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052615" w:rsidRPr="00DD580F" w14:paraId="08841439" w14:textId="77777777" w:rsidTr="007A002E">
        <w:trPr>
          <w:trHeight w:hRule="exact" w:val="810"/>
        </w:trPr>
        <w:tc>
          <w:tcPr>
            <w:tcW w:w="909" w:type="dxa"/>
            <w:tcBorders>
              <w:top w:val="nil"/>
              <w:bottom w:val="single" w:sz="12" w:space="0" w:color="000000"/>
              <w:right w:val="nil"/>
            </w:tcBorders>
          </w:tcPr>
          <w:p w14:paraId="70CB0C2A" w14:textId="77777777" w:rsidR="00052615" w:rsidRPr="00DD580F" w:rsidRDefault="00052615" w:rsidP="007A002E">
            <w:pPr>
              <w:spacing w:after="120" w:line="480" w:lineRule="auto"/>
              <w:rPr>
                <w:rFonts w:eastAsia="Times New Roman"/>
                <w:kern w:val="22"/>
                <w:sz w:val="20"/>
                <w:lang w:val="en-US"/>
              </w:rPr>
            </w:pPr>
            <w:bookmarkStart w:id="0" w:name="_Hlk33348613"/>
            <w:bookmarkStart w:id="1" w:name="Meeting"/>
            <w:r w:rsidRPr="00DD580F">
              <w:rPr>
                <w:noProof/>
                <w:lang w:val="en-US"/>
              </w:rPr>
              <w:drawing>
                <wp:anchor distT="0" distB="0" distL="114300" distR="114300" simplePos="0" relativeHeight="251659264" behindDoc="0" locked="0" layoutInCell="1" allowOverlap="1" wp14:anchorId="66B168BA" wp14:editId="3F0B85C1">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12" w:space="0" w:color="000000"/>
              <w:right w:val="nil"/>
            </w:tcBorders>
          </w:tcPr>
          <w:p w14:paraId="389E9E2B" w14:textId="77777777" w:rsidR="00052615" w:rsidRPr="00DD580F" w:rsidRDefault="00052615" w:rsidP="007A002E">
            <w:pPr>
              <w:spacing w:before="60"/>
              <w:rPr>
                <w:rFonts w:eastAsia="SimHei"/>
                <w:sz w:val="20"/>
              </w:rPr>
            </w:pPr>
            <w:r w:rsidRPr="00DD580F">
              <w:rPr>
                <w:rFonts w:eastAsia="SimHei"/>
                <w:noProof/>
                <w:lang w:val="en-US"/>
              </w:rPr>
              <w:drawing>
                <wp:anchor distT="0" distB="0" distL="114300" distR="114300" simplePos="0" relativeHeight="251660288" behindDoc="0" locked="0" layoutInCell="1" allowOverlap="1" wp14:anchorId="38172351" wp14:editId="6AB2AAF9">
                  <wp:simplePos x="0" y="0"/>
                  <wp:positionH relativeFrom="column">
                    <wp:posOffset>407035</wp:posOffset>
                  </wp:positionH>
                  <wp:positionV relativeFrom="paragraph">
                    <wp:posOffset>22225</wp:posOffset>
                  </wp:positionV>
                  <wp:extent cx="180975" cy="19177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Pr="00DD580F">
              <w:rPr>
                <w:rFonts w:eastAsia="SimHei"/>
                <w:noProof/>
                <w:sz w:val="20"/>
              </w:rPr>
              <w:t>联合国</w:t>
            </w:r>
          </w:p>
          <w:p w14:paraId="3826BBA7" w14:textId="77777777" w:rsidR="00052615" w:rsidRPr="00DD580F" w:rsidRDefault="00052615" w:rsidP="007A002E">
            <w:pPr>
              <w:rPr>
                <w:rFonts w:eastAsia="Times New Roman"/>
                <w:sz w:val="20"/>
              </w:rPr>
            </w:pPr>
            <w:r w:rsidRPr="00DD580F">
              <w:rPr>
                <w:rFonts w:eastAsia="SimHei"/>
                <w:noProof/>
                <w:sz w:val="20"/>
              </w:rPr>
              <w:t>环境规划署</w:t>
            </w:r>
          </w:p>
          <w:p w14:paraId="40F9BBF3" w14:textId="77777777" w:rsidR="00052615" w:rsidRPr="00DD580F" w:rsidRDefault="00052615" w:rsidP="007A002E">
            <w:pPr>
              <w:rPr>
                <w:rFonts w:eastAsia="Times New Roman"/>
              </w:rPr>
            </w:pPr>
          </w:p>
        </w:tc>
        <w:tc>
          <w:tcPr>
            <w:tcW w:w="5130" w:type="dxa"/>
            <w:tcBorders>
              <w:top w:val="nil"/>
              <w:left w:val="nil"/>
              <w:bottom w:val="single" w:sz="12" w:space="0" w:color="000000"/>
            </w:tcBorders>
          </w:tcPr>
          <w:p w14:paraId="47AC41A7" w14:textId="1F98C435" w:rsidR="00052615" w:rsidRPr="00DD580F" w:rsidRDefault="00052615" w:rsidP="007A002E">
            <w:pPr>
              <w:tabs>
                <w:tab w:val="right" w:pos="7611"/>
              </w:tabs>
              <w:spacing w:before="240"/>
              <w:ind w:left="360" w:right="216"/>
              <w:jc w:val="right"/>
              <w:rPr>
                <w:rFonts w:eastAsia="Times New Roman"/>
                <w:b/>
                <w:kern w:val="22"/>
                <w:sz w:val="40"/>
              </w:rPr>
            </w:pPr>
            <w:r w:rsidRPr="00DD580F">
              <w:rPr>
                <w:rFonts w:eastAsia="Times New Roman"/>
                <w:b/>
                <w:noProof/>
                <w:kern w:val="22"/>
                <w:sz w:val="40"/>
              </w:rPr>
              <w:t>CBD</w:t>
            </w:r>
            <w:r w:rsidRPr="00DD580F">
              <w:rPr>
                <w:rFonts w:eastAsia="Times New Roman"/>
                <w:b/>
                <w:noProof/>
                <w:kern w:val="22"/>
              </w:rPr>
              <w:t>/</w:t>
            </w:r>
            <w:r w:rsidRPr="00DD580F">
              <w:rPr>
                <w:rFonts w:eastAsia="Times New Roman"/>
                <w:noProof/>
              </w:rPr>
              <w:t>WGDSI/2/</w:t>
            </w:r>
            <w:r w:rsidR="0030607F">
              <w:rPr>
                <w:rFonts w:eastAsiaTheme="minorEastAsia" w:hint="eastAsia"/>
                <w:noProof/>
              </w:rPr>
              <w:t>3</w:t>
            </w:r>
          </w:p>
          <w:p w14:paraId="365F7E7B" w14:textId="77777777" w:rsidR="00052615" w:rsidRPr="00DD580F" w:rsidRDefault="00052615" w:rsidP="007A002E">
            <w:pPr>
              <w:rPr>
                <w:rFonts w:eastAsia="Times New Roman"/>
                <w:b/>
                <w:kern w:val="22"/>
                <w:sz w:val="20"/>
              </w:rPr>
            </w:pPr>
          </w:p>
        </w:tc>
      </w:tr>
      <w:tr w:rsidR="00052615" w:rsidRPr="00DD580F" w14:paraId="4EE80E8E" w14:textId="77777777" w:rsidTr="007A002E">
        <w:trPr>
          <w:trHeight w:val="2130"/>
        </w:trPr>
        <w:tc>
          <w:tcPr>
            <w:tcW w:w="5229" w:type="dxa"/>
            <w:gridSpan w:val="2"/>
            <w:tcBorders>
              <w:top w:val="nil"/>
              <w:bottom w:val="single" w:sz="18" w:space="0" w:color="000000"/>
            </w:tcBorders>
          </w:tcPr>
          <w:p w14:paraId="4E087286" w14:textId="77777777" w:rsidR="00052615" w:rsidRPr="00DD580F" w:rsidRDefault="00052615" w:rsidP="007A002E">
            <w:pPr>
              <w:rPr>
                <w:rFonts w:eastAsia="Times New Roman"/>
                <w:b/>
                <w:noProof/>
                <w:lang w:val="en-US"/>
              </w:rPr>
            </w:pPr>
          </w:p>
          <w:p w14:paraId="351E51C7" w14:textId="77777777" w:rsidR="00052615" w:rsidRPr="00DD580F" w:rsidRDefault="00052615" w:rsidP="007A002E">
            <w:pPr>
              <w:rPr>
                <w:rFonts w:eastAsia="Times New Roman"/>
                <w:kern w:val="22"/>
                <w:sz w:val="32"/>
              </w:rPr>
            </w:pPr>
            <w:r w:rsidRPr="00DD580F">
              <w:rPr>
                <w:rFonts w:eastAsia="Times New Roman"/>
                <w:noProof/>
                <w:kern w:val="22"/>
                <w:sz w:val="32"/>
              </w:rPr>
              <w:drawing>
                <wp:inline distT="0" distB="0" distL="0" distR="0" wp14:anchorId="6355F669" wp14:editId="73DAFFD2">
                  <wp:extent cx="2844800" cy="106045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4800" cy="1060450"/>
                          </a:xfrm>
                          <a:prstGeom prst="rect">
                            <a:avLst/>
                          </a:prstGeom>
                          <a:noFill/>
                          <a:ln>
                            <a:noFill/>
                          </a:ln>
                        </pic:spPr>
                      </pic:pic>
                    </a:graphicData>
                  </a:graphic>
                </wp:inline>
              </w:drawing>
            </w:r>
          </w:p>
        </w:tc>
        <w:tc>
          <w:tcPr>
            <w:tcW w:w="5130" w:type="dxa"/>
            <w:tcBorders>
              <w:top w:val="nil"/>
              <w:bottom w:val="single" w:sz="18" w:space="0" w:color="000000"/>
            </w:tcBorders>
          </w:tcPr>
          <w:p w14:paraId="2830D8A1" w14:textId="35C4483F" w:rsidR="0030607F" w:rsidRPr="00993389" w:rsidRDefault="00052615" w:rsidP="0030607F">
            <w:pPr>
              <w:ind w:left="2016"/>
              <w:rPr>
                <w:noProof/>
                <w:sz w:val="24"/>
              </w:rPr>
            </w:pPr>
            <w:r w:rsidRPr="00993389">
              <w:rPr>
                <w:noProof/>
                <w:sz w:val="24"/>
              </w:rPr>
              <w:t>Distr.:</w:t>
            </w:r>
            <w:r w:rsidRPr="00993389">
              <w:rPr>
                <w:sz w:val="24"/>
              </w:rPr>
              <w:t xml:space="preserve"> </w:t>
            </w:r>
            <w:r w:rsidR="0030607F">
              <w:rPr>
                <w:rFonts w:hint="eastAsia"/>
                <w:noProof/>
                <w:sz w:val="24"/>
              </w:rPr>
              <w:t>General</w:t>
            </w:r>
          </w:p>
          <w:p w14:paraId="517C0424" w14:textId="18E1227D" w:rsidR="00052615" w:rsidRPr="00993389" w:rsidRDefault="00052615" w:rsidP="007A002E">
            <w:pPr>
              <w:ind w:left="2016"/>
              <w:rPr>
                <w:noProof/>
                <w:sz w:val="24"/>
              </w:rPr>
            </w:pPr>
            <w:r w:rsidRPr="00993389">
              <w:rPr>
                <w:noProof/>
                <w:sz w:val="24"/>
              </w:rPr>
              <w:t>1</w:t>
            </w:r>
            <w:r w:rsidR="0030607F">
              <w:rPr>
                <w:rFonts w:hint="eastAsia"/>
                <w:noProof/>
                <w:sz w:val="24"/>
              </w:rPr>
              <w:t>6</w:t>
            </w:r>
            <w:r w:rsidRPr="00993389">
              <w:rPr>
                <w:noProof/>
                <w:sz w:val="24"/>
              </w:rPr>
              <w:t xml:space="preserve"> August 2024</w:t>
            </w:r>
          </w:p>
          <w:p w14:paraId="1DB7ABF4" w14:textId="77777777" w:rsidR="00052615" w:rsidRPr="00993389" w:rsidRDefault="00052615" w:rsidP="007A002E">
            <w:pPr>
              <w:ind w:left="2016"/>
              <w:rPr>
                <w:bCs/>
                <w:kern w:val="22"/>
                <w:sz w:val="24"/>
              </w:rPr>
            </w:pPr>
            <w:r w:rsidRPr="00993389">
              <w:rPr>
                <w:bCs/>
                <w:noProof/>
                <w:kern w:val="22"/>
                <w:sz w:val="24"/>
              </w:rPr>
              <w:t>Chinese</w:t>
            </w:r>
          </w:p>
          <w:p w14:paraId="2A4C5F12" w14:textId="77777777" w:rsidR="00052615" w:rsidRPr="00DD580F" w:rsidRDefault="00052615" w:rsidP="007A002E">
            <w:pPr>
              <w:spacing w:after="120"/>
              <w:ind w:left="2016"/>
              <w:rPr>
                <w:rFonts w:eastAsia="Times New Roman"/>
                <w:b/>
                <w:kern w:val="22"/>
                <w:u w:val="single"/>
              </w:rPr>
            </w:pPr>
            <w:r w:rsidRPr="00993389">
              <w:rPr>
                <w:bCs/>
                <w:noProof/>
                <w:kern w:val="22"/>
                <w:sz w:val="24"/>
              </w:rPr>
              <w:t>Original:</w:t>
            </w:r>
            <w:r w:rsidRPr="00993389">
              <w:rPr>
                <w:bCs/>
                <w:kern w:val="22"/>
                <w:sz w:val="24"/>
              </w:rPr>
              <w:t xml:space="preserve"> </w:t>
            </w:r>
            <w:r w:rsidRPr="00993389">
              <w:rPr>
                <w:bCs/>
                <w:noProof/>
                <w:kern w:val="22"/>
                <w:sz w:val="24"/>
              </w:rPr>
              <w:t>English</w:t>
            </w:r>
          </w:p>
        </w:tc>
      </w:tr>
    </w:tbl>
    <w:bookmarkEnd w:id="0"/>
    <w:bookmarkEnd w:id="1"/>
    <w:p w14:paraId="37832F55" w14:textId="77777777" w:rsidR="00052615" w:rsidRPr="00DD580F" w:rsidRDefault="00052615" w:rsidP="00052615">
      <w:pPr>
        <w:pStyle w:val="Cornernotation"/>
        <w:spacing w:before="120"/>
        <w:ind w:left="0" w:right="4536" w:firstLine="0"/>
        <w:rPr>
          <w:b w:val="0"/>
          <w:color w:val="000000"/>
        </w:rPr>
      </w:pPr>
      <w:r w:rsidRPr="00DD580F">
        <w:rPr>
          <w:kern w:val="2"/>
          <w:lang w:val="zh-CN"/>
        </w:rPr>
        <w:t>分享利用遗传资源数字序列信息所产生惠益</w:t>
      </w:r>
      <w:r w:rsidRPr="00DD580F">
        <w:rPr>
          <w:kern w:val="2"/>
          <w:lang w:val="zh-CN"/>
        </w:rPr>
        <w:br/>
      </w:r>
      <w:r w:rsidRPr="00DD580F">
        <w:rPr>
          <w:kern w:val="2"/>
          <w:lang w:val="zh-CN"/>
        </w:rPr>
        <w:t>问题不限成员名额特设工作组</w:t>
      </w:r>
      <w:r w:rsidRPr="00DD580F">
        <w:rPr>
          <w:noProof/>
          <w:color w:val="000000"/>
          <w:kern w:val="2"/>
        </w:rPr>
        <w:br/>
      </w:r>
      <w:r w:rsidRPr="00DD580F">
        <w:rPr>
          <w:bCs/>
          <w:kern w:val="2"/>
          <w:lang w:val="zh-CN"/>
        </w:rPr>
        <w:t>第二次会议</w:t>
      </w:r>
    </w:p>
    <w:p w14:paraId="3EBBB03D" w14:textId="77777777" w:rsidR="00052615" w:rsidRPr="00DD580F" w:rsidRDefault="00052615" w:rsidP="00052615">
      <w:pPr>
        <w:pStyle w:val="Venuedate"/>
        <w:rPr>
          <w:bCs w:val="0"/>
          <w:sz w:val="24"/>
          <w:szCs w:val="24"/>
        </w:rPr>
      </w:pPr>
      <w:r w:rsidRPr="00DD580F">
        <w:rPr>
          <w:bCs w:val="0"/>
          <w:noProof/>
          <w:sz w:val="24"/>
          <w:szCs w:val="24"/>
        </w:rPr>
        <w:t>2024</w:t>
      </w:r>
      <w:r w:rsidRPr="00DD580F">
        <w:rPr>
          <w:bCs w:val="0"/>
          <w:noProof/>
          <w:sz w:val="24"/>
          <w:szCs w:val="24"/>
        </w:rPr>
        <w:t>年</w:t>
      </w:r>
      <w:r w:rsidRPr="00DD580F">
        <w:rPr>
          <w:bCs w:val="0"/>
          <w:noProof/>
          <w:sz w:val="24"/>
          <w:szCs w:val="24"/>
        </w:rPr>
        <w:t>8</w:t>
      </w:r>
      <w:r w:rsidRPr="00DD580F">
        <w:rPr>
          <w:bCs w:val="0"/>
          <w:noProof/>
          <w:sz w:val="24"/>
          <w:szCs w:val="24"/>
        </w:rPr>
        <w:t>月</w:t>
      </w:r>
      <w:r w:rsidRPr="00DD580F">
        <w:rPr>
          <w:bCs w:val="0"/>
          <w:noProof/>
          <w:sz w:val="24"/>
          <w:szCs w:val="24"/>
        </w:rPr>
        <w:t>12</w:t>
      </w:r>
      <w:r w:rsidRPr="00DD580F">
        <w:rPr>
          <w:bCs w:val="0"/>
          <w:noProof/>
          <w:sz w:val="24"/>
          <w:szCs w:val="24"/>
        </w:rPr>
        <w:t>日至</w:t>
      </w:r>
      <w:r w:rsidRPr="00DD580F">
        <w:rPr>
          <w:bCs w:val="0"/>
          <w:noProof/>
          <w:sz w:val="24"/>
          <w:szCs w:val="24"/>
        </w:rPr>
        <w:t>16</w:t>
      </w:r>
      <w:r w:rsidRPr="00DD580F">
        <w:rPr>
          <w:bCs w:val="0"/>
          <w:noProof/>
          <w:sz w:val="24"/>
          <w:szCs w:val="24"/>
        </w:rPr>
        <w:t>日，加拿大蒙特利尔</w:t>
      </w:r>
    </w:p>
    <w:p w14:paraId="4164DE44" w14:textId="04530B04" w:rsidR="00052615" w:rsidRPr="00DD580F" w:rsidRDefault="00052615" w:rsidP="00052615">
      <w:pPr>
        <w:pStyle w:val="Venuedate"/>
        <w:ind w:left="173" w:right="3125" w:hanging="173"/>
        <w:rPr>
          <w:bCs w:val="0"/>
          <w:noProof/>
          <w:sz w:val="24"/>
          <w:szCs w:val="24"/>
        </w:rPr>
      </w:pPr>
      <w:r w:rsidRPr="00DD580F">
        <w:rPr>
          <w:bCs w:val="0"/>
          <w:noProof/>
          <w:sz w:val="24"/>
          <w:szCs w:val="24"/>
        </w:rPr>
        <w:t>议程项目</w:t>
      </w:r>
      <w:r w:rsidRPr="00DD580F">
        <w:rPr>
          <w:bCs w:val="0"/>
          <w:noProof/>
          <w:sz w:val="24"/>
          <w:szCs w:val="24"/>
        </w:rPr>
        <w:t>5</w:t>
      </w:r>
    </w:p>
    <w:p w14:paraId="504F6A43" w14:textId="063D8963" w:rsidR="00052615" w:rsidRPr="00DD580F" w:rsidRDefault="00052615" w:rsidP="00052615">
      <w:pPr>
        <w:pStyle w:val="Venuedate"/>
        <w:ind w:left="173" w:right="3125" w:hanging="173"/>
        <w:rPr>
          <w:b/>
          <w:sz w:val="24"/>
          <w:szCs w:val="24"/>
        </w:rPr>
      </w:pPr>
      <w:r w:rsidRPr="00DD580F">
        <w:rPr>
          <w:b/>
          <w:noProof/>
          <w:sz w:val="24"/>
          <w:szCs w:val="24"/>
        </w:rPr>
        <w:t>通过报告</w:t>
      </w:r>
    </w:p>
    <w:p w14:paraId="6487AE09" w14:textId="77777777" w:rsidR="00052615" w:rsidRPr="00DD580F" w:rsidRDefault="00052615" w:rsidP="00052615">
      <w:pPr>
        <w:spacing w:line="240" w:lineRule="atLeast"/>
        <w:rPr>
          <w:b/>
          <w:caps/>
        </w:rPr>
      </w:pPr>
      <w:r w:rsidRPr="00DD580F">
        <w:rPr>
          <w:b/>
          <w:caps/>
          <w:sz w:val="24"/>
        </w:rPr>
        <w:t xml:space="preserve"> </w:t>
      </w:r>
    </w:p>
    <w:p w14:paraId="21BDCC60" w14:textId="03FB8EEF" w:rsidR="00DD580F" w:rsidRDefault="0030607F" w:rsidP="0030607F">
      <w:pPr>
        <w:spacing w:line="240" w:lineRule="atLeast"/>
        <w:ind w:left="490" w:right="3017"/>
        <w:rPr>
          <w:b/>
          <w:bCs/>
          <w:sz w:val="28"/>
          <w:szCs w:val="28"/>
        </w:rPr>
      </w:pPr>
      <w:r w:rsidRPr="0030607F">
        <w:rPr>
          <w:rFonts w:hint="eastAsia"/>
          <w:b/>
          <w:bCs/>
          <w:sz w:val="28"/>
          <w:szCs w:val="28"/>
          <w:lang w:val="zh-CN"/>
        </w:rPr>
        <w:t>分享利用遗传资源数字序列信息所产生惠益问题不限成员名额特设工作组第二次会议的报告</w:t>
      </w:r>
    </w:p>
    <w:p w14:paraId="3F6FE78B" w14:textId="77777777" w:rsidR="006A1C27" w:rsidRPr="00DD580F" w:rsidRDefault="006A1C27" w:rsidP="00F92672">
      <w:pPr>
        <w:spacing w:line="240" w:lineRule="atLeast"/>
        <w:ind w:left="173"/>
        <w:rPr>
          <w:b/>
          <w:bCs/>
          <w:sz w:val="28"/>
          <w:szCs w:val="28"/>
        </w:rPr>
      </w:pPr>
    </w:p>
    <w:tbl>
      <w:tblPr>
        <w:tblStyle w:val="TableGrid"/>
        <w:tblW w:w="0" w:type="auto"/>
        <w:tblInd w:w="490" w:type="dxa"/>
        <w:tblLook w:val="04A0" w:firstRow="1" w:lastRow="0" w:firstColumn="1" w:lastColumn="0" w:noHBand="0" w:noVBand="1"/>
      </w:tblPr>
      <w:tblGrid>
        <w:gridCol w:w="8997"/>
      </w:tblGrid>
      <w:tr w:rsidR="0030607F" w14:paraId="154A76A0" w14:textId="77777777" w:rsidTr="0030607F">
        <w:tc>
          <w:tcPr>
            <w:tcW w:w="9487" w:type="dxa"/>
          </w:tcPr>
          <w:p w14:paraId="46BE16C4" w14:textId="77777777" w:rsidR="0030607F" w:rsidRPr="0030607F" w:rsidRDefault="0030607F" w:rsidP="0030607F">
            <w:pPr>
              <w:spacing w:before="120" w:after="120" w:line="240" w:lineRule="atLeast"/>
              <w:rPr>
                <w:rFonts w:ascii="KaiTi" w:eastAsia="KaiTi" w:hAnsi="KaiTi"/>
                <w:sz w:val="24"/>
              </w:rPr>
            </w:pPr>
            <w:r w:rsidRPr="0030607F">
              <w:rPr>
                <w:rFonts w:ascii="KaiTi" w:eastAsia="KaiTi" w:hAnsi="KaiTi" w:hint="eastAsia"/>
                <w:sz w:val="24"/>
              </w:rPr>
              <w:t>摘要</w:t>
            </w:r>
          </w:p>
          <w:p w14:paraId="5F487613" w14:textId="43731AF4" w:rsidR="0030607F" w:rsidRDefault="0030607F" w:rsidP="0030607F">
            <w:pPr>
              <w:spacing w:before="120" w:after="120" w:line="240" w:lineRule="atLeast"/>
              <w:rPr>
                <w:sz w:val="24"/>
                <w:lang w:val="zh-CN"/>
              </w:rPr>
            </w:pPr>
            <w:r>
              <w:rPr>
                <w:b/>
                <w:bCs/>
                <w:sz w:val="24"/>
              </w:rPr>
              <w:tab/>
            </w:r>
            <w:r w:rsidRPr="0030607F">
              <w:rPr>
                <w:rFonts w:hint="eastAsia"/>
                <w:sz w:val="24"/>
                <w:lang w:val="zh-CN"/>
              </w:rPr>
              <w:t>分享利用遗传资源数字序列信息所产生惠益问题不限成员名额特设工作组第二次会议</w:t>
            </w:r>
            <w:r>
              <w:rPr>
                <w:rFonts w:hint="eastAsia"/>
                <w:sz w:val="24"/>
                <w:lang w:val="zh-CN"/>
              </w:rPr>
              <w:t>于</w:t>
            </w:r>
            <w:r>
              <w:rPr>
                <w:rFonts w:hint="eastAsia"/>
                <w:sz w:val="24"/>
                <w:lang w:val="zh-CN"/>
              </w:rPr>
              <w:t>2024</w:t>
            </w:r>
            <w:r>
              <w:rPr>
                <w:rFonts w:hint="eastAsia"/>
                <w:sz w:val="24"/>
                <w:lang w:val="zh-CN"/>
              </w:rPr>
              <w:t>年</w:t>
            </w:r>
            <w:r>
              <w:rPr>
                <w:rFonts w:hint="eastAsia"/>
                <w:sz w:val="24"/>
                <w:lang w:val="zh-CN"/>
              </w:rPr>
              <w:t>8</w:t>
            </w:r>
            <w:r>
              <w:rPr>
                <w:rFonts w:hint="eastAsia"/>
                <w:sz w:val="24"/>
                <w:lang w:val="zh-CN"/>
              </w:rPr>
              <w:t>月</w:t>
            </w:r>
            <w:r>
              <w:rPr>
                <w:rFonts w:hint="eastAsia"/>
                <w:sz w:val="24"/>
                <w:lang w:val="zh-CN"/>
              </w:rPr>
              <w:t>12</w:t>
            </w:r>
            <w:r>
              <w:rPr>
                <w:rFonts w:hint="eastAsia"/>
                <w:sz w:val="24"/>
                <w:lang w:val="zh-CN"/>
              </w:rPr>
              <w:t>日至</w:t>
            </w:r>
            <w:r>
              <w:rPr>
                <w:rFonts w:hint="eastAsia"/>
                <w:sz w:val="24"/>
                <w:lang w:val="zh-CN"/>
              </w:rPr>
              <w:t>16</w:t>
            </w:r>
            <w:r>
              <w:rPr>
                <w:rFonts w:hint="eastAsia"/>
                <w:sz w:val="24"/>
                <w:lang w:val="zh-CN"/>
              </w:rPr>
              <w:t>日在加拿大蒙特利尔举行。工作组通过了关于进一步发展</w:t>
            </w:r>
            <w:r w:rsidRPr="0030607F">
              <w:rPr>
                <w:rFonts w:hint="eastAsia"/>
                <w:sz w:val="24"/>
                <w:lang w:val="zh-CN"/>
              </w:rPr>
              <w:t>分享利用遗传资源数字序列信息所产生惠益</w:t>
            </w:r>
            <w:r>
              <w:rPr>
                <w:rFonts w:hint="eastAsia"/>
                <w:sz w:val="24"/>
                <w:lang w:val="zh-CN"/>
              </w:rPr>
              <w:t>的多边机制，</w:t>
            </w:r>
            <w:r w:rsidR="00EE27C9">
              <w:rPr>
                <w:rFonts w:hint="eastAsia"/>
                <w:sz w:val="24"/>
                <w:lang w:val="zh-CN"/>
              </w:rPr>
              <w:t>包括一个全球基金</w:t>
            </w:r>
            <w:r>
              <w:rPr>
                <w:rFonts w:hint="eastAsia"/>
                <w:sz w:val="24"/>
                <w:lang w:val="zh-CN"/>
              </w:rPr>
              <w:t>的建议（见第一节）。将把该建议所载决定草案提交生物多样性公约缔约方大会第十六届会议审议。</w:t>
            </w:r>
          </w:p>
          <w:p w14:paraId="71744A12" w14:textId="7403E8F7" w:rsidR="0030607F" w:rsidRPr="0030607F" w:rsidRDefault="0030607F" w:rsidP="0030607F">
            <w:pPr>
              <w:spacing w:before="120" w:after="120" w:line="240" w:lineRule="atLeast"/>
              <w:rPr>
                <w:sz w:val="24"/>
              </w:rPr>
            </w:pPr>
            <w:r>
              <w:rPr>
                <w:sz w:val="24"/>
                <w:lang w:val="zh-CN"/>
              </w:rPr>
              <w:tab/>
            </w:r>
            <w:r>
              <w:rPr>
                <w:rFonts w:hint="eastAsia"/>
                <w:sz w:val="24"/>
                <w:lang w:val="zh-CN"/>
              </w:rPr>
              <w:t>会议举行情况见本报告第二节。</w:t>
            </w:r>
          </w:p>
        </w:tc>
      </w:tr>
    </w:tbl>
    <w:p w14:paraId="20350461" w14:textId="77777777" w:rsidR="0030607F" w:rsidRDefault="0030607F" w:rsidP="00491EB2">
      <w:pPr>
        <w:spacing w:line="240" w:lineRule="atLeast"/>
        <w:ind w:left="490"/>
        <w:rPr>
          <w:b/>
          <w:bCs/>
          <w:sz w:val="24"/>
        </w:rPr>
        <w:sectPr w:rsidR="0030607F" w:rsidSect="00052615">
          <w:headerReference w:type="even" r:id="rId11"/>
          <w:headerReference w:type="default" r:id="rId12"/>
          <w:footerReference w:type="even" r:id="rId13"/>
          <w:footerReference w:type="default" r:id="rId14"/>
          <w:footerReference w:type="first" r:id="rId15"/>
          <w:footnotePr>
            <w:numRestart w:val="eachSect"/>
          </w:footnotePr>
          <w:pgSz w:w="12240" w:h="15840" w:code="1"/>
          <w:pgMar w:top="1022" w:right="1325" w:bottom="1138" w:left="1418" w:header="461" w:footer="720" w:gutter="0"/>
          <w:cols w:space="720"/>
          <w:titlePg/>
          <w:docGrid w:linePitch="299"/>
        </w:sectPr>
      </w:pPr>
    </w:p>
    <w:sdt>
      <w:sdtPr>
        <w:rPr>
          <w:rFonts w:ascii="Times New Roman" w:eastAsia="SimSun" w:hAnsi="Times New Roman" w:cs="Times New Roman"/>
          <w:color w:val="auto"/>
          <w:sz w:val="22"/>
          <w:szCs w:val="24"/>
          <w:lang w:val="en-GB" w:eastAsia="zh-CN"/>
        </w:rPr>
        <w:id w:val="-694622471"/>
        <w:docPartObj>
          <w:docPartGallery w:val="Table of Contents"/>
          <w:docPartUnique/>
        </w:docPartObj>
      </w:sdtPr>
      <w:sdtEndPr>
        <w:rPr>
          <w:b/>
          <w:bCs/>
          <w:noProof/>
        </w:rPr>
      </w:sdtEndPr>
      <w:sdtContent>
        <w:p w14:paraId="60E03836" w14:textId="10164518" w:rsidR="00D626C5" w:rsidRDefault="00D626C5" w:rsidP="00D626C5">
          <w:pPr>
            <w:pStyle w:val="TOCHeading"/>
            <w:spacing w:before="0" w:after="360"/>
          </w:pPr>
          <w:r w:rsidRPr="00D626C5">
            <w:rPr>
              <w:rFonts w:ascii="SimSun" w:eastAsia="SimSun" w:hAnsi="SimSun" w:hint="eastAsia"/>
              <w:b/>
              <w:bCs/>
              <w:color w:val="auto"/>
              <w:sz w:val="28"/>
              <w:szCs w:val="28"/>
              <w:lang w:eastAsia="zh-CN"/>
            </w:rPr>
            <w:t>目录</w:t>
          </w:r>
        </w:p>
        <w:p w14:paraId="0C421A10" w14:textId="65AD1924" w:rsidR="00D626C5" w:rsidRPr="00D626C5" w:rsidRDefault="00D626C5" w:rsidP="00D626C5">
          <w:pPr>
            <w:pStyle w:val="TOC1"/>
            <w:rPr>
              <w:noProof/>
            </w:rPr>
          </w:pPr>
          <w:r>
            <w:fldChar w:fldCharType="begin"/>
          </w:r>
          <w:r>
            <w:instrText xml:space="preserve"> TOC \o "1-3" \h \z \u </w:instrText>
          </w:r>
          <w:r>
            <w:fldChar w:fldCharType="separate"/>
          </w:r>
          <w:hyperlink w:anchor="_Toc176868469" w:history="1">
            <w:r w:rsidRPr="00D626C5">
              <w:rPr>
                <w:rStyle w:val="Hyperlink"/>
                <w:rFonts w:hint="eastAsia"/>
                <w:noProof/>
                <w:sz w:val="24"/>
              </w:rPr>
              <w:t>一</w:t>
            </w:r>
            <w:r w:rsidRPr="00D626C5">
              <w:rPr>
                <w:rStyle w:val="Hyperlink"/>
                <w:noProof/>
                <w:sz w:val="24"/>
              </w:rPr>
              <w:t>.</w:t>
            </w:r>
            <w:r w:rsidRPr="00D626C5">
              <w:rPr>
                <w:noProof/>
              </w:rPr>
              <w:tab/>
            </w:r>
            <w:r w:rsidRPr="00D626C5">
              <w:rPr>
                <w:rStyle w:val="Hyperlink"/>
                <w:rFonts w:hint="eastAsia"/>
                <w:noProof/>
                <w:sz w:val="24"/>
              </w:rPr>
              <w:t>分享利用遗传资源数字序列信息所产生惠益问题不限成员名额特设工作组通过的建议</w:t>
            </w:r>
            <w:r w:rsidRPr="00D626C5">
              <w:rPr>
                <w:noProof/>
                <w:webHidden/>
              </w:rPr>
              <w:tab/>
            </w:r>
            <w:r w:rsidRPr="00D626C5">
              <w:rPr>
                <w:noProof/>
                <w:webHidden/>
              </w:rPr>
              <w:fldChar w:fldCharType="begin"/>
            </w:r>
            <w:r w:rsidRPr="00D626C5">
              <w:rPr>
                <w:noProof/>
                <w:webHidden/>
              </w:rPr>
              <w:instrText xml:space="preserve"> PAGEREF _Toc176868469 \h </w:instrText>
            </w:r>
            <w:r w:rsidRPr="00D626C5">
              <w:rPr>
                <w:noProof/>
                <w:webHidden/>
              </w:rPr>
            </w:r>
            <w:r w:rsidRPr="00D626C5">
              <w:rPr>
                <w:noProof/>
                <w:webHidden/>
              </w:rPr>
              <w:fldChar w:fldCharType="separate"/>
            </w:r>
            <w:r w:rsidR="00E0510E">
              <w:rPr>
                <w:noProof/>
                <w:webHidden/>
              </w:rPr>
              <w:t>3</w:t>
            </w:r>
            <w:r w:rsidRPr="00D626C5">
              <w:rPr>
                <w:noProof/>
                <w:webHidden/>
              </w:rPr>
              <w:fldChar w:fldCharType="end"/>
            </w:r>
          </w:hyperlink>
        </w:p>
        <w:p w14:paraId="5EEE8B23" w14:textId="296F91A9" w:rsidR="00D626C5" w:rsidRPr="00D626C5" w:rsidRDefault="00000000" w:rsidP="00D626C5">
          <w:pPr>
            <w:pStyle w:val="TOC1"/>
            <w:ind w:left="1324"/>
            <w:rPr>
              <w:noProof/>
            </w:rPr>
          </w:pPr>
          <w:hyperlink w:anchor="_Toc176868470" w:history="1">
            <w:r w:rsidR="00D626C5" w:rsidRPr="00D626C5">
              <w:rPr>
                <w:rStyle w:val="Hyperlink"/>
                <w:noProof/>
                <w:sz w:val="24"/>
              </w:rPr>
              <w:t>2/1.</w:t>
            </w:r>
            <w:r w:rsidR="00D626C5" w:rsidRPr="00D626C5">
              <w:rPr>
                <w:noProof/>
              </w:rPr>
              <w:tab/>
            </w:r>
            <w:r w:rsidR="00D626C5" w:rsidRPr="00D626C5">
              <w:rPr>
                <w:rStyle w:val="Hyperlink"/>
                <w:rFonts w:hint="eastAsia"/>
                <w:noProof/>
                <w:sz w:val="24"/>
              </w:rPr>
              <w:t>进一步发展分享利用遗传资源数字序列信息所产生惠益的多边机制，包括一个全球基金</w:t>
            </w:r>
            <w:r w:rsidR="00D626C5" w:rsidRPr="00D626C5">
              <w:rPr>
                <w:noProof/>
                <w:webHidden/>
              </w:rPr>
              <w:tab/>
            </w:r>
            <w:r w:rsidR="00D626C5" w:rsidRPr="00D626C5">
              <w:rPr>
                <w:noProof/>
                <w:webHidden/>
              </w:rPr>
              <w:fldChar w:fldCharType="begin"/>
            </w:r>
            <w:r w:rsidR="00D626C5" w:rsidRPr="00D626C5">
              <w:rPr>
                <w:noProof/>
                <w:webHidden/>
              </w:rPr>
              <w:instrText xml:space="preserve"> PAGEREF _Toc176868470 \h </w:instrText>
            </w:r>
            <w:r w:rsidR="00D626C5" w:rsidRPr="00D626C5">
              <w:rPr>
                <w:noProof/>
                <w:webHidden/>
              </w:rPr>
            </w:r>
            <w:r w:rsidR="00D626C5" w:rsidRPr="00D626C5">
              <w:rPr>
                <w:noProof/>
                <w:webHidden/>
              </w:rPr>
              <w:fldChar w:fldCharType="separate"/>
            </w:r>
            <w:r w:rsidR="00E0510E">
              <w:rPr>
                <w:noProof/>
                <w:webHidden/>
              </w:rPr>
              <w:t>3</w:t>
            </w:r>
            <w:r w:rsidR="00D626C5" w:rsidRPr="00D626C5">
              <w:rPr>
                <w:noProof/>
                <w:webHidden/>
              </w:rPr>
              <w:fldChar w:fldCharType="end"/>
            </w:r>
          </w:hyperlink>
        </w:p>
        <w:p w14:paraId="005CA7D1" w14:textId="37B847F0" w:rsidR="00D626C5" w:rsidRDefault="00000000" w:rsidP="00D626C5">
          <w:pPr>
            <w:pStyle w:val="TOC1"/>
            <w:rPr>
              <w:noProof/>
            </w:rPr>
          </w:pPr>
          <w:hyperlink w:anchor="_Toc176868471" w:history="1">
            <w:r w:rsidR="00D626C5" w:rsidRPr="00D626C5">
              <w:rPr>
                <w:rStyle w:val="Hyperlink"/>
                <w:rFonts w:hint="eastAsia"/>
                <w:noProof/>
                <w:sz w:val="24"/>
              </w:rPr>
              <w:t>二</w:t>
            </w:r>
            <w:r w:rsidR="00D626C5" w:rsidRPr="00D626C5">
              <w:rPr>
                <w:rStyle w:val="Hyperlink"/>
                <w:noProof/>
                <w:sz w:val="24"/>
              </w:rPr>
              <w:t>.</w:t>
            </w:r>
            <w:r w:rsidR="00D626C5" w:rsidRPr="00D626C5">
              <w:rPr>
                <w:noProof/>
              </w:rPr>
              <w:tab/>
            </w:r>
            <w:r w:rsidR="00D626C5" w:rsidRPr="00D626C5">
              <w:rPr>
                <w:rStyle w:val="Hyperlink"/>
                <w:rFonts w:hint="eastAsia"/>
                <w:noProof/>
                <w:sz w:val="24"/>
              </w:rPr>
              <w:t>会议举行情况</w:t>
            </w:r>
            <w:r w:rsidR="00D626C5" w:rsidRPr="00D626C5">
              <w:rPr>
                <w:noProof/>
                <w:webHidden/>
              </w:rPr>
              <w:tab/>
            </w:r>
            <w:r w:rsidR="00D626C5" w:rsidRPr="00D626C5">
              <w:rPr>
                <w:noProof/>
                <w:webHidden/>
              </w:rPr>
              <w:fldChar w:fldCharType="begin"/>
            </w:r>
            <w:r w:rsidR="00D626C5" w:rsidRPr="00D626C5">
              <w:rPr>
                <w:noProof/>
                <w:webHidden/>
              </w:rPr>
              <w:instrText xml:space="preserve"> PAGEREF _Toc176868471 \h </w:instrText>
            </w:r>
            <w:r w:rsidR="00D626C5" w:rsidRPr="00D626C5">
              <w:rPr>
                <w:noProof/>
                <w:webHidden/>
              </w:rPr>
            </w:r>
            <w:r w:rsidR="00D626C5" w:rsidRPr="00D626C5">
              <w:rPr>
                <w:noProof/>
                <w:webHidden/>
              </w:rPr>
              <w:fldChar w:fldCharType="separate"/>
            </w:r>
            <w:r w:rsidR="00E0510E">
              <w:rPr>
                <w:noProof/>
                <w:webHidden/>
              </w:rPr>
              <w:t>11</w:t>
            </w:r>
            <w:r w:rsidR="00D626C5" w:rsidRPr="00D626C5">
              <w:rPr>
                <w:noProof/>
                <w:webHidden/>
              </w:rPr>
              <w:fldChar w:fldCharType="end"/>
            </w:r>
          </w:hyperlink>
        </w:p>
        <w:p w14:paraId="14D964A8" w14:textId="53BFFC03" w:rsidR="00D626C5" w:rsidRDefault="00D626C5">
          <w:r>
            <w:rPr>
              <w:b/>
              <w:bCs/>
              <w:noProof/>
            </w:rPr>
            <w:fldChar w:fldCharType="end"/>
          </w:r>
        </w:p>
      </w:sdtContent>
    </w:sdt>
    <w:p w14:paraId="14D1C9FA" w14:textId="77777777" w:rsidR="00D626C5" w:rsidRDefault="00D626C5" w:rsidP="00D626C5">
      <w:pPr>
        <w:spacing w:line="240" w:lineRule="atLeast"/>
        <w:rPr>
          <w:b/>
          <w:bCs/>
          <w:sz w:val="24"/>
        </w:rPr>
      </w:pPr>
    </w:p>
    <w:p w14:paraId="23A2DA80" w14:textId="77777777" w:rsidR="00D626C5" w:rsidRDefault="00D626C5" w:rsidP="00D626C5">
      <w:pPr>
        <w:spacing w:line="240" w:lineRule="atLeast"/>
        <w:rPr>
          <w:b/>
          <w:bCs/>
          <w:sz w:val="24"/>
        </w:rPr>
      </w:pPr>
    </w:p>
    <w:p w14:paraId="253C6379" w14:textId="1C55B522" w:rsidR="00D626C5" w:rsidRDefault="00D626C5" w:rsidP="00D626C5">
      <w:pPr>
        <w:spacing w:line="240" w:lineRule="atLeast"/>
        <w:rPr>
          <w:b/>
          <w:bCs/>
          <w:sz w:val="24"/>
        </w:rPr>
        <w:sectPr w:rsidR="00D626C5" w:rsidSect="00D626C5">
          <w:headerReference w:type="first" r:id="rId16"/>
          <w:footnotePr>
            <w:numRestart w:val="eachSect"/>
          </w:footnotePr>
          <w:pgSz w:w="12240" w:h="15840" w:code="1"/>
          <w:pgMar w:top="1022" w:right="1325" w:bottom="1138" w:left="1418" w:header="461" w:footer="720" w:gutter="0"/>
          <w:cols w:space="720"/>
          <w:docGrid w:linePitch="299"/>
        </w:sectPr>
      </w:pPr>
    </w:p>
    <w:p w14:paraId="3CD72893" w14:textId="3C551590" w:rsidR="00F928C4" w:rsidRPr="00711C42" w:rsidRDefault="00F928C4" w:rsidP="00711C42">
      <w:pPr>
        <w:pStyle w:val="Heading1"/>
        <w:spacing w:after="240" w:line="240" w:lineRule="atLeast"/>
        <w:ind w:left="490" w:right="3017" w:hanging="490"/>
        <w:rPr>
          <w:rFonts w:eastAsia="SimSun" w:cs="Times New Roman"/>
          <w:b/>
          <w:bCs w:val="0"/>
        </w:rPr>
      </w:pPr>
      <w:bookmarkStart w:id="2" w:name="_Toc176868469"/>
      <w:r w:rsidRPr="00711C42">
        <w:rPr>
          <w:rFonts w:eastAsia="SimSun" w:cs="Times New Roman" w:hint="eastAsia"/>
          <w:b/>
          <w:bCs w:val="0"/>
        </w:rPr>
        <w:lastRenderedPageBreak/>
        <w:t>一</w:t>
      </w:r>
      <w:r w:rsidRPr="00711C42">
        <w:rPr>
          <w:rFonts w:eastAsia="SimSun" w:cs="Times New Roman" w:hint="eastAsia"/>
          <w:b/>
          <w:bCs w:val="0"/>
        </w:rPr>
        <w:t>.</w:t>
      </w:r>
      <w:r w:rsidRPr="00711C42">
        <w:rPr>
          <w:rFonts w:eastAsia="SimSun" w:cs="Times New Roman"/>
          <w:b/>
          <w:bCs w:val="0"/>
        </w:rPr>
        <w:tab/>
      </w:r>
      <w:r w:rsidRPr="00711C42">
        <w:rPr>
          <w:rFonts w:eastAsia="SimSun" w:cs="Times New Roman" w:hint="eastAsia"/>
          <w:b/>
          <w:bCs w:val="0"/>
        </w:rPr>
        <w:t>分享利用遗传资源数字序列信息所产生惠益问题不限成员名额特设工作组通过的建议</w:t>
      </w:r>
      <w:bookmarkEnd w:id="2"/>
    </w:p>
    <w:p w14:paraId="617DA31F" w14:textId="247A8DB9" w:rsidR="0030607F" w:rsidRPr="00711C42" w:rsidRDefault="00F928C4" w:rsidP="00711C42">
      <w:pPr>
        <w:pStyle w:val="Heading1"/>
        <w:spacing w:after="240" w:line="240" w:lineRule="atLeast"/>
        <w:ind w:left="980" w:right="0" w:hanging="490"/>
        <w:rPr>
          <w:rFonts w:eastAsia="SimSun" w:cs="Times New Roman"/>
          <w:b/>
          <w:bCs w:val="0"/>
        </w:rPr>
      </w:pPr>
      <w:bookmarkStart w:id="3" w:name="_Toc176868470"/>
      <w:r w:rsidRPr="00711C42">
        <w:rPr>
          <w:rFonts w:eastAsia="SimSun" w:cs="Times New Roman" w:hint="eastAsia"/>
          <w:b/>
          <w:bCs w:val="0"/>
        </w:rPr>
        <w:t>2/1.</w:t>
      </w:r>
      <w:r w:rsidRPr="00711C42">
        <w:rPr>
          <w:rFonts w:eastAsia="SimSun" w:cs="Times New Roman"/>
          <w:b/>
          <w:bCs w:val="0"/>
        </w:rPr>
        <w:tab/>
      </w:r>
      <w:r w:rsidRPr="00711C42">
        <w:rPr>
          <w:rFonts w:eastAsia="SimSun" w:cs="Times New Roman" w:hint="eastAsia"/>
          <w:b/>
          <w:bCs w:val="0"/>
        </w:rPr>
        <w:t>进一步发展分享利用遗传资源数字序列信息所产生惠益的多边机制，</w:t>
      </w:r>
      <w:r w:rsidR="00EE27C9">
        <w:rPr>
          <w:rFonts w:eastAsia="SimSun" w:cs="Times New Roman" w:hint="eastAsia"/>
          <w:b/>
          <w:bCs w:val="0"/>
        </w:rPr>
        <w:t>包括一个全球基金</w:t>
      </w:r>
      <w:bookmarkEnd w:id="3"/>
    </w:p>
    <w:p w14:paraId="58DE2B44" w14:textId="77777777" w:rsidR="00F928C4" w:rsidRPr="00F928C4" w:rsidRDefault="00F928C4" w:rsidP="00F928C4">
      <w:pPr>
        <w:spacing w:before="120" w:after="120" w:line="240" w:lineRule="atLeast"/>
        <w:ind w:left="490" w:firstLine="490"/>
        <w:jc w:val="left"/>
        <w:rPr>
          <w:rFonts w:eastAsia="KaiTi"/>
          <w:bCs/>
          <w:sz w:val="24"/>
        </w:rPr>
      </w:pPr>
      <w:r w:rsidRPr="00F928C4">
        <w:rPr>
          <w:rFonts w:eastAsia="KaiTi" w:hint="eastAsia"/>
          <w:bCs/>
          <w:sz w:val="24"/>
        </w:rPr>
        <w:t>分享利用</w:t>
      </w:r>
      <w:r w:rsidRPr="00F928C4">
        <w:rPr>
          <w:rFonts w:eastAsia="KaiTi"/>
          <w:bCs/>
          <w:sz w:val="24"/>
        </w:rPr>
        <w:t>遗传资源数字序列信息</w:t>
      </w:r>
      <w:r w:rsidRPr="00F928C4">
        <w:rPr>
          <w:rFonts w:eastAsia="KaiTi" w:hint="eastAsia"/>
          <w:bCs/>
          <w:sz w:val="24"/>
        </w:rPr>
        <w:t>所产生</w:t>
      </w:r>
      <w:r w:rsidRPr="00F928C4">
        <w:rPr>
          <w:rFonts w:eastAsia="KaiTi"/>
          <w:bCs/>
          <w:sz w:val="24"/>
        </w:rPr>
        <w:t>惠益问题不限成员名额工作组</w:t>
      </w:r>
      <w:r w:rsidRPr="00F928C4">
        <w:rPr>
          <w:rFonts w:eastAsia="KaiTi" w:hint="eastAsia"/>
          <w:bCs/>
          <w:sz w:val="24"/>
        </w:rPr>
        <w:t>，</w:t>
      </w:r>
    </w:p>
    <w:p w14:paraId="5E2EBAA0" w14:textId="77777777" w:rsidR="00F928C4" w:rsidRPr="00F928C4" w:rsidRDefault="00F928C4" w:rsidP="00F928C4">
      <w:pPr>
        <w:spacing w:before="120" w:after="120" w:line="240" w:lineRule="atLeast"/>
        <w:ind w:left="490" w:firstLine="490"/>
        <w:jc w:val="left"/>
        <w:rPr>
          <w:bCs/>
          <w:sz w:val="24"/>
        </w:rPr>
      </w:pPr>
      <w:r w:rsidRPr="00F928C4">
        <w:rPr>
          <w:rFonts w:eastAsia="KaiTi" w:hint="eastAsia"/>
          <w:bCs/>
          <w:sz w:val="24"/>
        </w:rPr>
        <w:t>回顾</w:t>
      </w:r>
      <w:r w:rsidRPr="00F928C4">
        <w:rPr>
          <w:rFonts w:hint="eastAsia"/>
          <w:bCs/>
          <w:sz w:val="24"/>
        </w:rPr>
        <w:t>科学、技术和工艺咨询附属机构第</w:t>
      </w:r>
      <w:r w:rsidRPr="00F928C4">
        <w:rPr>
          <w:rFonts w:hint="eastAsia"/>
          <w:bCs/>
          <w:sz w:val="24"/>
        </w:rPr>
        <w:t>26/1</w:t>
      </w:r>
      <w:r w:rsidRPr="00F928C4">
        <w:rPr>
          <w:rFonts w:hint="eastAsia"/>
          <w:bCs/>
          <w:sz w:val="24"/>
        </w:rPr>
        <w:t>号建议第</w:t>
      </w:r>
      <w:r w:rsidRPr="00F928C4">
        <w:rPr>
          <w:rFonts w:hint="eastAsia"/>
          <w:bCs/>
          <w:sz w:val="24"/>
        </w:rPr>
        <w:t>4</w:t>
      </w:r>
      <w:r w:rsidRPr="00F928C4">
        <w:rPr>
          <w:rFonts w:hint="eastAsia"/>
          <w:bCs/>
          <w:sz w:val="24"/>
        </w:rPr>
        <w:t>段，其中科咨机构邀请分享利用遗传资源数字序列信息所产生惠益问题不限成员名额特设工作组拟定分享利用数字序列信息所产生惠益的指标的备选方案，以便纳入《昆明</w:t>
      </w:r>
      <w:r w:rsidRPr="00F928C4">
        <w:rPr>
          <w:rFonts w:hint="eastAsia"/>
          <w:bCs/>
          <w:sz w:val="24"/>
        </w:rPr>
        <w:t>-</w:t>
      </w:r>
      <w:r w:rsidRPr="00F928C4">
        <w:rPr>
          <w:rFonts w:hint="eastAsia"/>
          <w:bCs/>
          <w:sz w:val="24"/>
        </w:rPr>
        <w:t>蒙特利尔全球生物多样性框架》的监测框架，</w:t>
      </w:r>
    </w:p>
    <w:p w14:paraId="41BA6DAF" w14:textId="77777777" w:rsidR="00F928C4" w:rsidRPr="00F928C4" w:rsidRDefault="00F928C4" w:rsidP="00F928C4">
      <w:pPr>
        <w:numPr>
          <w:ilvl w:val="0"/>
          <w:numId w:val="12"/>
        </w:numPr>
        <w:spacing w:before="120" w:after="120" w:line="240" w:lineRule="atLeast"/>
        <w:ind w:left="490" w:firstLine="490"/>
        <w:jc w:val="left"/>
        <w:rPr>
          <w:bCs/>
          <w:sz w:val="24"/>
        </w:rPr>
      </w:pPr>
      <w:r w:rsidRPr="00F928C4">
        <w:rPr>
          <w:rFonts w:eastAsia="KaiTi" w:hint="eastAsia"/>
          <w:bCs/>
          <w:sz w:val="24"/>
        </w:rPr>
        <w:t>建议</w:t>
      </w:r>
      <w:r w:rsidRPr="00F928C4">
        <w:rPr>
          <w:rFonts w:hint="eastAsia"/>
          <w:bCs/>
          <w:sz w:val="24"/>
        </w:rPr>
        <w:t>在监测框架中列入按相关获取和惠益分享文书分列的关于分享货币和非货币惠益的长期目标</w:t>
      </w:r>
      <w:r w:rsidRPr="00F928C4">
        <w:rPr>
          <w:rFonts w:hint="eastAsia"/>
          <w:bCs/>
          <w:sz w:val="24"/>
        </w:rPr>
        <w:t>C</w:t>
      </w:r>
      <w:r w:rsidRPr="00F928C4">
        <w:rPr>
          <w:rFonts w:hint="eastAsia"/>
          <w:bCs/>
          <w:sz w:val="24"/>
        </w:rPr>
        <w:t>和行动目标</w:t>
      </w:r>
      <w:r w:rsidRPr="00F928C4">
        <w:rPr>
          <w:rFonts w:hint="eastAsia"/>
          <w:bCs/>
          <w:sz w:val="24"/>
        </w:rPr>
        <w:t>13</w:t>
      </w:r>
      <w:r w:rsidRPr="00F928C4">
        <w:rPr>
          <w:rFonts w:hint="eastAsia"/>
          <w:bCs/>
          <w:sz w:val="24"/>
        </w:rPr>
        <w:t>的标题指标，并列入以下问题作为二元指标的占位符，因为它涉及关于遗传资源的数字序列信息：“贵国是否根据关于多边机制运作的第</w:t>
      </w:r>
      <w:r w:rsidRPr="00F928C4">
        <w:rPr>
          <w:rFonts w:hint="eastAsia"/>
          <w:bCs/>
          <w:sz w:val="24"/>
        </w:rPr>
        <w:t>16/ -</w:t>
      </w:r>
      <w:r w:rsidRPr="00F928C4">
        <w:rPr>
          <w:rFonts w:hint="eastAsia"/>
          <w:bCs/>
          <w:sz w:val="24"/>
        </w:rPr>
        <w:t>号决定采取了行政、政策或法律措施？”；</w:t>
      </w:r>
    </w:p>
    <w:p w14:paraId="280E9915" w14:textId="77777777" w:rsidR="00F928C4" w:rsidRPr="00F928C4" w:rsidRDefault="00F928C4" w:rsidP="00F928C4">
      <w:pPr>
        <w:numPr>
          <w:ilvl w:val="0"/>
          <w:numId w:val="12"/>
        </w:numPr>
        <w:spacing w:before="120" w:after="120" w:line="240" w:lineRule="atLeast"/>
        <w:ind w:left="490" w:firstLine="490"/>
        <w:jc w:val="left"/>
        <w:rPr>
          <w:bCs/>
          <w:sz w:val="24"/>
        </w:rPr>
      </w:pPr>
      <w:r w:rsidRPr="00F928C4">
        <w:rPr>
          <w:rFonts w:eastAsia="KaiTi" w:hint="eastAsia"/>
          <w:bCs/>
          <w:sz w:val="24"/>
        </w:rPr>
        <w:t>又</w:t>
      </w:r>
      <w:r w:rsidRPr="00F928C4">
        <w:rPr>
          <w:rFonts w:eastAsia="KaiTi"/>
          <w:bCs/>
          <w:sz w:val="24"/>
        </w:rPr>
        <w:t>建议</w:t>
      </w:r>
      <w:r w:rsidRPr="00F928C4">
        <w:rPr>
          <w:bCs/>
          <w:sz w:val="24"/>
        </w:rPr>
        <w:t>缔约方大会第十六</w:t>
      </w:r>
      <w:r w:rsidRPr="00F928C4">
        <w:rPr>
          <w:rFonts w:hint="eastAsia"/>
          <w:bCs/>
          <w:sz w:val="24"/>
        </w:rPr>
        <w:t>届</w:t>
      </w:r>
      <w:r w:rsidRPr="00F928C4">
        <w:rPr>
          <w:bCs/>
          <w:sz w:val="24"/>
        </w:rPr>
        <w:t>会议通过一项</w:t>
      </w:r>
      <w:r w:rsidRPr="00F928C4">
        <w:rPr>
          <w:rFonts w:hint="eastAsia"/>
          <w:bCs/>
          <w:sz w:val="24"/>
        </w:rPr>
        <w:t>内容</w:t>
      </w:r>
      <w:r w:rsidRPr="00F928C4">
        <w:rPr>
          <w:bCs/>
          <w:sz w:val="24"/>
        </w:rPr>
        <w:t>大致如下的决定</w:t>
      </w:r>
      <w:r w:rsidRPr="00F928C4">
        <w:rPr>
          <w:bCs/>
          <w:sz w:val="24"/>
        </w:rPr>
        <w:t>:</w:t>
      </w:r>
    </w:p>
    <w:p w14:paraId="5313918B" w14:textId="77777777" w:rsidR="00F928C4" w:rsidRPr="00F928C4" w:rsidRDefault="00F928C4" w:rsidP="00F928C4">
      <w:pPr>
        <w:spacing w:before="120" w:after="120" w:line="240" w:lineRule="atLeast"/>
        <w:ind w:left="980" w:firstLine="490"/>
        <w:jc w:val="left"/>
        <w:rPr>
          <w:bCs/>
          <w:sz w:val="24"/>
        </w:rPr>
      </w:pPr>
      <w:r w:rsidRPr="00F928C4">
        <w:rPr>
          <w:rFonts w:eastAsia="KaiTi"/>
          <w:bCs/>
          <w:sz w:val="24"/>
        </w:rPr>
        <w:t>缔约方</w:t>
      </w:r>
      <w:r w:rsidRPr="00F928C4">
        <w:rPr>
          <w:rFonts w:eastAsia="KaiTi" w:hint="eastAsia"/>
          <w:bCs/>
          <w:sz w:val="24"/>
        </w:rPr>
        <w:t>大会</w:t>
      </w:r>
      <w:r w:rsidRPr="00F928C4">
        <w:rPr>
          <w:bCs/>
          <w:sz w:val="24"/>
        </w:rPr>
        <w:t>，</w:t>
      </w:r>
    </w:p>
    <w:p w14:paraId="2F407C30" w14:textId="77777777" w:rsidR="00711C42" w:rsidRDefault="00F928C4" w:rsidP="00F928C4">
      <w:pPr>
        <w:spacing w:before="120" w:after="120" w:line="240" w:lineRule="atLeast"/>
        <w:ind w:left="979" w:firstLine="490"/>
        <w:jc w:val="left"/>
        <w:rPr>
          <w:bCs/>
          <w:sz w:val="24"/>
        </w:rPr>
      </w:pPr>
      <w:r w:rsidRPr="00F928C4">
        <w:rPr>
          <w:rFonts w:hint="eastAsia"/>
          <w:bCs/>
          <w:sz w:val="24"/>
        </w:rPr>
        <w:t>[</w:t>
      </w:r>
      <w:r w:rsidRPr="00F928C4">
        <w:rPr>
          <w:rFonts w:eastAsia="KaiTi" w:hint="eastAsia"/>
          <w:bCs/>
          <w:sz w:val="24"/>
        </w:rPr>
        <w:t>认识到</w:t>
      </w:r>
      <w:r w:rsidRPr="00F928C4">
        <w:rPr>
          <w:rFonts w:hint="eastAsia"/>
          <w:bCs/>
          <w:sz w:val="24"/>
        </w:rPr>
        <w:t>现有公共数据库和数据共享做法缺少问责制、透明度和包容性治理，不符合关于获取和惠益分享的国际文书，限制了公正公平分享利用遗传资源数字序列信息所产生的惠益，并承认发展中国家的国家能力不足，使其更无能力公正公平地受益于这些资源的能力，</w:t>
      </w:r>
      <w:r w:rsidRPr="00F928C4">
        <w:rPr>
          <w:rFonts w:hint="eastAsia"/>
          <w:bCs/>
          <w:sz w:val="24"/>
        </w:rPr>
        <w:t>]</w:t>
      </w:r>
    </w:p>
    <w:p w14:paraId="30C37650" w14:textId="41713664" w:rsidR="00F928C4" w:rsidRPr="00F928C4" w:rsidRDefault="00F928C4" w:rsidP="00F928C4">
      <w:pPr>
        <w:spacing w:before="120" w:after="120" w:line="240" w:lineRule="atLeast"/>
        <w:ind w:left="979" w:firstLine="490"/>
        <w:jc w:val="left"/>
        <w:rPr>
          <w:bCs/>
          <w:sz w:val="24"/>
        </w:rPr>
      </w:pPr>
      <w:r w:rsidRPr="00F928C4">
        <w:rPr>
          <w:rFonts w:hint="eastAsia"/>
          <w:bCs/>
          <w:sz w:val="24"/>
        </w:rPr>
        <w:t>[</w:t>
      </w:r>
      <w:r w:rsidRPr="00F928C4">
        <w:rPr>
          <w:rFonts w:eastAsia="KaiTi" w:hint="eastAsia"/>
          <w:bCs/>
          <w:sz w:val="24"/>
        </w:rPr>
        <w:t>序言部分新增段落的占位符</w:t>
      </w:r>
      <w:r w:rsidRPr="00F928C4">
        <w:rPr>
          <w:rFonts w:hint="eastAsia"/>
          <w:bCs/>
          <w:sz w:val="24"/>
        </w:rPr>
        <w:t>，</w:t>
      </w:r>
      <w:r w:rsidRPr="00F928C4">
        <w:rPr>
          <w:rFonts w:hint="eastAsia"/>
          <w:bCs/>
          <w:sz w:val="24"/>
        </w:rPr>
        <w:t>]</w:t>
      </w:r>
    </w:p>
    <w:p w14:paraId="559E955B" w14:textId="77777777" w:rsidR="00F928C4" w:rsidRPr="00F928C4" w:rsidRDefault="00F928C4" w:rsidP="00F928C4">
      <w:pPr>
        <w:spacing w:before="120" w:after="120" w:line="240" w:lineRule="atLeast"/>
        <w:ind w:left="979" w:firstLine="490"/>
        <w:jc w:val="left"/>
        <w:rPr>
          <w:bCs/>
          <w:sz w:val="24"/>
        </w:rPr>
      </w:pPr>
      <w:r w:rsidRPr="00F928C4">
        <w:rPr>
          <w:bCs/>
          <w:sz w:val="24"/>
        </w:rPr>
        <w:t>1.</w:t>
      </w:r>
      <w:r w:rsidRPr="00F928C4">
        <w:rPr>
          <w:bCs/>
          <w:sz w:val="24"/>
        </w:rPr>
        <w:tab/>
      </w:r>
      <w:r w:rsidRPr="00F928C4">
        <w:rPr>
          <w:rFonts w:eastAsia="KaiTi"/>
          <w:bCs/>
          <w:sz w:val="24"/>
        </w:rPr>
        <w:t>通过</w:t>
      </w:r>
      <w:r w:rsidRPr="00F928C4">
        <w:rPr>
          <w:bCs/>
          <w:sz w:val="24"/>
        </w:rPr>
        <w:t>本决定附件</w:t>
      </w:r>
      <w:r w:rsidRPr="00F928C4">
        <w:rPr>
          <w:rFonts w:hint="eastAsia"/>
          <w:bCs/>
          <w:sz w:val="24"/>
        </w:rPr>
        <w:t>所载</w:t>
      </w:r>
      <w:r w:rsidRPr="00F928C4">
        <w:rPr>
          <w:bCs/>
          <w:sz w:val="24"/>
        </w:rPr>
        <w:t>公正和公平分享利用遗传资源数字序列信息所产生惠益的多边机制包括一个全球基金</w:t>
      </w:r>
      <w:r w:rsidRPr="00F928C4">
        <w:rPr>
          <w:rFonts w:hint="eastAsia"/>
          <w:bCs/>
          <w:sz w:val="24"/>
        </w:rPr>
        <w:t>的</w:t>
      </w:r>
      <w:r w:rsidRPr="00F928C4">
        <w:rPr>
          <w:bCs/>
          <w:sz w:val="24"/>
        </w:rPr>
        <w:t>运作模式；</w:t>
      </w:r>
    </w:p>
    <w:p w14:paraId="3FD4AA09" w14:textId="77777777" w:rsidR="00F928C4" w:rsidRPr="00F928C4" w:rsidRDefault="00F928C4" w:rsidP="00F928C4">
      <w:pPr>
        <w:keepNext/>
        <w:keepLines/>
        <w:tabs>
          <w:tab w:val="left" w:pos="1134"/>
          <w:tab w:val="left" w:pos="1701"/>
          <w:tab w:val="left" w:pos="2268"/>
          <w:tab w:val="left" w:pos="2835"/>
          <w:tab w:val="left" w:pos="3402"/>
        </w:tabs>
        <w:topLinePunct/>
        <w:spacing w:before="120" w:after="120"/>
        <w:jc w:val="left"/>
        <w:rPr>
          <w:rFonts w:eastAsia="DengXian"/>
        </w:rPr>
      </w:pPr>
      <w:r w:rsidRPr="00F928C4">
        <w:rPr>
          <w:rFonts w:eastAsia="DengXian"/>
        </w:rPr>
        <w:tab/>
      </w:r>
      <w:r w:rsidRPr="00F928C4">
        <w:rPr>
          <w:rFonts w:eastAsia="DengXian" w:hint="eastAsia"/>
        </w:rPr>
        <w:t xml:space="preserve">      </w:t>
      </w:r>
      <w:r w:rsidRPr="00F928C4">
        <w:rPr>
          <w:rFonts w:eastAsia="DengXian"/>
        </w:rPr>
        <w:t>[</w:t>
      </w:r>
    </w:p>
    <w:p w14:paraId="5C8BFD46" w14:textId="77777777" w:rsidR="00F928C4" w:rsidRPr="00F928C4" w:rsidRDefault="00F928C4" w:rsidP="00F928C4">
      <w:pPr>
        <w:keepNext/>
        <w:keepLines/>
        <w:topLinePunct/>
        <w:adjustRightInd w:val="0"/>
        <w:snapToGrid w:val="0"/>
        <w:spacing w:before="120" w:after="120" w:line="240" w:lineRule="atLeast"/>
        <w:ind w:left="979" w:firstLine="490"/>
        <w:rPr>
          <w:rFonts w:eastAsia="DengXian"/>
          <w:sz w:val="24"/>
        </w:rPr>
      </w:pPr>
      <w:r w:rsidRPr="00F928C4">
        <w:rPr>
          <w:rFonts w:eastAsia="DengXian"/>
          <w:sz w:val="24"/>
        </w:rPr>
        <w:t>2.</w:t>
      </w:r>
      <w:r w:rsidRPr="00F928C4">
        <w:rPr>
          <w:rFonts w:eastAsia="DengXian"/>
          <w:sz w:val="24"/>
        </w:rPr>
        <w:tab/>
      </w:r>
      <w:r w:rsidRPr="00F928C4">
        <w:rPr>
          <w:rFonts w:ascii="KaiTi" w:eastAsia="KaiTi" w:hint="eastAsia"/>
          <w:sz w:val="24"/>
          <w:lang w:val="zh-CN"/>
        </w:rPr>
        <w:t>请</w:t>
      </w:r>
      <w:r w:rsidRPr="00F928C4">
        <w:rPr>
          <w:rFonts w:ascii="SimSun" w:hAnsi="SimSun" w:cs="SimSun" w:hint="eastAsia"/>
          <w:sz w:val="24"/>
          <w:lang w:val="zh-CN"/>
        </w:rPr>
        <w:t>执行秘书在信息交换所机制下建立遗传资源数字序列信息数据库</w:t>
      </w:r>
      <w:r w:rsidRPr="00F928C4">
        <w:rPr>
          <w:rFonts w:ascii="SimSun" w:hAnsi="SimSun" w:cs="SimSun" w:hint="eastAsia"/>
          <w:sz w:val="24"/>
        </w:rPr>
        <w:t>，</w:t>
      </w:r>
      <w:r w:rsidRPr="00F928C4">
        <w:rPr>
          <w:rFonts w:ascii="SimSun" w:hAnsi="SimSun" w:cs="SimSun" w:hint="eastAsia"/>
          <w:sz w:val="24"/>
          <w:lang w:val="zh-CN"/>
        </w:rPr>
        <w:t>以促进公正公平地分享利用此类信息所产生的惠益</w:t>
      </w:r>
      <w:r w:rsidRPr="00F928C4">
        <w:rPr>
          <w:rFonts w:ascii="SimSun" w:hAnsi="SimSun" w:cs="SimSun" w:hint="eastAsia"/>
          <w:sz w:val="24"/>
        </w:rPr>
        <w:t>；</w:t>
      </w:r>
    </w:p>
    <w:p w14:paraId="018056C0" w14:textId="77777777" w:rsidR="00F928C4" w:rsidRPr="00F928C4" w:rsidRDefault="00F928C4" w:rsidP="00F928C4">
      <w:pPr>
        <w:keepNext/>
        <w:keepLines/>
        <w:topLinePunct/>
        <w:adjustRightInd w:val="0"/>
        <w:snapToGrid w:val="0"/>
        <w:spacing w:before="120" w:after="120" w:line="240" w:lineRule="atLeast"/>
        <w:ind w:left="979" w:firstLine="490"/>
        <w:rPr>
          <w:rFonts w:eastAsia="DengXian"/>
          <w:b/>
          <w:sz w:val="24"/>
        </w:rPr>
      </w:pPr>
      <w:r w:rsidRPr="00F928C4">
        <w:rPr>
          <w:rFonts w:eastAsia="DengXian"/>
          <w:sz w:val="24"/>
        </w:rPr>
        <w:t>3.</w:t>
      </w:r>
      <w:r w:rsidRPr="00F928C4">
        <w:rPr>
          <w:rFonts w:eastAsia="DengXian"/>
          <w:sz w:val="24"/>
        </w:rPr>
        <w:tab/>
      </w:r>
      <w:r w:rsidRPr="00F928C4">
        <w:rPr>
          <w:rFonts w:ascii="KaiTi" w:eastAsia="KaiTi" w:hint="eastAsia"/>
          <w:sz w:val="24"/>
          <w:lang w:val="zh-CN"/>
        </w:rPr>
        <w:t>决定</w:t>
      </w:r>
      <w:r w:rsidRPr="00F928C4">
        <w:rPr>
          <w:rFonts w:ascii="SimSun" w:hAnsi="SimSun" w:cs="SimSun" w:hint="eastAsia"/>
          <w:sz w:val="24"/>
          <w:lang w:val="zh-CN"/>
        </w:rPr>
        <w:t>遗传资源数字序列信息数据库应</w:t>
      </w:r>
      <w:r w:rsidRPr="00F928C4">
        <w:rPr>
          <w:rFonts w:ascii="SimSun" w:hAnsi="SimSun" w:cs="SimSun" w:hint="eastAsia"/>
          <w:sz w:val="24"/>
        </w:rPr>
        <w:t>：</w:t>
      </w:r>
    </w:p>
    <w:p w14:paraId="338CC1F1" w14:textId="77777777" w:rsidR="00F928C4" w:rsidRPr="00F928C4" w:rsidRDefault="00F928C4" w:rsidP="00F928C4">
      <w:pPr>
        <w:keepNext/>
        <w:keepLines/>
        <w:topLinePunct/>
        <w:adjustRightInd w:val="0"/>
        <w:snapToGrid w:val="0"/>
        <w:spacing w:before="120" w:after="120" w:line="240" w:lineRule="atLeast"/>
        <w:ind w:left="979" w:firstLine="490"/>
        <w:rPr>
          <w:rFonts w:eastAsia="DengXian"/>
          <w:b/>
          <w:sz w:val="24"/>
        </w:rPr>
      </w:pPr>
      <w:r w:rsidRPr="00F928C4">
        <w:rPr>
          <w:rFonts w:eastAsia="DengXian"/>
          <w:noProof/>
          <w:sz w:val="24"/>
        </w:rPr>
        <w:t>(a)</w:t>
      </w:r>
      <w:r w:rsidRPr="00F928C4">
        <w:rPr>
          <w:rFonts w:eastAsia="DengXian"/>
          <w:sz w:val="24"/>
        </w:rPr>
        <w:tab/>
      </w:r>
      <w:r w:rsidRPr="00F928C4">
        <w:rPr>
          <w:rFonts w:ascii="SimSun" w:hAnsi="SimSun" w:cs="SimSun" w:hint="eastAsia"/>
          <w:sz w:val="24"/>
          <w:lang w:val="zh-CN"/>
        </w:rPr>
        <w:t>根据适用的国家法律</w:t>
      </w:r>
      <w:r w:rsidRPr="00F928C4">
        <w:rPr>
          <w:rFonts w:ascii="SimSun" w:hAnsi="SimSun" w:cs="SimSun" w:hint="eastAsia"/>
          <w:sz w:val="24"/>
        </w:rPr>
        <w:t>，</w:t>
      </w:r>
      <w:r w:rsidRPr="00F928C4">
        <w:rPr>
          <w:rFonts w:ascii="SimSun" w:hAnsi="SimSun" w:cs="SimSun" w:hint="eastAsia"/>
          <w:sz w:val="24"/>
          <w:lang w:val="zh-CN"/>
        </w:rPr>
        <w:t>在获得产生此类信息的遗传材料提供者事先知情同意的情况下</w:t>
      </w:r>
      <w:r w:rsidRPr="00F928C4">
        <w:rPr>
          <w:rFonts w:ascii="SimSun" w:hAnsi="SimSun" w:cs="SimSun" w:hint="eastAsia"/>
          <w:sz w:val="24"/>
        </w:rPr>
        <w:t>，</w:t>
      </w:r>
      <w:r w:rsidRPr="00F928C4">
        <w:rPr>
          <w:rFonts w:ascii="SimSun" w:hAnsi="SimSun" w:cs="SimSun" w:hint="eastAsia"/>
          <w:sz w:val="24"/>
          <w:lang w:val="zh-CN"/>
        </w:rPr>
        <w:t>使用安全、可靠、负责和合法的方式</w:t>
      </w:r>
      <w:r w:rsidRPr="00F928C4">
        <w:rPr>
          <w:rFonts w:ascii="SimSun" w:hAnsi="SimSun" w:cs="SimSun" w:hint="eastAsia"/>
          <w:sz w:val="24"/>
        </w:rPr>
        <w:t>，</w:t>
      </w:r>
      <w:r w:rsidRPr="00F928C4">
        <w:rPr>
          <w:rFonts w:ascii="SimSun" w:hAnsi="SimSun" w:cs="SimSun" w:hint="eastAsia"/>
          <w:sz w:val="24"/>
          <w:lang w:val="zh-CN"/>
        </w:rPr>
        <w:t>公开提供遗传资源和相关传统知识的数字序列信息</w:t>
      </w:r>
      <w:r w:rsidRPr="00F928C4">
        <w:rPr>
          <w:rFonts w:ascii="SimSun" w:hAnsi="SimSun" w:cs="SimSun" w:hint="eastAsia"/>
          <w:sz w:val="24"/>
        </w:rPr>
        <w:t>，</w:t>
      </w:r>
      <w:r w:rsidRPr="00F928C4">
        <w:rPr>
          <w:rFonts w:ascii="SimSun" w:hAnsi="SimSun" w:cs="SimSun" w:hint="eastAsia"/>
          <w:sz w:val="24"/>
          <w:lang w:val="zh-CN"/>
        </w:rPr>
        <w:t>并确保根据本决定获得惠益</w:t>
      </w:r>
      <w:r w:rsidRPr="00F928C4">
        <w:rPr>
          <w:rFonts w:ascii="SimSun" w:hAnsi="SimSun" w:cs="SimSun" w:hint="eastAsia"/>
          <w:sz w:val="24"/>
        </w:rPr>
        <w:t>；</w:t>
      </w:r>
    </w:p>
    <w:p w14:paraId="39F90B40" w14:textId="77777777" w:rsidR="00F928C4" w:rsidRPr="00F928C4" w:rsidRDefault="00F928C4" w:rsidP="00F928C4">
      <w:pPr>
        <w:keepNext/>
        <w:keepLines/>
        <w:topLinePunct/>
        <w:adjustRightInd w:val="0"/>
        <w:snapToGrid w:val="0"/>
        <w:spacing w:before="120" w:after="120" w:line="240" w:lineRule="atLeast"/>
        <w:ind w:left="979" w:firstLine="490"/>
        <w:rPr>
          <w:rFonts w:eastAsia="DengXian"/>
          <w:b/>
          <w:sz w:val="24"/>
        </w:rPr>
      </w:pPr>
      <w:r w:rsidRPr="00F928C4">
        <w:rPr>
          <w:rFonts w:eastAsia="DengXian"/>
          <w:noProof/>
          <w:sz w:val="24"/>
        </w:rPr>
        <w:t>(b)</w:t>
      </w:r>
      <w:r w:rsidRPr="00F928C4">
        <w:rPr>
          <w:rFonts w:eastAsia="DengXian"/>
          <w:sz w:val="24"/>
        </w:rPr>
        <w:tab/>
      </w:r>
      <w:r w:rsidRPr="00F928C4">
        <w:rPr>
          <w:rFonts w:ascii="SimSun" w:hAnsi="SimSun" w:cs="SimSun" w:hint="eastAsia"/>
          <w:sz w:val="24"/>
          <w:lang w:val="zh-CN"/>
        </w:rPr>
        <w:t>向缺乏能力的发展中国家缔约方提供设施</w:t>
      </w:r>
      <w:r w:rsidRPr="00F928C4">
        <w:rPr>
          <w:rFonts w:ascii="SimSun" w:hAnsi="SimSun" w:cs="SimSun" w:hint="eastAsia"/>
          <w:sz w:val="24"/>
        </w:rPr>
        <w:t>，</w:t>
      </w:r>
      <w:r w:rsidRPr="00F928C4">
        <w:rPr>
          <w:rFonts w:ascii="SimSun" w:hAnsi="SimSun" w:cs="SimSun" w:hint="eastAsia"/>
          <w:sz w:val="24"/>
          <w:lang w:val="zh-CN"/>
        </w:rPr>
        <w:t>以生成、存储、共享和使用遗传资源数字序列信息</w:t>
      </w:r>
      <w:r w:rsidRPr="00F928C4">
        <w:rPr>
          <w:rFonts w:ascii="SimSun" w:hAnsi="SimSun" w:cs="SimSun" w:hint="eastAsia"/>
          <w:sz w:val="24"/>
        </w:rPr>
        <w:t>，</w:t>
      </w:r>
      <w:r w:rsidRPr="00F928C4">
        <w:rPr>
          <w:rFonts w:ascii="SimSun" w:hAnsi="SimSun" w:cs="SimSun" w:hint="eastAsia"/>
          <w:sz w:val="24"/>
          <w:lang w:val="zh-CN"/>
        </w:rPr>
        <w:t>并依照其国家获取和惠益分享制度从此类使用获得惠益</w:t>
      </w:r>
      <w:r w:rsidRPr="00F928C4">
        <w:rPr>
          <w:rFonts w:ascii="SimSun" w:hAnsi="SimSun" w:cs="SimSun" w:hint="eastAsia"/>
          <w:sz w:val="24"/>
        </w:rPr>
        <w:t>；</w:t>
      </w:r>
    </w:p>
    <w:p w14:paraId="22316D48" w14:textId="77777777" w:rsidR="00F928C4" w:rsidRPr="00F928C4" w:rsidRDefault="00F928C4" w:rsidP="00F928C4">
      <w:pPr>
        <w:keepNext/>
        <w:keepLines/>
        <w:topLinePunct/>
        <w:adjustRightInd w:val="0"/>
        <w:snapToGrid w:val="0"/>
        <w:spacing w:before="120" w:after="120" w:line="240" w:lineRule="atLeast"/>
        <w:ind w:left="979" w:firstLine="490"/>
        <w:rPr>
          <w:rFonts w:eastAsia="DengXian"/>
          <w:b/>
          <w:sz w:val="24"/>
        </w:rPr>
      </w:pPr>
      <w:r w:rsidRPr="00F928C4">
        <w:rPr>
          <w:rFonts w:eastAsia="DengXian"/>
          <w:noProof/>
          <w:sz w:val="24"/>
        </w:rPr>
        <w:t>(c)</w:t>
      </w:r>
      <w:r w:rsidRPr="00F928C4">
        <w:rPr>
          <w:rFonts w:eastAsia="DengXian"/>
          <w:sz w:val="24"/>
        </w:rPr>
        <w:tab/>
      </w:r>
      <w:r w:rsidRPr="00F928C4">
        <w:rPr>
          <w:rFonts w:ascii="SimSun" w:hAnsi="SimSun" w:cs="SimSun" w:hint="eastAsia"/>
          <w:sz w:val="24"/>
          <w:lang w:val="zh-CN"/>
        </w:rPr>
        <w:t>通过促进所有缔约方之间特别是发展中国家缔约方之间的能力建设、技术转让、培训机会和信息共享支持非货币惠益分享</w:t>
      </w:r>
      <w:r w:rsidRPr="00F928C4">
        <w:rPr>
          <w:rFonts w:ascii="SimSun" w:hAnsi="SimSun" w:cs="SimSun" w:hint="eastAsia"/>
          <w:sz w:val="24"/>
        </w:rPr>
        <w:t>；</w:t>
      </w:r>
    </w:p>
    <w:p w14:paraId="5D3A28D7" w14:textId="77777777" w:rsidR="00F928C4" w:rsidRPr="00F928C4" w:rsidRDefault="00F928C4" w:rsidP="00F928C4">
      <w:pPr>
        <w:keepNext/>
        <w:keepLines/>
        <w:topLinePunct/>
        <w:adjustRightInd w:val="0"/>
        <w:snapToGrid w:val="0"/>
        <w:spacing w:before="120" w:after="120" w:line="240" w:lineRule="atLeast"/>
        <w:ind w:left="979" w:firstLine="490"/>
        <w:rPr>
          <w:rFonts w:eastAsia="DengXian"/>
          <w:b/>
          <w:sz w:val="24"/>
        </w:rPr>
      </w:pPr>
      <w:r w:rsidRPr="00F928C4">
        <w:rPr>
          <w:rFonts w:eastAsia="DengXian"/>
          <w:sz w:val="24"/>
        </w:rPr>
        <w:t>4.</w:t>
      </w:r>
      <w:r w:rsidRPr="00F928C4">
        <w:rPr>
          <w:rFonts w:eastAsia="DengXian"/>
          <w:sz w:val="24"/>
        </w:rPr>
        <w:tab/>
      </w:r>
      <w:r w:rsidRPr="00F928C4">
        <w:rPr>
          <w:rFonts w:ascii="KaiTi" w:eastAsia="KaiTi" w:hint="eastAsia"/>
          <w:sz w:val="24"/>
          <w:lang w:val="zh-CN"/>
        </w:rPr>
        <w:t>请</w:t>
      </w:r>
      <w:r w:rsidRPr="00F928C4">
        <w:rPr>
          <w:rFonts w:ascii="SimSun" w:hAnsi="SimSun" w:cs="SimSun" w:hint="eastAsia"/>
          <w:sz w:val="24"/>
          <w:lang w:val="zh-CN"/>
        </w:rPr>
        <w:t>执行秘书向缔约方大会第十八届会议报告这些行动的进展情况</w:t>
      </w:r>
      <w:r w:rsidRPr="00F928C4">
        <w:rPr>
          <w:rFonts w:ascii="SimSun" w:hAnsi="SimSun" w:cs="SimSun" w:hint="eastAsia"/>
          <w:sz w:val="24"/>
        </w:rPr>
        <w:t>；</w:t>
      </w:r>
    </w:p>
    <w:p w14:paraId="1B3D971A" w14:textId="77777777" w:rsidR="00F928C4" w:rsidRPr="00F928C4" w:rsidRDefault="00F928C4" w:rsidP="00F928C4">
      <w:pPr>
        <w:topLinePunct/>
        <w:adjustRightInd w:val="0"/>
        <w:snapToGrid w:val="0"/>
        <w:spacing w:before="120" w:after="120" w:line="240" w:lineRule="atLeast"/>
        <w:ind w:left="979" w:firstLine="490"/>
        <w:rPr>
          <w:sz w:val="24"/>
        </w:rPr>
      </w:pPr>
      <w:r w:rsidRPr="00F928C4">
        <w:rPr>
          <w:sz w:val="24"/>
        </w:rPr>
        <w:t>5.</w:t>
      </w:r>
      <w:r w:rsidRPr="00F928C4">
        <w:rPr>
          <w:sz w:val="24"/>
        </w:rPr>
        <w:tab/>
      </w:r>
      <w:r w:rsidRPr="00F928C4">
        <w:rPr>
          <w:rFonts w:ascii="KaiTi" w:eastAsia="KaiTi" w:hint="eastAsia"/>
          <w:sz w:val="24"/>
          <w:lang w:val="zh-CN"/>
        </w:rPr>
        <w:t>决定</w:t>
      </w:r>
      <w:r w:rsidRPr="00F928C4">
        <w:rPr>
          <w:rFonts w:ascii="SimSun" w:hAnsi="SimSun" w:cs="SimSun" w:hint="eastAsia"/>
          <w:sz w:val="24"/>
          <w:lang w:val="zh-CN"/>
        </w:rPr>
        <w:t>根据缔约方确定的需求</w:t>
      </w:r>
      <w:r w:rsidRPr="00F928C4">
        <w:rPr>
          <w:rFonts w:ascii="SimSun" w:hAnsi="SimSun" w:cs="SimSun" w:hint="eastAsia"/>
          <w:sz w:val="24"/>
        </w:rPr>
        <w:t>，</w:t>
      </w:r>
      <w:r w:rsidRPr="00F928C4">
        <w:rPr>
          <w:rFonts w:ascii="SimSun" w:hAnsi="SimSun" w:cs="SimSun" w:hint="eastAsia"/>
          <w:sz w:val="24"/>
          <w:lang w:val="zh-CN"/>
        </w:rPr>
        <w:t>为附件的附文</w:t>
      </w:r>
      <w:r w:rsidRPr="00F928C4">
        <w:rPr>
          <w:sz w:val="24"/>
        </w:rPr>
        <w:t>A</w:t>
      </w:r>
      <w:r w:rsidRPr="00F928C4">
        <w:rPr>
          <w:rFonts w:ascii="SimSun" w:hAnsi="SimSun" w:cs="SimSun" w:hint="eastAsia"/>
          <w:sz w:val="24"/>
          <w:lang w:val="zh-CN"/>
        </w:rPr>
        <w:t>所列部门制定分享非货币惠益的具体框架</w:t>
      </w:r>
      <w:r w:rsidRPr="00F928C4">
        <w:rPr>
          <w:rFonts w:ascii="SimSun" w:hAnsi="SimSun" w:cs="SimSun" w:hint="eastAsia"/>
          <w:sz w:val="24"/>
        </w:rPr>
        <w:t>；</w:t>
      </w:r>
    </w:p>
    <w:p w14:paraId="24DA6F81" w14:textId="77777777" w:rsidR="00F928C4" w:rsidRPr="00F928C4" w:rsidRDefault="00F928C4" w:rsidP="00F928C4">
      <w:pPr>
        <w:topLinePunct/>
        <w:adjustRightInd w:val="0"/>
        <w:snapToGrid w:val="0"/>
        <w:spacing w:before="120" w:after="120" w:line="240" w:lineRule="atLeast"/>
        <w:ind w:left="979" w:firstLine="490"/>
        <w:rPr>
          <w:sz w:val="24"/>
        </w:rPr>
      </w:pPr>
      <w:r w:rsidRPr="00F928C4">
        <w:rPr>
          <w:sz w:val="24"/>
        </w:rPr>
        <w:lastRenderedPageBreak/>
        <w:t>6.</w:t>
      </w:r>
      <w:r w:rsidRPr="00F928C4">
        <w:rPr>
          <w:sz w:val="24"/>
        </w:rPr>
        <w:tab/>
      </w:r>
      <w:r w:rsidRPr="00F928C4">
        <w:rPr>
          <w:rFonts w:ascii="KaiTi" w:eastAsia="KaiTi" w:hint="eastAsia"/>
          <w:sz w:val="24"/>
          <w:lang w:val="zh-CN"/>
        </w:rPr>
        <w:t>请</w:t>
      </w:r>
      <w:r w:rsidRPr="00F928C4">
        <w:rPr>
          <w:rFonts w:ascii="SimSun" w:hAnsi="SimSun" w:cs="SimSun" w:hint="eastAsia"/>
          <w:sz w:val="24"/>
          <w:lang w:val="zh-CN"/>
        </w:rPr>
        <w:t>执行秘书促进制定进程</w:t>
      </w:r>
      <w:r w:rsidRPr="00F928C4">
        <w:rPr>
          <w:rFonts w:ascii="SimSun" w:hAnsi="SimSun" w:cs="SimSun" w:hint="eastAsia"/>
          <w:sz w:val="24"/>
        </w:rPr>
        <w:t>，</w:t>
      </w:r>
      <w:r w:rsidRPr="00F928C4">
        <w:rPr>
          <w:rFonts w:ascii="SimSun" w:hAnsi="SimSun" w:cs="SimSun" w:hint="eastAsia"/>
          <w:sz w:val="24"/>
          <w:lang w:val="zh-CN"/>
        </w:rPr>
        <w:t>纳入缔约方和相关利益攸关方的意见</w:t>
      </w:r>
      <w:r w:rsidRPr="00F928C4">
        <w:rPr>
          <w:rFonts w:ascii="SimSun" w:hAnsi="SimSun" w:cs="SimSun" w:hint="eastAsia"/>
          <w:sz w:val="24"/>
        </w:rPr>
        <w:t>；</w:t>
      </w:r>
    </w:p>
    <w:p w14:paraId="6AF45E09" w14:textId="77777777" w:rsidR="00F928C4" w:rsidRPr="00F928C4" w:rsidRDefault="00F928C4" w:rsidP="00F928C4">
      <w:pPr>
        <w:topLinePunct/>
        <w:adjustRightInd w:val="0"/>
        <w:snapToGrid w:val="0"/>
        <w:spacing w:before="120" w:after="120" w:line="240" w:lineRule="atLeast"/>
        <w:ind w:left="979" w:firstLine="490"/>
        <w:rPr>
          <w:sz w:val="24"/>
        </w:rPr>
      </w:pPr>
      <w:r w:rsidRPr="00F928C4">
        <w:rPr>
          <w:sz w:val="24"/>
        </w:rPr>
        <w:t>7.</w:t>
      </w:r>
      <w:r w:rsidRPr="00F928C4">
        <w:rPr>
          <w:sz w:val="24"/>
        </w:rPr>
        <w:tab/>
      </w:r>
      <w:r w:rsidRPr="00F928C4">
        <w:rPr>
          <w:rFonts w:ascii="KaiTi" w:eastAsia="KaiTi" w:hint="eastAsia"/>
          <w:sz w:val="24"/>
          <w:lang w:val="zh-CN"/>
        </w:rPr>
        <w:t>邀请</w:t>
      </w:r>
      <w:r w:rsidRPr="00F928C4">
        <w:rPr>
          <w:rFonts w:ascii="SimSun" w:hAnsi="SimSun" w:cs="SimSun" w:hint="eastAsia"/>
          <w:sz w:val="24"/>
          <w:lang w:val="zh-CN"/>
        </w:rPr>
        <w:t>缔约方在</w:t>
      </w:r>
      <w:r w:rsidRPr="00F928C4">
        <w:rPr>
          <w:sz w:val="24"/>
        </w:rPr>
        <w:t>[</w:t>
      </w:r>
      <w:r w:rsidRPr="00F928C4">
        <w:rPr>
          <w:rFonts w:ascii="SimSun" w:hAnsi="SimSun" w:cs="SimSun" w:hint="eastAsia"/>
          <w:sz w:val="24"/>
          <w:lang w:val="zh-CN"/>
        </w:rPr>
        <w:t>指定日期</w:t>
      </w:r>
      <w:r w:rsidRPr="00F928C4">
        <w:rPr>
          <w:sz w:val="24"/>
        </w:rPr>
        <w:t>]</w:t>
      </w:r>
      <w:r w:rsidRPr="00F928C4">
        <w:rPr>
          <w:rFonts w:ascii="SimSun" w:hAnsi="SimSun" w:cs="SimSun" w:hint="eastAsia"/>
          <w:sz w:val="24"/>
          <w:lang w:val="zh-CN"/>
        </w:rPr>
        <w:t>之前提交其确定的需求和相关信息</w:t>
      </w:r>
      <w:r w:rsidRPr="00F928C4">
        <w:rPr>
          <w:rFonts w:ascii="SimSun" w:hAnsi="SimSun" w:cs="SimSun" w:hint="eastAsia"/>
          <w:sz w:val="24"/>
        </w:rPr>
        <w:t>；</w:t>
      </w:r>
    </w:p>
    <w:p w14:paraId="3BC8659F" w14:textId="77777777" w:rsidR="00F928C4" w:rsidRPr="00F928C4" w:rsidRDefault="00F928C4" w:rsidP="00F928C4">
      <w:pPr>
        <w:topLinePunct/>
        <w:adjustRightInd w:val="0"/>
        <w:snapToGrid w:val="0"/>
        <w:spacing w:before="120" w:after="120" w:line="240" w:lineRule="atLeast"/>
        <w:ind w:left="979" w:firstLine="490"/>
      </w:pPr>
      <w:r w:rsidRPr="00F928C4">
        <w:rPr>
          <w:sz w:val="24"/>
        </w:rPr>
        <w:t>8.</w:t>
      </w:r>
      <w:r w:rsidRPr="00F928C4">
        <w:rPr>
          <w:sz w:val="24"/>
        </w:rPr>
        <w:tab/>
      </w:r>
      <w:r w:rsidRPr="00F928C4">
        <w:rPr>
          <w:rFonts w:ascii="KaiTi" w:eastAsia="KaiTi" w:hint="eastAsia"/>
          <w:sz w:val="24"/>
          <w:lang w:val="zh-CN"/>
        </w:rPr>
        <w:t>请</w:t>
      </w:r>
      <w:r w:rsidRPr="00F928C4">
        <w:rPr>
          <w:rFonts w:ascii="SimSun" w:hAnsi="SimSun" w:cs="SimSun" w:hint="eastAsia"/>
          <w:sz w:val="24"/>
          <w:lang w:val="zh-CN"/>
        </w:rPr>
        <w:t>将框架草案提交科学、技术和工艺咨询附属机构审查</w:t>
      </w:r>
      <w:r w:rsidRPr="00F928C4">
        <w:rPr>
          <w:rFonts w:ascii="SimSun" w:hAnsi="SimSun" w:cs="SimSun" w:hint="eastAsia"/>
          <w:sz w:val="24"/>
        </w:rPr>
        <w:t>，</w:t>
      </w:r>
      <w:r w:rsidRPr="00F928C4">
        <w:rPr>
          <w:rFonts w:ascii="SimSun" w:hAnsi="SimSun" w:cs="SimSun" w:hint="eastAsia"/>
          <w:sz w:val="24"/>
          <w:lang w:val="zh-CN"/>
        </w:rPr>
        <w:t>以期在缔约方大会第</w:t>
      </w:r>
      <w:r w:rsidRPr="00F928C4">
        <w:rPr>
          <w:sz w:val="24"/>
        </w:rPr>
        <w:t xml:space="preserve"> [XX]</w:t>
      </w:r>
      <w:r w:rsidRPr="00F928C4">
        <w:rPr>
          <w:rFonts w:ascii="SimSun" w:hAnsi="SimSun" w:cs="SimSun" w:hint="eastAsia"/>
          <w:sz w:val="24"/>
          <w:lang w:val="zh-CN"/>
        </w:rPr>
        <w:t>届会议获得通过。</w:t>
      </w:r>
    </w:p>
    <w:p w14:paraId="11EF6366" w14:textId="77777777" w:rsidR="00F928C4" w:rsidRPr="00F928C4" w:rsidRDefault="00F928C4" w:rsidP="00F928C4">
      <w:pPr>
        <w:adjustRightInd w:val="0"/>
        <w:snapToGrid w:val="0"/>
        <w:spacing w:before="120" w:after="120"/>
        <w:ind w:left="979" w:firstLine="490"/>
        <w:jc w:val="left"/>
        <w:rPr>
          <w:bCs/>
          <w:kern w:val="22"/>
          <w:sz w:val="24"/>
          <w:szCs w:val="22"/>
        </w:rPr>
      </w:pPr>
      <w:r w:rsidRPr="00F928C4">
        <w:rPr>
          <w:rFonts w:hint="eastAsia"/>
          <w:bCs/>
          <w:kern w:val="22"/>
          <w:sz w:val="24"/>
          <w:szCs w:val="22"/>
        </w:rPr>
        <w:t>]</w:t>
      </w:r>
    </w:p>
    <w:p w14:paraId="27C50358" w14:textId="3D3C0DB7" w:rsidR="00F928C4" w:rsidRPr="00F928C4" w:rsidRDefault="00F928C4" w:rsidP="00F928C4">
      <w:pPr>
        <w:jc w:val="left"/>
        <w:rPr>
          <w:bCs/>
          <w:kern w:val="22"/>
          <w:sz w:val="24"/>
          <w:szCs w:val="22"/>
        </w:rPr>
      </w:pPr>
    </w:p>
    <w:p w14:paraId="4C1DFECA" w14:textId="77777777" w:rsidR="00F928C4" w:rsidRPr="00F928C4" w:rsidRDefault="00F928C4" w:rsidP="00F928C4">
      <w:pPr>
        <w:keepNext/>
        <w:keepLines/>
        <w:tabs>
          <w:tab w:val="left" w:pos="567"/>
          <w:tab w:val="left" w:pos="1134"/>
          <w:tab w:val="left" w:pos="1701"/>
          <w:tab w:val="left" w:pos="2268"/>
          <w:tab w:val="left" w:pos="2835"/>
          <w:tab w:val="left" w:pos="3402"/>
        </w:tabs>
        <w:spacing w:after="240"/>
        <w:jc w:val="left"/>
        <w:rPr>
          <w:rFonts w:eastAsia="DengXian"/>
          <w:b/>
          <w:sz w:val="24"/>
          <w:lang w:bidi="ar-SY"/>
        </w:rPr>
      </w:pPr>
      <w:r w:rsidRPr="00F928C4">
        <w:rPr>
          <w:rFonts w:eastAsia="DengXian"/>
          <w:b/>
          <w:sz w:val="24"/>
          <w:lang w:bidi="ar-SY"/>
        </w:rPr>
        <w:t>[</w:t>
      </w:r>
    </w:p>
    <w:p w14:paraId="35C47196" w14:textId="77777777" w:rsidR="00F928C4" w:rsidRPr="00F928C4" w:rsidRDefault="00F928C4" w:rsidP="00F928C4">
      <w:pPr>
        <w:spacing w:before="120" w:after="120" w:line="240" w:lineRule="atLeast"/>
        <w:jc w:val="left"/>
        <w:rPr>
          <w:b/>
          <w:sz w:val="24"/>
        </w:rPr>
      </w:pPr>
      <w:r w:rsidRPr="00F928C4">
        <w:rPr>
          <w:rFonts w:hint="eastAsia"/>
          <w:b/>
          <w:sz w:val="24"/>
        </w:rPr>
        <w:t>附件</w:t>
      </w:r>
    </w:p>
    <w:p w14:paraId="4C46580A" w14:textId="77777777" w:rsidR="00F928C4" w:rsidRPr="00F928C4" w:rsidRDefault="00F928C4" w:rsidP="00F928C4">
      <w:pPr>
        <w:adjustRightInd w:val="0"/>
        <w:spacing w:before="120" w:after="240" w:line="240" w:lineRule="atLeast"/>
        <w:rPr>
          <w:bCs/>
          <w:sz w:val="24"/>
        </w:rPr>
      </w:pPr>
      <w:r w:rsidRPr="00F928C4">
        <w:rPr>
          <w:b/>
          <w:sz w:val="24"/>
        </w:rPr>
        <w:t>公正和公平分享利用遗传资源数字序列信息所产生惠益的多边机制包括一个全球基金</w:t>
      </w:r>
      <w:r w:rsidRPr="00F928C4">
        <w:rPr>
          <w:rFonts w:hint="eastAsia"/>
          <w:b/>
          <w:sz w:val="24"/>
        </w:rPr>
        <w:t>的</w:t>
      </w:r>
      <w:r w:rsidRPr="00F928C4">
        <w:rPr>
          <w:b/>
          <w:sz w:val="24"/>
        </w:rPr>
        <w:t>运作模式</w:t>
      </w:r>
      <w:r w:rsidRPr="00F928C4">
        <w:rPr>
          <w:rFonts w:hint="eastAsia"/>
          <w:b/>
          <w:sz w:val="24"/>
        </w:rPr>
        <w:t xml:space="preserve"> </w:t>
      </w:r>
    </w:p>
    <w:p w14:paraId="41AC5B96"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1.</w:t>
      </w:r>
      <w:r w:rsidRPr="00F928C4">
        <w:rPr>
          <w:bCs/>
          <w:sz w:val="24"/>
        </w:rPr>
        <w:tab/>
      </w:r>
      <w:r w:rsidRPr="00F928C4">
        <w:rPr>
          <w:rFonts w:hint="eastAsia"/>
          <w:bCs/>
          <w:sz w:val="24"/>
        </w:rPr>
        <w:t>[</w:t>
      </w:r>
      <w:r w:rsidRPr="00F928C4">
        <w:rPr>
          <w:rFonts w:hint="eastAsia"/>
          <w:bCs/>
          <w:sz w:val="24"/>
        </w:rPr>
        <w:t>鼓励</w:t>
      </w:r>
      <w:r w:rsidRPr="00F928C4">
        <w:rPr>
          <w:rFonts w:hint="eastAsia"/>
          <w:bCs/>
          <w:sz w:val="24"/>
        </w:rPr>
        <w:t>]</w:t>
      </w:r>
      <w:r w:rsidRPr="00F928C4">
        <w:rPr>
          <w:rFonts w:hint="eastAsia"/>
          <w:bCs/>
          <w:sz w:val="24"/>
        </w:rPr>
        <w:t>使用</w:t>
      </w:r>
      <w:r w:rsidRPr="00F928C4">
        <w:rPr>
          <w:rFonts w:hint="eastAsia"/>
          <w:bCs/>
          <w:sz w:val="24"/>
        </w:rPr>
        <w:t>[</w:t>
      </w:r>
      <w:r w:rsidRPr="00F928C4">
        <w:rPr>
          <w:rFonts w:hint="eastAsia"/>
          <w:bCs/>
          <w:sz w:val="24"/>
        </w:rPr>
        <w:t>公共</w:t>
      </w:r>
      <w:r w:rsidRPr="00F928C4">
        <w:rPr>
          <w:rFonts w:hint="eastAsia"/>
          <w:bCs/>
          <w:sz w:val="24"/>
        </w:rPr>
        <w:t>]</w:t>
      </w:r>
      <w:r w:rsidRPr="00F928C4">
        <w:rPr>
          <w:rFonts w:hint="eastAsia"/>
          <w:bCs/>
          <w:sz w:val="24"/>
        </w:rPr>
        <w:t>数据库保存的遗传资源数字序列信息的</w:t>
      </w:r>
      <w:r w:rsidRPr="00F928C4">
        <w:rPr>
          <w:rFonts w:hint="eastAsia"/>
          <w:bCs/>
          <w:sz w:val="24"/>
        </w:rPr>
        <w:t>[</w:t>
      </w:r>
      <w:r w:rsidRPr="00F928C4">
        <w:rPr>
          <w:rFonts w:hint="eastAsia"/>
          <w:bCs/>
          <w:sz w:val="24"/>
        </w:rPr>
        <w:t>所有</w:t>
      </w:r>
      <w:r w:rsidRPr="00F928C4">
        <w:rPr>
          <w:rFonts w:hint="eastAsia"/>
          <w:bCs/>
          <w:sz w:val="24"/>
        </w:rPr>
        <w:t>][</w:t>
      </w:r>
      <w:r w:rsidRPr="00F928C4">
        <w:rPr>
          <w:rFonts w:hint="eastAsia"/>
          <w:bCs/>
          <w:sz w:val="24"/>
        </w:rPr>
        <w:t>商业</w:t>
      </w:r>
      <w:r w:rsidRPr="00F928C4">
        <w:rPr>
          <w:rFonts w:hint="eastAsia"/>
          <w:bCs/>
          <w:sz w:val="24"/>
        </w:rPr>
        <w:t>]</w:t>
      </w:r>
      <w:r w:rsidRPr="00F928C4">
        <w:rPr>
          <w:rFonts w:hint="eastAsia"/>
          <w:bCs/>
          <w:sz w:val="24"/>
        </w:rPr>
        <w:t>用户</w:t>
      </w:r>
      <w:r w:rsidRPr="00F928C4">
        <w:rPr>
          <w:rFonts w:hint="eastAsia"/>
          <w:bCs/>
          <w:sz w:val="24"/>
        </w:rPr>
        <w:t xml:space="preserve"> [</w:t>
      </w:r>
      <w:r w:rsidRPr="00F928C4">
        <w:rPr>
          <w:rFonts w:hint="eastAsia"/>
          <w:bCs/>
          <w:sz w:val="24"/>
        </w:rPr>
        <w:t>将</w:t>
      </w:r>
      <w:r w:rsidRPr="00F928C4">
        <w:rPr>
          <w:rFonts w:hint="eastAsia"/>
          <w:bCs/>
          <w:sz w:val="24"/>
        </w:rPr>
        <w:t>] [</w:t>
      </w:r>
      <w:r w:rsidRPr="00F928C4">
        <w:rPr>
          <w:rFonts w:hint="eastAsia"/>
          <w:bCs/>
          <w:sz w:val="24"/>
        </w:rPr>
        <w:t>应</w:t>
      </w:r>
      <w:r w:rsidRPr="00F928C4">
        <w:rPr>
          <w:rFonts w:hint="eastAsia"/>
          <w:bCs/>
          <w:sz w:val="24"/>
        </w:rPr>
        <w:t xml:space="preserve"> should] [</w:t>
      </w:r>
      <w:r w:rsidRPr="00F928C4">
        <w:rPr>
          <w:rFonts w:hint="eastAsia"/>
          <w:bCs/>
          <w:sz w:val="24"/>
        </w:rPr>
        <w:t>应</w:t>
      </w:r>
      <w:r w:rsidRPr="00F928C4">
        <w:rPr>
          <w:rFonts w:hint="eastAsia"/>
          <w:bCs/>
          <w:sz w:val="24"/>
        </w:rPr>
        <w:t xml:space="preserve"> </w:t>
      </w:r>
      <w:proofErr w:type="gramStart"/>
      <w:r w:rsidRPr="00F928C4">
        <w:rPr>
          <w:rFonts w:hint="eastAsia"/>
          <w:bCs/>
          <w:sz w:val="24"/>
        </w:rPr>
        <w:t>shall]</w:t>
      </w:r>
      <w:r w:rsidRPr="00F928C4">
        <w:rPr>
          <w:rFonts w:hint="eastAsia"/>
          <w:bCs/>
          <w:sz w:val="24"/>
        </w:rPr>
        <w:t>以公正和公平的方式分享其利用所产生的</w:t>
      </w:r>
      <w:proofErr w:type="gramEnd"/>
      <w:r w:rsidRPr="00F928C4">
        <w:rPr>
          <w:rFonts w:hint="eastAsia"/>
          <w:bCs/>
          <w:sz w:val="24"/>
        </w:rPr>
        <w:t>[</w:t>
      </w:r>
      <w:r w:rsidRPr="00F928C4">
        <w:rPr>
          <w:rFonts w:hint="eastAsia"/>
          <w:bCs/>
          <w:sz w:val="24"/>
        </w:rPr>
        <w:t>货币或非货币</w:t>
      </w:r>
      <w:r w:rsidRPr="00F928C4">
        <w:rPr>
          <w:rFonts w:hint="eastAsia"/>
          <w:bCs/>
          <w:sz w:val="24"/>
        </w:rPr>
        <w:t>]</w:t>
      </w:r>
      <w:r w:rsidRPr="00F928C4">
        <w:rPr>
          <w:rFonts w:hint="eastAsia"/>
          <w:bCs/>
          <w:sz w:val="24"/>
        </w:rPr>
        <w:t>惠益。</w:t>
      </w:r>
    </w:p>
    <w:p w14:paraId="0C426F2C"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2</w:t>
      </w:r>
      <w:r w:rsidRPr="00F928C4">
        <w:rPr>
          <w:bCs/>
          <w:sz w:val="24"/>
        </w:rPr>
        <w:t>.</w:t>
      </w:r>
      <w:r w:rsidRPr="00F928C4">
        <w:rPr>
          <w:bCs/>
          <w:sz w:val="24"/>
        </w:rPr>
        <w:tab/>
      </w:r>
      <w:r w:rsidRPr="00F928C4">
        <w:rPr>
          <w:rFonts w:hint="eastAsia"/>
          <w:bCs/>
          <w:sz w:val="24"/>
        </w:rPr>
        <w:t>[</w:t>
      </w:r>
      <w:r w:rsidRPr="00F928C4">
        <w:rPr>
          <w:rFonts w:hint="eastAsia"/>
          <w:bCs/>
          <w:sz w:val="24"/>
        </w:rPr>
        <w:t>鼓励</w:t>
      </w:r>
      <w:r w:rsidRPr="00F928C4">
        <w:rPr>
          <w:rFonts w:hint="eastAsia"/>
          <w:bCs/>
          <w:sz w:val="24"/>
        </w:rPr>
        <w:t>] [</w:t>
      </w:r>
      <w:r w:rsidRPr="00F928C4">
        <w:rPr>
          <w:rFonts w:hint="eastAsia"/>
          <w:bCs/>
          <w:sz w:val="24"/>
        </w:rPr>
        <w:t>所有国家的</w:t>
      </w:r>
      <w:r w:rsidRPr="00F928C4">
        <w:rPr>
          <w:rFonts w:hint="eastAsia"/>
          <w:bCs/>
          <w:sz w:val="24"/>
        </w:rPr>
        <w:t>][</w:t>
      </w:r>
      <w:r w:rsidRPr="00F928C4">
        <w:rPr>
          <w:rFonts w:hint="eastAsia"/>
          <w:bCs/>
          <w:sz w:val="24"/>
        </w:rPr>
        <w:t>发达国家的</w:t>
      </w:r>
      <w:r w:rsidRPr="00F928C4">
        <w:rPr>
          <w:rFonts w:hint="eastAsia"/>
          <w:bCs/>
          <w:sz w:val="24"/>
        </w:rPr>
        <w:t>]</w:t>
      </w:r>
      <w:r w:rsidRPr="00F928C4">
        <w:rPr>
          <w:rFonts w:hint="eastAsia"/>
          <w:bCs/>
          <w:sz w:val="24"/>
        </w:rPr>
        <w:t>遗传资源数字序列信息用户，凡从使用中产生</w:t>
      </w:r>
      <w:r w:rsidRPr="00F928C4">
        <w:rPr>
          <w:rFonts w:hint="eastAsia"/>
          <w:bCs/>
          <w:sz w:val="24"/>
        </w:rPr>
        <w:t>[</w:t>
      </w:r>
      <w:r w:rsidRPr="00F928C4">
        <w:rPr>
          <w:rFonts w:hint="eastAsia"/>
          <w:bCs/>
          <w:sz w:val="24"/>
        </w:rPr>
        <w:t>货币惠益</w:t>
      </w:r>
      <w:r w:rsidRPr="00F928C4">
        <w:rPr>
          <w:rFonts w:hint="eastAsia"/>
          <w:bCs/>
          <w:sz w:val="24"/>
        </w:rPr>
        <w:t>][</w:t>
      </w:r>
      <w:r w:rsidRPr="00F928C4">
        <w:rPr>
          <w:rFonts w:hint="eastAsia"/>
          <w:bCs/>
          <w:sz w:val="24"/>
        </w:rPr>
        <w:t>利润</w:t>
      </w:r>
      <w:r w:rsidRPr="00F928C4">
        <w:rPr>
          <w:rFonts w:hint="eastAsia"/>
          <w:bCs/>
          <w:sz w:val="24"/>
        </w:rPr>
        <w:t>][</w:t>
      </w:r>
      <w:r w:rsidRPr="00F928C4">
        <w:rPr>
          <w:rFonts w:hint="eastAsia"/>
          <w:bCs/>
          <w:sz w:val="24"/>
        </w:rPr>
        <w:t>收入</w:t>
      </w:r>
      <w:r w:rsidRPr="00F928C4">
        <w:rPr>
          <w:rFonts w:hint="eastAsia"/>
          <w:bCs/>
          <w:sz w:val="24"/>
        </w:rPr>
        <w:t>][</w:t>
      </w:r>
      <w:r w:rsidRPr="00F928C4">
        <w:rPr>
          <w:rFonts w:hint="eastAsia"/>
          <w:bCs/>
          <w:sz w:val="24"/>
        </w:rPr>
        <w:t>营业额</w:t>
      </w:r>
      <w:r w:rsidRPr="00F928C4">
        <w:rPr>
          <w:rFonts w:hint="eastAsia"/>
          <w:bCs/>
          <w:sz w:val="24"/>
        </w:rPr>
        <w:t>][</w:t>
      </w:r>
      <w:r w:rsidRPr="00F928C4">
        <w:rPr>
          <w:rFonts w:hint="eastAsia"/>
          <w:bCs/>
          <w:sz w:val="24"/>
        </w:rPr>
        <w:t>销售额</w:t>
      </w:r>
      <w:r w:rsidRPr="00F928C4">
        <w:rPr>
          <w:rFonts w:hint="eastAsia"/>
          <w:bCs/>
          <w:sz w:val="24"/>
        </w:rPr>
        <w:t>]</w:t>
      </w:r>
      <w:r w:rsidRPr="00F928C4">
        <w:rPr>
          <w:rFonts w:hint="eastAsia"/>
          <w:bCs/>
          <w:sz w:val="24"/>
        </w:rPr>
        <w:t>者，</w:t>
      </w:r>
      <w:r w:rsidRPr="00F928C4">
        <w:rPr>
          <w:rFonts w:hint="eastAsia"/>
          <w:bCs/>
          <w:sz w:val="24"/>
        </w:rPr>
        <w:t>[</w:t>
      </w:r>
      <w:r w:rsidRPr="00F928C4">
        <w:rPr>
          <w:rFonts w:hint="eastAsia"/>
          <w:bCs/>
          <w:sz w:val="24"/>
        </w:rPr>
        <w:t>将</w:t>
      </w:r>
      <w:r w:rsidRPr="00F928C4">
        <w:rPr>
          <w:rFonts w:hint="eastAsia"/>
          <w:bCs/>
          <w:sz w:val="24"/>
        </w:rPr>
        <w:t>] [</w:t>
      </w:r>
      <w:r w:rsidRPr="00F928C4">
        <w:rPr>
          <w:rFonts w:hint="eastAsia"/>
          <w:bCs/>
          <w:sz w:val="24"/>
        </w:rPr>
        <w:t>应</w:t>
      </w:r>
      <w:r w:rsidRPr="00F928C4">
        <w:rPr>
          <w:rFonts w:hint="eastAsia"/>
          <w:bCs/>
          <w:sz w:val="24"/>
        </w:rPr>
        <w:t xml:space="preserve"> should] [</w:t>
      </w:r>
      <w:r w:rsidRPr="00F928C4">
        <w:rPr>
          <w:rFonts w:hint="eastAsia"/>
          <w:bCs/>
          <w:sz w:val="24"/>
        </w:rPr>
        <w:t>应</w:t>
      </w:r>
      <w:r w:rsidRPr="00F928C4">
        <w:rPr>
          <w:rFonts w:hint="eastAsia"/>
          <w:bCs/>
          <w:sz w:val="24"/>
        </w:rPr>
        <w:t xml:space="preserve"> </w:t>
      </w:r>
      <w:proofErr w:type="gramStart"/>
      <w:r w:rsidRPr="00F928C4">
        <w:rPr>
          <w:rFonts w:hint="eastAsia"/>
          <w:bCs/>
          <w:sz w:val="24"/>
        </w:rPr>
        <w:t>shall][</w:t>
      </w:r>
      <w:proofErr w:type="gramEnd"/>
      <w:r w:rsidRPr="00F928C4">
        <w:rPr>
          <w:rFonts w:hint="eastAsia"/>
          <w:bCs/>
          <w:sz w:val="24"/>
        </w:rPr>
        <w:t>通过向全球基金</w:t>
      </w:r>
      <w:r w:rsidRPr="00F928C4">
        <w:rPr>
          <w:rFonts w:hint="eastAsia"/>
          <w:bCs/>
          <w:sz w:val="24"/>
        </w:rPr>
        <w:t>[</w:t>
      </w:r>
      <w:r w:rsidRPr="00F928C4">
        <w:rPr>
          <w:rFonts w:hint="eastAsia"/>
          <w:bCs/>
          <w:sz w:val="24"/>
        </w:rPr>
        <w:t>捐款</w:t>
      </w:r>
      <w:r w:rsidRPr="00F928C4">
        <w:rPr>
          <w:rFonts w:hint="eastAsia"/>
          <w:bCs/>
          <w:sz w:val="24"/>
        </w:rPr>
        <w:t>][</w:t>
      </w:r>
      <w:r w:rsidRPr="00F928C4">
        <w:rPr>
          <w:rFonts w:hint="eastAsia"/>
          <w:bCs/>
          <w:sz w:val="24"/>
        </w:rPr>
        <w:t>强制性</w:t>
      </w:r>
      <w:r w:rsidRPr="00F928C4">
        <w:rPr>
          <w:rFonts w:hint="eastAsia"/>
          <w:bCs/>
          <w:sz w:val="24"/>
        </w:rPr>
        <w:t>]</w:t>
      </w:r>
      <w:r w:rsidRPr="00F928C4">
        <w:rPr>
          <w:rFonts w:hint="eastAsia"/>
          <w:bCs/>
          <w:sz w:val="24"/>
        </w:rPr>
        <w:t>付款</w:t>
      </w:r>
      <w:r w:rsidRPr="00F928C4">
        <w:rPr>
          <w:rFonts w:hint="eastAsia"/>
          <w:bCs/>
          <w:sz w:val="24"/>
        </w:rPr>
        <w:t xml:space="preserve"> [</w:t>
      </w:r>
      <w:r w:rsidRPr="00F928C4">
        <w:rPr>
          <w:rFonts w:hint="eastAsia"/>
          <w:bCs/>
          <w:sz w:val="24"/>
        </w:rPr>
        <w:t>分享货币惠益</w:t>
      </w:r>
      <w:r w:rsidRPr="00F928C4">
        <w:rPr>
          <w:rFonts w:hint="eastAsia"/>
          <w:bCs/>
          <w:sz w:val="24"/>
        </w:rPr>
        <w:t>] [</w:t>
      </w:r>
      <w:r w:rsidRPr="00F928C4">
        <w:rPr>
          <w:rFonts w:hint="eastAsia"/>
          <w:bCs/>
          <w:sz w:val="24"/>
        </w:rPr>
        <w:t>，</w:t>
      </w:r>
      <w:r w:rsidRPr="00F928C4">
        <w:rPr>
          <w:rFonts w:eastAsia="KaiTi" w:hint="eastAsia"/>
          <w:bCs/>
          <w:sz w:val="24"/>
        </w:rPr>
        <w:t>阈值</w:t>
      </w:r>
      <w:r w:rsidRPr="00F928C4">
        <w:rPr>
          <w:rFonts w:eastAsia="KaiTi" w:hint="eastAsia"/>
          <w:bCs/>
          <w:sz w:val="24"/>
        </w:rPr>
        <w:t>/</w:t>
      </w:r>
      <w:r w:rsidRPr="00F928C4">
        <w:rPr>
          <w:rFonts w:eastAsia="KaiTi" w:hint="eastAsia"/>
          <w:bCs/>
          <w:sz w:val="24"/>
        </w:rPr>
        <w:t>豁免占位符</w:t>
      </w:r>
      <w:r w:rsidRPr="00F928C4">
        <w:rPr>
          <w:rFonts w:hint="eastAsia"/>
          <w:bCs/>
          <w:sz w:val="24"/>
        </w:rPr>
        <w:t>]</w:t>
      </w:r>
      <w:r w:rsidRPr="00F928C4">
        <w:rPr>
          <w:rFonts w:hint="eastAsia"/>
          <w:bCs/>
          <w:sz w:val="24"/>
        </w:rPr>
        <w:t>。</w:t>
      </w:r>
    </w:p>
    <w:p w14:paraId="6BAFB11D" w14:textId="77777777" w:rsidR="00F928C4" w:rsidRPr="00F928C4" w:rsidRDefault="00F928C4" w:rsidP="00F928C4">
      <w:pPr>
        <w:adjustRightInd w:val="0"/>
        <w:spacing w:before="120" w:after="120" w:line="240" w:lineRule="atLeast"/>
        <w:ind w:left="490"/>
        <w:rPr>
          <w:bCs/>
          <w:sz w:val="24"/>
        </w:rPr>
      </w:pPr>
      <w:r w:rsidRPr="00F928C4">
        <w:rPr>
          <w:bCs/>
          <w:sz w:val="24"/>
        </w:rPr>
        <w:t xml:space="preserve">[3. </w:t>
      </w:r>
      <w:r w:rsidRPr="00F928C4">
        <w:rPr>
          <w:bCs/>
          <w:sz w:val="24"/>
        </w:rPr>
        <w:tab/>
      </w:r>
      <w:r w:rsidRPr="00F928C4">
        <w:rPr>
          <w:bCs/>
          <w:sz w:val="24"/>
        </w:rPr>
        <w:t>提出以下备选方案</w:t>
      </w:r>
      <w:r w:rsidRPr="00F928C4">
        <w:rPr>
          <w:rFonts w:hint="eastAsia"/>
          <w:bCs/>
          <w:sz w:val="24"/>
        </w:rPr>
        <w:t>：</w:t>
      </w:r>
    </w:p>
    <w:p w14:paraId="4E2AA656" w14:textId="77777777" w:rsidR="00F928C4" w:rsidRPr="00F928C4" w:rsidRDefault="00F928C4" w:rsidP="00F928C4">
      <w:pPr>
        <w:adjustRightInd w:val="0"/>
        <w:spacing w:before="120" w:after="120" w:line="240" w:lineRule="atLeast"/>
        <w:ind w:left="490" w:firstLine="490"/>
        <w:rPr>
          <w:bCs/>
          <w:sz w:val="24"/>
        </w:rPr>
      </w:pPr>
      <w:r w:rsidRPr="00F928C4">
        <w:rPr>
          <w:rFonts w:eastAsia="KaiTi"/>
          <w:bCs/>
          <w:sz w:val="24"/>
        </w:rPr>
        <w:t>备选方案</w:t>
      </w:r>
      <w:r w:rsidRPr="00F928C4">
        <w:rPr>
          <w:rFonts w:eastAsia="KaiTi"/>
          <w:bCs/>
          <w:sz w:val="24"/>
        </w:rPr>
        <w:t>A</w:t>
      </w:r>
      <w:r w:rsidRPr="00F928C4">
        <w:rPr>
          <w:bCs/>
          <w:sz w:val="24"/>
        </w:rPr>
        <w:t>.</w:t>
      </w:r>
      <w:r w:rsidRPr="00F928C4">
        <w:rPr>
          <w:bCs/>
          <w:sz w:val="24"/>
        </w:rPr>
        <w:tab/>
      </w:r>
      <w:r w:rsidRPr="00F928C4">
        <w:rPr>
          <w:rFonts w:hint="eastAsia"/>
          <w:bCs/>
          <w:sz w:val="24"/>
        </w:rPr>
        <w:t>[</w:t>
      </w:r>
      <w:r w:rsidRPr="00F928C4">
        <w:rPr>
          <w:rFonts w:hint="eastAsia"/>
          <w:bCs/>
          <w:sz w:val="24"/>
        </w:rPr>
        <w:t>鼓励</w:t>
      </w:r>
      <w:r w:rsidRPr="00F928C4">
        <w:rPr>
          <w:rFonts w:hint="eastAsia"/>
          <w:bCs/>
          <w:sz w:val="24"/>
        </w:rPr>
        <w:t>]</w:t>
      </w:r>
      <w:r w:rsidRPr="00F928C4">
        <w:rPr>
          <w:rFonts w:hint="eastAsia"/>
          <w:bCs/>
          <w:sz w:val="24"/>
        </w:rPr>
        <w:t>遗传资源数字序列信息用户</w:t>
      </w:r>
      <w:r w:rsidRPr="00F928C4">
        <w:rPr>
          <w:bCs/>
          <w:sz w:val="24"/>
        </w:rPr>
        <w:t>将投放市场的且在开发过程中受益于</w:t>
      </w:r>
      <w:r w:rsidRPr="00F928C4">
        <w:rPr>
          <w:rFonts w:hint="eastAsia"/>
          <w:bCs/>
          <w:sz w:val="24"/>
        </w:rPr>
        <w:t>使用遗传资源数字序列信息</w:t>
      </w:r>
      <w:r w:rsidRPr="00F928C4">
        <w:rPr>
          <w:bCs/>
          <w:sz w:val="24"/>
        </w:rPr>
        <w:t>的产品</w:t>
      </w:r>
      <w:r w:rsidRPr="00F928C4">
        <w:rPr>
          <w:rFonts w:hint="eastAsia"/>
          <w:bCs/>
          <w:sz w:val="24"/>
        </w:rPr>
        <w:t>[</w:t>
      </w:r>
      <w:r w:rsidRPr="00F928C4">
        <w:rPr>
          <w:bCs/>
          <w:sz w:val="24"/>
        </w:rPr>
        <w:t>和服务</w:t>
      </w:r>
      <w:r w:rsidRPr="00F928C4">
        <w:rPr>
          <w:rFonts w:hint="eastAsia"/>
          <w:bCs/>
          <w:sz w:val="24"/>
        </w:rPr>
        <w:t>]</w:t>
      </w:r>
      <w:r w:rsidRPr="00F928C4">
        <w:rPr>
          <w:bCs/>
          <w:sz w:val="24"/>
        </w:rPr>
        <w:t>所产生</w:t>
      </w:r>
      <w:r w:rsidRPr="00F928C4">
        <w:rPr>
          <w:rFonts w:hint="eastAsia"/>
          <w:bCs/>
          <w:sz w:val="24"/>
        </w:rPr>
        <w:t>[</w:t>
      </w:r>
      <w:r w:rsidRPr="00F928C4">
        <w:rPr>
          <w:bCs/>
          <w:sz w:val="24"/>
        </w:rPr>
        <w:t>利润</w:t>
      </w:r>
      <w:r w:rsidRPr="00F928C4">
        <w:rPr>
          <w:rFonts w:hint="eastAsia"/>
          <w:bCs/>
          <w:sz w:val="24"/>
        </w:rPr>
        <w:t>][</w:t>
      </w:r>
      <w:r w:rsidRPr="00F928C4">
        <w:rPr>
          <w:bCs/>
          <w:sz w:val="24"/>
        </w:rPr>
        <w:t>收入</w:t>
      </w:r>
      <w:r w:rsidRPr="00F928C4">
        <w:rPr>
          <w:rFonts w:hint="eastAsia"/>
          <w:bCs/>
          <w:sz w:val="24"/>
        </w:rPr>
        <w:t>][</w:t>
      </w:r>
      <w:r w:rsidRPr="00F928C4">
        <w:rPr>
          <w:bCs/>
          <w:sz w:val="24"/>
        </w:rPr>
        <w:t>营业额</w:t>
      </w:r>
      <w:r w:rsidRPr="00F928C4">
        <w:rPr>
          <w:rFonts w:hint="eastAsia"/>
          <w:bCs/>
          <w:sz w:val="24"/>
        </w:rPr>
        <w:t>]</w:t>
      </w:r>
      <w:r w:rsidRPr="00F928C4">
        <w:rPr>
          <w:bCs/>
          <w:sz w:val="24"/>
        </w:rPr>
        <w:t>的</w:t>
      </w:r>
      <w:r w:rsidRPr="00F928C4">
        <w:rPr>
          <w:rFonts w:hint="eastAsia"/>
          <w:bCs/>
          <w:sz w:val="24"/>
        </w:rPr>
        <w:t>[</w:t>
      </w:r>
      <w:r w:rsidRPr="00F928C4">
        <w:rPr>
          <w:bCs/>
          <w:sz w:val="24"/>
        </w:rPr>
        <w:t>X</w:t>
      </w:r>
      <w:r w:rsidRPr="00F928C4">
        <w:rPr>
          <w:rFonts w:hint="eastAsia"/>
          <w:bCs/>
          <w:sz w:val="24"/>
        </w:rPr>
        <w:t>]</w:t>
      </w:r>
      <w:r w:rsidRPr="00F928C4">
        <w:rPr>
          <w:bCs/>
          <w:sz w:val="24"/>
        </w:rPr>
        <w:t xml:space="preserve"> %</w:t>
      </w:r>
      <w:r w:rsidRPr="00F928C4">
        <w:rPr>
          <w:rFonts w:hint="eastAsia"/>
          <w:bCs/>
          <w:sz w:val="24"/>
        </w:rPr>
        <w:t>捐给全球基金</w:t>
      </w:r>
      <w:r w:rsidRPr="00F928C4">
        <w:rPr>
          <w:bCs/>
          <w:sz w:val="24"/>
        </w:rPr>
        <w:t>。</w:t>
      </w:r>
    </w:p>
    <w:p w14:paraId="553C145F" w14:textId="77777777" w:rsidR="00F928C4" w:rsidRPr="00F928C4" w:rsidRDefault="00F928C4" w:rsidP="00F928C4">
      <w:pPr>
        <w:adjustRightInd w:val="0"/>
        <w:spacing w:before="120" w:after="120" w:line="240" w:lineRule="atLeast"/>
        <w:ind w:left="490" w:firstLine="490"/>
        <w:rPr>
          <w:bCs/>
          <w:sz w:val="24"/>
        </w:rPr>
      </w:pPr>
      <w:r w:rsidRPr="00F928C4">
        <w:rPr>
          <w:rFonts w:eastAsia="KaiTi" w:hint="eastAsia"/>
          <w:bCs/>
          <w:sz w:val="24"/>
        </w:rPr>
        <w:t>备选方案</w:t>
      </w:r>
      <w:r w:rsidRPr="00F928C4">
        <w:rPr>
          <w:rFonts w:eastAsia="KaiTi"/>
          <w:bCs/>
          <w:sz w:val="24"/>
        </w:rPr>
        <w:t>B</w:t>
      </w:r>
      <w:r w:rsidRPr="00F928C4">
        <w:rPr>
          <w:rFonts w:hint="eastAsia"/>
          <w:bCs/>
          <w:sz w:val="24"/>
        </w:rPr>
        <w:t>.</w:t>
      </w:r>
      <w:r w:rsidRPr="00F928C4">
        <w:rPr>
          <w:bCs/>
          <w:sz w:val="24"/>
        </w:rPr>
        <w:tab/>
      </w:r>
      <w:r w:rsidRPr="00F928C4">
        <w:rPr>
          <w:rFonts w:hint="eastAsia"/>
          <w:bCs/>
          <w:sz w:val="24"/>
        </w:rPr>
        <w:t>[</w:t>
      </w:r>
      <w:r w:rsidRPr="00F928C4">
        <w:rPr>
          <w:rFonts w:hint="eastAsia"/>
          <w:bCs/>
          <w:sz w:val="24"/>
        </w:rPr>
        <w:t>鼓励</w:t>
      </w:r>
      <w:r w:rsidRPr="00F928C4">
        <w:rPr>
          <w:rFonts w:hint="eastAsia"/>
          <w:bCs/>
          <w:sz w:val="24"/>
        </w:rPr>
        <w:t>] [</w:t>
      </w:r>
      <w:r w:rsidRPr="00F928C4">
        <w:rPr>
          <w:rFonts w:hint="eastAsia"/>
          <w:bCs/>
          <w:sz w:val="24"/>
        </w:rPr>
        <w:t>在其商业活动中</w:t>
      </w:r>
      <w:r w:rsidRPr="00F928C4">
        <w:rPr>
          <w:bCs/>
          <w:sz w:val="24"/>
        </w:rPr>
        <w:t>[</w:t>
      </w:r>
      <w:r w:rsidRPr="00F928C4">
        <w:rPr>
          <w:bCs/>
          <w:sz w:val="24"/>
        </w:rPr>
        <w:t>高度依赖</w:t>
      </w:r>
      <w:r w:rsidRPr="00F928C4">
        <w:rPr>
          <w:bCs/>
          <w:sz w:val="24"/>
        </w:rPr>
        <w:t>][</w:t>
      </w:r>
      <w:r w:rsidRPr="00F928C4">
        <w:rPr>
          <w:rFonts w:hint="eastAsia"/>
          <w:bCs/>
          <w:sz w:val="24"/>
        </w:rPr>
        <w:t>直接或间接受益于</w:t>
      </w:r>
      <w:r w:rsidRPr="00F928C4">
        <w:rPr>
          <w:bCs/>
          <w:sz w:val="24"/>
        </w:rPr>
        <w:t>]</w:t>
      </w:r>
      <w:proofErr w:type="gramStart"/>
      <w:r w:rsidRPr="00F928C4">
        <w:rPr>
          <w:rFonts w:hint="eastAsia"/>
          <w:bCs/>
          <w:sz w:val="24"/>
        </w:rPr>
        <w:t>使用遗传资源数字序列信息</w:t>
      </w:r>
      <w:r w:rsidRPr="00F928C4">
        <w:rPr>
          <w:rFonts w:hint="eastAsia"/>
          <w:bCs/>
          <w:sz w:val="24"/>
        </w:rPr>
        <w:t>][</w:t>
      </w:r>
      <w:proofErr w:type="gramEnd"/>
      <w:r w:rsidRPr="00F928C4">
        <w:rPr>
          <w:rFonts w:hint="eastAsia"/>
          <w:bCs/>
          <w:sz w:val="24"/>
        </w:rPr>
        <w:t>属于</w:t>
      </w:r>
      <w:r w:rsidRPr="00F928C4">
        <w:rPr>
          <w:rFonts w:hint="eastAsia"/>
          <w:bCs/>
          <w:sz w:val="24"/>
        </w:rPr>
        <w:t>[</w:t>
      </w:r>
      <w:r w:rsidRPr="00F928C4">
        <w:rPr>
          <w:rFonts w:hint="eastAsia"/>
          <w:bCs/>
          <w:sz w:val="24"/>
        </w:rPr>
        <w:t>受益于</w:t>
      </w:r>
      <w:r w:rsidRPr="00F928C4">
        <w:rPr>
          <w:rFonts w:hint="eastAsia"/>
          <w:bCs/>
          <w:sz w:val="24"/>
        </w:rPr>
        <w:t>][</w:t>
      </w:r>
      <w:r w:rsidRPr="00F928C4">
        <w:rPr>
          <w:rFonts w:hint="eastAsia"/>
          <w:bCs/>
          <w:sz w:val="24"/>
        </w:rPr>
        <w:t>依赖</w:t>
      </w:r>
      <w:r w:rsidRPr="00F928C4">
        <w:rPr>
          <w:rFonts w:hint="eastAsia"/>
          <w:bCs/>
          <w:sz w:val="24"/>
        </w:rPr>
        <w:t>]</w:t>
      </w:r>
      <w:r w:rsidRPr="00F928C4">
        <w:rPr>
          <w:rFonts w:hint="eastAsia"/>
          <w:bCs/>
          <w:sz w:val="24"/>
        </w:rPr>
        <w:t>使用遗传资源数字序列信息的行业</w:t>
      </w:r>
      <w:r w:rsidRPr="00F928C4">
        <w:rPr>
          <w:rFonts w:hint="eastAsia"/>
          <w:bCs/>
          <w:sz w:val="24"/>
        </w:rPr>
        <w:t xml:space="preserve">] </w:t>
      </w:r>
      <w:r w:rsidRPr="00F928C4">
        <w:rPr>
          <w:rFonts w:hint="eastAsia"/>
          <w:bCs/>
          <w:sz w:val="24"/>
        </w:rPr>
        <w:t>的遗传资源数字序列信息用户，</w:t>
      </w:r>
      <w:r w:rsidRPr="00F928C4">
        <w:rPr>
          <w:rFonts w:hint="eastAsia"/>
          <w:bCs/>
          <w:sz w:val="24"/>
        </w:rPr>
        <w:t>[</w:t>
      </w:r>
      <w:r w:rsidRPr="00F928C4">
        <w:rPr>
          <w:rFonts w:hint="eastAsia"/>
          <w:bCs/>
          <w:sz w:val="24"/>
        </w:rPr>
        <w:t>将</w:t>
      </w:r>
      <w:r w:rsidRPr="00F928C4">
        <w:rPr>
          <w:rFonts w:hint="eastAsia"/>
          <w:bCs/>
          <w:sz w:val="24"/>
        </w:rPr>
        <w:t>][</w:t>
      </w:r>
      <w:r w:rsidRPr="00F928C4">
        <w:rPr>
          <w:rFonts w:hint="eastAsia"/>
          <w:bCs/>
          <w:sz w:val="24"/>
        </w:rPr>
        <w:t>应</w:t>
      </w:r>
      <w:r w:rsidRPr="00F928C4">
        <w:rPr>
          <w:rFonts w:hint="eastAsia"/>
          <w:bCs/>
          <w:sz w:val="24"/>
        </w:rPr>
        <w:t xml:space="preserve"> should][</w:t>
      </w:r>
      <w:r w:rsidRPr="00F928C4">
        <w:rPr>
          <w:rFonts w:hint="eastAsia"/>
          <w:bCs/>
          <w:sz w:val="24"/>
        </w:rPr>
        <w:t>应</w:t>
      </w:r>
      <w:r w:rsidRPr="00F928C4">
        <w:rPr>
          <w:rFonts w:hint="eastAsia"/>
          <w:bCs/>
          <w:sz w:val="24"/>
        </w:rPr>
        <w:t xml:space="preserve"> shall] </w:t>
      </w:r>
      <w:r w:rsidRPr="00F928C4">
        <w:rPr>
          <w:rFonts w:hint="eastAsia"/>
          <w:bCs/>
          <w:sz w:val="24"/>
        </w:rPr>
        <w:t>把其</w:t>
      </w:r>
      <w:r w:rsidRPr="00F928C4">
        <w:rPr>
          <w:rFonts w:hint="eastAsia"/>
          <w:bCs/>
          <w:sz w:val="24"/>
        </w:rPr>
        <w:t>[</w:t>
      </w:r>
      <w:r w:rsidRPr="00F928C4">
        <w:rPr>
          <w:rFonts w:hint="eastAsia"/>
          <w:bCs/>
          <w:sz w:val="24"/>
        </w:rPr>
        <w:t>利润</w:t>
      </w:r>
      <w:r w:rsidRPr="00F928C4">
        <w:rPr>
          <w:rFonts w:hint="eastAsia"/>
          <w:bCs/>
          <w:sz w:val="24"/>
        </w:rPr>
        <w:t>][</w:t>
      </w:r>
      <w:r w:rsidRPr="00F928C4">
        <w:rPr>
          <w:rFonts w:hint="eastAsia"/>
          <w:bCs/>
          <w:sz w:val="24"/>
        </w:rPr>
        <w:t>收入</w:t>
      </w:r>
      <w:r w:rsidRPr="00F928C4">
        <w:rPr>
          <w:rFonts w:hint="eastAsia"/>
          <w:bCs/>
          <w:sz w:val="24"/>
        </w:rPr>
        <w:t>][</w:t>
      </w:r>
      <w:r w:rsidRPr="00F928C4">
        <w:rPr>
          <w:rFonts w:hint="eastAsia"/>
          <w:bCs/>
          <w:sz w:val="24"/>
        </w:rPr>
        <w:t>营业额</w:t>
      </w:r>
      <w:r w:rsidRPr="00F928C4">
        <w:rPr>
          <w:rFonts w:hint="eastAsia"/>
          <w:bCs/>
          <w:sz w:val="24"/>
        </w:rPr>
        <w:t>][</w:t>
      </w:r>
      <w:r w:rsidRPr="00F928C4">
        <w:rPr>
          <w:rFonts w:hint="eastAsia"/>
          <w:bCs/>
          <w:sz w:val="24"/>
        </w:rPr>
        <w:t>销售额</w:t>
      </w:r>
      <w:r w:rsidRPr="00F928C4">
        <w:rPr>
          <w:rFonts w:hint="eastAsia"/>
          <w:bCs/>
          <w:sz w:val="24"/>
        </w:rPr>
        <w:t>]</w:t>
      </w:r>
      <w:r w:rsidRPr="00F928C4">
        <w:rPr>
          <w:rFonts w:hint="eastAsia"/>
          <w:bCs/>
          <w:sz w:val="24"/>
        </w:rPr>
        <w:t>的</w:t>
      </w:r>
      <w:r w:rsidRPr="00F928C4">
        <w:rPr>
          <w:rFonts w:hint="eastAsia"/>
          <w:bCs/>
          <w:sz w:val="24"/>
        </w:rPr>
        <w:t>[X]% [</w:t>
      </w:r>
      <w:r w:rsidRPr="00F928C4">
        <w:rPr>
          <w:rFonts w:hint="eastAsia"/>
          <w:bCs/>
          <w:sz w:val="24"/>
        </w:rPr>
        <w:t>作为指示性比率，视具体情况而定</w:t>
      </w:r>
      <w:r w:rsidRPr="00F928C4">
        <w:rPr>
          <w:rFonts w:hint="eastAsia"/>
          <w:bCs/>
          <w:sz w:val="24"/>
        </w:rPr>
        <w:t xml:space="preserve">] </w:t>
      </w:r>
      <w:r w:rsidRPr="00F928C4">
        <w:rPr>
          <w:rFonts w:hint="eastAsia"/>
          <w:bCs/>
          <w:sz w:val="24"/>
        </w:rPr>
        <w:t>捐给全球基金。</w:t>
      </w:r>
      <w:r w:rsidRPr="00F928C4">
        <w:rPr>
          <w:rFonts w:hint="eastAsia"/>
          <w:bCs/>
          <w:sz w:val="24"/>
        </w:rPr>
        <w:t>[</w:t>
      </w:r>
      <w:r w:rsidRPr="00F928C4">
        <w:rPr>
          <w:rFonts w:hint="eastAsia"/>
          <w:bCs/>
          <w:sz w:val="24"/>
        </w:rPr>
        <w:t>这些行业</w:t>
      </w:r>
      <w:r w:rsidRPr="00F928C4">
        <w:rPr>
          <w:rFonts w:hint="eastAsia"/>
          <w:bCs/>
          <w:sz w:val="24"/>
        </w:rPr>
        <w:t>][</w:t>
      </w:r>
      <w:r w:rsidRPr="00F928C4">
        <w:rPr>
          <w:rFonts w:hint="eastAsia"/>
          <w:bCs/>
          <w:sz w:val="24"/>
        </w:rPr>
        <w:t>用户所属行业</w:t>
      </w:r>
      <w:r w:rsidRPr="00F928C4">
        <w:rPr>
          <w:rFonts w:hint="eastAsia"/>
          <w:bCs/>
          <w:sz w:val="24"/>
        </w:rPr>
        <w:t>]</w:t>
      </w:r>
      <w:r w:rsidRPr="00F928C4">
        <w:rPr>
          <w:rFonts w:hint="eastAsia"/>
          <w:bCs/>
          <w:sz w:val="24"/>
        </w:rPr>
        <w:t>的指示性清单载于附文</w:t>
      </w:r>
      <w:r w:rsidRPr="00F928C4">
        <w:rPr>
          <w:rFonts w:hint="eastAsia"/>
          <w:bCs/>
          <w:sz w:val="24"/>
        </w:rPr>
        <w:t>A</w:t>
      </w:r>
      <w:r w:rsidRPr="00F928C4">
        <w:rPr>
          <w:rFonts w:hint="eastAsia"/>
          <w:bCs/>
          <w:sz w:val="24"/>
        </w:rPr>
        <w:t>。</w:t>
      </w:r>
    </w:p>
    <w:p w14:paraId="7CE66643" w14:textId="77777777" w:rsidR="00F928C4" w:rsidRPr="00F928C4" w:rsidRDefault="00F928C4" w:rsidP="00F928C4">
      <w:pPr>
        <w:adjustRightInd w:val="0"/>
        <w:spacing w:before="120" w:after="120" w:line="240" w:lineRule="atLeast"/>
        <w:ind w:left="490" w:firstLine="490"/>
        <w:rPr>
          <w:bCs/>
          <w:sz w:val="24"/>
        </w:rPr>
      </w:pPr>
      <w:r w:rsidRPr="00F928C4">
        <w:rPr>
          <w:rFonts w:eastAsia="KaiTi" w:hint="eastAsia"/>
          <w:bCs/>
          <w:sz w:val="24"/>
        </w:rPr>
        <w:t>备选方案</w:t>
      </w:r>
      <w:r w:rsidRPr="00F928C4">
        <w:rPr>
          <w:rFonts w:eastAsia="KaiTi" w:hint="eastAsia"/>
          <w:bCs/>
          <w:sz w:val="24"/>
        </w:rPr>
        <w:t>C</w:t>
      </w:r>
      <w:r w:rsidRPr="00F928C4">
        <w:rPr>
          <w:rFonts w:hint="eastAsia"/>
          <w:bCs/>
          <w:sz w:val="24"/>
        </w:rPr>
        <w:t>.</w:t>
      </w:r>
      <w:r w:rsidRPr="00F928C4">
        <w:rPr>
          <w:bCs/>
          <w:sz w:val="24"/>
        </w:rPr>
        <w:tab/>
      </w:r>
      <w:r w:rsidRPr="00F928C4">
        <w:rPr>
          <w:rFonts w:hint="eastAsia"/>
          <w:bCs/>
          <w:sz w:val="24"/>
        </w:rPr>
        <w:t>把</w:t>
      </w:r>
      <w:r w:rsidRPr="00F928C4">
        <w:rPr>
          <w:rFonts w:hint="eastAsia"/>
          <w:bCs/>
          <w:sz w:val="24"/>
        </w:rPr>
        <w:t>[</w:t>
      </w:r>
      <w:r w:rsidRPr="00F928C4">
        <w:rPr>
          <w:rFonts w:hint="eastAsia"/>
          <w:bCs/>
          <w:sz w:val="24"/>
        </w:rPr>
        <w:t>在开发和制造中使用</w:t>
      </w:r>
      <w:r w:rsidRPr="00F928C4">
        <w:rPr>
          <w:rFonts w:hint="eastAsia"/>
          <w:bCs/>
          <w:sz w:val="24"/>
        </w:rPr>
        <w:t>][</w:t>
      </w:r>
      <w:r w:rsidRPr="00F928C4">
        <w:rPr>
          <w:rFonts w:hint="eastAsia"/>
          <w:bCs/>
          <w:sz w:val="24"/>
        </w:rPr>
        <w:t>涉及利用</w:t>
      </w:r>
      <w:r w:rsidRPr="00F928C4">
        <w:rPr>
          <w:rFonts w:hint="eastAsia"/>
          <w:bCs/>
          <w:sz w:val="24"/>
        </w:rPr>
        <w:t>][</w:t>
      </w:r>
      <w:r w:rsidRPr="00F928C4">
        <w:rPr>
          <w:rFonts w:hint="eastAsia"/>
          <w:bCs/>
          <w:sz w:val="24"/>
        </w:rPr>
        <w:t>遗传资源</w:t>
      </w:r>
      <w:r w:rsidRPr="00F928C4">
        <w:rPr>
          <w:rFonts w:hint="eastAsia"/>
          <w:bCs/>
          <w:sz w:val="24"/>
        </w:rPr>
        <w:t>][</w:t>
      </w:r>
      <w:r w:rsidRPr="00F928C4">
        <w:rPr>
          <w:rFonts w:hint="eastAsia"/>
          <w:bCs/>
          <w:sz w:val="24"/>
        </w:rPr>
        <w:t>生物资源</w:t>
      </w:r>
      <w:r w:rsidRPr="00F928C4">
        <w:rPr>
          <w:rFonts w:hint="eastAsia"/>
          <w:bCs/>
          <w:sz w:val="24"/>
        </w:rPr>
        <w:t>]</w:t>
      </w:r>
      <w:r w:rsidRPr="00F928C4">
        <w:rPr>
          <w:rFonts w:hint="eastAsia"/>
          <w:bCs/>
          <w:sz w:val="24"/>
        </w:rPr>
        <w:t>数字序列信息的所有产品</w:t>
      </w:r>
      <w:r w:rsidRPr="00F928C4">
        <w:rPr>
          <w:rFonts w:hint="eastAsia"/>
          <w:bCs/>
          <w:sz w:val="24"/>
        </w:rPr>
        <w:t>[</w:t>
      </w:r>
      <w:r w:rsidRPr="00F928C4">
        <w:rPr>
          <w:rFonts w:hint="eastAsia"/>
          <w:bCs/>
          <w:sz w:val="24"/>
        </w:rPr>
        <w:t>和服务</w:t>
      </w:r>
      <w:r w:rsidRPr="00F928C4">
        <w:rPr>
          <w:rFonts w:hint="eastAsia"/>
          <w:bCs/>
          <w:sz w:val="24"/>
        </w:rPr>
        <w:t>]</w:t>
      </w:r>
      <w:r w:rsidRPr="00F928C4">
        <w:rPr>
          <w:rFonts w:hint="eastAsia"/>
          <w:bCs/>
          <w:sz w:val="24"/>
        </w:rPr>
        <w:t>的零售价值的</w:t>
      </w:r>
      <w:r w:rsidRPr="00F928C4">
        <w:rPr>
          <w:rFonts w:hint="eastAsia"/>
          <w:bCs/>
          <w:sz w:val="24"/>
        </w:rPr>
        <w:t>1%</w:t>
      </w:r>
      <w:r w:rsidRPr="00F928C4">
        <w:rPr>
          <w:rFonts w:hint="eastAsia"/>
          <w:bCs/>
          <w:sz w:val="24"/>
        </w:rPr>
        <w:t>捐给全球基金。</w:t>
      </w:r>
    </w:p>
    <w:p w14:paraId="2DEE0BCE" w14:textId="77777777" w:rsidR="00F928C4" w:rsidRPr="00F928C4" w:rsidRDefault="00F928C4" w:rsidP="00F928C4">
      <w:pPr>
        <w:adjustRightInd w:val="0"/>
        <w:spacing w:before="120" w:after="120" w:line="240" w:lineRule="atLeast"/>
        <w:ind w:left="490" w:firstLine="490"/>
        <w:rPr>
          <w:bCs/>
          <w:sz w:val="24"/>
        </w:rPr>
      </w:pPr>
      <w:r w:rsidRPr="00F928C4">
        <w:rPr>
          <w:rFonts w:eastAsia="KaiTi" w:hint="eastAsia"/>
          <w:bCs/>
          <w:sz w:val="24"/>
        </w:rPr>
        <w:t>备选方案</w:t>
      </w:r>
      <w:r w:rsidRPr="00F928C4">
        <w:rPr>
          <w:rFonts w:eastAsia="KaiTi" w:hint="eastAsia"/>
          <w:bCs/>
          <w:sz w:val="24"/>
        </w:rPr>
        <w:t>D</w:t>
      </w:r>
      <w:r w:rsidRPr="00F928C4">
        <w:rPr>
          <w:rFonts w:hint="eastAsia"/>
          <w:bCs/>
          <w:sz w:val="24"/>
        </w:rPr>
        <w:t>.</w:t>
      </w:r>
      <w:r w:rsidRPr="00F928C4">
        <w:rPr>
          <w:bCs/>
          <w:sz w:val="24"/>
        </w:rPr>
        <w:tab/>
      </w:r>
      <w:r w:rsidRPr="00F928C4">
        <w:rPr>
          <w:rFonts w:hint="eastAsia"/>
          <w:bCs/>
          <w:sz w:val="24"/>
        </w:rPr>
        <w:t>[</w:t>
      </w:r>
      <w:r w:rsidRPr="00F928C4">
        <w:rPr>
          <w:rFonts w:hint="eastAsia"/>
          <w:bCs/>
          <w:sz w:val="24"/>
        </w:rPr>
        <w:t>鼓励</w:t>
      </w:r>
      <w:r w:rsidRPr="00F928C4">
        <w:rPr>
          <w:rFonts w:hint="eastAsia"/>
          <w:bCs/>
          <w:sz w:val="24"/>
        </w:rPr>
        <w:t>]</w:t>
      </w:r>
      <w:r w:rsidRPr="00F928C4">
        <w:rPr>
          <w:rFonts w:hint="eastAsia"/>
          <w:bCs/>
          <w:sz w:val="24"/>
        </w:rPr>
        <w:t>使用遗传资源数字序列信息的活跃用户</w:t>
      </w:r>
      <w:r w:rsidRPr="00F928C4">
        <w:rPr>
          <w:rFonts w:hint="eastAsia"/>
          <w:bCs/>
          <w:sz w:val="24"/>
        </w:rPr>
        <w:t>[</w:t>
      </w:r>
      <w:r w:rsidRPr="00F928C4">
        <w:rPr>
          <w:rFonts w:hint="eastAsia"/>
          <w:bCs/>
          <w:sz w:val="24"/>
        </w:rPr>
        <w:t>将</w:t>
      </w:r>
      <w:proofErr w:type="gramStart"/>
      <w:r w:rsidRPr="00F928C4">
        <w:rPr>
          <w:rFonts w:hint="eastAsia"/>
          <w:bCs/>
          <w:sz w:val="24"/>
        </w:rPr>
        <w:t>][</w:t>
      </w:r>
      <w:proofErr w:type="gramEnd"/>
      <w:r w:rsidRPr="00F928C4">
        <w:rPr>
          <w:rFonts w:hint="eastAsia"/>
          <w:bCs/>
          <w:sz w:val="24"/>
        </w:rPr>
        <w:t>应</w:t>
      </w:r>
      <w:r w:rsidRPr="00F928C4">
        <w:rPr>
          <w:rFonts w:hint="eastAsia"/>
          <w:bCs/>
          <w:sz w:val="24"/>
        </w:rPr>
        <w:t xml:space="preserve"> should][</w:t>
      </w:r>
      <w:r w:rsidRPr="00F928C4">
        <w:rPr>
          <w:rFonts w:hint="eastAsia"/>
          <w:bCs/>
          <w:sz w:val="24"/>
        </w:rPr>
        <w:t>应</w:t>
      </w:r>
      <w:r w:rsidRPr="00F928C4">
        <w:rPr>
          <w:rFonts w:hint="eastAsia"/>
          <w:bCs/>
          <w:sz w:val="24"/>
        </w:rPr>
        <w:t xml:space="preserve"> shall]</w:t>
      </w:r>
      <w:r w:rsidRPr="00F928C4">
        <w:rPr>
          <w:rFonts w:hint="eastAsia"/>
          <w:bCs/>
          <w:sz w:val="24"/>
        </w:rPr>
        <w:t>把其</w:t>
      </w:r>
      <w:r w:rsidRPr="00F928C4">
        <w:rPr>
          <w:rFonts w:hint="eastAsia"/>
          <w:bCs/>
          <w:sz w:val="24"/>
        </w:rPr>
        <w:t>[</w:t>
      </w:r>
      <w:r w:rsidRPr="00F928C4">
        <w:rPr>
          <w:rFonts w:hint="eastAsia"/>
          <w:bCs/>
          <w:sz w:val="24"/>
        </w:rPr>
        <w:t>收入</w:t>
      </w:r>
      <w:r w:rsidRPr="00F928C4">
        <w:rPr>
          <w:rFonts w:hint="eastAsia"/>
          <w:bCs/>
          <w:sz w:val="24"/>
        </w:rPr>
        <w:t>][</w:t>
      </w:r>
      <w:r w:rsidRPr="00F928C4">
        <w:rPr>
          <w:rFonts w:hint="eastAsia"/>
          <w:bCs/>
          <w:sz w:val="24"/>
        </w:rPr>
        <w:t>利润</w:t>
      </w:r>
      <w:r w:rsidRPr="00F928C4">
        <w:rPr>
          <w:rFonts w:hint="eastAsia"/>
          <w:bCs/>
          <w:sz w:val="24"/>
        </w:rPr>
        <w:t>]</w:t>
      </w:r>
      <w:r w:rsidRPr="00F928C4">
        <w:rPr>
          <w:rFonts w:hint="eastAsia"/>
          <w:bCs/>
          <w:sz w:val="24"/>
        </w:rPr>
        <w:t>的一部分捐给全球基金。</w:t>
      </w:r>
    </w:p>
    <w:p w14:paraId="2047B43B" w14:textId="77777777" w:rsidR="00F928C4" w:rsidRPr="00F928C4" w:rsidRDefault="00F928C4" w:rsidP="000E5402">
      <w:pPr>
        <w:adjustRightInd w:val="0"/>
        <w:spacing w:before="120" w:after="120" w:line="240" w:lineRule="atLeast"/>
        <w:ind w:firstLine="490"/>
        <w:rPr>
          <w:bCs/>
          <w:sz w:val="24"/>
        </w:rPr>
      </w:pPr>
      <w:r w:rsidRPr="00F928C4">
        <w:rPr>
          <w:rFonts w:hint="eastAsia"/>
          <w:bCs/>
          <w:sz w:val="24"/>
        </w:rPr>
        <w:t>]</w:t>
      </w:r>
    </w:p>
    <w:p w14:paraId="79D9FF77"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[4</w:t>
      </w:r>
      <w:r w:rsidRPr="00F928C4">
        <w:rPr>
          <w:bCs/>
          <w:sz w:val="24"/>
        </w:rPr>
        <w:t>.</w:t>
      </w:r>
      <w:r w:rsidRPr="00F928C4">
        <w:rPr>
          <w:bCs/>
          <w:sz w:val="24"/>
        </w:rPr>
        <w:tab/>
      </w:r>
      <w:r w:rsidRPr="00F928C4">
        <w:rPr>
          <w:rFonts w:hint="eastAsia"/>
          <w:bCs/>
          <w:sz w:val="24"/>
        </w:rPr>
        <w:t>附文</w:t>
      </w:r>
      <w:r w:rsidRPr="00F928C4">
        <w:rPr>
          <w:rFonts w:hint="eastAsia"/>
          <w:bCs/>
          <w:sz w:val="24"/>
        </w:rPr>
        <w:t>A</w:t>
      </w:r>
      <w:r w:rsidRPr="00F928C4">
        <w:rPr>
          <w:rFonts w:hint="eastAsia"/>
          <w:bCs/>
          <w:sz w:val="24"/>
        </w:rPr>
        <w:t>所述行业的活跃实体，如果在其商业活动中没有直接或间接受益于使用遗传资源数字序列信息，将可以选择提供这方面的信息。</w:t>
      </w:r>
      <w:r w:rsidRPr="00F928C4">
        <w:rPr>
          <w:rFonts w:hint="eastAsia"/>
          <w:bCs/>
          <w:sz w:val="24"/>
        </w:rPr>
        <w:t>]</w:t>
      </w:r>
    </w:p>
    <w:p w14:paraId="3B2A75BC" w14:textId="77777777" w:rsidR="00F928C4" w:rsidRPr="00F928C4" w:rsidRDefault="00F928C4" w:rsidP="000E5402">
      <w:pPr>
        <w:adjustRightInd w:val="0"/>
        <w:spacing w:before="120" w:after="120" w:line="240" w:lineRule="atLeast"/>
        <w:ind w:firstLine="490"/>
        <w:rPr>
          <w:bCs/>
          <w:sz w:val="24"/>
        </w:rPr>
      </w:pPr>
      <w:r w:rsidRPr="00F928C4">
        <w:rPr>
          <w:rFonts w:hint="eastAsia"/>
          <w:bCs/>
          <w:sz w:val="24"/>
        </w:rPr>
        <w:t>]</w:t>
      </w:r>
    </w:p>
    <w:p w14:paraId="66F390BA"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5</w:t>
      </w:r>
      <w:r w:rsidRPr="00F928C4">
        <w:rPr>
          <w:bCs/>
          <w:sz w:val="24"/>
        </w:rPr>
        <w:t>.</w:t>
      </w:r>
      <w:r w:rsidRPr="00F928C4">
        <w:rPr>
          <w:bCs/>
          <w:sz w:val="24"/>
        </w:rPr>
        <w:tab/>
      </w:r>
      <w:r w:rsidRPr="00F928C4">
        <w:rPr>
          <w:rFonts w:hint="eastAsia"/>
          <w:bCs/>
          <w:sz w:val="24"/>
        </w:rPr>
        <w:t>[[</w:t>
      </w:r>
      <w:r w:rsidRPr="00F928C4">
        <w:rPr>
          <w:rFonts w:hint="eastAsia"/>
          <w:bCs/>
          <w:sz w:val="24"/>
        </w:rPr>
        <w:t>鼓励</w:t>
      </w:r>
      <w:r w:rsidRPr="00F928C4">
        <w:rPr>
          <w:rFonts w:hint="eastAsia"/>
          <w:bCs/>
          <w:sz w:val="24"/>
        </w:rPr>
        <w:t>]</w:t>
      </w:r>
      <w:r w:rsidRPr="00F928C4">
        <w:rPr>
          <w:rFonts w:hint="eastAsia"/>
          <w:bCs/>
          <w:sz w:val="24"/>
        </w:rPr>
        <w:t>所有遗传资源数字序列信息用户，</w:t>
      </w:r>
      <w:r w:rsidRPr="00F928C4">
        <w:rPr>
          <w:rFonts w:hint="eastAsia"/>
          <w:bCs/>
          <w:sz w:val="24"/>
        </w:rPr>
        <w:t>[</w:t>
      </w:r>
      <w:r w:rsidRPr="00F928C4">
        <w:rPr>
          <w:rFonts w:hint="eastAsia"/>
          <w:bCs/>
          <w:sz w:val="24"/>
        </w:rPr>
        <w:t>根据各自情况</w:t>
      </w:r>
      <w:proofErr w:type="gramStart"/>
      <w:r w:rsidRPr="00F928C4">
        <w:rPr>
          <w:rFonts w:hint="eastAsia"/>
          <w:bCs/>
          <w:sz w:val="24"/>
        </w:rPr>
        <w:t>，</w:t>
      </w:r>
      <w:r w:rsidRPr="00F928C4">
        <w:rPr>
          <w:rFonts w:hint="eastAsia"/>
          <w:bCs/>
          <w:sz w:val="24"/>
        </w:rPr>
        <w:t>][</w:t>
      </w:r>
      <w:proofErr w:type="gramEnd"/>
      <w:r w:rsidRPr="00F928C4">
        <w:rPr>
          <w:rFonts w:hint="eastAsia"/>
          <w:bCs/>
          <w:sz w:val="24"/>
        </w:rPr>
        <w:t>将</w:t>
      </w:r>
      <w:r w:rsidRPr="00F928C4">
        <w:rPr>
          <w:rFonts w:hint="eastAsia"/>
          <w:bCs/>
          <w:sz w:val="24"/>
        </w:rPr>
        <w:t>][</w:t>
      </w:r>
      <w:r w:rsidRPr="00F928C4">
        <w:rPr>
          <w:rFonts w:hint="eastAsia"/>
          <w:bCs/>
          <w:sz w:val="24"/>
        </w:rPr>
        <w:t>应</w:t>
      </w:r>
      <w:r w:rsidRPr="00F928C4">
        <w:rPr>
          <w:rFonts w:hint="eastAsia"/>
          <w:bCs/>
          <w:sz w:val="24"/>
        </w:rPr>
        <w:t>][</w:t>
      </w:r>
      <w:r w:rsidRPr="00F928C4">
        <w:rPr>
          <w:rFonts w:hint="eastAsia"/>
          <w:bCs/>
          <w:sz w:val="24"/>
        </w:rPr>
        <w:t>须</w:t>
      </w:r>
      <w:r w:rsidRPr="00F928C4">
        <w:rPr>
          <w:rFonts w:hint="eastAsia"/>
          <w:bCs/>
          <w:sz w:val="24"/>
        </w:rPr>
        <w:t>]</w:t>
      </w:r>
      <w:r w:rsidRPr="00F928C4">
        <w:rPr>
          <w:rFonts w:hint="eastAsia"/>
          <w:bCs/>
          <w:sz w:val="24"/>
        </w:rPr>
        <w:t>以公正和公平的方式分享非货币惠益，</w:t>
      </w:r>
      <w:r w:rsidRPr="00F928C4">
        <w:rPr>
          <w:rFonts w:hint="eastAsia"/>
          <w:bCs/>
          <w:sz w:val="24"/>
        </w:rPr>
        <w:t>[</w:t>
      </w:r>
      <w:r w:rsidRPr="00F928C4">
        <w:rPr>
          <w:rFonts w:hint="eastAsia"/>
          <w:bCs/>
          <w:sz w:val="24"/>
        </w:rPr>
        <w:t>无论其具体捐款数额如何，并根据缔约方之间以及在《昆明</w:t>
      </w:r>
      <w:r w:rsidRPr="00F928C4">
        <w:rPr>
          <w:rFonts w:hint="eastAsia"/>
          <w:bCs/>
          <w:sz w:val="24"/>
        </w:rPr>
        <w:t>-</w:t>
      </w:r>
      <w:r w:rsidRPr="00F928C4">
        <w:rPr>
          <w:rFonts w:hint="eastAsia"/>
          <w:bCs/>
          <w:sz w:val="24"/>
        </w:rPr>
        <w:t>蒙特利尔全球生物多样性框架》中达成的协议</w:t>
      </w:r>
      <w:r w:rsidRPr="00F928C4">
        <w:rPr>
          <w:rFonts w:hint="eastAsia"/>
          <w:bCs/>
          <w:sz w:val="24"/>
        </w:rPr>
        <w:t>]</w:t>
      </w:r>
      <w:r w:rsidRPr="00F928C4">
        <w:rPr>
          <w:rFonts w:hint="eastAsia"/>
          <w:bCs/>
          <w:sz w:val="24"/>
        </w:rPr>
        <w:t>，注意到分享这种非货币惠益并不顶替第</w:t>
      </w:r>
      <w:r w:rsidRPr="00F928C4">
        <w:rPr>
          <w:rFonts w:hint="eastAsia"/>
          <w:bCs/>
          <w:sz w:val="24"/>
        </w:rPr>
        <w:t>2</w:t>
      </w:r>
      <w:r w:rsidRPr="00F928C4">
        <w:rPr>
          <w:rFonts w:hint="eastAsia"/>
          <w:bCs/>
          <w:sz w:val="24"/>
        </w:rPr>
        <w:t>、第</w:t>
      </w:r>
      <w:r w:rsidRPr="00F928C4">
        <w:rPr>
          <w:rFonts w:hint="eastAsia"/>
          <w:bCs/>
          <w:sz w:val="24"/>
        </w:rPr>
        <w:t>3</w:t>
      </w:r>
      <w:r w:rsidRPr="00F928C4">
        <w:rPr>
          <w:rFonts w:hint="eastAsia"/>
          <w:bCs/>
          <w:sz w:val="24"/>
        </w:rPr>
        <w:t>和第</w:t>
      </w:r>
      <w:r w:rsidRPr="00F928C4">
        <w:rPr>
          <w:rFonts w:hint="eastAsia"/>
          <w:bCs/>
          <w:sz w:val="24"/>
        </w:rPr>
        <w:t>4</w:t>
      </w:r>
      <w:r w:rsidRPr="00F928C4">
        <w:rPr>
          <w:rFonts w:hint="eastAsia"/>
          <w:bCs/>
          <w:sz w:val="24"/>
        </w:rPr>
        <w:t>段所述多边机制关于通过全球基金分享货币惠益的规定所产生的任何责任。</w:t>
      </w:r>
      <w:r w:rsidRPr="00F928C4">
        <w:rPr>
          <w:rFonts w:hint="eastAsia"/>
          <w:bCs/>
          <w:sz w:val="24"/>
        </w:rPr>
        <w:t>]</w:t>
      </w:r>
    </w:p>
    <w:p w14:paraId="1B20705D" w14:textId="3BF5AFE1" w:rsidR="00F928C4" w:rsidRPr="00F928C4" w:rsidRDefault="00F928C4" w:rsidP="00F928C4">
      <w:pPr>
        <w:adjustRightInd w:val="0"/>
        <w:spacing w:before="120" w:after="120" w:line="240" w:lineRule="atLeast"/>
        <w:ind w:left="490"/>
        <w:rPr>
          <w:bCs/>
          <w:sz w:val="24"/>
        </w:rPr>
      </w:pPr>
      <w:r w:rsidRPr="00F928C4">
        <w:rPr>
          <w:rFonts w:hint="eastAsia"/>
          <w:bCs/>
          <w:sz w:val="24"/>
        </w:rPr>
        <w:lastRenderedPageBreak/>
        <w:t>6</w:t>
      </w:r>
      <w:r w:rsidRPr="00F928C4">
        <w:rPr>
          <w:bCs/>
          <w:sz w:val="24"/>
        </w:rPr>
        <w:t>.</w:t>
      </w:r>
      <w:r w:rsidRPr="00F928C4">
        <w:rPr>
          <w:bCs/>
          <w:sz w:val="24"/>
        </w:rPr>
        <w:tab/>
      </w:r>
      <w:r w:rsidRPr="00F928C4">
        <w:rPr>
          <w:rFonts w:hint="eastAsia"/>
          <w:bCs/>
          <w:sz w:val="24"/>
        </w:rPr>
        <w:t>[</w:t>
      </w:r>
      <w:r w:rsidRPr="00F928C4">
        <w:rPr>
          <w:rFonts w:hint="eastAsia"/>
          <w:bCs/>
          <w:sz w:val="24"/>
        </w:rPr>
        <w:t>非货币惠益应</w:t>
      </w:r>
      <w:r w:rsidRPr="00F928C4">
        <w:rPr>
          <w:rFonts w:hint="eastAsia"/>
          <w:bCs/>
          <w:sz w:val="24"/>
        </w:rPr>
        <w:t>[</w:t>
      </w:r>
      <w:r w:rsidRPr="00F928C4">
        <w:rPr>
          <w:rFonts w:hint="eastAsia"/>
          <w:bCs/>
          <w:sz w:val="24"/>
        </w:rPr>
        <w:t>包括通过</w:t>
      </w:r>
      <w:r w:rsidRPr="00F928C4">
        <w:rPr>
          <w:rFonts w:hint="eastAsia"/>
          <w:bCs/>
          <w:sz w:val="24"/>
        </w:rPr>
        <w:t>][</w:t>
      </w:r>
      <w:r w:rsidRPr="00F928C4">
        <w:rPr>
          <w:rFonts w:hint="eastAsia"/>
          <w:bCs/>
          <w:sz w:val="24"/>
        </w:rPr>
        <w:t>以能力建设和发展、</w:t>
      </w:r>
      <w:r w:rsidRPr="00F928C4">
        <w:rPr>
          <w:rFonts w:hint="eastAsia"/>
          <w:bCs/>
          <w:sz w:val="24"/>
        </w:rPr>
        <w:t>[</w:t>
      </w:r>
      <w:r w:rsidRPr="00F928C4">
        <w:rPr>
          <w:rFonts w:hint="eastAsia"/>
          <w:bCs/>
          <w:sz w:val="24"/>
        </w:rPr>
        <w:t>参与性和基于社区的研究</w:t>
      </w:r>
      <w:proofErr w:type="gramStart"/>
      <w:r w:rsidRPr="00F928C4">
        <w:rPr>
          <w:rFonts w:hint="eastAsia"/>
          <w:bCs/>
          <w:sz w:val="24"/>
        </w:rPr>
        <w:t>、</w:t>
      </w:r>
      <w:r w:rsidRPr="00F928C4">
        <w:rPr>
          <w:rFonts w:hint="eastAsia"/>
          <w:bCs/>
          <w:sz w:val="24"/>
        </w:rPr>
        <w:t>]</w:t>
      </w:r>
      <w:r w:rsidRPr="00F928C4">
        <w:rPr>
          <w:rFonts w:hint="eastAsia"/>
          <w:bCs/>
          <w:sz w:val="24"/>
        </w:rPr>
        <w:t>知识共享</w:t>
      </w:r>
      <w:proofErr w:type="gramEnd"/>
      <w:r w:rsidRPr="00F928C4">
        <w:rPr>
          <w:rFonts w:hint="eastAsia"/>
          <w:bCs/>
          <w:sz w:val="24"/>
        </w:rPr>
        <w:t>、技术转让</w:t>
      </w:r>
      <w:r w:rsidRPr="00F928C4">
        <w:rPr>
          <w:rFonts w:hint="eastAsia"/>
          <w:bCs/>
          <w:sz w:val="24"/>
        </w:rPr>
        <w:t>[</w:t>
      </w:r>
      <w:r w:rsidRPr="00F928C4">
        <w:rPr>
          <w:rFonts w:hint="eastAsia"/>
          <w:bCs/>
          <w:sz w:val="24"/>
        </w:rPr>
        <w:t>、根据共同商定的条件、</w:t>
      </w:r>
      <w:r w:rsidRPr="00F928C4">
        <w:rPr>
          <w:rFonts w:hint="eastAsia"/>
          <w:bCs/>
          <w:sz w:val="24"/>
        </w:rPr>
        <w:t>]</w:t>
      </w:r>
      <w:r w:rsidRPr="00F928C4">
        <w:rPr>
          <w:rFonts w:hint="eastAsia"/>
          <w:bCs/>
          <w:sz w:val="24"/>
        </w:rPr>
        <w:t>和科技合作的形式</w:t>
      </w:r>
      <w:r w:rsidRPr="00F928C4">
        <w:rPr>
          <w:rFonts w:hint="eastAsia"/>
          <w:bCs/>
          <w:sz w:val="24"/>
        </w:rPr>
        <w:t>]</w:t>
      </w:r>
      <w:r w:rsidRPr="00F928C4">
        <w:rPr>
          <w:rFonts w:hint="eastAsia"/>
          <w:bCs/>
          <w:sz w:val="24"/>
        </w:rPr>
        <w:t>分享，以便除其他外，支持遗传资源数字序列信息的生成、获得、使用和存储，支持土著人民和地方社区</w:t>
      </w:r>
      <w:r w:rsidRPr="00F928C4">
        <w:rPr>
          <w:bCs/>
          <w:sz w:val="24"/>
        </w:rPr>
        <w:t>，</w:t>
      </w:r>
      <w:r w:rsidRPr="00F928C4">
        <w:rPr>
          <w:bCs/>
          <w:sz w:val="24"/>
        </w:rPr>
        <w:t>[</w:t>
      </w:r>
      <w:r w:rsidRPr="00F928C4">
        <w:rPr>
          <w:bCs/>
          <w:sz w:val="24"/>
        </w:rPr>
        <w:t>非洲人后裔</w:t>
      </w:r>
      <w:r w:rsidRPr="00F928C4">
        <w:rPr>
          <w:bCs/>
          <w:sz w:val="24"/>
        </w:rPr>
        <w:t>]</w:t>
      </w:r>
      <w:r w:rsidRPr="00F928C4">
        <w:rPr>
          <w:bCs/>
          <w:sz w:val="24"/>
          <w:vertAlign w:val="superscript"/>
        </w:rPr>
        <w:footnoteReference w:id="1"/>
      </w:r>
      <w:r w:rsidRPr="00F928C4">
        <w:rPr>
          <w:rFonts w:hint="eastAsia"/>
          <w:bCs/>
          <w:sz w:val="24"/>
        </w:rPr>
        <w:t>，和这些社区中的妇女和青年自我确定的需求。非货币惠益的分享</w:t>
      </w:r>
      <w:r w:rsidRPr="00F928C4">
        <w:rPr>
          <w:rFonts w:hint="eastAsia"/>
          <w:bCs/>
          <w:sz w:val="24"/>
        </w:rPr>
        <w:t>[</w:t>
      </w:r>
      <w:r w:rsidRPr="00F928C4">
        <w:rPr>
          <w:rFonts w:hint="eastAsia"/>
          <w:bCs/>
          <w:sz w:val="24"/>
        </w:rPr>
        <w:t>可</w:t>
      </w:r>
      <w:r w:rsidRPr="00F928C4">
        <w:rPr>
          <w:rFonts w:hint="eastAsia"/>
          <w:bCs/>
          <w:sz w:val="24"/>
        </w:rPr>
        <w:t>][</w:t>
      </w:r>
      <w:r w:rsidRPr="00F928C4">
        <w:rPr>
          <w:rFonts w:hint="eastAsia"/>
          <w:bCs/>
          <w:sz w:val="24"/>
        </w:rPr>
        <w:t>将</w:t>
      </w:r>
      <w:r w:rsidRPr="00F928C4">
        <w:rPr>
          <w:rFonts w:hint="eastAsia"/>
          <w:bCs/>
          <w:sz w:val="24"/>
        </w:rPr>
        <w:t>][</w:t>
      </w:r>
      <w:r w:rsidRPr="00F928C4">
        <w:rPr>
          <w:rFonts w:hint="eastAsia"/>
          <w:bCs/>
          <w:sz w:val="24"/>
        </w:rPr>
        <w:t>继续基于已经存在的和</w:t>
      </w:r>
      <w:r w:rsidRPr="00F928C4">
        <w:rPr>
          <w:rFonts w:hint="eastAsia"/>
          <w:bCs/>
          <w:sz w:val="24"/>
        </w:rPr>
        <w:t>]</w:t>
      </w:r>
      <w:r w:rsidRPr="00F928C4">
        <w:rPr>
          <w:rFonts w:hint="eastAsia"/>
          <w:bCs/>
          <w:sz w:val="24"/>
        </w:rPr>
        <w:t>进行中的</w:t>
      </w:r>
      <w:r w:rsidRPr="00F928C4">
        <w:rPr>
          <w:rFonts w:hint="eastAsia"/>
          <w:bCs/>
          <w:sz w:val="24"/>
        </w:rPr>
        <w:t>[</w:t>
      </w:r>
      <w:r w:rsidRPr="00F928C4">
        <w:rPr>
          <w:rFonts w:hint="eastAsia"/>
          <w:bCs/>
          <w:sz w:val="24"/>
        </w:rPr>
        <w:t>活动</w:t>
      </w:r>
      <w:r w:rsidRPr="00F928C4">
        <w:rPr>
          <w:rFonts w:hint="eastAsia"/>
          <w:bCs/>
          <w:sz w:val="24"/>
        </w:rPr>
        <w:t>]</w:t>
      </w:r>
      <w:r w:rsidRPr="00F928C4">
        <w:rPr>
          <w:rFonts w:hint="eastAsia"/>
          <w:bCs/>
          <w:sz w:val="24"/>
        </w:rPr>
        <w:t>、</w:t>
      </w:r>
      <w:r w:rsidRPr="00F928C4">
        <w:rPr>
          <w:rFonts w:hint="eastAsia"/>
          <w:bCs/>
          <w:sz w:val="24"/>
        </w:rPr>
        <w:t>[</w:t>
      </w:r>
      <w:r w:rsidRPr="00F928C4">
        <w:rPr>
          <w:rFonts w:hint="eastAsia"/>
          <w:bCs/>
          <w:sz w:val="24"/>
        </w:rPr>
        <w:t>做法和安排</w:t>
      </w:r>
      <w:r w:rsidRPr="00F928C4">
        <w:rPr>
          <w:rFonts w:hint="eastAsia"/>
          <w:bCs/>
          <w:sz w:val="24"/>
        </w:rPr>
        <w:t>]</w:t>
      </w:r>
      <w:r w:rsidRPr="00F928C4">
        <w:rPr>
          <w:rFonts w:hint="eastAsia"/>
          <w:bCs/>
          <w:sz w:val="24"/>
        </w:rPr>
        <w:t>，</w:t>
      </w:r>
      <w:r w:rsidRPr="00F928C4">
        <w:rPr>
          <w:rFonts w:hint="eastAsia"/>
          <w:bCs/>
          <w:sz w:val="24"/>
        </w:rPr>
        <w:t>[</w:t>
      </w:r>
      <w:r w:rsidRPr="00F928C4">
        <w:rPr>
          <w:rFonts w:hint="eastAsia"/>
          <w:bCs/>
          <w:sz w:val="24"/>
        </w:rPr>
        <w:t>可</w:t>
      </w:r>
      <w:r w:rsidRPr="00F928C4">
        <w:rPr>
          <w:rFonts w:hint="eastAsia"/>
          <w:bCs/>
          <w:sz w:val="24"/>
        </w:rPr>
        <w:t>][</w:t>
      </w:r>
      <w:r w:rsidRPr="00F928C4">
        <w:rPr>
          <w:rFonts w:hint="eastAsia"/>
          <w:bCs/>
          <w:sz w:val="24"/>
        </w:rPr>
        <w:t>将</w:t>
      </w:r>
      <w:r w:rsidRPr="00F928C4">
        <w:rPr>
          <w:rFonts w:hint="eastAsia"/>
          <w:bCs/>
          <w:sz w:val="24"/>
        </w:rPr>
        <w:t>]</w:t>
      </w:r>
      <w:r w:rsidRPr="00F928C4">
        <w:rPr>
          <w:rFonts w:hint="eastAsia"/>
          <w:bCs/>
          <w:sz w:val="24"/>
        </w:rPr>
        <w:t>通过《</w:t>
      </w:r>
      <w:r w:rsidR="00F861D2">
        <w:rPr>
          <w:rFonts w:hint="eastAsia"/>
          <w:bCs/>
          <w:sz w:val="24"/>
        </w:rPr>
        <w:t>生物多样性</w:t>
      </w:r>
      <w:r w:rsidRPr="00F928C4">
        <w:rPr>
          <w:rFonts w:hint="eastAsia"/>
          <w:bCs/>
          <w:sz w:val="24"/>
        </w:rPr>
        <w:t>公约》</w:t>
      </w:r>
      <w:r w:rsidR="00F861D2">
        <w:rPr>
          <w:rStyle w:val="FootnoteReference"/>
          <w:bCs/>
          <w:sz w:val="24"/>
        </w:rPr>
        <w:footnoteReference w:id="2"/>
      </w:r>
      <w:r w:rsidRPr="00F928C4">
        <w:rPr>
          <w:rFonts w:hint="eastAsia"/>
          <w:bCs/>
          <w:sz w:val="24"/>
        </w:rPr>
        <w:t>的能力建设和发展长期战略框架和加强科技合作的机制来推动，支持《昆明</w:t>
      </w:r>
      <w:r w:rsidRPr="00F928C4">
        <w:rPr>
          <w:rFonts w:hint="eastAsia"/>
          <w:bCs/>
          <w:sz w:val="24"/>
        </w:rPr>
        <w:t>-</w:t>
      </w:r>
      <w:r w:rsidRPr="00F928C4">
        <w:rPr>
          <w:rFonts w:hint="eastAsia"/>
          <w:bCs/>
          <w:sz w:val="24"/>
        </w:rPr>
        <w:t>蒙特利尔全球生物多样性框架》。</w:t>
      </w:r>
      <w:r w:rsidRPr="00F928C4">
        <w:rPr>
          <w:rFonts w:hint="eastAsia"/>
          <w:bCs/>
          <w:sz w:val="24"/>
        </w:rPr>
        <w:t xml:space="preserve"> ]</w:t>
      </w:r>
    </w:p>
    <w:p w14:paraId="4683513D" w14:textId="77777777" w:rsidR="00F928C4" w:rsidRPr="00F928C4" w:rsidRDefault="00F928C4" w:rsidP="00F928C4">
      <w:pPr>
        <w:adjustRightInd w:val="0"/>
        <w:spacing w:before="120" w:after="120" w:line="240" w:lineRule="atLeast"/>
        <w:ind w:left="490"/>
        <w:rPr>
          <w:bCs/>
          <w:sz w:val="24"/>
          <w:lang w:val="en-US"/>
        </w:rPr>
      </w:pPr>
      <w:r w:rsidRPr="00F928C4">
        <w:rPr>
          <w:rFonts w:hint="eastAsia"/>
          <w:bCs/>
          <w:sz w:val="24"/>
        </w:rPr>
        <w:t>7</w:t>
      </w:r>
      <w:r w:rsidRPr="00F928C4">
        <w:rPr>
          <w:bCs/>
          <w:sz w:val="24"/>
        </w:rPr>
        <w:t>.</w:t>
      </w:r>
      <w:r w:rsidRPr="00F928C4">
        <w:rPr>
          <w:bCs/>
          <w:sz w:val="24"/>
        </w:rPr>
        <w:tab/>
        <w:t xml:space="preserve"> </w:t>
      </w:r>
      <w:r w:rsidRPr="00F928C4">
        <w:rPr>
          <w:bCs/>
          <w:sz w:val="24"/>
          <w:lang w:val="en-US"/>
        </w:rPr>
        <w:t>[</w:t>
      </w:r>
      <w:r w:rsidRPr="00F928C4">
        <w:rPr>
          <w:bCs/>
          <w:sz w:val="24"/>
          <w:lang w:val="en-US"/>
        </w:rPr>
        <w:t>通过纳入一个数据库，促进关于遗传资源数字序列信息及其利用的信息交流，</w:t>
      </w:r>
      <w:r w:rsidRPr="00F928C4">
        <w:rPr>
          <w:bCs/>
          <w:sz w:val="24"/>
        </w:rPr>
        <w:t>由此加强缔约方之间的协作与合作</w:t>
      </w:r>
      <w:r w:rsidRPr="00F928C4">
        <w:rPr>
          <w:bCs/>
          <w:sz w:val="24"/>
          <w:lang w:val="en-US"/>
        </w:rPr>
        <w:t>，并提供关于能力建设需求的信息，从而提高《公约》下信息交换机制的成效，可促进非货币惠益的分享。</w:t>
      </w:r>
      <w:r w:rsidRPr="00F928C4">
        <w:rPr>
          <w:bCs/>
          <w:sz w:val="24"/>
          <w:lang w:val="en-US"/>
        </w:rPr>
        <w:t>]</w:t>
      </w:r>
      <w:r w:rsidRPr="00F928C4">
        <w:rPr>
          <w:rFonts w:hint="eastAsia"/>
          <w:bCs/>
          <w:sz w:val="24"/>
          <w:lang w:val="en-US"/>
        </w:rPr>
        <w:t xml:space="preserve"> </w:t>
      </w:r>
      <w:r w:rsidRPr="00F928C4">
        <w:rPr>
          <w:bCs/>
          <w:sz w:val="24"/>
          <w:lang w:val="en-US"/>
        </w:rPr>
        <w:t>[</w:t>
      </w:r>
      <w:r w:rsidRPr="00F928C4">
        <w:rPr>
          <w:bCs/>
          <w:sz w:val="24"/>
          <w:lang w:val="en-US"/>
        </w:rPr>
        <w:t>通过《公约》之下</w:t>
      </w:r>
      <w:r w:rsidRPr="00F928C4">
        <w:rPr>
          <w:bCs/>
          <w:sz w:val="24"/>
          <w:lang w:val="en-US"/>
        </w:rPr>
        <w:t>[</w:t>
      </w:r>
      <w:r w:rsidRPr="00F928C4">
        <w:rPr>
          <w:bCs/>
          <w:sz w:val="24"/>
          <w:lang w:val="en-US"/>
        </w:rPr>
        <w:t>一个</w:t>
      </w:r>
      <w:r w:rsidRPr="00F928C4">
        <w:rPr>
          <w:bCs/>
          <w:sz w:val="24"/>
          <w:lang w:val="en-US"/>
        </w:rPr>
        <w:t>]</w:t>
      </w:r>
      <w:r w:rsidRPr="00F928C4">
        <w:rPr>
          <w:rFonts w:hint="eastAsia"/>
          <w:bCs/>
          <w:sz w:val="24"/>
          <w:lang w:val="en-US"/>
        </w:rPr>
        <w:t xml:space="preserve"> </w:t>
      </w:r>
      <w:r w:rsidRPr="00F928C4">
        <w:rPr>
          <w:bCs/>
          <w:sz w:val="24"/>
          <w:lang w:val="en-US"/>
        </w:rPr>
        <w:t>[</w:t>
      </w:r>
      <w:r w:rsidRPr="00F928C4">
        <w:rPr>
          <w:bCs/>
          <w:sz w:val="24"/>
          <w:lang w:val="en-US"/>
        </w:rPr>
        <w:t>现有</w:t>
      </w:r>
      <w:r w:rsidRPr="00F928C4">
        <w:rPr>
          <w:bCs/>
          <w:sz w:val="24"/>
          <w:lang w:val="en-US"/>
        </w:rPr>
        <w:t>]</w:t>
      </w:r>
      <w:r w:rsidRPr="00F928C4">
        <w:rPr>
          <w:bCs/>
          <w:sz w:val="24"/>
          <w:lang w:val="en-US"/>
        </w:rPr>
        <w:t>信息交换所促进非货币惠益的分享，该信息交换所可提供关于</w:t>
      </w:r>
      <w:r w:rsidRPr="00F928C4">
        <w:rPr>
          <w:bCs/>
          <w:sz w:val="24"/>
          <w:lang w:val="en-US"/>
        </w:rPr>
        <w:t>[</w:t>
      </w:r>
      <w:r w:rsidRPr="00F928C4">
        <w:rPr>
          <w:bCs/>
          <w:sz w:val="24"/>
          <w:lang w:val="en-US"/>
        </w:rPr>
        <w:t>缔约方</w:t>
      </w:r>
      <w:r w:rsidRPr="00F928C4">
        <w:rPr>
          <w:bCs/>
          <w:sz w:val="24"/>
          <w:lang w:val="en-US"/>
        </w:rPr>
        <w:t>]</w:t>
      </w:r>
      <w:r w:rsidRPr="00F928C4">
        <w:rPr>
          <w:bCs/>
          <w:sz w:val="24"/>
          <w:lang w:val="en-US"/>
        </w:rPr>
        <w:t>能力建设需求的信息，并可以</w:t>
      </w:r>
      <w:r w:rsidRPr="00F928C4">
        <w:rPr>
          <w:bCs/>
          <w:sz w:val="24"/>
          <w:lang w:val="en-US"/>
        </w:rPr>
        <w:t>[</w:t>
      </w:r>
      <w:r w:rsidRPr="00F928C4">
        <w:rPr>
          <w:bCs/>
          <w:sz w:val="24"/>
          <w:lang w:val="en-US"/>
        </w:rPr>
        <w:t>对照标题指标</w:t>
      </w:r>
      <w:r w:rsidRPr="00F928C4">
        <w:rPr>
          <w:bCs/>
          <w:sz w:val="24"/>
          <w:lang w:val="en-US"/>
        </w:rPr>
        <w:t>C.</w:t>
      </w:r>
      <w:proofErr w:type="gramStart"/>
      <w:r w:rsidRPr="00F928C4">
        <w:rPr>
          <w:bCs/>
          <w:sz w:val="24"/>
          <w:lang w:val="en-US"/>
        </w:rPr>
        <w:t>2]</w:t>
      </w:r>
      <w:r w:rsidRPr="00F928C4">
        <w:rPr>
          <w:bCs/>
          <w:sz w:val="24"/>
          <w:lang w:val="en-US"/>
        </w:rPr>
        <w:t>展示和自愿报告正在进行的非货币惠益分享</w:t>
      </w:r>
      <w:proofErr w:type="gramEnd"/>
      <w:r w:rsidRPr="00F928C4">
        <w:rPr>
          <w:bCs/>
          <w:sz w:val="24"/>
          <w:lang w:val="en-US"/>
        </w:rPr>
        <w:t>。</w:t>
      </w:r>
      <w:r w:rsidRPr="00F928C4">
        <w:rPr>
          <w:bCs/>
          <w:sz w:val="24"/>
          <w:lang w:val="en-US"/>
        </w:rPr>
        <w:t>] [</w:t>
      </w:r>
      <w:r w:rsidRPr="00F928C4">
        <w:rPr>
          <w:bCs/>
          <w:sz w:val="24"/>
          <w:lang w:val="en-US"/>
        </w:rPr>
        <w:t>全球基金可以进一步促进非货币惠益的分享。</w:t>
      </w:r>
      <w:r w:rsidRPr="00F928C4">
        <w:rPr>
          <w:bCs/>
          <w:sz w:val="24"/>
          <w:lang w:val="en-US"/>
        </w:rPr>
        <w:t>] [</w:t>
      </w:r>
      <w:r w:rsidRPr="00F928C4">
        <w:rPr>
          <w:bCs/>
          <w:sz w:val="24"/>
          <w:lang w:val="en-US"/>
        </w:rPr>
        <w:t>应根据缔约方确定的需求，为附文</w:t>
      </w:r>
      <w:r w:rsidRPr="00F928C4">
        <w:rPr>
          <w:bCs/>
          <w:sz w:val="24"/>
          <w:lang w:val="en-US"/>
        </w:rPr>
        <w:t>A</w:t>
      </w:r>
      <w:r w:rsidRPr="00F928C4">
        <w:rPr>
          <w:bCs/>
          <w:sz w:val="24"/>
          <w:lang w:val="en-US"/>
        </w:rPr>
        <w:t>所列部门制定分享非货币惠益的具体框架。</w:t>
      </w:r>
      <w:r w:rsidRPr="00F928C4">
        <w:rPr>
          <w:bCs/>
          <w:sz w:val="24"/>
          <w:lang w:val="en-US"/>
        </w:rPr>
        <w:t>]</w:t>
      </w:r>
    </w:p>
    <w:p w14:paraId="36D06681" w14:textId="77777777" w:rsidR="00F928C4" w:rsidRPr="00F928C4" w:rsidRDefault="00F928C4" w:rsidP="00F928C4">
      <w:pPr>
        <w:adjustRightInd w:val="0"/>
        <w:spacing w:before="120" w:after="120" w:line="240" w:lineRule="atLeast"/>
        <w:ind w:left="490"/>
        <w:rPr>
          <w:bCs/>
          <w:sz w:val="24"/>
          <w:lang w:val="en-US"/>
        </w:rPr>
      </w:pPr>
      <w:r w:rsidRPr="00F928C4">
        <w:rPr>
          <w:rFonts w:hint="eastAsia"/>
          <w:bCs/>
          <w:sz w:val="24"/>
          <w:lang w:val="en-US"/>
        </w:rPr>
        <w:t>8</w:t>
      </w:r>
      <w:r w:rsidRPr="00F928C4">
        <w:rPr>
          <w:bCs/>
          <w:sz w:val="24"/>
          <w:lang w:val="en-US"/>
        </w:rPr>
        <w:t>.</w:t>
      </w:r>
      <w:r w:rsidRPr="00F928C4">
        <w:rPr>
          <w:bCs/>
          <w:sz w:val="24"/>
          <w:lang w:val="en-US"/>
        </w:rPr>
        <w:tab/>
        <w:t>[</w:t>
      </w:r>
      <w:r w:rsidRPr="00F928C4">
        <w:rPr>
          <w:bCs/>
          <w:sz w:val="24"/>
          <w:lang w:val="en-US"/>
        </w:rPr>
        <w:t>预计数据库和学术机构不会向全球基金</w:t>
      </w:r>
      <w:r w:rsidRPr="00F928C4">
        <w:rPr>
          <w:rFonts w:hint="eastAsia"/>
          <w:bCs/>
          <w:sz w:val="24"/>
          <w:lang w:val="en-US"/>
        </w:rPr>
        <w:t>进行货币</w:t>
      </w:r>
      <w:r w:rsidRPr="00F928C4">
        <w:rPr>
          <w:bCs/>
          <w:sz w:val="24"/>
          <w:lang w:val="en-US"/>
        </w:rPr>
        <w:t>捐款。</w:t>
      </w:r>
      <w:r w:rsidRPr="00F928C4">
        <w:rPr>
          <w:bCs/>
          <w:sz w:val="24"/>
          <w:lang w:val="en-US"/>
        </w:rPr>
        <w:t>]</w:t>
      </w:r>
    </w:p>
    <w:p w14:paraId="73F9386E"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lang w:val="en-US"/>
        </w:rPr>
        <w:t>9.</w:t>
      </w:r>
      <w:r w:rsidRPr="00F928C4">
        <w:rPr>
          <w:bCs/>
          <w:sz w:val="24"/>
          <w:lang w:val="en-US"/>
        </w:rPr>
        <w:tab/>
      </w:r>
      <w:r w:rsidRPr="00F928C4">
        <w:rPr>
          <w:rFonts w:hint="eastAsia"/>
          <w:bCs/>
          <w:sz w:val="24"/>
          <w:lang w:val="en-US"/>
        </w:rPr>
        <w:t>[</w:t>
      </w:r>
      <w:r w:rsidRPr="00F928C4">
        <w:rPr>
          <w:rFonts w:hint="eastAsia"/>
          <w:bCs/>
          <w:sz w:val="24"/>
          <w:lang w:val="en-US"/>
        </w:rPr>
        <w:t>邀请</w:t>
      </w:r>
      <w:r w:rsidRPr="00F928C4">
        <w:rPr>
          <w:rFonts w:hint="eastAsia"/>
          <w:bCs/>
          <w:sz w:val="24"/>
          <w:lang w:val="en-US"/>
        </w:rPr>
        <w:t>]</w:t>
      </w:r>
      <w:r w:rsidRPr="00F928C4">
        <w:rPr>
          <w:bCs/>
          <w:sz w:val="24"/>
          <w:lang w:val="en-US"/>
        </w:rPr>
        <w:t>运营遗传资源数字序列信息</w:t>
      </w:r>
      <w:r w:rsidRPr="00F928C4">
        <w:rPr>
          <w:rFonts w:hint="eastAsia"/>
          <w:bCs/>
          <w:sz w:val="24"/>
          <w:lang w:val="en-US"/>
        </w:rPr>
        <w:t>的</w:t>
      </w:r>
      <w:r w:rsidRPr="00F928C4">
        <w:rPr>
          <w:rFonts w:hint="eastAsia"/>
          <w:bCs/>
          <w:sz w:val="24"/>
        </w:rPr>
        <w:t>[</w:t>
      </w:r>
      <w:r w:rsidRPr="00F928C4">
        <w:rPr>
          <w:rFonts w:hint="eastAsia"/>
          <w:bCs/>
          <w:sz w:val="24"/>
        </w:rPr>
        <w:t>大型</w:t>
      </w:r>
      <w:r w:rsidRPr="00F928C4">
        <w:rPr>
          <w:rFonts w:hint="eastAsia"/>
          <w:bCs/>
          <w:sz w:val="24"/>
        </w:rPr>
        <w:t>]</w:t>
      </w:r>
      <w:r w:rsidRPr="00F928C4">
        <w:rPr>
          <w:bCs/>
          <w:sz w:val="24"/>
        </w:rPr>
        <w:t>公共数据库的实体</w:t>
      </w:r>
      <w:r w:rsidRPr="00F928C4">
        <w:rPr>
          <w:rFonts w:hint="eastAsia"/>
          <w:bCs/>
          <w:sz w:val="24"/>
        </w:rPr>
        <w:t>[</w:t>
      </w:r>
      <w:r w:rsidRPr="00F928C4">
        <w:rPr>
          <w:rFonts w:hint="eastAsia"/>
          <w:bCs/>
          <w:sz w:val="24"/>
        </w:rPr>
        <w:t>将</w:t>
      </w:r>
      <w:r w:rsidRPr="00F928C4">
        <w:rPr>
          <w:rFonts w:hint="eastAsia"/>
          <w:bCs/>
          <w:sz w:val="24"/>
        </w:rPr>
        <w:t>][</w:t>
      </w:r>
      <w:proofErr w:type="gramStart"/>
      <w:r w:rsidRPr="00F928C4">
        <w:rPr>
          <w:bCs/>
          <w:sz w:val="24"/>
        </w:rPr>
        <w:t>应</w:t>
      </w:r>
      <w:r w:rsidRPr="00F928C4">
        <w:rPr>
          <w:rFonts w:hint="eastAsia"/>
          <w:bCs/>
          <w:sz w:val="24"/>
        </w:rPr>
        <w:t>][</w:t>
      </w:r>
      <w:proofErr w:type="gramEnd"/>
      <w:r w:rsidRPr="00F928C4">
        <w:rPr>
          <w:rFonts w:hint="eastAsia"/>
          <w:bCs/>
          <w:sz w:val="24"/>
        </w:rPr>
        <w:t>酌情</w:t>
      </w:r>
      <w:r w:rsidRPr="00F928C4">
        <w:rPr>
          <w:rFonts w:hint="eastAsia"/>
          <w:bCs/>
          <w:sz w:val="24"/>
        </w:rPr>
        <w:t>]</w:t>
      </w:r>
      <w:r w:rsidRPr="00F928C4">
        <w:rPr>
          <w:bCs/>
          <w:sz w:val="24"/>
        </w:rPr>
        <w:t>：</w:t>
      </w:r>
    </w:p>
    <w:p w14:paraId="3AF6BE6F" w14:textId="77777777" w:rsidR="00F928C4" w:rsidRPr="00F928C4" w:rsidRDefault="00F928C4" w:rsidP="00F928C4">
      <w:pPr>
        <w:adjustRightInd w:val="0"/>
        <w:spacing w:before="120" w:after="120" w:line="240" w:lineRule="atLeast"/>
        <w:ind w:left="490" w:firstLine="490"/>
        <w:rPr>
          <w:bCs/>
          <w:sz w:val="24"/>
          <w:lang w:val="en-US"/>
        </w:rPr>
      </w:pPr>
      <w:r w:rsidRPr="00F928C4">
        <w:rPr>
          <w:bCs/>
          <w:sz w:val="24"/>
        </w:rPr>
        <w:t>(a)</w:t>
      </w:r>
      <w:r w:rsidRPr="00F928C4">
        <w:rPr>
          <w:bCs/>
          <w:sz w:val="24"/>
        </w:rPr>
        <w:tab/>
      </w:r>
      <w:r w:rsidRPr="00F928C4">
        <w:rPr>
          <w:bCs/>
          <w:sz w:val="24"/>
        </w:rPr>
        <w:t>向数据库</w:t>
      </w:r>
      <w:r w:rsidRPr="00F928C4">
        <w:rPr>
          <w:rFonts w:hint="eastAsia"/>
          <w:bCs/>
          <w:sz w:val="24"/>
        </w:rPr>
        <w:t>[</w:t>
      </w:r>
      <w:r w:rsidRPr="00F928C4">
        <w:rPr>
          <w:rFonts w:hint="eastAsia"/>
          <w:bCs/>
          <w:sz w:val="24"/>
        </w:rPr>
        <w:t>用户</w:t>
      </w:r>
      <w:r w:rsidRPr="00F928C4">
        <w:rPr>
          <w:rFonts w:hint="eastAsia"/>
          <w:bCs/>
          <w:sz w:val="24"/>
        </w:rPr>
        <w:t>][</w:t>
      </w:r>
      <w:r w:rsidRPr="00F928C4">
        <w:rPr>
          <w:bCs/>
          <w:sz w:val="24"/>
        </w:rPr>
        <w:t>访问者</w:t>
      </w:r>
      <w:r w:rsidRPr="00F928C4">
        <w:rPr>
          <w:rFonts w:hint="eastAsia"/>
          <w:bCs/>
          <w:sz w:val="24"/>
        </w:rPr>
        <w:t>]</w:t>
      </w:r>
      <w:r w:rsidRPr="00F928C4">
        <w:rPr>
          <w:bCs/>
          <w:sz w:val="24"/>
        </w:rPr>
        <w:t>提供关于多边机制的信息，</w:t>
      </w:r>
      <w:r w:rsidRPr="00F928C4">
        <w:rPr>
          <w:rFonts w:hint="eastAsia"/>
          <w:bCs/>
          <w:sz w:val="24"/>
        </w:rPr>
        <w:t>[</w:t>
      </w:r>
      <w:r w:rsidRPr="00F928C4">
        <w:rPr>
          <w:bCs/>
          <w:sz w:val="24"/>
        </w:rPr>
        <w:t>包括</w:t>
      </w:r>
      <w:r w:rsidRPr="00F928C4">
        <w:rPr>
          <w:rFonts w:hint="eastAsia"/>
          <w:bCs/>
          <w:sz w:val="24"/>
        </w:rPr>
        <w:t>遗传资源数学序列信息</w:t>
      </w:r>
      <w:r w:rsidRPr="00F928C4">
        <w:rPr>
          <w:bCs/>
          <w:sz w:val="24"/>
        </w:rPr>
        <w:t>用户</w:t>
      </w:r>
      <w:r w:rsidRPr="00F928C4">
        <w:rPr>
          <w:rFonts w:hint="eastAsia"/>
          <w:bCs/>
          <w:sz w:val="24"/>
        </w:rPr>
        <w:t>有关</w:t>
      </w:r>
      <w:r w:rsidRPr="00F928C4">
        <w:rPr>
          <w:bCs/>
          <w:sz w:val="24"/>
        </w:rPr>
        <w:t>公正和公平分享利用</w:t>
      </w:r>
      <w:r w:rsidRPr="00F928C4">
        <w:rPr>
          <w:rFonts w:hint="eastAsia"/>
          <w:bCs/>
          <w:sz w:val="24"/>
        </w:rPr>
        <w:t>DSI</w:t>
      </w:r>
      <w:r w:rsidRPr="00F928C4">
        <w:rPr>
          <w:bCs/>
          <w:sz w:val="24"/>
        </w:rPr>
        <w:t>所产生惠益</w:t>
      </w:r>
      <w:r w:rsidRPr="00F928C4">
        <w:rPr>
          <w:rFonts w:hint="eastAsia"/>
          <w:bCs/>
          <w:sz w:val="24"/>
        </w:rPr>
        <w:t>[</w:t>
      </w:r>
      <w:r w:rsidRPr="00F928C4">
        <w:rPr>
          <w:bCs/>
          <w:sz w:val="24"/>
        </w:rPr>
        <w:t>的要求</w:t>
      </w:r>
      <w:r w:rsidRPr="00F928C4">
        <w:rPr>
          <w:rFonts w:hint="eastAsia"/>
          <w:bCs/>
          <w:sz w:val="24"/>
        </w:rPr>
        <w:t>][</w:t>
      </w:r>
      <w:r w:rsidRPr="00F928C4">
        <w:rPr>
          <w:rFonts w:hint="eastAsia"/>
          <w:bCs/>
          <w:sz w:val="24"/>
        </w:rPr>
        <w:t>可能性和程序</w:t>
      </w:r>
      <w:r w:rsidRPr="00F928C4">
        <w:rPr>
          <w:rFonts w:hint="eastAsia"/>
          <w:bCs/>
          <w:sz w:val="24"/>
        </w:rPr>
        <w:t>]</w:t>
      </w:r>
      <w:r w:rsidRPr="00F928C4">
        <w:rPr>
          <w:bCs/>
          <w:sz w:val="24"/>
        </w:rPr>
        <w:t>；</w:t>
      </w:r>
    </w:p>
    <w:p w14:paraId="26F48683" w14:textId="6C2A5F4B" w:rsidR="00F928C4" w:rsidRPr="00F928C4" w:rsidRDefault="00D626C5" w:rsidP="00F928C4">
      <w:pPr>
        <w:adjustRightInd w:val="0"/>
        <w:spacing w:before="120" w:after="120" w:line="240" w:lineRule="atLeast"/>
        <w:ind w:left="490" w:firstLine="490"/>
        <w:rPr>
          <w:bCs/>
          <w:sz w:val="24"/>
          <w:lang w:val="en-US"/>
        </w:rPr>
      </w:pPr>
      <w:r w:rsidRPr="00F928C4">
        <w:rPr>
          <w:bCs/>
          <w:sz w:val="24"/>
          <w:lang w:val="en-US"/>
        </w:rPr>
        <w:t>[</w:t>
      </w:r>
      <w:r w:rsidRPr="00F928C4">
        <w:rPr>
          <w:bCs/>
          <w:sz w:val="24"/>
        </w:rPr>
        <w:t xml:space="preserve"> </w:t>
      </w:r>
      <w:r w:rsidR="00F928C4" w:rsidRPr="00F928C4">
        <w:rPr>
          <w:bCs/>
          <w:sz w:val="24"/>
        </w:rPr>
        <w:t>(b)</w:t>
      </w:r>
      <w:r w:rsidR="00F928C4" w:rsidRPr="00F928C4">
        <w:rPr>
          <w:bCs/>
          <w:sz w:val="24"/>
        </w:rPr>
        <w:tab/>
      </w:r>
      <w:r w:rsidR="00F928C4" w:rsidRPr="00F928C4">
        <w:rPr>
          <w:bCs/>
          <w:sz w:val="24"/>
          <w:lang w:val="en-US"/>
        </w:rPr>
        <w:t>向</w:t>
      </w:r>
      <w:r w:rsidR="00F928C4" w:rsidRPr="00F928C4">
        <w:rPr>
          <w:bCs/>
          <w:sz w:val="24"/>
          <w:lang w:val="en-US"/>
        </w:rPr>
        <w:t>[</w:t>
      </w:r>
      <w:r w:rsidR="00F928C4" w:rsidRPr="00F928C4">
        <w:rPr>
          <w:bCs/>
          <w:sz w:val="24"/>
          <w:lang w:val="en-US"/>
        </w:rPr>
        <w:t>用户</w:t>
      </w:r>
      <w:r w:rsidR="00F928C4" w:rsidRPr="00F928C4">
        <w:rPr>
          <w:bCs/>
          <w:sz w:val="24"/>
          <w:lang w:val="en-US"/>
        </w:rPr>
        <w:t>][</w:t>
      </w:r>
      <w:r w:rsidR="00F928C4" w:rsidRPr="00F928C4">
        <w:rPr>
          <w:bCs/>
          <w:sz w:val="24"/>
          <w:lang w:val="en-US"/>
        </w:rPr>
        <w:t>上传者</w:t>
      </w:r>
      <w:r w:rsidR="00F928C4" w:rsidRPr="00F928C4">
        <w:rPr>
          <w:bCs/>
          <w:sz w:val="24"/>
          <w:lang w:val="en-US"/>
        </w:rPr>
        <w:t>]</w:t>
      </w:r>
      <w:proofErr w:type="gramStart"/>
      <w:r w:rsidR="00F928C4" w:rsidRPr="00F928C4">
        <w:rPr>
          <w:bCs/>
          <w:sz w:val="24"/>
          <w:lang w:val="en-US"/>
        </w:rPr>
        <w:t>告知</w:t>
      </w:r>
      <w:r w:rsidR="00F928C4" w:rsidRPr="00F928C4">
        <w:rPr>
          <w:bCs/>
          <w:sz w:val="24"/>
          <w:lang w:val="en-US"/>
        </w:rPr>
        <w:t>][</w:t>
      </w:r>
      <w:proofErr w:type="gramEnd"/>
      <w:r w:rsidR="00F928C4" w:rsidRPr="00F928C4">
        <w:rPr>
          <w:bCs/>
          <w:sz w:val="24"/>
          <w:lang w:val="en-US"/>
        </w:rPr>
        <w:t>要求用户</w:t>
      </w:r>
      <w:r w:rsidR="00F928C4" w:rsidRPr="00F928C4">
        <w:rPr>
          <w:bCs/>
          <w:sz w:val="24"/>
          <w:lang w:val="en-US"/>
        </w:rPr>
        <w:t>]</w:t>
      </w:r>
      <w:r w:rsidR="00F928C4" w:rsidRPr="00F928C4">
        <w:rPr>
          <w:bCs/>
          <w:sz w:val="24"/>
          <w:lang w:val="en-US"/>
        </w:rPr>
        <w:t>遵守关于</w:t>
      </w:r>
      <w:r w:rsidR="00F928C4" w:rsidRPr="00F928C4">
        <w:rPr>
          <w:bCs/>
          <w:sz w:val="24"/>
          <w:lang w:val="en-US"/>
        </w:rPr>
        <w:t>[</w:t>
      </w:r>
      <w:r w:rsidR="00F928C4" w:rsidRPr="00F928C4">
        <w:rPr>
          <w:bCs/>
          <w:sz w:val="24"/>
          <w:lang w:val="en-US"/>
        </w:rPr>
        <w:t>遗传资源和</w:t>
      </w:r>
      <w:r w:rsidR="00F928C4" w:rsidRPr="00F928C4">
        <w:rPr>
          <w:bCs/>
          <w:sz w:val="24"/>
          <w:lang w:val="en-US"/>
        </w:rPr>
        <w:t>]</w:t>
      </w:r>
      <w:r w:rsidR="00F928C4" w:rsidRPr="00F928C4">
        <w:rPr>
          <w:bCs/>
          <w:sz w:val="24"/>
          <w:lang w:val="en-US"/>
        </w:rPr>
        <w:t>遗传资源数字序列信息的适用国家和国际获取和惠益分享义务</w:t>
      </w:r>
      <w:r w:rsidR="00F928C4" w:rsidRPr="00F928C4">
        <w:rPr>
          <w:rFonts w:hint="eastAsia"/>
          <w:bCs/>
          <w:sz w:val="24"/>
          <w:lang w:val="en-US"/>
        </w:rPr>
        <w:t>[</w:t>
      </w:r>
      <w:r w:rsidR="00F928C4" w:rsidRPr="00F928C4">
        <w:rPr>
          <w:rFonts w:hint="eastAsia"/>
          <w:bCs/>
          <w:sz w:val="24"/>
          <w:lang w:val="en-US"/>
        </w:rPr>
        <w:t>的要求</w:t>
      </w:r>
      <w:r w:rsidR="00F928C4" w:rsidRPr="00F928C4">
        <w:rPr>
          <w:rFonts w:hint="eastAsia"/>
          <w:bCs/>
          <w:sz w:val="24"/>
          <w:lang w:val="en-US"/>
        </w:rPr>
        <w:t>]</w:t>
      </w:r>
      <w:r w:rsidR="00F928C4" w:rsidRPr="00F928C4">
        <w:rPr>
          <w:bCs/>
          <w:sz w:val="24"/>
          <w:lang w:val="en-US"/>
        </w:rPr>
        <w:t>；</w:t>
      </w:r>
      <w:r w:rsidR="00F928C4" w:rsidRPr="00F928C4">
        <w:rPr>
          <w:bCs/>
          <w:sz w:val="24"/>
          <w:lang w:val="en-US"/>
        </w:rPr>
        <w:t>[</w:t>
      </w:r>
      <w:r w:rsidR="00F928C4" w:rsidRPr="00F928C4">
        <w:rPr>
          <w:rFonts w:hint="eastAsia"/>
          <w:bCs/>
          <w:sz w:val="24"/>
          <w:lang w:val="en-US"/>
        </w:rPr>
        <w:t>通过</w:t>
      </w:r>
      <w:r w:rsidR="00F928C4" w:rsidRPr="00F928C4">
        <w:rPr>
          <w:bCs/>
          <w:sz w:val="24"/>
          <w:lang w:val="en-US"/>
        </w:rPr>
        <w:t>点击</w:t>
      </w:r>
      <w:r w:rsidR="00F928C4" w:rsidRPr="00F928C4">
        <w:rPr>
          <w:rFonts w:hint="eastAsia"/>
          <w:bCs/>
          <w:sz w:val="24"/>
          <w:lang w:val="en-US"/>
        </w:rPr>
        <w:t>同意进行</w:t>
      </w:r>
      <w:r w:rsidR="00F928C4" w:rsidRPr="00F928C4">
        <w:rPr>
          <w:bCs/>
          <w:sz w:val="24"/>
          <w:lang w:val="en-US"/>
        </w:rPr>
        <w:t>用户注册</w:t>
      </w:r>
      <w:r w:rsidR="00F928C4" w:rsidRPr="00F928C4">
        <w:rPr>
          <w:bCs/>
          <w:sz w:val="24"/>
          <w:lang w:val="en-US"/>
        </w:rPr>
        <w:t>]</w:t>
      </w:r>
      <w:r w:rsidR="00F928C4" w:rsidRPr="00F928C4">
        <w:rPr>
          <w:bCs/>
          <w:sz w:val="24"/>
          <w:lang w:val="en-US"/>
        </w:rPr>
        <w:t>；</w:t>
      </w:r>
      <w:r w:rsidR="00F928C4" w:rsidRPr="00F928C4">
        <w:rPr>
          <w:bCs/>
          <w:sz w:val="24"/>
          <w:lang w:val="en-US"/>
        </w:rPr>
        <w:t>]</w:t>
      </w:r>
    </w:p>
    <w:p w14:paraId="0DD90F6F" w14:textId="77777777" w:rsidR="00F928C4" w:rsidRPr="00F928C4" w:rsidRDefault="00F928C4" w:rsidP="00F928C4">
      <w:pPr>
        <w:adjustRightInd w:val="0"/>
        <w:spacing w:before="120" w:after="120" w:line="240" w:lineRule="atLeast"/>
        <w:ind w:left="490" w:firstLine="490"/>
        <w:rPr>
          <w:bCs/>
          <w:sz w:val="24"/>
        </w:rPr>
      </w:pPr>
      <w:r w:rsidRPr="00F928C4">
        <w:rPr>
          <w:bCs/>
          <w:sz w:val="24"/>
        </w:rPr>
        <w:t>(c)</w:t>
      </w:r>
      <w:r w:rsidRPr="00F928C4">
        <w:rPr>
          <w:bCs/>
          <w:sz w:val="24"/>
        </w:rPr>
        <w:tab/>
      </w:r>
      <w:r w:rsidRPr="00F928C4">
        <w:rPr>
          <w:bCs/>
          <w:sz w:val="24"/>
          <w:lang w:val="en-US"/>
        </w:rPr>
        <w:t>要求</w:t>
      </w:r>
      <w:r w:rsidRPr="00F928C4">
        <w:rPr>
          <w:rFonts w:hint="eastAsia"/>
          <w:bCs/>
          <w:sz w:val="24"/>
          <w:lang w:val="en-US"/>
        </w:rPr>
        <w:t>[</w:t>
      </w:r>
      <w:r w:rsidRPr="00F928C4">
        <w:rPr>
          <w:bCs/>
          <w:sz w:val="24"/>
          <w:lang w:val="en-US"/>
        </w:rPr>
        <w:t>在可能情况下</w:t>
      </w:r>
      <w:r w:rsidRPr="00F928C4">
        <w:rPr>
          <w:rFonts w:hint="eastAsia"/>
          <w:bCs/>
          <w:sz w:val="24"/>
          <w:lang w:val="en-US"/>
        </w:rPr>
        <w:t>]</w:t>
      </w:r>
      <w:r w:rsidRPr="00F928C4">
        <w:rPr>
          <w:bCs/>
          <w:sz w:val="24"/>
          <w:lang w:val="en-US"/>
        </w:rPr>
        <w:t>提供信息，说明产生</w:t>
      </w:r>
      <w:r w:rsidRPr="00F928C4">
        <w:rPr>
          <w:bCs/>
          <w:sz w:val="24"/>
          <w:lang w:val="en-US"/>
        </w:rPr>
        <w:t>DSI</w:t>
      </w:r>
      <w:r w:rsidRPr="00F928C4">
        <w:rPr>
          <w:bCs/>
          <w:sz w:val="24"/>
          <w:lang w:val="en-US"/>
        </w:rPr>
        <w:t>的遗传资源的来源国</w:t>
      </w:r>
      <w:r w:rsidRPr="00F928C4">
        <w:rPr>
          <w:rFonts w:hint="eastAsia"/>
          <w:bCs/>
          <w:sz w:val="24"/>
          <w:lang w:val="en-US"/>
        </w:rPr>
        <w:t>[</w:t>
      </w:r>
      <w:r w:rsidRPr="00F928C4">
        <w:rPr>
          <w:rFonts w:hint="eastAsia"/>
          <w:bCs/>
          <w:sz w:val="24"/>
          <w:lang w:val="en-US"/>
        </w:rPr>
        <w:t>和合法获取途径</w:t>
      </w:r>
      <w:r w:rsidRPr="00F928C4">
        <w:rPr>
          <w:rFonts w:hint="eastAsia"/>
          <w:bCs/>
          <w:sz w:val="24"/>
          <w:lang w:val="en-US"/>
        </w:rPr>
        <w:t>][</w:t>
      </w:r>
      <w:r w:rsidRPr="00F928C4">
        <w:rPr>
          <w:bCs/>
          <w:sz w:val="24"/>
          <w:lang w:val="en-US"/>
        </w:rPr>
        <w:t>，并在适用情况下</w:t>
      </w:r>
      <w:r w:rsidRPr="00F928C4">
        <w:rPr>
          <w:rFonts w:hint="eastAsia"/>
          <w:bCs/>
          <w:sz w:val="24"/>
          <w:lang w:val="en-US"/>
        </w:rPr>
        <w:t>[</w:t>
      </w:r>
      <w:r w:rsidRPr="00F928C4">
        <w:rPr>
          <w:rFonts w:hint="eastAsia"/>
          <w:bCs/>
          <w:sz w:val="24"/>
          <w:lang w:val="en-US"/>
        </w:rPr>
        <w:t>，</w:t>
      </w:r>
      <w:proofErr w:type="gramStart"/>
      <w:r w:rsidRPr="00F928C4">
        <w:rPr>
          <w:bCs/>
          <w:sz w:val="24"/>
          <w:lang w:val="en-US"/>
        </w:rPr>
        <w:t>说明与这些遗传资源有关的传统知识</w:t>
      </w:r>
      <w:r w:rsidRPr="00F928C4">
        <w:rPr>
          <w:rFonts w:hint="eastAsia"/>
          <w:bCs/>
          <w:sz w:val="24"/>
          <w:lang w:val="en-US"/>
        </w:rPr>
        <w:t>][</w:t>
      </w:r>
      <w:proofErr w:type="gramEnd"/>
      <w:r w:rsidRPr="00F928C4">
        <w:rPr>
          <w:bCs/>
          <w:sz w:val="24"/>
          <w:lang w:val="en-US"/>
        </w:rPr>
        <w:t xml:space="preserve"> </w:t>
      </w:r>
      <w:r w:rsidRPr="00F928C4">
        <w:rPr>
          <w:rFonts w:hint="eastAsia"/>
          <w:bCs/>
          <w:sz w:val="24"/>
          <w:lang w:val="en-US"/>
        </w:rPr>
        <w:t>说明</w:t>
      </w:r>
      <w:r w:rsidRPr="00F928C4">
        <w:rPr>
          <w:bCs/>
          <w:sz w:val="24"/>
          <w:lang w:val="en-US"/>
        </w:rPr>
        <w:t>表明</w:t>
      </w:r>
      <w:r w:rsidRPr="00F928C4">
        <w:rPr>
          <w:rFonts w:hint="eastAsia"/>
          <w:bCs/>
          <w:sz w:val="24"/>
          <w:lang w:val="en-US"/>
        </w:rPr>
        <w:t>利用</w:t>
      </w:r>
      <w:r w:rsidRPr="00F928C4">
        <w:rPr>
          <w:bCs/>
          <w:sz w:val="24"/>
          <w:lang w:val="en-US"/>
        </w:rPr>
        <w:t>传统知识的生物文化元数据</w:t>
      </w:r>
      <w:r w:rsidRPr="00F928C4">
        <w:rPr>
          <w:rFonts w:hint="eastAsia"/>
          <w:bCs/>
          <w:sz w:val="24"/>
          <w:lang w:val="en-US"/>
        </w:rPr>
        <w:t>]</w:t>
      </w:r>
      <w:r w:rsidRPr="00F928C4">
        <w:rPr>
          <w:bCs/>
          <w:sz w:val="24"/>
          <w:lang w:val="en-US"/>
        </w:rPr>
        <w:t>；</w:t>
      </w:r>
      <w:r w:rsidRPr="00F928C4">
        <w:rPr>
          <w:rFonts w:hint="eastAsia"/>
          <w:bCs/>
          <w:sz w:val="24"/>
          <w:lang w:val="en-US"/>
        </w:rPr>
        <w:t>]</w:t>
      </w:r>
    </w:p>
    <w:p w14:paraId="5B31BF82" w14:textId="77777777" w:rsidR="00F928C4" w:rsidRPr="00F928C4" w:rsidRDefault="00F928C4" w:rsidP="00F928C4">
      <w:pPr>
        <w:adjustRightInd w:val="0"/>
        <w:spacing w:before="120" w:after="120" w:line="240" w:lineRule="atLeast"/>
        <w:ind w:left="490" w:firstLine="490"/>
        <w:rPr>
          <w:bCs/>
          <w:sz w:val="24"/>
          <w:lang w:val="en-US"/>
        </w:rPr>
      </w:pPr>
      <w:r w:rsidRPr="00F928C4">
        <w:rPr>
          <w:bCs/>
          <w:sz w:val="24"/>
        </w:rPr>
        <w:t>(d)</w:t>
      </w:r>
      <w:r w:rsidRPr="00F928C4">
        <w:rPr>
          <w:bCs/>
          <w:sz w:val="24"/>
        </w:rPr>
        <w:tab/>
      </w:r>
      <w:r w:rsidRPr="00F928C4">
        <w:rPr>
          <w:bCs/>
          <w:sz w:val="24"/>
          <w:lang w:val="en-US"/>
        </w:rPr>
        <w:t>[</w:t>
      </w:r>
      <w:r w:rsidRPr="00F928C4">
        <w:rPr>
          <w:bCs/>
          <w:sz w:val="24"/>
          <w:lang w:val="en-US"/>
        </w:rPr>
        <w:t>按照目前的国际惯例，开放获取遗传资源的数字序列信息，</w:t>
      </w:r>
      <w:proofErr w:type="gramStart"/>
      <w:r w:rsidRPr="00F928C4">
        <w:rPr>
          <w:bCs/>
          <w:sz w:val="24"/>
          <w:lang w:val="en-US"/>
        </w:rPr>
        <w:t>同时考虑到</w:t>
      </w:r>
      <w:r w:rsidRPr="00F928C4">
        <w:rPr>
          <w:bCs/>
          <w:sz w:val="24"/>
          <w:lang w:val="en-US"/>
        </w:rPr>
        <w:t>][</w:t>
      </w:r>
      <w:proofErr w:type="gramEnd"/>
      <w:r w:rsidRPr="00F928C4">
        <w:rPr>
          <w:bCs/>
          <w:sz w:val="24"/>
          <w:lang w:val="en-US"/>
        </w:rPr>
        <w:t>在运行开放获取数据库时，考虑到</w:t>
      </w:r>
      <w:r w:rsidRPr="00F928C4">
        <w:rPr>
          <w:bCs/>
          <w:sz w:val="24"/>
          <w:lang w:val="en-US"/>
        </w:rPr>
        <w:t>]</w:t>
      </w:r>
      <w:r w:rsidRPr="00F928C4">
        <w:rPr>
          <w:bCs/>
          <w:sz w:val="24"/>
          <w:lang w:val="en-US"/>
        </w:rPr>
        <w:t>在数据治理中</w:t>
      </w:r>
      <w:r w:rsidRPr="00F928C4">
        <w:rPr>
          <w:rFonts w:hint="eastAsia"/>
          <w:bCs/>
          <w:sz w:val="24"/>
          <w:lang w:val="en-US"/>
        </w:rPr>
        <w:t>[</w:t>
      </w:r>
      <w:r w:rsidRPr="00F928C4">
        <w:rPr>
          <w:bCs/>
          <w:sz w:val="24"/>
          <w:lang w:val="en-US"/>
        </w:rPr>
        <w:t>遵循</w:t>
      </w:r>
      <w:r w:rsidRPr="00F928C4">
        <w:rPr>
          <w:rFonts w:hint="eastAsia"/>
          <w:bCs/>
          <w:sz w:val="24"/>
          <w:lang w:val="en-US"/>
        </w:rPr>
        <w:t>]</w:t>
      </w:r>
      <w:r w:rsidRPr="00F928C4">
        <w:rPr>
          <w:bCs/>
          <w:sz w:val="24"/>
          <w:lang w:val="en-US"/>
        </w:rPr>
        <w:t>可查找性、可访问性、互操作性、可重用性（</w:t>
      </w:r>
      <w:r w:rsidRPr="00F928C4">
        <w:rPr>
          <w:bCs/>
          <w:sz w:val="24"/>
          <w:lang w:val="en-US"/>
        </w:rPr>
        <w:t>FAIR</w:t>
      </w:r>
      <w:r w:rsidRPr="00F928C4">
        <w:rPr>
          <w:bCs/>
          <w:sz w:val="24"/>
          <w:lang w:val="en-US"/>
        </w:rPr>
        <w:t>）和集体利益、控制权、责任、道德（</w:t>
      </w:r>
      <w:r w:rsidRPr="00F928C4">
        <w:rPr>
          <w:bCs/>
          <w:sz w:val="24"/>
          <w:lang w:val="en-US"/>
        </w:rPr>
        <w:t>CARE</w:t>
      </w:r>
      <w:r w:rsidRPr="00F928C4">
        <w:rPr>
          <w:bCs/>
          <w:sz w:val="24"/>
          <w:lang w:val="en-US"/>
        </w:rPr>
        <w:t>）原则以及联合国教育、科学及文化组织《开放科学建议书》</w:t>
      </w:r>
      <w:r w:rsidRPr="00F928C4">
        <w:rPr>
          <w:rFonts w:hint="eastAsia"/>
          <w:bCs/>
          <w:sz w:val="24"/>
          <w:lang w:val="en-US"/>
        </w:rPr>
        <w:t>[</w:t>
      </w:r>
      <w:r w:rsidRPr="00F928C4">
        <w:rPr>
          <w:rFonts w:hint="eastAsia"/>
          <w:bCs/>
          <w:sz w:val="24"/>
          <w:lang w:val="en-US"/>
        </w:rPr>
        <w:t>第三节</w:t>
      </w:r>
      <w:r w:rsidRPr="00F928C4">
        <w:rPr>
          <w:rFonts w:hint="eastAsia"/>
          <w:bCs/>
          <w:sz w:val="24"/>
          <w:lang w:val="en-US"/>
        </w:rPr>
        <w:t>]</w:t>
      </w:r>
      <w:r w:rsidRPr="00F928C4">
        <w:rPr>
          <w:bCs/>
          <w:sz w:val="24"/>
          <w:lang w:val="en-US"/>
        </w:rPr>
        <w:t>中提出的各项建议。</w:t>
      </w:r>
    </w:p>
    <w:p w14:paraId="1E8CC22F" w14:textId="77777777" w:rsidR="00F928C4" w:rsidRPr="00F928C4" w:rsidRDefault="00F928C4" w:rsidP="00F928C4">
      <w:pPr>
        <w:adjustRightInd w:val="0"/>
        <w:spacing w:before="120" w:after="120" w:line="240" w:lineRule="atLeast"/>
        <w:ind w:left="490" w:firstLine="490"/>
        <w:rPr>
          <w:bCs/>
          <w:sz w:val="24"/>
          <w:lang w:val="en-US"/>
        </w:rPr>
      </w:pPr>
      <w:r w:rsidRPr="00F928C4">
        <w:rPr>
          <w:rFonts w:hint="eastAsia"/>
          <w:bCs/>
          <w:sz w:val="24"/>
          <w:lang w:val="en-US"/>
        </w:rPr>
        <w:t>[(e)</w:t>
      </w:r>
      <w:r w:rsidRPr="00F928C4">
        <w:rPr>
          <w:bCs/>
          <w:sz w:val="24"/>
          <w:lang w:val="en-US"/>
        </w:rPr>
        <w:tab/>
      </w:r>
      <w:r w:rsidRPr="00F928C4">
        <w:rPr>
          <w:bCs/>
          <w:sz w:val="24"/>
          <w:lang w:val="en-US"/>
        </w:rPr>
        <w:t>确保任何新提交的遗传资源数字序列信息</w:t>
      </w:r>
      <w:r w:rsidRPr="00F928C4">
        <w:rPr>
          <w:rFonts w:hint="eastAsia"/>
          <w:bCs/>
          <w:sz w:val="24"/>
          <w:lang w:val="en-US"/>
        </w:rPr>
        <w:t>只有在</w:t>
      </w:r>
      <w:r w:rsidRPr="00F928C4">
        <w:rPr>
          <w:bCs/>
          <w:sz w:val="24"/>
          <w:lang w:val="en-US"/>
        </w:rPr>
        <w:t>附有可核实的文件，表明</w:t>
      </w:r>
      <w:r w:rsidRPr="00F928C4">
        <w:rPr>
          <w:rFonts w:hint="eastAsia"/>
          <w:bCs/>
          <w:sz w:val="24"/>
          <w:lang w:val="en-US"/>
        </w:rPr>
        <w:t>产生</w:t>
      </w:r>
      <w:r w:rsidRPr="00F928C4">
        <w:rPr>
          <w:bCs/>
          <w:sz w:val="24"/>
          <w:lang w:val="en-US"/>
        </w:rPr>
        <w:t>数字序列信息遗传资源</w:t>
      </w:r>
      <w:r w:rsidRPr="00F928C4">
        <w:rPr>
          <w:rFonts w:hint="eastAsia"/>
          <w:bCs/>
          <w:sz w:val="24"/>
          <w:lang w:val="en-US"/>
        </w:rPr>
        <w:t>的</w:t>
      </w:r>
      <w:r w:rsidRPr="00F928C4">
        <w:rPr>
          <w:bCs/>
          <w:sz w:val="24"/>
          <w:lang w:val="en-US"/>
        </w:rPr>
        <w:t>来源国国家当局</w:t>
      </w:r>
      <w:r w:rsidRPr="00F928C4">
        <w:rPr>
          <w:rFonts w:hint="eastAsia"/>
          <w:bCs/>
          <w:sz w:val="24"/>
          <w:lang w:val="en-US"/>
        </w:rPr>
        <w:t>准许公布的情况下</w:t>
      </w:r>
      <w:r w:rsidRPr="00F928C4">
        <w:rPr>
          <w:bCs/>
          <w:sz w:val="24"/>
          <w:lang w:val="en-US"/>
        </w:rPr>
        <w:t>，才会被接受。</w:t>
      </w:r>
      <w:r w:rsidRPr="00F928C4">
        <w:rPr>
          <w:bCs/>
          <w:sz w:val="24"/>
          <w:lang w:val="en-US"/>
        </w:rPr>
        <w:t>]</w:t>
      </w:r>
    </w:p>
    <w:p w14:paraId="19024464" w14:textId="77777777" w:rsidR="00F928C4" w:rsidRPr="00F928C4" w:rsidRDefault="00F928C4" w:rsidP="00F928C4">
      <w:pPr>
        <w:adjustRightInd w:val="0"/>
        <w:spacing w:before="120" w:after="120" w:line="240" w:lineRule="atLeast"/>
        <w:ind w:left="490"/>
        <w:rPr>
          <w:bCs/>
          <w:sz w:val="24"/>
          <w:lang w:val="en-US"/>
        </w:rPr>
      </w:pPr>
      <w:r w:rsidRPr="00F928C4">
        <w:rPr>
          <w:rFonts w:hint="eastAsia"/>
          <w:bCs/>
          <w:sz w:val="24"/>
        </w:rPr>
        <w:t>[10.</w:t>
      </w:r>
      <w:r w:rsidRPr="00F928C4">
        <w:rPr>
          <w:bCs/>
          <w:sz w:val="24"/>
        </w:rPr>
        <w:tab/>
      </w:r>
      <w:r w:rsidRPr="00F928C4">
        <w:rPr>
          <w:bCs/>
          <w:sz w:val="24"/>
          <w:lang w:val="en-US"/>
        </w:rPr>
        <w:t>资助、赞助或</w:t>
      </w:r>
      <w:r w:rsidRPr="00F928C4">
        <w:rPr>
          <w:rFonts w:hint="eastAsia"/>
          <w:bCs/>
          <w:sz w:val="24"/>
          <w:lang w:val="en-US"/>
        </w:rPr>
        <w:t>托管</w:t>
      </w:r>
      <w:r w:rsidRPr="00F928C4">
        <w:rPr>
          <w:bCs/>
          <w:sz w:val="24"/>
          <w:lang w:val="en-US"/>
        </w:rPr>
        <w:t>序列</w:t>
      </w:r>
      <w:r w:rsidRPr="00F928C4">
        <w:rPr>
          <w:bCs/>
          <w:sz w:val="24"/>
        </w:rPr>
        <w:t>数据库</w:t>
      </w:r>
      <w:r w:rsidRPr="00F928C4">
        <w:rPr>
          <w:bCs/>
          <w:sz w:val="24"/>
          <w:lang w:val="en-US"/>
        </w:rPr>
        <w:t>的缔约方应确保运营此类数据库的实体将采取措施，确保有效执行本决定和缔约方大会今后的其他相关决定。</w:t>
      </w:r>
      <w:r w:rsidRPr="00F928C4">
        <w:rPr>
          <w:bCs/>
          <w:sz w:val="24"/>
          <w:lang w:val="en-US"/>
        </w:rPr>
        <w:t>]</w:t>
      </w:r>
    </w:p>
    <w:p w14:paraId="07067677"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lang w:val="en-US"/>
        </w:rPr>
        <w:t>11.</w:t>
      </w:r>
      <w:r w:rsidRPr="00F928C4">
        <w:rPr>
          <w:bCs/>
          <w:sz w:val="24"/>
          <w:lang w:val="en-US"/>
        </w:rPr>
        <w:tab/>
      </w:r>
      <w:r w:rsidRPr="00F928C4">
        <w:rPr>
          <w:rFonts w:hint="eastAsia"/>
          <w:bCs/>
          <w:sz w:val="24"/>
          <w:lang w:val="en-US"/>
        </w:rPr>
        <w:t>[</w:t>
      </w:r>
      <w:r w:rsidRPr="00F928C4">
        <w:rPr>
          <w:rFonts w:hint="eastAsia"/>
          <w:bCs/>
          <w:sz w:val="24"/>
          <w:lang w:val="en-US"/>
        </w:rPr>
        <w:t>邀请</w:t>
      </w:r>
      <w:r w:rsidRPr="00F928C4">
        <w:rPr>
          <w:rFonts w:hint="eastAsia"/>
          <w:bCs/>
          <w:sz w:val="24"/>
          <w:lang w:val="en-US"/>
        </w:rPr>
        <w:t>]</w:t>
      </w:r>
      <w:r w:rsidRPr="00F928C4">
        <w:rPr>
          <w:bCs/>
          <w:sz w:val="24"/>
          <w:lang w:val="en-US"/>
        </w:rPr>
        <w:t>缔约方</w:t>
      </w:r>
      <w:r w:rsidRPr="00F928C4">
        <w:rPr>
          <w:rFonts w:hint="eastAsia"/>
          <w:bCs/>
          <w:sz w:val="24"/>
          <w:lang w:val="en-US"/>
        </w:rPr>
        <w:t>[</w:t>
      </w:r>
      <w:r w:rsidRPr="00F928C4">
        <w:rPr>
          <w:bCs/>
          <w:sz w:val="24"/>
          <w:lang w:val="en-US"/>
        </w:rPr>
        <w:t>应</w:t>
      </w:r>
      <w:r w:rsidRPr="00F928C4">
        <w:rPr>
          <w:rFonts w:hint="eastAsia"/>
          <w:bCs/>
          <w:sz w:val="24"/>
          <w:lang w:val="en-US"/>
        </w:rPr>
        <w:t>][</w:t>
      </w:r>
      <w:r w:rsidRPr="00F928C4">
        <w:rPr>
          <w:rFonts w:hint="eastAsia"/>
          <w:bCs/>
          <w:sz w:val="24"/>
          <w:lang w:val="en-US"/>
        </w:rPr>
        <w:t>必须</w:t>
      </w:r>
      <w:r w:rsidRPr="00F928C4">
        <w:rPr>
          <w:rFonts w:hint="eastAsia"/>
          <w:bCs/>
          <w:sz w:val="24"/>
          <w:lang w:val="en-US"/>
        </w:rPr>
        <w:t>]</w:t>
      </w:r>
      <w:r w:rsidRPr="00F928C4">
        <w:rPr>
          <w:bCs/>
          <w:sz w:val="24"/>
          <w:lang w:val="en-US"/>
        </w:rPr>
        <w:t>采取符合国家立法的行政、政策或立法措施，</w:t>
      </w:r>
      <w:r w:rsidRPr="00F928C4">
        <w:rPr>
          <w:rFonts w:hint="eastAsia"/>
          <w:bCs/>
          <w:sz w:val="24"/>
          <w:lang w:val="en-US"/>
        </w:rPr>
        <w:t>[</w:t>
      </w:r>
      <w:r w:rsidRPr="00F928C4">
        <w:rPr>
          <w:rFonts w:hint="eastAsia"/>
          <w:bCs/>
          <w:sz w:val="24"/>
          <w:lang w:val="en-US"/>
        </w:rPr>
        <w:t>激励</w:t>
      </w:r>
      <w:r w:rsidRPr="00F928C4">
        <w:rPr>
          <w:rFonts w:hint="eastAsia"/>
          <w:bCs/>
          <w:sz w:val="24"/>
          <w:lang w:val="en-US"/>
        </w:rPr>
        <w:t>][</w:t>
      </w:r>
      <w:r w:rsidRPr="00F928C4">
        <w:rPr>
          <w:bCs/>
          <w:sz w:val="24"/>
          <w:lang w:val="en-US"/>
        </w:rPr>
        <w:t>促进</w:t>
      </w:r>
      <w:r w:rsidRPr="00F928C4">
        <w:rPr>
          <w:rFonts w:hint="eastAsia"/>
          <w:bCs/>
          <w:sz w:val="24"/>
          <w:lang w:val="en-US"/>
        </w:rPr>
        <w:t>][</w:t>
      </w:r>
      <w:r w:rsidRPr="00F928C4">
        <w:rPr>
          <w:bCs/>
          <w:sz w:val="24"/>
          <w:lang w:val="en-US"/>
        </w:rPr>
        <w:t>要求</w:t>
      </w:r>
      <w:r w:rsidRPr="00F928C4">
        <w:rPr>
          <w:rFonts w:hint="eastAsia"/>
          <w:bCs/>
          <w:sz w:val="24"/>
          <w:lang w:val="en-US"/>
        </w:rPr>
        <w:t>][</w:t>
      </w:r>
      <w:r w:rsidRPr="00F928C4">
        <w:rPr>
          <w:rFonts w:hint="eastAsia"/>
          <w:bCs/>
          <w:sz w:val="24"/>
          <w:lang w:val="en-US"/>
        </w:rPr>
        <w:t>确保</w:t>
      </w:r>
      <w:r w:rsidRPr="00F928C4">
        <w:rPr>
          <w:rFonts w:hint="eastAsia"/>
          <w:bCs/>
          <w:sz w:val="24"/>
          <w:lang w:val="en-US"/>
        </w:rPr>
        <w:t>][</w:t>
      </w:r>
      <w:r w:rsidRPr="00F928C4">
        <w:rPr>
          <w:rFonts w:hint="eastAsia"/>
          <w:bCs/>
          <w:sz w:val="24"/>
          <w:lang w:val="en-US"/>
        </w:rPr>
        <w:t>其管辖范围内的用户</w:t>
      </w:r>
      <w:r w:rsidRPr="00F928C4">
        <w:rPr>
          <w:rFonts w:hint="eastAsia"/>
          <w:bCs/>
          <w:sz w:val="24"/>
          <w:lang w:val="en-US"/>
        </w:rPr>
        <w:t>] [</w:t>
      </w:r>
      <w:r w:rsidRPr="00F928C4">
        <w:rPr>
          <w:rFonts w:hint="eastAsia"/>
          <w:bCs/>
          <w:sz w:val="24"/>
          <w:lang w:val="en-US"/>
        </w:rPr>
        <w:t>，</w:t>
      </w:r>
      <w:proofErr w:type="gramStart"/>
      <w:r w:rsidRPr="00F928C4">
        <w:rPr>
          <w:rFonts w:hint="eastAsia"/>
          <w:bCs/>
          <w:sz w:val="24"/>
          <w:lang w:val="en-US"/>
        </w:rPr>
        <w:t>特别是大型和跨国公司</w:t>
      </w:r>
      <w:r w:rsidRPr="00F928C4">
        <w:rPr>
          <w:rFonts w:hint="eastAsia"/>
          <w:bCs/>
          <w:sz w:val="24"/>
          <w:lang w:val="en-US"/>
        </w:rPr>
        <w:t>]</w:t>
      </w:r>
      <w:r w:rsidRPr="00F928C4">
        <w:rPr>
          <w:bCs/>
          <w:sz w:val="24"/>
          <w:lang w:val="en-US"/>
        </w:rPr>
        <w:t>按照多边机制的模式向全球基金捐款</w:t>
      </w:r>
      <w:proofErr w:type="gramEnd"/>
      <w:r w:rsidRPr="00F928C4">
        <w:rPr>
          <w:bCs/>
          <w:sz w:val="24"/>
          <w:lang w:val="en-US"/>
        </w:rPr>
        <w:t>。</w:t>
      </w:r>
    </w:p>
    <w:p w14:paraId="1DFB674F"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lastRenderedPageBreak/>
        <w:t>[12.</w:t>
      </w:r>
      <w:r w:rsidRPr="00F928C4">
        <w:rPr>
          <w:bCs/>
          <w:sz w:val="24"/>
        </w:rPr>
        <w:tab/>
      </w:r>
      <w:r w:rsidRPr="00F928C4">
        <w:rPr>
          <w:bCs/>
          <w:sz w:val="24"/>
          <w:lang w:val="en-US"/>
        </w:rPr>
        <w:t>缔约方可通过通知或其他措施，确定遗传资源数字序列信息属于多边机制的范围，并要求用户使用《生物多样性公约》序列数据库，以根据多边机制的模式分享</w:t>
      </w:r>
      <w:r w:rsidRPr="00F928C4">
        <w:rPr>
          <w:rFonts w:hint="eastAsia"/>
          <w:bCs/>
          <w:sz w:val="24"/>
          <w:lang w:val="en-US"/>
        </w:rPr>
        <w:t>惠益</w:t>
      </w:r>
      <w:r w:rsidRPr="00F928C4">
        <w:rPr>
          <w:bCs/>
          <w:sz w:val="24"/>
          <w:lang w:val="en-US"/>
        </w:rPr>
        <w:t>。</w:t>
      </w:r>
      <w:r w:rsidRPr="00F928C4">
        <w:rPr>
          <w:bCs/>
          <w:sz w:val="24"/>
          <w:lang w:val="en-US"/>
        </w:rPr>
        <w:t>]</w:t>
      </w:r>
    </w:p>
    <w:p w14:paraId="50B6FE64" w14:textId="77777777" w:rsidR="00F928C4" w:rsidRPr="00F928C4" w:rsidRDefault="00F928C4" w:rsidP="00F928C4">
      <w:pPr>
        <w:adjustRightInd w:val="0"/>
        <w:spacing w:before="120" w:after="120" w:line="240" w:lineRule="atLeast"/>
        <w:ind w:left="490"/>
        <w:rPr>
          <w:bCs/>
          <w:sz w:val="24"/>
        </w:rPr>
      </w:pPr>
      <w:r w:rsidRPr="00F928C4">
        <w:rPr>
          <w:bCs/>
          <w:sz w:val="24"/>
        </w:rPr>
        <w:t>1</w:t>
      </w:r>
      <w:r w:rsidRPr="00F928C4">
        <w:rPr>
          <w:rFonts w:hint="eastAsia"/>
          <w:bCs/>
          <w:sz w:val="24"/>
        </w:rPr>
        <w:t>3</w:t>
      </w:r>
      <w:r w:rsidRPr="00F928C4">
        <w:rPr>
          <w:bCs/>
          <w:sz w:val="24"/>
        </w:rPr>
        <w:t>.</w:t>
      </w:r>
      <w:r w:rsidRPr="00F928C4">
        <w:rPr>
          <w:bCs/>
          <w:sz w:val="24"/>
        </w:rPr>
        <w:tab/>
      </w:r>
      <w:r w:rsidRPr="00F928C4">
        <w:rPr>
          <w:rFonts w:hint="eastAsia"/>
          <w:bCs/>
          <w:sz w:val="24"/>
          <w:lang w:val="zh-CN"/>
        </w:rPr>
        <w:t>可直接向全球基金捐款，也可通过相关政府确定的国家机构捐款。</w:t>
      </w:r>
      <w:r w:rsidRPr="00F928C4">
        <w:rPr>
          <w:rFonts w:hint="eastAsia"/>
          <w:bCs/>
          <w:sz w:val="24"/>
          <w:lang w:val="zh-CN"/>
        </w:rPr>
        <w:t>[</w:t>
      </w:r>
      <w:r w:rsidRPr="00F928C4">
        <w:rPr>
          <w:rFonts w:hint="eastAsia"/>
          <w:bCs/>
          <w:sz w:val="24"/>
          <w:lang w:val="zh-CN"/>
        </w:rPr>
        <w:t>每年将为年度所作捐款开具收据。</w:t>
      </w:r>
      <w:r w:rsidRPr="00F928C4">
        <w:rPr>
          <w:rFonts w:hint="eastAsia"/>
          <w:bCs/>
          <w:sz w:val="24"/>
          <w:lang w:val="zh-CN"/>
        </w:rPr>
        <w:t>]</w:t>
      </w:r>
    </w:p>
    <w:p w14:paraId="174A211D" w14:textId="5C79C94B" w:rsidR="00F928C4" w:rsidRPr="00F928C4" w:rsidRDefault="00711C42" w:rsidP="00F928C4">
      <w:pPr>
        <w:adjustRightInd w:val="0"/>
        <w:spacing w:before="120" w:after="120" w:line="240" w:lineRule="atLeast"/>
        <w:ind w:left="490"/>
        <w:rPr>
          <w:bCs/>
          <w:sz w:val="24"/>
        </w:rPr>
      </w:pPr>
      <w:r w:rsidRPr="00F928C4">
        <w:rPr>
          <w:rFonts w:hint="eastAsia"/>
          <w:bCs/>
          <w:sz w:val="24"/>
        </w:rPr>
        <w:t>[</w:t>
      </w:r>
      <w:r w:rsidR="00F928C4" w:rsidRPr="00F928C4">
        <w:rPr>
          <w:sz w:val="24"/>
        </w:rPr>
        <w:t>1</w:t>
      </w:r>
      <w:r w:rsidR="00F928C4" w:rsidRPr="00F928C4">
        <w:rPr>
          <w:rFonts w:hint="eastAsia"/>
          <w:sz w:val="24"/>
        </w:rPr>
        <w:t>4</w:t>
      </w:r>
      <w:r w:rsidR="00F928C4" w:rsidRPr="00F928C4">
        <w:rPr>
          <w:sz w:val="24"/>
        </w:rPr>
        <w:t>.</w:t>
      </w:r>
      <w:r w:rsidR="00F928C4" w:rsidRPr="00F928C4">
        <w:rPr>
          <w:bCs/>
          <w:sz w:val="24"/>
        </w:rPr>
        <w:tab/>
      </w:r>
      <w:r w:rsidR="00F928C4" w:rsidRPr="00F928C4">
        <w:rPr>
          <w:rFonts w:hint="eastAsia"/>
          <w:bCs/>
          <w:sz w:val="24"/>
          <w:lang w:val="zh-CN"/>
        </w:rPr>
        <w:t>按照多边机制的方式向基金提供货币捐款的用户将被视为</w:t>
      </w:r>
      <w:r w:rsidR="00F928C4" w:rsidRPr="00F928C4">
        <w:rPr>
          <w:bCs/>
          <w:sz w:val="24"/>
        </w:rPr>
        <w:t>[</w:t>
      </w:r>
      <w:r w:rsidR="00F928C4" w:rsidRPr="00F928C4">
        <w:rPr>
          <w:rFonts w:hint="eastAsia"/>
          <w:bCs/>
          <w:sz w:val="24"/>
          <w:lang w:val="zh-CN"/>
        </w:rPr>
        <w:t>遵守</w:t>
      </w:r>
      <w:r w:rsidR="00F928C4" w:rsidRPr="00F928C4">
        <w:rPr>
          <w:bCs/>
          <w:sz w:val="24"/>
        </w:rPr>
        <w:t>][</w:t>
      </w:r>
      <w:r w:rsidR="00F928C4" w:rsidRPr="00F928C4">
        <w:rPr>
          <w:rFonts w:hint="eastAsia"/>
          <w:bCs/>
          <w:sz w:val="24"/>
          <w:lang w:val="zh-CN"/>
        </w:rPr>
        <w:t>符合</w:t>
      </w:r>
      <w:r w:rsidR="00F928C4" w:rsidRPr="00F928C4">
        <w:rPr>
          <w:bCs/>
          <w:sz w:val="24"/>
        </w:rPr>
        <w:t>]</w:t>
      </w:r>
      <w:r w:rsidR="00F928C4" w:rsidRPr="00F928C4">
        <w:rPr>
          <w:rFonts w:hint="eastAsia"/>
          <w:bCs/>
          <w:sz w:val="24"/>
          <w:lang w:val="zh-CN"/>
        </w:rPr>
        <w:t>多边机制下与公平和公正分享使用遗传资源数字序列信息所产生的货币惠益相关的要求</w:t>
      </w:r>
      <w:r w:rsidR="00F928C4" w:rsidRPr="00F928C4">
        <w:rPr>
          <w:rFonts w:hint="eastAsia"/>
          <w:bCs/>
          <w:sz w:val="24"/>
          <w:lang w:val="zh-CN"/>
        </w:rPr>
        <w:t>[</w:t>
      </w:r>
      <w:r w:rsidR="00F928C4" w:rsidRPr="00F928C4">
        <w:rPr>
          <w:rFonts w:eastAsia="KaiTi" w:hint="eastAsia"/>
          <w:bCs/>
          <w:sz w:val="24"/>
          <w:lang w:val="zh-CN"/>
        </w:rPr>
        <w:t>多边机制下遗传资源数字序列信息定义的占位符</w:t>
      </w:r>
      <w:r w:rsidR="00F928C4" w:rsidRPr="00F928C4">
        <w:rPr>
          <w:rFonts w:hint="eastAsia"/>
          <w:bCs/>
          <w:sz w:val="24"/>
          <w:lang w:val="zh-CN"/>
        </w:rPr>
        <w:t>]</w:t>
      </w:r>
      <w:r w:rsidR="00F928C4" w:rsidRPr="00F928C4">
        <w:rPr>
          <w:rFonts w:hint="eastAsia"/>
          <w:bCs/>
          <w:sz w:val="24"/>
          <w:lang w:val="zh-CN"/>
        </w:rPr>
        <w:t>。</w:t>
      </w:r>
      <w:r w:rsidR="00F928C4" w:rsidRPr="00F928C4">
        <w:rPr>
          <w:rFonts w:hint="eastAsia"/>
          <w:bCs/>
          <w:sz w:val="24"/>
          <w:lang w:val="zh-CN"/>
        </w:rPr>
        <w:t>]</w:t>
      </w:r>
    </w:p>
    <w:p w14:paraId="11E526C3" w14:textId="77777777" w:rsidR="00F928C4" w:rsidRPr="00F928C4" w:rsidRDefault="00F928C4" w:rsidP="00F928C4">
      <w:pPr>
        <w:adjustRightInd w:val="0"/>
        <w:spacing w:before="120" w:after="120" w:line="240" w:lineRule="atLeast"/>
        <w:ind w:left="490"/>
        <w:rPr>
          <w:bCs/>
          <w:sz w:val="24"/>
        </w:rPr>
      </w:pPr>
      <w:r w:rsidRPr="00F928C4">
        <w:rPr>
          <w:sz w:val="24"/>
        </w:rPr>
        <w:t>1</w:t>
      </w:r>
      <w:r w:rsidRPr="00F928C4">
        <w:rPr>
          <w:rFonts w:hint="eastAsia"/>
          <w:sz w:val="24"/>
        </w:rPr>
        <w:t>5</w:t>
      </w:r>
      <w:r w:rsidRPr="00F928C4">
        <w:rPr>
          <w:sz w:val="24"/>
        </w:rPr>
        <w:t>.</w:t>
      </w:r>
      <w:r w:rsidRPr="00F928C4">
        <w:rPr>
          <w:bCs/>
          <w:sz w:val="24"/>
        </w:rPr>
        <w:tab/>
        <w:t>[</w:t>
      </w:r>
      <w:r w:rsidRPr="00F928C4">
        <w:rPr>
          <w:rFonts w:hint="eastAsia"/>
          <w:bCs/>
          <w:sz w:val="24"/>
          <w:lang w:val="zh-CN"/>
        </w:rPr>
        <w:t>每年将为该年所作捐款开具收据</w:t>
      </w:r>
      <w:proofErr w:type="gramStart"/>
      <w:r w:rsidRPr="00F928C4">
        <w:rPr>
          <w:rFonts w:hint="eastAsia"/>
          <w:bCs/>
          <w:sz w:val="24"/>
          <w:lang w:val="zh-CN"/>
        </w:rPr>
        <w:t>。</w:t>
      </w:r>
      <w:r w:rsidRPr="00F928C4">
        <w:rPr>
          <w:bCs/>
          <w:sz w:val="24"/>
          <w:lang w:val="zh-CN"/>
        </w:rPr>
        <w:t>][</w:t>
      </w:r>
      <w:proofErr w:type="gramEnd"/>
      <w:r w:rsidRPr="00F928C4">
        <w:rPr>
          <w:rFonts w:hint="eastAsia"/>
          <w:bCs/>
          <w:sz w:val="24"/>
          <w:lang w:val="zh-CN"/>
        </w:rPr>
        <w:t>对每一年度捐款将在作出付款时</w:t>
      </w:r>
      <w:r w:rsidRPr="00F928C4">
        <w:rPr>
          <w:bCs/>
          <w:sz w:val="24"/>
          <w:lang w:val="zh-CN"/>
        </w:rPr>
        <w:t>[</w:t>
      </w:r>
      <w:r w:rsidRPr="00F928C4">
        <w:rPr>
          <w:rFonts w:hint="eastAsia"/>
          <w:bCs/>
          <w:sz w:val="24"/>
          <w:lang w:val="zh-CN"/>
        </w:rPr>
        <w:t>自动</w:t>
      </w:r>
      <w:r w:rsidRPr="00F928C4">
        <w:rPr>
          <w:bCs/>
          <w:sz w:val="24"/>
          <w:lang w:val="zh-CN"/>
        </w:rPr>
        <w:t>]</w:t>
      </w:r>
      <w:r w:rsidRPr="00F928C4">
        <w:rPr>
          <w:rFonts w:hint="eastAsia"/>
          <w:bCs/>
          <w:sz w:val="24"/>
          <w:lang w:val="zh-CN"/>
        </w:rPr>
        <w:t>开具收据</w:t>
      </w:r>
      <w:r w:rsidRPr="00F928C4">
        <w:rPr>
          <w:bCs/>
          <w:sz w:val="24"/>
          <w:lang w:val="zh-CN"/>
        </w:rPr>
        <w:t>[</w:t>
      </w:r>
      <w:r w:rsidRPr="00F928C4">
        <w:rPr>
          <w:rFonts w:hint="eastAsia"/>
          <w:bCs/>
          <w:sz w:val="24"/>
          <w:lang w:val="zh-CN"/>
        </w:rPr>
        <w:t>，作为遵守规定的证书。</w:t>
      </w:r>
      <w:r w:rsidRPr="00F928C4">
        <w:rPr>
          <w:bCs/>
          <w:sz w:val="24"/>
          <w:lang w:val="zh-CN"/>
        </w:rPr>
        <w:t>]][</w:t>
      </w:r>
      <w:r w:rsidRPr="00F928C4">
        <w:rPr>
          <w:rFonts w:hint="eastAsia"/>
          <w:bCs/>
          <w:sz w:val="24"/>
          <w:lang w:val="zh-CN"/>
        </w:rPr>
        <w:t>遗传资源数字序列信息用户所作年度捐款的收据将表明遵守了多边机制的规定，前提是所用的序列信息已在公共数据库公布，并得到数字序列信息的遗传资源来源国的国家主管部门的批准。</w:t>
      </w:r>
      <w:r w:rsidRPr="00F928C4">
        <w:rPr>
          <w:bCs/>
          <w:sz w:val="24"/>
          <w:lang w:val="en-US"/>
        </w:rPr>
        <w:t>]</w:t>
      </w:r>
      <w:r w:rsidRPr="00F928C4">
        <w:rPr>
          <w:bCs/>
          <w:sz w:val="24"/>
          <w:lang w:val="zh-CN"/>
        </w:rPr>
        <w:t>[</w:t>
      </w:r>
      <w:r w:rsidRPr="00F928C4">
        <w:rPr>
          <w:rFonts w:hint="eastAsia"/>
          <w:bCs/>
          <w:sz w:val="24"/>
          <w:lang w:val="zh-CN"/>
        </w:rPr>
        <w:t>颁发证书以便证明用户遵守了规定，并免除了该用户因使用遗传资源数字序列信息而需支付任何额外惠益分享的要求。</w:t>
      </w:r>
      <w:r w:rsidRPr="00F928C4">
        <w:rPr>
          <w:bCs/>
          <w:sz w:val="24"/>
          <w:lang w:val="en-US"/>
        </w:rPr>
        <w:t>]</w:t>
      </w:r>
      <w:r w:rsidRPr="00F928C4">
        <w:rPr>
          <w:bCs/>
          <w:sz w:val="24"/>
        </w:rPr>
        <w:t xml:space="preserve"> </w:t>
      </w:r>
    </w:p>
    <w:p w14:paraId="1F0CB66C" w14:textId="77777777" w:rsidR="00F928C4" w:rsidRPr="00F928C4" w:rsidRDefault="00F928C4" w:rsidP="00F928C4">
      <w:pPr>
        <w:adjustRightInd w:val="0"/>
        <w:spacing w:before="120" w:after="120" w:line="240" w:lineRule="atLeast"/>
        <w:ind w:left="490"/>
        <w:rPr>
          <w:bCs/>
          <w:sz w:val="24"/>
        </w:rPr>
      </w:pPr>
      <w:r w:rsidRPr="00F928C4">
        <w:rPr>
          <w:sz w:val="24"/>
        </w:rPr>
        <w:t>1</w:t>
      </w:r>
      <w:r w:rsidRPr="00F928C4">
        <w:rPr>
          <w:rFonts w:hint="eastAsia"/>
          <w:sz w:val="24"/>
        </w:rPr>
        <w:t>6</w:t>
      </w:r>
      <w:r w:rsidRPr="00F928C4">
        <w:rPr>
          <w:sz w:val="24"/>
        </w:rPr>
        <w:t>.</w:t>
      </w:r>
      <w:r w:rsidRPr="00F928C4">
        <w:rPr>
          <w:bCs/>
          <w:sz w:val="24"/>
        </w:rPr>
        <w:tab/>
        <w:t>[</w:t>
      </w:r>
      <w:r w:rsidRPr="00F928C4">
        <w:rPr>
          <w:rFonts w:hint="eastAsia"/>
          <w:bCs/>
          <w:sz w:val="24"/>
          <w:lang w:val="zh-CN"/>
        </w:rPr>
        <w:t>除上文各段规定的捐款外</w:t>
      </w:r>
      <w:proofErr w:type="gramStart"/>
      <w:r w:rsidRPr="00F928C4">
        <w:rPr>
          <w:bCs/>
          <w:sz w:val="24"/>
        </w:rPr>
        <w:t>,]</w:t>
      </w:r>
      <w:r w:rsidRPr="00F928C4">
        <w:rPr>
          <w:rFonts w:hint="eastAsia"/>
          <w:bCs/>
          <w:sz w:val="24"/>
          <w:lang w:val="zh-CN"/>
        </w:rPr>
        <w:t>鼓励企业</w:t>
      </w:r>
      <w:proofErr w:type="gramEnd"/>
      <w:r w:rsidRPr="00F928C4">
        <w:rPr>
          <w:rFonts w:hint="eastAsia"/>
          <w:bCs/>
          <w:sz w:val="24"/>
          <w:lang w:val="zh-CN"/>
        </w:rPr>
        <w:t>、非营利或慈善组织和政府向全球基金提供</w:t>
      </w:r>
      <w:r w:rsidRPr="00F928C4">
        <w:rPr>
          <w:bCs/>
          <w:sz w:val="24"/>
        </w:rPr>
        <w:t>[</w:t>
      </w:r>
      <w:r w:rsidRPr="00F928C4">
        <w:rPr>
          <w:rFonts w:hint="eastAsia"/>
          <w:bCs/>
          <w:sz w:val="24"/>
          <w:lang w:val="zh-CN"/>
        </w:rPr>
        <w:t>额外</w:t>
      </w:r>
      <w:r w:rsidRPr="00F928C4">
        <w:rPr>
          <w:bCs/>
          <w:sz w:val="24"/>
        </w:rPr>
        <w:t>][</w:t>
      </w:r>
      <w:r w:rsidRPr="00F928C4">
        <w:rPr>
          <w:rFonts w:hint="eastAsia"/>
          <w:bCs/>
          <w:sz w:val="24"/>
          <w:lang w:val="zh-CN"/>
        </w:rPr>
        <w:t>自愿</w:t>
      </w:r>
      <w:r w:rsidRPr="00F928C4">
        <w:rPr>
          <w:bCs/>
          <w:sz w:val="24"/>
        </w:rPr>
        <w:t>]</w:t>
      </w:r>
      <w:r w:rsidRPr="00F928C4">
        <w:rPr>
          <w:rFonts w:hint="eastAsia"/>
          <w:bCs/>
          <w:sz w:val="24"/>
          <w:lang w:val="zh-CN"/>
        </w:rPr>
        <w:t>捐款。</w:t>
      </w:r>
    </w:p>
    <w:p w14:paraId="45BF0DD3" w14:textId="77777777" w:rsidR="00F928C4" w:rsidRPr="00F928C4" w:rsidRDefault="00F928C4" w:rsidP="00F928C4">
      <w:pPr>
        <w:adjustRightInd w:val="0"/>
        <w:spacing w:before="120" w:after="120" w:line="240" w:lineRule="atLeast"/>
        <w:ind w:left="490"/>
        <w:rPr>
          <w:bCs/>
          <w:sz w:val="24"/>
        </w:rPr>
      </w:pPr>
      <w:r w:rsidRPr="00F928C4">
        <w:rPr>
          <w:sz w:val="24"/>
        </w:rPr>
        <w:t>1</w:t>
      </w:r>
      <w:r w:rsidRPr="00F928C4">
        <w:rPr>
          <w:rFonts w:hint="eastAsia"/>
          <w:sz w:val="24"/>
        </w:rPr>
        <w:t>7</w:t>
      </w:r>
      <w:r w:rsidRPr="00F928C4">
        <w:rPr>
          <w:sz w:val="24"/>
        </w:rPr>
        <w:t>.</w:t>
      </w:r>
      <w:r w:rsidRPr="00F928C4">
        <w:rPr>
          <w:bCs/>
          <w:sz w:val="24"/>
        </w:rPr>
        <w:tab/>
      </w:r>
      <w:r w:rsidRPr="00F928C4">
        <w:rPr>
          <w:rFonts w:hint="eastAsia"/>
          <w:bCs/>
          <w:sz w:val="24"/>
          <w:lang w:val="zh-CN"/>
        </w:rPr>
        <w:t>全球基金的资金应以公平、平等、透明、负责和促进性别平等的方式分配。</w:t>
      </w:r>
      <w:r w:rsidRPr="00F928C4">
        <w:rPr>
          <w:bCs/>
          <w:sz w:val="24"/>
        </w:rPr>
        <w:t xml:space="preserve"> </w:t>
      </w:r>
    </w:p>
    <w:p w14:paraId="4D822128" w14:textId="77777777" w:rsidR="00F928C4" w:rsidRPr="00F928C4" w:rsidRDefault="00F928C4" w:rsidP="00F928C4">
      <w:pPr>
        <w:adjustRightInd w:val="0"/>
        <w:spacing w:before="120" w:after="120" w:line="240" w:lineRule="atLeast"/>
        <w:ind w:left="490"/>
        <w:rPr>
          <w:bCs/>
          <w:sz w:val="24"/>
        </w:rPr>
      </w:pPr>
      <w:r w:rsidRPr="00F928C4">
        <w:rPr>
          <w:sz w:val="24"/>
        </w:rPr>
        <w:t>1</w:t>
      </w:r>
      <w:r w:rsidRPr="00F928C4">
        <w:rPr>
          <w:rFonts w:hint="eastAsia"/>
          <w:sz w:val="24"/>
        </w:rPr>
        <w:t>8</w:t>
      </w:r>
      <w:r w:rsidRPr="00F928C4">
        <w:rPr>
          <w:b/>
          <w:bCs/>
          <w:sz w:val="24"/>
        </w:rPr>
        <w:t>.</w:t>
      </w:r>
      <w:r w:rsidRPr="00F928C4">
        <w:rPr>
          <w:bCs/>
          <w:sz w:val="24"/>
        </w:rPr>
        <w:tab/>
        <w:t>[</w:t>
      </w:r>
      <w:r w:rsidRPr="00F928C4">
        <w:rPr>
          <w:rFonts w:hint="eastAsia"/>
          <w:bCs/>
          <w:sz w:val="24"/>
          <w:lang w:val="zh-CN"/>
        </w:rPr>
        <w:t>资金应支持生物多样性的保护和可持续利用</w:t>
      </w:r>
      <w:r w:rsidRPr="00F928C4">
        <w:rPr>
          <w:bCs/>
          <w:sz w:val="24"/>
        </w:rPr>
        <w:t>[</w:t>
      </w:r>
      <w:r w:rsidRPr="00F928C4">
        <w:rPr>
          <w:rFonts w:hint="eastAsia"/>
          <w:bCs/>
          <w:sz w:val="24"/>
        </w:rPr>
        <w:t>，</w:t>
      </w:r>
      <w:r w:rsidRPr="00F928C4">
        <w:rPr>
          <w:rFonts w:hint="eastAsia"/>
          <w:bCs/>
          <w:sz w:val="24"/>
          <w:lang w:val="zh-CN"/>
        </w:rPr>
        <w:t>并使</w:t>
      </w:r>
      <w:r w:rsidRPr="00F928C4">
        <w:rPr>
          <w:rFonts w:hint="eastAsia"/>
          <w:bCs/>
          <w:sz w:val="24"/>
          <w:lang w:val="zh-CN"/>
        </w:rPr>
        <w:t>[</w:t>
      </w:r>
      <w:r w:rsidRPr="00F928C4">
        <w:rPr>
          <w:rFonts w:hint="eastAsia"/>
          <w:bCs/>
          <w:sz w:val="24"/>
          <w:lang w:val="zh-CN"/>
        </w:rPr>
        <w:t>所有国家的</w:t>
      </w:r>
      <w:r w:rsidRPr="00F928C4">
        <w:rPr>
          <w:rFonts w:hint="eastAsia"/>
          <w:bCs/>
          <w:sz w:val="24"/>
          <w:lang w:val="zh-CN"/>
        </w:rPr>
        <w:t>]</w:t>
      </w:r>
      <w:proofErr w:type="gramStart"/>
      <w:r w:rsidRPr="00F928C4">
        <w:rPr>
          <w:rFonts w:hint="eastAsia"/>
          <w:bCs/>
          <w:sz w:val="24"/>
          <w:lang w:val="zh-CN"/>
        </w:rPr>
        <w:t>土著人民和地方社区包括这些社区内的妇女和青年受益</w:t>
      </w:r>
      <w:r w:rsidRPr="00F928C4">
        <w:rPr>
          <w:bCs/>
          <w:sz w:val="24"/>
        </w:rPr>
        <w:t>]</w:t>
      </w:r>
      <w:r w:rsidRPr="00F928C4">
        <w:rPr>
          <w:rFonts w:hint="eastAsia"/>
          <w:bCs/>
          <w:sz w:val="24"/>
        </w:rPr>
        <w:t>，</w:t>
      </w:r>
      <w:proofErr w:type="gramEnd"/>
      <w:r w:rsidRPr="00F928C4">
        <w:rPr>
          <w:rFonts w:hint="eastAsia"/>
          <w:bCs/>
          <w:sz w:val="24"/>
          <w:lang w:val="zh-CN"/>
        </w:rPr>
        <w:t>以及在共同商定的条件下</w:t>
      </w:r>
      <w:r w:rsidRPr="00F928C4">
        <w:rPr>
          <w:rFonts w:hint="eastAsia"/>
          <w:bCs/>
          <w:sz w:val="24"/>
        </w:rPr>
        <w:t>，</w:t>
      </w:r>
      <w:r w:rsidRPr="00F928C4">
        <w:rPr>
          <w:rFonts w:hint="eastAsia"/>
          <w:bCs/>
          <w:sz w:val="24"/>
          <w:lang w:val="zh-CN"/>
        </w:rPr>
        <w:t>建设能力和技术转让</w:t>
      </w:r>
      <w:r w:rsidRPr="00F928C4">
        <w:rPr>
          <w:rFonts w:hint="eastAsia"/>
          <w:bCs/>
          <w:sz w:val="24"/>
        </w:rPr>
        <w:t>，</w:t>
      </w:r>
      <w:r w:rsidRPr="00F928C4">
        <w:rPr>
          <w:rFonts w:hint="eastAsia"/>
          <w:bCs/>
          <w:sz w:val="24"/>
          <w:lang w:val="zh-CN"/>
        </w:rPr>
        <w:t>以生成、获取、使用、分析和存储</w:t>
      </w:r>
      <w:r w:rsidRPr="00F928C4">
        <w:rPr>
          <w:bCs/>
          <w:sz w:val="24"/>
        </w:rPr>
        <w:t>[</w:t>
      </w:r>
      <w:r w:rsidRPr="00F928C4">
        <w:rPr>
          <w:rFonts w:hint="eastAsia"/>
          <w:bCs/>
          <w:sz w:val="24"/>
          <w:lang w:val="zh-CN"/>
        </w:rPr>
        <w:t>发展中国家的</w:t>
      </w:r>
      <w:r w:rsidRPr="00F928C4">
        <w:rPr>
          <w:bCs/>
          <w:sz w:val="24"/>
        </w:rPr>
        <w:t>]</w:t>
      </w:r>
      <w:r w:rsidRPr="00F928C4">
        <w:rPr>
          <w:rFonts w:hint="eastAsia"/>
          <w:bCs/>
          <w:sz w:val="24"/>
          <w:lang w:val="zh-CN"/>
        </w:rPr>
        <w:t>遗传资源的数字序列信息。</w:t>
      </w:r>
      <w:r w:rsidRPr="00F928C4">
        <w:rPr>
          <w:bCs/>
          <w:sz w:val="24"/>
          <w:lang w:val="zh-CN"/>
        </w:rPr>
        <w:t>[</w:t>
      </w:r>
      <w:r w:rsidRPr="00F928C4">
        <w:rPr>
          <w:rFonts w:hint="eastAsia"/>
          <w:bCs/>
          <w:sz w:val="24"/>
          <w:lang w:val="zh-CN"/>
        </w:rPr>
        <w:t>以促进生物多样性的保护和可持续利用，为生物多样性的科学研究作出贡献。</w:t>
      </w:r>
      <w:r w:rsidRPr="00F928C4">
        <w:rPr>
          <w:bCs/>
          <w:sz w:val="24"/>
          <w:lang w:val="en-US"/>
        </w:rPr>
        <w:t>]]</w:t>
      </w:r>
      <w:r w:rsidRPr="00F928C4">
        <w:rPr>
          <w:rFonts w:hint="eastAsia"/>
          <w:bCs/>
          <w:sz w:val="24"/>
          <w:lang w:val="en-US"/>
        </w:rPr>
        <w:t>[</w:t>
      </w:r>
      <w:r w:rsidRPr="00F928C4">
        <w:rPr>
          <w:rFonts w:hint="eastAsia"/>
          <w:bCs/>
          <w:sz w:val="24"/>
          <w:lang w:val="zh-CN"/>
        </w:rPr>
        <w:t>特别是，</w:t>
      </w:r>
      <w:r w:rsidRPr="00F928C4">
        <w:rPr>
          <w:rFonts w:hint="eastAsia"/>
          <w:bCs/>
          <w:sz w:val="24"/>
          <w:lang w:val="zh-CN"/>
        </w:rPr>
        <w:t xml:space="preserve">] </w:t>
      </w:r>
      <w:r w:rsidRPr="00F928C4">
        <w:rPr>
          <w:rFonts w:hint="eastAsia"/>
          <w:bCs/>
          <w:sz w:val="24"/>
          <w:lang w:val="zh-CN"/>
        </w:rPr>
        <w:t>资金应用于支持实现《公约》的各项目标和《昆明</w:t>
      </w:r>
      <w:r w:rsidRPr="00F928C4">
        <w:rPr>
          <w:bCs/>
          <w:sz w:val="24"/>
          <w:lang w:val="zh-CN"/>
        </w:rPr>
        <w:t>-</w:t>
      </w:r>
      <w:r w:rsidRPr="00F928C4">
        <w:rPr>
          <w:rFonts w:hint="eastAsia"/>
          <w:bCs/>
          <w:sz w:val="24"/>
          <w:lang w:val="zh-CN"/>
        </w:rPr>
        <w:t>蒙特利尔全球生物多样性框架》的各项长期目标和行动目标，包括通过开展国家生物多样性战略和行动计划所述的活动。</w:t>
      </w:r>
    </w:p>
    <w:p w14:paraId="143EDCA4" w14:textId="77777777" w:rsidR="00F928C4" w:rsidRPr="00F928C4" w:rsidRDefault="00F928C4" w:rsidP="00F928C4">
      <w:pPr>
        <w:adjustRightInd w:val="0"/>
        <w:spacing w:before="120" w:after="120" w:line="240" w:lineRule="atLeast"/>
        <w:ind w:left="490"/>
        <w:rPr>
          <w:bCs/>
          <w:sz w:val="24"/>
        </w:rPr>
      </w:pPr>
      <w:r w:rsidRPr="00F928C4">
        <w:rPr>
          <w:sz w:val="24"/>
        </w:rPr>
        <w:t>1</w:t>
      </w:r>
      <w:r w:rsidRPr="00F928C4">
        <w:rPr>
          <w:rFonts w:hint="eastAsia"/>
          <w:sz w:val="24"/>
        </w:rPr>
        <w:t>9</w:t>
      </w:r>
      <w:r w:rsidRPr="00F928C4">
        <w:rPr>
          <w:sz w:val="24"/>
        </w:rPr>
        <w:t>.</w:t>
      </w:r>
      <w:r w:rsidRPr="00F928C4">
        <w:rPr>
          <w:bCs/>
          <w:sz w:val="24"/>
        </w:rPr>
        <w:tab/>
      </w:r>
      <w:r w:rsidRPr="00F928C4">
        <w:rPr>
          <w:rFonts w:hint="eastAsia"/>
          <w:bCs/>
          <w:sz w:val="24"/>
          <w:lang w:val="zh-CN"/>
        </w:rPr>
        <w:t>资金分配将考虑到</w:t>
      </w:r>
      <w:r w:rsidRPr="00F928C4">
        <w:rPr>
          <w:bCs/>
          <w:sz w:val="24"/>
        </w:rPr>
        <w:t>[</w:t>
      </w:r>
      <w:r w:rsidRPr="00F928C4">
        <w:rPr>
          <w:rFonts w:hint="eastAsia"/>
          <w:bCs/>
          <w:sz w:val="24"/>
          <w:lang w:val="zh-CN"/>
        </w:rPr>
        <w:t>全球基金的总体资金水平和</w:t>
      </w:r>
      <w:r w:rsidRPr="00F928C4">
        <w:rPr>
          <w:bCs/>
          <w:sz w:val="24"/>
        </w:rPr>
        <w:t>]</w:t>
      </w:r>
      <w:r w:rsidRPr="00F928C4">
        <w:rPr>
          <w:rFonts w:hint="eastAsia"/>
          <w:bCs/>
          <w:sz w:val="24"/>
          <w:lang w:val="zh-CN"/>
        </w:rPr>
        <w:t>附件</w:t>
      </w:r>
      <w:r w:rsidRPr="00F928C4">
        <w:rPr>
          <w:bCs/>
          <w:sz w:val="24"/>
        </w:rPr>
        <w:t>C</w:t>
      </w:r>
      <w:r w:rsidRPr="00F928C4">
        <w:rPr>
          <w:rFonts w:hint="eastAsia"/>
          <w:bCs/>
          <w:sz w:val="24"/>
          <w:lang w:val="zh-CN"/>
        </w:rPr>
        <w:t>所列的</w:t>
      </w:r>
      <w:r w:rsidRPr="00F928C4">
        <w:rPr>
          <w:bCs/>
          <w:sz w:val="24"/>
        </w:rPr>
        <w:t>[</w:t>
      </w:r>
      <w:r w:rsidRPr="00F928C4">
        <w:rPr>
          <w:rFonts w:hint="eastAsia"/>
          <w:bCs/>
          <w:sz w:val="24"/>
          <w:lang w:val="zh-CN"/>
        </w:rPr>
        <w:t>初步</w:t>
      </w:r>
      <w:r w:rsidRPr="00F928C4">
        <w:rPr>
          <w:bCs/>
          <w:sz w:val="24"/>
        </w:rPr>
        <w:t>]</w:t>
      </w:r>
      <w:r w:rsidRPr="00F928C4">
        <w:rPr>
          <w:rFonts w:hint="eastAsia"/>
          <w:bCs/>
          <w:sz w:val="24"/>
          <w:lang w:val="zh-CN"/>
        </w:rPr>
        <w:t>公式</w:t>
      </w:r>
      <w:r w:rsidRPr="00F928C4">
        <w:rPr>
          <w:bCs/>
          <w:sz w:val="24"/>
        </w:rPr>
        <w:t>[</w:t>
      </w:r>
      <w:r w:rsidRPr="00F928C4">
        <w:rPr>
          <w:rFonts w:hint="eastAsia"/>
          <w:bCs/>
          <w:sz w:val="24"/>
          <w:lang w:val="zh-CN"/>
        </w:rPr>
        <w:t>要素的指示性清单</w:t>
      </w:r>
      <w:r w:rsidRPr="00F928C4">
        <w:rPr>
          <w:bCs/>
          <w:sz w:val="24"/>
        </w:rPr>
        <w:t>]</w:t>
      </w:r>
      <w:r w:rsidRPr="00F928C4">
        <w:rPr>
          <w:rFonts w:hint="eastAsia"/>
          <w:bCs/>
          <w:sz w:val="24"/>
          <w:lang w:val="zh-CN"/>
        </w:rPr>
        <w:t>。全球基金的</w:t>
      </w:r>
      <w:r w:rsidRPr="00F928C4">
        <w:rPr>
          <w:bCs/>
          <w:sz w:val="24"/>
          <w:lang w:val="zh-CN"/>
        </w:rPr>
        <w:t>X%</w:t>
      </w:r>
      <w:r w:rsidRPr="00F928C4">
        <w:rPr>
          <w:rFonts w:hint="eastAsia"/>
          <w:bCs/>
          <w:sz w:val="24"/>
          <w:lang w:val="zh-CN"/>
        </w:rPr>
        <w:t>将用于支持</w:t>
      </w:r>
      <w:r w:rsidRPr="00F928C4">
        <w:rPr>
          <w:rFonts w:hint="eastAsia"/>
          <w:bCs/>
          <w:sz w:val="24"/>
          <w:lang w:val="zh-CN"/>
        </w:rPr>
        <w:t>[</w:t>
      </w:r>
      <w:r w:rsidRPr="00F928C4">
        <w:rPr>
          <w:rFonts w:hint="eastAsia"/>
          <w:bCs/>
          <w:sz w:val="24"/>
          <w:lang w:val="zh-CN"/>
        </w:rPr>
        <w:t>所有国家的</w:t>
      </w:r>
      <w:proofErr w:type="gramStart"/>
      <w:r w:rsidRPr="00F928C4">
        <w:rPr>
          <w:rFonts w:hint="eastAsia"/>
          <w:bCs/>
          <w:sz w:val="24"/>
          <w:lang w:val="zh-CN"/>
        </w:rPr>
        <w:t>][</w:t>
      </w:r>
      <w:proofErr w:type="gramEnd"/>
      <w:r w:rsidRPr="00F928C4">
        <w:rPr>
          <w:rFonts w:hint="eastAsia"/>
          <w:bCs/>
          <w:sz w:val="24"/>
          <w:lang w:val="zh-CN"/>
        </w:rPr>
        <w:t xml:space="preserve"> </w:t>
      </w:r>
      <w:r w:rsidRPr="00F928C4">
        <w:rPr>
          <w:rFonts w:hint="eastAsia"/>
          <w:bCs/>
          <w:sz w:val="24"/>
          <w:lang w:val="zh-CN"/>
        </w:rPr>
        <w:t>特别是发展中国家的</w:t>
      </w:r>
      <w:r w:rsidRPr="00F928C4">
        <w:rPr>
          <w:rFonts w:hint="eastAsia"/>
          <w:bCs/>
          <w:sz w:val="24"/>
          <w:lang w:val="zh-CN"/>
        </w:rPr>
        <w:t>]</w:t>
      </w:r>
      <w:r w:rsidRPr="00F928C4">
        <w:rPr>
          <w:rFonts w:hint="eastAsia"/>
          <w:bCs/>
          <w:sz w:val="24"/>
          <w:lang w:val="zh-CN"/>
        </w:rPr>
        <w:t>土著人民和地方社区，包括这些社区内的妇女和青年自我认定</w:t>
      </w:r>
      <w:r w:rsidRPr="00F928C4">
        <w:rPr>
          <w:rFonts w:hint="eastAsia"/>
          <w:bCs/>
          <w:sz w:val="24"/>
          <w:lang w:val="en-US"/>
        </w:rPr>
        <w:t>的</w:t>
      </w:r>
      <w:r w:rsidRPr="00F928C4">
        <w:rPr>
          <w:rFonts w:hint="eastAsia"/>
          <w:bCs/>
          <w:sz w:val="24"/>
          <w:lang w:val="zh-CN"/>
        </w:rPr>
        <w:t>需求，</w:t>
      </w:r>
      <w:r w:rsidRPr="00F928C4">
        <w:rPr>
          <w:bCs/>
          <w:sz w:val="24"/>
          <w:lang w:val="zh-CN"/>
        </w:rPr>
        <w:t>[</w:t>
      </w:r>
      <w:r w:rsidRPr="00F928C4">
        <w:rPr>
          <w:rFonts w:hint="eastAsia"/>
          <w:bCs/>
          <w:sz w:val="24"/>
          <w:lang w:val="zh-CN"/>
        </w:rPr>
        <w:t>通过其自我认定的机构直接付款或根据情况通过政府付款</w:t>
      </w:r>
      <w:r w:rsidRPr="00F928C4">
        <w:rPr>
          <w:bCs/>
          <w:sz w:val="24"/>
          <w:lang w:val="zh-CN"/>
        </w:rPr>
        <w:t>][</w:t>
      </w:r>
      <w:r w:rsidRPr="00F928C4">
        <w:rPr>
          <w:rFonts w:hint="eastAsia"/>
          <w:bCs/>
          <w:sz w:val="24"/>
          <w:lang w:val="zh-CN"/>
        </w:rPr>
        <w:t>通过国家政府付款，其中将强制性部分用于支持土著人民和地方社区，该部分应列入提交给全球基金的政府提案中</w:t>
      </w:r>
      <w:r w:rsidRPr="00F928C4">
        <w:rPr>
          <w:bCs/>
          <w:sz w:val="24"/>
          <w:lang w:val="zh-CN"/>
        </w:rPr>
        <w:t>]</w:t>
      </w:r>
      <w:r w:rsidRPr="00F928C4">
        <w:rPr>
          <w:rFonts w:hint="eastAsia"/>
          <w:bCs/>
          <w:sz w:val="24"/>
          <w:lang w:val="zh-CN"/>
        </w:rPr>
        <w:t>。</w:t>
      </w:r>
      <w:r w:rsidRPr="00F928C4">
        <w:rPr>
          <w:bCs/>
          <w:sz w:val="24"/>
          <w:lang w:val="zh-CN"/>
        </w:rPr>
        <w:t>[</w:t>
      </w:r>
      <w:r w:rsidRPr="00F928C4">
        <w:rPr>
          <w:rFonts w:hint="eastAsia"/>
          <w:bCs/>
          <w:sz w:val="24"/>
          <w:lang w:val="zh-CN"/>
        </w:rPr>
        <w:t>此外，基金的</w:t>
      </w:r>
      <w:r w:rsidRPr="00F928C4">
        <w:rPr>
          <w:bCs/>
          <w:sz w:val="24"/>
          <w:lang w:val="zh-CN"/>
        </w:rPr>
        <w:t>X%</w:t>
      </w:r>
      <w:r w:rsidRPr="00F928C4">
        <w:rPr>
          <w:rFonts w:hint="eastAsia"/>
          <w:bCs/>
          <w:sz w:val="24"/>
          <w:lang w:val="zh-CN"/>
        </w:rPr>
        <w:t>将专门用于支持</w:t>
      </w:r>
      <w:r w:rsidRPr="00F928C4">
        <w:rPr>
          <w:bCs/>
          <w:sz w:val="24"/>
          <w:lang w:val="zh-CN"/>
        </w:rPr>
        <w:t>[</w:t>
      </w:r>
      <w:r w:rsidRPr="00F928C4">
        <w:rPr>
          <w:rFonts w:hint="eastAsia"/>
          <w:bCs/>
          <w:sz w:val="24"/>
          <w:lang w:val="zh-CN"/>
        </w:rPr>
        <w:t>技术转让和</w:t>
      </w:r>
      <w:r w:rsidRPr="00F928C4">
        <w:rPr>
          <w:bCs/>
          <w:sz w:val="24"/>
          <w:lang w:val="zh-CN"/>
        </w:rPr>
        <w:t>]</w:t>
      </w:r>
      <w:r w:rsidRPr="00F928C4">
        <w:rPr>
          <w:rFonts w:hint="eastAsia"/>
          <w:bCs/>
          <w:sz w:val="24"/>
          <w:lang w:val="zh-CN"/>
        </w:rPr>
        <w:t>技术开发，确保所有缔约方，特别是发展中国家缔约方，</w:t>
      </w:r>
      <w:r w:rsidRPr="00F928C4">
        <w:rPr>
          <w:rFonts w:hint="eastAsia"/>
          <w:bCs/>
          <w:sz w:val="24"/>
        </w:rPr>
        <w:t>都能获得充分参与和从遗传资源数字序列信息获得惠益所需的工具和专业知识</w:t>
      </w:r>
      <w:r w:rsidRPr="00F928C4">
        <w:rPr>
          <w:rFonts w:hint="eastAsia"/>
          <w:bCs/>
          <w:sz w:val="24"/>
          <w:lang w:val="zh-CN"/>
        </w:rPr>
        <w:t>。</w:t>
      </w:r>
      <w:r w:rsidRPr="00F928C4">
        <w:rPr>
          <w:bCs/>
          <w:sz w:val="24"/>
          <w:lang w:val="en-US"/>
        </w:rPr>
        <w:t>]</w:t>
      </w:r>
      <w:r w:rsidRPr="00F928C4">
        <w:rPr>
          <w:rFonts w:hint="eastAsia"/>
          <w:bCs/>
          <w:sz w:val="24"/>
          <w:lang w:val="en-US"/>
        </w:rPr>
        <w:t>[</w:t>
      </w:r>
      <w:r w:rsidRPr="00F928C4">
        <w:rPr>
          <w:rFonts w:hint="eastAsia"/>
          <w:bCs/>
          <w:sz w:val="24"/>
          <w:lang w:val="zh-CN"/>
        </w:rPr>
        <w:t>缔约方大会第十七届会议将根据附件</w:t>
      </w:r>
      <w:r w:rsidRPr="00F928C4">
        <w:rPr>
          <w:rFonts w:hint="eastAsia"/>
          <w:bCs/>
          <w:sz w:val="24"/>
          <w:lang w:val="zh-CN"/>
        </w:rPr>
        <w:t>C</w:t>
      </w:r>
      <w:r w:rsidRPr="00F928C4">
        <w:rPr>
          <w:rFonts w:hint="eastAsia"/>
          <w:bCs/>
          <w:sz w:val="24"/>
          <w:lang w:val="zh-CN"/>
        </w:rPr>
        <w:t>所列职权范围设立的小组开展的工作审查该公式。</w:t>
      </w:r>
      <w:r w:rsidRPr="00F928C4">
        <w:rPr>
          <w:rFonts w:hint="eastAsia"/>
          <w:bCs/>
          <w:sz w:val="24"/>
          <w:lang w:val="zh-CN"/>
        </w:rPr>
        <w:t>]</w:t>
      </w:r>
    </w:p>
    <w:p w14:paraId="4AA342A3" w14:textId="77777777" w:rsidR="00F928C4" w:rsidRPr="00F928C4" w:rsidRDefault="00F928C4" w:rsidP="00F928C4">
      <w:pPr>
        <w:adjustRightInd w:val="0"/>
        <w:spacing w:before="120" w:after="120" w:line="240" w:lineRule="atLeast"/>
        <w:ind w:left="490"/>
        <w:rPr>
          <w:bCs/>
          <w:sz w:val="24"/>
        </w:rPr>
      </w:pPr>
      <w:r w:rsidRPr="00F928C4">
        <w:rPr>
          <w:bCs/>
          <w:sz w:val="24"/>
        </w:rPr>
        <w:t>20.</w:t>
      </w:r>
      <w:r w:rsidRPr="00F928C4">
        <w:rPr>
          <w:bCs/>
          <w:sz w:val="24"/>
        </w:rPr>
        <w:tab/>
      </w:r>
      <w:r w:rsidRPr="00F928C4">
        <w:rPr>
          <w:rFonts w:hint="eastAsia"/>
          <w:bCs/>
          <w:sz w:val="24"/>
        </w:rPr>
        <w:t>[</w:t>
      </w:r>
      <w:r w:rsidRPr="00F928C4">
        <w:rPr>
          <w:bCs/>
          <w:sz w:val="24"/>
        </w:rPr>
        <w:t>提出以下资金发放备选方案</w:t>
      </w:r>
      <w:r w:rsidRPr="00F928C4">
        <w:rPr>
          <w:rFonts w:hint="eastAsia"/>
          <w:bCs/>
          <w:sz w:val="24"/>
        </w:rPr>
        <w:t>：</w:t>
      </w:r>
    </w:p>
    <w:p w14:paraId="744056DB" w14:textId="77777777" w:rsidR="00F928C4" w:rsidRPr="00F928C4" w:rsidRDefault="00F928C4" w:rsidP="00F928C4">
      <w:pPr>
        <w:adjustRightInd w:val="0"/>
        <w:spacing w:before="120" w:after="120" w:line="240" w:lineRule="atLeast"/>
        <w:ind w:left="490" w:firstLine="490"/>
        <w:rPr>
          <w:bCs/>
          <w:sz w:val="24"/>
        </w:rPr>
      </w:pPr>
      <w:r w:rsidRPr="00F928C4">
        <w:rPr>
          <w:rFonts w:ascii="KaiTi" w:eastAsia="KaiTi" w:hAnsi="KaiTi"/>
          <w:bCs/>
          <w:sz w:val="24"/>
        </w:rPr>
        <w:t>备选方案</w:t>
      </w:r>
      <w:r w:rsidRPr="00F928C4">
        <w:rPr>
          <w:bCs/>
          <w:sz w:val="24"/>
        </w:rPr>
        <w:t>A</w:t>
      </w:r>
      <w:r w:rsidRPr="00F928C4">
        <w:rPr>
          <w:rFonts w:hint="eastAsia"/>
          <w:bCs/>
          <w:i/>
          <w:iCs/>
          <w:sz w:val="24"/>
        </w:rPr>
        <w:t>.</w:t>
      </w:r>
      <w:r w:rsidRPr="00F928C4">
        <w:rPr>
          <w:bCs/>
          <w:sz w:val="24"/>
        </w:rPr>
        <w:t xml:space="preserve"> </w:t>
      </w:r>
      <w:r w:rsidRPr="00F928C4">
        <w:rPr>
          <w:bCs/>
          <w:sz w:val="24"/>
        </w:rPr>
        <w:t>资金将酌情根据国家驱动或社区驱动进程制定的项目发放，这些项目应符合缔约方大会可能制定的标准，同时考虑到第</w:t>
      </w:r>
      <w:r w:rsidRPr="00F928C4">
        <w:rPr>
          <w:bCs/>
          <w:sz w:val="24"/>
        </w:rPr>
        <w:t xml:space="preserve"> 1</w:t>
      </w:r>
      <w:r w:rsidRPr="00F928C4">
        <w:rPr>
          <w:rFonts w:hint="eastAsia"/>
          <w:bCs/>
          <w:sz w:val="24"/>
        </w:rPr>
        <w:t>9</w:t>
      </w:r>
      <w:r w:rsidRPr="00F928C4">
        <w:rPr>
          <w:bCs/>
          <w:sz w:val="24"/>
        </w:rPr>
        <w:t xml:space="preserve"> </w:t>
      </w:r>
      <w:r w:rsidRPr="00F928C4">
        <w:rPr>
          <w:bCs/>
          <w:sz w:val="24"/>
        </w:rPr>
        <w:t>段所述的指示性拨款。</w:t>
      </w:r>
      <w:r w:rsidRPr="00F928C4">
        <w:rPr>
          <w:rFonts w:hint="eastAsia"/>
          <w:bCs/>
          <w:sz w:val="24"/>
        </w:rPr>
        <w:t xml:space="preserve"> </w:t>
      </w:r>
    </w:p>
    <w:p w14:paraId="6351021F" w14:textId="77777777" w:rsidR="00F928C4" w:rsidRPr="00F928C4" w:rsidRDefault="00F928C4" w:rsidP="00F928C4">
      <w:pPr>
        <w:adjustRightInd w:val="0"/>
        <w:spacing w:before="120" w:after="120" w:line="240" w:lineRule="atLeast"/>
        <w:ind w:left="490" w:firstLine="490"/>
        <w:rPr>
          <w:bCs/>
          <w:sz w:val="24"/>
        </w:rPr>
      </w:pPr>
      <w:r w:rsidRPr="00F928C4">
        <w:rPr>
          <w:rFonts w:ascii="KaiTi" w:eastAsia="KaiTi" w:hAnsi="KaiTi"/>
          <w:bCs/>
          <w:sz w:val="24"/>
        </w:rPr>
        <w:t>备选方案</w:t>
      </w:r>
      <w:r w:rsidRPr="00F928C4">
        <w:rPr>
          <w:bCs/>
          <w:sz w:val="24"/>
        </w:rPr>
        <w:t>B</w:t>
      </w:r>
      <w:r w:rsidRPr="00F928C4">
        <w:rPr>
          <w:rFonts w:hint="eastAsia"/>
          <w:bCs/>
          <w:sz w:val="24"/>
        </w:rPr>
        <w:t xml:space="preserve">. </w:t>
      </w:r>
      <w:r w:rsidRPr="00F928C4">
        <w:rPr>
          <w:bCs/>
          <w:sz w:val="24"/>
        </w:rPr>
        <w:t>如第</w:t>
      </w:r>
      <w:r w:rsidRPr="00F928C4">
        <w:rPr>
          <w:bCs/>
          <w:sz w:val="24"/>
        </w:rPr>
        <w:t xml:space="preserve"> 19 </w:t>
      </w:r>
      <w:r w:rsidRPr="00F928C4">
        <w:rPr>
          <w:bCs/>
          <w:sz w:val="24"/>
        </w:rPr>
        <w:t>段所述，资金将通过直接向各国拨款的方式发放。邀请各受援缔约方酌情指定或设立一个国家实体，例如一个国家生物多样性基金，负责接收并向第</w:t>
      </w:r>
      <w:r w:rsidRPr="00F928C4">
        <w:rPr>
          <w:bCs/>
          <w:sz w:val="24"/>
        </w:rPr>
        <w:t xml:space="preserve"> 18</w:t>
      </w:r>
      <w:r w:rsidRPr="00F928C4">
        <w:rPr>
          <w:bCs/>
          <w:sz w:val="24"/>
        </w:rPr>
        <w:t>段所列活动分配资金。这类实体应</w:t>
      </w:r>
      <w:r w:rsidRPr="00F928C4">
        <w:rPr>
          <w:bCs/>
          <w:sz w:val="24"/>
        </w:rPr>
        <w:t>[</w:t>
      </w:r>
      <w:r w:rsidRPr="00F928C4">
        <w:rPr>
          <w:bCs/>
          <w:sz w:val="24"/>
        </w:rPr>
        <w:t>根据国际公认的信托标准运作，并</w:t>
      </w:r>
      <w:r w:rsidRPr="00F928C4">
        <w:rPr>
          <w:bCs/>
          <w:sz w:val="24"/>
        </w:rPr>
        <w:t>]</w:t>
      </w:r>
      <w:r w:rsidRPr="00F928C4">
        <w:rPr>
          <w:bCs/>
          <w:sz w:val="24"/>
        </w:rPr>
        <w:t>通过国家联络点提交基金支持的活动的</w:t>
      </w:r>
      <w:r w:rsidRPr="00F928C4">
        <w:rPr>
          <w:bCs/>
          <w:sz w:val="24"/>
        </w:rPr>
        <w:t>[</w:t>
      </w:r>
      <w:r w:rsidRPr="00F928C4">
        <w:rPr>
          <w:bCs/>
          <w:sz w:val="24"/>
        </w:rPr>
        <w:t>年度</w:t>
      </w:r>
      <w:r w:rsidRPr="00F928C4">
        <w:rPr>
          <w:bCs/>
          <w:sz w:val="24"/>
        </w:rPr>
        <w:t>]</w:t>
      </w:r>
      <w:r w:rsidRPr="00F928C4">
        <w:rPr>
          <w:bCs/>
          <w:sz w:val="24"/>
        </w:rPr>
        <w:t>报告</w:t>
      </w:r>
      <w:r w:rsidRPr="00F928C4">
        <w:rPr>
          <w:bCs/>
          <w:sz w:val="24"/>
        </w:rPr>
        <w:t>[</w:t>
      </w:r>
      <w:r w:rsidRPr="00F928C4">
        <w:rPr>
          <w:bCs/>
          <w:sz w:val="24"/>
        </w:rPr>
        <w:t>并由国际实体审计</w:t>
      </w:r>
      <w:r w:rsidRPr="00F928C4">
        <w:rPr>
          <w:bCs/>
          <w:sz w:val="24"/>
        </w:rPr>
        <w:t>]</w:t>
      </w:r>
      <w:r w:rsidRPr="00F928C4">
        <w:rPr>
          <w:bCs/>
          <w:sz w:val="24"/>
        </w:rPr>
        <w:t>。受援缔约方可自行决定指定一个国际、区域或次区域实体来履行这些职能。</w:t>
      </w:r>
      <w:r w:rsidRPr="00F928C4">
        <w:rPr>
          <w:rFonts w:hint="eastAsia"/>
          <w:bCs/>
          <w:sz w:val="24"/>
        </w:rPr>
        <w:t>]</w:t>
      </w:r>
    </w:p>
    <w:p w14:paraId="35CB5520" w14:textId="77777777" w:rsidR="00F928C4" w:rsidRPr="00F928C4" w:rsidRDefault="00F928C4" w:rsidP="00F928C4">
      <w:pPr>
        <w:adjustRightInd w:val="0"/>
        <w:spacing w:before="120" w:after="120" w:line="240" w:lineRule="atLeast"/>
        <w:ind w:left="490"/>
        <w:jc w:val="left"/>
        <w:rPr>
          <w:sz w:val="24"/>
        </w:rPr>
      </w:pPr>
      <w:r w:rsidRPr="00F928C4">
        <w:rPr>
          <w:sz w:val="24"/>
        </w:rPr>
        <w:lastRenderedPageBreak/>
        <w:t>21.</w:t>
      </w:r>
      <w:r w:rsidRPr="00F928C4">
        <w:rPr>
          <w:sz w:val="24"/>
        </w:rPr>
        <w:tab/>
      </w:r>
      <w:r w:rsidRPr="00F928C4">
        <w:rPr>
          <w:sz w:val="24"/>
        </w:rPr>
        <w:t>该基金将由</w:t>
      </w:r>
      <w:r w:rsidRPr="00F928C4">
        <w:rPr>
          <w:sz w:val="24"/>
        </w:rPr>
        <w:t>[</w:t>
      </w:r>
      <w:r w:rsidRPr="00F928C4">
        <w:rPr>
          <w:rFonts w:eastAsia="KaiTi"/>
          <w:sz w:val="24"/>
        </w:rPr>
        <w:t>占位符</w:t>
      </w:r>
      <w:r w:rsidRPr="00F928C4">
        <w:rPr>
          <w:rFonts w:eastAsia="KaiTi" w:hint="eastAsia"/>
          <w:sz w:val="24"/>
        </w:rPr>
        <w:t>：</w:t>
      </w:r>
      <w:r w:rsidRPr="00F928C4">
        <w:rPr>
          <w:rFonts w:eastAsia="KaiTi"/>
          <w:sz w:val="24"/>
        </w:rPr>
        <w:t>缔约方大会的最后决定，</w:t>
      </w:r>
      <w:proofErr w:type="gramStart"/>
      <w:r w:rsidRPr="00F928C4">
        <w:rPr>
          <w:rFonts w:eastAsia="KaiTi" w:hint="eastAsia"/>
          <w:sz w:val="24"/>
        </w:rPr>
        <w:t>除其他外</w:t>
      </w:r>
      <w:r w:rsidRPr="00F928C4">
        <w:rPr>
          <w:rFonts w:eastAsia="KaiTi"/>
          <w:sz w:val="24"/>
        </w:rPr>
        <w:t>同时考虑到</w:t>
      </w:r>
      <w:r w:rsidRPr="00F928C4">
        <w:rPr>
          <w:rFonts w:eastAsia="KaiTi"/>
          <w:bCs/>
          <w:sz w:val="24"/>
        </w:rPr>
        <w:t>分享利用遗传资源数字序列信息所产生惠益问题不限成员名额工作组</w:t>
      </w:r>
      <w:r w:rsidRPr="00F928C4">
        <w:rPr>
          <w:rFonts w:eastAsia="KaiTi" w:hint="eastAsia"/>
          <w:bCs/>
          <w:sz w:val="24"/>
        </w:rPr>
        <w:t>和</w:t>
      </w:r>
      <w:r w:rsidRPr="00F928C4">
        <w:rPr>
          <w:rFonts w:eastAsia="KaiTi"/>
          <w:sz w:val="24"/>
        </w:rPr>
        <w:t>资源调动咨询委员会</w:t>
      </w:r>
      <w:r w:rsidRPr="00F928C4">
        <w:rPr>
          <w:rFonts w:eastAsia="KaiTi" w:hint="eastAsia"/>
          <w:bCs/>
          <w:sz w:val="24"/>
        </w:rPr>
        <w:t>的</w:t>
      </w:r>
      <w:r w:rsidRPr="00F928C4">
        <w:rPr>
          <w:rFonts w:eastAsia="KaiTi"/>
          <w:sz w:val="24"/>
        </w:rPr>
        <w:t>建议</w:t>
      </w:r>
      <w:r w:rsidRPr="00F928C4">
        <w:rPr>
          <w:sz w:val="24"/>
        </w:rPr>
        <w:t>]</w:t>
      </w:r>
      <w:r w:rsidRPr="00F928C4">
        <w:rPr>
          <w:sz w:val="24"/>
        </w:rPr>
        <w:t>管理</w:t>
      </w:r>
      <w:proofErr w:type="gramEnd"/>
      <w:r w:rsidRPr="00F928C4">
        <w:rPr>
          <w:sz w:val="24"/>
        </w:rPr>
        <w:t>。</w:t>
      </w:r>
      <w:r w:rsidRPr="00F928C4">
        <w:rPr>
          <w:rFonts w:hint="eastAsia"/>
          <w:sz w:val="24"/>
        </w:rPr>
        <w:t>[</w:t>
      </w:r>
      <w:r w:rsidRPr="00F928C4">
        <w:rPr>
          <w:rFonts w:hint="eastAsia"/>
          <w:sz w:val="24"/>
        </w:rPr>
        <w:t>根据缔约方大会的决定，由缔约方大会领导并对缔约方大会负责</w:t>
      </w:r>
      <w:r w:rsidRPr="00F928C4">
        <w:rPr>
          <w:rFonts w:hint="eastAsia"/>
          <w:sz w:val="24"/>
        </w:rPr>
        <w:t>]</w:t>
      </w:r>
      <w:r w:rsidRPr="00F928C4">
        <w:rPr>
          <w:rFonts w:hint="eastAsia"/>
          <w:sz w:val="24"/>
        </w:rPr>
        <w:t>。</w:t>
      </w:r>
    </w:p>
    <w:p w14:paraId="548D7BC0" w14:textId="77777777" w:rsidR="00F928C4" w:rsidRPr="00F928C4" w:rsidRDefault="00F928C4" w:rsidP="00F928C4">
      <w:pPr>
        <w:adjustRightInd w:val="0"/>
        <w:spacing w:before="120" w:after="120" w:line="240" w:lineRule="atLeast"/>
        <w:ind w:left="490"/>
        <w:rPr>
          <w:bCs/>
          <w:sz w:val="24"/>
        </w:rPr>
      </w:pPr>
      <w:r w:rsidRPr="00F928C4">
        <w:rPr>
          <w:bCs/>
          <w:sz w:val="24"/>
        </w:rPr>
        <w:t>22</w:t>
      </w:r>
      <w:r w:rsidRPr="00F928C4">
        <w:rPr>
          <w:bCs/>
          <w:sz w:val="24"/>
        </w:rPr>
        <w:tab/>
      </w:r>
      <w:r w:rsidRPr="00F928C4">
        <w:rPr>
          <w:bCs/>
          <w:sz w:val="24"/>
        </w:rPr>
        <w:t>多边机制及其基金在运作中将遵循包容、公平和透明原则。</w:t>
      </w:r>
    </w:p>
    <w:p w14:paraId="52D14765" w14:textId="77777777" w:rsidR="00F928C4" w:rsidRPr="00F928C4" w:rsidRDefault="00F928C4" w:rsidP="00F928C4">
      <w:pPr>
        <w:adjustRightInd w:val="0"/>
        <w:spacing w:before="120" w:after="120" w:line="240" w:lineRule="atLeast"/>
        <w:ind w:left="490"/>
        <w:rPr>
          <w:b/>
          <w:bCs/>
          <w:sz w:val="24"/>
        </w:rPr>
      </w:pPr>
      <w:r w:rsidRPr="00F928C4">
        <w:rPr>
          <w:bCs/>
          <w:sz w:val="24"/>
        </w:rPr>
        <w:t>23.</w:t>
      </w:r>
      <w:r w:rsidRPr="00F928C4">
        <w:rPr>
          <w:bCs/>
          <w:sz w:val="24"/>
        </w:rPr>
        <w:tab/>
        <w:t>[</w:t>
      </w:r>
      <w:r w:rsidRPr="00F928C4">
        <w:rPr>
          <w:bCs/>
          <w:sz w:val="24"/>
        </w:rPr>
        <w:t>根据相关国家立法、国际文书，包括《联合国土著人民权利宣言》和人权法</w:t>
      </w:r>
      <w:proofErr w:type="gramStart"/>
      <w:r w:rsidRPr="00F928C4">
        <w:rPr>
          <w:rFonts w:hint="eastAsia"/>
          <w:bCs/>
          <w:sz w:val="24"/>
        </w:rPr>
        <w:t>，</w:t>
      </w:r>
      <w:r w:rsidRPr="00F928C4">
        <w:rPr>
          <w:bCs/>
          <w:sz w:val="24"/>
        </w:rPr>
        <w:t>]</w:t>
      </w:r>
      <w:r w:rsidRPr="00F928C4">
        <w:rPr>
          <w:bCs/>
          <w:sz w:val="24"/>
        </w:rPr>
        <w:t>多边机制必须尊重土著人民和地方社区</w:t>
      </w:r>
      <w:proofErr w:type="gramEnd"/>
      <w:r w:rsidRPr="00F928C4">
        <w:rPr>
          <w:vertAlign w:val="superscript"/>
        </w:rPr>
        <w:footnoteReference w:id="3"/>
      </w:r>
      <w:r w:rsidRPr="00F928C4">
        <w:rPr>
          <w:bCs/>
          <w:sz w:val="24"/>
        </w:rPr>
        <w:t>对其传统知识、与遗传资源相关的传统知识以及遗传资源</w:t>
      </w:r>
      <w:r w:rsidRPr="00F928C4">
        <w:rPr>
          <w:rFonts w:hint="eastAsia"/>
          <w:bCs/>
          <w:sz w:val="24"/>
        </w:rPr>
        <w:t>[</w:t>
      </w:r>
      <w:r w:rsidRPr="00F928C4">
        <w:rPr>
          <w:bCs/>
          <w:sz w:val="24"/>
        </w:rPr>
        <w:t>和相关数据</w:t>
      </w:r>
      <w:r w:rsidRPr="00F928C4">
        <w:rPr>
          <w:rFonts w:hint="eastAsia"/>
          <w:bCs/>
          <w:sz w:val="24"/>
        </w:rPr>
        <w:t>]</w:t>
      </w:r>
      <w:r w:rsidRPr="00F928C4">
        <w:rPr>
          <w:bCs/>
          <w:sz w:val="24"/>
        </w:rPr>
        <w:t>的权利，包括被视为神圣的物种和地点，并且只能在自由、事先和知情同意的情况下提供</w:t>
      </w:r>
      <w:r w:rsidRPr="00F928C4">
        <w:rPr>
          <w:rFonts w:hint="eastAsia"/>
          <w:bCs/>
          <w:sz w:val="24"/>
        </w:rPr>
        <w:t>[</w:t>
      </w:r>
      <w:r w:rsidRPr="00F928C4">
        <w:rPr>
          <w:rFonts w:hint="eastAsia"/>
          <w:bCs/>
          <w:sz w:val="24"/>
        </w:rPr>
        <w:t>发表</w:t>
      </w:r>
      <w:r w:rsidRPr="00F928C4">
        <w:rPr>
          <w:rFonts w:hint="eastAsia"/>
          <w:bCs/>
          <w:sz w:val="24"/>
        </w:rPr>
        <w:t>]</w:t>
      </w:r>
      <w:r w:rsidRPr="00F928C4">
        <w:rPr>
          <w:sz w:val="24"/>
          <w:vertAlign w:val="superscript"/>
        </w:rPr>
        <w:footnoteReference w:id="4"/>
      </w:r>
      <w:r w:rsidRPr="00F928C4">
        <w:rPr>
          <w:rFonts w:hint="eastAsia"/>
          <w:bCs/>
          <w:sz w:val="24"/>
        </w:rPr>
        <w:t>。</w:t>
      </w:r>
    </w:p>
    <w:p w14:paraId="41ACD4F1" w14:textId="77777777" w:rsidR="00F928C4" w:rsidRPr="00F928C4" w:rsidRDefault="00F928C4" w:rsidP="00F928C4">
      <w:pPr>
        <w:adjustRightInd w:val="0"/>
        <w:spacing w:before="120" w:after="120" w:line="240" w:lineRule="atLeast"/>
        <w:ind w:left="490"/>
        <w:rPr>
          <w:bCs/>
          <w:sz w:val="24"/>
        </w:rPr>
      </w:pPr>
      <w:proofErr w:type="gramStart"/>
      <w:r w:rsidRPr="00F928C4">
        <w:rPr>
          <w:rFonts w:hint="eastAsia"/>
          <w:bCs/>
          <w:sz w:val="24"/>
        </w:rPr>
        <w:t>2</w:t>
      </w:r>
      <w:r w:rsidRPr="00F928C4">
        <w:rPr>
          <w:bCs/>
          <w:sz w:val="24"/>
        </w:rPr>
        <w:t xml:space="preserve">4.  </w:t>
      </w:r>
      <w:r w:rsidRPr="00F928C4">
        <w:rPr>
          <w:rFonts w:hint="eastAsia"/>
          <w:bCs/>
          <w:sz w:val="24"/>
        </w:rPr>
        <w:t>[</w:t>
      </w:r>
      <w:proofErr w:type="gramEnd"/>
      <w:r w:rsidRPr="00F928C4">
        <w:rPr>
          <w:bCs/>
          <w:sz w:val="24"/>
        </w:rPr>
        <w:t>如果缔约方制定了</w:t>
      </w:r>
      <w:r w:rsidRPr="00F928C4">
        <w:rPr>
          <w:rFonts w:hint="eastAsia"/>
          <w:bCs/>
          <w:sz w:val="24"/>
        </w:rPr>
        <w:t>]</w:t>
      </w:r>
      <w:r w:rsidRPr="00F928C4">
        <w:rPr>
          <w:rFonts w:hint="eastAsia"/>
          <w:bCs/>
          <w:sz w:val="24"/>
        </w:rPr>
        <w:t>遗传资源数字序列信息</w:t>
      </w:r>
      <w:r w:rsidRPr="00F928C4">
        <w:rPr>
          <w:bCs/>
          <w:sz w:val="24"/>
        </w:rPr>
        <w:t>惠益</w:t>
      </w:r>
      <w:r w:rsidRPr="00F928C4">
        <w:rPr>
          <w:rFonts w:hint="eastAsia"/>
          <w:bCs/>
          <w:sz w:val="24"/>
        </w:rPr>
        <w:t>分享</w:t>
      </w:r>
      <w:r w:rsidRPr="00F928C4">
        <w:rPr>
          <w:bCs/>
          <w:sz w:val="24"/>
        </w:rPr>
        <w:t>的</w:t>
      </w:r>
      <w:r w:rsidRPr="00F928C4">
        <w:rPr>
          <w:rFonts w:hint="eastAsia"/>
          <w:bCs/>
          <w:sz w:val="24"/>
        </w:rPr>
        <w:t>[</w:t>
      </w:r>
      <w:r w:rsidRPr="00F928C4">
        <w:rPr>
          <w:bCs/>
          <w:sz w:val="24"/>
        </w:rPr>
        <w:t>国家</w:t>
      </w:r>
      <w:r w:rsidRPr="00F928C4">
        <w:rPr>
          <w:rFonts w:hint="eastAsia"/>
          <w:bCs/>
          <w:sz w:val="24"/>
        </w:rPr>
        <w:t>]</w:t>
      </w:r>
      <w:r w:rsidRPr="00F928C4">
        <w:rPr>
          <w:bCs/>
          <w:sz w:val="24"/>
        </w:rPr>
        <w:t>措施，这些措施应</w:t>
      </w:r>
      <w:r w:rsidRPr="00F928C4">
        <w:rPr>
          <w:rFonts w:hint="eastAsia"/>
          <w:bCs/>
          <w:sz w:val="24"/>
        </w:rPr>
        <w:t>[</w:t>
      </w:r>
      <w:r w:rsidRPr="00F928C4">
        <w:rPr>
          <w:rFonts w:hint="eastAsia"/>
          <w:bCs/>
          <w:sz w:val="24"/>
        </w:rPr>
        <w:t>符合</w:t>
      </w:r>
      <w:r w:rsidRPr="00F928C4">
        <w:rPr>
          <w:rFonts w:hint="eastAsia"/>
          <w:bCs/>
          <w:sz w:val="24"/>
        </w:rPr>
        <w:t>][</w:t>
      </w:r>
      <w:r w:rsidRPr="00F928C4">
        <w:rPr>
          <w:bCs/>
          <w:sz w:val="24"/>
        </w:rPr>
        <w:t>与</w:t>
      </w:r>
      <w:r w:rsidRPr="00F928C4">
        <w:rPr>
          <w:rFonts w:hint="eastAsia"/>
          <w:bCs/>
          <w:sz w:val="24"/>
        </w:rPr>
        <w:t>]</w:t>
      </w:r>
      <w:r w:rsidRPr="00F928C4">
        <w:rPr>
          <w:bCs/>
          <w:sz w:val="24"/>
        </w:rPr>
        <w:t>多边机制</w:t>
      </w:r>
      <w:r w:rsidRPr="00F928C4">
        <w:rPr>
          <w:rFonts w:hint="eastAsia"/>
          <w:bCs/>
          <w:sz w:val="24"/>
        </w:rPr>
        <w:t>[</w:t>
      </w:r>
      <w:r w:rsidRPr="00F928C4">
        <w:rPr>
          <w:bCs/>
          <w:sz w:val="24"/>
        </w:rPr>
        <w:t>保持一致</w:t>
      </w:r>
      <w:r w:rsidRPr="00F928C4">
        <w:rPr>
          <w:rFonts w:hint="eastAsia"/>
          <w:bCs/>
          <w:sz w:val="24"/>
        </w:rPr>
        <w:t>]</w:t>
      </w:r>
      <w:r w:rsidRPr="00F928C4">
        <w:rPr>
          <w:bCs/>
          <w:sz w:val="24"/>
        </w:rPr>
        <w:t>，不应导致</w:t>
      </w:r>
      <w:r w:rsidRPr="00F928C4">
        <w:rPr>
          <w:bCs/>
          <w:sz w:val="24"/>
        </w:rPr>
        <w:t>[</w:t>
      </w:r>
      <w:r w:rsidRPr="00F928C4">
        <w:rPr>
          <w:bCs/>
          <w:sz w:val="24"/>
        </w:rPr>
        <w:t>通过多边机制</w:t>
      </w:r>
      <w:r w:rsidRPr="00F928C4">
        <w:rPr>
          <w:rFonts w:hint="eastAsia"/>
          <w:bCs/>
          <w:sz w:val="24"/>
        </w:rPr>
        <w:t>]</w:t>
      </w:r>
      <w:r w:rsidRPr="00F928C4">
        <w:rPr>
          <w:bCs/>
          <w:sz w:val="24"/>
        </w:rPr>
        <w:t xml:space="preserve"> [</w:t>
      </w:r>
      <w:r w:rsidRPr="00F928C4">
        <w:rPr>
          <w:bCs/>
          <w:sz w:val="24"/>
        </w:rPr>
        <w:t>使用此类信息分享的惠益</w:t>
      </w:r>
      <w:r w:rsidRPr="00F928C4">
        <w:rPr>
          <w:bCs/>
          <w:sz w:val="24"/>
        </w:rPr>
        <w:t>]</w:t>
      </w:r>
      <w:r w:rsidRPr="00F928C4">
        <w:rPr>
          <w:rFonts w:hint="eastAsia"/>
          <w:bCs/>
          <w:sz w:val="24"/>
        </w:rPr>
        <w:t>[</w:t>
      </w:r>
      <w:r w:rsidRPr="00F928C4">
        <w:rPr>
          <w:bCs/>
          <w:sz w:val="24"/>
        </w:rPr>
        <w:t>分享</w:t>
      </w:r>
      <w:r w:rsidRPr="00F928C4">
        <w:rPr>
          <w:rFonts w:hint="eastAsia"/>
          <w:bCs/>
          <w:sz w:val="24"/>
        </w:rPr>
        <w:t>利用</w:t>
      </w:r>
      <w:r w:rsidRPr="00F928C4">
        <w:rPr>
          <w:bCs/>
          <w:sz w:val="24"/>
        </w:rPr>
        <w:t>遗传资源数字序列信息</w:t>
      </w:r>
      <w:r w:rsidRPr="00F928C4">
        <w:rPr>
          <w:rFonts w:hint="eastAsia"/>
          <w:bCs/>
          <w:sz w:val="24"/>
        </w:rPr>
        <w:t>所产生</w:t>
      </w:r>
      <w:r w:rsidRPr="00F928C4">
        <w:rPr>
          <w:bCs/>
          <w:sz w:val="24"/>
        </w:rPr>
        <w:t>惠益义务</w:t>
      </w:r>
      <w:r w:rsidRPr="00F928C4">
        <w:rPr>
          <w:bCs/>
          <w:sz w:val="24"/>
        </w:rPr>
        <w:t>]</w:t>
      </w:r>
      <w:r w:rsidRPr="00F928C4">
        <w:rPr>
          <w:bCs/>
          <w:sz w:val="24"/>
        </w:rPr>
        <w:t>的重复。</w:t>
      </w:r>
    </w:p>
    <w:p w14:paraId="1E7206EE" w14:textId="76301DDE" w:rsidR="00F928C4" w:rsidRPr="00F928C4" w:rsidRDefault="00F928C4" w:rsidP="00F928C4">
      <w:pPr>
        <w:adjustRightInd w:val="0"/>
        <w:spacing w:before="120" w:after="120" w:line="240" w:lineRule="atLeast"/>
        <w:ind w:left="490"/>
        <w:rPr>
          <w:bCs/>
          <w:sz w:val="24"/>
        </w:rPr>
      </w:pPr>
      <w:r w:rsidRPr="00F928C4">
        <w:rPr>
          <w:rFonts w:hint="eastAsia"/>
          <w:bCs/>
          <w:sz w:val="24"/>
        </w:rPr>
        <w:t>[25</w:t>
      </w:r>
      <w:r w:rsidRPr="00F928C4">
        <w:rPr>
          <w:bCs/>
          <w:sz w:val="24"/>
        </w:rPr>
        <w:t xml:space="preserve">. </w:t>
      </w:r>
      <w:r w:rsidRPr="00F928C4">
        <w:rPr>
          <w:bCs/>
          <w:sz w:val="24"/>
        </w:rPr>
        <w:t>多边机制将与使用</w:t>
      </w:r>
      <w:r w:rsidRPr="00F928C4">
        <w:rPr>
          <w:rFonts w:hint="eastAsia"/>
          <w:bCs/>
          <w:sz w:val="24"/>
        </w:rPr>
        <w:t>遗传资源数字序列信息</w:t>
      </w:r>
      <w:r w:rsidRPr="00F928C4">
        <w:rPr>
          <w:bCs/>
          <w:sz w:val="24"/>
        </w:rPr>
        <w:t>相关的其他国际获取和惠益分享工具</w:t>
      </w:r>
      <w:r w:rsidRPr="00F928C4">
        <w:rPr>
          <w:rFonts w:hint="eastAsia"/>
          <w:bCs/>
          <w:sz w:val="24"/>
        </w:rPr>
        <w:t>[</w:t>
      </w:r>
      <w:r w:rsidRPr="00F928C4">
        <w:rPr>
          <w:bCs/>
          <w:sz w:val="24"/>
        </w:rPr>
        <w:t>合作</w:t>
      </w:r>
      <w:r w:rsidRPr="00F928C4">
        <w:rPr>
          <w:rFonts w:hint="eastAsia"/>
          <w:bCs/>
          <w:sz w:val="24"/>
        </w:rPr>
        <w:t>][</w:t>
      </w:r>
      <w:r w:rsidRPr="00F928C4">
        <w:rPr>
          <w:rFonts w:hint="eastAsia"/>
          <w:bCs/>
          <w:sz w:val="24"/>
        </w:rPr>
        <w:t>以相互支持的方式</w:t>
      </w:r>
      <w:r w:rsidRPr="00F928C4">
        <w:rPr>
          <w:rFonts w:hint="eastAsia"/>
          <w:bCs/>
          <w:sz w:val="24"/>
        </w:rPr>
        <w:t>]</w:t>
      </w:r>
      <w:r w:rsidRPr="00F928C4">
        <w:rPr>
          <w:bCs/>
          <w:sz w:val="24"/>
        </w:rPr>
        <w:t>实施，以加强相互支持和一致性</w:t>
      </w:r>
      <w:r w:rsidRPr="00F928C4">
        <w:rPr>
          <w:rFonts w:hint="eastAsia"/>
          <w:bCs/>
          <w:sz w:val="24"/>
        </w:rPr>
        <w:t>[</w:t>
      </w:r>
      <w:r w:rsidRPr="00F928C4">
        <w:rPr>
          <w:rFonts w:hint="eastAsia"/>
          <w:bCs/>
          <w:sz w:val="24"/>
        </w:rPr>
        <w:t>，并避免重复支付</w:t>
      </w:r>
      <w:r w:rsidRPr="00F928C4">
        <w:rPr>
          <w:rFonts w:hint="eastAsia"/>
          <w:bCs/>
          <w:sz w:val="24"/>
        </w:rPr>
        <w:t>]</w:t>
      </w:r>
      <w:r w:rsidRPr="00F928C4">
        <w:rPr>
          <w:bCs/>
          <w:sz w:val="24"/>
        </w:rPr>
        <w:t>。它应该能够适应其他论坛的发展</w:t>
      </w:r>
      <w:r w:rsidRPr="00F928C4">
        <w:rPr>
          <w:rFonts w:hint="eastAsia"/>
          <w:bCs/>
          <w:sz w:val="24"/>
        </w:rPr>
        <w:t>[</w:t>
      </w:r>
      <w:r w:rsidRPr="00F928C4">
        <w:rPr>
          <w:bCs/>
          <w:sz w:val="24"/>
        </w:rPr>
        <w:t>，例如，可以通过与这些文书的集体安排来促进这一点</w:t>
      </w:r>
      <w:r w:rsidRPr="00F928C4">
        <w:rPr>
          <w:rFonts w:hint="eastAsia"/>
          <w:bCs/>
          <w:sz w:val="24"/>
        </w:rPr>
        <w:t>]</w:t>
      </w:r>
      <w:r w:rsidRPr="00F928C4">
        <w:rPr>
          <w:bCs/>
          <w:sz w:val="24"/>
        </w:rPr>
        <w:t>。</w:t>
      </w:r>
      <w:r w:rsidRPr="00F928C4">
        <w:rPr>
          <w:bCs/>
          <w:sz w:val="24"/>
        </w:rPr>
        <w:t>[</w:t>
      </w:r>
      <w:r w:rsidRPr="00F928C4">
        <w:rPr>
          <w:bCs/>
          <w:sz w:val="24"/>
        </w:rPr>
        <w:t>如果专门获取和惠益分享机制文书建立了符合且不违背《公约》和《</w:t>
      </w:r>
      <w:r w:rsidR="00F53CA2" w:rsidRPr="00F53CA2">
        <w:rPr>
          <w:bCs/>
          <w:iCs/>
          <w:sz w:val="24"/>
          <w:lang w:val="en-US"/>
        </w:rPr>
        <w:t>关于获取遗传资源和公正和公平分享其利用所产生惠益的名古屋议定书</w:t>
      </w:r>
      <w:r w:rsidRPr="00F928C4">
        <w:rPr>
          <w:bCs/>
          <w:sz w:val="24"/>
        </w:rPr>
        <w:t>》</w:t>
      </w:r>
      <w:r w:rsidR="00F53CA2">
        <w:rPr>
          <w:rStyle w:val="FootnoteReference"/>
          <w:bCs/>
          <w:sz w:val="24"/>
        </w:rPr>
        <w:footnoteReference w:id="5"/>
      </w:r>
      <w:r w:rsidRPr="00F928C4">
        <w:rPr>
          <w:bCs/>
          <w:sz w:val="24"/>
        </w:rPr>
        <w:t>目标的遗传资源数字序列信息多边机制，则《公约》下的多边机制不适用于专门文书所涵盖的和为专门文书之目的</w:t>
      </w:r>
      <w:r w:rsidRPr="00F928C4">
        <w:rPr>
          <w:rFonts w:hint="eastAsia"/>
          <w:bCs/>
          <w:sz w:val="24"/>
        </w:rPr>
        <w:t>的</w:t>
      </w:r>
      <w:r w:rsidRPr="00F928C4">
        <w:rPr>
          <w:bCs/>
          <w:sz w:val="24"/>
        </w:rPr>
        <w:t>特定遗传资源数字序列信息</w:t>
      </w:r>
      <w:r w:rsidRPr="00F928C4">
        <w:rPr>
          <w:rFonts w:hint="eastAsia"/>
          <w:bCs/>
          <w:sz w:val="24"/>
        </w:rPr>
        <w:t>相关</w:t>
      </w:r>
      <w:r w:rsidRPr="00F928C4">
        <w:rPr>
          <w:bCs/>
          <w:sz w:val="24"/>
        </w:rPr>
        <w:t>专门文书</w:t>
      </w:r>
      <w:r w:rsidRPr="00F928C4">
        <w:rPr>
          <w:rFonts w:hint="eastAsia"/>
          <w:bCs/>
          <w:sz w:val="24"/>
        </w:rPr>
        <w:t>的</w:t>
      </w:r>
      <w:r w:rsidRPr="00F928C4">
        <w:rPr>
          <w:bCs/>
          <w:sz w:val="24"/>
        </w:rPr>
        <w:t>缔约方。</w:t>
      </w:r>
      <w:r w:rsidRPr="00F928C4">
        <w:rPr>
          <w:bCs/>
          <w:sz w:val="24"/>
        </w:rPr>
        <w:t>[</w:t>
      </w:r>
      <w:r w:rsidRPr="00F928C4">
        <w:rPr>
          <w:bCs/>
          <w:sz w:val="24"/>
        </w:rPr>
        <w:t>邀请其他获取和惠益分享国际文书与多边机制</w:t>
      </w:r>
      <w:r w:rsidRPr="00F928C4">
        <w:rPr>
          <w:rFonts w:hint="eastAsia"/>
          <w:bCs/>
          <w:sz w:val="24"/>
        </w:rPr>
        <w:t>协作</w:t>
      </w:r>
      <w:r w:rsidRPr="00F928C4">
        <w:rPr>
          <w:bCs/>
          <w:sz w:val="24"/>
        </w:rPr>
        <w:t>，并酌情简化惠益分享进程。</w:t>
      </w:r>
      <w:r w:rsidRPr="00F928C4">
        <w:rPr>
          <w:bCs/>
          <w:sz w:val="24"/>
        </w:rPr>
        <w:t>[</w:t>
      </w:r>
      <w:r w:rsidRPr="00F928C4">
        <w:rPr>
          <w:bCs/>
          <w:sz w:val="24"/>
        </w:rPr>
        <w:t>该机制的规定将不影响任何缔约方源自任何现有国际协定的权利和义务。</w:t>
      </w:r>
      <w:r w:rsidRPr="00F928C4">
        <w:rPr>
          <w:bCs/>
          <w:sz w:val="24"/>
        </w:rPr>
        <w:t>]]</w:t>
      </w:r>
    </w:p>
    <w:p w14:paraId="1780A916"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26</w:t>
      </w:r>
      <w:r w:rsidRPr="00F928C4">
        <w:rPr>
          <w:bCs/>
          <w:sz w:val="24"/>
        </w:rPr>
        <w:t xml:space="preserve">. </w:t>
      </w:r>
      <w:r w:rsidRPr="00F928C4">
        <w:rPr>
          <w:bCs/>
          <w:sz w:val="24"/>
        </w:rPr>
        <w:t>包括全球基金在内的多边机制将在缔约方大会的领导和指导下运作，并对缔约方大会负责。</w:t>
      </w:r>
    </w:p>
    <w:p w14:paraId="3DE3758D"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27</w:t>
      </w:r>
      <w:r w:rsidRPr="00F928C4">
        <w:rPr>
          <w:bCs/>
          <w:sz w:val="24"/>
        </w:rPr>
        <w:t xml:space="preserve">. </w:t>
      </w:r>
      <w:r w:rsidRPr="00F928C4">
        <w:rPr>
          <w:bCs/>
          <w:sz w:val="24"/>
        </w:rPr>
        <w:t>包括全球基金在内的多边机制的有效性将由缔约方大会</w:t>
      </w:r>
      <w:r w:rsidRPr="00F928C4">
        <w:rPr>
          <w:rFonts w:hint="eastAsia"/>
          <w:bCs/>
          <w:sz w:val="24"/>
        </w:rPr>
        <w:t>[</w:t>
      </w:r>
      <w:r w:rsidRPr="00F928C4">
        <w:rPr>
          <w:bCs/>
          <w:sz w:val="24"/>
        </w:rPr>
        <w:t>第十八届</w:t>
      </w:r>
      <w:r w:rsidRPr="00F928C4">
        <w:rPr>
          <w:rFonts w:hint="eastAsia"/>
          <w:bCs/>
          <w:sz w:val="24"/>
        </w:rPr>
        <w:t>]</w:t>
      </w:r>
      <w:r w:rsidRPr="00F928C4">
        <w:rPr>
          <w:bCs/>
          <w:sz w:val="24"/>
        </w:rPr>
        <w:t>会议根据第</w:t>
      </w:r>
      <w:r w:rsidRPr="00F928C4">
        <w:rPr>
          <w:bCs/>
          <w:sz w:val="24"/>
        </w:rPr>
        <w:t>15/9</w:t>
      </w:r>
      <w:r w:rsidRPr="00F928C4">
        <w:rPr>
          <w:bCs/>
          <w:sz w:val="24"/>
        </w:rPr>
        <w:t>号决定确立的原则，</w:t>
      </w:r>
      <w:r w:rsidRPr="00F928C4">
        <w:rPr>
          <w:rFonts w:hint="eastAsia"/>
          <w:bCs/>
          <w:sz w:val="24"/>
        </w:rPr>
        <w:t>同时考虑到</w:t>
      </w:r>
      <w:r w:rsidRPr="00F928C4">
        <w:rPr>
          <w:bCs/>
          <w:sz w:val="24"/>
        </w:rPr>
        <w:t>附文</w:t>
      </w:r>
      <w:r w:rsidRPr="00F928C4">
        <w:rPr>
          <w:bCs/>
          <w:sz w:val="24"/>
        </w:rPr>
        <w:t>E</w:t>
      </w:r>
      <w:r w:rsidRPr="00F928C4">
        <w:rPr>
          <w:bCs/>
          <w:sz w:val="24"/>
        </w:rPr>
        <w:t>所列的因素</w:t>
      </w:r>
      <w:r w:rsidRPr="00F928C4">
        <w:rPr>
          <w:rFonts w:hint="eastAsia"/>
          <w:bCs/>
          <w:sz w:val="24"/>
        </w:rPr>
        <w:t>[</w:t>
      </w:r>
      <w:r w:rsidRPr="00F928C4">
        <w:rPr>
          <w:bCs/>
          <w:sz w:val="24"/>
        </w:rPr>
        <w:t>和缔约方大会将在第十七届会议上通过的方法</w:t>
      </w:r>
      <w:r w:rsidRPr="00F928C4">
        <w:rPr>
          <w:rFonts w:hint="eastAsia"/>
          <w:bCs/>
          <w:sz w:val="24"/>
        </w:rPr>
        <w:t>]</w:t>
      </w:r>
      <w:r w:rsidRPr="00F928C4">
        <w:rPr>
          <w:bCs/>
          <w:sz w:val="24"/>
        </w:rPr>
        <w:t>加以审查，缔约方大会随后每隔一届举行的会议也将定期审查这一机制的效力，同时还注意到根据第</w:t>
      </w:r>
      <w:r w:rsidRPr="00F928C4">
        <w:rPr>
          <w:bCs/>
          <w:sz w:val="24"/>
        </w:rPr>
        <w:t>15/5</w:t>
      </w:r>
      <w:r w:rsidRPr="00F928C4">
        <w:rPr>
          <w:bCs/>
          <w:sz w:val="24"/>
        </w:rPr>
        <w:t>号和第</w:t>
      </w:r>
      <w:r w:rsidRPr="00F928C4">
        <w:rPr>
          <w:bCs/>
          <w:sz w:val="24"/>
        </w:rPr>
        <w:t>15/6</w:t>
      </w:r>
      <w:r w:rsidRPr="00F928C4">
        <w:rPr>
          <w:bCs/>
          <w:sz w:val="24"/>
        </w:rPr>
        <w:t>号决定将在缔约方</w:t>
      </w:r>
      <w:r w:rsidRPr="00F928C4">
        <w:rPr>
          <w:rFonts w:hint="eastAsia"/>
          <w:bCs/>
          <w:sz w:val="24"/>
        </w:rPr>
        <w:t>大会</w:t>
      </w:r>
      <w:r w:rsidRPr="00F928C4">
        <w:rPr>
          <w:bCs/>
          <w:sz w:val="24"/>
        </w:rPr>
        <w:t>第十八届会议上对整个框架进行审查的相关性。</w:t>
      </w:r>
    </w:p>
    <w:p w14:paraId="5A2183C7" w14:textId="77777777" w:rsidR="00F928C4" w:rsidRPr="00F928C4" w:rsidRDefault="00F928C4" w:rsidP="00F928C4">
      <w:pPr>
        <w:adjustRightInd w:val="0"/>
        <w:spacing w:before="120" w:after="120" w:line="240" w:lineRule="atLeast"/>
        <w:ind w:left="490"/>
        <w:rPr>
          <w:b/>
          <w:bCs/>
          <w:sz w:val="24"/>
        </w:rPr>
      </w:pPr>
      <w:r w:rsidRPr="00F928C4">
        <w:rPr>
          <w:rFonts w:hint="eastAsia"/>
          <w:bCs/>
          <w:sz w:val="24"/>
        </w:rPr>
        <w:t>28</w:t>
      </w:r>
      <w:r w:rsidRPr="00F928C4">
        <w:rPr>
          <w:bCs/>
          <w:sz w:val="24"/>
        </w:rPr>
        <w:t xml:space="preserve">. </w:t>
      </w:r>
      <w:r w:rsidRPr="00F928C4">
        <w:rPr>
          <w:bCs/>
          <w:sz w:val="24"/>
        </w:rPr>
        <w:t>审查还将参考《昆明</w:t>
      </w:r>
      <w:r w:rsidRPr="00F928C4">
        <w:rPr>
          <w:bCs/>
          <w:sz w:val="24"/>
        </w:rPr>
        <w:t>-</w:t>
      </w:r>
      <w:r w:rsidRPr="00F928C4">
        <w:rPr>
          <w:bCs/>
          <w:sz w:val="24"/>
        </w:rPr>
        <w:t>蒙特利尔全球生物多样性框架》监测框架的相关指标，包括目标</w:t>
      </w:r>
      <w:r w:rsidRPr="00F928C4">
        <w:rPr>
          <w:bCs/>
          <w:sz w:val="24"/>
        </w:rPr>
        <w:t>C</w:t>
      </w:r>
      <w:r w:rsidRPr="00F928C4">
        <w:rPr>
          <w:bCs/>
          <w:sz w:val="24"/>
        </w:rPr>
        <w:t>和具体目标</w:t>
      </w:r>
      <w:r w:rsidRPr="00F928C4">
        <w:rPr>
          <w:bCs/>
          <w:sz w:val="24"/>
        </w:rPr>
        <w:t>13</w:t>
      </w:r>
      <w:r w:rsidRPr="00F928C4">
        <w:rPr>
          <w:bCs/>
          <w:sz w:val="24"/>
        </w:rPr>
        <w:t>的标题指标，以及目标</w:t>
      </w:r>
      <w:r w:rsidRPr="00F928C4">
        <w:rPr>
          <w:bCs/>
          <w:sz w:val="24"/>
        </w:rPr>
        <w:t>13</w:t>
      </w:r>
      <w:r w:rsidRPr="00F928C4">
        <w:rPr>
          <w:bCs/>
          <w:sz w:val="24"/>
        </w:rPr>
        <w:t>的</w:t>
      </w:r>
      <w:r w:rsidRPr="00F928C4">
        <w:rPr>
          <w:rFonts w:hint="eastAsia"/>
          <w:bCs/>
          <w:sz w:val="24"/>
        </w:rPr>
        <w:t>[</w:t>
      </w:r>
      <w:r w:rsidRPr="00F928C4">
        <w:rPr>
          <w:bCs/>
          <w:sz w:val="24"/>
        </w:rPr>
        <w:t>二元</w:t>
      </w:r>
      <w:r w:rsidRPr="00F928C4">
        <w:rPr>
          <w:rFonts w:hint="eastAsia"/>
          <w:bCs/>
          <w:sz w:val="24"/>
        </w:rPr>
        <w:t>]</w:t>
      </w:r>
      <w:r w:rsidRPr="00F928C4">
        <w:rPr>
          <w:bCs/>
          <w:sz w:val="24"/>
        </w:rPr>
        <w:t>指标</w:t>
      </w:r>
      <w:r w:rsidRPr="00F928C4">
        <w:rPr>
          <w:rFonts w:hint="eastAsia"/>
          <w:bCs/>
          <w:sz w:val="24"/>
        </w:rPr>
        <w:t>[</w:t>
      </w:r>
      <w:r w:rsidRPr="00F928C4">
        <w:rPr>
          <w:rFonts w:hint="eastAsia"/>
          <w:bCs/>
          <w:sz w:val="24"/>
        </w:rPr>
        <w:t>以支持适应性管理</w:t>
      </w:r>
      <w:r w:rsidRPr="00F928C4">
        <w:rPr>
          <w:rFonts w:hint="eastAsia"/>
          <w:bCs/>
          <w:sz w:val="24"/>
        </w:rPr>
        <w:t>]</w:t>
      </w:r>
      <w:r w:rsidRPr="00F928C4">
        <w:rPr>
          <w:bCs/>
          <w:sz w:val="24"/>
        </w:rPr>
        <w:t>。</w:t>
      </w:r>
    </w:p>
    <w:p w14:paraId="52C9562A"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29</w:t>
      </w:r>
      <w:r w:rsidRPr="00F928C4">
        <w:rPr>
          <w:bCs/>
          <w:sz w:val="24"/>
        </w:rPr>
        <w:t xml:space="preserve">. </w:t>
      </w:r>
      <w:r w:rsidRPr="00F928C4">
        <w:rPr>
          <w:bCs/>
          <w:sz w:val="24"/>
        </w:rPr>
        <w:t>根据第</w:t>
      </w:r>
      <w:r w:rsidRPr="00F928C4">
        <w:rPr>
          <w:rFonts w:hint="eastAsia"/>
          <w:bCs/>
          <w:sz w:val="24"/>
        </w:rPr>
        <w:t>27</w:t>
      </w:r>
      <w:r w:rsidRPr="00F928C4">
        <w:rPr>
          <w:bCs/>
          <w:sz w:val="24"/>
        </w:rPr>
        <w:t>段所述的审查，</w:t>
      </w:r>
      <w:r w:rsidRPr="00F928C4">
        <w:rPr>
          <w:rFonts w:hint="eastAsia"/>
          <w:bCs/>
          <w:sz w:val="24"/>
        </w:rPr>
        <w:t>[</w:t>
      </w:r>
      <w:r w:rsidRPr="00F928C4">
        <w:rPr>
          <w:rFonts w:hint="eastAsia"/>
          <w:bCs/>
          <w:sz w:val="24"/>
        </w:rPr>
        <w:t>并且为了支持适应性管理</w:t>
      </w:r>
      <w:proofErr w:type="gramStart"/>
      <w:r w:rsidRPr="00F928C4">
        <w:rPr>
          <w:rFonts w:hint="eastAsia"/>
          <w:bCs/>
          <w:sz w:val="24"/>
        </w:rPr>
        <w:t>，</w:t>
      </w:r>
      <w:r w:rsidRPr="00F928C4">
        <w:rPr>
          <w:rFonts w:hint="eastAsia"/>
          <w:bCs/>
          <w:sz w:val="24"/>
        </w:rPr>
        <w:t>]</w:t>
      </w:r>
      <w:r w:rsidRPr="00F928C4">
        <w:rPr>
          <w:bCs/>
          <w:sz w:val="24"/>
        </w:rPr>
        <w:t>缔约方大会</w:t>
      </w:r>
      <w:proofErr w:type="gramEnd"/>
      <w:r w:rsidRPr="00F928C4">
        <w:rPr>
          <w:rFonts w:hint="eastAsia"/>
          <w:bCs/>
          <w:sz w:val="24"/>
        </w:rPr>
        <w:t>[</w:t>
      </w:r>
      <w:r w:rsidRPr="00F928C4">
        <w:rPr>
          <w:bCs/>
          <w:sz w:val="24"/>
        </w:rPr>
        <w:t>第十八届会议</w:t>
      </w:r>
      <w:r w:rsidRPr="00F928C4">
        <w:rPr>
          <w:rFonts w:hint="eastAsia"/>
          <w:bCs/>
          <w:sz w:val="24"/>
        </w:rPr>
        <w:t>]</w:t>
      </w:r>
      <w:r w:rsidRPr="00F928C4">
        <w:rPr>
          <w:bCs/>
          <w:sz w:val="24"/>
        </w:rPr>
        <w:t>将审议是否有必要调整</w:t>
      </w:r>
      <w:r w:rsidRPr="00F928C4">
        <w:rPr>
          <w:rFonts w:hint="eastAsia"/>
          <w:bCs/>
          <w:sz w:val="24"/>
        </w:rPr>
        <w:t>[</w:t>
      </w:r>
      <w:r w:rsidRPr="00F928C4">
        <w:rPr>
          <w:bCs/>
          <w:sz w:val="24"/>
        </w:rPr>
        <w:t>或设计</w:t>
      </w:r>
      <w:r w:rsidRPr="00F928C4">
        <w:rPr>
          <w:rFonts w:hint="eastAsia"/>
          <w:bCs/>
          <w:sz w:val="24"/>
        </w:rPr>
        <w:t>]</w:t>
      </w:r>
      <w:r w:rsidRPr="00F928C4">
        <w:rPr>
          <w:bCs/>
          <w:sz w:val="24"/>
        </w:rPr>
        <w:t>多边机制</w:t>
      </w:r>
      <w:r w:rsidRPr="00F928C4">
        <w:rPr>
          <w:rFonts w:hint="eastAsia"/>
          <w:bCs/>
          <w:sz w:val="24"/>
        </w:rPr>
        <w:t>[</w:t>
      </w:r>
      <w:r w:rsidRPr="00F928C4">
        <w:rPr>
          <w:rFonts w:hint="eastAsia"/>
          <w:bCs/>
          <w:sz w:val="24"/>
        </w:rPr>
        <w:t>，包括全球基金</w:t>
      </w:r>
      <w:r w:rsidRPr="00F928C4">
        <w:rPr>
          <w:rFonts w:hint="eastAsia"/>
          <w:bCs/>
          <w:sz w:val="24"/>
        </w:rPr>
        <w:t>]</w:t>
      </w:r>
      <w:r w:rsidRPr="00F928C4">
        <w:rPr>
          <w:bCs/>
          <w:sz w:val="24"/>
        </w:rPr>
        <w:t>的模式，以提高其在公正和公平分享</w:t>
      </w:r>
      <w:r w:rsidRPr="00F928C4">
        <w:rPr>
          <w:rFonts w:hint="eastAsia"/>
          <w:bCs/>
          <w:sz w:val="24"/>
        </w:rPr>
        <w:t>遗传资源</w:t>
      </w:r>
      <w:r w:rsidRPr="00F928C4">
        <w:rPr>
          <w:bCs/>
          <w:sz w:val="24"/>
        </w:rPr>
        <w:t>数字序列信息所产生惠益方面的成效。</w:t>
      </w:r>
    </w:p>
    <w:p w14:paraId="10FB602E" w14:textId="77777777" w:rsidR="00F928C4" w:rsidRPr="00F928C4" w:rsidRDefault="00F928C4" w:rsidP="00F928C4">
      <w:pPr>
        <w:jc w:val="left"/>
        <w:rPr>
          <w:sz w:val="24"/>
        </w:rPr>
      </w:pPr>
      <w:r w:rsidRPr="00F928C4">
        <w:rPr>
          <w:sz w:val="24"/>
        </w:rPr>
        <w:br w:type="page"/>
      </w:r>
    </w:p>
    <w:p w14:paraId="16A56CCD" w14:textId="77777777" w:rsidR="00F928C4" w:rsidRPr="00F928C4" w:rsidRDefault="00F928C4" w:rsidP="00F928C4">
      <w:pPr>
        <w:adjustRightInd w:val="0"/>
        <w:spacing w:before="120" w:after="120" w:line="240" w:lineRule="atLeast"/>
        <w:rPr>
          <w:b/>
          <w:bCs/>
          <w:sz w:val="24"/>
        </w:rPr>
      </w:pPr>
      <w:r w:rsidRPr="00F928C4">
        <w:rPr>
          <w:b/>
          <w:bCs/>
          <w:sz w:val="24"/>
        </w:rPr>
        <w:lastRenderedPageBreak/>
        <w:t>附文</w:t>
      </w:r>
      <w:r w:rsidRPr="00F928C4">
        <w:rPr>
          <w:b/>
          <w:bCs/>
          <w:sz w:val="24"/>
        </w:rPr>
        <w:t>A</w:t>
      </w:r>
    </w:p>
    <w:p w14:paraId="634BAEC4" w14:textId="77777777" w:rsidR="00F928C4" w:rsidRPr="00F928C4" w:rsidRDefault="00F928C4" w:rsidP="00F928C4">
      <w:pPr>
        <w:adjustRightInd w:val="0"/>
        <w:spacing w:before="120" w:after="120" w:line="240" w:lineRule="atLeast"/>
        <w:rPr>
          <w:b/>
          <w:bCs/>
          <w:sz w:val="24"/>
        </w:rPr>
      </w:pPr>
      <w:r w:rsidRPr="00F928C4">
        <w:rPr>
          <w:rFonts w:hint="eastAsia"/>
          <w:b/>
          <w:bCs/>
          <w:sz w:val="24"/>
        </w:rPr>
        <w:t>[</w:t>
      </w:r>
    </w:p>
    <w:p w14:paraId="697C7B2E" w14:textId="77777777" w:rsidR="00F928C4" w:rsidRPr="00F928C4" w:rsidRDefault="00F928C4" w:rsidP="00F928C4">
      <w:pPr>
        <w:adjustRightInd w:val="0"/>
        <w:spacing w:before="120" w:after="120" w:line="240" w:lineRule="atLeast"/>
        <w:rPr>
          <w:b/>
          <w:bCs/>
          <w:sz w:val="24"/>
        </w:rPr>
      </w:pPr>
      <w:r w:rsidRPr="00F928C4">
        <w:rPr>
          <w:rFonts w:hint="eastAsia"/>
          <w:b/>
          <w:bCs/>
          <w:sz w:val="24"/>
        </w:rPr>
        <w:t>[</w:t>
      </w:r>
      <w:r w:rsidRPr="00F928C4">
        <w:rPr>
          <w:rFonts w:hint="eastAsia"/>
          <w:b/>
          <w:bCs/>
          <w:sz w:val="24"/>
        </w:rPr>
        <w:t>在商业活动中</w:t>
      </w:r>
      <w:r w:rsidRPr="00F928C4">
        <w:rPr>
          <w:rFonts w:hint="eastAsia"/>
          <w:b/>
          <w:bCs/>
          <w:sz w:val="24"/>
        </w:rPr>
        <w:t>][</w:t>
      </w:r>
      <w:r w:rsidRPr="00F928C4">
        <w:rPr>
          <w:rFonts w:hint="eastAsia"/>
          <w:b/>
          <w:bCs/>
          <w:sz w:val="24"/>
        </w:rPr>
        <w:t>直接或间接受惠于</w:t>
      </w:r>
      <w:r w:rsidRPr="00F928C4">
        <w:rPr>
          <w:rFonts w:hint="eastAsia"/>
          <w:b/>
          <w:bCs/>
          <w:sz w:val="24"/>
        </w:rPr>
        <w:t>][</w:t>
      </w:r>
      <w:r w:rsidRPr="00F928C4">
        <w:rPr>
          <w:rFonts w:hint="eastAsia"/>
          <w:b/>
          <w:bCs/>
          <w:sz w:val="24"/>
        </w:rPr>
        <w:t>高度</w:t>
      </w:r>
      <w:r w:rsidRPr="00F928C4">
        <w:rPr>
          <w:rFonts w:hint="eastAsia"/>
          <w:b/>
          <w:bCs/>
          <w:sz w:val="24"/>
        </w:rPr>
        <w:t>][</w:t>
      </w:r>
      <w:r w:rsidRPr="00F928C4">
        <w:rPr>
          <w:rFonts w:hint="eastAsia"/>
          <w:b/>
          <w:bCs/>
          <w:sz w:val="24"/>
        </w:rPr>
        <w:t>依赖</w:t>
      </w:r>
      <w:r w:rsidRPr="00F928C4">
        <w:rPr>
          <w:rFonts w:hint="eastAsia"/>
          <w:b/>
          <w:bCs/>
          <w:sz w:val="24"/>
        </w:rPr>
        <w:t>]</w:t>
      </w:r>
      <w:r w:rsidRPr="00F928C4">
        <w:rPr>
          <w:rFonts w:hint="eastAsia"/>
          <w:b/>
          <w:bCs/>
          <w:sz w:val="24"/>
        </w:rPr>
        <w:t>使用遗传资源数字序列信息的行业或次级行业</w:t>
      </w:r>
      <w:r w:rsidRPr="00F928C4">
        <w:rPr>
          <w:rFonts w:hint="eastAsia"/>
          <w:b/>
          <w:bCs/>
          <w:sz w:val="24"/>
        </w:rPr>
        <w:t>[</w:t>
      </w:r>
      <w:r w:rsidRPr="00F928C4">
        <w:rPr>
          <w:rFonts w:hint="eastAsia"/>
          <w:b/>
          <w:bCs/>
          <w:sz w:val="24"/>
        </w:rPr>
        <w:t>指示性</w:t>
      </w:r>
      <w:r w:rsidRPr="00F928C4">
        <w:rPr>
          <w:rFonts w:hint="eastAsia"/>
          <w:b/>
          <w:bCs/>
          <w:sz w:val="24"/>
        </w:rPr>
        <w:t>]</w:t>
      </w:r>
      <w:r w:rsidRPr="00F928C4">
        <w:rPr>
          <w:rFonts w:hint="eastAsia"/>
          <w:b/>
          <w:bCs/>
          <w:sz w:val="24"/>
        </w:rPr>
        <w:t>清单</w:t>
      </w:r>
    </w:p>
    <w:p w14:paraId="678E75B7" w14:textId="77777777" w:rsidR="00F928C4" w:rsidRPr="00F928C4" w:rsidRDefault="00F928C4" w:rsidP="00F928C4">
      <w:pPr>
        <w:adjustRightInd w:val="0"/>
        <w:spacing w:before="120" w:after="120" w:line="240" w:lineRule="atLeast"/>
        <w:ind w:left="490"/>
        <w:rPr>
          <w:bCs/>
          <w:sz w:val="24"/>
        </w:rPr>
      </w:pPr>
      <w:r w:rsidRPr="00F928C4">
        <w:rPr>
          <w:bCs/>
          <w:sz w:val="24"/>
        </w:rPr>
        <w:t>1.</w:t>
      </w:r>
      <w:r w:rsidRPr="00F928C4">
        <w:rPr>
          <w:bCs/>
          <w:sz w:val="24"/>
        </w:rPr>
        <w:tab/>
      </w:r>
      <w:r w:rsidRPr="00F928C4">
        <w:rPr>
          <w:rFonts w:hint="eastAsia"/>
          <w:sz w:val="24"/>
        </w:rPr>
        <w:t>[</w:t>
      </w:r>
      <w:r w:rsidRPr="00F928C4">
        <w:rPr>
          <w:rFonts w:hint="eastAsia"/>
          <w:sz w:val="24"/>
        </w:rPr>
        <w:t>直接或间接受惠于</w:t>
      </w:r>
      <w:r w:rsidRPr="00F928C4">
        <w:rPr>
          <w:rFonts w:hint="eastAsia"/>
          <w:sz w:val="24"/>
        </w:rPr>
        <w:t>][</w:t>
      </w:r>
      <w:r w:rsidRPr="00F928C4">
        <w:rPr>
          <w:rFonts w:hint="eastAsia"/>
          <w:sz w:val="24"/>
        </w:rPr>
        <w:t>高度</w:t>
      </w:r>
      <w:r w:rsidRPr="00F928C4">
        <w:rPr>
          <w:rFonts w:hint="eastAsia"/>
          <w:sz w:val="24"/>
        </w:rPr>
        <w:t>][</w:t>
      </w:r>
      <w:r w:rsidRPr="00F928C4">
        <w:rPr>
          <w:rFonts w:hint="eastAsia"/>
          <w:sz w:val="24"/>
        </w:rPr>
        <w:t>依赖</w:t>
      </w:r>
      <w:r w:rsidRPr="00F928C4">
        <w:rPr>
          <w:rFonts w:hint="eastAsia"/>
          <w:sz w:val="24"/>
        </w:rPr>
        <w:t>]</w:t>
      </w:r>
      <w:r w:rsidRPr="00F928C4">
        <w:rPr>
          <w:rFonts w:hint="eastAsia"/>
          <w:bCs/>
          <w:sz w:val="24"/>
        </w:rPr>
        <w:t>使用遗传资源数字序列信息的行业或次级行业包括：</w:t>
      </w:r>
    </w:p>
    <w:p w14:paraId="5F46DDCC"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(a)</w:t>
      </w:r>
      <w:r w:rsidRPr="00F928C4">
        <w:rPr>
          <w:bCs/>
          <w:sz w:val="24"/>
        </w:rPr>
        <w:tab/>
      </w:r>
      <w:r w:rsidRPr="00F928C4">
        <w:rPr>
          <w:bCs/>
          <w:sz w:val="24"/>
        </w:rPr>
        <w:t>制药，如药品制造、生物制药</w:t>
      </w:r>
      <w:r w:rsidRPr="00F928C4">
        <w:rPr>
          <w:rFonts w:hint="eastAsia"/>
          <w:bCs/>
          <w:sz w:val="24"/>
        </w:rPr>
        <w:t>[</w:t>
      </w:r>
      <w:r w:rsidRPr="00F928C4">
        <w:rPr>
          <w:bCs/>
          <w:sz w:val="24"/>
        </w:rPr>
        <w:t>和生命科学研究</w:t>
      </w:r>
      <w:r w:rsidRPr="00F928C4">
        <w:rPr>
          <w:rFonts w:hint="eastAsia"/>
          <w:bCs/>
          <w:sz w:val="24"/>
        </w:rPr>
        <w:t>]</w:t>
      </w:r>
      <w:r w:rsidRPr="00F928C4">
        <w:rPr>
          <w:bCs/>
          <w:sz w:val="24"/>
        </w:rPr>
        <w:t>；</w:t>
      </w:r>
    </w:p>
    <w:p w14:paraId="3CB7BFAA"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w:t>
      </w:r>
      <w:proofErr w:type="gramStart"/>
      <w:r w:rsidRPr="00F928C4">
        <w:rPr>
          <w:rFonts w:hint="eastAsia"/>
          <w:bCs/>
          <w:sz w:val="24"/>
        </w:rPr>
        <w:t xml:space="preserve">b)  </w:t>
      </w:r>
      <w:r w:rsidRPr="00F928C4">
        <w:rPr>
          <w:rFonts w:hint="eastAsia"/>
          <w:bCs/>
          <w:sz w:val="24"/>
        </w:rPr>
        <w:t>营养素</w:t>
      </w:r>
      <w:proofErr w:type="gramEnd"/>
      <w:r w:rsidRPr="00F928C4">
        <w:rPr>
          <w:rFonts w:hint="eastAsia"/>
          <w:bCs/>
          <w:sz w:val="24"/>
        </w:rPr>
        <w:t>（食品和保健补充品）；</w:t>
      </w:r>
      <w:r w:rsidRPr="00F928C4">
        <w:rPr>
          <w:rFonts w:hint="eastAsia"/>
          <w:bCs/>
          <w:sz w:val="24"/>
        </w:rPr>
        <w:t>]</w:t>
      </w:r>
    </w:p>
    <w:p w14:paraId="7040AD74"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(c)</w:t>
      </w:r>
      <w:r w:rsidRPr="00F928C4">
        <w:rPr>
          <w:bCs/>
          <w:sz w:val="24"/>
        </w:rPr>
        <w:tab/>
      </w:r>
      <w:r w:rsidRPr="00F928C4">
        <w:rPr>
          <w:bCs/>
          <w:sz w:val="24"/>
        </w:rPr>
        <w:t>化妆品，如开发生产新化妆品或利用合成生产手段生产现有化妆品；</w:t>
      </w:r>
    </w:p>
    <w:p w14:paraId="7C4B2D07"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(d)</w:t>
      </w:r>
      <w:r w:rsidRPr="00F928C4">
        <w:rPr>
          <w:bCs/>
          <w:sz w:val="24"/>
        </w:rPr>
        <w:tab/>
      </w:r>
      <w:r w:rsidRPr="00F928C4">
        <w:rPr>
          <w:rFonts w:hint="eastAsia"/>
          <w:bCs/>
          <w:sz w:val="24"/>
        </w:rPr>
        <w:t>动</w:t>
      </w:r>
      <w:r w:rsidRPr="00F928C4">
        <w:rPr>
          <w:rFonts w:hint="eastAsia"/>
          <w:bCs/>
          <w:sz w:val="24"/>
        </w:rPr>
        <w:t>[</w:t>
      </w:r>
      <w:r w:rsidRPr="00F928C4">
        <w:rPr>
          <w:rFonts w:hint="eastAsia"/>
          <w:bCs/>
          <w:sz w:val="24"/>
        </w:rPr>
        <w:t>植</w:t>
      </w:r>
      <w:r w:rsidRPr="00F928C4">
        <w:rPr>
          <w:rFonts w:hint="eastAsia"/>
          <w:bCs/>
          <w:sz w:val="24"/>
        </w:rPr>
        <w:t>]</w:t>
      </w:r>
      <w:r w:rsidRPr="00F928C4">
        <w:rPr>
          <w:rFonts w:hint="eastAsia"/>
          <w:bCs/>
          <w:sz w:val="24"/>
        </w:rPr>
        <w:t>物</w:t>
      </w:r>
      <w:r w:rsidRPr="00F928C4">
        <w:rPr>
          <w:bCs/>
          <w:sz w:val="24"/>
        </w:rPr>
        <w:t>育种和</w:t>
      </w:r>
      <w:r w:rsidRPr="00F928C4">
        <w:rPr>
          <w:rFonts w:hint="eastAsia"/>
          <w:bCs/>
          <w:sz w:val="24"/>
        </w:rPr>
        <w:t>[</w:t>
      </w:r>
      <w:r w:rsidRPr="00F928C4">
        <w:rPr>
          <w:bCs/>
          <w:sz w:val="24"/>
        </w:rPr>
        <w:t>农业</w:t>
      </w:r>
      <w:r w:rsidRPr="00F928C4">
        <w:rPr>
          <w:rFonts w:hint="eastAsia"/>
          <w:bCs/>
          <w:sz w:val="24"/>
        </w:rPr>
        <w:t>]</w:t>
      </w:r>
      <w:r w:rsidRPr="00F928C4">
        <w:rPr>
          <w:bCs/>
          <w:sz w:val="24"/>
        </w:rPr>
        <w:t>生物技术</w:t>
      </w:r>
      <w:r w:rsidRPr="00F928C4">
        <w:rPr>
          <w:rFonts w:hint="eastAsia"/>
          <w:bCs/>
          <w:sz w:val="24"/>
        </w:rPr>
        <w:t>[</w:t>
      </w:r>
      <w:r w:rsidRPr="00F928C4">
        <w:rPr>
          <w:rFonts w:hint="eastAsia"/>
          <w:bCs/>
          <w:sz w:val="24"/>
        </w:rPr>
        <w:t>行业</w:t>
      </w:r>
      <w:r w:rsidRPr="00F928C4">
        <w:rPr>
          <w:rFonts w:hint="eastAsia"/>
          <w:bCs/>
          <w:sz w:val="24"/>
        </w:rPr>
        <w:t>]</w:t>
      </w:r>
      <w:r w:rsidRPr="00F928C4">
        <w:rPr>
          <w:bCs/>
          <w:sz w:val="24"/>
        </w:rPr>
        <w:t>，如农业技术</w:t>
      </w:r>
      <w:r w:rsidRPr="00F928C4">
        <w:rPr>
          <w:rFonts w:hint="eastAsia"/>
          <w:bCs/>
          <w:sz w:val="24"/>
        </w:rPr>
        <w:t>（</w:t>
      </w:r>
      <w:r w:rsidRPr="00F928C4">
        <w:rPr>
          <w:bCs/>
          <w:sz w:val="24"/>
        </w:rPr>
        <w:t>包括</w:t>
      </w:r>
      <w:r w:rsidRPr="00F928C4">
        <w:rPr>
          <w:rFonts w:hint="eastAsia"/>
          <w:bCs/>
          <w:sz w:val="24"/>
        </w:rPr>
        <w:t>[</w:t>
      </w:r>
      <w:r w:rsidRPr="00F928C4">
        <w:rPr>
          <w:bCs/>
          <w:sz w:val="24"/>
        </w:rPr>
        <w:t>植物育种和作物改造研究</w:t>
      </w:r>
      <w:r w:rsidRPr="00F928C4">
        <w:rPr>
          <w:rFonts w:hint="eastAsia"/>
          <w:bCs/>
          <w:sz w:val="24"/>
        </w:rPr>
        <w:t>]</w:t>
      </w:r>
      <w:r w:rsidRPr="00F928C4">
        <w:rPr>
          <w:rFonts w:hint="eastAsia"/>
          <w:bCs/>
          <w:sz w:val="24"/>
        </w:rPr>
        <w:t>）</w:t>
      </w:r>
      <w:r w:rsidRPr="00F928C4">
        <w:rPr>
          <w:bCs/>
          <w:sz w:val="24"/>
        </w:rPr>
        <w:t>、</w:t>
      </w:r>
      <w:r w:rsidRPr="00F928C4">
        <w:rPr>
          <w:rFonts w:hint="eastAsia"/>
          <w:bCs/>
          <w:sz w:val="24"/>
        </w:rPr>
        <w:t>牲畜</w:t>
      </w:r>
      <w:r w:rsidRPr="00F928C4">
        <w:rPr>
          <w:bCs/>
          <w:sz w:val="24"/>
        </w:rPr>
        <w:t>基因改造</w:t>
      </w:r>
      <w:r w:rsidRPr="00F928C4">
        <w:rPr>
          <w:rFonts w:hint="eastAsia"/>
          <w:bCs/>
          <w:sz w:val="24"/>
        </w:rPr>
        <w:t>[</w:t>
      </w:r>
      <w:r w:rsidRPr="00F928C4">
        <w:rPr>
          <w:bCs/>
          <w:sz w:val="24"/>
        </w:rPr>
        <w:t>、</w:t>
      </w:r>
      <w:r w:rsidRPr="00F928C4">
        <w:rPr>
          <w:rFonts w:hint="eastAsia"/>
          <w:bCs/>
          <w:sz w:val="24"/>
        </w:rPr>
        <w:t>支持</w:t>
      </w:r>
      <w:r w:rsidRPr="00F928C4">
        <w:rPr>
          <w:bCs/>
          <w:sz w:val="24"/>
        </w:rPr>
        <w:t>植物生产和兽药</w:t>
      </w:r>
      <w:r w:rsidRPr="00F928C4">
        <w:rPr>
          <w:rFonts w:hint="eastAsia"/>
          <w:bCs/>
          <w:sz w:val="24"/>
        </w:rPr>
        <w:t>的活动</w:t>
      </w:r>
      <w:r w:rsidRPr="00F928C4">
        <w:rPr>
          <w:bCs/>
          <w:sz w:val="24"/>
        </w:rPr>
        <w:t>、</w:t>
      </w:r>
      <w:r w:rsidRPr="00F928C4">
        <w:rPr>
          <w:rFonts w:hint="eastAsia"/>
          <w:bCs/>
          <w:sz w:val="24"/>
        </w:rPr>
        <w:t>植保</w:t>
      </w:r>
      <w:r w:rsidRPr="00F928C4">
        <w:rPr>
          <w:bCs/>
          <w:sz w:val="24"/>
        </w:rPr>
        <w:t>产品、</w:t>
      </w:r>
      <w:r w:rsidRPr="00F928C4">
        <w:rPr>
          <w:rFonts w:hint="eastAsia"/>
          <w:bCs/>
          <w:sz w:val="24"/>
        </w:rPr>
        <w:t>动植物</w:t>
      </w:r>
      <w:r w:rsidRPr="00F928C4">
        <w:rPr>
          <w:bCs/>
          <w:sz w:val="24"/>
        </w:rPr>
        <w:t>育种、</w:t>
      </w:r>
      <w:r w:rsidRPr="00F928C4">
        <w:rPr>
          <w:rFonts w:hint="eastAsia"/>
          <w:bCs/>
          <w:sz w:val="24"/>
        </w:rPr>
        <w:t>改进</w:t>
      </w:r>
      <w:r w:rsidRPr="00F928C4">
        <w:rPr>
          <w:bCs/>
          <w:sz w:val="24"/>
        </w:rPr>
        <w:t>食品安全</w:t>
      </w:r>
      <w:r w:rsidRPr="00F928C4">
        <w:rPr>
          <w:rFonts w:hint="eastAsia"/>
          <w:bCs/>
          <w:sz w:val="24"/>
        </w:rPr>
        <w:t>等</w:t>
      </w:r>
      <w:proofErr w:type="gramStart"/>
      <w:r w:rsidRPr="00F928C4">
        <w:rPr>
          <w:rFonts w:hint="eastAsia"/>
          <w:bCs/>
          <w:sz w:val="24"/>
        </w:rPr>
        <w:t>）</w:t>
      </w:r>
      <w:r w:rsidRPr="00F928C4">
        <w:rPr>
          <w:rFonts w:hint="eastAsia"/>
          <w:bCs/>
          <w:sz w:val="24"/>
        </w:rPr>
        <w:t>]</w:t>
      </w:r>
      <w:r w:rsidRPr="00F928C4">
        <w:rPr>
          <w:bCs/>
          <w:sz w:val="24"/>
        </w:rPr>
        <w:t>；</w:t>
      </w:r>
      <w:proofErr w:type="gramEnd"/>
    </w:p>
    <w:p w14:paraId="6B0B6957"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(e)</w:t>
      </w:r>
      <w:r w:rsidRPr="00F928C4">
        <w:rPr>
          <w:bCs/>
          <w:sz w:val="24"/>
        </w:rPr>
        <w:tab/>
      </w:r>
      <w:r w:rsidRPr="00F928C4">
        <w:rPr>
          <w:bCs/>
          <w:sz w:val="24"/>
        </w:rPr>
        <w:t>工业生物技术；</w:t>
      </w:r>
    </w:p>
    <w:p w14:paraId="2FD51BED"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(f)</w:t>
      </w:r>
      <w:r w:rsidRPr="00F928C4">
        <w:rPr>
          <w:bCs/>
          <w:sz w:val="24"/>
        </w:rPr>
        <w:tab/>
      </w:r>
      <w:r w:rsidRPr="00F928C4">
        <w:rPr>
          <w:rFonts w:hint="eastAsia"/>
          <w:bCs/>
          <w:sz w:val="24"/>
        </w:rPr>
        <w:t>[</w:t>
      </w:r>
      <w:r w:rsidRPr="00F928C4">
        <w:rPr>
          <w:bCs/>
          <w:sz w:val="24"/>
        </w:rPr>
        <w:t>与</w:t>
      </w:r>
      <w:r w:rsidRPr="00F928C4">
        <w:rPr>
          <w:rFonts w:hint="eastAsia"/>
          <w:bCs/>
          <w:sz w:val="24"/>
        </w:rPr>
        <w:t>遗传资源数字序列信息</w:t>
      </w:r>
      <w:r w:rsidRPr="00F928C4">
        <w:rPr>
          <w:bCs/>
          <w:sz w:val="24"/>
        </w:rPr>
        <w:t>测序和</w:t>
      </w:r>
      <w:r w:rsidRPr="00F928C4">
        <w:rPr>
          <w:rFonts w:hint="eastAsia"/>
          <w:bCs/>
          <w:sz w:val="24"/>
        </w:rPr>
        <w:t>利用有关</w:t>
      </w:r>
      <w:r w:rsidRPr="00F928C4">
        <w:rPr>
          <w:bCs/>
          <w:sz w:val="24"/>
        </w:rPr>
        <w:t>的实验室设备</w:t>
      </w:r>
      <w:r w:rsidRPr="00F928C4">
        <w:rPr>
          <w:rFonts w:hint="eastAsia"/>
          <w:bCs/>
          <w:sz w:val="24"/>
        </w:rPr>
        <w:t>，包括试剂和用品</w:t>
      </w:r>
      <w:r w:rsidRPr="00F928C4">
        <w:rPr>
          <w:bCs/>
          <w:sz w:val="24"/>
        </w:rPr>
        <w:t>；</w:t>
      </w:r>
      <w:r w:rsidRPr="00F928C4">
        <w:rPr>
          <w:rFonts w:hint="eastAsia"/>
          <w:bCs/>
          <w:sz w:val="24"/>
        </w:rPr>
        <w:t>]</w:t>
      </w:r>
    </w:p>
    <w:p w14:paraId="1D9D2D8A"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[(g)</w:t>
      </w:r>
      <w:r w:rsidRPr="00F928C4">
        <w:rPr>
          <w:bCs/>
          <w:sz w:val="24"/>
        </w:rPr>
        <w:tab/>
      </w:r>
      <w:r w:rsidRPr="00F928C4">
        <w:rPr>
          <w:bCs/>
          <w:sz w:val="24"/>
        </w:rPr>
        <w:t>与</w:t>
      </w:r>
      <w:r w:rsidRPr="00F928C4">
        <w:rPr>
          <w:rFonts w:hint="eastAsia"/>
          <w:bCs/>
          <w:sz w:val="24"/>
        </w:rPr>
        <w:t>遗传资源数字序列信息有关</w:t>
      </w:r>
      <w:r w:rsidRPr="00F928C4">
        <w:rPr>
          <w:bCs/>
          <w:sz w:val="24"/>
        </w:rPr>
        <w:t>的信息</w:t>
      </w:r>
      <w:r w:rsidRPr="00F928C4">
        <w:rPr>
          <w:rFonts w:hint="eastAsia"/>
          <w:bCs/>
          <w:sz w:val="24"/>
        </w:rPr>
        <w:t>和科技</w:t>
      </w:r>
      <w:r w:rsidRPr="00F928C4">
        <w:rPr>
          <w:bCs/>
          <w:sz w:val="24"/>
        </w:rPr>
        <w:t>服务</w:t>
      </w:r>
      <w:r w:rsidRPr="00F928C4">
        <w:rPr>
          <w:rFonts w:hint="eastAsia"/>
          <w:bCs/>
          <w:sz w:val="24"/>
        </w:rPr>
        <w:t>（</w:t>
      </w:r>
      <w:r w:rsidRPr="00F928C4">
        <w:rPr>
          <w:bCs/>
          <w:sz w:val="24"/>
        </w:rPr>
        <w:t>用于</w:t>
      </w:r>
      <w:r w:rsidRPr="00F928C4">
        <w:rPr>
          <w:rFonts w:hint="eastAsia"/>
          <w:bCs/>
          <w:sz w:val="24"/>
        </w:rPr>
        <w:t>表征</w:t>
      </w:r>
      <w:r w:rsidRPr="00F928C4">
        <w:rPr>
          <w:bCs/>
          <w:sz w:val="24"/>
        </w:rPr>
        <w:t>和分析或存储</w:t>
      </w:r>
      <w:r w:rsidRPr="00F928C4">
        <w:rPr>
          <w:rFonts w:hint="eastAsia"/>
          <w:bCs/>
          <w:sz w:val="24"/>
        </w:rPr>
        <w:t>涉及遗传资源数字序列信息的</w:t>
      </w:r>
      <w:r w:rsidRPr="00F928C4">
        <w:rPr>
          <w:bCs/>
          <w:sz w:val="24"/>
        </w:rPr>
        <w:t>大数据</w:t>
      </w:r>
      <w:r w:rsidRPr="00F928C4">
        <w:rPr>
          <w:rFonts w:hint="eastAsia"/>
          <w:bCs/>
          <w:sz w:val="24"/>
        </w:rPr>
        <w:t>的</w:t>
      </w:r>
      <w:r w:rsidRPr="00F928C4">
        <w:rPr>
          <w:bCs/>
          <w:sz w:val="24"/>
        </w:rPr>
        <w:t>软件和人工智能等信息服务，</w:t>
      </w:r>
      <w:r w:rsidRPr="00F928C4">
        <w:rPr>
          <w:rFonts w:hint="eastAsia"/>
          <w:bCs/>
          <w:sz w:val="24"/>
        </w:rPr>
        <w:t>以及作为第三方生产商为其他行业（例如制药、化妆品和农业）进行遗传资源数字序列信息工业测序或表征）</w:t>
      </w:r>
      <w:r w:rsidRPr="00F928C4">
        <w:rPr>
          <w:bCs/>
          <w:sz w:val="24"/>
        </w:rPr>
        <w:t>。</w:t>
      </w:r>
      <w:r w:rsidRPr="00F928C4">
        <w:rPr>
          <w:rFonts w:hint="eastAsia"/>
          <w:bCs/>
          <w:sz w:val="24"/>
        </w:rPr>
        <w:t>]</w:t>
      </w:r>
    </w:p>
    <w:p w14:paraId="31E8C3D3"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2.</w:t>
      </w:r>
      <w:r w:rsidRPr="00F928C4">
        <w:rPr>
          <w:bCs/>
          <w:sz w:val="24"/>
        </w:rPr>
        <w:tab/>
      </w:r>
      <w:r w:rsidRPr="00F928C4">
        <w:rPr>
          <w:bCs/>
          <w:sz w:val="24"/>
        </w:rPr>
        <w:t>将</w:t>
      </w:r>
      <w:r w:rsidRPr="00F928C4">
        <w:rPr>
          <w:rFonts w:hint="eastAsia"/>
          <w:bCs/>
          <w:sz w:val="24"/>
        </w:rPr>
        <w:t>继续审视本</w:t>
      </w:r>
      <w:r w:rsidRPr="00F928C4">
        <w:rPr>
          <w:bCs/>
          <w:sz w:val="24"/>
        </w:rPr>
        <w:t>清单。</w:t>
      </w:r>
    </w:p>
    <w:p w14:paraId="49AD5470" w14:textId="77777777" w:rsidR="00F928C4" w:rsidRPr="00F928C4" w:rsidRDefault="00F928C4" w:rsidP="00F928C4">
      <w:pPr>
        <w:adjustRightInd w:val="0"/>
        <w:spacing w:before="120" w:after="120" w:line="240" w:lineRule="atLeast"/>
        <w:ind w:left="490"/>
        <w:rPr>
          <w:bCs/>
          <w:sz w:val="24"/>
        </w:rPr>
      </w:pPr>
      <w:r w:rsidRPr="00F928C4">
        <w:rPr>
          <w:bCs/>
          <w:sz w:val="24"/>
        </w:rPr>
        <w:t>[3</w:t>
      </w:r>
      <w:r w:rsidRPr="00F928C4">
        <w:rPr>
          <w:rFonts w:hint="eastAsia"/>
          <w:bCs/>
          <w:sz w:val="24"/>
        </w:rPr>
        <w:t>.</w:t>
      </w:r>
      <w:r w:rsidRPr="00F928C4">
        <w:rPr>
          <w:bCs/>
          <w:sz w:val="24"/>
        </w:rPr>
        <w:tab/>
      </w:r>
      <w:r w:rsidRPr="00F928C4">
        <w:rPr>
          <w:bCs/>
          <w:sz w:val="24"/>
        </w:rPr>
        <w:t>当</w:t>
      </w:r>
      <w:r w:rsidRPr="00F928C4">
        <w:rPr>
          <w:rFonts w:hint="eastAsia"/>
          <w:bCs/>
          <w:sz w:val="24"/>
        </w:rPr>
        <w:t>上述行业或次级行业</w:t>
      </w:r>
      <w:r w:rsidRPr="00F928C4">
        <w:rPr>
          <w:bCs/>
          <w:sz w:val="24"/>
        </w:rPr>
        <w:t>的公司</w:t>
      </w:r>
      <w:r w:rsidRPr="00F928C4">
        <w:rPr>
          <w:rFonts w:hint="eastAsia"/>
          <w:bCs/>
          <w:sz w:val="24"/>
        </w:rPr>
        <w:t>表</w:t>
      </w:r>
      <w:r w:rsidRPr="00F928C4">
        <w:rPr>
          <w:bCs/>
          <w:sz w:val="24"/>
        </w:rPr>
        <w:t>明它们</w:t>
      </w:r>
      <w:r w:rsidRPr="00F928C4">
        <w:rPr>
          <w:rFonts w:hint="eastAsia"/>
          <w:bCs/>
          <w:sz w:val="24"/>
        </w:rPr>
        <w:t>并不高度</w:t>
      </w:r>
      <w:r w:rsidRPr="00F928C4">
        <w:rPr>
          <w:bCs/>
          <w:sz w:val="24"/>
        </w:rPr>
        <w:t>依赖遗传资源的数字序列信息时，</w:t>
      </w:r>
      <w:r w:rsidRPr="00F928C4">
        <w:rPr>
          <w:rFonts w:hint="eastAsia"/>
          <w:bCs/>
          <w:sz w:val="24"/>
        </w:rPr>
        <w:t>可以将其</w:t>
      </w:r>
      <w:r w:rsidRPr="00F928C4">
        <w:rPr>
          <w:bCs/>
          <w:sz w:val="24"/>
        </w:rPr>
        <w:t>排除在外。</w:t>
      </w:r>
      <w:r w:rsidRPr="00F928C4">
        <w:rPr>
          <w:bCs/>
          <w:sz w:val="24"/>
        </w:rPr>
        <w:t>]</w:t>
      </w:r>
    </w:p>
    <w:p w14:paraId="198D1DEA" w14:textId="7E9532D0" w:rsidR="00F928C4" w:rsidRPr="00F928C4" w:rsidRDefault="00711C42" w:rsidP="00F928C4">
      <w:pPr>
        <w:adjustRightInd w:val="0"/>
        <w:spacing w:before="120" w:after="120" w:line="240" w:lineRule="atLeast"/>
        <w:ind w:left="490"/>
        <w:rPr>
          <w:bCs/>
          <w:sz w:val="24"/>
        </w:rPr>
      </w:pPr>
      <w:r>
        <w:rPr>
          <w:rFonts w:hint="eastAsia"/>
          <w:bCs/>
          <w:sz w:val="24"/>
        </w:rPr>
        <w:t>]</w:t>
      </w:r>
    </w:p>
    <w:p w14:paraId="55C14996" w14:textId="77777777" w:rsidR="00F928C4" w:rsidRPr="00F928C4" w:rsidRDefault="00F928C4" w:rsidP="00F928C4">
      <w:pPr>
        <w:adjustRightInd w:val="0"/>
        <w:spacing w:before="120" w:after="120" w:line="240" w:lineRule="atLeast"/>
        <w:rPr>
          <w:b/>
          <w:bCs/>
          <w:sz w:val="24"/>
        </w:rPr>
      </w:pPr>
      <w:r w:rsidRPr="00F928C4">
        <w:rPr>
          <w:rFonts w:hint="eastAsia"/>
          <w:b/>
          <w:bCs/>
          <w:sz w:val="24"/>
        </w:rPr>
        <w:t>[</w:t>
      </w:r>
      <w:r w:rsidRPr="00F928C4">
        <w:rPr>
          <w:b/>
          <w:bCs/>
          <w:sz w:val="24"/>
        </w:rPr>
        <w:t>附</w:t>
      </w:r>
      <w:r w:rsidRPr="00F928C4">
        <w:rPr>
          <w:rFonts w:hint="eastAsia"/>
          <w:b/>
          <w:bCs/>
          <w:sz w:val="24"/>
        </w:rPr>
        <w:t>文</w:t>
      </w:r>
      <w:r w:rsidRPr="00F928C4">
        <w:rPr>
          <w:rFonts w:hint="eastAsia"/>
          <w:b/>
          <w:bCs/>
          <w:sz w:val="24"/>
        </w:rPr>
        <w:t>B</w:t>
      </w:r>
    </w:p>
    <w:p w14:paraId="7330E671" w14:textId="77777777" w:rsidR="00F928C4" w:rsidRPr="00F928C4" w:rsidRDefault="00F928C4" w:rsidP="00F928C4">
      <w:pPr>
        <w:adjustRightInd w:val="0"/>
        <w:spacing w:before="120" w:after="120" w:line="240" w:lineRule="atLeast"/>
        <w:rPr>
          <w:bCs/>
          <w:sz w:val="24"/>
        </w:rPr>
      </w:pPr>
      <w:r w:rsidRPr="00F928C4">
        <w:rPr>
          <w:b/>
          <w:bCs/>
          <w:sz w:val="24"/>
        </w:rPr>
        <w:t>[</w:t>
      </w:r>
      <w:r w:rsidRPr="00F928C4">
        <w:rPr>
          <w:b/>
          <w:bCs/>
          <w:sz w:val="24"/>
        </w:rPr>
        <w:t>初步</w:t>
      </w:r>
      <w:r w:rsidRPr="00F928C4">
        <w:rPr>
          <w:b/>
          <w:bCs/>
          <w:sz w:val="24"/>
        </w:rPr>
        <w:t>]</w:t>
      </w:r>
      <w:r w:rsidRPr="00F928C4">
        <w:rPr>
          <w:b/>
          <w:bCs/>
          <w:sz w:val="24"/>
        </w:rPr>
        <w:t>分配公式的</w:t>
      </w:r>
      <w:r w:rsidRPr="00F928C4">
        <w:rPr>
          <w:b/>
          <w:bCs/>
          <w:sz w:val="24"/>
        </w:rPr>
        <w:t>[</w:t>
      </w:r>
      <w:r w:rsidRPr="00F928C4">
        <w:rPr>
          <w:b/>
          <w:bCs/>
          <w:sz w:val="24"/>
        </w:rPr>
        <w:t>指示性要素清单</w:t>
      </w:r>
      <w:r w:rsidRPr="00F928C4">
        <w:rPr>
          <w:b/>
          <w:bCs/>
          <w:sz w:val="24"/>
        </w:rPr>
        <w:t>]</w:t>
      </w:r>
    </w:p>
    <w:p w14:paraId="36056CEB"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将在缔约方大会第十六届会议上</w:t>
      </w:r>
      <w:r w:rsidRPr="00F928C4">
        <w:rPr>
          <w:bCs/>
          <w:sz w:val="24"/>
        </w:rPr>
        <w:t>[</w:t>
      </w:r>
      <w:r w:rsidRPr="00F928C4">
        <w:rPr>
          <w:bCs/>
          <w:sz w:val="24"/>
        </w:rPr>
        <w:t>通过</w:t>
      </w:r>
      <w:r w:rsidRPr="00F928C4">
        <w:rPr>
          <w:bCs/>
          <w:sz w:val="24"/>
        </w:rPr>
        <w:t>][</w:t>
      </w:r>
      <w:r w:rsidRPr="00F928C4">
        <w:rPr>
          <w:rFonts w:hint="eastAsia"/>
          <w:bCs/>
          <w:sz w:val="24"/>
        </w:rPr>
        <w:t>拟订</w:t>
      </w:r>
      <w:r w:rsidRPr="00F928C4">
        <w:rPr>
          <w:bCs/>
          <w:sz w:val="24"/>
        </w:rPr>
        <w:t>]</w:t>
      </w:r>
      <w:r w:rsidRPr="00F928C4">
        <w:rPr>
          <w:rFonts w:hint="eastAsia"/>
          <w:bCs/>
          <w:sz w:val="24"/>
        </w:rPr>
        <w:t>，同时考虑到</w:t>
      </w:r>
      <w:r w:rsidRPr="00F928C4">
        <w:rPr>
          <w:bCs/>
          <w:sz w:val="24"/>
        </w:rPr>
        <w:t>以下</w:t>
      </w:r>
      <w:r w:rsidRPr="00F928C4">
        <w:rPr>
          <w:bCs/>
          <w:sz w:val="24"/>
        </w:rPr>
        <w:t>[</w:t>
      </w:r>
      <w:r w:rsidRPr="00F928C4">
        <w:rPr>
          <w:bCs/>
          <w:sz w:val="24"/>
        </w:rPr>
        <w:t>潜在</w:t>
      </w:r>
      <w:r w:rsidRPr="00F928C4">
        <w:rPr>
          <w:bCs/>
          <w:sz w:val="24"/>
        </w:rPr>
        <w:t>]</w:t>
      </w:r>
      <w:r w:rsidRPr="00F928C4">
        <w:rPr>
          <w:bCs/>
          <w:sz w:val="24"/>
        </w:rPr>
        <w:t>标准</w:t>
      </w:r>
      <w:r w:rsidRPr="00F928C4">
        <w:rPr>
          <w:rFonts w:hint="eastAsia"/>
          <w:bCs/>
          <w:sz w:val="24"/>
        </w:rPr>
        <w:t>：</w:t>
      </w:r>
    </w:p>
    <w:p w14:paraId="0930548F" w14:textId="77777777" w:rsidR="00F928C4" w:rsidRPr="00F928C4" w:rsidRDefault="00F928C4" w:rsidP="00F928C4">
      <w:pPr>
        <w:adjustRightInd w:val="0"/>
        <w:spacing w:before="120" w:after="120" w:line="240" w:lineRule="atLeast"/>
        <w:ind w:left="490"/>
        <w:rPr>
          <w:bCs/>
          <w:sz w:val="24"/>
        </w:rPr>
      </w:pPr>
      <w:r w:rsidRPr="00F928C4">
        <w:rPr>
          <w:bCs/>
          <w:sz w:val="24"/>
        </w:rPr>
        <w:tab/>
      </w:r>
      <w:r w:rsidRPr="00F928C4">
        <w:rPr>
          <w:rFonts w:hint="eastAsia"/>
          <w:bCs/>
          <w:sz w:val="24"/>
        </w:rPr>
        <w:t>[</w:t>
      </w:r>
    </w:p>
    <w:p w14:paraId="1E28959E"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[(a)</w:t>
      </w:r>
      <w:r w:rsidRPr="00F928C4">
        <w:rPr>
          <w:bCs/>
          <w:sz w:val="24"/>
        </w:rPr>
        <w:tab/>
      </w:r>
      <w:r w:rsidRPr="00F928C4">
        <w:rPr>
          <w:rFonts w:hint="eastAsia"/>
          <w:bCs/>
          <w:sz w:val="24"/>
        </w:rPr>
        <w:t>生物丰富性（陆地、淡水和海洋）和相关概念，例如流行状况</w:t>
      </w:r>
      <w:r w:rsidRPr="00F928C4">
        <w:rPr>
          <w:bCs/>
          <w:sz w:val="24"/>
        </w:rPr>
        <w:t>以及</w:t>
      </w:r>
      <w:r w:rsidRPr="00F928C4">
        <w:rPr>
          <w:rFonts w:hint="eastAsia"/>
          <w:bCs/>
          <w:sz w:val="24"/>
        </w:rPr>
        <w:t>威胁</w:t>
      </w:r>
      <w:r w:rsidRPr="00F928C4">
        <w:rPr>
          <w:bCs/>
          <w:sz w:val="24"/>
        </w:rPr>
        <w:t>和脆弱性</w:t>
      </w:r>
      <w:r w:rsidRPr="00F928C4">
        <w:rPr>
          <w:rFonts w:hint="eastAsia"/>
          <w:bCs/>
          <w:sz w:val="24"/>
        </w:rPr>
        <w:t>的</w:t>
      </w:r>
      <w:r w:rsidRPr="00F928C4">
        <w:rPr>
          <w:bCs/>
          <w:sz w:val="24"/>
        </w:rPr>
        <w:t>程度</w:t>
      </w:r>
      <w:r w:rsidRPr="00F928C4">
        <w:rPr>
          <w:rFonts w:hint="eastAsia"/>
          <w:bCs/>
          <w:sz w:val="24"/>
        </w:rPr>
        <w:t>；</w:t>
      </w:r>
      <w:r w:rsidRPr="00F928C4">
        <w:rPr>
          <w:rFonts w:hint="eastAsia"/>
          <w:bCs/>
          <w:sz w:val="24"/>
        </w:rPr>
        <w:t xml:space="preserve">]  </w:t>
      </w:r>
    </w:p>
    <w:p w14:paraId="1600938F" w14:textId="77777777" w:rsidR="00F928C4" w:rsidRPr="00F928C4" w:rsidRDefault="00F928C4" w:rsidP="00F928C4">
      <w:pPr>
        <w:adjustRightInd w:val="0"/>
        <w:spacing w:before="120" w:after="120" w:line="240" w:lineRule="atLeast"/>
        <w:ind w:left="490" w:firstLine="490"/>
        <w:rPr>
          <w:b/>
          <w:bCs/>
          <w:sz w:val="24"/>
        </w:rPr>
      </w:pPr>
      <w:r w:rsidRPr="00F928C4">
        <w:rPr>
          <w:rFonts w:hint="eastAsia"/>
          <w:b/>
          <w:bCs/>
          <w:sz w:val="24"/>
        </w:rPr>
        <w:t>(</w:t>
      </w:r>
      <w:r w:rsidRPr="00F928C4">
        <w:rPr>
          <w:bCs/>
          <w:sz w:val="24"/>
        </w:rPr>
        <w:t>a</w:t>
      </w:r>
      <w:r w:rsidRPr="00F928C4">
        <w:rPr>
          <w:rFonts w:hint="eastAsia"/>
          <w:b/>
          <w:bCs/>
          <w:sz w:val="24"/>
        </w:rPr>
        <w:t xml:space="preserve">) </w:t>
      </w:r>
      <w:r w:rsidRPr="00F928C4">
        <w:rPr>
          <w:bCs/>
          <w:sz w:val="24"/>
        </w:rPr>
        <w:t>备选案文</w:t>
      </w:r>
      <w:r w:rsidRPr="00F928C4">
        <w:rPr>
          <w:bCs/>
          <w:sz w:val="24"/>
        </w:rPr>
        <w:t>1</w:t>
      </w:r>
      <w:r w:rsidRPr="00F928C4">
        <w:rPr>
          <w:rFonts w:hint="eastAsia"/>
          <w:b/>
          <w:bCs/>
          <w:sz w:val="24"/>
        </w:rPr>
        <w:t xml:space="preserve"> </w:t>
      </w:r>
    </w:p>
    <w:p w14:paraId="2F29A187" w14:textId="77777777" w:rsidR="00F928C4" w:rsidRPr="00F928C4" w:rsidRDefault="00F928C4" w:rsidP="00F928C4">
      <w:pPr>
        <w:adjustRightInd w:val="0"/>
        <w:spacing w:before="120" w:after="120" w:line="240" w:lineRule="atLeast"/>
        <w:ind w:left="490" w:firstLine="490"/>
        <w:rPr>
          <w:bCs/>
          <w:sz w:val="24"/>
        </w:rPr>
      </w:pPr>
      <w:r w:rsidRPr="00F928C4">
        <w:rPr>
          <w:bCs/>
          <w:sz w:val="24"/>
        </w:rPr>
        <w:t>㈠</w:t>
      </w:r>
      <w:r w:rsidRPr="00F928C4">
        <w:rPr>
          <w:b/>
          <w:bCs/>
          <w:sz w:val="24"/>
        </w:rPr>
        <w:tab/>
      </w:r>
      <w:r w:rsidRPr="00F928C4">
        <w:rPr>
          <w:bCs/>
          <w:sz w:val="24"/>
        </w:rPr>
        <w:t>生物多样性的贡献</w:t>
      </w:r>
      <w:r w:rsidRPr="00F928C4">
        <w:rPr>
          <w:rFonts w:hint="eastAsia"/>
          <w:bCs/>
          <w:sz w:val="24"/>
        </w:rPr>
        <w:t>：</w:t>
      </w:r>
      <w:r w:rsidRPr="00F928C4">
        <w:rPr>
          <w:bCs/>
          <w:sz w:val="24"/>
        </w:rPr>
        <w:t>物种多样性和遗传资源的独特性，以及区域生物多样性的相关性；</w:t>
      </w:r>
      <w:r w:rsidRPr="00F928C4">
        <w:rPr>
          <w:bCs/>
          <w:sz w:val="24"/>
        </w:rPr>
        <w:t xml:space="preserve"> </w:t>
      </w:r>
    </w:p>
    <w:p w14:paraId="6B2683F1" w14:textId="77777777" w:rsidR="00F928C4" w:rsidRPr="00F928C4" w:rsidRDefault="00F928C4" w:rsidP="00F928C4">
      <w:pPr>
        <w:adjustRightInd w:val="0"/>
        <w:spacing w:before="120" w:after="120" w:line="240" w:lineRule="atLeast"/>
        <w:ind w:left="490" w:firstLine="490"/>
        <w:rPr>
          <w:bCs/>
          <w:sz w:val="24"/>
        </w:rPr>
      </w:pPr>
      <w:r w:rsidRPr="00F928C4">
        <w:rPr>
          <w:bCs/>
          <w:sz w:val="24"/>
        </w:rPr>
        <w:t>㈡</w:t>
      </w:r>
      <w:r w:rsidRPr="00F928C4">
        <w:rPr>
          <w:rFonts w:hint="eastAsia"/>
          <w:bCs/>
          <w:sz w:val="24"/>
        </w:rPr>
        <w:t xml:space="preserve"> </w:t>
      </w:r>
      <w:r w:rsidRPr="00F928C4">
        <w:rPr>
          <w:bCs/>
          <w:sz w:val="24"/>
        </w:rPr>
        <w:t>养护需求</w:t>
      </w:r>
      <w:r w:rsidRPr="00F928C4">
        <w:rPr>
          <w:rFonts w:hint="eastAsia"/>
          <w:bCs/>
          <w:sz w:val="24"/>
        </w:rPr>
        <w:t>：</w:t>
      </w:r>
      <w:r w:rsidRPr="00F928C4">
        <w:rPr>
          <w:bCs/>
          <w:sz w:val="24"/>
        </w:rPr>
        <w:t>对生物多样性和保护区覆盖面的威胁程度；</w:t>
      </w:r>
      <w:r w:rsidRPr="00F928C4">
        <w:rPr>
          <w:bCs/>
          <w:sz w:val="24"/>
        </w:rPr>
        <w:t xml:space="preserve">] </w:t>
      </w:r>
    </w:p>
    <w:p w14:paraId="3FA0B4D4" w14:textId="77777777" w:rsidR="00F928C4" w:rsidRPr="00F928C4" w:rsidRDefault="00F928C4" w:rsidP="00F928C4">
      <w:pPr>
        <w:adjustRightInd w:val="0"/>
        <w:spacing w:before="120" w:after="120" w:line="240" w:lineRule="atLeast"/>
        <w:ind w:left="490" w:firstLine="490"/>
        <w:rPr>
          <w:bCs/>
          <w:sz w:val="24"/>
        </w:rPr>
      </w:pPr>
      <w:r w:rsidRPr="00F928C4">
        <w:rPr>
          <w:bCs/>
          <w:sz w:val="24"/>
        </w:rPr>
        <w:t>[(a)</w:t>
      </w:r>
      <w:r w:rsidRPr="00F928C4">
        <w:rPr>
          <w:rFonts w:hint="eastAsia"/>
          <w:bCs/>
          <w:sz w:val="24"/>
        </w:rPr>
        <w:t xml:space="preserve"> </w:t>
      </w:r>
      <w:r w:rsidRPr="00F928C4">
        <w:rPr>
          <w:bCs/>
          <w:sz w:val="24"/>
        </w:rPr>
        <w:t>备选案文</w:t>
      </w:r>
      <w:r w:rsidRPr="00F928C4">
        <w:rPr>
          <w:bCs/>
          <w:sz w:val="24"/>
        </w:rPr>
        <w:t xml:space="preserve">2 </w:t>
      </w:r>
    </w:p>
    <w:p w14:paraId="134601A9" w14:textId="77777777" w:rsidR="00F928C4" w:rsidRPr="00F928C4" w:rsidRDefault="00F928C4" w:rsidP="00F928C4">
      <w:pPr>
        <w:numPr>
          <w:ilvl w:val="0"/>
          <w:numId w:val="11"/>
        </w:numPr>
        <w:adjustRightInd w:val="0"/>
        <w:spacing w:before="120" w:after="120" w:line="240" w:lineRule="atLeast"/>
        <w:ind w:left="490" w:firstLine="490"/>
        <w:rPr>
          <w:bCs/>
          <w:sz w:val="24"/>
        </w:rPr>
      </w:pPr>
      <w:r w:rsidRPr="00F928C4">
        <w:rPr>
          <w:bCs/>
          <w:sz w:val="24"/>
        </w:rPr>
        <w:t>生物多样性的丰富</w:t>
      </w:r>
      <w:r w:rsidRPr="00F928C4">
        <w:rPr>
          <w:rFonts w:hint="eastAsia"/>
          <w:bCs/>
          <w:sz w:val="24"/>
        </w:rPr>
        <w:t>度（</w:t>
      </w:r>
      <w:r w:rsidRPr="00F928C4">
        <w:rPr>
          <w:bCs/>
          <w:sz w:val="24"/>
        </w:rPr>
        <w:t>陆地、淡水和海洋</w:t>
      </w:r>
      <w:r w:rsidRPr="00F928C4">
        <w:rPr>
          <w:rFonts w:hint="eastAsia"/>
          <w:bCs/>
          <w:sz w:val="24"/>
        </w:rPr>
        <w:t>方面）</w:t>
      </w:r>
      <w:r w:rsidRPr="00F928C4">
        <w:rPr>
          <w:bCs/>
          <w:sz w:val="24"/>
        </w:rPr>
        <w:t>；</w:t>
      </w:r>
    </w:p>
    <w:p w14:paraId="7FBA5F4C" w14:textId="77777777" w:rsidR="00F928C4" w:rsidRPr="00F928C4" w:rsidRDefault="00F928C4" w:rsidP="00F928C4">
      <w:pPr>
        <w:numPr>
          <w:ilvl w:val="0"/>
          <w:numId w:val="11"/>
        </w:numPr>
        <w:adjustRightInd w:val="0"/>
        <w:spacing w:before="120" w:after="120" w:line="240" w:lineRule="atLeast"/>
        <w:ind w:left="490" w:firstLine="490"/>
        <w:rPr>
          <w:bCs/>
          <w:sz w:val="24"/>
        </w:rPr>
      </w:pPr>
      <w:r w:rsidRPr="00F928C4">
        <w:rPr>
          <w:rFonts w:hint="eastAsia"/>
          <w:bCs/>
          <w:sz w:val="24"/>
        </w:rPr>
        <w:t>流行程度</w:t>
      </w:r>
      <w:r w:rsidRPr="00F928C4">
        <w:rPr>
          <w:bCs/>
          <w:sz w:val="24"/>
        </w:rPr>
        <w:t>；</w:t>
      </w:r>
      <w:r w:rsidRPr="00F928C4">
        <w:rPr>
          <w:bCs/>
          <w:sz w:val="24"/>
        </w:rPr>
        <w:t xml:space="preserve"> </w:t>
      </w:r>
    </w:p>
    <w:p w14:paraId="2BE6DB93" w14:textId="77777777" w:rsidR="00F928C4" w:rsidRPr="00F928C4" w:rsidRDefault="00F928C4" w:rsidP="00F928C4">
      <w:pPr>
        <w:adjustRightInd w:val="0"/>
        <w:spacing w:before="120" w:after="120" w:line="240" w:lineRule="atLeast"/>
        <w:ind w:left="490" w:firstLine="490"/>
        <w:rPr>
          <w:bCs/>
          <w:sz w:val="24"/>
        </w:rPr>
      </w:pPr>
      <w:r w:rsidRPr="00F928C4">
        <w:rPr>
          <w:bCs/>
          <w:sz w:val="24"/>
        </w:rPr>
        <w:lastRenderedPageBreak/>
        <w:t>㈢</w:t>
      </w:r>
      <w:r w:rsidRPr="00F928C4">
        <w:rPr>
          <w:bCs/>
          <w:sz w:val="24"/>
        </w:rPr>
        <w:tab/>
      </w:r>
      <w:r w:rsidRPr="00F928C4">
        <w:rPr>
          <w:bCs/>
          <w:sz w:val="24"/>
        </w:rPr>
        <w:t>威胁程度；</w:t>
      </w:r>
      <w:r w:rsidRPr="00F928C4">
        <w:rPr>
          <w:bCs/>
          <w:sz w:val="24"/>
        </w:rPr>
        <w:t>]</w:t>
      </w:r>
    </w:p>
    <w:p w14:paraId="52825EB5" w14:textId="77777777" w:rsidR="00F928C4" w:rsidRPr="00F928C4" w:rsidRDefault="00F928C4" w:rsidP="00407AC3">
      <w:pPr>
        <w:adjustRightInd w:val="0"/>
        <w:spacing w:before="120" w:after="120" w:line="240" w:lineRule="atLeast"/>
        <w:ind w:firstLine="490"/>
        <w:rPr>
          <w:bCs/>
          <w:sz w:val="24"/>
        </w:rPr>
      </w:pPr>
      <w:r w:rsidRPr="00F928C4">
        <w:rPr>
          <w:rFonts w:hint="eastAsia"/>
          <w:bCs/>
          <w:sz w:val="24"/>
        </w:rPr>
        <w:t>]</w:t>
      </w:r>
    </w:p>
    <w:p w14:paraId="6E782A74" w14:textId="77777777" w:rsidR="00F928C4" w:rsidRPr="00F928C4" w:rsidRDefault="00F928C4" w:rsidP="00F928C4">
      <w:pPr>
        <w:adjustRightInd w:val="0"/>
        <w:spacing w:before="120" w:after="120" w:line="240" w:lineRule="atLeast"/>
        <w:ind w:left="490" w:firstLine="490"/>
        <w:rPr>
          <w:bCs/>
          <w:sz w:val="24"/>
        </w:rPr>
      </w:pPr>
      <w:r w:rsidRPr="00F928C4">
        <w:rPr>
          <w:rFonts w:hint="eastAsia"/>
          <w:bCs/>
          <w:sz w:val="24"/>
        </w:rPr>
        <w:t>(b)</w:t>
      </w:r>
      <w:r w:rsidRPr="00F928C4">
        <w:rPr>
          <w:bCs/>
          <w:sz w:val="24"/>
        </w:rPr>
        <w:tab/>
      </w:r>
      <w:r w:rsidRPr="00F928C4">
        <w:rPr>
          <w:bCs/>
          <w:sz w:val="24"/>
        </w:rPr>
        <w:t>保护和可持续利用生物多样性的</w:t>
      </w:r>
      <w:r w:rsidRPr="00F928C4">
        <w:rPr>
          <w:rFonts w:hint="eastAsia"/>
          <w:bCs/>
          <w:sz w:val="24"/>
        </w:rPr>
        <w:t>能力需求，考虑到发展中国家，特别是最不发达国家和小岛屿发展中国家以及经济转型国家的情况</w:t>
      </w:r>
      <w:r w:rsidRPr="00F928C4">
        <w:rPr>
          <w:rFonts w:hint="eastAsia"/>
          <w:bCs/>
          <w:sz w:val="24"/>
        </w:rPr>
        <w:t>[</w:t>
      </w:r>
      <w:r w:rsidRPr="00F928C4">
        <w:rPr>
          <w:rFonts w:hint="eastAsia"/>
          <w:bCs/>
          <w:sz w:val="24"/>
        </w:rPr>
        <w:t>，</w:t>
      </w:r>
      <w:proofErr w:type="gramStart"/>
      <w:r w:rsidRPr="00F928C4">
        <w:rPr>
          <w:rFonts w:hint="eastAsia"/>
          <w:bCs/>
          <w:sz w:val="24"/>
        </w:rPr>
        <w:t>并考虑到所有区域的土著人民和地方社区的情况</w:t>
      </w:r>
      <w:r w:rsidRPr="00F928C4">
        <w:rPr>
          <w:rFonts w:hint="eastAsia"/>
          <w:bCs/>
          <w:sz w:val="24"/>
        </w:rPr>
        <w:t>]</w:t>
      </w:r>
      <w:r w:rsidRPr="00F928C4">
        <w:rPr>
          <w:rFonts w:hint="eastAsia"/>
          <w:bCs/>
          <w:sz w:val="24"/>
        </w:rPr>
        <w:t>。</w:t>
      </w:r>
      <w:proofErr w:type="gramEnd"/>
    </w:p>
    <w:p w14:paraId="1301A924" w14:textId="77777777" w:rsidR="00F928C4" w:rsidRPr="00F928C4" w:rsidRDefault="00F928C4" w:rsidP="00F928C4">
      <w:pPr>
        <w:adjustRightInd w:val="0"/>
        <w:spacing w:before="120" w:after="120" w:line="240" w:lineRule="atLeast"/>
        <w:ind w:left="490" w:firstLine="490"/>
        <w:rPr>
          <w:bCs/>
          <w:sz w:val="24"/>
        </w:rPr>
      </w:pPr>
      <w:r w:rsidRPr="00F928C4">
        <w:rPr>
          <w:bCs/>
          <w:sz w:val="24"/>
        </w:rPr>
        <w:t>[(c)</w:t>
      </w:r>
      <w:r w:rsidRPr="00F928C4">
        <w:rPr>
          <w:bCs/>
          <w:sz w:val="24"/>
        </w:rPr>
        <w:tab/>
      </w:r>
      <w:r w:rsidRPr="00F928C4">
        <w:rPr>
          <w:bCs/>
          <w:sz w:val="24"/>
        </w:rPr>
        <w:t>发展水平；</w:t>
      </w:r>
      <w:r w:rsidRPr="00F928C4">
        <w:rPr>
          <w:bCs/>
          <w:sz w:val="24"/>
        </w:rPr>
        <w:t xml:space="preserve">] </w:t>
      </w:r>
    </w:p>
    <w:p w14:paraId="41C28D70" w14:textId="77777777" w:rsidR="00F928C4" w:rsidRPr="00F928C4" w:rsidRDefault="00F928C4" w:rsidP="00F928C4">
      <w:pPr>
        <w:adjustRightInd w:val="0"/>
        <w:spacing w:before="120" w:after="120" w:line="240" w:lineRule="atLeast"/>
        <w:ind w:left="490" w:firstLine="490"/>
        <w:rPr>
          <w:bCs/>
          <w:sz w:val="24"/>
        </w:rPr>
      </w:pPr>
      <w:r w:rsidRPr="00F928C4">
        <w:rPr>
          <w:bCs/>
          <w:sz w:val="24"/>
        </w:rPr>
        <w:t>[(d)</w:t>
      </w:r>
      <w:r w:rsidRPr="00F928C4">
        <w:rPr>
          <w:bCs/>
          <w:sz w:val="24"/>
        </w:rPr>
        <w:tab/>
      </w:r>
      <w:r w:rsidRPr="00F928C4">
        <w:rPr>
          <w:bCs/>
          <w:sz w:val="24"/>
        </w:rPr>
        <w:t>对生物多样性的威胁；</w:t>
      </w:r>
      <w:r w:rsidRPr="00F928C4">
        <w:rPr>
          <w:bCs/>
          <w:sz w:val="24"/>
        </w:rPr>
        <w:t xml:space="preserve">] </w:t>
      </w:r>
    </w:p>
    <w:p w14:paraId="5FB8E6D7" w14:textId="77777777" w:rsidR="00F928C4" w:rsidRPr="00F928C4" w:rsidRDefault="00F928C4" w:rsidP="00F928C4">
      <w:pPr>
        <w:adjustRightInd w:val="0"/>
        <w:spacing w:before="120" w:after="120" w:line="240" w:lineRule="atLeast"/>
        <w:ind w:left="490" w:firstLine="490"/>
        <w:rPr>
          <w:bCs/>
          <w:sz w:val="24"/>
        </w:rPr>
      </w:pPr>
      <w:r w:rsidRPr="00F928C4">
        <w:rPr>
          <w:bCs/>
          <w:sz w:val="24"/>
        </w:rPr>
        <w:t>[(e)</w:t>
      </w:r>
      <w:r w:rsidRPr="00F928C4">
        <w:rPr>
          <w:bCs/>
          <w:sz w:val="24"/>
        </w:rPr>
        <w:tab/>
      </w:r>
      <w:r w:rsidRPr="00F928C4">
        <w:rPr>
          <w:rFonts w:hint="eastAsia"/>
          <w:bCs/>
          <w:sz w:val="24"/>
        </w:rPr>
        <w:t>生成</w:t>
      </w:r>
      <w:r w:rsidRPr="00F928C4">
        <w:rPr>
          <w:bCs/>
          <w:sz w:val="24"/>
        </w:rPr>
        <w:t>数据库中遗传资源数字序列的地理来源；</w:t>
      </w:r>
      <w:r w:rsidRPr="00F928C4">
        <w:rPr>
          <w:bCs/>
          <w:sz w:val="24"/>
        </w:rPr>
        <w:t xml:space="preserve">] </w:t>
      </w:r>
    </w:p>
    <w:p w14:paraId="537CA830" w14:textId="77777777" w:rsidR="00F928C4" w:rsidRPr="00F928C4" w:rsidRDefault="00F928C4" w:rsidP="00F928C4">
      <w:pPr>
        <w:adjustRightInd w:val="0"/>
        <w:spacing w:before="120" w:after="120" w:line="240" w:lineRule="atLeast"/>
        <w:ind w:left="490" w:firstLine="490"/>
        <w:rPr>
          <w:bCs/>
          <w:sz w:val="24"/>
        </w:rPr>
      </w:pPr>
      <w:r w:rsidRPr="00F928C4">
        <w:rPr>
          <w:bCs/>
          <w:sz w:val="24"/>
        </w:rPr>
        <w:t>[(f)</w:t>
      </w:r>
      <w:r w:rsidRPr="00F928C4">
        <w:rPr>
          <w:bCs/>
          <w:sz w:val="24"/>
        </w:rPr>
        <w:tab/>
      </w:r>
      <w:r w:rsidRPr="00F928C4">
        <w:rPr>
          <w:bCs/>
          <w:sz w:val="24"/>
        </w:rPr>
        <w:t>各种生态系统；</w:t>
      </w:r>
      <w:r w:rsidRPr="00F928C4">
        <w:rPr>
          <w:bCs/>
          <w:sz w:val="24"/>
        </w:rPr>
        <w:t xml:space="preserve">] </w:t>
      </w:r>
    </w:p>
    <w:p w14:paraId="704D0A5C" w14:textId="77777777" w:rsidR="00F928C4" w:rsidRPr="00F928C4" w:rsidRDefault="00F928C4" w:rsidP="00F928C4">
      <w:pPr>
        <w:adjustRightInd w:val="0"/>
        <w:spacing w:before="120" w:after="120" w:line="240" w:lineRule="atLeast"/>
        <w:ind w:left="490" w:firstLine="490"/>
        <w:rPr>
          <w:bCs/>
          <w:sz w:val="24"/>
        </w:rPr>
      </w:pPr>
      <w:r w:rsidRPr="00F928C4">
        <w:rPr>
          <w:bCs/>
          <w:sz w:val="24"/>
        </w:rPr>
        <w:t>[(g)</w:t>
      </w:r>
      <w:r w:rsidRPr="00F928C4">
        <w:rPr>
          <w:bCs/>
          <w:sz w:val="24"/>
        </w:rPr>
        <w:tab/>
      </w:r>
      <w:r w:rsidRPr="00F928C4">
        <w:rPr>
          <w:bCs/>
          <w:sz w:val="24"/>
        </w:rPr>
        <w:t>极端生态系统的存在；</w:t>
      </w:r>
      <w:r w:rsidRPr="00F928C4">
        <w:rPr>
          <w:bCs/>
          <w:sz w:val="24"/>
        </w:rPr>
        <w:t xml:space="preserve">] </w:t>
      </w:r>
    </w:p>
    <w:p w14:paraId="56934BDB" w14:textId="77777777" w:rsidR="00F928C4" w:rsidRPr="00F928C4" w:rsidRDefault="00F928C4" w:rsidP="00F928C4">
      <w:pPr>
        <w:adjustRightInd w:val="0"/>
        <w:spacing w:before="120" w:after="120" w:line="240" w:lineRule="atLeast"/>
        <w:ind w:left="490" w:firstLine="490"/>
        <w:rPr>
          <w:bCs/>
          <w:sz w:val="24"/>
        </w:rPr>
      </w:pPr>
      <w:r w:rsidRPr="00F928C4">
        <w:rPr>
          <w:bCs/>
          <w:sz w:val="24"/>
        </w:rPr>
        <w:t>[(h)</w:t>
      </w:r>
      <w:r w:rsidRPr="00F928C4">
        <w:rPr>
          <w:bCs/>
          <w:sz w:val="24"/>
        </w:rPr>
        <w:tab/>
      </w:r>
      <w:r w:rsidRPr="00F928C4">
        <w:rPr>
          <w:bCs/>
          <w:sz w:val="24"/>
        </w:rPr>
        <w:t>独特生态系统的存在；</w:t>
      </w:r>
      <w:r w:rsidRPr="00F928C4">
        <w:rPr>
          <w:bCs/>
          <w:sz w:val="24"/>
        </w:rPr>
        <w:t xml:space="preserve">] </w:t>
      </w:r>
    </w:p>
    <w:p w14:paraId="6BD1E1B4" w14:textId="0399D2D4" w:rsidR="00F928C4" w:rsidRPr="00F928C4" w:rsidRDefault="00F928C4" w:rsidP="00F928C4">
      <w:pPr>
        <w:adjustRightInd w:val="0"/>
        <w:spacing w:before="120" w:after="120" w:line="240" w:lineRule="atLeast"/>
        <w:ind w:left="490" w:firstLine="490"/>
        <w:rPr>
          <w:b/>
          <w:bCs/>
          <w:sz w:val="24"/>
        </w:rPr>
      </w:pPr>
      <w:r w:rsidRPr="00F928C4">
        <w:rPr>
          <w:bCs/>
          <w:sz w:val="24"/>
        </w:rPr>
        <w:t>[(</w:t>
      </w:r>
      <w:proofErr w:type="spellStart"/>
      <w:r w:rsidRPr="00F928C4">
        <w:rPr>
          <w:bCs/>
          <w:sz w:val="24"/>
        </w:rPr>
        <w:t>i</w:t>
      </w:r>
      <w:proofErr w:type="spellEnd"/>
      <w:r w:rsidRPr="00F928C4">
        <w:rPr>
          <w:bCs/>
          <w:sz w:val="24"/>
        </w:rPr>
        <w:t>)</w:t>
      </w:r>
      <w:r w:rsidRPr="00F928C4">
        <w:rPr>
          <w:bCs/>
          <w:sz w:val="24"/>
        </w:rPr>
        <w:tab/>
      </w:r>
      <w:r w:rsidRPr="00F928C4">
        <w:rPr>
          <w:bCs/>
          <w:sz w:val="24"/>
        </w:rPr>
        <w:t>对物种和生物多样性的威胁程度。</w:t>
      </w:r>
      <w:r w:rsidR="00F861D2">
        <w:rPr>
          <w:rFonts w:hint="eastAsia"/>
          <w:bCs/>
          <w:sz w:val="24"/>
        </w:rPr>
        <w:t>]</w:t>
      </w:r>
    </w:p>
    <w:p w14:paraId="6DCCABBA" w14:textId="77777777" w:rsidR="00F928C4" w:rsidRPr="00F928C4" w:rsidRDefault="00F928C4" w:rsidP="00407AC3">
      <w:pPr>
        <w:adjustRightInd w:val="0"/>
        <w:spacing w:before="120" w:after="120" w:line="240" w:lineRule="atLeast"/>
        <w:ind w:firstLine="490"/>
        <w:rPr>
          <w:bCs/>
          <w:sz w:val="24"/>
        </w:rPr>
      </w:pPr>
      <w:r w:rsidRPr="00F928C4">
        <w:rPr>
          <w:rFonts w:hint="eastAsia"/>
          <w:bCs/>
          <w:sz w:val="24"/>
        </w:rPr>
        <w:t>]</w:t>
      </w:r>
    </w:p>
    <w:p w14:paraId="5FE4E9CB" w14:textId="77777777" w:rsidR="00F928C4" w:rsidRPr="00F928C4" w:rsidRDefault="00F928C4" w:rsidP="00F928C4">
      <w:pPr>
        <w:adjustRightInd w:val="0"/>
        <w:spacing w:before="120" w:after="120" w:line="240" w:lineRule="atLeast"/>
        <w:rPr>
          <w:b/>
          <w:bCs/>
          <w:sz w:val="24"/>
        </w:rPr>
      </w:pPr>
      <w:r w:rsidRPr="00F928C4">
        <w:rPr>
          <w:rFonts w:hint="eastAsia"/>
          <w:b/>
          <w:bCs/>
          <w:sz w:val="24"/>
        </w:rPr>
        <w:t>[</w:t>
      </w:r>
      <w:r w:rsidRPr="00F928C4">
        <w:rPr>
          <w:b/>
          <w:bCs/>
          <w:sz w:val="24"/>
        </w:rPr>
        <w:t>附文</w:t>
      </w:r>
      <w:r w:rsidRPr="00F928C4">
        <w:rPr>
          <w:rFonts w:hint="eastAsia"/>
          <w:b/>
          <w:bCs/>
          <w:sz w:val="24"/>
        </w:rPr>
        <w:t>C</w:t>
      </w:r>
    </w:p>
    <w:p w14:paraId="6BE9E7E3" w14:textId="77777777" w:rsidR="00F928C4" w:rsidRPr="00F928C4" w:rsidRDefault="00F928C4" w:rsidP="00F928C4">
      <w:pPr>
        <w:adjustRightInd w:val="0"/>
        <w:spacing w:before="120" w:after="120" w:line="240" w:lineRule="atLeast"/>
        <w:rPr>
          <w:b/>
          <w:bCs/>
          <w:sz w:val="24"/>
        </w:rPr>
      </w:pPr>
      <w:r w:rsidRPr="00F928C4">
        <w:rPr>
          <w:b/>
          <w:bCs/>
          <w:sz w:val="24"/>
        </w:rPr>
        <w:t>分配方法</w:t>
      </w:r>
      <w:r w:rsidRPr="00F928C4">
        <w:rPr>
          <w:b/>
          <w:bCs/>
          <w:sz w:val="24"/>
        </w:rPr>
        <w:t>[</w:t>
      </w:r>
      <w:r w:rsidRPr="00F928C4">
        <w:rPr>
          <w:rFonts w:hint="eastAsia"/>
          <w:b/>
          <w:bCs/>
          <w:sz w:val="24"/>
        </w:rPr>
        <w:t>特设技术</w:t>
      </w:r>
      <w:r w:rsidRPr="00F928C4">
        <w:rPr>
          <w:b/>
          <w:bCs/>
          <w:sz w:val="24"/>
        </w:rPr>
        <w:t>专家</w:t>
      </w:r>
      <w:r w:rsidRPr="00F928C4">
        <w:rPr>
          <w:rFonts w:hint="eastAsia"/>
          <w:b/>
          <w:bCs/>
          <w:sz w:val="24"/>
        </w:rPr>
        <w:t>组</w:t>
      </w:r>
      <w:r w:rsidRPr="00F928C4">
        <w:rPr>
          <w:b/>
          <w:bCs/>
          <w:sz w:val="24"/>
        </w:rPr>
        <w:t>][</w:t>
      </w:r>
      <w:r w:rsidRPr="00F928C4">
        <w:rPr>
          <w:b/>
          <w:bCs/>
          <w:sz w:val="24"/>
        </w:rPr>
        <w:t>工作组</w:t>
      </w:r>
      <w:r w:rsidRPr="00F928C4">
        <w:rPr>
          <w:b/>
          <w:bCs/>
          <w:sz w:val="24"/>
        </w:rPr>
        <w:t>]</w:t>
      </w:r>
      <w:r w:rsidRPr="00F928C4">
        <w:rPr>
          <w:rFonts w:hint="eastAsia"/>
          <w:b/>
          <w:bCs/>
          <w:sz w:val="24"/>
        </w:rPr>
        <w:t>小组</w:t>
      </w:r>
      <w:r w:rsidRPr="00F928C4">
        <w:rPr>
          <w:b/>
          <w:bCs/>
          <w:sz w:val="24"/>
        </w:rPr>
        <w:t>的职权范围</w:t>
      </w:r>
    </w:p>
    <w:p w14:paraId="0771D2D3" w14:textId="77777777" w:rsidR="00F928C4" w:rsidRPr="00F928C4" w:rsidRDefault="00F928C4" w:rsidP="00F928C4">
      <w:pPr>
        <w:adjustRightInd w:val="0"/>
        <w:spacing w:before="120" w:after="120" w:line="240" w:lineRule="atLeast"/>
        <w:ind w:left="490"/>
        <w:rPr>
          <w:bCs/>
          <w:sz w:val="24"/>
        </w:rPr>
      </w:pPr>
      <w:r w:rsidRPr="00F928C4">
        <w:rPr>
          <w:bCs/>
          <w:sz w:val="24"/>
        </w:rPr>
        <w:t>1.</w:t>
      </w:r>
      <w:r w:rsidRPr="00F928C4">
        <w:rPr>
          <w:bCs/>
          <w:sz w:val="24"/>
        </w:rPr>
        <w:tab/>
      </w:r>
      <w:r w:rsidRPr="00F928C4">
        <w:rPr>
          <w:bCs/>
          <w:sz w:val="24"/>
        </w:rPr>
        <w:t>分配方法</w:t>
      </w:r>
      <w:r w:rsidRPr="00F928C4">
        <w:rPr>
          <w:rFonts w:hint="eastAsia"/>
          <w:bCs/>
          <w:sz w:val="24"/>
        </w:rPr>
        <w:t>小</w:t>
      </w:r>
      <w:r w:rsidRPr="00F928C4">
        <w:rPr>
          <w:bCs/>
          <w:sz w:val="24"/>
        </w:rPr>
        <w:t>组将以第</w:t>
      </w:r>
      <w:r w:rsidRPr="00F928C4">
        <w:rPr>
          <w:bCs/>
          <w:sz w:val="24"/>
        </w:rPr>
        <w:t>16/ -</w:t>
      </w:r>
      <w:r w:rsidRPr="00F928C4">
        <w:rPr>
          <w:bCs/>
          <w:sz w:val="24"/>
        </w:rPr>
        <w:t>号决定第</w:t>
      </w:r>
      <w:r w:rsidRPr="00F928C4">
        <w:rPr>
          <w:rFonts w:hint="eastAsia"/>
          <w:bCs/>
          <w:sz w:val="24"/>
        </w:rPr>
        <w:t>xx</w:t>
      </w:r>
      <w:r w:rsidRPr="00F928C4">
        <w:rPr>
          <w:bCs/>
          <w:sz w:val="24"/>
        </w:rPr>
        <w:t>段为基础</w:t>
      </w:r>
      <w:r w:rsidRPr="00F928C4">
        <w:rPr>
          <w:rFonts w:hint="eastAsia"/>
          <w:bCs/>
          <w:sz w:val="24"/>
        </w:rPr>
        <w:t>，</w:t>
      </w:r>
      <w:r w:rsidRPr="00F928C4">
        <w:rPr>
          <w:bCs/>
          <w:sz w:val="24"/>
        </w:rPr>
        <w:t>就第</w:t>
      </w:r>
      <w:r w:rsidRPr="00F928C4">
        <w:rPr>
          <w:bCs/>
          <w:sz w:val="24"/>
        </w:rPr>
        <w:t>15/9</w:t>
      </w:r>
      <w:r w:rsidRPr="00F928C4">
        <w:rPr>
          <w:bCs/>
          <w:sz w:val="24"/>
        </w:rPr>
        <w:t>号决定</w:t>
      </w:r>
      <w:r w:rsidRPr="00F928C4">
        <w:rPr>
          <w:rFonts w:hint="eastAsia"/>
          <w:bCs/>
          <w:sz w:val="24"/>
        </w:rPr>
        <w:t>（</w:t>
      </w:r>
      <w:r w:rsidRPr="00F928C4">
        <w:rPr>
          <w:bCs/>
          <w:sz w:val="24"/>
        </w:rPr>
        <w:t>第</w:t>
      </w:r>
      <w:r w:rsidRPr="00F928C4">
        <w:rPr>
          <w:bCs/>
          <w:sz w:val="24"/>
        </w:rPr>
        <w:t>16</w:t>
      </w:r>
      <w:r w:rsidRPr="00F928C4">
        <w:rPr>
          <w:bCs/>
          <w:sz w:val="24"/>
        </w:rPr>
        <w:t>段</w:t>
      </w:r>
      <w:r w:rsidRPr="00F928C4">
        <w:rPr>
          <w:rFonts w:hint="eastAsia"/>
          <w:bCs/>
          <w:sz w:val="24"/>
        </w:rPr>
        <w:t>）所</w:t>
      </w:r>
      <w:r w:rsidRPr="00F928C4">
        <w:rPr>
          <w:bCs/>
          <w:sz w:val="24"/>
        </w:rPr>
        <w:t>设全球基金的资金</w:t>
      </w:r>
      <w:r w:rsidRPr="00F928C4">
        <w:rPr>
          <w:rFonts w:hint="eastAsia"/>
          <w:bCs/>
          <w:sz w:val="24"/>
        </w:rPr>
        <w:t>发放的</w:t>
      </w:r>
      <w:r w:rsidRPr="00F928C4">
        <w:rPr>
          <w:bCs/>
          <w:sz w:val="24"/>
        </w:rPr>
        <w:t>剩余和未决问题提供技术咨询和指导</w:t>
      </w:r>
      <w:r w:rsidRPr="00F928C4">
        <w:rPr>
          <w:rFonts w:hint="eastAsia"/>
          <w:bCs/>
          <w:sz w:val="24"/>
        </w:rPr>
        <w:t>，</w:t>
      </w:r>
      <w:r w:rsidRPr="00F928C4">
        <w:rPr>
          <w:bCs/>
          <w:sz w:val="24"/>
        </w:rPr>
        <w:t>特别是</w:t>
      </w:r>
      <w:r w:rsidRPr="00F928C4">
        <w:rPr>
          <w:rFonts w:hint="eastAsia"/>
          <w:bCs/>
          <w:sz w:val="24"/>
        </w:rPr>
        <w:t>拟定</w:t>
      </w:r>
      <w:r w:rsidRPr="00F928C4">
        <w:rPr>
          <w:bCs/>
          <w:sz w:val="24"/>
        </w:rPr>
        <w:t>一套</w:t>
      </w:r>
      <w:r w:rsidRPr="00F928C4">
        <w:rPr>
          <w:rFonts w:hint="eastAsia"/>
          <w:bCs/>
          <w:sz w:val="24"/>
        </w:rPr>
        <w:t>发放</w:t>
      </w:r>
      <w:r w:rsidRPr="00F928C4">
        <w:rPr>
          <w:bCs/>
          <w:sz w:val="24"/>
        </w:rPr>
        <w:t>全球基金资金的方法，供缔约方大会第十</w:t>
      </w:r>
      <w:r w:rsidRPr="00F928C4">
        <w:rPr>
          <w:rFonts w:hint="eastAsia"/>
          <w:bCs/>
          <w:sz w:val="24"/>
        </w:rPr>
        <w:t>七届</w:t>
      </w:r>
      <w:r w:rsidRPr="00F928C4">
        <w:rPr>
          <w:bCs/>
          <w:sz w:val="24"/>
        </w:rPr>
        <w:t>次会议</w:t>
      </w:r>
      <w:r w:rsidRPr="00F928C4">
        <w:rPr>
          <w:rFonts w:hint="eastAsia"/>
          <w:bCs/>
          <w:sz w:val="24"/>
        </w:rPr>
        <w:t>[</w:t>
      </w:r>
      <w:r w:rsidRPr="00F928C4">
        <w:rPr>
          <w:bCs/>
          <w:sz w:val="24"/>
        </w:rPr>
        <w:t>审议</w:t>
      </w:r>
      <w:r w:rsidRPr="00F928C4">
        <w:rPr>
          <w:rFonts w:hint="eastAsia"/>
          <w:bCs/>
          <w:sz w:val="24"/>
        </w:rPr>
        <w:t>][</w:t>
      </w:r>
      <w:r w:rsidRPr="00F928C4">
        <w:rPr>
          <w:rFonts w:hint="eastAsia"/>
          <w:bCs/>
          <w:sz w:val="24"/>
        </w:rPr>
        <w:t>审查</w:t>
      </w:r>
      <w:r w:rsidRPr="00F928C4">
        <w:rPr>
          <w:rFonts w:hint="eastAsia"/>
          <w:bCs/>
          <w:sz w:val="24"/>
        </w:rPr>
        <w:t>]</w:t>
      </w:r>
      <w:r w:rsidRPr="00F928C4">
        <w:rPr>
          <w:bCs/>
          <w:sz w:val="24"/>
        </w:rPr>
        <w:t>。</w:t>
      </w:r>
      <w:r w:rsidRPr="00F928C4">
        <w:rPr>
          <w:rFonts w:hint="eastAsia"/>
          <w:bCs/>
          <w:sz w:val="24"/>
        </w:rPr>
        <w:t xml:space="preserve"> </w:t>
      </w:r>
    </w:p>
    <w:p w14:paraId="34B196BC" w14:textId="61E2184A" w:rsidR="00F928C4" w:rsidRPr="00F928C4" w:rsidRDefault="00711C42" w:rsidP="00F928C4">
      <w:pPr>
        <w:adjustRightInd w:val="0"/>
        <w:spacing w:before="120" w:after="120" w:line="240" w:lineRule="atLeast"/>
        <w:ind w:left="490"/>
        <w:rPr>
          <w:bCs/>
          <w:sz w:val="24"/>
        </w:rPr>
      </w:pPr>
      <w:r>
        <w:rPr>
          <w:rFonts w:hint="eastAsia"/>
          <w:bCs/>
          <w:sz w:val="24"/>
        </w:rPr>
        <w:t>[</w:t>
      </w:r>
      <w:r w:rsidR="00F928C4" w:rsidRPr="00F928C4">
        <w:rPr>
          <w:bCs/>
          <w:sz w:val="24"/>
        </w:rPr>
        <w:t>2.</w:t>
      </w:r>
      <w:r w:rsidR="00F928C4" w:rsidRPr="00F928C4">
        <w:rPr>
          <w:bCs/>
          <w:sz w:val="24"/>
        </w:rPr>
        <w:tab/>
      </w:r>
      <w:r w:rsidR="00F928C4" w:rsidRPr="00F928C4">
        <w:rPr>
          <w:rFonts w:hint="eastAsia"/>
          <w:bCs/>
          <w:sz w:val="24"/>
        </w:rPr>
        <w:t>小</w:t>
      </w:r>
      <w:r w:rsidR="00F928C4" w:rsidRPr="00F928C4">
        <w:rPr>
          <w:bCs/>
          <w:sz w:val="24"/>
        </w:rPr>
        <w:t>组将由缔约方提名的</w:t>
      </w:r>
      <w:r w:rsidR="00F928C4" w:rsidRPr="00F928C4">
        <w:rPr>
          <w:bCs/>
          <w:sz w:val="24"/>
        </w:rPr>
        <w:t>10</w:t>
      </w:r>
      <w:r w:rsidR="00F928C4" w:rsidRPr="00F928C4">
        <w:rPr>
          <w:bCs/>
          <w:sz w:val="24"/>
        </w:rPr>
        <w:t>名技术专家</w:t>
      </w:r>
      <w:r w:rsidR="00F928C4" w:rsidRPr="00F928C4">
        <w:rPr>
          <w:rFonts w:hint="eastAsia"/>
          <w:bCs/>
          <w:sz w:val="24"/>
        </w:rPr>
        <w:t>、</w:t>
      </w:r>
      <w:r w:rsidR="00F928C4" w:rsidRPr="00F928C4">
        <w:rPr>
          <w:rFonts w:hint="eastAsia"/>
          <w:bCs/>
          <w:sz w:val="24"/>
        </w:rPr>
        <w:t>7</w:t>
      </w:r>
      <w:r w:rsidR="00F928C4" w:rsidRPr="00F928C4">
        <w:rPr>
          <w:bCs/>
          <w:sz w:val="24"/>
        </w:rPr>
        <w:t>个</w:t>
      </w:r>
      <w:r w:rsidR="00F928C4" w:rsidRPr="00F928C4">
        <w:rPr>
          <w:rFonts w:hint="eastAsia"/>
          <w:bCs/>
          <w:sz w:val="24"/>
        </w:rPr>
        <w:t>社会</w:t>
      </w:r>
      <w:r w:rsidR="00F928C4" w:rsidRPr="00F928C4">
        <w:rPr>
          <w:bCs/>
          <w:sz w:val="24"/>
        </w:rPr>
        <w:t>文化区的土著人民和</w:t>
      </w:r>
      <w:r w:rsidR="00F928C4" w:rsidRPr="00F928C4">
        <w:rPr>
          <w:rFonts w:hint="eastAsia"/>
          <w:bCs/>
          <w:sz w:val="24"/>
        </w:rPr>
        <w:t>地方</w:t>
      </w:r>
      <w:r w:rsidR="00F928C4" w:rsidRPr="00F928C4">
        <w:rPr>
          <w:bCs/>
          <w:sz w:val="24"/>
        </w:rPr>
        <w:t>社区</w:t>
      </w:r>
      <w:r w:rsidR="00F928C4" w:rsidRPr="00F928C4">
        <w:rPr>
          <w:rFonts w:hint="eastAsia"/>
          <w:bCs/>
          <w:sz w:val="24"/>
        </w:rPr>
        <w:t>的</w:t>
      </w:r>
      <w:r w:rsidR="00F928C4" w:rsidRPr="00F928C4">
        <w:rPr>
          <w:bCs/>
          <w:sz w:val="24"/>
        </w:rPr>
        <w:t>代表提名的</w:t>
      </w:r>
      <w:r w:rsidR="00F928C4" w:rsidRPr="00F928C4">
        <w:rPr>
          <w:bCs/>
          <w:sz w:val="24"/>
        </w:rPr>
        <w:t>7</w:t>
      </w:r>
      <w:r w:rsidR="00F928C4" w:rsidRPr="00F928C4">
        <w:rPr>
          <w:bCs/>
          <w:sz w:val="24"/>
        </w:rPr>
        <w:t>名专家</w:t>
      </w:r>
      <w:r w:rsidR="00F928C4" w:rsidRPr="00F928C4">
        <w:rPr>
          <w:rFonts w:hint="eastAsia"/>
          <w:bCs/>
          <w:sz w:val="24"/>
        </w:rPr>
        <w:t>和</w:t>
      </w:r>
      <w:r w:rsidR="00F928C4" w:rsidRPr="00F928C4">
        <w:rPr>
          <w:bCs/>
          <w:sz w:val="24"/>
        </w:rPr>
        <w:t>来自相关组织的</w:t>
      </w:r>
      <w:r w:rsidR="00F928C4" w:rsidRPr="00F928C4">
        <w:rPr>
          <w:bCs/>
          <w:sz w:val="24"/>
        </w:rPr>
        <w:t>4</w:t>
      </w:r>
      <w:r w:rsidR="00F928C4" w:rsidRPr="00F928C4">
        <w:rPr>
          <w:bCs/>
          <w:sz w:val="24"/>
        </w:rPr>
        <w:t>名专家组成。执行秘书将与主席团协商，根据</w:t>
      </w:r>
      <w:r w:rsidR="00F928C4" w:rsidRPr="00F928C4">
        <w:rPr>
          <w:rFonts w:hint="eastAsia"/>
          <w:bCs/>
          <w:sz w:val="24"/>
        </w:rPr>
        <w:t>从</w:t>
      </w:r>
      <w:r w:rsidR="00F928C4" w:rsidRPr="00F928C4">
        <w:rPr>
          <w:bCs/>
          <w:sz w:val="24"/>
        </w:rPr>
        <w:t>缔约方收到的提名挑选专家，同时考虑到候选人的性别和相关技术专长，适用第</w:t>
      </w:r>
      <w:r w:rsidR="00F928C4" w:rsidRPr="00F928C4">
        <w:rPr>
          <w:bCs/>
          <w:sz w:val="24"/>
        </w:rPr>
        <w:t>14/33</w:t>
      </w:r>
      <w:r w:rsidR="00F928C4" w:rsidRPr="00F928C4">
        <w:rPr>
          <w:bCs/>
          <w:sz w:val="24"/>
        </w:rPr>
        <w:t>号决定规定的</w:t>
      </w:r>
      <w:r w:rsidR="00F928C4" w:rsidRPr="00F928C4">
        <w:rPr>
          <w:rFonts w:hint="eastAsia"/>
          <w:bCs/>
          <w:sz w:val="24"/>
        </w:rPr>
        <w:t>规避</w:t>
      </w:r>
      <w:r w:rsidR="00F928C4" w:rsidRPr="00F928C4">
        <w:rPr>
          <w:bCs/>
          <w:sz w:val="24"/>
        </w:rPr>
        <w:t>或管理利益冲突的程序。</w:t>
      </w:r>
      <w:r>
        <w:rPr>
          <w:rFonts w:hint="eastAsia"/>
          <w:bCs/>
          <w:sz w:val="24"/>
        </w:rPr>
        <w:t>]</w:t>
      </w:r>
    </w:p>
    <w:p w14:paraId="1BF078F9" w14:textId="77777777" w:rsidR="00F928C4" w:rsidRPr="00F928C4" w:rsidRDefault="00F928C4" w:rsidP="00F928C4">
      <w:pPr>
        <w:adjustRightInd w:val="0"/>
        <w:spacing w:before="120" w:after="120" w:line="240" w:lineRule="atLeast"/>
        <w:ind w:left="490"/>
        <w:rPr>
          <w:bCs/>
          <w:sz w:val="24"/>
        </w:rPr>
      </w:pPr>
      <w:r w:rsidRPr="00F928C4">
        <w:rPr>
          <w:bCs/>
          <w:sz w:val="24"/>
        </w:rPr>
        <w:t>3.</w:t>
      </w:r>
      <w:r w:rsidRPr="00F928C4">
        <w:rPr>
          <w:bCs/>
          <w:sz w:val="24"/>
        </w:rPr>
        <w:tab/>
      </w:r>
      <w:r w:rsidRPr="00F928C4">
        <w:rPr>
          <w:rFonts w:hint="eastAsia"/>
          <w:bCs/>
          <w:sz w:val="24"/>
        </w:rPr>
        <w:t>小</w:t>
      </w:r>
      <w:r w:rsidRPr="00F928C4">
        <w:rPr>
          <w:bCs/>
          <w:sz w:val="24"/>
        </w:rPr>
        <w:t>组执行任务时可利用现有</w:t>
      </w:r>
      <w:r w:rsidRPr="00F928C4">
        <w:rPr>
          <w:rFonts w:hint="eastAsia"/>
          <w:bCs/>
          <w:sz w:val="24"/>
        </w:rPr>
        <w:t>专业人员</w:t>
      </w:r>
      <w:r w:rsidRPr="00F928C4">
        <w:rPr>
          <w:bCs/>
          <w:sz w:val="24"/>
        </w:rPr>
        <w:t>并酌情</w:t>
      </w:r>
      <w:r w:rsidRPr="00F928C4">
        <w:rPr>
          <w:rFonts w:hint="eastAsia"/>
          <w:bCs/>
          <w:sz w:val="24"/>
        </w:rPr>
        <w:t>联络</w:t>
      </w:r>
      <w:r w:rsidRPr="00F928C4">
        <w:rPr>
          <w:bCs/>
          <w:sz w:val="24"/>
        </w:rPr>
        <w:t>相关组织。</w:t>
      </w:r>
    </w:p>
    <w:p w14:paraId="735DB7A7" w14:textId="77777777" w:rsidR="00F928C4" w:rsidRPr="00F928C4" w:rsidRDefault="00F928C4" w:rsidP="00F928C4">
      <w:pPr>
        <w:adjustRightInd w:val="0"/>
        <w:spacing w:before="120" w:after="120" w:line="240" w:lineRule="atLeast"/>
        <w:ind w:left="490"/>
        <w:rPr>
          <w:bCs/>
          <w:sz w:val="24"/>
          <w:lang w:val="en-CA"/>
        </w:rPr>
      </w:pPr>
      <w:r w:rsidRPr="00F928C4">
        <w:rPr>
          <w:bCs/>
          <w:sz w:val="24"/>
        </w:rPr>
        <w:t>4.</w:t>
      </w:r>
      <w:r w:rsidRPr="00F928C4">
        <w:rPr>
          <w:bCs/>
          <w:sz w:val="24"/>
        </w:rPr>
        <w:tab/>
      </w:r>
      <w:r w:rsidRPr="00F928C4">
        <w:rPr>
          <w:bCs/>
          <w:sz w:val="24"/>
        </w:rPr>
        <w:t>在资金</w:t>
      </w:r>
      <w:r w:rsidRPr="00F928C4">
        <w:rPr>
          <w:rFonts w:hint="eastAsia"/>
          <w:bCs/>
          <w:sz w:val="24"/>
        </w:rPr>
        <w:t>允许的</w:t>
      </w:r>
      <w:r w:rsidRPr="00F928C4">
        <w:rPr>
          <w:bCs/>
          <w:sz w:val="24"/>
        </w:rPr>
        <w:t>情况下，</w:t>
      </w:r>
      <w:r w:rsidRPr="00F928C4">
        <w:rPr>
          <w:rFonts w:hint="eastAsia"/>
          <w:bCs/>
          <w:sz w:val="24"/>
        </w:rPr>
        <w:t>小</w:t>
      </w:r>
      <w:r w:rsidRPr="00F928C4">
        <w:rPr>
          <w:bCs/>
          <w:sz w:val="24"/>
        </w:rPr>
        <w:t>组将视需要举行会议，确保及时提供咨询意见，并尽可能与其他相关会议</w:t>
      </w:r>
      <w:r w:rsidRPr="00F928C4">
        <w:rPr>
          <w:rFonts w:hint="eastAsia"/>
          <w:bCs/>
          <w:sz w:val="24"/>
        </w:rPr>
        <w:t>前后衔接</w:t>
      </w:r>
      <w:r w:rsidRPr="00F928C4">
        <w:rPr>
          <w:bCs/>
          <w:sz w:val="24"/>
        </w:rPr>
        <w:t>举行。</w:t>
      </w:r>
      <w:r w:rsidRPr="00F928C4">
        <w:rPr>
          <w:rFonts w:hint="eastAsia"/>
          <w:bCs/>
          <w:sz w:val="24"/>
        </w:rPr>
        <w:t>如</w:t>
      </w:r>
      <w:r w:rsidRPr="00F928C4">
        <w:rPr>
          <w:bCs/>
          <w:sz w:val="24"/>
        </w:rPr>
        <w:t>可能，秘书处将利用现有的电子通信手段</w:t>
      </w:r>
      <w:r w:rsidRPr="00F928C4">
        <w:rPr>
          <w:rFonts w:hint="eastAsia"/>
          <w:bCs/>
          <w:sz w:val="24"/>
        </w:rPr>
        <w:t>，</w:t>
      </w:r>
      <w:r w:rsidRPr="00F928C4">
        <w:rPr>
          <w:bCs/>
          <w:sz w:val="24"/>
        </w:rPr>
        <w:t>减少面对面会议。</w:t>
      </w:r>
      <w:r w:rsidRPr="00F928C4">
        <w:rPr>
          <w:bCs/>
          <w:sz w:val="24"/>
          <w:lang w:val="en-CA"/>
        </w:rPr>
        <w:t>]</w:t>
      </w:r>
    </w:p>
    <w:p w14:paraId="6D5B81A5" w14:textId="77777777" w:rsidR="00F928C4" w:rsidRPr="00F928C4" w:rsidRDefault="00F928C4" w:rsidP="00F928C4">
      <w:pPr>
        <w:adjustRightInd w:val="0"/>
        <w:spacing w:before="120" w:after="120" w:line="240" w:lineRule="atLeast"/>
        <w:ind w:left="490"/>
        <w:rPr>
          <w:bCs/>
          <w:sz w:val="24"/>
        </w:rPr>
      </w:pPr>
    </w:p>
    <w:p w14:paraId="6A897A12" w14:textId="77777777" w:rsidR="00F928C4" w:rsidRPr="00F928C4" w:rsidRDefault="00F928C4" w:rsidP="00F928C4">
      <w:pPr>
        <w:adjustRightInd w:val="0"/>
        <w:spacing w:before="120" w:after="120" w:line="240" w:lineRule="atLeast"/>
        <w:rPr>
          <w:b/>
          <w:bCs/>
          <w:sz w:val="24"/>
        </w:rPr>
      </w:pPr>
      <w:r w:rsidRPr="00F928C4">
        <w:rPr>
          <w:rFonts w:hint="eastAsia"/>
          <w:b/>
          <w:bCs/>
          <w:sz w:val="24"/>
        </w:rPr>
        <w:t>[</w:t>
      </w:r>
      <w:r w:rsidRPr="00F928C4">
        <w:rPr>
          <w:b/>
          <w:bCs/>
          <w:sz w:val="24"/>
        </w:rPr>
        <w:t>附文</w:t>
      </w:r>
      <w:r w:rsidRPr="00F928C4">
        <w:rPr>
          <w:rFonts w:hint="eastAsia"/>
          <w:b/>
          <w:bCs/>
          <w:sz w:val="24"/>
        </w:rPr>
        <w:t>D</w:t>
      </w:r>
    </w:p>
    <w:p w14:paraId="371CEA5E" w14:textId="77777777" w:rsidR="00F928C4" w:rsidRPr="00F928C4" w:rsidRDefault="00F928C4" w:rsidP="00F928C4">
      <w:pPr>
        <w:adjustRightInd w:val="0"/>
        <w:spacing w:before="120" w:after="120" w:line="240" w:lineRule="atLeast"/>
        <w:rPr>
          <w:b/>
          <w:bCs/>
          <w:sz w:val="24"/>
        </w:rPr>
      </w:pPr>
      <w:r w:rsidRPr="00F928C4">
        <w:rPr>
          <w:b/>
          <w:bCs/>
          <w:sz w:val="24"/>
        </w:rPr>
        <w:t>审查中需要考虑的</w:t>
      </w:r>
      <w:r w:rsidRPr="00F928C4">
        <w:rPr>
          <w:rFonts w:hint="eastAsia"/>
          <w:b/>
          <w:bCs/>
          <w:sz w:val="24"/>
        </w:rPr>
        <w:t>[</w:t>
      </w:r>
      <w:r w:rsidRPr="00F928C4">
        <w:rPr>
          <w:rFonts w:hint="eastAsia"/>
          <w:b/>
          <w:bCs/>
          <w:sz w:val="24"/>
        </w:rPr>
        <w:t>指示性因素</w:t>
      </w:r>
      <w:r w:rsidRPr="00F928C4">
        <w:rPr>
          <w:rFonts w:hint="eastAsia"/>
          <w:b/>
          <w:bCs/>
          <w:sz w:val="24"/>
        </w:rPr>
        <w:t>][</w:t>
      </w:r>
      <w:r w:rsidRPr="00F928C4">
        <w:rPr>
          <w:b/>
          <w:bCs/>
          <w:sz w:val="24"/>
        </w:rPr>
        <w:t>因素</w:t>
      </w:r>
      <w:r w:rsidRPr="00F928C4">
        <w:rPr>
          <w:rFonts w:hint="eastAsia"/>
          <w:b/>
          <w:bCs/>
          <w:sz w:val="24"/>
        </w:rPr>
        <w:t>]</w:t>
      </w:r>
    </w:p>
    <w:p w14:paraId="6B57EC37" w14:textId="77777777" w:rsidR="00F928C4" w:rsidRPr="00F928C4" w:rsidRDefault="00F928C4" w:rsidP="00F928C4">
      <w:pPr>
        <w:adjustRightInd w:val="0"/>
        <w:spacing w:before="120" w:after="120" w:line="240" w:lineRule="atLeast"/>
        <w:ind w:firstLine="490"/>
        <w:rPr>
          <w:rFonts w:eastAsia="KaiTi"/>
          <w:sz w:val="24"/>
        </w:rPr>
      </w:pPr>
      <w:r w:rsidRPr="00F928C4">
        <w:rPr>
          <w:rFonts w:eastAsia="KaiTi"/>
          <w:sz w:val="24"/>
        </w:rPr>
        <w:tab/>
      </w:r>
      <w:r w:rsidRPr="00F928C4">
        <w:rPr>
          <w:rFonts w:eastAsia="KaiTi"/>
          <w:sz w:val="24"/>
        </w:rPr>
        <w:t>有待拟定，拟定时将考虑摘自</w:t>
      </w:r>
      <w:r w:rsidRPr="00F928C4">
        <w:rPr>
          <w:rFonts w:eastAsia="KaiTi"/>
          <w:sz w:val="24"/>
        </w:rPr>
        <w:t>CBD/WGDSI/2/2/Add.1</w:t>
      </w:r>
      <w:r w:rsidRPr="00F928C4">
        <w:rPr>
          <w:rFonts w:eastAsia="KaiTi"/>
          <w:sz w:val="24"/>
        </w:rPr>
        <w:t>号文件的以下因素：</w:t>
      </w:r>
    </w:p>
    <w:p w14:paraId="270DF28B" w14:textId="77777777" w:rsidR="00F928C4" w:rsidRPr="00F928C4" w:rsidRDefault="00F928C4" w:rsidP="00F928C4">
      <w:pPr>
        <w:numPr>
          <w:ilvl w:val="0"/>
          <w:numId w:val="13"/>
        </w:numPr>
        <w:adjustRightInd w:val="0"/>
        <w:spacing w:before="120" w:after="120" w:line="240" w:lineRule="atLeast"/>
        <w:ind w:left="490" w:firstLine="490"/>
        <w:rPr>
          <w:sz w:val="24"/>
        </w:rPr>
      </w:pPr>
      <w:r w:rsidRPr="00F928C4">
        <w:rPr>
          <w:sz w:val="24"/>
        </w:rPr>
        <w:t>通过全球基金</w:t>
      </w:r>
      <w:r w:rsidRPr="00F928C4">
        <w:rPr>
          <w:rFonts w:hint="eastAsia"/>
          <w:sz w:val="24"/>
        </w:rPr>
        <w:t>调动</w:t>
      </w:r>
      <w:r w:rsidRPr="00F928C4">
        <w:rPr>
          <w:sz w:val="24"/>
        </w:rPr>
        <w:t>的资金总额</w:t>
      </w:r>
      <w:r w:rsidRPr="00F928C4">
        <w:rPr>
          <w:rFonts w:hint="eastAsia"/>
          <w:sz w:val="24"/>
        </w:rPr>
        <w:t>并</w:t>
      </w:r>
      <w:r w:rsidRPr="00F928C4">
        <w:rPr>
          <w:sz w:val="24"/>
        </w:rPr>
        <w:t>按捐助者和</w:t>
      </w:r>
      <w:r w:rsidRPr="00F928C4">
        <w:rPr>
          <w:rFonts w:hint="eastAsia"/>
          <w:sz w:val="24"/>
        </w:rPr>
        <w:t>接受</w:t>
      </w:r>
      <w:r w:rsidRPr="00F928C4">
        <w:rPr>
          <w:sz w:val="24"/>
        </w:rPr>
        <w:t>者（国家、土著人民和地方社区）分列；</w:t>
      </w:r>
    </w:p>
    <w:p w14:paraId="5D1E7C03" w14:textId="77777777" w:rsidR="00F928C4" w:rsidRPr="00F928C4" w:rsidRDefault="00F928C4" w:rsidP="00F928C4">
      <w:pPr>
        <w:adjustRightInd w:val="0"/>
        <w:spacing w:before="120" w:after="120" w:line="240" w:lineRule="atLeast"/>
        <w:ind w:left="490" w:firstLine="490"/>
        <w:rPr>
          <w:sz w:val="24"/>
          <w:lang w:val="en-US"/>
        </w:rPr>
      </w:pPr>
      <w:r w:rsidRPr="00F928C4">
        <w:rPr>
          <w:rFonts w:hint="eastAsia"/>
          <w:sz w:val="24"/>
          <w:lang w:val="en-US"/>
        </w:rPr>
        <w:t>[(b)</w:t>
      </w:r>
      <w:r w:rsidRPr="00F928C4">
        <w:rPr>
          <w:sz w:val="24"/>
          <w:lang w:val="en-US"/>
        </w:rPr>
        <w:tab/>
      </w:r>
      <w:r w:rsidRPr="00F928C4">
        <w:rPr>
          <w:rFonts w:hint="eastAsia"/>
          <w:sz w:val="24"/>
          <w:lang w:val="en-US"/>
        </w:rPr>
        <w:t>附文</w:t>
      </w:r>
      <w:r w:rsidRPr="00F928C4">
        <w:rPr>
          <w:rFonts w:hint="eastAsia"/>
          <w:sz w:val="24"/>
          <w:lang w:val="en-US"/>
        </w:rPr>
        <w:t>A</w:t>
      </w:r>
      <w:r w:rsidRPr="00F928C4">
        <w:rPr>
          <w:rFonts w:hint="eastAsia"/>
          <w:sz w:val="24"/>
          <w:lang w:val="en-US"/>
        </w:rPr>
        <w:t>所列</w:t>
      </w:r>
      <w:r w:rsidRPr="00F928C4">
        <w:rPr>
          <w:rFonts w:hint="eastAsia"/>
          <w:sz w:val="24"/>
          <w:lang w:val="en-US"/>
        </w:rPr>
        <w:t>[</w:t>
      </w:r>
      <w:r w:rsidRPr="00F928C4">
        <w:rPr>
          <w:rFonts w:hint="eastAsia"/>
          <w:sz w:val="24"/>
          <w:lang w:val="en-US"/>
        </w:rPr>
        <w:t>指示性</w:t>
      </w:r>
      <w:r w:rsidRPr="00F928C4">
        <w:rPr>
          <w:rFonts w:hint="eastAsia"/>
          <w:sz w:val="24"/>
          <w:lang w:val="en-US"/>
        </w:rPr>
        <w:t>]</w:t>
      </w:r>
      <w:r w:rsidRPr="00F928C4">
        <w:rPr>
          <w:rFonts w:hint="eastAsia"/>
          <w:sz w:val="24"/>
          <w:lang w:val="en-US"/>
        </w:rPr>
        <w:t>行业清单，考虑到多边机制的经验以及新的技术和商业发展情况；</w:t>
      </w:r>
      <w:r w:rsidRPr="00F928C4">
        <w:rPr>
          <w:rFonts w:hint="eastAsia"/>
          <w:sz w:val="24"/>
          <w:lang w:val="en-US"/>
        </w:rPr>
        <w:t>]</w:t>
      </w:r>
    </w:p>
    <w:p w14:paraId="75885DCC" w14:textId="77777777" w:rsidR="00F928C4" w:rsidRPr="00F928C4" w:rsidRDefault="00F928C4" w:rsidP="00F928C4">
      <w:pPr>
        <w:numPr>
          <w:ilvl w:val="0"/>
          <w:numId w:val="14"/>
        </w:numPr>
        <w:adjustRightInd w:val="0"/>
        <w:spacing w:before="120" w:after="120" w:line="240" w:lineRule="atLeast"/>
        <w:ind w:left="490" w:firstLine="490"/>
        <w:rPr>
          <w:sz w:val="24"/>
        </w:rPr>
      </w:pPr>
      <w:r w:rsidRPr="00F928C4">
        <w:rPr>
          <w:rFonts w:hint="eastAsia"/>
          <w:sz w:val="24"/>
        </w:rPr>
        <w:t>有关</w:t>
      </w:r>
      <w:r w:rsidRPr="00F928C4">
        <w:rPr>
          <w:sz w:val="24"/>
        </w:rPr>
        <w:t>基金支持的活动的汇总信息</w:t>
      </w:r>
      <w:r w:rsidRPr="00F928C4">
        <w:rPr>
          <w:rFonts w:hint="eastAsia"/>
          <w:sz w:val="24"/>
        </w:rPr>
        <w:t>[</w:t>
      </w:r>
      <w:r w:rsidRPr="00F928C4">
        <w:rPr>
          <w:rFonts w:hint="eastAsia"/>
          <w:sz w:val="24"/>
        </w:rPr>
        <w:t>，除其他外，包括每个项目的功效评估</w:t>
      </w:r>
      <w:r w:rsidRPr="00F928C4">
        <w:rPr>
          <w:rFonts w:hint="eastAsia"/>
          <w:sz w:val="24"/>
        </w:rPr>
        <w:t>]</w:t>
      </w:r>
      <w:r w:rsidRPr="00F928C4">
        <w:rPr>
          <w:sz w:val="24"/>
        </w:rPr>
        <w:t>；</w:t>
      </w:r>
    </w:p>
    <w:p w14:paraId="0B834BBB" w14:textId="77777777" w:rsidR="00F928C4" w:rsidRPr="00F928C4" w:rsidRDefault="00F928C4" w:rsidP="00F928C4">
      <w:pPr>
        <w:numPr>
          <w:ilvl w:val="0"/>
          <w:numId w:val="14"/>
        </w:numPr>
        <w:adjustRightInd w:val="0"/>
        <w:spacing w:before="120" w:after="120" w:line="240" w:lineRule="atLeast"/>
        <w:ind w:left="490" w:firstLine="490"/>
        <w:rPr>
          <w:sz w:val="24"/>
        </w:rPr>
      </w:pPr>
      <w:r w:rsidRPr="00F928C4">
        <w:rPr>
          <w:sz w:val="24"/>
        </w:rPr>
        <w:lastRenderedPageBreak/>
        <w:t>对多边机制</w:t>
      </w:r>
      <w:r w:rsidRPr="00F928C4">
        <w:rPr>
          <w:rFonts w:hint="eastAsia"/>
          <w:sz w:val="24"/>
        </w:rPr>
        <w:t>协助</w:t>
      </w:r>
      <w:r w:rsidRPr="00F928C4">
        <w:rPr>
          <w:sz w:val="24"/>
        </w:rPr>
        <w:t>的非货币惠益的范围和价值的估计数；</w:t>
      </w:r>
    </w:p>
    <w:p w14:paraId="46FCF8B5" w14:textId="77777777" w:rsidR="00F928C4" w:rsidRPr="00F928C4" w:rsidRDefault="00F928C4" w:rsidP="00F928C4">
      <w:pPr>
        <w:numPr>
          <w:ilvl w:val="0"/>
          <w:numId w:val="14"/>
        </w:numPr>
        <w:adjustRightInd w:val="0"/>
        <w:spacing w:before="120" w:after="120" w:line="240" w:lineRule="atLeast"/>
        <w:ind w:left="490" w:firstLine="490"/>
        <w:rPr>
          <w:sz w:val="24"/>
        </w:rPr>
      </w:pPr>
      <w:r w:rsidRPr="00F928C4">
        <w:rPr>
          <w:sz w:val="24"/>
        </w:rPr>
        <w:t>评估多边机制</w:t>
      </w:r>
      <w:r w:rsidRPr="00F928C4">
        <w:rPr>
          <w:rFonts w:hint="eastAsia"/>
          <w:sz w:val="24"/>
        </w:rPr>
        <w:t>[</w:t>
      </w:r>
      <w:r w:rsidRPr="00F928C4">
        <w:rPr>
          <w:rFonts w:hint="eastAsia"/>
          <w:sz w:val="24"/>
        </w:rPr>
        <w:t>，包括全球基金</w:t>
      </w:r>
      <w:r w:rsidRPr="00F928C4">
        <w:rPr>
          <w:rFonts w:hint="eastAsia"/>
          <w:sz w:val="24"/>
        </w:rPr>
        <w:t>]</w:t>
      </w:r>
      <w:r w:rsidRPr="00F928C4">
        <w:rPr>
          <w:sz w:val="24"/>
        </w:rPr>
        <w:t>的效率，同时考虑到其运作成本</w:t>
      </w:r>
      <w:r w:rsidRPr="00F928C4">
        <w:rPr>
          <w:rFonts w:hint="eastAsia"/>
          <w:sz w:val="24"/>
        </w:rPr>
        <w:t>以及货币捐款触发机制是否合适</w:t>
      </w:r>
      <w:r w:rsidRPr="00F928C4">
        <w:rPr>
          <w:sz w:val="24"/>
        </w:rPr>
        <w:t>；</w:t>
      </w:r>
    </w:p>
    <w:p w14:paraId="71DE254C" w14:textId="77777777" w:rsidR="00F928C4" w:rsidRPr="00F928C4" w:rsidRDefault="00F928C4" w:rsidP="00F928C4">
      <w:pPr>
        <w:numPr>
          <w:ilvl w:val="0"/>
          <w:numId w:val="14"/>
        </w:numPr>
        <w:adjustRightInd w:val="0"/>
        <w:spacing w:before="120" w:after="120" w:line="240" w:lineRule="atLeast"/>
        <w:ind w:left="490" w:firstLine="490"/>
        <w:rPr>
          <w:sz w:val="24"/>
        </w:rPr>
      </w:pPr>
      <w:r w:rsidRPr="00F928C4">
        <w:rPr>
          <w:sz w:val="24"/>
        </w:rPr>
        <w:t>评估多边机制对实现《公约》三个目标</w:t>
      </w:r>
      <w:r w:rsidRPr="00F928C4">
        <w:rPr>
          <w:rFonts w:hint="eastAsia"/>
          <w:sz w:val="24"/>
        </w:rPr>
        <w:t>[</w:t>
      </w:r>
      <w:r w:rsidRPr="00F928C4">
        <w:rPr>
          <w:rFonts w:hint="eastAsia"/>
          <w:sz w:val="24"/>
        </w:rPr>
        <w:t>以及落实《昆明</w:t>
      </w:r>
      <w:r w:rsidRPr="00F928C4">
        <w:rPr>
          <w:rFonts w:hint="eastAsia"/>
          <w:sz w:val="24"/>
        </w:rPr>
        <w:t>-</w:t>
      </w:r>
      <w:r w:rsidRPr="00F928C4">
        <w:rPr>
          <w:rFonts w:hint="eastAsia"/>
          <w:sz w:val="24"/>
        </w:rPr>
        <w:t>蒙特利尔全球生物多样性框架》长期目标和行动目标</w:t>
      </w:r>
      <w:r w:rsidRPr="00F928C4">
        <w:rPr>
          <w:rFonts w:hint="eastAsia"/>
          <w:sz w:val="24"/>
        </w:rPr>
        <w:t>]</w:t>
      </w:r>
      <w:r w:rsidRPr="00F928C4">
        <w:rPr>
          <w:sz w:val="24"/>
        </w:rPr>
        <w:t>的贡献；</w:t>
      </w:r>
    </w:p>
    <w:p w14:paraId="7249C3E0" w14:textId="77777777" w:rsidR="00F928C4" w:rsidRPr="00F928C4" w:rsidRDefault="00F928C4" w:rsidP="00F928C4">
      <w:pPr>
        <w:adjustRightInd w:val="0"/>
        <w:spacing w:before="120" w:after="120" w:line="240" w:lineRule="atLeast"/>
        <w:ind w:left="490" w:firstLine="490"/>
        <w:rPr>
          <w:sz w:val="24"/>
        </w:rPr>
      </w:pPr>
      <w:r w:rsidRPr="00F928C4">
        <w:rPr>
          <w:rFonts w:hint="eastAsia"/>
          <w:sz w:val="24"/>
          <w:lang w:val="en-US"/>
        </w:rPr>
        <w:t>[(g)</w:t>
      </w:r>
      <w:r w:rsidRPr="00F928C4">
        <w:rPr>
          <w:sz w:val="24"/>
          <w:lang w:val="en-US"/>
        </w:rPr>
        <w:tab/>
      </w:r>
      <w:r w:rsidRPr="00F928C4">
        <w:rPr>
          <w:sz w:val="24"/>
          <w:lang w:val="en-US"/>
        </w:rPr>
        <w:t>评估多边机制在向</w:t>
      </w:r>
      <w:r w:rsidRPr="00F928C4">
        <w:rPr>
          <w:rFonts w:hint="eastAsia"/>
          <w:sz w:val="24"/>
          <w:lang w:val="en-US"/>
        </w:rPr>
        <w:t>遗传资源</w:t>
      </w:r>
      <w:r w:rsidRPr="00F928C4">
        <w:rPr>
          <w:sz w:val="24"/>
          <w:lang w:val="en-US"/>
        </w:rPr>
        <w:t>数字序列信息</w:t>
      </w:r>
      <w:r w:rsidRPr="00F928C4">
        <w:rPr>
          <w:sz w:val="24"/>
        </w:rPr>
        <w:t>提供者和使用者提供法律确定性方面的有效性；</w:t>
      </w:r>
      <w:r w:rsidRPr="00F928C4">
        <w:rPr>
          <w:rFonts w:hint="eastAsia"/>
          <w:sz w:val="24"/>
        </w:rPr>
        <w:t>]</w:t>
      </w:r>
    </w:p>
    <w:p w14:paraId="12EC5E8A" w14:textId="77777777" w:rsidR="00F928C4" w:rsidRPr="00F928C4" w:rsidRDefault="00F928C4" w:rsidP="00F928C4">
      <w:pPr>
        <w:adjustRightInd w:val="0"/>
        <w:spacing w:before="120" w:after="120" w:line="240" w:lineRule="atLeast"/>
        <w:ind w:left="490" w:firstLine="490"/>
        <w:rPr>
          <w:sz w:val="24"/>
        </w:rPr>
      </w:pPr>
      <w:r w:rsidRPr="00F928C4">
        <w:rPr>
          <w:rFonts w:hint="eastAsia"/>
          <w:sz w:val="24"/>
          <w:lang w:val="en-US"/>
        </w:rPr>
        <w:t>[(h)</w:t>
      </w:r>
      <w:r w:rsidRPr="00F928C4">
        <w:rPr>
          <w:sz w:val="24"/>
          <w:lang w:val="en-US"/>
        </w:rPr>
        <w:tab/>
      </w:r>
      <w:r w:rsidRPr="00F928C4">
        <w:rPr>
          <w:rFonts w:hint="eastAsia"/>
          <w:sz w:val="24"/>
          <w:lang w:val="en-US"/>
        </w:rPr>
        <w:t>有关</w:t>
      </w:r>
      <w:r w:rsidRPr="00F928C4">
        <w:rPr>
          <w:sz w:val="24"/>
          <w:lang w:val="en-US"/>
        </w:rPr>
        <w:t>多边机制与</w:t>
      </w:r>
      <w:r w:rsidRPr="00F928C4">
        <w:rPr>
          <w:sz w:val="24"/>
        </w:rPr>
        <w:t>《生物多样性公约》和《</w:t>
      </w:r>
      <w:r w:rsidRPr="00F928C4">
        <w:rPr>
          <w:rFonts w:hint="eastAsia"/>
          <w:sz w:val="24"/>
        </w:rPr>
        <w:t>关于获取遗传资源和公正和公平分享其利用所产生惠益的名古屋议定书</w:t>
      </w:r>
      <w:r w:rsidRPr="00F928C4">
        <w:rPr>
          <w:sz w:val="24"/>
        </w:rPr>
        <w:t>》</w:t>
      </w:r>
      <w:r w:rsidRPr="00F928C4">
        <w:rPr>
          <w:rFonts w:hint="eastAsia"/>
          <w:sz w:val="24"/>
        </w:rPr>
        <w:t>下</w:t>
      </w:r>
      <w:r w:rsidRPr="00F928C4">
        <w:rPr>
          <w:sz w:val="24"/>
        </w:rPr>
        <w:t>利用遗传资源所产生惠益之间</w:t>
      </w:r>
      <w:r w:rsidRPr="00F928C4">
        <w:rPr>
          <w:rFonts w:hint="eastAsia"/>
          <w:sz w:val="24"/>
        </w:rPr>
        <w:t>的任何相互作用的信息</w:t>
      </w:r>
      <w:r w:rsidRPr="00F928C4">
        <w:rPr>
          <w:sz w:val="24"/>
        </w:rPr>
        <w:t>；</w:t>
      </w:r>
      <w:r w:rsidRPr="00F928C4">
        <w:rPr>
          <w:rFonts w:hint="eastAsia"/>
          <w:sz w:val="24"/>
        </w:rPr>
        <w:t>]</w:t>
      </w:r>
    </w:p>
    <w:p w14:paraId="10F398D8" w14:textId="77777777" w:rsidR="00F928C4" w:rsidRPr="00F928C4" w:rsidRDefault="00F928C4" w:rsidP="00F928C4">
      <w:pPr>
        <w:numPr>
          <w:ilvl w:val="0"/>
          <w:numId w:val="15"/>
        </w:numPr>
        <w:adjustRightInd w:val="0"/>
        <w:spacing w:before="120" w:after="120" w:line="240" w:lineRule="atLeast"/>
        <w:ind w:left="490" w:firstLine="490"/>
        <w:rPr>
          <w:sz w:val="24"/>
        </w:rPr>
      </w:pPr>
      <w:r w:rsidRPr="00F928C4">
        <w:rPr>
          <w:sz w:val="24"/>
        </w:rPr>
        <w:t>有关涉及</w:t>
      </w:r>
      <w:r w:rsidRPr="00F928C4">
        <w:rPr>
          <w:rFonts w:hint="eastAsia"/>
          <w:sz w:val="24"/>
        </w:rPr>
        <w:t>遗传资源数字序列信息</w:t>
      </w:r>
      <w:r w:rsidRPr="00F928C4">
        <w:rPr>
          <w:sz w:val="24"/>
        </w:rPr>
        <w:t>的</w:t>
      </w:r>
      <w:r w:rsidRPr="00F928C4">
        <w:rPr>
          <w:rFonts w:hint="eastAsia"/>
          <w:sz w:val="24"/>
        </w:rPr>
        <w:t>任何</w:t>
      </w:r>
      <w:r w:rsidRPr="00F928C4">
        <w:rPr>
          <w:sz w:val="24"/>
        </w:rPr>
        <w:t>多重支付信息</w:t>
      </w:r>
      <w:r w:rsidRPr="00F928C4">
        <w:rPr>
          <w:rFonts w:hint="eastAsia"/>
          <w:sz w:val="24"/>
        </w:rPr>
        <w:t>，</w:t>
      </w:r>
      <w:r w:rsidRPr="00F928C4">
        <w:rPr>
          <w:sz w:val="24"/>
        </w:rPr>
        <w:t>考虑到通过多边机制分享的</w:t>
      </w:r>
      <w:r w:rsidRPr="00F928C4">
        <w:rPr>
          <w:rFonts w:hint="eastAsia"/>
          <w:sz w:val="24"/>
        </w:rPr>
        <w:t>惠益</w:t>
      </w:r>
      <w:r w:rsidRPr="00F928C4">
        <w:rPr>
          <w:sz w:val="24"/>
        </w:rPr>
        <w:t>和</w:t>
      </w:r>
      <w:r w:rsidRPr="00F928C4">
        <w:rPr>
          <w:rFonts w:hint="eastAsia"/>
          <w:sz w:val="24"/>
        </w:rPr>
        <w:t>按照</w:t>
      </w:r>
      <w:r w:rsidRPr="00F928C4">
        <w:rPr>
          <w:sz w:val="24"/>
        </w:rPr>
        <w:t>国家获取和</w:t>
      </w:r>
      <w:r w:rsidRPr="00F928C4">
        <w:rPr>
          <w:rFonts w:hint="eastAsia"/>
          <w:sz w:val="24"/>
        </w:rPr>
        <w:t>惠益</w:t>
      </w:r>
      <w:r w:rsidRPr="00F928C4">
        <w:rPr>
          <w:sz w:val="24"/>
        </w:rPr>
        <w:t>分享措施分享的</w:t>
      </w:r>
      <w:r w:rsidRPr="00F928C4">
        <w:rPr>
          <w:rFonts w:hint="eastAsia"/>
          <w:sz w:val="24"/>
        </w:rPr>
        <w:t>与这些信息</w:t>
      </w:r>
      <w:r w:rsidRPr="00F928C4">
        <w:rPr>
          <w:sz w:val="24"/>
        </w:rPr>
        <w:t>相关</w:t>
      </w:r>
      <w:r w:rsidRPr="00F928C4">
        <w:rPr>
          <w:rFonts w:hint="eastAsia"/>
          <w:sz w:val="24"/>
        </w:rPr>
        <w:t>的惠益</w:t>
      </w:r>
      <w:r w:rsidRPr="00F928C4">
        <w:rPr>
          <w:sz w:val="24"/>
        </w:rPr>
        <w:t>；</w:t>
      </w:r>
    </w:p>
    <w:p w14:paraId="6C3B5F99" w14:textId="77777777" w:rsidR="00F928C4" w:rsidRPr="00F928C4" w:rsidRDefault="00F928C4" w:rsidP="00F928C4">
      <w:pPr>
        <w:numPr>
          <w:ilvl w:val="0"/>
          <w:numId w:val="15"/>
        </w:numPr>
        <w:adjustRightInd w:val="0"/>
        <w:spacing w:before="120" w:after="120" w:line="240" w:lineRule="atLeast"/>
        <w:ind w:left="490" w:firstLine="490"/>
        <w:rPr>
          <w:sz w:val="24"/>
        </w:rPr>
      </w:pPr>
      <w:r w:rsidRPr="00F928C4">
        <w:rPr>
          <w:sz w:val="24"/>
        </w:rPr>
        <w:t>有关多边机制的运作对土著人民和地方社区权利的</w:t>
      </w:r>
      <w:r w:rsidRPr="00F928C4">
        <w:rPr>
          <w:rFonts w:hint="eastAsia"/>
          <w:sz w:val="24"/>
        </w:rPr>
        <w:t>任何</w:t>
      </w:r>
      <w:r w:rsidRPr="00F928C4">
        <w:rPr>
          <w:sz w:val="24"/>
        </w:rPr>
        <w:t>影响的信息，包括对其传统知识和相关遗传资源的影响，以及对包括妇女和青年在内的其他群体的可能影响；</w:t>
      </w:r>
    </w:p>
    <w:p w14:paraId="3CCF5536" w14:textId="77777777" w:rsidR="00F928C4" w:rsidRPr="00F928C4" w:rsidRDefault="00F928C4" w:rsidP="00F928C4">
      <w:pPr>
        <w:numPr>
          <w:ilvl w:val="0"/>
          <w:numId w:val="15"/>
        </w:numPr>
        <w:adjustRightInd w:val="0"/>
        <w:spacing w:before="120" w:after="120" w:line="240" w:lineRule="atLeast"/>
        <w:ind w:left="490" w:firstLine="490"/>
        <w:rPr>
          <w:sz w:val="24"/>
        </w:rPr>
      </w:pPr>
      <w:r w:rsidRPr="00F928C4">
        <w:rPr>
          <w:rFonts w:hint="eastAsia"/>
          <w:sz w:val="24"/>
        </w:rPr>
        <w:t>有关</w:t>
      </w:r>
      <w:r w:rsidRPr="00F928C4">
        <w:rPr>
          <w:sz w:val="24"/>
        </w:rPr>
        <w:t>多边机制的运作对</w:t>
      </w:r>
      <w:r w:rsidRPr="00F928C4">
        <w:rPr>
          <w:rFonts w:hint="eastAsia"/>
          <w:sz w:val="24"/>
        </w:rPr>
        <w:t>遗传资源数字序列信息</w:t>
      </w:r>
      <w:r w:rsidRPr="00F928C4">
        <w:rPr>
          <w:sz w:val="24"/>
        </w:rPr>
        <w:t>公共数据库</w:t>
      </w:r>
      <w:r w:rsidRPr="00F928C4">
        <w:rPr>
          <w:rFonts w:hint="eastAsia"/>
          <w:sz w:val="24"/>
        </w:rPr>
        <w:t>的</w:t>
      </w:r>
      <w:r w:rsidRPr="00F928C4">
        <w:rPr>
          <w:sz w:val="24"/>
        </w:rPr>
        <w:t>运作的</w:t>
      </w:r>
      <w:r w:rsidRPr="00F928C4">
        <w:rPr>
          <w:rFonts w:hint="eastAsia"/>
          <w:sz w:val="24"/>
        </w:rPr>
        <w:t>任何</w:t>
      </w:r>
      <w:r w:rsidRPr="00F928C4">
        <w:rPr>
          <w:sz w:val="24"/>
        </w:rPr>
        <w:t>影响的信息，特别是在开放获取方面，以及对研究和创新的</w:t>
      </w:r>
      <w:r w:rsidRPr="00F928C4">
        <w:rPr>
          <w:rFonts w:hint="eastAsia"/>
          <w:sz w:val="24"/>
        </w:rPr>
        <w:t>任何</w:t>
      </w:r>
      <w:r w:rsidRPr="00F928C4">
        <w:rPr>
          <w:sz w:val="24"/>
        </w:rPr>
        <w:t>影响</w:t>
      </w:r>
      <w:r w:rsidRPr="00F928C4">
        <w:rPr>
          <w:rFonts w:hint="eastAsia"/>
          <w:sz w:val="24"/>
        </w:rPr>
        <w:t>，包括可能对数字治理产生的影响</w:t>
      </w:r>
      <w:r w:rsidRPr="00F928C4">
        <w:rPr>
          <w:sz w:val="24"/>
        </w:rPr>
        <w:t>；</w:t>
      </w:r>
    </w:p>
    <w:p w14:paraId="7904D05B" w14:textId="77777777" w:rsidR="00F928C4" w:rsidRPr="00F928C4" w:rsidRDefault="00F928C4" w:rsidP="00F928C4">
      <w:pPr>
        <w:numPr>
          <w:ilvl w:val="0"/>
          <w:numId w:val="15"/>
        </w:numPr>
        <w:adjustRightInd w:val="0"/>
        <w:spacing w:before="120" w:after="120" w:line="240" w:lineRule="atLeast"/>
        <w:ind w:left="490" w:firstLine="490"/>
        <w:rPr>
          <w:sz w:val="24"/>
        </w:rPr>
      </w:pPr>
      <w:r w:rsidRPr="00F928C4">
        <w:rPr>
          <w:sz w:val="24"/>
        </w:rPr>
        <w:t>关于多边机制的运作与其他多边获取和惠益分享工具之间的互动和</w:t>
      </w:r>
      <w:r w:rsidRPr="00F928C4">
        <w:rPr>
          <w:rFonts w:hint="eastAsia"/>
          <w:sz w:val="24"/>
        </w:rPr>
        <w:t>任何</w:t>
      </w:r>
      <w:r w:rsidRPr="00F928C4">
        <w:rPr>
          <w:sz w:val="24"/>
        </w:rPr>
        <w:t>协同</w:t>
      </w:r>
      <w:r w:rsidRPr="00F928C4">
        <w:rPr>
          <w:rFonts w:hint="eastAsia"/>
          <w:sz w:val="24"/>
        </w:rPr>
        <w:t>增效</w:t>
      </w:r>
      <w:r w:rsidRPr="00F928C4">
        <w:rPr>
          <w:sz w:val="24"/>
        </w:rPr>
        <w:t>的信息。</w:t>
      </w:r>
    </w:p>
    <w:p w14:paraId="48BA27CC" w14:textId="77777777" w:rsidR="00F928C4" w:rsidRPr="00F928C4" w:rsidRDefault="00F928C4" w:rsidP="00F928C4">
      <w:pPr>
        <w:numPr>
          <w:ilvl w:val="0"/>
          <w:numId w:val="15"/>
        </w:numPr>
        <w:adjustRightInd w:val="0"/>
        <w:spacing w:before="120" w:after="120" w:line="240" w:lineRule="atLeast"/>
        <w:ind w:left="490" w:firstLine="490"/>
        <w:rPr>
          <w:sz w:val="24"/>
        </w:rPr>
      </w:pPr>
      <w:r w:rsidRPr="00F928C4">
        <w:rPr>
          <w:rFonts w:hint="eastAsia"/>
          <w:sz w:val="24"/>
        </w:rPr>
        <w:t>审查多边机制与任何关于遗传资源数字序列信息获取和惠益分享的现有国家</w:t>
      </w:r>
      <w:r w:rsidRPr="00F928C4">
        <w:rPr>
          <w:rFonts w:hint="eastAsia"/>
          <w:sz w:val="24"/>
        </w:rPr>
        <w:t>[</w:t>
      </w:r>
      <w:r w:rsidRPr="00F928C4">
        <w:rPr>
          <w:rFonts w:hint="eastAsia"/>
          <w:sz w:val="24"/>
        </w:rPr>
        <w:t>措施</w:t>
      </w:r>
      <w:r w:rsidRPr="00F928C4">
        <w:rPr>
          <w:rFonts w:hint="eastAsia"/>
          <w:sz w:val="24"/>
        </w:rPr>
        <w:t>][</w:t>
      </w:r>
      <w:r w:rsidRPr="00F928C4">
        <w:rPr>
          <w:rFonts w:hint="eastAsia"/>
          <w:sz w:val="24"/>
        </w:rPr>
        <w:t>安排</w:t>
      </w:r>
      <w:r w:rsidRPr="00F928C4">
        <w:rPr>
          <w:rFonts w:hint="eastAsia"/>
          <w:sz w:val="24"/>
        </w:rPr>
        <w:t>]</w:t>
      </w:r>
      <w:r w:rsidRPr="00F928C4">
        <w:rPr>
          <w:rFonts w:hint="eastAsia"/>
          <w:sz w:val="24"/>
        </w:rPr>
        <w:t>之间的互动。</w:t>
      </w:r>
    </w:p>
    <w:p w14:paraId="289596F3" w14:textId="77777777" w:rsidR="00F928C4" w:rsidRPr="00F928C4" w:rsidRDefault="00F928C4" w:rsidP="00F928C4">
      <w:pPr>
        <w:adjustRightInd w:val="0"/>
        <w:spacing w:before="120" w:after="120" w:line="240" w:lineRule="atLeast"/>
        <w:ind w:left="490" w:firstLine="490"/>
        <w:rPr>
          <w:sz w:val="24"/>
        </w:rPr>
      </w:pPr>
      <w:r w:rsidRPr="00F928C4">
        <w:rPr>
          <w:rFonts w:hint="eastAsia"/>
          <w:sz w:val="24"/>
        </w:rPr>
        <w:t>[(n)</w:t>
      </w:r>
      <w:r w:rsidRPr="00F928C4">
        <w:rPr>
          <w:sz w:val="24"/>
        </w:rPr>
        <w:tab/>
      </w:r>
      <w:r w:rsidRPr="00F928C4">
        <w:rPr>
          <w:rFonts w:hint="eastAsia"/>
          <w:sz w:val="24"/>
        </w:rPr>
        <w:t>今后自愿把多边机制扩展至遗传资源的可能性；</w:t>
      </w:r>
      <w:r w:rsidRPr="00F928C4">
        <w:rPr>
          <w:rFonts w:hint="eastAsia"/>
          <w:sz w:val="24"/>
        </w:rPr>
        <w:t>]</w:t>
      </w:r>
    </w:p>
    <w:p w14:paraId="0DCCB9F4" w14:textId="77777777" w:rsidR="00F928C4" w:rsidRPr="00F928C4" w:rsidRDefault="00F928C4" w:rsidP="00F928C4">
      <w:pPr>
        <w:adjustRightInd w:val="0"/>
        <w:spacing w:before="120" w:after="120" w:line="240" w:lineRule="atLeast"/>
        <w:ind w:left="490" w:firstLine="490"/>
        <w:rPr>
          <w:sz w:val="24"/>
        </w:rPr>
      </w:pPr>
      <w:r w:rsidRPr="00F928C4">
        <w:rPr>
          <w:rFonts w:hint="eastAsia"/>
          <w:sz w:val="24"/>
        </w:rPr>
        <w:t xml:space="preserve">[(o) </w:t>
      </w:r>
      <w:r w:rsidRPr="00F928C4">
        <w:rPr>
          <w:sz w:val="24"/>
        </w:rPr>
        <w:tab/>
      </w:r>
      <w:r w:rsidRPr="00F928C4">
        <w:rPr>
          <w:rFonts w:hint="eastAsia"/>
          <w:sz w:val="24"/>
        </w:rPr>
        <w:t>与涉及多边机制运作的新兴技术引起的其他问题有关的信息；</w:t>
      </w:r>
      <w:r w:rsidRPr="00F928C4">
        <w:rPr>
          <w:rFonts w:hint="eastAsia"/>
          <w:sz w:val="24"/>
        </w:rPr>
        <w:t>]</w:t>
      </w:r>
    </w:p>
    <w:p w14:paraId="020678AC" w14:textId="77777777" w:rsidR="00F928C4" w:rsidRPr="00F928C4" w:rsidRDefault="00F928C4" w:rsidP="00F928C4">
      <w:pPr>
        <w:adjustRightInd w:val="0"/>
        <w:spacing w:before="120" w:after="120" w:line="240" w:lineRule="atLeast"/>
        <w:ind w:left="490" w:firstLine="490"/>
        <w:rPr>
          <w:sz w:val="24"/>
        </w:rPr>
      </w:pPr>
      <w:r w:rsidRPr="00F928C4">
        <w:rPr>
          <w:rFonts w:hint="eastAsia"/>
          <w:sz w:val="24"/>
        </w:rPr>
        <w:t xml:space="preserve">[(p) </w:t>
      </w:r>
      <w:r w:rsidRPr="00F928C4">
        <w:rPr>
          <w:sz w:val="24"/>
        </w:rPr>
        <w:tab/>
      </w:r>
      <w:r w:rsidRPr="00F928C4">
        <w:rPr>
          <w:rFonts w:hint="eastAsia"/>
          <w:sz w:val="24"/>
        </w:rPr>
        <w:t>有关多边机制的运作对遗传资源数字序列信息公共数据库的运作产生的任何影响的信息，包括有关对数据治理的潜在影响，以及对根据第</w:t>
      </w:r>
      <w:r w:rsidRPr="00F928C4">
        <w:rPr>
          <w:rFonts w:hint="eastAsia"/>
          <w:sz w:val="24"/>
        </w:rPr>
        <w:t xml:space="preserve"> 9 </w:t>
      </w:r>
      <w:r w:rsidRPr="00F928C4">
        <w:rPr>
          <w:rFonts w:hint="eastAsia"/>
          <w:sz w:val="24"/>
        </w:rPr>
        <w:t>段运营此类数据库的实体所采取措施的潜在影响的信息；</w:t>
      </w:r>
      <w:r w:rsidRPr="00F928C4">
        <w:rPr>
          <w:rFonts w:hint="eastAsia"/>
          <w:sz w:val="24"/>
        </w:rPr>
        <w:t>]</w:t>
      </w:r>
    </w:p>
    <w:p w14:paraId="4D500659" w14:textId="77777777" w:rsidR="00F928C4" w:rsidRPr="00F928C4" w:rsidRDefault="00F928C4" w:rsidP="00F928C4">
      <w:pPr>
        <w:adjustRightInd w:val="0"/>
        <w:spacing w:before="120" w:after="120" w:line="240" w:lineRule="atLeast"/>
        <w:ind w:left="490" w:firstLine="490"/>
        <w:rPr>
          <w:sz w:val="24"/>
        </w:rPr>
      </w:pPr>
      <w:r w:rsidRPr="00F928C4">
        <w:rPr>
          <w:rFonts w:hint="eastAsia"/>
          <w:sz w:val="24"/>
        </w:rPr>
        <w:t xml:space="preserve">[(q) </w:t>
      </w:r>
      <w:r w:rsidRPr="00F928C4">
        <w:rPr>
          <w:rFonts w:hint="eastAsia"/>
          <w:sz w:val="24"/>
        </w:rPr>
        <w:t>有关缔约方根据第</w:t>
      </w:r>
      <w:r w:rsidRPr="00F928C4">
        <w:rPr>
          <w:rFonts w:hint="eastAsia"/>
          <w:sz w:val="24"/>
        </w:rPr>
        <w:t xml:space="preserve"> 10 </w:t>
      </w:r>
      <w:r w:rsidRPr="00F928C4">
        <w:rPr>
          <w:rFonts w:hint="eastAsia"/>
          <w:sz w:val="24"/>
        </w:rPr>
        <w:t>段所采取措施的信息。</w:t>
      </w:r>
      <w:r w:rsidRPr="00F928C4">
        <w:rPr>
          <w:rFonts w:hint="eastAsia"/>
          <w:sz w:val="24"/>
        </w:rPr>
        <w:t xml:space="preserve">] </w:t>
      </w:r>
    </w:p>
    <w:p w14:paraId="12105017" w14:textId="77777777" w:rsidR="00F928C4" w:rsidRPr="00F928C4" w:rsidRDefault="00F928C4" w:rsidP="00F928C4">
      <w:pPr>
        <w:adjustRightInd w:val="0"/>
        <w:spacing w:before="120" w:after="120" w:line="240" w:lineRule="atLeast"/>
        <w:ind w:left="490"/>
        <w:rPr>
          <w:bCs/>
          <w:sz w:val="24"/>
        </w:rPr>
      </w:pPr>
      <w:r w:rsidRPr="00F928C4">
        <w:rPr>
          <w:rFonts w:hint="eastAsia"/>
          <w:bCs/>
          <w:sz w:val="24"/>
        </w:rPr>
        <w:t>]</w:t>
      </w:r>
    </w:p>
    <w:p w14:paraId="39CAA7C0" w14:textId="77777777" w:rsidR="00711C42" w:rsidRDefault="00711C42" w:rsidP="00DD580F">
      <w:pPr>
        <w:spacing w:line="240" w:lineRule="atLeast"/>
        <w:rPr>
          <w:sz w:val="24"/>
        </w:rPr>
        <w:sectPr w:rsidR="00711C42" w:rsidSect="00D626C5">
          <w:headerReference w:type="default" r:id="rId17"/>
          <w:footnotePr>
            <w:numRestart w:val="eachSect"/>
          </w:footnotePr>
          <w:pgSz w:w="12240" w:h="15840" w:code="1"/>
          <w:pgMar w:top="1022" w:right="1325" w:bottom="1138" w:left="1418" w:header="461" w:footer="720" w:gutter="0"/>
          <w:cols w:space="720"/>
          <w:docGrid w:linePitch="299"/>
        </w:sectPr>
      </w:pPr>
    </w:p>
    <w:p w14:paraId="101ADEAA" w14:textId="4C3C418F" w:rsidR="00DD580F" w:rsidRPr="00711C42" w:rsidRDefault="00711C42" w:rsidP="00711C42">
      <w:pPr>
        <w:pStyle w:val="Heading1"/>
        <w:spacing w:after="240" w:line="240" w:lineRule="atLeast"/>
        <w:ind w:left="490" w:right="0" w:hanging="490"/>
        <w:rPr>
          <w:rFonts w:eastAsia="SimSun" w:cs="Times New Roman"/>
          <w:b/>
          <w:bCs w:val="0"/>
        </w:rPr>
      </w:pPr>
      <w:bookmarkStart w:id="4" w:name="_Toc176868471"/>
      <w:r w:rsidRPr="00711C42">
        <w:rPr>
          <w:rFonts w:eastAsia="SimSun" w:cs="Times New Roman"/>
          <w:b/>
          <w:bCs w:val="0"/>
        </w:rPr>
        <w:lastRenderedPageBreak/>
        <w:t>二</w:t>
      </w:r>
      <w:r w:rsidRPr="00711C42">
        <w:rPr>
          <w:rFonts w:eastAsia="SimSun" w:cs="Times New Roman"/>
          <w:b/>
          <w:bCs w:val="0"/>
        </w:rPr>
        <w:t>.</w:t>
      </w:r>
      <w:r w:rsidRPr="00711C42">
        <w:rPr>
          <w:rFonts w:eastAsia="SimSun" w:cs="Times New Roman"/>
          <w:b/>
          <w:bCs w:val="0"/>
        </w:rPr>
        <w:tab/>
      </w:r>
      <w:r w:rsidRPr="00711C42">
        <w:rPr>
          <w:rFonts w:eastAsia="SimSun" w:cs="Times New Roman"/>
          <w:b/>
          <w:bCs w:val="0"/>
        </w:rPr>
        <w:t>会议举行情况</w:t>
      </w:r>
      <w:bookmarkEnd w:id="4"/>
    </w:p>
    <w:p w14:paraId="4E744F51" w14:textId="4CE68524" w:rsidR="00F928C4" w:rsidRPr="00EE27C9" w:rsidRDefault="00EE27C9" w:rsidP="00EE27C9">
      <w:pPr>
        <w:spacing w:before="120" w:after="240" w:line="240" w:lineRule="atLeast"/>
        <w:rPr>
          <w:b/>
          <w:bCs/>
          <w:sz w:val="28"/>
          <w:szCs w:val="28"/>
        </w:rPr>
      </w:pPr>
      <w:r w:rsidRPr="00EE27C9">
        <w:rPr>
          <w:rFonts w:hint="eastAsia"/>
          <w:b/>
          <w:bCs/>
          <w:sz w:val="28"/>
          <w:szCs w:val="28"/>
        </w:rPr>
        <w:t>导言</w:t>
      </w:r>
    </w:p>
    <w:p w14:paraId="41949FF7" w14:textId="7DC9ABF5" w:rsidR="00DD580F" w:rsidRPr="00310596" w:rsidRDefault="00DD580F"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bCs/>
          <w:sz w:val="24"/>
          <w:lang w:eastAsia="zh-CN"/>
        </w:rPr>
      </w:pPr>
      <w:r w:rsidRPr="00993389">
        <w:rPr>
          <w:sz w:val="24"/>
          <w:szCs w:val="24"/>
          <w:lang w:val="en-US" w:eastAsia="zh-CN"/>
        </w:rPr>
        <w:t>分享利用遗传资源数字序列信息所产生惠益问题不限成员名额特设工作组第二次会议于</w:t>
      </w:r>
      <w:r w:rsidRPr="00DD580F">
        <w:rPr>
          <w:bCs/>
          <w:sz w:val="24"/>
          <w:lang w:eastAsia="zh-CN"/>
        </w:rPr>
        <w:t>2024</w:t>
      </w:r>
      <w:r w:rsidRPr="00DD580F">
        <w:rPr>
          <w:bCs/>
          <w:sz w:val="24"/>
          <w:lang w:eastAsia="zh-CN"/>
        </w:rPr>
        <w:t>年</w:t>
      </w:r>
      <w:r w:rsidRPr="00DD580F">
        <w:rPr>
          <w:bCs/>
          <w:sz w:val="24"/>
          <w:lang w:eastAsia="zh-CN"/>
        </w:rPr>
        <w:t>8</w:t>
      </w:r>
      <w:r w:rsidRPr="00DD580F">
        <w:rPr>
          <w:bCs/>
          <w:sz w:val="24"/>
          <w:lang w:eastAsia="zh-CN"/>
        </w:rPr>
        <w:t>月</w:t>
      </w:r>
      <w:r w:rsidRPr="00DD580F">
        <w:rPr>
          <w:bCs/>
          <w:sz w:val="24"/>
          <w:lang w:eastAsia="zh-CN"/>
        </w:rPr>
        <w:t>12</w:t>
      </w:r>
      <w:r w:rsidRPr="00DD580F">
        <w:rPr>
          <w:bCs/>
          <w:sz w:val="24"/>
          <w:lang w:eastAsia="zh-CN"/>
        </w:rPr>
        <w:t>日至</w:t>
      </w:r>
      <w:r w:rsidRPr="00DD580F">
        <w:rPr>
          <w:bCs/>
          <w:sz w:val="24"/>
          <w:lang w:eastAsia="zh-CN"/>
        </w:rPr>
        <w:t>16</w:t>
      </w:r>
      <w:r w:rsidRPr="00491EB2">
        <w:rPr>
          <w:sz w:val="24"/>
          <w:szCs w:val="24"/>
          <w:lang w:val="en-US" w:eastAsia="zh-CN"/>
        </w:rPr>
        <w:t>日在加拿大蒙特利尔举行</w:t>
      </w:r>
      <w:r w:rsidRPr="00DD580F">
        <w:rPr>
          <w:bCs/>
          <w:sz w:val="24"/>
          <w:lang w:eastAsia="zh-CN"/>
        </w:rPr>
        <w:t>。</w:t>
      </w:r>
    </w:p>
    <w:p w14:paraId="26EA1526" w14:textId="77777777" w:rsidR="00DD580F" w:rsidRPr="00DD580F" w:rsidRDefault="00DD580F" w:rsidP="00DD580F">
      <w:pPr>
        <w:pStyle w:val="CBDH1"/>
        <w:ind w:left="0" w:firstLine="0"/>
        <w:rPr>
          <w:sz w:val="24"/>
          <w:szCs w:val="24"/>
          <w:lang w:eastAsia="zh-CN"/>
        </w:rPr>
      </w:pPr>
      <w:r w:rsidRPr="00DD580F">
        <w:rPr>
          <w:sz w:val="24"/>
          <w:szCs w:val="24"/>
          <w:lang w:eastAsia="zh-CN"/>
        </w:rPr>
        <w:t>项目</w:t>
      </w:r>
      <w:r w:rsidRPr="00DD580F">
        <w:rPr>
          <w:sz w:val="24"/>
          <w:szCs w:val="24"/>
          <w:lang w:eastAsia="zh-CN"/>
        </w:rPr>
        <w:t>1</w:t>
      </w:r>
      <w:r w:rsidRPr="00DD580F">
        <w:rPr>
          <w:sz w:val="24"/>
          <w:szCs w:val="24"/>
          <w:lang w:eastAsia="zh-CN"/>
        </w:rPr>
        <w:br/>
      </w:r>
      <w:r w:rsidRPr="00DD580F">
        <w:rPr>
          <w:sz w:val="24"/>
          <w:szCs w:val="24"/>
          <w:lang w:eastAsia="zh-CN"/>
        </w:rPr>
        <w:t>会议开幕</w:t>
      </w:r>
    </w:p>
    <w:p w14:paraId="74002EFA" w14:textId="7D3A1590" w:rsidR="00DD580F" w:rsidRPr="00993389" w:rsidRDefault="00DD580F"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310596">
        <w:rPr>
          <w:bCs/>
          <w:sz w:val="24"/>
          <w:lang w:eastAsia="zh-CN"/>
        </w:rPr>
        <w:t>8</w:t>
      </w:r>
      <w:r w:rsidRPr="00310596">
        <w:rPr>
          <w:bCs/>
          <w:sz w:val="24"/>
          <w:lang w:eastAsia="zh-CN"/>
        </w:rPr>
        <w:t>月</w:t>
      </w:r>
      <w:r w:rsidRPr="00310596">
        <w:rPr>
          <w:bCs/>
          <w:sz w:val="24"/>
          <w:lang w:eastAsia="zh-CN"/>
        </w:rPr>
        <w:t>12</w:t>
      </w:r>
      <w:r w:rsidRPr="00993389">
        <w:rPr>
          <w:sz w:val="24"/>
          <w:szCs w:val="24"/>
          <w:lang w:val="en-US" w:eastAsia="zh-CN"/>
        </w:rPr>
        <w:t>日上午</w:t>
      </w:r>
      <w:r w:rsidRPr="00993389">
        <w:rPr>
          <w:sz w:val="24"/>
          <w:szCs w:val="24"/>
          <w:lang w:val="en-US" w:eastAsia="zh-CN"/>
        </w:rPr>
        <w:t>10</w:t>
      </w:r>
      <w:r w:rsidRPr="00993389">
        <w:rPr>
          <w:sz w:val="24"/>
          <w:szCs w:val="24"/>
          <w:lang w:val="en-US" w:eastAsia="zh-CN"/>
        </w:rPr>
        <w:t>时</w:t>
      </w:r>
      <w:r w:rsidRPr="00993389">
        <w:rPr>
          <w:sz w:val="24"/>
          <w:szCs w:val="24"/>
          <w:lang w:val="en-US" w:eastAsia="zh-CN"/>
        </w:rPr>
        <w:t>15</w:t>
      </w:r>
      <w:r w:rsidRPr="00993389">
        <w:rPr>
          <w:sz w:val="24"/>
          <w:szCs w:val="24"/>
          <w:lang w:val="en-US" w:eastAsia="zh-CN"/>
        </w:rPr>
        <w:t>分，主席刘宁代表生物多样性公约缔约方大会第十五届会议主席、中国生态环境部部长黄润秋宣布会议开幕。</w:t>
      </w:r>
    </w:p>
    <w:p w14:paraId="21139ADC" w14:textId="32F91C68" w:rsidR="00DD580F" w:rsidRPr="00993389" w:rsidRDefault="00DD580F" w:rsidP="00EE27C9">
      <w:pPr>
        <w:pStyle w:val="CBDNormalNumber"/>
        <w:numPr>
          <w:ilvl w:val="0"/>
          <w:numId w:val="6"/>
        </w:numPr>
        <w:tabs>
          <w:tab w:val="clear" w:pos="567"/>
          <w:tab w:val="clear" w:pos="1134"/>
          <w:tab w:val="clear" w:pos="1701"/>
          <w:tab w:val="clear" w:pos="2268"/>
          <w:tab w:val="clear" w:pos="2835"/>
          <w:tab w:val="clear" w:pos="3402"/>
          <w:tab w:val="clear" w:pos="3969"/>
        </w:tabs>
        <w:adjustRightInd w:val="0"/>
        <w:snapToGrid w:val="0"/>
        <w:spacing w:before="120" w:line="240" w:lineRule="atLeast"/>
        <w:ind w:left="490" w:firstLine="0"/>
        <w:rPr>
          <w:sz w:val="24"/>
          <w:szCs w:val="24"/>
          <w:lang w:val="en-US" w:eastAsia="zh-CN"/>
        </w:rPr>
      </w:pPr>
      <w:r w:rsidRPr="00993389">
        <w:rPr>
          <w:sz w:val="24"/>
          <w:szCs w:val="24"/>
          <w:lang w:val="en-US" w:eastAsia="zh-CN"/>
        </w:rPr>
        <w:t>主席欢迎与会者回到蒙特利尔，</w:t>
      </w:r>
      <w:r w:rsidR="00CD4941" w:rsidRPr="00993389">
        <w:rPr>
          <w:sz w:val="24"/>
          <w:szCs w:val="24"/>
          <w:lang w:val="en-US" w:eastAsia="zh-CN"/>
        </w:rPr>
        <w:t>2022</w:t>
      </w:r>
      <w:r w:rsidR="00CD4941" w:rsidRPr="00993389">
        <w:rPr>
          <w:sz w:val="24"/>
          <w:szCs w:val="24"/>
          <w:lang w:val="en-US" w:eastAsia="zh-CN"/>
        </w:rPr>
        <w:t>年</w:t>
      </w:r>
      <w:r w:rsidR="00CD4941" w:rsidRPr="00993389">
        <w:rPr>
          <w:sz w:val="24"/>
          <w:szCs w:val="24"/>
          <w:lang w:val="en-US" w:eastAsia="zh-CN"/>
        </w:rPr>
        <w:t>12</w:t>
      </w:r>
      <w:r w:rsidR="00CD4941" w:rsidRPr="00993389">
        <w:rPr>
          <w:sz w:val="24"/>
          <w:szCs w:val="24"/>
          <w:lang w:val="en-US" w:eastAsia="zh-CN"/>
        </w:rPr>
        <w:t>月</w:t>
      </w:r>
      <w:r w:rsidRPr="00993389">
        <w:rPr>
          <w:sz w:val="24"/>
          <w:szCs w:val="24"/>
          <w:lang w:val="en-US" w:eastAsia="zh-CN"/>
        </w:rPr>
        <w:t>缔约方</w:t>
      </w:r>
      <w:r w:rsidR="006A1C27" w:rsidRPr="00993389">
        <w:rPr>
          <w:sz w:val="24"/>
          <w:szCs w:val="24"/>
          <w:lang w:val="en-US" w:eastAsia="zh-CN"/>
        </w:rPr>
        <w:t>在这个城市</w:t>
      </w:r>
      <w:r w:rsidRPr="00993389">
        <w:rPr>
          <w:sz w:val="24"/>
          <w:szCs w:val="24"/>
          <w:lang w:val="en-US" w:eastAsia="zh-CN"/>
        </w:rPr>
        <w:t>通过了具有历史意义的《昆明</w:t>
      </w:r>
      <w:r w:rsidRPr="00993389">
        <w:rPr>
          <w:sz w:val="24"/>
          <w:szCs w:val="24"/>
          <w:lang w:val="en-US" w:eastAsia="zh-CN"/>
        </w:rPr>
        <w:t>-</w:t>
      </w:r>
      <w:r w:rsidRPr="00993389">
        <w:rPr>
          <w:sz w:val="24"/>
          <w:szCs w:val="24"/>
          <w:lang w:val="en-US" w:eastAsia="zh-CN"/>
        </w:rPr>
        <w:t>蒙特利尔全球生物多样性框架》。主席</w:t>
      </w:r>
      <w:r w:rsidR="006A1C27" w:rsidRPr="00993389">
        <w:rPr>
          <w:rFonts w:hint="eastAsia"/>
          <w:sz w:val="24"/>
          <w:szCs w:val="24"/>
          <w:lang w:val="en-US" w:eastAsia="zh-CN"/>
        </w:rPr>
        <w:t>还</w:t>
      </w:r>
      <w:r w:rsidRPr="00993389">
        <w:rPr>
          <w:sz w:val="24"/>
          <w:szCs w:val="24"/>
          <w:lang w:val="en-US" w:eastAsia="zh-CN"/>
        </w:rPr>
        <w:t>对于那时以来为实现《</w:t>
      </w:r>
      <w:r w:rsidR="00CD4941">
        <w:rPr>
          <w:rFonts w:hint="eastAsia"/>
          <w:sz w:val="24"/>
          <w:szCs w:val="24"/>
          <w:lang w:val="en-US" w:eastAsia="zh-CN"/>
        </w:rPr>
        <w:t>昆蒙</w:t>
      </w:r>
      <w:r w:rsidRPr="00993389">
        <w:rPr>
          <w:sz w:val="24"/>
          <w:szCs w:val="24"/>
          <w:lang w:val="en-US" w:eastAsia="zh-CN"/>
        </w:rPr>
        <w:t>框架》的愿景和承诺而采取的实际步骤表示欣慰。</w:t>
      </w:r>
      <w:r w:rsidRPr="00993389">
        <w:rPr>
          <w:sz w:val="24"/>
          <w:szCs w:val="24"/>
          <w:lang w:val="en-US" w:eastAsia="zh-CN"/>
        </w:rPr>
        <w:t>14</w:t>
      </w:r>
      <w:r w:rsidRPr="00993389">
        <w:rPr>
          <w:sz w:val="24"/>
          <w:szCs w:val="24"/>
          <w:lang w:val="en-US" w:eastAsia="zh-CN"/>
        </w:rPr>
        <w:t>个缔约方向秘书处提交了国家生物多样性战略和行动计划，更多的缔约方提交了国家</w:t>
      </w:r>
      <w:r w:rsidR="00CD4941">
        <w:rPr>
          <w:rFonts w:hint="eastAsia"/>
          <w:sz w:val="24"/>
          <w:szCs w:val="24"/>
          <w:lang w:val="en-US" w:eastAsia="zh-CN"/>
        </w:rPr>
        <w:t>目标</w:t>
      </w:r>
      <w:r w:rsidRPr="00993389">
        <w:rPr>
          <w:sz w:val="24"/>
          <w:szCs w:val="24"/>
          <w:lang w:val="en-US" w:eastAsia="zh-CN"/>
        </w:rPr>
        <w:t>，为将愿景变为现实奠定了坚实的基础。本次会议有望根据第</w:t>
      </w:r>
      <w:r w:rsidRPr="00993389">
        <w:rPr>
          <w:sz w:val="24"/>
          <w:szCs w:val="24"/>
          <w:lang w:val="en-US" w:eastAsia="zh-CN"/>
        </w:rPr>
        <w:t>15/9</w:t>
      </w:r>
      <w:r w:rsidRPr="00993389">
        <w:rPr>
          <w:sz w:val="24"/>
          <w:szCs w:val="24"/>
          <w:lang w:val="en-US" w:eastAsia="zh-CN"/>
        </w:rPr>
        <w:t>号决定，进一步发展</w:t>
      </w:r>
      <w:r w:rsidR="00602B7A" w:rsidRPr="00993389">
        <w:rPr>
          <w:rFonts w:hint="eastAsia"/>
          <w:sz w:val="24"/>
          <w:szCs w:val="24"/>
          <w:lang w:val="en-US" w:eastAsia="zh-CN"/>
        </w:rPr>
        <w:t>分享</w:t>
      </w:r>
      <w:r w:rsidR="00602B7A" w:rsidRPr="00993389">
        <w:rPr>
          <w:sz w:val="24"/>
          <w:szCs w:val="24"/>
          <w:lang w:val="en-US" w:eastAsia="zh-CN"/>
        </w:rPr>
        <w:t>利用遗传资源数字序列信息</w:t>
      </w:r>
      <w:r w:rsidR="00602B7A" w:rsidRPr="00993389">
        <w:rPr>
          <w:rFonts w:hint="eastAsia"/>
          <w:sz w:val="24"/>
          <w:szCs w:val="24"/>
          <w:lang w:val="en-US" w:eastAsia="zh-CN"/>
        </w:rPr>
        <w:t>所产生</w:t>
      </w:r>
      <w:r w:rsidR="00602B7A" w:rsidRPr="00993389">
        <w:rPr>
          <w:sz w:val="24"/>
          <w:szCs w:val="24"/>
          <w:lang w:val="en-US" w:eastAsia="zh-CN"/>
        </w:rPr>
        <w:t>惠益的</w:t>
      </w:r>
      <w:r w:rsidR="00602B7A" w:rsidRPr="00993389">
        <w:rPr>
          <w:rFonts w:hint="eastAsia"/>
          <w:sz w:val="24"/>
          <w:szCs w:val="24"/>
          <w:lang w:val="en-US" w:eastAsia="zh-CN"/>
        </w:rPr>
        <w:t>多边</w:t>
      </w:r>
      <w:r w:rsidR="00602B7A" w:rsidRPr="00993389">
        <w:rPr>
          <w:sz w:val="24"/>
          <w:szCs w:val="24"/>
          <w:lang w:val="en-US" w:eastAsia="zh-CN"/>
        </w:rPr>
        <w:t>机制</w:t>
      </w:r>
      <w:r w:rsidRPr="00993389">
        <w:rPr>
          <w:sz w:val="24"/>
          <w:szCs w:val="24"/>
          <w:lang w:val="en-US" w:eastAsia="zh-CN"/>
        </w:rPr>
        <w:t>，包括一个全球基金。多边机制和全球基金对于实现</w:t>
      </w:r>
      <w:r w:rsidR="00602B7A" w:rsidRPr="00993389">
        <w:rPr>
          <w:rFonts w:hint="eastAsia"/>
          <w:sz w:val="24"/>
          <w:szCs w:val="24"/>
          <w:lang w:val="en-US" w:eastAsia="zh-CN"/>
        </w:rPr>
        <w:t>《</w:t>
      </w:r>
      <w:r w:rsidR="00CD4941">
        <w:rPr>
          <w:rFonts w:hint="eastAsia"/>
          <w:sz w:val="24"/>
          <w:szCs w:val="24"/>
          <w:lang w:val="en-US" w:eastAsia="zh-CN"/>
        </w:rPr>
        <w:t>昆蒙</w:t>
      </w:r>
      <w:r w:rsidRPr="00993389">
        <w:rPr>
          <w:sz w:val="24"/>
          <w:szCs w:val="24"/>
          <w:lang w:val="en-US" w:eastAsia="zh-CN"/>
        </w:rPr>
        <w:t>框架</w:t>
      </w:r>
      <w:r w:rsidR="00602B7A" w:rsidRPr="00993389">
        <w:rPr>
          <w:rFonts w:hint="eastAsia"/>
          <w:sz w:val="24"/>
          <w:szCs w:val="24"/>
          <w:lang w:val="en-US" w:eastAsia="zh-CN"/>
        </w:rPr>
        <w:t>》</w:t>
      </w:r>
      <w:r w:rsidRPr="00993389">
        <w:rPr>
          <w:sz w:val="24"/>
          <w:szCs w:val="24"/>
          <w:lang w:val="en-US" w:eastAsia="zh-CN"/>
        </w:rPr>
        <w:t>的</w:t>
      </w:r>
      <w:r w:rsidR="00602B7A" w:rsidRPr="00993389">
        <w:rPr>
          <w:rFonts w:hint="eastAsia"/>
          <w:sz w:val="24"/>
          <w:szCs w:val="24"/>
          <w:lang w:val="en-US" w:eastAsia="zh-CN"/>
        </w:rPr>
        <w:t>长期</w:t>
      </w:r>
      <w:r w:rsidRPr="00993389">
        <w:rPr>
          <w:sz w:val="24"/>
          <w:szCs w:val="24"/>
          <w:lang w:val="en-US" w:eastAsia="zh-CN"/>
        </w:rPr>
        <w:t>目标至关重要。会议的积极成果将推动《公约》规定的遗传资源数字序列信息的规范和监管进展，并为</w:t>
      </w:r>
      <w:r w:rsidR="006A1C27" w:rsidRPr="00993389">
        <w:rPr>
          <w:rFonts w:hint="eastAsia"/>
          <w:sz w:val="24"/>
          <w:szCs w:val="24"/>
          <w:lang w:val="en-US" w:eastAsia="zh-CN"/>
        </w:rPr>
        <w:t>全球</w:t>
      </w:r>
      <w:r w:rsidRPr="00993389">
        <w:rPr>
          <w:sz w:val="24"/>
          <w:szCs w:val="24"/>
          <w:lang w:val="en-US" w:eastAsia="zh-CN"/>
        </w:rPr>
        <w:t>所有生命获得</w:t>
      </w:r>
      <w:r w:rsidR="00602B7A" w:rsidRPr="00993389">
        <w:rPr>
          <w:rFonts w:hint="eastAsia"/>
          <w:sz w:val="24"/>
          <w:szCs w:val="24"/>
          <w:lang w:val="en-US" w:eastAsia="zh-CN"/>
        </w:rPr>
        <w:t>意义</w:t>
      </w:r>
      <w:r w:rsidRPr="00993389">
        <w:rPr>
          <w:sz w:val="24"/>
          <w:szCs w:val="24"/>
          <w:lang w:val="en-US" w:eastAsia="zh-CN"/>
        </w:rPr>
        <w:t>深远的红利开辟道路。主席感谢全体委员会共同主席和秘书处团队</w:t>
      </w:r>
      <w:r w:rsidR="00CD4941">
        <w:rPr>
          <w:rFonts w:hint="eastAsia"/>
          <w:sz w:val="24"/>
          <w:szCs w:val="24"/>
          <w:lang w:val="en-US" w:eastAsia="zh-CN"/>
        </w:rPr>
        <w:t>为</w:t>
      </w:r>
      <w:r w:rsidRPr="00993389">
        <w:rPr>
          <w:sz w:val="24"/>
          <w:szCs w:val="24"/>
          <w:lang w:val="en-US" w:eastAsia="zh-CN"/>
        </w:rPr>
        <w:t>筹备本次会议</w:t>
      </w:r>
      <w:r w:rsidR="00CD4941">
        <w:rPr>
          <w:rFonts w:hint="eastAsia"/>
          <w:sz w:val="24"/>
          <w:szCs w:val="24"/>
          <w:lang w:val="en-US" w:eastAsia="zh-CN"/>
        </w:rPr>
        <w:t>所做</w:t>
      </w:r>
      <w:r w:rsidRPr="00993389">
        <w:rPr>
          <w:sz w:val="24"/>
          <w:szCs w:val="24"/>
          <w:lang w:val="en-US" w:eastAsia="zh-CN"/>
        </w:rPr>
        <w:t>的辛勤工作，并表示未来的问题是如何确保遗传资源数字序列信息</w:t>
      </w:r>
      <w:r w:rsidR="00602B7A" w:rsidRPr="00993389">
        <w:rPr>
          <w:rFonts w:hint="eastAsia"/>
          <w:sz w:val="24"/>
          <w:szCs w:val="24"/>
          <w:lang w:val="en-US" w:eastAsia="zh-CN"/>
        </w:rPr>
        <w:t>方面</w:t>
      </w:r>
      <w:r w:rsidRPr="00993389">
        <w:rPr>
          <w:sz w:val="24"/>
          <w:szCs w:val="24"/>
          <w:lang w:val="en-US" w:eastAsia="zh-CN"/>
        </w:rPr>
        <w:t>的进展能够促进生物多样性的保护，同时保障私营部门和研究界</w:t>
      </w:r>
      <w:r w:rsidR="00602B7A" w:rsidRPr="00993389">
        <w:rPr>
          <w:rFonts w:hint="eastAsia"/>
          <w:sz w:val="24"/>
          <w:szCs w:val="24"/>
          <w:lang w:val="en-US" w:eastAsia="zh-CN"/>
        </w:rPr>
        <w:t>促进</w:t>
      </w:r>
      <w:r w:rsidRPr="00993389">
        <w:rPr>
          <w:sz w:val="24"/>
          <w:szCs w:val="24"/>
          <w:lang w:val="en-US" w:eastAsia="zh-CN"/>
        </w:rPr>
        <w:t>人类福祉的潜力。在其第</w:t>
      </w:r>
      <w:r w:rsidRPr="00993389">
        <w:rPr>
          <w:sz w:val="24"/>
          <w:szCs w:val="24"/>
          <w:lang w:val="en-US" w:eastAsia="zh-CN"/>
        </w:rPr>
        <w:t>15/9</w:t>
      </w:r>
      <w:r w:rsidRPr="00993389">
        <w:rPr>
          <w:sz w:val="24"/>
          <w:szCs w:val="24"/>
          <w:lang w:val="en-US" w:eastAsia="zh-CN"/>
        </w:rPr>
        <w:t>号决定中，缔约方大会指出了具有成本效益、高效和简单的解决方案，现在应由各缔约方谈判建立一个多边机制，以分享</w:t>
      </w:r>
      <w:r w:rsidR="00602B7A" w:rsidRPr="00993389">
        <w:rPr>
          <w:rFonts w:hint="eastAsia"/>
          <w:sz w:val="24"/>
          <w:szCs w:val="24"/>
          <w:lang w:val="en-US" w:eastAsia="zh-CN"/>
        </w:rPr>
        <w:t>利用</w:t>
      </w:r>
      <w:r w:rsidRPr="00993389">
        <w:rPr>
          <w:sz w:val="24"/>
          <w:szCs w:val="24"/>
          <w:lang w:val="en-US" w:eastAsia="zh-CN"/>
        </w:rPr>
        <w:t>遗传资源数字序列信息所产生的惠益，发扬</w:t>
      </w:r>
      <w:r w:rsidR="00602B7A" w:rsidRPr="00993389">
        <w:rPr>
          <w:rFonts w:hint="eastAsia"/>
          <w:sz w:val="24"/>
          <w:szCs w:val="24"/>
          <w:lang w:val="en-US" w:eastAsia="zh-CN"/>
        </w:rPr>
        <w:t>促成</w:t>
      </w:r>
      <w:r w:rsidRPr="00993389">
        <w:rPr>
          <w:sz w:val="24"/>
          <w:szCs w:val="24"/>
          <w:lang w:val="en-US" w:eastAsia="zh-CN"/>
        </w:rPr>
        <w:t>2022</w:t>
      </w:r>
      <w:r w:rsidRPr="00993389">
        <w:rPr>
          <w:sz w:val="24"/>
          <w:szCs w:val="24"/>
          <w:lang w:val="en-US" w:eastAsia="zh-CN"/>
        </w:rPr>
        <w:t>年通过</w:t>
      </w:r>
      <w:r w:rsidR="00602B7A" w:rsidRPr="00993389">
        <w:rPr>
          <w:rFonts w:hint="eastAsia"/>
          <w:sz w:val="24"/>
          <w:szCs w:val="24"/>
          <w:lang w:val="en-US" w:eastAsia="zh-CN"/>
        </w:rPr>
        <w:t>《</w:t>
      </w:r>
      <w:r w:rsidR="00CD4941">
        <w:rPr>
          <w:rFonts w:hint="eastAsia"/>
          <w:sz w:val="24"/>
          <w:szCs w:val="24"/>
          <w:lang w:val="en-US" w:eastAsia="zh-CN"/>
        </w:rPr>
        <w:t>昆蒙</w:t>
      </w:r>
      <w:r w:rsidRPr="00993389">
        <w:rPr>
          <w:sz w:val="24"/>
          <w:szCs w:val="24"/>
          <w:lang w:val="en-US" w:eastAsia="zh-CN"/>
        </w:rPr>
        <w:t>框架</w:t>
      </w:r>
      <w:r w:rsidR="00602B7A" w:rsidRPr="00993389">
        <w:rPr>
          <w:rFonts w:hint="eastAsia"/>
          <w:sz w:val="24"/>
          <w:szCs w:val="24"/>
          <w:lang w:val="en-US" w:eastAsia="zh-CN"/>
        </w:rPr>
        <w:t>》</w:t>
      </w:r>
      <w:r w:rsidRPr="00993389">
        <w:rPr>
          <w:sz w:val="24"/>
          <w:szCs w:val="24"/>
          <w:lang w:val="en-US" w:eastAsia="zh-CN"/>
        </w:rPr>
        <w:t>的积极精神。</w:t>
      </w:r>
    </w:p>
    <w:p w14:paraId="4BE23F9B" w14:textId="4A3D7585" w:rsidR="00333781" w:rsidRDefault="00DD580F"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bCs/>
          <w:sz w:val="24"/>
          <w:szCs w:val="24"/>
          <w:lang w:eastAsia="zh-CN"/>
        </w:rPr>
      </w:pPr>
      <w:r w:rsidRPr="00993389">
        <w:rPr>
          <w:sz w:val="24"/>
          <w:szCs w:val="24"/>
          <w:lang w:val="en-US" w:eastAsia="zh-CN"/>
        </w:rPr>
        <w:t>公约执行秘书阿斯特丽德</w:t>
      </w:r>
      <w:r w:rsidRPr="00993389">
        <w:rPr>
          <w:sz w:val="24"/>
          <w:szCs w:val="24"/>
          <w:lang w:val="en-US" w:eastAsia="zh-CN"/>
        </w:rPr>
        <w:t>·</w:t>
      </w:r>
      <w:r w:rsidRPr="00993389">
        <w:rPr>
          <w:sz w:val="24"/>
          <w:szCs w:val="24"/>
          <w:lang w:val="en-US" w:eastAsia="zh-CN"/>
        </w:rPr>
        <w:t>肖梅克致开幕词。</w:t>
      </w:r>
    </w:p>
    <w:p w14:paraId="052F1477" w14:textId="167DC4D5" w:rsidR="00893118" w:rsidRPr="00945CFA"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lang w:eastAsia="zh-CN"/>
        </w:rPr>
      </w:pPr>
      <w:r w:rsidRPr="006A0BCB">
        <w:rPr>
          <w:sz w:val="24"/>
          <w:szCs w:val="24"/>
          <w:lang w:val="en-US" w:eastAsia="zh-CN"/>
        </w:rPr>
        <w:t>执行秘书首次以新的身份向缔约方</w:t>
      </w:r>
      <w:r w:rsidR="00CD4941">
        <w:rPr>
          <w:rFonts w:hint="eastAsia"/>
          <w:sz w:val="24"/>
          <w:szCs w:val="24"/>
          <w:lang w:val="en-US" w:eastAsia="zh-CN"/>
        </w:rPr>
        <w:t>致词</w:t>
      </w:r>
      <w:r w:rsidRPr="006A0BCB">
        <w:rPr>
          <w:sz w:val="24"/>
          <w:szCs w:val="24"/>
          <w:lang w:val="en-US" w:eastAsia="zh-CN"/>
        </w:rPr>
        <w:t>，她与主席一</w:t>
      </w:r>
      <w:r>
        <w:rPr>
          <w:rFonts w:hint="eastAsia"/>
          <w:sz w:val="24"/>
          <w:szCs w:val="24"/>
          <w:lang w:val="en-US" w:eastAsia="zh-CN"/>
        </w:rPr>
        <w:t>同</w:t>
      </w:r>
      <w:r w:rsidRPr="006A0BCB">
        <w:rPr>
          <w:rFonts w:hint="eastAsia"/>
          <w:sz w:val="24"/>
          <w:szCs w:val="24"/>
          <w:lang w:val="en-US" w:eastAsia="zh-CN"/>
        </w:rPr>
        <w:t>对</w:t>
      </w:r>
      <w:r w:rsidRPr="006A0BCB">
        <w:rPr>
          <w:sz w:val="24"/>
          <w:szCs w:val="24"/>
          <w:lang w:val="en-US" w:eastAsia="zh-CN"/>
        </w:rPr>
        <w:t>与会者</w:t>
      </w:r>
      <w:r w:rsidRPr="006A0BCB">
        <w:rPr>
          <w:rFonts w:hint="eastAsia"/>
          <w:sz w:val="24"/>
          <w:szCs w:val="24"/>
          <w:lang w:val="en-US" w:eastAsia="zh-CN"/>
        </w:rPr>
        <w:t>表示</w:t>
      </w:r>
      <w:r w:rsidRPr="006A0BCB">
        <w:rPr>
          <w:sz w:val="24"/>
          <w:szCs w:val="24"/>
          <w:lang w:val="en-US" w:eastAsia="zh-CN"/>
        </w:rPr>
        <w:t>欢迎，并感谢全体委员会共同主席、非正式咨询小组成员和秘书处团队在闭会期间所做的工作。她还谈到她承诺与缔约方</w:t>
      </w:r>
      <w:r>
        <w:rPr>
          <w:rFonts w:hint="eastAsia"/>
          <w:sz w:val="24"/>
          <w:szCs w:val="24"/>
          <w:lang w:val="en-US" w:eastAsia="zh-CN"/>
        </w:rPr>
        <w:t>大</w:t>
      </w:r>
      <w:r w:rsidRPr="006A0BCB">
        <w:rPr>
          <w:sz w:val="24"/>
          <w:szCs w:val="24"/>
          <w:lang w:val="en-US" w:eastAsia="zh-CN"/>
        </w:rPr>
        <w:t>会主席和主席团密切合作，通过</w:t>
      </w:r>
      <w:r w:rsidR="00CD4941">
        <w:rPr>
          <w:rFonts w:hint="eastAsia"/>
          <w:sz w:val="24"/>
          <w:szCs w:val="24"/>
          <w:lang w:val="en-US" w:eastAsia="zh-CN"/>
        </w:rPr>
        <w:t>执行《昆蒙</w:t>
      </w:r>
      <w:r w:rsidRPr="006A0BCB">
        <w:rPr>
          <w:sz w:val="24"/>
          <w:szCs w:val="24"/>
          <w:lang w:val="en-US" w:eastAsia="zh-CN"/>
        </w:rPr>
        <w:t>框架</w:t>
      </w:r>
      <w:r w:rsidR="00CD4941">
        <w:rPr>
          <w:rFonts w:hint="eastAsia"/>
          <w:sz w:val="24"/>
          <w:szCs w:val="24"/>
          <w:lang w:val="en-US" w:eastAsia="zh-CN"/>
        </w:rPr>
        <w:t>》</w:t>
      </w:r>
      <w:r w:rsidRPr="006A0BCB">
        <w:rPr>
          <w:sz w:val="24"/>
          <w:szCs w:val="24"/>
          <w:lang w:val="en-US" w:eastAsia="zh-CN"/>
        </w:rPr>
        <w:t>推进《公约》及其议定书的目标。她说，遗传资源数字序列信息是一个复杂</w:t>
      </w:r>
      <w:r w:rsidR="00CD4941">
        <w:rPr>
          <w:rFonts w:hint="eastAsia"/>
          <w:sz w:val="24"/>
          <w:szCs w:val="24"/>
          <w:lang w:val="en-US" w:eastAsia="zh-CN"/>
        </w:rPr>
        <w:t>而又</w:t>
      </w:r>
      <w:r w:rsidRPr="006A0BCB">
        <w:rPr>
          <w:sz w:val="24"/>
          <w:szCs w:val="24"/>
          <w:lang w:val="en-US" w:eastAsia="zh-CN"/>
        </w:rPr>
        <w:t>令人兴奋的科学调查和规范工作领域，处于社会正义、环境治理和可持续发展以及尖端科学和技术的交汇点。创新和有意义的参与对于找到解决方案至关重要，她欢迎土著人民和地方社区、妇女、青年、学术界、私营部门和其他利益攸关方的充分和积极参与，这反映</w:t>
      </w:r>
      <w:r>
        <w:rPr>
          <w:rFonts w:hint="eastAsia"/>
          <w:sz w:val="24"/>
          <w:szCs w:val="24"/>
          <w:lang w:val="en-US" w:eastAsia="zh-CN"/>
        </w:rPr>
        <w:t>出</w:t>
      </w:r>
      <w:r w:rsidRPr="006A0BCB">
        <w:rPr>
          <w:sz w:val="24"/>
          <w:szCs w:val="24"/>
          <w:lang w:val="en-US" w:eastAsia="zh-CN"/>
        </w:rPr>
        <w:t>作为</w:t>
      </w:r>
      <w:r w:rsidR="00CD4941">
        <w:rPr>
          <w:rFonts w:hint="eastAsia"/>
          <w:sz w:val="24"/>
          <w:szCs w:val="24"/>
          <w:lang w:val="en-US" w:eastAsia="zh-CN"/>
        </w:rPr>
        <w:t>《昆蒙</w:t>
      </w:r>
      <w:r w:rsidRPr="006A0BCB">
        <w:rPr>
          <w:sz w:val="24"/>
          <w:szCs w:val="24"/>
          <w:lang w:val="en-US" w:eastAsia="zh-CN"/>
        </w:rPr>
        <w:t>框架</w:t>
      </w:r>
      <w:r w:rsidR="00CD4941">
        <w:rPr>
          <w:rFonts w:hint="eastAsia"/>
          <w:sz w:val="24"/>
          <w:szCs w:val="24"/>
          <w:lang w:val="en-US" w:eastAsia="zh-CN"/>
        </w:rPr>
        <w:t>》</w:t>
      </w:r>
      <w:r w:rsidRPr="006A0BCB">
        <w:rPr>
          <w:sz w:val="24"/>
          <w:szCs w:val="24"/>
          <w:lang w:val="en-US" w:eastAsia="zh-CN"/>
        </w:rPr>
        <w:t>基础的重要的全社会和全政府方法。</w:t>
      </w:r>
      <w:r w:rsidRPr="00515951">
        <w:rPr>
          <w:sz w:val="24"/>
          <w:szCs w:val="24"/>
          <w:lang w:val="en-US" w:eastAsia="zh-CN"/>
        </w:rPr>
        <w:t>第</w:t>
      </w:r>
      <w:r w:rsidRPr="00515951">
        <w:rPr>
          <w:sz w:val="24"/>
          <w:szCs w:val="24"/>
          <w:lang w:val="en-US" w:eastAsia="zh-CN"/>
        </w:rPr>
        <w:t>15/9</w:t>
      </w:r>
      <w:r w:rsidRPr="00515951">
        <w:rPr>
          <w:sz w:val="24"/>
          <w:szCs w:val="24"/>
          <w:lang w:val="en-US" w:eastAsia="zh-CN"/>
        </w:rPr>
        <w:t>号决定代表了一个分水岭</w:t>
      </w:r>
      <w:r w:rsidRPr="00515951">
        <w:rPr>
          <w:rFonts w:hint="eastAsia"/>
          <w:sz w:val="24"/>
          <w:szCs w:val="24"/>
          <w:lang w:val="en-US" w:eastAsia="zh-CN"/>
        </w:rPr>
        <w:t>关头</w:t>
      </w:r>
      <w:r w:rsidRPr="00515951">
        <w:rPr>
          <w:sz w:val="24"/>
          <w:szCs w:val="24"/>
          <w:lang w:val="en-US" w:eastAsia="zh-CN"/>
        </w:rPr>
        <w:t>，建立了一个开创性的多边机制，</w:t>
      </w:r>
      <w:r w:rsidR="00CD4941" w:rsidRPr="00515951">
        <w:rPr>
          <w:sz w:val="24"/>
          <w:szCs w:val="24"/>
          <w:lang w:val="en-US" w:eastAsia="zh-CN"/>
        </w:rPr>
        <w:t>包括一个全球基金</w:t>
      </w:r>
      <w:r w:rsidR="00CD4941">
        <w:rPr>
          <w:rFonts w:hint="eastAsia"/>
          <w:sz w:val="24"/>
          <w:szCs w:val="24"/>
          <w:lang w:val="en-US" w:eastAsia="zh-CN"/>
        </w:rPr>
        <w:t>，</w:t>
      </w:r>
      <w:r w:rsidRPr="00515951">
        <w:rPr>
          <w:sz w:val="24"/>
          <w:szCs w:val="24"/>
          <w:lang w:val="en-US" w:eastAsia="zh-CN"/>
        </w:rPr>
        <w:t>用于分享</w:t>
      </w:r>
      <w:r w:rsidR="00CD4941">
        <w:rPr>
          <w:rFonts w:hint="eastAsia"/>
          <w:sz w:val="24"/>
          <w:szCs w:val="24"/>
          <w:lang w:val="en-US" w:eastAsia="zh-CN"/>
        </w:rPr>
        <w:t>利用</w:t>
      </w:r>
      <w:r w:rsidRPr="00515951">
        <w:rPr>
          <w:sz w:val="24"/>
          <w:szCs w:val="24"/>
          <w:lang w:val="en-US" w:eastAsia="zh-CN"/>
        </w:rPr>
        <w:t>遗传资源数字序列信息所产生的惠益，</w:t>
      </w:r>
      <w:r w:rsidRPr="00993389">
        <w:rPr>
          <w:bCs/>
          <w:sz w:val="24"/>
          <w:szCs w:val="24"/>
          <w:lang w:eastAsia="zh-CN"/>
        </w:rPr>
        <w:t>并为进一步工作</w:t>
      </w:r>
      <w:r w:rsidRPr="00993389">
        <w:rPr>
          <w:rFonts w:hint="eastAsia"/>
          <w:bCs/>
          <w:sz w:val="24"/>
          <w:szCs w:val="24"/>
          <w:lang w:eastAsia="zh-CN"/>
        </w:rPr>
        <w:t>提出</w:t>
      </w:r>
      <w:r w:rsidRPr="00993389">
        <w:rPr>
          <w:bCs/>
          <w:sz w:val="24"/>
          <w:szCs w:val="24"/>
          <w:lang w:eastAsia="zh-CN"/>
        </w:rPr>
        <w:t>了一个进程</w:t>
      </w:r>
      <w:r w:rsidRPr="00515951">
        <w:rPr>
          <w:sz w:val="24"/>
          <w:szCs w:val="24"/>
          <w:lang w:val="en-US" w:eastAsia="zh-CN"/>
        </w:rPr>
        <w:t>、时间表、框架和路线图，以确定多边机制和全球基金交付成果的方式。预计多边机制将提供政策指导，产生有助于弥合科学、技术和工艺差距的非货币</w:t>
      </w:r>
      <w:r w:rsidR="00941FD9">
        <w:rPr>
          <w:rFonts w:hint="eastAsia"/>
          <w:sz w:val="24"/>
          <w:szCs w:val="24"/>
          <w:lang w:val="en-US" w:eastAsia="zh-CN"/>
        </w:rPr>
        <w:t>惠益</w:t>
      </w:r>
      <w:r w:rsidRPr="00515951">
        <w:rPr>
          <w:sz w:val="24"/>
          <w:szCs w:val="24"/>
          <w:lang w:val="en-US" w:eastAsia="zh-CN"/>
        </w:rPr>
        <w:t>，提供能力建设和发展以及技术转让，并调动额外资金的新来源。缔约方正在逐步接近一个具有成本效益、高效和简单的多边机制的运作，并且很可能在缔约方大会第十六次</w:t>
      </w:r>
      <w:r w:rsidRPr="00515951">
        <w:rPr>
          <w:rFonts w:hint="eastAsia"/>
          <w:sz w:val="24"/>
          <w:szCs w:val="24"/>
          <w:lang w:val="en-US" w:eastAsia="zh-CN"/>
        </w:rPr>
        <w:t>届</w:t>
      </w:r>
      <w:r w:rsidRPr="00515951">
        <w:rPr>
          <w:sz w:val="24"/>
          <w:szCs w:val="24"/>
          <w:lang w:val="en-US" w:eastAsia="zh-CN"/>
        </w:rPr>
        <w:t>会议上取得历史性突破。环境多边主义造福人类和自然的时机已经成熟，她祝愿与会者在</w:t>
      </w:r>
      <w:r w:rsidR="00941FD9">
        <w:rPr>
          <w:rFonts w:hint="eastAsia"/>
          <w:sz w:val="24"/>
          <w:szCs w:val="24"/>
          <w:lang w:val="en-US" w:eastAsia="zh-CN"/>
        </w:rPr>
        <w:t>今后</w:t>
      </w:r>
      <w:r w:rsidRPr="00515951">
        <w:rPr>
          <w:sz w:val="24"/>
          <w:szCs w:val="24"/>
          <w:lang w:val="en-US" w:eastAsia="zh-CN"/>
        </w:rPr>
        <w:t>一周</w:t>
      </w:r>
      <w:r w:rsidR="00941FD9">
        <w:rPr>
          <w:rFonts w:hint="eastAsia"/>
          <w:sz w:val="24"/>
          <w:szCs w:val="24"/>
          <w:lang w:val="en-US" w:eastAsia="zh-CN"/>
        </w:rPr>
        <w:t>里</w:t>
      </w:r>
      <w:r w:rsidRPr="00515951">
        <w:rPr>
          <w:sz w:val="24"/>
          <w:szCs w:val="24"/>
          <w:lang w:val="en-US" w:eastAsia="zh-CN"/>
        </w:rPr>
        <w:t>取得丰硕成果。</w:t>
      </w:r>
      <w:r w:rsidRPr="00E74485">
        <w:rPr>
          <w:lang w:val="en-US" w:eastAsia="zh-CN"/>
        </w:rPr>
        <w:t xml:space="preserve"> </w:t>
      </w:r>
    </w:p>
    <w:p w14:paraId="3A782C77" w14:textId="0F8325D9" w:rsidR="00893118" w:rsidRPr="00DF1C02" w:rsidRDefault="00893118" w:rsidP="00EE27C9">
      <w:pPr>
        <w:pStyle w:val="CBDItem"/>
        <w:spacing w:before="120" w:line="240" w:lineRule="atLeast"/>
        <w:rPr>
          <w:i/>
          <w:lang w:eastAsia="zh-CN"/>
        </w:rPr>
      </w:pPr>
      <w:r w:rsidRPr="00E74485">
        <w:rPr>
          <w:rFonts w:ascii="SimSun" w:eastAsia="SimSun" w:hAnsi="SimSun" w:cs="SimSun" w:hint="eastAsia"/>
          <w:lang w:val="en-US" w:eastAsia="zh-CN"/>
        </w:rPr>
        <w:lastRenderedPageBreak/>
        <w:t>项目</w:t>
      </w:r>
      <w:r w:rsidRPr="005F5A59">
        <w:rPr>
          <w:rFonts w:eastAsia="Calibri"/>
          <w:lang w:eastAsia="zh-CN"/>
        </w:rPr>
        <w:t xml:space="preserve">2 </w:t>
      </w:r>
      <w:r w:rsidRPr="005F5A59">
        <w:rPr>
          <w:rFonts w:eastAsia="Calibri"/>
          <w:lang w:eastAsia="zh-CN"/>
        </w:rPr>
        <w:br/>
      </w:r>
      <w:r w:rsidRPr="00E74485">
        <w:rPr>
          <w:rFonts w:ascii="SimSun" w:eastAsia="SimSun" w:hAnsi="SimSun" w:cs="SimSun" w:hint="eastAsia"/>
          <w:lang w:val="en-US" w:eastAsia="zh-CN"/>
        </w:rPr>
        <w:t>组织事项</w:t>
      </w:r>
      <w:r w:rsidRPr="00E74485">
        <w:rPr>
          <w:lang w:val="en-US" w:eastAsia="zh-CN"/>
        </w:rPr>
        <w:t xml:space="preserve"> </w:t>
      </w:r>
    </w:p>
    <w:p w14:paraId="2F4EA261" w14:textId="77777777" w:rsidR="00893118" w:rsidRPr="00C4726C" w:rsidRDefault="00893118" w:rsidP="00EE27C9">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0"/>
        <w:rPr>
          <w:i/>
          <w:iCs/>
          <w:kern w:val="22"/>
          <w:lang w:eastAsia="zh-CN"/>
        </w:rPr>
      </w:pPr>
      <w:r w:rsidRPr="00515951">
        <w:rPr>
          <w:rFonts w:ascii="KaiTi" w:eastAsia="KaiTi" w:hAnsi="KaiTi" w:cs="SimSun" w:hint="eastAsia"/>
          <w:sz w:val="24"/>
          <w:szCs w:val="24"/>
          <w:lang w:val="en-US" w:eastAsia="zh-CN"/>
        </w:rPr>
        <w:t>选举报告员</w:t>
      </w:r>
    </w:p>
    <w:p w14:paraId="76B83236" w14:textId="7EE555B9" w:rsidR="00893118"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kern w:val="22"/>
          <w:lang w:eastAsia="zh-CN"/>
        </w:rPr>
      </w:pPr>
      <w:r w:rsidRPr="00945CFA">
        <w:rPr>
          <w:sz w:val="24"/>
          <w:szCs w:val="24"/>
          <w:lang w:val="en-US" w:eastAsia="zh-CN"/>
        </w:rPr>
        <w:t>2024</w:t>
      </w:r>
      <w:r w:rsidRPr="00945CFA">
        <w:rPr>
          <w:sz w:val="24"/>
          <w:szCs w:val="24"/>
          <w:lang w:val="en-US" w:eastAsia="zh-CN"/>
        </w:rPr>
        <w:t>年</w:t>
      </w:r>
      <w:r w:rsidRPr="00945CFA">
        <w:rPr>
          <w:sz w:val="24"/>
          <w:szCs w:val="24"/>
          <w:lang w:val="en-US" w:eastAsia="zh-CN"/>
        </w:rPr>
        <w:t>8</w:t>
      </w:r>
      <w:r w:rsidRPr="00945CFA">
        <w:rPr>
          <w:sz w:val="24"/>
          <w:szCs w:val="24"/>
          <w:lang w:val="en-US" w:eastAsia="zh-CN"/>
        </w:rPr>
        <w:t>月</w:t>
      </w:r>
      <w:r w:rsidRPr="00945CFA">
        <w:rPr>
          <w:sz w:val="24"/>
          <w:szCs w:val="24"/>
          <w:lang w:val="en-US" w:eastAsia="zh-CN"/>
        </w:rPr>
        <w:t>12</w:t>
      </w:r>
      <w:r w:rsidRPr="00945CFA">
        <w:rPr>
          <w:sz w:val="24"/>
          <w:szCs w:val="24"/>
          <w:lang w:val="en-US" w:eastAsia="zh-CN"/>
        </w:rPr>
        <w:t>日</w:t>
      </w:r>
      <w:r w:rsidR="00941FD9">
        <w:rPr>
          <w:rFonts w:hint="eastAsia"/>
          <w:sz w:val="24"/>
          <w:szCs w:val="24"/>
          <w:lang w:val="en-US" w:eastAsia="zh-CN"/>
        </w:rPr>
        <w:t>工作组</w:t>
      </w:r>
      <w:r w:rsidRPr="00945CFA">
        <w:rPr>
          <w:sz w:val="24"/>
          <w:szCs w:val="24"/>
          <w:lang w:val="en-US" w:eastAsia="zh-CN"/>
        </w:rPr>
        <w:t>第</w:t>
      </w:r>
      <w:r w:rsidR="00941FD9">
        <w:rPr>
          <w:rFonts w:hint="eastAsia"/>
          <w:sz w:val="24"/>
          <w:szCs w:val="24"/>
          <w:lang w:val="en-US" w:eastAsia="zh-CN"/>
        </w:rPr>
        <w:t>1</w:t>
      </w:r>
      <w:r w:rsidR="00941FD9">
        <w:rPr>
          <w:rFonts w:hint="eastAsia"/>
          <w:sz w:val="24"/>
          <w:szCs w:val="24"/>
          <w:lang w:val="en-US" w:eastAsia="zh-CN"/>
        </w:rPr>
        <w:t>场</w:t>
      </w:r>
      <w:r w:rsidRPr="00945CFA">
        <w:rPr>
          <w:sz w:val="24"/>
          <w:szCs w:val="24"/>
          <w:lang w:val="en-US" w:eastAsia="zh-CN"/>
        </w:rPr>
        <w:t>全体会议商定，</w:t>
      </w:r>
      <w:r w:rsidR="00941FD9">
        <w:rPr>
          <w:rFonts w:hint="eastAsia"/>
          <w:sz w:val="24"/>
          <w:szCs w:val="24"/>
          <w:lang w:val="en-US" w:eastAsia="zh-CN"/>
        </w:rPr>
        <w:t>由</w:t>
      </w:r>
      <w:r w:rsidRPr="00945CFA">
        <w:rPr>
          <w:sz w:val="24"/>
          <w:szCs w:val="24"/>
          <w:lang w:val="en-US" w:eastAsia="zh-CN"/>
        </w:rPr>
        <w:t>主席团指定担任工作组第一次会议报告员的</w:t>
      </w:r>
      <w:r w:rsidRPr="00945CFA">
        <w:rPr>
          <w:sz w:val="24"/>
          <w:szCs w:val="24"/>
          <w:lang w:val="en-US" w:eastAsia="zh-CN"/>
        </w:rPr>
        <w:t>Angela Lozan</w:t>
      </w:r>
      <w:r>
        <w:rPr>
          <w:rFonts w:hint="eastAsia"/>
          <w:sz w:val="24"/>
          <w:szCs w:val="24"/>
          <w:lang w:val="en-US" w:eastAsia="zh-CN"/>
        </w:rPr>
        <w:t>（</w:t>
      </w:r>
      <w:r w:rsidRPr="00945CFA">
        <w:rPr>
          <w:sz w:val="24"/>
          <w:szCs w:val="24"/>
          <w:lang w:val="en-US" w:eastAsia="zh-CN"/>
        </w:rPr>
        <w:t>摩尔多瓦共和国</w:t>
      </w:r>
      <w:r>
        <w:rPr>
          <w:rFonts w:hint="eastAsia"/>
          <w:sz w:val="24"/>
          <w:szCs w:val="24"/>
          <w:lang w:val="en-US" w:eastAsia="zh-CN"/>
        </w:rPr>
        <w:t>）</w:t>
      </w:r>
      <w:r w:rsidRPr="00945CFA">
        <w:rPr>
          <w:sz w:val="24"/>
          <w:szCs w:val="24"/>
          <w:lang w:val="en-US" w:eastAsia="zh-CN"/>
        </w:rPr>
        <w:t>应继续担任工作组第二次会议</w:t>
      </w:r>
      <w:r w:rsidR="00941FD9">
        <w:rPr>
          <w:rFonts w:hint="eastAsia"/>
          <w:sz w:val="24"/>
          <w:szCs w:val="24"/>
          <w:lang w:val="en-US" w:eastAsia="zh-CN"/>
        </w:rPr>
        <w:t>的</w:t>
      </w:r>
      <w:r w:rsidRPr="00945CFA">
        <w:rPr>
          <w:sz w:val="24"/>
          <w:szCs w:val="24"/>
          <w:lang w:val="en-US" w:eastAsia="zh-CN"/>
        </w:rPr>
        <w:t>报告员。</w:t>
      </w:r>
    </w:p>
    <w:p w14:paraId="136B2CB1" w14:textId="77777777" w:rsidR="00893118" w:rsidRPr="00C4726C" w:rsidRDefault="00893118" w:rsidP="00EE27C9">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0"/>
        <w:rPr>
          <w:i/>
          <w:iCs/>
          <w:kern w:val="22"/>
        </w:rPr>
      </w:pPr>
      <w:bookmarkStart w:id="5" w:name="_Hlk174356256"/>
      <w:r w:rsidRPr="00515951">
        <w:rPr>
          <w:rFonts w:ascii="KaiTi" w:eastAsia="KaiTi" w:hAnsi="KaiTi" w:cs="SimSun"/>
          <w:sz w:val="24"/>
          <w:szCs w:val="24"/>
          <w:lang w:val="en-US" w:eastAsia="zh-CN"/>
        </w:rPr>
        <w:t>通过议程</w:t>
      </w:r>
    </w:p>
    <w:bookmarkEnd w:id="5"/>
    <w:p w14:paraId="119E4B82" w14:textId="0C074AFE" w:rsidR="00893118" w:rsidRPr="000472D3" w:rsidRDefault="00941FD9"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kern w:val="22"/>
          <w:sz w:val="24"/>
          <w:szCs w:val="24"/>
          <w:lang w:eastAsia="zh-CN"/>
        </w:rPr>
      </w:pPr>
      <w:r w:rsidRPr="000472D3">
        <w:rPr>
          <w:sz w:val="24"/>
          <w:szCs w:val="24"/>
          <w:lang w:val="en-US" w:eastAsia="zh-CN"/>
        </w:rPr>
        <w:t>工作组</w:t>
      </w:r>
      <w:r w:rsidR="00893118" w:rsidRPr="000472D3">
        <w:rPr>
          <w:sz w:val="24"/>
          <w:szCs w:val="24"/>
          <w:lang w:val="en-US" w:eastAsia="zh-CN"/>
        </w:rPr>
        <w:t>同</w:t>
      </w:r>
      <w:r>
        <w:rPr>
          <w:rFonts w:hint="eastAsia"/>
          <w:sz w:val="24"/>
          <w:szCs w:val="24"/>
          <w:lang w:val="en-US" w:eastAsia="zh-CN"/>
        </w:rPr>
        <w:t>场</w:t>
      </w:r>
      <w:r w:rsidR="00893118" w:rsidRPr="000472D3">
        <w:rPr>
          <w:sz w:val="24"/>
          <w:szCs w:val="24"/>
          <w:lang w:val="en-US" w:eastAsia="zh-CN"/>
        </w:rPr>
        <w:t>会议</w:t>
      </w:r>
      <w:r>
        <w:rPr>
          <w:rFonts w:hint="eastAsia"/>
          <w:sz w:val="24"/>
          <w:szCs w:val="24"/>
          <w:lang w:val="en-US" w:eastAsia="zh-CN"/>
        </w:rPr>
        <w:t>以</w:t>
      </w:r>
      <w:r w:rsidR="00893118" w:rsidRPr="000472D3">
        <w:rPr>
          <w:sz w:val="24"/>
          <w:szCs w:val="24"/>
          <w:lang w:val="en-US" w:eastAsia="zh-CN"/>
        </w:rPr>
        <w:t>秘书处</w:t>
      </w:r>
      <w:r>
        <w:rPr>
          <w:rFonts w:hint="eastAsia"/>
          <w:sz w:val="24"/>
          <w:szCs w:val="24"/>
          <w:lang w:val="en-US" w:eastAsia="zh-CN"/>
        </w:rPr>
        <w:t>编写</w:t>
      </w:r>
      <w:r w:rsidR="00893118" w:rsidRPr="000472D3">
        <w:rPr>
          <w:sz w:val="24"/>
          <w:szCs w:val="24"/>
          <w:lang w:val="en-US" w:eastAsia="zh-CN"/>
        </w:rPr>
        <w:t>的临时议程</w:t>
      </w:r>
      <w:r>
        <w:rPr>
          <w:rFonts w:hint="eastAsia"/>
          <w:sz w:val="24"/>
          <w:szCs w:val="24"/>
          <w:lang w:val="en-US" w:eastAsia="zh-CN"/>
        </w:rPr>
        <w:t>为基础</w:t>
      </w:r>
      <w:r w:rsidR="00893118" w:rsidRPr="000472D3">
        <w:rPr>
          <w:sz w:val="24"/>
          <w:szCs w:val="24"/>
          <w:lang w:val="en-US" w:eastAsia="zh-CN"/>
        </w:rPr>
        <w:t>通过以下议程</w:t>
      </w:r>
      <w:r w:rsidR="00F53CA2">
        <w:rPr>
          <w:rStyle w:val="FootnoteReference"/>
          <w:sz w:val="24"/>
          <w:szCs w:val="24"/>
          <w:lang w:val="en-US" w:eastAsia="zh-CN"/>
        </w:rPr>
        <w:footnoteReference w:id="6"/>
      </w:r>
      <w:r w:rsidR="00017382">
        <w:rPr>
          <w:rFonts w:hint="eastAsia"/>
          <w:sz w:val="24"/>
          <w:szCs w:val="24"/>
          <w:lang w:val="en-US" w:eastAsia="zh-CN"/>
        </w:rPr>
        <w:t>：</w:t>
      </w:r>
    </w:p>
    <w:p w14:paraId="00C37F77" w14:textId="77777777" w:rsidR="00893118" w:rsidRPr="000472D3" w:rsidRDefault="00893118" w:rsidP="00EE27C9">
      <w:pPr>
        <w:pStyle w:val="CBDNormalNumber"/>
        <w:tabs>
          <w:tab w:val="clear" w:pos="567"/>
          <w:tab w:val="clear" w:pos="720"/>
        </w:tabs>
        <w:spacing w:before="120" w:line="240" w:lineRule="atLeast"/>
        <w:ind w:left="1276" w:firstLine="0"/>
        <w:rPr>
          <w:kern w:val="22"/>
          <w:sz w:val="24"/>
          <w:szCs w:val="24"/>
          <w:lang w:eastAsia="zh-CN"/>
        </w:rPr>
      </w:pPr>
      <w:r w:rsidRPr="000472D3">
        <w:rPr>
          <w:kern w:val="22"/>
          <w:sz w:val="24"/>
          <w:szCs w:val="24"/>
          <w:lang w:eastAsia="zh-CN"/>
        </w:rPr>
        <w:t>1.</w:t>
      </w:r>
      <w:r w:rsidRPr="000472D3">
        <w:rPr>
          <w:kern w:val="22"/>
          <w:sz w:val="24"/>
          <w:szCs w:val="24"/>
          <w:lang w:eastAsia="zh-CN"/>
        </w:rPr>
        <w:tab/>
      </w:r>
      <w:r w:rsidRPr="000472D3">
        <w:rPr>
          <w:sz w:val="24"/>
          <w:szCs w:val="24"/>
          <w:lang w:val="en-US" w:eastAsia="zh-CN"/>
        </w:rPr>
        <w:t>会议开幕。</w:t>
      </w:r>
    </w:p>
    <w:p w14:paraId="66FDA569" w14:textId="77777777" w:rsidR="00893118" w:rsidRPr="000472D3" w:rsidRDefault="00893118" w:rsidP="00EE27C9">
      <w:pPr>
        <w:pStyle w:val="CBDNormalNumber"/>
        <w:tabs>
          <w:tab w:val="clear" w:pos="567"/>
          <w:tab w:val="clear" w:pos="720"/>
        </w:tabs>
        <w:spacing w:before="120" w:line="240" w:lineRule="atLeast"/>
        <w:ind w:left="1276" w:firstLine="0"/>
        <w:rPr>
          <w:kern w:val="22"/>
          <w:sz w:val="24"/>
          <w:szCs w:val="24"/>
          <w:lang w:eastAsia="zh-CN"/>
        </w:rPr>
      </w:pPr>
      <w:r w:rsidRPr="000472D3">
        <w:rPr>
          <w:kern w:val="22"/>
          <w:sz w:val="24"/>
          <w:szCs w:val="24"/>
          <w:lang w:eastAsia="zh-CN"/>
        </w:rPr>
        <w:t>2.</w:t>
      </w:r>
      <w:r w:rsidRPr="000472D3">
        <w:rPr>
          <w:kern w:val="22"/>
          <w:sz w:val="24"/>
          <w:szCs w:val="24"/>
          <w:lang w:eastAsia="zh-CN"/>
        </w:rPr>
        <w:tab/>
      </w:r>
      <w:r w:rsidRPr="000472D3">
        <w:rPr>
          <w:sz w:val="24"/>
          <w:szCs w:val="24"/>
          <w:lang w:val="en-US" w:eastAsia="zh-CN"/>
        </w:rPr>
        <w:t>组织事项。</w:t>
      </w:r>
    </w:p>
    <w:p w14:paraId="2BBF9B4B" w14:textId="1F507873" w:rsidR="00893118" w:rsidRPr="000472D3" w:rsidRDefault="00893118" w:rsidP="00EE27C9">
      <w:pPr>
        <w:pStyle w:val="CBDNormalNumber"/>
        <w:tabs>
          <w:tab w:val="clear" w:pos="567"/>
          <w:tab w:val="clear" w:pos="720"/>
        </w:tabs>
        <w:spacing w:before="120" w:line="240" w:lineRule="atLeast"/>
        <w:ind w:left="1701" w:hanging="425"/>
        <w:rPr>
          <w:kern w:val="22"/>
          <w:sz w:val="24"/>
          <w:szCs w:val="24"/>
          <w:lang w:eastAsia="zh-CN"/>
        </w:rPr>
      </w:pPr>
      <w:r w:rsidRPr="000472D3">
        <w:rPr>
          <w:kern w:val="22"/>
          <w:sz w:val="24"/>
          <w:szCs w:val="24"/>
          <w:lang w:eastAsia="zh-CN"/>
        </w:rPr>
        <w:t>3.</w:t>
      </w:r>
      <w:r w:rsidRPr="000472D3">
        <w:rPr>
          <w:kern w:val="22"/>
          <w:sz w:val="24"/>
          <w:szCs w:val="24"/>
          <w:lang w:eastAsia="zh-CN"/>
        </w:rPr>
        <w:tab/>
      </w:r>
      <w:r w:rsidRPr="000472D3">
        <w:rPr>
          <w:sz w:val="24"/>
          <w:szCs w:val="24"/>
          <w:lang w:val="en-US" w:eastAsia="zh-CN"/>
        </w:rPr>
        <w:t>进一步发展</w:t>
      </w:r>
      <w:r w:rsidR="00941FD9">
        <w:rPr>
          <w:rFonts w:hint="eastAsia"/>
          <w:sz w:val="24"/>
          <w:szCs w:val="24"/>
          <w:lang w:val="en-US" w:eastAsia="zh-CN"/>
        </w:rPr>
        <w:t>分享</w:t>
      </w:r>
      <w:r w:rsidRPr="000472D3">
        <w:rPr>
          <w:sz w:val="24"/>
          <w:szCs w:val="24"/>
          <w:lang w:val="en-US" w:eastAsia="zh-CN"/>
        </w:rPr>
        <w:t>利用遗传资源数字序列信息</w:t>
      </w:r>
      <w:r w:rsidR="00941FD9">
        <w:rPr>
          <w:rFonts w:hint="eastAsia"/>
          <w:sz w:val="24"/>
          <w:szCs w:val="24"/>
          <w:lang w:val="en-US" w:eastAsia="zh-CN"/>
        </w:rPr>
        <w:t>所产生</w:t>
      </w:r>
      <w:r w:rsidRPr="000472D3">
        <w:rPr>
          <w:sz w:val="24"/>
          <w:szCs w:val="24"/>
          <w:lang w:val="en-US" w:eastAsia="zh-CN"/>
        </w:rPr>
        <w:t>惠益的多边机制，包括一个全球基金。</w:t>
      </w:r>
    </w:p>
    <w:p w14:paraId="70B54BA2" w14:textId="77777777" w:rsidR="00893118" w:rsidRPr="000472D3" w:rsidRDefault="00893118" w:rsidP="00EE27C9">
      <w:pPr>
        <w:pStyle w:val="CBDNormalNumber"/>
        <w:tabs>
          <w:tab w:val="clear" w:pos="567"/>
          <w:tab w:val="clear" w:pos="720"/>
        </w:tabs>
        <w:spacing w:before="120" w:line="240" w:lineRule="atLeast"/>
        <w:ind w:left="1276" w:firstLine="0"/>
        <w:rPr>
          <w:kern w:val="22"/>
          <w:sz w:val="24"/>
          <w:szCs w:val="24"/>
          <w:lang w:eastAsia="zh-CN"/>
        </w:rPr>
      </w:pPr>
      <w:r w:rsidRPr="000472D3">
        <w:rPr>
          <w:kern w:val="22"/>
          <w:sz w:val="24"/>
          <w:szCs w:val="24"/>
          <w:lang w:eastAsia="zh-CN"/>
        </w:rPr>
        <w:t>4.</w:t>
      </w:r>
      <w:r w:rsidRPr="000472D3">
        <w:rPr>
          <w:kern w:val="22"/>
          <w:sz w:val="24"/>
          <w:szCs w:val="24"/>
          <w:lang w:eastAsia="zh-CN"/>
        </w:rPr>
        <w:tab/>
      </w:r>
      <w:r w:rsidRPr="000472D3">
        <w:rPr>
          <w:sz w:val="24"/>
          <w:szCs w:val="24"/>
          <w:lang w:val="en-US" w:eastAsia="zh-CN"/>
        </w:rPr>
        <w:t>其他事项。</w:t>
      </w:r>
    </w:p>
    <w:p w14:paraId="76237950" w14:textId="77777777" w:rsidR="00893118" w:rsidRPr="000472D3" w:rsidRDefault="00893118" w:rsidP="00EE27C9">
      <w:pPr>
        <w:pStyle w:val="CBDNormalNumber"/>
        <w:tabs>
          <w:tab w:val="clear" w:pos="567"/>
          <w:tab w:val="clear" w:pos="720"/>
        </w:tabs>
        <w:spacing w:before="120" w:line="240" w:lineRule="atLeast"/>
        <w:ind w:left="1276" w:firstLine="0"/>
        <w:rPr>
          <w:kern w:val="22"/>
          <w:sz w:val="24"/>
          <w:szCs w:val="24"/>
          <w:lang w:eastAsia="zh-CN"/>
        </w:rPr>
      </w:pPr>
      <w:r w:rsidRPr="000472D3">
        <w:rPr>
          <w:kern w:val="22"/>
          <w:sz w:val="24"/>
          <w:szCs w:val="24"/>
          <w:lang w:eastAsia="zh-CN"/>
        </w:rPr>
        <w:t>5.</w:t>
      </w:r>
      <w:r w:rsidRPr="000472D3">
        <w:rPr>
          <w:kern w:val="22"/>
          <w:sz w:val="24"/>
          <w:szCs w:val="24"/>
          <w:lang w:eastAsia="zh-CN"/>
        </w:rPr>
        <w:tab/>
      </w:r>
      <w:r w:rsidRPr="000472D3">
        <w:rPr>
          <w:sz w:val="24"/>
          <w:szCs w:val="24"/>
          <w:lang w:val="en-US" w:eastAsia="zh-CN"/>
        </w:rPr>
        <w:t>通过报告。</w:t>
      </w:r>
    </w:p>
    <w:p w14:paraId="49F1EED1" w14:textId="6D298813" w:rsidR="00893118" w:rsidRDefault="00893118" w:rsidP="00EE27C9">
      <w:pPr>
        <w:pStyle w:val="CBDNormalNumber"/>
        <w:tabs>
          <w:tab w:val="clear" w:pos="567"/>
          <w:tab w:val="clear" w:pos="720"/>
        </w:tabs>
        <w:spacing w:before="120" w:line="240" w:lineRule="atLeast"/>
        <w:ind w:left="1276" w:firstLine="0"/>
        <w:rPr>
          <w:kern w:val="22"/>
          <w:lang w:eastAsia="zh-CN"/>
        </w:rPr>
      </w:pPr>
      <w:r w:rsidRPr="000472D3">
        <w:rPr>
          <w:kern w:val="22"/>
          <w:sz w:val="24"/>
          <w:szCs w:val="24"/>
          <w:lang w:eastAsia="zh-CN"/>
        </w:rPr>
        <w:t>6.</w:t>
      </w:r>
      <w:r w:rsidRPr="000472D3">
        <w:rPr>
          <w:kern w:val="22"/>
          <w:sz w:val="24"/>
          <w:szCs w:val="24"/>
          <w:lang w:eastAsia="zh-CN"/>
        </w:rPr>
        <w:tab/>
      </w:r>
      <w:r w:rsidRPr="000472D3">
        <w:rPr>
          <w:sz w:val="24"/>
          <w:szCs w:val="24"/>
          <w:lang w:val="en-US" w:eastAsia="zh-CN"/>
        </w:rPr>
        <w:t>会议闭幕</w:t>
      </w:r>
      <w:r w:rsidR="00941FD9">
        <w:rPr>
          <w:rFonts w:hint="eastAsia"/>
          <w:sz w:val="24"/>
          <w:szCs w:val="24"/>
          <w:lang w:val="en-US" w:eastAsia="zh-CN"/>
        </w:rPr>
        <w:t>。</w:t>
      </w:r>
    </w:p>
    <w:p w14:paraId="6163B266" w14:textId="77777777" w:rsidR="00893118" w:rsidRPr="000472D3" w:rsidRDefault="00893118" w:rsidP="00EE27C9">
      <w:pPr>
        <w:pStyle w:val="CBDNormalNumber"/>
        <w:tabs>
          <w:tab w:val="clear" w:pos="567"/>
          <w:tab w:val="clear" w:pos="720"/>
          <w:tab w:val="clear" w:pos="1134"/>
          <w:tab w:val="clear" w:pos="1701"/>
          <w:tab w:val="clear" w:pos="2268"/>
          <w:tab w:val="clear" w:pos="2835"/>
          <w:tab w:val="clear" w:pos="3402"/>
          <w:tab w:val="clear" w:pos="3969"/>
        </w:tabs>
        <w:spacing w:before="120" w:line="240" w:lineRule="atLeast"/>
        <w:ind w:left="490" w:firstLine="0"/>
        <w:rPr>
          <w:i/>
          <w:iCs/>
          <w:kern w:val="22"/>
          <w:sz w:val="24"/>
          <w:szCs w:val="24"/>
          <w:lang w:eastAsia="zh-CN"/>
        </w:rPr>
      </w:pPr>
      <w:r w:rsidRPr="00993389">
        <w:rPr>
          <w:rFonts w:ascii="KaiTi" w:eastAsia="KaiTi" w:hAnsi="KaiTi" w:cs="SimSun"/>
          <w:sz w:val="24"/>
          <w:szCs w:val="24"/>
          <w:lang w:val="en-US" w:eastAsia="zh-CN"/>
        </w:rPr>
        <w:t>工作安排</w:t>
      </w:r>
    </w:p>
    <w:p w14:paraId="48BFD12A" w14:textId="2CE19FC2" w:rsidR="00893118" w:rsidRPr="000472D3" w:rsidRDefault="005A72A2"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kern w:val="22"/>
          <w:sz w:val="24"/>
          <w:szCs w:val="24"/>
          <w:lang w:eastAsia="zh-CN"/>
        </w:rPr>
      </w:pPr>
      <w:r w:rsidRPr="000472D3">
        <w:rPr>
          <w:sz w:val="24"/>
          <w:szCs w:val="24"/>
          <w:lang w:val="en-US" w:eastAsia="zh-CN"/>
        </w:rPr>
        <w:t>工作组</w:t>
      </w:r>
      <w:r>
        <w:rPr>
          <w:rFonts w:hint="eastAsia"/>
          <w:sz w:val="24"/>
          <w:szCs w:val="24"/>
          <w:lang w:val="en-US" w:eastAsia="zh-CN"/>
        </w:rPr>
        <w:t>同场</w:t>
      </w:r>
      <w:r w:rsidR="00893118" w:rsidRPr="000472D3">
        <w:rPr>
          <w:sz w:val="24"/>
          <w:szCs w:val="24"/>
          <w:lang w:val="en-US" w:eastAsia="zh-CN"/>
        </w:rPr>
        <w:t>会议</w:t>
      </w:r>
      <w:r>
        <w:rPr>
          <w:rFonts w:hint="eastAsia"/>
          <w:sz w:val="24"/>
          <w:szCs w:val="24"/>
          <w:lang w:val="en-US" w:eastAsia="zh-CN"/>
        </w:rPr>
        <w:t>还</w:t>
      </w:r>
      <w:r w:rsidR="00893118" w:rsidRPr="000472D3">
        <w:rPr>
          <w:sz w:val="24"/>
          <w:szCs w:val="24"/>
          <w:lang w:val="en-US" w:eastAsia="zh-CN"/>
        </w:rPr>
        <w:t>核准了附加说明的议程附件一所载拟议工作安排</w:t>
      </w:r>
      <w:r w:rsidR="00893118" w:rsidRPr="00EF70B1">
        <w:rPr>
          <w:rStyle w:val="FootnoteReference"/>
          <w:kern w:val="22"/>
          <w:sz w:val="24"/>
          <w:szCs w:val="24"/>
        </w:rPr>
        <w:footnoteReference w:id="7"/>
      </w:r>
      <w:r>
        <w:rPr>
          <w:rFonts w:hint="eastAsia"/>
          <w:sz w:val="24"/>
          <w:szCs w:val="24"/>
          <w:lang w:val="en-US" w:eastAsia="zh-CN"/>
        </w:rPr>
        <w:t>。</w:t>
      </w:r>
    </w:p>
    <w:p w14:paraId="01C8177F" w14:textId="7E53ACFC" w:rsidR="00893118" w:rsidRPr="000472D3"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kern w:val="22"/>
          <w:sz w:val="24"/>
          <w:szCs w:val="24"/>
          <w:lang w:eastAsia="zh-CN"/>
        </w:rPr>
      </w:pPr>
      <w:r w:rsidRPr="000472D3">
        <w:rPr>
          <w:rFonts w:hint="eastAsia"/>
          <w:sz w:val="24"/>
          <w:szCs w:val="24"/>
          <w:lang w:val="en-US" w:eastAsia="zh-CN"/>
        </w:rPr>
        <w:t>会议</w:t>
      </w:r>
      <w:r w:rsidRPr="000472D3">
        <w:rPr>
          <w:sz w:val="24"/>
          <w:szCs w:val="24"/>
          <w:lang w:val="en-US" w:eastAsia="zh-CN"/>
        </w:rPr>
        <w:t>还</w:t>
      </w:r>
      <w:r w:rsidR="00A52726">
        <w:rPr>
          <w:rFonts w:hint="eastAsia"/>
          <w:sz w:val="24"/>
          <w:szCs w:val="24"/>
          <w:lang w:val="en-US" w:eastAsia="zh-CN"/>
        </w:rPr>
        <w:t>商定</w:t>
      </w:r>
      <w:r w:rsidRPr="000472D3">
        <w:rPr>
          <w:sz w:val="24"/>
          <w:szCs w:val="24"/>
          <w:lang w:val="en-US" w:eastAsia="zh-CN"/>
        </w:rPr>
        <w:t>设立一个全体委员会审议议程项目</w:t>
      </w:r>
      <w:r w:rsidRPr="000472D3">
        <w:rPr>
          <w:sz w:val="24"/>
          <w:szCs w:val="24"/>
          <w:lang w:val="en-US" w:eastAsia="zh-CN"/>
        </w:rPr>
        <w:t>3</w:t>
      </w:r>
      <w:r w:rsidRPr="000472D3">
        <w:rPr>
          <w:sz w:val="24"/>
          <w:szCs w:val="24"/>
          <w:lang w:val="en-US" w:eastAsia="zh-CN"/>
        </w:rPr>
        <w:t>，由</w:t>
      </w:r>
      <w:r w:rsidRPr="000472D3">
        <w:rPr>
          <w:snapToGrid w:val="0"/>
          <w:sz w:val="24"/>
          <w:szCs w:val="24"/>
          <w:lang w:eastAsia="zh-CN"/>
        </w:rPr>
        <w:t>Mphatso Kalemba</w:t>
      </w:r>
      <w:r w:rsidRPr="000472D3">
        <w:rPr>
          <w:rFonts w:hint="eastAsia"/>
          <w:sz w:val="24"/>
          <w:szCs w:val="24"/>
          <w:lang w:val="en-US" w:eastAsia="zh-CN"/>
        </w:rPr>
        <w:t>（</w:t>
      </w:r>
      <w:r w:rsidRPr="000472D3">
        <w:rPr>
          <w:sz w:val="24"/>
          <w:szCs w:val="24"/>
          <w:lang w:val="en-US" w:eastAsia="zh-CN"/>
        </w:rPr>
        <w:t>马拉维</w:t>
      </w:r>
      <w:r w:rsidRPr="000472D3">
        <w:rPr>
          <w:rFonts w:hint="eastAsia"/>
          <w:sz w:val="24"/>
          <w:szCs w:val="24"/>
          <w:lang w:val="en-US" w:eastAsia="zh-CN"/>
        </w:rPr>
        <w:t>）</w:t>
      </w:r>
      <w:r w:rsidRPr="000472D3">
        <w:rPr>
          <w:sz w:val="24"/>
          <w:szCs w:val="24"/>
          <w:lang w:val="en-US" w:eastAsia="zh-CN"/>
        </w:rPr>
        <w:t>和</w:t>
      </w:r>
      <w:r w:rsidRPr="000472D3">
        <w:rPr>
          <w:snapToGrid w:val="0"/>
          <w:sz w:val="24"/>
          <w:szCs w:val="24"/>
          <w:lang w:eastAsia="zh-CN"/>
        </w:rPr>
        <w:t>William Lockhart</w:t>
      </w:r>
      <w:r w:rsidRPr="000472D3">
        <w:rPr>
          <w:rFonts w:hint="eastAsia"/>
          <w:sz w:val="24"/>
          <w:szCs w:val="24"/>
          <w:lang w:val="en-US" w:eastAsia="zh-CN"/>
        </w:rPr>
        <w:t>（</w:t>
      </w:r>
      <w:r w:rsidRPr="000472D3">
        <w:rPr>
          <w:sz w:val="24"/>
          <w:szCs w:val="24"/>
          <w:lang w:val="en-US" w:eastAsia="zh-CN"/>
        </w:rPr>
        <w:t>大不列颠及北爱尔兰联合王国</w:t>
      </w:r>
      <w:r w:rsidRPr="000472D3">
        <w:rPr>
          <w:rFonts w:hint="eastAsia"/>
          <w:sz w:val="24"/>
          <w:szCs w:val="24"/>
          <w:lang w:val="en-US" w:eastAsia="zh-CN"/>
        </w:rPr>
        <w:t>）</w:t>
      </w:r>
      <w:r w:rsidRPr="000472D3">
        <w:rPr>
          <w:sz w:val="24"/>
          <w:szCs w:val="24"/>
          <w:lang w:val="en-US" w:eastAsia="zh-CN"/>
        </w:rPr>
        <w:t>担任共同主席。</w:t>
      </w:r>
    </w:p>
    <w:p w14:paraId="65790557" w14:textId="20C3A448" w:rsidR="00893118" w:rsidRPr="00993389" w:rsidRDefault="00893118" w:rsidP="00EE27C9">
      <w:pPr>
        <w:pStyle w:val="CBDItem"/>
        <w:topLinePunct/>
        <w:spacing w:line="240" w:lineRule="atLeast"/>
        <w:ind w:right="2117"/>
        <w:rPr>
          <w:rFonts w:eastAsia="SimSun"/>
          <w:iCs w:val="0"/>
          <w:szCs w:val="24"/>
          <w:lang w:eastAsia="zh-CN"/>
        </w:rPr>
      </w:pPr>
      <w:r w:rsidRPr="00993389">
        <w:rPr>
          <w:rFonts w:eastAsia="SimSun"/>
          <w:iCs w:val="0"/>
          <w:szCs w:val="24"/>
          <w:lang w:val="zh-CN" w:eastAsia="zh-CN"/>
        </w:rPr>
        <w:t>项目</w:t>
      </w:r>
      <w:r w:rsidRPr="00993389">
        <w:rPr>
          <w:rFonts w:eastAsia="SimSun"/>
          <w:iCs w:val="0"/>
          <w:szCs w:val="24"/>
          <w:lang w:eastAsia="zh-CN"/>
        </w:rPr>
        <w:t>3</w:t>
      </w:r>
      <w:r w:rsidRPr="00993389">
        <w:rPr>
          <w:rFonts w:eastAsia="SimSun"/>
          <w:iCs w:val="0"/>
          <w:szCs w:val="24"/>
          <w:lang w:eastAsia="zh-CN"/>
        </w:rPr>
        <w:br/>
      </w:r>
      <w:r w:rsidRPr="00993389">
        <w:rPr>
          <w:rFonts w:eastAsia="SimSun"/>
          <w:iCs w:val="0"/>
          <w:szCs w:val="24"/>
          <w:lang w:val="zh-CN" w:eastAsia="zh-CN"/>
        </w:rPr>
        <w:t>进一步发展分享利用遗传资源数字序列信息所产生惠益的多边机制</w:t>
      </w:r>
      <w:r w:rsidRPr="00993389">
        <w:rPr>
          <w:rFonts w:eastAsia="SimSun"/>
          <w:iCs w:val="0"/>
          <w:szCs w:val="24"/>
          <w:lang w:eastAsia="zh-CN"/>
        </w:rPr>
        <w:t>，</w:t>
      </w:r>
      <w:r w:rsidRPr="00993389">
        <w:rPr>
          <w:rFonts w:eastAsia="SimSun"/>
          <w:iCs w:val="0"/>
          <w:szCs w:val="24"/>
          <w:lang w:val="zh-CN" w:eastAsia="zh-CN"/>
        </w:rPr>
        <w:t>包括一个全球基金</w:t>
      </w:r>
      <w:r w:rsidR="00DE1ECE">
        <w:rPr>
          <w:rFonts w:eastAsia="SimSun" w:hint="eastAsia"/>
          <w:iCs w:val="0"/>
          <w:szCs w:val="24"/>
          <w:lang w:val="zh-CN" w:eastAsia="zh-CN"/>
        </w:rPr>
        <w:t xml:space="preserve"> </w:t>
      </w:r>
    </w:p>
    <w:p w14:paraId="6ECEC9DF" w14:textId="29FA770D"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8</w:t>
      </w:r>
      <w:r w:rsidRPr="00993389">
        <w:rPr>
          <w:sz w:val="24"/>
          <w:szCs w:val="24"/>
          <w:lang w:val="en-US" w:eastAsia="zh-CN"/>
        </w:rPr>
        <w:t>月</w:t>
      </w:r>
      <w:r w:rsidRPr="00993389">
        <w:rPr>
          <w:sz w:val="24"/>
          <w:szCs w:val="24"/>
          <w:lang w:val="en-US" w:eastAsia="zh-CN"/>
        </w:rPr>
        <w:t>12</w:t>
      </w:r>
      <w:r w:rsidRPr="00993389">
        <w:rPr>
          <w:sz w:val="24"/>
          <w:szCs w:val="24"/>
          <w:lang w:val="en-US" w:eastAsia="zh-CN"/>
        </w:rPr>
        <w:t>日上午</w:t>
      </w:r>
      <w:r w:rsidRPr="00993389">
        <w:rPr>
          <w:sz w:val="24"/>
          <w:szCs w:val="24"/>
          <w:lang w:val="en-US" w:eastAsia="zh-CN"/>
        </w:rPr>
        <w:t>11</w:t>
      </w:r>
      <w:r w:rsidRPr="00993389">
        <w:rPr>
          <w:sz w:val="24"/>
          <w:szCs w:val="24"/>
          <w:lang w:val="en-US" w:eastAsia="zh-CN"/>
        </w:rPr>
        <w:t>时</w:t>
      </w:r>
      <w:r w:rsidRPr="00993389">
        <w:rPr>
          <w:sz w:val="24"/>
          <w:szCs w:val="24"/>
          <w:lang w:val="en-US" w:eastAsia="zh-CN"/>
        </w:rPr>
        <w:t>15</w:t>
      </w:r>
      <w:r w:rsidRPr="00993389">
        <w:rPr>
          <w:sz w:val="24"/>
          <w:szCs w:val="24"/>
          <w:lang w:val="en-US" w:eastAsia="zh-CN"/>
        </w:rPr>
        <w:t>分</w:t>
      </w:r>
      <w:r w:rsidR="005A72A2" w:rsidRPr="00993389">
        <w:rPr>
          <w:sz w:val="24"/>
          <w:szCs w:val="24"/>
          <w:lang w:val="en-US" w:eastAsia="zh-CN"/>
        </w:rPr>
        <w:t>全体委员会共同主席</w:t>
      </w:r>
      <w:r w:rsidRPr="00993389">
        <w:rPr>
          <w:sz w:val="24"/>
          <w:szCs w:val="24"/>
          <w:lang w:val="en-US" w:eastAsia="zh-CN"/>
        </w:rPr>
        <w:t>宣布委员会会议开始。</w:t>
      </w:r>
    </w:p>
    <w:p w14:paraId="0E23661A" w14:textId="5387B554"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委员会第</w:t>
      </w:r>
      <w:r w:rsidR="005A72A2">
        <w:rPr>
          <w:rFonts w:hint="eastAsia"/>
          <w:sz w:val="24"/>
          <w:szCs w:val="24"/>
          <w:lang w:val="en-US" w:eastAsia="zh-CN"/>
        </w:rPr>
        <w:t>1</w:t>
      </w:r>
      <w:r w:rsidRPr="00993389">
        <w:rPr>
          <w:sz w:val="24"/>
          <w:szCs w:val="24"/>
          <w:lang w:val="en-US" w:eastAsia="zh-CN"/>
        </w:rPr>
        <w:t>场会议开始审议议程项目</w:t>
      </w:r>
      <w:r w:rsidRPr="00993389">
        <w:rPr>
          <w:sz w:val="24"/>
          <w:szCs w:val="24"/>
          <w:lang w:val="en-US" w:eastAsia="zh-CN"/>
        </w:rPr>
        <w:t>3</w:t>
      </w:r>
      <w:r w:rsidRPr="00993389">
        <w:rPr>
          <w:sz w:val="24"/>
          <w:szCs w:val="24"/>
          <w:lang w:val="en-US" w:eastAsia="zh-CN"/>
        </w:rPr>
        <w:t>。委员会收到秘书处的一份说明，其中载有关于进一步发展第</w:t>
      </w:r>
      <w:r w:rsidRPr="00993389">
        <w:rPr>
          <w:sz w:val="24"/>
          <w:szCs w:val="24"/>
          <w:lang w:val="en-US" w:eastAsia="zh-CN"/>
        </w:rPr>
        <w:t>15/9</w:t>
      </w:r>
      <w:r w:rsidRPr="00993389">
        <w:rPr>
          <w:sz w:val="24"/>
          <w:szCs w:val="24"/>
          <w:lang w:val="en-US" w:eastAsia="zh-CN"/>
        </w:rPr>
        <w:t>号决定所设多边机制的信息综述，包括一项建议草案</w:t>
      </w:r>
      <w:r w:rsidRPr="005A72A2">
        <w:rPr>
          <w:sz w:val="24"/>
          <w:vertAlign w:val="superscript"/>
          <w:lang w:val="en-US" w:eastAsia="zh-CN"/>
        </w:rPr>
        <w:footnoteReference w:id="8"/>
      </w:r>
      <w:r w:rsidR="005A72A2">
        <w:rPr>
          <w:rFonts w:hint="eastAsia"/>
          <w:sz w:val="24"/>
          <w:szCs w:val="24"/>
          <w:lang w:val="en-US" w:eastAsia="zh-CN"/>
        </w:rPr>
        <w:t xml:space="preserve"> </w:t>
      </w:r>
      <w:r w:rsidR="005A72A2" w:rsidRPr="00993389">
        <w:rPr>
          <w:sz w:val="24"/>
          <w:szCs w:val="24"/>
          <w:lang w:val="en-US" w:eastAsia="zh-CN"/>
        </w:rPr>
        <w:t>的内容</w:t>
      </w:r>
      <w:r w:rsidR="005A72A2">
        <w:rPr>
          <w:rFonts w:hint="eastAsia"/>
          <w:sz w:val="24"/>
          <w:szCs w:val="24"/>
          <w:lang w:val="en-US" w:eastAsia="zh-CN"/>
        </w:rPr>
        <w:t>，</w:t>
      </w:r>
      <w:r w:rsidRPr="00993389">
        <w:rPr>
          <w:sz w:val="24"/>
          <w:szCs w:val="24"/>
          <w:lang w:val="en-US" w:eastAsia="zh-CN"/>
        </w:rPr>
        <w:t>以及共同主席对分享利用遗传资源数字序列信息所产生惠益问题不限成员名额特设工作组第一次会议提出的可能要素的思考</w:t>
      </w:r>
      <w:r w:rsidRPr="005A72A2">
        <w:rPr>
          <w:sz w:val="24"/>
          <w:vertAlign w:val="superscript"/>
          <w:lang w:val="en-US" w:eastAsia="zh-CN"/>
        </w:rPr>
        <w:footnoteReference w:id="9"/>
      </w:r>
      <w:r w:rsidR="005A72A2">
        <w:rPr>
          <w:rFonts w:hint="eastAsia"/>
          <w:sz w:val="24"/>
          <w:szCs w:val="24"/>
          <w:lang w:val="en-US" w:eastAsia="zh-CN"/>
        </w:rPr>
        <w:t xml:space="preserve"> </w:t>
      </w:r>
      <w:r w:rsidRPr="00993389">
        <w:rPr>
          <w:sz w:val="24"/>
          <w:szCs w:val="24"/>
          <w:lang w:val="en-US" w:eastAsia="zh-CN"/>
        </w:rPr>
        <w:t>和依照关于遗传资源数字序列信息的第</w:t>
      </w:r>
      <w:r w:rsidRPr="00993389">
        <w:rPr>
          <w:sz w:val="24"/>
          <w:szCs w:val="24"/>
          <w:lang w:val="en-US" w:eastAsia="zh-CN"/>
        </w:rPr>
        <w:t>15/9</w:t>
      </w:r>
      <w:r w:rsidRPr="00993389">
        <w:rPr>
          <w:sz w:val="24"/>
          <w:szCs w:val="24"/>
          <w:lang w:val="en-US" w:eastAsia="zh-CN"/>
        </w:rPr>
        <w:t>号决定委托的研究的执行摘要</w:t>
      </w:r>
      <w:r w:rsidRPr="005A72A2">
        <w:rPr>
          <w:sz w:val="24"/>
          <w:vertAlign w:val="superscript"/>
          <w:lang w:val="en-US" w:eastAsia="zh-CN"/>
        </w:rPr>
        <w:footnoteReference w:id="10"/>
      </w:r>
      <w:r w:rsidR="005A72A2">
        <w:rPr>
          <w:rFonts w:hint="eastAsia"/>
          <w:sz w:val="24"/>
          <w:szCs w:val="24"/>
          <w:lang w:val="en-US" w:eastAsia="zh-CN"/>
        </w:rPr>
        <w:t>。</w:t>
      </w:r>
      <w:r w:rsidRPr="00993389">
        <w:rPr>
          <w:sz w:val="24"/>
          <w:szCs w:val="24"/>
          <w:lang w:val="en-US" w:eastAsia="zh-CN"/>
        </w:rPr>
        <w:t>委员会还收到信息文件，包括秘书处关于根据第</w:t>
      </w:r>
      <w:r w:rsidRPr="00993389">
        <w:rPr>
          <w:sz w:val="24"/>
          <w:szCs w:val="24"/>
          <w:lang w:val="en-US" w:eastAsia="zh-CN"/>
        </w:rPr>
        <w:lastRenderedPageBreak/>
        <w:t>15/9</w:t>
      </w:r>
      <w:r w:rsidRPr="00993389">
        <w:rPr>
          <w:sz w:val="24"/>
          <w:szCs w:val="24"/>
          <w:lang w:val="en-US" w:eastAsia="zh-CN"/>
        </w:rPr>
        <w:t>号决定委托进行的研究的说明</w:t>
      </w:r>
      <w:r w:rsidRPr="005A72A2">
        <w:rPr>
          <w:sz w:val="24"/>
          <w:vertAlign w:val="superscript"/>
          <w:lang w:val="en-US" w:eastAsia="zh-CN"/>
        </w:rPr>
        <w:footnoteReference w:id="11"/>
      </w:r>
      <w:r w:rsidR="005A72A2">
        <w:rPr>
          <w:rFonts w:hint="eastAsia"/>
          <w:sz w:val="24"/>
          <w:szCs w:val="24"/>
          <w:lang w:val="en-US" w:eastAsia="zh-CN"/>
        </w:rPr>
        <w:t>、</w:t>
      </w:r>
      <w:r w:rsidRPr="00993389">
        <w:rPr>
          <w:sz w:val="24"/>
          <w:szCs w:val="24"/>
          <w:lang w:val="en-US" w:eastAsia="zh-CN"/>
        </w:rPr>
        <w:t>共同主席关于闭会期间非正式工作成果的报告</w:t>
      </w:r>
      <w:r w:rsidRPr="005A72A2">
        <w:rPr>
          <w:sz w:val="24"/>
          <w:vertAlign w:val="superscript"/>
          <w:lang w:val="en-US" w:eastAsia="zh-CN"/>
        </w:rPr>
        <w:footnoteReference w:id="12"/>
      </w:r>
      <w:r w:rsidR="005A72A2">
        <w:rPr>
          <w:rFonts w:hint="eastAsia"/>
          <w:sz w:val="24"/>
          <w:szCs w:val="24"/>
          <w:lang w:val="en-US" w:eastAsia="zh-CN"/>
        </w:rPr>
        <w:t xml:space="preserve"> </w:t>
      </w:r>
      <w:r w:rsidRPr="00993389">
        <w:rPr>
          <w:sz w:val="24"/>
          <w:szCs w:val="24"/>
          <w:lang w:val="en-US" w:eastAsia="zh-CN"/>
        </w:rPr>
        <w:t>以及作为参考文件的工作组第一次会议报告</w:t>
      </w:r>
      <w:r w:rsidRPr="005A72A2">
        <w:rPr>
          <w:sz w:val="24"/>
          <w:vertAlign w:val="superscript"/>
          <w:lang w:val="en-US" w:eastAsia="zh-CN"/>
        </w:rPr>
        <w:footnoteReference w:id="13"/>
      </w:r>
      <w:r w:rsidR="005A72A2">
        <w:rPr>
          <w:rFonts w:hint="eastAsia"/>
          <w:sz w:val="24"/>
          <w:szCs w:val="24"/>
          <w:lang w:val="en-US" w:eastAsia="zh-CN"/>
        </w:rPr>
        <w:t>。</w:t>
      </w:r>
      <w:r w:rsidR="005A72A2">
        <w:rPr>
          <w:rFonts w:hint="eastAsia"/>
          <w:sz w:val="24"/>
          <w:szCs w:val="24"/>
          <w:lang w:val="en-US" w:eastAsia="zh-CN"/>
        </w:rPr>
        <w:t xml:space="preserve"> </w:t>
      </w:r>
    </w:p>
    <w:p w14:paraId="7F10B11C" w14:textId="234776F0"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以下缔约方的代表发了言：巴西、加拿大、中国、哥伦比亚、古巴（代表拉丁美洲和加勒比国家）、刚果民主共和国、埃及、斯威士兰、欧洲联盟及其成员国、斐济（代表亚太国家）、危地马拉、印度、日本、约旦、肯尼亚、马拉维、挪威、秘鲁、塞内加尔（代表非洲国家）、塞尔维亚、南非、斯里兰卡、瑞士（首先代表澳大利亚、加拿大、日本、挪威</w:t>
      </w:r>
      <w:r w:rsidR="005A72A2">
        <w:rPr>
          <w:rFonts w:hint="eastAsia"/>
          <w:sz w:val="24"/>
          <w:szCs w:val="24"/>
          <w:lang w:val="en-US" w:eastAsia="zh-CN"/>
        </w:rPr>
        <w:t>、</w:t>
      </w:r>
      <w:r w:rsidRPr="00993389">
        <w:rPr>
          <w:sz w:val="24"/>
          <w:szCs w:val="24"/>
          <w:lang w:val="en-US" w:eastAsia="zh-CN"/>
        </w:rPr>
        <w:t>联合王国</w:t>
      </w:r>
      <w:r w:rsidR="00EE27C9">
        <w:rPr>
          <w:rFonts w:hint="eastAsia"/>
          <w:sz w:val="24"/>
          <w:szCs w:val="24"/>
          <w:lang w:val="en-US" w:eastAsia="zh-CN"/>
        </w:rPr>
        <w:t>和美利坚合众国，并分开以本国名义</w:t>
      </w:r>
      <w:r w:rsidRPr="00993389">
        <w:rPr>
          <w:sz w:val="24"/>
          <w:szCs w:val="24"/>
          <w:lang w:val="en-US" w:eastAsia="zh-CN"/>
        </w:rPr>
        <w:t>发言）、乌干达、阿拉伯联合酋长国、联合王国、乌拉圭、也门</w:t>
      </w:r>
      <w:r w:rsidR="005A72A2">
        <w:rPr>
          <w:rFonts w:hint="eastAsia"/>
          <w:sz w:val="24"/>
          <w:szCs w:val="24"/>
          <w:lang w:val="en-US" w:eastAsia="zh-CN"/>
        </w:rPr>
        <w:t>、</w:t>
      </w:r>
      <w:r w:rsidRPr="00993389">
        <w:rPr>
          <w:sz w:val="24"/>
          <w:szCs w:val="24"/>
          <w:lang w:val="en-US" w:eastAsia="zh-CN"/>
        </w:rPr>
        <w:t>津巴布韦。</w:t>
      </w:r>
    </w:p>
    <w:p w14:paraId="3E676BD1" w14:textId="4F8CD592"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8</w:t>
      </w:r>
      <w:r w:rsidRPr="00993389">
        <w:rPr>
          <w:sz w:val="24"/>
          <w:szCs w:val="24"/>
          <w:lang w:val="en-US" w:eastAsia="zh-CN"/>
        </w:rPr>
        <w:t>月</w:t>
      </w:r>
      <w:r w:rsidRPr="00993389">
        <w:rPr>
          <w:sz w:val="24"/>
          <w:szCs w:val="24"/>
          <w:lang w:val="en-US" w:eastAsia="zh-CN"/>
        </w:rPr>
        <w:t>12</w:t>
      </w:r>
      <w:r w:rsidRPr="00993389">
        <w:rPr>
          <w:sz w:val="24"/>
          <w:szCs w:val="24"/>
          <w:lang w:val="en-US" w:eastAsia="zh-CN"/>
        </w:rPr>
        <w:t>日</w:t>
      </w:r>
      <w:r w:rsidR="005A72A2" w:rsidRPr="00993389">
        <w:rPr>
          <w:sz w:val="24"/>
          <w:szCs w:val="24"/>
          <w:lang w:val="en-US" w:eastAsia="zh-CN"/>
        </w:rPr>
        <w:t>委员会</w:t>
      </w:r>
      <w:r w:rsidRPr="00993389">
        <w:rPr>
          <w:sz w:val="24"/>
          <w:szCs w:val="24"/>
          <w:lang w:val="en-US" w:eastAsia="zh-CN"/>
        </w:rPr>
        <w:t>第</w:t>
      </w:r>
      <w:r w:rsidRPr="00993389">
        <w:rPr>
          <w:sz w:val="24"/>
          <w:szCs w:val="24"/>
          <w:lang w:val="en-US" w:eastAsia="zh-CN"/>
        </w:rPr>
        <w:t>2</w:t>
      </w:r>
      <w:r w:rsidRPr="00993389">
        <w:rPr>
          <w:sz w:val="24"/>
          <w:szCs w:val="24"/>
          <w:lang w:val="en-US" w:eastAsia="zh-CN"/>
        </w:rPr>
        <w:t>场会议继续审议议程项目</w:t>
      </w:r>
      <w:r w:rsidRPr="00993389">
        <w:rPr>
          <w:sz w:val="24"/>
          <w:szCs w:val="24"/>
          <w:lang w:val="en-US" w:eastAsia="zh-CN"/>
        </w:rPr>
        <w:t>3</w:t>
      </w:r>
      <w:r w:rsidRPr="00993389">
        <w:rPr>
          <w:sz w:val="24"/>
          <w:szCs w:val="24"/>
          <w:lang w:val="en-US" w:eastAsia="zh-CN"/>
        </w:rPr>
        <w:t>。</w:t>
      </w:r>
    </w:p>
    <w:p w14:paraId="20A01974" w14:textId="65933B15"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以下缔约方的代表发了言：阿根廷、澳大利亚、布基纳法索、智利、科特迪瓦、古巴、格鲁吉亚</w:t>
      </w:r>
      <w:r w:rsidR="00D67FEE">
        <w:rPr>
          <w:rFonts w:hint="eastAsia"/>
          <w:sz w:val="24"/>
          <w:szCs w:val="24"/>
          <w:lang w:val="en-US" w:eastAsia="zh-CN"/>
        </w:rPr>
        <w:t>、</w:t>
      </w:r>
      <w:r w:rsidRPr="00993389">
        <w:rPr>
          <w:sz w:val="24"/>
          <w:szCs w:val="24"/>
          <w:lang w:val="en-US" w:eastAsia="zh-CN"/>
        </w:rPr>
        <w:t>沙特阿拉伯。</w:t>
      </w:r>
      <w:r w:rsidR="005A72A2">
        <w:rPr>
          <w:rFonts w:hint="eastAsia"/>
          <w:sz w:val="24"/>
          <w:szCs w:val="24"/>
          <w:lang w:val="en-US" w:eastAsia="zh-CN"/>
        </w:rPr>
        <w:t xml:space="preserve"> </w:t>
      </w:r>
    </w:p>
    <w:p w14:paraId="38FD3987" w14:textId="64CA005C"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美国的</w:t>
      </w:r>
      <w:r w:rsidR="00EE27C9">
        <w:rPr>
          <w:rFonts w:hint="eastAsia"/>
          <w:sz w:val="24"/>
          <w:szCs w:val="24"/>
          <w:lang w:val="en-US" w:eastAsia="zh-CN"/>
        </w:rPr>
        <w:t>一名</w:t>
      </w:r>
      <w:r w:rsidRPr="00993389">
        <w:rPr>
          <w:sz w:val="24"/>
          <w:szCs w:val="24"/>
          <w:lang w:val="en-US" w:eastAsia="zh-CN"/>
        </w:rPr>
        <w:t>代表也发了言。</w:t>
      </w:r>
    </w:p>
    <w:p w14:paraId="6594C755" w14:textId="77777777"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国际粮食和农业植物遗传资源条约秘书处和世界知识产权组织的代表也发了言。</w:t>
      </w:r>
    </w:p>
    <w:p w14:paraId="17AFF92C" w14:textId="7C4D6E01" w:rsidR="00893118" w:rsidRPr="00505B45"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505B45">
        <w:rPr>
          <w:sz w:val="24"/>
          <w:szCs w:val="24"/>
          <w:lang w:val="en-US" w:eastAsia="zh-CN"/>
        </w:rPr>
        <w:t>下列组织的代表发了言：</w:t>
      </w:r>
      <w:r w:rsidR="00EE27C9">
        <w:rPr>
          <w:rFonts w:hint="eastAsia"/>
          <w:sz w:val="24"/>
          <w:szCs w:val="24"/>
          <w:lang w:eastAsia="zh-CN"/>
        </w:rPr>
        <w:t>生物多样性公约</w:t>
      </w:r>
      <w:r w:rsidRPr="00505B45">
        <w:rPr>
          <w:sz w:val="24"/>
          <w:szCs w:val="24"/>
          <w:lang w:val="en-US" w:eastAsia="zh-CN"/>
        </w:rPr>
        <w:t>妇女核心小组、</w:t>
      </w:r>
      <w:r w:rsidR="00D709C5" w:rsidRPr="00505B45">
        <w:rPr>
          <w:rFonts w:hint="eastAsia"/>
          <w:sz w:val="24"/>
          <w:szCs w:val="24"/>
          <w:lang w:eastAsia="zh-CN"/>
        </w:rPr>
        <w:t>国际农业研究磋商组织</w:t>
      </w:r>
      <w:r w:rsidRPr="00505B45">
        <w:rPr>
          <w:sz w:val="24"/>
          <w:szCs w:val="24"/>
          <w:lang w:val="en-US" w:eastAsia="zh-CN"/>
        </w:rPr>
        <w:t>、数字序列信息科学网络、欧洲生态反思与行动网络、国际商会、国际药品制造商和协会联合会、国际生物多样性土著论坛（同时代表土著妇女生物多样性网络）、日本生物</w:t>
      </w:r>
      <w:r w:rsidR="00EE27C9">
        <w:rPr>
          <w:rFonts w:hint="eastAsia"/>
          <w:sz w:val="24"/>
          <w:szCs w:val="24"/>
          <w:lang w:val="en-US" w:eastAsia="zh-CN"/>
        </w:rPr>
        <w:t>工业</w:t>
      </w:r>
      <w:r w:rsidRPr="00505B45">
        <w:rPr>
          <w:sz w:val="24"/>
          <w:szCs w:val="24"/>
          <w:lang w:val="en-US" w:eastAsia="zh-CN"/>
        </w:rPr>
        <w:t>协会</w:t>
      </w:r>
      <w:r w:rsidR="00D67FEE" w:rsidRPr="00505B45">
        <w:rPr>
          <w:rFonts w:hint="eastAsia"/>
          <w:sz w:val="24"/>
          <w:szCs w:val="24"/>
          <w:lang w:val="en-US" w:eastAsia="zh-CN"/>
        </w:rPr>
        <w:t>、</w:t>
      </w:r>
      <w:r w:rsidR="00EE27C9">
        <w:rPr>
          <w:rFonts w:hint="eastAsia"/>
          <w:sz w:val="24"/>
          <w:szCs w:val="24"/>
          <w:lang w:val="en-US" w:eastAsia="zh-CN"/>
        </w:rPr>
        <w:t>莱布尼茨</w:t>
      </w:r>
      <w:r w:rsidR="00EE27C9">
        <w:rPr>
          <w:rFonts w:hint="eastAsia"/>
          <w:sz w:val="24"/>
          <w:szCs w:val="24"/>
          <w:lang w:val="en-US" w:eastAsia="zh-CN"/>
        </w:rPr>
        <w:t>DSMZ</w:t>
      </w:r>
      <w:r w:rsidR="00EE27C9">
        <w:rPr>
          <w:rFonts w:hint="eastAsia"/>
          <w:sz w:val="24"/>
          <w:szCs w:val="24"/>
          <w:lang w:val="en-US" w:eastAsia="zh-CN"/>
        </w:rPr>
        <w:t>研究所和</w:t>
      </w:r>
      <w:r w:rsidRPr="00505B45">
        <w:rPr>
          <w:sz w:val="24"/>
          <w:szCs w:val="24"/>
          <w:lang w:val="en-US" w:eastAsia="zh-CN"/>
        </w:rPr>
        <w:t>第三世界网络（同时代表</w:t>
      </w:r>
      <w:r w:rsidR="00EE27C9">
        <w:rPr>
          <w:rFonts w:hint="eastAsia"/>
          <w:sz w:val="24"/>
          <w:szCs w:val="24"/>
          <w:lang w:eastAsia="zh-CN"/>
        </w:rPr>
        <w:t>生物多样性公约</w:t>
      </w:r>
      <w:r w:rsidR="00505B45" w:rsidRPr="00505B45">
        <w:rPr>
          <w:rFonts w:hint="eastAsia"/>
          <w:sz w:val="24"/>
          <w:szCs w:val="24"/>
          <w:lang w:eastAsia="zh-CN"/>
        </w:rPr>
        <w:t>联盟</w:t>
      </w:r>
      <w:r w:rsidRPr="00505B45">
        <w:rPr>
          <w:sz w:val="24"/>
          <w:szCs w:val="24"/>
          <w:lang w:val="en-US" w:eastAsia="zh-CN"/>
        </w:rPr>
        <w:t>和欧洲生态反思与行动网络）。</w:t>
      </w:r>
    </w:p>
    <w:p w14:paraId="54F6D909" w14:textId="53E44239"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经交换意见，委员会</w:t>
      </w:r>
      <w:r w:rsidR="00432109">
        <w:rPr>
          <w:rFonts w:hint="eastAsia"/>
          <w:sz w:val="24"/>
          <w:szCs w:val="24"/>
          <w:lang w:val="en-US" w:eastAsia="zh-CN"/>
        </w:rPr>
        <w:t>商定</w:t>
      </w:r>
      <w:r w:rsidRPr="00993389">
        <w:rPr>
          <w:sz w:val="24"/>
          <w:szCs w:val="24"/>
          <w:lang w:val="en-US" w:eastAsia="zh-CN"/>
        </w:rPr>
        <w:t>设立一个联络小组，由</w:t>
      </w:r>
      <w:r w:rsidRPr="00993389">
        <w:rPr>
          <w:sz w:val="24"/>
          <w:szCs w:val="24"/>
          <w:lang w:val="en-US" w:eastAsia="zh-CN"/>
        </w:rPr>
        <w:t xml:space="preserve">Eliska </w:t>
      </w:r>
      <w:proofErr w:type="spellStart"/>
      <w:r w:rsidRPr="00993389">
        <w:rPr>
          <w:sz w:val="24"/>
          <w:szCs w:val="24"/>
          <w:lang w:val="en-US" w:eastAsia="zh-CN"/>
        </w:rPr>
        <w:t>Rolfova</w:t>
      </w:r>
      <w:proofErr w:type="spellEnd"/>
      <w:r w:rsidRPr="00993389">
        <w:rPr>
          <w:sz w:val="24"/>
          <w:szCs w:val="24"/>
          <w:lang w:val="en-US" w:eastAsia="zh-CN"/>
        </w:rPr>
        <w:t>（捷克）和</w:t>
      </w:r>
      <w:r w:rsidR="00432109" w:rsidRPr="00432109">
        <w:rPr>
          <w:rFonts w:eastAsia="Times New Roman"/>
          <w:sz w:val="24"/>
          <w:szCs w:val="24"/>
          <w:lang w:val="en-US" w:eastAsia="zh-CN"/>
        </w:rPr>
        <w:t>Joaquín Salzberg</w:t>
      </w:r>
      <w:r w:rsidRPr="00993389">
        <w:rPr>
          <w:sz w:val="24"/>
          <w:szCs w:val="24"/>
          <w:lang w:val="en-US" w:eastAsia="zh-CN"/>
        </w:rPr>
        <w:t>（阿根廷）担任共同主席，讨论</w:t>
      </w:r>
      <w:r w:rsidRPr="00993389">
        <w:rPr>
          <w:sz w:val="24"/>
          <w:szCs w:val="24"/>
          <w:lang w:val="en-US" w:eastAsia="zh-CN"/>
        </w:rPr>
        <w:t>CBD/WGDSI/2/2</w:t>
      </w:r>
      <w:r w:rsidRPr="00993389">
        <w:rPr>
          <w:sz w:val="24"/>
          <w:szCs w:val="24"/>
          <w:lang w:val="en-US" w:eastAsia="zh-CN"/>
        </w:rPr>
        <w:t>号文件附件第</w:t>
      </w:r>
      <w:r w:rsidRPr="00993389">
        <w:rPr>
          <w:sz w:val="24"/>
          <w:szCs w:val="24"/>
          <w:lang w:val="en-US" w:eastAsia="zh-CN"/>
        </w:rPr>
        <w:t>2</w:t>
      </w:r>
      <w:r w:rsidRPr="00993389">
        <w:rPr>
          <w:sz w:val="24"/>
          <w:szCs w:val="24"/>
          <w:lang w:val="en-US" w:eastAsia="zh-CN"/>
        </w:rPr>
        <w:t>段所载的备选方案。委员会还</w:t>
      </w:r>
      <w:r w:rsidR="00432109">
        <w:rPr>
          <w:rFonts w:hint="eastAsia"/>
          <w:sz w:val="24"/>
          <w:szCs w:val="24"/>
          <w:lang w:val="en-US" w:eastAsia="zh-CN"/>
        </w:rPr>
        <w:t>商定</w:t>
      </w:r>
      <w:r w:rsidRPr="00993389">
        <w:rPr>
          <w:sz w:val="24"/>
          <w:szCs w:val="24"/>
          <w:lang w:val="en-US" w:eastAsia="zh-CN"/>
        </w:rPr>
        <w:t>设立第二个联络小组，由</w:t>
      </w:r>
      <w:r w:rsidRPr="00993389">
        <w:rPr>
          <w:sz w:val="24"/>
          <w:szCs w:val="24"/>
          <w:lang w:val="en-US" w:eastAsia="zh-CN"/>
        </w:rPr>
        <w:t xml:space="preserve">Salima </w:t>
      </w:r>
      <w:proofErr w:type="spellStart"/>
      <w:r w:rsidRPr="00993389">
        <w:rPr>
          <w:sz w:val="24"/>
          <w:szCs w:val="24"/>
          <w:lang w:val="en-US" w:eastAsia="zh-CN"/>
        </w:rPr>
        <w:t>Kempenaer</w:t>
      </w:r>
      <w:proofErr w:type="spellEnd"/>
      <w:r w:rsidRPr="00993389">
        <w:rPr>
          <w:sz w:val="24"/>
          <w:szCs w:val="24"/>
          <w:lang w:val="en-US" w:eastAsia="zh-CN"/>
        </w:rPr>
        <w:t>（比利时）</w:t>
      </w:r>
      <w:r w:rsidRPr="00A30E92">
        <w:rPr>
          <w:sz w:val="24"/>
          <w:szCs w:val="24"/>
          <w:lang w:val="en-US" w:eastAsia="zh-CN"/>
        </w:rPr>
        <w:t>和</w:t>
      </w:r>
      <w:r w:rsidRPr="00A30E92">
        <w:rPr>
          <w:sz w:val="24"/>
          <w:szCs w:val="24"/>
          <w:lang w:val="en-US" w:eastAsia="zh-CN"/>
        </w:rPr>
        <w:t>Nneka Nicholas</w:t>
      </w:r>
      <w:r w:rsidRPr="00A30E92">
        <w:rPr>
          <w:sz w:val="24"/>
          <w:szCs w:val="24"/>
          <w:lang w:val="en-US" w:eastAsia="zh-CN"/>
        </w:rPr>
        <w:t>（安提</w:t>
      </w:r>
      <w:r w:rsidRPr="00A30E92">
        <w:rPr>
          <w:rFonts w:hAnsi="SimSun"/>
          <w:sz w:val="24"/>
          <w:szCs w:val="24"/>
          <w:lang w:val="zh-CN" w:eastAsia="zh-CN"/>
        </w:rPr>
        <w:t>瓜和巴布达）担任共同主席，讨论同一附件第</w:t>
      </w:r>
      <w:r w:rsidRPr="00A30E92">
        <w:rPr>
          <w:sz w:val="24"/>
          <w:szCs w:val="24"/>
          <w:lang w:val="zh-CN" w:eastAsia="zh-CN"/>
        </w:rPr>
        <w:t>12</w:t>
      </w:r>
      <w:r w:rsidRPr="00A30E92">
        <w:rPr>
          <w:rFonts w:hAnsi="SimSun"/>
          <w:sz w:val="24"/>
          <w:szCs w:val="24"/>
          <w:lang w:val="zh-CN" w:eastAsia="zh-CN"/>
        </w:rPr>
        <w:t>段所载的备选方</w:t>
      </w:r>
      <w:r w:rsidRPr="00A30E92">
        <w:rPr>
          <w:sz w:val="24"/>
          <w:szCs w:val="24"/>
          <w:lang w:val="en-US" w:eastAsia="zh-CN"/>
        </w:rPr>
        <w:t>案。</w:t>
      </w:r>
      <w:r w:rsidRPr="00993389">
        <w:rPr>
          <w:sz w:val="24"/>
          <w:szCs w:val="24"/>
          <w:lang w:val="en-US" w:eastAsia="zh-CN"/>
        </w:rPr>
        <w:t xml:space="preserve"> </w:t>
      </w:r>
    </w:p>
    <w:p w14:paraId="1CF1161F" w14:textId="41BC1AFE"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委员会还</w:t>
      </w:r>
      <w:r w:rsidR="00432109">
        <w:rPr>
          <w:rFonts w:hint="eastAsia"/>
          <w:sz w:val="24"/>
          <w:szCs w:val="24"/>
          <w:lang w:val="en-US" w:eastAsia="zh-CN"/>
        </w:rPr>
        <w:t>商定</w:t>
      </w:r>
      <w:r w:rsidRPr="00993389">
        <w:rPr>
          <w:sz w:val="24"/>
          <w:szCs w:val="24"/>
          <w:lang w:val="en-US" w:eastAsia="zh-CN"/>
        </w:rPr>
        <w:t>，</w:t>
      </w:r>
      <w:r w:rsidR="00D67FEE">
        <w:rPr>
          <w:rFonts w:hint="eastAsia"/>
          <w:sz w:val="24"/>
          <w:szCs w:val="24"/>
          <w:lang w:val="en-US" w:eastAsia="zh-CN"/>
        </w:rPr>
        <w:t>由</w:t>
      </w:r>
      <w:r w:rsidRPr="00993389">
        <w:rPr>
          <w:sz w:val="24"/>
          <w:szCs w:val="24"/>
          <w:lang w:val="en-US" w:eastAsia="zh-CN"/>
        </w:rPr>
        <w:t>共同主席与秘书处协商</w:t>
      </w:r>
      <w:r w:rsidR="00D67FEE">
        <w:rPr>
          <w:rFonts w:hint="eastAsia"/>
          <w:sz w:val="24"/>
          <w:szCs w:val="24"/>
          <w:lang w:val="en-US" w:eastAsia="zh-CN"/>
        </w:rPr>
        <w:t>拟定</w:t>
      </w:r>
      <w:r w:rsidRPr="00993389">
        <w:rPr>
          <w:sz w:val="24"/>
          <w:szCs w:val="24"/>
          <w:lang w:val="en-US" w:eastAsia="zh-CN"/>
        </w:rPr>
        <w:t>一份旨在处理讨论期间发现的差距的案文，包括非货币惠益和治理方面的差距，供委员会审议。</w:t>
      </w:r>
    </w:p>
    <w:p w14:paraId="67EA73A8" w14:textId="67F1ED51"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8</w:t>
      </w:r>
      <w:r w:rsidRPr="00993389">
        <w:rPr>
          <w:sz w:val="24"/>
          <w:szCs w:val="24"/>
          <w:lang w:val="en-US" w:eastAsia="zh-CN"/>
        </w:rPr>
        <w:t>月</w:t>
      </w:r>
      <w:r w:rsidRPr="00993389">
        <w:rPr>
          <w:sz w:val="24"/>
          <w:szCs w:val="24"/>
          <w:lang w:val="en-US" w:eastAsia="zh-CN"/>
        </w:rPr>
        <w:t>13</w:t>
      </w:r>
      <w:r w:rsidRPr="00993389">
        <w:rPr>
          <w:sz w:val="24"/>
          <w:szCs w:val="24"/>
          <w:lang w:val="en-US" w:eastAsia="zh-CN"/>
        </w:rPr>
        <w:t>日</w:t>
      </w:r>
      <w:r w:rsidR="00D67FEE">
        <w:rPr>
          <w:rFonts w:hint="eastAsia"/>
          <w:sz w:val="24"/>
          <w:szCs w:val="24"/>
          <w:lang w:val="en-US" w:eastAsia="zh-CN"/>
        </w:rPr>
        <w:t>委员会</w:t>
      </w:r>
      <w:r w:rsidRPr="00993389">
        <w:rPr>
          <w:sz w:val="24"/>
          <w:szCs w:val="24"/>
          <w:lang w:val="en-US" w:eastAsia="zh-CN"/>
        </w:rPr>
        <w:t>第</w:t>
      </w:r>
      <w:r w:rsidRPr="00993389">
        <w:rPr>
          <w:sz w:val="24"/>
          <w:szCs w:val="24"/>
          <w:lang w:val="en-US" w:eastAsia="zh-CN"/>
        </w:rPr>
        <w:t>3</w:t>
      </w:r>
      <w:r w:rsidRPr="00993389">
        <w:rPr>
          <w:sz w:val="24"/>
          <w:szCs w:val="24"/>
          <w:lang w:val="en-US" w:eastAsia="zh-CN"/>
        </w:rPr>
        <w:t>场会议审议了载于一份非</w:t>
      </w:r>
      <w:r w:rsidR="00D67FEE">
        <w:rPr>
          <w:rFonts w:hint="eastAsia"/>
          <w:sz w:val="24"/>
          <w:szCs w:val="24"/>
          <w:lang w:val="en-US" w:eastAsia="zh-CN"/>
        </w:rPr>
        <w:t>正式</w:t>
      </w:r>
      <w:r w:rsidRPr="00993389">
        <w:rPr>
          <w:sz w:val="24"/>
          <w:szCs w:val="24"/>
          <w:lang w:val="en-US" w:eastAsia="zh-CN"/>
        </w:rPr>
        <w:t>文件的建议草案</w:t>
      </w:r>
      <w:r w:rsidRPr="00D67FEE">
        <w:rPr>
          <w:sz w:val="24"/>
          <w:vertAlign w:val="superscript"/>
          <w:lang w:val="en-US" w:eastAsia="zh-CN"/>
        </w:rPr>
        <w:footnoteReference w:id="14"/>
      </w:r>
      <w:r w:rsidR="00D67FEE">
        <w:rPr>
          <w:rFonts w:hint="eastAsia"/>
          <w:sz w:val="24"/>
          <w:szCs w:val="24"/>
          <w:lang w:val="en-US" w:eastAsia="zh-CN"/>
        </w:rPr>
        <w:t>。</w:t>
      </w:r>
    </w:p>
    <w:p w14:paraId="2863F06A" w14:textId="6E3C20DC" w:rsidR="00893118" w:rsidRPr="00993389" w:rsidRDefault="00505B45"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Pr>
          <w:rFonts w:hint="eastAsia"/>
          <w:sz w:val="24"/>
          <w:szCs w:val="24"/>
          <w:lang w:val="en-US" w:eastAsia="zh-CN"/>
        </w:rPr>
        <w:t>下列</w:t>
      </w:r>
      <w:r w:rsidR="00893118" w:rsidRPr="00993389">
        <w:rPr>
          <w:sz w:val="24"/>
          <w:szCs w:val="24"/>
          <w:lang w:val="en-US" w:eastAsia="zh-CN"/>
        </w:rPr>
        <w:t>缔约方的代表发了言：阿根廷、澳大利亚、巴西、加拿大、哥伦比亚、科特迪瓦、埃及、欧洲联盟及其成员国、印度、日本、约旦、肯尼亚、挪威、大韩民国、南非、瑞士、</w:t>
      </w:r>
      <w:r w:rsidR="00BC4852" w:rsidRPr="00993389">
        <w:rPr>
          <w:sz w:val="24"/>
          <w:szCs w:val="24"/>
          <w:lang w:val="en-US" w:eastAsia="zh-CN"/>
        </w:rPr>
        <w:t>阿拉伯叙利亚共和国、</w:t>
      </w:r>
      <w:r w:rsidR="00893118" w:rsidRPr="00993389">
        <w:rPr>
          <w:sz w:val="24"/>
          <w:szCs w:val="24"/>
          <w:lang w:val="en-US" w:eastAsia="zh-CN"/>
        </w:rPr>
        <w:t>多哥、乌干达、阿拉伯联合酋长国、联合王国</w:t>
      </w:r>
      <w:r w:rsidR="00172C70">
        <w:rPr>
          <w:rFonts w:hint="eastAsia"/>
          <w:sz w:val="24"/>
          <w:szCs w:val="24"/>
          <w:lang w:val="en-US" w:eastAsia="zh-CN"/>
        </w:rPr>
        <w:t>、</w:t>
      </w:r>
      <w:r w:rsidR="00893118" w:rsidRPr="00993389">
        <w:rPr>
          <w:sz w:val="24"/>
          <w:szCs w:val="24"/>
          <w:lang w:val="en-US" w:eastAsia="zh-CN"/>
        </w:rPr>
        <w:t>津巴布韦。</w:t>
      </w:r>
    </w:p>
    <w:p w14:paraId="1D0ADA11" w14:textId="1FB35667" w:rsidR="00893118" w:rsidRPr="00993389" w:rsidRDefault="0089311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993389">
        <w:rPr>
          <w:sz w:val="24"/>
          <w:szCs w:val="24"/>
          <w:lang w:val="en-US" w:eastAsia="zh-CN"/>
        </w:rPr>
        <w:t>下列组织的代表也发了言：</w:t>
      </w:r>
      <w:r w:rsidR="00D709C5" w:rsidRPr="0059155E">
        <w:rPr>
          <w:rFonts w:hint="eastAsia"/>
          <w:sz w:val="24"/>
          <w:szCs w:val="24"/>
          <w:lang w:eastAsia="zh-CN"/>
        </w:rPr>
        <w:t>国际农业研究磋商组织</w:t>
      </w:r>
      <w:r w:rsidRPr="00993389">
        <w:rPr>
          <w:sz w:val="24"/>
          <w:szCs w:val="24"/>
          <w:lang w:val="en-US" w:eastAsia="zh-CN"/>
        </w:rPr>
        <w:t>、欧洲生态反思和行动网络、国际生物多样性土著论坛</w:t>
      </w:r>
      <w:r w:rsidR="00A30E92">
        <w:rPr>
          <w:rFonts w:hint="eastAsia"/>
          <w:sz w:val="24"/>
          <w:szCs w:val="24"/>
          <w:lang w:val="en-US" w:eastAsia="zh-CN"/>
        </w:rPr>
        <w:t>、</w:t>
      </w:r>
      <w:r w:rsidR="00D627F8" w:rsidRPr="00D627F8">
        <w:rPr>
          <w:sz w:val="24"/>
          <w:szCs w:val="24"/>
          <w:lang w:eastAsia="zh-CN"/>
        </w:rPr>
        <w:t>莱布尼茨微生物和细胞培养研究所</w:t>
      </w:r>
      <w:r w:rsidR="00D627F8">
        <w:rPr>
          <w:rFonts w:hint="eastAsia"/>
          <w:sz w:val="24"/>
          <w:szCs w:val="24"/>
          <w:lang w:eastAsia="zh-CN"/>
        </w:rPr>
        <w:t>和</w:t>
      </w:r>
      <w:r w:rsidRPr="00993389">
        <w:rPr>
          <w:sz w:val="24"/>
          <w:szCs w:val="24"/>
          <w:lang w:val="en-US" w:eastAsia="zh-CN"/>
        </w:rPr>
        <w:t>第三世界网络。</w:t>
      </w:r>
    </w:p>
    <w:p w14:paraId="445C838F" w14:textId="2D0A65EC" w:rsidR="00893118" w:rsidRDefault="004456E5"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4456E5">
        <w:rPr>
          <w:sz w:val="24"/>
          <w:szCs w:val="24"/>
          <w:lang w:eastAsia="zh-CN"/>
        </w:rPr>
        <w:t>8</w:t>
      </w:r>
      <w:r w:rsidRPr="004456E5">
        <w:rPr>
          <w:sz w:val="24"/>
          <w:szCs w:val="24"/>
          <w:lang w:eastAsia="zh-CN"/>
        </w:rPr>
        <w:t>月</w:t>
      </w:r>
      <w:r w:rsidRPr="004456E5">
        <w:rPr>
          <w:sz w:val="24"/>
          <w:szCs w:val="24"/>
          <w:lang w:eastAsia="zh-CN"/>
        </w:rPr>
        <w:t>14</w:t>
      </w:r>
      <w:r w:rsidRPr="004456E5">
        <w:rPr>
          <w:sz w:val="24"/>
          <w:szCs w:val="24"/>
          <w:lang w:eastAsia="zh-CN"/>
        </w:rPr>
        <w:t>日</w:t>
      </w:r>
      <w:r w:rsidR="00A30E92" w:rsidRPr="004456E5">
        <w:rPr>
          <w:sz w:val="24"/>
          <w:szCs w:val="24"/>
          <w:lang w:eastAsia="zh-CN"/>
        </w:rPr>
        <w:t>委员会</w:t>
      </w:r>
      <w:r w:rsidRPr="004456E5">
        <w:rPr>
          <w:sz w:val="24"/>
          <w:szCs w:val="24"/>
          <w:lang w:eastAsia="zh-CN"/>
        </w:rPr>
        <w:t>第</w:t>
      </w:r>
      <w:r w:rsidRPr="004456E5">
        <w:rPr>
          <w:sz w:val="24"/>
          <w:szCs w:val="24"/>
          <w:lang w:eastAsia="zh-CN"/>
        </w:rPr>
        <w:t>4</w:t>
      </w:r>
      <w:r w:rsidR="00A30E92">
        <w:rPr>
          <w:rFonts w:hint="eastAsia"/>
          <w:sz w:val="24"/>
          <w:szCs w:val="24"/>
          <w:lang w:eastAsia="zh-CN"/>
        </w:rPr>
        <w:t>场</w:t>
      </w:r>
      <w:r w:rsidRPr="004456E5">
        <w:rPr>
          <w:sz w:val="24"/>
          <w:szCs w:val="24"/>
          <w:lang w:eastAsia="zh-CN"/>
        </w:rPr>
        <w:t>会议上继续审议建议草案。</w:t>
      </w:r>
    </w:p>
    <w:p w14:paraId="36FCE725" w14:textId="0CA19765" w:rsidR="0010251B" w:rsidRPr="0010251B" w:rsidRDefault="004456E5"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4456E5">
        <w:rPr>
          <w:sz w:val="24"/>
          <w:szCs w:val="24"/>
          <w:lang w:eastAsia="zh-CN"/>
        </w:rPr>
        <w:lastRenderedPageBreak/>
        <w:t>以下缔约方的代表发</w:t>
      </w:r>
      <w:r w:rsidR="00A30E92">
        <w:rPr>
          <w:rFonts w:hint="eastAsia"/>
          <w:sz w:val="24"/>
          <w:szCs w:val="24"/>
          <w:lang w:eastAsia="zh-CN"/>
        </w:rPr>
        <w:t>了</w:t>
      </w:r>
      <w:r w:rsidRPr="004456E5">
        <w:rPr>
          <w:sz w:val="24"/>
          <w:szCs w:val="24"/>
          <w:lang w:eastAsia="zh-CN"/>
        </w:rPr>
        <w:t>言</w:t>
      </w:r>
      <w:r w:rsidR="00D82AC8" w:rsidRPr="00993389">
        <w:rPr>
          <w:sz w:val="24"/>
          <w:szCs w:val="24"/>
          <w:lang w:val="en-US" w:eastAsia="zh-CN"/>
        </w:rPr>
        <w:t>：</w:t>
      </w:r>
      <w:r w:rsidRPr="004456E5">
        <w:rPr>
          <w:sz w:val="24"/>
          <w:szCs w:val="24"/>
          <w:lang w:eastAsia="zh-CN"/>
        </w:rPr>
        <w:t>阿根廷、澳大利亚、巴西、加拿大、智利、哥伦比亚、科特迪瓦、古巴、埃及、欧洲联盟及其成员国、危地马拉、印度、日本、约旦、挪威、秘鲁、大韩民国、瑞士、多哥、乌干达、阿拉伯联合酋长国、联合王国</w:t>
      </w:r>
      <w:r w:rsidR="00A30E92">
        <w:rPr>
          <w:rFonts w:hint="eastAsia"/>
          <w:sz w:val="24"/>
          <w:szCs w:val="24"/>
          <w:lang w:eastAsia="zh-CN"/>
        </w:rPr>
        <w:t>、</w:t>
      </w:r>
      <w:r w:rsidRPr="004456E5">
        <w:rPr>
          <w:sz w:val="24"/>
          <w:szCs w:val="24"/>
          <w:lang w:eastAsia="zh-CN"/>
        </w:rPr>
        <w:t>乌拉圭。</w:t>
      </w:r>
      <w:r w:rsidRPr="004456E5">
        <w:rPr>
          <w:sz w:val="24"/>
          <w:szCs w:val="24"/>
          <w:lang w:eastAsia="zh-CN"/>
        </w:rPr>
        <w:t xml:space="preserve"> </w:t>
      </w:r>
    </w:p>
    <w:p w14:paraId="3A7F7178" w14:textId="515829BB" w:rsidR="0010251B" w:rsidRPr="0010251B" w:rsidRDefault="00432109"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Pr>
          <w:rFonts w:hint="eastAsia"/>
          <w:sz w:val="24"/>
          <w:szCs w:val="24"/>
          <w:lang w:val="en-US" w:eastAsia="zh-CN"/>
        </w:rPr>
        <w:t>国际农业研究磋商组织</w:t>
      </w:r>
      <w:r w:rsidR="004456E5" w:rsidRPr="004456E5">
        <w:rPr>
          <w:sz w:val="24"/>
          <w:szCs w:val="24"/>
          <w:lang w:eastAsia="zh-CN"/>
        </w:rPr>
        <w:t>、欧洲生态反思和行动网络、国际生物多样性土著论坛</w:t>
      </w:r>
      <w:r w:rsidR="00A30E92">
        <w:rPr>
          <w:rFonts w:hint="eastAsia"/>
          <w:sz w:val="24"/>
          <w:szCs w:val="24"/>
          <w:lang w:eastAsia="zh-CN"/>
        </w:rPr>
        <w:t>、</w:t>
      </w:r>
      <w:r w:rsidR="00D627F8" w:rsidRPr="00D627F8">
        <w:rPr>
          <w:sz w:val="24"/>
          <w:szCs w:val="24"/>
          <w:lang w:eastAsia="zh-CN"/>
        </w:rPr>
        <w:t>莱布尼茨微生物和细胞培养研究所</w:t>
      </w:r>
      <w:r w:rsidR="00D627F8">
        <w:rPr>
          <w:rFonts w:hint="eastAsia"/>
          <w:sz w:val="24"/>
          <w:szCs w:val="24"/>
          <w:lang w:eastAsia="zh-CN"/>
        </w:rPr>
        <w:t>和</w:t>
      </w:r>
      <w:r w:rsidR="004456E5" w:rsidRPr="004456E5">
        <w:rPr>
          <w:sz w:val="24"/>
          <w:szCs w:val="24"/>
          <w:lang w:eastAsia="zh-CN"/>
        </w:rPr>
        <w:t>第三世界网络的代表也发了言。</w:t>
      </w:r>
      <w:r w:rsidR="004456E5" w:rsidRPr="004456E5">
        <w:rPr>
          <w:sz w:val="24"/>
          <w:szCs w:val="24"/>
          <w:lang w:eastAsia="zh-CN"/>
        </w:rPr>
        <w:t xml:space="preserve"> </w:t>
      </w:r>
    </w:p>
    <w:p w14:paraId="39E65FA5" w14:textId="6D311CBE" w:rsidR="004456E5" w:rsidRPr="0010251B" w:rsidRDefault="00A30E92"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Pr>
          <w:rFonts w:hint="eastAsia"/>
          <w:sz w:val="24"/>
          <w:szCs w:val="24"/>
          <w:lang w:val="en-US" w:eastAsia="zh-CN"/>
        </w:rPr>
        <w:t>经</w:t>
      </w:r>
      <w:r w:rsidR="004456E5" w:rsidRPr="004456E5">
        <w:rPr>
          <w:sz w:val="24"/>
          <w:szCs w:val="24"/>
          <w:lang w:eastAsia="zh-CN"/>
        </w:rPr>
        <w:t>交换意见，委员会</w:t>
      </w:r>
      <w:r w:rsidR="00432109">
        <w:rPr>
          <w:rFonts w:hint="eastAsia"/>
          <w:sz w:val="24"/>
          <w:szCs w:val="24"/>
          <w:lang w:eastAsia="zh-CN"/>
        </w:rPr>
        <w:t>商定</w:t>
      </w:r>
      <w:r w:rsidR="004456E5" w:rsidRPr="004456E5">
        <w:rPr>
          <w:sz w:val="24"/>
          <w:szCs w:val="24"/>
          <w:lang w:eastAsia="zh-CN"/>
        </w:rPr>
        <w:t>设立第三个联络小组，由</w:t>
      </w:r>
      <w:proofErr w:type="spellStart"/>
      <w:r w:rsidR="004456E5" w:rsidRPr="004456E5">
        <w:rPr>
          <w:sz w:val="24"/>
          <w:szCs w:val="24"/>
          <w:lang w:eastAsia="zh-CN"/>
        </w:rPr>
        <w:t>Rolfova</w:t>
      </w:r>
      <w:proofErr w:type="spellEnd"/>
      <w:r w:rsidR="00BC4852">
        <w:rPr>
          <w:rFonts w:hint="eastAsia"/>
          <w:sz w:val="24"/>
          <w:szCs w:val="24"/>
          <w:lang w:eastAsia="zh-CN"/>
        </w:rPr>
        <w:t>女士</w:t>
      </w:r>
      <w:r w:rsidR="004456E5" w:rsidRPr="004456E5">
        <w:rPr>
          <w:sz w:val="24"/>
          <w:szCs w:val="24"/>
          <w:lang w:eastAsia="zh-CN"/>
        </w:rPr>
        <w:t>和</w:t>
      </w:r>
      <w:r w:rsidR="004456E5" w:rsidRPr="004456E5">
        <w:rPr>
          <w:sz w:val="24"/>
          <w:szCs w:val="24"/>
          <w:lang w:eastAsia="zh-CN"/>
        </w:rPr>
        <w:t>Salzberg</w:t>
      </w:r>
      <w:r w:rsidR="00BC4852">
        <w:rPr>
          <w:rFonts w:hint="eastAsia"/>
          <w:sz w:val="24"/>
          <w:szCs w:val="24"/>
          <w:lang w:eastAsia="zh-CN"/>
        </w:rPr>
        <w:t>先生</w:t>
      </w:r>
      <w:r w:rsidR="004456E5" w:rsidRPr="004456E5">
        <w:rPr>
          <w:sz w:val="24"/>
          <w:szCs w:val="24"/>
          <w:lang w:eastAsia="zh-CN"/>
        </w:rPr>
        <w:t>担任共同主席，讨论</w:t>
      </w:r>
      <w:r w:rsidR="00BC4852">
        <w:rPr>
          <w:rFonts w:hint="eastAsia"/>
          <w:sz w:val="24"/>
          <w:szCs w:val="24"/>
          <w:lang w:eastAsia="zh-CN"/>
        </w:rPr>
        <w:t>非正式</w:t>
      </w:r>
      <w:r w:rsidR="004456E5" w:rsidRPr="004456E5">
        <w:rPr>
          <w:sz w:val="24"/>
          <w:szCs w:val="24"/>
          <w:lang w:eastAsia="zh-CN"/>
        </w:rPr>
        <w:t>文件附件第</w:t>
      </w:r>
      <w:r w:rsidR="004456E5" w:rsidRPr="004456E5">
        <w:rPr>
          <w:sz w:val="24"/>
          <w:szCs w:val="24"/>
          <w:lang w:eastAsia="zh-CN"/>
        </w:rPr>
        <w:t>15</w:t>
      </w:r>
      <w:r w:rsidR="004456E5" w:rsidRPr="004456E5">
        <w:rPr>
          <w:sz w:val="24"/>
          <w:szCs w:val="24"/>
          <w:lang w:eastAsia="zh-CN"/>
        </w:rPr>
        <w:t>和</w:t>
      </w:r>
      <w:r w:rsidR="004456E5" w:rsidRPr="004456E5">
        <w:rPr>
          <w:sz w:val="24"/>
          <w:szCs w:val="24"/>
          <w:lang w:eastAsia="zh-CN"/>
        </w:rPr>
        <w:t>16</w:t>
      </w:r>
      <w:r w:rsidR="004456E5" w:rsidRPr="004456E5">
        <w:rPr>
          <w:sz w:val="24"/>
          <w:szCs w:val="24"/>
          <w:lang w:eastAsia="zh-CN"/>
        </w:rPr>
        <w:t>段</w:t>
      </w:r>
      <w:r w:rsidR="00BC4852">
        <w:rPr>
          <w:rFonts w:hint="eastAsia"/>
          <w:sz w:val="24"/>
          <w:szCs w:val="24"/>
          <w:lang w:eastAsia="zh-CN"/>
        </w:rPr>
        <w:t>及附文</w:t>
      </w:r>
      <w:r w:rsidR="00BC4852">
        <w:rPr>
          <w:rFonts w:hint="eastAsia"/>
          <w:sz w:val="24"/>
          <w:szCs w:val="24"/>
          <w:lang w:eastAsia="zh-CN"/>
        </w:rPr>
        <w:t>E</w:t>
      </w:r>
      <w:r w:rsidR="004456E5" w:rsidRPr="004456E5">
        <w:rPr>
          <w:sz w:val="24"/>
          <w:szCs w:val="24"/>
          <w:lang w:eastAsia="zh-CN"/>
        </w:rPr>
        <w:t>。</w:t>
      </w:r>
    </w:p>
    <w:p w14:paraId="4F732B6D" w14:textId="511E68AA" w:rsidR="0010251B" w:rsidRPr="00432109" w:rsidRDefault="00BC4852"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432109">
        <w:rPr>
          <w:sz w:val="24"/>
          <w:szCs w:val="24"/>
          <w:lang w:eastAsia="zh-CN"/>
        </w:rPr>
        <w:t>8</w:t>
      </w:r>
      <w:r w:rsidRPr="00432109">
        <w:rPr>
          <w:sz w:val="24"/>
          <w:szCs w:val="24"/>
          <w:lang w:eastAsia="zh-CN"/>
        </w:rPr>
        <w:t>月</w:t>
      </w:r>
      <w:r w:rsidRPr="00432109">
        <w:rPr>
          <w:sz w:val="24"/>
          <w:szCs w:val="24"/>
          <w:lang w:eastAsia="zh-CN"/>
        </w:rPr>
        <w:t>15</w:t>
      </w:r>
      <w:r w:rsidRPr="00432109">
        <w:rPr>
          <w:sz w:val="24"/>
          <w:szCs w:val="24"/>
          <w:lang w:eastAsia="zh-CN"/>
        </w:rPr>
        <w:t>日</w:t>
      </w:r>
      <w:r w:rsidR="008D5EB5" w:rsidRPr="00432109">
        <w:rPr>
          <w:sz w:val="24"/>
          <w:szCs w:val="24"/>
          <w:lang w:eastAsia="zh-CN"/>
        </w:rPr>
        <w:t>委员会</w:t>
      </w:r>
      <w:r w:rsidRPr="00432109">
        <w:rPr>
          <w:sz w:val="24"/>
          <w:szCs w:val="24"/>
          <w:lang w:eastAsia="zh-CN"/>
        </w:rPr>
        <w:t>第</w:t>
      </w:r>
      <w:r w:rsidRPr="00432109">
        <w:rPr>
          <w:sz w:val="24"/>
          <w:szCs w:val="24"/>
          <w:lang w:eastAsia="zh-CN"/>
        </w:rPr>
        <w:t>5</w:t>
      </w:r>
      <w:r w:rsidR="008D5EB5">
        <w:rPr>
          <w:rFonts w:hint="eastAsia"/>
          <w:sz w:val="24"/>
          <w:szCs w:val="24"/>
          <w:lang w:eastAsia="zh-CN"/>
        </w:rPr>
        <w:t>场</w:t>
      </w:r>
      <w:r w:rsidRPr="00432109">
        <w:rPr>
          <w:sz w:val="24"/>
          <w:szCs w:val="24"/>
          <w:lang w:eastAsia="zh-CN"/>
        </w:rPr>
        <w:t>会议审议了非正式文件</w:t>
      </w:r>
      <w:r w:rsidRPr="00432109">
        <w:rPr>
          <w:rStyle w:val="FootnoteReference"/>
          <w:sz w:val="24"/>
          <w:szCs w:val="24"/>
        </w:rPr>
        <w:footnoteReference w:id="15"/>
      </w:r>
      <w:r w:rsidRPr="00432109">
        <w:rPr>
          <w:sz w:val="24"/>
          <w:szCs w:val="24"/>
          <w:lang w:eastAsia="zh-CN"/>
        </w:rPr>
        <w:t>第二</w:t>
      </w:r>
      <w:r w:rsidR="008D5EB5">
        <w:rPr>
          <w:rFonts w:hint="eastAsia"/>
          <w:sz w:val="24"/>
          <w:szCs w:val="24"/>
          <w:lang w:eastAsia="zh-CN"/>
        </w:rPr>
        <w:t>稿</w:t>
      </w:r>
      <w:r w:rsidRPr="00432109">
        <w:rPr>
          <w:sz w:val="24"/>
          <w:szCs w:val="24"/>
          <w:lang w:eastAsia="zh-CN"/>
        </w:rPr>
        <w:t>所载订正建议草案。</w:t>
      </w:r>
    </w:p>
    <w:p w14:paraId="7C6F4018" w14:textId="764C39F9" w:rsidR="00E85B91" w:rsidRPr="00F57148" w:rsidRDefault="00E85B91"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432109">
        <w:rPr>
          <w:sz w:val="24"/>
          <w:szCs w:val="24"/>
          <w:lang w:eastAsia="zh-CN"/>
        </w:rPr>
        <w:t>下列缔约方的代表发</w:t>
      </w:r>
      <w:r w:rsidR="008D5EB5">
        <w:rPr>
          <w:rFonts w:hint="eastAsia"/>
          <w:sz w:val="24"/>
          <w:szCs w:val="24"/>
          <w:lang w:eastAsia="zh-CN"/>
        </w:rPr>
        <w:t>了</w:t>
      </w:r>
      <w:r w:rsidRPr="00432109">
        <w:rPr>
          <w:sz w:val="24"/>
          <w:szCs w:val="24"/>
          <w:lang w:eastAsia="zh-CN"/>
        </w:rPr>
        <w:t>言</w:t>
      </w:r>
      <w:r w:rsidRPr="00432109">
        <w:rPr>
          <w:rFonts w:hint="eastAsia"/>
          <w:sz w:val="24"/>
          <w:szCs w:val="24"/>
          <w:lang w:eastAsia="zh-CN"/>
        </w:rPr>
        <w:t>：</w:t>
      </w:r>
      <w:r w:rsidRPr="00432109">
        <w:rPr>
          <w:sz w:val="24"/>
          <w:szCs w:val="24"/>
          <w:lang w:eastAsia="zh-CN"/>
        </w:rPr>
        <w:t>阿根廷、巴西、加拿大、智利、哥伦比亚、科特迪瓦、古巴、刚果民主共和国、埃及、</w:t>
      </w:r>
      <w:r w:rsidRPr="00432109">
        <w:rPr>
          <w:sz w:val="24"/>
          <w:szCs w:val="24"/>
          <w:lang w:val="en-US" w:eastAsia="zh-CN"/>
        </w:rPr>
        <w:t>斯威士兰</w:t>
      </w:r>
      <w:r w:rsidRPr="00432109">
        <w:rPr>
          <w:sz w:val="24"/>
          <w:szCs w:val="24"/>
          <w:lang w:eastAsia="zh-CN"/>
        </w:rPr>
        <w:t>、欧洲联盟及其成员国、危地马拉、印度、日本、约旦、肯尼亚、挪威、沙特阿拉伯、塞内加尔</w:t>
      </w:r>
      <w:r w:rsidR="00432109">
        <w:rPr>
          <w:rFonts w:hint="eastAsia"/>
          <w:sz w:val="24"/>
          <w:szCs w:val="24"/>
          <w:lang w:eastAsia="zh-CN"/>
        </w:rPr>
        <w:t>（</w:t>
      </w:r>
      <w:r w:rsidRPr="00432109">
        <w:rPr>
          <w:sz w:val="24"/>
          <w:szCs w:val="24"/>
          <w:lang w:eastAsia="zh-CN"/>
        </w:rPr>
        <w:t>代表非洲国家</w:t>
      </w:r>
      <w:r w:rsidR="00432109">
        <w:rPr>
          <w:rFonts w:hint="eastAsia"/>
          <w:sz w:val="24"/>
          <w:szCs w:val="24"/>
          <w:lang w:eastAsia="zh-CN"/>
        </w:rPr>
        <w:t>）</w:t>
      </w:r>
      <w:r w:rsidRPr="00432109">
        <w:rPr>
          <w:sz w:val="24"/>
          <w:szCs w:val="24"/>
          <w:lang w:eastAsia="zh-CN"/>
        </w:rPr>
        <w:t>、南非、瑞士、乌干达、联合王国、乌拉圭</w:t>
      </w:r>
      <w:r w:rsidR="008D5EB5">
        <w:rPr>
          <w:rFonts w:hint="eastAsia"/>
          <w:sz w:val="24"/>
          <w:szCs w:val="24"/>
          <w:lang w:eastAsia="zh-CN"/>
        </w:rPr>
        <w:t>、</w:t>
      </w:r>
      <w:r w:rsidRPr="00432109">
        <w:rPr>
          <w:sz w:val="24"/>
          <w:szCs w:val="24"/>
          <w:lang w:eastAsia="zh-CN"/>
        </w:rPr>
        <w:t>津巴布韦。</w:t>
      </w:r>
    </w:p>
    <w:p w14:paraId="6B29EA36" w14:textId="6D52A890" w:rsidR="00F57148" w:rsidRPr="00432109" w:rsidRDefault="00F5714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F57148">
        <w:rPr>
          <w:rFonts w:hint="eastAsia"/>
          <w:sz w:val="24"/>
          <w:szCs w:val="24"/>
          <w:lang w:eastAsia="zh-CN"/>
        </w:rPr>
        <w:t>埃及代表</w:t>
      </w:r>
      <w:r>
        <w:rPr>
          <w:rFonts w:hint="eastAsia"/>
          <w:sz w:val="24"/>
          <w:szCs w:val="24"/>
          <w:lang w:eastAsia="zh-CN"/>
        </w:rPr>
        <w:t>（</w:t>
      </w:r>
      <w:r w:rsidRPr="00F57148">
        <w:rPr>
          <w:rFonts w:hint="eastAsia"/>
          <w:sz w:val="24"/>
          <w:szCs w:val="24"/>
          <w:lang w:eastAsia="zh-CN"/>
        </w:rPr>
        <w:t>代表非洲国家</w:t>
      </w:r>
      <w:r>
        <w:rPr>
          <w:rFonts w:hint="eastAsia"/>
          <w:sz w:val="24"/>
          <w:szCs w:val="24"/>
          <w:lang w:eastAsia="zh-CN"/>
        </w:rPr>
        <w:t>）</w:t>
      </w:r>
      <w:r w:rsidRPr="00F57148">
        <w:rPr>
          <w:rFonts w:hint="eastAsia"/>
          <w:sz w:val="24"/>
          <w:szCs w:val="24"/>
          <w:lang w:eastAsia="zh-CN"/>
        </w:rPr>
        <w:t>发言，指出</w:t>
      </w:r>
      <w:r>
        <w:rPr>
          <w:rFonts w:hint="eastAsia"/>
          <w:sz w:val="24"/>
          <w:szCs w:val="24"/>
          <w:lang w:eastAsia="zh-CN"/>
        </w:rPr>
        <w:t>非洲国家认为，</w:t>
      </w:r>
      <w:r w:rsidRPr="00F57148">
        <w:rPr>
          <w:rFonts w:hint="eastAsia"/>
          <w:sz w:val="24"/>
          <w:szCs w:val="24"/>
          <w:lang w:eastAsia="zh-CN"/>
        </w:rPr>
        <w:t>共同主席在非正式文件第二版中提出的案文没有充分解决</w:t>
      </w:r>
      <w:r>
        <w:rPr>
          <w:rFonts w:hint="eastAsia"/>
          <w:sz w:val="24"/>
          <w:szCs w:val="24"/>
          <w:lang w:eastAsia="zh-CN"/>
        </w:rPr>
        <w:t>平衡兼顾</w:t>
      </w:r>
      <w:r w:rsidRPr="00F57148">
        <w:rPr>
          <w:rFonts w:hint="eastAsia"/>
          <w:sz w:val="24"/>
          <w:szCs w:val="24"/>
          <w:lang w:eastAsia="zh-CN"/>
        </w:rPr>
        <w:t>获取遗传资源数字序列信息与公平公正地分享利用</w:t>
      </w:r>
      <w:r>
        <w:rPr>
          <w:rFonts w:hint="eastAsia"/>
          <w:sz w:val="24"/>
          <w:szCs w:val="24"/>
          <w:lang w:eastAsia="zh-CN"/>
        </w:rPr>
        <w:t>这些信息</w:t>
      </w:r>
      <w:r w:rsidRPr="00F57148">
        <w:rPr>
          <w:rFonts w:hint="eastAsia"/>
          <w:sz w:val="24"/>
          <w:szCs w:val="24"/>
          <w:lang w:eastAsia="zh-CN"/>
        </w:rPr>
        <w:t>所产生惠益</w:t>
      </w:r>
      <w:r>
        <w:rPr>
          <w:rFonts w:hint="eastAsia"/>
          <w:sz w:val="24"/>
          <w:szCs w:val="24"/>
          <w:lang w:eastAsia="zh-CN"/>
        </w:rPr>
        <w:t>的</w:t>
      </w:r>
      <w:r w:rsidRPr="00F57148">
        <w:rPr>
          <w:rFonts w:hint="eastAsia"/>
          <w:sz w:val="24"/>
          <w:szCs w:val="24"/>
          <w:lang w:eastAsia="zh-CN"/>
        </w:rPr>
        <w:t>问题，</w:t>
      </w:r>
      <w:r>
        <w:rPr>
          <w:rFonts w:hint="eastAsia"/>
          <w:sz w:val="24"/>
          <w:szCs w:val="24"/>
          <w:lang w:eastAsia="zh-CN"/>
        </w:rPr>
        <w:t>原因是</w:t>
      </w:r>
      <w:r w:rsidRPr="00F57148">
        <w:rPr>
          <w:rFonts w:hint="eastAsia"/>
          <w:sz w:val="24"/>
          <w:szCs w:val="24"/>
          <w:lang w:eastAsia="zh-CN"/>
        </w:rPr>
        <w:t>该文件</w:t>
      </w:r>
      <w:r>
        <w:rPr>
          <w:rFonts w:hint="eastAsia"/>
          <w:sz w:val="24"/>
          <w:szCs w:val="24"/>
          <w:lang w:eastAsia="zh-CN"/>
        </w:rPr>
        <w:t>在</w:t>
      </w:r>
      <w:r w:rsidRPr="00F57148">
        <w:rPr>
          <w:rFonts w:hint="eastAsia"/>
          <w:sz w:val="24"/>
          <w:szCs w:val="24"/>
          <w:lang w:eastAsia="zh-CN"/>
        </w:rPr>
        <w:t>惠益分享的货币义务</w:t>
      </w:r>
      <w:r>
        <w:rPr>
          <w:rFonts w:hint="eastAsia"/>
          <w:sz w:val="24"/>
          <w:szCs w:val="24"/>
          <w:lang w:eastAsia="zh-CN"/>
        </w:rPr>
        <w:t>问题上措辞不</w:t>
      </w:r>
      <w:r w:rsidRPr="00F57148">
        <w:rPr>
          <w:rFonts w:hint="eastAsia"/>
          <w:sz w:val="24"/>
          <w:szCs w:val="24"/>
          <w:lang w:eastAsia="zh-CN"/>
        </w:rPr>
        <w:t>明确</w:t>
      </w:r>
      <w:r>
        <w:rPr>
          <w:rFonts w:hint="eastAsia"/>
          <w:sz w:val="24"/>
          <w:szCs w:val="24"/>
          <w:lang w:eastAsia="zh-CN"/>
        </w:rPr>
        <w:t>，没有一个</w:t>
      </w:r>
      <w:r w:rsidRPr="00F57148">
        <w:rPr>
          <w:rFonts w:hint="eastAsia"/>
          <w:sz w:val="24"/>
          <w:szCs w:val="24"/>
          <w:lang w:eastAsia="zh-CN"/>
        </w:rPr>
        <w:t>分享和监测非货币惠益的明确程序</w:t>
      </w:r>
      <w:r>
        <w:rPr>
          <w:rFonts w:hint="eastAsia"/>
          <w:sz w:val="24"/>
          <w:szCs w:val="24"/>
          <w:lang w:eastAsia="zh-CN"/>
        </w:rPr>
        <w:t>，而且缺乏</w:t>
      </w:r>
      <w:r w:rsidRPr="00F57148">
        <w:rPr>
          <w:rFonts w:hint="eastAsia"/>
          <w:sz w:val="24"/>
          <w:szCs w:val="24"/>
          <w:lang w:eastAsia="zh-CN"/>
        </w:rPr>
        <w:t>实现有效数据治理的具体步骤。非洲国家指出，非正式文件中的案文未能充分反映与工作组任务相关的义务，并重申其继续</w:t>
      </w:r>
      <w:r>
        <w:rPr>
          <w:rFonts w:hint="eastAsia"/>
          <w:sz w:val="24"/>
          <w:szCs w:val="24"/>
          <w:lang w:eastAsia="zh-CN"/>
        </w:rPr>
        <w:t>本着诚意进行</w:t>
      </w:r>
      <w:r w:rsidRPr="00F57148">
        <w:rPr>
          <w:rFonts w:hint="eastAsia"/>
          <w:sz w:val="24"/>
          <w:szCs w:val="24"/>
          <w:lang w:eastAsia="zh-CN"/>
        </w:rPr>
        <w:t>谈判的承诺。</w:t>
      </w:r>
    </w:p>
    <w:p w14:paraId="5B343E02" w14:textId="12AD9774" w:rsidR="00E85B91" w:rsidRPr="00432109" w:rsidRDefault="00F5714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Pr>
          <w:rFonts w:hint="eastAsia"/>
          <w:sz w:val="24"/>
          <w:szCs w:val="24"/>
          <w:lang w:eastAsia="zh-CN"/>
        </w:rPr>
        <w:t>生物多样性公约妇女核心小组</w:t>
      </w:r>
      <w:r w:rsidR="00E85B91" w:rsidRPr="00432109">
        <w:rPr>
          <w:sz w:val="24"/>
          <w:szCs w:val="24"/>
          <w:lang w:eastAsia="zh-CN"/>
        </w:rPr>
        <w:t>和国际生物多样性</w:t>
      </w:r>
      <w:r w:rsidR="00E85B91" w:rsidRPr="00432109">
        <w:rPr>
          <w:rFonts w:hint="eastAsia"/>
          <w:sz w:val="24"/>
          <w:szCs w:val="24"/>
          <w:lang w:eastAsia="zh-CN"/>
        </w:rPr>
        <w:t>问题</w:t>
      </w:r>
      <w:r w:rsidR="00E85B91" w:rsidRPr="00432109">
        <w:rPr>
          <w:sz w:val="24"/>
          <w:szCs w:val="24"/>
          <w:lang w:eastAsia="zh-CN"/>
        </w:rPr>
        <w:t>土著论坛的代表也发了言。</w:t>
      </w:r>
    </w:p>
    <w:p w14:paraId="7FBEAEAF" w14:textId="777AED30" w:rsidR="00432109" w:rsidRPr="00432109" w:rsidRDefault="00432109"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bookmarkStart w:id="6" w:name="TmpSave"/>
      <w:bookmarkEnd w:id="6"/>
      <w:r w:rsidRPr="00432109">
        <w:rPr>
          <w:sz w:val="24"/>
          <w:szCs w:val="24"/>
          <w:lang w:eastAsia="zh-CN"/>
        </w:rPr>
        <w:t>8</w:t>
      </w:r>
      <w:r w:rsidRPr="00432109">
        <w:rPr>
          <w:sz w:val="24"/>
          <w:szCs w:val="24"/>
          <w:lang w:eastAsia="zh-CN"/>
        </w:rPr>
        <w:t>月</w:t>
      </w:r>
      <w:r w:rsidRPr="00432109">
        <w:rPr>
          <w:sz w:val="24"/>
          <w:szCs w:val="24"/>
          <w:lang w:eastAsia="zh-CN"/>
        </w:rPr>
        <w:t>15</w:t>
      </w:r>
      <w:r w:rsidRPr="00432109">
        <w:rPr>
          <w:sz w:val="24"/>
          <w:szCs w:val="24"/>
          <w:lang w:eastAsia="zh-CN"/>
        </w:rPr>
        <w:t>日</w:t>
      </w:r>
      <w:r w:rsidR="008D5EB5">
        <w:rPr>
          <w:rFonts w:hint="eastAsia"/>
          <w:sz w:val="24"/>
          <w:szCs w:val="24"/>
          <w:lang w:eastAsia="zh-CN"/>
        </w:rPr>
        <w:t>委员会</w:t>
      </w:r>
      <w:r w:rsidRPr="00432109">
        <w:rPr>
          <w:sz w:val="24"/>
          <w:szCs w:val="24"/>
          <w:lang w:eastAsia="zh-CN"/>
        </w:rPr>
        <w:t>第</w:t>
      </w:r>
      <w:r w:rsidRPr="00432109">
        <w:rPr>
          <w:sz w:val="24"/>
          <w:szCs w:val="24"/>
          <w:lang w:eastAsia="zh-CN"/>
        </w:rPr>
        <w:t>6</w:t>
      </w:r>
      <w:r w:rsidRPr="00432109">
        <w:rPr>
          <w:sz w:val="24"/>
          <w:szCs w:val="24"/>
          <w:lang w:eastAsia="zh-CN"/>
        </w:rPr>
        <w:t>场会议继续审议</w:t>
      </w:r>
      <w:r w:rsidR="008D5EB5">
        <w:rPr>
          <w:rFonts w:hint="eastAsia"/>
          <w:sz w:val="24"/>
          <w:szCs w:val="24"/>
          <w:lang w:eastAsia="zh-CN"/>
        </w:rPr>
        <w:t>订正</w:t>
      </w:r>
      <w:r w:rsidRPr="00432109">
        <w:rPr>
          <w:sz w:val="24"/>
          <w:szCs w:val="24"/>
          <w:lang w:eastAsia="zh-CN"/>
        </w:rPr>
        <w:t>建议草案。</w:t>
      </w:r>
    </w:p>
    <w:p w14:paraId="514064D6" w14:textId="53E24B76" w:rsidR="00432109" w:rsidRPr="00432109" w:rsidRDefault="008D5EB5"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Pr>
          <w:rFonts w:hint="eastAsia"/>
          <w:sz w:val="24"/>
          <w:szCs w:val="24"/>
          <w:lang w:eastAsia="zh-CN"/>
        </w:rPr>
        <w:t>下列</w:t>
      </w:r>
      <w:r w:rsidR="00432109" w:rsidRPr="00432109">
        <w:rPr>
          <w:sz w:val="24"/>
          <w:szCs w:val="24"/>
          <w:lang w:eastAsia="zh-CN"/>
        </w:rPr>
        <w:t>缔约方的代表发了言：阿根廷、澳大利亚、巴西、加拿大、智利、哥伦比亚、科特迪瓦、古巴、刚果民主共和国、埃及、欧洲联盟及其成员国、印度、日本、约旦、肯尼亚、挪威、秘鲁、大韩民国、南非、瑞士、多哥、乌干达、联合王国</w:t>
      </w:r>
      <w:r w:rsidR="00432109">
        <w:rPr>
          <w:rFonts w:hint="eastAsia"/>
          <w:sz w:val="24"/>
          <w:szCs w:val="24"/>
          <w:lang w:eastAsia="zh-CN"/>
        </w:rPr>
        <w:t>、</w:t>
      </w:r>
      <w:r w:rsidR="00432109" w:rsidRPr="00432109">
        <w:rPr>
          <w:sz w:val="24"/>
          <w:szCs w:val="24"/>
          <w:lang w:eastAsia="zh-CN"/>
        </w:rPr>
        <w:t>津巴布韦。</w:t>
      </w:r>
    </w:p>
    <w:p w14:paraId="2E6949EC" w14:textId="4330DA07" w:rsidR="00432109" w:rsidRPr="006C5AE1" w:rsidRDefault="00D627F8"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sidRPr="00D627F8">
        <w:rPr>
          <w:sz w:val="24"/>
          <w:szCs w:val="24"/>
          <w:lang w:eastAsia="zh-CN"/>
        </w:rPr>
        <w:t>莱布尼茨微生物和细胞培养研究所</w:t>
      </w:r>
      <w:r w:rsidR="00432109" w:rsidRPr="00432109">
        <w:rPr>
          <w:sz w:val="24"/>
          <w:szCs w:val="24"/>
          <w:lang w:eastAsia="zh-CN"/>
        </w:rPr>
        <w:t>和第三世界网络的代表也发了言。</w:t>
      </w:r>
    </w:p>
    <w:p w14:paraId="1845B6F5" w14:textId="56DCEC6E" w:rsidR="00432109" w:rsidRPr="00432109" w:rsidRDefault="00432109"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sidRPr="00432109">
        <w:rPr>
          <w:sz w:val="24"/>
          <w:szCs w:val="24"/>
          <w:lang w:eastAsia="zh-CN"/>
        </w:rPr>
        <w:t>经交换意见，委员会</w:t>
      </w:r>
      <w:r w:rsidR="008D5EB5">
        <w:rPr>
          <w:rFonts w:hint="eastAsia"/>
          <w:sz w:val="24"/>
          <w:szCs w:val="24"/>
          <w:lang w:eastAsia="zh-CN"/>
        </w:rPr>
        <w:t>商定</w:t>
      </w:r>
      <w:r w:rsidRPr="00432109">
        <w:rPr>
          <w:sz w:val="24"/>
          <w:szCs w:val="24"/>
          <w:lang w:eastAsia="zh-CN"/>
        </w:rPr>
        <w:t>设立第四个联络小组，由</w:t>
      </w:r>
      <w:proofErr w:type="spellStart"/>
      <w:r w:rsidRPr="00432109">
        <w:rPr>
          <w:sz w:val="24"/>
          <w:szCs w:val="24"/>
          <w:lang w:eastAsia="zh-CN"/>
        </w:rPr>
        <w:t>Kempenaer</w:t>
      </w:r>
      <w:proofErr w:type="spellEnd"/>
      <w:r w:rsidRPr="00432109">
        <w:rPr>
          <w:sz w:val="24"/>
          <w:szCs w:val="24"/>
          <w:lang w:eastAsia="zh-CN"/>
        </w:rPr>
        <w:t>女士和</w:t>
      </w:r>
      <w:r w:rsidRPr="00432109">
        <w:rPr>
          <w:sz w:val="24"/>
          <w:szCs w:val="24"/>
          <w:lang w:eastAsia="zh-CN"/>
        </w:rPr>
        <w:t>Nicholas</w:t>
      </w:r>
      <w:r w:rsidRPr="00432109">
        <w:rPr>
          <w:sz w:val="24"/>
          <w:szCs w:val="24"/>
          <w:lang w:eastAsia="zh-CN"/>
        </w:rPr>
        <w:t>女士担任共同主席，继续讨论非正式文件</w:t>
      </w:r>
      <w:r w:rsidR="008D5EB5">
        <w:rPr>
          <w:rFonts w:hint="eastAsia"/>
          <w:sz w:val="24"/>
          <w:szCs w:val="24"/>
          <w:lang w:eastAsia="zh-CN"/>
        </w:rPr>
        <w:t>第二稿所载订正</w:t>
      </w:r>
      <w:r w:rsidRPr="00432109">
        <w:rPr>
          <w:sz w:val="24"/>
          <w:szCs w:val="24"/>
          <w:lang w:eastAsia="zh-CN"/>
        </w:rPr>
        <w:t>建议草案附件的第</w:t>
      </w:r>
      <w:r w:rsidRPr="00432109">
        <w:rPr>
          <w:sz w:val="24"/>
          <w:szCs w:val="24"/>
          <w:lang w:eastAsia="zh-CN"/>
        </w:rPr>
        <w:t>3</w:t>
      </w:r>
      <w:r w:rsidRPr="00432109">
        <w:rPr>
          <w:sz w:val="24"/>
          <w:szCs w:val="24"/>
          <w:lang w:eastAsia="zh-CN"/>
        </w:rPr>
        <w:t>段。委员会还</w:t>
      </w:r>
      <w:r w:rsidR="008D5EB5">
        <w:rPr>
          <w:rFonts w:hint="eastAsia"/>
          <w:sz w:val="24"/>
          <w:szCs w:val="24"/>
          <w:lang w:eastAsia="zh-CN"/>
        </w:rPr>
        <w:t>商定</w:t>
      </w:r>
      <w:r w:rsidRPr="00432109">
        <w:rPr>
          <w:sz w:val="24"/>
          <w:szCs w:val="24"/>
          <w:lang w:eastAsia="zh-CN"/>
        </w:rPr>
        <w:t>，如时间允许，联络小组还应讨论同一附件的第</w:t>
      </w:r>
      <w:r w:rsidRPr="00432109">
        <w:rPr>
          <w:sz w:val="24"/>
          <w:szCs w:val="24"/>
          <w:lang w:eastAsia="zh-CN"/>
        </w:rPr>
        <w:t>11</w:t>
      </w:r>
      <w:r w:rsidRPr="00432109">
        <w:rPr>
          <w:sz w:val="24"/>
          <w:szCs w:val="24"/>
          <w:lang w:eastAsia="zh-CN"/>
        </w:rPr>
        <w:t>段。</w:t>
      </w:r>
    </w:p>
    <w:p w14:paraId="58311A4F" w14:textId="1A5BB12F" w:rsidR="00D32BF7" w:rsidRPr="00432109" w:rsidRDefault="00D32BF7"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val="en-US" w:eastAsia="zh-CN"/>
        </w:rPr>
      </w:pPr>
      <w:r w:rsidRPr="00432109">
        <w:rPr>
          <w:sz w:val="24"/>
          <w:szCs w:val="24"/>
          <w:lang w:eastAsia="zh-CN"/>
        </w:rPr>
        <w:t>8</w:t>
      </w:r>
      <w:r w:rsidRPr="00432109">
        <w:rPr>
          <w:sz w:val="24"/>
          <w:szCs w:val="24"/>
          <w:lang w:eastAsia="zh-CN"/>
        </w:rPr>
        <w:t>月</w:t>
      </w:r>
      <w:r w:rsidRPr="00432109">
        <w:rPr>
          <w:sz w:val="24"/>
          <w:szCs w:val="24"/>
          <w:lang w:eastAsia="zh-CN"/>
        </w:rPr>
        <w:t>1</w:t>
      </w:r>
      <w:r>
        <w:rPr>
          <w:rFonts w:hint="eastAsia"/>
          <w:sz w:val="24"/>
          <w:szCs w:val="24"/>
          <w:lang w:eastAsia="zh-CN"/>
        </w:rPr>
        <w:t>6</w:t>
      </w:r>
      <w:r w:rsidRPr="00432109">
        <w:rPr>
          <w:sz w:val="24"/>
          <w:szCs w:val="24"/>
          <w:lang w:eastAsia="zh-CN"/>
        </w:rPr>
        <w:t>日委员会第</w:t>
      </w:r>
      <w:r>
        <w:rPr>
          <w:rFonts w:hint="eastAsia"/>
          <w:sz w:val="24"/>
          <w:szCs w:val="24"/>
          <w:lang w:eastAsia="zh-CN"/>
        </w:rPr>
        <w:t>7</w:t>
      </w:r>
      <w:r>
        <w:rPr>
          <w:rFonts w:hint="eastAsia"/>
          <w:sz w:val="24"/>
          <w:szCs w:val="24"/>
          <w:lang w:eastAsia="zh-CN"/>
        </w:rPr>
        <w:t>场</w:t>
      </w:r>
      <w:r w:rsidRPr="00432109">
        <w:rPr>
          <w:sz w:val="24"/>
          <w:szCs w:val="24"/>
          <w:lang w:eastAsia="zh-CN"/>
        </w:rPr>
        <w:t>会议</w:t>
      </w:r>
      <w:r>
        <w:rPr>
          <w:rFonts w:hint="eastAsia"/>
          <w:sz w:val="24"/>
          <w:szCs w:val="24"/>
          <w:lang w:eastAsia="zh-CN"/>
        </w:rPr>
        <w:t>继续</w:t>
      </w:r>
      <w:r w:rsidRPr="00432109">
        <w:rPr>
          <w:sz w:val="24"/>
          <w:szCs w:val="24"/>
          <w:lang w:eastAsia="zh-CN"/>
        </w:rPr>
        <w:t>审议了订正建议草案。</w:t>
      </w:r>
    </w:p>
    <w:p w14:paraId="3F8CC8D0" w14:textId="0CD6007D" w:rsidR="006C5AE1" w:rsidRPr="006C5AE1" w:rsidRDefault="006C5AE1"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Pr>
          <w:rFonts w:hint="eastAsia"/>
          <w:sz w:val="24"/>
          <w:szCs w:val="24"/>
          <w:lang w:eastAsia="zh-CN"/>
        </w:rPr>
        <w:t>下列</w:t>
      </w:r>
      <w:r w:rsidRPr="00432109">
        <w:rPr>
          <w:sz w:val="24"/>
          <w:szCs w:val="24"/>
          <w:lang w:eastAsia="zh-CN"/>
        </w:rPr>
        <w:t>缔约方的代表发了言：</w:t>
      </w:r>
      <w:r w:rsidRPr="006C5AE1">
        <w:rPr>
          <w:sz w:val="24"/>
          <w:lang w:eastAsia="zh-CN"/>
        </w:rPr>
        <w:t>阿根廷、澳大利亚、巴西、加拿大、智利、中国、哥伦比亚、科特迪瓦、古巴、埃及、欧洲联盟及其成员国、印度、日本、约旦、挪威、大韩民国、南非、瑞士、多哥、乌干达、联合王国和津巴布韦。</w:t>
      </w:r>
    </w:p>
    <w:p w14:paraId="1700B712" w14:textId="76DF4EC5" w:rsidR="006C5AE1" w:rsidRPr="006C5AE1" w:rsidRDefault="00D32BF7"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Pr>
          <w:rFonts w:hint="eastAsia"/>
          <w:sz w:val="24"/>
          <w:szCs w:val="24"/>
          <w:lang w:eastAsia="zh-CN"/>
        </w:rPr>
        <w:t>国际</w:t>
      </w:r>
      <w:r w:rsidR="006C5AE1">
        <w:rPr>
          <w:rFonts w:hint="eastAsia"/>
          <w:sz w:val="24"/>
          <w:szCs w:val="24"/>
          <w:lang w:eastAsia="zh-CN"/>
        </w:rPr>
        <w:t>生物多样性土著论坛的代表也发了言。</w:t>
      </w:r>
    </w:p>
    <w:p w14:paraId="117BE969" w14:textId="7CEAC260" w:rsidR="006C5AE1" w:rsidRPr="006C5AE1" w:rsidRDefault="006C5AE1"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sidRPr="00432109">
        <w:rPr>
          <w:sz w:val="24"/>
          <w:szCs w:val="24"/>
          <w:lang w:eastAsia="zh-CN"/>
        </w:rPr>
        <w:t>经交换意见，委员会</w:t>
      </w:r>
      <w:r>
        <w:rPr>
          <w:rFonts w:hint="eastAsia"/>
          <w:sz w:val="24"/>
          <w:szCs w:val="24"/>
          <w:lang w:eastAsia="zh-CN"/>
        </w:rPr>
        <w:t>商定</w:t>
      </w:r>
      <w:r w:rsidR="00D32BF7">
        <w:rPr>
          <w:rFonts w:hint="eastAsia"/>
          <w:sz w:val="24"/>
          <w:szCs w:val="24"/>
          <w:lang w:eastAsia="zh-CN"/>
        </w:rPr>
        <w:t>就有关</w:t>
      </w:r>
      <w:r w:rsidR="00D32BF7" w:rsidRPr="00432109">
        <w:rPr>
          <w:sz w:val="24"/>
          <w:szCs w:val="24"/>
          <w:lang w:eastAsia="zh-CN"/>
        </w:rPr>
        <w:t>订正建议草案</w:t>
      </w:r>
      <w:r w:rsidR="00D32BF7">
        <w:rPr>
          <w:rFonts w:hint="eastAsia"/>
          <w:sz w:val="24"/>
          <w:szCs w:val="24"/>
          <w:lang w:eastAsia="zh-CN"/>
        </w:rPr>
        <w:t>附件第</w:t>
      </w:r>
      <w:r w:rsidR="00D32BF7">
        <w:rPr>
          <w:rFonts w:hint="eastAsia"/>
          <w:sz w:val="24"/>
          <w:szCs w:val="24"/>
          <w:lang w:eastAsia="zh-CN"/>
        </w:rPr>
        <w:t>12</w:t>
      </w:r>
      <w:r w:rsidR="00D32BF7">
        <w:rPr>
          <w:rFonts w:hint="eastAsia"/>
          <w:sz w:val="24"/>
          <w:szCs w:val="24"/>
          <w:lang w:eastAsia="zh-CN"/>
        </w:rPr>
        <w:t>段的未决问题进行非正式讨论。</w:t>
      </w:r>
    </w:p>
    <w:p w14:paraId="673CD862" w14:textId="2990E789" w:rsidR="00F57148" w:rsidRPr="00F57148" w:rsidRDefault="00F57148"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sidRPr="00F57148">
        <w:rPr>
          <w:rFonts w:hint="eastAsia"/>
          <w:sz w:val="24"/>
          <w:szCs w:val="24"/>
          <w:lang w:eastAsia="zh-CN"/>
        </w:rPr>
        <w:lastRenderedPageBreak/>
        <w:t>委员会在</w:t>
      </w:r>
      <w:r w:rsidRPr="00F57148">
        <w:rPr>
          <w:rFonts w:hint="eastAsia"/>
          <w:sz w:val="24"/>
          <w:szCs w:val="24"/>
          <w:lang w:eastAsia="zh-CN"/>
        </w:rPr>
        <w:t xml:space="preserve"> 8 </w:t>
      </w:r>
      <w:r w:rsidRPr="00F57148">
        <w:rPr>
          <w:rFonts w:hint="eastAsia"/>
          <w:sz w:val="24"/>
          <w:szCs w:val="24"/>
          <w:lang w:eastAsia="zh-CN"/>
        </w:rPr>
        <w:t>月</w:t>
      </w:r>
      <w:r w:rsidRPr="00F57148">
        <w:rPr>
          <w:rFonts w:hint="eastAsia"/>
          <w:sz w:val="24"/>
          <w:szCs w:val="24"/>
          <w:lang w:eastAsia="zh-CN"/>
        </w:rPr>
        <w:t xml:space="preserve"> 16 </w:t>
      </w:r>
      <w:r w:rsidRPr="00F57148">
        <w:rPr>
          <w:rFonts w:hint="eastAsia"/>
          <w:sz w:val="24"/>
          <w:szCs w:val="24"/>
          <w:lang w:eastAsia="zh-CN"/>
        </w:rPr>
        <w:t>日第</w:t>
      </w:r>
      <w:r w:rsidRPr="00F57148">
        <w:rPr>
          <w:rFonts w:hint="eastAsia"/>
          <w:sz w:val="24"/>
          <w:szCs w:val="24"/>
          <w:lang w:eastAsia="zh-CN"/>
        </w:rPr>
        <w:t xml:space="preserve"> 8 </w:t>
      </w:r>
      <w:r w:rsidR="0003646D">
        <w:rPr>
          <w:rFonts w:hint="eastAsia"/>
          <w:sz w:val="24"/>
          <w:szCs w:val="24"/>
          <w:lang w:eastAsia="zh-CN"/>
        </w:rPr>
        <w:t>场</w:t>
      </w:r>
      <w:r w:rsidRPr="00F57148">
        <w:rPr>
          <w:rFonts w:hint="eastAsia"/>
          <w:sz w:val="24"/>
          <w:szCs w:val="24"/>
          <w:lang w:eastAsia="zh-CN"/>
        </w:rPr>
        <w:t>会议上审议了</w:t>
      </w:r>
      <w:r w:rsidR="0003646D">
        <w:rPr>
          <w:rFonts w:hint="eastAsia"/>
          <w:sz w:val="24"/>
          <w:szCs w:val="24"/>
          <w:lang w:eastAsia="zh-CN"/>
        </w:rPr>
        <w:t>共同</w:t>
      </w:r>
      <w:r w:rsidRPr="00F57148">
        <w:rPr>
          <w:rFonts w:hint="eastAsia"/>
          <w:sz w:val="24"/>
          <w:szCs w:val="24"/>
          <w:lang w:eastAsia="zh-CN"/>
        </w:rPr>
        <w:t>主席提交的建议草案。</w:t>
      </w:r>
      <w:r w:rsidR="0003646D" w:rsidRPr="0003646D">
        <w:rPr>
          <w:sz w:val="24"/>
          <w:szCs w:val="24"/>
          <w:vertAlign w:val="superscript"/>
          <w:lang w:val="en-US" w:eastAsia="zh-CN"/>
        </w:rPr>
        <w:footnoteReference w:id="16"/>
      </w:r>
    </w:p>
    <w:p w14:paraId="2446039E" w14:textId="48F68682" w:rsidR="00F57148" w:rsidRPr="00F57148" w:rsidRDefault="00F57148"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sidRPr="00F57148">
        <w:rPr>
          <w:rFonts w:hint="eastAsia"/>
          <w:sz w:val="24"/>
          <w:szCs w:val="24"/>
          <w:lang w:eastAsia="zh-CN"/>
        </w:rPr>
        <w:t>以下缔约方的代表发言：阿根廷、巴西、加拿大、智利、古巴、埃及、欧洲联盟及其成员国、印度、日本、大韩民国、南非、乌干达和联合王国。</w:t>
      </w:r>
    </w:p>
    <w:p w14:paraId="2D0579F9" w14:textId="3492F521" w:rsidR="00F57148" w:rsidRPr="00F57148" w:rsidRDefault="00F57148"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sidRPr="00F57148">
        <w:rPr>
          <w:rFonts w:hint="eastAsia"/>
          <w:sz w:val="24"/>
          <w:szCs w:val="24"/>
          <w:lang w:eastAsia="zh-CN"/>
        </w:rPr>
        <w:t>国际生物多样性土著论坛的代表也发了言。</w:t>
      </w:r>
    </w:p>
    <w:p w14:paraId="46251A6D" w14:textId="7CE8A38C" w:rsidR="00F57148" w:rsidRPr="00F57148" w:rsidRDefault="0003646D"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Pr>
          <w:rFonts w:hint="eastAsia"/>
          <w:sz w:val="24"/>
          <w:szCs w:val="24"/>
          <w:lang w:eastAsia="zh-CN"/>
        </w:rPr>
        <w:t>共同</w:t>
      </w:r>
      <w:r w:rsidR="00F57148" w:rsidRPr="00F57148">
        <w:rPr>
          <w:rFonts w:hint="eastAsia"/>
          <w:sz w:val="24"/>
          <w:szCs w:val="24"/>
          <w:lang w:eastAsia="zh-CN"/>
        </w:rPr>
        <w:t>主席确认，委员会本次会议未讨论建议草案中所载缔约方大会决定草案第</w:t>
      </w:r>
      <w:r w:rsidR="00F57148" w:rsidRPr="00F57148">
        <w:rPr>
          <w:rFonts w:hint="eastAsia"/>
          <w:sz w:val="24"/>
          <w:szCs w:val="24"/>
          <w:lang w:eastAsia="zh-CN"/>
        </w:rPr>
        <w:t xml:space="preserve"> 2 </w:t>
      </w:r>
      <w:r w:rsidR="00F57148" w:rsidRPr="00F57148">
        <w:rPr>
          <w:rFonts w:hint="eastAsia"/>
          <w:sz w:val="24"/>
          <w:szCs w:val="24"/>
          <w:lang w:eastAsia="zh-CN"/>
        </w:rPr>
        <w:t>至第</w:t>
      </w:r>
      <w:r w:rsidR="00F57148" w:rsidRPr="00F57148">
        <w:rPr>
          <w:rFonts w:hint="eastAsia"/>
          <w:sz w:val="24"/>
          <w:szCs w:val="24"/>
          <w:lang w:eastAsia="zh-CN"/>
        </w:rPr>
        <w:t xml:space="preserve"> 8 </w:t>
      </w:r>
      <w:r w:rsidR="00F57148" w:rsidRPr="00F57148">
        <w:rPr>
          <w:rFonts w:hint="eastAsia"/>
          <w:sz w:val="24"/>
          <w:szCs w:val="24"/>
          <w:lang w:eastAsia="zh-CN"/>
        </w:rPr>
        <w:t>段，而且由于时间限制，委员会无法审议决定草案中可能增加的其他段落。</w:t>
      </w:r>
    </w:p>
    <w:p w14:paraId="1873A0B1" w14:textId="03D739C9" w:rsidR="00F57148" w:rsidRPr="00F57148" w:rsidRDefault="00F57148"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sidRPr="00F57148">
        <w:rPr>
          <w:rFonts w:hint="eastAsia"/>
          <w:sz w:val="24"/>
          <w:szCs w:val="24"/>
          <w:lang w:eastAsia="zh-CN"/>
        </w:rPr>
        <w:t>审议结束后，全体委员会核可了经口头修正的建议草案，供全体会议审议。</w:t>
      </w:r>
    </w:p>
    <w:p w14:paraId="45888EC6" w14:textId="1A5A6FB6" w:rsidR="00432109" w:rsidRPr="00432109" w:rsidRDefault="00F57148" w:rsidP="00F57148">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sz w:val="24"/>
          <w:szCs w:val="24"/>
          <w:lang w:eastAsia="zh-CN"/>
        </w:rPr>
      </w:pPr>
      <w:r w:rsidRPr="00F57148">
        <w:rPr>
          <w:rFonts w:hint="eastAsia"/>
          <w:sz w:val="24"/>
          <w:szCs w:val="24"/>
          <w:lang w:eastAsia="zh-CN"/>
        </w:rPr>
        <w:t xml:space="preserve">8 </w:t>
      </w:r>
      <w:r w:rsidRPr="00F57148">
        <w:rPr>
          <w:rFonts w:hint="eastAsia"/>
          <w:sz w:val="24"/>
          <w:szCs w:val="24"/>
          <w:lang w:eastAsia="zh-CN"/>
        </w:rPr>
        <w:t>月</w:t>
      </w:r>
      <w:r w:rsidRPr="00F57148">
        <w:rPr>
          <w:rFonts w:hint="eastAsia"/>
          <w:sz w:val="24"/>
          <w:szCs w:val="24"/>
          <w:lang w:eastAsia="zh-CN"/>
        </w:rPr>
        <w:t xml:space="preserve"> 16 </w:t>
      </w:r>
      <w:r w:rsidRPr="00F57148">
        <w:rPr>
          <w:rFonts w:hint="eastAsia"/>
          <w:sz w:val="24"/>
          <w:szCs w:val="24"/>
          <w:lang w:eastAsia="zh-CN"/>
        </w:rPr>
        <w:t>日，工作组第</w:t>
      </w:r>
      <w:r w:rsidR="0003646D">
        <w:rPr>
          <w:rFonts w:hint="eastAsia"/>
          <w:sz w:val="24"/>
          <w:szCs w:val="24"/>
          <w:lang w:eastAsia="zh-CN"/>
        </w:rPr>
        <w:t>2</w:t>
      </w:r>
      <w:r w:rsidR="0003646D">
        <w:rPr>
          <w:rFonts w:hint="eastAsia"/>
          <w:sz w:val="24"/>
          <w:szCs w:val="24"/>
          <w:lang w:eastAsia="zh-CN"/>
        </w:rPr>
        <w:t>场</w:t>
      </w:r>
      <w:r w:rsidRPr="00F57148">
        <w:rPr>
          <w:rFonts w:hint="eastAsia"/>
          <w:sz w:val="24"/>
          <w:szCs w:val="24"/>
          <w:lang w:eastAsia="zh-CN"/>
        </w:rPr>
        <w:t>全体会议听取了全体委员会</w:t>
      </w:r>
      <w:r w:rsidR="0003646D">
        <w:rPr>
          <w:rFonts w:hint="eastAsia"/>
          <w:sz w:val="24"/>
          <w:szCs w:val="24"/>
          <w:lang w:eastAsia="zh-CN"/>
        </w:rPr>
        <w:t>共同</w:t>
      </w:r>
      <w:r w:rsidRPr="00F57148">
        <w:rPr>
          <w:rFonts w:hint="eastAsia"/>
          <w:sz w:val="24"/>
          <w:szCs w:val="24"/>
          <w:lang w:eastAsia="zh-CN"/>
        </w:rPr>
        <w:t>主席关于委员会工作的报告。</w:t>
      </w:r>
      <w:r w:rsidR="0003646D" w:rsidRPr="00F57148">
        <w:rPr>
          <w:rFonts w:hint="eastAsia"/>
          <w:sz w:val="24"/>
          <w:szCs w:val="24"/>
          <w:lang w:eastAsia="zh-CN"/>
        </w:rPr>
        <w:t>工作组</w:t>
      </w:r>
      <w:r w:rsidRPr="00F57148">
        <w:rPr>
          <w:rFonts w:hint="eastAsia"/>
          <w:sz w:val="24"/>
          <w:szCs w:val="24"/>
          <w:lang w:eastAsia="zh-CN"/>
        </w:rPr>
        <w:t>随后审议了建议草案</w:t>
      </w:r>
      <w:r w:rsidRPr="00F57148">
        <w:rPr>
          <w:rFonts w:hint="eastAsia"/>
          <w:sz w:val="24"/>
          <w:szCs w:val="24"/>
          <w:lang w:eastAsia="zh-CN"/>
        </w:rPr>
        <w:t xml:space="preserve"> CBD/WGDSI/2/L.2</w:t>
      </w:r>
      <w:r w:rsidR="0003646D">
        <w:rPr>
          <w:rFonts w:hint="eastAsia"/>
          <w:sz w:val="24"/>
          <w:szCs w:val="24"/>
          <w:lang w:eastAsia="zh-CN"/>
        </w:rPr>
        <w:t>并予以</w:t>
      </w:r>
      <w:r w:rsidR="0003646D" w:rsidRPr="00F57148">
        <w:rPr>
          <w:rFonts w:hint="eastAsia"/>
          <w:sz w:val="24"/>
          <w:szCs w:val="24"/>
          <w:lang w:eastAsia="zh-CN"/>
        </w:rPr>
        <w:t>通过</w:t>
      </w:r>
      <w:r w:rsidRPr="00F57148">
        <w:rPr>
          <w:rFonts w:hint="eastAsia"/>
          <w:sz w:val="24"/>
          <w:szCs w:val="24"/>
          <w:lang w:eastAsia="zh-CN"/>
        </w:rPr>
        <w:t>，</w:t>
      </w:r>
      <w:r w:rsidR="0003646D">
        <w:rPr>
          <w:rFonts w:hint="eastAsia"/>
          <w:sz w:val="24"/>
          <w:szCs w:val="24"/>
          <w:lang w:eastAsia="zh-CN"/>
        </w:rPr>
        <w:t>使</w:t>
      </w:r>
      <w:r w:rsidRPr="00F57148">
        <w:rPr>
          <w:rFonts w:hint="eastAsia"/>
          <w:sz w:val="24"/>
          <w:szCs w:val="24"/>
          <w:lang w:eastAsia="zh-CN"/>
        </w:rPr>
        <w:t>其</w:t>
      </w:r>
      <w:r w:rsidR="0003646D">
        <w:rPr>
          <w:rFonts w:hint="eastAsia"/>
          <w:sz w:val="24"/>
          <w:szCs w:val="24"/>
          <w:lang w:eastAsia="zh-CN"/>
        </w:rPr>
        <w:t>成为第</w:t>
      </w:r>
      <w:r w:rsidRPr="00F57148">
        <w:rPr>
          <w:rFonts w:hint="eastAsia"/>
          <w:sz w:val="24"/>
          <w:szCs w:val="24"/>
          <w:lang w:eastAsia="zh-CN"/>
        </w:rPr>
        <w:t>2/1</w:t>
      </w:r>
      <w:r w:rsidR="0003646D">
        <w:rPr>
          <w:rFonts w:hint="eastAsia"/>
          <w:sz w:val="24"/>
          <w:szCs w:val="24"/>
          <w:lang w:eastAsia="zh-CN"/>
        </w:rPr>
        <w:t>号</w:t>
      </w:r>
      <w:r w:rsidR="0003646D" w:rsidRPr="00F57148">
        <w:rPr>
          <w:rFonts w:hint="eastAsia"/>
          <w:sz w:val="24"/>
          <w:szCs w:val="24"/>
          <w:lang w:eastAsia="zh-CN"/>
        </w:rPr>
        <w:t>建议</w:t>
      </w:r>
      <w:r w:rsidRPr="00F57148">
        <w:rPr>
          <w:rFonts w:hint="eastAsia"/>
          <w:sz w:val="24"/>
          <w:szCs w:val="24"/>
          <w:lang w:eastAsia="zh-CN"/>
        </w:rPr>
        <w:t>（见第一节）。</w:t>
      </w:r>
    </w:p>
    <w:p w14:paraId="22DA1D7F" w14:textId="77777777" w:rsidR="00432109" w:rsidRDefault="00432109" w:rsidP="00EE27C9">
      <w:pPr>
        <w:pStyle w:val="CBDItem"/>
        <w:topLinePunct/>
        <w:spacing w:before="120" w:line="240" w:lineRule="atLeast"/>
        <w:rPr>
          <w:rFonts w:ascii="SimSun" w:eastAsia="SimSun"/>
          <w:iCs w:val="0"/>
          <w:szCs w:val="24"/>
        </w:rPr>
      </w:pPr>
      <w:proofErr w:type="spellStart"/>
      <w:r>
        <w:rPr>
          <w:rFonts w:ascii="SimSun" w:eastAsia="SimSun" w:hint="eastAsia"/>
          <w:iCs w:val="0"/>
          <w:szCs w:val="24"/>
          <w:lang w:val="zh-CN"/>
        </w:rPr>
        <w:t>项目</w:t>
      </w:r>
      <w:proofErr w:type="spellEnd"/>
      <w:r>
        <w:rPr>
          <w:rFonts w:ascii="SimSun" w:eastAsia="SimSun"/>
          <w:iCs w:val="0"/>
          <w:szCs w:val="24"/>
          <w:lang w:val="zh-CN"/>
        </w:rPr>
        <w:t>4</w:t>
      </w:r>
      <w:r>
        <w:rPr>
          <w:rFonts w:ascii="SimSun" w:eastAsia="SimSun"/>
          <w:iCs w:val="0"/>
          <w:szCs w:val="24"/>
          <w:lang w:val="zh-CN"/>
        </w:rPr>
        <w:br/>
      </w:r>
      <w:proofErr w:type="spellStart"/>
      <w:r>
        <w:rPr>
          <w:rFonts w:ascii="SimSun" w:eastAsia="SimSun" w:hint="eastAsia"/>
          <w:iCs w:val="0"/>
          <w:szCs w:val="24"/>
          <w:lang w:val="zh-CN"/>
        </w:rPr>
        <w:t>其他事项</w:t>
      </w:r>
      <w:proofErr w:type="spellEnd"/>
    </w:p>
    <w:p w14:paraId="24AA4344" w14:textId="6D7363D1" w:rsidR="00432109" w:rsidRPr="0029044A" w:rsidRDefault="0003646D"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pPr>
      <w:r>
        <w:rPr>
          <w:rFonts w:hint="eastAsia"/>
          <w:lang w:eastAsia="zh-CN"/>
        </w:rPr>
        <w:t>未提出任何其他事项。</w:t>
      </w:r>
    </w:p>
    <w:p w14:paraId="32E34F09" w14:textId="77777777" w:rsidR="00432109" w:rsidRDefault="00432109" w:rsidP="00EE27C9">
      <w:pPr>
        <w:pStyle w:val="CBDItem"/>
        <w:topLinePunct/>
        <w:spacing w:before="120" w:line="240" w:lineRule="atLeast"/>
        <w:rPr>
          <w:rFonts w:ascii="SimSun" w:eastAsia="SimSun"/>
          <w:iCs w:val="0"/>
          <w:szCs w:val="24"/>
        </w:rPr>
      </w:pPr>
      <w:proofErr w:type="spellStart"/>
      <w:r>
        <w:rPr>
          <w:rFonts w:ascii="SimSun" w:eastAsia="SimSun" w:hint="eastAsia"/>
          <w:iCs w:val="0"/>
          <w:szCs w:val="24"/>
          <w:lang w:val="zh-CN"/>
        </w:rPr>
        <w:t>项目</w:t>
      </w:r>
      <w:proofErr w:type="spellEnd"/>
      <w:r>
        <w:rPr>
          <w:rFonts w:eastAsia="SimSun"/>
          <w:iCs w:val="0"/>
          <w:szCs w:val="24"/>
          <w:lang w:val="zh-CN"/>
        </w:rPr>
        <w:t>5</w:t>
      </w:r>
      <w:r>
        <w:rPr>
          <w:rFonts w:eastAsia="SimSun"/>
          <w:iCs w:val="0"/>
          <w:szCs w:val="24"/>
          <w:lang w:val="zh-CN"/>
        </w:rPr>
        <w:br/>
      </w:r>
      <w:proofErr w:type="spellStart"/>
      <w:r>
        <w:rPr>
          <w:rFonts w:ascii="SimSun" w:eastAsia="SimSun" w:hint="eastAsia"/>
          <w:iCs w:val="0"/>
          <w:szCs w:val="24"/>
          <w:lang w:val="zh-CN"/>
        </w:rPr>
        <w:t>通过报告</w:t>
      </w:r>
      <w:proofErr w:type="spellEnd"/>
    </w:p>
    <w:p w14:paraId="555BE31C" w14:textId="3E6E5165" w:rsidR="00432109" w:rsidRPr="0029044A" w:rsidRDefault="0003646D"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b/>
          <w:i/>
          <w:kern w:val="22"/>
          <w:sz w:val="24"/>
          <w:lang w:eastAsia="zh-CN"/>
        </w:rPr>
      </w:pPr>
      <w:r>
        <w:rPr>
          <w:rFonts w:hint="eastAsia"/>
          <w:lang w:eastAsia="zh-CN"/>
        </w:rPr>
        <w:t>执行问题附属机构第</w:t>
      </w:r>
      <w:r>
        <w:rPr>
          <w:rFonts w:hint="eastAsia"/>
          <w:lang w:eastAsia="zh-CN"/>
        </w:rPr>
        <w:t>8</w:t>
      </w:r>
      <w:r>
        <w:rPr>
          <w:rFonts w:hint="eastAsia"/>
          <w:lang w:eastAsia="zh-CN"/>
        </w:rPr>
        <w:t>场全体会议以报告员编写的报告草稿</w:t>
      </w:r>
      <w:r w:rsidRPr="0003646D">
        <w:rPr>
          <w:vertAlign w:val="superscript"/>
          <w:lang w:val="en-US" w:eastAsia="zh-CN"/>
        </w:rPr>
        <w:footnoteReference w:id="17"/>
      </w:r>
      <w:r>
        <w:rPr>
          <w:rFonts w:hint="eastAsia"/>
          <w:lang w:eastAsia="zh-CN"/>
        </w:rPr>
        <w:t>为基础，通过了经口头修正的本报告，</w:t>
      </w:r>
      <w:r w:rsidR="009F1A01">
        <w:rPr>
          <w:rFonts w:hint="eastAsia"/>
          <w:lang w:eastAsia="zh-CN"/>
        </w:rPr>
        <w:t>且有一项谅解是，将委托报告员为报告定稿。</w:t>
      </w:r>
    </w:p>
    <w:p w14:paraId="41249704" w14:textId="77777777" w:rsidR="00432109" w:rsidRDefault="00432109" w:rsidP="00EE27C9">
      <w:pPr>
        <w:pStyle w:val="CBDItem"/>
        <w:topLinePunct/>
        <w:spacing w:before="120" w:line="240" w:lineRule="atLeast"/>
        <w:rPr>
          <w:rFonts w:ascii="SimSun" w:eastAsia="SimSun"/>
          <w:iCs w:val="0"/>
          <w:szCs w:val="24"/>
        </w:rPr>
      </w:pPr>
      <w:proofErr w:type="spellStart"/>
      <w:r>
        <w:rPr>
          <w:rFonts w:ascii="SimSun" w:eastAsia="SimSun" w:hint="eastAsia"/>
          <w:iCs w:val="0"/>
          <w:szCs w:val="24"/>
          <w:lang w:val="zh-CN"/>
        </w:rPr>
        <w:t>项目</w:t>
      </w:r>
      <w:proofErr w:type="spellEnd"/>
      <w:r>
        <w:rPr>
          <w:rFonts w:eastAsia="SimSun"/>
          <w:iCs w:val="0"/>
          <w:szCs w:val="24"/>
          <w:lang w:val="zh-CN"/>
        </w:rPr>
        <w:t>6</w:t>
      </w:r>
      <w:r>
        <w:rPr>
          <w:rFonts w:eastAsia="SimSun"/>
          <w:iCs w:val="0"/>
          <w:szCs w:val="24"/>
          <w:lang w:val="zh-CN"/>
        </w:rPr>
        <w:br/>
      </w:r>
      <w:proofErr w:type="spellStart"/>
      <w:r>
        <w:rPr>
          <w:rFonts w:ascii="SimSun" w:eastAsia="SimSun" w:hint="eastAsia"/>
          <w:iCs w:val="0"/>
          <w:szCs w:val="24"/>
          <w:lang w:val="zh-CN"/>
        </w:rPr>
        <w:t>会议闭幕</w:t>
      </w:r>
      <w:proofErr w:type="spellEnd"/>
    </w:p>
    <w:p w14:paraId="33C2593C" w14:textId="34651F1D" w:rsidR="00432109" w:rsidRPr="0099473D" w:rsidRDefault="009F1A01" w:rsidP="00EE27C9">
      <w:pPr>
        <w:pStyle w:val="CBDNormalNumber"/>
        <w:numPr>
          <w:ilvl w:val="0"/>
          <w:numId w:val="6"/>
        </w:numPr>
        <w:tabs>
          <w:tab w:val="clear" w:pos="567"/>
          <w:tab w:val="clear" w:pos="1134"/>
          <w:tab w:val="clear" w:pos="1701"/>
          <w:tab w:val="clear" w:pos="2268"/>
          <w:tab w:val="clear" w:pos="2835"/>
          <w:tab w:val="clear" w:pos="3402"/>
          <w:tab w:val="clear" w:pos="3969"/>
        </w:tabs>
        <w:spacing w:before="120" w:line="240" w:lineRule="atLeast"/>
        <w:ind w:left="490" w:firstLine="0"/>
        <w:rPr>
          <w:kern w:val="22"/>
          <w:lang w:eastAsia="zh-CN"/>
        </w:rPr>
      </w:pPr>
      <w:r>
        <w:rPr>
          <w:rFonts w:hint="eastAsia"/>
          <w:kern w:val="22"/>
          <w:szCs w:val="24"/>
          <w:lang w:val="zh-CN" w:eastAsia="zh-CN"/>
        </w:rPr>
        <w:t>按照惯例相互致意后，于</w:t>
      </w:r>
      <w:r>
        <w:rPr>
          <w:rFonts w:hint="eastAsia"/>
          <w:kern w:val="22"/>
          <w:szCs w:val="24"/>
          <w:lang w:val="zh-CN" w:eastAsia="zh-CN"/>
        </w:rPr>
        <w:t>8</w:t>
      </w:r>
      <w:r>
        <w:rPr>
          <w:rFonts w:hint="eastAsia"/>
          <w:kern w:val="22"/>
          <w:szCs w:val="24"/>
          <w:lang w:val="zh-CN" w:eastAsia="zh-CN"/>
        </w:rPr>
        <w:t>月</w:t>
      </w:r>
      <w:r>
        <w:rPr>
          <w:rFonts w:hint="eastAsia"/>
          <w:kern w:val="22"/>
          <w:szCs w:val="24"/>
          <w:lang w:val="zh-CN" w:eastAsia="zh-CN"/>
        </w:rPr>
        <w:t>16</w:t>
      </w:r>
      <w:r>
        <w:rPr>
          <w:rFonts w:hint="eastAsia"/>
          <w:kern w:val="22"/>
          <w:szCs w:val="24"/>
          <w:lang w:val="zh-CN" w:eastAsia="zh-CN"/>
        </w:rPr>
        <w:t>日晚间</w:t>
      </w:r>
      <w:r>
        <w:rPr>
          <w:rFonts w:hint="eastAsia"/>
          <w:kern w:val="22"/>
          <w:szCs w:val="24"/>
          <w:lang w:val="zh-CN" w:eastAsia="zh-CN"/>
        </w:rPr>
        <w:t>9</w:t>
      </w:r>
      <w:r>
        <w:rPr>
          <w:rFonts w:hint="eastAsia"/>
          <w:kern w:val="22"/>
          <w:szCs w:val="24"/>
          <w:lang w:val="zh-CN" w:eastAsia="zh-CN"/>
        </w:rPr>
        <w:t>时宣布会议闭幕。</w:t>
      </w:r>
    </w:p>
    <w:p w14:paraId="41E61209" w14:textId="77777777" w:rsidR="00432109" w:rsidRPr="00DF1C02" w:rsidRDefault="00432109" w:rsidP="00432109">
      <w:pPr>
        <w:pStyle w:val="Para1"/>
        <w:numPr>
          <w:ilvl w:val="0"/>
          <w:numId w:val="0"/>
        </w:numPr>
        <w:ind w:left="567"/>
      </w:pPr>
    </w:p>
    <w:p w14:paraId="324EC8CC" w14:textId="77777777" w:rsidR="00432109" w:rsidRPr="004701EE" w:rsidRDefault="00432109" w:rsidP="00432109">
      <w:pPr>
        <w:pStyle w:val="Para1"/>
        <w:numPr>
          <w:ilvl w:val="0"/>
          <w:numId w:val="0"/>
        </w:numPr>
        <w:ind w:left="567"/>
        <w:jc w:val="center"/>
      </w:pPr>
      <w:r w:rsidRPr="00DF1C02">
        <w:t>__________</w:t>
      </w:r>
    </w:p>
    <w:p w14:paraId="1CF665A4" w14:textId="77777777" w:rsidR="00893118" w:rsidRPr="00DD580F" w:rsidRDefault="00893118" w:rsidP="00893118">
      <w:pPr>
        <w:pStyle w:val="CBDNormalNumber"/>
        <w:tabs>
          <w:tab w:val="clear" w:pos="720"/>
        </w:tabs>
        <w:ind w:hanging="567"/>
        <w:rPr>
          <w:bCs/>
          <w:sz w:val="24"/>
          <w:szCs w:val="24"/>
          <w:lang w:eastAsia="zh-CN"/>
        </w:rPr>
      </w:pPr>
    </w:p>
    <w:sectPr w:rsidR="00893118" w:rsidRPr="00DD580F" w:rsidSect="00052615">
      <w:pgSz w:w="12240" w:h="15840" w:code="1"/>
      <w:pgMar w:top="1022" w:right="1325" w:bottom="1138" w:left="1418"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D8F4C" w14:textId="77777777" w:rsidR="007F1830" w:rsidRDefault="007F1830" w:rsidP="00E3371C">
      <w:r>
        <w:separator/>
      </w:r>
    </w:p>
  </w:endnote>
  <w:endnote w:type="continuationSeparator" w:id="0">
    <w:p w14:paraId="7D33F295" w14:textId="77777777" w:rsidR="007F1830" w:rsidRDefault="007F1830" w:rsidP="00E33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KaiTi">
    <w:altName w:val="楷体"/>
    <w:charset w:val="86"/>
    <w:family w:val="modern"/>
    <w:pitch w:val="fixed"/>
    <w:sig w:usb0="800002BF" w:usb1="38CF7CFA" w:usb2="00000016" w:usb3="00000000" w:csb0="00040001" w:csb1="00000000"/>
  </w:font>
  <w:font w:name="STZhongsong">
    <w:altName w:val="华文中宋"/>
    <w:panose1 w:val="02010600040101010101"/>
    <w:charset w:val="86"/>
    <w:family w:val="auto"/>
    <w:pitch w:val="variable"/>
    <w:sig w:usb0="00000287" w:usb1="080F0000" w:usb2="00000010" w:usb3="00000000" w:csb0="0004009F" w:csb1="00000000"/>
  </w:font>
  <w:font w:name="KaiTi_GB2312">
    <w:altName w:val="楷体_GB2312"/>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9080B" w14:textId="77777777" w:rsidR="00F30C6B" w:rsidRPr="0091022D" w:rsidRDefault="00000000">
    <w:pPr>
      <w:pStyle w:val="Footer"/>
      <w:rPr>
        <w:b w:val="0"/>
        <w:bCs/>
      </w:rPr>
    </w:pPr>
    <w:r w:rsidRPr="0091022D">
      <w:rPr>
        <w:b w:val="0"/>
        <w:bCs/>
        <w:sz w:val="20"/>
      </w:rPr>
      <w:fldChar w:fldCharType="begin"/>
    </w:r>
    <w:r w:rsidRPr="0091022D">
      <w:rPr>
        <w:b w:val="0"/>
        <w:bCs/>
        <w:sz w:val="20"/>
      </w:rPr>
      <w:instrText xml:space="preserve"> PAGE </w:instrText>
    </w:r>
    <w:r w:rsidRPr="0091022D">
      <w:rPr>
        <w:b w:val="0"/>
        <w:bCs/>
        <w:sz w:val="20"/>
      </w:rPr>
      <w:fldChar w:fldCharType="separate"/>
    </w:r>
    <w:r w:rsidRPr="0091022D">
      <w:rPr>
        <w:b w:val="0"/>
        <w:bCs/>
        <w:sz w:val="20"/>
      </w:rPr>
      <w:t>4</w:t>
    </w:r>
    <w:r w:rsidRPr="0091022D">
      <w:rPr>
        <w:b w:val="0"/>
        <w:bCs/>
        <w:sz w:val="20"/>
      </w:rPr>
      <w:fldChar w:fldCharType="end"/>
    </w:r>
    <w:r w:rsidRPr="0091022D">
      <w:rPr>
        <w:b w:val="0"/>
        <w:bCs/>
        <w:sz w:val="20"/>
      </w:rPr>
      <w:t>/</w:t>
    </w:r>
    <w:r w:rsidRPr="0091022D">
      <w:rPr>
        <w:b w:val="0"/>
        <w:bCs/>
        <w:sz w:val="20"/>
      </w:rPr>
      <w:fldChar w:fldCharType="begin"/>
    </w:r>
    <w:r w:rsidRPr="0091022D">
      <w:rPr>
        <w:b w:val="0"/>
        <w:bCs/>
        <w:sz w:val="20"/>
      </w:rPr>
      <w:instrText xml:space="preserve"> NUMPAGES  </w:instrText>
    </w:r>
    <w:r w:rsidRPr="0091022D">
      <w:rPr>
        <w:b w:val="0"/>
        <w:bCs/>
        <w:sz w:val="20"/>
      </w:rPr>
      <w:fldChar w:fldCharType="separate"/>
    </w:r>
    <w:r w:rsidRPr="0091022D">
      <w:rPr>
        <w:b w:val="0"/>
        <w:bCs/>
        <w:sz w:val="20"/>
      </w:rPr>
      <w:t>4</w:t>
    </w:r>
    <w:r w:rsidRPr="0091022D">
      <w:rPr>
        <w:b w:val="0"/>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40D0FF" w14:textId="77777777" w:rsidR="00F30C6B" w:rsidRPr="0091022D" w:rsidRDefault="00000000">
    <w:pPr>
      <w:pStyle w:val="Footer"/>
      <w:jc w:val="right"/>
      <w:rPr>
        <w:b w:val="0"/>
        <w:bCs/>
      </w:rPr>
    </w:pPr>
    <w:r w:rsidRPr="0091022D">
      <w:rPr>
        <w:b w:val="0"/>
        <w:bCs/>
        <w:sz w:val="20"/>
      </w:rPr>
      <w:fldChar w:fldCharType="begin"/>
    </w:r>
    <w:r w:rsidRPr="0091022D">
      <w:rPr>
        <w:b w:val="0"/>
        <w:bCs/>
        <w:sz w:val="20"/>
      </w:rPr>
      <w:instrText xml:space="preserve"> PAGE </w:instrText>
    </w:r>
    <w:r w:rsidRPr="0091022D">
      <w:rPr>
        <w:b w:val="0"/>
        <w:bCs/>
        <w:sz w:val="20"/>
      </w:rPr>
      <w:fldChar w:fldCharType="separate"/>
    </w:r>
    <w:r w:rsidRPr="0091022D">
      <w:rPr>
        <w:b w:val="0"/>
        <w:bCs/>
        <w:sz w:val="20"/>
      </w:rPr>
      <w:t>3</w:t>
    </w:r>
    <w:r w:rsidRPr="0091022D">
      <w:rPr>
        <w:b w:val="0"/>
        <w:bCs/>
        <w:sz w:val="20"/>
      </w:rPr>
      <w:fldChar w:fldCharType="end"/>
    </w:r>
    <w:r w:rsidRPr="0091022D">
      <w:rPr>
        <w:b w:val="0"/>
        <w:bCs/>
        <w:sz w:val="20"/>
      </w:rPr>
      <w:t>/</w:t>
    </w:r>
    <w:r w:rsidRPr="0091022D">
      <w:rPr>
        <w:b w:val="0"/>
        <w:bCs/>
        <w:sz w:val="20"/>
      </w:rPr>
      <w:fldChar w:fldCharType="begin"/>
    </w:r>
    <w:r w:rsidRPr="0091022D">
      <w:rPr>
        <w:b w:val="0"/>
        <w:bCs/>
        <w:sz w:val="20"/>
      </w:rPr>
      <w:instrText xml:space="preserve"> NUMPAGES  </w:instrText>
    </w:r>
    <w:r w:rsidRPr="0091022D">
      <w:rPr>
        <w:b w:val="0"/>
        <w:bCs/>
        <w:sz w:val="20"/>
      </w:rPr>
      <w:fldChar w:fldCharType="separate"/>
    </w:r>
    <w:r w:rsidRPr="0091022D">
      <w:rPr>
        <w:b w:val="0"/>
        <w:bCs/>
        <w:sz w:val="20"/>
      </w:rPr>
      <w:t>4</w:t>
    </w:r>
    <w:r w:rsidRPr="0091022D">
      <w:rPr>
        <w:b w:val="0"/>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B4C93" w14:textId="76996D56" w:rsidR="0091022D" w:rsidRPr="0091022D" w:rsidRDefault="0091022D" w:rsidP="0091022D">
    <w:pPr>
      <w:pStyle w:val="Footer"/>
      <w:jc w:val="right"/>
      <w:rPr>
        <w:b w:val="0"/>
        <w:bCs/>
      </w:rPr>
    </w:pPr>
    <w:r w:rsidRPr="0091022D">
      <w:rPr>
        <w:b w:val="0"/>
        <w:bCs/>
        <w:sz w:val="20"/>
      </w:rPr>
      <w:fldChar w:fldCharType="begin"/>
    </w:r>
    <w:r w:rsidRPr="0091022D">
      <w:rPr>
        <w:b w:val="0"/>
        <w:bCs/>
        <w:sz w:val="20"/>
      </w:rPr>
      <w:instrText xml:space="preserve"> PAGE </w:instrText>
    </w:r>
    <w:r w:rsidRPr="0091022D">
      <w:rPr>
        <w:b w:val="0"/>
        <w:bCs/>
        <w:sz w:val="20"/>
      </w:rPr>
      <w:fldChar w:fldCharType="separate"/>
    </w:r>
    <w:r>
      <w:rPr>
        <w:b w:val="0"/>
        <w:bCs/>
        <w:sz w:val="20"/>
      </w:rPr>
      <w:t>9</w:t>
    </w:r>
    <w:r w:rsidRPr="0091022D">
      <w:rPr>
        <w:b w:val="0"/>
        <w:bCs/>
        <w:sz w:val="20"/>
      </w:rPr>
      <w:fldChar w:fldCharType="end"/>
    </w:r>
    <w:r w:rsidRPr="0091022D">
      <w:rPr>
        <w:b w:val="0"/>
        <w:bCs/>
        <w:sz w:val="20"/>
      </w:rPr>
      <w:t>/</w:t>
    </w:r>
    <w:r w:rsidRPr="0091022D">
      <w:rPr>
        <w:b w:val="0"/>
        <w:bCs/>
        <w:sz w:val="20"/>
      </w:rPr>
      <w:fldChar w:fldCharType="begin"/>
    </w:r>
    <w:r w:rsidRPr="0091022D">
      <w:rPr>
        <w:b w:val="0"/>
        <w:bCs/>
        <w:sz w:val="20"/>
      </w:rPr>
      <w:instrText xml:space="preserve"> NUMPAGES  </w:instrText>
    </w:r>
    <w:r w:rsidRPr="0091022D">
      <w:rPr>
        <w:b w:val="0"/>
        <w:bCs/>
        <w:sz w:val="20"/>
      </w:rPr>
      <w:fldChar w:fldCharType="separate"/>
    </w:r>
    <w:r>
      <w:rPr>
        <w:b w:val="0"/>
        <w:bCs/>
        <w:sz w:val="20"/>
      </w:rPr>
      <w:t>15</w:t>
    </w:r>
    <w:r w:rsidRPr="0091022D">
      <w:rPr>
        <w:b w:val="0"/>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490472" w14:textId="77777777" w:rsidR="007F1830" w:rsidRDefault="007F1830" w:rsidP="00E3371C">
      <w:r>
        <w:separator/>
      </w:r>
    </w:p>
  </w:footnote>
  <w:footnote w:type="continuationSeparator" w:id="0">
    <w:p w14:paraId="2026C66F" w14:textId="77777777" w:rsidR="007F1830" w:rsidRDefault="007F1830" w:rsidP="00E3371C">
      <w:r>
        <w:continuationSeparator/>
      </w:r>
    </w:p>
  </w:footnote>
  <w:footnote w:id="1">
    <w:p w14:paraId="40C5AE46" w14:textId="304C642B" w:rsidR="00F928C4" w:rsidRPr="00F861D2" w:rsidRDefault="00F928C4" w:rsidP="00F53CA2">
      <w:pPr>
        <w:pStyle w:val="FootnoteText"/>
        <w:spacing w:after="60" w:line="240" w:lineRule="atLeast"/>
        <w:ind w:left="173" w:hanging="173"/>
        <w:rPr>
          <w:sz w:val="20"/>
          <w:szCs w:val="20"/>
        </w:rPr>
      </w:pPr>
      <w:r w:rsidRPr="00F861D2">
        <w:rPr>
          <w:vertAlign w:val="superscript"/>
        </w:rPr>
        <w:footnoteRef/>
      </w:r>
      <w:r w:rsidRPr="00F861D2">
        <w:rPr>
          <w:sz w:val="20"/>
          <w:szCs w:val="20"/>
        </w:rPr>
        <w:t xml:space="preserve"> </w:t>
      </w:r>
      <w:r w:rsidR="00F861D2" w:rsidRPr="00F861D2">
        <w:rPr>
          <w:sz w:val="20"/>
          <w:szCs w:val="20"/>
        </w:rPr>
        <w:tab/>
      </w:r>
      <w:r w:rsidR="00F861D2" w:rsidRPr="00F861D2">
        <w:rPr>
          <w:rFonts w:hint="eastAsia"/>
          <w:sz w:val="20"/>
          <w:szCs w:val="20"/>
        </w:rPr>
        <w:t>与土著人民和地方社区</w:t>
      </w:r>
      <w:r w:rsidR="00F861D2">
        <w:rPr>
          <w:rFonts w:hint="eastAsia"/>
          <w:sz w:val="20"/>
          <w:szCs w:val="20"/>
        </w:rPr>
        <w:t>有关的术语和可能列入的提及非洲人后裔之处将根据缔约方大会第十六届会议通过的关于第</w:t>
      </w:r>
      <w:r w:rsidR="00F861D2">
        <w:rPr>
          <w:rFonts w:hint="eastAsia"/>
          <w:sz w:val="20"/>
          <w:szCs w:val="20"/>
        </w:rPr>
        <w:t>8(j)</w:t>
      </w:r>
      <w:r w:rsidR="00F861D2">
        <w:rPr>
          <w:rFonts w:hint="eastAsia"/>
          <w:sz w:val="20"/>
          <w:szCs w:val="20"/>
        </w:rPr>
        <w:t>条和相关条款的决定，在整个文件中保持一致。</w:t>
      </w:r>
    </w:p>
  </w:footnote>
  <w:footnote w:id="2">
    <w:p w14:paraId="5B691F2E" w14:textId="3BF379D6" w:rsidR="00F861D2" w:rsidRPr="00F53CA2" w:rsidRDefault="00F861D2" w:rsidP="00F53CA2">
      <w:pPr>
        <w:pStyle w:val="FootnoteText"/>
        <w:spacing w:after="60" w:line="240" w:lineRule="atLeast"/>
        <w:ind w:left="173" w:hanging="173"/>
        <w:rPr>
          <w:sz w:val="20"/>
          <w:szCs w:val="20"/>
        </w:rPr>
      </w:pPr>
      <w:r w:rsidRPr="00F53CA2">
        <w:rPr>
          <w:rStyle w:val="FootnoteReference"/>
          <w:sz w:val="20"/>
          <w:szCs w:val="20"/>
        </w:rPr>
        <w:footnoteRef/>
      </w:r>
      <w:r w:rsidRPr="00F53CA2">
        <w:rPr>
          <w:sz w:val="20"/>
          <w:szCs w:val="20"/>
        </w:rPr>
        <w:t xml:space="preserve"> </w:t>
      </w:r>
      <w:r w:rsidR="00F53CA2">
        <w:rPr>
          <w:sz w:val="20"/>
          <w:szCs w:val="20"/>
        </w:rPr>
        <w:tab/>
      </w:r>
      <w:r w:rsidRPr="00F53CA2">
        <w:rPr>
          <w:rFonts w:hint="eastAsia"/>
          <w:sz w:val="20"/>
          <w:szCs w:val="20"/>
        </w:rPr>
        <w:t>联合国，《条约汇编》，第</w:t>
      </w:r>
      <w:r w:rsidRPr="00F53CA2">
        <w:rPr>
          <w:rFonts w:hint="eastAsia"/>
          <w:sz w:val="20"/>
          <w:szCs w:val="20"/>
        </w:rPr>
        <w:t>1760</w:t>
      </w:r>
      <w:r w:rsidRPr="00F53CA2">
        <w:rPr>
          <w:rFonts w:hint="eastAsia"/>
          <w:sz w:val="20"/>
          <w:szCs w:val="20"/>
        </w:rPr>
        <w:t>卷，第</w:t>
      </w:r>
      <w:r w:rsidR="00F53CA2" w:rsidRPr="00F53CA2">
        <w:rPr>
          <w:rFonts w:hint="eastAsia"/>
          <w:sz w:val="20"/>
          <w:szCs w:val="20"/>
        </w:rPr>
        <w:t>30619</w:t>
      </w:r>
      <w:r w:rsidR="00F53CA2" w:rsidRPr="00F53CA2">
        <w:rPr>
          <w:rFonts w:hint="eastAsia"/>
          <w:sz w:val="20"/>
          <w:szCs w:val="20"/>
        </w:rPr>
        <w:t>号。</w:t>
      </w:r>
    </w:p>
  </w:footnote>
  <w:footnote w:id="3">
    <w:p w14:paraId="115C97C3" w14:textId="1DBFBCFC" w:rsidR="00F928C4" w:rsidRPr="00F861D2" w:rsidRDefault="00F928C4"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F53CA2">
        <w:rPr>
          <w:sz w:val="20"/>
          <w:szCs w:val="20"/>
        </w:rPr>
        <w:tab/>
      </w:r>
      <w:r w:rsidR="00F53CA2">
        <w:rPr>
          <w:rFonts w:hint="eastAsia"/>
          <w:sz w:val="20"/>
          <w:szCs w:val="20"/>
        </w:rPr>
        <w:t>与“</w:t>
      </w:r>
      <w:r w:rsidRPr="00F861D2">
        <w:rPr>
          <w:sz w:val="20"/>
          <w:szCs w:val="20"/>
        </w:rPr>
        <w:t>土著人民和地方社区</w:t>
      </w:r>
      <w:r w:rsidRPr="00F53CA2">
        <w:rPr>
          <w:rFonts w:ascii="SimSun" w:hAnsi="SimSun"/>
          <w:sz w:val="20"/>
          <w:szCs w:val="20"/>
        </w:rPr>
        <w:t>”</w:t>
      </w:r>
      <w:r w:rsidR="00F53CA2">
        <w:rPr>
          <w:rFonts w:hint="eastAsia"/>
          <w:sz w:val="20"/>
          <w:szCs w:val="20"/>
        </w:rPr>
        <w:t>有关的</w:t>
      </w:r>
      <w:r w:rsidRPr="00F861D2">
        <w:rPr>
          <w:sz w:val="20"/>
          <w:szCs w:val="20"/>
        </w:rPr>
        <w:t>术语请参阅脚注</w:t>
      </w:r>
      <w:r w:rsidRPr="00F861D2">
        <w:rPr>
          <w:sz w:val="20"/>
          <w:szCs w:val="20"/>
        </w:rPr>
        <w:t>2</w:t>
      </w:r>
      <w:r w:rsidRPr="00F861D2">
        <w:rPr>
          <w:sz w:val="20"/>
          <w:szCs w:val="20"/>
        </w:rPr>
        <w:t>。</w:t>
      </w:r>
    </w:p>
  </w:footnote>
  <w:footnote w:id="4">
    <w:p w14:paraId="2836D986" w14:textId="29F11096" w:rsidR="00F928C4" w:rsidRPr="00F861D2" w:rsidRDefault="00F928C4"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Pr="00F861D2">
        <w:rPr>
          <w:sz w:val="20"/>
          <w:szCs w:val="20"/>
        </w:rPr>
        <w:t>所有提及</w:t>
      </w:r>
      <w:r w:rsidRPr="00F53CA2">
        <w:rPr>
          <w:rFonts w:ascii="SimSun" w:hAnsi="SimSun"/>
          <w:sz w:val="20"/>
          <w:szCs w:val="20"/>
        </w:rPr>
        <w:t>“</w:t>
      </w:r>
      <w:r w:rsidRPr="00F861D2">
        <w:rPr>
          <w:sz w:val="20"/>
          <w:szCs w:val="20"/>
        </w:rPr>
        <w:t>自由、事先和知情同意</w:t>
      </w:r>
      <w:r w:rsidRPr="00F53CA2">
        <w:rPr>
          <w:rFonts w:ascii="SimSun" w:hAnsi="SimSun"/>
          <w:sz w:val="20"/>
          <w:szCs w:val="20"/>
        </w:rPr>
        <w:t>”</w:t>
      </w:r>
      <w:r w:rsidRPr="00F861D2">
        <w:rPr>
          <w:sz w:val="20"/>
          <w:szCs w:val="20"/>
        </w:rPr>
        <w:t>的地方都是指</w:t>
      </w:r>
      <w:r w:rsidRPr="00F53CA2">
        <w:rPr>
          <w:rFonts w:ascii="SimSun" w:hAnsi="SimSun"/>
          <w:sz w:val="20"/>
          <w:szCs w:val="20"/>
        </w:rPr>
        <w:t>“</w:t>
      </w:r>
      <w:r w:rsidRPr="00F861D2">
        <w:rPr>
          <w:sz w:val="20"/>
          <w:szCs w:val="20"/>
        </w:rPr>
        <w:t>事先知情同意</w:t>
      </w:r>
      <w:r w:rsidRPr="00F53CA2">
        <w:rPr>
          <w:rFonts w:ascii="SimSun" w:hAnsi="SimSun"/>
          <w:sz w:val="20"/>
          <w:szCs w:val="20"/>
        </w:rPr>
        <w:t>”</w:t>
      </w:r>
      <w:r w:rsidRPr="00F861D2">
        <w:rPr>
          <w:sz w:val="20"/>
          <w:szCs w:val="20"/>
        </w:rPr>
        <w:t>、</w:t>
      </w:r>
      <w:r w:rsidRPr="00F53CA2">
        <w:rPr>
          <w:rFonts w:ascii="SimSun" w:hAnsi="SimSun"/>
          <w:sz w:val="20"/>
          <w:szCs w:val="20"/>
        </w:rPr>
        <w:t>“</w:t>
      </w:r>
      <w:r w:rsidRPr="00F861D2">
        <w:rPr>
          <w:sz w:val="20"/>
          <w:szCs w:val="20"/>
        </w:rPr>
        <w:t>自由、事先和知情同意</w:t>
      </w:r>
      <w:r w:rsidRPr="00F53CA2">
        <w:rPr>
          <w:rFonts w:ascii="SimSun" w:hAnsi="SimSun"/>
          <w:sz w:val="20"/>
          <w:szCs w:val="20"/>
        </w:rPr>
        <w:t>“</w:t>
      </w:r>
      <w:r w:rsidRPr="00F861D2">
        <w:rPr>
          <w:sz w:val="20"/>
          <w:szCs w:val="20"/>
        </w:rPr>
        <w:t>或</w:t>
      </w:r>
      <w:r w:rsidRPr="00F53CA2">
        <w:rPr>
          <w:rFonts w:ascii="SimSun" w:hAnsi="SimSun"/>
          <w:sz w:val="20"/>
          <w:szCs w:val="20"/>
        </w:rPr>
        <w:t>“</w:t>
      </w:r>
      <w:r w:rsidRPr="00F861D2">
        <w:rPr>
          <w:sz w:val="20"/>
          <w:szCs w:val="20"/>
        </w:rPr>
        <w:t>批准和参与</w:t>
      </w:r>
      <w:r w:rsidRPr="00F53CA2">
        <w:rPr>
          <w:rFonts w:ascii="SimSun" w:hAnsi="SimSun"/>
          <w:sz w:val="20"/>
          <w:szCs w:val="20"/>
        </w:rPr>
        <w:t>”</w:t>
      </w:r>
      <w:r w:rsidR="00F53CA2">
        <w:rPr>
          <w:rFonts w:hint="eastAsia"/>
          <w:sz w:val="20"/>
          <w:szCs w:val="20"/>
        </w:rPr>
        <w:t>这三个</w:t>
      </w:r>
      <w:r w:rsidRPr="00F861D2">
        <w:rPr>
          <w:sz w:val="20"/>
          <w:szCs w:val="20"/>
        </w:rPr>
        <w:t>术语。</w:t>
      </w:r>
    </w:p>
  </w:footnote>
  <w:footnote w:id="5">
    <w:p w14:paraId="2EF6D20A" w14:textId="79719004" w:rsidR="00F53CA2" w:rsidRPr="00F53CA2" w:rsidRDefault="00F53CA2">
      <w:pPr>
        <w:pStyle w:val="FootnoteText"/>
        <w:rPr>
          <w:sz w:val="20"/>
          <w:szCs w:val="20"/>
        </w:rPr>
      </w:pPr>
      <w:r w:rsidRPr="00F53CA2">
        <w:rPr>
          <w:rStyle w:val="FootnoteReference"/>
          <w:sz w:val="20"/>
          <w:szCs w:val="20"/>
        </w:rPr>
        <w:footnoteRef/>
      </w:r>
      <w:r w:rsidRPr="00F53CA2">
        <w:rPr>
          <w:sz w:val="20"/>
          <w:szCs w:val="20"/>
        </w:rPr>
        <w:t xml:space="preserve"> </w:t>
      </w:r>
      <w:r w:rsidRPr="00F53CA2">
        <w:rPr>
          <w:sz w:val="20"/>
          <w:szCs w:val="20"/>
        </w:rPr>
        <w:tab/>
      </w:r>
      <w:r w:rsidRPr="00F53CA2">
        <w:rPr>
          <w:rFonts w:hint="eastAsia"/>
          <w:sz w:val="20"/>
          <w:szCs w:val="20"/>
        </w:rPr>
        <w:t>联合国，《条约汇编》，第</w:t>
      </w:r>
      <w:r w:rsidRPr="00F53CA2">
        <w:rPr>
          <w:rFonts w:hint="eastAsia"/>
          <w:sz w:val="20"/>
          <w:szCs w:val="20"/>
        </w:rPr>
        <w:t>3008</w:t>
      </w:r>
      <w:r w:rsidRPr="00F53CA2">
        <w:rPr>
          <w:rFonts w:hint="eastAsia"/>
          <w:sz w:val="20"/>
          <w:szCs w:val="20"/>
        </w:rPr>
        <w:t>卷，第</w:t>
      </w:r>
      <w:r w:rsidRPr="00F53CA2">
        <w:rPr>
          <w:rFonts w:hint="eastAsia"/>
          <w:sz w:val="20"/>
          <w:szCs w:val="20"/>
        </w:rPr>
        <w:t>30619</w:t>
      </w:r>
      <w:r w:rsidRPr="00F53CA2">
        <w:rPr>
          <w:rFonts w:hint="eastAsia"/>
          <w:sz w:val="20"/>
          <w:szCs w:val="20"/>
        </w:rPr>
        <w:t>号。</w:t>
      </w:r>
    </w:p>
  </w:footnote>
  <w:footnote w:id="6">
    <w:p w14:paraId="0ED4A7ED" w14:textId="5E07FC0A" w:rsidR="00F53CA2" w:rsidRPr="00F53CA2" w:rsidRDefault="00F53CA2">
      <w:pPr>
        <w:pStyle w:val="FootnoteText"/>
        <w:rPr>
          <w:sz w:val="20"/>
          <w:szCs w:val="20"/>
        </w:rPr>
      </w:pPr>
      <w:r w:rsidRPr="00F53CA2">
        <w:rPr>
          <w:rStyle w:val="FootnoteReference"/>
          <w:sz w:val="20"/>
          <w:szCs w:val="20"/>
        </w:rPr>
        <w:footnoteRef/>
      </w:r>
      <w:r w:rsidRPr="00F53CA2">
        <w:rPr>
          <w:sz w:val="20"/>
          <w:szCs w:val="20"/>
        </w:rPr>
        <w:t xml:space="preserve"> </w:t>
      </w:r>
      <w:r w:rsidRPr="00F53CA2">
        <w:rPr>
          <w:sz w:val="20"/>
          <w:szCs w:val="20"/>
        </w:rPr>
        <w:tab/>
        <w:t>CBD/WGDSI/2/1</w:t>
      </w:r>
      <w:r w:rsidRPr="00F53CA2">
        <w:rPr>
          <w:rFonts w:hint="eastAsia"/>
          <w:sz w:val="20"/>
          <w:szCs w:val="20"/>
        </w:rPr>
        <w:t>。</w:t>
      </w:r>
    </w:p>
  </w:footnote>
  <w:footnote w:id="7">
    <w:p w14:paraId="72BBFFA1" w14:textId="5003682F" w:rsidR="00893118" w:rsidRPr="00F861D2" w:rsidRDefault="00893118"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491EB2" w:rsidRPr="00F861D2">
        <w:rPr>
          <w:sz w:val="20"/>
          <w:szCs w:val="20"/>
        </w:rPr>
        <w:t xml:space="preserve"> </w:t>
      </w:r>
      <w:r w:rsidRPr="00F861D2">
        <w:rPr>
          <w:sz w:val="20"/>
          <w:szCs w:val="20"/>
        </w:rPr>
        <w:t>CBD/WGDSI/2/1/Add.1</w:t>
      </w:r>
      <w:r w:rsidRPr="00F861D2">
        <w:rPr>
          <w:sz w:val="20"/>
          <w:szCs w:val="20"/>
        </w:rPr>
        <w:t>。</w:t>
      </w:r>
    </w:p>
  </w:footnote>
  <w:footnote w:id="8">
    <w:p w14:paraId="07108C18" w14:textId="52D17529" w:rsidR="00893118" w:rsidRPr="00F861D2" w:rsidRDefault="00893118"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491EB2" w:rsidRPr="00F861D2">
        <w:rPr>
          <w:sz w:val="20"/>
          <w:szCs w:val="20"/>
        </w:rPr>
        <w:t xml:space="preserve"> </w:t>
      </w:r>
      <w:r w:rsidRPr="00F861D2">
        <w:rPr>
          <w:sz w:val="20"/>
          <w:szCs w:val="20"/>
        </w:rPr>
        <w:t>CBD/WGDSI/2/2</w:t>
      </w:r>
      <w:r w:rsidRPr="00F861D2">
        <w:rPr>
          <w:sz w:val="20"/>
          <w:szCs w:val="20"/>
          <w:lang w:val="zh-CN"/>
        </w:rPr>
        <w:t>。</w:t>
      </w:r>
    </w:p>
  </w:footnote>
  <w:footnote w:id="9">
    <w:p w14:paraId="20DB19CF" w14:textId="48888AF9" w:rsidR="00893118" w:rsidRPr="00F861D2" w:rsidRDefault="00893118"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491EB2" w:rsidRPr="00F861D2">
        <w:rPr>
          <w:sz w:val="20"/>
          <w:szCs w:val="20"/>
        </w:rPr>
        <w:t xml:space="preserve"> </w:t>
      </w:r>
      <w:r w:rsidRPr="00F861D2">
        <w:rPr>
          <w:sz w:val="20"/>
          <w:szCs w:val="20"/>
        </w:rPr>
        <w:t>CBD/WGDSI/2/2/Add.1</w:t>
      </w:r>
      <w:r w:rsidRPr="00F861D2">
        <w:rPr>
          <w:sz w:val="20"/>
          <w:szCs w:val="20"/>
          <w:lang w:val="zh-CN"/>
        </w:rPr>
        <w:t>。</w:t>
      </w:r>
    </w:p>
  </w:footnote>
  <w:footnote w:id="10">
    <w:p w14:paraId="1079F0AB" w14:textId="39484D92" w:rsidR="00893118" w:rsidRPr="00F861D2" w:rsidRDefault="00893118"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491EB2" w:rsidRPr="00F861D2">
        <w:rPr>
          <w:sz w:val="20"/>
          <w:szCs w:val="20"/>
        </w:rPr>
        <w:t xml:space="preserve"> </w:t>
      </w:r>
      <w:r w:rsidRPr="00F861D2">
        <w:rPr>
          <w:sz w:val="20"/>
          <w:szCs w:val="20"/>
        </w:rPr>
        <w:t>CBD/WGDSI/2/2/Add.2/Rev.1</w:t>
      </w:r>
      <w:r w:rsidRPr="00F861D2">
        <w:rPr>
          <w:sz w:val="20"/>
          <w:szCs w:val="20"/>
          <w:lang w:val="zh-CN"/>
        </w:rPr>
        <w:t>。</w:t>
      </w:r>
    </w:p>
  </w:footnote>
  <w:footnote w:id="11">
    <w:p w14:paraId="31129B20" w14:textId="25D4AF16" w:rsidR="00893118" w:rsidRPr="00F861D2" w:rsidRDefault="00893118"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491EB2" w:rsidRPr="00F861D2">
        <w:rPr>
          <w:sz w:val="20"/>
          <w:szCs w:val="20"/>
        </w:rPr>
        <w:t xml:space="preserve"> </w:t>
      </w:r>
      <w:r w:rsidRPr="00F861D2">
        <w:rPr>
          <w:sz w:val="20"/>
          <w:szCs w:val="20"/>
        </w:rPr>
        <w:t>CBD/WGDSI//2/INF/1</w:t>
      </w:r>
      <w:r w:rsidRPr="00F861D2">
        <w:rPr>
          <w:sz w:val="20"/>
          <w:szCs w:val="20"/>
          <w:lang w:val="zh-CN"/>
        </w:rPr>
        <w:t>。</w:t>
      </w:r>
    </w:p>
  </w:footnote>
  <w:footnote w:id="12">
    <w:p w14:paraId="31D5EDA6" w14:textId="6B4D98AF" w:rsidR="00893118" w:rsidRPr="00F861D2" w:rsidRDefault="00893118"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491EB2" w:rsidRPr="00F861D2">
        <w:rPr>
          <w:sz w:val="20"/>
          <w:szCs w:val="20"/>
        </w:rPr>
        <w:t xml:space="preserve"> </w:t>
      </w:r>
      <w:r w:rsidRPr="00F861D2">
        <w:rPr>
          <w:sz w:val="20"/>
          <w:szCs w:val="20"/>
        </w:rPr>
        <w:t>CBD/WGDSI//2/INF/2</w:t>
      </w:r>
      <w:r w:rsidRPr="00F861D2">
        <w:rPr>
          <w:sz w:val="20"/>
          <w:szCs w:val="20"/>
          <w:lang w:val="zh-CN"/>
        </w:rPr>
        <w:t>。</w:t>
      </w:r>
    </w:p>
  </w:footnote>
  <w:footnote w:id="13">
    <w:p w14:paraId="770AB6AB" w14:textId="1AE76C89" w:rsidR="00893118" w:rsidRPr="00F861D2" w:rsidRDefault="00893118"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491EB2" w:rsidRPr="00F861D2">
        <w:rPr>
          <w:sz w:val="20"/>
          <w:szCs w:val="20"/>
        </w:rPr>
        <w:t xml:space="preserve"> </w:t>
      </w:r>
      <w:r w:rsidRPr="00F861D2">
        <w:rPr>
          <w:sz w:val="20"/>
          <w:szCs w:val="20"/>
        </w:rPr>
        <w:t>CBD/WGDSI/1/3</w:t>
      </w:r>
      <w:r w:rsidRPr="00F861D2">
        <w:rPr>
          <w:sz w:val="20"/>
          <w:szCs w:val="20"/>
          <w:lang w:val="zh-CN"/>
        </w:rPr>
        <w:t>。</w:t>
      </w:r>
    </w:p>
  </w:footnote>
  <w:footnote w:id="14">
    <w:p w14:paraId="710EB541" w14:textId="03604557" w:rsidR="00893118" w:rsidRPr="00F861D2" w:rsidRDefault="00893118" w:rsidP="00F53CA2">
      <w:pPr>
        <w:pStyle w:val="FootnoteText"/>
        <w:spacing w:after="60" w:line="240" w:lineRule="atLeast"/>
        <w:ind w:left="173" w:hanging="173"/>
        <w:jc w:val="left"/>
        <w:rPr>
          <w:sz w:val="20"/>
          <w:szCs w:val="20"/>
        </w:rPr>
      </w:pPr>
      <w:r w:rsidRPr="00F861D2">
        <w:rPr>
          <w:rStyle w:val="FootnoteReference"/>
          <w:sz w:val="20"/>
          <w:szCs w:val="20"/>
        </w:rPr>
        <w:footnoteRef/>
      </w:r>
      <w:r w:rsidRPr="00F861D2">
        <w:rPr>
          <w:sz w:val="20"/>
          <w:szCs w:val="20"/>
        </w:rPr>
        <w:t xml:space="preserve"> </w:t>
      </w:r>
      <w:r w:rsidR="00BC4852" w:rsidRPr="00F53CA2">
        <w:rPr>
          <w:rFonts w:ascii="SimSun" w:hAnsi="SimSun"/>
          <w:sz w:val="20"/>
          <w:szCs w:val="20"/>
        </w:rPr>
        <w:t>“</w:t>
      </w:r>
      <w:r w:rsidR="00BC4852" w:rsidRPr="00F861D2">
        <w:rPr>
          <w:sz w:val="20"/>
          <w:szCs w:val="20"/>
        </w:rPr>
        <w:t>关于项目</w:t>
      </w:r>
      <w:r w:rsidR="00BC4852" w:rsidRPr="00F861D2">
        <w:rPr>
          <w:sz w:val="20"/>
          <w:szCs w:val="20"/>
        </w:rPr>
        <w:t>3</w:t>
      </w:r>
      <w:r w:rsidR="00BC4852" w:rsidRPr="00F861D2">
        <w:rPr>
          <w:sz w:val="20"/>
          <w:szCs w:val="20"/>
        </w:rPr>
        <w:t>的非正式文件</w:t>
      </w:r>
      <w:r w:rsidR="00BC4852" w:rsidRPr="00F53CA2">
        <w:rPr>
          <w:rFonts w:ascii="SimSun" w:hAnsi="SimSun"/>
          <w:sz w:val="20"/>
          <w:szCs w:val="20"/>
        </w:rPr>
        <w:t>”</w:t>
      </w:r>
      <w:r w:rsidR="00BC4852" w:rsidRPr="00F861D2">
        <w:rPr>
          <w:sz w:val="20"/>
          <w:szCs w:val="20"/>
          <w:lang w:val="zh-CN"/>
        </w:rPr>
        <w:t>见</w:t>
      </w:r>
      <w:hyperlink r:id="rId1" w:history="1">
        <w:r w:rsidR="00BC4852" w:rsidRPr="00F861D2">
          <w:rPr>
            <w:rStyle w:val="Hyperlink"/>
            <w:sz w:val="20"/>
            <w:szCs w:val="20"/>
          </w:rPr>
          <w:t>www.cbd.int/meetings/WGDSI-02</w:t>
        </w:r>
      </w:hyperlink>
      <w:r w:rsidR="00BC4852" w:rsidRPr="00F861D2">
        <w:rPr>
          <w:sz w:val="20"/>
          <w:szCs w:val="20"/>
        </w:rPr>
        <w:t>。</w:t>
      </w:r>
    </w:p>
  </w:footnote>
  <w:footnote w:id="15">
    <w:p w14:paraId="16159665" w14:textId="7138DD35" w:rsidR="00BC4852" w:rsidRPr="00F861D2" w:rsidRDefault="00BC4852" w:rsidP="00F53CA2">
      <w:pPr>
        <w:pStyle w:val="FootnoteText"/>
        <w:spacing w:after="60" w:line="240" w:lineRule="atLeast"/>
        <w:ind w:left="173" w:hanging="173"/>
        <w:rPr>
          <w:sz w:val="20"/>
          <w:szCs w:val="20"/>
        </w:rPr>
      </w:pPr>
      <w:r w:rsidRPr="00F861D2">
        <w:rPr>
          <w:rStyle w:val="FootnoteReference"/>
          <w:sz w:val="20"/>
          <w:szCs w:val="20"/>
        </w:rPr>
        <w:footnoteRef/>
      </w:r>
      <w:r w:rsidR="008D5EB5" w:rsidRPr="00F861D2">
        <w:rPr>
          <w:sz w:val="20"/>
          <w:szCs w:val="20"/>
        </w:rPr>
        <w:t xml:space="preserve"> </w:t>
      </w:r>
      <w:r w:rsidRPr="00F53CA2">
        <w:rPr>
          <w:rFonts w:ascii="SimSun" w:hAnsi="SimSun"/>
          <w:sz w:val="20"/>
          <w:szCs w:val="20"/>
        </w:rPr>
        <w:t>“</w:t>
      </w:r>
      <w:r w:rsidRPr="00F861D2">
        <w:rPr>
          <w:sz w:val="20"/>
          <w:szCs w:val="20"/>
        </w:rPr>
        <w:t>关于项目</w:t>
      </w:r>
      <w:r w:rsidRPr="00F861D2">
        <w:rPr>
          <w:sz w:val="20"/>
          <w:szCs w:val="20"/>
        </w:rPr>
        <w:t>3</w:t>
      </w:r>
      <w:r w:rsidRPr="00F861D2">
        <w:rPr>
          <w:sz w:val="20"/>
          <w:szCs w:val="20"/>
        </w:rPr>
        <w:t>的非正式文件</w:t>
      </w:r>
      <w:r w:rsidR="008D5EB5" w:rsidRPr="00F861D2">
        <w:rPr>
          <w:sz w:val="20"/>
          <w:szCs w:val="20"/>
        </w:rPr>
        <w:t>第</w:t>
      </w:r>
      <w:r w:rsidR="008D5EB5" w:rsidRPr="00F861D2">
        <w:rPr>
          <w:sz w:val="20"/>
          <w:szCs w:val="20"/>
        </w:rPr>
        <w:t>2</w:t>
      </w:r>
      <w:r w:rsidR="008D5EB5" w:rsidRPr="00F861D2">
        <w:rPr>
          <w:sz w:val="20"/>
          <w:szCs w:val="20"/>
        </w:rPr>
        <w:t>稿</w:t>
      </w:r>
      <w:r w:rsidRPr="00F53CA2">
        <w:rPr>
          <w:rFonts w:ascii="SimSun" w:hAnsi="SimSun"/>
          <w:sz w:val="20"/>
          <w:szCs w:val="20"/>
        </w:rPr>
        <w:t>”</w:t>
      </w:r>
      <w:r w:rsidRPr="00F861D2">
        <w:rPr>
          <w:sz w:val="20"/>
          <w:szCs w:val="20"/>
        </w:rPr>
        <w:t>见</w:t>
      </w:r>
      <w:hyperlink r:id="rId2" w:history="1">
        <w:r w:rsidRPr="00F861D2">
          <w:rPr>
            <w:rStyle w:val="Hyperlink"/>
            <w:sz w:val="20"/>
            <w:szCs w:val="20"/>
          </w:rPr>
          <w:t>www.cbd.int/meetings/WGDSI-02</w:t>
        </w:r>
      </w:hyperlink>
      <w:r w:rsidRPr="00F861D2">
        <w:rPr>
          <w:sz w:val="20"/>
          <w:szCs w:val="20"/>
        </w:rPr>
        <w:t>。</w:t>
      </w:r>
    </w:p>
  </w:footnote>
  <w:footnote w:id="16">
    <w:p w14:paraId="370F3635" w14:textId="6A0DCE94" w:rsidR="0003646D" w:rsidRPr="00F861D2" w:rsidRDefault="0003646D"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w:t>
      </w:r>
      <w:r w:rsidR="00F53CA2">
        <w:rPr>
          <w:sz w:val="20"/>
          <w:szCs w:val="20"/>
        </w:rPr>
        <w:tab/>
      </w:r>
      <w:r w:rsidR="00F53CA2">
        <w:rPr>
          <w:rFonts w:hint="eastAsia"/>
          <w:sz w:val="20"/>
          <w:szCs w:val="20"/>
        </w:rPr>
        <w:t xml:space="preserve"> </w:t>
      </w:r>
      <w:r w:rsidRPr="00F861D2">
        <w:rPr>
          <w:sz w:val="20"/>
          <w:szCs w:val="20"/>
        </w:rPr>
        <w:t>CBD/WGDSI/2/CRP.1</w:t>
      </w:r>
      <w:r w:rsidRPr="00F861D2">
        <w:rPr>
          <w:sz w:val="20"/>
          <w:szCs w:val="20"/>
        </w:rPr>
        <w:t>，载于</w:t>
      </w:r>
      <w:hyperlink r:id="rId3" w:history="1">
        <w:r w:rsidRPr="00F861D2">
          <w:rPr>
            <w:rStyle w:val="Hyperlink"/>
            <w:sz w:val="20"/>
            <w:szCs w:val="20"/>
          </w:rPr>
          <w:t>www.cbd.int/meetings/WGDSI-02</w:t>
        </w:r>
      </w:hyperlink>
      <w:r w:rsidRPr="00F861D2">
        <w:rPr>
          <w:sz w:val="20"/>
          <w:szCs w:val="20"/>
        </w:rPr>
        <w:t>。</w:t>
      </w:r>
    </w:p>
  </w:footnote>
  <w:footnote w:id="17">
    <w:p w14:paraId="66ABAEDD" w14:textId="24C5FF3F" w:rsidR="0003646D" w:rsidRPr="00F861D2" w:rsidRDefault="0003646D" w:rsidP="00F53CA2">
      <w:pPr>
        <w:pStyle w:val="FootnoteText"/>
        <w:spacing w:after="60" w:line="240" w:lineRule="atLeast"/>
        <w:ind w:left="173" w:hanging="173"/>
        <w:rPr>
          <w:sz w:val="20"/>
          <w:szCs w:val="20"/>
        </w:rPr>
      </w:pPr>
      <w:r w:rsidRPr="00F861D2">
        <w:rPr>
          <w:rStyle w:val="FootnoteReference"/>
          <w:sz w:val="20"/>
          <w:szCs w:val="20"/>
        </w:rPr>
        <w:footnoteRef/>
      </w:r>
      <w:r w:rsidRPr="00F861D2">
        <w:rPr>
          <w:sz w:val="20"/>
          <w:szCs w:val="20"/>
        </w:rPr>
        <w:t xml:space="preserve"> CBD/WGDSI/2/L.1</w:t>
      </w:r>
      <w:r w:rsidRPr="00F861D2">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88474" w14:textId="704F10E0" w:rsidR="00F30C6B" w:rsidRDefault="00000000">
    <w:pPr>
      <w:pBdr>
        <w:bottom w:val="single" w:sz="4" w:space="1" w:color="auto"/>
      </w:pBdr>
      <w:spacing w:after="240"/>
      <w:rPr>
        <w:noProof/>
      </w:rPr>
    </w:pPr>
    <w:r>
      <w:rPr>
        <w:sz w:val="20"/>
        <w:lang w:val="en-US"/>
      </w:rPr>
      <w:t>CBD/WGDSI/</w:t>
    </w:r>
    <w:r>
      <w:rPr>
        <w:rFonts w:hint="eastAsia"/>
        <w:sz w:val="20"/>
        <w:lang w:val="en-US"/>
      </w:rPr>
      <w:t>2</w:t>
    </w:r>
    <w:r>
      <w:rPr>
        <w:sz w:val="20"/>
        <w:lang w:val="en-US"/>
      </w:rPr>
      <w:t>/</w:t>
    </w:r>
    <w:r w:rsidR="00D626C5">
      <w:rPr>
        <w:rFonts w:hint="eastAsia"/>
        <w:sz w:val="20"/>
        <w:lang w:val="en-US"/>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4CFE3" w14:textId="3671801D" w:rsidR="00F30C6B" w:rsidRPr="00EC3EEE" w:rsidRDefault="00000000">
    <w:pPr>
      <w:pStyle w:val="Header"/>
      <w:pBdr>
        <w:bottom w:val="single" w:sz="4" w:space="1" w:color="auto"/>
      </w:pBdr>
      <w:spacing w:after="240"/>
      <w:jc w:val="right"/>
      <w:rPr>
        <w:sz w:val="20"/>
      </w:rPr>
    </w:pPr>
    <w:r w:rsidRPr="00EC3EEE">
      <w:rPr>
        <w:kern w:val="22"/>
        <w:sz w:val="20"/>
      </w:rPr>
      <w:t>CBD/WGDSI/</w:t>
    </w:r>
    <w:r>
      <w:rPr>
        <w:rFonts w:hint="eastAsia"/>
        <w:kern w:val="22"/>
        <w:sz w:val="20"/>
      </w:rPr>
      <w:t>2</w:t>
    </w:r>
    <w:r w:rsidRPr="00EC3EEE">
      <w:rPr>
        <w:kern w:val="22"/>
        <w:sz w:val="20"/>
      </w:rPr>
      <w:t>/</w:t>
    </w:r>
    <w:r w:rsidR="009B3C95">
      <w:rPr>
        <w:rFonts w:hint="eastAsia"/>
        <w:kern w:val="22"/>
        <w:sz w:val="20"/>
      </w:rPr>
      <w:t>L</w:t>
    </w:r>
    <w:r>
      <w:rPr>
        <w:rFonts w:hint="eastAsia"/>
        <w:kern w:val="22"/>
        <w:sz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91684" w14:textId="77777777" w:rsidR="0091022D" w:rsidRPr="00EC3EEE" w:rsidRDefault="0091022D" w:rsidP="0091022D">
    <w:pPr>
      <w:pStyle w:val="Header"/>
      <w:pBdr>
        <w:bottom w:val="single" w:sz="4" w:space="1" w:color="auto"/>
      </w:pBdr>
      <w:spacing w:after="240"/>
      <w:jc w:val="right"/>
      <w:rPr>
        <w:sz w:val="20"/>
      </w:rPr>
    </w:pPr>
    <w:r w:rsidRPr="00EC3EEE">
      <w:rPr>
        <w:kern w:val="22"/>
        <w:sz w:val="20"/>
      </w:rPr>
      <w:t>CBD/WGDSI/</w:t>
    </w:r>
    <w:r>
      <w:rPr>
        <w:rFonts w:hint="eastAsia"/>
        <w:kern w:val="22"/>
        <w:sz w:val="20"/>
      </w:rPr>
      <w:t>2</w:t>
    </w:r>
    <w:r w:rsidRPr="00EC3EEE">
      <w:rPr>
        <w:kern w:val="22"/>
        <w:sz w:val="20"/>
      </w:rPr>
      <w:t>/</w:t>
    </w:r>
    <w:r>
      <w:rPr>
        <w:rFonts w:hint="eastAsia"/>
        <w:kern w:val="22"/>
        <w:sz w:val="20"/>
      </w:rPr>
      <w:t>3</w:t>
    </w:r>
  </w:p>
  <w:p w14:paraId="50AEF9BB" w14:textId="77777777" w:rsidR="00D626C5" w:rsidRDefault="00D626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20A87" w14:textId="1F6F20C5" w:rsidR="00D626C5" w:rsidRPr="00EC3EEE" w:rsidRDefault="00D626C5">
    <w:pPr>
      <w:pStyle w:val="Header"/>
      <w:pBdr>
        <w:bottom w:val="single" w:sz="4" w:space="1" w:color="auto"/>
      </w:pBdr>
      <w:spacing w:after="240"/>
      <w:jc w:val="right"/>
      <w:rPr>
        <w:sz w:val="20"/>
      </w:rPr>
    </w:pPr>
    <w:r w:rsidRPr="00EC3EEE">
      <w:rPr>
        <w:kern w:val="22"/>
        <w:sz w:val="20"/>
      </w:rPr>
      <w:t>CBD/WGDSI/</w:t>
    </w:r>
    <w:r>
      <w:rPr>
        <w:rFonts w:hint="eastAsia"/>
        <w:kern w:val="22"/>
        <w:sz w:val="20"/>
      </w:rPr>
      <w:t>2</w:t>
    </w:r>
    <w:r w:rsidRPr="00EC3EEE">
      <w:rPr>
        <w:kern w:val="22"/>
        <w:sz w:val="20"/>
      </w:rPr>
      <w:t>/</w:t>
    </w:r>
    <w:r>
      <w:rPr>
        <w:rFonts w:hint="eastAsia"/>
        <w:kern w:val="22"/>
        <w:sz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55506"/>
    <w:multiLevelType w:val="hybridMultilevel"/>
    <w:tmpl w:val="C686B35C"/>
    <w:lvl w:ilvl="0" w:tplc="BA087C32">
      <w:start w:val="1"/>
      <w:numFmt w:val="bullet"/>
      <w:lvlText w:val=""/>
      <w:lvlJc w:val="left"/>
      <w:pPr>
        <w:ind w:left="2333" w:hanging="360"/>
      </w:pPr>
      <w:rPr>
        <w:rFonts w:ascii="Symbol" w:hAnsi="Symbol" w:hint="default"/>
        <w:sz w:val="14"/>
      </w:rPr>
    </w:lvl>
    <w:lvl w:ilvl="1" w:tplc="08090003" w:tentative="1">
      <w:start w:val="1"/>
      <w:numFmt w:val="bullet"/>
      <w:lvlText w:val="o"/>
      <w:lvlJc w:val="left"/>
      <w:pPr>
        <w:ind w:left="3053" w:hanging="360"/>
      </w:pPr>
      <w:rPr>
        <w:rFonts w:ascii="Courier New" w:hAnsi="Courier New" w:cs="Courier New" w:hint="default"/>
      </w:rPr>
    </w:lvl>
    <w:lvl w:ilvl="2" w:tplc="08090005" w:tentative="1">
      <w:start w:val="1"/>
      <w:numFmt w:val="bullet"/>
      <w:lvlText w:val=""/>
      <w:lvlJc w:val="left"/>
      <w:pPr>
        <w:ind w:left="3773" w:hanging="360"/>
      </w:pPr>
      <w:rPr>
        <w:rFonts w:ascii="Wingdings" w:hAnsi="Wingdings" w:hint="default"/>
      </w:rPr>
    </w:lvl>
    <w:lvl w:ilvl="3" w:tplc="08090001" w:tentative="1">
      <w:start w:val="1"/>
      <w:numFmt w:val="bullet"/>
      <w:lvlText w:val=""/>
      <w:lvlJc w:val="left"/>
      <w:pPr>
        <w:ind w:left="4493" w:hanging="360"/>
      </w:pPr>
      <w:rPr>
        <w:rFonts w:ascii="Symbol" w:hAnsi="Symbol" w:hint="default"/>
      </w:rPr>
    </w:lvl>
    <w:lvl w:ilvl="4" w:tplc="08090003" w:tentative="1">
      <w:start w:val="1"/>
      <w:numFmt w:val="bullet"/>
      <w:lvlText w:val="o"/>
      <w:lvlJc w:val="left"/>
      <w:pPr>
        <w:ind w:left="5213" w:hanging="360"/>
      </w:pPr>
      <w:rPr>
        <w:rFonts w:ascii="Courier New" w:hAnsi="Courier New" w:cs="Courier New" w:hint="default"/>
      </w:rPr>
    </w:lvl>
    <w:lvl w:ilvl="5" w:tplc="08090005" w:tentative="1">
      <w:start w:val="1"/>
      <w:numFmt w:val="bullet"/>
      <w:lvlText w:val=""/>
      <w:lvlJc w:val="left"/>
      <w:pPr>
        <w:ind w:left="5933" w:hanging="360"/>
      </w:pPr>
      <w:rPr>
        <w:rFonts w:ascii="Wingdings" w:hAnsi="Wingdings" w:hint="default"/>
      </w:rPr>
    </w:lvl>
    <w:lvl w:ilvl="6" w:tplc="08090001" w:tentative="1">
      <w:start w:val="1"/>
      <w:numFmt w:val="bullet"/>
      <w:lvlText w:val=""/>
      <w:lvlJc w:val="left"/>
      <w:pPr>
        <w:ind w:left="6653" w:hanging="360"/>
      </w:pPr>
      <w:rPr>
        <w:rFonts w:ascii="Symbol" w:hAnsi="Symbol" w:hint="default"/>
      </w:rPr>
    </w:lvl>
    <w:lvl w:ilvl="7" w:tplc="08090003" w:tentative="1">
      <w:start w:val="1"/>
      <w:numFmt w:val="bullet"/>
      <w:lvlText w:val="o"/>
      <w:lvlJc w:val="left"/>
      <w:pPr>
        <w:ind w:left="7373" w:hanging="360"/>
      </w:pPr>
      <w:rPr>
        <w:rFonts w:ascii="Courier New" w:hAnsi="Courier New" w:cs="Courier New" w:hint="default"/>
      </w:rPr>
    </w:lvl>
    <w:lvl w:ilvl="8" w:tplc="08090005" w:tentative="1">
      <w:start w:val="1"/>
      <w:numFmt w:val="bullet"/>
      <w:lvlText w:val=""/>
      <w:lvlJc w:val="left"/>
      <w:pPr>
        <w:ind w:left="8093" w:hanging="360"/>
      </w:pPr>
      <w:rPr>
        <w:rFonts w:ascii="Wingdings" w:hAnsi="Wingdings" w:hint="default"/>
      </w:rPr>
    </w:lvl>
  </w:abstractNum>
  <w:abstractNum w:abstractNumId="1"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922C5D"/>
    <w:multiLevelType w:val="hybridMultilevel"/>
    <w:tmpl w:val="B9F6B3A2"/>
    <w:lvl w:ilvl="0" w:tplc="FFFFFFFF">
      <w:start w:val="1"/>
      <w:numFmt w:val="decimal"/>
      <w:lvlText w:val="%1."/>
      <w:lvlJc w:val="left"/>
      <w:pPr>
        <w:ind w:left="720" w:hanging="360"/>
      </w:pPr>
      <w:rPr>
        <w:rFonts w:hint="eastAsia"/>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6D458AD"/>
    <w:multiLevelType w:val="hybridMultilevel"/>
    <w:tmpl w:val="5F5A5288"/>
    <w:lvl w:ilvl="0" w:tplc="0A42CAD8">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6" w15:restartNumberingAfterBreak="0">
    <w:nsid w:val="29C17A1E"/>
    <w:multiLevelType w:val="hybridMultilevel"/>
    <w:tmpl w:val="318C2B4A"/>
    <w:lvl w:ilvl="0" w:tplc="11C29B46">
      <w:start w:val="1"/>
      <w:numFmt w:val="bullet"/>
      <w:pStyle w:val="Bullet2"/>
      <w:lvlText w:val=""/>
      <w:lvlJc w:val="left"/>
      <w:pPr>
        <w:ind w:left="2808" w:hanging="360"/>
      </w:pPr>
      <w:rPr>
        <w:rFonts w:ascii="Symbol" w:hAnsi="Symbol" w:hint="default"/>
        <w:sz w:val="14"/>
      </w:rPr>
    </w:lvl>
    <w:lvl w:ilvl="1" w:tplc="08090003" w:tentative="1">
      <w:start w:val="1"/>
      <w:numFmt w:val="bullet"/>
      <w:lvlText w:val="o"/>
      <w:lvlJc w:val="left"/>
      <w:pPr>
        <w:ind w:left="3528" w:hanging="360"/>
      </w:pPr>
      <w:rPr>
        <w:rFonts w:ascii="Courier New" w:hAnsi="Courier New" w:cs="Courier New" w:hint="default"/>
      </w:rPr>
    </w:lvl>
    <w:lvl w:ilvl="2" w:tplc="08090005" w:tentative="1">
      <w:start w:val="1"/>
      <w:numFmt w:val="bullet"/>
      <w:lvlText w:val=""/>
      <w:lvlJc w:val="left"/>
      <w:pPr>
        <w:ind w:left="4248" w:hanging="360"/>
      </w:pPr>
      <w:rPr>
        <w:rFonts w:ascii="Wingdings" w:hAnsi="Wingdings" w:hint="default"/>
      </w:rPr>
    </w:lvl>
    <w:lvl w:ilvl="3" w:tplc="08090001" w:tentative="1">
      <w:start w:val="1"/>
      <w:numFmt w:val="bullet"/>
      <w:lvlText w:val=""/>
      <w:lvlJc w:val="left"/>
      <w:pPr>
        <w:ind w:left="4968" w:hanging="360"/>
      </w:pPr>
      <w:rPr>
        <w:rFonts w:ascii="Symbol" w:hAnsi="Symbol" w:hint="default"/>
      </w:rPr>
    </w:lvl>
    <w:lvl w:ilvl="4" w:tplc="08090003" w:tentative="1">
      <w:start w:val="1"/>
      <w:numFmt w:val="bullet"/>
      <w:lvlText w:val="o"/>
      <w:lvlJc w:val="left"/>
      <w:pPr>
        <w:ind w:left="5688" w:hanging="360"/>
      </w:pPr>
      <w:rPr>
        <w:rFonts w:ascii="Courier New" w:hAnsi="Courier New" w:cs="Courier New" w:hint="default"/>
      </w:rPr>
    </w:lvl>
    <w:lvl w:ilvl="5" w:tplc="08090005" w:tentative="1">
      <w:start w:val="1"/>
      <w:numFmt w:val="bullet"/>
      <w:lvlText w:val=""/>
      <w:lvlJc w:val="left"/>
      <w:pPr>
        <w:ind w:left="6408" w:hanging="360"/>
      </w:pPr>
      <w:rPr>
        <w:rFonts w:ascii="Wingdings" w:hAnsi="Wingdings" w:hint="default"/>
      </w:rPr>
    </w:lvl>
    <w:lvl w:ilvl="6" w:tplc="08090001" w:tentative="1">
      <w:start w:val="1"/>
      <w:numFmt w:val="bullet"/>
      <w:lvlText w:val=""/>
      <w:lvlJc w:val="left"/>
      <w:pPr>
        <w:ind w:left="7128" w:hanging="360"/>
      </w:pPr>
      <w:rPr>
        <w:rFonts w:ascii="Symbol" w:hAnsi="Symbol" w:hint="default"/>
      </w:rPr>
    </w:lvl>
    <w:lvl w:ilvl="7" w:tplc="08090003" w:tentative="1">
      <w:start w:val="1"/>
      <w:numFmt w:val="bullet"/>
      <w:lvlText w:val="o"/>
      <w:lvlJc w:val="left"/>
      <w:pPr>
        <w:ind w:left="7848" w:hanging="360"/>
      </w:pPr>
      <w:rPr>
        <w:rFonts w:ascii="Courier New" w:hAnsi="Courier New" w:cs="Courier New" w:hint="default"/>
      </w:rPr>
    </w:lvl>
    <w:lvl w:ilvl="8" w:tplc="08090005" w:tentative="1">
      <w:start w:val="1"/>
      <w:numFmt w:val="bullet"/>
      <w:lvlText w:val=""/>
      <w:lvlJc w:val="left"/>
      <w:pPr>
        <w:ind w:left="8568" w:hanging="360"/>
      </w:pPr>
      <w:rPr>
        <w:rFonts w:ascii="Wingdings" w:hAnsi="Wingdings" w:hint="default"/>
      </w:rPr>
    </w:lvl>
  </w:abstractNum>
  <w:abstractNum w:abstractNumId="7" w15:restartNumberingAfterBreak="0">
    <w:nsid w:val="2EE53FD1"/>
    <w:multiLevelType w:val="hybridMultilevel"/>
    <w:tmpl w:val="11C03F48"/>
    <w:lvl w:ilvl="0" w:tplc="EBD6F0E6">
      <w:start w:val="1"/>
      <w:numFmt w:val="bullet"/>
      <w:pStyle w:val="Bullet3"/>
      <w:lvlText w:val=""/>
      <w:lvlJc w:val="left"/>
      <w:pPr>
        <w:ind w:left="3283" w:hanging="360"/>
      </w:pPr>
      <w:rPr>
        <w:rFonts w:ascii="Symbol" w:hAnsi="Symbol" w:hint="default"/>
        <w:sz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8" w15:restartNumberingAfterBreak="0">
    <w:nsid w:val="440370C1"/>
    <w:multiLevelType w:val="hybridMultilevel"/>
    <w:tmpl w:val="B7583118"/>
    <w:lvl w:ilvl="0" w:tplc="6A2A4C46">
      <w:start w:val="1"/>
      <w:numFmt w:val="decimal"/>
      <w:lvlText w:val="%1."/>
      <w:lvlJc w:val="left"/>
      <w:pPr>
        <w:ind w:left="720" w:hanging="360"/>
      </w:pPr>
      <w:rPr>
        <w:rFonts w:hint="eastAsia"/>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2E3B9E"/>
    <w:multiLevelType w:val="hybridMultilevel"/>
    <w:tmpl w:val="021E7830"/>
    <w:lvl w:ilvl="0" w:tplc="3190B1A6">
      <w:start w:val="1"/>
      <w:numFmt w:val="decimal"/>
      <w:lvlText w:val="%1."/>
      <w:lvlJc w:val="left"/>
      <w:pPr>
        <w:ind w:left="-462" w:hanging="360"/>
      </w:pPr>
      <w:rPr>
        <w:rFonts w:hint="eastAsia"/>
        <w:b w:val="0"/>
        <w:i w:val="0"/>
        <w:sz w:val="24"/>
      </w:rPr>
    </w:lvl>
    <w:lvl w:ilvl="1" w:tplc="04090019" w:tentative="1">
      <w:start w:val="1"/>
      <w:numFmt w:val="lowerLetter"/>
      <w:lvlText w:val="%2."/>
      <w:lvlJc w:val="left"/>
      <w:pPr>
        <w:ind w:left="258" w:hanging="360"/>
      </w:pPr>
    </w:lvl>
    <w:lvl w:ilvl="2" w:tplc="0409001B" w:tentative="1">
      <w:start w:val="1"/>
      <w:numFmt w:val="lowerRoman"/>
      <w:lvlText w:val="%3."/>
      <w:lvlJc w:val="right"/>
      <w:pPr>
        <w:ind w:left="978" w:hanging="180"/>
      </w:pPr>
    </w:lvl>
    <w:lvl w:ilvl="3" w:tplc="0409000F" w:tentative="1">
      <w:start w:val="1"/>
      <w:numFmt w:val="decimal"/>
      <w:lvlText w:val="%4."/>
      <w:lvlJc w:val="left"/>
      <w:pPr>
        <w:ind w:left="1698" w:hanging="360"/>
      </w:pPr>
    </w:lvl>
    <w:lvl w:ilvl="4" w:tplc="04090019" w:tentative="1">
      <w:start w:val="1"/>
      <w:numFmt w:val="lowerLetter"/>
      <w:lvlText w:val="%5."/>
      <w:lvlJc w:val="left"/>
      <w:pPr>
        <w:ind w:left="2418" w:hanging="360"/>
      </w:pPr>
    </w:lvl>
    <w:lvl w:ilvl="5" w:tplc="0409001B" w:tentative="1">
      <w:start w:val="1"/>
      <w:numFmt w:val="lowerRoman"/>
      <w:lvlText w:val="%6."/>
      <w:lvlJc w:val="right"/>
      <w:pPr>
        <w:ind w:left="3138" w:hanging="180"/>
      </w:pPr>
    </w:lvl>
    <w:lvl w:ilvl="6" w:tplc="0409000F" w:tentative="1">
      <w:start w:val="1"/>
      <w:numFmt w:val="decimal"/>
      <w:lvlText w:val="%7."/>
      <w:lvlJc w:val="left"/>
      <w:pPr>
        <w:ind w:left="3858" w:hanging="360"/>
      </w:pPr>
    </w:lvl>
    <w:lvl w:ilvl="7" w:tplc="04090019" w:tentative="1">
      <w:start w:val="1"/>
      <w:numFmt w:val="lowerLetter"/>
      <w:lvlText w:val="%8."/>
      <w:lvlJc w:val="left"/>
      <w:pPr>
        <w:ind w:left="4578" w:hanging="360"/>
      </w:pPr>
    </w:lvl>
    <w:lvl w:ilvl="8" w:tplc="0409001B" w:tentative="1">
      <w:start w:val="1"/>
      <w:numFmt w:val="lowerRoman"/>
      <w:lvlText w:val="%9."/>
      <w:lvlJc w:val="right"/>
      <w:pPr>
        <w:ind w:left="5298" w:hanging="180"/>
      </w:pPr>
    </w:lvl>
  </w:abstractNum>
  <w:abstractNum w:abstractNumId="1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929381D"/>
    <w:multiLevelType w:val="multilevel"/>
    <w:tmpl w:val="E3E44180"/>
    <w:lvl w:ilvl="0">
      <w:start w:val="1"/>
      <w:numFmt w:val="decimal"/>
      <w:pStyle w:val="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8B70991"/>
    <w:multiLevelType w:val="hybridMultilevel"/>
    <w:tmpl w:val="7BD6551A"/>
    <w:lvl w:ilvl="0" w:tplc="43AC970A">
      <w:start w:val="1"/>
      <w:numFmt w:val="decimal"/>
      <w:pStyle w:val="Para1"/>
      <w:lvlText w:val="%1."/>
      <w:lvlJc w:val="left"/>
      <w:pPr>
        <w:ind w:left="927" w:hanging="360"/>
      </w:pPr>
      <w:rPr>
        <w:rFonts w:cs="Times New Roman" w:hint="default"/>
        <w:b w:val="0"/>
        <w:i w:val="0"/>
        <w:iCs w:val="0"/>
        <w:sz w:val="24"/>
        <w:szCs w:val="24"/>
      </w:rPr>
    </w:lvl>
    <w:lvl w:ilvl="1" w:tplc="10090019">
      <w:start w:val="1"/>
      <w:numFmt w:val="lowerLetter"/>
      <w:lvlText w:val="%2."/>
      <w:lvlJc w:val="left"/>
      <w:pPr>
        <w:ind w:left="1647" w:hanging="360"/>
      </w:pPr>
      <w:rPr>
        <w:rFonts w:cs="Times New Roman"/>
      </w:rPr>
    </w:lvl>
    <w:lvl w:ilvl="2" w:tplc="9718E65E">
      <w:start w:val="1"/>
      <w:numFmt w:val="lowerLetter"/>
      <w:lvlText w:val="(%3)"/>
      <w:lvlJc w:val="left"/>
      <w:pPr>
        <w:ind w:left="2547" w:hanging="360"/>
      </w:pPr>
      <w:rPr>
        <w:rFonts w:hint="default"/>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3"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num w:numId="1" w16cid:durableId="1950310562">
    <w:abstractNumId w:val="0"/>
  </w:num>
  <w:num w:numId="2" w16cid:durableId="5521853">
    <w:abstractNumId w:val="6"/>
  </w:num>
  <w:num w:numId="3" w16cid:durableId="665010017">
    <w:abstractNumId w:val="7"/>
  </w:num>
  <w:num w:numId="4" w16cid:durableId="763264654">
    <w:abstractNumId w:val="12"/>
  </w:num>
  <w:num w:numId="5" w16cid:durableId="448087723">
    <w:abstractNumId w:val="8"/>
  </w:num>
  <w:num w:numId="6" w16cid:durableId="105321060">
    <w:abstractNumId w:val="9"/>
  </w:num>
  <w:num w:numId="7" w16cid:durableId="423110857">
    <w:abstractNumId w:val="3"/>
  </w:num>
  <w:num w:numId="8" w16cid:durableId="472909594">
    <w:abstractNumId w:val="11"/>
  </w:num>
  <w:num w:numId="9" w16cid:durableId="5160445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6373457">
    <w:abstractNumId w:val="10"/>
  </w:num>
  <w:num w:numId="11" w16cid:durableId="1056709268">
    <w:abstractNumId w:val="13"/>
  </w:num>
  <w:num w:numId="12" w16cid:durableId="766661250">
    <w:abstractNumId w:val="5"/>
  </w:num>
  <w:num w:numId="13" w16cid:durableId="2057073548">
    <w:abstractNumId w:val="4"/>
  </w:num>
  <w:num w:numId="14" w16cid:durableId="1002897901">
    <w:abstractNumId w:val="2"/>
  </w:num>
  <w:num w:numId="15" w16cid:durableId="72550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utyStation" w:val="New York"/>
    <w:docVar w:name="LocalDrive" w:val="-1"/>
  </w:docVars>
  <w:rsids>
    <w:rsidRoot w:val="00052615"/>
    <w:rsid w:val="00003E22"/>
    <w:rsid w:val="00011A74"/>
    <w:rsid w:val="00017382"/>
    <w:rsid w:val="00030301"/>
    <w:rsid w:val="0003646D"/>
    <w:rsid w:val="00052615"/>
    <w:rsid w:val="00075ACC"/>
    <w:rsid w:val="00096F9E"/>
    <w:rsid w:val="00097F2C"/>
    <w:rsid w:val="000E5402"/>
    <w:rsid w:val="0010251B"/>
    <w:rsid w:val="00125182"/>
    <w:rsid w:val="00141318"/>
    <w:rsid w:val="00162E19"/>
    <w:rsid w:val="00172C70"/>
    <w:rsid w:val="001A7F71"/>
    <w:rsid w:val="001D4469"/>
    <w:rsid w:val="002232EC"/>
    <w:rsid w:val="00240E7C"/>
    <w:rsid w:val="002B0727"/>
    <w:rsid w:val="002D4D55"/>
    <w:rsid w:val="002E6C5E"/>
    <w:rsid w:val="0030607F"/>
    <w:rsid w:val="00306444"/>
    <w:rsid w:val="00310596"/>
    <w:rsid w:val="003201A0"/>
    <w:rsid w:val="00333781"/>
    <w:rsid w:val="00351603"/>
    <w:rsid w:val="00356481"/>
    <w:rsid w:val="00407AC3"/>
    <w:rsid w:val="00423370"/>
    <w:rsid w:val="00432109"/>
    <w:rsid w:val="004437FF"/>
    <w:rsid w:val="004456E5"/>
    <w:rsid w:val="004764FF"/>
    <w:rsid w:val="00491EB2"/>
    <w:rsid w:val="00493AA6"/>
    <w:rsid w:val="004A5CB3"/>
    <w:rsid w:val="004E1D4D"/>
    <w:rsid w:val="00505B45"/>
    <w:rsid w:val="00533072"/>
    <w:rsid w:val="00535979"/>
    <w:rsid w:val="00566361"/>
    <w:rsid w:val="0057503F"/>
    <w:rsid w:val="00597FEA"/>
    <w:rsid w:val="005A72A2"/>
    <w:rsid w:val="00602B7A"/>
    <w:rsid w:val="006307E6"/>
    <w:rsid w:val="00677B55"/>
    <w:rsid w:val="006817E6"/>
    <w:rsid w:val="006A1C27"/>
    <w:rsid w:val="006C5AE1"/>
    <w:rsid w:val="006F7F53"/>
    <w:rsid w:val="00711C42"/>
    <w:rsid w:val="007311CC"/>
    <w:rsid w:val="007316FE"/>
    <w:rsid w:val="007F1830"/>
    <w:rsid w:val="008113D7"/>
    <w:rsid w:val="00857F80"/>
    <w:rsid w:val="00861E00"/>
    <w:rsid w:val="00893118"/>
    <w:rsid w:val="008A15A1"/>
    <w:rsid w:val="008D5EB5"/>
    <w:rsid w:val="0091022D"/>
    <w:rsid w:val="009141A3"/>
    <w:rsid w:val="009211EC"/>
    <w:rsid w:val="00941FD9"/>
    <w:rsid w:val="00954391"/>
    <w:rsid w:val="00993389"/>
    <w:rsid w:val="009B20A4"/>
    <w:rsid w:val="009B3C95"/>
    <w:rsid w:val="009F193C"/>
    <w:rsid w:val="009F1A01"/>
    <w:rsid w:val="00A21540"/>
    <w:rsid w:val="00A30E92"/>
    <w:rsid w:val="00A52726"/>
    <w:rsid w:val="00A8073F"/>
    <w:rsid w:val="00A9501A"/>
    <w:rsid w:val="00AE136E"/>
    <w:rsid w:val="00AE37BD"/>
    <w:rsid w:val="00AF336B"/>
    <w:rsid w:val="00B168D6"/>
    <w:rsid w:val="00B61200"/>
    <w:rsid w:val="00B63A6A"/>
    <w:rsid w:val="00B70DA9"/>
    <w:rsid w:val="00B92393"/>
    <w:rsid w:val="00BA1A16"/>
    <w:rsid w:val="00BA7399"/>
    <w:rsid w:val="00BC4852"/>
    <w:rsid w:val="00BD75EF"/>
    <w:rsid w:val="00C25E77"/>
    <w:rsid w:val="00C26DBA"/>
    <w:rsid w:val="00C47317"/>
    <w:rsid w:val="00C5370E"/>
    <w:rsid w:val="00C64E6E"/>
    <w:rsid w:val="00C70623"/>
    <w:rsid w:val="00C7301F"/>
    <w:rsid w:val="00C76315"/>
    <w:rsid w:val="00CC3523"/>
    <w:rsid w:val="00CD4941"/>
    <w:rsid w:val="00D32BF7"/>
    <w:rsid w:val="00D41B37"/>
    <w:rsid w:val="00D626C5"/>
    <w:rsid w:val="00D627F8"/>
    <w:rsid w:val="00D6415A"/>
    <w:rsid w:val="00D67FEE"/>
    <w:rsid w:val="00D709C5"/>
    <w:rsid w:val="00D82AC8"/>
    <w:rsid w:val="00DA340B"/>
    <w:rsid w:val="00DB5D40"/>
    <w:rsid w:val="00DD580F"/>
    <w:rsid w:val="00DD703D"/>
    <w:rsid w:val="00DE1ECE"/>
    <w:rsid w:val="00DE490C"/>
    <w:rsid w:val="00DF132B"/>
    <w:rsid w:val="00E0510E"/>
    <w:rsid w:val="00E3371C"/>
    <w:rsid w:val="00E46A9E"/>
    <w:rsid w:val="00E85B91"/>
    <w:rsid w:val="00E935E5"/>
    <w:rsid w:val="00EC0B96"/>
    <w:rsid w:val="00ED4695"/>
    <w:rsid w:val="00EE27C9"/>
    <w:rsid w:val="00EE6DC1"/>
    <w:rsid w:val="00F07B9D"/>
    <w:rsid w:val="00F30C6B"/>
    <w:rsid w:val="00F427B6"/>
    <w:rsid w:val="00F527B3"/>
    <w:rsid w:val="00F53CA2"/>
    <w:rsid w:val="00F55C6D"/>
    <w:rsid w:val="00F5613F"/>
    <w:rsid w:val="00F57148"/>
    <w:rsid w:val="00F6434C"/>
    <w:rsid w:val="00F861D2"/>
    <w:rsid w:val="00F92672"/>
    <w:rsid w:val="00F928C4"/>
    <w:rsid w:val="00FB1F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2603F"/>
  <w15:chartTrackingRefBased/>
  <w15:docId w15:val="{2B9FE5CA-66DA-4D8B-86F9-2D4ED584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615"/>
    <w:pPr>
      <w:spacing w:after="0" w:line="240" w:lineRule="auto"/>
      <w:jc w:val="both"/>
    </w:pPr>
    <w:rPr>
      <w:rFonts w:ascii="Times New Roman" w:eastAsia="SimSun" w:hAnsi="Times New Roman" w:cs="Times New Roman"/>
      <w:szCs w:val="24"/>
      <w:lang w:val="en-GB"/>
    </w:rPr>
  </w:style>
  <w:style w:type="paragraph" w:styleId="Heading1">
    <w:name w:val="heading 1"/>
    <w:basedOn w:val="Normal"/>
    <w:next w:val="HCh"/>
    <w:link w:val="Heading1Char"/>
    <w:uiPriority w:val="99"/>
    <w:qFormat/>
    <w:rsid w:val="00A21540"/>
    <w:pPr>
      <w:keepNext/>
      <w:keepLines/>
      <w:tabs>
        <w:tab w:val="right" w:pos="1021"/>
        <w:tab w:val="left" w:pos="1264"/>
        <w:tab w:val="left" w:pos="1695"/>
        <w:tab w:val="left" w:pos="2126"/>
        <w:tab w:val="left" w:pos="2557"/>
      </w:tabs>
      <w:spacing w:line="400" w:lineRule="exact"/>
      <w:ind w:left="1264" w:right="1264" w:hanging="1264"/>
      <w:outlineLvl w:val="0"/>
    </w:pPr>
    <w:rPr>
      <w:rFonts w:eastAsia="SimHei" w:cstheme="majorBidi"/>
      <w:bCs/>
      <w:sz w:val="28"/>
      <w:szCs w:val="28"/>
    </w:rPr>
  </w:style>
  <w:style w:type="paragraph" w:styleId="Heading2">
    <w:name w:val="heading 2"/>
    <w:basedOn w:val="Normal"/>
    <w:next w:val="H1"/>
    <w:link w:val="Heading2Char"/>
    <w:qFormat/>
    <w:rsid w:val="00A21540"/>
    <w:pPr>
      <w:keepNext/>
      <w:keepLines/>
      <w:tabs>
        <w:tab w:val="right" w:pos="1021"/>
        <w:tab w:val="left" w:pos="1264"/>
        <w:tab w:val="left" w:pos="1695"/>
        <w:tab w:val="left" w:pos="2126"/>
        <w:tab w:val="left" w:pos="2557"/>
      </w:tabs>
      <w:spacing w:line="240" w:lineRule="exact"/>
      <w:ind w:left="1264" w:right="1264" w:hanging="1264"/>
      <w:outlineLvl w:val="1"/>
    </w:pPr>
    <w:rPr>
      <w:rFonts w:ascii="SimHei" w:eastAsiaTheme="majorEastAsia" w:hAnsi="SimHei" w:cstheme="majorBidi"/>
      <w:b/>
      <w:bCs/>
      <w:sz w:val="28"/>
      <w:szCs w:val="26"/>
    </w:rPr>
  </w:style>
  <w:style w:type="paragraph" w:styleId="Heading3">
    <w:name w:val="heading 3"/>
    <w:basedOn w:val="Normal"/>
    <w:next w:val="Normal"/>
    <w:link w:val="Heading3Char"/>
    <w:qFormat/>
    <w:rsid w:val="00A21540"/>
    <w:pPr>
      <w:keepNext/>
      <w:keepLines/>
      <w:spacing w:before="260" w:after="260" w:line="416" w:lineRule="atLeast"/>
      <w:outlineLvl w:val="2"/>
    </w:pPr>
    <w:rPr>
      <w:rFonts w:asciiTheme="minorEastAsia" w:eastAsiaTheme="majorEastAsia" w:hAnsiTheme="minorEastAsia" w:cstheme="majorBidi"/>
      <w:b/>
      <w:bCs/>
      <w:sz w:val="32"/>
    </w:rPr>
  </w:style>
  <w:style w:type="paragraph" w:styleId="Heading4">
    <w:name w:val="heading 4"/>
    <w:basedOn w:val="Normal"/>
    <w:next w:val="Normal"/>
    <w:link w:val="Heading4Char"/>
    <w:uiPriority w:val="9"/>
    <w:semiHidden/>
    <w:unhideWhenUsed/>
    <w:qFormat/>
    <w:rsid w:val="0005261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261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526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26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26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26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A21540"/>
    <w:pPr>
      <w:tabs>
        <w:tab w:val="center" w:pos="4320"/>
        <w:tab w:val="right" w:pos="8640"/>
      </w:tabs>
      <w:spacing w:after="0" w:line="240" w:lineRule="auto"/>
      <w:jc w:val="both"/>
    </w:pPr>
    <w:rPr>
      <w:rFonts w:ascii="Times New Roman" w:hAnsi="Times New Roman" w:cs="Times New Roman"/>
      <w:noProof/>
      <w:sz w:val="18"/>
      <w:szCs w:val="20"/>
    </w:rPr>
  </w:style>
  <w:style w:type="character" w:customStyle="1" w:styleId="HeaderChar">
    <w:name w:val="Header Char"/>
    <w:basedOn w:val="DefaultParagraphFont"/>
    <w:link w:val="Header"/>
    <w:uiPriority w:val="99"/>
    <w:rsid w:val="00A21540"/>
    <w:rPr>
      <w:rFonts w:ascii="Times New Roman" w:hAnsi="Times New Roman" w:cs="Times New Roman"/>
      <w:noProof/>
      <w:sz w:val="18"/>
      <w:szCs w:val="20"/>
    </w:rPr>
  </w:style>
  <w:style w:type="paragraph" w:styleId="Footer">
    <w:name w:val="footer"/>
    <w:link w:val="FooterChar"/>
    <w:uiPriority w:val="99"/>
    <w:rsid w:val="00A21540"/>
    <w:pPr>
      <w:tabs>
        <w:tab w:val="center" w:pos="4320"/>
        <w:tab w:val="right" w:pos="8640"/>
      </w:tabs>
      <w:spacing w:after="0" w:line="240" w:lineRule="auto"/>
      <w:jc w:val="both"/>
    </w:pPr>
    <w:rPr>
      <w:rFonts w:ascii="Times New Roman" w:hAnsi="Times New Roman" w:cs="Times New Roman"/>
      <w:b/>
      <w:noProof/>
      <w:sz w:val="18"/>
      <w:szCs w:val="18"/>
    </w:rPr>
  </w:style>
  <w:style w:type="character" w:customStyle="1" w:styleId="FooterChar">
    <w:name w:val="Footer Char"/>
    <w:basedOn w:val="DefaultParagraphFont"/>
    <w:link w:val="Footer"/>
    <w:uiPriority w:val="99"/>
    <w:rsid w:val="00A21540"/>
    <w:rPr>
      <w:rFonts w:ascii="Times New Roman" w:hAnsi="Times New Roman" w:cs="Times New Roman"/>
      <w:b/>
      <w:noProof/>
      <w:sz w:val="18"/>
      <w:szCs w:val="18"/>
    </w:rPr>
  </w:style>
  <w:style w:type="paragraph" w:customStyle="1" w:styleId="H1">
    <w:name w:val="_ H_1"/>
    <w:basedOn w:val="Normal"/>
    <w:next w:val="Normal"/>
    <w:qFormat/>
    <w:rsid w:val="00A21540"/>
    <w:pPr>
      <w:keepNext/>
      <w:keepLines/>
      <w:suppressAutoHyphens/>
      <w:ind w:left="1264" w:right="1264" w:hanging="1264"/>
      <w:outlineLvl w:val="0"/>
    </w:pPr>
    <w:rPr>
      <w:rFonts w:eastAsia="SimHei"/>
      <w:sz w:val="24"/>
    </w:rPr>
  </w:style>
  <w:style w:type="paragraph" w:customStyle="1" w:styleId="HCh">
    <w:name w:val="_ H _Ch"/>
    <w:basedOn w:val="H1"/>
    <w:next w:val="Normal"/>
    <w:qFormat/>
    <w:rsid w:val="00A21540"/>
    <w:pPr>
      <w:tabs>
        <w:tab w:val="left" w:pos="57"/>
      </w:tabs>
      <w:spacing w:line="400" w:lineRule="exact"/>
    </w:pPr>
    <w:rPr>
      <w:sz w:val="28"/>
    </w:rPr>
  </w:style>
  <w:style w:type="paragraph" w:customStyle="1" w:styleId="HM">
    <w:name w:val="_ H __M"/>
    <w:basedOn w:val="HCh"/>
    <w:next w:val="Normal"/>
    <w:autoRedefine/>
    <w:qFormat/>
    <w:rsid w:val="00A21540"/>
    <w:pPr>
      <w:tabs>
        <w:tab w:val="clear" w:pos="57"/>
        <w:tab w:val="right" w:pos="1020"/>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pPr>
    <w:rPr>
      <w:sz w:val="34"/>
    </w:rPr>
  </w:style>
  <w:style w:type="paragraph" w:customStyle="1" w:styleId="H23">
    <w:name w:val="_ H_2/3"/>
    <w:basedOn w:val="Normal"/>
    <w:next w:val="Normal"/>
    <w:qFormat/>
    <w:rsid w:val="00A21540"/>
    <w:pPr>
      <w:ind w:left="1264" w:right="1264" w:hanging="1264"/>
      <w:outlineLvl w:val="1"/>
    </w:pPr>
    <w:rPr>
      <w:rFonts w:eastAsia="SimHei"/>
    </w:rPr>
  </w:style>
  <w:style w:type="paragraph" w:customStyle="1" w:styleId="H4">
    <w:name w:val="_ H_4"/>
    <w:basedOn w:val="Normal"/>
    <w:next w:val="Normal"/>
    <w:qFormat/>
    <w:rsid w:val="00A21540"/>
    <w:pPr>
      <w:keepNext/>
      <w:keepLines/>
      <w:tabs>
        <w:tab w:val="left" w:pos="431"/>
      </w:tabs>
      <w:suppressAutoHyphens/>
      <w:ind w:left="1264" w:right="1264" w:hanging="1264"/>
      <w:outlineLvl w:val="3"/>
    </w:pPr>
    <w:rPr>
      <w:rFonts w:eastAsia="KaiTi"/>
      <w:noProof/>
    </w:rPr>
  </w:style>
  <w:style w:type="paragraph" w:customStyle="1" w:styleId="H56">
    <w:name w:val="_ H_5/6"/>
    <w:basedOn w:val="Normal"/>
    <w:next w:val="Normal"/>
    <w:qFormat/>
    <w:rsid w:val="00A21540"/>
    <w:pPr>
      <w:keepNext/>
      <w:keepLines/>
      <w:tabs>
        <w:tab w:val="right" w:pos="360"/>
      </w:tabs>
      <w:suppressAutoHyphens/>
      <w:outlineLvl w:val="4"/>
    </w:pPr>
    <w:rPr>
      <w:rFonts w:eastAsia="STZhongsong"/>
      <w:noProof/>
      <w:spacing w:val="4"/>
      <w:w w:val="103"/>
    </w:rPr>
  </w:style>
  <w:style w:type="paragraph" w:customStyle="1" w:styleId="DualTxt">
    <w:name w:val="__Dual Txt"/>
    <w:basedOn w:val="Normal"/>
    <w:qFormat/>
    <w:rsid w:val="00A21540"/>
    <w:pPr>
      <w:tabs>
        <w:tab w:val="left" w:pos="432"/>
        <w:tab w:val="left" w:pos="864"/>
        <w:tab w:val="left" w:pos="1293"/>
        <w:tab w:val="left" w:pos="1724"/>
        <w:tab w:val="left" w:pos="2155"/>
        <w:tab w:val="left" w:pos="2586"/>
      </w:tabs>
      <w:spacing w:after="140"/>
    </w:pPr>
  </w:style>
  <w:style w:type="paragraph" w:customStyle="1" w:styleId="SM">
    <w:name w:val="__S_M"/>
    <w:basedOn w:val="Normal"/>
    <w:next w:val="Normal"/>
    <w:qFormat/>
    <w:rsid w:val="00A21540"/>
    <w:pPr>
      <w:keepNext/>
      <w:keepLines/>
      <w:tabs>
        <w:tab w:val="right" w:leader="dot" w:pos="360"/>
      </w:tabs>
      <w:suppressAutoHyphens/>
      <w:spacing w:line="500" w:lineRule="exact"/>
      <w:ind w:left="1264" w:right="1264"/>
      <w:outlineLvl w:val="0"/>
    </w:pPr>
    <w:rPr>
      <w:rFonts w:eastAsia="SimHei"/>
      <w:noProof/>
      <w:spacing w:val="-4"/>
      <w:w w:val="98"/>
      <w:sz w:val="40"/>
    </w:rPr>
  </w:style>
  <w:style w:type="paragraph" w:customStyle="1" w:styleId="SL">
    <w:name w:val="__S_L"/>
    <w:basedOn w:val="SM"/>
    <w:next w:val="Normal"/>
    <w:qFormat/>
    <w:rsid w:val="00A21540"/>
    <w:pPr>
      <w:spacing w:line="640" w:lineRule="exact"/>
    </w:pPr>
    <w:rPr>
      <w:spacing w:val="-8"/>
      <w:w w:val="96"/>
      <w:sz w:val="57"/>
    </w:rPr>
  </w:style>
  <w:style w:type="paragraph" w:customStyle="1" w:styleId="SS">
    <w:name w:val="__S_S"/>
    <w:basedOn w:val="HCh"/>
    <w:next w:val="Normal"/>
    <w:qFormat/>
    <w:rsid w:val="00A21540"/>
  </w:style>
  <w:style w:type="paragraph" w:customStyle="1" w:styleId="SingleTxt">
    <w:name w:val="__Single Txt"/>
    <w:basedOn w:val="Normal"/>
    <w:qFormat/>
    <w:rsid w:val="00A21540"/>
    <w:pPr>
      <w:tabs>
        <w:tab w:val="left" w:pos="1264"/>
        <w:tab w:val="left" w:pos="1695"/>
        <w:tab w:val="left" w:pos="2126"/>
        <w:tab w:val="left" w:pos="2557"/>
        <w:tab w:val="left" w:pos="2988"/>
        <w:tab w:val="left" w:pos="3419"/>
        <w:tab w:val="left" w:pos="3850"/>
        <w:tab w:val="left" w:pos="4281"/>
        <w:tab w:val="left" w:pos="4712"/>
        <w:tab w:val="left" w:pos="5143"/>
        <w:tab w:val="left" w:pos="5574"/>
        <w:tab w:val="left" w:pos="6005"/>
        <w:tab w:val="left" w:pos="6435"/>
      </w:tabs>
      <w:spacing w:after="140"/>
      <w:ind w:left="1264" w:right="1264"/>
    </w:pPr>
  </w:style>
  <w:style w:type="paragraph" w:styleId="NormalWeb">
    <w:name w:val="Normal (Web)"/>
    <w:basedOn w:val="Normal"/>
    <w:rsid w:val="00A21540"/>
    <w:rPr>
      <w:sz w:val="24"/>
    </w:rPr>
  </w:style>
  <w:style w:type="paragraph" w:customStyle="1" w:styleId="AgendaItemNormal">
    <w:name w:val="Agenda_Item_Normal"/>
    <w:basedOn w:val="NormalWeb"/>
    <w:qFormat/>
    <w:rsid w:val="00A21540"/>
    <w:pPr>
      <w:spacing w:after="60"/>
    </w:pPr>
    <w:rPr>
      <w:sz w:val="21"/>
    </w:rPr>
  </w:style>
  <w:style w:type="paragraph" w:customStyle="1" w:styleId="AgendaItemNumber">
    <w:name w:val="Agenda_Item_Number"/>
    <w:basedOn w:val="Normal"/>
    <w:next w:val="AgendaItemNormal"/>
    <w:qFormat/>
    <w:rsid w:val="00A21540"/>
    <w:pPr>
      <w:spacing w:after="60"/>
    </w:pPr>
  </w:style>
  <w:style w:type="paragraph" w:customStyle="1" w:styleId="AgendaItemTitle">
    <w:name w:val="Agenda_Item_Title"/>
    <w:basedOn w:val="Normal"/>
    <w:next w:val="Normal"/>
    <w:qFormat/>
    <w:rsid w:val="00A21540"/>
    <w:pPr>
      <w:ind w:right="1985"/>
      <w:outlineLvl w:val="1"/>
    </w:pPr>
  </w:style>
  <w:style w:type="paragraph" w:customStyle="1" w:styleId="AgendaTitleH2">
    <w:name w:val="Agenda_Title_H2"/>
    <w:basedOn w:val="Normal"/>
    <w:next w:val="Normal"/>
    <w:qFormat/>
    <w:rsid w:val="00A21540"/>
    <w:pPr>
      <w:adjustRightInd w:val="0"/>
      <w:ind w:right="1985"/>
      <w:outlineLvl w:val="1"/>
    </w:pPr>
    <w:rPr>
      <w:rFonts w:ascii="SimHei" w:eastAsia="SimHei" w:hAnsi="SimHei"/>
      <w:szCs w:val="21"/>
    </w:rPr>
  </w:style>
  <w:style w:type="paragraph" w:customStyle="1" w:styleId="Bullet1">
    <w:name w:val="Bullet 1"/>
    <w:basedOn w:val="Normal"/>
    <w:qFormat/>
    <w:rsid w:val="00A21540"/>
    <w:pPr>
      <w:numPr>
        <w:numId w:val="8"/>
      </w:numPr>
      <w:spacing w:after="120" w:line="240" w:lineRule="exact"/>
      <w:ind w:right="1267"/>
    </w:pPr>
    <w:rPr>
      <w:spacing w:val="4"/>
      <w:w w:val="103"/>
      <w:sz w:val="20"/>
    </w:rPr>
  </w:style>
  <w:style w:type="paragraph" w:customStyle="1" w:styleId="Bullet2">
    <w:name w:val="Bullet 2"/>
    <w:basedOn w:val="Normal"/>
    <w:qFormat/>
    <w:rsid w:val="00A21540"/>
    <w:pPr>
      <w:numPr>
        <w:numId w:val="2"/>
      </w:numPr>
      <w:spacing w:after="120" w:line="240" w:lineRule="exact"/>
      <w:ind w:right="1267"/>
    </w:pPr>
    <w:rPr>
      <w:snapToGrid w:val="0"/>
      <w:spacing w:val="4"/>
      <w:w w:val="103"/>
      <w:sz w:val="20"/>
    </w:rPr>
  </w:style>
  <w:style w:type="paragraph" w:customStyle="1" w:styleId="Bullet3">
    <w:name w:val="Bullet 3"/>
    <w:basedOn w:val="SingleTxt"/>
    <w:qFormat/>
    <w:rsid w:val="00A21540"/>
    <w:pPr>
      <w:numPr>
        <w:numId w:val="3"/>
      </w:numPr>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exact"/>
      <w:ind w:right="1267"/>
    </w:pPr>
  </w:style>
  <w:style w:type="paragraph" w:customStyle="1" w:styleId="Committee">
    <w:name w:val="Committee 委员会"/>
    <w:basedOn w:val="H1"/>
    <w:qFormat/>
    <w:rsid w:val="00A21540"/>
    <w:pPr>
      <w:spacing w:line="240" w:lineRule="exact"/>
    </w:pPr>
  </w:style>
  <w:style w:type="paragraph" w:customStyle="1" w:styleId="DecisionNumber">
    <w:name w:val="DecisionNumber"/>
    <w:basedOn w:val="Normal"/>
    <w:next w:val="Normal"/>
    <w:qFormat/>
    <w:rsid w:val="00A21540"/>
    <w:pPr>
      <w:ind w:right="1985"/>
      <w:outlineLvl w:val="1"/>
    </w:pPr>
  </w:style>
  <w:style w:type="paragraph" w:customStyle="1" w:styleId="DecisionTitle">
    <w:name w:val="DecisionTitle"/>
    <w:basedOn w:val="Normal"/>
    <w:next w:val="Normal"/>
    <w:qFormat/>
    <w:rsid w:val="00A21540"/>
    <w:pPr>
      <w:ind w:right="1985"/>
      <w:outlineLvl w:val="1"/>
    </w:pPr>
  </w:style>
  <w:style w:type="paragraph" w:customStyle="1" w:styleId="Distr">
    <w:name w:val="Distr 分发种类"/>
    <w:next w:val="Normal"/>
    <w:qFormat/>
    <w:rsid w:val="00A21540"/>
    <w:pPr>
      <w:spacing w:before="240" w:after="0" w:line="240" w:lineRule="exact"/>
    </w:pPr>
    <w:rPr>
      <w:rFonts w:ascii="Times New Roman" w:hAnsi="Times New Roman" w:cs="Times New Roman"/>
      <w:kern w:val="14"/>
      <w:sz w:val="20"/>
      <w:szCs w:val="20"/>
    </w:rPr>
  </w:style>
  <w:style w:type="paragraph" w:customStyle="1" w:styleId="MeetingNumber">
    <w:name w:val="MeetingNumber"/>
    <w:basedOn w:val="Normal"/>
    <w:next w:val="Normal"/>
    <w:qFormat/>
    <w:rsid w:val="00A21540"/>
    <w:pPr>
      <w:ind w:right="1985"/>
      <w:outlineLvl w:val="1"/>
    </w:pPr>
  </w:style>
  <w:style w:type="paragraph" w:customStyle="1" w:styleId="Original">
    <w:name w:val="Original 原件种类"/>
    <w:next w:val="Normal"/>
    <w:qFormat/>
    <w:rsid w:val="00A21540"/>
    <w:pPr>
      <w:spacing w:after="0" w:line="240" w:lineRule="exact"/>
    </w:pPr>
    <w:rPr>
      <w:rFonts w:ascii="Times New Roman" w:hAnsi="Times New Roman" w:cs="Times New Roman"/>
      <w:kern w:val="14"/>
      <w:sz w:val="20"/>
      <w:szCs w:val="20"/>
    </w:rPr>
  </w:style>
  <w:style w:type="paragraph" w:customStyle="1" w:styleId="Publication">
    <w:name w:val="Publication 印发日期"/>
    <w:next w:val="Normal"/>
    <w:qFormat/>
    <w:rsid w:val="00A21540"/>
    <w:pPr>
      <w:spacing w:after="0" w:line="240" w:lineRule="exact"/>
    </w:pPr>
    <w:rPr>
      <w:rFonts w:ascii="Times New Roman" w:hAnsi="Times New Roman" w:cs="Times New Roman"/>
      <w:kern w:val="14"/>
      <w:sz w:val="20"/>
      <w:szCs w:val="20"/>
    </w:rPr>
  </w:style>
  <w:style w:type="paragraph" w:customStyle="1" w:styleId="Release">
    <w:name w:val="Release 送印日期"/>
    <w:next w:val="Normal"/>
    <w:qFormat/>
    <w:rsid w:val="00A21540"/>
    <w:pPr>
      <w:spacing w:after="0" w:line="240" w:lineRule="exact"/>
    </w:pPr>
    <w:rPr>
      <w:rFonts w:ascii="Times New Roman" w:hAnsi="Times New Roman" w:cs="Times New Roman"/>
      <w:kern w:val="14"/>
      <w:sz w:val="20"/>
      <w:szCs w:val="21"/>
    </w:rPr>
  </w:style>
  <w:style w:type="paragraph" w:customStyle="1" w:styleId="STitleL">
    <w:name w:val="S_Title_L"/>
    <w:basedOn w:val="SM"/>
    <w:next w:val="Normal"/>
    <w:qFormat/>
    <w:rsid w:val="00A21540"/>
    <w:pPr>
      <w:spacing w:line="640" w:lineRule="exact"/>
    </w:pPr>
    <w:rPr>
      <w:spacing w:val="-8"/>
      <w:w w:val="96"/>
      <w:sz w:val="57"/>
    </w:rPr>
  </w:style>
  <w:style w:type="paragraph" w:customStyle="1" w:styleId="STitleM">
    <w:name w:val="S_Title_M"/>
    <w:basedOn w:val="Normal"/>
    <w:next w:val="Normal"/>
    <w:qFormat/>
    <w:rsid w:val="00A21540"/>
    <w:pPr>
      <w:keepNext/>
      <w:keepLines/>
      <w:tabs>
        <w:tab w:val="right" w:leader="dot" w:pos="357"/>
      </w:tabs>
      <w:suppressAutoHyphens/>
      <w:spacing w:line="500" w:lineRule="exact"/>
      <w:ind w:left="1264" w:right="1264"/>
      <w:outlineLvl w:val="0"/>
    </w:pPr>
    <w:rPr>
      <w:rFonts w:ascii="SimHei" w:eastAsia="SimHei" w:hAnsi="SimHei"/>
      <w:spacing w:val="-4"/>
      <w:w w:val="98"/>
      <w:sz w:val="40"/>
      <w:lang w:eastAsia="en-US"/>
    </w:rPr>
  </w:style>
  <w:style w:type="paragraph" w:customStyle="1" w:styleId="STitleS">
    <w:name w:val="S_Title_S"/>
    <w:basedOn w:val="HCh"/>
    <w:next w:val="Normal"/>
    <w:qFormat/>
    <w:rsid w:val="00A21540"/>
    <w:pPr>
      <w:ind w:firstLine="0"/>
    </w:pPr>
    <w:rPr>
      <w:lang w:eastAsia="en-US"/>
    </w:rPr>
  </w:style>
  <w:style w:type="paragraph" w:customStyle="1" w:styleId="Session">
    <w:name w:val="Session"/>
    <w:basedOn w:val="H23"/>
    <w:qFormat/>
    <w:rsid w:val="00A21540"/>
    <w:pPr>
      <w:spacing w:after="60"/>
    </w:pPr>
    <w:rPr>
      <w:sz w:val="21"/>
    </w:rPr>
  </w:style>
  <w:style w:type="paragraph" w:customStyle="1" w:styleId="Small">
    <w:name w:val="Small"/>
    <w:basedOn w:val="Normal"/>
    <w:next w:val="Normal"/>
    <w:rsid w:val="00A21540"/>
    <w:pPr>
      <w:tabs>
        <w:tab w:val="right" w:pos="9965"/>
      </w:tabs>
      <w:spacing w:line="210" w:lineRule="exact"/>
    </w:pPr>
    <w:rPr>
      <w:noProof/>
      <w:spacing w:val="5"/>
      <w:w w:val="104"/>
      <w:sz w:val="17"/>
    </w:rPr>
  </w:style>
  <w:style w:type="paragraph" w:customStyle="1" w:styleId="SmallX">
    <w:name w:val="SmallX"/>
    <w:basedOn w:val="Small"/>
    <w:next w:val="Normal"/>
    <w:rsid w:val="00A21540"/>
    <w:pPr>
      <w:spacing w:line="180" w:lineRule="exact"/>
      <w:jc w:val="right"/>
    </w:pPr>
    <w:rPr>
      <w:spacing w:val="6"/>
      <w:w w:val="106"/>
      <w:sz w:val="14"/>
    </w:rPr>
  </w:style>
  <w:style w:type="paragraph" w:customStyle="1" w:styleId="Sponsors">
    <w:name w:val="Sponsors"/>
    <w:basedOn w:val="H23"/>
    <w:qFormat/>
    <w:rsid w:val="00A21540"/>
    <w:pPr>
      <w:tabs>
        <w:tab w:val="right" w:pos="1021"/>
        <w:tab w:val="left" w:pos="1264"/>
        <w:tab w:val="left" w:pos="1695"/>
        <w:tab w:val="left" w:pos="2126"/>
        <w:tab w:val="left" w:pos="2557"/>
      </w:tabs>
      <w:ind w:left="1267" w:right="1267" w:hanging="1267"/>
    </w:pPr>
  </w:style>
  <w:style w:type="paragraph" w:customStyle="1" w:styleId="SRContents">
    <w:name w:val="SR_Contents"/>
    <w:basedOn w:val="Normal"/>
    <w:qFormat/>
    <w:rsid w:val="00A21540"/>
    <w:pPr>
      <w:tabs>
        <w:tab w:val="left" w:pos="1267"/>
        <w:tab w:val="left" w:pos="1699"/>
        <w:tab w:val="left" w:pos="2131"/>
        <w:tab w:val="left" w:pos="2563"/>
        <w:tab w:val="left" w:pos="2995"/>
        <w:tab w:val="left" w:pos="3413"/>
        <w:tab w:val="left" w:pos="3845"/>
        <w:tab w:val="left" w:pos="4277"/>
        <w:tab w:val="left" w:pos="4709"/>
        <w:tab w:val="left" w:pos="5141"/>
        <w:tab w:val="left" w:pos="5573"/>
        <w:tab w:val="left" w:pos="6005"/>
        <w:tab w:val="left" w:pos="6437"/>
      </w:tabs>
      <w:spacing w:after="140"/>
      <w:ind w:left="1267" w:right="1267"/>
    </w:pPr>
  </w:style>
  <w:style w:type="paragraph" w:customStyle="1" w:styleId="SRMeetingInfo">
    <w:name w:val="SR_Meeting_Info"/>
    <w:basedOn w:val="NormalWeb"/>
    <w:next w:val="AgendaItemNormal"/>
    <w:qFormat/>
    <w:rsid w:val="00A21540"/>
    <w:rPr>
      <w:sz w:val="21"/>
    </w:rPr>
  </w:style>
  <w:style w:type="paragraph" w:customStyle="1" w:styleId="SummaryRecord">
    <w:name w:val="SummaryRecord"/>
    <w:basedOn w:val="H23"/>
    <w:next w:val="Session"/>
    <w:qFormat/>
    <w:rsid w:val="00A21540"/>
    <w:rPr>
      <w:sz w:val="21"/>
    </w:rPr>
  </w:style>
  <w:style w:type="paragraph" w:customStyle="1" w:styleId="TitleHCH">
    <w:name w:val="Title_H_CH"/>
    <w:basedOn w:val="H1"/>
    <w:next w:val="Normal"/>
    <w:link w:val="TitleHCHChar"/>
    <w:qFormat/>
    <w:rsid w:val="00A21540"/>
    <w:pPr>
      <w:spacing w:line="400" w:lineRule="exact"/>
    </w:pPr>
    <w:rPr>
      <w:sz w:val="28"/>
    </w:rPr>
  </w:style>
  <w:style w:type="character" w:customStyle="1" w:styleId="TitleHCHChar">
    <w:name w:val="Title_H_CH Char"/>
    <w:basedOn w:val="DefaultParagraphFont"/>
    <w:link w:val="TitleHCH"/>
    <w:rsid w:val="00A21540"/>
    <w:rPr>
      <w:rFonts w:ascii="Times New Roman" w:eastAsia="SimHei" w:hAnsi="Times New Roman" w:cs="Times New Roman"/>
      <w:kern w:val="14"/>
      <w:sz w:val="28"/>
      <w:szCs w:val="20"/>
    </w:rPr>
  </w:style>
  <w:style w:type="paragraph" w:customStyle="1" w:styleId="TitleH1">
    <w:name w:val="Title_H1"/>
    <w:basedOn w:val="Normal"/>
    <w:next w:val="Normal"/>
    <w:link w:val="TitleH1Char"/>
    <w:qFormat/>
    <w:rsid w:val="00A21540"/>
    <w:pPr>
      <w:keepNext/>
      <w:keepLines/>
      <w:ind w:left="1264" w:right="1264" w:hanging="1264"/>
      <w:outlineLvl w:val="0"/>
    </w:pPr>
    <w:rPr>
      <w:rFonts w:eastAsia="SimHei"/>
      <w:sz w:val="24"/>
    </w:rPr>
  </w:style>
  <w:style w:type="character" w:customStyle="1" w:styleId="TitleH1Char">
    <w:name w:val="Title_H1 Char"/>
    <w:basedOn w:val="DefaultParagraphFont"/>
    <w:link w:val="TitleH1"/>
    <w:rsid w:val="00A21540"/>
    <w:rPr>
      <w:rFonts w:ascii="Times New Roman" w:eastAsia="SimHei" w:hAnsi="Times New Roman" w:cs="Times New Roman"/>
      <w:kern w:val="14"/>
      <w:sz w:val="24"/>
      <w:szCs w:val="20"/>
    </w:rPr>
  </w:style>
  <w:style w:type="paragraph" w:customStyle="1" w:styleId="TitleH2">
    <w:name w:val="Title_H2"/>
    <w:basedOn w:val="Normal"/>
    <w:next w:val="Normal"/>
    <w:link w:val="TitleH2Char"/>
    <w:qFormat/>
    <w:rsid w:val="00A21540"/>
    <w:pPr>
      <w:ind w:left="1264" w:right="1264" w:hanging="1264"/>
      <w:outlineLvl w:val="1"/>
    </w:pPr>
    <w:rPr>
      <w:rFonts w:eastAsia="SimHei"/>
      <w:spacing w:val="2"/>
    </w:rPr>
  </w:style>
  <w:style w:type="character" w:customStyle="1" w:styleId="TitleH2Char">
    <w:name w:val="Title_H2 Char"/>
    <w:basedOn w:val="DefaultParagraphFont"/>
    <w:link w:val="TitleH2"/>
    <w:rsid w:val="00A21540"/>
    <w:rPr>
      <w:rFonts w:ascii="Times New Roman" w:eastAsia="SimHei" w:hAnsi="Times New Roman" w:cs="Times New Roman"/>
      <w:spacing w:val="2"/>
      <w:kern w:val="14"/>
      <w:sz w:val="21"/>
      <w:szCs w:val="20"/>
    </w:rPr>
  </w:style>
  <w:style w:type="paragraph" w:customStyle="1" w:styleId="Type">
    <w:name w:val="Type 种类"/>
    <w:basedOn w:val="H23"/>
    <w:qFormat/>
    <w:rsid w:val="00A21540"/>
    <w:pPr>
      <w:tabs>
        <w:tab w:val="right" w:pos="1021"/>
        <w:tab w:val="left" w:pos="1264"/>
        <w:tab w:val="left" w:pos="1695"/>
        <w:tab w:val="left" w:pos="2126"/>
        <w:tab w:val="left" w:pos="2557"/>
      </w:tabs>
      <w:spacing w:line="240" w:lineRule="exact"/>
    </w:pPr>
  </w:style>
  <w:style w:type="paragraph" w:customStyle="1" w:styleId="XLarge">
    <w:name w:val="XLarge"/>
    <w:basedOn w:val="HM"/>
    <w:qFormat/>
    <w:rsid w:val="00A21540"/>
    <w:pPr>
      <w:tabs>
        <w:tab w:val="right" w:leader="dot" w:pos="360"/>
      </w:tabs>
      <w:spacing w:line="390" w:lineRule="exact"/>
    </w:pPr>
    <w:rPr>
      <w:sz w:val="4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qFormat/>
    <w:rsid w:val="00A21540"/>
    <w:rPr>
      <w:color w:val="auto"/>
      <w:spacing w:val="0"/>
      <w:w w:val="100"/>
      <w:position w:val="0"/>
      <w:vertAlign w:val="superscript"/>
    </w:rPr>
  </w:style>
  <w:style w:type="character" w:styleId="EndnoteReference">
    <w:name w:val="endnote reference"/>
    <w:basedOn w:val="FootnoteReference"/>
    <w:rsid w:val="00A21540"/>
    <w:rPr>
      <w:color w:val="auto"/>
      <w:spacing w:val="0"/>
      <w:w w:val="150"/>
      <w:position w:val="0"/>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rsid w:val="00A21540"/>
    <w:pPr>
      <w:tabs>
        <w:tab w:val="right" w:pos="418"/>
      </w:tabs>
      <w:spacing w:after="120" w:line="240" w:lineRule="exact"/>
      <w:ind w:left="170" w:hanging="170"/>
    </w:pPr>
    <w:rPr>
      <w:noProof/>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rsid w:val="00A21540"/>
    <w:rPr>
      <w:rFonts w:ascii="Times New Roman" w:hAnsi="Times New Roman" w:cs="Times New Roman"/>
      <w:noProof/>
      <w:kern w:val="14"/>
      <w:sz w:val="18"/>
      <w:szCs w:val="20"/>
    </w:rPr>
  </w:style>
  <w:style w:type="paragraph" w:styleId="EndnoteText">
    <w:name w:val="endnote text"/>
    <w:basedOn w:val="FootnoteText"/>
    <w:link w:val="EndnoteTextChar"/>
    <w:semiHidden/>
    <w:rsid w:val="00A21540"/>
  </w:style>
  <w:style w:type="character" w:customStyle="1" w:styleId="EndnoteTextChar">
    <w:name w:val="Endnote Text Char"/>
    <w:basedOn w:val="DefaultParagraphFont"/>
    <w:link w:val="EndnoteText"/>
    <w:semiHidden/>
    <w:rsid w:val="00A21540"/>
    <w:rPr>
      <w:rFonts w:ascii="Times New Roman" w:hAnsi="Times New Roman" w:cs="Times New Roman"/>
      <w:noProof/>
      <w:kern w:val="14"/>
      <w:sz w:val="18"/>
      <w:szCs w:val="20"/>
    </w:rPr>
  </w:style>
  <w:style w:type="paragraph" w:styleId="CommentText">
    <w:name w:val="annotation text"/>
    <w:basedOn w:val="Normal"/>
    <w:link w:val="CommentTextChar"/>
    <w:semiHidden/>
    <w:rsid w:val="00A21540"/>
  </w:style>
  <w:style w:type="character" w:customStyle="1" w:styleId="CommentTextChar">
    <w:name w:val="Comment Text Char"/>
    <w:basedOn w:val="DefaultParagraphFont"/>
    <w:link w:val="CommentText"/>
    <w:semiHidden/>
    <w:rsid w:val="00A21540"/>
    <w:rPr>
      <w:rFonts w:ascii="Times New Roman" w:hAnsi="Times New Roman" w:cs="Times New Roman"/>
      <w:kern w:val="14"/>
      <w:sz w:val="21"/>
      <w:szCs w:val="20"/>
    </w:rPr>
  </w:style>
  <w:style w:type="paragraph" w:styleId="CommentSubject">
    <w:name w:val="annotation subject"/>
    <w:basedOn w:val="CommentText"/>
    <w:next w:val="CommentText"/>
    <w:link w:val="CommentSubjectChar"/>
    <w:semiHidden/>
    <w:rsid w:val="00A21540"/>
    <w:rPr>
      <w:b/>
      <w:bCs/>
    </w:rPr>
  </w:style>
  <w:style w:type="character" w:customStyle="1" w:styleId="CommentSubjectChar">
    <w:name w:val="Comment Subject Char"/>
    <w:basedOn w:val="CommentTextChar"/>
    <w:link w:val="CommentSubject"/>
    <w:semiHidden/>
    <w:rsid w:val="00A21540"/>
    <w:rPr>
      <w:rFonts w:ascii="Times New Roman" w:hAnsi="Times New Roman" w:cs="Times New Roman"/>
      <w:b/>
      <w:bCs/>
      <w:kern w:val="14"/>
      <w:sz w:val="21"/>
      <w:szCs w:val="20"/>
    </w:rPr>
  </w:style>
  <w:style w:type="character" w:styleId="CommentReference">
    <w:name w:val="annotation reference"/>
    <w:basedOn w:val="DefaultParagraphFont"/>
    <w:semiHidden/>
    <w:rsid w:val="00A21540"/>
    <w:rPr>
      <w:sz w:val="21"/>
      <w:szCs w:val="21"/>
    </w:rPr>
  </w:style>
  <w:style w:type="paragraph" w:styleId="BalloonText">
    <w:name w:val="Balloon Text"/>
    <w:basedOn w:val="Normal"/>
    <w:link w:val="BalloonTextChar"/>
    <w:semiHidden/>
    <w:rsid w:val="00A21540"/>
    <w:rPr>
      <w:sz w:val="18"/>
      <w:szCs w:val="18"/>
    </w:rPr>
  </w:style>
  <w:style w:type="character" w:customStyle="1" w:styleId="BalloonTextChar">
    <w:name w:val="Balloon Text Char"/>
    <w:basedOn w:val="DefaultParagraphFont"/>
    <w:link w:val="BalloonText"/>
    <w:semiHidden/>
    <w:rsid w:val="00A21540"/>
    <w:rPr>
      <w:rFonts w:ascii="Times New Roman" w:hAnsi="Times New Roman" w:cs="Times New Roman"/>
      <w:kern w:val="14"/>
      <w:sz w:val="18"/>
      <w:szCs w:val="18"/>
    </w:rPr>
  </w:style>
  <w:style w:type="paragraph" w:customStyle="1" w:styleId="1">
    <w:name w:val="日刊标题1"/>
    <w:basedOn w:val="Normal"/>
    <w:qFormat/>
    <w:rsid w:val="00A21540"/>
    <w:pPr>
      <w:spacing w:line="560" w:lineRule="exact"/>
    </w:pPr>
    <w:rPr>
      <w:rFonts w:ascii="SimHei" w:eastAsia="SimHei" w:hAnsi="SimHei"/>
      <w:sz w:val="36"/>
    </w:rPr>
  </w:style>
  <w:style w:type="paragraph" w:customStyle="1" w:styleId="2">
    <w:name w:val="日刊标题2"/>
    <w:basedOn w:val="Normal"/>
    <w:next w:val="Normal"/>
    <w:qFormat/>
    <w:rsid w:val="00A21540"/>
    <w:pPr>
      <w:spacing w:line="400" w:lineRule="exact"/>
    </w:pPr>
    <w:rPr>
      <w:rFonts w:ascii="SimHei" w:hAnsi="SimHei"/>
      <w:sz w:val="28"/>
    </w:rPr>
  </w:style>
  <w:style w:type="paragraph" w:customStyle="1" w:styleId="3">
    <w:name w:val="日刊标题3"/>
    <w:basedOn w:val="Normal"/>
    <w:next w:val="Normal"/>
    <w:qFormat/>
    <w:rsid w:val="00A21540"/>
    <w:pPr>
      <w:spacing w:line="360" w:lineRule="exact"/>
    </w:pPr>
    <w:rPr>
      <w:rFonts w:ascii="SimHei" w:eastAsia="SimHei" w:hAnsi="SimHei"/>
      <w:sz w:val="24"/>
    </w:rPr>
  </w:style>
  <w:style w:type="paragraph" w:customStyle="1" w:styleId="4">
    <w:name w:val="日刊标题4"/>
    <w:basedOn w:val="Normal"/>
    <w:next w:val="Normal"/>
    <w:qFormat/>
    <w:rsid w:val="00A21540"/>
    <w:rPr>
      <w:rFonts w:ascii="SimHei" w:eastAsia="SimHei" w:hAnsi="SimHei"/>
      <w:sz w:val="24"/>
    </w:rPr>
  </w:style>
  <w:style w:type="character" w:styleId="UnresolvedMention">
    <w:name w:val="Unresolved Mention"/>
    <w:basedOn w:val="DefaultParagraphFont"/>
    <w:uiPriority w:val="99"/>
    <w:semiHidden/>
    <w:unhideWhenUsed/>
    <w:rsid w:val="00A21540"/>
    <w:rPr>
      <w:color w:val="605E5C"/>
      <w:shd w:val="clear" w:color="auto" w:fill="E1DFDD"/>
    </w:rPr>
  </w:style>
  <w:style w:type="character" w:customStyle="1" w:styleId="Heading1Char">
    <w:name w:val="Heading 1 Char"/>
    <w:basedOn w:val="DefaultParagraphFont"/>
    <w:link w:val="Heading1"/>
    <w:uiPriority w:val="99"/>
    <w:rsid w:val="00A21540"/>
    <w:rPr>
      <w:rFonts w:ascii="Times New Roman" w:eastAsia="SimHei" w:hAnsi="Times New Roman" w:cstheme="majorBidi"/>
      <w:bCs/>
      <w:kern w:val="14"/>
      <w:sz w:val="28"/>
      <w:szCs w:val="28"/>
    </w:rPr>
  </w:style>
  <w:style w:type="character" w:customStyle="1" w:styleId="Heading2Char">
    <w:name w:val="Heading 2 Char"/>
    <w:basedOn w:val="DefaultParagraphFont"/>
    <w:link w:val="Heading2"/>
    <w:rsid w:val="00A21540"/>
    <w:rPr>
      <w:rFonts w:ascii="SimHei" w:eastAsiaTheme="majorEastAsia" w:hAnsi="SimHei" w:cstheme="majorBidi"/>
      <w:b/>
      <w:bCs/>
      <w:kern w:val="14"/>
      <w:sz w:val="28"/>
      <w:szCs w:val="26"/>
    </w:rPr>
  </w:style>
  <w:style w:type="character" w:customStyle="1" w:styleId="Heading3Char">
    <w:name w:val="Heading 3 Char"/>
    <w:basedOn w:val="DefaultParagraphFont"/>
    <w:link w:val="Heading3"/>
    <w:rsid w:val="00A21540"/>
    <w:rPr>
      <w:rFonts w:asciiTheme="minorEastAsia" w:eastAsiaTheme="majorEastAsia" w:hAnsiTheme="minorEastAsia" w:cstheme="majorBidi"/>
      <w:b/>
      <w:bCs/>
      <w:kern w:val="14"/>
      <w:sz w:val="32"/>
      <w:szCs w:val="20"/>
    </w:rPr>
  </w:style>
  <w:style w:type="paragraph" w:customStyle="1" w:styleId="GB23126">
    <w:name w:val="样式 (中文) 楷体_GB2312 六号 蓝色 右 段后: 6 磅 行距: 单倍行距"/>
    <w:basedOn w:val="Normal"/>
    <w:rsid w:val="00A21540"/>
    <w:pPr>
      <w:spacing w:after="120"/>
      <w:jc w:val="right"/>
    </w:pPr>
    <w:rPr>
      <w:rFonts w:ascii="SimSun" w:eastAsia="KaiTi_GB2312" w:cs="SimSun"/>
      <w:sz w:val="15"/>
    </w:rPr>
  </w:style>
  <w:style w:type="paragraph" w:customStyle="1" w:styleId="HCh6">
    <w:name w:val="样式 _ H _Ch + (中文) 宋体 段后: 6 磅"/>
    <w:basedOn w:val="HCh"/>
    <w:rsid w:val="00A21540"/>
    <w:pPr>
      <w:spacing w:after="120"/>
      <w:jc w:val="left"/>
    </w:pPr>
    <w:rPr>
      <w:rFonts w:eastAsia="SimSun" w:cs="SimSun"/>
    </w:rPr>
  </w:style>
  <w:style w:type="paragraph" w:customStyle="1" w:styleId="1211022234">
    <w:name w:val="样式 尾注文本 + 左侧:  1.21 厘米 悬挂缩进: 1.02 厘米 右侧:  2.23 厘米 段后: 4 磅"/>
    <w:basedOn w:val="EndnoteText"/>
    <w:rsid w:val="00A21540"/>
    <w:pPr>
      <w:ind w:left="1264" w:right="1264" w:hanging="578"/>
    </w:pPr>
    <w:rPr>
      <w:rFonts w:cs="SimSun"/>
    </w:rPr>
  </w:style>
  <w:style w:type="paragraph" w:customStyle="1" w:styleId="12110222341">
    <w:name w:val="样式 尾注文本 + 左侧:  1.21 厘米 悬挂缩进: 1.02 厘米 右侧:  2.23 厘米 段后: 4 磅1"/>
    <w:basedOn w:val="EndnoteText"/>
    <w:rsid w:val="00A21540"/>
    <w:pPr>
      <w:ind w:left="1264" w:right="1264" w:hanging="578"/>
    </w:pPr>
    <w:rPr>
      <w:rFonts w:cs="SimSun"/>
    </w:rPr>
  </w:style>
  <w:style w:type="character" w:styleId="FollowedHyperlink">
    <w:name w:val="FollowedHyperlink"/>
    <w:basedOn w:val="DefaultParagraphFont"/>
    <w:qFormat/>
    <w:rsid w:val="00A21540"/>
    <w:rPr>
      <w:color w:val="0000FF"/>
      <w:u w:val="none"/>
    </w:rPr>
  </w:style>
  <w:style w:type="character" w:styleId="Hyperlink">
    <w:name w:val="Hyperlink"/>
    <w:basedOn w:val="DefaultParagraphFont"/>
    <w:uiPriority w:val="99"/>
    <w:rsid w:val="00A21540"/>
    <w:rPr>
      <w:color w:val="0000FF"/>
      <w:u w:val="none"/>
    </w:rPr>
  </w:style>
  <w:style w:type="paragraph" w:customStyle="1" w:styleId="BLUEHeadingH1">
    <w:name w:val="BLUE_Heading_H1"/>
    <w:basedOn w:val="Normal"/>
    <w:next w:val="Normal"/>
    <w:qFormat/>
    <w:rsid w:val="00F527B3"/>
    <w:pPr>
      <w:keepNext/>
      <w:keepLines/>
      <w:suppressAutoHyphens/>
      <w:ind w:left="1267" w:right="1267" w:hanging="1267"/>
      <w:outlineLvl w:val="0"/>
    </w:pPr>
    <w:rPr>
      <w:rFonts w:eastAsia="SimHei"/>
      <w:color w:val="0000FF"/>
      <w:sz w:val="24"/>
    </w:rPr>
  </w:style>
  <w:style w:type="paragraph" w:customStyle="1" w:styleId="BLUEHeadingH2">
    <w:name w:val="BLUE_Heading_H2"/>
    <w:basedOn w:val="Normal"/>
    <w:next w:val="Normal"/>
    <w:qFormat/>
    <w:rsid w:val="00F527B3"/>
    <w:pPr>
      <w:ind w:left="1267" w:right="1267" w:hanging="1267"/>
      <w:outlineLvl w:val="1"/>
    </w:pPr>
    <w:rPr>
      <w:rFonts w:eastAsia="SimHei"/>
      <w:color w:val="0000FF"/>
    </w:rPr>
  </w:style>
  <w:style w:type="character" w:customStyle="1" w:styleId="Heading4Char">
    <w:name w:val="Heading 4 Char"/>
    <w:basedOn w:val="DefaultParagraphFont"/>
    <w:link w:val="Heading4"/>
    <w:uiPriority w:val="9"/>
    <w:semiHidden/>
    <w:rsid w:val="00052615"/>
    <w:rPr>
      <w:rFonts w:eastAsiaTheme="majorEastAsia" w:cstheme="majorBidi"/>
      <w:i/>
      <w:iCs/>
      <w:color w:val="2F5496" w:themeColor="accent1" w:themeShade="BF"/>
      <w:kern w:val="14"/>
      <w:sz w:val="21"/>
      <w:szCs w:val="20"/>
    </w:rPr>
  </w:style>
  <w:style w:type="character" w:customStyle="1" w:styleId="Heading5Char">
    <w:name w:val="Heading 5 Char"/>
    <w:basedOn w:val="DefaultParagraphFont"/>
    <w:link w:val="Heading5"/>
    <w:uiPriority w:val="9"/>
    <w:semiHidden/>
    <w:rsid w:val="00052615"/>
    <w:rPr>
      <w:rFonts w:eastAsiaTheme="majorEastAsia" w:cstheme="majorBidi"/>
      <w:color w:val="2F5496" w:themeColor="accent1" w:themeShade="BF"/>
      <w:kern w:val="14"/>
      <w:sz w:val="21"/>
      <w:szCs w:val="20"/>
    </w:rPr>
  </w:style>
  <w:style w:type="character" w:customStyle="1" w:styleId="Heading6Char">
    <w:name w:val="Heading 6 Char"/>
    <w:basedOn w:val="DefaultParagraphFont"/>
    <w:link w:val="Heading6"/>
    <w:uiPriority w:val="9"/>
    <w:semiHidden/>
    <w:rsid w:val="00052615"/>
    <w:rPr>
      <w:rFonts w:eastAsiaTheme="majorEastAsia" w:cstheme="majorBidi"/>
      <w:i/>
      <w:iCs/>
      <w:color w:val="595959" w:themeColor="text1" w:themeTint="A6"/>
      <w:kern w:val="14"/>
      <w:sz w:val="21"/>
      <w:szCs w:val="20"/>
    </w:rPr>
  </w:style>
  <w:style w:type="character" w:customStyle="1" w:styleId="Heading7Char">
    <w:name w:val="Heading 7 Char"/>
    <w:basedOn w:val="DefaultParagraphFont"/>
    <w:link w:val="Heading7"/>
    <w:uiPriority w:val="9"/>
    <w:semiHidden/>
    <w:rsid w:val="00052615"/>
    <w:rPr>
      <w:rFonts w:eastAsiaTheme="majorEastAsia" w:cstheme="majorBidi"/>
      <w:color w:val="595959" w:themeColor="text1" w:themeTint="A6"/>
      <w:kern w:val="14"/>
      <w:sz w:val="21"/>
      <w:szCs w:val="20"/>
    </w:rPr>
  </w:style>
  <w:style w:type="character" w:customStyle="1" w:styleId="Heading8Char">
    <w:name w:val="Heading 8 Char"/>
    <w:basedOn w:val="DefaultParagraphFont"/>
    <w:link w:val="Heading8"/>
    <w:uiPriority w:val="9"/>
    <w:semiHidden/>
    <w:rsid w:val="00052615"/>
    <w:rPr>
      <w:rFonts w:eastAsiaTheme="majorEastAsia" w:cstheme="majorBidi"/>
      <w:i/>
      <w:iCs/>
      <w:color w:val="272727" w:themeColor="text1" w:themeTint="D8"/>
      <w:kern w:val="14"/>
      <w:sz w:val="21"/>
      <w:szCs w:val="20"/>
    </w:rPr>
  </w:style>
  <w:style w:type="character" w:customStyle="1" w:styleId="Heading9Char">
    <w:name w:val="Heading 9 Char"/>
    <w:basedOn w:val="DefaultParagraphFont"/>
    <w:link w:val="Heading9"/>
    <w:uiPriority w:val="9"/>
    <w:semiHidden/>
    <w:rsid w:val="00052615"/>
    <w:rPr>
      <w:rFonts w:eastAsiaTheme="majorEastAsia" w:cstheme="majorBidi"/>
      <w:color w:val="272727" w:themeColor="text1" w:themeTint="D8"/>
      <w:kern w:val="14"/>
      <w:sz w:val="21"/>
      <w:szCs w:val="20"/>
    </w:rPr>
  </w:style>
  <w:style w:type="paragraph" w:styleId="Title">
    <w:name w:val="Title"/>
    <w:basedOn w:val="Normal"/>
    <w:next w:val="Normal"/>
    <w:link w:val="TitleChar"/>
    <w:uiPriority w:val="10"/>
    <w:qFormat/>
    <w:rsid w:val="000526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6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615"/>
    <w:rPr>
      <w:rFonts w:eastAsiaTheme="majorEastAsia" w:cstheme="majorBidi"/>
      <w:color w:val="595959" w:themeColor="text1" w:themeTint="A6"/>
      <w:spacing w:val="15"/>
      <w:kern w:val="14"/>
      <w:sz w:val="28"/>
      <w:szCs w:val="28"/>
    </w:rPr>
  </w:style>
  <w:style w:type="paragraph" w:styleId="Quote">
    <w:name w:val="Quote"/>
    <w:basedOn w:val="Normal"/>
    <w:next w:val="Normal"/>
    <w:link w:val="QuoteChar"/>
    <w:uiPriority w:val="29"/>
    <w:qFormat/>
    <w:rsid w:val="000526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2615"/>
    <w:rPr>
      <w:rFonts w:ascii="Times New Roman" w:hAnsi="Times New Roman" w:cs="Times New Roman"/>
      <w:i/>
      <w:iCs/>
      <w:color w:val="404040" w:themeColor="text1" w:themeTint="BF"/>
      <w:kern w:val="14"/>
      <w:sz w:val="21"/>
      <w:szCs w:val="20"/>
    </w:rPr>
  </w:style>
  <w:style w:type="paragraph" w:styleId="ListParagraph">
    <w:name w:val="List Paragraph"/>
    <w:basedOn w:val="Normal"/>
    <w:uiPriority w:val="34"/>
    <w:qFormat/>
    <w:rsid w:val="00052615"/>
    <w:pPr>
      <w:ind w:left="720"/>
      <w:contextualSpacing/>
    </w:pPr>
  </w:style>
  <w:style w:type="character" w:styleId="IntenseEmphasis">
    <w:name w:val="Intense Emphasis"/>
    <w:basedOn w:val="DefaultParagraphFont"/>
    <w:uiPriority w:val="21"/>
    <w:qFormat/>
    <w:rsid w:val="00052615"/>
    <w:rPr>
      <w:i/>
      <w:iCs/>
      <w:color w:val="2F5496" w:themeColor="accent1" w:themeShade="BF"/>
    </w:rPr>
  </w:style>
  <w:style w:type="paragraph" w:styleId="IntenseQuote">
    <w:name w:val="Intense Quote"/>
    <w:basedOn w:val="Normal"/>
    <w:next w:val="Normal"/>
    <w:link w:val="IntenseQuoteChar"/>
    <w:uiPriority w:val="30"/>
    <w:qFormat/>
    <w:rsid w:val="000526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2615"/>
    <w:rPr>
      <w:rFonts w:ascii="Times New Roman" w:hAnsi="Times New Roman" w:cs="Times New Roman"/>
      <w:i/>
      <w:iCs/>
      <w:color w:val="2F5496" w:themeColor="accent1" w:themeShade="BF"/>
      <w:kern w:val="14"/>
      <w:sz w:val="21"/>
      <w:szCs w:val="20"/>
    </w:rPr>
  </w:style>
  <w:style w:type="character" w:styleId="IntenseReference">
    <w:name w:val="Intense Reference"/>
    <w:basedOn w:val="DefaultParagraphFont"/>
    <w:uiPriority w:val="32"/>
    <w:qFormat/>
    <w:rsid w:val="00052615"/>
    <w:rPr>
      <w:b/>
      <w:bCs/>
      <w:smallCaps/>
      <w:color w:val="2F5496" w:themeColor="accent1" w:themeShade="BF"/>
      <w:spacing w:val="5"/>
    </w:rPr>
  </w:style>
  <w:style w:type="paragraph" w:customStyle="1" w:styleId="Cornernotation">
    <w:name w:val="Corner notation"/>
    <w:basedOn w:val="Normal"/>
    <w:uiPriority w:val="99"/>
    <w:rsid w:val="00052615"/>
    <w:pPr>
      <w:ind w:left="170" w:right="3119" w:hanging="170"/>
      <w:jc w:val="left"/>
    </w:pPr>
    <w:rPr>
      <w:b/>
      <w:sz w:val="24"/>
    </w:rPr>
  </w:style>
  <w:style w:type="paragraph" w:customStyle="1" w:styleId="Venuedate">
    <w:name w:val="Venue&amp;date"/>
    <w:basedOn w:val="Cornernotation"/>
    <w:uiPriority w:val="99"/>
    <w:rsid w:val="00052615"/>
    <w:rPr>
      <w:b w:val="0"/>
      <w:bCs/>
      <w:sz w:val="22"/>
      <w:szCs w:val="22"/>
    </w:rPr>
  </w:style>
  <w:style w:type="paragraph" w:customStyle="1" w:styleId="Para1">
    <w:name w:val="Para 1"/>
    <w:basedOn w:val="Normal"/>
    <w:uiPriority w:val="99"/>
    <w:qFormat/>
    <w:rsid w:val="00052615"/>
    <w:pPr>
      <w:numPr>
        <w:numId w:val="4"/>
      </w:numPr>
      <w:tabs>
        <w:tab w:val="left" w:pos="1134"/>
      </w:tabs>
      <w:spacing w:before="120" w:after="120"/>
    </w:pPr>
    <w:rPr>
      <w:kern w:val="22"/>
      <w:szCs w:val="22"/>
    </w:rPr>
  </w:style>
  <w:style w:type="paragraph" w:customStyle="1" w:styleId="CBDH1">
    <w:name w:val="CBD_H1"/>
    <w:basedOn w:val="Normal"/>
    <w:qFormat/>
    <w:rsid w:val="00052615"/>
    <w:pPr>
      <w:keepNext/>
      <w:keepLines/>
      <w:tabs>
        <w:tab w:val="left" w:pos="567"/>
        <w:tab w:val="left" w:pos="1134"/>
        <w:tab w:val="left" w:pos="1701"/>
        <w:tab w:val="left" w:pos="2268"/>
        <w:tab w:val="left" w:pos="2835"/>
        <w:tab w:val="left" w:pos="3402"/>
      </w:tabs>
      <w:spacing w:before="240" w:after="120"/>
      <w:ind w:left="567" w:hanging="567"/>
      <w:jc w:val="left"/>
    </w:pPr>
    <w:rPr>
      <w:b/>
      <w:sz w:val="28"/>
      <w:szCs w:val="22"/>
      <w:lang w:eastAsia="en-US"/>
    </w:rPr>
  </w:style>
  <w:style w:type="paragraph" w:customStyle="1" w:styleId="CBDNormalNumber">
    <w:name w:val="CBD_Normal_Number"/>
    <w:basedOn w:val="Normal"/>
    <w:qFormat/>
    <w:rsid w:val="00DD580F"/>
    <w:pPr>
      <w:tabs>
        <w:tab w:val="left" w:pos="567"/>
        <w:tab w:val="num" w:pos="720"/>
        <w:tab w:val="left" w:pos="1134"/>
        <w:tab w:val="left" w:pos="1701"/>
        <w:tab w:val="left" w:pos="2268"/>
        <w:tab w:val="left" w:pos="2835"/>
        <w:tab w:val="left" w:pos="3402"/>
        <w:tab w:val="left" w:pos="3969"/>
      </w:tabs>
      <w:spacing w:after="120"/>
      <w:ind w:left="567" w:hanging="720"/>
    </w:pPr>
    <w:rPr>
      <w:szCs w:val="22"/>
      <w:lang w:eastAsia="en-US"/>
    </w:rPr>
  </w:style>
  <w:style w:type="paragraph" w:customStyle="1" w:styleId="CBDItem">
    <w:name w:val="CBD Item"/>
    <w:basedOn w:val="Normal"/>
    <w:qFormat/>
    <w:rsid w:val="00893118"/>
    <w:pPr>
      <w:keepNext/>
      <w:suppressLineNumbers/>
      <w:tabs>
        <w:tab w:val="left" w:pos="567"/>
        <w:tab w:val="left" w:pos="1134"/>
        <w:tab w:val="left" w:pos="1701"/>
        <w:tab w:val="left" w:pos="2268"/>
      </w:tabs>
      <w:suppressAutoHyphens/>
      <w:spacing w:before="240" w:after="120"/>
      <w:ind w:right="576"/>
      <w:jc w:val="left"/>
    </w:pPr>
    <w:rPr>
      <w:rFonts w:eastAsia="Times New Roman"/>
      <w:b/>
      <w:iCs/>
      <w:snapToGrid w:val="0"/>
      <w:kern w:val="22"/>
      <w:sz w:val="24"/>
      <w:szCs w:val="22"/>
      <w:lang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93118"/>
    <w:pPr>
      <w:tabs>
        <w:tab w:val="left" w:pos="567"/>
        <w:tab w:val="left" w:pos="1134"/>
        <w:tab w:val="left" w:pos="1701"/>
        <w:tab w:val="left" w:pos="2268"/>
      </w:tabs>
      <w:spacing w:after="160" w:line="240" w:lineRule="exact"/>
      <w:jc w:val="left"/>
    </w:pPr>
    <w:rPr>
      <w:rFonts w:asciiTheme="minorHAnsi" w:eastAsiaTheme="minorEastAsia" w:hAnsiTheme="minorHAnsi" w:cstheme="minorBidi"/>
      <w:szCs w:val="22"/>
      <w:vertAlign w:val="superscript"/>
      <w:lang w:val="en-US"/>
    </w:rPr>
  </w:style>
  <w:style w:type="numbering" w:customStyle="1" w:styleId="ListCBD">
    <w:name w:val="ListCBD"/>
    <w:basedOn w:val="NoList"/>
    <w:uiPriority w:val="99"/>
    <w:rsid w:val="00893118"/>
    <w:pPr>
      <w:numPr>
        <w:numId w:val="10"/>
      </w:numPr>
    </w:pPr>
  </w:style>
  <w:style w:type="table" w:styleId="TableGrid">
    <w:name w:val="Table Grid"/>
    <w:basedOn w:val="TableNormal"/>
    <w:uiPriority w:val="39"/>
    <w:rsid w:val="00306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626C5"/>
    <w:pPr>
      <w:tabs>
        <w:tab w:val="clear" w:pos="1021"/>
        <w:tab w:val="clear" w:pos="1264"/>
        <w:tab w:val="clear" w:pos="1695"/>
        <w:tab w:val="clear" w:pos="2126"/>
        <w:tab w:val="clear" w:pos="2557"/>
      </w:tabs>
      <w:spacing w:before="240" w:line="259" w:lineRule="auto"/>
      <w:ind w:left="0" w:right="0" w:firstLine="0"/>
      <w:jc w:val="left"/>
      <w:outlineLvl w:val="9"/>
    </w:pPr>
    <w:rPr>
      <w:rFonts w:asciiTheme="majorHAnsi" w:eastAsiaTheme="majorEastAsia" w:hAnsiTheme="majorHAnsi"/>
      <w:bCs w:val="0"/>
      <w:color w:val="2F5496" w:themeColor="accent1" w:themeShade="BF"/>
      <w:sz w:val="32"/>
      <w:szCs w:val="32"/>
      <w:lang w:val="en-US" w:eastAsia="en-US"/>
    </w:rPr>
  </w:style>
  <w:style w:type="paragraph" w:styleId="TOC1">
    <w:name w:val="toc 1"/>
    <w:basedOn w:val="Normal"/>
    <w:next w:val="Normal"/>
    <w:autoRedefine/>
    <w:uiPriority w:val="39"/>
    <w:unhideWhenUsed/>
    <w:rsid w:val="00D626C5"/>
    <w:pPr>
      <w:tabs>
        <w:tab w:val="left" w:pos="660"/>
        <w:tab w:val="right" w:leader="dot" w:pos="9487"/>
      </w:tabs>
      <w:snapToGrid w:val="0"/>
      <w:spacing w:before="120" w:after="120" w:line="240" w:lineRule="atLeast"/>
      <w:ind w:left="662" w:right="1440" w:hanging="6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WGDSI-02" TargetMode="External"/><Relationship Id="rId2" Type="http://schemas.openxmlformats.org/officeDocument/2006/relationships/hyperlink" Target="http://www.cbd.int/meetings/WGDSI-02" TargetMode="External"/><Relationship Id="rId1" Type="http://schemas.openxmlformats.org/officeDocument/2006/relationships/hyperlink" Target="https://www.cbd.int/meetings/WGDSI-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F33A9-E9D1-4763-ACDE-54C1EF428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15</Pages>
  <Words>1987</Words>
  <Characters>11331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Francois Belanger</cp:lastModifiedBy>
  <cp:revision>18</cp:revision>
  <cp:lastPrinted>2024-09-12T13:03:00Z</cp:lastPrinted>
  <dcterms:created xsi:type="dcterms:W3CDTF">2024-08-16T19:21:00Z</dcterms:created>
  <dcterms:modified xsi:type="dcterms:W3CDTF">2024-09-12T13:03:00Z</dcterms:modified>
</cp:coreProperties>
</file>