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9728923" w14:textId="77777777" w:rsidTr="00B60E5F">
        <w:trPr>
          <w:trHeight w:val="851"/>
        </w:trPr>
        <w:tc>
          <w:tcPr>
            <w:tcW w:w="465" w:type="pct"/>
            <w:tcBorders>
              <w:bottom w:val="single" w:sz="8" w:space="0" w:color="auto"/>
            </w:tcBorders>
            <w:vAlign w:val="bottom"/>
          </w:tcPr>
          <w:p w14:paraId="621F38AF" w14:textId="77777777" w:rsidR="00A96B21" w:rsidRPr="00550DCE" w:rsidRDefault="00A96B21" w:rsidP="00B60E5F">
            <w:pPr>
              <w:spacing w:after="120"/>
              <w:jc w:val="left"/>
            </w:pPr>
            <w:bookmarkStart w:id="0" w:name="_Hlk137651738"/>
            <w:r w:rsidRPr="00550DCE">
              <w:rPr>
                <w:noProof/>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2CE765A" w14:textId="77777777" w:rsidR="00A96B21" w:rsidRPr="00550DCE" w:rsidRDefault="00A96B21" w:rsidP="00B60E5F">
            <w:pPr>
              <w:spacing w:after="120"/>
              <w:jc w:val="left"/>
            </w:pPr>
            <w:r w:rsidRPr="00550DCE">
              <w:rPr>
                <w:noProof/>
              </w:rPr>
              <w:drawing>
                <wp:inline distT="0" distB="0" distL="0" distR="0" wp14:anchorId="5BC09630" wp14:editId="319C6C5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59F404D" w14:textId="3F5BC9C9" w:rsidR="00A96B21" w:rsidRPr="00550DCE" w:rsidRDefault="00A96B21" w:rsidP="00184909">
            <w:pPr>
              <w:spacing w:after="120"/>
              <w:ind w:left="2021"/>
              <w:jc w:val="right"/>
              <w:rPr>
                <w:szCs w:val="22"/>
              </w:rPr>
            </w:pPr>
            <w:r w:rsidRPr="00550DCE">
              <w:rPr>
                <w:sz w:val="40"/>
                <w:szCs w:val="40"/>
              </w:rPr>
              <w:t>CBD</w:t>
            </w:r>
            <w:r w:rsidRPr="00550DCE">
              <w:rPr>
                <w:szCs w:val="22"/>
              </w:rPr>
              <w:t>/</w:t>
            </w:r>
            <w:r w:rsidR="0053139E">
              <w:rPr>
                <w:szCs w:val="22"/>
              </w:rPr>
              <w:t>SBI/5/</w:t>
            </w:r>
            <w:r w:rsidR="00796353">
              <w:rPr>
                <w:szCs w:val="22"/>
              </w:rPr>
              <w:t>L.1</w:t>
            </w:r>
          </w:p>
        </w:tc>
      </w:tr>
      <w:tr w:rsidR="00A96B21" w:rsidRPr="00EA442C" w14:paraId="37186059" w14:textId="77777777" w:rsidTr="00B60E5F">
        <w:tc>
          <w:tcPr>
            <w:tcW w:w="2297" w:type="pct"/>
            <w:gridSpan w:val="2"/>
            <w:tcBorders>
              <w:top w:val="single" w:sz="8" w:space="0" w:color="auto"/>
              <w:bottom w:val="single" w:sz="12" w:space="0" w:color="auto"/>
            </w:tcBorders>
          </w:tcPr>
          <w:p w14:paraId="6A03E246"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10B57AC8" wp14:editId="1D3417D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20C7A1D" w14:textId="52D52114" w:rsidR="00A96B21" w:rsidRPr="003C6F10" w:rsidRDefault="00A96B21" w:rsidP="003C6F10">
            <w:pPr>
              <w:ind w:left="2584"/>
              <w:rPr>
                <w:sz w:val="22"/>
                <w:szCs w:val="22"/>
              </w:rPr>
            </w:pPr>
            <w:r w:rsidRPr="003C6F10">
              <w:rPr>
                <w:sz w:val="22"/>
                <w:szCs w:val="22"/>
              </w:rPr>
              <w:t xml:space="preserve">Distr.: </w:t>
            </w:r>
            <w:r w:rsidR="001709F2">
              <w:rPr>
                <w:sz w:val="22"/>
                <w:szCs w:val="22"/>
              </w:rPr>
              <w:t>Limited</w:t>
            </w:r>
          </w:p>
          <w:p w14:paraId="23B5667B" w14:textId="4D4D1FC1" w:rsidR="00A96B21" w:rsidRPr="003C6F10" w:rsidRDefault="00796353" w:rsidP="003C6F10">
            <w:pPr>
              <w:ind w:left="2584"/>
              <w:rPr>
                <w:sz w:val="22"/>
                <w:szCs w:val="22"/>
              </w:rPr>
            </w:pPr>
            <w:r>
              <w:rPr>
                <w:sz w:val="22"/>
                <w:szCs w:val="22"/>
              </w:rPr>
              <w:t>1</w:t>
            </w:r>
            <w:r w:rsidR="002D22DA">
              <w:rPr>
                <w:sz w:val="22"/>
                <w:szCs w:val="22"/>
              </w:rPr>
              <w:t>8</w:t>
            </w:r>
            <w:r w:rsidR="00365133">
              <w:rPr>
                <w:sz w:val="22"/>
                <w:szCs w:val="22"/>
              </w:rPr>
              <w:t xml:space="preserve"> </w:t>
            </w:r>
            <w:r>
              <w:rPr>
                <w:sz w:val="22"/>
                <w:szCs w:val="22"/>
              </w:rPr>
              <w:t>October</w:t>
            </w:r>
            <w:r w:rsidR="00A96B21" w:rsidRPr="003C6F10">
              <w:rPr>
                <w:sz w:val="22"/>
                <w:szCs w:val="22"/>
              </w:rPr>
              <w:t xml:space="preserve"> 202</w:t>
            </w:r>
            <w:r w:rsidR="0053139E">
              <w:rPr>
                <w:sz w:val="22"/>
                <w:szCs w:val="22"/>
              </w:rPr>
              <w:t>4</w:t>
            </w:r>
          </w:p>
          <w:p w14:paraId="01293C27" w14:textId="77777777" w:rsidR="00A96B21" w:rsidRPr="003C6F10" w:rsidRDefault="00A96B21" w:rsidP="003C6F10">
            <w:pPr>
              <w:ind w:left="2584"/>
              <w:rPr>
                <w:sz w:val="22"/>
                <w:szCs w:val="22"/>
              </w:rPr>
            </w:pPr>
          </w:p>
          <w:p w14:paraId="25F551E0" w14:textId="77777777" w:rsidR="00A96B21" w:rsidRPr="003C6F10" w:rsidRDefault="00A96B21" w:rsidP="003C6F10">
            <w:pPr>
              <w:ind w:left="2584"/>
              <w:rPr>
                <w:sz w:val="22"/>
                <w:szCs w:val="22"/>
              </w:rPr>
            </w:pPr>
            <w:r w:rsidRPr="003C6F10">
              <w:rPr>
                <w:sz w:val="22"/>
                <w:szCs w:val="22"/>
              </w:rPr>
              <w:t>Original: English</w:t>
            </w:r>
          </w:p>
          <w:p w14:paraId="4F52D092" w14:textId="77777777" w:rsidR="00A96B21" w:rsidRPr="00550DCE" w:rsidRDefault="00A96B21" w:rsidP="00B60E5F"/>
        </w:tc>
      </w:tr>
    </w:tbl>
    <w:p w14:paraId="3D34F652" w14:textId="648C42C2" w:rsidR="00874541" w:rsidRDefault="00E87C0B" w:rsidP="00A96B21">
      <w:pPr>
        <w:pStyle w:val="Cornernotation"/>
        <w:rPr>
          <w:bCs/>
        </w:rPr>
      </w:pPr>
      <w:r w:rsidRPr="00E87C0B">
        <w:rPr>
          <w:bCs/>
        </w:rPr>
        <w:t xml:space="preserve">Subsidiary Body </w:t>
      </w:r>
      <w:r>
        <w:rPr>
          <w:bCs/>
        </w:rPr>
        <w:t>o</w:t>
      </w:r>
      <w:r w:rsidRPr="00E87C0B">
        <w:rPr>
          <w:bCs/>
        </w:rPr>
        <w:t>n Implementation</w:t>
      </w:r>
    </w:p>
    <w:p w14:paraId="33DA8646" w14:textId="768C49F8" w:rsidR="00A96B21" w:rsidRDefault="00E87C0B" w:rsidP="00A96B21">
      <w:pPr>
        <w:pStyle w:val="Cornernotation"/>
        <w:rPr>
          <w:bCs/>
          <w:sz w:val="22"/>
        </w:rPr>
      </w:pPr>
      <w:r>
        <w:rPr>
          <w:bCs/>
          <w:sz w:val="22"/>
        </w:rPr>
        <w:t>Fifth</w:t>
      </w:r>
      <w:r w:rsidR="00A96B21" w:rsidRPr="00A96B21">
        <w:rPr>
          <w:bCs/>
          <w:sz w:val="22"/>
        </w:rPr>
        <w:t xml:space="preserve"> meeting </w:t>
      </w:r>
    </w:p>
    <w:p w14:paraId="615E0724" w14:textId="7390A78A" w:rsidR="00A96B21" w:rsidRPr="00935461" w:rsidRDefault="00E725F6" w:rsidP="00A96B21">
      <w:pPr>
        <w:pStyle w:val="Venuedate"/>
        <w:rPr>
          <w:lang w:val="en-CA"/>
        </w:rPr>
      </w:pPr>
      <w:r>
        <w:rPr>
          <w:lang w:val="en-CA"/>
        </w:rPr>
        <w:t>Cali</w:t>
      </w:r>
      <w:r w:rsidR="00712F40">
        <w:rPr>
          <w:lang w:val="en-CA"/>
        </w:rPr>
        <w:t xml:space="preserve">, </w:t>
      </w:r>
      <w:r w:rsidR="0087369F">
        <w:rPr>
          <w:lang w:val="en-CA"/>
        </w:rPr>
        <w:t>Colombia</w:t>
      </w:r>
      <w:r w:rsidR="00712F40">
        <w:rPr>
          <w:lang w:val="en-CA"/>
        </w:rPr>
        <w:t>,</w:t>
      </w:r>
      <w:r w:rsidR="0087369F">
        <w:rPr>
          <w:lang w:val="en-CA"/>
        </w:rPr>
        <w:t xml:space="preserve"> </w:t>
      </w:r>
      <w:r w:rsidR="0087369F" w:rsidRPr="00072055">
        <w:rPr>
          <w:lang w:val="en-CA"/>
        </w:rPr>
        <w:t>16</w:t>
      </w:r>
      <w:r w:rsidR="00712F40">
        <w:rPr>
          <w:lang w:val="en-CA"/>
        </w:rPr>
        <w:t>–</w:t>
      </w:r>
      <w:r w:rsidR="0087369F" w:rsidRPr="00072055">
        <w:rPr>
          <w:lang w:val="en-CA"/>
        </w:rPr>
        <w:t>18</w:t>
      </w:r>
      <w:r w:rsidR="00225320" w:rsidRPr="00072055">
        <w:rPr>
          <w:lang w:val="en-CA"/>
        </w:rPr>
        <w:t xml:space="preserve"> October</w:t>
      </w:r>
      <w:r w:rsidR="00AF6551" w:rsidRPr="00072055">
        <w:rPr>
          <w:lang w:val="en-CA"/>
        </w:rPr>
        <w:t xml:space="preserve"> 2024</w:t>
      </w:r>
      <w:r w:rsidR="00935461" w:rsidRPr="00072055">
        <w:rPr>
          <w:lang w:val="en-CA"/>
        </w:rPr>
        <w:t xml:space="preserve"> </w:t>
      </w:r>
    </w:p>
    <w:p w14:paraId="6F44D681" w14:textId="22BFE09D" w:rsidR="00A96B21" w:rsidRPr="00441498" w:rsidRDefault="00796353" w:rsidP="00A96B21">
      <w:pPr>
        <w:pStyle w:val="Cornernotation-Item"/>
        <w:rPr>
          <w:b w:val="0"/>
          <w:bCs w:val="0"/>
        </w:rPr>
      </w:pPr>
      <w:r>
        <w:rPr>
          <w:b w:val="0"/>
          <w:bCs w:val="0"/>
        </w:rPr>
        <w:t>Agenda i</w:t>
      </w:r>
      <w:r w:rsidR="00A96B21" w:rsidRPr="00441498">
        <w:rPr>
          <w:b w:val="0"/>
          <w:bCs w:val="0"/>
        </w:rPr>
        <w:t xml:space="preserve">tem </w:t>
      </w:r>
      <w:r w:rsidR="002D4B3D">
        <w:rPr>
          <w:b w:val="0"/>
          <w:bCs w:val="0"/>
        </w:rPr>
        <w:t>4</w:t>
      </w:r>
    </w:p>
    <w:p w14:paraId="3EE5F851" w14:textId="14EAD61F" w:rsidR="00A96B21" w:rsidRDefault="00D1278F" w:rsidP="00A96B21">
      <w:pPr>
        <w:pStyle w:val="Cornernotation-Item"/>
      </w:pPr>
      <w:r w:rsidRPr="00D1278F">
        <w:t xml:space="preserve">Adoption of the </w:t>
      </w:r>
      <w:r w:rsidR="002D4B3D">
        <w:t>report</w:t>
      </w:r>
    </w:p>
    <w:bookmarkEnd w:id="0"/>
    <w:p w14:paraId="1774132B" w14:textId="53932561" w:rsidR="00A96B21" w:rsidRDefault="00000000" w:rsidP="005A3AE7">
      <w:pPr>
        <w:pStyle w:val="CBDTitle"/>
      </w:pPr>
      <w:sdt>
        <w:sdt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9038DC">
            <w:t>Draft report of the Subsidiary Body on Implementation on its fifth meeting</w:t>
          </w:r>
        </w:sdtContent>
      </w:sdt>
    </w:p>
    <w:p w14:paraId="15B4DE54" w14:textId="2940A26D" w:rsidR="00FA18C9" w:rsidRPr="0036208B" w:rsidRDefault="00647829" w:rsidP="0044732D">
      <w:pPr>
        <w:pStyle w:val="Heading1"/>
        <w:numPr>
          <w:ilvl w:val="0"/>
          <w:numId w:val="0"/>
        </w:numPr>
        <w:ind w:left="567"/>
      </w:pPr>
      <w:r w:rsidRPr="0036208B">
        <w:t>Introduction</w:t>
      </w:r>
    </w:p>
    <w:p w14:paraId="3DF18839" w14:textId="6D2BC73F" w:rsidR="00412C02" w:rsidRPr="0036208B" w:rsidRDefault="0036208B" w:rsidP="00E245F7">
      <w:pPr>
        <w:pStyle w:val="CBDNormalNumber"/>
      </w:pPr>
      <w:r w:rsidRPr="0036208B">
        <w:t xml:space="preserve">The </w:t>
      </w:r>
      <w:r w:rsidR="00B260A4">
        <w:t>fifth</w:t>
      </w:r>
      <w:r w:rsidRPr="0036208B">
        <w:t xml:space="preserve"> meeting of the Subsidiary Body on Implementation was attended by the following Parties to the Convention on Biological Diversity: </w:t>
      </w:r>
      <w:r w:rsidR="00000BC9" w:rsidRPr="0036208B">
        <w:t>[</w:t>
      </w:r>
      <w:r w:rsidRPr="0036208B">
        <w:t>t</w:t>
      </w:r>
      <w:r w:rsidR="00000BC9" w:rsidRPr="0036208B">
        <w:t>o be completed]</w:t>
      </w:r>
      <w:r w:rsidR="00D74DD8" w:rsidRPr="0036208B">
        <w:t>.</w:t>
      </w:r>
    </w:p>
    <w:p w14:paraId="4BBA3FF4" w14:textId="2F8EAA51" w:rsidR="0036208B" w:rsidRDefault="0036208B" w:rsidP="00E245F7">
      <w:pPr>
        <w:pStyle w:val="CBDNormalNumber"/>
      </w:pPr>
      <w:r w:rsidRPr="00164749">
        <w:t>The following States not party to the Convention were also represented:</w:t>
      </w:r>
      <w:r>
        <w:t xml:space="preserve"> [to be completed].</w:t>
      </w:r>
    </w:p>
    <w:p w14:paraId="29A300DA" w14:textId="6A99072D" w:rsidR="0036208B" w:rsidRDefault="0036208B" w:rsidP="00E245F7">
      <w:pPr>
        <w:pStyle w:val="CBDNormalNumber"/>
      </w:pPr>
      <w:r w:rsidRPr="00164749">
        <w:t>The meeting was also attended by observers from the following United Nations bodies, specialized agencies, convention secretariats and other bodies and organizations:</w:t>
      </w:r>
      <w:r>
        <w:t xml:space="preserve"> [to be completed].</w:t>
      </w:r>
    </w:p>
    <w:p w14:paraId="4166BF57" w14:textId="39EBDC9F" w:rsidR="0036208B" w:rsidRPr="0036208B" w:rsidRDefault="0036208B" w:rsidP="00E245F7">
      <w:pPr>
        <w:pStyle w:val="CBDNormalNumber"/>
      </w:pPr>
      <w:r w:rsidRPr="00164749">
        <w:t>Information on participation in the meeting is available in information document CBD/SBI/</w:t>
      </w:r>
      <w:r>
        <w:t>5</w:t>
      </w:r>
      <w:r w:rsidRPr="00164749">
        <w:t>/INF/</w:t>
      </w:r>
      <w:r w:rsidR="00353498">
        <w:t>1.</w:t>
      </w:r>
    </w:p>
    <w:p w14:paraId="28CF7ECC" w14:textId="24B2B807" w:rsidR="00685DEC" w:rsidRDefault="00685DEC" w:rsidP="00C26D18">
      <w:pPr>
        <w:pStyle w:val="Item"/>
        <w:spacing w:after="0"/>
      </w:pPr>
      <w:bookmarkStart w:id="1" w:name="_Hlk180069576"/>
      <w:r w:rsidRPr="0036208B">
        <w:t xml:space="preserve">Item </w:t>
      </w:r>
      <w:r w:rsidR="00647829" w:rsidRPr="0036208B">
        <w:t>1</w:t>
      </w:r>
    </w:p>
    <w:p w14:paraId="32D4415B" w14:textId="3DDAB069" w:rsidR="00647829" w:rsidRDefault="0057693B" w:rsidP="00C26D18">
      <w:pPr>
        <w:pStyle w:val="Item"/>
        <w:spacing w:before="0"/>
      </w:pPr>
      <w:r w:rsidRPr="0057693B">
        <w:t>Organizational matters</w:t>
      </w:r>
    </w:p>
    <w:bookmarkEnd w:id="1"/>
    <w:p w14:paraId="5A246681" w14:textId="79845255" w:rsidR="0057693B" w:rsidRDefault="0057693B" w:rsidP="00796150">
      <w:pPr>
        <w:pStyle w:val="Item"/>
        <w:ind w:left="567" w:hanging="567"/>
      </w:pPr>
      <w:r>
        <w:t>(a)</w:t>
      </w:r>
      <w:r>
        <w:tab/>
      </w:r>
      <w:r w:rsidR="00937EA6">
        <w:t>Opening of the meeting</w:t>
      </w:r>
    </w:p>
    <w:p w14:paraId="13DC1242" w14:textId="61627868" w:rsidR="00647829" w:rsidRDefault="00647829" w:rsidP="00E245F7">
      <w:pPr>
        <w:pStyle w:val="CBDNormalNumber"/>
      </w:pPr>
      <w:r>
        <w:t xml:space="preserve">The </w:t>
      </w:r>
      <w:r w:rsidR="006030A4">
        <w:t xml:space="preserve">meeting was opened </w:t>
      </w:r>
      <w:r w:rsidR="009B116E">
        <w:t xml:space="preserve">at </w:t>
      </w:r>
      <w:r w:rsidR="009038DC">
        <w:t>10.15 a.m.</w:t>
      </w:r>
      <w:r w:rsidR="009B116E">
        <w:t xml:space="preserve"> </w:t>
      </w:r>
      <w:r>
        <w:t xml:space="preserve">on </w:t>
      </w:r>
      <w:r w:rsidR="0087369F">
        <w:t>16</w:t>
      </w:r>
      <w:r>
        <w:t xml:space="preserve"> October 2024</w:t>
      </w:r>
      <w:r w:rsidR="00DC18A9">
        <w:t xml:space="preserve"> by the Chair, Chirra Achalender Reddy (India)</w:t>
      </w:r>
      <w:r>
        <w:t xml:space="preserve">. </w:t>
      </w:r>
    </w:p>
    <w:p w14:paraId="4F56A403" w14:textId="651A8EC2" w:rsidR="00FB74B7" w:rsidRPr="00FB74B7" w:rsidRDefault="00FB74B7" w:rsidP="00E245F7">
      <w:pPr>
        <w:pStyle w:val="CBDNormalNumber"/>
        <w:rPr>
          <w:lang w:val="en-US"/>
        </w:rPr>
      </w:pPr>
      <w:r w:rsidRPr="00FB74B7">
        <w:rPr>
          <w:lang w:val="en-US"/>
        </w:rPr>
        <w:t xml:space="preserve">After welcoming participants to the meeting, the Chair spoke briefly about the Kunming-Montreal Global Biodiversity Framework and the role of </w:t>
      </w:r>
      <w:r w:rsidR="00236D75">
        <w:rPr>
          <w:lang w:val="en-US"/>
        </w:rPr>
        <w:t xml:space="preserve">the </w:t>
      </w:r>
      <w:r w:rsidRPr="00FB74B7">
        <w:rPr>
          <w:lang w:val="en-US"/>
        </w:rPr>
        <w:t>Subsidiary Body in review</w:t>
      </w:r>
      <w:r>
        <w:rPr>
          <w:lang w:val="en-US"/>
        </w:rPr>
        <w:t>ing</w:t>
      </w:r>
      <w:r w:rsidRPr="00FB74B7">
        <w:rPr>
          <w:lang w:val="en-US"/>
        </w:rPr>
        <w:t xml:space="preserve"> and enhancing the effectiveness of the </w:t>
      </w:r>
      <w:r w:rsidRPr="00E245F7">
        <w:t>implementation</w:t>
      </w:r>
      <w:r w:rsidRPr="00FB74B7">
        <w:rPr>
          <w:lang w:val="en-US"/>
        </w:rPr>
        <w:t xml:space="preserve"> of the Convention </w:t>
      </w:r>
      <w:r w:rsidR="007C4E22">
        <w:rPr>
          <w:lang w:val="en-US"/>
        </w:rPr>
        <w:t>and</w:t>
      </w:r>
      <w:r w:rsidRPr="00FB74B7">
        <w:rPr>
          <w:lang w:val="en-US"/>
        </w:rPr>
        <w:t xml:space="preserve"> the Framework</w:t>
      </w:r>
      <w:r>
        <w:rPr>
          <w:lang w:val="en-US"/>
        </w:rPr>
        <w:t xml:space="preserve">. The </w:t>
      </w:r>
      <w:r w:rsidR="007C4E22">
        <w:rPr>
          <w:lang w:val="en-US"/>
        </w:rPr>
        <w:t>four</w:t>
      </w:r>
      <w:r w:rsidRPr="00FB74B7">
        <w:rPr>
          <w:lang w:val="en-US"/>
        </w:rPr>
        <w:t xml:space="preserve"> goals and 23 targets</w:t>
      </w:r>
      <w:r>
        <w:rPr>
          <w:lang w:val="en-US"/>
        </w:rPr>
        <w:t xml:space="preserve"> of t</w:t>
      </w:r>
      <w:r w:rsidRPr="00FB74B7">
        <w:rPr>
          <w:lang w:val="en-US"/>
        </w:rPr>
        <w:t xml:space="preserve">he </w:t>
      </w:r>
      <w:r>
        <w:rPr>
          <w:lang w:val="en-US"/>
        </w:rPr>
        <w:t xml:space="preserve">Framework </w:t>
      </w:r>
      <w:r w:rsidRPr="00FB74B7">
        <w:rPr>
          <w:lang w:val="en-US"/>
        </w:rPr>
        <w:t xml:space="preserve">covered the full range of biodiversity topics, </w:t>
      </w:r>
      <w:r>
        <w:rPr>
          <w:lang w:val="en-US"/>
        </w:rPr>
        <w:t>such as</w:t>
      </w:r>
      <w:r w:rsidRPr="00FB74B7">
        <w:rPr>
          <w:lang w:val="en-US"/>
        </w:rPr>
        <w:t xml:space="preserve"> reclamation of degraded ecosystems, protection of terrestrial, marine and water areas, finance and health</w:t>
      </w:r>
      <w:r>
        <w:rPr>
          <w:lang w:val="en-US"/>
        </w:rPr>
        <w:t>. I</w:t>
      </w:r>
      <w:r w:rsidRPr="00FB74B7">
        <w:rPr>
          <w:lang w:val="en-US"/>
        </w:rPr>
        <w:t>n his view</w:t>
      </w:r>
      <w:r>
        <w:rPr>
          <w:lang w:val="en-US"/>
        </w:rPr>
        <w:t>,</w:t>
      </w:r>
      <w:r w:rsidRPr="00FB74B7">
        <w:rPr>
          <w:lang w:val="en-US"/>
        </w:rPr>
        <w:t xml:space="preserve"> the most important and complex topic</w:t>
      </w:r>
      <w:r>
        <w:rPr>
          <w:lang w:val="en-US"/>
        </w:rPr>
        <w:t xml:space="preserve"> was</w:t>
      </w:r>
      <w:r w:rsidRPr="00FB74B7">
        <w:rPr>
          <w:lang w:val="en-US"/>
        </w:rPr>
        <w:t xml:space="preserve"> digital sequence information, which over the course of time Parties would discuss, debate and come to a consensus </w:t>
      </w:r>
      <w:r w:rsidR="00571DD4">
        <w:rPr>
          <w:lang w:val="en-US"/>
        </w:rPr>
        <w:t xml:space="preserve">on </w:t>
      </w:r>
      <w:r w:rsidRPr="00FB74B7">
        <w:rPr>
          <w:lang w:val="en-US"/>
        </w:rPr>
        <w:t xml:space="preserve">that would </w:t>
      </w:r>
      <w:r w:rsidR="00571DD4">
        <w:rPr>
          <w:lang w:val="en-US"/>
        </w:rPr>
        <w:t xml:space="preserve">be </w:t>
      </w:r>
      <w:r>
        <w:rPr>
          <w:lang w:val="en-US"/>
        </w:rPr>
        <w:t>of</w:t>
      </w:r>
      <w:r w:rsidRPr="00FB74B7">
        <w:rPr>
          <w:lang w:val="en-US"/>
        </w:rPr>
        <w:t xml:space="preserve"> benefi</w:t>
      </w:r>
      <w:r>
        <w:rPr>
          <w:lang w:val="en-US"/>
        </w:rPr>
        <w:t>t</w:t>
      </w:r>
      <w:r w:rsidRPr="00FB74B7">
        <w:rPr>
          <w:lang w:val="en-US"/>
        </w:rPr>
        <w:t xml:space="preserve"> to all. Parties were expected to prepare national biodiversity strateg</w:t>
      </w:r>
      <w:r w:rsidR="00BB1D2E">
        <w:rPr>
          <w:lang w:val="en-US"/>
        </w:rPr>
        <w:t>ies</w:t>
      </w:r>
      <w:r w:rsidRPr="00FB74B7">
        <w:rPr>
          <w:lang w:val="en-US"/>
        </w:rPr>
        <w:t xml:space="preserve"> and action plans for achieving the goals and targets</w:t>
      </w:r>
      <w:r w:rsidR="00BB1D2E" w:rsidRPr="00BB1D2E">
        <w:rPr>
          <w:lang w:val="en-US"/>
        </w:rPr>
        <w:t xml:space="preserve"> </w:t>
      </w:r>
      <w:r w:rsidR="00BB1D2E">
        <w:rPr>
          <w:lang w:val="en-US"/>
        </w:rPr>
        <w:t>of t</w:t>
      </w:r>
      <w:r w:rsidR="00BB1D2E" w:rsidRPr="00FB74B7">
        <w:rPr>
          <w:lang w:val="en-US"/>
        </w:rPr>
        <w:t xml:space="preserve">he </w:t>
      </w:r>
      <w:r w:rsidR="00BB1D2E">
        <w:rPr>
          <w:lang w:val="en-US"/>
        </w:rPr>
        <w:t>Framework</w:t>
      </w:r>
      <w:r w:rsidRPr="00FB74B7">
        <w:rPr>
          <w:lang w:val="en-US"/>
        </w:rPr>
        <w:t>, as well as their own national biodiversity targets according to their priorities, circumstances and capabilities</w:t>
      </w:r>
      <w:r>
        <w:rPr>
          <w:lang w:val="en-US"/>
        </w:rPr>
        <w:t>, by 2030</w:t>
      </w:r>
      <w:r w:rsidRPr="00FB74B7">
        <w:rPr>
          <w:lang w:val="en-US"/>
        </w:rPr>
        <w:t>. It was important to recognize that preparing the national biodiversity strategies and action plans, along with national biodiversity targets aligned with the Framework, was a huge undertaking, in which it was essential to involve all stakeholders, including indigenous peoples and local communities, government agencies and non-government organizations.</w:t>
      </w:r>
    </w:p>
    <w:p w14:paraId="3838C46C" w14:textId="24C10AD8" w:rsidR="005904B3" w:rsidRDefault="009038DC" w:rsidP="00E245F7">
      <w:pPr>
        <w:pStyle w:val="CBDNormalNumber"/>
      </w:pPr>
      <w:r w:rsidRPr="00164749">
        <w:lastRenderedPageBreak/>
        <w:t xml:space="preserve">Opening statements were made by </w:t>
      </w:r>
      <w:r>
        <w:t>the</w:t>
      </w:r>
      <w:r w:rsidRPr="009038DC">
        <w:rPr>
          <w:rFonts w:ascii="Arial" w:hAnsi="Arial" w:cs="Arial"/>
          <w:color w:val="474747"/>
          <w:sz w:val="21"/>
          <w:szCs w:val="21"/>
          <w:shd w:val="clear" w:color="auto" w:fill="FFFFFF"/>
        </w:rPr>
        <w:t xml:space="preserve"> </w:t>
      </w:r>
      <w:r w:rsidRPr="009038DC">
        <w:t>Minister of Environment and Sustainable Development of Colombia</w:t>
      </w:r>
      <w:r>
        <w:t>, Susana Muhamad</w:t>
      </w:r>
      <w:r w:rsidR="00CD060A">
        <w:t xml:space="preserve">, </w:t>
      </w:r>
      <w:r w:rsidR="00CD060A" w:rsidRPr="00164749">
        <w:t>the Deputy Director General of the Department of Nature and Ecology Conservation of China, Ning Liu, on behalf of the President of the fifteenth meeting of the Conference of the Parties, the Minister of Ecology and Environment of China, Huang Runqiu</w:t>
      </w:r>
      <w:r w:rsidR="00CD060A">
        <w:t>,</w:t>
      </w:r>
      <w:r w:rsidR="00CD060A" w:rsidRPr="00164749">
        <w:t xml:space="preserve"> and</w:t>
      </w:r>
      <w:r w:rsidR="005C7861" w:rsidRPr="005C7861">
        <w:t xml:space="preserve"> </w:t>
      </w:r>
      <w:r w:rsidR="005C7861" w:rsidRPr="00164749">
        <w:t xml:space="preserve">the Executive Secretary of the Secretariat of the Convention, </w:t>
      </w:r>
      <w:r w:rsidR="005C7861" w:rsidRPr="009038DC">
        <w:rPr>
          <w:lang w:val="en-US"/>
        </w:rPr>
        <w:t>Astrid Schomake</w:t>
      </w:r>
      <w:r w:rsidR="005C7861">
        <w:rPr>
          <w:lang w:val="en-US"/>
        </w:rPr>
        <w:t>r</w:t>
      </w:r>
      <w:r>
        <w:t>.</w:t>
      </w:r>
      <w:r w:rsidRPr="009038DC">
        <w:t xml:space="preserve"> </w:t>
      </w:r>
    </w:p>
    <w:p w14:paraId="4DD75EA3" w14:textId="0E8B1E00" w:rsidR="00F843A9" w:rsidRDefault="00F843A9" w:rsidP="00E245F7">
      <w:pPr>
        <w:pStyle w:val="CBDNormalNumber"/>
      </w:pPr>
      <w:r>
        <w:t>In a video address, the</w:t>
      </w:r>
      <w:r w:rsidRPr="009038DC">
        <w:rPr>
          <w:rFonts w:ascii="Arial" w:hAnsi="Arial" w:cs="Arial"/>
          <w:color w:val="474747"/>
          <w:sz w:val="21"/>
          <w:szCs w:val="21"/>
          <w:shd w:val="clear" w:color="auto" w:fill="FFFFFF"/>
        </w:rPr>
        <w:t xml:space="preserve"> </w:t>
      </w:r>
      <w:r w:rsidRPr="009038DC">
        <w:t>Minister of Environment and Sustainable Development of Colombia</w:t>
      </w:r>
      <w:r>
        <w:t xml:space="preserve"> </w:t>
      </w:r>
      <w:r w:rsidRPr="00A07C75">
        <w:rPr>
          <w:lang w:val="en-US"/>
        </w:rPr>
        <w:t>welcome</w:t>
      </w:r>
      <w:r>
        <w:t>d participants</w:t>
      </w:r>
      <w:r w:rsidRPr="00A07C75">
        <w:rPr>
          <w:lang w:val="en-US"/>
        </w:rPr>
        <w:t xml:space="preserve"> to </w:t>
      </w:r>
      <w:r>
        <w:t>Cal</w:t>
      </w:r>
      <w:r w:rsidR="005F3545">
        <w:t>i</w:t>
      </w:r>
      <w:r>
        <w:t>, a city surrounded</w:t>
      </w:r>
      <w:r w:rsidRPr="00A07C75">
        <w:rPr>
          <w:lang w:val="en-US"/>
        </w:rPr>
        <w:t xml:space="preserve"> by the biological and cultural diversity of the Pacific</w:t>
      </w:r>
      <w:r>
        <w:t>. She expressed the hope that the setting would prove conducive to productive dialogue and deliberation</w:t>
      </w:r>
      <w:r w:rsidR="009D3EAA">
        <w:t>s</w:t>
      </w:r>
      <w:r>
        <w:t xml:space="preserve">, leading to consensus </w:t>
      </w:r>
      <w:r w:rsidRPr="00A07C75">
        <w:rPr>
          <w:lang w:val="en-US"/>
        </w:rPr>
        <w:t xml:space="preserve">on </w:t>
      </w:r>
      <w:r>
        <w:t xml:space="preserve">all items on the agenda </w:t>
      </w:r>
      <w:r w:rsidR="00CC0D8F">
        <w:t xml:space="preserve">of the present </w:t>
      </w:r>
      <w:r>
        <w:t>meeting. Over</w:t>
      </w:r>
      <w:r w:rsidRPr="00A07C75">
        <w:rPr>
          <w:lang w:val="en-US"/>
        </w:rPr>
        <w:t xml:space="preserve"> the next few days, </w:t>
      </w:r>
      <w:r>
        <w:t>the Subsidiary Body</w:t>
      </w:r>
      <w:r w:rsidRPr="00A07C75">
        <w:rPr>
          <w:lang w:val="en-US"/>
        </w:rPr>
        <w:t xml:space="preserve"> </w:t>
      </w:r>
      <w:r>
        <w:t>had</w:t>
      </w:r>
      <w:r w:rsidRPr="00A07C75">
        <w:rPr>
          <w:lang w:val="en-US"/>
        </w:rPr>
        <w:t xml:space="preserve"> the extraordinary challenge of sending the Conference of the Parties</w:t>
      </w:r>
      <w:r>
        <w:t xml:space="preserve"> a clear message o</w:t>
      </w:r>
      <w:r w:rsidRPr="00A07C75">
        <w:rPr>
          <w:lang w:val="en-US"/>
        </w:rPr>
        <w:t>n the status of implementation of the Framework</w:t>
      </w:r>
      <w:r>
        <w:t>,</w:t>
      </w:r>
      <w:r w:rsidRPr="00A07C75">
        <w:rPr>
          <w:lang w:val="en-US"/>
        </w:rPr>
        <w:t xml:space="preserve"> with </w:t>
      </w:r>
      <w:r>
        <w:t xml:space="preserve">a </w:t>
      </w:r>
      <w:r w:rsidRPr="00A07C75">
        <w:rPr>
          <w:lang w:val="en-US"/>
        </w:rPr>
        <w:t xml:space="preserve">special emphasis on the open-ended forum for voluntary country review. </w:t>
      </w:r>
      <w:r>
        <w:t>The world was at a</w:t>
      </w:r>
      <w:r w:rsidRPr="00A07C75">
        <w:rPr>
          <w:lang w:val="en-US"/>
        </w:rPr>
        <w:t xml:space="preserve"> crossroads </w:t>
      </w:r>
      <w:r>
        <w:t>where</w:t>
      </w:r>
      <w:r w:rsidRPr="00A07C75">
        <w:rPr>
          <w:lang w:val="en-US"/>
        </w:rPr>
        <w:t xml:space="preserve"> biodiversity </w:t>
      </w:r>
      <w:r>
        <w:t>loss</w:t>
      </w:r>
      <w:r w:rsidRPr="00A07C75">
        <w:rPr>
          <w:lang w:val="en-US"/>
        </w:rPr>
        <w:t>, climate change</w:t>
      </w:r>
      <w:r>
        <w:t xml:space="preserve"> and</w:t>
      </w:r>
      <w:r w:rsidRPr="00A07C75">
        <w:rPr>
          <w:lang w:val="en-US"/>
        </w:rPr>
        <w:t xml:space="preserve"> pollution </w:t>
      </w:r>
      <w:r>
        <w:t>were</w:t>
      </w:r>
      <w:r w:rsidRPr="00A07C75">
        <w:rPr>
          <w:lang w:val="en-US"/>
        </w:rPr>
        <w:t xml:space="preserve"> destroying the web of life</w:t>
      </w:r>
      <w:r>
        <w:t>,</w:t>
      </w:r>
      <w:r w:rsidRPr="00A07C75">
        <w:rPr>
          <w:lang w:val="en-US"/>
        </w:rPr>
        <w:t xml:space="preserve"> and stronger commitment </w:t>
      </w:r>
      <w:r>
        <w:t>by</w:t>
      </w:r>
      <w:r w:rsidRPr="00A07C75">
        <w:rPr>
          <w:lang w:val="en-US"/>
        </w:rPr>
        <w:t xml:space="preserve"> all </w:t>
      </w:r>
      <w:r>
        <w:t xml:space="preserve">Parties was needed </w:t>
      </w:r>
      <w:r w:rsidRPr="00A07C75">
        <w:rPr>
          <w:lang w:val="en-US"/>
        </w:rPr>
        <w:t xml:space="preserve">at </w:t>
      </w:r>
      <w:r w:rsidR="003B2498">
        <w:rPr>
          <w:lang w:val="en-US"/>
        </w:rPr>
        <w:t xml:space="preserve">the </w:t>
      </w:r>
      <w:r w:rsidRPr="00A07C75">
        <w:rPr>
          <w:lang w:val="en-US"/>
        </w:rPr>
        <w:t>national and local level</w:t>
      </w:r>
      <w:r w:rsidR="003B2498">
        <w:rPr>
          <w:lang w:val="en-US"/>
        </w:rPr>
        <w:t>s</w:t>
      </w:r>
      <w:r>
        <w:t>, along with</w:t>
      </w:r>
      <w:r w:rsidRPr="00A07C75">
        <w:rPr>
          <w:lang w:val="en-US"/>
        </w:rPr>
        <w:t xml:space="preserve"> the mobilization</w:t>
      </w:r>
      <w:r>
        <w:t xml:space="preserve"> o</w:t>
      </w:r>
      <w:r w:rsidRPr="00A07C75">
        <w:rPr>
          <w:lang w:val="en-US"/>
        </w:rPr>
        <w:t>f the whole of society and the whole of government</w:t>
      </w:r>
      <w:r>
        <w:t>,</w:t>
      </w:r>
      <w:r w:rsidRPr="00A07C75">
        <w:rPr>
          <w:lang w:val="en-US"/>
        </w:rPr>
        <w:t xml:space="preserve"> </w:t>
      </w:r>
      <w:r>
        <w:t>to</w:t>
      </w:r>
      <w:r w:rsidRPr="00A07C75">
        <w:rPr>
          <w:lang w:val="en-US"/>
        </w:rPr>
        <w:t xml:space="preserve"> define an ambitious path </w:t>
      </w:r>
      <w:r>
        <w:t>for</w:t>
      </w:r>
      <w:r w:rsidRPr="00A07C75">
        <w:rPr>
          <w:lang w:val="en-US"/>
        </w:rPr>
        <w:t xml:space="preserve"> </w:t>
      </w:r>
      <w:r>
        <w:rPr>
          <w:lang w:val="en-US"/>
        </w:rPr>
        <w:t>achieving</w:t>
      </w:r>
      <w:r w:rsidRPr="00A07C75">
        <w:rPr>
          <w:lang w:val="en-US"/>
        </w:rPr>
        <w:t xml:space="preserve"> transformative changes toward the sustainability of </w:t>
      </w:r>
      <w:r>
        <w:t>the</w:t>
      </w:r>
      <w:r w:rsidRPr="00A07C75">
        <w:rPr>
          <w:lang w:val="en-US"/>
        </w:rPr>
        <w:t xml:space="preserve"> planet, </w:t>
      </w:r>
      <w:r>
        <w:rPr>
          <w:lang w:val="en-US"/>
        </w:rPr>
        <w:t>economies</w:t>
      </w:r>
      <w:r>
        <w:t xml:space="preserve"> and </w:t>
      </w:r>
      <w:r w:rsidRPr="00A07C75">
        <w:rPr>
          <w:lang w:val="en-US"/>
        </w:rPr>
        <w:t xml:space="preserve">society. </w:t>
      </w:r>
      <w:r>
        <w:t>That required</w:t>
      </w:r>
      <w:r w:rsidRPr="00A07C75">
        <w:rPr>
          <w:lang w:val="en-US"/>
        </w:rPr>
        <w:t xml:space="preserve"> rigorous monitoring</w:t>
      </w:r>
      <w:r>
        <w:t>,</w:t>
      </w:r>
      <w:r w:rsidRPr="00A07C75">
        <w:rPr>
          <w:lang w:val="en-US"/>
        </w:rPr>
        <w:t xml:space="preserve"> based on scientific knowledge and capacity</w:t>
      </w:r>
      <w:r w:rsidR="00682442">
        <w:rPr>
          <w:lang w:val="en-US"/>
        </w:rPr>
        <w:t>,</w:t>
      </w:r>
      <w:r w:rsidRPr="00A07C75">
        <w:rPr>
          <w:lang w:val="en-US"/>
        </w:rPr>
        <w:t xml:space="preserve"> but also </w:t>
      </w:r>
      <w:r w:rsidR="00682442">
        <w:rPr>
          <w:lang w:val="en-US"/>
        </w:rPr>
        <w:t>o</w:t>
      </w:r>
      <w:r w:rsidRPr="00A07C75">
        <w:rPr>
          <w:lang w:val="en-US"/>
        </w:rPr>
        <w:t xml:space="preserve">n dialogue with </w:t>
      </w:r>
      <w:r>
        <w:t>ancestral</w:t>
      </w:r>
      <w:r w:rsidRPr="00A07C75">
        <w:rPr>
          <w:lang w:val="en-US"/>
        </w:rPr>
        <w:t xml:space="preserve"> knowledge and local communities</w:t>
      </w:r>
      <w:r>
        <w:t>,</w:t>
      </w:r>
      <w:r w:rsidRPr="00A07C75">
        <w:rPr>
          <w:lang w:val="en-US"/>
        </w:rPr>
        <w:t xml:space="preserve"> </w:t>
      </w:r>
      <w:r>
        <w:t>especially</w:t>
      </w:r>
      <w:r w:rsidRPr="00A07C75">
        <w:rPr>
          <w:lang w:val="en-US"/>
        </w:rPr>
        <w:t xml:space="preserve"> those </w:t>
      </w:r>
      <w:r>
        <w:t xml:space="preserve">on the front lines </w:t>
      </w:r>
      <w:r w:rsidR="00682442">
        <w:t xml:space="preserve">that </w:t>
      </w:r>
      <w:r>
        <w:t>liv</w:t>
      </w:r>
      <w:r w:rsidR="00682442">
        <w:t>ed</w:t>
      </w:r>
      <w:r>
        <w:t xml:space="preserve"> with the impact of the crises.</w:t>
      </w:r>
      <w:r w:rsidRPr="00A07C75">
        <w:rPr>
          <w:lang w:val="en-US"/>
        </w:rPr>
        <w:t xml:space="preserve"> </w:t>
      </w:r>
      <w:r>
        <w:t xml:space="preserve">That </w:t>
      </w:r>
      <w:r w:rsidRPr="00A07C75">
        <w:rPr>
          <w:lang w:val="en-US"/>
        </w:rPr>
        <w:t xml:space="preserve">dialogue and </w:t>
      </w:r>
      <w:r w:rsidR="00821E31">
        <w:rPr>
          <w:lang w:val="en-US"/>
        </w:rPr>
        <w:t xml:space="preserve">those </w:t>
      </w:r>
      <w:r w:rsidRPr="00A07C75">
        <w:rPr>
          <w:lang w:val="en-US"/>
        </w:rPr>
        <w:t xml:space="preserve">social agreements, </w:t>
      </w:r>
      <w:r>
        <w:t>along with</w:t>
      </w:r>
      <w:r w:rsidRPr="00A07C75">
        <w:rPr>
          <w:lang w:val="en-US"/>
        </w:rPr>
        <w:t xml:space="preserve"> the availability of agile, innovative and direct finance</w:t>
      </w:r>
      <w:r>
        <w:t>,</w:t>
      </w:r>
      <w:r w:rsidRPr="00A07C75">
        <w:rPr>
          <w:lang w:val="en-US"/>
        </w:rPr>
        <w:t xml:space="preserve"> </w:t>
      </w:r>
      <w:r>
        <w:t>would</w:t>
      </w:r>
      <w:r w:rsidRPr="00A07C75">
        <w:rPr>
          <w:lang w:val="en-US"/>
        </w:rPr>
        <w:t xml:space="preserve"> be key to fulfilling </w:t>
      </w:r>
      <w:r>
        <w:t xml:space="preserve">the </w:t>
      </w:r>
      <w:r w:rsidRPr="00A07C75">
        <w:rPr>
          <w:lang w:val="en-US"/>
        </w:rPr>
        <w:t xml:space="preserve">implementation commitments </w:t>
      </w:r>
      <w:r w:rsidR="00821E31">
        <w:rPr>
          <w:lang w:val="en-US"/>
        </w:rPr>
        <w:t>made</w:t>
      </w:r>
      <w:r w:rsidR="00821E31" w:rsidRPr="00A07C75">
        <w:rPr>
          <w:lang w:val="en-US"/>
        </w:rPr>
        <w:t xml:space="preserve"> </w:t>
      </w:r>
      <w:r w:rsidRPr="00A07C75">
        <w:rPr>
          <w:lang w:val="en-US"/>
        </w:rPr>
        <w:t xml:space="preserve">by all </w:t>
      </w:r>
      <w:r>
        <w:t>Parties</w:t>
      </w:r>
      <w:r w:rsidRPr="00A07C75">
        <w:rPr>
          <w:lang w:val="en-US"/>
        </w:rPr>
        <w:t xml:space="preserve"> at </w:t>
      </w:r>
      <w:r>
        <w:t>the fifteenth meeting of the Conference of the Parties. She</w:t>
      </w:r>
      <w:r w:rsidRPr="00A07C75">
        <w:rPr>
          <w:lang w:val="en-US"/>
        </w:rPr>
        <w:t xml:space="preserve"> wish</w:t>
      </w:r>
      <w:r>
        <w:t>ed the participants</w:t>
      </w:r>
      <w:r w:rsidRPr="00A07C75">
        <w:rPr>
          <w:lang w:val="en-US"/>
        </w:rPr>
        <w:t xml:space="preserve"> success in </w:t>
      </w:r>
      <w:r>
        <w:t>their</w:t>
      </w:r>
      <w:r w:rsidRPr="00A07C75">
        <w:rPr>
          <w:lang w:val="en-US"/>
        </w:rPr>
        <w:t xml:space="preserve"> deliberation</w:t>
      </w:r>
      <w:r w:rsidR="00821E31">
        <w:rPr>
          <w:lang w:val="en-US"/>
        </w:rPr>
        <w:t>s</w:t>
      </w:r>
      <w:r w:rsidRPr="00A07C75">
        <w:rPr>
          <w:lang w:val="en-US"/>
        </w:rPr>
        <w:t xml:space="preserve"> </w:t>
      </w:r>
      <w:r>
        <w:t>while reminding them that</w:t>
      </w:r>
      <w:r w:rsidRPr="00A07C75">
        <w:rPr>
          <w:lang w:val="en-US"/>
        </w:rPr>
        <w:t xml:space="preserve"> </w:t>
      </w:r>
      <w:r>
        <w:t>their</w:t>
      </w:r>
      <w:r w:rsidRPr="00A07C75">
        <w:rPr>
          <w:lang w:val="en-US"/>
        </w:rPr>
        <w:t xml:space="preserve"> work </w:t>
      </w:r>
      <w:r>
        <w:t>was</w:t>
      </w:r>
      <w:r w:rsidRPr="00A07C75">
        <w:rPr>
          <w:lang w:val="en-US"/>
        </w:rPr>
        <w:t xml:space="preserve"> building towards peace with nature</w:t>
      </w:r>
      <w:r>
        <w:t>.</w:t>
      </w:r>
    </w:p>
    <w:p w14:paraId="699DC4A0" w14:textId="0A0AC3D7" w:rsidR="00C26A93" w:rsidRPr="00BA06D4" w:rsidRDefault="00C26A93" w:rsidP="00E245F7">
      <w:pPr>
        <w:pStyle w:val="CBDNormalNumber"/>
      </w:pPr>
      <w:r w:rsidRPr="00BA06D4">
        <w:t>The Deputy Director General of the Department of Nature and Ecology Conservation of China, speaking on behalf of the President of the fifteenth meeting of the Conference of the Parties, also welcomed delegates to Cal</w:t>
      </w:r>
      <w:r w:rsidR="005F3545">
        <w:t>i</w:t>
      </w:r>
      <w:r w:rsidRPr="00BA06D4">
        <w:t xml:space="preserve">, a city known for its rich cultural heritage and biodiversity. The present meeting was the last to be held under the presidency of </w:t>
      </w:r>
      <w:r w:rsidR="003E749E">
        <w:t xml:space="preserve">his country </w:t>
      </w:r>
      <w:r w:rsidRPr="00BA06D4">
        <w:t xml:space="preserve">before the baton </w:t>
      </w:r>
      <w:r>
        <w:t xml:space="preserve">was handed </w:t>
      </w:r>
      <w:r w:rsidRPr="00BA06D4">
        <w:t>to Colombia, marking the beginning of a new phase, with new challenges but also new opportunities.</w:t>
      </w:r>
      <w:r w:rsidR="00063C9E">
        <w:t xml:space="preserve"> </w:t>
      </w:r>
      <w:r w:rsidRPr="00BA06D4">
        <w:t>The adoption of the Framework had set the direction for global biodiversity conservation for the next decade and beyond</w:t>
      </w:r>
      <w:r>
        <w:t>.</w:t>
      </w:r>
      <w:r w:rsidRPr="00BA06D4">
        <w:t xml:space="preserve"> Parties were </w:t>
      </w:r>
      <w:r>
        <w:t xml:space="preserve">now </w:t>
      </w:r>
      <w:r w:rsidRPr="00BA06D4">
        <w:t>taking the first step in implementing the Framework, by developing their national biodiversity strategies and action plans to support national targets.</w:t>
      </w:r>
      <w:r w:rsidR="001B1986">
        <w:t xml:space="preserve"> </w:t>
      </w:r>
      <w:r>
        <w:t>H</w:t>
      </w:r>
      <w:r w:rsidRPr="00BA06D4">
        <w:t xml:space="preserve">e expressed the hope that the discussions at the </w:t>
      </w:r>
      <w:r w:rsidR="001B1986">
        <w:t>present</w:t>
      </w:r>
      <w:r w:rsidR="001B1986" w:rsidRPr="00BA06D4">
        <w:t xml:space="preserve"> </w:t>
      </w:r>
      <w:r w:rsidRPr="00BA06D4">
        <w:t xml:space="preserve">meeting would provide the inspiration </w:t>
      </w:r>
      <w:r>
        <w:t xml:space="preserve">needed by those still engaged in the process </w:t>
      </w:r>
      <w:r w:rsidR="004E3A4D">
        <w:t>of</w:t>
      </w:r>
      <w:r w:rsidR="004E3A4D" w:rsidRPr="00BA06D4">
        <w:t xml:space="preserve"> </w:t>
      </w:r>
      <w:r w:rsidRPr="00BA06D4">
        <w:t>complet</w:t>
      </w:r>
      <w:r w:rsidR="004E3A4D">
        <w:t>ing</w:t>
      </w:r>
      <w:r w:rsidRPr="00BA06D4">
        <w:t xml:space="preserve"> </w:t>
      </w:r>
      <w:r w:rsidR="00B2638A">
        <w:t>them</w:t>
      </w:r>
      <w:r w:rsidRPr="00BA06D4">
        <w:t>.</w:t>
      </w:r>
      <w:r w:rsidR="001B1986">
        <w:t xml:space="preserve"> </w:t>
      </w:r>
      <w:r>
        <w:t>S</w:t>
      </w:r>
      <w:r w:rsidRPr="00BA06D4">
        <w:t xml:space="preserve">etting national targets was </w:t>
      </w:r>
      <w:r>
        <w:t xml:space="preserve">nevertheless </w:t>
      </w:r>
      <w:r w:rsidRPr="00BA06D4">
        <w:t>only the first step in implementing the Framework</w:t>
      </w:r>
      <w:r w:rsidR="008D4120">
        <w:t>,</w:t>
      </w:r>
      <w:r w:rsidRPr="00BA06D4">
        <w:t xml:space="preserve"> </w:t>
      </w:r>
      <w:r w:rsidR="008D4120">
        <w:t>and e</w:t>
      </w:r>
      <w:r w:rsidRPr="00BA06D4">
        <w:t xml:space="preserve">ffective implementation was key. </w:t>
      </w:r>
      <w:r>
        <w:t>China had taken the practical step of establishing</w:t>
      </w:r>
      <w:r w:rsidRPr="00BA06D4">
        <w:t xml:space="preserve"> the Kunming Biodiversity Fund with an initial investment of 1.5</w:t>
      </w:r>
      <w:r w:rsidR="00B2638A">
        <w:t> </w:t>
      </w:r>
      <w:r w:rsidRPr="00BA06D4">
        <w:t>billion yuan</w:t>
      </w:r>
      <w:r>
        <w:t>. The Fund had</w:t>
      </w:r>
      <w:r w:rsidRPr="00BA06D4">
        <w:t xml:space="preserve"> </w:t>
      </w:r>
      <w:r w:rsidR="00A94F1D">
        <w:t xml:space="preserve">been </w:t>
      </w:r>
      <w:r w:rsidRPr="00BA06D4">
        <w:t>launched in December 2023</w:t>
      </w:r>
      <w:r>
        <w:t>, with an</w:t>
      </w:r>
      <w:r w:rsidRPr="00BA06D4">
        <w:t xml:space="preserve"> official launch in May 2024 marked by the signature of a cooperation agreement </w:t>
      </w:r>
      <w:r>
        <w:t xml:space="preserve">with </w:t>
      </w:r>
      <w:r w:rsidR="00847527">
        <w:t xml:space="preserve">the </w:t>
      </w:r>
      <w:r w:rsidR="00847527" w:rsidRPr="00847527">
        <w:t xml:space="preserve">United Nations Environment Programme </w:t>
      </w:r>
      <w:r w:rsidRPr="00BA06D4">
        <w:t xml:space="preserve">and the </w:t>
      </w:r>
      <w:r w:rsidR="001671C0">
        <w:t>O</w:t>
      </w:r>
      <w:r w:rsidR="00B55E9B">
        <w:t xml:space="preserve">ffice of the </w:t>
      </w:r>
      <w:r w:rsidRPr="00BA06D4">
        <w:t xml:space="preserve">Multilateral Fund </w:t>
      </w:r>
      <w:r w:rsidR="004F3B1F" w:rsidRPr="004F3B1F">
        <w:t xml:space="preserve">for the Implementation of the Montreal Protocol </w:t>
      </w:r>
      <w:r w:rsidRPr="00BA06D4">
        <w:t xml:space="preserve">in Beijing. Project assessment had begun, </w:t>
      </w:r>
      <w:r>
        <w:t>and</w:t>
      </w:r>
      <w:r w:rsidRPr="00BA06D4">
        <w:t xml:space="preserve"> </w:t>
      </w:r>
      <w:r>
        <w:t xml:space="preserve">he hoped that </w:t>
      </w:r>
      <w:r w:rsidRPr="00BA06D4">
        <w:t xml:space="preserve">a first set of projects </w:t>
      </w:r>
      <w:r>
        <w:t xml:space="preserve">would be approved </w:t>
      </w:r>
      <w:r w:rsidRPr="00BA06D4">
        <w:t>and fundraising guidelines for future projects</w:t>
      </w:r>
      <w:r>
        <w:t xml:space="preserve"> would be </w:t>
      </w:r>
      <w:r w:rsidR="00F8407A">
        <w:t xml:space="preserve">produced </w:t>
      </w:r>
      <w:r>
        <w:t xml:space="preserve">during </w:t>
      </w:r>
      <w:r w:rsidRPr="00BA06D4">
        <w:t>the sixteenth meeting of the Conference of the Parties.</w:t>
      </w:r>
      <w:r w:rsidR="00F8407A">
        <w:t xml:space="preserve"> </w:t>
      </w:r>
      <w:r w:rsidRPr="00BA06D4">
        <w:t xml:space="preserve">Noting that the Action Initiative for the Framework launched </w:t>
      </w:r>
      <w:r>
        <w:t xml:space="preserve">by China </w:t>
      </w:r>
      <w:r w:rsidRPr="00BA06D4">
        <w:t xml:space="preserve">in December 2023 had also </w:t>
      </w:r>
      <w:r w:rsidR="00F8407A">
        <w:t>drawn</w:t>
      </w:r>
      <w:r w:rsidR="00F8407A" w:rsidRPr="00BA06D4">
        <w:t xml:space="preserve"> </w:t>
      </w:r>
      <w:r w:rsidRPr="00BA06D4">
        <w:t xml:space="preserve">widespread international attention, with 27 Parties and institutions having joined to date, he called </w:t>
      </w:r>
      <w:r w:rsidR="00F8407A">
        <w:t>up</w:t>
      </w:r>
      <w:r w:rsidRPr="00BA06D4">
        <w:t xml:space="preserve">on </w:t>
      </w:r>
      <w:r w:rsidRPr="00BB790A">
        <w:t>developed and developing countries to use the Fund to</w:t>
      </w:r>
      <w:r w:rsidRPr="00BA06D4">
        <w:t xml:space="preserve"> support </w:t>
      </w:r>
      <w:r w:rsidR="00BB790A">
        <w:t xml:space="preserve">the </w:t>
      </w:r>
      <w:r w:rsidRPr="00BA06D4">
        <w:t>implementation</w:t>
      </w:r>
      <w:r w:rsidR="00BB790A">
        <w:t xml:space="preserve"> of the </w:t>
      </w:r>
      <w:r w:rsidR="00BB790A" w:rsidRPr="00BA06D4">
        <w:t>Framework</w:t>
      </w:r>
      <w:r w:rsidRPr="00BA06D4">
        <w:t xml:space="preserve">. In closing, he </w:t>
      </w:r>
      <w:r>
        <w:t xml:space="preserve">called </w:t>
      </w:r>
      <w:r w:rsidR="00350819">
        <w:t>up</w:t>
      </w:r>
      <w:r>
        <w:t>on</w:t>
      </w:r>
      <w:r w:rsidRPr="00BA06D4">
        <w:t xml:space="preserve"> countries and organizations to work together to find solutions and achieve a positive impact</w:t>
      </w:r>
      <w:r>
        <w:t xml:space="preserve"> and</w:t>
      </w:r>
      <w:r w:rsidRPr="00BA06D4">
        <w:t xml:space="preserve"> pledged to work with the Bureau, the Chair, the </w:t>
      </w:r>
      <w:r w:rsidR="00F33235">
        <w:t>S</w:t>
      </w:r>
      <w:r w:rsidRPr="00BA06D4">
        <w:t xml:space="preserve">ecretariat and all delegates to ensure </w:t>
      </w:r>
      <w:r w:rsidR="00F81B95">
        <w:t xml:space="preserve">a </w:t>
      </w:r>
      <w:r w:rsidRPr="00BA06D4">
        <w:t>successful meeting.</w:t>
      </w:r>
    </w:p>
    <w:p w14:paraId="3CE0582A" w14:textId="493ECC00" w:rsidR="0036208B" w:rsidRPr="0036208B" w:rsidRDefault="00F843A9" w:rsidP="00E245F7">
      <w:pPr>
        <w:pStyle w:val="CBDNormalNumber"/>
      </w:pPr>
      <w:r w:rsidRPr="00164749">
        <w:t xml:space="preserve">In her remarks, the Executive </w:t>
      </w:r>
      <w:r>
        <w:t>Secretary</w:t>
      </w:r>
      <w:r w:rsidR="0036208B">
        <w:t xml:space="preserve"> </w:t>
      </w:r>
      <w:r w:rsidR="0036208B">
        <w:rPr>
          <w:lang w:val="en-US"/>
        </w:rPr>
        <w:t xml:space="preserve">noted </w:t>
      </w:r>
      <w:r w:rsidR="00F24C48">
        <w:rPr>
          <w:lang w:val="en-US"/>
        </w:rPr>
        <w:t>the opportunity presented by</w:t>
      </w:r>
      <w:r w:rsidR="0036208B">
        <w:rPr>
          <w:lang w:val="en-US"/>
        </w:rPr>
        <w:t xml:space="preserve"> the </w:t>
      </w:r>
      <w:r w:rsidR="0036208B" w:rsidRPr="0036208B">
        <w:t xml:space="preserve">present meeting to review the development of </w:t>
      </w:r>
      <w:r w:rsidR="0036208B">
        <w:t>n</w:t>
      </w:r>
      <w:r w:rsidR="0036208B" w:rsidRPr="0036208B">
        <w:t xml:space="preserve">ational </w:t>
      </w:r>
      <w:r w:rsidR="0036208B">
        <w:t>b</w:t>
      </w:r>
      <w:r w:rsidR="0036208B" w:rsidRPr="0036208B">
        <w:t xml:space="preserve">iodiversity </w:t>
      </w:r>
      <w:r w:rsidR="0036208B">
        <w:t>s</w:t>
      </w:r>
      <w:r w:rsidR="0036208B" w:rsidRPr="0036208B">
        <w:t xml:space="preserve">trategies and </w:t>
      </w:r>
      <w:r w:rsidR="0036208B">
        <w:t>a</w:t>
      </w:r>
      <w:r w:rsidR="0036208B" w:rsidRPr="0036208B">
        <w:t xml:space="preserve">ction </w:t>
      </w:r>
      <w:r w:rsidR="0036208B">
        <w:t>p</w:t>
      </w:r>
      <w:r w:rsidR="0036208B" w:rsidRPr="0036208B">
        <w:t>lans and national targets</w:t>
      </w:r>
      <w:r w:rsidR="0036208B">
        <w:t>,</w:t>
      </w:r>
      <w:r w:rsidR="0036208B" w:rsidRPr="0036208B">
        <w:t xml:space="preserve"> </w:t>
      </w:r>
      <w:r w:rsidR="00B65462">
        <w:t>as well as</w:t>
      </w:r>
      <w:r w:rsidR="00B65462" w:rsidRPr="0036208B">
        <w:t xml:space="preserve"> </w:t>
      </w:r>
      <w:r w:rsidR="0036208B" w:rsidRPr="0036208B">
        <w:t xml:space="preserve">their alignment with the Framework. </w:t>
      </w:r>
      <w:r w:rsidR="00B65462">
        <w:t>Over</w:t>
      </w:r>
      <w:r w:rsidR="00D40DAE">
        <w:t xml:space="preserve"> the past two years, Parties had focused on preparing their n</w:t>
      </w:r>
      <w:r w:rsidR="00D40DAE" w:rsidRPr="0036208B">
        <w:t xml:space="preserve">ational </w:t>
      </w:r>
      <w:r w:rsidR="00D40DAE">
        <w:t>b</w:t>
      </w:r>
      <w:r w:rsidR="00D40DAE" w:rsidRPr="0036208B">
        <w:t xml:space="preserve">iodiversity </w:t>
      </w:r>
      <w:r w:rsidR="00D40DAE">
        <w:t>s</w:t>
      </w:r>
      <w:r w:rsidR="00D40DAE" w:rsidRPr="0036208B">
        <w:t xml:space="preserve">trategies and </w:t>
      </w:r>
      <w:r w:rsidR="00D40DAE">
        <w:t>a</w:t>
      </w:r>
      <w:r w:rsidR="00D40DAE" w:rsidRPr="0036208B">
        <w:t xml:space="preserve">ction </w:t>
      </w:r>
      <w:r w:rsidR="00D40DAE">
        <w:t>p</w:t>
      </w:r>
      <w:r w:rsidR="00D40DAE" w:rsidRPr="0036208B">
        <w:t>lans</w:t>
      </w:r>
      <w:r w:rsidR="00B04558">
        <w:t xml:space="preserve"> </w:t>
      </w:r>
      <w:r w:rsidR="00111FAB">
        <w:t xml:space="preserve">and, </w:t>
      </w:r>
      <w:r w:rsidR="00B04558">
        <w:t>to date</w:t>
      </w:r>
      <w:r w:rsidR="00B04558" w:rsidRPr="00B04558">
        <w:t>, 29</w:t>
      </w:r>
      <w:r w:rsidR="00B04558">
        <w:t xml:space="preserve"> Parties</w:t>
      </w:r>
      <w:r w:rsidR="00B04558" w:rsidRPr="00B04558">
        <w:t xml:space="preserve"> ha</w:t>
      </w:r>
      <w:r w:rsidR="00B04558">
        <w:t>d</w:t>
      </w:r>
      <w:r w:rsidR="00B04558" w:rsidRPr="00B04558">
        <w:t xml:space="preserve"> submitted </w:t>
      </w:r>
      <w:r w:rsidR="00B04558">
        <w:t>their n</w:t>
      </w:r>
      <w:r w:rsidR="00B04558" w:rsidRPr="0036208B">
        <w:t xml:space="preserve">ational </w:t>
      </w:r>
      <w:r w:rsidR="00B04558">
        <w:t>b</w:t>
      </w:r>
      <w:r w:rsidR="00B04558" w:rsidRPr="0036208B">
        <w:t xml:space="preserve">iodiversity </w:t>
      </w:r>
      <w:r w:rsidR="00B04558">
        <w:t>s</w:t>
      </w:r>
      <w:r w:rsidR="00B04558" w:rsidRPr="0036208B">
        <w:t xml:space="preserve">trategies and </w:t>
      </w:r>
      <w:r w:rsidR="00B04558">
        <w:t>a</w:t>
      </w:r>
      <w:r w:rsidR="00B04558" w:rsidRPr="0036208B">
        <w:t xml:space="preserve">ction </w:t>
      </w:r>
      <w:r w:rsidR="00B04558">
        <w:t>p</w:t>
      </w:r>
      <w:r w:rsidR="00B04558" w:rsidRPr="0036208B">
        <w:t>lans</w:t>
      </w:r>
      <w:r w:rsidR="00B04558">
        <w:t xml:space="preserve"> and </w:t>
      </w:r>
      <w:r w:rsidR="00B04558" w:rsidRPr="00B04558">
        <w:t>91 ha</w:t>
      </w:r>
      <w:r w:rsidR="00B04558">
        <w:t>d</w:t>
      </w:r>
      <w:r w:rsidR="00B04558" w:rsidRPr="00B04558">
        <w:t xml:space="preserve"> submitted national targets</w:t>
      </w:r>
      <w:r w:rsidR="00B04558">
        <w:t>.</w:t>
      </w:r>
      <w:r w:rsidR="00B04558" w:rsidRPr="00B04558">
        <w:t xml:space="preserve"> </w:t>
      </w:r>
      <w:r w:rsidR="00B04558">
        <w:t xml:space="preserve">With many </w:t>
      </w:r>
      <w:r w:rsidR="0036208B" w:rsidRPr="0036208B">
        <w:t xml:space="preserve">targets </w:t>
      </w:r>
      <w:r w:rsidR="00B04558">
        <w:t xml:space="preserve">now </w:t>
      </w:r>
      <w:r w:rsidR="0036208B" w:rsidRPr="0036208B">
        <w:t xml:space="preserve">in place, it was time to </w:t>
      </w:r>
      <w:r w:rsidR="00D40DAE">
        <w:t xml:space="preserve">shift the </w:t>
      </w:r>
      <w:r w:rsidR="0036208B" w:rsidRPr="0036208B">
        <w:t xml:space="preserve">focus </w:t>
      </w:r>
      <w:r w:rsidR="00D40DAE">
        <w:t>to</w:t>
      </w:r>
      <w:r w:rsidR="0036208B" w:rsidRPr="0036208B">
        <w:t xml:space="preserve"> implementation</w:t>
      </w:r>
      <w:r w:rsidR="00D40DAE">
        <w:t>.</w:t>
      </w:r>
      <w:r w:rsidR="0036208B" w:rsidRPr="0036208B">
        <w:t xml:space="preserve"> </w:t>
      </w:r>
      <w:r w:rsidR="00D40DAE">
        <w:t>T</w:t>
      </w:r>
      <w:r w:rsidR="0036208B" w:rsidRPr="0036208B">
        <w:t xml:space="preserve">he </w:t>
      </w:r>
      <w:r w:rsidR="0036208B">
        <w:t>F</w:t>
      </w:r>
      <w:r w:rsidR="0036208B" w:rsidRPr="0036208B">
        <w:t>ramework</w:t>
      </w:r>
      <w:r w:rsidR="00D40DAE">
        <w:t xml:space="preserve"> </w:t>
      </w:r>
      <w:r w:rsidR="0036208B" w:rsidRPr="0036208B">
        <w:t xml:space="preserve">was </w:t>
      </w:r>
      <w:r w:rsidR="0036208B" w:rsidRPr="0036208B">
        <w:lastRenderedPageBreak/>
        <w:t xml:space="preserve">humanity’s blueprint </w:t>
      </w:r>
      <w:r w:rsidR="00D40DAE">
        <w:t>for</w:t>
      </w:r>
      <w:r w:rsidR="0036208B" w:rsidRPr="0036208B">
        <w:t xml:space="preserve"> halt</w:t>
      </w:r>
      <w:r w:rsidR="00D40DAE">
        <w:t>ing</w:t>
      </w:r>
      <w:r w:rsidR="0036208B" w:rsidRPr="0036208B">
        <w:t xml:space="preserve"> and revers</w:t>
      </w:r>
      <w:r w:rsidR="00D40DAE">
        <w:t>ing</w:t>
      </w:r>
      <w:r w:rsidR="0036208B" w:rsidRPr="0036208B">
        <w:t xml:space="preserve"> biodiversity loss</w:t>
      </w:r>
      <w:r w:rsidR="00D40DAE">
        <w:t xml:space="preserve"> and</w:t>
      </w:r>
      <w:r w:rsidR="00D40DAE" w:rsidRPr="00D40DAE">
        <w:rPr>
          <w:rFonts w:ascii="Arial" w:hAnsi="Arial" w:cs="Arial"/>
          <w:lang w:val="en-US"/>
        </w:rPr>
        <w:t xml:space="preserve"> </w:t>
      </w:r>
      <w:r w:rsidR="00D40DAE" w:rsidRPr="00D40DAE">
        <w:rPr>
          <w:lang w:val="en-US"/>
        </w:rPr>
        <w:t>recognize</w:t>
      </w:r>
      <w:r w:rsidR="00D40DAE">
        <w:rPr>
          <w:lang w:val="en-US"/>
        </w:rPr>
        <w:t>d</w:t>
      </w:r>
      <w:r w:rsidR="00D40DAE" w:rsidRPr="00D40DAE">
        <w:rPr>
          <w:lang w:val="en-US"/>
        </w:rPr>
        <w:t xml:space="preserve"> linkages to many other issues</w:t>
      </w:r>
      <w:r w:rsidR="00D40DAE">
        <w:rPr>
          <w:lang w:val="en-US"/>
        </w:rPr>
        <w:t xml:space="preserve">, which was both </w:t>
      </w:r>
      <w:r w:rsidR="00D40DAE" w:rsidRPr="00D40DAE">
        <w:rPr>
          <w:lang w:val="en-US"/>
        </w:rPr>
        <w:t>its strength and its challenge</w:t>
      </w:r>
      <w:r w:rsidR="00111FAB">
        <w:rPr>
          <w:lang w:val="en-US"/>
        </w:rPr>
        <w:t>.</w:t>
      </w:r>
      <w:r w:rsidR="006D39ED">
        <w:rPr>
          <w:lang w:val="en-US"/>
        </w:rPr>
        <w:t xml:space="preserve"> </w:t>
      </w:r>
      <w:r w:rsidR="00111FAB">
        <w:rPr>
          <w:lang w:val="en-US"/>
        </w:rPr>
        <w:t>T</w:t>
      </w:r>
      <w:r w:rsidR="006D39ED">
        <w:rPr>
          <w:lang w:val="en-US"/>
        </w:rPr>
        <w:t xml:space="preserve">o achieve its goals by 2030, </w:t>
      </w:r>
      <w:r w:rsidR="00111FAB">
        <w:rPr>
          <w:lang w:val="en-US"/>
        </w:rPr>
        <w:t xml:space="preserve">however, </w:t>
      </w:r>
      <w:r w:rsidR="006D39ED">
        <w:rPr>
          <w:lang w:val="en-US"/>
        </w:rPr>
        <w:t xml:space="preserve">Parties </w:t>
      </w:r>
      <w:r w:rsidR="00B04558">
        <w:rPr>
          <w:lang w:val="en-US"/>
        </w:rPr>
        <w:t>would need to</w:t>
      </w:r>
      <w:r w:rsidR="006D39ED">
        <w:rPr>
          <w:lang w:val="en-US"/>
        </w:rPr>
        <w:t xml:space="preserve"> deliver more, </w:t>
      </w:r>
      <w:r w:rsidR="00E22DDB">
        <w:rPr>
          <w:lang w:val="en-US"/>
        </w:rPr>
        <w:t xml:space="preserve">and </w:t>
      </w:r>
      <w:r w:rsidR="006D39ED">
        <w:rPr>
          <w:lang w:val="en-US"/>
        </w:rPr>
        <w:t>faster</w:t>
      </w:r>
      <w:r w:rsidR="0036208B" w:rsidRPr="0036208B">
        <w:t xml:space="preserve">. </w:t>
      </w:r>
      <w:r w:rsidR="006D39ED">
        <w:rPr>
          <w:lang w:val="en-US"/>
        </w:rPr>
        <w:t>To succeed in its work, t</w:t>
      </w:r>
      <w:r w:rsidR="0036208B" w:rsidRPr="0036208B">
        <w:rPr>
          <w:lang w:val="en-US"/>
        </w:rPr>
        <w:t>he Subsidiary Body</w:t>
      </w:r>
      <w:r w:rsidR="0036208B" w:rsidRPr="0036208B">
        <w:t xml:space="preserve"> had </w:t>
      </w:r>
      <w:r w:rsidR="00D40DAE">
        <w:t xml:space="preserve">to </w:t>
      </w:r>
      <w:r w:rsidR="00D40DAE" w:rsidRPr="00D40DAE">
        <w:t xml:space="preserve">reckon </w:t>
      </w:r>
      <w:r w:rsidR="0036208B" w:rsidRPr="0036208B">
        <w:t>with the inherent complexity of gauging the effectiveness of action</w:t>
      </w:r>
      <w:r w:rsidR="00222789">
        <w:t xml:space="preserve"> to protect </w:t>
      </w:r>
      <w:r w:rsidR="00222789" w:rsidRPr="0036208B">
        <w:t>biodiversity</w:t>
      </w:r>
      <w:r w:rsidR="0036208B" w:rsidRPr="0036208B">
        <w:t xml:space="preserve">. </w:t>
      </w:r>
      <w:r w:rsidR="00D40DAE">
        <w:t>T</w:t>
      </w:r>
      <w:r w:rsidR="0036208B" w:rsidRPr="0036208B">
        <w:t xml:space="preserve">he adoption of the </w:t>
      </w:r>
      <w:r w:rsidR="00D40DAE">
        <w:t>Framework</w:t>
      </w:r>
      <w:r w:rsidR="0036208B" w:rsidRPr="0036208B">
        <w:t xml:space="preserve"> had </w:t>
      </w:r>
      <w:r w:rsidR="006D39ED" w:rsidRPr="006D39ED">
        <w:t xml:space="preserve">tamed </w:t>
      </w:r>
      <w:r w:rsidR="0036208B" w:rsidRPr="0036208B">
        <w:t>that inherent complexity by introducing 23 measurable targets grounded in science and lessons learned from the pursuit of the Aichi Biodiversity Targets.</w:t>
      </w:r>
      <w:r w:rsidR="00EA4139">
        <w:t xml:space="preserve"> </w:t>
      </w:r>
      <w:r w:rsidR="006D39ED">
        <w:rPr>
          <w:lang w:val="en-US"/>
        </w:rPr>
        <w:t xml:space="preserve">It was now time to </w:t>
      </w:r>
      <w:r w:rsidR="00B04558">
        <w:rPr>
          <w:lang w:val="en-US"/>
        </w:rPr>
        <w:t>review</w:t>
      </w:r>
      <w:r w:rsidR="006D39ED">
        <w:rPr>
          <w:lang w:val="en-US"/>
        </w:rPr>
        <w:t xml:space="preserve"> the </w:t>
      </w:r>
      <w:r w:rsidR="00B04558">
        <w:rPr>
          <w:lang w:val="en-US"/>
        </w:rPr>
        <w:t>progress made</w:t>
      </w:r>
      <w:r w:rsidR="006D39ED">
        <w:rPr>
          <w:lang w:val="en-US"/>
        </w:rPr>
        <w:t xml:space="preserve"> and </w:t>
      </w:r>
      <w:r w:rsidR="00B04558">
        <w:rPr>
          <w:lang w:val="en-US"/>
        </w:rPr>
        <w:t xml:space="preserve">determine </w:t>
      </w:r>
      <w:r w:rsidR="006D39ED">
        <w:rPr>
          <w:lang w:val="en-US"/>
        </w:rPr>
        <w:t xml:space="preserve">the way forward. </w:t>
      </w:r>
      <w:r w:rsidR="006D39ED" w:rsidRPr="006D39ED">
        <w:t>One reliable gauge of progres</w:t>
      </w:r>
      <w:r w:rsidR="006D39ED">
        <w:t>s wa</w:t>
      </w:r>
      <w:r w:rsidR="006D39ED" w:rsidRPr="006D39ED">
        <w:t xml:space="preserve">s the state of play in the alignment of </w:t>
      </w:r>
      <w:r w:rsidR="006D39ED">
        <w:t>n</w:t>
      </w:r>
      <w:r w:rsidR="006D39ED" w:rsidRPr="0036208B">
        <w:t xml:space="preserve">ational </w:t>
      </w:r>
      <w:r w:rsidR="006D39ED">
        <w:t>b</w:t>
      </w:r>
      <w:r w:rsidR="006D39ED" w:rsidRPr="0036208B">
        <w:t xml:space="preserve">iodiversity </w:t>
      </w:r>
      <w:r w:rsidR="006D39ED">
        <w:t>s</w:t>
      </w:r>
      <w:r w:rsidR="006D39ED" w:rsidRPr="0036208B">
        <w:t xml:space="preserve">trategies and </w:t>
      </w:r>
      <w:r w:rsidR="006D39ED">
        <w:t>a</w:t>
      </w:r>
      <w:r w:rsidR="006D39ED" w:rsidRPr="0036208B">
        <w:t xml:space="preserve">ction </w:t>
      </w:r>
      <w:r w:rsidR="006D39ED">
        <w:t>p</w:t>
      </w:r>
      <w:r w:rsidR="006D39ED" w:rsidRPr="0036208B">
        <w:t>lans</w:t>
      </w:r>
      <w:r w:rsidR="006D39ED" w:rsidRPr="006D39ED">
        <w:t xml:space="preserve"> and national targets with the </w:t>
      </w:r>
      <w:r w:rsidR="006D39ED">
        <w:t xml:space="preserve">Framework. </w:t>
      </w:r>
      <w:r w:rsidR="0036208B" w:rsidRPr="0036208B">
        <w:t>In 2023 and 2024</w:t>
      </w:r>
      <w:r w:rsidR="00D40DAE">
        <w:t>,</w:t>
      </w:r>
      <w:r w:rsidR="0036208B" w:rsidRPr="0036208B">
        <w:t xml:space="preserve"> the Secretariat had convened a series of dialogues </w:t>
      </w:r>
      <w:r w:rsidR="00D40DAE">
        <w:t>to</w:t>
      </w:r>
      <w:r w:rsidR="0036208B" w:rsidRPr="0036208B">
        <w:t xml:space="preserve"> facilitate the sharing of experiences and peer learning related to the revision and updating of </w:t>
      </w:r>
      <w:r w:rsidR="00D40DAE">
        <w:t>national biodiversity strategies and action plans</w:t>
      </w:r>
      <w:r w:rsidR="0036208B" w:rsidRPr="0036208B">
        <w:t>.</w:t>
      </w:r>
      <w:r w:rsidR="00D5458E">
        <w:t xml:space="preserve"> </w:t>
      </w:r>
      <w:r w:rsidR="0036208B" w:rsidRPr="0036208B">
        <w:t xml:space="preserve">The outcomes of those dialogues </w:t>
      </w:r>
      <w:r w:rsidR="00D40DAE">
        <w:t xml:space="preserve">would </w:t>
      </w:r>
      <w:r w:rsidR="0036208B" w:rsidRPr="0036208B">
        <w:t xml:space="preserve">feed into the discussions at the present meeting, </w:t>
      </w:r>
      <w:r w:rsidR="006D39ED">
        <w:t>where the</w:t>
      </w:r>
      <w:r w:rsidR="0036208B" w:rsidRPr="0036208B">
        <w:t xml:space="preserve"> first order of business w</w:t>
      </w:r>
      <w:r w:rsidR="00B04558">
        <w:t xml:space="preserve">as </w:t>
      </w:r>
      <w:r w:rsidR="0036208B" w:rsidRPr="0036208B">
        <w:t xml:space="preserve">to review progress with implementation. </w:t>
      </w:r>
    </w:p>
    <w:p w14:paraId="7CB52B6A" w14:textId="0D5A106D" w:rsidR="00647829" w:rsidRDefault="00937EA6" w:rsidP="0036208B">
      <w:pPr>
        <w:pStyle w:val="Item"/>
        <w:keepNext/>
        <w:ind w:left="562" w:hanging="562"/>
      </w:pPr>
      <w:r>
        <w:t>(b)</w:t>
      </w:r>
      <w:r>
        <w:tab/>
      </w:r>
      <w:r w:rsidR="00647829" w:rsidRPr="008D376B">
        <w:t>Adoption of the agenda and organization of work</w:t>
      </w:r>
    </w:p>
    <w:p w14:paraId="409FC3D1" w14:textId="4CBA7FF0" w:rsidR="00E250AE" w:rsidRPr="001A0D6C" w:rsidRDefault="00E250AE" w:rsidP="00E250AE">
      <w:pPr>
        <w:pStyle w:val="Para1"/>
        <w:keepNext/>
        <w:numPr>
          <w:ilvl w:val="0"/>
          <w:numId w:val="0"/>
        </w:numPr>
        <w:ind w:left="567"/>
        <w:rPr>
          <w:i/>
          <w:iCs/>
        </w:rPr>
      </w:pPr>
      <w:r>
        <w:rPr>
          <w:i/>
          <w:iCs/>
        </w:rPr>
        <w:t>Election of the Rapporteur for the meeting</w:t>
      </w:r>
    </w:p>
    <w:p w14:paraId="2776B70A" w14:textId="6837AD56" w:rsidR="00E250AE" w:rsidRPr="00164749" w:rsidRDefault="00E250AE" w:rsidP="00C262C6">
      <w:pPr>
        <w:pStyle w:val="CBDNormalNumber"/>
        <w:rPr>
          <w:kern w:val="22"/>
        </w:rPr>
      </w:pPr>
      <w:r w:rsidRPr="00164749">
        <w:t xml:space="preserve">At its 1st plenary session, </w:t>
      </w:r>
      <w:r>
        <w:t xml:space="preserve">on 16 October, </w:t>
      </w:r>
      <w:r w:rsidRPr="00164749">
        <w:t xml:space="preserve">the Subsidiary Body agreed that </w:t>
      </w:r>
      <w:bookmarkStart w:id="2" w:name="_Hlk167223304"/>
      <w:r w:rsidRPr="00E250AE">
        <w:rPr>
          <w:lang w:val="en-US"/>
        </w:rPr>
        <w:t>Moustafa Fouda</w:t>
      </w:r>
      <w:r w:rsidRPr="00E250AE">
        <w:t xml:space="preserve"> </w:t>
      </w:r>
      <w:r w:rsidRPr="00164749">
        <w:rPr>
          <w:bCs/>
        </w:rPr>
        <w:t>(</w:t>
      </w:r>
      <w:r>
        <w:rPr>
          <w:bCs/>
        </w:rPr>
        <w:t>Egypt</w:t>
      </w:r>
      <w:r w:rsidRPr="00164749">
        <w:rPr>
          <w:bCs/>
        </w:rPr>
        <w:t>)</w:t>
      </w:r>
      <w:bookmarkEnd w:id="2"/>
      <w:r w:rsidRPr="00164749">
        <w:t xml:space="preserve"> would act as Rapporteur for the meeting.</w:t>
      </w:r>
    </w:p>
    <w:p w14:paraId="4C2803F7" w14:textId="7BADC717" w:rsidR="00E250AE" w:rsidRDefault="00E250AE" w:rsidP="00E245F7">
      <w:pPr>
        <w:pStyle w:val="CBDNormalNumber"/>
      </w:pPr>
      <w:r w:rsidRPr="00164749">
        <w:t>The Rapporteur made a statement of thanks on behalf of all participants</w:t>
      </w:r>
      <w:r>
        <w:t>.</w:t>
      </w:r>
    </w:p>
    <w:p w14:paraId="362CE8CF" w14:textId="17E35473" w:rsidR="00E250AE" w:rsidRPr="001A0D6C" w:rsidRDefault="00E250AE" w:rsidP="00E250AE">
      <w:pPr>
        <w:pStyle w:val="Para1"/>
        <w:keepNext/>
        <w:numPr>
          <w:ilvl w:val="0"/>
          <w:numId w:val="0"/>
        </w:numPr>
        <w:ind w:left="567"/>
        <w:rPr>
          <w:i/>
          <w:iCs/>
        </w:rPr>
      </w:pPr>
      <w:r>
        <w:rPr>
          <w:i/>
          <w:iCs/>
        </w:rPr>
        <w:t>Adoption of the agenda</w:t>
      </w:r>
    </w:p>
    <w:p w14:paraId="673EE04E" w14:textId="70EDD02E" w:rsidR="00B70F38" w:rsidRDefault="004F385B" w:rsidP="00E245F7">
      <w:pPr>
        <w:pStyle w:val="CBDNormalNumber"/>
      </w:pPr>
      <w:r>
        <w:t xml:space="preserve">At its 1st plenary session, </w:t>
      </w:r>
      <w:r w:rsidR="007167BA">
        <w:t>the Subsidiary Body adopted the following agenda on the basis of the provisional agenda prepared by the Secretariat:</w:t>
      </w:r>
      <w:r w:rsidR="00B70F38">
        <w:rPr>
          <w:rStyle w:val="FootnoteReference"/>
        </w:rPr>
        <w:footnoteReference w:id="2"/>
      </w:r>
    </w:p>
    <w:p w14:paraId="2FA815EF" w14:textId="18F10789" w:rsidR="0077740D" w:rsidRDefault="0077740D" w:rsidP="000B6714">
      <w:pPr>
        <w:pStyle w:val="Para1"/>
        <w:numPr>
          <w:ilvl w:val="0"/>
          <w:numId w:val="0"/>
        </w:numPr>
        <w:ind w:left="1134"/>
      </w:pPr>
      <w:r>
        <w:t>1.</w:t>
      </w:r>
      <w:r w:rsidR="000B6714">
        <w:tab/>
      </w:r>
      <w:r>
        <w:t>Organizational matters:</w:t>
      </w:r>
    </w:p>
    <w:p w14:paraId="5E5E4272" w14:textId="0330DC52" w:rsidR="0077740D" w:rsidRDefault="0077740D" w:rsidP="000B6714">
      <w:pPr>
        <w:pStyle w:val="Para1"/>
        <w:numPr>
          <w:ilvl w:val="0"/>
          <w:numId w:val="0"/>
        </w:numPr>
        <w:tabs>
          <w:tab w:val="clear" w:pos="1134"/>
        </w:tabs>
        <w:ind w:left="1134" w:firstLine="567"/>
      </w:pPr>
      <w:r>
        <w:t>(a)</w:t>
      </w:r>
      <w:r w:rsidR="000B6714">
        <w:tab/>
      </w:r>
      <w:r>
        <w:t xml:space="preserve">Opening of the meeting; </w:t>
      </w:r>
    </w:p>
    <w:p w14:paraId="6127FA56" w14:textId="620B75A8" w:rsidR="0077740D" w:rsidRDefault="0077740D" w:rsidP="000B6714">
      <w:pPr>
        <w:pStyle w:val="Para1"/>
        <w:numPr>
          <w:ilvl w:val="0"/>
          <w:numId w:val="0"/>
        </w:numPr>
        <w:tabs>
          <w:tab w:val="clear" w:pos="1134"/>
        </w:tabs>
        <w:ind w:left="1134" w:firstLine="567"/>
      </w:pPr>
      <w:r>
        <w:t>(b)</w:t>
      </w:r>
      <w:r w:rsidR="000B6714">
        <w:tab/>
      </w:r>
      <w:r>
        <w:t>Adoption of the agenda and organization of work.</w:t>
      </w:r>
    </w:p>
    <w:p w14:paraId="1894FCFC" w14:textId="01F6AE27" w:rsidR="0077740D" w:rsidRDefault="0077740D" w:rsidP="007B0285">
      <w:pPr>
        <w:pStyle w:val="Para1"/>
        <w:numPr>
          <w:ilvl w:val="0"/>
          <w:numId w:val="0"/>
        </w:numPr>
        <w:tabs>
          <w:tab w:val="clear" w:pos="1134"/>
        </w:tabs>
        <w:ind w:left="1701" w:hanging="567"/>
      </w:pPr>
      <w:r>
        <w:t>2.</w:t>
      </w:r>
      <w:r w:rsidR="000B6714">
        <w:tab/>
      </w:r>
      <w:r>
        <w:t>Review of implementation of the Kunming-Montreal Global Biodiversity Framework, including means of implementation.</w:t>
      </w:r>
    </w:p>
    <w:p w14:paraId="26BA001A" w14:textId="26768380" w:rsidR="0077740D" w:rsidRDefault="0077740D" w:rsidP="000B6714">
      <w:pPr>
        <w:pStyle w:val="Para1"/>
        <w:numPr>
          <w:ilvl w:val="0"/>
          <w:numId w:val="0"/>
        </w:numPr>
        <w:ind w:left="1134"/>
      </w:pPr>
      <w:r>
        <w:t>3.</w:t>
      </w:r>
      <w:r w:rsidR="000B6714">
        <w:tab/>
      </w:r>
      <w:r>
        <w:t>Other matters.</w:t>
      </w:r>
    </w:p>
    <w:p w14:paraId="48A2B3E5" w14:textId="20BFD72F" w:rsidR="0077740D" w:rsidRDefault="0077740D" w:rsidP="000B6714">
      <w:pPr>
        <w:pStyle w:val="Para1"/>
        <w:numPr>
          <w:ilvl w:val="0"/>
          <w:numId w:val="0"/>
        </w:numPr>
        <w:tabs>
          <w:tab w:val="clear" w:pos="1134"/>
        </w:tabs>
        <w:ind w:left="1134"/>
      </w:pPr>
      <w:r>
        <w:t>4.</w:t>
      </w:r>
      <w:r w:rsidR="000B6714">
        <w:tab/>
      </w:r>
      <w:r>
        <w:t>Adoption of the report.</w:t>
      </w:r>
    </w:p>
    <w:p w14:paraId="6D4A212C" w14:textId="26DB40AB" w:rsidR="0077740D" w:rsidRDefault="0077740D" w:rsidP="000B6714">
      <w:pPr>
        <w:pStyle w:val="Para1"/>
        <w:numPr>
          <w:ilvl w:val="0"/>
          <w:numId w:val="0"/>
        </w:numPr>
        <w:tabs>
          <w:tab w:val="clear" w:pos="1134"/>
        </w:tabs>
        <w:ind w:left="1134"/>
      </w:pPr>
      <w:r>
        <w:t>5.</w:t>
      </w:r>
      <w:r w:rsidR="000B6714">
        <w:tab/>
      </w:r>
      <w:r>
        <w:t>Closure of the meeting.</w:t>
      </w:r>
    </w:p>
    <w:p w14:paraId="010CAFB9" w14:textId="4BAA2F26" w:rsidR="001A0D6C" w:rsidRPr="001A0D6C" w:rsidRDefault="001A0D6C" w:rsidP="00761947">
      <w:pPr>
        <w:pStyle w:val="Para1"/>
        <w:keepNext/>
        <w:numPr>
          <w:ilvl w:val="0"/>
          <w:numId w:val="0"/>
        </w:numPr>
        <w:ind w:left="567"/>
        <w:rPr>
          <w:i/>
          <w:iCs/>
        </w:rPr>
      </w:pPr>
      <w:bookmarkStart w:id="3" w:name="_Hlk179987672"/>
      <w:r w:rsidRPr="001A0D6C">
        <w:rPr>
          <w:i/>
          <w:iCs/>
        </w:rPr>
        <w:t>Organization of work</w:t>
      </w:r>
    </w:p>
    <w:bookmarkEnd w:id="3"/>
    <w:p w14:paraId="63037A31" w14:textId="1D866AA3" w:rsidR="00041725" w:rsidRDefault="00457066" w:rsidP="00E245F7">
      <w:pPr>
        <w:pStyle w:val="CBDNormalNumber"/>
      </w:pPr>
      <w:r>
        <w:t>Also a</w:t>
      </w:r>
      <w:r w:rsidR="001A0D6C">
        <w:t>t its 1st plenary session, the Subsidiary Body approved the prop</w:t>
      </w:r>
      <w:r w:rsidR="00041725">
        <w:t>osed organization of work</w:t>
      </w:r>
      <w:r w:rsidR="00802E7E">
        <w:t>.</w:t>
      </w:r>
      <w:r w:rsidR="00802E7E">
        <w:rPr>
          <w:rStyle w:val="FootnoteReference"/>
        </w:rPr>
        <w:footnoteReference w:id="3"/>
      </w:r>
    </w:p>
    <w:p w14:paraId="38BACD1A" w14:textId="0D569351" w:rsidR="004C174B" w:rsidRDefault="004C174B" w:rsidP="004C174B">
      <w:pPr>
        <w:pStyle w:val="Item"/>
        <w:spacing w:after="0"/>
      </w:pPr>
      <w:r w:rsidRPr="0036208B">
        <w:t xml:space="preserve">Item </w:t>
      </w:r>
      <w:r>
        <w:t>2</w:t>
      </w:r>
    </w:p>
    <w:p w14:paraId="17B694A3" w14:textId="796F39FE" w:rsidR="004C174B" w:rsidRDefault="00085EA1" w:rsidP="00E245F7">
      <w:pPr>
        <w:pStyle w:val="Item"/>
        <w:spacing w:before="0"/>
      </w:pPr>
      <w:r w:rsidRPr="00085EA1">
        <w:rPr>
          <w:lang w:val="en-US"/>
        </w:rPr>
        <w:t>Review of implementation of the Kunming-Montreal Global Biodiversity Framework, including means of implementation</w:t>
      </w:r>
    </w:p>
    <w:p w14:paraId="0B04A42D" w14:textId="2EC2DAA5" w:rsidR="00603FD1" w:rsidRPr="00B85E15" w:rsidRDefault="00603FD1" w:rsidP="00E245F7">
      <w:pPr>
        <w:pStyle w:val="CBDNormalNumber"/>
      </w:pPr>
      <w:r>
        <w:t>The Subsidiary Body began its consideration of agenda item 2 at its 1st plenary session. It had before it notes by the Secretariat on</w:t>
      </w:r>
      <w:r w:rsidR="00A821DA">
        <w:t>:</w:t>
      </w:r>
      <w:r>
        <w:t xml:space="preserve"> </w:t>
      </w:r>
      <w:r w:rsidR="00A821DA">
        <w:t>r</w:t>
      </w:r>
      <w:r w:rsidR="00A821DA" w:rsidRPr="00A821DA">
        <w:t xml:space="preserve">eview of implementation: </w:t>
      </w:r>
      <w:r>
        <w:t>p</w:t>
      </w:r>
      <w:r w:rsidRPr="00886357">
        <w:t>rogress in national target</w:t>
      </w:r>
      <w:r>
        <w:t>-</w:t>
      </w:r>
      <w:r w:rsidRPr="00886357">
        <w:t>setting and updating of national biodiversity strategies and action plans</w:t>
      </w:r>
      <w:r>
        <w:t>,</w:t>
      </w:r>
      <w:r w:rsidRPr="00B85E15">
        <w:t xml:space="preserve"> </w:t>
      </w:r>
      <w:r w:rsidRPr="00164749">
        <w:t>which included a draft recommendation</w:t>
      </w:r>
      <w:r>
        <w:t>;</w:t>
      </w:r>
      <w:r>
        <w:rPr>
          <w:rStyle w:val="FootnoteReference"/>
        </w:rPr>
        <w:footnoteReference w:id="4"/>
      </w:r>
      <w:r>
        <w:t xml:space="preserve"> an a</w:t>
      </w:r>
      <w:r w:rsidRPr="00E0132D">
        <w:t xml:space="preserve">nalysis of national biodiversity strategies and action plans revised and updated </w:t>
      </w:r>
      <w:r w:rsidRPr="00E0132D">
        <w:lastRenderedPageBreak/>
        <w:t>aligned with the Framework</w:t>
      </w:r>
      <w:r>
        <w:t>;</w:t>
      </w:r>
      <w:r>
        <w:rPr>
          <w:rStyle w:val="FootnoteReference"/>
        </w:rPr>
        <w:footnoteReference w:id="5"/>
      </w:r>
      <w:r>
        <w:t xml:space="preserve"> an a</w:t>
      </w:r>
      <w:r w:rsidRPr="00BE5B8B">
        <w:t>nalysis of targets established by Parties aligned with the Framework</w:t>
      </w:r>
      <w:r>
        <w:t>;</w:t>
      </w:r>
      <w:r>
        <w:rPr>
          <w:rStyle w:val="FootnoteReference"/>
        </w:rPr>
        <w:footnoteReference w:id="6"/>
      </w:r>
      <w:r>
        <w:t xml:space="preserve"> a s</w:t>
      </w:r>
      <w:r w:rsidRPr="00E11008">
        <w:t>ummary of key findings from regional and subregional dialogues on national biodiversity strategies and action plans</w:t>
      </w:r>
      <w:r>
        <w:t>;</w:t>
      </w:r>
      <w:r>
        <w:rPr>
          <w:rStyle w:val="FootnoteReference"/>
        </w:rPr>
        <w:footnoteReference w:id="7"/>
      </w:r>
      <w:r>
        <w:t xml:space="preserve"> and the </w:t>
      </w:r>
      <w:r w:rsidRPr="00E11008">
        <w:t>pilot open-ended forum for voluntary country review</w:t>
      </w:r>
      <w:r w:rsidR="00A039CD">
        <w:t xml:space="preserve"> </w:t>
      </w:r>
      <w:r w:rsidR="00A039CD" w:rsidRPr="00A039CD">
        <w:t>of implementation at the fifth meeting of the Subsidiary Body</w:t>
      </w:r>
      <w:r>
        <w:t>, which included a draft recommendation.</w:t>
      </w:r>
      <w:r>
        <w:rPr>
          <w:rStyle w:val="FootnoteReference"/>
        </w:rPr>
        <w:footnoteReference w:id="8"/>
      </w:r>
      <w:r>
        <w:t xml:space="preserve"> </w:t>
      </w:r>
      <w:r w:rsidR="00737EB3" w:rsidRPr="00834657">
        <w:t xml:space="preserve">In addition, </w:t>
      </w:r>
      <w:r w:rsidR="00737EB3" w:rsidRPr="00834657">
        <w:rPr>
          <w:lang w:val="en-US"/>
        </w:rPr>
        <w:t>all the findings from the dialogues were available as reference documents on the meeting web page.</w:t>
      </w:r>
      <w:r w:rsidR="00737EB3">
        <w:rPr>
          <w:rStyle w:val="FootnoteReference"/>
          <w:lang w:val="en-US"/>
        </w:rPr>
        <w:footnoteReference w:id="9"/>
      </w:r>
    </w:p>
    <w:p w14:paraId="4C1AFF74" w14:textId="77777777" w:rsidR="00603FD1" w:rsidRPr="001A0D6C" w:rsidRDefault="00603FD1" w:rsidP="00603FD1">
      <w:pPr>
        <w:pStyle w:val="Para1"/>
        <w:keepNext/>
        <w:numPr>
          <w:ilvl w:val="0"/>
          <w:numId w:val="0"/>
        </w:numPr>
        <w:ind w:left="567"/>
        <w:rPr>
          <w:i/>
          <w:iCs/>
        </w:rPr>
      </w:pPr>
      <w:r>
        <w:rPr>
          <w:i/>
          <w:iCs/>
        </w:rPr>
        <w:t>General statements</w:t>
      </w:r>
    </w:p>
    <w:p w14:paraId="42C6EC51" w14:textId="044AC75C" w:rsidR="00603FD1" w:rsidRDefault="00603FD1" w:rsidP="00E245F7">
      <w:pPr>
        <w:pStyle w:val="CBDNormalNumber"/>
      </w:pPr>
      <w:r>
        <w:t>Statements were made by representatives of the following Parties: Argentina, Armenia, Azerbaijan, Bosnia and Herzegovina, Brazil, Canada, Colombia, Costa Rica, C</w:t>
      </w:r>
      <w:r w:rsidRPr="00AD3685">
        <w:rPr>
          <w:lang w:val="en-US"/>
        </w:rPr>
        <w:t xml:space="preserve">ôte d’Ivoire, </w:t>
      </w:r>
      <w:r>
        <w:t xml:space="preserve">Cuba, Democratic Republic of the Congo, Djibouti, Ethiopia, European Union and its member States, Ghana, Guatemala, Japan, Jordan, Kyrgyzstan, Lao People’s Democratic Republic, Malaysia, Maldives, Mexico, Morocco, Nepal, New Zealand, Nigeria, Norway, Russian Federation, Saudi Arabia, </w:t>
      </w:r>
      <w:r w:rsidR="004D5076">
        <w:t xml:space="preserve">Senegal (on behalf of the African </w:t>
      </w:r>
      <w:r w:rsidR="006309CC">
        <w:t>States</w:t>
      </w:r>
      <w:r w:rsidR="004D5076">
        <w:t xml:space="preserve">), </w:t>
      </w:r>
      <w:r>
        <w:t>Seychelles, Somalia, South Africa, Switzerland, Togo, Uganda, United Kingdom</w:t>
      </w:r>
      <w:r w:rsidR="004D5076" w:rsidRPr="004D5076">
        <w:rPr>
          <w:rFonts w:eastAsiaTheme="majorEastAsia"/>
        </w:rPr>
        <w:t xml:space="preserve"> </w:t>
      </w:r>
      <w:r w:rsidR="004D5076" w:rsidRPr="00D41B01">
        <w:rPr>
          <w:rFonts w:eastAsiaTheme="majorEastAsia"/>
        </w:rPr>
        <w:t>of Great Britain and Northern Ireland</w:t>
      </w:r>
      <w:r>
        <w:t xml:space="preserve">, United Republic of Tanzania, Uruguay and Zimbabwe. </w:t>
      </w:r>
    </w:p>
    <w:p w14:paraId="6464BDD5" w14:textId="77777777" w:rsidR="00603FD1" w:rsidRPr="00164749" w:rsidRDefault="00603FD1" w:rsidP="00C262C6">
      <w:pPr>
        <w:pStyle w:val="CBDNormalNumber"/>
      </w:pPr>
      <w:r w:rsidRPr="00164749">
        <w:t xml:space="preserve">At its 2nd plenary session, on </w:t>
      </w:r>
      <w:r>
        <w:t>16</w:t>
      </w:r>
      <w:r w:rsidRPr="00164749">
        <w:t xml:space="preserve"> </w:t>
      </w:r>
      <w:r>
        <w:t>October</w:t>
      </w:r>
      <w:r w:rsidRPr="00164749">
        <w:t>, the Subsidiary Body resumed its consideration of agenda item 2.</w:t>
      </w:r>
    </w:p>
    <w:p w14:paraId="07D38F7D" w14:textId="43CEB89D" w:rsidR="00603FD1" w:rsidRDefault="00603FD1" w:rsidP="00E245F7">
      <w:pPr>
        <w:pStyle w:val="CBDNormalNumber"/>
      </w:pPr>
      <w:r>
        <w:t>Statements were made by representatives of the following Parties: Algeria, Bangladesh, Benin, Burkina Faso, B</w:t>
      </w:r>
      <w:r w:rsidR="00F9006B">
        <w:t>u</w:t>
      </w:r>
      <w:r>
        <w:t xml:space="preserve">rundi, Cameroon, Chile, China, Dominican Republic, Guinea, Haiti, India, Indonesia, Jamaica, Kenya, Lesotho, Liberia, Libya, Malawi, Peru, Republic of Moldova, Sierra Leone, Sri Lanka, Sudan, Suriname, Vanuatu </w:t>
      </w:r>
      <w:r w:rsidRPr="00164749">
        <w:t xml:space="preserve">(on behalf of the Pacific Islands </w:t>
      </w:r>
      <w:r w:rsidR="00D61A76">
        <w:t>re</w:t>
      </w:r>
      <w:r w:rsidRPr="00164749">
        <w:t>present</w:t>
      </w:r>
      <w:r w:rsidR="00D61A76">
        <w:t>ed</w:t>
      </w:r>
      <w:r w:rsidRPr="00164749">
        <w:t xml:space="preserve"> at the meeting</w:t>
      </w:r>
      <w:r>
        <w:t>) and Venezuela (Bolivarian Republic of).</w:t>
      </w:r>
    </w:p>
    <w:p w14:paraId="5A347298" w14:textId="6C8D2E9B" w:rsidR="00603FD1" w:rsidRDefault="00603FD1" w:rsidP="00E245F7">
      <w:pPr>
        <w:pStyle w:val="CBDNormalNumber"/>
      </w:pPr>
      <w:r>
        <w:t xml:space="preserve">Statements were also made by representatives of the Food and Agriculture Organization of the United Nations, the Office of the </w:t>
      </w:r>
      <w:r w:rsidR="00DF23DF">
        <w:t xml:space="preserve">United Nations </w:t>
      </w:r>
      <w:r>
        <w:t xml:space="preserve">High Commissioner for Human Rights, the </w:t>
      </w:r>
      <w:r w:rsidRPr="00F74733">
        <w:t>Secretariat of the International Treaty on Plant Genetic Resources for Food and Agriculture,</w:t>
      </w:r>
      <w:r w:rsidR="00FA0D48">
        <w:t xml:space="preserve"> </w:t>
      </w:r>
      <w:r w:rsidRPr="00F74733">
        <w:t>the</w:t>
      </w:r>
      <w:r>
        <w:t xml:space="preserve"> Secretariat of the </w:t>
      </w:r>
      <w:r w:rsidRPr="00E10A84">
        <w:t>Pacific Regional Environment Programme</w:t>
      </w:r>
      <w:r>
        <w:rPr>
          <w:lang w:val="en-US"/>
        </w:rPr>
        <w:t>, the United Nations Development Programme and the United Nations Entity for Gender Equality and the Empowerment of Women</w:t>
      </w:r>
      <w:r w:rsidR="006B4C89">
        <w:rPr>
          <w:lang w:val="en-US"/>
        </w:rPr>
        <w:t xml:space="preserve"> (UN-Women)</w:t>
      </w:r>
      <w:r>
        <w:rPr>
          <w:lang w:val="en-US"/>
        </w:rPr>
        <w:t>.</w:t>
      </w:r>
    </w:p>
    <w:p w14:paraId="291D164C" w14:textId="1F24E9CE" w:rsidR="00603FD1" w:rsidRPr="00747512" w:rsidRDefault="00603FD1" w:rsidP="00E245F7">
      <w:pPr>
        <w:pStyle w:val="CBDNormalNumber"/>
      </w:pPr>
      <w:r>
        <w:t>Further statements were made by representatives of the CBD Women’s Caucus, the Global Youth Biodiversity Network, the International Indigenous Forum on Biodiversity</w:t>
      </w:r>
      <w:r w:rsidR="002620B8" w:rsidRPr="002620B8">
        <w:t xml:space="preserve"> and Ecosystem Services</w:t>
      </w:r>
      <w:r w:rsidRPr="00747512">
        <w:t>, the Indigenous Women Network on Biodiversity from Latin America and the Caribbean</w:t>
      </w:r>
      <w:r w:rsidR="002964F9" w:rsidRPr="00747512">
        <w:t xml:space="preserve"> </w:t>
      </w:r>
      <w:r w:rsidRPr="00747512">
        <w:t>and the International Union for Conservation of Nature.</w:t>
      </w:r>
    </w:p>
    <w:p w14:paraId="62A90A84" w14:textId="16B250EF" w:rsidR="00933DA6" w:rsidRPr="00747512" w:rsidRDefault="00933DA6" w:rsidP="00C262C6">
      <w:pPr>
        <w:pStyle w:val="CBDNormalNumber"/>
      </w:pPr>
      <w:r w:rsidRPr="00747512">
        <w:t>Following the exchange of views, the Chair said that he would prepare a draft recommendation, in consultation with the Secretariat, for consideration by the Subsidiary Body, taking into account the views expressed by Parties.</w:t>
      </w:r>
    </w:p>
    <w:p w14:paraId="67922551" w14:textId="7987D4A8" w:rsidR="00933DA6" w:rsidRDefault="00933DA6" w:rsidP="00E245F7">
      <w:pPr>
        <w:pStyle w:val="CBDNormalNumber"/>
      </w:pPr>
      <w:r w:rsidRPr="00747512">
        <w:t>At the 4th plenary session, on 1</w:t>
      </w:r>
      <w:r w:rsidR="00747512" w:rsidRPr="00E245F7">
        <w:t>7</w:t>
      </w:r>
      <w:r w:rsidRPr="00747512">
        <w:t xml:space="preserve"> October, the</w:t>
      </w:r>
      <w:r>
        <w:t xml:space="preserve"> Chair established a group of friends of the Chair</w:t>
      </w:r>
      <w:r w:rsidR="00D517FE">
        <w:t xml:space="preserve">, facilitated by </w:t>
      </w:r>
      <w:r w:rsidR="00D517FE" w:rsidRPr="00D517FE">
        <w:rPr>
          <w:lang w:val="en-US"/>
        </w:rPr>
        <w:t>Andrea Cru</w:t>
      </w:r>
      <w:r w:rsidR="00D517FE">
        <w:rPr>
          <w:lang w:val="en-US"/>
        </w:rPr>
        <w:t>z</w:t>
      </w:r>
      <w:r w:rsidR="00F43B38">
        <w:rPr>
          <w:lang w:val="en-US"/>
        </w:rPr>
        <w:t xml:space="preserve"> </w:t>
      </w:r>
      <w:r w:rsidR="00F43B38" w:rsidRPr="00F43B38">
        <w:rPr>
          <w:lang w:val="en-US"/>
        </w:rPr>
        <w:t xml:space="preserve">Angón </w:t>
      </w:r>
      <w:r w:rsidR="00F43B38">
        <w:rPr>
          <w:lang w:val="en-US"/>
        </w:rPr>
        <w:t>(Mexico)</w:t>
      </w:r>
      <w:r w:rsidR="00D517FE">
        <w:rPr>
          <w:lang w:val="en-US"/>
        </w:rPr>
        <w:t>,</w:t>
      </w:r>
      <w:r>
        <w:t xml:space="preserve"> to assist him in streamlining the text of the draft recommendation.</w:t>
      </w:r>
    </w:p>
    <w:p w14:paraId="189E248F" w14:textId="545B691E" w:rsidR="00D517FE" w:rsidRDefault="00D517FE" w:rsidP="0045771C">
      <w:pPr>
        <w:pStyle w:val="CBDNormalNumber"/>
      </w:pPr>
      <w:r>
        <w:t xml:space="preserve">At </w:t>
      </w:r>
      <w:r w:rsidR="009846CA">
        <w:t>its</w:t>
      </w:r>
      <w:r>
        <w:t xml:space="preserve"> 5th plenary session, </w:t>
      </w:r>
      <w:r w:rsidR="009846CA">
        <w:t xml:space="preserve">on 18 October, following a report by </w:t>
      </w:r>
      <w:r>
        <w:t>the facilitator of the group of friends of the Chair on the group’s work</w:t>
      </w:r>
      <w:r w:rsidR="009846CA">
        <w:t xml:space="preserve">, the Subsidiary Body </w:t>
      </w:r>
      <w:r w:rsidR="009846CA" w:rsidRPr="00164749">
        <w:t>considered a draft recommendation</w:t>
      </w:r>
      <w:r w:rsidR="009846CA">
        <w:t xml:space="preserve"> submitted by the Chair,</w:t>
      </w:r>
      <w:r w:rsidR="009846CA" w:rsidRPr="00164749">
        <w:t xml:space="preserve"> on </w:t>
      </w:r>
      <w:r w:rsidR="00A36FC4">
        <w:t>r</w:t>
      </w:r>
      <w:r w:rsidR="00A36FC4" w:rsidRPr="00A36FC4">
        <w:t>eview of implementation:</w:t>
      </w:r>
      <w:r w:rsidR="009846CA" w:rsidRPr="00164749">
        <w:t xml:space="preserve"> </w:t>
      </w:r>
      <w:r w:rsidR="009846CA" w:rsidRPr="009846CA">
        <w:t>progress in national target setting and</w:t>
      </w:r>
      <w:r w:rsidR="009846CA">
        <w:t xml:space="preserve"> </w:t>
      </w:r>
      <w:r w:rsidR="009846CA" w:rsidRPr="009846CA">
        <w:rPr>
          <w:lang w:val="en-US"/>
        </w:rPr>
        <w:t>updating of national biodiversity strategies and action plans</w:t>
      </w:r>
      <w:r>
        <w:t>.</w:t>
      </w:r>
    </w:p>
    <w:p w14:paraId="372F8B92" w14:textId="619E4565" w:rsidR="00D517FE" w:rsidRDefault="00D517FE" w:rsidP="00E245F7">
      <w:pPr>
        <w:pStyle w:val="CBDNormalNumber"/>
      </w:pPr>
      <w:r>
        <w:lastRenderedPageBreak/>
        <w:t xml:space="preserve">Statements were made by representatives of </w:t>
      </w:r>
      <w:r w:rsidR="009846CA">
        <w:t xml:space="preserve">the following Parties: </w:t>
      </w:r>
      <w:r w:rsidR="00554202">
        <w:t xml:space="preserve">Afghanistan, </w:t>
      </w:r>
      <w:r w:rsidR="00FC05EE">
        <w:t xml:space="preserve">Argentina, </w:t>
      </w:r>
      <w:r w:rsidR="001D4622">
        <w:t xml:space="preserve">Brazil, </w:t>
      </w:r>
      <w:r w:rsidR="003202F1" w:rsidRPr="00850653">
        <w:t>Cameroon</w:t>
      </w:r>
      <w:r w:rsidR="003202F1">
        <w:t xml:space="preserve">, </w:t>
      </w:r>
      <w:r w:rsidR="004D0940">
        <w:t>Canada,</w:t>
      </w:r>
      <w:r w:rsidR="00DC0327">
        <w:t xml:space="preserve"> </w:t>
      </w:r>
      <w:r w:rsidR="00DC0327" w:rsidRPr="00850653">
        <w:t>Colombia,</w:t>
      </w:r>
      <w:r w:rsidR="004D0940" w:rsidRPr="00850653">
        <w:t xml:space="preserve"> </w:t>
      </w:r>
      <w:r w:rsidR="00097A83" w:rsidRPr="00850653">
        <w:t>Cuba,</w:t>
      </w:r>
      <w:r w:rsidR="00097A83">
        <w:t xml:space="preserve"> </w:t>
      </w:r>
      <w:r w:rsidR="00FC05EE">
        <w:t xml:space="preserve">Democratic Republic of the Congo, </w:t>
      </w:r>
      <w:r w:rsidR="004D0940">
        <w:t xml:space="preserve">Egypt, </w:t>
      </w:r>
      <w:r w:rsidR="00A748AC" w:rsidRPr="00850653">
        <w:t>European Union and its member States,</w:t>
      </w:r>
      <w:r w:rsidR="00A748AC">
        <w:t xml:space="preserve"> </w:t>
      </w:r>
      <w:r w:rsidR="00FC05EE">
        <w:t xml:space="preserve">Gabon, Iraq, </w:t>
      </w:r>
      <w:r w:rsidR="00097A83" w:rsidRPr="00850653">
        <w:t xml:space="preserve">Mexico, </w:t>
      </w:r>
      <w:r w:rsidR="004D0940" w:rsidRPr="00850653">
        <w:t xml:space="preserve">New Zealand, </w:t>
      </w:r>
      <w:r w:rsidR="00FC05EE" w:rsidRPr="00850653">
        <w:t>Pakistan,</w:t>
      </w:r>
      <w:r w:rsidR="00FC05EE">
        <w:t xml:space="preserve"> Peru, </w:t>
      </w:r>
      <w:r w:rsidR="001D4622">
        <w:t xml:space="preserve">Russian Federation, </w:t>
      </w:r>
      <w:r w:rsidR="00DC0327" w:rsidRPr="00850653">
        <w:t xml:space="preserve">South Africa, </w:t>
      </w:r>
      <w:r w:rsidR="003202F1" w:rsidRPr="00850653">
        <w:t>Togo</w:t>
      </w:r>
      <w:r w:rsidR="00ED2237" w:rsidRPr="00850653">
        <w:t>, Turkmenistan</w:t>
      </w:r>
      <w:r w:rsidR="00ED2237">
        <w:t xml:space="preserve"> </w:t>
      </w:r>
      <w:r w:rsidR="003202F1">
        <w:t xml:space="preserve">and </w:t>
      </w:r>
      <w:r w:rsidR="001D4622">
        <w:t>Uganda</w:t>
      </w:r>
      <w:r w:rsidR="00DC0327">
        <w:t>.</w:t>
      </w:r>
      <w:r w:rsidR="001D4622">
        <w:t xml:space="preserve"> </w:t>
      </w:r>
    </w:p>
    <w:p w14:paraId="747C31D3" w14:textId="79E4602C" w:rsidR="009846CA" w:rsidRPr="00164749" w:rsidRDefault="00816500" w:rsidP="009846CA">
      <w:pPr>
        <w:pStyle w:val="CBDNormalNumber"/>
      </w:pPr>
      <w:r>
        <w:t>[to be completed]</w:t>
      </w:r>
    </w:p>
    <w:p w14:paraId="5BED3CB9" w14:textId="77777777" w:rsidR="00603FD1" w:rsidRPr="00662BA4" w:rsidRDefault="00603FD1" w:rsidP="00603FD1">
      <w:pPr>
        <w:pStyle w:val="Para1"/>
        <w:keepNext/>
        <w:numPr>
          <w:ilvl w:val="0"/>
          <w:numId w:val="0"/>
        </w:numPr>
        <w:ind w:left="567"/>
        <w:rPr>
          <w:b/>
        </w:rPr>
      </w:pPr>
      <w:r w:rsidRPr="00662BA4">
        <w:rPr>
          <w:b/>
          <w:lang w:val="en-US"/>
        </w:rPr>
        <w:t>Pilot open-ended forum for voluntary country review</w:t>
      </w:r>
    </w:p>
    <w:p w14:paraId="719A8D2C" w14:textId="3C05E89B" w:rsidR="00B97B9B" w:rsidRPr="00C539B2" w:rsidRDefault="00B97B9B" w:rsidP="00E245F7">
      <w:pPr>
        <w:pStyle w:val="CBDNormalNumber"/>
        <w:rPr>
          <w:lang w:val="en-US"/>
        </w:rPr>
      </w:pPr>
      <w:r>
        <w:t xml:space="preserve">At the 2nd plenary session, the Chair opened </w:t>
      </w:r>
      <w:r w:rsidR="00227CEA">
        <w:t>the</w:t>
      </w:r>
      <w:r>
        <w:t xml:space="preserve"> pilot open-ended forum for voluntary country view. The forum was facilitated by </w:t>
      </w:r>
      <w:r w:rsidRPr="006765FA">
        <w:rPr>
          <w:lang w:val="en-US"/>
        </w:rPr>
        <w:t xml:space="preserve">Natasha Walker and </w:t>
      </w:r>
      <w:r w:rsidRPr="00C2320E">
        <w:rPr>
          <w:lang w:val="en-US"/>
        </w:rPr>
        <w:t>Mart</w:t>
      </w:r>
      <w:r w:rsidR="008E6C93" w:rsidRPr="00C2320E">
        <w:rPr>
          <w:lang w:val="en-US"/>
        </w:rPr>
        <w:t>í</w:t>
      </w:r>
      <w:r w:rsidRPr="00C2320E">
        <w:rPr>
          <w:lang w:val="en-US"/>
        </w:rPr>
        <w:t>n S</w:t>
      </w:r>
      <w:r w:rsidR="008E6C93" w:rsidRPr="00C2320E">
        <w:rPr>
          <w:lang w:val="en-US"/>
        </w:rPr>
        <w:t>á</w:t>
      </w:r>
      <w:r w:rsidRPr="00C2320E">
        <w:rPr>
          <w:lang w:val="en-US"/>
        </w:rPr>
        <w:t>nchez Vilchis</w:t>
      </w:r>
      <w:r>
        <w:rPr>
          <w:lang w:val="en-US"/>
        </w:rPr>
        <w:t xml:space="preserve"> and </w:t>
      </w:r>
      <w:r>
        <w:t xml:space="preserve">consisted of three thematic sessions in addition to the opening session. </w:t>
      </w:r>
    </w:p>
    <w:p w14:paraId="5126CB91" w14:textId="79FDD26E" w:rsidR="00B97B9B" w:rsidRDefault="00F9006B" w:rsidP="00E245F7">
      <w:pPr>
        <w:pStyle w:val="CBDNormalNumber"/>
      </w:pPr>
      <w:r>
        <w:t>The</w:t>
      </w:r>
      <w:r w:rsidR="00B97B9B">
        <w:t xml:space="preserve"> representative of the Secretariat </w:t>
      </w:r>
      <w:r>
        <w:t xml:space="preserve">introduced document </w:t>
      </w:r>
      <w:r w:rsidR="00B97B9B">
        <w:t>CBD/SBI/5/3</w:t>
      </w:r>
      <w:r>
        <w:t xml:space="preserve"> and drew attention to </w:t>
      </w:r>
      <w:r w:rsidR="00F24C48">
        <w:t xml:space="preserve">additional information on the pilot forum in </w:t>
      </w:r>
      <w:r>
        <w:t>the scenario note for the meeting</w:t>
      </w:r>
      <w:r w:rsidR="00F24C48">
        <w:t>.</w:t>
      </w:r>
      <w:r>
        <w:rPr>
          <w:rStyle w:val="FootnoteReference"/>
        </w:rPr>
        <w:footnoteReference w:id="10"/>
      </w:r>
    </w:p>
    <w:p w14:paraId="585C59CF" w14:textId="6F368D7C" w:rsidR="00B97B9B" w:rsidRDefault="00B97B9B" w:rsidP="00E245F7">
      <w:pPr>
        <w:pStyle w:val="CBDNormalNumber"/>
      </w:pPr>
      <w:r>
        <w:t xml:space="preserve">The Subsidiary Body then heard from a panel comprising representatives of Parties that had hosted </w:t>
      </w:r>
      <w:r>
        <w:rPr>
          <w:lang w:val="en-US"/>
        </w:rPr>
        <w:t>dialogues on national biodiversity strategies and action plans, who</w:t>
      </w:r>
      <w:r w:rsidRPr="00AC05C5">
        <w:rPr>
          <w:lang w:val="en-US"/>
        </w:rPr>
        <w:t xml:space="preserve"> share</w:t>
      </w:r>
      <w:r>
        <w:rPr>
          <w:lang w:val="en-US"/>
        </w:rPr>
        <w:t>d</w:t>
      </w:r>
      <w:r w:rsidRPr="00AC05C5">
        <w:rPr>
          <w:lang w:val="en-US"/>
        </w:rPr>
        <w:t xml:space="preserve"> </w:t>
      </w:r>
      <w:r>
        <w:rPr>
          <w:lang w:val="en-US"/>
        </w:rPr>
        <w:t>some of what they had</w:t>
      </w:r>
      <w:r w:rsidRPr="00AC05C5">
        <w:rPr>
          <w:lang w:val="en-US"/>
        </w:rPr>
        <w:t xml:space="preserve"> heard </w:t>
      </w:r>
      <w:r>
        <w:rPr>
          <w:lang w:val="en-US"/>
        </w:rPr>
        <w:t>during</w:t>
      </w:r>
      <w:r w:rsidRPr="00AC05C5">
        <w:rPr>
          <w:lang w:val="en-US"/>
        </w:rPr>
        <w:t xml:space="preserve"> the dialogues</w:t>
      </w:r>
      <w:r>
        <w:t xml:space="preserve">. The panellists were </w:t>
      </w:r>
      <w:r w:rsidRPr="005E30DB">
        <w:rPr>
          <w:lang w:val="en-US"/>
        </w:rPr>
        <w:t xml:space="preserve">Taimur </w:t>
      </w:r>
      <w:r w:rsidR="004050F8">
        <w:rPr>
          <w:lang w:val="en-US"/>
        </w:rPr>
        <w:t>a</w:t>
      </w:r>
      <w:r w:rsidRPr="005E30DB">
        <w:rPr>
          <w:lang w:val="en-US"/>
        </w:rPr>
        <w:t xml:space="preserve">l-Said, </w:t>
      </w:r>
      <w:r w:rsidR="00AD3685">
        <w:rPr>
          <w:lang w:val="en-US"/>
        </w:rPr>
        <w:t xml:space="preserve">Environmental Specialist, </w:t>
      </w:r>
      <w:r w:rsidR="006524F2" w:rsidRPr="006524F2">
        <w:t xml:space="preserve">Office for </w:t>
      </w:r>
      <w:r w:rsidR="006524F2">
        <w:t>C</w:t>
      </w:r>
      <w:r w:rsidR="006524F2" w:rsidRPr="006524F2">
        <w:t>onservation of the Environment</w:t>
      </w:r>
      <w:r w:rsidR="006524F2">
        <w:t>, Environment Authority of</w:t>
      </w:r>
      <w:r w:rsidR="006524F2" w:rsidRPr="006524F2">
        <w:t> </w:t>
      </w:r>
      <w:r w:rsidRPr="005E30DB">
        <w:rPr>
          <w:lang w:val="en-US"/>
        </w:rPr>
        <w:t xml:space="preserve">Oman; </w:t>
      </w:r>
      <w:r w:rsidRPr="00C539B2">
        <w:rPr>
          <w:lang w:val="en-US"/>
        </w:rPr>
        <w:t xml:space="preserve">Bilal </w:t>
      </w:r>
      <w:r w:rsidR="00F235D8" w:rsidRPr="00F235D8">
        <w:rPr>
          <w:lang w:val="en-US"/>
        </w:rPr>
        <w:t xml:space="preserve">Abdel-Hamid Moh’d </w:t>
      </w:r>
      <w:r w:rsidRPr="00C539B2">
        <w:rPr>
          <w:lang w:val="en-US"/>
        </w:rPr>
        <w:t>Qt</w:t>
      </w:r>
      <w:r w:rsidR="0098162C">
        <w:rPr>
          <w:lang w:val="en-US"/>
        </w:rPr>
        <w:t>e</w:t>
      </w:r>
      <w:r w:rsidRPr="00C539B2">
        <w:rPr>
          <w:lang w:val="en-US"/>
        </w:rPr>
        <w:t>shat, Director</w:t>
      </w:r>
      <w:r w:rsidR="006524F2">
        <w:rPr>
          <w:lang w:val="en-US"/>
        </w:rPr>
        <w:t>,</w:t>
      </w:r>
      <w:r w:rsidRPr="00C539B2">
        <w:rPr>
          <w:lang w:val="en-US"/>
        </w:rPr>
        <w:t xml:space="preserve"> Nature Protection Directorate</w:t>
      </w:r>
      <w:r w:rsidR="00594F84">
        <w:rPr>
          <w:lang w:val="en-US"/>
        </w:rPr>
        <w:t>,</w:t>
      </w:r>
      <w:r w:rsidRPr="00C539B2">
        <w:rPr>
          <w:lang w:val="en-US"/>
        </w:rPr>
        <w:t xml:space="preserve"> Ministry of Environment of Jordan</w:t>
      </w:r>
      <w:r w:rsidRPr="005E30DB">
        <w:rPr>
          <w:lang w:val="en-US"/>
        </w:rPr>
        <w:t xml:space="preserve">; </w:t>
      </w:r>
      <w:r w:rsidRPr="00C539B2">
        <w:rPr>
          <w:lang w:val="en-US"/>
        </w:rPr>
        <w:t>Roxana Virginia Solis Ortiz</w:t>
      </w:r>
      <w:r w:rsidRPr="005E30DB">
        <w:rPr>
          <w:lang w:val="en-US"/>
        </w:rPr>
        <w:t>,</w:t>
      </w:r>
      <w:r w:rsidRPr="00C539B2">
        <w:rPr>
          <w:lang w:val="en-US"/>
        </w:rPr>
        <w:t xml:space="preserve"> </w:t>
      </w:r>
      <w:r w:rsidRPr="005E30DB">
        <w:rPr>
          <w:lang w:val="en-US"/>
        </w:rPr>
        <w:t>C</w:t>
      </w:r>
      <w:r w:rsidRPr="00C539B2">
        <w:rPr>
          <w:lang w:val="en-US"/>
        </w:rPr>
        <w:t xml:space="preserve">oordinator </w:t>
      </w:r>
      <w:r w:rsidR="006524F2">
        <w:rPr>
          <w:lang w:val="en-US"/>
        </w:rPr>
        <w:t>of</w:t>
      </w:r>
      <w:r w:rsidR="006524F2" w:rsidRPr="00C539B2">
        <w:rPr>
          <w:lang w:val="en-US"/>
        </w:rPr>
        <w:t xml:space="preserve"> </w:t>
      </w:r>
      <w:r w:rsidRPr="00C539B2">
        <w:rPr>
          <w:lang w:val="en-US"/>
        </w:rPr>
        <w:t>Biological Diversity</w:t>
      </w:r>
      <w:r w:rsidR="006524F2">
        <w:rPr>
          <w:lang w:val="en-US"/>
        </w:rPr>
        <w:t xml:space="preserve"> </w:t>
      </w:r>
      <w:r w:rsidR="006524F2" w:rsidRPr="00C539B2">
        <w:rPr>
          <w:lang w:val="en-US"/>
        </w:rPr>
        <w:t>Instrument</w:t>
      </w:r>
      <w:r w:rsidR="0055119B">
        <w:rPr>
          <w:lang w:val="en-US"/>
        </w:rPr>
        <w:t xml:space="preserve"> Management</w:t>
      </w:r>
      <w:r w:rsidRPr="00C539B2">
        <w:rPr>
          <w:lang w:val="en-US"/>
        </w:rPr>
        <w:t>, Ecosystem and Species Conservation Directorate, Ministry of the Environment of Peru</w:t>
      </w:r>
      <w:r w:rsidRPr="005E30DB">
        <w:rPr>
          <w:lang w:val="en-US"/>
        </w:rPr>
        <w:t>;</w:t>
      </w:r>
      <w:r w:rsidRPr="00C539B2">
        <w:rPr>
          <w:lang w:val="en-US"/>
        </w:rPr>
        <w:t xml:space="preserve"> </w:t>
      </w:r>
      <w:r w:rsidR="00933DA6">
        <w:rPr>
          <w:lang w:val="en-US"/>
        </w:rPr>
        <w:t xml:space="preserve">and </w:t>
      </w:r>
      <w:r w:rsidRPr="00C539B2">
        <w:rPr>
          <w:lang w:val="en-US"/>
        </w:rPr>
        <w:t>Nozanin Rasulova, Head</w:t>
      </w:r>
      <w:r w:rsidR="0055119B">
        <w:rPr>
          <w:lang w:val="en-US"/>
        </w:rPr>
        <w:t>,</w:t>
      </w:r>
      <w:r w:rsidRPr="00C539B2">
        <w:rPr>
          <w:lang w:val="en-US"/>
        </w:rPr>
        <w:t xml:space="preserve"> Department of Sectoral and Intersectoral Cooperation for the </w:t>
      </w:r>
      <w:r w:rsidR="0055119B">
        <w:rPr>
          <w:lang w:val="en-US"/>
        </w:rPr>
        <w:t xml:space="preserve">Implementation of the </w:t>
      </w:r>
      <w:r w:rsidR="00114487">
        <w:rPr>
          <w:lang w:val="en-US"/>
        </w:rPr>
        <w:t>Convention on Biological Diversity</w:t>
      </w:r>
      <w:r w:rsidR="00114487" w:rsidRPr="00C539B2">
        <w:rPr>
          <w:lang w:val="en-US"/>
        </w:rPr>
        <w:t xml:space="preserve"> </w:t>
      </w:r>
      <w:r w:rsidRPr="00C539B2">
        <w:rPr>
          <w:lang w:val="en-US"/>
        </w:rPr>
        <w:t>and its Protocols, National Biodiversity and Biosafety Centr</w:t>
      </w:r>
      <w:r w:rsidR="00114487">
        <w:rPr>
          <w:lang w:val="en-US"/>
        </w:rPr>
        <w:t>e</w:t>
      </w:r>
      <w:r w:rsidR="0055119B">
        <w:rPr>
          <w:lang w:val="en-US"/>
        </w:rPr>
        <w:t>,</w:t>
      </w:r>
      <w:r w:rsidRPr="00C539B2">
        <w:rPr>
          <w:lang w:val="en-US"/>
        </w:rPr>
        <w:t xml:space="preserve"> Tajikistan</w:t>
      </w:r>
      <w:r>
        <w:t xml:space="preserve">. </w:t>
      </w:r>
    </w:p>
    <w:p w14:paraId="007B69DD" w14:textId="70844007" w:rsidR="00603FD1" w:rsidRPr="00F15A0A" w:rsidRDefault="00603FD1" w:rsidP="00603FD1">
      <w:pPr>
        <w:pStyle w:val="Para1"/>
        <w:keepNext/>
        <w:numPr>
          <w:ilvl w:val="0"/>
          <w:numId w:val="0"/>
        </w:numPr>
        <w:ind w:left="567"/>
        <w:rPr>
          <w:bCs/>
          <w:i/>
          <w:iCs/>
        </w:rPr>
      </w:pPr>
      <w:r>
        <w:rPr>
          <w:bCs/>
          <w:i/>
          <w:iCs/>
          <w:lang w:val="en-GB"/>
        </w:rPr>
        <w:t xml:space="preserve">Session 1: </w:t>
      </w:r>
      <w:r w:rsidR="00A833A0">
        <w:rPr>
          <w:bCs/>
          <w:i/>
          <w:iCs/>
          <w:lang w:val="en-GB"/>
        </w:rPr>
        <w:t>w</w:t>
      </w:r>
      <w:r w:rsidRPr="007931A9">
        <w:rPr>
          <w:bCs/>
          <w:i/>
          <w:iCs/>
          <w:lang w:val="en-GB"/>
        </w:rPr>
        <w:t>hole-of-government and whole-of-society approaches and integration of the Protocols and other multilateral environmental agreements into national biodiversity strategies and action plans</w:t>
      </w:r>
    </w:p>
    <w:p w14:paraId="3C84FAEA" w14:textId="1C994DDF" w:rsidR="00B616B4" w:rsidRDefault="008B20CC" w:rsidP="00E245F7">
      <w:pPr>
        <w:pStyle w:val="CBDNormalNumber"/>
      </w:pPr>
      <w:r>
        <w:t xml:space="preserve">The first thematic session of the forum </w:t>
      </w:r>
      <w:r w:rsidR="008A3251">
        <w:t>was held</w:t>
      </w:r>
      <w:r>
        <w:t xml:space="preserve"> during the 3rd plenary session, on 17 October. </w:t>
      </w:r>
    </w:p>
    <w:p w14:paraId="7C9F0B16" w14:textId="6BF871A9" w:rsidR="008B20CC" w:rsidRDefault="00B616B4" w:rsidP="00E245F7">
      <w:pPr>
        <w:pStyle w:val="CBDNormalNumber"/>
      </w:pPr>
      <w:r>
        <w:t>The session</w:t>
      </w:r>
      <w:r w:rsidRPr="00B616B4">
        <w:t xml:space="preserve"> </w:t>
      </w:r>
      <w:r>
        <w:t>was chaired by</w:t>
      </w:r>
      <w:r w:rsidRPr="00B616B4">
        <w:t xml:space="preserve"> </w:t>
      </w:r>
      <w:r>
        <w:t>Norbert Bärlocher (Switzerland) and consisted of a panel discussion followed by an open dialogue with representatives of Parties and observers,</w:t>
      </w:r>
      <w:r w:rsidRPr="00B616B4">
        <w:t xml:space="preserve"> </w:t>
      </w:r>
      <w:r>
        <w:t>facilitated by the facilitators</w:t>
      </w:r>
      <w:r w:rsidR="008B20CC">
        <w:t xml:space="preserve">. </w:t>
      </w:r>
    </w:p>
    <w:p w14:paraId="50A2A467" w14:textId="0FE8E6F5" w:rsidR="008B20CC" w:rsidRPr="00747512" w:rsidRDefault="008B20CC" w:rsidP="00E245F7">
      <w:pPr>
        <w:pStyle w:val="CBDNormalNumber"/>
      </w:pPr>
      <w:r>
        <w:t>At the start of the session, the Chair made introductory remarks and introduced the panellists, consisting of Angela Lozan, Project Manager</w:t>
      </w:r>
      <w:r w:rsidR="0055119B">
        <w:t>,</w:t>
      </w:r>
      <w:r>
        <w:t xml:space="preserve"> National Office </w:t>
      </w:r>
      <w:r w:rsidR="0055119B">
        <w:t xml:space="preserve">for Implementation </w:t>
      </w:r>
      <w:r>
        <w:t>of Environmental Projects, Ministry of the Environment of the Republic of Moldova</w:t>
      </w:r>
      <w:r w:rsidRPr="007466D3">
        <w:t>; Andrea Cruz Ang</w:t>
      </w:r>
      <w:r w:rsidR="00C2320E">
        <w:t>ó</w:t>
      </w:r>
      <w:r w:rsidRPr="007466D3">
        <w:t>n,</w:t>
      </w:r>
      <w:r>
        <w:t xml:space="preserve"> Biodiversity </w:t>
      </w:r>
      <w:r w:rsidR="0055119B">
        <w:t xml:space="preserve">Expert, </w:t>
      </w:r>
      <w:r>
        <w:t xml:space="preserve">National Commission for </w:t>
      </w:r>
      <w:r w:rsidR="00E0243D">
        <w:t xml:space="preserve">Biodiversity </w:t>
      </w:r>
      <w:r>
        <w:t>Knowledge and Use of Mexico; Nicolas Laurent, Biodiversity Coordinator for European and International Affairs</w:t>
      </w:r>
      <w:r w:rsidR="00E0243D">
        <w:t>,</w:t>
      </w:r>
      <w:r>
        <w:t xml:space="preserve"> Directorate for </w:t>
      </w:r>
      <w:r w:rsidR="00E0243D">
        <w:t>Planning, Housing and Nature</w:t>
      </w:r>
      <w:r>
        <w:t>, Ministry of Ecological Transition</w:t>
      </w:r>
      <w:r w:rsidR="00E0243D">
        <w:t xml:space="preserve"> and Territorial Cohesion</w:t>
      </w:r>
      <w:r>
        <w:t xml:space="preserve"> of France; Krishneel Nand, </w:t>
      </w:r>
      <w:r w:rsidR="00E0243D">
        <w:t xml:space="preserve">Acting Principal </w:t>
      </w:r>
      <w:r>
        <w:t xml:space="preserve">Environmental Officer, </w:t>
      </w:r>
      <w:r w:rsidR="00E0243D">
        <w:t xml:space="preserve">Ministry of Environment and Climate Change, </w:t>
      </w:r>
      <w:r>
        <w:t>Department of Environment of Fiji; Moustafa Fouda, Minister Advis</w:t>
      </w:r>
      <w:r w:rsidR="00606704">
        <w:t>e</w:t>
      </w:r>
      <w:r>
        <w:t xml:space="preserve">r of Biodiversity Matters, Ministry of </w:t>
      </w:r>
      <w:r w:rsidRPr="00747512">
        <w:t>Environment of Egypt; and Claudia Valeria S</w:t>
      </w:r>
      <w:r w:rsidR="00E8464F" w:rsidRPr="00747512">
        <w:rPr>
          <w:lang w:val="en-US"/>
        </w:rPr>
        <w:t>á</w:t>
      </w:r>
      <w:r w:rsidRPr="00747512">
        <w:t xml:space="preserve">nchez Flores of Mexico, </w:t>
      </w:r>
      <w:r w:rsidR="003522F2" w:rsidRPr="00747512">
        <w:t xml:space="preserve">a </w:t>
      </w:r>
      <w:r w:rsidR="007B21E8" w:rsidRPr="00747512">
        <w:t xml:space="preserve">member </w:t>
      </w:r>
      <w:r w:rsidRPr="00747512">
        <w:t xml:space="preserve">of the </w:t>
      </w:r>
      <w:r w:rsidR="003522F2" w:rsidRPr="00747512">
        <w:t xml:space="preserve">Indigenous Women Network on Biodiversity </w:t>
      </w:r>
      <w:r w:rsidR="007B21E8" w:rsidRPr="00747512">
        <w:t>– Mexico</w:t>
      </w:r>
      <w:r w:rsidRPr="00747512">
        <w:t>.</w:t>
      </w:r>
    </w:p>
    <w:p w14:paraId="7C793B15" w14:textId="4212C65A" w:rsidR="008B20CC" w:rsidRPr="00747512" w:rsidRDefault="008B20CC" w:rsidP="00E245F7">
      <w:pPr>
        <w:pStyle w:val="CBDNormalNumber"/>
      </w:pPr>
      <w:r w:rsidRPr="00747512">
        <w:t xml:space="preserve">Following the interactive discussion, the Chair summarized the key messages </w:t>
      </w:r>
      <w:r w:rsidR="003522F2" w:rsidRPr="00747512">
        <w:t xml:space="preserve">emerging from the discussion </w:t>
      </w:r>
      <w:r w:rsidRPr="00747512">
        <w:t>and closed the session.</w:t>
      </w:r>
    </w:p>
    <w:p w14:paraId="3A491209" w14:textId="74F0EDE9" w:rsidR="00603FD1" w:rsidRPr="00747512" w:rsidRDefault="00603FD1" w:rsidP="00603FD1">
      <w:pPr>
        <w:pStyle w:val="Para1"/>
        <w:keepNext/>
        <w:numPr>
          <w:ilvl w:val="0"/>
          <w:numId w:val="0"/>
        </w:numPr>
        <w:ind w:left="567"/>
        <w:rPr>
          <w:bCs/>
          <w:i/>
          <w:iCs/>
        </w:rPr>
      </w:pPr>
      <w:r w:rsidRPr="00747512">
        <w:rPr>
          <w:bCs/>
          <w:i/>
          <w:iCs/>
          <w:lang w:val="en-GB"/>
        </w:rPr>
        <w:t xml:space="preserve">Session 2: </w:t>
      </w:r>
      <w:r w:rsidR="00207E13" w:rsidRPr="00747512">
        <w:rPr>
          <w:bCs/>
          <w:i/>
          <w:iCs/>
          <w:lang w:val="en-GB"/>
        </w:rPr>
        <w:t>n</w:t>
      </w:r>
      <w:r w:rsidRPr="00747512">
        <w:rPr>
          <w:bCs/>
          <w:i/>
          <w:iCs/>
          <w:lang w:val="en-GB"/>
        </w:rPr>
        <w:t>ational target setting and monitoring</w:t>
      </w:r>
    </w:p>
    <w:p w14:paraId="093F12A4" w14:textId="59E40A97" w:rsidR="00B616B4" w:rsidRPr="00747512" w:rsidRDefault="00603FD1" w:rsidP="00E245F7">
      <w:pPr>
        <w:pStyle w:val="CBDNormalNumber"/>
        <w:rPr>
          <w:rFonts w:eastAsiaTheme="majorEastAsia"/>
        </w:rPr>
      </w:pPr>
      <w:r w:rsidRPr="00747512">
        <w:t>The second thematic session of the forum started during the 3rd plenary session and continued during the 4th plenary session</w:t>
      </w:r>
      <w:r w:rsidR="00747512" w:rsidRPr="00E245F7">
        <w:t>.</w:t>
      </w:r>
      <w:r w:rsidRPr="00747512">
        <w:t xml:space="preserve"> </w:t>
      </w:r>
    </w:p>
    <w:p w14:paraId="03227F7D" w14:textId="28F7AA66" w:rsidR="00B616B4" w:rsidRPr="00B616B4" w:rsidRDefault="00B616B4" w:rsidP="00E245F7">
      <w:pPr>
        <w:pStyle w:val="CBDNormalNumber"/>
        <w:rPr>
          <w:rFonts w:eastAsiaTheme="majorEastAsia"/>
        </w:rPr>
      </w:pPr>
      <w:r w:rsidRPr="00747512">
        <w:lastRenderedPageBreak/>
        <w:t>The session was chaired by Somaly Chan (Cambodia) and consisted of a panel discussion followed by an open dialogue with representatives of Parties</w:t>
      </w:r>
      <w:r>
        <w:t xml:space="preserve"> and observers,</w:t>
      </w:r>
      <w:r w:rsidRPr="00B616B4">
        <w:t xml:space="preserve"> </w:t>
      </w:r>
      <w:r>
        <w:t xml:space="preserve">facilitated by the facilitators. </w:t>
      </w:r>
    </w:p>
    <w:p w14:paraId="2C42B617" w14:textId="54F07B3E" w:rsidR="00603FD1" w:rsidRPr="00D41B01" w:rsidRDefault="00B616B4" w:rsidP="00E245F7">
      <w:pPr>
        <w:pStyle w:val="CBDNormalNumber"/>
        <w:rPr>
          <w:rFonts w:eastAsiaTheme="majorEastAsia"/>
        </w:rPr>
      </w:pPr>
      <w:r>
        <w:t xml:space="preserve">At the start of the session, the Chair made introductory remarks and introduced the panellists, consisting of </w:t>
      </w:r>
      <w:r w:rsidR="00603FD1" w:rsidRPr="00D41B01">
        <w:rPr>
          <w:rFonts w:eastAsiaTheme="majorEastAsia"/>
        </w:rPr>
        <w:t>Ditta Greguss, Biodiversity Policy Advis</w:t>
      </w:r>
      <w:r w:rsidR="00606704">
        <w:rPr>
          <w:rFonts w:eastAsiaTheme="majorEastAsia"/>
        </w:rPr>
        <w:t>e</w:t>
      </w:r>
      <w:r w:rsidR="00603FD1" w:rsidRPr="00D41B01">
        <w:rPr>
          <w:rFonts w:eastAsiaTheme="majorEastAsia"/>
        </w:rPr>
        <w:t>r</w:t>
      </w:r>
      <w:r w:rsidR="007B21E8">
        <w:rPr>
          <w:rFonts w:eastAsiaTheme="majorEastAsia"/>
        </w:rPr>
        <w:t>,</w:t>
      </w:r>
      <w:r w:rsidR="00603FD1" w:rsidRPr="00D41B01">
        <w:rPr>
          <w:rFonts w:eastAsiaTheme="majorEastAsia"/>
        </w:rPr>
        <w:t xml:space="preserve"> Ministry of Agriculture of Hungary; </w:t>
      </w:r>
      <w:r w:rsidR="00603FD1" w:rsidRPr="00D41B01">
        <w:rPr>
          <w:rFonts w:eastAsiaTheme="majorEastAsia"/>
          <w:lang w:val="en-US"/>
        </w:rPr>
        <w:t xml:space="preserve">Iemdaad Rodjan, </w:t>
      </w:r>
      <w:r w:rsidR="007B21E8">
        <w:rPr>
          <w:rFonts w:eastAsiaTheme="majorEastAsia"/>
          <w:lang w:val="en-US"/>
        </w:rPr>
        <w:t xml:space="preserve">Acting </w:t>
      </w:r>
      <w:r w:rsidR="00603FD1" w:rsidRPr="00D41B01">
        <w:rPr>
          <w:rFonts w:eastAsiaTheme="majorEastAsia"/>
        </w:rPr>
        <w:t>Deputy Permanent Secretary, Ministry of Spatial Planning and Environment of Suriname; Moumouni</w:t>
      </w:r>
      <w:r w:rsidR="00983A3F">
        <w:rPr>
          <w:rFonts w:eastAsiaTheme="majorEastAsia"/>
        </w:rPr>
        <w:t xml:space="preserve"> </w:t>
      </w:r>
      <w:r w:rsidR="00603FD1" w:rsidRPr="00D41B01">
        <w:rPr>
          <w:rFonts w:eastAsiaTheme="majorEastAsia"/>
        </w:rPr>
        <w:t>Ouedraogo,</w:t>
      </w:r>
      <w:r w:rsidR="00983A3F">
        <w:rPr>
          <w:rFonts w:eastAsiaTheme="majorEastAsia"/>
        </w:rPr>
        <w:t xml:space="preserve"> </w:t>
      </w:r>
      <w:r w:rsidR="00603FD1" w:rsidRPr="00D41B01">
        <w:rPr>
          <w:rFonts w:eastAsiaTheme="majorEastAsia"/>
        </w:rPr>
        <w:t xml:space="preserve">Inspector for Water and Forests, Permanent Secretariat of </w:t>
      </w:r>
      <w:r w:rsidR="009939CB">
        <w:rPr>
          <w:rFonts w:eastAsiaTheme="majorEastAsia"/>
        </w:rPr>
        <w:t xml:space="preserve">the </w:t>
      </w:r>
      <w:r w:rsidR="00603FD1" w:rsidRPr="00D41B01">
        <w:rPr>
          <w:rFonts w:eastAsiaTheme="majorEastAsia"/>
        </w:rPr>
        <w:t>National Council for Sustainable Development</w:t>
      </w:r>
      <w:r w:rsidR="00154B53">
        <w:rPr>
          <w:rFonts w:eastAsiaTheme="majorEastAsia"/>
        </w:rPr>
        <w:t>,</w:t>
      </w:r>
      <w:r w:rsidR="00603FD1" w:rsidRPr="00D41B01">
        <w:rPr>
          <w:rFonts w:eastAsiaTheme="majorEastAsia"/>
        </w:rPr>
        <w:t xml:space="preserve"> Ministry of the Environment, </w:t>
      </w:r>
      <w:r w:rsidR="007B21E8">
        <w:rPr>
          <w:rFonts w:eastAsiaTheme="majorEastAsia"/>
        </w:rPr>
        <w:t xml:space="preserve">Energy, </w:t>
      </w:r>
      <w:r w:rsidR="00603FD1" w:rsidRPr="00D41B01">
        <w:rPr>
          <w:rFonts w:eastAsiaTheme="majorEastAsia"/>
        </w:rPr>
        <w:t>Water and Health of Burkina Faso; Wataru Suzuki, Director</w:t>
      </w:r>
      <w:r w:rsidR="007B21E8">
        <w:rPr>
          <w:rFonts w:eastAsiaTheme="majorEastAsia"/>
        </w:rPr>
        <w:t>, Biodiversity Strategy Office</w:t>
      </w:r>
      <w:r w:rsidR="00603FD1" w:rsidRPr="00D41B01">
        <w:rPr>
          <w:rFonts w:eastAsiaTheme="majorEastAsia"/>
        </w:rPr>
        <w:t xml:space="preserve">, Ministry of the Environment of Japan; Jane Stratford, </w:t>
      </w:r>
      <w:r w:rsidR="007B21E8" w:rsidRPr="007B21E8">
        <w:rPr>
          <w:rFonts w:eastAsiaTheme="majorEastAsia"/>
        </w:rPr>
        <w:t>Deputy Head</w:t>
      </w:r>
      <w:r w:rsidR="007B21E8">
        <w:rPr>
          <w:rFonts w:eastAsiaTheme="majorEastAsia"/>
        </w:rPr>
        <w:t>,</w:t>
      </w:r>
      <w:r w:rsidR="007B21E8" w:rsidRPr="007B21E8">
        <w:rPr>
          <w:rFonts w:eastAsiaTheme="majorEastAsia"/>
        </w:rPr>
        <w:t xml:space="preserve"> International Biodiversity and Climate</w:t>
      </w:r>
      <w:r w:rsidR="007B21E8">
        <w:rPr>
          <w:rFonts w:eastAsiaTheme="majorEastAsia"/>
        </w:rPr>
        <w:t>,</w:t>
      </w:r>
      <w:r w:rsidR="007B21E8" w:rsidRPr="007B21E8">
        <w:rPr>
          <w:rFonts w:eastAsiaTheme="majorEastAsia"/>
        </w:rPr>
        <w:t xml:space="preserve"> </w:t>
      </w:r>
      <w:r w:rsidR="00603FD1" w:rsidRPr="00D41B01">
        <w:rPr>
          <w:rFonts w:eastAsiaTheme="majorEastAsia"/>
        </w:rPr>
        <w:t>Department of Environment, Food and Rural Affairs of the United Kingdom</w:t>
      </w:r>
      <w:r w:rsidR="004D5076">
        <w:rPr>
          <w:rFonts w:eastAsiaTheme="majorEastAsia"/>
        </w:rPr>
        <w:t>;</w:t>
      </w:r>
      <w:r w:rsidR="00603FD1" w:rsidRPr="00D41B01">
        <w:rPr>
          <w:rFonts w:eastAsiaTheme="majorEastAsia"/>
        </w:rPr>
        <w:t xml:space="preserve"> and Priyanka Pandey, </w:t>
      </w:r>
      <w:r w:rsidR="007B21E8">
        <w:rPr>
          <w:rFonts w:eastAsiaTheme="majorEastAsia"/>
        </w:rPr>
        <w:t>Biodiversity Hub International</w:t>
      </w:r>
      <w:r w:rsidR="00603FD1">
        <w:rPr>
          <w:rFonts w:eastAsiaTheme="majorEastAsia"/>
        </w:rPr>
        <w:t>.</w:t>
      </w:r>
    </w:p>
    <w:p w14:paraId="647D6F26" w14:textId="0F663085" w:rsidR="00B616B4" w:rsidRDefault="00B616B4" w:rsidP="00E245F7">
      <w:pPr>
        <w:pStyle w:val="CBDNormalNumber"/>
      </w:pPr>
      <w:bookmarkStart w:id="4" w:name="_Hlk179997282"/>
      <w:r>
        <w:t xml:space="preserve">Following the interactive discussion, the Chair summarized the key messages </w:t>
      </w:r>
      <w:r w:rsidR="003522F2">
        <w:t xml:space="preserve">emerging from the discussion and </w:t>
      </w:r>
      <w:r>
        <w:t>closed the session.</w:t>
      </w:r>
    </w:p>
    <w:p w14:paraId="1650664D" w14:textId="28B4C9D9" w:rsidR="00603FD1" w:rsidRDefault="00603FD1" w:rsidP="00603FD1">
      <w:pPr>
        <w:pStyle w:val="Para1"/>
        <w:keepNext/>
        <w:numPr>
          <w:ilvl w:val="0"/>
          <w:numId w:val="0"/>
        </w:numPr>
        <w:ind w:left="567"/>
        <w:rPr>
          <w:bCs/>
          <w:i/>
          <w:iCs/>
          <w:lang w:val="en-GB"/>
        </w:rPr>
      </w:pPr>
      <w:r>
        <w:rPr>
          <w:bCs/>
          <w:i/>
          <w:iCs/>
          <w:lang w:val="en-GB"/>
        </w:rPr>
        <w:t xml:space="preserve">Session 3: </w:t>
      </w:r>
      <w:r w:rsidR="00F11223">
        <w:rPr>
          <w:bCs/>
          <w:i/>
          <w:iCs/>
          <w:lang w:val="en-GB"/>
        </w:rPr>
        <w:t>m</w:t>
      </w:r>
      <w:r w:rsidRPr="00A64F35">
        <w:rPr>
          <w:bCs/>
          <w:i/>
          <w:iCs/>
          <w:lang w:val="en-GB"/>
        </w:rPr>
        <w:t>eans of implementation</w:t>
      </w:r>
      <w:r>
        <w:rPr>
          <w:bCs/>
          <w:i/>
          <w:iCs/>
          <w:lang w:val="en-GB"/>
        </w:rPr>
        <w:t>,</w:t>
      </w:r>
      <w:r w:rsidRPr="00A64F35">
        <w:rPr>
          <w:bCs/>
          <w:i/>
          <w:iCs/>
          <w:lang w:val="en-GB"/>
        </w:rPr>
        <w:t xml:space="preserve"> including national biodiversity finance planning and capacity-development planning </w:t>
      </w:r>
    </w:p>
    <w:bookmarkEnd w:id="4"/>
    <w:p w14:paraId="37065047" w14:textId="77777777" w:rsidR="00B616B4" w:rsidRPr="00B616B4" w:rsidRDefault="00603FD1" w:rsidP="00E245F7">
      <w:pPr>
        <w:pStyle w:val="CBDNormalNumber"/>
        <w:rPr>
          <w:rFonts w:eastAsiaTheme="majorEastAsia"/>
        </w:rPr>
      </w:pPr>
      <w:r>
        <w:t xml:space="preserve">The third thematic session of the forum took place during the 4th plenary session. </w:t>
      </w:r>
    </w:p>
    <w:p w14:paraId="25715890" w14:textId="258F46EC" w:rsidR="00603FD1" w:rsidRPr="00571E57" w:rsidRDefault="00B616B4" w:rsidP="00E245F7">
      <w:pPr>
        <w:pStyle w:val="CBDNormalNumber"/>
        <w:rPr>
          <w:rFonts w:eastAsiaTheme="majorEastAsia"/>
        </w:rPr>
      </w:pPr>
      <w:r>
        <w:t xml:space="preserve">The session </w:t>
      </w:r>
      <w:r w:rsidR="00603FD1">
        <w:t xml:space="preserve">was chaired by </w:t>
      </w:r>
      <w:r w:rsidR="00603FD1" w:rsidRPr="00571E57">
        <w:rPr>
          <w:lang w:val="en-US"/>
        </w:rPr>
        <w:t xml:space="preserve">Teona Karchava </w:t>
      </w:r>
      <w:r w:rsidR="00603FD1">
        <w:rPr>
          <w:lang w:val="en-US"/>
        </w:rPr>
        <w:t>(</w:t>
      </w:r>
      <w:r w:rsidR="00603FD1" w:rsidRPr="00571E57">
        <w:rPr>
          <w:lang w:val="en-US"/>
        </w:rPr>
        <w:t>Georgia</w:t>
      </w:r>
      <w:r w:rsidR="00603FD1">
        <w:t>)</w:t>
      </w:r>
      <w:r w:rsidRPr="00B616B4">
        <w:t xml:space="preserve"> </w:t>
      </w:r>
      <w:r>
        <w:t>and consisted of a panel discussion followed by an open dialogue with representatives of Parties and observers,</w:t>
      </w:r>
      <w:r w:rsidRPr="00B616B4">
        <w:t xml:space="preserve"> </w:t>
      </w:r>
      <w:r>
        <w:t>facilitated by the facilitators</w:t>
      </w:r>
      <w:r w:rsidR="00603FD1">
        <w:t>.</w:t>
      </w:r>
    </w:p>
    <w:p w14:paraId="085F55D2" w14:textId="16CFDD3C" w:rsidR="00603FD1" w:rsidRDefault="00B616B4" w:rsidP="00E245F7">
      <w:pPr>
        <w:pStyle w:val="CBDNormalNumber"/>
      </w:pPr>
      <w:r>
        <w:t xml:space="preserve">At the start of the session, the Chair made introductory remarks and introduced the panellists, consisting of </w:t>
      </w:r>
      <w:r w:rsidR="00603FD1" w:rsidRPr="009324C3">
        <w:t>Tsepang Makholela, Chief Director</w:t>
      </w:r>
      <w:r w:rsidR="007B21E8">
        <w:t>,</w:t>
      </w:r>
      <w:r w:rsidR="00603FD1" w:rsidRPr="009324C3">
        <w:t xml:space="preserve"> Biodiversity Monitoring and Specialist Services, Forestry, Fisheries and Environment</w:t>
      </w:r>
      <w:r w:rsidR="00165283">
        <w:t>, Department of Environmental Affairs</w:t>
      </w:r>
      <w:r w:rsidR="00603FD1" w:rsidRPr="009324C3">
        <w:t xml:space="preserve"> of South Africa</w:t>
      </w:r>
      <w:r w:rsidR="00165283">
        <w:t>;</w:t>
      </w:r>
      <w:r w:rsidR="00603FD1" w:rsidRPr="009324C3">
        <w:t xml:space="preserve"> Liu Yan, Professor, Nanjing Institute of Environmental Sciences, Ministry of Ecology and Environment of China; Rashad Allahverdiyev, Deputy </w:t>
      </w:r>
      <w:r w:rsidR="00165283">
        <w:t>Head</w:t>
      </w:r>
      <w:r w:rsidR="00603FD1" w:rsidRPr="009324C3">
        <w:t xml:space="preserve">, Service of Protection of Biodiversity, Ministry of Ecology and Natural Resources of Azerbaijan; Laura </w:t>
      </w:r>
      <w:r w:rsidR="00613849">
        <w:t xml:space="preserve">Camila </w:t>
      </w:r>
      <w:r w:rsidR="00603FD1" w:rsidRPr="009324C3">
        <w:t>Bermudez</w:t>
      </w:r>
      <w:r w:rsidR="00066FA1">
        <w:t xml:space="preserve"> Wilches</w:t>
      </w:r>
      <w:r w:rsidR="00603FD1" w:rsidRPr="009324C3">
        <w:t xml:space="preserve">, </w:t>
      </w:r>
      <w:r w:rsidR="00165283">
        <w:t>Advis</w:t>
      </w:r>
      <w:r w:rsidR="00606704">
        <w:t>e</w:t>
      </w:r>
      <w:r w:rsidR="00165283">
        <w:t xml:space="preserve">r, </w:t>
      </w:r>
      <w:r w:rsidR="00603FD1" w:rsidRPr="009324C3">
        <w:t>Ministry of Environment and Sustainable Development of Colombia</w:t>
      </w:r>
      <w:r w:rsidR="00603FD1">
        <w:t xml:space="preserve">; </w:t>
      </w:r>
      <w:r w:rsidR="00603FD1" w:rsidRPr="009324C3">
        <w:t>Anne Teller, Senior Expert</w:t>
      </w:r>
      <w:r w:rsidR="00603FD1">
        <w:t>,</w:t>
      </w:r>
      <w:r w:rsidR="00603FD1" w:rsidRPr="009324C3">
        <w:t xml:space="preserve"> Directorate</w:t>
      </w:r>
      <w:r w:rsidR="00165283">
        <w:t>-</w:t>
      </w:r>
      <w:r w:rsidR="00603FD1" w:rsidRPr="009324C3">
        <w:t>General for Environment of the European Commission</w:t>
      </w:r>
      <w:r w:rsidR="00603FD1">
        <w:t xml:space="preserve">; and </w:t>
      </w:r>
      <w:r w:rsidR="00603FD1" w:rsidRPr="009324C3">
        <w:t>Camari Divuniwaqa</w:t>
      </w:r>
      <w:r w:rsidR="00603FD1">
        <w:t>,</w:t>
      </w:r>
      <w:r w:rsidR="00603FD1" w:rsidRPr="009324C3">
        <w:t xml:space="preserve"> a member of the Global Youth Biodiversity Networ</w:t>
      </w:r>
      <w:r w:rsidR="00603FD1">
        <w:t>k.</w:t>
      </w:r>
    </w:p>
    <w:p w14:paraId="1CC9E5F4" w14:textId="25249F8A" w:rsidR="00B616B4" w:rsidRDefault="00B616B4" w:rsidP="00E245F7">
      <w:pPr>
        <w:pStyle w:val="CBDNormalNumber"/>
      </w:pPr>
      <w:r>
        <w:t xml:space="preserve">Following the interactive discussion, the Chair summarized the key messages </w:t>
      </w:r>
      <w:r w:rsidR="003522F2">
        <w:t xml:space="preserve">emerging from the discussion and </w:t>
      </w:r>
      <w:r>
        <w:t>closed the session.</w:t>
      </w:r>
    </w:p>
    <w:p w14:paraId="4C6C1408" w14:textId="782EAD6A" w:rsidR="00603FD1" w:rsidRDefault="00603FD1" w:rsidP="00603FD1">
      <w:pPr>
        <w:pStyle w:val="Para1"/>
        <w:keepNext/>
        <w:numPr>
          <w:ilvl w:val="0"/>
          <w:numId w:val="0"/>
        </w:numPr>
        <w:ind w:left="567"/>
        <w:rPr>
          <w:bCs/>
          <w:i/>
          <w:iCs/>
          <w:lang w:val="en-GB"/>
        </w:rPr>
      </w:pPr>
      <w:r>
        <w:rPr>
          <w:bCs/>
          <w:i/>
          <w:iCs/>
          <w:lang w:val="en-GB"/>
        </w:rPr>
        <w:t>Closing session</w:t>
      </w:r>
      <w:r w:rsidRPr="00A64F35">
        <w:rPr>
          <w:bCs/>
          <w:i/>
          <w:iCs/>
          <w:lang w:val="en-GB"/>
        </w:rPr>
        <w:t xml:space="preserve"> </w:t>
      </w:r>
    </w:p>
    <w:p w14:paraId="69496054" w14:textId="677D282D" w:rsidR="00603FD1" w:rsidRDefault="00603FD1" w:rsidP="00E245F7">
      <w:pPr>
        <w:pStyle w:val="CBDNormalNumber"/>
      </w:pPr>
      <w:r>
        <w:t>At the 5th plenary session, the Chair presented his summary of the key messages of the forum.</w:t>
      </w:r>
      <w:r w:rsidR="000059CF">
        <w:t xml:space="preserve"> The Chair’s summary is set out in </w:t>
      </w:r>
      <w:r w:rsidR="00B676A6">
        <w:t xml:space="preserve">the </w:t>
      </w:r>
      <w:r w:rsidR="000059CF">
        <w:t xml:space="preserve">annex to the present report. </w:t>
      </w:r>
    </w:p>
    <w:p w14:paraId="2DA6364A" w14:textId="5C4643D0" w:rsidR="00D517FE" w:rsidRDefault="00D517FE" w:rsidP="00D517FE">
      <w:pPr>
        <w:pStyle w:val="Para1"/>
        <w:keepNext/>
        <w:numPr>
          <w:ilvl w:val="0"/>
          <w:numId w:val="0"/>
        </w:numPr>
        <w:ind w:left="567"/>
        <w:rPr>
          <w:bCs/>
          <w:i/>
          <w:iCs/>
          <w:lang w:val="en-GB"/>
        </w:rPr>
      </w:pPr>
      <w:bookmarkStart w:id="5" w:name="_Hlk180150005"/>
      <w:r>
        <w:rPr>
          <w:bCs/>
          <w:i/>
          <w:iCs/>
          <w:lang w:val="en-GB"/>
        </w:rPr>
        <w:t>Recommendation</w:t>
      </w:r>
    </w:p>
    <w:bookmarkEnd w:id="5"/>
    <w:p w14:paraId="3F016629" w14:textId="0F36B8EA" w:rsidR="00603FD1" w:rsidRPr="00607D1B" w:rsidRDefault="00603FD1" w:rsidP="00E245F7">
      <w:pPr>
        <w:pStyle w:val="CBDNormalNumber"/>
      </w:pPr>
      <w:r>
        <w:t>[to be completed]</w:t>
      </w:r>
    </w:p>
    <w:p w14:paraId="7D6F57B5" w14:textId="1794FCB7" w:rsidR="00037BF2" w:rsidRDefault="00037BF2" w:rsidP="00A94046">
      <w:pPr>
        <w:pStyle w:val="Item"/>
        <w:keepNext/>
        <w:spacing w:after="0"/>
      </w:pPr>
      <w:r>
        <w:t xml:space="preserve">Item </w:t>
      </w:r>
      <w:r w:rsidR="00F85FB5">
        <w:t>3</w:t>
      </w:r>
    </w:p>
    <w:p w14:paraId="3B14621D" w14:textId="740EF8E5" w:rsidR="00647829" w:rsidRDefault="00647829" w:rsidP="00C26D18">
      <w:pPr>
        <w:pStyle w:val="Item"/>
        <w:spacing w:before="0"/>
      </w:pPr>
      <w:r>
        <w:t>Other matters</w:t>
      </w:r>
    </w:p>
    <w:p w14:paraId="1804B97F" w14:textId="2F09C476" w:rsidR="00647829" w:rsidRDefault="008260C8" w:rsidP="00E245F7">
      <w:pPr>
        <w:pStyle w:val="CBDNormalNumber"/>
      </w:pPr>
      <w:r>
        <w:t>[to be completed]</w:t>
      </w:r>
      <w:r w:rsidR="00647829">
        <w:t>.</w:t>
      </w:r>
    </w:p>
    <w:p w14:paraId="40E9D55F" w14:textId="43C5D696" w:rsidR="00037BF2" w:rsidRDefault="00037BF2" w:rsidP="00A94046">
      <w:pPr>
        <w:pStyle w:val="Item"/>
        <w:spacing w:after="0"/>
      </w:pPr>
      <w:r>
        <w:t xml:space="preserve">Item </w:t>
      </w:r>
      <w:r w:rsidR="00F85FB5">
        <w:t>4</w:t>
      </w:r>
    </w:p>
    <w:p w14:paraId="084CF124" w14:textId="5BE37AC6" w:rsidR="00647829" w:rsidRDefault="00647829" w:rsidP="00C26D18">
      <w:pPr>
        <w:pStyle w:val="Item"/>
        <w:spacing w:before="0"/>
      </w:pPr>
      <w:r>
        <w:t>Adoption of the report</w:t>
      </w:r>
    </w:p>
    <w:p w14:paraId="6B333DE2" w14:textId="77777777" w:rsidR="00463AF6" w:rsidRDefault="00463AF6" w:rsidP="00E245F7">
      <w:pPr>
        <w:pStyle w:val="CBDNormalNumber"/>
      </w:pPr>
      <w:r>
        <w:t>[to be completed].</w:t>
      </w:r>
    </w:p>
    <w:p w14:paraId="52D4BA2A" w14:textId="26A5A270" w:rsidR="00037BF2" w:rsidRDefault="00037BF2" w:rsidP="00C327F3">
      <w:pPr>
        <w:pStyle w:val="Item"/>
        <w:keepNext/>
        <w:spacing w:after="0"/>
      </w:pPr>
      <w:r>
        <w:lastRenderedPageBreak/>
        <w:t xml:space="preserve">Item </w:t>
      </w:r>
      <w:r w:rsidR="00F85FB5">
        <w:t>5</w:t>
      </w:r>
    </w:p>
    <w:p w14:paraId="41F14661" w14:textId="4E45477F" w:rsidR="00647829" w:rsidRDefault="00647829" w:rsidP="00C26D18">
      <w:pPr>
        <w:pStyle w:val="Item"/>
        <w:spacing w:before="0"/>
      </w:pPr>
      <w:r>
        <w:t>Closure of the meeting</w:t>
      </w:r>
    </w:p>
    <w:p w14:paraId="77A9F274" w14:textId="77777777" w:rsidR="00463AF6" w:rsidRDefault="00463AF6" w:rsidP="00E245F7">
      <w:pPr>
        <w:pStyle w:val="CBDNormalNumber"/>
      </w:pPr>
      <w:r>
        <w:t>[to be completed].</w:t>
      </w:r>
    </w:p>
    <w:p w14:paraId="3036010D" w14:textId="77777777" w:rsidR="002B559C" w:rsidRPr="004701EE" w:rsidRDefault="00ED3849" w:rsidP="0097537C">
      <w:pPr>
        <w:pStyle w:val="Para1"/>
        <w:numPr>
          <w:ilvl w:val="0"/>
          <w:numId w:val="0"/>
        </w:numPr>
        <w:ind w:left="567"/>
        <w:jc w:val="center"/>
      </w:pPr>
      <w:r>
        <w:t>__________</w:t>
      </w:r>
    </w:p>
    <w:sectPr w:rsidR="002B559C" w:rsidRPr="004701EE" w:rsidSect="001709F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3139DA" w14:textId="77777777" w:rsidR="008147CF" w:rsidRDefault="008147CF" w:rsidP="00A96B21">
      <w:r>
        <w:separator/>
      </w:r>
    </w:p>
  </w:endnote>
  <w:endnote w:type="continuationSeparator" w:id="0">
    <w:p w14:paraId="4B4D9F49" w14:textId="77777777" w:rsidR="008147CF" w:rsidRDefault="008147CF" w:rsidP="00A96B21">
      <w:r>
        <w:continuationSeparator/>
      </w:r>
    </w:p>
  </w:endnote>
  <w:endnote w:type="continuationNotice" w:id="1">
    <w:p w14:paraId="0A9CADC3" w14:textId="77777777" w:rsidR="008147CF" w:rsidRDefault="008147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E8E8D4" w14:textId="77777777" w:rsidR="008147CF" w:rsidRDefault="008147CF" w:rsidP="00A96B21">
      <w:r>
        <w:separator/>
      </w:r>
    </w:p>
  </w:footnote>
  <w:footnote w:type="continuationSeparator" w:id="0">
    <w:p w14:paraId="337F3974" w14:textId="77777777" w:rsidR="008147CF" w:rsidRDefault="008147CF" w:rsidP="00A96B21">
      <w:r>
        <w:continuationSeparator/>
      </w:r>
    </w:p>
  </w:footnote>
  <w:footnote w:type="continuationNotice" w:id="1">
    <w:p w14:paraId="517066D1" w14:textId="77777777" w:rsidR="008147CF" w:rsidRDefault="008147CF"/>
  </w:footnote>
  <w:footnote w:id="2">
    <w:p w14:paraId="380E7A48" w14:textId="33C7A74E" w:rsidR="00B70F38" w:rsidRPr="00B70F38" w:rsidRDefault="00B70F38">
      <w:pPr>
        <w:pStyle w:val="FootnoteText"/>
      </w:pPr>
      <w:r>
        <w:rPr>
          <w:rStyle w:val="FootnoteReference"/>
        </w:rPr>
        <w:footnoteRef/>
      </w:r>
      <w:r>
        <w:t xml:space="preserve"> CBD/SBI/5/1.</w:t>
      </w:r>
    </w:p>
  </w:footnote>
  <w:footnote w:id="3">
    <w:p w14:paraId="55E5EAC2" w14:textId="3F66F5A1" w:rsidR="00802E7E" w:rsidRPr="00802E7E" w:rsidRDefault="00802E7E">
      <w:pPr>
        <w:pStyle w:val="FootnoteText"/>
      </w:pPr>
      <w:r>
        <w:rPr>
          <w:rStyle w:val="FootnoteReference"/>
        </w:rPr>
        <w:footnoteRef/>
      </w:r>
      <w:r>
        <w:t xml:space="preserve"> </w:t>
      </w:r>
      <w:r w:rsidRPr="00866993">
        <w:t>CBD/SBI/5/1/Add.</w:t>
      </w:r>
      <w:r w:rsidR="001A3DF7">
        <w:t>2</w:t>
      </w:r>
      <w:r>
        <w:t>, annex I.</w:t>
      </w:r>
    </w:p>
  </w:footnote>
  <w:footnote w:id="4">
    <w:p w14:paraId="33B8FF19" w14:textId="77777777" w:rsidR="00603FD1" w:rsidRPr="00472894" w:rsidRDefault="00603FD1" w:rsidP="00603FD1">
      <w:pPr>
        <w:pStyle w:val="FootnoteText"/>
      </w:pPr>
      <w:r>
        <w:rPr>
          <w:rStyle w:val="FootnoteReference"/>
        </w:rPr>
        <w:footnoteRef/>
      </w:r>
      <w:r>
        <w:t xml:space="preserve"> </w:t>
      </w:r>
      <w:r w:rsidRPr="00886357">
        <w:t>CBD/SBI/</w:t>
      </w:r>
      <w:r>
        <w:t>5</w:t>
      </w:r>
      <w:r w:rsidRPr="00886357">
        <w:t>/2</w:t>
      </w:r>
      <w:r w:rsidRPr="00EF4BDD">
        <w:t>/Rev.1.</w:t>
      </w:r>
    </w:p>
  </w:footnote>
  <w:footnote w:id="5">
    <w:p w14:paraId="5B1F3181" w14:textId="77777777" w:rsidR="00603FD1" w:rsidRPr="00E0132D" w:rsidRDefault="00603FD1" w:rsidP="00603FD1">
      <w:pPr>
        <w:pStyle w:val="FootnoteText"/>
      </w:pPr>
      <w:r>
        <w:rPr>
          <w:rStyle w:val="FootnoteReference"/>
        </w:rPr>
        <w:footnoteRef/>
      </w:r>
      <w:r>
        <w:t xml:space="preserve"> </w:t>
      </w:r>
      <w:r w:rsidRPr="00886357">
        <w:t>CBD/SBI/</w:t>
      </w:r>
      <w:r>
        <w:t>5</w:t>
      </w:r>
      <w:r w:rsidRPr="00886357">
        <w:t>/2/Add.1</w:t>
      </w:r>
      <w:r>
        <w:t>/Rev.1.</w:t>
      </w:r>
    </w:p>
  </w:footnote>
  <w:footnote w:id="6">
    <w:p w14:paraId="56BB1062" w14:textId="0ADE1FB6" w:rsidR="00603FD1" w:rsidRPr="00C56A89" w:rsidRDefault="00603FD1" w:rsidP="00603FD1">
      <w:pPr>
        <w:pStyle w:val="FootnoteText"/>
      </w:pPr>
      <w:r>
        <w:rPr>
          <w:rStyle w:val="FootnoteReference"/>
        </w:rPr>
        <w:footnoteRef/>
      </w:r>
      <w:r>
        <w:t xml:space="preserve"> </w:t>
      </w:r>
      <w:r w:rsidRPr="00886357">
        <w:t>CBD/SBI/</w:t>
      </w:r>
      <w:r>
        <w:t>5</w:t>
      </w:r>
      <w:r w:rsidRPr="00886357">
        <w:t>/2/Add.2</w:t>
      </w:r>
      <w:r>
        <w:t xml:space="preserve">/Rev.1. </w:t>
      </w:r>
    </w:p>
  </w:footnote>
  <w:footnote w:id="7">
    <w:p w14:paraId="6170565E" w14:textId="1EEC1538" w:rsidR="00603FD1" w:rsidRPr="00C56A89" w:rsidRDefault="00603FD1" w:rsidP="00603FD1">
      <w:pPr>
        <w:pStyle w:val="FootnoteText"/>
      </w:pPr>
      <w:r w:rsidRPr="00C56A89">
        <w:rPr>
          <w:rStyle w:val="FootnoteReference"/>
        </w:rPr>
        <w:footnoteRef/>
      </w:r>
      <w:r w:rsidRPr="00C56A89">
        <w:t xml:space="preserve"> CBD/SBI/5/2/Add.3.</w:t>
      </w:r>
      <w:r w:rsidR="00C56A89" w:rsidRPr="00AD3685">
        <w:t xml:space="preserve"> </w:t>
      </w:r>
    </w:p>
  </w:footnote>
  <w:footnote w:id="8">
    <w:p w14:paraId="2DAE3B07" w14:textId="77777777" w:rsidR="00603FD1" w:rsidRPr="00E11008" w:rsidRDefault="00603FD1" w:rsidP="00603FD1">
      <w:pPr>
        <w:pStyle w:val="FootnoteText"/>
      </w:pPr>
      <w:r w:rsidRPr="00C56A89">
        <w:rPr>
          <w:rStyle w:val="FootnoteReference"/>
        </w:rPr>
        <w:footnoteRef/>
      </w:r>
      <w:r w:rsidRPr="00C56A89">
        <w:t xml:space="preserve"> CBD/SBI/5/3.</w:t>
      </w:r>
    </w:p>
  </w:footnote>
  <w:footnote w:id="9">
    <w:p w14:paraId="5C4B063E" w14:textId="2C6BC70F" w:rsidR="00737EB3" w:rsidRPr="00737EB3" w:rsidRDefault="00737EB3">
      <w:pPr>
        <w:pStyle w:val="FootnoteText"/>
      </w:pPr>
      <w:r>
        <w:rPr>
          <w:rStyle w:val="FootnoteReference"/>
        </w:rPr>
        <w:footnoteRef/>
      </w:r>
      <w:r>
        <w:t xml:space="preserve"> See</w:t>
      </w:r>
      <w:r w:rsidRPr="00834657">
        <w:t xml:space="preserve"> </w:t>
      </w:r>
      <w:hyperlink r:id="rId1" w:history="1">
        <w:r>
          <w:rPr>
            <w:rStyle w:val="Hyperlink"/>
          </w:rPr>
          <w:t>www.cbd.int/conferences/2024/sbi-05/documents</w:t>
        </w:r>
      </w:hyperlink>
      <w:r>
        <w:rPr>
          <w:rStyle w:val="Hyperlink"/>
        </w:rPr>
        <w:t>.</w:t>
      </w:r>
    </w:p>
  </w:footnote>
  <w:footnote w:id="10">
    <w:p w14:paraId="2E44A3AB" w14:textId="6B7B9040" w:rsidR="00F9006B" w:rsidRPr="00F9006B" w:rsidRDefault="00F9006B">
      <w:pPr>
        <w:pStyle w:val="FootnoteText"/>
      </w:pPr>
      <w:r>
        <w:rPr>
          <w:rStyle w:val="FootnoteReference"/>
        </w:rPr>
        <w:footnoteRef/>
      </w:r>
      <w:r>
        <w:t xml:space="preserve"> CBD/SBI/5/1/Add.2.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4246F1BF" w14:textId="693DDA36" w:rsidR="002B559C" w:rsidRPr="002B559C" w:rsidRDefault="00000000" w:rsidP="00A06ADE">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6ADE" w:rsidRPr="00A06ADE">
          <w:rPr>
            <w:szCs w:val="20"/>
            <w:lang w:val="fr-FR"/>
          </w:rPr>
          <w:t>CBD/SBI/5/</w:t>
        </w:r>
        <w:r w:rsidR="001709F2">
          <w:rPr>
            <w:szCs w:val="20"/>
            <w:lang w:val="fr-FR"/>
          </w:rPr>
          <w:t>L.1</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04B905" w14:textId="000FE31F" w:rsidR="002B559C" w:rsidRPr="002B559C" w:rsidRDefault="001709F2" w:rsidP="002B559C">
        <w:pPr>
          <w:pStyle w:val="Header"/>
          <w:spacing w:after="240"/>
          <w:jc w:val="right"/>
          <w:rPr>
            <w:szCs w:val="20"/>
            <w:lang w:val="fr-FR"/>
          </w:rPr>
        </w:pPr>
        <w:r>
          <w:rPr>
            <w:szCs w:val="20"/>
            <w:lang w:val="fr-FR"/>
          </w:rPr>
          <w:t>CBD/SBI/5/L.1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5406150">
    <w:abstractNumId w:val="3"/>
  </w:num>
  <w:num w:numId="2" w16cid:durableId="2131895960">
    <w:abstractNumId w:val="2"/>
  </w:num>
  <w:num w:numId="3" w16cid:durableId="2004162797">
    <w:abstractNumId w:val="7"/>
  </w:num>
  <w:num w:numId="4" w16cid:durableId="717171822">
    <w:abstractNumId w:val="5"/>
  </w:num>
  <w:num w:numId="5" w16cid:durableId="386875912">
    <w:abstractNumId w:val="1"/>
  </w:num>
  <w:num w:numId="6" w16cid:durableId="1565330219">
    <w:abstractNumId w:val="4"/>
  </w:num>
  <w:num w:numId="7" w16cid:durableId="1054891194">
    <w:abstractNumId w:val="4"/>
  </w:num>
  <w:num w:numId="8" w16cid:durableId="207187466">
    <w:abstractNumId w:val="6"/>
  </w:num>
  <w:num w:numId="9" w16cid:durableId="65375409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9CF"/>
    <w:rsid w:val="000121A9"/>
    <w:rsid w:val="00025BF4"/>
    <w:rsid w:val="00025C0E"/>
    <w:rsid w:val="00030510"/>
    <w:rsid w:val="0003452B"/>
    <w:rsid w:val="00035746"/>
    <w:rsid w:val="00036463"/>
    <w:rsid w:val="000379C2"/>
    <w:rsid w:val="00037BF2"/>
    <w:rsid w:val="00037F8D"/>
    <w:rsid w:val="00040598"/>
    <w:rsid w:val="00041725"/>
    <w:rsid w:val="000611EE"/>
    <w:rsid w:val="00063C9E"/>
    <w:rsid w:val="00066FA1"/>
    <w:rsid w:val="00067686"/>
    <w:rsid w:val="00067F39"/>
    <w:rsid w:val="00072055"/>
    <w:rsid w:val="000748E0"/>
    <w:rsid w:val="00083B3C"/>
    <w:rsid w:val="00084E80"/>
    <w:rsid w:val="0008506D"/>
    <w:rsid w:val="00085EA1"/>
    <w:rsid w:val="00093CE4"/>
    <w:rsid w:val="00096093"/>
    <w:rsid w:val="00096ED6"/>
    <w:rsid w:val="00097A83"/>
    <w:rsid w:val="000A5E72"/>
    <w:rsid w:val="000B6714"/>
    <w:rsid w:val="000B683F"/>
    <w:rsid w:val="000B76A3"/>
    <w:rsid w:val="000B7FD3"/>
    <w:rsid w:val="000C45FE"/>
    <w:rsid w:val="000C6F87"/>
    <w:rsid w:val="000D063C"/>
    <w:rsid w:val="000D1CDD"/>
    <w:rsid w:val="000E7343"/>
    <w:rsid w:val="0010016B"/>
    <w:rsid w:val="00101DD7"/>
    <w:rsid w:val="001060C3"/>
    <w:rsid w:val="00111FAB"/>
    <w:rsid w:val="00112F5E"/>
    <w:rsid w:val="00114487"/>
    <w:rsid w:val="00126E42"/>
    <w:rsid w:val="00132581"/>
    <w:rsid w:val="00143840"/>
    <w:rsid w:val="00150CE7"/>
    <w:rsid w:val="00154B53"/>
    <w:rsid w:val="00155927"/>
    <w:rsid w:val="00165283"/>
    <w:rsid w:val="001671C0"/>
    <w:rsid w:val="0016731A"/>
    <w:rsid w:val="001709F2"/>
    <w:rsid w:val="0017494C"/>
    <w:rsid w:val="0017708A"/>
    <w:rsid w:val="001771B0"/>
    <w:rsid w:val="001774AA"/>
    <w:rsid w:val="00184909"/>
    <w:rsid w:val="00185D62"/>
    <w:rsid w:val="00191B09"/>
    <w:rsid w:val="001A0D6C"/>
    <w:rsid w:val="001A3DF7"/>
    <w:rsid w:val="001B1986"/>
    <w:rsid w:val="001C34A0"/>
    <w:rsid w:val="001C6842"/>
    <w:rsid w:val="001D1EDD"/>
    <w:rsid w:val="001D4622"/>
    <w:rsid w:val="001D7501"/>
    <w:rsid w:val="001E015B"/>
    <w:rsid w:val="001E05E7"/>
    <w:rsid w:val="001F05F3"/>
    <w:rsid w:val="001F101E"/>
    <w:rsid w:val="002057A8"/>
    <w:rsid w:val="00207E13"/>
    <w:rsid w:val="002112B1"/>
    <w:rsid w:val="00214E9F"/>
    <w:rsid w:val="00215C3D"/>
    <w:rsid w:val="00222789"/>
    <w:rsid w:val="00222A1E"/>
    <w:rsid w:val="00225320"/>
    <w:rsid w:val="00227CEA"/>
    <w:rsid w:val="00236D75"/>
    <w:rsid w:val="002378DC"/>
    <w:rsid w:val="002533C5"/>
    <w:rsid w:val="00254247"/>
    <w:rsid w:val="002620B8"/>
    <w:rsid w:val="00266682"/>
    <w:rsid w:val="00272FD5"/>
    <w:rsid w:val="00274327"/>
    <w:rsid w:val="002919D4"/>
    <w:rsid w:val="00295A42"/>
    <w:rsid w:val="002964F9"/>
    <w:rsid w:val="00296E15"/>
    <w:rsid w:val="002972DE"/>
    <w:rsid w:val="002A1CBD"/>
    <w:rsid w:val="002A2470"/>
    <w:rsid w:val="002A5DA2"/>
    <w:rsid w:val="002B00CA"/>
    <w:rsid w:val="002B559C"/>
    <w:rsid w:val="002B65F3"/>
    <w:rsid w:val="002C15FB"/>
    <w:rsid w:val="002C6FAE"/>
    <w:rsid w:val="002D22DA"/>
    <w:rsid w:val="002D4B3D"/>
    <w:rsid w:val="002D6455"/>
    <w:rsid w:val="002D7CFE"/>
    <w:rsid w:val="002E1106"/>
    <w:rsid w:val="002E38BA"/>
    <w:rsid w:val="002E6707"/>
    <w:rsid w:val="00310608"/>
    <w:rsid w:val="0031436C"/>
    <w:rsid w:val="00314F24"/>
    <w:rsid w:val="0031629D"/>
    <w:rsid w:val="003202F1"/>
    <w:rsid w:val="0032092E"/>
    <w:rsid w:val="00323F22"/>
    <w:rsid w:val="0032555E"/>
    <w:rsid w:val="00330203"/>
    <w:rsid w:val="00330A1F"/>
    <w:rsid w:val="003444B0"/>
    <w:rsid w:val="003476A9"/>
    <w:rsid w:val="0035016B"/>
    <w:rsid w:val="00350819"/>
    <w:rsid w:val="003522F2"/>
    <w:rsid w:val="00353498"/>
    <w:rsid w:val="003535A7"/>
    <w:rsid w:val="003566A8"/>
    <w:rsid w:val="0036208B"/>
    <w:rsid w:val="00363B57"/>
    <w:rsid w:val="00364077"/>
    <w:rsid w:val="00365133"/>
    <w:rsid w:val="00370F73"/>
    <w:rsid w:val="00371707"/>
    <w:rsid w:val="0038499C"/>
    <w:rsid w:val="00390AD8"/>
    <w:rsid w:val="00390B93"/>
    <w:rsid w:val="00390C5B"/>
    <w:rsid w:val="00393032"/>
    <w:rsid w:val="00396DA5"/>
    <w:rsid w:val="003A4DA0"/>
    <w:rsid w:val="003B2498"/>
    <w:rsid w:val="003C0D93"/>
    <w:rsid w:val="003C6F10"/>
    <w:rsid w:val="003D0B3C"/>
    <w:rsid w:val="003E0AD1"/>
    <w:rsid w:val="003E3813"/>
    <w:rsid w:val="003E590D"/>
    <w:rsid w:val="003E6D88"/>
    <w:rsid w:val="003E749E"/>
    <w:rsid w:val="003F0C35"/>
    <w:rsid w:val="004050F8"/>
    <w:rsid w:val="00412C02"/>
    <w:rsid w:val="00426451"/>
    <w:rsid w:val="004306D8"/>
    <w:rsid w:val="00430B4B"/>
    <w:rsid w:val="004312CD"/>
    <w:rsid w:val="0044008E"/>
    <w:rsid w:val="00441498"/>
    <w:rsid w:val="00441E8C"/>
    <w:rsid w:val="00445AE3"/>
    <w:rsid w:val="0044732D"/>
    <w:rsid w:val="00455E8E"/>
    <w:rsid w:val="00457066"/>
    <w:rsid w:val="00461F9D"/>
    <w:rsid w:val="00463AF6"/>
    <w:rsid w:val="004665A8"/>
    <w:rsid w:val="00470133"/>
    <w:rsid w:val="004701EE"/>
    <w:rsid w:val="00472894"/>
    <w:rsid w:val="00480A8D"/>
    <w:rsid w:val="0048181B"/>
    <w:rsid w:val="00494A43"/>
    <w:rsid w:val="00494DB3"/>
    <w:rsid w:val="00497EC2"/>
    <w:rsid w:val="004A2A2D"/>
    <w:rsid w:val="004B0EDE"/>
    <w:rsid w:val="004C174B"/>
    <w:rsid w:val="004D0940"/>
    <w:rsid w:val="004D258C"/>
    <w:rsid w:val="004D5076"/>
    <w:rsid w:val="004E3A4D"/>
    <w:rsid w:val="004E4592"/>
    <w:rsid w:val="004F1B77"/>
    <w:rsid w:val="004F385B"/>
    <w:rsid w:val="004F3B1F"/>
    <w:rsid w:val="004F5B76"/>
    <w:rsid w:val="00501E92"/>
    <w:rsid w:val="005069EF"/>
    <w:rsid w:val="00521456"/>
    <w:rsid w:val="00521BC5"/>
    <w:rsid w:val="00527821"/>
    <w:rsid w:val="005303D2"/>
    <w:rsid w:val="0053085C"/>
    <w:rsid w:val="00530D9A"/>
    <w:rsid w:val="0053139E"/>
    <w:rsid w:val="00531B2B"/>
    <w:rsid w:val="0053395A"/>
    <w:rsid w:val="00537248"/>
    <w:rsid w:val="00542290"/>
    <w:rsid w:val="00544DCB"/>
    <w:rsid w:val="00545FF1"/>
    <w:rsid w:val="0055119B"/>
    <w:rsid w:val="005536D4"/>
    <w:rsid w:val="00554202"/>
    <w:rsid w:val="00554CAF"/>
    <w:rsid w:val="00557456"/>
    <w:rsid w:val="00557FD1"/>
    <w:rsid w:val="005607CD"/>
    <w:rsid w:val="00571DD4"/>
    <w:rsid w:val="00571E57"/>
    <w:rsid w:val="00573EE7"/>
    <w:rsid w:val="0057693B"/>
    <w:rsid w:val="00582EE1"/>
    <w:rsid w:val="0058750F"/>
    <w:rsid w:val="005904B3"/>
    <w:rsid w:val="00594279"/>
    <w:rsid w:val="00594F84"/>
    <w:rsid w:val="00597A93"/>
    <w:rsid w:val="005A1BFD"/>
    <w:rsid w:val="005A206E"/>
    <w:rsid w:val="005A3AE7"/>
    <w:rsid w:val="005A669F"/>
    <w:rsid w:val="005A69A5"/>
    <w:rsid w:val="005B270C"/>
    <w:rsid w:val="005B73EC"/>
    <w:rsid w:val="005C0E7D"/>
    <w:rsid w:val="005C5885"/>
    <w:rsid w:val="005C7861"/>
    <w:rsid w:val="005E0179"/>
    <w:rsid w:val="005E2605"/>
    <w:rsid w:val="005E30DB"/>
    <w:rsid w:val="005E3CD3"/>
    <w:rsid w:val="005F1A3B"/>
    <w:rsid w:val="005F3545"/>
    <w:rsid w:val="006030A4"/>
    <w:rsid w:val="00603FD1"/>
    <w:rsid w:val="00604367"/>
    <w:rsid w:val="00606704"/>
    <w:rsid w:val="00607D1B"/>
    <w:rsid w:val="00613849"/>
    <w:rsid w:val="00625657"/>
    <w:rsid w:val="006309CC"/>
    <w:rsid w:val="00631F50"/>
    <w:rsid w:val="00633F1E"/>
    <w:rsid w:val="006370ED"/>
    <w:rsid w:val="006464C6"/>
    <w:rsid w:val="00647829"/>
    <w:rsid w:val="006524F2"/>
    <w:rsid w:val="00657ED6"/>
    <w:rsid w:val="00662BA4"/>
    <w:rsid w:val="00664703"/>
    <w:rsid w:val="006765FA"/>
    <w:rsid w:val="006778A5"/>
    <w:rsid w:val="00680211"/>
    <w:rsid w:val="00682442"/>
    <w:rsid w:val="0068328C"/>
    <w:rsid w:val="00685DEC"/>
    <w:rsid w:val="00694487"/>
    <w:rsid w:val="006B293D"/>
    <w:rsid w:val="006B4C89"/>
    <w:rsid w:val="006B728F"/>
    <w:rsid w:val="006D0185"/>
    <w:rsid w:val="006D39ED"/>
    <w:rsid w:val="006D5CAD"/>
    <w:rsid w:val="006E252B"/>
    <w:rsid w:val="006F02F9"/>
    <w:rsid w:val="006F4BDE"/>
    <w:rsid w:val="006F50E9"/>
    <w:rsid w:val="00705F51"/>
    <w:rsid w:val="00711DD8"/>
    <w:rsid w:val="00712F40"/>
    <w:rsid w:val="0071474F"/>
    <w:rsid w:val="007167BA"/>
    <w:rsid w:val="007242CD"/>
    <w:rsid w:val="00726C88"/>
    <w:rsid w:val="00727ECE"/>
    <w:rsid w:val="00737EB3"/>
    <w:rsid w:val="007466D3"/>
    <w:rsid w:val="00747512"/>
    <w:rsid w:val="007510AA"/>
    <w:rsid w:val="00754B11"/>
    <w:rsid w:val="00756CB0"/>
    <w:rsid w:val="0076079B"/>
    <w:rsid w:val="00761947"/>
    <w:rsid w:val="007656F4"/>
    <w:rsid w:val="00772885"/>
    <w:rsid w:val="0077740D"/>
    <w:rsid w:val="007908B1"/>
    <w:rsid w:val="007931A9"/>
    <w:rsid w:val="00795DF2"/>
    <w:rsid w:val="00796150"/>
    <w:rsid w:val="00796353"/>
    <w:rsid w:val="007B0285"/>
    <w:rsid w:val="007B21E8"/>
    <w:rsid w:val="007C3C70"/>
    <w:rsid w:val="007C4E22"/>
    <w:rsid w:val="007C5C44"/>
    <w:rsid w:val="007C77BC"/>
    <w:rsid w:val="007D6073"/>
    <w:rsid w:val="007F1FCA"/>
    <w:rsid w:val="007F4A7C"/>
    <w:rsid w:val="00801ECB"/>
    <w:rsid w:val="00802E7E"/>
    <w:rsid w:val="00811B82"/>
    <w:rsid w:val="00814024"/>
    <w:rsid w:val="008147CF"/>
    <w:rsid w:val="00816500"/>
    <w:rsid w:val="00821E31"/>
    <w:rsid w:val="008260C8"/>
    <w:rsid w:val="00833291"/>
    <w:rsid w:val="00834CAB"/>
    <w:rsid w:val="008362B7"/>
    <w:rsid w:val="008376A0"/>
    <w:rsid w:val="00837CCF"/>
    <w:rsid w:val="0084232D"/>
    <w:rsid w:val="00845119"/>
    <w:rsid w:val="00845319"/>
    <w:rsid w:val="00847166"/>
    <w:rsid w:val="008474F3"/>
    <w:rsid w:val="00847527"/>
    <w:rsid w:val="00850653"/>
    <w:rsid w:val="00854C9C"/>
    <w:rsid w:val="00866993"/>
    <w:rsid w:val="008729E4"/>
    <w:rsid w:val="0087369F"/>
    <w:rsid w:val="0087420F"/>
    <w:rsid w:val="00874541"/>
    <w:rsid w:val="00894374"/>
    <w:rsid w:val="008A3251"/>
    <w:rsid w:val="008A3661"/>
    <w:rsid w:val="008B20CC"/>
    <w:rsid w:val="008B32AE"/>
    <w:rsid w:val="008C0223"/>
    <w:rsid w:val="008C0F80"/>
    <w:rsid w:val="008C1375"/>
    <w:rsid w:val="008D376B"/>
    <w:rsid w:val="008D4120"/>
    <w:rsid w:val="008E0032"/>
    <w:rsid w:val="008E0581"/>
    <w:rsid w:val="008E0725"/>
    <w:rsid w:val="008E3910"/>
    <w:rsid w:val="008E6C93"/>
    <w:rsid w:val="009022C0"/>
    <w:rsid w:val="009038DC"/>
    <w:rsid w:val="00903ACC"/>
    <w:rsid w:val="009062F9"/>
    <w:rsid w:val="00912BB4"/>
    <w:rsid w:val="00917A62"/>
    <w:rsid w:val="00923288"/>
    <w:rsid w:val="00923BD5"/>
    <w:rsid w:val="00927141"/>
    <w:rsid w:val="0093225A"/>
    <w:rsid w:val="009324C3"/>
    <w:rsid w:val="00933DA6"/>
    <w:rsid w:val="00935461"/>
    <w:rsid w:val="00937EA6"/>
    <w:rsid w:val="009459E3"/>
    <w:rsid w:val="009477B4"/>
    <w:rsid w:val="00966C9B"/>
    <w:rsid w:val="009672A8"/>
    <w:rsid w:val="0097537C"/>
    <w:rsid w:val="0098162C"/>
    <w:rsid w:val="00983A3F"/>
    <w:rsid w:val="009846CA"/>
    <w:rsid w:val="009847EB"/>
    <w:rsid w:val="00987090"/>
    <w:rsid w:val="009875C9"/>
    <w:rsid w:val="00990681"/>
    <w:rsid w:val="009939CB"/>
    <w:rsid w:val="00994A54"/>
    <w:rsid w:val="00995DDC"/>
    <w:rsid w:val="009A14BE"/>
    <w:rsid w:val="009A24E2"/>
    <w:rsid w:val="009A72F1"/>
    <w:rsid w:val="009B09AB"/>
    <w:rsid w:val="009B116E"/>
    <w:rsid w:val="009B23B7"/>
    <w:rsid w:val="009B2DC8"/>
    <w:rsid w:val="009B7839"/>
    <w:rsid w:val="009C0A6B"/>
    <w:rsid w:val="009C1114"/>
    <w:rsid w:val="009C13B3"/>
    <w:rsid w:val="009D07D9"/>
    <w:rsid w:val="009D18FF"/>
    <w:rsid w:val="009D3EAA"/>
    <w:rsid w:val="009E0323"/>
    <w:rsid w:val="009E24E4"/>
    <w:rsid w:val="009E56B3"/>
    <w:rsid w:val="009F4F81"/>
    <w:rsid w:val="00A039CD"/>
    <w:rsid w:val="00A06830"/>
    <w:rsid w:val="00A06ADE"/>
    <w:rsid w:val="00A13384"/>
    <w:rsid w:val="00A15923"/>
    <w:rsid w:val="00A165D7"/>
    <w:rsid w:val="00A20CFF"/>
    <w:rsid w:val="00A30555"/>
    <w:rsid w:val="00A36FC4"/>
    <w:rsid w:val="00A54FA0"/>
    <w:rsid w:val="00A64F35"/>
    <w:rsid w:val="00A663D7"/>
    <w:rsid w:val="00A66D94"/>
    <w:rsid w:val="00A748AC"/>
    <w:rsid w:val="00A74A15"/>
    <w:rsid w:val="00A755BF"/>
    <w:rsid w:val="00A813EE"/>
    <w:rsid w:val="00A821DA"/>
    <w:rsid w:val="00A833A0"/>
    <w:rsid w:val="00A94046"/>
    <w:rsid w:val="00A94F1D"/>
    <w:rsid w:val="00A96B21"/>
    <w:rsid w:val="00A97C06"/>
    <w:rsid w:val="00AA0574"/>
    <w:rsid w:val="00AA30B4"/>
    <w:rsid w:val="00AA5432"/>
    <w:rsid w:val="00AA60D6"/>
    <w:rsid w:val="00AA6ACA"/>
    <w:rsid w:val="00AB1116"/>
    <w:rsid w:val="00AB6C28"/>
    <w:rsid w:val="00AC39EC"/>
    <w:rsid w:val="00AC7A84"/>
    <w:rsid w:val="00AD22F0"/>
    <w:rsid w:val="00AD3685"/>
    <w:rsid w:val="00AD47C6"/>
    <w:rsid w:val="00AD6EFF"/>
    <w:rsid w:val="00AE1A95"/>
    <w:rsid w:val="00AE61F9"/>
    <w:rsid w:val="00AF1D65"/>
    <w:rsid w:val="00AF6551"/>
    <w:rsid w:val="00B04558"/>
    <w:rsid w:val="00B04C3F"/>
    <w:rsid w:val="00B127CB"/>
    <w:rsid w:val="00B260A4"/>
    <w:rsid w:val="00B2638A"/>
    <w:rsid w:val="00B2798D"/>
    <w:rsid w:val="00B36EA9"/>
    <w:rsid w:val="00B401E5"/>
    <w:rsid w:val="00B44195"/>
    <w:rsid w:val="00B46515"/>
    <w:rsid w:val="00B46A1E"/>
    <w:rsid w:val="00B47340"/>
    <w:rsid w:val="00B50E96"/>
    <w:rsid w:val="00B5225A"/>
    <w:rsid w:val="00B55E9B"/>
    <w:rsid w:val="00B60C58"/>
    <w:rsid w:val="00B616B4"/>
    <w:rsid w:val="00B65462"/>
    <w:rsid w:val="00B676A6"/>
    <w:rsid w:val="00B70F38"/>
    <w:rsid w:val="00B77680"/>
    <w:rsid w:val="00B77A4D"/>
    <w:rsid w:val="00B81542"/>
    <w:rsid w:val="00B854F7"/>
    <w:rsid w:val="00B85E15"/>
    <w:rsid w:val="00B93BCC"/>
    <w:rsid w:val="00B97B9B"/>
    <w:rsid w:val="00BA0A9E"/>
    <w:rsid w:val="00BA50E9"/>
    <w:rsid w:val="00BA584F"/>
    <w:rsid w:val="00BB1D2E"/>
    <w:rsid w:val="00BB790A"/>
    <w:rsid w:val="00BC4526"/>
    <w:rsid w:val="00BD25D1"/>
    <w:rsid w:val="00BD2B08"/>
    <w:rsid w:val="00BE5B8B"/>
    <w:rsid w:val="00BF5862"/>
    <w:rsid w:val="00BF7C39"/>
    <w:rsid w:val="00C02F28"/>
    <w:rsid w:val="00C0451F"/>
    <w:rsid w:val="00C14E6B"/>
    <w:rsid w:val="00C16D23"/>
    <w:rsid w:val="00C2320E"/>
    <w:rsid w:val="00C2354A"/>
    <w:rsid w:val="00C262C6"/>
    <w:rsid w:val="00C26A93"/>
    <w:rsid w:val="00C26D18"/>
    <w:rsid w:val="00C31AE7"/>
    <w:rsid w:val="00C31F8D"/>
    <w:rsid w:val="00C320AB"/>
    <w:rsid w:val="00C327F3"/>
    <w:rsid w:val="00C40C33"/>
    <w:rsid w:val="00C502BB"/>
    <w:rsid w:val="00C539B2"/>
    <w:rsid w:val="00C56A89"/>
    <w:rsid w:val="00C6012E"/>
    <w:rsid w:val="00C65907"/>
    <w:rsid w:val="00C751C8"/>
    <w:rsid w:val="00C80391"/>
    <w:rsid w:val="00C83CD2"/>
    <w:rsid w:val="00CA24AC"/>
    <w:rsid w:val="00CA4845"/>
    <w:rsid w:val="00CB6FB5"/>
    <w:rsid w:val="00CC0188"/>
    <w:rsid w:val="00CC0D8F"/>
    <w:rsid w:val="00CC3B57"/>
    <w:rsid w:val="00CD060A"/>
    <w:rsid w:val="00CD31BF"/>
    <w:rsid w:val="00CD32DA"/>
    <w:rsid w:val="00CE2D7F"/>
    <w:rsid w:val="00CE3A44"/>
    <w:rsid w:val="00CF058E"/>
    <w:rsid w:val="00CF535F"/>
    <w:rsid w:val="00CF70AB"/>
    <w:rsid w:val="00D001BA"/>
    <w:rsid w:val="00D040FA"/>
    <w:rsid w:val="00D1278F"/>
    <w:rsid w:val="00D24308"/>
    <w:rsid w:val="00D30493"/>
    <w:rsid w:val="00D3059B"/>
    <w:rsid w:val="00D35D64"/>
    <w:rsid w:val="00D40DAE"/>
    <w:rsid w:val="00D41B01"/>
    <w:rsid w:val="00D517FE"/>
    <w:rsid w:val="00D518BF"/>
    <w:rsid w:val="00D5458E"/>
    <w:rsid w:val="00D60046"/>
    <w:rsid w:val="00D61A76"/>
    <w:rsid w:val="00D6305E"/>
    <w:rsid w:val="00D6544B"/>
    <w:rsid w:val="00D70FC8"/>
    <w:rsid w:val="00D713F4"/>
    <w:rsid w:val="00D71FFB"/>
    <w:rsid w:val="00D74113"/>
    <w:rsid w:val="00D74DD8"/>
    <w:rsid w:val="00D75069"/>
    <w:rsid w:val="00D75ED2"/>
    <w:rsid w:val="00D76782"/>
    <w:rsid w:val="00D8116A"/>
    <w:rsid w:val="00D822D3"/>
    <w:rsid w:val="00D85032"/>
    <w:rsid w:val="00D8583E"/>
    <w:rsid w:val="00DA2F47"/>
    <w:rsid w:val="00DA2F5E"/>
    <w:rsid w:val="00DA64FE"/>
    <w:rsid w:val="00DB6CA6"/>
    <w:rsid w:val="00DC0327"/>
    <w:rsid w:val="00DC18A9"/>
    <w:rsid w:val="00DC23B0"/>
    <w:rsid w:val="00DC549A"/>
    <w:rsid w:val="00DD13E1"/>
    <w:rsid w:val="00DF23DF"/>
    <w:rsid w:val="00DF63B0"/>
    <w:rsid w:val="00E008D4"/>
    <w:rsid w:val="00E01227"/>
    <w:rsid w:val="00E0132D"/>
    <w:rsid w:val="00E01E83"/>
    <w:rsid w:val="00E0243D"/>
    <w:rsid w:val="00E10A84"/>
    <w:rsid w:val="00E11008"/>
    <w:rsid w:val="00E12717"/>
    <w:rsid w:val="00E1597C"/>
    <w:rsid w:val="00E2248F"/>
    <w:rsid w:val="00E22DDB"/>
    <w:rsid w:val="00E245F7"/>
    <w:rsid w:val="00E250AE"/>
    <w:rsid w:val="00E26810"/>
    <w:rsid w:val="00E26920"/>
    <w:rsid w:val="00E300BD"/>
    <w:rsid w:val="00E32E37"/>
    <w:rsid w:val="00E32F36"/>
    <w:rsid w:val="00E33124"/>
    <w:rsid w:val="00E3376A"/>
    <w:rsid w:val="00E360CC"/>
    <w:rsid w:val="00E41A44"/>
    <w:rsid w:val="00E424C7"/>
    <w:rsid w:val="00E523AC"/>
    <w:rsid w:val="00E53E50"/>
    <w:rsid w:val="00E725F6"/>
    <w:rsid w:val="00E73175"/>
    <w:rsid w:val="00E759DF"/>
    <w:rsid w:val="00E83F27"/>
    <w:rsid w:val="00E8464F"/>
    <w:rsid w:val="00E87C0B"/>
    <w:rsid w:val="00E94E64"/>
    <w:rsid w:val="00E9758F"/>
    <w:rsid w:val="00EA4139"/>
    <w:rsid w:val="00EA63B0"/>
    <w:rsid w:val="00EB16EA"/>
    <w:rsid w:val="00EB330F"/>
    <w:rsid w:val="00EB530D"/>
    <w:rsid w:val="00ED05C7"/>
    <w:rsid w:val="00ED2237"/>
    <w:rsid w:val="00ED3068"/>
    <w:rsid w:val="00ED3849"/>
    <w:rsid w:val="00ED398F"/>
    <w:rsid w:val="00ED5B96"/>
    <w:rsid w:val="00EE5728"/>
    <w:rsid w:val="00EF1004"/>
    <w:rsid w:val="00EF1242"/>
    <w:rsid w:val="00EF4BDD"/>
    <w:rsid w:val="00F00274"/>
    <w:rsid w:val="00F0483B"/>
    <w:rsid w:val="00F07411"/>
    <w:rsid w:val="00F10973"/>
    <w:rsid w:val="00F11223"/>
    <w:rsid w:val="00F15A0A"/>
    <w:rsid w:val="00F21899"/>
    <w:rsid w:val="00F22C7A"/>
    <w:rsid w:val="00F235D8"/>
    <w:rsid w:val="00F24C48"/>
    <w:rsid w:val="00F258FB"/>
    <w:rsid w:val="00F33235"/>
    <w:rsid w:val="00F371E4"/>
    <w:rsid w:val="00F37472"/>
    <w:rsid w:val="00F43B38"/>
    <w:rsid w:val="00F43EDC"/>
    <w:rsid w:val="00F447E8"/>
    <w:rsid w:val="00F6369B"/>
    <w:rsid w:val="00F63884"/>
    <w:rsid w:val="00F71E4D"/>
    <w:rsid w:val="00F71FE5"/>
    <w:rsid w:val="00F74733"/>
    <w:rsid w:val="00F75F90"/>
    <w:rsid w:val="00F80514"/>
    <w:rsid w:val="00F81B95"/>
    <w:rsid w:val="00F8407A"/>
    <w:rsid w:val="00F843A9"/>
    <w:rsid w:val="00F85FB5"/>
    <w:rsid w:val="00F9006B"/>
    <w:rsid w:val="00F92417"/>
    <w:rsid w:val="00F952E2"/>
    <w:rsid w:val="00F962EC"/>
    <w:rsid w:val="00FA0D48"/>
    <w:rsid w:val="00FA18C9"/>
    <w:rsid w:val="00FA3876"/>
    <w:rsid w:val="00FB1BFB"/>
    <w:rsid w:val="00FB74B7"/>
    <w:rsid w:val="00FC05EE"/>
    <w:rsid w:val="00FC61AF"/>
    <w:rsid w:val="00FD0E1B"/>
    <w:rsid w:val="00FE40E9"/>
    <w:rsid w:val="00FF2A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12F51"/>
  <w15:chartTrackingRefBased/>
  <w15:docId w15:val="{497304D2-C936-4E41-AFF2-BE7ADCDD5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E245F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E245F7"/>
    <w:pPr>
      <w:jc w:val="left"/>
    </w:pPr>
    <w:rPr>
      <w:sz w:val="18"/>
      <w:szCs w:val="20"/>
    </w:rPr>
  </w:style>
  <w:style w:type="character" w:customStyle="1" w:styleId="FootnoteTextChar">
    <w:name w:val="Footnote Text Char"/>
    <w:basedOn w:val="DefaultParagraphFont"/>
    <w:link w:val="FootnoteText"/>
    <w:uiPriority w:val="99"/>
    <w:semiHidden/>
    <w:rsid w:val="00E245F7"/>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unhideWhenUsed/>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45F7"/>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E245F7"/>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en-GB"/>
      <w14:ligatures w14:val="none"/>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lang w:val="en-GB"/>
      <w14:ligatures w14:val="none"/>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EF1242"/>
    <w:rPr>
      <w:color w:val="605E5C"/>
      <w:shd w:val="clear" w:color="auto" w:fill="E1DFDD"/>
    </w:rPr>
  </w:style>
  <w:style w:type="paragraph" w:styleId="TO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semiHidden/>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E245F7"/>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E245F7"/>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E245F7"/>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E245F7"/>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E245F7"/>
    <w:pPr>
      <w:contextualSpacing/>
    </w:pPr>
  </w:style>
  <w:style w:type="paragraph" w:styleId="ListParagraph">
    <w:name w:val="List Paragraph"/>
    <w:basedOn w:val="Normal"/>
    <w:uiPriority w:val="34"/>
    <w:qFormat/>
    <w:rsid w:val="00E245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4/sbi-05/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25BF4"/>
    <w:rsid w:val="00107EED"/>
    <w:rsid w:val="00167C67"/>
    <w:rsid w:val="00171B36"/>
    <w:rsid w:val="0017341D"/>
    <w:rsid w:val="001B6801"/>
    <w:rsid w:val="00266682"/>
    <w:rsid w:val="00274D7D"/>
    <w:rsid w:val="00445AE3"/>
    <w:rsid w:val="00471EFA"/>
    <w:rsid w:val="00521663"/>
    <w:rsid w:val="0053146F"/>
    <w:rsid w:val="005A3729"/>
    <w:rsid w:val="00630E98"/>
    <w:rsid w:val="006F70F8"/>
    <w:rsid w:val="0072653F"/>
    <w:rsid w:val="007436FD"/>
    <w:rsid w:val="00834CAB"/>
    <w:rsid w:val="008C4492"/>
    <w:rsid w:val="00923288"/>
    <w:rsid w:val="00A06830"/>
    <w:rsid w:val="00A15923"/>
    <w:rsid w:val="00A56853"/>
    <w:rsid w:val="00AA2BB5"/>
    <w:rsid w:val="00B127CB"/>
    <w:rsid w:val="00B1638D"/>
    <w:rsid w:val="00B81B72"/>
    <w:rsid w:val="00C31F8D"/>
    <w:rsid w:val="00CF058E"/>
    <w:rsid w:val="00CF16EB"/>
    <w:rsid w:val="00D94207"/>
    <w:rsid w:val="00E708BD"/>
    <w:rsid w:val="00EC1DED"/>
    <w:rsid w:val="00F921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7</Pages>
  <Words>2883</Words>
  <Characters>16437</Characters>
  <Application>Microsoft Office Word</Application>
  <DocSecurity>0</DocSecurity>
  <Lines>136</Lines>
  <Paragraphs>38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 report of the Subsidiary Body on Implementation on its fifth meeting</vt:lpstr>
      <vt:lpstr>Introduction</vt:lpstr>
    </vt:vector>
  </TitlesOfParts>
  <Company/>
  <LinksUpToDate>false</LinksUpToDate>
  <CharactersWithSpaces>19282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Subsidiary Body on Implementation on its fifth meeting</dc:title>
  <dc:subject>CBD/SBI/5/L.1</dc:subject>
  <dc:creator>veronique.lefebvre</dc:creator>
  <cp:keywords/>
  <dc:description/>
  <cp:lastModifiedBy>Veronique Lefebvre</cp:lastModifiedBy>
  <cp:revision>8</cp:revision>
  <cp:lastPrinted>2024-10-17T23:58:00Z</cp:lastPrinted>
  <dcterms:created xsi:type="dcterms:W3CDTF">2024-10-18T18:44:00Z</dcterms:created>
  <dcterms:modified xsi:type="dcterms:W3CDTF">2024-10-18T18:51:00Z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