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663589" w:rsidRPr="00EA442C" w14:paraId="775E22F9" w14:textId="77777777" w:rsidTr="00F66F39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6BD8ECB9" w14:textId="77777777" w:rsidR="00663589" w:rsidRPr="00550DCE" w:rsidRDefault="00663589" w:rsidP="00F66F39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noProof/>
              </w:rPr>
              <w:drawing>
                <wp:inline distT="0" distB="0" distL="0" distR="0" wp14:anchorId="18645A1D" wp14:editId="5CE1BD5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FE575C" w14:textId="77777777" w:rsidR="00663589" w:rsidRPr="00550DCE" w:rsidRDefault="00663589" w:rsidP="00F66F39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noProof/>
              </w:rPr>
              <w:drawing>
                <wp:inline distT="0" distB="0" distL="0" distR="0" wp14:anchorId="5B296BED" wp14:editId="5F1E3B3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676A62D3" w14:textId="439EBB4D" w:rsidR="00663589" w:rsidRPr="00663589" w:rsidRDefault="00663589" w:rsidP="00F66F39">
            <w:pPr>
              <w:spacing w:after="120"/>
              <w:ind w:left="2021"/>
              <w:jc w:val="left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Pr="00E87A82">
              <w:rPr>
                <w:rFonts w:ascii="Times New Roman" w:hAnsi="Times New Roman" w:cs="Times New Roman"/>
                <w:szCs w:val="22"/>
              </w:rPr>
              <w:t>SYNBIO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/AHTEG/202</w:t>
            </w:r>
            <w:r w:rsidR="00ED35B4">
              <w:rPr>
                <w:rFonts w:ascii="Times New Roman" w:eastAsia="Times New Roman" w:hAnsi="Times New Roman" w:cs="Times New Roman"/>
                <w:szCs w:val="22"/>
              </w:rPr>
              <w:t>4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/1/</w:t>
            </w:r>
            <w:r w:rsidRPr="00E87A82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663589" w:rsidRPr="00EA442C" w14:paraId="32428C02" w14:textId="77777777" w:rsidTr="00F66F39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170A0FE" w14:textId="77777777" w:rsidR="00663589" w:rsidRPr="00550DCE" w:rsidRDefault="00663589" w:rsidP="00F66F39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/>
                <w:bCs/>
                <w:noProof/>
              </w:rPr>
              <w:drawing>
                <wp:inline distT="0" distB="0" distL="0" distR="0" wp14:anchorId="25D277D6" wp14:editId="164C11D4">
                  <wp:extent cx="2755076" cy="1028538"/>
                  <wp:effectExtent l="0" t="0" r="0" b="635"/>
                  <wp:docPr id="414008662" name="Picture 1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8DD17E7" w14:textId="77777777" w:rsidR="00663589" w:rsidRPr="00663589" w:rsidRDefault="00663589" w:rsidP="00F04D55">
            <w:pPr>
              <w:ind w:left="2823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5B1AE265" w14:textId="0C40B726" w:rsidR="00663589" w:rsidRPr="00663589" w:rsidRDefault="00364FA5" w:rsidP="00F04D55">
            <w:pPr>
              <w:ind w:left="2823"/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 xml:space="preserve">2 </w:t>
            </w:r>
            <w:r w:rsidR="008D425F">
              <w:rPr>
                <w:rFonts w:ascii="Times New Roman" w:eastAsia="Times New Roman" w:hAnsi="Times New Roman" w:cs="Times New Roman"/>
                <w:szCs w:val="22"/>
              </w:rPr>
              <w:t>January 2024</w:t>
            </w:r>
          </w:p>
          <w:p w14:paraId="6EEBAE4E" w14:textId="77777777" w:rsidR="00364FA5" w:rsidRDefault="00364FA5" w:rsidP="00F04D55">
            <w:pPr>
              <w:ind w:left="2823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316C255E" w14:textId="6387E1BB" w:rsidR="00663589" w:rsidRPr="00663589" w:rsidRDefault="00663589" w:rsidP="00F04D55">
            <w:pPr>
              <w:ind w:left="2823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1CE25779" w14:textId="77777777" w:rsidR="00663589" w:rsidRPr="00550DCE" w:rsidRDefault="00663589" w:rsidP="00F66F3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E01F468" w14:textId="77777777" w:rsidR="00663589" w:rsidRPr="00EC6C20" w:rsidRDefault="00663589" w:rsidP="00E87A82">
      <w:pPr>
        <w:pStyle w:val="meetingname"/>
        <w:ind w:left="0" w:right="4682" w:firstLine="0"/>
        <w:jc w:val="left"/>
        <w:rPr>
          <w:b/>
          <w:bCs/>
          <w:kern w:val="22"/>
          <w:sz w:val="24"/>
          <w:szCs w:val="24"/>
        </w:rPr>
      </w:pPr>
      <w:r w:rsidRPr="00EC6C20">
        <w:rPr>
          <w:b/>
          <w:bCs/>
          <w:caps w:val="0"/>
          <w:kern w:val="22"/>
          <w:sz w:val="24"/>
          <w:szCs w:val="24"/>
        </w:rPr>
        <w:t>Multidisciplinary Ad Hoc Technical Expert Group on Synthetic Biology to Support the Process for Broad and Regular Horizon Scanning, Monitoring and Assessment</w:t>
      </w:r>
    </w:p>
    <w:p w14:paraId="6C09FECA" w14:textId="06A01A47" w:rsidR="00663589" w:rsidRPr="00EC6C20" w:rsidRDefault="006B001F" w:rsidP="00E87A82">
      <w:pPr>
        <w:jc w:val="left"/>
        <w:rPr>
          <w:b/>
          <w:bCs/>
          <w:snapToGrid w:val="0"/>
          <w:kern w:val="22"/>
          <w:szCs w:val="22"/>
          <w:lang w:eastAsia="nb-NO"/>
        </w:rPr>
      </w:pPr>
      <w:r>
        <w:rPr>
          <w:b/>
          <w:bCs/>
          <w:snapToGrid w:val="0"/>
          <w:kern w:val="22"/>
          <w:szCs w:val="22"/>
          <w:lang w:eastAsia="nb-NO"/>
        </w:rPr>
        <w:t>Second</w:t>
      </w:r>
      <w:r w:rsidR="00663589" w:rsidRPr="00EC6C20">
        <w:rPr>
          <w:b/>
          <w:bCs/>
          <w:snapToGrid w:val="0"/>
          <w:kern w:val="22"/>
          <w:szCs w:val="22"/>
          <w:lang w:eastAsia="nb-NO"/>
        </w:rPr>
        <w:t xml:space="preserve"> meeting</w:t>
      </w:r>
    </w:p>
    <w:p w14:paraId="56807063" w14:textId="1AFF7836" w:rsidR="00663589" w:rsidRPr="004B44DE" w:rsidRDefault="00663589" w:rsidP="00E87A82">
      <w:pPr>
        <w:jc w:val="left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 xml:space="preserve">Montreal, Canada, </w:t>
      </w:r>
      <w:r w:rsidR="00257A64">
        <w:rPr>
          <w:snapToGrid w:val="0"/>
          <w:kern w:val="22"/>
          <w:szCs w:val="22"/>
          <w:lang w:eastAsia="nb-NO"/>
        </w:rPr>
        <w:t>29 January</w:t>
      </w:r>
      <w:r w:rsidR="00FD02E1" w:rsidRPr="00FD02E1">
        <w:rPr>
          <w:snapToGrid w:val="0"/>
          <w:kern w:val="22"/>
          <w:szCs w:val="22"/>
          <w:lang w:eastAsia="nb-NO"/>
        </w:rPr>
        <w:t>–</w:t>
      </w:r>
      <w:r w:rsidR="00257A64">
        <w:rPr>
          <w:snapToGrid w:val="0"/>
          <w:kern w:val="22"/>
          <w:szCs w:val="22"/>
          <w:lang w:eastAsia="nb-NO"/>
        </w:rPr>
        <w:t xml:space="preserve">2 February </w:t>
      </w:r>
      <w:r>
        <w:rPr>
          <w:snapToGrid w:val="0"/>
          <w:kern w:val="22"/>
          <w:szCs w:val="22"/>
          <w:lang w:eastAsia="nb-NO"/>
        </w:rPr>
        <w:t>202</w:t>
      </w:r>
      <w:r w:rsidR="00257A64">
        <w:rPr>
          <w:snapToGrid w:val="0"/>
          <w:kern w:val="22"/>
          <w:szCs w:val="22"/>
          <w:lang w:eastAsia="nb-NO"/>
        </w:rPr>
        <w:t>4</w:t>
      </w:r>
    </w:p>
    <w:sdt>
      <w:sdtPr>
        <w:rPr>
          <w:kern w:val="22"/>
          <w:sz w:val="28"/>
          <w:szCs w:val="28"/>
        </w:rPr>
        <w:alias w:val="Title"/>
        <w:tag w:val=""/>
        <w:id w:val="419139939"/>
        <w:placeholder>
          <w:docPart w:val="1144CE12723B4EDFB71A6EA711017A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6E47FD5" w14:textId="7A4B6716" w:rsidR="00F644BA" w:rsidRPr="00E87A82" w:rsidRDefault="00217AB9" w:rsidP="00E87A82">
          <w:pPr>
            <w:pStyle w:val="HEADING"/>
            <w:spacing w:before="360"/>
            <w:ind w:left="567"/>
            <w:jc w:val="left"/>
            <w:rPr>
              <w:kern w:val="22"/>
              <w:sz w:val="28"/>
              <w:szCs w:val="28"/>
            </w:rPr>
          </w:pPr>
          <w:r w:rsidRPr="00E87A82">
            <w:rPr>
              <w:caps w:val="0"/>
              <w:kern w:val="22"/>
              <w:sz w:val="28"/>
              <w:szCs w:val="28"/>
            </w:rPr>
            <w:t>Provisional agenda</w:t>
          </w:r>
        </w:p>
      </w:sdtContent>
    </w:sdt>
    <w:p w14:paraId="4708FC26" w14:textId="77777777" w:rsidR="00F644BA" w:rsidRPr="00285949" w:rsidRDefault="00F644BA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Opening of the meeting.</w:t>
      </w:r>
    </w:p>
    <w:p w14:paraId="3EBE1B9E" w14:textId="77777777" w:rsidR="00F644BA" w:rsidRPr="00285949" w:rsidRDefault="00F644BA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Organizational matters:</w:t>
      </w:r>
    </w:p>
    <w:p w14:paraId="2238DAA2" w14:textId="787048A1" w:rsidR="00F644BA" w:rsidRPr="00285949" w:rsidRDefault="000877A4" w:rsidP="00595264">
      <w:pPr>
        <w:pStyle w:val="Para1"/>
        <w:tabs>
          <w:tab w:val="left" w:pos="1440"/>
          <w:tab w:val="left" w:pos="2127"/>
        </w:tabs>
        <w:ind w:left="1276"/>
        <w:rPr>
          <w:kern w:val="22"/>
        </w:rPr>
      </w:pPr>
      <w:r>
        <w:rPr>
          <w:kern w:val="22"/>
        </w:rPr>
        <w:t>(a)</w:t>
      </w:r>
      <w:r w:rsidR="00224B13">
        <w:rPr>
          <w:kern w:val="22"/>
        </w:rPr>
        <w:tab/>
      </w:r>
      <w:r w:rsidR="00F644BA" w:rsidRPr="00285949">
        <w:rPr>
          <w:kern w:val="22"/>
        </w:rPr>
        <w:t xml:space="preserve">Adoption of the </w:t>
      </w:r>
      <w:proofErr w:type="gramStart"/>
      <w:r w:rsidR="00F644BA" w:rsidRPr="00285949">
        <w:rPr>
          <w:kern w:val="22"/>
        </w:rPr>
        <w:t>agenda;</w:t>
      </w:r>
      <w:proofErr w:type="gramEnd"/>
    </w:p>
    <w:p w14:paraId="7A283491" w14:textId="315E739A" w:rsidR="00F644BA" w:rsidRPr="00285949" w:rsidRDefault="00224B13" w:rsidP="00E87A82">
      <w:pPr>
        <w:pStyle w:val="Para1"/>
        <w:tabs>
          <w:tab w:val="left" w:pos="1440"/>
          <w:tab w:val="left" w:pos="2127"/>
        </w:tabs>
        <w:ind w:left="1276"/>
        <w:rPr>
          <w:kern w:val="22"/>
        </w:rPr>
      </w:pPr>
      <w:r>
        <w:rPr>
          <w:kern w:val="22"/>
        </w:rPr>
        <w:t>(</w:t>
      </w:r>
      <w:r w:rsidR="00B804DC">
        <w:rPr>
          <w:kern w:val="22"/>
        </w:rPr>
        <w:t>b</w:t>
      </w:r>
      <w:r>
        <w:rPr>
          <w:kern w:val="22"/>
        </w:rPr>
        <w:t>)</w:t>
      </w:r>
      <w:r>
        <w:rPr>
          <w:kern w:val="22"/>
        </w:rPr>
        <w:tab/>
      </w:r>
      <w:r w:rsidR="00F644BA" w:rsidRPr="00285949">
        <w:rPr>
          <w:kern w:val="22"/>
        </w:rPr>
        <w:t>Organization of work.</w:t>
      </w:r>
    </w:p>
    <w:p w14:paraId="737595F5" w14:textId="61E2A9D1" w:rsidR="00F644BA" w:rsidRPr="00285949" w:rsidRDefault="00B32CD9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>
        <w:rPr>
          <w:rFonts w:eastAsia="Malgun Gothic"/>
          <w:kern w:val="22"/>
        </w:rPr>
        <w:t>Implementation of the mandate</w:t>
      </w:r>
      <w:r w:rsidR="00F644BA" w:rsidRPr="00285949">
        <w:rPr>
          <w:rFonts w:eastAsia="Malgun Gothic"/>
          <w:kern w:val="22"/>
        </w:rPr>
        <w:t>:</w:t>
      </w:r>
    </w:p>
    <w:p w14:paraId="0106DECE" w14:textId="2C5C8BD3" w:rsidR="00FD520F" w:rsidRDefault="00595264" w:rsidP="00F04D55">
      <w:pPr>
        <w:pStyle w:val="Para1"/>
        <w:numPr>
          <w:ilvl w:val="1"/>
          <w:numId w:val="6"/>
        </w:numPr>
        <w:ind w:firstLine="1260"/>
        <w:rPr>
          <w:kern w:val="22"/>
          <w:szCs w:val="22"/>
        </w:rPr>
      </w:pPr>
      <w:r>
        <w:t>Assessment</w:t>
      </w:r>
      <w:r w:rsidR="00831F66">
        <w:t xml:space="preserve"> </w:t>
      </w:r>
      <w:r>
        <w:t>of t</w:t>
      </w:r>
      <w:r w:rsidRPr="003E1CD3">
        <w:rPr>
          <w:kern w:val="22"/>
          <w:szCs w:val="22"/>
        </w:rPr>
        <w:t xml:space="preserve">rends in synthetic </w:t>
      </w:r>
      <w:proofErr w:type="gramStart"/>
      <w:r w:rsidRPr="003E1CD3">
        <w:rPr>
          <w:kern w:val="22"/>
          <w:szCs w:val="22"/>
        </w:rPr>
        <w:t>biology</w:t>
      </w:r>
      <w:r w:rsidR="00FD02E1">
        <w:rPr>
          <w:kern w:val="22"/>
          <w:szCs w:val="22"/>
        </w:rPr>
        <w:t>;</w:t>
      </w:r>
      <w:proofErr w:type="gramEnd"/>
      <w:r w:rsidRPr="003E1CD3">
        <w:rPr>
          <w:kern w:val="22"/>
          <w:szCs w:val="22"/>
        </w:rPr>
        <w:t xml:space="preserve"> </w:t>
      </w:r>
    </w:p>
    <w:p w14:paraId="20781B64" w14:textId="756CF132" w:rsidR="00806066" w:rsidRPr="00A01CF5" w:rsidRDefault="00806066" w:rsidP="00F04D55">
      <w:pPr>
        <w:pStyle w:val="Para1"/>
        <w:numPr>
          <w:ilvl w:val="1"/>
          <w:numId w:val="6"/>
        </w:numPr>
        <w:ind w:firstLine="1260"/>
        <w:rPr>
          <w:rFonts w:eastAsia="Malgun Gothic"/>
          <w:kern w:val="22"/>
          <w:lang w:val="en-US"/>
        </w:rPr>
      </w:pPr>
      <w:r>
        <w:rPr>
          <w:kern w:val="22"/>
          <w:szCs w:val="22"/>
        </w:rPr>
        <w:t>Reporting o</w:t>
      </w:r>
      <w:r w:rsidR="00673C3A">
        <w:rPr>
          <w:kern w:val="22"/>
          <w:szCs w:val="22"/>
        </w:rPr>
        <w:t>f</w:t>
      </w:r>
      <w:r>
        <w:rPr>
          <w:kern w:val="22"/>
          <w:szCs w:val="22"/>
        </w:rPr>
        <w:t xml:space="preserve"> the </w:t>
      </w:r>
      <w:r w:rsidR="008A75CB">
        <w:rPr>
          <w:kern w:val="22"/>
          <w:szCs w:val="22"/>
        </w:rPr>
        <w:t xml:space="preserve">assessment </w:t>
      </w:r>
      <w:proofErr w:type="gramStart"/>
      <w:r>
        <w:rPr>
          <w:kern w:val="22"/>
          <w:szCs w:val="22"/>
        </w:rPr>
        <w:t>outcomes;</w:t>
      </w:r>
      <w:proofErr w:type="gramEnd"/>
    </w:p>
    <w:p w14:paraId="7295B5BC" w14:textId="127DEFD9" w:rsidR="00421294" w:rsidRDefault="006F6E23" w:rsidP="00E87A82">
      <w:pPr>
        <w:pStyle w:val="Para1"/>
        <w:ind w:left="2127" w:hanging="851"/>
        <w:rPr>
          <w:kern w:val="22"/>
          <w:szCs w:val="22"/>
        </w:rPr>
      </w:pPr>
      <w:r>
        <w:rPr>
          <w:rFonts w:eastAsia="Malgun Gothic"/>
          <w:kern w:val="22"/>
        </w:rPr>
        <w:t>(</w:t>
      </w:r>
      <w:r w:rsidR="00806066">
        <w:rPr>
          <w:rFonts w:eastAsia="Malgun Gothic"/>
          <w:kern w:val="22"/>
        </w:rPr>
        <w:t>c</w:t>
      </w:r>
      <w:r>
        <w:rPr>
          <w:rFonts w:eastAsia="Malgun Gothic"/>
          <w:kern w:val="22"/>
        </w:rPr>
        <w:t>)</w:t>
      </w:r>
      <w:r w:rsidR="00FD520F" w:rsidRPr="00285949">
        <w:rPr>
          <w:rFonts w:eastAsia="Malgun Gothic"/>
          <w:kern w:val="22"/>
        </w:rPr>
        <w:tab/>
      </w:r>
      <w:r w:rsidR="00595264">
        <w:t xml:space="preserve">Review of the </w:t>
      </w:r>
      <w:r w:rsidR="00151B95" w:rsidRPr="00151B95">
        <w:rPr>
          <w:kern w:val="22"/>
          <w:szCs w:val="22"/>
        </w:rPr>
        <w:t xml:space="preserve">effectiveness of the horizon scanning </w:t>
      </w:r>
      <w:proofErr w:type="gramStart"/>
      <w:r w:rsidR="00151B95" w:rsidRPr="00151B95">
        <w:rPr>
          <w:kern w:val="22"/>
          <w:szCs w:val="22"/>
        </w:rPr>
        <w:t>process</w:t>
      </w:r>
      <w:r w:rsidR="00AC3CA3">
        <w:rPr>
          <w:kern w:val="22"/>
          <w:szCs w:val="22"/>
        </w:rPr>
        <w:t>;</w:t>
      </w:r>
      <w:proofErr w:type="gramEnd"/>
    </w:p>
    <w:p w14:paraId="49DE780A" w14:textId="0467173A" w:rsidR="00730E7A" w:rsidRDefault="00151B95" w:rsidP="00730E7A">
      <w:pPr>
        <w:pStyle w:val="Para1"/>
        <w:ind w:left="2127" w:hanging="851"/>
        <w:rPr>
          <w:kern w:val="22"/>
          <w:szCs w:val="22"/>
        </w:rPr>
      </w:pPr>
      <w:r>
        <w:rPr>
          <w:kern w:val="22"/>
          <w:szCs w:val="22"/>
        </w:rPr>
        <w:t>(</w:t>
      </w:r>
      <w:r w:rsidR="00806066">
        <w:rPr>
          <w:kern w:val="22"/>
          <w:szCs w:val="22"/>
        </w:rPr>
        <w:t>d</w:t>
      </w:r>
      <w:r>
        <w:rPr>
          <w:kern w:val="22"/>
          <w:szCs w:val="22"/>
        </w:rPr>
        <w:t>)</w:t>
      </w:r>
      <w:r>
        <w:rPr>
          <w:kern w:val="22"/>
          <w:szCs w:val="22"/>
        </w:rPr>
        <w:tab/>
      </w:r>
      <w:r w:rsidRPr="00151B95">
        <w:rPr>
          <w:kern w:val="22"/>
          <w:szCs w:val="22"/>
        </w:rPr>
        <w:t>Identif</w:t>
      </w:r>
      <w:r>
        <w:rPr>
          <w:kern w:val="22"/>
          <w:szCs w:val="22"/>
        </w:rPr>
        <w:t>ication of</w:t>
      </w:r>
      <w:r w:rsidRPr="00151B95">
        <w:rPr>
          <w:kern w:val="22"/>
          <w:szCs w:val="22"/>
        </w:rPr>
        <w:t xml:space="preserve"> capacity-building, technology transfer and knowledge-sharing </w:t>
      </w:r>
      <w:proofErr w:type="gramStart"/>
      <w:r w:rsidRPr="00151B95">
        <w:rPr>
          <w:kern w:val="22"/>
          <w:szCs w:val="22"/>
        </w:rPr>
        <w:t>needs</w:t>
      </w:r>
      <w:r w:rsidR="00FD02E1">
        <w:rPr>
          <w:kern w:val="22"/>
          <w:szCs w:val="22"/>
        </w:rPr>
        <w:t>;</w:t>
      </w:r>
      <w:proofErr w:type="gramEnd"/>
    </w:p>
    <w:p w14:paraId="7DDFFDD6" w14:textId="56B777A3" w:rsidR="00F8094C" w:rsidRPr="00730E7A" w:rsidRDefault="00730E7A" w:rsidP="00F8094C">
      <w:pPr>
        <w:pStyle w:val="Para1"/>
        <w:ind w:left="2127" w:hanging="851"/>
        <w:rPr>
          <w:rFonts w:eastAsia="Malgun Gothic"/>
          <w:kern w:val="22"/>
        </w:rPr>
      </w:pPr>
      <w:r>
        <w:rPr>
          <w:kern w:val="22"/>
          <w:szCs w:val="22"/>
        </w:rPr>
        <w:t>(</w:t>
      </w:r>
      <w:r w:rsidR="00806066">
        <w:rPr>
          <w:kern w:val="22"/>
          <w:szCs w:val="22"/>
        </w:rPr>
        <w:t>e</w:t>
      </w:r>
      <w:r>
        <w:rPr>
          <w:kern w:val="22"/>
          <w:szCs w:val="22"/>
        </w:rPr>
        <w:t>)</w:t>
      </w:r>
      <w:r>
        <w:rPr>
          <w:kern w:val="22"/>
          <w:szCs w:val="22"/>
        </w:rPr>
        <w:tab/>
        <w:t>R</w:t>
      </w:r>
      <w:r w:rsidRPr="00730E7A">
        <w:rPr>
          <w:rFonts w:eastAsia="Malgun Gothic"/>
          <w:kern w:val="22"/>
        </w:rPr>
        <w:t xml:space="preserve">ecommendations </w:t>
      </w:r>
      <w:r w:rsidR="00AC3CA3">
        <w:rPr>
          <w:rFonts w:eastAsia="Malgun Gothic"/>
          <w:kern w:val="22"/>
        </w:rPr>
        <w:t>for</w:t>
      </w:r>
      <w:r w:rsidRPr="00730E7A">
        <w:rPr>
          <w:rFonts w:eastAsia="Malgun Gothic"/>
          <w:kern w:val="22"/>
        </w:rPr>
        <w:t xml:space="preserve"> the Subsidiary Body on Scientific, Technical and Technological Advice on specific issues that may require further consideration by the Conference of the Parties</w:t>
      </w:r>
      <w:r w:rsidR="00B330AF">
        <w:rPr>
          <w:rFonts w:eastAsia="Malgun Gothic"/>
          <w:kern w:val="22"/>
        </w:rPr>
        <w:t xml:space="preserve"> to the Convention</w:t>
      </w:r>
      <w:r w:rsidR="00D31EDA">
        <w:rPr>
          <w:rFonts w:eastAsia="Malgun Gothic"/>
          <w:kern w:val="22"/>
        </w:rPr>
        <w:t>,</w:t>
      </w:r>
      <w:r w:rsidRPr="00730E7A">
        <w:rPr>
          <w:rFonts w:eastAsia="Malgun Gothic"/>
          <w:kern w:val="22"/>
        </w:rPr>
        <w:t xml:space="preserve"> </w:t>
      </w:r>
      <w:r w:rsidR="00D31EDA">
        <w:rPr>
          <w:rFonts w:eastAsia="Malgun Gothic"/>
          <w:kern w:val="22"/>
        </w:rPr>
        <w:t xml:space="preserve">the </w:t>
      </w:r>
      <w:r w:rsidRPr="00730E7A">
        <w:rPr>
          <w:rFonts w:eastAsia="Malgun Gothic"/>
          <w:kern w:val="22"/>
        </w:rPr>
        <w:t xml:space="preserve">Conference of Parties serving as </w:t>
      </w:r>
      <w:r w:rsidR="008D425F">
        <w:rPr>
          <w:rFonts w:eastAsia="Malgun Gothic"/>
          <w:kern w:val="22"/>
        </w:rPr>
        <w:t>the</w:t>
      </w:r>
      <w:r w:rsidR="008D425F" w:rsidRPr="00730E7A">
        <w:rPr>
          <w:rFonts w:eastAsia="Malgun Gothic"/>
          <w:kern w:val="22"/>
        </w:rPr>
        <w:t xml:space="preserve"> </w:t>
      </w:r>
      <w:r w:rsidRPr="00730E7A">
        <w:rPr>
          <w:rFonts w:eastAsia="Malgun Gothic"/>
          <w:kern w:val="22"/>
        </w:rPr>
        <w:t xml:space="preserve">meeting of the Parties to the Cartagena Protocol </w:t>
      </w:r>
      <w:r w:rsidR="00D24EAF">
        <w:rPr>
          <w:rFonts w:eastAsia="Malgun Gothic"/>
          <w:kern w:val="22"/>
        </w:rPr>
        <w:t xml:space="preserve">or </w:t>
      </w:r>
      <w:r w:rsidR="00B60E66">
        <w:rPr>
          <w:rFonts w:eastAsia="Malgun Gothic"/>
          <w:kern w:val="22"/>
        </w:rPr>
        <w:t xml:space="preserve">the </w:t>
      </w:r>
      <w:r w:rsidRPr="00730E7A">
        <w:rPr>
          <w:rFonts w:eastAsia="Malgun Gothic"/>
          <w:kern w:val="22"/>
        </w:rPr>
        <w:t xml:space="preserve">Conference of Parties serving as </w:t>
      </w:r>
      <w:r w:rsidR="008D425F">
        <w:rPr>
          <w:rFonts w:eastAsia="Malgun Gothic"/>
          <w:kern w:val="22"/>
        </w:rPr>
        <w:t>the</w:t>
      </w:r>
      <w:r w:rsidR="008D425F" w:rsidRPr="00730E7A">
        <w:rPr>
          <w:rFonts w:eastAsia="Malgun Gothic"/>
          <w:kern w:val="22"/>
        </w:rPr>
        <w:t xml:space="preserve"> </w:t>
      </w:r>
      <w:r w:rsidRPr="00730E7A">
        <w:rPr>
          <w:rFonts w:eastAsia="Malgun Gothic"/>
          <w:kern w:val="22"/>
        </w:rPr>
        <w:t>meeting of the Parties to the Nagoya Protocol.</w:t>
      </w:r>
    </w:p>
    <w:p w14:paraId="4D48479E" w14:textId="36CB9BB7" w:rsidR="00F8094C" w:rsidRDefault="00F8094C" w:rsidP="00F8094C">
      <w:pPr>
        <w:pStyle w:val="Para1"/>
        <w:numPr>
          <w:ilvl w:val="0"/>
          <w:numId w:val="26"/>
        </w:numPr>
        <w:ind w:left="1350" w:hanging="794"/>
        <w:rPr>
          <w:rFonts w:eastAsia="Malgun Gothic"/>
          <w:kern w:val="22"/>
        </w:rPr>
      </w:pPr>
      <w:r>
        <w:rPr>
          <w:rFonts w:eastAsia="Malgun Gothic"/>
          <w:kern w:val="22"/>
        </w:rPr>
        <w:t>Other matters.</w:t>
      </w:r>
    </w:p>
    <w:p w14:paraId="3C2184B0" w14:textId="2A019997" w:rsidR="00F8094C" w:rsidRPr="00285949" w:rsidRDefault="00F8094C" w:rsidP="00F8094C">
      <w:pPr>
        <w:pStyle w:val="Para1"/>
        <w:numPr>
          <w:ilvl w:val="0"/>
          <w:numId w:val="26"/>
        </w:numPr>
        <w:ind w:left="1350" w:hanging="794"/>
        <w:rPr>
          <w:rFonts w:eastAsia="Malgun Gothic"/>
          <w:kern w:val="22"/>
        </w:rPr>
      </w:pPr>
      <w:r>
        <w:rPr>
          <w:rFonts w:eastAsia="Malgun Gothic"/>
          <w:kern w:val="22"/>
        </w:rPr>
        <w:t>Adoption of the report.</w:t>
      </w:r>
    </w:p>
    <w:p w14:paraId="31A29384" w14:textId="77777777" w:rsidR="00F644BA" w:rsidRPr="00285949" w:rsidRDefault="00F644BA" w:rsidP="00730E7A">
      <w:pPr>
        <w:pStyle w:val="Para1"/>
        <w:numPr>
          <w:ilvl w:val="0"/>
          <w:numId w:val="26"/>
        </w:numPr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Closure of the meeting.</w:t>
      </w:r>
    </w:p>
    <w:p w14:paraId="45020C77" w14:textId="77777777" w:rsidR="00F644BA" w:rsidRPr="00285949" w:rsidRDefault="00F644BA" w:rsidP="00F644BA">
      <w:pPr>
        <w:pStyle w:val="Para1"/>
        <w:jc w:val="center"/>
        <w:rPr>
          <w:iCs/>
          <w:kern w:val="22"/>
          <w:szCs w:val="22"/>
        </w:rPr>
      </w:pPr>
      <w:r w:rsidRPr="00285949">
        <w:rPr>
          <w:iCs/>
          <w:kern w:val="22"/>
          <w:szCs w:val="22"/>
        </w:rPr>
        <w:t>__________</w:t>
      </w:r>
    </w:p>
    <w:sectPr w:rsidR="00F644BA" w:rsidRPr="00285949" w:rsidSect="00F644BA">
      <w:headerReference w:type="even" r:id="rId13"/>
      <w:footnotePr>
        <w:numRestart w:val="eachSect"/>
      </w:footnotePr>
      <w:type w:val="continuous"/>
      <w:pgSz w:w="12240" w:h="15840" w:code="1"/>
      <w:pgMar w:top="567" w:right="1440" w:bottom="1134" w:left="144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0FB1A" w14:textId="77777777" w:rsidR="00887197" w:rsidRDefault="00887197">
      <w:r>
        <w:separator/>
      </w:r>
    </w:p>
  </w:endnote>
  <w:endnote w:type="continuationSeparator" w:id="0">
    <w:p w14:paraId="11410257" w14:textId="77777777" w:rsidR="00887197" w:rsidRDefault="00887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7F0EA" w14:textId="77777777" w:rsidR="00887197" w:rsidRDefault="00887197">
      <w:r>
        <w:separator/>
      </w:r>
    </w:p>
  </w:footnote>
  <w:footnote w:type="continuationSeparator" w:id="0">
    <w:p w14:paraId="22409B0F" w14:textId="77777777" w:rsidR="00887197" w:rsidRDefault="00887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6EFF6" w14:textId="77777777" w:rsidR="00F644BA" w:rsidRDefault="00F644BA" w:rsidP="00F644BA">
    <w:pPr>
      <w:pStyle w:val="Header"/>
    </w:pPr>
    <w:r w:rsidRPr="009B7B95">
      <w:t>UNEP/CBD/SYNBIO/AHTEG/</w:t>
    </w:r>
    <w:r>
      <w:t>2017/</w:t>
    </w:r>
    <w:r w:rsidRPr="009B7B95">
      <w:t>1/1</w:t>
    </w:r>
  </w:p>
  <w:p w14:paraId="2B4063C5" w14:textId="77777777" w:rsidR="00F644BA" w:rsidRDefault="00F644BA">
    <w:pPr>
      <w:pStyle w:val="Header"/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0404745" w14:textId="77777777" w:rsidR="00F644BA" w:rsidRDefault="00F64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5F69"/>
    <w:multiLevelType w:val="multilevel"/>
    <w:tmpl w:val="266C58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" w15:restartNumberingAfterBreak="0">
    <w:nsid w:val="0BDF1E23"/>
    <w:multiLevelType w:val="multilevel"/>
    <w:tmpl w:val="A12A5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F74069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" w15:restartNumberingAfterBreak="0">
    <w:nsid w:val="1F677465"/>
    <w:multiLevelType w:val="hybridMultilevel"/>
    <w:tmpl w:val="90AA39D0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615D0"/>
    <w:multiLevelType w:val="multilevel"/>
    <w:tmpl w:val="E7BE0ED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6" w15:restartNumberingAfterBreak="0">
    <w:nsid w:val="214226B4"/>
    <w:multiLevelType w:val="hybridMultilevel"/>
    <w:tmpl w:val="EB3A9F7E"/>
    <w:lvl w:ilvl="0" w:tplc="B7A23F90">
      <w:start w:val="4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7" w15:restartNumberingAfterBreak="0">
    <w:nsid w:val="2CA457A5"/>
    <w:multiLevelType w:val="hybridMultilevel"/>
    <w:tmpl w:val="F7F4E2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81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FFFFFFFF">
      <w:start w:val="1"/>
      <w:numFmt w:val="lowerLetter"/>
      <w:lvlText w:val="(%3)"/>
      <w:lvlJc w:val="left"/>
      <w:pPr>
        <w:tabs>
          <w:tab w:val="num" w:pos="2265"/>
        </w:tabs>
        <w:ind w:left="2265" w:hanging="735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8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3211046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0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1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E0442B4"/>
    <w:multiLevelType w:val="multilevel"/>
    <w:tmpl w:val="152C7A2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CCB1150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5D5C5777"/>
    <w:multiLevelType w:val="hybridMultilevel"/>
    <w:tmpl w:val="6D306720"/>
    <w:lvl w:ilvl="0" w:tplc="B1FCB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2EFF58">
      <w:numFmt w:val="none"/>
      <w:lvlText w:val=""/>
      <w:lvlJc w:val="left"/>
      <w:pPr>
        <w:tabs>
          <w:tab w:val="num" w:pos="360"/>
        </w:tabs>
      </w:pPr>
    </w:lvl>
    <w:lvl w:ilvl="2" w:tplc="6BEA86EA">
      <w:numFmt w:val="none"/>
      <w:lvlText w:val=""/>
      <w:lvlJc w:val="left"/>
      <w:pPr>
        <w:tabs>
          <w:tab w:val="num" w:pos="360"/>
        </w:tabs>
      </w:pPr>
    </w:lvl>
    <w:lvl w:ilvl="3" w:tplc="4CC69790">
      <w:numFmt w:val="none"/>
      <w:lvlText w:val=""/>
      <w:lvlJc w:val="left"/>
      <w:pPr>
        <w:tabs>
          <w:tab w:val="num" w:pos="360"/>
        </w:tabs>
      </w:pPr>
    </w:lvl>
    <w:lvl w:ilvl="4" w:tplc="E07C766E">
      <w:numFmt w:val="none"/>
      <w:lvlText w:val=""/>
      <w:lvlJc w:val="left"/>
      <w:pPr>
        <w:tabs>
          <w:tab w:val="num" w:pos="360"/>
        </w:tabs>
      </w:pPr>
    </w:lvl>
    <w:lvl w:ilvl="5" w:tplc="B9C66282">
      <w:numFmt w:val="none"/>
      <w:lvlText w:val=""/>
      <w:lvlJc w:val="left"/>
      <w:pPr>
        <w:tabs>
          <w:tab w:val="num" w:pos="360"/>
        </w:tabs>
      </w:pPr>
    </w:lvl>
    <w:lvl w:ilvl="6" w:tplc="B10A7E2A">
      <w:numFmt w:val="none"/>
      <w:lvlText w:val=""/>
      <w:lvlJc w:val="left"/>
      <w:pPr>
        <w:tabs>
          <w:tab w:val="num" w:pos="360"/>
        </w:tabs>
      </w:pPr>
    </w:lvl>
    <w:lvl w:ilvl="7" w:tplc="AF2A6CC8">
      <w:numFmt w:val="none"/>
      <w:lvlText w:val=""/>
      <w:lvlJc w:val="left"/>
      <w:pPr>
        <w:tabs>
          <w:tab w:val="num" w:pos="360"/>
        </w:tabs>
      </w:pPr>
    </w:lvl>
    <w:lvl w:ilvl="8" w:tplc="D0526734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F5D2FB0"/>
    <w:multiLevelType w:val="multilevel"/>
    <w:tmpl w:val="55D2C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9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58851953">
    <w:abstractNumId w:val="11"/>
  </w:num>
  <w:num w:numId="2" w16cid:durableId="88696410">
    <w:abstractNumId w:val="10"/>
  </w:num>
  <w:num w:numId="3" w16cid:durableId="1676684315">
    <w:abstractNumId w:val="8"/>
  </w:num>
  <w:num w:numId="4" w16cid:durableId="2000887158">
    <w:abstractNumId w:val="13"/>
  </w:num>
  <w:num w:numId="5" w16cid:durableId="2004776428">
    <w:abstractNumId w:val="14"/>
  </w:num>
  <w:num w:numId="6" w16cid:durableId="2135440434">
    <w:abstractNumId w:val="15"/>
  </w:num>
  <w:num w:numId="7" w16cid:durableId="947470435">
    <w:abstractNumId w:val="19"/>
  </w:num>
  <w:num w:numId="8" w16cid:durableId="58138205">
    <w:abstractNumId w:val="12"/>
  </w:num>
  <w:num w:numId="9" w16cid:durableId="11189848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623625">
    <w:abstractNumId w:val="9"/>
  </w:num>
  <w:num w:numId="11" w16cid:durableId="1957366979">
    <w:abstractNumId w:val="7"/>
  </w:num>
  <w:num w:numId="12" w16cid:durableId="641740696">
    <w:abstractNumId w:val="18"/>
  </w:num>
  <w:num w:numId="13" w16cid:durableId="741022159">
    <w:abstractNumId w:val="5"/>
  </w:num>
  <w:num w:numId="14" w16cid:durableId="381059034">
    <w:abstractNumId w:val="16"/>
  </w:num>
  <w:num w:numId="15" w16cid:durableId="256447816">
    <w:abstractNumId w:val="3"/>
  </w:num>
  <w:num w:numId="16" w16cid:durableId="121195790">
    <w:abstractNumId w:val="1"/>
  </w:num>
  <w:num w:numId="17" w16cid:durableId="1927959670">
    <w:abstractNumId w:val="4"/>
  </w:num>
  <w:num w:numId="18" w16cid:durableId="1969386904">
    <w:abstractNumId w:val="15"/>
  </w:num>
  <w:num w:numId="19" w16cid:durableId="1843664935">
    <w:abstractNumId w:val="15"/>
  </w:num>
  <w:num w:numId="20" w16cid:durableId="535123821">
    <w:abstractNumId w:val="15"/>
  </w:num>
  <w:num w:numId="21" w16cid:durableId="7643020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0105338">
    <w:abstractNumId w:val="15"/>
  </w:num>
  <w:num w:numId="23" w16cid:durableId="1614556111">
    <w:abstractNumId w:val="0"/>
  </w:num>
  <w:num w:numId="24" w16cid:durableId="1388261749">
    <w:abstractNumId w:val="2"/>
  </w:num>
  <w:num w:numId="25" w16cid:durableId="802427822">
    <w:abstractNumId w:val="17"/>
  </w:num>
  <w:num w:numId="26" w16cid:durableId="825780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11DF1"/>
    <w:rsid w:val="0002799D"/>
    <w:rsid w:val="0003414B"/>
    <w:rsid w:val="000539B9"/>
    <w:rsid w:val="00072557"/>
    <w:rsid w:val="00086B95"/>
    <w:rsid w:val="000877A4"/>
    <w:rsid w:val="000C0EAD"/>
    <w:rsid w:val="000E34BD"/>
    <w:rsid w:val="000F6254"/>
    <w:rsid w:val="0011576E"/>
    <w:rsid w:val="00125E2D"/>
    <w:rsid w:val="00151826"/>
    <w:rsid w:val="00151B95"/>
    <w:rsid w:val="00166514"/>
    <w:rsid w:val="00177167"/>
    <w:rsid w:val="001A21A5"/>
    <w:rsid w:val="001A45C3"/>
    <w:rsid w:val="001C11C0"/>
    <w:rsid w:val="00217AB9"/>
    <w:rsid w:val="00217E46"/>
    <w:rsid w:val="00224B13"/>
    <w:rsid w:val="00240CDD"/>
    <w:rsid w:val="002532B6"/>
    <w:rsid w:val="00257A64"/>
    <w:rsid w:val="00285949"/>
    <w:rsid w:val="002B44D9"/>
    <w:rsid w:val="002C38D5"/>
    <w:rsid w:val="002E0370"/>
    <w:rsid w:val="002F2615"/>
    <w:rsid w:val="003169E6"/>
    <w:rsid w:val="00331F39"/>
    <w:rsid w:val="00352A86"/>
    <w:rsid w:val="00364FA5"/>
    <w:rsid w:val="00377875"/>
    <w:rsid w:val="00387FCB"/>
    <w:rsid w:val="003A2FF5"/>
    <w:rsid w:val="003E1CD3"/>
    <w:rsid w:val="003E29D9"/>
    <w:rsid w:val="003E2DF3"/>
    <w:rsid w:val="003F6C71"/>
    <w:rsid w:val="00401E8C"/>
    <w:rsid w:val="004169E7"/>
    <w:rsid w:val="0042079B"/>
    <w:rsid w:val="00421294"/>
    <w:rsid w:val="00423F54"/>
    <w:rsid w:val="00433F59"/>
    <w:rsid w:val="004521E2"/>
    <w:rsid w:val="00470CDA"/>
    <w:rsid w:val="00472C40"/>
    <w:rsid w:val="00490BC1"/>
    <w:rsid w:val="004A281C"/>
    <w:rsid w:val="004F0231"/>
    <w:rsid w:val="0051651C"/>
    <w:rsid w:val="005306E7"/>
    <w:rsid w:val="005338C5"/>
    <w:rsid w:val="0053551C"/>
    <w:rsid w:val="005416AD"/>
    <w:rsid w:val="005641BF"/>
    <w:rsid w:val="00570EA9"/>
    <w:rsid w:val="005839EC"/>
    <w:rsid w:val="0059106B"/>
    <w:rsid w:val="00595264"/>
    <w:rsid w:val="005E2182"/>
    <w:rsid w:val="00601EB9"/>
    <w:rsid w:val="00623F30"/>
    <w:rsid w:val="006526CE"/>
    <w:rsid w:val="00652DCB"/>
    <w:rsid w:val="006626A6"/>
    <w:rsid w:val="00663589"/>
    <w:rsid w:val="00673C3A"/>
    <w:rsid w:val="006A259A"/>
    <w:rsid w:val="006A7987"/>
    <w:rsid w:val="006B001F"/>
    <w:rsid w:val="006B7172"/>
    <w:rsid w:val="006C6B4A"/>
    <w:rsid w:val="006D746B"/>
    <w:rsid w:val="006E09C9"/>
    <w:rsid w:val="006E0FB8"/>
    <w:rsid w:val="006F6E23"/>
    <w:rsid w:val="00730E7A"/>
    <w:rsid w:val="00735A7D"/>
    <w:rsid w:val="007369A5"/>
    <w:rsid w:val="0075754F"/>
    <w:rsid w:val="00766087"/>
    <w:rsid w:val="007A6179"/>
    <w:rsid w:val="007B1853"/>
    <w:rsid w:val="007B226C"/>
    <w:rsid w:val="007D7FCE"/>
    <w:rsid w:val="007E0B47"/>
    <w:rsid w:val="007E22D5"/>
    <w:rsid w:val="007F00C3"/>
    <w:rsid w:val="008038F7"/>
    <w:rsid w:val="00806066"/>
    <w:rsid w:val="00831F66"/>
    <w:rsid w:val="008327E8"/>
    <w:rsid w:val="00844A03"/>
    <w:rsid w:val="00856F20"/>
    <w:rsid w:val="00887197"/>
    <w:rsid w:val="008A75CB"/>
    <w:rsid w:val="008C24F0"/>
    <w:rsid w:val="008D229D"/>
    <w:rsid w:val="008D425F"/>
    <w:rsid w:val="008F37F7"/>
    <w:rsid w:val="0090423B"/>
    <w:rsid w:val="009160AD"/>
    <w:rsid w:val="00935C49"/>
    <w:rsid w:val="009506DC"/>
    <w:rsid w:val="009538B5"/>
    <w:rsid w:val="00953AB8"/>
    <w:rsid w:val="009A1C6E"/>
    <w:rsid w:val="009A7CDD"/>
    <w:rsid w:val="009C45EE"/>
    <w:rsid w:val="009D0914"/>
    <w:rsid w:val="009E453F"/>
    <w:rsid w:val="00A01CF5"/>
    <w:rsid w:val="00A8646B"/>
    <w:rsid w:val="00AB5794"/>
    <w:rsid w:val="00AC2828"/>
    <w:rsid w:val="00AC3CA3"/>
    <w:rsid w:val="00AE65A0"/>
    <w:rsid w:val="00AF4D34"/>
    <w:rsid w:val="00B156FD"/>
    <w:rsid w:val="00B32CD9"/>
    <w:rsid w:val="00B330AF"/>
    <w:rsid w:val="00B53D2B"/>
    <w:rsid w:val="00B60E66"/>
    <w:rsid w:val="00B765CE"/>
    <w:rsid w:val="00B804DC"/>
    <w:rsid w:val="00B8669A"/>
    <w:rsid w:val="00B876CD"/>
    <w:rsid w:val="00BC0D0E"/>
    <w:rsid w:val="00BC7AA1"/>
    <w:rsid w:val="00BE3205"/>
    <w:rsid w:val="00C25963"/>
    <w:rsid w:val="00C524BF"/>
    <w:rsid w:val="00CA27A8"/>
    <w:rsid w:val="00CA56B3"/>
    <w:rsid w:val="00CC59B7"/>
    <w:rsid w:val="00CE65F5"/>
    <w:rsid w:val="00D24EAF"/>
    <w:rsid w:val="00D31EDA"/>
    <w:rsid w:val="00D42FF6"/>
    <w:rsid w:val="00D44BD8"/>
    <w:rsid w:val="00D52879"/>
    <w:rsid w:val="00D56585"/>
    <w:rsid w:val="00D60F70"/>
    <w:rsid w:val="00D80492"/>
    <w:rsid w:val="00DC4A1A"/>
    <w:rsid w:val="00E060F2"/>
    <w:rsid w:val="00E31BF7"/>
    <w:rsid w:val="00E87A82"/>
    <w:rsid w:val="00ED35B4"/>
    <w:rsid w:val="00F04D55"/>
    <w:rsid w:val="00F139FF"/>
    <w:rsid w:val="00F169D0"/>
    <w:rsid w:val="00F43DF5"/>
    <w:rsid w:val="00F53EC5"/>
    <w:rsid w:val="00F644BA"/>
    <w:rsid w:val="00F64DAE"/>
    <w:rsid w:val="00F66F39"/>
    <w:rsid w:val="00F741B0"/>
    <w:rsid w:val="00F8094C"/>
    <w:rsid w:val="00FB0F03"/>
    <w:rsid w:val="00FC3DF8"/>
    <w:rsid w:val="00FD02E1"/>
    <w:rsid w:val="00FD520F"/>
    <w:rsid w:val="00FE0FD8"/>
    <w:rsid w:val="00FE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4C112"/>
  <w15:docId w15:val="{EAD8B6E7-5E75-444E-A899-4E417170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A1220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12209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A12209"/>
    <w:rPr>
      <w:lang w:val="en-GB" w:eastAsia="en-US"/>
    </w:rPr>
  </w:style>
  <w:style w:type="character" w:customStyle="1" w:styleId="CommentSubjectChar">
    <w:name w:val="Comment Subject Char"/>
    <w:link w:val="CommentSubject"/>
    <w:rsid w:val="00A12209"/>
    <w:rPr>
      <w:b/>
      <w:bCs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C59B7"/>
    <w:rPr>
      <w:color w:val="808080"/>
    </w:rPr>
  </w:style>
  <w:style w:type="paragraph" w:styleId="Revision">
    <w:name w:val="Revision"/>
    <w:hidden/>
    <w:uiPriority w:val="99"/>
    <w:semiHidden/>
    <w:rsid w:val="009D0914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663589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663589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663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44CE12723B4EDFB71A6EA711017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BE6F8-2272-43CB-808B-3A7E490FE2DC}"/>
      </w:docPartPr>
      <w:docPartBody>
        <w:p w:rsidR="00F0109F" w:rsidRDefault="006B6725">
          <w:r w:rsidRPr="00192D3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25"/>
    <w:rsid w:val="00020D2D"/>
    <w:rsid w:val="000741C0"/>
    <w:rsid w:val="00092A84"/>
    <w:rsid w:val="000D439C"/>
    <w:rsid w:val="001A4379"/>
    <w:rsid w:val="002E66BA"/>
    <w:rsid w:val="0038057B"/>
    <w:rsid w:val="003901D2"/>
    <w:rsid w:val="006B6725"/>
    <w:rsid w:val="00AA0918"/>
    <w:rsid w:val="00C1658C"/>
    <w:rsid w:val="00D13EC9"/>
    <w:rsid w:val="00DC22F2"/>
    <w:rsid w:val="00F0109F"/>
    <w:rsid w:val="00F9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672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98B47A-80D6-4283-9B61-3EF921943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FEECDB-25B1-4D6B-A467-A589954CB1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7DA5E-A49E-43E2-BC1E-7E605DDEE6F2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dc:description/>
  <cp:lastModifiedBy>Veronique Lefebvre</cp:lastModifiedBy>
  <cp:revision>4</cp:revision>
  <cp:lastPrinted>2009-03-05T20:20:00Z</cp:lastPrinted>
  <dcterms:created xsi:type="dcterms:W3CDTF">2024-01-08T16:01:00Z</dcterms:created>
  <dcterms:modified xsi:type="dcterms:W3CDTF">2024-01-08T16:02:00Z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