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4A0" w:firstRow="1" w:lastRow="0" w:firstColumn="1" w:lastColumn="0" w:noHBand="0" w:noVBand="1"/>
      </w:tblPr>
      <w:tblGrid>
        <w:gridCol w:w="993"/>
        <w:gridCol w:w="2614"/>
        <w:gridCol w:w="2620"/>
        <w:gridCol w:w="1144"/>
        <w:gridCol w:w="2977"/>
      </w:tblGrid>
      <w:tr w:rsidR="00121924" w:rsidRPr="00121924" w14:paraId="1348EBFC" w14:textId="77777777" w:rsidTr="00121924">
        <w:trPr>
          <w:trHeight w:val="1350"/>
        </w:trPr>
        <w:tc>
          <w:tcPr>
            <w:tcW w:w="993" w:type="dxa"/>
            <w:tcBorders>
              <w:top w:val="nil"/>
              <w:left w:val="nil"/>
              <w:bottom w:val="single" w:sz="12" w:space="0" w:color="000000"/>
              <w:right w:val="nil"/>
            </w:tcBorders>
            <w:hideMark/>
          </w:tcPr>
          <w:p w14:paraId="7C48EB56" w14:textId="77777777" w:rsidR="00121924" w:rsidRPr="00121924" w:rsidRDefault="00121924" w:rsidP="00121924">
            <w:pPr>
              <w:spacing w:before="120" w:after="120" w:line="240" w:lineRule="atLeast"/>
              <w:jc w:val="both"/>
              <w:rPr>
                <w:rFonts w:eastAsia="SimSun"/>
                <w:b/>
                <w:bCs/>
                <w:snapToGrid w:val="0"/>
                <w:kern w:val="22"/>
                <w:lang w:val="en-US"/>
              </w:rPr>
            </w:pPr>
            <w:bookmarkStart w:id="0" w:name="_Hlk34341122"/>
            <w:r w:rsidRPr="00121924">
              <w:rPr>
                <w:noProof/>
                <w:sz w:val="22"/>
                <w:lang w:val="en-US" w:eastAsia="zh-CN"/>
              </w:rPr>
              <w:drawing>
                <wp:anchor distT="0" distB="0" distL="114300" distR="114300" simplePos="0" relativeHeight="251660288" behindDoc="0" locked="0" layoutInCell="1" allowOverlap="1" wp14:anchorId="3883003B" wp14:editId="14ACA24A">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34341079"/>
          </w:p>
        </w:tc>
        <w:tc>
          <w:tcPr>
            <w:tcW w:w="2614" w:type="dxa"/>
            <w:tcBorders>
              <w:top w:val="nil"/>
              <w:left w:val="nil"/>
              <w:bottom w:val="single" w:sz="12" w:space="0" w:color="000000"/>
              <w:right w:val="nil"/>
            </w:tcBorders>
          </w:tcPr>
          <w:p w14:paraId="147930FD" w14:textId="77777777" w:rsidR="00121924" w:rsidRPr="00121924" w:rsidRDefault="00121924" w:rsidP="00121924">
            <w:pPr>
              <w:jc w:val="both"/>
              <w:rPr>
                <w:rFonts w:eastAsia="SimSun"/>
                <w:snapToGrid w:val="0"/>
                <w:kern w:val="22"/>
                <w:lang w:val="en-GB" w:eastAsia="zh-CN"/>
              </w:rPr>
            </w:pPr>
          </w:p>
          <w:p w14:paraId="08591F5F" w14:textId="77777777" w:rsidR="00121924" w:rsidRPr="00121924" w:rsidRDefault="00121924" w:rsidP="00121924">
            <w:pPr>
              <w:jc w:val="both"/>
              <w:rPr>
                <w:rFonts w:eastAsia="SimSun"/>
                <w:b/>
                <w:bCs/>
                <w:sz w:val="20"/>
                <w:szCs w:val="20"/>
                <w:lang w:val="en-GB" w:eastAsia="zh-CN"/>
              </w:rPr>
            </w:pPr>
            <w:r w:rsidRPr="00121924">
              <w:rPr>
                <w:noProof/>
                <w:sz w:val="22"/>
                <w:lang w:val="en-US" w:eastAsia="zh-CN"/>
              </w:rPr>
              <w:drawing>
                <wp:anchor distT="0" distB="0" distL="114300" distR="114300" simplePos="0" relativeHeight="251661312" behindDoc="0" locked="0" layoutInCell="1" allowOverlap="1" wp14:anchorId="3DDAB5F8" wp14:editId="0A83B0B5">
                  <wp:simplePos x="0" y="0"/>
                  <wp:positionH relativeFrom="column">
                    <wp:posOffset>407035</wp:posOffset>
                  </wp:positionH>
                  <wp:positionV relativeFrom="paragraph">
                    <wp:posOffset>132080</wp:posOffset>
                  </wp:positionV>
                  <wp:extent cx="180975" cy="191770"/>
                  <wp:effectExtent l="0" t="0" r="952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p>
          <w:p w14:paraId="5E154199" w14:textId="77777777" w:rsidR="00121924" w:rsidRPr="00121924" w:rsidRDefault="00121924" w:rsidP="00121924">
            <w:pPr>
              <w:jc w:val="both"/>
              <w:rPr>
                <w:rFonts w:eastAsia="SimSun"/>
                <w:b/>
                <w:bCs/>
                <w:sz w:val="20"/>
                <w:szCs w:val="20"/>
                <w:lang w:val="en-GB" w:eastAsia="zh-CN"/>
              </w:rPr>
            </w:pPr>
            <w:r w:rsidRPr="00121924">
              <w:rPr>
                <w:rFonts w:eastAsia="SimSun" w:hint="eastAsia"/>
                <w:b/>
                <w:bCs/>
                <w:sz w:val="20"/>
                <w:szCs w:val="20"/>
                <w:lang w:val="en-GB" w:eastAsia="zh-CN"/>
              </w:rPr>
              <w:t>联合国</w:t>
            </w:r>
          </w:p>
          <w:p w14:paraId="70826C5C" w14:textId="77777777" w:rsidR="00121924" w:rsidRPr="00121924" w:rsidRDefault="00121924" w:rsidP="00121924">
            <w:pPr>
              <w:jc w:val="both"/>
              <w:rPr>
                <w:rFonts w:eastAsia="SimSun"/>
                <w:b/>
                <w:bCs/>
                <w:sz w:val="20"/>
                <w:szCs w:val="20"/>
                <w:lang w:val="en-GB" w:eastAsia="zh-CN"/>
              </w:rPr>
            </w:pPr>
            <w:r w:rsidRPr="00121924">
              <w:rPr>
                <w:rFonts w:eastAsia="SimSun" w:hint="eastAsia"/>
                <w:b/>
                <w:bCs/>
                <w:sz w:val="20"/>
                <w:szCs w:val="20"/>
                <w:lang w:val="en-GB" w:eastAsia="zh-CN"/>
              </w:rPr>
              <w:t>环境规划署</w:t>
            </w:r>
          </w:p>
          <w:p w14:paraId="56840732" w14:textId="77777777" w:rsidR="00121924" w:rsidRPr="00121924" w:rsidRDefault="00121924" w:rsidP="00121924">
            <w:pPr>
              <w:jc w:val="both"/>
              <w:rPr>
                <w:rFonts w:eastAsia="SimSun"/>
                <w:lang w:val="en-GB" w:eastAsia="zh-CN"/>
              </w:rPr>
            </w:pPr>
          </w:p>
        </w:tc>
        <w:tc>
          <w:tcPr>
            <w:tcW w:w="6741" w:type="dxa"/>
            <w:gridSpan w:val="3"/>
            <w:tcBorders>
              <w:top w:val="nil"/>
              <w:left w:val="nil"/>
              <w:bottom w:val="single" w:sz="12" w:space="0" w:color="000000"/>
              <w:right w:val="nil"/>
            </w:tcBorders>
          </w:tcPr>
          <w:p w14:paraId="2214FA15" w14:textId="6E337BF2" w:rsidR="00121924" w:rsidRPr="00121924" w:rsidRDefault="00121924" w:rsidP="00121924">
            <w:pPr>
              <w:tabs>
                <w:tab w:val="right" w:pos="7611"/>
              </w:tabs>
              <w:spacing w:before="360"/>
              <w:ind w:left="360" w:right="461"/>
              <w:jc w:val="right"/>
              <w:rPr>
                <w:rFonts w:ascii="Arial" w:eastAsia="SimSun" w:hAnsi="Arial" w:cs="Arial"/>
                <w:b/>
                <w:snapToGrid w:val="0"/>
                <w:kern w:val="22"/>
                <w:sz w:val="32"/>
                <w:lang w:val="en-GB" w:eastAsia="zh-CN"/>
              </w:rPr>
            </w:pPr>
            <w:r w:rsidRPr="00121924">
              <w:rPr>
                <w:rFonts w:ascii="Arial" w:eastAsia="SimSun" w:hAnsi="Arial" w:cs="Arial"/>
                <w:b/>
                <w:snapToGrid w:val="0"/>
                <w:kern w:val="22"/>
                <w:sz w:val="32"/>
                <w:lang w:val="en-GB" w:eastAsia="zh-CN"/>
              </w:rPr>
              <w:t>CBD</w:t>
            </w:r>
          </w:p>
          <w:p w14:paraId="19CAC735" w14:textId="77777777" w:rsidR="00121924" w:rsidRPr="00121924" w:rsidRDefault="00121924" w:rsidP="00121924">
            <w:pPr>
              <w:rPr>
                <w:rFonts w:eastAsia="SimSun"/>
                <w:b/>
                <w:snapToGrid w:val="0"/>
                <w:kern w:val="22"/>
                <w:sz w:val="20"/>
                <w:lang w:val="en-GB" w:eastAsia="zh-CN"/>
              </w:rPr>
            </w:pPr>
          </w:p>
        </w:tc>
        <w:bookmarkEnd w:id="1"/>
      </w:tr>
      <w:tr w:rsidR="00121924" w:rsidRPr="00121924" w14:paraId="5B326CC1" w14:textId="77777777" w:rsidTr="00121924">
        <w:trPr>
          <w:trHeight w:val="1693"/>
        </w:trPr>
        <w:tc>
          <w:tcPr>
            <w:tcW w:w="6227" w:type="dxa"/>
            <w:gridSpan w:val="3"/>
            <w:tcBorders>
              <w:top w:val="nil"/>
              <w:left w:val="nil"/>
              <w:bottom w:val="single" w:sz="36" w:space="0" w:color="000000"/>
              <w:right w:val="nil"/>
            </w:tcBorders>
          </w:tcPr>
          <w:p w14:paraId="6F91F112" w14:textId="77777777" w:rsidR="00121924" w:rsidRPr="00121924" w:rsidRDefault="00121924" w:rsidP="00121924">
            <w:pPr>
              <w:jc w:val="both"/>
              <w:rPr>
                <w:rFonts w:eastAsia="SimSun"/>
                <w:snapToGrid w:val="0"/>
                <w:kern w:val="22"/>
                <w:lang w:val="en-GB" w:eastAsia="zh-CN"/>
              </w:rPr>
            </w:pPr>
          </w:p>
          <w:p w14:paraId="4CDA272A" w14:textId="77777777" w:rsidR="00121924" w:rsidRPr="00121924" w:rsidRDefault="00121924" w:rsidP="00121924">
            <w:pPr>
              <w:jc w:val="both"/>
              <w:rPr>
                <w:rFonts w:ascii="Univers" w:eastAsia="SimSun" w:hAnsi="Univers"/>
                <w:snapToGrid w:val="0"/>
                <w:kern w:val="22"/>
                <w:sz w:val="32"/>
                <w:lang w:val="en-GB" w:eastAsia="zh-CN"/>
              </w:rPr>
            </w:pPr>
            <w:r w:rsidRPr="00121924">
              <w:rPr>
                <w:rFonts w:eastAsia="SimSun"/>
                <w:b/>
                <w:noProof/>
                <w:lang w:val="en-US" w:eastAsia="zh-CN"/>
              </w:rPr>
              <w:drawing>
                <wp:inline distT="0" distB="0" distL="0" distR="0" wp14:anchorId="791EB969" wp14:editId="2ABBF10C">
                  <wp:extent cx="3002280" cy="1078230"/>
                  <wp:effectExtent l="0" t="0" r="7620" b="762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2280" cy="1078230"/>
                          </a:xfrm>
                          <a:prstGeom prst="rect">
                            <a:avLst/>
                          </a:prstGeom>
                          <a:noFill/>
                          <a:ln>
                            <a:noFill/>
                          </a:ln>
                        </pic:spPr>
                      </pic:pic>
                    </a:graphicData>
                  </a:graphic>
                </wp:inline>
              </w:drawing>
            </w:r>
          </w:p>
          <w:p w14:paraId="681D5830" w14:textId="77777777" w:rsidR="00121924" w:rsidRPr="00121924" w:rsidRDefault="00121924" w:rsidP="00121924">
            <w:pPr>
              <w:ind w:firstLine="720"/>
              <w:jc w:val="both"/>
              <w:rPr>
                <w:rFonts w:ascii="Univers" w:eastAsia="SimSun" w:hAnsi="Univers"/>
                <w:sz w:val="32"/>
                <w:lang w:val="en-GB" w:eastAsia="zh-CN"/>
              </w:rPr>
            </w:pPr>
            <w:r w:rsidRPr="00121924">
              <w:rPr>
                <w:rFonts w:ascii="Univers" w:eastAsia="SimSun" w:hAnsi="Univers"/>
                <w:sz w:val="32"/>
                <w:lang w:val="en-GB" w:eastAsia="zh-CN"/>
              </w:rPr>
              <w:t xml:space="preserve">   </w:t>
            </w:r>
          </w:p>
        </w:tc>
        <w:tc>
          <w:tcPr>
            <w:tcW w:w="1144" w:type="dxa"/>
            <w:tcBorders>
              <w:top w:val="nil"/>
              <w:left w:val="nil"/>
              <w:bottom w:val="single" w:sz="36" w:space="0" w:color="000000"/>
              <w:right w:val="nil"/>
            </w:tcBorders>
          </w:tcPr>
          <w:p w14:paraId="48CD12C9" w14:textId="77777777" w:rsidR="00121924" w:rsidRPr="00121924" w:rsidRDefault="00121924" w:rsidP="00121924">
            <w:pPr>
              <w:widowControl w:val="0"/>
              <w:overflowPunct w:val="0"/>
              <w:autoSpaceDE w:val="0"/>
              <w:autoSpaceDN w:val="0"/>
              <w:adjustRightInd w:val="0"/>
              <w:spacing w:line="240" w:lineRule="atLeast"/>
              <w:textAlignment w:val="baseline"/>
              <w:rPr>
                <w:rFonts w:eastAsia="SimSun"/>
                <w:bCs/>
                <w:snapToGrid w:val="0"/>
                <w:kern w:val="22"/>
                <w:sz w:val="32"/>
                <w:szCs w:val="32"/>
                <w:lang w:val="en-GB" w:eastAsia="zh-CN"/>
              </w:rPr>
            </w:pPr>
          </w:p>
        </w:tc>
        <w:tc>
          <w:tcPr>
            <w:tcW w:w="2977" w:type="dxa"/>
            <w:tcBorders>
              <w:top w:val="nil"/>
              <w:left w:val="nil"/>
              <w:bottom w:val="single" w:sz="36" w:space="0" w:color="000000"/>
              <w:right w:val="nil"/>
            </w:tcBorders>
          </w:tcPr>
          <w:p w14:paraId="7E5691B1" w14:textId="77777777" w:rsidR="00121924" w:rsidRPr="00121924" w:rsidRDefault="00121924" w:rsidP="00121924">
            <w:pPr>
              <w:spacing w:before="120"/>
              <w:ind w:left="58"/>
              <w:jc w:val="both"/>
              <w:rPr>
                <w:rFonts w:eastAsia="SimSun"/>
                <w:snapToGrid w:val="0"/>
                <w:kern w:val="22"/>
                <w:szCs w:val="22"/>
                <w:lang w:val="en-GB" w:eastAsia="zh-CN"/>
              </w:rPr>
            </w:pPr>
            <w:r w:rsidRPr="00121924">
              <w:rPr>
                <w:rFonts w:eastAsia="SimSun"/>
                <w:snapToGrid w:val="0"/>
                <w:kern w:val="22"/>
                <w:szCs w:val="22"/>
                <w:lang w:val="en-GB" w:eastAsia="zh-CN"/>
              </w:rPr>
              <w:t>Distr.</w:t>
            </w:r>
          </w:p>
          <w:p w14:paraId="5A2029FC" w14:textId="77777777" w:rsidR="00121924" w:rsidRPr="00121924" w:rsidRDefault="00121924" w:rsidP="00121924">
            <w:pPr>
              <w:ind w:left="58"/>
              <w:jc w:val="both"/>
              <w:rPr>
                <w:rFonts w:eastAsia="SimSun"/>
                <w:snapToGrid w:val="0"/>
                <w:kern w:val="22"/>
                <w:szCs w:val="22"/>
                <w:lang w:val="en-GB" w:eastAsia="zh-CN"/>
              </w:rPr>
            </w:pPr>
            <w:r w:rsidRPr="00121924">
              <w:rPr>
                <w:rFonts w:eastAsia="SimSun"/>
                <w:snapToGrid w:val="0"/>
                <w:kern w:val="22"/>
                <w:szCs w:val="22"/>
                <w:lang w:val="en-GB" w:eastAsia="zh-CN"/>
              </w:rPr>
              <w:t>GENERAL</w:t>
            </w:r>
          </w:p>
          <w:p w14:paraId="1EF79DF6" w14:textId="77777777" w:rsidR="00121924" w:rsidRPr="00121924" w:rsidRDefault="00121924" w:rsidP="00121924">
            <w:pPr>
              <w:ind w:left="58"/>
              <w:jc w:val="both"/>
              <w:rPr>
                <w:rFonts w:eastAsia="SimSun"/>
                <w:snapToGrid w:val="0"/>
                <w:kern w:val="22"/>
                <w:szCs w:val="22"/>
                <w:lang w:val="en-GB" w:eastAsia="zh-CN"/>
              </w:rPr>
            </w:pPr>
          </w:p>
          <w:p w14:paraId="1C73B20C" w14:textId="7A378DC3" w:rsidR="00121924" w:rsidRPr="00121924" w:rsidRDefault="00121924" w:rsidP="00121924">
            <w:pPr>
              <w:ind w:left="58"/>
              <w:jc w:val="both"/>
              <w:rPr>
                <w:rFonts w:eastAsia="SimSun"/>
                <w:snapToGrid w:val="0"/>
                <w:kern w:val="22"/>
                <w:szCs w:val="22"/>
                <w:lang w:val="en-GB" w:eastAsia="zh-CN"/>
              </w:rPr>
            </w:pPr>
            <w:r>
              <w:rPr>
                <w:rFonts w:eastAsia="SimSun"/>
                <w:snapToGrid w:val="0"/>
                <w:kern w:val="22"/>
                <w:szCs w:val="22"/>
                <w:lang w:val="en-GB" w:eastAsia="zh-CN"/>
              </w:rPr>
              <w:t>CBD/SBI/3/6</w:t>
            </w:r>
          </w:p>
          <w:p w14:paraId="1D823B5F" w14:textId="6B514CB6" w:rsidR="00121924" w:rsidRPr="00121924" w:rsidRDefault="00121924" w:rsidP="00121924">
            <w:pPr>
              <w:ind w:left="58"/>
              <w:jc w:val="both"/>
              <w:rPr>
                <w:rFonts w:eastAsia="SimSun"/>
                <w:snapToGrid w:val="0"/>
                <w:kern w:val="22"/>
                <w:sz w:val="36"/>
                <w:szCs w:val="22"/>
                <w:lang w:val="en-GB" w:eastAsia="zh-CN"/>
              </w:rPr>
            </w:pPr>
            <w:r>
              <w:rPr>
                <w:rFonts w:eastAsia="SimSun"/>
                <w:snapToGrid w:val="0"/>
                <w:kern w:val="22"/>
                <w:szCs w:val="22"/>
                <w:lang w:val="en-GB" w:eastAsia="zh-CN"/>
              </w:rPr>
              <w:t>18</w:t>
            </w:r>
            <w:r w:rsidRPr="00121924">
              <w:rPr>
                <w:rFonts w:eastAsia="SimSun"/>
                <w:snapToGrid w:val="0"/>
                <w:kern w:val="22"/>
                <w:szCs w:val="22"/>
                <w:lang w:val="en-GB" w:eastAsia="zh-CN"/>
              </w:rPr>
              <w:t xml:space="preserve"> </w:t>
            </w:r>
            <w:r>
              <w:rPr>
                <w:rFonts w:eastAsia="SimSun"/>
                <w:snapToGrid w:val="0"/>
                <w:kern w:val="22"/>
                <w:szCs w:val="22"/>
                <w:lang w:val="en-GB" w:eastAsia="zh-CN"/>
              </w:rPr>
              <w:t>February</w:t>
            </w:r>
            <w:r w:rsidRPr="00121924">
              <w:rPr>
                <w:rFonts w:eastAsia="SimSun"/>
                <w:snapToGrid w:val="0"/>
                <w:kern w:val="22"/>
                <w:szCs w:val="22"/>
                <w:lang w:val="en-GB" w:eastAsia="zh-CN"/>
              </w:rPr>
              <w:t xml:space="preserve"> 202</w:t>
            </w:r>
            <w:r>
              <w:rPr>
                <w:rFonts w:eastAsia="SimSun"/>
                <w:snapToGrid w:val="0"/>
                <w:kern w:val="22"/>
                <w:szCs w:val="22"/>
                <w:lang w:val="en-GB" w:eastAsia="zh-CN"/>
              </w:rPr>
              <w:t>1</w:t>
            </w:r>
          </w:p>
          <w:p w14:paraId="282C6A27" w14:textId="77777777" w:rsidR="00121924" w:rsidRPr="00121924" w:rsidRDefault="00121924" w:rsidP="00121924">
            <w:pPr>
              <w:ind w:left="58"/>
              <w:jc w:val="both"/>
              <w:rPr>
                <w:rFonts w:eastAsia="SimSun"/>
                <w:snapToGrid w:val="0"/>
                <w:kern w:val="22"/>
                <w:szCs w:val="22"/>
                <w:lang w:val="en-GB" w:eastAsia="zh-CN"/>
              </w:rPr>
            </w:pPr>
          </w:p>
          <w:p w14:paraId="4AF12E50" w14:textId="77777777" w:rsidR="00121924" w:rsidRPr="00121924" w:rsidRDefault="00121924" w:rsidP="00121924">
            <w:pPr>
              <w:ind w:left="58"/>
              <w:jc w:val="both"/>
              <w:rPr>
                <w:rFonts w:eastAsia="SimSun"/>
                <w:snapToGrid w:val="0"/>
                <w:kern w:val="22"/>
                <w:szCs w:val="22"/>
                <w:lang w:val="en-GB" w:eastAsia="zh-CN"/>
              </w:rPr>
            </w:pPr>
            <w:r w:rsidRPr="00121924">
              <w:rPr>
                <w:rFonts w:eastAsia="SimSun"/>
                <w:snapToGrid w:val="0"/>
                <w:kern w:val="22"/>
                <w:szCs w:val="22"/>
                <w:lang w:val="en-GB" w:eastAsia="zh-CN"/>
              </w:rPr>
              <w:t>CHINESE</w:t>
            </w:r>
          </w:p>
          <w:p w14:paraId="218A8C3B" w14:textId="77777777" w:rsidR="00121924" w:rsidRPr="00121924" w:rsidRDefault="00121924" w:rsidP="00121924">
            <w:pPr>
              <w:spacing w:after="120"/>
              <w:ind w:left="58"/>
              <w:jc w:val="both"/>
              <w:rPr>
                <w:rFonts w:eastAsia="SimSun"/>
                <w:snapToGrid w:val="0"/>
                <w:kern w:val="22"/>
                <w:szCs w:val="22"/>
                <w:u w:val="single"/>
                <w:lang w:val="en-GB" w:eastAsia="zh-CN"/>
              </w:rPr>
            </w:pPr>
            <w:r w:rsidRPr="00121924">
              <w:rPr>
                <w:rFonts w:eastAsia="SimSun"/>
                <w:snapToGrid w:val="0"/>
                <w:kern w:val="22"/>
                <w:szCs w:val="22"/>
                <w:lang w:val="en-GB" w:eastAsia="zh-CN"/>
              </w:rPr>
              <w:t>ORIGINAL:  ENGLISH</w:t>
            </w:r>
          </w:p>
        </w:tc>
        <w:bookmarkEnd w:id="0"/>
      </w:tr>
    </w:tbl>
    <w:p w14:paraId="54367777" w14:textId="4F8B2BF6" w:rsidR="00AD1731" w:rsidRPr="00B769B7" w:rsidRDefault="001D6EA9" w:rsidP="00C2753B">
      <w:pPr>
        <w:suppressLineNumbers/>
        <w:suppressAutoHyphens/>
        <w:spacing w:before="60"/>
        <w:rPr>
          <w:rFonts w:ascii="SimHei" w:eastAsia="SimHei" w:hAnsi="SimHei"/>
          <w:b/>
          <w:kern w:val="22"/>
          <w:szCs w:val="22"/>
          <w:lang w:val="en-GB"/>
        </w:rPr>
      </w:pPr>
      <w:r w:rsidRPr="00C2753B">
        <w:rPr>
          <w:rFonts w:ascii="SimSun" w:eastAsia="SimSun" w:hAnsi="SimSun" w:cs="SimSun" w:hint="eastAsia"/>
          <w:snapToGrid w:val="0"/>
          <w:kern w:val="22"/>
          <w:szCs w:val="22"/>
          <w:lang w:val="en-GB" w:eastAsia="zh-CN"/>
        </w:rPr>
        <w:t>执行问题附属机构</w:t>
      </w:r>
    </w:p>
    <w:p w14:paraId="4891E593" w14:textId="4BBEFA35" w:rsidR="00AD1731" w:rsidRPr="00950174" w:rsidRDefault="001D6EA9" w:rsidP="00ED543F">
      <w:pPr>
        <w:suppressLineNumbers/>
        <w:suppressAutoHyphens/>
        <w:rPr>
          <w:snapToGrid w:val="0"/>
          <w:kern w:val="22"/>
          <w:szCs w:val="22"/>
          <w:lang w:val="en-GB" w:eastAsia="nb-NO"/>
        </w:rPr>
      </w:pPr>
      <w:r w:rsidRPr="00950174">
        <w:rPr>
          <w:rFonts w:ascii="SimSun" w:eastAsia="SimSun" w:hAnsi="SimSun" w:cs="SimSun" w:hint="eastAsia"/>
          <w:snapToGrid w:val="0"/>
          <w:kern w:val="22"/>
          <w:szCs w:val="22"/>
          <w:lang w:val="en-GB" w:eastAsia="zh-CN"/>
        </w:rPr>
        <w:t>第三</w:t>
      </w:r>
      <w:r w:rsidR="009C42FE" w:rsidRPr="00950174">
        <w:rPr>
          <w:rFonts w:ascii="SimSun" w:eastAsia="SimSun" w:hAnsi="SimSun" w:cs="SimSun" w:hint="eastAsia"/>
          <w:snapToGrid w:val="0"/>
          <w:kern w:val="22"/>
          <w:szCs w:val="22"/>
          <w:lang w:val="en-GB" w:eastAsia="zh-CN"/>
        </w:rPr>
        <w:t>次</w:t>
      </w:r>
      <w:r w:rsidRPr="00950174">
        <w:rPr>
          <w:rFonts w:ascii="SimSun" w:eastAsia="SimSun" w:hAnsi="SimSun" w:cs="SimSun" w:hint="eastAsia"/>
          <w:snapToGrid w:val="0"/>
          <w:kern w:val="22"/>
          <w:szCs w:val="22"/>
          <w:lang w:val="en-GB" w:eastAsia="zh-CN"/>
        </w:rPr>
        <w:t>会议</w:t>
      </w:r>
    </w:p>
    <w:p w14:paraId="662E4DD0" w14:textId="14C5F22F" w:rsidR="00BD5D6F" w:rsidRPr="00950174" w:rsidRDefault="001D6EA9" w:rsidP="00ED543F">
      <w:pPr>
        <w:suppressLineNumbers/>
        <w:suppressAutoHyphens/>
        <w:rPr>
          <w:snapToGrid w:val="0"/>
          <w:kern w:val="22"/>
          <w:szCs w:val="22"/>
          <w:lang w:val="en-GB" w:eastAsia="nb-NO"/>
        </w:rPr>
      </w:pPr>
      <w:r w:rsidRPr="00950174">
        <w:rPr>
          <w:rFonts w:ascii="SimSun" w:eastAsia="SimSun" w:hAnsi="SimSun" w:cs="SimSun" w:hint="eastAsia"/>
          <w:snapToGrid w:val="0"/>
          <w:kern w:val="22"/>
          <w:szCs w:val="22"/>
          <w:lang w:val="en-GB" w:eastAsia="zh-CN"/>
        </w:rPr>
        <w:t>会议地点和日期待定</w:t>
      </w:r>
    </w:p>
    <w:p w14:paraId="2F21CD91" w14:textId="5F5088FD" w:rsidR="00AD1731" w:rsidRPr="00950174" w:rsidRDefault="001D6EA9" w:rsidP="00A607E8">
      <w:pPr>
        <w:pStyle w:val="Header"/>
        <w:suppressLineNumbers/>
        <w:tabs>
          <w:tab w:val="clear" w:pos="4320"/>
          <w:tab w:val="clear" w:pos="8640"/>
        </w:tabs>
        <w:suppressAutoHyphens/>
        <w:rPr>
          <w:snapToGrid w:val="0"/>
          <w:kern w:val="22"/>
          <w:szCs w:val="22"/>
          <w:lang w:val="en-GB"/>
        </w:rPr>
      </w:pPr>
      <w:r w:rsidRPr="00950174">
        <w:rPr>
          <w:rFonts w:ascii="SimSun" w:eastAsia="SimSun" w:hAnsi="SimSun" w:cs="SimSun" w:hint="eastAsia"/>
          <w:snapToGrid w:val="0"/>
          <w:kern w:val="22"/>
          <w:szCs w:val="22"/>
          <w:lang w:val="en-GB" w:eastAsia="zh-CN"/>
        </w:rPr>
        <w:t>临时议程</w:t>
      </w:r>
      <w:r w:rsidR="00A607E8" w:rsidRPr="00950174">
        <w:rPr>
          <w:rStyle w:val="FootnoteReference"/>
          <w:snapToGrid w:val="0"/>
          <w:kern w:val="22"/>
          <w:sz w:val="24"/>
          <w:szCs w:val="22"/>
          <w:u w:val="none"/>
          <w:vertAlign w:val="superscript"/>
          <w:lang w:val="en-GB"/>
        </w:rPr>
        <w:footnoteReference w:customMarkFollows="1" w:id="2"/>
        <w:t>*</w:t>
      </w:r>
      <w:r w:rsidRPr="00950174">
        <w:rPr>
          <w:rFonts w:ascii="SimSun" w:eastAsia="SimSun" w:hAnsi="SimSun" w:cs="SimSun" w:hint="eastAsia"/>
          <w:snapToGrid w:val="0"/>
          <w:kern w:val="22"/>
          <w:szCs w:val="22"/>
          <w:lang w:val="en-GB" w:eastAsia="zh-CN"/>
        </w:rPr>
        <w:t>项目</w:t>
      </w:r>
      <w:r w:rsidRPr="00950174">
        <w:rPr>
          <w:rFonts w:eastAsia="SimSun"/>
          <w:snapToGrid w:val="0"/>
          <w:kern w:val="22"/>
          <w:szCs w:val="22"/>
          <w:lang w:val="en-GB" w:eastAsia="zh-CN"/>
        </w:rPr>
        <w:t>6</w:t>
      </w:r>
    </w:p>
    <w:p w14:paraId="0839ABE2" w14:textId="322DF00B" w:rsidR="00683FCE" w:rsidRPr="00A700C6" w:rsidRDefault="00793EF8" w:rsidP="00662E2A">
      <w:pPr>
        <w:pStyle w:val="HEADINGNOTFORTOC"/>
        <w:keepNext w:val="0"/>
        <w:suppressLineNumbers/>
        <w:tabs>
          <w:tab w:val="clear" w:pos="720"/>
        </w:tabs>
        <w:suppressAutoHyphens/>
        <w:rPr>
          <w:rFonts w:ascii="SimHei" w:eastAsia="SimHei" w:hAnsi="SimHei"/>
          <w:snapToGrid w:val="0"/>
          <w:kern w:val="22"/>
          <w:sz w:val="28"/>
          <w:szCs w:val="22"/>
          <w:lang w:val="en-GB"/>
        </w:rPr>
      </w:pPr>
      <w:sdt>
        <w:sdtPr>
          <w:rPr>
            <w:rFonts w:ascii="SimHei" w:eastAsia="SimHei" w:hAnsi="SimHei"/>
            <w:snapToGrid w:val="0"/>
            <w:kern w:val="22"/>
            <w:sz w:val="28"/>
            <w:szCs w:val="22"/>
            <w:lang w:val="en-GB" w:eastAsia="zh-CN"/>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r w:rsidR="001D6EA9" w:rsidRPr="00A700C6">
            <w:rPr>
              <w:rFonts w:ascii="SimHei" w:eastAsia="SimHei" w:hAnsi="SimHei" w:cs="SimSun" w:hint="eastAsia"/>
              <w:snapToGrid w:val="0"/>
              <w:kern w:val="22"/>
              <w:sz w:val="28"/>
              <w:szCs w:val="22"/>
              <w:lang w:val="en-GB" w:eastAsia="zh-CN"/>
            </w:rPr>
            <w:t>财务机制</w:t>
          </w:r>
        </w:sdtContent>
      </w:sdt>
    </w:p>
    <w:p w14:paraId="607EB37E" w14:textId="1ADAF61F" w:rsidR="00EE1503" w:rsidRPr="00950174" w:rsidRDefault="001D6EA9" w:rsidP="00C2753B">
      <w:pPr>
        <w:spacing w:before="120" w:after="120"/>
        <w:jc w:val="center"/>
        <w:rPr>
          <w:rFonts w:eastAsia="Malgun Gothic"/>
          <w:i/>
          <w:snapToGrid w:val="0"/>
          <w:kern w:val="22"/>
          <w:lang w:val="en-GB"/>
        </w:rPr>
      </w:pPr>
      <w:r w:rsidRPr="00A2720D">
        <w:rPr>
          <w:rFonts w:ascii="楷体" w:eastAsia="STKaiti" w:hAnsi="楷体" w:cs="Microsoft YaHei" w:hint="eastAsia"/>
          <w:iCs/>
          <w:snapToGrid w:val="0"/>
          <w:kern w:val="22"/>
          <w:lang w:val="en-GB" w:eastAsia="zh-CN"/>
        </w:rPr>
        <w:t>执行</w:t>
      </w:r>
      <w:r w:rsidR="009C42FE" w:rsidRPr="00A2720D">
        <w:rPr>
          <w:rFonts w:ascii="楷体" w:eastAsia="STKaiti" w:hAnsi="楷体" w:cs="Microsoft YaHei" w:hint="eastAsia"/>
          <w:iCs/>
          <w:snapToGrid w:val="0"/>
          <w:kern w:val="22"/>
          <w:lang w:val="en-GB" w:eastAsia="zh-CN"/>
        </w:rPr>
        <w:t>秘书</w:t>
      </w:r>
      <w:r w:rsidRPr="00A2720D">
        <w:rPr>
          <w:rFonts w:ascii="楷体" w:eastAsia="STKaiti" w:hAnsi="楷体" w:cs="Microsoft YaHei" w:hint="eastAsia"/>
          <w:iCs/>
          <w:snapToGrid w:val="0"/>
          <w:kern w:val="22"/>
          <w:lang w:val="en-GB" w:eastAsia="zh-CN"/>
        </w:rPr>
        <w:t>的说明</w:t>
      </w:r>
    </w:p>
    <w:p w14:paraId="6A52D504" w14:textId="3841450E" w:rsidR="000B56BE" w:rsidRPr="00950174" w:rsidRDefault="001D6EA9" w:rsidP="00C27191">
      <w:pPr>
        <w:pStyle w:val="Heading1"/>
        <w:numPr>
          <w:ilvl w:val="0"/>
          <w:numId w:val="22"/>
        </w:numPr>
        <w:suppressLineNumbers/>
        <w:tabs>
          <w:tab w:val="clear" w:pos="720"/>
        </w:tabs>
        <w:suppressAutoHyphens/>
        <w:spacing w:before="120"/>
        <w:ind w:left="0" w:firstLine="0"/>
        <w:rPr>
          <w:b w:val="0"/>
          <w:iCs/>
          <w:kern w:val="22"/>
          <w:szCs w:val="22"/>
          <w:lang w:val="en-GB"/>
        </w:rPr>
      </w:pPr>
      <w:r w:rsidRPr="00950174">
        <w:rPr>
          <w:rFonts w:ascii="SimHei" w:eastAsia="SimHei" w:hAnsi="SimHei" w:cs="SimSun" w:hint="eastAsia"/>
          <w:kern w:val="22"/>
          <w:szCs w:val="22"/>
          <w:lang w:val="en-GB" w:eastAsia="zh-CN"/>
        </w:rPr>
        <w:t>导言</w:t>
      </w:r>
    </w:p>
    <w:p w14:paraId="3434AA8D" w14:textId="3B02F936" w:rsidR="003E1AF0" w:rsidRPr="00950174" w:rsidRDefault="007004C7"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950174">
        <w:rPr>
          <w:rFonts w:ascii="SimSun" w:eastAsia="SimSun" w:hAnsi="SimSun" w:cs="SimSun" w:hint="eastAsia"/>
          <w:bCs/>
          <w:kern w:val="22"/>
          <w:szCs w:val="22"/>
          <w:lang w:val="en-GB" w:eastAsia="zh-CN"/>
        </w:rPr>
        <w:t>在</w:t>
      </w:r>
      <w:r w:rsidR="001D6EA9" w:rsidRPr="00950174">
        <w:rPr>
          <w:rFonts w:ascii="SimSun" w:eastAsia="SimSun" w:hAnsi="SimSun" w:cs="SimSun" w:hint="eastAsia"/>
          <w:bCs/>
          <w:kern w:val="22"/>
          <w:szCs w:val="22"/>
          <w:lang w:val="en-GB" w:eastAsia="zh-CN"/>
        </w:rPr>
        <w:t>第</w:t>
      </w:r>
      <w:hyperlink r:id="rId14" w:history="1">
        <w:r w:rsidR="001D6EA9" w:rsidRPr="00950174">
          <w:rPr>
            <w:rStyle w:val="Hyperlink"/>
            <w:bCs/>
            <w:kern w:val="22"/>
            <w:sz w:val="24"/>
            <w:szCs w:val="22"/>
            <w:lang w:val="en-GB" w:eastAsia="zh-CN"/>
          </w:rPr>
          <w:t>14/23</w:t>
        </w:r>
      </w:hyperlink>
      <w:r w:rsidR="001D6EA9" w:rsidRPr="00950174">
        <w:rPr>
          <w:rFonts w:ascii="SimSun" w:eastAsia="SimSun" w:hAnsi="SimSun" w:cs="SimSun" w:hint="eastAsia"/>
          <w:bCs/>
          <w:kern w:val="22"/>
          <w:szCs w:val="22"/>
          <w:lang w:val="en-GB" w:eastAsia="zh-CN"/>
        </w:rPr>
        <w:t>号决定</w:t>
      </w:r>
      <w:r w:rsidRPr="00950174">
        <w:rPr>
          <w:rFonts w:ascii="SimSun" w:eastAsia="SimSun" w:hAnsi="SimSun" w:cs="SimSun" w:hint="eastAsia"/>
          <w:bCs/>
          <w:kern w:val="22"/>
          <w:szCs w:val="22"/>
          <w:lang w:val="en-GB" w:eastAsia="zh-CN"/>
        </w:rPr>
        <w:t>中，缔约方大会</w:t>
      </w:r>
      <w:r w:rsidR="001D6EA9" w:rsidRPr="00950174">
        <w:rPr>
          <w:rFonts w:ascii="SimSun" w:eastAsia="SimSun" w:hAnsi="SimSun" w:cs="SimSun" w:hint="eastAsia"/>
          <w:bCs/>
          <w:kern w:val="22"/>
          <w:szCs w:val="22"/>
          <w:lang w:val="en-GB" w:eastAsia="zh-CN"/>
        </w:rPr>
        <w:t>请执行问题附属机构第三次会议</w:t>
      </w:r>
      <w:r w:rsidRPr="00950174">
        <w:rPr>
          <w:rFonts w:ascii="SimSun" w:eastAsia="SimSun" w:hAnsi="SimSun" w:cs="SimSun" w:hint="eastAsia"/>
          <w:bCs/>
          <w:kern w:val="22"/>
          <w:szCs w:val="22"/>
          <w:lang w:val="en-US" w:eastAsia="zh-CN"/>
        </w:rPr>
        <w:t>编写以下文件</w:t>
      </w:r>
      <w:r w:rsidR="001D6EA9" w:rsidRPr="00950174">
        <w:rPr>
          <w:rFonts w:ascii="SimSun" w:eastAsia="SimSun" w:hAnsi="SimSun" w:cs="SimSun" w:hint="eastAsia"/>
          <w:bCs/>
          <w:kern w:val="22"/>
          <w:szCs w:val="22"/>
          <w:lang w:val="en-GB" w:eastAsia="zh-CN"/>
        </w:rPr>
        <w:t>，供缔约方大会第十五届会议审议；</w:t>
      </w:r>
    </w:p>
    <w:p w14:paraId="37AB809C" w14:textId="7CB7C1F4" w:rsidR="007E57DA" w:rsidRPr="00B769B7" w:rsidRDefault="00733E39" w:rsidP="002B0E9A">
      <w:pPr>
        <w:pStyle w:val="Para1"/>
        <w:numPr>
          <w:ilvl w:val="1"/>
          <w:numId w:val="13"/>
        </w:numPr>
        <w:suppressLineNumbers/>
        <w:suppressAutoHyphens/>
        <w:overflowPunct w:val="0"/>
        <w:spacing w:before="120"/>
        <w:ind w:left="0" w:firstLine="697"/>
        <w:jc w:val="both"/>
        <w:rPr>
          <w:bCs/>
          <w:kern w:val="22"/>
          <w:szCs w:val="22"/>
          <w:lang w:val="en-GB" w:eastAsia="zh-CN"/>
        </w:rPr>
      </w:pPr>
      <w:r w:rsidRPr="00950174">
        <w:rPr>
          <w:rFonts w:ascii="SimSun" w:eastAsia="SimSun" w:hAnsi="SimSun" w:cs="SimSun" w:hint="eastAsia"/>
          <w:bCs/>
          <w:kern w:val="22"/>
          <w:szCs w:val="22"/>
          <w:lang w:val="en-GB" w:eastAsia="zh-CN"/>
        </w:rPr>
        <w:t>财务机制成效第六次审查的任务范围，供缔约方大会第十五届会议审议（第</w:t>
      </w:r>
      <w:r w:rsidRPr="00950174">
        <w:rPr>
          <w:rFonts w:eastAsia="SimSun"/>
          <w:bCs/>
          <w:kern w:val="22"/>
          <w:szCs w:val="22"/>
          <w:lang w:val="en-GB" w:eastAsia="zh-CN"/>
        </w:rPr>
        <w:t>13</w:t>
      </w:r>
      <w:r w:rsidRPr="00950174">
        <w:rPr>
          <w:rFonts w:ascii="SimSun" w:eastAsia="SimSun" w:hAnsi="SimSun" w:cs="SimSun" w:hint="eastAsia"/>
          <w:bCs/>
          <w:kern w:val="22"/>
          <w:szCs w:val="22"/>
          <w:lang w:val="en-GB" w:eastAsia="zh-CN"/>
        </w:rPr>
        <w:t>段）；</w:t>
      </w:r>
    </w:p>
    <w:p w14:paraId="24907CC2" w14:textId="3D3D39B5" w:rsidR="007E57DA" w:rsidRPr="00B769B7" w:rsidRDefault="00733E39" w:rsidP="002B0E9A">
      <w:pPr>
        <w:pStyle w:val="Para1"/>
        <w:numPr>
          <w:ilvl w:val="1"/>
          <w:numId w:val="13"/>
        </w:numPr>
        <w:suppressLineNumbers/>
        <w:suppressAutoHyphens/>
        <w:overflowPunct w:val="0"/>
        <w:spacing w:before="120"/>
        <w:ind w:left="0" w:firstLine="697"/>
        <w:jc w:val="both"/>
        <w:rPr>
          <w:bCs/>
          <w:kern w:val="22"/>
          <w:szCs w:val="22"/>
          <w:lang w:val="en-GB" w:eastAsia="zh-CN"/>
        </w:rPr>
      </w:pPr>
      <w:r w:rsidRPr="00B769B7">
        <w:rPr>
          <w:rFonts w:eastAsia="SimSun" w:cs="SimSun" w:hint="eastAsia"/>
          <w:bCs/>
          <w:kern w:val="22"/>
          <w:szCs w:val="22"/>
          <w:lang w:val="en-GB" w:eastAsia="zh-CN"/>
        </w:rPr>
        <w:t>在预计到</w:t>
      </w:r>
      <w:r w:rsidR="00046822">
        <w:rPr>
          <w:rFonts w:eastAsia="SimSun" w:cs="SimSun" w:hint="eastAsia"/>
          <w:bCs/>
          <w:kern w:val="22"/>
          <w:szCs w:val="22"/>
          <w:lang w:val="en-GB" w:eastAsia="zh-CN"/>
        </w:rPr>
        <w:t>全球环境基金（全环基金）</w:t>
      </w:r>
      <w:r w:rsidRPr="00B769B7">
        <w:rPr>
          <w:rFonts w:eastAsia="SimSun" w:cs="SimSun" w:hint="eastAsia"/>
          <w:bCs/>
          <w:kern w:val="22"/>
          <w:szCs w:val="22"/>
          <w:lang w:val="en-GB" w:eastAsia="zh-CN"/>
        </w:rPr>
        <w:t>信托基金第八次增资的情况下估计供资和投资需求（第</w:t>
      </w:r>
      <w:r w:rsidRPr="00B769B7">
        <w:rPr>
          <w:rFonts w:eastAsia="SimSun"/>
          <w:bCs/>
          <w:kern w:val="22"/>
          <w:szCs w:val="22"/>
          <w:lang w:val="en-GB" w:eastAsia="zh-CN"/>
        </w:rPr>
        <w:t>15-16</w:t>
      </w:r>
      <w:r w:rsidRPr="00B769B7">
        <w:rPr>
          <w:rFonts w:eastAsia="SimSun" w:cs="SimSun" w:hint="eastAsia"/>
          <w:bCs/>
          <w:kern w:val="22"/>
          <w:szCs w:val="22"/>
          <w:lang w:val="en-GB" w:eastAsia="zh-CN"/>
        </w:rPr>
        <w:t>段）；</w:t>
      </w:r>
    </w:p>
    <w:p w14:paraId="594706D3" w14:textId="3B747CCB" w:rsidR="003E1AF0" w:rsidRPr="00B769B7" w:rsidRDefault="00733E39" w:rsidP="002B0E9A">
      <w:pPr>
        <w:pStyle w:val="Para1"/>
        <w:numPr>
          <w:ilvl w:val="1"/>
          <w:numId w:val="13"/>
        </w:numPr>
        <w:suppressLineNumbers/>
        <w:suppressAutoHyphens/>
        <w:overflowPunct w:val="0"/>
        <w:spacing w:before="120"/>
        <w:ind w:left="0" w:firstLine="697"/>
        <w:jc w:val="both"/>
        <w:rPr>
          <w:bCs/>
          <w:kern w:val="22"/>
          <w:szCs w:val="22"/>
          <w:lang w:val="en-GB" w:eastAsia="zh-CN"/>
        </w:rPr>
      </w:pPr>
      <w:r w:rsidRPr="00B769B7">
        <w:rPr>
          <w:rFonts w:eastAsia="SimSun" w:cs="SimSun" w:hint="eastAsia"/>
          <w:bCs/>
          <w:kern w:val="22"/>
          <w:szCs w:val="22"/>
          <w:lang w:val="en-GB" w:eastAsia="zh-CN"/>
        </w:rPr>
        <w:t>为</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信托基金第八次增资期间制定</w:t>
      </w:r>
      <w:r w:rsidR="001309B9" w:rsidRPr="00B769B7">
        <w:rPr>
          <w:rFonts w:eastAsia="SimSun" w:cs="SimSun" w:hint="eastAsia"/>
          <w:bCs/>
          <w:kern w:val="22"/>
          <w:szCs w:val="22"/>
          <w:lang w:val="en-GB" w:eastAsia="zh-CN"/>
        </w:rPr>
        <w:t>注重成果的四年期方案优先事项框架</w:t>
      </w:r>
      <w:r w:rsidR="002B1820" w:rsidRPr="00B769B7">
        <w:rPr>
          <w:rFonts w:eastAsia="SimSun" w:cs="SimSun" w:hint="eastAsia"/>
          <w:bCs/>
          <w:kern w:val="22"/>
          <w:szCs w:val="22"/>
          <w:lang w:val="en-GB" w:eastAsia="zh-CN"/>
        </w:rPr>
        <w:t>（</w:t>
      </w:r>
      <w:r w:rsidR="002B1820" w:rsidRPr="00B769B7">
        <w:rPr>
          <w:rFonts w:eastAsia="SimSun"/>
          <w:bCs/>
          <w:kern w:val="22"/>
          <w:szCs w:val="22"/>
          <w:lang w:val="en-GB" w:eastAsia="zh-CN"/>
        </w:rPr>
        <w:t>2022</w:t>
      </w:r>
      <w:r w:rsidR="002B1820" w:rsidRPr="00B769B7">
        <w:rPr>
          <w:rFonts w:eastAsia="SimSun"/>
          <w:bCs/>
          <w:kern w:val="22"/>
          <w:szCs w:val="22"/>
          <w:lang w:val="en-GB" w:eastAsia="zh-CN"/>
        </w:rPr>
        <w:t>年</w:t>
      </w:r>
      <w:r w:rsidR="002B1820" w:rsidRPr="00B769B7">
        <w:rPr>
          <w:rFonts w:eastAsia="SimSun"/>
          <w:bCs/>
          <w:kern w:val="22"/>
          <w:szCs w:val="22"/>
          <w:lang w:val="en-GB" w:eastAsia="zh-CN"/>
        </w:rPr>
        <w:t>7</w:t>
      </w:r>
      <w:r w:rsidR="002B1820" w:rsidRPr="00B769B7">
        <w:rPr>
          <w:rFonts w:eastAsia="SimSun"/>
          <w:bCs/>
          <w:kern w:val="22"/>
          <w:szCs w:val="22"/>
          <w:lang w:val="en-GB" w:eastAsia="zh-CN"/>
        </w:rPr>
        <w:t>月至</w:t>
      </w:r>
      <w:r w:rsidR="002B1820" w:rsidRPr="00B769B7">
        <w:rPr>
          <w:rFonts w:eastAsia="SimSun"/>
          <w:bCs/>
          <w:kern w:val="22"/>
          <w:szCs w:val="22"/>
          <w:lang w:val="en-GB" w:eastAsia="zh-CN"/>
        </w:rPr>
        <w:t>2026</w:t>
      </w:r>
      <w:r w:rsidR="002B1820" w:rsidRPr="00B769B7">
        <w:rPr>
          <w:rFonts w:eastAsia="SimSun"/>
          <w:bCs/>
          <w:kern w:val="22"/>
          <w:szCs w:val="22"/>
          <w:lang w:val="en-GB" w:eastAsia="zh-CN"/>
        </w:rPr>
        <w:t>年</w:t>
      </w:r>
      <w:r w:rsidR="002B1820" w:rsidRPr="00B769B7">
        <w:rPr>
          <w:rFonts w:eastAsia="SimSun"/>
          <w:bCs/>
          <w:kern w:val="22"/>
          <w:szCs w:val="22"/>
          <w:lang w:val="en-GB" w:eastAsia="zh-CN"/>
        </w:rPr>
        <w:t>6</w:t>
      </w:r>
      <w:r w:rsidR="002B1820" w:rsidRPr="00B769B7">
        <w:rPr>
          <w:rFonts w:eastAsia="SimSun"/>
          <w:bCs/>
          <w:kern w:val="22"/>
          <w:szCs w:val="22"/>
          <w:lang w:val="en-GB" w:eastAsia="zh-CN"/>
        </w:rPr>
        <w:t>月</w:t>
      </w:r>
      <w:r w:rsidR="002B1820"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提案，</w:t>
      </w:r>
      <w:bookmarkStart w:id="2" w:name="_Hlk65067843"/>
      <w:r w:rsidRPr="00B769B7">
        <w:rPr>
          <w:rFonts w:eastAsia="SimSun" w:cs="SimSun" w:hint="eastAsia"/>
          <w:bCs/>
          <w:kern w:val="22"/>
          <w:szCs w:val="22"/>
          <w:lang w:val="en-GB" w:eastAsia="zh-CN"/>
        </w:rPr>
        <w:t>与</w:t>
      </w:r>
      <w:r w:rsidRPr="00B769B7">
        <w:rPr>
          <w:bCs/>
          <w:kern w:val="22"/>
          <w:szCs w:val="22"/>
          <w:lang w:val="en-GB" w:eastAsia="zh-CN"/>
        </w:rPr>
        <w:t>2020</w:t>
      </w:r>
      <w:r w:rsidRPr="00B769B7">
        <w:rPr>
          <w:rFonts w:eastAsia="SimSun" w:cs="SimSun" w:hint="eastAsia"/>
          <w:bCs/>
          <w:kern w:val="22"/>
          <w:szCs w:val="22"/>
          <w:lang w:val="en-GB" w:eastAsia="zh-CN"/>
        </w:rPr>
        <w:t>年后生物多样性框架保持一致</w:t>
      </w:r>
      <w:bookmarkEnd w:id="2"/>
      <w:r w:rsidRPr="00B769B7">
        <w:rPr>
          <w:rFonts w:eastAsia="SimSun" w:cs="SimSun" w:hint="eastAsia"/>
          <w:bCs/>
          <w:kern w:val="22"/>
          <w:szCs w:val="22"/>
          <w:lang w:val="en-GB" w:eastAsia="zh-CN"/>
        </w:rPr>
        <w:t>（第</w:t>
      </w:r>
      <w:r w:rsidRPr="00B769B7">
        <w:rPr>
          <w:rFonts w:eastAsia="SimSun"/>
          <w:bCs/>
          <w:kern w:val="22"/>
          <w:szCs w:val="22"/>
          <w:lang w:val="en-GB" w:eastAsia="zh-CN"/>
        </w:rPr>
        <w:t>17</w:t>
      </w:r>
      <w:r w:rsidRPr="00B769B7">
        <w:rPr>
          <w:rFonts w:eastAsia="SimSun" w:cs="SimSun" w:hint="eastAsia"/>
          <w:bCs/>
          <w:kern w:val="22"/>
          <w:szCs w:val="22"/>
          <w:lang w:val="en-GB" w:eastAsia="zh-CN"/>
        </w:rPr>
        <w:t>段）</w:t>
      </w:r>
      <w:r w:rsidR="00F75EE3">
        <w:rPr>
          <w:rFonts w:eastAsia="SimSun" w:cs="SimSun" w:hint="eastAsia"/>
          <w:bCs/>
          <w:kern w:val="22"/>
          <w:szCs w:val="22"/>
          <w:lang w:val="en-GB" w:eastAsia="zh-CN"/>
        </w:rPr>
        <w:t>。</w:t>
      </w:r>
    </w:p>
    <w:p w14:paraId="613C1F9B" w14:textId="11CE496E" w:rsidR="004571CB" w:rsidRPr="004571CB" w:rsidRDefault="000A1866" w:rsidP="004571CB">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eastAsia="zh-CN"/>
        </w:rPr>
      </w:pPr>
      <w:r w:rsidRPr="00B769B7">
        <w:rPr>
          <w:rFonts w:eastAsia="SimSun" w:cs="SimSun" w:hint="eastAsia"/>
          <w:kern w:val="22"/>
          <w:szCs w:val="22"/>
          <w:lang w:val="en-GB" w:eastAsia="zh-CN"/>
        </w:rPr>
        <w:t>在第</w:t>
      </w:r>
      <w:r w:rsidR="00BE3B42">
        <w:fldChar w:fldCharType="begin"/>
      </w:r>
      <w:r w:rsidR="00BE3B42">
        <w:rPr>
          <w:lang w:eastAsia="zh-CN"/>
        </w:rPr>
        <w:instrText xml:space="preserve"> HYPERLINK "https://www.cbd.int/doc/decisions/cop-12/cop-12-dec-30-zh.pdf" </w:instrText>
      </w:r>
      <w:r w:rsidR="00BE3B42">
        <w:fldChar w:fldCharType="separate"/>
      </w:r>
      <w:r w:rsidRPr="00B769B7">
        <w:rPr>
          <w:rStyle w:val="Hyperlink"/>
          <w:sz w:val="24"/>
          <w:lang w:val="en-GB" w:eastAsia="zh-CN"/>
        </w:rPr>
        <w:t>XII/30</w:t>
      </w:r>
      <w:r w:rsidR="00BE3B42">
        <w:rPr>
          <w:rStyle w:val="Hyperlink"/>
          <w:sz w:val="24"/>
          <w:lang w:val="en-GB" w:eastAsia="zh-CN"/>
        </w:rPr>
        <w:fldChar w:fldCharType="end"/>
      </w:r>
      <w:r w:rsidRPr="00B769B7">
        <w:rPr>
          <w:rFonts w:eastAsia="SimSun" w:cs="SimSun" w:hint="eastAsia"/>
          <w:kern w:val="22"/>
          <w:szCs w:val="22"/>
          <w:lang w:val="en-GB" w:eastAsia="zh-CN"/>
        </w:rPr>
        <w:t>号决定第</w:t>
      </w:r>
      <w:r w:rsidRPr="00B769B7">
        <w:rPr>
          <w:rFonts w:eastAsia="SimSun"/>
          <w:kern w:val="22"/>
          <w:szCs w:val="22"/>
          <w:lang w:val="en-GB" w:eastAsia="zh-CN"/>
        </w:rPr>
        <w:t>8</w:t>
      </w:r>
      <w:r w:rsidR="00124024" w:rsidRPr="00B769B7">
        <w:rPr>
          <w:rFonts w:eastAsia="SimSun" w:cs="SimSun" w:hint="eastAsia"/>
          <w:kern w:val="22"/>
          <w:szCs w:val="22"/>
          <w:lang w:val="en-GB" w:eastAsia="zh-CN"/>
        </w:rPr>
        <w:t xml:space="preserve"> </w:t>
      </w:r>
      <w:r w:rsidR="00124024" w:rsidRPr="00B769B7">
        <w:rPr>
          <w:rFonts w:eastAsia="SimSun" w:cs="SimSun"/>
          <w:kern w:val="22"/>
          <w:szCs w:val="22"/>
          <w:lang w:val="en-GB" w:eastAsia="zh-CN"/>
        </w:rPr>
        <w:t>(</w:t>
      </w:r>
      <w:r w:rsidR="00124024" w:rsidRPr="00B769B7">
        <w:rPr>
          <w:kern w:val="22"/>
          <w:szCs w:val="22"/>
          <w:lang w:val="en-GB" w:eastAsia="zh-CN"/>
        </w:rPr>
        <w:t>e</w:t>
      </w:r>
      <w:r w:rsidR="00124024" w:rsidRPr="00B769B7">
        <w:rPr>
          <w:rFonts w:eastAsia="SimSun" w:cs="SimSun" w:hint="eastAsia"/>
          <w:kern w:val="22"/>
          <w:szCs w:val="22"/>
          <w:lang w:val="en-GB" w:eastAsia="zh-CN"/>
        </w:rPr>
        <w:t>)</w:t>
      </w:r>
      <w:r w:rsidRPr="00B769B7">
        <w:rPr>
          <w:rFonts w:eastAsia="SimSun" w:cs="SimSun" w:hint="eastAsia"/>
          <w:kern w:val="22"/>
          <w:szCs w:val="22"/>
          <w:lang w:val="en-GB" w:eastAsia="zh-CN"/>
        </w:rPr>
        <w:t>段中，缔约方大会</w:t>
      </w:r>
      <w:r w:rsidRPr="00B769B7">
        <w:rPr>
          <w:rFonts w:eastAsia="SimSun" w:cs="SimSun" w:hint="eastAsia"/>
          <w:kern w:val="22"/>
          <w:szCs w:val="22"/>
          <w:lang w:val="en-US" w:eastAsia="zh-CN"/>
        </w:rPr>
        <w:t>请</w:t>
      </w:r>
      <w:r w:rsidR="00046822">
        <w:rPr>
          <w:rFonts w:eastAsia="SimSun" w:cs="SimSun" w:hint="eastAsia"/>
          <w:kern w:val="22"/>
          <w:szCs w:val="22"/>
          <w:lang w:val="en-US" w:eastAsia="zh-CN"/>
        </w:rPr>
        <w:t>全环基金</w:t>
      </w:r>
      <w:r w:rsidR="00FE4927">
        <w:rPr>
          <w:rFonts w:eastAsia="SimSun" w:cs="SimSun" w:hint="eastAsia"/>
          <w:kern w:val="22"/>
          <w:szCs w:val="22"/>
          <w:lang w:val="en-US" w:eastAsia="zh-CN"/>
        </w:rPr>
        <w:t>在</w:t>
      </w:r>
      <w:r w:rsidRPr="00B769B7">
        <w:rPr>
          <w:rFonts w:ascii="SimSun" w:eastAsia="SimSun" w:hAnsi="SimSun" w:cs="SimSun" w:hint="eastAsia"/>
          <w:kern w:val="22"/>
          <w:szCs w:val="22"/>
          <w:lang w:val="en-US" w:eastAsia="zh-CN"/>
        </w:rPr>
        <w:t>“</w:t>
      </w:r>
      <w:r w:rsidRPr="00B769B7">
        <w:rPr>
          <w:rFonts w:eastAsia="SimSun" w:cs="SimSun" w:hint="eastAsia"/>
          <w:kern w:val="22"/>
          <w:szCs w:val="22"/>
          <w:lang w:val="en-GB" w:eastAsia="zh-CN"/>
        </w:rPr>
        <w:t>将要正式审议</w:t>
      </w:r>
      <w:r w:rsidR="00046822">
        <w:rPr>
          <w:rFonts w:eastAsia="SimSun" w:cs="SimSun" w:hint="eastAsia"/>
          <w:kern w:val="22"/>
          <w:szCs w:val="22"/>
          <w:lang w:val="en-GB" w:eastAsia="zh-CN"/>
        </w:rPr>
        <w:t>全环基金</w:t>
      </w:r>
      <w:r w:rsidRPr="00B769B7">
        <w:rPr>
          <w:rFonts w:eastAsia="SimSun" w:cs="SimSun" w:hint="eastAsia"/>
          <w:kern w:val="22"/>
          <w:szCs w:val="22"/>
          <w:lang w:val="en-GB" w:eastAsia="zh-CN"/>
        </w:rPr>
        <w:t>报告的那届会议之前的一次会议上，向执行问题附属机构提交其给缔约方大会报告的初稿，尤其将重点放在</w:t>
      </w:r>
      <w:r w:rsidR="00046822">
        <w:rPr>
          <w:rFonts w:eastAsia="SimSun" w:cs="SimSun" w:hint="eastAsia"/>
          <w:kern w:val="22"/>
          <w:szCs w:val="22"/>
          <w:lang w:val="en-GB" w:eastAsia="zh-CN"/>
        </w:rPr>
        <w:t>全环基金</w:t>
      </w:r>
      <w:r w:rsidRPr="00B769B7">
        <w:rPr>
          <w:rFonts w:eastAsia="SimSun" w:cs="SimSun" w:hint="eastAsia"/>
          <w:kern w:val="22"/>
          <w:szCs w:val="22"/>
          <w:lang w:val="en-GB" w:eastAsia="zh-CN"/>
        </w:rPr>
        <w:t>对以往给缔约方大会的</w:t>
      </w:r>
      <w:r w:rsidRPr="00B769B7">
        <w:rPr>
          <w:rFonts w:eastAsia="SimSun" w:cs="SimSun" w:hint="eastAsia"/>
          <w:color w:val="000000" w:themeColor="text1"/>
          <w:kern w:val="22"/>
          <w:szCs w:val="22"/>
          <w:lang w:val="en-GB" w:eastAsia="zh-CN"/>
        </w:rPr>
        <w:t>指导所作回应</w:t>
      </w:r>
      <w:r w:rsidRPr="00B769B7">
        <w:rPr>
          <w:rFonts w:eastAsia="SimSun" w:cs="SimSun" w:hint="eastAsia"/>
          <w:kern w:val="22"/>
          <w:szCs w:val="22"/>
          <w:lang w:val="en-GB" w:eastAsia="zh-CN"/>
        </w:rPr>
        <w:t>上，以期促进有效和及时地审议报告中提供的信息</w:t>
      </w:r>
      <w:r w:rsidR="00C006F5" w:rsidRPr="00B769B7">
        <w:rPr>
          <w:rFonts w:ascii="SimSun" w:eastAsia="SimSun" w:hAnsi="SimSun" w:cs="SimSun" w:hint="eastAsia"/>
          <w:kern w:val="22"/>
          <w:szCs w:val="22"/>
          <w:lang w:val="en-GB" w:eastAsia="zh-CN"/>
        </w:rPr>
        <w:t>”</w:t>
      </w:r>
      <w:r w:rsidR="00C006F5" w:rsidRPr="00B769B7">
        <w:rPr>
          <w:rFonts w:eastAsia="SimSun" w:cs="SimSun" w:hint="eastAsia"/>
          <w:kern w:val="22"/>
          <w:szCs w:val="22"/>
          <w:lang w:val="en-GB" w:eastAsia="zh-CN"/>
        </w:rPr>
        <w:t>。</w:t>
      </w:r>
      <w:r w:rsidR="00793EF8">
        <w:fldChar w:fldCharType="begin"/>
      </w:r>
      <w:r w:rsidR="00793EF8">
        <w:rPr>
          <w:lang w:eastAsia="zh-CN"/>
        </w:rPr>
        <w:instrText xml:space="preserve"> HYPERLINK "https://www.cbd.int/doc/c/db46/078c/790444550bfb2448e410c18b/sbi-03-06-add1-zh.pdf" </w:instrText>
      </w:r>
      <w:r w:rsidR="00793EF8">
        <w:fldChar w:fldCharType="separate"/>
      </w:r>
      <w:r w:rsidR="00975F66" w:rsidRPr="00B769B7">
        <w:rPr>
          <w:rStyle w:val="Hyperlink"/>
          <w:sz w:val="24"/>
          <w:lang w:val="en-GB" w:eastAsia="zh-CN"/>
        </w:rPr>
        <w:t>CBD/SBI/3/6/Add.1</w:t>
      </w:r>
      <w:r w:rsidR="00793EF8">
        <w:rPr>
          <w:rStyle w:val="Hyperlink"/>
          <w:sz w:val="24"/>
          <w:lang w:val="en-GB" w:eastAsia="zh-CN"/>
        </w:rPr>
        <w:fldChar w:fldCharType="end"/>
      </w:r>
      <w:r w:rsidR="00975F66" w:rsidRPr="00B769B7">
        <w:rPr>
          <w:rFonts w:eastAsia="SimSun" w:cs="SimSun" w:hint="eastAsia"/>
          <w:kern w:val="22"/>
          <w:szCs w:val="22"/>
          <w:lang w:val="en-GB" w:eastAsia="zh-CN"/>
        </w:rPr>
        <w:t>号文件提供了</w:t>
      </w:r>
      <w:r w:rsidR="00046822">
        <w:rPr>
          <w:rFonts w:eastAsia="SimSun" w:cs="SimSun" w:hint="eastAsia"/>
          <w:kern w:val="22"/>
          <w:szCs w:val="22"/>
          <w:lang w:val="en-GB" w:eastAsia="zh-CN"/>
        </w:rPr>
        <w:t>全环基金</w:t>
      </w:r>
      <w:r w:rsidR="00975F66" w:rsidRPr="00B769B7">
        <w:rPr>
          <w:rFonts w:eastAsia="SimSun" w:cs="SimSun" w:hint="eastAsia"/>
          <w:kern w:val="22"/>
          <w:szCs w:val="22"/>
          <w:lang w:val="en-GB" w:eastAsia="zh-CN"/>
        </w:rPr>
        <w:t>理事会提交缔约方大会第十五届会议的初步报告。秘书处收到的</w:t>
      </w:r>
      <w:r w:rsidR="00975F66" w:rsidRPr="00B769B7">
        <w:rPr>
          <w:kern w:val="22"/>
          <w:szCs w:val="22"/>
          <w:lang w:val="en-GB" w:eastAsia="zh-CN"/>
        </w:rPr>
        <w:t>CBD/SBI/3/INF/7</w:t>
      </w:r>
      <w:r w:rsidR="00975F66" w:rsidRPr="00B769B7">
        <w:rPr>
          <w:rFonts w:eastAsia="SimSun" w:cs="SimSun" w:hint="eastAsia"/>
          <w:kern w:val="22"/>
          <w:szCs w:val="22"/>
          <w:lang w:val="en-GB" w:eastAsia="zh-CN"/>
        </w:rPr>
        <w:t>号</w:t>
      </w:r>
      <w:r w:rsidR="003B09E1">
        <w:rPr>
          <w:rFonts w:eastAsia="SimSun" w:cs="SimSun" w:hint="eastAsia"/>
          <w:kern w:val="22"/>
          <w:szCs w:val="22"/>
          <w:lang w:val="en-GB" w:eastAsia="zh-CN"/>
        </w:rPr>
        <w:t>资料文件</w:t>
      </w:r>
      <w:r w:rsidR="00975F66" w:rsidRPr="00B769B7">
        <w:rPr>
          <w:rFonts w:eastAsia="SimSun" w:cs="SimSun" w:hint="eastAsia"/>
          <w:kern w:val="22"/>
          <w:szCs w:val="22"/>
          <w:lang w:val="en-GB" w:eastAsia="zh-CN"/>
        </w:rPr>
        <w:t>转载了英文、法文和西班牙文本的报告所述期间核准的项目和方案清单，该清单最初附在</w:t>
      </w:r>
      <w:r w:rsidR="00046822">
        <w:rPr>
          <w:rFonts w:eastAsia="SimSun" w:cs="SimSun" w:hint="eastAsia"/>
          <w:kern w:val="22"/>
          <w:szCs w:val="22"/>
          <w:lang w:val="en-GB" w:eastAsia="zh-CN"/>
        </w:rPr>
        <w:t>全环基金</w:t>
      </w:r>
      <w:r w:rsidR="00975F66" w:rsidRPr="00B769B7">
        <w:rPr>
          <w:rFonts w:eastAsia="SimSun" w:cs="SimSun" w:hint="eastAsia"/>
          <w:kern w:val="22"/>
          <w:szCs w:val="22"/>
          <w:lang w:val="en-GB" w:eastAsia="zh-CN"/>
        </w:rPr>
        <w:t>理事会报告之后。</w:t>
      </w:r>
    </w:p>
    <w:p w14:paraId="6BBFDFFF" w14:textId="0B6AD1E0" w:rsidR="0076595F" w:rsidRPr="00B769B7" w:rsidRDefault="00D06EA4"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lastRenderedPageBreak/>
        <w:t>在第</w:t>
      </w:r>
      <w:r w:rsidR="00BE3B42">
        <w:fldChar w:fldCharType="begin"/>
      </w:r>
      <w:r w:rsidR="00BE3B42">
        <w:rPr>
          <w:lang w:eastAsia="zh-CN"/>
        </w:rPr>
        <w:instrText xml:space="preserve"> HYPERLINK "https://www.cbd.int/doc/decisions/cop-13/cop-13-dec-21-zh.pdf" </w:instrText>
      </w:r>
      <w:r w:rsidR="00BE3B42">
        <w:fldChar w:fldCharType="separate"/>
      </w:r>
      <w:r w:rsidRPr="00B769B7">
        <w:rPr>
          <w:rStyle w:val="Hyperlink"/>
          <w:sz w:val="24"/>
          <w:lang w:eastAsia="zh-CN"/>
        </w:rPr>
        <w:t>XIII/21</w:t>
      </w:r>
      <w:r w:rsidR="00BE3B42">
        <w:rPr>
          <w:rStyle w:val="Hyperlink"/>
          <w:sz w:val="24"/>
          <w:lang w:eastAsia="zh-CN"/>
        </w:rPr>
        <w:fldChar w:fldCharType="end"/>
      </w:r>
      <w:r w:rsidRPr="00B769B7">
        <w:rPr>
          <w:rFonts w:eastAsia="SimSun" w:cs="SimSun" w:hint="eastAsia"/>
          <w:bCs/>
          <w:kern w:val="22"/>
          <w:szCs w:val="22"/>
          <w:lang w:val="en-GB" w:eastAsia="zh-CN"/>
        </w:rPr>
        <w:t>号决定中，缔约方大会请各生物多样性相关公约理事机构根据第</w:t>
      </w:r>
      <w:r w:rsidRPr="00B769B7">
        <w:rPr>
          <w:rFonts w:eastAsia="SimSun"/>
          <w:bCs/>
          <w:kern w:val="22"/>
          <w:szCs w:val="22"/>
          <w:lang w:val="en-GB" w:eastAsia="zh-CN"/>
        </w:rPr>
        <w:t>XII/30</w:t>
      </w:r>
      <w:r w:rsidRPr="00B769B7">
        <w:rPr>
          <w:rFonts w:eastAsia="SimSun"/>
          <w:bCs/>
          <w:kern w:val="22"/>
          <w:szCs w:val="22"/>
          <w:lang w:val="en-GB" w:eastAsia="zh-CN"/>
        </w:rPr>
        <w:t>号决定第</w:t>
      </w:r>
      <w:r w:rsidRPr="00B769B7">
        <w:rPr>
          <w:rFonts w:eastAsia="SimSun"/>
          <w:bCs/>
          <w:kern w:val="22"/>
          <w:szCs w:val="22"/>
          <w:lang w:val="en-GB" w:eastAsia="zh-CN"/>
        </w:rPr>
        <w:t>2</w:t>
      </w:r>
      <w:r w:rsidRPr="00B769B7">
        <w:rPr>
          <w:rFonts w:eastAsia="SimSun"/>
          <w:bCs/>
          <w:kern w:val="22"/>
          <w:szCs w:val="22"/>
          <w:lang w:val="en-GB" w:eastAsia="zh-CN"/>
        </w:rPr>
        <w:t>、</w:t>
      </w:r>
      <w:r w:rsidRPr="00B769B7">
        <w:rPr>
          <w:rFonts w:eastAsia="SimSun"/>
          <w:bCs/>
          <w:kern w:val="22"/>
          <w:szCs w:val="22"/>
          <w:lang w:val="en-GB" w:eastAsia="zh-CN"/>
        </w:rPr>
        <w:t>3</w:t>
      </w:r>
      <w:r w:rsidRPr="00B769B7">
        <w:rPr>
          <w:rFonts w:eastAsia="SimSun"/>
          <w:bCs/>
          <w:kern w:val="22"/>
          <w:szCs w:val="22"/>
          <w:lang w:val="en-GB" w:eastAsia="zh-CN"/>
        </w:rPr>
        <w:t>和</w:t>
      </w:r>
      <w:r w:rsidRPr="00B769B7">
        <w:rPr>
          <w:rFonts w:eastAsia="SimSun"/>
          <w:bCs/>
          <w:kern w:val="22"/>
          <w:szCs w:val="22"/>
          <w:lang w:val="en-GB" w:eastAsia="zh-CN"/>
        </w:rPr>
        <w:t>4</w:t>
      </w:r>
      <w:r w:rsidRPr="00B769B7">
        <w:rPr>
          <w:rFonts w:eastAsia="SimSun" w:cs="SimSun" w:hint="eastAsia"/>
          <w:bCs/>
          <w:kern w:val="22"/>
          <w:szCs w:val="22"/>
          <w:lang w:val="en-GB" w:eastAsia="zh-CN"/>
        </w:rPr>
        <w:t>段，再次进行其中所述工作，为</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信托基金第八次增资制定战略指导，及时提交生物多样性公约缔约方大会第十五届会议审议。</w:t>
      </w:r>
      <w:r w:rsidRPr="00B769B7">
        <w:rPr>
          <w:bCs/>
          <w:kern w:val="22"/>
          <w:szCs w:val="22"/>
          <w:lang w:val="en-GB" w:eastAsia="zh-CN"/>
        </w:rPr>
        <w:t>CBD/SBI/3/6/Add.3</w:t>
      </w:r>
      <w:r w:rsidRPr="00B769B7">
        <w:rPr>
          <w:rFonts w:eastAsia="SimSun" w:cs="SimSun" w:hint="eastAsia"/>
          <w:bCs/>
          <w:kern w:val="22"/>
          <w:szCs w:val="22"/>
          <w:lang w:val="en-GB" w:eastAsia="zh-CN"/>
        </w:rPr>
        <w:t>号文件提供了</w:t>
      </w:r>
      <w:r w:rsidR="004603F5" w:rsidRPr="00B769B7">
        <w:rPr>
          <w:rFonts w:eastAsia="SimSun" w:cs="SimSun" w:hint="eastAsia"/>
          <w:bCs/>
          <w:kern w:val="22"/>
          <w:szCs w:val="22"/>
          <w:lang w:val="en-GB" w:eastAsia="zh-CN"/>
        </w:rPr>
        <w:t>各生物多样性公约提出的有助于为</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信托基金第八次增资制定战略指导</w:t>
      </w:r>
      <w:r w:rsidR="004603F5" w:rsidRPr="00B769B7">
        <w:rPr>
          <w:rFonts w:eastAsia="SimSun" w:cs="SimSun" w:hint="eastAsia"/>
          <w:bCs/>
          <w:kern w:val="22"/>
          <w:szCs w:val="22"/>
          <w:lang w:val="en-GB" w:eastAsia="zh-CN"/>
        </w:rPr>
        <w:t>的建议要</w:t>
      </w:r>
      <w:r w:rsidR="00B15054" w:rsidRPr="00B769B7">
        <w:rPr>
          <w:rFonts w:eastAsia="SimSun" w:cs="SimSun" w:hint="eastAsia"/>
          <w:bCs/>
          <w:kern w:val="22"/>
          <w:szCs w:val="22"/>
          <w:lang w:val="en-GB" w:eastAsia="zh-CN"/>
        </w:rPr>
        <w:t>点</w:t>
      </w:r>
      <w:r w:rsidRPr="00B769B7">
        <w:rPr>
          <w:rFonts w:eastAsia="SimSun" w:cs="SimSun" w:hint="eastAsia"/>
          <w:bCs/>
          <w:kern w:val="22"/>
          <w:szCs w:val="22"/>
          <w:lang w:val="en-GB" w:eastAsia="zh-CN"/>
        </w:rPr>
        <w:t>，</w:t>
      </w:r>
      <w:r w:rsidR="003B09E1">
        <w:rPr>
          <w:rFonts w:eastAsia="SimSun" w:cs="SimSun" w:hint="eastAsia"/>
          <w:bCs/>
          <w:kern w:val="22"/>
          <w:szCs w:val="22"/>
          <w:lang w:val="en-GB" w:eastAsia="zh-CN"/>
        </w:rPr>
        <w:t>资料文件</w:t>
      </w:r>
      <w:r w:rsidRPr="00B769B7">
        <w:rPr>
          <w:rFonts w:eastAsia="SimSun" w:cs="SimSun" w:hint="eastAsia"/>
          <w:bCs/>
          <w:kern w:val="22"/>
          <w:szCs w:val="22"/>
          <w:lang w:val="en-GB" w:eastAsia="zh-CN"/>
        </w:rPr>
        <w:t>（</w:t>
      </w:r>
      <w:r w:rsidRPr="00B769B7">
        <w:rPr>
          <w:bCs/>
          <w:kern w:val="22"/>
          <w:szCs w:val="22"/>
          <w:lang w:val="en-GB" w:eastAsia="zh-CN"/>
        </w:rPr>
        <w:t>CBD/SBI/3/INF/23</w:t>
      </w:r>
      <w:r w:rsidRPr="00B769B7">
        <w:rPr>
          <w:rFonts w:eastAsia="SimSun" w:cs="SimSun" w:hint="eastAsia"/>
          <w:bCs/>
          <w:kern w:val="22"/>
          <w:szCs w:val="22"/>
          <w:lang w:val="en-GB" w:eastAsia="zh-CN"/>
        </w:rPr>
        <w:t>）中载有各公约提交</w:t>
      </w:r>
      <w:r w:rsidR="004603F5" w:rsidRPr="00B769B7">
        <w:rPr>
          <w:rFonts w:eastAsia="SimSun" w:cs="SimSun" w:hint="eastAsia"/>
          <w:bCs/>
          <w:kern w:val="22"/>
          <w:szCs w:val="22"/>
          <w:lang w:val="en-GB" w:eastAsia="zh-CN"/>
        </w:rPr>
        <w:t>的</w:t>
      </w:r>
      <w:r w:rsidRPr="00B769B7">
        <w:rPr>
          <w:rFonts w:eastAsia="SimSun" w:cs="SimSun" w:hint="eastAsia"/>
          <w:bCs/>
          <w:kern w:val="22"/>
          <w:szCs w:val="22"/>
          <w:lang w:val="en-GB" w:eastAsia="zh-CN"/>
        </w:rPr>
        <w:t>文件。</w:t>
      </w:r>
      <w:r w:rsidRPr="00B769B7">
        <w:rPr>
          <w:bCs/>
          <w:kern w:val="22"/>
          <w:szCs w:val="22"/>
          <w:lang w:val="en-GB" w:eastAsia="zh-CN"/>
        </w:rPr>
        <w:t xml:space="preserve"> </w:t>
      </w:r>
    </w:p>
    <w:p w14:paraId="2A279644" w14:textId="42D8338B" w:rsidR="00DD18CB" w:rsidRPr="00B769B7" w:rsidRDefault="00F07BDE"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kern w:val="22"/>
          <w:szCs w:val="22"/>
          <w:lang w:eastAsia="zh-CN"/>
        </w:rPr>
        <w:t>按照</w:t>
      </w:r>
      <w:r w:rsidR="00E24A62" w:rsidRPr="00B769B7">
        <w:rPr>
          <w:rFonts w:eastAsia="SimSun" w:cs="SimSun" w:hint="eastAsia"/>
          <w:kern w:val="22"/>
          <w:szCs w:val="22"/>
          <w:lang w:val="en-GB" w:eastAsia="zh-CN"/>
        </w:rPr>
        <w:t>第</w:t>
      </w:r>
      <w:r w:rsidR="00E24A62" w:rsidRPr="00B769B7">
        <w:rPr>
          <w:kern w:val="22"/>
          <w:szCs w:val="22"/>
          <w:lang w:val="en-GB" w:eastAsia="zh-CN"/>
        </w:rPr>
        <w:t>14/23</w:t>
      </w:r>
      <w:r w:rsidR="00E24A62" w:rsidRPr="00B769B7">
        <w:rPr>
          <w:rFonts w:eastAsia="SimSun" w:cs="SimSun" w:hint="eastAsia"/>
          <w:kern w:val="22"/>
          <w:szCs w:val="22"/>
          <w:lang w:val="en-GB" w:eastAsia="zh-CN"/>
        </w:rPr>
        <w:t>号决定第</w:t>
      </w:r>
      <w:r w:rsidR="00E24A62" w:rsidRPr="00B769B7">
        <w:rPr>
          <w:kern w:val="22"/>
          <w:szCs w:val="22"/>
          <w:lang w:val="en-GB" w:eastAsia="zh-CN"/>
        </w:rPr>
        <w:t>14</w:t>
      </w:r>
      <w:r w:rsidR="00E24A62" w:rsidRPr="00B769B7">
        <w:rPr>
          <w:rFonts w:eastAsia="SimSun" w:cs="SimSun" w:hint="eastAsia"/>
          <w:kern w:val="22"/>
          <w:szCs w:val="22"/>
          <w:lang w:val="en-GB" w:eastAsia="zh-CN"/>
        </w:rPr>
        <w:t>段所载的对</w:t>
      </w:r>
      <w:r w:rsidR="00046822">
        <w:rPr>
          <w:rFonts w:eastAsia="SimSun" w:cs="SimSun" w:hint="eastAsia"/>
          <w:kern w:val="22"/>
          <w:szCs w:val="22"/>
          <w:lang w:val="en-GB" w:eastAsia="zh-CN"/>
        </w:rPr>
        <w:t>全环基金</w:t>
      </w:r>
      <w:r w:rsidR="00E24A62" w:rsidRPr="00B769B7">
        <w:rPr>
          <w:rFonts w:eastAsia="SimSun" w:cs="SimSun" w:hint="eastAsia"/>
          <w:kern w:val="22"/>
          <w:szCs w:val="22"/>
          <w:lang w:val="en-GB" w:eastAsia="zh-CN"/>
        </w:rPr>
        <w:t>信托基金第八次增资期间为执行《公约》及其《议定书》所需资金数额进行全面评估的任务范围，在瑞典政府和欧洲联盟的慷慨资助下，</w:t>
      </w:r>
      <w:r w:rsidR="005D2696" w:rsidRPr="00B769B7">
        <w:rPr>
          <w:rFonts w:eastAsia="SimSun" w:cs="SimSun" w:hint="eastAsia"/>
          <w:kern w:val="22"/>
          <w:szCs w:val="22"/>
          <w:lang w:val="en-GB" w:eastAsia="zh-CN"/>
        </w:rPr>
        <w:t>聘请由</w:t>
      </w:r>
      <w:r w:rsidR="00E24A62" w:rsidRPr="00B769B7">
        <w:rPr>
          <w:rFonts w:eastAsia="SimSun" w:cs="SimSun" w:hint="eastAsia"/>
          <w:kern w:val="22"/>
          <w:szCs w:val="22"/>
          <w:lang w:val="en-GB" w:eastAsia="zh-CN"/>
        </w:rPr>
        <w:t>三名专家组成的</w:t>
      </w:r>
      <w:r w:rsidR="005D2696" w:rsidRPr="00B769B7">
        <w:rPr>
          <w:rFonts w:eastAsia="SimSun" w:cs="SimSun" w:hint="eastAsia"/>
          <w:kern w:val="22"/>
          <w:szCs w:val="22"/>
          <w:lang w:val="en-GB" w:eastAsia="zh-CN"/>
        </w:rPr>
        <w:t>小组</w:t>
      </w:r>
      <w:r w:rsidR="00E24A62" w:rsidRPr="00B769B7">
        <w:rPr>
          <w:rFonts w:eastAsia="SimSun" w:cs="SimSun" w:hint="eastAsia"/>
          <w:kern w:val="22"/>
          <w:szCs w:val="22"/>
          <w:lang w:val="en-GB" w:eastAsia="zh-CN"/>
        </w:rPr>
        <w:t>完成规定的任务。</w:t>
      </w:r>
      <w:r w:rsidRPr="00B769B7">
        <w:rPr>
          <w:bCs/>
          <w:kern w:val="22"/>
          <w:szCs w:val="22"/>
          <w:lang w:val="en-GB" w:eastAsia="zh-CN"/>
        </w:rPr>
        <w:t>CBD/SBI/3/INF/24</w:t>
      </w:r>
      <w:r w:rsidRPr="00B769B7">
        <w:rPr>
          <w:rFonts w:eastAsia="SimSun" w:cs="SimSun" w:hint="eastAsia"/>
          <w:kern w:val="22"/>
          <w:szCs w:val="22"/>
          <w:lang w:val="en-GB" w:eastAsia="zh-CN"/>
        </w:rPr>
        <w:t>号</w:t>
      </w:r>
      <w:r w:rsidR="003B09E1">
        <w:rPr>
          <w:rFonts w:eastAsia="SimSun" w:cs="SimSun" w:hint="eastAsia"/>
          <w:kern w:val="22"/>
          <w:szCs w:val="22"/>
          <w:lang w:val="en-GB" w:eastAsia="zh-CN"/>
        </w:rPr>
        <w:t>资料文件</w:t>
      </w:r>
      <w:r w:rsidR="00E24A62" w:rsidRPr="00B769B7">
        <w:rPr>
          <w:rFonts w:eastAsia="SimSun" w:cs="SimSun" w:hint="eastAsia"/>
          <w:kern w:val="22"/>
          <w:szCs w:val="22"/>
          <w:lang w:val="en-GB" w:eastAsia="zh-CN"/>
        </w:rPr>
        <w:t>提供了专家</w:t>
      </w:r>
      <w:r w:rsidR="005D2696" w:rsidRPr="00B769B7">
        <w:rPr>
          <w:rFonts w:eastAsia="SimSun" w:cs="SimSun" w:hint="eastAsia"/>
          <w:kern w:val="22"/>
          <w:szCs w:val="22"/>
          <w:lang w:val="en-GB" w:eastAsia="zh-CN"/>
        </w:rPr>
        <w:t>小</w:t>
      </w:r>
      <w:r w:rsidR="00E24A62" w:rsidRPr="00B769B7">
        <w:rPr>
          <w:rFonts w:eastAsia="SimSun" w:cs="SimSun" w:hint="eastAsia"/>
          <w:kern w:val="22"/>
          <w:szCs w:val="22"/>
          <w:lang w:val="en-GB" w:eastAsia="zh-CN"/>
        </w:rPr>
        <w:t>组</w:t>
      </w:r>
      <w:r w:rsidRPr="00B769B7">
        <w:rPr>
          <w:rFonts w:eastAsia="SimSun" w:cs="SimSun" w:hint="eastAsia"/>
          <w:kern w:val="22"/>
          <w:szCs w:val="22"/>
          <w:lang w:val="en-GB" w:eastAsia="zh-CN"/>
        </w:rPr>
        <w:t>的临时</w:t>
      </w:r>
      <w:r w:rsidR="00E24A62" w:rsidRPr="00B769B7">
        <w:rPr>
          <w:rFonts w:eastAsia="SimSun" w:cs="SimSun" w:hint="eastAsia"/>
          <w:kern w:val="22"/>
          <w:szCs w:val="22"/>
          <w:lang w:val="en-GB" w:eastAsia="zh-CN"/>
        </w:rPr>
        <w:t>工作报告，</w:t>
      </w:r>
      <w:r w:rsidRPr="00B769B7">
        <w:rPr>
          <w:kern w:val="22"/>
          <w:szCs w:val="22"/>
          <w:lang w:val="en-GB" w:eastAsia="zh-CN"/>
        </w:rPr>
        <w:t>CBD/SBI/3/6/Add.2</w:t>
      </w:r>
      <w:r w:rsidRPr="00B769B7">
        <w:rPr>
          <w:rFonts w:eastAsia="SimSun" w:cs="SimSun" w:hint="eastAsia"/>
          <w:kern w:val="22"/>
          <w:szCs w:val="22"/>
          <w:lang w:val="en-GB" w:eastAsia="zh-CN"/>
        </w:rPr>
        <w:t>号</w:t>
      </w:r>
      <w:r w:rsidR="00E24A62" w:rsidRPr="00B769B7">
        <w:rPr>
          <w:rFonts w:eastAsia="SimSun" w:cs="SimSun" w:hint="eastAsia"/>
          <w:kern w:val="22"/>
          <w:szCs w:val="22"/>
          <w:lang w:val="en-GB" w:eastAsia="zh-CN"/>
        </w:rPr>
        <w:t>文件提供了</w:t>
      </w:r>
      <w:r w:rsidR="004033E9">
        <w:rPr>
          <w:rFonts w:eastAsia="SimSun" w:cs="SimSun" w:hint="eastAsia"/>
          <w:kern w:val="22"/>
          <w:szCs w:val="22"/>
          <w:lang w:val="en-GB" w:eastAsia="zh-CN"/>
        </w:rPr>
        <w:t>节略版</w:t>
      </w:r>
      <w:r w:rsidR="00E24A62" w:rsidRPr="00B769B7">
        <w:rPr>
          <w:rFonts w:eastAsia="SimSun" w:cs="SimSun" w:hint="eastAsia"/>
          <w:kern w:val="22"/>
          <w:szCs w:val="22"/>
          <w:lang w:val="en-GB" w:eastAsia="zh-CN"/>
        </w:rPr>
        <w:t>。</w:t>
      </w:r>
    </w:p>
    <w:p w14:paraId="452BEF5E" w14:textId="027727D3" w:rsidR="0076595F" w:rsidRPr="00B769B7" w:rsidRDefault="00F07BDE"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bCs/>
          <w:kern w:val="22"/>
          <w:szCs w:val="22"/>
          <w:lang w:val="en-GB" w:eastAsia="zh-CN"/>
        </w:rPr>
        <w:t>编写本说明是为了协助执行问题附属机构响应</w:t>
      </w:r>
      <w:r w:rsidR="00CC27AD" w:rsidRPr="00B769B7">
        <w:rPr>
          <w:rFonts w:eastAsia="SimSun" w:cs="SimSun" w:hint="eastAsia"/>
          <w:bCs/>
          <w:kern w:val="22"/>
          <w:szCs w:val="22"/>
          <w:lang w:val="en-GB" w:eastAsia="zh-CN"/>
        </w:rPr>
        <w:t>根据</w:t>
      </w:r>
      <w:r w:rsidRPr="00B769B7">
        <w:rPr>
          <w:rFonts w:eastAsia="SimSun" w:cs="SimSun" w:hint="eastAsia"/>
          <w:bCs/>
          <w:kern w:val="22"/>
          <w:szCs w:val="22"/>
          <w:lang w:val="en-GB" w:eastAsia="zh-CN"/>
        </w:rPr>
        <w:t>《公约》第</w:t>
      </w:r>
      <w:r w:rsidR="00D80858" w:rsidRPr="00B769B7">
        <w:rPr>
          <w:rFonts w:eastAsia="SimSun" w:cs="SimSun" w:hint="eastAsia"/>
          <w:bCs/>
          <w:kern w:val="22"/>
          <w:szCs w:val="22"/>
          <w:lang w:val="en-GB" w:eastAsia="zh-CN"/>
        </w:rPr>
        <w:t>2</w:t>
      </w:r>
      <w:r w:rsidR="00D80858" w:rsidRPr="00B769B7">
        <w:rPr>
          <w:rFonts w:eastAsia="SimSun" w:cs="SimSun"/>
          <w:bCs/>
          <w:kern w:val="22"/>
          <w:szCs w:val="22"/>
          <w:lang w:val="en-GB" w:eastAsia="zh-CN"/>
        </w:rPr>
        <w:t>1</w:t>
      </w:r>
      <w:r w:rsidRPr="00B769B7">
        <w:rPr>
          <w:rFonts w:eastAsia="SimSun" w:cs="SimSun" w:hint="eastAsia"/>
          <w:bCs/>
          <w:kern w:val="22"/>
          <w:szCs w:val="22"/>
          <w:lang w:val="en-GB" w:eastAsia="zh-CN"/>
        </w:rPr>
        <w:t>条和关于生物多样性公约缔约方大会与</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理事会间谅解备忘录的</w:t>
      </w:r>
      <w:r w:rsidRPr="00EB410A">
        <w:rPr>
          <w:rFonts w:eastAsia="SimSun" w:cs="SimSun" w:hint="eastAsia"/>
          <w:bCs/>
          <w:kern w:val="22"/>
          <w:szCs w:val="22"/>
          <w:lang w:val="en-GB" w:eastAsia="zh-CN"/>
        </w:rPr>
        <w:t>第</w:t>
      </w:r>
      <w:hyperlink r:id="rId15" w:history="1">
        <w:r w:rsidRPr="00EB410A">
          <w:rPr>
            <w:rStyle w:val="Hyperlink"/>
            <w:sz w:val="24"/>
            <w:lang w:eastAsia="zh-CN"/>
          </w:rPr>
          <w:t>III/8</w:t>
        </w:r>
      </w:hyperlink>
      <w:r w:rsidRPr="00B769B7">
        <w:rPr>
          <w:rFonts w:eastAsia="SimSun" w:cs="SimSun" w:hint="eastAsia"/>
          <w:bCs/>
          <w:kern w:val="22"/>
          <w:szCs w:val="22"/>
          <w:lang w:val="en-GB" w:eastAsia="zh-CN"/>
        </w:rPr>
        <w:t>号决定</w:t>
      </w:r>
      <w:r w:rsidR="00CC27AD" w:rsidRPr="00B769B7">
        <w:rPr>
          <w:rFonts w:eastAsia="SimSun" w:cs="SimSun" w:hint="eastAsia"/>
          <w:bCs/>
          <w:kern w:val="22"/>
          <w:szCs w:val="22"/>
          <w:lang w:val="en-GB" w:eastAsia="zh-CN"/>
        </w:rPr>
        <w:t>提出</w:t>
      </w:r>
      <w:r w:rsidRPr="00B769B7">
        <w:rPr>
          <w:rFonts w:eastAsia="SimSun" w:cs="SimSun" w:hint="eastAsia"/>
          <w:bCs/>
          <w:kern w:val="22"/>
          <w:szCs w:val="22"/>
          <w:lang w:val="en-GB" w:eastAsia="zh-CN"/>
        </w:rPr>
        <w:t>的</w:t>
      </w:r>
      <w:r w:rsidR="00CC27AD" w:rsidRPr="00B769B7">
        <w:rPr>
          <w:rFonts w:eastAsia="SimSun" w:cs="SimSun" w:hint="eastAsia"/>
          <w:bCs/>
          <w:kern w:val="22"/>
          <w:szCs w:val="22"/>
          <w:lang w:val="en-GB" w:eastAsia="zh-CN"/>
        </w:rPr>
        <w:t>上述</w:t>
      </w:r>
      <w:r w:rsidRPr="00B769B7">
        <w:rPr>
          <w:rFonts w:eastAsia="SimSun" w:cs="SimSun" w:hint="eastAsia"/>
          <w:bCs/>
          <w:kern w:val="22"/>
          <w:szCs w:val="22"/>
          <w:lang w:val="en-GB" w:eastAsia="zh-CN"/>
        </w:rPr>
        <w:t>要求。</w:t>
      </w:r>
      <w:r w:rsidR="00CC27AD" w:rsidRPr="00B769B7">
        <w:rPr>
          <w:rFonts w:eastAsia="SimSun" w:cs="SimSun" w:hint="eastAsia"/>
          <w:bCs/>
          <w:kern w:val="22"/>
          <w:szCs w:val="22"/>
          <w:lang w:val="en-GB" w:eastAsia="zh-CN"/>
        </w:rPr>
        <w:t>导</w:t>
      </w:r>
      <w:r w:rsidRPr="00B769B7">
        <w:rPr>
          <w:rFonts w:eastAsia="SimSun" w:cs="SimSun" w:hint="eastAsia"/>
          <w:bCs/>
          <w:kern w:val="22"/>
          <w:szCs w:val="22"/>
          <w:lang w:val="en-GB" w:eastAsia="zh-CN"/>
        </w:rPr>
        <w:t>言</w:t>
      </w:r>
      <w:r w:rsidR="00CC27AD" w:rsidRPr="00B769B7">
        <w:rPr>
          <w:rFonts w:eastAsia="SimSun" w:cs="SimSun" w:hint="eastAsia"/>
          <w:bCs/>
          <w:kern w:val="22"/>
          <w:szCs w:val="22"/>
          <w:lang w:val="en-GB" w:eastAsia="zh-CN"/>
        </w:rPr>
        <w:t>之后</w:t>
      </w:r>
      <w:r w:rsidRPr="00B769B7">
        <w:rPr>
          <w:rFonts w:eastAsia="SimSun" w:cs="SimSun" w:hint="eastAsia"/>
          <w:bCs/>
          <w:kern w:val="22"/>
          <w:szCs w:val="22"/>
          <w:lang w:val="en-GB" w:eastAsia="zh-CN"/>
        </w:rPr>
        <w:t>有七</w:t>
      </w:r>
      <w:r w:rsidR="009111AA" w:rsidRPr="00B769B7">
        <w:rPr>
          <w:rFonts w:eastAsia="SimSun" w:cs="SimSun" w:hint="eastAsia"/>
          <w:bCs/>
          <w:kern w:val="22"/>
          <w:szCs w:val="22"/>
          <w:lang w:val="en-GB" w:eastAsia="zh-CN"/>
        </w:rPr>
        <w:t>个部分</w:t>
      </w:r>
      <w:r w:rsidRPr="00B769B7">
        <w:rPr>
          <w:rFonts w:eastAsia="SimSun" w:cs="SimSun" w:hint="eastAsia"/>
          <w:bCs/>
          <w:kern w:val="22"/>
          <w:szCs w:val="22"/>
          <w:lang w:val="en-GB" w:eastAsia="zh-CN"/>
        </w:rPr>
        <w:t>：</w:t>
      </w:r>
      <w:r w:rsidR="00CC27AD" w:rsidRPr="00B769B7">
        <w:rPr>
          <w:rFonts w:eastAsia="SimSun" w:cs="SimSun" w:hint="eastAsia"/>
          <w:bCs/>
          <w:kern w:val="22"/>
          <w:szCs w:val="22"/>
          <w:lang w:val="en-GB" w:eastAsia="zh-CN"/>
        </w:rPr>
        <w:t>有三</w:t>
      </w:r>
      <w:r w:rsidR="009111AA" w:rsidRPr="00B769B7">
        <w:rPr>
          <w:rFonts w:eastAsia="SimSun" w:cs="SimSun" w:hint="eastAsia"/>
          <w:bCs/>
          <w:kern w:val="22"/>
          <w:szCs w:val="22"/>
          <w:lang w:val="en-GB" w:eastAsia="zh-CN"/>
        </w:rPr>
        <w:t>部分</w:t>
      </w:r>
      <w:r w:rsidR="00CC27AD" w:rsidRPr="00B769B7">
        <w:rPr>
          <w:rFonts w:eastAsia="SimSun" w:cs="SimSun" w:hint="eastAsia"/>
          <w:bCs/>
          <w:kern w:val="22"/>
          <w:szCs w:val="22"/>
          <w:lang w:val="en-GB" w:eastAsia="zh-CN"/>
        </w:rPr>
        <w:t>与</w:t>
      </w:r>
      <w:r w:rsidRPr="00B769B7">
        <w:rPr>
          <w:rFonts w:eastAsia="SimSun" w:cs="SimSun" w:hint="eastAsia"/>
          <w:bCs/>
          <w:kern w:val="22"/>
          <w:szCs w:val="22"/>
          <w:lang w:val="en-GB" w:eastAsia="zh-CN"/>
        </w:rPr>
        <w:t>上</w:t>
      </w:r>
      <w:r w:rsidR="00CC27AD" w:rsidRPr="00B769B7">
        <w:rPr>
          <w:rFonts w:eastAsia="SimSun" w:cs="SimSun" w:hint="eastAsia"/>
          <w:bCs/>
          <w:kern w:val="22"/>
          <w:szCs w:val="22"/>
          <w:lang w:val="en-GB" w:eastAsia="zh-CN"/>
        </w:rPr>
        <w:t>文</w:t>
      </w:r>
      <w:r w:rsidRPr="00B769B7">
        <w:rPr>
          <w:rFonts w:eastAsia="SimSun" w:cs="SimSun" w:hint="eastAsia"/>
          <w:bCs/>
          <w:kern w:val="22"/>
          <w:szCs w:val="22"/>
          <w:lang w:val="en-GB" w:eastAsia="zh-CN"/>
        </w:rPr>
        <w:t>第</w:t>
      </w:r>
      <w:r w:rsidRPr="00B769B7">
        <w:rPr>
          <w:bCs/>
          <w:kern w:val="22"/>
          <w:szCs w:val="22"/>
          <w:lang w:val="en-GB" w:eastAsia="zh-CN"/>
        </w:rPr>
        <w:t>1</w:t>
      </w:r>
      <w:r w:rsidRPr="00B769B7">
        <w:rPr>
          <w:rFonts w:eastAsia="SimSun" w:cs="SimSun" w:hint="eastAsia"/>
          <w:bCs/>
          <w:kern w:val="22"/>
          <w:szCs w:val="22"/>
          <w:lang w:val="en-GB" w:eastAsia="zh-CN"/>
        </w:rPr>
        <w:t>段中提到的三</w:t>
      </w:r>
      <w:r w:rsidR="00B15054" w:rsidRPr="00B769B7">
        <w:rPr>
          <w:rFonts w:eastAsia="SimSun" w:cs="SimSun" w:hint="eastAsia"/>
          <w:bCs/>
          <w:kern w:val="22"/>
          <w:szCs w:val="22"/>
          <w:lang w:val="en-GB" w:eastAsia="zh-CN"/>
        </w:rPr>
        <w:t>个</w:t>
      </w:r>
      <w:r w:rsidRPr="00B769B7">
        <w:rPr>
          <w:rFonts w:eastAsia="SimSun" w:cs="SimSun" w:hint="eastAsia"/>
          <w:bCs/>
          <w:kern w:val="22"/>
          <w:szCs w:val="22"/>
          <w:lang w:val="en-GB" w:eastAsia="zh-CN"/>
        </w:rPr>
        <w:t>要</w:t>
      </w:r>
      <w:r w:rsidR="00B15054" w:rsidRPr="00B769B7">
        <w:rPr>
          <w:rFonts w:eastAsia="SimSun" w:cs="SimSun" w:hint="eastAsia"/>
          <w:bCs/>
          <w:kern w:val="22"/>
          <w:szCs w:val="22"/>
          <w:lang w:val="en-GB" w:eastAsia="zh-CN"/>
        </w:rPr>
        <w:t>点</w:t>
      </w:r>
      <w:r w:rsidRPr="00B769B7">
        <w:rPr>
          <w:rFonts w:eastAsia="SimSun" w:cs="SimSun" w:hint="eastAsia"/>
          <w:bCs/>
          <w:kern w:val="22"/>
          <w:szCs w:val="22"/>
          <w:lang w:val="en-GB" w:eastAsia="zh-CN"/>
        </w:rPr>
        <w:t>相对应，第四</w:t>
      </w:r>
      <w:r w:rsidR="009111AA" w:rsidRPr="00B769B7">
        <w:rPr>
          <w:rFonts w:eastAsia="SimSun" w:cs="SimSun" w:hint="eastAsia"/>
          <w:bCs/>
          <w:kern w:val="22"/>
          <w:szCs w:val="22"/>
          <w:lang w:val="en-GB" w:eastAsia="zh-CN"/>
        </w:rPr>
        <w:t>部分</w:t>
      </w:r>
      <w:r w:rsidR="00CC27AD" w:rsidRPr="00B769B7">
        <w:rPr>
          <w:rFonts w:eastAsia="SimSun" w:cs="SimSun" w:hint="eastAsia"/>
          <w:bCs/>
          <w:kern w:val="22"/>
          <w:szCs w:val="22"/>
          <w:lang w:val="en-GB" w:eastAsia="zh-CN"/>
        </w:rPr>
        <w:t>论及各</w:t>
      </w:r>
      <w:r w:rsidRPr="00B769B7">
        <w:rPr>
          <w:rFonts w:eastAsia="SimSun" w:cs="SimSun" w:hint="eastAsia"/>
          <w:bCs/>
          <w:kern w:val="22"/>
          <w:szCs w:val="22"/>
          <w:lang w:val="en-GB" w:eastAsia="zh-CN"/>
        </w:rPr>
        <w:t>生物多样性相关公约</w:t>
      </w:r>
      <w:r w:rsidR="00CC27AD" w:rsidRPr="00B769B7">
        <w:rPr>
          <w:rFonts w:eastAsia="SimSun" w:cs="SimSun" w:hint="eastAsia"/>
          <w:bCs/>
          <w:kern w:val="22"/>
          <w:szCs w:val="22"/>
          <w:lang w:val="en-GB" w:eastAsia="zh-CN"/>
        </w:rPr>
        <w:t>提出</w:t>
      </w:r>
      <w:r w:rsidRPr="00B769B7">
        <w:rPr>
          <w:rFonts w:eastAsia="SimSun" w:cs="SimSun" w:hint="eastAsia"/>
          <w:bCs/>
          <w:kern w:val="22"/>
          <w:szCs w:val="22"/>
          <w:lang w:val="en-GB" w:eastAsia="zh-CN"/>
        </w:rPr>
        <w:t>的战略指导，第五</w:t>
      </w:r>
      <w:r w:rsidR="009111AA" w:rsidRPr="00B769B7">
        <w:rPr>
          <w:rFonts w:eastAsia="SimSun" w:cs="SimSun" w:hint="eastAsia"/>
          <w:bCs/>
          <w:kern w:val="22"/>
          <w:szCs w:val="22"/>
          <w:lang w:val="en-GB" w:eastAsia="zh-CN"/>
        </w:rPr>
        <w:t>部分</w:t>
      </w:r>
      <w:r w:rsidR="00CC27AD" w:rsidRPr="00B769B7">
        <w:rPr>
          <w:rFonts w:eastAsia="SimSun" w:cs="SimSun" w:hint="eastAsia"/>
          <w:bCs/>
          <w:kern w:val="22"/>
          <w:szCs w:val="22"/>
          <w:lang w:val="en-GB" w:eastAsia="zh-CN"/>
        </w:rPr>
        <w:t>论及</w:t>
      </w:r>
      <w:r w:rsidRPr="00B769B7">
        <w:rPr>
          <w:rFonts w:eastAsia="SimSun" w:cs="SimSun" w:hint="eastAsia"/>
          <w:bCs/>
          <w:kern w:val="22"/>
          <w:szCs w:val="22"/>
          <w:lang w:val="en-GB" w:eastAsia="zh-CN"/>
        </w:rPr>
        <w:t>与</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秘书处的合作，第六</w:t>
      </w:r>
      <w:r w:rsidR="009111AA" w:rsidRPr="00B769B7">
        <w:rPr>
          <w:rFonts w:eastAsia="SimSun" w:cs="SimSun" w:hint="eastAsia"/>
          <w:bCs/>
          <w:kern w:val="22"/>
          <w:szCs w:val="22"/>
          <w:lang w:val="en-GB" w:eastAsia="zh-CN"/>
        </w:rPr>
        <w:t>部分</w:t>
      </w:r>
      <w:r w:rsidR="00CC27AD" w:rsidRPr="00B769B7">
        <w:rPr>
          <w:rFonts w:eastAsia="SimSun" w:cs="SimSun" w:hint="eastAsia"/>
          <w:bCs/>
          <w:kern w:val="22"/>
          <w:szCs w:val="22"/>
          <w:lang w:val="en-GB" w:eastAsia="zh-CN"/>
        </w:rPr>
        <w:t>论及</w:t>
      </w:r>
      <w:r w:rsidRPr="00B769B7">
        <w:rPr>
          <w:rFonts w:eastAsia="SimSun" w:cs="SimSun" w:hint="eastAsia"/>
          <w:bCs/>
          <w:kern w:val="22"/>
          <w:szCs w:val="22"/>
          <w:lang w:val="en-GB" w:eastAsia="zh-CN"/>
        </w:rPr>
        <w:t>合并对</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的指导，最后</w:t>
      </w:r>
      <w:r w:rsidR="005D2696" w:rsidRPr="00B769B7">
        <w:rPr>
          <w:rFonts w:eastAsia="SimSun" w:cs="SimSun" w:hint="eastAsia"/>
          <w:bCs/>
          <w:kern w:val="22"/>
          <w:szCs w:val="22"/>
          <w:lang w:val="en-GB" w:eastAsia="zh-CN"/>
        </w:rPr>
        <w:t>一部分为</w:t>
      </w:r>
      <w:r w:rsidR="00CC27AD" w:rsidRPr="00B769B7">
        <w:rPr>
          <w:rFonts w:eastAsia="SimSun" w:cs="SimSun" w:hint="eastAsia"/>
          <w:bCs/>
          <w:kern w:val="22"/>
          <w:szCs w:val="22"/>
          <w:lang w:val="en-GB" w:eastAsia="zh-CN"/>
        </w:rPr>
        <w:t>前行道路</w:t>
      </w:r>
      <w:r w:rsidR="005D2696" w:rsidRPr="00B769B7">
        <w:rPr>
          <w:rFonts w:eastAsia="SimSun" w:cs="SimSun" w:hint="eastAsia"/>
          <w:bCs/>
          <w:kern w:val="22"/>
          <w:szCs w:val="22"/>
          <w:lang w:val="en-GB" w:eastAsia="zh-CN"/>
        </w:rPr>
        <w:t>提出</w:t>
      </w:r>
      <w:r w:rsidRPr="00B769B7">
        <w:rPr>
          <w:rFonts w:eastAsia="SimSun" w:cs="SimSun" w:hint="eastAsia"/>
          <w:bCs/>
          <w:kern w:val="22"/>
          <w:szCs w:val="22"/>
          <w:lang w:val="en-GB" w:eastAsia="zh-CN"/>
        </w:rPr>
        <w:t>建议。</w:t>
      </w:r>
    </w:p>
    <w:p w14:paraId="2039E08B" w14:textId="48570C89" w:rsidR="00777651" w:rsidRPr="00B769B7" w:rsidRDefault="00CC27AD" w:rsidP="002B0E9A">
      <w:pPr>
        <w:pStyle w:val="Heading1"/>
        <w:numPr>
          <w:ilvl w:val="0"/>
          <w:numId w:val="22"/>
        </w:numPr>
        <w:suppressLineNumbers/>
        <w:tabs>
          <w:tab w:val="clear" w:pos="720"/>
        </w:tabs>
        <w:suppressAutoHyphens/>
        <w:overflowPunct w:val="0"/>
        <w:spacing w:before="120"/>
        <w:ind w:left="0" w:firstLine="0"/>
        <w:rPr>
          <w:rFonts w:eastAsia="SimHei" w:cs="SimSun"/>
          <w:kern w:val="22"/>
          <w:szCs w:val="22"/>
          <w:lang w:val="en-GB" w:eastAsia="zh-CN"/>
        </w:rPr>
      </w:pPr>
      <w:r w:rsidRPr="00B769B7">
        <w:rPr>
          <w:rFonts w:eastAsia="SimHei" w:cs="SimSun" w:hint="eastAsia"/>
          <w:kern w:val="22"/>
          <w:szCs w:val="22"/>
          <w:lang w:val="en-GB" w:eastAsia="zh-CN"/>
        </w:rPr>
        <w:t>财务机制成效第六次审查的任务范围</w:t>
      </w:r>
    </w:p>
    <w:p w14:paraId="13DDE4EA" w14:textId="166FD67C" w:rsidR="007D0851" w:rsidRPr="00B769B7" w:rsidRDefault="00CD6964"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在第</w:t>
      </w:r>
      <w:r w:rsidR="00BE3B42">
        <w:fldChar w:fldCharType="begin"/>
      </w:r>
      <w:r w:rsidR="00BE3B42">
        <w:rPr>
          <w:lang w:eastAsia="zh-CN"/>
        </w:rPr>
        <w:instrText xml:space="preserve"> HYPERLINK "https://www.cbd.int/doc/decisions/cop-14/cop-14-dec-23-zh.pdf" </w:instrText>
      </w:r>
      <w:r w:rsidR="00BE3B42">
        <w:fldChar w:fldCharType="separate"/>
      </w:r>
      <w:r w:rsidRPr="00B769B7">
        <w:rPr>
          <w:rFonts w:eastAsia="SimSun"/>
          <w:szCs w:val="22"/>
          <w:lang w:eastAsia="zh-CN"/>
        </w:rPr>
        <w:t>14/23</w:t>
      </w:r>
      <w:r w:rsidR="00BE3B42">
        <w:rPr>
          <w:rFonts w:eastAsia="SimSun"/>
          <w:szCs w:val="22"/>
          <w:lang w:eastAsia="zh-CN"/>
        </w:rPr>
        <w:fldChar w:fldCharType="end"/>
      </w:r>
      <w:r w:rsidRPr="00B769B7">
        <w:rPr>
          <w:rFonts w:eastAsia="SimSun" w:cs="SimSun" w:hint="eastAsia"/>
          <w:bCs/>
          <w:kern w:val="22"/>
          <w:szCs w:val="22"/>
          <w:lang w:val="en-GB" w:eastAsia="zh-CN"/>
        </w:rPr>
        <w:t>号决定第</w:t>
      </w:r>
      <w:r w:rsidRPr="00B769B7">
        <w:rPr>
          <w:rFonts w:eastAsia="SimSun"/>
          <w:bCs/>
          <w:kern w:val="22"/>
          <w:szCs w:val="22"/>
          <w:lang w:val="en-GB" w:eastAsia="zh-CN"/>
        </w:rPr>
        <w:t>13</w:t>
      </w:r>
      <w:r w:rsidRPr="00B769B7">
        <w:rPr>
          <w:rFonts w:eastAsia="SimSun" w:cs="SimSun" w:hint="eastAsia"/>
          <w:bCs/>
          <w:kern w:val="22"/>
          <w:szCs w:val="22"/>
          <w:lang w:val="en-GB" w:eastAsia="zh-CN"/>
        </w:rPr>
        <w:t>段中，缔约方大会请执行秘书在编制财务机制成效第六次审查的任务范围时，考虑到以往财务机制成效审查中获得的经验，供缔约方大会第十五届会议审议。以往五次财务机制成效审查的</w:t>
      </w:r>
      <w:r w:rsidR="00134D1F" w:rsidRPr="00B769B7">
        <w:rPr>
          <w:rFonts w:eastAsia="SimSun" w:cs="SimSun" w:hint="eastAsia"/>
          <w:bCs/>
          <w:kern w:val="22"/>
          <w:szCs w:val="22"/>
          <w:lang w:val="en-GB" w:eastAsia="zh-CN"/>
        </w:rPr>
        <w:t>任务范围</w:t>
      </w:r>
      <w:r w:rsidRPr="00B769B7">
        <w:rPr>
          <w:rFonts w:eastAsia="SimSun" w:cs="SimSun" w:hint="eastAsia"/>
          <w:bCs/>
          <w:kern w:val="22"/>
          <w:szCs w:val="22"/>
          <w:lang w:val="en-GB" w:eastAsia="zh-CN"/>
        </w:rPr>
        <w:t>是围绕四个部分开展的：目标、方法、标准和执行程序。</w:t>
      </w:r>
    </w:p>
    <w:p w14:paraId="5B50A1C2" w14:textId="17F457AD" w:rsidR="004955A4" w:rsidRPr="00B769B7" w:rsidRDefault="003A7EAE" w:rsidP="002B0E9A">
      <w:pPr>
        <w:pStyle w:val="Heading2"/>
        <w:suppressLineNumbers/>
        <w:tabs>
          <w:tab w:val="clear" w:pos="720"/>
          <w:tab w:val="left" w:pos="426"/>
        </w:tabs>
        <w:suppressAutoHyphens/>
        <w:overflowPunct w:val="0"/>
        <w:ind w:left="357"/>
        <w:rPr>
          <w:rFonts w:eastAsia="SimHei"/>
          <w:i w:val="0"/>
          <w:kern w:val="22"/>
          <w:szCs w:val="22"/>
          <w:lang w:val="en-GB"/>
        </w:rPr>
      </w:pPr>
      <w:r w:rsidRPr="00B769B7">
        <w:rPr>
          <w:rFonts w:eastAsia="SimHei"/>
          <w:i w:val="0"/>
          <w:kern w:val="22"/>
          <w:szCs w:val="22"/>
          <w:lang w:val="en-GB"/>
        </w:rPr>
        <w:t>A.</w:t>
      </w:r>
      <w:r w:rsidRPr="00B769B7">
        <w:rPr>
          <w:rFonts w:eastAsia="SimHei"/>
          <w:i w:val="0"/>
          <w:kern w:val="22"/>
          <w:szCs w:val="22"/>
          <w:lang w:val="en-GB"/>
        </w:rPr>
        <w:tab/>
      </w:r>
      <w:r w:rsidR="00CD6964" w:rsidRPr="00B769B7">
        <w:rPr>
          <w:rFonts w:eastAsia="SimHei" w:cs="SimSun" w:hint="eastAsia"/>
          <w:i w:val="0"/>
          <w:kern w:val="22"/>
          <w:szCs w:val="22"/>
          <w:lang w:val="en-GB" w:eastAsia="zh-CN"/>
        </w:rPr>
        <w:t>目标</w:t>
      </w:r>
    </w:p>
    <w:p w14:paraId="69CFA7EF" w14:textId="12905324" w:rsidR="00BB6EA4" w:rsidRPr="00B769B7" w:rsidRDefault="00CD6964"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kern w:val="22"/>
          <w:szCs w:val="22"/>
          <w:lang w:val="en-GB" w:eastAsia="zh-CN"/>
        </w:rPr>
        <w:t>第</w:t>
      </w:r>
      <w:r w:rsidR="00BE3B42" w:rsidRPr="00EB410A">
        <w:fldChar w:fldCharType="begin"/>
      </w:r>
      <w:r w:rsidR="00BE3B42" w:rsidRPr="00EB410A">
        <w:rPr>
          <w:lang w:eastAsia="zh-CN"/>
        </w:rPr>
        <w:instrText xml:space="preserve"> HYPERLINK "https://www.cbd.int/decision/cop/?id=7103" </w:instrText>
      </w:r>
      <w:r w:rsidR="00BE3B42" w:rsidRPr="00EB410A">
        <w:fldChar w:fldCharType="separate"/>
      </w:r>
      <w:r w:rsidRPr="00EB410A">
        <w:rPr>
          <w:rStyle w:val="Hyperlink"/>
          <w:sz w:val="24"/>
          <w:lang w:val="en-GB" w:eastAsia="zh-CN"/>
        </w:rPr>
        <w:t>III/7</w:t>
      </w:r>
      <w:r w:rsidR="00BE3B42" w:rsidRPr="00EB410A">
        <w:rPr>
          <w:rStyle w:val="Hyperlink"/>
          <w:sz w:val="24"/>
          <w:lang w:val="en-GB" w:eastAsia="zh-CN"/>
        </w:rPr>
        <w:fldChar w:fldCharType="end"/>
      </w:r>
      <w:r w:rsidRPr="00EB410A">
        <w:rPr>
          <w:rFonts w:eastAsia="SimSun" w:cs="SimSun" w:hint="eastAsia"/>
          <w:kern w:val="22"/>
          <w:szCs w:val="22"/>
          <w:lang w:val="en-GB" w:eastAsia="zh-CN"/>
        </w:rPr>
        <w:t>号</w:t>
      </w:r>
      <w:r w:rsidRPr="00B769B7">
        <w:rPr>
          <w:rFonts w:eastAsia="SimSun" w:cs="SimSun" w:hint="eastAsia"/>
          <w:kern w:val="22"/>
          <w:szCs w:val="22"/>
          <w:lang w:val="en-GB" w:eastAsia="zh-CN"/>
        </w:rPr>
        <w:t>决定中所载的财务机制成效第一次审查的</w:t>
      </w:r>
      <w:r w:rsidR="00612E7F" w:rsidRPr="00B769B7">
        <w:rPr>
          <w:rFonts w:eastAsia="SimSun" w:cs="SimSun" w:hint="eastAsia"/>
          <w:kern w:val="22"/>
          <w:szCs w:val="22"/>
          <w:lang w:val="en-GB" w:eastAsia="zh-CN"/>
        </w:rPr>
        <w:t>准则</w:t>
      </w:r>
      <w:r w:rsidR="008B4FB9" w:rsidRPr="00B769B7">
        <w:rPr>
          <w:rFonts w:eastAsia="SimSun" w:cs="SimSun" w:hint="eastAsia"/>
          <w:kern w:val="22"/>
          <w:szCs w:val="22"/>
          <w:lang w:val="en-GB" w:eastAsia="zh-CN"/>
        </w:rPr>
        <w:t>阐述</w:t>
      </w:r>
      <w:r w:rsidRPr="00B769B7">
        <w:rPr>
          <w:rFonts w:eastAsia="SimSun" w:cs="SimSun" w:hint="eastAsia"/>
          <w:kern w:val="22"/>
          <w:szCs w:val="22"/>
          <w:lang w:val="en-GB" w:eastAsia="zh-CN"/>
        </w:rPr>
        <w:t>了三</w:t>
      </w:r>
      <w:r w:rsidR="008B4FB9" w:rsidRPr="00B769B7">
        <w:rPr>
          <w:rFonts w:eastAsia="SimSun" w:cs="SimSun" w:hint="eastAsia"/>
          <w:kern w:val="22"/>
          <w:szCs w:val="22"/>
          <w:lang w:val="en-GB" w:eastAsia="zh-CN"/>
        </w:rPr>
        <w:t>项</w:t>
      </w:r>
      <w:r w:rsidRPr="00B769B7">
        <w:rPr>
          <w:rFonts w:eastAsia="SimSun" w:cs="SimSun" w:hint="eastAsia"/>
          <w:kern w:val="22"/>
          <w:szCs w:val="22"/>
          <w:lang w:val="en-GB" w:eastAsia="zh-CN"/>
        </w:rPr>
        <w:t>目标：遵守缔约方大会的指导、提供资金以及执行影响。</w:t>
      </w:r>
      <w:r w:rsidR="00612E7F" w:rsidRPr="005221FB">
        <w:rPr>
          <w:rFonts w:eastAsia="SimSun" w:cs="SimSun" w:hint="eastAsia"/>
          <w:kern w:val="22"/>
          <w:szCs w:val="22"/>
          <w:lang w:val="en-GB" w:eastAsia="zh-CN"/>
        </w:rPr>
        <w:t>有</w:t>
      </w:r>
      <w:r w:rsidRPr="005221FB">
        <w:rPr>
          <w:rFonts w:eastAsia="SimSun" w:cs="SimSun" w:hint="eastAsia"/>
          <w:kern w:val="22"/>
          <w:szCs w:val="22"/>
          <w:lang w:val="en-GB" w:eastAsia="zh-CN"/>
        </w:rPr>
        <w:t>关指导</w:t>
      </w:r>
      <w:r w:rsidRPr="00B769B7">
        <w:rPr>
          <w:rFonts w:eastAsia="SimSun" w:cs="SimSun" w:hint="eastAsia"/>
          <w:kern w:val="22"/>
          <w:szCs w:val="22"/>
          <w:lang w:val="en-GB" w:eastAsia="zh-CN"/>
        </w:rPr>
        <w:t>，第</w:t>
      </w:r>
      <w:hyperlink r:id="rId16" w:history="1">
        <w:r w:rsidRPr="00EB410A">
          <w:rPr>
            <w:rStyle w:val="Hyperlink"/>
            <w:sz w:val="24"/>
            <w:szCs w:val="22"/>
            <w:lang w:val="en-GB" w:eastAsia="zh-CN"/>
          </w:rPr>
          <w:t>VII/22</w:t>
        </w:r>
      </w:hyperlink>
      <w:r w:rsidRPr="00B769B7">
        <w:rPr>
          <w:rFonts w:eastAsia="SimSun" w:cs="SimSun" w:hint="eastAsia"/>
          <w:kern w:val="22"/>
          <w:szCs w:val="22"/>
          <w:lang w:val="en-GB" w:eastAsia="zh-CN"/>
        </w:rPr>
        <w:t>号决定为第三次审查增加了一个新的</w:t>
      </w:r>
      <w:r w:rsidR="00612E7F" w:rsidRPr="00B769B7">
        <w:rPr>
          <w:rFonts w:eastAsia="SimSun" w:cs="SimSun" w:hint="eastAsia"/>
          <w:kern w:val="22"/>
          <w:szCs w:val="22"/>
          <w:lang w:val="en-GB" w:eastAsia="zh-CN"/>
        </w:rPr>
        <w:t>层</w:t>
      </w:r>
      <w:r w:rsidRPr="00B769B7">
        <w:rPr>
          <w:rFonts w:eastAsia="SimSun" w:cs="SimSun" w:hint="eastAsia"/>
          <w:kern w:val="22"/>
          <w:szCs w:val="22"/>
          <w:lang w:val="en-GB" w:eastAsia="zh-CN"/>
        </w:rPr>
        <w:t>面：审查缔约方大会指导的有效性和相关性，这意味着</w:t>
      </w:r>
      <w:r w:rsidR="00612E7F" w:rsidRPr="00B769B7">
        <w:rPr>
          <w:rFonts w:eastAsia="SimSun" w:cs="SimSun" w:hint="eastAsia"/>
          <w:kern w:val="22"/>
          <w:szCs w:val="22"/>
          <w:lang w:val="en-GB" w:eastAsia="zh-CN"/>
        </w:rPr>
        <w:t>将全面覆盖</w:t>
      </w:r>
      <w:r w:rsidRPr="00B769B7">
        <w:rPr>
          <w:rFonts w:eastAsia="SimSun" w:cs="SimSun" w:hint="eastAsia"/>
          <w:kern w:val="22"/>
          <w:szCs w:val="22"/>
          <w:lang w:val="en-GB" w:eastAsia="zh-CN"/>
        </w:rPr>
        <w:t>从提供指导到执行</w:t>
      </w:r>
      <w:r w:rsidR="00C91E55" w:rsidRPr="00B769B7">
        <w:rPr>
          <w:rFonts w:eastAsia="SimSun" w:cs="SimSun" w:hint="eastAsia"/>
          <w:kern w:val="22"/>
          <w:szCs w:val="22"/>
          <w:lang w:val="en-GB" w:eastAsia="zh-CN"/>
        </w:rPr>
        <w:t>的整个进程</w:t>
      </w:r>
      <w:r w:rsidRPr="00B769B7">
        <w:rPr>
          <w:rFonts w:eastAsia="SimSun" w:cs="SimSun" w:hint="eastAsia"/>
          <w:kern w:val="22"/>
          <w:szCs w:val="22"/>
          <w:lang w:val="en-GB" w:eastAsia="zh-CN"/>
        </w:rPr>
        <w:t>。考虑到缔约方大会以</w:t>
      </w:r>
      <w:r w:rsidR="00612E7F" w:rsidRPr="00B769B7">
        <w:rPr>
          <w:rFonts w:eastAsia="SimSun" w:cs="SimSun" w:hint="eastAsia"/>
          <w:kern w:val="22"/>
          <w:szCs w:val="22"/>
          <w:lang w:val="en-GB" w:eastAsia="zh-CN"/>
        </w:rPr>
        <w:t>协商</w:t>
      </w:r>
      <w:r w:rsidRPr="00B769B7">
        <w:rPr>
          <w:rFonts w:eastAsia="SimSun" w:cs="SimSun" w:hint="eastAsia"/>
          <w:kern w:val="22"/>
          <w:szCs w:val="22"/>
          <w:lang w:val="en-GB" w:eastAsia="zh-CN"/>
        </w:rPr>
        <w:t>一致和包容方式通过了该指</w:t>
      </w:r>
      <w:r w:rsidR="00C91E55" w:rsidRPr="00B769B7">
        <w:rPr>
          <w:rFonts w:eastAsia="SimSun" w:cs="SimSun" w:hint="eastAsia"/>
          <w:kern w:val="22"/>
          <w:szCs w:val="22"/>
          <w:lang w:val="en-GB" w:eastAsia="zh-CN"/>
        </w:rPr>
        <w:t>导</w:t>
      </w:r>
      <w:r w:rsidRPr="00B769B7">
        <w:rPr>
          <w:rFonts w:eastAsia="SimSun" w:cs="SimSun" w:hint="eastAsia"/>
          <w:kern w:val="22"/>
          <w:szCs w:val="22"/>
          <w:lang w:val="en-GB" w:eastAsia="zh-CN"/>
        </w:rPr>
        <w:t>，建议将该</w:t>
      </w:r>
      <w:r w:rsidR="00C91E55" w:rsidRPr="00B769B7">
        <w:rPr>
          <w:rFonts w:eastAsia="SimSun" w:cs="SimSun" w:hint="eastAsia"/>
          <w:kern w:val="22"/>
          <w:szCs w:val="22"/>
          <w:lang w:val="en-GB" w:eastAsia="zh-CN"/>
        </w:rPr>
        <w:t>增加内容的措辞</w:t>
      </w:r>
      <w:r w:rsidRPr="00B769B7">
        <w:rPr>
          <w:rFonts w:eastAsia="SimSun" w:cs="SimSun" w:hint="eastAsia"/>
          <w:kern w:val="22"/>
          <w:szCs w:val="22"/>
          <w:lang w:val="en-GB" w:eastAsia="zh-CN"/>
        </w:rPr>
        <w:t>改为</w:t>
      </w:r>
      <w:r w:rsidR="00C91E55" w:rsidRPr="00B769B7">
        <w:rPr>
          <w:rFonts w:ascii="SimSun" w:eastAsia="SimSun" w:hAnsi="SimSun" w:hint="eastAsia"/>
          <w:kern w:val="22"/>
          <w:szCs w:val="22"/>
          <w:lang w:val="en-GB" w:eastAsia="zh-CN"/>
        </w:rPr>
        <w:t>“</w:t>
      </w:r>
      <w:r w:rsidRPr="00B769B7">
        <w:rPr>
          <w:rFonts w:eastAsia="SimSun" w:cs="SimSun" w:hint="eastAsia"/>
          <w:kern w:val="22"/>
          <w:szCs w:val="22"/>
          <w:lang w:val="en-GB" w:eastAsia="zh-CN"/>
        </w:rPr>
        <w:t>促进全球和区域生物多样性政策</w:t>
      </w:r>
      <w:r w:rsidR="00C91E55" w:rsidRPr="00B769B7">
        <w:rPr>
          <w:rFonts w:eastAsia="SimSun" w:cs="SimSun" w:hint="eastAsia"/>
          <w:kern w:val="22"/>
          <w:szCs w:val="22"/>
          <w:lang w:val="en-GB" w:eastAsia="zh-CN"/>
        </w:rPr>
        <w:t>、</w:t>
      </w:r>
      <w:r w:rsidRPr="00B769B7">
        <w:rPr>
          <w:rFonts w:eastAsia="SimSun" w:cs="SimSun" w:hint="eastAsia"/>
          <w:kern w:val="22"/>
          <w:szCs w:val="22"/>
          <w:lang w:val="en-GB" w:eastAsia="zh-CN"/>
        </w:rPr>
        <w:t>战略和方案发展的</w:t>
      </w:r>
      <w:r w:rsidR="00612E7F" w:rsidRPr="00B769B7">
        <w:rPr>
          <w:rFonts w:eastAsia="SimSun" w:cs="SimSun" w:hint="eastAsia"/>
          <w:kern w:val="22"/>
          <w:szCs w:val="22"/>
          <w:lang w:val="en-GB" w:eastAsia="zh-CN"/>
        </w:rPr>
        <w:t>有</w:t>
      </w:r>
      <w:r w:rsidRPr="00B769B7">
        <w:rPr>
          <w:rFonts w:eastAsia="SimSun" w:cs="SimSun" w:hint="eastAsia"/>
          <w:kern w:val="22"/>
          <w:szCs w:val="22"/>
          <w:lang w:val="en-GB" w:eastAsia="zh-CN"/>
        </w:rPr>
        <w:t>效</w:t>
      </w:r>
      <w:r w:rsidR="00612E7F" w:rsidRPr="00B769B7">
        <w:rPr>
          <w:rFonts w:eastAsia="SimSun" w:cs="SimSun" w:hint="eastAsia"/>
          <w:kern w:val="22"/>
          <w:szCs w:val="22"/>
          <w:lang w:val="en-GB" w:eastAsia="zh-CN"/>
        </w:rPr>
        <w:t>性</w:t>
      </w:r>
      <w:r w:rsidRPr="00B769B7">
        <w:rPr>
          <w:rFonts w:ascii="SimSun" w:eastAsia="SimSun" w:hAnsi="SimSun"/>
          <w:kern w:val="22"/>
          <w:szCs w:val="22"/>
          <w:lang w:val="en-GB" w:eastAsia="zh-CN"/>
        </w:rPr>
        <w:t>”</w:t>
      </w:r>
      <w:r w:rsidRPr="00B769B7">
        <w:rPr>
          <w:rFonts w:eastAsia="SimSun" w:cs="SimSun" w:hint="eastAsia"/>
          <w:kern w:val="22"/>
          <w:szCs w:val="22"/>
          <w:lang w:val="en-GB" w:eastAsia="zh-CN"/>
        </w:rPr>
        <w:t>。</w:t>
      </w:r>
    </w:p>
    <w:p w14:paraId="3FE228CB" w14:textId="0E7C6EFE" w:rsidR="00DE01F7" w:rsidRPr="00B769B7" w:rsidRDefault="00C91E55"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kern w:val="22"/>
          <w:szCs w:val="22"/>
          <w:lang w:val="en-GB" w:eastAsia="zh-CN"/>
        </w:rPr>
        <w:t>审查的第二</w:t>
      </w:r>
      <w:r w:rsidR="00377CBE" w:rsidRPr="00B769B7">
        <w:rPr>
          <w:rFonts w:eastAsia="SimSun" w:cs="SimSun" w:hint="eastAsia"/>
          <w:kern w:val="22"/>
          <w:szCs w:val="22"/>
          <w:lang w:val="en-GB" w:eastAsia="zh-CN"/>
        </w:rPr>
        <w:t>项</w:t>
      </w:r>
      <w:r w:rsidRPr="004367EA">
        <w:rPr>
          <w:rFonts w:eastAsia="SimSun" w:cs="SimSun" w:hint="eastAsia"/>
          <w:kern w:val="22"/>
          <w:szCs w:val="22"/>
          <w:lang w:val="en-GB" w:eastAsia="zh-CN"/>
        </w:rPr>
        <w:t>初</w:t>
      </w:r>
      <w:r w:rsidR="002B3E24" w:rsidRPr="004367EA">
        <w:rPr>
          <w:rFonts w:eastAsia="SimSun" w:cs="SimSun" w:hint="eastAsia"/>
          <w:kern w:val="22"/>
          <w:szCs w:val="22"/>
          <w:lang w:val="en-GB" w:eastAsia="zh-CN"/>
        </w:rPr>
        <w:t>始</w:t>
      </w:r>
      <w:r w:rsidRPr="004367EA">
        <w:rPr>
          <w:rFonts w:eastAsia="SimSun" w:cs="SimSun" w:hint="eastAsia"/>
          <w:kern w:val="22"/>
          <w:szCs w:val="22"/>
          <w:lang w:val="en-GB" w:eastAsia="zh-CN"/>
        </w:rPr>
        <w:t>目标</w:t>
      </w:r>
      <w:r w:rsidRPr="00B769B7">
        <w:rPr>
          <w:rFonts w:eastAsia="SimSun" w:cs="SimSun" w:hint="eastAsia"/>
          <w:kern w:val="22"/>
          <w:szCs w:val="22"/>
          <w:lang w:val="en-GB" w:eastAsia="zh-CN"/>
        </w:rPr>
        <w:t>涉及提供</w:t>
      </w:r>
      <w:r w:rsidR="002B3E24" w:rsidRPr="00B769B7">
        <w:rPr>
          <w:rFonts w:eastAsia="SimSun" w:cs="SimSun" w:hint="eastAsia"/>
          <w:kern w:val="22"/>
          <w:szCs w:val="22"/>
          <w:lang w:val="en-GB" w:eastAsia="zh-CN"/>
        </w:rPr>
        <w:t>资金</w:t>
      </w:r>
      <w:r w:rsidRPr="00B769B7">
        <w:rPr>
          <w:rFonts w:eastAsia="SimSun" w:cs="SimSun" w:hint="eastAsia"/>
          <w:kern w:val="22"/>
          <w:szCs w:val="22"/>
          <w:lang w:val="en-GB" w:eastAsia="zh-CN"/>
        </w:rPr>
        <w:t>的</w:t>
      </w:r>
      <w:r w:rsidR="002B3E24" w:rsidRPr="00B769B7">
        <w:rPr>
          <w:rFonts w:eastAsia="SimSun" w:cs="SimSun" w:hint="eastAsia"/>
          <w:kern w:val="22"/>
          <w:szCs w:val="22"/>
          <w:lang w:val="en-GB" w:eastAsia="zh-CN"/>
        </w:rPr>
        <w:t>有</w:t>
      </w:r>
      <w:r w:rsidRPr="00B769B7">
        <w:rPr>
          <w:rFonts w:eastAsia="SimSun" w:cs="SimSun" w:hint="eastAsia"/>
          <w:kern w:val="22"/>
          <w:szCs w:val="22"/>
          <w:lang w:val="en-GB" w:eastAsia="zh-CN"/>
        </w:rPr>
        <w:t>效</w:t>
      </w:r>
      <w:r w:rsidR="002B3E24" w:rsidRPr="00B769B7">
        <w:rPr>
          <w:rFonts w:eastAsia="SimSun" w:cs="SimSun" w:hint="eastAsia"/>
          <w:kern w:val="22"/>
          <w:szCs w:val="22"/>
          <w:lang w:val="en-GB" w:eastAsia="zh-CN"/>
        </w:rPr>
        <w:t>性</w:t>
      </w:r>
      <w:r w:rsidRPr="00B769B7">
        <w:rPr>
          <w:rFonts w:eastAsia="SimSun" w:cs="SimSun" w:hint="eastAsia"/>
          <w:kern w:val="22"/>
          <w:szCs w:val="22"/>
          <w:lang w:val="en-GB" w:eastAsia="zh-CN"/>
        </w:rPr>
        <w:t>。在第二</w:t>
      </w:r>
      <w:r w:rsidR="002B3E24" w:rsidRPr="00B769B7">
        <w:rPr>
          <w:rFonts w:eastAsia="SimSun" w:cs="SimSun" w:hint="eastAsia"/>
          <w:kern w:val="22"/>
          <w:szCs w:val="22"/>
          <w:lang w:val="en-GB" w:eastAsia="zh-CN"/>
        </w:rPr>
        <w:t>次</w:t>
      </w:r>
      <w:r w:rsidRPr="00B769B7">
        <w:rPr>
          <w:rFonts w:eastAsia="SimSun" w:cs="SimSun" w:hint="eastAsia"/>
          <w:kern w:val="22"/>
          <w:szCs w:val="22"/>
          <w:lang w:val="en-GB" w:eastAsia="zh-CN"/>
        </w:rPr>
        <w:t>和第三次审查期间，这一目标已扩大到</w:t>
      </w:r>
      <w:r w:rsidR="002B3E24" w:rsidRPr="00B769B7">
        <w:rPr>
          <w:rFonts w:eastAsia="SimSun" w:cs="SimSun" w:hint="eastAsia"/>
          <w:kern w:val="22"/>
          <w:szCs w:val="22"/>
          <w:lang w:val="en-GB" w:eastAsia="zh-CN"/>
        </w:rPr>
        <w:t>涵盖</w:t>
      </w:r>
      <w:r w:rsidRPr="00B769B7">
        <w:rPr>
          <w:rFonts w:eastAsia="SimSun" w:cs="SimSun" w:hint="eastAsia"/>
          <w:kern w:val="22"/>
          <w:szCs w:val="22"/>
          <w:lang w:val="en-GB" w:eastAsia="zh-CN"/>
        </w:rPr>
        <w:t>资源交付</w:t>
      </w:r>
      <w:r w:rsidR="002B3E24" w:rsidRPr="00B769B7">
        <w:rPr>
          <w:rFonts w:eastAsia="SimSun" w:cs="SimSun" w:hint="eastAsia"/>
          <w:kern w:val="22"/>
          <w:szCs w:val="22"/>
          <w:lang w:val="en-GB" w:eastAsia="zh-CN"/>
        </w:rPr>
        <w:t>、</w:t>
      </w:r>
      <w:r w:rsidRPr="00B769B7">
        <w:rPr>
          <w:rFonts w:eastAsia="SimSun" w:cs="SimSun" w:hint="eastAsia"/>
          <w:kern w:val="22"/>
          <w:szCs w:val="22"/>
          <w:lang w:val="en-GB" w:eastAsia="zh-CN"/>
        </w:rPr>
        <w:t>监督</w:t>
      </w:r>
      <w:r w:rsidR="002B3E24" w:rsidRPr="00B769B7">
        <w:rPr>
          <w:rFonts w:eastAsia="SimSun" w:cs="SimSun" w:hint="eastAsia"/>
          <w:kern w:val="22"/>
          <w:szCs w:val="22"/>
          <w:lang w:val="en-GB" w:eastAsia="zh-CN"/>
        </w:rPr>
        <w:t>、</w:t>
      </w:r>
      <w:r w:rsidRPr="00B769B7">
        <w:rPr>
          <w:rFonts w:eastAsia="SimSun" w:cs="SimSun" w:hint="eastAsia"/>
          <w:kern w:val="22"/>
          <w:szCs w:val="22"/>
          <w:lang w:val="en-GB" w:eastAsia="zh-CN"/>
        </w:rPr>
        <w:t>监测和评价，在第四</w:t>
      </w:r>
      <w:r w:rsidR="002B3E24" w:rsidRPr="00B769B7">
        <w:rPr>
          <w:rFonts w:eastAsia="SimSun" w:cs="SimSun" w:hint="eastAsia"/>
          <w:kern w:val="22"/>
          <w:szCs w:val="22"/>
          <w:lang w:val="en-GB" w:eastAsia="zh-CN"/>
        </w:rPr>
        <w:t>次</w:t>
      </w:r>
      <w:r w:rsidRPr="00B769B7">
        <w:rPr>
          <w:rFonts w:eastAsia="SimSun" w:cs="SimSun" w:hint="eastAsia"/>
          <w:kern w:val="22"/>
          <w:szCs w:val="22"/>
          <w:lang w:val="en-GB" w:eastAsia="zh-CN"/>
        </w:rPr>
        <w:t>和第五次审查期间又进一步分为两个目标：提供和调动新的和额外资源，以及交付和管理资</w:t>
      </w:r>
      <w:r w:rsidR="002B3E24" w:rsidRPr="00B769B7">
        <w:rPr>
          <w:rFonts w:eastAsia="SimSun" w:cs="SimSun" w:hint="eastAsia"/>
          <w:kern w:val="22"/>
          <w:szCs w:val="22"/>
          <w:lang w:val="en-GB" w:eastAsia="zh-CN"/>
        </w:rPr>
        <w:t>金</w:t>
      </w:r>
      <w:r w:rsidRPr="00B769B7">
        <w:rPr>
          <w:rFonts w:eastAsia="SimSun" w:cs="SimSun" w:hint="eastAsia"/>
          <w:kern w:val="22"/>
          <w:szCs w:val="22"/>
          <w:lang w:val="en-GB" w:eastAsia="zh-CN"/>
        </w:rPr>
        <w:t>。第五次审查表明，</w:t>
      </w:r>
      <w:r w:rsidR="00046822">
        <w:rPr>
          <w:rFonts w:eastAsia="SimSun" w:cs="SimSun" w:hint="eastAsia"/>
          <w:kern w:val="22"/>
          <w:szCs w:val="22"/>
          <w:lang w:val="en-GB" w:eastAsia="zh-CN"/>
        </w:rPr>
        <w:t>全环基金</w:t>
      </w:r>
      <w:r w:rsidRPr="00B769B7">
        <w:rPr>
          <w:rFonts w:eastAsia="SimSun" w:cs="SimSun" w:hint="eastAsia"/>
          <w:kern w:val="22"/>
          <w:szCs w:val="22"/>
          <w:lang w:val="en-GB" w:eastAsia="zh-CN"/>
        </w:rPr>
        <w:t>独立</w:t>
      </w:r>
      <w:r w:rsidRPr="004367EA">
        <w:rPr>
          <w:rFonts w:eastAsia="SimSun" w:cs="SimSun" w:hint="eastAsia"/>
          <w:kern w:val="22"/>
          <w:szCs w:val="22"/>
          <w:lang w:val="en-GB" w:eastAsia="zh-CN"/>
        </w:rPr>
        <w:t>评价办公室</w:t>
      </w:r>
      <w:r w:rsidRPr="00B769B7">
        <w:rPr>
          <w:rFonts w:eastAsia="SimSun" w:cs="SimSun" w:hint="eastAsia"/>
          <w:kern w:val="22"/>
          <w:szCs w:val="22"/>
          <w:lang w:val="en-GB" w:eastAsia="zh-CN"/>
        </w:rPr>
        <w:t>的评价结果为考虑从项目批准到</w:t>
      </w:r>
      <w:r w:rsidR="002B3E24" w:rsidRPr="00B769B7">
        <w:rPr>
          <w:rFonts w:eastAsia="SimSun" w:cs="SimSun" w:hint="eastAsia"/>
          <w:kern w:val="22"/>
          <w:szCs w:val="22"/>
          <w:lang w:val="en-GB" w:eastAsia="zh-CN"/>
        </w:rPr>
        <w:t>执行</w:t>
      </w:r>
      <w:r w:rsidRPr="00B769B7">
        <w:rPr>
          <w:rFonts w:eastAsia="SimSun" w:cs="SimSun" w:hint="eastAsia"/>
          <w:kern w:val="22"/>
          <w:szCs w:val="22"/>
          <w:lang w:val="en-GB" w:eastAsia="zh-CN"/>
        </w:rPr>
        <w:t>和完成的项目周期管理</w:t>
      </w:r>
      <w:r w:rsidR="00FE42C9" w:rsidRPr="00B769B7">
        <w:rPr>
          <w:rFonts w:eastAsia="SimSun" w:cs="SimSun" w:hint="eastAsia"/>
          <w:kern w:val="22"/>
          <w:szCs w:val="22"/>
          <w:lang w:val="en-GB" w:eastAsia="zh-CN"/>
        </w:rPr>
        <w:t>打下</w:t>
      </w:r>
      <w:r w:rsidRPr="00B769B7">
        <w:rPr>
          <w:rFonts w:eastAsia="SimSun" w:cs="SimSun" w:hint="eastAsia"/>
          <w:kern w:val="22"/>
          <w:szCs w:val="22"/>
          <w:lang w:val="en-GB" w:eastAsia="zh-CN"/>
        </w:rPr>
        <w:t>了</w:t>
      </w:r>
      <w:r w:rsidR="00FE42C9" w:rsidRPr="00B769B7">
        <w:rPr>
          <w:rFonts w:eastAsia="SimSun" w:cs="SimSun" w:hint="eastAsia"/>
          <w:kern w:val="22"/>
          <w:szCs w:val="22"/>
          <w:lang w:val="en-GB" w:eastAsia="zh-CN"/>
        </w:rPr>
        <w:t>坚实</w:t>
      </w:r>
      <w:r w:rsidRPr="00B769B7">
        <w:rPr>
          <w:rFonts w:eastAsia="SimSun" w:cs="SimSun" w:hint="eastAsia"/>
          <w:kern w:val="22"/>
          <w:szCs w:val="22"/>
          <w:lang w:val="en-GB" w:eastAsia="zh-CN"/>
        </w:rPr>
        <w:t>基础。为避免重复，建议将第六次审查的重点</w:t>
      </w:r>
      <w:r w:rsidR="007F512A" w:rsidRPr="00B769B7">
        <w:rPr>
          <w:rFonts w:eastAsia="SimSun" w:cs="SimSun" w:hint="eastAsia"/>
          <w:kern w:val="22"/>
          <w:szCs w:val="22"/>
          <w:lang w:val="en-GB" w:eastAsia="zh-CN"/>
        </w:rPr>
        <w:t>重新</w:t>
      </w:r>
      <w:r w:rsidRPr="00B769B7">
        <w:rPr>
          <w:rFonts w:eastAsia="SimSun" w:cs="SimSun" w:hint="eastAsia"/>
          <w:kern w:val="22"/>
          <w:szCs w:val="22"/>
          <w:lang w:val="en-GB" w:eastAsia="zh-CN"/>
        </w:rPr>
        <w:t>放在调动资</w:t>
      </w:r>
      <w:r w:rsidR="007F512A" w:rsidRPr="00B769B7">
        <w:rPr>
          <w:rFonts w:eastAsia="SimSun" w:cs="SimSun" w:hint="eastAsia"/>
          <w:kern w:val="22"/>
          <w:szCs w:val="22"/>
          <w:lang w:val="en-GB" w:eastAsia="zh-CN"/>
        </w:rPr>
        <w:t>金</w:t>
      </w:r>
      <w:r w:rsidRPr="00B769B7">
        <w:rPr>
          <w:rFonts w:eastAsia="SimSun" w:cs="SimSun" w:hint="eastAsia"/>
          <w:kern w:val="22"/>
          <w:szCs w:val="22"/>
          <w:lang w:val="en-GB" w:eastAsia="zh-CN"/>
        </w:rPr>
        <w:t>和促进国家对全球目标</w:t>
      </w:r>
      <w:r w:rsidR="007F512A" w:rsidRPr="00B769B7">
        <w:rPr>
          <w:rFonts w:eastAsia="SimSun" w:cs="SimSun" w:hint="eastAsia"/>
          <w:kern w:val="22"/>
          <w:szCs w:val="22"/>
          <w:lang w:val="en-GB" w:eastAsia="zh-CN"/>
        </w:rPr>
        <w:t>和具体目标</w:t>
      </w:r>
      <w:r w:rsidRPr="00B769B7">
        <w:rPr>
          <w:rFonts w:eastAsia="SimSun" w:cs="SimSun" w:hint="eastAsia"/>
          <w:kern w:val="22"/>
          <w:szCs w:val="22"/>
          <w:lang w:val="en-GB" w:eastAsia="zh-CN"/>
        </w:rPr>
        <w:t>的</w:t>
      </w:r>
      <w:r w:rsidR="00A71926" w:rsidRPr="00B769B7">
        <w:rPr>
          <w:rFonts w:eastAsia="SimSun" w:cs="SimSun" w:hint="eastAsia"/>
          <w:kern w:val="22"/>
          <w:szCs w:val="22"/>
          <w:lang w:val="en-GB" w:eastAsia="zh-CN"/>
        </w:rPr>
        <w:t>回</w:t>
      </w:r>
      <w:r w:rsidRPr="00B769B7">
        <w:rPr>
          <w:rFonts w:eastAsia="SimSun" w:cs="SimSun" w:hint="eastAsia"/>
          <w:kern w:val="22"/>
          <w:szCs w:val="22"/>
          <w:lang w:val="en-GB" w:eastAsia="zh-CN"/>
        </w:rPr>
        <w:t>应上。这对于解决</w:t>
      </w:r>
      <w:r w:rsidR="00377CBE" w:rsidRPr="00B769B7">
        <w:rPr>
          <w:rFonts w:eastAsia="SimSun" w:cs="SimSun" w:hint="eastAsia"/>
          <w:kern w:val="22"/>
          <w:szCs w:val="22"/>
          <w:lang w:val="en-GB" w:eastAsia="zh-CN"/>
        </w:rPr>
        <w:t>涉及各</w:t>
      </w:r>
      <w:r w:rsidRPr="00B769B7">
        <w:rPr>
          <w:rFonts w:eastAsia="SimSun" w:cs="SimSun" w:hint="eastAsia"/>
          <w:kern w:val="22"/>
          <w:szCs w:val="22"/>
          <w:lang w:val="en-GB" w:eastAsia="zh-CN"/>
        </w:rPr>
        <w:t>《议定书》的基本方面尤其重要。</w:t>
      </w:r>
    </w:p>
    <w:p w14:paraId="03222D05" w14:textId="4BCAB3EC" w:rsidR="00DE01F7" w:rsidRPr="00B769B7" w:rsidRDefault="007F512A"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kern w:val="22"/>
          <w:szCs w:val="22"/>
          <w:lang w:val="en-GB" w:eastAsia="zh-CN"/>
        </w:rPr>
        <w:t>审查的第三</w:t>
      </w:r>
      <w:r w:rsidR="00EC6864" w:rsidRPr="00B769B7">
        <w:rPr>
          <w:rFonts w:eastAsia="SimSun" w:cs="SimSun" w:hint="eastAsia"/>
          <w:kern w:val="22"/>
          <w:szCs w:val="22"/>
          <w:lang w:val="en-GB" w:eastAsia="zh-CN"/>
        </w:rPr>
        <w:t>项</w:t>
      </w:r>
      <w:r w:rsidRPr="004367EA">
        <w:rPr>
          <w:rFonts w:eastAsia="SimSun" w:cs="SimSun" w:hint="eastAsia"/>
          <w:kern w:val="22"/>
          <w:szCs w:val="22"/>
          <w:lang w:val="en-GB" w:eastAsia="zh-CN"/>
        </w:rPr>
        <w:t>初</w:t>
      </w:r>
      <w:r w:rsidR="004367EA">
        <w:rPr>
          <w:rFonts w:eastAsia="SimSun" w:cs="SimSun" w:hint="eastAsia"/>
          <w:kern w:val="22"/>
          <w:szCs w:val="22"/>
          <w:lang w:val="en-GB" w:eastAsia="zh-CN"/>
        </w:rPr>
        <w:t>始</w:t>
      </w:r>
      <w:r w:rsidRPr="004367EA">
        <w:rPr>
          <w:rFonts w:eastAsia="SimSun" w:cs="SimSun" w:hint="eastAsia"/>
          <w:kern w:val="22"/>
          <w:szCs w:val="22"/>
          <w:lang w:val="en-GB" w:eastAsia="zh-CN"/>
        </w:rPr>
        <w:t>目标</w:t>
      </w:r>
      <w:r w:rsidRPr="00B769B7">
        <w:rPr>
          <w:rFonts w:eastAsia="SimSun" w:cs="SimSun" w:hint="eastAsia"/>
          <w:kern w:val="22"/>
          <w:szCs w:val="22"/>
          <w:lang w:val="en-GB" w:eastAsia="zh-CN"/>
        </w:rPr>
        <w:t>是研究</w:t>
      </w:r>
      <w:r w:rsidR="00A6106F" w:rsidRPr="00B769B7">
        <w:rPr>
          <w:rFonts w:eastAsia="SimSun" w:cs="SimSun" w:hint="eastAsia"/>
          <w:kern w:val="22"/>
          <w:szCs w:val="22"/>
          <w:lang w:val="en-GB" w:eastAsia="zh-CN"/>
        </w:rPr>
        <w:t>资金到位</w:t>
      </w:r>
      <w:r w:rsidRPr="00B769B7">
        <w:rPr>
          <w:rFonts w:eastAsia="SimSun" w:cs="SimSun" w:hint="eastAsia"/>
          <w:kern w:val="22"/>
          <w:szCs w:val="22"/>
          <w:lang w:val="en-GB" w:eastAsia="zh-CN"/>
        </w:rPr>
        <w:t>活动对</w:t>
      </w:r>
      <w:r w:rsidR="0018429A" w:rsidRPr="00B769B7">
        <w:rPr>
          <w:rFonts w:eastAsia="SimSun" w:cs="SimSun" w:hint="eastAsia"/>
          <w:kern w:val="22"/>
          <w:szCs w:val="22"/>
          <w:lang w:val="en-GB" w:eastAsia="zh-CN"/>
        </w:rPr>
        <w:t>于</w:t>
      </w:r>
      <w:r w:rsidRPr="00B769B7">
        <w:rPr>
          <w:rFonts w:eastAsia="SimSun" w:cs="SimSun" w:hint="eastAsia"/>
          <w:kern w:val="22"/>
          <w:szCs w:val="22"/>
          <w:lang w:val="en-GB" w:eastAsia="zh-CN"/>
        </w:rPr>
        <w:t>执行《公约》及其《议定书》的</w:t>
      </w:r>
      <w:r w:rsidR="00A6106F" w:rsidRPr="00B769B7">
        <w:rPr>
          <w:rFonts w:eastAsia="SimSun" w:cs="SimSun" w:hint="eastAsia"/>
          <w:kern w:val="22"/>
          <w:szCs w:val="22"/>
          <w:lang w:val="en-GB" w:eastAsia="zh-CN"/>
        </w:rPr>
        <w:t>有</w:t>
      </w:r>
      <w:r w:rsidRPr="00B769B7">
        <w:rPr>
          <w:rFonts w:eastAsia="SimSun" w:cs="SimSun" w:hint="eastAsia"/>
          <w:kern w:val="22"/>
          <w:szCs w:val="22"/>
          <w:lang w:val="en-GB" w:eastAsia="zh-CN"/>
        </w:rPr>
        <w:t>效</w:t>
      </w:r>
      <w:r w:rsidR="00A6106F" w:rsidRPr="00B769B7">
        <w:rPr>
          <w:rFonts w:eastAsia="SimSun" w:cs="SimSun" w:hint="eastAsia"/>
          <w:kern w:val="22"/>
          <w:szCs w:val="22"/>
          <w:lang w:val="en-GB" w:eastAsia="zh-CN"/>
        </w:rPr>
        <w:t>性</w:t>
      </w:r>
      <w:r w:rsidRPr="00B769B7">
        <w:rPr>
          <w:rFonts w:eastAsia="SimSun" w:cs="SimSun" w:hint="eastAsia"/>
          <w:kern w:val="22"/>
          <w:szCs w:val="22"/>
          <w:lang w:val="en-GB" w:eastAsia="zh-CN"/>
        </w:rPr>
        <w:t>。在第四</w:t>
      </w:r>
      <w:r w:rsidR="00A6106F" w:rsidRPr="00B769B7">
        <w:rPr>
          <w:rFonts w:eastAsia="SimSun" w:cs="SimSun" w:hint="eastAsia"/>
          <w:kern w:val="22"/>
          <w:szCs w:val="22"/>
          <w:lang w:val="en-GB" w:eastAsia="zh-CN"/>
        </w:rPr>
        <w:t>次</w:t>
      </w:r>
      <w:r w:rsidRPr="00B769B7">
        <w:rPr>
          <w:rFonts w:eastAsia="SimSun" w:cs="SimSun" w:hint="eastAsia"/>
          <w:kern w:val="22"/>
          <w:szCs w:val="22"/>
          <w:lang w:val="en-GB" w:eastAsia="zh-CN"/>
        </w:rPr>
        <w:t>和第五次审查期间增加了与</w:t>
      </w:r>
      <w:r w:rsidR="00DF18B7" w:rsidRPr="00B769B7">
        <w:rPr>
          <w:rFonts w:eastAsia="SimSun" w:cs="SimSun" w:hint="eastAsia"/>
          <w:kern w:val="22"/>
          <w:szCs w:val="22"/>
          <w:lang w:val="en-GB" w:eastAsia="zh-CN"/>
        </w:rPr>
        <w:t>其他</w:t>
      </w:r>
      <w:r w:rsidRPr="00B769B7">
        <w:rPr>
          <w:rFonts w:eastAsia="SimSun" w:cs="SimSun" w:hint="eastAsia"/>
          <w:kern w:val="22"/>
          <w:szCs w:val="22"/>
          <w:lang w:val="en-GB" w:eastAsia="zh-CN"/>
        </w:rPr>
        <w:t>里约公约</w:t>
      </w:r>
      <w:r w:rsidR="0018429A" w:rsidRPr="00B769B7">
        <w:rPr>
          <w:rFonts w:eastAsia="SimSun" w:cs="SimSun" w:hint="eastAsia"/>
          <w:kern w:val="22"/>
          <w:szCs w:val="22"/>
          <w:lang w:val="en-GB" w:eastAsia="zh-CN"/>
        </w:rPr>
        <w:t>保持</w:t>
      </w:r>
      <w:r w:rsidRPr="00B769B7">
        <w:rPr>
          <w:rFonts w:eastAsia="SimSun" w:cs="SimSun" w:hint="eastAsia"/>
          <w:kern w:val="22"/>
          <w:szCs w:val="22"/>
          <w:lang w:val="en-GB" w:eastAsia="zh-CN"/>
        </w:rPr>
        <w:t>一致的目标。</w:t>
      </w:r>
      <w:r w:rsidR="00046822">
        <w:rPr>
          <w:rFonts w:eastAsia="SimSun" w:cs="SimSun" w:hint="eastAsia"/>
          <w:kern w:val="22"/>
          <w:szCs w:val="22"/>
          <w:lang w:val="en-GB" w:eastAsia="zh-CN"/>
        </w:rPr>
        <w:t>全环基金</w:t>
      </w:r>
      <w:r w:rsidRPr="00B769B7">
        <w:rPr>
          <w:rFonts w:eastAsia="SimSun" w:cs="SimSun" w:hint="eastAsia"/>
          <w:kern w:val="22"/>
          <w:szCs w:val="22"/>
          <w:lang w:val="en-GB" w:eastAsia="zh-CN"/>
        </w:rPr>
        <w:t>独立</w:t>
      </w:r>
      <w:r w:rsidRPr="004367EA">
        <w:rPr>
          <w:rFonts w:eastAsia="SimSun" w:cs="SimSun" w:hint="eastAsia"/>
          <w:kern w:val="22"/>
          <w:szCs w:val="22"/>
          <w:lang w:val="en-GB" w:eastAsia="zh-CN"/>
        </w:rPr>
        <w:t>评</w:t>
      </w:r>
      <w:r w:rsidR="004367EA">
        <w:rPr>
          <w:rFonts w:eastAsia="SimSun" w:cs="SimSun" w:hint="eastAsia"/>
          <w:kern w:val="22"/>
          <w:szCs w:val="22"/>
          <w:lang w:val="en-GB" w:eastAsia="zh-CN"/>
        </w:rPr>
        <w:t>价</w:t>
      </w:r>
      <w:r w:rsidRPr="004367EA">
        <w:rPr>
          <w:rFonts w:eastAsia="SimSun" w:cs="SimSun" w:hint="eastAsia"/>
          <w:kern w:val="22"/>
          <w:szCs w:val="22"/>
          <w:lang w:val="en-GB" w:eastAsia="zh-CN"/>
        </w:rPr>
        <w:t>办公室</w:t>
      </w:r>
      <w:r w:rsidRPr="00B769B7">
        <w:rPr>
          <w:rFonts w:eastAsia="SimSun" w:cs="SimSun" w:hint="eastAsia"/>
          <w:kern w:val="22"/>
          <w:szCs w:val="22"/>
          <w:lang w:val="en-GB" w:eastAsia="zh-CN"/>
        </w:rPr>
        <w:t>也基本上涵盖了这两</w:t>
      </w:r>
      <w:r w:rsidR="00063656" w:rsidRPr="00B769B7">
        <w:rPr>
          <w:rFonts w:eastAsia="SimSun" w:cs="SimSun" w:hint="eastAsia"/>
          <w:kern w:val="22"/>
          <w:szCs w:val="22"/>
          <w:lang w:val="en-GB" w:eastAsia="zh-CN"/>
        </w:rPr>
        <w:t>项</w:t>
      </w:r>
      <w:r w:rsidRPr="00B769B7">
        <w:rPr>
          <w:rFonts w:eastAsia="SimSun" w:cs="SimSun" w:hint="eastAsia"/>
          <w:kern w:val="22"/>
          <w:szCs w:val="22"/>
          <w:lang w:val="en-GB" w:eastAsia="zh-CN"/>
        </w:rPr>
        <w:t>目标。</w:t>
      </w:r>
      <w:r w:rsidRPr="00B769B7">
        <w:rPr>
          <w:rFonts w:ascii="SimSun" w:eastAsia="SimSun" w:hAnsi="SimSun"/>
          <w:kern w:val="22"/>
          <w:szCs w:val="22"/>
          <w:lang w:val="en-GB" w:eastAsia="zh-CN"/>
        </w:rPr>
        <w:t>“</w:t>
      </w:r>
      <w:r w:rsidRPr="00B769B7">
        <w:rPr>
          <w:rFonts w:ascii="SimSun" w:eastAsia="SimSun" w:hAnsi="SimSun" w:cs="SimSun" w:hint="eastAsia"/>
          <w:kern w:val="22"/>
          <w:szCs w:val="22"/>
          <w:lang w:val="en-GB" w:eastAsia="zh-CN"/>
        </w:rPr>
        <w:t>与</w:t>
      </w:r>
      <w:r w:rsidR="00DF18B7" w:rsidRPr="00B769B7">
        <w:rPr>
          <w:rFonts w:ascii="SimSun" w:eastAsia="SimSun" w:hAnsi="SimSun" w:cs="SimSun" w:hint="eastAsia"/>
          <w:kern w:val="22"/>
          <w:szCs w:val="22"/>
          <w:lang w:val="en-GB" w:eastAsia="zh-CN"/>
        </w:rPr>
        <w:t>其他</w:t>
      </w:r>
      <w:r w:rsidRPr="00B769B7">
        <w:rPr>
          <w:rFonts w:ascii="SimSun" w:eastAsia="SimSun" w:hAnsi="SimSun" w:cs="SimSun" w:hint="eastAsia"/>
          <w:kern w:val="22"/>
          <w:szCs w:val="22"/>
          <w:lang w:val="en-GB" w:eastAsia="zh-CN"/>
        </w:rPr>
        <w:t>里约公约保持一致</w:t>
      </w:r>
      <w:r w:rsidRPr="00B769B7">
        <w:rPr>
          <w:rFonts w:ascii="SimSun" w:eastAsia="SimSun" w:hAnsi="SimSun"/>
          <w:kern w:val="22"/>
          <w:szCs w:val="22"/>
          <w:lang w:val="en-GB" w:eastAsia="zh-CN"/>
        </w:rPr>
        <w:t>”</w:t>
      </w:r>
      <w:r w:rsidR="00124024" w:rsidRPr="00B769B7">
        <w:rPr>
          <w:rFonts w:eastAsia="SimSun" w:hint="eastAsia"/>
          <w:kern w:val="22"/>
          <w:szCs w:val="22"/>
          <w:lang w:val="en-GB" w:eastAsia="zh-CN"/>
        </w:rPr>
        <w:t>这一</w:t>
      </w:r>
      <w:r w:rsidR="00DF18B7" w:rsidRPr="00B769B7">
        <w:rPr>
          <w:rFonts w:eastAsia="SimSun" w:cs="SimSun" w:hint="eastAsia"/>
          <w:kern w:val="22"/>
          <w:szCs w:val="22"/>
          <w:lang w:val="en-GB" w:eastAsia="zh-CN"/>
        </w:rPr>
        <w:t>短语</w:t>
      </w:r>
      <w:r w:rsidRPr="00B769B7">
        <w:rPr>
          <w:rFonts w:eastAsia="SimSun" w:cs="SimSun" w:hint="eastAsia"/>
          <w:kern w:val="22"/>
          <w:szCs w:val="22"/>
          <w:lang w:val="en-GB" w:eastAsia="zh-CN"/>
        </w:rPr>
        <w:t>似乎</w:t>
      </w:r>
      <w:r w:rsidR="00DF18B7" w:rsidRPr="00B769B7">
        <w:rPr>
          <w:rFonts w:eastAsia="SimSun" w:cs="SimSun" w:hint="eastAsia"/>
          <w:kern w:val="22"/>
          <w:szCs w:val="22"/>
          <w:lang w:val="en-GB" w:eastAsia="zh-CN"/>
        </w:rPr>
        <w:t>范围</w:t>
      </w:r>
      <w:r w:rsidRPr="00B769B7">
        <w:rPr>
          <w:rFonts w:eastAsia="SimSun" w:cs="SimSun" w:hint="eastAsia"/>
          <w:kern w:val="22"/>
          <w:szCs w:val="22"/>
          <w:lang w:val="en-GB" w:eastAsia="zh-CN"/>
        </w:rPr>
        <w:t>有限，因为许多其他多边环境协定也为</w:t>
      </w:r>
      <w:r w:rsidR="00DF18B7" w:rsidRPr="00B769B7">
        <w:rPr>
          <w:rFonts w:eastAsia="SimSun" w:cs="SimSun" w:hint="eastAsia"/>
          <w:kern w:val="22"/>
          <w:szCs w:val="22"/>
          <w:lang w:val="en-GB" w:eastAsia="zh-CN"/>
        </w:rPr>
        <w:t>《</w:t>
      </w:r>
      <w:r w:rsidRPr="00B769B7">
        <w:rPr>
          <w:rFonts w:eastAsia="SimSun" w:cs="SimSun" w:hint="eastAsia"/>
          <w:kern w:val="22"/>
          <w:szCs w:val="22"/>
          <w:lang w:val="en-GB" w:eastAsia="zh-CN"/>
        </w:rPr>
        <w:t>公约</w:t>
      </w:r>
      <w:r w:rsidR="00DF18B7" w:rsidRPr="00B769B7">
        <w:rPr>
          <w:rFonts w:eastAsia="SimSun" w:cs="SimSun" w:hint="eastAsia"/>
          <w:kern w:val="22"/>
          <w:szCs w:val="22"/>
          <w:lang w:val="en-GB" w:eastAsia="zh-CN"/>
        </w:rPr>
        <w:t>》</w:t>
      </w:r>
      <w:r w:rsidRPr="00B769B7">
        <w:rPr>
          <w:rFonts w:eastAsia="SimSun" w:cs="SimSun" w:hint="eastAsia"/>
          <w:kern w:val="22"/>
          <w:szCs w:val="22"/>
          <w:lang w:val="en-GB" w:eastAsia="zh-CN"/>
        </w:rPr>
        <w:t>及其</w:t>
      </w:r>
      <w:r w:rsidR="00DF18B7" w:rsidRPr="00B769B7">
        <w:rPr>
          <w:rFonts w:eastAsia="SimSun" w:cs="SimSun" w:hint="eastAsia"/>
          <w:kern w:val="22"/>
          <w:szCs w:val="22"/>
          <w:lang w:val="en-GB" w:eastAsia="zh-CN"/>
        </w:rPr>
        <w:t>《</w:t>
      </w:r>
      <w:r w:rsidRPr="00B769B7">
        <w:rPr>
          <w:rFonts w:eastAsia="SimSun" w:cs="SimSun" w:hint="eastAsia"/>
          <w:kern w:val="22"/>
          <w:szCs w:val="22"/>
          <w:lang w:val="en-GB" w:eastAsia="zh-CN"/>
        </w:rPr>
        <w:t>议定书</w:t>
      </w:r>
      <w:r w:rsidR="00DF18B7" w:rsidRPr="00B769B7">
        <w:rPr>
          <w:rFonts w:eastAsia="SimSun" w:cs="SimSun" w:hint="eastAsia"/>
          <w:kern w:val="22"/>
          <w:szCs w:val="22"/>
          <w:lang w:val="en-GB" w:eastAsia="zh-CN"/>
        </w:rPr>
        <w:t>》</w:t>
      </w:r>
      <w:r w:rsidRPr="00B769B7">
        <w:rPr>
          <w:rFonts w:eastAsia="SimSun" w:cs="SimSun" w:hint="eastAsia"/>
          <w:kern w:val="22"/>
          <w:szCs w:val="22"/>
          <w:lang w:val="en-GB" w:eastAsia="zh-CN"/>
        </w:rPr>
        <w:t>的目标</w:t>
      </w:r>
      <w:r w:rsidR="00DF18B7" w:rsidRPr="00B769B7">
        <w:rPr>
          <w:rFonts w:eastAsia="SimSun" w:cs="SimSun" w:hint="eastAsia"/>
          <w:kern w:val="22"/>
          <w:szCs w:val="22"/>
          <w:lang w:val="en-GB" w:eastAsia="zh-CN"/>
        </w:rPr>
        <w:t>作</w:t>
      </w:r>
      <w:r w:rsidRPr="00B769B7">
        <w:rPr>
          <w:rFonts w:eastAsia="SimSun" w:cs="SimSun" w:hint="eastAsia"/>
          <w:kern w:val="22"/>
          <w:szCs w:val="22"/>
          <w:lang w:val="en-GB" w:eastAsia="zh-CN"/>
        </w:rPr>
        <w:t>出了贡献。</w:t>
      </w:r>
      <w:r w:rsidR="00C91E55" w:rsidRPr="00B769B7">
        <w:rPr>
          <w:rFonts w:eastAsia="SimSun" w:cs="SimSun" w:hint="eastAsia"/>
          <w:kern w:val="22"/>
          <w:szCs w:val="22"/>
          <w:lang w:val="en-GB" w:eastAsia="zh-CN"/>
        </w:rPr>
        <w:t>建议</w:t>
      </w:r>
      <w:r w:rsidR="00063656" w:rsidRPr="00B769B7">
        <w:rPr>
          <w:rFonts w:eastAsia="SimSun" w:cs="SimSun" w:hint="eastAsia"/>
          <w:kern w:val="22"/>
          <w:szCs w:val="22"/>
          <w:lang w:val="en-GB" w:eastAsia="zh-CN"/>
        </w:rPr>
        <w:lastRenderedPageBreak/>
        <w:t>在</w:t>
      </w:r>
      <w:r w:rsidR="00C91E55" w:rsidRPr="00B769B7">
        <w:rPr>
          <w:rFonts w:eastAsia="SimSun" w:cs="SimSun" w:hint="eastAsia"/>
          <w:kern w:val="22"/>
          <w:szCs w:val="22"/>
          <w:lang w:val="en-GB" w:eastAsia="zh-CN"/>
        </w:rPr>
        <w:t>对</w:t>
      </w:r>
      <w:r w:rsidR="00046822">
        <w:rPr>
          <w:rFonts w:eastAsia="SimSun" w:cs="SimSun" w:hint="eastAsia"/>
          <w:kern w:val="22"/>
          <w:szCs w:val="22"/>
          <w:lang w:val="en-GB" w:eastAsia="zh-CN"/>
        </w:rPr>
        <w:t>全环基金</w:t>
      </w:r>
      <w:r w:rsidR="0018429A" w:rsidRPr="00B769B7">
        <w:rPr>
          <w:rFonts w:eastAsia="SimSun" w:cs="SimSun" w:hint="eastAsia"/>
          <w:kern w:val="22"/>
          <w:szCs w:val="22"/>
          <w:lang w:val="en-GB" w:eastAsia="zh-CN"/>
        </w:rPr>
        <w:t>的</w:t>
      </w:r>
      <w:r w:rsidR="00C91E55" w:rsidRPr="00B769B7">
        <w:rPr>
          <w:rFonts w:eastAsia="SimSun" w:cs="SimSun" w:hint="eastAsia"/>
          <w:kern w:val="22"/>
          <w:szCs w:val="22"/>
          <w:lang w:val="en-GB" w:eastAsia="zh-CN"/>
        </w:rPr>
        <w:t>评</w:t>
      </w:r>
      <w:r w:rsidR="00DF18B7" w:rsidRPr="00B769B7">
        <w:rPr>
          <w:rFonts w:eastAsia="SimSun" w:cs="SimSun" w:hint="eastAsia"/>
          <w:kern w:val="22"/>
          <w:szCs w:val="22"/>
          <w:lang w:val="en-GB" w:eastAsia="zh-CN"/>
        </w:rPr>
        <w:t>价</w:t>
      </w:r>
      <w:r w:rsidR="00063656" w:rsidRPr="00B769B7">
        <w:rPr>
          <w:rFonts w:eastAsia="SimSun" w:cs="SimSun" w:hint="eastAsia"/>
          <w:kern w:val="22"/>
          <w:szCs w:val="22"/>
          <w:lang w:val="en-GB" w:eastAsia="zh-CN"/>
        </w:rPr>
        <w:t>的基础上</w:t>
      </w:r>
      <w:r w:rsidR="00C91E55" w:rsidRPr="00B769B7">
        <w:rPr>
          <w:rFonts w:eastAsia="SimSun" w:cs="SimSun" w:hint="eastAsia"/>
          <w:kern w:val="22"/>
          <w:szCs w:val="22"/>
          <w:lang w:val="en-GB" w:eastAsia="zh-CN"/>
        </w:rPr>
        <w:t>，重点关注</w:t>
      </w:r>
      <w:r w:rsidR="00046822">
        <w:rPr>
          <w:rFonts w:eastAsia="SimSun" w:cs="SimSun" w:hint="eastAsia"/>
          <w:kern w:val="22"/>
          <w:szCs w:val="22"/>
          <w:lang w:val="en-GB" w:eastAsia="zh-CN"/>
        </w:rPr>
        <w:t>全环基金</w:t>
      </w:r>
      <w:r w:rsidR="00C91E55" w:rsidRPr="00B769B7">
        <w:rPr>
          <w:rFonts w:eastAsia="SimSun" w:cs="SimSun" w:hint="eastAsia"/>
          <w:kern w:val="22"/>
          <w:szCs w:val="22"/>
          <w:lang w:val="en-GB" w:eastAsia="zh-CN"/>
        </w:rPr>
        <w:t>在执行《公约》及其《议定书》方面</w:t>
      </w:r>
      <w:r w:rsidR="0018429A" w:rsidRPr="00B769B7">
        <w:rPr>
          <w:rFonts w:eastAsia="SimSun" w:cs="SimSun" w:hint="eastAsia"/>
          <w:kern w:val="22"/>
          <w:szCs w:val="22"/>
          <w:lang w:val="en-GB" w:eastAsia="zh-CN"/>
        </w:rPr>
        <w:t>所</w:t>
      </w:r>
      <w:r w:rsidR="00DF18B7" w:rsidRPr="00B769B7">
        <w:rPr>
          <w:rFonts w:eastAsia="SimSun" w:cs="SimSun" w:hint="eastAsia"/>
          <w:kern w:val="22"/>
          <w:szCs w:val="22"/>
          <w:lang w:val="en-GB" w:eastAsia="zh-CN"/>
        </w:rPr>
        <w:t>起</w:t>
      </w:r>
      <w:r w:rsidR="00C91E55" w:rsidRPr="00B769B7">
        <w:rPr>
          <w:rFonts w:eastAsia="SimSun" w:cs="SimSun" w:hint="eastAsia"/>
          <w:kern w:val="22"/>
          <w:szCs w:val="22"/>
          <w:lang w:val="en-GB" w:eastAsia="zh-CN"/>
        </w:rPr>
        <w:t>的总体作用，</w:t>
      </w:r>
      <w:r w:rsidR="00DF18B7" w:rsidRPr="00B769B7">
        <w:rPr>
          <w:rFonts w:eastAsia="SimSun" w:cs="SimSun" w:hint="eastAsia"/>
          <w:kern w:val="22"/>
          <w:szCs w:val="22"/>
          <w:lang w:val="en-GB" w:eastAsia="zh-CN"/>
        </w:rPr>
        <w:t>而且</w:t>
      </w:r>
      <w:r w:rsidR="00C91E55" w:rsidRPr="00B769B7">
        <w:rPr>
          <w:rFonts w:eastAsia="SimSun" w:cs="SimSun" w:hint="eastAsia"/>
          <w:kern w:val="22"/>
          <w:szCs w:val="22"/>
          <w:lang w:val="en-GB" w:eastAsia="zh-CN"/>
        </w:rPr>
        <w:t>包括与可持续发展目标和所有相关多边环境协定</w:t>
      </w:r>
      <w:r w:rsidR="0018429A" w:rsidRPr="00B769B7">
        <w:rPr>
          <w:rFonts w:eastAsia="SimSun" w:cs="SimSun" w:hint="eastAsia"/>
          <w:kern w:val="22"/>
          <w:szCs w:val="22"/>
          <w:lang w:val="en-GB" w:eastAsia="zh-CN"/>
        </w:rPr>
        <w:t>保持</w:t>
      </w:r>
      <w:r w:rsidR="00C91E55" w:rsidRPr="00B769B7">
        <w:rPr>
          <w:rFonts w:eastAsia="SimSun" w:cs="SimSun" w:hint="eastAsia"/>
          <w:kern w:val="22"/>
          <w:szCs w:val="22"/>
          <w:lang w:val="en-GB" w:eastAsia="zh-CN"/>
        </w:rPr>
        <w:t>一致。</w:t>
      </w:r>
      <w:r w:rsidR="00DF18B7" w:rsidRPr="00B769B7">
        <w:rPr>
          <w:rFonts w:eastAsia="SimSun" w:cs="SimSun" w:hint="eastAsia"/>
          <w:kern w:val="22"/>
          <w:szCs w:val="22"/>
          <w:lang w:val="en-GB" w:eastAsia="zh-CN"/>
        </w:rPr>
        <w:t>这一</w:t>
      </w:r>
      <w:r w:rsidR="00C91E55" w:rsidRPr="00B769B7">
        <w:rPr>
          <w:rFonts w:eastAsia="SimSun" w:cs="SimSun" w:hint="eastAsia"/>
          <w:kern w:val="22"/>
          <w:szCs w:val="22"/>
          <w:lang w:val="en-GB" w:eastAsia="zh-CN"/>
        </w:rPr>
        <w:t>目标还将考虑</w:t>
      </w:r>
      <w:r w:rsidR="00194B12" w:rsidRPr="00B769B7">
        <w:rPr>
          <w:rFonts w:eastAsia="SimSun" w:cs="SimSun" w:hint="eastAsia"/>
          <w:kern w:val="22"/>
          <w:szCs w:val="22"/>
          <w:lang w:val="en-GB" w:eastAsia="zh-CN"/>
        </w:rPr>
        <w:t>接受</w:t>
      </w:r>
      <w:r w:rsidR="00C91E55" w:rsidRPr="00B769B7">
        <w:rPr>
          <w:rFonts w:eastAsia="SimSun" w:cs="SimSun" w:hint="eastAsia"/>
          <w:kern w:val="22"/>
          <w:szCs w:val="22"/>
          <w:lang w:val="en-GB" w:eastAsia="zh-CN"/>
        </w:rPr>
        <w:t>为执行</w:t>
      </w:r>
      <w:r w:rsidR="0036103B" w:rsidRPr="00B769B7">
        <w:rPr>
          <w:rFonts w:eastAsia="SimSun" w:cs="SimSun" w:hint="eastAsia"/>
          <w:kern w:val="22"/>
          <w:szCs w:val="22"/>
          <w:lang w:val="en-GB" w:eastAsia="zh-CN"/>
        </w:rPr>
        <w:t>各</w:t>
      </w:r>
      <w:r w:rsidR="00C91E55" w:rsidRPr="00B769B7">
        <w:rPr>
          <w:rFonts w:eastAsia="SimSun" w:cs="SimSun" w:hint="eastAsia"/>
          <w:kern w:val="22"/>
          <w:szCs w:val="22"/>
          <w:lang w:val="en-GB" w:eastAsia="zh-CN"/>
        </w:rPr>
        <w:t>《议定书》</w:t>
      </w:r>
      <w:r w:rsidR="00194B12" w:rsidRPr="00B769B7">
        <w:rPr>
          <w:rFonts w:eastAsia="SimSun" w:cs="SimSun" w:hint="eastAsia"/>
          <w:kern w:val="22"/>
          <w:szCs w:val="22"/>
          <w:lang w:val="en-GB" w:eastAsia="zh-CN"/>
        </w:rPr>
        <w:t>所</w:t>
      </w:r>
      <w:r w:rsidR="00C91E55" w:rsidRPr="00B769B7">
        <w:rPr>
          <w:rFonts w:eastAsia="SimSun" w:cs="SimSun" w:hint="eastAsia"/>
          <w:kern w:val="22"/>
          <w:szCs w:val="22"/>
          <w:lang w:val="en-GB" w:eastAsia="zh-CN"/>
        </w:rPr>
        <w:t>拨资源的</w:t>
      </w:r>
      <w:r w:rsidR="0018429A" w:rsidRPr="00B769B7">
        <w:rPr>
          <w:rFonts w:eastAsia="SimSun" w:cs="SimSun" w:hint="eastAsia"/>
          <w:kern w:val="22"/>
          <w:szCs w:val="22"/>
          <w:lang w:val="en-GB" w:eastAsia="zh-CN"/>
        </w:rPr>
        <w:t>相</w:t>
      </w:r>
      <w:r w:rsidR="00063656" w:rsidRPr="00B769B7">
        <w:rPr>
          <w:rFonts w:eastAsia="SimSun" w:cs="SimSun" w:hint="eastAsia"/>
          <w:kern w:val="22"/>
          <w:szCs w:val="22"/>
          <w:lang w:val="en-GB" w:eastAsia="zh-CN"/>
        </w:rPr>
        <w:t>关</w:t>
      </w:r>
      <w:r w:rsidR="00C91E55" w:rsidRPr="00B769B7">
        <w:rPr>
          <w:rFonts w:eastAsia="SimSun" w:cs="SimSun" w:hint="eastAsia"/>
          <w:kern w:val="22"/>
          <w:szCs w:val="22"/>
          <w:lang w:val="en-GB" w:eastAsia="zh-CN"/>
        </w:rPr>
        <w:t>具体</w:t>
      </w:r>
      <w:r w:rsidR="00194B12" w:rsidRPr="00B769B7">
        <w:rPr>
          <w:rFonts w:eastAsia="SimSun" w:cs="SimSun" w:hint="eastAsia"/>
          <w:kern w:val="22"/>
          <w:szCs w:val="22"/>
          <w:lang w:val="en-GB" w:eastAsia="zh-CN"/>
        </w:rPr>
        <w:t>要素</w:t>
      </w:r>
      <w:r w:rsidR="00C91E55" w:rsidRPr="00B769B7">
        <w:rPr>
          <w:rFonts w:eastAsia="SimSun" w:cs="SimSun" w:hint="eastAsia"/>
          <w:kern w:val="22"/>
          <w:szCs w:val="22"/>
          <w:lang w:val="en-GB" w:eastAsia="zh-CN"/>
        </w:rPr>
        <w:t>。它将对在扶持性活动和</w:t>
      </w:r>
      <w:r w:rsidR="0018429A" w:rsidRPr="00B769B7">
        <w:rPr>
          <w:rFonts w:eastAsia="SimSun" w:cs="SimSun" w:hint="eastAsia"/>
          <w:kern w:val="22"/>
          <w:szCs w:val="22"/>
          <w:lang w:val="en-GB" w:eastAsia="zh-CN"/>
        </w:rPr>
        <w:t>执行</w:t>
      </w:r>
      <w:r w:rsidR="00C91E55" w:rsidRPr="00B769B7">
        <w:rPr>
          <w:rFonts w:eastAsia="SimSun" w:cs="SimSun" w:hint="eastAsia"/>
          <w:kern w:val="22"/>
          <w:szCs w:val="22"/>
          <w:lang w:val="en-GB" w:eastAsia="zh-CN"/>
        </w:rPr>
        <w:t>支</w:t>
      </w:r>
      <w:r w:rsidR="00194B12" w:rsidRPr="00B769B7">
        <w:rPr>
          <w:rFonts w:eastAsia="SimSun" w:cs="SimSun" w:hint="eastAsia"/>
          <w:kern w:val="22"/>
          <w:szCs w:val="22"/>
          <w:lang w:val="en-GB" w:eastAsia="zh-CN"/>
        </w:rPr>
        <w:t>助</w:t>
      </w:r>
      <w:r w:rsidR="00C91E55" w:rsidRPr="00B769B7">
        <w:rPr>
          <w:rFonts w:eastAsia="SimSun" w:cs="SimSun" w:hint="eastAsia"/>
          <w:kern w:val="22"/>
          <w:szCs w:val="22"/>
          <w:lang w:val="en-GB" w:eastAsia="zh-CN"/>
        </w:rPr>
        <w:t>要素下</w:t>
      </w:r>
      <w:r w:rsidR="0018429A" w:rsidRPr="00B769B7">
        <w:rPr>
          <w:rFonts w:eastAsia="SimSun" w:cs="SimSun" w:hint="eastAsia"/>
          <w:kern w:val="22"/>
          <w:szCs w:val="22"/>
          <w:lang w:val="en-GB" w:eastAsia="zh-CN"/>
        </w:rPr>
        <w:t>获</w:t>
      </w:r>
      <w:r w:rsidR="00194B12" w:rsidRPr="00B769B7">
        <w:rPr>
          <w:rFonts w:eastAsia="SimSun" w:cs="SimSun" w:hint="eastAsia"/>
          <w:kern w:val="22"/>
          <w:szCs w:val="22"/>
          <w:lang w:val="en-GB" w:eastAsia="zh-CN"/>
        </w:rPr>
        <w:t>得</w:t>
      </w:r>
      <w:r w:rsidR="00C91E55" w:rsidRPr="00B769B7">
        <w:rPr>
          <w:rFonts w:eastAsia="SimSun" w:cs="SimSun" w:hint="eastAsia"/>
          <w:kern w:val="22"/>
          <w:szCs w:val="22"/>
          <w:lang w:val="en-GB" w:eastAsia="zh-CN"/>
        </w:rPr>
        <w:t>支持的活动的有效性</w:t>
      </w:r>
      <w:r w:rsidR="00063656" w:rsidRPr="00B769B7">
        <w:rPr>
          <w:rFonts w:eastAsia="SimSun" w:cs="SimSun" w:hint="eastAsia"/>
          <w:kern w:val="22"/>
          <w:szCs w:val="22"/>
          <w:lang w:val="en-GB" w:eastAsia="zh-CN"/>
        </w:rPr>
        <w:t>进行</w:t>
      </w:r>
      <w:r w:rsidR="00C91E55" w:rsidRPr="00B769B7">
        <w:rPr>
          <w:rFonts w:eastAsia="SimSun" w:cs="SimSun" w:hint="eastAsia"/>
          <w:kern w:val="22"/>
          <w:szCs w:val="22"/>
          <w:lang w:val="en-GB" w:eastAsia="zh-CN"/>
        </w:rPr>
        <w:t>分析。</w:t>
      </w:r>
    </w:p>
    <w:p w14:paraId="3F5A71B5" w14:textId="1325BB4A" w:rsidR="004955A4" w:rsidRPr="00B769B7" w:rsidRDefault="003A7EAE" w:rsidP="002B0E9A">
      <w:pPr>
        <w:pStyle w:val="Para1"/>
        <w:suppressLineNumbers/>
        <w:suppressAutoHyphens/>
        <w:overflowPunct w:val="0"/>
        <w:spacing w:before="120"/>
        <w:jc w:val="center"/>
        <w:outlineLvl w:val="1"/>
        <w:rPr>
          <w:rFonts w:eastAsia="SimHei"/>
          <w:b/>
          <w:kern w:val="22"/>
          <w:szCs w:val="22"/>
          <w:lang w:val="en-GB" w:eastAsia="zh-CN"/>
        </w:rPr>
      </w:pPr>
      <w:r w:rsidRPr="00B769B7">
        <w:rPr>
          <w:rFonts w:eastAsia="SimHei"/>
          <w:b/>
          <w:kern w:val="22"/>
          <w:szCs w:val="22"/>
          <w:lang w:val="en-GB" w:eastAsia="zh-CN"/>
        </w:rPr>
        <w:t>B.</w:t>
      </w:r>
      <w:r w:rsidRPr="00B769B7">
        <w:rPr>
          <w:rFonts w:eastAsia="SimHei"/>
          <w:b/>
          <w:kern w:val="22"/>
          <w:szCs w:val="22"/>
          <w:lang w:val="en-GB" w:eastAsia="zh-CN"/>
        </w:rPr>
        <w:tab/>
      </w:r>
      <w:r w:rsidR="0036103B" w:rsidRPr="00B769B7">
        <w:rPr>
          <w:rFonts w:eastAsia="SimHei" w:cs="SimSun" w:hint="eastAsia"/>
          <w:b/>
          <w:kern w:val="22"/>
          <w:szCs w:val="22"/>
          <w:lang w:val="en-GB" w:eastAsia="zh-CN"/>
        </w:rPr>
        <w:t>方法</w:t>
      </w:r>
    </w:p>
    <w:p w14:paraId="17CC56F3" w14:textId="5C79D868" w:rsidR="00FA1560" w:rsidRPr="00B769B7" w:rsidRDefault="00194B12"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kern w:val="22"/>
          <w:szCs w:val="22"/>
          <w:lang w:val="en-GB" w:eastAsia="zh-CN"/>
        </w:rPr>
        <w:t>方法部分规定了要审查的时</w:t>
      </w:r>
      <w:r w:rsidR="00CC24C4" w:rsidRPr="00B769B7">
        <w:rPr>
          <w:rFonts w:eastAsia="SimSun" w:cs="SimSun" w:hint="eastAsia"/>
          <w:kern w:val="22"/>
          <w:szCs w:val="22"/>
          <w:lang w:val="en-GB" w:eastAsia="zh-CN"/>
        </w:rPr>
        <w:t>间段</w:t>
      </w:r>
      <w:r w:rsidRPr="00B769B7">
        <w:rPr>
          <w:rFonts w:eastAsia="SimSun" w:cs="SimSun" w:hint="eastAsia"/>
          <w:kern w:val="22"/>
          <w:szCs w:val="22"/>
          <w:lang w:val="en-GB" w:eastAsia="zh-CN"/>
        </w:rPr>
        <w:t>和要</w:t>
      </w:r>
      <w:r w:rsidR="00CC24C4" w:rsidRPr="00B769B7">
        <w:rPr>
          <w:rFonts w:eastAsia="SimSun" w:cs="SimSun" w:hint="eastAsia"/>
          <w:kern w:val="22"/>
          <w:szCs w:val="22"/>
          <w:lang w:val="en-GB" w:eastAsia="zh-CN"/>
        </w:rPr>
        <w:t>采</w:t>
      </w:r>
      <w:r w:rsidRPr="00B769B7">
        <w:rPr>
          <w:rFonts w:eastAsia="SimSun" w:cs="SimSun" w:hint="eastAsia"/>
          <w:kern w:val="22"/>
          <w:szCs w:val="22"/>
          <w:lang w:val="en-GB" w:eastAsia="zh-CN"/>
        </w:rPr>
        <w:t>用的信息来源。根据第</w:t>
      </w:r>
      <w:r w:rsidRPr="00B769B7">
        <w:rPr>
          <w:kern w:val="22"/>
          <w:szCs w:val="22"/>
          <w:lang w:val="en-GB" w:eastAsia="zh-CN"/>
        </w:rPr>
        <w:t>XIII/21</w:t>
      </w:r>
      <w:r w:rsidRPr="00B769B7">
        <w:rPr>
          <w:rFonts w:eastAsia="SimSun" w:cs="SimSun" w:hint="eastAsia"/>
          <w:kern w:val="22"/>
          <w:szCs w:val="22"/>
          <w:lang w:val="en-GB" w:eastAsia="zh-CN"/>
        </w:rPr>
        <w:t>号决定，第五次审查的任务将涵盖作为财务机制运作的体制结构的所有活动，特别是</w:t>
      </w:r>
      <w:r w:rsidRPr="00B769B7">
        <w:rPr>
          <w:kern w:val="22"/>
          <w:szCs w:val="22"/>
          <w:lang w:val="en-GB" w:eastAsia="zh-CN"/>
        </w:rPr>
        <w:t>2011</w:t>
      </w:r>
      <w:r w:rsidRPr="00B769B7">
        <w:rPr>
          <w:rFonts w:eastAsia="SimSun" w:cs="SimSun" w:hint="eastAsia"/>
          <w:kern w:val="22"/>
          <w:szCs w:val="22"/>
          <w:lang w:val="en-GB" w:eastAsia="zh-CN"/>
        </w:rPr>
        <w:t>年</w:t>
      </w:r>
      <w:r w:rsidRPr="00B769B7">
        <w:rPr>
          <w:kern w:val="22"/>
          <w:szCs w:val="22"/>
          <w:lang w:val="en-GB" w:eastAsia="zh-CN"/>
        </w:rPr>
        <w:t>7</w:t>
      </w:r>
      <w:r w:rsidRPr="00B769B7">
        <w:rPr>
          <w:rFonts w:eastAsia="SimSun" w:cs="SimSun" w:hint="eastAsia"/>
          <w:kern w:val="22"/>
          <w:szCs w:val="22"/>
          <w:lang w:val="en-GB" w:eastAsia="zh-CN"/>
        </w:rPr>
        <w:t>月至</w:t>
      </w:r>
      <w:r w:rsidRPr="00B769B7">
        <w:rPr>
          <w:kern w:val="22"/>
          <w:szCs w:val="22"/>
          <w:lang w:val="en-GB" w:eastAsia="zh-CN"/>
        </w:rPr>
        <w:t>2017</w:t>
      </w:r>
      <w:r w:rsidRPr="00B769B7">
        <w:rPr>
          <w:rFonts w:eastAsia="SimSun" w:cs="SimSun" w:hint="eastAsia"/>
          <w:kern w:val="22"/>
          <w:szCs w:val="22"/>
          <w:lang w:val="en-GB" w:eastAsia="zh-CN"/>
        </w:rPr>
        <w:t>年</w:t>
      </w:r>
      <w:r w:rsidRPr="00B769B7">
        <w:rPr>
          <w:kern w:val="22"/>
          <w:szCs w:val="22"/>
          <w:lang w:val="en-GB" w:eastAsia="zh-CN"/>
        </w:rPr>
        <w:t>6</w:t>
      </w:r>
      <w:r w:rsidRPr="00B769B7">
        <w:rPr>
          <w:rFonts w:eastAsia="SimSun" w:cs="SimSun" w:hint="eastAsia"/>
          <w:kern w:val="22"/>
          <w:szCs w:val="22"/>
          <w:lang w:val="en-GB" w:eastAsia="zh-CN"/>
        </w:rPr>
        <w:t>月为期六年的活动。第六次审查可能涵盖随后的五年期，从</w:t>
      </w:r>
      <w:r w:rsidRPr="00B769B7">
        <w:rPr>
          <w:kern w:val="22"/>
          <w:szCs w:val="22"/>
          <w:lang w:val="en-GB" w:eastAsia="zh-CN"/>
        </w:rPr>
        <w:t>2017</w:t>
      </w:r>
      <w:r w:rsidRPr="00B769B7">
        <w:rPr>
          <w:rFonts w:eastAsia="SimSun" w:cs="SimSun" w:hint="eastAsia"/>
          <w:kern w:val="22"/>
          <w:szCs w:val="22"/>
          <w:lang w:val="en-GB" w:eastAsia="zh-CN"/>
        </w:rPr>
        <w:t>年</w:t>
      </w:r>
      <w:r w:rsidRPr="00B769B7">
        <w:rPr>
          <w:kern w:val="22"/>
          <w:szCs w:val="22"/>
          <w:lang w:val="en-GB" w:eastAsia="zh-CN"/>
        </w:rPr>
        <w:t>7</w:t>
      </w:r>
      <w:r w:rsidRPr="00B769B7">
        <w:rPr>
          <w:rFonts w:eastAsia="SimSun" w:cs="SimSun" w:hint="eastAsia"/>
          <w:kern w:val="22"/>
          <w:szCs w:val="22"/>
          <w:lang w:val="en-GB" w:eastAsia="zh-CN"/>
        </w:rPr>
        <w:t>月</w:t>
      </w:r>
      <w:r w:rsidRPr="00B769B7">
        <w:rPr>
          <w:kern w:val="22"/>
          <w:szCs w:val="22"/>
          <w:lang w:val="en-GB" w:eastAsia="zh-CN"/>
        </w:rPr>
        <w:t>1</w:t>
      </w:r>
      <w:r w:rsidRPr="00B769B7">
        <w:rPr>
          <w:rFonts w:eastAsia="SimSun" w:cs="SimSun" w:hint="eastAsia"/>
          <w:kern w:val="22"/>
          <w:szCs w:val="22"/>
          <w:lang w:val="en-GB" w:eastAsia="zh-CN"/>
        </w:rPr>
        <w:t>日到</w:t>
      </w:r>
      <w:r w:rsidRPr="00B769B7">
        <w:rPr>
          <w:kern w:val="22"/>
          <w:szCs w:val="22"/>
          <w:lang w:val="en-GB" w:eastAsia="zh-CN"/>
        </w:rPr>
        <w:t>2022</w:t>
      </w:r>
      <w:r w:rsidRPr="00B769B7">
        <w:rPr>
          <w:rFonts w:eastAsia="SimSun" w:cs="SimSun" w:hint="eastAsia"/>
          <w:kern w:val="22"/>
          <w:szCs w:val="22"/>
          <w:lang w:val="en-GB" w:eastAsia="zh-CN"/>
        </w:rPr>
        <w:t>年</w:t>
      </w:r>
      <w:r w:rsidRPr="00B769B7">
        <w:rPr>
          <w:kern w:val="22"/>
          <w:szCs w:val="22"/>
          <w:lang w:val="en-GB" w:eastAsia="zh-CN"/>
        </w:rPr>
        <w:t>6</w:t>
      </w:r>
      <w:r w:rsidRPr="00B769B7">
        <w:rPr>
          <w:rFonts w:eastAsia="SimSun" w:cs="SimSun" w:hint="eastAsia"/>
          <w:kern w:val="22"/>
          <w:szCs w:val="22"/>
          <w:lang w:val="en-GB" w:eastAsia="zh-CN"/>
        </w:rPr>
        <w:t>月</w:t>
      </w:r>
      <w:r w:rsidRPr="00B769B7">
        <w:rPr>
          <w:kern w:val="22"/>
          <w:szCs w:val="22"/>
          <w:lang w:val="en-GB" w:eastAsia="zh-CN"/>
        </w:rPr>
        <w:t>30</w:t>
      </w:r>
      <w:r w:rsidRPr="00B769B7">
        <w:rPr>
          <w:rFonts w:eastAsia="SimSun" w:cs="SimSun" w:hint="eastAsia"/>
          <w:kern w:val="22"/>
          <w:szCs w:val="22"/>
          <w:lang w:val="en-GB" w:eastAsia="zh-CN"/>
        </w:rPr>
        <w:t>日（</w:t>
      </w:r>
      <w:r w:rsidRPr="00B769B7">
        <w:rPr>
          <w:kern w:val="22"/>
          <w:szCs w:val="22"/>
          <w:lang w:val="en-GB" w:eastAsia="zh-CN"/>
        </w:rPr>
        <w:t>2018</w:t>
      </w:r>
      <w:r w:rsidRPr="00B769B7">
        <w:rPr>
          <w:rFonts w:eastAsia="SimSun" w:cs="SimSun" w:hint="eastAsia"/>
          <w:kern w:val="22"/>
          <w:szCs w:val="22"/>
          <w:lang w:val="en-GB" w:eastAsia="zh-CN"/>
        </w:rPr>
        <w:t>至</w:t>
      </w:r>
      <w:r w:rsidRPr="00B769B7">
        <w:rPr>
          <w:kern w:val="22"/>
          <w:szCs w:val="22"/>
          <w:lang w:val="en-GB" w:eastAsia="zh-CN"/>
        </w:rPr>
        <w:t>2022</w:t>
      </w:r>
      <w:r w:rsidRPr="00B769B7">
        <w:rPr>
          <w:rFonts w:eastAsia="SimSun" w:cs="SimSun" w:hint="eastAsia"/>
          <w:kern w:val="22"/>
          <w:szCs w:val="22"/>
          <w:lang w:val="en-GB" w:eastAsia="zh-CN"/>
        </w:rPr>
        <w:t>全环基金财政年度（财年）），</w:t>
      </w:r>
      <w:r w:rsidR="007828B8" w:rsidRPr="00B769B7">
        <w:rPr>
          <w:rFonts w:eastAsia="SimSun" w:cs="SimSun" w:hint="eastAsia"/>
          <w:kern w:val="22"/>
          <w:szCs w:val="22"/>
          <w:lang w:val="en-GB" w:eastAsia="zh-CN"/>
        </w:rPr>
        <w:t>与</w:t>
      </w:r>
      <w:r w:rsidR="00046822">
        <w:rPr>
          <w:rFonts w:eastAsia="SimSun" w:cs="SimSun" w:hint="eastAsia"/>
          <w:kern w:val="22"/>
          <w:szCs w:val="22"/>
          <w:lang w:val="en-GB" w:eastAsia="zh-CN"/>
        </w:rPr>
        <w:t>全环基金</w:t>
      </w:r>
      <w:r w:rsidRPr="00B769B7">
        <w:rPr>
          <w:rFonts w:eastAsia="SimSun" w:cs="SimSun" w:hint="eastAsia"/>
          <w:kern w:val="22"/>
          <w:szCs w:val="22"/>
          <w:lang w:val="en-GB" w:eastAsia="zh-CN"/>
        </w:rPr>
        <w:t>第七</w:t>
      </w:r>
      <w:r w:rsidR="00CC24C4" w:rsidRPr="00B769B7">
        <w:rPr>
          <w:rFonts w:eastAsia="SimSun" w:cs="SimSun" w:hint="eastAsia"/>
          <w:kern w:val="22"/>
          <w:szCs w:val="22"/>
          <w:lang w:val="en-GB" w:eastAsia="zh-CN"/>
        </w:rPr>
        <w:t>次</w:t>
      </w:r>
      <w:r w:rsidR="00F576F1" w:rsidRPr="00B769B7">
        <w:rPr>
          <w:rFonts w:eastAsia="SimSun" w:cs="SimSun" w:hint="eastAsia"/>
          <w:kern w:val="22"/>
          <w:szCs w:val="22"/>
          <w:lang w:val="en-GB" w:eastAsia="zh-CN"/>
        </w:rPr>
        <w:t>增资</w:t>
      </w:r>
      <w:r w:rsidR="00CC24C4" w:rsidRPr="00B769B7">
        <w:rPr>
          <w:rFonts w:eastAsia="SimSun" w:cs="SimSun" w:hint="eastAsia"/>
          <w:kern w:val="22"/>
          <w:szCs w:val="22"/>
          <w:lang w:val="en-GB" w:eastAsia="zh-CN"/>
        </w:rPr>
        <w:t>周</w:t>
      </w:r>
      <w:r w:rsidRPr="00B769B7">
        <w:rPr>
          <w:rFonts w:eastAsia="SimSun" w:cs="SimSun" w:hint="eastAsia"/>
          <w:kern w:val="22"/>
          <w:szCs w:val="22"/>
          <w:lang w:val="en-GB" w:eastAsia="zh-CN"/>
        </w:rPr>
        <w:t>期结束</w:t>
      </w:r>
      <w:r w:rsidR="007828B8" w:rsidRPr="00B769B7">
        <w:rPr>
          <w:rFonts w:eastAsia="SimSun" w:cs="SimSun" w:hint="eastAsia"/>
          <w:kern w:val="22"/>
          <w:szCs w:val="22"/>
          <w:lang w:val="en-GB" w:eastAsia="zh-CN"/>
        </w:rPr>
        <w:t>相吻合</w:t>
      </w:r>
      <w:r w:rsidRPr="00B769B7">
        <w:rPr>
          <w:rFonts w:eastAsia="SimSun" w:cs="SimSun" w:hint="eastAsia"/>
          <w:kern w:val="22"/>
          <w:szCs w:val="22"/>
          <w:lang w:val="en-GB" w:eastAsia="zh-CN"/>
        </w:rPr>
        <w:t>。在</w:t>
      </w:r>
      <w:r w:rsidR="006D12A2" w:rsidRPr="00B769B7">
        <w:rPr>
          <w:rFonts w:eastAsia="SimSun" w:cs="SimSun" w:hint="eastAsia"/>
          <w:kern w:val="22"/>
          <w:szCs w:val="22"/>
          <w:lang w:val="en-GB" w:eastAsia="zh-CN"/>
        </w:rPr>
        <w:t>对</w:t>
      </w:r>
      <w:r w:rsidR="00F576F1" w:rsidRPr="00B769B7">
        <w:rPr>
          <w:rFonts w:eastAsia="SimSun" w:cs="SimSun" w:hint="eastAsia"/>
          <w:kern w:val="22"/>
          <w:szCs w:val="22"/>
          <w:lang w:val="en-GB" w:eastAsia="zh-CN"/>
        </w:rPr>
        <w:t>关于</w:t>
      </w:r>
      <w:r w:rsidRPr="00B769B7">
        <w:rPr>
          <w:rFonts w:eastAsia="SimSun" w:cs="SimSun" w:hint="eastAsia"/>
          <w:kern w:val="22"/>
          <w:szCs w:val="22"/>
          <w:lang w:val="en-GB" w:eastAsia="zh-CN"/>
        </w:rPr>
        <w:t>这一</w:t>
      </w:r>
      <w:r w:rsidR="00F576F1" w:rsidRPr="00B769B7">
        <w:rPr>
          <w:rFonts w:eastAsia="SimSun" w:cs="SimSun" w:hint="eastAsia"/>
          <w:kern w:val="22"/>
          <w:szCs w:val="22"/>
          <w:lang w:val="en-GB" w:eastAsia="zh-CN"/>
        </w:rPr>
        <w:t>时</w:t>
      </w:r>
      <w:r w:rsidRPr="00B769B7">
        <w:rPr>
          <w:rFonts w:eastAsia="SimSun" w:cs="SimSun" w:hint="eastAsia"/>
          <w:kern w:val="22"/>
          <w:szCs w:val="22"/>
          <w:lang w:val="en-GB" w:eastAsia="zh-CN"/>
        </w:rPr>
        <w:t>期的决定</w:t>
      </w:r>
      <w:r w:rsidR="00F576F1" w:rsidRPr="00B769B7">
        <w:rPr>
          <w:rFonts w:eastAsia="SimSun" w:cs="SimSun" w:hint="eastAsia"/>
          <w:kern w:val="22"/>
          <w:szCs w:val="22"/>
          <w:lang w:val="en-GB" w:eastAsia="zh-CN"/>
        </w:rPr>
        <w:t>定稿</w:t>
      </w:r>
      <w:r w:rsidRPr="00B769B7">
        <w:rPr>
          <w:rFonts w:eastAsia="SimSun" w:cs="SimSun" w:hint="eastAsia"/>
          <w:kern w:val="22"/>
          <w:szCs w:val="22"/>
          <w:lang w:val="en-GB" w:eastAsia="zh-CN"/>
        </w:rPr>
        <w:t>时，还应考虑到缔约方大会第十五届会议关于其会议周期和第十六届会议</w:t>
      </w:r>
      <w:r w:rsidR="00F576F1" w:rsidRPr="00B769B7">
        <w:rPr>
          <w:rFonts w:eastAsia="SimSun" w:cs="SimSun" w:hint="eastAsia"/>
          <w:kern w:val="22"/>
          <w:szCs w:val="22"/>
          <w:lang w:val="en-GB" w:eastAsia="zh-CN"/>
        </w:rPr>
        <w:t>会</w:t>
      </w:r>
      <w:r w:rsidRPr="00B769B7">
        <w:rPr>
          <w:rFonts w:eastAsia="SimSun" w:cs="SimSun" w:hint="eastAsia"/>
          <w:kern w:val="22"/>
          <w:szCs w:val="22"/>
          <w:lang w:val="en-GB" w:eastAsia="zh-CN"/>
        </w:rPr>
        <w:t>期的任何决定，</w:t>
      </w:r>
      <w:r w:rsidR="006D12A2" w:rsidRPr="00B769B7">
        <w:rPr>
          <w:rFonts w:eastAsia="SimSun" w:cs="SimSun" w:hint="eastAsia"/>
          <w:kern w:val="22"/>
          <w:szCs w:val="22"/>
          <w:lang w:val="en-GB" w:eastAsia="zh-CN"/>
        </w:rPr>
        <w:t>并使</w:t>
      </w:r>
      <w:r w:rsidRPr="00B769B7">
        <w:rPr>
          <w:rFonts w:eastAsia="SimSun" w:cs="SimSun" w:hint="eastAsia"/>
          <w:kern w:val="22"/>
          <w:szCs w:val="22"/>
          <w:lang w:val="en-GB" w:eastAsia="zh-CN"/>
        </w:rPr>
        <w:t>本次</w:t>
      </w:r>
      <w:r w:rsidR="00442F93" w:rsidRPr="00B769B7">
        <w:rPr>
          <w:rFonts w:eastAsia="SimSun" w:cs="SimSun" w:hint="eastAsia"/>
          <w:kern w:val="22"/>
          <w:szCs w:val="22"/>
          <w:lang w:val="en-GB" w:eastAsia="zh-CN"/>
        </w:rPr>
        <w:t>审查</w:t>
      </w:r>
      <w:r w:rsidRPr="00B769B7">
        <w:rPr>
          <w:rFonts w:eastAsia="SimSun" w:cs="SimSun" w:hint="eastAsia"/>
          <w:kern w:val="22"/>
          <w:szCs w:val="22"/>
          <w:lang w:val="en-GB" w:eastAsia="zh-CN"/>
        </w:rPr>
        <w:t>及其后的审</w:t>
      </w:r>
      <w:r w:rsidR="006D12A2" w:rsidRPr="00B769B7">
        <w:rPr>
          <w:rFonts w:eastAsia="SimSun" w:cs="SimSun" w:hint="eastAsia"/>
          <w:kern w:val="22"/>
          <w:szCs w:val="22"/>
          <w:lang w:val="en-GB" w:eastAsia="zh-CN"/>
        </w:rPr>
        <w:t>查</w:t>
      </w:r>
      <w:r w:rsidRPr="00B769B7">
        <w:rPr>
          <w:rFonts w:eastAsia="SimSun" w:cs="SimSun" w:hint="eastAsia"/>
          <w:kern w:val="22"/>
          <w:szCs w:val="22"/>
          <w:lang w:val="en-GB" w:eastAsia="zh-CN"/>
        </w:rPr>
        <w:t>与全环基金</w:t>
      </w:r>
      <w:r w:rsidR="00F576F1" w:rsidRPr="00B769B7">
        <w:rPr>
          <w:rFonts w:eastAsia="SimSun" w:cs="SimSun" w:hint="eastAsia"/>
          <w:kern w:val="22"/>
          <w:szCs w:val="22"/>
          <w:lang w:val="en-GB" w:eastAsia="zh-CN"/>
        </w:rPr>
        <w:t>增资</w:t>
      </w:r>
      <w:r w:rsidRPr="00B769B7">
        <w:rPr>
          <w:rFonts w:eastAsia="SimSun" w:cs="SimSun" w:hint="eastAsia"/>
          <w:kern w:val="22"/>
          <w:szCs w:val="22"/>
          <w:lang w:val="en-GB" w:eastAsia="zh-CN"/>
        </w:rPr>
        <w:t>的四年周期保持同步，以便审查结果可最有效地</w:t>
      </w:r>
      <w:r w:rsidR="006D12A2" w:rsidRPr="00B769B7">
        <w:rPr>
          <w:rFonts w:eastAsia="SimSun" w:cs="SimSun" w:hint="eastAsia"/>
          <w:kern w:val="22"/>
          <w:szCs w:val="22"/>
          <w:lang w:val="en-GB" w:eastAsia="zh-CN"/>
        </w:rPr>
        <w:t>促进</w:t>
      </w:r>
      <w:r w:rsidRPr="00B769B7">
        <w:rPr>
          <w:rFonts w:eastAsia="SimSun" w:cs="SimSun" w:hint="eastAsia"/>
          <w:kern w:val="22"/>
          <w:szCs w:val="22"/>
          <w:lang w:val="en-GB" w:eastAsia="zh-CN"/>
        </w:rPr>
        <w:t>缔约方大会编制将为</w:t>
      </w:r>
      <w:r w:rsidR="00F576F1" w:rsidRPr="00B769B7">
        <w:rPr>
          <w:rFonts w:eastAsia="SimSun" w:cs="SimSun" w:hint="eastAsia"/>
          <w:kern w:val="22"/>
          <w:szCs w:val="22"/>
          <w:lang w:val="en-GB" w:eastAsia="zh-CN"/>
        </w:rPr>
        <w:t>增资</w:t>
      </w:r>
      <w:r w:rsidRPr="00B769B7">
        <w:rPr>
          <w:rFonts w:eastAsia="SimSun" w:cs="SimSun" w:hint="eastAsia"/>
          <w:kern w:val="22"/>
          <w:szCs w:val="22"/>
          <w:lang w:val="en-GB" w:eastAsia="zh-CN"/>
        </w:rPr>
        <w:t>提供</w:t>
      </w:r>
      <w:r w:rsidR="006D12A2" w:rsidRPr="00B769B7">
        <w:rPr>
          <w:rFonts w:eastAsia="SimSun" w:cs="SimSun" w:hint="eastAsia"/>
          <w:kern w:val="22"/>
          <w:szCs w:val="22"/>
          <w:lang w:val="en-GB" w:eastAsia="zh-CN"/>
        </w:rPr>
        <w:t>依据</w:t>
      </w:r>
      <w:r w:rsidRPr="00B769B7">
        <w:rPr>
          <w:rFonts w:eastAsia="SimSun" w:cs="SimSun" w:hint="eastAsia"/>
          <w:kern w:val="22"/>
          <w:szCs w:val="22"/>
          <w:lang w:val="en-GB" w:eastAsia="zh-CN"/>
        </w:rPr>
        <w:t>的指</w:t>
      </w:r>
      <w:r w:rsidR="00215489" w:rsidRPr="00B769B7">
        <w:rPr>
          <w:rFonts w:eastAsia="SimSun" w:cs="SimSun" w:hint="eastAsia"/>
          <w:kern w:val="22"/>
          <w:szCs w:val="22"/>
          <w:lang w:val="en-GB" w:eastAsia="zh-CN"/>
        </w:rPr>
        <w:t>导</w:t>
      </w:r>
      <w:r w:rsidRPr="00B769B7">
        <w:rPr>
          <w:rFonts w:eastAsia="SimSun" w:cs="SimSun" w:hint="eastAsia"/>
          <w:kern w:val="22"/>
          <w:szCs w:val="22"/>
          <w:lang w:val="en-GB" w:eastAsia="zh-CN"/>
        </w:rPr>
        <w:t>。</w:t>
      </w:r>
    </w:p>
    <w:p w14:paraId="4E3830C8" w14:textId="3164FC1F" w:rsidR="0067451D" w:rsidRPr="00B769B7" w:rsidRDefault="006D12A2"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kern w:val="22"/>
          <w:szCs w:val="22"/>
          <w:lang w:val="en-GB" w:eastAsia="zh-CN"/>
        </w:rPr>
        <w:t>信息来源仍与以往的审查一样，包括</w:t>
      </w:r>
      <w:r w:rsidR="00046822">
        <w:rPr>
          <w:rFonts w:eastAsia="SimSun" w:cs="SimSun" w:hint="eastAsia"/>
          <w:kern w:val="22"/>
          <w:szCs w:val="22"/>
          <w:lang w:val="en-GB" w:eastAsia="zh-CN"/>
        </w:rPr>
        <w:t>全环基金</w:t>
      </w:r>
      <w:r w:rsidRPr="00B769B7">
        <w:rPr>
          <w:rFonts w:eastAsia="SimSun" w:cs="SimSun" w:hint="eastAsia"/>
          <w:kern w:val="22"/>
          <w:szCs w:val="22"/>
          <w:lang w:val="en-GB" w:eastAsia="zh-CN"/>
        </w:rPr>
        <w:t>理事会的报告、</w:t>
      </w:r>
      <w:r w:rsidR="00046822">
        <w:rPr>
          <w:rFonts w:eastAsia="SimSun" w:cs="SimSun" w:hint="eastAsia"/>
          <w:kern w:val="22"/>
          <w:szCs w:val="22"/>
          <w:lang w:val="en-GB" w:eastAsia="zh-CN"/>
        </w:rPr>
        <w:t>全环基金</w:t>
      </w:r>
      <w:r w:rsidRPr="00B769B7">
        <w:rPr>
          <w:rFonts w:eastAsia="SimSun" w:cs="SimSun" w:hint="eastAsia"/>
          <w:kern w:val="22"/>
          <w:szCs w:val="22"/>
          <w:lang w:val="en-GB" w:eastAsia="zh-CN"/>
        </w:rPr>
        <w:t>独立评</w:t>
      </w:r>
      <w:r w:rsidRPr="004367EA">
        <w:rPr>
          <w:rFonts w:eastAsia="SimSun" w:cs="SimSun" w:hint="eastAsia"/>
          <w:kern w:val="22"/>
          <w:szCs w:val="22"/>
          <w:lang w:val="en-GB" w:eastAsia="zh-CN"/>
        </w:rPr>
        <w:t>价</w:t>
      </w:r>
      <w:r w:rsidRPr="00B769B7">
        <w:rPr>
          <w:rFonts w:eastAsia="SimSun" w:cs="SimSun" w:hint="eastAsia"/>
          <w:kern w:val="22"/>
          <w:szCs w:val="22"/>
          <w:lang w:val="en-GB" w:eastAsia="zh-CN"/>
        </w:rPr>
        <w:t>办公室的评价、国家信息通报和其他</w:t>
      </w:r>
      <w:r w:rsidR="007828B8" w:rsidRPr="00B769B7">
        <w:rPr>
          <w:rFonts w:eastAsia="SimSun" w:cs="SimSun" w:hint="eastAsia"/>
          <w:kern w:val="22"/>
          <w:szCs w:val="22"/>
          <w:lang w:val="en-GB" w:eastAsia="zh-CN"/>
        </w:rPr>
        <w:t>相</w:t>
      </w:r>
      <w:r w:rsidRPr="00B769B7">
        <w:rPr>
          <w:rFonts w:eastAsia="SimSun" w:cs="SimSun" w:hint="eastAsia"/>
          <w:kern w:val="22"/>
          <w:szCs w:val="22"/>
          <w:lang w:val="en-GB" w:eastAsia="zh-CN"/>
        </w:rPr>
        <w:t>关利益攸关方。根据全环基金独立评</w:t>
      </w:r>
      <w:r w:rsidR="004367EA">
        <w:rPr>
          <w:rFonts w:eastAsia="SimSun" w:cs="SimSun" w:hint="eastAsia"/>
          <w:kern w:val="22"/>
          <w:szCs w:val="22"/>
          <w:lang w:val="en-GB" w:eastAsia="zh-CN"/>
        </w:rPr>
        <w:t>价</w:t>
      </w:r>
      <w:r w:rsidRPr="00B769B7">
        <w:rPr>
          <w:rFonts w:eastAsia="SimSun" w:cs="SimSun" w:hint="eastAsia"/>
          <w:kern w:val="22"/>
          <w:szCs w:val="22"/>
          <w:lang w:val="en-GB" w:eastAsia="zh-CN"/>
        </w:rPr>
        <w:t>办公室的</w:t>
      </w:r>
      <w:r w:rsidR="000B6C2E" w:rsidRPr="00B769B7">
        <w:rPr>
          <w:rFonts w:hint="eastAsia"/>
          <w:kern w:val="22"/>
          <w:szCs w:val="22"/>
          <w:lang w:val="en-GB" w:eastAsia="zh-CN"/>
        </w:rPr>
        <w:t>2</w:t>
      </w:r>
      <w:r w:rsidR="000B6C2E" w:rsidRPr="00B769B7">
        <w:rPr>
          <w:kern w:val="22"/>
          <w:szCs w:val="22"/>
          <w:lang w:val="en-GB" w:eastAsia="zh-CN"/>
        </w:rPr>
        <w:t>019-2022</w:t>
      </w:r>
      <w:r w:rsidR="000B6C2E" w:rsidRPr="005221FB">
        <w:rPr>
          <w:rFonts w:eastAsia="SimSun" w:cs="SimSun" w:hint="eastAsia"/>
          <w:kern w:val="22"/>
          <w:szCs w:val="22"/>
          <w:lang w:val="en-GB" w:eastAsia="zh-CN"/>
        </w:rPr>
        <w:t>财年</w:t>
      </w:r>
      <w:r w:rsidRPr="005221FB">
        <w:rPr>
          <w:rFonts w:eastAsia="SimSun" w:cs="SimSun" w:hint="eastAsia"/>
          <w:kern w:val="22"/>
          <w:szCs w:val="22"/>
          <w:lang w:val="en-GB" w:eastAsia="zh-CN"/>
        </w:rPr>
        <w:t>四年</w:t>
      </w:r>
      <w:r w:rsidR="007828B8" w:rsidRPr="004367EA">
        <w:rPr>
          <w:rFonts w:eastAsia="SimSun" w:cs="SimSun" w:hint="eastAsia"/>
          <w:kern w:val="22"/>
          <w:szCs w:val="22"/>
          <w:lang w:val="en-GB" w:eastAsia="zh-CN"/>
        </w:rPr>
        <w:t>期</w:t>
      </w:r>
      <w:r w:rsidRPr="00B769B7">
        <w:rPr>
          <w:rFonts w:eastAsia="SimSun" w:cs="SimSun" w:hint="eastAsia"/>
          <w:kern w:val="22"/>
          <w:szCs w:val="22"/>
          <w:lang w:val="en-GB" w:eastAsia="zh-CN"/>
        </w:rPr>
        <w:t>工作</w:t>
      </w:r>
      <w:r w:rsidR="00D53C3F" w:rsidRPr="00B769B7">
        <w:rPr>
          <w:rFonts w:eastAsia="SimSun" w:cs="SimSun" w:hint="eastAsia"/>
          <w:kern w:val="22"/>
          <w:szCs w:val="22"/>
          <w:lang w:val="en-GB" w:eastAsia="zh-CN"/>
        </w:rPr>
        <w:t>方</w:t>
      </w:r>
      <w:r w:rsidR="007828B8" w:rsidRPr="00B769B7">
        <w:rPr>
          <w:rFonts w:eastAsia="SimSun" w:cs="SimSun" w:hint="eastAsia"/>
          <w:kern w:val="22"/>
          <w:szCs w:val="22"/>
          <w:lang w:val="en-GB" w:eastAsia="zh-CN"/>
        </w:rPr>
        <w:t>案</w:t>
      </w:r>
      <w:r w:rsidRPr="00B769B7">
        <w:rPr>
          <w:rFonts w:eastAsia="SimSun" w:cs="SimSun" w:hint="eastAsia"/>
          <w:kern w:val="22"/>
          <w:szCs w:val="22"/>
          <w:lang w:val="en-GB" w:eastAsia="zh-CN"/>
        </w:rPr>
        <w:t>和预算（</w:t>
      </w:r>
      <w:r w:rsidRPr="00B769B7">
        <w:rPr>
          <w:kern w:val="22"/>
          <w:szCs w:val="22"/>
          <w:lang w:val="en-GB" w:eastAsia="zh-CN"/>
        </w:rPr>
        <w:t>GEF/ME/C.56/03/Rev.01</w:t>
      </w:r>
      <w:r w:rsidRPr="00B769B7">
        <w:rPr>
          <w:rFonts w:eastAsia="SimSun" w:cs="SimSun" w:hint="eastAsia"/>
          <w:kern w:val="22"/>
          <w:szCs w:val="22"/>
          <w:lang w:val="en-GB" w:eastAsia="zh-CN"/>
        </w:rPr>
        <w:t>，</w:t>
      </w:r>
      <w:r w:rsidRPr="00B769B7">
        <w:rPr>
          <w:kern w:val="22"/>
          <w:szCs w:val="22"/>
          <w:lang w:val="en-GB" w:eastAsia="zh-CN"/>
        </w:rPr>
        <w:t>2019</w:t>
      </w:r>
      <w:r w:rsidRPr="00B769B7">
        <w:rPr>
          <w:rFonts w:eastAsia="SimSun" w:cs="SimSun" w:hint="eastAsia"/>
          <w:kern w:val="22"/>
          <w:szCs w:val="22"/>
          <w:lang w:val="en-GB" w:eastAsia="zh-CN"/>
        </w:rPr>
        <w:t>年</w:t>
      </w:r>
      <w:r w:rsidRPr="00B769B7">
        <w:rPr>
          <w:kern w:val="22"/>
          <w:szCs w:val="22"/>
          <w:lang w:val="en-GB" w:eastAsia="zh-CN"/>
        </w:rPr>
        <w:t>6</w:t>
      </w:r>
      <w:r w:rsidRPr="00B769B7">
        <w:rPr>
          <w:rFonts w:eastAsia="SimSun" w:cs="SimSun" w:hint="eastAsia"/>
          <w:kern w:val="22"/>
          <w:szCs w:val="22"/>
          <w:lang w:val="en-GB" w:eastAsia="zh-CN"/>
        </w:rPr>
        <w:t>月</w:t>
      </w:r>
      <w:r w:rsidRPr="00B769B7">
        <w:rPr>
          <w:kern w:val="22"/>
          <w:szCs w:val="22"/>
          <w:lang w:val="en-GB" w:eastAsia="zh-CN"/>
        </w:rPr>
        <w:t>4</w:t>
      </w:r>
      <w:r w:rsidRPr="00B769B7">
        <w:rPr>
          <w:rFonts w:eastAsia="SimSun" w:cs="SimSun" w:hint="eastAsia"/>
          <w:kern w:val="22"/>
          <w:szCs w:val="22"/>
          <w:lang w:val="en-GB" w:eastAsia="zh-CN"/>
        </w:rPr>
        <w:t>日），以下评</w:t>
      </w:r>
      <w:r w:rsidR="007828B8" w:rsidRPr="00B769B7">
        <w:rPr>
          <w:rFonts w:eastAsia="SimSun" w:cs="SimSun" w:hint="eastAsia"/>
          <w:kern w:val="22"/>
          <w:szCs w:val="22"/>
          <w:lang w:val="en-GB" w:eastAsia="zh-CN"/>
        </w:rPr>
        <w:t>价</w:t>
      </w:r>
      <w:r w:rsidRPr="00B769B7">
        <w:rPr>
          <w:rFonts w:eastAsia="SimSun" w:cs="SimSun" w:hint="eastAsia"/>
          <w:kern w:val="22"/>
          <w:szCs w:val="22"/>
          <w:lang w:val="en-GB" w:eastAsia="zh-CN"/>
        </w:rPr>
        <w:t>产品将在</w:t>
      </w:r>
      <w:r w:rsidR="007828B8" w:rsidRPr="00B769B7">
        <w:rPr>
          <w:kern w:val="22"/>
          <w:szCs w:val="22"/>
          <w:lang w:val="en-GB" w:eastAsia="zh-CN"/>
        </w:rPr>
        <w:t>2018</w:t>
      </w:r>
      <w:r w:rsidR="007828B8" w:rsidRPr="00B769B7">
        <w:rPr>
          <w:rFonts w:eastAsia="SimSun" w:cs="SimSun" w:hint="eastAsia"/>
          <w:kern w:val="22"/>
          <w:szCs w:val="22"/>
          <w:lang w:val="en-GB" w:eastAsia="zh-CN"/>
        </w:rPr>
        <w:t>年</w:t>
      </w:r>
      <w:r w:rsidR="007828B8" w:rsidRPr="00B769B7">
        <w:rPr>
          <w:kern w:val="22"/>
          <w:szCs w:val="22"/>
          <w:lang w:val="en-GB" w:eastAsia="zh-CN"/>
        </w:rPr>
        <w:t>7</w:t>
      </w:r>
      <w:r w:rsidR="007828B8" w:rsidRPr="00B769B7">
        <w:rPr>
          <w:rFonts w:eastAsia="SimSun" w:cs="SimSun" w:hint="eastAsia"/>
          <w:kern w:val="22"/>
          <w:szCs w:val="22"/>
          <w:lang w:val="en-GB" w:eastAsia="zh-CN"/>
        </w:rPr>
        <w:t>月至</w:t>
      </w:r>
      <w:r w:rsidR="007828B8" w:rsidRPr="00B769B7">
        <w:rPr>
          <w:kern w:val="22"/>
          <w:szCs w:val="22"/>
          <w:lang w:val="en-GB" w:eastAsia="zh-CN"/>
        </w:rPr>
        <w:t>2022</w:t>
      </w:r>
      <w:r w:rsidR="007828B8" w:rsidRPr="00B769B7">
        <w:rPr>
          <w:rFonts w:eastAsia="SimSun" w:cs="SimSun" w:hint="eastAsia"/>
          <w:kern w:val="22"/>
          <w:szCs w:val="22"/>
          <w:lang w:val="en-GB" w:eastAsia="zh-CN"/>
        </w:rPr>
        <w:t>年</w:t>
      </w:r>
      <w:r w:rsidR="007828B8" w:rsidRPr="00B769B7">
        <w:rPr>
          <w:kern w:val="22"/>
          <w:szCs w:val="22"/>
          <w:lang w:val="en-GB" w:eastAsia="zh-CN"/>
        </w:rPr>
        <w:t>6</w:t>
      </w:r>
      <w:r w:rsidR="007828B8" w:rsidRPr="00B769B7">
        <w:rPr>
          <w:rFonts w:eastAsia="SimSun" w:cs="SimSun" w:hint="eastAsia"/>
          <w:kern w:val="22"/>
          <w:szCs w:val="22"/>
          <w:lang w:val="en-GB" w:eastAsia="zh-CN"/>
        </w:rPr>
        <w:t>月（</w:t>
      </w:r>
      <w:r w:rsidR="007828B8" w:rsidRPr="00B769B7">
        <w:rPr>
          <w:rFonts w:hint="eastAsia"/>
          <w:kern w:val="22"/>
          <w:szCs w:val="22"/>
          <w:lang w:val="en-GB" w:eastAsia="zh-CN"/>
        </w:rPr>
        <w:t>2</w:t>
      </w:r>
      <w:r w:rsidR="007828B8" w:rsidRPr="00B769B7">
        <w:rPr>
          <w:kern w:val="22"/>
          <w:szCs w:val="22"/>
          <w:lang w:val="en-GB" w:eastAsia="zh-CN"/>
        </w:rPr>
        <w:t>019-2022</w:t>
      </w:r>
      <w:r w:rsidR="007828B8" w:rsidRPr="00B769B7">
        <w:rPr>
          <w:rFonts w:eastAsia="SimSun" w:cs="SimSun" w:hint="eastAsia"/>
          <w:kern w:val="22"/>
          <w:szCs w:val="22"/>
          <w:lang w:val="en-GB" w:eastAsia="zh-CN"/>
        </w:rPr>
        <w:t>财年）</w:t>
      </w:r>
      <w:r w:rsidRPr="00B769B7">
        <w:rPr>
          <w:rFonts w:eastAsia="SimSun" w:cs="SimSun" w:hint="eastAsia"/>
          <w:kern w:val="22"/>
          <w:szCs w:val="22"/>
          <w:lang w:val="en-GB" w:eastAsia="zh-CN"/>
        </w:rPr>
        <w:t>期间提供，与上述第六次审</w:t>
      </w:r>
      <w:r w:rsidR="007828B8" w:rsidRPr="00B769B7">
        <w:rPr>
          <w:rFonts w:eastAsia="SimSun" w:cs="SimSun" w:hint="eastAsia"/>
          <w:kern w:val="22"/>
          <w:szCs w:val="22"/>
          <w:lang w:val="en-GB" w:eastAsia="zh-CN"/>
        </w:rPr>
        <w:t>查</w:t>
      </w:r>
      <w:r w:rsidRPr="00B769B7">
        <w:rPr>
          <w:rFonts w:eastAsia="SimSun" w:cs="SimSun" w:hint="eastAsia"/>
          <w:kern w:val="22"/>
          <w:szCs w:val="22"/>
          <w:lang w:val="en-GB" w:eastAsia="zh-CN"/>
        </w:rPr>
        <w:t>的大部分时间相吻合：</w:t>
      </w:r>
      <w:r w:rsidR="0067451D" w:rsidRPr="00B769B7">
        <w:rPr>
          <w:kern w:val="22"/>
          <w:szCs w:val="22"/>
          <w:lang w:val="en-GB" w:eastAsia="zh-CN"/>
        </w:rPr>
        <w:t xml:space="preserve"> </w:t>
      </w:r>
    </w:p>
    <w:tbl>
      <w:tblPr>
        <w:tblStyle w:val="TableGrid"/>
        <w:tblW w:w="0" w:type="auto"/>
        <w:tblLook w:val="04A0" w:firstRow="1" w:lastRow="0" w:firstColumn="1" w:lastColumn="0" w:noHBand="0" w:noVBand="1"/>
      </w:tblPr>
      <w:tblGrid>
        <w:gridCol w:w="1345"/>
        <w:gridCol w:w="8005"/>
      </w:tblGrid>
      <w:tr w:rsidR="009A1202" w:rsidRPr="00FE4927" w14:paraId="6CF942ED" w14:textId="77777777" w:rsidTr="00FE4927">
        <w:tc>
          <w:tcPr>
            <w:tcW w:w="1345" w:type="dxa"/>
          </w:tcPr>
          <w:p w14:paraId="07FEEF93" w14:textId="4F75DA39" w:rsidR="009A1202" w:rsidRPr="00FE4927" w:rsidRDefault="006D12A2" w:rsidP="002B0E9A">
            <w:pPr>
              <w:tabs>
                <w:tab w:val="left" w:pos="2516"/>
                <w:tab w:val="left" w:pos="4786"/>
                <w:tab w:val="left" w:pos="7180"/>
              </w:tabs>
              <w:overflowPunct w:val="0"/>
              <w:autoSpaceDE w:val="0"/>
              <w:autoSpaceDN w:val="0"/>
              <w:adjustRightInd w:val="0"/>
              <w:jc w:val="both"/>
              <w:rPr>
                <w:rFonts w:eastAsia="SimHei"/>
                <w:b/>
                <w:bCs/>
                <w:color w:val="000000"/>
                <w:kern w:val="22"/>
                <w:sz w:val="22"/>
                <w:szCs w:val="22"/>
                <w:lang w:val="en-GB"/>
              </w:rPr>
            </w:pPr>
            <w:r w:rsidRPr="00FE4927">
              <w:rPr>
                <w:rFonts w:eastAsia="SimHei" w:cs="Microsoft YaHei" w:hint="eastAsia"/>
                <w:b/>
                <w:bCs/>
                <w:color w:val="000000"/>
                <w:kern w:val="22"/>
                <w:sz w:val="22"/>
                <w:szCs w:val="22"/>
                <w:lang w:val="en-GB" w:eastAsia="zh-CN"/>
              </w:rPr>
              <w:t>财政年度</w:t>
            </w:r>
          </w:p>
        </w:tc>
        <w:tc>
          <w:tcPr>
            <w:tcW w:w="8005" w:type="dxa"/>
          </w:tcPr>
          <w:p w14:paraId="5A398D94" w14:textId="10688DE8" w:rsidR="009A1202" w:rsidRPr="00FE4927" w:rsidRDefault="007828B8" w:rsidP="002B0E9A">
            <w:pPr>
              <w:tabs>
                <w:tab w:val="left" w:pos="2516"/>
                <w:tab w:val="left" w:pos="4786"/>
                <w:tab w:val="left" w:pos="7180"/>
              </w:tabs>
              <w:overflowPunct w:val="0"/>
              <w:autoSpaceDE w:val="0"/>
              <w:autoSpaceDN w:val="0"/>
              <w:adjustRightInd w:val="0"/>
              <w:jc w:val="both"/>
              <w:rPr>
                <w:rFonts w:eastAsia="SimHei"/>
                <w:b/>
                <w:bCs/>
                <w:color w:val="000000"/>
                <w:kern w:val="22"/>
                <w:sz w:val="22"/>
                <w:szCs w:val="22"/>
                <w:lang w:val="en-GB" w:eastAsia="zh-CN"/>
              </w:rPr>
            </w:pPr>
            <w:r w:rsidRPr="00FE4927">
              <w:rPr>
                <w:rFonts w:eastAsia="SimHei" w:hint="eastAsia"/>
                <w:b/>
                <w:bCs/>
                <w:color w:val="000000"/>
                <w:kern w:val="22"/>
                <w:sz w:val="22"/>
                <w:szCs w:val="22"/>
                <w:lang w:val="en-GB" w:eastAsia="zh-CN"/>
              </w:rPr>
              <w:t>全</w:t>
            </w:r>
            <w:r w:rsidRPr="00FE4927">
              <w:rPr>
                <w:rFonts w:eastAsia="SimHei" w:cs="Microsoft YaHei" w:hint="eastAsia"/>
                <w:b/>
                <w:bCs/>
                <w:color w:val="000000"/>
                <w:kern w:val="22"/>
                <w:sz w:val="22"/>
                <w:szCs w:val="22"/>
                <w:lang w:val="en-GB" w:eastAsia="zh-CN"/>
              </w:rPr>
              <w:t>环</w:t>
            </w:r>
            <w:r w:rsidRPr="00FE4927">
              <w:rPr>
                <w:rFonts w:eastAsia="SimHei" w:cs="MS Mincho" w:hint="eastAsia"/>
                <w:b/>
                <w:bCs/>
                <w:color w:val="000000"/>
                <w:kern w:val="22"/>
                <w:sz w:val="22"/>
                <w:szCs w:val="22"/>
                <w:lang w:val="en-GB" w:eastAsia="zh-CN"/>
              </w:rPr>
              <w:t>基金独立</w:t>
            </w:r>
            <w:r w:rsidRPr="00FE4927">
              <w:rPr>
                <w:rFonts w:eastAsia="SimHei" w:cs="Microsoft YaHei" w:hint="eastAsia"/>
                <w:b/>
                <w:bCs/>
                <w:color w:val="000000"/>
                <w:kern w:val="22"/>
                <w:sz w:val="22"/>
                <w:szCs w:val="22"/>
                <w:lang w:val="en-GB" w:eastAsia="zh-CN"/>
              </w:rPr>
              <w:t>评</w:t>
            </w:r>
            <w:r w:rsidRPr="00FE4927">
              <w:rPr>
                <w:rFonts w:eastAsia="SimHei" w:cs="MS Mincho" w:hint="eastAsia"/>
                <w:b/>
                <w:bCs/>
                <w:color w:val="000000"/>
                <w:kern w:val="22"/>
                <w:sz w:val="22"/>
                <w:szCs w:val="22"/>
                <w:lang w:val="en-GB" w:eastAsia="zh-CN"/>
              </w:rPr>
              <w:t>估</w:t>
            </w:r>
            <w:r w:rsidRPr="00FE4927">
              <w:rPr>
                <w:rFonts w:eastAsia="SimHei" w:cs="Microsoft YaHei" w:hint="eastAsia"/>
                <w:b/>
                <w:bCs/>
                <w:color w:val="000000"/>
                <w:kern w:val="22"/>
                <w:sz w:val="22"/>
                <w:szCs w:val="22"/>
                <w:lang w:val="en-GB" w:eastAsia="zh-CN"/>
              </w:rPr>
              <w:t>办</w:t>
            </w:r>
            <w:r w:rsidRPr="00FE4927">
              <w:rPr>
                <w:rFonts w:eastAsia="SimHei" w:cs="MS Mincho" w:hint="eastAsia"/>
                <w:b/>
                <w:bCs/>
                <w:color w:val="000000"/>
                <w:kern w:val="22"/>
                <w:sz w:val="22"/>
                <w:szCs w:val="22"/>
                <w:lang w:val="en-GB" w:eastAsia="zh-CN"/>
              </w:rPr>
              <w:t>公室的</w:t>
            </w:r>
            <w:r w:rsidRPr="00FE4927">
              <w:rPr>
                <w:rFonts w:eastAsia="SimHei" w:cs="Microsoft YaHei" w:hint="eastAsia"/>
                <w:b/>
                <w:bCs/>
                <w:color w:val="000000"/>
                <w:kern w:val="22"/>
                <w:sz w:val="22"/>
                <w:szCs w:val="22"/>
                <w:lang w:val="en-GB" w:eastAsia="zh-CN"/>
              </w:rPr>
              <w:t>评价产</w:t>
            </w:r>
            <w:r w:rsidRPr="00FE4927">
              <w:rPr>
                <w:rFonts w:eastAsia="SimHei" w:cs="MS Mincho" w:hint="eastAsia"/>
                <w:b/>
                <w:bCs/>
                <w:color w:val="000000"/>
                <w:kern w:val="22"/>
                <w:sz w:val="22"/>
                <w:szCs w:val="22"/>
                <w:lang w:val="en-GB" w:eastAsia="zh-CN"/>
              </w:rPr>
              <w:t>品</w:t>
            </w:r>
          </w:p>
        </w:tc>
      </w:tr>
      <w:tr w:rsidR="009A1202" w:rsidRPr="00FE4927" w14:paraId="1B862CC9" w14:textId="77777777" w:rsidTr="00FE4927">
        <w:tc>
          <w:tcPr>
            <w:tcW w:w="1345" w:type="dxa"/>
          </w:tcPr>
          <w:p w14:paraId="318967F9" w14:textId="00B37738" w:rsidR="00F35F2D" w:rsidRPr="00FE4927" w:rsidRDefault="007828B8" w:rsidP="002B0E9A">
            <w:pPr>
              <w:tabs>
                <w:tab w:val="left" w:pos="2516"/>
                <w:tab w:val="left" w:pos="4786"/>
                <w:tab w:val="left" w:pos="7180"/>
              </w:tabs>
              <w:overflowPunct w:val="0"/>
              <w:autoSpaceDE w:val="0"/>
              <w:autoSpaceDN w:val="0"/>
              <w:adjustRightInd w:val="0"/>
              <w:jc w:val="both"/>
              <w:rPr>
                <w:rFonts w:eastAsia="SimSun"/>
                <w:bCs/>
                <w:color w:val="000000"/>
                <w:kern w:val="22"/>
                <w:sz w:val="22"/>
                <w:szCs w:val="22"/>
                <w:lang w:val="en-GB"/>
              </w:rPr>
            </w:pPr>
            <w:r w:rsidRPr="00FE4927">
              <w:rPr>
                <w:rFonts w:eastAsia="SimSun"/>
                <w:bCs/>
                <w:color w:val="000000"/>
                <w:kern w:val="22"/>
                <w:sz w:val="22"/>
                <w:szCs w:val="22"/>
                <w:lang w:val="en-GB"/>
              </w:rPr>
              <w:t>20</w:t>
            </w:r>
            <w:r w:rsidR="009A1202" w:rsidRPr="00FE4927">
              <w:rPr>
                <w:rFonts w:eastAsia="SimSun"/>
                <w:bCs/>
                <w:color w:val="000000"/>
                <w:kern w:val="22"/>
                <w:sz w:val="22"/>
                <w:szCs w:val="22"/>
                <w:lang w:val="en-GB"/>
              </w:rPr>
              <w:t>19</w:t>
            </w:r>
            <w:r w:rsidRPr="00FE4927">
              <w:rPr>
                <w:rFonts w:eastAsia="SimSun"/>
                <w:bCs/>
                <w:color w:val="000000"/>
                <w:kern w:val="22"/>
                <w:sz w:val="22"/>
                <w:szCs w:val="22"/>
                <w:lang w:val="en-GB" w:eastAsia="zh-CN"/>
              </w:rPr>
              <w:t>财年</w:t>
            </w:r>
          </w:p>
        </w:tc>
        <w:tc>
          <w:tcPr>
            <w:tcW w:w="8005" w:type="dxa"/>
          </w:tcPr>
          <w:p w14:paraId="4782F5B3" w14:textId="4B98FE9E" w:rsidR="009A1202" w:rsidRPr="00FE4927" w:rsidRDefault="007828B8" w:rsidP="002B0E9A">
            <w:pPr>
              <w:pStyle w:val="ListParagraph"/>
              <w:numPr>
                <w:ilvl w:val="0"/>
                <w:numId w:val="16"/>
              </w:numPr>
              <w:overflowPunct w:val="0"/>
              <w:autoSpaceDE w:val="0"/>
              <w:autoSpaceDN w:val="0"/>
              <w:adjustRightInd w:val="0"/>
              <w:ind w:left="522"/>
              <w:jc w:val="both"/>
              <w:rPr>
                <w:rFonts w:eastAsia="MS Mincho"/>
                <w:color w:val="000000"/>
                <w:kern w:val="22"/>
                <w:sz w:val="22"/>
                <w:szCs w:val="22"/>
                <w:lang w:val="en-GB" w:eastAsia="zh-CN"/>
              </w:rPr>
            </w:pPr>
            <w:r w:rsidRPr="00FE4927">
              <w:rPr>
                <w:rFonts w:eastAsia="SimSun" w:cs="MS Mincho" w:hint="eastAsia"/>
                <w:color w:val="000000"/>
                <w:kern w:val="22"/>
                <w:sz w:val="22"/>
                <w:szCs w:val="22"/>
                <w:lang w:val="en-GB" w:eastAsia="zh-CN"/>
              </w:rPr>
              <w:t>全</w:t>
            </w:r>
            <w:r w:rsidRPr="00FE4927">
              <w:rPr>
                <w:rFonts w:eastAsia="SimSun" w:cs="Microsoft YaHei" w:hint="eastAsia"/>
                <w:color w:val="000000"/>
                <w:kern w:val="22"/>
                <w:sz w:val="22"/>
                <w:szCs w:val="22"/>
                <w:lang w:val="en-GB" w:eastAsia="zh-CN"/>
              </w:rPr>
              <w:t>环</w:t>
            </w:r>
            <w:r w:rsidRPr="00FE4927">
              <w:rPr>
                <w:rFonts w:eastAsia="SimSun" w:cs="MS Mincho" w:hint="eastAsia"/>
                <w:color w:val="000000"/>
                <w:kern w:val="22"/>
                <w:sz w:val="22"/>
                <w:szCs w:val="22"/>
                <w:lang w:val="en-GB" w:eastAsia="zh-CN"/>
              </w:rPr>
              <w:t>基金在生物多</w:t>
            </w:r>
            <w:r w:rsidRPr="00FE4927">
              <w:rPr>
                <w:rFonts w:eastAsia="SimSun" w:cs="Microsoft YaHei" w:hint="eastAsia"/>
                <w:color w:val="000000"/>
                <w:kern w:val="22"/>
                <w:sz w:val="22"/>
                <w:szCs w:val="22"/>
                <w:lang w:val="en-GB" w:eastAsia="zh-CN"/>
              </w:rPr>
              <w:t>样</w:t>
            </w:r>
            <w:r w:rsidRPr="00FE4927">
              <w:rPr>
                <w:rFonts w:eastAsia="SimSun" w:cs="MS Mincho" w:hint="eastAsia"/>
                <w:color w:val="000000"/>
                <w:kern w:val="22"/>
                <w:sz w:val="22"/>
                <w:szCs w:val="22"/>
                <w:lang w:val="en-GB" w:eastAsia="zh-CN"/>
              </w:rPr>
              <w:t>性主流化方面的干</w:t>
            </w:r>
            <w:r w:rsidRPr="00FE4927">
              <w:rPr>
                <w:rFonts w:eastAsia="SimSun" w:cs="Microsoft YaHei" w:hint="eastAsia"/>
                <w:color w:val="000000"/>
                <w:kern w:val="22"/>
                <w:sz w:val="22"/>
                <w:szCs w:val="22"/>
                <w:lang w:val="en-GB" w:eastAsia="zh-CN"/>
              </w:rPr>
              <w:t>预</w:t>
            </w:r>
            <w:r w:rsidRPr="00FE4927">
              <w:rPr>
                <w:rFonts w:eastAsia="SimSun" w:cs="MS Mincho" w:hint="eastAsia"/>
                <w:color w:val="000000"/>
                <w:kern w:val="22"/>
                <w:sz w:val="22"/>
                <w:szCs w:val="22"/>
                <w:lang w:val="en-GB" w:eastAsia="zh-CN"/>
              </w:rPr>
              <w:t>措施</w:t>
            </w:r>
            <w:r w:rsidR="00C81C82" w:rsidRPr="00FE4927">
              <w:rPr>
                <w:rFonts w:eastAsia="SimSun" w:cs="Microsoft YaHei" w:hint="eastAsia"/>
                <w:color w:val="000000"/>
                <w:kern w:val="22"/>
                <w:sz w:val="22"/>
                <w:szCs w:val="22"/>
                <w:lang w:val="en-GB" w:eastAsia="zh-CN"/>
              </w:rPr>
              <w:t>评</w:t>
            </w:r>
            <w:r w:rsidR="00C81C82" w:rsidRPr="00FE4927">
              <w:rPr>
                <w:rFonts w:eastAsia="SimSun" w:cs="MS Mincho" w:hint="eastAsia"/>
                <w:color w:val="000000"/>
                <w:kern w:val="22"/>
                <w:sz w:val="22"/>
                <w:szCs w:val="22"/>
                <w:lang w:val="en-GB" w:eastAsia="zh-CN"/>
              </w:rPr>
              <w:t>价</w:t>
            </w:r>
          </w:p>
          <w:p w14:paraId="0618AE65" w14:textId="4D83C5AA" w:rsidR="009A1202" w:rsidRPr="00FE4927" w:rsidRDefault="007828B8"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对全环基金</w:t>
            </w:r>
            <w:r w:rsidRPr="00FE4927">
              <w:rPr>
                <w:rFonts w:eastAsia="SimSun" w:cs="MS Mincho"/>
                <w:color w:val="000000"/>
                <w:kern w:val="22"/>
                <w:sz w:val="22"/>
                <w:szCs w:val="22"/>
                <w:lang w:val="en-GB" w:eastAsia="zh-CN"/>
              </w:rPr>
              <w:t>-</w:t>
            </w:r>
            <w:r w:rsidRPr="00FE4927">
              <w:rPr>
                <w:rFonts w:eastAsia="SimSun" w:cs="MS Mincho" w:hint="eastAsia"/>
                <w:color w:val="000000"/>
                <w:kern w:val="22"/>
                <w:sz w:val="22"/>
                <w:szCs w:val="22"/>
                <w:lang w:val="en-GB" w:eastAsia="zh-CN"/>
              </w:rPr>
              <w:t>工发组织全球清洁技术方案的评价</w:t>
            </w:r>
          </w:p>
          <w:p w14:paraId="7BE70E69" w14:textId="1112A6D6" w:rsidR="009A1202" w:rsidRPr="00FE4927" w:rsidRDefault="007828B8"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可持续森林管理干预</w:t>
            </w:r>
            <w:r w:rsidR="00D60FDD" w:rsidRPr="00FE4927">
              <w:rPr>
                <w:rFonts w:eastAsia="SimSun" w:cs="MS Mincho" w:hint="eastAsia"/>
                <w:color w:val="000000"/>
                <w:kern w:val="22"/>
                <w:sz w:val="22"/>
                <w:szCs w:val="22"/>
                <w:lang w:val="en-GB" w:eastAsia="zh-CN"/>
              </w:rPr>
              <w:t>措施</w:t>
            </w:r>
            <w:r w:rsidRPr="00FE4927">
              <w:rPr>
                <w:rFonts w:eastAsia="SimSun" w:cs="MS Mincho" w:hint="eastAsia"/>
                <w:color w:val="000000"/>
                <w:kern w:val="22"/>
                <w:sz w:val="22"/>
                <w:szCs w:val="22"/>
                <w:lang w:val="en-GB" w:eastAsia="zh-CN"/>
              </w:rPr>
              <w:t>的</w:t>
            </w:r>
            <w:r w:rsidR="00D60FDD" w:rsidRPr="00FE4927">
              <w:rPr>
                <w:rFonts w:eastAsia="SimSun" w:cs="MS Mincho" w:hint="eastAsia"/>
                <w:color w:val="000000"/>
                <w:kern w:val="22"/>
                <w:sz w:val="22"/>
                <w:szCs w:val="22"/>
                <w:lang w:val="en-GB" w:eastAsia="zh-CN"/>
              </w:rPr>
              <w:t>资金价值</w:t>
            </w:r>
          </w:p>
          <w:p w14:paraId="7F668841" w14:textId="79DB701D" w:rsidR="009A1202" w:rsidRPr="00FE4927" w:rsidRDefault="00D60FDD" w:rsidP="002B0E9A">
            <w:pPr>
              <w:pStyle w:val="ListParagraph"/>
              <w:numPr>
                <w:ilvl w:val="0"/>
                <w:numId w:val="16"/>
              </w:numPr>
              <w:overflowPunct w:val="0"/>
              <w:autoSpaceDE w:val="0"/>
              <w:autoSpaceDN w:val="0"/>
              <w:adjustRightInd w:val="0"/>
              <w:ind w:left="522"/>
              <w:jc w:val="both"/>
              <w:rPr>
                <w:rFonts w:eastAsia="MS Mincho"/>
                <w:bCs/>
                <w:color w:val="000000"/>
                <w:kern w:val="22"/>
                <w:sz w:val="22"/>
                <w:szCs w:val="22"/>
                <w:lang w:val="en-GB" w:eastAsia="zh-CN"/>
              </w:rPr>
            </w:pPr>
            <w:r w:rsidRPr="00FE4927">
              <w:rPr>
                <w:rFonts w:eastAsia="SimSun" w:cs="MS Mincho" w:hint="eastAsia"/>
                <w:color w:val="000000"/>
                <w:kern w:val="22"/>
                <w:sz w:val="22"/>
                <w:szCs w:val="22"/>
                <w:lang w:val="en-GB" w:eastAsia="zh-CN"/>
              </w:rPr>
              <w:t>全环基金扩大规模和推广的经验证据</w:t>
            </w:r>
          </w:p>
        </w:tc>
      </w:tr>
      <w:tr w:rsidR="009A1202" w:rsidRPr="00FE4927" w14:paraId="5753638A" w14:textId="77777777" w:rsidTr="00FE4927">
        <w:tc>
          <w:tcPr>
            <w:tcW w:w="1345" w:type="dxa"/>
          </w:tcPr>
          <w:p w14:paraId="0570E893" w14:textId="1CA0A65F" w:rsidR="009A1202" w:rsidRPr="00FE4927" w:rsidRDefault="00265BA6" w:rsidP="002B0E9A">
            <w:pPr>
              <w:tabs>
                <w:tab w:val="left" w:pos="2516"/>
                <w:tab w:val="left" w:pos="4786"/>
                <w:tab w:val="left" w:pos="7180"/>
              </w:tabs>
              <w:overflowPunct w:val="0"/>
              <w:autoSpaceDE w:val="0"/>
              <w:autoSpaceDN w:val="0"/>
              <w:adjustRightInd w:val="0"/>
              <w:jc w:val="both"/>
              <w:rPr>
                <w:rFonts w:eastAsia="MS Mincho"/>
                <w:bCs/>
                <w:color w:val="000000"/>
                <w:kern w:val="22"/>
                <w:sz w:val="22"/>
                <w:szCs w:val="22"/>
                <w:lang w:val="en-GB"/>
              </w:rPr>
            </w:pPr>
            <w:r w:rsidRPr="00FE4927">
              <w:rPr>
                <w:rFonts w:eastAsia="SimSun"/>
                <w:bCs/>
                <w:color w:val="000000"/>
                <w:kern w:val="22"/>
                <w:sz w:val="22"/>
                <w:szCs w:val="22"/>
                <w:lang w:val="en-GB"/>
              </w:rPr>
              <w:t>2020</w:t>
            </w:r>
            <w:r w:rsidRPr="00FE4927">
              <w:rPr>
                <w:rFonts w:eastAsia="SimSun"/>
                <w:bCs/>
                <w:color w:val="000000"/>
                <w:kern w:val="22"/>
                <w:sz w:val="22"/>
                <w:szCs w:val="22"/>
                <w:lang w:val="en-GB" w:eastAsia="zh-CN"/>
              </w:rPr>
              <w:t>财年</w:t>
            </w:r>
          </w:p>
        </w:tc>
        <w:tc>
          <w:tcPr>
            <w:tcW w:w="8005" w:type="dxa"/>
          </w:tcPr>
          <w:p w14:paraId="68013857" w14:textId="119F37DF" w:rsidR="009A1202" w:rsidRPr="00FE4927" w:rsidRDefault="00265BA6"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国家</w:t>
            </w:r>
            <w:r w:rsidR="00C463E2" w:rsidRPr="00FE4927">
              <w:rPr>
                <w:rFonts w:eastAsia="SimSun" w:cs="MS Mincho" w:hint="eastAsia"/>
                <w:color w:val="000000"/>
                <w:kern w:val="22"/>
                <w:sz w:val="22"/>
                <w:szCs w:val="22"/>
                <w:lang w:val="en-GB" w:eastAsia="zh-CN"/>
              </w:rPr>
              <w:t>群组</w:t>
            </w:r>
            <w:r w:rsidRPr="00FE4927">
              <w:rPr>
                <w:rFonts w:eastAsia="SimSun" w:cs="MS Mincho" w:hint="eastAsia"/>
                <w:color w:val="000000"/>
                <w:kern w:val="22"/>
                <w:sz w:val="22"/>
                <w:szCs w:val="22"/>
                <w:lang w:val="en-GB" w:eastAsia="zh-CN"/>
              </w:rPr>
              <w:t>战略评价：非洲苏丹—萨赫勒生物组</w:t>
            </w:r>
          </w:p>
          <w:p w14:paraId="11DB5779" w14:textId="42029219" w:rsidR="009A1202" w:rsidRPr="00FE4927" w:rsidRDefault="00265BA6" w:rsidP="002B0E9A">
            <w:pPr>
              <w:pStyle w:val="ListParagraph"/>
              <w:numPr>
                <w:ilvl w:val="0"/>
                <w:numId w:val="16"/>
              </w:numPr>
              <w:overflowPunct w:val="0"/>
              <w:autoSpaceDE w:val="0"/>
              <w:autoSpaceDN w:val="0"/>
              <w:adjustRightInd w:val="0"/>
              <w:ind w:left="522"/>
              <w:jc w:val="both"/>
              <w:rPr>
                <w:rFonts w:eastAsia="MS Mincho"/>
                <w:color w:val="000000"/>
                <w:kern w:val="22"/>
                <w:sz w:val="22"/>
                <w:szCs w:val="22"/>
                <w:lang w:val="en-GB" w:eastAsia="zh-CN"/>
              </w:rPr>
            </w:pPr>
            <w:r w:rsidRPr="00FE4927">
              <w:rPr>
                <w:rFonts w:eastAsia="SimSun" w:cs="MS Mincho" w:hint="eastAsia"/>
                <w:color w:val="000000"/>
                <w:kern w:val="22"/>
                <w:sz w:val="22"/>
                <w:szCs w:val="22"/>
                <w:lang w:val="en-GB" w:eastAsia="zh-CN"/>
              </w:rPr>
              <w:t>审查机构自我评价</w:t>
            </w:r>
            <w:r w:rsidR="005D0D6E" w:rsidRPr="00FE4927">
              <w:rPr>
                <w:rFonts w:eastAsia="SimSun" w:cs="MS Mincho" w:hint="eastAsia"/>
                <w:color w:val="000000"/>
                <w:kern w:val="22"/>
                <w:sz w:val="22"/>
                <w:szCs w:val="22"/>
                <w:lang w:val="en-GB" w:eastAsia="zh-CN"/>
              </w:rPr>
              <w:t>制度</w:t>
            </w:r>
          </w:p>
          <w:p w14:paraId="26B77CB9" w14:textId="77AB9F06" w:rsidR="009A1202" w:rsidRPr="00FE4927" w:rsidRDefault="005D0D6E"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可持续森林管理研究</w:t>
            </w:r>
          </w:p>
          <w:p w14:paraId="68388EC9" w14:textId="43ECCDE6" w:rsidR="009A1202" w:rsidRPr="00FE4927" w:rsidRDefault="005D0D6E"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国家群组战略评价：最不发达国家</w:t>
            </w:r>
          </w:p>
          <w:p w14:paraId="5CCA9D18" w14:textId="6EA3BC14" w:rsidR="009A1202" w:rsidRPr="00FE4927" w:rsidRDefault="005D0D6E" w:rsidP="002B0E9A">
            <w:pPr>
              <w:pStyle w:val="ListParagraph"/>
              <w:numPr>
                <w:ilvl w:val="0"/>
                <w:numId w:val="16"/>
              </w:numPr>
              <w:overflowPunct w:val="0"/>
              <w:autoSpaceDE w:val="0"/>
              <w:autoSpaceDN w:val="0"/>
              <w:adjustRightInd w:val="0"/>
              <w:ind w:left="522"/>
              <w:jc w:val="both"/>
              <w:rPr>
                <w:rFonts w:eastAsia="MS Mincho"/>
                <w:color w:val="000000"/>
                <w:kern w:val="22"/>
                <w:sz w:val="22"/>
                <w:szCs w:val="22"/>
                <w:lang w:val="en-GB" w:eastAsia="zh-CN"/>
              </w:rPr>
            </w:pPr>
            <w:r w:rsidRPr="00FE4927">
              <w:rPr>
                <w:rFonts w:eastAsia="SimSun" w:cs="MS Mincho" w:hint="eastAsia"/>
                <w:color w:val="000000"/>
                <w:kern w:val="22"/>
                <w:sz w:val="22"/>
                <w:szCs w:val="22"/>
                <w:lang w:val="en-GB" w:eastAsia="zh-CN"/>
              </w:rPr>
              <w:t>国家群组战略评价：小岛屿发展中国家</w:t>
            </w:r>
          </w:p>
          <w:p w14:paraId="579702CD" w14:textId="1A734F11" w:rsidR="009A1202" w:rsidRPr="00FE4927" w:rsidRDefault="005D0D6E" w:rsidP="002B0E9A">
            <w:pPr>
              <w:pStyle w:val="ListParagraph"/>
              <w:numPr>
                <w:ilvl w:val="0"/>
                <w:numId w:val="16"/>
              </w:numPr>
              <w:tabs>
                <w:tab w:val="left" w:pos="2516"/>
                <w:tab w:val="left" w:pos="4786"/>
                <w:tab w:val="left" w:pos="7180"/>
              </w:tabs>
              <w:overflowPunct w:val="0"/>
              <w:autoSpaceDE w:val="0"/>
              <w:autoSpaceDN w:val="0"/>
              <w:adjustRightInd w:val="0"/>
              <w:ind w:left="522"/>
              <w:jc w:val="both"/>
              <w:rPr>
                <w:rFonts w:eastAsia="MS Mincho"/>
                <w:bCs/>
                <w:color w:val="000000"/>
                <w:kern w:val="22"/>
                <w:sz w:val="22"/>
                <w:szCs w:val="22"/>
                <w:lang w:val="en-GB" w:eastAsia="zh-CN"/>
              </w:rPr>
            </w:pPr>
            <w:r w:rsidRPr="00FE4927">
              <w:rPr>
                <w:rFonts w:eastAsia="SimSun" w:cs="MS Mincho" w:hint="eastAsia"/>
                <w:color w:val="000000"/>
                <w:kern w:val="22"/>
                <w:sz w:val="22"/>
                <w:szCs w:val="22"/>
                <w:lang w:val="en-GB" w:eastAsia="zh-CN"/>
              </w:rPr>
              <w:t>小额赠款</w:t>
            </w:r>
            <w:r w:rsidR="00A549C9" w:rsidRPr="00FE4927">
              <w:rPr>
                <w:rFonts w:eastAsia="SimSun" w:cs="MS Mincho" w:hint="eastAsia"/>
                <w:color w:val="000000"/>
                <w:kern w:val="22"/>
                <w:sz w:val="22"/>
                <w:szCs w:val="22"/>
                <w:lang w:val="en-GB" w:eastAsia="zh-CN"/>
              </w:rPr>
              <w:t>方案</w:t>
            </w:r>
            <w:r w:rsidRPr="00FE4927">
              <w:rPr>
                <w:rFonts w:eastAsia="SimSun" w:cs="MS Mincho" w:hint="eastAsia"/>
                <w:color w:val="000000"/>
                <w:kern w:val="22"/>
                <w:sz w:val="22"/>
                <w:szCs w:val="22"/>
                <w:lang w:val="en-GB" w:eastAsia="zh-CN"/>
              </w:rPr>
              <w:t>评</w:t>
            </w:r>
            <w:r w:rsidR="00A549C9" w:rsidRPr="00FE4927">
              <w:rPr>
                <w:rFonts w:eastAsia="SimSun" w:cs="MS Mincho" w:hint="eastAsia"/>
                <w:color w:val="000000"/>
                <w:kern w:val="22"/>
                <w:sz w:val="22"/>
                <w:szCs w:val="22"/>
                <w:lang w:val="en-GB" w:eastAsia="zh-CN"/>
              </w:rPr>
              <w:t>价</w:t>
            </w:r>
            <w:r w:rsidRPr="00FE4927">
              <w:rPr>
                <w:rFonts w:eastAsia="SimSun" w:cs="MS Mincho" w:hint="eastAsia"/>
                <w:color w:val="000000"/>
                <w:kern w:val="22"/>
                <w:sz w:val="22"/>
                <w:szCs w:val="22"/>
                <w:lang w:val="en-GB" w:eastAsia="zh-CN"/>
              </w:rPr>
              <w:t>（战略主题，例如升级政策）</w:t>
            </w:r>
          </w:p>
        </w:tc>
      </w:tr>
      <w:tr w:rsidR="009A1202" w:rsidRPr="00FE4927" w14:paraId="42C55805" w14:textId="77777777" w:rsidTr="00FE4927">
        <w:tc>
          <w:tcPr>
            <w:tcW w:w="1345" w:type="dxa"/>
          </w:tcPr>
          <w:p w14:paraId="351E82A5" w14:textId="064715C2" w:rsidR="009A1202" w:rsidRPr="00FE4927" w:rsidRDefault="00265BA6" w:rsidP="002B0E9A">
            <w:pPr>
              <w:tabs>
                <w:tab w:val="left" w:pos="2516"/>
                <w:tab w:val="left" w:pos="4786"/>
                <w:tab w:val="left" w:pos="7180"/>
              </w:tabs>
              <w:overflowPunct w:val="0"/>
              <w:autoSpaceDE w:val="0"/>
              <w:autoSpaceDN w:val="0"/>
              <w:adjustRightInd w:val="0"/>
              <w:jc w:val="both"/>
              <w:rPr>
                <w:rFonts w:eastAsia="MS Mincho"/>
                <w:bCs/>
                <w:color w:val="000000"/>
                <w:kern w:val="22"/>
                <w:sz w:val="22"/>
                <w:szCs w:val="22"/>
                <w:lang w:val="en-GB"/>
              </w:rPr>
            </w:pPr>
            <w:r w:rsidRPr="00FE4927">
              <w:rPr>
                <w:rFonts w:eastAsia="SimSun"/>
                <w:bCs/>
                <w:color w:val="000000"/>
                <w:kern w:val="22"/>
                <w:sz w:val="22"/>
                <w:szCs w:val="22"/>
                <w:lang w:val="en-GB"/>
              </w:rPr>
              <w:t>2021</w:t>
            </w:r>
            <w:r w:rsidRPr="00FE4927">
              <w:rPr>
                <w:rFonts w:eastAsia="SimSun"/>
                <w:bCs/>
                <w:color w:val="000000"/>
                <w:kern w:val="22"/>
                <w:sz w:val="22"/>
                <w:szCs w:val="22"/>
                <w:lang w:val="en-GB" w:eastAsia="zh-CN"/>
              </w:rPr>
              <w:t>财年</w:t>
            </w:r>
          </w:p>
        </w:tc>
        <w:tc>
          <w:tcPr>
            <w:tcW w:w="8005" w:type="dxa"/>
          </w:tcPr>
          <w:p w14:paraId="7689367E" w14:textId="1D3822A8" w:rsidR="009A1202" w:rsidRPr="00FE4927" w:rsidRDefault="00A549C9" w:rsidP="002B0E9A">
            <w:pPr>
              <w:pStyle w:val="ListParagraph"/>
              <w:numPr>
                <w:ilvl w:val="0"/>
                <w:numId w:val="16"/>
              </w:numPr>
              <w:overflowPunct w:val="0"/>
              <w:autoSpaceDE w:val="0"/>
              <w:autoSpaceDN w:val="0"/>
              <w:adjustRightInd w:val="0"/>
              <w:ind w:left="522"/>
              <w:jc w:val="both"/>
              <w:rPr>
                <w:rFonts w:eastAsia="MS Mincho"/>
                <w:color w:val="000000"/>
                <w:kern w:val="22"/>
                <w:sz w:val="22"/>
                <w:szCs w:val="22"/>
                <w:lang w:val="en-GB" w:eastAsia="zh-CN"/>
              </w:rPr>
            </w:pPr>
            <w:r w:rsidRPr="00FE4927">
              <w:rPr>
                <w:rFonts w:eastAsia="SimSun" w:cs="MS Mincho" w:hint="eastAsia"/>
                <w:color w:val="000000"/>
                <w:kern w:val="22"/>
                <w:sz w:val="22"/>
                <w:szCs w:val="22"/>
                <w:lang w:val="en-GB" w:eastAsia="zh-CN"/>
              </w:rPr>
              <w:t>综合</w:t>
            </w:r>
            <w:r w:rsidR="00485353" w:rsidRPr="00FE4927">
              <w:rPr>
                <w:rFonts w:eastAsia="SimSun" w:cs="MS Mincho" w:hint="eastAsia"/>
                <w:color w:val="000000"/>
                <w:kern w:val="22"/>
                <w:sz w:val="22"/>
                <w:szCs w:val="22"/>
                <w:lang w:val="en-GB" w:eastAsia="zh-CN"/>
              </w:rPr>
              <w:t>办</w:t>
            </w:r>
            <w:r w:rsidRPr="00FE4927">
              <w:rPr>
                <w:rFonts w:eastAsia="SimSun" w:cs="MS Mincho" w:hint="eastAsia"/>
                <w:color w:val="000000"/>
                <w:kern w:val="22"/>
                <w:sz w:val="22"/>
                <w:szCs w:val="22"/>
                <w:lang w:val="en-GB" w:eastAsia="zh-CN"/>
              </w:rPr>
              <w:t>法试点</w:t>
            </w:r>
            <w:r w:rsidRPr="00FE4927">
              <w:rPr>
                <w:rFonts w:eastAsia="SimSun" w:cs="MS Mincho"/>
                <w:color w:val="000000"/>
                <w:kern w:val="22"/>
                <w:sz w:val="22"/>
                <w:szCs w:val="22"/>
                <w:lang w:val="en-GB" w:eastAsia="zh-CN"/>
              </w:rPr>
              <w:t>/</w:t>
            </w:r>
            <w:r w:rsidRPr="00FE4927">
              <w:rPr>
                <w:rFonts w:eastAsia="SimSun" w:cs="MS Mincho" w:hint="eastAsia"/>
                <w:color w:val="000000"/>
                <w:kern w:val="22"/>
                <w:sz w:val="22"/>
                <w:szCs w:val="22"/>
                <w:lang w:val="en-GB" w:eastAsia="zh-CN"/>
              </w:rPr>
              <w:t>影响方案</w:t>
            </w:r>
            <w:r w:rsidR="00C81C82" w:rsidRPr="00FE4927">
              <w:rPr>
                <w:rFonts w:eastAsia="SimSun" w:cs="MS Mincho" w:hint="eastAsia"/>
                <w:color w:val="000000"/>
                <w:kern w:val="22"/>
                <w:sz w:val="22"/>
                <w:szCs w:val="22"/>
                <w:lang w:val="en-GB" w:eastAsia="zh-CN"/>
              </w:rPr>
              <w:t>评价</w:t>
            </w:r>
          </w:p>
          <w:p w14:paraId="08FC6D66" w14:textId="78151099" w:rsidR="009A1202" w:rsidRPr="00FE4927" w:rsidRDefault="00A549C9"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全环基金以下方面政策执行情况</w:t>
            </w:r>
            <w:r w:rsidR="00C81C82" w:rsidRPr="00FE4927">
              <w:rPr>
                <w:rFonts w:eastAsia="SimSun" w:cs="MS Mincho" w:hint="eastAsia"/>
                <w:color w:val="000000"/>
                <w:kern w:val="22"/>
                <w:sz w:val="22"/>
                <w:szCs w:val="22"/>
                <w:lang w:val="en-GB" w:eastAsia="zh-CN"/>
              </w:rPr>
              <w:t>评价</w:t>
            </w:r>
            <w:r w:rsidRPr="00FE4927">
              <w:rPr>
                <w:rFonts w:eastAsia="SimSun" w:cs="MS Mincho" w:hint="eastAsia"/>
                <w:color w:val="000000"/>
                <w:kern w:val="22"/>
                <w:sz w:val="22"/>
                <w:szCs w:val="22"/>
                <w:lang w:val="en-GB" w:eastAsia="zh-CN"/>
              </w:rPr>
              <w:t>：性别、保障、利益攸关方参与</w:t>
            </w:r>
          </w:p>
          <w:p w14:paraId="56FD8BA4" w14:textId="00CD942F" w:rsidR="009A1202" w:rsidRPr="00FE4927" w:rsidRDefault="00A549C9"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全环基金私营部门供应链（农产品、黄金、渔业）的干预措施</w:t>
            </w:r>
            <w:r w:rsidR="00C81C82" w:rsidRPr="00FE4927">
              <w:rPr>
                <w:rFonts w:eastAsia="SimSun" w:cs="MS Mincho" w:hint="eastAsia"/>
                <w:color w:val="000000"/>
                <w:kern w:val="22"/>
                <w:sz w:val="22"/>
                <w:szCs w:val="22"/>
                <w:lang w:val="en-GB" w:eastAsia="zh-CN"/>
              </w:rPr>
              <w:t>评价</w:t>
            </w:r>
          </w:p>
          <w:p w14:paraId="57E2E526" w14:textId="3ECDFFCB" w:rsidR="009A1202" w:rsidRPr="00FE4927" w:rsidRDefault="00A549C9"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国家支助方案</w:t>
            </w:r>
            <w:r w:rsidR="00C81C82" w:rsidRPr="00FE4927">
              <w:rPr>
                <w:rFonts w:eastAsia="SimSun" w:cs="MS Mincho" w:hint="eastAsia"/>
                <w:color w:val="000000"/>
                <w:kern w:val="22"/>
                <w:sz w:val="22"/>
                <w:szCs w:val="22"/>
                <w:lang w:val="en-GB" w:eastAsia="zh-CN"/>
              </w:rPr>
              <w:t>评价</w:t>
            </w:r>
          </w:p>
          <w:p w14:paraId="367DC317" w14:textId="57706E1B" w:rsidR="009A1202" w:rsidRPr="00FE4927" w:rsidRDefault="00A549C9"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以拉丁美洲为区域重点的国家</w:t>
            </w:r>
            <w:r w:rsidR="00C463E2" w:rsidRPr="00FE4927">
              <w:rPr>
                <w:rFonts w:eastAsia="SimSun" w:cs="MS Mincho" w:hint="eastAsia"/>
                <w:color w:val="000000"/>
                <w:kern w:val="22"/>
                <w:sz w:val="22"/>
                <w:szCs w:val="22"/>
                <w:lang w:val="en-GB" w:eastAsia="zh-CN"/>
              </w:rPr>
              <w:t>群组</w:t>
            </w:r>
            <w:r w:rsidRPr="00FE4927">
              <w:rPr>
                <w:rFonts w:eastAsia="SimSun" w:cs="MS Mincho" w:hint="eastAsia"/>
                <w:color w:val="000000"/>
                <w:kern w:val="22"/>
                <w:sz w:val="22"/>
                <w:szCs w:val="22"/>
                <w:lang w:val="en-GB" w:eastAsia="zh-CN"/>
              </w:rPr>
              <w:t>战略评价</w:t>
            </w:r>
          </w:p>
          <w:p w14:paraId="11B20C7F" w14:textId="22348504" w:rsidR="009A1202" w:rsidRPr="00FE4927" w:rsidRDefault="00A549C9"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对资源透明分配系统、成果管理制、知识管理</w:t>
            </w:r>
            <w:r w:rsidR="00C81C82" w:rsidRPr="00FE4927">
              <w:rPr>
                <w:rFonts w:eastAsia="SimSun" w:cs="MS Mincho" w:hint="eastAsia"/>
                <w:color w:val="000000"/>
                <w:kern w:val="22"/>
                <w:sz w:val="22"/>
                <w:szCs w:val="22"/>
                <w:lang w:val="en-GB" w:eastAsia="zh-CN"/>
              </w:rPr>
              <w:t>评价</w:t>
            </w:r>
            <w:r w:rsidRPr="00FE4927">
              <w:rPr>
                <w:rFonts w:eastAsia="SimSun" w:cs="MS Mincho" w:hint="eastAsia"/>
                <w:color w:val="000000"/>
                <w:kern w:val="22"/>
                <w:sz w:val="22"/>
                <w:szCs w:val="22"/>
                <w:lang w:val="en-GB" w:eastAsia="zh-CN"/>
              </w:rPr>
              <w:t>的后续研究</w:t>
            </w:r>
          </w:p>
          <w:p w14:paraId="76960E05" w14:textId="0672C194" w:rsidR="009A1202" w:rsidRPr="00FE4927" w:rsidRDefault="00A549C9" w:rsidP="002B0E9A">
            <w:pPr>
              <w:pStyle w:val="ListParagraph"/>
              <w:numPr>
                <w:ilvl w:val="0"/>
                <w:numId w:val="16"/>
              </w:numPr>
              <w:overflowPunct w:val="0"/>
              <w:autoSpaceDE w:val="0"/>
              <w:autoSpaceDN w:val="0"/>
              <w:adjustRightInd w:val="0"/>
              <w:ind w:left="522"/>
              <w:jc w:val="both"/>
              <w:rPr>
                <w:rFonts w:eastAsia="SimSun" w:cs="MS Mincho"/>
                <w:color w:val="000000"/>
                <w:kern w:val="22"/>
                <w:sz w:val="22"/>
                <w:szCs w:val="22"/>
                <w:lang w:val="en-GB" w:eastAsia="zh-CN"/>
              </w:rPr>
            </w:pPr>
            <w:r w:rsidRPr="00FE4927">
              <w:rPr>
                <w:rFonts w:eastAsia="SimSun" w:cs="MS Mincho" w:hint="eastAsia"/>
                <w:color w:val="000000"/>
                <w:kern w:val="22"/>
                <w:sz w:val="22"/>
                <w:szCs w:val="22"/>
                <w:lang w:val="en-GB" w:eastAsia="zh-CN"/>
              </w:rPr>
              <w:t>重点领域研究</w:t>
            </w:r>
            <w:r w:rsidR="004126A2" w:rsidRPr="00FE4927">
              <w:rPr>
                <w:rFonts w:eastAsia="SimSun" w:cs="MS Mincho" w:hint="eastAsia"/>
                <w:color w:val="000000"/>
                <w:kern w:val="22"/>
                <w:sz w:val="22"/>
                <w:szCs w:val="22"/>
                <w:lang w:val="en-GB" w:eastAsia="zh-CN"/>
              </w:rPr>
              <w:t>最</w:t>
            </w:r>
            <w:r w:rsidRPr="00FE4927">
              <w:rPr>
                <w:rFonts w:eastAsia="SimSun" w:cs="MS Mincho" w:hint="eastAsia"/>
                <w:color w:val="000000"/>
                <w:kern w:val="22"/>
                <w:sz w:val="22"/>
                <w:szCs w:val="22"/>
                <w:lang w:val="en-GB" w:eastAsia="zh-CN"/>
              </w:rPr>
              <w:t>新</w:t>
            </w:r>
            <w:r w:rsidR="004126A2" w:rsidRPr="00FE4927">
              <w:rPr>
                <w:rFonts w:eastAsia="SimSun" w:cs="MS Mincho" w:hint="eastAsia"/>
                <w:color w:val="000000"/>
                <w:kern w:val="22"/>
                <w:sz w:val="22"/>
                <w:szCs w:val="22"/>
                <w:lang w:val="en-GB" w:eastAsia="zh-CN"/>
              </w:rPr>
              <w:t>情况</w:t>
            </w:r>
            <w:r w:rsidRPr="00FE4927">
              <w:rPr>
                <w:rFonts w:eastAsia="SimSun" w:cs="MS Mincho" w:hint="eastAsia"/>
                <w:color w:val="000000"/>
                <w:kern w:val="22"/>
                <w:sz w:val="22"/>
                <w:szCs w:val="22"/>
                <w:lang w:val="en-GB" w:eastAsia="zh-CN"/>
              </w:rPr>
              <w:t>（</w:t>
            </w:r>
            <w:r w:rsidR="004126A2" w:rsidRPr="00FE4927">
              <w:rPr>
                <w:rFonts w:eastAsia="SimSun" w:cs="MS Mincho" w:hint="eastAsia"/>
                <w:color w:val="000000"/>
                <w:kern w:val="22"/>
                <w:sz w:val="22"/>
                <w:szCs w:val="22"/>
                <w:lang w:val="en-GB" w:eastAsia="zh-CN"/>
              </w:rPr>
              <w:t>侧重于</w:t>
            </w:r>
            <w:r w:rsidRPr="00FE4927">
              <w:rPr>
                <w:rFonts w:eastAsia="SimSun" w:cs="MS Mincho" w:hint="eastAsia"/>
                <w:color w:val="000000"/>
                <w:kern w:val="22"/>
                <w:sz w:val="22"/>
                <w:szCs w:val="22"/>
                <w:lang w:val="en-GB" w:eastAsia="zh-CN"/>
              </w:rPr>
              <w:t>创新</w:t>
            </w:r>
            <w:r w:rsidR="00443E4E" w:rsidRPr="00FE4927">
              <w:rPr>
                <w:rFonts w:eastAsia="SimSun" w:cs="MS Mincho" w:hint="eastAsia"/>
                <w:color w:val="000000"/>
                <w:kern w:val="22"/>
                <w:sz w:val="22"/>
                <w:szCs w:val="22"/>
                <w:lang w:val="en-GB" w:eastAsia="zh-CN"/>
              </w:rPr>
              <w:t>、</w:t>
            </w:r>
            <w:r w:rsidRPr="00FE4927">
              <w:rPr>
                <w:rFonts w:eastAsia="SimSun" w:cs="MS Mincho" w:hint="eastAsia"/>
                <w:color w:val="000000"/>
                <w:kern w:val="22"/>
                <w:sz w:val="22"/>
                <w:szCs w:val="22"/>
                <w:lang w:val="en-GB" w:eastAsia="zh-CN"/>
              </w:rPr>
              <w:t>扩大规模和</w:t>
            </w:r>
            <w:r w:rsidR="00443E4E" w:rsidRPr="00FE4927">
              <w:rPr>
                <w:rFonts w:eastAsia="SimSun" w:cs="MS Mincho" w:hint="eastAsia"/>
                <w:color w:val="000000"/>
                <w:kern w:val="22"/>
                <w:sz w:val="22"/>
                <w:szCs w:val="22"/>
                <w:lang w:val="en-GB" w:eastAsia="zh-CN"/>
              </w:rPr>
              <w:t>转型</w:t>
            </w:r>
            <w:r w:rsidRPr="00FE4927">
              <w:rPr>
                <w:rFonts w:eastAsia="SimSun" w:cs="MS Mincho" w:hint="eastAsia"/>
                <w:color w:val="000000"/>
                <w:kern w:val="22"/>
                <w:sz w:val="22"/>
                <w:szCs w:val="22"/>
                <w:lang w:val="en-GB" w:eastAsia="zh-CN"/>
              </w:rPr>
              <w:t>变革的特</w:t>
            </w:r>
            <w:r w:rsidR="00443E4E" w:rsidRPr="00FE4927">
              <w:rPr>
                <w:rFonts w:eastAsia="SimSun" w:cs="MS Mincho" w:hint="eastAsia"/>
                <w:color w:val="000000"/>
                <w:kern w:val="22"/>
                <w:sz w:val="22"/>
                <w:szCs w:val="22"/>
                <w:lang w:val="en-GB" w:eastAsia="zh-CN"/>
              </w:rPr>
              <w:t>别</w:t>
            </w:r>
            <w:r w:rsidRPr="00FE4927">
              <w:rPr>
                <w:rFonts w:eastAsia="SimSun" w:cs="MS Mincho" w:hint="eastAsia"/>
                <w:color w:val="000000"/>
                <w:kern w:val="22"/>
                <w:sz w:val="22"/>
                <w:szCs w:val="22"/>
                <w:lang w:val="en-GB" w:eastAsia="zh-CN"/>
              </w:rPr>
              <w:t>主题）</w:t>
            </w:r>
          </w:p>
          <w:p w14:paraId="6E86C1CA" w14:textId="0B0B188E" w:rsidR="009A1202" w:rsidRPr="00FE4927" w:rsidRDefault="004126A2" w:rsidP="002B0E9A">
            <w:pPr>
              <w:pStyle w:val="ListParagraph"/>
              <w:numPr>
                <w:ilvl w:val="0"/>
                <w:numId w:val="16"/>
              </w:numPr>
              <w:overflowPunct w:val="0"/>
              <w:autoSpaceDE w:val="0"/>
              <w:autoSpaceDN w:val="0"/>
              <w:adjustRightInd w:val="0"/>
              <w:ind w:left="522"/>
              <w:jc w:val="both"/>
              <w:rPr>
                <w:rFonts w:eastAsia="MS Mincho"/>
                <w:bCs/>
                <w:color w:val="000000"/>
                <w:kern w:val="22"/>
                <w:sz w:val="22"/>
                <w:szCs w:val="22"/>
                <w:lang w:val="en-GB" w:eastAsia="zh-CN"/>
              </w:rPr>
            </w:pPr>
            <w:r w:rsidRPr="00FE4927">
              <w:rPr>
                <w:rFonts w:eastAsia="SimSun" w:cs="MS Mincho" w:hint="eastAsia"/>
                <w:color w:val="000000"/>
                <w:kern w:val="22"/>
                <w:sz w:val="22"/>
                <w:szCs w:val="22"/>
                <w:lang w:val="en-GB" w:eastAsia="zh-CN"/>
              </w:rPr>
              <w:t>侧重于</w:t>
            </w:r>
            <w:r w:rsidR="00443E4E" w:rsidRPr="00FE4927">
              <w:rPr>
                <w:rFonts w:eastAsia="SimSun" w:cs="MS Mincho" w:hint="eastAsia"/>
                <w:color w:val="000000"/>
                <w:kern w:val="22"/>
                <w:sz w:val="22"/>
                <w:szCs w:val="22"/>
                <w:lang w:val="en-GB" w:eastAsia="zh-CN"/>
              </w:rPr>
              <w:t>特定举措的非赠款工具</w:t>
            </w:r>
          </w:p>
        </w:tc>
      </w:tr>
      <w:tr w:rsidR="009A1202" w:rsidRPr="00FE4927" w14:paraId="2E33FFB9" w14:textId="77777777" w:rsidTr="00FE4927">
        <w:tc>
          <w:tcPr>
            <w:tcW w:w="1345" w:type="dxa"/>
          </w:tcPr>
          <w:p w14:paraId="27CE988D" w14:textId="0E99D6B4" w:rsidR="009A1202" w:rsidRPr="00FE4927" w:rsidRDefault="00265BA6" w:rsidP="002B0E9A">
            <w:pPr>
              <w:tabs>
                <w:tab w:val="left" w:pos="2516"/>
                <w:tab w:val="left" w:pos="4786"/>
                <w:tab w:val="left" w:pos="7180"/>
              </w:tabs>
              <w:overflowPunct w:val="0"/>
              <w:autoSpaceDE w:val="0"/>
              <w:autoSpaceDN w:val="0"/>
              <w:adjustRightInd w:val="0"/>
              <w:jc w:val="both"/>
              <w:rPr>
                <w:rFonts w:eastAsia="MS Mincho"/>
                <w:bCs/>
                <w:color w:val="000000"/>
                <w:kern w:val="22"/>
                <w:sz w:val="22"/>
                <w:szCs w:val="22"/>
                <w:lang w:val="en-GB"/>
              </w:rPr>
            </w:pPr>
            <w:r w:rsidRPr="00FE4927">
              <w:rPr>
                <w:rFonts w:eastAsia="SimSun"/>
                <w:bCs/>
                <w:color w:val="000000"/>
                <w:kern w:val="22"/>
                <w:sz w:val="22"/>
                <w:szCs w:val="22"/>
                <w:lang w:val="en-GB"/>
              </w:rPr>
              <w:t>2022</w:t>
            </w:r>
            <w:r w:rsidRPr="00FE4927">
              <w:rPr>
                <w:rFonts w:eastAsia="SimSun"/>
                <w:bCs/>
                <w:color w:val="000000"/>
                <w:kern w:val="22"/>
                <w:sz w:val="22"/>
                <w:szCs w:val="22"/>
                <w:lang w:val="en-GB" w:eastAsia="zh-CN"/>
              </w:rPr>
              <w:t>财年</w:t>
            </w:r>
          </w:p>
        </w:tc>
        <w:tc>
          <w:tcPr>
            <w:tcW w:w="8005" w:type="dxa"/>
          </w:tcPr>
          <w:p w14:paraId="6F0DF341" w14:textId="020E00EF" w:rsidR="009A1202" w:rsidRPr="00FE4927" w:rsidRDefault="00443E4E" w:rsidP="002B0E9A">
            <w:pPr>
              <w:pStyle w:val="ListParagraph"/>
              <w:numPr>
                <w:ilvl w:val="0"/>
                <w:numId w:val="16"/>
              </w:numPr>
              <w:overflowPunct w:val="0"/>
              <w:autoSpaceDE w:val="0"/>
              <w:autoSpaceDN w:val="0"/>
              <w:adjustRightInd w:val="0"/>
              <w:ind w:left="522"/>
              <w:jc w:val="both"/>
              <w:rPr>
                <w:rFonts w:eastAsia="MS Mincho"/>
                <w:color w:val="000000"/>
                <w:kern w:val="22"/>
                <w:sz w:val="22"/>
                <w:szCs w:val="22"/>
                <w:lang w:val="en-GB" w:eastAsia="zh-CN"/>
              </w:rPr>
            </w:pPr>
            <w:r w:rsidRPr="00FE4927">
              <w:rPr>
                <w:rFonts w:eastAsia="SimSun" w:cs="MS Mincho" w:hint="eastAsia"/>
                <w:color w:val="000000"/>
                <w:kern w:val="22"/>
                <w:sz w:val="22"/>
                <w:szCs w:val="22"/>
                <w:lang w:val="en-GB" w:eastAsia="zh-CN"/>
              </w:rPr>
              <w:t>全环基金的第七次全面评价（第七次</w:t>
            </w:r>
            <w:r w:rsidR="008C1011" w:rsidRPr="00FE4927">
              <w:rPr>
                <w:rFonts w:eastAsia="SimSun" w:cs="MS Mincho" w:hint="eastAsia"/>
                <w:color w:val="000000"/>
                <w:kern w:val="22"/>
                <w:sz w:val="22"/>
                <w:szCs w:val="22"/>
                <w:lang w:val="en-GB" w:eastAsia="zh-CN"/>
              </w:rPr>
              <w:t>全面研究报告</w:t>
            </w:r>
            <w:r w:rsidRPr="00FE4927">
              <w:rPr>
                <w:rFonts w:eastAsia="SimSun" w:cs="MS Mincho" w:hint="eastAsia"/>
                <w:color w:val="000000"/>
                <w:kern w:val="22"/>
                <w:sz w:val="22"/>
                <w:szCs w:val="22"/>
                <w:lang w:val="en-GB" w:eastAsia="zh-CN"/>
              </w:rPr>
              <w:t>）</w:t>
            </w:r>
          </w:p>
          <w:p w14:paraId="3BBF1FCE" w14:textId="726B0FC1" w:rsidR="009A1202" w:rsidRPr="00FE4927" w:rsidRDefault="00443E4E" w:rsidP="002B0E9A">
            <w:pPr>
              <w:pStyle w:val="ListParagraph"/>
              <w:numPr>
                <w:ilvl w:val="0"/>
                <w:numId w:val="16"/>
              </w:numPr>
              <w:overflowPunct w:val="0"/>
              <w:autoSpaceDE w:val="0"/>
              <w:autoSpaceDN w:val="0"/>
              <w:adjustRightInd w:val="0"/>
              <w:ind w:left="522"/>
              <w:jc w:val="both"/>
              <w:rPr>
                <w:rFonts w:eastAsia="MS Mincho"/>
                <w:bCs/>
                <w:color w:val="000000"/>
                <w:kern w:val="22"/>
                <w:sz w:val="22"/>
                <w:szCs w:val="22"/>
                <w:lang w:val="en-GB" w:eastAsia="zh-CN"/>
              </w:rPr>
            </w:pPr>
            <w:r w:rsidRPr="00FE4927">
              <w:rPr>
                <w:rFonts w:eastAsia="SimSun" w:cs="MS Mincho" w:hint="eastAsia"/>
                <w:color w:val="000000"/>
                <w:kern w:val="22"/>
                <w:sz w:val="22"/>
                <w:szCs w:val="22"/>
                <w:lang w:val="en-GB" w:eastAsia="zh-CN"/>
              </w:rPr>
              <w:t>扶持性活动</w:t>
            </w:r>
            <w:r w:rsidR="004126A2" w:rsidRPr="00FE4927">
              <w:rPr>
                <w:rFonts w:eastAsia="SimSun" w:cs="MS Mincho" w:hint="eastAsia"/>
                <w:color w:val="000000"/>
                <w:kern w:val="22"/>
                <w:sz w:val="22"/>
                <w:szCs w:val="22"/>
                <w:lang w:val="en-GB" w:eastAsia="zh-CN"/>
              </w:rPr>
              <w:t>评价</w:t>
            </w:r>
            <w:r w:rsidRPr="00FE4927">
              <w:rPr>
                <w:rFonts w:eastAsia="SimSun" w:cs="MS Mincho" w:hint="eastAsia"/>
                <w:color w:val="000000"/>
                <w:kern w:val="22"/>
                <w:sz w:val="22"/>
                <w:szCs w:val="22"/>
                <w:lang w:val="en-GB" w:eastAsia="zh-CN"/>
              </w:rPr>
              <w:t>，包括提高透明度、增强生物安全性的能力建设举措</w:t>
            </w:r>
          </w:p>
        </w:tc>
      </w:tr>
    </w:tbl>
    <w:p w14:paraId="339C34B1" w14:textId="77777777" w:rsidR="009A1202" w:rsidRPr="00B769B7" w:rsidRDefault="009A1202" w:rsidP="002B0E9A">
      <w:pPr>
        <w:tabs>
          <w:tab w:val="left" w:pos="2516"/>
          <w:tab w:val="left" w:pos="4786"/>
          <w:tab w:val="left" w:pos="7180"/>
        </w:tabs>
        <w:overflowPunct w:val="0"/>
        <w:autoSpaceDE w:val="0"/>
        <w:autoSpaceDN w:val="0"/>
        <w:adjustRightInd w:val="0"/>
        <w:rPr>
          <w:rFonts w:eastAsia="MS Mincho"/>
          <w:bCs/>
          <w:color w:val="000000"/>
          <w:kern w:val="22"/>
          <w:szCs w:val="22"/>
          <w:lang w:val="en-GB" w:eastAsia="zh-CN"/>
        </w:rPr>
      </w:pPr>
    </w:p>
    <w:p w14:paraId="7745B7CF" w14:textId="77777777" w:rsidR="00FE4927" w:rsidRDefault="00FE4927" w:rsidP="002B0E9A">
      <w:pPr>
        <w:pStyle w:val="Para1"/>
        <w:suppressLineNumbers/>
        <w:suppressAutoHyphens/>
        <w:overflowPunct w:val="0"/>
        <w:spacing w:before="120"/>
        <w:ind w:left="357"/>
        <w:jc w:val="center"/>
        <w:outlineLvl w:val="1"/>
        <w:rPr>
          <w:rFonts w:eastAsia="SimHei"/>
          <w:b/>
          <w:kern w:val="22"/>
          <w:szCs w:val="22"/>
          <w:lang w:val="en-GB" w:eastAsia="zh-CN"/>
        </w:rPr>
      </w:pPr>
    </w:p>
    <w:p w14:paraId="0BC90B9E" w14:textId="164BDC0E" w:rsidR="004955A4" w:rsidRPr="00B769B7" w:rsidRDefault="003A7EAE" w:rsidP="002B0E9A">
      <w:pPr>
        <w:pStyle w:val="Para1"/>
        <w:suppressLineNumbers/>
        <w:suppressAutoHyphens/>
        <w:overflowPunct w:val="0"/>
        <w:spacing w:before="120"/>
        <w:ind w:left="357"/>
        <w:jc w:val="center"/>
        <w:outlineLvl w:val="1"/>
        <w:rPr>
          <w:rFonts w:eastAsia="SimHei"/>
          <w:b/>
          <w:kern w:val="22"/>
          <w:szCs w:val="22"/>
          <w:lang w:val="en-GB" w:eastAsia="zh-CN"/>
        </w:rPr>
      </w:pPr>
      <w:r w:rsidRPr="00B769B7">
        <w:rPr>
          <w:rFonts w:eastAsia="SimHei"/>
          <w:b/>
          <w:kern w:val="22"/>
          <w:szCs w:val="22"/>
          <w:lang w:val="en-GB" w:eastAsia="zh-CN"/>
        </w:rPr>
        <w:lastRenderedPageBreak/>
        <w:t>C.</w:t>
      </w:r>
      <w:proofErr w:type="gramStart"/>
      <w:r w:rsidRPr="00B769B7">
        <w:rPr>
          <w:rFonts w:eastAsia="SimHei"/>
          <w:b/>
          <w:kern w:val="22"/>
          <w:szCs w:val="22"/>
          <w:lang w:val="en-GB" w:eastAsia="zh-CN"/>
        </w:rPr>
        <w:tab/>
      </w:r>
      <w:r w:rsidR="00890D85">
        <w:rPr>
          <w:rFonts w:eastAsia="SimHei"/>
          <w:b/>
          <w:kern w:val="22"/>
          <w:szCs w:val="22"/>
          <w:lang w:val="en-GB" w:eastAsia="zh-CN"/>
        </w:rPr>
        <w:t xml:space="preserve">  </w:t>
      </w:r>
      <w:r w:rsidR="00443E4E" w:rsidRPr="00B769B7">
        <w:rPr>
          <w:rFonts w:eastAsia="SimHei" w:cs="SimSun" w:hint="eastAsia"/>
          <w:b/>
          <w:kern w:val="22"/>
          <w:szCs w:val="22"/>
          <w:lang w:val="en-GB" w:eastAsia="zh-CN"/>
        </w:rPr>
        <w:t>标准</w:t>
      </w:r>
      <w:proofErr w:type="gramEnd"/>
    </w:p>
    <w:p w14:paraId="3C323684" w14:textId="737C0B15" w:rsidR="004955A4" w:rsidRPr="00B769B7" w:rsidRDefault="00F67A11"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kern w:val="22"/>
          <w:szCs w:val="22"/>
          <w:lang w:val="en-GB" w:eastAsia="zh-CN"/>
        </w:rPr>
        <w:t>前三次审查的标准侧重于</w:t>
      </w:r>
      <w:r w:rsidR="00046822">
        <w:rPr>
          <w:rFonts w:eastAsia="SimSun" w:cs="SimSun" w:hint="eastAsia"/>
          <w:kern w:val="22"/>
          <w:szCs w:val="22"/>
          <w:lang w:val="en-GB" w:eastAsia="zh-CN"/>
        </w:rPr>
        <w:t>全环基金</w:t>
      </w:r>
      <w:r w:rsidRPr="00B769B7">
        <w:rPr>
          <w:rFonts w:eastAsia="SimSun" w:cs="SimSun" w:hint="eastAsia"/>
          <w:kern w:val="22"/>
          <w:szCs w:val="22"/>
          <w:lang w:val="en-GB" w:eastAsia="zh-CN"/>
        </w:rPr>
        <w:t>对缔约方大会指导的</w:t>
      </w:r>
      <w:r w:rsidR="00A71926" w:rsidRPr="00B769B7">
        <w:rPr>
          <w:rFonts w:eastAsia="SimSun" w:cs="SimSun" w:hint="eastAsia"/>
          <w:kern w:val="22"/>
          <w:szCs w:val="22"/>
          <w:lang w:val="en-GB" w:eastAsia="zh-CN"/>
        </w:rPr>
        <w:t>回</w:t>
      </w:r>
      <w:r w:rsidRPr="00B769B7">
        <w:rPr>
          <w:rFonts w:eastAsia="SimSun" w:cs="SimSun" w:hint="eastAsia"/>
          <w:kern w:val="22"/>
          <w:szCs w:val="22"/>
          <w:lang w:val="en-GB" w:eastAsia="zh-CN"/>
        </w:rPr>
        <w:t>应，包括方案优先事项和提高成效行动。第四次和第五次审查中使用的标准增加了两个指标，以衡量资金提供情况</w:t>
      </w:r>
      <w:r w:rsidR="00172742">
        <w:rPr>
          <w:rFonts w:eastAsia="SimSun" w:cs="SimSun" w:hint="eastAsia"/>
          <w:kern w:val="22"/>
          <w:szCs w:val="22"/>
          <w:lang w:val="en-GB" w:eastAsia="zh-CN"/>
        </w:rPr>
        <w:t>和</w:t>
      </w:r>
      <w:r w:rsidRPr="00B769B7">
        <w:rPr>
          <w:rFonts w:eastAsia="SimSun" w:cs="SimSun" w:hint="eastAsia"/>
          <w:kern w:val="22"/>
          <w:szCs w:val="22"/>
          <w:lang w:val="en-GB" w:eastAsia="zh-CN"/>
        </w:rPr>
        <w:t>缔约方对全环基金资源</w:t>
      </w:r>
      <w:r w:rsidR="004126A2" w:rsidRPr="00B769B7">
        <w:rPr>
          <w:rFonts w:eastAsia="SimSun" w:cs="SimSun" w:hint="eastAsia"/>
          <w:kern w:val="22"/>
          <w:szCs w:val="22"/>
          <w:lang w:val="en-GB" w:eastAsia="zh-CN"/>
        </w:rPr>
        <w:t>提供</w:t>
      </w:r>
      <w:r w:rsidRPr="00B769B7">
        <w:rPr>
          <w:rFonts w:eastAsia="SimSun" w:cs="SimSun" w:hint="eastAsia"/>
          <w:kern w:val="22"/>
          <w:szCs w:val="22"/>
          <w:lang w:val="en-GB" w:eastAsia="zh-CN"/>
        </w:rPr>
        <w:t>的绩效和条件（包括获取模式）有何看法。这些标准具有持续相关性，建议</w:t>
      </w:r>
      <w:r w:rsidR="00C874C7" w:rsidRPr="00B769B7">
        <w:rPr>
          <w:rFonts w:eastAsia="SimSun" w:cs="SimSun" w:hint="eastAsia"/>
          <w:kern w:val="22"/>
          <w:szCs w:val="22"/>
          <w:lang w:val="en-GB" w:eastAsia="zh-CN"/>
        </w:rPr>
        <w:t>基于审查目标</w:t>
      </w:r>
      <w:r w:rsidR="004126A2" w:rsidRPr="00B769B7">
        <w:rPr>
          <w:rFonts w:eastAsia="SimSun" w:cs="SimSun" w:hint="eastAsia"/>
          <w:kern w:val="22"/>
          <w:szCs w:val="22"/>
          <w:lang w:val="en-GB" w:eastAsia="zh-CN"/>
        </w:rPr>
        <w:t>制定一套</w:t>
      </w:r>
      <w:r w:rsidRPr="00B769B7">
        <w:rPr>
          <w:rFonts w:eastAsia="SimSun" w:cs="SimSun" w:hint="eastAsia"/>
          <w:kern w:val="22"/>
          <w:szCs w:val="22"/>
          <w:lang w:val="en-GB" w:eastAsia="zh-CN"/>
        </w:rPr>
        <w:t>指标，以帮助</w:t>
      </w:r>
      <w:r w:rsidR="009111AA" w:rsidRPr="00B769B7">
        <w:rPr>
          <w:rFonts w:eastAsia="SimSun" w:cs="SimSun" w:hint="eastAsia"/>
          <w:kern w:val="22"/>
          <w:szCs w:val="22"/>
          <w:lang w:val="en-GB" w:eastAsia="zh-CN"/>
        </w:rPr>
        <w:t>盘点</w:t>
      </w:r>
      <w:r w:rsidRPr="00B769B7">
        <w:rPr>
          <w:rFonts w:eastAsia="SimSun" w:cs="SimSun" w:hint="eastAsia"/>
          <w:kern w:val="22"/>
          <w:szCs w:val="22"/>
          <w:lang w:val="en-GB" w:eastAsia="zh-CN"/>
        </w:rPr>
        <w:t>财务机制下的</w:t>
      </w:r>
      <w:r w:rsidR="009111AA" w:rsidRPr="00B769B7">
        <w:rPr>
          <w:rFonts w:eastAsia="SimSun" w:cs="SimSun" w:hint="eastAsia"/>
          <w:kern w:val="22"/>
          <w:szCs w:val="22"/>
          <w:lang w:val="en-GB" w:eastAsia="zh-CN"/>
        </w:rPr>
        <w:t>供</w:t>
      </w:r>
      <w:r w:rsidRPr="00B769B7">
        <w:rPr>
          <w:rFonts w:eastAsia="SimSun" w:cs="SimSun" w:hint="eastAsia"/>
          <w:kern w:val="22"/>
          <w:szCs w:val="22"/>
          <w:lang w:val="en-GB" w:eastAsia="zh-CN"/>
        </w:rPr>
        <w:t>资状况和趋势。</w:t>
      </w:r>
    </w:p>
    <w:p w14:paraId="3ACF5E3A" w14:textId="681A8DBB" w:rsidR="004955A4" w:rsidRPr="00B769B7" w:rsidRDefault="003A7EAE" w:rsidP="002B0E9A">
      <w:pPr>
        <w:pStyle w:val="Para1"/>
        <w:suppressLineNumbers/>
        <w:suppressAutoHyphens/>
        <w:overflowPunct w:val="0"/>
        <w:spacing w:before="120"/>
        <w:jc w:val="center"/>
        <w:outlineLvl w:val="1"/>
        <w:rPr>
          <w:rFonts w:eastAsia="SimHei"/>
          <w:b/>
          <w:kern w:val="22"/>
          <w:szCs w:val="22"/>
          <w:lang w:val="en-GB" w:eastAsia="zh-CN"/>
        </w:rPr>
      </w:pPr>
      <w:r w:rsidRPr="00B769B7">
        <w:rPr>
          <w:rFonts w:eastAsia="SimHei"/>
          <w:b/>
          <w:kern w:val="22"/>
          <w:szCs w:val="22"/>
          <w:lang w:val="en-GB" w:eastAsia="zh-CN"/>
        </w:rPr>
        <w:t>D.</w:t>
      </w:r>
      <w:r w:rsidRPr="00B769B7">
        <w:rPr>
          <w:rFonts w:eastAsia="SimHei"/>
          <w:b/>
          <w:kern w:val="22"/>
          <w:szCs w:val="22"/>
          <w:lang w:val="en-GB" w:eastAsia="zh-CN"/>
        </w:rPr>
        <w:tab/>
      </w:r>
      <w:r w:rsidR="009111AA" w:rsidRPr="00B769B7">
        <w:rPr>
          <w:rFonts w:eastAsia="SimHei" w:cs="SimSun" w:hint="eastAsia"/>
          <w:b/>
          <w:kern w:val="22"/>
          <w:szCs w:val="22"/>
          <w:lang w:val="en-GB" w:eastAsia="zh-CN"/>
        </w:rPr>
        <w:t>执行程序</w:t>
      </w:r>
    </w:p>
    <w:p w14:paraId="2C09C24B" w14:textId="09FDFC9B" w:rsidR="001F52EE" w:rsidRPr="00B769B7" w:rsidRDefault="009111AA" w:rsidP="002B0E9A">
      <w:pPr>
        <w:pStyle w:val="Para1"/>
        <w:numPr>
          <w:ilvl w:val="0"/>
          <w:numId w:val="13"/>
        </w:numPr>
        <w:suppressLineNumbers/>
        <w:tabs>
          <w:tab w:val="num" w:pos="720"/>
        </w:tabs>
        <w:suppressAutoHyphens/>
        <w:overflowPunct w:val="0"/>
        <w:spacing w:before="120"/>
        <w:ind w:left="0" w:firstLine="0"/>
        <w:jc w:val="both"/>
        <w:rPr>
          <w:rFonts w:eastAsia="SimSun" w:cs="SimSun"/>
          <w:bCs/>
          <w:kern w:val="22"/>
          <w:szCs w:val="22"/>
          <w:lang w:val="en-GB" w:eastAsia="zh-CN"/>
        </w:rPr>
      </w:pPr>
      <w:r w:rsidRPr="00B769B7">
        <w:rPr>
          <w:rFonts w:eastAsia="SimSun" w:cs="SimSun" w:hint="eastAsia"/>
          <w:bCs/>
          <w:kern w:val="22"/>
          <w:szCs w:val="22"/>
          <w:lang w:val="en-GB" w:eastAsia="zh-CN"/>
        </w:rPr>
        <w:t>执行程序部分</w:t>
      </w:r>
      <w:r w:rsidR="0029417F" w:rsidRPr="00B769B7">
        <w:rPr>
          <w:rFonts w:eastAsia="SimSun" w:cs="SimSun" w:hint="eastAsia"/>
          <w:bCs/>
          <w:kern w:val="22"/>
          <w:szCs w:val="22"/>
          <w:lang w:val="en-GB" w:eastAsia="zh-CN"/>
        </w:rPr>
        <w:t>阐述</w:t>
      </w:r>
      <w:r w:rsidRPr="00B769B7">
        <w:rPr>
          <w:rFonts w:eastAsia="SimSun" w:cs="SimSun" w:hint="eastAsia"/>
          <w:bCs/>
          <w:kern w:val="22"/>
          <w:szCs w:val="22"/>
          <w:lang w:val="en-GB" w:eastAsia="zh-CN"/>
        </w:rPr>
        <w:t>了以下步骤：</w:t>
      </w:r>
      <w:r w:rsidR="00656A7E" w:rsidRPr="00B769B7">
        <w:rPr>
          <w:rFonts w:eastAsia="SimSun" w:cs="SimSun" w:hint="eastAsia"/>
          <w:bCs/>
          <w:kern w:val="22"/>
          <w:szCs w:val="22"/>
          <w:lang w:val="en-GB" w:eastAsia="zh-CN"/>
        </w:rPr>
        <w:t>谁来</w:t>
      </w:r>
      <w:r w:rsidRPr="00B769B7">
        <w:rPr>
          <w:rFonts w:eastAsia="SimSun" w:cs="SimSun" w:hint="eastAsia"/>
          <w:bCs/>
          <w:kern w:val="22"/>
          <w:szCs w:val="22"/>
          <w:lang w:val="en-GB" w:eastAsia="zh-CN"/>
        </w:rPr>
        <w:t>负责编写审查报告</w:t>
      </w:r>
      <w:r w:rsidR="00656A7E"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包括调查</w:t>
      </w:r>
      <w:r w:rsidR="00D85273" w:rsidRPr="00B769B7">
        <w:rPr>
          <w:rFonts w:eastAsia="SimSun" w:cs="SimSun" w:hint="eastAsia"/>
          <w:bCs/>
          <w:kern w:val="22"/>
          <w:szCs w:val="22"/>
          <w:lang w:val="en-GB" w:eastAsia="zh-CN"/>
        </w:rPr>
        <w:t>问卷和其他模式</w:t>
      </w:r>
      <w:r w:rsidR="00656A7E" w:rsidRPr="00B769B7">
        <w:rPr>
          <w:rFonts w:eastAsia="SimSun" w:cs="SimSun" w:hint="eastAsia"/>
          <w:bCs/>
          <w:kern w:val="22"/>
          <w:szCs w:val="22"/>
          <w:lang w:val="en-GB" w:eastAsia="zh-CN"/>
        </w:rPr>
        <w:t>在内的</w:t>
      </w:r>
      <w:r w:rsidR="00D85273" w:rsidRPr="00B769B7">
        <w:rPr>
          <w:rFonts w:eastAsia="SimSun" w:cs="SimSun" w:hint="eastAsia"/>
          <w:bCs/>
          <w:kern w:val="22"/>
          <w:szCs w:val="22"/>
          <w:lang w:val="en-GB" w:eastAsia="zh-CN"/>
        </w:rPr>
        <w:t>信息</w:t>
      </w:r>
      <w:r w:rsidR="00656A7E" w:rsidRPr="00B769B7">
        <w:rPr>
          <w:rFonts w:eastAsia="SimSun" w:cs="SimSun" w:hint="eastAsia"/>
          <w:bCs/>
          <w:kern w:val="22"/>
          <w:szCs w:val="22"/>
          <w:lang w:val="en-GB" w:eastAsia="zh-CN"/>
        </w:rPr>
        <w:t>收集手段、</w:t>
      </w:r>
      <w:r w:rsidRPr="00B769B7">
        <w:rPr>
          <w:rFonts w:eastAsia="SimSun" w:cs="SimSun" w:hint="eastAsia"/>
          <w:bCs/>
          <w:kern w:val="22"/>
          <w:szCs w:val="22"/>
          <w:lang w:val="en-GB" w:eastAsia="zh-CN"/>
        </w:rPr>
        <w:t>报告起草</w:t>
      </w:r>
      <w:r w:rsidR="00656A7E" w:rsidRPr="00B769B7">
        <w:rPr>
          <w:rFonts w:eastAsia="SimSun" w:cs="SimSun" w:hint="eastAsia"/>
          <w:bCs/>
          <w:kern w:val="22"/>
          <w:szCs w:val="22"/>
          <w:lang w:val="en-GB" w:eastAsia="zh-CN"/>
        </w:rPr>
        <w:t>、</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对调查结果和结论发表评论的机会</w:t>
      </w:r>
      <w:r w:rsidR="00656A7E"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决定起草以及</w:t>
      </w:r>
      <w:r w:rsidR="00656A7E" w:rsidRPr="00B769B7">
        <w:rPr>
          <w:rFonts w:eastAsia="SimSun" w:cs="SimSun" w:hint="eastAsia"/>
          <w:bCs/>
          <w:kern w:val="22"/>
          <w:szCs w:val="22"/>
          <w:lang w:val="en-GB" w:eastAsia="zh-CN"/>
        </w:rPr>
        <w:t>执行</w:t>
      </w:r>
      <w:r w:rsidRPr="00B769B7">
        <w:rPr>
          <w:rFonts w:eastAsia="SimSun" w:cs="SimSun" w:hint="eastAsia"/>
          <w:bCs/>
          <w:kern w:val="22"/>
          <w:szCs w:val="22"/>
          <w:lang w:val="en-GB" w:eastAsia="zh-CN"/>
        </w:rPr>
        <w:t>时间表。</w:t>
      </w:r>
    </w:p>
    <w:p w14:paraId="1990998C" w14:textId="466A564A" w:rsidR="007D0851" w:rsidRPr="00B769B7" w:rsidRDefault="0069426E"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根据关于财</w:t>
      </w:r>
      <w:r w:rsidRPr="00CA2DE5">
        <w:rPr>
          <w:rFonts w:eastAsia="SimSun" w:cs="SimSun" w:hint="eastAsia"/>
          <w:bCs/>
          <w:kern w:val="22"/>
          <w:szCs w:val="22"/>
          <w:lang w:val="en-GB" w:eastAsia="zh-CN"/>
        </w:rPr>
        <w:t>务机制</w:t>
      </w:r>
      <w:r w:rsidR="000B0314" w:rsidRPr="00CA2DE5">
        <w:rPr>
          <w:rFonts w:eastAsia="SimSun" w:cs="SimSun" w:hint="eastAsia"/>
          <w:bCs/>
          <w:kern w:val="22"/>
          <w:szCs w:val="22"/>
          <w:lang w:val="en-GB" w:eastAsia="zh-CN"/>
        </w:rPr>
        <w:t>成</w:t>
      </w:r>
      <w:r w:rsidRPr="00CA2DE5">
        <w:rPr>
          <w:rFonts w:eastAsia="SimSun" w:cs="SimSun" w:hint="eastAsia"/>
          <w:bCs/>
          <w:kern w:val="22"/>
          <w:szCs w:val="22"/>
          <w:lang w:val="en-GB" w:eastAsia="zh-CN"/>
        </w:rPr>
        <w:t>效</w:t>
      </w:r>
      <w:r w:rsidRPr="00B769B7">
        <w:rPr>
          <w:rFonts w:eastAsia="SimSun" w:cs="SimSun" w:hint="eastAsia"/>
          <w:bCs/>
          <w:kern w:val="22"/>
          <w:szCs w:val="22"/>
          <w:lang w:val="en-GB" w:eastAsia="zh-CN"/>
        </w:rPr>
        <w:t>第一次审查的第</w:t>
      </w:r>
      <w:r w:rsidRPr="00B769B7">
        <w:rPr>
          <w:bCs/>
          <w:kern w:val="22"/>
          <w:szCs w:val="22"/>
          <w:lang w:val="en-GB" w:eastAsia="zh-CN"/>
        </w:rPr>
        <w:t>III/7</w:t>
      </w:r>
      <w:r w:rsidRPr="00B769B7">
        <w:rPr>
          <w:rFonts w:eastAsia="SimSun" w:cs="SimSun" w:hint="eastAsia"/>
          <w:bCs/>
          <w:kern w:val="22"/>
          <w:szCs w:val="22"/>
          <w:lang w:val="en-GB" w:eastAsia="zh-CN"/>
        </w:rPr>
        <w:t>号决定，秘书处应</w:t>
      </w:r>
      <w:r w:rsidR="000B0314" w:rsidRPr="00B769B7">
        <w:rPr>
          <w:rFonts w:eastAsia="SimSun" w:cs="SimSun" w:hint="eastAsia"/>
          <w:bCs/>
          <w:kern w:val="22"/>
          <w:szCs w:val="22"/>
          <w:lang w:val="en-GB" w:eastAsia="zh-CN"/>
        </w:rPr>
        <w:t>起草</w:t>
      </w:r>
      <w:r w:rsidRPr="00B769B7">
        <w:rPr>
          <w:rFonts w:eastAsia="SimSun" w:cs="SimSun" w:hint="eastAsia"/>
          <w:bCs/>
          <w:kern w:val="22"/>
          <w:szCs w:val="22"/>
          <w:lang w:val="en-GB" w:eastAsia="zh-CN"/>
        </w:rPr>
        <w:t>背景文件，供缔约方大会审查，并至少在缔约方</w:t>
      </w:r>
      <w:r w:rsidR="000B0314" w:rsidRPr="00B769B7">
        <w:rPr>
          <w:rFonts w:eastAsia="SimSun" w:cs="SimSun" w:hint="eastAsia"/>
          <w:bCs/>
          <w:kern w:val="22"/>
          <w:szCs w:val="22"/>
          <w:lang w:val="en-GB" w:eastAsia="zh-CN"/>
        </w:rPr>
        <w:t>大</w:t>
      </w:r>
      <w:r w:rsidRPr="00B769B7">
        <w:rPr>
          <w:rFonts w:eastAsia="SimSun" w:cs="SimSun" w:hint="eastAsia"/>
          <w:bCs/>
          <w:kern w:val="22"/>
          <w:szCs w:val="22"/>
          <w:lang w:val="en-GB" w:eastAsia="zh-CN"/>
        </w:rPr>
        <w:t>会</w:t>
      </w:r>
      <w:r w:rsidR="000B0314" w:rsidRPr="00B769B7">
        <w:rPr>
          <w:rFonts w:eastAsia="SimSun" w:cs="SimSun" w:hint="eastAsia"/>
          <w:bCs/>
          <w:kern w:val="22"/>
          <w:szCs w:val="22"/>
          <w:lang w:val="en-GB" w:eastAsia="zh-CN"/>
        </w:rPr>
        <w:t>第四</w:t>
      </w:r>
      <w:r w:rsidR="000B0314" w:rsidRPr="00CA2DE5">
        <w:rPr>
          <w:rFonts w:eastAsia="SimSun" w:cs="SimSun" w:hint="eastAsia"/>
          <w:bCs/>
          <w:kern w:val="22"/>
          <w:szCs w:val="22"/>
          <w:lang w:val="en-GB" w:eastAsia="zh-CN"/>
        </w:rPr>
        <w:t>届</w:t>
      </w:r>
      <w:r w:rsidR="000B0314" w:rsidRPr="00B769B7">
        <w:rPr>
          <w:rFonts w:eastAsia="SimSun" w:cs="SimSun" w:hint="eastAsia"/>
          <w:bCs/>
          <w:kern w:val="22"/>
          <w:szCs w:val="22"/>
          <w:lang w:val="en-GB" w:eastAsia="zh-CN"/>
        </w:rPr>
        <w:t>会议三</w:t>
      </w:r>
      <w:r w:rsidRPr="00B769B7">
        <w:rPr>
          <w:rFonts w:eastAsia="SimSun" w:cs="SimSun" w:hint="eastAsia"/>
          <w:bCs/>
          <w:kern w:val="22"/>
          <w:szCs w:val="22"/>
          <w:lang w:val="en-GB" w:eastAsia="zh-CN"/>
        </w:rPr>
        <w:t>个月前向缔约方提交该文件</w:t>
      </w:r>
      <w:r w:rsidR="000B0314" w:rsidRPr="00B769B7">
        <w:rPr>
          <w:rFonts w:eastAsia="SimSun" w:cs="SimSun" w:hint="eastAsia"/>
          <w:bCs/>
          <w:kern w:val="22"/>
          <w:szCs w:val="22"/>
          <w:lang w:val="en-GB" w:eastAsia="zh-CN"/>
        </w:rPr>
        <w:t>，</w:t>
      </w:r>
      <w:r w:rsidR="000B0314" w:rsidRPr="004367EA">
        <w:rPr>
          <w:rFonts w:eastAsia="SimSun" w:cs="SimSun" w:hint="eastAsia"/>
          <w:bCs/>
          <w:kern w:val="22"/>
          <w:szCs w:val="22"/>
          <w:lang w:val="en-GB" w:eastAsia="zh-CN"/>
        </w:rPr>
        <w:t>必要</w:t>
      </w:r>
      <w:r w:rsidR="004367EA">
        <w:rPr>
          <w:rFonts w:eastAsia="SimSun" w:cs="SimSun" w:hint="eastAsia"/>
          <w:bCs/>
          <w:kern w:val="22"/>
          <w:szCs w:val="22"/>
          <w:lang w:val="en-GB" w:eastAsia="zh-CN"/>
        </w:rPr>
        <w:t>时</w:t>
      </w:r>
      <w:r w:rsidRPr="00B769B7">
        <w:rPr>
          <w:rFonts w:eastAsia="SimSun" w:cs="SimSun" w:hint="eastAsia"/>
          <w:bCs/>
          <w:kern w:val="22"/>
          <w:szCs w:val="22"/>
          <w:lang w:val="en-GB" w:eastAsia="zh-CN"/>
        </w:rPr>
        <w:t>应为此目的任命一名顾问。但是，在关于财务机制第二次审查的第</w:t>
      </w:r>
      <w:r w:rsidRPr="00B769B7">
        <w:rPr>
          <w:bCs/>
          <w:kern w:val="22"/>
          <w:szCs w:val="22"/>
          <w:lang w:val="en-GB" w:eastAsia="zh-CN"/>
        </w:rPr>
        <w:t>V/12</w:t>
      </w:r>
      <w:r w:rsidRPr="00B769B7">
        <w:rPr>
          <w:rFonts w:eastAsia="SimSun" w:cs="SimSun" w:hint="eastAsia"/>
          <w:bCs/>
          <w:kern w:val="22"/>
          <w:szCs w:val="22"/>
          <w:lang w:val="en-GB" w:eastAsia="zh-CN"/>
        </w:rPr>
        <w:t>号决定中，缔约方大会决定执行秘书</w:t>
      </w:r>
      <w:r w:rsidR="00490C49" w:rsidRPr="00B769B7">
        <w:rPr>
          <w:rFonts w:eastAsia="SimSun" w:cs="SimSun" w:hint="eastAsia"/>
          <w:bCs/>
          <w:kern w:val="22"/>
          <w:szCs w:val="22"/>
          <w:lang w:val="en-GB" w:eastAsia="zh-CN"/>
        </w:rPr>
        <w:t>聘请</w:t>
      </w:r>
      <w:r w:rsidRPr="00B769B7">
        <w:rPr>
          <w:rFonts w:eastAsia="SimSun" w:cs="SimSun" w:hint="eastAsia"/>
          <w:bCs/>
          <w:kern w:val="22"/>
          <w:szCs w:val="22"/>
          <w:lang w:val="en-GB" w:eastAsia="zh-CN"/>
        </w:rPr>
        <w:t>一名</w:t>
      </w:r>
      <w:r w:rsidR="00490C49" w:rsidRPr="00B769B7">
        <w:rPr>
          <w:rFonts w:eastAsia="SimSun" w:cs="SimSun" w:hint="eastAsia"/>
          <w:bCs/>
          <w:kern w:val="22"/>
          <w:szCs w:val="22"/>
          <w:lang w:val="en-GB" w:eastAsia="zh-CN"/>
        </w:rPr>
        <w:t>有</w:t>
      </w:r>
      <w:r w:rsidRPr="00B769B7">
        <w:rPr>
          <w:rFonts w:eastAsia="SimSun" w:cs="SimSun" w:hint="eastAsia"/>
          <w:bCs/>
          <w:kern w:val="22"/>
          <w:szCs w:val="22"/>
          <w:lang w:val="en-GB" w:eastAsia="zh-CN"/>
        </w:rPr>
        <w:t>经验的独立</w:t>
      </w:r>
      <w:r w:rsidR="00172742">
        <w:rPr>
          <w:rFonts w:eastAsia="SimSun" w:cs="SimSun" w:hint="eastAsia"/>
          <w:bCs/>
          <w:kern w:val="22"/>
          <w:szCs w:val="22"/>
          <w:lang w:val="en-GB" w:eastAsia="zh-CN"/>
        </w:rPr>
        <w:t>评价人员</w:t>
      </w:r>
      <w:r w:rsidRPr="00B769B7">
        <w:rPr>
          <w:rFonts w:eastAsia="SimSun" w:cs="SimSun" w:hint="eastAsia"/>
          <w:bCs/>
          <w:kern w:val="22"/>
          <w:szCs w:val="22"/>
          <w:lang w:val="en-GB" w:eastAsia="zh-CN"/>
        </w:rPr>
        <w:t>进行审查。关于财务机制第三次审查的第</w:t>
      </w:r>
      <w:r w:rsidRPr="00B769B7">
        <w:rPr>
          <w:bCs/>
          <w:kern w:val="22"/>
          <w:szCs w:val="22"/>
          <w:lang w:val="en-GB" w:eastAsia="zh-CN"/>
        </w:rPr>
        <w:t>VII/22</w:t>
      </w:r>
      <w:r w:rsidRPr="00B769B7">
        <w:rPr>
          <w:rFonts w:eastAsia="SimSun" w:cs="SimSun" w:hint="eastAsia"/>
          <w:bCs/>
          <w:kern w:val="22"/>
          <w:szCs w:val="22"/>
          <w:lang w:val="en-GB" w:eastAsia="zh-CN"/>
        </w:rPr>
        <w:t>号决定</w:t>
      </w:r>
      <w:r w:rsidR="00490C49"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关于第四次审查的</w:t>
      </w:r>
      <w:r w:rsidR="00490C49" w:rsidRPr="00B769B7">
        <w:rPr>
          <w:rFonts w:eastAsia="SimSun" w:cs="SimSun" w:hint="eastAsia"/>
          <w:bCs/>
          <w:kern w:val="22"/>
          <w:szCs w:val="22"/>
          <w:lang w:val="en-GB" w:eastAsia="zh-CN"/>
        </w:rPr>
        <w:t>第</w:t>
      </w:r>
      <w:hyperlink r:id="rId17" w:history="1">
        <w:r w:rsidR="00490C49" w:rsidRPr="00B769B7">
          <w:rPr>
            <w:rStyle w:val="Hyperlink"/>
            <w:sz w:val="24"/>
            <w:szCs w:val="22"/>
            <w:lang w:eastAsia="zh-CN"/>
          </w:rPr>
          <w:t>X/27</w:t>
        </w:r>
      </w:hyperlink>
      <w:r w:rsidR="00490C49" w:rsidRPr="00B769B7">
        <w:rPr>
          <w:rFonts w:eastAsia="SimSun" w:cs="SimSun" w:hint="eastAsia"/>
          <w:bCs/>
          <w:kern w:val="22"/>
          <w:szCs w:val="22"/>
          <w:lang w:val="en-GB" w:eastAsia="zh-CN"/>
        </w:rPr>
        <w:t>号决定、</w:t>
      </w:r>
      <w:r w:rsidRPr="00B769B7">
        <w:rPr>
          <w:rFonts w:eastAsia="SimSun" w:cs="SimSun" w:hint="eastAsia"/>
          <w:bCs/>
          <w:kern w:val="22"/>
          <w:szCs w:val="22"/>
          <w:lang w:val="en-GB" w:eastAsia="zh-CN"/>
        </w:rPr>
        <w:t>关于第五次审查的</w:t>
      </w:r>
      <w:r w:rsidR="00490C49" w:rsidRPr="00B769B7">
        <w:rPr>
          <w:rFonts w:eastAsia="SimSun" w:cs="SimSun" w:hint="eastAsia"/>
          <w:bCs/>
          <w:kern w:val="22"/>
          <w:szCs w:val="22"/>
          <w:lang w:val="en-GB" w:eastAsia="zh-CN"/>
        </w:rPr>
        <w:t>第</w:t>
      </w:r>
      <w:r w:rsidRPr="00B769B7">
        <w:rPr>
          <w:bCs/>
          <w:kern w:val="22"/>
          <w:szCs w:val="22"/>
          <w:lang w:val="en-GB" w:eastAsia="zh-CN"/>
        </w:rPr>
        <w:t>XIII/21</w:t>
      </w:r>
      <w:r w:rsidR="00490C49" w:rsidRPr="00B769B7">
        <w:rPr>
          <w:rFonts w:eastAsia="SimSun" w:cs="SimSun" w:hint="eastAsia"/>
          <w:bCs/>
          <w:kern w:val="22"/>
          <w:szCs w:val="22"/>
          <w:lang w:val="en-GB" w:eastAsia="zh-CN"/>
        </w:rPr>
        <w:t>号决定</w:t>
      </w:r>
      <w:r w:rsidR="00C70805" w:rsidRPr="00B769B7">
        <w:rPr>
          <w:rFonts w:eastAsia="SimSun" w:cs="SimSun" w:hint="eastAsia"/>
          <w:bCs/>
          <w:kern w:val="22"/>
          <w:szCs w:val="22"/>
          <w:lang w:val="en-GB" w:eastAsia="zh-CN"/>
        </w:rPr>
        <w:t>编列</w:t>
      </w:r>
      <w:r w:rsidRPr="00B769B7">
        <w:rPr>
          <w:rFonts w:eastAsia="SimSun" w:cs="SimSun" w:hint="eastAsia"/>
          <w:bCs/>
          <w:kern w:val="22"/>
          <w:szCs w:val="22"/>
          <w:lang w:val="en-GB" w:eastAsia="zh-CN"/>
        </w:rPr>
        <w:t>了经费。</w:t>
      </w:r>
    </w:p>
    <w:p w14:paraId="74A09E21" w14:textId="29421A83" w:rsidR="007D0851" w:rsidRPr="00B769B7" w:rsidRDefault="008475EB"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bookmarkStart w:id="3" w:name="OLE_LINK7"/>
      <w:bookmarkStart w:id="4" w:name="OLE_LINK8"/>
      <w:r w:rsidRPr="00B769B7">
        <w:rPr>
          <w:rFonts w:eastAsia="SimSun"/>
          <w:bCs/>
          <w:kern w:val="22"/>
          <w:szCs w:val="22"/>
          <w:lang w:val="en-GB" w:eastAsia="zh-CN"/>
        </w:rPr>
        <w:t>独立评</w:t>
      </w:r>
      <w:r w:rsidRPr="00B769B7">
        <w:rPr>
          <w:rFonts w:eastAsia="SimSun" w:hint="eastAsia"/>
          <w:bCs/>
          <w:kern w:val="22"/>
          <w:szCs w:val="22"/>
          <w:lang w:val="en-GB" w:eastAsia="zh-CN"/>
        </w:rPr>
        <w:t>价</w:t>
      </w:r>
      <w:r w:rsidRPr="00B769B7">
        <w:rPr>
          <w:rFonts w:eastAsia="SimSun"/>
          <w:bCs/>
          <w:kern w:val="22"/>
          <w:szCs w:val="22"/>
          <w:lang w:val="en-GB" w:eastAsia="zh-CN"/>
        </w:rPr>
        <w:t>可</w:t>
      </w:r>
      <w:r w:rsidRPr="00B769B7">
        <w:rPr>
          <w:rFonts w:eastAsia="SimSun" w:hint="eastAsia"/>
          <w:bCs/>
          <w:kern w:val="22"/>
          <w:szCs w:val="22"/>
          <w:lang w:val="en-GB" w:eastAsia="zh-CN"/>
        </w:rPr>
        <w:t>通过</w:t>
      </w:r>
      <w:r w:rsidRPr="00B769B7">
        <w:rPr>
          <w:rFonts w:eastAsia="SimSun"/>
          <w:bCs/>
          <w:kern w:val="22"/>
          <w:szCs w:val="22"/>
          <w:lang w:val="en-GB" w:eastAsia="zh-CN"/>
        </w:rPr>
        <w:t>保持</w:t>
      </w:r>
      <w:r w:rsidRPr="00B769B7">
        <w:rPr>
          <w:rFonts w:eastAsia="SimSun" w:hint="eastAsia"/>
          <w:bCs/>
          <w:kern w:val="22"/>
          <w:szCs w:val="22"/>
          <w:lang w:val="en-GB" w:eastAsia="zh-CN"/>
        </w:rPr>
        <w:t>公平</w:t>
      </w:r>
      <w:r w:rsidRPr="00B769B7">
        <w:rPr>
          <w:rFonts w:eastAsia="SimSun"/>
          <w:bCs/>
          <w:kern w:val="22"/>
          <w:szCs w:val="22"/>
          <w:lang w:val="en-GB" w:eastAsia="zh-CN"/>
        </w:rPr>
        <w:t>，</w:t>
      </w:r>
      <w:r w:rsidR="00D85273" w:rsidRPr="00B769B7">
        <w:rPr>
          <w:rFonts w:eastAsia="SimSun" w:hint="eastAsia"/>
          <w:bCs/>
          <w:kern w:val="22"/>
          <w:szCs w:val="22"/>
          <w:lang w:val="en-GB" w:eastAsia="zh-CN"/>
        </w:rPr>
        <w:t>提高</w:t>
      </w:r>
      <w:r w:rsidRPr="00B769B7">
        <w:rPr>
          <w:rFonts w:eastAsia="SimSun"/>
          <w:bCs/>
          <w:kern w:val="22"/>
          <w:szCs w:val="22"/>
          <w:lang w:val="en-GB" w:eastAsia="zh-CN"/>
        </w:rPr>
        <w:t>利益</w:t>
      </w:r>
      <w:r w:rsidRPr="00B769B7">
        <w:rPr>
          <w:rFonts w:eastAsia="SimSun" w:hint="eastAsia"/>
          <w:bCs/>
          <w:kern w:val="22"/>
          <w:szCs w:val="22"/>
          <w:lang w:val="en-GB" w:eastAsia="zh-CN"/>
        </w:rPr>
        <w:t>攸</w:t>
      </w:r>
      <w:r w:rsidRPr="00B769B7">
        <w:rPr>
          <w:rFonts w:eastAsia="SimSun"/>
          <w:bCs/>
          <w:kern w:val="22"/>
          <w:szCs w:val="22"/>
          <w:lang w:val="en-GB" w:eastAsia="zh-CN"/>
        </w:rPr>
        <w:t>关</w:t>
      </w:r>
      <w:r w:rsidRPr="00B769B7">
        <w:rPr>
          <w:rFonts w:eastAsia="SimSun" w:hint="eastAsia"/>
          <w:bCs/>
          <w:kern w:val="22"/>
          <w:szCs w:val="22"/>
          <w:lang w:val="en-GB" w:eastAsia="zh-CN"/>
        </w:rPr>
        <w:t>方</w:t>
      </w:r>
      <w:r w:rsidRPr="00B769B7">
        <w:rPr>
          <w:rFonts w:eastAsia="SimSun"/>
          <w:bCs/>
          <w:kern w:val="22"/>
          <w:szCs w:val="22"/>
          <w:lang w:val="en-GB" w:eastAsia="zh-CN"/>
        </w:rPr>
        <w:t>在审</w:t>
      </w:r>
      <w:r w:rsidRPr="00B769B7">
        <w:rPr>
          <w:rFonts w:eastAsia="SimSun" w:hint="eastAsia"/>
          <w:bCs/>
          <w:kern w:val="22"/>
          <w:szCs w:val="22"/>
          <w:lang w:val="en-GB" w:eastAsia="zh-CN"/>
        </w:rPr>
        <w:t>查进</w:t>
      </w:r>
      <w:r w:rsidRPr="00B769B7">
        <w:rPr>
          <w:rFonts w:eastAsia="SimSun"/>
          <w:bCs/>
          <w:kern w:val="22"/>
          <w:szCs w:val="22"/>
          <w:lang w:val="en-GB" w:eastAsia="zh-CN"/>
        </w:rPr>
        <w:t>程中的</w:t>
      </w:r>
      <w:r w:rsidRPr="00B769B7">
        <w:rPr>
          <w:rFonts w:eastAsia="SimSun" w:hint="eastAsia"/>
          <w:bCs/>
          <w:kern w:val="22"/>
          <w:szCs w:val="22"/>
          <w:lang w:val="en-GB" w:eastAsia="zh-CN"/>
        </w:rPr>
        <w:t>可</w:t>
      </w:r>
      <w:r w:rsidRPr="00B769B7">
        <w:rPr>
          <w:rFonts w:eastAsia="SimSun"/>
          <w:bCs/>
          <w:kern w:val="22"/>
          <w:szCs w:val="22"/>
          <w:lang w:val="en-GB" w:eastAsia="zh-CN"/>
        </w:rPr>
        <w:t>信</w:t>
      </w:r>
      <w:r w:rsidRPr="00B769B7">
        <w:rPr>
          <w:rFonts w:eastAsia="SimSun" w:hint="eastAsia"/>
          <w:bCs/>
          <w:kern w:val="22"/>
          <w:szCs w:val="22"/>
          <w:lang w:val="en-GB" w:eastAsia="zh-CN"/>
        </w:rPr>
        <w:t>度</w:t>
      </w:r>
      <w:r w:rsidRPr="00B769B7">
        <w:rPr>
          <w:rFonts w:eastAsia="SimSun"/>
          <w:bCs/>
          <w:kern w:val="22"/>
          <w:szCs w:val="22"/>
          <w:lang w:val="en-GB" w:eastAsia="zh-CN"/>
        </w:rPr>
        <w:t>和信心，并从不同角度获得新的见解。但是，委托</w:t>
      </w:r>
      <w:r w:rsidRPr="00B769B7">
        <w:rPr>
          <w:rFonts w:eastAsia="SimSun" w:hint="eastAsia"/>
          <w:bCs/>
          <w:kern w:val="22"/>
          <w:szCs w:val="22"/>
          <w:lang w:val="en-GB" w:eastAsia="zh-CN"/>
        </w:rPr>
        <w:t>进行</w:t>
      </w:r>
      <w:r w:rsidRPr="00B769B7">
        <w:rPr>
          <w:rFonts w:eastAsia="SimSun"/>
          <w:bCs/>
          <w:kern w:val="22"/>
          <w:szCs w:val="22"/>
          <w:lang w:val="en-GB" w:eastAsia="zh-CN"/>
        </w:rPr>
        <w:t>独立评</w:t>
      </w:r>
      <w:r w:rsidRPr="00B769B7">
        <w:rPr>
          <w:rFonts w:eastAsia="SimSun" w:hint="eastAsia"/>
          <w:bCs/>
          <w:kern w:val="22"/>
          <w:szCs w:val="22"/>
          <w:lang w:val="en-GB" w:eastAsia="zh-CN"/>
        </w:rPr>
        <w:t>价</w:t>
      </w:r>
      <w:r w:rsidR="004155EB" w:rsidRPr="00B769B7">
        <w:rPr>
          <w:rFonts w:eastAsia="SimSun" w:hint="eastAsia"/>
          <w:bCs/>
          <w:kern w:val="22"/>
          <w:szCs w:val="22"/>
          <w:lang w:val="en-GB" w:eastAsia="zh-CN"/>
        </w:rPr>
        <w:t>取决于</w:t>
      </w:r>
      <w:r w:rsidRPr="00B769B7">
        <w:rPr>
          <w:rFonts w:eastAsia="SimSun"/>
          <w:bCs/>
          <w:kern w:val="22"/>
          <w:szCs w:val="22"/>
          <w:lang w:val="en-GB" w:eastAsia="zh-CN"/>
        </w:rPr>
        <w:t>资</w:t>
      </w:r>
      <w:r w:rsidRPr="00B769B7">
        <w:rPr>
          <w:rFonts w:eastAsia="SimSun" w:hint="eastAsia"/>
          <w:bCs/>
          <w:kern w:val="22"/>
          <w:szCs w:val="22"/>
          <w:lang w:val="en-GB" w:eastAsia="zh-CN"/>
        </w:rPr>
        <w:t>金情况</w:t>
      </w:r>
      <w:r w:rsidRPr="00B769B7">
        <w:rPr>
          <w:rFonts w:eastAsia="SimSun"/>
          <w:bCs/>
          <w:kern w:val="22"/>
          <w:szCs w:val="22"/>
          <w:lang w:val="en-GB" w:eastAsia="zh-CN"/>
        </w:rPr>
        <w:t>，而后者可能会对交付评</w:t>
      </w:r>
      <w:r w:rsidRPr="00B769B7">
        <w:rPr>
          <w:rFonts w:eastAsia="SimSun" w:hint="eastAsia"/>
          <w:bCs/>
          <w:kern w:val="22"/>
          <w:szCs w:val="22"/>
          <w:lang w:val="en-GB" w:eastAsia="zh-CN"/>
        </w:rPr>
        <w:t>价</w:t>
      </w:r>
      <w:r w:rsidRPr="00B769B7">
        <w:rPr>
          <w:rFonts w:eastAsia="SimSun"/>
          <w:bCs/>
          <w:kern w:val="22"/>
          <w:szCs w:val="22"/>
          <w:lang w:val="en-GB" w:eastAsia="zh-CN"/>
        </w:rPr>
        <w:t>结果</w:t>
      </w:r>
      <w:r w:rsidR="004155EB" w:rsidRPr="00B769B7">
        <w:rPr>
          <w:rFonts w:eastAsia="SimSun" w:hint="eastAsia"/>
          <w:bCs/>
          <w:kern w:val="22"/>
          <w:szCs w:val="22"/>
          <w:lang w:val="en-GB" w:eastAsia="zh-CN"/>
        </w:rPr>
        <w:t>是否</w:t>
      </w:r>
      <w:r w:rsidRPr="00B769B7">
        <w:rPr>
          <w:rFonts w:eastAsia="SimSun"/>
          <w:bCs/>
          <w:kern w:val="22"/>
          <w:szCs w:val="22"/>
          <w:lang w:val="en-GB" w:eastAsia="zh-CN"/>
        </w:rPr>
        <w:t>及时产生不利影响。例如，由于缺乏支持已核准活动的自愿捐款，缔约方大会第八届会议未按原定计划</w:t>
      </w:r>
      <w:r w:rsidRPr="00B769B7">
        <w:rPr>
          <w:rFonts w:eastAsia="SimSun" w:hint="eastAsia"/>
          <w:bCs/>
          <w:kern w:val="22"/>
          <w:szCs w:val="22"/>
          <w:lang w:val="en-GB" w:eastAsia="zh-CN"/>
        </w:rPr>
        <w:t>完成</w:t>
      </w:r>
      <w:r w:rsidRPr="00B769B7">
        <w:rPr>
          <w:rFonts w:eastAsia="SimSun"/>
          <w:bCs/>
          <w:kern w:val="22"/>
          <w:szCs w:val="22"/>
          <w:lang w:val="en-GB" w:eastAsia="zh-CN"/>
        </w:rPr>
        <w:t>财务机制第三次审查。</w:t>
      </w:r>
      <w:bookmarkEnd w:id="3"/>
      <w:bookmarkEnd w:id="4"/>
      <w:r w:rsidR="00A27B32" w:rsidRPr="00B769B7">
        <w:rPr>
          <w:rFonts w:eastAsia="SimSun"/>
          <w:bCs/>
          <w:kern w:val="22"/>
          <w:szCs w:val="22"/>
          <w:lang w:val="en-GB" w:eastAsia="zh-CN"/>
        </w:rPr>
        <w:t>在第</w:t>
      </w:r>
      <w:hyperlink r:id="rId18" w:history="1">
        <w:r w:rsidR="00A27B32" w:rsidRPr="00F65DA2">
          <w:rPr>
            <w:rStyle w:val="Hyperlink"/>
            <w:sz w:val="24"/>
            <w:szCs w:val="22"/>
            <w:lang w:eastAsia="zh-CN"/>
          </w:rPr>
          <w:t>VIII/13</w:t>
        </w:r>
      </w:hyperlink>
      <w:r w:rsidR="00A27B32" w:rsidRPr="00B769B7">
        <w:rPr>
          <w:rFonts w:eastAsia="SimSun"/>
          <w:bCs/>
          <w:kern w:val="22"/>
          <w:szCs w:val="22"/>
          <w:lang w:val="en-GB" w:eastAsia="zh-CN"/>
        </w:rPr>
        <w:t>号决定中</w:t>
      </w:r>
      <w:r w:rsidR="00A27B32" w:rsidRPr="00B769B7">
        <w:rPr>
          <w:rFonts w:eastAsia="SimSun" w:hint="eastAsia"/>
          <w:bCs/>
          <w:kern w:val="22"/>
          <w:szCs w:val="22"/>
          <w:lang w:val="en-GB" w:eastAsia="zh-CN"/>
        </w:rPr>
        <w:t>，</w:t>
      </w:r>
      <w:r w:rsidR="00C70805" w:rsidRPr="00B769B7">
        <w:rPr>
          <w:rFonts w:eastAsia="SimSun"/>
          <w:bCs/>
          <w:kern w:val="22"/>
          <w:szCs w:val="22"/>
          <w:lang w:val="en-GB" w:eastAsia="zh-CN"/>
        </w:rPr>
        <w:t>缔约方大会</w:t>
      </w:r>
      <w:r w:rsidR="00A27B32" w:rsidRPr="00B769B7">
        <w:rPr>
          <w:rFonts w:eastAsia="SimSun"/>
          <w:bCs/>
          <w:kern w:val="22"/>
          <w:szCs w:val="22"/>
          <w:lang w:val="en-GB" w:eastAsia="zh-CN"/>
        </w:rPr>
        <w:t>延长</w:t>
      </w:r>
      <w:r w:rsidR="00A27B32" w:rsidRPr="00B769B7">
        <w:rPr>
          <w:rFonts w:eastAsia="SimSun" w:hint="eastAsia"/>
          <w:bCs/>
          <w:kern w:val="22"/>
          <w:szCs w:val="22"/>
          <w:lang w:val="en-GB" w:eastAsia="zh-CN"/>
        </w:rPr>
        <w:t>了</w:t>
      </w:r>
      <w:r w:rsidR="00A27B32" w:rsidRPr="00B769B7">
        <w:rPr>
          <w:rFonts w:eastAsia="SimSun"/>
          <w:bCs/>
          <w:kern w:val="22"/>
          <w:szCs w:val="22"/>
          <w:lang w:val="en-GB" w:eastAsia="zh-CN"/>
        </w:rPr>
        <w:t>审查时间表，</w:t>
      </w:r>
      <w:r w:rsidR="00A27B32" w:rsidRPr="00B769B7">
        <w:rPr>
          <w:rFonts w:eastAsia="SimSun" w:hint="eastAsia"/>
          <w:bCs/>
          <w:kern w:val="22"/>
          <w:szCs w:val="22"/>
          <w:lang w:val="en-GB" w:eastAsia="zh-CN"/>
        </w:rPr>
        <w:t>请</w:t>
      </w:r>
      <w:r w:rsidR="00C70805" w:rsidRPr="00B769B7">
        <w:rPr>
          <w:rFonts w:eastAsia="SimSun"/>
          <w:bCs/>
          <w:kern w:val="22"/>
          <w:szCs w:val="22"/>
          <w:lang w:val="en-GB" w:eastAsia="zh-CN"/>
        </w:rPr>
        <w:t>执行秘书考虑到</w:t>
      </w:r>
      <w:r w:rsidR="00A27B32" w:rsidRPr="00B769B7">
        <w:rPr>
          <w:rFonts w:eastAsia="SimSun" w:hint="eastAsia"/>
          <w:bCs/>
          <w:kern w:val="22"/>
          <w:szCs w:val="22"/>
          <w:lang w:val="en-GB" w:eastAsia="zh-CN"/>
        </w:rPr>
        <w:t>在</w:t>
      </w:r>
      <w:r w:rsidR="00C70805" w:rsidRPr="00B769B7">
        <w:rPr>
          <w:rFonts w:eastAsia="SimSun"/>
          <w:bCs/>
          <w:kern w:val="22"/>
          <w:szCs w:val="22"/>
          <w:lang w:val="en-GB" w:eastAsia="zh-CN"/>
        </w:rPr>
        <w:t>缔约方大会第八届会议期间</w:t>
      </w:r>
      <w:r w:rsidR="00A27B32" w:rsidRPr="00B769B7">
        <w:rPr>
          <w:rFonts w:eastAsia="SimSun" w:hint="eastAsia"/>
          <w:bCs/>
          <w:kern w:val="22"/>
          <w:szCs w:val="22"/>
          <w:lang w:val="en-GB" w:eastAsia="zh-CN"/>
        </w:rPr>
        <w:t>发表</w:t>
      </w:r>
      <w:r w:rsidR="00C70805" w:rsidRPr="00B769B7">
        <w:rPr>
          <w:rFonts w:eastAsia="SimSun"/>
          <w:bCs/>
          <w:kern w:val="22"/>
          <w:szCs w:val="22"/>
          <w:lang w:val="en-GB" w:eastAsia="zh-CN"/>
        </w:rPr>
        <w:t>的评论意见，作出必要安排</w:t>
      </w:r>
      <w:r w:rsidR="00A27B32" w:rsidRPr="00B769B7">
        <w:rPr>
          <w:rFonts w:eastAsia="SimSun" w:hint="eastAsia"/>
          <w:bCs/>
          <w:kern w:val="22"/>
          <w:szCs w:val="22"/>
          <w:lang w:val="en-GB" w:eastAsia="zh-CN"/>
        </w:rPr>
        <w:t>，在</w:t>
      </w:r>
      <w:r w:rsidR="00C70805" w:rsidRPr="00B769B7">
        <w:rPr>
          <w:rFonts w:eastAsia="SimSun"/>
          <w:bCs/>
          <w:kern w:val="22"/>
          <w:szCs w:val="22"/>
          <w:lang w:val="en-GB" w:eastAsia="zh-CN"/>
        </w:rPr>
        <w:t>缔约方大会第九届会议</w:t>
      </w:r>
      <w:r w:rsidR="00A27B32" w:rsidRPr="00B769B7">
        <w:rPr>
          <w:rFonts w:eastAsia="SimSun" w:hint="eastAsia"/>
          <w:bCs/>
          <w:color w:val="000000" w:themeColor="text1"/>
          <w:kern w:val="22"/>
          <w:szCs w:val="22"/>
          <w:lang w:val="en-GB" w:eastAsia="zh-CN"/>
        </w:rPr>
        <w:t>之前</w:t>
      </w:r>
      <w:r w:rsidR="00C70805" w:rsidRPr="00B769B7">
        <w:rPr>
          <w:rFonts w:eastAsia="SimSun"/>
          <w:bCs/>
          <w:color w:val="000000" w:themeColor="text1"/>
          <w:kern w:val="22"/>
          <w:szCs w:val="22"/>
          <w:lang w:val="en-GB" w:eastAsia="zh-CN"/>
        </w:rPr>
        <w:t>及时</w:t>
      </w:r>
      <w:r w:rsidR="00A27B32" w:rsidRPr="00B769B7">
        <w:rPr>
          <w:rFonts w:eastAsia="SimSun" w:hint="eastAsia"/>
          <w:bCs/>
          <w:kern w:val="22"/>
          <w:szCs w:val="22"/>
          <w:lang w:val="en-GB" w:eastAsia="zh-CN"/>
        </w:rPr>
        <w:t>评价</w:t>
      </w:r>
      <w:r w:rsidR="00C70805" w:rsidRPr="00B769B7">
        <w:rPr>
          <w:rFonts w:eastAsia="SimSun"/>
          <w:bCs/>
          <w:kern w:val="22"/>
          <w:szCs w:val="22"/>
          <w:lang w:val="en-GB" w:eastAsia="zh-CN"/>
        </w:rPr>
        <w:t>财务机制</w:t>
      </w:r>
      <w:r w:rsidR="00A27B32" w:rsidRPr="00B769B7">
        <w:rPr>
          <w:rFonts w:eastAsia="SimSun" w:hint="eastAsia"/>
          <w:bCs/>
          <w:kern w:val="22"/>
          <w:szCs w:val="22"/>
          <w:lang w:val="en-GB" w:eastAsia="zh-CN"/>
        </w:rPr>
        <w:t>的成效</w:t>
      </w:r>
      <w:r w:rsidR="00C70805" w:rsidRPr="00B769B7">
        <w:rPr>
          <w:rFonts w:eastAsia="SimSun"/>
          <w:bCs/>
          <w:kern w:val="22"/>
          <w:szCs w:val="22"/>
          <w:lang w:val="en-GB" w:eastAsia="zh-CN"/>
        </w:rPr>
        <w:t>。由第</w:t>
      </w:r>
      <w:r w:rsidR="00C70805" w:rsidRPr="00B769B7">
        <w:rPr>
          <w:rFonts w:eastAsia="SimSun"/>
          <w:bCs/>
          <w:kern w:val="22"/>
          <w:szCs w:val="22"/>
          <w:lang w:val="en-GB" w:eastAsia="zh-CN"/>
        </w:rPr>
        <w:t>X/27</w:t>
      </w:r>
      <w:r w:rsidR="00C70805" w:rsidRPr="00B769B7">
        <w:rPr>
          <w:rFonts w:eastAsia="SimSun"/>
          <w:bCs/>
          <w:kern w:val="22"/>
          <w:szCs w:val="22"/>
          <w:lang w:val="en-GB" w:eastAsia="zh-CN"/>
        </w:rPr>
        <w:t>号决定发起的财务机制</w:t>
      </w:r>
      <w:r w:rsidR="00A27B32" w:rsidRPr="00B769B7">
        <w:rPr>
          <w:rFonts w:eastAsia="SimSun" w:hint="eastAsia"/>
          <w:bCs/>
          <w:kern w:val="22"/>
          <w:szCs w:val="22"/>
          <w:lang w:val="en-GB" w:eastAsia="zh-CN"/>
        </w:rPr>
        <w:t>成</w:t>
      </w:r>
      <w:r w:rsidR="00C70805" w:rsidRPr="00B769B7">
        <w:rPr>
          <w:rFonts w:eastAsia="SimSun"/>
          <w:bCs/>
          <w:kern w:val="22"/>
          <w:szCs w:val="22"/>
          <w:lang w:val="en-GB" w:eastAsia="zh-CN"/>
        </w:rPr>
        <w:t>效第四次审查</w:t>
      </w:r>
      <w:r w:rsidR="00A27B32" w:rsidRPr="00B769B7">
        <w:rPr>
          <w:rFonts w:eastAsia="SimSun" w:hint="eastAsia"/>
          <w:bCs/>
          <w:kern w:val="22"/>
          <w:szCs w:val="22"/>
          <w:lang w:val="en-GB" w:eastAsia="zh-CN"/>
        </w:rPr>
        <w:t>并</w:t>
      </w:r>
      <w:r w:rsidR="00A27B32" w:rsidRPr="00B769B7">
        <w:rPr>
          <w:rFonts w:eastAsia="SimSun"/>
          <w:bCs/>
          <w:kern w:val="22"/>
          <w:szCs w:val="22"/>
          <w:lang w:val="en-GB" w:eastAsia="zh-CN"/>
        </w:rPr>
        <w:t>未</w:t>
      </w:r>
      <w:r w:rsidR="00E52AAA" w:rsidRPr="00B769B7">
        <w:rPr>
          <w:rFonts w:eastAsia="SimSun" w:hint="eastAsia"/>
          <w:bCs/>
          <w:kern w:val="22"/>
          <w:szCs w:val="22"/>
          <w:lang w:val="en-GB" w:eastAsia="zh-CN"/>
        </w:rPr>
        <w:t>在</w:t>
      </w:r>
      <w:r w:rsidR="00C70805" w:rsidRPr="00B769B7">
        <w:rPr>
          <w:rFonts w:eastAsia="SimSun"/>
          <w:bCs/>
          <w:kern w:val="22"/>
          <w:szCs w:val="22"/>
          <w:lang w:val="en-GB" w:eastAsia="zh-CN"/>
        </w:rPr>
        <w:t>缔约方会议第十一届会议</w:t>
      </w:r>
      <w:r w:rsidR="00E52AAA" w:rsidRPr="00B769B7">
        <w:rPr>
          <w:rFonts w:eastAsia="SimSun" w:hint="eastAsia"/>
          <w:bCs/>
          <w:kern w:val="22"/>
          <w:szCs w:val="22"/>
          <w:lang w:val="en-GB" w:eastAsia="zh-CN"/>
        </w:rPr>
        <w:t>之前</w:t>
      </w:r>
      <w:r w:rsidR="00C70805" w:rsidRPr="00B769B7">
        <w:rPr>
          <w:rFonts w:eastAsia="SimSun"/>
          <w:bCs/>
          <w:kern w:val="22"/>
          <w:szCs w:val="22"/>
          <w:lang w:val="en-GB" w:eastAsia="zh-CN"/>
        </w:rPr>
        <w:t>完成，</w:t>
      </w:r>
      <w:r w:rsidR="004155EB" w:rsidRPr="00B769B7">
        <w:rPr>
          <w:rFonts w:eastAsia="SimSun" w:hint="eastAsia"/>
          <w:bCs/>
          <w:kern w:val="22"/>
          <w:szCs w:val="22"/>
          <w:lang w:val="en-GB" w:eastAsia="zh-CN"/>
        </w:rPr>
        <w:t>这</w:t>
      </w:r>
      <w:r w:rsidR="00A27B32" w:rsidRPr="00B769B7">
        <w:rPr>
          <w:rFonts w:eastAsia="SimSun" w:hint="eastAsia"/>
          <w:bCs/>
          <w:kern w:val="22"/>
          <w:szCs w:val="22"/>
          <w:lang w:val="en-GB" w:eastAsia="zh-CN"/>
        </w:rPr>
        <w:t>再次</w:t>
      </w:r>
      <w:r w:rsidR="004155EB" w:rsidRPr="00B769B7">
        <w:rPr>
          <w:rFonts w:eastAsia="SimSun" w:hint="eastAsia"/>
          <w:bCs/>
          <w:kern w:val="22"/>
          <w:szCs w:val="22"/>
          <w:lang w:val="en-GB" w:eastAsia="zh-CN"/>
        </w:rPr>
        <w:t>是</w:t>
      </w:r>
      <w:r w:rsidR="00C70805" w:rsidRPr="00B769B7">
        <w:rPr>
          <w:rFonts w:eastAsia="SimSun"/>
          <w:bCs/>
          <w:kern w:val="22"/>
          <w:szCs w:val="22"/>
          <w:lang w:val="en-GB" w:eastAsia="zh-CN"/>
        </w:rPr>
        <w:t>因</w:t>
      </w:r>
      <w:r w:rsidR="00A27B32" w:rsidRPr="00B769B7">
        <w:rPr>
          <w:rFonts w:eastAsia="SimSun" w:hint="eastAsia"/>
          <w:bCs/>
          <w:kern w:val="22"/>
          <w:szCs w:val="22"/>
          <w:lang w:val="en-GB" w:eastAsia="zh-CN"/>
        </w:rPr>
        <w:t>为</w:t>
      </w:r>
      <w:r w:rsidR="00C70805" w:rsidRPr="00B769B7">
        <w:rPr>
          <w:rFonts w:eastAsia="SimSun"/>
          <w:bCs/>
          <w:kern w:val="22"/>
          <w:szCs w:val="22"/>
          <w:lang w:val="en-GB" w:eastAsia="zh-CN"/>
        </w:rPr>
        <w:t>缺乏支持已核准活动的自愿捐款。在第</w:t>
      </w:r>
      <w:hyperlink r:id="rId19" w:history="1">
        <w:r w:rsidR="00C70805" w:rsidRPr="00B769B7">
          <w:rPr>
            <w:rStyle w:val="Hyperlink"/>
            <w:sz w:val="24"/>
            <w:szCs w:val="22"/>
            <w:lang w:eastAsia="zh-CN"/>
          </w:rPr>
          <w:t>XI/5</w:t>
        </w:r>
      </w:hyperlink>
      <w:r w:rsidR="00C70805" w:rsidRPr="00B769B7">
        <w:rPr>
          <w:rFonts w:eastAsia="SimSun"/>
          <w:bCs/>
          <w:kern w:val="22"/>
          <w:szCs w:val="22"/>
          <w:lang w:val="en-GB" w:eastAsia="zh-CN"/>
        </w:rPr>
        <w:t>号决定中，缔约方大会再次</w:t>
      </w:r>
      <w:r w:rsidR="00A27B32" w:rsidRPr="00B769B7">
        <w:rPr>
          <w:rFonts w:eastAsia="SimSun" w:hint="eastAsia"/>
          <w:bCs/>
          <w:kern w:val="22"/>
          <w:szCs w:val="22"/>
          <w:lang w:val="en-GB" w:eastAsia="zh-CN"/>
        </w:rPr>
        <w:t>请</w:t>
      </w:r>
      <w:r w:rsidR="00C70805" w:rsidRPr="00B769B7">
        <w:rPr>
          <w:rFonts w:eastAsia="SimSun"/>
          <w:bCs/>
          <w:kern w:val="22"/>
          <w:szCs w:val="22"/>
          <w:lang w:val="en-GB" w:eastAsia="zh-CN"/>
        </w:rPr>
        <w:t>执行秘书向</w:t>
      </w:r>
      <w:r w:rsidR="00EE0177" w:rsidRPr="00B769B7">
        <w:rPr>
          <w:rFonts w:eastAsia="SimSun" w:hint="eastAsia"/>
          <w:bCs/>
          <w:kern w:val="22"/>
          <w:szCs w:val="22"/>
          <w:lang w:val="en-GB" w:eastAsia="zh-CN"/>
        </w:rPr>
        <w:t>各</w:t>
      </w:r>
      <w:r w:rsidR="00C70805" w:rsidRPr="00B769B7">
        <w:rPr>
          <w:rFonts w:eastAsia="SimSun"/>
          <w:bCs/>
          <w:kern w:val="22"/>
          <w:szCs w:val="22"/>
          <w:lang w:val="en-GB" w:eastAsia="zh-CN"/>
        </w:rPr>
        <w:t>缔约方提供关于财务机制</w:t>
      </w:r>
      <w:r w:rsidR="00EE0177" w:rsidRPr="00B769B7">
        <w:rPr>
          <w:rFonts w:eastAsia="SimSun" w:hint="eastAsia"/>
          <w:bCs/>
          <w:kern w:val="22"/>
          <w:szCs w:val="22"/>
          <w:lang w:val="en-GB" w:eastAsia="zh-CN"/>
        </w:rPr>
        <w:t>成</w:t>
      </w:r>
      <w:r w:rsidR="00C70805" w:rsidRPr="00B769B7">
        <w:rPr>
          <w:rFonts w:eastAsia="SimSun"/>
          <w:bCs/>
          <w:kern w:val="22"/>
          <w:szCs w:val="22"/>
          <w:lang w:val="en-GB" w:eastAsia="zh-CN"/>
        </w:rPr>
        <w:t>效的第四次审查报告，将审查时间表延长至下一</w:t>
      </w:r>
      <w:r w:rsidR="00202E88">
        <w:rPr>
          <w:rFonts w:eastAsia="SimSun" w:hint="eastAsia"/>
          <w:bCs/>
          <w:kern w:val="22"/>
          <w:szCs w:val="22"/>
          <w:lang w:val="en-GB" w:eastAsia="zh-CN"/>
        </w:rPr>
        <w:t>届</w:t>
      </w:r>
      <w:r w:rsidR="00C70805" w:rsidRPr="00B769B7">
        <w:rPr>
          <w:rFonts w:eastAsia="SimSun"/>
          <w:bCs/>
          <w:kern w:val="22"/>
          <w:szCs w:val="22"/>
          <w:lang w:val="en-GB" w:eastAsia="zh-CN"/>
        </w:rPr>
        <w:t>会议。</w:t>
      </w:r>
    </w:p>
    <w:p w14:paraId="50DF56B1" w14:textId="0AF2FCCD" w:rsidR="007D0851" w:rsidRPr="00B769B7" w:rsidRDefault="00EE0177"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bCs/>
          <w:kern w:val="22"/>
          <w:szCs w:val="22"/>
          <w:lang w:val="en-GB" w:eastAsia="zh-CN"/>
        </w:rPr>
        <w:t>在第</w:t>
      </w:r>
      <w:r w:rsidRPr="00B769B7">
        <w:rPr>
          <w:bCs/>
          <w:kern w:val="22"/>
          <w:szCs w:val="22"/>
          <w:lang w:val="en-GB" w:eastAsia="zh-CN"/>
        </w:rPr>
        <w:t>XIII/21</w:t>
      </w:r>
      <w:r w:rsidRPr="00B769B7">
        <w:rPr>
          <w:rFonts w:eastAsia="SimSun" w:cs="SimSun" w:hint="eastAsia"/>
          <w:bCs/>
          <w:kern w:val="22"/>
          <w:szCs w:val="22"/>
          <w:lang w:val="en-GB" w:eastAsia="zh-CN"/>
        </w:rPr>
        <w:t>号决定中，缔约方大会启动了财务机制成效第五次审查。到执行问题附属机构第二次会议召开之时，第五次审查的</w:t>
      </w:r>
      <w:r w:rsidR="00134D1F" w:rsidRPr="00B769B7">
        <w:rPr>
          <w:rFonts w:eastAsia="SimSun" w:cs="SimSun" w:hint="eastAsia"/>
          <w:bCs/>
          <w:kern w:val="22"/>
          <w:szCs w:val="22"/>
          <w:lang w:val="en-GB" w:eastAsia="zh-CN"/>
        </w:rPr>
        <w:t>任务范围</w:t>
      </w:r>
      <w:r w:rsidRPr="00B769B7">
        <w:rPr>
          <w:rFonts w:eastAsia="SimSun" w:cs="SimSun" w:hint="eastAsia"/>
          <w:bCs/>
          <w:kern w:val="22"/>
          <w:szCs w:val="22"/>
          <w:lang w:val="en-GB" w:eastAsia="zh-CN"/>
        </w:rPr>
        <w:t>未</w:t>
      </w:r>
      <w:r w:rsidR="00C105E2" w:rsidRPr="00B769B7">
        <w:rPr>
          <w:rFonts w:eastAsia="SimSun" w:cs="SimSun" w:hint="eastAsia"/>
          <w:bCs/>
          <w:kern w:val="22"/>
          <w:szCs w:val="22"/>
          <w:lang w:val="en-GB" w:eastAsia="zh-CN"/>
        </w:rPr>
        <w:t>能</w:t>
      </w:r>
      <w:r w:rsidR="00E52AAA" w:rsidRPr="00B769B7">
        <w:rPr>
          <w:rFonts w:eastAsia="SimSun" w:cs="SimSun" w:hint="eastAsia"/>
          <w:bCs/>
          <w:kern w:val="22"/>
          <w:szCs w:val="22"/>
          <w:lang w:val="en-GB" w:eastAsia="zh-CN"/>
        </w:rPr>
        <w:t>落实</w:t>
      </w:r>
      <w:r w:rsidRPr="00B769B7">
        <w:rPr>
          <w:rFonts w:eastAsia="SimSun" w:cs="SimSun" w:hint="eastAsia"/>
          <w:bCs/>
          <w:kern w:val="22"/>
          <w:szCs w:val="22"/>
          <w:lang w:val="en-GB" w:eastAsia="zh-CN"/>
        </w:rPr>
        <w:t>。在第</w:t>
      </w:r>
      <w:hyperlink r:id="rId20" w:history="1">
        <w:r w:rsidRPr="00F65DA2">
          <w:rPr>
            <w:rStyle w:val="Hyperlink"/>
            <w:sz w:val="24"/>
            <w:lang w:eastAsia="zh-CN"/>
          </w:rPr>
          <w:t>2/7</w:t>
        </w:r>
      </w:hyperlink>
      <w:r w:rsidRPr="00B769B7">
        <w:rPr>
          <w:rFonts w:eastAsia="SimSun" w:cs="SimSun" w:hint="eastAsia"/>
          <w:bCs/>
          <w:kern w:val="22"/>
          <w:szCs w:val="22"/>
          <w:lang w:val="en-GB" w:eastAsia="zh-CN"/>
        </w:rPr>
        <w:t>号建议中，执行问题附属机构表示遗憾的是，由于缺乏供资，财务机制第五次审查的</w:t>
      </w:r>
      <w:r w:rsidR="00134D1F" w:rsidRPr="00B769B7">
        <w:rPr>
          <w:rFonts w:eastAsia="SimSun" w:cs="SimSun" w:hint="eastAsia"/>
          <w:bCs/>
          <w:kern w:val="22"/>
          <w:szCs w:val="22"/>
          <w:lang w:val="en-GB" w:eastAsia="zh-CN"/>
        </w:rPr>
        <w:t>任务范围</w:t>
      </w:r>
      <w:r w:rsidRPr="00B769B7">
        <w:rPr>
          <w:rFonts w:eastAsia="SimSun" w:cs="SimSun" w:hint="eastAsia"/>
          <w:bCs/>
          <w:kern w:val="22"/>
          <w:szCs w:val="22"/>
          <w:lang w:val="en-GB" w:eastAsia="zh-CN"/>
        </w:rPr>
        <w:t>未</w:t>
      </w:r>
      <w:r w:rsidR="00C1078F" w:rsidRPr="00B769B7">
        <w:rPr>
          <w:rFonts w:eastAsia="SimSun" w:cs="SimSun" w:hint="eastAsia"/>
          <w:bCs/>
          <w:kern w:val="22"/>
          <w:szCs w:val="22"/>
          <w:lang w:val="en-GB" w:eastAsia="zh-CN"/>
        </w:rPr>
        <w:t>能</w:t>
      </w:r>
      <w:r w:rsidRPr="00B769B7">
        <w:rPr>
          <w:rFonts w:eastAsia="SimSun" w:cs="SimSun" w:hint="eastAsia"/>
          <w:bCs/>
          <w:kern w:val="22"/>
          <w:szCs w:val="22"/>
          <w:lang w:val="en-GB" w:eastAsia="zh-CN"/>
        </w:rPr>
        <w:t>落实，并邀请缔约方</w:t>
      </w:r>
      <w:r w:rsidR="00E52AAA" w:rsidRPr="00B769B7">
        <w:rPr>
          <w:rFonts w:eastAsia="SimSun" w:cs="SimSun" w:hint="eastAsia"/>
          <w:bCs/>
          <w:kern w:val="22"/>
          <w:szCs w:val="22"/>
          <w:lang w:val="en-GB" w:eastAsia="zh-CN"/>
        </w:rPr>
        <w:t>以及</w:t>
      </w:r>
      <w:r w:rsidRPr="00B769B7">
        <w:rPr>
          <w:rFonts w:eastAsia="SimSun" w:cs="SimSun" w:hint="eastAsia"/>
          <w:bCs/>
          <w:kern w:val="22"/>
          <w:szCs w:val="22"/>
          <w:lang w:val="en-GB" w:eastAsia="zh-CN"/>
        </w:rPr>
        <w:t>其他国家政府</w:t>
      </w:r>
      <w:r w:rsidR="00E52AAA" w:rsidRPr="00B769B7">
        <w:rPr>
          <w:rFonts w:eastAsia="SimSun" w:cs="SimSun" w:hint="eastAsia"/>
          <w:bCs/>
          <w:kern w:val="22"/>
          <w:szCs w:val="22"/>
          <w:lang w:val="en-GB" w:eastAsia="zh-CN"/>
        </w:rPr>
        <w:t>和</w:t>
      </w:r>
      <w:r w:rsidR="00C1078F" w:rsidRPr="00B769B7">
        <w:rPr>
          <w:rFonts w:eastAsia="SimSun" w:cs="SimSun" w:hint="eastAsia"/>
          <w:bCs/>
          <w:kern w:val="22"/>
          <w:szCs w:val="22"/>
          <w:lang w:val="en-GB" w:eastAsia="zh-CN"/>
        </w:rPr>
        <w:t>相</w:t>
      </w:r>
      <w:r w:rsidRPr="00B769B7">
        <w:rPr>
          <w:rFonts w:eastAsia="SimSun" w:cs="SimSun" w:hint="eastAsia"/>
          <w:bCs/>
          <w:kern w:val="22"/>
          <w:szCs w:val="22"/>
          <w:lang w:val="en-GB" w:eastAsia="zh-CN"/>
        </w:rPr>
        <w:t>关利益攸关方</w:t>
      </w:r>
      <w:r w:rsidR="00C1078F" w:rsidRPr="00B769B7">
        <w:rPr>
          <w:rFonts w:eastAsia="SimSun" w:cs="SimSun" w:hint="eastAsia"/>
          <w:bCs/>
          <w:kern w:val="22"/>
          <w:szCs w:val="22"/>
          <w:lang w:val="en-GB" w:eastAsia="zh-CN"/>
        </w:rPr>
        <w:t>在</w:t>
      </w:r>
      <w:r w:rsidR="00C1078F" w:rsidRPr="00B769B7">
        <w:rPr>
          <w:bCs/>
          <w:kern w:val="22"/>
          <w:szCs w:val="22"/>
          <w:lang w:val="en-GB" w:eastAsia="zh-CN"/>
        </w:rPr>
        <w:t>2018</w:t>
      </w:r>
      <w:r w:rsidR="00C1078F" w:rsidRPr="00B769B7">
        <w:rPr>
          <w:rFonts w:eastAsia="SimSun" w:cs="SimSun" w:hint="eastAsia"/>
          <w:bCs/>
          <w:kern w:val="22"/>
          <w:szCs w:val="22"/>
          <w:lang w:val="en-GB" w:eastAsia="zh-CN"/>
        </w:rPr>
        <w:t>年</w:t>
      </w:r>
      <w:r w:rsidR="00C1078F" w:rsidRPr="00B769B7">
        <w:rPr>
          <w:bCs/>
          <w:kern w:val="22"/>
          <w:szCs w:val="22"/>
          <w:lang w:val="en-GB" w:eastAsia="zh-CN"/>
        </w:rPr>
        <w:t>9</w:t>
      </w:r>
      <w:r w:rsidR="00C1078F" w:rsidRPr="00B769B7">
        <w:rPr>
          <w:rFonts w:eastAsia="SimSun" w:cs="SimSun" w:hint="eastAsia"/>
          <w:bCs/>
          <w:kern w:val="22"/>
          <w:szCs w:val="22"/>
          <w:lang w:val="en-GB" w:eastAsia="zh-CN"/>
        </w:rPr>
        <w:t>月</w:t>
      </w:r>
      <w:r w:rsidR="00C1078F" w:rsidRPr="00B769B7">
        <w:rPr>
          <w:bCs/>
          <w:kern w:val="22"/>
          <w:szCs w:val="22"/>
          <w:lang w:val="en-GB" w:eastAsia="zh-CN"/>
        </w:rPr>
        <w:t>15</w:t>
      </w:r>
      <w:r w:rsidR="00C1078F" w:rsidRPr="00B769B7">
        <w:rPr>
          <w:rFonts w:eastAsia="SimSun" w:cs="SimSun" w:hint="eastAsia"/>
          <w:bCs/>
          <w:kern w:val="22"/>
          <w:szCs w:val="22"/>
          <w:lang w:val="en-GB" w:eastAsia="zh-CN"/>
        </w:rPr>
        <w:t>日之前就</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独立评</w:t>
      </w:r>
      <w:r w:rsidRPr="004367EA">
        <w:rPr>
          <w:rFonts w:eastAsia="SimSun" w:cs="SimSun" w:hint="eastAsia"/>
          <w:bCs/>
          <w:kern w:val="22"/>
          <w:szCs w:val="22"/>
          <w:lang w:val="en-GB" w:eastAsia="zh-CN"/>
        </w:rPr>
        <w:t>价</w:t>
      </w:r>
      <w:r w:rsidRPr="00B769B7">
        <w:rPr>
          <w:rFonts w:eastAsia="SimSun" w:cs="SimSun" w:hint="eastAsia"/>
          <w:bCs/>
          <w:kern w:val="22"/>
          <w:szCs w:val="22"/>
          <w:lang w:val="en-GB" w:eastAsia="zh-CN"/>
        </w:rPr>
        <w:t>办公室</w:t>
      </w:r>
      <w:r w:rsidR="00E52AAA" w:rsidRPr="00B769B7">
        <w:rPr>
          <w:rFonts w:eastAsia="SimSun" w:cs="SimSun" w:hint="eastAsia"/>
          <w:bCs/>
          <w:kern w:val="22"/>
          <w:szCs w:val="22"/>
          <w:lang w:val="en-GB" w:eastAsia="zh-CN"/>
        </w:rPr>
        <w:t>开展</w:t>
      </w:r>
      <w:r w:rsidRPr="00B769B7">
        <w:rPr>
          <w:rFonts w:eastAsia="SimSun" w:cs="SimSun" w:hint="eastAsia"/>
          <w:bCs/>
          <w:kern w:val="22"/>
          <w:szCs w:val="22"/>
          <w:lang w:val="en-GB" w:eastAsia="zh-CN"/>
        </w:rPr>
        <w:t>的</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第六次总体绩效研究以及</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独立评价办公室的评价结果摘要</w:t>
      </w:r>
      <w:r w:rsidR="00C1078F" w:rsidRPr="00B769B7">
        <w:rPr>
          <w:rFonts w:eastAsia="SimSun" w:cs="SimSun" w:hint="eastAsia"/>
          <w:bCs/>
          <w:kern w:val="22"/>
          <w:szCs w:val="22"/>
          <w:lang w:val="en-GB" w:eastAsia="zh-CN"/>
        </w:rPr>
        <w:t>向执行秘书提出意见和其他信息</w:t>
      </w:r>
      <w:r w:rsidRPr="00B769B7">
        <w:rPr>
          <w:rFonts w:eastAsia="SimSun" w:cs="SimSun" w:hint="eastAsia"/>
          <w:bCs/>
          <w:kern w:val="22"/>
          <w:szCs w:val="22"/>
          <w:lang w:val="en-GB" w:eastAsia="zh-CN"/>
        </w:rPr>
        <w:t>。</w:t>
      </w:r>
      <w:r w:rsidR="00C1078F" w:rsidRPr="00B769B7">
        <w:rPr>
          <w:rFonts w:eastAsia="SimSun" w:cs="SimSun" w:hint="eastAsia"/>
          <w:bCs/>
          <w:kern w:val="22"/>
          <w:szCs w:val="22"/>
          <w:lang w:val="en-GB" w:eastAsia="zh-CN"/>
        </w:rPr>
        <w:t>执行</w:t>
      </w:r>
      <w:r w:rsidRPr="00B769B7">
        <w:rPr>
          <w:rFonts w:eastAsia="SimSun" w:cs="SimSun" w:hint="eastAsia"/>
          <w:bCs/>
          <w:kern w:val="22"/>
          <w:szCs w:val="22"/>
          <w:lang w:val="en-GB" w:eastAsia="zh-CN"/>
        </w:rPr>
        <w:t>问题附属机构</w:t>
      </w:r>
      <w:r w:rsidR="00C1078F" w:rsidRPr="00B769B7">
        <w:rPr>
          <w:rFonts w:eastAsia="SimSun" w:cs="SimSun" w:hint="eastAsia"/>
          <w:bCs/>
          <w:kern w:val="22"/>
          <w:szCs w:val="22"/>
          <w:lang w:val="en-GB" w:eastAsia="zh-CN"/>
        </w:rPr>
        <w:t>又</w:t>
      </w:r>
      <w:r w:rsidRPr="00B769B7">
        <w:rPr>
          <w:rFonts w:eastAsia="SimSun" w:cs="SimSun" w:hint="eastAsia"/>
          <w:bCs/>
          <w:kern w:val="22"/>
          <w:szCs w:val="22"/>
          <w:lang w:val="en-GB" w:eastAsia="zh-CN"/>
        </w:rPr>
        <w:t>请执行秘书汇编各缔约方</w:t>
      </w:r>
      <w:r w:rsidR="00C1078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其他国家政府和</w:t>
      </w:r>
      <w:r w:rsidR="00C1078F" w:rsidRPr="00B769B7">
        <w:rPr>
          <w:rFonts w:eastAsia="SimSun" w:cs="SimSun" w:hint="eastAsia"/>
          <w:bCs/>
          <w:kern w:val="22"/>
          <w:szCs w:val="22"/>
          <w:lang w:val="en-GB" w:eastAsia="zh-CN"/>
        </w:rPr>
        <w:t>相</w:t>
      </w:r>
      <w:r w:rsidRPr="00B769B7">
        <w:rPr>
          <w:rFonts w:eastAsia="SimSun" w:cs="SimSun" w:hint="eastAsia"/>
          <w:bCs/>
          <w:kern w:val="22"/>
          <w:szCs w:val="22"/>
          <w:lang w:val="en-GB" w:eastAsia="zh-CN"/>
        </w:rPr>
        <w:t>关利益攸关方提交的</w:t>
      </w:r>
      <w:r w:rsidR="00C1078F" w:rsidRPr="00B769B7">
        <w:rPr>
          <w:rFonts w:eastAsia="SimSun" w:cs="SimSun" w:hint="eastAsia"/>
          <w:bCs/>
          <w:kern w:val="22"/>
          <w:szCs w:val="22"/>
          <w:lang w:val="en-GB" w:eastAsia="zh-CN"/>
        </w:rPr>
        <w:t>文件</w:t>
      </w:r>
      <w:r w:rsidRPr="00B769B7">
        <w:rPr>
          <w:rFonts w:eastAsia="SimSun" w:cs="SimSun" w:hint="eastAsia"/>
          <w:bCs/>
          <w:kern w:val="22"/>
          <w:szCs w:val="22"/>
          <w:lang w:val="en-GB" w:eastAsia="zh-CN"/>
        </w:rPr>
        <w:t>以及由</w:t>
      </w:r>
      <w:r w:rsidR="00C1078F" w:rsidRPr="00B769B7">
        <w:rPr>
          <w:rFonts w:eastAsia="SimSun" w:cs="SimSun" w:hint="eastAsia"/>
          <w:bCs/>
          <w:kern w:val="22"/>
          <w:szCs w:val="22"/>
          <w:lang w:val="en-GB" w:eastAsia="zh-CN"/>
        </w:rPr>
        <w:t>全球环境独立评</w:t>
      </w:r>
      <w:r w:rsidR="004367EA">
        <w:rPr>
          <w:rFonts w:eastAsia="SimSun" w:cs="SimSun" w:hint="eastAsia"/>
          <w:bCs/>
          <w:kern w:val="22"/>
          <w:szCs w:val="22"/>
          <w:lang w:val="en-GB" w:eastAsia="zh-CN"/>
        </w:rPr>
        <w:t>价</w:t>
      </w:r>
      <w:r w:rsidR="00C1078F" w:rsidRPr="00B769B7">
        <w:rPr>
          <w:rFonts w:eastAsia="SimSun" w:cs="SimSun" w:hint="eastAsia"/>
          <w:bCs/>
          <w:kern w:val="22"/>
          <w:szCs w:val="22"/>
          <w:lang w:val="en-GB" w:eastAsia="zh-CN"/>
        </w:rPr>
        <w:t>办公室开展的</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第六次</w:t>
      </w:r>
      <w:r w:rsidR="00C1078F" w:rsidRPr="00B769B7">
        <w:rPr>
          <w:rFonts w:eastAsia="SimSun" w:cs="SimSun" w:hint="eastAsia"/>
          <w:bCs/>
          <w:kern w:val="22"/>
          <w:szCs w:val="22"/>
          <w:lang w:val="en-GB" w:eastAsia="zh-CN"/>
        </w:rPr>
        <w:t>总体</w:t>
      </w:r>
      <w:r w:rsidRPr="00B769B7">
        <w:rPr>
          <w:rFonts w:eastAsia="SimSun" w:cs="SimSun" w:hint="eastAsia"/>
          <w:bCs/>
          <w:kern w:val="22"/>
          <w:szCs w:val="22"/>
          <w:lang w:val="en-GB" w:eastAsia="zh-CN"/>
        </w:rPr>
        <w:t>绩效研究得出的信息，这将是缔约方大会第十四届会议</w:t>
      </w:r>
      <w:r w:rsidR="00C1078F" w:rsidRPr="00B769B7">
        <w:rPr>
          <w:rFonts w:eastAsia="SimSun" w:cs="SimSun" w:hint="eastAsia"/>
          <w:bCs/>
          <w:kern w:val="22"/>
          <w:szCs w:val="22"/>
          <w:lang w:val="en-GB" w:eastAsia="zh-CN"/>
        </w:rPr>
        <w:t>开展的</w:t>
      </w:r>
      <w:r w:rsidRPr="00B769B7">
        <w:rPr>
          <w:rFonts w:eastAsia="SimSun" w:cs="SimSun" w:hint="eastAsia"/>
          <w:bCs/>
          <w:kern w:val="22"/>
          <w:szCs w:val="22"/>
          <w:lang w:val="en-GB" w:eastAsia="zh-CN"/>
        </w:rPr>
        <w:t>财务机制</w:t>
      </w:r>
      <w:r w:rsidR="00C1078F" w:rsidRPr="00B769B7">
        <w:rPr>
          <w:rFonts w:eastAsia="SimSun" w:cs="SimSun" w:hint="eastAsia"/>
          <w:bCs/>
          <w:kern w:val="22"/>
          <w:szCs w:val="22"/>
          <w:lang w:val="en-GB" w:eastAsia="zh-CN"/>
        </w:rPr>
        <w:t>成</w:t>
      </w:r>
      <w:r w:rsidRPr="00B769B7">
        <w:rPr>
          <w:rFonts w:eastAsia="SimSun" w:cs="SimSun" w:hint="eastAsia"/>
          <w:bCs/>
          <w:kern w:val="22"/>
          <w:szCs w:val="22"/>
          <w:lang w:val="en-GB" w:eastAsia="zh-CN"/>
        </w:rPr>
        <w:t>效第五次审查的基础。</w:t>
      </w:r>
      <w:r w:rsidR="00C1078F" w:rsidRPr="00B769B7">
        <w:rPr>
          <w:rFonts w:eastAsia="SimSun" w:cs="SimSun" w:hint="eastAsia"/>
          <w:bCs/>
          <w:kern w:val="22"/>
          <w:szCs w:val="22"/>
          <w:lang w:val="en-GB" w:eastAsia="zh-CN"/>
        </w:rPr>
        <w:t>财务机制成效第五次审查已按</w:t>
      </w:r>
      <w:r w:rsidRPr="00B769B7">
        <w:rPr>
          <w:rFonts w:eastAsia="SimSun" w:cs="SimSun" w:hint="eastAsia"/>
          <w:bCs/>
          <w:kern w:val="22"/>
          <w:szCs w:val="22"/>
          <w:lang w:val="en-GB" w:eastAsia="zh-CN"/>
        </w:rPr>
        <w:t>第</w:t>
      </w:r>
      <w:r w:rsidRPr="00B769B7">
        <w:rPr>
          <w:bCs/>
          <w:kern w:val="22"/>
          <w:szCs w:val="22"/>
          <w:lang w:val="en-GB" w:eastAsia="zh-CN"/>
        </w:rPr>
        <w:t>14/23</w:t>
      </w:r>
      <w:r w:rsidRPr="00B769B7">
        <w:rPr>
          <w:rFonts w:eastAsia="SimSun" w:cs="SimSun" w:hint="eastAsia"/>
          <w:bCs/>
          <w:kern w:val="22"/>
          <w:szCs w:val="22"/>
          <w:lang w:val="en-GB" w:eastAsia="zh-CN"/>
        </w:rPr>
        <w:t>号决定如期完成。</w:t>
      </w:r>
    </w:p>
    <w:p w14:paraId="45BED3F5" w14:textId="29A5C39A" w:rsidR="002E006D" w:rsidRPr="00B769B7" w:rsidRDefault="00C70805"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bCs/>
          <w:kern w:val="22"/>
          <w:szCs w:val="22"/>
          <w:lang w:val="en-GB" w:eastAsia="zh-CN"/>
        </w:rPr>
        <w:t>这</w:t>
      </w:r>
      <w:r w:rsidR="00C1078F" w:rsidRPr="00B769B7">
        <w:rPr>
          <w:rFonts w:eastAsia="SimSun" w:cs="SimSun" w:hint="eastAsia"/>
          <w:bCs/>
          <w:kern w:val="22"/>
          <w:szCs w:val="22"/>
          <w:lang w:val="en-GB" w:eastAsia="zh-CN"/>
        </w:rPr>
        <w:t>一</w:t>
      </w:r>
      <w:r w:rsidRPr="00B769B7">
        <w:rPr>
          <w:rFonts w:eastAsia="SimSun" w:cs="SimSun" w:hint="eastAsia"/>
          <w:bCs/>
          <w:kern w:val="22"/>
          <w:szCs w:val="22"/>
          <w:lang w:val="en-GB" w:eastAsia="zh-CN"/>
        </w:rPr>
        <w:t>经验</w:t>
      </w:r>
      <w:r w:rsidR="00C1078F" w:rsidRPr="00B769B7">
        <w:rPr>
          <w:rFonts w:eastAsia="SimSun" w:cs="SimSun" w:hint="eastAsia"/>
          <w:bCs/>
          <w:kern w:val="22"/>
          <w:szCs w:val="22"/>
          <w:lang w:val="en-GB" w:eastAsia="zh-CN"/>
        </w:rPr>
        <w:t>对</w:t>
      </w:r>
      <w:r w:rsidR="00754B28" w:rsidRPr="00B769B7">
        <w:rPr>
          <w:rFonts w:eastAsia="SimSun" w:cs="SimSun" w:hint="eastAsia"/>
          <w:bCs/>
          <w:kern w:val="22"/>
          <w:szCs w:val="22"/>
          <w:lang w:val="en-GB" w:eastAsia="zh-CN"/>
        </w:rPr>
        <w:t>开展</w:t>
      </w:r>
      <w:r w:rsidRPr="00B769B7">
        <w:rPr>
          <w:rFonts w:eastAsia="SimSun" w:cs="SimSun" w:hint="eastAsia"/>
          <w:bCs/>
          <w:kern w:val="22"/>
          <w:szCs w:val="22"/>
          <w:lang w:val="en-GB" w:eastAsia="zh-CN"/>
        </w:rPr>
        <w:t>第六次审查的最佳安排</w:t>
      </w:r>
      <w:r w:rsidR="00C1078F" w:rsidRPr="00B769B7">
        <w:rPr>
          <w:rFonts w:eastAsia="SimSun" w:cs="SimSun" w:hint="eastAsia"/>
          <w:bCs/>
          <w:kern w:val="22"/>
          <w:szCs w:val="22"/>
          <w:lang w:val="en-GB" w:eastAsia="zh-CN"/>
        </w:rPr>
        <w:t>产生了影响</w:t>
      </w:r>
      <w:r w:rsidRPr="00B769B7">
        <w:rPr>
          <w:rFonts w:eastAsia="SimSun" w:cs="SimSun" w:hint="eastAsia"/>
          <w:bCs/>
          <w:kern w:val="22"/>
          <w:szCs w:val="22"/>
          <w:lang w:val="en-GB" w:eastAsia="zh-CN"/>
        </w:rPr>
        <w:t>（见下</w:t>
      </w:r>
      <w:r w:rsidRPr="00B769B7">
        <w:rPr>
          <w:rFonts w:eastAsia="SimSun"/>
          <w:bCs/>
          <w:kern w:val="22"/>
          <w:szCs w:val="22"/>
          <w:lang w:val="en-GB" w:eastAsia="zh-CN"/>
        </w:rPr>
        <w:t>文</w:t>
      </w:r>
      <w:r w:rsidRPr="00B769B7">
        <w:rPr>
          <w:rFonts w:eastAsia="SimSun"/>
          <w:bCs/>
          <w:kern w:val="22"/>
          <w:szCs w:val="22"/>
          <w:lang w:val="en-GB" w:eastAsia="zh-CN"/>
        </w:rPr>
        <w:t>E</w:t>
      </w:r>
      <w:r w:rsidR="00C1078F" w:rsidRPr="00B769B7">
        <w:rPr>
          <w:rFonts w:eastAsia="SimSun" w:cs="SimSun" w:hint="eastAsia"/>
          <w:bCs/>
          <w:kern w:val="22"/>
          <w:szCs w:val="22"/>
          <w:lang w:val="en-GB" w:eastAsia="zh-CN"/>
        </w:rPr>
        <w:t>部分</w:t>
      </w:r>
      <w:r w:rsidRPr="00B769B7">
        <w:rPr>
          <w:rFonts w:eastAsia="SimSun" w:cs="SimSun" w:hint="eastAsia"/>
          <w:bCs/>
          <w:kern w:val="22"/>
          <w:szCs w:val="22"/>
          <w:lang w:val="en-GB" w:eastAsia="zh-CN"/>
        </w:rPr>
        <w:t>）。</w:t>
      </w:r>
    </w:p>
    <w:p w14:paraId="4C424328" w14:textId="77777777" w:rsidR="00172742" w:rsidRDefault="00172742">
      <w:pPr>
        <w:rPr>
          <w:rFonts w:eastAsia="SimHei"/>
          <w:b/>
          <w:snapToGrid w:val="0"/>
          <w:kern w:val="22"/>
          <w:szCs w:val="22"/>
          <w:lang w:val="en-GB" w:eastAsia="zh-CN"/>
        </w:rPr>
      </w:pPr>
      <w:r>
        <w:rPr>
          <w:rFonts w:eastAsia="SimHei"/>
          <w:b/>
          <w:kern w:val="22"/>
          <w:szCs w:val="22"/>
          <w:lang w:val="en-GB" w:eastAsia="zh-CN"/>
        </w:rPr>
        <w:br w:type="page"/>
      </w:r>
    </w:p>
    <w:p w14:paraId="3D8138FE" w14:textId="78C22CEC" w:rsidR="00446745" w:rsidRPr="00B769B7" w:rsidRDefault="003A7EAE" w:rsidP="002B0E9A">
      <w:pPr>
        <w:pStyle w:val="Para1"/>
        <w:suppressLineNumbers/>
        <w:suppressAutoHyphens/>
        <w:overflowPunct w:val="0"/>
        <w:spacing w:before="120"/>
        <w:jc w:val="center"/>
        <w:outlineLvl w:val="1"/>
        <w:rPr>
          <w:rFonts w:eastAsia="SimHei"/>
          <w:b/>
          <w:kern w:val="22"/>
          <w:szCs w:val="22"/>
          <w:lang w:val="en-GB"/>
        </w:rPr>
      </w:pPr>
      <w:r w:rsidRPr="00B769B7">
        <w:rPr>
          <w:rFonts w:eastAsia="SimHei"/>
          <w:b/>
          <w:kern w:val="22"/>
          <w:szCs w:val="22"/>
          <w:lang w:val="en-GB"/>
        </w:rPr>
        <w:lastRenderedPageBreak/>
        <w:t>E.</w:t>
      </w:r>
      <w:r w:rsidRPr="00B769B7">
        <w:rPr>
          <w:rFonts w:eastAsia="SimHei"/>
          <w:b/>
          <w:kern w:val="22"/>
          <w:szCs w:val="22"/>
          <w:lang w:val="en-GB"/>
        </w:rPr>
        <w:tab/>
      </w:r>
      <w:r w:rsidR="00B7234E" w:rsidRPr="00B769B7">
        <w:rPr>
          <w:rFonts w:eastAsia="SimHei" w:cs="SimSun" w:hint="eastAsia"/>
          <w:b/>
          <w:kern w:val="22"/>
          <w:szCs w:val="22"/>
          <w:lang w:val="en-GB" w:eastAsia="zh-CN"/>
        </w:rPr>
        <w:t>结论</w:t>
      </w:r>
    </w:p>
    <w:p w14:paraId="2174347A" w14:textId="3FE3777B" w:rsidR="00446745" w:rsidRPr="00B769B7" w:rsidRDefault="00B7234E"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bCs/>
          <w:kern w:val="22"/>
          <w:szCs w:val="22"/>
          <w:lang w:val="en-GB" w:eastAsia="zh-CN"/>
        </w:rPr>
        <w:t>考虑到上文内容以及其中提出的建议，</w:t>
      </w:r>
      <w:r w:rsidR="00754B28" w:rsidRPr="00B769B7">
        <w:rPr>
          <w:rFonts w:eastAsia="SimSun" w:cs="SimSun" w:hint="eastAsia"/>
          <w:bCs/>
          <w:kern w:val="22"/>
          <w:szCs w:val="22"/>
          <w:lang w:val="en-GB" w:eastAsia="zh-CN"/>
        </w:rPr>
        <w:t>财务机制实效第六次审查的任务范围草案载入了</w:t>
      </w:r>
      <w:r w:rsidRPr="00B769B7">
        <w:rPr>
          <w:rFonts w:eastAsia="SimSun" w:cs="SimSun" w:hint="eastAsia"/>
          <w:bCs/>
          <w:kern w:val="22"/>
          <w:szCs w:val="22"/>
          <w:lang w:val="en-GB" w:eastAsia="zh-CN"/>
        </w:rPr>
        <w:t>本文件附件。</w:t>
      </w:r>
    </w:p>
    <w:p w14:paraId="7D4248BB" w14:textId="781122DF" w:rsidR="002C5D98" w:rsidRPr="00B769B7" w:rsidRDefault="00B7234E" w:rsidP="002B0E9A">
      <w:pPr>
        <w:pStyle w:val="Para1"/>
        <w:numPr>
          <w:ilvl w:val="0"/>
          <w:numId w:val="13"/>
        </w:numPr>
        <w:suppressLineNumbers/>
        <w:tabs>
          <w:tab w:val="num" w:pos="720"/>
        </w:tabs>
        <w:suppressAutoHyphens/>
        <w:overflowPunct w:val="0"/>
        <w:spacing w:before="120"/>
        <w:ind w:left="0" w:firstLine="0"/>
        <w:jc w:val="both"/>
        <w:rPr>
          <w:kern w:val="22"/>
          <w:szCs w:val="22"/>
          <w:lang w:val="en-GB" w:eastAsia="zh-CN"/>
        </w:rPr>
      </w:pPr>
      <w:r w:rsidRPr="00B769B7">
        <w:rPr>
          <w:rFonts w:eastAsia="SimSun" w:cs="SimSun" w:hint="eastAsia"/>
          <w:kern w:val="22"/>
          <w:szCs w:val="22"/>
          <w:lang w:val="en-GB" w:eastAsia="zh-CN"/>
        </w:rPr>
        <w:t>第六次审查的供资有两种备选办法：</w:t>
      </w:r>
      <w:r w:rsidR="00202E88">
        <w:rPr>
          <w:rFonts w:eastAsia="SimSun" w:cs="SimSun" w:hint="eastAsia"/>
          <w:kern w:val="22"/>
          <w:szCs w:val="22"/>
          <w:lang w:val="en-GB" w:eastAsia="zh-CN"/>
        </w:rPr>
        <w:t>(</w:t>
      </w:r>
      <w:r w:rsidRPr="00B769B7">
        <w:rPr>
          <w:kern w:val="22"/>
          <w:szCs w:val="22"/>
          <w:lang w:val="en-GB" w:eastAsia="zh-CN"/>
        </w:rPr>
        <w:t>1</w:t>
      </w:r>
      <w:r w:rsidR="00202E88">
        <w:rPr>
          <w:rFonts w:eastAsia="SimSun" w:cs="SimSun" w:hint="eastAsia"/>
          <w:kern w:val="22"/>
          <w:szCs w:val="22"/>
          <w:lang w:val="en-GB" w:eastAsia="zh-CN"/>
        </w:rPr>
        <w:t>)</w:t>
      </w:r>
      <w:r w:rsidR="00202E88">
        <w:rPr>
          <w:rFonts w:eastAsia="SimSun" w:cs="SimSun"/>
          <w:kern w:val="22"/>
          <w:szCs w:val="22"/>
          <w:lang w:val="en-GB" w:eastAsia="zh-CN"/>
        </w:rPr>
        <w:t xml:space="preserve"> </w:t>
      </w:r>
      <w:r w:rsidRPr="00B769B7">
        <w:rPr>
          <w:rFonts w:eastAsia="SimSun" w:cs="SimSun" w:hint="eastAsia"/>
          <w:kern w:val="22"/>
          <w:szCs w:val="22"/>
          <w:lang w:val="en-GB" w:eastAsia="zh-CN"/>
        </w:rPr>
        <w:t>通过为独立</w:t>
      </w:r>
      <w:r w:rsidR="00172742">
        <w:rPr>
          <w:rFonts w:eastAsia="SimSun" w:cs="SimSun" w:hint="eastAsia"/>
          <w:kern w:val="22"/>
          <w:szCs w:val="22"/>
          <w:lang w:val="en-GB" w:eastAsia="zh-CN"/>
        </w:rPr>
        <w:t>评价人员</w:t>
      </w:r>
      <w:r w:rsidR="00936F2C" w:rsidRPr="00B769B7">
        <w:rPr>
          <w:rFonts w:eastAsia="SimSun" w:cs="SimSun" w:hint="eastAsia"/>
          <w:kern w:val="22"/>
          <w:szCs w:val="22"/>
          <w:lang w:val="en-GB" w:eastAsia="zh-CN"/>
        </w:rPr>
        <w:t>提供</w:t>
      </w:r>
      <w:r w:rsidRPr="00B769B7">
        <w:rPr>
          <w:rFonts w:eastAsia="SimSun" w:cs="SimSun" w:hint="eastAsia"/>
          <w:kern w:val="22"/>
          <w:szCs w:val="22"/>
          <w:lang w:val="en-GB" w:eastAsia="zh-CN"/>
        </w:rPr>
        <w:t>自愿捐款继续采用现行做法；</w:t>
      </w:r>
      <w:r w:rsidR="00202E88">
        <w:rPr>
          <w:rFonts w:eastAsia="SimSun" w:cs="SimSun" w:hint="eastAsia"/>
          <w:kern w:val="22"/>
          <w:szCs w:val="22"/>
          <w:lang w:val="en-GB" w:eastAsia="zh-CN"/>
        </w:rPr>
        <w:t>(</w:t>
      </w:r>
      <w:r w:rsidRPr="00B769B7">
        <w:rPr>
          <w:kern w:val="22"/>
          <w:szCs w:val="22"/>
          <w:lang w:val="en-GB" w:eastAsia="zh-CN"/>
        </w:rPr>
        <w:t>2</w:t>
      </w:r>
      <w:r w:rsidR="00202E88">
        <w:rPr>
          <w:rFonts w:eastAsia="SimSun" w:cs="SimSun" w:hint="eastAsia"/>
          <w:kern w:val="22"/>
          <w:szCs w:val="22"/>
          <w:lang w:val="en-GB" w:eastAsia="zh-CN"/>
        </w:rPr>
        <w:t>)</w:t>
      </w:r>
      <w:r w:rsidR="00202E88">
        <w:rPr>
          <w:rFonts w:eastAsia="SimSun" w:cs="SimSun"/>
          <w:kern w:val="22"/>
          <w:szCs w:val="22"/>
          <w:lang w:val="en-GB" w:eastAsia="zh-CN"/>
        </w:rPr>
        <w:t xml:space="preserve"> </w:t>
      </w:r>
      <w:r w:rsidRPr="00B769B7">
        <w:rPr>
          <w:rFonts w:eastAsia="SimSun" w:cs="SimSun" w:hint="eastAsia"/>
          <w:kern w:val="22"/>
          <w:szCs w:val="22"/>
          <w:lang w:val="en-GB" w:eastAsia="zh-CN"/>
        </w:rPr>
        <w:t>将独立评价的费用估</w:t>
      </w:r>
      <w:r w:rsidR="00936F2C" w:rsidRPr="00B769B7">
        <w:rPr>
          <w:rFonts w:eastAsia="SimSun" w:cs="SimSun" w:hint="eastAsia"/>
          <w:kern w:val="22"/>
          <w:szCs w:val="22"/>
          <w:lang w:val="en-US" w:eastAsia="zh-CN"/>
        </w:rPr>
        <w:t>计数</w:t>
      </w:r>
      <w:r w:rsidRPr="00B769B7">
        <w:rPr>
          <w:rFonts w:eastAsia="SimSun" w:cs="SimSun" w:hint="eastAsia"/>
          <w:kern w:val="22"/>
          <w:szCs w:val="22"/>
          <w:lang w:val="en-GB" w:eastAsia="zh-CN"/>
        </w:rPr>
        <w:t>纳入秘书处的核心预算。</w:t>
      </w:r>
      <w:r w:rsidR="00936F2C" w:rsidRPr="00B769B7">
        <w:rPr>
          <w:rFonts w:eastAsia="SimSun" w:cs="SimSun" w:hint="eastAsia"/>
          <w:kern w:val="22"/>
          <w:szCs w:val="22"/>
          <w:lang w:val="en-GB" w:eastAsia="zh-CN"/>
        </w:rPr>
        <w:t>备选办法</w:t>
      </w:r>
      <w:r w:rsidRPr="00B769B7">
        <w:rPr>
          <w:kern w:val="22"/>
          <w:szCs w:val="22"/>
          <w:lang w:val="en-GB" w:eastAsia="zh-CN"/>
        </w:rPr>
        <w:t>2</w:t>
      </w:r>
      <w:r w:rsidRPr="00B769B7">
        <w:rPr>
          <w:rFonts w:eastAsia="SimSun" w:cs="SimSun" w:hint="eastAsia"/>
          <w:kern w:val="22"/>
          <w:szCs w:val="22"/>
          <w:lang w:val="en-GB" w:eastAsia="zh-CN"/>
        </w:rPr>
        <w:t>的好处</w:t>
      </w:r>
      <w:r w:rsidR="00936F2C" w:rsidRPr="00B769B7">
        <w:rPr>
          <w:rFonts w:eastAsia="SimSun" w:cs="SimSun" w:hint="eastAsia"/>
          <w:kern w:val="22"/>
          <w:szCs w:val="22"/>
          <w:lang w:val="en-GB" w:eastAsia="zh-CN"/>
        </w:rPr>
        <w:t>在于既保持</w:t>
      </w:r>
      <w:r w:rsidRPr="00B769B7">
        <w:rPr>
          <w:rFonts w:eastAsia="SimSun" w:cs="SimSun" w:hint="eastAsia"/>
          <w:kern w:val="22"/>
          <w:szCs w:val="22"/>
          <w:lang w:val="en-GB" w:eastAsia="zh-CN"/>
        </w:rPr>
        <w:t>独立</w:t>
      </w:r>
      <w:r w:rsidR="00936F2C" w:rsidRPr="00B769B7">
        <w:rPr>
          <w:rFonts w:eastAsia="SimSun" w:cs="SimSun" w:hint="eastAsia"/>
          <w:kern w:val="22"/>
          <w:szCs w:val="22"/>
          <w:lang w:val="en-GB" w:eastAsia="zh-CN"/>
        </w:rPr>
        <w:t>又</w:t>
      </w:r>
      <w:r w:rsidRPr="00B769B7">
        <w:rPr>
          <w:rFonts w:eastAsia="SimSun" w:cs="SimSun" w:hint="eastAsia"/>
          <w:kern w:val="22"/>
          <w:szCs w:val="22"/>
          <w:lang w:val="en-GB" w:eastAsia="zh-CN"/>
        </w:rPr>
        <w:t>确保及时交付。此外，这是一项</w:t>
      </w:r>
      <w:r w:rsidR="00936F2C" w:rsidRPr="00B769B7">
        <w:rPr>
          <w:rFonts w:eastAsia="SimSun" w:cs="SimSun" w:hint="eastAsia"/>
          <w:kern w:val="22"/>
          <w:szCs w:val="22"/>
          <w:lang w:val="en-GB" w:eastAsia="zh-CN"/>
        </w:rPr>
        <w:t>打算</w:t>
      </w:r>
      <w:r w:rsidRPr="00B769B7">
        <w:rPr>
          <w:rFonts w:eastAsia="SimSun" w:cs="SimSun" w:hint="eastAsia"/>
          <w:kern w:val="22"/>
          <w:szCs w:val="22"/>
          <w:lang w:val="en-GB" w:eastAsia="zh-CN"/>
        </w:rPr>
        <w:t>每四年进行一次的经常性核心工作。目前，本审查在</w:t>
      </w:r>
      <w:r w:rsidR="00F657F9" w:rsidRPr="00B769B7">
        <w:rPr>
          <w:rFonts w:eastAsia="SimSun" w:cs="SimSun" w:hint="eastAsia"/>
          <w:kern w:val="22"/>
          <w:szCs w:val="22"/>
          <w:lang w:val="en-GB" w:eastAsia="zh-CN"/>
        </w:rPr>
        <w:t>不同的</w:t>
      </w:r>
      <w:r w:rsidRPr="00B769B7">
        <w:rPr>
          <w:rFonts w:eastAsia="SimSun" w:cs="SimSun" w:hint="eastAsia"/>
          <w:kern w:val="22"/>
          <w:szCs w:val="22"/>
          <w:lang w:val="en-GB" w:eastAsia="zh-CN"/>
        </w:rPr>
        <w:t>两年期之间交替进行，</w:t>
      </w:r>
      <w:r w:rsidR="00134D1F" w:rsidRPr="00B769B7">
        <w:rPr>
          <w:rFonts w:eastAsia="SimSun" w:cs="SimSun" w:hint="eastAsia"/>
          <w:kern w:val="22"/>
          <w:szCs w:val="22"/>
          <w:lang w:val="en-GB" w:eastAsia="zh-CN"/>
        </w:rPr>
        <w:t>评估</w:t>
      </w:r>
      <w:r w:rsidR="00046822">
        <w:rPr>
          <w:rFonts w:eastAsia="SimSun" w:cs="SimSun" w:hint="eastAsia"/>
          <w:kern w:val="22"/>
          <w:szCs w:val="22"/>
          <w:lang w:val="en-GB" w:eastAsia="zh-CN"/>
        </w:rPr>
        <w:t>全环基金</w:t>
      </w:r>
      <w:r w:rsidR="004033E9">
        <w:rPr>
          <w:rFonts w:eastAsia="SimSun" w:cs="SimSun" w:hint="eastAsia"/>
          <w:kern w:val="22"/>
          <w:szCs w:val="22"/>
          <w:lang w:val="en-GB" w:eastAsia="zh-CN"/>
        </w:rPr>
        <w:t>信托基金</w:t>
      </w:r>
      <w:r w:rsidRPr="00B769B7">
        <w:rPr>
          <w:rFonts w:eastAsia="SimSun" w:cs="SimSun" w:hint="eastAsia"/>
          <w:kern w:val="22"/>
          <w:szCs w:val="22"/>
          <w:lang w:val="en-GB" w:eastAsia="zh-CN"/>
        </w:rPr>
        <w:t>下一次</w:t>
      </w:r>
      <w:r w:rsidR="00134D1F" w:rsidRPr="00B769B7">
        <w:rPr>
          <w:rFonts w:eastAsia="SimSun" w:cs="SimSun" w:hint="eastAsia"/>
          <w:kern w:val="22"/>
          <w:szCs w:val="22"/>
          <w:lang w:val="en-GB" w:eastAsia="zh-CN"/>
        </w:rPr>
        <w:t>增</w:t>
      </w:r>
      <w:r w:rsidRPr="00B769B7">
        <w:rPr>
          <w:rFonts w:eastAsia="SimSun" w:cs="SimSun" w:hint="eastAsia"/>
          <w:kern w:val="22"/>
          <w:szCs w:val="22"/>
          <w:lang w:val="en-GB" w:eastAsia="zh-CN"/>
        </w:rPr>
        <w:t>资的</w:t>
      </w:r>
      <w:r w:rsidR="00134D1F" w:rsidRPr="00B769B7">
        <w:rPr>
          <w:rFonts w:eastAsia="SimSun" w:cs="SimSun" w:hint="eastAsia"/>
          <w:kern w:val="22"/>
          <w:szCs w:val="22"/>
          <w:lang w:val="en-GB" w:eastAsia="zh-CN"/>
        </w:rPr>
        <w:t>供</w:t>
      </w:r>
      <w:r w:rsidRPr="00B769B7">
        <w:rPr>
          <w:rFonts w:eastAsia="SimSun" w:cs="SimSun" w:hint="eastAsia"/>
          <w:kern w:val="22"/>
          <w:szCs w:val="22"/>
          <w:lang w:val="en-GB" w:eastAsia="zh-CN"/>
        </w:rPr>
        <w:t>资需求（下文</w:t>
      </w:r>
      <w:r w:rsidRPr="00B769B7">
        <w:rPr>
          <w:kern w:val="22"/>
          <w:szCs w:val="22"/>
          <w:lang w:val="en-GB" w:eastAsia="zh-CN"/>
        </w:rPr>
        <w:t>B</w:t>
      </w:r>
      <w:r w:rsidR="00134D1F" w:rsidRPr="00B769B7">
        <w:rPr>
          <w:rFonts w:eastAsia="SimSun" w:cs="SimSun" w:hint="eastAsia"/>
          <w:kern w:val="22"/>
          <w:szCs w:val="22"/>
          <w:lang w:val="en-GB" w:eastAsia="zh-CN"/>
        </w:rPr>
        <w:t>部分</w:t>
      </w:r>
      <w:r w:rsidRPr="00B769B7">
        <w:rPr>
          <w:rFonts w:eastAsia="SimSun" w:cs="SimSun" w:hint="eastAsia"/>
          <w:kern w:val="22"/>
          <w:szCs w:val="22"/>
          <w:lang w:val="en-GB" w:eastAsia="zh-CN"/>
        </w:rPr>
        <w:t>）。</w:t>
      </w:r>
      <w:r w:rsidR="00134D1F" w:rsidRPr="00B769B7">
        <w:rPr>
          <w:rFonts w:eastAsia="SimSun" w:cs="SimSun" w:hint="eastAsia"/>
          <w:kern w:val="22"/>
          <w:szCs w:val="22"/>
          <w:lang w:val="en-GB" w:eastAsia="zh-CN"/>
        </w:rPr>
        <w:t>列入</w:t>
      </w:r>
      <w:r w:rsidRPr="00B769B7">
        <w:rPr>
          <w:rFonts w:eastAsia="SimSun" w:cs="SimSun" w:hint="eastAsia"/>
          <w:kern w:val="22"/>
          <w:szCs w:val="22"/>
          <w:lang w:val="en-GB" w:eastAsia="zh-CN"/>
        </w:rPr>
        <w:t>这两</w:t>
      </w:r>
      <w:r w:rsidR="00134D1F" w:rsidRPr="00B769B7">
        <w:rPr>
          <w:rFonts w:eastAsia="SimSun" w:cs="SimSun" w:hint="eastAsia"/>
          <w:kern w:val="22"/>
          <w:szCs w:val="22"/>
          <w:lang w:val="en-GB" w:eastAsia="zh-CN"/>
        </w:rPr>
        <w:t>项工作</w:t>
      </w:r>
      <w:r w:rsidRPr="00B769B7">
        <w:rPr>
          <w:rFonts w:eastAsia="SimSun" w:cs="SimSun" w:hint="eastAsia"/>
          <w:kern w:val="22"/>
          <w:szCs w:val="22"/>
          <w:lang w:val="en-GB" w:eastAsia="zh-CN"/>
        </w:rPr>
        <w:t>的每一</w:t>
      </w:r>
      <w:r w:rsidR="00134D1F" w:rsidRPr="00B769B7">
        <w:rPr>
          <w:rFonts w:eastAsia="SimSun" w:cs="SimSun" w:hint="eastAsia"/>
          <w:kern w:val="22"/>
          <w:szCs w:val="22"/>
          <w:lang w:val="en-GB" w:eastAsia="zh-CN"/>
        </w:rPr>
        <w:t>项的</w:t>
      </w:r>
      <w:r w:rsidRPr="00B769B7">
        <w:rPr>
          <w:rFonts w:eastAsia="SimSun" w:cs="SimSun" w:hint="eastAsia"/>
          <w:kern w:val="22"/>
          <w:szCs w:val="22"/>
          <w:lang w:val="en-GB" w:eastAsia="zh-CN"/>
        </w:rPr>
        <w:t>预算</w:t>
      </w:r>
      <w:r w:rsidR="00134D1F" w:rsidRPr="00B769B7">
        <w:rPr>
          <w:rFonts w:eastAsia="SimSun" w:cs="SimSun" w:hint="eastAsia"/>
          <w:kern w:val="22"/>
          <w:szCs w:val="22"/>
          <w:lang w:val="en-GB" w:eastAsia="zh-CN"/>
        </w:rPr>
        <w:t>拨款</w:t>
      </w:r>
      <w:r w:rsidRPr="00B769B7">
        <w:rPr>
          <w:rFonts w:eastAsia="SimSun" w:cs="SimSun" w:hint="eastAsia"/>
          <w:kern w:val="22"/>
          <w:szCs w:val="22"/>
          <w:lang w:val="en-GB" w:eastAsia="zh-CN"/>
        </w:rPr>
        <w:t>，将使一个</w:t>
      </w:r>
      <w:r w:rsidR="00134D1F" w:rsidRPr="00B769B7">
        <w:rPr>
          <w:rFonts w:eastAsia="SimSun" w:cs="SimSun" w:hint="eastAsia"/>
          <w:kern w:val="22"/>
          <w:szCs w:val="22"/>
          <w:lang w:val="en-GB" w:eastAsia="zh-CN"/>
        </w:rPr>
        <w:t>两</w:t>
      </w:r>
      <w:r w:rsidRPr="00B769B7">
        <w:rPr>
          <w:rFonts w:eastAsia="SimSun" w:cs="SimSun" w:hint="eastAsia"/>
          <w:kern w:val="22"/>
          <w:szCs w:val="22"/>
          <w:lang w:val="en-GB" w:eastAsia="zh-CN"/>
        </w:rPr>
        <w:t>年</w:t>
      </w:r>
      <w:r w:rsidR="00134D1F" w:rsidRPr="00B769B7">
        <w:rPr>
          <w:rFonts w:eastAsia="SimSun" w:cs="SimSun" w:hint="eastAsia"/>
          <w:kern w:val="22"/>
          <w:szCs w:val="22"/>
          <w:lang w:val="en-GB" w:eastAsia="zh-CN"/>
        </w:rPr>
        <w:t>期与下</w:t>
      </w:r>
      <w:r w:rsidRPr="00B769B7">
        <w:rPr>
          <w:rFonts w:eastAsia="SimSun" w:cs="SimSun" w:hint="eastAsia"/>
          <w:kern w:val="22"/>
          <w:szCs w:val="22"/>
          <w:lang w:val="en-GB" w:eastAsia="zh-CN"/>
        </w:rPr>
        <w:t>一个</w:t>
      </w:r>
      <w:r w:rsidR="00134D1F" w:rsidRPr="00B769B7">
        <w:rPr>
          <w:rFonts w:eastAsia="SimSun" w:cs="SimSun" w:hint="eastAsia"/>
          <w:kern w:val="22"/>
          <w:szCs w:val="22"/>
          <w:lang w:val="en-GB" w:eastAsia="zh-CN"/>
        </w:rPr>
        <w:t>两</w:t>
      </w:r>
      <w:r w:rsidRPr="00B769B7">
        <w:rPr>
          <w:rFonts w:eastAsia="SimSun" w:cs="SimSun" w:hint="eastAsia"/>
          <w:kern w:val="22"/>
          <w:szCs w:val="22"/>
          <w:lang w:val="en-GB" w:eastAsia="zh-CN"/>
        </w:rPr>
        <w:t>年</w:t>
      </w:r>
      <w:r w:rsidR="00134D1F" w:rsidRPr="00B769B7">
        <w:rPr>
          <w:rFonts w:eastAsia="SimSun" w:cs="SimSun" w:hint="eastAsia"/>
          <w:kern w:val="22"/>
          <w:szCs w:val="22"/>
          <w:lang w:val="en-GB" w:eastAsia="zh-CN"/>
        </w:rPr>
        <w:t>期</w:t>
      </w:r>
      <w:r w:rsidRPr="00B769B7">
        <w:rPr>
          <w:rFonts w:eastAsia="SimSun" w:cs="SimSun" w:hint="eastAsia"/>
          <w:kern w:val="22"/>
          <w:szCs w:val="22"/>
          <w:lang w:val="en-GB" w:eastAsia="zh-CN"/>
        </w:rPr>
        <w:t>的总体预算保持一致。就第五次审查而言，由于没有专</w:t>
      </w:r>
      <w:r w:rsidR="00754B28" w:rsidRPr="00B769B7">
        <w:rPr>
          <w:rFonts w:eastAsia="SimSun" w:cs="SimSun" w:hint="eastAsia"/>
          <w:kern w:val="22"/>
          <w:szCs w:val="22"/>
          <w:lang w:val="en-GB" w:eastAsia="zh-CN"/>
        </w:rPr>
        <w:t>用</w:t>
      </w:r>
      <w:r w:rsidRPr="00B769B7">
        <w:rPr>
          <w:rFonts w:eastAsia="SimSun" w:cs="SimSun" w:hint="eastAsia"/>
          <w:kern w:val="22"/>
          <w:szCs w:val="22"/>
          <w:lang w:val="en-GB" w:eastAsia="zh-CN"/>
        </w:rPr>
        <w:t>的审查资源，秘书处根据全环基金独立评价办公室的工作</w:t>
      </w:r>
      <w:r w:rsidR="00754B28" w:rsidRPr="00B769B7">
        <w:rPr>
          <w:rFonts w:eastAsia="SimSun" w:cs="SimSun" w:hint="eastAsia"/>
          <w:kern w:val="22"/>
          <w:szCs w:val="22"/>
          <w:lang w:val="en-GB" w:eastAsia="zh-CN"/>
        </w:rPr>
        <w:t>开展</w:t>
      </w:r>
      <w:r w:rsidRPr="00B769B7">
        <w:rPr>
          <w:rFonts w:eastAsia="SimSun" w:cs="SimSun" w:hint="eastAsia"/>
          <w:kern w:val="22"/>
          <w:szCs w:val="22"/>
          <w:lang w:val="en-GB" w:eastAsia="zh-CN"/>
        </w:rPr>
        <w:t>了有限的活动。</w:t>
      </w:r>
    </w:p>
    <w:p w14:paraId="6767F17C" w14:textId="436EEE01" w:rsidR="00777651" w:rsidRPr="00B769B7" w:rsidRDefault="00046822" w:rsidP="002B0E9A">
      <w:pPr>
        <w:pStyle w:val="Heading1"/>
        <w:numPr>
          <w:ilvl w:val="0"/>
          <w:numId w:val="22"/>
        </w:numPr>
        <w:suppressLineNumbers/>
        <w:tabs>
          <w:tab w:val="clear" w:pos="720"/>
        </w:tabs>
        <w:suppressAutoHyphens/>
        <w:overflowPunct w:val="0"/>
        <w:spacing w:before="120"/>
        <w:ind w:left="0" w:firstLine="0"/>
        <w:rPr>
          <w:rFonts w:eastAsia="SimHei" w:cs="SimSun"/>
          <w:kern w:val="22"/>
          <w:szCs w:val="22"/>
          <w:lang w:val="en-GB" w:eastAsia="zh-CN"/>
        </w:rPr>
      </w:pPr>
      <w:r>
        <w:rPr>
          <w:rFonts w:eastAsia="SimHei" w:cs="SimSun" w:hint="eastAsia"/>
          <w:kern w:val="22"/>
          <w:szCs w:val="22"/>
          <w:lang w:val="en-GB" w:eastAsia="zh-CN"/>
        </w:rPr>
        <w:t>全环基金</w:t>
      </w:r>
      <w:r w:rsidR="004033E9">
        <w:rPr>
          <w:rFonts w:eastAsia="SimHei" w:cs="SimSun" w:hint="eastAsia"/>
          <w:kern w:val="22"/>
          <w:szCs w:val="22"/>
          <w:lang w:val="en-GB" w:eastAsia="zh-CN"/>
        </w:rPr>
        <w:t>信托基金</w:t>
      </w:r>
      <w:r w:rsidR="009C42FE" w:rsidRPr="00B769B7">
        <w:rPr>
          <w:rFonts w:eastAsia="SimHei" w:cs="SimSun" w:hint="eastAsia"/>
          <w:kern w:val="22"/>
          <w:szCs w:val="22"/>
          <w:lang w:val="en-GB" w:eastAsia="zh-CN"/>
        </w:rPr>
        <w:t>第八次增资的估计供资和投资需求</w:t>
      </w:r>
    </w:p>
    <w:p w14:paraId="0A851730" w14:textId="7AD5B423" w:rsidR="007D0851" w:rsidRPr="00B769B7" w:rsidRDefault="00134D1F"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在第</w:t>
      </w:r>
      <w:r w:rsidRPr="00B769B7">
        <w:rPr>
          <w:bCs/>
          <w:kern w:val="22"/>
          <w:szCs w:val="22"/>
          <w:lang w:val="en-GB" w:eastAsia="zh-CN"/>
        </w:rPr>
        <w:t>14/23</w:t>
      </w:r>
      <w:r w:rsidRPr="00B769B7">
        <w:rPr>
          <w:rFonts w:eastAsia="SimSun" w:cs="SimSun" w:hint="eastAsia"/>
          <w:bCs/>
          <w:kern w:val="22"/>
          <w:szCs w:val="22"/>
          <w:lang w:val="en-GB" w:eastAsia="zh-CN"/>
        </w:rPr>
        <w:t>号决定中，缔约方大会通过了</w:t>
      </w:r>
      <w:r w:rsidR="00215489" w:rsidRPr="00B769B7">
        <w:rPr>
          <w:rFonts w:eastAsia="SimSun" w:cs="SimSun" w:hint="eastAsia"/>
          <w:bCs/>
          <w:kern w:val="22"/>
          <w:szCs w:val="22"/>
          <w:lang w:val="en-GB" w:eastAsia="zh-CN"/>
        </w:rPr>
        <w:t>对</w:t>
      </w:r>
      <w:r w:rsidR="00046822">
        <w:rPr>
          <w:rFonts w:eastAsia="SimSun" w:cs="SimSun" w:hint="eastAsia"/>
          <w:bCs/>
          <w:kern w:val="22"/>
          <w:szCs w:val="22"/>
          <w:lang w:val="en-GB" w:eastAsia="zh-CN"/>
        </w:rPr>
        <w:t>全环基金</w:t>
      </w:r>
      <w:r w:rsidR="00215489" w:rsidRPr="00B769B7">
        <w:rPr>
          <w:rFonts w:eastAsia="SimSun" w:cs="SimSun" w:hint="eastAsia"/>
          <w:bCs/>
          <w:kern w:val="22"/>
          <w:szCs w:val="22"/>
          <w:lang w:val="en-GB" w:eastAsia="zh-CN"/>
        </w:rPr>
        <w:t>信托基金第八次增资期间执行《公约》及其《议定书》所需资金数额进行全面评估的任务范围</w:t>
      </w:r>
      <w:r w:rsidRPr="00B769B7">
        <w:rPr>
          <w:rFonts w:eastAsia="SimSun" w:cs="SimSun" w:hint="eastAsia"/>
          <w:bCs/>
          <w:kern w:val="22"/>
          <w:szCs w:val="22"/>
          <w:lang w:val="en-GB" w:eastAsia="zh-CN"/>
        </w:rPr>
        <w:t>。缔约方大会</w:t>
      </w:r>
      <w:r w:rsidR="00215489" w:rsidRPr="00B769B7">
        <w:rPr>
          <w:rFonts w:eastAsia="SimSun" w:cs="SimSun" w:hint="eastAsia"/>
          <w:bCs/>
          <w:kern w:val="22"/>
          <w:szCs w:val="22"/>
          <w:lang w:val="en-GB" w:eastAsia="zh-CN"/>
        </w:rPr>
        <w:t>邀</w:t>
      </w:r>
      <w:r w:rsidRPr="00B769B7">
        <w:rPr>
          <w:rFonts w:eastAsia="SimSun" w:cs="SimSun" w:hint="eastAsia"/>
          <w:bCs/>
          <w:kern w:val="22"/>
          <w:szCs w:val="22"/>
          <w:lang w:val="en-GB" w:eastAsia="zh-CN"/>
        </w:rPr>
        <w:t>请</w:t>
      </w:r>
      <w:r w:rsidR="00215489" w:rsidRPr="00B769B7">
        <w:rPr>
          <w:rFonts w:eastAsia="SimSun" w:cs="SimSun" w:hint="eastAsia"/>
          <w:bCs/>
          <w:kern w:val="22"/>
          <w:szCs w:val="22"/>
          <w:lang w:val="en-GB" w:eastAsia="zh-CN"/>
        </w:rPr>
        <w:t>相</w:t>
      </w:r>
      <w:r w:rsidRPr="00B769B7">
        <w:rPr>
          <w:rFonts w:eastAsia="SimSun" w:cs="SimSun" w:hint="eastAsia"/>
          <w:bCs/>
          <w:kern w:val="22"/>
          <w:szCs w:val="22"/>
          <w:lang w:val="en-GB" w:eastAsia="zh-CN"/>
        </w:rPr>
        <w:t>关缔约方向执行秘书提交财务机制下的估计</w:t>
      </w:r>
      <w:r w:rsidR="00215489" w:rsidRPr="00B769B7">
        <w:rPr>
          <w:rFonts w:eastAsia="SimSun" w:cs="SimSun" w:hint="eastAsia"/>
          <w:bCs/>
          <w:kern w:val="22"/>
          <w:szCs w:val="22"/>
          <w:lang w:val="en-GB" w:eastAsia="zh-CN"/>
        </w:rPr>
        <w:t>供</w:t>
      </w:r>
      <w:r w:rsidRPr="00B769B7">
        <w:rPr>
          <w:rFonts w:eastAsia="SimSun" w:cs="SimSun" w:hint="eastAsia"/>
          <w:bCs/>
          <w:kern w:val="22"/>
          <w:szCs w:val="22"/>
          <w:lang w:val="en-GB" w:eastAsia="zh-CN"/>
        </w:rPr>
        <w:t>资和投资需求，</w:t>
      </w:r>
      <w:r w:rsidR="00215489" w:rsidRPr="00B769B7">
        <w:rPr>
          <w:rFonts w:eastAsia="SimSun" w:cs="SimSun" w:hint="eastAsia"/>
          <w:bCs/>
          <w:kern w:val="22"/>
          <w:szCs w:val="22"/>
          <w:lang w:val="en-GB" w:eastAsia="zh-CN"/>
        </w:rPr>
        <w:t>与</w:t>
      </w:r>
      <w:r w:rsidR="00046822">
        <w:rPr>
          <w:rFonts w:eastAsia="SimSun" w:cs="SimSun" w:hint="eastAsia"/>
          <w:bCs/>
          <w:kern w:val="22"/>
          <w:szCs w:val="22"/>
          <w:lang w:val="en-GB" w:eastAsia="zh-CN"/>
        </w:rPr>
        <w:t>全环基金</w:t>
      </w:r>
      <w:r w:rsidR="00215489" w:rsidRPr="00B769B7">
        <w:rPr>
          <w:rFonts w:eastAsia="SimSun" w:cs="SimSun" w:hint="eastAsia"/>
          <w:bCs/>
          <w:kern w:val="22"/>
          <w:szCs w:val="22"/>
          <w:lang w:val="en-GB" w:eastAsia="zh-CN"/>
        </w:rPr>
        <w:t>信托基金第八次</w:t>
      </w:r>
      <w:r w:rsidR="00AD108E" w:rsidRPr="00B769B7">
        <w:rPr>
          <w:rFonts w:eastAsia="SimSun" w:cs="SimSun" w:hint="eastAsia"/>
          <w:bCs/>
          <w:kern w:val="22"/>
          <w:szCs w:val="22"/>
          <w:lang w:val="en-GB" w:eastAsia="zh-CN"/>
        </w:rPr>
        <w:t>增</w:t>
      </w:r>
      <w:r w:rsidR="00215489" w:rsidRPr="00B769B7">
        <w:rPr>
          <w:rFonts w:eastAsia="SimSun" w:cs="SimSun" w:hint="eastAsia"/>
          <w:bCs/>
          <w:kern w:val="22"/>
          <w:szCs w:val="22"/>
          <w:lang w:val="en-GB" w:eastAsia="zh-CN"/>
        </w:rPr>
        <w:t>资一起，</w:t>
      </w:r>
      <w:r w:rsidRPr="00B769B7">
        <w:rPr>
          <w:rFonts w:eastAsia="SimSun" w:cs="SimSun" w:hint="eastAsia"/>
          <w:bCs/>
          <w:kern w:val="22"/>
          <w:szCs w:val="22"/>
          <w:lang w:val="en-GB" w:eastAsia="zh-CN"/>
        </w:rPr>
        <w:t>供缔约方大会第十五届会议第三次确定</w:t>
      </w:r>
      <w:r w:rsidR="00215489" w:rsidRPr="00B769B7">
        <w:rPr>
          <w:rFonts w:eastAsia="SimSun" w:cs="SimSun" w:hint="eastAsia"/>
          <w:bCs/>
          <w:kern w:val="22"/>
          <w:szCs w:val="22"/>
          <w:lang w:val="en-GB" w:eastAsia="zh-CN"/>
        </w:rPr>
        <w:t>供</w:t>
      </w:r>
      <w:r w:rsidRPr="00B769B7">
        <w:rPr>
          <w:rFonts w:eastAsia="SimSun" w:cs="SimSun" w:hint="eastAsia"/>
          <w:bCs/>
          <w:kern w:val="22"/>
          <w:szCs w:val="22"/>
          <w:lang w:val="en-GB" w:eastAsia="zh-CN"/>
        </w:rPr>
        <w:t>资和投资需求</w:t>
      </w:r>
      <w:r w:rsidR="00215489"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并请执行秘书与订约专家小组合作，</w:t>
      </w:r>
      <w:r w:rsidR="00215489" w:rsidRPr="00B769B7">
        <w:rPr>
          <w:rFonts w:eastAsia="SimSun" w:cs="SimSun" w:hint="eastAsia"/>
          <w:bCs/>
          <w:kern w:val="22"/>
          <w:szCs w:val="22"/>
          <w:lang w:val="en-GB" w:eastAsia="zh-CN"/>
        </w:rPr>
        <w:t>借鉴并进一步完善第二次确定供资需求所使用的</w:t>
      </w:r>
      <w:r w:rsidRPr="00B769B7">
        <w:rPr>
          <w:rFonts w:eastAsia="SimSun" w:cs="SimSun" w:hint="eastAsia"/>
          <w:bCs/>
          <w:kern w:val="22"/>
          <w:szCs w:val="22"/>
          <w:lang w:val="en-GB" w:eastAsia="zh-CN"/>
        </w:rPr>
        <w:t>方法和三种</w:t>
      </w:r>
      <w:r w:rsidR="00215489" w:rsidRPr="00B769B7">
        <w:rPr>
          <w:rFonts w:eastAsia="SimSun" w:cs="SimSun" w:hint="eastAsia"/>
          <w:bCs/>
          <w:kern w:val="22"/>
          <w:szCs w:val="22"/>
          <w:lang w:val="en-GB" w:eastAsia="zh-CN"/>
        </w:rPr>
        <w:t>情况，汇</w:t>
      </w:r>
      <w:r w:rsidRPr="00B769B7">
        <w:rPr>
          <w:rFonts w:eastAsia="SimSun" w:cs="SimSun" w:hint="eastAsia"/>
          <w:bCs/>
          <w:kern w:val="22"/>
          <w:szCs w:val="22"/>
          <w:lang w:val="en-GB" w:eastAsia="zh-CN"/>
        </w:rPr>
        <w:t>编</w:t>
      </w:r>
      <w:r w:rsidR="00215489" w:rsidRPr="00B769B7">
        <w:rPr>
          <w:rFonts w:eastAsia="SimSun" w:cs="SimSun" w:hint="eastAsia"/>
          <w:bCs/>
          <w:kern w:val="22"/>
          <w:szCs w:val="22"/>
          <w:lang w:val="en-GB" w:eastAsia="zh-CN"/>
        </w:rPr>
        <w:t>相</w:t>
      </w:r>
      <w:r w:rsidRPr="00B769B7">
        <w:rPr>
          <w:rFonts w:eastAsia="SimSun" w:cs="SimSun" w:hint="eastAsia"/>
          <w:bCs/>
          <w:kern w:val="22"/>
          <w:szCs w:val="22"/>
          <w:lang w:val="en-GB" w:eastAsia="zh-CN"/>
        </w:rPr>
        <w:t>关缔约方提交的估计</w:t>
      </w:r>
      <w:r w:rsidR="00215489" w:rsidRPr="00B769B7">
        <w:rPr>
          <w:rFonts w:eastAsia="SimSun" w:cs="SimSun" w:hint="eastAsia"/>
          <w:bCs/>
          <w:kern w:val="22"/>
          <w:szCs w:val="22"/>
          <w:lang w:val="en-GB" w:eastAsia="zh-CN"/>
        </w:rPr>
        <w:t>供</w:t>
      </w:r>
      <w:r w:rsidRPr="00B769B7">
        <w:rPr>
          <w:rFonts w:eastAsia="SimSun" w:cs="SimSun" w:hint="eastAsia"/>
          <w:bCs/>
          <w:kern w:val="22"/>
          <w:szCs w:val="22"/>
          <w:lang w:val="en-GB" w:eastAsia="zh-CN"/>
        </w:rPr>
        <w:t>资和投资需求，供执行问题附属机构第三次会议审议，</w:t>
      </w:r>
      <w:r w:rsidR="00215489" w:rsidRPr="00B769B7">
        <w:rPr>
          <w:rFonts w:eastAsia="SimSun" w:cs="SimSun" w:hint="eastAsia"/>
          <w:bCs/>
          <w:kern w:val="22"/>
          <w:szCs w:val="22"/>
          <w:lang w:val="en-GB" w:eastAsia="zh-CN"/>
        </w:rPr>
        <w:t>在预计到</w:t>
      </w:r>
      <w:r w:rsidR="00046822">
        <w:rPr>
          <w:rFonts w:eastAsia="SimSun" w:cs="SimSun" w:hint="eastAsia"/>
          <w:bCs/>
          <w:kern w:val="22"/>
          <w:szCs w:val="22"/>
          <w:lang w:val="en-GB" w:eastAsia="zh-CN"/>
        </w:rPr>
        <w:t>全环基金</w:t>
      </w:r>
      <w:r w:rsidR="00215489" w:rsidRPr="00B769B7">
        <w:rPr>
          <w:rFonts w:eastAsia="SimSun" w:cs="SimSun" w:hint="eastAsia"/>
          <w:bCs/>
          <w:kern w:val="22"/>
          <w:szCs w:val="22"/>
          <w:lang w:val="en-GB" w:eastAsia="zh-CN"/>
        </w:rPr>
        <w:t>信托基金第八次增资的情况下，为</w:t>
      </w:r>
      <w:r w:rsidRPr="00B769B7">
        <w:rPr>
          <w:rFonts w:eastAsia="SimSun" w:cs="SimSun" w:hint="eastAsia"/>
          <w:bCs/>
          <w:kern w:val="22"/>
          <w:szCs w:val="22"/>
          <w:lang w:val="en-GB" w:eastAsia="zh-CN"/>
        </w:rPr>
        <w:t>缔约方大会第十五届会议第三次确定</w:t>
      </w:r>
      <w:r w:rsidR="00961748" w:rsidRPr="00B769B7">
        <w:rPr>
          <w:rFonts w:eastAsia="SimSun" w:cs="SimSun" w:hint="eastAsia"/>
          <w:bCs/>
          <w:kern w:val="22"/>
          <w:szCs w:val="22"/>
          <w:lang w:val="en-GB" w:eastAsia="zh-CN"/>
        </w:rPr>
        <w:t>所需资金提供信息</w:t>
      </w:r>
      <w:r w:rsidRPr="00B769B7">
        <w:rPr>
          <w:rFonts w:eastAsia="SimSun" w:cs="SimSun" w:hint="eastAsia"/>
          <w:bCs/>
          <w:kern w:val="22"/>
          <w:szCs w:val="22"/>
          <w:lang w:val="en-GB" w:eastAsia="zh-CN"/>
        </w:rPr>
        <w:t>。</w:t>
      </w:r>
    </w:p>
    <w:p w14:paraId="2ED754BF" w14:textId="21773860" w:rsidR="007D0851" w:rsidRPr="00B769B7" w:rsidRDefault="00B7234E"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正如</w:t>
      </w:r>
      <w:r w:rsidRPr="00B769B7">
        <w:rPr>
          <w:bCs/>
          <w:kern w:val="22"/>
          <w:szCs w:val="22"/>
          <w:lang w:val="en-GB" w:eastAsia="zh-CN"/>
        </w:rPr>
        <w:t>2020</w:t>
      </w:r>
      <w:r w:rsidRPr="00B769B7">
        <w:rPr>
          <w:rFonts w:eastAsia="SimSun" w:cs="SimSun" w:hint="eastAsia"/>
          <w:bCs/>
          <w:kern w:val="22"/>
          <w:szCs w:val="22"/>
          <w:lang w:val="en-GB" w:eastAsia="zh-CN"/>
        </w:rPr>
        <w:t>年</w:t>
      </w:r>
      <w:r w:rsidRPr="00B769B7">
        <w:rPr>
          <w:bCs/>
          <w:kern w:val="22"/>
          <w:szCs w:val="22"/>
          <w:lang w:val="en-GB" w:eastAsia="zh-CN"/>
        </w:rPr>
        <w:t>2</w:t>
      </w:r>
      <w:r w:rsidRPr="00B769B7">
        <w:rPr>
          <w:rFonts w:eastAsia="SimSun" w:cs="SimSun" w:hint="eastAsia"/>
          <w:bCs/>
          <w:kern w:val="22"/>
          <w:szCs w:val="22"/>
          <w:lang w:val="en-GB" w:eastAsia="zh-CN"/>
        </w:rPr>
        <w:t>月</w:t>
      </w:r>
      <w:r w:rsidRPr="00B769B7">
        <w:rPr>
          <w:bCs/>
          <w:kern w:val="22"/>
          <w:szCs w:val="22"/>
          <w:lang w:val="en-GB" w:eastAsia="zh-CN"/>
        </w:rPr>
        <w:t>18</w:t>
      </w:r>
      <w:r w:rsidRPr="00B769B7">
        <w:rPr>
          <w:rFonts w:eastAsia="SimSun" w:cs="SimSun" w:hint="eastAsia"/>
          <w:bCs/>
          <w:kern w:val="22"/>
          <w:szCs w:val="22"/>
          <w:lang w:val="en-GB" w:eastAsia="zh-CN"/>
        </w:rPr>
        <w:t>日通知（</w:t>
      </w:r>
      <w:r w:rsidR="004603F5" w:rsidRPr="00B769B7">
        <w:rPr>
          <w:rFonts w:eastAsia="SimSun" w:cs="SimSun" w:hint="eastAsia"/>
          <w:bCs/>
          <w:kern w:val="22"/>
          <w:szCs w:val="22"/>
          <w:lang w:val="en-GB" w:eastAsia="zh-CN"/>
        </w:rPr>
        <w:t>第</w:t>
      </w:r>
      <w:r w:rsidRPr="00B769B7">
        <w:rPr>
          <w:bCs/>
          <w:kern w:val="22"/>
          <w:szCs w:val="22"/>
          <w:lang w:val="en-GB" w:eastAsia="zh-CN"/>
        </w:rPr>
        <w:t>2020-021</w:t>
      </w:r>
      <w:r w:rsidR="004603F5" w:rsidRPr="00B769B7">
        <w:rPr>
          <w:rFonts w:eastAsia="SimSun" w:cs="SimSun" w:hint="eastAsia"/>
          <w:bCs/>
          <w:kern w:val="22"/>
          <w:szCs w:val="22"/>
          <w:lang w:val="en-GB" w:eastAsia="zh-CN"/>
        </w:rPr>
        <w:t>号通知</w:t>
      </w:r>
      <w:r w:rsidRPr="00B769B7">
        <w:rPr>
          <w:rFonts w:eastAsia="SimSun" w:cs="SimSun" w:hint="eastAsia"/>
          <w:bCs/>
          <w:kern w:val="22"/>
          <w:szCs w:val="22"/>
          <w:lang w:val="en-GB" w:eastAsia="zh-CN"/>
        </w:rPr>
        <w:t>）所告知的，秘书处按照</w:t>
      </w:r>
      <w:r w:rsidR="00E41330" w:rsidRPr="00B769B7">
        <w:rPr>
          <w:rFonts w:eastAsia="SimSun" w:cs="SimSun" w:hint="eastAsia"/>
          <w:bCs/>
          <w:kern w:val="22"/>
          <w:szCs w:val="22"/>
          <w:lang w:val="en-GB" w:eastAsia="zh-CN"/>
        </w:rPr>
        <w:t>根</w:t>
      </w:r>
      <w:r w:rsidR="008921AC" w:rsidRPr="00B769B7">
        <w:rPr>
          <w:rFonts w:eastAsia="SimSun" w:cs="SimSun" w:hint="eastAsia"/>
          <w:bCs/>
          <w:kern w:val="22"/>
          <w:szCs w:val="22"/>
          <w:lang w:val="en-GB" w:eastAsia="zh-CN"/>
        </w:rPr>
        <w:t>据缔约方大会第</w:t>
      </w:r>
      <w:r w:rsidR="008921AC" w:rsidRPr="00B769B7">
        <w:rPr>
          <w:bCs/>
          <w:kern w:val="22"/>
          <w:szCs w:val="22"/>
          <w:lang w:val="en-GB" w:eastAsia="zh-CN"/>
        </w:rPr>
        <w:t>14/23</w:t>
      </w:r>
      <w:r w:rsidR="008921AC" w:rsidRPr="00B769B7">
        <w:rPr>
          <w:rFonts w:eastAsia="SimSun" w:cs="SimSun" w:hint="eastAsia"/>
          <w:bCs/>
          <w:kern w:val="22"/>
          <w:szCs w:val="22"/>
          <w:lang w:val="en-GB" w:eastAsia="zh-CN"/>
        </w:rPr>
        <w:t>号决定</w:t>
      </w:r>
      <w:r w:rsidRPr="00B769B7">
        <w:rPr>
          <w:rFonts w:eastAsia="SimSun" w:cs="SimSun" w:hint="eastAsia"/>
          <w:bCs/>
          <w:kern w:val="22"/>
          <w:szCs w:val="22"/>
          <w:lang w:val="en-GB" w:eastAsia="zh-CN"/>
        </w:rPr>
        <w:t>通过的评估</w:t>
      </w:r>
      <w:r w:rsidR="00134D1F" w:rsidRPr="00B769B7">
        <w:rPr>
          <w:rFonts w:eastAsia="SimSun" w:cs="SimSun" w:hint="eastAsia"/>
          <w:bCs/>
          <w:kern w:val="22"/>
          <w:szCs w:val="22"/>
          <w:lang w:val="en-GB" w:eastAsia="zh-CN"/>
        </w:rPr>
        <w:t>任务范围</w:t>
      </w:r>
      <w:r w:rsidRPr="00B769B7">
        <w:rPr>
          <w:rFonts w:eastAsia="SimSun" w:cs="SimSun" w:hint="eastAsia"/>
          <w:bCs/>
          <w:kern w:val="22"/>
          <w:szCs w:val="22"/>
          <w:lang w:val="en-GB" w:eastAsia="zh-CN"/>
        </w:rPr>
        <w:t>，</w:t>
      </w:r>
      <w:r w:rsidR="008921AC" w:rsidRPr="00B769B7">
        <w:rPr>
          <w:rFonts w:eastAsia="SimSun" w:cs="SimSun" w:hint="eastAsia"/>
          <w:bCs/>
          <w:kern w:val="22"/>
          <w:szCs w:val="22"/>
          <w:lang w:val="en-GB" w:eastAsia="zh-CN"/>
        </w:rPr>
        <w:t>遵照联合国规则</w:t>
      </w:r>
      <w:r w:rsidRPr="00B769B7">
        <w:rPr>
          <w:rFonts w:eastAsia="SimSun" w:cs="SimSun" w:hint="eastAsia"/>
          <w:bCs/>
          <w:kern w:val="22"/>
          <w:szCs w:val="22"/>
          <w:lang w:val="en-GB" w:eastAsia="zh-CN"/>
        </w:rPr>
        <w:t>，通过竞争</w:t>
      </w:r>
      <w:r w:rsidR="007F4D20" w:rsidRPr="00B769B7">
        <w:rPr>
          <w:rFonts w:eastAsia="SimSun" w:cs="SimSun" w:hint="eastAsia"/>
          <w:bCs/>
          <w:kern w:val="22"/>
          <w:szCs w:val="22"/>
          <w:lang w:val="en-GB" w:eastAsia="zh-CN"/>
        </w:rPr>
        <w:t>性聘用</w:t>
      </w:r>
      <w:r w:rsidRPr="00B769B7">
        <w:rPr>
          <w:rFonts w:eastAsia="SimSun" w:cs="SimSun" w:hint="eastAsia"/>
          <w:bCs/>
          <w:kern w:val="22"/>
          <w:szCs w:val="22"/>
          <w:lang w:val="en-GB" w:eastAsia="zh-CN"/>
        </w:rPr>
        <w:t>程序</w:t>
      </w:r>
      <w:r w:rsidR="007F4D20" w:rsidRPr="00B769B7">
        <w:rPr>
          <w:rFonts w:eastAsia="SimSun" w:cs="SimSun" w:hint="eastAsia"/>
          <w:bCs/>
          <w:kern w:val="22"/>
          <w:szCs w:val="22"/>
          <w:lang w:val="en-GB" w:eastAsia="zh-CN"/>
        </w:rPr>
        <w:t>聘请了</w:t>
      </w:r>
      <w:r w:rsidRPr="00B769B7">
        <w:rPr>
          <w:rFonts w:eastAsia="SimSun" w:cs="SimSun" w:hint="eastAsia"/>
          <w:bCs/>
          <w:kern w:val="22"/>
          <w:szCs w:val="22"/>
          <w:lang w:val="en-GB" w:eastAsia="zh-CN"/>
        </w:rPr>
        <w:t>三名专家组成</w:t>
      </w:r>
      <w:r w:rsidR="008921AC" w:rsidRPr="00B769B7">
        <w:rPr>
          <w:rFonts w:eastAsia="SimSun" w:cs="SimSun" w:hint="eastAsia"/>
          <w:bCs/>
          <w:kern w:val="22"/>
          <w:szCs w:val="22"/>
          <w:lang w:val="en-GB" w:eastAsia="zh-CN"/>
        </w:rPr>
        <w:t>的</w:t>
      </w:r>
      <w:r w:rsidRPr="00B769B7">
        <w:rPr>
          <w:rFonts w:eastAsia="SimSun" w:cs="SimSun" w:hint="eastAsia"/>
          <w:bCs/>
          <w:kern w:val="22"/>
          <w:szCs w:val="22"/>
          <w:lang w:val="en-GB" w:eastAsia="zh-CN"/>
        </w:rPr>
        <w:t>小组。</w:t>
      </w:r>
      <w:r w:rsidR="00E41330" w:rsidRPr="00B769B7">
        <w:rPr>
          <w:rFonts w:eastAsia="SimSun" w:cs="SimSun" w:hint="eastAsia"/>
          <w:bCs/>
          <w:kern w:val="22"/>
          <w:szCs w:val="22"/>
          <w:lang w:val="en-GB" w:eastAsia="zh-CN"/>
        </w:rPr>
        <w:t>在</w:t>
      </w:r>
      <w:r w:rsidRPr="00B769B7">
        <w:rPr>
          <w:rFonts w:eastAsia="SimSun" w:cs="SimSun" w:hint="eastAsia"/>
          <w:bCs/>
          <w:kern w:val="22"/>
          <w:szCs w:val="22"/>
          <w:lang w:val="en-GB" w:eastAsia="zh-CN"/>
        </w:rPr>
        <w:t>瑞典政府和欧洲联盟</w:t>
      </w:r>
      <w:r w:rsidR="00E41330" w:rsidRPr="00B769B7">
        <w:rPr>
          <w:rFonts w:eastAsia="SimSun" w:cs="SimSun" w:hint="eastAsia"/>
          <w:bCs/>
          <w:kern w:val="22"/>
          <w:szCs w:val="22"/>
          <w:lang w:val="en-GB" w:eastAsia="zh-CN"/>
        </w:rPr>
        <w:t>的</w:t>
      </w:r>
      <w:r w:rsidRPr="00B769B7">
        <w:rPr>
          <w:rFonts w:eastAsia="SimSun" w:cs="SimSun" w:hint="eastAsia"/>
          <w:bCs/>
          <w:kern w:val="22"/>
          <w:szCs w:val="22"/>
          <w:lang w:val="en-GB" w:eastAsia="zh-CN"/>
        </w:rPr>
        <w:t>慷慨</w:t>
      </w:r>
      <w:r w:rsidR="007F4D20" w:rsidRPr="00B769B7">
        <w:rPr>
          <w:rFonts w:eastAsia="SimSun" w:cs="SimSun" w:hint="eastAsia"/>
          <w:bCs/>
          <w:kern w:val="22"/>
          <w:szCs w:val="22"/>
          <w:lang w:val="en-GB" w:eastAsia="zh-CN"/>
        </w:rPr>
        <w:t>资</w:t>
      </w:r>
      <w:r w:rsidRPr="00B769B7">
        <w:rPr>
          <w:rFonts w:eastAsia="SimSun" w:cs="SimSun" w:hint="eastAsia"/>
          <w:bCs/>
          <w:kern w:val="22"/>
          <w:szCs w:val="22"/>
          <w:lang w:val="en-GB" w:eastAsia="zh-CN"/>
        </w:rPr>
        <w:t>助</w:t>
      </w:r>
      <w:r w:rsidR="00E41330" w:rsidRPr="00B769B7">
        <w:rPr>
          <w:rFonts w:eastAsia="SimSun" w:cs="SimSun" w:hint="eastAsia"/>
          <w:bCs/>
          <w:kern w:val="22"/>
          <w:szCs w:val="22"/>
          <w:lang w:val="en-GB" w:eastAsia="zh-CN"/>
        </w:rPr>
        <w:t>下</w:t>
      </w:r>
      <w:r w:rsidR="007F4D20"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全环基金第八次</w:t>
      </w:r>
      <w:r w:rsidR="002E574D" w:rsidRPr="004367EA">
        <w:rPr>
          <w:rFonts w:eastAsia="SimSun" w:cs="SimSun" w:hint="eastAsia"/>
          <w:bCs/>
          <w:kern w:val="22"/>
          <w:szCs w:val="22"/>
          <w:lang w:val="en-GB" w:eastAsia="zh-CN"/>
        </w:rPr>
        <w:t>增</w:t>
      </w:r>
      <w:r w:rsidRPr="004367EA">
        <w:rPr>
          <w:rFonts w:eastAsia="SimSun" w:cs="SimSun" w:hint="eastAsia"/>
          <w:bCs/>
          <w:kern w:val="22"/>
          <w:szCs w:val="22"/>
          <w:lang w:val="en-GB" w:eastAsia="zh-CN"/>
        </w:rPr>
        <w:t>资</w:t>
      </w:r>
      <w:r w:rsidR="007F4D20" w:rsidRPr="004367EA">
        <w:rPr>
          <w:rFonts w:eastAsia="SimSun" w:cs="SimSun" w:hint="eastAsia"/>
          <w:bCs/>
          <w:kern w:val="22"/>
          <w:szCs w:val="22"/>
          <w:lang w:val="en-GB" w:eastAsia="zh-CN"/>
        </w:rPr>
        <w:t>供资</w:t>
      </w:r>
      <w:r w:rsidRPr="00B769B7">
        <w:rPr>
          <w:rFonts w:eastAsia="SimSun" w:cs="SimSun" w:hint="eastAsia"/>
          <w:bCs/>
          <w:kern w:val="22"/>
          <w:szCs w:val="22"/>
          <w:lang w:val="en-GB" w:eastAsia="zh-CN"/>
        </w:rPr>
        <w:t>需求评估</w:t>
      </w:r>
      <w:r w:rsidR="00E41330" w:rsidRPr="00B769B7">
        <w:rPr>
          <w:rFonts w:eastAsia="SimSun" w:cs="SimSun" w:hint="eastAsia"/>
          <w:bCs/>
          <w:kern w:val="22"/>
          <w:szCs w:val="22"/>
          <w:lang w:val="en-GB" w:eastAsia="zh-CN"/>
        </w:rPr>
        <w:t>得到</w:t>
      </w:r>
      <w:r w:rsidRPr="00B769B7">
        <w:rPr>
          <w:rFonts w:eastAsia="SimSun" w:cs="SimSun" w:hint="eastAsia"/>
          <w:bCs/>
          <w:kern w:val="22"/>
          <w:szCs w:val="22"/>
          <w:lang w:val="en-GB" w:eastAsia="zh-CN"/>
        </w:rPr>
        <w:t>了支</w:t>
      </w:r>
      <w:r w:rsidR="00E41330" w:rsidRPr="00B769B7">
        <w:rPr>
          <w:rFonts w:eastAsia="SimSun" w:cs="SimSun" w:hint="eastAsia"/>
          <w:bCs/>
          <w:kern w:val="22"/>
          <w:szCs w:val="22"/>
          <w:lang w:val="en-GB" w:eastAsia="zh-CN"/>
        </w:rPr>
        <w:t>助</w:t>
      </w:r>
      <w:r w:rsidRPr="00B769B7">
        <w:rPr>
          <w:rFonts w:eastAsia="SimSun" w:cs="SimSun" w:hint="eastAsia"/>
          <w:bCs/>
          <w:kern w:val="22"/>
          <w:szCs w:val="22"/>
          <w:lang w:val="en-GB" w:eastAsia="zh-CN"/>
        </w:rPr>
        <w:t>。</w:t>
      </w:r>
      <w:r w:rsidR="004603F5" w:rsidRPr="00B769B7">
        <w:rPr>
          <w:rFonts w:eastAsia="SimSun" w:cs="SimSun" w:hint="eastAsia"/>
          <w:bCs/>
          <w:kern w:val="22"/>
          <w:szCs w:val="22"/>
          <w:lang w:val="en-GB" w:eastAsia="zh-CN"/>
        </w:rPr>
        <w:t>公约</w:t>
      </w:r>
      <w:r w:rsidRPr="00B769B7">
        <w:rPr>
          <w:rFonts w:eastAsia="SimSun" w:cs="SimSun" w:hint="eastAsia"/>
          <w:bCs/>
          <w:kern w:val="22"/>
          <w:szCs w:val="22"/>
          <w:lang w:val="en-GB" w:eastAsia="zh-CN"/>
        </w:rPr>
        <w:t>网站提供了关</w:t>
      </w:r>
      <w:r w:rsidR="007F4D20" w:rsidRPr="00B769B7">
        <w:rPr>
          <w:rFonts w:eastAsia="SimSun" w:cs="SimSun" w:hint="eastAsia"/>
          <w:bCs/>
          <w:kern w:val="22"/>
          <w:szCs w:val="22"/>
          <w:lang w:val="en-GB" w:eastAsia="zh-CN"/>
        </w:rPr>
        <w:t>于</w:t>
      </w:r>
      <w:r w:rsidRPr="00B769B7">
        <w:rPr>
          <w:rFonts w:eastAsia="SimSun" w:cs="SimSun" w:hint="eastAsia"/>
          <w:bCs/>
          <w:kern w:val="22"/>
          <w:szCs w:val="22"/>
          <w:lang w:val="en-GB" w:eastAsia="zh-CN"/>
        </w:rPr>
        <w:t>专家</w:t>
      </w:r>
      <w:r w:rsidR="00E41330" w:rsidRPr="00B769B7">
        <w:rPr>
          <w:rFonts w:eastAsia="SimSun" w:cs="SimSun" w:hint="eastAsia"/>
          <w:bCs/>
          <w:kern w:val="22"/>
          <w:szCs w:val="22"/>
          <w:lang w:val="en-GB" w:eastAsia="zh-CN"/>
        </w:rPr>
        <w:t>小组</w:t>
      </w:r>
      <w:r w:rsidR="007F4D20"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专家设计的</w:t>
      </w:r>
      <w:r w:rsidR="007F4D20" w:rsidRPr="00B769B7">
        <w:rPr>
          <w:rFonts w:eastAsia="SimSun" w:cs="SimSun" w:hint="eastAsia"/>
          <w:bCs/>
          <w:kern w:val="22"/>
          <w:szCs w:val="22"/>
          <w:lang w:val="en-GB" w:eastAsia="zh-CN"/>
        </w:rPr>
        <w:t>调查</w:t>
      </w:r>
      <w:r w:rsidRPr="00B769B7">
        <w:rPr>
          <w:rFonts w:eastAsia="SimSun" w:cs="SimSun" w:hint="eastAsia"/>
          <w:bCs/>
          <w:kern w:val="22"/>
          <w:szCs w:val="22"/>
          <w:lang w:val="en-GB" w:eastAsia="zh-CN"/>
        </w:rPr>
        <w:t>问卷以及</w:t>
      </w:r>
      <w:r w:rsidR="007F4D20" w:rsidRPr="00B769B7">
        <w:rPr>
          <w:rFonts w:eastAsia="SimSun" w:cs="SimSun" w:hint="eastAsia"/>
          <w:bCs/>
          <w:kern w:val="22"/>
          <w:szCs w:val="22"/>
          <w:lang w:val="en-GB" w:eastAsia="zh-CN"/>
        </w:rPr>
        <w:t>填写</w:t>
      </w:r>
      <w:r w:rsidRPr="00B769B7">
        <w:rPr>
          <w:rFonts w:eastAsia="SimSun" w:cs="SimSun" w:hint="eastAsia"/>
          <w:bCs/>
          <w:kern w:val="22"/>
          <w:szCs w:val="22"/>
          <w:lang w:val="en-GB" w:eastAsia="zh-CN"/>
        </w:rPr>
        <w:t>该</w:t>
      </w:r>
      <w:r w:rsidR="007F4D20" w:rsidRPr="00B769B7">
        <w:rPr>
          <w:rFonts w:eastAsia="SimSun" w:cs="SimSun" w:hint="eastAsia"/>
          <w:bCs/>
          <w:kern w:val="22"/>
          <w:szCs w:val="22"/>
          <w:lang w:val="en-GB" w:eastAsia="zh-CN"/>
        </w:rPr>
        <w:t>问卷</w:t>
      </w:r>
      <w:r w:rsidRPr="00B769B7">
        <w:rPr>
          <w:rFonts w:eastAsia="SimSun" w:cs="SimSun" w:hint="eastAsia"/>
          <w:bCs/>
          <w:kern w:val="22"/>
          <w:szCs w:val="22"/>
          <w:lang w:val="en-GB" w:eastAsia="zh-CN"/>
        </w:rPr>
        <w:t>的指</w:t>
      </w:r>
      <w:r w:rsidR="00215489" w:rsidRPr="00B769B7">
        <w:rPr>
          <w:rFonts w:eastAsia="SimSun" w:cs="SimSun" w:hint="eastAsia"/>
          <w:bCs/>
          <w:kern w:val="22"/>
          <w:szCs w:val="22"/>
          <w:lang w:val="en-GB" w:eastAsia="zh-CN"/>
        </w:rPr>
        <w:t>导</w:t>
      </w:r>
      <w:r w:rsidR="007F4D20" w:rsidRPr="00B769B7">
        <w:rPr>
          <w:rFonts w:eastAsia="SimSun" w:cs="SimSun" w:hint="eastAsia"/>
          <w:bCs/>
          <w:kern w:val="22"/>
          <w:szCs w:val="22"/>
          <w:lang w:val="en-GB" w:eastAsia="zh-CN"/>
        </w:rPr>
        <w:t>的信息</w:t>
      </w:r>
      <w:r w:rsidRPr="00B769B7">
        <w:rPr>
          <w:rFonts w:eastAsia="SimSun" w:cs="SimSun" w:hint="eastAsia"/>
          <w:bCs/>
          <w:kern w:val="22"/>
          <w:szCs w:val="22"/>
          <w:lang w:val="en-GB" w:eastAsia="zh-CN"/>
        </w:rPr>
        <w:t>。</w:t>
      </w:r>
      <w:r w:rsidR="00CE65F7" w:rsidRPr="00B769B7">
        <w:rPr>
          <w:bCs/>
          <w:kern w:val="22"/>
          <w:szCs w:val="22"/>
          <w:vertAlign w:val="superscript"/>
          <w:lang w:val="en-GB"/>
        </w:rPr>
        <w:footnoteReference w:id="3"/>
      </w:r>
    </w:p>
    <w:p w14:paraId="4FE030B6" w14:textId="31609F88" w:rsidR="007014ED" w:rsidRPr="002D2CEE" w:rsidRDefault="00F16851"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由</w:t>
      </w:r>
      <w:r w:rsidRPr="00CA2DE5">
        <w:rPr>
          <w:rFonts w:eastAsia="SimSun" w:cs="SimSun" w:hint="eastAsia"/>
          <w:bCs/>
          <w:kern w:val="22"/>
          <w:szCs w:val="22"/>
          <w:lang w:val="en-GB" w:eastAsia="zh-CN"/>
        </w:rPr>
        <w:t>订约</w:t>
      </w:r>
      <w:r w:rsidRPr="00B769B7">
        <w:rPr>
          <w:rFonts w:eastAsia="SimSun" w:cs="SimSun" w:hint="eastAsia"/>
          <w:bCs/>
          <w:kern w:val="22"/>
          <w:szCs w:val="22"/>
          <w:lang w:val="en-GB" w:eastAsia="zh-CN"/>
        </w:rPr>
        <w:t>专家编写的关于</w:t>
      </w:r>
      <w:r w:rsidR="00A84628" w:rsidRPr="00B769B7">
        <w:rPr>
          <w:rFonts w:eastAsia="SimSun" w:cs="SimSun" w:hint="eastAsia"/>
          <w:bCs/>
          <w:kern w:val="22"/>
          <w:szCs w:val="22"/>
          <w:lang w:val="en-GB" w:eastAsia="zh-CN"/>
        </w:rPr>
        <w:t>对</w:t>
      </w:r>
      <w:r w:rsidR="00046822">
        <w:rPr>
          <w:rFonts w:eastAsia="SimSun" w:cs="SimSun" w:hint="eastAsia"/>
          <w:bCs/>
          <w:kern w:val="22"/>
          <w:szCs w:val="22"/>
          <w:lang w:val="en-GB" w:eastAsia="zh-CN"/>
        </w:rPr>
        <w:t>全环基金</w:t>
      </w:r>
      <w:r w:rsidR="00A84628" w:rsidRPr="00B769B7">
        <w:rPr>
          <w:rFonts w:eastAsia="SimSun" w:cs="SimSun" w:hint="eastAsia"/>
          <w:bCs/>
          <w:kern w:val="22"/>
          <w:szCs w:val="22"/>
          <w:lang w:val="en-GB" w:eastAsia="zh-CN"/>
        </w:rPr>
        <w:t>信托基金第八次增资期间执行《公约》及其《议定书》所需</w:t>
      </w:r>
      <w:r w:rsidR="00DC0C1C" w:rsidRPr="00B769B7">
        <w:rPr>
          <w:rFonts w:eastAsia="SimSun" w:cs="SimSun" w:hint="eastAsia"/>
          <w:bCs/>
          <w:kern w:val="22"/>
          <w:szCs w:val="22"/>
          <w:lang w:val="en-GB" w:eastAsia="zh-CN"/>
        </w:rPr>
        <w:t>资金</w:t>
      </w:r>
      <w:r w:rsidR="00A84628" w:rsidRPr="00B769B7">
        <w:rPr>
          <w:rFonts w:eastAsia="SimSun" w:cs="SimSun" w:hint="eastAsia"/>
          <w:bCs/>
          <w:kern w:val="22"/>
          <w:szCs w:val="22"/>
          <w:lang w:val="en-GB" w:eastAsia="zh-CN"/>
        </w:rPr>
        <w:t>和可用资金进行</w:t>
      </w:r>
      <w:r w:rsidRPr="00B769B7">
        <w:rPr>
          <w:rFonts w:eastAsia="SimSun" w:cs="SimSun" w:hint="eastAsia"/>
          <w:bCs/>
          <w:kern w:val="22"/>
          <w:szCs w:val="22"/>
          <w:lang w:val="en-GB" w:eastAsia="zh-CN"/>
        </w:rPr>
        <w:t>全面评估</w:t>
      </w:r>
      <w:r w:rsidR="004367EA">
        <w:rPr>
          <w:rFonts w:eastAsia="SimSun" w:cs="SimSun" w:hint="eastAsia"/>
          <w:bCs/>
          <w:kern w:val="22"/>
          <w:szCs w:val="22"/>
          <w:lang w:val="en-GB" w:eastAsia="zh-CN"/>
        </w:rPr>
        <w:t>（</w:t>
      </w:r>
      <w:r w:rsidR="004367EA">
        <w:rPr>
          <w:rFonts w:eastAsia="SimSun" w:cs="SimSun" w:hint="eastAsia"/>
          <w:bCs/>
          <w:kern w:val="22"/>
          <w:szCs w:val="22"/>
          <w:lang w:val="en-GB" w:eastAsia="zh-CN"/>
        </w:rPr>
        <w:t>2</w:t>
      </w:r>
      <w:r w:rsidR="004367EA">
        <w:rPr>
          <w:rFonts w:eastAsia="SimSun" w:cs="SimSun"/>
          <w:bCs/>
          <w:kern w:val="22"/>
          <w:szCs w:val="22"/>
          <w:lang w:val="en-GB" w:eastAsia="zh-CN"/>
        </w:rPr>
        <w:t>022</w:t>
      </w:r>
      <w:r w:rsidR="004367EA">
        <w:rPr>
          <w:rFonts w:eastAsia="SimSun" w:cs="SimSun" w:hint="eastAsia"/>
          <w:bCs/>
          <w:kern w:val="22"/>
          <w:szCs w:val="22"/>
          <w:lang w:val="en-GB" w:eastAsia="zh-CN"/>
        </w:rPr>
        <w:t>年</w:t>
      </w:r>
      <w:r w:rsidR="004367EA">
        <w:rPr>
          <w:rFonts w:eastAsia="SimSun" w:cs="SimSun" w:hint="eastAsia"/>
          <w:bCs/>
          <w:kern w:val="22"/>
          <w:szCs w:val="22"/>
          <w:lang w:val="en-GB" w:eastAsia="zh-CN"/>
        </w:rPr>
        <w:t>7</w:t>
      </w:r>
      <w:r w:rsidR="004367EA">
        <w:rPr>
          <w:rFonts w:eastAsia="SimSun" w:cs="SimSun" w:hint="eastAsia"/>
          <w:bCs/>
          <w:kern w:val="22"/>
          <w:szCs w:val="22"/>
          <w:lang w:val="en-GB" w:eastAsia="zh-CN"/>
        </w:rPr>
        <w:t>月至</w:t>
      </w:r>
      <w:r w:rsidR="004367EA">
        <w:rPr>
          <w:rFonts w:eastAsia="SimSun" w:cs="SimSun" w:hint="eastAsia"/>
          <w:bCs/>
          <w:kern w:val="22"/>
          <w:szCs w:val="22"/>
          <w:lang w:val="en-GB" w:eastAsia="zh-CN"/>
        </w:rPr>
        <w:t>2</w:t>
      </w:r>
      <w:r w:rsidR="004367EA">
        <w:rPr>
          <w:rFonts w:eastAsia="SimSun" w:cs="SimSun"/>
          <w:bCs/>
          <w:kern w:val="22"/>
          <w:szCs w:val="22"/>
          <w:lang w:val="en-GB" w:eastAsia="zh-CN"/>
        </w:rPr>
        <w:t>026</w:t>
      </w:r>
      <w:r w:rsidR="004367EA">
        <w:rPr>
          <w:rFonts w:eastAsia="SimSun" w:cs="SimSun" w:hint="eastAsia"/>
          <w:bCs/>
          <w:kern w:val="22"/>
          <w:szCs w:val="22"/>
          <w:lang w:val="en-GB" w:eastAsia="zh-CN"/>
        </w:rPr>
        <w:t>年</w:t>
      </w:r>
      <w:r w:rsidR="004367EA">
        <w:rPr>
          <w:rFonts w:eastAsia="SimSun" w:cs="SimSun" w:hint="eastAsia"/>
          <w:bCs/>
          <w:kern w:val="22"/>
          <w:szCs w:val="22"/>
          <w:lang w:val="en-GB" w:eastAsia="zh-CN"/>
        </w:rPr>
        <w:t>6</w:t>
      </w:r>
      <w:r w:rsidR="004367EA">
        <w:rPr>
          <w:rFonts w:eastAsia="SimSun" w:cs="SimSun" w:hint="eastAsia"/>
          <w:bCs/>
          <w:kern w:val="22"/>
          <w:szCs w:val="22"/>
          <w:lang w:val="en-GB" w:eastAsia="zh-CN"/>
        </w:rPr>
        <w:t>月）</w:t>
      </w:r>
      <w:r w:rsidRPr="00B769B7">
        <w:rPr>
          <w:rFonts w:eastAsia="SimSun" w:cs="SimSun" w:hint="eastAsia"/>
          <w:bCs/>
          <w:kern w:val="22"/>
          <w:szCs w:val="22"/>
          <w:lang w:val="en-GB" w:eastAsia="zh-CN"/>
        </w:rPr>
        <w:t>的</w:t>
      </w:r>
      <w:r w:rsidR="00DC0C1C" w:rsidRPr="00B769B7">
        <w:rPr>
          <w:rFonts w:eastAsia="SimSun" w:cs="SimSun" w:hint="eastAsia"/>
          <w:bCs/>
          <w:kern w:val="22"/>
          <w:szCs w:val="22"/>
          <w:lang w:val="en-GB" w:eastAsia="zh-CN"/>
        </w:rPr>
        <w:t>临时</w:t>
      </w:r>
      <w:r w:rsidRPr="00B769B7">
        <w:rPr>
          <w:rFonts w:eastAsia="SimSun" w:cs="SimSun" w:hint="eastAsia"/>
          <w:bCs/>
          <w:kern w:val="22"/>
          <w:szCs w:val="22"/>
          <w:lang w:val="en-GB" w:eastAsia="zh-CN"/>
        </w:rPr>
        <w:t>报告</w:t>
      </w:r>
      <w:r w:rsidR="00A84628" w:rsidRPr="00B769B7">
        <w:rPr>
          <w:rFonts w:eastAsia="SimSun" w:cs="SimSun" w:hint="eastAsia"/>
          <w:bCs/>
          <w:kern w:val="22"/>
          <w:szCs w:val="22"/>
          <w:lang w:val="en-GB" w:eastAsia="zh-CN"/>
        </w:rPr>
        <w:t>载于</w:t>
      </w:r>
      <w:r w:rsidRPr="00B769B7">
        <w:rPr>
          <w:bCs/>
          <w:kern w:val="22"/>
          <w:szCs w:val="22"/>
          <w:lang w:val="en-GB" w:eastAsia="zh-CN"/>
        </w:rPr>
        <w:t>CBD/SBI/3/INF/24</w:t>
      </w:r>
      <w:r w:rsidR="00A84628" w:rsidRPr="00B769B7">
        <w:rPr>
          <w:rFonts w:eastAsia="SimSun" w:cs="SimSun" w:hint="eastAsia"/>
          <w:bCs/>
          <w:kern w:val="22"/>
          <w:szCs w:val="22"/>
          <w:lang w:val="en-GB" w:eastAsia="zh-CN"/>
        </w:rPr>
        <w:t>号</w:t>
      </w:r>
      <w:r w:rsidR="003B09E1">
        <w:rPr>
          <w:rFonts w:eastAsia="SimSun" w:cs="SimSun" w:hint="eastAsia"/>
          <w:bCs/>
          <w:kern w:val="22"/>
          <w:szCs w:val="22"/>
          <w:lang w:val="en-GB" w:eastAsia="zh-CN"/>
        </w:rPr>
        <w:t>资料文件</w:t>
      </w:r>
      <w:r w:rsidRPr="00B769B7">
        <w:rPr>
          <w:rFonts w:eastAsia="SimSun" w:cs="SimSun" w:hint="eastAsia"/>
          <w:bCs/>
          <w:kern w:val="22"/>
          <w:szCs w:val="22"/>
          <w:lang w:val="en-GB" w:eastAsia="zh-CN"/>
        </w:rPr>
        <w:t>，</w:t>
      </w:r>
      <w:r w:rsidR="002D2CEE">
        <w:rPr>
          <w:rFonts w:eastAsia="SimSun" w:cs="SimSun" w:hint="eastAsia"/>
          <w:bCs/>
          <w:kern w:val="22"/>
          <w:szCs w:val="22"/>
          <w:lang w:val="en-GB" w:eastAsia="zh-CN"/>
        </w:rPr>
        <w:t>临时报告的节略版</w:t>
      </w:r>
      <w:r w:rsidR="00A84628" w:rsidRPr="00B769B7">
        <w:rPr>
          <w:rFonts w:eastAsia="SimSun" w:cs="SimSun" w:hint="eastAsia"/>
          <w:bCs/>
          <w:kern w:val="22"/>
          <w:szCs w:val="22"/>
          <w:lang w:val="en-GB" w:eastAsia="zh-CN"/>
        </w:rPr>
        <w:t>载于</w:t>
      </w:r>
      <w:r w:rsidRPr="00B769B7">
        <w:rPr>
          <w:bCs/>
          <w:kern w:val="22"/>
          <w:szCs w:val="22"/>
          <w:lang w:val="en-GB" w:eastAsia="zh-CN"/>
        </w:rPr>
        <w:t>CBD/SBI/3/6/Add.2</w:t>
      </w:r>
      <w:r w:rsidR="00A84628" w:rsidRPr="00B769B7">
        <w:rPr>
          <w:rFonts w:eastAsia="SimSun" w:cs="SimSun" w:hint="eastAsia"/>
          <w:bCs/>
          <w:kern w:val="22"/>
          <w:szCs w:val="22"/>
          <w:lang w:val="en-GB" w:eastAsia="zh-CN"/>
        </w:rPr>
        <w:t>号文件</w:t>
      </w:r>
      <w:r w:rsidRPr="00B769B7">
        <w:rPr>
          <w:rFonts w:eastAsia="SimSun" w:cs="SimSun" w:hint="eastAsia"/>
          <w:bCs/>
          <w:kern w:val="22"/>
          <w:szCs w:val="22"/>
          <w:lang w:val="en-GB" w:eastAsia="zh-CN"/>
        </w:rPr>
        <w:t>。在编写报告时，专家</w:t>
      </w:r>
      <w:r w:rsidR="00A84628" w:rsidRPr="00B769B7">
        <w:rPr>
          <w:rFonts w:eastAsia="SimSun" w:cs="SimSun" w:hint="eastAsia"/>
          <w:bCs/>
          <w:kern w:val="22"/>
          <w:szCs w:val="22"/>
          <w:lang w:val="en-GB" w:eastAsia="zh-CN"/>
        </w:rPr>
        <w:t>小</w:t>
      </w:r>
      <w:r w:rsidRPr="00B769B7">
        <w:rPr>
          <w:rFonts w:eastAsia="SimSun" w:cs="SimSun" w:hint="eastAsia"/>
          <w:bCs/>
          <w:kern w:val="22"/>
          <w:szCs w:val="22"/>
          <w:lang w:val="en-GB" w:eastAsia="zh-CN"/>
        </w:rPr>
        <w:t>组评估了《公约》</w:t>
      </w:r>
      <w:r w:rsidR="00A84628" w:rsidRPr="00B769B7">
        <w:rPr>
          <w:rFonts w:eastAsia="SimSun" w:cs="SimSun" w:hint="eastAsia"/>
          <w:bCs/>
          <w:kern w:val="22"/>
          <w:szCs w:val="22"/>
          <w:lang w:val="en-GB" w:eastAsia="zh-CN"/>
        </w:rPr>
        <w:t>下</w:t>
      </w:r>
      <w:r w:rsidRPr="00B769B7">
        <w:rPr>
          <w:rFonts w:eastAsia="SimSun" w:cs="SimSun" w:hint="eastAsia"/>
          <w:bCs/>
          <w:kern w:val="22"/>
          <w:szCs w:val="22"/>
          <w:lang w:val="en-GB" w:eastAsia="zh-CN"/>
        </w:rPr>
        <w:t>国家报告的财务方面</w:t>
      </w:r>
      <w:r w:rsidR="00A84628"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国家生物多样性战略和行动计划</w:t>
      </w:r>
      <w:r w:rsidR="00A84628"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财务报告框架</w:t>
      </w:r>
      <w:r w:rsidR="00A84628" w:rsidRPr="00B769B7">
        <w:rPr>
          <w:rFonts w:eastAsia="SimSun" w:cs="SimSun" w:hint="eastAsia"/>
          <w:bCs/>
          <w:kern w:val="22"/>
          <w:szCs w:val="22"/>
          <w:lang w:val="en-GB" w:eastAsia="zh-CN"/>
        </w:rPr>
        <w:t>、生物多样性筹资倡议</w:t>
      </w:r>
      <w:r w:rsidRPr="00B769B7">
        <w:rPr>
          <w:rFonts w:eastAsia="SimSun" w:cs="SimSun" w:hint="eastAsia"/>
          <w:bCs/>
          <w:kern w:val="22"/>
          <w:szCs w:val="22"/>
          <w:lang w:val="en-GB" w:eastAsia="zh-CN"/>
        </w:rPr>
        <w:t>及其他全球报告。不过，只有</w:t>
      </w:r>
      <w:r w:rsidRPr="00B769B7">
        <w:rPr>
          <w:bCs/>
          <w:kern w:val="22"/>
          <w:szCs w:val="22"/>
          <w:lang w:val="en-GB" w:eastAsia="zh-CN"/>
        </w:rPr>
        <w:t>10</w:t>
      </w:r>
      <w:r w:rsidR="00A84628" w:rsidRPr="00B769B7">
        <w:rPr>
          <w:rFonts w:eastAsia="SimSun"/>
          <w:bCs/>
          <w:kern w:val="22"/>
          <w:szCs w:val="22"/>
          <w:lang w:val="en-GB" w:eastAsia="zh-CN"/>
        </w:rPr>
        <w:t>%</w:t>
      </w:r>
      <w:r w:rsidRPr="00B769B7">
        <w:rPr>
          <w:rFonts w:eastAsia="SimSun" w:cs="SimSun" w:hint="eastAsia"/>
          <w:bCs/>
          <w:kern w:val="22"/>
          <w:szCs w:val="22"/>
          <w:lang w:val="en-GB" w:eastAsia="zh-CN"/>
        </w:rPr>
        <w:t>的受援国</w:t>
      </w:r>
      <w:r w:rsidR="00D53C3F" w:rsidRPr="00B769B7">
        <w:rPr>
          <w:rFonts w:eastAsia="SimSun" w:cs="SimSun" w:hint="eastAsia"/>
          <w:bCs/>
          <w:kern w:val="22"/>
          <w:szCs w:val="22"/>
          <w:lang w:val="en-GB" w:eastAsia="zh-CN"/>
        </w:rPr>
        <w:t>答</w:t>
      </w:r>
      <w:r w:rsidRPr="00B769B7">
        <w:rPr>
          <w:rFonts w:eastAsia="SimSun" w:cs="SimSun" w:hint="eastAsia"/>
          <w:bCs/>
          <w:kern w:val="22"/>
          <w:szCs w:val="22"/>
          <w:lang w:val="en-GB" w:eastAsia="zh-CN"/>
        </w:rPr>
        <w:t>复了</w:t>
      </w:r>
      <w:r w:rsidR="00D53C3F" w:rsidRPr="00B769B7">
        <w:rPr>
          <w:rFonts w:eastAsia="SimSun" w:cs="SimSun" w:hint="eastAsia"/>
          <w:bCs/>
          <w:kern w:val="22"/>
          <w:szCs w:val="22"/>
          <w:lang w:val="en-GB" w:eastAsia="zh-CN"/>
        </w:rPr>
        <w:t>调查</w:t>
      </w:r>
      <w:r w:rsidRPr="00B769B7">
        <w:rPr>
          <w:rFonts w:eastAsia="SimSun" w:cs="SimSun" w:hint="eastAsia"/>
          <w:bCs/>
          <w:kern w:val="22"/>
          <w:szCs w:val="22"/>
          <w:lang w:val="en-GB" w:eastAsia="zh-CN"/>
        </w:rPr>
        <w:t>问卷，提供了总共</w:t>
      </w:r>
      <w:r w:rsidRPr="00B769B7">
        <w:rPr>
          <w:bCs/>
          <w:kern w:val="22"/>
          <w:szCs w:val="22"/>
          <w:lang w:val="en-GB" w:eastAsia="zh-CN"/>
        </w:rPr>
        <w:t>66</w:t>
      </w:r>
      <w:r w:rsidRPr="00B769B7">
        <w:rPr>
          <w:rFonts w:eastAsia="SimSun" w:cs="SimSun" w:hint="eastAsia"/>
          <w:bCs/>
          <w:kern w:val="22"/>
          <w:szCs w:val="22"/>
          <w:lang w:val="en-GB" w:eastAsia="zh-CN"/>
        </w:rPr>
        <w:t>个潜在项目的数据，</w:t>
      </w:r>
      <w:r w:rsidR="00D53C3F" w:rsidRPr="00B769B7">
        <w:rPr>
          <w:rFonts w:eastAsia="SimSun" w:cs="SimSun" w:hint="eastAsia"/>
          <w:bCs/>
          <w:kern w:val="22"/>
          <w:szCs w:val="22"/>
          <w:lang w:val="en-GB" w:eastAsia="zh-CN"/>
        </w:rPr>
        <w:t>这些项目</w:t>
      </w:r>
      <w:r w:rsidRPr="00B769B7">
        <w:rPr>
          <w:rFonts w:eastAsia="SimSun" w:cs="SimSun" w:hint="eastAsia"/>
          <w:bCs/>
          <w:kern w:val="22"/>
          <w:szCs w:val="22"/>
          <w:lang w:val="en-GB" w:eastAsia="zh-CN"/>
        </w:rPr>
        <w:t>来自阿尔及利亚</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中非共和国</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科摩罗</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马达加斯加</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塞内加尔</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多哥</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亚美尼亚</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白俄罗斯</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格鲁吉亚</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伊拉克</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蒙古</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缅甸</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巴哈马</w:t>
      </w:r>
      <w:r w:rsidR="00D53C3F"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哥斯达黎加和墨西哥</w:t>
      </w:r>
      <w:r w:rsidR="00D53C3F" w:rsidRPr="00B769B7">
        <w:rPr>
          <w:rFonts w:eastAsia="SimSun" w:cs="SimSun" w:hint="eastAsia"/>
          <w:bCs/>
          <w:kern w:val="22"/>
          <w:szCs w:val="22"/>
          <w:lang w:val="en-GB" w:eastAsia="zh-CN"/>
        </w:rPr>
        <w:t>等</w:t>
      </w:r>
      <w:r w:rsidRPr="00B769B7">
        <w:rPr>
          <w:rFonts w:eastAsia="SimSun" w:cs="SimSun" w:hint="eastAsia"/>
          <w:bCs/>
          <w:kern w:val="22"/>
          <w:szCs w:val="22"/>
          <w:lang w:val="en-GB" w:eastAsia="zh-CN"/>
        </w:rPr>
        <w:t>。</w:t>
      </w:r>
    </w:p>
    <w:p w14:paraId="62D4F4BA" w14:textId="3E776AB2" w:rsidR="002D2CEE" w:rsidRPr="002D2CEE" w:rsidRDefault="002D2CEE" w:rsidP="00A22997">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Pr>
          <w:rFonts w:eastAsia="SimSun" w:cs="SimSun" w:hint="eastAsia"/>
          <w:bCs/>
          <w:kern w:val="22"/>
          <w:szCs w:val="22"/>
          <w:lang w:val="en-GB" w:eastAsia="zh-CN"/>
        </w:rPr>
        <w:t>有</w:t>
      </w:r>
      <w:r w:rsidRPr="002D2CEE">
        <w:rPr>
          <w:rFonts w:eastAsia="SimSun" w:cs="SimSun" w:hint="eastAsia"/>
          <w:bCs/>
          <w:kern w:val="22"/>
          <w:szCs w:val="22"/>
          <w:lang w:val="en-GB" w:eastAsia="zh-CN"/>
        </w:rPr>
        <w:t>鉴于此，秘书处将重新启动调查，进一步支持专家小组努力提高答复率，与该小组合作编写关于相关缔约方提交的估计供资和投资需求汇编，并完善总体评估。如报告所述，在第二次确定供资需求所采用情况的基础上，考虑一套相似的三种情况。有意义的汇</w:t>
      </w:r>
      <w:r w:rsidRPr="002D2CEE">
        <w:rPr>
          <w:rFonts w:eastAsia="SimSun" w:cs="SimSun" w:hint="eastAsia"/>
          <w:bCs/>
          <w:kern w:val="22"/>
          <w:szCs w:val="22"/>
          <w:lang w:val="en-GB" w:eastAsia="zh-CN"/>
        </w:rPr>
        <w:lastRenderedPageBreak/>
        <w:t>编需要对</w:t>
      </w:r>
      <w:r w:rsidRPr="002D2CEE">
        <w:rPr>
          <w:bCs/>
          <w:kern w:val="22"/>
          <w:szCs w:val="22"/>
          <w:lang w:val="en-GB" w:eastAsia="zh-CN"/>
        </w:rPr>
        <w:t>2020</w:t>
      </w:r>
      <w:r w:rsidRPr="002D2CEE">
        <w:rPr>
          <w:rFonts w:eastAsia="SimSun" w:cs="SimSun" w:hint="eastAsia"/>
          <w:bCs/>
          <w:kern w:val="22"/>
          <w:szCs w:val="22"/>
          <w:lang w:val="en-GB" w:eastAsia="zh-CN"/>
        </w:rPr>
        <w:t>年后全球生物多样性框架的预见要求进行必要澄清，这将为国家框架和规划提供依据。</w:t>
      </w:r>
    </w:p>
    <w:p w14:paraId="19A81CB5" w14:textId="0CEE3D3D" w:rsidR="00777651" w:rsidRPr="00B769B7" w:rsidRDefault="00B85F5A" w:rsidP="00FE4927">
      <w:pPr>
        <w:pStyle w:val="Heading1"/>
        <w:numPr>
          <w:ilvl w:val="0"/>
          <w:numId w:val="22"/>
        </w:numPr>
        <w:suppressLineNumbers/>
        <w:tabs>
          <w:tab w:val="clear" w:pos="720"/>
        </w:tabs>
        <w:suppressAutoHyphens/>
        <w:overflowPunct w:val="0"/>
        <w:spacing w:before="120"/>
        <w:ind w:left="1800" w:rightChars="375" w:right="900" w:hanging="810"/>
        <w:jc w:val="left"/>
        <w:rPr>
          <w:rFonts w:eastAsia="SimHei" w:cs="SimSun"/>
          <w:kern w:val="22"/>
          <w:szCs w:val="22"/>
          <w:lang w:val="en-GB" w:eastAsia="zh-CN"/>
        </w:rPr>
      </w:pPr>
      <w:r w:rsidRPr="00B769B7">
        <w:rPr>
          <w:rFonts w:eastAsia="SimHei" w:cs="SimSun" w:hint="eastAsia"/>
          <w:kern w:val="22"/>
          <w:szCs w:val="22"/>
          <w:lang w:val="en-GB" w:eastAsia="zh-CN"/>
        </w:rPr>
        <w:t>为</w:t>
      </w:r>
      <w:r w:rsidR="00046822">
        <w:rPr>
          <w:rFonts w:eastAsia="SimHei" w:cs="SimSun" w:hint="eastAsia"/>
          <w:kern w:val="22"/>
          <w:szCs w:val="22"/>
          <w:lang w:val="en-GB" w:eastAsia="zh-CN"/>
        </w:rPr>
        <w:t>全环基金</w:t>
      </w:r>
      <w:r w:rsidRPr="00B769B7">
        <w:rPr>
          <w:rFonts w:eastAsia="SimHei" w:cs="SimSun" w:hint="eastAsia"/>
          <w:kern w:val="22"/>
          <w:szCs w:val="22"/>
          <w:lang w:val="en-GB" w:eastAsia="zh-CN"/>
        </w:rPr>
        <w:t>信托基金第八次增资期间制定</w:t>
      </w:r>
      <w:r w:rsidR="001309B9" w:rsidRPr="00B769B7">
        <w:rPr>
          <w:rFonts w:eastAsia="SimHei" w:cs="SimSun" w:hint="eastAsia"/>
          <w:kern w:val="22"/>
          <w:szCs w:val="22"/>
          <w:lang w:val="en-GB" w:eastAsia="zh-CN"/>
        </w:rPr>
        <w:t>注重成果的四年期方案优先事项框架</w:t>
      </w:r>
      <w:r w:rsidR="002B1820" w:rsidRPr="00B769B7">
        <w:rPr>
          <w:rFonts w:eastAsia="SimHei" w:cs="SimSun" w:hint="eastAsia"/>
          <w:kern w:val="22"/>
          <w:szCs w:val="22"/>
          <w:lang w:val="en-GB" w:eastAsia="zh-CN"/>
        </w:rPr>
        <w:t>（</w:t>
      </w:r>
      <w:r w:rsidR="002B1820" w:rsidRPr="00B769B7">
        <w:rPr>
          <w:rFonts w:eastAsia="SimHei" w:cs="SimSun"/>
          <w:kern w:val="22"/>
          <w:szCs w:val="22"/>
          <w:lang w:val="en-GB" w:eastAsia="zh-CN"/>
        </w:rPr>
        <w:t>2022</w:t>
      </w:r>
      <w:r w:rsidR="002B1820" w:rsidRPr="00B769B7">
        <w:rPr>
          <w:rFonts w:eastAsia="SimHei" w:cs="SimSun" w:hint="eastAsia"/>
          <w:kern w:val="22"/>
          <w:szCs w:val="22"/>
          <w:lang w:val="en-GB" w:eastAsia="zh-CN"/>
        </w:rPr>
        <w:t>年</w:t>
      </w:r>
      <w:r w:rsidR="002B1820" w:rsidRPr="00B769B7">
        <w:rPr>
          <w:rFonts w:eastAsia="SimHei" w:cs="SimSun"/>
          <w:kern w:val="22"/>
          <w:szCs w:val="22"/>
          <w:lang w:val="en-GB" w:eastAsia="zh-CN"/>
        </w:rPr>
        <w:t>7</w:t>
      </w:r>
      <w:r w:rsidR="002B1820" w:rsidRPr="00B769B7">
        <w:rPr>
          <w:rFonts w:eastAsia="SimHei" w:cs="SimSun" w:hint="eastAsia"/>
          <w:kern w:val="22"/>
          <w:szCs w:val="22"/>
          <w:lang w:val="en-GB" w:eastAsia="zh-CN"/>
        </w:rPr>
        <w:t>月至</w:t>
      </w:r>
      <w:r w:rsidR="002B1820" w:rsidRPr="00B769B7">
        <w:rPr>
          <w:rFonts w:eastAsia="SimHei" w:cs="SimSun"/>
          <w:kern w:val="22"/>
          <w:szCs w:val="22"/>
          <w:lang w:val="en-GB" w:eastAsia="zh-CN"/>
        </w:rPr>
        <w:t>2026</w:t>
      </w:r>
      <w:r w:rsidR="002B1820" w:rsidRPr="00B769B7">
        <w:rPr>
          <w:rFonts w:eastAsia="SimHei" w:cs="SimSun" w:hint="eastAsia"/>
          <w:kern w:val="22"/>
          <w:szCs w:val="22"/>
          <w:lang w:val="en-GB" w:eastAsia="zh-CN"/>
        </w:rPr>
        <w:t>年</w:t>
      </w:r>
      <w:r w:rsidR="002B1820" w:rsidRPr="00B769B7">
        <w:rPr>
          <w:rFonts w:eastAsia="SimHei" w:cs="SimSun"/>
          <w:kern w:val="22"/>
          <w:szCs w:val="22"/>
          <w:lang w:val="en-GB" w:eastAsia="zh-CN"/>
        </w:rPr>
        <w:t>6</w:t>
      </w:r>
      <w:r w:rsidR="002B1820" w:rsidRPr="00B769B7">
        <w:rPr>
          <w:rFonts w:eastAsia="SimHei" w:cs="SimSun" w:hint="eastAsia"/>
          <w:kern w:val="22"/>
          <w:szCs w:val="22"/>
          <w:lang w:val="en-GB" w:eastAsia="zh-CN"/>
        </w:rPr>
        <w:t>月）</w:t>
      </w:r>
      <w:r w:rsidRPr="00B769B7">
        <w:rPr>
          <w:rFonts w:eastAsia="SimHei" w:cs="SimSun" w:hint="eastAsia"/>
          <w:kern w:val="22"/>
          <w:szCs w:val="22"/>
          <w:lang w:val="en-GB" w:eastAsia="zh-CN"/>
        </w:rPr>
        <w:t>提案</w:t>
      </w:r>
    </w:p>
    <w:p w14:paraId="0695328F" w14:textId="3D011FCB" w:rsidR="008A557D" w:rsidRPr="00B769B7" w:rsidRDefault="00B85F5A"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在第</w:t>
      </w:r>
      <w:r w:rsidRPr="00B769B7">
        <w:rPr>
          <w:bCs/>
          <w:kern w:val="22"/>
          <w:szCs w:val="22"/>
          <w:lang w:val="en-GB" w:eastAsia="zh-CN"/>
        </w:rPr>
        <w:t>14/23</w:t>
      </w:r>
      <w:r w:rsidRPr="00B769B7">
        <w:rPr>
          <w:rFonts w:eastAsia="SimSun" w:cs="SimSun" w:hint="eastAsia"/>
          <w:bCs/>
          <w:kern w:val="22"/>
          <w:szCs w:val="22"/>
          <w:lang w:val="en-GB" w:eastAsia="zh-CN"/>
        </w:rPr>
        <w:t>号决定第</w:t>
      </w:r>
      <w:r w:rsidRPr="00B769B7">
        <w:rPr>
          <w:bCs/>
          <w:kern w:val="22"/>
          <w:szCs w:val="22"/>
          <w:lang w:val="en-GB" w:eastAsia="zh-CN"/>
        </w:rPr>
        <w:t>17</w:t>
      </w:r>
      <w:r w:rsidRPr="00B769B7">
        <w:rPr>
          <w:rFonts w:eastAsia="SimSun" w:cs="SimSun" w:hint="eastAsia"/>
          <w:bCs/>
          <w:kern w:val="22"/>
          <w:szCs w:val="22"/>
          <w:lang w:val="en-GB" w:eastAsia="zh-CN"/>
        </w:rPr>
        <w:t>段中，缔约方大会请执行问题附属机构第三次会议编制</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信托基金第八次增资期间</w:t>
      </w:r>
      <w:r w:rsidR="001309B9" w:rsidRPr="00B769B7">
        <w:rPr>
          <w:rFonts w:eastAsia="SimSun" w:hint="eastAsia"/>
          <w:bCs/>
          <w:kern w:val="22"/>
          <w:szCs w:val="22"/>
          <w:lang w:val="en-GB" w:eastAsia="zh-CN"/>
        </w:rPr>
        <w:t>注重成果的四年期方案优先事项框架</w:t>
      </w:r>
      <w:r w:rsidR="002B1820" w:rsidRPr="00B769B7">
        <w:rPr>
          <w:rFonts w:eastAsia="SimSun" w:cs="SimSun" w:hint="eastAsia"/>
          <w:bCs/>
          <w:kern w:val="22"/>
          <w:szCs w:val="22"/>
          <w:lang w:val="en-GB" w:eastAsia="zh-CN"/>
        </w:rPr>
        <w:t>（</w:t>
      </w:r>
      <w:r w:rsidR="002B1820" w:rsidRPr="00B769B7">
        <w:rPr>
          <w:rFonts w:eastAsia="SimSun"/>
          <w:bCs/>
          <w:kern w:val="22"/>
          <w:szCs w:val="22"/>
          <w:lang w:val="en-GB" w:eastAsia="zh-CN"/>
        </w:rPr>
        <w:t>2022</w:t>
      </w:r>
      <w:r w:rsidR="002B1820" w:rsidRPr="00B769B7">
        <w:rPr>
          <w:rFonts w:eastAsia="SimSun"/>
          <w:bCs/>
          <w:kern w:val="22"/>
          <w:szCs w:val="22"/>
          <w:lang w:val="en-GB" w:eastAsia="zh-CN"/>
        </w:rPr>
        <w:t>年</w:t>
      </w:r>
      <w:r w:rsidR="002B1820" w:rsidRPr="00B769B7">
        <w:rPr>
          <w:rFonts w:eastAsia="SimSun"/>
          <w:bCs/>
          <w:kern w:val="22"/>
          <w:szCs w:val="22"/>
          <w:lang w:val="en-GB" w:eastAsia="zh-CN"/>
        </w:rPr>
        <w:t>7</w:t>
      </w:r>
      <w:r w:rsidR="002B1820" w:rsidRPr="00B769B7">
        <w:rPr>
          <w:rFonts w:eastAsia="SimSun"/>
          <w:bCs/>
          <w:kern w:val="22"/>
          <w:szCs w:val="22"/>
          <w:lang w:val="en-GB" w:eastAsia="zh-CN"/>
        </w:rPr>
        <w:t>月至</w:t>
      </w:r>
      <w:r w:rsidR="002B1820" w:rsidRPr="00B769B7">
        <w:rPr>
          <w:rFonts w:eastAsia="SimSun"/>
          <w:bCs/>
          <w:kern w:val="22"/>
          <w:szCs w:val="22"/>
          <w:lang w:val="en-GB" w:eastAsia="zh-CN"/>
        </w:rPr>
        <w:t>2026</w:t>
      </w:r>
      <w:r w:rsidR="002B1820" w:rsidRPr="00B769B7">
        <w:rPr>
          <w:rFonts w:eastAsia="SimSun"/>
          <w:bCs/>
          <w:kern w:val="22"/>
          <w:szCs w:val="22"/>
          <w:lang w:val="en-GB" w:eastAsia="zh-CN"/>
        </w:rPr>
        <w:t>年</w:t>
      </w:r>
      <w:r w:rsidR="002B1820" w:rsidRPr="00B769B7">
        <w:rPr>
          <w:rFonts w:eastAsia="SimSun"/>
          <w:bCs/>
          <w:kern w:val="22"/>
          <w:szCs w:val="22"/>
          <w:lang w:val="en-GB" w:eastAsia="zh-CN"/>
        </w:rPr>
        <w:t>6</w:t>
      </w:r>
      <w:r w:rsidR="002B1820" w:rsidRPr="00B769B7">
        <w:rPr>
          <w:rFonts w:eastAsia="SimSun"/>
          <w:bCs/>
          <w:kern w:val="22"/>
          <w:szCs w:val="22"/>
          <w:lang w:val="en-GB" w:eastAsia="zh-CN"/>
        </w:rPr>
        <w:t>月）</w:t>
      </w:r>
      <w:r w:rsidR="002B1820" w:rsidRPr="00B769B7">
        <w:rPr>
          <w:rFonts w:eastAsia="SimSun" w:cs="SimSun" w:hint="eastAsia"/>
          <w:bCs/>
          <w:kern w:val="22"/>
          <w:szCs w:val="22"/>
          <w:lang w:val="en-GB" w:eastAsia="zh-CN"/>
        </w:rPr>
        <w:t>提案</w:t>
      </w:r>
      <w:r w:rsidRPr="00B769B7">
        <w:rPr>
          <w:rFonts w:eastAsia="SimSun"/>
          <w:bCs/>
          <w:kern w:val="22"/>
          <w:szCs w:val="22"/>
          <w:lang w:val="en-GB" w:eastAsia="zh-CN"/>
        </w:rPr>
        <w:t>，与</w:t>
      </w:r>
      <w:r w:rsidRPr="00B769B7">
        <w:rPr>
          <w:rFonts w:eastAsia="SimSun"/>
          <w:bCs/>
          <w:kern w:val="22"/>
          <w:szCs w:val="22"/>
          <w:lang w:val="en-GB" w:eastAsia="zh-CN"/>
        </w:rPr>
        <w:t>2020</w:t>
      </w:r>
      <w:r w:rsidRPr="00B769B7">
        <w:rPr>
          <w:rFonts w:eastAsia="SimSun" w:cs="SimSun" w:hint="eastAsia"/>
          <w:bCs/>
          <w:kern w:val="22"/>
          <w:szCs w:val="22"/>
          <w:lang w:val="en-GB" w:eastAsia="zh-CN"/>
        </w:rPr>
        <w:t>年后生物多样性框架保持一致，供缔约方大会第十五届会议审议</w:t>
      </w:r>
      <w:r w:rsidR="00D0360B">
        <w:rPr>
          <w:rFonts w:eastAsia="SimSun" w:cs="SimSun" w:hint="eastAsia"/>
          <w:bCs/>
          <w:kern w:val="22"/>
          <w:szCs w:val="22"/>
          <w:lang w:val="en-GB" w:eastAsia="zh-CN"/>
        </w:rPr>
        <w:t>。</w:t>
      </w:r>
    </w:p>
    <w:p w14:paraId="2A42F5EF" w14:textId="5316A419" w:rsidR="00222BF5" w:rsidRPr="00B769B7" w:rsidRDefault="00B85F5A"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在考虑</w:t>
      </w:r>
      <w:r w:rsidR="00985937" w:rsidRPr="00B769B7">
        <w:rPr>
          <w:rFonts w:eastAsia="SimSun" w:cs="SimSun" w:hint="eastAsia"/>
          <w:bCs/>
          <w:kern w:val="22"/>
          <w:szCs w:val="22"/>
          <w:lang w:val="en-GB" w:eastAsia="zh-CN"/>
        </w:rPr>
        <w:t>编制</w:t>
      </w:r>
      <w:r w:rsidRPr="00B769B7">
        <w:rPr>
          <w:rFonts w:eastAsia="SimSun" w:cs="SimSun" w:hint="eastAsia"/>
          <w:bCs/>
          <w:kern w:val="22"/>
          <w:szCs w:val="22"/>
          <w:lang w:val="en-GB" w:eastAsia="zh-CN"/>
        </w:rPr>
        <w:t>第八次增资期间</w:t>
      </w:r>
      <w:r w:rsidR="001309B9" w:rsidRPr="00B769B7">
        <w:rPr>
          <w:rFonts w:eastAsia="SimSun" w:cs="SimSun" w:hint="eastAsia"/>
          <w:bCs/>
          <w:kern w:val="22"/>
          <w:szCs w:val="22"/>
          <w:lang w:val="en-GB" w:eastAsia="zh-CN"/>
        </w:rPr>
        <w:t>注重成果的四年期方案优先事项框架</w:t>
      </w:r>
      <w:r w:rsidR="00DD0EBA" w:rsidRPr="00B769B7">
        <w:rPr>
          <w:rFonts w:eastAsia="SimSun" w:cs="SimSun" w:hint="eastAsia"/>
          <w:bCs/>
          <w:kern w:val="22"/>
          <w:szCs w:val="22"/>
          <w:lang w:val="en-GB" w:eastAsia="zh-CN"/>
        </w:rPr>
        <w:t>提案</w:t>
      </w:r>
      <w:r w:rsidRPr="00B769B7">
        <w:rPr>
          <w:rFonts w:eastAsia="SimSun" w:cs="SimSun" w:hint="eastAsia"/>
          <w:bCs/>
          <w:kern w:val="22"/>
          <w:szCs w:val="22"/>
          <w:lang w:val="en-GB" w:eastAsia="zh-CN"/>
        </w:rPr>
        <w:t>时，可</w:t>
      </w:r>
      <w:r w:rsidR="00985937" w:rsidRPr="00B769B7">
        <w:rPr>
          <w:rFonts w:eastAsia="SimSun" w:cs="SimSun" w:hint="eastAsia"/>
          <w:bCs/>
          <w:kern w:val="22"/>
          <w:szCs w:val="22"/>
          <w:lang w:val="en-GB" w:eastAsia="zh-CN"/>
        </w:rPr>
        <w:t>以</w:t>
      </w:r>
      <w:r w:rsidRPr="00B769B7">
        <w:rPr>
          <w:rFonts w:eastAsia="SimSun" w:cs="SimSun" w:hint="eastAsia"/>
          <w:bCs/>
          <w:kern w:val="22"/>
          <w:szCs w:val="22"/>
          <w:lang w:val="en-GB" w:eastAsia="zh-CN"/>
        </w:rPr>
        <w:t>考虑为先前的</w:t>
      </w:r>
      <w:r w:rsidR="00DD0EBA" w:rsidRPr="00B769B7">
        <w:rPr>
          <w:rFonts w:eastAsia="SimSun" w:cs="SimSun" w:hint="eastAsia"/>
          <w:bCs/>
          <w:kern w:val="22"/>
          <w:szCs w:val="22"/>
          <w:lang w:val="en-GB" w:eastAsia="zh-CN"/>
        </w:rPr>
        <w:t>增</w:t>
      </w:r>
      <w:r w:rsidRPr="00B769B7">
        <w:rPr>
          <w:rFonts w:eastAsia="SimSun" w:cs="SimSun" w:hint="eastAsia"/>
          <w:bCs/>
          <w:kern w:val="22"/>
          <w:szCs w:val="22"/>
          <w:lang w:val="en-GB" w:eastAsia="zh-CN"/>
        </w:rPr>
        <w:t>资期</w:t>
      </w:r>
      <w:r w:rsidR="00DD0EBA" w:rsidRPr="00B769B7">
        <w:rPr>
          <w:rFonts w:eastAsia="SimSun" w:cs="SimSun" w:hint="eastAsia"/>
          <w:bCs/>
          <w:kern w:val="22"/>
          <w:szCs w:val="22"/>
          <w:lang w:val="en-GB" w:eastAsia="zh-CN"/>
        </w:rPr>
        <w:t>间</w:t>
      </w:r>
      <w:r w:rsidRPr="00B769B7">
        <w:rPr>
          <w:rFonts w:eastAsia="SimSun" w:cs="SimSun" w:hint="eastAsia"/>
          <w:bCs/>
          <w:kern w:val="22"/>
          <w:szCs w:val="22"/>
          <w:lang w:val="en-GB" w:eastAsia="zh-CN"/>
        </w:rPr>
        <w:t>特别是</w:t>
      </w:r>
      <w:r w:rsidR="00DD0EBA" w:rsidRPr="00B769B7">
        <w:rPr>
          <w:rFonts w:eastAsia="SimSun" w:cs="SimSun" w:hint="eastAsia"/>
          <w:bCs/>
          <w:kern w:val="22"/>
          <w:szCs w:val="22"/>
          <w:lang w:val="en-GB" w:eastAsia="zh-CN"/>
        </w:rPr>
        <w:t>第</w:t>
      </w:r>
      <w:hyperlink r:id="rId21" w:history="1">
        <w:r w:rsidR="00DD0EBA" w:rsidRPr="00B769B7">
          <w:rPr>
            <w:rStyle w:val="Hyperlink"/>
            <w:sz w:val="24"/>
            <w:lang w:eastAsia="zh-CN"/>
          </w:rPr>
          <w:t>IX/31</w:t>
        </w:r>
      </w:hyperlink>
      <w:r w:rsidR="00DD0EBA" w:rsidRPr="00B769B7">
        <w:rPr>
          <w:rFonts w:eastAsia="SimSun" w:cs="SimSun" w:hint="eastAsia"/>
          <w:bCs/>
          <w:kern w:val="22"/>
          <w:szCs w:val="22"/>
          <w:lang w:val="en-GB" w:eastAsia="zh-CN"/>
        </w:rPr>
        <w:t>号、第</w:t>
      </w:r>
      <w:r w:rsidR="00BE3B42">
        <w:fldChar w:fldCharType="begin"/>
      </w:r>
      <w:r w:rsidR="00BE3B42">
        <w:rPr>
          <w:lang w:eastAsia="zh-CN"/>
        </w:rPr>
        <w:instrText xml:space="preserve"> HYPERLINK "https://www.cbd.int/doc/decisions/cop-11/cop-11-dec-05-zh.pdf" </w:instrText>
      </w:r>
      <w:r w:rsidR="00BE3B42">
        <w:fldChar w:fldCharType="separate"/>
      </w:r>
      <w:r w:rsidR="00DD0EBA" w:rsidRPr="00B769B7">
        <w:rPr>
          <w:rStyle w:val="Hyperlink"/>
          <w:sz w:val="24"/>
          <w:lang w:eastAsia="zh-CN"/>
        </w:rPr>
        <w:t>XI/5</w:t>
      </w:r>
      <w:r w:rsidR="00BE3B42">
        <w:rPr>
          <w:rStyle w:val="Hyperlink"/>
          <w:sz w:val="24"/>
          <w:lang w:eastAsia="zh-CN"/>
        </w:rPr>
        <w:fldChar w:fldCharType="end"/>
      </w:r>
      <w:r w:rsidR="00DD0EBA" w:rsidRPr="00B769B7">
        <w:rPr>
          <w:rFonts w:eastAsia="SimSun" w:cs="SimSun" w:hint="eastAsia"/>
          <w:bCs/>
          <w:kern w:val="22"/>
          <w:szCs w:val="22"/>
          <w:lang w:val="en-GB" w:eastAsia="zh-CN"/>
        </w:rPr>
        <w:t>号和第</w:t>
      </w:r>
      <w:r w:rsidR="00BE3B42">
        <w:fldChar w:fldCharType="begin"/>
      </w:r>
      <w:r w:rsidR="00BE3B42">
        <w:rPr>
          <w:lang w:eastAsia="zh-CN"/>
        </w:rPr>
        <w:instrText xml:space="preserve"> HYPERLINK "https://www.cbd.int/doc/decisions/cop-13/cop-13-dec-21-zh.pdf" </w:instrText>
      </w:r>
      <w:r w:rsidR="00BE3B42">
        <w:fldChar w:fldCharType="separate"/>
      </w:r>
      <w:r w:rsidR="00DD0EBA" w:rsidRPr="00B769B7">
        <w:rPr>
          <w:rStyle w:val="Hyperlink"/>
          <w:sz w:val="24"/>
          <w:lang w:eastAsia="zh-CN"/>
        </w:rPr>
        <w:t>XIII/21</w:t>
      </w:r>
      <w:r w:rsidR="00BE3B42">
        <w:rPr>
          <w:rStyle w:val="Hyperlink"/>
          <w:sz w:val="24"/>
          <w:lang w:eastAsia="zh-CN"/>
        </w:rPr>
        <w:fldChar w:fldCharType="end"/>
      </w:r>
      <w:r w:rsidR="00DD0EBA" w:rsidRPr="00B769B7">
        <w:rPr>
          <w:rFonts w:eastAsia="SimSun" w:cs="SimSun" w:hint="eastAsia"/>
          <w:bCs/>
          <w:kern w:val="22"/>
          <w:szCs w:val="22"/>
          <w:lang w:val="en-GB" w:eastAsia="zh-CN"/>
        </w:rPr>
        <w:t>号决定分别为</w:t>
      </w:r>
      <w:r w:rsidRPr="00B769B7">
        <w:rPr>
          <w:rFonts w:eastAsia="SimSun" w:cs="SimSun" w:hint="eastAsia"/>
          <w:bCs/>
          <w:kern w:val="22"/>
          <w:szCs w:val="22"/>
          <w:lang w:val="en-GB" w:eastAsia="zh-CN"/>
        </w:rPr>
        <w:t>第五</w:t>
      </w:r>
      <w:r w:rsidR="00DD0EBA" w:rsidRPr="00B769B7">
        <w:rPr>
          <w:rFonts w:eastAsia="SimSun" w:cs="SimSun" w:hint="eastAsia"/>
          <w:bCs/>
          <w:kern w:val="22"/>
          <w:szCs w:val="22"/>
          <w:lang w:val="en-GB" w:eastAsia="zh-CN"/>
        </w:rPr>
        <w:t>次、</w:t>
      </w:r>
      <w:r w:rsidRPr="00B769B7">
        <w:rPr>
          <w:rFonts w:eastAsia="SimSun" w:cs="SimSun" w:hint="eastAsia"/>
          <w:bCs/>
          <w:kern w:val="22"/>
          <w:szCs w:val="22"/>
          <w:lang w:val="en-GB" w:eastAsia="zh-CN"/>
        </w:rPr>
        <w:t>第六次</w:t>
      </w:r>
      <w:r w:rsidR="00DD0EBA" w:rsidRPr="00B769B7">
        <w:rPr>
          <w:rFonts w:eastAsia="SimSun" w:cs="SimSun" w:hint="eastAsia"/>
          <w:bCs/>
          <w:kern w:val="22"/>
          <w:szCs w:val="22"/>
          <w:lang w:val="en-GB" w:eastAsia="zh-CN"/>
        </w:rPr>
        <w:t>和第</w:t>
      </w:r>
      <w:r w:rsidR="00DD7567">
        <w:rPr>
          <w:rFonts w:eastAsia="SimSun" w:cs="SimSun" w:hint="eastAsia"/>
          <w:bCs/>
          <w:kern w:val="22"/>
          <w:szCs w:val="22"/>
          <w:lang w:val="en-GB" w:eastAsia="zh-CN"/>
        </w:rPr>
        <w:t>七</w:t>
      </w:r>
      <w:r w:rsidR="00D0360B">
        <w:rPr>
          <w:rFonts w:eastAsia="SimSun" w:cs="SimSun" w:hint="eastAsia"/>
          <w:bCs/>
          <w:kern w:val="22"/>
          <w:szCs w:val="22"/>
          <w:lang w:val="en-GB" w:eastAsia="zh-CN"/>
        </w:rPr>
        <w:t>次</w:t>
      </w:r>
      <w:r w:rsidR="00DD0EBA" w:rsidRPr="00B769B7">
        <w:rPr>
          <w:rFonts w:eastAsia="SimSun" w:cs="SimSun" w:hint="eastAsia"/>
          <w:bCs/>
          <w:kern w:val="22"/>
          <w:szCs w:val="22"/>
          <w:lang w:val="en-GB" w:eastAsia="zh-CN"/>
        </w:rPr>
        <w:t>增</w:t>
      </w:r>
      <w:r w:rsidRPr="00B769B7">
        <w:rPr>
          <w:rFonts w:eastAsia="SimSun" w:cs="SimSun" w:hint="eastAsia"/>
          <w:bCs/>
          <w:kern w:val="22"/>
          <w:szCs w:val="22"/>
          <w:lang w:val="en-GB" w:eastAsia="zh-CN"/>
        </w:rPr>
        <w:t>资</w:t>
      </w:r>
      <w:r w:rsidR="00DD0EBA" w:rsidRPr="00B769B7">
        <w:rPr>
          <w:rFonts w:eastAsia="SimSun" w:cs="SimSun" w:hint="eastAsia"/>
          <w:bCs/>
          <w:kern w:val="22"/>
          <w:szCs w:val="22"/>
          <w:lang w:val="en-GB" w:eastAsia="zh-CN"/>
        </w:rPr>
        <w:t>期间</w:t>
      </w:r>
      <w:r w:rsidRPr="00B769B7">
        <w:rPr>
          <w:rFonts w:eastAsia="SimSun" w:cs="SimSun" w:hint="eastAsia"/>
          <w:bCs/>
          <w:kern w:val="22"/>
          <w:szCs w:val="22"/>
          <w:lang w:val="en-GB" w:eastAsia="zh-CN"/>
        </w:rPr>
        <w:t>提供的</w:t>
      </w:r>
      <w:r w:rsidR="00DD0EBA" w:rsidRPr="00B769B7">
        <w:rPr>
          <w:rFonts w:eastAsia="SimSun" w:cs="SimSun" w:hint="eastAsia"/>
          <w:bCs/>
          <w:kern w:val="22"/>
          <w:szCs w:val="22"/>
          <w:lang w:val="en-GB" w:eastAsia="zh-CN"/>
        </w:rPr>
        <w:t>表格、</w:t>
      </w:r>
      <w:r w:rsidRPr="00B769B7">
        <w:rPr>
          <w:rFonts w:eastAsia="SimSun" w:cs="SimSun" w:hint="eastAsia"/>
          <w:bCs/>
          <w:kern w:val="22"/>
          <w:szCs w:val="22"/>
          <w:lang w:val="en-GB" w:eastAsia="zh-CN"/>
        </w:rPr>
        <w:t>结构和内容。</w:t>
      </w:r>
      <w:r w:rsidR="002857F0" w:rsidRPr="00B769B7">
        <w:rPr>
          <w:bCs/>
          <w:kern w:val="22"/>
          <w:szCs w:val="22"/>
          <w:vertAlign w:val="superscript"/>
          <w:lang w:val="en-GB"/>
        </w:rPr>
        <w:footnoteReference w:id="4"/>
      </w:r>
    </w:p>
    <w:p w14:paraId="13B997CE" w14:textId="3F5F655D" w:rsidR="001366E4" w:rsidRPr="00B769B7" w:rsidRDefault="00961748"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缔约方大会第</w:t>
      </w:r>
      <w:r w:rsidRPr="00B769B7">
        <w:rPr>
          <w:bCs/>
          <w:kern w:val="22"/>
          <w:szCs w:val="22"/>
          <w:lang w:val="en-GB" w:eastAsia="zh-CN"/>
        </w:rPr>
        <w:t>XIII/21</w:t>
      </w:r>
      <w:r w:rsidRPr="00B769B7">
        <w:rPr>
          <w:rFonts w:eastAsia="SimSun" w:cs="SimSun" w:hint="eastAsia"/>
          <w:bCs/>
          <w:kern w:val="22"/>
          <w:szCs w:val="22"/>
          <w:lang w:val="en-GB" w:eastAsia="zh-CN"/>
        </w:rPr>
        <w:t>号决定通过了</w:t>
      </w:r>
      <w:r w:rsidR="00046822">
        <w:rPr>
          <w:rFonts w:eastAsia="SimSun" w:cs="SimSun" w:hint="eastAsia"/>
          <w:bCs/>
          <w:kern w:val="22"/>
          <w:szCs w:val="22"/>
          <w:lang w:val="en-GB" w:eastAsia="zh-CN"/>
        </w:rPr>
        <w:t>全环基金</w:t>
      </w:r>
      <w:r w:rsidR="001309B9" w:rsidRPr="00B769B7">
        <w:rPr>
          <w:rFonts w:eastAsia="SimSun" w:cs="SimSun" w:hint="eastAsia"/>
          <w:bCs/>
          <w:kern w:val="22"/>
          <w:szCs w:val="22"/>
          <w:lang w:val="en-GB" w:eastAsia="zh-CN"/>
        </w:rPr>
        <w:t>信托基金第七次增资期间四年期方案优先事项框架</w:t>
      </w:r>
      <w:r w:rsidRPr="00B769B7">
        <w:rPr>
          <w:rFonts w:eastAsia="SimSun" w:cs="SimSun" w:hint="eastAsia"/>
          <w:bCs/>
          <w:kern w:val="22"/>
          <w:szCs w:val="22"/>
          <w:lang w:val="en-GB" w:eastAsia="zh-CN"/>
        </w:rPr>
        <w:t>（</w:t>
      </w:r>
      <w:r w:rsidRPr="00B769B7">
        <w:rPr>
          <w:bCs/>
          <w:kern w:val="22"/>
          <w:szCs w:val="22"/>
          <w:lang w:val="en-GB" w:eastAsia="zh-CN"/>
        </w:rPr>
        <w:t>2018-2022</w:t>
      </w:r>
      <w:r w:rsidRPr="00B769B7">
        <w:rPr>
          <w:rFonts w:eastAsia="SimSun" w:cs="SimSun" w:hint="eastAsia"/>
          <w:bCs/>
          <w:kern w:val="22"/>
          <w:szCs w:val="22"/>
          <w:lang w:val="en-GB" w:eastAsia="zh-CN"/>
        </w:rPr>
        <w:t>年），该框架载于该决定附件一。它</w:t>
      </w:r>
      <w:r w:rsidR="009308D1" w:rsidRPr="00B769B7">
        <w:rPr>
          <w:rFonts w:eastAsia="SimSun" w:cs="SimSun" w:hint="eastAsia"/>
          <w:bCs/>
          <w:kern w:val="22"/>
          <w:szCs w:val="22"/>
          <w:lang w:val="en-GB" w:eastAsia="zh-CN"/>
        </w:rPr>
        <w:t>在</w:t>
      </w:r>
      <w:r w:rsidR="001309B9" w:rsidRPr="00B769B7">
        <w:rPr>
          <w:rFonts w:eastAsia="SimSun" w:cs="SimSun" w:hint="eastAsia"/>
          <w:bCs/>
          <w:kern w:val="22"/>
          <w:szCs w:val="22"/>
          <w:lang w:val="en-GB" w:eastAsia="zh-CN"/>
        </w:rPr>
        <w:t>全环基金第六次增资</w:t>
      </w:r>
      <w:r w:rsidRPr="00B769B7">
        <w:rPr>
          <w:rFonts w:eastAsia="SimSun" w:cs="SimSun" w:hint="eastAsia"/>
          <w:bCs/>
          <w:kern w:val="22"/>
          <w:szCs w:val="22"/>
          <w:lang w:val="en-GB" w:eastAsia="zh-CN"/>
        </w:rPr>
        <w:t>生物多样性重点领域战略和</w:t>
      </w:r>
      <w:r w:rsidR="001309B9" w:rsidRPr="00B769B7">
        <w:rPr>
          <w:rFonts w:eastAsia="SimSun" w:cs="SimSun" w:hint="eastAsia"/>
          <w:bCs/>
          <w:kern w:val="22"/>
          <w:szCs w:val="22"/>
          <w:lang w:val="en-GB" w:eastAsia="zh-CN"/>
        </w:rPr>
        <w:t>全环基金第六次增资</w:t>
      </w:r>
      <w:r w:rsidR="00382345" w:rsidRPr="00B769B7">
        <w:rPr>
          <w:rFonts w:eastAsia="SimSun" w:cs="SimSun" w:hint="eastAsia"/>
          <w:bCs/>
          <w:kern w:val="22"/>
          <w:szCs w:val="22"/>
          <w:lang w:val="en-GB" w:eastAsia="zh-CN"/>
        </w:rPr>
        <w:t>方案</w:t>
      </w:r>
      <w:r w:rsidR="00D85828" w:rsidRPr="00B769B7">
        <w:rPr>
          <w:rFonts w:eastAsia="SimSun" w:cs="SimSun" w:hint="eastAsia"/>
          <w:bCs/>
          <w:kern w:val="22"/>
          <w:szCs w:val="22"/>
          <w:lang w:val="en-GB" w:eastAsia="zh-CN"/>
        </w:rPr>
        <w:t>编制说明</w:t>
      </w:r>
      <w:r w:rsidR="009308D1" w:rsidRPr="00B769B7">
        <w:rPr>
          <w:rFonts w:eastAsia="SimSun" w:cs="SimSun" w:hint="eastAsia"/>
          <w:bCs/>
          <w:kern w:val="22"/>
          <w:szCs w:val="22"/>
          <w:lang w:val="en-GB" w:eastAsia="zh-CN"/>
        </w:rPr>
        <w:t>的基础上</w:t>
      </w:r>
      <w:r w:rsidR="00382345" w:rsidRPr="00B769B7">
        <w:rPr>
          <w:rFonts w:eastAsia="SimSun" w:cs="SimSun" w:hint="eastAsia"/>
          <w:bCs/>
          <w:kern w:val="22"/>
          <w:szCs w:val="22"/>
          <w:lang w:val="en-GB" w:eastAsia="zh-CN"/>
        </w:rPr>
        <w:t>，利</w:t>
      </w:r>
      <w:r w:rsidRPr="00B769B7">
        <w:rPr>
          <w:rFonts w:eastAsia="SimSun" w:cs="SimSun" w:hint="eastAsia"/>
          <w:bCs/>
          <w:kern w:val="22"/>
          <w:szCs w:val="22"/>
          <w:lang w:val="en-GB" w:eastAsia="zh-CN"/>
        </w:rPr>
        <w:t>用《</w:t>
      </w:r>
      <w:r w:rsidRPr="00B769B7">
        <w:rPr>
          <w:bCs/>
          <w:kern w:val="22"/>
          <w:szCs w:val="22"/>
          <w:lang w:val="en-GB" w:eastAsia="zh-CN"/>
        </w:rPr>
        <w:t>2011-2020</w:t>
      </w:r>
      <w:r w:rsidRPr="00B769B7">
        <w:rPr>
          <w:rFonts w:eastAsia="SimSun" w:cs="SimSun" w:hint="eastAsia"/>
          <w:bCs/>
          <w:kern w:val="22"/>
          <w:szCs w:val="22"/>
          <w:lang w:val="en-GB" w:eastAsia="zh-CN"/>
        </w:rPr>
        <w:t>年生物多样性战略计划》和《公约</w:t>
      </w:r>
      <w:r w:rsidR="00065C22" w:rsidRPr="00B769B7">
        <w:rPr>
          <w:rFonts w:eastAsia="SimSun" w:cs="SimSun" w:hint="eastAsia"/>
          <w:bCs/>
          <w:kern w:val="22"/>
          <w:szCs w:val="22"/>
          <w:lang w:val="en-GB" w:eastAsia="zh-CN"/>
        </w:rPr>
        <w:t>议定书</w:t>
      </w:r>
      <w:r w:rsidRPr="00B769B7">
        <w:rPr>
          <w:rFonts w:eastAsia="SimSun" w:cs="SimSun" w:hint="eastAsia"/>
          <w:bCs/>
          <w:kern w:val="22"/>
          <w:szCs w:val="22"/>
          <w:lang w:val="en-GB" w:eastAsia="zh-CN"/>
        </w:rPr>
        <w:t>》</w:t>
      </w:r>
      <w:r w:rsidR="009308D1" w:rsidRPr="00B769B7">
        <w:rPr>
          <w:rFonts w:eastAsia="SimSun" w:cs="SimSun" w:hint="eastAsia"/>
          <w:bCs/>
          <w:kern w:val="22"/>
          <w:szCs w:val="22"/>
          <w:lang w:val="en-GB" w:eastAsia="zh-CN"/>
        </w:rPr>
        <w:t>来</w:t>
      </w:r>
      <w:r w:rsidRPr="00B769B7">
        <w:rPr>
          <w:rFonts w:eastAsia="SimSun" w:cs="SimSun" w:hint="eastAsia"/>
          <w:bCs/>
          <w:kern w:val="22"/>
          <w:szCs w:val="22"/>
          <w:lang w:val="en-GB" w:eastAsia="zh-CN"/>
        </w:rPr>
        <w:t>确定财务机制的优先事项。它在八个</w:t>
      </w:r>
      <w:r w:rsidR="00382345" w:rsidRPr="00B769B7">
        <w:rPr>
          <w:rFonts w:eastAsia="SimSun" w:cs="SimSun" w:hint="eastAsia"/>
          <w:bCs/>
          <w:kern w:val="22"/>
          <w:szCs w:val="22"/>
          <w:lang w:val="en-GB" w:eastAsia="zh-CN"/>
        </w:rPr>
        <w:t>导言</w:t>
      </w:r>
      <w:r w:rsidR="009308D1" w:rsidRPr="00B769B7">
        <w:rPr>
          <w:rFonts w:eastAsia="SimSun" w:cs="SimSun" w:hint="eastAsia"/>
          <w:bCs/>
          <w:kern w:val="22"/>
          <w:szCs w:val="22"/>
          <w:lang w:val="en-GB" w:eastAsia="zh-CN"/>
        </w:rPr>
        <w:t>段落</w:t>
      </w:r>
      <w:r w:rsidR="008270B5" w:rsidRPr="00B769B7">
        <w:rPr>
          <w:rFonts w:eastAsia="SimSun" w:cs="SimSun" w:hint="eastAsia"/>
          <w:bCs/>
          <w:kern w:val="22"/>
          <w:szCs w:val="22"/>
          <w:lang w:val="en-GB" w:eastAsia="zh-CN"/>
        </w:rPr>
        <w:t>中</w:t>
      </w:r>
      <w:r w:rsidRPr="00B769B7">
        <w:rPr>
          <w:rFonts w:eastAsia="SimSun" w:cs="SimSun" w:hint="eastAsia"/>
          <w:bCs/>
          <w:kern w:val="22"/>
          <w:szCs w:val="22"/>
          <w:lang w:val="en-GB" w:eastAsia="zh-CN"/>
        </w:rPr>
        <w:t>提供了战略指导，并确定了三个优先</w:t>
      </w:r>
      <w:r w:rsidR="00C463E2" w:rsidRPr="00B769B7">
        <w:rPr>
          <w:rFonts w:eastAsia="SimSun" w:cs="SimSun" w:hint="eastAsia"/>
          <w:bCs/>
          <w:kern w:val="22"/>
          <w:szCs w:val="22"/>
          <w:lang w:val="en-GB" w:eastAsia="zh-CN"/>
        </w:rPr>
        <w:t>群组</w:t>
      </w:r>
      <w:r w:rsidRPr="00B769B7">
        <w:rPr>
          <w:rFonts w:eastAsia="SimSun" w:cs="SimSun" w:hint="eastAsia"/>
          <w:bCs/>
          <w:kern w:val="22"/>
          <w:szCs w:val="22"/>
          <w:lang w:val="en-GB" w:eastAsia="zh-CN"/>
        </w:rPr>
        <w:t>：</w:t>
      </w:r>
      <w:r w:rsidRPr="00B769B7">
        <w:rPr>
          <w:rFonts w:ascii="SimSun" w:eastAsia="SimSun" w:hAnsi="SimSun"/>
          <w:bCs/>
          <w:kern w:val="22"/>
          <w:szCs w:val="22"/>
          <w:lang w:val="en-GB" w:eastAsia="zh-CN"/>
        </w:rPr>
        <w:t>“</w:t>
      </w:r>
      <w:r w:rsidR="00382345" w:rsidRPr="00B769B7">
        <w:rPr>
          <w:rFonts w:ascii="SimSun" w:eastAsia="SimSun" w:hAnsi="SimSun" w:hint="eastAsia"/>
          <w:bCs/>
          <w:kern w:val="22"/>
          <w:szCs w:val="22"/>
          <w:lang w:val="en-GB" w:eastAsia="zh-CN"/>
        </w:rPr>
        <w:t>将</w:t>
      </w:r>
      <w:r w:rsidRPr="00B769B7">
        <w:rPr>
          <w:rFonts w:ascii="SimSun" w:eastAsia="SimSun" w:hAnsi="SimSun" w:cs="SimSun" w:hint="eastAsia"/>
          <w:bCs/>
          <w:kern w:val="22"/>
          <w:szCs w:val="22"/>
          <w:lang w:val="en-GB" w:eastAsia="zh-CN"/>
        </w:rPr>
        <w:t>生物多样性纳入各部门以及景观和海景的主流</w:t>
      </w:r>
      <w:r w:rsidRPr="00B769B7">
        <w:rPr>
          <w:rFonts w:ascii="SimSun" w:eastAsia="SimSun" w:hAnsi="SimSun"/>
          <w:bCs/>
          <w:kern w:val="22"/>
          <w:szCs w:val="22"/>
          <w:lang w:val="en-GB" w:eastAsia="zh-CN"/>
        </w:rPr>
        <w:t>”</w:t>
      </w:r>
      <w:r w:rsidRPr="00B769B7">
        <w:rPr>
          <w:rFonts w:ascii="SimSun" w:eastAsia="SimSun" w:hAnsi="SimSun" w:cs="SimSun" w:hint="eastAsia"/>
          <w:bCs/>
          <w:kern w:val="22"/>
          <w:szCs w:val="22"/>
          <w:lang w:val="en-GB" w:eastAsia="zh-CN"/>
        </w:rPr>
        <w:t>，</w:t>
      </w:r>
      <w:r w:rsidRPr="00B769B7">
        <w:rPr>
          <w:rFonts w:ascii="SimSun" w:eastAsia="SimSun" w:hAnsi="SimSun"/>
          <w:bCs/>
          <w:kern w:val="22"/>
          <w:szCs w:val="22"/>
          <w:lang w:val="en-GB" w:eastAsia="zh-CN"/>
        </w:rPr>
        <w:t>“</w:t>
      </w:r>
      <w:r w:rsidRPr="00B769B7">
        <w:rPr>
          <w:rFonts w:ascii="SimSun" w:eastAsia="SimSun" w:hAnsi="SimSun" w:cs="SimSun" w:hint="eastAsia"/>
          <w:bCs/>
          <w:kern w:val="22"/>
          <w:szCs w:val="22"/>
          <w:lang w:val="en-GB" w:eastAsia="zh-CN"/>
        </w:rPr>
        <w:t>解决保护生境和物种的直接动因</w:t>
      </w:r>
      <w:r w:rsidRPr="00B769B7">
        <w:rPr>
          <w:rFonts w:ascii="SimSun" w:eastAsia="SimSun" w:hAnsi="SimSun"/>
          <w:bCs/>
          <w:kern w:val="22"/>
          <w:szCs w:val="22"/>
          <w:lang w:val="en-GB" w:eastAsia="zh-CN"/>
        </w:rPr>
        <w:t>”</w:t>
      </w:r>
      <w:r w:rsidRPr="00B769B7">
        <w:rPr>
          <w:rFonts w:ascii="SimSun" w:eastAsia="SimSun" w:hAnsi="SimSun" w:cs="SimSun" w:hint="eastAsia"/>
          <w:bCs/>
          <w:kern w:val="22"/>
          <w:szCs w:val="22"/>
          <w:lang w:val="en-GB" w:eastAsia="zh-CN"/>
        </w:rPr>
        <w:t>，以及</w:t>
      </w:r>
      <w:r w:rsidRPr="00B769B7">
        <w:rPr>
          <w:rFonts w:ascii="SimSun" w:eastAsia="SimSun" w:hAnsi="SimSun"/>
          <w:bCs/>
          <w:kern w:val="22"/>
          <w:szCs w:val="22"/>
          <w:lang w:val="en-GB" w:eastAsia="zh-CN"/>
        </w:rPr>
        <w:t>“</w:t>
      </w:r>
      <w:r w:rsidRPr="00B769B7">
        <w:rPr>
          <w:rFonts w:ascii="SimSun" w:eastAsia="SimSun" w:hAnsi="SimSun" w:cs="SimSun" w:hint="eastAsia"/>
          <w:bCs/>
          <w:kern w:val="22"/>
          <w:szCs w:val="22"/>
          <w:lang w:val="en-GB" w:eastAsia="zh-CN"/>
        </w:rPr>
        <w:t>进一步制定生物多样性政策和体制框架</w:t>
      </w:r>
      <w:r w:rsidRPr="00B769B7">
        <w:rPr>
          <w:rFonts w:ascii="SimSun" w:eastAsia="SimSun" w:hAnsi="SimSun"/>
          <w:bCs/>
          <w:kern w:val="22"/>
          <w:szCs w:val="22"/>
          <w:lang w:val="en-GB" w:eastAsia="zh-CN"/>
        </w:rPr>
        <w:t>”</w:t>
      </w:r>
      <w:r w:rsidRPr="00B769B7">
        <w:rPr>
          <w:rFonts w:eastAsia="SimSun" w:cs="SimSun" w:hint="eastAsia"/>
          <w:bCs/>
          <w:kern w:val="22"/>
          <w:szCs w:val="22"/>
          <w:lang w:val="en-GB" w:eastAsia="zh-CN"/>
        </w:rPr>
        <w:t>。每个优先</w:t>
      </w:r>
      <w:r w:rsidR="00C463E2" w:rsidRPr="00B769B7">
        <w:rPr>
          <w:rFonts w:eastAsia="SimSun" w:cs="SimSun" w:hint="eastAsia"/>
          <w:bCs/>
          <w:kern w:val="22"/>
          <w:szCs w:val="22"/>
          <w:lang w:val="en-GB" w:eastAsia="zh-CN"/>
        </w:rPr>
        <w:t>群组</w:t>
      </w:r>
      <w:r w:rsidR="00266AB6" w:rsidRPr="00B769B7">
        <w:rPr>
          <w:rFonts w:eastAsia="SimSun" w:cs="SimSun" w:hint="eastAsia"/>
          <w:bCs/>
          <w:kern w:val="22"/>
          <w:szCs w:val="22"/>
          <w:lang w:val="en-GB" w:eastAsia="zh-CN"/>
        </w:rPr>
        <w:t>都</w:t>
      </w:r>
      <w:r w:rsidRPr="00B769B7">
        <w:rPr>
          <w:rFonts w:eastAsia="SimSun" w:cs="SimSun" w:hint="eastAsia"/>
          <w:bCs/>
          <w:kern w:val="22"/>
          <w:szCs w:val="22"/>
          <w:lang w:val="en-GB" w:eastAsia="zh-CN"/>
        </w:rPr>
        <w:t>包含三四个优先事项，每个优先事项</w:t>
      </w:r>
      <w:r w:rsidR="00382345" w:rsidRPr="00B769B7">
        <w:rPr>
          <w:rFonts w:eastAsia="SimSun" w:cs="SimSun" w:hint="eastAsia"/>
          <w:bCs/>
          <w:kern w:val="22"/>
          <w:szCs w:val="22"/>
          <w:lang w:val="en-GB" w:eastAsia="zh-CN"/>
        </w:rPr>
        <w:t>都</w:t>
      </w:r>
      <w:r w:rsidRPr="00B769B7">
        <w:rPr>
          <w:rFonts w:eastAsia="SimSun" w:cs="SimSun" w:hint="eastAsia"/>
          <w:bCs/>
          <w:kern w:val="22"/>
          <w:szCs w:val="22"/>
          <w:lang w:val="en-GB" w:eastAsia="zh-CN"/>
        </w:rPr>
        <w:t>有一</w:t>
      </w:r>
      <w:r w:rsidR="00382345" w:rsidRPr="00B769B7">
        <w:rPr>
          <w:rFonts w:eastAsia="SimSun" w:cs="SimSun" w:hint="eastAsia"/>
          <w:bCs/>
          <w:kern w:val="22"/>
          <w:szCs w:val="22"/>
          <w:lang w:val="en-GB" w:eastAsia="zh-CN"/>
        </w:rPr>
        <w:t>至</w:t>
      </w:r>
      <w:r w:rsidRPr="00B769B7">
        <w:rPr>
          <w:rFonts w:eastAsia="SimSun" w:cs="SimSun" w:hint="eastAsia"/>
          <w:bCs/>
          <w:kern w:val="22"/>
          <w:szCs w:val="22"/>
          <w:lang w:val="en-GB" w:eastAsia="zh-CN"/>
        </w:rPr>
        <w:t>三个预期结果。第三</w:t>
      </w:r>
      <w:r w:rsidR="00C463E2" w:rsidRPr="00B769B7">
        <w:rPr>
          <w:rFonts w:eastAsia="SimSun" w:cs="SimSun" w:hint="eastAsia"/>
          <w:bCs/>
          <w:kern w:val="22"/>
          <w:szCs w:val="22"/>
          <w:lang w:val="en-GB" w:eastAsia="zh-CN"/>
        </w:rPr>
        <w:t>群组</w:t>
      </w:r>
      <w:r w:rsidRPr="00B769B7">
        <w:rPr>
          <w:rFonts w:eastAsia="SimSun" w:cs="SimSun" w:hint="eastAsia"/>
          <w:bCs/>
          <w:kern w:val="22"/>
          <w:szCs w:val="22"/>
          <w:lang w:val="en-GB" w:eastAsia="zh-CN"/>
        </w:rPr>
        <w:t>的三个优先事项是执行《卡塔赫纳议定书》</w:t>
      </w:r>
      <w:r w:rsidR="00382345"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执行《名古屋议定书》以及改善生物多样性政策</w:t>
      </w:r>
      <w:r w:rsidR="00382345"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规划和审查。</w:t>
      </w:r>
    </w:p>
    <w:p w14:paraId="2B03EB1E" w14:textId="49B31220" w:rsidR="00421D62" w:rsidRPr="00B769B7" w:rsidRDefault="00382345"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iCs/>
          <w:kern w:val="22"/>
          <w:szCs w:val="22"/>
          <w:lang w:val="en-GB" w:eastAsia="zh-CN"/>
        </w:rPr>
        <w:t>缔约方大会第</w:t>
      </w:r>
      <w:r w:rsidRPr="00B769B7">
        <w:rPr>
          <w:bCs/>
          <w:iCs/>
          <w:kern w:val="22"/>
          <w:szCs w:val="22"/>
          <w:lang w:val="en-GB" w:eastAsia="zh-CN"/>
        </w:rPr>
        <w:t>XI/5</w:t>
      </w:r>
      <w:r w:rsidRPr="00B769B7">
        <w:rPr>
          <w:rFonts w:eastAsia="SimSun" w:cs="SimSun" w:hint="eastAsia"/>
          <w:bCs/>
          <w:iCs/>
          <w:kern w:val="22"/>
          <w:szCs w:val="22"/>
          <w:lang w:val="en-GB" w:eastAsia="zh-CN"/>
        </w:rPr>
        <w:t>号决定通过的</w:t>
      </w:r>
      <w:r w:rsidRPr="00B769B7">
        <w:rPr>
          <w:rFonts w:eastAsia="SimSun"/>
          <w:bCs/>
          <w:iCs/>
          <w:kern w:val="22"/>
          <w:szCs w:val="22"/>
          <w:lang w:val="en-GB" w:eastAsia="zh-CN"/>
        </w:rPr>
        <w:t>2014-2018</w:t>
      </w:r>
      <w:r w:rsidRPr="00B769B7">
        <w:rPr>
          <w:rFonts w:eastAsia="SimSun" w:cs="SimSun" w:hint="eastAsia"/>
          <w:bCs/>
          <w:iCs/>
          <w:kern w:val="22"/>
          <w:szCs w:val="22"/>
          <w:lang w:val="en-GB" w:eastAsia="zh-CN"/>
        </w:rPr>
        <w:t>四年期注重成果的方案优先事项框架</w:t>
      </w:r>
      <w:r w:rsidR="00441CE3" w:rsidRPr="00B769B7">
        <w:rPr>
          <w:rFonts w:eastAsia="SimSun" w:cs="SimSun" w:hint="eastAsia"/>
          <w:bCs/>
          <w:iCs/>
          <w:kern w:val="22"/>
          <w:szCs w:val="22"/>
          <w:lang w:val="en-GB" w:eastAsia="zh-CN"/>
        </w:rPr>
        <w:t>较</w:t>
      </w:r>
      <w:r w:rsidRPr="00B769B7">
        <w:rPr>
          <w:rFonts w:eastAsia="SimSun" w:cs="SimSun" w:hint="eastAsia"/>
          <w:bCs/>
          <w:iCs/>
          <w:kern w:val="22"/>
          <w:szCs w:val="22"/>
          <w:lang w:val="en-GB" w:eastAsia="zh-CN"/>
        </w:rPr>
        <w:t>为简单。它包括</w:t>
      </w:r>
      <w:r w:rsidR="008270B5" w:rsidRPr="00B769B7">
        <w:rPr>
          <w:rFonts w:eastAsia="SimSun" w:cs="SimSun" w:hint="eastAsia"/>
          <w:bCs/>
          <w:iCs/>
          <w:kern w:val="22"/>
          <w:szCs w:val="22"/>
          <w:lang w:val="en-GB" w:eastAsia="zh-CN"/>
        </w:rPr>
        <w:t>简短的</w:t>
      </w:r>
      <w:r w:rsidRPr="00B769B7">
        <w:rPr>
          <w:rFonts w:eastAsia="SimSun" w:cs="SimSun" w:hint="eastAsia"/>
          <w:bCs/>
          <w:iCs/>
          <w:kern w:val="22"/>
          <w:szCs w:val="22"/>
          <w:lang w:val="en-GB" w:eastAsia="zh-CN"/>
        </w:rPr>
        <w:t>目标说明</w:t>
      </w:r>
      <w:r w:rsidR="008270B5" w:rsidRPr="00B769B7">
        <w:rPr>
          <w:rFonts w:eastAsia="SimSun" w:cs="SimSun" w:hint="eastAsia"/>
          <w:bCs/>
          <w:iCs/>
          <w:kern w:val="22"/>
          <w:szCs w:val="22"/>
          <w:lang w:val="en-GB" w:eastAsia="zh-CN"/>
        </w:rPr>
        <w:t>、</w:t>
      </w:r>
      <w:r w:rsidRPr="00B769B7">
        <w:rPr>
          <w:rFonts w:eastAsia="SimSun" w:cs="SimSun" w:hint="eastAsia"/>
          <w:bCs/>
          <w:iCs/>
          <w:kern w:val="22"/>
          <w:szCs w:val="22"/>
          <w:lang w:val="en-GB" w:eastAsia="zh-CN"/>
        </w:rPr>
        <w:t>五</w:t>
      </w:r>
      <w:r w:rsidR="00EE4E15" w:rsidRPr="00B769B7">
        <w:rPr>
          <w:rFonts w:eastAsia="SimSun" w:cs="SimSun" w:hint="eastAsia"/>
          <w:bCs/>
          <w:iCs/>
          <w:kern w:val="22"/>
          <w:szCs w:val="22"/>
          <w:lang w:val="en-GB" w:eastAsia="zh-CN"/>
        </w:rPr>
        <w:t>个</w:t>
      </w:r>
      <w:r w:rsidRPr="00B769B7">
        <w:rPr>
          <w:rFonts w:eastAsia="SimSun" w:cs="SimSun" w:hint="eastAsia"/>
          <w:bCs/>
          <w:iCs/>
          <w:kern w:val="22"/>
          <w:szCs w:val="22"/>
          <w:lang w:val="en-GB" w:eastAsia="zh-CN"/>
        </w:rPr>
        <w:t>要</w:t>
      </w:r>
      <w:r w:rsidR="00EE4E15" w:rsidRPr="00B769B7">
        <w:rPr>
          <w:rFonts w:eastAsia="SimSun" w:cs="SimSun" w:hint="eastAsia"/>
          <w:bCs/>
          <w:iCs/>
          <w:kern w:val="22"/>
          <w:szCs w:val="22"/>
          <w:lang w:val="en-GB" w:eastAsia="zh-CN"/>
        </w:rPr>
        <w:t>点</w:t>
      </w:r>
      <w:r w:rsidRPr="00B769B7">
        <w:rPr>
          <w:rFonts w:eastAsia="SimSun" w:cs="SimSun" w:hint="eastAsia"/>
          <w:bCs/>
          <w:iCs/>
          <w:kern w:val="22"/>
          <w:szCs w:val="22"/>
          <w:lang w:val="en-GB" w:eastAsia="zh-CN"/>
        </w:rPr>
        <w:t>清单（指导</w:t>
      </w:r>
      <w:r w:rsidR="00441CE3" w:rsidRPr="00B769B7">
        <w:rPr>
          <w:rFonts w:eastAsia="SimSun" w:cs="SimSun" w:hint="eastAsia"/>
          <w:bCs/>
          <w:iCs/>
          <w:kern w:val="22"/>
          <w:szCs w:val="22"/>
          <w:lang w:val="en-GB" w:eastAsia="zh-CN"/>
        </w:rPr>
        <w:t>制定</w:t>
      </w:r>
      <w:r w:rsidR="00441CE3" w:rsidRPr="00B769B7">
        <w:rPr>
          <w:rFonts w:eastAsia="SimSun" w:cs="SimSun" w:hint="eastAsia"/>
          <w:bCs/>
          <w:kern w:val="22"/>
          <w:szCs w:val="22"/>
          <w:lang w:val="en-GB" w:eastAsia="zh-CN"/>
        </w:rPr>
        <w:t>全环基金第六次增资</w:t>
      </w:r>
      <w:r w:rsidRPr="00B769B7">
        <w:rPr>
          <w:rFonts w:eastAsia="SimSun" w:cs="SimSun" w:hint="eastAsia"/>
          <w:bCs/>
          <w:iCs/>
          <w:kern w:val="22"/>
          <w:szCs w:val="22"/>
          <w:lang w:val="en-GB" w:eastAsia="zh-CN"/>
        </w:rPr>
        <w:t>生物多样性战略）以及</w:t>
      </w:r>
      <w:r w:rsidR="00BA3C43" w:rsidRPr="00B769B7">
        <w:rPr>
          <w:rFonts w:eastAsia="SimSun" w:cs="SimSun" w:hint="eastAsia"/>
          <w:bCs/>
          <w:iCs/>
          <w:kern w:val="22"/>
          <w:szCs w:val="22"/>
          <w:lang w:val="en-GB" w:eastAsia="zh-CN"/>
        </w:rPr>
        <w:t>说明</w:t>
      </w:r>
      <w:r w:rsidR="00441CE3" w:rsidRPr="00B769B7">
        <w:rPr>
          <w:rFonts w:eastAsia="SimSun" w:cs="SimSun" w:hint="eastAsia"/>
          <w:bCs/>
          <w:iCs/>
          <w:kern w:val="22"/>
          <w:szCs w:val="22"/>
          <w:lang w:val="en-GB" w:eastAsia="zh-CN"/>
        </w:rPr>
        <w:t>额外</w:t>
      </w:r>
      <w:r w:rsidRPr="00B769B7">
        <w:rPr>
          <w:rFonts w:eastAsia="SimSun" w:cs="SimSun" w:hint="eastAsia"/>
          <w:bCs/>
          <w:iCs/>
          <w:kern w:val="22"/>
          <w:szCs w:val="22"/>
          <w:lang w:val="en-GB" w:eastAsia="zh-CN"/>
        </w:rPr>
        <w:t>战略考虑的四</w:t>
      </w:r>
      <w:r w:rsidR="00BA3C43" w:rsidRPr="00B769B7">
        <w:rPr>
          <w:rFonts w:eastAsia="SimSun" w:cs="SimSun" w:hint="eastAsia"/>
          <w:bCs/>
          <w:iCs/>
          <w:kern w:val="22"/>
          <w:szCs w:val="22"/>
          <w:lang w:val="en-GB" w:eastAsia="zh-CN"/>
        </w:rPr>
        <w:t>小</w:t>
      </w:r>
      <w:r w:rsidRPr="00B769B7">
        <w:rPr>
          <w:rFonts w:eastAsia="SimSun" w:cs="SimSun" w:hint="eastAsia"/>
          <w:bCs/>
          <w:iCs/>
          <w:kern w:val="22"/>
          <w:szCs w:val="22"/>
          <w:lang w:val="en-GB" w:eastAsia="zh-CN"/>
        </w:rPr>
        <w:t>段。它指出，</w:t>
      </w:r>
      <w:r w:rsidR="001312F2" w:rsidRPr="00B769B7">
        <w:rPr>
          <w:rFonts w:eastAsia="SimSun" w:cs="SimSun" w:hint="eastAsia"/>
          <w:bCs/>
          <w:iCs/>
          <w:kern w:val="22"/>
          <w:szCs w:val="22"/>
          <w:lang w:val="en-GB" w:eastAsia="zh-CN"/>
        </w:rPr>
        <w:t>《</w:t>
      </w:r>
      <w:r w:rsidRPr="00B769B7">
        <w:rPr>
          <w:bCs/>
          <w:iCs/>
          <w:kern w:val="22"/>
          <w:szCs w:val="22"/>
          <w:lang w:val="en-GB" w:eastAsia="zh-CN"/>
        </w:rPr>
        <w:t>2011-2020</w:t>
      </w:r>
      <w:r w:rsidRPr="00B769B7">
        <w:rPr>
          <w:rFonts w:eastAsia="SimSun" w:cs="SimSun" w:hint="eastAsia"/>
          <w:bCs/>
          <w:iCs/>
          <w:kern w:val="22"/>
          <w:szCs w:val="22"/>
          <w:lang w:val="en-GB" w:eastAsia="zh-CN"/>
        </w:rPr>
        <w:t>年生物多样性战略计划》及其</w:t>
      </w:r>
      <w:r w:rsidR="00065C22">
        <w:rPr>
          <w:rFonts w:eastAsia="SimSun" w:cs="SimSun" w:hint="eastAsia"/>
          <w:bCs/>
          <w:iCs/>
          <w:kern w:val="22"/>
          <w:szCs w:val="22"/>
          <w:lang w:val="en-GB" w:eastAsia="zh-CN"/>
        </w:rPr>
        <w:t>《</w:t>
      </w:r>
      <w:r w:rsidRPr="00B769B7">
        <w:rPr>
          <w:rFonts w:eastAsia="SimSun" w:cs="SimSun" w:hint="eastAsia"/>
          <w:bCs/>
          <w:iCs/>
          <w:kern w:val="22"/>
          <w:szCs w:val="22"/>
          <w:lang w:val="en-GB" w:eastAsia="zh-CN"/>
        </w:rPr>
        <w:t>爱知生物多样性目标</w:t>
      </w:r>
      <w:r w:rsidR="00065C22">
        <w:rPr>
          <w:rFonts w:eastAsia="SimSun" w:cs="SimSun" w:hint="eastAsia"/>
          <w:bCs/>
          <w:iCs/>
          <w:kern w:val="22"/>
          <w:szCs w:val="22"/>
          <w:lang w:val="en-GB" w:eastAsia="zh-CN"/>
        </w:rPr>
        <w:t>》</w:t>
      </w:r>
      <w:r w:rsidR="00441CE3" w:rsidRPr="00B769B7">
        <w:rPr>
          <w:rFonts w:eastAsia="SimSun" w:cs="SimSun" w:hint="eastAsia"/>
          <w:bCs/>
          <w:iCs/>
          <w:kern w:val="22"/>
          <w:szCs w:val="22"/>
          <w:lang w:val="en-GB" w:eastAsia="zh-CN"/>
        </w:rPr>
        <w:t>、</w:t>
      </w:r>
      <w:r w:rsidRPr="00B769B7">
        <w:rPr>
          <w:bCs/>
          <w:iCs/>
          <w:kern w:val="22"/>
          <w:szCs w:val="22"/>
          <w:lang w:val="en-GB" w:eastAsia="zh-CN"/>
        </w:rPr>
        <w:t>2011-2020</w:t>
      </w:r>
      <w:r w:rsidRPr="00B769B7">
        <w:rPr>
          <w:rFonts w:eastAsia="SimSun" w:cs="SimSun" w:hint="eastAsia"/>
          <w:bCs/>
          <w:iCs/>
          <w:kern w:val="22"/>
          <w:szCs w:val="22"/>
          <w:lang w:val="en-GB" w:eastAsia="zh-CN"/>
        </w:rPr>
        <w:t>年</w:t>
      </w:r>
      <w:r w:rsidR="00441CE3" w:rsidRPr="00B769B7">
        <w:rPr>
          <w:rFonts w:eastAsia="SimSun" w:cs="SimSun" w:hint="eastAsia"/>
          <w:bCs/>
          <w:iCs/>
          <w:kern w:val="22"/>
          <w:szCs w:val="22"/>
          <w:lang w:val="en-GB" w:eastAsia="zh-CN"/>
        </w:rPr>
        <w:t>《</w:t>
      </w:r>
      <w:r w:rsidRPr="00B769B7">
        <w:rPr>
          <w:rFonts w:eastAsia="SimSun" w:cs="SimSun" w:hint="eastAsia"/>
          <w:bCs/>
          <w:iCs/>
          <w:kern w:val="22"/>
          <w:szCs w:val="22"/>
          <w:lang w:val="en-GB" w:eastAsia="zh-CN"/>
        </w:rPr>
        <w:t>卡塔赫纳生物安全议定书战略计划</w:t>
      </w:r>
      <w:r w:rsidR="00441CE3" w:rsidRPr="00B769B7">
        <w:rPr>
          <w:rFonts w:eastAsia="SimSun" w:cs="SimSun" w:hint="eastAsia"/>
          <w:bCs/>
          <w:iCs/>
          <w:kern w:val="22"/>
          <w:szCs w:val="22"/>
          <w:lang w:val="en-GB" w:eastAsia="zh-CN"/>
        </w:rPr>
        <w:t>》</w:t>
      </w:r>
      <w:r w:rsidRPr="00B769B7">
        <w:rPr>
          <w:rFonts w:eastAsia="SimSun" w:cs="SimSun" w:hint="eastAsia"/>
          <w:bCs/>
          <w:iCs/>
          <w:kern w:val="22"/>
          <w:szCs w:val="22"/>
          <w:lang w:val="en-GB" w:eastAsia="zh-CN"/>
        </w:rPr>
        <w:t>以及</w:t>
      </w:r>
      <w:r w:rsidR="00441CE3" w:rsidRPr="00B769B7">
        <w:rPr>
          <w:rFonts w:eastAsia="SimSun" w:cs="SimSun" w:hint="eastAsia"/>
          <w:bCs/>
          <w:iCs/>
          <w:kern w:val="22"/>
          <w:szCs w:val="22"/>
          <w:lang w:val="en-GB" w:eastAsia="zh-CN"/>
        </w:rPr>
        <w:t>由名古屋议定书政府间委员会提出并载于附录的</w:t>
      </w:r>
      <w:r w:rsidRPr="00B769B7">
        <w:rPr>
          <w:rFonts w:eastAsia="SimSun" w:cs="SimSun" w:hint="eastAsia"/>
          <w:bCs/>
          <w:iCs/>
          <w:kern w:val="22"/>
          <w:szCs w:val="22"/>
          <w:lang w:val="en-GB" w:eastAsia="zh-CN"/>
        </w:rPr>
        <w:t>支持</w:t>
      </w:r>
      <w:r w:rsidR="00441CE3" w:rsidRPr="00B769B7">
        <w:rPr>
          <w:rFonts w:eastAsia="SimSun" w:cs="SimSun" w:hint="eastAsia"/>
          <w:bCs/>
          <w:iCs/>
          <w:kern w:val="22"/>
          <w:szCs w:val="22"/>
          <w:lang w:val="en-GB" w:eastAsia="zh-CN"/>
        </w:rPr>
        <w:t>执行</w:t>
      </w:r>
      <w:r w:rsidRPr="00B769B7">
        <w:rPr>
          <w:rFonts w:eastAsia="SimSun" w:cs="SimSun" w:hint="eastAsia"/>
          <w:bCs/>
          <w:iCs/>
          <w:kern w:val="22"/>
          <w:szCs w:val="22"/>
          <w:lang w:val="en-GB" w:eastAsia="zh-CN"/>
        </w:rPr>
        <w:t>《名古屋议定书》的方案优先事项财务机制的指导</w:t>
      </w:r>
      <w:r w:rsidR="00441CE3" w:rsidRPr="00B769B7">
        <w:rPr>
          <w:rFonts w:eastAsia="SimSun" w:cs="SimSun" w:hint="eastAsia"/>
          <w:bCs/>
          <w:iCs/>
          <w:kern w:val="22"/>
          <w:szCs w:val="22"/>
          <w:lang w:val="en-GB" w:eastAsia="zh-CN"/>
        </w:rPr>
        <w:t>，</w:t>
      </w:r>
      <w:r w:rsidRPr="00B769B7">
        <w:rPr>
          <w:rFonts w:eastAsia="SimSun" w:cs="SimSun" w:hint="eastAsia"/>
          <w:bCs/>
          <w:iCs/>
          <w:kern w:val="22"/>
          <w:szCs w:val="22"/>
          <w:lang w:val="en-GB" w:eastAsia="zh-CN"/>
        </w:rPr>
        <w:t>将是指导制定全环基金第六次</w:t>
      </w:r>
      <w:r w:rsidR="00441CE3" w:rsidRPr="00B769B7">
        <w:rPr>
          <w:rFonts w:eastAsia="SimSun" w:cs="SimSun" w:hint="eastAsia"/>
          <w:bCs/>
          <w:iCs/>
          <w:kern w:val="22"/>
          <w:szCs w:val="22"/>
          <w:lang w:val="en-GB" w:eastAsia="zh-CN"/>
        </w:rPr>
        <w:t>增</w:t>
      </w:r>
      <w:r w:rsidRPr="00B769B7">
        <w:rPr>
          <w:rFonts w:eastAsia="SimSun" w:cs="SimSun" w:hint="eastAsia"/>
          <w:bCs/>
          <w:iCs/>
          <w:kern w:val="22"/>
          <w:szCs w:val="22"/>
          <w:lang w:val="en-GB" w:eastAsia="zh-CN"/>
        </w:rPr>
        <w:t>资生物多样性战略的三</w:t>
      </w:r>
      <w:r w:rsidR="00EE4E15" w:rsidRPr="00B769B7">
        <w:rPr>
          <w:rFonts w:eastAsia="SimSun" w:cs="SimSun" w:hint="eastAsia"/>
          <w:bCs/>
          <w:iCs/>
          <w:kern w:val="22"/>
          <w:szCs w:val="22"/>
          <w:lang w:val="en-GB" w:eastAsia="zh-CN"/>
        </w:rPr>
        <w:t>个</w:t>
      </w:r>
      <w:r w:rsidRPr="00B769B7">
        <w:rPr>
          <w:rFonts w:eastAsia="SimSun" w:cs="SimSun" w:hint="eastAsia"/>
          <w:bCs/>
          <w:iCs/>
          <w:kern w:val="22"/>
          <w:szCs w:val="22"/>
          <w:lang w:val="en-GB" w:eastAsia="zh-CN"/>
        </w:rPr>
        <w:t>要</w:t>
      </w:r>
      <w:r w:rsidR="00EE4E15" w:rsidRPr="00B769B7">
        <w:rPr>
          <w:rFonts w:eastAsia="SimSun" w:cs="SimSun" w:hint="eastAsia"/>
          <w:bCs/>
          <w:iCs/>
          <w:kern w:val="22"/>
          <w:szCs w:val="22"/>
          <w:lang w:val="en-GB" w:eastAsia="zh-CN"/>
        </w:rPr>
        <w:t>点</w:t>
      </w:r>
      <w:r w:rsidRPr="00B769B7">
        <w:rPr>
          <w:rFonts w:eastAsia="SimSun" w:cs="SimSun" w:hint="eastAsia"/>
          <w:bCs/>
          <w:iCs/>
          <w:kern w:val="22"/>
          <w:szCs w:val="22"/>
          <w:lang w:val="en-GB" w:eastAsia="zh-CN"/>
        </w:rPr>
        <w:t>。</w:t>
      </w:r>
    </w:p>
    <w:p w14:paraId="503E2893" w14:textId="75CB415E" w:rsidR="00273CEF" w:rsidRPr="00B769B7" w:rsidRDefault="00441CE3"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缔约方大会第</w:t>
      </w:r>
      <w:r w:rsidRPr="00B769B7">
        <w:rPr>
          <w:bCs/>
          <w:kern w:val="22"/>
          <w:szCs w:val="22"/>
          <w:lang w:val="en-GB" w:eastAsia="zh-CN"/>
        </w:rPr>
        <w:t>IX/31</w:t>
      </w:r>
      <w:r w:rsidRPr="00B769B7">
        <w:rPr>
          <w:rFonts w:eastAsia="SimSun" w:cs="SimSun" w:hint="eastAsia"/>
          <w:bCs/>
          <w:kern w:val="22"/>
          <w:szCs w:val="22"/>
          <w:lang w:val="en-GB" w:eastAsia="zh-CN"/>
        </w:rPr>
        <w:t>号决定</w:t>
      </w:r>
      <w:r w:rsidR="00BA3C43" w:rsidRPr="00B769B7">
        <w:rPr>
          <w:rFonts w:eastAsia="SimSun" w:cs="SimSun" w:hint="eastAsia"/>
          <w:bCs/>
          <w:kern w:val="22"/>
          <w:szCs w:val="22"/>
          <w:lang w:val="en-GB" w:eastAsia="zh-CN"/>
        </w:rPr>
        <w:t>提出</w:t>
      </w:r>
      <w:r w:rsidRPr="00B769B7">
        <w:rPr>
          <w:rFonts w:eastAsia="SimSun" w:cs="SimSun" w:hint="eastAsia"/>
          <w:bCs/>
          <w:kern w:val="22"/>
          <w:szCs w:val="22"/>
          <w:lang w:val="en-GB" w:eastAsia="zh-CN"/>
        </w:rPr>
        <w:t>的</w:t>
      </w:r>
      <w:r w:rsidRPr="00B769B7">
        <w:rPr>
          <w:bCs/>
          <w:kern w:val="22"/>
          <w:szCs w:val="22"/>
          <w:lang w:val="en-GB" w:eastAsia="zh-CN"/>
        </w:rPr>
        <w:t>2010</w:t>
      </w:r>
      <w:r w:rsidRPr="00B769B7">
        <w:rPr>
          <w:rFonts w:eastAsia="SimSun" w:cs="SimSun" w:hint="eastAsia"/>
          <w:bCs/>
          <w:kern w:val="22"/>
          <w:szCs w:val="22"/>
          <w:lang w:val="en-GB" w:eastAsia="zh-CN"/>
        </w:rPr>
        <w:t>至</w:t>
      </w:r>
      <w:r w:rsidRPr="00B769B7">
        <w:rPr>
          <w:bCs/>
          <w:kern w:val="22"/>
          <w:szCs w:val="22"/>
          <w:lang w:val="en-GB" w:eastAsia="zh-CN"/>
        </w:rPr>
        <w:t>2014</w:t>
      </w:r>
      <w:r w:rsidRPr="00B769B7">
        <w:rPr>
          <w:rFonts w:eastAsia="SimSun" w:cs="SimSun" w:hint="eastAsia"/>
          <w:bCs/>
          <w:kern w:val="22"/>
          <w:szCs w:val="22"/>
          <w:lang w:val="en-GB" w:eastAsia="zh-CN"/>
        </w:rPr>
        <w:t>年四年期方案</w:t>
      </w:r>
      <w:r w:rsidR="00694735" w:rsidRPr="00B769B7">
        <w:rPr>
          <w:rFonts w:eastAsia="SimSun" w:cs="SimSun" w:hint="eastAsia"/>
          <w:bCs/>
          <w:kern w:val="22"/>
          <w:szCs w:val="22"/>
          <w:lang w:val="en-GB" w:eastAsia="zh-CN"/>
        </w:rPr>
        <w:t>优先事项</w:t>
      </w:r>
      <w:r w:rsidRPr="00B769B7">
        <w:rPr>
          <w:rFonts w:eastAsia="SimSun" w:cs="SimSun" w:hint="eastAsia"/>
          <w:bCs/>
          <w:kern w:val="22"/>
          <w:szCs w:val="22"/>
          <w:lang w:val="en-GB" w:eastAsia="zh-CN"/>
        </w:rPr>
        <w:t>框架采用了与第七次</w:t>
      </w:r>
      <w:r w:rsidR="00694735" w:rsidRPr="00B769B7">
        <w:rPr>
          <w:rFonts w:eastAsia="SimSun" w:cs="SimSun" w:hint="eastAsia"/>
          <w:bCs/>
          <w:kern w:val="22"/>
          <w:szCs w:val="22"/>
          <w:lang w:val="en-GB" w:eastAsia="zh-CN"/>
        </w:rPr>
        <w:t>增</w:t>
      </w:r>
      <w:r w:rsidRPr="00B769B7">
        <w:rPr>
          <w:rFonts w:eastAsia="SimSun" w:cs="SimSun" w:hint="eastAsia"/>
          <w:bCs/>
          <w:kern w:val="22"/>
          <w:szCs w:val="22"/>
          <w:lang w:val="en-GB" w:eastAsia="zh-CN"/>
        </w:rPr>
        <w:t>资类似的</w:t>
      </w:r>
      <w:r w:rsidR="009B5619" w:rsidRPr="00B769B7">
        <w:rPr>
          <w:rFonts w:eastAsia="SimSun" w:cs="SimSun" w:hint="eastAsia"/>
          <w:bCs/>
          <w:kern w:val="22"/>
          <w:szCs w:val="22"/>
          <w:lang w:val="en-GB" w:eastAsia="zh-CN"/>
        </w:rPr>
        <w:t>办</w:t>
      </w:r>
      <w:r w:rsidRPr="00B769B7">
        <w:rPr>
          <w:rFonts w:eastAsia="SimSun" w:cs="SimSun" w:hint="eastAsia"/>
          <w:bCs/>
          <w:kern w:val="22"/>
          <w:szCs w:val="22"/>
          <w:lang w:val="en-GB" w:eastAsia="zh-CN"/>
        </w:rPr>
        <w:t>法。它包含六个</w:t>
      </w:r>
      <w:r w:rsidR="00694735" w:rsidRPr="00B769B7">
        <w:rPr>
          <w:rFonts w:eastAsia="SimSun" w:cs="SimSun" w:hint="eastAsia"/>
          <w:bCs/>
          <w:kern w:val="22"/>
          <w:szCs w:val="22"/>
          <w:lang w:val="en-GB" w:eastAsia="zh-CN"/>
        </w:rPr>
        <w:t>方案</w:t>
      </w:r>
      <w:r w:rsidRPr="00B769B7">
        <w:rPr>
          <w:rFonts w:eastAsia="SimSun" w:cs="SimSun" w:hint="eastAsia"/>
          <w:bCs/>
          <w:kern w:val="22"/>
          <w:szCs w:val="22"/>
          <w:lang w:val="en-GB" w:eastAsia="zh-CN"/>
        </w:rPr>
        <w:t>优</w:t>
      </w:r>
      <w:r w:rsidR="00694735" w:rsidRPr="00B769B7">
        <w:rPr>
          <w:rFonts w:eastAsia="SimSun" w:cs="SimSun" w:hint="eastAsia"/>
          <w:bCs/>
          <w:kern w:val="22"/>
          <w:szCs w:val="22"/>
          <w:lang w:val="en-GB" w:eastAsia="zh-CN"/>
        </w:rPr>
        <w:t>先事项</w:t>
      </w:r>
      <w:r w:rsidRPr="00B769B7">
        <w:rPr>
          <w:rFonts w:eastAsia="SimSun" w:cs="SimSun" w:hint="eastAsia"/>
          <w:bCs/>
          <w:kern w:val="22"/>
          <w:szCs w:val="22"/>
          <w:lang w:val="en-GB" w:eastAsia="zh-CN"/>
        </w:rPr>
        <w:t>领域，</w:t>
      </w:r>
      <w:r w:rsidR="00694735" w:rsidRPr="00B769B7">
        <w:rPr>
          <w:rFonts w:eastAsia="SimSun" w:cs="SimSun" w:hint="eastAsia"/>
          <w:bCs/>
          <w:kern w:val="22"/>
          <w:szCs w:val="22"/>
          <w:lang w:val="en-GB" w:eastAsia="zh-CN"/>
        </w:rPr>
        <w:t>其中</w:t>
      </w:r>
      <w:r w:rsidRPr="00B769B7">
        <w:rPr>
          <w:rFonts w:eastAsia="SimSun" w:cs="SimSun" w:hint="eastAsia"/>
          <w:bCs/>
          <w:kern w:val="22"/>
          <w:szCs w:val="22"/>
          <w:lang w:val="en-GB" w:eastAsia="zh-CN"/>
        </w:rPr>
        <w:t>每个领域定义了</w:t>
      </w:r>
      <w:r w:rsidR="00694735" w:rsidRPr="00B769B7">
        <w:rPr>
          <w:rFonts w:eastAsia="SimSun" w:cs="SimSun" w:hint="eastAsia"/>
          <w:bCs/>
          <w:kern w:val="22"/>
          <w:szCs w:val="22"/>
          <w:lang w:val="en-GB" w:eastAsia="zh-CN"/>
        </w:rPr>
        <w:t>二</w:t>
      </w:r>
      <w:r w:rsidRPr="00B769B7">
        <w:rPr>
          <w:rFonts w:eastAsia="SimSun" w:cs="SimSun" w:hint="eastAsia"/>
          <w:bCs/>
          <w:kern w:val="22"/>
          <w:szCs w:val="22"/>
          <w:lang w:val="en-GB" w:eastAsia="zh-CN"/>
        </w:rPr>
        <w:t>到八个结果。与第七次</w:t>
      </w:r>
      <w:r w:rsidR="00694735" w:rsidRPr="00B769B7">
        <w:rPr>
          <w:rFonts w:eastAsia="SimSun" w:cs="SimSun" w:hint="eastAsia"/>
          <w:bCs/>
          <w:kern w:val="22"/>
          <w:szCs w:val="22"/>
          <w:lang w:val="en-GB" w:eastAsia="zh-CN"/>
        </w:rPr>
        <w:t>增</w:t>
      </w:r>
      <w:r w:rsidRPr="00B769B7">
        <w:rPr>
          <w:rFonts w:eastAsia="SimSun" w:cs="SimSun" w:hint="eastAsia"/>
          <w:bCs/>
          <w:kern w:val="22"/>
          <w:szCs w:val="22"/>
          <w:lang w:val="en-GB" w:eastAsia="zh-CN"/>
        </w:rPr>
        <w:t>资框架不同</w:t>
      </w:r>
      <w:r w:rsidR="00694735" w:rsidRPr="00B769B7">
        <w:rPr>
          <w:rFonts w:eastAsia="SimSun" w:cs="SimSun" w:hint="eastAsia"/>
          <w:bCs/>
          <w:kern w:val="22"/>
          <w:szCs w:val="22"/>
          <w:lang w:val="en-GB" w:eastAsia="zh-CN"/>
        </w:rPr>
        <w:t>的是</w:t>
      </w:r>
      <w:r w:rsidRPr="00B769B7">
        <w:rPr>
          <w:rFonts w:eastAsia="SimSun" w:cs="SimSun" w:hint="eastAsia"/>
          <w:bCs/>
          <w:kern w:val="22"/>
          <w:szCs w:val="22"/>
          <w:lang w:val="en-GB" w:eastAsia="zh-CN"/>
        </w:rPr>
        <w:t>，</w:t>
      </w:r>
      <w:r w:rsidR="00694735" w:rsidRPr="00B769B7">
        <w:rPr>
          <w:rFonts w:eastAsia="SimSun" w:cs="SimSun" w:hint="eastAsia"/>
          <w:bCs/>
          <w:kern w:val="22"/>
          <w:szCs w:val="22"/>
          <w:lang w:val="en-GB" w:eastAsia="zh-CN"/>
        </w:rPr>
        <w:t>它</w:t>
      </w:r>
      <w:r w:rsidRPr="00B769B7">
        <w:rPr>
          <w:rFonts w:eastAsia="SimSun" w:cs="SimSun" w:hint="eastAsia"/>
          <w:bCs/>
          <w:kern w:val="22"/>
          <w:szCs w:val="22"/>
          <w:lang w:val="en-GB" w:eastAsia="zh-CN"/>
        </w:rPr>
        <w:t>没有随附</w:t>
      </w:r>
      <w:r w:rsidR="00694735" w:rsidRPr="00B769B7">
        <w:rPr>
          <w:rFonts w:eastAsia="SimSun" w:cs="SimSun" w:hint="eastAsia"/>
          <w:bCs/>
          <w:kern w:val="22"/>
          <w:szCs w:val="22"/>
          <w:lang w:val="en-GB" w:eastAsia="zh-CN"/>
        </w:rPr>
        <w:t>的</w:t>
      </w:r>
      <w:r w:rsidRPr="00B769B7">
        <w:rPr>
          <w:rFonts w:eastAsia="SimSun" w:cs="SimSun" w:hint="eastAsia"/>
          <w:bCs/>
          <w:kern w:val="22"/>
          <w:szCs w:val="22"/>
          <w:lang w:val="en-GB" w:eastAsia="zh-CN"/>
        </w:rPr>
        <w:t>战略性案文。</w:t>
      </w:r>
      <w:r w:rsidR="00694735" w:rsidRPr="00B769B7">
        <w:rPr>
          <w:rFonts w:eastAsia="SimSun" w:cs="SimSun" w:hint="eastAsia"/>
          <w:bCs/>
          <w:kern w:val="22"/>
          <w:szCs w:val="22"/>
          <w:lang w:val="en-GB" w:eastAsia="zh-CN"/>
        </w:rPr>
        <w:t>在该决定中，</w:t>
      </w:r>
      <w:r w:rsidRPr="00B769B7">
        <w:rPr>
          <w:rFonts w:eastAsia="SimSun" w:cs="SimSun" w:hint="eastAsia"/>
          <w:bCs/>
          <w:kern w:val="22"/>
          <w:szCs w:val="22"/>
          <w:lang w:val="en-GB" w:eastAsia="zh-CN"/>
        </w:rPr>
        <w:t>缔约方大会确认，</w:t>
      </w:r>
      <w:r w:rsidR="00694735" w:rsidRPr="00B769B7">
        <w:rPr>
          <w:rFonts w:eastAsia="SimSun" w:cs="SimSun" w:hint="eastAsia"/>
          <w:bCs/>
          <w:kern w:val="22"/>
          <w:szCs w:val="22"/>
          <w:lang w:val="en-GB" w:eastAsia="zh-CN"/>
        </w:rPr>
        <w:t>全环基金第四次增资</w:t>
      </w:r>
      <w:r w:rsidRPr="00B769B7">
        <w:rPr>
          <w:rFonts w:eastAsia="SimSun" w:cs="SimSun" w:hint="eastAsia"/>
          <w:bCs/>
          <w:kern w:val="22"/>
          <w:szCs w:val="22"/>
          <w:lang w:val="en-GB" w:eastAsia="zh-CN"/>
        </w:rPr>
        <w:t>生物多样性战略是</w:t>
      </w:r>
      <w:r w:rsidR="00694735" w:rsidRPr="00B769B7">
        <w:rPr>
          <w:rFonts w:eastAsia="SimSun" w:cs="SimSun" w:hint="eastAsia"/>
          <w:bCs/>
          <w:kern w:val="22"/>
          <w:szCs w:val="22"/>
          <w:lang w:val="en-GB" w:eastAsia="zh-CN"/>
        </w:rPr>
        <w:t>全环基金第五次增资</w:t>
      </w:r>
      <w:r w:rsidRPr="00B769B7">
        <w:rPr>
          <w:rFonts w:eastAsia="SimSun" w:cs="SimSun" w:hint="eastAsia"/>
          <w:bCs/>
          <w:kern w:val="22"/>
          <w:szCs w:val="22"/>
          <w:lang w:val="en-GB" w:eastAsia="zh-CN"/>
        </w:rPr>
        <w:t>的有益起点，并</w:t>
      </w:r>
      <w:r w:rsidR="00694735" w:rsidRPr="00B769B7">
        <w:rPr>
          <w:rFonts w:eastAsia="SimSun" w:cs="SimSun" w:hint="eastAsia"/>
          <w:bCs/>
          <w:kern w:val="22"/>
          <w:szCs w:val="22"/>
          <w:lang w:val="en-GB" w:eastAsia="zh-CN"/>
        </w:rPr>
        <w:t>请全环基金在第五次增资期间根据</w:t>
      </w:r>
      <w:r w:rsidR="00E55617" w:rsidRPr="00B769B7">
        <w:rPr>
          <w:rFonts w:eastAsia="SimSun" w:cs="SimSun" w:hint="eastAsia"/>
          <w:bCs/>
          <w:kern w:val="22"/>
          <w:szCs w:val="22"/>
          <w:lang w:val="en-GB" w:eastAsia="zh-CN"/>
        </w:rPr>
        <w:t>该</w:t>
      </w:r>
      <w:r w:rsidR="00694735" w:rsidRPr="00B769B7">
        <w:rPr>
          <w:rFonts w:eastAsia="SimSun" w:cs="SimSun" w:hint="eastAsia"/>
          <w:bCs/>
          <w:kern w:val="22"/>
          <w:szCs w:val="22"/>
          <w:lang w:val="en-GB" w:eastAsia="zh-CN"/>
        </w:rPr>
        <w:t>决定附件</w:t>
      </w:r>
      <w:r w:rsidR="00E55617" w:rsidRPr="00B769B7">
        <w:rPr>
          <w:rFonts w:eastAsia="SimSun" w:cs="SimSun" w:hint="eastAsia"/>
          <w:bCs/>
          <w:kern w:val="22"/>
          <w:szCs w:val="22"/>
          <w:lang w:val="en-GB" w:eastAsia="zh-CN"/>
        </w:rPr>
        <w:t>所载</w:t>
      </w:r>
      <w:r w:rsidR="00694735" w:rsidRPr="00B769B7">
        <w:rPr>
          <w:rFonts w:eastAsia="SimSun" w:cs="SimSun" w:hint="eastAsia"/>
          <w:bCs/>
          <w:kern w:val="22"/>
          <w:szCs w:val="22"/>
          <w:lang w:val="en-GB" w:eastAsia="zh-CN"/>
        </w:rPr>
        <w:t>的四年</w:t>
      </w:r>
      <w:r w:rsidR="00E55617" w:rsidRPr="00B769B7">
        <w:rPr>
          <w:rFonts w:eastAsia="SimSun" w:cs="SimSun" w:hint="eastAsia"/>
          <w:bCs/>
          <w:kern w:val="22"/>
          <w:szCs w:val="22"/>
          <w:lang w:val="en-GB" w:eastAsia="zh-CN"/>
        </w:rPr>
        <w:t>期</w:t>
      </w:r>
      <w:r w:rsidR="00694735" w:rsidRPr="00B769B7">
        <w:rPr>
          <w:rFonts w:eastAsia="SimSun" w:cs="SimSun" w:hint="eastAsia"/>
          <w:bCs/>
          <w:kern w:val="22"/>
          <w:szCs w:val="22"/>
          <w:lang w:val="en-GB" w:eastAsia="zh-CN"/>
        </w:rPr>
        <w:t>方案</w:t>
      </w:r>
      <w:r w:rsidR="00E55617" w:rsidRPr="00B769B7">
        <w:rPr>
          <w:rFonts w:eastAsia="SimSun" w:cs="SimSun" w:hint="eastAsia"/>
          <w:bCs/>
          <w:kern w:val="22"/>
          <w:szCs w:val="22"/>
          <w:lang w:val="en-GB" w:eastAsia="zh-CN"/>
        </w:rPr>
        <w:t>优先事项</w:t>
      </w:r>
      <w:r w:rsidR="00694735" w:rsidRPr="00B769B7">
        <w:rPr>
          <w:rFonts w:eastAsia="SimSun" w:cs="SimSun" w:hint="eastAsia"/>
          <w:bCs/>
          <w:kern w:val="22"/>
          <w:szCs w:val="22"/>
          <w:lang w:val="en-GB" w:eastAsia="zh-CN"/>
        </w:rPr>
        <w:t>框架，以全环基金第四次增资战略为基础。</w:t>
      </w:r>
    </w:p>
    <w:p w14:paraId="2FF6F1DC" w14:textId="79C54B6E" w:rsidR="003D0166" w:rsidRPr="00B769B7" w:rsidRDefault="00E55617"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有鉴于此，并强调全环基金将在执行</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年后全球生物多样性框架以及有效执行《公约》及其《议定书》</w:t>
      </w:r>
      <w:r w:rsidR="005408FF" w:rsidRPr="00B769B7">
        <w:rPr>
          <w:rFonts w:eastAsia="SimSun" w:cs="SimSun" w:hint="eastAsia"/>
          <w:bCs/>
          <w:kern w:val="22"/>
          <w:szCs w:val="22"/>
          <w:lang w:val="en-US" w:eastAsia="zh-CN"/>
        </w:rPr>
        <w:t>中</w:t>
      </w:r>
      <w:r w:rsidR="005408FF" w:rsidRPr="00B769B7">
        <w:rPr>
          <w:rFonts w:eastAsia="SimSun" w:cs="SimSun" w:hint="eastAsia"/>
          <w:bCs/>
          <w:kern w:val="22"/>
          <w:szCs w:val="22"/>
          <w:lang w:val="en-GB" w:eastAsia="zh-CN"/>
        </w:rPr>
        <w:t>发挥的关键作用</w:t>
      </w:r>
      <w:r w:rsidRPr="00B769B7">
        <w:rPr>
          <w:rFonts w:eastAsia="SimSun" w:cs="SimSun" w:hint="eastAsia"/>
          <w:bCs/>
          <w:kern w:val="22"/>
          <w:szCs w:val="22"/>
          <w:lang w:val="en-GB" w:eastAsia="zh-CN"/>
        </w:rPr>
        <w:t>，</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信托基金第八次增资期间注重成果</w:t>
      </w:r>
      <w:r w:rsidRPr="00B769B7">
        <w:rPr>
          <w:rFonts w:eastAsia="SimSun" w:cs="SimSun" w:hint="eastAsia"/>
          <w:bCs/>
          <w:kern w:val="22"/>
          <w:szCs w:val="22"/>
          <w:lang w:val="en-GB" w:eastAsia="zh-CN"/>
        </w:rPr>
        <w:lastRenderedPageBreak/>
        <w:t>的四年期方案优先事项框架</w:t>
      </w:r>
      <w:r w:rsidR="005408FF" w:rsidRPr="00B769B7">
        <w:rPr>
          <w:rFonts w:eastAsia="SimSun" w:cs="SimSun" w:hint="eastAsia"/>
          <w:bCs/>
          <w:kern w:val="22"/>
          <w:szCs w:val="22"/>
          <w:lang w:val="en-GB" w:eastAsia="zh-CN"/>
        </w:rPr>
        <w:t>（</w:t>
      </w:r>
      <w:r w:rsidR="005408FF" w:rsidRPr="00B769B7">
        <w:rPr>
          <w:bCs/>
          <w:kern w:val="22"/>
          <w:szCs w:val="22"/>
          <w:lang w:val="en-GB" w:eastAsia="zh-CN"/>
        </w:rPr>
        <w:t>2022</w:t>
      </w:r>
      <w:r w:rsidR="005408FF" w:rsidRPr="00B769B7">
        <w:rPr>
          <w:rFonts w:eastAsia="SimSun" w:cs="SimSun" w:hint="eastAsia"/>
          <w:bCs/>
          <w:kern w:val="22"/>
          <w:szCs w:val="22"/>
          <w:lang w:val="en-GB" w:eastAsia="zh-CN"/>
        </w:rPr>
        <w:t>年</w:t>
      </w:r>
      <w:r w:rsidR="005408FF" w:rsidRPr="00B769B7">
        <w:rPr>
          <w:bCs/>
          <w:kern w:val="22"/>
          <w:szCs w:val="22"/>
          <w:lang w:val="en-GB" w:eastAsia="zh-CN"/>
        </w:rPr>
        <w:t>7</w:t>
      </w:r>
      <w:r w:rsidR="005408FF" w:rsidRPr="00B769B7">
        <w:rPr>
          <w:rFonts w:eastAsia="SimSun" w:cs="SimSun" w:hint="eastAsia"/>
          <w:bCs/>
          <w:kern w:val="22"/>
          <w:szCs w:val="22"/>
          <w:lang w:val="en-GB" w:eastAsia="zh-CN"/>
        </w:rPr>
        <w:t>月至</w:t>
      </w:r>
      <w:r w:rsidR="005408FF" w:rsidRPr="00B769B7">
        <w:rPr>
          <w:bCs/>
          <w:kern w:val="22"/>
          <w:szCs w:val="22"/>
          <w:lang w:val="en-GB" w:eastAsia="zh-CN"/>
        </w:rPr>
        <w:t>2026</w:t>
      </w:r>
      <w:r w:rsidR="005408FF" w:rsidRPr="00B769B7">
        <w:rPr>
          <w:rFonts w:eastAsia="SimSun" w:cs="SimSun" w:hint="eastAsia"/>
          <w:bCs/>
          <w:kern w:val="22"/>
          <w:szCs w:val="22"/>
          <w:lang w:val="en-GB" w:eastAsia="zh-CN"/>
        </w:rPr>
        <w:t>年</w:t>
      </w:r>
      <w:r w:rsidR="005408FF" w:rsidRPr="00B769B7">
        <w:rPr>
          <w:bCs/>
          <w:kern w:val="22"/>
          <w:szCs w:val="22"/>
          <w:lang w:val="en-GB" w:eastAsia="zh-CN"/>
        </w:rPr>
        <w:t>6</w:t>
      </w:r>
      <w:r w:rsidR="005408FF" w:rsidRPr="00B769B7">
        <w:rPr>
          <w:rFonts w:eastAsia="SimSun" w:cs="SimSun" w:hint="eastAsia"/>
          <w:bCs/>
          <w:kern w:val="22"/>
          <w:szCs w:val="22"/>
          <w:lang w:val="en-GB" w:eastAsia="zh-CN"/>
        </w:rPr>
        <w:t>月）</w:t>
      </w:r>
      <w:r w:rsidRPr="00B769B7">
        <w:rPr>
          <w:rFonts w:eastAsia="SimSun" w:cs="SimSun" w:hint="eastAsia"/>
          <w:bCs/>
          <w:kern w:val="22"/>
          <w:szCs w:val="22"/>
          <w:lang w:val="en-GB" w:eastAsia="zh-CN"/>
        </w:rPr>
        <w:t>的结构和内容可</w:t>
      </w:r>
      <w:r w:rsidR="00EE4E15" w:rsidRPr="00B769B7">
        <w:rPr>
          <w:rFonts w:eastAsia="SimSun" w:cs="SimSun" w:hint="eastAsia"/>
          <w:bCs/>
          <w:kern w:val="22"/>
          <w:szCs w:val="22"/>
          <w:lang w:val="en-GB" w:eastAsia="zh-CN"/>
        </w:rPr>
        <w:t>以</w:t>
      </w:r>
      <w:r w:rsidRPr="00B769B7">
        <w:rPr>
          <w:rFonts w:eastAsia="SimSun" w:cs="SimSun" w:hint="eastAsia"/>
          <w:bCs/>
          <w:kern w:val="22"/>
          <w:szCs w:val="22"/>
          <w:lang w:val="en-GB" w:eastAsia="zh-CN"/>
        </w:rPr>
        <w:t>以下</w:t>
      </w:r>
      <w:r w:rsidR="005408FF" w:rsidRPr="00B769B7">
        <w:rPr>
          <w:rFonts w:eastAsia="SimSun" w:cs="SimSun" w:hint="eastAsia"/>
          <w:bCs/>
          <w:kern w:val="22"/>
          <w:szCs w:val="22"/>
          <w:lang w:val="en-GB" w:eastAsia="zh-CN"/>
        </w:rPr>
        <w:t>述</w:t>
      </w:r>
      <w:r w:rsidRPr="00B769B7">
        <w:rPr>
          <w:rFonts w:eastAsia="SimSun" w:cs="SimSun" w:hint="eastAsia"/>
          <w:bCs/>
          <w:kern w:val="22"/>
          <w:szCs w:val="22"/>
          <w:lang w:val="en-GB" w:eastAsia="zh-CN"/>
        </w:rPr>
        <w:t>要</w:t>
      </w:r>
      <w:r w:rsidR="00EE4E15" w:rsidRPr="00B769B7">
        <w:rPr>
          <w:rFonts w:eastAsia="SimSun" w:cs="SimSun" w:hint="eastAsia"/>
          <w:bCs/>
          <w:kern w:val="22"/>
          <w:szCs w:val="22"/>
          <w:lang w:val="en-GB" w:eastAsia="zh-CN"/>
        </w:rPr>
        <w:t>点</w:t>
      </w:r>
      <w:r w:rsidR="005408FF" w:rsidRPr="00B769B7">
        <w:rPr>
          <w:rFonts w:eastAsia="SimSun" w:cs="SimSun" w:hint="eastAsia"/>
          <w:bCs/>
          <w:kern w:val="22"/>
          <w:szCs w:val="22"/>
          <w:lang w:val="en-US" w:eastAsia="zh-CN"/>
        </w:rPr>
        <w:t>为</w:t>
      </w:r>
      <w:r w:rsidRPr="00B769B7">
        <w:rPr>
          <w:rFonts w:eastAsia="SimSun" w:cs="SimSun" w:hint="eastAsia"/>
          <w:bCs/>
          <w:kern w:val="22"/>
          <w:szCs w:val="22"/>
          <w:lang w:val="en-GB" w:eastAsia="zh-CN"/>
        </w:rPr>
        <w:t>依据：</w:t>
      </w:r>
    </w:p>
    <w:p w14:paraId="2F7D187D" w14:textId="574F6A3D" w:rsidR="00ED3750" w:rsidRPr="00B769B7" w:rsidRDefault="00382345" w:rsidP="002B0E9A">
      <w:pPr>
        <w:pStyle w:val="Para1"/>
        <w:numPr>
          <w:ilvl w:val="1"/>
          <w:numId w:val="19"/>
        </w:numPr>
        <w:suppressLineNumbers/>
        <w:suppressAutoHyphens/>
        <w:overflowPunct w:val="0"/>
        <w:spacing w:before="120"/>
        <w:jc w:val="both"/>
        <w:rPr>
          <w:kern w:val="22"/>
          <w:szCs w:val="22"/>
          <w:lang w:val="en-GB" w:eastAsia="zh-CN"/>
        </w:rPr>
      </w:pPr>
      <w:r w:rsidRPr="00B769B7">
        <w:rPr>
          <w:kern w:val="22"/>
          <w:szCs w:val="22"/>
          <w:lang w:val="en-GB" w:eastAsia="zh-CN"/>
        </w:rPr>
        <w:t>2020</w:t>
      </w:r>
      <w:r w:rsidRPr="00B769B7">
        <w:rPr>
          <w:rFonts w:eastAsia="SimSun" w:cs="SimSun" w:hint="eastAsia"/>
          <w:kern w:val="22"/>
          <w:szCs w:val="22"/>
          <w:lang w:val="en-GB" w:eastAsia="zh-CN"/>
        </w:rPr>
        <w:t>年后全球生物多样性框架及其监测框架以及定稿和通过之前</w:t>
      </w:r>
      <w:r w:rsidR="00146A3F" w:rsidRPr="00B769B7">
        <w:rPr>
          <w:rFonts w:eastAsia="SimSun" w:cs="SimSun" w:hint="eastAsia"/>
          <w:kern w:val="22"/>
          <w:szCs w:val="22"/>
          <w:lang w:val="en-GB" w:eastAsia="zh-CN"/>
        </w:rPr>
        <w:t>的</w:t>
      </w:r>
      <w:r w:rsidR="00E55617" w:rsidRPr="00B769B7">
        <w:rPr>
          <w:rFonts w:eastAsia="SimSun" w:cs="SimSun" w:hint="eastAsia"/>
          <w:kern w:val="22"/>
          <w:szCs w:val="22"/>
          <w:lang w:val="en-GB" w:eastAsia="zh-CN"/>
        </w:rPr>
        <w:t>框架草案</w:t>
      </w:r>
      <w:r w:rsidRPr="00B769B7">
        <w:rPr>
          <w:rFonts w:eastAsia="SimSun" w:cs="SimSun" w:hint="eastAsia"/>
          <w:kern w:val="22"/>
          <w:szCs w:val="22"/>
          <w:lang w:val="en-GB" w:eastAsia="zh-CN"/>
        </w:rPr>
        <w:t>；</w:t>
      </w:r>
    </w:p>
    <w:p w14:paraId="6F12A9C8" w14:textId="2790E142" w:rsidR="00ED3750" w:rsidRPr="00B769B7" w:rsidRDefault="001A417B"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bCs/>
          <w:kern w:val="22"/>
          <w:szCs w:val="22"/>
          <w:lang w:val="en-GB" w:eastAsia="zh-CN"/>
        </w:rPr>
        <w:t>第五版《全球生物多样性展望》的结论</w:t>
      </w:r>
      <w:r w:rsidR="00146A3F" w:rsidRPr="00B769B7">
        <w:rPr>
          <w:rFonts w:eastAsia="SimSun" w:cs="SimSun" w:hint="eastAsia"/>
          <w:bCs/>
          <w:kern w:val="22"/>
          <w:szCs w:val="22"/>
          <w:lang w:val="en-GB" w:eastAsia="zh-CN"/>
        </w:rPr>
        <w:t>以</w:t>
      </w:r>
      <w:r w:rsidRPr="00B769B7">
        <w:rPr>
          <w:rFonts w:eastAsia="SimSun" w:cs="SimSun" w:hint="eastAsia"/>
          <w:bCs/>
          <w:kern w:val="22"/>
          <w:szCs w:val="22"/>
          <w:lang w:val="en-GB" w:eastAsia="zh-CN"/>
        </w:rPr>
        <w:t>及为实现</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年后全球生物多样性框架努力激发的转型变革</w:t>
      </w:r>
      <w:r w:rsidR="004367EA">
        <w:rPr>
          <w:rFonts w:eastAsia="SimSun" w:cs="SimSun" w:hint="eastAsia"/>
          <w:bCs/>
          <w:kern w:val="22"/>
          <w:szCs w:val="22"/>
          <w:lang w:val="en-GB" w:eastAsia="zh-CN"/>
        </w:rPr>
        <w:t>它</w:t>
      </w:r>
      <w:r w:rsidRPr="00B769B7">
        <w:rPr>
          <w:rFonts w:eastAsia="SimSun" w:cs="SimSun" w:hint="eastAsia"/>
          <w:bCs/>
          <w:kern w:val="22"/>
          <w:szCs w:val="22"/>
          <w:lang w:val="en-GB" w:eastAsia="zh-CN"/>
        </w:rPr>
        <w:t>所倡导的必要转型；</w:t>
      </w:r>
    </w:p>
    <w:p w14:paraId="631EBAF5" w14:textId="500F7BBB" w:rsidR="003D0166" w:rsidRPr="00B769B7" w:rsidRDefault="001A417B"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kern w:val="22"/>
          <w:szCs w:val="22"/>
          <w:lang w:val="en-GB" w:eastAsia="zh-CN"/>
        </w:rPr>
        <w:t>《</w:t>
      </w:r>
      <w:r w:rsidRPr="00B769B7">
        <w:rPr>
          <w:kern w:val="22"/>
          <w:szCs w:val="22"/>
          <w:lang w:val="en-GB" w:eastAsia="zh-CN"/>
        </w:rPr>
        <w:t>2011-2020</w:t>
      </w:r>
      <w:r w:rsidRPr="00B769B7">
        <w:rPr>
          <w:rFonts w:eastAsia="SimSun" w:cs="SimSun" w:hint="eastAsia"/>
          <w:kern w:val="22"/>
          <w:szCs w:val="22"/>
          <w:lang w:val="en-GB" w:eastAsia="zh-CN"/>
        </w:rPr>
        <w:t>年生物多样性战略计划》及其</w:t>
      </w:r>
      <w:r w:rsidR="00C62E1E">
        <w:rPr>
          <w:rFonts w:eastAsia="SimSun" w:cs="SimSun" w:hint="eastAsia"/>
          <w:kern w:val="22"/>
          <w:szCs w:val="22"/>
          <w:lang w:val="en-GB" w:eastAsia="zh-CN"/>
        </w:rPr>
        <w:t>《</w:t>
      </w:r>
      <w:r w:rsidRPr="00B769B7">
        <w:rPr>
          <w:rFonts w:eastAsia="SimSun" w:cs="SimSun" w:hint="eastAsia"/>
          <w:kern w:val="22"/>
          <w:szCs w:val="22"/>
          <w:lang w:val="en-GB" w:eastAsia="zh-CN"/>
        </w:rPr>
        <w:t>爱知生物多样性目标</w:t>
      </w:r>
      <w:r w:rsidR="00C62E1E">
        <w:rPr>
          <w:rFonts w:eastAsia="SimSun" w:cs="SimSun" w:hint="eastAsia"/>
          <w:kern w:val="22"/>
          <w:szCs w:val="22"/>
          <w:lang w:val="en-GB" w:eastAsia="zh-CN"/>
        </w:rPr>
        <w:t>》</w:t>
      </w:r>
      <w:r w:rsidRPr="00B769B7">
        <w:rPr>
          <w:rFonts w:eastAsia="SimSun" w:cs="SimSun" w:hint="eastAsia"/>
          <w:kern w:val="22"/>
          <w:szCs w:val="22"/>
          <w:lang w:val="en-GB" w:eastAsia="zh-CN"/>
        </w:rPr>
        <w:t>，鉴于</w:t>
      </w:r>
      <w:r w:rsidRPr="00B769B7">
        <w:rPr>
          <w:kern w:val="22"/>
          <w:szCs w:val="22"/>
          <w:lang w:val="en-GB" w:eastAsia="zh-CN"/>
        </w:rPr>
        <w:t>2020</w:t>
      </w:r>
      <w:r w:rsidRPr="00B769B7">
        <w:rPr>
          <w:rFonts w:eastAsia="SimSun" w:cs="SimSun" w:hint="eastAsia"/>
          <w:kern w:val="22"/>
          <w:szCs w:val="22"/>
          <w:lang w:val="en-GB" w:eastAsia="zh-CN"/>
        </w:rPr>
        <w:t>年后全球生物多样性框架将以此为基础；</w:t>
      </w:r>
    </w:p>
    <w:p w14:paraId="2CF73055" w14:textId="7FBFB34E" w:rsidR="003D0166" w:rsidRPr="00B769B7" w:rsidRDefault="001A417B"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kern w:val="22"/>
          <w:szCs w:val="22"/>
          <w:lang w:val="en-GB" w:eastAsia="zh-CN"/>
        </w:rPr>
        <w:t>《</w:t>
      </w:r>
      <w:r w:rsidRPr="00B769B7">
        <w:rPr>
          <w:kern w:val="22"/>
          <w:szCs w:val="22"/>
          <w:lang w:val="en-GB" w:eastAsia="zh-CN"/>
        </w:rPr>
        <w:t>2030</w:t>
      </w:r>
      <w:r w:rsidRPr="00B769B7">
        <w:rPr>
          <w:rFonts w:eastAsia="SimSun" w:cs="SimSun" w:hint="eastAsia"/>
          <w:kern w:val="22"/>
          <w:szCs w:val="22"/>
          <w:lang w:val="en-GB" w:eastAsia="zh-CN"/>
        </w:rPr>
        <w:t>年可持续发展议程》的相关方面及其可持续发展目标</w:t>
      </w:r>
      <w:r w:rsidR="004A5535" w:rsidRPr="00B769B7">
        <w:rPr>
          <w:rFonts w:eastAsia="SimSun" w:cs="SimSun" w:hint="eastAsia"/>
          <w:kern w:val="22"/>
          <w:szCs w:val="22"/>
          <w:lang w:val="en-GB" w:eastAsia="zh-CN"/>
        </w:rPr>
        <w:t>和</w:t>
      </w:r>
      <w:r w:rsidRPr="00B769B7">
        <w:rPr>
          <w:rFonts w:eastAsia="SimSun" w:cs="SimSun" w:hint="eastAsia"/>
          <w:kern w:val="22"/>
          <w:szCs w:val="22"/>
          <w:lang w:val="en-GB" w:eastAsia="zh-CN"/>
        </w:rPr>
        <w:t>各</w:t>
      </w:r>
      <w:r w:rsidR="004A5535" w:rsidRPr="00B769B7">
        <w:rPr>
          <w:rFonts w:eastAsia="SimSun" w:cs="SimSun" w:hint="eastAsia"/>
          <w:kern w:val="22"/>
          <w:szCs w:val="22"/>
          <w:lang w:val="en-GB" w:eastAsia="zh-CN"/>
        </w:rPr>
        <w:t>自的</w:t>
      </w:r>
      <w:r w:rsidRPr="00B769B7">
        <w:rPr>
          <w:rFonts w:eastAsia="SimSun" w:cs="SimSun" w:hint="eastAsia"/>
          <w:kern w:val="22"/>
          <w:szCs w:val="22"/>
          <w:lang w:val="en-GB" w:eastAsia="zh-CN"/>
        </w:rPr>
        <w:t>具体目标，鉴于它们提供了现有承诺</w:t>
      </w:r>
      <w:r w:rsidR="004A5535" w:rsidRPr="00B769B7">
        <w:rPr>
          <w:rFonts w:eastAsia="SimSun" w:cs="SimSun" w:hint="eastAsia"/>
          <w:kern w:val="22"/>
          <w:szCs w:val="22"/>
          <w:lang w:val="en-GB" w:eastAsia="zh-CN"/>
        </w:rPr>
        <w:t>并且</w:t>
      </w:r>
      <w:r w:rsidRPr="00B769B7">
        <w:rPr>
          <w:kern w:val="22"/>
          <w:szCs w:val="22"/>
          <w:lang w:val="en-GB" w:eastAsia="zh-CN"/>
        </w:rPr>
        <w:t>2020</w:t>
      </w:r>
      <w:r w:rsidRPr="00B769B7">
        <w:rPr>
          <w:rFonts w:eastAsia="SimSun" w:cs="SimSun" w:hint="eastAsia"/>
          <w:kern w:val="22"/>
          <w:szCs w:val="22"/>
          <w:lang w:val="en-GB" w:eastAsia="zh-CN"/>
        </w:rPr>
        <w:t>年后全球生物多样性框架将提供互补性；</w:t>
      </w:r>
    </w:p>
    <w:p w14:paraId="71EBEB64" w14:textId="2F0E974D" w:rsidR="008757EF" w:rsidRPr="00B769B7" w:rsidRDefault="001A417B"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kern w:val="22"/>
          <w:szCs w:val="22"/>
          <w:lang w:val="en-GB" w:eastAsia="zh-CN"/>
        </w:rPr>
        <w:t>执行</w:t>
      </w:r>
      <w:r w:rsidRPr="004367EA">
        <w:rPr>
          <w:rFonts w:eastAsia="SimSun" w:cs="SimSun" w:hint="eastAsia"/>
          <w:kern w:val="22"/>
          <w:szCs w:val="22"/>
          <w:lang w:val="en-GB" w:eastAsia="zh-CN"/>
        </w:rPr>
        <w:t>《公约议定书》</w:t>
      </w:r>
      <w:r w:rsidRPr="00B769B7">
        <w:rPr>
          <w:rFonts w:eastAsia="SimSun" w:cs="SimSun" w:hint="eastAsia"/>
          <w:kern w:val="22"/>
          <w:szCs w:val="22"/>
          <w:lang w:val="en-GB" w:eastAsia="zh-CN"/>
        </w:rPr>
        <w:t>的优先事项，包括《卡塔赫纳议定书》的执行计划和能力建设行动计划（</w:t>
      </w:r>
      <w:r w:rsidRPr="00B769B7">
        <w:rPr>
          <w:kern w:val="22"/>
          <w:szCs w:val="22"/>
          <w:lang w:val="en-GB" w:eastAsia="zh-CN"/>
        </w:rPr>
        <w:t>CBD/SBI/3/18</w:t>
      </w:r>
      <w:r w:rsidRPr="00B769B7">
        <w:rPr>
          <w:rFonts w:eastAsia="SimSun" w:cs="SimSun" w:hint="eastAsia"/>
          <w:kern w:val="22"/>
          <w:szCs w:val="22"/>
          <w:lang w:val="en-GB" w:eastAsia="zh-CN"/>
        </w:rPr>
        <w:t>）；</w:t>
      </w:r>
    </w:p>
    <w:p w14:paraId="53B3EA1E" w14:textId="3C0257C5" w:rsidR="008757EF" w:rsidRPr="00B769B7" w:rsidRDefault="001A417B" w:rsidP="002B0E9A">
      <w:pPr>
        <w:pStyle w:val="Para1"/>
        <w:numPr>
          <w:ilvl w:val="1"/>
          <w:numId w:val="19"/>
        </w:numPr>
        <w:suppressLineNumbers/>
        <w:suppressAutoHyphens/>
        <w:overflowPunct w:val="0"/>
        <w:spacing w:before="120"/>
        <w:jc w:val="both"/>
        <w:rPr>
          <w:bCs/>
          <w:kern w:val="22"/>
          <w:szCs w:val="22"/>
          <w:lang w:val="en-GB" w:eastAsia="zh-CN"/>
        </w:rPr>
      </w:pPr>
      <w:r w:rsidRPr="00B769B7">
        <w:rPr>
          <w:rFonts w:eastAsia="SimSun" w:cs="SimSun" w:hint="eastAsia"/>
          <w:bCs/>
          <w:kern w:val="22"/>
          <w:szCs w:val="22"/>
          <w:lang w:val="en-GB" w:eastAsia="zh-CN"/>
        </w:rPr>
        <w:t>缔约方大会第十五届会议通过的</w:t>
      </w:r>
      <w:r w:rsidR="00E82F91" w:rsidRPr="00B769B7">
        <w:rPr>
          <w:rFonts w:eastAsia="SimSun" w:cs="SimSun" w:hint="eastAsia"/>
          <w:bCs/>
          <w:kern w:val="22"/>
          <w:szCs w:val="22"/>
          <w:lang w:val="en-GB" w:eastAsia="zh-CN"/>
        </w:rPr>
        <w:t>、旨在</w:t>
      </w:r>
      <w:r w:rsidRPr="00B769B7">
        <w:rPr>
          <w:rFonts w:eastAsia="SimSun" w:cs="SimSun" w:hint="eastAsia"/>
          <w:bCs/>
          <w:kern w:val="22"/>
          <w:szCs w:val="22"/>
          <w:lang w:val="en-GB" w:eastAsia="zh-CN"/>
        </w:rPr>
        <w:t>支持执行</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年后全球生物多样性框架以及进行规划</w:t>
      </w:r>
      <w:r w:rsidR="000E276E"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报告</w:t>
      </w:r>
      <w:r w:rsidR="000E276E"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评估和审查</w:t>
      </w:r>
      <w:r w:rsidR="000E276E" w:rsidRPr="00B769B7">
        <w:rPr>
          <w:rFonts w:eastAsia="SimSun" w:cs="SimSun" w:hint="eastAsia"/>
          <w:bCs/>
          <w:kern w:val="22"/>
          <w:szCs w:val="22"/>
          <w:lang w:val="en-GB" w:eastAsia="zh-CN"/>
        </w:rPr>
        <w:t>的机制</w:t>
      </w:r>
      <w:r w:rsidRPr="00B769B7">
        <w:rPr>
          <w:rFonts w:eastAsia="SimSun" w:cs="SimSun" w:hint="eastAsia"/>
          <w:bCs/>
          <w:kern w:val="22"/>
          <w:szCs w:val="22"/>
          <w:lang w:val="en-GB" w:eastAsia="zh-CN"/>
        </w:rPr>
        <w:t>；</w:t>
      </w:r>
    </w:p>
    <w:p w14:paraId="641B9FAF" w14:textId="0CF11D99" w:rsidR="002751D6" w:rsidRPr="00B769B7" w:rsidRDefault="000E276E"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bCs/>
          <w:kern w:val="22"/>
          <w:szCs w:val="22"/>
          <w:lang w:val="en-GB" w:eastAsia="zh-CN"/>
        </w:rPr>
        <w:t>关于</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信托基金第八次</w:t>
      </w:r>
      <w:r w:rsidR="00AD108E" w:rsidRPr="00B769B7">
        <w:rPr>
          <w:rFonts w:eastAsia="SimSun" w:cs="SimSun" w:hint="eastAsia"/>
          <w:bCs/>
          <w:kern w:val="22"/>
          <w:szCs w:val="22"/>
          <w:lang w:val="en-GB" w:eastAsia="zh-CN"/>
        </w:rPr>
        <w:t>增</w:t>
      </w:r>
      <w:r w:rsidRPr="00B769B7">
        <w:rPr>
          <w:rFonts w:eastAsia="SimSun" w:cs="SimSun" w:hint="eastAsia"/>
          <w:bCs/>
          <w:kern w:val="22"/>
          <w:szCs w:val="22"/>
          <w:lang w:val="en-GB" w:eastAsia="zh-CN"/>
        </w:rPr>
        <w:t>资期间执行《公约》及其《议定书》所需资金数额的评估结论；</w:t>
      </w:r>
    </w:p>
    <w:p w14:paraId="7B076B9F" w14:textId="6E5AC243" w:rsidR="008757EF" w:rsidRPr="00B769B7" w:rsidRDefault="000E276E"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kern w:val="22"/>
          <w:szCs w:val="22"/>
          <w:lang w:val="en-GB" w:eastAsia="zh-CN"/>
        </w:rPr>
        <w:t>生物多样性相关公约</w:t>
      </w:r>
      <w:r w:rsidR="00575727" w:rsidRPr="00B769B7">
        <w:rPr>
          <w:rFonts w:eastAsia="SimSun" w:cs="SimSun" w:hint="eastAsia"/>
          <w:kern w:val="22"/>
          <w:szCs w:val="22"/>
          <w:lang w:val="en-GB" w:eastAsia="zh-CN"/>
        </w:rPr>
        <w:t>提供</w:t>
      </w:r>
      <w:r w:rsidRPr="00B769B7">
        <w:rPr>
          <w:rFonts w:eastAsia="SimSun" w:cs="SimSun" w:hint="eastAsia"/>
          <w:kern w:val="22"/>
          <w:szCs w:val="22"/>
          <w:lang w:val="en-GB" w:eastAsia="zh-CN"/>
        </w:rPr>
        <w:t>的咨询意见战略要</w:t>
      </w:r>
      <w:r w:rsidR="00EE4E15" w:rsidRPr="00B769B7">
        <w:rPr>
          <w:rFonts w:eastAsia="SimSun" w:cs="SimSun" w:hint="eastAsia"/>
          <w:kern w:val="22"/>
          <w:szCs w:val="22"/>
          <w:lang w:val="en-GB" w:eastAsia="zh-CN"/>
        </w:rPr>
        <w:t>点</w:t>
      </w:r>
      <w:r w:rsidRPr="00B769B7">
        <w:rPr>
          <w:rFonts w:eastAsia="SimSun" w:cs="SimSun" w:hint="eastAsia"/>
          <w:kern w:val="22"/>
          <w:szCs w:val="22"/>
          <w:lang w:val="en-GB" w:eastAsia="zh-CN"/>
        </w:rPr>
        <w:t>；</w:t>
      </w:r>
    </w:p>
    <w:p w14:paraId="2205F2DD" w14:textId="40ACAEEF" w:rsidR="003D0166" w:rsidRPr="00B769B7" w:rsidRDefault="000E276E"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kern w:val="22"/>
          <w:szCs w:val="22"/>
          <w:lang w:val="en-GB" w:eastAsia="zh-CN"/>
        </w:rPr>
        <w:t>全环基金第七次增资生物多样性重点领域战略和全环基金第七次增资方案</w:t>
      </w:r>
      <w:r w:rsidR="00D85828" w:rsidRPr="00B769B7">
        <w:rPr>
          <w:rFonts w:eastAsia="SimSun" w:cs="SimSun" w:hint="eastAsia"/>
          <w:kern w:val="22"/>
          <w:szCs w:val="22"/>
          <w:lang w:val="en-GB" w:eastAsia="zh-CN"/>
        </w:rPr>
        <w:t>编制说明</w:t>
      </w:r>
      <w:r w:rsidRPr="00B769B7">
        <w:rPr>
          <w:rFonts w:eastAsia="SimSun" w:cs="SimSun" w:hint="eastAsia"/>
          <w:kern w:val="22"/>
          <w:szCs w:val="22"/>
          <w:lang w:val="en-GB" w:eastAsia="zh-CN"/>
        </w:rPr>
        <w:t>，包括促进采用综合做法的要</w:t>
      </w:r>
      <w:r w:rsidR="00EE4E15" w:rsidRPr="00B769B7">
        <w:rPr>
          <w:rFonts w:eastAsia="SimSun" w:cs="SimSun" w:hint="eastAsia"/>
          <w:kern w:val="22"/>
          <w:szCs w:val="22"/>
          <w:lang w:val="en-GB" w:eastAsia="zh-CN"/>
        </w:rPr>
        <w:t>点</w:t>
      </w:r>
      <w:r w:rsidRPr="00B769B7">
        <w:rPr>
          <w:rFonts w:eastAsia="SimSun" w:cs="SimSun" w:hint="eastAsia"/>
          <w:kern w:val="22"/>
          <w:szCs w:val="22"/>
          <w:lang w:val="en-GB" w:eastAsia="zh-CN"/>
        </w:rPr>
        <w:t>；</w:t>
      </w:r>
    </w:p>
    <w:p w14:paraId="7841428D" w14:textId="6320AA51" w:rsidR="005917BD" w:rsidRPr="00B769B7" w:rsidRDefault="004076EB"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kern w:val="22"/>
          <w:szCs w:val="22"/>
          <w:lang w:val="en-GB" w:eastAsia="zh-CN"/>
        </w:rPr>
        <w:t>第七次</w:t>
      </w:r>
      <w:r w:rsidR="00E322AB" w:rsidRPr="00B769B7">
        <w:rPr>
          <w:rFonts w:eastAsia="SimSun" w:cs="SimSun" w:hint="eastAsia"/>
          <w:kern w:val="22"/>
          <w:szCs w:val="22"/>
          <w:lang w:val="en-GB" w:eastAsia="zh-CN"/>
        </w:rPr>
        <w:t>增</w:t>
      </w:r>
      <w:r w:rsidRPr="00B769B7">
        <w:rPr>
          <w:rFonts w:eastAsia="SimSun" w:cs="SimSun" w:hint="eastAsia"/>
          <w:kern w:val="22"/>
          <w:szCs w:val="22"/>
          <w:lang w:val="en-GB" w:eastAsia="zh-CN"/>
        </w:rPr>
        <w:t>资期间四年期方案优先事项框架（</w:t>
      </w:r>
      <w:r w:rsidRPr="00B769B7">
        <w:rPr>
          <w:kern w:val="22"/>
          <w:szCs w:val="22"/>
          <w:lang w:val="en-GB" w:eastAsia="zh-CN"/>
        </w:rPr>
        <w:t>2018-2022</w:t>
      </w:r>
      <w:r w:rsidRPr="00B769B7">
        <w:rPr>
          <w:rFonts w:eastAsia="SimSun" w:cs="SimSun" w:hint="eastAsia"/>
          <w:kern w:val="22"/>
          <w:szCs w:val="22"/>
          <w:lang w:val="en-GB" w:eastAsia="zh-CN"/>
        </w:rPr>
        <w:t>年）（第</w:t>
      </w:r>
      <w:r w:rsidRPr="00B769B7">
        <w:rPr>
          <w:kern w:val="22"/>
          <w:szCs w:val="22"/>
          <w:lang w:val="en-GB" w:eastAsia="zh-CN"/>
        </w:rPr>
        <w:t>XIII/21</w:t>
      </w:r>
      <w:r w:rsidRPr="00B769B7">
        <w:rPr>
          <w:rFonts w:eastAsia="SimSun" w:cs="SimSun" w:hint="eastAsia"/>
          <w:kern w:val="22"/>
          <w:szCs w:val="22"/>
          <w:lang w:val="en-GB" w:eastAsia="zh-CN"/>
        </w:rPr>
        <w:t>号决定，附件一）；</w:t>
      </w:r>
    </w:p>
    <w:p w14:paraId="327040B6" w14:textId="0E5A81BD" w:rsidR="000C3E08" w:rsidRPr="00B769B7" w:rsidRDefault="00046822" w:rsidP="002B0E9A">
      <w:pPr>
        <w:pStyle w:val="Para1"/>
        <w:numPr>
          <w:ilvl w:val="1"/>
          <w:numId w:val="19"/>
        </w:numPr>
        <w:suppressLineNumbers/>
        <w:suppressAutoHyphens/>
        <w:overflowPunct w:val="0"/>
        <w:spacing w:before="120"/>
        <w:jc w:val="both"/>
        <w:rPr>
          <w:kern w:val="22"/>
          <w:szCs w:val="22"/>
          <w:lang w:val="en-GB" w:eastAsia="zh-CN"/>
        </w:rPr>
      </w:pPr>
      <w:r>
        <w:rPr>
          <w:rFonts w:eastAsia="SimSun" w:cs="SimSun" w:hint="eastAsia"/>
          <w:bCs/>
          <w:kern w:val="22"/>
          <w:szCs w:val="22"/>
          <w:lang w:val="en-GB" w:eastAsia="zh-CN"/>
        </w:rPr>
        <w:t>全环基金</w:t>
      </w:r>
      <w:r w:rsidR="004076EB" w:rsidRPr="00B769B7">
        <w:rPr>
          <w:rFonts w:eastAsia="SimSun" w:cs="SimSun" w:hint="eastAsia"/>
          <w:bCs/>
          <w:kern w:val="22"/>
          <w:szCs w:val="22"/>
          <w:lang w:val="en-GB" w:eastAsia="zh-CN"/>
        </w:rPr>
        <w:t>理事会提交缔约方大会第十五届会议的报告；</w:t>
      </w:r>
    </w:p>
    <w:p w14:paraId="466391C4" w14:textId="134AF85B" w:rsidR="007635ED" w:rsidRPr="00B769B7" w:rsidRDefault="00E55617"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bCs/>
          <w:kern w:val="22"/>
          <w:szCs w:val="22"/>
          <w:lang w:val="en-GB" w:eastAsia="zh-CN"/>
        </w:rPr>
        <w:t>全环基金</w:t>
      </w:r>
      <w:r w:rsidR="00146A3F" w:rsidRPr="00B769B7">
        <w:rPr>
          <w:rFonts w:eastAsia="SimSun" w:cs="SimSun" w:hint="eastAsia"/>
          <w:bCs/>
          <w:kern w:val="22"/>
          <w:szCs w:val="22"/>
          <w:lang w:val="en-GB" w:eastAsia="zh-CN"/>
        </w:rPr>
        <w:t>激励</w:t>
      </w:r>
      <w:r w:rsidRPr="00B769B7">
        <w:rPr>
          <w:rFonts w:eastAsia="SimSun" w:cs="SimSun" w:hint="eastAsia"/>
          <w:bCs/>
          <w:kern w:val="22"/>
          <w:szCs w:val="22"/>
          <w:lang w:val="en-GB" w:eastAsia="zh-CN"/>
        </w:rPr>
        <w:t>从所有来源筹集</w:t>
      </w:r>
      <w:r w:rsidR="00146A3F" w:rsidRPr="00B769B7">
        <w:rPr>
          <w:rFonts w:eastAsia="SimSun" w:cs="SimSun" w:hint="eastAsia"/>
          <w:bCs/>
          <w:kern w:val="22"/>
          <w:szCs w:val="22"/>
          <w:lang w:val="en-GB" w:eastAsia="zh-CN"/>
        </w:rPr>
        <w:t>必要</w:t>
      </w:r>
      <w:r w:rsidRPr="00B769B7">
        <w:rPr>
          <w:rFonts w:eastAsia="SimSun" w:cs="SimSun" w:hint="eastAsia"/>
          <w:bCs/>
          <w:kern w:val="22"/>
          <w:szCs w:val="22"/>
          <w:lang w:val="en-GB" w:eastAsia="zh-CN"/>
        </w:rPr>
        <w:t>额外资源以实现</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年后全球生物多样性框架的目标</w:t>
      </w:r>
      <w:r w:rsidR="004076EB" w:rsidRPr="00B769B7">
        <w:rPr>
          <w:rFonts w:eastAsia="SimSun" w:cs="SimSun" w:hint="eastAsia"/>
          <w:bCs/>
          <w:kern w:val="22"/>
          <w:szCs w:val="22"/>
          <w:lang w:val="en-GB" w:eastAsia="zh-CN"/>
        </w:rPr>
        <w:t>的潜力</w:t>
      </w:r>
      <w:r w:rsidRPr="00B769B7">
        <w:rPr>
          <w:rFonts w:eastAsia="SimSun" w:cs="SimSun" w:hint="eastAsia"/>
          <w:bCs/>
          <w:kern w:val="22"/>
          <w:szCs w:val="22"/>
          <w:lang w:val="en-GB" w:eastAsia="zh-CN"/>
        </w:rPr>
        <w:t>；</w:t>
      </w:r>
    </w:p>
    <w:p w14:paraId="191FAAEC" w14:textId="76D232F9" w:rsidR="007635ED" w:rsidRPr="00B769B7" w:rsidRDefault="004076EB"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bCs/>
          <w:kern w:val="22"/>
          <w:szCs w:val="22"/>
          <w:lang w:val="en-GB" w:eastAsia="zh-CN"/>
        </w:rPr>
        <w:t>全环基金促进采用综合办法执行多种文书的潜力，这是</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年后全球生物多样性框架所设想的，对于实现其目标必不可少；以及</w:t>
      </w:r>
    </w:p>
    <w:p w14:paraId="752DA766" w14:textId="1DA3A5B9" w:rsidR="00556306" w:rsidRPr="00B769B7" w:rsidRDefault="004076EB"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bCs/>
          <w:kern w:val="22"/>
          <w:szCs w:val="22"/>
          <w:lang w:val="en-GB" w:eastAsia="zh-CN"/>
        </w:rPr>
        <w:t>全环基金增资周期与</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年后全球生物多样性框架通过</w:t>
      </w:r>
      <w:r w:rsidR="00E322AB" w:rsidRPr="00B769B7">
        <w:rPr>
          <w:rFonts w:eastAsia="SimSun" w:cs="SimSun" w:hint="eastAsia"/>
          <w:bCs/>
          <w:kern w:val="22"/>
          <w:szCs w:val="22"/>
          <w:lang w:val="en-GB" w:eastAsia="zh-CN"/>
        </w:rPr>
        <w:t>相一致所</w:t>
      </w:r>
      <w:r w:rsidRPr="00B769B7">
        <w:rPr>
          <w:rFonts w:eastAsia="SimSun" w:cs="SimSun" w:hint="eastAsia"/>
          <w:bCs/>
          <w:kern w:val="22"/>
          <w:szCs w:val="22"/>
          <w:lang w:val="en-GB" w:eastAsia="zh-CN"/>
        </w:rPr>
        <w:t>提供的机遇，以及由此产生将来继续进行全环基金第九次增资并在战略上分</w:t>
      </w:r>
      <w:r w:rsidR="00E322AB" w:rsidRPr="00B769B7">
        <w:rPr>
          <w:rFonts w:eastAsia="SimSun" w:cs="SimSun" w:hint="eastAsia"/>
          <w:bCs/>
          <w:kern w:val="22"/>
          <w:szCs w:val="22"/>
          <w:lang w:val="en-GB" w:eastAsia="zh-CN"/>
        </w:rPr>
        <w:t>阶段执行</w:t>
      </w:r>
      <w:r w:rsidRPr="00B769B7">
        <w:rPr>
          <w:rFonts w:eastAsia="SimSun" w:cs="SimSun" w:hint="eastAsia"/>
          <w:bCs/>
          <w:kern w:val="22"/>
          <w:szCs w:val="22"/>
          <w:lang w:val="en-GB" w:eastAsia="zh-CN"/>
        </w:rPr>
        <w:t>优先事项和</w:t>
      </w:r>
      <w:r w:rsidR="00E322AB" w:rsidRPr="00B769B7">
        <w:rPr>
          <w:rFonts w:eastAsia="SimSun" w:cs="SimSun" w:hint="eastAsia"/>
          <w:bCs/>
          <w:kern w:val="22"/>
          <w:szCs w:val="22"/>
          <w:lang w:val="en-GB" w:eastAsia="zh-CN"/>
        </w:rPr>
        <w:t>开展</w:t>
      </w:r>
      <w:r w:rsidRPr="00B769B7">
        <w:rPr>
          <w:rFonts w:eastAsia="SimSun" w:cs="SimSun" w:hint="eastAsia"/>
          <w:bCs/>
          <w:kern w:val="22"/>
          <w:szCs w:val="22"/>
          <w:lang w:val="en-GB" w:eastAsia="zh-CN"/>
        </w:rPr>
        <w:t>工作的潜力。</w:t>
      </w:r>
    </w:p>
    <w:p w14:paraId="3358D83C" w14:textId="735BA8CB" w:rsidR="00222BF5" w:rsidRPr="00B769B7" w:rsidRDefault="004076EB"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lastRenderedPageBreak/>
        <w:t>最重要的是，注重成果的四年期方案优先事项框架的方案</w:t>
      </w:r>
      <w:r w:rsidR="00623EDE" w:rsidRPr="00B769B7">
        <w:rPr>
          <w:rFonts w:eastAsia="SimSun" w:cs="SimSun" w:hint="eastAsia"/>
          <w:bCs/>
          <w:kern w:val="22"/>
          <w:szCs w:val="22"/>
          <w:lang w:val="en-GB" w:eastAsia="zh-CN"/>
        </w:rPr>
        <w:t>优先事项</w:t>
      </w:r>
      <w:r w:rsidRPr="00B769B7">
        <w:rPr>
          <w:rFonts w:eastAsia="SimSun" w:cs="SimSun" w:hint="eastAsia"/>
          <w:bCs/>
          <w:kern w:val="22"/>
          <w:szCs w:val="22"/>
          <w:lang w:val="en-GB" w:eastAsia="zh-CN"/>
        </w:rPr>
        <w:t>领域</w:t>
      </w:r>
      <w:r w:rsidRPr="00B769B7">
        <w:rPr>
          <w:bCs/>
          <w:kern w:val="22"/>
          <w:szCs w:val="22"/>
          <w:lang w:val="en-GB" w:eastAsia="zh-CN"/>
        </w:rPr>
        <w:t>/</w:t>
      </w:r>
      <w:r w:rsidR="00C463E2" w:rsidRPr="00B769B7">
        <w:rPr>
          <w:rFonts w:eastAsia="SimSun" w:cs="SimSun" w:hint="eastAsia"/>
          <w:bCs/>
          <w:kern w:val="22"/>
          <w:szCs w:val="22"/>
          <w:lang w:val="en-GB" w:eastAsia="zh-CN"/>
        </w:rPr>
        <w:t>群组</w:t>
      </w:r>
      <w:r w:rsidRPr="00B769B7">
        <w:rPr>
          <w:rFonts w:eastAsia="SimSun" w:cs="SimSun" w:hint="eastAsia"/>
          <w:bCs/>
          <w:kern w:val="22"/>
          <w:szCs w:val="22"/>
          <w:lang w:val="en-GB" w:eastAsia="zh-CN"/>
        </w:rPr>
        <w:t>、优先事项和预期成果将反映</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年后全球生物多样性框架，并</w:t>
      </w:r>
      <w:r w:rsidR="00AB724D" w:rsidRPr="00B769B7">
        <w:rPr>
          <w:rFonts w:eastAsia="SimSun" w:cs="SimSun" w:hint="eastAsia"/>
          <w:bCs/>
          <w:kern w:val="22"/>
          <w:szCs w:val="22"/>
          <w:lang w:val="en-GB" w:eastAsia="zh-CN"/>
        </w:rPr>
        <w:t>以</w:t>
      </w:r>
      <w:r w:rsidR="000D5EE2" w:rsidRPr="00B769B7">
        <w:rPr>
          <w:rFonts w:eastAsia="SimSun" w:cs="SimSun" w:hint="eastAsia"/>
          <w:bCs/>
          <w:kern w:val="22"/>
          <w:szCs w:val="22"/>
          <w:lang w:val="en-GB" w:eastAsia="zh-CN"/>
        </w:rPr>
        <w:t>预</w:t>
      </w:r>
      <w:r w:rsidR="009B5619" w:rsidRPr="00B769B7">
        <w:rPr>
          <w:rFonts w:eastAsia="SimSun" w:cs="SimSun" w:hint="eastAsia"/>
          <w:bCs/>
          <w:kern w:val="22"/>
          <w:szCs w:val="22"/>
          <w:lang w:val="en-GB" w:eastAsia="zh-CN"/>
        </w:rPr>
        <w:t>计</w:t>
      </w:r>
      <w:r w:rsidR="00623EDE" w:rsidRPr="00B769B7">
        <w:rPr>
          <w:rFonts w:eastAsia="SimSun" w:cs="SimSun" w:hint="eastAsia"/>
          <w:bCs/>
          <w:kern w:val="22"/>
          <w:szCs w:val="22"/>
          <w:lang w:val="en-GB" w:eastAsia="zh-CN"/>
        </w:rPr>
        <w:t>将包含</w:t>
      </w:r>
      <w:r w:rsidR="000D5EE2" w:rsidRPr="00B769B7">
        <w:rPr>
          <w:rFonts w:eastAsia="SimSun" w:cs="SimSun" w:hint="eastAsia"/>
          <w:bCs/>
          <w:kern w:val="22"/>
          <w:szCs w:val="22"/>
          <w:lang w:val="en-GB" w:eastAsia="zh-CN"/>
        </w:rPr>
        <w:t>的</w:t>
      </w:r>
      <w:r w:rsidR="00AB724D" w:rsidRPr="00B769B7">
        <w:rPr>
          <w:rFonts w:eastAsia="SimSun" w:cs="SimSun" w:hint="eastAsia"/>
          <w:bCs/>
          <w:kern w:val="22"/>
          <w:szCs w:val="22"/>
          <w:lang w:val="en-GB" w:eastAsia="zh-CN"/>
        </w:rPr>
        <w:t>愿</w:t>
      </w:r>
      <w:r w:rsidRPr="00B769B7">
        <w:rPr>
          <w:rFonts w:eastAsia="SimSun" w:cs="SimSun" w:hint="eastAsia"/>
          <w:bCs/>
          <w:kern w:val="22"/>
          <w:szCs w:val="22"/>
          <w:lang w:val="en-GB" w:eastAsia="zh-CN"/>
        </w:rPr>
        <w:t>景</w:t>
      </w:r>
      <w:r w:rsidR="00AB724D"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使命</w:t>
      </w:r>
      <w:r w:rsidR="000D5EE2"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目标</w:t>
      </w:r>
      <w:r w:rsidR="000D5EE2"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里程碑和</w:t>
      </w:r>
      <w:r w:rsidR="000D5EE2" w:rsidRPr="00B769B7">
        <w:rPr>
          <w:rFonts w:eastAsia="SimSun" w:cs="SimSun" w:hint="eastAsia"/>
          <w:bCs/>
          <w:kern w:val="22"/>
          <w:szCs w:val="22"/>
          <w:lang w:val="en-GB" w:eastAsia="zh-CN"/>
        </w:rPr>
        <w:t>具体</w:t>
      </w:r>
      <w:r w:rsidRPr="00B769B7">
        <w:rPr>
          <w:rFonts w:eastAsia="SimSun" w:cs="SimSun" w:hint="eastAsia"/>
          <w:bCs/>
          <w:kern w:val="22"/>
          <w:szCs w:val="22"/>
          <w:lang w:val="en-GB" w:eastAsia="zh-CN"/>
        </w:rPr>
        <w:t>目标</w:t>
      </w:r>
      <w:r w:rsidR="000D5EE2" w:rsidRPr="00B769B7">
        <w:rPr>
          <w:rFonts w:eastAsia="SimSun" w:cs="SimSun" w:hint="eastAsia"/>
          <w:bCs/>
          <w:kern w:val="22"/>
          <w:szCs w:val="22"/>
          <w:lang w:val="en-GB" w:eastAsia="zh-CN"/>
        </w:rPr>
        <w:t>为依据和支撑</w:t>
      </w:r>
      <w:r w:rsidRPr="00B769B7">
        <w:rPr>
          <w:rFonts w:eastAsia="SimSun" w:cs="SimSun" w:hint="eastAsia"/>
          <w:bCs/>
          <w:kern w:val="22"/>
          <w:szCs w:val="22"/>
          <w:lang w:val="en-GB" w:eastAsia="zh-CN"/>
        </w:rPr>
        <w:t>。</w:t>
      </w:r>
    </w:p>
    <w:p w14:paraId="441E5F76" w14:textId="60FEC7A1" w:rsidR="00CC2E7D" w:rsidRPr="00B769B7" w:rsidRDefault="000D5EE2"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四年期框架的预期成果将与到</w:t>
      </w:r>
      <w:r w:rsidRPr="00B769B7">
        <w:rPr>
          <w:bCs/>
          <w:kern w:val="22"/>
          <w:szCs w:val="22"/>
          <w:lang w:val="en-GB" w:eastAsia="zh-CN"/>
        </w:rPr>
        <w:t>2030</w:t>
      </w:r>
      <w:r w:rsidRPr="00B769B7">
        <w:rPr>
          <w:rFonts w:eastAsia="SimSun" w:cs="SimSun" w:hint="eastAsia"/>
          <w:bCs/>
          <w:kern w:val="22"/>
          <w:szCs w:val="22"/>
          <w:lang w:val="en-GB" w:eastAsia="zh-CN"/>
        </w:rPr>
        <w:t>年要实现的</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年后全球生物多样性框架的目标、</w:t>
      </w:r>
      <w:r w:rsidRPr="00B769B7">
        <w:rPr>
          <w:bCs/>
          <w:kern w:val="22"/>
          <w:szCs w:val="22"/>
          <w:lang w:val="en-GB" w:eastAsia="zh-CN"/>
        </w:rPr>
        <w:t>2030</w:t>
      </w:r>
      <w:r w:rsidRPr="00B769B7">
        <w:rPr>
          <w:rFonts w:eastAsia="SimSun" w:cs="SimSun" w:hint="eastAsia"/>
          <w:bCs/>
          <w:kern w:val="22"/>
          <w:szCs w:val="22"/>
          <w:lang w:val="en-GB" w:eastAsia="zh-CN"/>
        </w:rPr>
        <w:t>年</w:t>
      </w:r>
      <w:r w:rsidR="00623EDE" w:rsidRPr="00B769B7">
        <w:rPr>
          <w:rFonts w:eastAsia="SimSun" w:cs="SimSun" w:hint="eastAsia"/>
          <w:bCs/>
          <w:kern w:val="22"/>
          <w:szCs w:val="22"/>
          <w:lang w:val="en-GB" w:eastAsia="zh-CN"/>
        </w:rPr>
        <w:t>评估</w:t>
      </w:r>
      <w:r w:rsidRPr="00B769B7">
        <w:rPr>
          <w:bCs/>
          <w:kern w:val="22"/>
          <w:szCs w:val="22"/>
          <w:lang w:val="en-GB" w:eastAsia="zh-CN"/>
        </w:rPr>
        <w:t>2050</w:t>
      </w:r>
      <w:r w:rsidRPr="00B769B7">
        <w:rPr>
          <w:rFonts w:eastAsia="SimSun" w:cs="SimSun" w:hint="eastAsia"/>
          <w:bCs/>
          <w:kern w:val="22"/>
          <w:szCs w:val="22"/>
          <w:lang w:val="en-GB" w:eastAsia="zh-CN"/>
        </w:rPr>
        <w:t>年</w:t>
      </w:r>
      <w:r w:rsidR="00623EDE" w:rsidRPr="00B769B7">
        <w:rPr>
          <w:rFonts w:eastAsia="SimSun" w:cs="SimSun" w:hint="eastAsia"/>
          <w:bCs/>
          <w:kern w:val="22"/>
          <w:szCs w:val="22"/>
          <w:lang w:val="en-GB" w:eastAsia="zh-CN"/>
        </w:rPr>
        <w:t>要实现的</w:t>
      </w:r>
      <w:r w:rsidRPr="00B769B7">
        <w:rPr>
          <w:rFonts w:eastAsia="SimSun" w:cs="SimSun" w:hint="eastAsia"/>
          <w:bCs/>
          <w:kern w:val="22"/>
          <w:szCs w:val="22"/>
          <w:lang w:val="en-GB" w:eastAsia="zh-CN"/>
        </w:rPr>
        <w:t>长期目标进展情况</w:t>
      </w:r>
      <w:r w:rsidR="00623EDE" w:rsidRPr="00B769B7">
        <w:rPr>
          <w:rFonts w:eastAsia="SimSun" w:cs="SimSun" w:hint="eastAsia"/>
          <w:bCs/>
          <w:kern w:val="22"/>
          <w:szCs w:val="22"/>
          <w:lang w:val="en-GB" w:eastAsia="zh-CN"/>
        </w:rPr>
        <w:t>的里程碑</w:t>
      </w:r>
      <w:r w:rsidRPr="00B769B7">
        <w:rPr>
          <w:rFonts w:eastAsia="SimSun" w:cs="SimSun" w:hint="eastAsia"/>
          <w:bCs/>
          <w:kern w:val="22"/>
          <w:szCs w:val="22"/>
          <w:lang w:val="en-GB" w:eastAsia="zh-CN"/>
        </w:rPr>
        <w:t>（以及较早日期，确定并承诺落实</w:t>
      </w:r>
      <w:r w:rsidRPr="00B769B7">
        <w:rPr>
          <w:bCs/>
          <w:kern w:val="22"/>
          <w:szCs w:val="22"/>
          <w:lang w:val="en-GB" w:eastAsia="zh-CN"/>
        </w:rPr>
        <w:t>2020</w:t>
      </w:r>
      <w:r w:rsidRPr="00B769B7">
        <w:rPr>
          <w:rFonts w:eastAsia="SimSun" w:cs="SimSun" w:hint="eastAsia"/>
          <w:bCs/>
          <w:kern w:val="22"/>
          <w:szCs w:val="22"/>
          <w:lang w:val="en-GB" w:eastAsia="zh-CN"/>
        </w:rPr>
        <w:t>至</w:t>
      </w:r>
      <w:r w:rsidRPr="00B769B7">
        <w:rPr>
          <w:bCs/>
          <w:kern w:val="22"/>
          <w:szCs w:val="22"/>
          <w:lang w:val="en-GB" w:eastAsia="zh-CN"/>
        </w:rPr>
        <w:t>2030</w:t>
      </w:r>
      <w:r w:rsidRPr="00B769B7">
        <w:rPr>
          <w:rFonts w:eastAsia="SimSun" w:cs="SimSun" w:hint="eastAsia"/>
          <w:bCs/>
          <w:kern w:val="22"/>
          <w:szCs w:val="22"/>
          <w:lang w:val="en-GB" w:eastAsia="zh-CN"/>
        </w:rPr>
        <w:t>年期间框架的手段）以及相关监视框架，包括其中可能包含的标题指标保持一致。</w:t>
      </w:r>
    </w:p>
    <w:p w14:paraId="6EE3CEB6" w14:textId="2E0C49C2" w:rsidR="008D4043" w:rsidRPr="00B769B7" w:rsidRDefault="004C2356"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除随附里程碑外，</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年后全球生物多样性框架最新预稿提出了四个长期目标：</w:t>
      </w:r>
      <w:r w:rsidR="00EC7D73" w:rsidRPr="00B769B7">
        <w:rPr>
          <w:bCs/>
          <w:kern w:val="22"/>
          <w:szCs w:val="22"/>
          <w:vertAlign w:val="superscript"/>
          <w:lang w:val="en-GB"/>
        </w:rPr>
        <w:footnoteReference w:id="5"/>
      </w:r>
    </w:p>
    <w:p w14:paraId="3E95CB14" w14:textId="60316A79" w:rsidR="008D4043" w:rsidRPr="00B769B7" w:rsidRDefault="004C2356" w:rsidP="002B0E9A">
      <w:pPr>
        <w:pStyle w:val="Para1"/>
        <w:numPr>
          <w:ilvl w:val="1"/>
          <w:numId w:val="21"/>
        </w:numPr>
        <w:suppressLineNumbers/>
        <w:suppressAutoHyphens/>
        <w:overflowPunct w:val="0"/>
        <w:spacing w:before="120"/>
        <w:jc w:val="both"/>
        <w:rPr>
          <w:kern w:val="22"/>
          <w:szCs w:val="22"/>
          <w:lang w:val="en-GB" w:eastAsia="zh-CN"/>
        </w:rPr>
      </w:pPr>
      <w:r w:rsidRPr="00B769B7">
        <w:rPr>
          <w:rFonts w:eastAsia="SimSun" w:cs="SimSun" w:hint="eastAsia"/>
          <w:kern w:val="22"/>
          <w:szCs w:val="22"/>
          <w:lang w:val="en-GB" w:eastAsia="zh-CN"/>
        </w:rPr>
        <w:t>自然生态系统面积、连通性和完整性至少增长</w:t>
      </w:r>
      <w:r w:rsidR="00623EDE" w:rsidRPr="00B769B7">
        <w:rPr>
          <w:rFonts w:eastAsia="SimSun" w:cs="SimSun" w:hint="eastAsia"/>
          <w:kern w:val="22"/>
          <w:szCs w:val="22"/>
          <w:lang w:val="en-GB" w:eastAsia="zh-CN"/>
        </w:rPr>
        <w:t>了</w:t>
      </w:r>
      <w:r w:rsidRPr="00B769B7">
        <w:rPr>
          <w:kern w:val="22"/>
          <w:szCs w:val="22"/>
          <w:lang w:val="en-GB" w:eastAsia="zh-CN"/>
        </w:rPr>
        <w:t>[X%]</w:t>
      </w:r>
      <w:r w:rsidRPr="00B769B7">
        <w:rPr>
          <w:rFonts w:eastAsia="SimSun" w:cs="SimSun" w:hint="eastAsia"/>
          <w:kern w:val="22"/>
          <w:szCs w:val="22"/>
          <w:lang w:val="en-GB" w:eastAsia="zh-CN"/>
        </w:rPr>
        <w:t>，支持所有物种健康和有复原力的种群，同时</w:t>
      </w:r>
      <w:r w:rsidR="00393357" w:rsidRPr="00B769B7">
        <w:rPr>
          <w:rFonts w:eastAsia="SimSun" w:cs="SimSun" w:hint="eastAsia"/>
          <w:kern w:val="22"/>
          <w:szCs w:val="22"/>
          <w:lang w:val="en-GB" w:eastAsia="zh-CN"/>
        </w:rPr>
        <w:t>受威胁物种数量</w:t>
      </w:r>
      <w:r w:rsidRPr="00B769B7">
        <w:rPr>
          <w:rFonts w:eastAsia="SimSun" w:cs="SimSun" w:hint="eastAsia"/>
          <w:kern w:val="22"/>
          <w:szCs w:val="22"/>
          <w:lang w:val="en-GB" w:eastAsia="zh-CN"/>
        </w:rPr>
        <w:t>减少了</w:t>
      </w:r>
      <w:r w:rsidRPr="00B769B7">
        <w:rPr>
          <w:kern w:val="22"/>
          <w:szCs w:val="22"/>
          <w:lang w:val="en-GB" w:eastAsia="zh-CN"/>
        </w:rPr>
        <w:t>[X</w:t>
      </w:r>
      <w:r w:rsidR="00393357" w:rsidRPr="00B769B7">
        <w:rPr>
          <w:kern w:val="22"/>
          <w:szCs w:val="22"/>
          <w:lang w:val="en-GB" w:eastAsia="zh-CN"/>
        </w:rPr>
        <w:t>%</w:t>
      </w:r>
      <w:r w:rsidRPr="00B769B7">
        <w:rPr>
          <w:kern w:val="22"/>
          <w:szCs w:val="22"/>
          <w:lang w:val="en-GB" w:eastAsia="zh-CN"/>
        </w:rPr>
        <w:t>]</w:t>
      </w:r>
      <w:r w:rsidRPr="00B769B7">
        <w:rPr>
          <w:rFonts w:eastAsia="SimSun" w:cs="SimSun" w:hint="eastAsia"/>
          <w:kern w:val="22"/>
          <w:szCs w:val="22"/>
          <w:lang w:val="en-GB" w:eastAsia="zh-CN"/>
        </w:rPr>
        <w:t>并保持了遗传多样性；</w:t>
      </w:r>
    </w:p>
    <w:p w14:paraId="139CA06D" w14:textId="558DA040" w:rsidR="008D4043" w:rsidRPr="00B769B7" w:rsidRDefault="00393357"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kern w:val="22"/>
          <w:szCs w:val="22"/>
          <w:lang w:val="en-GB" w:eastAsia="zh-CN"/>
        </w:rPr>
        <w:t>通过</w:t>
      </w:r>
      <w:r w:rsidR="00CE55E7" w:rsidRPr="00B769B7">
        <w:rPr>
          <w:rFonts w:eastAsia="SimSun" w:cs="SimSun" w:hint="eastAsia"/>
          <w:kern w:val="22"/>
          <w:szCs w:val="22"/>
          <w:lang w:val="en-GB" w:eastAsia="zh-CN"/>
        </w:rPr>
        <w:t>保护</w:t>
      </w:r>
      <w:r w:rsidRPr="00B769B7">
        <w:rPr>
          <w:rFonts w:eastAsia="SimSun" w:cs="SimSun" w:hint="eastAsia"/>
          <w:kern w:val="22"/>
          <w:szCs w:val="22"/>
          <w:lang w:val="en-GB" w:eastAsia="zh-CN"/>
        </w:rPr>
        <w:t>和可持续利用支持全球发展议程为全人类造福，重视、维持或增强大自然对人类的贡献；</w:t>
      </w:r>
    </w:p>
    <w:p w14:paraId="1CFCBBB4" w14:textId="35498A0C" w:rsidR="008D4043" w:rsidRPr="00B769B7" w:rsidRDefault="00393357"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kern w:val="22"/>
          <w:szCs w:val="22"/>
          <w:lang w:val="en-GB" w:eastAsia="zh-CN"/>
        </w:rPr>
        <w:t>公正、公平地分享利用遗传资源所产生的惠益；</w:t>
      </w:r>
    </w:p>
    <w:p w14:paraId="73BD2278" w14:textId="6141BD2F" w:rsidR="008D4043" w:rsidRPr="00B769B7" w:rsidRDefault="00393357"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imSun" w:cs="SimSun" w:hint="eastAsia"/>
          <w:iCs/>
          <w:kern w:val="22"/>
          <w:szCs w:val="22"/>
          <w:lang w:val="en-GB" w:eastAsia="zh-CN"/>
        </w:rPr>
        <w:t>实现框架中的所有目标和具体目标可使用的执行手段。</w:t>
      </w:r>
    </w:p>
    <w:p w14:paraId="6AA852C1" w14:textId="6D1F0AAB" w:rsidR="00550615" w:rsidRPr="00B769B7" w:rsidRDefault="00895370"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关于具体目标，</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年后全球生物多样性框架最新预稿</w:t>
      </w:r>
      <w:r w:rsidR="00CE55E7" w:rsidRPr="00B769B7">
        <w:rPr>
          <w:rFonts w:eastAsia="SimSun" w:cs="SimSun" w:hint="eastAsia"/>
          <w:bCs/>
          <w:kern w:val="22"/>
          <w:szCs w:val="22"/>
          <w:lang w:val="en-GB" w:eastAsia="zh-CN"/>
        </w:rPr>
        <w:t>为</w:t>
      </w:r>
      <w:r w:rsidR="00CE55E7" w:rsidRPr="00B769B7">
        <w:rPr>
          <w:bCs/>
          <w:kern w:val="22"/>
          <w:szCs w:val="22"/>
          <w:lang w:val="en-GB" w:eastAsia="zh-CN"/>
        </w:rPr>
        <w:t>2030</w:t>
      </w:r>
      <w:r w:rsidR="00CE55E7" w:rsidRPr="00B769B7">
        <w:rPr>
          <w:rFonts w:eastAsia="SimSun" w:cs="SimSun" w:hint="eastAsia"/>
          <w:bCs/>
          <w:kern w:val="22"/>
          <w:szCs w:val="22"/>
          <w:lang w:val="en-GB" w:eastAsia="zh-CN"/>
        </w:rPr>
        <w:t>年</w:t>
      </w:r>
      <w:r w:rsidRPr="00B769B7">
        <w:rPr>
          <w:rFonts w:eastAsia="SimSun" w:cs="SimSun" w:hint="eastAsia"/>
          <w:bCs/>
          <w:kern w:val="22"/>
          <w:szCs w:val="22"/>
          <w:lang w:val="en-GB" w:eastAsia="zh-CN"/>
        </w:rPr>
        <w:t>提出了</w:t>
      </w:r>
      <w:r w:rsidR="00CE55E7" w:rsidRPr="00B769B7">
        <w:rPr>
          <w:rFonts w:eastAsia="SimSun"/>
          <w:bCs/>
          <w:kern w:val="22"/>
          <w:szCs w:val="22"/>
          <w:lang w:val="en-GB" w:eastAsia="zh-CN"/>
        </w:rPr>
        <w:t>20</w:t>
      </w:r>
      <w:r w:rsidR="00CE55E7" w:rsidRPr="00B769B7">
        <w:rPr>
          <w:rFonts w:eastAsia="SimSun"/>
          <w:bCs/>
          <w:kern w:val="22"/>
          <w:szCs w:val="22"/>
          <w:lang w:val="en-GB" w:eastAsia="zh-CN"/>
        </w:rPr>
        <w:t>项</w:t>
      </w:r>
      <w:r w:rsidRPr="00B769B7">
        <w:rPr>
          <w:rFonts w:eastAsia="SimSun" w:cs="SimSun" w:hint="eastAsia"/>
          <w:bCs/>
          <w:kern w:val="22"/>
          <w:szCs w:val="22"/>
          <w:lang w:val="en-GB" w:eastAsia="zh-CN"/>
        </w:rPr>
        <w:t>注重行动的</w:t>
      </w:r>
      <w:r w:rsidRPr="00B769B7">
        <w:rPr>
          <w:rFonts w:eastAsia="SimSun"/>
          <w:bCs/>
          <w:kern w:val="22"/>
          <w:szCs w:val="22"/>
          <w:lang w:val="en-GB" w:eastAsia="zh-CN"/>
        </w:rPr>
        <w:t>具体目标，如果实现，这些具体目标将</w:t>
      </w:r>
      <w:r w:rsidR="00CE55E7" w:rsidRPr="00B769B7">
        <w:rPr>
          <w:rFonts w:eastAsia="SimSun" w:hint="eastAsia"/>
          <w:bCs/>
          <w:kern w:val="22"/>
          <w:szCs w:val="22"/>
          <w:lang w:val="en-GB" w:eastAsia="zh-CN"/>
        </w:rPr>
        <w:t>有助于</w:t>
      </w:r>
      <w:r w:rsidRPr="00B769B7">
        <w:rPr>
          <w:rFonts w:eastAsia="SimSun"/>
          <w:bCs/>
          <w:kern w:val="22"/>
          <w:szCs w:val="22"/>
          <w:lang w:val="en-GB" w:eastAsia="zh-CN"/>
        </w:rPr>
        <w:t>实现</w:t>
      </w:r>
      <w:r w:rsidRPr="00B769B7">
        <w:rPr>
          <w:bCs/>
          <w:kern w:val="22"/>
          <w:szCs w:val="22"/>
          <w:lang w:val="en-GB" w:eastAsia="zh-CN"/>
        </w:rPr>
        <w:t>2030</w:t>
      </w:r>
      <w:r w:rsidRPr="00B769B7">
        <w:rPr>
          <w:rFonts w:eastAsia="SimSun"/>
          <w:bCs/>
          <w:kern w:val="22"/>
          <w:szCs w:val="22"/>
          <w:lang w:val="en-GB" w:eastAsia="zh-CN"/>
        </w:rPr>
        <w:t>年里程碑和</w:t>
      </w:r>
      <w:r w:rsidRPr="00B769B7">
        <w:rPr>
          <w:bCs/>
          <w:kern w:val="22"/>
          <w:szCs w:val="22"/>
          <w:lang w:val="en-GB" w:eastAsia="zh-CN"/>
        </w:rPr>
        <w:t>2050</w:t>
      </w:r>
      <w:r w:rsidRPr="00B769B7">
        <w:rPr>
          <w:rFonts w:eastAsia="SimSun"/>
          <w:bCs/>
          <w:kern w:val="22"/>
          <w:szCs w:val="22"/>
          <w:lang w:val="en-GB" w:eastAsia="zh-CN"/>
        </w:rPr>
        <w:t>年注重成果的目标。</w:t>
      </w:r>
      <w:r w:rsidRPr="00B769B7">
        <w:rPr>
          <w:rFonts w:eastAsia="SimSun" w:hint="eastAsia"/>
          <w:bCs/>
          <w:kern w:val="22"/>
          <w:szCs w:val="22"/>
          <w:lang w:val="en-GB" w:eastAsia="zh-CN"/>
        </w:rPr>
        <w:t>它</w:t>
      </w:r>
      <w:r w:rsidR="0026295D" w:rsidRPr="00B769B7">
        <w:rPr>
          <w:rFonts w:eastAsia="SimSun" w:hint="eastAsia"/>
          <w:bCs/>
          <w:kern w:val="22"/>
          <w:szCs w:val="22"/>
          <w:lang w:val="en-GB" w:eastAsia="zh-CN"/>
        </w:rPr>
        <w:t>提</w:t>
      </w:r>
      <w:r w:rsidRPr="00B769B7">
        <w:rPr>
          <w:rFonts w:eastAsia="SimSun" w:hint="eastAsia"/>
          <w:bCs/>
          <w:kern w:val="22"/>
          <w:szCs w:val="22"/>
          <w:lang w:val="en-GB" w:eastAsia="zh-CN"/>
        </w:rPr>
        <w:t>议，旨在</w:t>
      </w:r>
      <w:r w:rsidRPr="00B769B7">
        <w:rPr>
          <w:rFonts w:eastAsia="SimSun"/>
          <w:bCs/>
          <w:kern w:val="22"/>
          <w:szCs w:val="22"/>
          <w:lang w:val="en-GB" w:eastAsia="zh-CN"/>
        </w:rPr>
        <w:t>实现这些</w:t>
      </w:r>
      <w:r w:rsidRPr="00B769B7">
        <w:rPr>
          <w:rFonts w:eastAsia="SimSun" w:hint="eastAsia"/>
          <w:bCs/>
          <w:kern w:val="22"/>
          <w:szCs w:val="22"/>
          <w:lang w:val="en-GB" w:eastAsia="zh-CN"/>
        </w:rPr>
        <w:t>具体</w:t>
      </w:r>
      <w:r w:rsidRPr="00B769B7">
        <w:rPr>
          <w:rFonts w:eastAsia="SimSun"/>
          <w:bCs/>
          <w:kern w:val="22"/>
          <w:szCs w:val="22"/>
          <w:lang w:val="en-GB" w:eastAsia="zh-CN"/>
        </w:rPr>
        <w:t>目标的行动应在考虑到国家社会经济条件的情况下，</w:t>
      </w:r>
      <w:r w:rsidRPr="00B769B7">
        <w:rPr>
          <w:rFonts w:eastAsia="SimSun" w:hint="eastAsia"/>
          <w:bCs/>
          <w:kern w:val="22"/>
          <w:szCs w:val="22"/>
          <w:lang w:val="en-GB" w:eastAsia="zh-CN"/>
        </w:rPr>
        <w:t>以</w:t>
      </w:r>
      <w:r w:rsidRPr="00B769B7">
        <w:rPr>
          <w:rFonts w:eastAsia="SimSun"/>
          <w:bCs/>
          <w:kern w:val="22"/>
          <w:szCs w:val="22"/>
          <w:lang w:val="en-GB" w:eastAsia="zh-CN"/>
        </w:rPr>
        <w:t>与《公约》及其《议定书》和其他</w:t>
      </w:r>
      <w:r w:rsidRPr="00B769B7">
        <w:rPr>
          <w:rFonts w:eastAsia="SimSun" w:hint="eastAsia"/>
          <w:bCs/>
          <w:kern w:val="22"/>
          <w:szCs w:val="22"/>
          <w:lang w:val="en-GB" w:eastAsia="zh-CN"/>
        </w:rPr>
        <w:t>相</w:t>
      </w:r>
      <w:r w:rsidRPr="00B769B7">
        <w:rPr>
          <w:rFonts w:eastAsia="SimSun"/>
          <w:bCs/>
          <w:kern w:val="22"/>
          <w:szCs w:val="22"/>
          <w:lang w:val="en-GB" w:eastAsia="zh-CN"/>
        </w:rPr>
        <w:t>关国际义务</w:t>
      </w:r>
      <w:r w:rsidRPr="00B769B7">
        <w:rPr>
          <w:rFonts w:eastAsia="SimSun" w:hint="eastAsia"/>
          <w:bCs/>
          <w:kern w:val="22"/>
          <w:szCs w:val="22"/>
          <w:lang w:val="en-GB" w:eastAsia="zh-CN"/>
        </w:rPr>
        <w:t>协调</w:t>
      </w:r>
      <w:r w:rsidRPr="00B769B7">
        <w:rPr>
          <w:rFonts w:eastAsia="SimSun"/>
          <w:bCs/>
          <w:kern w:val="22"/>
          <w:szCs w:val="22"/>
          <w:lang w:val="en-GB" w:eastAsia="zh-CN"/>
        </w:rPr>
        <w:t>一致</w:t>
      </w:r>
      <w:r w:rsidRPr="00B769B7">
        <w:rPr>
          <w:rFonts w:eastAsia="SimSun" w:hint="eastAsia"/>
          <w:bCs/>
          <w:kern w:val="22"/>
          <w:szCs w:val="22"/>
          <w:lang w:val="en-GB" w:eastAsia="zh-CN"/>
        </w:rPr>
        <w:t>的方式来</w:t>
      </w:r>
      <w:r w:rsidR="00CE55E7" w:rsidRPr="00B769B7">
        <w:rPr>
          <w:rFonts w:eastAsia="SimSun" w:hint="eastAsia"/>
          <w:bCs/>
          <w:kern w:val="22"/>
          <w:szCs w:val="22"/>
          <w:lang w:val="en-GB" w:eastAsia="zh-CN"/>
        </w:rPr>
        <w:t>开展</w:t>
      </w:r>
      <w:r w:rsidRPr="00B769B7">
        <w:rPr>
          <w:rFonts w:eastAsia="SimSun"/>
          <w:bCs/>
          <w:kern w:val="22"/>
          <w:szCs w:val="22"/>
          <w:lang w:val="en-GB" w:eastAsia="zh-CN"/>
        </w:rPr>
        <w:t>。</w:t>
      </w:r>
      <w:r w:rsidR="00550615" w:rsidRPr="00B769B7">
        <w:rPr>
          <w:bCs/>
          <w:kern w:val="22"/>
          <w:szCs w:val="22"/>
          <w:vertAlign w:val="superscript"/>
          <w:lang w:val="en-GB"/>
        </w:rPr>
        <w:footnoteReference w:id="6"/>
      </w:r>
      <w:r w:rsidR="00AA5F56">
        <w:rPr>
          <w:rFonts w:eastAsia="SimSun" w:hint="eastAsia"/>
          <w:bCs/>
          <w:kern w:val="22"/>
          <w:szCs w:val="22"/>
          <w:lang w:val="en-GB" w:eastAsia="zh-CN"/>
        </w:rPr>
        <w:t xml:space="preserve"> </w:t>
      </w:r>
      <w:r w:rsidR="00CE55E7" w:rsidRPr="00B769B7">
        <w:rPr>
          <w:rFonts w:eastAsia="SimSun" w:cs="SimSun" w:hint="eastAsia"/>
          <w:bCs/>
          <w:kern w:val="22"/>
          <w:szCs w:val="22"/>
          <w:lang w:val="en-GB" w:eastAsia="zh-CN"/>
        </w:rPr>
        <w:t>为</w:t>
      </w:r>
      <w:r w:rsidR="004076EB" w:rsidRPr="00B769B7">
        <w:rPr>
          <w:bCs/>
          <w:kern w:val="22"/>
          <w:szCs w:val="22"/>
          <w:lang w:val="en-GB" w:eastAsia="zh-CN"/>
        </w:rPr>
        <w:t>2030</w:t>
      </w:r>
      <w:r w:rsidR="004076EB" w:rsidRPr="00B769B7">
        <w:rPr>
          <w:rFonts w:eastAsia="SimSun"/>
          <w:bCs/>
          <w:kern w:val="22"/>
          <w:szCs w:val="22"/>
          <w:lang w:val="en-GB" w:eastAsia="zh-CN"/>
        </w:rPr>
        <w:t>年</w:t>
      </w:r>
      <w:r w:rsidR="00CE55E7" w:rsidRPr="00B769B7">
        <w:rPr>
          <w:rFonts w:eastAsia="SimSun" w:hint="eastAsia"/>
          <w:bCs/>
          <w:kern w:val="22"/>
          <w:szCs w:val="22"/>
          <w:lang w:val="en-GB" w:eastAsia="zh-CN"/>
        </w:rPr>
        <w:t>提出</w:t>
      </w:r>
      <w:r w:rsidR="004076EB" w:rsidRPr="00B769B7">
        <w:rPr>
          <w:rFonts w:eastAsia="SimSun"/>
          <w:bCs/>
          <w:kern w:val="22"/>
          <w:szCs w:val="22"/>
          <w:lang w:val="en-GB" w:eastAsia="zh-CN"/>
        </w:rPr>
        <w:t>的</w:t>
      </w:r>
      <w:r w:rsidRPr="00B769B7">
        <w:rPr>
          <w:rFonts w:eastAsia="SimSun" w:hint="eastAsia"/>
          <w:bCs/>
          <w:kern w:val="22"/>
          <w:szCs w:val="22"/>
          <w:lang w:val="en-GB" w:eastAsia="zh-CN"/>
        </w:rPr>
        <w:t>2</w:t>
      </w:r>
      <w:r w:rsidRPr="00B769B7">
        <w:rPr>
          <w:rFonts w:eastAsia="SimSun"/>
          <w:bCs/>
          <w:kern w:val="22"/>
          <w:szCs w:val="22"/>
          <w:lang w:val="en-GB" w:eastAsia="zh-CN"/>
        </w:rPr>
        <w:t>0</w:t>
      </w:r>
      <w:r w:rsidR="004076EB" w:rsidRPr="00B769B7">
        <w:rPr>
          <w:rFonts w:eastAsia="SimSun"/>
          <w:bCs/>
          <w:kern w:val="22"/>
          <w:szCs w:val="22"/>
          <w:lang w:val="en-GB" w:eastAsia="zh-CN"/>
        </w:rPr>
        <w:t>项</w:t>
      </w:r>
      <w:r w:rsidRPr="00B769B7">
        <w:rPr>
          <w:rFonts w:eastAsia="SimSun" w:hint="eastAsia"/>
          <w:bCs/>
          <w:kern w:val="22"/>
          <w:szCs w:val="22"/>
          <w:lang w:val="en-GB" w:eastAsia="zh-CN"/>
        </w:rPr>
        <w:t>注重</w:t>
      </w:r>
      <w:r w:rsidR="004076EB" w:rsidRPr="00B769B7">
        <w:rPr>
          <w:rFonts w:eastAsia="SimSun"/>
          <w:bCs/>
          <w:kern w:val="22"/>
          <w:szCs w:val="22"/>
          <w:lang w:val="en-GB" w:eastAsia="zh-CN"/>
        </w:rPr>
        <w:t>行动的目标</w:t>
      </w:r>
      <w:r w:rsidRPr="00B769B7">
        <w:rPr>
          <w:rFonts w:eastAsia="SimSun" w:hint="eastAsia"/>
          <w:bCs/>
          <w:kern w:val="22"/>
          <w:szCs w:val="22"/>
          <w:lang w:val="en-GB" w:eastAsia="zh-CN"/>
        </w:rPr>
        <w:t>归</w:t>
      </w:r>
      <w:r w:rsidR="00CE55E7" w:rsidRPr="00B769B7">
        <w:rPr>
          <w:rFonts w:eastAsia="SimSun" w:hint="eastAsia"/>
          <w:bCs/>
          <w:kern w:val="22"/>
          <w:szCs w:val="22"/>
          <w:lang w:val="en-GB" w:eastAsia="zh-CN"/>
        </w:rPr>
        <w:t>类到</w:t>
      </w:r>
      <w:r w:rsidR="004076EB" w:rsidRPr="00B769B7">
        <w:rPr>
          <w:rFonts w:eastAsia="SimSun"/>
          <w:bCs/>
          <w:kern w:val="22"/>
          <w:szCs w:val="22"/>
          <w:lang w:val="en-GB" w:eastAsia="zh-CN"/>
        </w:rPr>
        <w:t>以下三个领域：</w:t>
      </w:r>
    </w:p>
    <w:p w14:paraId="1E29997F" w14:textId="34528E0D" w:rsidR="003E3473" w:rsidRPr="00B769B7" w:rsidRDefault="00895370" w:rsidP="002B0E9A">
      <w:pPr>
        <w:pStyle w:val="Para1"/>
        <w:numPr>
          <w:ilvl w:val="1"/>
          <w:numId w:val="20"/>
        </w:numPr>
        <w:suppressLineNumbers/>
        <w:suppressAutoHyphens/>
        <w:overflowPunct w:val="0"/>
        <w:spacing w:before="120"/>
        <w:jc w:val="both"/>
        <w:rPr>
          <w:kern w:val="22"/>
          <w:szCs w:val="22"/>
          <w:lang w:val="en-GB" w:eastAsia="zh-CN"/>
        </w:rPr>
      </w:pPr>
      <w:r w:rsidRPr="00B769B7">
        <w:rPr>
          <w:rFonts w:eastAsia="STKaiti" w:cs="SimSun" w:hint="eastAsia"/>
          <w:kern w:val="22"/>
          <w:szCs w:val="22"/>
          <w:lang w:val="en-GB" w:eastAsia="zh-CN"/>
        </w:rPr>
        <w:t>减少对生物多样性的威胁</w:t>
      </w:r>
      <w:r w:rsidRPr="00B769B7">
        <w:rPr>
          <w:rFonts w:eastAsiaTheme="minorEastAsia" w:hint="eastAsia"/>
          <w:kern w:val="22"/>
          <w:szCs w:val="22"/>
          <w:lang w:val="en-GB" w:eastAsia="zh-CN"/>
        </w:rPr>
        <w:t>——</w:t>
      </w:r>
      <w:r w:rsidRPr="00B769B7">
        <w:rPr>
          <w:rFonts w:eastAsia="SimSun" w:cs="SimSun" w:hint="eastAsia"/>
          <w:kern w:val="22"/>
          <w:szCs w:val="22"/>
          <w:lang w:val="en-GB" w:eastAsia="zh-CN"/>
        </w:rPr>
        <w:t>分别应对七个具体目标：空间规划和生态系统恢复；保护区和其他有效的基于区域的保护措施；</w:t>
      </w:r>
      <w:r w:rsidR="00F11192" w:rsidRPr="00B769B7">
        <w:rPr>
          <w:rFonts w:eastAsia="SimSun" w:cs="SimSun" w:hint="eastAsia"/>
          <w:kern w:val="22"/>
          <w:szCs w:val="22"/>
          <w:lang w:val="en-GB" w:eastAsia="zh-CN"/>
        </w:rPr>
        <w:t>旨在促进</w:t>
      </w:r>
      <w:r w:rsidRPr="00B769B7">
        <w:rPr>
          <w:rFonts w:eastAsia="SimSun" w:cs="SimSun" w:hint="eastAsia"/>
          <w:kern w:val="22"/>
          <w:szCs w:val="22"/>
          <w:lang w:val="en-GB" w:eastAsia="zh-CN"/>
        </w:rPr>
        <w:t>恢复和</w:t>
      </w:r>
      <w:r w:rsidR="00CE55E7" w:rsidRPr="00B769B7">
        <w:rPr>
          <w:rFonts w:eastAsia="SimSun" w:cs="SimSun" w:hint="eastAsia"/>
          <w:kern w:val="22"/>
          <w:szCs w:val="22"/>
          <w:lang w:val="en-GB" w:eastAsia="zh-CN"/>
        </w:rPr>
        <w:t>保护</w:t>
      </w:r>
      <w:r w:rsidRPr="00B769B7">
        <w:rPr>
          <w:rFonts w:eastAsia="SimSun" w:cs="SimSun" w:hint="eastAsia"/>
          <w:kern w:val="22"/>
          <w:szCs w:val="22"/>
          <w:lang w:val="en-GB" w:eastAsia="zh-CN"/>
        </w:rPr>
        <w:t>野生物种的管理行动；可持续和安全捕捞</w:t>
      </w:r>
      <w:r w:rsidR="00CC7147" w:rsidRPr="00B769B7">
        <w:rPr>
          <w:rFonts w:eastAsia="SimSun" w:cs="SimSun" w:hint="eastAsia"/>
          <w:kern w:val="22"/>
          <w:szCs w:val="22"/>
          <w:lang w:val="en-GB" w:eastAsia="zh-CN"/>
        </w:rPr>
        <w:t>、</w:t>
      </w:r>
      <w:r w:rsidRPr="00B769B7">
        <w:rPr>
          <w:rFonts w:eastAsia="SimSun" w:cs="SimSun" w:hint="eastAsia"/>
          <w:kern w:val="22"/>
          <w:szCs w:val="22"/>
          <w:lang w:val="en-GB" w:eastAsia="zh-CN"/>
        </w:rPr>
        <w:t>野生物种</w:t>
      </w:r>
      <w:r w:rsidR="001033F2" w:rsidRPr="00B769B7">
        <w:rPr>
          <w:rFonts w:eastAsia="SimSun" w:cs="SimSun" w:hint="eastAsia"/>
          <w:kern w:val="22"/>
          <w:szCs w:val="22"/>
          <w:lang w:val="en-GB" w:eastAsia="zh-CN"/>
        </w:rPr>
        <w:t>贸易和使用</w:t>
      </w:r>
      <w:r w:rsidRPr="00B769B7">
        <w:rPr>
          <w:rFonts w:eastAsia="SimSun" w:cs="SimSun" w:hint="eastAsia"/>
          <w:kern w:val="22"/>
          <w:szCs w:val="22"/>
          <w:lang w:val="en-GB" w:eastAsia="zh-CN"/>
        </w:rPr>
        <w:t>；外来入侵物种；来自所有来源的污染；以及</w:t>
      </w:r>
      <w:r w:rsidR="00FE269C" w:rsidRPr="00B769B7">
        <w:rPr>
          <w:rFonts w:eastAsia="SimSun" w:cs="SimSun" w:hint="eastAsia"/>
          <w:kern w:val="22"/>
          <w:szCs w:val="22"/>
          <w:lang w:val="en-GB" w:eastAsia="zh-CN"/>
        </w:rPr>
        <w:t>采用</w:t>
      </w:r>
      <w:r w:rsidRPr="00B769B7">
        <w:rPr>
          <w:rFonts w:eastAsia="SimSun" w:cs="SimSun" w:hint="eastAsia"/>
          <w:kern w:val="22"/>
          <w:szCs w:val="22"/>
          <w:lang w:val="en-GB" w:eastAsia="zh-CN"/>
        </w:rPr>
        <w:t>基于生态系统</w:t>
      </w:r>
      <w:r w:rsidR="00FE269C" w:rsidRPr="00B769B7">
        <w:rPr>
          <w:rFonts w:eastAsia="SimSun" w:cs="SimSun" w:hint="eastAsia"/>
          <w:kern w:val="22"/>
          <w:szCs w:val="22"/>
          <w:lang w:val="en-GB" w:eastAsia="zh-CN"/>
        </w:rPr>
        <w:t>的办</w:t>
      </w:r>
      <w:r w:rsidRPr="00B769B7">
        <w:rPr>
          <w:rFonts w:eastAsia="SimSun" w:cs="SimSun" w:hint="eastAsia"/>
          <w:kern w:val="22"/>
          <w:szCs w:val="22"/>
          <w:lang w:val="en-GB" w:eastAsia="zh-CN"/>
        </w:rPr>
        <w:t>法</w:t>
      </w:r>
      <w:r w:rsidR="001033F2" w:rsidRPr="00B769B7">
        <w:rPr>
          <w:rFonts w:eastAsia="SimSun" w:cs="SimSun" w:hint="eastAsia"/>
          <w:kern w:val="22"/>
          <w:szCs w:val="22"/>
          <w:lang w:val="en-GB" w:eastAsia="zh-CN"/>
        </w:rPr>
        <w:t>为减</w:t>
      </w:r>
      <w:r w:rsidRPr="00B769B7">
        <w:rPr>
          <w:rFonts w:eastAsia="SimSun" w:cs="SimSun" w:hint="eastAsia"/>
          <w:kern w:val="22"/>
          <w:szCs w:val="22"/>
          <w:lang w:val="en-GB" w:eastAsia="zh-CN"/>
        </w:rPr>
        <w:t>缓</w:t>
      </w:r>
      <w:r w:rsidR="001033F2" w:rsidRPr="00B769B7">
        <w:rPr>
          <w:rFonts w:eastAsia="SimSun" w:cs="SimSun" w:hint="eastAsia"/>
          <w:kern w:val="22"/>
          <w:szCs w:val="22"/>
          <w:lang w:val="en-GB" w:eastAsia="zh-CN"/>
        </w:rPr>
        <w:t>和适应气候变化</w:t>
      </w:r>
      <w:r w:rsidR="00FE269C" w:rsidRPr="00B769B7">
        <w:rPr>
          <w:rFonts w:eastAsia="SimSun" w:cs="SimSun" w:hint="eastAsia"/>
          <w:kern w:val="22"/>
          <w:szCs w:val="22"/>
          <w:lang w:val="en-GB" w:eastAsia="zh-CN"/>
        </w:rPr>
        <w:t>及</w:t>
      </w:r>
      <w:r w:rsidR="001033F2" w:rsidRPr="00B769B7">
        <w:rPr>
          <w:rFonts w:eastAsia="SimSun" w:cs="SimSun" w:hint="eastAsia"/>
          <w:kern w:val="22"/>
          <w:szCs w:val="22"/>
          <w:lang w:val="en-GB" w:eastAsia="zh-CN"/>
        </w:rPr>
        <w:t>减轻</w:t>
      </w:r>
      <w:r w:rsidRPr="00B769B7">
        <w:rPr>
          <w:rFonts w:eastAsia="SimSun" w:cs="SimSun" w:hint="eastAsia"/>
          <w:kern w:val="22"/>
          <w:szCs w:val="22"/>
          <w:lang w:val="en-GB" w:eastAsia="zh-CN"/>
        </w:rPr>
        <w:t>灾害风险</w:t>
      </w:r>
      <w:r w:rsidR="001033F2" w:rsidRPr="00B769B7">
        <w:rPr>
          <w:rFonts w:eastAsia="SimSun" w:cs="SimSun" w:hint="eastAsia"/>
          <w:kern w:val="22"/>
          <w:szCs w:val="22"/>
          <w:lang w:val="en-GB" w:eastAsia="zh-CN"/>
        </w:rPr>
        <w:t>做</w:t>
      </w:r>
      <w:r w:rsidRPr="00B769B7">
        <w:rPr>
          <w:rFonts w:eastAsia="SimSun" w:cs="SimSun" w:hint="eastAsia"/>
          <w:kern w:val="22"/>
          <w:szCs w:val="22"/>
          <w:lang w:val="en-GB" w:eastAsia="zh-CN"/>
        </w:rPr>
        <w:t>贡献；</w:t>
      </w:r>
    </w:p>
    <w:p w14:paraId="21FDD6DE" w14:textId="19B108D0" w:rsidR="003E3473" w:rsidRPr="00B769B7" w:rsidRDefault="001033F2"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TKaiti" w:cs="SimSun" w:hint="eastAsia"/>
          <w:kern w:val="22"/>
          <w:szCs w:val="22"/>
          <w:lang w:val="en-GB" w:eastAsia="zh-CN"/>
        </w:rPr>
        <w:t>通过可持续利用和</w:t>
      </w:r>
      <w:r w:rsidR="00FE269C" w:rsidRPr="00B769B7">
        <w:rPr>
          <w:rFonts w:eastAsia="STKaiti" w:cs="SimSun" w:hint="eastAsia"/>
          <w:kern w:val="22"/>
          <w:szCs w:val="22"/>
          <w:lang w:val="en-GB" w:eastAsia="zh-CN"/>
        </w:rPr>
        <w:t>惠</w:t>
      </w:r>
      <w:r w:rsidRPr="00B769B7">
        <w:rPr>
          <w:rFonts w:eastAsia="STKaiti" w:cs="SimSun" w:hint="eastAsia"/>
          <w:kern w:val="22"/>
          <w:szCs w:val="22"/>
          <w:lang w:val="en-GB" w:eastAsia="zh-CN"/>
        </w:rPr>
        <w:t>益分享满足人们的需要</w:t>
      </w:r>
      <w:r w:rsidRPr="00B769B7">
        <w:rPr>
          <w:rFonts w:eastAsiaTheme="minorEastAsia" w:hint="eastAsia"/>
          <w:kern w:val="22"/>
          <w:szCs w:val="22"/>
          <w:lang w:val="en-GB" w:eastAsia="zh-CN"/>
        </w:rPr>
        <w:t>——</w:t>
      </w:r>
      <w:r w:rsidRPr="00B769B7">
        <w:rPr>
          <w:rFonts w:eastAsia="SimSun" w:cs="SimSun" w:hint="eastAsia"/>
          <w:kern w:val="22"/>
          <w:szCs w:val="22"/>
          <w:lang w:val="en-GB" w:eastAsia="zh-CN"/>
        </w:rPr>
        <w:t>五个目标</w:t>
      </w:r>
      <w:r w:rsidR="00FE269C" w:rsidRPr="00B769B7">
        <w:rPr>
          <w:rFonts w:eastAsia="SimSun" w:cs="SimSun" w:hint="eastAsia"/>
          <w:kern w:val="22"/>
          <w:szCs w:val="22"/>
          <w:lang w:val="en-GB" w:eastAsia="zh-CN"/>
        </w:rPr>
        <w:t>的目的</w:t>
      </w:r>
      <w:r w:rsidRPr="00B769B7">
        <w:rPr>
          <w:rFonts w:eastAsia="SimSun" w:cs="SimSun" w:hint="eastAsia"/>
          <w:kern w:val="22"/>
          <w:szCs w:val="22"/>
          <w:lang w:val="en-GB" w:eastAsia="zh-CN"/>
        </w:rPr>
        <w:t>分别</w:t>
      </w:r>
      <w:r w:rsidR="00FE269C" w:rsidRPr="00B769B7">
        <w:rPr>
          <w:rFonts w:eastAsia="SimSun" w:cs="SimSun" w:hint="eastAsia"/>
          <w:kern w:val="22"/>
          <w:szCs w:val="22"/>
          <w:lang w:val="en-GB" w:eastAsia="zh-CN"/>
        </w:rPr>
        <w:t>是：</w:t>
      </w:r>
      <w:r w:rsidRPr="00B769B7">
        <w:rPr>
          <w:rFonts w:eastAsia="SimSun" w:cs="SimSun" w:hint="eastAsia"/>
          <w:kern w:val="22"/>
          <w:szCs w:val="22"/>
          <w:lang w:val="en-GB" w:eastAsia="zh-CN"/>
        </w:rPr>
        <w:t>通过</w:t>
      </w:r>
      <w:r w:rsidR="00FE269C" w:rsidRPr="00B769B7">
        <w:rPr>
          <w:rFonts w:eastAsia="SimSun" w:cs="SimSun" w:hint="eastAsia"/>
          <w:kern w:val="22"/>
          <w:szCs w:val="22"/>
          <w:lang w:val="en-GB" w:eastAsia="zh-CN"/>
        </w:rPr>
        <w:t>可持续管理</w:t>
      </w:r>
      <w:r w:rsidRPr="00B769B7">
        <w:rPr>
          <w:rFonts w:eastAsia="SimSun" w:cs="SimSun" w:hint="eastAsia"/>
          <w:kern w:val="22"/>
          <w:szCs w:val="22"/>
          <w:lang w:val="en-GB" w:eastAsia="zh-CN"/>
        </w:rPr>
        <w:t>野生物种确保人</w:t>
      </w:r>
      <w:r w:rsidR="00FE269C" w:rsidRPr="00B769B7">
        <w:rPr>
          <w:rFonts w:eastAsia="SimSun" w:cs="SimSun" w:hint="eastAsia"/>
          <w:kern w:val="22"/>
          <w:szCs w:val="22"/>
          <w:lang w:val="en-GB" w:eastAsia="zh-CN"/>
        </w:rPr>
        <w:t>人受</w:t>
      </w:r>
      <w:r w:rsidRPr="00B769B7">
        <w:rPr>
          <w:rFonts w:eastAsia="SimSun" w:cs="SimSun" w:hint="eastAsia"/>
          <w:kern w:val="22"/>
          <w:szCs w:val="22"/>
          <w:lang w:val="en-GB" w:eastAsia="zh-CN"/>
        </w:rPr>
        <w:t>益；通过保护和可持续利用，</w:t>
      </w:r>
      <w:r w:rsidR="00FE269C" w:rsidRPr="00B769B7">
        <w:rPr>
          <w:rFonts w:eastAsia="SimSun" w:cs="SimSun" w:hint="eastAsia"/>
          <w:kern w:val="22"/>
          <w:szCs w:val="22"/>
          <w:lang w:val="en-GB" w:eastAsia="zh-CN"/>
        </w:rPr>
        <w:t>确保</w:t>
      </w:r>
      <w:r w:rsidRPr="00B769B7">
        <w:rPr>
          <w:rFonts w:eastAsia="SimSun" w:cs="SimSun" w:hint="eastAsia"/>
          <w:kern w:val="22"/>
          <w:szCs w:val="22"/>
          <w:lang w:val="en-GB" w:eastAsia="zh-CN"/>
        </w:rPr>
        <w:t>农业和其他受管理生态系统中生物多样性的生产力</w:t>
      </w:r>
      <w:r w:rsidR="00FE269C" w:rsidRPr="00B769B7">
        <w:rPr>
          <w:rFonts w:eastAsia="SimSun" w:cs="SimSun" w:hint="eastAsia"/>
          <w:kern w:val="22"/>
          <w:szCs w:val="22"/>
          <w:lang w:val="en-GB" w:eastAsia="zh-CN"/>
        </w:rPr>
        <w:t>、</w:t>
      </w:r>
      <w:r w:rsidRPr="00B769B7">
        <w:rPr>
          <w:rFonts w:eastAsia="SimSun" w:cs="SimSun" w:hint="eastAsia"/>
          <w:kern w:val="22"/>
          <w:szCs w:val="22"/>
          <w:lang w:val="en-GB" w:eastAsia="zh-CN"/>
        </w:rPr>
        <w:t>可持续性和复原力；基于自然的解决方案和生态系统方法有助于调节空气质量</w:t>
      </w:r>
      <w:r w:rsidR="00FE269C" w:rsidRPr="00B769B7">
        <w:rPr>
          <w:rFonts w:eastAsia="SimSun" w:cs="SimSun" w:hint="eastAsia"/>
          <w:kern w:val="22"/>
          <w:szCs w:val="22"/>
          <w:lang w:val="en-GB" w:eastAsia="zh-CN"/>
        </w:rPr>
        <w:t>、</w:t>
      </w:r>
      <w:r w:rsidRPr="00B769B7">
        <w:rPr>
          <w:rFonts w:eastAsia="SimSun" w:cs="SimSun" w:hint="eastAsia"/>
          <w:kern w:val="22"/>
          <w:szCs w:val="22"/>
          <w:lang w:val="en-GB" w:eastAsia="zh-CN"/>
        </w:rPr>
        <w:t>危害和极端事件以及水的质量和数量；进入绿色</w:t>
      </w:r>
      <w:r w:rsidRPr="00B769B7">
        <w:rPr>
          <w:kern w:val="22"/>
          <w:szCs w:val="22"/>
          <w:lang w:val="en-GB" w:eastAsia="zh-CN"/>
        </w:rPr>
        <w:t>/</w:t>
      </w:r>
      <w:r w:rsidRPr="00B769B7">
        <w:rPr>
          <w:rFonts w:eastAsia="SimSun" w:cs="SimSun" w:hint="eastAsia"/>
          <w:kern w:val="22"/>
          <w:szCs w:val="22"/>
          <w:lang w:val="en-GB" w:eastAsia="zh-CN"/>
        </w:rPr>
        <w:t>蓝色空间，以及获取和公平公正地分享利用遗传资源和相关传统知识所产生的惠益；</w:t>
      </w:r>
    </w:p>
    <w:p w14:paraId="3CF2576E" w14:textId="4A216D07" w:rsidR="003E3473" w:rsidRPr="00B769B7" w:rsidRDefault="00895370" w:rsidP="002B0E9A">
      <w:pPr>
        <w:pStyle w:val="Para1"/>
        <w:numPr>
          <w:ilvl w:val="1"/>
          <w:numId w:val="19"/>
        </w:numPr>
        <w:suppressLineNumbers/>
        <w:suppressAutoHyphens/>
        <w:overflowPunct w:val="0"/>
        <w:spacing w:before="120"/>
        <w:jc w:val="both"/>
        <w:rPr>
          <w:kern w:val="22"/>
          <w:szCs w:val="22"/>
          <w:lang w:val="en-GB" w:eastAsia="zh-CN"/>
        </w:rPr>
      </w:pPr>
      <w:r w:rsidRPr="00B769B7">
        <w:rPr>
          <w:rFonts w:eastAsia="STKaiti" w:cs="SimSun" w:hint="eastAsia"/>
          <w:kern w:val="22"/>
          <w:szCs w:val="22"/>
          <w:lang w:val="en-GB" w:eastAsia="zh-CN"/>
        </w:rPr>
        <w:t>执行和主流</w:t>
      </w:r>
      <w:r w:rsidR="00C1620E" w:rsidRPr="00B769B7">
        <w:rPr>
          <w:rFonts w:eastAsia="STKaiti" w:cs="SimSun" w:hint="eastAsia"/>
          <w:kern w:val="22"/>
          <w:szCs w:val="22"/>
          <w:lang w:val="en-GB" w:eastAsia="zh-CN"/>
        </w:rPr>
        <w:t>化</w:t>
      </w:r>
      <w:r w:rsidRPr="00B769B7">
        <w:rPr>
          <w:rFonts w:eastAsia="STKaiti" w:cs="SimSun" w:hint="eastAsia"/>
          <w:kern w:val="22"/>
          <w:szCs w:val="22"/>
          <w:lang w:val="en-GB" w:eastAsia="zh-CN"/>
        </w:rPr>
        <w:t>的工具和解决方案</w:t>
      </w:r>
      <w:r w:rsidR="00C1620E" w:rsidRPr="00B769B7">
        <w:rPr>
          <w:rFonts w:eastAsiaTheme="minorEastAsia" w:hint="eastAsia"/>
          <w:kern w:val="22"/>
          <w:szCs w:val="22"/>
          <w:lang w:val="en-GB" w:eastAsia="zh-CN"/>
        </w:rPr>
        <w:t>——</w:t>
      </w:r>
      <w:r w:rsidRPr="00B769B7">
        <w:rPr>
          <w:rFonts w:eastAsia="SimSun" w:cs="SimSun" w:hint="eastAsia"/>
          <w:kern w:val="22"/>
          <w:szCs w:val="22"/>
          <w:lang w:val="en-GB" w:eastAsia="zh-CN"/>
        </w:rPr>
        <w:t>八个</w:t>
      </w:r>
      <w:r w:rsidR="00AE74C5" w:rsidRPr="00B769B7">
        <w:rPr>
          <w:rFonts w:eastAsia="SimSun" w:cs="SimSun" w:hint="eastAsia"/>
          <w:kern w:val="22"/>
          <w:szCs w:val="22"/>
          <w:lang w:val="en-GB" w:eastAsia="zh-CN"/>
        </w:rPr>
        <w:t>具体</w:t>
      </w:r>
      <w:r w:rsidRPr="00B769B7">
        <w:rPr>
          <w:rFonts w:eastAsia="SimSun" w:cs="SimSun" w:hint="eastAsia"/>
          <w:kern w:val="22"/>
          <w:szCs w:val="22"/>
          <w:lang w:val="en-GB" w:eastAsia="zh-CN"/>
        </w:rPr>
        <w:t>目标分别涉及将生物多样性价值纳入政策</w:t>
      </w:r>
      <w:r w:rsidR="00AE74C5" w:rsidRPr="00B769B7">
        <w:rPr>
          <w:rFonts w:eastAsia="SimSun" w:cs="SimSun" w:hint="eastAsia"/>
          <w:kern w:val="22"/>
          <w:szCs w:val="22"/>
          <w:lang w:val="en-GB" w:eastAsia="zh-CN"/>
        </w:rPr>
        <w:t>、</w:t>
      </w:r>
      <w:r w:rsidRPr="00B769B7">
        <w:rPr>
          <w:rFonts w:eastAsia="SimSun" w:cs="SimSun" w:hint="eastAsia"/>
          <w:kern w:val="22"/>
          <w:szCs w:val="22"/>
          <w:lang w:val="en-GB" w:eastAsia="zh-CN"/>
        </w:rPr>
        <w:t>法规</w:t>
      </w:r>
      <w:r w:rsidR="00AE74C5" w:rsidRPr="00B769B7">
        <w:rPr>
          <w:rFonts w:eastAsia="SimSun" w:cs="SimSun" w:hint="eastAsia"/>
          <w:kern w:val="22"/>
          <w:szCs w:val="22"/>
          <w:lang w:val="en-GB" w:eastAsia="zh-CN"/>
        </w:rPr>
        <w:t>、</w:t>
      </w:r>
      <w:r w:rsidRPr="00B769B7">
        <w:rPr>
          <w:rFonts w:eastAsia="SimSun" w:cs="SimSun" w:hint="eastAsia"/>
          <w:kern w:val="22"/>
          <w:szCs w:val="22"/>
          <w:lang w:val="en-GB" w:eastAsia="zh-CN"/>
        </w:rPr>
        <w:t>规划</w:t>
      </w:r>
      <w:r w:rsidR="00027CBE" w:rsidRPr="00B769B7">
        <w:rPr>
          <w:rFonts w:eastAsia="SimSun" w:cs="SimSun" w:hint="eastAsia"/>
          <w:kern w:val="22"/>
          <w:szCs w:val="22"/>
          <w:lang w:val="en-GB" w:eastAsia="zh-CN"/>
        </w:rPr>
        <w:t>、</w:t>
      </w:r>
      <w:r w:rsidRPr="00B769B7">
        <w:rPr>
          <w:rFonts w:eastAsia="SimSun" w:cs="SimSun" w:hint="eastAsia"/>
          <w:kern w:val="22"/>
          <w:szCs w:val="22"/>
          <w:lang w:val="en-GB" w:eastAsia="zh-CN"/>
        </w:rPr>
        <w:t>发展</w:t>
      </w:r>
      <w:r w:rsidR="00027CBE" w:rsidRPr="00B769B7">
        <w:rPr>
          <w:rFonts w:eastAsia="SimSun" w:cs="SimSun" w:hint="eastAsia"/>
          <w:kern w:val="22"/>
          <w:szCs w:val="22"/>
          <w:lang w:val="en-GB" w:eastAsia="zh-CN"/>
        </w:rPr>
        <w:t>进</w:t>
      </w:r>
      <w:r w:rsidRPr="00B769B7">
        <w:rPr>
          <w:rFonts w:eastAsia="SimSun" w:cs="SimSun" w:hint="eastAsia"/>
          <w:kern w:val="22"/>
          <w:szCs w:val="22"/>
          <w:lang w:val="en-GB" w:eastAsia="zh-CN"/>
        </w:rPr>
        <w:t>程</w:t>
      </w:r>
      <w:r w:rsidR="00027CBE" w:rsidRPr="00B769B7">
        <w:rPr>
          <w:rFonts w:eastAsia="SimSun" w:cs="SimSun" w:hint="eastAsia"/>
          <w:kern w:val="22"/>
          <w:szCs w:val="22"/>
          <w:lang w:val="en-GB" w:eastAsia="zh-CN"/>
        </w:rPr>
        <w:t>、</w:t>
      </w:r>
      <w:r w:rsidRPr="00B769B7">
        <w:rPr>
          <w:rFonts w:eastAsia="SimSun" w:cs="SimSun" w:hint="eastAsia"/>
          <w:kern w:val="22"/>
          <w:szCs w:val="22"/>
          <w:lang w:val="en-GB" w:eastAsia="zh-CN"/>
        </w:rPr>
        <w:t>各级减贫战略和账户</w:t>
      </w:r>
      <w:r w:rsidR="00027CBE" w:rsidRPr="00B769B7">
        <w:rPr>
          <w:rFonts w:eastAsia="SimSun" w:cs="SimSun" w:hint="eastAsia"/>
          <w:kern w:val="22"/>
          <w:szCs w:val="22"/>
          <w:lang w:val="en-GB" w:eastAsia="zh-CN"/>
        </w:rPr>
        <w:t>，</w:t>
      </w:r>
      <w:r w:rsidR="008A60FA" w:rsidRPr="00B769B7">
        <w:rPr>
          <w:rFonts w:eastAsia="SimSun" w:cs="SimSun" w:hint="eastAsia"/>
          <w:kern w:val="22"/>
          <w:szCs w:val="22"/>
          <w:lang w:val="en-GB" w:eastAsia="zh-CN"/>
        </w:rPr>
        <w:t>以及</w:t>
      </w:r>
      <w:r w:rsidRPr="00B769B7">
        <w:rPr>
          <w:rFonts w:eastAsia="SimSun" w:cs="SimSun" w:hint="eastAsia"/>
          <w:kern w:val="22"/>
          <w:szCs w:val="22"/>
          <w:lang w:val="en-GB" w:eastAsia="zh-CN"/>
        </w:rPr>
        <w:t>将生物多样性价值纳入</w:t>
      </w:r>
      <w:r w:rsidRPr="00B769B7">
        <w:rPr>
          <w:rFonts w:eastAsia="SimSun" w:cs="SimSun" w:hint="eastAsia"/>
          <w:kern w:val="22"/>
          <w:szCs w:val="22"/>
          <w:lang w:val="en-GB" w:eastAsia="zh-CN"/>
        </w:rPr>
        <w:lastRenderedPageBreak/>
        <w:t>所有部门主流；可持续生产做法和供应链；可持续消费</w:t>
      </w:r>
      <w:r w:rsidR="00027CBE" w:rsidRPr="00B769B7">
        <w:rPr>
          <w:rFonts w:eastAsia="SimSun" w:cs="SimSun" w:hint="eastAsia"/>
          <w:kern w:val="22"/>
          <w:szCs w:val="22"/>
          <w:lang w:val="en-GB" w:eastAsia="zh-CN"/>
        </w:rPr>
        <w:t>模</w:t>
      </w:r>
      <w:r w:rsidRPr="00B769B7">
        <w:rPr>
          <w:rFonts w:eastAsia="SimSun" w:cs="SimSun" w:hint="eastAsia"/>
          <w:kern w:val="22"/>
          <w:szCs w:val="22"/>
          <w:lang w:val="en-GB" w:eastAsia="zh-CN"/>
        </w:rPr>
        <w:t>式；生物技术对生物多样性和人类健康的潜在不利影响；对生物多样性有害的奖励措施；确保与框架目标和</w:t>
      </w:r>
      <w:r w:rsidR="00BB6B57" w:rsidRPr="00B769B7">
        <w:rPr>
          <w:rFonts w:eastAsia="SimSun" w:cs="SimSun" w:hint="eastAsia"/>
          <w:kern w:val="22"/>
          <w:szCs w:val="22"/>
          <w:lang w:val="en-GB" w:eastAsia="zh-CN"/>
        </w:rPr>
        <w:t>具体</w:t>
      </w:r>
      <w:r w:rsidRPr="00B769B7">
        <w:rPr>
          <w:rFonts w:eastAsia="SimSun" w:cs="SimSun" w:hint="eastAsia"/>
          <w:kern w:val="22"/>
          <w:szCs w:val="22"/>
          <w:lang w:val="en-GB" w:eastAsia="zh-CN"/>
        </w:rPr>
        <w:t>目标相称的资</w:t>
      </w:r>
      <w:r w:rsidR="00BB6B57" w:rsidRPr="00B769B7">
        <w:rPr>
          <w:rFonts w:eastAsia="SimSun" w:cs="SimSun" w:hint="eastAsia"/>
          <w:kern w:val="22"/>
          <w:szCs w:val="22"/>
          <w:lang w:val="en-GB" w:eastAsia="zh-CN"/>
        </w:rPr>
        <w:t>金、</w:t>
      </w:r>
      <w:r w:rsidRPr="00B769B7">
        <w:rPr>
          <w:rFonts w:eastAsia="SimSun" w:cs="SimSun" w:hint="eastAsia"/>
          <w:kern w:val="22"/>
          <w:szCs w:val="22"/>
          <w:lang w:val="en-GB" w:eastAsia="zh-CN"/>
        </w:rPr>
        <w:t>能力建设以及</w:t>
      </w:r>
      <w:r w:rsidR="008A60FA" w:rsidRPr="00B769B7">
        <w:rPr>
          <w:rFonts w:eastAsia="SimSun" w:cs="SimSun" w:hint="eastAsia"/>
          <w:kern w:val="22"/>
          <w:szCs w:val="22"/>
          <w:lang w:val="en-GB" w:eastAsia="zh-CN"/>
        </w:rPr>
        <w:t>科学</w:t>
      </w:r>
      <w:r w:rsidRPr="00B769B7">
        <w:rPr>
          <w:rFonts w:eastAsia="SimSun" w:cs="SimSun" w:hint="eastAsia"/>
          <w:kern w:val="22"/>
          <w:szCs w:val="22"/>
          <w:lang w:val="en-GB" w:eastAsia="zh-CN"/>
        </w:rPr>
        <w:t>技术合作</w:t>
      </w:r>
      <w:r w:rsidR="008A60FA" w:rsidRPr="00B769B7">
        <w:rPr>
          <w:rFonts w:eastAsia="SimSun" w:cs="SimSun" w:hint="eastAsia"/>
          <w:kern w:val="22"/>
          <w:szCs w:val="22"/>
          <w:lang w:val="en-GB" w:eastAsia="zh-CN"/>
        </w:rPr>
        <w:t>；确保</w:t>
      </w:r>
      <w:r w:rsidR="00BB6B57" w:rsidRPr="00B769B7">
        <w:rPr>
          <w:rFonts w:eastAsia="SimSun" w:cs="SimSun" w:hint="eastAsia"/>
          <w:kern w:val="22"/>
          <w:szCs w:val="22"/>
          <w:lang w:val="en-GB" w:eastAsia="zh-CN"/>
        </w:rPr>
        <w:t>向</w:t>
      </w:r>
      <w:r w:rsidRPr="00B769B7">
        <w:rPr>
          <w:rFonts w:eastAsia="SimSun" w:cs="SimSun" w:hint="eastAsia"/>
          <w:kern w:val="22"/>
          <w:szCs w:val="22"/>
          <w:lang w:val="en-GB" w:eastAsia="zh-CN"/>
        </w:rPr>
        <w:t>决策者和公众</w:t>
      </w:r>
      <w:r w:rsidR="00BB6B57" w:rsidRPr="00B769B7">
        <w:rPr>
          <w:rFonts w:eastAsia="SimSun" w:cs="SimSun" w:hint="eastAsia"/>
          <w:kern w:val="22"/>
          <w:szCs w:val="22"/>
          <w:lang w:val="en-GB" w:eastAsia="zh-CN"/>
        </w:rPr>
        <w:t>提供</w:t>
      </w:r>
      <w:r w:rsidRPr="00B769B7">
        <w:rPr>
          <w:rFonts w:eastAsia="SimSun" w:cs="SimSun" w:hint="eastAsia"/>
          <w:kern w:val="22"/>
          <w:szCs w:val="22"/>
          <w:lang w:val="en-GB" w:eastAsia="zh-CN"/>
        </w:rPr>
        <w:t>包括传统知识在内的</w:t>
      </w:r>
      <w:r w:rsidR="00BB6B57" w:rsidRPr="00B769B7">
        <w:rPr>
          <w:rFonts w:eastAsia="SimSun" w:cs="SimSun" w:hint="eastAsia"/>
          <w:kern w:val="22"/>
          <w:szCs w:val="22"/>
          <w:lang w:val="en-GB" w:eastAsia="zh-CN"/>
        </w:rPr>
        <w:t>优</w:t>
      </w:r>
      <w:r w:rsidRPr="00B769B7">
        <w:rPr>
          <w:rFonts w:eastAsia="SimSun" w:cs="SimSun" w:hint="eastAsia"/>
          <w:kern w:val="22"/>
          <w:szCs w:val="22"/>
          <w:lang w:val="en-GB" w:eastAsia="zh-CN"/>
        </w:rPr>
        <w:t>质信息，以</w:t>
      </w:r>
      <w:r w:rsidR="00BB6B57" w:rsidRPr="00B769B7">
        <w:rPr>
          <w:rFonts w:eastAsia="SimSun" w:cs="SimSun" w:hint="eastAsia"/>
          <w:kern w:val="22"/>
          <w:szCs w:val="22"/>
          <w:lang w:val="en-GB" w:eastAsia="zh-CN"/>
        </w:rPr>
        <w:t>通过提高认识、教育和研究</w:t>
      </w:r>
      <w:r w:rsidRPr="00B769B7">
        <w:rPr>
          <w:rFonts w:eastAsia="SimSun" w:cs="SimSun" w:hint="eastAsia"/>
          <w:kern w:val="22"/>
          <w:szCs w:val="22"/>
          <w:lang w:val="en-GB" w:eastAsia="zh-CN"/>
        </w:rPr>
        <w:t>有效管理生物多样性；以及确保公平参与生物多样性</w:t>
      </w:r>
      <w:r w:rsidR="008A60FA" w:rsidRPr="00B769B7">
        <w:rPr>
          <w:rFonts w:eastAsia="SimSun" w:cs="SimSun" w:hint="eastAsia"/>
          <w:kern w:val="22"/>
          <w:szCs w:val="22"/>
          <w:lang w:val="en-GB" w:eastAsia="zh-CN"/>
        </w:rPr>
        <w:t>相</w:t>
      </w:r>
      <w:r w:rsidRPr="00B769B7">
        <w:rPr>
          <w:rFonts w:eastAsia="SimSun" w:cs="SimSun" w:hint="eastAsia"/>
          <w:kern w:val="22"/>
          <w:szCs w:val="22"/>
          <w:lang w:val="en-GB" w:eastAsia="zh-CN"/>
        </w:rPr>
        <w:t>关决策，并确保土著人民和地方社区</w:t>
      </w:r>
      <w:r w:rsidR="00BB6B57" w:rsidRPr="00B769B7">
        <w:rPr>
          <w:rFonts w:eastAsia="SimSun" w:cs="SimSun" w:hint="eastAsia"/>
          <w:kern w:val="22"/>
          <w:szCs w:val="22"/>
          <w:lang w:val="en-GB" w:eastAsia="zh-CN"/>
        </w:rPr>
        <w:t>、</w:t>
      </w:r>
      <w:r w:rsidRPr="00B769B7">
        <w:rPr>
          <w:rFonts w:eastAsia="SimSun" w:cs="SimSun" w:hint="eastAsia"/>
          <w:kern w:val="22"/>
          <w:szCs w:val="22"/>
          <w:lang w:val="en-GB" w:eastAsia="zh-CN"/>
        </w:rPr>
        <w:t>妇女和女童以及青年</w:t>
      </w:r>
      <w:r w:rsidR="008A60FA" w:rsidRPr="00B769B7">
        <w:rPr>
          <w:rFonts w:eastAsia="SimSun" w:cs="SimSun" w:hint="eastAsia"/>
          <w:kern w:val="22"/>
          <w:szCs w:val="22"/>
          <w:lang w:val="en-GB" w:eastAsia="zh-CN"/>
        </w:rPr>
        <w:t>对</w:t>
      </w:r>
      <w:r w:rsidRPr="00B769B7">
        <w:rPr>
          <w:rFonts w:eastAsia="SimSun" w:cs="SimSun" w:hint="eastAsia"/>
          <w:kern w:val="22"/>
          <w:szCs w:val="22"/>
          <w:lang w:val="en-GB" w:eastAsia="zh-CN"/>
        </w:rPr>
        <w:t>相关资源</w:t>
      </w:r>
      <w:r w:rsidR="00BB6B57" w:rsidRPr="00B769B7">
        <w:rPr>
          <w:rFonts w:eastAsia="SimSun" w:cs="SimSun" w:hint="eastAsia"/>
          <w:kern w:val="22"/>
          <w:szCs w:val="22"/>
          <w:lang w:val="en-GB" w:eastAsia="zh-CN"/>
        </w:rPr>
        <w:t>的</w:t>
      </w:r>
      <w:r w:rsidRPr="00B769B7">
        <w:rPr>
          <w:rFonts w:eastAsia="SimSun" w:cs="SimSun" w:hint="eastAsia"/>
          <w:kern w:val="22"/>
          <w:szCs w:val="22"/>
          <w:lang w:val="en-GB" w:eastAsia="zh-CN"/>
        </w:rPr>
        <w:t>权利。</w:t>
      </w:r>
    </w:p>
    <w:p w14:paraId="5262BE99" w14:textId="6BFFCA4C" w:rsidR="003E3473" w:rsidRPr="00B769B7" w:rsidRDefault="00BB6B57"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四年期方案优先事项框架也可能反映出全环基金</w:t>
      </w:r>
      <w:r w:rsidR="00000D31" w:rsidRPr="00B769B7">
        <w:rPr>
          <w:rFonts w:eastAsia="SimSun" w:cs="SimSun" w:hint="eastAsia"/>
          <w:bCs/>
          <w:kern w:val="22"/>
          <w:szCs w:val="22"/>
          <w:lang w:val="en-GB" w:eastAsia="zh-CN"/>
        </w:rPr>
        <w:t>援助</w:t>
      </w:r>
      <w:r w:rsidR="006D2A47" w:rsidRPr="00B769B7">
        <w:rPr>
          <w:rFonts w:eastAsia="SimSun" w:cs="SimSun" w:hint="eastAsia"/>
          <w:bCs/>
          <w:kern w:val="22"/>
          <w:szCs w:val="22"/>
          <w:lang w:val="en-GB" w:eastAsia="zh-CN"/>
        </w:rPr>
        <w:t>列入</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w:t>
      </w:r>
      <w:r w:rsidR="006D2A47" w:rsidRPr="00B769B7">
        <w:rPr>
          <w:rFonts w:eastAsia="SimSun" w:cs="SimSun" w:hint="eastAsia"/>
          <w:bCs/>
          <w:kern w:val="22"/>
          <w:szCs w:val="22"/>
          <w:lang w:val="en-GB" w:eastAsia="zh-CN"/>
        </w:rPr>
        <w:t>中的</w:t>
      </w:r>
      <w:r w:rsidRPr="00B769B7">
        <w:rPr>
          <w:rFonts w:eastAsia="SimSun" w:cs="SimSun" w:hint="eastAsia"/>
          <w:bCs/>
          <w:kern w:val="22"/>
          <w:szCs w:val="22"/>
          <w:lang w:val="en-GB" w:eastAsia="zh-CN"/>
        </w:rPr>
        <w:t>执行支</w:t>
      </w:r>
      <w:r w:rsidR="00000D31" w:rsidRPr="00B769B7">
        <w:rPr>
          <w:rFonts w:eastAsia="SimSun" w:cs="SimSun" w:hint="eastAsia"/>
          <w:bCs/>
          <w:kern w:val="22"/>
          <w:szCs w:val="22"/>
          <w:lang w:val="en-GB" w:eastAsia="zh-CN"/>
        </w:rPr>
        <w:t>助</w:t>
      </w:r>
      <w:r w:rsidRPr="00B769B7">
        <w:rPr>
          <w:rFonts w:eastAsia="SimSun" w:cs="SimSun" w:hint="eastAsia"/>
          <w:bCs/>
          <w:kern w:val="22"/>
          <w:szCs w:val="22"/>
          <w:lang w:val="en-GB" w:eastAsia="zh-CN"/>
        </w:rPr>
        <w:t>机制的必要性，最新</w:t>
      </w:r>
      <w:r w:rsidR="00000D31" w:rsidRPr="00B769B7">
        <w:rPr>
          <w:rFonts w:eastAsia="SimSun" w:cs="SimSun" w:hint="eastAsia"/>
          <w:bCs/>
          <w:kern w:val="22"/>
          <w:szCs w:val="22"/>
          <w:lang w:val="en-GB" w:eastAsia="zh-CN"/>
        </w:rPr>
        <w:t>预稿建议</w:t>
      </w:r>
      <w:r w:rsidRPr="00B769B7">
        <w:rPr>
          <w:rFonts w:eastAsia="SimSun" w:cs="SimSun" w:hint="eastAsia"/>
          <w:bCs/>
          <w:kern w:val="22"/>
          <w:szCs w:val="22"/>
          <w:lang w:val="en-GB" w:eastAsia="zh-CN"/>
        </w:rPr>
        <w:t>如下：</w:t>
      </w:r>
    </w:p>
    <w:p w14:paraId="7B4DDAD9" w14:textId="47C21C2A" w:rsidR="00EF15C6" w:rsidRPr="00B769B7" w:rsidRDefault="00B13439"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为</w:t>
      </w:r>
      <w:r w:rsidR="00000D31" w:rsidRPr="00B769B7">
        <w:rPr>
          <w:rFonts w:eastAsia="SimSun" w:cs="SimSun" w:hint="eastAsia"/>
          <w:bCs/>
          <w:kern w:val="22"/>
          <w:szCs w:val="22"/>
          <w:lang w:val="en-GB" w:eastAsia="zh-CN"/>
        </w:rPr>
        <w:t>落实框架</w:t>
      </w:r>
      <w:r w:rsidRPr="00B769B7">
        <w:rPr>
          <w:rFonts w:eastAsia="SimSun" w:cs="SimSun" w:hint="eastAsia"/>
          <w:bCs/>
          <w:kern w:val="22"/>
          <w:szCs w:val="22"/>
          <w:lang w:val="en-GB" w:eastAsia="zh-CN"/>
        </w:rPr>
        <w:t>和</w:t>
      </w:r>
      <w:r w:rsidR="00000D31" w:rsidRPr="00B769B7">
        <w:rPr>
          <w:rFonts w:eastAsia="SimSun" w:cs="SimSun" w:hint="eastAsia"/>
          <w:bCs/>
          <w:kern w:val="22"/>
          <w:szCs w:val="22"/>
          <w:lang w:val="en-GB" w:eastAsia="zh-CN"/>
        </w:rPr>
        <w:t>实现其目标</w:t>
      </w:r>
      <w:r w:rsidRPr="00B769B7">
        <w:rPr>
          <w:rFonts w:eastAsia="SimSun" w:cs="SimSun" w:hint="eastAsia"/>
          <w:bCs/>
          <w:kern w:val="22"/>
          <w:szCs w:val="22"/>
          <w:lang w:val="en-GB" w:eastAsia="zh-CN"/>
        </w:rPr>
        <w:t>及</w:t>
      </w:r>
      <w:r w:rsidR="00000D31" w:rsidRPr="00B769B7">
        <w:rPr>
          <w:rFonts w:eastAsia="SimSun" w:cs="SimSun" w:hint="eastAsia"/>
          <w:bCs/>
          <w:kern w:val="22"/>
          <w:szCs w:val="22"/>
          <w:lang w:val="en-GB" w:eastAsia="zh-CN"/>
        </w:rPr>
        <w:t>具体目标</w:t>
      </w:r>
      <w:r w:rsidRPr="00B769B7">
        <w:rPr>
          <w:rFonts w:eastAsia="SimSun" w:cs="SimSun" w:hint="eastAsia"/>
          <w:bCs/>
          <w:kern w:val="22"/>
          <w:szCs w:val="22"/>
          <w:lang w:val="en-GB" w:eastAsia="zh-CN"/>
        </w:rPr>
        <w:t>调动足够的必要资源</w:t>
      </w:r>
      <w:r w:rsidR="00000D31" w:rsidRPr="00B769B7">
        <w:rPr>
          <w:rFonts w:eastAsia="SimSun" w:cs="SimSun" w:hint="eastAsia"/>
          <w:bCs/>
          <w:kern w:val="22"/>
          <w:szCs w:val="22"/>
          <w:lang w:val="en-GB" w:eastAsia="zh-CN"/>
        </w:rPr>
        <w:t>；</w:t>
      </w:r>
    </w:p>
    <w:p w14:paraId="54075A33" w14:textId="32CB993A" w:rsidR="00EF15C6" w:rsidRPr="00B769B7" w:rsidRDefault="00000D31" w:rsidP="002B0E9A">
      <w:pPr>
        <w:pStyle w:val="Para1"/>
        <w:numPr>
          <w:ilvl w:val="1"/>
          <w:numId w:val="13"/>
        </w:numPr>
        <w:suppressLineNumbers/>
        <w:suppressAutoHyphens/>
        <w:overflowPunct w:val="0"/>
        <w:spacing w:before="120"/>
        <w:ind w:left="0" w:firstLine="709"/>
        <w:jc w:val="both"/>
        <w:rPr>
          <w:bCs/>
          <w:kern w:val="22"/>
          <w:szCs w:val="22"/>
          <w:lang w:val="en-GB"/>
        </w:rPr>
      </w:pPr>
      <w:r w:rsidRPr="00B769B7">
        <w:rPr>
          <w:rFonts w:eastAsia="SimSun" w:cs="SimSun" w:hint="eastAsia"/>
          <w:bCs/>
          <w:kern w:val="22"/>
          <w:szCs w:val="22"/>
          <w:lang w:val="en-GB" w:eastAsia="zh-CN"/>
        </w:rPr>
        <w:t>能力发展；</w:t>
      </w:r>
    </w:p>
    <w:p w14:paraId="27B33847" w14:textId="2B8DC504" w:rsidR="00EF15C6" w:rsidRPr="00B769B7" w:rsidRDefault="00000D31"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为有效的生物多样性规划、政策制定、决策、执行以及透明度</w:t>
      </w:r>
      <w:r w:rsidR="00B13439" w:rsidRPr="00B769B7">
        <w:rPr>
          <w:rFonts w:eastAsia="SimSun" w:cs="SimSun" w:hint="eastAsia"/>
          <w:bCs/>
          <w:kern w:val="22"/>
          <w:szCs w:val="22"/>
          <w:lang w:val="en-GB" w:eastAsia="zh-CN"/>
        </w:rPr>
        <w:t>和</w:t>
      </w:r>
      <w:r w:rsidRPr="00B769B7">
        <w:rPr>
          <w:rFonts w:eastAsia="SimSun" w:cs="SimSun" w:hint="eastAsia"/>
          <w:bCs/>
          <w:kern w:val="22"/>
          <w:szCs w:val="22"/>
          <w:lang w:val="en-GB" w:eastAsia="zh-CN"/>
        </w:rPr>
        <w:t>责任而生成、管理和</w:t>
      </w:r>
      <w:r w:rsidR="00B13439" w:rsidRPr="00B769B7">
        <w:rPr>
          <w:rFonts w:eastAsia="SimSun" w:cs="SimSun" w:hint="eastAsia"/>
          <w:bCs/>
          <w:kern w:val="22"/>
          <w:szCs w:val="22"/>
          <w:lang w:val="en-GB" w:eastAsia="zh-CN"/>
        </w:rPr>
        <w:t>分</w:t>
      </w:r>
      <w:r w:rsidRPr="00B769B7">
        <w:rPr>
          <w:rFonts w:eastAsia="SimSun" w:cs="SimSun" w:hint="eastAsia"/>
          <w:bCs/>
          <w:kern w:val="22"/>
          <w:szCs w:val="22"/>
          <w:lang w:val="en-GB" w:eastAsia="zh-CN"/>
        </w:rPr>
        <w:t>享知识；以及</w:t>
      </w:r>
    </w:p>
    <w:p w14:paraId="3F7BD982" w14:textId="218FA5C5" w:rsidR="00EF15C6" w:rsidRPr="00B769B7" w:rsidRDefault="00B13439"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科学</w:t>
      </w:r>
      <w:r w:rsidR="00000D31" w:rsidRPr="00B769B7">
        <w:rPr>
          <w:rFonts w:eastAsia="SimSun" w:cs="SimSun" w:hint="eastAsia"/>
          <w:bCs/>
          <w:kern w:val="22"/>
          <w:szCs w:val="22"/>
          <w:lang w:val="en-GB" w:eastAsia="zh-CN"/>
        </w:rPr>
        <w:t>技术合作、技术转让及创新。</w:t>
      </w:r>
    </w:p>
    <w:p w14:paraId="3136D7B0" w14:textId="21916BBA" w:rsidR="003E3473" w:rsidRPr="00B769B7" w:rsidRDefault="00000D31"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此外，四年期方案优先事项框架能够反映出全环基金援助</w:t>
      </w:r>
      <w:r w:rsidR="00B13439" w:rsidRPr="00B769B7">
        <w:rPr>
          <w:rFonts w:eastAsia="SimSun" w:cs="SimSun" w:hint="eastAsia"/>
          <w:bCs/>
          <w:kern w:val="22"/>
          <w:szCs w:val="22"/>
          <w:lang w:val="en-GB" w:eastAsia="zh-CN"/>
        </w:rPr>
        <w:t>列入</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w:t>
      </w:r>
      <w:r w:rsidR="00B13439" w:rsidRPr="00B769B7">
        <w:rPr>
          <w:rFonts w:eastAsia="SimSun" w:cs="SimSun" w:hint="eastAsia"/>
          <w:bCs/>
          <w:kern w:val="22"/>
          <w:szCs w:val="22"/>
          <w:lang w:val="en-GB" w:eastAsia="zh-CN"/>
        </w:rPr>
        <w:t>中</w:t>
      </w:r>
      <w:r w:rsidR="0083522E" w:rsidRPr="00B769B7">
        <w:rPr>
          <w:rFonts w:eastAsia="SimSun" w:cs="SimSun" w:hint="eastAsia"/>
          <w:bCs/>
          <w:kern w:val="22"/>
          <w:szCs w:val="22"/>
          <w:lang w:val="en-GB" w:eastAsia="zh-CN"/>
        </w:rPr>
        <w:t>的</w:t>
      </w:r>
      <w:r w:rsidRPr="00B769B7">
        <w:rPr>
          <w:rFonts w:eastAsia="SimSun" w:cs="SimSun" w:hint="eastAsia"/>
          <w:bCs/>
          <w:kern w:val="22"/>
          <w:szCs w:val="22"/>
          <w:lang w:val="en-GB" w:eastAsia="zh-CN"/>
        </w:rPr>
        <w:t>有利条件的重要性。</w:t>
      </w:r>
      <w:r w:rsidR="0083522E" w:rsidRPr="00B769B7">
        <w:rPr>
          <w:rFonts w:eastAsia="SimSun" w:cs="SimSun" w:hint="eastAsia"/>
          <w:bCs/>
          <w:kern w:val="22"/>
          <w:szCs w:val="22"/>
          <w:lang w:val="en-GB" w:eastAsia="zh-CN"/>
        </w:rPr>
        <w:t>最</w:t>
      </w:r>
      <w:r w:rsidRPr="00B769B7">
        <w:rPr>
          <w:rFonts w:eastAsia="SimSun" w:cs="SimSun" w:hint="eastAsia"/>
          <w:bCs/>
          <w:kern w:val="22"/>
          <w:szCs w:val="22"/>
          <w:lang w:val="en-GB" w:eastAsia="zh-CN"/>
        </w:rPr>
        <w:t>新</w:t>
      </w:r>
      <w:r w:rsidR="0083522E" w:rsidRPr="00B769B7">
        <w:rPr>
          <w:rFonts w:eastAsia="SimSun" w:cs="SimSun" w:hint="eastAsia"/>
          <w:bCs/>
          <w:kern w:val="22"/>
          <w:szCs w:val="22"/>
          <w:lang w:val="en-GB" w:eastAsia="zh-CN"/>
        </w:rPr>
        <w:t>预稿</w:t>
      </w:r>
      <w:r w:rsidRPr="00B769B7">
        <w:rPr>
          <w:rFonts w:eastAsia="SimSun" w:cs="SimSun" w:hint="eastAsia"/>
          <w:bCs/>
          <w:kern w:val="22"/>
          <w:szCs w:val="22"/>
          <w:lang w:val="en-GB" w:eastAsia="zh-CN"/>
        </w:rPr>
        <w:t>确定了</w:t>
      </w:r>
      <w:r w:rsidR="0083522E" w:rsidRPr="00B769B7">
        <w:rPr>
          <w:rFonts w:eastAsia="SimSun" w:cs="SimSun" w:hint="eastAsia"/>
          <w:bCs/>
          <w:kern w:val="22"/>
          <w:szCs w:val="22"/>
          <w:lang w:val="en-GB" w:eastAsia="zh-CN"/>
        </w:rPr>
        <w:t>落实该</w:t>
      </w:r>
      <w:r w:rsidRPr="00B769B7">
        <w:rPr>
          <w:rFonts w:eastAsia="SimSun" w:cs="SimSun" w:hint="eastAsia"/>
          <w:bCs/>
          <w:kern w:val="22"/>
          <w:szCs w:val="22"/>
          <w:lang w:val="en-GB" w:eastAsia="zh-CN"/>
        </w:rPr>
        <w:t>框架所需的</w:t>
      </w:r>
      <w:r w:rsidR="00B6247E" w:rsidRPr="00B769B7">
        <w:rPr>
          <w:rFonts w:eastAsia="SimSun"/>
          <w:bCs/>
          <w:kern w:val="22"/>
          <w:szCs w:val="22"/>
          <w:lang w:val="en-GB" w:eastAsia="zh-CN"/>
        </w:rPr>
        <w:t>13</w:t>
      </w:r>
      <w:r w:rsidRPr="00B769B7">
        <w:rPr>
          <w:rFonts w:eastAsia="SimSun" w:cs="SimSun" w:hint="eastAsia"/>
          <w:bCs/>
          <w:kern w:val="22"/>
          <w:szCs w:val="22"/>
          <w:lang w:val="en-GB" w:eastAsia="zh-CN"/>
        </w:rPr>
        <w:t>项有利条件，</w:t>
      </w:r>
      <w:r w:rsidR="00B6247E" w:rsidRPr="00B769B7">
        <w:rPr>
          <w:rFonts w:eastAsia="SimSun" w:cs="SimSun" w:hint="eastAsia"/>
          <w:bCs/>
          <w:kern w:val="22"/>
          <w:szCs w:val="22"/>
          <w:lang w:val="en-GB" w:eastAsia="zh-CN"/>
        </w:rPr>
        <w:t>除其他外，</w:t>
      </w:r>
      <w:r w:rsidRPr="00B769B7">
        <w:rPr>
          <w:rFonts w:eastAsia="SimSun" w:cs="SimSun" w:hint="eastAsia"/>
          <w:bCs/>
          <w:kern w:val="22"/>
          <w:szCs w:val="22"/>
          <w:lang w:val="en-GB" w:eastAsia="zh-CN"/>
        </w:rPr>
        <w:t>包括以下内容：</w:t>
      </w:r>
    </w:p>
    <w:p w14:paraId="2566BFFC" w14:textId="7A38D6D1" w:rsidR="007B1B88" w:rsidRPr="00B769B7" w:rsidRDefault="00B6247E"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土著人民和地方社区参与，并承认他们在落实框架方面的权利；</w:t>
      </w:r>
    </w:p>
    <w:p w14:paraId="56D66E6D" w14:textId="7F887566" w:rsidR="007B1B88" w:rsidRPr="00B769B7" w:rsidRDefault="00B6247E"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所有利益攸关方、非政府组织、青年、民间社会、地方和次国家级当局、私营部门、学术界和科学机构参与，采用</w:t>
      </w:r>
      <w:r w:rsidR="000C67AA" w:rsidRPr="00B769B7">
        <w:rPr>
          <w:rFonts w:eastAsia="SimSun" w:cs="SimSun" w:hint="eastAsia"/>
          <w:bCs/>
          <w:kern w:val="22"/>
          <w:szCs w:val="22"/>
          <w:lang w:val="en-GB" w:eastAsia="zh-CN"/>
        </w:rPr>
        <w:t>整个</w:t>
      </w:r>
      <w:r w:rsidRPr="00B769B7">
        <w:rPr>
          <w:rFonts w:eastAsia="SimSun" w:cs="SimSun" w:hint="eastAsia"/>
          <w:bCs/>
          <w:kern w:val="22"/>
          <w:szCs w:val="22"/>
          <w:lang w:val="en-GB" w:eastAsia="zh-CN"/>
        </w:rPr>
        <w:t>社会</w:t>
      </w:r>
      <w:r w:rsidR="000C67AA" w:rsidRPr="00B769B7">
        <w:rPr>
          <w:rFonts w:eastAsia="SimSun" w:cs="SimSun" w:hint="eastAsia"/>
          <w:bCs/>
          <w:kern w:val="22"/>
          <w:szCs w:val="22"/>
          <w:lang w:val="en-GB" w:eastAsia="zh-CN"/>
        </w:rPr>
        <w:t>办</w:t>
      </w:r>
      <w:r w:rsidRPr="00B769B7">
        <w:rPr>
          <w:rFonts w:eastAsia="SimSun" w:cs="SimSun" w:hint="eastAsia"/>
          <w:bCs/>
          <w:kern w:val="22"/>
          <w:szCs w:val="22"/>
          <w:lang w:val="en-GB" w:eastAsia="zh-CN"/>
        </w:rPr>
        <w:t>法</w:t>
      </w:r>
      <w:r w:rsidR="000C67AA"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并通过具有包容性和代表性的多利益攸关方和多部门平台；</w:t>
      </w:r>
    </w:p>
    <w:p w14:paraId="714C1EB5" w14:textId="7B7BB5A4" w:rsidR="007B1B88" w:rsidRPr="00B769B7" w:rsidRDefault="00B6247E"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相关多边环境协定与其他相关国际进程之间的协同作用，包括通过加强或建立合作机制；</w:t>
      </w:r>
    </w:p>
    <w:p w14:paraId="401A3732" w14:textId="53F44EB6" w:rsidR="007B1B88" w:rsidRPr="00B769B7" w:rsidRDefault="00B6247E"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在各级利用可持续活动和方案的伙伴关系；</w:t>
      </w:r>
    </w:p>
    <w:p w14:paraId="78CC9FA8" w14:textId="7E7C7749" w:rsidR="007B1B88" w:rsidRPr="00B769B7" w:rsidRDefault="00B6247E"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包容性和综合性治理以及整个政府办法，以确保落实框架</w:t>
      </w:r>
      <w:r w:rsidR="000C67AA" w:rsidRPr="00B769B7">
        <w:rPr>
          <w:rFonts w:eastAsia="SimSun" w:cs="SimSun" w:hint="eastAsia"/>
          <w:bCs/>
          <w:kern w:val="22"/>
          <w:szCs w:val="22"/>
          <w:lang w:val="en-GB" w:eastAsia="zh-CN"/>
        </w:rPr>
        <w:t>方面</w:t>
      </w:r>
      <w:r w:rsidRPr="00B769B7">
        <w:rPr>
          <w:rFonts w:eastAsia="SimSun" w:cs="SimSun" w:hint="eastAsia"/>
          <w:bCs/>
          <w:kern w:val="22"/>
          <w:szCs w:val="22"/>
          <w:lang w:val="en-GB" w:eastAsia="zh-CN"/>
        </w:rPr>
        <w:t>的政策一致性和有效性；</w:t>
      </w:r>
    </w:p>
    <w:p w14:paraId="69BAF594" w14:textId="11A7D57B" w:rsidR="007B1B88" w:rsidRPr="00B769B7" w:rsidRDefault="00B6247E"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将生物多样性纳入所有部门的主流。</w:t>
      </w:r>
    </w:p>
    <w:p w14:paraId="57C70AFA" w14:textId="42712D5D" w:rsidR="00CC5E64" w:rsidRPr="00B769B7" w:rsidRDefault="008C1021"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此外，四年期方案优先</w:t>
      </w:r>
      <w:r w:rsidR="008B4FB9" w:rsidRPr="00B769B7">
        <w:rPr>
          <w:rFonts w:eastAsia="SimSun" w:cs="SimSun" w:hint="eastAsia"/>
          <w:bCs/>
          <w:kern w:val="22"/>
          <w:szCs w:val="22"/>
          <w:lang w:val="en-GB" w:eastAsia="zh-CN"/>
        </w:rPr>
        <w:t>事项</w:t>
      </w:r>
      <w:r w:rsidRPr="00B769B7">
        <w:rPr>
          <w:rFonts w:eastAsia="SimSun" w:cs="SimSun" w:hint="eastAsia"/>
          <w:bCs/>
          <w:kern w:val="22"/>
          <w:szCs w:val="22"/>
          <w:lang w:val="en-GB" w:eastAsia="zh-CN"/>
        </w:rPr>
        <w:t>框架还可以反映出全环基金</w:t>
      </w:r>
      <w:r w:rsidR="008B4FB9" w:rsidRPr="00B769B7">
        <w:rPr>
          <w:rFonts w:eastAsia="SimSun" w:cs="SimSun" w:hint="eastAsia"/>
          <w:bCs/>
          <w:kern w:val="22"/>
          <w:szCs w:val="22"/>
          <w:lang w:val="en-GB" w:eastAsia="zh-CN"/>
        </w:rPr>
        <w:t>支助</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w:t>
      </w:r>
      <w:r w:rsidR="008B4FB9" w:rsidRPr="00B769B7">
        <w:rPr>
          <w:rFonts w:eastAsia="SimSun" w:cs="SimSun" w:hint="eastAsia"/>
          <w:bCs/>
          <w:kern w:val="22"/>
          <w:szCs w:val="22"/>
          <w:lang w:val="en-GB" w:eastAsia="zh-CN"/>
        </w:rPr>
        <w:t>最</w:t>
      </w:r>
      <w:r w:rsidRPr="00B769B7">
        <w:rPr>
          <w:rFonts w:eastAsia="SimSun" w:cs="SimSun" w:hint="eastAsia"/>
          <w:bCs/>
          <w:kern w:val="22"/>
          <w:szCs w:val="22"/>
          <w:lang w:val="en-GB" w:eastAsia="zh-CN"/>
        </w:rPr>
        <w:t>新</w:t>
      </w:r>
      <w:r w:rsidR="008B4FB9" w:rsidRPr="00B769B7">
        <w:rPr>
          <w:rFonts w:eastAsia="SimSun" w:cs="SimSun" w:hint="eastAsia"/>
          <w:bCs/>
          <w:kern w:val="22"/>
          <w:szCs w:val="22"/>
          <w:lang w:val="en-GB" w:eastAsia="zh-CN"/>
        </w:rPr>
        <w:t>预稿中</w:t>
      </w:r>
      <w:r w:rsidRPr="00B769B7">
        <w:rPr>
          <w:rFonts w:eastAsia="SimSun" w:cs="SimSun" w:hint="eastAsia"/>
          <w:bCs/>
          <w:kern w:val="22"/>
          <w:szCs w:val="22"/>
          <w:lang w:val="en-GB" w:eastAsia="zh-CN"/>
        </w:rPr>
        <w:t>所设想的规划</w:t>
      </w:r>
      <w:r w:rsidR="008B4FB9"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报告和审查综合系统的重要性，以确保责任和透明度，以及</w:t>
      </w:r>
      <w:r w:rsidR="008B4FB9" w:rsidRPr="00B769B7">
        <w:rPr>
          <w:rFonts w:eastAsia="SimSun" w:cs="SimSun" w:hint="eastAsia"/>
          <w:bCs/>
          <w:kern w:val="22"/>
          <w:szCs w:val="22"/>
          <w:lang w:val="en-GB" w:eastAsia="zh-CN"/>
        </w:rPr>
        <w:t>全环基金支助对于为</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w:t>
      </w:r>
      <w:r w:rsidR="000C67AA" w:rsidRPr="00B769B7">
        <w:rPr>
          <w:rFonts w:eastAsia="SimSun" w:cs="SimSun" w:hint="eastAsia"/>
          <w:bCs/>
          <w:kern w:val="22"/>
          <w:szCs w:val="22"/>
          <w:lang w:val="en-GB" w:eastAsia="zh-CN"/>
        </w:rPr>
        <w:t>的外联</w:t>
      </w:r>
      <w:r w:rsidR="008B4FB9" w:rsidRPr="00B769B7">
        <w:rPr>
          <w:rFonts w:eastAsia="SimSun" w:cs="SimSun" w:hint="eastAsia"/>
          <w:bCs/>
          <w:kern w:val="22"/>
          <w:szCs w:val="22"/>
          <w:lang w:val="en-GB" w:eastAsia="zh-CN"/>
        </w:rPr>
        <w:t>、</w:t>
      </w:r>
      <w:r w:rsidR="00A054A1" w:rsidRPr="00B769B7">
        <w:rPr>
          <w:rFonts w:eastAsia="SimSun" w:cs="SimSun" w:hint="eastAsia"/>
          <w:bCs/>
          <w:kern w:val="22"/>
          <w:szCs w:val="22"/>
          <w:lang w:val="en-GB" w:eastAsia="zh-CN"/>
        </w:rPr>
        <w:t>宣传</w:t>
      </w:r>
      <w:r w:rsidRPr="00B769B7">
        <w:rPr>
          <w:rFonts w:eastAsia="SimSun" w:cs="SimSun" w:hint="eastAsia"/>
          <w:bCs/>
          <w:kern w:val="22"/>
          <w:szCs w:val="22"/>
          <w:lang w:val="en-GB" w:eastAsia="zh-CN"/>
        </w:rPr>
        <w:t>和采</w:t>
      </w:r>
      <w:r w:rsidR="008B4FB9" w:rsidRPr="00B769B7">
        <w:rPr>
          <w:rFonts w:eastAsia="SimSun" w:cs="SimSun" w:hint="eastAsia"/>
          <w:bCs/>
          <w:kern w:val="22"/>
          <w:szCs w:val="22"/>
          <w:lang w:val="en-GB" w:eastAsia="zh-CN"/>
        </w:rPr>
        <w:t>纳所设想工作的重要性</w:t>
      </w:r>
      <w:r w:rsidRPr="00B769B7">
        <w:rPr>
          <w:rFonts w:eastAsia="SimSun" w:cs="SimSun" w:hint="eastAsia"/>
          <w:bCs/>
          <w:kern w:val="22"/>
          <w:szCs w:val="22"/>
          <w:lang w:val="en-GB" w:eastAsia="zh-CN"/>
        </w:rPr>
        <w:t>。</w:t>
      </w:r>
    </w:p>
    <w:p w14:paraId="103398E5" w14:textId="45A0FBF2" w:rsidR="00E71D60" w:rsidRPr="00B769B7" w:rsidRDefault="003E0EBA"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有</w:t>
      </w:r>
      <w:r w:rsidR="008B4FB9" w:rsidRPr="00B769B7">
        <w:rPr>
          <w:rFonts w:eastAsia="SimSun" w:cs="SimSun" w:hint="eastAsia"/>
          <w:bCs/>
          <w:kern w:val="22"/>
          <w:szCs w:val="22"/>
          <w:lang w:val="en-GB" w:eastAsia="zh-CN"/>
        </w:rPr>
        <w:t>关与执行支助</w:t>
      </w:r>
      <w:r w:rsidR="00FE42C9" w:rsidRPr="00B769B7">
        <w:rPr>
          <w:rFonts w:eastAsia="SimSun" w:cs="SimSun" w:hint="eastAsia"/>
          <w:bCs/>
          <w:kern w:val="22"/>
          <w:szCs w:val="22"/>
          <w:lang w:val="en-GB" w:eastAsia="zh-CN"/>
        </w:rPr>
        <w:t>、</w:t>
      </w:r>
      <w:r w:rsidR="008B4FB9" w:rsidRPr="00B769B7">
        <w:rPr>
          <w:rFonts w:eastAsia="SimSun" w:cs="SimSun" w:hint="eastAsia"/>
          <w:bCs/>
          <w:kern w:val="22"/>
          <w:szCs w:val="22"/>
          <w:lang w:val="en-GB" w:eastAsia="zh-CN"/>
        </w:rPr>
        <w:t>有利条件以及责任</w:t>
      </w:r>
      <w:r w:rsidR="00A054A1" w:rsidRPr="00B769B7">
        <w:rPr>
          <w:rFonts w:eastAsia="SimSun" w:cs="SimSun" w:hint="eastAsia"/>
          <w:bCs/>
          <w:kern w:val="22"/>
          <w:szCs w:val="22"/>
          <w:lang w:val="en-GB" w:eastAsia="zh-CN"/>
        </w:rPr>
        <w:t>和</w:t>
      </w:r>
      <w:r w:rsidR="008B4FB9" w:rsidRPr="00B769B7">
        <w:rPr>
          <w:rFonts w:eastAsia="SimSun" w:cs="SimSun" w:hint="eastAsia"/>
          <w:bCs/>
          <w:kern w:val="22"/>
          <w:szCs w:val="22"/>
          <w:lang w:val="en-GB" w:eastAsia="zh-CN"/>
        </w:rPr>
        <w:t>透明度有关的机制，预计四年期方案优先</w:t>
      </w:r>
      <w:r w:rsidR="00FE42C9" w:rsidRPr="00B769B7">
        <w:rPr>
          <w:rFonts w:eastAsia="SimSun" w:cs="SimSun" w:hint="eastAsia"/>
          <w:bCs/>
          <w:kern w:val="22"/>
          <w:szCs w:val="22"/>
          <w:lang w:val="en-GB" w:eastAsia="zh-CN"/>
        </w:rPr>
        <w:t>事项</w:t>
      </w:r>
      <w:r w:rsidR="008B4FB9" w:rsidRPr="00B769B7">
        <w:rPr>
          <w:rFonts w:eastAsia="SimSun" w:cs="SimSun" w:hint="eastAsia"/>
          <w:bCs/>
          <w:kern w:val="22"/>
          <w:szCs w:val="22"/>
          <w:lang w:val="en-GB" w:eastAsia="zh-CN"/>
        </w:rPr>
        <w:t>框架将</w:t>
      </w:r>
      <w:r w:rsidRPr="00B769B7">
        <w:rPr>
          <w:rFonts w:eastAsia="SimSun" w:cs="SimSun" w:hint="eastAsia"/>
          <w:bCs/>
          <w:kern w:val="22"/>
          <w:szCs w:val="22"/>
          <w:lang w:val="en-GB" w:eastAsia="zh-CN"/>
        </w:rPr>
        <w:t>充分</w:t>
      </w:r>
      <w:r w:rsidR="008B4FB9" w:rsidRPr="00B769B7">
        <w:rPr>
          <w:rFonts w:eastAsia="SimSun" w:cs="SimSun" w:hint="eastAsia"/>
          <w:bCs/>
          <w:kern w:val="22"/>
          <w:szCs w:val="22"/>
          <w:lang w:val="en-GB" w:eastAsia="zh-CN"/>
        </w:rPr>
        <w:t>反映缔约方大会和</w:t>
      </w:r>
      <w:r w:rsidR="00FE42C9" w:rsidRPr="00B769B7">
        <w:rPr>
          <w:rFonts w:eastAsia="SimSun" w:cs="SimSun" w:hint="eastAsia"/>
          <w:bCs/>
          <w:kern w:val="22"/>
          <w:szCs w:val="22"/>
          <w:lang w:val="en-GB" w:eastAsia="zh-CN"/>
        </w:rPr>
        <w:t>作为各议定书缔约方会议的缔约方大会关于</w:t>
      </w:r>
      <w:r w:rsidRPr="00B769B7">
        <w:rPr>
          <w:rFonts w:eastAsia="SimSun" w:cs="SimSun" w:hint="eastAsia"/>
          <w:bCs/>
          <w:kern w:val="22"/>
          <w:szCs w:val="22"/>
          <w:lang w:val="en-GB" w:eastAsia="zh-CN"/>
        </w:rPr>
        <w:t>执行问题</w:t>
      </w:r>
      <w:r w:rsidR="00FE42C9" w:rsidRPr="00B769B7">
        <w:rPr>
          <w:rFonts w:eastAsia="SimSun" w:cs="SimSun" w:hint="eastAsia"/>
          <w:bCs/>
          <w:kern w:val="22"/>
          <w:szCs w:val="22"/>
          <w:lang w:val="en-GB" w:eastAsia="zh-CN"/>
        </w:rPr>
        <w:t>附属</w:t>
      </w:r>
      <w:r w:rsidR="00FE42C9" w:rsidRPr="00B769B7">
        <w:rPr>
          <w:rFonts w:eastAsia="SimSun" w:cs="SimSun" w:hint="eastAsia"/>
          <w:bCs/>
          <w:kern w:val="22"/>
          <w:szCs w:val="22"/>
          <w:lang w:val="en-GB" w:eastAsia="zh-CN"/>
        </w:rPr>
        <w:lastRenderedPageBreak/>
        <w:t>机构第三次会议正在</w:t>
      </w:r>
      <w:r w:rsidRPr="00B769B7">
        <w:rPr>
          <w:rFonts w:eastAsia="SimSun" w:cs="SimSun" w:hint="eastAsia"/>
          <w:bCs/>
          <w:kern w:val="22"/>
          <w:szCs w:val="22"/>
          <w:lang w:val="en-GB" w:eastAsia="zh-CN"/>
        </w:rPr>
        <w:t>解决的</w:t>
      </w:r>
      <w:r w:rsidR="00FE42C9" w:rsidRPr="00B769B7">
        <w:rPr>
          <w:rFonts w:eastAsia="SimSun" w:cs="SimSun" w:hint="eastAsia"/>
          <w:bCs/>
          <w:kern w:val="22"/>
          <w:szCs w:val="22"/>
          <w:lang w:val="en-GB" w:eastAsia="zh-CN"/>
        </w:rPr>
        <w:t>一些问题</w:t>
      </w:r>
      <w:r w:rsidR="008B4FB9" w:rsidRPr="00B769B7">
        <w:rPr>
          <w:rFonts w:eastAsia="SimSun" w:cs="SimSun" w:hint="eastAsia"/>
          <w:bCs/>
          <w:kern w:val="22"/>
          <w:szCs w:val="22"/>
          <w:lang w:val="en-GB" w:eastAsia="zh-CN"/>
        </w:rPr>
        <w:t>的决定</w:t>
      </w:r>
      <w:r w:rsidR="00FE42C9" w:rsidRPr="00B769B7">
        <w:rPr>
          <w:rFonts w:eastAsia="SimSun" w:cs="SimSun" w:hint="eastAsia"/>
          <w:bCs/>
          <w:kern w:val="22"/>
          <w:szCs w:val="22"/>
          <w:lang w:val="en-GB" w:eastAsia="zh-CN"/>
        </w:rPr>
        <w:t>，这些问题迫切需要全环基金支助</w:t>
      </w:r>
      <w:r w:rsidR="008B4FB9" w:rsidRPr="00B769B7">
        <w:rPr>
          <w:rFonts w:eastAsia="SimSun" w:cs="SimSun" w:hint="eastAsia"/>
          <w:bCs/>
          <w:kern w:val="22"/>
          <w:szCs w:val="22"/>
          <w:lang w:val="en-GB" w:eastAsia="zh-CN"/>
        </w:rPr>
        <w:t>可</w:t>
      </w:r>
      <w:r w:rsidR="00FE42C9" w:rsidRPr="00B769B7">
        <w:rPr>
          <w:rFonts w:eastAsia="SimSun" w:cs="SimSun" w:hint="eastAsia"/>
          <w:bCs/>
          <w:kern w:val="22"/>
          <w:szCs w:val="22"/>
          <w:lang w:val="en-GB" w:eastAsia="zh-CN"/>
        </w:rPr>
        <w:t>能是</w:t>
      </w:r>
      <w:r w:rsidR="008B4FB9" w:rsidRPr="00B769B7">
        <w:rPr>
          <w:rFonts w:eastAsia="SimSun" w:cs="SimSun" w:hint="eastAsia"/>
          <w:bCs/>
          <w:kern w:val="22"/>
          <w:szCs w:val="22"/>
          <w:lang w:val="en-GB" w:eastAsia="zh-CN"/>
        </w:rPr>
        <w:t>优先</w:t>
      </w:r>
      <w:r w:rsidR="00FE42C9" w:rsidRPr="00B769B7">
        <w:rPr>
          <w:rFonts w:eastAsia="SimSun" w:cs="SimSun" w:hint="eastAsia"/>
          <w:bCs/>
          <w:kern w:val="22"/>
          <w:szCs w:val="22"/>
          <w:lang w:val="en-GB" w:eastAsia="zh-CN"/>
        </w:rPr>
        <w:t>事项</w:t>
      </w:r>
      <w:r w:rsidR="008B4FB9" w:rsidRPr="00B769B7">
        <w:rPr>
          <w:rFonts w:eastAsia="SimSun" w:cs="SimSun" w:hint="eastAsia"/>
          <w:bCs/>
          <w:kern w:val="22"/>
          <w:szCs w:val="22"/>
          <w:lang w:val="en-GB" w:eastAsia="zh-CN"/>
        </w:rPr>
        <w:t>，包括：调动资源；</w:t>
      </w:r>
      <w:r w:rsidR="008B4FB9" w:rsidRPr="00B769B7">
        <w:rPr>
          <w:bCs/>
          <w:kern w:val="22"/>
          <w:szCs w:val="22"/>
          <w:lang w:val="en-GB" w:eastAsia="zh-CN"/>
        </w:rPr>
        <w:t>2020</w:t>
      </w:r>
      <w:r w:rsidR="008B4FB9" w:rsidRPr="00B769B7">
        <w:rPr>
          <w:rFonts w:eastAsia="SimSun" w:cs="SimSun" w:hint="eastAsia"/>
          <w:bCs/>
          <w:kern w:val="22"/>
          <w:szCs w:val="22"/>
          <w:lang w:val="en-GB" w:eastAsia="zh-CN"/>
        </w:rPr>
        <w:t>年后能力建设长期战略框架和《卡塔赫纳议定书》的能力建设行动计划；生物多样性主流化的长期</w:t>
      </w:r>
      <w:r w:rsidR="00FE42C9" w:rsidRPr="00B769B7">
        <w:rPr>
          <w:rFonts w:eastAsia="SimSun" w:cs="SimSun" w:hint="eastAsia"/>
          <w:bCs/>
          <w:kern w:val="22"/>
          <w:szCs w:val="22"/>
          <w:lang w:val="en-GB" w:eastAsia="zh-CN"/>
        </w:rPr>
        <w:t>办</w:t>
      </w:r>
      <w:r w:rsidR="008B4FB9" w:rsidRPr="00B769B7">
        <w:rPr>
          <w:rFonts w:eastAsia="SimSun" w:cs="SimSun" w:hint="eastAsia"/>
          <w:bCs/>
          <w:kern w:val="22"/>
          <w:szCs w:val="22"/>
          <w:lang w:val="en-GB" w:eastAsia="zh-CN"/>
        </w:rPr>
        <w:t>法；以及</w:t>
      </w:r>
      <w:r w:rsidR="00FE42C9" w:rsidRPr="00B769B7">
        <w:rPr>
          <w:rFonts w:eastAsia="SimSun" w:cs="SimSun" w:hint="eastAsia"/>
          <w:bCs/>
          <w:kern w:val="22"/>
          <w:szCs w:val="22"/>
          <w:lang w:val="en-GB" w:eastAsia="zh-CN"/>
        </w:rPr>
        <w:t>用于</w:t>
      </w:r>
      <w:r w:rsidR="008B4FB9" w:rsidRPr="00B769B7">
        <w:rPr>
          <w:rFonts w:eastAsia="SimSun" w:cs="SimSun" w:hint="eastAsia"/>
          <w:bCs/>
          <w:kern w:val="22"/>
          <w:szCs w:val="22"/>
          <w:lang w:val="en-GB" w:eastAsia="zh-CN"/>
        </w:rPr>
        <w:t>规划</w:t>
      </w:r>
      <w:r w:rsidR="00FE42C9" w:rsidRPr="00B769B7">
        <w:rPr>
          <w:rFonts w:eastAsia="SimSun" w:cs="SimSun" w:hint="eastAsia"/>
          <w:bCs/>
          <w:kern w:val="22"/>
          <w:szCs w:val="22"/>
          <w:lang w:val="en-GB" w:eastAsia="zh-CN"/>
        </w:rPr>
        <w:t>、</w:t>
      </w:r>
      <w:r w:rsidR="008B4FB9" w:rsidRPr="00B769B7">
        <w:rPr>
          <w:rFonts w:eastAsia="SimSun" w:cs="SimSun" w:hint="eastAsia"/>
          <w:bCs/>
          <w:kern w:val="22"/>
          <w:szCs w:val="22"/>
          <w:lang w:val="en-GB" w:eastAsia="zh-CN"/>
        </w:rPr>
        <w:t>报告</w:t>
      </w:r>
      <w:r w:rsidR="00FE42C9" w:rsidRPr="00B769B7">
        <w:rPr>
          <w:rFonts w:eastAsia="SimSun" w:cs="SimSun" w:hint="eastAsia"/>
          <w:bCs/>
          <w:kern w:val="22"/>
          <w:szCs w:val="22"/>
          <w:lang w:val="en-GB" w:eastAsia="zh-CN"/>
        </w:rPr>
        <w:t>、</w:t>
      </w:r>
      <w:r w:rsidR="008B4FB9" w:rsidRPr="00B769B7">
        <w:rPr>
          <w:rFonts w:eastAsia="SimSun" w:cs="SimSun" w:hint="eastAsia"/>
          <w:bCs/>
          <w:kern w:val="22"/>
          <w:szCs w:val="22"/>
          <w:lang w:val="en-GB" w:eastAsia="zh-CN"/>
        </w:rPr>
        <w:t>评估和审查的机制。</w:t>
      </w:r>
    </w:p>
    <w:p w14:paraId="702F94D3" w14:textId="5458E4E5" w:rsidR="002751D6" w:rsidRPr="00B769B7" w:rsidRDefault="00BB6B57"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该框架的一项重要原则</w:t>
      </w:r>
      <w:r w:rsidR="003E0EBA" w:rsidRPr="00B769B7">
        <w:rPr>
          <w:rFonts w:eastAsia="SimSun" w:cs="SimSun" w:hint="eastAsia"/>
          <w:bCs/>
          <w:kern w:val="22"/>
          <w:szCs w:val="22"/>
          <w:lang w:val="en-GB" w:eastAsia="zh-CN"/>
        </w:rPr>
        <w:t>是</w:t>
      </w:r>
      <w:r w:rsidR="00894EBD" w:rsidRPr="00B769B7">
        <w:rPr>
          <w:rFonts w:eastAsia="SimSun" w:cs="SimSun" w:hint="eastAsia"/>
          <w:bCs/>
          <w:kern w:val="22"/>
          <w:szCs w:val="22"/>
          <w:lang w:val="en-GB" w:eastAsia="zh-CN"/>
        </w:rPr>
        <w:t>具有</w:t>
      </w:r>
      <w:r w:rsidR="00894EBD" w:rsidRPr="00B769B7">
        <w:rPr>
          <w:rFonts w:ascii="SimSun" w:eastAsia="SimSun" w:hAnsi="SimSun" w:hint="eastAsia"/>
          <w:bCs/>
          <w:kern w:val="22"/>
          <w:szCs w:val="22"/>
          <w:lang w:val="en-GB" w:eastAsia="zh-CN"/>
        </w:rPr>
        <w:t>“</w:t>
      </w:r>
      <w:r w:rsidRPr="00B769B7">
        <w:rPr>
          <w:rFonts w:eastAsia="SimSun" w:cs="SimSun" w:hint="eastAsia"/>
          <w:bCs/>
          <w:kern w:val="22"/>
          <w:szCs w:val="22"/>
          <w:lang w:val="en-GB" w:eastAsia="zh-CN"/>
        </w:rPr>
        <w:t>全球性</w:t>
      </w:r>
      <w:r w:rsidR="00894EBD" w:rsidRPr="00B769B7">
        <w:rPr>
          <w:rFonts w:ascii="SimSun" w:eastAsia="SimSun" w:hAnsi="SimSun" w:hint="eastAsia"/>
          <w:bCs/>
          <w:kern w:val="22"/>
          <w:szCs w:val="22"/>
          <w:lang w:val="en-GB" w:eastAsia="zh-CN"/>
        </w:rPr>
        <w:t>”</w:t>
      </w:r>
      <w:r w:rsidRPr="00B769B7">
        <w:rPr>
          <w:rFonts w:eastAsia="SimSun" w:cs="SimSun" w:hint="eastAsia"/>
          <w:bCs/>
          <w:kern w:val="22"/>
          <w:szCs w:val="22"/>
          <w:lang w:val="en-GB" w:eastAsia="zh-CN"/>
        </w:rPr>
        <w:t>。也就是说，不</w:t>
      </w:r>
      <w:r w:rsidR="00894EBD" w:rsidRPr="00B769B7">
        <w:rPr>
          <w:rFonts w:eastAsia="SimSun" w:cs="SimSun" w:hint="eastAsia"/>
          <w:bCs/>
          <w:kern w:val="22"/>
          <w:szCs w:val="22"/>
          <w:lang w:val="en-GB" w:eastAsia="zh-CN"/>
        </w:rPr>
        <w:t>只是</w:t>
      </w:r>
      <w:r w:rsidRPr="00B769B7">
        <w:rPr>
          <w:rFonts w:eastAsia="SimSun" w:cs="SimSun" w:hint="eastAsia"/>
          <w:bCs/>
          <w:kern w:val="22"/>
          <w:szCs w:val="22"/>
          <w:lang w:val="en-GB" w:eastAsia="zh-CN"/>
        </w:rPr>
        <w:t>将其设想为</w:t>
      </w:r>
      <w:r w:rsidR="003B4675" w:rsidRPr="00B769B7">
        <w:rPr>
          <w:rFonts w:eastAsia="SimSun" w:cs="SimSun" w:hint="eastAsia"/>
          <w:bCs/>
          <w:kern w:val="22"/>
          <w:szCs w:val="22"/>
          <w:lang w:val="en-GB" w:eastAsia="zh-CN"/>
        </w:rPr>
        <w:t>执行</w:t>
      </w:r>
      <w:r w:rsidRPr="00B769B7">
        <w:rPr>
          <w:rFonts w:eastAsia="SimSun" w:cs="SimSun" w:hint="eastAsia"/>
          <w:bCs/>
          <w:kern w:val="22"/>
          <w:szCs w:val="22"/>
          <w:lang w:val="en-GB" w:eastAsia="zh-CN"/>
        </w:rPr>
        <w:t>《生物多样性公约》的</w:t>
      </w:r>
      <w:r w:rsidR="00894EBD" w:rsidRPr="00B769B7">
        <w:rPr>
          <w:rFonts w:eastAsia="SimSun" w:cs="SimSun" w:hint="eastAsia"/>
          <w:bCs/>
          <w:kern w:val="22"/>
          <w:szCs w:val="22"/>
          <w:lang w:val="en-GB" w:eastAsia="zh-CN"/>
        </w:rPr>
        <w:t>一项</w:t>
      </w:r>
      <w:r w:rsidRPr="00B769B7">
        <w:rPr>
          <w:rFonts w:eastAsia="SimSun" w:cs="SimSun" w:hint="eastAsia"/>
          <w:bCs/>
          <w:kern w:val="22"/>
          <w:szCs w:val="22"/>
          <w:lang w:val="en-GB" w:eastAsia="zh-CN"/>
        </w:rPr>
        <w:t>战略计划，而</w:t>
      </w:r>
      <w:r w:rsidR="00894EBD" w:rsidRPr="00B769B7">
        <w:rPr>
          <w:rFonts w:eastAsia="SimSun" w:cs="SimSun" w:hint="eastAsia"/>
          <w:bCs/>
          <w:kern w:val="22"/>
          <w:szCs w:val="22"/>
          <w:lang w:val="en-GB" w:eastAsia="zh-CN"/>
        </w:rPr>
        <w:t>且</w:t>
      </w:r>
      <w:r w:rsidRPr="00B769B7">
        <w:rPr>
          <w:rFonts w:eastAsia="SimSun" w:cs="SimSun" w:hint="eastAsia"/>
          <w:bCs/>
          <w:kern w:val="22"/>
          <w:szCs w:val="22"/>
          <w:lang w:val="en-GB" w:eastAsia="zh-CN"/>
        </w:rPr>
        <w:t>作为将被接受并与所有政府</w:t>
      </w:r>
      <w:r w:rsidR="00894EBD"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利益攸关方</w:t>
      </w:r>
      <w:r w:rsidR="00894EBD"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相关多边环境协定和国际组织高度相关的</w:t>
      </w:r>
      <w:r w:rsidR="003B4675" w:rsidRPr="00B769B7">
        <w:rPr>
          <w:rFonts w:eastAsia="SimSun" w:cs="SimSun" w:hint="eastAsia"/>
          <w:bCs/>
          <w:kern w:val="22"/>
          <w:szCs w:val="22"/>
          <w:lang w:val="en-GB" w:eastAsia="zh-CN"/>
        </w:rPr>
        <w:t>工具</w:t>
      </w:r>
      <w:r w:rsidRPr="00B769B7">
        <w:rPr>
          <w:rFonts w:eastAsia="SimSun" w:cs="SimSun" w:hint="eastAsia"/>
          <w:bCs/>
          <w:kern w:val="22"/>
          <w:szCs w:val="22"/>
          <w:lang w:val="en-GB" w:eastAsia="zh-CN"/>
        </w:rPr>
        <w:t>，</w:t>
      </w:r>
      <w:r w:rsidR="003E0EBA" w:rsidRPr="00B769B7">
        <w:rPr>
          <w:rFonts w:eastAsia="SimSun" w:cs="SimSun" w:hint="eastAsia"/>
          <w:bCs/>
          <w:kern w:val="22"/>
          <w:szCs w:val="22"/>
          <w:lang w:val="en-GB" w:eastAsia="zh-CN"/>
        </w:rPr>
        <w:t>并</w:t>
      </w:r>
      <w:r w:rsidRPr="00B769B7">
        <w:rPr>
          <w:rFonts w:eastAsia="SimSun" w:cs="SimSun" w:hint="eastAsia"/>
          <w:bCs/>
          <w:kern w:val="22"/>
          <w:szCs w:val="22"/>
          <w:lang w:val="en-GB" w:eastAsia="zh-CN"/>
        </w:rPr>
        <w:t>将促进和受益于综合</w:t>
      </w:r>
      <w:r w:rsidR="00894EBD" w:rsidRPr="00B769B7">
        <w:rPr>
          <w:rFonts w:eastAsia="SimSun" w:cs="SimSun" w:hint="eastAsia"/>
          <w:bCs/>
          <w:kern w:val="22"/>
          <w:szCs w:val="22"/>
          <w:lang w:val="en-GB" w:eastAsia="zh-CN"/>
        </w:rPr>
        <w:t>执行办</w:t>
      </w:r>
      <w:r w:rsidRPr="00B769B7">
        <w:rPr>
          <w:rFonts w:eastAsia="SimSun" w:cs="SimSun" w:hint="eastAsia"/>
          <w:bCs/>
          <w:kern w:val="22"/>
          <w:szCs w:val="22"/>
          <w:lang w:val="en-GB" w:eastAsia="zh-CN"/>
        </w:rPr>
        <w:t>法。这将包括全环基金服务的每项公约，包括里约</w:t>
      </w:r>
      <w:r w:rsidR="00CA4AD2" w:rsidRPr="00B769B7">
        <w:rPr>
          <w:rFonts w:eastAsia="SimSun" w:cs="SimSun" w:hint="eastAsia"/>
          <w:bCs/>
          <w:kern w:val="22"/>
          <w:szCs w:val="22"/>
          <w:lang w:val="en-GB" w:eastAsia="zh-CN"/>
        </w:rPr>
        <w:t>各</w:t>
      </w:r>
      <w:r w:rsidRPr="00B769B7">
        <w:rPr>
          <w:rFonts w:eastAsia="SimSun" w:cs="SimSun" w:hint="eastAsia"/>
          <w:bCs/>
          <w:kern w:val="22"/>
          <w:szCs w:val="22"/>
          <w:lang w:val="en-GB" w:eastAsia="zh-CN"/>
        </w:rPr>
        <w:t>公约</w:t>
      </w:r>
      <w:r w:rsidR="00894EBD" w:rsidRPr="00B769B7">
        <w:rPr>
          <w:rFonts w:eastAsia="SimSun" w:cs="SimSun" w:hint="eastAsia"/>
          <w:bCs/>
          <w:kern w:val="22"/>
          <w:szCs w:val="22"/>
          <w:lang w:val="en-GB" w:eastAsia="zh-CN"/>
        </w:rPr>
        <w:t>、</w:t>
      </w:r>
      <w:r w:rsidR="00CA4AD2"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水</w:t>
      </w:r>
      <w:r w:rsidR="00FE42C9" w:rsidRPr="00B769B7">
        <w:rPr>
          <w:rFonts w:eastAsia="SimSun" w:cs="SimSun" w:hint="eastAsia"/>
          <w:bCs/>
          <w:kern w:val="22"/>
          <w:szCs w:val="22"/>
          <w:lang w:val="en-GB" w:eastAsia="zh-CN"/>
        </w:rPr>
        <w:t>俣</w:t>
      </w:r>
      <w:r w:rsidRPr="00B769B7">
        <w:rPr>
          <w:rFonts w:eastAsia="SimSun" w:cs="SimSun" w:hint="eastAsia"/>
          <w:bCs/>
          <w:kern w:val="22"/>
          <w:szCs w:val="22"/>
          <w:lang w:val="en-GB" w:eastAsia="zh-CN"/>
        </w:rPr>
        <w:t>公约</w:t>
      </w:r>
      <w:r w:rsidR="00CA4AD2"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和</w:t>
      </w:r>
      <w:r w:rsidR="00CA4AD2"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斯德哥尔摩公约</w:t>
      </w:r>
      <w:r w:rsidR="00CA4AD2"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以及区域海洋协定。因此，</w:t>
      </w:r>
      <w:r w:rsidR="00CA4AD2" w:rsidRPr="00B769B7">
        <w:rPr>
          <w:rFonts w:eastAsia="SimSun" w:cs="SimSun" w:hint="eastAsia"/>
          <w:bCs/>
          <w:kern w:val="22"/>
          <w:szCs w:val="22"/>
          <w:lang w:val="en-GB" w:eastAsia="zh-CN"/>
        </w:rPr>
        <w:t>很</w:t>
      </w:r>
      <w:r w:rsidRPr="00B769B7">
        <w:rPr>
          <w:rFonts w:eastAsia="SimSun" w:cs="SimSun" w:hint="eastAsia"/>
          <w:bCs/>
          <w:kern w:val="22"/>
          <w:szCs w:val="22"/>
          <w:lang w:val="en-GB" w:eastAsia="zh-CN"/>
        </w:rPr>
        <w:t>显然，全环基金还将在采用综合</w:t>
      </w:r>
      <w:r w:rsidR="00CA4AD2" w:rsidRPr="00B769B7">
        <w:rPr>
          <w:rFonts w:eastAsia="SimSun" w:cs="SimSun" w:hint="eastAsia"/>
          <w:bCs/>
          <w:kern w:val="22"/>
          <w:szCs w:val="22"/>
          <w:lang w:val="en-GB" w:eastAsia="zh-CN"/>
        </w:rPr>
        <w:t>执行办</w:t>
      </w:r>
      <w:r w:rsidRPr="00B769B7">
        <w:rPr>
          <w:rFonts w:eastAsia="SimSun" w:cs="SimSun" w:hint="eastAsia"/>
          <w:bCs/>
          <w:kern w:val="22"/>
          <w:szCs w:val="22"/>
          <w:lang w:val="en-GB" w:eastAsia="zh-CN"/>
        </w:rPr>
        <w:t>法</w:t>
      </w:r>
      <w:r w:rsidR="00CA4AD2" w:rsidRPr="00B769B7">
        <w:rPr>
          <w:rFonts w:eastAsia="SimSun" w:cs="SimSun" w:hint="eastAsia"/>
          <w:bCs/>
          <w:kern w:val="22"/>
          <w:szCs w:val="22"/>
          <w:lang w:val="en-GB" w:eastAsia="zh-CN"/>
        </w:rPr>
        <w:t>、贯穿</w:t>
      </w:r>
      <w:r w:rsidRPr="00B769B7">
        <w:rPr>
          <w:rFonts w:eastAsia="SimSun" w:cs="SimSun" w:hint="eastAsia"/>
          <w:bCs/>
          <w:kern w:val="22"/>
          <w:szCs w:val="22"/>
          <w:lang w:val="en-GB" w:eastAsia="zh-CN"/>
        </w:rPr>
        <w:t>其所有重点领域方面发挥重要作用，每个重点领域都为生物多样性带来惠益。</w:t>
      </w:r>
    </w:p>
    <w:p w14:paraId="3A600A19" w14:textId="71520ED6" w:rsidR="00E71D60" w:rsidRPr="00B769B7" w:rsidRDefault="00CA4AD2"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预计</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年后全球生物多样性框架将成为所有相关多边环境协定的框架。生物多样性相关公约提供的咨询意见也将与四年期方案优先事项框架相关，并在下文第五</w:t>
      </w:r>
      <w:r w:rsidR="00C62E1E">
        <w:rPr>
          <w:rFonts w:eastAsia="SimSun" w:cs="SimSun" w:hint="eastAsia"/>
          <w:bCs/>
          <w:kern w:val="22"/>
          <w:szCs w:val="22"/>
          <w:lang w:val="en-GB" w:eastAsia="zh-CN"/>
        </w:rPr>
        <w:t>部分</w:t>
      </w:r>
      <w:r w:rsidRPr="00B769B7">
        <w:rPr>
          <w:rFonts w:eastAsia="SimSun" w:cs="SimSun" w:hint="eastAsia"/>
          <w:bCs/>
          <w:kern w:val="22"/>
          <w:szCs w:val="22"/>
          <w:lang w:val="en-GB" w:eastAsia="zh-CN"/>
        </w:rPr>
        <w:t>中讨论。</w:t>
      </w:r>
    </w:p>
    <w:p w14:paraId="5BAA4AB1" w14:textId="22F84EFE" w:rsidR="00C21DDD" w:rsidRPr="00B769B7" w:rsidRDefault="00CA4AD2"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除《</w:t>
      </w:r>
      <w:r w:rsidRPr="002D2CEE">
        <w:rPr>
          <w:rFonts w:ascii="KaiTi" w:eastAsia="KaiTi" w:hAnsi="KaiTi" w:cs="SimSun" w:hint="eastAsia"/>
          <w:bCs/>
          <w:kern w:val="22"/>
          <w:szCs w:val="22"/>
          <w:lang w:val="en-GB" w:eastAsia="zh-CN"/>
        </w:rPr>
        <w:t>卡塔赫纳生物安全议定书</w:t>
      </w:r>
      <w:r w:rsidRPr="00B769B7">
        <w:rPr>
          <w:rFonts w:eastAsia="SimSun" w:cs="SimSun" w:hint="eastAsia"/>
          <w:bCs/>
          <w:kern w:val="22"/>
          <w:szCs w:val="22"/>
          <w:lang w:val="en-GB" w:eastAsia="zh-CN"/>
        </w:rPr>
        <w:t>》</w:t>
      </w:r>
      <w:r w:rsidR="00AF316D" w:rsidRPr="00B769B7">
        <w:rPr>
          <w:rFonts w:eastAsia="SimSun" w:cs="SimSun" w:hint="eastAsia"/>
          <w:bCs/>
          <w:kern w:val="22"/>
          <w:szCs w:val="22"/>
          <w:lang w:val="en-GB" w:eastAsia="zh-CN"/>
        </w:rPr>
        <w:t>的</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年后全球生物多样性框架和执行计划最终内容外，第五版《全球生物多样性展望》的结论对于确定全环基金第八次增资的方案优先事项也可能</w:t>
      </w:r>
      <w:r w:rsidR="00A054A1" w:rsidRPr="00B769B7">
        <w:rPr>
          <w:rFonts w:eastAsia="SimSun" w:cs="SimSun" w:hint="eastAsia"/>
          <w:bCs/>
          <w:kern w:val="22"/>
          <w:szCs w:val="22"/>
          <w:lang w:val="en-GB" w:eastAsia="zh-CN"/>
        </w:rPr>
        <w:t>是</w:t>
      </w:r>
      <w:r w:rsidRPr="00B769B7">
        <w:rPr>
          <w:rFonts w:eastAsia="SimSun" w:cs="SimSun" w:hint="eastAsia"/>
          <w:bCs/>
          <w:kern w:val="22"/>
          <w:szCs w:val="22"/>
          <w:lang w:val="en-GB" w:eastAsia="zh-CN"/>
        </w:rPr>
        <w:t>既</w:t>
      </w:r>
      <w:r w:rsidR="00A054A1" w:rsidRPr="00B769B7">
        <w:rPr>
          <w:rFonts w:eastAsia="SimSun" w:cs="SimSun" w:hint="eastAsia"/>
          <w:bCs/>
          <w:kern w:val="22"/>
          <w:szCs w:val="22"/>
          <w:lang w:val="en-GB" w:eastAsia="zh-CN"/>
        </w:rPr>
        <w:t>具</w:t>
      </w:r>
      <w:r w:rsidRPr="00B769B7">
        <w:rPr>
          <w:rFonts w:eastAsia="SimSun" w:cs="SimSun" w:hint="eastAsia"/>
          <w:bCs/>
          <w:kern w:val="22"/>
          <w:szCs w:val="22"/>
          <w:lang w:val="en-GB" w:eastAsia="zh-CN"/>
        </w:rPr>
        <w:t>有</w:t>
      </w:r>
      <w:r w:rsidR="002C6A61" w:rsidRPr="00B769B7">
        <w:rPr>
          <w:rFonts w:eastAsia="SimSun" w:cs="SimSun" w:hint="eastAsia"/>
          <w:bCs/>
          <w:kern w:val="22"/>
          <w:szCs w:val="22"/>
          <w:lang w:val="en-GB" w:eastAsia="zh-CN"/>
        </w:rPr>
        <w:t>相关性</w:t>
      </w:r>
      <w:r w:rsidRPr="00B769B7">
        <w:rPr>
          <w:rFonts w:eastAsia="SimSun" w:cs="SimSun" w:hint="eastAsia"/>
          <w:bCs/>
          <w:kern w:val="22"/>
          <w:szCs w:val="22"/>
          <w:lang w:val="en-GB" w:eastAsia="zh-CN"/>
        </w:rPr>
        <w:t>，又有所帮助。</w:t>
      </w:r>
      <w:r w:rsidR="00BE65D1" w:rsidRPr="00B769B7">
        <w:rPr>
          <w:rFonts w:eastAsia="SimSun" w:cs="SimSun" w:hint="eastAsia"/>
          <w:bCs/>
          <w:kern w:val="22"/>
          <w:szCs w:val="22"/>
          <w:lang w:val="en-GB" w:eastAsia="zh-CN"/>
        </w:rPr>
        <w:t>目前</w:t>
      </w:r>
      <w:r w:rsidRPr="00B769B7">
        <w:rPr>
          <w:rFonts w:eastAsia="SimSun" w:cs="SimSun" w:hint="eastAsia"/>
          <w:bCs/>
          <w:kern w:val="22"/>
          <w:szCs w:val="22"/>
          <w:lang w:val="en-GB" w:eastAsia="zh-CN"/>
        </w:rPr>
        <w:t>的</w:t>
      </w:r>
      <w:r w:rsidR="00BE65D1" w:rsidRPr="00B769B7">
        <w:rPr>
          <w:rFonts w:eastAsia="SimSun" w:cs="SimSun" w:hint="eastAsia"/>
          <w:bCs/>
          <w:kern w:val="22"/>
          <w:szCs w:val="22"/>
          <w:lang w:val="en-GB" w:eastAsia="zh-CN"/>
        </w:rPr>
        <w:t>一项</w:t>
      </w:r>
      <w:r w:rsidRPr="00B769B7">
        <w:rPr>
          <w:rFonts w:eastAsia="SimSun" w:cs="SimSun" w:hint="eastAsia"/>
          <w:bCs/>
          <w:kern w:val="22"/>
          <w:szCs w:val="22"/>
          <w:lang w:val="en-GB" w:eastAsia="zh-CN"/>
        </w:rPr>
        <w:t>惠益已经在《生物多样性公约》进程下正式涉及，并与</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w:t>
      </w:r>
      <w:r w:rsidR="00C10D38" w:rsidRPr="00B769B7">
        <w:rPr>
          <w:rFonts w:eastAsia="SimSun" w:cs="SimSun" w:hint="eastAsia"/>
          <w:bCs/>
          <w:kern w:val="22"/>
          <w:szCs w:val="22"/>
          <w:lang w:val="en-GB" w:eastAsia="zh-CN"/>
        </w:rPr>
        <w:t>正</w:t>
      </w:r>
      <w:r w:rsidRPr="00B769B7">
        <w:rPr>
          <w:rFonts w:eastAsia="SimSun" w:cs="SimSun" w:hint="eastAsia"/>
          <w:bCs/>
          <w:kern w:val="22"/>
          <w:szCs w:val="22"/>
          <w:lang w:val="en-GB" w:eastAsia="zh-CN"/>
        </w:rPr>
        <w:t>努力</w:t>
      </w:r>
      <w:r w:rsidR="00C10D38" w:rsidRPr="00B769B7">
        <w:rPr>
          <w:rFonts w:eastAsia="SimSun" w:cs="SimSun" w:hint="eastAsia"/>
          <w:bCs/>
          <w:kern w:val="22"/>
          <w:szCs w:val="22"/>
          <w:lang w:val="en-GB" w:eastAsia="zh-CN"/>
        </w:rPr>
        <w:t>激励</w:t>
      </w:r>
      <w:r w:rsidRPr="00B769B7">
        <w:rPr>
          <w:rFonts w:eastAsia="SimSun" w:cs="SimSun" w:hint="eastAsia"/>
          <w:bCs/>
          <w:kern w:val="22"/>
          <w:szCs w:val="22"/>
          <w:lang w:val="en-GB" w:eastAsia="zh-CN"/>
        </w:rPr>
        <w:t>的</w:t>
      </w:r>
      <w:r w:rsidR="00C10D38" w:rsidRPr="00B769B7">
        <w:rPr>
          <w:rFonts w:eastAsia="SimSun" w:cs="SimSun" w:hint="eastAsia"/>
          <w:bCs/>
          <w:kern w:val="22"/>
          <w:szCs w:val="22"/>
          <w:lang w:val="en-GB" w:eastAsia="zh-CN"/>
        </w:rPr>
        <w:t>转型变革</w:t>
      </w:r>
      <w:r w:rsidR="00995916" w:rsidRPr="00B769B7">
        <w:rPr>
          <w:rFonts w:eastAsia="SimSun" w:cs="SimSun" w:hint="eastAsia"/>
          <w:bCs/>
          <w:kern w:val="22"/>
          <w:szCs w:val="22"/>
          <w:lang w:val="en-GB" w:eastAsia="zh-CN"/>
        </w:rPr>
        <w:t>交相辉映</w:t>
      </w:r>
      <w:r w:rsidRPr="00B769B7">
        <w:rPr>
          <w:rFonts w:eastAsia="SimSun" w:cs="SimSun" w:hint="eastAsia"/>
          <w:bCs/>
          <w:kern w:val="22"/>
          <w:szCs w:val="22"/>
          <w:lang w:val="en-GB" w:eastAsia="zh-CN"/>
        </w:rPr>
        <w:t>。</w:t>
      </w:r>
    </w:p>
    <w:p w14:paraId="4C37D78D" w14:textId="048B948D" w:rsidR="00AE4B03" w:rsidRPr="00B769B7" w:rsidRDefault="00C10D38"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第五版《</w:t>
      </w:r>
      <w:r w:rsidRPr="002D2CEE">
        <w:rPr>
          <w:rFonts w:ascii="KaiTi" w:eastAsia="KaiTi" w:hAnsi="KaiTi" w:cs="SimSun" w:hint="eastAsia"/>
          <w:bCs/>
          <w:kern w:val="22"/>
          <w:szCs w:val="22"/>
          <w:lang w:val="en-GB" w:eastAsia="zh-CN"/>
        </w:rPr>
        <w:t>全球生物多样性展望</w:t>
      </w:r>
      <w:r w:rsidRPr="00B769B7">
        <w:rPr>
          <w:rFonts w:eastAsia="SimSun" w:cs="SimSun" w:hint="eastAsia"/>
          <w:bCs/>
          <w:kern w:val="22"/>
          <w:szCs w:val="22"/>
          <w:lang w:val="en-GB" w:eastAsia="zh-CN"/>
        </w:rPr>
        <w:t>》阐述了八项必要转型，</w:t>
      </w:r>
      <w:r w:rsidR="00995916" w:rsidRPr="00B769B7">
        <w:rPr>
          <w:rFonts w:eastAsia="SimSun" w:cs="SimSun" w:hint="eastAsia"/>
          <w:bCs/>
          <w:kern w:val="22"/>
          <w:szCs w:val="22"/>
          <w:lang w:val="en-GB" w:eastAsia="zh-CN"/>
        </w:rPr>
        <w:t>这些转型</w:t>
      </w:r>
      <w:r w:rsidRPr="00B769B7">
        <w:rPr>
          <w:rFonts w:eastAsia="SimSun" w:cs="SimSun" w:hint="eastAsia"/>
          <w:bCs/>
          <w:kern w:val="22"/>
          <w:szCs w:val="22"/>
          <w:lang w:val="en-GB" w:eastAsia="zh-CN"/>
        </w:rPr>
        <w:t>认识到生物多样性的价值、恢复所有人类活动所依赖的生态系统的必要性以及减少此类活动负面影响的紧迫性：</w:t>
      </w:r>
    </w:p>
    <w:p w14:paraId="16C32B78" w14:textId="79CE8C7B" w:rsidR="00AE4B03" w:rsidRPr="00B769B7" w:rsidRDefault="00C10D38"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TKaiti" w:cs="SimSun" w:hint="eastAsia"/>
          <w:bCs/>
          <w:kern w:val="22"/>
          <w:szCs w:val="22"/>
          <w:lang w:val="en-GB" w:eastAsia="zh-CN"/>
        </w:rPr>
        <w:t>土地和森林</w:t>
      </w:r>
      <w:r w:rsidRPr="00B769B7">
        <w:rPr>
          <w:rFonts w:eastAsia="SimSun" w:cs="SimSun" w:hint="eastAsia"/>
          <w:bCs/>
          <w:kern w:val="22"/>
          <w:szCs w:val="22"/>
          <w:lang w:val="en-GB" w:eastAsia="zh-CN"/>
        </w:rPr>
        <w:t>转型：</w:t>
      </w:r>
      <w:r w:rsidR="00CE55E7" w:rsidRPr="00B769B7">
        <w:rPr>
          <w:rFonts w:eastAsia="SimSun" w:cs="SimSun" w:hint="eastAsia"/>
          <w:bCs/>
          <w:kern w:val="22"/>
          <w:szCs w:val="22"/>
          <w:lang w:val="en-GB" w:eastAsia="zh-CN"/>
        </w:rPr>
        <w:t>保护</w:t>
      </w:r>
      <w:r w:rsidRPr="00B769B7">
        <w:rPr>
          <w:rFonts w:eastAsia="SimSun" w:cs="SimSun" w:hint="eastAsia"/>
          <w:bCs/>
          <w:kern w:val="22"/>
          <w:szCs w:val="22"/>
          <w:lang w:val="en-GB" w:eastAsia="zh-CN"/>
        </w:rPr>
        <w:t>完整的生态系统，恢复生态系统，消除并扭转退化，以及采用景观一级空间规划，以避免、减少和减轻土地用途变化；</w:t>
      </w:r>
    </w:p>
    <w:p w14:paraId="58675E1A" w14:textId="1F2C4695" w:rsidR="00AE4B03" w:rsidRPr="00B769B7" w:rsidRDefault="00C10D38"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TKaiti" w:cs="SimSun" w:hint="eastAsia"/>
          <w:bCs/>
          <w:kern w:val="22"/>
          <w:szCs w:val="22"/>
          <w:lang w:val="en-GB" w:eastAsia="zh-CN"/>
        </w:rPr>
        <w:t>可持续农业</w:t>
      </w:r>
      <w:r w:rsidRPr="00B769B7">
        <w:rPr>
          <w:rFonts w:eastAsia="SimSun" w:cs="SimSun" w:hint="eastAsia"/>
          <w:bCs/>
          <w:kern w:val="22"/>
          <w:szCs w:val="22"/>
          <w:lang w:val="en-GB" w:eastAsia="zh-CN"/>
        </w:rPr>
        <w:t>转型：通过农业生态和其他创新</w:t>
      </w:r>
      <w:r w:rsidR="00267860" w:rsidRPr="00B769B7">
        <w:rPr>
          <w:rFonts w:eastAsia="SimSun" w:cs="SimSun" w:hint="eastAsia"/>
          <w:bCs/>
          <w:kern w:val="22"/>
          <w:szCs w:val="22"/>
          <w:lang w:val="en-GB" w:eastAsia="zh-CN"/>
        </w:rPr>
        <w:t>办</w:t>
      </w:r>
      <w:r w:rsidRPr="00B769B7">
        <w:rPr>
          <w:rFonts w:eastAsia="SimSun" w:cs="SimSun" w:hint="eastAsia"/>
          <w:bCs/>
          <w:kern w:val="22"/>
          <w:szCs w:val="22"/>
          <w:lang w:val="en-GB" w:eastAsia="zh-CN"/>
        </w:rPr>
        <w:t>法重新设计农业系统，以提高生产率，同时</w:t>
      </w:r>
      <w:r w:rsidR="00267860" w:rsidRPr="00B769B7">
        <w:rPr>
          <w:rFonts w:eastAsia="SimSun" w:cs="SimSun" w:hint="eastAsia"/>
          <w:bCs/>
          <w:kern w:val="22"/>
          <w:szCs w:val="22"/>
          <w:lang w:val="en-GB" w:eastAsia="zh-CN"/>
        </w:rPr>
        <w:t>最大限度</w:t>
      </w:r>
      <w:r w:rsidRPr="00B769B7">
        <w:rPr>
          <w:rFonts w:eastAsia="SimSun" w:cs="SimSun" w:hint="eastAsia"/>
          <w:bCs/>
          <w:kern w:val="22"/>
          <w:szCs w:val="22"/>
          <w:lang w:val="en-GB" w:eastAsia="zh-CN"/>
        </w:rPr>
        <w:t>减少对生物多样性的不利影响；</w:t>
      </w:r>
    </w:p>
    <w:p w14:paraId="1091FE8A" w14:textId="1D43721D" w:rsidR="00AE4B03" w:rsidRPr="00B769B7" w:rsidRDefault="00267860"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可持续的</w:t>
      </w:r>
      <w:r w:rsidRPr="00B769B7">
        <w:rPr>
          <w:rFonts w:eastAsia="STKaiti" w:cs="SimSun" w:hint="eastAsia"/>
          <w:bCs/>
          <w:kern w:val="22"/>
          <w:szCs w:val="22"/>
          <w:lang w:val="en-GB" w:eastAsia="zh-CN"/>
        </w:rPr>
        <w:t>粮食系统</w:t>
      </w:r>
      <w:r w:rsidRPr="00B769B7">
        <w:rPr>
          <w:rFonts w:eastAsia="SimSun" w:cs="SimSun" w:hint="eastAsia"/>
          <w:bCs/>
          <w:kern w:val="22"/>
          <w:szCs w:val="22"/>
          <w:lang w:val="en-GB" w:eastAsia="zh-CN"/>
        </w:rPr>
        <w:t>转型：</w:t>
      </w:r>
      <w:r w:rsidR="00995916" w:rsidRPr="00B769B7">
        <w:rPr>
          <w:rFonts w:eastAsia="SimSun" w:cs="SimSun" w:hint="eastAsia"/>
          <w:bCs/>
          <w:kern w:val="22"/>
          <w:szCs w:val="22"/>
          <w:lang w:val="en-GB" w:eastAsia="zh-CN"/>
        </w:rPr>
        <w:t>促进</w:t>
      </w:r>
      <w:r w:rsidRPr="00B769B7">
        <w:rPr>
          <w:rFonts w:eastAsia="SimSun" w:cs="SimSun" w:hint="eastAsia"/>
          <w:bCs/>
          <w:kern w:val="22"/>
          <w:szCs w:val="22"/>
          <w:lang w:val="en-GB" w:eastAsia="zh-CN"/>
        </w:rPr>
        <w:t>可持续</w:t>
      </w:r>
      <w:r w:rsidR="00995916" w:rsidRPr="00B769B7">
        <w:rPr>
          <w:rFonts w:eastAsia="SimSun" w:cs="SimSun" w:hint="eastAsia"/>
          <w:bCs/>
          <w:kern w:val="22"/>
          <w:szCs w:val="22"/>
          <w:lang w:val="en-GB" w:eastAsia="zh-CN"/>
        </w:rPr>
        <w:t>的</w:t>
      </w:r>
      <w:r w:rsidRPr="00B769B7">
        <w:rPr>
          <w:rFonts w:eastAsia="SimSun" w:cs="SimSun" w:hint="eastAsia"/>
          <w:bCs/>
          <w:kern w:val="22"/>
          <w:szCs w:val="22"/>
          <w:lang w:val="en-GB" w:eastAsia="zh-CN"/>
        </w:rPr>
        <w:t>健康饮食，更加注重食品多样性，以植物性食品为主，适度消费肉类和鱼类，并大幅减少食品供应和生产中</w:t>
      </w:r>
      <w:r w:rsidR="00995916" w:rsidRPr="00B769B7">
        <w:rPr>
          <w:rFonts w:eastAsia="SimSun" w:cs="SimSun" w:hint="eastAsia"/>
          <w:bCs/>
          <w:kern w:val="22"/>
          <w:szCs w:val="22"/>
          <w:lang w:val="en-GB" w:eastAsia="zh-CN"/>
        </w:rPr>
        <w:t>存在</w:t>
      </w:r>
      <w:r w:rsidRPr="00B769B7">
        <w:rPr>
          <w:rFonts w:eastAsia="SimSun" w:cs="SimSun" w:hint="eastAsia"/>
          <w:bCs/>
          <w:kern w:val="22"/>
          <w:szCs w:val="22"/>
          <w:lang w:val="en-GB" w:eastAsia="zh-CN"/>
        </w:rPr>
        <w:t>的浪费</w:t>
      </w:r>
      <w:r w:rsidR="00995916" w:rsidRPr="00B769B7">
        <w:rPr>
          <w:rFonts w:eastAsia="SimSun" w:cs="SimSun" w:hint="eastAsia"/>
          <w:bCs/>
          <w:kern w:val="22"/>
          <w:szCs w:val="22"/>
          <w:lang w:val="en-GB" w:eastAsia="zh-CN"/>
        </w:rPr>
        <w:t>现象</w:t>
      </w:r>
      <w:r w:rsidRPr="00B769B7">
        <w:rPr>
          <w:rFonts w:eastAsia="SimSun" w:cs="SimSun" w:hint="eastAsia"/>
          <w:bCs/>
          <w:kern w:val="22"/>
          <w:szCs w:val="22"/>
          <w:lang w:val="en-GB" w:eastAsia="zh-CN"/>
        </w:rPr>
        <w:t>；</w:t>
      </w:r>
    </w:p>
    <w:p w14:paraId="4BDEA79C" w14:textId="0C017A2C" w:rsidR="00AE4B03" w:rsidRPr="00B769B7" w:rsidRDefault="00267860"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可持续的</w:t>
      </w:r>
      <w:r w:rsidRPr="00B769B7">
        <w:rPr>
          <w:rFonts w:eastAsia="STKaiti" w:cs="SimSun" w:hint="eastAsia"/>
          <w:bCs/>
          <w:kern w:val="22"/>
          <w:szCs w:val="22"/>
          <w:lang w:val="en-GB" w:eastAsia="zh-CN"/>
        </w:rPr>
        <w:t>渔业和海洋</w:t>
      </w:r>
      <w:r w:rsidRPr="00B769B7">
        <w:rPr>
          <w:rFonts w:eastAsia="SimSun" w:cs="SimSun" w:hint="eastAsia"/>
          <w:bCs/>
          <w:kern w:val="22"/>
          <w:szCs w:val="22"/>
          <w:lang w:val="en-GB" w:eastAsia="zh-CN"/>
        </w:rPr>
        <w:t>转型：保护和恢复海洋和沿海生态系统，重建渔业，管理水产养殖和其他海洋用</w:t>
      </w:r>
      <w:r w:rsidR="00995916" w:rsidRPr="00B769B7">
        <w:rPr>
          <w:rFonts w:eastAsia="SimSun" w:cs="SimSun" w:hint="eastAsia"/>
          <w:bCs/>
          <w:kern w:val="22"/>
          <w:szCs w:val="22"/>
          <w:lang w:val="en-GB" w:eastAsia="zh-CN"/>
        </w:rPr>
        <w:t>途</w:t>
      </w:r>
      <w:r w:rsidRPr="00B769B7">
        <w:rPr>
          <w:rFonts w:eastAsia="SimSun" w:cs="SimSun" w:hint="eastAsia"/>
          <w:bCs/>
          <w:kern w:val="22"/>
          <w:szCs w:val="22"/>
          <w:lang w:val="en-GB" w:eastAsia="zh-CN"/>
        </w:rPr>
        <w:t>，以确保可持续性，并巩固粮食安全和生计；</w:t>
      </w:r>
    </w:p>
    <w:p w14:paraId="37D0DD58" w14:textId="07AC07A9" w:rsidR="00AE4B03" w:rsidRPr="00B769B7" w:rsidRDefault="00267860"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TKaiti" w:cs="SimSun" w:hint="eastAsia"/>
          <w:bCs/>
          <w:kern w:val="22"/>
          <w:szCs w:val="22"/>
          <w:lang w:val="en-GB" w:eastAsia="zh-CN"/>
        </w:rPr>
        <w:t>城市和基础设施</w:t>
      </w:r>
      <w:r w:rsidRPr="00B769B7">
        <w:rPr>
          <w:rFonts w:eastAsia="SimSun" w:cs="SimSun" w:hint="eastAsia"/>
          <w:bCs/>
          <w:kern w:val="22"/>
          <w:szCs w:val="22"/>
          <w:lang w:val="en-GB" w:eastAsia="zh-CN"/>
        </w:rPr>
        <w:t>转型：在建筑景观中部署</w:t>
      </w:r>
      <w:r w:rsidRPr="00B769B7">
        <w:rPr>
          <w:rFonts w:ascii="SimSun" w:eastAsia="SimSun" w:hAnsi="SimSun"/>
          <w:bCs/>
          <w:kern w:val="22"/>
          <w:szCs w:val="22"/>
          <w:lang w:val="en-GB" w:eastAsia="zh-CN"/>
        </w:rPr>
        <w:t>“</w:t>
      </w:r>
      <w:r w:rsidRPr="00B769B7">
        <w:rPr>
          <w:rFonts w:eastAsia="SimSun" w:cs="SimSun" w:hint="eastAsia"/>
          <w:bCs/>
          <w:kern w:val="22"/>
          <w:szCs w:val="22"/>
          <w:lang w:val="en-GB" w:eastAsia="zh-CN"/>
        </w:rPr>
        <w:t>绿色基础设施</w:t>
      </w:r>
      <w:r w:rsidRPr="00B769B7">
        <w:rPr>
          <w:rFonts w:ascii="SimSun" w:eastAsia="SimSun" w:hAnsi="SimSun"/>
          <w:bCs/>
          <w:kern w:val="22"/>
          <w:szCs w:val="22"/>
          <w:lang w:val="en-GB" w:eastAsia="zh-CN"/>
        </w:rPr>
        <w:t>”</w:t>
      </w:r>
      <w:r w:rsidRPr="00B769B7">
        <w:rPr>
          <w:rFonts w:eastAsia="SimSun" w:cs="SimSun" w:hint="eastAsia"/>
          <w:bCs/>
          <w:kern w:val="22"/>
          <w:szCs w:val="22"/>
          <w:lang w:val="en-GB" w:eastAsia="zh-CN"/>
        </w:rPr>
        <w:t>并为自然</w:t>
      </w:r>
      <w:r w:rsidR="00666C5C" w:rsidRPr="00B769B7">
        <w:rPr>
          <w:rFonts w:eastAsia="SimSun" w:cs="SimSun" w:hint="eastAsia"/>
          <w:bCs/>
          <w:kern w:val="22"/>
          <w:szCs w:val="22"/>
          <w:lang w:val="en-GB" w:eastAsia="zh-CN"/>
        </w:rPr>
        <w:t>创造</w:t>
      </w:r>
      <w:r w:rsidRPr="00B769B7">
        <w:rPr>
          <w:rFonts w:eastAsia="SimSun" w:cs="SimSun" w:hint="eastAsia"/>
          <w:bCs/>
          <w:kern w:val="22"/>
          <w:szCs w:val="22"/>
          <w:lang w:val="en-GB" w:eastAsia="zh-CN"/>
        </w:rPr>
        <w:t>空间，以</w:t>
      </w:r>
      <w:r w:rsidR="00666C5C" w:rsidRPr="00B769B7">
        <w:rPr>
          <w:rFonts w:eastAsia="SimSun" w:cs="SimSun" w:hint="eastAsia"/>
          <w:bCs/>
          <w:kern w:val="22"/>
          <w:szCs w:val="22"/>
          <w:lang w:val="en-GB" w:eastAsia="zh-CN"/>
        </w:rPr>
        <w:t>提高</w:t>
      </w:r>
      <w:r w:rsidRPr="00B769B7">
        <w:rPr>
          <w:rFonts w:eastAsia="SimSun" w:cs="SimSun" w:hint="eastAsia"/>
          <w:bCs/>
          <w:kern w:val="22"/>
          <w:szCs w:val="22"/>
          <w:lang w:val="en-GB" w:eastAsia="zh-CN"/>
        </w:rPr>
        <w:t>公民的健康</w:t>
      </w:r>
      <w:r w:rsidR="00666C5C" w:rsidRPr="00B769B7">
        <w:rPr>
          <w:rFonts w:eastAsia="SimSun" w:cs="SimSun" w:hint="eastAsia"/>
          <w:bCs/>
          <w:kern w:val="22"/>
          <w:szCs w:val="22"/>
          <w:lang w:val="en-GB" w:eastAsia="zh-CN"/>
        </w:rPr>
        <w:t>水平</w:t>
      </w:r>
      <w:r w:rsidRPr="00B769B7">
        <w:rPr>
          <w:rFonts w:eastAsia="SimSun" w:cs="SimSun" w:hint="eastAsia"/>
          <w:bCs/>
          <w:kern w:val="22"/>
          <w:szCs w:val="22"/>
          <w:lang w:val="en-GB" w:eastAsia="zh-CN"/>
        </w:rPr>
        <w:t>和生活质量，并减少城市和基础设施的环境足迹；</w:t>
      </w:r>
    </w:p>
    <w:p w14:paraId="62C8525B" w14:textId="31AEF781" w:rsidR="00AE4B03" w:rsidRPr="00B769B7" w:rsidRDefault="00666C5C"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可持续的</w:t>
      </w:r>
      <w:r w:rsidRPr="00B769B7">
        <w:rPr>
          <w:rFonts w:eastAsia="STKaiti" w:cs="SimSun" w:hint="eastAsia"/>
          <w:bCs/>
          <w:kern w:val="22"/>
          <w:szCs w:val="22"/>
          <w:lang w:val="en-GB" w:eastAsia="zh-CN"/>
        </w:rPr>
        <w:t>淡水</w:t>
      </w:r>
      <w:r w:rsidRPr="00B769B7">
        <w:rPr>
          <w:rFonts w:eastAsia="SimSun" w:cs="SimSun" w:hint="eastAsia"/>
          <w:bCs/>
          <w:kern w:val="22"/>
          <w:szCs w:val="22"/>
          <w:lang w:val="en-GB" w:eastAsia="zh-CN"/>
        </w:rPr>
        <w:t>转型：采用统合办法，保</w:t>
      </w:r>
      <w:r w:rsidR="00995916" w:rsidRPr="00B769B7">
        <w:rPr>
          <w:rFonts w:eastAsia="SimSun" w:cs="SimSun" w:hint="eastAsia"/>
          <w:bCs/>
          <w:kern w:val="22"/>
          <w:szCs w:val="22"/>
          <w:lang w:val="en-GB" w:eastAsia="zh-CN"/>
        </w:rPr>
        <w:t>障</w:t>
      </w:r>
      <w:r w:rsidRPr="00B769B7">
        <w:rPr>
          <w:rFonts w:eastAsia="SimSun" w:cs="SimSun" w:hint="eastAsia"/>
          <w:bCs/>
          <w:kern w:val="22"/>
          <w:szCs w:val="22"/>
          <w:lang w:val="en-GB" w:eastAsia="zh-CN"/>
        </w:rPr>
        <w:t>自然和人所需要的水流量，改善水质，保护重要生境，控制入侵物种并保护连通性，以使从山地到沿海的淡水系统得到恢复；</w:t>
      </w:r>
    </w:p>
    <w:p w14:paraId="3A0C61A6" w14:textId="63B9735D" w:rsidR="00AE4B03" w:rsidRPr="00B769B7" w:rsidRDefault="00666C5C"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lastRenderedPageBreak/>
        <w:t>可持续</w:t>
      </w:r>
      <w:r w:rsidRPr="00B769B7">
        <w:rPr>
          <w:rFonts w:eastAsia="STKaiti" w:cs="SimSun" w:hint="eastAsia"/>
          <w:bCs/>
          <w:kern w:val="22"/>
          <w:szCs w:val="22"/>
          <w:lang w:val="en-GB" w:eastAsia="zh-CN"/>
        </w:rPr>
        <w:t>气候行动</w:t>
      </w:r>
      <w:r w:rsidRPr="00B769B7">
        <w:rPr>
          <w:rFonts w:eastAsia="SimSun" w:cs="SimSun" w:hint="eastAsia"/>
          <w:bCs/>
          <w:kern w:val="22"/>
          <w:szCs w:val="22"/>
          <w:lang w:val="en-GB" w:eastAsia="zh-CN"/>
        </w:rPr>
        <w:t>转型：采用基于自然的解决方案，</w:t>
      </w:r>
      <w:r w:rsidR="00504C13" w:rsidRPr="00B769B7">
        <w:rPr>
          <w:rFonts w:eastAsia="SimSun" w:cs="SimSun" w:hint="eastAsia"/>
          <w:bCs/>
          <w:kern w:val="22"/>
          <w:szCs w:val="22"/>
          <w:lang w:val="en-GB" w:eastAsia="zh-CN"/>
        </w:rPr>
        <w:t>并且</w:t>
      </w:r>
      <w:r w:rsidRPr="00B769B7">
        <w:rPr>
          <w:rFonts w:eastAsia="SimSun" w:cs="SimSun" w:hint="eastAsia"/>
          <w:bCs/>
          <w:kern w:val="22"/>
          <w:szCs w:val="22"/>
          <w:lang w:val="en-GB" w:eastAsia="zh-CN"/>
        </w:rPr>
        <w:t>迅速淘汰化石燃料使用，以缩小气候变化规模并减轻其影响，同时为生物多样性和其他可持续发展目标带来积极</w:t>
      </w:r>
      <w:r w:rsidR="00504C13" w:rsidRPr="00B769B7">
        <w:rPr>
          <w:rFonts w:eastAsia="SimSun" w:cs="SimSun" w:hint="eastAsia"/>
          <w:bCs/>
          <w:kern w:val="22"/>
          <w:szCs w:val="22"/>
          <w:lang w:val="en-GB" w:eastAsia="zh-CN"/>
        </w:rPr>
        <w:t>惠益</w:t>
      </w:r>
      <w:r w:rsidRPr="00B769B7">
        <w:rPr>
          <w:rFonts w:eastAsia="SimSun" w:cs="SimSun" w:hint="eastAsia"/>
          <w:bCs/>
          <w:kern w:val="22"/>
          <w:szCs w:val="22"/>
          <w:lang w:val="en-GB" w:eastAsia="zh-CN"/>
        </w:rPr>
        <w:t>；</w:t>
      </w:r>
    </w:p>
    <w:p w14:paraId="080AE910" w14:textId="2A3CA3E6" w:rsidR="00AE4B03" w:rsidRPr="00B769B7" w:rsidRDefault="00504C13" w:rsidP="002B0E9A">
      <w:pPr>
        <w:pStyle w:val="Para1"/>
        <w:numPr>
          <w:ilvl w:val="1"/>
          <w:numId w:val="13"/>
        </w:numPr>
        <w:suppressLineNumbers/>
        <w:suppressAutoHyphens/>
        <w:overflowPunct w:val="0"/>
        <w:spacing w:before="120"/>
        <w:ind w:left="0" w:firstLine="709"/>
        <w:jc w:val="both"/>
        <w:rPr>
          <w:bCs/>
          <w:kern w:val="22"/>
          <w:szCs w:val="22"/>
          <w:lang w:val="en-GB" w:eastAsia="zh-CN"/>
        </w:rPr>
      </w:pPr>
      <w:r w:rsidRPr="00B769B7">
        <w:rPr>
          <w:rFonts w:eastAsia="SimSun" w:cs="SimSun" w:hint="eastAsia"/>
          <w:bCs/>
          <w:kern w:val="22"/>
          <w:szCs w:val="22"/>
          <w:lang w:val="en-GB" w:eastAsia="zh-CN"/>
        </w:rPr>
        <w:t>包括生物多样性在内的</w:t>
      </w:r>
      <w:r w:rsidRPr="00B769B7">
        <w:rPr>
          <w:rFonts w:ascii="SimSun" w:eastAsia="SimSun" w:hAnsi="SimSun" w:cs="SimSun" w:hint="eastAsia"/>
          <w:bCs/>
          <w:kern w:val="22"/>
          <w:szCs w:val="22"/>
          <w:lang w:val="en-GB" w:eastAsia="zh-CN"/>
        </w:rPr>
        <w:t>“</w:t>
      </w:r>
      <w:r w:rsidRPr="00B769B7">
        <w:rPr>
          <w:rFonts w:eastAsia="STKaiti" w:cs="SimSun" w:hint="eastAsia"/>
          <w:bCs/>
          <w:kern w:val="22"/>
          <w:szCs w:val="22"/>
          <w:lang w:val="en-GB" w:eastAsia="zh-CN"/>
        </w:rPr>
        <w:t>一体健康</w:t>
      </w:r>
      <w:r w:rsidRPr="00B769B7">
        <w:rPr>
          <w:rFonts w:ascii="SimSun" w:eastAsia="SimSun" w:hAnsi="SimSun" w:cs="SimSun" w:hint="eastAsia"/>
          <w:bCs/>
          <w:kern w:val="22"/>
          <w:szCs w:val="22"/>
          <w:lang w:val="en-GB" w:eastAsia="zh-CN"/>
        </w:rPr>
        <w:t>”</w:t>
      </w:r>
      <w:r w:rsidRPr="00B769B7">
        <w:rPr>
          <w:rFonts w:eastAsia="SimSun" w:cs="SimSun" w:hint="eastAsia"/>
          <w:bCs/>
          <w:kern w:val="22"/>
          <w:szCs w:val="22"/>
          <w:lang w:val="en-GB" w:eastAsia="zh-CN"/>
        </w:rPr>
        <w:t>转型：通过综合办法管理生态系统，包括农业和城市生态系统，以及野生生物利用，以促进生态系统健康和身体健康。</w:t>
      </w:r>
    </w:p>
    <w:p w14:paraId="79024582" w14:textId="74102C4A" w:rsidR="005F02CC" w:rsidRPr="00B769B7" w:rsidRDefault="00CA4AD2"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同样</w:t>
      </w:r>
      <w:r w:rsidR="00AB5D30" w:rsidRPr="00B769B7">
        <w:rPr>
          <w:rFonts w:eastAsia="SimSun" w:cs="SimSun" w:hint="eastAsia"/>
          <w:bCs/>
          <w:kern w:val="22"/>
          <w:szCs w:val="22"/>
          <w:lang w:val="en-US" w:eastAsia="zh-CN"/>
        </w:rPr>
        <w:t>具有</w:t>
      </w:r>
      <w:r w:rsidR="002C6A61" w:rsidRPr="00B769B7">
        <w:rPr>
          <w:rFonts w:eastAsia="SimSun" w:cs="SimSun" w:hint="eastAsia"/>
          <w:bCs/>
          <w:kern w:val="22"/>
          <w:szCs w:val="22"/>
          <w:lang w:val="en-US" w:eastAsia="zh-CN"/>
        </w:rPr>
        <w:t>相关性</w:t>
      </w:r>
      <w:r w:rsidRPr="00B769B7">
        <w:rPr>
          <w:rFonts w:eastAsia="SimSun" w:cs="SimSun" w:hint="eastAsia"/>
          <w:bCs/>
          <w:kern w:val="22"/>
          <w:szCs w:val="22"/>
          <w:lang w:val="en-GB" w:eastAsia="zh-CN"/>
        </w:rPr>
        <w:t>的是，要</w:t>
      </w:r>
      <w:r w:rsidR="00AB5D30" w:rsidRPr="00B769B7">
        <w:rPr>
          <w:rFonts w:eastAsia="SimSun" w:cs="SimSun" w:hint="eastAsia"/>
          <w:bCs/>
          <w:kern w:val="22"/>
          <w:szCs w:val="22"/>
          <w:lang w:val="en-US" w:eastAsia="zh-CN"/>
        </w:rPr>
        <w:t>牢记</w:t>
      </w:r>
      <w:r w:rsidR="00AB5D30" w:rsidRPr="00B769B7">
        <w:rPr>
          <w:rFonts w:eastAsia="SimSun" w:cs="SimSun" w:hint="eastAsia"/>
          <w:bCs/>
          <w:kern w:val="22"/>
          <w:szCs w:val="22"/>
          <w:lang w:val="en-GB" w:eastAsia="zh-CN"/>
        </w:rPr>
        <w:t>考虑</w:t>
      </w:r>
      <w:r w:rsidRPr="00B769B7">
        <w:rPr>
          <w:rFonts w:eastAsia="SimSun" w:cs="SimSun" w:hint="eastAsia"/>
          <w:bCs/>
          <w:kern w:val="22"/>
          <w:szCs w:val="22"/>
          <w:lang w:val="en-GB" w:eastAsia="zh-CN"/>
        </w:rPr>
        <w:t>通过三个</w:t>
      </w:r>
      <w:r w:rsidR="00504C13" w:rsidRPr="00B769B7">
        <w:rPr>
          <w:rFonts w:eastAsia="SimSun" w:cs="SimSun" w:hint="eastAsia"/>
          <w:bCs/>
          <w:kern w:val="22"/>
          <w:szCs w:val="22"/>
          <w:lang w:val="en-GB" w:eastAsia="zh-CN"/>
        </w:rPr>
        <w:t>增</w:t>
      </w:r>
      <w:r w:rsidRPr="00B769B7">
        <w:rPr>
          <w:rFonts w:eastAsia="SimSun" w:cs="SimSun" w:hint="eastAsia"/>
          <w:bCs/>
          <w:kern w:val="22"/>
          <w:szCs w:val="22"/>
          <w:lang w:val="en-GB" w:eastAsia="zh-CN"/>
        </w:rPr>
        <w:t>资期</w:t>
      </w:r>
      <w:r w:rsidR="00201DC2" w:rsidRPr="00B769B7">
        <w:rPr>
          <w:rFonts w:eastAsia="SimSun" w:cs="SimSun" w:hint="eastAsia"/>
          <w:bCs/>
          <w:kern w:val="22"/>
          <w:szCs w:val="22"/>
          <w:lang w:val="en-GB" w:eastAsia="zh-CN"/>
        </w:rPr>
        <w:t>按</w:t>
      </w:r>
      <w:r w:rsidR="00504C13" w:rsidRPr="00B769B7">
        <w:rPr>
          <w:rFonts w:eastAsia="SimSun" w:cs="SimSun" w:hint="eastAsia"/>
          <w:bCs/>
          <w:kern w:val="22"/>
          <w:szCs w:val="22"/>
          <w:lang w:val="en-GB" w:eastAsia="zh-CN"/>
        </w:rPr>
        <w:t>逻辑顺序</w:t>
      </w:r>
      <w:r w:rsidR="00201DC2" w:rsidRPr="00B769B7">
        <w:rPr>
          <w:rFonts w:eastAsia="SimSun" w:cs="SimSun" w:hint="eastAsia"/>
          <w:bCs/>
          <w:kern w:val="22"/>
          <w:szCs w:val="22"/>
          <w:lang w:val="en-GB" w:eastAsia="zh-CN"/>
        </w:rPr>
        <w:t>全盘执行</w:t>
      </w:r>
      <w:r w:rsidR="00504C13" w:rsidRPr="00B769B7">
        <w:rPr>
          <w:bCs/>
          <w:kern w:val="22"/>
          <w:szCs w:val="22"/>
          <w:lang w:val="en-GB" w:eastAsia="zh-CN"/>
        </w:rPr>
        <w:t>2020</w:t>
      </w:r>
      <w:r w:rsidR="00504C13" w:rsidRPr="00B769B7">
        <w:rPr>
          <w:rFonts w:eastAsia="SimSun" w:cs="SimSun" w:hint="eastAsia"/>
          <w:bCs/>
          <w:kern w:val="22"/>
          <w:szCs w:val="22"/>
          <w:lang w:val="en-GB" w:eastAsia="zh-CN"/>
        </w:rPr>
        <w:t>年后全球生物多样性框架</w:t>
      </w:r>
      <w:r w:rsidRPr="00B769B7">
        <w:rPr>
          <w:rFonts w:eastAsia="SimSun" w:cs="SimSun" w:hint="eastAsia"/>
          <w:bCs/>
          <w:kern w:val="22"/>
          <w:szCs w:val="22"/>
          <w:lang w:val="en-GB" w:eastAsia="zh-CN"/>
        </w:rPr>
        <w:t>，包括第七次</w:t>
      </w:r>
      <w:r w:rsidR="00201DC2" w:rsidRPr="00B769B7">
        <w:rPr>
          <w:rFonts w:eastAsia="SimSun" w:cs="SimSun" w:hint="eastAsia"/>
          <w:bCs/>
          <w:kern w:val="22"/>
          <w:szCs w:val="22"/>
          <w:lang w:val="en-GB" w:eastAsia="zh-CN"/>
        </w:rPr>
        <w:t>增</w:t>
      </w:r>
      <w:r w:rsidRPr="00B769B7">
        <w:rPr>
          <w:rFonts w:eastAsia="SimSun" w:cs="SimSun" w:hint="eastAsia"/>
          <w:bCs/>
          <w:kern w:val="22"/>
          <w:szCs w:val="22"/>
          <w:lang w:val="en-GB" w:eastAsia="zh-CN"/>
        </w:rPr>
        <w:t>资（</w:t>
      </w:r>
      <w:r w:rsidRPr="00B769B7">
        <w:rPr>
          <w:bCs/>
          <w:kern w:val="22"/>
          <w:szCs w:val="22"/>
          <w:lang w:val="en-GB" w:eastAsia="zh-CN"/>
        </w:rPr>
        <w:t>2018</w:t>
      </w:r>
      <w:r w:rsidRPr="00B769B7">
        <w:rPr>
          <w:rFonts w:eastAsia="SimSun" w:cs="SimSun" w:hint="eastAsia"/>
          <w:bCs/>
          <w:kern w:val="22"/>
          <w:szCs w:val="22"/>
          <w:lang w:val="en-GB" w:eastAsia="zh-CN"/>
        </w:rPr>
        <w:t>年</w:t>
      </w:r>
      <w:r w:rsidRPr="00B769B7">
        <w:rPr>
          <w:bCs/>
          <w:kern w:val="22"/>
          <w:szCs w:val="22"/>
          <w:lang w:val="en-GB" w:eastAsia="zh-CN"/>
        </w:rPr>
        <w:t>7</w:t>
      </w:r>
      <w:r w:rsidRPr="00B769B7">
        <w:rPr>
          <w:rFonts w:eastAsia="SimSun" w:cs="SimSun" w:hint="eastAsia"/>
          <w:bCs/>
          <w:kern w:val="22"/>
          <w:szCs w:val="22"/>
          <w:lang w:val="en-GB" w:eastAsia="zh-CN"/>
        </w:rPr>
        <w:t>月至</w:t>
      </w:r>
      <w:r w:rsidRPr="00B769B7">
        <w:rPr>
          <w:bCs/>
          <w:kern w:val="22"/>
          <w:szCs w:val="22"/>
          <w:lang w:val="en-GB" w:eastAsia="zh-CN"/>
        </w:rPr>
        <w:t>2022</w:t>
      </w:r>
      <w:r w:rsidRPr="00B769B7">
        <w:rPr>
          <w:rFonts w:eastAsia="SimSun" w:cs="SimSun" w:hint="eastAsia"/>
          <w:bCs/>
          <w:kern w:val="22"/>
          <w:szCs w:val="22"/>
          <w:lang w:val="en-GB" w:eastAsia="zh-CN"/>
        </w:rPr>
        <w:t>年</w:t>
      </w:r>
      <w:r w:rsidRPr="00B769B7">
        <w:rPr>
          <w:bCs/>
          <w:kern w:val="22"/>
          <w:szCs w:val="22"/>
          <w:lang w:val="en-GB" w:eastAsia="zh-CN"/>
        </w:rPr>
        <w:t>6</w:t>
      </w:r>
      <w:r w:rsidRPr="00B769B7">
        <w:rPr>
          <w:rFonts w:eastAsia="SimSun" w:cs="SimSun" w:hint="eastAsia"/>
          <w:bCs/>
          <w:kern w:val="22"/>
          <w:szCs w:val="22"/>
          <w:lang w:val="en-GB" w:eastAsia="zh-CN"/>
        </w:rPr>
        <w:t>月）</w:t>
      </w:r>
      <w:r w:rsidR="00AB5D30" w:rsidRPr="00B769B7">
        <w:rPr>
          <w:rFonts w:eastAsia="SimSun" w:cs="SimSun" w:hint="eastAsia"/>
          <w:bCs/>
          <w:kern w:val="22"/>
          <w:szCs w:val="22"/>
          <w:lang w:val="en-GB" w:eastAsia="zh-CN"/>
        </w:rPr>
        <w:t>结束时、</w:t>
      </w:r>
      <w:r w:rsidRPr="00B769B7">
        <w:rPr>
          <w:rFonts w:eastAsia="SimSun" w:cs="SimSun" w:hint="eastAsia"/>
          <w:bCs/>
          <w:kern w:val="22"/>
          <w:szCs w:val="22"/>
          <w:lang w:val="en-GB" w:eastAsia="zh-CN"/>
        </w:rPr>
        <w:t>第八</w:t>
      </w:r>
      <w:r w:rsidR="00201DC2" w:rsidRPr="00B769B7">
        <w:rPr>
          <w:rFonts w:eastAsia="SimSun" w:cs="SimSun" w:hint="eastAsia"/>
          <w:bCs/>
          <w:kern w:val="22"/>
          <w:szCs w:val="22"/>
          <w:lang w:val="en-GB" w:eastAsia="zh-CN"/>
        </w:rPr>
        <w:t>次增</w:t>
      </w:r>
      <w:r w:rsidRPr="00B769B7">
        <w:rPr>
          <w:rFonts w:eastAsia="SimSun" w:cs="SimSun" w:hint="eastAsia"/>
          <w:bCs/>
          <w:kern w:val="22"/>
          <w:szCs w:val="22"/>
          <w:lang w:val="en-GB" w:eastAsia="zh-CN"/>
        </w:rPr>
        <w:t>资（</w:t>
      </w:r>
      <w:r w:rsidRPr="00B769B7">
        <w:rPr>
          <w:bCs/>
          <w:kern w:val="22"/>
          <w:szCs w:val="22"/>
          <w:lang w:val="en-GB" w:eastAsia="zh-CN"/>
        </w:rPr>
        <w:t>2022</w:t>
      </w:r>
      <w:r w:rsidRPr="00B769B7">
        <w:rPr>
          <w:rFonts w:eastAsia="SimSun" w:cs="SimSun" w:hint="eastAsia"/>
          <w:bCs/>
          <w:kern w:val="22"/>
          <w:szCs w:val="22"/>
          <w:lang w:val="en-GB" w:eastAsia="zh-CN"/>
        </w:rPr>
        <w:t>年</w:t>
      </w:r>
      <w:r w:rsidRPr="00B769B7">
        <w:rPr>
          <w:bCs/>
          <w:kern w:val="22"/>
          <w:szCs w:val="22"/>
          <w:lang w:val="en-GB" w:eastAsia="zh-CN"/>
        </w:rPr>
        <w:t>7</w:t>
      </w:r>
      <w:r w:rsidRPr="00B769B7">
        <w:rPr>
          <w:rFonts w:eastAsia="SimSun" w:cs="SimSun" w:hint="eastAsia"/>
          <w:bCs/>
          <w:kern w:val="22"/>
          <w:szCs w:val="22"/>
          <w:lang w:val="en-GB" w:eastAsia="zh-CN"/>
        </w:rPr>
        <w:t>月</w:t>
      </w:r>
      <w:r w:rsidR="00201DC2" w:rsidRPr="00B769B7">
        <w:rPr>
          <w:rFonts w:eastAsia="SimSun" w:cs="SimSun" w:hint="eastAsia"/>
          <w:bCs/>
          <w:kern w:val="22"/>
          <w:szCs w:val="22"/>
          <w:lang w:val="en-GB" w:eastAsia="zh-CN"/>
        </w:rPr>
        <w:t>至</w:t>
      </w:r>
      <w:r w:rsidRPr="00B769B7">
        <w:rPr>
          <w:bCs/>
          <w:kern w:val="22"/>
          <w:szCs w:val="22"/>
          <w:lang w:val="en-GB" w:eastAsia="zh-CN"/>
        </w:rPr>
        <w:t>2026</w:t>
      </w:r>
      <w:r w:rsidRPr="00B769B7">
        <w:rPr>
          <w:rFonts w:eastAsia="SimSun" w:cs="SimSun" w:hint="eastAsia"/>
          <w:bCs/>
          <w:kern w:val="22"/>
          <w:szCs w:val="22"/>
          <w:lang w:val="en-GB" w:eastAsia="zh-CN"/>
        </w:rPr>
        <w:t>年</w:t>
      </w:r>
      <w:r w:rsidRPr="00B769B7">
        <w:rPr>
          <w:bCs/>
          <w:kern w:val="22"/>
          <w:szCs w:val="22"/>
          <w:lang w:val="en-GB" w:eastAsia="zh-CN"/>
        </w:rPr>
        <w:t>6</w:t>
      </w:r>
      <w:r w:rsidRPr="00B769B7">
        <w:rPr>
          <w:rFonts w:eastAsia="SimSun" w:cs="SimSun" w:hint="eastAsia"/>
          <w:bCs/>
          <w:kern w:val="22"/>
          <w:szCs w:val="22"/>
          <w:lang w:val="en-GB" w:eastAsia="zh-CN"/>
        </w:rPr>
        <w:t>月）和第九次</w:t>
      </w:r>
      <w:r w:rsidR="00201DC2" w:rsidRPr="00B769B7">
        <w:rPr>
          <w:rFonts w:eastAsia="SimSun" w:cs="SimSun" w:hint="eastAsia"/>
          <w:bCs/>
          <w:kern w:val="22"/>
          <w:szCs w:val="22"/>
          <w:lang w:val="en-GB" w:eastAsia="zh-CN"/>
        </w:rPr>
        <w:t>增资</w:t>
      </w:r>
      <w:r w:rsidRPr="00B769B7">
        <w:rPr>
          <w:rFonts w:eastAsia="SimSun" w:cs="SimSun" w:hint="eastAsia"/>
          <w:bCs/>
          <w:kern w:val="22"/>
          <w:szCs w:val="22"/>
          <w:lang w:val="en-GB" w:eastAsia="zh-CN"/>
        </w:rPr>
        <w:t>（</w:t>
      </w:r>
      <w:r w:rsidRPr="00B769B7">
        <w:rPr>
          <w:bCs/>
          <w:kern w:val="22"/>
          <w:szCs w:val="22"/>
          <w:lang w:val="en-GB" w:eastAsia="zh-CN"/>
        </w:rPr>
        <w:t>2026</w:t>
      </w:r>
      <w:r w:rsidRPr="00B769B7">
        <w:rPr>
          <w:rFonts w:eastAsia="SimSun" w:cs="SimSun" w:hint="eastAsia"/>
          <w:bCs/>
          <w:kern w:val="22"/>
          <w:szCs w:val="22"/>
          <w:lang w:val="en-GB" w:eastAsia="zh-CN"/>
        </w:rPr>
        <w:t>年</w:t>
      </w:r>
      <w:r w:rsidRPr="00B769B7">
        <w:rPr>
          <w:bCs/>
          <w:kern w:val="22"/>
          <w:szCs w:val="22"/>
          <w:lang w:val="en-GB" w:eastAsia="zh-CN"/>
        </w:rPr>
        <w:t>7</w:t>
      </w:r>
      <w:r w:rsidRPr="00B769B7">
        <w:rPr>
          <w:rFonts w:eastAsia="SimSun" w:cs="SimSun" w:hint="eastAsia"/>
          <w:bCs/>
          <w:kern w:val="22"/>
          <w:szCs w:val="22"/>
          <w:lang w:val="en-GB" w:eastAsia="zh-CN"/>
        </w:rPr>
        <w:t>月</w:t>
      </w:r>
      <w:r w:rsidR="00201DC2" w:rsidRPr="00B769B7">
        <w:rPr>
          <w:rFonts w:eastAsia="SimSun" w:cs="SimSun" w:hint="eastAsia"/>
          <w:bCs/>
          <w:kern w:val="22"/>
          <w:szCs w:val="22"/>
          <w:lang w:val="en-GB" w:eastAsia="zh-CN"/>
        </w:rPr>
        <w:t>至</w:t>
      </w:r>
      <w:r w:rsidRPr="00B769B7">
        <w:rPr>
          <w:bCs/>
          <w:kern w:val="22"/>
          <w:szCs w:val="22"/>
          <w:lang w:val="en-GB" w:eastAsia="zh-CN"/>
        </w:rPr>
        <w:t>2030</w:t>
      </w:r>
      <w:r w:rsidRPr="00B769B7">
        <w:rPr>
          <w:rFonts w:eastAsia="SimSun" w:cs="SimSun" w:hint="eastAsia"/>
          <w:bCs/>
          <w:kern w:val="22"/>
          <w:szCs w:val="22"/>
          <w:lang w:val="en-GB" w:eastAsia="zh-CN"/>
        </w:rPr>
        <w:t>年</w:t>
      </w:r>
      <w:r w:rsidRPr="00B769B7">
        <w:rPr>
          <w:bCs/>
          <w:kern w:val="22"/>
          <w:szCs w:val="22"/>
          <w:lang w:val="en-GB" w:eastAsia="zh-CN"/>
        </w:rPr>
        <w:t>6</w:t>
      </w:r>
      <w:r w:rsidRPr="00B769B7">
        <w:rPr>
          <w:rFonts w:eastAsia="SimSun" w:cs="SimSun" w:hint="eastAsia"/>
          <w:bCs/>
          <w:kern w:val="22"/>
          <w:szCs w:val="22"/>
          <w:lang w:val="en-GB" w:eastAsia="zh-CN"/>
        </w:rPr>
        <w:t>月）</w:t>
      </w:r>
      <w:r w:rsidR="00AB5D30" w:rsidRPr="00B769B7">
        <w:rPr>
          <w:rFonts w:eastAsia="SimSun" w:cs="SimSun" w:hint="eastAsia"/>
          <w:bCs/>
          <w:kern w:val="22"/>
          <w:szCs w:val="22"/>
          <w:lang w:val="en-GB" w:eastAsia="zh-CN"/>
        </w:rPr>
        <w:t>的机会</w:t>
      </w:r>
      <w:r w:rsidRPr="00B769B7">
        <w:rPr>
          <w:rFonts w:eastAsia="SimSun" w:cs="SimSun" w:hint="eastAsia"/>
          <w:bCs/>
          <w:kern w:val="22"/>
          <w:szCs w:val="22"/>
          <w:lang w:val="en-GB" w:eastAsia="zh-CN"/>
        </w:rPr>
        <w:t>。在这方面，在</w:t>
      </w:r>
      <w:r w:rsidR="00201DC2" w:rsidRPr="00B769B7">
        <w:rPr>
          <w:rFonts w:eastAsia="SimSun" w:cs="SimSun" w:hint="eastAsia"/>
          <w:bCs/>
          <w:kern w:val="22"/>
          <w:szCs w:val="22"/>
          <w:lang w:val="en-GB" w:eastAsia="zh-CN"/>
        </w:rPr>
        <w:t>为第八次增资期间</w:t>
      </w:r>
      <w:r w:rsidR="00A054A1" w:rsidRPr="00B769B7">
        <w:rPr>
          <w:rFonts w:eastAsia="SimSun" w:cs="SimSun" w:hint="eastAsia"/>
          <w:bCs/>
          <w:kern w:val="22"/>
          <w:szCs w:val="22"/>
          <w:lang w:val="en-GB" w:eastAsia="zh-CN"/>
        </w:rPr>
        <w:t>编制</w:t>
      </w:r>
      <w:r w:rsidR="00201DC2" w:rsidRPr="00B769B7">
        <w:rPr>
          <w:rFonts w:eastAsia="SimSun" w:cs="SimSun" w:hint="eastAsia"/>
          <w:bCs/>
          <w:kern w:val="22"/>
          <w:szCs w:val="22"/>
          <w:lang w:val="en-GB" w:eastAsia="zh-CN"/>
        </w:rPr>
        <w:t>注重成果的四年期方案优先事项框架</w:t>
      </w:r>
      <w:r w:rsidRPr="00B769B7">
        <w:rPr>
          <w:rFonts w:eastAsia="SimSun" w:cs="SimSun" w:hint="eastAsia"/>
          <w:bCs/>
          <w:kern w:val="22"/>
          <w:szCs w:val="22"/>
          <w:lang w:val="en-GB" w:eastAsia="zh-CN"/>
        </w:rPr>
        <w:t>时，可以考虑到第九</w:t>
      </w:r>
      <w:r w:rsidR="00201DC2" w:rsidRPr="00B769B7">
        <w:rPr>
          <w:rFonts w:eastAsia="SimSun" w:cs="SimSun" w:hint="eastAsia"/>
          <w:bCs/>
          <w:kern w:val="22"/>
          <w:szCs w:val="22"/>
          <w:lang w:val="en-GB" w:eastAsia="zh-CN"/>
        </w:rPr>
        <w:t>次增</w:t>
      </w:r>
      <w:r w:rsidRPr="00B769B7">
        <w:rPr>
          <w:rFonts w:eastAsia="SimSun" w:cs="SimSun" w:hint="eastAsia"/>
          <w:bCs/>
          <w:kern w:val="22"/>
          <w:szCs w:val="22"/>
          <w:lang w:val="en-GB" w:eastAsia="zh-CN"/>
        </w:rPr>
        <w:t>资期</w:t>
      </w:r>
      <w:r w:rsidR="00201DC2" w:rsidRPr="00B769B7">
        <w:rPr>
          <w:rFonts w:eastAsia="SimSun" w:cs="SimSun" w:hint="eastAsia"/>
          <w:bCs/>
          <w:kern w:val="22"/>
          <w:szCs w:val="22"/>
          <w:lang w:val="en-GB" w:eastAsia="zh-CN"/>
        </w:rPr>
        <w:t>间</w:t>
      </w:r>
      <w:r w:rsidRPr="00B769B7">
        <w:rPr>
          <w:rFonts w:eastAsia="SimSun" w:cs="SimSun" w:hint="eastAsia"/>
          <w:bCs/>
          <w:kern w:val="22"/>
          <w:szCs w:val="22"/>
          <w:lang w:val="en-GB" w:eastAsia="zh-CN"/>
        </w:rPr>
        <w:t>的潜在优先事项，例如，</w:t>
      </w:r>
      <w:r w:rsidR="002C6A61" w:rsidRPr="00B769B7">
        <w:rPr>
          <w:rFonts w:eastAsia="SimSun" w:cs="SimSun" w:hint="eastAsia"/>
          <w:bCs/>
          <w:kern w:val="22"/>
          <w:szCs w:val="22"/>
          <w:lang w:val="en-GB" w:eastAsia="zh-CN"/>
        </w:rPr>
        <w:t>为了</w:t>
      </w:r>
      <w:r w:rsidR="00201DC2" w:rsidRPr="00B769B7">
        <w:rPr>
          <w:rFonts w:eastAsia="SimSun" w:cs="SimSun" w:hint="eastAsia"/>
          <w:bCs/>
          <w:kern w:val="22"/>
          <w:szCs w:val="22"/>
          <w:lang w:val="en-GB" w:eastAsia="zh-CN"/>
        </w:rPr>
        <w:t>提供所需支持以早日落实全环基金第七次增资最后几个月可能提供的</w:t>
      </w:r>
      <w:r w:rsidR="00201DC2" w:rsidRPr="00B769B7">
        <w:rPr>
          <w:bCs/>
          <w:kern w:val="22"/>
          <w:szCs w:val="22"/>
          <w:lang w:val="en-GB" w:eastAsia="zh-CN"/>
        </w:rPr>
        <w:t>2020</w:t>
      </w:r>
      <w:r w:rsidR="00201DC2" w:rsidRPr="00B769B7">
        <w:rPr>
          <w:rFonts w:eastAsia="SimSun" w:cs="SimSun" w:hint="eastAsia"/>
          <w:bCs/>
          <w:kern w:val="22"/>
          <w:szCs w:val="22"/>
          <w:lang w:val="en-GB" w:eastAsia="zh-CN"/>
        </w:rPr>
        <w:t>年后全球生物多样性框架，</w:t>
      </w:r>
      <w:r w:rsidRPr="00B769B7">
        <w:rPr>
          <w:rFonts w:eastAsia="SimSun" w:cs="SimSun" w:hint="eastAsia"/>
          <w:bCs/>
          <w:kern w:val="22"/>
          <w:szCs w:val="22"/>
          <w:lang w:val="en-GB" w:eastAsia="zh-CN"/>
        </w:rPr>
        <w:t>可</w:t>
      </w:r>
      <w:r w:rsidR="002C6A61" w:rsidRPr="00B769B7">
        <w:rPr>
          <w:rFonts w:eastAsia="SimSun" w:cs="SimSun" w:hint="eastAsia"/>
          <w:bCs/>
          <w:kern w:val="22"/>
          <w:szCs w:val="22"/>
          <w:lang w:val="en-GB" w:eastAsia="zh-CN"/>
        </w:rPr>
        <w:t>能</w:t>
      </w:r>
      <w:r w:rsidRPr="00B769B7">
        <w:rPr>
          <w:rFonts w:eastAsia="SimSun" w:cs="SimSun" w:hint="eastAsia"/>
          <w:bCs/>
          <w:kern w:val="22"/>
          <w:szCs w:val="22"/>
          <w:lang w:val="en-GB" w:eastAsia="zh-CN"/>
        </w:rPr>
        <w:t>提供</w:t>
      </w:r>
      <w:r w:rsidR="002C6A61" w:rsidRPr="00B769B7">
        <w:rPr>
          <w:rFonts w:eastAsia="SimSun" w:cs="SimSun" w:hint="eastAsia"/>
          <w:bCs/>
          <w:kern w:val="22"/>
          <w:szCs w:val="22"/>
          <w:lang w:val="en-GB" w:eastAsia="zh-CN"/>
        </w:rPr>
        <w:t>确保连续性的</w:t>
      </w:r>
      <w:r w:rsidR="00B41BB3" w:rsidRPr="00B769B7">
        <w:rPr>
          <w:rFonts w:eastAsia="SimSun" w:cs="SimSun" w:hint="eastAsia"/>
          <w:bCs/>
          <w:kern w:val="22"/>
          <w:szCs w:val="22"/>
          <w:lang w:val="en-GB" w:eastAsia="zh-CN"/>
        </w:rPr>
        <w:t>意向</w:t>
      </w:r>
      <w:r w:rsidR="002C6A61" w:rsidRPr="00B769B7">
        <w:rPr>
          <w:rFonts w:eastAsia="SimSun" w:cs="SimSun" w:hint="eastAsia"/>
          <w:bCs/>
          <w:kern w:val="22"/>
          <w:szCs w:val="22"/>
          <w:lang w:val="en-GB" w:eastAsia="zh-CN"/>
        </w:rPr>
        <w:t>和</w:t>
      </w:r>
      <w:r w:rsidRPr="00B769B7">
        <w:rPr>
          <w:rFonts w:eastAsia="SimSun" w:cs="SimSun" w:hint="eastAsia"/>
          <w:bCs/>
          <w:kern w:val="22"/>
          <w:szCs w:val="22"/>
          <w:lang w:val="en-GB" w:eastAsia="zh-CN"/>
        </w:rPr>
        <w:t>补充指导（见下文第六</w:t>
      </w:r>
      <w:r w:rsidR="003E4DB3">
        <w:rPr>
          <w:rFonts w:eastAsia="SimSun" w:cs="SimSun" w:hint="eastAsia"/>
          <w:bCs/>
          <w:kern w:val="22"/>
          <w:szCs w:val="22"/>
          <w:lang w:val="en-GB" w:eastAsia="zh-CN"/>
        </w:rPr>
        <w:t>部分</w:t>
      </w:r>
      <w:r w:rsidRPr="00B769B7">
        <w:rPr>
          <w:rFonts w:eastAsia="SimSun" w:cs="SimSun" w:hint="eastAsia"/>
          <w:bCs/>
          <w:kern w:val="22"/>
          <w:szCs w:val="22"/>
          <w:lang w:val="en-GB" w:eastAsia="zh-CN"/>
        </w:rPr>
        <w:t>）。</w:t>
      </w:r>
    </w:p>
    <w:p w14:paraId="0313B0BC" w14:textId="1B40C7BE" w:rsidR="008971C3" w:rsidRPr="00B769B7" w:rsidRDefault="00504C13" w:rsidP="002B0E9A">
      <w:pPr>
        <w:pStyle w:val="Para1"/>
        <w:numPr>
          <w:ilvl w:val="0"/>
          <w:numId w:val="13"/>
        </w:numPr>
        <w:suppressLineNumbers/>
        <w:tabs>
          <w:tab w:val="num" w:pos="720"/>
        </w:tabs>
        <w:suppressAutoHyphens/>
        <w:overflowPunct w:val="0"/>
        <w:spacing w:before="120"/>
        <w:ind w:left="0" w:firstLine="0"/>
        <w:jc w:val="both"/>
        <w:rPr>
          <w:bCs/>
          <w:kern w:val="22"/>
          <w:szCs w:val="22"/>
          <w:lang w:val="en-GB" w:eastAsia="zh-CN"/>
        </w:rPr>
      </w:pPr>
      <w:r w:rsidRPr="00B769B7">
        <w:rPr>
          <w:rFonts w:eastAsia="SimSun" w:cs="SimSun" w:hint="eastAsia"/>
          <w:bCs/>
          <w:kern w:val="22"/>
          <w:szCs w:val="22"/>
          <w:lang w:val="en-GB" w:eastAsia="zh-CN"/>
        </w:rPr>
        <w:t>在</w:t>
      </w:r>
      <w:r w:rsidR="00113B19" w:rsidRPr="00B769B7">
        <w:rPr>
          <w:rFonts w:eastAsia="SimSun" w:cs="SimSun" w:hint="eastAsia"/>
          <w:bCs/>
          <w:kern w:val="22"/>
          <w:szCs w:val="22"/>
          <w:lang w:val="en-GB" w:eastAsia="zh-CN"/>
        </w:rPr>
        <w:t>编</w:t>
      </w:r>
      <w:r w:rsidR="002C6A61" w:rsidRPr="00B769B7">
        <w:rPr>
          <w:rFonts w:eastAsia="SimSun" w:cs="SimSun" w:hint="eastAsia"/>
          <w:bCs/>
          <w:kern w:val="22"/>
          <w:szCs w:val="22"/>
          <w:lang w:val="en-GB" w:eastAsia="zh-CN"/>
        </w:rPr>
        <w:t>制</w:t>
      </w:r>
      <w:r w:rsidRPr="00B769B7">
        <w:rPr>
          <w:rFonts w:eastAsia="SimSun" w:cs="SimSun" w:hint="eastAsia"/>
          <w:bCs/>
          <w:kern w:val="22"/>
          <w:szCs w:val="22"/>
          <w:lang w:val="en-GB" w:eastAsia="zh-CN"/>
        </w:rPr>
        <w:t>第八次</w:t>
      </w:r>
      <w:r w:rsidR="00201DC2" w:rsidRPr="00B769B7">
        <w:rPr>
          <w:rFonts w:eastAsia="SimSun" w:cs="SimSun" w:hint="eastAsia"/>
          <w:bCs/>
          <w:kern w:val="22"/>
          <w:szCs w:val="22"/>
          <w:lang w:val="en-GB" w:eastAsia="zh-CN"/>
        </w:rPr>
        <w:t>增</w:t>
      </w:r>
      <w:r w:rsidRPr="00B769B7">
        <w:rPr>
          <w:rFonts w:eastAsia="SimSun" w:cs="SimSun" w:hint="eastAsia"/>
          <w:bCs/>
          <w:kern w:val="22"/>
          <w:szCs w:val="22"/>
          <w:lang w:val="en-GB" w:eastAsia="zh-CN"/>
        </w:rPr>
        <w:t>资期间注重成果的</w:t>
      </w:r>
      <w:r w:rsidR="00201DC2" w:rsidRPr="00B769B7">
        <w:rPr>
          <w:rFonts w:eastAsia="SimSun" w:cs="SimSun" w:hint="eastAsia"/>
          <w:bCs/>
          <w:kern w:val="22"/>
          <w:szCs w:val="22"/>
          <w:lang w:val="en-GB" w:eastAsia="zh-CN"/>
        </w:rPr>
        <w:t>四年期</w:t>
      </w:r>
      <w:r w:rsidRPr="00B769B7">
        <w:rPr>
          <w:rFonts w:eastAsia="SimSun" w:cs="SimSun" w:hint="eastAsia"/>
          <w:bCs/>
          <w:kern w:val="22"/>
          <w:szCs w:val="22"/>
          <w:lang w:val="en-GB" w:eastAsia="zh-CN"/>
        </w:rPr>
        <w:t>方案优先</w:t>
      </w:r>
      <w:r w:rsidR="00201DC2" w:rsidRPr="00B769B7">
        <w:rPr>
          <w:rFonts w:eastAsia="SimSun" w:cs="SimSun" w:hint="eastAsia"/>
          <w:bCs/>
          <w:kern w:val="22"/>
          <w:szCs w:val="22"/>
          <w:lang w:val="en-GB" w:eastAsia="zh-CN"/>
        </w:rPr>
        <w:t>事项</w:t>
      </w:r>
      <w:r w:rsidRPr="00B769B7">
        <w:rPr>
          <w:rFonts w:eastAsia="SimSun" w:cs="SimSun" w:hint="eastAsia"/>
          <w:bCs/>
          <w:kern w:val="22"/>
          <w:szCs w:val="22"/>
          <w:lang w:val="en-GB" w:eastAsia="zh-CN"/>
        </w:rPr>
        <w:t>框架时，一种</w:t>
      </w:r>
      <w:r w:rsidR="00201DC2" w:rsidRPr="00B769B7">
        <w:rPr>
          <w:rFonts w:eastAsia="SimSun" w:cs="SimSun" w:hint="eastAsia"/>
          <w:bCs/>
          <w:kern w:val="22"/>
          <w:szCs w:val="22"/>
          <w:lang w:val="en-GB" w:eastAsia="zh-CN"/>
        </w:rPr>
        <w:t>办</w:t>
      </w:r>
      <w:r w:rsidRPr="00B769B7">
        <w:rPr>
          <w:rFonts w:eastAsia="SimSun" w:cs="SimSun" w:hint="eastAsia"/>
          <w:bCs/>
          <w:kern w:val="22"/>
          <w:szCs w:val="22"/>
          <w:lang w:val="en-GB" w:eastAsia="zh-CN"/>
        </w:rPr>
        <w:t>法是</w:t>
      </w:r>
      <w:r w:rsidR="00732DF3"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在第</w:t>
      </w:r>
      <w:r w:rsidRPr="00B769B7">
        <w:rPr>
          <w:bCs/>
          <w:kern w:val="22"/>
          <w:szCs w:val="22"/>
          <w:lang w:val="en-GB" w:eastAsia="zh-CN"/>
        </w:rPr>
        <w:t>XIII/21</w:t>
      </w:r>
      <w:r w:rsidRPr="00B769B7">
        <w:rPr>
          <w:rFonts w:eastAsia="SimSun" w:cs="SimSun" w:hint="eastAsia"/>
          <w:bCs/>
          <w:kern w:val="22"/>
          <w:szCs w:val="22"/>
          <w:lang w:val="en-GB" w:eastAsia="zh-CN"/>
        </w:rPr>
        <w:t>号决定附件一所载的</w:t>
      </w:r>
      <w:r w:rsidR="00CC24C4" w:rsidRPr="00B769B7">
        <w:rPr>
          <w:rFonts w:eastAsia="SimSun" w:cs="SimSun" w:hint="eastAsia"/>
          <w:bCs/>
          <w:kern w:val="22"/>
          <w:szCs w:val="22"/>
          <w:lang w:val="en-GB" w:eastAsia="zh-CN"/>
        </w:rPr>
        <w:t>为</w:t>
      </w:r>
      <w:r w:rsidRPr="00B769B7">
        <w:rPr>
          <w:rFonts w:eastAsia="SimSun" w:cs="SimSun" w:hint="eastAsia"/>
          <w:bCs/>
          <w:kern w:val="22"/>
          <w:szCs w:val="22"/>
          <w:lang w:val="en-GB" w:eastAsia="zh-CN"/>
        </w:rPr>
        <w:t>第七次</w:t>
      </w:r>
      <w:r w:rsidR="00CC24C4" w:rsidRPr="00B769B7">
        <w:rPr>
          <w:rFonts w:eastAsia="SimSun" w:cs="SimSun" w:hint="eastAsia"/>
          <w:bCs/>
          <w:kern w:val="22"/>
          <w:szCs w:val="22"/>
          <w:lang w:val="en-GB" w:eastAsia="zh-CN"/>
        </w:rPr>
        <w:t>增</w:t>
      </w:r>
      <w:r w:rsidRPr="00B769B7">
        <w:rPr>
          <w:rFonts w:eastAsia="SimSun" w:cs="SimSun" w:hint="eastAsia"/>
          <w:bCs/>
          <w:kern w:val="22"/>
          <w:szCs w:val="22"/>
          <w:lang w:val="en-GB" w:eastAsia="zh-CN"/>
        </w:rPr>
        <w:t>资通过的方案优先</w:t>
      </w:r>
      <w:r w:rsidR="00CC24C4" w:rsidRPr="00B769B7">
        <w:rPr>
          <w:rFonts w:eastAsia="SimSun" w:cs="SimSun" w:hint="eastAsia"/>
          <w:bCs/>
          <w:kern w:val="22"/>
          <w:szCs w:val="22"/>
          <w:lang w:val="en-GB" w:eastAsia="zh-CN"/>
        </w:rPr>
        <w:t>事项</w:t>
      </w:r>
      <w:r w:rsidRPr="00B769B7">
        <w:rPr>
          <w:rFonts w:eastAsia="SimSun" w:cs="SimSun" w:hint="eastAsia"/>
          <w:bCs/>
          <w:kern w:val="22"/>
          <w:szCs w:val="22"/>
          <w:lang w:val="en-GB" w:eastAsia="zh-CN"/>
        </w:rPr>
        <w:t>框架的基础上</w:t>
      </w:r>
      <w:r w:rsidR="00CC24C4" w:rsidRPr="00B769B7">
        <w:rPr>
          <w:rFonts w:eastAsia="SimSun" w:cs="SimSun" w:hint="eastAsia"/>
          <w:bCs/>
          <w:kern w:val="22"/>
          <w:szCs w:val="22"/>
          <w:lang w:val="en-GB" w:eastAsia="zh-CN"/>
        </w:rPr>
        <w:t>酌情</w:t>
      </w:r>
      <w:r w:rsidRPr="00B769B7">
        <w:rPr>
          <w:rFonts w:eastAsia="SimSun" w:cs="SimSun" w:hint="eastAsia"/>
          <w:bCs/>
          <w:kern w:val="22"/>
          <w:szCs w:val="22"/>
          <w:lang w:val="en-GB" w:eastAsia="zh-CN"/>
        </w:rPr>
        <w:t>进行修订，用</w:t>
      </w:r>
      <w:r w:rsidR="00CC24C4" w:rsidRPr="00B769B7">
        <w:rPr>
          <w:rFonts w:eastAsia="SimSun" w:cs="SimSun" w:hint="eastAsia"/>
          <w:bCs/>
          <w:kern w:val="22"/>
          <w:szCs w:val="22"/>
          <w:lang w:val="en-GB" w:eastAsia="zh-CN"/>
        </w:rPr>
        <w:t>上文所述的</w:t>
      </w:r>
      <w:r w:rsidRPr="00B769B7">
        <w:rPr>
          <w:bCs/>
          <w:kern w:val="22"/>
          <w:szCs w:val="22"/>
          <w:lang w:val="en-GB" w:eastAsia="zh-CN"/>
        </w:rPr>
        <w:t>2020</w:t>
      </w:r>
      <w:r w:rsidRPr="00B769B7">
        <w:rPr>
          <w:rFonts w:eastAsia="SimSun" w:cs="SimSun" w:hint="eastAsia"/>
          <w:bCs/>
          <w:kern w:val="22"/>
          <w:szCs w:val="22"/>
          <w:lang w:val="en-GB" w:eastAsia="zh-CN"/>
        </w:rPr>
        <w:t>年后全球生物多样性</w:t>
      </w:r>
      <w:r w:rsidR="00CC24C4" w:rsidRPr="00B769B7">
        <w:rPr>
          <w:rFonts w:eastAsia="SimSun" w:cs="SimSun" w:hint="eastAsia"/>
          <w:bCs/>
          <w:kern w:val="22"/>
          <w:szCs w:val="22"/>
          <w:lang w:val="en-GB" w:eastAsia="zh-CN"/>
        </w:rPr>
        <w:t>框架、</w:t>
      </w:r>
      <w:r w:rsidRPr="00B769B7">
        <w:rPr>
          <w:rFonts w:eastAsia="SimSun" w:cs="SimSun" w:hint="eastAsia"/>
          <w:bCs/>
          <w:kern w:val="22"/>
          <w:szCs w:val="22"/>
          <w:lang w:val="en-GB" w:eastAsia="zh-CN"/>
        </w:rPr>
        <w:t>其监测框架和其他相关来源</w:t>
      </w:r>
      <w:r w:rsidR="00CC24C4" w:rsidRPr="00B769B7">
        <w:rPr>
          <w:rFonts w:eastAsia="SimSun" w:cs="SimSun" w:hint="eastAsia"/>
          <w:bCs/>
          <w:kern w:val="22"/>
          <w:szCs w:val="22"/>
          <w:lang w:val="en-GB" w:eastAsia="zh-CN"/>
        </w:rPr>
        <w:t>相</w:t>
      </w:r>
      <w:r w:rsidRPr="00B769B7">
        <w:rPr>
          <w:rFonts w:eastAsia="SimSun" w:cs="SimSun" w:hint="eastAsia"/>
          <w:bCs/>
          <w:kern w:val="22"/>
          <w:szCs w:val="22"/>
          <w:lang w:val="en-GB" w:eastAsia="zh-CN"/>
        </w:rPr>
        <w:t>关的</w:t>
      </w:r>
      <w:r w:rsidR="00CC24C4" w:rsidRPr="00B769B7">
        <w:rPr>
          <w:rFonts w:eastAsia="SimSun" w:cs="SimSun" w:hint="eastAsia"/>
          <w:bCs/>
          <w:kern w:val="22"/>
          <w:szCs w:val="22"/>
          <w:lang w:val="en-GB" w:eastAsia="zh-CN"/>
        </w:rPr>
        <w:t>和从中引用的</w:t>
      </w:r>
      <w:r w:rsidRPr="00B769B7">
        <w:rPr>
          <w:rFonts w:eastAsia="SimSun" w:cs="SimSun" w:hint="eastAsia"/>
          <w:bCs/>
          <w:kern w:val="22"/>
          <w:szCs w:val="22"/>
          <w:lang w:val="en-GB" w:eastAsia="zh-CN"/>
        </w:rPr>
        <w:t>内容</w:t>
      </w:r>
      <w:r w:rsidR="00113B19" w:rsidRPr="00B769B7">
        <w:rPr>
          <w:rFonts w:eastAsia="SimSun" w:cs="SimSun" w:hint="eastAsia"/>
          <w:bCs/>
          <w:kern w:val="22"/>
          <w:szCs w:val="22"/>
          <w:lang w:val="en-GB" w:eastAsia="zh-CN"/>
        </w:rPr>
        <w:t>加以</w:t>
      </w:r>
      <w:r w:rsidRPr="00B769B7">
        <w:rPr>
          <w:rFonts w:eastAsia="SimSun" w:cs="SimSun" w:hint="eastAsia"/>
          <w:bCs/>
          <w:kern w:val="22"/>
          <w:szCs w:val="22"/>
          <w:lang w:val="en-GB" w:eastAsia="zh-CN"/>
        </w:rPr>
        <w:t>填充和修</w:t>
      </w:r>
      <w:r w:rsidR="00CC24C4" w:rsidRPr="00B769B7">
        <w:rPr>
          <w:rFonts w:eastAsia="SimSun" w:cs="SimSun" w:hint="eastAsia"/>
          <w:bCs/>
          <w:kern w:val="22"/>
          <w:szCs w:val="22"/>
          <w:lang w:val="en-GB" w:eastAsia="zh-CN"/>
        </w:rPr>
        <w:t>正</w:t>
      </w:r>
      <w:r w:rsidRPr="00B769B7">
        <w:rPr>
          <w:rFonts w:eastAsia="SimSun" w:cs="SimSun" w:hint="eastAsia"/>
          <w:bCs/>
          <w:kern w:val="22"/>
          <w:szCs w:val="22"/>
          <w:lang w:val="en-GB" w:eastAsia="zh-CN"/>
        </w:rPr>
        <w:t>。结果可</w:t>
      </w:r>
      <w:r w:rsidR="002C6A61" w:rsidRPr="00B769B7">
        <w:rPr>
          <w:rFonts w:eastAsia="SimSun" w:cs="SimSun" w:hint="eastAsia"/>
          <w:bCs/>
          <w:kern w:val="22"/>
          <w:szCs w:val="22"/>
          <w:lang w:val="en-GB" w:eastAsia="zh-CN"/>
        </w:rPr>
        <w:t>能</w:t>
      </w:r>
      <w:r w:rsidRPr="00B769B7">
        <w:rPr>
          <w:rFonts w:eastAsia="SimSun" w:cs="SimSun" w:hint="eastAsia"/>
          <w:bCs/>
          <w:kern w:val="22"/>
          <w:szCs w:val="22"/>
          <w:lang w:val="en-GB" w:eastAsia="zh-CN"/>
        </w:rPr>
        <w:t>与</w:t>
      </w:r>
      <w:r w:rsidRPr="00B769B7">
        <w:rPr>
          <w:bCs/>
          <w:kern w:val="22"/>
          <w:szCs w:val="22"/>
          <w:lang w:val="en-GB" w:eastAsia="zh-CN"/>
        </w:rPr>
        <w:t>2020</w:t>
      </w:r>
      <w:r w:rsidRPr="00B769B7">
        <w:rPr>
          <w:rFonts w:eastAsia="SimSun" w:cs="SimSun" w:hint="eastAsia"/>
          <w:bCs/>
          <w:kern w:val="22"/>
          <w:szCs w:val="22"/>
          <w:lang w:val="en-GB" w:eastAsia="zh-CN"/>
        </w:rPr>
        <w:t>年后全球生物多样性框架的里程碑和</w:t>
      </w:r>
      <w:r w:rsidR="00CC24C4" w:rsidRPr="00B769B7">
        <w:rPr>
          <w:rFonts w:eastAsia="SimSun" w:cs="SimSun" w:hint="eastAsia"/>
          <w:bCs/>
          <w:kern w:val="22"/>
          <w:szCs w:val="22"/>
          <w:lang w:val="en-GB" w:eastAsia="zh-CN"/>
        </w:rPr>
        <w:t>具体</w:t>
      </w:r>
      <w:r w:rsidRPr="00B769B7">
        <w:rPr>
          <w:rFonts w:eastAsia="SimSun" w:cs="SimSun" w:hint="eastAsia"/>
          <w:bCs/>
          <w:kern w:val="22"/>
          <w:szCs w:val="22"/>
          <w:lang w:val="en-GB" w:eastAsia="zh-CN"/>
        </w:rPr>
        <w:t>目标</w:t>
      </w:r>
      <w:r w:rsidR="00CC24C4" w:rsidRPr="00B769B7">
        <w:rPr>
          <w:rFonts w:eastAsia="SimSun" w:cs="SimSun" w:hint="eastAsia"/>
          <w:bCs/>
          <w:kern w:val="22"/>
          <w:szCs w:val="22"/>
          <w:lang w:val="en-GB" w:eastAsia="zh-CN"/>
        </w:rPr>
        <w:t>、</w:t>
      </w:r>
      <w:r w:rsidRPr="00B769B7">
        <w:rPr>
          <w:rFonts w:eastAsia="SimSun" w:cs="SimSun" w:hint="eastAsia"/>
          <w:bCs/>
          <w:kern w:val="22"/>
          <w:szCs w:val="22"/>
          <w:lang w:val="en-GB" w:eastAsia="zh-CN"/>
        </w:rPr>
        <w:t>其监测框架以及其中可能包含的标题指标保持一致。</w:t>
      </w:r>
    </w:p>
    <w:p w14:paraId="269E050C" w14:textId="58DE0BCE" w:rsidR="00062FAC" w:rsidRPr="00B769B7" w:rsidRDefault="00062FAC" w:rsidP="00780AFA">
      <w:pPr>
        <w:pStyle w:val="Heading1"/>
        <w:numPr>
          <w:ilvl w:val="0"/>
          <w:numId w:val="22"/>
        </w:numPr>
        <w:suppressLineNumbers/>
        <w:tabs>
          <w:tab w:val="clear" w:pos="720"/>
        </w:tabs>
        <w:suppressAutoHyphens/>
        <w:overflowPunct w:val="0"/>
        <w:spacing w:before="120"/>
        <w:ind w:left="1800" w:rightChars="487" w:right="1169" w:hanging="810"/>
        <w:jc w:val="left"/>
        <w:rPr>
          <w:rFonts w:eastAsia="SimHei" w:cs="SimSun"/>
          <w:kern w:val="22"/>
          <w:szCs w:val="22"/>
          <w:lang w:val="en-GB" w:eastAsia="zh-CN"/>
        </w:rPr>
      </w:pPr>
      <w:r w:rsidRPr="00B769B7">
        <w:rPr>
          <w:rFonts w:eastAsia="SimHei" w:cs="SimSun" w:hint="eastAsia"/>
          <w:kern w:val="22"/>
          <w:szCs w:val="22"/>
          <w:lang w:val="en-GB" w:eastAsia="zh-CN"/>
        </w:rPr>
        <w:t>生物多样性相关公约之间的方案协同作用：根据第</w:t>
      </w:r>
      <w:r w:rsidRPr="00B769B7">
        <w:rPr>
          <w:rFonts w:eastAsia="SimHei" w:cs="SimSun"/>
          <w:kern w:val="22"/>
          <w:szCs w:val="22"/>
          <w:lang w:val="en-GB" w:eastAsia="zh-CN"/>
        </w:rPr>
        <w:t>XIII/21</w:t>
      </w:r>
      <w:r w:rsidRPr="00B769B7">
        <w:rPr>
          <w:rFonts w:eastAsia="SimHei" w:cs="SimSun" w:hint="eastAsia"/>
          <w:kern w:val="22"/>
          <w:szCs w:val="22"/>
          <w:lang w:val="en-GB" w:eastAsia="zh-CN"/>
        </w:rPr>
        <w:t>号决定收到的咨询意见要点</w:t>
      </w:r>
    </w:p>
    <w:p w14:paraId="1734606C" w14:textId="65E45EFA" w:rsidR="00062FAC" w:rsidRPr="00B769B7" w:rsidRDefault="00062FAC" w:rsidP="002B0E9A">
      <w:pPr>
        <w:pStyle w:val="Para1"/>
        <w:numPr>
          <w:ilvl w:val="0"/>
          <w:numId w:val="13"/>
        </w:numPr>
        <w:suppressLineNumbers/>
        <w:tabs>
          <w:tab w:val="num" w:pos="720"/>
        </w:tabs>
        <w:suppressAutoHyphens/>
        <w:overflowPunct w:val="0"/>
        <w:spacing w:before="120"/>
        <w:ind w:left="0" w:firstLine="0"/>
        <w:jc w:val="both"/>
        <w:rPr>
          <w:rFonts w:eastAsia="SimSun" w:cs="SimSun"/>
          <w:bCs/>
          <w:kern w:val="22"/>
          <w:szCs w:val="22"/>
          <w:lang w:val="en-GB" w:eastAsia="zh-CN"/>
        </w:rPr>
      </w:pPr>
      <w:r w:rsidRPr="00B769B7">
        <w:rPr>
          <w:rFonts w:eastAsia="SimSun" w:cs="SimSun"/>
          <w:bCs/>
          <w:kern w:val="22"/>
          <w:szCs w:val="22"/>
          <w:lang w:val="en-GB" w:eastAsia="zh-CN"/>
        </w:rPr>
        <w:t>CBD/SBI/3/6/Add.3</w:t>
      </w:r>
      <w:r w:rsidRPr="00B769B7">
        <w:rPr>
          <w:rFonts w:eastAsia="SimSun" w:cs="SimSun" w:hint="eastAsia"/>
          <w:bCs/>
          <w:kern w:val="22"/>
          <w:szCs w:val="22"/>
          <w:lang w:val="en-GB" w:eastAsia="zh-CN"/>
        </w:rPr>
        <w:t>号文件提供了生物多样性相关公约为</w:t>
      </w:r>
      <w:r w:rsidR="00046822">
        <w:rPr>
          <w:rFonts w:eastAsia="SimSun" w:cs="SimSun" w:hint="eastAsia"/>
          <w:bCs/>
          <w:kern w:val="22"/>
          <w:szCs w:val="22"/>
          <w:lang w:val="en-GB" w:eastAsia="zh-CN"/>
        </w:rPr>
        <w:t>全环基金</w:t>
      </w:r>
      <w:r w:rsidRPr="00B769B7">
        <w:rPr>
          <w:rFonts w:eastAsia="SimSun" w:cs="SimSun" w:hint="eastAsia"/>
          <w:bCs/>
          <w:kern w:val="22"/>
          <w:szCs w:val="22"/>
          <w:lang w:val="en-GB" w:eastAsia="zh-CN"/>
        </w:rPr>
        <w:t>信托基金第八次增资制定战略指导的咨询意见要点。</w:t>
      </w:r>
    </w:p>
    <w:p w14:paraId="4F63D883" w14:textId="77777777" w:rsidR="00062FAC" w:rsidRPr="00B769B7" w:rsidRDefault="00062FAC" w:rsidP="002B0E9A">
      <w:pPr>
        <w:pStyle w:val="Para1"/>
        <w:numPr>
          <w:ilvl w:val="0"/>
          <w:numId w:val="13"/>
        </w:numPr>
        <w:suppressLineNumbers/>
        <w:tabs>
          <w:tab w:val="num" w:pos="720"/>
        </w:tabs>
        <w:suppressAutoHyphens/>
        <w:overflowPunct w:val="0"/>
        <w:spacing w:before="120"/>
        <w:ind w:left="0" w:firstLine="0"/>
        <w:jc w:val="both"/>
        <w:rPr>
          <w:rFonts w:eastAsia="SimSun" w:cs="SimSun"/>
          <w:bCs/>
          <w:kern w:val="22"/>
          <w:szCs w:val="22"/>
          <w:lang w:val="en-GB" w:eastAsia="zh-CN"/>
        </w:rPr>
      </w:pPr>
      <w:r w:rsidRPr="00B769B7">
        <w:rPr>
          <w:rFonts w:eastAsia="SimSun" w:cs="SimSun" w:hint="eastAsia"/>
          <w:bCs/>
          <w:kern w:val="22"/>
          <w:szCs w:val="22"/>
          <w:lang w:val="en-GB" w:eastAsia="zh-CN"/>
        </w:rPr>
        <w:t>除了与《公约》及其《议定书》中具体涉及《</w:t>
      </w:r>
      <w:r w:rsidRPr="00EC7AD5">
        <w:rPr>
          <w:rFonts w:eastAsia="SimSun" w:cs="SimSun" w:hint="eastAsia"/>
          <w:bCs/>
          <w:kern w:val="22"/>
          <w:szCs w:val="22"/>
          <w:lang w:val="en-GB" w:eastAsia="zh-CN"/>
        </w:rPr>
        <w:t>养护野生动</w:t>
      </w:r>
      <w:r w:rsidRPr="00B769B7">
        <w:rPr>
          <w:rFonts w:eastAsia="SimSun" w:cs="SimSun" w:hint="eastAsia"/>
          <w:bCs/>
          <w:kern w:val="22"/>
          <w:szCs w:val="22"/>
          <w:lang w:val="en-GB" w:eastAsia="zh-CN"/>
        </w:rPr>
        <w:t>物</w:t>
      </w:r>
      <w:bookmarkStart w:id="5" w:name="_Hlk64885188"/>
      <w:r w:rsidRPr="00B769B7">
        <w:rPr>
          <w:rFonts w:eastAsia="SimSun" w:cs="SimSun" w:hint="eastAsia"/>
          <w:bCs/>
          <w:kern w:val="22"/>
          <w:szCs w:val="22"/>
          <w:lang w:val="en-GB" w:eastAsia="zh-CN"/>
        </w:rPr>
        <w:t>移栖物种</w:t>
      </w:r>
      <w:bookmarkEnd w:id="5"/>
      <w:r w:rsidRPr="00B769B7">
        <w:rPr>
          <w:rFonts w:eastAsia="SimSun" w:cs="SimSun" w:hint="eastAsia"/>
          <w:bCs/>
          <w:kern w:val="22"/>
          <w:szCs w:val="22"/>
          <w:lang w:val="en-GB" w:eastAsia="zh-CN"/>
        </w:rPr>
        <w:t>公约》、《湿地公约》和《粮食和农业植物遗传资源国际条约》的目标保持一致的优先事项外，以下领域也是共同优先事项：</w:t>
      </w:r>
    </w:p>
    <w:p w14:paraId="44760C28" w14:textId="768F8A06" w:rsidR="00062FAC" w:rsidRPr="00B769B7" w:rsidRDefault="00062FAC" w:rsidP="002B0E9A">
      <w:pPr>
        <w:pStyle w:val="Para1"/>
        <w:numPr>
          <w:ilvl w:val="1"/>
          <w:numId w:val="36"/>
        </w:numPr>
        <w:suppressLineNumbers/>
        <w:suppressAutoHyphens/>
        <w:overflowPunct w:val="0"/>
        <w:snapToGrid w:val="0"/>
        <w:spacing w:before="120"/>
        <w:ind w:left="0" w:firstLine="709"/>
        <w:jc w:val="both"/>
        <w:rPr>
          <w:bCs/>
          <w:kern w:val="22"/>
          <w:szCs w:val="22"/>
          <w:lang w:val="en-GB" w:eastAsia="zh-CN"/>
        </w:rPr>
      </w:pPr>
      <w:r w:rsidRPr="00B769B7">
        <w:rPr>
          <w:rFonts w:eastAsia="STKaiti" w:cs="SimSun" w:hint="eastAsia"/>
          <w:bCs/>
          <w:kern w:val="22"/>
          <w:szCs w:val="22"/>
          <w:lang w:eastAsia="zh-CN"/>
        </w:rPr>
        <w:t>国家生物多样性战略和行动计划</w:t>
      </w:r>
      <w:r w:rsidRPr="00B769B7">
        <w:rPr>
          <w:rFonts w:eastAsiaTheme="minorEastAsia" w:hint="eastAsia"/>
          <w:bCs/>
          <w:kern w:val="22"/>
          <w:szCs w:val="22"/>
          <w:lang w:val="en-US" w:eastAsia="zh-CN"/>
        </w:rPr>
        <w:t>——</w:t>
      </w:r>
      <w:r w:rsidRPr="00B769B7">
        <w:rPr>
          <w:rFonts w:eastAsia="SimSun" w:cs="SimSun" w:hint="eastAsia"/>
          <w:bCs/>
          <w:kern w:val="22"/>
          <w:szCs w:val="22"/>
          <w:lang w:eastAsia="zh-CN"/>
        </w:rPr>
        <w:t>需要优先提供支持，确保在修订或更新国家生物多样性战略和行动计划以及其他国家发展计划、国家预算和优先事项时，将生物多样性相关公约的相关目标和优先事项</w:t>
      </w:r>
      <w:r w:rsidR="0058689C">
        <w:rPr>
          <w:rFonts w:eastAsia="SimSun" w:hint="eastAsia"/>
          <w:bCs/>
          <w:kern w:val="22"/>
          <w:szCs w:val="22"/>
          <w:lang w:eastAsia="zh-CN"/>
        </w:rPr>
        <w:t>（</w:t>
      </w:r>
      <w:r w:rsidRPr="00B769B7">
        <w:rPr>
          <w:rFonts w:eastAsia="SimSun" w:cs="SimSun" w:hint="eastAsia"/>
          <w:bCs/>
          <w:kern w:val="22"/>
          <w:szCs w:val="22"/>
          <w:lang w:eastAsia="zh-CN"/>
        </w:rPr>
        <w:t>粮食和农业植物遗传资源、湿地以及与移栖物种</w:t>
      </w:r>
      <w:r w:rsidRPr="00B769B7">
        <w:rPr>
          <w:rFonts w:eastAsia="SimSun" w:cs="SimSun" w:hint="eastAsia"/>
          <w:bCs/>
          <w:kern w:val="22"/>
          <w:szCs w:val="22"/>
          <w:lang w:val="en-US" w:eastAsia="zh-CN"/>
        </w:rPr>
        <w:t>相关的</w:t>
      </w:r>
      <w:r w:rsidRPr="00B769B7">
        <w:rPr>
          <w:rFonts w:eastAsia="SimSun" w:cs="SimSun" w:hint="eastAsia"/>
          <w:bCs/>
          <w:kern w:val="22"/>
          <w:szCs w:val="22"/>
          <w:lang w:eastAsia="zh-CN"/>
        </w:rPr>
        <w:t>承诺</w:t>
      </w:r>
      <w:r w:rsidR="0058689C">
        <w:rPr>
          <w:rFonts w:eastAsia="SimSun" w:hint="eastAsia"/>
          <w:bCs/>
          <w:kern w:val="22"/>
          <w:szCs w:val="22"/>
          <w:lang w:eastAsia="zh-CN"/>
        </w:rPr>
        <w:t>）</w:t>
      </w:r>
      <w:r w:rsidRPr="00B769B7">
        <w:rPr>
          <w:rFonts w:eastAsia="SimSun" w:cs="SimSun" w:hint="eastAsia"/>
          <w:bCs/>
          <w:kern w:val="22"/>
          <w:szCs w:val="22"/>
          <w:lang w:eastAsia="zh-CN"/>
        </w:rPr>
        <w:t>纳入其中；</w:t>
      </w:r>
    </w:p>
    <w:p w14:paraId="7FBD29F4" w14:textId="77777777" w:rsidR="00062FAC" w:rsidRPr="00B769B7" w:rsidRDefault="00062FAC" w:rsidP="002B0E9A">
      <w:pPr>
        <w:pStyle w:val="Para1"/>
        <w:numPr>
          <w:ilvl w:val="1"/>
          <w:numId w:val="36"/>
        </w:numPr>
        <w:suppressLineNumbers/>
        <w:suppressAutoHyphens/>
        <w:overflowPunct w:val="0"/>
        <w:snapToGrid w:val="0"/>
        <w:spacing w:before="120"/>
        <w:ind w:left="0" w:firstLine="709"/>
        <w:jc w:val="both"/>
        <w:rPr>
          <w:bCs/>
          <w:kern w:val="22"/>
          <w:szCs w:val="22"/>
          <w:lang w:val="en-GB" w:eastAsia="zh-CN"/>
        </w:rPr>
      </w:pPr>
      <w:r w:rsidRPr="00B769B7">
        <w:rPr>
          <w:rFonts w:eastAsia="STKaiti" w:cs="SimSun" w:hint="eastAsia"/>
          <w:bCs/>
          <w:kern w:val="22"/>
          <w:szCs w:val="22"/>
          <w:lang w:eastAsia="zh-CN"/>
        </w:rPr>
        <w:t>互惠方法</w:t>
      </w:r>
      <w:r w:rsidRPr="00B769B7">
        <w:rPr>
          <w:rFonts w:eastAsiaTheme="minorEastAsia" w:hint="eastAsia"/>
          <w:bCs/>
          <w:kern w:val="22"/>
          <w:szCs w:val="22"/>
          <w:lang w:val="en-US" w:eastAsia="zh-CN"/>
        </w:rPr>
        <w:t>——</w:t>
      </w:r>
      <w:r w:rsidRPr="00B769B7">
        <w:rPr>
          <w:rFonts w:eastAsia="SimSun" w:cs="SimSun" w:hint="eastAsia"/>
          <w:bCs/>
          <w:kern w:val="22"/>
          <w:szCs w:val="22"/>
          <w:lang w:eastAsia="zh-CN"/>
        </w:rPr>
        <w:t>需要优先提供相互支持多个公约目标的项目和投资；</w:t>
      </w:r>
    </w:p>
    <w:p w14:paraId="16FF642A" w14:textId="77777777" w:rsidR="00062FAC" w:rsidRPr="00B769B7" w:rsidRDefault="00062FAC" w:rsidP="002B0E9A">
      <w:pPr>
        <w:pStyle w:val="Para1"/>
        <w:numPr>
          <w:ilvl w:val="1"/>
          <w:numId w:val="36"/>
        </w:numPr>
        <w:suppressLineNumbers/>
        <w:suppressAutoHyphens/>
        <w:overflowPunct w:val="0"/>
        <w:snapToGrid w:val="0"/>
        <w:spacing w:before="120"/>
        <w:ind w:left="0" w:firstLine="709"/>
        <w:jc w:val="both"/>
        <w:rPr>
          <w:bCs/>
          <w:kern w:val="22"/>
          <w:szCs w:val="22"/>
          <w:lang w:val="en-GB" w:eastAsia="zh-CN"/>
        </w:rPr>
      </w:pPr>
      <w:r w:rsidRPr="00B769B7">
        <w:rPr>
          <w:rFonts w:eastAsia="STKaiti" w:cs="SimSun" w:hint="eastAsia"/>
          <w:bCs/>
          <w:kern w:val="22"/>
          <w:szCs w:val="22"/>
          <w:lang w:eastAsia="zh-CN"/>
        </w:rPr>
        <w:t>主流化</w:t>
      </w:r>
      <w:r w:rsidRPr="00B769B7">
        <w:rPr>
          <w:rFonts w:eastAsiaTheme="minorEastAsia" w:hint="eastAsia"/>
          <w:bCs/>
          <w:kern w:val="22"/>
          <w:szCs w:val="22"/>
          <w:lang w:val="en-US" w:eastAsia="zh-CN"/>
        </w:rPr>
        <w:t>——</w:t>
      </w:r>
      <w:r w:rsidRPr="00B769B7">
        <w:rPr>
          <w:rFonts w:eastAsia="SimSun" w:cs="SimSun" w:hint="eastAsia"/>
          <w:bCs/>
          <w:kern w:val="22"/>
          <w:szCs w:val="22"/>
          <w:lang w:eastAsia="zh-CN"/>
        </w:rPr>
        <w:t>需要优先努力确保将生物多样性纳入主流；就《粮食和农业植物遗传资源国际条约》而言，纳入农业部门主流；就《湿地公约》而言，将湿地及其生物多样性纳入各部门、景观和海景的主流；就《养护野生动物移栖物种公约》而言，纳入对移栖物种及其栖息地产生影响的产业和发展的主流；</w:t>
      </w:r>
    </w:p>
    <w:p w14:paraId="5EB24FBC" w14:textId="77777777" w:rsidR="00062FAC" w:rsidRPr="00B769B7" w:rsidRDefault="00062FAC" w:rsidP="002B0E9A">
      <w:pPr>
        <w:pStyle w:val="Para1"/>
        <w:numPr>
          <w:ilvl w:val="1"/>
          <w:numId w:val="36"/>
        </w:numPr>
        <w:suppressLineNumbers/>
        <w:suppressAutoHyphens/>
        <w:overflowPunct w:val="0"/>
        <w:snapToGrid w:val="0"/>
        <w:spacing w:before="120"/>
        <w:ind w:left="0" w:firstLine="709"/>
        <w:jc w:val="both"/>
        <w:rPr>
          <w:bCs/>
          <w:kern w:val="22"/>
          <w:szCs w:val="22"/>
          <w:lang w:val="en-GB" w:eastAsia="zh-CN"/>
        </w:rPr>
      </w:pPr>
      <w:r w:rsidRPr="00B769B7">
        <w:rPr>
          <w:rFonts w:eastAsia="STKaiti" w:cs="SimSun" w:hint="eastAsia"/>
          <w:bCs/>
          <w:kern w:val="22"/>
          <w:szCs w:val="22"/>
          <w:lang w:eastAsia="zh-CN"/>
        </w:rPr>
        <w:lastRenderedPageBreak/>
        <w:t>跨界和区域倡议</w:t>
      </w:r>
      <w:r w:rsidRPr="00B769B7">
        <w:rPr>
          <w:rFonts w:eastAsiaTheme="minorEastAsia" w:hint="eastAsia"/>
          <w:bCs/>
          <w:kern w:val="22"/>
          <w:szCs w:val="22"/>
          <w:lang w:val="en-US" w:eastAsia="zh-CN"/>
        </w:rPr>
        <w:t>——</w:t>
      </w:r>
      <w:r w:rsidRPr="00B769B7">
        <w:rPr>
          <w:rFonts w:eastAsia="SimSun" w:cs="SimSun" w:hint="eastAsia"/>
          <w:bCs/>
          <w:kern w:val="22"/>
          <w:szCs w:val="22"/>
          <w:lang w:eastAsia="zh-CN"/>
        </w:rPr>
        <w:t>优先需要支持跨界和区域项目和方案，包括跨界水域和物种移栖系统，它们对《湿地公约》和《移栖物种公约》以及</w:t>
      </w:r>
      <w:r w:rsidRPr="00B769B7">
        <w:rPr>
          <w:rFonts w:eastAsia="SimSun" w:cs="SimSun" w:hint="eastAsia"/>
          <w:bCs/>
          <w:kern w:val="22"/>
          <w:szCs w:val="22"/>
          <w:lang w:val="en-US" w:eastAsia="zh-CN"/>
        </w:rPr>
        <w:t>《</w:t>
      </w:r>
      <w:r w:rsidRPr="00B769B7">
        <w:rPr>
          <w:rFonts w:eastAsia="SimSun" w:cs="SimSun" w:hint="eastAsia"/>
          <w:bCs/>
          <w:kern w:val="22"/>
          <w:szCs w:val="22"/>
          <w:lang w:eastAsia="zh-CN"/>
        </w:rPr>
        <w:t>生物多样性公约》及其《议定书》的目标本身非常重要。</w:t>
      </w:r>
    </w:p>
    <w:p w14:paraId="79A9CD23" w14:textId="77777777" w:rsidR="00062FAC" w:rsidRPr="00B769B7" w:rsidRDefault="00062FAC" w:rsidP="002B0E9A">
      <w:pPr>
        <w:pStyle w:val="Para1"/>
        <w:numPr>
          <w:ilvl w:val="0"/>
          <w:numId w:val="36"/>
        </w:numPr>
        <w:suppressLineNumbers/>
        <w:tabs>
          <w:tab w:val="num" w:pos="720"/>
        </w:tabs>
        <w:suppressAutoHyphens/>
        <w:overflowPunct w:val="0"/>
        <w:snapToGrid w:val="0"/>
        <w:spacing w:before="120"/>
        <w:ind w:left="0" w:firstLine="0"/>
        <w:jc w:val="both"/>
        <w:rPr>
          <w:bCs/>
          <w:kern w:val="22"/>
          <w:szCs w:val="22"/>
          <w:lang w:val="en-GB" w:eastAsia="zh-CN"/>
        </w:rPr>
      </w:pPr>
      <w:r w:rsidRPr="00B769B7">
        <w:rPr>
          <w:rFonts w:eastAsia="SimSun" w:cs="SimSun" w:hint="eastAsia"/>
          <w:kern w:val="22"/>
          <w:szCs w:val="22"/>
          <w:lang w:eastAsia="zh-CN"/>
        </w:rPr>
        <w:t>根据第</w:t>
      </w:r>
      <w:r w:rsidRPr="00B769B7">
        <w:rPr>
          <w:kern w:val="22"/>
          <w:szCs w:val="22"/>
          <w:lang w:eastAsia="zh-CN"/>
        </w:rPr>
        <w:t>XIII/21</w:t>
      </w:r>
      <w:r w:rsidRPr="00B769B7">
        <w:rPr>
          <w:rFonts w:eastAsia="SimSun" w:cs="SimSun" w:hint="eastAsia"/>
          <w:kern w:val="22"/>
          <w:szCs w:val="22"/>
          <w:lang w:eastAsia="zh-CN"/>
        </w:rPr>
        <w:t>号决定，执行问题附属机构不妨适当考虑生物多样性相关公约提供的关于全环基金第八次增资</w:t>
      </w:r>
      <w:bookmarkStart w:id="6" w:name="_Hlk64983947"/>
      <w:r w:rsidRPr="00B769B7">
        <w:rPr>
          <w:rFonts w:eastAsia="SimSun" w:cs="SimSun" w:hint="eastAsia"/>
          <w:kern w:val="22"/>
          <w:szCs w:val="22"/>
          <w:lang w:eastAsia="zh-CN"/>
        </w:rPr>
        <w:t>注重成果的四年期方案优先事项</w:t>
      </w:r>
      <w:bookmarkEnd w:id="6"/>
      <w:r w:rsidRPr="00B769B7">
        <w:rPr>
          <w:rFonts w:eastAsia="SimSun" w:cs="SimSun" w:hint="eastAsia"/>
          <w:kern w:val="22"/>
          <w:szCs w:val="22"/>
          <w:lang w:eastAsia="zh-CN"/>
        </w:rPr>
        <w:t>框架的咨询意见，以及缔约方大会可能向全环基金提供的任何补充指导。</w:t>
      </w:r>
    </w:p>
    <w:p w14:paraId="022FC2DC" w14:textId="3A5E6D14" w:rsidR="00062FAC" w:rsidRPr="00B769B7" w:rsidRDefault="00062FAC" w:rsidP="002B0E9A">
      <w:pPr>
        <w:pStyle w:val="Heading1"/>
        <w:numPr>
          <w:ilvl w:val="0"/>
          <w:numId w:val="22"/>
        </w:numPr>
        <w:suppressLineNumbers/>
        <w:tabs>
          <w:tab w:val="clear" w:pos="720"/>
        </w:tabs>
        <w:suppressAutoHyphens/>
        <w:overflowPunct w:val="0"/>
        <w:spacing w:before="120"/>
        <w:ind w:left="0" w:firstLine="0"/>
        <w:rPr>
          <w:rFonts w:eastAsia="SimHei" w:cs="SimSun"/>
          <w:kern w:val="22"/>
          <w:szCs w:val="22"/>
          <w:lang w:val="en-GB" w:eastAsia="zh-CN"/>
        </w:rPr>
      </w:pPr>
      <w:r w:rsidRPr="00B769B7">
        <w:rPr>
          <w:rFonts w:eastAsia="SimHei" w:cs="SimSun" w:hint="eastAsia"/>
          <w:kern w:val="22"/>
          <w:szCs w:val="22"/>
          <w:lang w:val="en-GB" w:eastAsia="zh-CN"/>
        </w:rPr>
        <w:t>对等出席会议及秘书处间的合作，包括在其即将启动的进程中合作</w:t>
      </w:r>
    </w:p>
    <w:p w14:paraId="7D53313C" w14:textId="083FED54" w:rsidR="00062FAC" w:rsidRPr="00B769B7" w:rsidRDefault="00062FAC" w:rsidP="002B0E9A">
      <w:pPr>
        <w:pStyle w:val="Para1"/>
        <w:numPr>
          <w:ilvl w:val="0"/>
          <w:numId w:val="36"/>
        </w:numPr>
        <w:suppressLineNumbers/>
        <w:tabs>
          <w:tab w:val="num" w:pos="720"/>
        </w:tabs>
        <w:suppressAutoHyphens/>
        <w:overflowPunct w:val="0"/>
        <w:snapToGrid w:val="0"/>
        <w:spacing w:before="120"/>
        <w:ind w:left="0" w:firstLine="0"/>
        <w:jc w:val="both"/>
        <w:rPr>
          <w:bCs/>
          <w:kern w:val="22"/>
          <w:szCs w:val="22"/>
          <w:lang w:val="en-GB" w:eastAsia="zh-CN"/>
        </w:rPr>
      </w:pPr>
      <w:r w:rsidRPr="00B769B7">
        <w:rPr>
          <w:rFonts w:eastAsia="SimSun" w:cs="SimSun" w:hint="eastAsia"/>
          <w:kern w:val="22"/>
          <w:szCs w:val="22"/>
          <w:lang w:eastAsia="zh-CN"/>
        </w:rPr>
        <w:t>在本次闭会期间，</w:t>
      </w:r>
      <w:r w:rsidR="00046822">
        <w:rPr>
          <w:rFonts w:eastAsia="SimSun" w:cs="SimSun" w:hint="eastAsia"/>
          <w:kern w:val="22"/>
          <w:szCs w:val="22"/>
          <w:lang w:eastAsia="zh-CN"/>
        </w:rPr>
        <w:t>全环基金</w:t>
      </w:r>
      <w:r w:rsidRPr="00B769B7">
        <w:rPr>
          <w:rFonts w:eastAsia="SimSun" w:cs="SimSun" w:hint="eastAsia"/>
          <w:kern w:val="22"/>
          <w:szCs w:val="22"/>
          <w:lang w:eastAsia="zh-CN"/>
        </w:rPr>
        <w:t>秘书处参加了《公约》的每一次不限成员名额会议，</w:t>
      </w:r>
      <w:r w:rsidRPr="00B769B7">
        <w:rPr>
          <w:bCs/>
          <w:kern w:val="22"/>
          <w:szCs w:val="22"/>
          <w:vertAlign w:val="superscript"/>
          <w:lang w:val="en-GB"/>
        </w:rPr>
        <w:footnoteReference w:id="7"/>
      </w:r>
      <w:r w:rsidR="00FE4927">
        <w:rPr>
          <w:rFonts w:eastAsia="SimSun" w:cs="SimSun" w:hint="eastAsia"/>
          <w:kern w:val="22"/>
          <w:szCs w:val="22"/>
          <w:lang w:eastAsia="zh-CN"/>
        </w:rPr>
        <w:t xml:space="preserve"> </w:t>
      </w:r>
      <w:r w:rsidRPr="00B769B7">
        <w:rPr>
          <w:rFonts w:eastAsia="SimSun" w:cs="SimSun" w:hint="eastAsia"/>
          <w:kern w:val="22"/>
          <w:szCs w:val="22"/>
          <w:lang w:eastAsia="zh-CN"/>
        </w:rPr>
        <w:t>包括</w:t>
      </w:r>
      <w:r w:rsidRPr="00B769B7">
        <w:rPr>
          <w:kern w:val="22"/>
          <w:szCs w:val="22"/>
          <w:lang w:eastAsia="zh-CN"/>
        </w:rPr>
        <w:t>2020</w:t>
      </w:r>
      <w:r w:rsidRPr="00B769B7">
        <w:rPr>
          <w:rFonts w:eastAsia="SimSun" w:cs="SimSun" w:hint="eastAsia"/>
          <w:kern w:val="22"/>
          <w:szCs w:val="22"/>
          <w:lang w:eastAsia="zh-CN"/>
        </w:rPr>
        <w:t>后全球生物多样性框架不限成员名额工作组的两次会议。秘书处还积极参与支持编制</w:t>
      </w:r>
      <w:r w:rsidRPr="00B769B7">
        <w:rPr>
          <w:kern w:val="22"/>
          <w:szCs w:val="22"/>
          <w:lang w:eastAsia="zh-CN"/>
        </w:rPr>
        <w:t>2020</w:t>
      </w:r>
      <w:r w:rsidRPr="00B769B7">
        <w:rPr>
          <w:rFonts w:eastAsia="SimSun" w:cs="SimSun" w:hint="eastAsia"/>
          <w:kern w:val="22"/>
          <w:szCs w:val="22"/>
          <w:lang w:eastAsia="zh-CN"/>
        </w:rPr>
        <w:t>后全球生物多样性框架的进程，包括专题磋商和讲习班，以及</w:t>
      </w:r>
      <w:r w:rsidRPr="00B769B7">
        <w:rPr>
          <w:rFonts w:eastAsia="SimSun" w:cs="SimSun" w:hint="eastAsia"/>
          <w:kern w:val="22"/>
          <w:szCs w:val="22"/>
          <w:lang w:val="en-US" w:eastAsia="zh-CN"/>
        </w:rPr>
        <w:t>科学、技术和工艺咨询附属机构</w:t>
      </w:r>
      <w:r w:rsidRPr="00B769B7">
        <w:rPr>
          <w:rFonts w:eastAsia="SimSun" w:cs="SimSun" w:hint="eastAsia"/>
          <w:kern w:val="22"/>
          <w:szCs w:val="22"/>
          <w:lang w:eastAsia="zh-CN"/>
        </w:rPr>
        <w:t>第二十四次会议和执行问题附属机构第三次会议之前的非正式线上筹备会议。公约秘书处参加了</w:t>
      </w:r>
      <w:r w:rsidR="00046822">
        <w:rPr>
          <w:rFonts w:eastAsia="SimSun" w:cs="SimSun" w:hint="eastAsia"/>
          <w:kern w:val="22"/>
          <w:szCs w:val="22"/>
          <w:lang w:eastAsia="zh-CN"/>
        </w:rPr>
        <w:t>全环基金</w:t>
      </w:r>
      <w:r w:rsidRPr="00B769B7">
        <w:rPr>
          <w:rFonts w:eastAsia="SimSun" w:cs="SimSun" w:hint="eastAsia"/>
          <w:kern w:val="22"/>
          <w:szCs w:val="22"/>
          <w:lang w:eastAsia="zh-CN"/>
        </w:rPr>
        <w:t>理事会分别于</w:t>
      </w:r>
      <w:r w:rsidRPr="00B769B7">
        <w:rPr>
          <w:kern w:val="22"/>
          <w:szCs w:val="22"/>
          <w:lang w:eastAsia="zh-CN"/>
        </w:rPr>
        <w:t>2018</w:t>
      </w:r>
      <w:r w:rsidRPr="00B769B7">
        <w:rPr>
          <w:rFonts w:eastAsia="SimSun" w:cs="SimSun" w:hint="eastAsia"/>
          <w:kern w:val="22"/>
          <w:szCs w:val="22"/>
          <w:lang w:eastAsia="zh-CN"/>
        </w:rPr>
        <w:t>年</w:t>
      </w:r>
      <w:r w:rsidRPr="00B769B7">
        <w:rPr>
          <w:kern w:val="22"/>
          <w:szCs w:val="22"/>
          <w:lang w:eastAsia="zh-CN"/>
        </w:rPr>
        <w:t>12</w:t>
      </w:r>
      <w:r w:rsidRPr="00B769B7">
        <w:rPr>
          <w:rFonts w:eastAsia="SimSun" w:cs="SimSun" w:hint="eastAsia"/>
          <w:kern w:val="22"/>
          <w:szCs w:val="22"/>
          <w:lang w:eastAsia="zh-CN"/>
        </w:rPr>
        <w:t>月、</w:t>
      </w:r>
      <w:r w:rsidRPr="00B769B7">
        <w:rPr>
          <w:kern w:val="22"/>
          <w:szCs w:val="22"/>
          <w:lang w:eastAsia="zh-CN"/>
        </w:rPr>
        <w:t>2019</w:t>
      </w:r>
      <w:r w:rsidRPr="00B769B7">
        <w:rPr>
          <w:rFonts w:eastAsia="SimSun" w:cs="SimSun" w:hint="eastAsia"/>
          <w:kern w:val="22"/>
          <w:szCs w:val="22"/>
          <w:lang w:eastAsia="zh-CN"/>
        </w:rPr>
        <w:t>年</w:t>
      </w:r>
      <w:r w:rsidRPr="00B769B7">
        <w:rPr>
          <w:kern w:val="22"/>
          <w:szCs w:val="22"/>
          <w:lang w:eastAsia="zh-CN"/>
        </w:rPr>
        <w:t>6</w:t>
      </w:r>
      <w:r w:rsidRPr="00B769B7">
        <w:rPr>
          <w:rFonts w:eastAsia="SimSun" w:cs="SimSun" w:hint="eastAsia"/>
          <w:kern w:val="22"/>
          <w:szCs w:val="22"/>
          <w:lang w:eastAsia="zh-CN"/>
        </w:rPr>
        <w:t>月和</w:t>
      </w:r>
      <w:r w:rsidRPr="00B769B7">
        <w:rPr>
          <w:kern w:val="22"/>
          <w:szCs w:val="22"/>
          <w:lang w:eastAsia="zh-CN"/>
        </w:rPr>
        <w:t>12</w:t>
      </w:r>
      <w:r w:rsidRPr="00B769B7">
        <w:rPr>
          <w:rFonts w:eastAsia="SimSun" w:cs="SimSun" w:hint="eastAsia"/>
          <w:kern w:val="22"/>
          <w:szCs w:val="22"/>
          <w:lang w:eastAsia="zh-CN"/>
        </w:rPr>
        <w:t>月以及</w:t>
      </w:r>
      <w:r w:rsidRPr="00B769B7">
        <w:rPr>
          <w:kern w:val="22"/>
          <w:szCs w:val="22"/>
          <w:lang w:eastAsia="zh-CN"/>
        </w:rPr>
        <w:t>2020</w:t>
      </w:r>
      <w:r w:rsidRPr="00B769B7">
        <w:rPr>
          <w:rFonts w:eastAsia="SimSun" w:cs="SimSun" w:hint="eastAsia"/>
          <w:kern w:val="22"/>
          <w:szCs w:val="22"/>
          <w:lang w:eastAsia="zh-CN"/>
        </w:rPr>
        <w:t>年</w:t>
      </w:r>
      <w:r w:rsidRPr="00B769B7">
        <w:rPr>
          <w:kern w:val="22"/>
          <w:szCs w:val="22"/>
          <w:lang w:eastAsia="zh-CN"/>
        </w:rPr>
        <w:t>6</w:t>
      </w:r>
      <w:r w:rsidRPr="00B769B7">
        <w:rPr>
          <w:rFonts w:eastAsia="SimSun" w:cs="SimSun" w:hint="eastAsia"/>
          <w:kern w:val="22"/>
          <w:szCs w:val="22"/>
          <w:lang w:eastAsia="zh-CN"/>
        </w:rPr>
        <w:t>月和</w:t>
      </w:r>
      <w:r w:rsidRPr="00B769B7">
        <w:rPr>
          <w:kern w:val="22"/>
          <w:szCs w:val="22"/>
          <w:lang w:eastAsia="zh-CN"/>
        </w:rPr>
        <w:t>12</w:t>
      </w:r>
      <w:r w:rsidRPr="00B769B7">
        <w:rPr>
          <w:rFonts w:eastAsia="SimSun" w:cs="SimSun" w:hint="eastAsia"/>
          <w:kern w:val="22"/>
          <w:szCs w:val="22"/>
          <w:lang w:eastAsia="zh-CN"/>
        </w:rPr>
        <w:t>月举行的第五十五次、第五十六次、第五十七次、第五十八次和第五十九次会议。第五十八次和第五十九次会议在线上举行。执行秘书和首席执行干事于</w:t>
      </w:r>
      <w:r w:rsidRPr="00B769B7">
        <w:rPr>
          <w:kern w:val="22"/>
          <w:szCs w:val="22"/>
          <w:lang w:eastAsia="zh-CN"/>
        </w:rPr>
        <w:t>2020</w:t>
      </w:r>
      <w:r w:rsidRPr="00B769B7">
        <w:rPr>
          <w:rFonts w:eastAsia="SimSun" w:cs="SimSun" w:hint="eastAsia"/>
          <w:kern w:val="22"/>
          <w:szCs w:val="22"/>
          <w:lang w:eastAsia="zh-CN"/>
        </w:rPr>
        <w:t>年</w:t>
      </w:r>
      <w:r w:rsidRPr="00B769B7">
        <w:rPr>
          <w:kern w:val="22"/>
          <w:szCs w:val="22"/>
          <w:lang w:eastAsia="zh-CN"/>
        </w:rPr>
        <w:t>10</w:t>
      </w:r>
      <w:r w:rsidRPr="00B769B7">
        <w:rPr>
          <w:rFonts w:eastAsia="SimSun" w:cs="SimSun" w:hint="eastAsia"/>
          <w:kern w:val="22"/>
          <w:szCs w:val="22"/>
          <w:lang w:eastAsia="zh-CN"/>
        </w:rPr>
        <w:t>月</w:t>
      </w:r>
      <w:r w:rsidRPr="00B769B7">
        <w:rPr>
          <w:kern w:val="22"/>
          <w:szCs w:val="22"/>
          <w:lang w:eastAsia="zh-CN"/>
        </w:rPr>
        <w:t>6</w:t>
      </w:r>
      <w:r w:rsidRPr="00B769B7">
        <w:rPr>
          <w:rFonts w:eastAsia="SimSun" w:cs="SimSun" w:hint="eastAsia"/>
          <w:kern w:val="22"/>
          <w:szCs w:val="22"/>
          <w:lang w:eastAsia="zh-CN"/>
        </w:rPr>
        <w:t>日举行了一次视频会议，讨论其合作问题。</w:t>
      </w:r>
    </w:p>
    <w:p w14:paraId="7B94B74B" w14:textId="154F7FB6" w:rsidR="00062FAC" w:rsidRPr="00B769B7" w:rsidRDefault="00062FAC" w:rsidP="002B0E9A">
      <w:pPr>
        <w:pStyle w:val="Para1"/>
        <w:numPr>
          <w:ilvl w:val="0"/>
          <w:numId w:val="36"/>
        </w:numPr>
        <w:suppressLineNumbers/>
        <w:tabs>
          <w:tab w:val="num" w:pos="720"/>
        </w:tabs>
        <w:suppressAutoHyphens/>
        <w:overflowPunct w:val="0"/>
        <w:snapToGrid w:val="0"/>
        <w:spacing w:before="120"/>
        <w:ind w:left="0" w:firstLine="0"/>
        <w:jc w:val="both"/>
        <w:rPr>
          <w:bCs/>
          <w:kern w:val="22"/>
          <w:szCs w:val="22"/>
          <w:lang w:val="en-GB" w:eastAsia="zh-CN"/>
        </w:rPr>
      </w:pPr>
      <w:r w:rsidRPr="00B769B7">
        <w:rPr>
          <w:rFonts w:eastAsia="SimSun" w:cs="SimSun" w:hint="eastAsia"/>
          <w:kern w:val="22"/>
          <w:szCs w:val="22"/>
          <w:lang w:eastAsia="zh-CN"/>
        </w:rPr>
        <w:t>理事会第五十九次会议启动了</w:t>
      </w:r>
      <w:r w:rsidR="00046822">
        <w:rPr>
          <w:rFonts w:eastAsia="SimSun" w:cs="SimSun" w:hint="eastAsia"/>
          <w:kern w:val="22"/>
          <w:szCs w:val="22"/>
          <w:lang w:eastAsia="zh-CN"/>
        </w:rPr>
        <w:t>全环基金</w:t>
      </w:r>
      <w:r w:rsidRPr="00B769B7">
        <w:rPr>
          <w:rFonts w:eastAsia="SimSun" w:cs="SimSun" w:hint="eastAsia"/>
          <w:kern w:val="22"/>
          <w:szCs w:val="22"/>
          <w:lang w:eastAsia="zh-CN"/>
        </w:rPr>
        <w:t>信托基金第八次增资的谈判进程。</w:t>
      </w:r>
    </w:p>
    <w:p w14:paraId="054802E3" w14:textId="364A0F8B" w:rsidR="00780AFA" w:rsidRPr="003D0992" w:rsidRDefault="00062FAC" w:rsidP="007254FE">
      <w:pPr>
        <w:pStyle w:val="Para1"/>
        <w:numPr>
          <w:ilvl w:val="0"/>
          <w:numId w:val="36"/>
        </w:numPr>
        <w:suppressLineNumbers/>
        <w:tabs>
          <w:tab w:val="num" w:pos="720"/>
        </w:tabs>
        <w:suppressAutoHyphens/>
        <w:overflowPunct w:val="0"/>
        <w:snapToGrid w:val="0"/>
        <w:spacing w:before="120"/>
        <w:ind w:left="0" w:firstLine="0"/>
        <w:jc w:val="both"/>
        <w:rPr>
          <w:bCs/>
          <w:kern w:val="22"/>
          <w:szCs w:val="22"/>
          <w:lang w:val="en-GB" w:eastAsia="zh-CN"/>
        </w:rPr>
      </w:pPr>
      <w:r w:rsidRPr="003D0992">
        <w:rPr>
          <w:rFonts w:eastAsia="SimSun" w:cs="SimSun" w:hint="eastAsia"/>
          <w:kern w:val="22"/>
          <w:szCs w:val="22"/>
          <w:lang w:eastAsia="zh-CN"/>
        </w:rPr>
        <w:t>增资进程第一次会议将于</w:t>
      </w:r>
      <w:r w:rsidRPr="003D0992">
        <w:rPr>
          <w:kern w:val="22"/>
          <w:szCs w:val="22"/>
          <w:lang w:eastAsia="zh-CN"/>
        </w:rPr>
        <w:t>2021</w:t>
      </w:r>
      <w:r w:rsidRPr="003D0992">
        <w:rPr>
          <w:rFonts w:eastAsia="SimSun" w:cs="SimSun" w:hint="eastAsia"/>
          <w:kern w:val="22"/>
          <w:szCs w:val="22"/>
          <w:lang w:eastAsia="zh-CN"/>
        </w:rPr>
        <w:t>年</w:t>
      </w:r>
      <w:r w:rsidRPr="003D0992">
        <w:rPr>
          <w:kern w:val="22"/>
          <w:szCs w:val="22"/>
          <w:lang w:eastAsia="zh-CN"/>
        </w:rPr>
        <w:t>4</w:t>
      </w:r>
      <w:r w:rsidRPr="003D0992">
        <w:rPr>
          <w:rFonts w:eastAsia="SimSun" w:cs="SimSun" w:hint="eastAsia"/>
          <w:kern w:val="22"/>
          <w:szCs w:val="22"/>
          <w:lang w:eastAsia="zh-CN"/>
        </w:rPr>
        <w:t>月</w:t>
      </w:r>
      <w:r w:rsidRPr="003D0992">
        <w:rPr>
          <w:kern w:val="22"/>
          <w:szCs w:val="22"/>
          <w:lang w:eastAsia="zh-CN"/>
        </w:rPr>
        <w:t>22</w:t>
      </w:r>
      <w:r w:rsidRPr="003D0992">
        <w:rPr>
          <w:rFonts w:eastAsia="SimSun" w:cs="SimSun" w:hint="eastAsia"/>
          <w:kern w:val="22"/>
          <w:szCs w:val="22"/>
          <w:lang w:eastAsia="zh-CN"/>
        </w:rPr>
        <w:t>日至</w:t>
      </w:r>
      <w:r w:rsidRPr="003D0992">
        <w:rPr>
          <w:kern w:val="22"/>
          <w:szCs w:val="22"/>
          <w:lang w:eastAsia="zh-CN"/>
        </w:rPr>
        <w:t>23</w:t>
      </w:r>
      <w:r w:rsidRPr="003D0992">
        <w:rPr>
          <w:rFonts w:eastAsia="SimSun" w:cs="SimSun" w:hint="eastAsia"/>
          <w:kern w:val="22"/>
          <w:szCs w:val="22"/>
          <w:lang w:eastAsia="zh-CN"/>
        </w:rPr>
        <w:t>日</w:t>
      </w:r>
      <w:r w:rsidR="00780AFA" w:rsidRPr="003D0992">
        <w:rPr>
          <w:rFonts w:eastAsia="SimSun" w:cs="SimSun" w:hint="eastAsia"/>
          <w:kern w:val="22"/>
          <w:szCs w:val="22"/>
          <w:lang w:eastAsia="zh-CN"/>
        </w:rPr>
        <w:t>以虚拟方式</w:t>
      </w:r>
      <w:r w:rsidRPr="003D0992">
        <w:rPr>
          <w:rFonts w:eastAsia="SimSun" w:cs="SimSun" w:hint="eastAsia"/>
          <w:kern w:val="22"/>
          <w:szCs w:val="22"/>
          <w:lang w:eastAsia="zh-CN"/>
        </w:rPr>
        <w:t>举行。除其他事项外，会议将审议全环基金秘书处编写的全环基金第八次增资战略定位和方案编制说明草案。第二次会议将于</w:t>
      </w:r>
      <w:r w:rsidRPr="003D0992">
        <w:rPr>
          <w:kern w:val="22"/>
          <w:szCs w:val="22"/>
          <w:lang w:eastAsia="zh-CN"/>
        </w:rPr>
        <w:t>2021</w:t>
      </w:r>
      <w:r w:rsidRPr="003D0992">
        <w:rPr>
          <w:rFonts w:eastAsia="SimSun" w:cs="SimSun" w:hint="eastAsia"/>
          <w:kern w:val="22"/>
          <w:szCs w:val="22"/>
          <w:lang w:eastAsia="zh-CN"/>
        </w:rPr>
        <w:t>年</w:t>
      </w:r>
      <w:r w:rsidRPr="003D0992">
        <w:rPr>
          <w:kern w:val="22"/>
          <w:szCs w:val="22"/>
          <w:lang w:eastAsia="zh-CN"/>
        </w:rPr>
        <w:t>9</w:t>
      </w:r>
      <w:r w:rsidRPr="003D0992">
        <w:rPr>
          <w:rFonts w:eastAsia="SimSun" w:cs="SimSun" w:hint="eastAsia"/>
          <w:kern w:val="22"/>
          <w:szCs w:val="22"/>
          <w:lang w:eastAsia="zh-CN"/>
        </w:rPr>
        <w:t>月</w:t>
      </w:r>
      <w:r w:rsidRPr="003D0992">
        <w:rPr>
          <w:kern w:val="22"/>
          <w:szCs w:val="22"/>
          <w:lang w:eastAsia="zh-CN"/>
        </w:rPr>
        <w:t>29</w:t>
      </w:r>
      <w:r w:rsidRPr="003D0992">
        <w:rPr>
          <w:rFonts w:eastAsia="SimSun" w:cs="SimSun" w:hint="eastAsia"/>
          <w:kern w:val="22"/>
          <w:szCs w:val="22"/>
          <w:lang w:eastAsia="zh-CN"/>
        </w:rPr>
        <w:t>日至</w:t>
      </w:r>
      <w:r w:rsidRPr="003D0992">
        <w:rPr>
          <w:kern w:val="22"/>
          <w:szCs w:val="22"/>
          <w:lang w:eastAsia="zh-CN"/>
        </w:rPr>
        <w:t>10</w:t>
      </w:r>
      <w:r w:rsidRPr="003D0992">
        <w:rPr>
          <w:rFonts w:eastAsia="SimSun" w:cs="SimSun" w:hint="eastAsia"/>
          <w:kern w:val="22"/>
          <w:szCs w:val="22"/>
          <w:lang w:eastAsia="zh-CN"/>
        </w:rPr>
        <w:t>月</w:t>
      </w:r>
      <w:r w:rsidRPr="003D0992">
        <w:rPr>
          <w:kern w:val="22"/>
          <w:szCs w:val="22"/>
          <w:lang w:eastAsia="zh-CN"/>
        </w:rPr>
        <w:t>1</w:t>
      </w:r>
      <w:r w:rsidRPr="003D0992">
        <w:rPr>
          <w:rFonts w:eastAsia="SimSun" w:cs="SimSun" w:hint="eastAsia"/>
          <w:kern w:val="22"/>
          <w:szCs w:val="22"/>
          <w:lang w:eastAsia="zh-CN"/>
        </w:rPr>
        <w:t>日举行。除其他事项外，会议将讨论全环基金秘书处编写的一份文件所载的关于全环基金第八次增资的政策建议和方案编制说明草案。第三次会议将于</w:t>
      </w:r>
      <w:r w:rsidRPr="003D0992">
        <w:rPr>
          <w:kern w:val="22"/>
          <w:szCs w:val="22"/>
          <w:lang w:eastAsia="zh-CN"/>
        </w:rPr>
        <w:t>2021</w:t>
      </w:r>
      <w:r w:rsidRPr="003D0992">
        <w:rPr>
          <w:rFonts w:eastAsia="SimSun" w:cs="SimSun" w:hint="eastAsia"/>
          <w:kern w:val="22"/>
          <w:szCs w:val="22"/>
          <w:lang w:eastAsia="zh-CN"/>
        </w:rPr>
        <w:t>年</w:t>
      </w:r>
      <w:r w:rsidRPr="003D0992">
        <w:rPr>
          <w:kern w:val="22"/>
          <w:szCs w:val="22"/>
          <w:lang w:eastAsia="zh-CN"/>
        </w:rPr>
        <w:t>1</w:t>
      </w:r>
      <w:r w:rsidRPr="003D0992">
        <w:rPr>
          <w:rFonts w:eastAsia="SimSun" w:cs="SimSun" w:hint="eastAsia"/>
          <w:kern w:val="22"/>
          <w:szCs w:val="22"/>
          <w:lang w:eastAsia="zh-CN"/>
        </w:rPr>
        <w:t>月</w:t>
      </w:r>
      <w:r w:rsidRPr="003D0992">
        <w:rPr>
          <w:kern w:val="22"/>
          <w:szCs w:val="22"/>
          <w:lang w:eastAsia="zh-CN"/>
        </w:rPr>
        <w:t>17</w:t>
      </w:r>
      <w:r w:rsidRPr="003D0992">
        <w:rPr>
          <w:rFonts w:eastAsia="SimSun" w:cs="SimSun" w:hint="eastAsia"/>
          <w:kern w:val="22"/>
          <w:szCs w:val="22"/>
          <w:lang w:eastAsia="zh-CN"/>
        </w:rPr>
        <w:t>日至</w:t>
      </w:r>
      <w:r w:rsidRPr="003D0992">
        <w:rPr>
          <w:kern w:val="22"/>
          <w:szCs w:val="22"/>
          <w:lang w:eastAsia="zh-CN"/>
        </w:rPr>
        <w:t>19</w:t>
      </w:r>
      <w:r w:rsidRPr="003D0992">
        <w:rPr>
          <w:rFonts w:eastAsia="SimSun" w:cs="SimSun" w:hint="eastAsia"/>
          <w:kern w:val="22"/>
          <w:szCs w:val="22"/>
          <w:lang w:eastAsia="zh-CN"/>
        </w:rPr>
        <w:t>日举行。预计会议将根据全环基金秘书处编写的一份文件，就全环基金第八次增资政策建议和全环基金第八次增资方案编制说明作出决定。预计参与捐助方将提出指示性认捐。第四次会议将于</w:t>
      </w:r>
      <w:r w:rsidRPr="003D0992">
        <w:rPr>
          <w:kern w:val="22"/>
          <w:szCs w:val="22"/>
          <w:lang w:eastAsia="zh-CN"/>
        </w:rPr>
        <w:t>2022</w:t>
      </w:r>
      <w:r w:rsidRPr="003D0992">
        <w:rPr>
          <w:rFonts w:eastAsia="SimSun" w:cs="SimSun" w:hint="eastAsia"/>
          <w:kern w:val="22"/>
          <w:szCs w:val="22"/>
          <w:lang w:eastAsia="zh-CN"/>
        </w:rPr>
        <w:t>年</w:t>
      </w:r>
      <w:r w:rsidRPr="003D0992">
        <w:rPr>
          <w:kern w:val="22"/>
          <w:szCs w:val="22"/>
          <w:lang w:eastAsia="zh-CN"/>
        </w:rPr>
        <w:t>3</w:t>
      </w:r>
      <w:r w:rsidRPr="003D0992">
        <w:rPr>
          <w:rFonts w:eastAsia="SimSun" w:cs="SimSun" w:hint="eastAsia"/>
          <w:kern w:val="22"/>
          <w:szCs w:val="22"/>
          <w:lang w:eastAsia="zh-CN"/>
        </w:rPr>
        <w:t>月</w:t>
      </w:r>
      <w:r w:rsidRPr="003D0992">
        <w:rPr>
          <w:kern w:val="22"/>
          <w:szCs w:val="22"/>
          <w:lang w:eastAsia="zh-CN"/>
        </w:rPr>
        <w:t>14</w:t>
      </w:r>
      <w:r w:rsidRPr="003D0992">
        <w:rPr>
          <w:rFonts w:eastAsia="SimSun" w:cs="SimSun" w:hint="eastAsia"/>
          <w:kern w:val="22"/>
          <w:szCs w:val="22"/>
          <w:lang w:eastAsia="zh-CN"/>
        </w:rPr>
        <w:t>日至</w:t>
      </w:r>
      <w:r w:rsidRPr="003D0992">
        <w:rPr>
          <w:kern w:val="22"/>
          <w:szCs w:val="22"/>
          <w:lang w:eastAsia="zh-CN"/>
        </w:rPr>
        <w:t>16</w:t>
      </w:r>
      <w:r w:rsidRPr="003D0992">
        <w:rPr>
          <w:rFonts w:eastAsia="SimSun" w:cs="SimSun" w:hint="eastAsia"/>
          <w:kern w:val="22"/>
          <w:szCs w:val="22"/>
          <w:lang w:eastAsia="zh-CN"/>
        </w:rPr>
        <w:t>日召开，对全环基金信托基金第八次增资的报告草案定稿，其中包括：</w:t>
      </w:r>
      <w:r w:rsidR="00B92064" w:rsidRPr="003D0992">
        <w:rPr>
          <w:rFonts w:eastAsia="SimSun" w:cs="SimSun" w:hint="eastAsia"/>
          <w:kern w:val="22"/>
          <w:szCs w:val="22"/>
          <w:lang w:eastAsia="zh-CN"/>
        </w:rPr>
        <w:t>(</w:t>
      </w:r>
      <w:r w:rsidR="009A29A2" w:rsidRPr="003D0992">
        <w:rPr>
          <w:kern w:val="22"/>
          <w:szCs w:val="22"/>
          <w:lang w:eastAsia="zh-CN"/>
        </w:rPr>
        <w:t>a</w:t>
      </w:r>
      <w:r w:rsidR="00B92064" w:rsidRPr="003D0992">
        <w:rPr>
          <w:rFonts w:eastAsia="SimSun" w:cs="SimSun" w:hint="eastAsia"/>
          <w:kern w:val="22"/>
          <w:szCs w:val="22"/>
          <w:lang w:eastAsia="zh-CN"/>
        </w:rPr>
        <w:t>)</w:t>
      </w:r>
      <w:r w:rsidR="00FE4927" w:rsidRPr="003D0992">
        <w:rPr>
          <w:rFonts w:eastAsia="SimSun" w:cs="SimSun"/>
          <w:kern w:val="22"/>
          <w:szCs w:val="22"/>
          <w:lang w:eastAsia="zh-CN"/>
        </w:rPr>
        <w:t xml:space="preserve"> </w:t>
      </w:r>
      <w:r w:rsidRPr="003D0992">
        <w:rPr>
          <w:rFonts w:eastAsia="SimSun" w:cs="SimSun" w:hint="eastAsia"/>
          <w:kern w:val="22"/>
          <w:szCs w:val="22"/>
          <w:lang w:eastAsia="zh-CN"/>
        </w:rPr>
        <w:t>谈判摘要；</w:t>
      </w:r>
      <w:r w:rsidR="00B92064" w:rsidRPr="003D0992">
        <w:rPr>
          <w:rFonts w:eastAsia="SimSun" w:cs="SimSun" w:hint="eastAsia"/>
          <w:kern w:val="22"/>
          <w:szCs w:val="22"/>
          <w:lang w:eastAsia="zh-CN"/>
        </w:rPr>
        <w:t>(</w:t>
      </w:r>
      <w:r w:rsidR="009A29A2" w:rsidRPr="003D0992">
        <w:rPr>
          <w:kern w:val="22"/>
          <w:szCs w:val="22"/>
          <w:lang w:eastAsia="zh-CN"/>
        </w:rPr>
        <w:t>b</w:t>
      </w:r>
      <w:r w:rsidR="00B92064" w:rsidRPr="003D0992">
        <w:rPr>
          <w:rFonts w:eastAsia="SimSun" w:cs="SimSun" w:hint="eastAsia"/>
          <w:kern w:val="22"/>
          <w:szCs w:val="22"/>
          <w:lang w:eastAsia="zh-CN"/>
        </w:rPr>
        <w:t>)</w:t>
      </w:r>
      <w:r w:rsidR="00FE4927" w:rsidRPr="003D0992">
        <w:rPr>
          <w:rFonts w:eastAsia="SimSun" w:cs="SimSun"/>
          <w:kern w:val="22"/>
          <w:szCs w:val="22"/>
          <w:lang w:eastAsia="zh-CN"/>
        </w:rPr>
        <w:t xml:space="preserve"> </w:t>
      </w:r>
      <w:r w:rsidRPr="003D0992">
        <w:rPr>
          <w:rFonts w:eastAsia="SimSun" w:cs="SimSun" w:hint="eastAsia"/>
          <w:kern w:val="22"/>
          <w:szCs w:val="22"/>
          <w:lang w:eastAsia="zh-CN"/>
        </w:rPr>
        <w:t>政策建议；</w:t>
      </w:r>
      <w:r w:rsidR="00B92064" w:rsidRPr="003D0992">
        <w:rPr>
          <w:rFonts w:eastAsia="SimSun" w:cs="SimSun" w:hint="eastAsia"/>
          <w:kern w:val="22"/>
          <w:szCs w:val="22"/>
          <w:lang w:eastAsia="zh-CN"/>
        </w:rPr>
        <w:t>(</w:t>
      </w:r>
      <w:r w:rsidR="009A29A2" w:rsidRPr="003D0992">
        <w:rPr>
          <w:kern w:val="22"/>
          <w:szCs w:val="22"/>
          <w:lang w:eastAsia="zh-CN"/>
        </w:rPr>
        <w:t>c</w:t>
      </w:r>
      <w:r w:rsidR="00B92064" w:rsidRPr="003D0992">
        <w:rPr>
          <w:rFonts w:eastAsia="SimSun" w:cs="SimSun" w:hint="eastAsia"/>
          <w:kern w:val="22"/>
          <w:szCs w:val="22"/>
          <w:lang w:eastAsia="zh-CN"/>
        </w:rPr>
        <w:t>)</w:t>
      </w:r>
      <w:r w:rsidR="00FE4927" w:rsidRPr="003D0992">
        <w:rPr>
          <w:rFonts w:eastAsia="SimSun" w:cs="SimSun"/>
          <w:kern w:val="22"/>
          <w:szCs w:val="22"/>
          <w:lang w:eastAsia="zh-CN"/>
        </w:rPr>
        <w:t xml:space="preserve"> </w:t>
      </w:r>
      <w:r w:rsidRPr="003D0992">
        <w:rPr>
          <w:rFonts w:eastAsia="SimSun" w:cs="SimSun" w:hint="eastAsia"/>
          <w:kern w:val="22"/>
          <w:szCs w:val="22"/>
          <w:lang w:eastAsia="zh-CN"/>
        </w:rPr>
        <w:t>方案编制文件；</w:t>
      </w:r>
      <w:r w:rsidR="00B92064" w:rsidRPr="003D0992">
        <w:rPr>
          <w:rFonts w:eastAsia="SimSun" w:cs="SimSun" w:hint="eastAsia"/>
          <w:kern w:val="22"/>
          <w:szCs w:val="22"/>
          <w:lang w:eastAsia="zh-CN"/>
        </w:rPr>
        <w:t>(</w:t>
      </w:r>
      <w:r w:rsidR="009A29A2" w:rsidRPr="003D0992">
        <w:rPr>
          <w:kern w:val="22"/>
          <w:szCs w:val="22"/>
          <w:lang w:eastAsia="zh-CN"/>
        </w:rPr>
        <w:t>d</w:t>
      </w:r>
      <w:r w:rsidR="00B92064" w:rsidRPr="003D0992">
        <w:rPr>
          <w:rFonts w:eastAsia="SimSun" w:cs="SimSun" w:hint="eastAsia"/>
          <w:kern w:val="22"/>
          <w:szCs w:val="22"/>
          <w:lang w:eastAsia="zh-CN"/>
        </w:rPr>
        <w:t>)</w:t>
      </w:r>
      <w:r w:rsidR="00FE4927" w:rsidRPr="003D0992">
        <w:rPr>
          <w:rFonts w:eastAsia="SimSun" w:cs="SimSun"/>
          <w:kern w:val="22"/>
          <w:szCs w:val="22"/>
          <w:lang w:eastAsia="zh-CN"/>
        </w:rPr>
        <w:t xml:space="preserve"> </w:t>
      </w:r>
      <w:r w:rsidRPr="003D0992">
        <w:rPr>
          <w:rFonts w:eastAsia="SimSun" w:cs="SimSun" w:hint="eastAsia"/>
          <w:kern w:val="22"/>
          <w:szCs w:val="22"/>
          <w:lang w:eastAsia="zh-CN"/>
        </w:rPr>
        <w:t>增资决议。会议还将最终确定捐助方认捐和全环基金筹资框架。预计理事会将在定于</w:t>
      </w:r>
      <w:r w:rsidRPr="003D0992">
        <w:rPr>
          <w:kern w:val="22"/>
          <w:szCs w:val="22"/>
          <w:lang w:eastAsia="zh-CN"/>
        </w:rPr>
        <w:t>2022</w:t>
      </w:r>
      <w:r w:rsidRPr="003D0992">
        <w:rPr>
          <w:rFonts w:eastAsia="SimSun" w:cs="SimSun" w:hint="eastAsia"/>
          <w:kern w:val="22"/>
          <w:szCs w:val="22"/>
          <w:lang w:eastAsia="zh-CN"/>
        </w:rPr>
        <w:t>年</w:t>
      </w:r>
      <w:r w:rsidRPr="003D0992">
        <w:rPr>
          <w:kern w:val="22"/>
          <w:szCs w:val="22"/>
          <w:lang w:eastAsia="zh-CN"/>
        </w:rPr>
        <w:t>5</w:t>
      </w:r>
      <w:r w:rsidRPr="003D0992">
        <w:rPr>
          <w:rFonts w:eastAsia="SimSun" w:cs="SimSun" w:hint="eastAsia"/>
          <w:kern w:val="22"/>
          <w:szCs w:val="22"/>
          <w:lang w:eastAsia="zh-CN"/>
        </w:rPr>
        <w:t>月</w:t>
      </w:r>
      <w:r w:rsidRPr="003D0992">
        <w:rPr>
          <w:kern w:val="22"/>
          <w:szCs w:val="22"/>
          <w:lang w:eastAsia="zh-CN"/>
        </w:rPr>
        <w:t>22</w:t>
      </w:r>
      <w:r w:rsidRPr="003D0992">
        <w:rPr>
          <w:rFonts w:eastAsia="SimSun" w:cs="SimSun" w:hint="eastAsia"/>
          <w:kern w:val="22"/>
          <w:szCs w:val="22"/>
          <w:lang w:eastAsia="zh-CN"/>
        </w:rPr>
        <w:t>日至</w:t>
      </w:r>
      <w:r w:rsidRPr="003D0992">
        <w:rPr>
          <w:kern w:val="22"/>
          <w:szCs w:val="22"/>
          <w:lang w:eastAsia="zh-CN"/>
        </w:rPr>
        <w:t>24</w:t>
      </w:r>
      <w:r w:rsidRPr="003D0992">
        <w:rPr>
          <w:rFonts w:eastAsia="SimSun" w:cs="SimSun" w:hint="eastAsia"/>
          <w:kern w:val="22"/>
          <w:szCs w:val="22"/>
          <w:lang w:eastAsia="zh-CN"/>
        </w:rPr>
        <w:t>日举行的会议上核可这些最终成果。</w:t>
      </w:r>
      <w:r w:rsidR="00780AFA" w:rsidRPr="003D0992">
        <w:rPr>
          <w:rFonts w:eastAsia="SimSun" w:cs="SimSun" w:hint="eastAsia"/>
          <w:kern w:val="22"/>
          <w:szCs w:val="22"/>
          <w:lang w:eastAsia="zh-CN"/>
        </w:rPr>
        <w:t>更多的信息将载于</w:t>
      </w:r>
      <w:r w:rsidR="003D0992" w:rsidRPr="003D0992">
        <w:rPr>
          <w:rFonts w:eastAsia="SimSun" w:cs="SimSun" w:hint="eastAsia"/>
          <w:kern w:val="22"/>
          <w:szCs w:val="22"/>
          <w:lang w:eastAsia="zh-CN"/>
        </w:rPr>
        <w:t>全环基金网站上公布的规划说明。</w:t>
      </w:r>
      <w:r w:rsidR="00780AFA" w:rsidRPr="003D0992">
        <w:rPr>
          <w:rFonts w:eastAsia="SimSun" w:cs="SimSun"/>
          <w:kern w:val="22"/>
          <w:szCs w:val="22"/>
          <w:vertAlign w:val="superscript"/>
          <w:lang w:eastAsia="zh-CN"/>
        </w:rPr>
        <w:footnoteReference w:id="8"/>
      </w:r>
      <w:r w:rsidR="00780AFA" w:rsidRPr="003D0992">
        <w:rPr>
          <w:rFonts w:eastAsia="SimSun" w:cs="SimSun"/>
          <w:kern w:val="22"/>
          <w:szCs w:val="22"/>
          <w:vertAlign w:val="superscript"/>
          <w:lang w:eastAsia="zh-CN"/>
        </w:rPr>
        <w:t xml:space="preserve"> </w:t>
      </w:r>
      <w:r w:rsidR="003D0992" w:rsidRPr="003D0992">
        <w:rPr>
          <w:rFonts w:eastAsia="SimSun" w:cs="SimSun" w:hint="eastAsia"/>
          <w:kern w:val="22"/>
          <w:szCs w:val="22"/>
          <w:lang w:eastAsia="zh-CN"/>
        </w:rPr>
        <w:t>该说明包括增资进程的会议安排，《公约》秘书处将受邀作为观察员出席这些会议。</w:t>
      </w:r>
    </w:p>
    <w:p w14:paraId="65A57EDF" w14:textId="77777777" w:rsidR="00062FAC" w:rsidRPr="00B769B7" w:rsidRDefault="00062FAC" w:rsidP="002B0E9A">
      <w:pPr>
        <w:pStyle w:val="Para1"/>
        <w:numPr>
          <w:ilvl w:val="0"/>
          <w:numId w:val="36"/>
        </w:numPr>
        <w:suppressLineNumbers/>
        <w:tabs>
          <w:tab w:val="num" w:pos="720"/>
        </w:tabs>
        <w:suppressAutoHyphens/>
        <w:overflowPunct w:val="0"/>
        <w:snapToGrid w:val="0"/>
        <w:spacing w:before="120"/>
        <w:ind w:left="0" w:firstLine="0"/>
        <w:jc w:val="both"/>
        <w:rPr>
          <w:bCs/>
          <w:kern w:val="22"/>
          <w:szCs w:val="22"/>
          <w:lang w:val="en-GB" w:eastAsia="zh-CN"/>
        </w:rPr>
      </w:pPr>
      <w:r w:rsidRPr="00B769B7">
        <w:rPr>
          <w:rFonts w:eastAsia="SimSun" w:cs="SimSun" w:hint="eastAsia"/>
          <w:kern w:val="22"/>
          <w:szCs w:val="22"/>
          <w:lang w:eastAsia="zh-CN"/>
        </w:rPr>
        <w:t>由于全球大流行病，《公约》进程出现延误，缔约方大会第十五届会议在编写和通过其对全环基金的指导因此出现延误，注重成果的四年期方案优先事项框架亦如此，这对《公约》为该进程提供依据的能力产生了影响。根据举行会议的时间，在编写政策建议和方案编制说明草案以及计划在</w:t>
      </w:r>
      <w:r w:rsidRPr="00B769B7">
        <w:rPr>
          <w:kern w:val="22"/>
          <w:szCs w:val="22"/>
          <w:lang w:eastAsia="zh-CN"/>
        </w:rPr>
        <w:t>2021</w:t>
      </w:r>
      <w:r w:rsidRPr="00B769B7">
        <w:rPr>
          <w:rFonts w:eastAsia="SimSun" w:cs="SimSun" w:hint="eastAsia"/>
          <w:kern w:val="22"/>
          <w:szCs w:val="22"/>
          <w:lang w:eastAsia="zh-CN"/>
        </w:rPr>
        <w:t>年</w:t>
      </w:r>
      <w:r w:rsidRPr="00B769B7">
        <w:rPr>
          <w:kern w:val="22"/>
          <w:szCs w:val="22"/>
          <w:lang w:eastAsia="zh-CN"/>
        </w:rPr>
        <w:t>9</w:t>
      </w:r>
      <w:r w:rsidRPr="00B769B7">
        <w:rPr>
          <w:rFonts w:eastAsia="SimSun" w:cs="SimSun" w:hint="eastAsia"/>
          <w:kern w:val="22"/>
          <w:szCs w:val="22"/>
          <w:lang w:eastAsia="zh-CN"/>
        </w:rPr>
        <w:t>月第二次增资会议上进行讨论时，可以考虑执行</w:t>
      </w:r>
      <w:r w:rsidRPr="00B769B7">
        <w:rPr>
          <w:rFonts w:eastAsia="SimSun" w:cs="SimSun" w:hint="eastAsia"/>
          <w:kern w:val="22"/>
          <w:szCs w:val="22"/>
          <w:lang w:eastAsia="zh-CN"/>
        </w:rPr>
        <w:lastRenderedPageBreak/>
        <w:t>问题附属机构第三次会议和</w:t>
      </w:r>
      <w:r w:rsidRPr="00B769B7">
        <w:rPr>
          <w:kern w:val="22"/>
          <w:szCs w:val="22"/>
          <w:lang w:eastAsia="zh-CN"/>
        </w:rPr>
        <w:t>2020</w:t>
      </w:r>
      <w:r w:rsidRPr="00B769B7">
        <w:rPr>
          <w:rFonts w:eastAsia="SimSun" w:cs="SimSun" w:hint="eastAsia"/>
          <w:kern w:val="22"/>
          <w:szCs w:val="22"/>
          <w:lang w:eastAsia="zh-CN"/>
        </w:rPr>
        <w:t>后全球生物多样性框架不限成员名额工作组第三次会议的讨论和成果。如果缔约方大会第十五届会议</w:t>
      </w:r>
      <w:r w:rsidRPr="00B769B7">
        <w:rPr>
          <w:rFonts w:eastAsia="SimSun" w:hint="eastAsia"/>
          <w:kern w:val="22"/>
          <w:szCs w:val="22"/>
          <w:lang w:eastAsia="zh-CN"/>
        </w:rPr>
        <w:t>在</w:t>
      </w:r>
      <w:r w:rsidRPr="00B769B7">
        <w:rPr>
          <w:rFonts w:eastAsia="SimSun"/>
          <w:kern w:val="22"/>
          <w:szCs w:val="22"/>
          <w:lang w:eastAsia="zh-CN"/>
        </w:rPr>
        <w:t>2021</w:t>
      </w:r>
      <w:r w:rsidRPr="00B769B7">
        <w:rPr>
          <w:rFonts w:eastAsia="SimSun" w:hint="eastAsia"/>
          <w:kern w:val="22"/>
          <w:szCs w:val="22"/>
          <w:lang w:eastAsia="zh-CN"/>
        </w:rPr>
        <w:t>年底</w:t>
      </w:r>
      <w:r w:rsidRPr="00B769B7">
        <w:rPr>
          <w:rFonts w:eastAsia="SimSun" w:cs="SimSun" w:hint="eastAsia"/>
          <w:kern w:val="22"/>
          <w:szCs w:val="22"/>
          <w:lang w:eastAsia="zh-CN"/>
        </w:rPr>
        <w:t>之前举行，其决定可能会影响全环基金第八次增资政策建议和全环基金第八次增资方案编制说明，预</w:t>
      </w:r>
      <w:r w:rsidRPr="00B769B7">
        <w:rPr>
          <w:rFonts w:eastAsia="SimSun" w:hint="eastAsia"/>
          <w:kern w:val="22"/>
          <w:szCs w:val="22"/>
          <w:lang w:eastAsia="zh-CN"/>
        </w:rPr>
        <w:t>计</w:t>
      </w:r>
      <w:r w:rsidRPr="00B769B7">
        <w:rPr>
          <w:rFonts w:eastAsia="SimSun"/>
          <w:kern w:val="22"/>
          <w:szCs w:val="22"/>
          <w:lang w:eastAsia="zh-CN"/>
        </w:rPr>
        <w:t>2021</w:t>
      </w:r>
      <w:r w:rsidRPr="00B769B7">
        <w:rPr>
          <w:rFonts w:eastAsia="SimSun" w:hint="eastAsia"/>
          <w:kern w:val="22"/>
          <w:szCs w:val="22"/>
          <w:lang w:eastAsia="zh-CN"/>
        </w:rPr>
        <w:t>年</w:t>
      </w:r>
      <w:r w:rsidRPr="00B769B7">
        <w:rPr>
          <w:rFonts w:eastAsia="SimSun"/>
          <w:kern w:val="22"/>
          <w:szCs w:val="22"/>
          <w:lang w:eastAsia="zh-CN"/>
        </w:rPr>
        <w:t>1</w:t>
      </w:r>
      <w:r w:rsidRPr="00B769B7">
        <w:rPr>
          <w:rFonts w:eastAsia="SimSun" w:hint="eastAsia"/>
          <w:kern w:val="22"/>
          <w:szCs w:val="22"/>
          <w:lang w:eastAsia="zh-CN"/>
        </w:rPr>
        <w:t>月举行的</w:t>
      </w:r>
      <w:r w:rsidRPr="00B769B7">
        <w:rPr>
          <w:rFonts w:eastAsia="SimSun" w:cs="SimSun" w:hint="eastAsia"/>
          <w:kern w:val="22"/>
          <w:szCs w:val="22"/>
          <w:lang w:eastAsia="zh-CN"/>
        </w:rPr>
        <w:t>第三次增资会议将就此作出决定，预</w:t>
      </w:r>
      <w:r w:rsidRPr="00B769B7">
        <w:rPr>
          <w:rFonts w:eastAsia="SimSun" w:hint="eastAsia"/>
          <w:kern w:val="22"/>
          <w:szCs w:val="22"/>
          <w:lang w:eastAsia="zh-CN"/>
        </w:rPr>
        <w:t>计</w:t>
      </w:r>
      <w:r w:rsidRPr="00B769B7">
        <w:rPr>
          <w:rFonts w:eastAsia="SimSun"/>
          <w:kern w:val="22"/>
          <w:szCs w:val="22"/>
          <w:lang w:eastAsia="zh-CN"/>
        </w:rPr>
        <w:t>2022</w:t>
      </w:r>
      <w:r w:rsidRPr="00B769B7">
        <w:rPr>
          <w:rFonts w:eastAsia="SimSun" w:hint="eastAsia"/>
          <w:kern w:val="22"/>
          <w:szCs w:val="22"/>
          <w:lang w:eastAsia="zh-CN"/>
        </w:rPr>
        <w:t>年</w:t>
      </w:r>
      <w:r w:rsidRPr="00B769B7">
        <w:rPr>
          <w:rFonts w:eastAsia="SimSun"/>
          <w:kern w:val="22"/>
          <w:szCs w:val="22"/>
          <w:lang w:eastAsia="zh-CN"/>
        </w:rPr>
        <w:t>3</w:t>
      </w:r>
      <w:r w:rsidRPr="00B769B7">
        <w:rPr>
          <w:rFonts w:eastAsia="SimSun" w:hint="eastAsia"/>
          <w:kern w:val="22"/>
          <w:szCs w:val="22"/>
          <w:lang w:eastAsia="zh-CN"/>
        </w:rPr>
        <w:t>月举行的第</w:t>
      </w:r>
      <w:r w:rsidRPr="00B769B7">
        <w:rPr>
          <w:rFonts w:eastAsia="SimSun" w:cs="SimSun" w:hint="eastAsia"/>
          <w:kern w:val="22"/>
          <w:szCs w:val="22"/>
          <w:lang w:eastAsia="zh-CN"/>
        </w:rPr>
        <w:t>四次增资会议将定稿。公约秘书处将在其任务范围内承担重要责任，为编写方案编制说明草案提供咨询意见，包括以增资会议观察员的身份提供咨询意见。</w:t>
      </w:r>
    </w:p>
    <w:p w14:paraId="19011378" w14:textId="38E73332" w:rsidR="00062FAC" w:rsidRPr="00B769B7" w:rsidRDefault="00062FAC" w:rsidP="002B0E9A">
      <w:pPr>
        <w:pStyle w:val="Para1"/>
        <w:numPr>
          <w:ilvl w:val="0"/>
          <w:numId w:val="36"/>
        </w:numPr>
        <w:suppressLineNumbers/>
        <w:tabs>
          <w:tab w:val="num" w:pos="720"/>
        </w:tabs>
        <w:suppressAutoHyphens/>
        <w:overflowPunct w:val="0"/>
        <w:snapToGrid w:val="0"/>
        <w:spacing w:before="120"/>
        <w:ind w:left="0" w:firstLine="0"/>
        <w:jc w:val="both"/>
        <w:rPr>
          <w:rFonts w:eastAsia="SimSun" w:cs="SimSun"/>
          <w:kern w:val="22"/>
          <w:szCs w:val="22"/>
          <w:lang w:eastAsia="zh-CN"/>
        </w:rPr>
      </w:pPr>
      <w:r w:rsidRPr="00B769B7">
        <w:rPr>
          <w:rFonts w:eastAsia="SimSun" w:cs="SimSun" w:hint="eastAsia"/>
          <w:kern w:val="22"/>
          <w:szCs w:val="22"/>
          <w:lang w:eastAsia="zh-CN"/>
        </w:rPr>
        <w:t>为启动全环基金第八次增资</w:t>
      </w:r>
      <w:r w:rsidRPr="00B769B7">
        <w:rPr>
          <w:rFonts w:eastAsia="SimSun" w:cs="SimSun" w:hint="eastAsia"/>
          <w:kern w:val="22"/>
          <w:szCs w:val="22"/>
          <w:lang w:val="en-US" w:eastAsia="zh-CN"/>
        </w:rPr>
        <w:t>期</w:t>
      </w:r>
      <w:r w:rsidR="004841DA">
        <w:rPr>
          <w:rFonts w:eastAsia="SimSun" w:cs="SimSun" w:hint="eastAsia"/>
          <w:kern w:val="22"/>
          <w:szCs w:val="22"/>
          <w:lang w:val="en-US" w:eastAsia="zh-CN"/>
        </w:rPr>
        <w:t>间</w:t>
      </w:r>
      <w:r w:rsidRPr="00B769B7">
        <w:rPr>
          <w:rFonts w:eastAsia="SimSun" w:cs="SimSun" w:hint="eastAsia"/>
          <w:kern w:val="22"/>
          <w:szCs w:val="22"/>
          <w:lang w:eastAsia="zh-CN"/>
        </w:rPr>
        <w:t>战略说明制定工作，全环基金秘书处</w:t>
      </w:r>
      <w:r w:rsidRPr="00B769B7">
        <w:rPr>
          <w:rFonts w:eastAsia="SimSun" w:hint="eastAsia"/>
          <w:kern w:val="22"/>
          <w:szCs w:val="22"/>
          <w:lang w:eastAsia="zh-CN"/>
        </w:rPr>
        <w:t>于</w:t>
      </w:r>
      <w:r w:rsidRPr="00B769B7">
        <w:rPr>
          <w:rFonts w:eastAsia="SimSun"/>
          <w:kern w:val="22"/>
          <w:szCs w:val="22"/>
          <w:lang w:eastAsia="zh-CN"/>
        </w:rPr>
        <w:t>2021</w:t>
      </w:r>
      <w:r w:rsidRPr="00B769B7">
        <w:rPr>
          <w:rFonts w:eastAsia="SimSun" w:hint="eastAsia"/>
          <w:kern w:val="22"/>
          <w:szCs w:val="22"/>
          <w:lang w:eastAsia="zh-CN"/>
        </w:rPr>
        <w:t>年</w:t>
      </w:r>
      <w:r w:rsidRPr="00B769B7">
        <w:rPr>
          <w:rFonts w:eastAsia="SimSun"/>
          <w:kern w:val="22"/>
          <w:szCs w:val="22"/>
          <w:lang w:eastAsia="zh-CN"/>
        </w:rPr>
        <w:t>2</w:t>
      </w:r>
      <w:r w:rsidRPr="00B769B7">
        <w:rPr>
          <w:rFonts w:eastAsia="SimSun" w:hint="eastAsia"/>
          <w:kern w:val="22"/>
          <w:szCs w:val="22"/>
          <w:lang w:eastAsia="zh-CN"/>
        </w:rPr>
        <w:t>月</w:t>
      </w:r>
      <w:r w:rsidRPr="00B769B7">
        <w:rPr>
          <w:rFonts w:eastAsia="SimSun"/>
          <w:kern w:val="22"/>
          <w:szCs w:val="22"/>
          <w:lang w:eastAsia="zh-CN"/>
        </w:rPr>
        <w:t>8</w:t>
      </w:r>
      <w:r w:rsidRPr="00B769B7">
        <w:rPr>
          <w:rFonts w:eastAsia="SimSun" w:hint="eastAsia"/>
          <w:kern w:val="22"/>
          <w:szCs w:val="22"/>
          <w:lang w:eastAsia="zh-CN"/>
        </w:rPr>
        <w:t>日至</w:t>
      </w:r>
      <w:r w:rsidRPr="00B769B7">
        <w:rPr>
          <w:rFonts w:eastAsia="SimSun"/>
          <w:kern w:val="22"/>
          <w:szCs w:val="22"/>
          <w:lang w:eastAsia="zh-CN"/>
        </w:rPr>
        <w:t>11</w:t>
      </w:r>
      <w:r w:rsidRPr="00B769B7">
        <w:rPr>
          <w:rFonts w:eastAsia="SimSun" w:hint="eastAsia"/>
          <w:kern w:val="22"/>
          <w:szCs w:val="22"/>
          <w:lang w:eastAsia="zh-CN"/>
        </w:rPr>
        <w:t>日在线上召开了技术咨询小组会议，讨论专题问题和跨领域问题，并邀请了技</w:t>
      </w:r>
      <w:r w:rsidRPr="00B769B7">
        <w:rPr>
          <w:rFonts w:eastAsia="SimSun" w:cs="SimSun" w:hint="eastAsia"/>
          <w:kern w:val="22"/>
          <w:szCs w:val="22"/>
          <w:lang w:eastAsia="zh-CN"/>
        </w:rPr>
        <w:t>术专家，包括公约秘书处的一些工作人员参加。执行秘书应邀在全体会议开幕式上发言，同时全环基金服务于其财务机制运作的其他公约的秘书处也作了类似发言。公约秘书处将继续参与此类磋商，执行问题附属机构不妨在其第三次会议的建议中向执行秘书提供指导。</w:t>
      </w:r>
    </w:p>
    <w:p w14:paraId="5954AFFE" w14:textId="73ECEFAA" w:rsidR="00062FAC" w:rsidRPr="00B769B7" w:rsidRDefault="00062FAC" w:rsidP="002B0E9A">
      <w:pPr>
        <w:pStyle w:val="Heading1"/>
        <w:numPr>
          <w:ilvl w:val="0"/>
          <w:numId w:val="22"/>
        </w:numPr>
        <w:suppressLineNumbers/>
        <w:tabs>
          <w:tab w:val="clear" w:pos="720"/>
        </w:tabs>
        <w:suppressAutoHyphens/>
        <w:overflowPunct w:val="0"/>
        <w:spacing w:before="120"/>
        <w:ind w:left="0" w:firstLine="0"/>
        <w:rPr>
          <w:rFonts w:eastAsia="SimHei" w:cs="SimSun"/>
          <w:kern w:val="22"/>
          <w:szCs w:val="22"/>
          <w:lang w:val="en-GB" w:eastAsia="zh-CN"/>
        </w:rPr>
      </w:pPr>
      <w:r w:rsidRPr="00B769B7">
        <w:rPr>
          <w:rFonts w:eastAsia="SimHei" w:cs="SimSun" w:hint="eastAsia"/>
          <w:kern w:val="22"/>
          <w:szCs w:val="22"/>
          <w:lang w:val="en-GB" w:eastAsia="zh-CN"/>
        </w:rPr>
        <w:t>对</w:t>
      </w:r>
      <w:r w:rsidR="00046822">
        <w:rPr>
          <w:rFonts w:eastAsia="SimHei" w:cs="SimSun" w:hint="eastAsia"/>
          <w:kern w:val="22"/>
          <w:szCs w:val="22"/>
          <w:lang w:val="en-GB" w:eastAsia="zh-CN"/>
        </w:rPr>
        <w:t>全环基金</w:t>
      </w:r>
      <w:r w:rsidRPr="00B769B7">
        <w:rPr>
          <w:rFonts w:eastAsia="SimHei" w:cs="SimSun" w:hint="eastAsia"/>
          <w:kern w:val="22"/>
          <w:szCs w:val="22"/>
          <w:lang w:val="en-GB" w:eastAsia="zh-CN"/>
        </w:rPr>
        <w:t>的综合指导</w:t>
      </w:r>
    </w:p>
    <w:p w14:paraId="20F09577" w14:textId="6FA7F62E" w:rsidR="00062FAC" w:rsidRPr="00B769B7" w:rsidRDefault="00062FAC" w:rsidP="002B0E9A">
      <w:pPr>
        <w:pStyle w:val="Para1"/>
        <w:numPr>
          <w:ilvl w:val="0"/>
          <w:numId w:val="36"/>
        </w:numPr>
        <w:suppressLineNumbers/>
        <w:tabs>
          <w:tab w:val="num" w:pos="720"/>
        </w:tabs>
        <w:suppressAutoHyphens/>
        <w:overflowPunct w:val="0"/>
        <w:snapToGrid w:val="0"/>
        <w:spacing w:before="120"/>
        <w:ind w:left="0" w:firstLine="0"/>
        <w:jc w:val="both"/>
        <w:rPr>
          <w:bCs/>
          <w:kern w:val="22"/>
          <w:szCs w:val="22"/>
          <w:lang w:val="en-GB" w:eastAsia="zh-CN"/>
        </w:rPr>
      </w:pPr>
      <w:r w:rsidRPr="00B769B7">
        <w:rPr>
          <w:rFonts w:eastAsia="SimSun" w:cs="SimSun" w:hint="eastAsia"/>
          <w:kern w:val="22"/>
          <w:szCs w:val="22"/>
          <w:lang w:eastAsia="zh-CN"/>
        </w:rPr>
        <w:t>缔约方大会第</w:t>
      </w:r>
      <w:r w:rsidRPr="00B769B7">
        <w:rPr>
          <w:kern w:val="22"/>
          <w:szCs w:val="22"/>
          <w:lang w:eastAsia="zh-CN"/>
        </w:rPr>
        <w:t>XIII/21</w:t>
      </w:r>
      <w:r w:rsidRPr="00B769B7">
        <w:rPr>
          <w:rFonts w:eastAsia="SimSun" w:cs="SimSun" w:hint="eastAsia"/>
          <w:kern w:val="22"/>
          <w:szCs w:val="22"/>
          <w:lang w:eastAsia="zh-CN"/>
        </w:rPr>
        <w:t>号决定通过了财务机制综合指导意见，包括该决定附件一和附件二所载的</w:t>
      </w:r>
      <w:r w:rsidR="00046822">
        <w:rPr>
          <w:rFonts w:eastAsia="SimSun" w:cs="SimSun" w:hint="eastAsia"/>
          <w:kern w:val="22"/>
          <w:szCs w:val="22"/>
          <w:lang w:eastAsia="zh-CN"/>
        </w:rPr>
        <w:t>全环基金</w:t>
      </w:r>
      <w:r w:rsidRPr="00B769B7">
        <w:rPr>
          <w:rFonts w:eastAsia="SimSun" w:cs="SimSun" w:hint="eastAsia"/>
          <w:kern w:val="22"/>
          <w:szCs w:val="22"/>
          <w:lang w:eastAsia="zh-CN"/>
        </w:rPr>
        <w:t>信托基金第七次增资四年期方案优先事项框架</w:t>
      </w:r>
      <w:r w:rsidR="004841DA">
        <w:rPr>
          <w:rFonts w:eastAsia="SimSun" w:hint="eastAsia"/>
          <w:kern w:val="22"/>
          <w:szCs w:val="22"/>
          <w:lang w:eastAsia="zh-CN"/>
        </w:rPr>
        <w:t>（</w:t>
      </w:r>
      <w:r w:rsidRPr="00B769B7">
        <w:rPr>
          <w:rFonts w:eastAsia="SimSun"/>
          <w:kern w:val="22"/>
          <w:szCs w:val="22"/>
          <w:lang w:eastAsia="zh-CN"/>
        </w:rPr>
        <w:t>2018-2022</w:t>
      </w:r>
      <w:r w:rsidRPr="00B769B7">
        <w:rPr>
          <w:rFonts w:eastAsia="SimSun" w:hint="eastAsia"/>
          <w:kern w:val="22"/>
          <w:szCs w:val="22"/>
          <w:lang w:eastAsia="zh-CN"/>
        </w:rPr>
        <w:t>年</w:t>
      </w:r>
      <w:r w:rsidR="004841DA">
        <w:rPr>
          <w:rFonts w:eastAsia="SimSun" w:hint="eastAsia"/>
          <w:kern w:val="22"/>
          <w:szCs w:val="22"/>
          <w:lang w:eastAsia="zh-CN"/>
        </w:rPr>
        <w:t>）</w:t>
      </w:r>
      <w:r w:rsidRPr="00B769B7">
        <w:rPr>
          <w:rFonts w:eastAsia="SimSun" w:cs="SimSun" w:hint="eastAsia"/>
          <w:kern w:val="22"/>
          <w:szCs w:val="22"/>
          <w:lang w:eastAsia="zh-CN"/>
        </w:rPr>
        <w:t>，并决定撤回</w:t>
      </w:r>
      <w:r w:rsidRPr="00B769B7">
        <w:rPr>
          <w:rFonts w:eastAsia="SimSun" w:cs="SimSun" w:hint="eastAsia"/>
          <w:kern w:val="22"/>
          <w:szCs w:val="22"/>
          <w:lang w:val="en-US" w:eastAsia="zh-CN"/>
        </w:rPr>
        <w:t>之前</w:t>
      </w:r>
      <w:r w:rsidRPr="00B769B7">
        <w:rPr>
          <w:rFonts w:eastAsia="SimSun" w:cs="SimSun" w:hint="eastAsia"/>
          <w:kern w:val="22"/>
          <w:szCs w:val="22"/>
          <w:lang w:eastAsia="zh-CN"/>
        </w:rPr>
        <w:t>与财务机制有关且仅限于财务机制有关规定的决定和决定组成部分。</w:t>
      </w:r>
    </w:p>
    <w:p w14:paraId="48A2C92D" w14:textId="77777777" w:rsidR="00062FAC" w:rsidRPr="00B769B7" w:rsidRDefault="00062FAC" w:rsidP="002B0E9A">
      <w:pPr>
        <w:pStyle w:val="Para1"/>
        <w:numPr>
          <w:ilvl w:val="0"/>
          <w:numId w:val="36"/>
        </w:numPr>
        <w:suppressLineNumbers/>
        <w:tabs>
          <w:tab w:val="num" w:pos="720"/>
        </w:tabs>
        <w:suppressAutoHyphens/>
        <w:overflowPunct w:val="0"/>
        <w:snapToGrid w:val="0"/>
        <w:spacing w:before="120"/>
        <w:ind w:left="0" w:firstLine="0"/>
        <w:jc w:val="both"/>
        <w:rPr>
          <w:bCs/>
          <w:kern w:val="22"/>
          <w:szCs w:val="22"/>
          <w:lang w:val="en-GB" w:eastAsia="zh-CN"/>
        </w:rPr>
      </w:pPr>
      <w:r w:rsidRPr="00B769B7">
        <w:rPr>
          <w:rFonts w:eastAsia="SimSun" w:cs="SimSun" w:hint="eastAsia"/>
          <w:kern w:val="22"/>
          <w:szCs w:val="22"/>
          <w:lang w:eastAsia="zh-CN"/>
        </w:rPr>
        <w:t>第</w:t>
      </w:r>
      <w:r w:rsidRPr="00B769B7">
        <w:rPr>
          <w:kern w:val="22"/>
          <w:szCs w:val="22"/>
          <w:lang w:eastAsia="zh-CN"/>
        </w:rPr>
        <w:t>XIII/21</w:t>
      </w:r>
      <w:r w:rsidRPr="00B769B7">
        <w:rPr>
          <w:rFonts w:eastAsia="SimSun" w:cs="SimSun" w:hint="eastAsia"/>
          <w:kern w:val="22"/>
          <w:szCs w:val="22"/>
          <w:lang w:eastAsia="zh-CN"/>
        </w:rPr>
        <w:t>号决定通过并载于该决定附件二的关于之前的财务机制综合指导意见将根据该决定中通过的与《公约》及其《议定书》有关的进一步指导意见的相关方面以及缔约方大会第十四届会议第</w:t>
      </w:r>
      <w:r w:rsidRPr="00B769B7">
        <w:rPr>
          <w:kern w:val="22"/>
          <w:szCs w:val="22"/>
          <w:lang w:eastAsia="zh-CN"/>
        </w:rPr>
        <w:t>14/23</w:t>
      </w:r>
      <w:r w:rsidRPr="00B769B7">
        <w:rPr>
          <w:rFonts w:eastAsia="SimSun" w:cs="SimSun" w:hint="eastAsia"/>
          <w:kern w:val="22"/>
          <w:szCs w:val="22"/>
          <w:lang w:eastAsia="zh-CN"/>
        </w:rPr>
        <w:t>号决定通过的与《公约》及其《议定书》有关的补充指导进行更新。</w:t>
      </w:r>
    </w:p>
    <w:p w14:paraId="280CA01C" w14:textId="6C503243" w:rsidR="00062FAC" w:rsidRPr="00B769B7" w:rsidRDefault="00062FAC" w:rsidP="002B0E9A">
      <w:pPr>
        <w:pStyle w:val="Para1"/>
        <w:numPr>
          <w:ilvl w:val="0"/>
          <w:numId w:val="36"/>
        </w:numPr>
        <w:suppressLineNumbers/>
        <w:tabs>
          <w:tab w:val="num" w:pos="720"/>
        </w:tabs>
        <w:suppressAutoHyphens/>
        <w:overflowPunct w:val="0"/>
        <w:snapToGrid w:val="0"/>
        <w:spacing w:before="120"/>
        <w:ind w:left="0" w:firstLine="0"/>
        <w:jc w:val="both"/>
        <w:rPr>
          <w:bCs/>
          <w:kern w:val="22"/>
          <w:szCs w:val="22"/>
          <w:lang w:val="en-GB" w:eastAsia="zh-CN"/>
        </w:rPr>
      </w:pPr>
      <w:r w:rsidRPr="00B769B7">
        <w:rPr>
          <w:rFonts w:eastAsia="SimSun" w:cs="SimSun" w:hint="eastAsia"/>
          <w:kern w:val="22"/>
          <w:szCs w:val="22"/>
          <w:lang w:eastAsia="zh-CN"/>
        </w:rPr>
        <w:t>缔约方大会第十五届会议将通过的综合指导意见包括这一最新内容，</w:t>
      </w:r>
      <w:r w:rsidRPr="00B769B7">
        <w:rPr>
          <w:rFonts w:eastAsia="SimSun" w:cs="SimSun" w:hint="eastAsia"/>
          <w:kern w:val="22"/>
          <w:szCs w:val="22"/>
          <w:lang w:val="en-US" w:eastAsia="zh-CN"/>
        </w:rPr>
        <w:t>同时还包括</w:t>
      </w:r>
      <w:r w:rsidRPr="00B769B7">
        <w:rPr>
          <w:rFonts w:eastAsia="SimSun" w:cs="SimSun" w:hint="eastAsia"/>
          <w:kern w:val="22"/>
          <w:szCs w:val="22"/>
          <w:lang w:eastAsia="zh-CN"/>
        </w:rPr>
        <w:t>第八次</w:t>
      </w:r>
      <w:r w:rsidRPr="00B769B7">
        <w:rPr>
          <w:rFonts w:eastAsia="SimSun" w:cs="SimSun" w:hint="eastAsia"/>
          <w:kern w:val="22"/>
          <w:szCs w:val="22"/>
          <w:lang w:val="en-US" w:eastAsia="zh-CN"/>
        </w:rPr>
        <w:t>增资四年期</w:t>
      </w:r>
      <w:r w:rsidRPr="00B769B7">
        <w:rPr>
          <w:rFonts w:eastAsia="SimSun" w:cs="SimSun" w:hint="eastAsia"/>
          <w:kern w:val="22"/>
          <w:szCs w:val="22"/>
          <w:lang w:eastAsia="zh-CN"/>
        </w:rPr>
        <w:t>方案优先事项框架、缔约方大会可能通过的任何补充指导，并将建议纳入作为卡塔赫纳议定书缔约方会议的缔约方大会第十次会议和</w:t>
      </w:r>
      <w:bookmarkStart w:id="7" w:name="_Hlk64966835"/>
      <w:r w:rsidRPr="00B769B7">
        <w:rPr>
          <w:rFonts w:eastAsia="SimSun" w:cs="SimSun" w:hint="eastAsia"/>
          <w:kern w:val="22"/>
          <w:szCs w:val="22"/>
          <w:lang w:eastAsia="zh-CN"/>
        </w:rPr>
        <w:t>作为名古屋议定书缔约方会议</w:t>
      </w:r>
      <w:bookmarkEnd w:id="7"/>
      <w:r w:rsidRPr="00B769B7">
        <w:rPr>
          <w:rFonts w:eastAsia="SimSun" w:cs="SimSun" w:hint="eastAsia"/>
          <w:kern w:val="22"/>
          <w:szCs w:val="22"/>
          <w:lang w:eastAsia="zh-CN"/>
        </w:rPr>
        <w:t>的缔约方大会第四次会议分别通过的指导意见。</w:t>
      </w:r>
    </w:p>
    <w:p w14:paraId="07672712" w14:textId="77777777" w:rsidR="00062FAC" w:rsidRPr="00B769B7" w:rsidRDefault="00062FAC" w:rsidP="002B0E9A">
      <w:pPr>
        <w:pStyle w:val="Para1"/>
        <w:numPr>
          <w:ilvl w:val="0"/>
          <w:numId w:val="36"/>
        </w:numPr>
        <w:suppressLineNumbers/>
        <w:tabs>
          <w:tab w:val="num" w:pos="720"/>
        </w:tabs>
        <w:suppressAutoHyphens/>
        <w:overflowPunct w:val="0"/>
        <w:snapToGrid w:val="0"/>
        <w:spacing w:before="120"/>
        <w:ind w:left="0" w:firstLine="0"/>
        <w:jc w:val="both"/>
        <w:rPr>
          <w:kern w:val="22"/>
          <w:szCs w:val="22"/>
          <w:lang w:val="en-GB" w:eastAsia="zh-CN"/>
        </w:rPr>
      </w:pPr>
      <w:r w:rsidRPr="00B769B7">
        <w:rPr>
          <w:rFonts w:eastAsia="SimSun" w:cs="SimSun" w:hint="eastAsia"/>
          <w:kern w:val="22"/>
          <w:szCs w:val="22"/>
          <w:lang w:eastAsia="zh-CN"/>
        </w:rPr>
        <w:t>关于缔约方大会第十五届会议可能提供的补充指导意见，执行问题附属机构不妨考虑</w:t>
      </w:r>
      <w:r w:rsidRPr="00B769B7">
        <w:rPr>
          <w:rFonts w:eastAsia="SimSun" w:cs="SimSun" w:hint="eastAsia"/>
          <w:kern w:val="22"/>
          <w:szCs w:val="22"/>
          <w:lang w:val="en-US" w:eastAsia="zh-CN"/>
        </w:rPr>
        <w:t>关于以下方面</w:t>
      </w:r>
      <w:r w:rsidRPr="00B769B7">
        <w:rPr>
          <w:rFonts w:eastAsia="SimSun" w:cs="SimSun" w:hint="eastAsia"/>
          <w:kern w:val="22"/>
          <w:szCs w:val="22"/>
          <w:lang w:eastAsia="zh-CN"/>
        </w:rPr>
        <w:t>可能的指导意见，即在</w:t>
      </w:r>
      <w:r w:rsidRPr="00B769B7">
        <w:rPr>
          <w:rFonts w:eastAsia="SimSun"/>
          <w:kern w:val="22"/>
          <w:szCs w:val="22"/>
          <w:lang w:eastAsia="zh-CN"/>
        </w:rPr>
        <w:t>2020</w:t>
      </w:r>
      <w:r w:rsidRPr="00B769B7">
        <w:rPr>
          <w:rFonts w:eastAsia="SimSun" w:hint="eastAsia"/>
          <w:kern w:val="22"/>
          <w:szCs w:val="22"/>
          <w:lang w:eastAsia="zh-CN"/>
        </w:rPr>
        <w:t>后全球生物多</w:t>
      </w:r>
      <w:r w:rsidRPr="00B769B7">
        <w:rPr>
          <w:rFonts w:eastAsia="SimSun" w:cs="SimSun" w:hint="eastAsia"/>
          <w:kern w:val="22"/>
          <w:szCs w:val="22"/>
          <w:lang w:eastAsia="zh-CN"/>
        </w:rPr>
        <w:t>样性框架执行早期全环基金第七次增资可向发展中国家缔约方提供的支持，例如按照第</w:t>
      </w:r>
      <w:r w:rsidRPr="00B769B7">
        <w:rPr>
          <w:kern w:val="22"/>
          <w:szCs w:val="22"/>
          <w:lang w:eastAsia="zh-CN"/>
        </w:rPr>
        <w:t>XIII/21</w:t>
      </w:r>
      <w:r w:rsidRPr="00B769B7">
        <w:rPr>
          <w:rFonts w:eastAsia="SimSun" w:cs="SimSun" w:hint="eastAsia"/>
          <w:kern w:val="22"/>
          <w:szCs w:val="22"/>
          <w:lang w:eastAsia="zh-CN"/>
        </w:rPr>
        <w:t>号决定的设想，协调其国家生物多样性战略和行动计划以及编制国家生物多样性融资计划。</w:t>
      </w:r>
    </w:p>
    <w:p w14:paraId="1B52894D" w14:textId="7BED2837" w:rsidR="00062FAC" w:rsidRPr="00B769B7" w:rsidRDefault="00046822" w:rsidP="002B0E9A">
      <w:pPr>
        <w:pStyle w:val="Para1"/>
        <w:numPr>
          <w:ilvl w:val="0"/>
          <w:numId w:val="36"/>
        </w:numPr>
        <w:suppressLineNumbers/>
        <w:tabs>
          <w:tab w:val="num" w:pos="720"/>
        </w:tabs>
        <w:suppressAutoHyphens/>
        <w:overflowPunct w:val="0"/>
        <w:snapToGrid w:val="0"/>
        <w:spacing w:before="120"/>
        <w:ind w:left="0" w:firstLine="0"/>
        <w:jc w:val="both"/>
        <w:rPr>
          <w:kern w:val="22"/>
          <w:szCs w:val="22"/>
          <w:lang w:val="en-GB" w:eastAsia="zh-CN"/>
        </w:rPr>
      </w:pPr>
      <w:r>
        <w:rPr>
          <w:rFonts w:eastAsia="SimSun" w:cs="SimSun" w:hint="eastAsia"/>
          <w:kern w:val="22"/>
          <w:szCs w:val="22"/>
          <w:lang w:eastAsia="zh-CN"/>
        </w:rPr>
        <w:t>全环基金</w:t>
      </w:r>
      <w:r w:rsidR="00062FAC" w:rsidRPr="00B769B7">
        <w:rPr>
          <w:rFonts w:eastAsia="SimSun" w:cs="SimSun" w:hint="eastAsia"/>
          <w:kern w:val="22"/>
          <w:szCs w:val="22"/>
          <w:lang w:eastAsia="zh-CN"/>
        </w:rPr>
        <w:t>理事会提交缔约方大会第十五届会议的报告也可为补充指导提供依据。例如，理事会的</w:t>
      </w:r>
      <w:r w:rsidR="00062FAC" w:rsidRPr="008D7B6D">
        <w:rPr>
          <w:rFonts w:eastAsia="SimSun" w:cs="SimSun" w:hint="eastAsia"/>
          <w:kern w:val="22"/>
          <w:szCs w:val="22"/>
          <w:lang w:eastAsia="zh-CN"/>
        </w:rPr>
        <w:t>初步报告报告</w:t>
      </w:r>
      <w:r w:rsidR="00062FAC" w:rsidRPr="00B769B7">
        <w:rPr>
          <w:rFonts w:eastAsia="SimSun" w:cs="SimSun" w:hint="eastAsia"/>
          <w:kern w:val="22"/>
          <w:szCs w:val="22"/>
          <w:lang w:eastAsia="zh-CN"/>
        </w:rPr>
        <w:t>称，没有提出支持执行《卡塔赫纳生物安全议定书》的国别项目。这可能表明，缔约方在</w:t>
      </w:r>
      <w:r>
        <w:rPr>
          <w:rFonts w:eastAsia="SimSun" w:cs="SimSun" w:hint="eastAsia"/>
          <w:kern w:val="22"/>
          <w:szCs w:val="22"/>
          <w:lang w:eastAsia="zh-CN"/>
        </w:rPr>
        <w:t>全环基金</w:t>
      </w:r>
      <w:r w:rsidR="00062FAC" w:rsidRPr="00B769B7">
        <w:rPr>
          <w:rFonts w:eastAsia="SimSun" w:cs="SimSun" w:hint="eastAsia"/>
          <w:kern w:val="22"/>
          <w:szCs w:val="22"/>
          <w:lang w:eastAsia="zh-CN"/>
        </w:rPr>
        <w:t>信托基金第七次增资期框架内，在资金透明分配系统下规划国家拨款期间，面临着阻碍其优先考虑生物安全项目的能力的挑战。通过国家报告和生物安全信息交换</w:t>
      </w:r>
      <w:r w:rsidR="00746ADC">
        <w:rPr>
          <w:rFonts w:eastAsia="SimSun" w:cs="SimSun" w:hint="eastAsia"/>
          <w:kern w:val="22"/>
          <w:szCs w:val="22"/>
          <w:lang w:eastAsia="zh-CN"/>
        </w:rPr>
        <w:t>所</w:t>
      </w:r>
      <w:r w:rsidR="00062FAC" w:rsidRPr="00B769B7">
        <w:rPr>
          <w:rFonts w:eastAsia="SimSun" w:cs="SimSun" w:hint="eastAsia"/>
          <w:kern w:val="22"/>
          <w:szCs w:val="22"/>
          <w:lang w:eastAsia="zh-CN"/>
        </w:rPr>
        <w:t>机制等执行支助安排利用生物安全资源方面的经验表明，可以考虑在全球层面采用促进生物安全活动的模式。</w:t>
      </w:r>
    </w:p>
    <w:p w14:paraId="486A0572" w14:textId="78DB5FC9" w:rsidR="00062FAC" w:rsidRPr="00B769B7" w:rsidRDefault="00A007E4" w:rsidP="00A007E4">
      <w:pPr>
        <w:pStyle w:val="Heading1"/>
        <w:suppressLineNumbers/>
        <w:tabs>
          <w:tab w:val="clear" w:pos="720"/>
        </w:tabs>
        <w:suppressAutoHyphens/>
        <w:overflowPunct w:val="0"/>
        <w:spacing w:before="120"/>
        <w:rPr>
          <w:rFonts w:eastAsia="SimHei" w:cs="SimSun"/>
          <w:kern w:val="22"/>
          <w:szCs w:val="22"/>
          <w:lang w:val="en-GB" w:eastAsia="zh-CN"/>
        </w:rPr>
      </w:pPr>
      <w:r>
        <w:rPr>
          <w:rFonts w:eastAsia="SimHei" w:cs="SimSun" w:hint="eastAsia"/>
          <w:kern w:val="22"/>
          <w:szCs w:val="22"/>
          <w:lang w:val="en-GB" w:eastAsia="zh-CN"/>
        </w:rPr>
        <w:lastRenderedPageBreak/>
        <w:t>七</w:t>
      </w:r>
      <w:r>
        <w:rPr>
          <w:rFonts w:eastAsia="SimHei" w:cs="SimSun" w:hint="eastAsia"/>
          <w:kern w:val="22"/>
          <w:szCs w:val="22"/>
          <w:lang w:val="en-GB" w:eastAsia="zh-CN"/>
        </w:rPr>
        <w:t>.</w:t>
      </w:r>
      <w:r>
        <w:rPr>
          <w:rFonts w:eastAsia="SimHei" w:cs="SimSun"/>
          <w:kern w:val="22"/>
          <w:szCs w:val="22"/>
          <w:lang w:val="en-GB" w:eastAsia="zh-CN"/>
        </w:rPr>
        <w:t xml:space="preserve">     </w:t>
      </w:r>
      <w:r w:rsidR="00062FAC" w:rsidRPr="00B769B7">
        <w:rPr>
          <w:rFonts w:eastAsia="SimHei" w:cs="SimSun" w:hint="eastAsia"/>
          <w:kern w:val="22"/>
          <w:szCs w:val="22"/>
          <w:lang w:val="en-GB" w:eastAsia="zh-CN"/>
        </w:rPr>
        <w:t>建议草案的拟议要点</w:t>
      </w:r>
    </w:p>
    <w:p w14:paraId="265FC247" w14:textId="77777777" w:rsidR="00062FAC" w:rsidRPr="00B769B7" w:rsidRDefault="00062FAC" w:rsidP="002B0E9A">
      <w:pPr>
        <w:pStyle w:val="Para1"/>
        <w:numPr>
          <w:ilvl w:val="0"/>
          <w:numId w:val="36"/>
        </w:numPr>
        <w:suppressLineNumbers/>
        <w:tabs>
          <w:tab w:val="num" w:pos="720"/>
        </w:tabs>
        <w:suppressAutoHyphens/>
        <w:overflowPunct w:val="0"/>
        <w:snapToGrid w:val="0"/>
        <w:spacing w:before="120"/>
        <w:ind w:left="0" w:firstLine="0"/>
        <w:jc w:val="both"/>
        <w:rPr>
          <w:bCs/>
          <w:snapToGrid/>
          <w:kern w:val="22"/>
          <w:szCs w:val="22"/>
          <w:lang w:val="en-GB" w:eastAsia="zh-CN"/>
        </w:rPr>
      </w:pPr>
      <w:r w:rsidRPr="00B769B7">
        <w:rPr>
          <w:rFonts w:eastAsia="SimSun" w:cs="SimSun" w:hint="eastAsia"/>
          <w:bCs/>
          <w:kern w:val="22"/>
          <w:szCs w:val="22"/>
          <w:lang w:val="en-GB" w:eastAsia="zh-CN"/>
        </w:rPr>
        <w:t>考虑到</w:t>
      </w:r>
      <w:r w:rsidRPr="00B769B7">
        <w:rPr>
          <w:rFonts w:eastAsia="SimSun" w:cs="SimSun" w:hint="eastAsia"/>
          <w:bCs/>
          <w:kern w:val="22"/>
          <w:szCs w:val="22"/>
          <w:lang w:eastAsia="zh-CN"/>
        </w:rPr>
        <w:t>将在缔约方大会第十五届会议之前</w:t>
      </w:r>
      <w:r w:rsidRPr="00B769B7">
        <w:rPr>
          <w:rFonts w:eastAsia="SimSun" w:cs="SimSun" w:hint="eastAsia"/>
          <w:bCs/>
          <w:kern w:val="22"/>
          <w:szCs w:val="22"/>
          <w:lang w:val="en-US" w:eastAsia="zh-CN"/>
        </w:rPr>
        <w:t>拟定</w:t>
      </w:r>
      <w:r w:rsidRPr="00B769B7">
        <w:rPr>
          <w:rFonts w:eastAsia="SimSun" w:cs="SimSun" w:hint="eastAsia"/>
          <w:bCs/>
          <w:kern w:val="22"/>
          <w:szCs w:val="22"/>
          <w:lang w:eastAsia="zh-CN"/>
        </w:rPr>
        <w:t>决定草案的补充要点，以及根据执行问题附属机构第三次会议的成果编写相关决定草案供作为各议定书缔约方会议的缔约方大会审议，执行问题附属机构不妨通过一项大致如下的建议：</w:t>
      </w:r>
    </w:p>
    <w:p w14:paraId="42ACEBCB" w14:textId="77777777" w:rsidR="00062FAC" w:rsidRPr="00B769B7" w:rsidRDefault="00062FAC" w:rsidP="002B0E9A">
      <w:pPr>
        <w:overflowPunct w:val="0"/>
        <w:spacing w:before="100" w:beforeAutospacing="1" w:after="100" w:afterAutospacing="1"/>
        <w:ind w:firstLine="720"/>
        <w:rPr>
          <w:rFonts w:eastAsia="STKaiti"/>
          <w:iCs/>
          <w:kern w:val="22"/>
          <w:szCs w:val="22"/>
          <w:lang w:val="en-GB" w:eastAsia="zh-CN"/>
        </w:rPr>
      </w:pPr>
      <w:r w:rsidRPr="00B769B7">
        <w:rPr>
          <w:rFonts w:eastAsia="STKaiti" w:cs="SimSun" w:hint="eastAsia"/>
          <w:iCs/>
          <w:kern w:val="22"/>
          <w:szCs w:val="22"/>
          <w:lang w:eastAsia="zh-CN"/>
        </w:rPr>
        <w:t>执行问题附属机构</w:t>
      </w:r>
    </w:p>
    <w:p w14:paraId="7EDEA7F4" w14:textId="549C2C2B" w:rsidR="00062FAC" w:rsidRPr="00B769B7" w:rsidRDefault="00062FAC" w:rsidP="002B0E9A">
      <w:pPr>
        <w:pStyle w:val="Para1"/>
        <w:numPr>
          <w:ilvl w:val="0"/>
          <w:numId w:val="37"/>
        </w:numPr>
        <w:suppressLineNumbers/>
        <w:suppressAutoHyphens/>
        <w:overflowPunct w:val="0"/>
        <w:snapToGrid w:val="0"/>
        <w:spacing w:before="120"/>
        <w:ind w:left="0" w:firstLine="851"/>
        <w:jc w:val="both"/>
        <w:rPr>
          <w:kern w:val="22"/>
          <w:szCs w:val="22"/>
          <w:lang w:val="en-GB" w:eastAsia="zh-CN"/>
        </w:rPr>
      </w:pPr>
      <w:r w:rsidRPr="00B769B7">
        <w:rPr>
          <w:rFonts w:eastAsia="SimSun" w:cs="SimSun" w:hint="eastAsia"/>
          <w:kern w:val="22"/>
          <w:szCs w:val="22"/>
          <w:lang w:eastAsia="zh-CN"/>
        </w:rPr>
        <w:t>赞赏地</w:t>
      </w:r>
      <w:r w:rsidRPr="00B769B7">
        <w:rPr>
          <w:rFonts w:eastAsia="STKaiti" w:cs="SimSun" w:hint="eastAsia"/>
          <w:kern w:val="22"/>
          <w:szCs w:val="22"/>
          <w:lang w:eastAsia="zh-CN"/>
        </w:rPr>
        <w:t>注意到</w:t>
      </w:r>
      <w:r w:rsidRPr="00B769B7">
        <w:rPr>
          <w:kern w:val="22"/>
          <w:szCs w:val="22"/>
          <w:lang w:eastAsia="zh-CN"/>
        </w:rPr>
        <w:t>CBD/SBI/3/6/Add.1</w:t>
      </w:r>
      <w:r w:rsidRPr="00B769B7">
        <w:rPr>
          <w:rFonts w:eastAsia="SimSun" w:cs="SimSun" w:hint="eastAsia"/>
          <w:kern w:val="22"/>
          <w:szCs w:val="22"/>
          <w:lang w:eastAsia="zh-CN"/>
        </w:rPr>
        <w:t>号文件中所载的</w:t>
      </w:r>
      <w:r w:rsidR="00046822">
        <w:rPr>
          <w:rFonts w:eastAsia="SimSun" w:cs="SimSun" w:hint="eastAsia"/>
          <w:kern w:val="22"/>
          <w:szCs w:val="22"/>
          <w:lang w:eastAsia="zh-CN"/>
        </w:rPr>
        <w:t>全环基金</w:t>
      </w:r>
      <w:r w:rsidRPr="00B769B7">
        <w:rPr>
          <w:rFonts w:eastAsia="SimSun" w:cs="SimSun" w:hint="eastAsia"/>
          <w:kern w:val="22"/>
          <w:szCs w:val="22"/>
          <w:lang w:eastAsia="zh-CN"/>
        </w:rPr>
        <w:t>理事会提交缔约方大会第十五届会议的初步报告；</w:t>
      </w:r>
    </w:p>
    <w:p w14:paraId="3EDE3A58" w14:textId="4441826C" w:rsidR="00062FAC" w:rsidRPr="00B769B7" w:rsidRDefault="00062FAC" w:rsidP="002B0E9A">
      <w:pPr>
        <w:pStyle w:val="Para1"/>
        <w:numPr>
          <w:ilvl w:val="0"/>
          <w:numId w:val="37"/>
        </w:numPr>
        <w:suppressLineNumbers/>
        <w:suppressAutoHyphens/>
        <w:overflowPunct w:val="0"/>
        <w:snapToGrid w:val="0"/>
        <w:spacing w:before="120"/>
        <w:ind w:left="0" w:firstLine="851"/>
        <w:jc w:val="both"/>
        <w:rPr>
          <w:rFonts w:eastAsia="SimSun"/>
          <w:kern w:val="22"/>
          <w:szCs w:val="22"/>
          <w:lang w:val="en-GB" w:eastAsia="zh-CN"/>
        </w:rPr>
      </w:pPr>
      <w:r w:rsidRPr="00B769B7">
        <w:rPr>
          <w:rFonts w:eastAsia="SimSun" w:cs="SimSun" w:hint="eastAsia"/>
          <w:bCs/>
          <w:kern w:val="22"/>
          <w:szCs w:val="22"/>
          <w:lang w:eastAsia="zh-CN"/>
        </w:rPr>
        <w:t>赞赏地</w:t>
      </w:r>
      <w:r w:rsidRPr="00B769B7">
        <w:rPr>
          <w:rFonts w:eastAsia="STKaiti" w:cs="SimSun" w:hint="eastAsia"/>
          <w:bCs/>
          <w:kern w:val="22"/>
          <w:szCs w:val="22"/>
          <w:lang w:eastAsia="zh-CN"/>
        </w:rPr>
        <w:t>注意到</w:t>
      </w:r>
      <w:r w:rsidRPr="00B769B7">
        <w:rPr>
          <w:rFonts w:eastAsia="SimSun" w:cs="SimSun" w:hint="eastAsia"/>
          <w:bCs/>
          <w:kern w:val="22"/>
          <w:szCs w:val="22"/>
          <w:lang w:val="en-US" w:eastAsia="zh-CN"/>
        </w:rPr>
        <w:t>养护野生动物移栖物种公约</w:t>
      </w:r>
      <w:r w:rsidR="008D7B6D">
        <w:rPr>
          <w:rFonts w:eastAsia="SimSun" w:cs="SimSun" w:hint="eastAsia"/>
          <w:bCs/>
          <w:kern w:val="22"/>
          <w:szCs w:val="22"/>
          <w:lang w:val="en-US" w:eastAsia="zh-CN"/>
        </w:rPr>
        <w:t>理事机构</w:t>
      </w:r>
      <w:r w:rsidRPr="00B769B7">
        <w:rPr>
          <w:rFonts w:eastAsia="SimSun" w:cs="SimSun" w:hint="eastAsia"/>
          <w:bCs/>
          <w:kern w:val="22"/>
          <w:szCs w:val="22"/>
          <w:lang w:eastAsia="zh-CN"/>
        </w:rPr>
        <w:t>、湿地公约</w:t>
      </w:r>
      <w:r w:rsidR="008D7B6D">
        <w:rPr>
          <w:rFonts w:eastAsia="SimSun" w:cs="SimSun" w:hint="eastAsia"/>
          <w:bCs/>
          <w:kern w:val="22"/>
          <w:szCs w:val="22"/>
          <w:lang w:eastAsia="zh-CN"/>
        </w:rPr>
        <w:t>理事机构</w:t>
      </w:r>
      <w:r w:rsidRPr="00B769B7">
        <w:rPr>
          <w:rFonts w:eastAsia="SimSun" w:cs="SimSun" w:hint="eastAsia"/>
          <w:bCs/>
          <w:kern w:val="22"/>
          <w:szCs w:val="22"/>
          <w:lang w:eastAsia="zh-CN"/>
        </w:rPr>
        <w:t>和</w:t>
      </w:r>
      <w:r w:rsidRPr="00B769B7">
        <w:rPr>
          <w:rFonts w:eastAsia="SimSun" w:cs="SimSun" w:hint="eastAsia"/>
          <w:bCs/>
          <w:kern w:val="22"/>
          <w:szCs w:val="22"/>
          <w:lang w:val="en-US" w:eastAsia="zh-CN"/>
        </w:rPr>
        <w:t>粮食和农业植物遗传资源国际条约</w:t>
      </w:r>
      <w:r w:rsidRPr="00B769B7">
        <w:rPr>
          <w:rFonts w:eastAsia="SimSun" w:cs="SimSun" w:hint="eastAsia"/>
          <w:bCs/>
          <w:kern w:val="22"/>
          <w:szCs w:val="22"/>
          <w:lang w:eastAsia="zh-CN"/>
        </w:rPr>
        <w:t>理事机构编写的战略指导，供缔约方大会第十五届会议审议；</w:t>
      </w:r>
    </w:p>
    <w:p w14:paraId="6E7121CD" w14:textId="5E576049" w:rsidR="00062FAC" w:rsidRPr="00B769B7" w:rsidRDefault="00062FAC" w:rsidP="002B0E9A">
      <w:pPr>
        <w:pStyle w:val="Para1"/>
        <w:numPr>
          <w:ilvl w:val="0"/>
          <w:numId w:val="37"/>
        </w:numPr>
        <w:suppressLineNumbers/>
        <w:suppressAutoHyphens/>
        <w:overflowPunct w:val="0"/>
        <w:snapToGrid w:val="0"/>
        <w:spacing w:before="120"/>
        <w:ind w:left="0" w:firstLine="851"/>
        <w:jc w:val="both"/>
        <w:rPr>
          <w:kern w:val="22"/>
          <w:szCs w:val="22"/>
          <w:lang w:val="en-GB" w:eastAsia="zh-CN"/>
        </w:rPr>
      </w:pPr>
      <w:r w:rsidRPr="00B769B7">
        <w:rPr>
          <w:rFonts w:eastAsia="SimSun" w:cs="SimSun" w:hint="eastAsia"/>
          <w:bCs/>
          <w:kern w:val="22"/>
          <w:szCs w:val="22"/>
          <w:lang w:eastAsia="zh-CN"/>
        </w:rPr>
        <w:t>赞赏地</w:t>
      </w:r>
      <w:r w:rsidRPr="00B769B7">
        <w:rPr>
          <w:rFonts w:eastAsia="STKaiti" w:cs="SimSun" w:hint="eastAsia"/>
          <w:bCs/>
          <w:kern w:val="22"/>
          <w:szCs w:val="22"/>
          <w:lang w:eastAsia="zh-CN"/>
        </w:rPr>
        <w:t>注意到</w:t>
      </w:r>
      <w:r w:rsidRPr="00B769B7">
        <w:rPr>
          <w:rFonts w:eastAsia="SimSun" w:cs="SimSun" w:hint="eastAsia"/>
          <w:bCs/>
          <w:kern w:val="22"/>
          <w:szCs w:val="22"/>
          <w:lang w:eastAsia="zh-CN"/>
        </w:rPr>
        <w:t>关于对</w:t>
      </w:r>
      <w:r w:rsidR="00046822">
        <w:rPr>
          <w:rFonts w:eastAsia="SimSun" w:cs="SimSun" w:hint="eastAsia"/>
          <w:bCs/>
          <w:kern w:val="22"/>
          <w:szCs w:val="22"/>
          <w:lang w:eastAsia="zh-CN"/>
        </w:rPr>
        <w:t>全环基金</w:t>
      </w:r>
      <w:r w:rsidRPr="00B769B7">
        <w:rPr>
          <w:rFonts w:eastAsia="SimSun" w:cs="SimSun" w:hint="eastAsia"/>
          <w:bCs/>
          <w:kern w:val="22"/>
          <w:szCs w:val="22"/>
          <w:lang w:eastAsia="zh-CN"/>
        </w:rPr>
        <w:t>第八次增资期间</w:t>
      </w:r>
      <w:r w:rsidRPr="00B769B7">
        <w:rPr>
          <w:rFonts w:eastAsia="SimSun" w:hint="eastAsia"/>
          <w:bCs/>
          <w:kern w:val="22"/>
          <w:szCs w:val="22"/>
          <w:lang w:eastAsia="zh-CN"/>
        </w:rPr>
        <w:t>（</w:t>
      </w:r>
      <w:r w:rsidRPr="00B769B7">
        <w:rPr>
          <w:rFonts w:eastAsia="SimSun"/>
          <w:bCs/>
          <w:kern w:val="22"/>
          <w:szCs w:val="22"/>
          <w:lang w:eastAsia="zh-CN"/>
        </w:rPr>
        <w:t>2022</w:t>
      </w:r>
      <w:r w:rsidRPr="00B769B7">
        <w:rPr>
          <w:rFonts w:eastAsia="SimSun" w:hint="eastAsia"/>
          <w:bCs/>
          <w:kern w:val="22"/>
          <w:szCs w:val="22"/>
          <w:lang w:eastAsia="zh-CN"/>
        </w:rPr>
        <w:t>年</w:t>
      </w:r>
      <w:r w:rsidRPr="00B769B7">
        <w:rPr>
          <w:rFonts w:eastAsia="SimSun"/>
          <w:bCs/>
          <w:kern w:val="22"/>
          <w:szCs w:val="22"/>
          <w:lang w:eastAsia="zh-CN"/>
        </w:rPr>
        <w:t>7</w:t>
      </w:r>
      <w:r w:rsidRPr="00B769B7">
        <w:rPr>
          <w:rFonts w:eastAsia="SimSun" w:hint="eastAsia"/>
          <w:bCs/>
          <w:kern w:val="22"/>
          <w:szCs w:val="22"/>
          <w:lang w:eastAsia="zh-CN"/>
        </w:rPr>
        <w:t>月至</w:t>
      </w:r>
      <w:r w:rsidRPr="00B769B7">
        <w:rPr>
          <w:rFonts w:eastAsia="SimSun"/>
          <w:bCs/>
          <w:kern w:val="22"/>
          <w:szCs w:val="22"/>
          <w:lang w:eastAsia="zh-CN"/>
        </w:rPr>
        <w:t>2026</w:t>
      </w:r>
      <w:r w:rsidRPr="00B769B7">
        <w:rPr>
          <w:rFonts w:eastAsia="SimSun" w:hint="eastAsia"/>
          <w:bCs/>
          <w:kern w:val="22"/>
          <w:szCs w:val="22"/>
          <w:lang w:eastAsia="zh-CN"/>
        </w:rPr>
        <w:t>年</w:t>
      </w:r>
      <w:r w:rsidRPr="00B769B7">
        <w:rPr>
          <w:rFonts w:eastAsia="SimSun"/>
          <w:bCs/>
          <w:kern w:val="22"/>
          <w:szCs w:val="22"/>
          <w:lang w:eastAsia="zh-CN"/>
        </w:rPr>
        <w:t>6</w:t>
      </w:r>
      <w:r w:rsidRPr="00B769B7">
        <w:rPr>
          <w:rFonts w:eastAsia="SimSun" w:hint="eastAsia"/>
          <w:bCs/>
          <w:kern w:val="22"/>
          <w:szCs w:val="22"/>
          <w:lang w:eastAsia="zh-CN"/>
        </w:rPr>
        <w:t>月）</w:t>
      </w:r>
      <w:r w:rsidRPr="00B769B7">
        <w:rPr>
          <w:rFonts w:eastAsia="SimSun" w:cs="SimSun" w:hint="eastAsia"/>
          <w:bCs/>
          <w:kern w:val="22"/>
          <w:szCs w:val="22"/>
          <w:lang w:eastAsia="zh-CN"/>
        </w:rPr>
        <w:t>执行《公约》及其《议定书》所需资金和可用资金进行全面评估的临时报告；</w:t>
      </w:r>
    </w:p>
    <w:p w14:paraId="052A9B87" w14:textId="32E7128C" w:rsidR="00062FAC" w:rsidRPr="00B769B7" w:rsidRDefault="00062FAC" w:rsidP="002B0E9A">
      <w:pPr>
        <w:pStyle w:val="Para1"/>
        <w:numPr>
          <w:ilvl w:val="0"/>
          <w:numId w:val="37"/>
        </w:numPr>
        <w:suppressLineNumbers/>
        <w:suppressAutoHyphens/>
        <w:overflowPunct w:val="0"/>
        <w:snapToGrid w:val="0"/>
        <w:spacing w:before="120"/>
        <w:ind w:left="0" w:firstLine="851"/>
        <w:jc w:val="both"/>
        <w:rPr>
          <w:bCs/>
          <w:kern w:val="22"/>
          <w:szCs w:val="22"/>
          <w:lang w:val="en-GB" w:eastAsia="zh-CN"/>
        </w:rPr>
      </w:pPr>
      <w:r w:rsidRPr="00B769B7">
        <w:rPr>
          <w:rFonts w:eastAsia="STKaiti" w:cs="SimSun" w:hint="eastAsia"/>
          <w:bCs/>
          <w:kern w:val="22"/>
          <w:szCs w:val="22"/>
          <w:lang w:eastAsia="zh-CN"/>
        </w:rPr>
        <w:t>请</w:t>
      </w:r>
      <w:r w:rsidR="00046822">
        <w:rPr>
          <w:rFonts w:eastAsia="SimSun" w:cs="SimSun" w:hint="eastAsia"/>
          <w:bCs/>
          <w:kern w:val="22"/>
          <w:szCs w:val="22"/>
          <w:lang w:eastAsia="zh-CN"/>
        </w:rPr>
        <w:t>全环基金</w:t>
      </w:r>
      <w:r w:rsidRPr="00B769B7">
        <w:rPr>
          <w:rFonts w:eastAsia="SimSun" w:cs="SimSun" w:hint="eastAsia"/>
          <w:bCs/>
          <w:kern w:val="22"/>
          <w:szCs w:val="22"/>
          <w:lang w:eastAsia="zh-CN"/>
        </w:rPr>
        <w:t>理事会根据第</w:t>
      </w:r>
      <w:r w:rsidRPr="00B769B7">
        <w:rPr>
          <w:bCs/>
          <w:kern w:val="22"/>
          <w:szCs w:val="22"/>
          <w:lang w:eastAsia="zh-CN"/>
        </w:rPr>
        <w:t>VII/20</w:t>
      </w:r>
      <w:r w:rsidRPr="00B769B7">
        <w:rPr>
          <w:rFonts w:eastAsia="SimSun" w:cs="SimSun" w:hint="eastAsia"/>
          <w:bCs/>
          <w:kern w:val="22"/>
          <w:szCs w:val="22"/>
          <w:lang w:eastAsia="zh-CN"/>
        </w:rPr>
        <w:t>号决定第</w:t>
      </w:r>
      <w:r w:rsidRPr="00B769B7">
        <w:rPr>
          <w:bCs/>
          <w:kern w:val="22"/>
          <w:szCs w:val="22"/>
          <w:lang w:eastAsia="zh-CN"/>
        </w:rPr>
        <w:t>1</w:t>
      </w:r>
      <w:r w:rsidRPr="00B769B7">
        <w:rPr>
          <w:rFonts w:eastAsia="SimSun" w:cs="SimSun" w:hint="eastAsia"/>
          <w:bCs/>
          <w:kern w:val="22"/>
          <w:szCs w:val="22"/>
          <w:lang w:eastAsia="zh-CN"/>
        </w:rPr>
        <w:t>段提交其酌情包含最新内容的最终报告，以便至迟在缔约方大会第十五届会议三个月之前提交报告；</w:t>
      </w:r>
    </w:p>
    <w:p w14:paraId="4E9D4CCE" w14:textId="5CC8A81F" w:rsidR="00062FAC" w:rsidRPr="00B769B7" w:rsidRDefault="00062FAC" w:rsidP="002B0E9A">
      <w:pPr>
        <w:pStyle w:val="Para1"/>
        <w:numPr>
          <w:ilvl w:val="0"/>
          <w:numId w:val="37"/>
        </w:numPr>
        <w:suppressLineNumbers/>
        <w:suppressAutoHyphens/>
        <w:overflowPunct w:val="0"/>
        <w:snapToGrid w:val="0"/>
        <w:spacing w:before="120"/>
        <w:ind w:left="0" w:firstLine="851"/>
        <w:jc w:val="both"/>
        <w:rPr>
          <w:bCs/>
          <w:kern w:val="22"/>
          <w:szCs w:val="22"/>
          <w:lang w:val="en-GB" w:eastAsia="zh-CN"/>
        </w:rPr>
      </w:pPr>
      <w:r w:rsidRPr="00B769B7">
        <w:rPr>
          <w:rFonts w:eastAsia="STKaiti" w:cs="SimSun" w:hint="eastAsia"/>
          <w:bCs/>
          <w:kern w:val="22"/>
          <w:szCs w:val="22"/>
          <w:lang w:eastAsia="zh-CN"/>
        </w:rPr>
        <w:t>关切</w:t>
      </w:r>
      <w:r w:rsidRPr="00B769B7">
        <w:rPr>
          <w:rFonts w:eastAsia="SimSun" w:cs="SimSun" w:hint="eastAsia"/>
          <w:bCs/>
          <w:kern w:val="22"/>
          <w:szCs w:val="22"/>
          <w:lang w:eastAsia="zh-CN"/>
        </w:rPr>
        <w:t>向缔约方分发的关于全环基金第八次增资期</w:t>
      </w:r>
      <w:r w:rsidR="007972E5">
        <w:rPr>
          <w:rFonts w:eastAsia="SimSun" w:cs="SimSun" w:hint="eastAsia"/>
          <w:bCs/>
          <w:kern w:val="22"/>
          <w:szCs w:val="22"/>
          <w:lang w:eastAsia="zh-CN"/>
        </w:rPr>
        <w:t>间</w:t>
      </w:r>
      <w:r w:rsidRPr="00B769B7">
        <w:rPr>
          <w:rFonts w:eastAsia="SimSun" w:cs="SimSun" w:hint="eastAsia"/>
          <w:bCs/>
          <w:kern w:val="22"/>
          <w:szCs w:val="22"/>
          <w:lang w:eastAsia="zh-CN"/>
        </w:rPr>
        <w:t>供资需求的调查问卷的答复率较低，</w:t>
      </w:r>
      <w:r w:rsidRPr="00B769B7">
        <w:rPr>
          <w:rFonts w:eastAsia="STKaiti" w:cs="SimSun" w:hint="eastAsia"/>
          <w:bCs/>
          <w:kern w:val="22"/>
          <w:szCs w:val="22"/>
          <w:lang w:eastAsia="zh-CN"/>
        </w:rPr>
        <w:t>敦促</w:t>
      </w:r>
      <w:r w:rsidRPr="00B769B7">
        <w:rPr>
          <w:rFonts w:eastAsia="SimSun" w:cs="SimSun" w:hint="eastAsia"/>
          <w:bCs/>
          <w:kern w:val="22"/>
          <w:szCs w:val="22"/>
          <w:lang w:eastAsia="zh-CN"/>
        </w:rPr>
        <w:t>有关缔约方至迟在缔约方大会第十五届会议三个月之前填写调查问卷；</w:t>
      </w:r>
    </w:p>
    <w:p w14:paraId="03984E9C" w14:textId="20354878" w:rsidR="00062FAC" w:rsidRPr="00B769B7" w:rsidRDefault="00062FAC" w:rsidP="002B0E9A">
      <w:pPr>
        <w:pStyle w:val="Para1"/>
        <w:numPr>
          <w:ilvl w:val="0"/>
          <w:numId w:val="37"/>
        </w:numPr>
        <w:suppressLineNumbers/>
        <w:suppressAutoHyphens/>
        <w:overflowPunct w:val="0"/>
        <w:snapToGrid w:val="0"/>
        <w:spacing w:before="120"/>
        <w:ind w:left="0" w:firstLine="851"/>
        <w:jc w:val="both"/>
        <w:rPr>
          <w:bCs/>
          <w:kern w:val="22"/>
          <w:szCs w:val="22"/>
          <w:lang w:val="en-GB" w:eastAsia="zh-CN"/>
        </w:rPr>
      </w:pPr>
      <w:r w:rsidRPr="00B769B7">
        <w:rPr>
          <w:rFonts w:eastAsia="STKaiti" w:cs="SimSun" w:hint="eastAsia"/>
          <w:bCs/>
          <w:kern w:val="22"/>
          <w:szCs w:val="22"/>
          <w:lang w:eastAsia="zh-CN"/>
        </w:rPr>
        <w:t>请</w:t>
      </w:r>
      <w:r w:rsidRPr="00B769B7">
        <w:rPr>
          <w:rFonts w:eastAsia="SimSun" w:cs="SimSun" w:hint="eastAsia"/>
          <w:bCs/>
          <w:kern w:val="22"/>
          <w:szCs w:val="22"/>
          <w:lang w:eastAsia="zh-CN"/>
        </w:rPr>
        <w:t>执行秘书确保根据第</w:t>
      </w:r>
      <w:r w:rsidRPr="00B769B7">
        <w:rPr>
          <w:bCs/>
          <w:kern w:val="22"/>
          <w:szCs w:val="22"/>
          <w:lang w:eastAsia="zh-CN"/>
        </w:rPr>
        <w:t>14/23</w:t>
      </w:r>
      <w:r w:rsidRPr="00B769B7">
        <w:rPr>
          <w:rFonts w:eastAsia="SimSun" w:cs="SimSun" w:hint="eastAsia"/>
          <w:bCs/>
          <w:kern w:val="22"/>
          <w:szCs w:val="22"/>
          <w:lang w:eastAsia="zh-CN"/>
        </w:rPr>
        <w:t>号决定在缔约方大会第十五届会议一个月之前向所有缔约方分发</w:t>
      </w:r>
      <w:r w:rsidRPr="008D7B6D">
        <w:rPr>
          <w:rFonts w:eastAsia="SimSun" w:cs="SimSun" w:hint="eastAsia"/>
          <w:bCs/>
          <w:kern w:val="22"/>
          <w:szCs w:val="22"/>
          <w:lang w:eastAsia="zh-CN"/>
        </w:rPr>
        <w:t>专家</w:t>
      </w:r>
      <w:r w:rsidR="008D7B6D">
        <w:rPr>
          <w:rFonts w:eastAsia="SimSun" w:cs="SimSun" w:hint="eastAsia"/>
          <w:bCs/>
          <w:kern w:val="22"/>
          <w:szCs w:val="22"/>
          <w:lang w:eastAsia="zh-CN"/>
        </w:rPr>
        <w:t>小</w:t>
      </w:r>
      <w:r w:rsidRPr="008D7B6D">
        <w:rPr>
          <w:rFonts w:eastAsia="SimSun" w:cs="SimSun" w:hint="eastAsia"/>
          <w:bCs/>
          <w:kern w:val="22"/>
          <w:szCs w:val="22"/>
          <w:lang w:eastAsia="zh-CN"/>
        </w:rPr>
        <w:t>组</w:t>
      </w:r>
      <w:r w:rsidRPr="00B769B7">
        <w:rPr>
          <w:rFonts w:eastAsia="SimSun" w:cs="SimSun" w:hint="eastAsia"/>
          <w:bCs/>
          <w:kern w:val="22"/>
          <w:szCs w:val="22"/>
          <w:lang w:eastAsia="zh-CN"/>
        </w:rPr>
        <w:t>的评估报告；</w:t>
      </w:r>
    </w:p>
    <w:p w14:paraId="050C6D00" w14:textId="7798821B" w:rsidR="00062FAC" w:rsidRPr="00B769B7" w:rsidRDefault="00062FAC" w:rsidP="002B0E9A">
      <w:pPr>
        <w:pStyle w:val="Para1"/>
        <w:numPr>
          <w:ilvl w:val="0"/>
          <w:numId w:val="37"/>
        </w:numPr>
        <w:suppressLineNumbers/>
        <w:suppressAutoHyphens/>
        <w:overflowPunct w:val="0"/>
        <w:snapToGrid w:val="0"/>
        <w:spacing w:before="120"/>
        <w:ind w:left="0" w:firstLine="851"/>
        <w:jc w:val="both"/>
        <w:rPr>
          <w:bCs/>
          <w:kern w:val="22"/>
          <w:szCs w:val="22"/>
          <w:lang w:val="en-GB" w:eastAsia="zh-CN"/>
        </w:rPr>
      </w:pPr>
      <w:r w:rsidRPr="00B769B7">
        <w:rPr>
          <w:rFonts w:eastAsia="STKaiti" w:cs="SimSun" w:hint="eastAsia"/>
          <w:bCs/>
          <w:kern w:val="22"/>
          <w:szCs w:val="22"/>
          <w:lang w:eastAsia="zh-CN"/>
        </w:rPr>
        <w:t>又请</w:t>
      </w:r>
      <w:r w:rsidRPr="00B769B7">
        <w:rPr>
          <w:rFonts w:eastAsia="SimSun" w:cs="SimSun" w:hint="eastAsia"/>
          <w:bCs/>
          <w:kern w:val="22"/>
          <w:szCs w:val="22"/>
          <w:lang w:eastAsia="zh-CN"/>
        </w:rPr>
        <w:t>执行秘书与</w:t>
      </w:r>
      <w:r w:rsidRPr="008D7B6D">
        <w:rPr>
          <w:rFonts w:eastAsia="SimSun" w:cs="SimSun" w:hint="eastAsia"/>
          <w:bCs/>
          <w:kern w:val="22"/>
          <w:szCs w:val="22"/>
          <w:lang w:eastAsia="zh-CN"/>
        </w:rPr>
        <w:t>专家小组</w:t>
      </w:r>
      <w:r w:rsidRPr="00B769B7">
        <w:rPr>
          <w:rFonts w:eastAsia="SimSun" w:cs="SimSun" w:hint="eastAsia"/>
          <w:bCs/>
          <w:kern w:val="22"/>
          <w:szCs w:val="22"/>
          <w:lang w:eastAsia="zh-CN"/>
        </w:rPr>
        <w:t>合作，根据</w:t>
      </w:r>
      <w:r w:rsidRPr="00B769B7">
        <w:rPr>
          <w:bCs/>
          <w:kern w:val="22"/>
          <w:szCs w:val="22"/>
          <w:lang w:eastAsia="zh-CN"/>
        </w:rPr>
        <w:t>CBD/SBI/3/6/Add.2</w:t>
      </w:r>
      <w:r w:rsidRPr="00B769B7">
        <w:rPr>
          <w:rFonts w:eastAsia="SimSun" w:cs="SimSun" w:hint="eastAsia"/>
          <w:bCs/>
          <w:kern w:val="22"/>
          <w:szCs w:val="22"/>
          <w:lang w:eastAsia="zh-CN"/>
        </w:rPr>
        <w:t>号文件中提出的三种情况，完成对</w:t>
      </w:r>
      <w:r w:rsidR="00046822">
        <w:rPr>
          <w:rFonts w:eastAsia="SimSun" w:cs="SimSun" w:hint="eastAsia"/>
          <w:bCs/>
          <w:kern w:val="22"/>
          <w:szCs w:val="22"/>
          <w:lang w:eastAsia="zh-CN"/>
        </w:rPr>
        <w:t>全环基金</w:t>
      </w:r>
      <w:r w:rsidRPr="00B769B7">
        <w:rPr>
          <w:rFonts w:eastAsia="SimSun" w:cs="SimSun" w:hint="eastAsia"/>
          <w:bCs/>
          <w:kern w:val="22"/>
          <w:szCs w:val="22"/>
          <w:lang w:eastAsia="zh-CN"/>
        </w:rPr>
        <w:t>第八次增资期间执行《公约》及其《议定书》所需资金和可用资金的评估，</w:t>
      </w:r>
      <w:r w:rsidRPr="00B769B7">
        <w:rPr>
          <w:rFonts w:eastAsia="SimSun" w:cs="SimSun" w:hint="eastAsia"/>
          <w:bCs/>
          <w:kern w:val="22"/>
          <w:szCs w:val="22"/>
          <w:lang w:val="en-GB" w:eastAsia="zh-CN"/>
        </w:rPr>
        <w:t>与</w:t>
      </w:r>
      <w:r w:rsidRPr="00B769B7">
        <w:rPr>
          <w:bCs/>
          <w:kern w:val="22"/>
          <w:szCs w:val="22"/>
          <w:lang w:val="en-GB" w:eastAsia="zh-CN"/>
        </w:rPr>
        <w:t>2020</w:t>
      </w:r>
      <w:r w:rsidRPr="00B769B7">
        <w:rPr>
          <w:rFonts w:eastAsia="SimSun" w:cs="SimSun" w:hint="eastAsia"/>
          <w:bCs/>
          <w:kern w:val="22"/>
          <w:szCs w:val="22"/>
          <w:lang w:val="en-GB" w:eastAsia="zh-CN"/>
        </w:rPr>
        <w:t>年后生物多样性框架保持一致，</w:t>
      </w:r>
      <w:r w:rsidRPr="00B769B7">
        <w:rPr>
          <w:rFonts w:eastAsia="SimSun" w:cs="SimSun" w:hint="eastAsia"/>
          <w:bCs/>
          <w:kern w:val="22"/>
          <w:szCs w:val="22"/>
          <w:lang w:eastAsia="zh-CN"/>
        </w:rPr>
        <w:t>以便根据第</w:t>
      </w:r>
      <w:r w:rsidRPr="00B769B7">
        <w:rPr>
          <w:bCs/>
          <w:kern w:val="22"/>
          <w:szCs w:val="22"/>
          <w:lang w:eastAsia="zh-CN"/>
        </w:rPr>
        <w:t>14/23</w:t>
      </w:r>
      <w:r w:rsidRPr="00B769B7">
        <w:rPr>
          <w:rFonts w:eastAsia="SimSun" w:cs="SimSun" w:hint="eastAsia"/>
          <w:bCs/>
          <w:kern w:val="22"/>
          <w:szCs w:val="22"/>
          <w:lang w:eastAsia="zh-CN"/>
        </w:rPr>
        <w:t>号决定为缔约方大会第十五届会议第三次确定供资需求提供依据；</w:t>
      </w:r>
    </w:p>
    <w:p w14:paraId="48BE4090" w14:textId="41C8CD32" w:rsidR="00062FAC" w:rsidRPr="00B769B7" w:rsidRDefault="00062FAC" w:rsidP="002B0E9A">
      <w:pPr>
        <w:pStyle w:val="Para1"/>
        <w:numPr>
          <w:ilvl w:val="0"/>
          <w:numId w:val="37"/>
        </w:numPr>
        <w:suppressLineNumbers/>
        <w:suppressAutoHyphens/>
        <w:overflowPunct w:val="0"/>
        <w:snapToGrid w:val="0"/>
        <w:spacing w:before="120"/>
        <w:ind w:left="0" w:firstLine="851"/>
        <w:jc w:val="both"/>
        <w:rPr>
          <w:bCs/>
          <w:kern w:val="22"/>
          <w:szCs w:val="22"/>
          <w:lang w:val="en-GB" w:eastAsia="zh-CN"/>
        </w:rPr>
      </w:pPr>
      <w:r w:rsidRPr="00B769B7">
        <w:rPr>
          <w:rFonts w:eastAsia="STKaiti" w:cs="SimSun" w:hint="eastAsia"/>
          <w:bCs/>
          <w:kern w:val="22"/>
          <w:szCs w:val="22"/>
          <w:lang w:eastAsia="zh-CN"/>
        </w:rPr>
        <w:t>又请</w:t>
      </w:r>
      <w:r w:rsidRPr="00B769B7">
        <w:rPr>
          <w:rFonts w:eastAsia="SimSun" w:cs="SimSun" w:hint="eastAsia"/>
          <w:bCs/>
          <w:kern w:val="22"/>
          <w:szCs w:val="22"/>
          <w:lang w:eastAsia="zh-CN"/>
        </w:rPr>
        <w:t>执行秘书参加信托基金第八次增资会议，与全环基金秘书处密切合作，编写相关文件，并向缔约方大会第十五届会议报告进展情况；</w:t>
      </w:r>
    </w:p>
    <w:p w14:paraId="45BFAA8E" w14:textId="717A3865" w:rsidR="00062FAC" w:rsidRPr="00B769B7" w:rsidRDefault="00062FAC" w:rsidP="002B0E9A">
      <w:pPr>
        <w:pStyle w:val="Para1"/>
        <w:numPr>
          <w:ilvl w:val="0"/>
          <w:numId w:val="37"/>
        </w:numPr>
        <w:suppressLineNumbers/>
        <w:suppressAutoHyphens/>
        <w:overflowPunct w:val="0"/>
        <w:snapToGrid w:val="0"/>
        <w:spacing w:before="120"/>
        <w:ind w:left="0" w:firstLine="851"/>
        <w:jc w:val="both"/>
        <w:rPr>
          <w:bCs/>
          <w:kern w:val="22"/>
          <w:szCs w:val="22"/>
          <w:lang w:val="en-GB" w:eastAsia="zh-CN"/>
        </w:rPr>
      </w:pPr>
      <w:r w:rsidRPr="00B769B7">
        <w:rPr>
          <w:rFonts w:eastAsia="STKaiti" w:cs="SimSun" w:hint="eastAsia"/>
          <w:bCs/>
          <w:kern w:val="22"/>
          <w:szCs w:val="22"/>
          <w:lang w:eastAsia="zh-CN"/>
        </w:rPr>
        <w:t>请</w:t>
      </w:r>
      <w:r w:rsidRPr="00B769B7">
        <w:rPr>
          <w:rFonts w:eastAsia="SimSun" w:cs="SimSun" w:hint="eastAsia"/>
          <w:bCs/>
          <w:kern w:val="22"/>
          <w:szCs w:val="22"/>
          <w:lang w:eastAsia="zh-CN"/>
        </w:rPr>
        <w:t>执行秘书编写</w:t>
      </w:r>
      <w:r w:rsidR="00046822">
        <w:rPr>
          <w:rFonts w:eastAsia="SimSun" w:cs="SimSun" w:hint="eastAsia"/>
          <w:bCs/>
          <w:kern w:val="22"/>
          <w:szCs w:val="22"/>
          <w:lang w:eastAsia="zh-CN"/>
        </w:rPr>
        <w:t>全环基金</w:t>
      </w:r>
      <w:r w:rsidRPr="00B769B7">
        <w:rPr>
          <w:rFonts w:eastAsia="SimSun" w:cs="SimSun" w:hint="eastAsia"/>
          <w:bCs/>
          <w:kern w:val="22"/>
          <w:szCs w:val="22"/>
          <w:lang w:eastAsia="zh-CN"/>
        </w:rPr>
        <w:t>信托基金第八次增资期间</w:t>
      </w:r>
      <w:r w:rsidRPr="00B769B7">
        <w:rPr>
          <w:rFonts w:eastAsia="SimSun" w:cs="SimSun" w:hint="eastAsia"/>
          <w:kern w:val="22"/>
          <w:szCs w:val="22"/>
          <w:lang w:eastAsia="zh-CN"/>
        </w:rPr>
        <w:t>注重成果的四年期方案优先事项框架草案</w:t>
      </w:r>
      <w:r w:rsidRPr="00B769B7">
        <w:rPr>
          <w:rFonts w:eastAsia="SimSun" w:hint="eastAsia"/>
          <w:bCs/>
          <w:kern w:val="22"/>
          <w:szCs w:val="22"/>
          <w:lang w:eastAsia="zh-CN"/>
        </w:rPr>
        <w:t>（</w:t>
      </w:r>
      <w:r w:rsidRPr="00B769B7">
        <w:rPr>
          <w:bCs/>
          <w:kern w:val="22"/>
          <w:szCs w:val="22"/>
          <w:lang w:eastAsia="zh-CN"/>
        </w:rPr>
        <w:t>2022</w:t>
      </w:r>
      <w:r w:rsidRPr="00B769B7">
        <w:rPr>
          <w:rFonts w:eastAsia="SimSun" w:cs="SimSun" w:hint="eastAsia"/>
          <w:bCs/>
          <w:kern w:val="22"/>
          <w:szCs w:val="22"/>
          <w:lang w:eastAsia="zh-CN"/>
        </w:rPr>
        <w:t>年</w:t>
      </w:r>
      <w:r w:rsidRPr="00B769B7">
        <w:rPr>
          <w:bCs/>
          <w:kern w:val="22"/>
          <w:szCs w:val="22"/>
          <w:lang w:eastAsia="zh-CN"/>
        </w:rPr>
        <w:t>7</w:t>
      </w:r>
      <w:r w:rsidRPr="00B769B7">
        <w:rPr>
          <w:rFonts w:eastAsia="SimSun" w:cs="SimSun" w:hint="eastAsia"/>
          <w:bCs/>
          <w:kern w:val="22"/>
          <w:szCs w:val="22"/>
          <w:lang w:eastAsia="zh-CN"/>
        </w:rPr>
        <w:t>月至</w:t>
      </w:r>
      <w:r w:rsidRPr="00B769B7">
        <w:rPr>
          <w:bCs/>
          <w:kern w:val="22"/>
          <w:szCs w:val="22"/>
          <w:lang w:eastAsia="zh-CN"/>
        </w:rPr>
        <w:t>2026</w:t>
      </w:r>
      <w:r w:rsidRPr="00B769B7">
        <w:rPr>
          <w:rFonts w:eastAsia="SimSun" w:cs="SimSun" w:hint="eastAsia"/>
          <w:bCs/>
          <w:kern w:val="22"/>
          <w:szCs w:val="22"/>
          <w:lang w:eastAsia="zh-CN"/>
        </w:rPr>
        <w:t>年</w:t>
      </w:r>
      <w:r w:rsidRPr="00B769B7">
        <w:rPr>
          <w:bCs/>
          <w:kern w:val="22"/>
          <w:szCs w:val="22"/>
          <w:lang w:eastAsia="zh-CN"/>
        </w:rPr>
        <w:t>6</w:t>
      </w:r>
      <w:r w:rsidRPr="00B769B7">
        <w:rPr>
          <w:rFonts w:eastAsia="SimSun" w:cs="SimSun" w:hint="eastAsia"/>
          <w:bCs/>
          <w:kern w:val="22"/>
          <w:szCs w:val="22"/>
          <w:lang w:eastAsia="zh-CN"/>
        </w:rPr>
        <w:t>月</w:t>
      </w:r>
      <w:r w:rsidRPr="00B769B7">
        <w:rPr>
          <w:rFonts w:eastAsia="SimSun" w:hint="eastAsia"/>
          <w:bCs/>
          <w:kern w:val="22"/>
          <w:szCs w:val="22"/>
          <w:lang w:eastAsia="zh-CN"/>
        </w:rPr>
        <w:t>）</w:t>
      </w:r>
      <w:r w:rsidRPr="00B769B7">
        <w:rPr>
          <w:rFonts w:eastAsia="SimSun" w:cs="SimSun" w:hint="eastAsia"/>
          <w:kern w:val="22"/>
          <w:szCs w:val="22"/>
          <w:lang w:eastAsia="zh-CN"/>
        </w:rPr>
        <w:t>，</w:t>
      </w:r>
      <w:r w:rsidRPr="00B769B7">
        <w:rPr>
          <w:rFonts w:eastAsia="SimSun" w:cs="SimSun" w:hint="eastAsia"/>
          <w:bCs/>
          <w:kern w:val="22"/>
          <w:szCs w:val="22"/>
          <w:lang w:eastAsia="zh-CN"/>
        </w:rPr>
        <w:t>与</w:t>
      </w:r>
      <w:r w:rsidRPr="00B769B7">
        <w:rPr>
          <w:bCs/>
          <w:kern w:val="22"/>
          <w:szCs w:val="22"/>
          <w:lang w:eastAsia="zh-CN"/>
        </w:rPr>
        <w:t>2020</w:t>
      </w:r>
      <w:r w:rsidRPr="00B769B7">
        <w:rPr>
          <w:rFonts w:eastAsia="SimSun" w:cs="SimSun" w:hint="eastAsia"/>
          <w:bCs/>
          <w:kern w:val="22"/>
          <w:szCs w:val="22"/>
          <w:lang w:eastAsia="zh-CN"/>
        </w:rPr>
        <w:t>后全球生物多样性框架草案保持一致，</w:t>
      </w:r>
      <w:r w:rsidRPr="00B769B7">
        <w:rPr>
          <w:rFonts w:eastAsia="SimSun" w:cs="SimSun" w:hint="eastAsia"/>
          <w:kern w:val="22"/>
          <w:szCs w:val="22"/>
          <w:lang w:eastAsia="zh-CN"/>
        </w:rPr>
        <w:t>供</w:t>
      </w:r>
      <w:r w:rsidRPr="00B769B7">
        <w:rPr>
          <w:rFonts w:eastAsia="SimSun" w:cs="SimSun" w:hint="eastAsia"/>
          <w:bCs/>
          <w:kern w:val="22"/>
          <w:szCs w:val="22"/>
          <w:lang w:eastAsia="zh-CN"/>
        </w:rPr>
        <w:t>缔约方大会第十五届会议审议，其中纳入本建议所附的执行问题附属机构的建议；</w:t>
      </w:r>
      <w:r w:rsidRPr="00FE4927">
        <w:rPr>
          <w:rStyle w:val="FootnoteReference"/>
          <w:sz w:val="24"/>
          <w:szCs w:val="24"/>
          <w:u w:val="none"/>
          <w:vertAlign w:val="superscript"/>
        </w:rPr>
        <w:footnoteReference w:id="9"/>
      </w:r>
    </w:p>
    <w:p w14:paraId="64FEE60C" w14:textId="396EC6CE" w:rsidR="00062FAC" w:rsidRPr="00B769B7" w:rsidRDefault="00062FAC" w:rsidP="002B0E9A">
      <w:pPr>
        <w:pStyle w:val="Para1"/>
        <w:numPr>
          <w:ilvl w:val="0"/>
          <w:numId w:val="37"/>
        </w:numPr>
        <w:suppressLineNumbers/>
        <w:suppressAutoHyphens/>
        <w:overflowPunct w:val="0"/>
        <w:snapToGrid w:val="0"/>
        <w:spacing w:before="120"/>
        <w:ind w:left="0" w:firstLine="851"/>
        <w:jc w:val="both"/>
        <w:rPr>
          <w:bCs/>
          <w:kern w:val="22"/>
          <w:szCs w:val="22"/>
          <w:lang w:val="en-GB" w:eastAsia="zh-CN"/>
        </w:rPr>
      </w:pPr>
      <w:r w:rsidRPr="00B769B7">
        <w:rPr>
          <w:rFonts w:eastAsia="STKaiti" w:cs="SimSun" w:hint="eastAsia"/>
          <w:bCs/>
          <w:kern w:val="22"/>
          <w:szCs w:val="22"/>
          <w:lang w:eastAsia="zh-CN"/>
        </w:rPr>
        <w:lastRenderedPageBreak/>
        <w:t>又请</w:t>
      </w:r>
      <w:r w:rsidRPr="00B769B7">
        <w:rPr>
          <w:rFonts w:eastAsia="SimSun" w:cs="SimSun" w:hint="eastAsia"/>
          <w:bCs/>
          <w:kern w:val="22"/>
          <w:szCs w:val="22"/>
          <w:lang w:eastAsia="zh-CN"/>
        </w:rPr>
        <w:t>执行秘书编写</w:t>
      </w:r>
      <w:r w:rsidRPr="00B769B7">
        <w:rPr>
          <w:rFonts w:eastAsia="SimSun" w:cs="SimSun" w:hint="eastAsia"/>
          <w:bCs/>
          <w:kern w:val="22"/>
          <w:szCs w:val="22"/>
          <w:lang w:val="en-US" w:eastAsia="zh-CN"/>
        </w:rPr>
        <w:t>对</w:t>
      </w:r>
      <w:r w:rsidR="00046822">
        <w:rPr>
          <w:rFonts w:eastAsia="SimSun" w:cs="SimSun" w:hint="eastAsia"/>
          <w:bCs/>
          <w:kern w:val="22"/>
          <w:szCs w:val="22"/>
          <w:lang w:eastAsia="zh-CN"/>
        </w:rPr>
        <w:t>全环基金</w:t>
      </w:r>
      <w:r w:rsidRPr="00B769B7">
        <w:rPr>
          <w:rFonts w:eastAsia="SimSun" w:cs="SimSun" w:hint="eastAsia"/>
          <w:bCs/>
          <w:kern w:val="22"/>
          <w:szCs w:val="22"/>
          <w:lang w:eastAsia="zh-CN"/>
        </w:rPr>
        <w:t>的综合指导意见草案，供缔约方大会第十五届会议审议，其中包含以下内容：</w:t>
      </w:r>
    </w:p>
    <w:p w14:paraId="21CC39BF" w14:textId="77777777" w:rsidR="00062FAC" w:rsidRPr="00B769B7" w:rsidRDefault="00062FAC" w:rsidP="002B0E9A">
      <w:pPr>
        <w:pStyle w:val="Para1"/>
        <w:numPr>
          <w:ilvl w:val="0"/>
          <w:numId w:val="38"/>
        </w:numPr>
        <w:suppressLineNumbers/>
        <w:suppressAutoHyphens/>
        <w:overflowPunct w:val="0"/>
        <w:snapToGrid w:val="0"/>
        <w:spacing w:before="120"/>
        <w:ind w:left="0" w:firstLine="828"/>
        <w:jc w:val="both"/>
        <w:rPr>
          <w:bCs/>
          <w:kern w:val="22"/>
          <w:szCs w:val="22"/>
          <w:lang w:val="en-GB" w:eastAsia="zh-CN"/>
        </w:rPr>
      </w:pPr>
      <w:r w:rsidRPr="00B769B7">
        <w:rPr>
          <w:rFonts w:eastAsia="SimSun" w:cs="SimSun" w:hint="eastAsia"/>
          <w:bCs/>
          <w:kern w:val="22"/>
          <w:szCs w:val="22"/>
          <w:lang w:eastAsia="zh-CN"/>
        </w:rPr>
        <w:t>上文第</w:t>
      </w:r>
      <w:r w:rsidRPr="00B769B7">
        <w:rPr>
          <w:bCs/>
          <w:kern w:val="22"/>
          <w:szCs w:val="22"/>
          <w:lang w:eastAsia="zh-CN"/>
        </w:rPr>
        <w:t>9</w:t>
      </w:r>
      <w:r w:rsidRPr="00B769B7">
        <w:rPr>
          <w:rFonts w:eastAsia="SimSun" w:cs="SimSun" w:hint="eastAsia"/>
          <w:bCs/>
          <w:kern w:val="22"/>
          <w:szCs w:val="22"/>
          <w:lang w:eastAsia="zh-CN"/>
        </w:rPr>
        <w:t>段提到的第八次增资期间</w:t>
      </w:r>
      <w:r w:rsidRPr="00B769B7">
        <w:rPr>
          <w:rFonts w:eastAsia="SimSun" w:cs="SimSun" w:hint="eastAsia"/>
          <w:kern w:val="22"/>
          <w:szCs w:val="22"/>
          <w:lang w:eastAsia="zh-CN"/>
        </w:rPr>
        <w:t>注重成果的四年期方案优先事项框架草案</w:t>
      </w:r>
      <w:r w:rsidRPr="00B769B7">
        <w:rPr>
          <w:rFonts w:eastAsia="SimSun" w:cs="SimSun" w:hint="eastAsia"/>
          <w:bCs/>
          <w:kern w:val="22"/>
          <w:szCs w:val="22"/>
          <w:lang w:eastAsia="zh-CN"/>
        </w:rPr>
        <w:t>；</w:t>
      </w:r>
    </w:p>
    <w:p w14:paraId="32D010A1" w14:textId="0FD69FAA" w:rsidR="00062FAC" w:rsidRPr="00B769B7" w:rsidRDefault="00062FAC" w:rsidP="002B0E9A">
      <w:pPr>
        <w:pStyle w:val="Para1"/>
        <w:numPr>
          <w:ilvl w:val="0"/>
          <w:numId w:val="38"/>
        </w:numPr>
        <w:suppressLineNumbers/>
        <w:suppressAutoHyphens/>
        <w:overflowPunct w:val="0"/>
        <w:snapToGrid w:val="0"/>
        <w:spacing w:before="120"/>
        <w:ind w:left="0" w:firstLine="828"/>
        <w:jc w:val="both"/>
        <w:rPr>
          <w:bCs/>
          <w:kern w:val="22"/>
          <w:szCs w:val="22"/>
          <w:lang w:val="en-GB" w:eastAsia="zh-CN"/>
        </w:rPr>
      </w:pPr>
      <w:r w:rsidRPr="00B769B7">
        <w:rPr>
          <w:rFonts w:eastAsia="SimSun" w:cs="SimSun" w:hint="eastAsia"/>
          <w:bCs/>
          <w:kern w:val="22"/>
          <w:szCs w:val="22"/>
          <w:lang w:eastAsia="zh-CN"/>
        </w:rPr>
        <w:t>对</w:t>
      </w:r>
      <w:r w:rsidR="00046822">
        <w:rPr>
          <w:rFonts w:eastAsia="SimSun" w:cs="SimSun" w:hint="eastAsia"/>
          <w:bCs/>
          <w:kern w:val="22"/>
          <w:szCs w:val="22"/>
          <w:lang w:eastAsia="zh-CN"/>
        </w:rPr>
        <w:t>全环基金</w:t>
      </w:r>
      <w:r w:rsidRPr="00B769B7">
        <w:rPr>
          <w:rFonts w:eastAsia="SimSun" w:cs="SimSun" w:hint="eastAsia"/>
          <w:bCs/>
          <w:kern w:val="22"/>
          <w:szCs w:val="22"/>
          <w:lang w:eastAsia="zh-CN"/>
        </w:rPr>
        <w:t>的</w:t>
      </w:r>
      <w:r w:rsidRPr="008D7B6D">
        <w:rPr>
          <w:rFonts w:eastAsia="SimSun" w:cs="SimSun" w:hint="eastAsia"/>
          <w:bCs/>
          <w:kern w:val="22"/>
          <w:szCs w:val="22"/>
          <w:lang w:eastAsia="zh-CN"/>
        </w:rPr>
        <w:t>最</w:t>
      </w:r>
      <w:r w:rsidR="008D7B6D">
        <w:rPr>
          <w:rFonts w:eastAsia="SimSun" w:cs="SimSun" w:hint="eastAsia"/>
          <w:bCs/>
          <w:kern w:val="22"/>
          <w:szCs w:val="22"/>
          <w:lang w:eastAsia="zh-CN"/>
        </w:rPr>
        <w:t>新</w:t>
      </w:r>
      <w:r w:rsidRPr="00B769B7">
        <w:rPr>
          <w:rFonts w:eastAsia="SimSun" w:cs="SimSun" w:hint="eastAsia"/>
          <w:bCs/>
          <w:kern w:val="22"/>
          <w:szCs w:val="22"/>
          <w:lang w:eastAsia="zh-CN"/>
        </w:rPr>
        <w:t>综合指导意见；</w:t>
      </w:r>
    </w:p>
    <w:p w14:paraId="731ACBD3" w14:textId="77777777" w:rsidR="00062FAC" w:rsidRPr="00B769B7" w:rsidRDefault="00062FAC" w:rsidP="002B0E9A">
      <w:pPr>
        <w:pStyle w:val="Para1"/>
        <w:numPr>
          <w:ilvl w:val="0"/>
          <w:numId w:val="38"/>
        </w:numPr>
        <w:suppressLineNumbers/>
        <w:suppressAutoHyphens/>
        <w:overflowPunct w:val="0"/>
        <w:snapToGrid w:val="0"/>
        <w:spacing w:before="120"/>
        <w:ind w:left="0" w:firstLine="828"/>
        <w:jc w:val="both"/>
        <w:rPr>
          <w:bCs/>
          <w:kern w:val="22"/>
          <w:szCs w:val="22"/>
          <w:lang w:val="en-GB" w:eastAsia="zh-CN"/>
        </w:rPr>
      </w:pPr>
      <w:r w:rsidRPr="00B769B7">
        <w:rPr>
          <w:rFonts w:eastAsia="SimSun" w:cs="SimSun" w:hint="eastAsia"/>
          <w:bCs/>
          <w:kern w:val="22"/>
          <w:szCs w:val="22"/>
          <w:lang w:eastAsia="zh-CN"/>
        </w:rPr>
        <w:t>根据执行问题附属机构第三次会议的成果，由执行问题附属机构的建议和作为各议定书缔约方会议的缔约方大会的相关决定草案产生的补充指导意见；</w:t>
      </w:r>
    </w:p>
    <w:p w14:paraId="660A4799" w14:textId="77777777" w:rsidR="00062FAC" w:rsidRPr="00B769B7" w:rsidRDefault="00062FAC" w:rsidP="002B0E9A">
      <w:pPr>
        <w:pStyle w:val="Para1"/>
        <w:numPr>
          <w:ilvl w:val="0"/>
          <w:numId w:val="38"/>
        </w:numPr>
        <w:suppressLineNumbers/>
        <w:suppressAutoHyphens/>
        <w:overflowPunct w:val="0"/>
        <w:snapToGrid w:val="0"/>
        <w:spacing w:before="120"/>
        <w:ind w:left="0" w:firstLine="828"/>
        <w:jc w:val="both"/>
        <w:rPr>
          <w:bCs/>
          <w:kern w:val="22"/>
          <w:szCs w:val="22"/>
          <w:lang w:val="en-US" w:eastAsia="zh-CN"/>
        </w:rPr>
      </w:pPr>
      <w:r w:rsidRPr="00B769B7">
        <w:rPr>
          <w:rFonts w:eastAsia="SimSun" w:cs="SimSun" w:hint="eastAsia"/>
          <w:bCs/>
          <w:kern w:val="22"/>
          <w:szCs w:val="22"/>
          <w:lang w:val="en-US" w:eastAsia="zh-CN"/>
        </w:rPr>
        <w:t>作为各议定书缔约方会议的缔约方大会的决定草案产生的指导意见。</w:t>
      </w:r>
    </w:p>
    <w:p w14:paraId="3369B2CB" w14:textId="48F2653E" w:rsidR="00062FAC" w:rsidRPr="00B769B7" w:rsidRDefault="00062FAC" w:rsidP="002B0E9A">
      <w:pPr>
        <w:pStyle w:val="Para1"/>
        <w:numPr>
          <w:ilvl w:val="0"/>
          <w:numId w:val="37"/>
        </w:numPr>
        <w:suppressLineNumbers/>
        <w:suppressAutoHyphens/>
        <w:overflowPunct w:val="0"/>
        <w:snapToGrid w:val="0"/>
        <w:spacing w:before="120"/>
        <w:ind w:left="0" w:firstLine="851"/>
        <w:jc w:val="both"/>
        <w:rPr>
          <w:kern w:val="22"/>
          <w:szCs w:val="22"/>
          <w:lang w:val="en-GB" w:eastAsia="zh-CN"/>
        </w:rPr>
      </w:pPr>
      <w:r w:rsidRPr="00B769B7">
        <w:rPr>
          <w:rFonts w:eastAsia="STKaiti" w:cs="SimSun" w:hint="eastAsia"/>
          <w:kern w:val="22"/>
          <w:szCs w:val="22"/>
          <w:lang w:eastAsia="zh-CN"/>
        </w:rPr>
        <w:t>建议</w:t>
      </w:r>
      <w:r w:rsidRPr="00B769B7">
        <w:rPr>
          <w:rFonts w:eastAsia="SimSun" w:cs="SimSun" w:hint="eastAsia"/>
          <w:kern w:val="22"/>
          <w:szCs w:val="22"/>
          <w:lang w:eastAsia="zh-CN"/>
        </w:rPr>
        <w:t>缔约方大会第十五届会议通过一项</w:t>
      </w:r>
      <w:r w:rsidR="00FE4927">
        <w:rPr>
          <w:rFonts w:eastAsia="SimSun" w:cs="SimSun" w:hint="eastAsia"/>
          <w:kern w:val="22"/>
          <w:szCs w:val="22"/>
          <w:lang w:eastAsia="zh-CN"/>
        </w:rPr>
        <w:t>措辞</w:t>
      </w:r>
      <w:r w:rsidRPr="00B769B7">
        <w:rPr>
          <w:rFonts w:eastAsia="SimSun" w:cs="SimSun" w:hint="eastAsia"/>
          <w:kern w:val="22"/>
          <w:szCs w:val="22"/>
          <w:lang w:eastAsia="zh-CN"/>
        </w:rPr>
        <w:t>大致如下的决定：</w:t>
      </w:r>
      <w:r w:rsidR="00DE428E" w:rsidRPr="00FE4927">
        <w:rPr>
          <w:rStyle w:val="FootnoteReference"/>
          <w:sz w:val="24"/>
          <w:szCs w:val="24"/>
          <w:u w:val="none"/>
          <w:vertAlign w:val="superscript"/>
        </w:rPr>
        <w:footnoteReference w:id="10"/>
      </w:r>
    </w:p>
    <w:p w14:paraId="78FCD309" w14:textId="39DB4256" w:rsidR="00062FAC" w:rsidRPr="00B769B7" w:rsidRDefault="00062FAC" w:rsidP="002B0E9A">
      <w:pPr>
        <w:pStyle w:val="Para1"/>
        <w:suppressLineNumbers/>
        <w:suppressAutoHyphens/>
        <w:overflowPunct w:val="0"/>
        <w:spacing w:before="120"/>
        <w:ind w:left="851" w:firstLine="567"/>
        <w:jc w:val="both"/>
        <w:rPr>
          <w:kern w:val="22"/>
          <w:szCs w:val="22"/>
          <w:lang w:val="en-GB" w:eastAsia="zh-CN"/>
        </w:rPr>
      </w:pPr>
      <w:r w:rsidRPr="00A23E85">
        <w:rPr>
          <w:rFonts w:eastAsia="STKaiti" w:cs="SimSun" w:hint="eastAsia"/>
          <w:kern w:val="22"/>
          <w:szCs w:val="22"/>
          <w:lang w:val="en-GB" w:eastAsia="zh-CN"/>
        </w:rPr>
        <w:t>缔约</w:t>
      </w:r>
      <w:r w:rsidRPr="00B769B7">
        <w:rPr>
          <w:rFonts w:eastAsia="STKaiti" w:cs="SimSun" w:hint="eastAsia"/>
          <w:kern w:val="22"/>
          <w:szCs w:val="22"/>
          <w:lang w:val="en-GB" w:eastAsia="zh-CN"/>
        </w:rPr>
        <w:t>方大会，</w:t>
      </w:r>
    </w:p>
    <w:p w14:paraId="1638F071" w14:textId="77777777" w:rsidR="00062FAC" w:rsidRPr="00B769B7" w:rsidRDefault="00062FAC" w:rsidP="002B0E9A">
      <w:pPr>
        <w:pStyle w:val="Para1"/>
        <w:suppressLineNumbers/>
        <w:suppressAutoHyphens/>
        <w:overflowPunct w:val="0"/>
        <w:spacing w:before="120"/>
        <w:ind w:left="851" w:firstLine="567"/>
        <w:jc w:val="both"/>
        <w:rPr>
          <w:bCs/>
          <w:kern w:val="22"/>
          <w:szCs w:val="22"/>
          <w:lang w:val="en-US" w:eastAsia="zh-CN"/>
        </w:rPr>
      </w:pPr>
      <w:r w:rsidRPr="00B769B7">
        <w:rPr>
          <w:rFonts w:eastAsia="STKaiti" w:cs="SimSun" w:hint="eastAsia"/>
          <w:bCs/>
          <w:kern w:val="22"/>
          <w:szCs w:val="22"/>
          <w:lang w:eastAsia="zh-CN"/>
        </w:rPr>
        <w:t>回顾</w:t>
      </w:r>
      <w:r w:rsidRPr="00B769B7">
        <w:rPr>
          <w:rFonts w:eastAsia="SimSun" w:cs="SimSun" w:hint="eastAsia"/>
          <w:bCs/>
          <w:kern w:val="22"/>
          <w:szCs w:val="22"/>
          <w:lang w:eastAsia="zh-CN"/>
        </w:rPr>
        <w:t>《公约》第</w:t>
      </w:r>
      <w:r w:rsidRPr="00B769B7">
        <w:rPr>
          <w:bCs/>
          <w:kern w:val="22"/>
          <w:szCs w:val="22"/>
          <w:lang w:eastAsia="zh-CN"/>
        </w:rPr>
        <w:t>21</w:t>
      </w:r>
      <w:r w:rsidRPr="00B769B7">
        <w:rPr>
          <w:rFonts w:eastAsia="SimSun" w:cs="SimSun" w:hint="eastAsia"/>
          <w:bCs/>
          <w:kern w:val="22"/>
          <w:szCs w:val="22"/>
          <w:lang w:eastAsia="zh-CN"/>
        </w:rPr>
        <w:t>条第</w:t>
      </w:r>
      <w:r w:rsidRPr="00B769B7">
        <w:rPr>
          <w:bCs/>
          <w:kern w:val="22"/>
          <w:szCs w:val="22"/>
          <w:lang w:eastAsia="zh-CN"/>
        </w:rPr>
        <w:t>3</w:t>
      </w:r>
      <w:r w:rsidRPr="00B769B7">
        <w:rPr>
          <w:rFonts w:eastAsia="SimSun" w:cs="SimSun" w:hint="eastAsia"/>
          <w:bCs/>
          <w:kern w:val="22"/>
          <w:szCs w:val="22"/>
          <w:lang w:eastAsia="zh-CN"/>
        </w:rPr>
        <w:t>款，其中规定缔约方大会应审查财务机制的</w:t>
      </w:r>
      <w:r w:rsidRPr="00B769B7">
        <w:rPr>
          <w:rFonts w:eastAsia="SimSun" w:cs="SimSun" w:hint="eastAsia"/>
          <w:bCs/>
          <w:kern w:val="22"/>
          <w:szCs w:val="22"/>
          <w:lang w:val="en-US" w:eastAsia="zh-CN"/>
        </w:rPr>
        <w:t>成效</w:t>
      </w:r>
      <w:r w:rsidRPr="00B769B7">
        <w:rPr>
          <w:rFonts w:eastAsia="SimSun" w:cs="SimSun" w:hint="eastAsia"/>
          <w:bCs/>
          <w:kern w:val="22"/>
          <w:szCs w:val="22"/>
          <w:lang w:eastAsia="zh-CN"/>
        </w:rPr>
        <w:t>，</w:t>
      </w:r>
    </w:p>
    <w:p w14:paraId="216CCF62" w14:textId="77777777" w:rsidR="00062FAC" w:rsidRPr="00B769B7" w:rsidRDefault="00062FAC" w:rsidP="002B0E9A">
      <w:pPr>
        <w:pStyle w:val="Para1"/>
        <w:suppressLineNumbers/>
        <w:suppressAutoHyphens/>
        <w:overflowPunct w:val="0"/>
        <w:spacing w:before="120"/>
        <w:ind w:left="851" w:firstLine="567"/>
        <w:jc w:val="both"/>
        <w:rPr>
          <w:bCs/>
          <w:i/>
          <w:kern w:val="22"/>
          <w:szCs w:val="22"/>
          <w:lang w:val="en-GB" w:eastAsia="zh-CN"/>
        </w:rPr>
      </w:pPr>
      <w:r w:rsidRPr="00B769B7">
        <w:rPr>
          <w:rFonts w:eastAsia="STKaiti" w:cs="SimSun" w:hint="eastAsia"/>
          <w:kern w:val="22"/>
          <w:szCs w:val="22"/>
          <w:lang w:eastAsia="zh-CN"/>
        </w:rPr>
        <w:t>重申</w:t>
      </w:r>
      <w:r w:rsidRPr="00B769B7">
        <w:rPr>
          <w:rFonts w:eastAsia="SimSun" w:cs="SimSun" w:hint="eastAsia"/>
          <w:kern w:val="22"/>
          <w:szCs w:val="22"/>
          <w:lang w:eastAsia="zh-CN"/>
        </w:rPr>
        <w:t>缔约方大会在第</w:t>
      </w:r>
      <w:r w:rsidRPr="00B769B7">
        <w:rPr>
          <w:kern w:val="22"/>
          <w:szCs w:val="22"/>
          <w:lang w:eastAsia="zh-CN"/>
        </w:rPr>
        <w:t>III/8</w:t>
      </w:r>
      <w:r w:rsidRPr="00B769B7">
        <w:rPr>
          <w:rFonts w:eastAsia="SimSun" w:cs="SimSun" w:hint="eastAsia"/>
          <w:kern w:val="22"/>
          <w:szCs w:val="22"/>
          <w:lang w:eastAsia="zh-CN"/>
        </w:rPr>
        <w:t>号决定中所载的与全环基金理事会的谅解备忘录中承诺定期审查财务机制在执行《公约》方面的有效性，</w:t>
      </w:r>
    </w:p>
    <w:p w14:paraId="665C9C25" w14:textId="77777777" w:rsidR="00062FAC" w:rsidRPr="00B769B7" w:rsidRDefault="00062FAC" w:rsidP="002B0E9A">
      <w:pPr>
        <w:pStyle w:val="Para1"/>
        <w:suppressLineNumbers/>
        <w:suppressAutoHyphens/>
        <w:overflowPunct w:val="0"/>
        <w:spacing w:before="120"/>
        <w:ind w:left="851" w:firstLine="567"/>
        <w:jc w:val="both"/>
        <w:rPr>
          <w:rFonts w:eastAsiaTheme="minorEastAsia"/>
          <w:bCs/>
          <w:iCs/>
          <w:kern w:val="22"/>
          <w:szCs w:val="22"/>
          <w:lang w:val="en-GB" w:eastAsia="zh-CN"/>
        </w:rPr>
      </w:pPr>
      <w:r w:rsidRPr="00B769B7">
        <w:rPr>
          <w:rFonts w:eastAsia="STKaiti" w:cs="SimSun" w:hint="eastAsia"/>
          <w:kern w:val="22"/>
          <w:szCs w:val="22"/>
          <w:lang w:eastAsia="zh-CN"/>
        </w:rPr>
        <w:t>又重申</w:t>
      </w:r>
      <w:r w:rsidRPr="00B769B7">
        <w:rPr>
          <w:rFonts w:eastAsia="SimSun" w:cs="SimSun" w:hint="eastAsia"/>
          <w:kern w:val="22"/>
          <w:szCs w:val="22"/>
          <w:lang w:eastAsia="zh-CN"/>
        </w:rPr>
        <w:t>关于四年</w:t>
      </w:r>
      <w:r w:rsidRPr="008D7B6D">
        <w:rPr>
          <w:rFonts w:eastAsia="SimSun" w:cs="SimSun" w:hint="eastAsia"/>
          <w:kern w:val="22"/>
          <w:szCs w:val="22"/>
          <w:lang w:eastAsia="zh-CN"/>
        </w:rPr>
        <w:t>度</w:t>
      </w:r>
      <w:r w:rsidRPr="00B769B7">
        <w:rPr>
          <w:rFonts w:eastAsia="SimSun" w:cs="SimSun" w:hint="eastAsia"/>
          <w:kern w:val="22"/>
          <w:szCs w:val="22"/>
          <w:lang w:eastAsia="zh-CN"/>
        </w:rPr>
        <w:t>财务机制成效审查安排的第</w:t>
      </w:r>
      <w:r w:rsidRPr="00B769B7">
        <w:rPr>
          <w:kern w:val="22"/>
          <w:szCs w:val="22"/>
          <w:lang w:eastAsia="zh-CN"/>
        </w:rPr>
        <w:t>XI/5</w:t>
      </w:r>
      <w:r w:rsidRPr="00B769B7">
        <w:rPr>
          <w:rFonts w:eastAsia="SimSun" w:cs="SimSun" w:hint="eastAsia"/>
          <w:kern w:val="22"/>
          <w:szCs w:val="22"/>
          <w:lang w:eastAsia="zh-CN"/>
        </w:rPr>
        <w:t>号决定第</w:t>
      </w:r>
      <w:r w:rsidRPr="00B769B7">
        <w:rPr>
          <w:kern w:val="22"/>
          <w:szCs w:val="22"/>
          <w:lang w:eastAsia="zh-CN"/>
        </w:rPr>
        <w:t>7</w:t>
      </w:r>
      <w:r w:rsidRPr="00B769B7">
        <w:rPr>
          <w:rFonts w:eastAsia="SimSun" w:cs="SimSun" w:hint="eastAsia"/>
          <w:kern w:val="22"/>
          <w:szCs w:val="22"/>
          <w:lang w:eastAsia="zh-CN"/>
        </w:rPr>
        <w:t>段</w:t>
      </w:r>
      <w:r w:rsidRPr="00B769B7">
        <w:rPr>
          <w:rFonts w:eastAsia="SimSun" w:hint="eastAsia"/>
          <w:bCs/>
          <w:iCs/>
          <w:kern w:val="22"/>
          <w:szCs w:val="22"/>
          <w:lang w:val="en-GB" w:eastAsia="zh-CN"/>
        </w:rPr>
        <w:t>，</w:t>
      </w:r>
    </w:p>
    <w:p w14:paraId="09DF2477" w14:textId="77777777" w:rsidR="00062FAC" w:rsidRPr="00B769B7" w:rsidRDefault="00062FAC" w:rsidP="002B0E9A">
      <w:pPr>
        <w:pStyle w:val="Para1"/>
        <w:suppressLineNumbers/>
        <w:suppressAutoHyphens/>
        <w:overflowPunct w:val="0"/>
        <w:spacing w:before="120"/>
        <w:ind w:left="851" w:firstLine="567"/>
        <w:jc w:val="both"/>
        <w:rPr>
          <w:rFonts w:eastAsia="SimSun" w:cs="SimSun"/>
          <w:kern w:val="22"/>
          <w:szCs w:val="22"/>
          <w:lang w:eastAsia="zh-CN"/>
        </w:rPr>
      </w:pPr>
      <w:r w:rsidRPr="00B769B7">
        <w:rPr>
          <w:rFonts w:eastAsia="STKaiti" w:cs="SimSun" w:hint="eastAsia"/>
          <w:kern w:val="22"/>
          <w:szCs w:val="22"/>
          <w:lang w:eastAsia="zh-CN"/>
        </w:rPr>
        <w:t>回顾</w:t>
      </w:r>
      <w:r w:rsidRPr="00B769B7">
        <w:rPr>
          <w:rFonts w:eastAsia="SimSun" w:cs="SimSun" w:hint="eastAsia"/>
          <w:kern w:val="22"/>
          <w:szCs w:val="22"/>
          <w:lang w:eastAsia="zh-CN"/>
        </w:rPr>
        <w:t>第</w:t>
      </w:r>
      <w:r w:rsidRPr="00B769B7">
        <w:rPr>
          <w:kern w:val="22"/>
          <w:szCs w:val="22"/>
          <w:lang w:eastAsia="zh-CN"/>
        </w:rPr>
        <w:t>14/23</w:t>
      </w:r>
      <w:r w:rsidRPr="00B769B7">
        <w:rPr>
          <w:rFonts w:eastAsia="SimSun" w:cs="SimSun" w:hint="eastAsia"/>
          <w:kern w:val="22"/>
          <w:szCs w:val="22"/>
          <w:lang w:eastAsia="zh-CN"/>
        </w:rPr>
        <w:t>号决定第</w:t>
      </w:r>
      <w:r w:rsidRPr="00B769B7">
        <w:rPr>
          <w:kern w:val="22"/>
          <w:szCs w:val="22"/>
          <w:lang w:eastAsia="zh-CN"/>
        </w:rPr>
        <w:t>13</w:t>
      </w:r>
      <w:r w:rsidRPr="00B769B7">
        <w:rPr>
          <w:rFonts w:eastAsia="SimSun" w:cs="SimSun" w:hint="eastAsia"/>
          <w:kern w:val="22"/>
          <w:szCs w:val="22"/>
          <w:lang w:eastAsia="zh-CN"/>
        </w:rPr>
        <w:t>段，其中涉及财务机制成效第六次审查的任务范围，供缔约方大会第十五届会议审议；</w:t>
      </w:r>
    </w:p>
    <w:p w14:paraId="5086A7B8" w14:textId="77777777" w:rsidR="00062FAC" w:rsidRPr="00B769B7" w:rsidRDefault="00062FAC" w:rsidP="002B0E9A">
      <w:pPr>
        <w:pStyle w:val="Para1"/>
        <w:suppressLineNumbers/>
        <w:suppressAutoHyphens/>
        <w:overflowPunct w:val="0"/>
        <w:spacing w:before="120"/>
        <w:ind w:left="851" w:firstLine="567"/>
        <w:jc w:val="both"/>
        <w:rPr>
          <w:kern w:val="22"/>
          <w:szCs w:val="22"/>
          <w:lang w:val="en-GB" w:eastAsia="zh-CN"/>
        </w:rPr>
      </w:pPr>
      <w:r w:rsidRPr="00B769B7">
        <w:rPr>
          <w:rFonts w:eastAsia="STKaiti" w:cs="SimSun" w:hint="eastAsia"/>
          <w:kern w:val="22"/>
          <w:szCs w:val="22"/>
          <w:lang w:eastAsia="zh-CN"/>
        </w:rPr>
        <w:t>重申</w:t>
      </w:r>
      <w:r w:rsidRPr="00B769B7">
        <w:rPr>
          <w:rFonts w:eastAsia="SimSun" w:cs="SimSun" w:hint="eastAsia"/>
          <w:kern w:val="22"/>
          <w:szCs w:val="22"/>
          <w:lang w:eastAsia="zh-CN"/>
        </w:rPr>
        <w:t>审查财政机制在执行《公约》及其《议定书》、战略和方案方面的成效的重要性，</w:t>
      </w:r>
    </w:p>
    <w:p w14:paraId="58DD2A6A" w14:textId="25E146F9" w:rsidR="00062FAC" w:rsidRPr="00B769B7" w:rsidRDefault="00062FAC" w:rsidP="002B0E9A">
      <w:pPr>
        <w:pStyle w:val="Para1"/>
        <w:suppressLineNumbers/>
        <w:suppressAutoHyphens/>
        <w:overflowPunct w:val="0"/>
        <w:spacing w:before="120"/>
        <w:ind w:left="720" w:firstLine="698"/>
        <w:jc w:val="both"/>
        <w:rPr>
          <w:kern w:val="22"/>
          <w:szCs w:val="22"/>
          <w:lang w:val="en-US" w:eastAsia="zh-CN"/>
        </w:rPr>
      </w:pPr>
      <w:r w:rsidRPr="00B769B7">
        <w:rPr>
          <w:iCs/>
          <w:kern w:val="22"/>
          <w:szCs w:val="22"/>
          <w:lang w:val="en-GB" w:eastAsia="zh-CN"/>
        </w:rPr>
        <w:t>1.</w:t>
      </w:r>
      <w:r w:rsidRPr="00B769B7">
        <w:rPr>
          <w:i/>
          <w:kern w:val="22"/>
          <w:szCs w:val="22"/>
          <w:lang w:val="en-GB" w:eastAsia="zh-CN"/>
        </w:rPr>
        <w:tab/>
      </w:r>
      <w:r w:rsidRPr="00B769B7">
        <w:rPr>
          <w:rFonts w:eastAsia="STKaiti" w:cs="SimSun" w:hint="eastAsia"/>
          <w:kern w:val="22"/>
          <w:szCs w:val="22"/>
          <w:lang w:eastAsia="zh-CN"/>
        </w:rPr>
        <w:t>欢迎</w:t>
      </w:r>
      <w:r w:rsidRPr="00B769B7">
        <w:rPr>
          <w:kern w:val="22"/>
          <w:szCs w:val="22"/>
          <w:lang w:eastAsia="zh-CN"/>
        </w:rPr>
        <w:t>{X}</w:t>
      </w:r>
      <w:r w:rsidRPr="00B769B7">
        <w:rPr>
          <w:rFonts w:eastAsia="SimSun" w:cs="SimSun" w:hint="eastAsia"/>
          <w:kern w:val="22"/>
          <w:szCs w:val="22"/>
          <w:lang w:eastAsia="zh-CN"/>
        </w:rPr>
        <w:t>号文件中</w:t>
      </w:r>
      <w:r w:rsidRPr="00B769B7">
        <w:rPr>
          <w:rFonts w:eastAsia="SimSun" w:cs="SimSun" w:hint="eastAsia"/>
          <w:kern w:val="22"/>
          <w:szCs w:val="22"/>
          <w:lang w:val="en-US" w:eastAsia="zh-CN"/>
        </w:rPr>
        <w:t>所载的</w:t>
      </w:r>
      <w:r w:rsidR="00046822">
        <w:rPr>
          <w:rFonts w:eastAsia="SimSun" w:cs="SimSun" w:hint="eastAsia"/>
          <w:kern w:val="22"/>
          <w:szCs w:val="22"/>
          <w:lang w:eastAsia="zh-CN"/>
        </w:rPr>
        <w:t>全环基金</w:t>
      </w:r>
      <w:r w:rsidRPr="00B769B7">
        <w:rPr>
          <w:rFonts w:eastAsia="SimSun" w:cs="SimSun" w:hint="eastAsia"/>
          <w:kern w:val="22"/>
          <w:szCs w:val="22"/>
          <w:lang w:eastAsia="zh-CN"/>
        </w:rPr>
        <w:t>理事会提交缔约方大会第十五届会议的报告；</w:t>
      </w:r>
    </w:p>
    <w:p w14:paraId="37B105EA" w14:textId="6888FD5C" w:rsidR="00062FAC" w:rsidRPr="00A87A6F" w:rsidRDefault="00062FAC" w:rsidP="002B0E9A">
      <w:pPr>
        <w:pStyle w:val="Para1"/>
        <w:suppressLineNumbers/>
        <w:suppressAutoHyphens/>
        <w:overflowPunct w:val="0"/>
        <w:spacing w:before="120"/>
        <w:ind w:left="720" w:firstLine="698"/>
        <w:jc w:val="both"/>
        <w:rPr>
          <w:kern w:val="22"/>
          <w:szCs w:val="22"/>
          <w:lang w:val="en-GB" w:eastAsia="zh-CN"/>
        </w:rPr>
      </w:pPr>
      <w:r w:rsidRPr="00B769B7">
        <w:rPr>
          <w:bCs/>
          <w:iCs/>
          <w:kern w:val="22"/>
          <w:szCs w:val="22"/>
          <w:lang w:val="en-GB" w:eastAsia="zh-CN"/>
        </w:rPr>
        <w:t>2.</w:t>
      </w:r>
      <w:r w:rsidRPr="00B769B7">
        <w:rPr>
          <w:bCs/>
          <w:i/>
          <w:kern w:val="22"/>
          <w:szCs w:val="22"/>
          <w:lang w:val="en-GB" w:eastAsia="zh-CN"/>
        </w:rPr>
        <w:tab/>
      </w:r>
      <w:r w:rsidRPr="00B769B7">
        <w:rPr>
          <w:rFonts w:eastAsia="STKaiti" w:cs="SimSun" w:hint="eastAsia"/>
          <w:bCs/>
          <w:kern w:val="22"/>
          <w:szCs w:val="22"/>
          <w:lang w:eastAsia="zh-CN"/>
        </w:rPr>
        <w:t>表示注意到</w:t>
      </w:r>
      <w:r w:rsidRPr="00B769B7">
        <w:rPr>
          <w:rFonts w:eastAsia="SimSun" w:cs="SimSun" w:hint="eastAsia"/>
          <w:bCs/>
          <w:kern w:val="22"/>
          <w:szCs w:val="22"/>
          <w:lang w:eastAsia="zh-CN"/>
        </w:rPr>
        <w:t>与</w:t>
      </w:r>
      <w:r w:rsidRPr="00B769B7">
        <w:rPr>
          <w:bCs/>
          <w:kern w:val="22"/>
          <w:szCs w:val="22"/>
          <w:lang w:eastAsia="zh-CN"/>
        </w:rPr>
        <w:t>2020</w:t>
      </w:r>
      <w:r w:rsidRPr="00B769B7">
        <w:rPr>
          <w:rFonts w:eastAsia="SimSun" w:cs="SimSun" w:hint="eastAsia"/>
          <w:bCs/>
          <w:kern w:val="22"/>
          <w:szCs w:val="22"/>
          <w:lang w:eastAsia="zh-CN"/>
        </w:rPr>
        <w:t>后全球生物多样性框架草案、</w:t>
      </w:r>
      <w:r w:rsidRPr="00B769B7">
        <w:rPr>
          <w:bCs/>
          <w:kern w:val="22"/>
          <w:szCs w:val="22"/>
          <w:lang w:eastAsia="zh-CN"/>
        </w:rPr>
        <w:t>{Y}</w:t>
      </w:r>
      <w:r w:rsidRPr="00B769B7">
        <w:rPr>
          <w:rFonts w:eastAsia="SimSun" w:cs="SimSun" w:hint="eastAsia"/>
          <w:bCs/>
          <w:kern w:val="22"/>
          <w:szCs w:val="22"/>
          <w:lang w:eastAsia="zh-CN"/>
        </w:rPr>
        <w:t>号文件和本决定附件一提供的摘要保持一致，对</w:t>
      </w:r>
      <w:r w:rsidR="00046822">
        <w:rPr>
          <w:rFonts w:eastAsia="SimSun" w:cs="SimSun" w:hint="eastAsia"/>
          <w:bCs/>
          <w:kern w:val="22"/>
          <w:szCs w:val="22"/>
          <w:lang w:eastAsia="zh-CN"/>
        </w:rPr>
        <w:t>全环基金</w:t>
      </w:r>
      <w:r w:rsidRPr="00B769B7">
        <w:rPr>
          <w:rFonts w:eastAsia="SimSun" w:cs="SimSun" w:hint="eastAsia"/>
          <w:bCs/>
          <w:kern w:val="22"/>
          <w:szCs w:val="22"/>
          <w:lang w:eastAsia="zh-CN"/>
        </w:rPr>
        <w:t>第八次增资期间执行《公约》及其《议定书》所需供资和可用供资进行的评估；</w:t>
      </w:r>
      <w:r w:rsidR="00A87A6F" w:rsidRPr="00A87A6F">
        <w:rPr>
          <w:rStyle w:val="FootnoteReference"/>
          <w:kern w:val="22"/>
          <w:sz w:val="24"/>
          <w:szCs w:val="24"/>
          <w:u w:val="none"/>
          <w:vertAlign w:val="superscript"/>
          <w:lang w:val="en-GB"/>
        </w:rPr>
        <w:footnoteReference w:id="11"/>
      </w:r>
      <w:r w:rsidR="00A87A6F" w:rsidRPr="00A87A6F">
        <w:rPr>
          <w:rFonts w:eastAsia="SimSun" w:cs="SimSun"/>
          <w:bCs/>
          <w:kern w:val="22"/>
          <w:sz w:val="28"/>
          <w:szCs w:val="24"/>
          <w:lang w:val="en-GB" w:eastAsia="zh-CN"/>
        </w:rPr>
        <w:t xml:space="preserve"> </w:t>
      </w:r>
    </w:p>
    <w:p w14:paraId="1D3CC0F2" w14:textId="24AE43FB" w:rsidR="00062FAC" w:rsidRPr="00B769B7" w:rsidRDefault="00062FAC" w:rsidP="002B0E9A">
      <w:pPr>
        <w:pStyle w:val="Para1"/>
        <w:suppressLineNumbers/>
        <w:suppressAutoHyphens/>
        <w:overflowPunct w:val="0"/>
        <w:spacing w:before="120"/>
        <w:ind w:left="720" w:firstLine="698"/>
        <w:jc w:val="both"/>
        <w:rPr>
          <w:kern w:val="22"/>
          <w:szCs w:val="22"/>
          <w:lang w:val="en-GB" w:eastAsia="zh-CN"/>
        </w:rPr>
      </w:pPr>
      <w:r w:rsidRPr="00B769B7">
        <w:rPr>
          <w:bCs/>
          <w:iCs/>
          <w:kern w:val="22"/>
          <w:szCs w:val="22"/>
          <w:lang w:val="en-GB" w:eastAsia="zh-CN"/>
        </w:rPr>
        <w:lastRenderedPageBreak/>
        <w:t>3.</w:t>
      </w:r>
      <w:r w:rsidRPr="00B769B7">
        <w:rPr>
          <w:bCs/>
          <w:i/>
          <w:kern w:val="22"/>
          <w:szCs w:val="22"/>
          <w:lang w:val="en-GB" w:eastAsia="zh-CN"/>
        </w:rPr>
        <w:tab/>
      </w:r>
      <w:r w:rsidRPr="00B769B7">
        <w:rPr>
          <w:rFonts w:eastAsia="STKaiti" w:cs="SimSun" w:hint="eastAsia"/>
          <w:bCs/>
          <w:kern w:val="22"/>
          <w:szCs w:val="22"/>
          <w:lang w:eastAsia="zh-CN"/>
        </w:rPr>
        <w:t>通过</w:t>
      </w:r>
      <w:r w:rsidR="00046822">
        <w:rPr>
          <w:rFonts w:eastAsia="SimSun" w:cs="SimSun" w:hint="eastAsia"/>
          <w:bCs/>
          <w:kern w:val="22"/>
          <w:szCs w:val="22"/>
          <w:lang w:eastAsia="zh-CN"/>
        </w:rPr>
        <w:t>全环基金</w:t>
      </w:r>
      <w:r w:rsidRPr="00B769B7">
        <w:rPr>
          <w:rFonts w:eastAsia="SimSun" w:cs="SimSun" w:hint="eastAsia"/>
          <w:bCs/>
          <w:kern w:val="22"/>
          <w:szCs w:val="22"/>
          <w:lang w:eastAsia="zh-CN"/>
        </w:rPr>
        <w:t>信托基金第八次增资期间</w:t>
      </w:r>
      <w:r w:rsidRPr="00B769B7">
        <w:rPr>
          <w:rFonts w:eastAsia="SimSun" w:cs="SimSun" w:hint="eastAsia"/>
          <w:kern w:val="22"/>
          <w:szCs w:val="22"/>
          <w:lang w:eastAsia="zh-CN"/>
        </w:rPr>
        <w:t>注重成果的四年期方案优先事项框架</w:t>
      </w:r>
      <w:r w:rsidR="00A23E85">
        <w:rPr>
          <w:rFonts w:eastAsia="SimSun" w:hint="eastAsia"/>
          <w:bCs/>
          <w:kern w:val="22"/>
          <w:szCs w:val="22"/>
          <w:lang w:eastAsia="zh-CN"/>
        </w:rPr>
        <w:t>（</w:t>
      </w:r>
      <w:r w:rsidRPr="00B769B7">
        <w:rPr>
          <w:rFonts w:eastAsia="SimSun"/>
          <w:bCs/>
          <w:kern w:val="22"/>
          <w:szCs w:val="22"/>
          <w:lang w:eastAsia="zh-CN"/>
        </w:rPr>
        <w:t>2022</w:t>
      </w:r>
      <w:r w:rsidRPr="00B769B7">
        <w:rPr>
          <w:rFonts w:eastAsia="SimSun" w:hint="eastAsia"/>
          <w:bCs/>
          <w:kern w:val="22"/>
          <w:szCs w:val="22"/>
          <w:lang w:eastAsia="zh-CN"/>
        </w:rPr>
        <w:t>年</w:t>
      </w:r>
      <w:r w:rsidRPr="00B769B7">
        <w:rPr>
          <w:rFonts w:eastAsia="SimSun"/>
          <w:bCs/>
          <w:kern w:val="22"/>
          <w:szCs w:val="22"/>
          <w:lang w:eastAsia="zh-CN"/>
        </w:rPr>
        <w:t>7</w:t>
      </w:r>
      <w:r w:rsidRPr="00B769B7">
        <w:rPr>
          <w:rFonts w:eastAsia="SimSun" w:hint="eastAsia"/>
          <w:bCs/>
          <w:kern w:val="22"/>
          <w:szCs w:val="22"/>
          <w:lang w:eastAsia="zh-CN"/>
        </w:rPr>
        <w:t>月至</w:t>
      </w:r>
      <w:r w:rsidRPr="00B769B7">
        <w:rPr>
          <w:rFonts w:eastAsia="SimSun"/>
          <w:bCs/>
          <w:kern w:val="22"/>
          <w:szCs w:val="22"/>
          <w:lang w:eastAsia="zh-CN"/>
        </w:rPr>
        <w:t>2026</w:t>
      </w:r>
      <w:r w:rsidRPr="00B769B7">
        <w:rPr>
          <w:rFonts w:eastAsia="SimSun" w:hint="eastAsia"/>
          <w:bCs/>
          <w:kern w:val="22"/>
          <w:szCs w:val="22"/>
          <w:lang w:eastAsia="zh-CN"/>
        </w:rPr>
        <w:t>年</w:t>
      </w:r>
      <w:r w:rsidRPr="00B769B7">
        <w:rPr>
          <w:rFonts w:eastAsia="SimSun"/>
          <w:bCs/>
          <w:kern w:val="22"/>
          <w:szCs w:val="22"/>
          <w:lang w:eastAsia="zh-CN"/>
        </w:rPr>
        <w:t>6</w:t>
      </w:r>
      <w:r w:rsidRPr="00B769B7">
        <w:rPr>
          <w:rFonts w:eastAsia="SimSun" w:hint="eastAsia"/>
          <w:bCs/>
          <w:kern w:val="22"/>
          <w:szCs w:val="22"/>
          <w:lang w:eastAsia="zh-CN"/>
        </w:rPr>
        <w:t>月</w:t>
      </w:r>
      <w:r w:rsidR="00A23E85">
        <w:rPr>
          <w:rFonts w:eastAsia="SimSun" w:hint="eastAsia"/>
          <w:bCs/>
          <w:kern w:val="22"/>
          <w:szCs w:val="22"/>
          <w:lang w:eastAsia="zh-CN"/>
        </w:rPr>
        <w:t>）</w:t>
      </w:r>
      <w:r w:rsidRPr="00B769B7">
        <w:rPr>
          <w:rFonts w:eastAsia="SimSun" w:cs="SimSun" w:hint="eastAsia"/>
          <w:bCs/>
          <w:kern w:val="22"/>
          <w:szCs w:val="22"/>
          <w:lang w:eastAsia="zh-CN"/>
        </w:rPr>
        <w:t>，该框架与本决定附件二所载的</w:t>
      </w:r>
      <w:r w:rsidRPr="00B769B7">
        <w:rPr>
          <w:bCs/>
          <w:kern w:val="22"/>
          <w:szCs w:val="22"/>
          <w:lang w:eastAsia="zh-CN"/>
        </w:rPr>
        <w:t>2020</w:t>
      </w:r>
      <w:r w:rsidRPr="00B769B7">
        <w:rPr>
          <w:rFonts w:eastAsia="SimSun" w:cs="SimSun" w:hint="eastAsia"/>
          <w:bCs/>
          <w:kern w:val="22"/>
          <w:szCs w:val="22"/>
          <w:lang w:eastAsia="zh-CN"/>
        </w:rPr>
        <w:t>后全球生物多样性框架草案保持一致；</w:t>
      </w:r>
      <w:r w:rsidRPr="00FE4927">
        <w:rPr>
          <w:rStyle w:val="FootnoteReference"/>
          <w:bCs/>
          <w:kern w:val="22"/>
          <w:sz w:val="24"/>
          <w:szCs w:val="24"/>
          <w:u w:val="none"/>
          <w:vertAlign w:val="superscript"/>
          <w:lang w:val="en-GB"/>
        </w:rPr>
        <w:footnoteReference w:id="12"/>
      </w:r>
    </w:p>
    <w:p w14:paraId="3EC2BCB6" w14:textId="03D75B15" w:rsidR="00062FAC" w:rsidRPr="00841C8B" w:rsidRDefault="00062FAC" w:rsidP="002B0E9A">
      <w:pPr>
        <w:pStyle w:val="Para1"/>
        <w:suppressLineNumbers/>
        <w:suppressAutoHyphens/>
        <w:overflowPunct w:val="0"/>
        <w:spacing w:before="120"/>
        <w:ind w:left="720" w:firstLine="698"/>
        <w:jc w:val="both"/>
        <w:rPr>
          <w:kern w:val="22"/>
          <w:szCs w:val="22"/>
          <w:lang w:val="en-GB" w:eastAsia="zh-CN"/>
        </w:rPr>
      </w:pPr>
      <w:r w:rsidRPr="00B769B7">
        <w:rPr>
          <w:bCs/>
          <w:iCs/>
          <w:kern w:val="22"/>
          <w:szCs w:val="22"/>
          <w:lang w:val="en-GB" w:eastAsia="zh-CN"/>
        </w:rPr>
        <w:t>4.</w:t>
      </w:r>
      <w:r w:rsidRPr="00B769B7">
        <w:rPr>
          <w:bCs/>
          <w:i/>
          <w:kern w:val="22"/>
          <w:szCs w:val="22"/>
          <w:lang w:val="en-GB" w:eastAsia="zh-CN"/>
        </w:rPr>
        <w:tab/>
      </w:r>
      <w:r w:rsidRPr="00B769B7">
        <w:rPr>
          <w:rFonts w:eastAsia="STKaiti" w:cs="SimSun" w:hint="eastAsia"/>
          <w:bCs/>
          <w:kern w:val="22"/>
          <w:szCs w:val="22"/>
          <w:lang w:eastAsia="zh-CN"/>
        </w:rPr>
        <w:t>还通过</w:t>
      </w:r>
      <w:r w:rsidRPr="00B769B7">
        <w:rPr>
          <w:rFonts w:eastAsia="SimSun" w:cs="SimSun" w:hint="eastAsia"/>
          <w:bCs/>
          <w:kern w:val="22"/>
          <w:szCs w:val="22"/>
          <w:lang w:eastAsia="zh-CN"/>
        </w:rPr>
        <w:t>本决定附件三所载财务机制的补充指导；</w:t>
      </w:r>
      <w:r w:rsidR="00841C8B" w:rsidRPr="00841C8B">
        <w:rPr>
          <w:rStyle w:val="FootnoteReference"/>
          <w:kern w:val="22"/>
          <w:sz w:val="24"/>
          <w:szCs w:val="24"/>
          <w:u w:val="none"/>
          <w:vertAlign w:val="superscript"/>
          <w:lang w:val="en-GB"/>
        </w:rPr>
        <w:footnoteReference w:id="13"/>
      </w:r>
      <w:r w:rsidR="00841C8B" w:rsidRPr="00841C8B">
        <w:rPr>
          <w:rFonts w:eastAsia="SimSun" w:cs="SimSun"/>
          <w:bCs/>
          <w:kern w:val="22"/>
          <w:sz w:val="28"/>
          <w:szCs w:val="24"/>
          <w:lang w:val="en-GB" w:eastAsia="zh-CN"/>
        </w:rPr>
        <w:t xml:space="preserve"> </w:t>
      </w:r>
    </w:p>
    <w:p w14:paraId="4FCE5FD1" w14:textId="3EAB8D21" w:rsidR="00062FAC" w:rsidRPr="00B769B7" w:rsidRDefault="00062FAC" w:rsidP="002B0E9A">
      <w:pPr>
        <w:pStyle w:val="Para1"/>
        <w:suppressLineNumbers/>
        <w:suppressAutoHyphens/>
        <w:overflowPunct w:val="0"/>
        <w:spacing w:before="120"/>
        <w:ind w:left="720" w:firstLine="698"/>
        <w:jc w:val="both"/>
        <w:rPr>
          <w:kern w:val="22"/>
          <w:szCs w:val="22"/>
          <w:lang w:val="en-GB" w:eastAsia="zh-CN"/>
        </w:rPr>
      </w:pPr>
      <w:r w:rsidRPr="00B769B7">
        <w:rPr>
          <w:iCs/>
          <w:kern w:val="22"/>
          <w:szCs w:val="22"/>
          <w:lang w:val="en-GB" w:eastAsia="zh-CN"/>
        </w:rPr>
        <w:t>5.</w:t>
      </w:r>
      <w:r w:rsidRPr="00B769B7">
        <w:rPr>
          <w:i/>
          <w:kern w:val="22"/>
          <w:szCs w:val="22"/>
          <w:lang w:val="en-GB" w:eastAsia="zh-CN"/>
        </w:rPr>
        <w:tab/>
      </w:r>
      <w:r w:rsidRPr="00B769B7">
        <w:rPr>
          <w:rFonts w:eastAsia="STKaiti" w:cs="SimSun" w:hint="eastAsia"/>
          <w:kern w:val="22"/>
          <w:szCs w:val="22"/>
          <w:lang w:eastAsia="zh-CN"/>
        </w:rPr>
        <w:t>又通过</w:t>
      </w:r>
      <w:r w:rsidRPr="00B769B7">
        <w:rPr>
          <w:rFonts w:eastAsia="SimSun" w:cs="SimSun" w:hint="eastAsia"/>
          <w:kern w:val="22"/>
          <w:szCs w:val="22"/>
          <w:lang w:eastAsia="zh-CN"/>
        </w:rPr>
        <w:t>四年度财务机制成效</w:t>
      </w:r>
      <w:r w:rsidR="008D7B6D" w:rsidRPr="00B769B7">
        <w:rPr>
          <w:rFonts w:eastAsia="SimSun" w:cs="SimSun" w:hint="eastAsia"/>
          <w:kern w:val="22"/>
          <w:szCs w:val="22"/>
          <w:lang w:eastAsia="zh-CN"/>
        </w:rPr>
        <w:t>第六次</w:t>
      </w:r>
      <w:r w:rsidRPr="00B769B7">
        <w:rPr>
          <w:rFonts w:eastAsia="SimSun" w:cs="SimSun" w:hint="eastAsia"/>
          <w:kern w:val="22"/>
          <w:szCs w:val="22"/>
          <w:lang w:eastAsia="zh-CN"/>
        </w:rPr>
        <w:t>审查的任务范围，并请执行秘书确保及时编写关于</w:t>
      </w:r>
      <w:r w:rsidRPr="008D7B6D">
        <w:rPr>
          <w:rFonts w:eastAsia="SimSun" w:cs="SimSun" w:hint="eastAsia"/>
          <w:kern w:val="22"/>
          <w:szCs w:val="22"/>
          <w:lang w:eastAsia="zh-CN"/>
        </w:rPr>
        <w:t>四年度财务机</w:t>
      </w:r>
      <w:r w:rsidRPr="00B769B7">
        <w:rPr>
          <w:rFonts w:eastAsia="SimSun" w:cs="SimSun" w:hint="eastAsia"/>
          <w:kern w:val="22"/>
          <w:szCs w:val="22"/>
          <w:lang w:eastAsia="zh-CN"/>
        </w:rPr>
        <w:t>制成效</w:t>
      </w:r>
      <w:r w:rsidR="008D7B6D" w:rsidRPr="008D7B6D">
        <w:rPr>
          <w:rFonts w:eastAsia="SimSun" w:cs="SimSun" w:hint="eastAsia"/>
          <w:kern w:val="22"/>
          <w:szCs w:val="22"/>
          <w:lang w:eastAsia="zh-CN"/>
        </w:rPr>
        <w:t>第六次</w:t>
      </w:r>
      <w:r w:rsidRPr="00B769B7">
        <w:rPr>
          <w:rFonts w:eastAsia="SimSun" w:cs="SimSun" w:hint="eastAsia"/>
          <w:kern w:val="22"/>
          <w:szCs w:val="22"/>
          <w:lang w:eastAsia="zh-CN"/>
        </w:rPr>
        <w:t>审查的报告，供缔约方大会第十六届会议审议。</w:t>
      </w:r>
    </w:p>
    <w:p w14:paraId="3B3EBCA1" w14:textId="2BFA605F" w:rsidR="00062FAC" w:rsidRPr="00B769B7" w:rsidRDefault="00062FAC" w:rsidP="00A007E4">
      <w:pPr>
        <w:overflowPunct w:val="0"/>
        <w:spacing w:before="120" w:after="240"/>
        <w:jc w:val="center"/>
        <w:rPr>
          <w:i/>
          <w:kern w:val="22"/>
          <w:szCs w:val="22"/>
          <w:lang w:val="en-GB" w:eastAsia="zh-CN"/>
        </w:rPr>
      </w:pPr>
      <w:r w:rsidRPr="00B769B7">
        <w:rPr>
          <w:rFonts w:eastAsia="STKaiti" w:cs="SimSun" w:hint="eastAsia"/>
          <w:iCs/>
          <w:kern w:val="22"/>
          <w:szCs w:val="22"/>
          <w:lang w:val="en-GB" w:eastAsia="zh-CN"/>
        </w:rPr>
        <w:t>附件</w:t>
      </w:r>
    </w:p>
    <w:p w14:paraId="70D72EF2" w14:textId="77777777" w:rsidR="00062FAC" w:rsidRPr="00B769B7" w:rsidRDefault="00062FAC" w:rsidP="00A007E4">
      <w:pPr>
        <w:pStyle w:val="Heading1"/>
        <w:overflowPunct w:val="0"/>
        <w:spacing w:before="120" w:after="240"/>
        <w:rPr>
          <w:b w:val="0"/>
          <w:szCs w:val="22"/>
          <w:lang w:val="en-GB" w:eastAsia="zh-CN"/>
        </w:rPr>
      </w:pPr>
      <w:r w:rsidRPr="00B769B7">
        <w:rPr>
          <w:rFonts w:eastAsia="SimHei" w:cs="SimSun" w:hint="eastAsia"/>
          <w:szCs w:val="22"/>
          <w:lang w:val="en-GB" w:eastAsia="zh-CN"/>
        </w:rPr>
        <w:t>财务机制成效第六次审查的任务范围</w:t>
      </w:r>
    </w:p>
    <w:p w14:paraId="0A30FE8A" w14:textId="70158D0D" w:rsidR="00062FAC" w:rsidRPr="00B769B7" w:rsidRDefault="00062FAC" w:rsidP="002B0E9A">
      <w:pPr>
        <w:pStyle w:val="Para1"/>
        <w:suppressLineNumbers/>
        <w:suppressAutoHyphens/>
        <w:overflowPunct w:val="0"/>
        <w:spacing w:before="120"/>
        <w:rPr>
          <w:rFonts w:eastAsia="SimHei"/>
          <w:b/>
          <w:kern w:val="22"/>
          <w:szCs w:val="22"/>
          <w:lang w:val="en-GB" w:eastAsia="zh-CN"/>
        </w:rPr>
      </w:pPr>
      <w:r w:rsidRPr="00B769B7">
        <w:rPr>
          <w:rFonts w:eastAsia="SimHei" w:cs="SimSun" w:hint="eastAsia"/>
          <w:b/>
          <w:kern w:val="22"/>
          <w:szCs w:val="22"/>
          <w:lang w:val="en-GB" w:eastAsia="zh-CN"/>
        </w:rPr>
        <w:t>目标</w:t>
      </w:r>
      <w:r w:rsidR="005571B5">
        <w:rPr>
          <w:rFonts w:eastAsia="SimHei" w:cs="SimSun" w:hint="eastAsia"/>
          <w:b/>
          <w:kern w:val="22"/>
          <w:szCs w:val="22"/>
          <w:lang w:val="en-GB" w:eastAsia="zh-CN"/>
        </w:rPr>
        <w:t xml:space="preserve"> </w:t>
      </w:r>
    </w:p>
    <w:p w14:paraId="14A1BB18" w14:textId="77777777" w:rsidR="00062FAC" w:rsidRPr="00B769B7" w:rsidRDefault="00062FAC" w:rsidP="002B0E9A">
      <w:pPr>
        <w:pStyle w:val="Para1"/>
        <w:suppressLineNumbers/>
        <w:suppressAutoHyphens/>
        <w:overflowPunct w:val="0"/>
        <w:spacing w:before="120"/>
        <w:jc w:val="both"/>
        <w:rPr>
          <w:kern w:val="22"/>
          <w:szCs w:val="22"/>
          <w:lang w:val="en-GB" w:eastAsia="zh-CN"/>
        </w:rPr>
      </w:pPr>
      <w:r w:rsidRPr="00B769B7">
        <w:rPr>
          <w:kern w:val="22"/>
          <w:szCs w:val="22"/>
          <w:lang w:val="en-GB" w:eastAsia="zh-CN"/>
        </w:rPr>
        <w:t>1.</w:t>
      </w:r>
      <w:r w:rsidRPr="00B769B7">
        <w:rPr>
          <w:kern w:val="22"/>
          <w:szCs w:val="22"/>
          <w:lang w:val="en-GB" w:eastAsia="zh-CN"/>
        </w:rPr>
        <w:tab/>
      </w:r>
      <w:r w:rsidRPr="00B769B7">
        <w:rPr>
          <w:rFonts w:eastAsia="SimSun" w:cs="SimSun" w:hint="eastAsia"/>
          <w:kern w:val="22"/>
          <w:szCs w:val="22"/>
          <w:lang w:eastAsia="zh-CN"/>
        </w:rPr>
        <w:t>根据《公约》第</w:t>
      </w:r>
      <w:r w:rsidRPr="00B769B7">
        <w:rPr>
          <w:kern w:val="22"/>
          <w:szCs w:val="22"/>
          <w:lang w:eastAsia="zh-CN"/>
        </w:rPr>
        <w:t>21</w:t>
      </w:r>
      <w:r w:rsidRPr="00B769B7">
        <w:rPr>
          <w:rFonts w:eastAsia="SimSun" w:cs="SimSun" w:hint="eastAsia"/>
          <w:kern w:val="22"/>
          <w:szCs w:val="22"/>
          <w:lang w:eastAsia="zh-CN"/>
        </w:rPr>
        <w:t>条第</w:t>
      </w:r>
      <w:r w:rsidRPr="00B769B7">
        <w:rPr>
          <w:kern w:val="22"/>
          <w:szCs w:val="22"/>
          <w:lang w:eastAsia="zh-CN"/>
        </w:rPr>
        <w:t>3</w:t>
      </w:r>
      <w:r w:rsidRPr="00B769B7">
        <w:rPr>
          <w:rFonts w:eastAsia="SimSun" w:cs="SimSun" w:hint="eastAsia"/>
          <w:kern w:val="22"/>
          <w:szCs w:val="22"/>
          <w:lang w:eastAsia="zh-CN"/>
        </w:rPr>
        <w:t>款，并借鉴过去五次审查的经验，缔约方大会第十六届会议将对财务机制成效进行第六次审查，并在必要时采取适当行动提高该机制的成效。为此，成效将包括：</w:t>
      </w:r>
    </w:p>
    <w:p w14:paraId="1B933BB9" w14:textId="679C38C9" w:rsidR="00062FAC" w:rsidRPr="00B769B7" w:rsidRDefault="00062FAC" w:rsidP="002B0E9A">
      <w:pPr>
        <w:pStyle w:val="Para1"/>
        <w:overflowPunct w:val="0"/>
        <w:ind w:firstLine="709"/>
        <w:jc w:val="both"/>
        <w:rPr>
          <w:kern w:val="22"/>
          <w:szCs w:val="22"/>
          <w:lang w:val="en-US" w:eastAsia="zh-CN"/>
        </w:rPr>
      </w:pPr>
      <w:r w:rsidRPr="00B769B7">
        <w:rPr>
          <w:kern w:val="22"/>
          <w:szCs w:val="22"/>
          <w:lang w:val="en-GB" w:eastAsia="zh-CN"/>
        </w:rPr>
        <w:t>(a)</w:t>
      </w:r>
      <w:r w:rsidRPr="00B769B7">
        <w:rPr>
          <w:kern w:val="22"/>
          <w:szCs w:val="22"/>
          <w:lang w:val="en-GB" w:eastAsia="zh-CN"/>
        </w:rPr>
        <w:tab/>
      </w:r>
      <w:r w:rsidR="00046822">
        <w:rPr>
          <w:rFonts w:eastAsia="SimSun" w:cs="SimSun" w:hint="eastAsia"/>
          <w:kern w:val="22"/>
          <w:szCs w:val="22"/>
          <w:lang w:val="en-GB" w:eastAsia="zh-CN"/>
        </w:rPr>
        <w:t>全环基金</w:t>
      </w:r>
      <w:r w:rsidRPr="00B769B7">
        <w:rPr>
          <w:rFonts w:eastAsia="SimSun" w:cs="SimSun" w:hint="eastAsia"/>
          <w:kern w:val="22"/>
          <w:szCs w:val="22"/>
          <w:lang w:val="en-GB" w:eastAsia="zh-CN"/>
        </w:rPr>
        <w:t>（</w:t>
      </w:r>
      <w:r w:rsidRPr="00B769B7">
        <w:rPr>
          <w:rFonts w:eastAsia="SimSun" w:cs="SimSun" w:hint="eastAsia"/>
          <w:kern w:val="22"/>
          <w:szCs w:val="22"/>
          <w:lang w:eastAsia="zh-CN"/>
        </w:rPr>
        <w:t>全环基金）作为运行财务机制的体制结构，其活动是否符合缔约方大会的指导意见；</w:t>
      </w:r>
    </w:p>
    <w:p w14:paraId="7A66DDED" w14:textId="77777777" w:rsidR="00062FAC" w:rsidRPr="00B769B7" w:rsidRDefault="00062FAC" w:rsidP="002B0E9A">
      <w:pPr>
        <w:pStyle w:val="Para1"/>
        <w:overflowPunct w:val="0"/>
        <w:ind w:firstLine="709"/>
        <w:jc w:val="both"/>
        <w:rPr>
          <w:kern w:val="22"/>
          <w:szCs w:val="22"/>
          <w:lang w:val="en-GB" w:eastAsia="zh-CN"/>
        </w:rPr>
      </w:pPr>
      <w:r w:rsidRPr="00B769B7">
        <w:rPr>
          <w:kern w:val="22"/>
          <w:szCs w:val="22"/>
          <w:lang w:val="en-GB" w:eastAsia="zh-CN"/>
        </w:rPr>
        <w:t>(b)</w:t>
      </w:r>
      <w:r w:rsidRPr="00B769B7">
        <w:rPr>
          <w:kern w:val="22"/>
          <w:szCs w:val="22"/>
          <w:lang w:val="en-GB" w:eastAsia="zh-CN"/>
        </w:rPr>
        <w:tab/>
      </w:r>
      <w:r w:rsidRPr="00B769B7">
        <w:rPr>
          <w:rFonts w:eastAsia="SimSun" w:cs="SimSun" w:hint="eastAsia"/>
          <w:kern w:val="22"/>
          <w:szCs w:val="22"/>
          <w:lang w:eastAsia="zh-CN"/>
        </w:rPr>
        <w:t>促进制定全球和区域生物多样性政策、战略和方案的成效；</w:t>
      </w:r>
    </w:p>
    <w:p w14:paraId="575CD65D" w14:textId="77777777" w:rsidR="00062FAC" w:rsidRPr="00B769B7" w:rsidRDefault="00062FAC" w:rsidP="002B0E9A">
      <w:pPr>
        <w:pStyle w:val="Para1"/>
        <w:overflowPunct w:val="0"/>
        <w:ind w:firstLine="709"/>
        <w:jc w:val="both"/>
        <w:rPr>
          <w:kern w:val="22"/>
          <w:szCs w:val="22"/>
          <w:lang w:val="en-US" w:eastAsia="zh-CN"/>
        </w:rPr>
      </w:pPr>
      <w:r w:rsidRPr="00B769B7">
        <w:rPr>
          <w:kern w:val="22"/>
          <w:szCs w:val="22"/>
          <w:lang w:val="en-GB" w:eastAsia="zh-CN"/>
        </w:rPr>
        <w:t>(c)</w:t>
      </w:r>
      <w:r w:rsidRPr="00B769B7">
        <w:rPr>
          <w:kern w:val="22"/>
          <w:szCs w:val="22"/>
          <w:lang w:val="en-GB" w:eastAsia="zh-CN"/>
        </w:rPr>
        <w:tab/>
      </w:r>
      <w:r w:rsidRPr="00B769B7">
        <w:rPr>
          <w:rFonts w:eastAsia="SimSun" w:cs="SimSun" w:hint="eastAsia"/>
          <w:kern w:val="22"/>
          <w:szCs w:val="22"/>
          <w:lang w:eastAsia="zh-CN"/>
        </w:rPr>
        <w:t>调动各种来源的资金以支持各国执行《公约》及其《议定书》的成效；</w:t>
      </w:r>
    </w:p>
    <w:p w14:paraId="1F98A500" w14:textId="77777777" w:rsidR="00062FAC" w:rsidRPr="00B769B7" w:rsidRDefault="00062FAC" w:rsidP="002B0E9A">
      <w:pPr>
        <w:pStyle w:val="Para1"/>
        <w:overflowPunct w:val="0"/>
        <w:ind w:firstLine="709"/>
        <w:jc w:val="both"/>
        <w:rPr>
          <w:kern w:val="22"/>
          <w:szCs w:val="22"/>
          <w:lang w:val="en-US" w:eastAsia="zh-CN"/>
        </w:rPr>
      </w:pPr>
      <w:r w:rsidRPr="00B769B7">
        <w:rPr>
          <w:kern w:val="22"/>
          <w:szCs w:val="22"/>
          <w:lang w:val="en-GB" w:eastAsia="zh-CN"/>
        </w:rPr>
        <w:t>(d)</w:t>
      </w:r>
      <w:r w:rsidRPr="00B769B7">
        <w:rPr>
          <w:kern w:val="22"/>
          <w:szCs w:val="22"/>
          <w:lang w:val="en-GB" w:eastAsia="zh-CN"/>
        </w:rPr>
        <w:tab/>
      </w:r>
      <w:r w:rsidRPr="00B769B7">
        <w:rPr>
          <w:rFonts w:eastAsia="SimSun" w:cs="SimSun" w:hint="eastAsia"/>
          <w:kern w:val="22"/>
          <w:szCs w:val="22"/>
          <w:lang w:eastAsia="zh-CN"/>
        </w:rPr>
        <w:t>促进和加强国家执行措施以实现全球生物多样性目标和具体目标的成效，包括与《议定书》有关的目标和具体目标的成效；</w:t>
      </w:r>
    </w:p>
    <w:p w14:paraId="3DFEA41A" w14:textId="77777777" w:rsidR="00062FAC" w:rsidRPr="00B769B7" w:rsidRDefault="00062FAC" w:rsidP="002B0E9A">
      <w:pPr>
        <w:pStyle w:val="Para1"/>
        <w:overflowPunct w:val="0"/>
        <w:ind w:firstLine="709"/>
        <w:jc w:val="both"/>
        <w:rPr>
          <w:kern w:val="22"/>
          <w:szCs w:val="22"/>
          <w:lang w:val="en-GB" w:eastAsia="zh-CN"/>
        </w:rPr>
      </w:pPr>
      <w:r w:rsidRPr="00B769B7">
        <w:rPr>
          <w:kern w:val="22"/>
          <w:szCs w:val="22"/>
          <w:lang w:val="en-GB" w:eastAsia="zh-CN"/>
        </w:rPr>
        <w:t>(e)</w:t>
      </w:r>
      <w:r w:rsidRPr="00B769B7">
        <w:rPr>
          <w:kern w:val="22"/>
          <w:szCs w:val="22"/>
          <w:lang w:val="en-GB" w:eastAsia="zh-CN"/>
        </w:rPr>
        <w:tab/>
      </w:r>
      <w:r w:rsidRPr="00B769B7">
        <w:rPr>
          <w:rFonts w:eastAsia="SimSun" w:cs="SimSun" w:hint="eastAsia"/>
          <w:kern w:val="22"/>
          <w:szCs w:val="22"/>
          <w:lang w:eastAsia="zh-CN"/>
        </w:rPr>
        <w:t>在国际生物多样性筹资中发挥主导作用的成效；</w:t>
      </w:r>
    </w:p>
    <w:p w14:paraId="6CEA4EA3" w14:textId="77777777" w:rsidR="00062FAC" w:rsidRPr="00B769B7" w:rsidRDefault="00062FAC" w:rsidP="002B0E9A">
      <w:pPr>
        <w:pStyle w:val="Para1"/>
        <w:suppressLineNumbers/>
        <w:suppressAutoHyphens/>
        <w:overflowPunct w:val="0"/>
        <w:spacing w:before="120"/>
        <w:ind w:firstLine="709"/>
        <w:jc w:val="both"/>
        <w:rPr>
          <w:kern w:val="22"/>
          <w:szCs w:val="22"/>
          <w:lang w:val="en-US" w:eastAsia="zh-CN"/>
        </w:rPr>
      </w:pPr>
      <w:r w:rsidRPr="00B769B7">
        <w:rPr>
          <w:kern w:val="22"/>
          <w:szCs w:val="22"/>
          <w:lang w:val="en-GB" w:eastAsia="zh-CN"/>
        </w:rPr>
        <w:t>(f)</w:t>
      </w:r>
      <w:r w:rsidRPr="00B769B7">
        <w:rPr>
          <w:kern w:val="22"/>
          <w:szCs w:val="22"/>
          <w:lang w:val="en-GB" w:eastAsia="zh-CN"/>
        </w:rPr>
        <w:tab/>
      </w:r>
      <w:r w:rsidRPr="00B769B7">
        <w:rPr>
          <w:rFonts w:eastAsia="SimSun" w:cs="SimSun" w:hint="eastAsia"/>
          <w:kern w:val="22"/>
          <w:szCs w:val="22"/>
          <w:lang w:eastAsia="zh-CN"/>
        </w:rPr>
        <w:t>支持落实相关的可持续发展目标，包括有助于实现《公约》及其《议定书》各项目标的所有相关多边环境协定的成效；</w:t>
      </w:r>
    </w:p>
    <w:p w14:paraId="73D7B135" w14:textId="77777777" w:rsidR="00062FAC" w:rsidRPr="00B769B7" w:rsidRDefault="00062FAC" w:rsidP="002B0E9A">
      <w:pPr>
        <w:pStyle w:val="Para1"/>
        <w:suppressLineNumbers/>
        <w:suppressAutoHyphens/>
        <w:overflowPunct w:val="0"/>
        <w:spacing w:before="120"/>
        <w:ind w:firstLine="709"/>
        <w:jc w:val="both"/>
        <w:rPr>
          <w:kern w:val="22"/>
          <w:szCs w:val="22"/>
          <w:lang w:val="en-GB" w:eastAsia="zh-CN"/>
        </w:rPr>
      </w:pPr>
      <w:r w:rsidRPr="00B769B7">
        <w:rPr>
          <w:kern w:val="22"/>
          <w:szCs w:val="22"/>
          <w:lang w:val="en-GB" w:eastAsia="zh-CN"/>
        </w:rPr>
        <w:t>(g)</w:t>
      </w:r>
      <w:r w:rsidRPr="00B769B7">
        <w:rPr>
          <w:kern w:val="22"/>
          <w:szCs w:val="22"/>
          <w:lang w:val="en-GB" w:eastAsia="zh-CN"/>
        </w:rPr>
        <w:tab/>
      </w:r>
      <w:r w:rsidRPr="00B769B7">
        <w:rPr>
          <w:rFonts w:eastAsia="SimSun" w:cs="SimSun" w:hint="eastAsia"/>
          <w:kern w:val="22"/>
          <w:szCs w:val="22"/>
          <w:lang w:eastAsia="zh-CN"/>
        </w:rPr>
        <w:t>为方案部署资源的进程和程序的成效。</w:t>
      </w:r>
    </w:p>
    <w:p w14:paraId="34B630F8" w14:textId="77777777" w:rsidR="00062FAC" w:rsidRPr="00B769B7" w:rsidRDefault="00062FAC" w:rsidP="002B0E9A">
      <w:pPr>
        <w:pStyle w:val="Para1"/>
        <w:suppressLineNumbers/>
        <w:suppressAutoHyphens/>
        <w:overflowPunct w:val="0"/>
        <w:spacing w:before="120"/>
        <w:rPr>
          <w:kern w:val="22"/>
          <w:szCs w:val="22"/>
          <w:lang w:val="en-GB" w:eastAsia="zh-CN"/>
        </w:rPr>
      </w:pPr>
      <w:r w:rsidRPr="00B769B7">
        <w:rPr>
          <w:rFonts w:eastAsia="SimHei" w:cs="SimSun" w:hint="eastAsia"/>
          <w:b/>
          <w:kern w:val="22"/>
          <w:szCs w:val="22"/>
          <w:lang w:val="en-GB" w:eastAsia="zh-CN"/>
        </w:rPr>
        <w:t>方法</w:t>
      </w:r>
    </w:p>
    <w:p w14:paraId="4C817787" w14:textId="77777777" w:rsidR="00062FAC" w:rsidRPr="00B769B7" w:rsidRDefault="00062FAC" w:rsidP="002B0E9A">
      <w:pPr>
        <w:pStyle w:val="Para1"/>
        <w:suppressLineNumbers/>
        <w:suppressAutoHyphens/>
        <w:overflowPunct w:val="0"/>
        <w:spacing w:before="120"/>
        <w:jc w:val="both"/>
        <w:rPr>
          <w:kern w:val="22"/>
          <w:szCs w:val="22"/>
          <w:lang w:val="en-US" w:eastAsia="zh-CN"/>
        </w:rPr>
      </w:pPr>
      <w:r w:rsidRPr="00B769B7">
        <w:rPr>
          <w:kern w:val="22"/>
          <w:szCs w:val="22"/>
          <w:lang w:val="en-GB" w:eastAsia="zh-CN"/>
        </w:rPr>
        <w:t>2.</w:t>
      </w:r>
      <w:r w:rsidRPr="00B769B7">
        <w:rPr>
          <w:kern w:val="22"/>
          <w:szCs w:val="22"/>
          <w:lang w:val="en-GB" w:eastAsia="zh-CN"/>
        </w:rPr>
        <w:tab/>
      </w:r>
      <w:r w:rsidRPr="00B769B7">
        <w:rPr>
          <w:rFonts w:eastAsia="SimSun" w:cs="SimSun" w:hint="eastAsia"/>
          <w:kern w:val="22"/>
          <w:szCs w:val="22"/>
          <w:lang w:eastAsia="zh-CN"/>
        </w:rPr>
        <w:t>审查将涵盖作为财务机制运行的体制结构的所有活动，特别是</w:t>
      </w:r>
      <w:r w:rsidRPr="00B769B7">
        <w:rPr>
          <w:kern w:val="22"/>
          <w:szCs w:val="22"/>
          <w:lang w:eastAsia="zh-CN"/>
        </w:rPr>
        <w:t>2017</w:t>
      </w:r>
      <w:r w:rsidRPr="00B769B7">
        <w:rPr>
          <w:rFonts w:eastAsia="SimSun" w:cs="SimSun" w:hint="eastAsia"/>
          <w:kern w:val="22"/>
          <w:szCs w:val="22"/>
          <w:lang w:eastAsia="zh-CN"/>
        </w:rPr>
        <w:t>年</w:t>
      </w:r>
      <w:r w:rsidRPr="00B769B7">
        <w:rPr>
          <w:kern w:val="22"/>
          <w:szCs w:val="22"/>
          <w:lang w:eastAsia="zh-CN"/>
        </w:rPr>
        <w:t>7</w:t>
      </w:r>
      <w:r w:rsidRPr="00B769B7">
        <w:rPr>
          <w:rFonts w:eastAsia="SimSun" w:cs="SimSun" w:hint="eastAsia"/>
          <w:kern w:val="22"/>
          <w:szCs w:val="22"/>
          <w:lang w:eastAsia="zh-CN"/>
        </w:rPr>
        <w:t>月</w:t>
      </w:r>
      <w:r w:rsidRPr="00B769B7">
        <w:rPr>
          <w:kern w:val="22"/>
          <w:szCs w:val="22"/>
          <w:lang w:eastAsia="zh-CN"/>
        </w:rPr>
        <w:t>1</w:t>
      </w:r>
      <w:r w:rsidRPr="00B769B7">
        <w:rPr>
          <w:rFonts w:eastAsia="SimSun" w:cs="SimSun" w:hint="eastAsia"/>
          <w:kern w:val="22"/>
          <w:szCs w:val="22"/>
          <w:lang w:eastAsia="zh-CN"/>
        </w:rPr>
        <w:t>日至</w:t>
      </w:r>
      <w:r w:rsidRPr="00B769B7">
        <w:rPr>
          <w:kern w:val="22"/>
          <w:szCs w:val="22"/>
          <w:lang w:eastAsia="zh-CN"/>
        </w:rPr>
        <w:t>2022</w:t>
      </w:r>
      <w:r w:rsidRPr="00B769B7">
        <w:rPr>
          <w:rFonts w:eastAsia="SimSun" w:cs="SimSun" w:hint="eastAsia"/>
          <w:kern w:val="22"/>
          <w:szCs w:val="22"/>
          <w:lang w:eastAsia="zh-CN"/>
        </w:rPr>
        <w:t>年</w:t>
      </w:r>
      <w:r w:rsidRPr="00B769B7">
        <w:rPr>
          <w:kern w:val="22"/>
          <w:szCs w:val="22"/>
          <w:lang w:eastAsia="zh-CN"/>
        </w:rPr>
        <w:t>6</w:t>
      </w:r>
      <w:r w:rsidRPr="00B769B7">
        <w:rPr>
          <w:rFonts w:eastAsia="SimSun" w:cs="SimSun" w:hint="eastAsia"/>
          <w:kern w:val="22"/>
          <w:szCs w:val="22"/>
          <w:lang w:eastAsia="zh-CN"/>
        </w:rPr>
        <w:t>月</w:t>
      </w:r>
      <w:r w:rsidRPr="00B769B7">
        <w:rPr>
          <w:kern w:val="22"/>
          <w:szCs w:val="22"/>
          <w:lang w:eastAsia="zh-CN"/>
        </w:rPr>
        <w:t>30</w:t>
      </w:r>
      <w:r w:rsidRPr="00B769B7">
        <w:rPr>
          <w:rFonts w:eastAsia="SimSun" w:cs="SimSun" w:hint="eastAsia"/>
          <w:kern w:val="22"/>
          <w:szCs w:val="22"/>
          <w:lang w:eastAsia="zh-CN"/>
        </w:rPr>
        <w:t>日期间的活动。</w:t>
      </w:r>
    </w:p>
    <w:p w14:paraId="1DD3634A" w14:textId="77777777" w:rsidR="00062FAC" w:rsidRPr="00B769B7" w:rsidRDefault="00062FAC" w:rsidP="002B0E9A">
      <w:pPr>
        <w:pStyle w:val="Para1"/>
        <w:overflowPunct w:val="0"/>
        <w:jc w:val="both"/>
        <w:rPr>
          <w:kern w:val="22"/>
          <w:szCs w:val="22"/>
          <w:lang w:val="en-GB" w:eastAsia="zh-CN"/>
        </w:rPr>
      </w:pPr>
      <w:r w:rsidRPr="00B769B7">
        <w:rPr>
          <w:kern w:val="22"/>
          <w:szCs w:val="22"/>
          <w:lang w:val="en-GB" w:eastAsia="zh-CN"/>
        </w:rPr>
        <w:lastRenderedPageBreak/>
        <w:t>3.</w:t>
      </w:r>
      <w:r w:rsidRPr="00B769B7">
        <w:rPr>
          <w:kern w:val="22"/>
          <w:szCs w:val="22"/>
          <w:lang w:val="en-GB" w:eastAsia="zh-CN"/>
        </w:rPr>
        <w:tab/>
      </w:r>
      <w:r w:rsidRPr="00B769B7">
        <w:rPr>
          <w:rFonts w:eastAsia="SimSun" w:cs="SimSun" w:hint="eastAsia"/>
          <w:kern w:val="22"/>
          <w:szCs w:val="22"/>
          <w:lang w:val="en-GB" w:eastAsia="zh-CN"/>
        </w:rPr>
        <w:t>除其他外，</w:t>
      </w:r>
      <w:r w:rsidRPr="00B769B7">
        <w:rPr>
          <w:rFonts w:eastAsia="SimSun" w:cs="SimSun" w:hint="eastAsia"/>
          <w:kern w:val="22"/>
          <w:szCs w:val="22"/>
          <w:lang w:eastAsia="zh-CN"/>
        </w:rPr>
        <w:t>审查应利用以下信息来源：</w:t>
      </w:r>
    </w:p>
    <w:p w14:paraId="5194E147" w14:textId="5559EE66" w:rsidR="00062FAC" w:rsidRPr="00B769B7" w:rsidRDefault="00062FAC" w:rsidP="002B0E9A">
      <w:pPr>
        <w:pStyle w:val="Para1"/>
        <w:overflowPunct w:val="0"/>
        <w:spacing w:before="120"/>
        <w:ind w:firstLine="709"/>
        <w:jc w:val="both"/>
        <w:rPr>
          <w:kern w:val="22"/>
          <w:szCs w:val="22"/>
          <w:lang w:val="en-US" w:eastAsia="zh-CN"/>
        </w:rPr>
      </w:pPr>
      <w:r w:rsidRPr="00B769B7">
        <w:rPr>
          <w:kern w:val="22"/>
          <w:szCs w:val="22"/>
          <w:lang w:val="en-GB" w:eastAsia="zh-CN"/>
        </w:rPr>
        <w:t>(a)</w:t>
      </w:r>
      <w:r w:rsidRPr="00B769B7">
        <w:rPr>
          <w:kern w:val="22"/>
          <w:szCs w:val="22"/>
          <w:lang w:val="en-GB" w:eastAsia="zh-CN"/>
        </w:rPr>
        <w:tab/>
      </w:r>
      <w:r w:rsidR="00046822">
        <w:rPr>
          <w:rFonts w:eastAsia="SimSun" w:cs="SimSun" w:hint="eastAsia"/>
          <w:kern w:val="22"/>
          <w:szCs w:val="22"/>
          <w:lang w:eastAsia="zh-CN"/>
        </w:rPr>
        <w:t>全环基金</w:t>
      </w:r>
      <w:r w:rsidRPr="00B769B7">
        <w:rPr>
          <w:rFonts w:eastAsia="SimSun" w:cs="SimSun" w:hint="eastAsia"/>
          <w:kern w:val="22"/>
          <w:szCs w:val="22"/>
          <w:lang w:eastAsia="zh-CN"/>
        </w:rPr>
        <w:t>编写的报告，包括其提交缔约方大会的报告；</w:t>
      </w:r>
    </w:p>
    <w:p w14:paraId="57934100" w14:textId="77777777" w:rsidR="00062FAC" w:rsidRPr="00B769B7" w:rsidRDefault="00062FAC" w:rsidP="002B0E9A">
      <w:pPr>
        <w:pStyle w:val="Para1"/>
        <w:suppressLineNumbers/>
        <w:suppressAutoHyphens/>
        <w:overflowPunct w:val="0"/>
        <w:spacing w:before="120"/>
        <w:ind w:firstLine="709"/>
        <w:jc w:val="both"/>
        <w:rPr>
          <w:kern w:val="22"/>
          <w:szCs w:val="22"/>
          <w:lang w:val="en-US" w:eastAsia="zh-CN"/>
        </w:rPr>
      </w:pPr>
      <w:r w:rsidRPr="00B769B7">
        <w:rPr>
          <w:kern w:val="22"/>
          <w:szCs w:val="22"/>
          <w:lang w:val="en-GB" w:eastAsia="zh-CN"/>
        </w:rPr>
        <w:t>(b)</w:t>
      </w:r>
      <w:r w:rsidRPr="00B769B7">
        <w:rPr>
          <w:kern w:val="22"/>
          <w:szCs w:val="22"/>
          <w:lang w:val="en-GB" w:eastAsia="zh-CN"/>
        </w:rPr>
        <w:tab/>
      </w:r>
      <w:r w:rsidRPr="00B769B7">
        <w:rPr>
          <w:rFonts w:eastAsia="SimSun" w:cs="SimSun" w:hint="eastAsia"/>
          <w:kern w:val="22"/>
          <w:szCs w:val="22"/>
          <w:lang w:eastAsia="zh-CN"/>
        </w:rPr>
        <w:t>全环基金独立</w:t>
      </w:r>
      <w:r w:rsidRPr="00B769B7">
        <w:rPr>
          <w:rFonts w:eastAsia="SimSun" w:cs="SimSun" w:hint="eastAsia"/>
          <w:kern w:val="22"/>
          <w:szCs w:val="22"/>
          <w:lang w:val="en-US" w:eastAsia="zh-CN"/>
        </w:rPr>
        <w:t>评价</w:t>
      </w:r>
      <w:r w:rsidRPr="00B769B7">
        <w:rPr>
          <w:rFonts w:eastAsia="SimSun" w:cs="SimSun" w:hint="eastAsia"/>
          <w:kern w:val="22"/>
          <w:szCs w:val="22"/>
          <w:lang w:eastAsia="zh-CN"/>
        </w:rPr>
        <w:t>办公室关于全环基金生物多样性活动的报告，包括第七次全面研究报告，以及全环基金各机构和其他伙伴的相关</w:t>
      </w:r>
      <w:r w:rsidRPr="00B769B7">
        <w:rPr>
          <w:rFonts w:eastAsia="SimSun" w:cs="SimSun" w:hint="eastAsia"/>
          <w:kern w:val="22"/>
          <w:szCs w:val="22"/>
          <w:lang w:val="en-US" w:eastAsia="zh-CN"/>
        </w:rPr>
        <w:t>评估</w:t>
      </w:r>
      <w:r w:rsidRPr="00B769B7">
        <w:rPr>
          <w:rFonts w:eastAsia="SimSun" w:cs="SimSun" w:hint="eastAsia"/>
          <w:kern w:val="22"/>
          <w:szCs w:val="22"/>
          <w:lang w:eastAsia="zh-CN"/>
        </w:rPr>
        <w:t>；</w:t>
      </w:r>
    </w:p>
    <w:p w14:paraId="47317F88" w14:textId="77777777" w:rsidR="00062FAC" w:rsidRPr="00B769B7" w:rsidRDefault="00062FAC" w:rsidP="002B0E9A">
      <w:pPr>
        <w:pStyle w:val="Para1"/>
        <w:overflowPunct w:val="0"/>
        <w:spacing w:before="120"/>
        <w:ind w:firstLine="709"/>
        <w:jc w:val="both"/>
        <w:rPr>
          <w:kern w:val="22"/>
          <w:szCs w:val="22"/>
          <w:lang w:val="en-US" w:eastAsia="zh-CN"/>
        </w:rPr>
      </w:pPr>
      <w:r w:rsidRPr="00B769B7">
        <w:rPr>
          <w:kern w:val="22"/>
          <w:szCs w:val="22"/>
          <w:lang w:val="en-GB" w:eastAsia="zh-CN"/>
        </w:rPr>
        <w:t>(c)</w:t>
      </w:r>
      <w:r w:rsidRPr="00B769B7">
        <w:rPr>
          <w:kern w:val="22"/>
          <w:szCs w:val="22"/>
          <w:lang w:val="en-GB" w:eastAsia="zh-CN"/>
        </w:rPr>
        <w:tab/>
      </w:r>
      <w:r w:rsidRPr="00B769B7">
        <w:rPr>
          <w:rFonts w:eastAsia="SimSun" w:cs="SimSun" w:hint="eastAsia"/>
          <w:kern w:val="22"/>
          <w:szCs w:val="22"/>
          <w:lang w:eastAsia="zh-CN"/>
        </w:rPr>
        <w:t>缔约方通过国家报告和其他提交材料、对调查和访谈的</w:t>
      </w:r>
      <w:r w:rsidRPr="00B769B7">
        <w:rPr>
          <w:rFonts w:eastAsia="SimSun" w:cs="SimSun" w:hint="eastAsia"/>
          <w:kern w:val="22"/>
          <w:szCs w:val="22"/>
          <w:lang w:val="en-US" w:eastAsia="zh-CN"/>
        </w:rPr>
        <w:t>回应</w:t>
      </w:r>
      <w:r w:rsidRPr="00B769B7">
        <w:rPr>
          <w:rFonts w:eastAsia="SimSun" w:cs="SimSun" w:hint="eastAsia"/>
          <w:kern w:val="22"/>
          <w:szCs w:val="22"/>
          <w:lang w:eastAsia="zh-CN"/>
        </w:rPr>
        <w:t>提供的关于财务机制的信息；</w:t>
      </w:r>
    </w:p>
    <w:p w14:paraId="50F658C6" w14:textId="77777777" w:rsidR="00062FAC" w:rsidRPr="00B769B7" w:rsidRDefault="00062FAC" w:rsidP="002B0E9A">
      <w:pPr>
        <w:pStyle w:val="Para1"/>
        <w:suppressLineNumbers/>
        <w:suppressAutoHyphens/>
        <w:overflowPunct w:val="0"/>
        <w:spacing w:before="120"/>
        <w:ind w:firstLine="709"/>
        <w:jc w:val="both"/>
        <w:rPr>
          <w:kern w:val="22"/>
          <w:szCs w:val="22"/>
          <w:lang w:val="en-GB" w:eastAsia="zh-CN"/>
        </w:rPr>
      </w:pPr>
      <w:r w:rsidRPr="00B769B7">
        <w:rPr>
          <w:kern w:val="22"/>
          <w:szCs w:val="22"/>
          <w:lang w:val="en-GB" w:eastAsia="zh-CN"/>
        </w:rPr>
        <w:t>(d)</w:t>
      </w:r>
      <w:r w:rsidRPr="00B769B7">
        <w:rPr>
          <w:kern w:val="22"/>
          <w:szCs w:val="22"/>
          <w:lang w:val="en-GB" w:eastAsia="zh-CN"/>
        </w:rPr>
        <w:tab/>
      </w:r>
      <w:r w:rsidRPr="00B769B7">
        <w:rPr>
          <w:rFonts w:eastAsia="SimSun" w:cs="SimSun" w:hint="eastAsia"/>
          <w:kern w:val="22"/>
          <w:szCs w:val="22"/>
          <w:lang w:eastAsia="zh-CN"/>
        </w:rPr>
        <w:t>其他相关利益攸关方提供的信息。</w:t>
      </w:r>
    </w:p>
    <w:p w14:paraId="15B89201" w14:textId="77777777" w:rsidR="00062FAC" w:rsidRPr="00B769B7" w:rsidRDefault="00062FAC" w:rsidP="002B0E9A">
      <w:pPr>
        <w:pStyle w:val="Para1"/>
        <w:suppressLineNumbers/>
        <w:suppressAutoHyphens/>
        <w:overflowPunct w:val="0"/>
        <w:spacing w:before="120"/>
        <w:rPr>
          <w:rFonts w:eastAsia="SimHei"/>
          <w:b/>
          <w:kern w:val="22"/>
          <w:szCs w:val="22"/>
          <w:lang w:val="en-GB" w:eastAsia="zh-CN"/>
        </w:rPr>
      </w:pPr>
      <w:r w:rsidRPr="00B769B7">
        <w:rPr>
          <w:rFonts w:eastAsia="SimHei" w:cs="SimSun" w:hint="eastAsia"/>
          <w:b/>
          <w:kern w:val="22"/>
          <w:szCs w:val="22"/>
          <w:lang w:val="en-GB" w:eastAsia="zh-CN"/>
        </w:rPr>
        <w:t>标准</w:t>
      </w:r>
    </w:p>
    <w:p w14:paraId="64C5DD51" w14:textId="5F0937A8" w:rsidR="00062FAC" w:rsidRPr="00B769B7" w:rsidRDefault="00062FAC" w:rsidP="002B0E9A">
      <w:pPr>
        <w:pStyle w:val="Para1"/>
        <w:suppressLineNumbers/>
        <w:suppressAutoHyphens/>
        <w:overflowPunct w:val="0"/>
        <w:spacing w:before="120"/>
        <w:jc w:val="both"/>
        <w:rPr>
          <w:kern w:val="22"/>
          <w:szCs w:val="22"/>
          <w:lang w:val="en-US" w:eastAsia="zh-CN"/>
        </w:rPr>
      </w:pPr>
      <w:r w:rsidRPr="00B769B7">
        <w:rPr>
          <w:kern w:val="22"/>
          <w:szCs w:val="22"/>
          <w:lang w:val="en-GB" w:eastAsia="zh-CN"/>
        </w:rPr>
        <w:t>4.</w:t>
      </w:r>
      <w:r w:rsidRPr="00B769B7">
        <w:rPr>
          <w:kern w:val="22"/>
          <w:szCs w:val="22"/>
          <w:lang w:val="en-GB" w:eastAsia="zh-CN"/>
        </w:rPr>
        <w:tab/>
      </w:r>
      <w:r w:rsidRPr="00B769B7">
        <w:rPr>
          <w:rFonts w:eastAsia="SimSun" w:cs="SimSun" w:hint="eastAsia"/>
          <w:kern w:val="22"/>
          <w:szCs w:val="22"/>
          <w:lang w:eastAsia="zh-CN"/>
        </w:rPr>
        <w:t>评估财政机制成效时，</w:t>
      </w:r>
      <w:r w:rsidR="00172742">
        <w:rPr>
          <w:rFonts w:eastAsia="SimSun" w:cs="SimSun" w:hint="eastAsia"/>
          <w:kern w:val="22"/>
          <w:szCs w:val="22"/>
          <w:lang w:eastAsia="zh-CN"/>
        </w:rPr>
        <w:t>将适当</w:t>
      </w:r>
      <w:r w:rsidRPr="00B769B7">
        <w:rPr>
          <w:rFonts w:eastAsia="SimSun" w:cs="SimSun" w:hint="eastAsia"/>
          <w:kern w:val="22"/>
          <w:szCs w:val="22"/>
          <w:lang w:eastAsia="zh-CN"/>
        </w:rPr>
        <w:t>考虑</w:t>
      </w:r>
      <w:r w:rsidR="00046822">
        <w:rPr>
          <w:rFonts w:eastAsia="SimSun" w:cs="SimSun" w:hint="eastAsia"/>
          <w:kern w:val="22"/>
          <w:szCs w:val="22"/>
          <w:lang w:eastAsia="zh-CN"/>
        </w:rPr>
        <w:t>全环基金</w:t>
      </w:r>
      <w:r w:rsidRPr="00B769B7">
        <w:rPr>
          <w:rFonts w:eastAsia="SimSun" w:cs="SimSun" w:hint="eastAsia"/>
          <w:kern w:val="22"/>
          <w:szCs w:val="22"/>
          <w:lang w:eastAsia="zh-CN"/>
        </w:rPr>
        <w:t>根据缔约方大会针对财务机制提供的指导采取的行动，以及缔约方对提供资金的绩效和条件的意见，包括根据审查目标得出的下列指标：</w:t>
      </w:r>
    </w:p>
    <w:p w14:paraId="15C86C08" w14:textId="77777777" w:rsidR="00062FAC" w:rsidRPr="00B769B7" w:rsidRDefault="00062FAC" w:rsidP="002B0E9A">
      <w:pPr>
        <w:pStyle w:val="Para1"/>
        <w:overflowPunct w:val="0"/>
        <w:ind w:firstLine="709"/>
        <w:jc w:val="both"/>
        <w:rPr>
          <w:kern w:val="22"/>
          <w:szCs w:val="22"/>
          <w:lang w:val="en-GB" w:eastAsia="zh-CN"/>
        </w:rPr>
      </w:pPr>
      <w:r w:rsidRPr="00B769B7">
        <w:rPr>
          <w:kern w:val="22"/>
          <w:szCs w:val="22"/>
          <w:lang w:val="en-GB" w:eastAsia="zh-CN"/>
        </w:rPr>
        <w:t>(a)</w:t>
      </w:r>
      <w:r w:rsidRPr="00B769B7">
        <w:rPr>
          <w:kern w:val="22"/>
          <w:szCs w:val="22"/>
          <w:lang w:val="en-GB" w:eastAsia="zh-CN"/>
        </w:rPr>
        <w:tab/>
      </w:r>
      <w:r w:rsidRPr="00B769B7">
        <w:rPr>
          <w:rFonts w:eastAsia="SimSun" w:cs="SimSun" w:hint="eastAsia"/>
          <w:kern w:val="22"/>
          <w:szCs w:val="22"/>
          <w:lang w:eastAsia="zh-CN"/>
        </w:rPr>
        <w:t>对缔约方大会指导意见的回应率；</w:t>
      </w:r>
    </w:p>
    <w:p w14:paraId="44E52F32" w14:textId="77777777" w:rsidR="00062FAC" w:rsidRPr="00B769B7" w:rsidRDefault="00062FAC" w:rsidP="002B0E9A">
      <w:pPr>
        <w:pStyle w:val="Para1"/>
        <w:overflowPunct w:val="0"/>
        <w:ind w:firstLine="709"/>
        <w:jc w:val="both"/>
        <w:rPr>
          <w:kern w:val="22"/>
          <w:szCs w:val="22"/>
          <w:lang w:val="en-US" w:eastAsia="zh-CN"/>
        </w:rPr>
      </w:pPr>
      <w:r w:rsidRPr="00B769B7">
        <w:rPr>
          <w:kern w:val="22"/>
          <w:szCs w:val="22"/>
          <w:lang w:val="en-GB" w:eastAsia="zh-CN"/>
        </w:rPr>
        <w:t>(b)</w:t>
      </w:r>
      <w:r w:rsidRPr="00B769B7">
        <w:rPr>
          <w:kern w:val="22"/>
          <w:szCs w:val="22"/>
          <w:lang w:val="en-GB" w:eastAsia="zh-CN"/>
        </w:rPr>
        <w:tab/>
      </w:r>
      <w:r w:rsidRPr="00B769B7">
        <w:rPr>
          <w:rFonts w:eastAsia="SimSun" w:cs="SimSun" w:hint="eastAsia"/>
          <w:kern w:val="22"/>
          <w:szCs w:val="22"/>
          <w:lang w:eastAsia="zh-CN"/>
        </w:rPr>
        <w:t>为《公约》及其《议定书》缔约方和利益攸关方组织的关于财务机制的宣传活动的数量趋势；</w:t>
      </w:r>
    </w:p>
    <w:p w14:paraId="27506529" w14:textId="77777777" w:rsidR="00062FAC" w:rsidRPr="00B769B7" w:rsidRDefault="00062FAC" w:rsidP="002B0E9A">
      <w:pPr>
        <w:pStyle w:val="Para1"/>
        <w:overflowPunct w:val="0"/>
        <w:ind w:firstLine="709"/>
        <w:jc w:val="both"/>
        <w:rPr>
          <w:kern w:val="22"/>
          <w:szCs w:val="22"/>
          <w:lang w:val="en-US" w:eastAsia="zh-CN"/>
        </w:rPr>
      </w:pPr>
      <w:r w:rsidRPr="00B769B7">
        <w:rPr>
          <w:kern w:val="22"/>
          <w:szCs w:val="22"/>
          <w:lang w:val="en-GB" w:eastAsia="zh-CN"/>
        </w:rPr>
        <w:t>(c)</w:t>
      </w:r>
      <w:r w:rsidRPr="00B769B7">
        <w:rPr>
          <w:kern w:val="22"/>
          <w:szCs w:val="22"/>
          <w:lang w:val="en-GB" w:eastAsia="zh-CN"/>
        </w:rPr>
        <w:tab/>
      </w:r>
      <w:r w:rsidRPr="00B769B7">
        <w:rPr>
          <w:rFonts w:eastAsia="SimSun" w:cs="SimSun" w:hint="eastAsia"/>
          <w:kern w:val="22"/>
          <w:szCs w:val="22"/>
          <w:lang w:eastAsia="zh-CN"/>
        </w:rPr>
        <w:t>与财务机制密切相关的生物多样性供资总额的趋势，包括与议定书目标有关的</w:t>
      </w:r>
      <w:r w:rsidRPr="00B769B7">
        <w:rPr>
          <w:rFonts w:eastAsia="SimSun" w:cs="SimSun" w:hint="eastAsia"/>
          <w:kern w:val="22"/>
          <w:szCs w:val="22"/>
          <w:lang w:val="en-US" w:eastAsia="zh-CN"/>
        </w:rPr>
        <w:t>供资趋势</w:t>
      </w:r>
      <w:r w:rsidRPr="00B769B7">
        <w:rPr>
          <w:rFonts w:eastAsia="SimSun" w:cs="SimSun" w:hint="eastAsia"/>
          <w:kern w:val="22"/>
          <w:szCs w:val="22"/>
          <w:lang w:eastAsia="zh-CN"/>
        </w:rPr>
        <w:t>，并按</w:t>
      </w:r>
      <w:r w:rsidRPr="00B769B7">
        <w:rPr>
          <w:rFonts w:eastAsia="SimSun" w:cs="SimSun" w:hint="eastAsia"/>
          <w:kern w:val="22"/>
          <w:szCs w:val="22"/>
          <w:lang w:val="en-US" w:eastAsia="zh-CN"/>
        </w:rPr>
        <w:t>供资</w:t>
      </w:r>
      <w:r w:rsidRPr="00B769B7">
        <w:rPr>
          <w:rFonts w:eastAsia="SimSun" w:cs="SimSun" w:hint="eastAsia"/>
          <w:kern w:val="22"/>
          <w:szCs w:val="22"/>
          <w:lang w:eastAsia="zh-CN"/>
        </w:rPr>
        <w:t>来源分列；</w:t>
      </w:r>
    </w:p>
    <w:p w14:paraId="5245A11F" w14:textId="42DED7D8" w:rsidR="00062FAC" w:rsidRPr="00B769B7" w:rsidRDefault="00062FAC" w:rsidP="002B0E9A">
      <w:pPr>
        <w:pStyle w:val="Para1"/>
        <w:overflowPunct w:val="0"/>
        <w:ind w:firstLine="709"/>
        <w:jc w:val="both"/>
        <w:rPr>
          <w:kern w:val="22"/>
          <w:szCs w:val="22"/>
          <w:lang w:val="en-US" w:eastAsia="zh-CN"/>
        </w:rPr>
      </w:pPr>
      <w:r w:rsidRPr="00B769B7">
        <w:rPr>
          <w:kern w:val="22"/>
          <w:szCs w:val="22"/>
          <w:lang w:val="en-GB" w:eastAsia="zh-CN"/>
        </w:rPr>
        <w:t>(d)</w:t>
      </w:r>
      <w:r w:rsidRPr="00B769B7">
        <w:rPr>
          <w:kern w:val="22"/>
          <w:szCs w:val="22"/>
          <w:lang w:val="en-GB" w:eastAsia="zh-CN"/>
        </w:rPr>
        <w:tab/>
      </w:r>
      <w:r w:rsidRPr="00B769B7">
        <w:rPr>
          <w:rFonts w:eastAsia="SimSun" w:cs="SimSun" w:hint="eastAsia"/>
          <w:kern w:val="22"/>
          <w:szCs w:val="22"/>
          <w:lang w:eastAsia="zh-CN"/>
        </w:rPr>
        <w:t>接受财务机制提供的资金支持以落实全球生物多样性目标和具体目标的受援国百分比，包括与</w:t>
      </w:r>
      <w:r w:rsidRPr="008D7B6D">
        <w:rPr>
          <w:rFonts w:eastAsia="SimSun" w:cs="SimSun" w:hint="eastAsia"/>
          <w:kern w:val="22"/>
          <w:szCs w:val="22"/>
          <w:lang w:eastAsia="zh-CN"/>
        </w:rPr>
        <w:t>《公约议定书》</w:t>
      </w:r>
      <w:r w:rsidRPr="00B769B7">
        <w:rPr>
          <w:rFonts w:eastAsia="SimSun" w:cs="SimSun" w:hint="eastAsia"/>
          <w:kern w:val="22"/>
          <w:szCs w:val="22"/>
          <w:lang w:eastAsia="zh-CN"/>
        </w:rPr>
        <w:t>有关的目标和具体目标；</w:t>
      </w:r>
    </w:p>
    <w:p w14:paraId="54430A30" w14:textId="77777777" w:rsidR="00062FAC" w:rsidRPr="00B769B7" w:rsidRDefault="00062FAC" w:rsidP="002B0E9A">
      <w:pPr>
        <w:pStyle w:val="Para1"/>
        <w:overflowPunct w:val="0"/>
        <w:ind w:firstLine="709"/>
        <w:jc w:val="both"/>
        <w:rPr>
          <w:kern w:val="22"/>
          <w:szCs w:val="22"/>
          <w:lang w:val="en-GB" w:eastAsia="zh-CN"/>
        </w:rPr>
      </w:pPr>
      <w:r w:rsidRPr="00B769B7">
        <w:rPr>
          <w:kern w:val="22"/>
          <w:szCs w:val="22"/>
          <w:lang w:val="en-GB" w:eastAsia="zh-CN"/>
        </w:rPr>
        <w:t>(e)</w:t>
      </w:r>
      <w:r w:rsidRPr="00B769B7">
        <w:rPr>
          <w:kern w:val="22"/>
          <w:szCs w:val="22"/>
          <w:lang w:val="en-GB" w:eastAsia="zh-CN"/>
        </w:rPr>
        <w:tab/>
      </w:r>
      <w:r w:rsidRPr="00B769B7">
        <w:rPr>
          <w:rFonts w:eastAsia="SimSun" w:cs="SimSun" w:hint="eastAsia"/>
          <w:kern w:val="22"/>
          <w:szCs w:val="22"/>
          <w:lang w:eastAsia="zh-CN"/>
        </w:rPr>
        <w:t>由财务机制资助的全球生物多样性目标和具体目标所占百分比；</w:t>
      </w:r>
    </w:p>
    <w:p w14:paraId="2AEAAACE" w14:textId="77777777" w:rsidR="00062FAC" w:rsidRPr="00B769B7" w:rsidRDefault="00062FAC" w:rsidP="002B0E9A">
      <w:pPr>
        <w:pStyle w:val="Para1"/>
        <w:overflowPunct w:val="0"/>
        <w:ind w:firstLine="709"/>
        <w:jc w:val="both"/>
        <w:rPr>
          <w:kern w:val="22"/>
          <w:szCs w:val="22"/>
          <w:lang w:val="en-US" w:eastAsia="zh-CN"/>
        </w:rPr>
      </w:pPr>
      <w:r w:rsidRPr="00B769B7">
        <w:rPr>
          <w:kern w:val="22"/>
          <w:szCs w:val="22"/>
          <w:lang w:val="en-GB" w:eastAsia="zh-CN"/>
        </w:rPr>
        <w:t>(f)</w:t>
      </w:r>
      <w:r w:rsidRPr="00B769B7">
        <w:rPr>
          <w:kern w:val="22"/>
          <w:szCs w:val="22"/>
          <w:lang w:val="en-GB" w:eastAsia="zh-CN"/>
        </w:rPr>
        <w:tab/>
      </w:r>
      <w:r w:rsidRPr="00B769B7">
        <w:rPr>
          <w:rFonts w:eastAsia="SimSun" w:cs="SimSun" w:hint="eastAsia"/>
          <w:kern w:val="22"/>
          <w:szCs w:val="22"/>
          <w:lang w:eastAsia="zh-CN"/>
        </w:rPr>
        <w:t>通过财务机制提供的生物多样性供资在国际生物多样性筹资中所占百分比；</w:t>
      </w:r>
    </w:p>
    <w:p w14:paraId="07A772BC" w14:textId="77777777" w:rsidR="00062FAC" w:rsidRPr="00B769B7" w:rsidRDefault="00062FAC" w:rsidP="002B0E9A">
      <w:pPr>
        <w:pStyle w:val="Para1"/>
        <w:overflowPunct w:val="0"/>
        <w:ind w:firstLine="709"/>
        <w:jc w:val="both"/>
        <w:rPr>
          <w:kern w:val="22"/>
          <w:szCs w:val="22"/>
          <w:lang w:val="en-US" w:eastAsia="zh-CN"/>
        </w:rPr>
      </w:pPr>
      <w:r w:rsidRPr="00B769B7">
        <w:rPr>
          <w:kern w:val="22"/>
          <w:szCs w:val="22"/>
          <w:lang w:val="en-GB" w:eastAsia="zh-CN"/>
        </w:rPr>
        <w:t>(g)</w:t>
      </w:r>
      <w:r w:rsidRPr="00B769B7">
        <w:rPr>
          <w:kern w:val="22"/>
          <w:szCs w:val="22"/>
          <w:lang w:val="en-GB" w:eastAsia="zh-CN"/>
        </w:rPr>
        <w:tab/>
      </w:r>
      <w:r w:rsidRPr="00B769B7">
        <w:rPr>
          <w:rFonts w:eastAsia="SimSun" w:cs="SimSun" w:hint="eastAsia"/>
          <w:kern w:val="22"/>
          <w:szCs w:val="22"/>
          <w:lang w:eastAsia="zh-CN"/>
        </w:rPr>
        <w:t>在财务机制下制定的生物多样性供资办法、战略和方案的推广趋势；</w:t>
      </w:r>
    </w:p>
    <w:p w14:paraId="3DE95E3A" w14:textId="77777777" w:rsidR="00062FAC" w:rsidRPr="00B769B7" w:rsidRDefault="00062FAC" w:rsidP="002B0E9A">
      <w:pPr>
        <w:pStyle w:val="Para1"/>
        <w:overflowPunct w:val="0"/>
        <w:ind w:firstLine="709"/>
        <w:jc w:val="both"/>
        <w:rPr>
          <w:kern w:val="22"/>
          <w:szCs w:val="22"/>
          <w:lang w:val="en-GB" w:eastAsia="zh-CN"/>
        </w:rPr>
      </w:pPr>
      <w:r w:rsidRPr="00B769B7">
        <w:rPr>
          <w:kern w:val="22"/>
          <w:szCs w:val="22"/>
          <w:lang w:val="en-GB" w:eastAsia="zh-CN"/>
        </w:rPr>
        <w:t>(h)</w:t>
      </w:r>
      <w:r w:rsidRPr="00B769B7">
        <w:rPr>
          <w:kern w:val="22"/>
          <w:szCs w:val="22"/>
          <w:lang w:val="en-GB" w:eastAsia="zh-CN"/>
        </w:rPr>
        <w:tab/>
      </w:r>
      <w:r w:rsidRPr="00B769B7">
        <w:rPr>
          <w:rFonts w:eastAsia="SimSun" w:cs="SimSun" w:hint="eastAsia"/>
          <w:kern w:val="22"/>
          <w:szCs w:val="22"/>
          <w:lang w:eastAsia="zh-CN"/>
        </w:rPr>
        <w:t>在财务机制下资助全球、区域和次区域生物多样性项目的趋势；</w:t>
      </w:r>
    </w:p>
    <w:p w14:paraId="3CD0BF4C" w14:textId="2DA06B2C" w:rsidR="00062FAC" w:rsidRPr="00B769B7" w:rsidRDefault="00062FAC" w:rsidP="002B0E9A">
      <w:pPr>
        <w:pStyle w:val="Para1"/>
        <w:overflowPunct w:val="0"/>
        <w:ind w:firstLine="709"/>
        <w:jc w:val="both"/>
        <w:rPr>
          <w:kern w:val="22"/>
          <w:szCs w:val="22"/>
          <w:lang w:val="en-US" w:eastAsia="zh-CN"/>
        </w:rPr>
      </w:pPr>
      <w:r w:rsidRPr="00B769B7">
        <w:rPr>
          <w:kern w:val="22"/>
          <w:szCs w:val="22"/>
          <w:lang w:val="en-GB" w:eastAsia="zh-CN"/>
        </w:rPr>
        <w:t>(</w:t>
      </w:r>
      <w:proofErr w:type="spellStart"/>
      <w:r w:rsidRPr="00B769B7">
        <w:rPr>
          <w:kern w:val="22"/>
          <w:szCs w:val="22"/>
          <w:lang w:val="en-GB" w:eastAsia="zh-CN"/>
        </w:rPr>
        <w:t>i</w:t>
      </w:r>
      <w:proofErr w:type="spellEnd"/>
      <w:r w:rsidRPr="00B769B7">
        <w:rPr>
          <w:kern w:val="22"/>
          <w:szCs w:val="22"/>
          <w:lang w:val="en-GB" w:eastAsia="zh-CN"/>
        </w:rPr>
        <w:t>)</w:t>
      </w:r>
      <w:r w:rsidRPr="00B769B7">
        <w:rPr>
          <w:kern w:val="22"/>
          <w:szCs w:val="22"/>
          <w:lang w:val="en-GB" w:eastAsia="zh-CN"/>
        </w:rPr>
        <w:tab/>
      </w:r>
      <w:r w:rsidRPr="00B769B7">
        <w:rPr>
          <w:rFonts w:eastAsia="SimSun" w:cs="SimSun" w:hint="eastAsia"/>
          <w:kern w:val="22"/>
          <w:szCs w:val="22"/>
          <w:lang w:eastAsia="zh-CN"/>
        </w:rPr>
        <w:t>项目筹资趋势，同时考虑到指定</w:t>
      </w:r>
      <w:r w:rsidR="00046822">
        <w:rPr>
          <w:rFonts w:eastAsia="SimSun" w:cs="SimSun" w:hint="eastAsia"/>
          <w:kern w:val="22"/>
          <w:szCs w:val="22"/>
          <w:lang w:eastAsia="zh-CN"/>
        </w:rPr>
        <w:t>全环基金</w:t>
      </w:r>
      <w:r w:rsidRPr="00B769B7">
        <w:rPr>
          <w:rFonts w:eastAsia="SimSun" w:cs="SimSun" w:hint="eastAsia"/>
          <w:kern w:val="22"/>
          <w:szCs w:val="22"/>
          <w:lang w:eastAsia="zh-CN"/>
        </w:rPr>
        <w:t>运行其财务机制的公约之间的协同作用；</w:t>
      </w:r>
    </w:p>
    <w:p w14:paraId="2F47937D" w14:textId="77777777" w:rsidR="00062FAC" w:rsidRPr="00B769B7" w:rsidRDefault="00062FAC" w:rsidP="002B0E9A">
      <w:pPr>
        <w:pStyle w:val="Para1"/>
        <w:overflowPunct w:val="0"/>
        <w:ind w:firstLine="709"/>
        <w:jc w:val="both"/>
        <w:rPr>
          <w:kern w:val="22"/>
          <w:szCs w:val="22"/>
          <w:lang w:val="en-GB" w:eastAsia="zh-CN"/>
        </w:rPr>
      </w:pPr>
      <w:r w:rsidRPr="00B769B7">
        <w:rPr>
          <w:kern w:val="22"/>
          <w:szCs w:val="22"/>
          <w:lang w:val="en-GB" w:eastAsia="zh-CN"/>
        </w:rPr>
        <w:t>(j)</w:t>
      </w:r>
      <w:r w:rsidRPr="00B769B7">
        <w:rPr>
          <w:kern w:val="22"/>
          <w:szCs w:val="22"/>
          <w:lang w:val="en-GB" w:eastAsia="zh-CN"/>
        </w:rPr>
        <w:tab/>
      </w:r>
      <w:r w:rsidRPr="00B769B7">
        <w:rPr>
          <w:rFonts w:eastAsia="SimSun" w:cs="SimSun" w:hint="eastAsia"/>
          <w:kern w:val="22"/>
          <w:szCs w:val="22"/>
          <w:lang w:eastAsia="zh-CN"/>
        </w:rPr>
        <w:t>面向生物多样性相关公约的项目筹资趋势；</w:t>
      </w:r>
    </w:p>
    <w:p w14:paraId="67F1E3D2" w14:textId="77777777" w:rsidR="00062FAC" w:rsidRPr="00B769B7" w:rsidRDefault="00062FAC" w:rsidP="002B0E9A">
      <w:pPr>
        <w:pStyle w:val="Para1"/>
        <w:overflowPunct w:val="0"/>
        <w:ind w:firstLine="709"/>
        <w:jc w:val="both"/>
        <w:rPr>
          <w:kern w:val="22"/>
          <w:szCs w:val="22"/>
          <w:lang w:val="en-US" w:eastAsia="zh-CN"/>
        </w:rPr>
      </w:pPr>
      <w:r w:rsidRPr="00B769B7">
        <w:rPr>
          <w:kern w:val="22"/>
          <w:szCs w:val="22"/>
          <w:lang w:val="en-GB" w:eastAsia="zh-CN"/>
        </w:rPr>
        <w:t>(k)</w:t>
      </w:r>
      <w:r w:rsidRPr="00B769B7">
        <w:rPr>
          <w:kern w:val="22"/>
          <w:szCs w:val="22"/>
          <w:lang w:val="en-GB" w:eastAsia="zh-CN"/>
        </w:rPr>
        <w:tab/>
      </w:r>
      <w:r w:rsidRPr="00B769B7">
        <w:rPr>
          <w:rFonts w:eastAsia="SimSun" w:cs="SimSun" w:hint="eastAsia"/>
          <w:kern w:val="22"/>
          <w:szCs w:val="22"/>
          <w:lang w:eastAsia="zh-CN"/>
        </w:rPr>
        <w:t>项目制定和资源支付时限的趋势。</w:t>
      </w:r>
    </w:p>
    <w:p w14:paraId="45BDDF15" w14:textId="77777777" w:rsidR="00062FAC" w:rsidRPr="00B769B7" w:rsidRDefault="00062FAC" w:rsidP="002B0E9A">
      <w:pPr>
        <w:pStyle w:val="Para1"/>
        <w:overflowPunct w:val="0"/>
        <w:rPr>
          <w:kern w:val="22"/>
          <w:szCs w:val="22"/>
          <w:lang w:val="en-GB" w:eastAsia="zh-CN"/>
        </w:rPr>
      </w:pPr>
      <w:r w:rsidRPr="00B769B7">
        <w:rPr>
          <w:rFonts w:eastAsia="SimHei" w:cs="SimSun" w:hint="eastAsia"/>
          <w:b/>
          <w:kern w:val="22"/>
          <w:szCs w:val="22"/>
          <w:lang w:val="en-GB" w:eastAsia="zh-CN"/>
        </w:rPr>
        <w:t>执行程序</w:t>
      </w:r>
    </w:p>
    <w:p w14:paraId="202402C5" w14:textId="28C91C13" w:rsidR="00062FAC" w:rsidRPr="00B769B7" w:rsidRDefault="00062FAC" w:rsidP="002B0E9A">
      <w:pPr>
        <w:pStyle w:val="Para1"/>
        <w:overflowPunct w:val="0"/>
        <w:jc w:val="both"/>
        <w:rPr>
          <w:kern w:val="22"/>
          <w:szCs w:val="22"/>
          <w:lang w:val="en-US" w:eastAsia="zh-CN"/>
        </w:rPr>
      </w:pPr>
      <w:r w:rsidRPr="00B769B7">
        <w:rPr>
          <w:kern w:val="22"/>
          <w:szCs w:val="22"/>
          <w:lang w:val="en-GB" w:eastAsia="zh-CN"/>
        </w:rPr>
        <w:t>5.</w:t>
      </w:r>
      <w:r w:rsidRPr="00B769B7">
        <w:rPr>
          <w:kern w:val="22"/>
          <w:szCs w:val="22"/>
          <w:lang w:val="en-GB" w:eastAsia="zh-CN"/>
        </w:rPr>
        <w:tab/>
      </w:r>
      <w:r w:rsidRPr="00B769B7">
        <w:rPr>
          <w:rFonts w:eastAsia="SimSun" w:cs="SimSun" w:hint="eastAsia"/>
          <w:kern w:val="22"/>
          <w:szCs w:val="22"/>
          <w:lang w:eastAsia="zh-CN"/>
        </w:rPr>
        <w:t>执行秘书应与缔约方大会主席团协商，根据上述目标、方法和标准，聘请一名经验丰富的独立</w:t>
      </w:r>
      <w:r w:rsidR="00172742">
        <w:rPr>
          <w:rFonts w:eastAsia="SimSun" w:cs="SimSun" w:hint="eastAsia"/>
          <w:kern w:val="22"/>
          <w:szCs w:val="22"/>
          <w:lang w:eastAsia="zh-CN"/>
        </w:rPr>
        <w:t>评价人员</w:t>
      </w:r>
      <w:r w:rsidRPr="00B769B7">
        <w:rPr>
          <w:rFonts w:eastAsia="SimSun" w:cs="SimSun" w:hint="eastAsia"/>
          <w:kern w:val="22"/>
          <w:szCs w:val="22"/>
          <w:lang w:eastAsia="zh-CN"/>
        </w:rPr>
        <w:t>进行审查。</w:t>
      </w:r>
    </w:p>
    <w:p w14:paraId="208B06C0" w14:textId="1C2269C9" w:rsidR="00062FAC" w:rsidRPr="00B769B7" w:rsidRDefault="00062FAC" w:rsidP="002B0E9A">
      <w:pPr>
        <w:pStyle w:val="Para1"/>
        <w:overflowPunct w:val="0"/>
        <w:jc w:val="both"/>
        <w:rPr>
          <w:kern w:val="22"/>
          <w:szCs w:val="22"/>
          <w:lang w:val="en-US" w:eastAsia="zh-CN"/>
        </w:rPr>
      </w:pPr>
      <w:r w:rsidRPr="00B769B7">
        <w:rPr>
          <w:kern w:val="22"/>
          <w:szCs w:val="22"/>
          <w:lang w:val="en-GB" w:eastAsia="zh-CN"/>
        </w:rPr>
        <w:t>6.</w:t>
      </w:r>
      <w:r w:rsidRPr="00B769B7">
        <w:rPr>
          <w:kern w:val="22"/>
          <w:szCs w:val="22"/>
          <w:lang w:val="en-GB" w:eastAsia="zh-CN"/>
        </w:rPr>
        <w:tab/>
      </w:r>
      <w:r w:rsidR="00172742">
        <w:rPr>
          <w:rFonts w:eastAsia="SimSun" w:cs="SimSun" w:hint="eastAsia"/>
          <w:kern w:val="22"/>
          <w:szCs w:val="22"/>
          <w:lang w:eastAsia="zh-CN"/>
        </w:rPr>
        <w:t>评价人员</w:t>
      </w:r>
      <w:r w:rsidRPr="00B769B7">
        <w:rPr>
          <w:rFonts w:eastAsia="SimSun" w:cs="SimSun" w:hint="eastAsia"/>
          <w:kern w:val="22"/>
          <w:szCs w:val="22"/>
          <w:lang w:eastAsia="zh-CN"/>
        </w:rPr>
        <w:t>将根据需要进行案头研究、问卷调查、访谈和实地访问，以开展审查工作，并对收到的信息进行汇编和综合。</w:t>
      </w:r>
    </w:p>
    <w:p w14:paraId="108EBCA9" w14:textId="2DB66E88" w:rsidR="00062FAC" w:rsidRPr="00B769B7" w:rsidRDefault="00062FAC" w:rsidP="002B0E9A">
      <w:pPr>
        <w:pStyle w:val="Para1"/>
        <w:overflowPunct w:val="0"/>
        <w:jc w:val="both"/>
        <w:rPr>
          <w:kern w:val="22"/>
          <w:szCs w:val="22"/>
          <w:lang w:val="en-GB" w:eastAsia="zh-CN"/>
        </w:rPr>
      </w:pPr>
      <w:r w:rsidRPr="00B769B7">
        <w:rPr>
          <w:kern w:val="22"/>
          <w:szCs w:val="22"/>
          <w:lang w:val="en-GB" w:eastAsia="zh-CN"/>
        </w:rPr>
        <w:lastRenderedPageBreak/>
        <w:t>7.</w:t>
      </w:r>
      <w:r w:rsidRPr="00B769B7">
        <w:rPr>
          <w:kern w:val="22"/>
          <w:szCs w:val="22"/>
          <w:lang w:val="en-GB" w:eastAsia="zh-CN"/>
        </w:rPr>
        <w:tab/>
      </w:r>
      <w:r w:rsidR="00172742">
        <w:rPr>
          <w:rFonts w:eastAsia="SimSun" w:cs="SimSun" w:hint="eastAsia"/>
          <w:kern w:val="22"/>
          <w:szCs w:val="22"/>
          <w:lang w:eastAsia="zh-CN"/>
        </w:rPr>
        <w:t>评价人员</w:t>
      </w:r>
      <w:r w:rsidRPr="00B769B7">
        <w:rPr>
          <w:rFonts w:eastAsia="SimSun" w:cs="SimSun" w:hint="eastAsia"/>
          <w:kern w:val="22"/>
          <w:szCs w:val="22"/>
          <w:lang w:eastAsia="zh-CN"/>
        </w:rPr>
        <w:t>的综合报告草案和建议将提交</w:t>
      </w:r>
      <w:r w:rsidR="00046822">
        <w:rPr>
          <w:rFonts w:eastAsia="SimSun" w:cs="SimSun" w:hint="eastAsia"/>
          <w:kern w:val="22"/>
          <w:szCs w:val="22"/>
          <w:lang w:eastAsia="zh-CN"/>
        </w:rPr>
        <w:t>全环基金</w:t>
      </w:r>
      <w:r w:rsidRPr="00B769B7">
        <w:rPr>
          <w:rFonts w:eastAsia="SimSun" w:cs="SimSun" w:hint="eastAsia"/>
          <w:kern w:val="22"/>
          <w:szCs w:val="22"/>
          <w:lang w:eastAsia="zh-CN"/>
        </w:rPr>
        <w:t>审查和评论。此类评论应列入文件中并按来源来确定。</w:t>
      </w:r>
    </w:p>
    <w:p w14:paraId="4EE848C1" w14:textId="05BCC4D8" w:rsidR="00062FAC" w:rsidRPr="00B769B7" w:rsidRDefault="00062FAC" w:rsidP="002B0E9A">
      <w:pPr>
        <w:pStyle w:val="Para1"/>
        <w:overflowPunct w:val="0"/>
        <w:jc w:val="both"/>
        <w:rPr>
          <w:kern w:val="22"/>
          <w:szCs w:val="22"/>
          <w:lang w:val="en-US" w:eastAsia="zh-CN"/>
        </w:rPr>
      </w:pPr>
      <w:r w:rsidRPr="00B769B7">
        <w:rPr>
          <w:kern w:val="22"/>
          <w:szCs w:val="22"/>
          <w:lang w:val="en-GB" w:eastAsia="zh-CN"/>
        </w:rPr>
        <w:t>8.</w:t>
      </w:r>
      <w:r w:rsidRPr="00B769B7">
        <w:rPr>
          <w:kern w:val="22"/>
          <w:szCs w:val="22"/>
          <w:lang w:val="en-GB" w:eastAsia="zh-CN"/>
        </w:rPr>
        <w:tab/>
      </w:r>
      <w:r w:rsidRPr="00B769B7">
        <w:rPr>
          <w:rFonts w:eastAsia="SimSun" w:cs="SimSun" w:hint="eastAsia"/>
          <w:kern w:val="22"/>
          <w:szCs w:val="22"/>
          <w:lang w:eastAsia="zh-CN"/>
        </w:rPr>
        <w:t>执行秘书应根据独立</w:t>
      </w:r>
      <w:r w:rsidR="00172742">
        <w:rPr>
          <w:rFonts w:eastAsia="SimSun" w:cs="SimSun" w:hint="eastAsia"/>
          <w:kern w:val="22"/>
          <w:szCs w:val="22"/>
          <w:lang w:eastAsia="zh-CN"/>
        </w:rPr>
        <w:t>评价人员</w:t>
      </w:r>
      <w:r w:rsidRPr="00B769B7">
        <w:rPr>
          <w:rFonts w:eastAsia="SimSun" w:cs="SimSun" w:hint="eastAsia"/>
          <w:kern w:val="22"/>
          <w:szCs w:val="22"/>
          <w:lang w:eastAsia="zh-CN"/>
        </w:rPr>
        <w:t>的综合报告和建议，与</w:t>
      </w:r>
      <w:r w:rsidR="00046822">
        <w:rPr>
          <w:rFonts w:eastAsia="SimSun" w:cs="SimSun" w:hint="eastAsia"/>
          <w:kern w:val="22"/>
          <w:szCs w:val="22"/>
          <w:lang w:eastAsia="zh-CN"/>
        </w:rPr>
        <w:t>全环基金</w:t>
      </w:r>
      <w:r w:rsidRPr="00B769B7">
        <w:rPr>
          <w:rFonts w:eastAsia="SimSun" w:cs="SimSun" w:hint="eastAsia"/>
          <w:kern w:val="22"/>
          <w:szCs w:val="22"/>
          <w:lang w:eastAsia="zh-CN"/>
        </w:rPr>
        <w:t>协商，编写一份关于财务机制第六次审查的决定草案，包括必要时</w:t>
      </w:r>
      <w:r w:rsidRPr="00B769B7">
        <w:rPr>
          <w:rFonts w:eastAsia="SimSun" w:cs="SimSun" w:hint="eastAsia"/>
          <w:kern w:val="22"/>
          <w:szCs w:val="22"/>
          <w:lang w:val="en-US" w:eastAsia="zh-CN"/>
        </w:rPr>
        <w:t>提高</w:t>
      </w:r>
      <w:r w:rsidRPr="00B769B7">
        <w:rPr>
          <w:rFonts w:eastAsia="SimSun" w:cs="SimSun" w:hint="eastAsia"/>
          <w:kern w:val="22"/>
          <w:szCs w:val="22"/>
          <w:lang w:eastAsia="zh-CN"/>
        </w:rPr>
        <w:t>该机制成效的具体行动建议，供执行问题附属机构第四次会议审议，以便向缔约方大会第十六届会议提出建议。</w:t>
      </w:r>
    </w:p>
    <w:p w14:paraId="403BF825" w14:textId="77777777" w:rsidR="00062FAC" w:rsidRPr="00B769B7" w:rsidRDefault="00062FAC" w:rsidP="002B0E9A">
      <w:pPr>
        <w:pStyle w:val="Para1"/>
        <w:overflowPunct w:val="0"/>
        <w:jc w:val="both"/>
        <w:rPr>
          <w:rFonts w:eastAsia="SimSun" w:cs="SimSun"/>
          <w:kern w:val="22"/>
          <w:szCs w:val="22"/>
          <w:lang w:val="en-US" w:eastAsia="zh-CN"/>
        </w:rPr>
      </w:pPr>
      <w:r w:rsidRPr="00B769B7">
        <w:rPr>
          <w:kern w:val="22"/>
          <w:szCs w:val="22"/>
          <w:lang w:val="en-GB" w:eastAsia="zh-CN"/>
        </w:rPr>
        <w:t>9.</w:t>
      </w:r>
      <w:r w:rsidRPr="00B769B7">
        <w:rPr>
          <w:kern w:val="22"/>
          <w:szCs w:val="22"/>
          <w:lang w:val="en-GB" w:eastAsia="zh-CN"/>
        </w:rPr>
        <w:tab/>
      </w:r>
      <w:r w:rsidRPr="00B769B7">
        <w:rPr>
          <w:rFonts w:eastAsia="SimSun" w:cs="SimSun" w:hint="eastAsia"/>
          <w:kern w:val="22"/>
          <w:szCs w:val="22"/>
          <w:lang w:eastAsia="zh-CN"/>
        </w:rPr>
        <w:t>执行秘书应至迟在缔约方大会第十六届会议三个月之前向缔约方提交所有相关文件。</w:t>
      </w:r>
    </w:p>
    <w:p w14:paraId="5959A9D4" w14:textId="77777777" w:rsidR="00062FAC" w:rsidRDefault="00062FAC" w:rsidP="00062FAC">
      <w:pPr>
        <w:pStyle w:val="Para1"/>
        <w:suppressLineNumbers/>
        <w:suppressAutoHyphens/>
        <w:spacing w:before="120"/>
        <w:jc w:val="center"/>
        <w:rPr>
          <w:kern w:val="22"/>
          <w:sz w:val="22"/>
          <w:szCs w:val="22"/>
          <w:lang w:val="en-GB"/>
        </w:rPr>
      </w:pPr>
      <w:r>
        <w:rPr>
          <w:kern w:val="22"/>
          <w:sz w:val="22"/>
          <w:szCs w:val="22"/>
          <w:lang w:val="en-GB"/>
        </w:rPr>
        <w:t>__________</w:t>
      </w:r>
    </w:p>
    <w:p w14:paraId="1F3B88CF" w14:textId="77777777" w:rsidR="00062FAC" w:rsidRPr="00062FAC" w:rsidRDefault="00062FAC" w:rsidP="00062FAC">
      <w:pPr>
        <w:pStyle w:val="Para1"/>
        <w:suppressLineNumbers/>
        <w:suppressAutoHyphens/>
        <w:spacing w:before="120"/>
        <w:jc w:val="both"/>
        <w:rPr>
          <w:bCs/>
          <w:kern w:val="22"/>
          <w:sz w:val="22"/>
          <w:szCs w:val="22"/>
          <w:lang w:val="en-US" w:eastAsia="zh-CN"/>
        </w:rPr>
      </w:pPr>
    </w:p>
    <w:sectPr w:rsidR="00062FAC" w:rsidRPr="00062FAC" w:rsidSect="001B7FE3">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61CDB" w14:textId="77777777" w:rsidR="00793EF8" w:rsidRDefault="00793EF8">
      <w:r>
        <w:separator/>
      </w:r>
    </w:p>
  </w:endnote>
  <w:endnote w:type="continuationSeparator" w:id="0">
    <w:p w14:paraId="73B36771" w14:textId="77777777" w:rsidR="00793EF8" w:rsidRDefault="00793EF8">
      <w:r>
        <w:continuationSeparator/>
      </w:r>
    </w:p>
  </w:endnote>
  <w:endnote w:type="continuationNotice" w:id="1">
    <w:p w14:paraId="08A534D1" w14:textId="77777777" w:rsidR="00793EF8" w:rsidRDefault="00793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楷体">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KaiTi">
    <w:altName w:val="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FE269C" w:rsidRDefault="00FE269C"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7240" w14:textId="77777777" w:rsidR="00C2753B" w:rsidRDefault="00C27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9407" w14:textId="77777777" w:rsidR="00C2753B" w:rsidRDefault="00C2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A6EA" w14:textId="77777777" w:rsidR="00793EF8" w:rsidRDefault="00793EF8">
      <w:r>
        <w:separator/>
      </w:r>
    </w:p>
  </w:footnote>
  <w:footnote w:type="continuationSeparator" w:id="0">
    <w:p w14:paraId="39036D45" w14:textId="77777777" w:rsidR="00793EF8" w:rsidRDefault="00793EF8">
      <w:r>
        <w:continuationSeparator/>
      </w:r>
    </w:p>
  </w:footnote>
  <w:footnote w:type="continuationNotice" w:id="1">
    <w:p w14:paraId="7E5663F2" w14:textId="77777777" w:rsidR="00793EF8" w:rsidRDefault="00793EF8"/>
  </w:footnote>
  <w:footnote w:id="2">
    <w:p w14:paraId="35D48E7E" w14:textId="4CCE49F9" w:rsidR="00FE269C" w:rsidRPr="00E33C1E" w:rsidRDefault="00FE269C" w:rsidP="003A455B">
      <w:pPr>
        <w:pStyle w:val="FootnoteText"/>
        <w:numPr>
          <w:ilvl w:val="0"/>
          <w:numId w:val="0"/>
        </w:numPr>
        <w:jc w:val="both"/>
        <w:rPr>
          <w:sz w:val="21"/>
          <w:szCs w:val="21"/>
        </w:rPr>
      </w:pPr>
      <w:r w:rsidRPr="00E33C1E">
        <w:rPr>
          <w:rStyle w:val="FootnoteReference"/>
          <w:sz w:val="21"/>
          <w:szCs w:val="21"/>
          <w:u w:val="none"/>
          <w:vertAlign w:val="superscript"/>
        </w:rPr>
        <w:t>*</w:t>
      </w:r>
      <w:r w:rsidRPr="00E33C1E">
        <w:rPr>
          <w:sz w:val="21"/>
          <w:szCs w:val="21"/>
        </w:rPr>
        <w:t xml:space="preserve"> CBD/SBI/3/1</w:t>
      </w:r>
      <w:r w:rsidRPr="00E33C1E">
        <w:rPr>
          <w:rFonts w:eastAsia="SimSun" w:cs="SimSun" w:hint="eastAsia"/>
          <w:sz w:val="21"/>
          <w:szCs w:val="21"/>
          <w:lang w:eastAsia="zh-CN"/>
        </w:rPr>
        <w:t>。</w:t>
      </w:r>
    </w:p>
  </w:footnote>
  <w:footnote w:id="3">
    <w:p w14:paraId="78A4A9E4" w14:textId="74B40C52" w:rsidR="00FE269C" w:rsidRPr="00FE4927" w:rsidRDefault="00FE269C" w:rsidP="003A455B">
      <w:pPr>
        <w:keepLines/>
        <w:suppressLineNumbers/>
        <w:suppressAutoHyphens/>
        <w:spacing w:after="60"/>
        <w:jc w:val="both"/>
        <w:rPr>
          <w:kern w:val="18"/>
          <w:sz w:val="20"/>
          <w:szCs w:val="20"/>
        </w:rPr>
      </w:pPr>
      <w:r w:rsidRPr="00FE4927">
        <w:rPr>
          <w:rStyle w:val="FootnoteReference"/>
          <w:kern w:val="18"/>
          <w:sz w:val="20"/>
          <w:szCs w:val="20"/>
          <w:u w:val="none"/>
          <w:vertAlign w:val="superscript"/>
        </w:rPr>
        <w:footnoteRef/>
      </w:r>
      <w:r w:rsidRPr="00FE4927">
        <w:rPr>
          <w:kern w:val="18"/>
          <w:sz w:val="20"/>
          <w:szCs w:val="20"/>
        </w:rPr>
        <w:t xml:space="preserve"> </w:t>
      </w:r>
      <w:hyperlink r:id="rId1" w:history="1">
        <w:r w:rsidRPr="00FE4927">
          <w:rPr>
            <w:rStyle w:val="Hyperlink"/>
            <w:bCs/>
            <w:kern w:val="18"/>
            <w:sz w:val="20"/>
            <w:szCs w:val="20"/>
            <w:u w:val="none"/>
          </w:rPr>
          <w:t>https://www.cbd.int/financial/gef8needs.shtml</w:t>
        </w:r>
      </w:hyperlink>
      <w:r w:rsidRPr="00FE4927">
        <w:rPr>
          <w:rFonts w:eastAsia="SimSun" w:cs="SimSun" w:hint="eastAsia"/>
          <w:bCs/>
          <w:kern w:val="18"/>
          <w:sz w:val="20"/>
          <w:szCs w:val="20"/>
          <w:lang w:eastAsia="zh-CN"/>
        </w:rPr>
        <w:t>。</w:t>
      </w:r>
    </w:p>
  </w:footnote>
  <w:footnote w:id="4">
    <w:p w14:paraId="7F5678DC" w14:textId="318B1D4F" w:rsidR="00FE269C" w:rsidRPr="00E33C1E" w:rsidRDefault="00FE269C" w:rsidP="003A455B">
      <w:pPr>
        <w:keepLines/>
        <w:suppressLineNumbers/>
        <w:suppressAutoHyphens/>
        <w:spacing w:after="60"/>
        <w:jc w:val="both"/>
        <w:rPr>
          <w:kern w:val="18"/>
          <w:sz w:val="21"/>
          <w:szCs w:val="21"/>
        </w:rPr>
      </w:pPr>
      <w:r w:rsidRPr="00FE4927">
        <w:rPr>
          <w:rStyle w:val="FootnoteReference"/>
          <w:kern w:val="18"/>
          <w:sz w:val="20"/>
          <w:szCs w:val="20"/>
          <w:u w:val="none"/>
          <w:vertAlign w:val="superscript"/>
        </w:rPr>
        <w:footnoteRef/>
      </w:r>
      <w:r w:rsidRPr="00FE4927">
        <w:rPr>
          <w:kern w:val="18"/>
          <w:sz w:val="20"/>
          <w:szCs w:val="20"/>
        </w:rPr>
        <w:t xml:space="preserve"> </w:t>
      </w:r>
      <w:r w:rsidRPr="00FE4927">
        <w:rPr>
          <w:rFonts w:eastAsia="SimSun" w:cs="SimSun" w:hint="eastAsia"/>
          <w:kern w:val="18"/>
          <w:sz w:val="20"/>
          <w:szCs w:val="20"/>
          <w:lang w:eastAsia="zh-CN"/>
        </w:rPr>
        <w:t>全环基金第五次增资</w:t>
      </w:r>
      <w:r w:rsidRPr="00FE4927">
        <w:rPr>
          <w:rFonts w:eastAsia="SimSun" w:cs="SimSun" w:hint="eastAsia"/>
          <w:bCs/>
          <w:kern w:val="18"/>
          <w:sz w:val="20"/>
          <w:szCs w:val="20"/>
          <w:lang w:eastAsia="zh-CN"/>
        </w:rPr>
        <w:t>，</w:t>
      </w:r>
      <w:r w:rsidRPr="00FE4927">
        <w:rPr>
          <w:bCs/>
          <w:kern w:val="18"/>
          <w:sz w:val="20"/>
          <w:szCs w:val="20"/>
        </w:rPr>
        <w:t>UNEP/CBD/COP/DEC/IX/31</w:t>
      </w:r>
      <w:r w:rsidRPr="00FE4927">
        <w:rPr>
          <w:rFonts w:eastAsia="SimSun" w:cs="SimSun" w:hint="eastAsia"/>
          <w:bCs/>
          <w:kern w:val="18"/>
          <w:sz w:val="20"/>
          <w:szCs w:val="20"/>
          <w:lang w:eastAsia="zh-CN"/>
        </w:rPr>
        <w:t>；</w:t>
      </w:r>
      <w:r w:rsidRPr="00FE4927">
        <w:rPr>
          <w:rFonts w:eastAsia="SimSun" w:cs="SimSun" w:hint="eastAsia"/>
          <w:kern w:val="18"/>
          <w:sz w:val="20"/>
          <w:szCs w:val="20"/>
          <w:lang w:eastAsia="zh-CN"/>
        </w:rPr>
        <w:t>全环基金第六次增资</w:t>
      </w:r>
      <w:r w:rsidRPr="00FE4927">
        <w:rPr>
          <w:rFonts w:eastAsia="SimSun" w:cs="SimSun" w:hint="eastAsia"/>
          <w:bCs/>
          <w:kern w:val="18"/>
          <w:sz w:val="20"/>
          <w:szCs w:val="20"/>
          <w:lang w:eastAsia="zh-CN"/>
        </w:rPr>
        <w:t>，</w:t>
      </w:r>
      <w:r w:rsidRPr="00FE4927">
        <w:rPr>
          <w:bCs/>
          <w:kern w:val="18"/>
          <w:sz w:val="20"/>
          <w:szCs w:val="20"/>
        </w:rPr>
        <w:t>UNEP/CBD/COP/DEC/</w:t>
      </w:r>
      <w:r w:rsidR="001312F2" w:rsidRPr="00FE4927">
        <w:rPr>
          <w:bCs/>
          <w:kern w:val="18"/>
          <w:sz w:val="20"/>
          <w:szCs w:val="20"/>
        </w:rPr>
        <w:t xml:space="preserve"> </w:t>
      </w:r>
      <w:r w:rsidRPr="00FE4927">
        <w:rPr>
          <w:bCs/>
          <w:kern w:val="18"/>
          <w:sz w:val="20"/>
          <w:szCs w:val="20"/>
        </w:rPr>
        <w:t>XI/5</w:t>
      </w:r>
      <w:r w:rsidRPr="00FE4927">
        <w:rPr>
          <w:rFonts w:eastAsia="SimSun" w:cs="SimSun" w:hint="eastAsia"/>
          <w:bCs/>
          <w:kern w:val="18"/>
          <w:sz w:val="20"/>
          <w:szCs w:val="20"/>
          <w:lang w:eastAsia="zh-CN"/>
        </w:rPr>
        <w:t>；</w:t>
      </w:r>
      <w:r w:rsidRPr="00FE4927">
        <w:rPr>
          <w:rFonts w:eastAsia="SimSun" w:cs="SimSun" w:hint="eastAsia"/>
          <w:kern w:val="18"/>
          <w:sz w:val="20"/>
          <w:szCs w:val="20"/>
          <w:lang w:eastAsia="zh-CN"/>
        </w:rPr>
        <w:t>全环基金第七次增资</w:t>
      </w:r>
      <w:r w:rsidRPr="00FE4927">
        <w:rPr>
          <w:rFonts w:eastAsia="SimSun" w:cs="SimSun" w:hint="eastAsia"/>
          <w:bCs/>
          <w:kern w:val="18"/>
          <w:sz w:val="20"/>
          <w:szCs w:val="20"/>
          <w:lang w:eastAsia="zh-CN"/>
        </w:rPr>
        <w:t>，</w:t>
      </w:r>
      <w:r w:rsidRPr="00FE4927">
        <w:rPr>
          <w:bCs/>
          <w:kern w:val="18"/>
          <w:sz w:val="20"/>
          <w:szCs w:val="20"/>
        </w:rPr>
        <w:t>CBD/COP/DEC/XIII/21</w:t>
      </w:r>
      <w:r w:rsidRPr="00FE4927">
        <w:rPr>
          <w:rFonts w:eastAsia="SimSun" w:cs="SimSun" w:hint="eastAsia"/>
          <w:bCs/>
          <w:kern w:val="18"/>
          <w:sz w:val="20"/>
          <w:szCs w:val="20"/>
          <w:lang w:eastAsia="zh-CN"/>
        </w:rPr>
        <w:t>。</w:t>
      </w:r>
    </w:p>
  </w:footnote>
  <w:footnote w:id="5">
    <w:p w14:paraId="488E14F4" w14:textId="28C41028" w:rsidR="00FE269C" w:rsidRPr="00FE4927" w:rsidRDefault="00FE269C" w:rsidP="003A455B">
      <w:pPr>
        <w:keepLines/>
        <w:suppressLineNumbers/>
        <w:suppressAutoHyphens/>
        <w:spacing w:after="60"/>
        <w:jc w:val="both"/>
        <w:rPr>
          <w:kern w:val="18"/>
          <w:sz w:val="20"/>
          <w:szCs w:val="20"/>
          <w:lang w:eastAsia="zh-CN"/>
        </w:rPr>
      </w:pPr>
      <w:r w:rsidRPr="00FE4927">
        <w:rPr>
          <w:rStyle w:val="FootnoteReference"/>
          <w:kern w:val="18"/>
          <w:sz w:val="20"/>
          <w:szCs w:val="20"/>
          <w:u w:val="none"/>
          <w:vertAlign w:val="superscript"/>
        </w:rPr>
        <w:footnoteRef/>
      </w:r>
      <w:r w:rsidRPr="00172742">
        <w:rPr>
          <w:rStyle w:val="Hyperlink"/>
          <w:spacing w:val="-2"/>
          <w:sz w:val="20"/>
          <w:lang w:eastAsia="zh-CN"/>
        </w:rPr>
        <w:t>CBD/POST2020/PREP/2/1</w:t>
      </w:r>
      <w:r w:rsidRPr="00FE4927">
        <w:rPr>
          <w:rFonts w:eastAsia="SimSun" w:cs="SimSun" w:hint="eastAsia"/>
          <w:bCs/>
          <w:kern w:val="18"/>
          <w:sz w:val="20"/>
          <w:szCs w:val="20"/>
          <w:lang w:eastAsia="zh-CN"/>
        </w:rPr>
        <w:t>。</w:t>
      </w:r>
    </w:p>
  </w:footnote>
  <w:footnote w:id="6">
    <w:p w14:paraId="247D0B27" w14:textId="5F110676" w:rsidR="00FE269C" w:rsidRPr="00E33C1E" w:rsidRDefault="00FE269C" w:rsidP="003A455B">
      <w:pPr>
        <w:keepLines/>
        <w:suppressLineNumbers/>
        <w:suppressAutoHyphens/>
        <w:spacing w:after="60"/>
        <w:jc w:val="both"/>
        <w:rPr>
          <w:kern w:val="18"/>
          <w:sz w:val="21"/>
          <w:szCs w:val="21"/>
          <w:lang w:eastAsia="zh-CN"/>
        </w:rPr>
      </w:pPr>
      <w:r w:rsidRPr="00FE4927">
        <w:rPr>
          <w:rStyle w:val="FootnoteReference"/>
          <w:kern w:val="18"/>
          <w:sz w:val="20"/>
          <w:szCs w:val="20"/>
          <w:u w:val="none"/>
          <w:vertAlign w:val="superscript"/>
        </w:rPr>
        <w:footnoteRef/>
      </w:r>
      <w:r w:rsidRPr="00FE4927">
        <w:rPr>
          <w:kern w:val="18"/>
          <w:sz w:val="20"/>
          <w:szCs w:val="20"/>
          <w:lang w:eastAsia="zh-CN"/>
        </w:rPr>
        <w:t xml:space="preserve"> </w:t>
      </w:r>
      <w:r w:rsidRPr="00FE4927">
        <w:rPr>
          <w:rFonts w:eastAsia="SimSun" w:cs="SimSun" w:hint="eastAsia"/>
          <w:kern w:val="18"/>
          <w:sz w:val="20"/>
          <w:szCs w:val="20"/>
          <w:lang w:eastAsia="zh-CN"/>
        </w:rPr>
        <w:t>各国将制定与本框架保持一致的国家目标</w:t>
      </w:r>
      <w:r w:rsidRPr="00FE4927">
        <w:rPr>
          <w:kern w:val="18"/>
          <w:sz w:val="20"/>
          <w:szCs w:val="20"/>
          <w:lang w:eastAsia="zh-CN"/>
        </w:rPr>
        <w:t>/</w:t>
      </w:r>
      <w:r w:rsidRPr="00FE4927">
        <w:rPr>
          <w:rFonts w:eastAsia="SimSun" w:cs="SimSun" w:hint="eastAsia"/>
          <w:kern w:val="18"/>
          <w:sz w:val="20"/>
          <w:szCs w:val="20"/>
          <w:lang w:eastAsia="zh-CN"/>
        </w:rPr>
        <w:t>指标，并将定期审查实现国家和全球目标的进展情况。监测框架（见</w:t>
      </w:r>
      <w:r w:rsidRPr="00FE4927">
        <w:rPr>
          <w:kern w:val="18"/>
          <w:sz w:val="20"/>
          <w:szCs w:val="20"/>
          <w:lang w:eastAsia="zh-CN"/>
        </w:rPr>
        <w:t>CBD/SBSTTA/24/3</w:t>
      </w:r>
      <w:r w:rsidRPr="00FE4927">
        <w:rPr>
          <w:rFonts w:eastAsia="SimSun" w:cs="SimSun" w:hint="eastAsia"/>
          <w:kern w:val="18"/>
          <w:sz w:val="20"/>
          <w:szCs w:val="20"/>
          <w:lang w:eastAsia="zh-CN"/>
        </w:rPr>
        <w:t>和</w:t>
      </w:r>
      <w:r w:rsidRPr="00FE4927">
        <w:rPr>
          <w:kern w:val="18"/>
          <w:sz w:val="20"/>
          <w:szCs w:val="20"/>
          <w:lang w:eastAsia="zh-CN"/>
        </w:rPr>
        <w:t>CBD/SBSTTA/24/3/Add.1</w:t>
      </w:r>
      <w:r w:rsidRPr="00FE4927">
        <w:rPr>
          <w:rFonts w:eastAsia="SimSun" w:cs="SimSun" w:hint="eastAsia"/>
          <w:kern w:val="18"/>
          <w:sz w:val="20"/>
          <w:szCs w:val="20"/>
          <w:lang w:eastAsia="zh-CN"/>
        </w:rPr>
        <w:t>）提供了关于实现目标方面进展指标的更多信息。</w:t>
      </w:r>
    </w:p>
  </w:footnote>
  <w:footnote w:id="7">
    <w:p w14:paraId="57AB69B9" w14:textId="01FC8EB4" w:rsidR="00062FAC" w:rsidRPr="00FE4927" w:rsidRDefault="00062FAC" w:rsidP="003A455B">
      <w:pPr>
        <w:keepLines/>
        <w:suppressLineNumbers/>
        <w:suppressAutoHyphens/>
        <w:spacing w:after="60"/>
        <w:jc w:val="both"/>
        <w:rPr>
          <w:kern w:val="18"/>
          <w:sz w:val="20"/>
          <w:szCs w:val="20"/>
          <w:lang w:eastAsia="zh-CN"/>
        </w:rPr>
      </w:pPr>
      <w:r w:rsidRPr="00FE4927">
        <w:rPr>
          <w:rStyle w:val="FootnoteReference"/>
          <w:kern w:val="18"/>
          <w:sz w:val="20"/>
          <w:szCs w:val="20"/>
          <w:u w:val="none"/>
          <w:vertAlign w:val="superscript"/>
        </w:rPr>
        <w:footnoteRef/>
      </w:r>
      <w:r w:rsidR="00E33C1E" w:rsidRPr="00FE4927">
        <w:rPr>
          <w:rFonts w:eastAsia="SimSun" w:cs="SimSun" w:hint="eastAsia"/>
          <w:kern w:val="18"/>
          <w:sz w:val="20"/>
          <w:szCs w:val="20"/>
          <w:lang w:val="en-US" w:eastAsia="zh-CN"/>
        </w:rPr>
        <w:t xml:space="preserve"> </w:t>
      </w:r>
      <w:r w:rsidRPr="00FE4927">
        <w:rPr>
          <w:rFonts w:eastAsia="SimSun" w:cs="SimSun" w:hint="eastAsia"/>
          <w:kern w:val="18"/>
          <w:sz w:val="20"/>
          <w:szCs w:val="20"/>
          <w:lang w:val="en-US" w:eastAsia="zh-CN"/>
        </w:rPr>
        <w:t>第</w:t>
      </w:r>
      <w:r w:rsidRPr="00FE4927">
        <w:rPr>
          <w:kern w:val="18"/>
          <w:sz w:val="20"/>
          <w:szCs w:val="20"/>
          <w:lang w:val="en-US" w:eastAsia="zh-CN"/>
        </w:rPr>
        <w:t>8(j)</w:t>
      </w:r>
      <w:r w:rsidRPr="00FE4927">
        <w:rPr>
          <w:rFonts w:eastAsia="SimSun" w:cs="SimSun" w:hint="eastAsia"/>
          <w:kern w:val="18"/>
          <w:sz w:val="20"/>
          <w:szCs w:val="20"/>
          <w:lang w:val="en-US" w:eastAsia="zh-CN"/>
        </w:rPr>
        <w:t>条和相关条款问题不限成员名额闭会期间特设工作组第十一次会议、科学、技术和工艺咨询附属机构第二十三次会议、</w:t>
      </w:r>
      <w:r w:rsidRPr="00FE4927">
        <w:rPr>
          <w:rFonts w:eastAsia="SimSun"/>
          <w:kern w:val="18"/>
          <w:sz w:val="20"/>
          <w:szCs w:val="20"/>
          <w:lang w:val="en-US" w:eastAsia="zh-CN"/>
        </w:rPr>
        <w:t xml:space="preserve">2020 </w:t>
      </w:r>
      <w:r w:rsidRPr="00FE4927">
        <w:rPr>
          <w:rFonts w:eastAsia="SimSun" w:hint="eastAsia"/>
          <w:kern w:val="18"/>
          <w:sz w:val="20"/>
          <w:szCs w:val="20"/>
          <w:lang w:val="en-US" w:eastAsia="zh-CN"/>
        </w:rPr>
        <w:t>年后全球生物多样性框</w:t>
      </w:r>
      <w:r w:rsidRPr="00FE4927">
        <w:rPr>
          <w:rFonts w:eastAsia="SimSun" w:cs="SimSun" w:hint="eastAsia"/>
          <w:kern w:val="18"/>
          <w:sz w:val="20"/>
          <w:szCs w:val="20"/>
          <w:lang w:val="en-US" w:eastAsia="zh-CN"/>
        </w:rPr>
        <w:t>架不限成员名额工作组第一次和第二次会议。</w:t>
      </w:r>
    </w:p>
  </w:footnote>
  <w:footnote w:id="8">
    <w:p w14:paraId="373FFD42" w14:textId="0E8060BE" w:rsidR="00780AFA" w:rsidRPr="002C78BD" w:rsidRDefault="00780AFA" w:rsidP="00780AFA">
      <w:pPr>
        <w:keepLines/>
        <w:suppressLineNumbers/>
        <w:suppressAutoHyphens/>
        <w:spacing w:after="60"/>
        <w:rPr>
          <w:kern w:val="18"/>
          <w:sz w:val="20"/>
          <w:szCs w:val="20"/>
          <w:lang w:val="en-GB" w:eastAsia="zh-CN"/>
        </w:rPr>
      </w:pPr>
      <w:r w:rsidRPr="002C78BD">
        <w:rPr>
          <w:rStyle w:val="FootnoteReference"/>
          <w:kern w:val="18"/>
          <w:sz w:val="20"/>
          <w:szCs w:val="20"/>
          <w:u w:val="none"/>
          <w:vertAlign w:val="superscript"/>
          <w:lang w:val="en-GB"/>
        </w:rPr>
        <w:footnoteRef/>
      </w:r>
      <w:r w:rsidRPr="002C78BD">
        <w:rPr>
          <w:kern w:val="18"/>
          <w:sz w:val="20"/>
          <w:szCs w:val="20"/>
          <w:lang w:val="en-GB"/>
        </w:rPr>
        <w:t xml:space="preserve"> </w:t>
      </w:r>
      <w:r w:rsidR="002C78BD">
        <w:rPr>
          <w:rFonts w:ascii="SimSun" w:eastAsia="SimSun" w:hAnsi="SimSun" w:cs="SimSun" w:hint="eastAsia"/>
          <w:kern w:val="18"/>
          <w:sz w:val="20"/>
          <w:szCs w:val="20"/>
          <w:lang w:val="en-GB" w:eastAsia="zh-CN"/>
        </w:rPr>
        <w:t>全环基金信托基金第八次增资的规划说明（</w:t>
      </w:r>
      <w:r w:rsidRPr="002C78BD">
        <w:rPr>
          <w:kern w:val="18"/>
          <w:sz w:val="20"/>
          <w:szCs w:val="20"/>
          <w:lang w:val="en-GB"/>
        </w:rPr>
        <w:t>GEF/R.8/Rev 01</w:t>
      </w:r>
      <w:r w:rsidR="002C78BD">
        <w:rPr>
          <w:rFonts w:ascii="SimSun" w:eastAsia="SimSun" w:hAnsi="SimSun" w:cs="SimSun" w:hint="eastAsia"/>
          <w:kern w:val="18"/>
          <w:sz w:val="20"/>
          <w:szCs w:val="20"/>
          <w:lang w:val="en-GB" w:eastAsia="zh-CN"/>
        </w:rPr>
        <w:t>）可查阅按下址在全环基金网站上查找：</w:t>
      </w:r>
      <w:hyperlink r:id="rId2" w:history="1">
        <w:r w:rsidRPr="002C78BD">
          <w:rPr>
            <w:rStyle w:val="Hyperlink"/>
            <w:kern w:val="18"/>
            <w:sz w:val="20"/>
            <w:szCs w:val="20"/>
            <w:lang w:val="en-GB"/>
          </w:rPr>
          <w:t>https://www.thegef.org/council-meetings/gef-8-replenishment-planning</w:t>
        </w:r>
      </w:hyperlink>
      <w:r w:rsidR="002C78BD">
        <w:rPr>
          <w:rFonts w:ascii="SimSun" w:eastAsia="SimSun" w:hAnsi="SimSun" w:cs="SimSun" w:hint="eastAsia"/>
          <w:kern w:val="18"/>
          <w:sz w:val="20"/>
          <w:szCs w:val="20"/>
          <w:lang w:val="en-GB" w:eastAsia="zh-CN"/>
        </w:rPr>
        <w:t>。执行问题附属机构第三次会议的</w:t>
      </w:r>
      <w:r w:rsidR="00172742">
        <w:rPr>
          <w:rFonts w:ascii="SimSun" w:eastAsia="SimSun" w:hAnsi="SimSun" w:cs="SimSun" w:hint="eastAsia"/>
          <w:kern w:val="18"/>
          <w:sz w:val="20"/>
          <w:szCs w:val="20"/>
          <w:lang w:val="en-GB" w:eastAsia="zh-CN"/>
        </w:rPr>
        <w:t>“</w:t>
      </w:r>
      <w:r w:rsidR="002C78BD">
        <w:rPr>
          <w:rFonts w:ascii="SimSun" w:eastAsia="SimSun" w:hAnsi="SimSun" w:cs="SimSun" w:hint="eastAsia"/>
          <w:kern w:val="18"/>
          <w:sz w:val="20"/>
          <w:szCs w:val="20"/>
          <w:lang w:val="en-GB" w:eastAsia="zh-CN"/>
        </w:rPr>
        <w:t>文件</w:t>
      </w:r>
      <w:r w:rsidR="00172742">
        <w:rPr>
          <w:rFonts w:ascii="SimSun" w:eastAsia="SimSun" w:hAnsi="SimSun" w:cs="SimSun" w:hint="eastAsia"/>
          <w:kern w:val="18"/>
          <w:sz w:val="20"/>
          <w:szCs w:val="20"/>
          <w:lang w:val="en-GB" w:eastAsia="zh-CN"/>
        </w:rPr>
        <w:t>”网页</w:t>
      </w:r>
      <w:r w:rsidR="002C78BD">
        <w:rPr>
          <w:rFonts w:ascii="SimSun" w:eastAsia="SimSun" w:hAnsi="SimSun" w:cs="SimSun" w:hint="eastAsia"/>
          <w:kern w:val="18"/>
          <w:sz w:val="20"/>
          <w:szCs w:val="20"/>
          <w:lang w:val="en-GB" w:eastAsia="zh-CN"/>
        </w:rPr>
        <w:t>中，在“其他”文件之下提供了该文件的链接。</w:t>
      </w:r>
    </w:p>
  </w:footnote>
  <w:footnote w:id="9">
    <w:p w14:paraId="39E61CF1" w14:textId="3729F843" w:rsidR="00062FAC" w:rsidRPr="00FE4927" w:rsidRDefault="00062FAC" w:rsidP="003A455B">
      <w:pPr>
        <w:keepLines/>
        <w:suppressLineNumbers/>
        <w:suppressAutoHyphens/>
        <w:spacing w:after="60"/>
        <w:jc w:val="both"/>
        <w:rPr>
          <w:kern w:val="18"/>
          <w:sz w:val="20"/>
          <w:szCs w:val="20"/>
          <w:lang w:eastAsia="zh-CN"/>
        </w:rPr>
      </w:pPr>
      <w:r w:rsidRPr="00FE4927">
        <w:rPr>
          <w:rStyle w:val="FootnoteReference"/>
          <w:kern w:val="18"/>
          <w:sz w:val="20"/>
          <w:szCs w:val="20"/>
          <w:u w:val="none"/>
          <w:vertAlign w:val="superscript"/>
        </w:rPr>
        <w:footnoteRef/>
      </w:r>
      <w:r w:rsidR="007430C6" w:rsidRPr="00FE4927">
        <w:rPr>
          <w:rFonts w:eastAsia="SimSun" w:cs="SimSun" w:hint="eastAsia"/>
          <w:bCs/>
          <w:kern w:val="22"/>
          <w:sz w:val="20"/>
          <w:szCs w:val="20"/>
          <w:lang w:val="en-GB" w:eastAsia="zh-CN"/>
        </w:rPr>
        <w:t xml:space="preserve"> </w:t>
      </w:r>
      <w:r w:rsidRPr="00FE4927">
        <w:rPr>
          <w:rFonts w:eastAsia="SimSun" w:cs="SimSun" w:hint="eastAsia"/>
          <w:bCs/>
          <w:kern w:val="22"/>
          <w:sz w:val="20"/>
          <w:szCs w:val="20"/>
          <w:lang w:val="en-GB" w:eastAsia="zh-CN"/>
        </w:rPr>
        <w:t>本段下的咨询意见将根据执行问题附属机构第三次会议成果逐项列出。可根据</w:t>
      </w:r>
      <w:r w:rsidRPr="00FE4927">
        <w:rPr>
          <w:bCs/>
          <w:kern w:val="22"/>
          <w:sz w:val="20"/>
          <w:szCs w:val="20"/>
          <w:lang w:val="en-GB" w:eastAsia="zh-CN"/>
        </w:rPr>
        <w:t>CBD/SBI/3/6</w:t>
      </w:r>
      <w:r w:rsidRPr="00FE4927">
        <w:rPr>
          <w:rFonts w:eastAsia="SimSun" w:cs="SimSun" w:hint="eastAsia"/>
          <w:bCs/>
          <w:kern w:val="22"/>
          <w:sz w:val="20"/>
          <w:szCs w:val="20"/>
          <w:lang w:val="en-GB" w:eastAsia="zh-CN"/>
        </w:rPr>
        <w:t>第四</w:t>
      </w:r>
      <w:r w:rsidR="00754979" w:rsidRPr="00FE4927">
        <w:rPr>
          <w:rFonts w:eastAsia="SimSun" w:cs="SimSun" w:hint="eastAsia"/>
          <w:bCs/>
          <w:kern w:val="22"/>
          <w:sz w:val="20"/>
          <w:szCs w:val="20"/>
          <w:lang w:val="en-GB" w:eastAsia="zh-CN"/>
        </w:rPr>
        <w:t>部分</w:t>
      </w:r>
      <w:r w:rsidRPr="00FE4927">
        <w:rPr>
          <w:rFonts w:eastAsia="SimSun" w:cs="SimSun" w:hint="eastAsia"/>
          <w:bCs/>
          <w:kern w:val="22"/>
          <w:sz w:val="20"/>
          <w:szCs w:val="20"/>
          <w:lang w:val="en-GB" w:eastAsia="zh-CN"/>
        </w:rPr>
        <w:t>所载考虑因素制定此类咨询意见。</w:t>
      </w:r>
    </w:p>
  </w:footnote>
  <w:footnote w:id="10">
    <w:p w14:paraId="5631C6AE" w14:textId="0F8F98A2" w:rsidR="00DE428E" w:rsidRPr="00E33C1E" w:rsidRDefault="00DE428E" w:rsidP="00DE428E">
      <w:pPr>
        <w:keepLines/>
        <w:suppressLineNumbers/>
        <w:suppressAutoHyphens/>
        <w:spacing w:after="60"/>
        <w:jc w:val="both"/>
        <w:rPr>
          <w:kern w:val="18"/>
          <w:sz w:val="21"/>
          <w:szCs w:val="21"/>
          <w:lang w:eastAsia="zh-CN"/>
        </w:rPr>
      </w:pPr>
      <w:r w:rsidRPr="00FE4927">
        <w:rPr>
          <w:rStyle w:val="FootnoteReference"/>
          <w:kern w:val="18"/>
          <w:sz w:val="20"/>
          <w:szCs w:val="20"/>
          <w:u w:val="none"/>
          <w:vertAlign w:val="superscript"/>
        </w:rPr>
        <w:footnoteRef/>
      </w:r>
      <w:r w:rsidRPr="00FE4927">
        <w:rPr>
          <w:rFonts w:eastAsia="SimSun" w:cs="SimSun" w:hint="eastAsia"/>
          <w:bCs/>
          <w:kern w:val="18"/>
          <w:sz w:val="20"/>
          <w:szCs w:val="20"/>
          <w:lang w:eastAsia="zh-CN"/>
        </w:rPr>
        <w:t xml:space="preserve"> </w:t>
      </w:r>
      <w:r w:rsidR="00A87A6F">
        <w:rPr>
          <w:rFonts w:eastAsia="SimSun" w:cs="SimSun" w:hint="eastAsia"/>
          <w:bCs/>
          <w:kern w:val="18"/>
          <w:sz w:val="20"/>
          <w:szCs w:val="20"/>
          <w:lang w:eastAsia="zh-CN"/>
        </w:rPr>
        <w:t>铭记</w:t>
      </w:r>
      <w:r w:rsidRPr="00FE4927">
        <w:rPr>
          <w:rFonts w:eastAsia="SimSun" w:cs="SimSun" w:hint="eastAsia"/>
          <w:bCs/>
          <w:kern w:val="18"/>
          <w:sz w:val="20"/>
          <w:szCs w:val="20"/>
          <w:lang w:eastAsia="zh-CN"/>
        </w:rPr>
        <w:t>缔约方大会第十五届会议之前将拟定的决议草案的补充要点。</w:t>
      </w:r>
    </w:p>
  </w:footnote>
  <w:footnote w:id="11">
    <w:p w14:paraId="334B7558" w14:textId="6613B748" w:rsidR="00841C8B" w:rsidRPr="00721A2F" w:rsidRDefault="00A87A6F" w:rsidP="00A87A6F">
      <w:pPr>
        <w:pStyle w:val="FootnoteText"/>
        <w:numPr>
          <w:ilvl w:val="0"/>
          <w:numId w:val="0"/>
        </w:numPr>
        <w:suppressLineNumbers/>
        <w:suppressAutoHyphens/>
        <w:rPr>
          <w:kern w:val="18"/>
          <w:szCs w:val="18"/>
          <w:lang w:val="en-GB"/>
        </w:rPr>
      </w:pPr>
      <w:r w:rsidRPr="00A87A6F">
        <w:rPr>
          <w:rStyle w:val="FootnoteReference"/>
          <w:kern w:val="18"/>
          <w:sz w:val="20"/>
          <w:szCs w:val="20"/>
          <w:u w:val="none"/>
          <w:vertAlign w:val="superscript"/>
          <w:lang w:val="en-GB"/>
        </w:rPr>
        <w:footnoteRef/>
      </w:r>
      <w:r w:rsidRPr="00A87A6F">
        <w:rPr>
          <w:kern w:val="18"/>
          <w:sz w:val="20"/>
          <w:szCs w:val="20"/>
          <w:lang w:val="en-GB"/>
        </w:rPr>
        <w:t xml:space="preserve"> </w:t>
      </w:r>
      <w:r w:rsidR="00841C8B" w:rsidRPr="00841C8B">
        <w:rPr>
          <w:rFonts w:eastAsia="SimSun" w:cs="SimSun" w:hint="eastAsia"/>
          <w:bCs/>
          <w:sz w:val="20"/>
          <w:szCs w:val="20"/>
          <w:lang w:val="en-GB" w:eastAsia="zh-CN"/>
        </w:rPr>
        <w:t>将根据执行问题附属机构第</w:t>
      </w:r>
      <w:r w:rsidR="00841C8B" w:rsidRPr="00841C8B">
        <w:rPr>
          <w:bCs/>
          <w:sz w:val="20"/>
          <w:szCs w:val="20"/>
          <w:lang w:val="en-GB"/>
        </w:rPr>
        <w:t>3/-</w:t>
      </w:r>
      <w:r w:rsidR="00841C8B" w:rsidRPr="00841C8B">
        <w:rPr>
          <w:rFonts w:eastAsia="SimSun" w:cs="SimSun" w:hint="eastAsia"/>
          <w:bCs/>
          <w:sz w:val="20"/>
          <w:szCs w:val="20"/>
          <w:lang w:val="en-GB" w:eastAsia="zh-CN"/>
        </w:rPr>
        <w:t>号建议第</w:t>
      </w:r>
      <w:r w:rsidR="00841C8B" w:rsidRPr="00841C8B">
        <w:rPr>
          <w:rFonts w:eastAsia="SimSun" w:cs="SimSun" w:hint="eastAsia"/>
          <w:bCs/>
          <w:sz w:val="20"/>
          <w:szCs w:val="20"/>
          <w:lang w:val="en-GB" w:eastAsia="zh-CN"/>
        </w:rPr>
        <w:t>6</w:t>
      </w:r>
      <w:r w:rsidR="00841C8B" w:rsidRPr="00841C8B">
        <w:rPr>
          <w:rFonts w:eastAsia="SimSun" w:cs="SimSun" w:hint="eastAsia"/>
          <w:bCs/>
          <w:sz w:val="20"/>
          <w:szCs w:val="20"/>
          <w:lang w:val="en-GB" w:eastAsia="zh-CN"/>
        </w:rPr>
        <w:t>和第</w:t>
      </w:r>
      <w:r w:rsidR="00841C8B" w:rsidRPr="00841C8B">
        <w:rPr>
          <w:rFonts w:eastAsia="SimSun" w:cs="SimSun" w:hint="eastAsia"/>
          <w:bCs/>
          <w:sz w:val="20"/>
          <w:szCs w:val="20"/>
          <w:lang w:val="en-GB" w:eastAsia="zh-CN"/>
        </w:rPr>
        <w:t>7</w:t>
      </w:r>
      <w:r w:rsidR="00841C8B" w:rsidRPr="00841C8B">
        <w:rPr>
          <w:rFonts w:eastAsia="SimSun" w:cs="SimSun" w:hint="eastAsia"/>
          <w:bCs/>
          <w:sz w:val="20"/>
          <w:szCs w:val="20"/>
          <w:lang w:val="en-GB" w:eastAsia="zh-CN"/>
        </w:rPr>
        <w:t>段，最终确定全球环境基金第八次增资期间执行《公约》及其《议定书》所需</w:t>
      </w:r>
      <w:r w:rsidR="004F29F0">
        <w:rPr>
          <w:rFonts w:eastAsia="SimSun" w:cs="SimSun" w:hint="eastAsia"/>
          <w:bCs/>
          <w:sz w:val="20"/>
          <w:szCs w:val="20"/>
          <w:lang w:val="en-GB" w:eastAsia="zh-CN"/>
        </w:rPr>
        <w:t>资金</w:t>
      </w:r>
      <w:r w:rsidR="00841C8B" w:rsidRPr="00841C8B">
        <w:rPr>
          <w:rFonts w:eastAsia="SimSun" w:cs="SimSun" w:hint="eastAsia"/>
          <w:bCs/>
          <w:sz w:val="20"/>
          <w:szCs w:val="20"/>
          <w:lang w:val="en-GB" w:eastAsia="zh-CN"/>
        </w:rPr>
        <w:t>和可</w:t>
      </w:r>
      <w:r w:rsidR="004F29F0">
        <w:rPr>
          <w:rFonts w:eastAsia="SimSun" w:cs="SimSun" w:hint="eastAsia"/>
          <w:bCs/>
          <w:sz w:val="20"/>
          <w:szCs w:val="20"/>
          <w:lang w:val="en-GB" w:eastAsia="zh-CN"/>
        </w:rPr>
        <w:t>用资金</w:t>
      </w:r>
      <w:r w:rsidR="00841C8B" w:rsidRPr="00841C8B">
        <w:rPr>
          <w:rFonts w:eastAsia="SimSun" w:cs="SimSun" w:hint="eastAsia"/>
          <w:bCs/>
          <w:sz w:val="20"/>
          <w:szCs w:val="20"/>
          <w:lang w:val="en-GB" w:eastAsia="zh-CN"/>
        </w:rPr>
        <w:t>的评估。</w:t>
      </w:r>
    </w:p>
  </w:footnote>
  <w:footnote w:id="12">
    <w:p w14:paraId="15CD9A15" w14:textId="54B34B84" w:rsidR="00062FAC" w:rsidRPr="00FE4927" w:rsidRDefault="00062FAC" w:rsidP="003A455B">
      <w:pPr>
        <w:pStyle w:val="FootnoteText"/>
        <w:numPr>
          <w:ilvl w:val="0"/>
          <w:numId w:val="0"/>
        </w:numPr>
        <w:tabs>
          <w:tab w:val="left" w:pos="420"/>
        </w:tabs>
        <w:jc w:val="both"/>
        <w:rPr>
          <w:sz w:val="20"/>
          <w:szCs w:val="20"/>
        </w:rPr>
      </w:pPr>
      <w:r w:rsidRPr="00FE4927">
        <w:rPr>
          <w:rStyle w:val="FootnoteReference"/>
          <w:sz w:val="20"/>
          <w:szCs w:val="20"/>
          <w:u w:val="none"/>
          <w:vertAlign w:val="superscript"/>
        </w:rPr>
        <w:footnoteRef/>
      </w:r>
      <w:r w:rsidR="0069617A" w:rsidRPr="00FE4927">
        <w:rPr>
          <w:rFonts w:eastAsia="SimSun" w:cs="SimSun" w:hint="eastAsia"/>
          <w:bCs/>
          <w:sz w:val="20"/>
          <w:szCs w:val="20"/>
          <w:lang w:val="en-GB" w:eastAsia="zh-CN"/>
        </w:rPr>
        <w:t xml:space="preserve"> </w:t>
      </w:r>
      <w:r w:rsidRPr="00FE4927">
        <w:rPr>
          <w:rFonts w:eastAsia="SimSun" w:cs="SimSun" w:hint="eastAsia"/>
          <w:bCs/>
          <w:sz w:val="20"/>
          <w:szCs w:val="20"/>
          <w:lang w:val="en-GB" w:eastAsia="zh-CN"/>
        </w:rPr>
        <w:t>全球环境基金第八次增资期间注重成果的四年期方案优先事项框架（</w:t>
      </w:r>
      <w:r w:rsidRPr="00FE4927">
        <w:rPr>
          <w:rFonts w:eastAsia="SimSun" w:cs="SimSun" w:hint="eastAsia"/>
          <w:bCs/>
          <w:sz w:val="20"/>
          <w:szCs w:val="20"/>
          <w:lang w:val="en-GB" w:eastAsia="zh-CN"/>
        </w:rPr>
        <w:t>2022</w:t>
      </w:r>
      <w:r w:rsidRPr="00FE4927">
        <w:rPr>
          <w:rFonts w:eastAsia="SimSun" w:cs="SimSun" w:hint="eastAsia"/>
          <w:bCs/>
          <w:sz w:val="20"/>
          <w:szCs w:val="20"/>
          <w:lang w:val="en-GB" w:eastAsia="zh-CN"/>
        </w:rPr>
        <w:t>年</w:t>
      </w:r>
      <w:r w:rsidRPr="00FE4927">
        <w:rPr>
          <w:rFonts w:eastAsia="SimSun" w:cs="SimSun" w:hint="eastAsia"/>
          <w:bCs/>
          <w:sz w:val="20"/>
          <w:szCs w:val="20"/>
          <w:lang w:val="en-GB" w:eastAsia="zh-CN"/>
        </w:rPr>
        <w:t>7</w:t>
      </w:r>
      <w:r w:rsidRPr="00FE4927">
        <w:rPr>
          <w:rFonts w:eastAsia="SimSun" w:cs="SimSun" w:hint="eastAsia"/>
          <w:bCs/>
          <w:sz w:val="20"/>
          <w:szCs w:val="20"/>
          <w:lang w:val="en-GB" w:eastAsia="zh-CN"/>
        </w:rPr>
        <w:t>月至</w:t>
      </w:r>
      <w:r w:rsidRPr="00FE4927">
        <w:rPr>
          <w:rFonts w:eastAsia="SimSun" w:cs="SimSun" w:hint="eastAsia"/>
          <w:bCs/>
          <w:sz w:val="20"/>
          <w:szCs w:val="20"/>
          <w:lang w:val="en-GB" w:eastAsia="zh-CN"/>
        </w:rPr>
        <w:t>2026</w:t>
      </w:r>
      <w:r w:rsidRPr="00FE4927">
        <w:rPr>
          <w:rFonts w:eastAsia="SimSun" w:cs="SimSun" w:hint="eastAsia"/>
          <w:bCs/>
          <w:sz w:val="20"/>
          <w:szCs w:val="20"/>
          <w:lang w:val="en-GB" w:eastAsia="zh-CN"/>
        </w:rPr>
        <w:t>年</w:t>
      </w:r>
      <w:r w:rsidRPr="00FE4927">
        <w:rPr>
          <w:rFonts w:eastAsia="SimSun" w:cs="SimSun" w:hint="eastAsia"/>
          <w:bCs/>
          <w:sz w:val="20"/>
          <w:szCs w:val="20"/>
          <w:lang w:val="en-GB" w:eastAsia="zh-CN"/>
        </w:rPr>
        <w:t>6</w:t>
      </w:r>
      <w:r w:rsidRPr="00FE4927">
        <w:rPr>
          <w:rFonts w:eastAsia="SimSun" w:cs="SimSun" w:hint="eastAsia"/>
          <w:bCs/>
          <w:sz w:val="20"/>
          <w:szCs w:val="20"/>
          <w:lang w:val="en-GB" w:eastAsia="zh-CN"/>
        </w:rPr>
        <w:t>月）将根据执行问题附属机构第</w:t>
      </w:r>
      <w:r w:rsidRPr="00FE4927">
        <w:rPr>
          <w:bCs/>
          <w:sz w:val="20"/>
          <w:szCs w:val="20"/>
          <w:lang w:val="en-GB"/>
        </w:rPr>
        <w:t>3/-</w:t>
      </w:r>
      <w:r w:rsidRPr="00FE4927">
        <w:rPr>
          <w:rFonts w:eastAsia="SimSun" w:cs="SimSun" w:hint="eastAsia"/>
          <w:bCs/>
          <w:sz w:val="20"/>
          <w:szCs w:val="20"/>
          <w:lang w:val="en-GB" w:eastAsia="zh-CN"/>
        </w:rPr>
        <w:t>号建议第</w:t>
      </w:r>
      <w:r w:rsidRPr="00FE4927">
        <w:rPr>
          <w:rFonts w:eastAsia="SimSun" w:cs="SimSun" w:hint="eastAsia"/>
          <w:bCs/>
          <w:sz w:val="20"/>
          <w:szCs w:val="20"/>
          <w:lang w:val="en-GB" w:eastAsia="zh-CN"/>
        </w:rPr>
        <w:t>8</w:t>
      </w:r>
      <w:r w:rsidRPr="00FE4927">
        <w:rPr>
          <w:rFonts w:eastAsia="SimSun" w:cs="SimSun" w:hint="eastAsia"/>
          <w:bCs/>
          <w:sz w:val="20"/>
          <w:szCs w:val="20"/>
          <w:lang w:val="en-GB" w:eastAsia="zh-CN"/>
        </w:rPr>
        <w:t>段和第</w:t>
      </w:r>
      <w:r w:rsidRPr="00FE4927">
        <w:rPr>
          <w:rFonts w:eastAsia="SimSun" w:cs="SimSun" w:hint="eastAsia"/>
          <w:bCs/>
          <w:sz w:val="20"/>
          <w:szCs w:val="20"/>
          <w:lang w:val="en-GB" w:eastAsia="zh-CN"/>
        </w:rPr>
        <w:t>9</w:t>
      </w:r>
      <w:r w:rsidRPr="00FE4927">
        <w:rPr>
          <w:rFonts w:eastAsia="SimSun" w:cs="SimSun" w:hint="eastAsia"/>
          <w:bCs/>
          <w:sz w:val="20"/>
          <w:szCs w:val="20"/>
          <w:lang w:val="en-GB" w:eastAsia="zh-CN"/>
        </w:rPr>
        <w:t>段最终确定。</w:t>
      </w:r>
    </w:p>
  </w:footnote>
  <w:footnote w:id="13">
    <w:p w14:paraId="306D446C" w14:textId="2D41245F" w:rsidR="00841C8B" w:rsidRPr="00841C8B" w:rsidRDefault="00841C8B" w:rsidP="00841C8B">
      <w:pPr>
        <w:pStyle w:val="FootnoteText"/>
        <w:numPr>
          <w:ilvl w:val="0"/>
          <w:numId w:val="0"/>
        </w:numPr>
        <w:suppressLineNumbers/>
        <w:suppressAutoHyphens/>
        <w:rPr>
          <w:kern w:val="18"/>
          <w:szCs w:val="18"/>
        </w:rPr>
      </w:pPr>
      <w:r w:rsidRPr="00841C8B">
        <w:rPr>
          <w:rStyle w:val="FootnoteReference"/>
          <w:kern w:val="18"/>
          <w:sz w:val="20"/>
          <w:szCs w:val="20"/>
          <w:u w:val="none"/>
          <w:vertAlign w:val="superscript"/>
          <w:lang w:val="en-GB"/>
        </w:rPr>
        <w:footnoteRef/>
      </w:r>
      <w:r w:rsidRPr="00841C8B">
        <w:rPr>
          <w:kern w:val="18"/>
          <w:sz w:val="20"/>
          <w:szCs w:val="20"/>
          <w:lang w:val="en-GB"/>
        </w:rPr>
        <w:t xml:space="preserve"> </w:t>
      </w:r>
      <w:r w:rsidR="004F29F0">
        <w:rPr>
          <w:rFonts w:ascii="SimSun" w:eastAsia="SimSun" w:hAnsi="SimSun" w:cs="SimSun" w:hint="eastAsia"/>
          <w:kern w:val="18"/>
          <w:sz w:val="20"/>
          <w:szCs w:val="20"/>
          <w:lang w:val="en-GB" w:eastAsia="zh-CN"/>
        </w:rPr>
        <w:t>其他的指导意见将由缔约方大会以及作为卡塔赫纳议定书和名古屋议定书的缔约方会议的缔约方大会拟定。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B900" w14:textId="77777777" w:rsidR="00C2753B" w:rsidRPr="00B41966" w:rsidRDefault="00C2753B" w:rsidP="00C2753B">
    <w:pPr>
      <w:rPr>
        <w:lang w:val="en-US"/>
      </w:rPr>
    </w:pPr>
    <w:r w:rsidRPr="00B41966">
      <w:rPr>
        <w:lang w:val="en-US"/>
      </w:rPr>
      <w:t>CBD/SBI/3/6</w:t>
    </w:r>
  </w:p>
  <w:p w14:paraId="0D89F717" w14:textId="77777777" w:rsidR="00C2753B" w:rsidRDefault="00C2753B" w:rsidP="00C2753B">
    <w:r w:rsidRPr="00B41966">
      <w:rPr>
        <w:lang w:val="en-US"/>
      </w:rPr>
      <w:t xml:space="preserve">Page </w:t>
    </w:r>
    <w:r w:rsidRPr="00B41966">
      <w:rPr>
        <w:lang w:val="en-US"/>
      </w:rPr>
      <w:fldChar w:fldCharType="begin"/>
    </w:r>
    <w:r w:rsidRPr="00B41966">
      <w:rPr>
        <w:lang w:val="en-US"/>
      </w:rPr>
      <w:instrText xml:space="preserve"> PAGE </w:instrText>
    </w:r>
    <w:r w:rsidRPr="00B41966">
      <w:rPr>
        <w:lang w:val="en-US"/>
      </w:rPr>
      <w:fldChar w:fldCharType="separate"/>
    </w:r>
    <w:r w:rsidRPr="00B41966">
      <w:rPr>
        <w:lang w:val="en-US"/>
      </w:rPr>
      <w:t>2</w:t>
    </w:r>
    <w:r w:rsidRPr="00B41966">
      <w:rPr>
        <w:lang w:val="en-US"/>
      </w:rPr>
      <w:fldChar w:fldCharType="end"/>
    </w:r>
  </w:p>
  <w:p w14:paraId="00D8E8C7" w14:textId="77777777" w:rsidR="00C2753B" w:rsidRDefault="00C2753B" w:rsidP="00C2753B"/>
  <w:p w14:paraId="15BB9849" w14:textId="33A43512" w:rsidR="00FE269C" w:rsidRPr="00C2753B" w:rsidRDefault="00FE269C" w:rsidP="00C27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F8DB" w14:textId="77777777" w:rsidR="00C2753B" w:rsidRPr="00B41966" w:rsidRDefault="00C2753B" w:rsidP="00C2753B">
    <w:pPr>
      <w:jc w:val="right"/>
      <w:rPr>
        <w:lang w:val="en-US"/>
      </w:rPr>
    </w:pPr>
    <w:r w:rsidRPr="00B41966">
      <w:rPr>
        <w:lang w:val="en-US"/>
      </w:rPr>
      <w:t>CBD/SBI/3/6</w:t>
    </w:r>
  </w:p>
  <w:p w14:paraId="6A96B89B" w14:textId="77777777" w:rsidR="00C2753B" w:rsidRDefault="00C2753B" w:rsidP="00C2753B">
    <w:pPr>
      <w:jc w:val="right"/>
    </w:pPr>
    <w:r w:rsidRPr="00B41966">
      <w:rPr>
        <w:lang w:val="en-US"/>
      </w:rPr>
      <w:t xml:space="preserve">Page </w:t>
    </w:r>
    <w:r w:rsidRPr="00B41966">
      <w:rPr>
        <w:lang w:val="en-US"/>
      </w:rPr>
      <w:fldChar w:fldCharType="begin"/>
    </w:r>
    <w:r w:rsidRPr="00B41966">
      <w:rPr>
        <w:lang w:val="en-US"/>
      </w:rPr>
      <w:instrText xml:space="preserve"> PAGE </w:instrText>
    </w:r>
    <w:r w:rsidRPr="00B41966">
      <w:rPr>
        <w:lang w:val="en-US"/>
      </w:rPr>
      <w:fldChar w:fldCharType="separate"/>
    </w:r>
    <w:r w:rsidRPr="00B41966">
      <w:rPr>
        <w:lang w:val="en-US"/>
      </w:rPr>
      <w:t>2</w:t>
    </w:r>
    <w:r w:rsidRPr="00B41966">
      <w:rPr>
        <w:lang w:val="en-US"/>
      </w:rPr>
      <w:fldChar w:fldCharType="end"/>
    </w:r>
  </w:p>
  <w:p w14:paraId="3335045A" w14:textId="77777777" w:rsidR="00C2753B" w:rsidRDefault="00C2753B" w:rsidP="00C2753B"/>
  <w:p w14:paraId="344C5F3B" w14:textId="733848C1" w:rsidR="00FE269C" w:rsidRPr="00C2753B" w:rsidRDefault="00FE269C" w:rsidP="00C27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F7EF1" w14:textId="77777777" w:rsidR="00C2753B" w:rsidRDefault="00C27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959"/>
    <w:multiLevelType w:val="hybridMultilevel"/>
    <w:tmpl w:val="C7F467E8"/>
    <w:lvl w:ilvl="0" w:tplc="CE2AD446">
      <w:start w:val="1"/>
      <w:numFmt w:val="decimal"/>
      <w:lvlText w:val="%1."/>
      <w:lvlJc w:val="left"/>
      <w:pPr>
        <w:ind w:left="1080" w:hanging="360"/>
      </w:pPr>
      <w:rPr>
        <w:rFonts w:ascii="Times New Roman" w:hAnsi="Times New Roman"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25D819D9"/>
    <w:multiLevelType w:val="hybridMultilevel"/>
    <w:tmpl w:val="FB048764"/>
    <w:lvl w:ilvl="0" w:tplc="1009000B">
      <w:start w:val="1"/>
      <w:numFmt w:val="bullet"/>
      <w:lvlText w:val=""/>
      <w:lvlJc w:val="left"/>
      <w:pPr>
        <w:ind w:left="720" w:hanging="360"/>
      </w:pPr>
      <w:rPr>
        <w:rFonts w:ascii="Wingdings" w:hAnsi="Wingdings" w:hint="default"/>
      </w:rPr>
    </w:lvl>
    <w:lvl w:ilvl="1" w:tplc="7A8A90CA">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5513560"/>
    <w:multiLevelType w:val="hybridMultilevel"/>
    <w:tmpl w:val="D6144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0D278F0"/>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245FA1"/>
    <w:multiLevelType w:val="multilevel"/>
    <w:tmpl w:val="6F74498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FootnoteText"/>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AE2FF4"/>
    <w:multiLevelType w:val="hybridMultilevel"/>
    <w:tmpl w:val="9586B976"/>
    <w:lvl w:ilvl="0" w:tplc="80A4B1C2">
      <w:start w:val="1"/>
      <w:numFmt w:val="chineseCountingThousand"/>
      <w:lvlText w:val="%1."/>
      <w:lvlJc w:val="left"/>
      <w:pPr>
        <w:ind w:left="1287" w:hanging="720"/>
      </w:pPr>
      <w:rPr>
        <w:rFonts w:ascii="SimHei" w:eastAsia="SimHei" w:hAnsi="SimHei" w:hint="eastAsia"/>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4EE46A3"/>
    <w:multiLevelType w:val="hybridMultilevel"/>
    <w:tmpl w:val="25CA16D4"/>
    <w:lvl w:ilvl="0" w:tplc="106C3AA0">
      <w:start w:val="1"/>
      <w:numFmt w:val="decimal"/>
      <w:lvlText w:val="%1."/>
      <w:lvlJc w:val="left"/>
      <w:pPr>
        <w:ind w:left="1070" w:hanging="360"/>
      </w:pPr>
      <w:rPr>
        <w:rFonts w:ascii="Times New Roman" w:hAnsi="Times New Roman" w:cs="Times New Roman" w:hint="default"/>
        <w:b w:val="0"/>
        <w:i w:val="0"/>
        <w:sz w:val="24"/>
        <w:lang w:val="en-GB"/>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65AB1F40"/>
    <w:multiLevelType w:val="hybridMultilevel"/>
    <w:tmpl w:val="358CA6AC"/>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D1D63"/>
    <w:multiLevelType w:val="multilevel"/>
    <w:tmpl w:val="42E6C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2"/>
  </w:num>
  <w:num w:numId="3">
    <w:abstractNumId w:val="10"/>
    <w:lvlOverride w:ilvl="0">
      <w:startOverride w:val="1"/>
    </w:lvlOverride>
  </w:num>
  <w:num w:numId="4">
    <w:abstractNumId w:val="1"/>
  </w:num>
  <w:num w:numId="5">
    <w:abstractNumId w:val="5"/>
  </w:num>
  <w:num w:numId="6">
    <w:abstractNumId w:val="20"/>
  </w:num>
  <w:num w:numId="7">
    <w:abstractNumId w:val="14"/>
  </w:num>
  <w:num w:numId="8">
    <w:abstractNumId w:val="7"/>
  </w:num>
  <w:num w:numId="9">
    <w:abstractNumId w:val="11"/>
  </w:num>
  <w:num w:numId="10">
    <w:abstractNumId w:val="8"/>
  </w:num>
  <w:num w:numId="11">
    <w:abstractNumId w:val="16"/>
  </w:num>
  <w:num w:numId="12">
    <w:abstractNumId w:val="3"/>
  </w:num>
  <w:num w:numId="13">
    <w:abstractNumId w:val="19"/>
  </w:num>
  <w:num w:numId="14">
    <w:abstractNumId w:val="13"/>
  </w:num>
  <w:num w:numId="15">
    <w:abstractNumId w:val="18"/>
  </w:num>
  <w:num w:numId="16">
    <w:abstractNumId w:val="2"/>
  </w:num>
  <w:num w:numId="17">
    <w:abstractNumId w:val="0"/>
  </w:num>
  <w:num w:numId="18">
    <w:abstractNumId w:val="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9"/>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0F"/>
    <w:rsid w:val="00000782"/>
    <w:rsid w:val="00000D31"/>
    <w:rsid w:val="00001D66"/>
    <w:rsid w:val="00003238"/>
    <w:rsid w:val="0000395C"/>
    <w:rsid w:val="00003DA3"/>
    <w:rsid w:val="00004380"/>
    <w:rsid w:val="00005724"/>
    <w:rsid w:val="00005E4D"/>
    <w:rsid w:val="00006A12"/>
    <w:rsid w:val="0000752C"/>
    <w:rsid w:val="00007D03"/>
    <w:rsid w:val="0001023E"/>
    <w:rsid w:val="000106DF"/>
    <w:rsid w:val="00011546"/>
    <w:rsid w:val="00011731"/>
    <w:rsid w:val="00011B60"/>
    <w:rsid w:val="00011B6F"/>
    <w:rsid w:val="00011D38"/>
    <w:rsid w:val="00011E10"/>
    <w:rsid w:val="00011EC4"/>
    <w:rsid w:val="0001233D"/>
    <w:rsid w:val="000130EE"/>
    <w:rsid w:val="000137DC"/>
    <w:rsid w:val="00013D92"/>
    <w:rsid w:val="00014137"/>
    <w:rsid w:val="000157BF"/>
    <w:rsid w:val="00015AA4"/>
    <w:rsid w:val="00015E58"/>
    <w:rsid w:val="00015F50"/>
    <w:rsid w:val="00016316"/>
    <w:rsid w:val="0001785A"/>
    <w:rsid w:val="00021D54"/>
    <w:rsid w:val="00021FB4"/>
    <w:rsid w:val="00022F52"/>
    <w:rsid w:val="00023270"/>
    <w:rsid w:val="00023D05"/>
    <w:rsid w:val="00024F21"/>
    <w:rsid w:val="00025298"/>
    <w:rsid w:val="0002569C"/>
    <w:rsid w:val="000261A5"/>
    <w:rsid w:val="00026D45"/>
    <w:rsid w:val="000270CE"/>
    <w:rsid w:val="00027CBE"/>
    <w:rsid w:val="0003089F"/>
    <w:rsid w:val="00030AFA"/>
    <w:rsid w:val="00031D50"/>
    <w:rsid w:val="0003261C"/>
    <w:rsid w:val="00032DE7"/>
    <w:rsid w:val="000332D4"/>
    <w:rsid w:val="0003374F"/>
    <w:rsid w:val="0003698A"/>
    <w:rsid w:val="00036EC8"/>
    <w:rsid w:val="0003703A"/>
    <w:rsid w:val="00037628"/>
    <w:rsid w:val="000379C5"/>
    <w:rsid w:val="00037B77"/>
    <w:rsid w:val="000400FA"/>
    <w:rsid w:val="000403AC"/>
    <w:rsid w:val="00040D2C"/>
    <w:rsid w:val="00040DEC"/>
    <w:rsid w:val="0004131C"/>
    <w:rsid w:val="00042F13"/>
    <w:rsid w:val="00043AD0"/>
    <w:rsid w:val="00044448"/>
    <w:rsid w:val="00045D03"/>
    <w:rsid w:val="00046822"/>
    <w:rsid w:val="00050FA5"/>
    <w:rsid w:val="000521F3"/>
    <w:rsid w:val="000529D1"/>
    <w:rsid w:val="00052B0D"/>
    <w:rsid w:val="00052C88"/>
    <w:rsid w:val="00052D9D"/>
    <w:rsid w:val="00054A4D"/>
    <w:rsid w:val="000554AA"/>
    <w:rsid w:val="000560B9"/>
    <w:rsid w:val="00056812"/>
    <w:rsid w:val="00057114"/>
    <w:rsid w:val="000577B0"/>
    <w:rsid w:val="00057950"/>
    <w:rsid w:val="000579A1"/>
    <w:rsid w:val="00060156"/>
    <w:rsid w:val="000604C1"/>
    <w:rsid w:val="000609D1"/>
    <w:rsid w:val="000613DB"/>
    <w:rsid w:val="000615F9"/>
    <w:rsid w:val="00062983"/>
    <w:rsid w:val="00062E18"/>
    <w:rsid w:val="00062FAC"/>
    <w:rsid w:val="00063619"/>
    <w:rsid w:val="00063656"/>
    <w:rsid w:val="000636D0"/>
    <w:rsid w:val="0006395B"/>
    <w:rsid w:val="000644E6"/>
    <w:rsid w:val="00064CD0"/>
    <w:rsid w:val="00065C22"/>
    <w:rsid w:val="00065E05"/>
    <w:rsid w:val="00066CD8"/>
    <w:rsid w:val="0006711B"/>
    <w:rsid w:val="0006714C"/>
    <w:rsid w:val="00070654"/>
    <w:rsid w:val="00070E02"/>
    <w:rsid w:val="000719F5"/>
    <w:rsid w:val="00073903"/>
    <w:rsid w:val="00076574"/>
    <w:rsid w:val="000768AB"/>
    <w:rsid w:val="00076DAA"/>
    <w:rsid w:val="0008148F"/>
    <w:rsid w:val="00081A12"/>
    <w:rsid w:val="000823ED"/>
    <w:rsid w:val="00082AF6"/>
    <w:rsid w:val="00083167"/>
    <w:rsid w:val="0008365A"/>
    <w:rsid w:val="00083EFA"/>
    <w:rsid w:val="00083F57"/>
    <w:rsid w:val="0008445C"/>
    <w:rsid w:val="00084640"/>
    <w:rsid w:val="00084DE7"/>
    <w:rsid w:val="000856B7"/>
    <w:rsid w:val="000857F4"/>
    <w:rsid w:val="0008586B"/>
    <w:rsid w:val="00086AB1"/>
    <w:rsid w:val="00087ABB"/>
    <w:rsid w:val="00090E40"/>
    <w:rsid w:val="00092340"/>
    <w:rsid w:val="0009237F"/>
    <w:rsid w:val="000927B5"/>
    <w:rsid w:val="00093501"/>
    <w:rsid w:val="00093703"/>
    <w:rsid w:val="000937AA"/>
    <w:rsid w:val="000948E5"/>
    <w:rsid w:val="00094BE7"/>
    <w:rsid w:val="00094C9B"/>
    <w:rsid w:val="00094EA8"/>
    <w:rsid w:val="0009593E"/>
    <w:rsid w:val="00095BBA"/>
    <w:rsid w:val="00095FB3"/>
    <w:rsid w:val="000962A9"/>
    <w:rsid w:val="0009645C"/>
    <w:rsid w:val="000965D7"/>
    <w:rsid w:val="00096CE5"/>
    <w:rsid w:val="000A0339"/>
    <w:rsid w:val="000A049D"/>
    <w:rsid w:val="000A0AB2"/>
    <w:rsid w:val="000A1021"/>
    <w:rsid w:val="000A1866"/>
    <w:rsid w:val="000A2EF5"/>
    <w:rsid w:val="000A37DF"/>
    <w:rsid w:val="000A3E0B"/>
    <w:rsid w:val="000A4CB7"/>
    <w:rsid w:val="000A6299"/>
    <w:rsid w:val="000A6ED7"/>
    <w:rsid w:val="000A756B"/>
    <w:rsid w:val="000B0314"/>
    <w:rsid w:val="000B0C7D"/>
    <w:rsid w:val="000B11A5"/>
    <w:rsid w:val="000B190D"/>
    <w:rsid w:val="000B1F25"/>
    <w:rsid w:val="000B2703"/>
    <w:rsid w:val="000B3673"/>
    <w:rsid w:val="000B371E"/>
    <w:rsid w:val="000B3DAC"/>
    <w:rsid w:val="000B4303"/>
    <w:rsid w:val="000B4DCE"/>
    <w:rsid w:val="000B53BC"/>
    <w:rsid w:val="000B56BE"/>
    <w:rsid w:val="000B6C2E"/>
    <w:rsid w:val="000B7DE4"/>
    <w:rsid w:val="000C06F8"/>
    <w:rsid w:val="000C0DAE"/>
    <w:rsid w:val="000C1A1F"/>
    <w:rsid w:val="000C24A8"/>
    <w:rsid w:val="000C29BC"/>
    <w:rsid w:val="000C2FBA"/>
    <w:rsid w:val="000C36FF"/>
    <w:rsid w:val="000C3E08"/>
    <w:rsid w:val="000C4970"/>
    <w:rsid w:val="000C5395"/>
    <w:rsid w:val="000C6567"/>
    <w:rsid w:val="000C67AA"/>
    <w:rsid w:val="000C6CC1"/>
    <w:rsid w:val="000C7659"/>
    <w:rsid w:val="000C7AED"/>
    <w:rsid w:val="000D0625"/>
    <w:rsid w:val="000D0D11"/>
    <w:rsid w:val="000D1057"/>
    <w:rsid w:val="000D118D"/>
    <w:rsid w:val="000D178B"/>
    <w:rsid w:val="000D2531"/>
    <w:rsid w:val="000D32D5"/>
    <w:rsid w:val="000D385B"/>
    <w:rsid w:val="000D4525"/>
    <w:rsid w:val="000D4B87"/>
    <w:rsid w:val="000D5EE2"/>
    <w:rsid w:val="000D6963"/>
    <w:rsid w:val="000D732B"/>
    <w:rsid w:val="000D742A"/>
    <w:rsid w:val="000E1262"/>
    <w:rsid w:val="000E15CE"/>
    <w:rsid w:val="000E276E"/>
    <w:rsid w:val="000E2B3F"/>
    <w:rsid w:val="000E328C"/>
    <w:rsid w:val="000E3FEA"/>
    <w:rsid w:val="000E44EB"/>
    <w:rsid w:val="000E4558"/>
    <w:rsid w:val="000E590C"/>
    <w:rsid w:val="000E667D"/>
    <w:rsid w:val="000E6D08"/>
    <w:rsid w:val="000E71FB"/>
    <w:rsid w:val="000F0779"/>
    <w:rsid w:val="000F0981"/>
    <w:rsid w:val="000F0B04"/>
    <w:rsid w:val="000F0B1A"/>
    <w:rsid w:val="000F1F99"/>
    <w:rsid w:val="000F20E2"/>
    <w:rsid w:val="000F27AD"/>
    <w:rsid w:val="000F286D"/>
    <w:rsid w:val="000F3EA4"/>
    <w:rsid w:val="000F478E"/>
    <w:rsid w:val="000F4D69"/>
    <w:rsid w:val="000F55A4"/>
    <w:rsid w:val="000F599B"/>
    <w:rsid w:val="000F5C2E"/>
    <w:rsid w:val="000F5D41"/>
    <w:rsid w:val="000F6343"/>
    <w:rsid w:val="000F6F19"/>
    <w:rsid w:val="000F78FD"/>
    <w:rsid w:val="00101A5F"/>
    <w:rsid w:val="00101BF1"/>
    <w:rsid w:val="00101E91"/>
    <w:rsid w:val="00102DB3"/>
    <w:rsid w:val="001031F0"/>
    <w:rsid w:val="001033ED"/>
    <w:rsid w:val="001033F2"/>
    <w:rsid w:val="0010379D"/>
    <w:rsid w:val="00103F71"/>
    <w:rsid w:val="001048B5"/>
    <w:rsid w:val="00104E73"/>
    <w:rsid w:val="00105013"/>
    <w:rsid w:val="00105712"/>
    <w:rsid w:val="00105750"/>
    <w:rsid w:val="00105819"/>
    <w:rsid w:val="00105A40"/>
    <w:rsid w:val="00106900"/>
    <w:rsid w:val="00106A1E"/>
    <w:rsid w:val="001101D4"/>
    <w:rsid w:val="00110D4C"/>
    <w:rsid w:val="00111617"/>
    <w:rsid w:val="00111C04"/>
    <w:rsid w:val="001122E9"/>
    <w:rsid w:val="0011245E"/>
    <w:rsid w:val="00113B19"/>
    <w:rsid w:val="00113EF4"/>
    <w:rsid w:val="0011459D"/>
    <w:rsid w:val="00116341"/>
    <w:rsid w:val="0011689E"/>
    <w:rsid w:val="00116DC4"/>
    <w:rsid w:val="00116FFB"/>
    <w:rsid w:val="001171E8"/>
    <w:rsid w:val="0011729F"/>
    <w:rsid w:val="001178CC"/>
    <w:rsid w:val="001178F3"/>
    <w:rsid w:val="00120DAA"/>
    <w:rsid w:val="00120F8D"/>
    <w:rsid w:val="00121924"/>
    <w:rsid w:val="001221C3"/>
    <w:rsid w:val="00122AA3"/>
    <w:rsid w:val="00122DD5"/>
    <w:rsid w:val="001239FF"/>
    <w:rsid w:val="00123CB5"/>
    <w:rsid w:val="00123E8C"/>
    <w:rsid w:val="00123EFB"/>
    <w:rsid w:val="00124024"/>
    <w:rsid w:val="00124153"/>
    <w:rsid w:val="0012456B"/>
    <w:rsid w:val="00124821"/>
    <w:rsid w:val="00124F73"/>
    <w:rsid w:val="001251E9"/>
    <w:rsid w:val="0012526A"/>
    <w:rsid w:val="00125806"/>
    <w:rsid w:val="0012695E"/>
    <w:rsid w:val="00126993"/>
    <w:rsid w:val="00126AEA"/>
    <w:rsid w:val="00127268"/>
    <w:rsid w:val="001275BC"/>
    <w:rsid w:val="00130272"/>
    <w:rsid w:val="001309B9"/>
    <w:rsid w:val="001312F2"/>
    <w:rsid w:val="00131414"/>
    <w:rsid w:val="001325CC"/>
    <w:rsid w:val="001343B9"/>
    <w:rsid w:val="001343FE"/>
    <w:rsid w:val="00134D1F"/>
    <w:rsid w:val="00135171"/>
    <w:rsid w:val="0013524D"/>
    <w:rsid w:val="001352FA"/>
    <w:rsid w:val="00136308"/>
    <w:rsid w:val="001366E4"/>
    <w:rsid w:val="0013691E"/>
    <w:rsid w:val="00136C38"/>
    <w:rsid w:val="00137579"/>
    <w:rsid w:val="0013779D"/>
    <w:rsid w:val="001406C5"/>
    <w:rsid w:val="001416C5"/>
    <w:rsid w:val="001417CA"/>
    <w:rsid w:val="001423AD"/>
    <w:rsid w:val="00142ED7"/>
    <w:rsid w:val="00143C89"/>
    <w:rsid w:val="00143DF1"/>
    <w:rsid w:val="0014421F"/>
    <w:rsid w:val="00144D88"/>
    <w:rsid w:val="001468B6"/>
    <w:rsid w:val="00146A3F"/>
    <w:rsid w:val="00146C45"/>
    <w:rsid w:val="00146D8E"/>
    <w:rsid w:val="0014781A"/>
    <w:rsid w:val="00147A01"/>
    <w:rsid w:val="0015004A"/>
    <w:rsid w:val="001503E2"/>
    <w:rsid w:val="00150BB2"/>
    <w:rsid w:val="00156168"/>
    <w:rsid w:val="00156977"/>
    <w:rsid w:val="00156D5A"/>
    <w:rsid w:val="001573C5"/>
    <w:rsid w:val="00157B5F"/>
    <w:rsid w:val="00157E56"/>
    <w:rsid w:val="00157F37"/>
    <w:rsid w:val="0016130A"/>
    <w:rsid w:val="00161F89"/>
    <w:rsid w:val="0016273C"/>
    <w:rsid w:val="0016296B"/>
    <w:rsid w:val="0016330A"/>
    <w:rsid w:val="00163321"/>
    <w:rsid w:val="001636DF"/>
    <w:rsid w:val="00163E99"/>
    <w:rsid w:val="00164124"/>
    <w:rsid w:val="001645D2"/>
    <w:rsid w:val="001647F0"/>
    <w:rsid w:val="00164832"/>
    <w:rsid w:val="0017060C"/>
    <w:rsid w:val="0017253E"/>
    <w:rsid w:val="00172742"/>
    <w:rsid w:val="00174C7A"/>
    <w:rsid w:val="00175CA4"/>
    <w:rsid w:val="00175CE3"/>
    <w:rsid w:val="00181849"/>
    <w:rsid w:val="001821AE"/>
    <w:rsid w:val="0018289D"/>
    <w:rsid w:val="00183BAA"/>
    <w:rsid w:val="001841AA"/>
    <w:rsid w:val="001841C5"/>
    <w:rsid w:val="0018429A"/>
    <w:rsid w:val="00184CF6"/>
    <w:rsid w:val="00185E12"/>
    <w:rsid w:val="00186147"/>
    <w:rsid w:val="00187126"/>
    <w:rsid w:val="0018717F"/>
    <w:rsid w:val="00187D7A"/>
    <w:rsid w:val="001904B6"/>
    <w:rsid w:val="0019083F"/>
    <w:rsid w:val="00190F7D"/>
    <w:rsid w:val="00191514"/>
    <w:rsid w:val="00191686"/>
    <w:rsid w:val="001926EE"/>
    <w:rsid w:val="00192784"/>
    <w:rsid w:val="0019286D"/>
    <w:rsid w:val="001938F6"/>
    <w:rsid w:val="00194B12"/>
    <w:rsid w:val="00194CFA"/>
    <w:rsid w:val="00194FF2"/>
    <w:rsid w:val="0019568D"/>
    <w:rsid w:val="00196278"/>
    <w:rsid w:val="001966DB"/>
    <w:rsid w:val="00196CD5"/>
    <w:rsid w:val="001972B8"/>
    <w:rsid w:val="0019744E"/>
    <w:rsid w:val="001A0585"/>
    <w:rsid w:val="001A08ED"/>
    <w:rsid w:val="001A0BC8"/>
    <w:rsid w:val="001A1309"/>
    <w:rsid w:val="001A13F6"/>
    <w:rsid w:val="001A1A8C"/>
    <w:rsid w:val="001A1B02"/>
    <w:rsid w:val="001A26E2"/>
    <w:rsid w:val="001A4154"/>
    <w:rsid w:val="001A417B"/>
    <w:rsid w:val="001A4DA8"/>
    <w:rsid w:val="001A67D4"/>
    <w:rsid w:val="001A67D7"/>
    <w:rsid w:val="001A6D42"/>
    <w:rsid w:val="001A76F8"/>
    <w:rsid w:val="001A7D5E"/>
    <w:rsid w:val="001B08C1"/>
    <w:rsid w:val="001B14DD"/>
    <w:rsid w:val="001B1AF1"/>
    <w:rsid w:val="001B2C58"/>
    <w:rsid w:val="001B2CDE"/>
    <w:rsid w:val="001B2F43"/>
    <w:rsid w:val="001B412D"/>
    <w:rsid w:val="001B6130"/>
    <w:rsid w:val="001B73B3"/>
    <w:rsid w:val="001B7441"/>
    <w:rsid w:val="001B7564"/>
    <w:rsid w:val="001B7CFC"/>
    <w:rsid w:val="001B7FE3"/>
    <w:rsid w:val="001C13C0"/>
    <w:rsid w:val="001C19F0"/>
    <w:rsid w:val="001C1A86"/>
    <w:rsid w:val="001C2D65"/>
    <w:rsid w:val="001C3AD2"/>
    <w:rsid w:val="001C4823"/>
    <w:rsid w:val="001C57A1"/>
    <w:rsid w:val="001C65AB"/>
    <w:rsid w:val="001C73C9"/>
    <w:rsid w:val="001C7D79"/>
    <w:rsid w:val="001C7EF2"/>
    <w:rsid w:val="001D188A"/>
    <w:rsid w:val="001D1B7B"/>
    <w:rsid w:val="001D2209"/>
    <w:rsid w:val="001D2772"/>
    <w:rsid w:val="001D2CD9"/>
    <w:rsid w:val="001D34E6"/>
    <w:rsid w:val="001D37AA"/>
    <w:rsid w:val="001D428D"/>
    <w:rsid w:val="001D4521"/>
    <w:rsid w:val="001D4538"/>
    <w:rsid w:val="001D4BA9"/>
    <w:rsid w:val="001D613E"/>
    <w:rsid w:val="001D6EA9"/>
    <w:rsid w:val="001D7193"/>
    <w:rsid w:val="001E03DA"/>
    <w:rsid w:val="001E0D5A"/>
    <w:rsid w:val="001E13F4"/>
    <w:rsid w:val="001E17B8"/>
    <w:rsid w:val="001E199C"/>
    <w:rsid w:val="001E1F80"/>
    <w:rsid w:val="001E36EA"/>
    <w:rsid w:val="001E3D65"/>
    <w:rsid w:val="001E41D6"/>
    <w:rsid w:val="001E5074"/>
    <w:rsid w:val="001E73B7"/>
    <w:rsid w:val="001F0221"/>
    <w:rsid w:val="001F03A1"/>
    <w:rsid w:val="001F0A33"/>
    <w:rsid w:val="001F2B5D"/>
    <w:rsid w:val="001F4230"/>
    <w:rsid w:val="001F4BC5"/>
    <w:rsid w:val="001F4C7E"/>
    <w:rsid w:val="001F4EAD"/>
    <w:rsid w:val="001F52EE"/>
    <w:rsid w:val="001F5977"/>
    <w:rsid w:val="001F7D22"/>
    <w:rsid w:val="002004CE"/>
    <w:rsid w:val="00200902"/>
    <w:rsid w:val="00201752"/>
    <w:rsid w:val="00201BCD"/>
    <w:rsid w:val="00201DC2"/>
    <w:rsid w:val="00201E1D"/>
    <w:rsid w:val="002023FB"/>
    <w:rsid w:val="00202D13"/>
    <w:rsid w:val="00202E66"/>
    <w:rsid w:val="00202E7F"/>
    <w:rsid w:val="00202E88"/>
    <w:rsid w:val="00203053"/>
    <w:rsid w:val="002035EF"/>
    <w:rsid w:val="00203D4E"/>
    <w:rsid w:val="00205FEB"/>
    <w:rsid w:val="00206DB0"/>
    <w:rsid w:val="00207A61"/>
    <w:rsid w:val="00207D32"/>
    <w:rsid w:val="00210FDA"/>
    <w:rsid w:val="00211716"/>
    <w:rsid w:val="00211795"/>
    <w:rsid w:val="00211D9C"/>
    <w:rsid w:val="002120F6"/>
    <w:rsid w:val="00212CC5"/>
    <w:rsid w:val="00214212"/>
    <w:rsid w:val="002145C7"/>
    <w:rsid w:val="00215489"/>
    <w:rsid w:val="002169EB"/>
    <w:rsid w:val="002178D3"/>
    <w:rsid w:val="00217BCD"/>
    <w:rsid w:val="00220593"/>
    <w:rsid w:val="00220645"/>
    <w:rsid w:val="00220877"/>
    <w:rsid w:val="0022187B"/>
    <w:rsid w:val="00221F46"/>
    <w:rsid w:val="002220DB"/>
    <w:rsid w:val="00222837"/>
    <w:rsid w:val="00222BF5"/>
    <w:rsid w:val="00223A6E"/>
    <w:rsid w:val="00224A1E"/>
    <w:rsid w:val="00224EE9"/>
    <w:rsid w:val="002268B2"/>
    <w:rsid w:val="00226D95"/>
    <w:rsid w:val="00226DE9"/>
    <w:rsid w:val="002270DD"/>
    <w:rsid w:val="0022782A"/>
    <w:rsid w:val="00227E6F"/>
    <w:rsid w:val="0023094C"/>
    <w:rsid w:val="002309E1"/>
    <w:rsid w:val="00230A8A"/>
    <w:rsid w:val="00230D31"/>
    <w:rsid w:val="00230F41"/>
    <w:rsid w:val="002311AB"/>
    <w:rsid w:val="00231453"/>
    <w:rsid w:val="0023272E"/>
    <w:rsid w:val="00233495"/>
    <w:rsid w:val="0023397D"/>
    <w:rsid w:val="00233CDF"/>
    <w:rsid w:val="00237641"/>
    <w:rsid w:val="0023787B"/>
    <w:rsid w:val="00237CAC"/>
    <w:rsid w:val="00240C99"/>
    <w:rsid w:val="00241DD1"/>
    <w:rsid w:val="00243F6D"/>
    <w:rsid w:val="00244094"/>
    <w:rsid w:val="00244FD7"/>
    <w:rsid w:val="00246471"/>
    <w:rsid w:val="00246A8A"/>
    <w:rsid w:val="00246FC4"/>
    <w:rsid w:val="0024794E"/>
    <w:rsid w:val="00252472"/>
    <w:rsid w:val="00252547"/>
    <w:rsid w:val="00252B4C"/>
    <w:rsid w:val="00254375"/>
    <w:rsid w:val="00254469"/>
    <w:rsid w:val="0025481E"/>
    <w:rsid w:val="0025563A"/>
    <w:rsid w:val="0025669A"/>
    <w:rsid w:val="00256F5C"/>
    <w:rsid w:val="00257129"/>
    <w:rsid w:val="0025768A"/>
    <w:rsid w:val="002579E7"/>
    <w:rsid w:val="0026001D"/>
    <w:rsid w:val="002616E7"/>
    <w:rsid w:val="00261C0D"/>
    <w:rsid w:val="00261DED"/>
    <w:rsid w:val="0026295D"/>
    <w:rsid w:val="00263355"/>
    <w:rsid w:val="002643CD"/>
    <w:rsid w:val="00264E4F"/>
    <w:rsid w:val="00264FF7"/>
    <w:rsid w:val="00265BA6"/>
    <w:rsid w:val="00266AB6"/>
    <w:rsid w:val="00267860"/>
    <w:rsid w:val="002679C0"/>
    <w:rsid w:val="00267AA3"/>
    <w:rsid w:val="00267B96"/>
    <w:rsid w:val="00267FBD"/>
    <w:rsid w:val="00270DFD"/>
    <w:rsid w:val="00271A0E"/>
    <w:rsid w:val="00271C60"/>
    <w:rsid w:val="002722F9"/>
    <w:rsid w:val="0027264C"/>
    <w:rsid w:val="00272811"/>
    <w:rsid w:val="00272DCD"/>
    <w:rsid w:val="00273199"/>
    <w:rsid w:val="00273401"/>
    <w:rsid w:val="00273CEF"/>
    <w:rsid w:val="0027506E"/>
    <w:rsid w:val="002751D6"/>
    <w:rsid w:val="0027618F"/>
    <w:rsid w:val="0027698F"/>
    <w:rsid w:val="00276F6A"/>
    <w:rsid w:val="002771D7"/>
    <w:rsid w:val="002774B7"/>
    <w:rsid w:val="00277CE2"/>
    <w:rsid w:val="002802A5"/>
    <w:rsid w:val="0028068B"/>
    <w:rsid w:val="00280753"/>
    <w:rsid w:val="002814CE"/>
    <w:rsid w:val="0028254D"/>
    <w:rsid w:val="002830F7"/>
    <w:rsid w:val="00283D83"/>
    <w:rsid w:val="00283DAA"/>
    <w:rsid w:val="002840E3"/>
    <w:rsid w:val="002843A6"/>
    <w:rsid w:val="002843E9"/>
    <w:rsid w:val="00284907"/>
    <w:rsid w:val="002857F0"/>
    <w:rsid w:val="00285B84"/>
    <w:rsid w:val="002866F7"/>
    <w:rsid w:val="00286DF5"/>
    <w:rsid w:val="002877E5"/>
    <w:rsid w:val="00287FEA"/>
    <w:rsid w:val="002907D1"/>
    <w:rsid w:val="002908C6"/>
    <w:rsid w:val="002909E7"/>
    <w:rsid w:val="00290A0E"/>
    <w:rsid w:val="00290B94"/>
    <w:rsid w:val="002914DE"/>
    <w:rsid w:val="00292988"/>
    <w:rsid w:val="00293265"/>
    <w:rsid w:val="0029393C"/>
    <w:rsid w:val="00294054"/>
    <w:rsid w:val="0029417F"/>
    <w:rsid w:val="002963C5"/>
    <w:rsid w:val="00296574"/>
    <w:rsid w:val="00296D39"/>
    <w:rsid w:val="002975AD"/>
    <w:rsid w:val="00297DDD"/>
    <w:rsid w:val="002A0055"/>
    <w:rsid w:val="002A0D72"/>
    <w:rsid w:val="002A1563"/>
    <w:rsid w:val="002A157C"/>
    <w:rsid w:val="002A1EED"/>
    <w:rsid w:val="002A25FB"/>
    <w:rsid w:val="002A29AC"/>
    <w:rsid w:val="002A3276"/>
    <w:rsid w:val="002A3316"/>
    <w:rsid w:val="002A34B2"/>
    <w:rsid w:val="002A3542"/>
    <w:rsid w:val="002A3A06"/>
    <w:rsid w:val="002A3A0E"/>
    <w:rsid w:val="002A45A9"/>
    <w:rsid w:val="002A4825"/>
    <w:rsid w:val="002A4871"/>
    <w:rsid w:val="002A4C61"/>
    <w:rsid w:val="002A4CF1"/>
    <w:rsid w:val="002A4EFF"/>
    <w:rsid w:val="002A5095"/>
    <w:rsid w:val="002A5455"/>
    <w:rsid w:val="002B020C"/>
    <w:rsid w:val="002B0E9A"/>
    <w:rsid w:val="002B1308"/>
    <w:rsid w:val="002B1733"/>
    <w:rsid w:val="002B1820"/>
    <w:rsid w:val="002B1D44"/>
    <w:rsid w:val="002B20AE"/>
    <w:rsid w:val="002B24E3"/>
    <w:rsid w:val="002B2C70"/>
    <w:rsid w:val="002B3E24"/>
    <w:rsid w:val="002B4A08"/>
    <w:rsid w:val="002B4B31"/>
    <w:rsid w:val="002B6732"/>
    <w:rsid w:val="002B674D"/>
    <w:rsid w:val="002B6940"/>
    <w:rsid w:val="002B6A0E"/>
    <w:rsid w:val="002C0139"/>
    <w:rsid w:val="002C08C7"/>
    <w:rsid w:val="002C092B"/>
    <w:rsid w:val="002C0A85"/>
    <w:rsid w:val="002C1C2B"/>
    <w:rsid w:val="002C248D"/>
    <w:rsid w:val="002C2490"/>
    <w:rsid w:val="002C3291"/>
    <w:rsid w:val="002C509F"/>
    <w:rsid w:val="002C50A3"/>
    <w:rsid w:val="002C5D98"/>
    <w:rsid w:val="002C5F96"/>
    <w:rsid w:val="002C6A61"/>
    <w:rsid w:val="002C78BD"/>
    <w:rsid w:val="002C7BC7"/>
    <w:rsid w:val="002D0326"/>
    <w:rsid w:val="002D188D"/>
    <w:rsid w:val="002D2820"/>
    <w:rsid w:val="002D2A60"/>
    <w:rsid w:val="002D2CEE"/>
    <w:rsid w:val="002D2FEF"/>
    <w:rsid w:val="002D3061"/>
    <w:rsid w:val="002D3270"/>
    <w:rsid w:val="002D37F6"/>
    <w:rsid w:val="002D4409"/>
    <w:rsid w:val="002D593D"/>
    <w:rsid w:val="002D5AC4"/>
    <w:rsid w:val="002D5D03"/>
    <w:rsid w:val="002D6C9A"/>
    <w:rsid w:val="002E006D"/>
    <w:rsid w:val="002E00FD"/>
    <w:rsid w:val="002E1AF0"/>
    <w:rsid w:val="002E1EE5"/>
    <w:rsid w:val="002E28DE"/>
    <w:rsid w:val="002E3B3A"/>
    <w:rsid w:val="002E3C03"/>
    <w:rsid w:val="002E4E67"/>
    <w:rsid w:val="002E552E"/>
    <w:rsid w:val="002E574D"/>
    <w:rsid w:val="002E6D0C"/>
    <w:rsid w:val="002E7138"/>
    <w:rsid w:val="002E7A1D"/>
    <w:rsid w:val="002F1751"/>
    <w:rsid w:val="002F21E7"/>
    <w:rsid w:val="002F49DA"/>
    <w:rsid w:val="002F7DE9"/>
    <w:rsid w:val="002F7E05"/>
    <w:rsid w:val="002F7F48"/>
    <w:rsid w:val="003014E4"/>
    <w:rsid w:val="00301520"/>
    <w:rsid w:val="00301AAF"/>
    <w:rsid w:val="003032CB"/>
    <w:rsid w:val="00304B50"/>
    <w:rsid w:val="00304C23"/>
    <w:rsid w:val="0030546E"/>
    <w:rsid w:val="00305925"/>
    <w:rsid w:val="00306095"/>
    <w:rsid w:val="003061EF"/>
    <w:rsid w:val="003062B2"/>
    <w:rsid w:val="00306310"/>
    <w:rsid w:val="003068CD"/>
    <w:rsid w:val="003077F6"/>
    <w:rsid w:val="00307F48"/>
    <w:rsid w:val="00307FFB"/>
    <w:rsid w:val="00310201"/>
    <w:rsid w:val="00310805"/>
    <w:rsid w:val="00310C4A"/>
    <w:rsid w:val="00311756"/>
    <w:rsid w:val="0031237C"/>
    <w:rsid w:val="00312979"/>
    <w:rsid w:val="0031388D"/>
    <w:rsid w:val="003140F1"/>
    <w:rsid w:val="00314994"/>
    <w:rsid w:val="00315211"/>
    <w:rsid w:val="003152A0"/>
    <w:rsid w:val="00316C7D"/>
    <w:rsid w:val="00320D2F"/>
    <w:rsid w:val="003215F8"/>
    <w:rsid w:val="003218FC"/>
    <w:rsid w:val="00321B12"/>
    <w:rsid w:val="00321EAB"/>
    <w:rsid w:val="0032302F"/>
    <w:rsid w:val="0032316C"/>
    <w:rsid w:val="0032332A"/>
    <w:rsid w:val="00323CBF"/>
    <w:rsid w:val="003241D0"/>
    <w:rsid w:val="00324DD2"/>
    <w:rsid w:val="0032625E"/>
    <w:rsid w:val="003262E4"/>
    <w:rsid w:val="0032636E"/>
    <w:rsid w:val="003275A2"/>
    <w:rsid w:val="00330AC9"/>
    <w:rsid w:val="00330EBA"/>
    <w:rsid w:val="00331C98"/>
    <w:rsid w:val="00332852"/>
    <w:rsid w:val="00333A81"/>
    <w:rsid w:val="00333D5A"/>
    <w:rsid w:val="00333D9F"/>
    <w:rsid w:val="003340AE"/>
    <w:rsid w:val="00334685"/>
    <w:rsid w:val="00334FDD"/>
    <w:rsid w:val="0033550D"/>
    <w:rsid w:val="00335AA1"/>
    <w:rsid w:val="00336313"/>
    <w:rsid w:val="003367B6"/>
    <w:rsid w:val="0033701E"/>
    <w:rsid w:val="00337858"/>
    <w:rsid w:val="00337A08"/>
    <w:rsid w:val="00337AE6"/>
    <w:rsid w:val="00340C03"/>
    <w:rsid w:val="00341449"/>
    <w:rsid w:val="00342287"/>
    <w:rsid w:val="00342BE1"/>
    <w:rsid w:val="0034426C"/>
    <w:rsid w:val="0034435D"/>
    <w:rsid w:val="00344A2D"/>
    <w:rsid w:val="0034599A"/>
    <w:rsid w:val="00345AB5"/>
    <w:rsid w:val="00345B34"/>
    <w:rsid w:val="00346DA0"/>
    <w:rsid w:val="003476D0"/>
    <w:rsid w:val="00347AD4"/>
    <w:rsid w:val="00347E35"/>
    <w:rsid w:val="00347E5D"/>
    <w:rsid w:val="00350B80"/>
    <w:rsid w:val="00351CFF"/>
    <w:rsid w:val="00351EDB"/>
    <w:rsid w:val="0035223B"/>
    <w:rsid w:val="00352D06"/>
    <w:rsid w:val="00354055"/>
    <w:rsid w:val="0035550C"/>
    <w:rsid w:val="003556DA"/>
    <w:rsid w:val="00355952"/>
    <w:rsid w:val="003566B1"/>
    <w:rsid w:val="00356D3E"/>
    <w:rsid w:val="003576DA"/>
    <w:rsid w:val="00357829"/>
    <w:rsid w:val="00360999"/>
    <w:rsid w:val="0036103B"/>
    <w:rsid w:val="00361111"/>
    <w:rsid w:val="00361CB7"/>
    <w:rsid w:val="0036296B"/>
    <w:rsid w:val="00362CA3"/>
    <w:rsid w:val="00362FBA"/>
    <w:rsid w:val="00364951"/>
    <w:rsid w:val="003658BC"/>
    <w:rsid w:val="00365ABB"/>
    <w:rsid w:val="00365BD0"/>
    <w:rsid w:val="00365C6A"/>
    <w:rsid w:val="00367421"/>
    <w:rsid w:val="00367A94"/>
    <w:rsid w:val="00373CEB"/>
    <w:rsid w:val="00374C17"/>
    <w:rsid w:val="00375350"/>
    <w:rsid w:val="00375463"/>
    <w:rsid w:val="00375520"/>
    <w:rsid w:val="00375E98"/>
    <w:rsid w:val="00375F94"/>
    <w:rsid w:val="00376218"/>
    <w:rsid w:val="003768B1"/>
    <w:rsid w:val="00376B51"/>
    <w:rsid w:val="0037716D"/>
    <w:rsid w:val="0037727D"/>
    <w:rsid w:val="00377805"/>
    <w:rsid w:val="00377CBE"/>
    <w:rsid w:val="00380EA6"/>
    <w:rsid w:val="0038157F"/>
    <w:rsid w:val="00381F45"/>
    <w:rsid w:val="00382345"/>
    <w:rsid w:val="0038264F"/>
    <w:rsid w:val="00383894"/>
    <w:rsid w:val="00383BE5"/>
    <w:rsid w:val="00383CFD"/>
    <w:rsid w:val="003841D6"/>
    <w:rsid w:val="003845E5"/>
    <w:rsid w:val="00384759"/>
    <w:rsid w:val="00384F1B"/>
    <w:rsid w:val="00385E6E"/>
    <w:rsid w:val="003909CB"/>
    <w:rsid w:val="00390FD1"/>
    <w:rsid w:val="00391F6B"/>
    <w:rsid w:val="003923B1"/>
    <w:rsid w:val="003927C3"/>
    <w:rsid w:val="0039308E"/>
    <w:rsid w:val="00393357"/>
    <w:rsid w:val="00393677"/>
    <w:rsid w:val="003938FE"/>
    <w:rsid w:val="00394CF2"/>
    <w:rsid w:val="0039556E"/>
    <w:rsid w:val="00396487"/>
    <w:rsid w:val="003970FB"/>
    <w:rsid w:val="00397219"/>
    <w:rsid w:val="003975A6"/>
    <w:rsid w:val="00397AD0"/>
    <w:rsid w:val="003A0476"/>
    <w:rsid w:val="003A080D"/>
    <w:rsid w:val="003A219C"/>
    <w:rsid w:val="003A23C7"/>
    <w:rsid w:val="003A455B"/>
    <w:rsid w:val="003A542F"/>
    <w:rsid w:val="003A5800"/>
    <w:rsid w:val="003A742A"/>
    <w:rsid w:val="003A77B3"/>
    <w:rsid w:val="003A7B43"/>
    <w:rsid w:val="003A7B5D"/>
    <w:rsid w:val="003A7EAE"/>
    <w:rsid w:val="003B00B5"/>
    <w:rsid w:val="003B01B7"/>
    <w:rsid w:val="003B09E1"/>
    <w:rsid w:val="003B0FB0"/>
    <w:rsid w:val="003B1329"/>
    <w:rsid w:val="003B13D2"/>
    <w:rsid w:val="003B1594"/>
    <w:rsid w:val="003B168F"/>
    <w:rsid w:val="003B2E33"/>
    <w:rsid w:val="003B3F42"/>
    <w:rsid w:val="003B4675"/>
    <w:rsid w:val="003B4E13"/>
    <w:rsid w:val="003B54CD"/>
    <w:rsid w:val="003B56DC"/>
    <w:rsid w:val="003B5BC8"/>
    <w:rsid w:val="003B6DB2"/>
    <w:rsid w:val="003B6FF5"/>
    <w:rsid w:val="003B788F"/>
    <w:rsid w:val="003C00AA"/>
    <w:rsid w:val="003C06A1"/>
    <w:rsid w:val="003C0D75"/>
    <w:rsid w:val="003C0DF2"/>
    <w:rsid w:val="003C1CF6"/>
    <w:rsid w:val="003C2EEF"/>
    <w:rsid w:val="003C3938"/>
    <w:rsid w:val="003C4714"/>
    <w:rsid w:val="003C4EFC"/>
    <w:rsid w:val="003C52EC"/>
    <w:rsid w:val="003C5BAD"/>
    <w:rsid w:val="003C6BDA"/>
    <w:rsid w:val="003D0166"/>
    <w:rsid w:val="003D0992"/>
    <w:rsid w:val="003D1F6D"/>
    <w:rsid w:val="003D28DC"/>
    <w:rsid w:val="003D2CA2"/>
    <w:rsid w:val="003D3020"/>
    <w:rsid w:val="003D3908"/>
    <w:rsid w:val="003D3DA1"/>
    <w:rsid w:val="003D44B2"/>
    <w:rsid w:val="003D49C4"/>
    <w:rsid w:val="003D4A78"/>
    <w:rsid w:val="003D5742"/>
    <w:rsid w:val="003D5A21"/>
    <w:rsid w:val="003D713D"/>
    <w:rsid w:val="003D72E5"/>
    <w:rsid w:val="003E0EBA"/>
    <w:rsid w:val="003E191C"/>
    <w:rsid w:val="003E1A03"/>
    <w:rsid w:val="003E1AF0"/>
    <w:rsid w:val="003E22EE"/>
    <w:rsid w:val="003E28C0"/>
    <w:rsid w:val="003E3473"/>
    <w:rsid w:val="003E3C79"/>
    <w:rsid w:val="003E4DB3"/>
    <w:rsid w:val="003E567A"/>
    <w:rsid w:val="003E5971"/>
    <w:rsid w:val="003E6446"/>
    <w:rsid w:val="003E65DA"/>
    <w:rsid w:val="003E69D2"/>
    <w:rsid w:val="003E6F4E"/>
    <w:rsid w:val="003E6F57"/>
    <w:rsid w:val="003F04AB"/>
    <w:rsid w:val="003F058D"/>
    <w:rsid w:val="003F0F0E"/>
    <w:rsid w:val="003F1A7E"/>
    <w:rsid w:val="003F2E72"/>
    <w:rsid w:val="003F3789"/>
    <w:rsid w:val="003F3B1C"/>
    <w:rsid w:val="003F406C"/>
    <w:rsid w:val="003F4140"/>
    <w:rsid w:val="003F4150"/>
    <w:rsid w:val="003F4DF6"/>
    <w:rsid w:val="003F563E"/>
    <w:rsid w:val="003F6494"/>
    <w:rsid w:val="003F694E"/>
    <w:rsid w:val="003F6B08"/>
    <w:rsid w:val="003F6CE8"/>
    <w:rsid w:val="003F6CEC"/>
    <w:rsid w:val="003F6D36"/>
    <w:rsid w:val="003F7302"/>
    <w:rsid w:val="003F7946"/>
    <w:rsid w:val="003F7D97"/>
    <w:rsid w:val="00401FA0"/>
    <w:rsid w:val="004024BF"/>
    <w:rsid w:val="004028B6"/>
    <w:rsid w:val="00402E07"/>
    <w:rsid w:val="00403156"/>
    <w:rsid w:val="004033E9"/>
    <w:rsid w:val="00403428"/>
    <w:rsid w:val="00403939"/>
    <w:rsid w:val="00404385"/>
    <w:rsid w:val="00406438"/>
    <w:rsid w:val="004066B8"/>
    <w:rsid w:val="00406F91"/>
    <w:rsid w:val="004076EB"/>
    <w:rsid w:val="00407791"/>
    <w:rsid w:val="00407C67"/>
    <w:rsid w:val="004101EA"/>
    <w:rsid w:val="004104C5"/>
    <w:rsid w:val="00411F73"/>
    <w:rsid w:val="00412011"/>
    <w:rsid w:val="004126A0"/>
    <w:rsid w:val="004126A2"/>
    <w:rsid w:val="00412AE7"/>
    <w:rsid w:val="00412D1B"/>
    <w:rsid w:val="0041363C"/>
    <w:rsid w:val="00413893"/>
    <w:rsid w:val="00414977"/>
    <w:rsid w:val="00414E30"/>
    <w:rsid w:val="00414F70"/>
    <w:rsid w:val="004155EB"/>
    <w:rsid w:val="004157E3"/>
    <w:rsid w:val="00415C2F"/>
    <w:rsid w:val="00415F98"/>
    <w:rsid w:val="004168FE"/>
    <w:rsid w:val="00416910"/>
    <w:rsid w:val="00416CCF"/>
    <w:rsid w:val="00420D90"/>
    <w:rsid w:val="0042128E"/>
    <w:rsid w:val="00421D62"/>
    <w:rsid w:val="00422087"/>
    <w:rsid w:val="00422982"/>
    <w:rsid w:val="00422A89"/>
    <w:rsid w:val="00422DD0"/>
    <w:rsid w:val="004238BD"/>
    <w:rsid w:val="00423A16"/>
    <w:rsid w:val="00423AA3"/>
    <w:rsid w:val="00424AB7"/>
    <w:rsid w:val="00424E0F"/>
    <w:rsid w:val="004262A8"/>
    <w:rsid w:val="0042641F"/>
    <w:rsid w:val="00427374"/>
    <w:rsid w:val="00427CC4"/>
    <w:rsid w:val="004329C9"/>
    <w:rsid w:val="00432A08"/>
    <w:rsid w:val="00432AF2"/>
    <w:rsid w:val="00433B20"/>
    <w:rsid w:val="0043409E"/>
    <w:rsid w:val="0043466F"/>
    <w:rsid w:val="004358CA"/>
    <w:rsid w:val="00435A3C"/>
    <w:rsid w:val="00435DB4"/>
    <w:rsid w:val="00436194"/>
    <w:rsid w:val="00436683"/>
    <w:rsid w:val="004367EA"/>
    <w:rsid w:val="00436C05"/>
    <w:rsid w:val="00437A9A"/>
    <w:rsid w:val="00440E0C"/>
    <w:rsid w:val="0044107D"/>
    <w:rsid w:val="0044183E"/>
    <w:rsid w:val="00441CE3"/>
    <w:rsid w:val="00442662"/>
    <w:rsid w:val="00442F93"/>
    <w:rsid w:val="0044340B"/>
    <w:rsid w:val="00443BEC"/>
    <w:rsid w:val="00443C2E"/>
    <w:rsid w:val="00443E4E"/>
    <w:rsid w:val="0044424B"/>
    <w:rsid w:val="00444732"/>
    <w:rsid w:val="00444B04"/>
    <w:rsid w:val="00445558"/>
    <w:rsid w:val="00445EE5"/>
    <w:rsid w:val="00446745"/>
    <w:rsid w:val="00447483"/>
    <w:rsid w:val="004475DF"/>
    <w:rsid w:val="00447A51"/>
    <w:rsid w:val="0045087F"/>
    <w:rsid w:val="00451B77"/>
    <w:rsid w:val="00451E1C"/>
    <w:rsid w:val="004521B2"/>
    <w:rsid w:val="00454DCD"/>
    <w:rsid w:val="00455A10"/>
    <w:rsid w:val="004571CB"/>
    <w:rsid w:val="0045727D"/>
    <w:rsid w:val="004577B0"/>
    <w:rsid w:val="0046037E"/>
    <w:rsid w:val="004603F5"/>
    <w:rsid w:val="00460DEA"/>
    <w:rsid w:val="004616CF"/>
    <w:rsid w:val="004616E3"/>
    <w:rsid w:val="00462327"/>
    <w:rsid w:val="00463F0E"/>
    <w:rsid w:val="004642C7"/>
    <w:rsid w:val="004651A2"/>
    <w:rsid w:val="004651BB"/>
    <w:rsid w:val="0046530B"/>
    <w:rsid w:val="004653FA"/>
    <w:rsid w:val="004659AD"/>
    <w:rsid w:val="00465C9A"/>
    <w:rsid w:val="00466E8C"/>
    <w:rsid w:val="004670B8"/>
    <w:rsid w:val="00467655"/>
    <w:rsid w:val="004677EF"/>
    <w:rsid w:val="004679CE"/>
    <w:rsid w:val="00467FE7"/>
    <w:rsid w:val="004705F7"/>
    <w:rsid w:val="00470DBE"/>
    <w:rsid w:val="004716A2"/>
    <w:rsid w:val="004718D7"/>
    <w:rsid w:val="00471C03"/>
    <w:rsid w:val="004724C8"/>
    <w:rsid w:val="0047371E"/>
    <w:rsid w:val="00473D34"/>
    <w:rsid w:val="004741F0"/>
    <w:rsid w:val="00476715"/>
    <w:rsid w:val="00477F62"/>
    <w:rsid w:val="00480748"/>
    <w:rsid w:val="004810B3"/>
    <w:rsid w:val="00481396"/>
    <w:rsid w:val="00481565"/>
    <w:rsid w:val="00481657"/>
    <w:rsid w:val="0048166C"/>
    <w:rsid w:val="004816F4"/>
    <w:rsid w:val="00482E5D"/>
    <w:rsid w:val="00484073"/>
    <w:rsid w:val="004841DA"/>
    <w:rsid w:val="004846C6"/>
    <w:rsid w:val="00484A45"/>
    <w:rsid w:val="00484FE8"/>
    <w:rsid w:val="00485352"/>
    <w:rsid w:val="00485353"/>
    <w:rsid w:val="004858C8"/>
    <w:rsid w:val="00486069"/>
    <w:rsid w:val="004861E5"/>
    <w:rsid w:val="004877A6"/>
    <w:rsid w:val="00490040"/>
    <w:rsid w:val="00490622"/>
    <w:rsid w:val="00490C49"/>
    <w:rsid w:val="00491A3C"/>
    <w:rsid w:val="00492099"/>
    <w:rsid w:val="00492ACE"/>
    <w:rsid w:val="004934B0"/>
    <w:rsid w:val="00493B00"/>
    <w:rsid w:val="004955A4"/>
    <w:rsid w:val="00495C70"/>
    <w:rsid w:val="004A0738"/>
    <w:rsid w:val="004A1C76"/>
    <w:rsid w:val="004A1D41"/>
    <w:rsid w:val="004A23EC"/>
    <w:rsid w:val="004A30D3"/>
    <w:rsid w:val="004A36C3"/>
    <w:rsid w:val="004A535B"/>
    <w:rsid w:val="004A5535"/>
    <w:rsid w:val="004A59E7"/>
    <w:rsid w:val="004A5CF1"/>
    <w:rsid w:val="004A60C0"/>
    <w:rsid w:val="004A69CA"/>
    <w:rsid w:val="004A6BBF"/>
    <w:rsid w:val="004A729F"/>
    <w:rsid w:val="004B062B"/>
    <w:rsid w:val="004B0C4A"/>
    <w:rsid w:val="004B185F"/>
    <w:rsid w:val="004B2287"/>
    <w:rsid w:val="004B3206"/>
    <w:rsid w:val="004B3229"/>
    <w:rsid w:val="004B42A0"/>
    <w:rsid w:val="004B42C4"/>
    <w:rsid w:val="004B4799"/>
    <w:rsid w:val="004B4C8B"/>
    <w:rsid w:val="004B5333"/>
    <w:rsid w:val="004B5D26"/>
    <w:rsid w:val="004B65B0"/>
    <w:rsid w:val="004B6735"/>
    <w:rsid w:val="004B67FF"/>
    <w:rsid w:val="004B7BDD"/>
    <w:rsid w:val="004C1312"/>
    <w:rsid w:val="004C1D73"/>
    <w:rsid w:val="004C2356"/>
    <w:rsid w:val="004C41C9"/>
    <w:rsid w:val="004C4F7E"/>
    <w:rsid w:val="004C70F7"/>
    <w:rsid w:val="004D13E7"/>
    <w:rsid w:val="004D198C"/>
    <w:rsid w:val="004D1DEF"/>
    <w:rsid w:val="004D3168"/>
    <w:rsid w:val="004D391D"/>
    <w:rsid w:val="004D3FCF"/>
    <w:rsid w:val="004D3FDF"/>
    <w:rsid w:val="004D426E"/>
    <w:rsid w:val="004D4385"/>
    <w:rsid w:val="004D43EB"/>
    <w:rsid w:val="004D4C00"/>
    <w:rsid w:val="004D581D"/>
    <w:rsid w:val="004D5A6A"/>
    <w:rsid w:val="004D609F"/>
    <w:rsid w:val="004D62E9"/>
    <w:rsid w:val="004D74F5"/>
    <w:rsid w:val="004D7C6F"/>
    <w:rsid w:val="004E03AC"/>
    <w:rsid w:val="004E08FC"/>
    <w:rsid w:val="004E0918"/>
    <w:rsid w:val="004E0DFB"/>
    <w:rsid w:val="004E0E43"/>
    <w:rsid w:val="004E1FE3"/>
    <w:rsid w:val="004E2610"/>
    <w:rsid w:val="004E3DBC"/>
    <w:rsid w:val="004E5D67"/>
    <w:rsid w:val="004E6E36"/>
    <w:rsid w:val="004E6F42"/>
    <w:rsid w:val="004E758E"/>
    <w:rsid w:val="004E7E5B"/>
    <w:rsid w:val="004F0430"/>
    <w:rsid w:val="004F1286"/>
    <w:rsid w:val="004F12DE"/>
    <w:rsid w:val="004F1E31"/>
    <w:rsid w:val="004F2298"/>
    <w:rsid w:val="004F2918"/>
    <w:rsid w:val="004F29F0"/>
    <w:rsid w:val="004F3492"/>
    <w:rsid w:val="004F4BF9"/>
    <w:rsid w:val="004F63FF"/>
    <w:rsid w:val="004F6536"/>
    <w:rsid w:val="004F6BA1"/>
    <w:rsid w:val="004F6BD8"/>
    <w:rsid w:val="004F74AC"/>
    <w:rsid w:val="004F7749"/>
    <w:rsid w:val="004F7BB3"/>
    <w:rsid w:val="00500150"/>
    <w:rsid w:val="005003A0"/>
    <w:rsid w:val="00500B19"/>
    <w:rsid w:val="00500DF6"/>
    <w:rsid w:val="00502623"/>
    <w:rsid w:val="00503D7C"/>
    <w:rsid w:val="00504339"/>
    <w:rsid w:val="00504C13"/>
    <w:rsid w:val="00506086"/>
    <w:rsid w:val="00506615"/>
    <w:rsid w:val="00506644"/>
    <w:rsid w:val="005069F8"/>
    <w:rsid w:val="005074CE"/>
    <w:rsid w:val="00507D6C"/>
    <w:rsid w:val="005100D6"/>
    <w:rsid w:val="00510260"/>
    <w:rsid w:val="00510463"/>
    <w:rsid w:val="00510B3B"/>
    <w:rsid w:val="005112D2"/>
    <w:rsid w:val="00511B0D"/>
    <w:rsid w:val="00512C24"/>
    <w:rsid w:val="00512F67"/>
    <w:rsid w:val="005144BA"/>
    <w:rsid w:val="00514EC9"/>
    <w:rsid w:val="0051593D"/>
    <w:rsid w:val="0051612C"/>
    <w:rsid w:val="00516301"/>
    <w:rsid w:val="005163FA"/>
    <w:rsid w:val="005167AA"/>
    <w:rsid w:val="00516B43"/>
    <w:rsid w:val="00517CC8"/>
    <w:rsid w:val="00517DBC"/>
    <w:rsid w:val="00520CFE"/>
    <w:rsid w:val="00520FD9"/>
    <w:rsid w:val="005212AE"/>
    <w:rsid w:val="005221FB"/>
    <w:rsid w:val="0052265A"/>
    <w:rsid w:val="00523198"/>
    <w:rsid w:val="00523328"/>
    <w:rsid w:val="005236ED"/>
    <w:rsid w:val="00523860"/>
    <w:rsid w:val="00523D8E"/>
    <w:rsid w:val="00523EB6"/>
    <w:rsid w:val="00523FD2"/>
    <w:rsid w:val="00524D8A"/>
    <w:rsid w:val="00525530"/>
    <w:rsid w:val="00526968"/>
    <w:rsid w:val="00526A24"/>
    <w:rsid w:val="00527E13"/>
    <w:rsid w:val="00530F77"/>
    <w:rsid w:val="00531063"/>
    <w:rsid w:val="005310CA"/>
    <w:rsid w:val="00532185"/>
    <w:rsid w:val="00533529"/>
    <w:rsid w:val="005341FC"/>
    <w:rsid w:val="00534690"/>
    <w:rsid w:val="00535943"/>
    <w:rsid w:val="00535CFD"/>
    <w:rsid w:val="00537793"/>
    <w:rsid w:val="00540027"/>
    <w:rsid w:val="005402BB"/>
    <w:rsid w:val="0054076D"/>
    <w:rsid w:val="00540849"/>
    <w:rsid w:val="005408FF"/>
    <w:rsid w:val="0054098C"/>
    <w:rsid w:val="00540D69"/>
    <w:rsid w:val="005413CB"/>
    <w:rsid w:val="00541905"/>
    <w:rsid w:val="00541B6C"/>
    <w:rsid w:val="00543E6D"/>
    <w:rsid w:val="00544631"/>
    <w:rsid w:val="005447D2"/>
    <w:rsid w:val="00544A14"/>
    <w:rsid w:val="00544D17"/>
    <w:rsid w:val="0054587A"/>
    <w:rsid w:val="00545FC1"/>
    <w:rsid w:val="00546138"/>
    <w:rsid w:val="00546911"/>
    <w:rsid w:val="00547F06"/>
    <w:rsid w:val="00550615"/>
    <w:rsid w:val="00550C72"/>
    <w:rsid w:val="0055151A"/>
    <w:rsid w:val="00551A1E"/>
    <w:rsid w:val="00551FE3"/>
    <w:rsid w:val="005523FA"/>
    <w:rsid w:val="00552760"/>
    <w:rsid w:val="00552C98"/>
    <w:rsid w:val="00552FD3"/>
    <w:rsid w:val="00553048"/>
    <w:rsid w:val="0055331E"/>
    <w:rsid w:val="00553CC6"/>
    <w:rsid w:val="005552F3"/>
    <w:rsid w:val="0055613E"/>
    <w:rsid w:val="00556306"/>
    <w:rsid w:val="005571B5"/>
    <w:rsid w:val="00557254"/>
    <w:rsid w:val="00557A51"/>
    <w:rsid w:val="00560118"/>
    <w:rsid w:val="0056020A"/>
    <w:rsid w:val="00560E36"/>
    <w:rsid w:val="005616B6"/>
    <w:rsid w:val="00561738"/>
    <w:rsid w:val="00561818"/>
    <w:rsid w:val="00562255"/>
    <w:rsid w:val="00562CE2"/>
    <w:rsid w:val="00563080"/>
    <w:rsid w:val="00563469"/>
    <w:rsid w:val="00563B5C"/>
    <w:rsid w:val="00563BDE"/>
    <w:rsid w:val="00564EEA"/>
    <w:rsid w:val="00565197"/>
    <w:rsid w:val="0056558E"/>
    <w:rsid w:val="00565760"/>
    <w:rsid w:val="00565B4B"/>
    <w:rsid w:val="00565C73"/>
    <w:rsid w:val="0056629A"/>
    <w:rsid w:val="005662A6"/>
    <w:rsid w:val="00570015"/>
    <w:rsid w:val="005705B8"/>
    <w:rsid w:val="00571158"/>
    <w:rsid w:val="0057128D"/>
    <w:rsid w:val="0057254C"/>
    <w:rsid w:val="005728FC"/>
    <w:rsid w:val="00572D82"/>
    <w:rsid w:val="00573E33"/>
    <w:rsid w:val="00573F2D"/>
    <w:rsid w:val="00574A5E"/>
    <w:rsid w:val="00575727"/>
    <w:rsid w:val="00575792"/>
    <w:rsid w:val="00576779"/>
    <w:rsid w:val="00577048"/>
    <w:rsid w:val="0057748B"/>
    <w:rsid w:val="0058016B"/>
    <w:rsid w:val="0058034C"/>
    <w:rsid w:val="0058036B"/>
    <w:rsid w:val="00581057"/>
    <w:rsid w:val="005817A6"/>
    <w:rsid w:val="0058250A"/>
    <w:rsid w:val="00582865"/>
    <w:rsid w:val="0058374F"/>
    <w:rsid w:val="00583811"/>
    <w:rsid w:val="00583FF4"/>
    <w:rsid w:val="005846CD"/>
    <w:rsid w:val="00584F50"/>
    <w:rsid w:val="005857F7"/>
    <w:rsid w:val="005862D3"/>
    <w:rsid w:val="005864AE"/>
    <w:rsid w:val="0058689C"/>
    <w:rsid w:val="0058753B"/>
    <w:rsid w:val="00587596"/>
    <w:rsid w:val="00587BD9"/>
    <w:rsid w:val="005917BD"/>
    <w:rsid w:val="00591FEE"/>
    <w:rsid w:val="00592101"/>
    <w:rsid w:val="00592322"/>
    <w:rsid w:val="00593EC9"/>
    <w:rsid w:val="00594176"/>
    <w:rsid w:val="005943E7"/>
    <w:rsid w:val="00594994"/>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A7820"/>
    <w:rsid w:val="005B084E"/>
    <w:rsid w:val="005B0B25"/>
    <w:rsid w:val="005B1433"/>
    <w:rsid w:val="005B15EE"/>
    <w:rsid w:val="005B16B5"/>
    <w:rsid w:val="005B2632"/>
    <w:rsid w:val="005B31F0"/>
    <w:rsid w:val="005B4A4A"/>
    <w:rsid w:val="005B4A7C"/>
    <w:rsid w:val="005B6B0F"/>
    <w:rsid w:val="005B77C2"/>
    <w:rsid w:val="005C23C2"/>
    <w:rsid w:val="005C48CC"/>
    <w:rsid w:val="005C4AA2"/>
    <w:rsid w:val="005C5008"/>
    <w:rsid w:val="005C5251"/>
    <w:rsid w:val="005C5B4A"/>
    <w:rsid w:val="005C63FB"/>
    <w:rsid w:val="005C69B0"/>
    <w:rsid w:val="005C6A5B"/>
    <w:rsid w:val="005C6C31"/>
    <w:rsid w:val="005C78F7"/>
    <w:rsid w:val="005C7A9F"/>
    <w:rsid w:val="005D0A75"/>
    <w:rsid w:val="005D0D6E"/>
    <w:rsid w:val="005D0F2A"/>
    <w:rsid w:val="005D1794"/>
    <w:rsid w:val="005D1A2C"/>
    <w:rsid w:val="005D261E"/>
    <w:rsid w:val="005D2696"/>
    <w:rsid w:val="005D2A1D"/>
    <w:rsid w:val="005D2AB0"/>
    <w:rsid w:val="005D3370"/>
    <w:rsid w:val="005D3C22"/>
    <w:rsid w:val="005D3EC9"/>
    <w:rsid w:val="005D3FD5"/>
    <w:rsid w:val="005D453E"/>
    <w:rsid w:val="005D46C0"/>
    <w:rsid w:val="005D6AC0"/>
    <w:rsid w:val="005E0090"/>
    <w:rsid w:val="005E13A7"/>
    <w:rsid w:val="005E15B0"/>
    <w:rsid w:val="005E2220"/>
    <w:rsid w:val="005E2304"/>
    <w:rsid w:val="005E2CCF"/>
    <w:rsid w:val="005E2DAC"/>
    <w:rsid w:val="005E2E4D"/>
    <w:rsid w:val="005E3B62"/>
    <w:rsid w:val="005E5B5C"/>
    <w:rsid w:val="005E6001"/>
    <w:rsid w:val="005E6D8A"/>
    <w:rsid w:val="005E76EB"/>
    <w:rsid w:val="005E7FEF"/>
    <w:rsid w:val="005F02CC"/>
    <w:rsid w:val="005F09C1"/>
    <w:rsid w:val="005F0A24"/>
    <w:rsid w:val="005F14F4"/>
    <w:rsid w:val="005F1E6F"/>
    <w:rsid w:val="005F3185"/>
    <w:rsid w:val="005F3291"/>
    <w:rsid w:val="005F32ED"/>
    <w:rsid w:val="005F44DD"/>
    <w:rsid w:val="005F4B5E"/>
    <w:rsid w:val="005F588F"/>
    <w:rsid w:val="005F667B"/>
    <w:rsid w:val="005F6E06"/>
    <w:rsid w:val="0060029E"/>
    <w:rsid w:val="00600F04"/>
    <w:rsid w:val="00600F77"/>
    <w:rsid w:val="0060176C"/>
    <w:rsid w:val="00601A5E"/>
    <w:rsid w:val="00601F60"/>
    <w:rsid w:val="006029E2"/>
    <w:rsid w:val="006041F9"/>
    <w:rsid w:val="006047B5"/>
    <w:rsid w:val="00605945"/>
    <w:rsid w:val="006067E3"/>
    <w:rsid w:val="00606ACC"/>
    <w:rsid w:val="00606E84"/>
    <w:rsid w:val="006076CF"/>
    <w:rsid w:val="006079C9"/>
    <w:rsid w:val="00607B76"/>
    <w:rsid w:val="00607C08"/>
    <w:rsid w:val="006102B1"/>
    <w:rsid w:val="00610FD9"/>
    <w:rsid w:val="00612E4B"/>
    <w:rsid w:val="00612E7F"/>
    <w:rsid w:val="00614212"/>
    <w:rsid w:val="00614BA5"/>
    <w:rsid w:val="00615648"/>
    <w:rsid w:val="00615954"/>
    <w:rsid w:val="00616125"/>
    <w:rsid w:val="00616614"/>
    <w:rsid w:val="00616CA9"/>
    <w:rsid w:val="0061700A"/>
    <w:rsid w:val="00620A9A"/>
    <w:rsid w:val="006218B6"/>
    <w:rsid w:val="006219F0"/>
    <w:rsid w:val="00622C91"/>
    <w:rsid w:val="00623240"/>
    <w:rsid w:val="0062384C"/>
    <w:rsid w:val="00623EDE"/>
    <w:rsid w:val="00624CDF"/>
    <w:rsid w:val="00626473"/>
    <w:rsid w:val="0062650E"/>
    <w:rsid w:val="00626E94"/>
    <w:rsid w:val="006271FC"/>
    <w:rsid w:val="0063338D"/>
    <w:rsid w:val="00633A69"/>
    <w:rsid w:val="00633E57"/>
    <w:rsid w:val="00634854"/>
    <w:rsid w:val="00634A58"/>
    <w:rsid w:val="00634C2E"/>
    <w:rsid w:val="0063517C"/>
    <w:rsid w:val="00635356"/>
    <w:rsid w:val="00635500"/>
    <w:rsid w:val="00635C4C"/>
    <w:rsid w:val="00637080"/>
    <w:rsid w:val="00637C96"/>
    <w:rsid w:val="00637FB1"/>
    <w:rsid w:val="006406D1"/>
    <w:rsid w:val="0064106A"/>
    <w:rsid w:val="006433C5"/>
    <w:rsid w:val="00643BB9"/>
    <w:rsid w:val="00643E0D"/>
    <w:rsid w:val="0064413D"/>
    <w:rsid w:val="0064437A"/>
    <w:rsid w:val="00644438"/>
    <w:rsid w:val="00645441"/>
    <w:rsid w:val="00645C5C"/>
    <w:rsid w:val="00646F61"/>
    <w:rsid w:val="00647852"/>
    <w:rsid w:val="00647AA7"/>
    <w:rsid w:val="0065108A"/>
    <w:rsid w:val="00651524"/>
    <w:rsid w:val="00652596"/>
    <w:rsid w:val="00652FFB"/>
    <w:rsid w:val="006530D0"/>
    <w:rsid w:val="00653782"/>
    <w:rsid w:val="006537D6"/>
    <w:rsid w:val="0065389A"/>
    <w:rsid w:val="00653ECD"/>
    <w:rsid w:val="00654427"/>
    <w:rsid w:val="0065587B"/>
    <w:rsid w:val="00655A43"/>
    <w:rsid w:val="00655AE7"/>
    <w:rsid w:val="006562FD"/>
    <w:rsid w:val="00656A7E"/>
    <w:rsid w:val="00656B1A"/>
    <w:rsid w:val="0065715F"/>
    <w:rsid w:val="00657358"/>
    <w:rsid w:val="0065784D"/>
    <w:rsid w:val="0065791B"/>
    <w:rsid w:val="00657C43"/>
    <w:rsid w:val="00660521"/>
    <w:rsid w:val="006606AF"/>
    <w:rsid w:val="00660A26"/>
    <w:rsid w:val="006611FA"/>
    <w:rsid w:val="0066188E"/>
    <w:rsid w:val="006622DA"/>
    <w:rsid w:val="00662E2A"/>
    <w:rsid w:val="00663476"/>
    <w:rsid w:val="00664479"/>
    <w:rsid w:val="00664A03"/>
    <w:rsid w:val="00666C5C"/>
    <w:rsid w:val="006700D2"/>
    <w:rsid w:val="006708A8"/>
    <w:rsid w:val="00671250"/>
    <w:rsid w:val="00672B67"/>
    <w:rsid w:val="0067451D"/>
    <w:rsid w:val="00674C19"/>
    <w:rsid w:val="00676EB8"/>
    <w:rsid w:val="00677524"/>
    <w:rsid w:val="00677548"/>
    <w:rsid w:val="00677E95"/>
    <w:rsid w:val="00680027"/>
    <w:rsid w:val="00680218"/>
    <w:rsid w:val="0068032F"/>
    <w:rsid w:val="00680B24"/>
    <w:rsid w:val="00680BF7"/>
    <w:rsid w:val="00680D94"/>
    <w:rsid w:val="00680E26"/>
    <w:rsid w:val="006812A8"/>
    <w:rsid w:val="00681B8D"/>
    <w:rsid w:val="0068221F"/>
    <w:rsid w:val="00682A44"/>
    <w:rsid w:val="00683877"/>
    <w:rsid w:val="00683FCE"/>
    <w:rsid w:val="006851AD"/>
    <w:rsid w:val="00685C14"/>
    <w:rsid w:val="00685D20"/>
    <w:rsid w:val="00686137"/>
    <w:rsid w:val="0068690D"/>
    <w:rsid w:val="00686BC2"/>
    <w:rsid w:val="0068799E"/>
    <w:rsid w:val="00687E98"/>
    <w:rsid w:val="00690E28"/>
    <w:rsid w:val="00690EF2"/>
    <w:rsid w:val="00691315"/>
    <w:rsid w:val="00691675"/>
    <w:rsid w:val="00691969"/>
    <w:rsid w:val="00692AD7"/>
    <w:rsid w:val="006938D0"/>
    <w:rsid w:val="00693F02"/>
    <w:rsid w:val="0069426E"/>
    <w:rsid w:val="00694301"/>
    <w:rsid w:val="00694382"/>
    <w:rsid w:val="006946F4"/>
    <w:rsid w:val="00694735"/>
    <w:rsid w:val="0069617A"/>
    <w:rsid w:val="006968AD"/>
    <w:rsid w:val="00696DAE"/>
    <w:rsid w:val="006A01B1"/>
    <w:rsid w:val="006A05D2"/>
    <w:rsid w:val="006A09F2"/>
    <w:rsid w:val="006A1A94"/>
    <w:rsid w:val="006A6B95"/>
    <w:rsid w:val="006A749F"/>
    <w:rsid w:val="006A74D4"/>
    <w:rsid w:val="006A7FB8"/>
    <w:rsid w:val="006B0F4A"/>
    <w:rsid w:val="006B15E2"/>
    <w:rsid w:val="006B1948"/>
    <w:rsid w:val="006B22F8"/>
    <w:rsid w:val="006B3B4B"/>
    <w:rsid w:val="006B4406"/>
    <w:rsid w:val="006B4C0A"/>
    <w:rsid w:val="006B5F7D"/>
    <w:rsid w:val="006B61CB"/>
    <w:rsid w:val="006B64F9"/>
    <w:rsid w:val="006B69C5"/>
    <w:rsid w:val="006B6C79"/>
    <w:rsid w:val="006B76E4"/>
    <w:rsid w:val="006C0393"/>
    <w:rsid w:val="006C07F7"/>
    <w:rsid w:val="006C15D9"/>
    <w:rsid w:val="006C2076"/>
    <w:rsid w:val="006C22B5"/>
    <w:rsid w:val="006C22D8"/>
    <w:rsid w:val="006C22DF"/>
    <w:rsid w:val="006C2CC5"/>
    <w:rsid w:val="006C4569"/>
    <w:rsid w:val="006C4675"/>
    <w:rsid w:val="006C4C23"/>
    <w:rsid w:val="006C5AA3"/>
    <w:rsid w:val="006C5F25"/>
    <w:rsid w:val="006C602A"/>
    <w:rsid w:val="006C68F4"/>
    <w:rsid w:val="006C7122"/>
    <w:rsid w:val="006D0293"/>
    <w:rsid w:val="006D12A2"/>
    <w:rsid w:val="006D1531"/>
    <w:rsid w:val="006D20F7"/>
    <w:rsid w:val="006D2A47"/>
    <w:rsid w:val="006D2BA4"/>
    <w:rsid w:val="006D2DDD"/>
    <w:rsid w:val="006D365C"/>
    <w:rsid w:val="006D3DF0"/>
    <w:rsid w:val="006D5257"/>
    <w:rsid w:val="006D63A8"/>
    <w:rsid w:val="006D6CF2"/>
    <w:rsid w:val="006D7054"/>
    <w:rsid w:val="006D7709"/>
    <w:rsid w:val="006D77DF"/>
    <w:rsid w:val="006E04A6"/>
    <w:rsid w:val="006E0D86"/>
    <w:rsid w:val="006E1516"/>
    <w:rsid w:val="006E1726"/>
    <w:rsid w:val="006E2B21"/>
    <w:rsid w:val="006E43AD"/>
    <w:rsid w:val="006E4C69"/>
    <w:rsid w:val="006E51A7"/>
    <w:rsid w:val="006E55AF"/>
    <w:rsid w:val="006E6B09"/>
    <w:rsid w:val="006E70CE"/>
    <w:rsid w:val="006F16DF"/>
    <w:rsid w:val="006F21EB"/>
    <w:rsid w:val="006F2809"/>
    <w:rsid w:val="006F2CCB"/>
    <w:rsid w:val="006F3C5A"/>
    <w:rsid w:val="006F3D0E"/>
    <w:rsid w:val="006F4060"/>
    <w:rsid w:val="006F4234"/>
    <w:rsid w:val="006F4C2F"/>
    <w:rsid w:val="006F5825"/>
    <w:rsid w:val="006F72DE"/>
    <w:rsid w:val="006F7791"/>
    <w:rsid w:val="006F7BD2"/>
    <w:rsid w:val="006F7CAC"/>
    <w:rsid w:val="007000E3"/>
    <w:rsid w:val="007004C7"/>
    <w:rsid w:val="00701407"/>
    <w:rsid w:val="007014ED"/>
    <w:rsid w:val="00701B01"/>
    <w:rsid w:val="007029F8"/>
    <w:rsid w:val="00702B47"/>
    <w:rsid w:val="00703DDE"/>
    <w:rsid w:val="00705070"/>
    <w:rsid w:val="007054F3"/>
    <w:rsid w:val="007064A8"/>
    <w:rsid w:val="0070650D"/>
    <w:rsid w:val="007065B0"/>
    <w:rsid w:val="0070729C"/>
    <w:rsid w:val="00707300"/>
    <w:rsid w:val="007074E3"/>
    <w:rsid w:val="0071185D"/>
    <w:rsid w:val="0071255E"/>
    <w:rsid w:val="00712646"/>
    <w:rsid w:val="007128BA"/>
    <w:rsid w:val="00712AE2"/>
    <w:rsid w:val="00712BBB"/>
    <w:rsid w:val="00712FA1"/>
    <w:rsid w:val="00712FA8"/>
    <w:rsid w:val="0071318C"/>
    <w:rsid w:val="007150F9"/>
    <w:rsid w:val="007153D8"/>
    <w:rsid w:val="00715C16"/>
    <w:rsid w:val="007160BB"/>
    <w:rsid w:val="007174C9"/>
    <w:rsid w:val="00717723"/>
    <w:rsid w:val="007178A0"/>
    <w:rsid w:val="007209AD"/>
    <w:rsid w:val="00721615"/>
    <w:rsid w:val="007217C4"/>
    <w:rsid w:val="00722F73"/>
    <w:rsid w:val="007232C8"/>
    <w:rsid w:val="00723D0C"/>
    <w:rsid w:val="00724697"/>
    <w:rsid w:val="00724B4B"/>
    <w:rsid w:val="0072591D"/>
    <w:rsid w:val="00725C33"/>
    <w:rsid w:val="00726418"/>
    <w:rsid w:val="007270E8"/>
    <w:rsid w:val="007272BC"/>
    <w:rsid w:val="00727C4C"/>
    <w:rsid w:val="0073018C"/>
    <w:rsid w:val="007307BA"/>
    <w:rsid w:val="00731045"/>
    <w:rsid w:val="00731254"/>
    <w:rsid w:val="00731DB9"/>
    <w:rsid w:val="00732DF3"/>
    <w:rsid w:val="00733207"/>
    <w:rsid w:val="00733847"/>
    <w:rsid w:val="00733E39"/>
    <w:rsid w:val="007340D5"/>
    <w:rsid w:val="007346F1"/>
    <w:rsid w:val="007355FE"/>
    <w:rsid w:val="00735733"/>
    <w:rsid w:val="0073574A"/>
    <w:rsid w:val="007358A4"/>
    <w:rsid w:val="00735AB7"/>
    <w:rsid w:val="00735B69"/>
    <w:rsid w:val="00735C2B"/>
    <w:rsid w:val="00735D50"/>
    <w:rsid w:val="00735F22"/>
    <w:rsid w:val="007369BB"/>
    <w:rsid w:val="00736F4C"/>
    <w:rsid w:val="00737EC0"/>
    <w:rsid w:val="00737ED5"/>
    <w:rsid w:val="00740224"/>
    <w:rsid w:val="00740884"/>
    <w:rsid w:val="007414D4"/>
    <w:rsid w:val="007430C6"/>
    <w:rsid w:val="00744168"/>
    <w:rsid w:val="007446CD"/>
    <w:rsid w:val="0074498D"/>
    <w:rsid w:val="00744D7B"/>
    <w:rsid w:val="00744E93"/>
    <w:rsid w:val="00745CC8"/>
    <w:rsid w:val="0074634A"/>
    <w:rsid w:val="00746AB2"/>
    <w:rsid w:val="00746ADC"/>
    <w:rsid w:val="0074727A"/>
    <w:rsid w:val="0074746F"/>
    <w:rsid w:val="007475A3"/>
    <w:rsid w:val="0075093A"/>
    <w:rsid w:val="00750E2F"/>
    <w:rsid w:val="00752623"/>
    <w:rsid w:val="00753458"/>
    <w:rsid w:val="00753859"/>
    <w:rsid w:val="00753B6B"/>
    <w:rsid w:val="00753DBA"/>
    <w:rsid w:val="00754979"/>
    <w:rsid w:val="00754A5A"/>
    <w:rsid w:val="00754B28"/>
    <w:rsid w:val="00757A0A"/>
    <w:rsid w:val="0076065A"/>
    <w:rsid w:val="00760D74"/>
    <w:rsid w:val="00762098"/>
    <w:rsid w:val="007623FC"/>
    <w:rsid w:val="007634C8"/>
    <w:rsid w:val="00763504"/>
    <w:rsid w:val="007635ED"/>
    <w:rsid w:val="00764686"/>
    <w:rsid w:val="00764ABB"/>
    <w:rsid w:val="00764C56"/>
    <w:rsid w:val="00764CE7"/>
    <w:rsid w:val="0076595F"/>
    <w:rsid w:val="0076659D"/>
    <w:rsid w:val="00766864"/>
    <w:rsid w:val="00766B0C"/>
    <w:rsid w:val="00766E89"/>
    <w:rsid w:val="00766F69"/>
    <w:rsid w:val="00770903"/>
    <w:rsid w:val="00770D08"/>
    <w:rsid w:val="00771ECF"/>
    <w:rsid w:val="00773932"/>
    <w:rsid w:val="00774B54"/>
    <w:rsid w:val="00774BF8"/>
    <w:rsid w:val="007757C6"/>
    <w:rsid w:val="0077622A"/>
    <w:rsid w:val="0077668E"/>
    <w:rsid w:val="007766D6"/>
    <w:rsid w:val="0077697B"/>
    <w:rsid w:val="00776BC9"/>
    <w:rsid w:val="00776C55"/>
    <w:rsid w:val="00777651"/>
    <w:rsid w:val="00777BE9"/>
    <w:rsid w:val="00777ECA"/>
    <w:rsid w:val="00780AFA"/>
    <w:rsid w:val="00780FE7"/>
    <w:rsid w:val="00781C02"/>
    <w:rsid w:val="00781CC3"/>
    <w:rsid w:val="007828B8"/>
    <w:rsid w:val="00783E6D"/>
    <w:rsid w:val="0078513B"/>
    <w:rsid w:val="007854EB"/>
    <w:rsid w:val="00785646"/>
    <w:rsid w:val="007861B3"/>
    <w:rsid w:val="00786856"/>
    <w:rsid w:val="0078783B"/>
    <w:rsid w:val="007904EE"/>
    <w:rsid w:val="00790F82"/>
    <w:rsid w:val="007921D8"/>
    <w:rsid w:val="00792251"/>
    <w:rsid w:val="007922F3"/>
    <w:rsid w:val="00792999"/>
    <w:rsid w:val="00792B96"/>
    <w:rsid w:val="00793E7F"/>
    <w:rsid w:val="00793EF8"/>
    <w:rsid w:val="0079405E"/>
    <w:rsid w:val="00794494"/>
    <w:rsid w:val="007945B4"/>
    <w:rsid w:val="0079470A"/>
    <w:rsid w:val="00794ABC"/>
    <w:rsid w:val="007950D5"/>
    <w:rsid w:val="007972E5"/>
    <w:rsid w:val="00797DE5"/>
    <w:rsid w:val="007A0207"/>
    <w:rsid w:val="007A051C"/>
    <w:rsid w:val="007A26C3"/>
    <w:rsid w:val="007A273C"/>
    <w:rsid w:val="007A29EF"/>
    <w:rsid w:val="007A31F6"/>
    <w:rsid w:val="007A3E93"/>
    <w:rsid w:val="007A4922"/>
    <w:rsid w:val="007A4B0D"/>
    <w:rsid w:val="007A4C10"/>
    <w:rsid w:val="007A4ED0"/>
    <w:rsid w:val="007A580E"/>
    <w:rsid w:val="007A5826"/>
    <w:rsid w:val="007A6791"/>
    <w:rsid w:val="007A6AEC"/>
    <w:rsid w:val="007A6C52"/>
    <w:rsid w:val="007A74B4"/>
    <w:rsid w:val="007A7DCE"/>
    <w:rsid w:val="007B04F3"/>
    <w:rsid w:val="007B0A9B"/>
    <w:rsid w:val="007B1019"/>
    <w:rsid w:val="007B1B88"/>
    <w:rsid w:val="007B1E18"/>
    <w:rsid w:val="007B2944"/>
    <w:rsid w:val="007B2F69"/>
    <w:rsid w:val="007B344F"/>
    <w:rsid w:val="007B3D06"/>
    <w:rsid w:val="007B5030"/>
    <w:rsid w:val="007B5425"/>
    <w:rsid w:val="007B5627"/>
    <w:rsid w:val="007B5CD9"/>
    <w:rsid w:val="007B683A"/>
    <w:rsid w:val="007B6CFF"/>
    <w:rsid w:val="007B72EE"/>
    <w:rsid w:val="007B76A3"/>
    <w:rsid w:val="007B789F"/>
    <w:rsid w:val="007C07E1"/>
    <w:rsid w:val="007C085A"/>
    <w:rsid w:val="007C0AD3"/>
    <w:rsid w:val="007C0E7B"/>
    <w:rsid w:val="007C15FD"/>
    <w:rsid w:val="007C1D61"/>
    <w:rsid w:val="007C24CD"/>
    <w:rsid w:val="007C2BC5"/>
    <w:rsid w:val="007C4F7C"/>
    <w:rsid w:val="007C4FC1"/>
    <w:rsid w:val="007C5626"/>
    <w:rsid w:val="007C58D1"/>
    <w:rsid w:val="007C58DC"/>
    <w:rsid w:val="007C5AA2"/>
    <w:rsid w:val="007C5D84"/>
    <w:rsid w:val="007C6812"/>
    <w:rsid w:val="007C6897"/>
    <w:rsid w:val="007C6DDB"/>
    <w:rsid w:val="007C7095"/>
    <w:rsid w:val="007D0143"/>
    <w:rsid w:val="007D07CB"/>
    <w:rsid w:val="007D0851"/>
    <w:rsid w:val="007D118B"/>
    <w:rsid w:val="007D1969"/>
    <w:rsid w:val="007D1FE8"/>
    <w:rsid w:val="007D2067"/>
    <w:rsid w:val="007D31F0"/>
    <w:rsid w:val="007D3209"/>
    <w:rsid w:val="007D3AD6"/>
    <w:rsid w:val="007D421E"/>
    <w:rsid w:val="007D52DA"/>
    <w:rsid w:val="007D546F"/>
    <w:rsid w:val="007D5DB0"/>
    <w:rsid w:val="007D5FE5"/>
    <w:rsid w:val="007D6918"/>
    <w:rsid w:val="007D702D"/>
    <w:rsid w:val="007D73DD"/>
    <w:rsid w:val="007E0582"/>
    <w:rsid w:val="007E0ED0"/>
    <w:rsid w:val="007E0EFA"/>
    <w:rsid w:val="007E16CA"/>
    <w:rsid w:val="007E3B27"/>
    <w:rsid w:val="007E467B"/>
    <w:rsid w:val="007E4A58"/>
    <w:rsid w:val="007E4BAF"/>
    <w:rsid w:val="007E4FFD"/>
    <w:rsid w:val="007E50AC"/>
    <w:rsid w:val="007E57DA"/>
    <w:rsid w:val="007E583E"/>
    <w:rsid w:val="007E6EF3"/>
    <w:rsid w:val="007E7978"/>
    <w:rsid w:val="007F09E9"/>
    <w:rsid w:val="007F0CD6"/>
    <w:rsid w:val="007F1595"/>
    <w:rsid w:val="007F1AAD"/>
    <w:rsid w:val="007F21BB"/>
    <w:rsid w:val="007F23D3"/>
    <w:rsid w:val="007F49E1"/>
    <w:rsid w:val="007F4D20"/>
    <w:rsid w:val="007F512A"/>
    <w:rsid w:val="007F56A8"/>
    <w:rsid w:val="007F61C3"/>
    <w:rsid w:val="007F641E"/>
    <w:rsid w:val="007F64F1"/>
    <w:rsid w:val="007F70E6"/>
    <w:rsid w:val="007F7178"/>
    <w:rsid w:val="007F7CB8"/>
    <w:rsid w:val="00800D60"/>
    <w:rsid w:val="008016CE"/>
    <w:rsid w:val="008019BD"/>
    <w:rsid w:val="008019FE"/>
    <w:rsid w:val="00801D61"/>
    <w:rsid w:val="00801EAA"/>
    <w:rsid w:val="00802F95"/>
    <w:rsid w:val="00803690"/>
    <w:rsid w:val="0080370B"/>
    <w:rsid w:val="00805C07"/>
    <w:rsid w:val="008062CC"/>
    <w:rsid w:val="008067A7"/>
    <w:rsid w:val="00806C05"/>
    <w:rsid w:val="00806EF2"/>
    <w:rsid w:val="008073F1"/>
    <w:rsid w:val="0080752B"/>
    <w:rsid w:val="008101A4"/>
    <w:rsid w:val="008118DC"/>
    <w:rsid w:val="00812011"/>
    <w:rsid w:val="0081221F"/>
    <w:rsid w:val="008129F5"/>
    <w:rsid w:val="00813F77"/>
    <w:rsid w:val="00814158"/>
    <w:rsid w:val="00814B64"/>
    <w:rsid w:val="00814C70"/>
    <w:rsid w:val="00815502"/>
    <w:rsid w:val="008157C4"/>
    <w:rsid w:val="00815A1A"/>
    <w:rsid w:val="00815FBB"/>
    <w:rsid w:val="00815FD7"/>
    <w:rsid w:val="008177C1"/>
    <w:rsid w:val="008179BD"/>
    <w:rsid w:val="00817C96"/>
    <w:rsid w:val="00817F44"/>
    <w:rsid w:val="00820C4E"/>
    <w:rsid w:val="00821F95"/>
    <w:rsid w:val="00822602"/>
    <w:rsid w:val="00823CDA"/>
    <w:rsid w:val="00824AF3"/>
    <w:rsid w:val="00826267"/>
    <w:rsid w:val="00826454"/>
    <w:rsid w:val="00826CA7"/>
    <w:rsid w:val="00826D2D"/>
    <w:rsid w:val="00826EEE"/>
    <w:rsid w:val="008270B5"/>
    <w:rsid w:val="00827968"/>
    <w:rsid w:val="00827DAE"/>
    <w:rsid w:val="00831446"/>
    <w:rsid w:val="008315DF"/>
    <w:rsid w:val="00831E80"/>
    <w:rsid w:val="00832C0E"/>
    <w:rsid w:val="00833124"/>
    <w:rsid w:val="0083332C"/>
    <w:rsid w:val="00833341"/>
    <w:rsid w:val="00833FCA"/>
    <w:rsid w:val="00834042"/>
    <w:rsid w:val="00834F68"/>
    <w:rsid w:val="0083522E"/>
    <w:rsid w:val="00835E38"/>
    <w:rsid w:val="00840D5F"/>
    <w:rsid w:val="00841213"/>
    <w:rsid w:val="008416A1"/>
    <w:rsid w:val="00841A13"/>
    <w:rsid w:val="00841C8B"/>
    <w:rsid w:val="008424A4"/>
    <w:rsid w:val="00842B9E"/>
    <w:rsid w:val="008434B9"/>
    <w:rsid w:val="00843823"/>
    <w:rsid w:val="00843C7D"/>
    <w:rsid w:val="008442A2"/>
    <w:rsid w:val="00844613"/>
    <w:rsid w:val="008447AD"/>
    <w:rsid w:val="00844A52"/>
    <w:rsid w:val="00844A58"/>
    <w:rsid w:val="00844A84"/>
    <w:rsid w:val="00846867"/>
    <w:rsid w:val="008475EB"/>
    <w:rsid w:val="00847F08"/>
    <w:rsid w:val="0085035E"/>
    <w:rsid w:val="00852786"/>
    <w:rsid w:val="00852BEC"/>
    <w:rsid w:val="008539B4"/>
    <w:rsid w:val="00853CAC"/>
    <w:rsid w:val="0085431F"/>
    <w:rsid w:val="00854439"/>
    <w:rsid w:val="00854D24"/>
    <w:rsid w:val="00854FFD"/>
    <w:rsid w:val="00855B39"/>
    <w:rsid w:val="00855EBA"/>
    <w:rsid w:val="00855EDD"/>
    <w:rsid w:val="0085701F"/>
    <w:rsid w:val="008573DA"/>
    <w:rsid w:val="008600DD"/>
    <w:rsid w:val="00861DE7"/>
    <w:rsid w:val="00861F7C"/>
    <w:rsid w:val="008621D4"/>
    <w:rsid w:val="0086259E"/>
    <w:rsid w:val="00862BD6"/>
    <w:rsid w:val="00862C7B"/>
    <w:rsid w:val="00863029"/>
    <w:rsid w:val="00863650"/>
    <w:rsid w:val="008639B1"/>
    <w:rsid w:val="00863E4F"/>
    <w:rsid w:val="00864C63"/>
    <w:rsid w:val="00866029"/>
    <w:rsid w:val="008679B4"/>
    <w:rsid w:val="00867C5D"/>
    <w:rsid w:val="008702DA"/>
    <w:rsid w:val="008708F3"/>
    <w:rsid w:val="00870FFC"/>
    <w:rsid w:val="008711EC"/>
    <w:rsid w:val="00871B3C"/>
    <w:rsid w:val="00873E63"/>
    <w:rsid w:val="00874141"/>
    <w:rsid w:val="008743D4"/>
    <w:rsid w:val="00874404"/>
    <w:rsid w:val="008746B0"/>
    <w:rsid w:val="008757EF"/>
    <w:rsid w:val="0087586B"/>
    <w:rsid w:val="00875C2D"/>
    <w:rsid w:val="00875C72"/>
    <w:rsid w:val="00876372"/>
    <w:rsid w:val="00876BFE"/>
    <w:rsid w:val="008802E6"/>
    <w:rsid w:val="008816BF"/>
    <w:rsid w:val="00882872"/>
    <w:rsid w:val="00882F03"/>
    <w:rsid w:val="00883715"/>
    <w:rsid w:val="00883C2E"/>
    <w:rsid w:val="00883C30"/>
    <w:rsid w:val="00883C8C"/>
    <w:rsid w:val="00883CD1"/>
    <w:rsid w:val="00883F1C"/>
    <w:rsid w:val="00886145"/>
    <w:rsid w:val="008866CA"/>
    <w:rsid w:val="00886B71"/>
    <w:rsid w:val="00887368"/>
    <w:rsid w:val="008873A4"/>
    <w:rsid w:val="0088758B"/>
    <w:rsid w:val="00887727"/>
    <w:rsid w:val="008879DB"/>
    <w:rsid w:val="00890722"/>
    <w:rsid w:val="00890D85"/>
    <w:rsid w:val="008911EC"/>
    <w:rsid w:val="008921AC"/>
    <w:rsid w:val="008921B8"/>
    <w:rsid w:val="00892471"/>
    <w:rsid w:val="008925C3"/>
    <w:rsid w:val="00892AB6"/>
    <w:rsid w:val="008937AD"/>
    <w:rsid w:val="00894750"/>
    <w:rsid w:val="00894EBD"/>
    <w:rsid w:val="00895092"/>
    <w:rsid w:val="00895370"/>
    <w:rsid w:val="00895DC5"/>
    <w:rsid w:val="00896550"/>
    <w:rsid w:val="00897085"/>
    <w:rsid w:val="008971C3"/>
    <w:rsid w:val="00897BF7"/>
    <w:rsid w:val="008A0E57"/>
    <w:rsid w:val="008A0F03"/>
    <w:rsid w:val="008A16C9"/>
    <w:rsid w:val="008A232C"/>
    <w:rsid w:val="008A293B"/>
    <w:rsid w:val="008A2A99"/>
    <w:rsid w:val="008A3511"/>
    <w:rsid w:val="008A3DB0"/>
    <w:rsid w:val="008A457C"/>
    <w:rsid w:val="008A4636"/>
    <w:rsid w:val="008A4E32"/>
    <w:rsid w:val="008A5215"/>
    <w:rsid w:val="008A557D"/>
    <w:rsid w:val="008A565B"/>
    <w:rsid w:val="008A59DC"/>
    <w:rsid w:val="008A5E2A"/>
    <w:rsid w:val="008A60FA"/>
    <w:rsid w:val="008A6322"/>
    <w:rsid w:val="008A694A"/>
    <w:rsid w:val="008A69D0"/>
    <w:rsid w:val="008A7128"/>
    <w:rsid w:val="008A7774"/>
    <w:rsid w:val="008B0393"/>
    <w:rsid w:val="008B0610"/>
    <w:rsid w:val="008B112D"/>
    <w:rsid w:val="008B15FE"/>
    <w:rsid w:val="008B19E9"/>
    <w:rsid w:val="008B1D84"/>
    <w:rsid w:val="008B1F46"/>
    <w:rsid w:val="008B1FED"/>
    <w:rsid w:val="008B2A2B"/>
    <w:rsid w:val="008B3673"/>
    <w:rsid w:val="008B4FB9"/>
    <w:rsid w:val="008B503B"/>
    <w:rsid w:val="008B53C9"/>
    <w:rsid w:val="008B70A8"/>
    <w:rsid w:val="008B7B1B"/>
    <w:rsid w:val="008C0AF9"/>
    <w:rsid w:val="008C1011"/>
    <w:rsid w:val="008C1021"/>
    <w:rsid w:val="008C12C3"/>
    <w:rsid w:val="008C1FEE"/>
    <w:rsid w:val="008C2E31"/>
    <w:rsid w:val="008C3BBC"/>
    <w:rsid w:val="008C3D0D"/>
    <w:rsid w:val="008C5288"/>
    <w:rsid w:val="008C5F9D"/>
    <w:rsid w:val="008C6079"/>
    <w:rsid w:val="008C6877"/>
    <w:rsid w:val="008C6D13"/>
    <w:rsid w:val="008C76E8"/>
    <w:rsid w:val="008D0054"/>
    <w:rsid w:val="008D0BB2"/>
    <w:rsid w:val="008D0EF3"/>
    <w:rsid w:val="008D0FDB"/>
    <w:rsid w:val="008D14C3"/>
    <w:rsid w:val="008D1BA2"/>
    <w:rsid w:val="008D1EA6"/>
    <w:rsid w:val="008D23D2"/>
    <w:rsid w:val="008D23F0"/>
    <w:rsid w:val="008D2A73"/>
    <w:rsid w:val="008D325B"/>
    <w:rsid w:val="008D3318"/>
    <w:rsid w:val="008D3396"/>
    <w:rsid w:val="008D3E5A"/>
    <w:rsid w:val="008D4043"/>
    <w:rsid w:val="008D45BE"/>
    <w:rsid w:val="008D45C8"/>
    <w:rsid w:val="008D46D4"/>
    <w:rsid w:val="008D4744"/>
    <w:rsid w:val="008D49A2"/>
    <w:rsid w:val="008D4C52"/>
    <w:rsid w:val="008D58E0"/>
    <w:rsid w:val="008D6493"/>
    <w:rsid w:val="008D6B10"/>
    <w:rsid w:val="008D6E75"/>
    <w:rsid w:val="008D7998"/>
    <w:rsid w:val="008D7B6D"/>
    <w:rsid w:val="008E147D"/>
    <w:rsid w:val="008E2369"/>
    <w:rsid w:val="008E2526"/>
    <w:rsid w:val="008E26B5"/>
    <w:rsid w:val="008E3035"/>
    <w:rsid w:val="008E3111"/>
    <w:rsid w:val="008E4A68"/>
    <w:rsid w:val="008E5364"/>
    <w:rsid w:val="008E5D58"/>
    <w:rsid w:val="008E66B7"/>
    <w:rsid w:val="008E66CD"/>
    <w:rsid w:val="008E7C93"/>
    <w:rsid w:val="008F0453"/>
    <w:rsid w:val="008F1F06"/>
    <w:rsid w:val="008F2D0A"/>
    <w:rsid w:val="008F2E3F"/>
    <w:rsid w:val="008F32AE"/>
    <w:rsid w:val="008F33D2"/>
    <w:rsid w:val="008F33DD"/>
    <w:rsid w:val="008F4C69"/>
    <w:rsid w:val="008F4E7C"/>
    <w:rsid w:val="008F4FAA"/>
    <w:rsid w:val="008F65D7"/>
    <w:rsid w:val="008F78DC"/>
    <w:rsid w:val="0090060B"/>
    <w:rsid w:val="00900823"/>
    <w:rsid w:val="00900EE6"/>
    <w:rsid w:val="00901110"/>
    <w:rsid w:val="00901516"/>
    <w:rsid w:val="00901E93"/>
    <w:rsid w:val="00902726"/>
    <w:rsid w:val="00903136"/>
    <w:rsid w:val="00903163"/>
    <w:rsid w:val="00903660"/>
    <w:rsid w:val="00903F96"/>
    <w:rsid w:val="00905689"/>
    <w:rsid w:val="0090723A"/>
    <w:rsid w:val="00907949"/>
    <w:rsid w:val="0091055B"/>
    <w:rsid w:val="009105CE"/>
    <w:rsid w:val="0091075B"/>
    <w:rsid w:val="0091091B"/>
    <w:rsid w:val="009111AA"/>
    <w:rsid w:val="00911740"/>
    <w:rsid w:val="0091216C"/>
    <w:rsid w:val="0091281E"/>
    <w:rsid w:val="009134E4"/>
    <w:rsid w:val="009135A7"/>
    <w:rsid w:val="0091368C"/>
    <w:rsid w:val="009141E9"/>
    <w:rsid w:val="009146DF"/>
    <w:rsid w:val="00914CB5"/>
    <w:rsid w:val="00914CF7"/>
    <w:rsid w:val="00914E1A"/>
    <w:rsid w:val="00915A62"/>
    <w:rsid w:val="00916591"/>
    <w:rsid w:val="009168A5"/>
    <w:rsid w:val="0091759D"/>
    <w:rsid w:val="00917E0F"/>
    <w:rsid w:val="009218B9"/>
    <w:rsid w:val="00921AE8"/>
    <w:rsid w:val="009223B8"/>
    <w:rsid w:val="00922D13"/>
    <w:rsid w:val="00923AC1"/>
    <w:rsid w:val="00923C02"/>
    <w:rsid w:val="00923C1D"/>
    <w:rsid w:val="009244FB"/>
    <w:rsid w:val="009252DF"/>
    <w:rsid w:val="00926245"/>
    <w:rsid w:val="0092636F"/>
    <w:rsid w:val="0092638F"/>
    <w:rsid w:val="009272E9"/>
    <w:rsid w:val="00927FE4"/>
    <w:rsid w:val="009308D1"/>
    <w:rsid w:val="009310C2"/>
    <w:rsid w:val="00931AD9"/>
    <w:rsid w:val="00931CC2"/>
    <w:rsid w:val="0093225B"/>
    <w:rsid w:val="00933095"/>
    <w:rsid w:val="0093311C"/>
    <w:rsid w:val="00933138"/>
    <w:rsid w:val="00933415"/>
    <w:rsid w:val="00933C67"/>
    <w:rsid w:val="00934266"/>
    <w:rsid w:val="00934AD2"/>
    <w:rsid w:val="00934CC4"/>
    <w:rsid w:val="00934D9E"/>
    <w:rsid w:val="00934F79"/>
    <w:rsid w:val="009359AF"/>
    <w:rsid w:val="00935BC4"/>
    <w:rsid w:val="00935F53"/>
    <w:rsid w:val="009369BA"/>
    <w:rsid w:val="00936F2C"/>
    <w:rsid w:val="009373E0"/>
    <w:rsid w:val="00937BF2"/>
    <w:rsid w:val="00937D2B"/>
    <w:rsid w:val="009416BA"/>
    <w:rsid w:val="00941840"/>
    <w:rsid w:val="0094199B"/>
    <w:rsid w:val="009421EB"/>
    <w:rsid w:val="00942793"/>
    <w:rsid w:val="00942882"/>
    <w:rsid w:val="009432E5"/>
    <w:rsid w:val="009443D0"/>
    <w:rsid w:val="00944983"/>
    <w:rsid w:val="00945611"/>
    <w:rsid w:val="00945994"/>
    <w:rsid w:val="00950174"/>
    <w:rsid w:val="00950BAA"/>
    <w:rsid w:val="00951183"/>
    <w:rsid w:val="00952076"/>
    <w:rsid w:val="00952513"/>
    <w:rsid w:val="00953697"/>
    <w:rsid w:val="0095399F"/>
    <w:rsid w:val="009559BC"/>
    <w:rsid w:val="00955BDE"/>
    <w:rsid w:val="009564AF"/>
    <w:rsid w:val="00956A1F"/>
    <w:rsid w:val="00957826"/>
    <w:rsid w:val="009602C5"/>
    <w:rsid w:val="00960511"/>
    <w:rsid w:val="00960971"/>
    <w:rsid w:val="00960A52"/>
    <w:rsid w:val="00961438"/>
    <w:rsid w:val="00961748"/>
    <w:rsid w:val="009619F3"/>
    <w:rsid w:val="00961F0C"/>
    <w:rsid w:val="009622AD"/>
    <w:rsid w:val="009626F5"/>
    <w:rsid w:val="00962A63"/>
    <w:rsid w:val="00962BA1"/>
    <w:rsid w:val="00962D60"/>
    <w:rsid w:val="00963644"/>
    <w:rsid w:val="009639D8"/>
    <w:rsid w:val="00963AD2"/>
    <w:rsid w:val="00963BEB"/>
    <w:rsid w:val="00964D92"/>
    <w:rsid w:val="00965BFE"/>
    <w:rsid w:val="00966390"/>
    <w:rsid w:val="00966C8A"/>
    <w:rsid w:val="00967C33"/>
    <w:rsid w:val="0097036C"/>
    <w:rsid w:val="00970840"/>
    <w:rsid w:val="00970890"/>
    <w:rsid w:val="00970A73"/>
    <w:rsid w:val="00970B6E"/>
    <w:rsid w:val="00970CDA"/>
    <w:rsid w:val="009719DF"/>
    <w:rsid w:val="00972995"/>
    <w:rsid w:val="00972CB6"/>
    <w:rsid w:val="00973FE0"/>
    <w:rsid w:val="009741A7"/>
    <w:rsid w:val="00974D5C"/>
    <w:rsid w:val="00975AEA"/>
    <w:rsid w:val="00975F66"/>
    <w:rsid w:val="009762BD"/>
    <w:rsid w:val="009764DC"/>
    <w:rsid w:val="00976675"/>
    <w:rsid w:val="0097691F"/>
    <w:rsid w:val="00976C6D"/>
    <w:rsid w:val="009775E1"/>
    <w:rsid w:val="009803BE"/>
    <w:rsid w:val="009808C2"/>
    <w:rsid w:val="0098127B"/>
    <w:rsid w:val="009822C4"/>
    <w:rsid w:val="00982DDC"/>
    <w:rsid w:val="009830D3"/>
    <w:rsid w:val="00983467"/>
    <w:rsid w:val="009850D0"/>
    <w:rsid w:val="00985937"/>
    <w:rsid w:val="00985C62"/>
    <w:rsid w:val="009867A2"/>
    <w:rsid w:val="009869CA"/>
    <w:rsid w:val="00986A34"/>
    <w:rsid w:val="00987548"/>
    <w:rsid w:val="00987EFC"/>
    <w:rsid w:val="0099030D"/>
    <w:rsid w:val="0099030F"/>
    <w:rsid w:val="009905C4"/>
    <w:rsid w:val="00990724"/>
    <w:rsid w:val="00990D65"/>
    <w:rsid w:val="00990D9A"/>
    <w:rsid w:val="00990DC0"/>
    <w:rsid w:val="00991000"/>
    <w:rsid w:val="00992EAE"/>
    <w:rsid w:val="009945F7"/>
    <w:rsid w:val="0099580C"/>
    <w:rsid w:val="009958A7"/>
    <w:rsid w:val="00995916"/>
    <w:rsid w:val="009972C4"/>
    <w:rsid w:val="009A0E64"/>
    <w:rsid w:val="009A1202"/>
    <w:rsid w:val="009A12DE"/>
    <w:rsid w:val="009A15A9"/>
    <w:rsid w:val="009A1AED"/>
    <w:rsid w:val="009A28BD"/>
    <w:rsid w:val="009A29A2"/>
    <w:rsid w:val="009A2ABE"/>
    <w:rsid w:val="009A33AA"/>
    <w:rsid w:val="009A35CB"/>
    <w:rsid w:val="009A3805"/>
    <w:rsid w:val="009A40A9"/>
    <w:rsid w:val="009A471F"/>
    <w:rsid w:val="009A5C66"/>
    <w:rsid w:val="009A6535"/>
    <w:rsid w:val="009A6D02"/>
    <w:rsid w:val="009A7154"/>
    <w:rsid w:val="009A7CCC"/>
    <w:rsid w:val="009A7E17"/>
    <w:rsid w:val="009A7FFC"/>
    <w:rsid w:val="009B0A05"/>
    <w:rsid w:val="009B0FB2"/>
    <w:rsid w:val="009B1292"/>
    <w:rsid w:val="009B1A9E"/>
    <w:rsid w:val="009B1DF1"/>
    <w:rsid w:val="009B2066"/>
    <w:rsid w:val="009B2480"/>
    <w:rsid w:val="009B27D1"/>
    <w:rsid w:val="009B2C93"/>
    <w:rsid w:val="009B40DE"/>
    <w:rsid w:val="009B5619"/>
    <w:rsid w:val="009B5A40"/>
    <w:rsid w:val="009B5CFE"/>
    <w:rsid w:val="009B622A"/>
    <w:rsid w:val="009B72E7"/>
    <w:rsid w:val="009B72ED"/>
    <w:rsid w:val="009B7642"/>
    <w:rsid w:val="009C0977"/>
    <w:rsid w:val="009C0E1B"/>
    <w:rsid w:val="009C0FE2"/>
    <w:rsid w:val="009C1B22"/>
    <w:rsid w:val="009C1E1C"/>
    <w:rsid w:val="009C21A9"/>
    <w:rsid w:val="009C25E4"/>
    <w:rsid w:val="009C2781"/>
    <w:rsid w:val="009C2936"/>
    <w:rsid w:val="009C2DBF"/>
    <w:rsid w:val="009C37CE"/>
    <w:rsid w:val="009C3ED4"/>
    <w:rsid w:val="009C42FE"/>
    <w:rsid w:val="009C480F"/>
    <w:rsid w:val="009C48E8"/>
    <w:rsid w:val="009C5069"/>
    <w:rsid w:val="009C67B0"/>
    <w:rsid w:val="009C739C"/>
    <w:rsid w:val="009C7991"/>
    <w:rsid w:val="009D0B63"/>
    <w:rsid w:val="009D17D7"/>
    <w:rsid w:val="009D1889"/>
    <w:rsid w:val="009D18D4"/>
    <w:rsid w:val="009D34AA"/>
    <w:rsid w:val="009D3A6E"/>
    <w:rsid w:val="009D3F98"/>
    <w:rsid w:val="009D6536"/>
    <w:rsid w:val="009D6EEB"/>
    <w:rsid w:val="009D77B3"/>
    <w:rsid w:val="009D77F8"/>
    <w:rsid w:val="009E05C2"/>
    <w:rsid w:val="009E15C6"/>
    <w:rsid w:val="009E1896"/>
    <w:rsid w:val="009E1C4B"/>
    <w:rsid w:val="009E23F7"/>
    <w:rsid w:val="009E250C"/>
    <w:rsid w:val="009E25F1"/>
    <w:rsid w:val="009E32F4"/>
    <w:rsid w:val="009E3953"/>
    <w:rsid w:val="009E4386"/>
    <w:rsid w:val="009E473D"/>
    <w:rsid w:val="009E5242"/>
    <w:rsid w:val="009E5CDF"/>
    <w:rsid w:val="009E6803"/>
    <w:rsid w:val="009E77DA"/>
    <w:rsid w:val="009E7CAE"/>
    <w:rsid w:val="009F0853"/>
    <w:rsid w:val="009F11A4"/>
    <w:rsid w:val="009F38F0"/>
    <w:rsid w:val="009F4407"/>
    <w:rsid w:val="009F4638"/>
    <w:rsid w:val="009F5373"/>
    <w:rsid w:val="009F5545"/>
    <w:rsid w:val="009F55EC"/>
    <w:rsid w:val="009F65B2"/>
    <w:rsid w:val="009F690B"/>
    <w:rsid w:val="009F6B78"/>
    <w:rsid w:val="009F6D7D"/>
    <w:rsid w:val="009F6F8B"/>
    <w:rsid w:val="009F7C77"/>
    <w:rsid w:val="00A000F3"/>
    <w:rsid w:val="00A0060B"/>
    <w:rsid w:val="00A007E4"/>
    <w:rsid w:val="00A00807"/>
    <w:rsid w:val="00A01D14"/>
    <w:rsid w:val="00A0222A"/>
    <w:rsid w:val="00A0328D"/>
    <w:rsid w:val="00A03801"/>
    <w:rsid w:val="00A04050"/>
    <w:rsid w:val="00A04917"/>
    <w:rsid w:val="00A04EA7"/>
    <w:rsid w:val="00A05343"/>
    <w:rsid w:val="00A05347"/>
    <w:rsid w:val="00A054A1"/>
    <w:rsid w:val="00A05E6E"/>
    <w:rsid w:val="00A06C66"/>
    <w:rsid w:val="00A07394"/>
    <w:rsid w:val="00A07EA0"/>
    <w:rsid w:val="00A10255"/>
    <w:rsid w:val="00A112AF"/>
    <w:rsid w:val="00A11637"/>
    <w:rsid w:val="00A11B34"/>
    <w:rsid w:val="00A12241"/>
    <w:rsid w:val="00A12259"/>
    <w:rsid w:val="00A1240B"/>
    <w:rsid w:val="00A12C4D"/>
    <w:rsid w:val="00A133BD"/>
    <w:rsid w:val="00A13789"/>
    <w:rsid w:val="00A13FAF"/>
    <w:rsid w:val="00A141D7"/>
    <w:rsid w:val="00A166EC"/>
    <w:rsid w:val="00A16B08"/>
    <w:rsid w:val="00A17820"/>
    <w:rsid w:val="00A17C9E"/>
    <w:rsid w:val="00A20A66"/>
    <w:rsid w:val="00A20B5A"/>
    <w:rsid w:val="00A20DD0"/>
    <w:rsid w:val="00A218C9"/>
    <w:rsid w:val="00A21EDC"/>
    <w:rsid w:val="00A22276"/>
    <w:rsid w:val="00A22FED"/>
    <w:rsid w:val="00A233B0"/>
    <w:rsid w:val="00A23E85"/>
    <w:rsid w:val="00A240A7"/>
    <w:rsid w:val="00A24918"/>
    <w:rsid w:val="00A249DF"/>
    <w:rsid w:val="00A2507C"/>
    <w:rsid w:val="00A25187"/>
    <w:rsid w:val="00A2683D"/>
    <w:rsid w:val="00A26D07"/>
    <w:rsid w:val="00A26E7B"/>
    <w:rsid w:val="00A2720D"/>
    <w:rsid w:val="00A27B32"/>
    <w:rsid w:val="00A27FC4"/>
    <w:rsid w:val="00A30DA2"/>
    <w:rsid w:val="00A32F1B"/>
    <w:rsid w:val="00A33A40"/>
    <w:rsid w:val="00A343FE"/>
    <w:rsid w:val="00A35C22"/>
    <w:rsid w:val="00A360C6"/>
    <w:rsid w:val="00A36A2E"/>
    <w:rsid w:val="00A36DE7"/>
    <w:rsid w:val="00A36E94"/>
    <w:rsid w:val="00A37700"/>
    <w:rsid w:val="00A41B34"/>
    <w:rsid w:val="00A4294C"/>
    <w:rsid w:val="00A430A8"/>
    <w:rsid w:val="00A444E4"/>
    <w:rsid w:val="00A459E0"/>
    <w:rsid w:val="00A46F37"/>
    <w:rsid w:val="00A47885"/>
    <w:rsid w:val="00A47D8E"/>
    <w:rsid w:val="00A505AC"/>
    <w:rsid w:val="00A50A4E"/>
    <w:rsid w:val="00A52C2A"/>
    <w:rsid w:val="00A531A5"/>
    <w:rsid w:val="00A53784"/>
    <w:rsid w:val="00A53B4D"/>
    <w:rsid w:val="00A549C9"/>
    <w:rsid w:val="00A55112"/>
    <w:rsid w:val="00A55B8E"/>
    <w:rsid w:val="00A56E01"/>
    <w:rsid w:val="00A57787"/>
    <w:rsid w:val="00A578FC"/>
    <w:rsid w:val="00A6053F"/>
    <w:rsid w:val="00A60583"/>
    <w:rsid w:val="00A607E8"/>
    <w:rsid w:val="00A60AC3"/>
    <w:rsid w:val="00A6106F"/>
    <w:rsid w:val="00A61660"/>
    <w:rsid w:val="00A61B46"/>
    <w:rsid w:val="00A62183"/>
    <w:rsid w:val="00A622AA"/>
    <w:rsid w:val="00A6285D"/>
    <w:rsid w:val="00A62B2E"/>
    <w:rsid w:val="00A62DC1"/>
    <w:rsid w:val="00A6457F"/>
    <w:rsid w:val="00A64765"/>
    <w:rsid w:val="00A649F8"/>
    <w:rsid w:val="00A64A67"/>
    <w:rsid w:val="00A65453"/>
    <w:rsid w:val="00A65509"/>
    <w:rsid w:val="00A660A7"/>
    <w:rsid w:val="00A6689D"/>
    <w:rsid w:val="00A66BEC"/>
    <w:rsid w:val="00A67535"/>
    <w:rsid w:val="00A67FEB"/>
    <w:rsid w:val="00A700C6"/>
    <w:rsid w:val="00A701C8"/>
    <w:rsid w:val="00A705B0"/>
    <w:rsid w:val="00A711F9"/>
    <w:rsid w:val="00A71652"/>
    <w:rsid w:val="00A71926"/>
    <w:rsid w:val="00A71A60"/>
    <w:rsid w:val="00A7256C"/>
    <w:rsid w:val="00A72656"/>
    <w:rsid w:val="00A727EE"/>
    <w:rsid w:val="00A730F0"/>
    <w:rsid w:val="00A737FF"/>
    <w:rsid w:val="00A73ABB"/>
    <w:rsid w:val="00A75404"/>
    <w:rsid w:val="00A775A2"/>
    <w:rsid w:val="00A8023F"/>
    <w:rsid w:val="00A8123E"/>
    <w:rsid w:val="00A822E3"/>
    <w:rsid w:val="00A82DC9"/>
    <w:rsid w:val="00A8338B"/>
    <w:rsid w:val="00A83E6D"/>
    <w:rsid w:val="00A83E6F"/>
    <w:rsid w:val="00A84628"/>
    <w:rsid w:val="00A8604A"/>
    <w:rsid w:val="00A876E9"/>
    <w:rsid w:val="00A8779D"/>
    <w:rsid w:val="00A87A6F"/>
    <w:rsid w:val="00A9017E"/>
    <w:rsid w:val="00A902E7"/>
    <w:rsid w:val="00A90F20"/>
    <w:rsid w:val="00A91332"/>
    <w:rsid w:val="00A92B8B"/>
    <w:rsid w:val="00A92E93"/>
    <w:rsid w:val="00A932D3"/>
    <w:rsid w:val="00A9388F"/>
    <w:rsid w:val="00A9401F"/>
    <w:rsid w:val="00A941B0"/>
    <w:rsid w:val="00A947C1"/>
    <w:rsid w:val="00A950CD"/>
    <w:rsid w:val="00A963D8"/>
    <w:rsid w:val="00A97ADC"/>
    <w:rsid w:val="00A97C13"/>
    <w:rsid w:val="00A97CCA"/>
    <w:rsid w:val="00AA0D1E"/>
    <w:rsid w:val="00AA11BD"/>
    <w:rsid w:val="00AA2B78"/>
    <w:rsid w:val="00AA2D50"/>
    <w:rsid w:val="00AA2E78"/>
    <w:rsid w:val="00AA2F43"/>
    <w:rsid w:val="00AA459C"/>
    <w:rsid w:val="00AA4682"/>
    <w:rsid w:val="00AA50D2"/>
    <w:rsid w:val="00AA5C6C"/>
    <w:rsid w:val="00AA5F56"/>
    <w:rsid w:val="00AA61A3"/>
    <w:rsid w:val="00AA6652"/>
    <w:rsid w:val="00AA6757"/>
    <w:rsid w:val="00AA68AE"/>
    <w:rsid w:val="00AA6BCE"/>
    <w:rsid w:val="00AA6BEB"/>
    <w:rsid w:val="00AA7171"/>
    <w:rsid w:val="00AA7751"/>
    <w:rsid w:val="00AB015A"/>
    <w:rsid w:val="00AB0AB7"/>
    <w:rsid w:val="00AB1259"/>
    <w:rsid w:val="00AB1B8E"/>
    <w:rsid w:val="00AB1C60"/>
    <w:rsid w:val="00AB2497"/>
    <w:rsid w:val="00AB3E90"/>
    <w:rsid w:val="00AB41A3"/>
    <w:rsid w:val="00AB430C"/>
    <w:rsid w:val="00AB4F87"/>
    <w:rsid w:val="00AB52F4"/>
    <w:rsid w:val="00AB5D30"/>
    <w:rsid w:val="00AB6B37"/>
    <w:rsid w:val="00AB6C1C"/>
    <w:rsid w:val="00AB724D"/>
    <w:rsid w:val="00AB74A9"/>
    <w:rsid w:val="00AB75A5"/>
    <w:rsid w:val="00AB7C83"/>
    <w:rsid w:val="00AC1003"/>
    <w:rsid w:val="00AC1A28"/>
    <w:rsid w:val="00AC2CC0"/>
    <w:rsid w:val="00AC3461"/>
    <w:rsid w:val="00AC34AB"/>
    <w:rsid w:val="00AC3C59"/>
    <w:rsid w:val="00AC415A"/>
    <w:rsid w:val="00AC4397"/>
    <w:rsid w:val="00AC4434"/>
    <w:rsid w:val="00AC4498"/>
    <w:rsid w:val="00AC4562"/>
    <w:rsid w:val="00AC7981"/>
    <w:rsid w:val="00AD09FA"/>
    <w:rsid w:val="00AD0A06"/>
    <w:rsid w:val="00AD108E"/>
    <w:rsid w:val="00AD145F"/>
    <w:rsid w:val="00AD1731"/>
    <w:rsid w:val="00AD19FF"/>
    <w:rsid w:val="00AD1C44"/>
    <w:rsid w:val="00AD2030"/>
    <w:rsid w:val="00AD20DE"/>
    <w:rsid w:val="00AD48A2"/>
    <w:rsid w:val="00AD5179"/>
    <w:rsid w:val="00AD5BCD"/>
    <w:rsid w:val="00AD6677"/>
    <w:rsid w:val="00AD6D65"/>
    <w:rsid w:val="00AD7C9A"/>
    <w:rsid w:val="00AD7F36"/>
    <w:rsid w:val="00AE09BD"/>
    <w:rsid w:val="00AE0C3B"/>
    <w:rsid w:val="00AE1D67"/>
    <w:rsid w:val="00AE3526"/>
    <w:rsid w:val="00AE3E91"/>
    <w:rsid w:val="00AE475D"/>
    <w:rsid w:val="00AE4B03"/>
    <w:rsid w:val="00AE4E65"/>
    <w:rsid w:val="00AE622F"/>
    <w:rsid w:val="00AE6B26"/>
    <w:rsid w:val="00AE7235"/>
    <w:rsid w:val="00AE74C5"/>
    <w:rsid w:val="00AE7A38"/>
    <w:rsid w:val="00AF0ADF"/>
    <w:rsid w:val="00AF12C8"/>
    <w:rsid w:val="00AF24F8"/>
    <w:rsid w:val="00AF29DF"/>
    <w:rsid w:val="00AF2E75"/>
    <w:rsid w:val="00AF316D"/>
    <w:rsid w:val="00AF34B0"/>
    <w:rsid w:val="00AF3B10"/>
    <w:rsid w:val="00AF3C74"/>
    <w:rsid w:val="00AF4686"/>
    <w:rsid w:val="00AF53CC"/>
    <w:rsid w:val="00AF55D8"/>
    <w:rsid w:val="00AF7C12"/>
    <w:rsid w:val="00AF7D8D"/>
    <w:rsid w:val="00B01F0B"/>
    <w:rsid w:val="00B022B2"/>
    <w:rsid w:val="00B03F8C"/>
    <w:rsid w:val="00B0449A"/>
    <w:rsid w:val="00B04CCC"/>
    <w:rsid w:val="00B05C87"/>
    <w:rsid w:val="00B069C0"/>
    <w:rsid w:val="00B07A0D"/>
    <w:rsid w:val="00B10C1C"/>
    <w:rsid w:val="00B10FDF"/>
    <w:rsid w:val="00B114C2"/>
    <w:rsid w:val="00B116E2"/>
    <w:rsid w:val="00B11CC1"/>
    <w:rsid w:val="00B12649"/>
    <w:rsid w:val="00B12679"/>
    <w:rsid w:val="00B13439"/>
    <w:rsid w:val="00B144E7"/>
    <w:rsid w:val="00B146C1"/>
    <w:rsid w:val="00B14DDB"/>
    <w:rsid w:val="00B14E21"/>
    <w:rsid w:val="00B14E4D"/>
    <w:rsid w:val="00B15054"/>
    <w:rsid w:val="00B153EE"/>
    <w:rsid w:val="00B16264"/>
    <w:rsid w:val="00B16A35"/>
    <w:rsid w:val="00B16D9B"/>
    <w:rsid w:val="00B1732A"/>
    <w:rsid w:val="00B1743F"/>
    <w:rsid w:val="00B17C2A"/>
    <w:rsid w:val="00B20966"/>
    <w:rsid w:val="00B20F36"/>
    <w:rsid w:val="00B22506"/>
    <w:rsid w:val="00B22797"/>
    <w:rsid w:val="00B22C9D"/>
    <w:rsid w:val="00B2515D"/>
    <w:rsid w:val="00B25754"/>
    <w:rsid w:val="00B25945"/>
    <w:rsid w:val="00B25C5B"/>
    <w:rsid w:val="00B26428"/>
    <w:rsid w:val="00B2697E"/>
    <w:rsid w:val="00B279BE"/>
    <w:rsid w:val="00B3154F"/>
    <w:rsid w:val="00B31B41"/>
    <w:rsid w:val="00B326C2"/>
    <w:rsid w:val="00B332E3"/>
    <w:rsid w:val="00B3340B"/>
    <w:rsid w:val="00B33741"/>
    <w:rsid w:val="00B3383B"/>
    <w:rsid w:val="00B338CF"/>
    <w:rsid w:val="00B33900"/>
    <w:rsid w:val="00B3434F"/>
    <w:rsid w:val="00B3533D"/>
    <w:rsid w:val="00B35BDF"/>
    <w:rsid w:val="00B35BED"/>
    <w:rsid w:val="00B361A1"/>
    <w:rsid w:val="00B37005"/>
    <w:rsid w:val="00B378D7"/>
    <w:rsid w:val="00B37957"/>
    <w:rsid w:val="00B37996"/>
    <w:rsid w:val="00B404CD"/>
    <w:rsid w:val="00B405C4"/>
    <w:rsid w:val="00B40F4D"/>
    <w:rsid w:val="00B412A8"/>
    <w:rsid w:val="00B41857"/>
    <w:rsid w:val="00B41BB3"/>
    <w:rsid w:val="00B41C3D"/>
    <w:rsid w:val="00B42F89"/>
    <w:rsid w:val="00B433D3"/>
    <w:rsid w:val="00B4520E"/>
    <w:rsid w:val="00B45CE3"/>
    <w:rsid w:val="00B5091B"/>
    <w:rsid w:val="00B50950"/>
    <w:rsid w:val="00B51434"/>
    <w:rsid w:val="00B514C9"/>
    <w:rsid w:val="00B52378"/>
    <w:rsid w:val="00B5313E"/>
    <w:rsid w:val="00B54072"/>
    <w:rsid w:val="00B549ED"/>
    <w:rsid w:val="00B5522A"/>
    <w:rsid w:val="00B55669"/>
    <w:rsid w:val="00B55C3C"/>
    <w:rsid w:val="00B5607F"/>
    <w:rsid w:val="00B56E46"/>
    <w:rsid w:val="00B576BB"/>
    <w:rsid w:val="00B577B1"/>
    <w:rsid w:val="00B57AF6"/>
    <w:rsid w:val="00B57EB9"/>
    <w:rsid w:val="00B60886"/>
    <w:rsid w:val="00B60A1F"/>
    <w:rsid w:val="00B610B6"/>
    <w:rsid w:val="00B61DD7"/>
    <w:rsid w:val="00B61F90"/>
    <w:rsid w:val="00B62087"/>
    <w:rsid w:val="00B62467"/>
    <w:rsid w:val="00B6247E"/>
    <w:rsid w:val="00B6356E"/>
    <w:rsid w:val="00B635BD"/>
    <w:rsid w:val="00B64A4A"/>
    <w:rsid w:val="00B655CC"/>
    <w:rsid w:val="00B66F31"/>
    <w:rsid w:val="00B67116"/>
    <w:rsid w:val="00B67827"/>
    <w:rsid w:val="00B67B5C"/>
    <w:rsid w:val="00B7234E"/>
    <w:rsid w:val="00B73715"/>
    <w:rsid w:val="00B74EF1"/>
    <w:rsid w:val="00B753B1"/>
    <w:rsid w:val="00B759F6"/>
    <w:rsid w:val="00B75C7A"/>
    <w:rsid w:val="00B75CBF"/>
    <w:rsid w:val="00B76481"/>
    <w:rsid w:val="00B76917"/>
    <w:rsid w:val="00B769B7"/>
    <w:rsid w:val="00B76F25"/>
    <w:rsid w:val="00B775D8"/>
    <w:rsid w:val="00B77CD1"/>
    <w:rsid w:val="00B77E06"/>
    <w:rsid w:val="00B80E46"/>
    <w:rsid w:val="00B81B1B"/>
    <w:rsid w:val="00B82916"/>
    <w:rsid w:val="00B832C8"/>
    <w:rsid w:val="00B8344C"/>
    <w:rsid w:val="00B84CEC"/>
    <w:rsid w:val="00B85994"/>
    <w:rsid w:val="00B85F5A"/>
    <w:rsid w:val="00B86142"/>
    <w:rsid w:val="00B86586"/>
    <w:rsid w:val="00B87897"/>
    <w:rsid w:val="00B9029A"/>
    <w:rsid w:val="00B906C7"/>
    <w:rsid w:val="00B912B1"/>
    <w:rsid w:val="00B914F3"/>
    <w:rsid w:val="00B92064"/>
    <w:rsid w:val="00B9464E"/>
    <w:rsid w:val="00B95A2C"/>
    <w:rsid w:val="00B9693C"/>
    <w:rsid w:val="00B96E84"/>
    <w:rsid w:val="00B97741"/>
    <w:rsid w:val="00B97E07"/>
    <w:rsid w:val="00B97F50"/>
    <w:rsid w:val="00BA051C"/>
    <w:rsid w:val="00BA07C7"/>
    <w:rsid w:val="00BA1347"/>
    <w:rsid w:val="00BA25A8"/>
    <w:rsid w:val="00BA3C43"/>
    <w:rsid w:val="00BA4148"/>
    <w:rsid w:val="00BA4156"/>
    <w:rsid w:val="00BA4CAE"/>
    <w:rsid w:val="00BA4E69"/>
    <w:rsid w:val="00BA5909"/>
    <w:rsid w:val="00BA6096"/>
    <w:rsid w:val="00BA68EE"/>
    <w:rsid w:val="00BA691B"/>
    <w:rsid w:val="00BB018A"/>
    <w:rsid w:val="00BB2B61"/>
    <w:rsid w:val="00BB39DF"/>
    <w:rsid w:val="00BB3ACE"/>
    <w:rsid w:val="00BB42BE"/>
    <w:rsid w:val="00BB47A1"/>
    <w:rsid w:val="00BB4A36"/>
    <w:rsid w:val="00BB5287"/>
    <w:rsid w:val="00BB5FB3"/>
    <w:rsid w:val="00BB69E2"/>
    <w:rsid w:val="00BB6B57"/>
    <w:rsid w:val="00BB6C6D"/>
    <w:rsid w:val="00BB6DD3"/>
    <w:rsid w:val="00BB6EA4"/>
    <w:rsid w:val="00BB7F18"/>
    <w:rsid w:val="00BC0483"/>
    <w:rsid w:val="00BC06C5"/>
    <w:rsid w:val="00BC0CB4"/>
    <w:rsid w:val="00BC27B1"/>
    <w:rsid w:val="00BC2BD6"/>
    <w:rsid w:val="00BC3CFB"/>
    <w:rsid w:val="00BC48EE"/>
    <w:rsid w:val="00BC4A4F"/>
    <w:rsid w:val="00BC4EFE"/>
    <w:rsid w:val="00BC5954"/>
    <w:rsid w:val="00BC6184"/>
    <w:rsid w:val="00BC62B0"/>
    <w:rsid w:val="00BC69EC"/>
    <w:rsid w:val="00BC6B23"/>
    <w:rsid w:val="00BC6F46"/>
    <w:rsid w:val="00BC6F99"/>
    <w:rsid w:val="00BC7120"/>
    <w:rsid w:val="00BC7DE5"/>
    <w:rsid w:val="00BD0354"/>
    <w:rsid w:val="00BD0F94"/>
    <w:rsid w:val="00BD0FD9"/>
    <w:rsid w:val="00BD1437"/>
    <w:rsid w:val="00BD18CD"/>
    <w:rsid w:val="00BD199F"/>
    <w:rsid w:val="00BD2609"/>
    <w:rsid w:val="00BD28E2"/>
    <w:rsid w:val="00BD44E2"/>
    <w:rsid w:val="00BD49BA"/>
    <w:rsid w:val="00BD5A89"/>
    <w:rsid w:val="00BD5D6F"/>
    <w:rsid w:val="00BD5EAE"/>
    <w:rsid w:val="00BD6EED"/>
    <w:rsid w:val="00BD7E7B"/>
    <w:rsid w:val="00BE0329"/>
    <w:rsid w:val="00BE0618"/>
    <w:rsid w:val="00BE0749"/>
    <w:rsid w:val="00BE09C8"/>
    <w:rsid w:val="00BE0B66"/>
    <w:rsid w:val="00BE11B6"/>
    <w:rsid w:val="00BE1B03"/>
    <w:rsid w:val="00BE1BA1"/>
    <w:rsid w:val="00BE1DE7"/>
    <w:rsid w:val="00BE30D1"/>
    <w:rsid w:val="00BE3B42"/>
    <w:rsid w:val="00BE3E71"/>
    <w:rsid w:val="00BE4DEE"/>
    <w:rsid w:val="00BE517F"/>
    <w:rsid w:val="00BE5728"/>
    <w:rsid w:val="00BE5F9E"/>
    <w:rsid w:val="00BE6193"/>
    <w:rsid w:val="00BE65D1"/>
    <w:rsid w:val="00BE7192"/>
    <w:rsid w:val="00BE7236"/>
    <w:rsid w:val="00BE7ED0"/>
    <w:rsid w:val="00BF0356"/>
    <w:rsid w:val="00BF041F"/>
    <w:rsid w:val="00BF1056"/>
    <w:rsid w:val="00BF2F03"/>
    <w:rsid w:val="00BF3036"/>
    <w:rsid w:val="00BF4714"/>
    <w:rsid w:val="00BF480B"/>
    <w:rsid w:val="00BF484E"/>
    <w:rsid w:val="00BF48EA"/>
    <w:rsid w:val="00BF4C42"/>
    <w:rsid w:val="00BF4DDC"/>
    <w:rsid w:val="00BF59AA"/>
    <w:rsid w:val="00BF6717"/>
    <w:rsid w:val="00BF6A55"/>
    <w:rsid w:val="00BF6F5E"/>
    <w:rsid w:val="00C006F5"/>
    <w:rsid w:val="00C00BA5"/>
    <w:rsid w:val="00C0174F"/>
    <w:rsid w:val="00C01AB2"/>
    <w:rsid w:val="00C01D4E"/>
    <w:rsid w:val="00C020B8"/>
    <w:rsid w:val="00C023E5"/>
    <w:rsid w:val="00C05963"/>
    <w:rsid w:val="00C05DDF"/>
    <w:rsid w:val="00C05ECF"/>
    <w:rsid w:val="00C05F91"/>
    <w:rsid w:val="00C06A13"/>
    <w:rsid w:val="00C07FF4"/>
    <w:rsid w:val="00C10452"/>
    <w:rsid w:val="00C105E2"/>
    <w:rsid w:val="00C1078F"/>
    <w:rsid w:val="00C10D38"/>
    <w:rsid w:val="00C1112E"/>
    <w:rsid w:val="00C11534"/>
    <w:rsid w:val="00C12847"/>
    <w:rsid w:val="00C12B06"/>
    <w:rsid w:val="00C13992"/>
    <w:rsid w:val="00C141B6"/>
    <w:rsid w:val="00C14968"/>
    <w:rsid w:val="00C14CEF"/>
    <w:rsid w:val="00C14EC1"/>
    <w:rsid w:val="00C1569D"/>
    <w:rsid w:val="00C1592D"/>
    <w:rsid w:val="00C160CB"/>
    <w:rsid w:val="00C16188"/>
    <w:rsid w:val="00C1620E"/>
    <w:rsid w:val="00C166C3"/>
    <w:rsid w:val="00C16CF2"/>
    <w:rsid w:val="00C17583"/>
    <w:rsid w:val="00C17CE2"/>
    <w:rsid w:val="00C20799"/>
    <w:rsid w:val="00C207B6"/>
    <w:rsid w:val="00C20AE1"/>
    <w:rsid w:val="00C213C7"/>
    <w:rsid w:val="00C217DA"/>
    <w:rsid w:val="00C21DDD"/>
    <w:rsid w:val="00C22B55"/>
    <w:rsid w:val="00C23D49"/>
    <w:rsid w:val="00C248C6"/>
    <w:rsid w:val="00C24902"/>
    <w:rsid w:val="00C251EE"/>
    <w:rsid w:val="00C257B0"/>
    <w:rsid w:val="00C2620F"/>
    <w:rsid w:val="00C26341"/>
    <w:rsid w:val="00C26557"/>
    <w:rsid w:val="00C266E2"/>
    <w:rsid w:val="00C27152"/>
    <w:rsid w:val="00C27191"/>
    <w:rsid w:val="00C2753B"/>
    <w:rsid w:val="00C2764F"/>
    <w:rsid w:val="00C27A2E"/>
    <w:rsid w:val="00C27C83"/>
    <w:rsid w:val="00C308E9"/>
    <w:rsid w:val="00C313AF"/>
    <w:rsid w:val="00C31677"/>
    <w:rsid w:val="00C32284"/>
    <w:rsid w:val="00C322C1"/>
    <w:rsid w:val="00C3295E"/>
    <w:rsid w:val="00C335C4"/>
    <w:rsid w:val="00C34787"/>
    <w:rsid w:val="00C349C1"/>
    <w:rsid w:val="00C34C77"/>
    <w:rsid w:val="00C34F8A"/>
    <w:rsid w:val="00C353C6"/>
    <w:rsid w:val="00C36330"/>
    <w:rsid w:val="00C369F8"/>
    <w:rsid w:val="00C36E61"/>
    <w:rsid w:val="00C3748F"/>
    <w:rsid w:val="00C40565"/>
    <w:rsid w:val="00C41A6F"/>
    <w:rsid w:val="00C41CBD"/>
    <w:rsid w:val="00C431AA"/>
    <w:rsid w:val="00C43293"/>
    <w:rsid w:val="00C44437"/>
    <w:rsid w:val="00C463E2"/>
    <w:rsid w:val="00C46B2D"/>
    <w:rsid w:val="00C4711B"/>
    <w:rsid w:val="00C4738A"/>
    <w:rsid w:val="00C473A2"/>
    <w:rsid w:val="00C50ADB"/>
    <w:rsid w:val="00C517EC"/>
    <w:rsid w:val="00C51F19"/>
    <w:rsid w:val="00C51F56"/>
    <w:rsid w:val="00C54866"/>
    <w:rsid w:val="00C54C45"/>
    <w:rsid w:val="00C555A6"/>
    <w:rsid w:val="00C57A87"/>
    <w:rsid w:val="00C60226"/>
    <w:rsid w:val="00C6077B"/>
    <w:rsid w:val="00C60AB3"/>
    <w:rsid w:val="00C60C5B"/>
    <w:rsid w:val="00C60E0F"/>
    <w:rsid w:val="00C62778"/>
    <w:rsid w:val="00C627B2"/>
    <w:rsid w:val="00C62E1E"/>
    <w:rsid w:val="00C62EFD"/>
    <w:rsid w:val="00C6358C"/>
    <w:rsid w:val="00C63D86"/>
    <w:rsid w:val="00C64C4C"/>
    <w:rsid w:val="00C64D69"/>
    <w:rsid w:val="00C64F3F"/>
    <w:rsid w:val="00C65158"/>
    <w:rsid w:val="00C6520D"/>
    <w:rsid w:val="00C67549"/>
    <w:rsid w:val="00C70069"/>
    <w:rsid w:val="00C70805"/>
    <w:rsid w:val="00C708A7"/>
    <w:rsid w:val="00C7118C"/>
    <w:rsid w:val="00C7121F"/>
    <w:rsid w:val="00C722FE"/>
    <w:rsid w:val="00C72642"/>
    <w:rsid w:val="00C745BB"/>
    <w:rsid w:val="00C74BEB"/>
    <w:rsid w:val="00C760B9"/>
    <w:rsid w:val="00C76B3B"/>
    <w:rsid w:val="00C76C54"/>
    <w:rsid w:val="00C779BD"/>
    <w:rsid w:val="00C77F88"/>
    <w:rsid w:val="00C80C33"/>
    <w:rsid w:val="00C80DAA"/>
    <w:rsid w:val="00C81A74"/>
    <w:rsid w:val="00C81C82"/>
    <w:rsid w:val="00C824E1"/>
    <w:rsid w:val="00C82570"/>
    <w:rsid w:val="00C82ED6"/>
    <w:rsid w:val="00C84188"/>
    <w:rsid w:val="00C84852"/>
    <w:rsid w:val="00C8741E"/>
    <w:rsid w:val="00C87458"/>
    <w:rsid w:val="00C874C7"/>
    <w:rsid w:val="00C87753"/>
    <w:rsid w:val="00C87C42"/>
    <w:rsid w:val="00C91055"/>
    <w:rsid w:val="00C9127F"/>
    <w:rsid w:val="00C9172E"/>
    <w:rsid w:val="00C91E55"/>
    <w:rsid w:val="00C92250"/>
    <w:rsid w:val="00C928F0"/>
    <w:rsid w:val="00C93177"/>
    <w:rsid w:val="00C9349B"/>
    <w:rsid w:val="00C93816"/>
    <w:rsid w:val="00C95BF2"/>
    <w:rsid w:val="00C96265"/>
    <w:rsid w:val="00CA2206"/>
    <w:rsid w:val="00CA283B"/>
    <w:rsid w:val="00CA2DE5"/>
    <w:rsid w:val="00CA359C"/>
    <w:rsid w:val="00CA3791"/>
    <w:rsid w:val="00CA3FAE"/>
    <w:rsid w:val="00CA4AD2"/>
    <w:rsid w:val="00CA5307"/>
    <w:rsid w:val="00CA6A1A"/>
    <w:rsid w:val="00CA6C20"/>
    <w:rsid w:val="00CA705E"/>
    <w:rsid w:val="00CA71B5"/>
    <w:rsid w:val="00CB0657"/>
    <w:rsid w:val="00CB077A"/>
    <w:rsid w:val="00CB0F93"/>
    <w:rsid w:val="00CB1219"/>
    <w:rsid w:val="00CB1322"/>
    <w:rsid w:val="00CB20F6"/>
    <w:rsid w:val="00CB443A"/>
    <w:rsid w:val="00CB590D"/>
    <w:rsid w:val="00CB5ACF"/>
    <w:rsid w:val="00CB645B"/>
    <w:rsid w:val="00CB65DD"/>
    <w:rsid w:val="00CB67AF"/>
    <w:rsid w:val="00CB6BDF"/>
    <w:rsid w:val="00CB7ADB"/>
    <w:rsid w:val="00CC13E2"/>
    <w:rsid w:val="00CC19DC"/>
    <w:rsid w:val="00CC1B20"/>
    <w:rsid w:val="00CC2100"/>
    <w:rsid w:val="00CC24C4"/>
    <w:rsid w:val="00CC27AD"/>
    <w:rsid w:val="00CC2E7D"/>
    <w:rsid w:val="00CC319E"/>
    <w:rsid w:val="00CC399C"/>
    <w:rsid w:val="00CC40D8"/>
    <w:rsid w:val="00CC43FE"/>
    <w:rsid w:val="00CC4E1C"/>
    <w:rsid w:val="00CC571E"/>
    <w:rsid w:val="00CC5907"/>
    <w:rsid w:val="00CC5980"/>
    <w:rsid w:val="00CC5E64"/>
    <w:rsid w:val="00CC6056"/>
    <w:rsid w:val="00CC6405"/>
    <w:rsid w:val="00CC64E3"/>
    <w:rsid w:val="00CC6AF4"/>
    <w:rsid w:val="00CC7147"/>
    <w:rsid w:val="00CC73C2"/>
    <w:rsid w:val="00CC7811"/>
    <w:rsid w:val="00CD066A"/>
    <w:rsid w:val="00CD1DC2"/>
    <w:rsid w:val="00CD2D05"/>
    <w:rsid w:val="00CD30A1"/>
    <w:rsid w:val="00CD46A4"/>
    <w:rsid w:val="00CD52AD"/>
    <w:rsid w:val="00CD5E1D"/>
    <w:rsid w:val="00CD5F1A"/>
    <w:rsid w:val="00CD60B8"/>
    <w:rsid w:val="00CD6964"/>
    <w:rsid w:val="00CD790D"/>
    <w:rsid w:val="00CE0DD3"/>
    <w:rsid w:val="00CE0DE9"/>
    <w:rsid w:val="00CE2713"/>
    <w:rsid w:val="00CE27C7"/>
    <w:rsid w:val="00CE295B"/>
    <w:rsid w:val="00CE3A1A"/>
    <w:rsid w:val="00CE3C39"/>
    <w:rsid w:val="00CE44E0"/>
    <w:rsid w:val="00CE55E7"/>
    <w:rsid w:val="00CE633E"/>
    <w:rsid w:val="00CE65F7"/>
    <w:rsid w:val="00CE6B03"/>
    <w:rsid w:val="00CE6EEF"/>
    <w:rsid w:val="00CE7ADF"/>
    <w:rsid w:val="00CE7B96"/>
    <w:rsid w:val="00CE7CF8"/>
    <w:rsid w:val="00CF01B5"/>
    <w:rsid w:val="00CF08E1"/>
    <w:rsid w:val="00CF17B0"/>
    <w:rsid w:val="00CF356D"/>
    <w:rsid w:val="00CF415F"/>
    <w:rsid w:val="00CF4426"/>
    <w:rsid w:val="00CF4D55"/>
    <w:rsid w:val="00CF54B8"/>
    <w:rsid w:val="00CF5ABA"/>
    <w:rsid w:val="00CF5F12"/>
    <w:rsid w:val="00CF6B2A"/>
    <w:rsid w:val="00CF704E"/>
    <w:rsid w:val="00CF775F"/>
    <w:rsid w:val="00CF7A07"/>
    <w:rsid w:val="00CF7DD9"/>
    <w:rsid w:val="00D00793"/>
    <w:rsid w:val="00D009D7"/>
    <w:rsid w:val="00D00E34"/>
    <w:rsid w:val="00D01F2B"/>
    <w:rsid w:val="00D025DE"/>
    <w:rsid w:val="00D02CB0"/>
    <w:rsid w:val="00D031D0"/>
    <w:rsid w:val="00D0360B"/>
    <w:rsid w:val="00D04225"/>
    <w:rsid w:val="00D04AF6"/>
    <w:rsid w:val="00D05168"/>
    <w:rsid w:val="00D05829"/>
    <w:rsid w:val="00D05F60"/>
    <w:rsid w:val="00D06352"/>
    <w:rsid w:val="00D06379"/>
    <w:rsid w:val="00D06429"/>
    <w:rsid w:val="00D06711"/>
    <w:rsid w:val="00D06D28"/>
    <w:rsid w:val="00D06EA4"/>
    <w:rsid w:val="00D072F0"/>
    <w:rsid w:val="00D072F2"/>
    <w:rsid w:val="00D07468"/>
    <w:rsid w:val="00D07567"/>
    <w:rsid w:val="00D1082B"/>
    <w:rsid w:val="00D1099E"/>
    <w:rsid w:val="00D11024"/>
    <w:rsid w:val="00D115FC"/>
    <w:rsid w:val="00D1197D"/>
    <w:rsid w:val="00D1265C"/>
    <w:rsid w:val="00D1267F"/>
    <w:rsid w:val="00D12AFF"/>
    <w:rsid w:val="00D1326B"/>
    <w:rsid w:val="00D135EB"/>
    <w:rsid w:val="00D13B7E"/>
    <w:rsid w:val="00D1447F"/>
    <w:rsid w:val="00D153CD"/>
    <w:rsid w:val="00D1545D"/>
    <w:rsid w:val="00D15BE6"/>
    <w:rsid w:val="00D16003"/>
    <w:rsid w:val="00D16054"/>
    <w:rsid w:val="00D16813"/>
    <w:rsid w:val="00D16B13"/>
    <w:rsid w:val="00D16F0A"/>
    <w:rsid w:val="00D17185"/>
    <w:rsid w:val="00D17DB6"/>
    <w:rsid w:val="00D2059D"/>
    <w:rsid w:val="00D23474"/>
    <w:rsid w:val="00D235C3"/>
    <w:rsid w:val="00D23BC5"/>
    <w:rsid w:val="00D2529D"/>
    <w:rsid w:val="00D255E0"/>
    <w:rsid w:val="00D25FBF"/>
    <w:rsid w:val="00D260A1"/>
    <w:rsid w:val="00D268FD"/>
    <w:rsid w:val="00D26D97"/>
    <w:rsid w:val="00D272B0"/>
    <w:rsid w:val="00D27673"/>
    <w:rsid w:val="00D2789C"/>
    <w:rsid w:val="00D27E70"/>
    <w:rsid w:val="00D27FAF"/>
    <w:rsid w:val="00D306C2"/>
    <w:rsid w:val="00D307A4"/>
    <w:rsid w:val="00D31104"/>
    <w:rsid w:val="00D31533"/>
    <w:rsid w:val="00D330D5"/>
    <w:rsid w:val="00D33298"/>
    <w:rsid w:val="00D333F3"/>
    <w:rsid w:val="00D34924"/>
    <w:rsid w:val="00D351B2"/>
    <w:rsid w:val="00D36E3F"/>
    <w:rsid w:val="00D37E13"/>
    <w:rsid w:val="00D407EF"/>
    <w:rsid w:val="00D41B3D"/>
    <w:rsid w:val="00D424CE"/>
    <w:rsid w:val="00D43B4B"/>
    <w:rsid w:val="00D4410C"/>
    <w:rsid w:val="00D44112"/>
    <w:rsid w:val="00D445E3"/>
    <w:rsid w:val="00D44683"/>
    <w:rsid w:val="00D4495B"/>
    <w:rsid w:val="00D44CC5"/>
    <w:rsid w:val="00D45B88"/>
    <w:rsid w:val="00D476B0"/>
    <w:rsid w:val="00D51AFB"/>
    <w:rsid w:val="00D51BDF"/>
    <w:rsid w:val="00D52505"/>
    <w:rsid w:val="00D527E6"/>
    <w:rsid w:val="00D539BA"/>
    <w:rsid w:val="00D53C3F"/>
    <w:rsid w:val="00D53F7C"/>
    <w:rsid w:val="00D5417A"/>
    <w:rsid w:val="00D54549"/>
    <w:rsid w:val="00D55028"/>
    <w:rsid w:val="00D57556"/>
    <w:rsid w:val="00D575C6"/>
    <w:rsid w:val="00D57B7E"/>
    <w:rsid w:val="00D607CE"/>
    <w:rsid w:val="00D60DC1"/>
    <w:rsid w:val="00D60FDD"/>
    <w:rsid w:val="00D611D0"/>
    <w:rsid w:val="00D61890"/>
    <w:rsid w:val="00D61D0D"/>
    <w:rsid w:val="00D62039"/>
    <w:rsid w:val="00D644F1"/>
    <w:rsid w:val="00D648BF"/>
    <w:rsid w:val="00D6538C"/>
    <w:rsid w:val="00D66600"/>
    <w:rsid w:val="00D6696D"/>
    <w:rsid w:val="00D6702A"/>
    <w:rsid w:val="00D676FE"/>
    <w:rsid w:val="00D67A9A"/>
    <w:rsid w:val="00D67B8B"/>
    <w:rsid w:val="00D7073E"/>
    <w:rsid w:val="00D7079C"/>
    <w:rsid w:val="00D71930"/>
    <w:rsid w:val="00D726BE"/>
    <w:rsid w:val="00D733A1"/>
    <w:rsid w:val="00D74AB0"/>
    <w:rsid w:val="00D756F1"/>
    <w:rsid w:val="00D757F7"/>
    <w:rsid w:val="00D75D59"/>
    <w:rsid w:val="00D774B8"/>
    <w:rsid w:val="00D77BAB"/>
    <w:rsid w:val="00D77E2C"/>
    <w:rsid w:val="00D77F33"/>
    <w:rsid w:val="00D8064C"/>
    <w:rsid w:val="00D80655"/>
    <w:rsid w:val="00D80858"/>
    <w:rsid w:val="00D81748"/>
    <w:rsid w:val="00D81D24"/>
    <w:rsid w:val="00D83647"/>
    <w:rsid w:val="00D83C1E"/>
    <w:rsid w:val="00D84484"/>
    <w:rsid w:val="00D84D2B"/>
    <w:rsid w:val="00D84D9A"/>
    <w:rsid w:val="00D85273"/>
    <w:rsid w:val="00D85828"/>
    <w:rsid w:val="00D85911"/>
    <w:rsid w:val="00D862B2"/>
    <w:rsid w:val="00D86AC9"/>
    <w:rsid w:val="00D8761A"/>
    <w:rsid w:val="00D87FDD"/>
    <w:rsid w:val="00D90607"/>
    <w:rsid w:val="00D913E2"/>
    <w:rsid w:val="00D91B21"/>
    <w:rsid w:val="00D92F4F"/>
    <w:rsid w:val="00D93641"/>
    <w:rsid w:val="00D94C7D"/>
    <w:rsid w:val="00D95339"/>
    <w:rsid w:val="00D961D9"/>
    <w:rsid w:val="00D965FD"/>
    <w:rsid w:val="00D96702"/>
    <w:rsid w:val="00D96F22"/>
    <w:rsid w:val="00D97E08"/>
    <w:rsid w:val="00D97E86"/>
    <w:rsid w:val="00DA076F"/>
    <w:rsid w:val="00DA0C71"/>
    <w:rsid w:val="00DA0C9C"/>
    <w:rsid w:val="00DA2415"/>
    <w:rsid w:val="00DA261D"/>
    <w:rsid w:val="00DA26F1"/>
    <w:rsid w:val="00DA2FC0"/>
    <w:rsid w:val="00DA3E01"/>
    <w:rsid w:val="00DA512A"/>
    <w:rsid w:val="00DA58F8"/>
    <w:rsid w:val="00DA59F8"/>
    <w:rsid w:val="00DA5D41"/>
    <w:rsid w:val="00DB0338"/>
    <w:rsid w:val="00DB0355"/>
    <w:rsid w:val="00DB1FCA"/>
    <w:rsid w:val="00DB332D"/>
    <w:rsid w:val="00DB3AD8"/>
    <w:rsid w:val="00DB3C75"/>
    <w:rsid w:val="00DC05E2"/>
    <w:rsid w:val="00DC0C1C"/>
    <w:rsid w:val="00DC10BC"/>
    <w:rsid w:val="00DC1B72"/>
    <w:rsid w:val="00DC1D71"/>
    <w:rsid w:val="00DC3040"/>
    <w:rsid w:val="00DC3A2B"/>
    <w:rsid w:val="00DC41EA"/>
    <w:rsid w:val="00DC4689"/>
    <w:rsid w:val="00DC4C00"/>
    <w:rsid w:val="00DC4E80"/>
    <w:rsid w:val="00DC5424"/>
    <w:rsid w:val="00DC6029"/>
    <w:rsid w:val="00DC7044"/>
    <w:rsid w:val="00DC7DCA"/>
    <w:rsid w:val="00DD0EBA"/>
    <w:rsid w:val="00DD18CB"/>
    <w:rsid w:val="00DD255F"/>
    <w:rsid w:val="00DD5093"/>
    <w:rsid w:val="00DD5DB8"/>
    <w:rsid w:val="00DD6465"/>
    <w:rsid w:val="00DD6905"/>
    <w:rsid w:val="00DD7567"/>
    <w:rsid w:val="00DD7703"/>
    <w:rsid w:val="00DD7752"/>
    <w:rsid w:val="00DD78DD"/>
    <w:rsid w:val="00DE01F7"/>
    <w:rsid w:val="00DE0705"/>
    <w:rsid w:val="00DE0F80"/>
    <w:rsid w:val="00DE1B4F"/>
    <w:rsid w:val="00DE2996"/>
    <w:rsid w:val="00DE428E"/>
    <w:rsid w:val="00DE43A9"/>
    <w:rsid w:val="00DE51AF"/>
    <w:rsid w:val="00DE5579"/>
    <w:rsid w:val="00DE56A0"/>
    <w:rsid w:val="00DE5BDA"/>
    <w:rsid w:val="00DE6745"/>
    <w:rsid w:val="00DF0EB7"/>
    <w:rsid w:val="00DF187B"/>
    <w:rsid w:val="00DF18B7"/>
    <w:rsid w:val="00DF1AD1"/>
    <w:rsid w:val="00DF1FAB"/>
    <w:rsid w:val="00DF2B09"/>
    <w:rsid w:val="00DF32A7"/>
    <w:rsid w:val="00DF613A"/>
    <w:rsid w:val="00DF6500"/>
    <w:rsid w:val="00DF670B"/>
    <w:rsid w:val="00DF670E"/>
    <w:rsid w:val="00DF6AA6"/>
    <w:rsid w:val="00E0055B"/>
    <w:rsid w:val="00E01057"/>
    <w:rsid w:val="00E0133B"/>
    <w:rsid w:val="00E01363"/>
    <w:rsid w:val="00E013A0"/>
    <w:rsid w:val="00E017B6"/>
    <w:rsid w:val="00E01ABE"/>
    <w:rsid w:val="00E027BC"/>
    <w:rsid w:val="00E02CEA"/>
    <w:rsid w:val="00E03313"/>
    <w:rsid w:val="00E04A13"/>
    <w:rsid w:val="00E057BF"/>
    <w:rsid w:val="00E0594C"/>
    <w:rsid w:val="00E061F9"/>
    <w:rsid w:val="00E07472"/>
    <w:rsid w:val="00E079F4"/>
    <w:rsid w:val="00E1023F"/>
    <w:rsid w:val="00E10703"/>
    <w:rsid w:val="00E10932"/>
    <w:rsid w:val="00E11611"/>
    <w:rsid w:val="00E117FA"/>
    <w:rsid w:val="00E11868"/>
    <w:rsid w:val="00E1187D"/>
    <w:rsid w:val="00E1209C"/>
    <w:rsid w:val="00E12615"/>
    <w:rsid w:val="00E13438"/>
    <w:rsid w:val="00E136BC"/>
    <w:rsid w:val="00E1381A"/>
    <w:rsid w:val="00E14B11"/>
    <w:rsid w:val="00E154C2"/>
    <w:rsid w:val="00E1561E"/>
    <w:rsid w:val="00E1698A"/>
    <w:rsid w:val="00E16EFA"/>
    <w:rsid w:val="00E1745C"/>
    <w:rsid w:val="00E176EC"/>
    <w:rsid w:val="00E17966"/>
    <w:rsid w:val="00E17D44"/>
    <w:rsid w:val="00E17EFC"/>
    <w:rsid w:val="00E20DA1"/>
    <w:rsid w:val="00E23D9A"/>
    <w:rsid w:val="00E24A62"/>
    <w:rsid w:val="00E2512B"/>
    <w:rsid w:val="00E25AC4"/>
    <w:rsid w:val="00E264EB"/>
    <w:rsid w:val="00E26CF5"/>
    <w:rsid w:val="00E2725B"/>
    <w:rsid w:val="00E277CE"/>
    <w:rsid w:val="00E27A17"/>
    <w:rsid w:val="00E27B09"/>
    <w:rsid w:val="00E27B79"/>
    <w:rsid w:val="00E27F03"/>
    <w:rsid w:val="00E30975"/>
    <w:rsid w:val="00E30DDB"/>
    <w:rsid w:val="00E319E2"/>
    <w:rsid w:val="00E31DB0"/>
    <w:rsid w:val="00E322AB"/>
    <w:rsid w:val="00E32B1F"/>
    <w:rsid w:val="00E3306E"/>
    <w:rsid w:val="00E3326E"/>
    <w:rsid w:val="00E33C1E"/>
    <w:rsid w:val="00E33EDC"/>
    <w:rsid w:val="00E3420C"/>
    <w:rsid w:val="00E345AC"/>
    <w:rsid w:val="00E354B9"/>
    <w:rsid w:val="00E35C0A"/>
    <w:rsid w:val="00E35DA9"/>
    <w:rsid w:val="00E35FCA"/>
    <w:rsid w:val="00E3605D"/>
    <w:rsid w:val="00E36A66"/>
    <w:rsid w:val="00E36B17"/>
    <w:rsid w:val="00E36C34"/>
    <w:rsid w:val="00E3711A"/>
    <w:rsid w:val="00E3735A"/>
    <w:rsid w:val="00E373A1"/>
    <w:rsid w:val="00E37477"/>
    <w:rsid w:val="00E3753E"/>
    <w:rsid w:val="00E37DCA"/>
    <w:rsid w:val="00E40EDE"/>
    <w:rsid w:val="00E40F82"/>
    <w:rsid w:val="00E41330"/>
    <w:rsid w:val="00E42C05"/>
    <w:rsid w:val="00E45146"/>
    <w:rsid w:val="00E458E0"/>
    <w:rsid w:val="00E45CD1"/>
    <w:rsid w:val="00E45E60"/>
    <w:rsid w:val="00E464C3"/>
    <w:rsid w:val="00E467C7"/>
    <w:rsid w:val="00E46BD2"/>
    <w:rsid w:val="00E505A9"/>
    <w:rsid w:val="00E505FE"/>
    <w:rsid w:val="00E51564"/>
    <w:rsid w:val="00E522E8"/>
    <w:rsid w:val="00E528F2"/>
    <w:rsid w:val="00E52AAA"/>
    <w:rsid w:val="00E53D7E"/>
    <w:rsid w:val="00E53E69"/>
    <w:rsid w:val="00E54186"/>
    <w:rsid w:val="00E54738"/>
    <w:rsid w:val="00E54A74"/>
    <w:rsid w:val="00E5513D"/>
    <w:rsid w:val="00E55617"/>
    <w:rsid w:val="00E564FF"/>
    <w:rsid w:val="00E60940"/>
    <w:rsid w:val="00E60A4D"/>
    <w:rsid w:val="00E60A6E"/>
    <w:rsid w:val="00E612A0"/>
    <w:rsid w:val="00E61397"/>
    <w:rsid w:val="00E62189"/>
    <w:rsid w:val="00E63347"/>
    <w:rsid w:val="00E63D6E"/>
    <w:rsid w:val="00E6502F"/>
    <w:rsid w:val="00E6519C"/>
    <w:rsid w:val="00E657EF"/>
    <w:rsid w:val="00E65C2C"/>
    <w:rsid w:val="00E6777A"/>
    <w:rsid w:val="00E678FB"/>
    <w:rsid w:val="00E70343"/>
    <w:rsid w:val="00E708B8"/>
    <w:rsid w:val="00E70B33"/>
    <w:rsid w:val="00E70EAC"/>
    <w:rsid w:val="00E71D60"/>
    <w:rsid w:val="00E72DF9"/>
    <w:rsid w:val="00E7308A"/>
    <w:rsid w:val="00E73179"/>
    <w:rsid w:val="00E74130"/>
    <w:rsid w:val="00E74229"/>
    <w:rsid w:val="00E74361"/>
    <w:rsid w:val="00E74837"/>
    <w:rsid w:val="00E74F82"/>
    <w:rsid w:val="00E75481"/>
    <w:rsid w:val="00E763DD"/>
    <w:rsid w:val="00E7647C"/>
    <w:rsid w:val="00E76765"/>
    <w:rsid w:val="00E76A09"/>
    <w:rsid w:val="00E7738D"/>
    <w:rsid w:val="00E7769E"/>
    <w:rsid w:val="00E77BB6"/>
    <w:rsid w:val="00E77F38"/>
    <w:rsid w:val="00E8104F"/>
    <w:rsid w:val="00E827FE"/>
    <w:rsid w:val="00E82F91"/>
    <w:rsid w:val="00E8336F"/>
    <w:rsid w:val="00E841D6"/>
    <w:rsid w:val="00E844CE"/>
    <w:rsid w:val="00E86FA5"/>
    <w:rsid w:val="00E873D5"/>
    <w:rsid w:val="00E874C0"/>
    <w:rsid w:val="00E87A92"/>
    <w:rsid w:val="00E90A8B"/>
    <w:rsid w:val="00E90ACA"/>
    <w:rsid w:val="00E91F17"/>
    <w:rsid w:val="00E922B7"/>
    <w:rsid w:val="00E93AEF"/>
    <w:rsid w:val="00E94713"/>
    <w:rsid w:val="00E95123"/>
    <w:rsid w:val="00E95838"/>
    <w:rsid w:val="00E95929"/>
    <w:rsid w:val="00E962F1"/>
    <w:rsid w:val="00EA0377"/>
    <w:rsid w:val="00EA0553"/>
    <w:rsid w:val="00EA0723"/>
    <w:rsid w:val="00EA0E4B"/>
    <w:rsid w:val="00EA10CF"/>
    <w:rsid w:val="00EA2CA7"/>
    <w:rsid w:val="00EA2E55"/>
    <w:rsid w:val="00EA340C"/>
    <w:rsid w:val="00EA3DDC"/>
    <w:rsid w:val="00EA528C"/>
    <w:rsid w:val="00EA66D9"/>
    <w:rsid w:val="00EA6D5E"/>
    <w:rsid w:val="00EA6D91"/>
    <w:rsid w:val="00EA6F01"/>
    <w:rsid w:val="00EB0712"/>
    <w:rsid w:val="00EB0FA4"/>
    <w:rsid w:val="00EB1000"/>
    <w:rsid w:val="00EB32F9"/>
    <w:rsid w:val="00EB3F93"/>
    <w:rsid w:val="00EB410A"/>
    <w:rsid w:val="00EB5728"/>
    <w:rsid w:val="00EB660C"/>
    <w:rsid w:val="00EB6B58"/>
    <w:rsid w:val="00EB7815"/>
    <w:rsid w:val="00EB7F55"/>
    <w:rsid w:val="00EC0199"/>
    <w:rsid w:val="00EC02C2"/>
    <w:rsid w:val="00EC0AFC"/>
    <w:rsid w:val="00EC1533"/>
    <w:rsid w:val="00EC2229"/>
    <w:rsid w:val="00EC290B"/>
    <w:rsid w:val="00EC316E"/>
    <w:rsid w:val="00EC3182"/>
    <w:rsid w:val="00EC4225"/>
    <w:rsid w:val="00EC4C0B"/>
    <w:rsid w:val="00EC4E21"/>
    <w:rsid w:val="00EC53FB"/>
    <w:rsid w:val="00EC5B43"/>
    <w:rsid w:val="00EC6864"/>
    <w:rsid w:val="00EC6BB0"/>
    <w:rsid w:val="00EC6C3B"/>
    <w:rsid w:val="00EC6FBB"/>
    <w:rsid w:val="00EC75D2"/>
    <w:rsid w:val="00EC767B"/>
    <w:rsid w:val="00EC7AD5"/>
    <w:rsid w:val="00EC7D73"/>
    <w:rsid w:val="00ED05B6"/>
    <w:rsid w:val="00ED0BBB"/>
    <w:rsid w:val="00ED133A"/>
    <w:rsid w:val="00ED14F3"/>
    <w:rsid w:val="00ED17DA"/>
    <w:rsid w:val="00ED1877"/>
    <w:rsid w:val="00ED1AAE"/>
    <w:rsid w:val="00ED1D50"/>
    <w:rsid w:val="00ED1DE1"/>
    <w:rsid w:val="00ED26E6"/>
    <w:rsid w:val="00ED372A"/>
    <w:rsid w:val="00ED3750"/>
    <w:rsid w:val="00ED39FE"/>
    <w:rsid w:val="00ED4AE3"/>
    <w:rsid w:val="00ED5008"/>
    <w:rsid w:val="00ED543F"/>
    <w:rsid w:val="00ED5A3F"/>
    <w:rsid w:val="00ED5C70"/>
    <w:rsid w:val="00ED65FF"/>
    <w:rsid w:val="00ED79C7"/>
    <w:rsid w:val="00ED7E07"/>
    <w:rsid w:val="00EE0177"/>
    <w:rsid w:val="00EE0545"/>
    <w:rsid w:val="00EE0A26"/>
    <w:rsid w:val="00EE0D9B"/>
    <w:rsid w:val="00EE1503"/>
    <w:rsid w:val="00EE1590"/>
    <w:rsid w:val="00EE1EFC"/>
    <w:rsid w:val="00EE3054"/>
    <w:rsid w:val="00EE41DB"/>
    <w:rsid w:val="00EE42ED"/>
    <w:rsid w:val="00EE4716"/>
    <w:rsid w:val="00EE4E15"/>
    <w:rsid w:val="00EE4FC5"/>
    <w:rsid w:val="00EE5CB0"/>
    <w:rsid w:val="00EE61A4"/>
    <w:rsid w:val="00EE6D35"/>
    <w:rsid w:val="00EE7606"/>
    <w:rsid w:val="00EE7B03"/>
    <w:rsid w:val="00EE7D93"/>
    <w:rsid w:val="00EF0056"/>
    <w:rsid w:val="00EF15C6"/>
    <w:rsid w:val="00EF1825"/>
    <w:rsid w:val="00EF2213"/>
    <w:rsid w:val="00EF2340"/>
    <w:rsid w:val="00EF404A"/>
    <w:rsid w:val="00EF5025"/>
    <w:rsid w:val="00EF51FA"/>
    <w:rsid w:val="00EF597D"/>
    <w:rsid w:val="00EF77A2"/>
    <w:rsid w:val="00F00316"/>
    <w:rsid w:val="00F01019"/>
    <w:rsid w:val="00F01218"/>
    <w:rsid w:val="00F01320"/>
    <w:rsid w:val="00F01703"/>
    <w:rsid w:val="00F01BD6"/>
    <w:rsid w:val="00F03BFD"/>
    <w:rsid w:val="00F049D3"/>
    <w:rsid w:val="00F061CF"/>
    <w:rsid w:val="00F06E1E"/>
    <w:rsid w:val="00F07BDE"/>
    <w:rsid w:val="00F07DCD"/>
    <w:rsid w:val="00F10D78"/>
    <w:rsid w:val="00F11192"/>
    <w:rsid w:val="00F119F9"/>
    <w:rsid w:val="00F11FD9"/>
    <w:rsid w:val="00F12D4D"/>
    <w:rsid w:val="00F131D7"/>
    <w:rsid w:val="00F1464C"/>
    <w:rsid w:val="00F14B9B"/>
    <w:rsid w:val="00F1578F"/>
    <w:rsid w:val="00F16851"/>
    <w:rsid w:val="00F179EF"/>
    <w:rsid w:val="00F2019C"/>
    <w:rsid w:val="00F20A5B"/>
    <w:rsid w:val="00F21111"/>
    <w:rsid w:val="00F215CC"/>
    <w:rsid w:val="00F21676"/>
    <w:rsid w:val="00F221BA"/>
    <w:rsid w:val="00F22479"/>
    <w:rsid w:val="00F2276E"/>
    <w:rsid w:val="00F23A9F"/>
    <w:rsid w:val="00F23B2E"/>
    <w:rsid w:val="00F23B7B"/>
    <w:rsid w:val="00F23EBD"/>
    <w:rsid w:val="00F23F73"/>
    <w:rsid w:val="00F247B3"/>
    <w:rsid w:val="00F24BF1"/>
    <w:rsid w:val="00F2642D"/>
    <w:rsid w:val="00F26540"/>
    <w:rsid w:val="00F27B51"/>
    <w:rsid w:val="00F30535"/>
    <w:rsid w:val="00F309A7"/>
    <w:rsid w:val="00F31E33"/>
    <w:rsid w:val="00F3342B"/>
    <w:rsid w:val="00F334F5"/>
    <w:rsid w:val="00F33B40"/>
    <w:rsid w:val="00F33E85"/>
    <w:rsid w:val="00F356F6"/>
    <w:rsid w:val="00F35F2D"/>
    <w:rsid w:val="00F368F4"/>
    <w:rsid w:val="00F37257"/>
    <w:rsid w:val="00F372F2"/>
    <w:rsid w:val="00F37351"/>
    <w:rsid w:val="00F40291"/>
    <w:rsid w:val="00F410CD"/>
    <w:rsid w:val="00F412B4"/>
    <w:rsid w:val="00F41547"/>
    <w:rsid w:val="00F421F7"/>
    <w:rsid w:val="00F4259C"/>
    <w:rsid w:val="00F430B3"/>
    <w:rsid w:val="00F444FA"/>
    <w:rsid w:val="00F44535"/>
    <w:rsid w:val="00F44893"/>
    <w:rsid w:val="00F44BCA"/>
    <w:rsid w:val="00F454D7"/>
    <w:rsid w:val="00F45D4F"/>
    <w:rsid w:val="00F45EC8"/>
    <w:rsid w:val="00F46A12"/>
    <w:rsid w:val="00F47F1B"/>
    <w:rsid w:val="00F50696"/>
    <w:rsid w:val="00F50708"/>
    <w:rsid w:val="00F51783"/>
    <w:rsid w:val="00F51831"/>
    <w:rsid w:val="00F51BEF"/>
    <w:rsid w:val="00F51C73"/>
    <w:rsid w:val="00F527C1"/>
    <w:rsid w:val="00F52CC5"/>
    <w:rsid w:val="00F5337F"/>
    <w:rsid w:val="00F53860"/>
    <w:rsid w:val="00F539B2"/>
    <w:rsid w:val="00F53E31"/>
    <w:rsid w:val="00F55F27"/>
    <w:rsid w:val="00F5682A"/>
    <w:rsid w:val="00F56932"/>
    <w:rsid w:val="00F572F0"/>
    <w:rsid w:val="00F575BF"/>
    <w:rsid w:val="00F576F1"/>
    <w:rsid w:val="00F57731"/>
    <w:rsid w:val="00F60445"/>
    <w:rsid w:val="00F616BF"/>
    <w:rsid w:val="00F61DE4"/>
    <w:rsid w:val="00F62235"/>
    <w:rsid w:val="00F624AD"/>
    <w:rsid w:val="00F63302"/>
    <w:rsid w:val="00F63535"/>
    <w:rsid w:val="00F64692"/>
    <w:rsid w:val="00F654D3"/>
    <w:rsid w:val="00F657F9"/>
    <w:rsid w:val="00F65DA2"/>
    <w:rsid w:val="00F65E73"/>
    <w:rsid w:val="00F6655A"/>
    <w:rsid w:val="00F67072"/>
    <w:rsid w:val="00F674CE"/>
    <w:rsid w:val="00F67948"/>
    <w:rsid w:val="00F67A11"/>
    <w:rsid w:val="00F70428"/>
    <w:rsid w:val="00F7071F"/>
    <w:rsid w:val="00F71338"/>
    <w:rsid w:val="00F71C70"/>
    <w:rsid w:val="00F7247C"/>
    <w:rsid w:val="00F726F8"/>
    <w:rsid w:val="00F72FC9"/>
    <w:rsid w:val="00F73A9F"/>
    <w:rsid w:val="00F73EF3"/>
    <w:rsid w:val="00F74A3D"/>
    <w:rsid w:val="00F74A64"/>
    <w:rsid w:val="00F75DE6"/>
    <w:rsid w:val="00F75DF2"/>
    <w:rsid w:val="00F75EE3"/>
    <w:rsid w:val="00F7679D"/>
    <w:rsid w:val="00F777BD"/>
    <w:rsid w:val="00F779B6"/>
    <w:rsid w:val="00F80A23"/>
    <w:rsid w:val="00F81D14"/>
    <w:rsid w:val="00F841AF"/>
    <w:rsid w:val="00F84873"/>
    <w:rsid w:val="00F84DA4"/>
    <w:rsid w:val="00F85268"/>
    <w:rsid w:val="00F86645"/>
    <w:rsid w:val="00F86A1D"/>
    <w:rsid w:val="00F86B0E"/>
    <w:rsid w:val="00F8783F"/>
    <w:rsid w:val="00F90524"/>
    <w:rsid w:val="00F907E5"/>
    <w:rsid w:val="00F911F8"/>
    <w:rsid w:val="00F913E3"/>
    <w:rsid w:val="00F93866"/>
    <w:rsid w:val="00F939AB"/>
    <w:rsid w:val="00F93B0A"/>
    <w:rsid w:val="00F93E44"/>
    <w:rsid w:val="00F94113"/>
    <w:rsid w:val="00F94A5E"/>
    <w:rsid w:val="00F94EAF"/>
    <w:rsid w:val="00F95B6E"/>
    <w:rsid w:val="00F95DB5"/>
    <w:rsid w:val="00F96AB3"/>
    <w:rsid w:val="00F96AD5"/>
    <w:rsid w:val="00F96BBC"/>
    <w:rsid w:val="00F97A66"/>
    <w:rsid w:val="00FA064A"/>
    <w:rsid w:val="00FA096D"/>
    <w:rsid w:val="00FA0B94"/>
    <w:rsid w:val="00FA1560"/>
    <w:rsid w:val="00FA162A"/>
    <w:rsid w:val="00FA18E0"/>
    <w:rsid w:val="00FA18EB"/>
    <w:rsid w:val="00FA34DA"/>
    <w:rsid w:val="00FA4C08"/>
    <w:rsid w:val="00FA5924"/>
    <w:rsid w:val="00FA6C44"/>
    <w:rsid w:val="00FA7680"/>
    <w:rsid w:val="00FA7F67"/>
    <w:rsid w:val="00FB0666"/>
    <w:rsid w:val="00FB1529"/>
    <w:rsid w:val="00FB1CBC"/>
    <w:rsid w:val="00FB208B"/>
    <w:rsid w:val="00FB2F38"/>
    <w:rsid w:val="00FB3C10"/>
    <w:rsid w:val="00FB3CFD"/>
    <w:rsid w:val="00FB4FD0"/>
    <w:rsid w:val="00FB5950"/>
    <w:rsid w:val="00FB6595"/>
    <w:rsid w:val="00FB69D6"/>
    <w:rsid w:val="00FB7580"/>
    <w:rsid w:val="00FC00FD"/>
    <w:rsid w:val="00FC0E29"/>
    <w:rsid w:val="00FC1160"/>
    <w:rsid w:val="00FC15C0"/>
    <w:rsid w:val="00FC1715"/>
    <w:rsid w:val="00FC17AA"/>
    <w:rsid w:val="00FC3D0C"/>
    <w:rsid w:val="00FC47D9"/>
    <w:rsid w:val="00FC4E85"/>
    <w:rsid w:val="00FC4EB6"/>
    <w:rsid w:val="00FC584E"/>
    <w:rsid w:val="00FC614E"/>
    <w:rsid w:val="00FC6457"/>
    <w:rsid w:val="00FC64DE"/>
    <w:rsid w:val="00FC67EC"/>
    <w:rsid w:val="00FC7777"/>
    <w:rsid w:val="00FD06C4"/>
    <w:rsid w:val="00FD11B5"/>
    <w:rsid w:val="00FD13FA"/>
    <w:rsid w:val="00FD161E"/>
    <w:rsid w:val="00FD1E5A"/>
    <w:rsid w:val="00FD2962"/>
    <w:rsid w:val="00FD2C25"/>
    <w:rsid w:val="00FD31F7"/>
    <w:rsid w:val="00FD3322"/>
    <w:rsid w:val="00FD37B0"/>
    <w:rsid w:val="00FD3851"/>
    <w:rsid w:val="00FD43BE"/>
    <w:rsid w:val="00FD4933"/>
    <w:rsid w:val="00FD5D8A"/>
    <w:rsid w:val="00FD7DF5"/>
    <w:rsid w:val="00FE0122"/>
    <w:rsid w:val="00FE0C1B"/>
    <w:rsid w:val="00FE11D5"/>
    <w:rsid w:val="00FE12D2"/>
    <w:rsid w:val="00FE14DE"/>
    <w:rsid w:val="00FE1ECE"/>
    <w:rsid w:val="00FE269C"/>
    <w:rsid w:val="00FE383B"/>
    <w:rsid w:val="00FE42C9"/>
    <w:rsid w:val="00FE4927"/>
    <w:rsid w:val="00FE50B6"/>
    <w:rsid w:val="00FE7254"/>
    <w:rsid w:val="00FE7C77"/>
    <w:rsid w:val="00FF048B"/>
    <w:rsid w:val="00FF0521"/>
    <w:rsid w:val="00FF063F"/>
    <w:rsid w:val="00FF096F"/>
    <w:rsid w:val="00FF10BE"/>
    <w:rsid w:val="00FF1AA8"/>
    <w:rsid w:val="00FF1ACF"/>
    <w:rsid w:val="00FF24C6"/>
    <w:rsid w:val="00FF3797"/>
    <w:rsid w:val="00FF406D"/>
    <w:rsid w:val="00FF444A"/>
    <w:rsid w:val="00FF4AC0"/>
    <w:rsid w:val="00FF5492"/>
    <w:rsid w:val="00FF5660"/>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B9AAB"/>
  <w15:docId w15:val="{BEC879FE-1436-411B-B5A7-FE0730C6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numPr>
        <w:ilvl w:val="2"/>
        <w:numId w:val="19"/>
      </w:numPr>
      <w:spacing w:after="6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BD5D6F"/>
    <w:rPr>
      <w:color w:val="0000FF"/>
      <w:sz w:val="22"/>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eastAsia="Times New Roman"/>
      <w:sz w:val="18"/>
      <w:szCs w:val="24"/>
      <w:lang w:val="en-CA" w:eastAsia="x-none"/>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62E2A"/>
    <w:pPr>
      <w:spacing w:after="160" w:line="240" w:lineRule="exact"/>
      <w:jc w:val="both"/>
    </w:pPr>
    <w:rPr>
      <w:rFonts w:eastAsia="MS Mincho"/>
      <w:sz w:val="18"/>
      <w:szCs w:val="20"/>
      <w:u w:val="single"/>
      <w:lang w:val="en-US"/>
    </w:rPr>
  </w:style>
  <w:style w:type="character" w:customStyle="1" w:styleId="css-901oao">
    <w:name w:val="css-901oao"/>
    <w:basedOn w:val="DefaultParagraphFont"/>
    <w:rsid w:val="00342287"/>
  </w:style>
  <w:style w:type="table" w:styleId="TableGrid">
    <w:name w:val="Table Grid"/>
    <w:basedOn w:val="TableNormal"/>
    <w:rsid w:val="0001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del0">
    <w:name w:val="msodel"/>
    <w:basedOn w:val="DefaultParagraphFont"/>
    <w:rsid w:val="008D4043"/>
  </w:style>
  <w:style w:type="character" w:customStyle="1" w:styleId="msoins0">
    <w:name w:val="msoins"/>
    <w:basedOn w:val="DefaultParagraphFont"/>
    <w:rsid w:val="008D4043"/>
  </w:style>
  <w:style w:type="table" w:customStyle="1" w:styleId="TableGrid1">
    <w:name w:val="Table Grid1"/>
    <w:basedOn w:val="TableNormal"/>
    <w:next w:val="TableGrid"/>
    <w:uiPriority w:val="59"/>
    <w:rsid w:val="00F12D4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0F5C2E"/>
    <w:rPr>
      <w:color w:val="605E5C"/>
      <w:shd w:val="clear" w:color="auto" w:fill="E1DFDD"/>
    </w:rPr>
  </w:style>
  <w:style w:type="character" w:customStyle="1" w:styleId="jlqj4b">
    <w:name w:val="jlqj4b"/>
    <w:basedOn w:val="DefaultParagraphFont"/>
    <w:rsid w:val="00F67A11"/>
  </w:style>
  <w:style w:type="character" w:styleId="UnresolvedMention">
    <w:name w:val="Unresolved Mention"/>
    <w:basedOn w:val="DefaultParagraphFont"/>
    <w:uiPriority w:val="99"/>
    <w:semiHidden/>
    <w:unhideWhenUsed/>
    <w:rsid w:val="0089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9347">
      <w:bodyDiv w:val="1"/>
      <w:marLeft w:val="0"/>
      <w:marRight w:val="0"/>
      <w:marTop w:val="0"/>
      <w:marBottom w:val="0"/>
      <w:divBdr>
        <w:top w:val="none" w:sz="0" w:space="0" w:color="auto"/>
        <w:left w:val="none" w:sz="0" w:space="0" w:color="auto"/>
        <w:bottom w:val="none" w:sz="0" w:space="0" w:color="auto"/>
        <w:right w:val="none" w:sz="0" w:space="0" w:color="auto"/>
      </w:divBdr>
    </w:div>
    <w:div w:id="266894187">
      <w:bodyDiv w:val="1"/>
      <w:marLeft w:val="0"/>
      <w:marRight w:val="0"/>
      <w:marTop w:val="0"/>
      <w:marBottom w:val="0"/>
      <w:divBdr>
        <w:top w:val="none" w:sz="0" w:space="0" w:color="auto"/>
        <w:left w:val="none" w:sz="0" w:space="0" w:color="auto"/>
        <w:bottom w:val="none" w:sz="0" w:space="0" w:color="auto"/>
        <w:right w:val="none" w:sz="0" w:space="0" w:color="auto"/>
      </w:divBdr>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283923187">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58165828">
      <w:bodyDiv w:val="1"/>
      <w:marLeft w:val="0"/>
      <w:marRight w:val="0"/>
      <w:marTop w:val="0"/>
      <w:marBottom w:val="0"/>
      <w:divBdr>
        <w:top w:val="none" w:sz="0" w:space="0" w:color="auto"/>
        <w:left w:val="none" w:sz="0" w:space="0" w:color="auto"/>
        <w:bottom w:val="none" w:sz="0" w:space="0" w:color="auto"/>
        <w:right w:val="none" w:sz="0" w:space="0" w:color="auto"/>
      </w:divBdr>
    </w:div>
    <w:div w:id="44762136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40358956">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56191287">
      <w:bodyDiv w:val="1"/>
      <w:marLeft w:val="0"/>
      <w:marRight w:val="0"/>
      <w:marTop w:val="0"/>
      <w:marBottom w:val="0"/>
      <w:divBdr>
        <w:top w:val="none" w:sz="0" w:space="0" w:color="auto"/>
        <w:left w:val="none" w:sz="0" w:space="0" w:color="auto"/>
        <w:bottom w:val="none" w:sz="0" w:space="0" w:color="auto"/>
        <w:right w:val="none" w:sz="0" w:space="0" w:color="auto"/>
      </w:divBdr>
      <w:divsChild>
        <w:div w:id="625279627">
          <w:marLeft w:val="0"/>
          <w:marRight w:val="0"/>
          <w:marTop w:val="0"/>
          <w:marBottom w:val="0"/>
          <w:divBdr>
            <w:top w:val="none" w:sz="0" w:space="0" w:color="auto"/>
            <w:left w:val="none" w:sz="0" w:space="0" w:color="auto"/>
            <w:bottom w:val="none" w:sz="0" w:space="0" w:color="auto"/>
            <w:right w:val="none" w:sz="0" w:space="0" w:color="auto"/>
          </w:divBdr>
          <w:divsChild>
            <w:div w:id="1657414152">
              <w:marLeft w:val="0"/>
              <w:marRight w:val="0"/>
              <w:marTop w:val="0"/>
              <w:marBottom w:val="0"/>
              <w:divBdr>
                <w:top w:val="none" w:sz="0" w:space="0" w:color="auto"/>
                <w:left w:val="none" w:sz="0" w:space="0" w:color="auto"/>
                <w:bottom w:val="none" w:sz="0" w:space="0" w:color="auto"/>
                <w:right w:val="none" w:sz="0" w:space="0" w:color="auto"/>
              </w:divBdr>
              <w:divsChild>
                <w:div w:id="988905283">
                  <w:marLeft w:val="0"/>
                  <w:marRight w:val="0"/>
                  <w:marTop w:val="0"/>
                  <w:marBottom w:val="0"/>
                  <w:divBdr>
                    <w:top w:val="none" w:sz="0" w:space="0" w:color="auto"/>
                    <w:left w:val="none" w:sz="0" w:space="0" w:color="auto"/>
                    <w:bottom w:val="none" w:sz="0" w:space="0" w:color="auto"/>
                    <w:right w:val="none" w:sz="0" w:space="0" w:color="auto"/>
                  </w:divBdr>
                  <w:divsChild>
                    <w:div w:id="451822388">
                      <w:marLeft w:val="0"/>
                      <w:marRight w:val="0"/>
                      <w:marTop w:val="0"/>
                      <w:marBottom w:val="0"/>
                      <w:divBdr>
                        <w:top w:val="none" w:sz="0" w:space="0" w:color="auto"/>
                        <w:left w:val="none" w:sz="0" w:space="0" w:color="auto"/>
                        <w:bottom w:val="none" w:sz="0" w:space="0" w:color="auto"/>
                        <w:right w:val="none" w:sz="0" w:space="0" w:color="auto"/>
                      </w:divBdr>
                    </w:div>
                    <w:div w:id="13270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79655">
          <w:marLeft w:val="0"/>
          <w:marRight w:val="0"/>
          <w:marTop w:val="0"/>
          <w:marBottom w:val="0"/>
          <w:divBdr>
            <w:top w:val="none" w:sz="0" w:space="0" w:color="auto"/>
            <w:left w:val="none" w:sz="0" w:space="0" w:color="auto"/>
            <w:bottom w:val="none" w:sz="0" w:space="0" w:color="auto"/>
            <w:right w:val="none" w:sz="0" w:space="0" w:color="auto"/>
          </w:divBdr>
          <w:divsChild>
            <w:div w:id="493033475">
              <w:marLeft w:val="0"/>
              <w:marRight w:val="0"/>
              <w:marTop w:val="0"/>
              <w:marBottom w:val="0"/>
              <w:divBdr>
                <w:top w:val="none" w:sz="0" w:space="0" w:color="auto"/>
                <w:left w:val="none" w:sz="0" w:space="0" w:color="auto"/>
                <w:bottom w:val="none" w:sz="0" w:space="0" w:color="auto"/>
                <w:right w:val="none" w:sz="0" w:space="0" w:color="auto"/>
              </w:divBdr>
              <w:divsChild>
                <w:div w:id="305743918">
                  <w:marLeft w:val="0"/>
                  <w:marRight w:val="0"/>
                  <w:marTop w:val="0"/>
                  <w:marBottom w:val="0"/>
                  <w:divBdr>
                    <w:top w:val="none" w:sz="0" w:space="0" w:color="auto"/>
                    <w:left w:val="none" w:sz="0" w:space="0" w:color="auto"/>
                    <w:bottom w:val="none" w:sz="0" w:space="0" w:color="auto"/>
                    <w:right w:val="none" w:sz="0" w:space="0" w:color="auto"/>
                  </w:divBdr>
                  <w:divsChild>
                    <w:div w:id="5739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300">
          <w:marLeft w:val="0"/>
          <w:marRight w:val="0"/>
          <w:marTop w:val="0"/>
          <w:marBottom w:val="0"/>
          <w:divBdr>
            <w:top w:val="none" w:sz="0" w:space="0" w:color="auto"/>
            <w:left w:val="none" w:sz="0" w:space="0" w:color="auto"/>
            <w:bottom w:val="none" w:sz="0" w:space="0" w:color="auto"/>
            <w:right w:val="none" w:sz="0" w:space="0" w:color="auto"/>
          </w:divBdr>
          <w:divsChild>
            <w:div w:id="839976542">
              <w:marLeft w:val="0"/>
              <w:marRight w:val="0"/>
              <w:marTop w:val="0"/>
              <w:marBottom w:val="0"/>
              <w:divBdr>
                <w:top w:val="none" w:sz="0" w:space="0" w:color="auto"/>
                <w:left w:val="none" w:sz="0" w:space="0" w:color="auto"/>
                <w:bottom w:val="none" w:sz="0" w:space="0" w:color="auto"/>
                <w:right w:val="none" w:sz="0" w:space="0" w:color="auto"/>
              </w:divBdr>
              <w:divsChild>
                <w:div w:id="1435707493">
                  <w:marLeft w:val="0"/>
                  <w:marRight w:val="0"/>
                  <w:marTop w:val="0"/>
                  <w:marBottom w:val="0"/>
                  <w:divBdr>
                    <w:top w:val="none" w:sz="0" w:space="0" w:color="auto"/>
                    <w:left w:val="none" w:sz="0" w:space="0" w:color="auto"/>
                    <w:bottom w:val="none" w:sz="0" w:space="0" w:color="auto"/>
                    <w:right w:val="none" w:sz="0" w:space="0" w:color="auto"/>
                  </w:divBdr>
                  <w:divsChild>
                    <w:div w:id="11223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8887053">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65384004">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1122415">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580359207">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062">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076270842">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08/cop-08-dec-13-en.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bd.int/doc/decisions/cop-09/cop-09-dec-31-zh.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0/cop-10-dec-27-zh.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07/cop-07-dec-22-en.pdf" TargetMode="External"/><Relationship Id="rId20" Type="http://schemas.openxmlformats.org/officeDocument/2006/relationships/hyperlink" Target="https://www.cbd.int/doc/recommendations/sbi-02/sbi-02-rec-07-zh.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ecision/cop/?id=710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op-09/cop-09-dec-05-z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3-zh.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ef.org/council-meetings/gef-8-replenishment-planning" TargetMode="External"/><Relationship Id="rId1" Type="http://schemas.openxmlformats.org/officeDocument/2006/relationships/hyperlink" Target="https://www.cbd.int/financial/gef8need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楷体">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KaiTi">
    <w:altName w:val="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2749C"/>
    <w:rsid w:val="00037326"/>
    <w:rsid w:val="00037D6C"/>
    <w:rsid w:val="00055DEB"/>
    <w:rsid w:val="00086B23"/>
    <w:rsid w:val="000C36BB"/>
    <w:rsid w:val="001223E4"/>
    <w:rsid w:val="00150164"/>
    <w:rsid w:val="001E3D65"/>
    <w:rsid w:val="001E6C43"/>
    <w:rsid w:val="002234FB"/>
    <w:rsid w:val="00231483"/>
    <w:rsid w:val="00256582"/>
    <w:rsid w:val="0025771C"/>
    <w:rsid w:val="0028257F"/>
    <w:rsid w:val="005036B4"/>
    <w:rsid w:val="00593657"/>
    <w:rsid w:val="005946B0"/>
    <w:rsid w:val="005A587D"/>
    <w:rsid w:val="005D1288"/>
    <w:rsid w:val="006251B4"/>
    <w:rsid w:val="006A5C02"/>
    <w:rsid w:val="006E18B6"/>
    <w:rsid w:val="00764547"/>
    <w:rsid w:val="007A2C75"/>
    <w:rsid w:val="007C6C83"/>
    <w:rsid w:val="007D2595"/>
    <w:rsid w:val="007D48C6"/>
    <w:rsid w:val="007D66F2"/>
    <w:rsid w:val="00802E53"/>
    <w:rsid w:val="00825DE8"/>
    <w:rsid w:val="00841077"/>
    <w:rsid w:val="008A2B12"/>
    <w:rsid w:val="008B40C9"/>
    <w:rsid w:val="00910DB7"/>
    <w:rsid w:val="009351F7"/>
    <w:rsid w:val="00A01B48"/>
    <w:rsid w:val="00A323FD"/>
    <w:rsid w:val="00A35A6F"/>
    <w:rsid w:val="00B24A98"/>
    <w:rsid w:val="00B46614"/>
    <w:rsid w:val="00B46D7B"/>
    <w:rsid w:val="00B72E6A"/>
    <w:rsid w:val="00BA4E20"/>
    <w:rsid w:val="00C807A9"/>
    <w:rsid w:val="00CA37EC"/>
    <w:rsid w:val="00CD1ADD"/>
    <w:rsid w:val="00CE3BDA"/>
    <w:rsid w:val="00CE6730"/>
    <w:rsid w:val="00D8227D"/>
    <w:rsid w:val="00DB585E"/>
    <w:rsid w:val="00DD229C"/>
    <w:rsid w:val="00DE301E"/>
    <w:rsid w:val="00DE7BAE"/>
    <w:rsid w:val="00E60471"/>
    <w:rsid w:val="00EA77ED"/>
    <w:rsid w:val="00EE0CE9"/>
    <w:rsid w:val="00FB77B8"/>
    <w:rsid w:val="00FC580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7D171-8274-4700-AECF-1C6779A13766}">
  <ds:schemaRefs>
    <ds:schemaRef ds:uri="http://schemas.openxmlformats.org/officeDocument/2006/bibliography"/>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C25F0411-0FD9-4119-9800-554E6507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财务机制</vt:lpstr>
    </vt:vector>
  </TitlesOfParts>
  <Company>SCBD</Company>
  <LinksUpToDate>false</LinksUpToDate>
  <CharactersWithSpaces>17910</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财务机制</dc:title>
  <dc:subject>CBD/SBI/3/6</dc:subject>
  <dc:creator>SCBD</dc:creator>
  <cp:keywords>Subsidiary Body on Implementation, third meeting, Montreal, Canada, 25-30 May 2020, Convention on Biological Diversity</cp:keywords>
  <cp:lastModifiedBy>Chuansheng Li</cp:lastModifiedBy>
  <cp:revision>11</cp:revision>
  <cp:lastPrinted>2019-10-25T23:31:00Z</cp:lastPrinted>
  <dcterms:created xsi:type="dcterms:W3CDTF">2021-02-24T13:58:00Z</dcterms:created>
  <dcterms:modified xsi:type="dcterms:W3CDTF">2021-02-26T16:03:00Z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