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894BB8" w:rsidRPr="00894BB8" w:rsidTr="00882F19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:rsidR="00894BB8" w:rsidRPr="00894BB8" w:rsidRDefault="00894BB8" w:rsidP="00882F19">
            <w:r>
              <w:rPr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1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894BB8" w:rsidRPr="00894BB8" w:rsidRDefault="00581C30" w:rsidP="00882F19">
            <w:r w:rsidRPr="00581C30">
              <w:rPr>
                <w:lang w:eastAsia="ru-RU"/>
              </w:rPr>
              <w:drawing>
                <wp:inline distT="0" distB="0" distL="0" distR="0">
                  <wp:extent cx="914400" cy="396240"/>
                  <wp:effectExtent l="19050" t="0" r="0" b="0"/>
                  <wp:docPr id="3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894BB8" w:rsidRPr="00894BB8" w:rsidRDefault="00894BB8" w:rsidP="00882F1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CBD</w:t>
            </w:r>
          </w:p>
        </w:tc>
      </w:tr>
    </w:tbl>
    <w:tbl>
      <w:tblPr>
        <w:tblW w:w="10207" w:type="dxa"/>
        <w:tblInd w:w="-318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1144"/>
        <w:gridCol w:w="2977"/>
      </w:tblGrid>
      <w:tr w:rsidR="00894BB8" w:rsidRPr="00894BB8" w:rsidTr="00882F19">
        <w:trPr>
          <w:trHeight w:val="1693"/>
        </w:trPr>
        <w:tc>
          <w:tcPr>
            <w:tcW w:w="6086" w:type="dxa"/>
            <w:tcBorders>
              <w:top w:val="nil"/>
              <w:bottom w:val="single" w:sz="36" w:space="0" w:color="000000"/>
            </w:tcBorders>
          </w:tcPr>
          <w:p w:rsidR="00F603C9" w:rsidRDefault="00F603C9" w:rsidP="00882F19">
            <w:pPr>
              <w:suppressLineNumbers/>
              <w:suppressAutoHyphens/>
              <w:rPr>
                <w:lang w:eastAsia="ru-RU"/>
              </w:rPr>
            </w:pPr>
          </w:p>
          <w:p w:rsidR="00894BB8" w:rsidRPr="00894BB8" w:rsidRDefault="00581C30" w:rsidP="00882F19">
            <w:pPr>
              <w:suppressLineNumbers/>
              <w:suppressAutoHyphens/>
              <w:rPr>
                <w:rFonts w:ascii="Univers" w:hAnsi="Univers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2429101" cy="1003935"/>
                  <wp:effectExtent l="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395" cy="10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894BB8" w:rsidRPr="00894BB8" w:rsidRDefault="00894BB8" w:rsidP="00882F19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jc w:val="both"/>
              <w:rPr>
                <w:rFonts w:eastAsia="MS Mincho"/>
                <w:bCs/>
                <w:snapToGrid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894BB8" w:rsidRPr="002C1AC3" w:rsidRDefault="00894BB8" w:rsidP="00882F19">
            <w:pPr>
              <w:suppressLineNumbers/>
              <w:suppressAutoHyphens/>
              <w:rPr>
                <w:snapToGrid w:val="0"/>
                <w:sz w:val="22"/>
                <w:szCs w:val="22"/>
                <w:lang w:val="en-US"/>
              </w:rPr>
            </w:pPr>
            <w:r w:rsidRPr="00882F19">
              <w:rPr>
                <w:snapToGrid w:val="0"/>
                <w:sz w:val="22"/>
                <w:szCs w:val="22"/>
                <w:lang w:val="en-US"/>
              </w:rPr>
              <w:t>Distr.</w:t>
            </w:r>
          </w:p>
          <w:p w:rsidR="00894BB8" w:rsidRPr="002C1AC3" w:rsidRDefault="00894BB8" w:rsidP="00882F19">
            <w:pPr>
              <w:suppressLineNumbers/>
              <w:suppressAutoHyphens/>
              <w:rPr>
                <w:snapToGrid w:val="0"/>
                <w:sz w:val="22"/>
                <w:szCs w:val="22"/>
                <w:lang w:val="en-US"/>
              </w:rPr>
            </w:pPr>
            <w:r w:rsidRPr="00882F19">
              <w:rPr>
                <w:snapToGrid w:val="0"/>
                <w:sz w:val="22"/>
                <w:szCs w:val="22"/>
                <w:lang w:val="en-US"/>
              </w:rPr>
              <w:t>GENERAL</w:t>
            </w:r>
          </w:p>
          <w:p w:rsidR="00894BB8" w:rsidRPr="002C1AC3" w:rsidRDefault="00894BB8" w:rsidP="00882F19">
            <w:pPr>
              <w:suppressLineNumbers/>
              <w:suppressAutoHyphens/>
              <w:rPr>
                <w:snapToGrid w:val="0"/>
                <w:sz w:val="22"/>
                <w:szCs w:val="22"/>
                <w:lang w:val="en-US"/>
              </w:rPr>
            </w:pPr>
          </w:p>
          <w:bookmarkStart w:id="0" w:name="_Hlk22815168" w:displacedByCustomXml="next"/>
          <w:sdt>
            <w:sdtPr>
              <w:rPr>
                <w:snapToGrid w:val="0"/>
                <w:sz w:val="22"/>
                <w:szCs w:val="22"/>
                <w:lang w:val="en-US"/>
              </w:rPr>
              <w:alias w:val="Subject"/>
              <w:tag w:val=""/>
              <w:id w:val="-1155982080"/>
              <w:placeholder>
                <w:docPart w:val="36E685772EAA4E779A88DB328526F2C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bookmarkEnd w:id="0" w:displacedByCustomXml="prev"/>
              <w:p w:rsidR="00894BB8" w:rsidRPr="002C1AC3" w:rsidRDefault="00894BB8" w:rsidP="00882F19">
                <w:pPr>
                  <w:suppressLineNumbers/>
                  <w:suppressAutoHyphens/>
                  <w:rPr>
                    <w:snapToGrid w:val="0"/>
                    <w:sz w:val="22"/>
                    <w:szCs w:val="22"/>
                    <w:lang w:val="en-US"/>
                  </w:rPr>
                </w:pPr>
                <w:r w:rsidRPr="00882F19">
                  <w:rPr>
                    <w:snapToGrid w:val="0"/>
                    <w:sz w:val="22"/>
                    <w:szCs w:val="22"/>
                    <w:lang w:val="en-US"/>
                  </w:rPr>
                  <w:t>CBD/SBI/3/4/Add.2</w:t>
                </w:r>
              </w:p>
            </w:sdtContent>
          </w:sdt>
          <w:p w:rsidR="00894BB8" w:rsidRPr="00894BB8" w:rsidRDefault="00894BB8" w:rsidP="00882F19">
            <w:pPr>
              <w:suppressLineNumbers/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 February 2021</w:t>
            </w:r>
          </w:p>
          <w:p w:rsidR="00894BB8" w:rsidRDefault="00894BB8" w:rsidP="00882F19">
            <w:pPr>
              <w:suppressLineNumbers/>
              <w:suppressAutoHyphens/>
              <w:rPr>
                <w:snapToGrid w:val="0"/>
                <w:sz w:val="22"/>
                <w:szCs w:val="22"/>
              </w:rPr>
            </w:pPr>
          </w:p>
          <w:p w:rsidR="00581C30" w:rsidRPr="00581C30" w:rsidRDefault="00581C30" w:rsidP="00882F19">
            <w:pPr>
              <w:suppressLineNumbers/>
              <w:suppressAutoHyphens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RUSSIAN</w:t>
            </w:r>
          </w:p>
          <w:p w:rsidR="00894BB8" w:rsidRPr="00894BB8" w:rsidRDefault="00894BB8" w:rsidP="00882F19">
            <w:pPr>
              <w:suppressLineNumbers/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ORIGINAL: ENGLISH</w:t>
            </w:r>
          </w:p>
        </w:tc>
      </w:tr>
    </w:tbl>
    <w:p w:rsidR="00894BB8" w:rsidRPr="00894BB8" w:rsidRDefault="00894BB8" w:rsidP="00581C30">
      <w:pPr>
        <w:pStyle w:val="meetingname"/>
        <w:suppressLineNumbers/>
        <w:suppressAutoHyphens/>
        <w:ind w:left="0" w:right="4398" w:hanging="180"/>
        <w:rPr>
          <w:sz w:val="22"/>
          <w:szCs w:val="22"/>
        </w:rPr>
      </w:pPr>
      <w:bookmarkStart w:id="1" w:name="Meeting"/>
      <w:r>
        <w:rPr>
          <w:sz w:val="22"/>
          <w:szCs w:val="22"/>
        </w:rPr>
        <w:t>ВСПОМОГАТЕЛЬНЫЙ ОРГАН ПО ОСУЩЕСТВЛЕНИЮ</w:t>
      </w:r>
      <w:bookmarkEnd w:id="1"/>
    </w:p>
    <w:p w:rsidR="00894BB8" w:rsidRPr="00894BB8" w:rsidRDefault="00894BB8" w:rsidP="00894BB8">
      <w:pPr>
        <w:suppressLineNumbers/>
        <w:suppressAutoHyphen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Третье совещание</w:t>
      </w:r>
    </w:p>
    <w:p w:rsidR="00894BB8" w:rsidRPr="00882F19" w:rsidRDefault="00894BB8" w:rsidP="00894BB8">
      <w:pPr>
        <w:suppressLineNumbers/>
        <w:suppressAutoHyphen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Место и сроки проведения будут определены позднее</w:t>
      </w:r>
    </w:p>
    <w:p w:rsidR="00894BB8" w:rsidRPr="00581C30" w:rsidRDefault="00894BB8" w:rsidP="00894BB8">
      <w:pPr>
        <w:pStyle w:val="Header"/>
        <w:suppressLineNumbers/>
        <w:tabs>
          <w:tab w:val="clear" w:pos="4320"/>
          <w:tab w:val="clear" w:pos="8640"/>
        </w:tabs>
        <w:suppressAutoHyphen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Пункт 5 предварительной повестки дня</w:t>
      </w:r>
      <w:r>
        <w:rPr>
          <w:rStyle w:val="FootnoteReference"/>
          <w:snapToGrid w:val="0"/>
          <w:sz w:val="22"/>
          <w:szCs w:val="22"/>
          <w:u w:val="none"/>
          <w:vertAlign w:val="superscript"/>
        </w:rPr>
        <w:footnoteReference w:customMarkFollows="1" w:id="2"/>
        <w:t>*</w:t>
      </w:r>
    </w:p>
    <w:sdt>
      <w:sdtPr>
        <w:rPr>
          <w:snapToGrid w:val="0"/>
          <w:sz w:val="22"/>
          <w:szCs w:val="22"/>
          <w:u w:val="single"/>
        </w:rPr>
        <w:alias w:val="Title"/>
        <w:tag w:val=""/>
        <w:id w:val="1423067625"/>
        <w:placeholder>
          <w:docPart w:val="6413AD93F1594A5090A3E20A7103EE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94BB8" w:rsidRPr="00581C30" w:rsidRDefault="00581C30" w:rsidP="00894BB8">
          <w:pPr>
            <w:pStyle w:val="HEADINGNOTFORTOC"/>
            <w:keepNext w:val="0"/>
            <w:suppressLineNumbers/>
            <w:tabs>
              <w:tab w:val="clear" w:pos="720"/>
            </w:tabs>
            <w:suppressAutoHyphens/>
            <w:rPr>
              <w:snapToGrid w:val="0"/>
              <w:sz w:val="22"/>
              <w:szCs w:val="22"/>
              <w:u w:val="single"/>
            </w:rPr>
          </w:pPr>
          <w:r w:rsidRPr="00581C30">
            <w:rPr>
              <w:snapToGrid w:val="0"/>
              <w:sz w:val="22"/>
              <w:szCs w:val="22"/>
            </w:rPr>
            <w:t>ОБЩИЙ ПРОЕКТ ПЛАНА ДЕЙСТВИЙ ПО ОБЕСПЕЧЕНИЮ ГЕНДЕРНОГО РАВЕНСТВА НА ПЕРИОД ПОСЛЕ 2020 ГОДА</w:t>
          </w:r>
        </w:p>
      </w:sdtContent>
    </w:sdt>
    <w:p w:rsidR="00894BB8" w:rsidRPr="00894BB8" w:rsidRDefault="00894BB8" w:rsidP="00894BB8">
      <w:pPr>
        <w:pStyle w:val="HEADINGNOTFORTOC"/>
        <w:numPr>
          <w:ilvl w:val="0"/>
          <w:numId w:val="21"/>
        </w:numPr>
        <w:suppressLineNumbers/>
        <w:tabs>
          <w:tab w:val="clear" w:pos="720"/>
        </w:tabs>
        <w:suppressAutoHyphens/>
        <w:spacing w:before="0"/>
        <w:rPr>
          <w:caps w:val="0"/>
          <w:snapToGrid w:val="0"/>
          <w:sz w:val="22"/>
          <w:szCs w:val="22"/>
        </w:rPr>
      </w:pPr>
      <w:r>
        <w:rPr>
          <w:bCs/>
          <w:caps w:val="0"/>
          <w:snapToGrid w:val="0"/>
          <w:sz w:val="22"/>
          <w:szCs w:val="22"/>
        </w:rPr>
        <w:t>ВВЕДЕНИЕ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документ содержит основные положения пересмотренного проекта плана действий по обеспечению гендерного равенства на период после 2020 года. Пересмотренный проект основан на сообщениях, полученных в ходе консультаций по первому варианту проекта, который обсуждался с 4-31 августа 2020 г</w:t>
      </w:r>
      <w:r w:rsidR="00E75B75">
        <w:rPr>
          <w:sz w:val="22"/>
          <w:szCs w:val="22"/>
        </w:rPr>
        <w:t>ода</w:t>
      </w:r>
      <w:r>
        <w:rPr>
          <w:sz w:val="22"/>
          <w:szCs w:val="22"/>
          <w:vertAlign w:val="superscript"/>
        </w:rPr>
        <w:footnoteReference w:id="3"/>
      </w:r>
      <w:r w:rsidR="00581C3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35287">
        <w:rPr>
          <w:sz w:val="22"/>
          <w:szCs w:val="22"/>
        </w:rPr>
        <w:t>П</w:t>
      </w:r>
      <w:r>
        <w:rPr>
          <w:sz w:val="22"/>
          <w:szCs w:val="22"/>
        </w:rPr>
        <w:t>роект также основан на данных обновленного первоначального проекта глобальной рамочной программы в области биоразнообразия на период после 2020 года, опубликованного 17 августа 2020 года</w:t>
      </w:r>
      <w:r w:rsidR="00581C30">
        <w:rPr>
          <w:sz w:val="22"/>
          <w:szCs w:val="22"/>
        </w:rPr>
        <w:t xml:space="preserve"> </w:t>
      </w:r>
      <w:r w:rsidR="00581C30" w:rsidRPr="00581C30">
        <w:rPr>
          <w:sz w:val="22"/>
          <w:szCs w:val="22"/>
        </w:rPr>
        <w:t>(</w:t>
      </w:r>
      <w:hyperlink r:id="rId14" w:history="1">
        <w:r w:rsidR="00581C30" w:rsidRPr="00581C30">
          <w:rPr>
            <w:rStyle w:val="Hyperlink"/>
            <w:sz w:val="22"/>
            <w:szCs w:val="22"/>
            <w:lang w:val="en-GB"/>
          </w:rPr>
          <w:t>CBD</w:t>
        </w:r>
        <w:r w:rsidR="00581C30" w:rsidRPr="00581C30">
          <w:rPr>
            <w:rStyle w:val="Hyperlink"/>
            <w:sz w:val="22"/>
            <w:szCs w:val="22"/>
          </w:rPr>
          <w:t>/</w:t>
        </w:r>
        <w:r w:rsidR="00581C30" w:rsidRPr="00581C30">
          <w:rPr>
            <w:rStyle w:val="Hyperlink"/>
            <w:sz w:val="22"/>
            <w:szCs w:val="22"/>
            <w:lang w:val="en-GB"/>
          </w:rPr>
          <w:t>POST</w:t>
        </w:r>
        <w:r w:rsidR="00581C30" w:rsidRPr="00581C30">
          <w:rPr>
            <w:rStyle w:val="Hyperlink"/>
            <w:sz w:val="22"/>
            <w:szCs w:val="22"/>
          </w:rPr>
          <w:t>2020</w:t>
        </w:r>
        <w:r w:rsidR="00581C30" w:rsidRPr="00581C30">
          <w:rPr>
            <w:rStyle w:val="Hyperlink"/>
            <w:sz w:val="22"/>
            <w:szCs w:val="22"/>
          </w:rPr>
          <w:t>/</w:t>
        </w:r>
        <w:r w:rsidR="00581C30" w:rsidRPr="00581C30">
          <w:rPr>
            <w:rStyle w:val="Hyperlink"/>
            <w:sz w:val="22"/>
            <w:szCs w:val="22"/>
            <w:lang w:val="en-GB"/>
          </w:rPr>
          <w:t>PREP</w:t>
        </w:r>
        <w:r w:rsidR="00581C30" w:rsidRPr="00581C30">
          <w:rPr>
            <w:rStyle w:val="Hyperlink"/>
            <w:sz w:val="22"/>
            <w:szCs w:val="22"/>
          </w:rPr>
          <w:t>/2/1</w:t>
        </w:r>
      </w:hyperlink>
      <w:r w:rsidR="00581C30" w:rsidRPr="00581C30">
        <w:rPr>
          <w:sz w:val="22"/>
          <w:szCs w:val="22"/>
        </w:rPr>
        <w:t>.)</w:t>
      </w:r>
      <w:r>
        <w:rPr>
          <w:sz w:val="22"/>
          <w:szCs w:val="22"/>
        </w:rPr>
        <w:t>, и подлежит согласованию с ней</w:t>
      </w:r>
      <w:r>
        <w:t>.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документ подготовлен для рассмотрения Сторонами Конвенции и другими заинтересованными сторонами. Предлагается провести вторую консультацию, чтобы получить дополнительные отзывы о структуре плана проекта, отборе и формулировках предварительных целей, механизмов реализации и обзора и соответствующих задач. Также запрашиваются мнения о </w:t>
      </w:r>
      <w:r w:rsidR="00A65919">
        <w:rPr>
          <w:sz w:val="22"/>
          <w:szCs w:val="22"/>
        </w:rPr>
        <w:t>приемлемых</w:t>
      </w:r>
      <w:r>
        <w:rPr>
          <w:sz w:val="22"/>
          <w:szCs w:val="22"/>
        </w:rPr>
        <w:t xml:space="preserve"> действиях и индикаторах. На данном этапе, когда обсуждаются основные цели плана, более подробная информация, например, об ответственных исполнителях, </w:t>
      </w:r>
      <w:r w:rsidR="00C563A0">
        <w:rPr>
          <w:sz w:val="22"/>
          <w:szCs w:val="22"/>
        </w:rPr>
        <w:t>результатах и сроках исполнения, не требуется.</w:t>
      </w:r>
      <w:r>
        <w:rPr>
          <w:sz w:val="22"/>
          <w:szCs w:val="22"/>
        </w:rPr>
        <w:t xml:space="preserve"> Мнения запрашиваются по данному обновленному проекту с целью подготовки нового проекта для обсуждения на третьем совещании Вспомогательного органа по осуществлению</w:t>
      </w:r>
      <w:r>
        <w:rPr>
          <w:rStyle w:val="FootnoteReference"/>
          <w:sz w:val="22"/>
          <w:szCs w:val="22"/>
          <w:u w:val="none"/>
          <w:vertAlign w:val="superscript"/>
        </w:rPr>
        <w:footnoteReference w:id="4"/>
      </w:r>
      <w:r>
        <w:rPr>
          <w:sz w:val="22"/>
          <w:szCs w:val="22"/>
        </w:rPr>
        <w:t>, с тем чтобы способствовать подготовке нового плана действий по обеспечению гендерного равенства для его рассмотрения на 15-м совещании Конференции Сторон в 2021 году.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Замечания следует представить к </w:t>
      </w:r>
      <w:r w:rsidR="00DE714D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 марту 2021 года</w:t>
      </w:r>
      <w:r>
        <w:rPr>
          <w:sz w:val="22"/>
          <w:szCs w:val="22"/>
        </w:rPr>
        <w:t xml:space="preserve">, используя шаблон, размещенный по адресу: </w:t>
      </w:r>
      <w:hyperlink r:id="rId15" w:history="1">
        <w:r>
          <w:rPr>
            <w:rStyle w:val="Hyperlink"/>
            <w:sz w:val="22"/>
            <w:szCs w:val="22"/>
          </w:rPr>
          <w:t>https://www.cbd.int/sbi/review.shtml</w:t>
        </w:r>
      </w:hyperlink>
      <w:r>
        <w:rPr>
          <w:sz w:val="22"/>
          <w:szCs w:val="22"/>
        </w:rPr>
        <w:t>.</w:t>
      </w:r>
    </w:p>
    <w:p w:rsidR="00894BB8" w:rsidRPr="00C563A0" w:rsidRDefault="00894BB8" w:rsidP="00C563A0">
      <w:pPr>
        <w:pStyle w:val="Para1"/>
        <w:suppressLineNumbers/>
        <w:suppressAutoHyphens/>
        <w:adjustRightInd w:val="0"/>
        <w:snapToGrid w:val="0"/>
        <w:spacing w:after="0"/>
        <w:jc w:val="center"/>
        <w:rPr>
          <w:b/>
          <w:bCs/>
          <w:kern w:val="22"/>
          <w:sz w:val="22"/>
          <w:szCs w:val="22"/>
          <w:lang w:val="en-GB"/>
        </w:rPr>
      </w:pPr>
      <w:r w:rsidRPr="00C563A0">
        <w:rPr>
          <w:b/>
          <w:bCs/>
          <w:kern w:val="22"/>
          <w:sz w:val="22"/>
          <w:szCs w:val="22"/>
          <w:lang w:val="en-GB"/>
        </w:rPr>
        <w:t>Резюме полученных замечаний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rFonts w:eastAsia="Malgun Gothic"/>
          <w:snapToGrid/>
          <w:sz w:val="22"/>
          <w:szCs w:val="22"/>
        </w:rPr>
      </w:pPr>
      <w:r>
        <w:rPr>
          <w:snapToGrid/>
          <w:sz w:val="22"/>
          <w:szCs w:val="22"/>
        </w:rPr>
        <w:t>На первом этапе консультаций всего было получено 30 представлений</w:t>
      </w:r>
      <w:r>
        <w:rPr>
          <w:snapToGrid/>
          <w:sz w:val="22"/>
          <w:szCs w:val="22"/>
          <w:vertAlign w:val="superscript"/>
        </w:rPr>
        <w:footnoteReference w:id="5"/>
      </w:r>
      <w:r>
        <w:rPr>
          <w:snapToGrid/>
          <w:sz w:val="22"/>
          <w:szCs w:val="22"/>
        </w:rPr>
        <w:t xml:space="preserve">, в том числе 10 от Сторон и 20 от других соответствующих субъектов. Замечания касались сферы охвата и структуры </w:t>
      </w:r>
      <w:r>
        <w:rPr>
          <w:snapToGrid/>
          <w:sz w:val="22"/>
          <w:szCs w:val="22"/>
        </w:rPr>
        <w:lastRenderedPageBreak/>
        <w:t>проекта основных положений, а также процесса их разработки, согласования с глобальной рамочной программой в области биоразнообразия на период после 2020 года и конкретных формулировок в тексте трех разделов описания. В сообщениях указывалось на необходимость расширить сферу охвата окончательного плана, уделив больше внимания женщинам из числа коренных народов и сельским женщинам и девочкам, и придерживаться межсекторального подхода, подчеркивая связь, помимо прочего, с такими факторами, как этническая принадлежность, социальный статус, каста, сексуальная ориентация и гендерная принадлежность, возраст и окружающая среда. Что касается структуры, то в сообщениях было отмечено, что в план необходимо включить</w:t>
      </w:r>
      <w:r w:rsidR="0004107C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 xml:space="preserve">дополнительные элементы, касающиеся, в частности, </w:t>
      </w:r>
      <w:r w:rsidR="00B47405">
        <w:rPr>
          <w:snapToGrid/>
          <w:sz w:val="22"/>
          <w:szCs w:val="22"/>
        </w:rPr>
        <w:t xml:space="preserve">конкретных </w:t>
      </w:r>
      <w:r>
        <w:rPr>
          <w:snapToGrid/>
          <w:sz w:val="22"/>
          <w:szCs w:val="22"/>
        </w:rPr>
        <w:t>действий/мероприятий, ответственных исполнителей, результатов, индикаторов, сроков и масштабов реализации (глобальный, региональный, национальный и/или субнациональный уровень).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поводу процесса в одном сообщени</w:t>
      </w:r>
      <w:r w:rsidR="00DF36AE">
        <w:rPr>
          <w:sz w:val="22"/>
          <w:szCs w:val="22"/>
        </w:rPr>
        <w:t>и</w:t>
      </w:r>
      <w:r>
        <w:rPr>
          <w:sz w:val="22"/>
          <w:szCs w:val="22"/>
        </w:rPr>
        <w:t xml:space="preserve"> говорилось о необходимости продолжить обсуждение разработки плана действий по обеспечению гендерного равенства на период после 2020 года, учитывая, что Стороны не принимали официального решения о разработке нового плана, а также отмечалась необходимость прийти к общему мнению о наиболее эффективном и действенном подходе к разработке нового плана. Также относительно к процессу в нескольких сообщениях отмечал</w:t>
      </w:r>
      <w:r w:rsidR="00DF36AE">
        <w:rPr>
          <w:sz w:val="22"/>
          <w:szCs w:val="22"/>
        </w:rPr>
        <w:t xml:space="preserve">ось, что </w:t>
      </w:r>
      <w:r>
        <w:rPr>
          <w:sz w:val="22"/>
          <w:szCs w:val="22"/>
        </w:rPr>
        <w:t xml:space="preserve">гражданскому обществу </w:t>
      </w:r>
      <w:r w:rsidR="00DF36AE">
        <w:rPr>
          <w:sz w:val="22"/>
          <w:szCs w:val="22"/>
        </w:rPr>
        <w:t xml:space="preserve">необходимо дать </w:t>
      </w:r>
      <w:r>
        <w:rPr>
          <w:sz w:val="22"/>
          <w:szCs w:val="22"/>
        </w:rPr>
        <w:t>больше времени на подготовку отзывов по основным положениям плана. В ряде сообщений подчеркивалась необходимость установить более тесную связь между планом и глобальной рамочной программой в области биоразнообразия на период после 2020 года, не ограничиваясь задачей 20, чтобы гендерные вопросы проходили сквозной линией через всю рамочную программу; при этом было отмечено, что предварительные целевые задачи, включая задачу 20, еще не приняты.</w:t>
      </w:r>
      <w:r w:rsidR="0004107C">
        <w:rPr>
          <w:sz w:val="22"/>
          <w:szCs w:val="22"/>
        </w:rPr>
        <w:t xml:space="preserve"> </w:t>
      </w:r>
      <w:r>
        <w:rPr>
          <w:sz w:val="22"/>
          <w:szCs w:val="22"/>
        </w:rPr>
        <w:t>В других замечаниях говорилось о необходимости разграничить</w:t>
      </w:r>
      <w:r w:rsidR="0004107C">
        <w:rPr>
          <w:sz w:val="22"/>
          <w:szCs w:val="22"/>
        </w:rPr>
        <w:t xml:space="preserve"> </w:t>
      </w:r>
      <w:r>
        <w:rPr>
          <w:sz w:val="22"/>
          <w:szCs w:val="22"/>
        </w:rPr>
        <w:t>равный доступ к выгодам от сохранения и устойчивого использования биоразнообразия от третьей цели Конвенции (доступу к генетическим ресурсам и совместному использованию выгод от их применения), при этом в ряде сообщений указывалось на необходимость более точно определить потребности в конкретных ресурсах, а также требования к национальной отчетности. В одном сообщени</w:t>
      </w:r>
      <w:r w:rsidR="001C41FD">
        <w:rPr>
          <w:sz w:val="22"/>
          <w:szCs w:val="22"/>
        </w:rPr>
        <w:t>и</w:t>
      </w:r>
      <w:r>
        <w:rPr>
          <w:sz w:val="22"/>
          <w:szCs w:val="22"/>
        </w:rPr>
        <w:t xml:space="preserve"> отмечалось, что деятельность в некоторых областях может выходить за рамки полномочий природоохранн</w:t>
      </w:r>
      <w:r w:rsidR="00DE714D">
        <w:rPr>
          <w:sz w:val="22"/>
          <w:szCs w:val="22"/>
        </w:rPr>
        <w:t xml:space="preserve">ого </w:t>
      </w:r>
      <w:r>
        <w:rPr>
          <w:sz w:val="22"/>
          <w:szCs w:val="22"/>
        </w:rPr>
        <w:t>министерств</w:t>
      </w:r>
      <w:r w:rsidR="00DE714D">
        <w:rPr>
          <w:sz w:val="22"/>
          <w:szCs w:val="22"/>
        </w:rPr>
        <w:t>а</w:t>
      </w:r>
      <w:r>
        <w:rPr>
          <w:sz w:val="22"/>
          <w:szCs w:val="22"/>
        </w:rPr>
        <w:t xml:space="preserve"> их стран</w:t>
      </w:r>
      <w:r w:rsidR="00DE714D">
        <w:rPr>
          <w:sz w:val="22"/>
          <w:szCs w:val="22"/>
        </w:rPr>
        <w:t xml:space="preserve">ы, и был задан вопрос </w:t>
      </w:r>
      <w:r>
        <w:rPr>
          <w:sz w:val="22"/>
          <w:szCs w:val="22"/>
        </w:rPr>
        <w:t>о наличии в Конвенции механизмов для решения вопросов защиты защитников окружающей среды и гендерного насилия.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ответ на высказанные в сообщениях мнения проекта плана был переработан, чтобы привести его в целом к соответствию с глобальной рамочной программой в области биоразнообразия на период после 2020 года</w:t>
      </w:r>
      <w:r w:rsidR="001C41FD">
        <w:rPr>
          <w:sz w:val="22"/>
          <w:szCs w:val="22"/>
        </w:rPr>
        <w:t>,</w:t>
      </w:r>
      <w:r>
        <w:rPr>
          <w:sz w:val="22"/>
          <w:szCs w:val="22"/>
        </w:rPr>
        <w:t xml:space="preserve"> и упрощен</w:t>
      </w:r>
      <w:r w:rsidR="001C41FD">
        <w:rPr>
          <w:sz w:val="22"/>
          <w:szCs w:val="22"/>
        </w:rPr>
        <w:t xml:space="preserve">, чтобы повысить </w:t>
      </w:r>
      <w:r>
        <w:rPr>
          <w:sz w:val="22"/>
          <w:szCs w:val="22"/>
        </w:rPr>
        <w:t>ясност</w:t>
      </w:r>
      <w:r w:rsidR="001C41FD">
        <w:rPr>
          <w:sz w:val="22"/>
          <w:szCs w:val="22"/>
        </w:rPr>
        <w:t>ь</w:t>
      </w:r>
      <w:r>
        <w:rPr>
          <w:sz w:val="22"/>
          <w:szCs w:val="22"/>
        </w:rPr>
        <w:t xml:space="preserve"> и устран</w:t>
      </w:r>
      <w:r w:rsidR="001C41FD">
        <w:rPr>
          <w:sz w:val="22"/>
          <w:szCs w:val="22"/>
        </w:rPr>
        <w:t xml:space="preserve">ить </w:t>
      </w:r>
      <w:r>
        <w:rPr>
          <w:sz w:val="22"/>
          <w:szCs w:val="22"/>
        </w:rPr>
        <w:t>совпадени</w:t>
      </w:r>
      <w:r w:rsidR="001C41FD">
        <w:rPr>
          <w:sz w:val="22"/>
          <w:szCs w:val="22"/>
        </w:rPr>
        <w:t>я</w:t>
      </w:r>
      <w:r>
        <w:rPr>
          <w:sz w:val="22"/>
          <w:szCs w:val="22"/>
        </w:rPr>
        <w:t xml:space="preserve">. В соответствии с рамочной программой на период после 2020 года планируемые области деятельности были преобразованы в цели, при этом положения двух оставшихся разделов предыдущего проекта плана (вспомогательные механизмы осуществления и ответственность и транспарентность, информационно-просветительская работа, повышение осведомленности и их </w:t>
      </w:r>
      <w:r w:rsidR="009F0F57">
        <w:rPr>
          <w:sz w:val="22"/>
          <w:szCs w:val="22"/>
        </w:rPr>
        <w:t>эффективность</w:t>
      </w:r>
      <w:r>
        <w:rPr>
          <w:sz w:val="22"/>
          <w:szCs w:val="22"/>
        </w:rPr>
        <w:t>) были сведены к четырем механизмам осуществления и обзора. Для того чтобы лучше отразить акцент на многообразии групп женщин и взаимосвязанных факторах (демографических, экономических, расовых, этнических, географических и других), способных усугубить уязвимое и маргинальное положение, ниже приводится ряд основополагающих принципов, на основе которых предстоит построить проект плана.</w:t>
      </w:r>
    </w:p>
    <w:p w:rsidR="00894BB8" w:rsidRPr="009F0F57" w:rsidRDefault="00894BB8" w:rsidP="009F0F57">
      <w:pPr>
        <w:pStyle w:val="ListParagraph"/>
        <w:keepNext/>
        <w:numPr>
          <w:ilvl w:val="0"/>
          <w:numId w:val="21"/>
        </w:numPr>
        <w:suppressLineNumbers/>
        <w:tabs>
          <w:tab w:val="left" w:pos="426"/>
        </w:tabs>
        <w:suppressAutoHyphens/>
        <w:adjustRightInd w:val="0"/>
        <w:snapToGrid w:val="0"/>
        <w:ind w:left="0" w:firstLine="0"/>
        <w:jc w:val="center"/>
        <w:outlineLvl w:val="0"/>
        <w:rPr>
          <w:b/>
          <w:caps/>
          <w:noProof w:val="0"/>
          <w:snapToGrid w:val="0"/>
          <w:kern w:val="22"/>
          <w:sz w:val="22"/>
          <w:szCs w:val="22"/>
          <w:lang w:val="en-GB"/>
        </w:rPr>
      </w:pPr>
      <w:r w:rsidRPr="009F0F57">
        <w:rPr>
          <w:b/>
          <w:caps/>
          <w:noProof w:val="0"/>
          <w:snapToGrid w:val="0"/>
          <w:kern w:val="22"/>
          <w:sz w:val="22"/>
          <w:szCs w:val="22"/>
          <w:lang w:val="en-GB"/>
        </w:rPr>
        <w:t>Цель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rFonts w:eastAsia="Malgun Gothic"/>
          <w:sz w:val="22"/>
          <w:szCs w:val="22"/>
        </w:rPr>
      </w:pPr>
      <w:r>
        <w:rPr>
          <w:sz w:val="22"/>
          <w:szCs w:val="22"/>
        </w:rPr>
        <w:t>Общий проект призван служить основой для разработки плана действий по обеспечению гендерного равенства на период после 2020 года, который в свою очередь станет механизмом осуществления гендерных элементов глобальной рамочной программы в области биоразнообразия на период после 2020 года.</w:t>
      </w:r>
      <w:r w:rsidR="00041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 отмечено в обновленном первоначальном проекте, в концепции преобразований глобальной рамочной программы в области биоразнообразия </w:t>
      </w:r>
      <w:r w:rsidR="00DE3444">
        <w:rPr>
          <w:sz w:val="22"/>
          <w:szCs w:val="22"/>
        </w:rPr>
        <w:t>потверждена</w:t>
      </w:r>
      <w:r>
        <w:rPr>
          <w:sz w:val="22"/>
          <w:szCs w:val="22"/>
        </w:rPr>
        <w:t xml:space="preserve"> необходимость должного признания равенства полов, расширения прав и возможностей женщин и походов к их реализации с учетом гендерных вопросов. Гендерное равенство, решения с учетом </w:t>
      </w:r>
      <w:r>
        <w:rPr>
          <w:sz w:val="22"/>
          <w:szCs w:val="22"/>
        </w:rPr>
        <w:lastRenderedPageBreak/>
        <w:t>гендерных аспектов и расширения прав и возможностей женщин и девочек также отмечены в числе благоприятных условий, необходимых для выполнения рамочной программы. В этой связи план действий по обеспечению гендерного равенства на период после 2020 года следует рассматривать как средство, способствующее осуществлению глобальной рамочной программы в области биоразнообразия на период после 2020 года с учетом гендерных аспектов. Планируемые цели, задачи и действия в проекте плана действий по обеспечению гендерного равенства должны быть актуальны и применимы ко всем целям и задачам глобальной рамочной программы в области биоразнообразия на период после 2020 года. Аналогичным образом предлагаемые механизмы осуществления и обзора и соответствующие им цели и мероприятия должны способствовать достижению планируемых целей плана действий по обеспечению гендерного равенства.</w:t>
      </w:r>
    </w:p>
    <w:p w:rsidR="00894BB8" w:rsidRPr="009F0F57" w:rsidRDefault="00894BB8" w:rsidP="009F0F57">
      <w:pPr>
        <w:keepNext/>
        <w:suppressLineNumbers/>
        <w:suppressAutoHyphens/>
        <w:adjustRightInd w:val="0"/>
        <w:snapToGrid w:val="0"/>
        <w:jc w:val="center"/>
        <w:outlineLvl w:val="0"/>
        <w:rPr>
          <w:b/>
          <w:noProof w:val="0"/>
          <w:snapToGrid w:val="0"/>
          <w:kern w:val="22"/>
          <w:sz w:val="22"/>
          <w:szCs w:val="22"/>
          <w:lang w:val="en-GB"/>
        </w:rPr>
      </w:pPr>
      <w:r w:rsidRPr="009F0F57">
        <w:rPr>
          <w:b/>
          <w:noProof w:val="0"/>
          <w:snapToGrid w:val="0"/>
          <w:kern w:val="22"/>
          <w:sz w:val="22"/>
          <w:szCs w:val="22"/>
          <w:lang w:val="en-GB"/>
        </w:rPr>
        <w:t>Принципы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Разработка плана действий по обеспечению гендерного равенства, предлагаемые в нем цели, механизмы реализации и обзора, задачи и </w:t>
      </w:r>
      <w:r w:rsidR="00DE3444">
        <w:rPr>
          <w:rFonts w:eastAsiaTheme="minorHAnsi"/>
          <w:sz w:val="22"/>
          <w:szCs w:val="22"/>
        </w:rPr>
        <w:t>действия, а также</w:t>
      </w:r>
      <w:r>
        <w:rPr>
          <w:rFonts w:eastAsiaTheme="minorHAnsi"/>
          <w:sz w:val="22"/>
          <w:szCs w:val="22"/>
        </w:rPr>
        <w:t xml:space="preserve"> их планируемое осуществление основаны на следующих принципах:</w:t>
      </w:r>
    </w:p>
    <w:p w:rsidR="00894BB8" w:rsidRPr="00882F19" w:rsidRDefault="00894BB8" w:rsidP="00894BB8">
      <w:pPr>
        <w:pStyle w:val="Para1"/>
        <w:spacing w:before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sz w:val="22"/>
          <w:szCs w:val="22"/>
        </w:rPr>
        <w:tab/>
        <w:t>признавая, что женщины и девочки из числа коренных народов неразрывно связаны с сохранением и устойчивым использованием биоразнообразия, но при этом по-прежнему страдают от дискриминации и отстранены от процессов принятия решений, доступа и владения ресурсами, включая земельные, получения связанных с биоразнообразием выгод, особое внимание будет обращено, в том числе посредством целенаправленной деятельности, на привлечение женщин и девочек коренных народов к выполнению плана действий по обеспечению гендерного равенства и у</w:t>
      </w:r>
      <w:r w:rsidR="00FF7314">
        <w:rPr>
          <w:sz w:val="22"/>
          <w:szCs w:val="22"/>
        </w:rPr>
        <w:t>довлетворени</w:t>
      </w:r>
      <w:r w:rsidR="002C1AC3">
        <w:rPr>
          <w:sz w:val="22"/>
          <w:szCs w:val="22"/>
        </w:rPr>
        <w:t>е</w:t>
      </w:r>
      <w:r w:rsidR="00FF7314">
        <w:rPr>
          <w:sz w:val="22"/>
          <w:szCs w:val="22"/>
        </w:rPr>
        <w:t xml:space="preserve"> их п</w:t>
      </w:r>
      <w:r>
        <w:rPr>
          <w:sz w:val="22"/>
          <w:szCs w:val="22"/>
        </w:rPr>
        <w:t>отребностей. Это предполагает признание</w:t>
      </w:r>
      <w:r w:rsidR="00441094">
        <w:rPr>
          <w:sz w:val="22"/>
          <w:szCs w:val="22"/>
        </w:rPr>
        <w:t xml:space="preserve"> ценности</w:t>
      </w:r>
      <w:r w:rsidR="00041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традиционных знаний женщин </w:t>
      </w:r>
      <w:r w:rsidR="00441094">
        <w:rPr>
          <w:sz w:val="22"/>
          <w:szCs w:val="22"/>
        </w:rPr>
        <w:t xml:space="preserve">из числа </w:t>
      </w:r>
      <w:r>
        <w:rPr>
          <w:sz w:val="22"/>
          <w:szCs w:val="22"/>
        </w:rPr>
        <w:t>коренных народов и достойную оценку</w:t>
      </w:r>
      <w:r w:rsidR="00441094">
        <w:rPr>
          <w:sz w:val="22"/>
          <w:szCs w:val="22"/>
        </w:rPr>
        <w:t xml:space="preserve"> этих знаний, способствующих</w:t>
      </w:r>
      <w:r>
        <w:rPr>
          <w:sz w:val="22"/>
          <w:szCs w:val="22"/>
        </w:rPr>
        <w:t xml:space="preserve"> сохранени</w:t>
      </w:r>
      <w:r w:rsidR="00441094">
        <w:rPr>
          <w:sz w:val="22"/>
          <w:szCs w:val="22"/>
        </w:rPr>
        <w:t>ю</w:t>
      </w:r>
      <w:r>
        <w:rPr>
          <w:sz w:val="22"/>
          <w:szCs w:val="22"/>
        </w:rPr>
        <w:t xml:space="preserve"> и устойчиво</w:t>
      </w:r>
      <w:r w:rsidR="00441094">
        <w:rPr>
          <w:sz w:val="22"/>
          <w:szCs w:val="22"/>
        </w:rPr>
        <w:t>му</w:t>
      </w:r>
      <w:r>
        <w:rPr>
          <w:sz w:val="22"/>
          <w:szCs w:val="22"/>
        </w:rPr>
        <w:t xml:space="preserve"> использовани</w:t>
      </w:r>
      <w:r w:rsidR="00441094">
        <w:rPr>
          <w:sz w:val="22"/>
          <w:szCs w:val="22"/>
        </w:rPr>
        <w:t>ю</w:t>
      </w:r>
      <w:r>
        <w:rPr>
          <w:sz w:val="22"/>
          <w:szCs w:val="22"/>
        </w:rPr>
        <w:t xml:space="preserve"> биоразнообразия и совместно</w:t>
      </w:r>
      <w:r w:rsidR="00441094">
        <w:rPr>
          <w:sz w:val="22"/>
          <w:szCs w:val="22"/>
        </w:rPr>
        <w:t>му</w:t>
      </w:r>
      <w:r>
        <w:rPr>
          <w:sz w:val="22"/>
          <w:szCs w:val="22"/>
        </w:rPr>
        <w:t xml:space="preserve"> использовани</w:t>
      </w:r>
      <w:r w:rsidR="00441094">
        <w:rPr>
          <w:sz w:val="22"/>
          <w:szCs w:val="22"/>
        </w:rPr>
        <w:t>ю</w:t>
      </w:r>
      <w:r>
        <w:rPr>
          <w:sz w:val="22"/>
          <w:szCs w:val="22"/>
        </w:rPr>
        <w:t xml:space="preserve"> выгод </w:t>
      </w:r>
      <w:r w:rsidR="00DE714D">
        <w:rPr>
          <w:sz w:val="22"/>
          <w:szCs w:val="22"/>
        </w:rPr>
        <w:t>на равной и справедливой основе;</w:t>
      </w:r>
    </w:p>
    <w:p w:rsidR="00894BB8" w:rsidRPr="00882F19" w:rsidRDefault="00DE714D" w:rsidP="00894BB8">
      <w:pPr>
        <w:pStyle w:val="Para1"/>
        <w:spacing w:before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>п</w:t>
      </w:r>
      <w:r w:rsidR="00894BB8">
        <w:rPr>
          <w:sz w:val="22"/>
          <w:szCs w:val="22"/>
        </w:rPr>
        <w:t>ризнавая, что сельские женщины и девочки в несоразмерной степени страдают от нищеты и социальной изоляции, сталкиваются с существенными трудностями и отстранены от процессов принятия решений, доступа и владения ресурсами, включая земельные, получения связанных с биоразнообразием выгод</w:t>
      </w:r>
      <w:r w:rsidR="00894BB8">
        <w:rPr>
          <w:sz w:val="22"/>
          <w:szCs w:val="22"/>
          <w:vertAlign w:val="superscript"/>
        </w:rPr>
        <w:footnoteReference w:id="6"/>
      </w:r>
      <w:r w:rsidR="00894BB8">
        <w:rPr>
          <w:sz w:val="22"/>
          <w:szCs w:val="22"/>
        </w:rPr>
        <w:t xml:space="preserve">, следует также обратить особое внимание на привлечение сельских женщин и девочек к выполнению плана действий по обеспечению гендерного равенства и </w:t>
      </w:r>
      <w:r w:rsidR="0012628C">
        <w:rPr>
          <w:sz w:val="22"/>
          <w:szCs w:val="22"/>
        </w:rPr>
        <w:t>удовлетворени</w:t>
      </w:r>
      <w:r w:rsidR="002C1AC3">
        <w:rPr>
          <w:sz w:val="22"/>
          <w:szCs w:val="22"/>
        </w:rPr>
        <w:t>е</w:t>
      </w:r>
      <w:r w:rsidR="0012628C">
        <w:rPr>
          <w:sz w:val="22"/>
          <w:szCs w:val="22"/>
        </w:rPr>
        <w:t xml:space="preserve"> их потребностей</w:t>
      </w:r>
      <w:r w:rsidR="00894BB8">
        <w:rPr>
          <w:sz w:val="22"/>
          <w:szCs w:val="22"/>
        </w:rPr>
        <w:t>;</w:t>
      </w:r>
    </w:p>
    <w:p w:rsidR="00894BB8" w:rsidRPr="00882F19" w:rsidRDefault="00894BB8" w:rsidP="00894BB8">
      <w:pPr>
        <w:pStyle w:val="Para1"/>
        <w:spacing w:before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с)</w:t>
      </w:r>
      <w:r>
        <w:rPr>
          <w:sz w:val="22"/>
          <w:szCs w:val="22"/>
        </w:rPr>
        <w:tab/>
        <w:t xml:space="preserve"> признавая, что женщины и мужчины, мальчики и девочки во всем мире страдают от отчуждения в различных, многочисленных и перекрестных формах в зависимости, помимо прочего,</w:t>
      </w:r>
      <w:r w:rsidR="0004107C">
        <w:rPr>
          <w:sz w:val="22"/>
          <w:szCs w:val="22"/>
        </w:rPr>
        <w:t xml:space="preserve"> </w:t>
      </w:r>
      <w:r>
        <w:rPr>
          <w:sz w:val="22"/>
          <w:szCs w:val="22"/>
        </w:rPr>
        <w:t>от их этнической принадлежности, социального статуса, каст</w:t>
      </w:r>
      <w:r w:rsidR="0012628C">
        <w:rPr>
          <w:sz w:val="22"/>
          <w:szCs w:val="22"/>
        </w:rPr>
        <w:t>овой принадлежности</w:t>
      </w:r>
      <w:r>
        <w:rPr>
          <w:sz w:val="22"/>
          <w:szCs w:val="22"/>
        </w:rPr>
        <w:t xml:space="preserve">, сексуальной ориентации и гендерной принадлежности, возраста и окружающей среды, и признавая системные барьеры, стоящие на пути женщин и девочек и тех, кто причисляет себя к ним, план действий по обеспечению гендерного равенства будет осуществляться на основе межсекторального подхода, в котором приоритетом являются нужды и интересы женщин и девочек с особым вниманием к наиболее маргинализированным группам. </w:t>
      </w:r>
      <w:r w:rsidR="00865D1E">
        <w:rPr>
          <w:sz w:val="22"/>
          <w:szCs w:val="22"/>
        </w:rPr>
        <w:t>В реализации плана действий б</w:t>
      </w:r>
      <w:r>
        <w:rPr>
          <w:sz w:val="22"/>
          <w:szCs w:val="22"/>
        </w:rPr>
        <w:t>удут также предприняты усилия привлеч</w:t>
      </w:r>
      <w:r w:rsidR="00865D1E">
        <w:rPr>
          <w:sz w:val="22"/>
          <w:szCs w:val="22"/>
        </w:rPr>
        <w:t xml:space="preserve">ь </w:t>
      </w:r>
      <w:r>
        <w:rPr>
          <w:sz w:val="22"/>
          <w:szCs w:val="22"/>
        </w:rPr>
        <w:t>к участию мужчин и мальчиков, чтобы обеспечить совместный и взаимодополняющий подход к улучшению гендерных отношений;</w:t>
      </w:r>
    </w:p>
    <w:p w:rsidR="00894BB8" w:rsidRPr="00882F19" w:rsidRDefault="00894BB8" w:rsidP="00894BB8">
      <w:pPr>
        <w:pStyle w:val="Para1"/>
        <w:spacing w:before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 xml:space="preserve">признавая особое внимание к гендерному равенству в качестве отдельной цели и важнейшего сквозного компонента в Повестке дня на 2030 год по устойчивому развитию и Целях </w:t>
      </w:r>
      <w:r w:rsidR="00CD7062">
        <w:rPr>
          <w:sz w:val="22"/>
          <w:szCs w:val="22"/>
        </w:rPr>
        <w:t xml:space="preserve">в области </w:t>
      </w:r>
      <w:r>
        <w:rPr>
          <w:sz w:val="22"/>
          <w:szCs w:val="22"/>
        </w:rPr>
        <w:t xml:space="preserve">устойчивого развития, а также неделимость этих целей и задач, принятых повсеместно всеми странами, гендерный план действий призван дополнить и поддержать </w:t>
      </w:r>
      <w:r w:rsidR="00CD7062">
        <w:rPr>
          <w:sz w:val="22"/>
          <w:szCs w:val="22"/>
        </w:rPr>
        <w:t>достижение</w:t>
      </w:r>
      <w:r>
        <w:rPr>
          <w:sz w:val="22"/>
          <w:szCs w:val="22"/>
        </w:rPr>
        <w:t xml:space="preserve"> </w:t>
      </w:r>
      <w:r w:rsidR="00CD7062">
        <w:rPr>
          <w:sz w:val="22"/>
          <w:szCs w:val="22"/>
        </w:rPr>
        <w:t xml:space="preserve">целей в области устойчивого развития </w:t>
      </w:r>
      <w:r>
        <w:rPr>
          <w:sz w:val="22"/>
          <w:szCs w:val="22"/>
        </w:rPr>
        <w:t xml:space="preserve">в соответствии с повесткой дня </w:t>
      </w:r>
      <w:r w:rsidR="00CD7062">
        <w:rPr>
          <w:sz w:val="22"/>
          <w:szCs w:val="22"/>
        </w:rPr>
        <w:t>по сохранению</w:t>
      </w:r>
      <w:r>
        <w:rPr>
          <w:sz w:val="22"/>
          <w:szCs w:val="22"/>
        </w:rPr>
        <w:t xml:space="preserve"> биоразнообразия;</w:t>
      </w:r>
    </w:p>
    <w:p w:rsidR="00894BB8" w:rsidRPr="00882F19" w:rsidRDefault="00894BB8" w:rsidP="00894BB8">
      <w:pPr>
        <w:pStyle w:val="Para1"/>
        <w:spacing w:before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е)</w:t>
      </w:r>
      <w:r>
        <w:rPr>
          <w:sz w:val="22"/>
          <w:szCs w:val="22"/>
        </w:rPr>
        <w:tab/>
        <w:t>признавая взаимосвязь между гендерным равенством, биоразнообразием, изменением климата и деградацией земель, среди прочих экологических проблем, осуществление плана действий по обеспечению гендерного равенства будет направлено на достижение максимального синергизма между этими областями работы, в том числе посредством сбора и использования данных с разбивкой по признаку пола и другим демографическим факторам, в интересах достижения общих целей.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Следует отметить, что для удобства чтения конкретные ссылки на женщин и девочек из числа коренных народов и сельских женщин и девочек, а также на разнообразие групп женщин и девочек не включены во все положения проекта плана (в описаниях предварительных целей, механизмов осуществления и обзора, задач и действий). Как указано в вышеизложенных принципах, предполагается во всех направлениях окончательного плана уделять особое внимание участию и удовлетворению потребностей женщин и девочек из числа коренных народов и сельских женщин и девочек, а также наиболее маргинализированны</w:t>
      </w:r>
      <w:r w:rsidR="0061751F">
        <w:rPr>
          <w:sz w:val="22"/>
          <w:szCs w:val="22"/>
        </w:rPr>
        <w:t>х</w:t>
      </w:r>
      <w:r>
        <w:rPr>
          <w:sz w:val="22"/>
          <w:szCs w:val="22"/>
        </w:rPr>
        <w:t xml:space="preserve"> групп женщин и девочек. Таким образом, </w:t>
      </w:r>
      <w:r w:rsidR="0061751F">
        <w:rPr>
          <w:sz w:val="22"/>
          <w:szCs w:val="22"/>
        </w:rPr>
        <w:t>упоминание</w:t>
      </w:r>
      <w:r>
        <w:rPr>
          <w:sz w:val="22"/>
          <w:szCs w:val="22"/>
        </w:rPr>
        <w:t xml:space="preserve"> "женщин и девочек" в предварительных целях, механизмах осуществления и обзора, задачах и мероприятиях следует понимать как включающ</w:t>
      </w:r>
      <w:r w:rsidR="00BF72B5">
        <w:rPr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 w:rsidRPr="00DE714D">
        <w:rPr>
          <w:iCs/>
          <w:sz w:val="22"/>
          <w:szCs w:val="22"/>
        </w:rPr>
        <w:t>всех</w:t>
      </w:r>
      <w:r>
        <w:rPr>
          <w:sz w:val="22"/>
          <w:szCs w:val="22"/>
        </w:rPr>
        <w:t xml:space="preserve"> женщин и девочек, в том числе из числа коренных народов, из сельских районов и различны</w:t>
      </w:r>
      <w:r w:rsidR="00BF72B5">
        <w:rPr>
          <w:sz w:val="22"/>
          <w:szCs w:val="22"/>
        </w:rPr>
        <w:t>х</w:t>
      </w:r>
      <w:r>
        <w:rPr>
          <w:sz w:val="22"/>
          <w:szCs w:val="22"/>
        </w:rPr>
        <w:t xml:space="preserve"> маргинализированны</w:t>
      </w:r>
      <w:r w:rsidR="00BF72B5">
        <w:rPr>
          <w:sz w:val="22"/>
          <w:szCs w:val="22"/>
        </w:rPr>
        <w:t>х</w:t>
      </w:r>
      <w:r>
        <w:rPr>
          <w:sz w:val="22"/>
          <w:szCs w:val="22"/>
        </w:rPr>
        <w:t xml:space="preserve"> групп.</w:t>
      </w:r>
    </w:p>
    <w:p w:rsidR="00894BB8" w:rsidRPr="009F0F57" w:rsidRDefault="00894BB8" w:rsidP="009F0F57">
      <w:pPr>
        <w:keepNext/>
        <w:suppressLineNumbers/>
        <w:tabs>
          <w:tab w:val="left" w:pos="426"/>
        </w:tabs>
        <w:suppressAutoHyphens/>
        <w:adjustRightInd w:val="0"/>
        <w:snapToGrid w:val="0"/>
        <w:jc w:val="center"/>
        <w:outlineLvl w:val="0"/>
        <w:rPr>
          <w:b/>
          <w:caps/>
          <w:noProof w:val="0"/>
          <w:snapToGrid w:val="0"/>
          <w:kern w:val="22"/>
          <w:sz w:val="22"/>
          <w:szCs w:val="22"/>
          <w:lang w:val="en-GB"/>
        </w:rPr>
      </w:pPr>
      <w:r w:rsidRPr="009F0F57">
        <w:rPr>
          <w:b/>
          <w:caps/>
          <w:noProof w:val="0"/>
          <w:snapToGrid w:val="0"/>
          <w:kern w:val="22"/>
          <w:sz w:val="22"/>
          <w:szCs w:val="22"/>
          <w:lang w:val="en-GB"/>
        </w:rPr>
        <w:t>III.</w:t>
      </w:r>
      <w:r w:rsidRPr="009F0F57">
        <w:rPr>
          <w:b/>
          <w:caps/>
          <w:noProof w:val="0"/>
          <w:snapToGrid w:val="0"/>
          <w:kern w:val="22"/>
          <w:sz w:val="22"/>
          <w:szCs w:val="22"/>
          <w:lang w:val="en-GB"/>
        </w:rPr>
        <w:tab/>
        <w:t>Пересмотренная структура общего проекта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отмечено выше, данный общий проект </w:t>
      </w:r>
      <w:r w:rsidR="00827AAB">
        <w:rPr>
          <w:sz w:val="22"/>
          <w:szCs w:val="22"/>
        </w:rPr>
        <w:t xml:space="preserve">был </w:t>
      </w:r>
      <w:r>
        <w:rPr>
          <w:sz w:val="22"/>
          <w:szCs w:val="22"/>
        </w:rPr>
        <w:t>пересмотре</w:t>
      </w:r>
      <w:r w:rsidR="00827AAB">
        <w:rPr>
          <w:sz w:val="22"/>
          <w:szCs w:val="22"/>
        </w:rPr>
        <w:t xml:space="preserve">н, чтобы лучше </w:t>
      </w:r>
      <w:r>
        <w:rPr>
          <w:sz w:val="22"/>
          <w:szCs w:val="22"/>
        </w:rPr>
        <w:t>согласова</w:t>
      </w:r>
      <w:r w:rsidR="00827AAB">
        <w:rPr>
          <w:sz w:val="22"/>
          <w:szCs w:val="22"/>
        </w:rPr>
        <w:t xml:space="preserve">ть </w:t>
      </w:r>
      <w:r>
        <w:rPr>
          <w:sz w:val="22"/>
          <w:szCs w:val="22"/>
        </w:rPr>
        <w:t xml:space="preserve">его с глобальной рамочной программой в области биоразнообразия на период после 2020 года, </w:t>
      </w:r>
      <w:r w:rsidR="00827AAB">
        <w:rPr>
          <w:sz w:val="22"/>
          <w:szCs w:val="22"/>
        </w:rPr>
        <w:t>и</w:t>
      </w:r>
      <w:r>
        <w:rPr>
          <w:sz w:val="22"/>
          <w:szCs w:val="22"/>
        </w:rPr>
        <w:t xml:space="preserve"> перестро</w:t>
      </w:r>
      <w:r w:rsidR="00827AAB">
        <w:rPr>
          <w:sz w:val="22"/>
          <w:szCs w:val="22"/>
        </w:rPr>
        <w:t xml:space="preserve">ен, чтобы включить </w:t>
      </w:r>
      <w:r>
        <w:rPr>
          <w:sz w:val="22"/>
          <w:szCs w:val="22"/>
        </w:rPr>
        <w:t>в него три предварительные основные цели с соответствующими задачами и пример</w:t>
      </w:r>
      <w:r w:rsidR="00827AAB">
        <w:rPr>
          <w:sz w:val="22"/>
          <w:szCs w:val="22"/>
        </w:rPr>
        <w:t>ами действий</w:t>
      </w:r>
      <w:r>
        <w:rPr>
          <w:sz w:val="22"/>
          <w:szCs w:val="22"/>
        </w:rPr>
        <w:t>, а также четыре предварительны</w:t>
      </w:r>
      <w:r w:rsidR="00506FAB">
        <w:rPr>
          <w:sz w:val="22"/>
          <w:szCs w:val="22"/>
        </w:rPr>
        <w:t>х</w:t>
      </w:r>
      <w:r>
        <w:rPr>
          <w:sz w:val="22"/>
          <w:szCs w:val="22"/>
        </w:rPr>
        <w:t xml:space="preserve"> механизма осуществления и обзора с соответствующими задачами и пример</w:t>
      </w:r>
      <w:r w:rsidR="00827AAB">
        <w:rPr>
          <w:sz w:val="22"/>
          <w:szCs w:val="22"/>
        </w:rPr>
        <w:t>ами</w:t>
      </w:r>
      <w:r w:rsidR="0004107C">
        <w:rPr>
          <w:sz w:val="22"/>
          <w:szCs w:val="22"/>
        </w:rPr>
        <w:t xml:space="preserve"> </w:t>
      </w:r>
      <w:r w:rsidR="00827AAB">
        <w:rPr>
          <w:sz w:val="22"/>
          <w:szCs w:val="22"/>
        </w:rPr>
        <w:t>действий</w:t>
      </w:r>
      <w:r>
        <w:rPr>
          <w:sz w:val="22"/>
          <w:szCs w:val="22"/>
        </w:rPr>
        <w:t>. Предварительные цели, механизмы осуществления и обзора и связанные с ними з</w:t>
      </w:r>
      <w:r w:rsidR="00506FAB">
        <w:rPr>
          <w:sz w:val="22"/>
          <w:szCs w:val="22"/>
        </w:rPr>
        <w:t>адачи соотнесены</w:t>
      </w:r>
      <w:r>
        <w:rPr>
          <w:sz w:val="22"/>
          <w:szCs w:val="22"/>
        </w:rPr>
        <w:t xml:space="preserve"> с целями, основными </w:t>
      </w:r>
      <w:r w:rsidR="00506FAB">
        <w:rPr>
          <w:sz w:val="22"/>
          <w:szCs w:val="22"/>
        </w:rPr>
        <w:t>этапами</w:t>
      </w:r>
      <w:r>
        <w:rPr>
          <w:sz w:val="22"/>
          <w:szCs w:val="22"/>
        </w:rPr>
        <w:t xml:space="preserve"> и задачами обновленного первоначального проекта глобальной рамочной программы в области биоразнообразия на период после 2020 года, как это показано ниже. Следует </w:t>
      </w:r>
      <w:r w:rsidR="007F06FD">
        <w:rPr>
          <w:sz w:val="22"/>
          <w:szCs w:val="22"/>
        </w:rPr>
        <w:t>отметить, что в этом соотнесении выделены только</w:t>
      </w:r>
      <w:r>
        <w:rPr>
          <w:sz w:val="22"/>
          <w:szCs w:val="22"/>
        </w:rPr>
        <w:t xml:space="preserve"> наиболее существенные цели, </w:t>
      </w:r>
      <w:r w:rsidR="00506FAB">
        <w:rPr>
          <w:sz w:val="22"/>
          <w:szCs w:val="22"/>
        </w:rPr>
        <w:t>этапы</w:t>
      </w:r>
      <w:r>
        <w:rPr>
          <w:sz w:val="22"/>
          <w:szCs w:val="22"/>
        </w:rPr>
        <w:t xml:space="preserve"> и задачи и не </w:t>
      </w:r>
      <w:r w:rsidR="007F06FD">
        <w:rPr>
          <w:sz w:val="22"/>
          <w:szCs w:val="22"/>
        </w:rPr>
        <w:t>включены</w:t>
      </w:r>
      <w:r w:rsidR="0004107C">
        <w:rPr>
          <w:sz w:val="22"/>
          <w:szCs w:val="22"/>
        </w:rPr>
        <w:t xml:space="preserve"> </w:t>
      </w:r>
      <w:r>
        <w:rPr>
          <w:sz w:val="22"/>
          <w:szCs w:val="22"/>
        </w:rPr>
        <w:t>опосредованные связи с остальными целями и задачами рамочной программы. Поскольку это соотнесение основано на предварительных целях, задачах и индикаторах глобальной рамочной программы по биоразнообразию на период после 2020 года, предполагается</w:t>
      </w:r>
      <w:r w:rsidR="00A65919">
        <w:rPr>
          <w:sz w:val="22"/>
          <w:szCs w:val="22"/>
        </w:rPr>
        <w:t>, что они будут</w:t>
      </w:r>
      <w:r>
        <w:rPr>
          <w:sz w:val="22"/>
          <w:szCs w:val="22"/>
        </w:rPr>
        <w:t xml:space="preserve"> обновлять</w:t>
      </w:r>
      <w:r w:rsidR="00A65919">
        <w:rPr>
          <w:sz w:val="22"/>
          <w:szCs w:val="22"/>
        </w:rPr>
        <w:t>ся</w:t>
      </w:r>
      <w:r>
        <w:rPr>
          <w:sz w:val="22"/>
          <w:szCs w:val="22"/>
        </w:rPr>
        <w:t xml:space="preserve"> по мере разработки рамочной программы.</w:t>
      </w:r>
    </w:p>
    <w:p w:rsidR="00894BB8" w:rsidRPr="00F603C9" w:rsidRDefault="00894BB8" w:rsidP="009F0F57">
      <w:pPr>
        <w:pStyle w:val="Para1"/>
        <w:suppressLineNumbers/>
        <w:suppressAutoHyphens/>
        <w:adjustRightInd w:val="0"/>
        <w:snapToGrid w:val="0"/>
        <w:spacing w:after="0"/>
        <w:jc w:val="center"/>
        <w:rPr>
          <w:b/>
          <w:bCs/>
          <w:iCs/>
          <w:noProof w:val="0"/>
          <w:kern w:val="22"/>
          <w:sz w:val="22"/>
          <w:szCs w:val="22"/>
        </w:rPr>
      </w:pPr>
      <w:r w:rsidRPr="00F603C9">
        <w:rPr>
          <w:b/>
          <w:bCs/>
          <w:iCs/>
          <w:noProof w:val="0"/>
          <w:kern w:val="22"/>
          <w:sz w:val="22"/>
          <w:szCs w:val="22"/>
        </w:rPr>
        <w:t>Планируемые цели</w:t>
      </w:r>
    </w:p>
    <w:p w:rsidR="00894BB8" w:rsidRPr="00882F19" w:rsidRDefault="00894BB8" w:rsidP="00894BB8">
      <w:pPr>
        <w:spacing w:before="120" w:after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Основная цель 1: </w:t>
      </w:r>
      <w:r>
        <w:rPr>
          <w:sz w:val="22"/>
          <w:szCs w:val="22"/>
        </w:rPr>
        <w:t>Женщины и девочки имеют равный доступ, право на распоряжение и контроль в отношении биоразнообразия, экосистемных услуг и связанных с ними экономических ресурсов и услуг.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 1.1:</w:t>
      </w:r>
      <w:r>
        <w:rPr>
          <w:sz w:val="22"/>
          <w:szCs w:val="22"/>
        </w:rPr>
        <w:t xml:space="preserve"> Расширение прав женщин на землю и биологические ресурсы (в том числе путем выявления и устранения барьеров гендерного характера)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 1.2:</w:t>
      </w:r>
      <w:r>
        <w:rPr>
          <w:sz w:val="22"/>
          <w:szCs w:val="22"/>
        </w:rPr>
        <w:t xml:space="preserve"> Снижение уровня насилия по гендерному признаку в отношении доступа к биоразнообразию и его сохранения (включая защиту женщин-правозащитниц, выступающих за экологические права человека)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 1.3:</w:t>
      </w:r>
      <w:r>
        <w:rPr>
          <w:sz w:val="22"/>
          <w:szCs w:val="22"/>
        </w:rPr>
        <w:t xml:space="preserve"> </w:t>
      </w:r>
      <w:r w:rsidR="00BF67CA">
        <w:rPr>
          <w:sz w:val="22"/>
          <w:szCs w:val="22"/>
        </w:rPr>
        <w:t>Обеспечить с</w:t>
      </w:r>
      <w:r w:rsidR="00AA6C4C">
        <w:rPr>
          <w:sz w:val="22"/>
          <w:szCs w:val="22"/>
        </w:rPr>
        <w:t xml:space="preserve">оздание </w:t>
      </w:r>
      <w:r>
        <w:rPr>
          <w:sz w:val="22"/>
          <w:szCs w:val="22"/>
        </w:rPr>
        <w:t>механизмов, дающих женщинам равный доступ к ресурсам и услугам с целью оказания им содействия в сохранении и устойчивом использовании биоразнообразия (включая, в частности, финансовые услуги, кредитование, профессиональную подготовку, соответствующую информацию и образование).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Соответствующая цель ГПБ: </w:t>
      </w:r>
      <w:r w:rsidRPr="00DE714D">
        <w:rPr>
          <w:bCs/>
          <w:sz w:val="22"/>
          <w:szCs w:val="22"/>
        </w:rPr>
        <w:t>Цель B:</w:t>
      </w:r>
      <w:r w:rsidRPr="00DE714D">
        <w:rPr>
          <w:sz w:val="22"/>
          <w:szCs w:val="22"/>
        </w:rPr>
        <w:t xml:space="preserve"> </w:t>
      </w:r>
      <w:r>
        <w:rPr>
          <w:sz w:val="22"/>
          <w:szCs w:val="22"/>
        </w:rPr>
        <w:t>Оценка по достоинству, поддержание или увеличение вклада природы в благосостояние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Ключевой этап гендерной деятельности:</w:t>
      </w:r>
      <w:r w:rsidR="00DE714D">
        <w:rPr>
          <w:sz w:val="22"/>
          <w:szCs w:val="22"/>
        </w:rPr>
        <w:t xml:space="preserve"> а</w:t>
      </w:r>
      <w:r>
        <w:rPr>
          <w:sz w:val="22"/>
          <w:szCs w:val="22"/>
        </w:rPr>
        <w:t>) обеспечение природного вклада в устойчивое питание и продовольственную безопасность, доступ к безопасной питьевой воде и устойчивость к стихийным бедствиям.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Задача 20 ГПБ: К 2030 году обеспечение равноправного участия в принятии решений, касающихся биоразнообразия, и обеспечение прав на соответствующие ресурсы коренных народов и местных общин, женщин и девочек, а также молодежи, в соответствии с национальными условиями.</w:t>
      </w:r>
    </w:p>
    <w:p w:rsidR="00894BB8" w:rsidRPr="00882F19" w:rsidRDefault="00894BB8" w:rsidP="00894BB8">
      <w:pPr>
        <w:spacing w:before="120" w:after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Основная цель 2:</w:t>
      </w:r>
      <w:r>
        <w:rPr>
          <w:sz w:val="22"/>
          <w:szCs w:val="22"/>
        </w:rPr>
        <w:t xml:space="preserve"> Женщины и девочки имеют равные права на пользование природными благами и биоразнообразием.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 2.1:</w:t>
      </w:r>
      <w:r>
        <w:rPr>
          <w:sz w:val="22"/>
          <w:szCs w:val="22"/>
        </w:rPr>
        <w:t xml:space="preserve"> Обеспечить создание механизмов, позволяющих женщинам и дев</w:t>
      </w:r>
      <w:r w:rsidR="00BF67CA">
        <w:rPr>
          <w:sz w:val="22"/>
          <w:szCs w:val="22"/>
        </w:rPr>
        <w:t xml:space="preserve">очкам получить равный доступ к </w:t>
      </w:r>
      <w:r>
        <w:rPr>
          <w:sz w:val="22"/>
          <w:szCs w:val="22"/>
        </w:rPr>
        <w:t>природным благам (включая в том числе питание, продовольственную безопасность, средства к существованию, здоровье и благосостояние).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 2.2:</w:t>
      </w:r>
      <w:r>
        <w:rPr>
          <w:sz w:val="22"/>
          <w:szCs w:val="22"/>
        </w:rPr>
        <w:t xml:space="preserve"> Содействовать созданию условий для качественного, официального и оплачиваемого трудоустройства женщин и девочек в производственно-сбытовых цепочках и секторах, связанных с биоразнообразием.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Соответствующие цели ГПБ: Цель B ГПБ: Оценка по достоинству, поддержание или увеличение вклада природы в благосостояние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</w:t>
      </w:r>
    </w:p>
    <w:p w:rsidR="00894BB8" w:rsidRPr="00882F19" w:rsidRDefault="00A65919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Ключевой этап</w:t>
      </w:r>
      <w:r w:rsidR="00894BB8">
        <w:rPr>
          <w:sz w:val="22"/>
          <w:szCs w:val="22"/>
        </w:rPr>
        <w:t xml:space="preserve"> гендерной деятельности: </w:t>
      </w:r>
      <w:r w:rsidR="006F355D">
        <w:rPr>
          <w:sz w:val="22"/>
          <w:szCs w:val="22"/>
        </w:rPr>
        <w:t>а</w:t>
      </w:r>
      <w:r w:rsidR="00894BB8">
        <w:rPr>
          <w:sz w:val="22"/>
          <w:szCs w:val="22"/>
        </w:rPr>
        <w:t>) обеспечение природного вклада в устойчивое питание и продовольственную безопасность, доступ к безопасной питьевой воде и устойчивость к стихийным бедствиям</w:t>
      </w:r>
    </w:p>
    <w:p w:rsidR="00894BB8" w:rsidRPr="00882F19" w:rsidRDefault="00894BB8" w:rsidP="00894BB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Цель С ГПБ: Справедливое и равноправное распределение выгод от совместного использования генетических ресурсов</w:t>
      </w:r>
    </w:p>
    <w:p w:rsidR="00894BB8" w:rsidRPr="00882F19" w:rsidRDefault="00573307" w:rsidP="00894BB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Ключевые</w:t>
      </w:r>
      <w:r w:rsidR="00894BB8">
        <w:rPr>
          <w:sz w:val="22"/>
          <w:szCs w:val="22"/>
        </w:rPr>
        <w:t xml:space="preserve"> этапы гендерной деятельности: a) механизмы доступа к генетическим ресурсам и совместного использования выгод созданы во всех странах; b) доля совместно используемых выгод возросла на [X%].</w:t>
      </w:r>
    </w:p>
    <w:p w:rsidR="00894BB8" w:rsidRPr="00882F19" w:rsidRDefault="00894BB8" w:rsidP="00894BB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Задача 8 ГПБ: К 2030 году обеспечение выгод, в том числе таких как питание, продовольственная безопасность, источники жизнеобеспечения, здоровье и благополучие, для людей, особенно для наиболее уязвимых слоев населения, с помощью устойчивого управления дикими видами фауны и флоры.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Задача 10 ГПБ: К 2030 году обеспечение вклада решений, основанных на природных процессах, и экосистемных подходов в регулирование опасностей и экстремальных явлений, качества воздуха, а также качества и количества воды не менее чем для [XXX миллионов] человек.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Задача 12 ГПБ: К 2030 году увеличение на [X] выгод, совместно используемых для сохранения и устойчивого использования биоразнообразия, посредством обеспечения доступа к справедливому и равноправному распределению выгод от использования генетических ресурсов и связанных с ними традиционных знаний.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Задача 14 ГПБ: К 2030 году достижение снижения негативного воздействия на биоразнообразие по меньшей мере на [50%] посредством обеспечения устойчивости производственной практики и цепочек поставок.</w:t>
      </w:r>
    </w:p>
    <w:p w:rsidR="00894BB8" w:rsidRPr="00882F19" w:rsidRDefault="00894BB8" w:rsidP="00894BB8">
      <w:pPr>
        <w:pStyle w:val="Para1"/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Основная цель 3:</w:t>
      </w:r>
      <w:r>
        <w:rPr>
          <w:sz w:val="22"/>
          <w:szCs w:val="22"/>
        </w:rPr>
        <w:t xml:space="preserve"> Взгляды, интересы и потребности женщин и девочек в равной степени учитываются в политике в области биоразнообразия, планировании и принятии решений по программным вопросам.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 3.1:</w:t>
      </w:r>
      <w:r>
        <w:rPr>
          <w:sz w:val="22"/>
          <w:szCs w:val="22"/>
        </w:rPr>
        <w:t xml:space="preserve"> Расширение и укрепление участия и лидерства женщин на всех уровнях принятия решений, касающихся биоразнообразия.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 3.2:</w:t>
      </w:r>
      <w:r>
        <w:rPr>
          <w:sz w:val="22"/>
          <w:szCs w:val="22"/>
        </w:rPr>
        <w:t xml:space="preserve"> Расширение всестороннего, равноправного и конструктивного участия и лидерства женщин в процессах К</w:t>
      </w:r>
      <w:r w:rsidR="006F355D">
        <w:rPr>
          <w:sz w:val="22"/>
          <w:szCs w:val="22"/>
        </w:rPr>
        <w:t>онвенции</w:t>
      </w:r>
      <w:r>
        <w:rPr>
          <w:sz w:val="22"/>
          <w:szCs w:val="22"/>
        </w:rPr>
        <w:t>, в том числе путем вовлечения в работу женских групп и женщин-делегатов.</w:t>
      </w:r>
    </w:p>
    <w:p w:rsidR="00894BB8" w:rsidRPr="00882F19" w:rsidRDefault="00894BB8" w:rsidP="00894BB8">
      <w:pPr>
        <w:pStyle w:val="Para1"/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 3.3:</w:t>
      </w:r>
      <w:r>
        <w:rPr>
          <w:sz w:val="22"/>
          <w:szCs w:val="22"/>
        </w:rPr>
        <w:t xml:space="preserve"> Уч</w:t>
      </w:r>
      <w:r w:rsidR="002575F4">
        <w:rPr>
          <w:sz w:val="22"/>
          <w:szCs w:val="22"/>
        </w:rPr>
        <w:t>ет</w:t>
      </w:r>
      <w:r>
        <w:rPr>
          <w:sz w:val="22"/>
          <w:szCs w:val="22"/>
        </w:rPr>
        <w:t xml:space="preserve"> гендерны</w:t>
      </w:r>
      <w:r w:rsidR="002575F4">
        <w:rPr>
          <w:sz w:val="22"/>
          <w:szCs w:val="22"/>
        </w:rPr>
        <w:t>х</w:t>
      </w:r>
      <w:r>
        <w:rPr>
          <w:sz w:val="22"/>
          <w:szCs w:val="22"/>
        </w:rPr>
        <w:t xml:space="preserve"> аспект</w:t>
      </w:r>
      <w:r w:rsidR="002575F4">
        <w:rPr>
          <w:sz w:val="22"/>
          <w:szCs w:val="22"/>
        </w:rPr>
        <w:t>ов</w:t>
      </w:r>
      <w:r>
        <w:rPr>
          <w:sz w:val="22"/>
          <w:szCs w:val="22"/>
        </w:rPr>
        <w:t xml:space="preserve"> в национальных обязательствах и национальных стратегиях и планах действий по сохранению биоразнообразия, а также в их осуществлени</w:t>
      </w:r>
      <w:r w:rsidR="002575F4">
        <w:rPr>
          <w:sz w:val="22"/>
          <w:szCs w:val="22"/>
        </w:rPr>
        <w:t>и</w:t>
      </w:r>
      <w:r>
        <w:rPr>
          <w:sz w:val="22"/>
          <w:szCs w:val="22"/>
        </w:rPr>
        <w:t>, составлени</w:t>
      </w:r>
      <w:r w:rsidR="002575F4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и отчетности.</w:t>
      </w:r>
    </w:p>
    <w:p w:rsidR="00894BB8" w:rsidRPr="00882F19" w:rsidRDefault="00894BB8" w:rsidP="00894BB8">
      <w:pPr>
        <w:pStyle w:val="Para1"/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Соответствующая цель D ГПБ: </w:t>
      </w:r>
      <w:r w:rsidR="00882F19" w:rsidRPr="00882F19">
        <w:rPr>
          <w:sz w:val="22"/>
          <w:szCs w:val="22"/>
        </w:rPr>
        <w:t>Наличие средств осуществления для достижения всех целей и выполнения всех задач рамочной программы.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Ключевые этапы в гендерной деятельности: а) к 2022 году выявлены и выделены средств на осуществление рамочной программы на период с 2020 по 2030 год; b) к 2030 году выявлены и выделены средств на осуществление рамочной программы на период с 2030 по 2040 год.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Задача 20 ГПБ: К 2030 году обеспечение равноправного участия в принятии решений, касающихся биоразнообразия, и обеспечение прав на соответствующие ресурсы коренных народов и местных общин, женщин и девочек, а также молодежи, в соответствии с национальными условиями.</w:t>
      </w:r>
    </w:p>
    <w:p w:rsidR="00894BB8" w:rsidRPr="00F603C9" w:rsidRDefault="00894BB8" w:rsidP="00507C00">
      <w:pPr>
        <w:pStyle w:val="Para1"/>
        <w:keepNext/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b/>
          <w:bCs/>
          <w:noProof w:val="0"/>
          <w:kern w:val="22"/>
          <w:sz w:val="22"/>
          <w:szCs w:val="22"/>
        </w:rPr>
      </w:pPr>
      <w:r w:rsidRPr="00F603C9">
        <w:rPr>
          <w:b/>
          <w:bCs/>
          <w:noProof w:val="0"/>
          <w:kern w:val="22"/>
          <w:sz w:val="22"/>
          <w:szCs w:val="22"/>
        </w:rPr>
        <w:t>Механизмы осуществления и мониторинга</w:t>
      </w:r>
    </w:p>
    <w:p w:rsidR="00894BB8" w:rsidRPr="00882F19" w:rsidRDefault="00894BB8" w:rsidP="00894BB8">
      <w:pPr>
        <w:spacing w:before="120" w:after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Формирование знаний, управление и обмен ими</w:t>
      </w:r>
      <w:r>
        <w:rPr>
          <w:sz w:val="22"/>
          <w:szCs w:val="22"/>
        </w:rPr>
        <w:t xml:space="preserve"> – накоплен объем знаний о гендерных аспектах сохранения и устойчивого использования биоразнообразия</w:t>
      </w:r>
      <w:r w:rsidR="004612C1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совместного использования на справедливой и равной основе выгод, осуществляется управление и обмен знаниями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Задача: </w:t>
      </w:r>
      <w:r>
        <w:rPr>
          <w:sz w:val="22"/>
          <w:szCs w:val="22"/>
        </w:rPr>
        <w:t>Укрепление доказательной базы и понимания воздействий сохранения, устойчивого использования биоразнообразия и справедливого и равноправного распределения выгод с учетом гендерных факторов, а также понимания роли женщин как проводников преобразований в сохранении и устойчивом использовании биоразнообразия.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Задача: </w:t>
      </w:r>
      <w:r>
        <w:rPr>
          <w:sz w:val="22"/>
          <w:szCs w:val="22"/>
        </w:rPr>
        <w:t>Наращивание потенциала правительств и других заинтересованных субъектов в области сбора, анализа и применения данных о биоразнообразии с разбивкой по признакам пола и другим демографическим факторам.</w:t>
      </w:r>
    </w:p>
    <w:p w:rsidR="00894BB8" w:rsidRPr="00882F19" w:rsidRDefault="00894BB8" w:rsidP="00894BB8">
      <w:pPr>
        <w:pStyle w:val="Para1"/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Задача:</w:t>
      </w:r>
      <w:r>
        <w:rPr>
          <w:sz w:val="22"/>
          <w:szCs w:val="22"/>
        </w:rPr>
        <w:t xml:space="preserve"> Содействовать участию женских организаций, сетей и экспертов по гендерным вопросам в выполнении глобальной рамочной программы в области биоразнообразия на период после 2020 года и подготовке соответствующих докладов.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Механизм осуществления ГПБ в области формирования знаний, управления и обмена знаниями</w:t>
      </w:r>
    </w:p>
    <w:p w:rsidR="00894BB8" w:rsidRPr="00882F19" w:rsidRDefault="00894BB8" w:rsidP="00894BB8">
      <w:pPr>
        <w:pStyle w:val="ListParagraph"/>
        <w:numPr>
          <w:ilvl w:val="0"/>
          <w:numId w:val="31"/>
        </w:numPr>
        <w:spacing w:before="120" w:after="120"/>
        <w:ind w:left="0" w:firstLine="698"/>
        <w:jc w:val="both"/>
        <w:rPr>
          <w:sz w:val="22"/>
          <w:szCs w:val="22"/>
        </w:rPr>
      </w:pPr>
      <w:r>
        <w:rPr>
          <w:sz w:val="22"/>
          <w:szCs w:val="22"/>
        </w:rPr>
        <w:t>Усиление защиты традиционных знаний и признание их вклада в сохранение и устойчивое использование биоразнообразия;</w:t>
      </w:r>
    </w:p>
    <w:p w:rsidR="00894BB8" w:rsidRPr="00882F19" w:rsidRDefault="0004107C" w:rsidP="00894BB8">
      <w:pPr>
        <w:pStyle w:val="ListParagraph"/>
        <w:numPr>
          <w:ilvl w:val="0"/>
          <w:numId w:val="31"/>
        </w:numPr>
        <w:spacing w:before="120" w:after="120"/>
        <w:ind w:left="0" w:firstLine="698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894BB8">
        <w:rPr>
          <w:sz w:val="22"/>
          <w:szCs w:val="22"/>
        </w:rPr>
        <w:t>азвитие научных исследований, образования и обучения на рабочем месте в области биоразнообразия.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Задача 19 ГПБ: К 2030 году обеспечение доступности качественной информации, включая традиционные знания, для лиц, ответственных за при</w:t>
      </w:r>
      <w:r w:rsidR="00C71A0F">
        <w:rPr>
          <w:sz w:val="22"/>
          <w:szCs w:val="22"/>
        </w:rPr>
        <w:t>нятие решений, и общественности</w:t>
      </w:r>
      <w:r w:rsidR="000410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целях </w:t>
      </w:r>
      <w:r>
        <w:rPr>
          <w:sz w:val="22"/>
          <w:szCs w:val="22"/>
        </w:rPr>
        <w:lastRenderedPageBreak/>
        <w:t>эффективного управления биоразнообразием посредством повышения уровня осведомленности, поощрения обучения и исследований.</w:t>
      </w:r>
    </w:p>
    <w:p w:rsidR="00894BB8" w:rsidRPr="00882F19" w:rsidRDefault="00894BB8" w:rsidP="00894BB8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Партнерские связи и сотрудничество</w:t>
      </w:r>
      <w:r>
        <w:rPr>
          <w:sz w:val="22"/>
          <w:szCs w:val="22"/>
        </w:rPr>
        <w:t xml:space="preserve"> – женские организации, сети и эксперты по гендерным вопросам активно участвуют в сохранении и устойчивом использовании биоразнообразия и справедливом и равноправном распределении выгод.</w:t>
      </w:r>
    </w:p>
    <w:p w:rsidR="00894BB8" w:rsidRPr="00882F19" w:rsidRDefault="00894BB8" w:rsidP="00894BB8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Мониторинг и отчетность – </w:t>
      </w:r>
      <w:r>
        <w:rPr>
          <w:sz w:val="22"/>
          <w:szCs w:val="22"/>
        </w:rPr>
        <w:t>вклад женщин и девочек в сохранение и устойчивое использование биоразнообразия и генетических ресурсов отслеживается и отражается в докладах.</w:t>
      </w:r>
    </w:p>
    <w:p w:rsidR="00894BB8" w:rsidRPr="00882F19" w:rsidRDefault="00894BB8" w:rsidP="00894BB8">
      <w:pPr>
        <w:spacing w:before="120" w:after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Задача:</w:t>
      </w:r>
      <w:r>
        <w:rPr>
          <w:sz w:val="22"/>
          <w:szCs w:val="22"/>
        </w:rPr>
        <w:t xml:space="preserve"> Обеспечить освещение в национальных докладах и представлениях в рамках </w:t>
      </w:r>
      <w:r w:rsidR="006F355D">
        <w:rPr>
          <w:sz w:val="22"/>
          <w:szCs w:val="22"/>
        </w:rPr>
        <w:t>Конвенции о биологическом разнообразии</w:t>
      </w:r>
      <w:r>
        <w:rPr>
          <w:sz w:val="22"/>
          <w:szCs w:val="22"/>
        </w:rPr>
        <w:t xml:space="preserve"> вопросов о выполнени</w:t>
      </w:r>
      <w:r w:rsidR="00573307">
        <w:rPr>
          <w:sz w:val="22"/>
          <w:szCs w:val="22"/>
        </w:rPr>
        <w:t>и</w:t>
      </w:r>
      <w:r>
        <w:rPr>
          <w:sz w:val="22"/>
          <w:szCs w:val="22"/>
        </w:rPr>
        <w:t xml:space="preserve"> плана действий по обеспечению гендерного равенства и реализации глобальной рамочной программы в области биоразнообразия на период после 2020 года с учетом гендерных аспектов.</w:t>
      </w:r>
    </w:p>
    <w:p w:rsidR="00894BB8" w:rsidRPr="00882F19" w:rsidRDefault="00894BB8" w:rsidP="00894BB8">
      <w:pPr>
        <w:spacing w:before="120" w:after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Ресурсы</w:t>
      </w:r>
      <w:r>
        <w:rPr>
          <w:sz w:val="22"/>
          <w:szCs w:val="22"/>
        </w:rPr>
        <w:t xml:space="preserve"> – выделение ресурсов на инициативы по гендерным вопросам и осуществление глобальной рамочной программы в области биоразнообразия на период после 2020 года с учетом гендерных аспектов.</w:t>
      </w:r>
    </w:p>
    <w:p w:rsidR="00894BB8" w:rsidRPr="00882F19" w:rsidRDefault="00894BB8" w:rsidP="00894BB8">
      <w:pPr>
        <w:pStyle w:val="Para1"/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Задача:</w:t>
      </w:r>
      <w:r>
        <w:rPr>
          <w:sz w:val="22"/>
          <w:szCs w:val="22"/>
        </w:rPr>
        <w:t xml:space="preserve"> Выделение ресурсов и составление бюджетов, учитывающих гендерные факторы, для осуществления национальных стратегий и планов действий в области биоразнообразия (в том числе отслеживая и представляя отчетность о выделенных на гендерные аспекты ресурсах в рамках этой деятельности).</w:t>
      </w:r>
    </w:p>
    <w:p w:rsidR="00894BB8" w:rsidRPr="00882F19" w:rsidRDefault="00894BB8" w:rsidP="00894BB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Целевая задача 18 ГПБ: К 2030 году увеличение на [X%] финансовых ресурсов из всех международных и внутренних источников посредством новых, дополнительных и эффективных финансовых ресурсов, соответствующих широкому масштабу целей и задач рамочной программы, и осуществление стратегии по созданию потенциала, передаче технологий и техническому сотрудничеству в целях удовлетворения потребностей, связанных с осуществлением глобальной рамочной программы в области биоразнообразия на период после 2020 года.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Несколько пунктов, включенных </w:t>
      </w:r>
      <w:r w:rsidR="00DC4169">
        <w:rPr>
          <w:sz w:val="22"/>
          <w:szCs w:val="22"/>
        </w:rPr>
        <w:t>в раздел 2 о вспомогательных механизмах осуществления</w:t>
      </w:r>
      <w:r w:rsidR="00DC4169">
        <w:rPr>
          <w:rStyle w:val="FootnoteReference"/>
          <w:sz w:val="22"/>
          <w:szCs w:val="22"/>
          <w:u w:val="none"/>
          <w:vertAlign w:val="superscript"/>
        </w:rPr>
        <w:footnoteReference w:id="7"/>
      </w:r>
      <w:r w:rsidR="00DC4169">
        <w:rPr>
          <w:sz w:val="22"/>
          <w:szCs w:val="22"/>
        </w:rPr>
        <w:t xml:space="preserve"> </w:t>
      </w:r>
      <w:r>
        <w:rPr>
          <w:sz w:val="22"/>
          <w:szCs w:val="22"/>
        </w:rPr>
        <w:t>перв</w:t>
      </w:r>
      <w:r w:rsidR="00DC4169">
        <w:rPr>
          <w:sz w:val="22"/>
          <w:szCs w:val="22"/>
        </w:rPr>
        <w:t>ого</w:t>
      </w:r>
      <w:r>
        <w:rPr>
          <w:sz w:val="22"/>
          <w:szCs w:val="22"/>
        </w:rPr>
        <w:t xml:space="preserve"> общ</w:t>
      </w:r>
      <w:r w:rsidR="00DC4169">
        <w:rPr>
          <w:sz w:val="22"/>
          <w:szCs w:val="22"/>
        </w:rPr>
        <w:t>его</w:t>
      </w:r>
      <w:r>
        <w:rPr>
          <w:sz w:val="22"/>
          <w:szCs w:val="22"/>
        </w:rPr>
        <w:t xml:space="preserve"> проект</w:t>
      </w:r>
      <w:r w:rsidR="00DC4169">
        <w:rPr>
          <w:sz w:val="22"/>
          <w:szCs w:val="22"/>
        </w:rPr>
        <w:t>а</w:t>
      </w:r>
      <w:r>
        <w:rPr>
          <w:sz w:val="22"/>
          <w:szCs w:val="22"/>
        </w:rPr>
        <w:t xml:space="preserve"> и в раздел 3 об ответственности и транспарентности, информационно-пропагандистской деятельности, информировании и их </w:t>
      </w:r>
      <w:r w:rsidR="009F0F57">
        <w:rPr>
          <w:sz w:val="22"/>
          <w:szCs w:val="22"/>
        </w:rPr>
        <w:t>эффективности</w:t>
      </w:r>
      <w:r>
        <w:rPr>
          <w:rStyle w:val="FootnoteReference"/>
          <w:sz w:val="22"/>
          <w:szCs w:val="22"/>
          <w:u w:val="none"/>
          <w:vertAlign w:val="superscript"/>
        </w:rPr>
        <w:footnoteReference w:id="8"/>
      </w:r>
      <w:r>
        <w:rPr>
          <w:sz w:val="22"/>
          <w:szCs w:val="22"/>
        </w:rPr>
        <w:t xml:space="preserve">, не включены </w:t>
      </w:r>
      <w:r w:rsidR="00250B51">
        <w:rPr>
          <w:sz w:val="22"/>
          <w:szCs w:val="22"/>
        </w:rPr>
        <w:t xml:space="preserve">в </w:t>
      </w:r>
      <w:r>
        <w:rPr>
          <w:sz w:val="22"/>
          <w:szCs w:val="22"/>
        </w:rPr>
        <w:t>настоящ</w:t>
      </w:r>
      <w:r w:rsidR="00573307">
        <w:rPr>
          <w:sz w:val="22"/>
          <w:szCs w:val="22"/>
        </w:rPr>
        <w:t>ий</w:t>
      </w:r>
      <w:r>
        <w:rPr>
          <w:sz w:val="22"/>
          <w:szCs w:val="22"/>
        </w:rPr>
        <w:t xml:space="preserve"> проект</w:t>
      </w:r>
      <w:r w:rsidR="00573307" w:rsidRPr="00573307">
        <w:rPr>
          <w:sz w:val="22"/>
          <w:szCs w:val="22"/>
        </w:rPr>
        <w:t xml:space="preserve"> </w:t>
      </w:r>
      <w:r w:rsidR="00573307">
        <w:rPr>
          <w:sz w:val="22"/>
          <w:szCs w:val="22"/>
        </w:rPr>
        <w:t>в виде отдельных пунктов</w:t>
      </w:r>
      <w:r>
        <w:rPr>
          <w:sz w:val="22"/>
          <w:szCs w:val="22"/>
        </w:rPr>
        <w:t>. Наращивание потенциала должно стать неотъемлемой частью многочисленных мероприятий, направленных на осуществление планируемых целей и поддержку других средств осуществления, и вследствие этого предлагается не выделять его в качестве отдельного пункта в данном проекте плана. Аналогичным образом, просветительская деятельность и повышение информированности могут стать частью усилий по достижению запланированных целей проекта и повысить эффективность вспомогательных мер по осуществлению. В данном проекте плана не упоминается процесс обзора, вместо этого обзорные мероприятия могут быть рассмотрены в разделе о мониторинге и отчетности.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указывалось выше, предварительные цели и задачи и связанные с ними механизмы осуществления и обзора можно считать актуальными и применимыми, прямо или косвенно, ко всем целям и задачам глобальной рамочной программы по биоразнообразию на период после 2020 </w:t>
      </w:r>
      <w:r>
        <w:rPr>
          <w:sz w:val="22"/>
          <w:szCs w:val="22"/>
        </w:rPr>
        <w:lastRenderedPageBreak/>
        <w:t>года. На данном этапе разработки в общий проект не включены инициативы по конкретным тематическим областям биоразнообразия (например, биоразнообразия сельского хозяйства, морской и прибрежной зоны, лесов и т.д.), однако поставленные цели, задачи и виды деятельности должны сохранить свое значение для решения гендерных вопросов в различных тематических областях.</w:t>
      </w:r>
    </w:p>
    <w:p w:rsidR="00894BB8" w:rsidRPr="00882F19" w:rsidRDefault="00894BB8" w:rsidP="00894BB8">
      <w:pPr>
        <w:pStyle w:val="Para1"/>
        <w:numPr>
          <w:ilvl w:val="0"/>
          <w:numId w:val="14"/>
        </w:numPr>
        <w:suppressLineNumbers/>
        <w:suppressAutoHyphens/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Приводимая ниже таблица, которая содержит проект плана действий по гендерным вопросам, включает примеры действий, связанные с предварительными целями и задачами, которые также связанны с отдельными механизмами осуществления и обзора. Эти действия основаны на мнениях из полученных материалов, а также на мерах, согласованных в других международных обязательствах по этим вопросам. На данном этапе эти действия</w:t>
      </w:r>
      <w:r w:rsidR="00111C1D">
        <w:rPr>
          <w:sz w:val="22"/>
          <w:szCs w:val="22"/>
        </w:rPr>
        <w:t xml:space="preserve"> включены, чтобы стать основой для </w:t>
      </w:r>
      <w:r>
        <w:rPr>
          <w:sz w:val="22"/>
          <w:szCs w:val="22"/>
        </w:rPr>
        <w:t xml:space="preserve">получения </w:t>
      </w:r>
      <w:r w:rsidR="00111C1D">
        <w:rPr>
          <w:sz w:val="22"/>
          <w:szCs w:val="22"/>
        </w:rPr>
        <w:t xml:space="preserve">дальнейших </w:t>
      </w:r>
      <w:r>
        <w:rPr>
          <w:sz w:val="22"/>
          <w:szCs w:val="22"/>
        </w:rPr>
        <w:t>отзывов, а также в качестве примера, чтобы разъяснить, каким образом цели, механизмы осуществления и обзора и задачи могут рассматриваться в более конкретной плоскости. В таблицу также включены ключевые области согласования с глобальной рамочной программой по биоразнообразию на период после 2020 года и ссылки на предлагаемы</w:t>
      </w:r>
      <w:r w:rsidR="00111C1D">
        <w:rPr>
          <w:sz w:val="22"/>
          <w:szCs w:val="22"/>
        </w:rPr>
        <w:t>е индикаторы рамочной программы</w:t>
      </w:r>
      <w:r>
        <w:rPr>
          <w:rStyle w:val="FootnoteReference"/>
          <w:szCs w:val="22"/>
          <w:u w:val="none"/>
          <w:vertAlign w:val="superscript"/>
        </w:rPr>
        <w:footnoteReference w:id="9"/>
      </w:r>
      <w:r w:rsidR="00111C1D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Колонка о согласовании с соответствующими международными обязательствами отражает заложенное в план действий намерение содействовать выполнению соответствующих международных обязательств, касающихся гендерной проблематики и биоразнообразия. Эта колонка включена в таблицу только в справочных целях для четкого понимания взаимосвязей и в качестве основы для определения подходящих целей, приоритетов и действий в рамках Конвенции о биологическом разнообразии. Этот раздел не является исчерпывающим, а скорее указывает на наиболее значимые или актуальные связи. Данную колонку планируется исключить из окончательного плана действий по обеспечению гендерного равенства, если только не </w:t>
      </w:r>
      <w:r w:rsidR="00AB77B2">
        <w:rPr>
          <w:sz w:val="22"/>
          <w:szCs w:val="22"/>
        </w:rPr>
        <w:t xml:space="preserve">будет пожеланий </w:t>
      </w:r>
      <w:r>
        <w:rPr>
          <w:sz w:val="22"/>
          <w:szCs w:val="22"/>
        </w:rPr>
        <w:t>ее оставить. На данном этапе в проекте плана не указаны ответственные исполнители, результаты и сроки. Для получения данных по этим элементам могут быть запрошены мнения сторон в ходе дальнейшей разработки плана.</w:t>
      </w:r>
    </w:p>
    <w:p w:rsidR="00894BB8" w:rsidRPr="0063278D" w:rsidRDefault="00894BB8" w:rsidP="00894BB8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spacing w:before="120"/>
        <w:ind w:left="0" w:firstLine="0"/>
        <w:jc w:val="both"/>
        <w:rPr>
          <w:sz w:val="22"/>
          <w:szCs w:val="22"/>
        </w:rPr>
      </w:pPr>
      <w:r w:rsidRPr="0063278D">
        <w:rPr>
          <w:sz w:val="22"/>
          <w:szCs w:val="22"/>
        </w:rPr>
        <w:t>Как отмечено в первом проекте плана, в данном процессе и проекте документа подразумевается, что всем со</w:t>
      </w:r>
      <w:r w:rsidR="0063278D" w:rsidRPr="0063278D">
        <w:rPr>
          <w:sz w:val="22"/>
          <w:szCs w:val="22"/>
        </w:rPr>
        <w:t>ответствующим субъектам отводит</w:t>
      </w:r>
      <w:r w:rsidRPr="0063278D">
        <w:rPr>
          <w:sz w:val="22"/>
          <w:szCs w:val="22"/>
        </w:rPr>
        <w:t xml:space="preserve">ся определенная роль в осуществлении Конвенции и выполнении задач по учету гендерных </w:t>
      </w:r>
      <w:r w:rsidR="0063278D">
        <w:rPr>
          <w:sz w:val="22"/>
          <w:szCs w:val="22"/>
        </w:rPr>
        <w:t>факторов</w:t>
      </w:r>
      <w:r w:rsidRPr="0063278D">
        <w:rPr>
          <w:sz w:val="22"/>
          <w:szCs w:val="22"/>
        </w:rPr>
        <w:t>. Подход к осуществлению глобальной рамочной программы в области биоразнообразия на период после 2020 года и Конвенции с учетом гендерных вопросов</w:t>
      </w:r>
      <w:r w:rsidR="0004107C">
        <w:rPr>
          <w:sz w:val="22"/>
          <w:szCs w:val="22"/>
        </w:rPr>
        <w:t xml:space="preserve"> </w:t>
      </w:r>
      <w:r w:rsidRPr="0063278D">
        <w:rPr>
          <w:sz w:val="22"/>
          <w:szCs w:val="22"/>
        </w:rPr>
        <w:t>предполагает наличие открытого процесса с широким кругом участников. В этой связи Сторонам, а также международным организациям и подразделениям системы Организации Объединенных Наций, коренным народам и местным общинам, женским группам, молодежи, частному сектору и другим соответствующим заинтересованным сторонам предлагается вносить свой вклад и содействовать разработке и эффективному осуществлению нового плана действий по обеспечению гендерного равенства.</w:t>
      </w:r>
    </w:p>
    <w:p w:rsidR="00894BB8" w:rsidRPr="00882F19" w:rsidRDefault="00894BB8" w:rsidP="00894BB8">
      <w:pPr>
        <w:pStyle w:val="Para1"/>
        <w:suppressLineNumbers/>
        <w:suppressAutoHyphens/>
        <w:spacing w:after="0"/>
        <w:rPr>
          <w:sz w:val="22"/>
          <w:szCs w:val="22"/>
        </w:rPr>
      </w:pPr>
    </w:p>
    <w:p w:rsidR="00894BB8" w:rsidRPr="00882F19" w:rsidRDefault="00894BB8" w:rsidP="00894B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4BB8" w:rsidRPr="00882F19" w:rsidRDefault="00894BB8" w:rsidP="00894BB8">
      <w:pPr>
        <w:rPr>
          <w:snapToGrid w:val="0"/>
          <w:sz w:val="22"/>
          <w:szCs w:val="22"/>
        </w:rPr>
        <w:sectPr w:rsidR="00894BB8" w:rsidRPr="00882F19" w:rsidSect="00894BB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851" w:right="1440" w:bottom="567" w:left="1440" w:header="461" w:footer="720" w:gutter="0"/>
          <w:cols w:space="720"/>
          <w:titlePg/>
          <w:docGrid w:linePitch="326"/>
        </w:sectPr>
      </w:pPr>
    </w:p>
    <w:tbl>
      <w:tblPr>
        <w:tblStyle w:val="TableGrid1"/>
        <w:tblW w:w="144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098"/>
        <w:gridCol w:w="170"/>
        <w:gridCol w:w="3827"/>
        <w:gridCol w:w="3515"/>
        <w:gridCol w:w="1701"/>
        <w:gridCol w:w="1021"/>
      </w:tblGrid>
      <w:tr w:rsidR="00894BB8" w:rsidRPr="00894BB8" w:rsidTr="00CB6A23">
        <w:trPr>
          <w:trHeight w:val="402"/>
        </w:trPr>
        <w:tc>
          <w:tcPr>
            <w:tcW w:w="13438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894BB8" w:rsidRPr="00882F19" w:rsidRDefault="00894BB8" w:rsidP="001968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Обновленный общий план действий по обеспечению гендерного равенства на период после 2020 года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894BB8" w:rsidRPr="00894BB8" w:rsidRDefault="00894BB8" w:rsidP="0088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Строка, №</w:t>
            </w:r>
          </w:p>
        </w:tc>
      </w:tr>
      <w:tr w:rsidR="00894BB8" w:rsidRPr="00894BB8" w:rsidTr="00CB6A23">
        <w:tc>
          <w:tcPr>
            <w:tcW w:w="1343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CB6A23">
            <w:pPr>
              <w:suppressLineNumbers/>
              <w:suppressAutoHyphens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AC3">
              <w:rPr>
                <w:rFonts w:ascii="Times New Roman" w:hAnsi="Times New Roman" w:cs="Times New Roman"/>
                <w:b/>
                <w:bCs/>
                <w:kern w:val="22"/>
              </w:rPr>
              <w:t>Основная цель 1: Женщины и девочки имеют равный доступ, право на распоряжение и контроль в отношении биоразнообразия, экосистемных услуг и соответствующих экономических ресурсов и услуг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94BB8" w:rsidRPr="00882F19" w:rsidTr="00813BB6"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  <w:p w:rsidR="00894BB8" w:rsidRPr="00894BB8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задачи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  <w:p w:rsidR="00894BB8" w:rsidRPr="00894BB8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Примеры действий</w:t>
            </w:r>
          </w:p>
          <w:p w:rsidR="00894BB8" w:rsidRPr="00894BB8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  <w:p w:rsidR="00894BB8" w:rsidRPr="00882F19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Согласованность с обновленным первоначальным проектом глобальной рамочной программы в области биоразнообразия на период после 2020 года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</w:p>
          <w:p w:rsidR="00894BB8" w:rsidRPr="00882F19" w:rsidRDefault="00894BB8" w:rsidP="002C1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Согласованность с соответствующими международными обязательствами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</w:t>
            </w:r>
          </w:p>
          <w:p w:rsidR="00894BB8" w:rsidRPr="00882F19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 с индикаторами ГПБ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CB6A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BB8" w:rsidRPr="00894BB8" w:rsidTr="00813BB6">
        <w:trPr>
          <w:trHeight w:val="50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_Hlk63355894"/>
            <w:r>
              <w:rPr>
                <w:rFonts w:ascii="Times New Roman" w:hAnsi="Times New Roman" w:cs="Times New Roman"/>
              </w:rPr>
              <w:t>Расширение прав женщин на землю и природные ресурсы, в том числе путем выявления и устранения барьеров гендерного характера</w:t>
            </w:r>
          </w:p>
          <w:p w:rsidR="00894BB8" w:rsidRPr="00882F19" w:rsidRDefault="00894BB8" w:rsidP="00882F19">
            <w:pPr>
              <w:jc w:val="both"/>
              <w:rPr>
                <w:rFonts w:ascii="Times New Roman" w:hAnsi="Times New Roman" w:cs="Times New Roman"/>
              </w:rPr>
            </w:pPr>
          </w:p>
          <w:p w:rsidR="00894BB8" w:rsidRPr="00882F19" w:rsidRDefault="00894BB8" w:rsidP="0088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8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профессиональную подготовку, образование и поддержку женщинам и девочкам, с тем чтобы они понимали и осуществляли свои права</w:t>
            </w:r>
          </w:p>
          <w:p w:rsidR="00894BB8" w:rsidRPr="00882F19" w:rsidRDefault="00894BB8" w:rsidP="00882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gridSpan w:val="2"/>
            <w:vMerge w:val="restart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Цель B ГПБ:</w:t>
            </w:r>
            <w:r>
              <w:rPr>
                <w:rFonts w:ascii="Times New Roman" w:hAnsi="Times New Roman" w:cs="Times New Roman"/>
              </w:rPr>
              <w:t xml:space="preserve"> Оценка по достоинству, поддержание или увеличение вклада природы в благосостояние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</w:t>
            </w:r>
          </w:p>
          <w:p w:rsidR="00894BB8" w:rsidRPr="00882F19" w:rsidRDefault="00A65919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Ключевой этап</w:t>
            </w:r>
            <w:r w:rsidR="00894BB8">
              <w:rPr>
                <w:rFonts w:ascii="Times New Roman" w:hAnsi="Times New Roman" w:cs="Times New Roman"/>
                <w:i/>
                <w:iCs/>
              </w:rPr>
              <w:t xml:space="preserve"> гендерной деятельности:</w:t>
            </w:r>
            <w:r w:rsidR="00894BB8">
              <w:rPr>
                <w:rFonts w:ascii="Times New Roman" w:hAnsi="Times New Roman" w:cs="Times New Roman"/>
              </w:rPr>
              <w:t xml:space="preserve"> Обеспечение вклада природы в устойчивое питание и продовольственную безопасность, доступ к безопасной питьевой воде и устойчивость к стихийным бедствиям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Задача 20 ГПБ:</w:t>
            </w:r>
            <w:r>
              <w:rPr>
                <w:rFonts w:ascii="Times New Roman" w:hAnsi="Times New Roman" w:cs="Times New Roman"/>
              </w:rPr>
              <w:t xml:space="preserve"> К 2030 году обеспечение равноправного участия в принятии решений, касающихся биоразнообразия, и обеспечение прав на соответствующие ресурсы коренных народов и местных общин, женщин и девочек, а также молодежи, в соответствии с национальными условиями.</w:t>
            </w:r>
          </w:p>
        </w:tc>
        <w:tc>
          <w:tcPr>
            <w:tcW w:w="3515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AB77B2">
              <w:rPr>
                <w:rFonts w:ascii="Times New Roman" w:hAnsi="Times New Roman" w:cs="Times New Roman"/>
              </w:rPr>
              <w:t>ел</w:t>
            </w:r>
            <w:r w:rsidR="00CB6A23">
              <w:rPr>
                <w:rFonts w:ascii="Times New Roman" w:hAnsi="Times New Roman" w:cs="Times New Roman"/>
              </w:rPr>
              <w:t>ь</w:t>
            </w:r>
            <w:r w:rsidR="00AB77B2"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>
              <w:rPr>
                <w:rFonts w:ascii="Times New Roman" w:hAnsi="Times New Roman" w:cs="Times New Roman"/>
              </w:rPr>
              <w:t>1.4;</w:t>
            </w:r>
          </w:p>
          <w:p w:rsidR="00894BB8" w:rsidRPr="00882F19" w:rsidRDefault="00AB77B2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CB6A23">
              <w:rPr>
                <w:rFonts w:ascii="Times New Roman" w:hAnsi="Times New Roman" w:cs="Times New Roman"/>
              </w:rPr>
              <w:t>ель</w:t>
            </w:r>
            <w:r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2.3;</w:t>
            </w:r>
          </w:p>
          <w:p w:rsidR="00894BB8" w:rsidRPr="00882F19" w:rsidRDefault="00AB77B2" w:rsidP="00882F19">
            <w:pPr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 w:rsidR="00CB6A23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5.a: Проведение реформы в целях предоставления</w:t>
            </w:r>
            <w:r w:rsidR="00894BB8">
              <w:rPr>
                <w:rFonts w:ascii="Times New Roman" w:hAnsi="Times New Roman" w:cs="Times New Roman"/>
                <w:i/>
                <w:iCs/>
              </w:rPr>
              <w:t xml:space="preserve"> женщинам равных прав</w:t>
            </w:r>
            <w:r w:rsidR="00894BB8">
              <w:rPr>
                <w:rFonts w:ascii="Times New Roman" w:hAnsi="Times New Roman" w:cs="Times New Roman"/>
              </w:rPr>
              <w:t xml:space="preserve"> на экономические ресурсы, а также </w:t>
            </w:r>
            <w:r w:rsidR="00894BB8">
              <w:rPr>
                <w:rFonts w:ascii="Times New Roman" w:hAnsi="Times New Roman" w:cs="Times New Roman"/>
                <w:i/>
                <w:iCs/>
              </w:rPr>
              <w:t>доступа к владению и распоряжению землей и другими формами собственности</w:t>
            </w:r>
            <w:r w:rsidR="00894BB8">
              <w:rPr>
                <w:rFonts w:ascii="Times New Roman" w:hAnsi="Times New Roman" w:cs="Times New Roman"/>
              </w:rPr>
              <w:t xml:space="preserve">, финансовым услугам, наследуемому имуществу и </w:t>
            </w:r>
            <w:r w:rsidR="00894BB8">
              <w:rPr>
                <w:rFonts w:ascii="Times New Roman" w:hAnsi="Times New Roman" w:cs="Times New Roman"/>
                <w:i/>
                <w:iCs/>
              </w:rPr>
              <w:t>природным ресурсам</w:t>
            </w:r>
            <w:r w:rsidR="00894BB8">
              <w:rPr>
                <w:rFonts w:ascii="Times New Roman" w:hAnsi="Times New Roman" w:cs="Times New Roman"/>
              </w:rPr>
              <w:t xml:space="preserve"> в соответствии с национальными законами</w:t>
            </w:r>
          </w:p>
          <w:p w:rsidR="00894BB8" w:rsidRPr="00882F19" w:rsidRDefault="00F603C9" w:rsidP="00882F19">
            <w:pPr>
              <w:spacing w:after="120"/>
              <w:rPr>
                <w:rFonts w:ascii="Times New Roman" w:hAnsi="Times New Roman" w:cs="Times New Roman"/>
              </w:rPr>
            </w:pPr>
            <w:hyperlink r:id="rId22" w:history="1">
              <w:r w:rsidR="00894BB8">
                <w:rPr>
                  <w:rFonts w:ascii="Times New Roman" w:hAnsi="Times New Roman" w:cs="Times New Roman"/>
                  <w:color w:val="0000FF"/>
                </w:rPr>
                <w:t>Добровольные руководящие принципы ответственного регулирования вопросов владения и пользования земельными, рыбными и лесными ресурсами в контексте национальной продовольственной безопасности</w:t>
              </w:r>
            </w:hyperlink>
            <w:r w:rsidR="00894BB8">
              <w:rPr>
                <w:rFonts w:ascii="Times New Roman" w:hAnsi="Times New Roman" w:cs="Times New Roman"/>
              </w:rPr>
              <w:t>;</w:t>
            </w:r>
          </w:p>
          <w:p w:rsidR="00894BB8" w:rsidRPr="00C26B2B" w:rsidRDefault="00894BB8" w:rsidP="00C26B2B">
            <w:pPr>
              <w:pStyle w:val="BodyText21"/>
              <w:rPr>
                <w:rFonts w:ascii="Times New Roman" w:hAnsi="Times New Roman" w:cs="Times New Roman"/>
                <w:lang w:val="ru-RU"/>
              </w:rPr>
            </w:pPr>
            <w:r w:rsidRPr="00C26B2B">
              <w:rPr>
                <w:rFonts w:ascii="Times New Roman" w:hAnsi="Times New Roman" w:cs="Times New Roman"/>
                <w:lang w:val="ru-RU"/>
              </w:rPr>
              <w:lastRenderedPageBreak/>
              <w:t>План действий по гендерным вопросам КБОООН: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«Стороны стремятся расширить права женщин на земельные ресурсы к 2030 году, используя разнообразные и инновационные подходы»</w:t>
            </w:r>
          </w:p>
          <w:p w:rsidR="00894BB8" w:rsidRPr="00570A50" w:rsidRDefault="00894BB8" w:rsidP="00882F19">
            <w:pPr>
              <w:rPr>
                <w:rFonts w:ascii="Times New Roman" w:hAnsi="Times New Roman" w:cs="Times New Roman"/>
              </w:rPr>
            </w:pPr>
            <w:r w:rsidRPr="00570A50">
              <w:rPr>
                <w:rFonts w:ascii="Times New Roman" w:hAnsi="Times New Roman" w:cs="Times New Roman"/>
              </w:rPr>
              <w:t>Общая рекомендация №. 34 (2016 г.) о правах сельских женщин КЛДЖ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894BB8" w:rsidRPr="00882F19" w:rsidRDefault="00F603C9" w:rsidP="00882F19">
            <w:pPr>
              <w:spacing w:after="120"/>
              <w:rPr>
                <w:rFonts w:ascii="Times New Roman" w:hAnsi="Times New Roman" w:cs="Times New Roman"/>
              </w:rPr>
            </w:pPr>
            <w:hyperlink r:id="rId23" w:history="1">
              <w:r w:rsidR="00894BB8">
                <w:rPr>
                  <w:rFonts w:ascii="Times New Roman" w:hAnsi="Times New Roman" w:cs="Times New Roman"/>
                  <w:color w:val="0000FF"/>
                  <w:u w:val="single"/>
                </w:rPr>
                <w:t>C169 –Конвенция о коренных народах и народах, ведущих племенной образ жизни (№ 169)</w:t>
              </w:r>
            </w:hyperlink>
          </w:p>
        </w:tc>
        <w:tc>
          <w:tcPr>
            <w:tcW w:w="1701" w:type="dxa"/>
            <w:vMerge w:val="restart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20.0.2 Население с гарантированными правами владения на землю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разбивкой по полу и виду землевладения)</w:t>
            </w: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bookmarkEnd w:id="2"/>
      <w:tr w:rsidR="00894BB8" w:rsidRPr="00894BB8" w:rsidTr="00813BB6">
        <w:trPr>
          <w:trHeight w:val="402"/>
        </w:trPr>
        <w:tc>
          <w:tcPr>
            <w:tcW w:w="2127" w:type="dxa"/>
          </w:tcPr>
          <w:p w:rsidR="00894BB8" w:rsidRPr="00894BB8" w:rsidRDefault="00894BB8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Искоренять насилие по гендерному признаку в отношении доступа к биоразнообразию и его сохранению (включая защиту женщин- правозащитниц, выступающих за экологические права человека)</w:t>
            </w:r>
          </w:p>
          <w:p w:rsidR="00894BB8" w:rsidRPr="00894BB8" w:rsidRDefault="00894BB8" w:rsidP="00882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Включать меры по выявлению, устранению и мониторингу случаев гендерного насилия в планирование, политику, программы и проекты, связанные с биоразнообразием</w:t>
            </w:r>
          </w:p>
          <w:p w:rsidR="00894BB8" w:rsidRPr="00882F19" w:rsidRDefault="00894BB8" w:rsidP="00882F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gridSpan w:val="2"/>
            <w:vMerge/>
          </w:tcPr>
          <w:p w:rsidR="00894BB8" w:rsidRPr="00882F19" w:rsidRDefault="00894BB8" w:rsidP="0088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894BB8" w:rsidRPr="00882F19" w:rsidRDefault="00CB6A23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AB77B2">
              <w:rPr>
                <w:rFonts w:ascii="Times New Roman" w:hAnsi="Times New Roman" w:cs="Times New Roman"/>
              </w:rPr>
              <w:t xml:space="preserve"> в области устойчивого развития</w:t>
            </w:r>
            <w:r w:rsidR="00894BB8">
              <w:rPr>
                <w:rFonts w:ascii="Times New Roman" w:hAnsi="Times New Roman" w:cs="Times New Roman"/>
              </w:rPr>
              <w:t xml:space="preserve"> 5.1;</w:t>
            </w:r>
          </w:p>
          <w:p w:rsidR="00894BB8" w:rsidRPr="00882F19" w:rsidRDefault="00CB6A23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AB77B2">
              <w:rPr>
                <w:rFonts w:ascii="Times New Roman" w:hAnsi="Times New Roman" w:cs="Times New Roman"/>
              </w:rPr>
              <w:t xml:space="preserve"> в области устойчивого развития</w:t>
            </w:r>
            <w:r w:rsidR="00894BB8">
              <w:rPr>
                <w:rFonts w:ascii="Times New Roman" w:hAnsi="Times New Roman" w:cs="Times New Roman"/>
              </w:rPr>
              <w:t xml:space="preserve"> 5.2;</w:t>
            </w:r>
          </w:p>
          <w:p w:rsidR="00894BB8" w:rsidRPr="00882F19" w:rsidRDefault="00CB6A23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AB77B2">
              <w:rPr>
                <w:rFonts w:ascii="Times New Roman" w:hAnsi="Times New Roman" w:cs="Times New Roman"/>
              </w:rPr>
              <w:t xml:space="preserve"> в области устойчивого развития</w:t>
            </w:r>
            <w:r w:rsidR="00894BB8">
              <w:rPr>
                <w:rFonts w:ascii="Times New Roman" w:hAnsi="Times New Roman" w:cs="Times New Roman"/>
              </w:rPr>
              <w:t xml:space="preserve"> 5.3;</w:t>
            </w:r>
          </w:p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Резолюция Совета по правам человека -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A/HRC/40/L.22/Rev.1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«...призывает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государства принять надлежащие, эффективные и практические меры для защиты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женщин-правозащитников и учета гендерной проблематики в их усилиях по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расследованию угроз и нападений на правозащитников и созданию безопасных и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благоприятных условий для защиты прав человека, как к этому призвала Генеральная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Ассамблея в своих резолюциях 68/181 и </w:t>
            </w:r>
            <w:r>
              <w:rPr>
                <w:rFonts w:ascii="Times New Roman" w:hAnsi="Times New Roman" w:cs="Times New Roman"/>
              </w:rPr>
              <w:lastRenderedPageBreak/>
              <w:t>72/247»</w:t>
            </w:r>
          </w:p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ЮНЕП - Содействие усилению защиты защитников окружающей среды;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335B00">
              <w:rPr>
                <w:rFonts w:ascii="Times New Roman" w:hAnsi="Times New Roman" w:cs="Times New Roman"/>
              </w:rPr>
              <w:t>Общая рекомендация №. 34 (2016 г.) о правах сельских женщин КЛДЖ</w:t>
            </w:r>
          </w:p>
          <w:p w:rsidR="00894BB8" w:rsidRPr="00F603C9" w:rsidRDefault="00894BB8" w:rsidP="00882F19">
            <w:pPr>
              <w:spacing w:before="120"/>
              <w:rPr>
                <w:rFonts w:ascii="Times New Roman" w:hAnsi="Times New Roman" w:cs="Times New Roman"/>
                <w:noProof w:val="0"/>
                <w:kern w:val="22"/>
              </w:rPr>
            </w:pPr>
            <w:r>
              <w:rPr>
                <w:rFonts w:ascii="Times New Roman" w:hAnsi="Times New Roman" w:cs="Times New Roman"/>
              </w:rPr>
              <w:t xml:space="preserve">МСОП – </w:t>
            </w:r>
            <w:hyperlink r:id="rId25" w:history="1">
              <w:r w:rsidRPr="00F603C9">
                <w:rPr>
                  <w:rFonts w:ascii="Times New Roman" w:hAnsi="Times New Roman" w:cs="Times New Roman"/>
                  <w:noProof w:val="0"/>
                  <w:kern w:val="22"/>
                </w:rPr>
                <w:t>Гендерное насилие и взаимосвязи с окружающей средой</w:t>
              </w:r>
            </w:hyperlink>
            <w:r w:rsidRPr="00F603C9">
              <w:rPr>
                <w:rFonts w:ascii="Times New Roman" w:hAnsi="Times New Roman" w:cs="Times New Roman"/>
                <w:noProof w:val="0"/>
                <w:kern w:val="22"/>
              </w:rPr>
              <w:t>;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Эскасу – </w:t>
            </w:r>
            <w:r w:rsidRPr="002F3447">
              <w:rPr>
                <w:rFonts w:ascii="Times New Roman" w:hAnsi="Times New Roman" w:cs="Times New Roman"/>
              </w:rPr>
              <w:t>Региональное соглашение о доступе к информации, участии общественности и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 w:rsidRPr="002F3447">
              <w:rPr>
                <w:rFonts w:ascii="Times New Roman" w:hAnsi="Times New Roman" w:cs="Times New Roman"/>
              </w:rPr>
              <w:t>правосудии по вопросам окружающей среды в Латинской Америке и Карибском бассейне</w:t>
            </w:r>
          </w:p>
        </w:tc>
        <w:tc>
          <w:tcPr>
            <w:tcW w:w="1701" w:type="dxa"/>
            <w:vMerge/>
          </w:tcPr>
          <w:p w:rsidR="00894BB8" w:rsidRPr="00882F19" w:rsidRDefault="00894BB8" w:rsidP="0088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94BB8" w:rsidRPr="00894BB8" w:rsidTr="00813BB6">
        <w:trPr>
          <w:trHeight w:val="1897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наличие механизмов, дающих женщинам равный доступ к ресурсам и услугам с целью оказания им содействия в сохранении и устойчивом использовании биоразнообразия (включая, помимо прочего, финансовые услуги, кредитование,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профессиональную подготовку, соответствующую информацию и образование)</w:t>
            </w:r>
          </w:p>
        </w:tc>
        <w:tc>
          <w:tcPr>
            <w:tcW w:w="2098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Выявлять пробелы в гендерной деятельности и взаимодействовать с соответствующими партнерами в финансовом секторе, в сфере образования, развития профессиональных навыков и </w:t>
            </w:r>
            <w:r w:rsidR="007B5709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другими партнерами в целях разработки </w:t>
            </w:r>
            <w:r>
              <w:rPr>
                <w:rFonts w:ascii="Times New Roman" w:hAnsi="Times New Roman" w:cs="Times New Roman"/>
              </w:rPr>
              <w:lastRenderedPageBreak/>
              <w:t>стратегий и инициатив, способствующих равному доступу женщин и девочек к соответствующим ресурсам и услугам</w:t>
            </w:r>
          </w:p>
        </w:tc>
        <w:tc>
          <w:tcPr>
            <w:tcW w:w="3997" w:type="dxa"/>
            <w:gridSpan w:val="2"/>
            <w:vMerge/>
          </w:tcPr>
          <w:p w:rsidR="00894BB8" w:rsidRPr="00882F19" w:rsidRDefault="00894BB8" w:rsidP="00882F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894BB8" w:rsidRPr="00882F19" w:rsidRDefault="00CB6A23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AB77B2"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5.a: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 w:rsidRPr="0085106A">
              <w:rPr>
                <w:rFonts w:ascii="Times New Roman" w:hAnsi="Times New Roman" w:cs="Times New Roman"/>
              </w:rPr>
              <w:t>План действий по гендерным вопросам КБОООН: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«Стороны будут стремиться укреплять потенциал знаний женщин-землепользователей в областях, нацеленных на [устойчивое управление земельными ресурсами], в целях предоставления соответствующих технологических ресурсов, включая информационные технологии, [устойчивое управление земельными ресурсами], профессиональную </w:t>
            </w:r>
            <w:r>
              <w:rPr>
                <w:rFonts w:ascii="Times New Roman" w:hAnsi="Times New Roman" w:cs="Times New Roman"/>
              </w:rPr>
              <w:lastRenderedPageBreak/>
              <w:t>подготовку, услуги по расширению знаний и образование девочек».</w:t>
            </w:r>
          </w:p>
        </w:tc>
        <w:tc>
          <w:tcPr>
            <w:tcW w:w="1701" w:type="dxa"/>
            <w:vMerge/>
          </w:tcPr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94BB8" w:rsidRPr="00894BB8" w:rsidTr="00CB6A23">
        <w:tc>
          <w:tcPr>
            <w:tcW w:w="1343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2C1AC3" w:rsidRDefault="00894BB8" w:rsidP="00932844">
            <w:pPr>
              <w:suppressLineNumbers/>
              <w:suppressAutoHyphens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22"/>
              </w:rPr>
            </w:pPr>
            <w:r w:rsidRPr="002C1AC3">
              <w:rPr>
                <w:rFonts w:ascii="Times New Roman" w:hAnsi="Times New Roman" w:cs="Times New Roman"/>
                <w:b/>
                <w:bCs/>
                <w:kern w:val="22"/>
              </w:rPr>
              <w:t>Основная цель 2: Женщины и девочки имеют равные права на пользование природными благами и биоразнообразием</w:t>
            </w:r>
          </w:p>
          <w:p w:rsidR="00894BB8" w:rsidRPr="00882F19" w:rsidRDefault="00894BB8" w:rsidP="0088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94BB8" w:rsidRPr="00882F19" w:rsidTr="00932844"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  <w:p w:rsidR="00894BB8" w:rsidRPr="00894BB8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задачи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  <w:p w:rsidR="00894BB8" w:rsidRPr="00894BB8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Примеры действий</w:t>
            </w:r>
          </w:p>
          <w:p w:rsidR="00894BB8" w:rsidRPr="00894BB8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  <w:p w:rsidR="00894BB8" w:rsidRPr="00882F19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Согласованность с обновленным первоначальным проектом глобальной рамочной программы в области биоразнообразия на период после 2020 года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</w:p>
          <w:p w:rsidR="00894BB8" w:rsidRPr="00813BB6" w:rsidRDefault="00894BB8" w:rsidP="001D7A91">
            <w:pPr>
              <w:pStyle w:val="xl2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813BB6">
              <w:rPr>
                <w:rFonts w:ascii="Times New Roman" w:eastAsia="Times New Roman" w:hAnsi="Times New Roman" w:cs="Times New Roman"/>
              </w:rPr>
              <w:t>Согласованность с соответствующими международными обязательствами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</w:t>
            </w:r>
          </w:p>
          <w:p w:rsidR="00894BB8" w:rsidRPr="00882F19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 с индикаторами ГПБ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932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BB8" w:rsidRPr="00894BB8" w:rsidTr="00932844">
        <w:trPr>
          <w:trHeight w:val="1643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создание механизмов, позволяющих женщинам и девочкам получить равный доступ к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природным благам (включая питание, продовольственную безопасность, средства к существованию, здоровье и благосостояние)</w:t>
            </w:r>
          </w:p>
          <w:p w:rsidR="00894BB8" w:rsidRPr="00882F19" w:rsidRDefault="00894BB8" w:rsidP="00882F19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 принимать надлежащие меры для обеспечения женщинам и девочкам, мужчинам и мальчикам равного доступа к природным благам, в том числе за счет схем оплаты экосистемных услуг</w:t>
            </w:r>
          </w:p>
        </w:tc>
        <w:tc>
          <w:tcPr>
            <w:tcW w:w="38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Цель B ГПБ:</w:t>
            </w:r>
            <w:r>
              <w:rPr>
                <w:rFonts w:ascii="Times New Roman" w:hAnsi="Times New Roman" w:cs="Times New Roman"/>
              </w:rPr>
              <w:t xml:space="preserve"> Оценка по достоинству, поддержание или увеличение вклада природы в благосостояние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</w:t>
            </w:r>
          </w:p>
          <w:p w:rsidR="00894BB8" w:rsidRPr="00882F19" w:rsidRDefault="00A65919" w:rsidP="00882F19">
            <w:pPr>
              <w:spacing w:befor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Ключевой этап</w:t>
            </w:r>
            <w:r w:rsidR="00894BB8">
              <w:rPr>
                <w:rFonts w:ascii="Times New Roman" w:hAnsi="Times New Roman" w:cs="Times New Roman"/>
                <w:i/>
                <w:iCs/>
              </w:rPr>
              <w:t xml:space="preserve"> гендерной деятельности:</w:t>
            </w:r>
            <w:r w:rsidR="00894BB8">
              <w:rPr>
                <w:rFonts w:ascii="Times New Roman" w:hAnsi="Times New Roman" w:cs="Times New Roman"/>
              </w:rPr>
              <w:t xml:space="preserve"> Обеспечение вклада природы в устойчивое питание и продовольственную безопасность, доступ к безопасной питьевой воде и устойчивость к стихийным бедствиям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Цель C:</w:t>
            </w:r>
            <w:r>
              <w:rPr>
                <w:rFonts w:ascii="Times New Roman" w:hAnsi="Times New Roman" w:cs="Times New Roman"/>
              </w:rPr>
              <w:t xml:space="preserve"> Справедливое и равноправное распределение выгод от совместного использования генетических ресурсов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Ключевые этапы гендерной деятельности:</w:t>
            </w:r>
            <w:r>
              <w:rPr>
                <w:rFonts w:ascii="Times New Roman" w:hAnsi="Times New Roman" w:cs="Times New Roman"/>
              </w:rPr>
              <w:t xml:space="preserve"> a) механизмы доступа к генетическим ресурсам и совместного использования выгод созданы во всех странах; b) доля совместно используемых выгод возросла на [X%].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Задача 8 ГПБ:</w:t>
            </w:r>
            <w:r>
              <w:rPr>
                <w:rFonts w:ascii="Times New Roman" w:hAnsi="Times New Roman" w:cs="Times New Roman"/>
              </w:rPr>
              <w:t xml:space="preserve"> К 2030 году обеспечение выгод, в том числе таких как питание, продовольственная безопасность, источники жизнеобеспечения, здоровье и благополучие, для людей, особенно для наиболее уязвимых слоев населения, с помощью устойчивого управления дикими видами фауны и флоры.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Задача 10 ГПБ:</w:t>
            </w:r>
            <w:r>
              <w:rPr>
                <w:rFonts w:ascii="Times New Roman" w:hAnsi="Times New Roman" w:cs="Times New Roman"/>
              </w:rPr>
              <w:t xml:space="preserve"> К 2030 году обеспечение вклада решений, основанных на природных процессах, и экосистемных подходов в регулирование опасностей и экстремальных явлений, качества воздуха, а также качества и количества воды не менее чем для [XXX миллионов] человек.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Задача 12 ГПБ:</w:t>
            </w:r>
            <w:r>
              <w:rPr>
                <w:rFonts w:ascii="Times New Roman" w:hAnsi="Times New Roman" w:cs="Times New Roman"/>
              </w:rPr>
              <w:t xml:space="preserve"> К 2030 году увеличение на [X] выгод, совместно используемых для сохранения и устойчивого использования биоразнообразия, посредством обеспечения доступа к справедливому и равноправному </w:t>
            </w:r>
            <w:r>
              <w:rPr>
                <w:rFonts w:ascii="Times New Roman" w:hAnsi="Times New Roman" w:cs="Times New Roman"/>
              </w:rPr>
              <w:lastRenderedPageBreak/>
              <w:t>распределению выгод от использования генетических ресурсов и связанных с ними традиционных знаний.</w:t>
            </w:r>
          </w:p>
        </w:tc>
        <w:tc>
          <w:tcPr>
            <w:tcW w:w="3515" w:type="dxa"/>
          </w:tcPr>
          <w:p w:rsidR="00894BB8" w:rsidRPr="00882F19" w:rsidRDefault="00894BB8" w:rsidP="00882F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C.0.1 Объем выгод в денежном выражении (доллары США), получаемых странами от использования генетических ресурсов на основании соглашения о ДГРСИВ, включая традиционные знания (с разбивкой по бенефициариям, включая </w:t>
            </w:r>
            <w:r>
              <w:rPr>
                <w:rFonts w:ascii="Times New Roman" w:hAnsi="Times New Roman" w:cs="Times New Roman"/>
              </w:rPr>
              <w:lastRenderedPageBreak/>
              <w:t>коренные народы и местные общины и гендерную принадлежность)</w:t>
            </w:r>
          </w:p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C.0.2 Количество результатов исследований и разработок или публикаций, предоставленных в результате соглашения регулирования ДГРСИВ (с разбивкой по бенефициариям, включая коренные народы и местные общины, и гендерную принадлежность)</w:t>
            </w:r>
          </w:p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10.0.2 Обеспечение экосистемами снижения береговой эрозии, защиты от наводнений </w:t>
            </w:r>
            <w:r>
              <w:rPr>
                <w:rFonts w:ascii="Times New Roman" w:hAnsi="Times New Roman" w:cs="Times New Roman"/>
              </w:rPr>
              <w:lastRenderedPageBreak/>
              <w:t>и другие услуги (с разбивкой по признаку пола)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12.0.1 Количество пользователей, получающих выгоды от совместного использования генетических ресурсов и/или традиционных знаний, связанных с генетическими ресурсами, совместно с поставщиками ресурсов и/или знаний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разбивкой по признаку пола и принадлежности пользователя к коренным народам – глава организации пользователя)</w:t>
            </w: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894BB8" w:rsidRPr="00894BB8" w:rsidTr="00932844">
        <w:trPr>
          <w:trHeight w:val="685"/>
        </w:trPr>
        <w:tc>
          <w:tcPr>
            <w:tcW w:w="2127" w:type="dxa"/>
          </w:tcPr>
          <w:p w:rsidR="00894BB8" w:rsidRPr="00882F19" w:rsidRDefault="00894BB8" w:rsidP="00E003C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Содействовать созданию условий для качественного, </w:t>
            </w:r>
            <w:r>
              <w:rPr>
                <w:rFonts w:ascii="Times New Roman" w:hAnsi="Times New Roman" w:cs="Times New Roman"/>
              </w:rPr>
              <w:lastRenderedPageBreak/>
              <w:t>официального и оплачиваемого трудоустройства женщин и девочек в производственно-сбытовых цепочках и сектора</w:t>
            </w:r>
            <w:r w:rsidR="00E003C9">
              <w:rPr>
                <w:rFonts w:ascii="Times New Roman" w:hAnsi="Times New Roman" w:cs="Times New Roman"/>
              </w:rPr>
              <w:t>х, связанных с биоразнообразием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Сопоставление/</w:t>
            </w:r>
            <w:r w:rsidR="00E003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 ролей женщин и мужчин в </w:t>
            </w:r>
            <w:r>
              <w:rPr>
                <w:rFonts w:ascii="Times New Roman" w:hAnsi="Times New Roman" w:cs="Times New Roman"/>
              </w:rPr>
              <w:lastRenderedPageBreak/>
              <w:t>связанных с биоразнообразием производственно-сбытовых цепочках с целью выявления недостатков гендерного характера и вспомогательных мер по обеспечению равных возможностей</w:t>
            </w:r>
          </w:p>
        </w:tc>
        <w:tc>
          <w:tcPr>
            <w:tcW w:w="38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Задача 14 ГПБ:</w:t>
            </w:r>
            <w:r>
              <w:rPr>
                <w:rFonts w:ascii="Times New Roman" w:hAnsi="Times New Roman" w:cs="Times New Roman"/>
              </w:rPr>
              <w:t xml:space="preserve"> К 2030 году достижение снижения негативного воздействия на биоразнообразие по </w:t>
            </w:r>
            <w:r>
              <w:rPr>
                <w:rFonts w:ascii="Times New Roman" w:hAnsi="Times New Roman" w:cs="Times New Roman"/>
              </w:rPr>
              <w:lastRenderedPageBreak/>
              <w:t>меньшей мере на [50%] посредством обеспечения устойчивости производственной практики и цепочек поставок.</w:t>
            </w:r>
          </w:p>
        </w:tc>
        <w:tc>
          <w:tcPr>
            <w:tcW w:w="3515" w:type="dxa"/>
          </w:tcPr>
          <w:p w:rsidR="00894BB8" w:rsidRPr="00882F19" w:rsidRDefault="00CB6A23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</w:t>
            </w:r>
            <w:r w:rsidR="00AB77B2"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8.5</w:t>
            </w:r>
          </w:p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 w:rsidRPr="00DC380B">
              <w:rPr>
                <w:rFonts w:ascii="Times New Roman" w:hAnsi="Times New Roman" w:cs="Times New Roman"/>
              </w:rPr>
              <w:lastRenderedPageBreak/>
              <w:t>План действий по гендерным вопросам КБОООН: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«Стороны стремятся к расширению экономических прав и возможностей женщин путем устранения гендерных барьеров и создания благоприятных возможностей получения дохода для сельских женщин, занятых практической деятельностью»</w:t>
            </w:r>
          </w:p>
          <w:p w:rsidR="00894BB8" w:rsidRPr="00882F19" w:rsidRDefault="00F603C9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26" w:history="1">
              <w:r w:rsidR="00894BB8">
                <w:rPr>
                  <w:rFonts w:ascii="Times New Roman" w:hAnsi="Times New Roman" w:cs="Times New Roman"/>
                  <w:color w:val="0000FF"/>
                  <w:u w:val="single"/>
                </w:rPr>
                <w:t>Пекинская платформа действий</w:t>
              </w:r>
            </w:hyperlink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K.1 пункт 256 (i)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программ привлечения женщин-специалистов и ученых, а также технических, административных и канцелярских работников к управлению природопользованием и организация программ обучения девочек и женщин в этих областях, расширение возможностей для найма на работу женщин в этих областях и их продвижения по службе и принятие особых мер по повышению профессионального уровня женщин и обеспечению их участия в этих мероприятиях»</w:t>
            </w:r>
          </w:p>
        </w:tc>
        <w:tc>
          <w:tcPr>
            <w:tcW w:w="1701" w:type="dxa"/>
          </w:tcPr>
          <w:p w:rsidR="00894BB8" w:rsidRPr="00882F19" w:rsidRDefault="00894BB8" w:rsidP="00882F1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8.0.2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Доля населения, занятого </w:t>
            </w:r>
            <w:r>
              <w:rPr>
                <w:rFonts w:ascii="Times New Roman" w:hAnsi="Times New Roman" w:cs="Times New Roman"/>
              </w:rPr>
              <w:lastRenderedPageBreak/>
              <w:t>традиционным трудом (с разбивкой по признаку пола и принадлежности к коренным народам)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</w:tr>
      <w:tr w:rsidR="00894BB8" w:rsidRPr="00894BB8" w:rsidTr="00CB6A23">
        <w:tc>
          <w:tcPr>
            <w:tcW w:w="1343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suppressLineNumbers/>
              <w:suppressAutoHyphens/>
              <w:adjustRightInd w:val="0"/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1AC3">
              <w:rPr>
                <w:rFonts w:ascii="Times New Roman" w:hAnsi="Times New Roman" w:cs="Times New Roman"/>
                <w:b/>
                <w:bCs/>
                <w:kern w:val="22"/>
              </w:rPr>
              <w:t>Основная цель 3: Взгляды, интересы и потребности женщин и девочек в равной степени учитываются в политике в области биоразнообразия, планировании и принятии решений по программным вопросам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94BB8" w:rsidRPr="00882F19" w:rsidTr="001D7A91"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задачи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Примеры действий</w:t>
            </w:r>
          </w:p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Согласованность с обновленным первоначальным проектом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глобальной рамочной программы в области биоразнообразия на период после 2020 года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D.</w:t>
            </w:r>
          </w:p>
          <w:p w:rsidR="00894BB8" w:rsidRPr="001D7A91" w:rsidRDefault="00894BB8" w:rsidP="001D7A91">
            <w:pPr>
              <w:pStyle w:val="xl2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7A91">
              <w:rPr>
                <w:rFonts w:ascii="Times New Roman" w:eastAsia="Times New Roman" w:hAnsi="Times New Roman" w:cs="Times New Roman"/>
              </w:rPr>
              <w:t xml:space="preserve">Согласованность с соответствующими </w:t>
            </w:r>
            <w:r w:rsidRPr="001D7A91">
              <w:rPr>
                <w:rFonts w:ascii="Times New Roman" w:eastAsia="Times New Roman" w:hAnsi="Times New Roman" w:cs="Times New Roman"/>
              </w:rPr>
              <w:lastRenderedPageBreak/>
              <w:t>международными обязательствами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E.</w:t>
            </w:r>
          </w:p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Связь с индикаторами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ГПБ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BB8" w:rsidRPr="00894BB8" w:rsidTr="001D7A91">
        <w:trPr>
          <w:trHeight w:val="685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и повышать участие женщин и их руководящую роль на всех уровнях принятия решений по вопросам биоразнообразия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недостатков гендерного характера и постановка задач/показателей участия женщин и занимаемых ими руководящих должностей в органах управления по сохранению биоразнообразия всех уровней</w:t>
            </w:r>
          </w:p>
        </w:tc>
        <w:tc>
          <w:tcPr>
            <w:tcW w:w="3827" w:type="dxa"/>
            <w:vMerge w:val="restart"/>
          </w:tcPr>
          <w:p w:rsidR="00894BB8" w:rsidRPr="00882F19" w:rsidRDefault="00894BB8" w:rsidP="00882F19">
            <w:pPr>
              <w:pStyle w:val="Para1"/>
              <w:suppressLineNumber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Times New Roman" w:hAnsi="Times New Roman" w:cs="Times New Roman"/>
                <w:iCs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Cs w:val="22"/>
              </w:rPr>
              <w:t>Цель D ГПБ:</w:t>
            </w:r>
            <w:r>
              <w:rPr>
                <w:rFonts w:ascii="Times New Roman" w:hAnsi="Times New Roman" w:cs="Times New Roman"/>
                <w:szCs w:val="22"/>
              </w:rPr>
              <w:t xml:space="preserve"> Наличие средств осуществления для достижения всех целей и выполнения всех задач рамочной программы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792DAB">
              <w:rPr>
                <w:rFonts w:ascii="Times New Roman" w:hAnsi="Times New Roman" w:cs="Times New Roman"/>
                <w:i/>
              </w:rPr>
              <w:t>Ключевые этапы гендерной деятельности:</w:t>
            </w:r>
            <w:r>
              <w:rPr>
                <w:rFonts w:ascii="Times New Roman" w:hAnsi="Times New Roman" w:cs="Times New Roman"/>
              </w:rPr>
              <w:t xml:space="preserve"> а) к 2022 году выявлены и выделены средств</w:t>
            </w:r>
            <w:r w:rsidR="007B570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осуществление рамочной программы на период с 2020 по 2030 годы; b) к 2030 году выявлены и выделены средств</w:t>
            </w:r>
            <w:r w:rsidR="007B570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осуществление рамочной программ</w:t>
            </w:r>
            <w:r w:rsidR="00792DAB">
              <w:rPr>
                <w:rFonts w:ascii="Times New Roman" w:hAnsi="Times New Roman" w:cs="Times New Roman"/>
              </w:rPr>
              <w:t>ы на период с 2030 по 2040 годы.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Задача 20 ГПБ:</w:t>
            </w:r>
            <w:r>
              <w:rPr>
                <w:rFonts w:ascii="Times New Roman" w:hAnsi="Times New Roman" w:cs="Times New Roman"/>
              </w:rPr>
              <w:t xml:space="preserve"> К 2030 году обеспечение равноправного участия в принятии решений, касающихся биоразнообразия, и обеспечение прав на соответствующие ресурсы коренных народов и местных общин, женщин и девочек, а также молодежи, в соответствии с национальными условиями.</w:t>
            </w:r>
          </w:p>
        </w:tc>
        <w:tc>
          <w:tcPr>
            <w:tcW w:w="3515" w:type="dxa"/>
          </w:tcPr>
          <w:p w:rsidR="00894BB8" w:rsidRPr="00882F19" w:rsidRDefault="00CB6A23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AB77B2"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5.5;</w:t>
            </w:r>
          </w:p>
          <w:p w:rsidR="00894BB8" w:rsidRPr="00882F19" w:rsidRDefault="00CB6A23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AB77B2"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16.7;</w:t>
            </w:r>
          </w:p>
          <w:p w:rsidR="00894BB8" w:rsidRPr="0003777B" w:rsidRDefault="00894BB8" w:rsidP="00792DAB">
            <w:pPr>
              <w:pStyle w:val="BodyText21"/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03777B">
              <w:rPr>
                <w:rFonts w:ascii="Times New Roman" w:hAnsi="Times New Roman" w:cs="Times New Roman"/>
                <w:lang w:val="ru-RU"/>
              </w:rPr>
              <w:t>План действий по гендерным вопросам КБОООН: «Стороны стремятся расширять и повышать участие женщин и их руководящую роль в принятии решений всех уровней и осуществлении [КБОООН] на местном уровне, включая [борьбу с засухой, песчаными и пыльными бурями и меры по достижению нейтрального баланса деградации земель,] и намерены достичь гендерного паритета к 2030 году»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92DAB">
              <w:rPr>
                <w:rFonts w:ascii="Times New Roman" w:hAnsi="Times New Roman" w:cs="Times New Roman"/>
              </w:rPr>
              <w:t>Пекинская платформа действий</w:t>
            </w:r>
            <w:r>
              <w:rPr>
                <w:rFonts w:ascii="Times New Roman" w:hAnsi="Times New Roman" w:cs="Times New Roman"/>
              </w:rPr>
              <w:t>, K.1 пункт 254 (d)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стратегий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механизмов, направленных на увеличение доли женщин, особенно на низовом уровне, в качестве руководящих работников, плановиков, управленцев, ученых и технических консультантов, а также в качестве бенефициаров в деятельности по планированию, разработке и осуществлению </w:t>
            </w:r>
            <w:r>
              <w:rPr>
                <w:rFonts w:ascii="Times New Roman" w:hAnsi="Times New Roman" w:cs="Times New Roman"/>
              </w:rPr>
              <w:lastRenderedPageBreak/>
              <w:t>стратегий и программ управления природными ресурсами и охраны окружающей среды»;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3777B">
              <w:rPr>
                <w:rFonts w:ascii="Times New Roman" w:hAnsi="Times New Roman" w:cs="Times New Roman"/>
                <w:bCs/>
              </w:rPr>
              <w:t>UNEP/EA.4/L.21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77B">
              <w:rPr>
                <w:rFonts w:ascii="Times New Roman" w:hAnsi="Times New Roman" w:cs="Times New Roman"/>
                <w:bCs/>
              </w:rPr>
              <w:t>Продвижение гендерного равенства и прав человека и расширение прав и</w:t>
            </w:r>
            <w:r w:rsidR="0004107C">
              <w:rPr>
                <w:rFonts w:ascii="Times New Roman" w:hAnsi="Times New Roman" w:cs="Times New Roman"/>
                <w:bCs/>
              </w:rPr>
              <w:t xml:space="preserve"> </w:t>
            </w:r>
            <w:r w:rsidRPr="0003777B">
              <w:rPr>
                <w:rFonts w:ascii="Times New Roman" w:hAnsi="Times New Roman" w:cs="Times New Roman"/>
                <w:bCs/>
              </w:rPr>
              <w:t>возможностей женщин и девочек в сфере экологического регулирования</w:t>
            </w:r>
          </w:p>
        </w:tc>
        <w:tc>
          <w:tcPr>
            <w:tcW w:w="1701" w:type="dxa"/>
            <w:vMerge w:val="restart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D.0.1 Индекс охвата национальных стратегий и планов действий в области биоразнообразия с официальными процедурами обеспечения участия женщин, коренных народов и местных общин и молодежи, в которых отражены средства осуществления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20.0.3 Степень участия коренных народов и местных общин, женщин и девочек, а </w:t>
            </w:r>
            <w:r>
              <w:rPr>
                <w:rFonts w:ascii="Times New Roman" w:hAnsi="Times New Roman" w:cs="Times New Roman"/>
              </w:rPr>
              <w:lastRenderedPageBreak/>
              <w:t>также молодежи в процессах принятия решений, касающихся биоразнообразия</w:t>
            </w: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</w:tr>
      <w:tr w:rsidR="00894BB8" w:rsidRPr="00894BB8" w:rsidTr="001D7A91">
        <w:trPr>
          <w:trHeight w:val="1897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всестороннего, равного и конструктивного участия и лидерства женщин в процессах КБР, в том числе путем вовлечения в работу женских групп и женщин-делегатов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инициативы по созданию возможностей для выдвижения женщин-делегатов на руководящие должности, ведения переговоров и дискуссий, в том числе используя в этих целях вебинары и обучение в период сессий</w:t>
            </w:r>
          </w:p>
        </w:tc>
        <w:tc>
          <w:tcPr>
            <w:tcW w:w="3827" w:type="dxa"/>
            <w:vMerge/>
          </w:tcPr>
          <w:p w:rsidR="00894BB8" w:rsidRPr="00882F19" w:rsidRDefault="00894BB8" w:rsidP="00882F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894BB8" w:rsidRPr="00882F19" w:rsidRDefault="00CB6A23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C239BE"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5.5;</w:t>
            </w:r>
          </w:p>
          <w:p w:rsidR="00894BB8" w:rsidRPr="00882F19" w:rsidRDefault="00CB6A23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C239BE"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16.7;</w:t>
            </w:r>
          </w:p>
          <w:p w:rsidR="00894BB8" w:rsidRPr="00882F19" w:rsidRDefault="00F603C9" w:rsidP="00882F19">
            <w:pPr>
              <w:spacing w:before="12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7" w:history="1">
              <w:r w:rsidR="00894BB8">
                <w:rPr>
                  <w:rFonts w:ascii="Times New Roman" w:hAnsi="Times New Roman" w:cs="Times New Roman"/>
                  <w:color w:val="0000FF"/>
                  <w:u w:val="single"/>
                </w:rPr>
                <w:t>План действий по гендерным вопросам РКИКООН</w:t>
              </w:r>
            </w:hyperlink>
            <w:r w:rsidR="00894BB8">
              <w:rPr>
                <w:rFonts w:ascii="Times New Roman" w:hAnsi="Times New Roman" w:cs="Times New Roman"/>
                <w:color w:val="0000FF"/>
                <w:u w:val="single"/>
              </w:rPr>
              <w:t>:</w:t>
            </w:r>
          </w:p>
          <w:p w:rsidR="00894BB8" w:rsidRPr="00882F19" w:rsidRDefault="00894BB8" w:rsidP="001C67B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«B.2 Увеличивать фонды путевых расходов, способствующих равному участию женщин во всех национальных делегациях [на сессиях РКИКООН], а также фонды, способствующие участию рядовых представителей коренных народов и местных общин из развивающихся стран, наименее развитых стран и малых островных развивающихся государства, и побуждать Стороны и соответствующие организации обмениваться информацией о ф</w:t>
            </w:r>
            <w:r w:rsidR="001C67BA">
              <w:rPr>
                <w:rFonts w:ascii="Times New Roman" w:hAnsi="Times New Roman" w:cs="Times New Roman"/>
              </w:rPr>
              <w:t>инисировании поездок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/>
          </w:tcPr>
          <w:p w:rsidR="00894BB8" w:rsidRPr="00882F19" w:rsidRDefault="00894BB8" w:rsidP="00882F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94BB8" w:rsidRPr="00894BB8" w:rsidTr="001D7A91">
        <w:trPr>
          <w:trHeight w:val="685"/>
        </w:trPr>
        <w:tc>
          <w:tcPr>
            <w:tcW w:w="2127" w:type="dxa"/>
          </w:tcPr>
          <w:p w:rsidR="00894BB8" w:rsidRPr="00882F19" w:rsidRDefault="00894BB8" w:rsidP="003B20D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3B20D7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гендерны</w:t>
            </w:r>
            <w:r w:rsidR="003B20D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аспект</w:t>
            </w:r>
            <w:r w:rsidR="003B20D7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национальных обязательствах и национальных стратегиях и планах действий по сохранению биоразнообразия, в ходе их реализации, в п</w:t>
            </w:r>
            <w:r w:rsidR="003B20D7">
              <w:rPr>
                <w:rFonts w:ascii="Times New Roman" w:hAnsi="Times New Roman" w:cs="Times New Roman"/>
              </w:rPr>
              <w:t>одготовке бюджетов и отчетности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Обмениваться опытом и </w:t>
            </w:r>
            <w:r>
              <w:rPr>
                <w:rFonts w:ascii="Times New Roman" w:hAnsi="Times New Roman" w:cs="Times New Roman"/>
              </w:rPr>
              <w:lastRenderedPageBreak/>
              <w:t>извлеченными уроками о разработке, пересмотре, реализации и мониторинге национальных стратегий и планов действий по сохранению биоразнообразия, учитывающих гендерные вопросы, включая планирование проектов и отчетность с учетом гендерных факторов.</w:t>
            </w:r>
          </w:p>
        </w:tc>
        <w:tc>
          <w:tcPr>
            <w:tcW w:w="3827" w:type="dxa"/>
            <w:vMerge/>
          </w:tcPr>
          <w:p w:rsidR="00894BB8" w:rsidRPr="00882F19" w:rsidRDefault="00894BB8" w:rsidP="00882F1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КБР: IX/8; X/19; XI/2; XII/7; XIII/1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67BA">
              <w:rPr>
                <w:rFonts w:ascii="Times New Roman" w:hAnsi="Times New Roman" w:cs="Times New Roman"/>
              </w:rPr>
              <w:lastRenderedPageBreak/>
              <w:t>Пекинская платформа действий</w:t>
            </w:r>
            <w:r>
              <w:rPr>
                <w:rFonts w:ascii="Times New Roman" w:hAnsi="Times New Roman" w:cs="Times New Roman"/>
              </w:rPr>
              <w:t>, K.2 – Учет гендерных проблем и аспектов в стратегиях и программах устойчивого развития</w:t>
            </w:r>
          </w:p>
        </w:tc>
        <w:tc>
          <w:tcPr>
            <w:tcW w:w="1701" w:type="dxa"/>
            <w:vMerge/>
          </w:tcPr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894BB8" w:rsidRPr="00894BB8" w:rsidTr="00CB6A23">
        <w:trPr>
          <w:trHeight w:val="436"/>
        </w:trPr>
        <w:tc>
          <w:tcPr>
            <w:tcW w:w="13438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Механизмы осуществления и мониторинга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Строка, №</w:t>
            </w:r>
          </w:p>
        </w:tc>
      </w:tr>
      <w:tr w:rsidR="00894BB8" w:rsidRPr="00894BB8" w:rsidTr="00CB6A23">
        <w:tc>
          <w:tcPr>
            <w:tcW w:w="1343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2C1AC3" w:rsidRDefault="00894BB8" w:rsidP="00EB22DF">
            <w:pPr>
              <w:suppressLineNumbers/>
              <w:suppressAutoHyphens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22"/>
              </w:rPr>
            </w:pPr>
            <w:r w:rsidRPr="002C1AC3">
              <w:rPr>
                <w:rFonts w:ascii="Times New Roman" w:hAnsi="Times New Roman" w:cs="Times New Roman"/>
                <w:b/>
                <w:bCs/>
                <w:kern w:val="22"/>
              </w:rPr>
              <w:t>Формирование знаний, управление и обмен знаниями</w:t>
            </w:r>
          </w:p>
          <w:p w:rsidR="00894BB8" w:rsidRPr="002C1AC3" w:rsidRDefault="00894BB8" w:rsidP="00EB22DF">
            <w:pPr>
              <w:suppressLineNumbers/>
              <w:suppressAutoHyphens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22"/>
              </w:rPr>
            </w:pPr>
            <w:r w:rsidRPr="002C1AC3">
              <w:rPr>
                <w:rFonts w:ascii="Times New Roman" w:hAnsi="Times New Roman" w:cs="Times New Roman"/>
                <w:b/>
                <w:bCs/>
                <w:kern w:val="22"/>
              </w:rPr>
              <w:t>Накоплен объем знаний о гендерных аспектах сохранения и устойчивого использования биоразнообразия</w:t>
            </w:r>
            <w:r w:rsidR="008E3AD8">
              <w:rPr>
                <w:rFonts w:ascii="Times New Roman" w:hAnsi="Times New Roman" w:cs="Times New Roman"/>
                <w:b/>
                <w:bCs/>
                <w:kern w:val="22"/>
              </w:rPr>
              <w:t xml:space="preserve"> и</w:t>
            </w:r>
            <w:r w:rsidRPr="002C1AC3">
              <w:rPr>
                <w:rFonts w:ascii="Times New Roman" w:hAnsi="Times New Roman" w:cs="Times New Roman"/>
                <w:b/>
                <w:bCs/>
                <w:kern w:val="22"/>
              </w:rPr>
              <w:t xml:space="preserve"> совместного использования на справедливой и равной основе выгод, осуществляется управление и обмен знаниями</w:t>
            </w:r>
          </w:p>
          <w:p w:rsidR="00894BB8" w:rsidRPr="00882F19" w:rsidRDefault="00894BB8" w:rsidP="00882F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894BB8" w:rsidRPr="00882F19" w:rsidTr="001D7A91"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задачи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Примеры действий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Согласованность с обновленным первоначальным проектом глобальной рамочной программы в области биоразнообразия на период после 2020 года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</w:p>
          <w:p w:rsidR="00894BB8" w:rsidRPr="001D7A91" w:rsidRDefault="00894BB8" w:rsidP="001D7A91">
            <w:pPr>
              <w:pStyle w:val="xl2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7A91">
              <w:rPr>
                <w:rFonts w:ascii="Times New Roman" w:eastAsia="Times New Roman" w:hAnsi="Times New Roman" w:cs="Times New Roman"/>
              </w:rPr>
              <w:t>Согласованность с соответствующими международными обязательствами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</w:t>
            </w:r>
          </w:p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 с индикаторами ГПБ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BB8" w:rsidRPr="00894BB8" w:rsidTr="001D7A91">
        <w:trPr>
          <w:trHeight w:val="1395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доказательной базы и понимания воздействий сохранения, </w:t>
            </w:r>
            <w:r>
              <w:rPr>
                <w:rFonts w:ascii="Times New Roman" w:hAnsi="Times New Roman" w:cs="Times New Roman"/>
              </w:rPr>
              <w:lastRenderedPageBreak/>
              <w:t>устойчивого использования биоразнообразия и справедливого и равноправного распределения выгод с учетом гендерных факторов, а также понимания роли женщин как проводников преобразований в сохранении и устойчивом использовании биоразнообразия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Накопление экспертных знаний и содействие сбору, обобщению и применению данных </w:t>
            </w:r>
            <w:r>
              <w:rPr>
                <w:rFonts w:ascii="Times New Roman" w:hAnsi="Times New Roman" w:cs="Times New Roman"/>
              </w:rPr>
              <w:lastRenderedPageBreak/>
              <w:t>и информации по гендерным вопросам и биоразнообразию, включая традиционные знания, дифференцированные по гендерному признаку</w:t>
            </w:r>
          </w:p>
        </w:tc>
        <w:tc>
          <w:tcPr>
            <w:tcW w:w="38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Механизм осуществления ГПБ:</w:t>
            </w:r>
            <w:r>
              <w:rPr>
                <w:rFonts w:ascii="Times New Roman" w:hAnsi="Times New Roman" w:cs="Times New Roman"/>
              </w:rPr>
              <w:t xml:space="preserve"> Формирование знаний, управление и обмен знаниями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усиление защиты традиционных </w:t>
            </w:r>
            <w:r>
              <w:rPr>
                <w:rFonts w:ascii="Times New Roman" w:hAnsi="Times New Roman" w:cs="Times New Roman"/>
              </w:rPr>
              <w:lastRenderedPageBreak/>
              <w:t>знаний и признани</w:t>
            </w:r>
            <w:r w:rsidR="00B3515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их вклада в сохранение и устойчивое использование биоразнообразия;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продвижение научных исследований, образования и обучения на рабочем месте</w:t>
            </w:r>
            <w:r w:rsidR="00B35152">
              <w:rPr>
                <w:rFonts w:ascii="Times New Roman" w:hAnsi="Times New Roman" w:cs="Times New Roman"/>
              </w:rPr>
              <w:t xml:space="preserve"> в области биоразнообразия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Задача 19 ГПБ:</w:t>
            </w:r>
            <w:r>
              <w:rPr>
                <w:rFonts w:ascii="Times New Roman" w:hAnsi="Times New Roman" w:cs="Times New Roman"/>
              </w:rPr>
              <w:t xml:space="preserve"> К 2030 году обеспечение доступности качественной информации, включая традиционные знания, для лиц, ответственных за принятие решений, и общественности, в целях эффективного управления биоразнообразием посредством повышения уровня осведомленности, поощрения обучения и исследований.</w:t>
            </w:r>
          </w:p>
        </w:tc>
        <w:tc>
          <w:tcPr>
            <w:tcW w:w="3515" w:type="dxa"/>
          </w:tcPr>
          <w:p w:rsidR="00894BB8" w:rsidRPr="000D5291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 w:rsidRPr="000D5291">
              <w:rPr>
                <w:rFonts w:ascii="Times New Roman" w:hAnsi="Times New Roman" w:cs="Times New Roman"/>
              </w:rPr>
              <w:lastRenderedPageBreak/>
              <w:t>План действий по гендерным вопросам РКИКООН:</w:t>
            </w:r>
          </w:p>
          <w:p w:rsidR="00894BB8" w:rsidRPr="00882F19" w:rsidRDefault="00894BB8" w:rsidP="00882F1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«A.4 Улучшать доказательную базу и понимание дифференцированных </w:t>
            </w:r>
            <w:r>
              <w:rPr>
                <w:rFonts w:ascii="Times New Roman" w:hAnsi="Times New Roman" w:cs="Times New Roman"/>
              </w:rPr>
              <w:lastRenderedPageBreak/>
              <w:t>воздействий [изменения климата] на мужчин и женщин,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роль женщин как проводников изменений и возможности женщин»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«D.4 Содействовать сбору и обобщению информации и экспертных знаний по гендерным вопросам и [изменению климата] в секторах и тематических областях, а также при необходимости выявлять экспертов в области гендерных отношений и [изменения климата] и улучшать платформы знаний по гендерным аспектам и [изменению климата]»</w:t>
            </w:r>
          </w:p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 w:rsidRPr="000D5291">
              <w:rPr>
                <w:rFonts w:ascii="Times New Roman" w:hAnsi="Times New Roman" w:cs="Times New Roman"/>
              </w:rPr>
              <w:t>Пекинская платформа действий</w:t>
            </w:r>
            <w:r>
              <w:rPr>
                <w:rFonts w:ascii="Times New Roman" w:hAnsi="Times New Roman" w:cs="Times New Roman"/>
              </w:rPr>
              <w:t>, K.1, K.2, K.3</w:t>
            </w:r>
          </w:p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K.1 пункт 256 (f)</w:t>
            </w:r>
          </w:p>
          <w:p w:rsidR="00894BB8" w:rsidRPr="00882F19" w:rsidRDefault="00894BB8" w:rsidP="003F52C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«Пропаганда знаний и организация исследований, посвященных роли женщин, особенно сельских женщин и женщин из числи коренного населения, в уборке урожаев сельскохозяйственных культур и производстве продовольствия, охране почв, ирригации, управлении ресурсами водосборного бассейна, санитарии, хозяйствовани</w:t>
            </w:r>
            <w:r w:rsidR="003F52C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прибрежных зонах и использовании морских ресурсов, комплексной борьбе с сельскохозяйственными </w:t>
            </w:r>
            <w:r>
              <w:rPr>
                <w:rFonts w:ascii="Times New Roman" w:hAnsi="Times New Roman" w:cs="Times New Roman"/>
              </w:rPr>
              <w:lastRenderedPageBreak/>
              <w:t>вредителями, планировании землепользования, охране лесов и ведении общинного лесного хозяйства, рыболовстве, предупреждении стихийных бедствий и освоении новых и возобновляемые источников энергии, с особым учетом знаний и опыта женщин из числа коренного населения»</w:t>
            </w:r>
          </w:p>
        </w:tc>
        <w:tc>
          <w:tcPr>
            <w:tcW w:w="1701" w:type="dxa"/>
          </w:tcPr>
          <w:p w:rsidR="00894BB8" w:rsidRPr="00882F19" w:rsidRDefault="00894BB8" w:rsidP="00B93A5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19.0.2 Степень, в которой a) воспитание глобальной гражданственн</w:t>
            </w:r>
            <w:r>
              <w:rPr>
                <w:rFonts w:ascii="Times New Roman" w:hAnsi="Times New Roman" w:cs="Times New Roman"/>
              </w:rPr>
              <w:lastRenderedPageBreak/>
              <w:t xml:space="preserve">ости и b) </w:t>
            </w:r>
            <w:r w:rsidR="00B93A51" w:rsidRPr="00B93A51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 xml:space="preserve"> в интересах устойчивого развития, включая гендерное равенство и права человека, учитываются на всех уровнях в: a) национальной политике в области образования, b) учебных программах, c) подготовке преподавателей и d) оценке успеваемости учащихся</w:t>
            </w: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</w:tr>
      <w:tr w:rsidR="00894BB8" w:rsidRPr="00894BB8" w:rsidTr="001D7A91">
        <w:trPr>
          <w:trHeight w:val="1897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Наращивание потенциала правительств и других заинтересованных субъектов в области сбора, анализа и применения данных о биоразнообразии с разбивкой по признакам пола и другим демографическим признакам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примерами индикаторов, данными, передовым опытом и соответствующими руководствами по разработке и отслеживанию данных с разбивкой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признакам пола и другим демографическим признакам</w:t>
            </w:r>
          </w:p>
        </w:tc>
        <w:tc>
          <w:tcPr>
            <w:tcW w:w="38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Текущая работа в рамках </w:t>
            </w:r>
            <w:r w:rsidR="00C239BE">
              <w:rPr>
                <w:rFonts w:ascii="Times New Roman" w:hAnsi="Times New Roman" w:cs="Times New Roman"/>
              </w:rPr>
              <w:t>Целей в области устойчивого развития</w:t>
            </w:r>
          </w:p>
          <w:p w:rsidR="00894BB8" w:rsidRPr="00882F19" w:rsidRDefault="00F603C9" w:rsidP="00882F19">
            <w:pPr>
              <w:spacing w:before="12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8" w:history="1">
              <w:r w:rsidR="00894BB8">
                <w:rPr>
                  <w:rFonts w:ascii="Times New Roman" w:hAnsi="Times New Roman" w:cs="Times New Roman"/>
                  <w:color w:val="0000FF"/>
                  <w:u w:val="single"/>
                </w:rPr>
                <w:t>Решение КБР: XIV/18</w:t>
              </w:r>
            </w:hyperlink>
          </w:p>
          <w:p w:rsidR="00894BB8" w:rsidRPr="00B93A51" w:rsidRDefault="00F603C9" w:rsidP="00882F19">
            <w:pPr>
              <w:spacing w:before="120"/>
              <w:rPr>
                <w:rFonts w:ascii="Times New Roman" w:hAnsi="Times New Roman" w:cs="Times New Roman"/>
              </w:rPr>
            </w:pPr>
            <w:hyperlink r:id="rId29" w:history="1">
              <w:r w:rsidR="00894BB8" w:rsidRPr="00B93A51">
                <w:rPr>
                  <w:rFonts w:ascii="Times New Roman" w:hAnsi="Times New Roman" w:cs="Times New Roman"/>
                </w:rPr>
                <w:t>План действий по гендерным вопросам РКИКООН</w:t>
              </w:r>
            </w:hyperlink>
            <w:r w:rsidR="00894BB8" w:rsidRPr="00B93A51">
              <w:rPr>
                <w:rFonts w:ascii="Times New Roman" w:hAnsi="Times New Roman" w:cs="Times New Roman"/>
              </w:rPr>
              <w:t>: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«D.7 Повышать доступность данных с разбивкой по признаку пола для гендерного анализа, принимая во внимание многоаспектные факторы, с целью их более полного учета в соответствующих случаях в политике, планах, стратегиях и действиях в области изменения климата»</w:t>
            </w:r>
          </w:p>
          <w:p w:rsidR="00894BB8" w:rsidRPr="00EB22DF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B93A51">
              <w:rPr>
                <w:rFonts w:ascii="Times New Roman" w:hAnsi="Times New Roman" w:cs="Times New Roman"/>
              </w:rPr>
              <w:t>Пекинская платформа действий</w:t>
            </w:r>
            <w:r w:rsidRPr="00EB22DF">
              <w:rPr>
                <w:rFonts w:ascii="Times New Roman" w:hAnsi="Times New Roman" w:cs="Times New Roman"/>
              </w:rPr>
              <w:t>, K.2, K.3</w:t>
            </w:r>
          </w:p>
        </w:tc>
        <w:tc>
          <w:tcPr>
            <w:tcW w:w="1701" w:type="dxa"/>
          </w:tcPr>
          <w:p w:rsidR="00894BB8" w:rsidRPr="00882F19" w:rsidRDefault="00894BB8" w:rsidP="00882F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894BB8" w:rsidRPr="00894BB8" w:rsidTr="00CB6A23">
        <w:tc>
          <w:tcPr>
            <w:tcW w:w="1343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882F19">
            <w:pPr>
              <w:keepNext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Партнерские связи и сотрудничество</w:t>
            </w:r>
          </w:p>
          <w:p w:rsidR="00894BB8" w:rsidRPr="00882F19" w:rsidRDefault="00894BB8" w:rsidP="00882F19">
            <w:pPr>
              <w:keepNext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Женские организации, сети и эксперты по гендерным вопросам активно участвуют в сохранении и устойчивом использовании биоразнообразия и справедливом и равноправном распределении выгод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894BB8" w:rsidRPr="00882F19" w:rsidTr="001D7A91"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задачи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  <w:p w:rsidR="00894BB8" w:rsidRPr="00894BB8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Примеры действий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Согласованность с обновленным первоначальным проектом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глобальной рамочной программы в области биоразнообразия на период после 2020 года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D.</w:t>
            </w:r>
          </w:p>
          <w:p w:rsidR="00894BB8" w:rsidRPr="001D7A91" w:rsidRDefault="00894BB8" w:rsidP="001D7A91">
            <w:pPr>
              <w:pStyle w:val="xl26"/>
              <w:keepNext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7A91">
              <w:rPr>
                <w:rFonts w:ascii="Times New Roman" w:eastAsia="Times New Roman" w:hAnsi="Times New Roman" w:cs="Times New Roman"/>
              </w:rPr>
              <w:t xml:space="preserve">Согласованность с соответствующими </w:t>
            </w:r>
            <w:r w:rsidRPr="001D7A91">
              <w:rPr>
                <w:rFonts w:ascii="Times New Roman" w:eastAsia="Times New Roman" w:hAnsi="Times New Roman" w:cs="Times New Roman"/>
              </w:rPr>
              <w:lastRenderedPageBreak/>
              <w:t>международными обязательствами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E.</w:t>
            </w:r>
          </w:p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Связь с индикаторами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ГПБ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EB2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BB8" w:rsidRPr="00894BB8" w:rsidTr="001D7A91">
        <w:trPr>
          <w:trHeight w:val="1266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участию женских организаций, сетей и экспертов по гендерным вопросам в осуществлении глобальной рамочной программы в области биоразнообразия на период после 2020 года и в подготовке соответствующих докладов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8E3AD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Повышать возможности женских организаций, сетей и экспертов по гендерным вопросам, способствующих планированию, осуществлению и отчетности по национальным стратегиям и планам действий по сохранению биоразнообразия и соответствующим мероприятиям, включая </w:t>
            </w:r>
            <w:r w:rsidR="008E3AD8">
              <w:rPr>
                <w:rFonts w:ascii="Times New Roman" w:hAnsi="Times New Roman" w:cs="Times New Roman"/>
              </w:rPr>
              <w:t>внедрение</w:t>
            </w:r>
            <w:r>
              <w:rPr>
                <w:rFonts w:ascii="Times New Roman" w:hAnsi="Times New Roman" w:cs="Times New Roman"/>
              </w:rPr>
              <w:t xml:space="preserve"> вопросов биоразнообразия в другие программы гендерной направленности</w:t>
            </w:r>
          </w:p>
        </w:tc>
        <w:tc>
          <w:tcPr>
            <w:tcW w:w="38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894BB8" w:rsidRPr="00C56F4D" w:rsidRDefault="00894BB8" w:rsidP="00C56F4D">
            <w:pPr>
              <w:pStyle w:val="BodyText21"/>
              <w:spacing w:before="120"/>
              <w:rPr>
                <w:rFonts w:ascii="Times New Roman" w:hAnsi="Times New Roman" w:cs="Times New Roman"/>
                <w:color w:val="0000FF"/>
                <w:lang w:val="ru-RU"/>
              </w:rPr>
            </w:pPr>
            <w:r w:rsidRPr="00C56F4D">
              <w:rPr>
                <w:rFonts w:ascii="Times New Roman" w:hAnsi="Times New Roman" w:cs="Times New Roman"/>
                <w:lang w:val="ru-RU"/>
              </w:rPr>
              <w:t>План действий по гендерным вопросам РКИКООН: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«D.5 Вовлекать женские группы, женщин всей страны и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учреждения, занимающиеся гендерной проблематикой, в процесс разработки, выполнения и обновления [климатической] политики, планов, стратегий и действий </w:t>
            </w:r>
            <w:r w:rsidR="00C56F4D">
              <w:rPr>
                <w:rFonts w:ascii="Times New Roman" w:hAnsi="Times New Roman" w:cs="Times New Roman"/>
              </w:rPr>
              <w:t xml:space="preserve">на всех уровнях </w:t>
            </w:r>
            <w:r>
              <w:rPr>
                <w:rFonts w:ascii="Times New Roman" w:hAnsi="Times New Roman" w:cs="Times New Roman"/>
              </w:rPr>
              <w:t>в зависимости от обстоятельств»;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 w:rsidRPr="00C56F4D">
              <w:rPr>
                <w:rFonts w:ascii="Times New Roman" w:hAnsi="Times New Roman" w:cs="Times New Roman"/>
              </w:rPr>
              <w:t>План действий по гендерным вопросам КБОООН: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«Стороны будут стремиться налаживать партнерские связи с экспертами, партнерами в области развития, соответствующими правительствами и частным сектором, чтобы помочь женщинам и девочкам получить ресурсы для женщин, занятых в деятельности по [борьбе с опустыниванием, деградации земель и снижению воздействий засухи]».</w:t>
            </w:r>
          </w:p>
          <w:p w:rsidR="00894BB8" w:rsidRPr="00894BB8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 w:rsidRPr="00105B56">
              <w:rPr>
                <w:rFonts w:ascii="Times New Roman" w:hAnsi="Times New Roman" w:cs="Times New Roman"/>
              </w:rPr>
              <w:t>Пекинская платформа действий</w:t>
            </w:r>
            <w:r>
              <w:rPr>
                <w:rFonts w:ascii="Times New Roman" w:hAnsi="Times New Roman" w:cs="Times New Roman"/>
              </w:rPr>
              <w:t>, K.1</w:t>
            </w:r>
          </w:p>
        </w:tc>
        <w:tc>
          <w:tcPr>
            <w:tcW w:w="1701" w:type="dxa"/>
          </w:tcPr>
          <w:p w:rsidR="00894BB8" w:rsidRPr="00894BB8" w:rsidRDefault="00894BB8" w:rsidP="00882F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894BB8" w:rsidRPr="00894BB8" w:rsidTr="00CB6A23">
        <w:tc>
          <w:tcPr>
            <w:tcW w:w="1343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882F19">
            <w:pPr>
              <w:keepNext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Мониторинг и отчетность</w:t>
            </w:r>
          </w:p>
          <w:p w:rsidR="00894BB8" w:rsidRPr="00882F19" w:rsidRDefault="00894BB8" w:rsidP="00882F19">
            <w:pPr>
              <w:keepNext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Вклад женщин и девочек в сохранение и устойчивое использование биоразнообразия и генетических ресурсов отслеживается и отражается в докладах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894BB8" w:rsidRPr="00882F19" w:rsidTr="001D7A91"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  <w:p w:rsidR="00894BB8" w:rsidRPr="00894BB8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Планируемые задачи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A435B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B.</w:t>
            </w:r>
          </w:p>
          <w:p w:rsidR="00894BB8" w:rsidRPr="00894BB8" w:rsidRDefault="00894BB8" w:rsidP="00A435B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Примеры действий</w:t>
            </w:r>
          </w:p>
          <w:p w:rsidR="00894BB8" w:rsidRPr="00894BB8" w:rsidRDefault="00894BB8" w:rsidP="00A435B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A435B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C.</w:t>
            </w:r>
          </w:p>
          <w:p w:rsidR="00894BB8" w:rsidRPr="00882F19" w:rsidRDefault="00894BB8" w:rsidP="00A435B3">
            <w:pPr>
              <w:keepNext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Согласованность с обновленным первоначальным проектом глобальной рамочной программы в области биоразнообразия на период после 2020 года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D.</w:t>
            </w:r>
          </w:p>
          <w:p w:rsidR="00894BB8" w:rsidRPr="001D7A91" w:rsidRDefault="00894BB8" w:rsidP="001D7A91">
            <w:pPr>
              <w:pStyle w:val="xl2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7A91">
              <w:rPr>
                <w:rFonts w:ascii="Times New Roman" w:eastAsia="Times New Roman" w:hAnsi="Times New Roman" w:cs="Times New Roman"/>
              </w:rPr>
              <w:lastRenderedPageBreak/>
              <w:t>Согласованность с соответствующими международными обязательствами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E.</w:t>
            </w:r>
          </w:p>
          <w:p w:rsidR="00894BB8" w:rsidRPr="00882F19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Связь с индикаторами ГПБ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BB8" w:rsidRPr="00894BB8" w:rsidTr="001D7A91">
        <w:trPr>
          <w:trHeight w:val="969"/>
        </w:trPr>
        <w:tc>
          <w:tcPr>
            <w:tcW w:w="2127" w:type="dxa"/>
          </w:tcPr>
          <w:p w:rsidR="00894BB8" w:rsidRPr="00882F19" w:rsidRDefault="00894BB8" w:rsidP="008E3AD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освещение в национальных докладах и представлениях в рамках КБР вопросов о выполнени</w:t>
            </w:r>
            <w:r w:rsidR="008E3A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плана действий по обеспечению гендерного равенства и реализации глобальной рамочной программы в области биоразнообразия на период после 2020 года с учетом гендерных аспектов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D2422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передовой практики, извлеченных уроков и пробелов в процессах реализации, мониторинга и отчетности, учитывающих гендерные факторы, с </w:t>
            </w:r>
            <w:r w:rsidR="0018026E">
              <w:rPr>
                <w:rFonts w:ascii="Times New Roman" w:hAnsi="Times New Roman" w:cs="Times New Roman"/>
              </w:rPr>
              <w:t>привлечением</w:t>
            </w:r>
            <w:r>
              <w:rPr>
                <w:rFonts w:ascii="Times New Roman" w:hAnsi="Times New Roman" w:cs="Times New Roman"/>
              </w:rPr>
              <w:t xml:space="preserve"> женских организаций</w:t>
            </w:r>
            <w:r w:rsidR="00D242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сетей и экспертов по гендерным вопросам</w:t>
            </w:r>
          </w:p>
        </w:tc>
        <w:tc>
          <w:tcPr>
            <w:tcW w:w="3827" w:type="dxa"/>
          </w:tcPr>
          <w:p w:rsidR="00894BB8" w:rsidRPr="00882F19" w:rsidRDefault="00894BB8" w:rsidP="00882F1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5" w:type="dxa"/>
          </w:tcPr>
          <w:p w:rsidR="00894BB8" w:rsidRPr="00882F19" w:rsidRDefault="00D24227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894BB8" w:rsidRPr="0018026E">
              <w:rPr>
                <w:rFonts w:ascii="Times New Roman" w:hAnsi="Times New Roman" w:cs="Times New Roman"/>
              </w:rPr>
              <w:t xml:space="preserve"> действий по гендерным вопросам КБОООН: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 составлении своих национальных докладов Стороны описывают предпринимаемые ими усилия по обеспечению гендерного равенства и прав и возможностей женщин при осуществлении [КБОООН] и в извлеченных уроках».</w:t>
            </w:r>
          </w:p>
          <w:p w:rsidR="00894BB8" w:rsidRPr="0018026E" w:rsidRDefault="00F603C9" w:rsidP="00882F19">
            <w:pPr>
              <w:spacing w:before="120"/>
              <w:rPr>
                <w:rFonts w:ascii="Times New Roman" w:hAnsi="Times New Roman" w:cs="Times New Roman"/>
              </w:rPr>
            </w:pPr>
            <w:hyperlink r:id="rId30" w:history="1">
              <w:r w:rsidR="00894BB8" w:rsidRPr="0018026E">
                <w:rPr>
                  <w:rFonts w:ascii="Times New Roman" w:hAnsi="Times New Roman" w:cs="Times New Roman"/>
                </w:rPr>
                <w:t>План действий по гендерным вопросам РКИКООН</w:t>
              </w:r>
            </w:hyperlink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«E.2 Осуществлять мониторинг и докладывать о реализации политики, планов, стратегий и действий [в области изменения климата] в зависимости от обстоятельств, включаемых Сторонами в регулярные доклады и сообщения в рамках процессов [РКИКООН]».</w:t>
            </w:r>
          </w:p>
        </w:tc>
        <w:tc>
          <w:tcPr>
            <w:tcW w:w="1701" w:type="dxa"/>
          </w:tcPr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894BB8" w:rsidRPr="00894BB8" w:rsidTr="00CB6A23">
        <w:tc>
          <w:tcPr>
            <w:tcW w:w="13438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882F19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  <w:p w:rsidR="00894BB8" w:rsidRPr="00882F19" w:rsidRDefault="00894BB8" w:rsidP="00882F19">
            <w:pPr>
              <w:keepNext/>
              <w:keepLines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Выделение ресурсов на инициативы по гендерным вопросам и осуществление глобальной рамочной программы в области биоразнообразия на период после 2020 года с учетом гендерных аспектов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894BB8" w:rsidRPr="00882F19" w:rsidTr="001D7A91"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  <w:p w:rsidR="00894BB8" w:rsidRPr="00894BB8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задачи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94BB8" w:rsidRDefault="00894BB8" w:rsidP="00A435B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  <w:p w:rsidR="00894BB8" w:rsidRPr="00894BB8" w:rsidRDefault="00894BB8" w:rsidP="00A435B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Примеры действий</w:t>
            </w:r>
          </w:p>
          <w:p w:rsidR="00894BB8" w:rsidRPr="00894BB8" w:rsidRDefault="00894BB8" w:rsidP="00A435B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A435B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  <w:p w:rsidR="00894BB8" w:rsidRPr="00882F19" w:rsidRDefault="00894BB8" w:rsidP="00A435B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Согласованность с обновленным первоначальным проектом глобальной рамочной программы в области биоразнообразия на период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после 2020 года</w:t>
            </w:r>
          </w:p>
        </w:tc>
        <w:tc>
          <w:tcPr>
            <w:tcW w:w="35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A435B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D.</w:t>
            </w:r>
          </w:p>
          <w:p w:rsidR="00894BB8" w:rsidRPr="001D7A91" w:rsidRDefault="00894BB8" w:rsidP="001D7A91">
            <w:pPr>
              <w:pStyle w:val="xl26"/>
              <w:keepNext/>
              <w:keepLines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D7A91">
              <w:rPr>
                <w:rFonts w:ascii="Times New Roman" w:eastAsia="Times New Roman" w:hAnsi="Times New Roman" w:cs="Times New Roman"/>
              </w:rPr>
              <w:t>Согласованность с соответствующими международными обязательствами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A435B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</w:t>
            </w:r>
          </w:p>
          <w:p w:rsidR="00894BB8" w:rsidRPr="00882F19" w:rsidRDefault="00894BB8" w:rsidP="00A435B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Связь с индикаторами ГПБ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94BB8" w:rsidRPr="00882F19" w:rsidRDefault="00894BB8" w:rsidP="00A43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BB8" w:rsidRPr="00894BB8" w:rsidTr="001D7A91">
        <w:trPr>
          <w:trHeight w:val="1408"/>
        </w:trPr>
        <w:tc>
          <w:tcPr>
            <w:tcW w:w="2127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ресурсов и составление бюджета с учетом гендерных факторов для осуществления национальных стратегий и планов действий в области биоразнообразия (в том числе отслеживая и представляя отчетность о выделенных на гендерные аспекты ресурсах в рамках этой деятельности)</w:t>
            </w:r>
          </w:p>
        </w:tc>
        <w:tc>
          <w:tcPr>
            <w:tcW w:w="2268" w:type="dxa"/>
            <w:gridSpan w:val="2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осведомленность о доступной финансовой и технической поддержке для продвижения подходов гендерной направленности к политике, планам, стратегиям и действиям в области биоразнообразия, в том числе используя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передовой опыт для облегчения доступа к финансовым ресурсам для низовых женских организаций и коренных народов и местных общин</w:t>
            </w:r>
          </w:p>
        </w:tc>
        <w:tc>
          <w:tcPr>
            <w:tcW w:w="3827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Задача 18 ГПБ:</w:t>
            </w:r>
            <w:r>
              <w:rPr>
                <w:rFonts w:ascii="Times New Roman" w:hAnsi="Times New Roman" w:cs="Times New Roman"/>
              </w:rPr>
              <w:t xml:space="preserve"> К 2030 году увеличение на [X%] финансовых ресурсов из всех международных и внутренних источников посредством новых, дополнительных и эффективных финансовых ресурсов, соответствующих широкому масштабу целей и задач рамочной программы, и осуществление стратегии по созданию потенциала, передаче технологий и техническому сотрудничеству в целях удовлетворения потребностей, связанных с осуществлением глобальной рамочной программы в области биоразнообразия на период после 2020 года.</w:t>
            </w:r>
          </w:p>
        </w:tc>
        <w:tc>
          <w:tcPr>
            <w:tcW w:w="3515" w:type="dxa"/>
          </w:tcPr>
          <w:p w:rsidR="00894BB8" w:rsidRPr="00882F19" w:rsidRDefault="00CB6A23" w:rsidP="00882F1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C239BE">
              <w:rPr>
                <w:rFonts w:ascii="Times New Roman" w:hAnsi="Times New Roman" w:cs="Times New Roman"/>
              </w:rPr>
              <w:t xml:space="preserve"> в области устойчивого развития </w:t>
            </w:r>
            <w:r w:rsidR="00894BB8">
              <w:rPr>
                <w:rFonts w:ascii="Times New Roman" w:hAnsi="Times New Roman" w:cs="Times New Roman"/>
              </w:rPr>
              <w:t>10.4;</w:t>
            </w:r>
          </w:p>
          <w:p w:rsidR="00894BB8" w:rsidRPr="00882F19" w:rsidRDefault="00D24227" w:rsidP="00882F19">
            <w:pPr>
              <w:spacing w:after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894BB8" w:rsidRPr="00B36C42">
              <w:rPr>
                <w:rFonts w:ascii="Times New Roman" w:hAnsi="Times New Roman" w:cs="Times New Roman"/>
              </w:rPr>
              <w:t xml:space="preserve"> действий по гендерным вопросам КБОООН</w:t>
            </w:r>
            <w:r w:rsidR="00894BB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894BB8">
              <w:rPr>
                <w:rFonts w:ascii="Times New Roman" w:hAnsi="Times New Roman" w:cs="Times New Roman"/>
              </w:rPr>
              <w:t xml:space="preserve">«Стороны будут прилагать усилия для выделения ресурсов в поддержку инициатив гендерной направленности и добиваться того, чтобы </w:t>
            </w:r>
            <w:r w:rsidR="00B36C42">
              <w:rPr>
                <w:rFonts w:ascii="Times New Roman" w:hAnsi="Times New Roman" w:cs="Times New Roman"/>
              </w:rPr>
              <w:t xml:space="preserve">освоенние </w:t>
            </w:r>
            <w:r w:rsidR="00894BB8">
              <w:rPr>
                <w:rFonts w:ascii="Times New Roman" w:hAnsi="Times New Roman" w:cs="Times New Roman"/>
              </w:rPr>
              <w:t>бюджетны</w:t>
            </w:r>
            <w:r w:rsidR="00B36C42">
              <w:rPr>
                <w:rFonts w:ascii="Times New Roman" w:hAnsi="Times New Roman" w:cs="Times New Roman"/>
              </w:rPr>
              <w:t>х</w:t>
            </w:r>
            <w:r w:rsidR="00894BB8">
              <w:rPr>
                <w:rFonts w:ascii="Times New Roman" w:hAnsi="Times New Roman" w:cs="Times New Roman"/>
              </w:rPr>
              <w:t xml:space="preserve"> средств способствовал</w:t>
            </w:r>
            <w:r w:rsidR="00B36C42">
              <w:rPr>
                <w:rFonts w:ascii="Times New Roman" w:hAnsi="Times New Roman" w:cs="Times New Roman"/>
              </w:rPr>
              <w:t>о</w:t>
            </w:r>
            <w:r w:rsidR="00894BB8">
              <w:rPr>
                <w:rFonts w:ascii="Times New Roman" w:hAnsi="Times New Roman" w:cs="Times New Roman"/>
              </w:rPr>
              <w:t xml:space="preserve"> достижению гендерного равенства и/или расширению прав и возможностей женщин в их деятельности»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 w:rsidRPr="00CB5DC7">
              <w:rPr>
                <w:rFonts w:ascii="Times New Roman" w:hAnsi="Times New Roman" w:cs="Times New Roman"/>
              </w:rPr>
              <w:t>План действий по гендерным вопросам РКИКООН: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«D.1 Обмениваться опытом и наращивать потенциал в области гендерного бюджетирования, в том числе с целью включения гендерного бюджета в национальные бюджеты для продвижения в соответствующих случаях политики, планов, стратегий и действий [в области изменения климата], учитывающих гендерные факторы»</w:t>
            </w:r>
          </w:p>
          <w:p w:rsidR="00894BB8" w:rsidRPr="00882F19" w:rsidRDefault="00894BB8" w:rsidP="00882F1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«D.2 Повышать осведомленность о доступной финансовой и технической поддержке для </w:t>
            </w:r>
            <w:r w:rsidR="007F4A19">
              <w:rPr>
                <w:rFonts w:ascii="Times New Roman" w:hAnsi="Times New Roman" w:cs="Times New Roman"/>
              </w:rPr>
              <w:t xml:space="preserve">более активного внедрения </w:t>
            </w:r>
            <w:r>
              <w:rPr>
                <w:rFonts w:ascii="Times New Roman" w:hAnsi="Times New Roman" w:cs="Times New Roman"/>
              </w:rPr>
              <w:t xml:space="preserve">гендерных </w:t>
            </w:r>
            <w:r w:rsidR="00042009">
              <w:rPr>
                <w:rFonts w:ascii="Times New Roman" w:hAnsi="Times New Roman" w:cs="Times New Roman"/>
              </w:rPr>
              <w:t>вопросов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политик</w:t>
            </w:r>
            <w:r w:rsidR="007F4A1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план</w:t>
            </w:r>
            <w:r w:rsidR="007F4A1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стратеги</w:t>
            </w:r>
            <w:r w:rsidR="007F4A1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 действия [в области изменения климата] в зависимости от обстоятельств, используя</w:t>
            </w:r>
            <w:r w:rsidR="0004107C">
              <w:rPr>
                <w:rFonts w:ascii="Times New Roman" w:hAnsi="Times New Roman" w:cs="Times New Roman"/>
              </w:rPr>
              <w:t xml:space="preserve"> </w:t>
            </w:r>
            <w:r w:rsidR="00042009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передовой опыт для облегчения доступа к [климатическому] финансированию для низовых женских организаций и коренных народов и местных общин»</w:t>
            </w:r>
          </w:p>
          <w:p w:rsidR="00894BB8" w:rsidRPr="00882F19" w:rsidRDefault="00894BB8" w:rsidP="00882F19">
            <w:pPr>
              <w:rPr>
                <w:rFonts w:ascii="Times New Roman" w:hAnsi="Times New Roman" w:cs="Times New Roman"/>
              </w:rPr>
            </w:pPr>
            <w:r w:rsidRPr="000033DA">
              <w:rPr>
                <w:rFonts w:ascii="Times New Roman" w:hAnsi="Times New Roman" w:cs="Times New Roman"/>
              </w:rPr>
              <w:t>Аддис-Абебская программа действий</w:t>
            </w:r>
            <w:r>
              <w:rPr>
                <w:rFonts w:ascii="Times New Roman" w:hAnsi="Times New Roman" w:cs="Times New Roman"/>
              </w:rPr>
              <w:t>, пункт 30. «... Мы будем повышать степень транспарентности и равного участия в бюджетном процессе, а также поощрять подготовку бюджета и контроль за его исполнение</w:t>
            </w:r>
            <w:r w:rsidR="00D24227">
              <w:rPr>
                <w:rFonts w:ascii="Times New Roman" w:hAnsi="Times New Roman" w:cs="Times New Roman"/>
              </w:rPr>
              <w:t>м с учетом гендерных аспектов. ..</w:t>
            </w:r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1" w:type="dxa"/>
          </w:tcPr>
          <w:p w:rsidR="00894BB8" w:rsidRPr="00882F19" w:rsidRDefault="00894BB8" w:rsidP="00882F1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D.0.2 Национальное финансирование глобальной рамочной программы в области биоразнообразия</w:t>
            </w:r>
          </w:p>
        </w:tc>
        <w:tc>
          <w:tcPr>
            <w:tcW w:w="1021" w:type="dxa"/>
          </w:tcPr>
          <w:p w:rsidR="00894BB8" w:rsidRPr="00894BB8" w:rsidRDefault="00894BB8" w:rsidP="00882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894BB8" w:rsidRPr="00894BB8" w:rsidRDefault="00894BB8" w:rsidP="00894BB8">
      <w:pPr>
        <w:jc w:val="both"/>
        <w:rPr>
          <w:sz w:val="22"/>
          <w:szCs w:val="22"/>
        </w:rPr>
      </w:pPr>
    </w:p>
    <w:p w:rsidR="001D613E" w:rsidRPr="00894BB8" w:rsidRDefault="00894BB8" w:rsidP="00894BB8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</w:t>
      </w:r>
      <w:bookmarkStart w:id="3" w:name="_GoBack"/>
      <w:bookmarkEnd w:id="3"/>
    </w:p>
    <w:sectPr w:rsidR="001D613E" w:rsidRPr="00894BB8" w:rsidSect="0031169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A37" w:rsidRDefault="00B66A37">
      <w:r>
        <w:separator/>
      </w:r>
    </w:p>
  </w:endnote>
  <w:endnote w:type="continuationSeparator" w:id="0">
    <w:p w:rsidR="00B66A37" w:rsidRDefault="00B66A37">
      <w:r>
        <w:continuationSeparator/>
      </w:r>
    </w:p>
  </w:endnote>
  <w:endnote w:type="continuationNotice" w:id="1">
    <w:p w:rsidR="00B66A37" w:rsidRDefault="00B66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Default="0004107C" w:rsidP="006F4060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Default="00041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Pr="009F11A4" w:rsidRDefault="0004107C" w:rsidP="009F11A4">
    <w:pPr>
      <w:pStyle w:val="Footer"/>
      <w:tabs>
        <w:tab w:val="clear" w:pos="4320"/>
        <w:tab w:val="clear" w:pos="8640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Default="0004107C" w:rsidP="006F4060">
    <w:pPr>
      <w:pStyle w:val="Footer"/>
      <w:tabs>
        <w:tab w:val="clear" w:pos="4320"/>
        <w:tab w:val="clear" w:pos="8640"/>
      </w:tabs>
      <w:ind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Default="0004107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Pr="009F11A4" w:rsidRDefault="0004107C" w:rsidP="009F11A4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A37" w:rsidRDefault="00B66A37">
      <w:r>
        <w:separator/>
      </w:r>
    </w:p>
  </w:footnote>
  <w:footnote w:type="continuationSeparator" w:id="0">
    <w:p w:rsidR="00B66A37" w:rsidRDefault="00B66A37">
      <w:r>
        <w:continuationSeparator/>
      </w:r>
    </w:p>
  </w:footnote>
  <w:footnote w:type="continuationNotice" w:id="1">
    <w:p w:rsidR="00B66A37" w:rsidRDefault="00B66A37"/>
  </w:footnote>
  <w:footnote w:id="2">
    <w:p w:rsidR="0004107C" w:rsidRPr="002C1AC3" w:rsidRDefault="0004107C" w:rsidP="00894BB8">
      <w:pPr>
        <w:pStyle w:val="FootnoteText"/>
        <w:suppressLineNumbers/>
        <w:suppressAutoHyphens/>
        <w:ind w:firstLine="0"/>
        <w:rPr>
          <w:szCs w:val="18"/>
          <w:lang w:val="en-US"/>
        </w:rPr>
      </w:pPr>
      <w:r w:rsidRPr="00882F19">
        <w:rPr>
          <w:rStyle w:val="FootnoteReference"/>
          <w:szCs w:val="18"/>
          <w:u w:val="none"/>
          <w:lang w:val="en-US"/>
        </w:rPr>
        <w:t>*</w:t>
      </w:r>
      <w:r w:rsidRPr="00882F19">
        <w:rPr>
          <w:szCs w:val="18"/>
          <w:lang w:val="en-US"/>
        </w:rPr>
        <w:t xml:space="preserve"> CBD/SBI/3/1.</w:t>
      </w:r>
    </w:p>
  </w:footnote>
  <w:footnote w:id="3">
    <w:p w:rsidR="0004107C" w:rsidRPr="002C1AC3" w:rsidRDefault="0004107C" w:rsidP="00894BB8">
      <w:pPr>
        <w:pStyle w:val="FootnoteText"/>
        <w:ind w:firstLine="0"/>
        <w:rPr>
          <w:lang w:val="en-US"/>
        </w:rPr>
      </w:pPr>
      <w:r>
        <w:rPr>
          <w:rStyle w:val="FootnoteReference"/>
          <w:u w:val="none"/>
          <w:vertAlign w:val="superscript"/>
        </w:rPr>
        <w:footnoteRef/>
      </w:r>
      <w:r w:rsidRPr="00882F19">
        <w:rPr>
          <w:lang w:val="en-US"/>
        </w:rPr>
        <w:t xml:space="preserve"> </w:t>
      </w:r>
      <w:r w:rsidRPr="00B47405">
        <w:rPr>
          <w:lang w:val="en-US"/>
        </w:rPr>
        <w:t>https://www.cbd.int/doc/notifications/2020/ntf-2020-055-gender-en.pdf</w:t>
      </w:r>
    </w:p>
  </w:footnote>
  <w:footnote w:id="4">
    <w:p w:rsidR="0004107C" w:rsidRPr="00882F19" w:rsidRDefault="0004107C" w:rsidP="00894BB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Сроки проведения официального заседания третьего совещания Вспомогательного органа по осуществлению будут подтверждены позже.</w:t>
      </w:r>
    </w:p>
  </w:footnote>
  <w:footnote w:id="5">
    <w:p w:rsidR="0004107C" w:rsidRPr="00882F19" w:rsidRDefault="0004107C" w:rsidP="00894BB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</w:t>
      </w:r>
      <w:r w:rsidRPr="00B47405">
        <w:t>https://www.cbd.int/notifications/2020-055</w:t>
      </w:r>
    </w:p>
  </w:footnote>
  <w:footnote w:id="6">
    <w:p w:rsidR="0004107C" w:rsidRPr="00663BE6" w:rsidRDefault="0004107C" w:rsidP="00894BB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</w:t>
      </w:r>
      <w:r w:rsidRPr="00663BE6">
        <w:t>Общая рекомендация No.34 о правах сельских женщин C/GC/34 Конвенции о ликвидации всех форм дискриминации в отношении женщин (КЛДЖ)</w:t>
      </w:r>
    </w:p>
  </w:footnote>
  <w:footnote w:id="7">
    <w:p w:rsidR="0004107C" w:rsidRPr="00882F19" w:rsidRDefault="0004107C" w:rsidP="00DC4169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В первом общем проекте плана в раздел II о вспомогательных механизмах осуществления было включено четыре элемента, а именно: ресурсы, создание потенциала, формирование и совместное использование научных знаний и партнерские связи и сотрудничество.</w:t>
      </w:r>
    </w:p>
  </w:footnote>
  <w:footnote w:id="8">
    <w:p w:rsidR="0004107C" w:rsidRPr="00882F19" w:rsidRDefault="0004107C" w:rsidP="00894BB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t xml:space="preserve"> Первый проект плана содержал три элемента в разделе III об ответственности и транспарентности, информационно-разъяснительной работе, повышении осведомленности и их </w:t>
      </w:r>
      <w:r w:rsidR="00573307">
        <w:t>эффективности</w:t>
      </w:r>
      <w:r>
        <w:t>. Это были процесс обзора, мониторинг и отчетность, информационно-разъяснительная работа, повышение осведомленности и их эффективность.</w:t>
      </w:r>
    </w:p>
  </w:footnote>
  <w:footnote w:id="9">
    <w:p w:rsidR="0004107C" w:rsidRPr="00882F19" w:rsidRDefault="0004107C" w:rsidP="00894BB8">
      <w:pPr>
        <w:pStyle w:val="FootnoteText"/>
        <w:ind w:firstLine="0"/>
      </w:pPr>
      <w:r>
        <w:rPr>
          <w:rStyle w:val="FootnoteReference"/>
          <w:u w:val="none"/>
          <w:vertAlign w:val="superscript"/>
        </w:rPr>
        <w:footnoteRef/>
      </w:r>
      <w:r>
        <w:rPr>
          <w:vertAlign w:val="superscript"/>
        </w:rPr>
        <w:t xml:space="preserve"> </w:t>
      </w:r>
      <w:r>
        <w:t xml:space="preserve">Индикаторы заимствованы из документа </w:t>
      </w:r>
      <w:hyperlink r:id="rId1" w:history="1">
        <w:r w:rsidRPr="00C22634">
          <w:rPr>
            <w:rStyle w:val="Hyperlink"/>
            <w:kern w:val="18"/>
            <w:szCs w:val="18"/>
            <w:lang w:val="en-GB"/>
          </w:rPr>
          <w:t>CBD</w:t>
        </w:r>
        <w:r w:rsidRPr="00C22634">
          <w:rPr>
            <w:rStyle w:val="Hyperlink"/>
            <w:kern w:val="18"/>
            <w:szCs w:val="18"/>
          </w:rPr>
          <w:t>/</w:t>
        </w:r>
        <w:r w:rsidRPr="00C22634">
          <w:rPr>
            <w:rStyle w:val="Hyperlink"/>
            <w:kern w:val="18"/>
            <w:szCs w:val="18"/>
            <w:lang w:val="en-GB"/>
          </w:rPr>
          <w:t>SBSTTA</w:t>
        </w:r>
        <w:r w:rsidRPr="00C22634">
          <w:rPr>
            <w:rStyle w:val="Hyperlink"/>
            <w:kern w:val="18"/>
            <w:szCs w:val="18"/>
          </w:rPr>
          <w:t>/24/3</w:t>
        </w:r>
      </w:hyperlink>
      <w:hyperlink r:id="rId2" w:history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Pr="00894BB8" w:rsidRDefault="0004107C" w:rsidP="00894BB8">
    <w:pPr>
      <w:pStyle w:val="Header"/>
      <w:keepLines/>
      <w:suppressLineNumbers/>
      <w:tabs>
        <w:tab w:val="clear" w:pos="4320"/>
        <w:tab w:val="clear" w:pos="8640"/>
      </w:tabs>
      <w:suppressAutoHyphens/>
      <w:rPr>
        <w:sz w:val="22"/>
        <w:szCs w:val="22"/>
      </w:rPr>
    </w:pPr>
    <w:r>
      <w:rPr>
        <w:sz w:val="22"/>
        <w:szCs w:val="22"/>
      </w:rPr>
      <w:t>CBD/SBI/3/4/Add.2</w:t>
    </w:r>
  </w:p>
  <w:p w:rsidR="0004107C" w:rsidRPr="00894BB8" w:rsidRDefault="0004107C" w:rsidP="00894BB8">
    <w:pPr>
      <w:pStyle w:val="Header"/>
      <w:keepLines/>
      <w:suppressLineNumbers/>
      <w:tabs>
        <w:tab w:val="clear" w:pos="4320"/>
        <w:tab w:val="clear" w:pos="8640"/>
      </w:tabs>
      <w:suppressAutoHyphens/>
      <w:spacing w:after="240"/>
      <w:rPr>
        <w:sz w:val="22"/>
        <w:szCs w:val="22"/>
      </w:rPr>
    </w:pPr>
    <w:r>
      <w:rPr>
        <w:sz w:val="22"/>
        <w:szCs w:val="22"/>
      </w:rPr>
      <w:t xml:space="preserve">Страница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05B56">
      <w:rPr>
        <w:sz w:val="22"/>
        <w:szCs w:val="22"/>
      </w:rPr>
      <w:t>8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Pr="00894BB8" w:rsidRDefault="0004107C" w:rsidP="00894BB8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sz w:val="22"/>
        <w:szCs w:val="22"/>
      </w:rPr>
    </w:pPr>
    <w:r>
      <w:rPr>
        <w:sz w:val="22"/>
        <w:szCs w:val="22"/>
      </w:rPr>
      <w:t>CBD/SBI/3/4/Add.2</w:t>
    </w:r>
  </w:p>
  <w:p w:rsidR="0004107C" w:rsidRPr="00894BB8" w:rsidRDefault="0004107C" w:rsidP="00894BB8">
    <w:pPr>
      <w:pStyle w:val="Header"/>
      <w:keepLines/>
      <w:suppressLineNumbers/>
      <w:tabs>
        <w:tab w:val="clear" w:pos="4320"/>
        <w:tab w:val="clear" w:pos="8640"/>
      </w:tabs>
      <w:suppressAutoHyphens/>
      <w:spacing w:after="240"/>
      <w:jc w:val="right"/>
      <w:rPr>
        <w:sz w:val="22"/>
        <w:szCs w:val="22"/>
      </w:rPr>
    </w:pPr>
    <w:r>
      <w:rPr>
        <w:sz w:val="22"/>
        <w:szCs w:val="22"/>
      </w:rPr>
      <w:t xml:space="preserve">Страница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05B56">
      <w:rPr>
        <w:sz w:val="22"/>
        <w:szCs w:val="22"/>
      </w:rPr>
      <w:t>7</w:t>
    </w:r>
    <w:r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Default="000410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Pr="00894BB8" w:rsidRDefault="0004107C" w:rsidP="00894BB8">
    <w:pPr>
      <w:pStyle w:val="Header"/>
      <w:keepLines/>
      <w:suppressLineNumbers/>
      <w:tabs>
        <w:tab w:val="clear" w:pos="4320"/>
        <w:tab w:val="clear" w:pos="8640"/>
      </w:tabs>
      <w:suppressAutoHyphens/>
      <w:rPr>
        <w:sz w:val="22"/>
        <w:szCs w:val="22"/>
      </w:rPr>
    </w:pPr>
    <w:r>
      <w:rPr>
        <w:sz w:val="22"/>
        <w:szCs w:val="22"/>
      </w:rPr>
      <w:t>CBD/SBI/3/4/Add.2</w:t>
    </w:r>
  </w:p>
  <w:p w:rsidR="0004107C" w:rsidRPr="00894BB8" w:rsidRDefault="0004107C" w:rsidP="00894BB8">
    <w:pPr>
      <w:pStyle w:val="Header"/>
      <w:keepLines/>
      <w:suppressLineNumbers/>
      <w:tabs>
        <w:tab w:val="clear" w:pos="4320"/>
        <w:tab w:val="clear" w:pos="8640"/>
      </w:tabs>
      <w:suppressAutoHyphens/>
      <w:spacing w:after="240"/>
      <w:rPr>
        <w:sz w:val="22"/>
        <w:szCs w:val="22"/>
      </w:rPr>
    </w:pPr>
    <w:r>
      <w:rPr>
        <w:sz w:val="22"/>
        <w:szCs w:val="22"/>
      </w:rPr>
      <w:t xml:space="preserve">Страница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05B56">
      <w:rPr>
        <w:sz w:val="22"/>
        <w:szCs w:val="22"/>
      </w:rPr>
      <w:t>24</w:t>
    </w:r>
    <w:r>
      <w:rPr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Pr="00894BB8" w:rsidRDefault="0004107C" w:rsidP="00894BB8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sz w:val="22"/>
        <w:szCs w:val="22"/>
      </w:rPr>
    </w:pPr>
    <w:r>
      <w:rPr>
        <w:sz w:val="22"/>
        <w:szCs w:val="22"/>
      </w:rPr>
      <w:t>CBD/SBI/3/4/Add.2</w:t>
    </w:r>
  </w:p>
  <w:p w:rsidR="0004107C" w:rsidRPr="00894BB8" w:rsidRDefault="0004107C" w:rsidP="00894BB8">
    <w:pPr>
      <w:pStyle w:val="Header"/>
      <w:keepLines/>
      <w:suppressLineNumbers/>
      <w:tabs>
        <w:tab w:val="clear" w:pos="4320"/>
        <w:tab w:val="clear" w:pos="8640"/>
      </w:tabs>
      <w:suppressAutoHyphens/>
      <w:spacing w:after="240"/>
      <w:jc w:val="right"/>
      <w:rPr>
        <w:sz w:val="22"/>
        <w:szCs w:val="22"/>
      </w:rPr>
    </w:pPr>
    <w:r>
      <w:rPr>
        <w:sz w:val="22"/>
        <w:szCs w:val="22"/>
      </w:rPr>
      <w:t xml:space="preserve">Страница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05B56">
      <w:rPr>
        <w:sz w:val="22"/>
        <w:szCs w:val="22"/>
      </w:rPr>
      <w:t>23</w:t>
    </w:r>
    <w:r>
      <w:rPr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7C" w:rsidRDefault="00041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0E307D58"/>
    <w:multiLevelType w:val="hybridMultilevel"/>
    <w:tmpl w:val="21AE6202"/>
    <w:lvl w:ilvl="0" w:tplc="1B389A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4434A"/>
    <w:multiLevelType w:val="hybridMultilevel"/>
    <w:tmpl w:val="72AC9474"/>
    <w:lvl w:ilvl="0" w:tplc="1B389A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7E7071"/>
    <w:multiLevelType w:val="hybridMultilevel"/>
    <w:tmpl w:val="DD36E612"/>
    <w:lvl w:ilvl="0" w:tplc="041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538CC"/>
    <w:multiLevelType w:val="hybridMultilevel"/>
    <w:tmpl w:val="E386293A"/>
    <w:lvl w:ilvl="0" w:tplc="84E483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EC839B1"/>
    <w:multiLevelType w:val="hybridMultilevel"/>
    <w:tmpl w:val="86DC09F2"/>
    <w:lvl w:ilvl="0" w:tplc="5E0090FC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C0832"/>
    <w:multiLevelType w:val="hybridMultilevel"/>
    <w:tmpl w:val="90CA1874"/>
    <w:lvl w:ilvl="0" w:tplc="2180741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4E0442B4"/>
    <w:multiLevelType w:val="multilevel"/>
    <w:tmpl w:val="11E6F1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Mincho" w:hAnsi="Times New Roman" w:cs="Angsana New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0FE5B9E"/>
    <w:multiLevelType w:val="hybridMultilevel"/>
    <w:tmpl w:val="72AC9474"/>
    <w:lvl w:ilvl="0" w:tplc="1B389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909F8"/>
    <w:multiLevelType w:val="hybridMultilevel"/>
    <w:tmpl w:val="017C37A0"/>
    <w:lvl w:ilvl="0" w:tplc="1B389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3594F6E"/>
    <w:multiLevelType w:val="hybridMultilevel"/>
    <w:tmpl w:val="E56AB9B4"/>
    <w:lvl w:ilvl="0" w:tplc="84E483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C2948C9"/>
    <w:multiLevelType w:val="hybridMultilevel"/>
    <w:tmpl w:val="F2400050"/>
    <w:lvl w:ilvl="0" w:tplc="9B9AF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46A3"/>
    <w:multiLevelType w:val="hybridMultilevel"/>
    <w:tmpl w:val="B834303A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44378F"/>
    <w:multiLevelType w:val="hybridMultilevel"/>
    <w:tmpl w:val="4B2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374D8"/>
    <w:multiLevelType w:val="hybridMultilevel"/>
    <w:tmpl w:val="3D703FE6"/>
    <w:lvl w:ilvl="0" w:tplc="B232CC7C">
      <w:start w:val="1"/>
      <w:numFmt w:val="lowerRoman"/>
      <w:lvlText w:val="%1)"/>
      <w:lvlJc w:val="left"/>
      <w:pPr>
        <w:ind w:left="720" w:hanging="720"/>
      </w:pPr>
      <w:rPr>
        <w:rFonts w:asciiTheme="minorHAnsi" w:eastAsia="Times New Roman" w:hAnsiTheme="minorHAnsi" w:cstheme="minorBidi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23"/>
  </w:num>
  <w:num w:numId="7">
    <w:abstractNumId w:val="18"/>
  </w:num>
  <w:num w:numId="8">
    <w:abstractNumId w:val="8"/>
  </w:num>
  <w:num w:numId="9">
    <w:abstractNumId w:val="13"/>
  </w:num>
  <w:num w:numId="10">
    <w:abstractNumId w:val="9"/>
  </w:num>
  <w:num w:numId="11">
    <w:abstractNumId w:val="20"/>
  </w:num>
  <w:num w:numId="12">
    <w:abstractNumId w:val="3"/>
  </w:num>
  <w:num w:numId="13">
    <w:abstractNumId w:val="15"/>
  </w:num>
  <w:num w:numId="14">
    <w:abstractNumId w:val="22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6"/>
  </w:num>
  <w:num w:numId="24">
    <w:abstractNumId w:val="11"/>
  </w:num>
  <w:num w:numId="25">
    <w:abstractNumId w:val="10"/>
  </w:num>
  <w:num w:numId="26">
    <w:abstractNumId w:val="1"/>
  </w:num>
  <w:num w:numId="27">
    <w:abstractNumId w:val="16"/>
  </w:num>
  <w:num w:numId="28">
    <w:abstractNumId w:val="17"/>
  </w:num>
  <w:num w:numId="29">
    <w:abstractNumId w:val="19"/>
  </w:num>
  <w:num w:numId="30">
    <w:abstractNumId w:val="25"/>
  </w:num>
  <w:num w:numId="3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E0F"/>
    <w:rsid w:val="00003238"/>
    <w:rsid w:val="000033DA"/>
    <w:rsid w:val="0000395C"/>
    <w:rsid w:val="00005724"/>
    <w:rsid w:val="00005E4D"/>
    <w:rsid w:val="00006798"/>
    <w:rsid w:val="00006A12"/>
    <w:rsid w:val="0000752C"/>
    <w:rsid w:val="0001023E"/>
    <w:rsid w:val="000106DF"/>
    <w:rsid w:val="00011546"/>
    <w:rsid w:val="00011731"/>
    <w:rsid w:val="00011B60"/>
    <w:rsid w:val="00011D38"/>
    <w:rsid w:val="000130EE"/>
    <w:rsid w:val="000137DC"/>
    <w:rsid w:val="00013D92"/>
    <w:rsid w:val="000157BF"/>
    <w:rsid w:val="000158D0"/>
    <w:rsid w:val="00015F50"/>
    <w:rsid w:val="00016316"/>
    <w:rsid w:val="0001785A"/>
    <w:rsid w:val="00022646"/>
    <w:rsid w:val="00022F52"/>
    <w:rsid w:val="00023270"/>
    <w:rsid w:val="000234BD"/>
    <w:rsid w:val="00023D05"/>
    <w:rsid w:val="00024F21"/>
    <w:rsid w:val="00025298"/>
    <w:rsid w:val="0002569C"/>
    <w:rsid w:val="000261A5"/>
    <w:rsid w:val="00026D45"/>
    <w:rsid w:val="000270CE"/>
    <w:rsid w:val="00027BB3"/>
    <w:rsid w:val="00030A9F"/>
    <w:rsid w:val="00030AFA"/>
    <w:rsid w:val="00031D50"/>
    <w:rsid w:val="0003261C"/>
    <w:rsid w:val="00032DE7"/>
    <w:rsid w:val="000332D4"/>
    <w:rsid w:val="0003374F"/>
    <w:rsid w:val="0003436F"/>
    <w:rsid w:val="00036EC8"/>
    <w:rsid w:val="0003703A"/>
    <w:rsid w:val="0003777B"/>
    <w:rsid w:val="000379C5"/>
    <w:rsid w:val="00037B25"/>
    <w:rsid w:val="00037B77"/>
    <w:rsid w:val="00037BBC"/>
    <w:rsid w:val="000403AC"/>
    <w:rsid w:val="00040D2C"/>
    <w:rsid w:val="00040DEC"/>
    <w:rsid w:val="0004107C"/>
    <w:rsid w:val="0004131C"/>
    <w:rsid w:val="00042009"/>
    <w:rsid w:val="00042CF0"/>
    <w:rsid w:val="00043AD0"/>
    <w:rsid w:val="00044448"/>
    <w:rsid w:val="00045003"/>
    <w:rsid w:val="00045D03"/>
    <w:rsid w:val="00050FA5"/>
    <w:rsid w:val="000521F3"/>
    <w:rsid w:val="000529D1"/>
    <w:rsid w:val="00052C88"/>
    <w:rsid w:val="00052D9D"/>
    <w:rsid w:val="000532EA"/>
    <w:rsid w:val="0005483B"/>
    <w:rsid w:val="00054A4D"/>
    <w:rsid w:val="00057114"/>
    <w:rsid w:val="000577B0"/>
    <w:rsid w:val="00057950"/>
    <w:rsid w:val="000579A1"/>
    <w:rsid w:val="00060156"/>
    <w:rsid w:val="000604C1"/>
    <w:rsid w:val="000609D1"/>
    <w:rsid w:val="000612C5"/>
    <w:rsid w:val="000615F9"/>
    <w:rsid w:val="00062983"/>
    <w:rsid w:val="00062E18"/>
    <w:rsid w:val="00063619"/>
    <w:rsid w:val="000644E6"/>
    <w:rsid w:val="00065876"/>
    <w:rsid w:val="00065E05"/>
    <w:rsid w:val="00066CD8"/>
    <w:rsid w:val="0006714C"/>
    <w:rsid w:val="00070E02"/>
    <w:rsid w:val="000719F5"/>
    <w:rsid w:val="00072368"/>
    <w:rsid w:val="00073903"/>
    <w:rsid w:val="00075F2E"/>
    <w:rsid w:val="00076574"/>
    <w:rsid w:val="000768AB"/>
    <w:rsid w:val="00076DAA"/>
    <w:rsid w:val="00080B21"/>
    <w:rsid w:val="00081A12"/>
    <w:rsid w:val="00082AF6"/>
    <w:rsid w:val="00083167"/>
    <w:rsid w:val="0008365A"/>
    <w:rsid w:val="00083EFA"/>
    <w:rsid w:val="00083F57"/>
    <w:rsid w:val="00084640"/>
    <w:rsid w:val="00084DE7"/>
    <w:rsid w:val="000857F4"/>
    <w:rsid w:val="0008586B"/>
    <w:rsid w:val="0008679C"/>
    <w:rsid w:val="0009069F"/>
    <w:rsid w:val="00090E40"/>
    <w:rsid w:val="0009237F"/>
    <w:rsid w:val="000927B5"/>
    <w:rsid w:val="00093501"/>
    <w:rsid w:val="000937AA"/>
    <w:rsid w:val="000946D4"/>
    <w:rsid w:val="000948E5"/>
    <w:rsid w:val="00094C9B"/>
    <w:rsid w:val="00095BBA"/>
    <w:rsid w:val="00095FB3"/>
    <w:rsid w:val="000962A9"/>
    <w:rsid w:val="0009645C"/>
    <w:rsid w:val="000A2EF5"/>
    <w:rsid w:val="000A37DF"/>
    <w:rsid w:val="000A3A95"/>
    <w:rsid w:val="000A3E0B"/>
    <w:rsid w:val="000A51E1"/>
    <w:rsid w:val="000A6299"/>
    <w:rsid w:val="000A6ED7"/>
    <w:rsid w:val="000A77F2"/>
    <w:rsid w:val="000A7DB8"/>
    <w:rsid w:val="000B056E"/>
    <w:rsid w:val="000B11A5"/>
    <w:rsid w:val="000B1F25"/>
    <w:rsid w:val="000B3561"/>
    <w:rsid w:val="000B3673"/>
    <w:rsid w:val="000B371E"/>
    <w:rsid w:val="000B4303"/>
    <w:rsid w:val="000B4DCE"/>
    <w:rsid w:val="000B53BC"/>
    <w:rsid w:val="000B56BE"/>
    <w:rsid w:val="000B6F59"/>
    <w:rsid w:val="000B76A6"/>
    <w:rsid w:val="000C06F8"/>
    <w:rsid w:val="000C0DAE"/>
    <w:rsid w:val="000C1A1F"/>
    <w:rsid w:val="000C24A8"/>
    <w:rsid w:val="000C29BC"/>
    <w:rsid w:val="000C2FBA"/>
    <w:rsid w:val="000C36FF"/>
    <w:rsid w:val="000C6567"/>
    <w:rsid w:val="000C6CC1"/>
    <w:rsid w:val="000C7659"/>
    <w:rsid w:val="000C7AED"/>
    <w:rsid w:val="000D0625"/>
    <w:rsid w:val="000D0D11"/>
    <w:rsid w:val="000D1057"/>
    <w:rsid w:val="000D118D"/>
    <w:rsid w:val="000D178B"/>
    <w:rsid w:val="000D2531"/>
    <w:rsid w:val="000D4525"/>
    <w:rsid w:val="000D5291"/>
    <w:rsid w:val="000D6963"/>
    <w:rsid w:val="000D6F92"/>
    <w:rsid w:val="000D742A"/>
    <w:rsid w:val="000E0A86"/>
    <w:rsid w:val="000E1262"/>
    <w:rsid w:val="000E345E"/>
    <w:rsid w:val="000E3FEA"/>
    <w:rsid w:val="000E44EB"/>
    <w:rsid w:val="000E4558"/>
    <w:rsid w:val="000E590C"/>
    <w:rsid w:val="000F0B1A"/>
    <w:rsid w:val="000F20E2"/>
    <w:rsid w:val="000F27AD"/>
    <w:rsid w:val="000F33DE"/>
    <w:rsid w:val="000F3EA4"/>
    <w:rsid w:val="000F55A4"/>
    <w:rsid w:val="000F599B"/>
    <w:rsid w:val="000F6343"/>
    <w:rsid w:val="000F6F19"/>
    <w:rsid w:val="000F78FD"/>
    <w:rsid w:val="00101BF1"/>
    <w:rsid w:val="00101E91"/>
    <w:rsid w:val="00102DB3"/>
    <w:rsid w:val="001033B8"/>
    <w:rsid w:val="0010379D"/>
    <w:rsid w:val="001048B5"/>
    <w:rsid w:val="00105013"/>
    <w:rsid w:val="00105750"/>
    <w:rsid w:val="00105819"/>
    <w:rsid w:val="00105A40"/>
    <w:rsid w:val="00105B56"/>
    <w:rsid w:val="00106A1E"/>
    <w:rsid w:val="00107435"/>
    <w:rsid w:val="001101D4"/>
    <w:rsid w:val="00110D4C"/>
    <w:rsid w:val="001118B9"/>
    <w:rsid w:val="00111C1D"/>
    <w:rsid w:val="00111DCD"/>
    <w:rsid w:val="001122E9"/>
    <w:rsid w:val="00113EF4"/>
    <w:rsid w:val="0011459D"/>
    <w:rsid w:val="0011689E"/>
    <w:rsid w:val="001171E8"/>
    <w:rsid w:val="001178CC"/>
    <w:rsid w:val="001178F3"/>
    <w:rsid w:val="00120DAA"/>
    <w:rsid w:val="001221C3"/>
    <w:rsid w:val="00122AA3"/>
    <w:rsid w:val="00122DD5"/>
    <w:rsid w:val="001239FF"/>
    <w:rsid w:val="00123CB5"/>
    <w:rsid w:val="00123E8C"/>
    <w:rsid w:val="00123EFB"/>
    <w:rsid w:val="00124153"/>
    <w:rsid w:val="0012456B"/>
    <w:rsid w:val="00124821"/>
    <w:rsid w:val="00124F73"/>
    <w:rsid w:val="00125806"/>
    <w:rsid w:val="0012628C"/>
    <w:rsid w:val="0012695E"/>
    <w:rsid w:val="00126993"/>
    <w:rsid w:val="00126AEA"/>
    <w:rsid w:val="00127268"/>
    <w:rsid w:val="001275BC"/>
    <w:rsid w:val="00130A0F"/>
    <w:rsid w:val="00131414"/>
    <w:rsid w:val="001325CC"/>
    <w:rsid w:val="001343FE"/>
    <w:rsid w:val="00135171"/>
    <w:rsid w:val="0013524D"/>
    <w:rsid w:val="001352FA"/>
    <w:rsid w:val="0013691E"/>
    <w:rsid w:val="00136C38"/>
    <w:rsid w:val="00137579"/>
    <w:rsid w:val="0013779D"/>
    <w:rsid w:val="001416C5"/>
    <w:rsid w:val="001417CA"/>
    <w:rsid w:val="001423AD"/>
    <w:rsid w:val="00143C89"/>
    <w:rsid w:val="0014421F"/>
    <w:rsid w:val="00144D88"/>
    <w:rsid w:val="00146C45"/>
    <w:rsid w:val="00146D8E"/>
    <w:rsid w:val="0014765D"/>
    <w:rsid w:val="00147A01"/>
    <w:rsid w:val="001503E2"/>
    <w:rsid w:val="00150BB2"/>
    <w:rsid w:val="0015327A"/>
    <w:rsid w:val="00156977"/>
    <w:rsid w:val="001573C5"/>
    <w:rsid w:val="00157E56"/>
    <w:rsid w:val="00157F37"/>
    <w:rsid w:val="0016130A"/>
    <w:rsid w:val="0016142F"/>
    <w:rsid w:val="0016273C"/>
    <w:rsid w:val="0016296B"/>
    <w:rsid w:val="0016330A"/>
    <w:rsid w:val="001636DF"/>
    <w:rsid w:val="00164124"/>
    <w:rsid w:val="001645D2"/>
    <w:rsid w:val="001647F0"/>
    <w:rsid w:val="00164832"/>
    <w:rsid w:val="00165702"/>
    <w:rsid w:val="0017060C"/>
    <w:rsid w:val="0017110E"/>
    <w:rsid w:val="00173116"/>
    <w:rsid w:val="0017468D"/>
    <w:rsid w:val="00174DA7"/>
    <w:rsid w:val="001801A9"/>
    <w:rsid w:val="0018026E"/>
    <w:rsid w:val="0018040F"/>
    <w:rsid w:val="00181849"/>
    <w:rsid w:val="0018289D"/>
    <w:rsid w:val="00182A04"/>
    <w:rsid w:val="001841AA"/>
    <w:rsid w:val="001841C5"/>
    <w:rsid w:val="00184CF6"/>
    <w:rsid w:val="00186147"/>
    <w:rsid w:val="00187126"/>
    <w:rsid w:val="0018717F"/>
    <w:rsid w:val="001872CE"/>
    <w:rsid w:val="00187D7A"/>
    <w:rsid w:val="00191514"/>
    <w:rsid w:val="00191686"/>
    <w:rsid w:val="001938F6"/>
    <w:rsid w:val="00194A27"/>
    <w:rsid w:val="00194CFA"/>
    <w:rsid w:val="00194FF2"/>
    <w:rsid w:val="0019568D"/>
    <w:rsid w:val="00196278"/>
    <w:rsid w:val="001966DB"/>
    <w:rsid w:val="00196816"/>
    <w:rsid w:val="001972B8"/>
    <w:rsid w:val="0019744E"/>
    <w:rsid w:val="00197921"/>
    <w:rsid w:val="001A0585"/>
    <w:rsid w:val="001A08ED"/>
    <w:rsid w:val="001A0FD8"/>
    <w:rsid w:val="001A13F6"/>
    <w:rsid w:val="001A1A8C"/>
    <w:rsid w:val="001A1B02"/>
    <w:rsid w:val="001A26E2"/>
    <w:rsid w:val="001A76F8"/>
    <w:rsid w:val="001A7842"/>
    <w:rsid w:val="001A7D5E"/>
    <w:rsid w:val="001B085B"/>
    <w:rsid w:val="001B08C1"/>
    <w:rsid w:val="001B1E79"/>
    <w:rsid w:val="001B23D0"/>
    <w:rsid w:val="001B2C58"/>
    <w:rsid w:val="001B2F43"/>
    <w:rsid w:val="001B412D"/>
    <w:rsid w:val="001B57F4"/>
    <w:rsid w:val="001B5F64"/>
    <w:rsid w:val="001B6130"/>
    <w:rsid w:val="001B73B3"/>
    <w:rsid w:val="001B7564"/>
    <w:rsid w:val="001B7FE3"/>
    <w:rsid w:val="001C19F0"/>
    <w:rsid w:val="001C2D65"/>
    <w:rsid w:val="001C3AD2"/>
    <w:rsid w:val="001C41FD"/>
    <w:rsid w:val="001C4823"/>
    <w:rsid w:val="001C485B"/>
    <w:rsid w:val="001C57A1"/>
    <w:rsid w:val="001C65AB"/>
    <w:rsid w:val="001C67BA"/>
    <w:rsid w:val="001C6AAE"/>
    <w:rsid w:val="001C73C9"/>
    <w:rsid w:val="001C7D79"/>
    <w:rsid w:val="001C7EF2"/>
    <w:rsid w:val="001C7FBA"/>
    <w:rsid w:val="001D0715"/>
    <w:rsid w:val="001D188A"/>
    <w:rsid w:val="001D1B7B"/>
    <w:rsid w:val="001D2209"/>
    <w:rsid w:val="001D2CD9"/>
    <w:rsid w:val="001D3165"/>
    <w:rsid w:val="001D34E6"/>
    <w:rsid w:val="001D37AA"/>
    <w:rsid w:val="001D428D"/>
    <w:rsid w:val="001D4538"/>
    <w:rsid w:val="001D4BA9"/>
    <w:rsid w:val="001D613E"/>
    <w:rsid w:val="001D7193"/>
    <w:rsid w:val="001D7A91"/>
    <w:rsid w:val="001E03DA"/>
    <w:rsid w:val="001E0E7F"/>
    <w:rsid w:val="001E17B8"/>
    <w:rsid w:val="001E199C"/>
    <w:rsid w:val="001E1F80"/>
    <w:rsid w:val="001E36EA"/>
    <w:rsid w:val="001E3D65"/>
    <w:rsid w:val="001E41D6"/>
    <w:rsid w:val="001E5074"/>
    <w:rsid w:val="001E73B7"/>
    <w:rsid w:val="001E7A9F"/>
    <w:rsid w:val="001F0221"/>
    <w:rsid w:val="001F03A1"/>
    <w:rsid w:val="001F0A33"/>
    <w:rsid w:val="001F2708"/>
    <w:rsid w:val="001F2B5D"/>
    <w:rsid w:val="001F4230"/>
    <w:rsid w:val="001F4C7E"/>
    <w:rsid w:val="001F4EAD"/>
    <w:rsid w:val="001F5C29"/>
    <w:rsid w:val="001F70AE"/>
    <w:rsid w:val="002004CE"/>
    <w:rsid w:val="00200902"/>
    <w:rsid w:val="00201752"/>
    <w:rsid w:val="00201BCD"/>
    <w:rsid w:val="002023FB"/>
    <w:rsid w:val="00202AE3"/>
    <w:rsid w:val="00202D13"/>
    <w:rsid w:val="00202E66"/>
    <w:rsid w:val="00202E7F"/>
    <w:rsid w:val="00202EC1"/>
    <w:rsid w:val="002035EF"/>
    <w:rsid w:val="00205BF2"/>
    <w:rsid w:val="00205FEB"/>
    <w:rsid w:val="00206A81"/>
    <w:rsid w:val="00206DB0"/>
    <w:rsid w:val="00207A61"/>
    <w:rsid w:val="00207D32"/>
    <w:rsid w:val="00210FDA"/>
    <w:rsid w:val="00211716"/>
    <w:rsid w:val="00211795"/>
    <w:rsid w:val="00211D9C"/>
    <w:rsid w:val="002120F6"/>
    <w:rsid w:val="00212CC5"/>
    <w:rsid w:val="002136E0"/>
    <w:rsid w:val="00214212"/>
    <w:rsid w:val="002145C7"/>
    <w:rsid w:val="0021667E"/>
    <w:rsid w:val="002168B3"/>
    <w:rsid w:val="002169EB"/>
    <w:rsid w:val="00220593"/>
    <w:rsid w:val="00220877"/>
    <w:rsid w:val="0022187B"/>
    <w:rsid w:val="002220DB"/>
    <w:rsid w:val="00222837"/>
    <w:rsid w:val="00223A6E"/>
    <w:rsid w:val="00224A1E"/>
    <w:rsid w:val="00224EE9"/>
    <w:rsid w:val="002268B2"/>
    <w:rsid w:val="00226D95"/>
    <w:rsid w:val="00226DE9"/>
    <w:rsid w:val="002270DD"/>
    <w:rsid w:val="00227C82"/>
    <w:rsid w:val="00227E6F"/>
    <w:rsid w:val="002309E1"/>
    <w:rsid w:val="00230D31"/>
    <w:rsid w:val="002311AB"/>
    <w:rsid w:val="00231453"/>
    <w:rsid w:val="0023272E"/>
    <w:rsid w:val="00233495"/>
    <w:rsid w:val="0023397D"/>
    <w:rsid w:val="00233CDF"/>
    <w:rsid w:val="00237CAC"/>
    <w:rsid w:val="00240080"/>
    <w:rsid w:val="00240B53"/>
    <w:rsid w:val="00240C99"/>
    <w:rsid w:val="00241DD1"/>
    <w:rsid w:val="00243F6D"/>
    <w:rsid w:val="00244094"/>
    <w:rsid w:val="00244FD7"/>
    <w:rsid w:val="00246471"/>
    <w:rsid w:val="00246A8A"/>
    <w:rsid w:val="00246FC4"/>
    <w:rsid w:val="0024794E"/>
    <w:rsid w:val="00250B51"/>
    <w:rsid w:val="002514CB"/>
    <w:rsid w:val="00252472"/>
    <w:rsid w:val="00252547"/>
    <w:rsid w:val="00254375"/>
    <w:rsid w:val="00254469"/>
    <w:rsid w:val="0025563A"/>
    <w:rsid w:val="00256F5C"/>
    <w:rsid w:val="00257129"/>
    <w:rsid w:val="002575F4"/>
    <w:rsid w:val="0026001D"/>
    <w:rsid w:val="00261C0D"/>
    <w:rsid w:val="00261DED"/>
    <w:rsid w:val="00263355"/>
    <w:rsid w:val="002643CD"/>
    <w:rsid w:val="00264E4F"/>
    <w:rsid w:val="00266E7E"/>
    <w:rsid w:val="002679C0"/>
    <w:rsid w:val="00267AA3"/>
    <w:rsid w:val="00267FBD"/>
    <w:rsid w:val="00270DFD"/>
    <w:rsid w:val="00271A0E"/>
    <w:rsid w:val="00271C60"/>
    <w:rsid w:val="0027264C"/>
    <w:rsid w:val="00272811"/>
    <w:rsid w:val="00272DCD"/>
    <w:rsid w:val="00273199"/>
    <w:rsid w:val="00273401"/>
    <w:rsid w:val="00274A88"/>
    <w:rsid w:val="0027698F"/>
    <w:rsid w:val="00276F6A"/>
    <w:rsid w:val="002771D7"/>
    <w:rsid w:val="002774B7"/>
    <w:rsid w:val="00277CE2"/>
    <w:rsid w:val="0028068B"/>
    <w:rsid w:val="00280753"/>
    <w:rsid w:val="00280DE2"/>
    <w:rsid w:val="002814CE"/>
    <w:rsid w:val="00283D83"/>
    <w:rsid w:val="00283F8D"/>
    <w:rsid w:val="002840E3"/>
    <w:rsid w:val="002843A6"/>
    <w:rsid w:val="002843E9"/>
    <w:rsid w:val="00286B6B"/>
    <w:rsid w:val="00286DF5"/>
    <w:rsid w:val="00287FEA"/>
    <w:rsid w:val="00290274"/>
    <w:rsid w:val="002907D1"/>
    <w:rsid w:val="002908C6"/>
    <w:rsid w:val="002909E7"/>
    <w:rsid w:val="00290A0E"/>
    <w:rsid w:val="00290C24"/>
    <w:rsid w:val="00293265"/>
    <w:rsid w:val="002932AB"/>
    <w:rsid w:val="0029393C"/>
    <w:rsid w:val="002963C5"/>
    <w:rsid w:val="00296574"/>
    <w:rsid w:val="002975AD"/>
    <w:rsid w:val="002A0055"/>
    <w:rsid w:val="002A015D"/>
    <w:rsid w:val="002A0866"/>
    <w:rsid w:val="002A0D72"/>
    <w:rsid w:val="002A29AC"/>
    <w:rsid w:val="002A322C"/>
    <w:rsid w:val="002A3FA1"/>
    <w:rsid w:val="002A45A9"/>
    <w:rsid w:val="002A4825"/>
    <w:rsid w:val="002A4871"/>
    <w:rsid w:val="002A4C61"/>
    <w:rsid w:val="002A5095"/>
    <w:rsid w:val="002A5455"/>
    <w:rsid w:val="002A7CF6"/>
    <w:rsid w:val="002B020C"/>
    <w:rsid w:val="002B1D44"/>
    <w:rsid w:val="002B20AE"/>
    <w:rsid w:val="002B467B"/>
    <w:rsid w:val="002B4A08"/>
    <w:rsid w:val="002B4B31"/>
    <w:rsid w:val="002B6732"/>
    <w:rsid w:val="002B674D"/>
    <w:rsid w:val="002B6940"/>
    <w:rsid w:val="002B6A00"/>
    <w:rsid w:val="002B7538"/>
    <w:rsid w:val="002C0A85"/>
    <w:rsid w:val="002C1AC3"/>
    <w:rsid w:val="002C1C2B"/>
    <w:rsid w:val="002C248D"/>
    <w:rsid w:val="002C2490"/>
    <w:rsid w:val="002C2921"/>
    <w:rsid w:val="002C45EA"/>
    <w:rsid w:val="002C509F"/>
    <w:rsid w:val="002D0326"/>
    <w:rsid w:val="002D0365"/>
    <w:rsid w:val="002D152B"/>
    <w:rsid w:val="002D18FD"/>
    <w:rsid w:val="002D2820"/>
    <w:rsid w:val="002D2A60"/>
    <w:rsid w:val="002D2FEF"/>
    <w:rsid w:val="002D3061"/>
    <w:rsid w:val="002D3270"/>
    <w:rsid w:val="002D3AE6"/>
    <w:rsid w:val="002D4FBE"/>
    <w:rsid w:val="002D593D"/>
    <w:rsid w:val="002D5AC4"/>
    <w:rsid w:val="002D5D03"/>
    <w:rsid w:val="002D6C9A"/>
    <w:rsid w:val="002E00FD"/>
    <w:rsid w:val="002E1EE5"/>
    <w:rsid w:val="002E28DE"/>
    <w:rsid w:val="002E3961"/>
    <w:rsid w:val="002E3B3A"/>
    <w:rsid w:val="002E3C03"/>
    <w:rsid w:val="002E4E67"/>
    <w:rsid w:val="002E552E"/>
    <w:rsid w:val="002E74D9"/>
    <w:rsid w:val="002E7A1D"/>
    <w:rsid w:val="002F0017"/>
    <w:rsid w:val="002F1331"/>
    <w:rsid w:val="002F1751"/>
    <w:rsid w:val="002F21E7"/>
    <w:rsid w:val="002F3447"/>
    <w:rsid w:val="002F49DA"/>
    <w:rsid w:val="002F4D16"/>
    <w:rsid w:val="002F59B8"/>
    <w:rsid w:val="002F7E05"/>
    <w:rsid w:val="002F7F48"/>
    <w:rsid w:val="003014E4"/>
    <w:rsid w:val="00301AAF"/>
    <w:rsid w:val="003023E8"/>
    <w:rsid w:val="003032CB"/>
    <w:rsid w:val="00304B50"/>
    <w:rsid w:val="00304C23"/>
    <w:rsid w:val="0030546E"/>
    <w:rsid w:val="00306095"/>
    <w:rsid w:val="003061EF"/>
    <w:rsid w:val="003062B2"/>
    <w:rsid w:val="00306310"/>
    <w:rsid w:val="003068CD"/>
    <w:rsid w:val="003077F6"/>
    <w:rsid w:val="00307F48"/>
    <w:rsid w:val="00310201"/>
    <w:rsid w:val="00310805"/>
    <w:rsid w:val="00310C4A"/>
    <w:rsid w:val="00311692"/>
    <w:rsid w:val="00311756"/>
    <w:rsid w:val="00311A91"/>
    <w:rsid w:val="00311B17"/>
    <w:rsid w:val="0031237C"/>
    <w:rsid w:val="00312979"/>
    <w:rsid w:val="003140F1"/>
    <w:rsid w:val="00314371"/>
    <w:rsid w:val="00314994"/>
    <w:rsid w:val="00315211"/>
    <w:rsid w:val="00316602"/>
    <w:rsid w:val="003168C1"/>
    <w:rsid w:val="00316C7D"/>
    <w:rsid w:val="003215F8"/>
    <w:rsid w:val="003218FC"/>
    <w:rsid w:val="00321B12"/>
    <w:rsid w:val="00321D6F"/>
    <w:rsid w:val="00321EAB"/>
    <w:rsid w:val="0032302F"/>
    <w:rsid w:val="0032316C"/>
    <w:rsid w:val="003231D9"/>
    <w:rsid w:val="00323CBF"/>
    <w:rsid w:val="00324606"/>
    <w:rsid w:val="0032488E"/>
    <w:rsid w:val="00324DD2"/>
    <w:rsid w:val="003253BE"/>
    <w:rsid w:val="0032636E"/>
    <w:rsid w:val="00327526"/>
    <w:rsid w:val="003275A2"/>
    <w:rsid w:val="00330AC9"/>
    <w:rsid w:val="00331644"/>
    <w:rsid w:val="00331C98"/>
    <w:rsid w:val="0033217A"/>
    <w:rsid w:val="00333A81"/>
    <w:rsid w:val="00333D5A"/>
    <w:rsid w:val="00333D9F"/>
    <w:rsid w:val="003340AE"/>
    <w:rsid w:val="00334685"/>
    <w:rsid w:val="0033550D"/>
    <w:rsid w:val="00335B00"/>
    <w:rsid w:val="00336313"/>
    <w:rsid w:val="003367B6"/>
    <w:rsid w:val="0033701E"/>
    <w:rsid w:val="00337858"/>
    <w:rsid w:val="00337A08"/>
    <w:rsid w:val="00337AE6"/>
    <w:rsid w:val="00341CEB"/>
    <w:rsid w:val="00342BE1"/>
    <w:rsid w:val="00343EBB"/>
    <w:rsid w:val="0034426C"/>
    <w:rsid w:val="0034435D"/>
    <w:rsid w:val="00344A2D"/>
    <w:rsid w:val="0034599A"/>
    <w:rsid w:val="00345F6A"/>
    <w:rsid w:val="00346DA0"/>
    <w:rsid w:val="003476D0"/>
    <w:rsid w:val="00347AD4"/>
    <w:rsid w:val="00347E35"/>
    <w:rsid w:val="00350B80"/>
    <w:rsid w:val="0035223B"/>
    <w:rsid w:val="00352D06"/>
    <w:rsid w:val="00354055"/>
    <w:rsid w:val="00355952"/>
    <w:rsid w:val="003566B1"/>
    <w:rsid w:val="00356C1C"/>
    <w:rsid w:val="003576DA"/>
    <w:rsid w:val="00360999"/>
    <w:rsid w:val="00361111"/>
    <w:rsid w:val="00361CB7"/>
    <w:rsid w:val="0036296B"/>
    <w:rsid w:val="00362CA3"/>
    <w:rsid w:val="00362FBA"/>
    <w:rsid w:val="00363204"/>
    <w:rsid w:val="00364951"/>
    <w:rsid w:val="00365ABB"/>
    <w:rsid w:val="00367421"/>
    <w:rsid w:val="00367A94"/>
    <w:rsid w:val="00373A4F"/>
    <w:rsid w:val="00373CEB"/>
    <w:rsid w:val="00374C17"/>
    <w:rsid w:val="00375133"/>
    <w:rsid w:val="00375350"/>
    <w:rsid w:val="00375463"/>
    <w:rsid w:val="00375A65"/>
    <w:rsid w:val="00375E98"/>
    <w:rsid w:val="00375F94"/>
    <w:rsid w:val="00376218"/>
    <w:rsid w:val="003768B1"/>
    <w:rsid w:val="0037716D"/>
    <w:rsid w:val="0037784F"/>
    <w:rsid w:val="00380EA6"/>
    <w:rsid w:val="0038157F"/>
    <w:rsid w:val="00381B09"/>
    <w:rsid w:val="00381F45"/>
    <w:rsid w:val="0038264F"/>
    <w:rsid w:val="00383894"/>
    <w:rsid w:val="00383CFD"/>
    <w:rsid w:val="003841D6"/>
    <w:rsid w:val="003845E5"/>
    <w:rsid w:val="00384759"/>
    <w:rsid w:val="00384F1B"/>
    <w:rsid w:val="00385E6E"/>
    <w:rsid w:val="00387FEF"/>
    <w:rsid w:val="003909CB"/>
    <w:rsid w:val="003923B1"/>
    <w:rsid w:val="003927C3"/>
    <w:rsid w:val="0039308E"/>
    <w:rsid w:val="00393677"/>
    <w:rsid w:val="00393883"/>
    <w:rsid w:val="003938FE"/>
    <w:rsid w:val="00394CF2"/>
    <w:rsid w:val="0039556E"/>
    <w:rsid w:val="00396487"/>
    <w:rsid w:val="003970FB"/>
    <w:rsid w:val="003975A6"/>
    <w:rsid w:val="00397AD0"/>
    <w:rsid w:val="003A219C"/>
    <w:rsid w:val="003A23C7"/>
    <w:rsid w:val="003A28C2"/>
    <w:rsid w:val="003A5800"/>
    <w:rsid w:val="003A6365"/>
    <w:rsid w:val="003A77B3"/>
    <w:rsid w:val="003A7B5D"/>
    <w:rsid w:val="003B01B7"/>
    <w:rsid w:val="003B0FB0"/>
    <w:rsid w:val="003B1329"/>
    <w:rsid w:val="003B13D2"/>
    <w:rsid w:val="003B168F"/>
    <w:rsid w:val="003B1857"/>
    <w:rsid w:val="003B20D7"/>
    <w:rsid w:val="003B24BE"/>
    <w:rsid w:val="003B2DA8"/>
    <w:rsid w:val="003B3F42"/>
    <w:rsid w:val="003B4E13"/>
    <w:rsid w:val="003B54CD"/>
    <w:rsid w:val="003B56DC"/>
    <w:rsid w:val="003B5BC8"/>
    <w:rsid w:val="003B6DB2"/>
    <w:rsid w:val="003B6FF5"/>
    <w:rsid w:val="003B788F"/>
    <w:rsid w:val="003C00AA"/>
    <w:rsid w:val="003C06A1"/>
    <w:rsid w:val="003C092A"/>
    <w:rsid w:val="003C0DF2"/>
    <w:rsid w:val="003C1CF6"/>
    <w:rsid w:val="003C2EEF"/>
    <w:rsid w:val="003C3938"/>
    <w:rsid w:val="003C4714"/>
    <w:rsid w:val="003C4B50"/>
    <w:rsid w:val="003C4EFC"/>
    <w:rsid w:val="003C4F20"/>
    <w:rsid w:val="003C52EC"/>
    <w:rsid w:val="003C5754"/>
    <w:rsid w:val="003C5A9E"/>
    <w:rsid w:val="003C5BAD"/>
    <w:rsid w:val="003C6BDA"/>
    <w:rsid w:val="003D1F6D"/>
    <w:rsid w:val="003D28DC"/>
    <w:rsid w:val="003D2CA2"/>
    <w:rsid w:val="003D3524"/>
    <w:rsid w:val="003D38EF"/>
    <w:rsid w:val="003D3908"/>
    <w:rsid w:val="003D5742"/>
    <w:rsid w:val="003D5A21"/>
    <w:rsid w:val="003D6C70"/>
    <w:rsid w:val="003D713D"/>
    <w:rsid w:val="003D72E5"/>
    <w:rsid w:val="003D7C96"/>
    <w:rsid w:val="003E22EE"/>
    <w:rsid w:val="003E28C0"/>
    <w:rsid w:val="003E310F"/>
    <w:rsid w:val="003E3C06"/>
    <w:rsid w:val="003E567A"/>
    <w:rsid w:val="003E5971"/>
    <w:rsid w:val="003E65DA"/>
    <w:rsid w:val="003E6DF0"/>
    <w:rsid w:val="003E6F4E"/>
    <w:rsid w:val="003E6F57"/>
    <w:rsid w:val="003F04AB"/>
    <w:rsid w:val="003F058D"/>
    <w:rsid w:val="003F0F0E"/>
    <w:rsid w:val="003F1A7E"/>
    <w:rsid w:val="003F2AEA"/>
    <w:rsid w:val="003F2E72"/>
    <w:rsid w:val="003F37EC"/>
    <w:rsid w:val="003F406C"/>
    <w:rsid w:val="003F4140"/>
    <w:rsid w:val="003F4150"/>
    <w:rsid w:val="003F52C7"/>
    <w:rsid w:val="003F6494"/>
    <w:rsid w:val="003F6CEC"/>
    <w:rsid w:val="003F6D36"/>
    <w:rsid w:val="003F7302"/>
    <w:rsid w:val="003F7D97"/>
    <w:rsid w:val="00400159"/>
    <w:rsid w:val="004015F0"/>
    <w:rsid w:val="00401FA0"/>
    <w:rsid w:val="004024BF"/>
    <w:rsid w:val="004028B6"/>
    <w:rsid w:val="00402E07"/>
    <w:rsid w:val="00403156"/>
    <w:rsid w:val="00403428"/>
    <w:rsid w:val="00406438"/>
    <w:rsid w:val="004066B8"/>
    <w:rsid w:val="00407396"/>
    <w:rsid w:val="00407791"/>
    <w:rsid w:val="00407C67"/>
    <w:rsid w:val="004101EA"/>
    <w:rsid w:val="004104C5"/>
    <w:rsid w:val="004104D9"/>
    <w:rsid w:val="00410931"/>
    <w:rsid w:val="00410BC6"/>
    <w:rsid w:val="00411F73"/>
    <w:rsid w:val="00412D1B"/>
    <w:rsid w:val="00412D30"/>
    <w:rsid w:val="00414977"/>
    <w:rsid w:val="00414E30"/>
    <w:rsid w:val="004168FE"/>
    <w:rsid w:val="00416CCF"/>
    <w:rsid w:val="00417067"/>
    <w:rsid w:val="0041790A"/>
    <w:rsid w:val="00420D90"/>
    <w:rsid w:val="00422087"/>
    <w:rsid w:val="00422DD0"/>
    <w:rsid w:val="004238BD"/>
    <w:rsid w:val="00423A16"/>
    <w:rsid w:val="00423AA3"/>
    <w:rsid w:val="00424E0F"/>
    <w:rsid w:val="004262A8"/>
    <w:rsid w:val="004265AE"/>
    <w:rsid w:val="004329C9"/>
    <w:rsid w:val="00432A08"/>
    <w:rsid w:val="00433B20"/>
    <w:rsid w:val="004340FB"/>
    <w:rsid w:val="0043466F"/>
    <w:rsid w:val="00435A3C"/>
    <w:rsid w:val="00435DB4"/>
    <w:rsid w:val="00436194"/>
    <w:rsid w:val="00436C05"/>
    <w:rsid w:val="00437A9A"/>
    <w:rsid w:val="0044078C"/>
    <w:rsid w:val="0044107D"/>
    <w:rsid w:val="00441094"/>
    <w:rsid w:val="0044183E"/>
    <w:rsid w:val="00442662"/>
    <w:rsid w:val="00442885"/>
    <w:rsid w:val="0044316B"/>
    <w:rsid w:val="0044340B"/>
    <w:rsid w:val="00443BEC"/>
    <w:rsid w:val="00443C2E"/>
    <w:rsid w:val="0044424B"/>
    <w:rsid w:val="00444B04"/>
    <w:rsid w:val="00445558"/>
    <w:rsid w:val="00445FE3"/>
    <w:rsid w:val="00447483"/>
    <w:rsid w:val="00447BD3"/>
    <w:rsid w:val="0045087F"/>
    <w:rsid w:val="00451B77"/>
    <w:rsid w:val="00451E1C"/>
    <w:rsid w:val="004521B2"/>
    <w:rsid w:val="00455A10"/>
    <w:rsid w:val="0045702C"/>
    <w:rsid w:val="004577B0"/>
    <w:rsid w:val="0046037E"/>
    <w:rsid w:val="00460DEA"/>
    <w:rsid w:val="004612C1"/>
    <w:rsid w:val="004616CF"/>
    <w:rsid w:val="004616E3"/>
    <w:rsid w:val="00462327"/>
    <w:rsid w:val="00462B0B"/>
    <w:rsid w:val="00463F0E"/>
    <w:rsid w:val="004651BB"/>
    <w:rsid w:val="0046530B"/>
    <w:rsid w:val="004659AD"/>
    <w:rsid w:val="00465C9A"/>
    <w:rsid w:val="004670B8"/>
    <w:rsid w:val="00467A05"/>
    <w:rsid w:val="0047038D"/>
    <w:rsid w:val="0047044A"/>
    <w:rsid w:val="004705F7"/>
    <w:rsid w:val="00470DBE"/>
    <w:rsid w:val="00471552"/>
    <w:rsid w:val="004716A2"/>
    <w:rsid w:val="0047203C"/>
    <w:rsid w:val="00472E1F"/>
    <w:rsid w:val="00473D34"/>
    <w:rsid w:val="004741F0"/>
    <w:rsid w:val="00476715"/>
    <w:rsid w:val="004772D4"/>
    <w:rsid w:val="00477F62"/>
    <w:rsid w:val="00480748"/>
    <w:rsid w:val="004810B3"/>
    <w:rsid w:val="0048166C"/>
    <w:rsid w:val="00484073"/>
    <w:rsid w:val="0048435E"/>
    <w:rsid w:val="00484FE8"/>
    <w:rsid w:val="00485352"/>
    <w:rsid w:val="00486069"/>
    <w:rsid w:val="00486B0E"/>
    <w:rsid w:val="004877A6"/>
    <w:rsid w:val="00490040"/>
    <w:rsid w:val="00490622"/>
    <w:rsid w:val="00491A3C"/>
    <w:rsid w:val="00492099"/>
    <w:rsid w:val="00493B00"/>
    <w:rsid w:val="00496931"/>
    <w:rsid w:val="004A0738"/>
    <w:rsid w:val="004A1C76"/>
    <w:rsid w:val="004A1D41"/>
    <w:rsid w:val="004A36C3"/>
    <w:rsid w:val="004A4A2F"/>
    <w:rsid w:val="004A60C0"/>
    <w:rsid w:val="004A61CB"/>
    <w:rsid w:val="004A68C0"/>
    <w:rsid w:val="004A69CA"/>
    <w:rsid w:val="004A6BBF"/>
    <w:rsid w:val="004A6FAA"/>
    <w:rsid w:val="004A79AD"/>
    <w:rsid w:val="004B0379"/>
    <w:rsid w:val="004B13A5"/>
    <w:rsid w:val="004B2DEC"/>
    <w:rsid w:val="004B3229"/>
    <w:rsid w:val="004B3E8A"/>
    <w:rsid w:val="004B42A0"/>
    <w:rsid w:val="004B42C4"/>
    <w:rsid w:val="004B4799"/>
    <w:rsid w:val="004B5D26"/>
    <w:rsid w:val="004B600F"/>
    <w:rsid w:val="004B65B0"/>
    <w:rsid w:val="004B6735"/>
    <w:rsid w:val="004B67FF"/>
    <w:rsid w:val="004B7BDD"/>
    <w:rsid w:val="004C1312"/>
    <w:rsid w:val="004C1D73"/>
    <w:rsid w:val="004C41C9"/>
    <w:rsid w:val="004D0136"/>
    <w:rsid w:val="004D13E7"/>
    <w:rsid w:val="004D198C"/>
    <w:rsid w:val="004D391D"/>
    <w:rsid w:val="004D3D5F"/>
    <w:rsid w:val="004D3FDF"/>
    <w:rsid w:val="004D426E"/>
    <w:rsid w:val="004D4385"/>
    <w:rsid w:val="004D43EB"/>
    <w:rsid w:val="004D4BD1"/>
    <w:rsid w:val="004D4C00"/>
    <w:rsid w:val="004D581D"/>
    <w:rsid w:val="004D5A6A"/>
    <w:rsid w:val="004D7A30"/>
    <w:rsid w:val="004E0219"/>
    <w:rsid w:val="004E08FC"/>
    <w:rsid w:val="004E0918"/>
    <w:rsid w:val="004E0DFB"/>
    <w:rsid w:val="004E0E43"/>
    <w:rsid w:val="004E1FE3"/>
    <w:rsid w:val="004E3B7B"/>
    <w:rsid w:val="004E3DBC"/>
    <w:rsid w:val="004E47A9"/>
    <w:rsid w:val="004E5D67"/>
    <w:rsid w:val="004E6E36"/>
    <w:rsid w:val="004E6F42"/>
    <w:rsid w:val="004E758E"/>
    <w:rsid w:val="004E7E5B"/>
    <w:rsid w:val="004F1286"/>
    <w:rsid w:val="004F12DE"/>
    <w:rsid w:val="004F16B5"/>
    <w:rsid w:val="004F1E31"/>
    <w:rsid w:val="004F21AE"/>
    <w:rsid w:val="004F2918"/>
    <w:rsid w:val="004F63FF"/>
    <w:rsid w:val="004F6536"/>
    <w:rsid w:val="004F6BA1"/>
    <w:rsid w:val="004F6D15"/>
    <w:rsid w:val="004F74AC"/>
    <w:rsid w:val="004F7BB3"/>
    <w:rsid w:val="00502623"/>
    <w:rsid w:val="005031A4"/>
    <w:rsid w:val="00504339"/>
    <w:rsid w:val="00506086"/>
    <w:rsid w:val="00506615"/>
    <w:rsid w:val="005068F7"/>
    <w:rsid w:val="005069F8"/>
    <w:rsid w:val="00506F45"/>
    <w:rsid w:val="00506FAB"/>
    <w:rsid w:val="005074CE"/>
    <w:rsid w:val="00507C00"/>
    <w:rsid w:val="00510463"/>
    <w:rsid w:val="00510A37"/>
    <w:rsid w:val="00510B3B"/>
    <w:rsid w:val="00510D55"/>
    <w:rsid w:val="00511B0D"/>
    <w:rsid w:val="005127FB"/>
    <w:rsid w:val="00512C78"/>
    <w:rsid w:val="00512F67"/>
    <w:rsid w:val="005144BA"/>
    <w:rsid w:val="00514EC9"/>
    <w:rsid w:val="0051593D"/>
    <w:rsid w:val="00515BDD"/>
    <w:rsid w:val="0051612C"/>
    <w:rsid w:val="00516301"/>
    <w:rsid w:val="00516462"/>
    <w:rsid w:val="00517CC8"/>
    <w:rsid w:val="005201AE"/>
    <w:rsid w:val="00520CFE"/>
    <w:rsid w:val="00520FD9"/>
    <w:rsid w:val="00521610"/>
    <w:rsid w:val="0052265A"/>
    <w:rsid w:val="00523198"/>
    <w:rsid w:val="00523328"/>
    <w:rsid w:val="005236ED"/>
    <w:rsid w:val="00523EB6"/>
    <w:rsid w:val="00524D8A"/>
    <w:rsid w:val="005266EE"/>
    <w:rsid w:val="00526968"/>
    <w:rsid w:val="00526A24"/>
    <w:rsid w:val="00527E13"/>
    <w:rsid w:val="00530A7E"/>
    <w:rsid w:val="00530EA9"/>
    <w:rsid w:val="00530F77"/>
    <w:rsid w:val="00531063"/>
    <w:rsid w:val="005310CA"/>
    <w:rsid w:val="00532185"/>
    <w:rsid w:val="00533529"/>
    <w:rsid w:val="00535943"/>
    <w:rsid w:val="00535CFD"/>
    <w:rsid w:val="00540027"/>
    <w:rsid w:val="0054076D"/>
    <w:rsid w:val="00540849"/>
    <w:rsid w:val="00540D69"/>
    <w:rsid w:val="00541905"/>
    <w:rsid w:val="00543118"/>
    <w:rsid w:val="00543E6D"/>
    <w:rsid w:val="005447D2"/>
    <w:rsid w:val="00544A14"/>
    <w:rsid w:val="00545FC1"/>
    <w:rsid w:val="00546911"/>
    <w:rsid w:val="00547812"/>
    <w:rsid w:val="00547833"/>
    <w:rsid w:val="00547F06"/>
    <w:rsid w:val="00550EA1"/>
    <w:rsid w:val="0055151A"/>
    <w:rsid w:val="00551A1E"/>
    <w:rsid w:val="00551BF4"/>
    <w:rsid w:val="00551EF2"/>
    <w:rsid w:val="00551FE3"/>
    <w:rsid w:val="005523FA"/>
    <w:rsid w:val="005527BC"/>
    <w:rsid w:val="00552FD3"/>
    <w:rsid w:val="0055331E"/>
    <w:rsid w:val="00553CC6"/>
    <w:rsid w:val="00554008"/>
    <w:rsid w:val="005552F3"/>
    <w:rsid w:val="0055613E"/>
    <w:rsid w:val="00557A51"/>
    <w:rsid w:val="00560118"/>
    <w:rsid w:val="0056020A"/>
    <w:rsid w:val="0056108F"/>
    <w:rsid w:val="00561738"/>
    <w:rsid w:val="00561818"/>
    <w:rsid w:val="00561C56"/>
    <w:rsid w:val="00562255"/>
    <w:rsid w:val="00562CE2"/>
    <w:rsid w:val="00563080"/>
    <w:rsid w:val="00563469"/>
    <w:rsid w:val="00563B5C"/>
    <w:rsid w:val="00563BDE"/>
    <w:rsid w:val="00564EEA"/>
    <w:rsid w:val="00565183"/>
    <w:rsid w:val="00565197"/>
    <w:rsid w:val="0056558E"/>
    <w:rsid w:val="005673D8"/>
    <w:rsid w:val="00570015"/>
    <w:rsid w:val="0057070A"/>
    <w:rsid w:val="00570A50"/>
    <w:rsid w:val="00571158"/>
    <w:rsid w:val="0057128D"/>
    <w:rsid w:val="0057254C"/>
    <w:rsid w:val="00573307"/>
    <w:rsid w:val="00573E33"/>
    <w:rsid w:val="00575792"/>
    <w:rsid w:val="00575B69"/>
    <w:rsid w:val="00576779"/>
    <w:rsid w:val="00576EB9"/>
    <w:rsid w:val="0058034C"/>
    <w:rsid w:val="00581057"/>
    <w:rsid w:val="005817A6"/>
    <w:rsid w:val="00581C30"/>
    <w:rsid w:val="0058250A"/>
    <w:rsid w:val="00582865"/>
    <w:rsid w:val="0058374F"/>
    <w:rsid w:val="005862D3"/>
    <w:rsid w:val="005864AE"/>
    <w:rsid w:val="00586F88"/>
    <w:rsid w:val="00587BD9"/>
    <w:rsid w:val="00591049"/>
    <w:rsid w:val="00591ACB"/>
    <w:rsid w:val="00591FEE"/>
    <w:rsid w:val="00592101"/>
    <w:rsid w:val="00592322"/>
    <w:rsid w:val="00593EC9"/>
    <w:rsid w:val="00593FD4"/>
    <w:rsid w:val="00594176"/>
    <w:rsid w:val="005943E7"/>
    <w:rsid w:val="00594994"/>
    <w:rsid w:val="00595431"/>
    <w:rsid w:val="0059591B"/>
    <w:rsid w:val="00595CC1"/>
    <w:rsid w:val="00595DCC"/>
    <w:rsid w:val="0059644A"/>
    <w:rsid w:val="00596E7F"/>
    <w:rsid w:val="00597528"/>
    <w:rsid w:val="00597E2E"/>
    <w:rsid w:val="005A09D3"/>
    <w:rsid w:val="005A1717"/>
    <w:rsid w:val="005A1FBE"/>
    <w:rsid w:val="005A201E"/>
    <w:rsid w:val="005A3577"/>
    <w:rsid w:val="005A41A8"/>
    <w:rsid w:val="005A44EB"/>
    <w:rsid w:val="005A466F"/>
    <w:rsid w:val="005A5143"/>
    <w:rsid w:val="005B0B25"/>
    <w:rsid w:val="005B2632"/>
    <w:rsid w:val="005B31F0"/>
    <w:rsid w:val="005B4A4A"/>
    <w:rsid w:val="005B4A7C"/>
    <w:rsid w:val="005B6084"/>
    <w:rsid w:val="005C11F2"/>
    <w:rsid w:val="005C23C2"/>
    <w:rsid w:val="005C48CC"/>
    <w:rsid w:val="005C4AA2"/>
    <w:rsid w:val="005C5008"/>
    <w:rsid w:val="005C5251"/>
    <w:rsid w:val="005C5B4A"/>
    <w:rsid w:val="005C63FB"/>
    <w:rsid w:val="005C69B0"/>
    <w:rsid w:val="005C6A5B"/>
    <w:rsid w:val="005C6C31"/>
    <w:rsid w:val="005C78F7"/>
    <w:rsid w:val="005D0A75"/>
    <w:rsid w:val="005D261E"/>
    <w:rsid w:val="005D2A1D"/>
    <w:rsid w:val="005D2AB0"/>
    <w:rsid w:val="005D3370"/>
    <w:rsid w:val="005D3EC9"/>
    <w:rsid w:val="005D3FD5"/>
    <w:rsid w:val="005D453E"/>
    <w:rsid w:val="005D46C0"/>
    <w:rsid w:val="005D4D10"/>
    <w:rsid w:val="005D6AC0"/>
    <w:rsid w:val="005E0090"/>
    <w:rsid w:val="005E13A7"/>
    <w:rsid w:val="005E15B0"/>
    <w:rsid w:val="005E1D5B"/>
    <w:rsid w:val="005E2220"/>
    <w:rsid w:val="005E2CCF"/>
    <w:rsid w:val="005E2DAC"/>
    <w:rsid w:val="005E2E4D"/>
    <w:rsid w:val="005E4ED3"/>
    <w:rsid w:val="005E4F70"/>
    <w:rsid w:val="005E5B5C"/>
    <w:rsid w:val="005E6D8A"/>
    <w:rsid w:val="005E76EB"/>
    <w:rsid w:val="005F09C1"/>
    <w:rsid w:val="005F1405"/>
    <w:rsid w:val="005F14F4"/>
    <w:rsid w:val="005F2A40"/>
    <w:rsid w:val="005F3185"/>
    <w:rsid w:val="005F3291"/>
    <w:rsid w:val="005F32ED"/>
    <w:rsid w:val="005F44DD"/>
    <w:rsid w:val="005F4529"/>
    <w:rsid w:val="005F4751"/>
    <w:rsid w:val="005F4B5E"/>
    <w:rsid w:val="005F629A"/>
    <w:rsid w:val="005F64FC"/>
    <w:rsid w:val="005F667B"/>
    <w:rsid w:val="005F6E06"/>
    <w:rsid w:val="00600F04"/>
    <w:rsid w:val="00600F77"/>
    <w:rsid w:val="0060176C"/>
    <w:rsid w:val="00601A5E"/>
    <w:rsid w:val="00601F60"/>
    <w:rsid w:val="006029E2"/>
    <w:rsid w:val="006067E3"/>
    <w:rsid w:val="00606ACC"/>
    <w:rsid w:val="00606E84"/>
    <w:rsid w:val="006102B1"/>
    <w:rsid w:val="00610FD9"/>
    <w:rsid w:val="006110F0"/>
    <w:rsid w:val="00612E4B"/>
    <w:rsid w:val="00613A6C"/>
    <w:rsid w:val="00614212"/>
    <w:rsid w:val="00614BA5"/>
    <w:rsid w:val="0061553B"/>
    <w:rsid w:val="00615954"/>
    <w:rsid w:val="00616614"/>
    <w:rsid w:val="00616CA9"/>
    <w:rsid w:val="0061751F"/>
    <w:rsid w:val="006219F0"/>
    <w:rsid w:val="00622C91"/>
    <w:rsid w:val="00623240"/>
    <w:rsid w:val="0062384C"/>
    <w:rsid w:val="00626E94"/>
    <w:rsid w:val="006271FC"/>
    <w:rsid w:val="0063278D"/>
    <w:rsid w:val="00633E57"/>
    <w:rsid w:val="00634854"/>
    <w:rsid w:val="00634A58"/>
    <w:rsid w:val="00634C2E"/>
    <w:rsid w:val="0063517C"/>
    <w:rsid w:val="00635287"/>
    <w:rsid w:val="00635500"/>
    <w:rsid w:val="00635C4C"/>
    <w:rsid w:val="00637080"/>
    <w:rsid w:val="00637503"/>
    <w:rsid w:val="006406D1"/>
    <w:rsid w:val="00640A27"/>
    <w:rsid w:val="0064106A"/>
    <w:rsid w:val="006433C5"/>
    <w:rsid w:val="00643E0D"/>
    <w:rsid w:val="0064413D"/>
    <w:rsid w:val="00644438"/>
    <w:rsid w:val="00644918"/>
    <w:rsid w:val="00645229"/>
    <w:rsid w:val="00645441"/>
    <w:rsid w:val="00646A8C"/>
    <w:rsid w:val="00646F61"/>
    <w:rsid w:val="00647852"/>
    <w:rsid w:val="00647AA7"/>
    <w:rsid w:val="00650229"/>
    <w:rsid w:val="0065108A"/>
    <w:rsid w:val="00651524"/>
    <w:rsid w:val="00652596"/>
    <w:rsid w:val="00652FFB"/>
    <w:rsid w:val="006530D0"/>
    <w:rsid w:val="00653782"/>
    <w:rsid w:val="0065587B"/>
    <w:rsid w:val="00655A43"/>
    <w:rsid w:val="006562FD"/>
    <w:rsid w:val="00656B1A"/>
    <w:rsid w:val="00657000"/>
    <w:rsid w:val="0065715F"/>
    <w:rsid w:val="00657358"/>
    <w:rsid w:val="0065784D"/>
    <w:rsid w:val="00657C43"/>
    <w:rsid w:val="00660521"/>
    <w:rsid w:val="006606AF"/>
    <w:rsid w:val="00660A26"/>
    <w:rsid w:val="006611FA"/>
    <w:rsid w:val="006616FA"/>
    <w:rsid w:val="006622DA"/>
    <w:rsid w:val="00663BE6"/>
    <w:rsid w:val="00664479"/>
    <w:rsid w:val="00664489"/>
    <w:rsid w:val="00664A03"/>
    <w:rsid w:val="00665DAD"/>
    <w:rsid w:val="0066695A"/>
    <w:rsid w:val="00667273"/>
    <w:rsid w:val="006700D2"/>
    <w:rsid w:val="006708A8"/>
    <w:rsid w:val="006740B2"/>
    <w:rsid w:val="00674C19"/>
    <w:rsid w:val="00676EB8"/>
    <w:rsid w:val="006770CB"/>
    <w:rsid w:val="00680218"/>
    <w:rsid w:val="0068032F"/>
    <w:rsid w:val="00680B24"/>
    <w:rsid w:val="00680BF7"/>
    <w:rsid w:val="00680D94"/>
    <w:rsid w:val="00680E26"/>
    <w:rsid w:val="00681B8D"/>
    <w:rsid w:val="0068221F"/>
    <w:rsid w:val="00683877"/>
    <w:rsid w:val="00683FCE"/>
    <w:rsid w:val="006851AD"/>
    <w:rsid w:val="006852A3"/>
    <w:rsid w:val="00685C14"/>
    <w:rsid w:val="00685D20"/>
    <w:rsid w:val="00686137"/>
    <w:rsid w:val="00690E28"/>
    <w:rsid w:val="00691315"/>
    <w:rsid w:val="00691969"/>
    <w:rsid w:val="00692912"/>
    <w:rsid w:val="006938D0"/>
    <w:rsid w:val="00693F02"/>
    <w:rsid w:val="00694382"/>
    <w:rsid w:val="006946F4"/>
    <w:rsid w:val="006968AD"/>
    <w:rsid w:val="00696B23"/>
    <w:rsid w:val="00696DAE"/>
    <w:rsid w:val="0069731F"/>
    <w:rsid w:val="00697328"/>
    <w:rsid w:val="00697C17"/>
    <w:rsid w:val="006A01B1"/>
    <w:rsid w:val="006A05D2"/>
    <w:rsid w:val="006A09F2"/>
    <w:rsid w:val="006A1A94"/>
    <w:rsid w:val="006A2C51"/>
    <w:rsid w:val="006A4BD8"/>
    <w:rsid w:val="006A74D4"/>
    <w:rsid w:val="006A7FB8"/>
    <w:rsid w:val="006B3B4B"/>
    <w:rsid w:val="006B4406"/>
    <w:rsid w:val="006B4903"/>
    <w:rsid w:val="006B5EBF"/>
    <w:rsid w:val="006B5F7D"/>
    <w:rsid w:val="006B6232"/>
    <w:rsid w:val="006B64F9"/>
    <w:rsid w:val="006B6C79"/>
    <w:rsid w:val="006B76E4"/>
    <w:rsid w:val="006C0393"/>
    <w:rsid w:val="006C07F7"/>
    <w:rsid w:val="006C15D9"/>
    <w:rsid w:val="006C2076"/>
    <w:rsid w:val="006C22DF"/>
    <w:rsid w:val="006C2CC5"/>
    <w:rsid w:val="006C4569"/>
    <w:rsid w:val="006C4C23"/>
    <w:rsid w:val="006C5AA3"/>
    <w:rsid w:val="006C5F25"/>
    <w:rsid w:val="006C68F4"/>
    <w:rsid w:val="006C7122"/>
    <w:rsid w:val="006D0293"/>
    <w:rsid w:val="006D0CBD"/>
    <w:rsid w:val="006D124C"/>
    <w:rsid w:val="006D1531"/>
    <w:rsid w:val="006D20F7"/>
    <w:rsid w:val="006D2DDD"/>
    <w:rsid w:val="006D365C"/>
    <w:rsid w:val="006D77DF"/>
    <w:rsid w:val="006E04A6"/>
    <w:rsid w:val="006E1516"/>
    <w:rsid w:val="006E2B21"/>
    <w:rsid w:val="006E43AD"/>
    <w:rsid w:val="006E4683"/>
    <w:rsid w:val="006E51A7"/>
    <w:rsid w:val="006E55AF"/>
    <w:rsid w:val="006E55C6"/>
    <w:rsid w:val="006E70CE"/>
    <w:rsid w:val="006F21EB"/>
    <w:rsid w:val="006F2809"/>
    <w:rsid w:val="006F2CCB"/>
    <w:rsid w:val="006F355D"/>
    <w:rsid w:val="006F3C5A"/>
    <w:rsid w:val="006F3D0E"/>
    <w:rsid w:val="006F4060"/>
    <w:rsid w:val="006F4234"/>
    <w:rsid w:val="006F5D1C"/>
    <w:rsid w:val="006F72DE"/>
    <w:rsid w:val="006F7791"/>
    <w:rsid w:val="006F7BD2"/>
    <w:rsid w:val="006F7CAC"/>
    <w:rsid w:val="007003E9"/>
    <w:rsid w:val="007007C6"/>
    <w:rsid w:val="00701407"/>
    <w:rsid w:val="00701B01"/>
    <w:rsid w:val="007029F8"/>
    <w:rsid w:val="00702A3D"/>
    <w:rsid w:val="00702B47"/>
    <w:rsid w:val="00703876"/>
    <w:rsid w:val="007054F3"/>
    <w:rsid w:val="007064A8"/>
    <w:rsid w:val="007065B0"/>
    <w:rsid w:val="0070726D"/>
    <w:rsid w:val="00707300"/>
    <w:rsid w:val="007074E3"/>
    <w:rsid w:val="0071255E"/>
    <w:rsid w:val="00712646"/>
    <w:rsid w:val="007128BA"/>
    <w:rsid w:val="00712AE2"/>
    <w:rsid w:val="00712BBB"/>
    <w:rsid w:val="00712FA1"/>
    <w:rsid w:val="00712FA8"/>
    <w:rsid w:val="0071318C"/>
    <w:rsid w:val="00713E66"/>
    <w:rsid w:val="00715312"/>
    <w:rsid w:val="007153D8"/>
    <w:rsid w:val="00715C16"/>
    <w:rsid w:val="007174C9"/>
    <w:rsid w:val="00717723"/>
    <w:rsid w:val="00721615"/>
    <w:rsid w:val="007217C4"/>
    <w:rsid w:val="00722F73"/>
    <w:rsid w:val="00723254"/>
    <w:rsid w:val="007232C8"/>
    <w:rsid w:val="00723D0C"/>
    <w:rsid w:val="0072591D"/>
    <w:rsid w:val="00725C33"/>
    <w:rsid w:val="007270E8"/>
    <w:rsid w:val="007272BC"/>
    <w:rsid w:val="00727C4C"/>
    <w:rsid w:val="0073018C"/>
    <w:rsid w:val="00730844"/>
    <w:rsid w:val="00731045"/>
    <w:rsid w:val="007311EE"/>
    <w:rsid w:val="00731B69"/>
    <w:rsid w:val="00733207"/>
    <w:rsid w:val="00733847"/>
    <w:rsid w:val="00735018"/>
    <w:rsid w:val="007354DA"/>
    <w:rsid w:val="007358A4"/>
    <w:rsid w:val="00735AB7"/>
    <w:rsid w:val="00735D50"/>
    <w:rsid w:val="00735F22"/>
    <w:rsid w:val="007369BB"/>
    <w:rsid w:val="00736F4C"/>
    <w:rsid w:val="00737EC0"/>
    <w:rsid w:val="00737ED5"/>
    <w:rsid w:val="00740224"/>
    <w:rsid w:val="00744168"/>
    <w:rsid w:val="007441A6"/>
    <w:rsid w:val="007446CD"/>
    <w:rsid w:val="0074498D"/>
    <w:rsid w:val="00744D7B"/>
    <w:rsid w:val="00744E93"/>
    <w:rsid w:val="00745CC8"/>
    <w:rsid w:val="0074634A"/>
    <w:rsid w:val="00746AB2"/>
    <w:rsid w:val="0074727A"/>
    <w:rsid w:val="007475A3"/>
    <w:rsid w:val="00747664"/>
    <w:rsid w:val="0075093A"/>
    <w:rsid w:val="00751046"/>
    <w:rsid w:val="00751FCF"/>
    <w:rsid w:val="00752623"/>
    <w:rsid w:val="00752970"/>
    <w:rsid w:val="00753859"/>
    <w:rsid w:val="00753DBA"/>
    <w:rsid w:val="00753E0E"/>
    <w:rsid w:val="00754A5A"/>
    <w:rsid w:val="00757115"/>
    <w:rsid w:val="00757A0A"/>
    <w:rsid w:val="0076065A"/>
    <w:rsid w:val="00760D74"/>
    <w:rsid w:val="00761647"/>
    <w:rsid w:val="00762098"/>
    <w:rsid w:val="00763504"/>
    <w:rsid w:val="00764ABB"/>
    <w:rsid w:val="00764C56"/>
    <w:rsid w:val="007655CB"/>
    <w:rsid w:val="00766864"/>
    <w:rsid w:val="00766B0C"/>
    <w:rsid w:val="00766F69"/>
    <w:rsid w:val="00770903"/>
    <w:rsid w:val="00770C48"/>
    <w:rsid w:val="00770C7C"/>
    <w:rsid w:val="00770D08"/>
    <w:rsid w:val="00773932"/>
    <w:rsid w:val="00774A6C"/>
    <w:rsid w:val="00774BF8"/>
    <w:rsid w:val="0077622A"/>
    <w:rsid w:val="0077668E"/>
    <w:rsid w:val="007766D6"/>
    <w:rsid w:val="0077697B"/>
    <w:rsid w:val="00776BC9"/>
    <w:rsid w:val="00777BE9"/>
    <w:rsid w:val="00777ECA"/>
    <w:rsid w:val="00781C02"/>
    <w:rsid w:val="00781CC3"/>
    <w:rsid w:val="0078276E"/>
    <w:rsid w:val="00784E76"/>
    <w:rsid w:val="0078513B"/>
    <w:rsid w:val="007854EB"/>
    <w:rsid w:val="00785646"/>
    <w:rsid w:val="00786507"/>
    <w:rsid w:val="00786856"/>
    <w:rsid w:val="0078733B"/>
    <w:rsid w:val="0078783B"/>
    <w:rsid w:val="007904EE"/>
    <w:rsid w:val="007906D1"/>
    <w:rsid w:val="00790F82"/>
    <w:rsid w:val="00791829"/>
    <w:rsid w:val="007921D8"/>
    <w:rsid w:val="00792251"/>
    <w:rsid w:val="007922F3"/>
    <w:rsid w:val="00792DAB"/>
    <w:rsid w:val="00793E7F"/>
    <w:rsid w:val="0079470A"/>
    <w:rsid w:val="00794ABC"/>
    <w:rsid w:val="007950D5"/>
    <w:rsid w:val="00797DE5"/>
    <w:rsid w:val="007A009C"/>
    <w:rsid w:val="007A0207"/>
    <w:rsid w:val="007A26C3"/>
    <w:rsid w:val="007A273C"/>
    <w:rsid w:val="007A29EF"/>
    <w:rsid w:val="007A31F6"/>
    <w:rsid w:val="007A3881"/>
    <w:rsid w:val="007A3E93"/>
    <w:rsid w:val="007A4922"/>
    <w:rsid w:val="007A4B0D"/>
    <w:rsid w:val="007A522C"/>
    <w:rsid w:val="007A6791"/>
    <w:rsid w:val="007A6C52"/>
    <w:rsid w:val="007A7DCE"/>
    <w:rsid w:val="007B0A9B"/>
    <w:rsid w:val="007B1019"/>
    <w:rsid w:val="007B2944"/>
    <w:rsid w:val="007B2D06"/>
    <w:rsid w:val="007B2F69"/>
    <w:rsid w:val="007B344F"/>
    <w:rsid w:val="007B3D06"/>
    <w:rsid w:val="007B4ECF"/>
    <w:rsid w:val="007B5030"/>
    <w:rsid w:val="007B5627"/>
    <w:rsid w:val="007B5709"/>
    <w:rsid w:val="007B5CD9"/>
    <w:rsid w:val="007B683A"/>
    <w:rsid w:val="007B6CFF"/>
    <w:rsid w:val="007B76A3"/>
    <w:rsid w:val="007B789F"/>
    <w:rsid w:val="007C07E1"/>
    <w:rsid w:val="007C0AD3"/>
    <w:rsid w:val="007C18B5"/>
    <w:rsid w:val="007C1D61"/>
    <w:rsid w:val="007C24CD"/>
    <w:rsid w:val="007C24E0"/>
    <w:rsid w:val="007C2BC5"/>
    <w:rsid w:val="007C3B57"/>
    <w:rsid w:val="007C4FC1"/>
    <w:rsid w:val="007C5084"/>
    <w:rsid w:val="007C5626"/>
    <w:rsid w:val="007C58D1"/>
    <w:rsid w:val="007C5AA2"/>
    <w:rsid w:val="007C5D84"/>
    <w:rsid w:val="007C6812"/>
    <w:rsid w:val="007C6DDB"/>
    <w:rsid w:val="007D07CB"/>
    <w:rsid w:val="007D118B"/>
    <w:rsid w:val="007D1969"/>
    <w:rsid w:val="007D2968"/>
    <w:rsid w:val="007D31F0"/>
    <w:rsid w:val="007D3209"/>
    <w:rsid w:val="007D3A05"/>
    <w:rsid w:val="007D3AD6"/>
    <w:rsid w:val="007D52DA"/>
    <w:rsid w:val="007D546F"/>
    <w:rsid w:val="007D5CB3"/>
    <w:rsid w:val="007D5DB0"/>
    <w:rsid w:val="007D5FE5"/>
    <w:rsid w:val="007D6918"/>
    <w:rsid w:val="007D6BA0"/>
    <w:rsid w:val="007D702D"/>
    <w:rsid w:val="007E0582"/>
    <w:rsid w:val="007E0ED0"/>
    <w:rsid w:val="007E0EFA"/>
    <w:rsid w:val="007E16CA"/>
    <w:rsid w:val="007E3B27"/>
    <w:rsid w:val="007E4A58"/>
    <w:rsid w:val="007E4BAF"/>
    <w:rsid w:val="007E4FFD"/>
    <w:rsid w:val="007E50AC"/>
    <w:rsid w:val="007E583E"/>
    <w:rsid w:val="007E6430"/>
    <w:rsid w:val="007E6EF3"/>
    <w:rsid w:val="007E7258"/>
    <w:rsid w:val="007F06FD"/>
    <w:rsid w:val="007F09E9"/>
    <w:rsid w:val="007F0CD6"/>
    <w:rsid w:val="007F1595"/>
    <w:rsid w:val="007F1AAD"/>
    <w:rsid w:val="007F4A19"/>
    <w:rsid w:val="007F5532"/>
    <w:rsid w:val="007F56A8"/>
    <w:rsid w:val="007F61C3"/>
    <w:rsid w:val="007F70E6"/>
    <w:rsid w:val="007F7178"/>
    <w:rsid w:val="007F7CB8"/>
    <w:rsid w:val="00800D60"/>
    <w:rsid w:val="008016CE"/>
    <w:rsid w:val="008019BD"/>
    <w:rsid w:val="00801D36"/>
    <w:rsid w:val="00801D61"/>
    <w:rsid w:val="0080370B"/>
    <w:rsid w:val="00805246"/>
    <w:rsid w:val="008073F1"/>
    <w:rsid w:val="0080752B"/>
    <w:rsid w:val="00807942"/>
    <w:rsid w:val="008118DC"/>
    <w:rsid w:val="0081221F"/>
    <w:rsid w:val="0081277C"/>
    <w:rsid w:val="008129F5"/>
    <w:rsid w:val="00813BB6"/>
    <w:rsid w:val="00813F77"/>
    <w:rsid w:val="00814158"/>
    <w:rsid w:val="00814266"/>
    <w:rsid w:val="00814B64"/>
    <w:rsid w:val="00815502"/>
    <w:rsid w:val="008157C4"/>
    <w:rsid w:val="00815A1A"/>
    <w:rsid w:val="00815FBB"/>
    <w:rsid w:val="00815FD7"/>
    <w:rsid w:val="00817C96"/>
    <w:rsid w:val="00817F44"/>
    <w:rsid w:val="00820844"/>
    <w:rsid w:val="00821F95"/>
    <w:rsid w:val="00823CDA"/>
    <w:rsid w:val="0082611F"/>
    <w:rsid w:val="00826454"/>
    <w:rsid w:val="00826CA7"/>
    <w:rsid w:val="00826D2D"/>
    <w:rsid w:val="00827AAB"/>
    <w:rsid w:val="00827DAE"/>
    <w:rsid w:val="00831446"/>
    <w:rsid w:val="008315DF"/>
    <w:rsid w:val="00831E80"/>
    <w:rsid w:val="00832C0E"/>
    <w:rsid w:val="00833124"/>
    <w:rsid w:val="00833341"/>
    <w:rsid w:val="00833FCA"/>
    <w:rsid w:val="00841071"/>
    <w:rsid w:val="00841A13"/>
    <w:rsid w:val="00841F52"/>
    <w:rsid w:val="00842B9E"/>
    <w:rsid w:val="008434B9"/>
    <w:rsid w:val="00843823"/>
    <w:rsid w:val="008442A2"/>
    <w:rsid w:val="008442B4"/>
    <w:rsid w:val="00844613"/>
    <w:rsid w:val="008447AD"/>
    <w:rsid w:val="008448F2"/>
    <w:rsid w:val="00844A58"/>
    <w:rsid w:val="00844EA9"/>
    <w:rsid w:val="00846867"/>
    <w:rsid w:val="00847F08"/>
    <w:rsid w:val="0085035E"/>
    <w:rsid w:val="008504E2"/>
    <w:rsid w:val="0085106A"/>
    <w:rsid w:val="008516A9"/>
    <w:rsid w:val="00852786"/>
    <w:rsid w:val="00852BEC"/>
    <w:rsid w:val="0085382F"/>
    <w:rsid w:val="0085431F"/>
    <w:rsid w:val="00854439"/>
    <w:rsid w:val="00854D24"/>
    <w:rsid w:val="00854FFD"/>
    <w:rsid w:val="00855DC0"/>
    <w:rsid w:val="00855EDD"/>
    <w:rsid w:val="0085701F"/>
    <w:rsid w:val="008600DD"/>
    <w:rsid w:val="00861858"/>
    <w:rsid w:val="00861F7C"/>
    <w:rsid w:val="008621D4"/>
    <w:rsid w:val="0086259E"/>
    <w:rsid w:val="00862BD6"/>
    <w:rsid w:val="00862C7B"/>
    <w:rsid w:val="00863029"/>
    <w:rsid w:val="00863650"/>
    <w:rsid w:val="00863E4F"/>
    <w:rsid w:val="00864C63"/>
    <w:rsid w:val="008658C3"/>
    <w:rsid w:val="00865D1E"/>
    <w:rsid w:val="00866029"/>
    <w:rsid w:val="008679B4"/>
    <w:rsid w:val="008702DA"/>
    <w:rsid w:val="00870307"/>
    <w:rsid w:val="008711EC"/>
    <w:rsid w:val="00871B3C"/>
    <w:rsid w:val="00871EBA"/>
    <w:rsid w:val="00873E63"/>
    <w:rsid w:val="00874141"/>
    <w:rsid w:val="00874397"/>
    <w:rsid w:val="008743D4"/>
    <w:rsid w:val="00874404"/>
    <w:rsid w:val="0087586B"/>
    <w:rsid w:val="00875C72"/>
    <w:rsid w:val="00875FE9"/>
    <w:rsid w:val="008777B8"/>
    <w:rsid w:val="008802E6"/>
    <w:rsid w:val="008816BF"/>
    <w:rsid w:val="00882121"/>
    <w:rsid w:val="00882872"/>
    <w:rsid w:val="00882F19"/>
    <w:rsid w:val="00883715"/>
    <w:rsid w:val="00883C2E"/>
    <w:rsid w:val="00883C30"/>
    <w:rsid w:val="00883C8C"/>
    <w:rsid w:val="00883F1C"/>
    <w:rsid w:val="008840A8"/>
    <w:rsid w:val="00885E69"/>
    <w:rsid w:val="00886145"/>
    <w:rsid w:val="008866CA"/>
    <w:rsid w:val="00886B71"/>
    <w:rsid w:val="00887368"/>
    <w:rsid w:val="008874D0"/>
    <w:rsid w:val="0088758B"/>
    <w:rsid w:val="008879DB"/>
    <w:rsid w:val="008906D3"/>
    <w:rsid w:val="00890B65"/>
    <w:rsid w:val="0089114A"/>
    <w:rsid w:val="008925C3"/>
    <w:rsid w:val="00892AB6"/>
    <w:rsid w:val="008937AD"/>
    <w:rsid w:val="00894BB8"/>
    <w:rsid w:val="00894C94"/>
    <w:rsid w:val="00895092"/>
    <w:rsid w:val="00895DC5"/>
    <w:rsid w:val="008963DF"/>
    <w:rsid w:val="00896550"/>
    <w:rsid w:val="00897085"/>
    <w:rsid w:val="008A08EE"/>
    <w:rsid w:val="008A0E57"/>
    <w:rsid w:val="008A0F03"/>
    <w:rsid w:val="008A16C9"/>
    <w:rsid w:val="008A17C8"/>
    <w:rsid w:val="008A2A99"/>
    <w:rsid w:val="008A2D05"/>
    <w:rsid w:val="008A3511"/>
    <w:rsid w:val="008A3DB0"/>
    <w:rsid w:val="008A4A22"/>
    <w:rsid w:val="008A4E32"/>
    <w:rsid w:val="008A5215"/>
    <w:rsid w:val="008A565B"/>
    <w:rsid w:val="008A59DC"/>
    <w:rsid w:val="008A5E2A"/>
    <w:rsid w:val="008A694A"/>
    <w:rsid w:val="008A69D0"/>
    <w:rsid w:val="008A7128"/>
    <w:rsid w:val="008B0393"/>
    <w:rsid w:val="008B03A7"/>
    <w:rsid w:val="008B0610"/>
    <w:rsid w:val="008B112D"/>
    <w:rsid w:val="008B1498"/>
    <w:rsid w:val="008B15FE"/>
    <w:rsid w:val="008B19E9"/>
    <w:rsid w:val="008B1FED"/>
    <w:rsid w:val="008B283D"/>
    <w:rsid w:val="008B2A2B"/>
    <w:rsid w:val="008B3673"/>
    <w:rsid w:val="008B5446"/>
    <w:rsid w:val="008B70A8"/>
    <w:rsid w:val="008B721A"/>
    <w:rsid w:val="008B7B1B"/>
    <w:rsid w:val="008C0AF9"/>
    <w:rsid w:val="008C12C3"/>
    <w:rsid w:val="008C1C17"/>
    <w:rsid w:val="008C2E31"/>
    <w:rsid w:val="008C3BBC"/>
    <w:rsid w:val="008C5288"/>
    <w:rsid w:val="008C5F9D"/>
    <w:rsid w:val="008C6079"/>
    <w:rsid w:val="008C6D13"/>
    <w:rsid w:val="008C7D24"/>
    <w:rsid w:val="008D0054"/>
    <w:rsid w:val="008D0BB2"/>
    <w:rsid w:val="008D0FDB"/>
    <w:rsid w:val="008D14C3"/>
    <w:rsid w:val="008D1BA2"/>
    <w:rsid w:val="008D1EA6"/>
    <w:rsid w:val="008D23F0"/>
    <w:rsid w:val="008D2A73"/>
    <w:rsid w:val="008D3318"/>
    <w:rsid w:val="008D3396"/>
    <w:rsid w:val="008D3E5A"/>
    <w:rsid w:val="008D45BE"/>
    <w:rsid w:val="008D45C8"/>
    <w:rsid w:val="008D46D4"/>
    <w:rsid w:val="008D4744"/>
    <w:rsid w:val="008D58E0"/>
    <w:rsid w:val="008D6493"/>
    <w:rsid w:val="008D656A"/>
    <w:rsid w:val="008D6E75"/>
    <w:rsid w:val="008D7998"/>
    <w:rsid w:val="008E147D"/>
    <w:rsid w:val="008E2084"/>
    <w:rsid w:val="008E2369"/>
    <w:rsid w:val="008E26B5"/>
    <w:rsid w:val="008E3111"/>
    <w:rsid w:val="008E3AD8"/>
    <w:rsid w:val="008E66B7"/>
    <w:rsid w:val="008E7C35"/>
    <w:rsid w:val="008F13D9"/>
    <w:rsid w:val="008F1F06"/>
    <w:rsid w:val="008F2E3F"/>
    <w:rsid w:val="008F32A9"/>
    <w:rsid w:val="008F32AE"/>
    <w:rsid w:val="008F3C2E"/>
    <w:rsid w:val="008F4C69"/>
    <w:rsid w:val="008F4FAA"/>
    <w:rsid w:val="008F65D7"/>
    <w:rsid w:val="008F78DC"/>
    <w:rsid w:val="00900EE6"/>
    <w:rsid w:val="00900F91"/>
    <w:rsid w:val="00901110"/>
    <w:rsid w:val="00901E93"/>
    <w:rsid w:val="00902726"/>
    <w:rsid w:val="00903136"/>
    <w:rsid w:val="00903163"/>
    <w:rsid w:val="00903660"/>
    <w:rsid w:val="00903F96"/>
    <w:rsid w:val="00905549"/>
    <w:rsid w:val="00905689"/>
    <w:rsid w:val="0090723A"/>
    <w:rsid w:val="00907949"/>
    <w:rsid w:val="0091055B"/>
    <w:rsid w:val="0091075B"/>
    <w:rsid w:val="0091091B"/>
    <w:rsid w:val="00911740"/>
    <w:rsid w:val="0091281E"/>
    <w:rsid w:val="009134E4"/>
    <w:rsid w:val="009143C5"/>
    <w:rsid w:val="009146DF"/>
    <w:rsid w:val="00914CF7"/>
    <w:rsid w:val="00914E1A"/>
    <w:rsid w:val="00915A62"/>
    <w:rsid w:val="00916591"/>
    <w:rsid w:val="009168A5"/>
    <w:rsid w:val="0091759D"/>
    <w:rsid w:val="00917E0F"/>
    <w:rsid w:val="00917F8D"/>
    <w:rsid w:val="00921E15"/>
    <w:rsid w:val="009223B8"/>
    <w:rsid w:val="00922D13"/>
    <w:rsid w:val="00923C02"/>
    <w:rsid w:val="00923C1D"/>
    <w:rsid w:val="009244FB"/>
    <w:rsid w:val="00925299"/>
    <w:rsid w:val="009252DF"/>
    <w:rsid w:val="0092636F"/>
    <w:rsid w:val="00927FE4"/>
    <w:rsid w:val="009310C2"/>
    <w:rsid w:val="00931AD9"/>
    <w:rsid w:val="00931C5C"/>
    <w:rsid w:val="00931CC2"/>
    <w:rsid w:val="0093225B"/>
    <w:rsid w:val="00932844"/>
    <w:rsid w:val="00933095"/>
    <w:rsid w:val="0093311C"/>
    <w:rsid w:val="00933138"/>
    <w:rsid w:val="00933397"/>
    <w:rsid w:val="00933415"/>
    <w:rsid w:val="00934266"/>
    <w:rsid w:val="00934AD2"/>
    <w:rsid w:val="00934D9E"/>
    <w:rsid w:val="009359AF"/>
    <w:rsid w:val="00935BC4"/>
    <w:rsid w:val="009369BA"/>
    <w:rsid w:val="009373E0"/>
    <w:rsid w:val="00937BF2"/>
    <w:rsid w:val="00937D2B"/>
    <w:rsid w:val="009416BA"/>
    <w:rsid w:val="00941840"/>
    <w:rsid w:val="0094199B"/>
    <w:rsid w:val="00942793"/>
    <w:rsid w:val="00942882"/>
    <w:rsid w:val="00942C14"/>
    <w:rsid w:val="009432E5"/>
    <w:rsid w:val="009443D0"/>
    <w:rsid w:val="00944983"/>
    <w:rsid w:val="00945611"/>
    <w:rsid w:val="00945994"/>
    <w:rsid w:val="00947A07"/>
    <w:rsid w:val="00950BAA"/>
    <w:rsid w:val="00951183"/>
    <w:rsid w:val="00952076"/>
    <w:rsid w:val="00953697"/>
    <w:rsid w:val="009550A4"/>
    <w:rsid w:val="009564AF"/>
    <w:rsid w:val="00956A1F"/>
    <w:rsid w:val="00957826"/>
    <w:rsid w:val="009602C5"/>
    <w:rsid w:val="00960511"/>
    <w:rsid w:val="00960971"/>
    <w:rsid w:val="00960A52"/>
    <w:rsid w:val="00961438"/>
    <w:rsid w:val="009622AD"/>
    <w:rsid w:val="009626F5"/>
    <w:rsid w:val="00962A63"/>
    <w:rsid w:val="00962D60"/>
    <w:rsid w:val="00963644"/>
    <w:rsid w:val="00963AD2"/>
    <w:rsid w:val="00963BEB"/>
    <w:rsid w:val="009648BE"/>
    <w:rsid w:val="00965BFE"/>
    <w:rsid w:val="00966C8A"/>
    <w:rsid w:val="00967535"/>
    <w:rsid w:val="0097036C"/>
    <w:rsid w:val="00970B34"/>
    <w:rsid w:val="00970B6E"/>
    <w:rsid w:val="00970CDA"/>
    <w:rsid w:val="009719DF"/>
    <w:rsid w:val="00972995"/>
    <w:rsid w:val="00973FE0"/>
    <w:rsid w:val="009741A7"/>
    <w:rsid w:val="00975AEA"/>
    <w:rsid w:val="009762BD"/>
    <w:rsid w:val="00976675"/>
    <w:rsid w:val="00976C6D"/>
    <w:rsid w:val="009775B0"/>
    <w:rsid w:val="009775E1"/>
    <w:rsid w:val="009803BE"/>
    <w:rsid w:val="009808C2"/>
    <w:rsid w:val="00980A72"/>
    <w:rsid w:val="0098127B"/>
    <w:rsid w:val="009822C4"/>
    <w:rsid w:val="00982DDC"/>
    <w:rsid w:val="009830D3"/>
    <w:rsid w:val="00983467"/>
    <w:rsid w:val="009850D0"/>
    <w:rsid w:val="009857CA"/>
    <w:rsid w:val="009862C3"/>
    <w:rsid w:val="009867A2"/>
    <w:rsid w:val="009868F6"/>
    <w:rsid w:val="00986A34"/>
    <w:rsid w:val="00987548"/>
    <w:rsid w:val="00987EFC"/>
    <w:rsid w:val="0099030D"/>
    <w:rsid w:val="009905C4"/>
    <w:rsid w:val="00990959"/>
    <w:rsid w:val="00990D65"/>
    <w:rsid w:val="00990D9A"/>
    <w:rsid w:val="00990DC0"/>
    <w:rsid w:val="00991000"/>
    <w:rsid w:val="00992EAE"/>
    <w:rsid w:val="00993AA5"/>
    <w:rsid w:val="009945F7"/>
    <w:rsid w:val="0099580C"/>
    <w:rsid w:val="009958A7"/>
    <w:rsid w:val="00996F81"/>
    <w:rsid w:val="009972C4"/>
    <w:rsid w:val="00997CB1"/>
    <w:rsid w:val="009A0050"/>
    <w:rsid w:val="009A0E64"/>
    <w:rsid w:val="009A12DE"/>
    <w:rsid w:val="009A1AED"/>
    <w:rsid w:val="009A28BD"/>
    <w:rsid w:val="009A2ABE"/>
    <w:rsid w:val="009A2DBB"/>
    <w:rsid w:val="009A35CB"/>
    <w:rsid w:val="009A3805"/>
    <w:rsid w:val="009A471F"/>
    <w:rsid w:val="009A5C66"/>
    <w:rsid w:val="009A6535"/>
    <w:rsid w:val="009A6D02"/>
    <w:rsid w:val="009A7154"/>
    <w:rsid w:val="009A7A68"/>
    <w:rsid w:val="009A7CCC"/>
    <w:rsid w:val="009A7F48"/>
    <w:rsid w:val="009A7FFC"/>
    <w:rsid w:val="009B0A05"/>
    <w:rsid w:val="009B1A9E"/>
    <w:rsid w:val="009B1DF1"/>
    <w:rsid w:val="009B2066"/>
    <w:rsid w:val="009B27D1"/>
    <w:rsid w:val="009B2C93"/>
    <w:rsid w:val="009B36B0"/>
    <w:rsid w:val="009B40DE"/>
    <w:rsid w:val="009B4F14"/>
    <w:rsid w:val="009B5CFE"/>
    <w:rsid w:val="009B72E7"/>
    <w:rsid w:val="009B72ED"/>
    <w:rsid w:val="009B7642"/>
    <w:rsid w:val="009C0E1B"/>
    <w:rsid w:val="009C0FE2"/>
    <w:rsid w:val="009C21A9"/>
    <w:rsid w:val="009C3ED4"/>
    <w:rsid w:val="009C5F74"/>
    <w:rsid w:val="009C7333"/>
    <w:rsid w:val="009C75DE"/>
    <w:rsid w:val="009D0B63"/>
    <w:rsid w:val="009D1628"/>
    <w:rsid w:val="009D17D7"/>
    <w:rsid w:val="009D1889"/>
    <w:rsid w:val="009D18D4"/>
    <w:rsid w:val="009D3A6E"/>
    <w:rsid w:val="009D520C"/>
    <w:rsid w:val="009D584D"/>
    <w:rsid w:val="009D7125"/>
    <w:rsid w:val="009D77B3"/>
    <w:rsid w:val="009D77F8"/>
    <w:rsid w:val="009E05C2"/>
    <w:rsid w:val="009E1896"/>
    <w:rsid w:val="009E1C4B"/>
    <w:rsid w:val="009E23F7"/>
    <w:rsid w:val="009E250C"/>
    <w:rsid w:val="009E25F1"/>
    <w:rsid w:val="009E32F4"/>
    <w:rsid w:val="009E416E"/>
    <w:rsid w:val="009E4386"/>
    <w:rsid w:val="009E473D"/>
    <w:rsid w:val="009E5CDF"/>
    <w:rsid w:val="009E6803"/>
    <w:rsid w:val="009E7CAE"/>
    <w:rsid w:val="009F0853"/>
    <w:rsid w:val="009F0F57"/>
    <w:rsid w:val="009F11A4"/>
    <w:rsid w:val="009F38F0"/>
    <w:rsid w:val="009F4407"/>
    <w:rsid w:val="009F5373"/>
    <w:rsid w:val="009F65B2"/>
    <w:rsid w:val="009F690B"/>
    <w:rsid w:val="009F6B78"/>
    <w:rsid w:val="009F7C77"/>
    <w:rsid w:val="009F7C79"/>
    <w:rsid w:val="00A0222A"/>
    <w:rsid w:val="00A0328D"/>
    <w:rsid w:val="00A03801"/>
    <w:rsid w:val="00A04050"/>
    <w:rsid w:val="00A04917"/>
    <w:rsid w:val="00A04EA7"/>
    <w:rsid w:val="00A05347"/>
    <w:rsid w:val="00A06C66"/>
    <w:rsid w:val="00A07EA0"/>
    <w:rsid w:val="00A112AF"/>
    <w:rsid w:val="00A11312"/>
    <w:rsid w:val="00A11637"/>
    <w:rsid w:val="00A12C4D"/>
    <w:rsid w:val="00A136F9"/>
    <w:rsid w:val="00A141D7"/>
    <w:rsid w:val="00A16241"/>
    <w:rsid w:val="00A166EC"/>
    <w:rsid w:val="00A17820"/>
    <w:rsid w:val="00A218C9"/>
    <w:rsid w:val="00A21EDC"/>
    <w:rsid w:val="00A22FED"/>
    <w:rsid w:val="00A24918"/>
    <w:rsid w:val="00A2507C"/>
    <w:rsid w:val="00A25187"/>
    <w:rsid w:val="00A26D07"/>
    <w:rsid w:val="00A26E7B"/>
    <w:rsid w:val="00A27720"/>
    <w:rsid w:val="00A27F62"/>
    <w:rsid w:val="00A3099A"/>
    <w:rsid w:val="00A33A40"/>
    <w:rsid w:val="00A343FE"/>
    <w:rsid w:val="00A357A8"/>
    <w:rsid w:val="00A36A2E"/>
    <w:rsid w:val="00A36DE7"/>
    <w:rsid w:val="00A4123E"/>
    <w:rsid w:val="00A4154D"/>
    <w:rsid w:val="00A41B34"/>
    <w:rsid w:val="00A424E7"/>
    <w:rsid w:val="00A430A8"/>
    <w:rsid w:val="00A43249"/>
    <w:rsid w:val="00A435B3"/>
    <w:rsid w:val="00A446C2"/>
    <w:rsid w:val="00A45840"/>
    <w:rsid w:val="00A459E0"/>
    <w:rsid w:val="00A46F37"/>
    <w:rsid w:val="00A47D8E"/>
    <w:rsid w:val="00A505AC"/>
    <w:rsid w:val="00A50A4E"/>
    <w:rsid w:val="00A52C2A"/>
    <w:rsid w:val="00A531A5"/>
    <w:rsid w:val="00A5377B"/>
    <w:rsid w:val="00A53784"/>
    <w:rsid w:val="00A55B8E"/>
    <w:rsid w:val="00A57487"/>
    <w:rsid w:val="00A57787"/>
    <w:rsid w:val="00A578FC"/>
    <w:rsid w:val="00A603B3"/>
    <w:rsid w:val="00A60583"/>
    <w:rsid w:val="00A607E8"/>
    <w:rsid w:val="00A60AC3"/>
    <w:rsid w:val="00A61660"/>
    <w:rsid w:val="00A61B46"/>
    <w:rsid w:val="00A622AA"/>
    <w:rsid w:val="00A6285D"/>
    <w:rsid w:val="00A62B2E"/>
    <w:rsid w:val="00A62F24"/>
    <w:rsid w:val="00A6457F"/>
    <w:rsid w:val="00A65453"/>
    <w:rsid w:val="00A65919"/>
    <w:rsid w:val="00A660A7"/>
    <w:rsid w:val="00A666C6"/>
    <w:rsid w:val="00A6689D"/>
    <w:rsid w:val="00A67081"/>
    <w:rsid w:val="00A67FEB"/>
    <w:rsid w:val="00A701C8"/>
    <w:rsid w:val="00A705B0"/>
    <w:rsid w:val="00A711F9"/>
    <w:rsid w:val="00A72656"/>
    <w:rsid w:val="00A727EE"/>
    <w:rsid w:val="00A730F0"/>
    <w:rsid w:val="00A737FF"/>
    <w:rsid w:val="00A73ABB"/>
    <w:rsid w:val="00A741B1"/>
    <w:rsid w:val="00A75404"/>
    <w:rsid w:val="00A8023F"/>
    <w:rsid w:val="00A802A1"/>
    <w:rsid w:val="00A82DC9"/>
    <w:rsid w:val="00A830AE"/>
    <w:rsid w:val="00A83B23"/>
    <w:rsid w:val="00A83E6D"/>
    <w:rsid w:val="00A83E6F"/>
    <w:rsid w:val="00A8604A"/>
    <w:rsid w:val="00A8763C"/>
    <w:rsid w:val="00A8779D"/>
    <w:rsid w:val="00A902E7"/>
    <w:rsid w:val="00A90F20"/>
    <w:rsid w:val="00A91332"/>
    <w:rsid w:val="00A92B8B"/>
    <w:rsid w:val="00A92E93"/>
    <w:rsid w:val="00A933CC"/>
    <w:rsid w:val="00A936C7"/>
    <w:rsid w:val="00A9388F"/>
    <w:rsid w:val="00A941B0"/>
    <w:rsid w:val="00A947C1"/>
    <w:rsid w:val="00A950CD"/>
    <w:rsid w:val="00A963D8"/>
    <w:rsid w:val="00A97ADC"/>
    <w:rsid w:val="00AA07B7"/>
    <w:rsid w:val="00AA0D1E"/>
    <w:rsid w:val="00AA0D87"/>
    <w:rsid w:val="00AA11DB"/>
    <w:rsid w:val="00AA275D"/>
    <w:rsid w:val="00AA2B78"/>
    <w:rsid w:val="00AA2D50"/>
    <w:rsid w:val="00AA2E78"/>
    <w:rsid w:val="00AA2F43"/>
    <w:rsid w:val="00AA459C"/>
    <w:rsid w:val="00AA4682"/>
    <w:rsid w:val="00AA50D2"/>
    <w:rsid w:val="00AA5C6C"/>
    <w:rsid w:val="00AA61A3"/>
    <w:rsid w:val="00AA64FC"/>
    <w:rsid w:val="00AA6652"/>
    <w:rsid w:val="00AA6757"/>
    <w:rsid w:val="00AA68AE"/>
    <w:rsid w:val="00AA6BCE"/>
    <w:rsid w:val="00AA6BEB"/>
    <w:rsid w:val="00AA6C4C"/>
    <w:rsid w:val="00AA7171"/>
    <w:rsid w:val="00AA7751"/>
    <w:rsid w:val="00AB0AB7"/>
    <w:rsid w:val="00AB1259"/>
    <w:rsid w:val="00AB1C60"/>
    <w:rsid w:val="00AB2497"/>
    <w:rsid w:val="00AB430C"/>
    <w:rsid w:val="00AB52F4"/>
    <w:rsid w:val="00AB6B37"/>
    <w:rsid w:val="00AB77B2"/>
    <w:rsid w:val="00AC1003"/>
    <w:rsid w:val="00AC2CC0"/>
    <w:rsid w:val="00AC3461"/>
    <w:rsid w:val="00AC34AB"/>
    <w:rsid w:val="00AC3C59"/>
    <w:rsid w:val="00AC415A"/>
    <w:rsid w:val="00AC4397"/>
    <w:rsid w:val="00AC4434"/>
    <w:rsid w:val="00AC4562"/>
    <w:rsid w:val="00AC6308"/>
    <w:rsid w:val="00AC6948"/>
    <w:rsid w:val="00AC7981"/>
    <w:rsid w:val="00AD01F4"/>
    <w:rsid w:val="00AD09FA"/>
    <w:rsid w:val="00AD0A06"/>
    <w:rsid w:val="00AD145F"/>
    <w:rsid w:val="00AD1731"/>
    <w:rsid w:val="00AD19FF"/>
    <w:rsid w:val="00AD1C44"/>
    <w:rsid w:val="00AD20DE"/>
    <w:rsid w:val="00AD3B23"/>
    <w:rsid w:val="00AD48A2"/>
    <w:rsid w:val="00AD5BCD"/>
    <w:rsid w:val="00AD6A30"/>
    <w:rsid w:val="00AD6D65"/>
    <w:rsid w:val="00AD7C9A"/>
    <w:rsid w:val="00AD7F36"/>
    <w:rsid w:val="00AE0C3B"/>
    <w:rsid w:val="00AE1D67"/>
    <w:rsid w:val="00AE1DCA"/>
    <w:rsid w:val="00AE294A"/>
    <w:rsid w:val="00AE3526"/>
    <w:rsid w:val="00AE3ACF"/>
    <w:rsid w:val="00AE44B5"/>
    <w:rsid w:val="00AE475D"/>
    <w:rsid w:val="00AE5A99"/>
    <w:rsid w:val="00AE622F"/>
    <w:rsid w:val="00AE6581"/>
    <w:rsid w:val="00AE66D9"/>
    <w:rsid w:val="00AE6B26"/>
    <w:rsid w:val="00AE7235"/>
    <w:rsid w:val="00AE7A38"/>
    <w:rsid w:val="00AF0ADF"/>
    <w:rsid w:val="00AF14BA"/>
    <w:rsid w:val="00AF24F8"/>
    <w:rsid w:val="00AF2E75"/>
    <w:rsid w:val="00AF3B10"/>
    <w:rsid w:val="00AF3C74"/>
    <w:rsid w:val="00AF401F"/>
    <w:rsid w:val="00AF4686"/>
    <w:rsid w:val="00AF48C5"/>
    <w:rsid w:val="00AF53CC"/>
    <w:rsid w:val="00AF7C12"/>
    <w:rsid w:val="00B04CCC"/>
    <w:rsid w:val="00B05C87"/>
    <w:rsid w:val="00B069C0"/>
    <w:rsid w:val="00B07A0D"/>
    <w:rsid w:val="00B10C1C"/>
    <w:rsid w:val="00B10FDF"/>
    <w:rsid w:val="00B116E2"/>
    <w:rsid w:val="00B12679"/>
    <w:rsid w:val="00B144E7"/>
    <w:rsid w:val="00B146C1"/>
    <w:rsid w:val="00B14DDB"/>
    <w:rsid w:val="00B14E21"/>
    <w:rsid w:val="00B14E4D"/>
    <w:rsid w:val="00B153EE"/>
    <w:rsid w:val="00B16A35"/>
    <w:rsid w:val="00B1732A"/>
    <w:rsid w:val="00B20320"/>
    <w:rsid w:val="00B20966"/>
    <w:rsid w:val="00B20F36"/>
    <w:rsid w:val="00B2172B"/>
    <w:rsid w:val="00B21C97"/>
    <w:rsid w:val="00B22506"/>
    <w:rsid w:val="00B22797"/>
    <w:rsid w:val="00B22C9D"/>
    <w:rsid w:val="00B23B5E"/>
    <w:rsid w:val="00B2515D"/>
    <w:rsid w:val="00B25658"/>
    <w:rsid w:val="00B25754"/>
    <w:rsid w:val="00B25945"/>
    <w:rsid w:val="00B25C5B"/>
    <w:rsid w:val="00B2697E"/>
    <w:rsid w:val="00B30A32"/>
    <w:rsid w:val="00B3154F"/>
    <w:rsid w:val="00B31B41"/>
    <w:rsid w:val="00B326C2"/>
    <w:rsid w:val="00B332E3"/>
    <w:rsid w:val="00B3340B"/>
    <w:rsid w:val="00B338CF"/>
    <w:rsid w:val="00B33900"/>
    <w:rsid w:val="00B35152"/>
    <w:rsid w:val="00B3533D"/>
    <w:rsid w:val="00B3576C"/>
    <w:rsid w:val="00B35BED"/>
    <w:rsid w:val="00B361A1"/>
    <w:rsid w:val="00B36C42"/>
    <w:rsid w:val="00B36E4C"/>
    <w:rsid w:val="00B36EEC"/>
    <w:rsid w:val="00B37005"/>
    <w:rsid w:val="00B378D7"/>
    <w:rsid w:val="00B37957"/>
    <w:rsid w:val="00B37996"/>
    <w:rsid w:val="00B404CD"/>
    <w:rsid w:val="00B40F4D"/>
    <w:rsid w:val="00B41C3D"/>
    <w:rsid w:val="00B42F89"/>
    <w:rsid w:val="00B433D3"/>
    <w:rsid w:val="00B45CE3"/>
    <w:rsid w:val="00B47405"/>
    <w:rsid w:val="00B514C9"/>
    <w:rsid w:val="00B54072"/>
    <w:rsid w:val="00B5522A"/>
    <w:rsid w:val="00B55C3C"/>
    <w:rsid w:val="00B5607F"/>
    <w:rsid w:val="00B565E2"/>
    <w:rsid w:val="00B56E46"/>
    <w:rsid w:val="00B57EB9"/>
    <w:rsid w:val="00B60886"/>
    <w:rsid w:val="00B610B6"/>
    <w:rsid w:val="00B61F90"/>
    <w:rsid w:val="00B6356E"/>
    <w:rsid w:val="00B635BD"/>
    <w:rsid w:val="00B655CC"/>
    <w:rsid w:val="00B668AE"/>
    <w:rsid w:val="00B66A37"/>
    <w:rsid w:val="00B66F31"/>
    <w:rsid w:val="00B67116"/>
    <w:rsid w:val="00B67B5C"/>
    <w:rsid w:val="00B70D6B"/>
    <w:rsid w:val="00B73715"/>
    <w:rsid w:val="00B759F6"/>
    <w:rsid w:val="00B75CBF"/>
    <w:rsid w:val="00B76481"/>
    <w:rsid w:val="00B76917"/>
    <w:rsid w:val="00B76F25"/>
    <w:rsid w:val="00B77C4C"/>
    <w:rsid w:val="00B77E06"/>
    <w:rsid w:val="00B80B34"/>
    <w:rsid w:val="00B80E46"/>
    <w:rsid w:val="00B82916"/>
    <w:rsid w:val="00B84451"/>
    <w:rsid w:val="00B86142"/>
    <w:rsid w:val="00B906C7"/>
    <w:rsid w:val="00B9128A"/>
    <w:rsid w:val="00B912B1"/>
    <w:rsid w:val="00B924AA"/>
    <w:rsid w:val="00B93A51"/>
    <w:rsid w:val="00B9464E"/>
    <w:rsid w:val="00B961FF"/>
    <w:rsid w:val="00B9693C"/>
    <w:rsid w:val="00B96E84"/>
    <w:rsid w:val="00B97F50"/>
    <w:rsid w:val="00BA07C7"/>
    <w:rsid w:val="00BA1347"/>
    <w:rsid w:val="00BA25A8"/>
    <w:rsid w:val="00BA3D8E"/>
    <w:rsid w:val="00BA4156"/>
    <w:rsid w:val="00BA4E69"/>
    <w:rsid w:val="00BA4F57"/>
    <w:rsid w:val="00BA5909"/>
    <w:rsid w:val="00BA6096"/>
    <w:rsid w:val="00BA68EE"/>
    <w:rsid w:val="00BA691B"/>
    <w:rsid w:val="00BB2B61"/>
    <w:rsid w:val="00BB35BD"/>
    <w:rsid w:val="00BB39DF"/>
    <w:rsid w:val="00BB4A36"/>
    <w:rsid w:val="00BB5287"/>
    <w:rsid w:val="00BB5FB3"/>
    <w:rsid w:val="00BC0483"/>
    <w:rsid w:val="00BC06C5"/>
    <w:rsid w:val="00BC0CB4"/>
    <w:rsid w:val="00BC2BD6"/>
    <w:rsid w:val="00BC48EE"/>
    <w:rsid w:val="00BC4EFE"/>
    <w:rsid w:val="00BC511E"/>
    <w:rsid w:val="00BC5D72"/>
    <w:rsid w:val="00BC625E"/>
    <w:rsid w:val="00BC62B0"/>
    <w:rsid w:val="00BC69EC"/>
    <w:rsid w:val="00BC6B23"/>
    <w:rsid w:val="00BC7120"/>
    <w:rsid w:val="00BC7D3C"/>
    <w:rsid w:val="00BC7DE5"/>
    <w:rsid w:val="00BD0354"/>
    <w:rsid w:val="00BD0BAE"/>
    <w:rsid w:val="00BD0FD9"/>
    <w:rsid w:val="00BD1437"/>
    <w:rsid w:val="00BD18CD"/>
    <w:rsid w:val="00BD199F"/>
    <w:rsid w:val="00BD2609"/>
    <w:rsid w:val="00BD28E2"/>
    <w:rsid w:val="00BD44E2"/>
    <w:rsid w:val="00BD49BA"/>
    <w:rsid w:val="00BD5EAE"/>
    <w:rsid w:val="00BD6EED"/>
    <w:rsid w:val="00BD7E7B"/>
    <w:rsid w:val="00BE0329"/>
    <w:rsid w:val="00BE0749"/>
    <w:rsid w:val="00BE0B66"/>
    <w:rsid w:val="00BE11B6"/>
    <w:rsid w:val="00BE1B03"/>
    <w:rsid w:val="00BE30D1"/>
    <w:rsid w:val="00BE3C84"/>
    <w:rsid w:val="00BE3E71"/>
    <w:rsid w:val="00BE4DEE"/>
    <w:rsid w:val="00BE517F"/>
    <w:rsid w:val="00BE5728"/>
    <w:rsid w:val="00BE6193"/>
    <w:rsid w:val="00BE6BBA"/>
    <w:rsid w:val="00BE7192"/>
    <w:rsid w:val="00BE7ED0"/>
    <w:rsid w:val="00BF0356"/>
    <w:rsid w:val="00BF041F"/>
    <w:rsid w:val="00BF1056"/>
    <w:rsid w:val="00BF19E1"/>
    <w:rsid w:val="00BF480B"/>
    <w:rsid w:val="00BF484E"/>
    <w:rsid w:val="00BF48EA"/>
    <w:rsid w:val="00BF59AA"/>
    <w:rsid w:val="00BF59C9"/>
    <w:rsid w:val="00BF6717"/>
    <w:rsid w:val="00BF67CA"/>
    <w:rsid w:val="00BF6A55"/>
    <w:rsid w:val="00BF6F5E"/>
    <w:rsid w:val="00BF72B5"/>
    <w:rsid w:val="00C00BA5"/>
    <w:rsid w:val="00C01AB2"/>
    <w:rsid w:val="00C01D4E"/>
    <w:rsid w:val="00C020B8"/>
    <w:rsid w:val="00C02661"/>
    <w:rsid w:val="00C02CCF"/>
    <w:rsid w:val="00C04C03"/>
    <w:rsid w:val="00C05DDF"/>
    <w:rsid w:val="00C05ECF"/>
    <w:rsid w:val="00C06252"/>
    <w:rsid w:val="00C1112E"/>
    <w:rsid w:val="00C11534"/>
    <w:rsid w:val="00C1170A"/>
    <w:rsid w:val="00C12B06"/>
    <w:rsid w:val="00C14968"/>
    <w:rsid w:val="00C14CEF"/>
    <w:rsid w:val="00C1569D"/>
    <w:rsid w:val="00C1592D"/>
    <w:rsid w:val="00C160CB"/>
    <w:rsid w:val="00C16188"/>
    <w:rsid w:val="00C166C3"/>
    <w:rsid w:val="00C16CF2"/>
    <w:rsid w:val="00C17583"/>
    <w:rsid w:val="00C17CE2"/>
    <w:rsid w:val="00C20799"/>
    <w:rsid w:val="00C207B6"/>
    <w:rsid w:val="00C22634"/>
    <w:rsid w:val="00C22B55"/>
    <w:rsid w:val="00C239BE"/>
    <w:rsid w:val="00C24902"/>
    <w:rsid w:val="00C251EE"/>
    <w:rsid w:val="00C257B0"/>
    <w:rsid w:val="00C2620F"/>
    <w:rsid w:val="00C26557"/>
    <w:rsid w:val="00C26B2B"/>
    <w:rsid w:val="00C27152"/>
    <w:rsid w:val="00C2764F"/>
    <w:rsid w:val="00C27A2E"/>
    <w:rsid w:val="00C27C83"/>
    <w:rsid w:val="00C27E62"/>
    <w:rsid w:val="00C31677"/>
    <w:rsid w:val="00C31A4C"/>
    <w:rsid w:val="00C32284"/>
    <w:rsid w:val="00C322C1"/>
    <w:rsid w:val="00C3295E"/>
    <w:rsid w:val="00C32DCD"/>
    <w:rsid w:val="00C32EEC"/>
    <w:rsid w:val="00C335C4"/>
    <w:rsid w:val="00C349C1"/>
    <w:rsid w:val="00C34C77"/>
    <w:rsid w:val="00C34F8A"/>
    <w:rsid w:val="00C353C6"/>
    <w:rsid w:val="00C36109"/>
    <w:rsid w:val="00C36330"/>
    <w:rsid w:val="00C431AA"/>
    <w:rsid w:val="00C44437"/>
    <w:rsid w:val="00C4711B"/>
    <w:rsid w:val="00C4738A"/>
    <w:rsid w:val="00C473A2"/>
    <w:rsid w:val="00C503A4"/>
    <w:rsid w:val="00C50ADB"/>
    <w:rsid w:val="00C517EC"/>
    <w:rsid w:val="00C51F19"/>
    <w:rsid w:val="00C51F56"/>
    <w:rsid w:val="00C563A0"/>
    <w:rsid w:val="00C56F4D"/>
    <w:rsid w:val="00C5753C"/>
    <w:rsid w:val="00C57A87"/>
    <w:rsid w:val="00C60226"/>
    <w:rsid w:val="00C6077B"/>
    <w:rsid w:val="00C60AB3"/>
    <w:rsid w:val="00C60C5B"/>
    <w:rsid w:val="00C61C57"/>
    <w:rsid w:val="00C62778"/>
    <w:rsid w:val="00C627B2"/>
    <w:rsid w:val="00C62EFD"/>
    <w:rsid w:val="00C6358C"/>
    <w:rsid w:val="00C63D86"/>
    <w:rsid w:val="00C64092"/>
    <w:rsid w:val="00C64C4C"/>
    <w:rsid w:val="00C64D69"/>
    <w:rsid w:val="00C64F3F"/>
    <w:rsid w:val="00C6520D"/>
    <w:rsid w:val="00C67549"/>
    <w:rsid w:val="00C70069"/>
    <w:rsid w:val="00C708A7"/>
    <w:rsid w:val="00C7118C"/>
    <w:rsid w:val="00C7121F"/>
    <w:rsid w:val="00C71540"/>
    <w:rsid w:val="00C71A0F"/>
    <w:rsid w:val="00C721F2"/>
    <w:rsid w:val="00C722FE"/>
    <w:rsid w:val="00C7399B"/>
    <w:rsid w:val="00C745BB"/>
    <w:rsid w:val="00C74AFE"/>
    <w:rsid w:val="00C74BEB"/>
    <w:rsid w:val="00C768FF"/>
    <w:rsid w:val="00C76C54"/>
    <w:rsid w:val="00C80C33"/>
    <w:rsid w:val="00C81A74"/>
    <w:rsid w:val="00C824E1"/>
    <w:rsid w:val="00C82570"/>
    <w:rsid w:val="00C826A0"/>
    <w:rsid w:val="00C827D7"/>
    <w:rsid w:val="00C82ED6"/>
    <w:rsid w:val="00C84188"/>
    <w:rsid w:val="00C847CC"/>
    <w:rsid w:val="00C85183"/>
    <w:rsid w:val="00C857BD"/>
    <w:rsid w:val="00C8741E"/>
    <w:rsid w:val="00C91055"/>
    <w:rsid w:val="00C9127F"/>
    <w:rsid w:val="00C92250"/>
    <w:rsid w:val="00C928F0"/>
    <w:rsid w:val="00C93177"/>
    <w:rsid w:val="00C93816"/>
    <w:rsid w:val="00C93AB6"/>
    <w:rsid w:val="00C95BF2"/>
    <w:rsid w:val="00C9715E"/>
    <w:rsid w:val="00CA3791"/>
    <w:rsid w:val="00CA3FAE"/>
    <w:rsid w:val="00CA5307"/>
    <w:rsid w:val="00CA5BEE"/>
    <w:rsid w:val="00CA6A1A"/>
    <w:rsid w:val="00CA6C20"/>
    <w:rsid w:val="00CA705E"/>
    <w:rsid w:val="00CB077A"/>
    <w:rsid w:val="00CB0F93"/>
    <w:rsid w:val="00CB1FA6"/>
    <w:rsid w:val="00CB2F42"/>
    <w:rsid w:val="00CB590D"/>
    <w:rsid w:val="00CB5ACF"/>
    <w:rsid w:val="00CB5DC7"/>
    <w:rsid w:val="00CB645B"/>
    <w:rsid w:val="00CB65DD"/>
    <w:rsid w:val="00CB67AF"/>
    <w:rsid w:val="00CB6A23"/>
    <w:rsid w:val="00CB7ADB"/>
    <w:rsid w:val="00CC13E2"/>
    <w:rsid w:val="00CC19DC"/>
    <w:rsid w:val="00CC2100"/>
    <w:rsid w:val="00CC319E"/>
    <w:rsid w:val="00CC399C"/>
    <w:rsid w:val="00CC40D8"/>
    <w:rsid w:val="00CC43FE"/>
    <w:rsid w:val="00CC4970"/>
    <w:rsid w:val="00CC56B7"/>
    <w:rsid w:val="00CC5907"/>
    <w:rsid w:val="00CC59DC"/>
    <w:rsid w:val="00CC6056"/>
    <w:rsid w:val="00CC6405"/>
    <w:rsid w:val="00CC64E3"/>
    <w:rsid w:val="00CC650B"/>
    <w:rsid w:val="00CC6770"/>
    <w:rsid w:val="00CC6AF4"/>
    <w:rsid w:val="00CC73C2"/>
    <w:rsid w:val="00CC7811"/>
    <w:rsid w:val="00CC7DFD"/>
    <w:rsid w:val="00CD1DC2"/>
    <w:rsid w:val="00CD2D05"/>
    <w:rsid w:val="00CD46A4"/>
    <w:rsid w:val="00CD5E1D"/>
    <w:rsid w:val="00CD7062"/>
    <w:rsid w:val="00CE0DD3"/>
    <w:rsid w:val="00CE0DE9"/>
    <w:rsid w:val="00CE1643"/>
    <w:rsid w:val="00CE200A"/>
    <w:rsid w:val="00CE295B"/>
    <w:rsid w:val="00CE3A1A"/>
    <w:rsid w:val="00CE44E0"/>
    <w:rsid w:val="00CE633E"/>
    <w:rsid w:val="00CE6B03"/>
    <w:rsid w:val="00CE6D98"/>
    <w:rsid w:val="00CE6E5B"/>
    <w:rsid w:val="00CE7ADF"/>
    <w:rsid w:val="00CE7CF8"/>
    <w:rsid w:val="00CF08E1"/>
    <w:rsid w:val="00CF0F49"/>
    <w:rsid w:val="00CF16BF"/>
    <w:rsid w:val="00CF356D"/>
    <w:rsid w:val="00CF415F"/>
    <w:rsid w:val="00CF4426"/>
    <w:rsid w:val="00CF4D55"/>
    <w:rsid w:val="00CF5ABA"/>
    <w:rsid w:val="00CF5F12"/>
    <w:rsid w:val="00CF6B2A"/>
    <w:rsid w:val="00CF704E"/>
    <w:rsid w:val="00CF7A07"/>
    <w:rsid w:val="00CF7DC6"/>
    <w:rsid w:val="00CF7DD9"/>
    <w:rsid w:val="00D00793"/>
    <w:rsid w:val="00D009D7"/>
    <w:rsid w:val="00D00E34"/>
    <w:rsid w:val="00D025DE"/>
    <w:rsid w:val="00D02CB0"/>
    <w:rsid w:val="00D0304B"/>
    <w:rsid w:val="00D031D0"/>
    <w:rsid w:val="00D04225"/>
    <w:rsid w:val="00D04383"/>
    <w:rsid w:val="00D05168"/>
    <w:rsid w:val="00D05829"/>
    <w:rsid w:val="00D059A8"/>
    <w:rsid w:val="00D06429"/>
    <w:rsid w:val="00D072F0"/>
    <w:rsid w:val="00D072F2"/>
    <w:rsid w:val="00D0740C"/>
    <w:rsid w:val="00D07567"/>
    <w:rsid w:val="00D07E9F"/>
    <w:rsid w:val="00D1082B"/>
    <w:rsid w:val="00D10938"/>
    <w:rsid w:val="00D1099E"/>
    <w:rsid w:val="00D11024"/>
    <w:rsid w:val="00D1197D"/>
    <w:rsid w:val="00D1265C"/>
    <w:rsid w:val="00D1267F"/>
    <w:rsid w:val="00D1326B"/>
    <w:rsid w:val="00D139BE"/>
    <w:rsid w:val="00D14382"/>
    <w:rsid w:val="00D1447F"/>
    <w:rsid w:val="00D153CD"/>
    <w:rsid w:val="00D1545D"/>
    <w:rsid w:val="00D15BE6"/>
    <w:rsid w:val="00D16003"/>
    <w:rsid w:val="00D16054"/>
    <w:rsid w:val="00D161F6"/>
    <w:rsid w:val="00D16F0A"/>
    <w:rsid w:val="00D17DB6"/>
    <w:rsid w:val="00D2059D"/>
    <w:rsid w:val="00D20EDB"/>
    <w:rsid w:val="00D235C3"/>
    <w:rsid w:val="00D24227"/>
    <w:rsid w:val="00D2529D"/>
    <w:rsid w:val="00D255E0"/>
    <w:rsid w:val="00D25FBF"/>
    <w:rsid w:val="00D260A1"/>
    <w:rsid w:val="00D268FD"/>
    <w:rsid w:val="00D2715A"/>
    <w:rsid w:val="00D272B0"/>
    <w:rsid w:val="00D2789C"/>
    <w:rsid w:val="00D27DD4"/>
    <w:rsid w:val="00D27E70"/>
    <w:rsid w:val="00D27FAF"/>
    <w:rsid w:val="00D306C2"/>
    <w:rsid w:val="00D31533"/>
    <w:rsid w:val="00D31694"/>
    <w:rsid w:val="00D33298"/>
    <w:rsid w:val="00D333F3"/>
    <w:rsid w:val="00D34924"/>
    <w:rsid w:val="00D351B2"/>
    <w:rsid w:val="00D355DA"/>
    <w:rsid w:val="00D36E3F"/>
    <w:rsid w:val="00D37E13"/>
    <w:rsid w:val="00D407EF"/>
    <w:rsid w:val="00D424CE"/>
    <w:rsid w:val="00D4342D"/>
    <w:rsid w:val="00D4410C"/>
    <w:rsid w:val="00D44112"/>
    <w:rsid w:val="00D445E3"/>
    <w:rsid w:val="00D44683"/>
    <w:rsid w:val="00D4495B"/>
    <w:rsid w:val="00D44CC5"/>
    <w:rsid w:val="00D45886"/>
    <w:rsid w:val="00D45B88"/>
    <w:rsid w:val="00D51DDE"/>
    <w:rsid w:val="00D52505"/>
    <w:rsid w:val="00D5417A"/>
    <w:rsid w:val="00D54549"/>
    <w:rsid w:val="00D55028"/>
    <w:rsid w:val="00D5749C"/>
    <w:rsid w:val="00D57556"/>
    <w:rsid w:val="00D57B7E"/>
    <w:rsid w:val="00D607CE"/>
    <w:rsid w:val="00D60DC1"/>
    <w:rsid w:val="00D611D0"/>
    <w:rsid w:val="00D61890"/>
    <w:rsid w:val="00D61D0D"/>
    <w:rsid w:val="00D62039"/>
    <w:rsid w:val="00D63438"/>
    <w:rsid w:val="00D635F5"/>
    <w:rsid w:val="00D644F1"/>
    <w:rsid w:val="00D648BF"/>
    <w:rsid w:val="00D6538C"/>
    <w:rsid w:val="00D66600"/>
    <w:rsid w:val="00D6702A"/>
    <w:rsid w:val="00D67A9A"/>
    <w:rsid w:val="00D67B8B"/>
    <w:rsid w:val="00D7073E"/>
    <w:rsid w:val="00D71930"/>
    <w:rsid w:val="00D728D1"/>
    <w:rsid w:val="00D733A1"/>
    <w:rsid w:val="00D74F14"/>
    <w:rsid w:val="00D757F7"/>
    <w:rsid w:val="00D774B8"/>
    <w:rsid w:val="00D77ABE"/>
    <w:rsid w:val="00D77BAB"/>
    <w:rsid w:val="00D77E2C"/>
    <w:rsid w:val="00D77F33"/>
    <w:rsid w:val="00D8064C"/>
    <w:rsid w:val="00D80655"/>
    <w:rsid w:val="00D84484"/>
    <w:rsid w:val="00D84D2B"/>
    <w:rsid w:val="00D85911"/>
    <w:rsid w:val="00D862B2"/>
    <w:rsid w:val="00D874E9"/>
    <w:rsid w:val="00D8761A"/>
    <w:rsid w:val="00D87FDD"/>
    <w:rsid w:val="00D90607"/>
    <w:rsid w:val="00D913E2"/>
    <w:rsid w:val="00D92F4F"/>
    <w:rsid w:val="00D93641"/>
    <w:rsid w:val="00D95339"/>
    <w:rsid w:val="00D9550B"/>
    <w:rsid w:val="00D961D9"/>
    <w:rsid w:val="00D965FD"/>
    <w:rsid w:val="00D96702"/>
    <w:rsid w:val="00D96F22"/>
    <w:rsid w:val="00D976F9"/>
    <w:rsid w:val="00DA076F"/>
    <w:rsid w:val="00DA0C71"/>
    <w:rsid w:val="00DA0C9C"/>
    <w:rsid w:val="00DA239E"/>
    <w:rsid w:val="00DA2415"/>
    <w:rsid w:val="00DA26F1"/>
    <w:rsid w:val="00DA2D33"/>
    <w:rsid w:val="00DA2FC0"/>
    <w:rsid w:val="00DA3984"/>
    <w:rsid w:val="00DA3E01"/>
    <w:rsid w:val="00DA4D20"/>
    <w:rsid w:val="00DA512A"/>
    <w:rsid w:val="00DA59F8"/>
    <w:rsid w:val="00DA5D41"/>
    <w:rsid w:val="00DB0338"/>
    <w:rsid w:val="00DB1FCA"/>
    <w:rsid w:val="00DB332D"/>
    <w:rsid w:val="00DB41FB"/>
    <w:rsid w:val="00DC10BC"/>
    <w:rsid w:val="00DC1B72"/>
    <w:rsid w:val="00DC1D71"/>
    <w:rsid w:val="00DC380B"/>
    <w:rsid w:val="00DC3A2B"/>
    <w:rsid w:val="00DC4169"/>
    <w:rsid w:val="00DC41EA"/>
    <w:rsid w:val="00DC5424"/>
    <w:rsid w:val="00DC6029"/>
    <w:rsid w:val="00DC61FB"/>
    <w:rsid w:val="00DD11E3"/>
    <w:rsid w:val="00DD255F"/>
    <w:rsid w:val="00DD5093"/>
    <w:rsid w:val="00DD5DB8"/>
    <w:rsid w:val="00DD6465"/>
    <w:rsid w:val="00DD6905"/>
    <w:rsid w:val="00DD7752"/>
    <w:rsid w:val="00DE0F80"/>
    <w:rsid w:val="00DE1B4F"/>
    <w:rsid w:val="00DE2996"/>
    <w:rsid w:val="00DE3444"/>
    <w:rsid w:val="00DE3B6D"/>
    <w:rsid w:val="00DE43A9"/>
    <w:rsid w:val="00DE51AF"/>
    <w:rsid w:val="00DE56A0"/>
    <w:rsid w:val="00DE714D"/>
    <w:rsid w:val="00DE77F9"/>
    <w:rsid w:val="00DF0274"/>
    <w:rsid w:val="00DF0EB7"/>
    <w:rsid w:val="00DF187B"/>
    <w:rsid w:val="00DF1FAB"/>
    <w:rsid w:val="00DF2B09"/>
    <w:rsid w:val="00DF36AE"/>
    <w:rsid w:val="00DF4B46"/>
    <w:rsid w:val="00DF5C36"/>
    <w:rsid w:val="00DF6500"/>
    <w:rsid w:val="00DF670B"/>
    <w:rsid w:val="00E003C9"/>
    <w:rsid w:val="00E0055B"/>
    <w:rsid w:val="00E0133B"/>
    <w:rsid w:val="00E01363"/>
    <w:rsid w:val="00E017B6"/>
    <w:rsid w:val="00E01E76"/>
    <w:rsid w:val="00E04194"/>
    <w:rsid w:val="00E057BF"/>
    <w:rsid w:val="00E0594C"/>
    <w:rsid w:val="00E061F9"/>
    <w:rsid w:val="00E07472"/>
    <w:rsid w:val="00E079F4"/>
    <w:rsid w:val="00E10119"/>
    <w:rsid w:val="00E10703"/>
    <w:rsid w:val="00E10932"/>
    <w:rsid w:val="00E117FA"/>
    <w:rsid w:val="00E11868"/>
    <w:rsid w:val="00E1187D"/>
    <w:rsid w:val="00E11C92"/>
    <w:rsid w:val="00E1209C"/>
    <w:rsid w:val="00E12615"/>
    <w:rsid w:val="00E13438"/>
    <w:rsid w:val="00E1381A"/>
    <w:rsid w:val="00E154C2"/>
    <w:rsid w:val="00E1698A"/>
    <w:rsid w:val="00E1745C"/>
    <w:rsid w:val="00E176EC"/>
    <w:rsid w:val="00E17966"/>
    <w:rsid w:val="00E17D44"/>
    <w:rsid w:val="00E17EFC"/>
    <w:rsid w:val="00E20DA1"/>
    <w:rsid w:val="00E25AC4"/>
    <w:rsid w:val="00E264EB"/>
    <w:rsid w:val="00E2725B"/>
    <w:rsid w:val="00E27462"/>
    <w:rsid w:val="00E277CE"/>
    <w:rsid w:val="00E27A17"/>
    <w:rsid w:val="00E27B09"/>
    <w:rsid w:val="00E27B79"/>
    <w:rsid w:val="00E27F03"/>
    <w:rsid w:val="00E30975"/>
    <w:rsid w:val="00E30DF5"/>
    <w:rsid w:val="00E3109F"/>
    <w:rsid w:val="00E31DB0"/>
    <w:rsid w:val="00E31EED"/>
    <w:rsid w:val="00E32566"/>
    <w:rsid w:val="00E32B1F"/>
    <w:rsid w:val="00E3306E"/>
    <w:rsid w:val="00E3326E"/>
    <w:rsid w:val="00E33EDC"/>
    <w:rsid w:val="00E345AC"/>
    <w:rsid w:val="00E35FCA"/>
    <w:rsid w:val="00E3605D"/>
    <w:rsid w:val="00E36ADB"/>
    <w:rsid w:val="00E36C34"/>
    <w:rsid w:val="00E37477"/>
    <w:rsid w:val="00E3753E"/>
    <w:rsid w:val="00E37DCA"/>
    <w:rsid w:val="00E37F7A"/>
    <w:rsid w:val="00E40284"/>
    <w:rsid w:val="00E40415"/>
    <w:rsid w:val="00E40EDE"/>
    <w:rsid w:val="00E40F82"/>
    <w:rsid w:val="00E42C05"/>
    <w:rsid w:val="00E45146"/>
    <w:rsid w:val="00E453A2"/>
    <w:rsid w:val="00E458E0"/>
    <w:rsid w:val="00E45CD1"/>
    <w:rsid w:val="00E45E60"/>
    <w:rsid w:val="00E464C3"/>
    <w:rsid w:val="00E46BD2"/>
    <w:rsid w:val="00E4793D"/>
    <w:rsid w:val="00E505A9"/>
    <w:rsid w:val="00E51564"/>
    <w:rsid w:val="00E522E8"/>
    <w:rsid w:val="00E528F2"/>
    <w:rsid w:val="00E53D7E"/>
    <w:rsid w:val="00E53E69"/>
    <w:rsid w:val="00E5415E"/>
    <w:rsid w:val="00E54186"/>
    <w:rsid w:val="00E54738"/>
    <w:rsid w:val="00E5513D"/>
    <w:rsid w:val="00E555E5"/>
    <w:rsid w:val="00E564FF"/>
    <w:rsid w:val="00E60A4D"/>
    <w:rsid w:val="00E62189"/>
    <w:rsid w:val="00E621B5"/>
    <w:rsid w:val="00E62E8D"/>
    <w:rsid w:val="00E6315E"/>
    <w:rsid w:val="00E63347"/>
    <w:rsid w:val="00E64C14"/>
    <w:rsid w:val="00E6502F"/>
    <w:rsid w:val="00E657EF"/>
    <w:rsid w:val="00E65C2C"/>
    <w:rsid w:val="00E66C86"/>
    <w:rsid w:val="00E675C3"/>
    <w:rsid w:val="00E6777A"/>
    <w:rsid w:val="00E70343"/>
    <w:rsid w:val="00E708B8"/>
    <w:rsid w:val="00E70B33"/>
    <w:rsid w:val="00E71FD1"/>
    <w:rsid w:val="00E7308A"/>
    <w:rsid w:val="00E73179"/>
    <w:rsid w:val="00E7410F"/>
    <w:rsid w:val="00E74130"/>
    <w:rsid w:val="00E74361"/>
    <w:rsid w:val="00E74837"/>
    <w:rsid w:val="00E74F82"/>
    <w:rsid w:val="00E75026"/>
    <w:rsid w:val="00E75481"/>
    <w:rsid w:val="00E75B75"/>
    <w:rsid w:val="00E75FF5"/>
    <w:rsid w:val="00E7738D"/>
    <w:rsid w:val="00E7769E"/>
    <w:rsid w:val="00E77BB6"/>
    <w:rsid w:val="00E77F38"/>
    <w:rsid w:val="00E8104F"/>
    <w:rsid w:val="00E81F5E"/>
    <w:rsid w:val="00E8336F"/>
    <w:rsid w:val="00E844CE"/>
    <w:rsid w:val="00E85738"/>
    <w:rsid w:val="00E873D5"/>
    <w:rsid w:val="00E874C0"/>
    <w:rsid w:val="00E87A92"/>
    <w:rsid w:val="00E90ACA"/>
    <w:rsid w:val="00E91F17"/>
    <w:rsid w:val="00E922B7"/>
    <w:rsid w:val="00E92C5C"/>
    <w:rsid w:val="00E94713"/>
    <w:rsid w:val="00E95123"/>
    <w:rsid w:val="00E95838"/>
    <w:rsid w:val="00E95929"/>
    <w:rsid w:val="00E962F1"/>
    <w:rsid w:val="00EA0377"/>
    <w:rsid w:val="00EA0553"/>
    <w:rsid w:val="00EA10CF"/>
    <w:rsid w:val="00EA1B07"/>
    <w:rsid w:val="00EA2E55"/>
    <w:rsid w:val="00EA340C"/>
    <w:rsid w:val="00EA528C"/>
    <w:rsid w:val="00EA6551"/>
    <w:rsid w:val="00EA66D9"/>
    <w:rsid w:val="00EA6D5E"/>
    <w:rsid w:val="00EA7D84"/>
    <w:rsid w:val="00EB1000"/>
    <w:rsid w:val="00EB22DF"/>
    <w:rsid w:val="00EB237D"/>
    <w:rsid w:val="00EB3F93"/>
    <w:rsid w:val="00EB5728"/>
    <w:rsid w:val="00EB660C"/>
    <w:rsid w:val="00EB6B58"/>
    <w:rsid w:val="00EB7815"/>
    <w:rsid w:val="00EB7F55"/>
    <w:rsid w:val="00EC0199"/>
    <w:rsid w:val="00EC02C2"/>
    <w:rsid w:val="00EC0AFC"/>
    <w:rsid w:val="00EC0C2C"/>
    <w:rsid w:val="00EC290B"/>
    <w:rsid w:val="00EC316E"/>
    <w:rsid w:val="00EC4C0B"/>
    <w:rsid w:val="00EC4E21"/>
    <w:rsid w:val="00EC53FB"/>
    <w:rsid w:val="00EC5B43"/>
    <w:rsid w:val="00EC6BB0"/>
    <w:rsid w:val="00EC6C3B"/>
    <w:rsid w:val="00EC6FBB"/>
    <w:rsid w:val="00EC75D2"/>
    <w:rsid w:val="00EC767B"/>
    <w:rsid w:val="00EC79D1"/>
    <w:rsid w:val="00ED0072"/>
    <w:rsid w:val="00ED05B6"/>
    <w:rsid w:val="00ED14F3"/>
    <w:rsid w:val="00ED17DA"/>
    <w:rsid w:val="00ED1AAE"/>
    <w:rsid w:val="00ED1D50"/>
    <w:rsid w:val="00ED26E6"/>
    <w:rsid w:val="00ED372A"/>
    <w:rsid w:val="00ED4AE3"/>
    <w:rsid w:val="00ED5008"/>
    <w:rsid w:val="00ED543F"/>
    <w:rsid w:val="00ED5C70"/>
    <w:rsid w:val="00ED7B8D"/>
    <w:rsid w:val="00EE0545"/>
    <w:rsid w:val="00EE0A26"/>
    <w:rsid w:val="00EE0D9B"/>
    <w:rsid w:val="00EE176C"/>
    <w:rsid w:val="00EE1EFC"/>
    <w:rsid w:val="00EE3054"/>
    <w:rsid w:val="00EE41DB"/>
    <w:rsid w:val="00EE42ED"/>
    <w:rsid w:val="00EE4716"/>
    <w:rsid w:val="00EE4FC5"/>
    <w:rsid w:val="00EE61A4"/>
    <w:rsid w:val="00EE7B03"/>
    <w:rsid w:val="00EF20E2"/>
    <w:rsid w:val="00EF2340"/>
    <w:rsid w:val="00EF2C0B"/>
    <w:rsid w:val="00EF51FA"/>
    <w:rsid w:val="00F00316"/>
    <w:rsid w:val="00F01019"/>
    <w:rsid w:val="00F01320"/>
    <w:rsid w:val="00F01BD6"/>
    <w:rsid w:val="00F03BFD"/>
    <w:rsid w:val="00F049D3"/>
    <w:rsid w:val="00F058B1"/>
    <w:rsid w:val="00F07B51"/>
    <w:rsid w:val="00F07DCD"/>
    <w:rsid w:val="00F10D78"/>
    <w:rsid w:val="00F114FB"/>
    <w:rsid w:val="00F11FD9"/>
    <w:rsid w:val="00F131D7"/>
    <w:rsid w:val="00F13D18"/>
    <w:rsid w:val="00F14A0B"/>
    <w:rsid w:val="00F14B9B"/>
    <w:rsid w:val="00F1608D"/>
    <w:rsid w:val="00F170CA"/>
    <w:rsid w:val="00F173FC"/>
    <w:rsid w:val="00F21111"/>
    <w:rsid w:val="00F215CC"/>
    <w:rsid w:val="00F221BA"/>
    <w:rsid w:val="00F2276E"/>
    <w:rsid w:val="00F231E5"/>
    <w:rsid w:val="00F23A9F"/>
    <w:rsid w:val="00F23B2E"/>
    <w:rsid w:val="00F23F73"/>
    <w:rsid w:val="00F2642D"/>
    <w:rsid w:val="00F27B51"/>
    <w:rsid w:val="00F30535"/>
    <w:rsid w:val="00F309A7"/>
    <w:rsid w:val="00F3342B"/>
    <w:rsid w:val="00F334F5"/>
    <w:rsid w:val="00F33B40"/>
    <w:rsid w:val="00F33E85"/>
    <w:rsid w:val="00F34977"/>
    <w:rsid w:val="00F34D7E"/>
    <w:rsid w:val="00F363FE"/>
    <w:rsid w:val="00F37257"/>
    <w:rsid w:val="00F37351"/>
    <w:rsid w:val="00F376A6"/>
    <w:rsid w:val="00F40291"/>
    <w:rsid w:val="00F410CD"/>
    <w:rsid w:val="00F41279"/>
    <w:rsid w:val="00F41547"/>
    <w:rsid w:val="00F421F7"/>
    <w:rsid w:val="00F4259C"/>
    <w:rsid w:val="00F444FA"/>
    <w:rsid w:val="00F44535"/>
    <w:rsid w:val="00F44884"/>
    <w:rsid w:val="00F44893"/>
    <w:rsid w:val="00F44BCA"/>
    <w:rsid w:val="00F454D7"/>
    <w:rsid w:val="00F45EC8"/>
    <w:rsid w:val="00F46A12"/>
    <w:rsid w:val="00F46E30"/>
    <w:rsid w:val="00F47F1B"/>
    <w:rsid w:val="00F50696"/>
    <w:rsid w:val="00F50708"/>
    <w:rsid w:val="00F51831"/>
    <w:rsid w:val="00F51BEF"/>
    <w:rsid w:val="00F524B6"/>
    <w:rsid w:val="00F527C1"/>
    <w:rsid w:val="00F53860"/>
    <w:rsid w:val="00F539B2"/>
    <w:rsid w:val="00F55877"/>
    <w:rsid w:val="00F55F27"/>
    <w:rsid w:val="00F5682A"/>
    <w:rsid w:val="00F572F0"/>
    <w:rsid w:val="00F575BF"/>
    <w:rsid w:val="00F57731"/>
    <w:rsid w:val="00F57D9A"/>
    <w:rsid w:val="00F600F9"/>
    <w:rsid w:val="00F603C9"/>
    <w:rsid w:val="00F60BF2"/>
    <w:rsid w:val="00F616BF"/>
    <w:rsid w:val="00F62235"/>
    <w:rsid w:val="00F62A4C"/>
    <w:rsid w:val="00F63535"/>
    <w:rsid w:val="00F644B5"/>
    <w:rsid w:val="00F64692"/>
    <w:rsid w:val="00F651A9"/>
    <w:rsid w:val="00F65E73"/>
    <w:rsid w:val="00F6655A"/>
    <w:rsid w:val="00F67242"/>
    <w:rsid w:val="00F67948"/>
    <w:rsid w:val="00F7071F"/>
    <w:rsid w:val="00F71338"/>
    <w:rsid w:val="00F71C70"/>
    <w:rsid w:val="00F7247C"/>
    <w:rsid w:val="00F73A9F"/>
    <w:rsid w:val="00F73EF3"/>
    <w:rsid w:val="00F74A3D"/>
    <w:rsid w:val="00F74A64"/>
    <w:rsid w:val="00F75DE6"/>
    <w:rsid w:val="00F75DF2"/>
    <w:rsid w:val="00F777BD"/>
    <w:rsid w:val="00F779B6"/>
    <w:rsid w:val="00F80A23"/>
    <w:rsid w:val="00F81D14"/>
    <w:rsid w:val="00F84873"/>
    <w:rsid w:val="00F84DA6"/>
    <w:rsid w:val="00F85268"/>
    <w:rsid w:val="00F86645"/>
    <w:rsid w:val="00F86B0E"/>
    <w:rsid w:val="00F90524"/>
    <w:rsid w:val="00F911F8"/>
    <w:rsid w:val="00F913E3"/>
    <w:rsid w:val="00F921E9"/>
    <w:rsid w:val="00F9256A"/>
    <w:rsid w:val="00F93866"/>
    <w:rsid w:val="00F939AB"/>
    <w:rsid w:val="00F93B0A"/>
    <w:rsid w:val="00F94113"/>
    <w:rsid w:val="00F945FE"/>
    <w:rsid w:val="00F94EAF"/>
    <w:rsid w:val="00F9589C"/>
    <w:rsid w:val="00F95AF2"/>
    <w:rsid w:val="00F963B8"/>
    <w:rsid w:val="00F96AD5"/>
    <w:rsid w:val="00F96BBC"/>
    <w:rsid w:val="00FA064A"/>
    <w:rsid w:val="00FA096D"/>
    <w:rsid w:val="00FA1064"/>
    <w:rsid w:val="00FA162A"/>
    <w:rsid w:val="00FA34DA"/>
    <w:rsid w:val="00FA38DE"/>
    <w:rsid w:val="00FA52E0"/>
    <w:rsid w:val="00FA5924"/>
    <w:rsid w:val="00FA6A13"/>
    <w:rsid w:val="00FA6CAD"/>
    <w:rsid w:val="00FA7F67"/>
    <w:rsid w:val="00FB0127"/>
    <w:rsid w:val="00FB04BD"/>
    <w:rsid w:val="00FB18C8"/>
    <w:rsid w:val="00FB208B"/>
    <w:rsid w:val="00FB3E6E"/>
    <w:rsid w:val="00FB4FD0"/>
    <w:rsid w:val="00FB5950"/>
    <w:rsid w:val="00FB6595"/>
    <w:rsid w:val="00FB69D6"/>
    <w:rsid w:val="00FB7580"/>
    <w:rsid w:val="00FC00FD"/>
    <w:rsid w:val="00FC0572"/>
    <w:rsid w:val="00FC05F5"/>
    <w:rsid w:val="00FC0E29"/>
    <w:rsid w:val="00FC1160"/>
    <w:rsid w:val="00FC15C0"/>
    <w:rsid w:val="00FC1715"/>
    <w:rsid w:val="00FC17AA"/>
    <w:rsid w:val="00FC1B21"/>
    <w:rsid w:val="00FC2B1B"/>
    <w:rsid w:val="00FC3D0C"/>
    <w:rsid w:val="00FC4E85"/>
    <w:rsid w:val="00FC4EB6"/>
    <w:rsid w:val="00FC614E"/>
    <w:rsid w:val="00FC6457"/>
    <w:rsid w:val="00FC64DE"/>
    <w:rsid w:val="00FD06C4"/>
    <w:rsid w:val="00FD161E"/>
    <w:rsid w:val="00FD2C25"/>
    <w:rsid w:val="00FD31F7"/>
    <w:rsid w:val="00FD3322"/>
    <w:rsid w:val="00FD3B68"/>
    <w:rsid w:val="00FD4207"/>
    <w:rsid w:val="00FD43BE"/>
    <w:rsid w:val="00FD4933"/>
    <w:rsid w:val="00FD4A7E"/>
    <w:rsid w:val="00FD4E7E"/>
    <w:rsid w:val="00FD5405"/>
    <w:rsid w:val="00FD5D8A"/>
    <w:rsid w:val="00FD7DF5"/>
    <w:rsid w:val="00FE12D2"/>
    <w:rsid w:val="00FE14DE"/>
    <w:rsid w:val="00FE1ECE"/>
    <w:rsid w:val="00FE383B"/>
    <w:rsid w:val="00FE7254"/>
    <w:rsid w:val="00FE7C77"/>
    <w:rsid w:val="00FF048B"/>
    <w:rsid w:val="00FF0521"/>
    <w:rsid w:val="00FF063F"/>
    <w:rsid w:val="00FF096F"/>
    <w:rsid w:val="00FF10BE"/>
    <w:rsid w:val="00FF18B2"/>
    <w:rsid w:val="00FF1AA8"/>
    <w:rsid w:val="00FF3797"/>
    <w:rsid w:val="00FF3BE3"/>
    <w:rsid w:val="00FF406D"/>
    <w:rsid w:val="00FF444A"/>
    <w:rsid w:val="00FF469B"/>
    <w:rsid w:val="00FF5492"/>
    <w:rsid w:val="00FF6DCE"/>
    <w:rsid w:val="00FF6E42"/>
    <w:rsid w:val="00FF7314"/>
    <w:rsid w:val="00FF751E"/>
    <w:rsid w:val="00FF75BD"/>
    <w:rsid w:val="00FF76AC"/>
    <w:rsid w:val="00FF797B"/>
    <w:rsid w:val="00FF7A64"/>
    <w:rsid w:val="314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527D10"/>
  <w15:docId w15:val="{1A4B45DA-3651-4F79-ACA5-64F12C8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CF2"/>
    <w:rPr>
      <w:rFonts w:eastAsia="Times New Roman"/>
      <w:noProof/>
      <w:sz w:val="24"/>
      <w:szCs w:val="24"/>
      <w:lang w:val="ru-RU"/>
    </w:rPr>
  </w:style>
  <w:style w:type="paragraph" w:styleId="Heading1">
    <w:name w:val="heading 1"/>
    <w:basedOn w:val="Normal"/>
    <w:next w:val="Heading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4E0F"/>
    <w:rPr>
      <w:sz w:val="18"/>
      <w:u w:val="single"/>
      <w:vertAlign w:val="baseline"/>
    </w:rPr>
  </w:style>
  <w:style w:type="character" w:styleId="PageNumber">
    <w:name w:val="page number"/>
    <w:rsid w:val="00424E0F"/>
    <w:rPr>
      <w:rFonts w:ascii="Times New Roman" w:hAnsi="Times New Roman"/>
      <w:sz w:val="22"/>
    </w:rPr>
  </w:style>
  <w:style w:type="paragraph" w:styleId="BodyText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rsid w:val="005673D8"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2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24E0F"/>
    <w:pPr>
      <w:tabs>
        <w:tab w:val="center" w:pos="4320"/>
        <w:tab w:val="right" w:pos="8640"/>
      </w:tabs>
      <w:ind w:firstLine="720"/>
      <w:jc w:val="right"/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424E0F"/>
    <w:pPr>
      <w:keepLines/>
      <w:spacing w:after="60"/>
      <w:ind w:firstLine="720"/>
    </w:pPr>
    <w:rPr>
      <w:sz w:val="18"/>
    </w:rPr>
  </w:style>
  <w:style w:type="paragraph" w:styleId="BodyText2">
    <w:name w:val="Body Text 2"/>
    <w:basedOn w:val="Normal"/>
    <w:uiPriority w:val="99"/>
    <w:rsid w:val="00424E0F"/>
    <w:rPr>
      <w:i/>
      <w:iCs/>
    </w:rPr>
  </w:style>
  <w:style w:type="paragraph" w:styleId="BodyText3">
    <w:name w:val="Body Text 3"/>
    <w:basedOn w:val="Normal"/>
    <w:rsid w:val="00424E0F"/>
    <w:pPr>
      <w:jc w:val="center"/>
    </w:pPr>
    <w:rPr>
      <w:sz w:val="28"/>
    </w:rPr>
  </w:style>
  <w:style w:type="paragraph" w:styleId="BodyTextIndent2">
    <w:name w:val="Body Text Indent 2"/>
    <w:basedOn w:val="Normal"/>
    <w:rsid w:val="00424E0F"/>
    <w:pPr>
      <w:ind w:firstLine="720"/>
    </w:pPr>
  </w:style>
  <w:style w:type="paragraph" w:styleId="BodyTextIndent3">
    <w:name w:val="Body Text Indent 3"/>
    <w:basedOn w:val="Normal"/>
    <w:rsid w:val="005673D8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  <w:rsid w:val="005673D8"/>
    <w:rPr>
      <w:sz w:val="22"/>
      <w:lang w:val="en-GB"/>
    </w:rPr>
  </w:style>
  <w:style w:type="paragraph" w:styleId="BlockText">
    <w:name w:val="Block Text"/>
    <w:basedOn w:val="Normal"/>
    <w:rsid w:val="005673D8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Normal"/>
    <w:rsid w:val="005673D8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styleId="BodyTextIndent">
    <w:name w:val="Body Text Indent"/>
    <w:basedOn w:val="Normal"/>
    <w:rsid w:val="00424E0F"/>
    <w:pPr>
      <w:spacing w:before="120" w:after="120"/>
      <w:ind w:left="1440" w:hanging="720"/>
    </w:pPr>
  </w:style>
  <w:style w:type="character" w:styleId="EndnoteReference">
    <w:name w:val="endnote reference"/>
    <w:semiHidden/>
    <w:rsid w:val="00424E0F"/>
    <w:rPr>
      <w:vertAlign w:val="superscript"/>
    </w:rPr>
  </w:style>
  <w:style w:type="paragraph" w:styleId="Title">
    <w:name w:val="Title"/>
    <w:basedOn w:val="Normal"/>
    <w:qFormat/>
    <w:rsid w:val="00424E0F"/>
    <w:pPr>
      <w:jc w:val="center"/>
    </w:pPr>
    <w:rPr>
      <w:i/>
      <w:iCs/>
    </w:rPr>
  </w:style>
  <w:style w:type="character" w:styleId="Hyperlink">
    <w:name w:val="Hyperlink"/>
    <w:uiPriority w:val="99"/>
    <w:rsid w:val="00424E0F"/>
    <w:rPr>
      <w:color w:val="0000FF"/>
      <w:u w:val="single"/>
    </w:rPr>
  </w:style>
  <w:style w:type="paragraph" w:styleId="DocumentMap">
    <w:name w:val="Document Map"/>
    <w:basedOn w:val="Normal"/>
    <w:semiHidden/>
    <w:rsid w:val="005673D8"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</w:pPr>
  </w:style>
  <w:style w:type="paragraph" w:customStyle="1" w:styleId="Para1">
    <w:name w:val="Para1"/>
    <w:basedOn w:val="Normal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numPr>
        <w:ilvl w:val="2"/>
        <w:numId w:val="17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  <w:rsid w:val="005673D8"/>
  </w:style>
  <w:style w:type="paragraph" w:customStyle="1" w:styleId="Heading4indent">
    <w:name w:val="Heading 4 indent"/>
    <w:basedOn w:val="Heading4"/>
    <w:rsid w:val="005673D8"/>
    <w:pPr>
      <w:ind w:left="720"/>
    </w:pPr>
  </w:style>
  <w:style w:type="paragraph" w:styleId="PlainText">
    <w:name w:val="Plain Text"/>
    <w:basedOn w:val="Normal"/>
    <w:link w:val="PlainTextChar"/>
    <w:uiPriority w:val="99"/>
    <w:rsid w:val="005673D8"/>
    <w:rPr>
      <w:rFonts w:ascii="Courier New" w:hAnsi="Courier New"/>
      <w:sz w:val="20"/>
    </w:rPr>
  </w:style>
  <w:style w:type="paragraph" w:customStyle="1" w:styleId="xl24">
    <w:name w:val="xl24"/>
    <w:basedOn w:val="Normal"/>
    <w:rsid w:val="005673D8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rsid w:val="005673D8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rsid w:val="005673D8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rsid w:val="005673D8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rsid w:val="005673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rsid w:val="005673D8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rsid w:val="005673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5673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rsid w:val="005673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rsid w:val="005673D8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rsid w:val="005673D8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rsid w:val="005673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5673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rsid w:val="005673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5673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rsid w:val="005673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rsid w:val="005673D8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rsid w:val="005673D8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rsid w:val="005673D8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Normal"/>
    <w:rsid w:val="005673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Normal"/>
    <w:rsid w:val="005673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Normal"/>
    <w:rsid w:val="005673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Normal"/>
    <w:rsid w:val="005673D8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"/>
    <w:rsid w:val="005673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"/>
    <w:rsid w:val="005673D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5673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5673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rsid w:val="005673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rsid w:val="005673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rsid w:val="005673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"/>
    <w:rsid w:val="005673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"/>
    <w:rsid w:val="005673D8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"/>
    <w:rsid w:val="005673D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Normal"/>
    <w:rsid w:val="005673D8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Normal"/>
    <w:rsid w:val="005673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5673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rsid w:val="005673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Normal"/>
    <w:rsid w:val="005673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Normal"/>
    <w:rsid w:val="005673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rsid w:val="005673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Normal"/>
    <w:rsid w:val="005673D8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Normal"/>
    <w:rsid w:val="005673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rsid w:val="005673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rsid w:val="005673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Normal"/>
    <w:rsid w:val="005673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Texte">
    <w:name w:val="Texte"/>
    <w:basedOn w:val="Normal"/>
    <w:rsid w:val="005673D8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Normal"/>
    <w:rsid w:val="005673D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FollowedHyperlink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rsid w:val="0056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56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Normal"/>
    <w:rsid w:val="005673D8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424E0F"/>
  </w:style>
  <w:style w:type="paragraph" w:styleId="Subtitle">
    <w:name w:val="Subtitle"/>
    <w:basedOn w:val="Normal"/>
    <w:qFormat/>
    <w:rsid w:val="005673D8"/>
    <w:rPr>
      <w:b/>
      <w:bCs/>
      <w:lang w:val="en-GB"/>
    </w:rPr>
  </w:style>
  <w:style w:type="character" w:styleId="Strong">
    <w:name w:val="Strong"/>
    <w:qFormat/>
    <w:rsid w:val="00424E0F"/>
    <w:rPr>
      <w:b/>
      <w:bCs/>
    </w:rPr>
  </w:style>
  <w:style w:type="paragraph" w:customStyle="1" w:styleId="Para10">
    <w:name w:val="Para 1"/>
    <w:basedOn w:val="BodyText"/>
    <w:rsid w:val="00424E0F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rsid w:val="005673D8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rsid w:val="005673D8"/>
    <w:pPr>
      <w:numPr>
        <w:numId w:val="3"/>
      </w:numPr>
      <w:autoSpaceDE w:val="0"/>
      <w:autoSpaceDN w:val="0"/>
      <w:spacing w:before="120" w:after="120"/>
    </w:pPr>
    <w:rPr>
      <w:snapToGrid w:val="0"/>
      <w:sz w:val="22"/>
      <w:szCs w:val="18"/>
      <w:lang w:val="en-GB"/>
    </w:rPr>
  </w:style>
  <w:style w:type="paragraph" w:styleId="BalloonText">
    <w:name w:val="Balloon Text"/>
    <w:basedOn w:val="Normal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Normal"/>
    <w:next w:val="Normal"/>
    <w:rsid w:val="005673D8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Normal"/>
    <w:rsid w:val="005673D8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rsid w:val="005673D8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rsid w:val="005673D8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rsid w:val="005673D8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rsid w:val="005673D8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Preformatted">
    <w:name w:val="HTML Preformatted"/>
    <w:basedOn w:val="Normal"/>
    <w:rsid w:val="00567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rsid w:val="005673D8"/>
    <w:pPr>
      <w:numPr>
        <w:numId w:val="4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MainParanoChapter">
    <w:name w:val="Main Para no Chapter #"/>
    <w:basedOn w:val="Normal"/>
    <w:rsid w:val="005673D8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sid w:val="005673D8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567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73D8"/>
    <w:rPr>
      <w:sz w:val="20"/>
    </w:rPr>
  </w:style>
  <w:style w:type="character" w:customStyle="1" w:styleId="BodyText2Char">
    <w:name w:val="Body Text 2 Char"/>
    <w:uiPriority w:val="99"/>
    <w:rsid w:val="005673D8"/>
    <w:rPr>
      <w:sz w:val="22"/>
      <w:lang w:val="en-US" w:eastAsia="en-US" w:bidi="ar-SA"/>
    </w:rPr>
  </w:style>
  <w:style w:type="character" w:customStyle="1" w:styleId="BodyText2CharCharChar">
    <w:name w:val="Body Text 2 Char Char Char"/>
    <w:rsid w:val="005673D8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sid w:val="005673D8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sid w:val="005673D8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Normal"/>
    <w:next w:val="Para1"/>
    <w:rsid w:val="005673D8"/>
    <w:pPr>
      <w:spacing w:before="120" w:after="120"/>
      <w:jc w:val="center"/>
    </w:pPr>
    <w:rPr>
      <w:rFonts w:cs="Angsana New"/>
      <w:i/>
      <w:sz w:val="22"/>
      <w:lang w:val="en-GB"/>
    </w:rPr>
  </w:style>
  <w:style w:type="character" w:styleId="Emphasis">
    <w:name w:val="Emphasis"/>
    <w:qFormat/>
    <w:rsid w:val="005673D8"/>
    <w:rPr>
      <w:i/>
      <w:iCs/>
    </w:rPr>
  </w:style>
  <w:style w:type="character" w:customStyle="1" w:styleId="BlockTextChar">
    <w:name w:val="Block Text Char"/>
    <w:rsid w:val="005673D8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Normal"/>
    <w:rsid w:val="005673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sid w:val="005673D8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</w:pPr>
    <w:rPr>
      <w:szCs w:val="22"/>
    </w:rPr>
  </w:style>
  <w:style w:type="paragraph" w:styleId="CommentSubject">
    <w:name w:val="annotation subject"/>
    <w:basedOn w:val="CommentText"/>
    <w:next w:val="CommentText"/>
    <w:semiHidden/>
    <w:rsid w:val="005673D8"/>
    <w:rPr>
      <w:b/>
      <w:bCs/>
    </w:rPr>
  </w:style>
  <w:style w:type="character" w:customStyle="1" w:styleId="MathieuRgnier">
    <w:name w:val="Mathieu Régnier"/>
    <w:semiHidden/>
    <w:rsid w:val="005673D8"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BodyText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EndnoteText">
    <w:name w:val="endnote text"/>
    <w:basedOn w:val="Normal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424E0F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Heading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Heading2"/>
    <w:rsid w:val="00424E0F"/>
    <w:pPr>
      <w:tabs>
        <w:tab w:val="clear" w:pos="720"/>
      </w:tabs>
    </w:p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Heading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szCs w:val="22"/>
      <w:lang w:val="en-US"/>
    </w:rPr>
  </w:style>
  <w:style w:type="paragraph" w:customStyle="1" w:styleId="Para40">
    <w:name w:val="Para4"/>
    <w:basedOn w:val="Para3"/>
    <w:rsid w:val="00424E0F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Heading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NoList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</w:pPr>
    <w:rPr>
      <w:rFonts w:eastAsia="Calibri"/>
      <w:color w:val="000000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Header"/>
    <w:uiPriority w:val="99"/>
    <w:rsid w:val="00203EDB"/>
    <w:rPr>
      <w:rFonts w:cs="Angsana New"/>
      <w:sz w:val="22"/>
      <w:szCs w:val="24"/>
      <w:lang w:val="en-GB" w:eastAsia="en-US"/>
    </w:rPr>
  </w:style>
  <w:style w:type="character" w:customStyle="1" w:styleId="PlainTextChar">
    <w:name w:val="Plain Text Char"/>
    <w:link w:val="PlainTex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FooterChar">
    <w:name w:val="Footer Char"/>
    <w:link w:val="Footer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3C3938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  <w:lang w:val="en-GB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  <w:lang w:val="en-GB"/>
    </w:rPr>
  </w:style>
  <w:style w:type="paragraph" w:customStyle="1" w:styleId="SubtleEmphasis2">
    <w:name w:val="Subtle Emphasis2"/>
    <w:basedOn w:val="Normal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252DF"/>
    <w:pPr>
      <w:ind w:left="720"/>
    </w:pPr>
  </w:style>
  <w:style w:type="paragraph" w:styleId="Revision">
    <w:name w:val="Revision"/>
    <w:hidden/>
    <w:uiPriority w:val="99"/>
    <w:semiHidden/>
    <w:rsid w:val="00A97ADC"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Normal"/>
    <w:qFormat/>
    <w:rsid w:val="00AD1731"/>
    <w:pPr>
      <w:ind w:left="170" w:right="3119" w:hanging="170"/>
    </w:pPr>
    <w:rPr>
      <w:rFonts w:eastAsia="Malgun Gothic"/>
      <w:caps/>
      <w:snapToGrid w:val="0"/>
    </w:rPr>
  </w:style>
  <w:style w:type="paragraph" w:styleId="TOC9">
    <w:name w:val="toc 9"/>
    <w:basedOn w:val="Normal"/>
    <w:next w:val="Normal"/>
    <w:autoRedefine/>
    <w:rsid w:val="001416C5"/>
    <w:pPr>
      <w:tabs>
        <w:tab w:val="num" w:pos="1440"/>
      </w:tabs>
      <w:spacing w:before="120" w:after="120"/>
      <w:ind w:left="1440" w:hanging="360"/>
    </w:pPr>
  </w:style>
  <w:style w:type="paragraph" w:styleId="ListParagraph">
    <w:name w:val="List Paragraph"/>
    <w:aliases w:val="table bullets"/>
    <w:basedOn w:val="Normal"/>
    <w:link w:val="ListParagraphChar"/>
    <w:uiPriority w:val="34"/>
    <w:qFormat/>
    <w:rsid w:val="0098127B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FD31F7"/>
    <w:rPr>
      <w:rFonts w:cs="Angsana New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217C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B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16B5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1692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s Char"/>
    <w:link w:val="ListParagraph"/>
    <w:uiPriority w:val="34"/>
    <w:qFormat/>
    <w:locked/>
    <w:rsid w:val="00FB3E6E"/>
    <w:rPr>
      <w:rFonts w:eastAsia="Times New Roman"/>
      <w:sz w:val="24"/>
      <w:szCs w:val="24"/>
      <w:lang w:val="en-CA"/>
    </w:rPr>
  </w:style>
  <w:style w:type="character" w:customStyle="1" w:styleId="ng-binding">
    <w:name w:val="ng-binding"/>
    <w:basedOn w:val="DefaultParagraphFont"/>
    <w:rsid w:val="0047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hyperlink" Target="https://www.un.org/womenwatch/daw/beijing/pdf/BDPfA%20R.pd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yperlink" Target="https://portals.iucn.org/library/sites/library/files/documents/2020-002-En.pdf" TargetMode="External"/><Relationship Id="rId33" Type="http://schemas.openxmlformats.org/officeDocument/2006/relationships/footer" Target="footer4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unfccc.int/sites/default/files/resource/cp2019_L03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documents-dds-ny.un.org/doc/UNDOC/LTD/G19/071/99/pdf/G1907199.pdf?OpenElement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bd.int/sbi/review.shtml" TargetMode="External"/><Relationship Id="rId23" Type="http://schemas.openxmlformats.org/officeDocument/2006/relationships/hyperlink" Target="https://www.ilo.org/wcmsp5/groups/public/---ed_norm/---normes/documents/normativeinstrument/wcms_c169_ru.htm" TargetMode="External"/><Relationship Id="rId28" Type="http://schemas.openxmlformats.org/officeDocument/2006/relationships/hyperlink" Target="https://www.cbd.int/doc/decisions/cop-14/cop-14-dec-18-ru.pdf" TargetMode="External"/><Relationship Id="rId36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c/e0d4/893d/ce23ee7e35c4eefe26f97ffd/post2020-prep-02-01-ru.pdf" TargetMode="External"/><Relationship Id="rId22" Type="http://schemas.openxmlformats.org/officeDocument/2006/relationships/hyperlink" Target="http://www.fao.org/3/i2801r/i2801r.pdf" TargetMode="External"/><Relationship Id="rId27" Type="http://schemas.openxmlformats.org/officeDocument/2006/relationships/hyperlink" Target="https://unfccc.int/sites/default/files/resource/cp2019_L03R.pdf" TargetMode="External"/><Relationship Id="rId30" Type="http://schemas.openxmlformats.org/officeDocument/2006/relationships/hyperlink" Target="https://unfccc.int/sites/default/files/resource/cp2019_L03E.pdf" TargetMode="External"/><Relationship Id="rId35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c/7c34/be36/3dee2d1b92bcde10f87280f1/sbstta-24-03-ru.pdfhttps:/www.cbd.int/doc/c/7c34/be36/3dee2d1b92bcde10f87280f1/sbstta-24-03-ru.pdf" TargetMode="External"/><Relationship Id="rId1" Type="http://schemas.openxmlformats.org/officeDocument/2006/relationships/hyperlink" Target="https://www.cbd.int/doc/c/7c34/be36/3dee2d1b92bcde10f87280f1/sbstta-24-03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E685772EAA4E779A88DB328526F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4B01E-F7B9-4082-9B3D-D22EF56768A9}"/>
      </w:docPartPr>
      <w:docPartBody>
        <w:p w:rsidR="00CA05B5" w:rsidRDefault="00C808A4" w:rsidP="00C808A4">
          <w:pPr>
            <w:pStyle w:val="36E685772EAA4E779A88DB328526F2CA"/>
          </w:pPr>
          <w:r w:rsidRPr="00C725B6">
            <w:rPr>
              <w:rStyle w:val="PlaceholderText"/>
            </w:rPr>
            <w:t>[Subject]</w:t>
          </w:r>
        </w:p>
      </w:docPartBody>
    </w:docPart>
    <w:docPart>
      <w:docPartPr>
        <w:name w:val="6413AD93F1594A5090A3E20A7103E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19F9A-405A-4340-9715-C5C58FE0347A}"/>
      </w:docPartPr>
      <w:docPartBody>
        <w:p w:rsidR="00CA05B5" w:rsidRDefault="00C808A4" w:rsidP="00C808A4">
          <w:pPr>
            <w:pStyle w:val="6413AD93F1594A5090A3E20A7103EE62"/>
          </w:pPr>
          <w:r w:rsidRPr="00C725B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D65"/>
    <w:rsid w:val="001B22F1"/>
    <w:rsid w:val="001E3D65"/>
    <w:rsid w:val="0028257F"/>
    <w:rsid w:val="002E3FF3"/>
    <w:rsid w:val="003C59B5"/>
    <w:rsid w:val="005920FC"/>
    <w:rsid w:val="005E1A2A"/>
    <w:rsid w:val="006251B4"/>
    <w:rsid w:val="00673CFF"/>
    <w:rsid w:val="006911C7"/>
    <w:rsid w:val="006B3DA8"/>
    <w:rsid w:val="006B4871"/>
    <w:rsid w:val="006E76D3"/>
    <w:rsid w:val="00795995"/>
    <w:rsid w:val="007A2C75"/>
    <w:rsid w:val="007D2595"/>
    <w:rsid w:val="007E1406"/>
    <w:rsid w:val="008E7772"/>
    <w:rsid w:val="009620BA"/>
    <w:rsid w:val="009D3B57"/>
    <w:rsid w:val="00AA032C"/>
    <w:rsid w:val="00B46D7B"/>
    <w:rsid w:val="00BC6859"/>
    <w:rsid w:val="00C112BF"/>
    <w:rsid w:val="00C808A4"/>
    <w:rsid w:val="00C90B13"/>
    <w:rsid w:val="00CA05B5"/>
    <w:rsid w:val="00CA2187"/>
    <w:rsid w:val="00CB6C18"/>
    <w:rsid w:val="00E20372"/>
    <w:rsid w:val="00E3556E"/>
    <w:rsid w:val="00E50870"/>
    <w:rsid w:val="00E60471"/>
    <w:rsid w:val="00ED0CA7"/>
    <w:rsid w:val="00EF1067"/>
    <w:rsid w:val="00F3104C"/>
    <w:rsid w:val="00F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8A4"/>
    <w:rPr>
      <w:color w:val="808080"/>
    </w:rPr>
  </w:style>
  <w:style w:type="paragraph" w:customStyle="1" w:styleId="36E685772EAA4E779A88DB328526F2CA">
    <w:name w:val="36E685772EAA4E779A88DB328526F2CA"/>
    <w:rsid w:val="00C808A4"/>
    <w:pPr>
      <w:spacing w:after="200" w:line="276" w:lineRule="auto"/>
    </w:pPr>
    <w:rPr>
      <w:lang w:val="ru-RU" w:eastAsia="ru-RU"/>
    </w:rPr>
  </w:style>
  <w:style w:type="paragraph" w:customStyle="1" w:styleId="6413AD93F1594A5090A3E20A7103EE62">
    <w:name w:val="6413AD93F1594A5090A3E20A7103EE62"/>
    <w:rsid w:val="00C808A4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B82A-E32D-423D-B7E7-D8FF51E44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6A478-63F8-451D-B425-5B9DBC726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B2BFF-9EB7-46A8-B7DB-B2497AF21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0453E5-3B46-4482-B350-DE803D46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24</Pages>
  <Words>7563</Words>
  <Characters>43110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ОБЩИЙ ПРОЕКТ ПЛАНА ДЕЙСТВИЙ ПО ОБЕСПЕЧЕНИЮ ГЕНДЕРНОГО РАВЕНСТВА НА ПЕРИОД ПОСЛЕ 2020 ГОДА</vt:lpstr>
      <vt:lpstr>Draft outline of a post-2020 gender plan of action</vt:lpstr>
    </vt:vector>
  </TitlesOfParts>
  <Company>SCBD</Company>
  <LinksUpToDate>false</LinksUpToDate>
  <CharactersWithSpaces>50572</CharactersWithSpaces>
  <SharedDoc>false</SharedDoc>
  <HLinks>
    <vt:vector size="282" baseType="variant">
      <vt:variant>
        <vt:i4>7798832</vt:i4>
      </vt:variant>
      <vt:variant>
        <vt:i4>159</vt:i4>
      </vt:variant>
      <vt:variant>
        <vt:i4>0</vt:i4>
      </vt:variant>
      <vt:variant>
        <vt:i4>5</vt:i4>
      </vt:variant>
      <vt:variant>
        <vt:lpwstr>https://www.cbd.int/doc/decisions/np-mop-03/np-mop-03-dec-13-en.pdf</vt:lpwstr>
      </vt:variant>
      <vt:variant>
        <vt:lpwstr/>
      </vt:variant>
      <vt:variant>
        <vt:i4>7340080</vt:i4>
      </vt:variant>
      <vt:variant>
        <vt:i4>156</vt:i4>
      </vt:variant>
      <vt:variant>
        <vt:i4>0</vt:i4>
      </vt:variant>
      <vt:variant>
        <vt:i4>5</vt:i4>
      </vt:variant>
      <vt:variant>
        <vt:lpwstr>https://www.cbd.int/doc/decisions/np-mop-03/np-mop-03-dec-14-en.pdf</vt:lpwstr>
      </vt:variant>
      <vt:variant>
        <vt:lpwstr/>
      </vt:variant>
      <vt:variant>
        <vt:i4>786506</vt:i4>
      </vt:variant>
      <vt:variant>
        <vt:i4>150</vt:i4>
      </vt:variant>
      <vt:variant>
        <vt:i4>0</vt:i4>
      </vt:variant>
      <vt:variant>
        <vt:i4>5</vt:i4>
      </vt:variant>
      <vt:variant>
        <vt:lpwstr>https://www.cbd.int/doc/decisions/cop-14/cop-14-dec-03-en.pdf</vt:lpwstr>
      </vt:variant>
      <vt:variant>
        <vt:lpwstr/>
      </vt:variant>
      <vt:variant>
        <vt:i4>720973</vt:i4>
      </vt:variant>
      <vt:variant>
        <vt:i4>147</vt:i4>
      </vt:variant>
      <vt:variant>
        <vt:i4>0</vt:i4>
      </vt:variant>
      <vt:variant>
        <vt:i4>5</vt:i4>
      </vt:variant>
      <vt:variant>
        <vt:lpwstr>https://www.cbd.int/doc/decisions/cop-13/cop-13-dec-03-en.pdf</vt:lpwstr>
      </vt:variant>
      <vt:variant>
        <vt:lpwstr/>
      </vt:variant>
      <vt:variant>
        <vt:i4>7733296</vt:i4>
      </vt:variant>
      <vt:variant>
        <vt:i4>144</vt:i4>
      </vt:variant>
      <vt:variant>
        <vt:i4>0</vt:i4>
      </vt:variant>
      <vt:variant>
        <vt:i4>5</vt:i4>
      </vt:variant>
      <vt:variant>
        <vt:lpwstr>https://www.cbd.int/doc/decisions/np-mop-02/np-mop-02-dec-12-en.pdf</vt:lpwstr>
      </vt:variant>
      <vt:variant>
        <vt:lpwstr/>
      </vt:variant>
      <vt:variant>
        <vt:i4>6750332</vt:i4>
      </vt:variant>
      <vt:variant>
        <vt:i4>141</vt:i4>
      </vt:variant>
      <vt:variant>
        <vt:i4>0</vt:i4>
      </vt:variant>
      <vt:variant>
        <vt:i4>5</vt:i4>
      </vt:variant>
      <vt:variant>
        <vt:lpwstr>http://bch.cbd.int/protocol/decisions/?decisionID=13540</vt:lpwstr>
      </vt:variant>
      <vt:variant>
        <vt:lpwstr/>
      </vt:variant>
      <vt:variant>
        <vt:i4>917583</vt:i4>
      </vt:variant>
      <vt:variant>
        <vt:i4>138</vt:i4>
      </vt:variant>
      <vt:variant>
        <vt:i4>0</vt:i4>
      </vt:variant>
      <vt:variant>
        <vt:i4>5</vt:i4>
      </vt:variant>
      <vt:variant>
        <vt:lpwstr>https://www.cbd.int/doc/decisions/cop-13/cop-13-dec-26-en.pdf</vt:lpwstr>
      </vt:variant>
      <vt:variant>
        <vt:lpwstr/>
      </vt:variant>
      <vt:variant>
        <vt:i4>6684794</vt:i4>
      </vt:variant>
      <vt:variant>
        <vt:i4>135</vt:i4>
      </vt:variant>
      <vt:variant>
        <vt:i4>0</vt:i4>
      </vt:variant>
      <vt:variant>
        <vt:i4>5</vt:i4>
      </vt:variant>
      <vt:variant>
        <vt:lpwstr>http://bch.cbd.int/protocol/decisions/?decisionID=13356</vt:lpwstr>
      </vt:variant>
      <vt:variant>
        <vt:lpwstr/>
      </vt:variant>
      <vt:variant>
        <vt:i4>7733296</vt:i4>
      </vt:variant>
      <vt:variant>
        <vt:i4>132</vt:i4>
      </vt:variant>
      <vt:variant>
        <vt:i4>0</vt:i4>
      </vt:variant>
      <vt:variant>
        <vt:i4>5</vt:i4>
      </vt:variant>
      <vt:variant>
        <vt:lpwstr>https://www.cbd.int/doc/decisions/np-mop-01/np-mop-01-dec-12-en.pdf</vt:lpwstr>
      </vt:variant>
      <vt:variant>
        <vt:lpwstr/>
      </vt:variant>
      <vt:variant>
        <vt:i4>917582</vt:i4>
      </vt:variant>
      <vt:variant>
        <vt:i4>129</vt:i4>
      </vt:variant>
      <vt:variant>
        <vt:i4>0</vt:i4>
      </vt:variant>
      <vt:variant>
        <vt:i4>5</vt:i4>
      </vt:variant>
      <vt:variant>
        <vt:lpwstr>https://www.cbd.int/doc/decisions/cop-12/cop-12-dec-27-en.pdf</vt:lpwstr>
      </vt:variant>
      <vt:variant>
        <vt:lpwstr/>
      </vt:variant>
      <vt:variant>
        <vt:i4>524367</vt:i4>
      </vt:variant>
      <vt:variant>
        <vt:i4>126</vt:i4>
      </vt:variant>
      <vt:variant>
        <vt:i4>0</vt:i4>
      </vt:variant>
      <vt:variant>
        <vt:i4>5</vt:i4>
      </vt:variant>
      <vt:variant>
        <vt:lpwstr>https://www.cbd.int/doc/decisions/cop-12/cop-12-dec-31-en.pdf</vt:lpwstr>
      </vt:variant>
      <vt:variant>
        <vt:lpwstr/>
      </vt:variant>
      <vt:variant>
        <vt:i4>524360</vt:i4>
      </vt:variant>
      <vt:variant>
        <vt:i4>123</vt:i4>
      </vt:variant>
      <vt:variant>
        <vt:i4>0</vt:i4>
      </vt:variant>
      <vt:variant>
        <vt:i4>5</vt:i4>
      </vt:variant>
      <vt:variant>
        <vt:lpwstr>https://www.cbd.int/doc/decisions/cop-14/cop-14-dec-27-en.pdf</vt:lpwstr>
      </vt:variant>
      <vt:variant>
        <vt:lpwstr/>
      </vt:variant>
      <vt:variant>
        <vt:i4>393288</vt:i4>
      </vt:variant>
      <vt:variant>
        <vt:i4>117</vt:i4>
      </vt:variant>
      <vt:variant>
        <vt:i4>0</vt:i4>
      </vt:variant>
      <vt:variant>
        <vt:i4>5</vt:i4>
      </vt:variant>
      <vt:variant>
        <vt:lpwstr>https://www.cbd.int/doc/decisions/cop-14/cop-14-dec-29-en.pdf</vt:lpwstr>
      </vt:variant>
      <vt:variant>
        <vt:lpwstr/>
      </vt:variant>
      <vt:variant>
        <vt:i4>983113</vt:i4>
      </vt:variant>
      <vt:variant>
        <vt:i4>114</vt:i4>
      </vt:variant>
      <vt:variant>
        <vt:i4>0</vt:i4>
      </vt:variant>
      <vt:variant>
        <vt:i4>5</vt:i4>
      </vt:variant>
      <vt:variant>
        <vt:lpwstr>https://www.cbd.int/doc/decisions/cop-14/cop-14-dec-30-en.pdf</vt:lpwstr>
      </vt:variant>
      <vt:variant>
        <vt:lpwstr/>
      </vt:variant>
      <vt:variant>
        <vt:i4>655439</vt:i4>
      </vt:variant>
      <vt:variant>
        <vt:i4>111</vt:i4>
      </vt:variant>
      <vt:variant>
        <vt:i4>0</vt:i4>
      </vt:variant>
      <vt:variant>
        <vt:i4>5</vt:i4>
      </vt:variant>
      <vt:variant>
        <vt:lpwstr>https://www.cbd.int/doc/decisions/cop-13/cop-13-dec-22-en.pdf</vt:lpwstr>
      </vt:variant>
      <vt:variant>
        <vt:lpwstr/>
      </vt:variant>
      <vt:variant>
        <vt:i4>589896</vt:i4>
      </vt:variant>
      <vt:variant>
        <vt:i4>108</vt:i4>
      </vt:variant>
      <vt:variant>
        <vt:i4>0</vt:i4>
      </vt:variant>
      <vt:variant>
        <vt:i4>5</vt:i4>
      </vt:variant>
      <vt:variant>
        <vt:lpwstr>https://www.cbd.int/doc/decisions/cop-14/cop-14-dec-26-en.pdf</vt:lpwstr>
      </vt:variant>
      <vt:variant>
        <vt:lpwstr/>
      </vt:variant>
      <vt:variant>
        <vt:i4>655432</vt:i4>
      </vt:variant>
      <vt:variant>
        <vt:i4>105</vt:i4>
      </vt:variant>
      <vt:variant>
        <vt:i4>0</vt:i4>
      </vt:variant>
      <vt:variant>
        <vt:i4>5</vt:i4>
      </vt:variant>
      <vt:variant>
        <vt:lpwstr>https://www.cbd.int/doc/decisions/cop-14/cop-14-dec-25-en.pdf</vt:lpwstr>
      </vt:variant>
      <vt:variant>
        <vt:lpwstr/>
      </vt:variant>
      <vt:variant>
        <vt:i4>8192049</vt:i4>
      </vt:variant>
      <vt:variant>
        <vt:i4>102</vt:i4>
      </vt:variant>
      <vt:variant>
        <vt:i4>0</vt:i4>
      </vt:variant>
      <vt:variant>
        <vt:i4>5</vt:i4>
      </vt:variant>
      <vt:variant>
        <vt:lpwstr>https://www.cbd.int/doc/decisions/np-mop-01/np-mop-01-dec-09-en.pdf</vt:lpwstr>
      </vt:variant>
      <vt:variant>
        <vt:lpwstr/>
      </vt:variant>
      <vt:variant>
        <vt:i4>7405617</vt:i4>
      </vt:variant>
      <vt:variant>
        <vt:i4>99</vt:i4>
      </vt:variant>
      <vt:variant>
        <vt:i4>0</vt:i4>
      </vt:variant>
      <vt:variant>
        <vt:i4>5</vt:i4>
      </vt:variant>
      <vt:variant>
        <vt:lpwstr>https://www.cbd.int/doc/decisions/np-mop-03/np-mop-03-dec-05-en.pdf</vt:lpwstr>
      </vt:variant>
      <vt:variant>
        <vt:lpwstr/>
      </vt:variant>
      <vt:variant>
        <vt:i4>7405617</vt:i4>
      </vt:variant>
      <vt:variant>
        <vt:i4>96</vt:i4>
      </vt:variant>
      <vt:variant>
        <vt:i4>0</vt:i4>
      </vt:variant>
      <vt:variant>
        <vt:i4>5</vt:i4>
      </vt:variant>
      <vt:variant>
        <vt:lpwstr>https://www.cbd.int/doc/decisions/np-mop-03/np-mop-03-dec-05-en.pdf</vt:lpwstr>
      </vt:variant>
      <vt:variant>
        <vt:lpwstr/>
      </vt:variant>
      <vt:variant>
        <vt:i4>7798833</vt:i4>
      </vt:variant>
      <vt:variant>
        <vt:i4>93</vt:i4>
      </vt:variant>
      <vt:variant>
        <vt:i4>0</vt:i4>
      </vt:variant>
      <vt:variant>
        <vt:i4>5</vt:i4>
      </vt:variant>
      <vt:variant>
        <vt:lpwstr>https://www.cbd.int/doc/decisions/cp-mop-09/cp-mop-09-dec-03-en.pdf</vt:lpwstr>
      </vt:variant>
      <vt:variant>
        <vt:lpwstr/>
      </vt:variant>
      <vt:variant>
        <vt:i4>1441882</vt:i4>
      </vt:variant>
      <vt:variant>
        <vt:i4>90</vt:i4>
      </vt:variant>
      <vt:variant>
        <vt:i4>0</vt:i4>
      </vt:variant>
      <vt:variant>
        <vt:i4>5</vt:i4>
      </vt:variant>
      <vt:variant>
        <vt:lpwstr>https://www.cbd.int/doc/recommendations/sbstta-23/sbstta-23-rec-06-en.pdf</vt:lpwstr>
      </vt:variant>
      <vt:variant>
        <vt:lpwstr/>
      </vt:variant>
      <vt:variant>
        <vt:i4>6750261</vt:i4>
      </vt:variant>
      <vt:variant>
        <vt:i4>87</vt:i4>
      </vt:variant>
      <vt:variant>
        <vt:i4>0</vt:i4>
      </vt:variant>
      <vt:variant>
        <vt:i4>5</vt:i4>
      </vt:variant>
      <vt:variant>
        <vt:lpwstr>https://sustainabledevelopment.un.org/post2015/transformingourworld</vt:lpwstr>
      </vt:variant>
      <vt:variant>
        <vt:lpwstr/>
      </vt:variant>
      <vt:variant>
        <vt:i4>720968</vt:i4>
      </vt:variant>
      <vt:variant>
        <vt:i4>84</vt:i4>
      </vt:variant>
      <vt:variant>
        <vt:i4>0</vt:i4>
      </vt:variant>
      <vt:variant>
        <vt:i4>5</vt:i4>
      </vt:variant>
      <vt:variant>
        <vt:lpwstr>https://www.cbd.int/doc/decisions/cop-14/cop-14-dec-24-en.pdf</vt:lpwstr>
      </vt:variant>
      <vt:variant>
        <vt:lpwstr/>
      </vt:variant>
      <vt:variant>
        <vt:i4>786504</vt:i4>
      </vt:variant>
      <vt:variant>
        <vt:i4>81</vt:i4>
      </vt:variant>
      <vt:variant>
        <vt:i4>0</vt:i4>
      </vt:variant>
      <vt:variant>
        <vt:i4>5</vt:i4>
      </vt:variant>
      <vt:variant>
        <vt:lpwstr>https://www.cbd.int/doc/decisions/cop-14/cop-14-dec-23-en.pdf</vt:lpwstr>
      </vt:variant>
      <vt:variant>
        <vt:lpwstr/>
      </vt:variant>
      <vt:variant>
        <vt:i4>131143</vt:i4>
      </vt:variant>
      <vt:variant>
        <vt:i4>78</vt:i4>
      </vt:variant>
      <vt:variant>
        <vt:i4>0</vt:i4>
      </vt:variant>
      <vt:variant>
        <vt:i4>5</vt:i4>
      </vt:variant>
      <vt:variant>
        <vt:lpwstr>https://www.cbd.int/doc/decisions/cop-09/cop-09-dec-11-en.pdf</vt:lpwstr>
      </vt:variant>
      <vt:variant>
        <vt:lpwstr/>
      </vt:variant>
      <vt:variant>
        <vt:i4>852040</vt:i4>
      </vt:variant>
      <vt:variant>
        <vt:i4>75</vt:i4>
      </vt:variant>
      <vt:variant>
        <vt:i4>0</vt:i4>
      </vt:variant>
      <vt:variant>
        <vt:i4>5</vt:i4>
      </vt:variant>
      <vt:variant>
        <vt:lpwstr>https://www.cbd.int/doc/decisions/cop-14/cop-14-dec-22-en.pdf</vt:lpwstr>
      </vt:variant>
      <vt:variant>
        <vt:lpwstr/>
      </vt:variant>
      <vt:variant>
        <vt:i4>7798833</vt:i4>
      </vt:variant>
      <vt:variant>
        <vt:i4>72</vt:i4>
      </vt:variant>
      <vt:variant>
        <vt:i4>0</vt:i4>
      </vt:variant>
      <vt:variant>
        <vt:i4>5</vt:i4>
      </vt:variant>
      <vt:variant>
        <vt:lpwstr>https://www.cbd.int/doc/decisions/cp-mop-09/cp-mop-09-dec-03-en.pdf</vt:lpwstr>
      </vt:variant>
      <vt:variant>
        <vt:lpwstr/>
      </vt:variant>
      <vt:variant>
        <vt:i4>7536689</vt:i4>
      </vt:variant>
      <vt:variant>
        <vt:i4>69</vt:i4>
      </vt:variant>
      <vt:variant>
        <vt:i4>0</vt:i4>
      </vt:variant>
      <vt:variant>
        <vt:i4>5</vt:i4>
      </vt:variant>
      <vt:variant>
        <vt:lpwstr>https://www.cbd.int/doc/decisions/cp-mop-09/cp-mop-09-dec-07-en.pdf</vt:lpwstr>
      </vt:variant>
      <vt:variant>
        <vt:lpwstr/>
      </vt:variant>
      <vt:variant>
        <vt:i4>458759</vt:i4>
      </vt:variant>
      <vt:variant>
        <vt:i4>54</vt:i4>
      </vt:variant>
      <vt:variant>
        <vt:i4>0</vt:i4>
      </vt:variant>
      <vt:variant>
        <vt:i4>5</vt:i4>
      </vt:variant>
      <vt:variant>
        <vt:lpwstr>https://www.cbd.int/doc/c/0128/62b1/e4ded7710fead87860fed08d/wg2020-01-05-en.pdf</vt:lpwstr>
      </vt:variant>
      <vt:variant>
        <vt:lpwstr/>
      </vt:variant>
      <vt:variant>
        <vt:i4>524363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https://www.cbd.int/doc/decisions/cop-14/cop-14-dec-17-en.pdf</vt:lpwstr>
      </vt:variant>
      <vt:variant>
        <vt:lpwstr/>
      </vt:variant>
      <vt:variant>
        <vt:i4>7405616</vt:i4>
      </vt:variant>
      <vt:variant>
        <vt:i4>48</vt:i4>
      </vt:variant>
      <vt:variant>
        <vt:i4>0</vt:i4>
      </vt:variant>
      <vt:variant>
        <vt:i4>5</vt:i4>
      </vt:variant>
      <vt:variant>
        <vt:lpwstr>https://www.cbd.int/doc/decisions/np-mop-03/np-mop-03-dec-15-en.pdf</vt:lpwstr>
      </vt:variant>
      <vt:variant>
        <vt:lpwstr/>
      </vt:variant>
      <vt:variant>
        <vt:i4>7536689</vt:i4>
      </vt:variant>
      <vt:variant>
        <vt:i4>45</vt:i4>
      </vt:variant>
      <vt:variant>
        <vt:i4>0</vt:i4>
      </vt:variant>
      <vt:variant>
        <vt:i4>5</vt:i4>
      </vt:variant>
      <vt:variant>
        <vt:lpwstr>https://www.cbd.int/doc/decisions/cp-mop-09/cp-mop-09-dec-07-en.pdf</vt:lpwstr>
      </vt:variant>
      <vt:variant>
        <vt:lpwstr/>
      </vt:variant>
      <vt:variant>
        <vt:i4>720969</vt:i4>
      </vt:variant>
      <vt:variant>
        <vt:i4>42</vt:i4>
      </vt:variant>
      <vt:variant>
        <vt:i4>0</vt:i4>
      </vt:variant>
      <vt:variant>
        <vt:i4>5</vt:i4>
      </vt:variant>
      <vt:variant>
        <vt:lpwstr>https://www.cbd.int/doc/decisions/cop-14/cop-14-dec-34-en.pdf</vt:lpwstr>
      </vt:variant>
      <vt:variant>
        <vt:lpwstr/>
      </vt:variant>
      <vt:variant>
        <vt:i4>65604</vt:i4>
      </vt:variant>
      <vt:variant>
        <vt:i4>39</vt:i4>
      </vt:variant>
      <vt:variant>
        <vt:i4>0</vt:i4>
      </vt:variant>
      <vt:variant>
        <vt:i4>5</vt:i4>
      </vt:variant>
      <vt:variant>
        <vt:lpwstr>https://www.cbd.int/conferences/post2020</vt:lpwstr>
      </vt:variant>
      <vt:variant>
        <vt:lpwstr/>
      </vt:variant>
      <vt:variant>
        <vt:i4>3801181</vt:i4>
      </vt:variant>
      <vt:variant>
        <vt:i4>36</vt:i4>
      </vt:variant>
      <vt:variant>
        <vt:i4>0</vt:i4>
      </vt:variant>
      <vt:variant>
        <vt:i4>5</vt:i4>
      </vt:variant>
      <vt:variant>
        <vt:lpwstr>https://bch.cbd.int/protocol/issues/cpb_stplan.shtml</vt:lpwstr>
      </vt:variant>
      <vt:variant>
        <vt:lpwstr/>
      </vt:variant>
      <vt:variant>
        <vt:i4>7471153</vt:i4>
      </vt:variant>
      <vt:variant>
        <vt:i4>33</vt:i4>
      </vt:variant>
      <vt:variant>
        <vt:i4>0</vt:i4>
      </vt:variant>
      <vt:variant>
        <vt:i4>5</vt:i4>
      </vt:variant>
      <vt:variant>
        <vt:lpwstr>https://www.cbd.int/doc/decisions/cp-mop-09/cp-mop-09-dec-06-en.pdf</vt:lpwstr>
      </vt:variant>
      <vt:variant>
        <vt:lpwstr/>
      </vt:variant>
      <vt:variant>
        <vt:i4>655433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https://www.cbd.int/doc/decisions/cop-14/cop-14-dec-35-en.pdf</vt:lpwstr>
      </vt:variant>
      <vt:variant>
        <vt:lpwstr/>
      </vt:variant>
      <vt:variant>
        <vt:i4>917578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https://www.cbd.int/doc/decisions/cop-14/cop-14-dec-01-en.pdf</vt:lpwstr>
      </vt:variant>
      <vt:variant>
        <vt:lpwstr/>
      </vt:variant>
      <vt:variant>
        <vt:i4>524367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https://www.cbd.int/doc/decisions/cop-12/cop-12-dec-31-en.pdf</vt:lpwstr>
      </vt:variant>
      <vt:variant>
        <vt:lpwstr/>
      </vt:variant>
      <vt:variant>
        <vt:i4>720966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https://www.cbd.int/doc/decisions/cop-09/cop-09-dec-08-en.pdf</vt:lpwstr>
      </vt:variant>
      <vt:variant>
        <vt:lpwstr/>
      </vt:variant>
      <vt:variant>
        <vt:i4>3473449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https://www.cbd.int/sp/</vt:lpwstr>
      </vt:variant>
      <vt:variant>
        <vt:lpwstr/>
      </vt:variant>
      <vt:variant>
        <vt:i4>589902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https://www.cbd.int/doc/decisions/cop-10/cop-10-dec-02-en.pdf</vt:lpwstr>
      </vt:variant>
      <vt:variant>
        <vt:lpwstr/>
      </vt:variant>
      <vt:variant>
        <vt:i4>852047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https://www.cbd.int/doc/decisions/cop-13/cop-13-dec-25-en.pdf</vt:lpwstr>
      </vt:variant>
      <vt:variant>
        <vt:lpwstr/>
      </vt:variant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https://www.cbd.int/doc/decisions/np-mop-02/np-mop-02-dec-11-en.pdf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https://www.cbd.int/doc/decisions/mop-08/mop-08-dec-09-en.pdf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https://www.cbd.int/doc/decisions/cop-12/cop-12-dec-26-en.pdf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ПРОЕКТ ПЛАНА ДЕЙСТВИЙ ПО ОБЕСПЕЧЕНИЮ ГЕНДЕРНОГО РАВЕНСТВА НА ПЕРИОД ПОСЛЕ 2020 ГОДА</dc:title>
  <dc:subject>CBD/SBI/3/4/Add.2</dc:subject>
  <dc:creator>SCBD</dc:creator>
  <cp:keywords>Subsidiary Body on Implementation, third meeting, Montreal, Canada, 9-14 November 2020, Convention on Biological Diversity</cp:keywords>
  <cp:lastModifiedBy>Xue He</cp:lastModifiedBy>
  <cp:revision>13</cp:revision>
  <cp:lastPrinted>2021-02-28T12:48:00Z</cp:lastPrinted>
  <dcterms:created xsi:type="dcterms:W3CDTF">2021-02-20T09:32:00Z</dcterms:created>
  <dcterms:modified xsi:type="dcterms:W3CDTF">2021-03-01T14:19:00Z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