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78F9E2A7" w:rsidR="007A1F82" w:rsidRPr="009D165D" w:rsidRDefault="007A1F82" w:rsidP="00A148DC">
            <w:pPr>
              <w:tabs>
                <w:tab w:val="right" w:pos="7611"/>
              </w:tabs>
              <w:spacing w:before="240"/>
              <w:ind w:left="360" w:right="216"/>
              <w:jc w:val="right"/>
              <w:rPr>
                <w:rFonts w:eastAsia="SimSun"/>
                <w:bCs/>
                <w:snapToGrid w:val="0"/>
                <w:kern w:val="22"/>
                <w:sz w:val="40"/>
                <w:szCs w:val="40"/>
                <w:lang w:val="en-US"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FA2A4B">
              <w:rPr>
                <w:rFonts w:eastAsia="SimSun" w:hint="eastAsia"/>
                <w:bCs/>
                <w:snapToGrid w:val="0"/>
                <w:kern w:val="22"/>
                <w:lang w:val="en-GB" w:eastAsia="zh-CN"/>
              </w:rPr>
              <w:t>SB</w:t>
            </w:r>
            <w:r w:rsidR="00657B5A">
              <w:rPr>
                <w:rFonts w:eastAsia="SimSun"/>
                <w:bCs/>
                <w:snapToGrid w:val="0"/>
                <w:kern w:val="22"/>
                <w:lang w:val="en-GB" w:eastAsia="zh-CN"/>
              </w:rPr>
              <w:t>8J</w:t>
            </w:r>
            <w:r w:rsidR="009B1582" w:rsidRPr="009B1582">
              <w:rPr>
                <w:rFonts w:eastAsia="SimSun"/>
                <w:bCs/>
                <w:snapToGrid w:val="0"/>
                <w:kern w:val="22"/>
                <w:lang w:val="en-GB" w:eastAsia="zh-CN"/>
              </w:rPr>
              <w:t>/</w:t>
            </w:r>
            <w:r w:rsidR="00657B5A">
              <w:rPr>
                <w:rFonts w:eastAsia="SimSun"/>
                <w:bCs/>
                <w:snapToGrid w:val="0"/>
                <w:kern w:val="22"/>
                <w:lang w:val="en-GB" w:eastAsia="zh-CN"/>
              </w:rPr>
              <w:t>1</w:t>
            </w:r>
            <w:r w:rsidR="009B1582" w:rsidRPr="009B1582">
              <w:rPr>
                <w:rFonts w:eastAsia="SimSun"/>
                <w:bCs/>
                <w:snapToGrid w:val="0"/>
                <w:kern w:val="22"/>
                <w:lang w:val="en-GB" w:eastAsia="zh-CN"/>
              </w:rPr>
              <w:t>/</w:t>
            </w:r>
            <w:r w:rsidR="006660EC">
              <w:rPr>
                <w:rFonts w:eastAsia="SimSun"/>
                <w:bCs/>
                <w:snapToGrid w:val="0"/>
                <w:kern w:val="22"/>
                <w:lang w:val="en-GB" w:eastAsia="zh-CN"/>
              </w:rPr>
              <w:t>1/Add.2</w:t>
            </w:r>
            <w:r w:rsidR="00AB6345">
              <w:rPr>
                <w:rFonts w:eastAsia="SimSun"/>
                <w:bCs/>
                <w:snapToGrid w:val="0"/>
                <w:kern w:val="22"/>
                <w:lang w:val="en-GB" w:eastAsia="zh-CN"/>
              </w:rPr>
              <w:t>/Rev.1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FA2A4B">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1BA2163B" w14:textId="22B60EA2" w:rsidR="007A1F82" w:rsidRPr="00A148DC" w:rsidRDefault="006660EC" w:rsidP="00FA2A4B">
            <w:pPr>
              <w:ind w:left="2016"/>
              <w:jc w:val="both"/>
              <w:rPr>
                <w:rFonts w:eastAsia="SimSun"/>
                <w:snapToGrid w:val="0"/>
                <w:kern w:val="22"/>
                <w:lang w:val="en-GB" w:eastAsia="zh-CN"/>
              </w:rPr>
            </w:pPr>
            <w:r>
              <w:rPr>
                <w:rFonts w:eastAsia="SimSun" w:hint="eastAsia"/>
                <w:kern w:val="22"/>
                <w:lang w:val="en-GB" w:eastAsia="zh-CN"/>
              </w:rPr>
              <w:t>2</w:t>
            </w:r>
            <w:r w:rsidR="00B1691A">
              <w:rPr>
                <w:rFonts w:eastAsia="SimSun" w:hint="eastAsia"/>
                <w:kern w:val="22"/>
                <w:lang w:val="en-GB" w:eastAsia="zh-CN"/>
              </w:rPr>
              <w:t>6</w:t>
            </w:r>
            <w:r>
              <w:rPr>
                <w:rFonts w:eastAsia="SimSun" w:hint="eastAsia"/>
                <w:kern w:val="22"/>
                <w:lang w:val="en-GB" w:eastAsia="zh-CN"/>
              </w:rPr>
              <w:t xml:space="preserve"> </w:t>
            </w:r>
            <w:r>
              <w:rPr>
                <w:rFonts w:eastAsia="SimSun"/>
                <w:kern w:val="22"/>
                <w:lang w:val="en-US" w:eastAsia="zh-CN"/>
              </w:rPr>
              <w:t>October</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A2A4B">
              <w:rPr>
                <w:rFonts w:eastAsia="SimSun" w:hint="eastAsia"/>
                <w:snapToGrid w:val="0"/>
                <w:kern w:val="22"/>
                <w:lang w:val="en-GB" w:eastAsia="zh-CN"/>
              </w:rPr>
              <w:t>5</w:t>
            </w:r>
          </w:p>
          <w:p w14:paraId="343B8637" w14:textId="3CF0535E" w:rsidR="007A1F82" w:rsidRPr="00A148DC" w:rsidRDefault="007A1F82" w:rsidP="00FA2A4B">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FA2A4B">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bookmarkEnd w:id="1"/>
    <w:p w14:paraId="6DD08D00" w14:textId="77777777" w:rsidR="00FA2A4B" w:rsidRPr="00B44BF6" w:rsidRDefault="00FA2A4B" w:rsidP="007A1F82">
      <w:pPr>
        <w:spacing w:line="240" w:lineRule="atLeast"/>
        <w:jc w:val="both"/>
        <w:rPr>
          <w:rFonts w:eastAsia="SimSun"/>
          <w:b/>
          <w:bCs/>
          <w:color w:val="000000"/>
          <w:lang w:eastAsia="zh-CN"/>
        </w:rPr>
      </w:pPr>
      <w:r w:rsidRPr="00B44BF6">
        <w:rPr>
          <w:rFonts w:eastAsia="SimSun"/>
          <w:b/>
          <w:bCs/>
          <w:color w:val="000000"/>
          <w:lang w:eastAsia="zh-CN"/>
        </w:rPr>
        <w:t>生物多样性公约关于土著人民和地方</w:t>
      </w:r>
    </w:p>
    <w:p w14:paraId="41131834" w14:textId="74BE3B99" w:rsidR="00FA2A4B" w:rsidRPr="00B44BF6" w:rsidRDefault="00FA2A4B" w:rsidP="007A1F82">
      <w:pPr>
        <w:spacing w:line="240" w:lineRule="atLeast"/>
        <w:jc w:val="both"/>
        <w:rPr>
          <w:rFonts w:ascii="SimSun" w:eastAsia="SimSun" w:hAnsi="SimSun" w:cs="SimSun"/>
          <w:color w:val="000000"/>
          <w:lang w:eastAsia="zh-CN"/>
        </w:rPr>
      </w:pPr>
      <w:r w:rsidRPr="00B44BF6">
        <w:rPr>
          <w:rFonts w:eastAsia="SimSun"/>
          <w:b/>
          <w:bCs/>
          <w:color w:val="000000"/>
          <w:lang w:eastAsia="zh-CN"/>
        </w:rPr>
        <w:t>社区的第</w:t>
      </w:r>
      <w:r w:rsidRPr="00B44BF6">
        <w:rPr>
          <w:rFonts w:eastAsia="SimSun"/>
          <w:b/>
          <w:bCs/>
          <w:color w:val="000000"/>
          <w:lang w:eastAsia="zh-CN"/>
        </w:rPr>
        <w:t xml:space="preserve"> 8(j)</w:t>
      </w:r>
      <w:r w:rsidRPr="00B44BF6">
        <w:rPr>
          <w:rFonts w:eastAsia="SimSun"/>
          <w:b/>
          <w:bCs/>
          <w:color w:val="000000"/>
          <w:lang w:eastAsia="zh-CN"/>
        </w:rPr>
        <w:t>条和其他条款附属机构</w:t>
      </w:r>
    </w:p>
    <w:p w14:paraId="34068AA3" w14:textId="31FC8F52" w:rsidR="007A1F82" w:rsidRPr="00B44BF6" w:rsidRDefault="007A1F82" w:rsidP="007A1F82">
      <w:pPr>
        <w:spacing w:line="240" w:lineRule="atLeast"/>
        <w:jc w:val="both"/>
        <w:rPr>
          <w:rFonts w:eastAsia="SimSun"/>
          <w:b/>
          <w:bCs/>
          <w:caps/>
          <w:snapToGrid w:val="0"/>
          <w:lang w:val="en-GB" w:eastAsia="zh-CN"/>
        </w:rPr>
      </w:pPr>
      <w:r w:rsidRPr="00B44BF6">
        <w:rPr>
          <w:rFonts w:eastAsia="SimSun"/>
          <w:b/>
          <w:bCs/>
          <w:caps/>
          <w:snapToGrid w:val="0"/>
          <w:lang w:val="en-GB" w:eastAsia="zh-CN"/>
        </w:rPr>
        <w:t>第</w:t>
      </w:r>
      <w:r w:rsidR="00FA2A4B" w:rsidRPr="00B44BF6">
        <w:rPr>
          <w:rFonts w:eastAsia="SimSun" w:hint="eastAsia"/>
          <w:b/>
          <w:bCs/>
          <w:caps/>
          <w:snapToGrid w:val="0"/>
          <w:lang w:val="en-GB" w:eastAsia="zh-CN"/>
        </w:rPr>
        <w:t>一</w:t>
      </w:r>
      <w:r w:rsidRPr="00B44BF6">
        <w:rPr>
          <w:rFonts w:eastAsia="SimSun"/>
          <w:b/>
          <w:bCs/>
          <w:caps/>
          <w:snapToGrid w:val="0"/>
          <w:lang w:val="en-GB" w:eastAsia="zh-CN"/>
        </w:rPr>
        <w:t>次会议</w:t>
      </w:r>
    </w:p>
    <w:p w14:paraId="7A016814" w14:textId="18D8BD8C" w:rsidR="007A1F82" w:rsidRPr="00B44BF6" w:rsidRDefault="009B1582" w:rsidP="007A1F82">
      <w:pPr>
        <w:spacing w:line="240" w:lineRule="atLeast"/>
        <w:jc w:val="both"/>
        <w:rPr>
          <w:rFonts w:eastAsia="SimSun"/>
          <w:caps/>
          <w:snapToGrid w:val="0"/>
          <w:lang w:val="en-GB" w:eastAsia="zh-CN"/>
        </w:rPr>
      </w:pPr>
      <w:r w:rsidRPr="00B44BF6">
        <w:rPr>
          <w:kern w:val="22"/>
          <w:lang w:eastAsia="zh-CN"/>
        </w:rPr>
        <w:t>202</w:t>
      </w:r>
      <w:r w:rsidR="00FA2A4B" w:rsidRPr="00B44BF6">
        <w:rPr>
          <w:rFonts w:eastAsiaTheme="minorEastAsia" w:hint="eastAsia"/>
          <w:kern w:val="22"/>
          <w:lang w:eastAsia="zh-CN"/>
        </w:rPr>
        <w:t>5</w:t>
      </w:r>
      <w:r w:rsidRPr="00B44BF6">
        <w:rPr>
          <w:rFonts w:ascii="SimSun" w:eastAsia="SimSun" w:hAnsi="SimSun" w:cs="SimSun" w:hint="eastAsia"/>
          <w:kern w:val="22"/>
          <w:lang w:eastAsia="zh-CN"/>
        </w:rPr>
        <w:t>年</w:t>
      </w:r>
      <w:r w:rsidRPr="00B44BF6">
        <w:rPr>
          <w:kern w:val="22"/>
          <w:lang w:eastAsia="zh-CN"/>
        </w:rPr>
        <w:t>1</w:t>
      </w:r>
      <w:r w:rsidR="00FA2A4B" w:rsidRPr="00B44BF6">
        <w:rPr>
          <w:rFonts w:eastAsiaTheme="minorEastAsia" w:hint="eastAsia"/>
          <w:kern w:val="22"/>
          <w:lang w:eastAsia="zh-CN"/>
        </w:rPr>
        <w:t>0</w:t>
      </w:r>
      <w:r w:rsidRPr="00B44BF6">
        <w:rPr>
          <w:rFonts w:ascii="SimSun" w:eastAsia="SimSun" w:hAnsi="SimSun" w:cs="SimSun" w:hint="eastAsia"/>
          <w:kern w:val="22"/>
          <w:lang w:eastAsia="zh-CN"/>
        </w:rPr>
        <w:t>月</w:t>
      </w:r>
      <w:r w:rsidR="00FA2A4B" w:rsidRPr="00B44BF6">
        <w:rPr>
          <w:rFonts w:eastAsiaTheme="minorEastAsia" w:hint="eastAsia"/>
          <w:kern w:val="22"/>
          <w:lang w:eastAsia="zh-CN"/>
        </w:rPr>
        <w:t>27</w:t>
      </w:r>
      <w:r w:rsidRPr="00B44BF6">
        <w:rPr>
          <w:rFonts w:ascii="SimSun" w:eastAsia="SimSun" w:hAnsi="SimSun" w:cs="SimSun" w:hint="eastAsia"/>
          <w:kern w:val="22"/>
          <w:lang w:eastAsia="zh-CN"/>
        </w:rPr>
        <w:t>日至</w:t>
      </w:r>
      <w:r w:rsidR="00FA2A4B" w:rsidRPr="00B44BF6">
        <w:rPr>
          <w:rFonts w:eastAsiaTheme="minorEastAsia" w:hint="eastAsia"/>
          <w:kern w:val="22"/>
          <w:lang w:eastAsia="zh-CN"/>
        </w:rPr>
        <w:t>30</w:t>
      </w:r>
      <w:r w:rsidRPr="00B44BF6">
        <w:rPr>
          <w:rFonts w:ascii="SimSun" w:eastAsia="SimSun" w:hAnsi="SimSun" w:cs="SimSun" w:hint="eastAsia"/>
          <w:kern w:val="22"/>
          <w:lang w:eastAsia="zh-CN"/>
        </w:rPr>
        <w:t>日，</w:t>
      </w:r>
      <w:r w:rsidR="00FA2A4B" w:rsidRPr="00B44BF6">
        <w:rPr>
          <w:rFonts w:eastAsia="SimSun" w:hint="eastAsia"/>
          <w:caps/>
          <w:snapToGrid w:val="0"/>
          <w:lang w:val="en-GB" w:eastAsia="zh-CN"/>
        </w:rPr>
        <w:t>巴拿马城</w:t>
      </w:r>
    </w:p>
    <w:p w14:paraId="507FD937" w14:textId="036BC509" w:rsidR="00296063" w:rsidRPr="00B44BF6" w:rsidRDefault="00296063" w:rsidP="007A1F82">
      <w:pPr>
        <w:spacing w:line="240" w:lineRule="atLeast"/>
        <w:jc w:val="both"/>
        <w:rPr>
          <w:rFonts w:eastAsia="SimSun"/>
          <w:caps/>
          <w:snapToGrid w:val="0"/>
          <w:lang w:val="en-GB" w:eastAsia="zh-CN"/>
        </w:rPr>
      </w:pPr>
      <w:r w:rsidRPr="00B44BF6">
        <w:rPr>
          <w:rFonts w:eastAsia="SimSun" w:hint="eastAsia"/>
          <w:caps/>
          <w:snapToGrid w:val="0"/>
          <w:lang w:val="en-GB" w:eastAsia="zh-CN"/>
        </w:rPr>
        <w:t>临时议程</w:t>
      </w:r>
      <w:r w:rsidRPr="00B44BF6">
        <w:rPr>
          <w:rStyle w:val="FootnoteReference"/>
          <w:rFonts w:eastAsia="SimSun"/>
          <w:caps/>
          <w:snapToGrid w:val="0"/>
          <w:sz w:val="24"/>
          <w:lang w:val="en-GB" w:eastAsia="zh-CN"/>
        </w:rPr>
        <w:footnoteReference w:customMarkFollows="1" w:id="2"/>
        <w:sym w:font="Symbol" w:char="F02A"/>
      </w:r>
      <w:r w:rsidRPr="00B44BF6">
        <w:rPr>
          <w:rFonts w:eastAsia="SimSun" w:hint="eastAsia"/>
          <w:caps/>
          <w:snapToGrid w:val="0"/>
          <w:lang w:val="en-GB" w:eastAsia="zh-CN"/>
        </w:rPr>
        <w:t>项目</w:t>
      </w:r>
      <w:r w:rsidR="006660EC" w:rsidRPr="00B44BF6">
        <w:rPr>
          <w:rFonts w:eastAsia="SimSun" w:hint="eastAsia"/>
          <w:caps/>
          <w:snapToGrid w:val="0"/>
          <w:lang w:val="en-GB" w:eastAsia="zh-CN"/>
        </w:rPr>
        <w:t>2</w:t>
      </w:r>
    </w:p>
    <w:p w14:paraId="251694F1" w14:textId="5A5C035B" w:rsidR="00296063" w:rsidRPr="00296063" w:rsidRDefault="006660EC" w:rsidP="007A1F82">
      <w:pPr>
        <w:spacing w:line="240" w:lineRule="atLeast"/>
        <w:jc w:val="both"/>
        <w:rPr>
          <w:rFonts w:eastAsia="SimSun"/>
          <w:b/>
          <w:bCs/>
          <w:caps/>
          <w:snapToGrid w:val="0"/>
          <w:lang w:val="en-GB" w:eastAsia="zh-CN"/>
        </w:rPr>
      </w:pPr>
      <w:r w:rsidRPr="00B44BF6">
        <w:rPr>
          <w:rFonts w:eastAsia="SimSun" w:hint="eastAsia"/>
          <w:b/>
          <w:bCs/>
          <w:caps/>
          <w:snapToGrid w:val="0"/>
          <w:lang w:val="en-GB" w:eastAsia="zh-CN"/>
        </w:rPr>
        <w:t>组织事项</w:t>
      </w:r>
    </w:p>
    <w:p w14:paraId="2302B171" w14:textId="0CAFAC9B" w:rsidR="007A1F82" w:rsidRPr="00FA2A4B" w:rsidRDefault="007A1F82" w:rsidP="007A1F82">
      <w:pPr>
        <w:spacing w:line="240" w:lineRule="atLeast"/>
        <w:jc w:val="both"/>
        <w:rPr>
          <w:rFonts w:eastAsia="SimSun"/>
          <w:snapToGrid w:val="0"/>
          <w:kern w:val="22"/>
          <w:lang w:val="en-GB" w:eastAsia="zh-CN"/>
        </w:rPr>
      </w:pPr>
    </w:p>
    <w:p w14:paraId="48114BE2" w14:textId="0C9B7D33" w:rsidR="006660EC" w:rsidRDefault="006660EC" w:rsidP="00B44BF6">
      <w:pPr>
        <w:pStyle w:val="CBDTitle"/>
        <w:tabs>
          <w:tab w:val="clear" w:pos="567"/>
          <w:tab w:val="clear" w:pos="1134"/>
          <w:tab w:val="clear" w:pos="1701"/>
          <w:tab w:val="clear" w:pos="2268"/>
          <w:tab w:val="clear" w:pos="2835"/>
          <w:tab w:val="clear" w:pos="3402"/>
        </w:tabs>
        <w:ind w:left="490"/>
        <w:rPr>
          <w:rFonts w:ascii="SimHei" w:eastAsia="SimHei" w:hAnsi="SimHei"/>
          <w:lang w:eastAsia="zh-CN"/>
        </w:rPr>
      </w:pPr>
      <w:r w:rsidRPr="006660EC">
        <w:rPr>
          <w:rFonts w:ascii="SimHei" w:eastAsia="SimHei" w:hAnsi="SimHei" w:hint="eastAsia"/>
          <w:lang w:val="en-US" w:eastAsia="zh-CN"/>
        </w:rPr>
        <w:t>情景设想说明</w:t>
      </w:r>
      <w:r w:rsidR="001F6421">
        <w:rPr>
          <w:rFonts w:ascii="SimHei" w:eastAsia="SimHei" w:hAnsi="SimHei" w:hint="eastAsia"/>
          <w:lang w:val="en-US" w:eastAsia="zh-CN"/>
        </w:rPr>
        <w:t xml:space="preserve"> </w:t>
      </w:r>
    </w:p>
    <w:p w14:paraId="158D4A2E" w14:textId="77777777" w:rsidR="006660EC" w:rsidRPr="002D329A" w:rsidRDefault="006660EC" w:rsidP="006660EC">
      <w:pPr>
        <w:pStyle w:val="CBDH1"/>
        <w:numPr>
          <w:ilvl w:val="0"/>
          <w:numId w:val="26"/>
        </w:numPr>
        <w:tabs>
          <w:tab w:val="clear" w:pos="1134"/>
        </w:tabs>
        <w:ind w:left="720"/>
        <w:rPr>
          <w:szCs w:val="28"/>
        </w:rPr>
      </w:pPr>
      <w:r w:rsidRPr="002D329A">
        <w:rPr>
          <w:rFonts w:hint="eastAsia"/>
          <w:szCs w:val="28"/>
          <w:lang w:eastAsia="zh-CN"/>
        </w:rPr>
        <w:t>导言</w:t>
      </w:r>
    </w:p>
    <w:p w14:paraId="686376BD" w14:textId="39832323" w:rsidR="006660EC" w:rsidRPr="004A634E" w:rsidRDefault="002D329A" w:rsidP="002D329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4A634E">
        <w:rPr>
          <w:rFonts w:hint="eastAsia"/>
          <w:sz w:val="24"/>
          <w:szCs w:val="24"/>
          <w:lang w:eastAsia="zh-CN"/>
        </w:rPr>
        <w:t>缔约方</w:t>
      </w:r>
      <w:proofErr w:type="gramStart"/>
      <w:r w:rsidRPr="004A634E">
        <w:rPr>
          <w:rFonts w:hint="eastAsia"/>
          <w:sz w:val="24"/>
          <w:szCs w:val="24"/>
          <w:lang w:eastAsia="zh-CN"/>
        </w:rPr>
        <w:t>大会</w:t>
      </w:r>
      <w:r w:rsidR="006660EC" w:rsidRPr="004A634E">
        <w:rPr>
          <w:rFonts w:hint="eastAsia"/>
          <w:sz w:val="24"/>
          <w:szCs w:val="24"/>
          <w:lang w:eastAsia="zh-CN"/>
        </w:rPr>
        <w:t>第</w:t>
      </w:r>
      <w:proofErr w:type="gramEnd"/>
      <w:r w:rsidR="006660EC">
        <w:fldChar w:fldCharType="begin"/>
      </w:r>
      <w:r w:rsidR="006660EC">
        <w:rPr>
          <w:lang w:eastAsia="zh-CN"/>
        </w:rPr>
        <w:instrText>HYPERLINK "https://www.cbd.int/decisions/cop?m=cop-16"</w:instrText>
      </w:r>
      <w:r w:rsidR="006660EC">
        <w:fldChar w:fldCharType="separate"/>
      </w:r>
      <w:r w:rsidR="006660EC" w:rsidRPr="004A634E">
        <w:rPr>
          <w:rStyle w:val="Hyperlink"/>
          <w:sz w:val="24"/>
          <w:szCs w:val="24"/>
          <w:lang w:eastAsia="zh-CN"/>
        </w:rPr>
        <w:t>16/25</w:t>
      </w:r>
      <w:r w:rsidR="006660EC">
        <w:fldChar w:fldCharType="end"/>
      </w:r>
      <w:proofErr w:type="gramStart"/>
      <w:r w:rsidR="006660EC" w:rsidRPr="004A634E">
        <w:rPr>
          <w:rFonts w:hint="eastAsia"/>
          <w:sz w:val="24"/>
          <w:szCs w:val="24"/>
          <w:lang w:eastAsia="zh-CN"/>
        </w:rPr>
        <w:t>号决定</w:t>
      </w:r>
      <w:proofErr w:type="gramEnd"/>
      <w:r w:rsidR="006660EC" w:rsidRPr="004A634E">
        <w:rPr>
          <w:rFonts w:hint="eastAsia"/>
          <w:sz w:val="24"/>
          <w:szCs w:val="24"/>
          <w:lang w:eastAsia="zh-CN"/>
        </w:rPr>
        <w:t>第</w:t>
      </w:r>
      <w:r w:rsidR="006660EC" w:rsidRPr="004A634E">
        <w:rPr>
          <w:rFonts w:hint="eastAsia"/>
          <w:sz w:val="24"/>
          <w:szCs w:val="24"/>
          <w:lang w:eastAsia="zh-CN"/>
        </w:rPr>
        <w:t>14</w:t>
      </w:r>
      <w:r w:rsidR="006660EC" w:rsidRPr="004A634E">
        <w:rPr>
          <w:rFonts w:hint="eastAsia"/>
          <w:sz w:val="24"/>
          <w:szCs w:val="24"/>
          <w:lang w:eastAsia="zh-CN"/>
        </w:rPr>
        <w:t>段请</w:t>
      </w:r>
      <w:r w:rsidR="006660EC">
        <w:rPr>
          <w:rFonts w:hint="eastAsia"/>
          <w:sz w:val="24"/>
          <w:szCs w:val="24"/>
          <w:lang w:eastAsia="zh-CN"/>
        </w:rPr>
        <w:t>缔约方大会</w:t>
      </w:r>
      <w:r w:rsidR="006660EC" w:rsidRPr="004A634E">
        <w:rPr>
          <w:rFonts w:hint="eastAsia"/>
          <w:sz w:val="24"/>
          <w:szCs w:val="24"/>
          <w:lang w:eastAsia="zh-CN"/>
        </w:rPr>
        <w:t>主席团和科学、技术和工艺咨询附属结构主席团</w:t>
      </w:r>
      <w:r w:rsidR="006660EC" w:rsidRPr="004A634E">
        <w:rPr>
          <w:sz w:val="24"/>
          <w:szCs w:val="24"/>
          <w:lang w:eastAsia="zh-CN"/>
        </w:rPr>
        <w:t>发布《公约》下每次</w:t>
      </w:r>
      <w:r w:rsidR="006660EC" w:rsidRPr="004A634E">
        <w:rPr>
          <w:rFonts w:hint="eastAsia"/>
          <w:sz w:val="24"/>
          <w:szCs w:val="24"/>
          <w:lang w:eastAsia="zh-CN"/>
        </w:rPr>
        <w:t>政府间</w:t>
      </w:r>
      <w:r w:rsidR="006660EC" w:rsidRPr="004A634E">
        <w:rPr>
          <w:sz w:val="24"/>
          <w:szCs w:val="24"/>
          <w:lang w:eastAsia="zh-CN"/>
        </w:rPr>
        <w:t>会议的</w:t>
      </w:r>
      <w:r w:rsidR="006660EC" w:rsidRPr="004A634E">
        <w:rPr>
          <w:rFonts w:hint="eastAsia"/>
          <w:sz w:val="24"/>
          <w:szCs w:val="24"/>
          <w:lang w:eastAsia="zh-CN"/>
        </w:rPr>
        <w:t>情景</w:t>
      </w:r>
      <w:r w:rsidR="006660EC" w:rsidRPr="004A634E">
        <w:rPr>
          <w:sz w:val="24"/>
          <w:szCs w:val="24"/>
          <w:lang w:eastAsia="zh-CN"/>
        </w:rPr>
        <w:t>设想</w:t>
      </w:r>
      <w:r w:rsidR="00B44BF6">
        <w:rPr>
          <w:rFonts w:hint="eastAsia"/>
          <w:sz w:val="24"/>
          <w:szCs w:val="24"/>
          <w:lang w:eastAsia="zh-CN"/>
        </w:rPr>
        <w:t>说明</w:t>
      </w:r>
      <w:r w:rsidR="006660EC" w:rsidRPr="004A634E">
        <w:rPr>
          <w:rFonts w:hint="eastAsia"/>
          <w:sz w:val="24"/>
          <w:szCs w:val="24"/>
          <w:lang w:eastAsia="zh-CN"/>
        </w:rPr>
        <w:t>。</w:t>
      </w:r>
    </w:p>
    <w:p w14:paraId="4ACF1B0F" w14:textId="77777777" w:rsidR="006660EC" w:rsidRPr="00F767F0"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767F0">
        <w:rPr>
          <w:rFonts w:hint="eastAsia"/>
          <w:sz w:val="24"/>
          <w:szCs w:val="24"/>
          <w:lang w:eastAsia="zh-CN"/>
        </w:rPr>
        <w:t>本文件载列了生物多样性公约关于土著人民和地方社区的第</w:t>
      </w:r>
      <w:r w:rsidRPr="00F767F0">
        <w:rPr>
          <w:sz w:val="24"/>
          <w:szCs w:val="24"/>
          <w:lang w:eastAsia="zh-CN"/>
        </w:rPr>
        <w:t>8(j)</w:t>
      </w:r>
      <w:r w:rsidRPr="00F767F0">
        <w:rPr>
          <w:rFonts w:hint="eastAsia"/>
          <w:sz w:val="24"/>
          <w:szCs w:val="24"/>
          <w:lang w:eastAsia="zh-CN"/>
        </w:rPr>
        <w:t>条和其他条款附属机构</w:t>
      </w:r>
      <w:r>
        <w:rPr>
          <w:rFonts w:hint="eastAsia"/>
          <w:sz w:val="24"/>
          <w:szCs w:val="24"/>
          <w:lang w:eastAsia="zh-CN"/>
        </w:rPr>
        <w:t>第一次会议</w:t>
      </w:r>
      <w:r w:rsidRPr="00F767F0">
        <w:rPr>
          <w:rFonts w:hint="eastAsia"/>
          <w:sz w:val="24"/>
          <w:szCs w:val="24"/>
          <w:lang w:eastAsia="zh-CN"/>
        </w:rPr>
        <w:t>的安排和拟议工作安排。</w:t>
      </w:r>
    </w:p>
    <w:p w14:paraId="064DE598" w14:textId="77777777" w:rsidR="006660EC" w:rsidRPr="002D329A" w:rsidRDefault="006660EC" w:rsidP="006660EC">
      <w:pPr>
        <w:pStyle w:val="CBDH1"/>
        <w:numPr>
          <w:ilvl w:val="0"/>
          <w:numId w:val="26"/>
        </w:numPr>
        <w:tabs>
          <w:tab w:val="clear" w:pos="1134"/>
        </w:tabs>
        <w:ind w:left="720"/>
        <w:rPr>
          <w:szCs w:val="28"/>
          <w:lang w:eastAsia="zh-CN"/>
        </w:rPr>
      </w:pPr>
      <w:r w:rsidRPr="002D329A">
        <w:rPr>
          <w:rFonts w:hint="eastAsia"/>
          <w:szCs w:val="28"/>
          <w:lang w:eastAsia="zh-CN"/>
        </w:rPr>
        <w:t>会议安排</w:t>
      </w:r>
    </w:p>
    <w:p w14:paraId="756DB535" w14:textId="71942625" w:rsidR="006660EC"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会议将于巴拿马城</w:t>
      </w:r>
      <w:r w:rsidRPr="00F767F0">
        <w:rPr>
          <w:sz w:val="24"/>
          <w:szCs w:val="24"/>
          <w:lang w:eastAsia="zh-CN"/>
        </w:rPr>
        <w:t>阿特拉巴会议中心</w:t>
      </w:r>
      <w:r>
        <w:rPr>
          <w:rFonts w:hint="eastAsia"/>
          <w:sz w:val="24"/>
          <w:szCs w:val="24"/>
          <w:lang w:eastAsia="zh-CN"/>
        </w:rPr>
        <w:t>以面对面的形式举行，向</w:t>
      </w:r>
      <w:r w:rsidR="00B12F92">
        <w:rPr>
          <w:rFonts w:hint="eastAsia"/>
          <w:sz w:val="24"/>
          <w:szCs w:val="24"/>
          <w:lang w:eastAsia="zh-CN"/>
        </w:rPr>
        <w:t>正式登记的</w:t>
      </w:r>
      <w:r>
        <w:rPr>
          <w:rFonts w:hint="eastAsia"/>
          <w:sz w:val="24"/>
          <w:szCs w:val="24"/>
          <w:lang w:eastAsia="zh-CN"/>
        </w:rPr>
        <w:t>缔约方代表和经认可的观察员组织开放。为与会者提供的信息说明</w:t>
      </w:r>
      <w:r w:rsidRPr="002D329A">
        <w:rPr>
          <w:sz w:val="24"/>
          <w:szCs w:val="24"/>
          <w:vertAlign w:val="superscript"/>
          <w:lang w:eastAsia="zh-CN"/>
        </w:rPr>
        <w:footnoteReference w:id="3"/>
      </w:r>
      <w:r>
        <w:rPr>
          <w:rFonts w:hint="eastAsia"/>
          <w:sz w:val="24"/>
          <w:szCs w:val="24"/>
          <w:lang w:eastAsia="zh-CN"/>
        </w:rPr>
        <w:t>中提供了详细的后勤安排，并将视需要予以更新。</w:t>
      </w:r>
    </w:p>
    <w:p w14:paraId="0CCDACEA" w14:textId="5943311F" w:rsidR="006660EC" w:rsidRPr="00B12F92"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12F92">
        <w:rPr>
          <w:rFonts w:hint="eastAsia"/>
          <w:sz w:val="24"/>
          <w:szCs w:val="24"/>
          <w:lang w:eastAsia="zh-CN"/>
        </w:rPr>
        <w:t>在其第</w:t>
      </w:r>
      <w:r>
        <w:fldChar w:fldCharType="begin"/>
      </w:r>
      <w:r>
        <w:rPr>
          <w:lang w:eastAsia="zh-CN"/>
        </w:rPr>
        <w:instrText>HYPERLINK "https://www.cbd.int/decisions/cop/?m=cop-16"</w:instrText>
      </w:r>
      <w:r>
        <w:fldChar w:fldCharType="separate"/>
      </w:r>
      <w:r w:rsidRPr="00B12F92">
        <w:rPr>
          <w:rStyle w:val="Hyperlink"/>
          <w:sz w:val="24"/>
          <w:szCs w:val="24"/>
          <w:lang w:eastAsia="zh-CN"/>
        </w:rPr>
        <w:t>16/5</w:t>
      </w:r>
      <w:r>
        <w:fldChar w:fldCharType="end"/>
      </w:r>
      <w:proofErr w:type="gramStart"/>
      <w:r w:rsidRPr="00B12F92">
        <w:rPr>
          <w:rFonts w:hint="eastAsia"/>
          <w:sz w:val="24"/>
          <w:szCs w:val="24"/>
          <w:lang w:eastAsia="zh-CN"/>
        </w:rPr>
        <w:t>号决定</w:t>
      </w:r>
      <w:proofErr w:type="gramEnd"/>
      <w:r w:rsidRPr="00B12F92">
        <w:rPr>
          <w:rFonts w:hint="eastAsia"/>
          <w:sz w:val="24"/>
          <w:szCs w:val="24"/>
          <w:lang w:eastAsia="zh-CN"/>
        </w:rPr>
        <w:t>中，缔约方大会决定</w:t>
      </w:r>
      <w:r w:rsidRPr="00B12F92">
        <w:rPr>
          <w:sz w:val="24"/>
          <w:szCs w:val="24"/>
          <w:lang w:eastAsia="zh-CN"/>
        </w:rPr>
        <w:t>暂时比照适用科学、技术和工艺咨询附</w:t>
      </w:r>
      <w:r w:rsidRPr="00B12F92">
        <w:rPr>
          <w:sz w:val="24"/>
          <w:szCs w:val="24"/>
          <w:lang w:eastAsia="zh-CN"/>
          <w14:ligatures w14:val="standardContextual"/>
        </w:rPr>
        <w:t>属机构的综合工作</w:t>
      </w:r>
      <w:r w:rsidRPr="00B12F92">
        <w:rPr>
          <w:rFonts w:hint="eastAsia"/>
          <w:sz w:val="24"/>
          <w:szCs w:val="24"/>
          <w:lang w:eastAsia="zh-CN"/>
          <w14:ligatures w14:val="standardContextual"/>
        </w:rPr>
        <w:t>方法</w:t>
      </w:r>
      <w:r w:rsidRPr="00B12F92">
        <w:rPr>
          <w:sz w:val="24"/>
          <w:szCs w:val="24"/>
          <w:lang w:eastAsia="zh-CN"/>
          <w14:ligatures w14:val="standardContextual"/>
        </w:rPr>
        <w:t>以及公约第</w:t>
      </w:r>
      <w:r w:rsidRPr="00B12F92">
        <w:rPr>
          <w:sz w:val="24"/>
          <w:szCs w:val="24"/>
          <w:lang w:eastAsia="zh-CN"/>
          <w14:ligatures w14:val="standardContextual"/>
        </w:rPr>
        <w:t>8(j)</w:t>
      </w:r>
      <w:r w:rsidRPr="00B12F92">
        <w:rPr>
          <w:sz w:val="24"/>
          <w:szCs w:val="24"/>
          <w:lang w:eastAsia="zh-CN"/>
          <w14:ligatures w14:val="standardContextual"/>
        </w:rPr>
        <w:t>条和相关条款问题不限成员名额特设工作组的既定程序和做法，直至缔约方大会第十七届会议通过</w:t>
      </w:r>
      <w:r w:rsidR="00B12F92" w:rsidRPr="00B12F92">
        <w:rPr>
          <w:sz w:val="24"/>
          <w:szCs w:val="24"/>
          <w:lang w:eastAsia="zh-CN"/>
          <w14:ligatures w14:val="standardContextual"/>
        </w:rPr>
        <w:t>公约</w:t>
      </w:r>
      <w:r w:rsidRPr="00B12F92">
        <w:rPr>
          <w:sz w:val="24"/>
          <w:szCs w:val="24"/>
          <w:lang w:eastAsia="zh-CN"/>
          <w14:ligatures w14:val="standardContextual"/>
        </w:rPr>
        <w:t>关于土著人民和地方社区的第</w:t>
      </w:r>
      <w:r w:rsidRPr="00B12F92">
        <w:rPr>
          <w:sz w:val="24"/>
          <w:szCs w:val="24"/>
          <w:lang w:eastAsia="zh-CN"/>
          <w14:ligatures w14:val="standardContextual"/>
        </w:rPr>
        <w:t>8(j)</w:t>
      </w:r>
      <w:r w:rsidRPr="00B12F92">
        <w:rPr>
          <w:sz w:val="24"/>
          <w:szCs w:val="24"/>
          <w:lang w:eastAsia="zh-CN"/>
          <w14:ligatures w14:val="standardContextual"/>
        </w:rPr>
        <w:t>条和其他条款附属机构的工作</w:t>
      </w:r>
      <w:r w:rsidRPr="00B12F92">
        <w:rPr>
          <w:rFonts w:hint="eastAsia"/>
          <w:sz w:val="24"/>
          <w:szCs w:val="24"/>
          <w:lang w:eastAsia="zh-CN"/>
          <w14:ligatures w14:val="standardContextual"/>
        </w:rPr>
        <w:t>方法。</w:t>
      </w:r>
      <w:r w:rsidR="00D57CD6">
        <w:rPr>
          <w:rFonts w:hint="eastAsia"/>
          <w:sz w:val="24"/>
          <w:szCs w:val="24"/>
          <w:lang w:eastAsia="zh-CN"/>
          <w14:ligatures w14:val="standardContextual"/>
        </w:rPr>
        <w:t xml:space="preserve"> </w:t>
      </w:r>
    </w:p>
    <w:p w14:paraId="24595E69" w14:textId="7D7159E3" w:rsidR="00AB6345" w:rsidRPr="00AB6345" w:rsidRDefault="00B44BF6" w:rsidP="00AB6345">
      <w:pPr>
        <w:pStyle w:val="CBDNormalNumber"/>
        <w:tabs>
          <w:tab w:val="clear" w:pos="567"/>
          <w:tab w:val="clear" w:pos="1134"/>
          <w:tab w:val="clear" w:pos="1701"/>
          <w:tab w:val="clear" w:pos="2268"/>
          <w:tab w:val="clear" w:pos="2835"/>
          <w:tab w:val="clear" w:pos="3402"/>
          <w:tab w:val="clear" w:pos="3969"/>
        </w:tabs>
        <w:ind w:left="490"/>
        <w:rPr>
          <w:sz w:val="24"/>
          <w:szCs w:val="24"/>
          <w:lang w:eastAsia="zh-CN"/>
          <w14:ligatures w14:val="standardContextual"/>
        </w:rPr>
      </w:pPr>
      <w:r w:rsidRPr="00AB6345">
        <w:rPr>
          <w:rFonts w:hint="eastAsia"/>
          <w:sz w:val="24"/>
          <w:szCs w:val="24"/>
          <w:lang w:eastAsia="zh-CN"/>
        </w:rPr>
        <w:t>根据</w:t>
      </w:r>
      <w:r w:rsidR="006660EC" w:rsidRPr="00AB6345">
        <w:rPr>
          <w:rFonts w:hint="eastAsia"/>
          <w:sz w:val="24"/>
          <w:szCs w:val="24"/>
          <w:lang w:eastAsia="zh-CN"/>
        </w:rPr>
        <w:t>第</w:t>
      </w:r>
      <w:r w:rsidR="006660EC" w:rsidRPr="00AB6345">
        <w:rPr>
          <w:sz w:val="24"/>
          <w:szCs w:val="24"/>
          <w:lang w:eastAsia="zh-CN"/>
        </w:rPr>
        <w:t>8(j)</w:t>
      </w:r>
      <w:proofErr w:type="gramStart"/>
      <w:r w:rsidR="006660EC" w:rsidRPr="00AB6345">
        <w:rPr>
          <w:sz w:val="24"/>
          <w:szCs w:val="24"/>
          <w:lang w:eastAsia="zh-CN"/>
          <w14:ligatures w14:val="standardContextual"/>
        </w:rPr>
        <w:t>条问题</w:t>
      </w:r>
      <w:proofErr w:type="gramEnd"/>
      <w:r w:rsidR="006660EC" w:rsidRPr="00AB6345">
        <w:rPr>
          <w:sz w:val="24"/>
          <w:szCs w:val="24"/>
          <w:lang w:eastAsia="zh-CN"/>
          <w14:ligatures w14:val="standardContextual"/>
        </w:rPr>
        <w:t>不限成员名额特设工作组</w:t>
      </w:r>
      <w:r w:rsidR="006660EC" w:rsidRPr="00AB6345">
        <w:rPr>
          <w:rFonts w:hint="eastAsia"/>
          <w:sz w:val="24"/>
          <w:szCs w:val="24"/>
          <w:lang w:eastAsia="zh-CN"/>
          <w14:ligatures w14:val="standardContextual"/>
        </w:rPr>
        <w:t>的惯例</w:t>
      </w:r>
      <w:r w:rsidR="006660EC" w:rsidRPr="00AB6345">
        <w:rPr>
          <w:rFonts w:hint="eastAsia"/>
          <w:sz w:val="24"/>
          <w:szCs w:val="24"/>
          <w:lang w:eastAsia="zh-CN"/>
        </w:rPr>
        <w:t>，缔约方大会主席团将</w:t>
      </w:r>
      <w:r w:rsidR="00B12F92" w:rsidRPr="00AB6345">
        <w:rPr>
          <w:rFonts w:hint="eastAsia"/>
          <w:sz w:val="24"/>
          <w:szCs w:val="24"/>
          <w:lang w:val="en-US" w:eastAsia="zh-CN"/>
        </w:rPr>
        <w:t>担任</w:t>
      </w:r>
      <w:r w:rsidR="006660EC" w:rsidRPr="00AB6345">
        <w:rPr>
          <w:rFonts w:hint="eastAsia"/>
          <w:sz w:val="24"/>
          <w:lang w:eastAsia="zh-CN"/>
          <w14:ligatures w14:val="standardContextual"/>
        </w:rPr>
        <w:t>关于土著人民和地方社区的第</w:t>
      </w:r>
      <w:r w:rsidR="006660EC" w:rsidRPr="00AB6345">
        <w:rPr>
          <w:sz w:val="24"/>
          <w:lang w:eastAsia="zh-CN"/>
          <w14:ligatures w14:val="standardContextual"/>
        </w:rPr>
        <w:t>8(j)</w:t>
      </w:r>
      <w:r w:rsidR="006660EC" w:rsidRPr="00AB6345">
        <w:rPr>
          <w:rFonts w:hint="eastAsia"/>
          <w:sz w:val="24"/>
          <w:lang w:eastAsia="zh-CN"/>
          <w14:ligatures w14:val="standardContextual"/>
        </w:rPr>
        <w:t>条和其他条款附属机构的主席团，会议将由缔约方大</w:t>
      </w:r>
      <w:r w:rsidR="006660EC" w:rsidRPr="00AB6345">
        <w:rPr>
          <w:rFonts w:hint="eastAsia"/>
          <w:sz w:val="24"/>
          <w:lang w:eastAsia="zh-CN"/>
          <w14:ligatures w14:val="standardContextual"/>
        </w:rPr>
        <w:lastRenderedPageBreak/>
        <w:t>会第十六届会议主席或其代表主持。</w:t>
      </w:r>
      <w:r w:rsidR="00AB6345" w:rsidRPr="00AB6345">
        <w:rPr>
          <w:sz w:val="24"/>
          <w:szCs w:val="24"/>
          <w:lang w:eastAsia="zh-CN"/>
          <w14:ligatures w14:val="standardContextual"/>
        </w:rPr>
        <w:t>根据缔约方大会议事规则第</w:t>
      </w:r>
      <w:r w:rsidR="00AB6345" w:rsidRPr="00AB6345">
        <w:rPr>
          <w:sz w:val="24"/>
          <w:szCs w:val="24"/>
          <w:lang w:eastAsia="zh-CN"/>
          <w14:ligatures w14:val="standardContextual"/>
        </w:rPr>
        <w:t>21</w:t>
      </w:r>
      <w:r w:rsidR="00AB6345" w:rsidRPr="00AB6345">
        <w:rPr>
          <w:sz w:val="24"/>
          <w:szCs w:val="24"/>
          <w:lang w:eastAsia="zh-CN"/>
          <w14:ligatures w14:val="standardContextual"/>
        </w:rPr>
        <w:t>条，主席团将指定</w:t>
      </w:r>
      <w:r w:rsidR="00AB6345" w:rsidRPr="00AB6345">
        <w:rPr>
          <w:sz w:val="24"/>
          <w:szCs w:val="24"/>
          <w:lang w:val="en-US" w:eastAsia="zh-CN"/>
          <w14:ligatures w14:val="standardContextual"/>
        </w:rPr>
        <w:t>其</w:t>
      </w:r>
      <w:r w:rsidR="00AB6345" w:rsidRPr="00AB6345">
        <w:rPr>
          <w:sz w:val="24"/>
          <w:szCs w:val="24"/>
          <w:lang w:eastAsia="zh-CN"/>
          <w14:ligatures w14:val="standardContextual"/>
        </w:rPr>
        <w:t>一名成员担任会议报告员。</w:t>
      </w:r>
      <w:r w:rsidR="00AB6345" w:rsidRPr="00AB6345">
        <w:rPr>
          <w:sz w:val="24"/>
          <w:szCs w:val="24"/>
          <w:lang w:val="en-CA" w:eastAsia="zh-CN"/>
        </w:rPr>
        <w:t>按照工作组的惯例，国际生物多样性问题土著论坛将指定主席团的七名土著成员担任主席团之友，七个社会文化区域每个区域一名。</w:t>
      </w:r>
      <w:proofErr w:type="spellStart"/>
      <w:r w:rsidR="00AB6345" w:rsidRPr="00AB6345">
        <w:rPr>
          <w:sz w:val="24"/>
          <w:szCs w:val="24"/>
          <w:lang w:val="en-CA"/>
        </w:rPr>
        <w:t>其中一名成员将在会议期间担任共同主席</w:t>
      </w:r>
      <w:proofErr w:type="spellEnd"/>
      <w:r w:rsidR="00AB6345" w:rsidRPr="00AB6345">
        <w:rPr>
          <w:sz w:val="24"/>
          <w:szCs w:val="24"/>
          <w:lang w:eastAsia="zh-CN"/>
          <w14:ligatures w14:val="standardContextual"/>
        </w:rPr>
        <w:t>。</w:t>
      </w:r>
    </w:p>
    <w:p w14:paraId="4E094FB3" w14:textId="77777777" w:rsidR="006660EC" w:rsidRPr="002D329A"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lang w:eastAsia="zh-CN"/>
          <w14:ligatures w14:val="standardContextual"/>
        </w:rPr>
      </w:pPr>
      <w:r w:rsidRPr="002D329A">
        <w:rPr>
          <w:rFonts w:hint="eastAsia"/>
          <w:sz w:val="24"/>
          <w:lang w:eastAsia="zh-CN"/>
          <w14:ligatures w14:val="standardContextual"/>
        </w:rPr>
        <w:t>会议将分为：</w:t>
      </w:r>
    </w:p>
    <w:p w14:paraId="56435AC5" w14:textId="4E9213A1" w:rsidR="006660EC" w:rsidRPr="00DC2D25" w:rsidRDefault="006660EC" w:rsidP="002D329A">
      <w:pPr>
        <w:pStyle w:val="CBDNormalNumber"/>
        <w:widowControl w:val="0"/>
        <w:numPr>
          <w:ilvl w:val="1"/>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C2D25">
        <w:rPr>
          <w:rFonts w:hint="eastAsia"/>
          <w:sz w:val="24"/>
          <w:szCs w:val="24"/>
          <w:lang w:eastAsia="zh-CN"/>
        </w:rPr>
        <w:t>全体会议</w:t>
      </w:r>
      <w:r w:rsidR="005C7C17">
        <w:rPr>
          <w:rFonts w:hint="eastAsia"/>
          <w:sz w:val="24"/>
          <w:szCs w:val="24"/>
          <w:lang w:eastAsia="zh-CN"/>
        </w:rPr>
        <w:t>：</w:t>
      </w:r>
      <w:r w:rsidR="00761F9F">
        <w:rPr>
          <w:rFonts w:hint="eastAsia"/>
          <w:sz w:val="24"/>
          <w:szCs w:val="24"/>
          <w:lang w:eastAsia="zh-CN"/>
        </w:rPr>
        <w:t>有</w:t>
      </w:r>
      <w:r w:rsidRPr="00DC2D25">
        <w:rPr>
          <w:sz w:val="24"/>
          <w:szCs w:val="24"/>
          <w:lang w:eastAsia="zh-CN"/>
        </w:rPr>
        <w:t>正式</w:t>
      </w:r>
      <w:r w:rsidR="005C7C17">
        <w:rPr>
          <w:rFonts w:hint="eastAsia"/>
          <w:sz w:val="24"/>
          <w:szCs w:val="24"/>
          <w:lang w:eastAsia="zh-CN"/>
        </w:rPr>
        <w:t>席位</w:t>
      </w:r>
      <w:r w:rsidR="00B44BF6">
        <w:rPr>
          <w:rFonts w:hint="eastAsia"/>
          <w:sz w:val="24"/>
          <w:szCs w:val="24"/>
          <w:lang w:eastAsia="zh-CN"/>
        </w:rPr>
        <w:t>安排</w:t>
      </w:r>
      <w:r>
        <w:rPr>
          <w:rFonts w:hint="eastAsia"/>
          <w:sz w:val="24"/>
          <w:szCs w:val="24"/>
          <w:lang w:eastAsia="zh-CN"/>
        </w:rPr>
        <w:t>，</w:t>
      </w:r>
      <w:r w:rsidRPr="00DC2D25">
        <w:rPr>
          <w:sz w:val="24"/>
          <w:szCs w:val="24"/>
          <w:lang w:eastAsia="zh-CN"/>
        </w:rPr>
        <w:t>提供联合国六种正式语文的口译服务</w:t>
      </w:r>
      <w:r w:rsidRPr="00DC2D25">
        <w:rPr>
          <w:rFonts w:hint="eastAsia"/>
          <w:sz w:val="24"/>
          <w:szCs w:val="24"/>
          <w:lang w:eastAsia="zh-CN"/>
        </w:rPr>
        <w:t>。全体会议将</w:t>
      </w:r>
      <w:r w:rsidRPr="00DC2D25">
        <w:rPr>
          <w:sz w:val="24"/>
          <w:szCs w:val="24"/>
          <w:lang w:eastAsia="zh-CN"/>
        </w:rPr>
        <w:t>向所有登记的代表开放</w:t>
      </w:r>
      <w:r w:rsidRPr="00DC2D25">
        <w:rPr>
          <w:rFonts w:hint="eastAsia"/>
          <w:sz w:val="24"/>
          <w:szCs w:val="24"/>
          <w:lang w:eastAsia="zh-CN"/>
        </w:rPr>
        <w:t>，并</w:t>
      </w:r>
      <w:r w:rsidRPr="00DC2D25">
        <w:rPr>
          <w:sz w:val="24"/>
          <w:szCs w:val="24"/>
          <w:lang w:eastAsia="zh-CN"/>
        </w:rPr>
        <w:t>通过联合国网络电视以六种正式语文现场直播</w:t>
      </w:r>
      <w:r w:rsidRPr="004A634E">
        <w:rPr>
          <w:snapToGrid w:val="0"/>
          <w:sz w:val="24"/>
          <w:szCs w:val="24"/>
          <w:vertAlign w:val="superscript"/>
        </w:rPr>
        <w:footnoteReference w:id="4"/>
      </w:r>
      <w:r w:rsidR="005C7C17">
        <w:rPr>
          <w:rFonts w:hint="eastAsia"/>
          <w:sz w:val="24"/>
          <w:szCs w:val="24"/>
          <w:lang w:eastAsia="zh-CN"/>
        </w:rPr>
        <w:t>；</w:t>
      </w:r>
    </w:p>
    <w:p w14:paraId="70FE221D" w14:textId="285C7C36" w:rsidR="006660EC" w:rsidRPr="00CE3CE3" w:rsidRDefault="006660EC" w:rsidP="002D329A">
      <w:pPr>
        <w:pStyle w:val="CBDNormalNumber"/>
        <w:numPr>
          <w:ilvl w:val="1"/>
          <w:numId w:val="25"/>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2B6C70">
        <w:rPr>
          <w:rFonts w:hint="eastAsia"/>
          <w:sz w:val="24"/>
          <w:szCs w:val="24"/>
          <w:lang w:eastAsia="zh-CN"/>
        </w:rPr>
        <w:t>联络小组会议</w:t>
      </w:r>
      <w:r w:rsidR="005C7C17">
        <w:rPr>
          <w:rFonts w:hint="eastAsia"/>
          <w:sz w:val="24"/>
          <w:szCs w:val="24"/>
          <w:lang w:eastAsia="zh-CN"/>
        </w:rPr>
        <w:t>：</w:t>
      </w:r>
      <w:r w:rsidRPr="002B6C70">
        <w:rPr>
          <w:sz w:val="24"/>
          <w:szCs w:val="24"/>
          <w:lang w:eastAsia="zh-CN"/>
        </w:rPr>
        <w:t>灵活</w:t>
      </w:r>
      <w:r w:rsidR="005C7C17">
        <w:rPr>
          <w:rFonts w:hint="eastAsia"/>
          <w:sz w:val="24"/>
          <w:szCs w:val="24"/>
          <w:lang w:eastAsia="zh-CN"/>
        </w:rPr>
        <w:t>席位</w:t>
      </w:r>
      <w:r w:rsidRPr="002B6C70">
        <w:rPr>
          <w:sz w:val="24"/>
          <w:szCs w:val="24"/>
          <w:lang w:eastAsia="zh-CN"/>
        </w:rPr>
        <w:t>安排，以便利各缔约方之间进行谈判</w:t>
      </w:r>
      <w:r w:rsidRPr="002B6C70">
        <w:rPr>
          <w:rFonts w:hint="eastAsia"/>
          <w:sz w:val="24"/>
          <w:szCs w:val="24"/>
          <w:lang w:eastAsia="zh-CN"/>
        </w:rPr>
        <w:t>。联络小组</w:t>
      </w:r>
      <w:r w:rsidRPr="002B6C70">
        <w:rPr>
          <w:sz w:val="24"/>
          <w:szCs w:val="24"/>
          <w:lang w:eastAsia="zh-CN"/>
        </w:rPr>
        <w:t>只使用英文</w:t>
      </w:r>
      <w:r w:rsidRPr="002B6C70">
        <w:rPr>
          <w:rFonts w:hint="eastAsia"/>
          <w:sz w:val="24"/>
          <w:szCs w:val="24"/>
          <w:lang w:eastAsia="zh-CN"/>
        </w:rPr>
        <w:t>，</w:t>
      </w:r>
      <w:r w:rsidRPr="002B6C70">
        <w:rPr>
          <w:sz w:val="24"/>
          <w:szCs w:val="24"/>
          <w:lang w:eastAsia="zh-CN"/>
        </w:rPr>
        <w:t>对所有缔约方</w:t>
      </w:r>
      <w:r w:rsidRPr="002B6C70">
        <w:rPr>
          <w:rFonts w:hint="eastAsia"/>
          <w:sz w:val="24"/>
          <w:szCs w:val="24"/>
          <w:lang w:eastAsia="zh-CN"/>
        </w:rPr>
        <w:t>代表团</w:t>
      </w:r>
      <w:r w:rsidRPr="002B6C70">
        <w:rPr>
          <w:sz w:val="24"/>
          <w:szCs w:val="24"/>
          <w:lang w:eastAsia="zh-CN"/>
        </w:rPr>
        <w:t>开放。</w:t>
      </w:r>
      <w:r w:rsidRPr="002B6C70">
        <w:rPr>
          <w:rFonts w:hint="eastAsia"/>
          <w:sz w:val="24"/>
          <w:szCs w:val="24"/>
          <w:lang w:eastAsia="zh-CN"/>
        </w:rPr>
        <w:t>根据公约第</w:t>
      </w:r>
      <w:r w:rsidRPr="002B6C70">
        <w:rPr>
          <w:sz w:val="24"/>
          <w:szCs w:val="24"/>
          <w:lang w:eastAsia="zh-CN"/>
        </w:rPr>
        <w:t>8(j)</w:t>
      </w:r>
      <w:r w:rsidRPr="002B6C70">
        <w:rPr>
          <w:rFonts w:hint="eastAsia"/>
          <w:sz w:val="24"/>
          <w:szCs w:val="24"/>
          <w:lang w:eastAsia="zh-CN"/>
        </w:rPr>
        <w:t>条</w:t>
      </w:r>
      <w:r w:rsidR="005C7C17">
        <w:rPr>
          <w:rFonts w:hint="eastAsia"/>
          <w:sz w:val="24"/>
          <w:szCs w:val="24"/>
          <w:lang w:eastAsia="zh-CN"/>
        </w:rPr>
        <w:t>和</w:t>
      </w:r>
      <w:r w:rsidRPr="002B6C70">
        <w:rPr>
          <w:rFonts w:hint="eastAsia"/>
          <w:sz w:val="24"/>
          <w:szCs w:val="24"/>
          <w:lang w:eastAsia="zh-CN"/>
        </w:rPr>
        <w:t>相关条款工作组的</w:t>
      </w:r>
      <w:r>
        <w:rPr>
          <w:rFonts w:hint="eastAsia"/>
          <w:sz w:val="24"/>
          <w:szCs w:val="24"/>
          <w:lang w:eastAsia="zh-CN"/>
        </w:rPr>
        <w:t>惯例</w:t>
      </w:r>
      <w:r w:rsidRPr="002B6C70">
        <w:rPr>
          <w:rFonts w:hint="eastAsia"/>
          <w:sz w:val="24"/>
          <w:szCs w:val="24"/>
          <w:lang w:eastAsia="zh-CN"/>
        </w:rPr>
        <w:t>，联络小组会议将由缔约方的一位代表和土著人民和地方社区的一位代表共同主持。</w:t>
      </w:r>
      <w:r w:rsidRPr="002B6C70">
        <w:rPr>
          <w:sz w:val="24"/>
          <w:szCs w:val="24"/>
          <w:lang w:eastAsia="zh-CN"/>
        </w:rPr>
        <w:t>联络小组共同主席将酌情为合理数量的</w:t>
      </w:r>
      <w:r w:rsidRPr="002B6C70">
        <w:rPr>
          <w:rFonts w:hint="eastAsia"/>
          <w:sz w:val="24"/>
          <w:szCs w:val="24"/>
          <w:lang w:eastAsia="zh-CN"/>
        </w:rPr>
        <w:t>土著人民和地方社区以及</w:t>
      </w:r>
      <w:r w:rsidRPr="002B6C70">
        <w:rPr>
          <w:sz w:val="24"/>
          <w:szCs w:val="24"/>
          <w:lang w:eastAsia="zh-CN"/>
        </w:rPr>
        <w:t>观察员参与提供便利</w:t>
      </w:r>
      <w:r w:rsidRPr="002B6C70">
        <w:rPr>
          <w:rFonts w:hint="eastAsia"/>
          <w:sz w:val="24"/>
          <w:szCs w:val="24"/>
          <w:lang w:eastAsia="zh-CN"/>
        </w:rPr>
        <w:t>。</w:t>
      </w:r>
      <w:r>
        <w:rPr>
          <w:rFonts w:hint="eastAsia"/>
          <w:sz w:val="24"/>
          <w:szCs w:val="24"/>
          <w:lang w:eastAsia="zh-CN"/>
        </w:rPr>
        <w:t>联络小组会议将不作现场直播。谨提请</w:t>
      </w:r>
      <w:r w:rsidR="005C7C17">
        <w:rPr>
          <w:rFonts w:hint="eastAsia"/>
          <w:sz w:val="24"/>
          <w:szCs w:val="24"/>
          <w:lang w:eastAsia="zh-CN"/>
        </w:rPr>
        <w:t>与会者</w:t>
      </w:r>
      <w:r>
        <w:rPr>
          <w:rFonts w:hint="eastAsia"/>
          <w:sz w:val="24"/>
          <w:szCs w:val="24"/>
          <w:lang w:eastAsia="zh-CN"/>
        </w:rPr>
        <w:t>，联络小组会议期间不得照相、录音、使用社交媒体或</w:t>
      </w:r>
      <w:r w:rsidR="005C7C17">
        <w:rPr>
          <w:rFonts w:hint="eastAsia"/>
          <w:sz w:val="24"/>
          <w:szCs w:val="24"/>
          <w:lang w:eastAsia="zh-CN"/>
        </w:rPr>
        <w:t>进行</w:t>
      </w:r>
      <w:r>
        <w:rPr>
          <w:rFonts w:hint="eastAsia"/>
          <w:sz w:val="24"/>
          <w:szCs w:val="24"/>
          <w:lang w:eastAsia="zh-CN"/>
        </w:rPr>
        <w:t>其他类似活动。</w:t>
      </w:r>
      <w:r w:rsidR="00CE3CE3">
        <w:rPr>
          <w:rFonts w:ascii="SimSun" w:hAnsi="SimSun" w:cs="SimSun" w:hint="eastAsia"/>
          <w:sz w:val="24"/>
          <w:szCs w:val="24"/>
          <w:lang w:eastAsia="zh-CN"/>
        </w:rPr>
        <w:t>进行</w:t>
      </w:r>
      <w:r w:rsidR="00CE3CE3" w:rsidRPr="00CE3CE3">
        <w:rPr>
          <w:rFonts w:ascii="SimSun" w:hAnsi="SimSun" w:cs="SimSun" w:hint="eastAsia"/>
          <w:sz w:val="24"/>
          <w:szCs w:val="24"/>
          <w:lang w:eastAsia="zh-CN"/>
        </w:rPr>
        <w:t>此类活动的参与者</w:t>
      </w:r>
      <w:r w:rsidR="00CE3CE3">
        <w:rPr>
          <w:rFonts w:ascii="SimSun" w:hAnsi="SimSun" w:cs="SimSun" w:hint="eastAsia"/>
          <w:sz w:val="24"/>
          <w:szCs w:val="24"/>
          <w:lang w:eastAsia="zh-CN"/>
        </w:rPr>
        <w:t>，一经发现，将</w:t>
      </w:r>
      <w:r w:rsidR="00CE3CE3" w:rsidRPr="00CE3CE3">
        <w:rPr>
          <w:rFonts w:ascii="SimSun" w:hAnsi="SimSun" w:cs="SimSun" w:hint="eastAsia"/>
          <w:sz w:val="24"/>
          <w:szCs w:val="24"/>
          <w:lang w:eastAsia="zh-CN"/>
        </w:rPr>
        <w:t>要求</w:t>
      </w:r>
      <w:r w:rsidR="00761F9F">
        <w:rPr>
          <w:rFonts w:ascii="SimSun" w:hAnsi="SimSun" w:cs="SimSun" w:hint="eastAsia"/>
          <w:sz w:val="24"/>
          <w:szCs w:val="24"/>
          <w:lang w:eastAsia="zh-CN"/>
        </w:rPr>
        <w:t>其</w:t>
      </w:r>
      <w:r w:rsidRPr="00CE3CE3">
        <w:rPr>
          <w:rFonts w:hint="eastAsia"/>
          <w:sz w:val="24"/>
          <w:szCs w:val="24"/>
          <w:lang w:eastAsia="zh-CN"/>
        </w:rPr>
        <w:t>离开会议室。</w:t>
      </w:r>
    </w:p>
    <w:p w14:paraId="606F979D" w14:textId="03247A2B" w:rsidR="006660EC" w:rsidRPr="002D329A"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lang w:eastAsia="zh-CN"/>
          <w14:ligatures w14:val="standardContextual"/>
        </w:rPr>
      </w:pPr>
      <w:r w:rsidRPr="002D329A">
        <w:rPr>
          <w:rFonts w:hint="eastAsia"/>
          <w:sz w:val="24"/>
          <w:lang w:eastAsia="zh-CN"/>
          <w14:ligatures w14:val="standardContextual"/>
        </w:rPr>
        <w:t>三场会议（全体</w:t>
      </w:r>
      <w:r w:rsidR="00CE3CE3">
        <w:rPr>
          <w:rFonts w:hint="eastAsia"/>
          <w:sz w:val="24"/>
          <w:lang w:eastAsia="zh-CN"/>
          <w14:ligatures w14:val="standardContextual"/>
        </w:rPr>
        <w:t>会议</w:t>
      </w:r>
      <w:r w:rsidRPr="002D329A">
        <w:rPr>
          <w:rFonts w:hint="eastAsia"/>
          <w:sz w:val="24"/>
          <w:lang w:eastAsia="zh-CN"/>
          <w14:ligatures w14:val="standardContextual"/>
        </w:rPr>
        <w:t>或联络小组</w:t>
      </w:r>
      <w:r w:rsidR="00CE3CE3">
        <w:rPr>
          <w:rFonts w:hint="eastAsia"/>
          <w:sz w:val="24"/>
          <w:lang w:eastAsia="zh-CN"/>
          <w14:ligatures w14:val="standardContextual"/>
        </w:rPr>
        <w:t>会议</w:t>
      </w:r>
      <w:r w:rsidRPr="002D329A">
        <w:rPr>
          <w:rFonts w:hint="eastAsia"/>
          <w:sz w:val="24"/>
          <w:lang w:eastAsia="zh-CN"/>
          <w14:ligatures w14:val="standardContextual"/>
        </w:rPr>
        <w:t>）将于每天上午</w:t>
      </w:r>
      <w:r w:rsidRPr="002D329A">
        <w:rPr>
          <w:rFonts w:hint="eastAsia"/>
          <w:sz w:val="24"/>
          <w:lang w:eastAsia="zh-CN"/>
          <w14:ligatures w14:val="standardContextual"/>
        </w:rPr>
        <w:t>10</w:t>
      </w:r>
      <w:r w:rsidRPr="002D329A">
        <w:rPr>
          <w:rFonts w:hint="eastAsia"/>
          <w:sz w:val="24"/>
          <w:lang w:eastAsia="zh-CN"/>
          <w14:ligatures w14:val="standardContextual"/>
        </w:rPr>
        <w:t>时至</w:t>
      </w:r>
      <w:r w:rsidR="00CE3CE3">
        <w:rPr>
          <w:rFonts w:hint="eastAsia"/>
          <w:sz w:val="24"/>
          <w:lang w:eastAsia="zh-CN"/>
          <w14:ligatures w14:val="standardContextual"/>
        </w:rPr>
        <w:t>下</w:t>
      </w:r>
      <w:r w:rsidRPr="002D329A">
        <w:rPr>
          <w:rFonts w:hint="eastAsia"/>
          <w:sz w:val="24"/>
          <w:lang w:eastAsia="zh-CN"/>
          <w14:ligatures w14:val="standardContextual"/>
        </w:rPr>
        <w:t>午</w:t>
      </w:r>
      <w:r w:rsidRPr="002D329A">
        <w:rPr>
          <w:rFonts w:hint="eastAsia"/>
          <w:sz w:val="24"/>
          <w:lang w:eastAsia="zh-CN"/>
          <w14:ligatures w14:val="standardContextual"/>
        </w:rPr>
        <w:t>1</w:t>
      </w:r>
      <w:r w:rsidRPr="002D329A">
        <w:rPr>
          <w:rFonts w:hint="eastAsia"/>
          <w:sz w:val="24"/>
          <w:lang w:eastAsia="zh-CN"/>
          <w14:ligatures w14:val="standardContextual"/>
        </w:rPr>
        <w:t>时、下午</w:t>
      </w:r>
      <w:r w:rsidRPr="002D329A">
        <w:rPr>
          <w:rFonts w:hint="eastAsia"/>
          <w:sz w:val="24"/>
          <w:lang w:eastAsia="zh-CN"/>
          <w14:ligatures w14:val="standardContextual"/>
        </w:rPr>
        <w:t>3</w:t>
      </w:r>
      <w:r w:rsidRPr="002D329A">
        <w:rPr>
          <w:rFonts w:hint="eastAsia"/>
          <w:sz w:val="24"/>
          <w:lang w:eastAsia="zh-CN"/>
          <w14:ligatures w14:val="standardContextual"/>
        </w:rPr>
        <w:t>时至</w:t>
      </w:r>
      <w:r w:rsidRPr="002D329A">
        <w:rPr>
          <w:rFonts w:hint="eastAsia"/>
          <w:sz w:val="24"/>
          <w:lang w:eastAsia="zh-CN"/>
          <w14:ligatures w14:val="standardContextual"/>
        </w:rPr>
        <w:t>6</w:t>
      </w:r>
      <w:r w:rsidRPr="002D329A">
        <w:rPr>
          <w:rFonts w:hint="eastAsia"/>
          <w:sz w:val="24"/>
          <w:lang w:eastAsia="zh-CN"/>
          <w14:ligatures w14:val="standardContextual"/>
        </w:rPr>
        <w:t>时</w:t>
      </w:r>
      <w:r w:rsidR="00761F9F">
        <w:rPr>
          <w:rFonts w:hint="eastAsia"/>
          <w:sz w:val="24"/>
          <w:lang w:eastAsia="zh-CN"/>
          <w14:ligatures w14:val="standardContextual"/>
        </w:rPr>
        <w:t>、</w:t>
      </w:r>
      <w:r w:rsidRPr="002D329A">
        <w:rPr>
          <w:rFonts w:hint="eastAsia"/>
          <w:sz w:val="24"/>
          <w:lang w:eastAsia="zh-CN"/>
          <w14:ligatures w14:val="standardContextual"/>
        </w:rPr>
        <w:t>晚上</w:t>
      </w:r>
      <w:r w:rsidRPr="002D329A">
        <w:rPr>
          <w:sz w:val="24"/>
          <w:lang w:eastAsia="zh-CN"/>
          <w14:ligatures w14:val="standardContextual"/>
        </w:rPr>
        <w:t>7</w:t>
      </w:r>
      <w:r w:rsidRPr="002D329A">
        <w:rPr>
          <w:rFonts w:hint="eastAsia"/>
          <w:sz w:val="24"/>
          <w:lang w:eastAsia="zh-CN"/>
          <w14:ligatures w14:val="standardContextual"/>
        </w:rPr>
        <w:t>时</w:t>
      </w:r>
      <w:r w:rsidRPr="002D329A">
        <w:rPr>
          <w:sz w:val="24"/>
          <w:lang w:eastAsia="zh-CN"/>
          <w14:ligatures w14:val="standardContextual"/>
        </w:rPr>
        <w:t>30</w:t>
      </w:r>
      <w:r w:rsidRPr="002D329A">
        <w:rPr>
          <w:rFonts w:hint="eastAsia"/>
          <w:sz w:val="24"/>
          <w:lang w:eastAsia="zh-CN"/>
          <w14:ligatures w14:val="standardContextual"/>
        </w:rPr>
        <w:t>分至</w:t>
      </w:r>
      <w:r w:rsidRPr="002D329A">
        <w:rPr>
          <w:sz w:val="24"/>
          <w:lang w:eastAsia="zh-CN"/>
          <w14:ligatures w14:val="standardContextual"/>
        </w:rPr>
        <w:t>10</w:t>
      </w:r>
      <w:r w:rsidRPr="002D329A">
        <w:rPr>
          <w:rFonts w:hint="eastAsia"/>
          <w:sz w:val="24"/>
          <w:lang w:eastAsia="zh-CN"/>
          <w14:ligatures w14:val="standardContextual"/>
        </w:rPr>
        <w:t>时</w:t>
      </w:r>
      <w:r w:rsidRPr="002D329A">
        <w:rPr>
          <w:sz w:val="24"/>
          <w:lang w:eastAsia="zh-CN"/>
          <w14:ligatures w14:val="standardContextual"/>
        </w:rPr>
        <w:t>30</w:t>
      </w:r>
      <w:r w:rsidRPr="002D329A">
        <w:rPr>
          <w:rFonts w:hint="eastAsia"/>
          <w:sz w:val="24"/>
          <w:lang w:eastAsia="zh-CN"/>
          <w14:ligatures w14:val="standardContextual"/>
        </w:rPr>
        <w:t>分举行。不同时举行两场会议（不论是全体</w:t>
      </w:r>
      <w:r w:rsidR="00CE3CE3">
        <w:rPr>
          <w:rFonts w:hint="eastAsia"/>
          <w:sz w:val="24"/>
          <w:lang w:eastAsia="zh-CN"/>
          <w14:ligatures w14:val="standardContextual"/>
        </w:rPr>
        <w:t>会议</w:t>
      </w:r>
      <w:r w:rsidR="00761F9F">
        <w:rPr>
          <w:rFonts w:hint="eastAsia"/>
          <w:sz w:val="24"/>
          <w:lang w:eastAsia="zh-CN"/>
          <w14:ligatures w14:val="standardContextual"/>
        </w:rPr>
        <w:t>还是</w:t>
      </w:r>
      <w:r w:rsidRPr="002D329A">
        <w:rPr>
          <w:rFonts w:hint="eastAsia"/>
          <w:sz w:val="24"/>
          <w:lang w:eastAsia="zh-CN"/>
          <w14:ligatures w14:val="standardContextual"/>
        </w:rPr>
        <w:t>联络小组</w:t>
      </w:r>
      <w:r w:rsidR="00CE3CE3">
        <w:rPr>
          <w:rFonts w:hint="eastAsia"/>
          <w:sz w:val="24"/>
          <w:lang w:eastAsia="zh-CN"/>
          <w14:ligatures w14:val="standardContextual"/>
        </w:rPr>
        <w:t>会议</w:t>
      </w:r>
      <w:r w:rsidRPr="002D329A">
        <w:rPr>
          <w:rFonts w:hint="eastAsia"/>
          <w:sz w:val="24"/>
          <w:lang w:eastAsia="zh-CN"/>
          <w14:ligatures w14:val="standardContextual"/>
        </w:rPr>
        <w:t>）。</w:t>
      </w:r>
    </w:p>
    <w:p w14:paraId="34183D39" w14:textId="6D34DA9A" w:rsidR="006660EC" w:rsidRPr="002D329A"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lang w:eastAsia="zh-CN"/>
          <w14:ligatures w14:val="standardContextual"/>
        </w:rPr>
      </w:pPr>
      <w:r w:rsidRPr="002D329A">
        <w:rPr>
          <w:rFonts w:hint="eastAsia"/>
          <w:sz w:val="24"/>
          <w:lang w:eastAsia="zh-CN"/>
          <w14:ligatures w14:val="standardContextual"/>
        </w:rPr>
        <w:t>将按照惯例召开区域会议、土著人民和地方社区核心小组会议以及主席团会议。</w:t>
      </w:r>
      <w:r w:rsidR="00761F9F">
        <w:rPr>
          <w:rFonts w:hint="eastAsia"/>
          <w:sz w:val="24"/>
          <w:lang w:eastAsia="zh-CN"/>
          <w14:ligatures w14:val="standardContextual"/>
        </w:rPr>
        <w:t>定</w:t>
      </w:r>
      <w:r w:rsidR="00B00D51" w:rsidRPr="002D329A">
        <w:rPr>
          <w:rFonts w:hint="eastAsia"/>
          <w:sz w:val="24"/>
          <w:lang w:eastAsia="zh-CN"/>
          <w14:ligatures w14:val="standardContextual"/>
        </w:rPr>
        <w:t>于</w:t>
      </w:r>
      <w:r w:rsidR="00B00D51" w:rsidRPr="002D329A">
        <w:rPr>
          <w:rFonts w:hint="eastAsia"/>
          <w:sz w:val="24"/>
          <w:lang w:eastAsia="zh-CN"/>
          <w14:ligatures w14:val="standardContextual"/>
        </w:rPr>
        <w:t>10</w:t>
      </w:r>
      <w:r w:rsidR="00B00D51" w:rsidRPr="002D329A">
        <w:rPr>
          <w:rFonts w:hint="eastAsia"/>
          <w:sz w:val="24"/>
          <w:lang w:eastAsia="zh-CN"/>
          <w14:ligatures w14:val="standardContextual"/>
        </w:rPr>
        <w:t>月</w:t>
      </w:r>
      <w:r w:rsidR="00B00D51" w:rsidRPr="002D329A">
        <w:rPr>
          <w:rFonts w:hint="eastAsia"/>
          <w:sz w:val="24"/>
          <w:lang w:eastAsia="zh-CN"/>
          <w14:ligatures w14:val="standardContextual"/>
        </w:rPr>
        <w:t>26</w:t>
      </w:r>
      <w:r w:rsidR="00B00D51" w:rsidRPr="002D329A">
        <w:rPr>
          <w:rFonts w:hint="eastAsia"/>
          <w:sz w:val="24"/>
          <w:lang w:eastAsia="zh-CN"/>
          <w14:ligatures w14:val="standardContextual"/>
        </w:rPr>
        <w:t>日</w:t>
      </w:r>
      <w:r w:rsidR="00B00D51">
        <w:rPr>
          <w:rFonts w:hint="eastAsia"/>
          <w:sz w:val="24"/>
          <w:lang w:eastAsia="zh-CN"/>
          <w14:ligatures w14:val="standardContextual"/>
        </w:rPr>
        <w:t>召开</w:t>
      </w:r>
      <w:r w:rsidRPr="002D329A">
        <w:rPr>
          <w:rFonts w:hint="eastAsia"/>
          <w:sz w:val="24"/>
          <w:lang w:eastAsia="zh-CN"/>
          <w14:ligatures w14:val="standardContextual"/>
        </w:rPr>
        <w:t>区域会议和一次土著人民和地方社区核心小组会议。每日上午会议</w:t>
      </w:r>
      <w:r w:rsidR="00CE3CE3">
        <w:rPr>
          <w:rFonts w:hint="eastAsia"/>
          <w:sz w:val="24"/>
          <w:lang w:eastAsia="zh-CN"/>
          <w14:ligatures w14:val="standardContextual"/>
        </w:rPr>
        <w:t>的</w:t>
      </w:r>
      <w:r w:rsidR="00B00D51">
        <w:rPr>
          <w:rFonts w:hint="eastAsia"/>
          <w:sz w:val="24"/>
          <w:lang w:eastAsia="zh-CN"/>
          <w14:ligatures w14:val="standardContextual"/>
        </w:rPr>
        <w:t>会议室</w:t>
      </w:r>
      <w:r w:rsidRPr="002D329A">
        <w:rPr>
          <w:rFonts w:hint="eastAsia"/>
          <w:sz w:val="24"/>
          <w:lang w:eastAsia="zh-CN"/>
          <w14:ligatures w14:val="standardContextual"/>
        </w:rPr>
        <w:t>自</w:t>
      </w:r>
      <w:r w:rsidR="00761F9F">
        <w:rPr>
          <w:rFonts w:hint="eastAsia"/>
          <w:sz w:val="24"/>
          <w:lang w:eastAsia="zh-CN"/>
          <w14:ligatures w14:val="standardContextual"/>
        </w:rPr>
        <w:t>早</w:t>
      </w:r>
      <w:r w:rsidRPr="002D329A">
        <w:rPr>
          <w:rFonts w:hint="eastAsia"/>
          <w:sz w:val="24"/>
          <w:lang w:eastAsia="zh-CN"/>
          <w14:ligatures w14:val="standardContextual"/>
        </w:rPr>
        <w:t>8</w:t>
      </w:r>
      <w:r w:rsidRPr="002D329A">
        <w:rPr>
          <w:rFonts w:hint="eastAsia"/>
          <w:sz w:val="24"/>
          <w:lang w:eastAsia="zh-CN"/>
          <w14:ligatures w14:val="standardContextual"/>
        </w:rPr>
        <w:t>时</w:t>
      </w:r>
      <w:r w:rsidR="00761F9F">
        <w:rPr>
          <w:rFonts w:hint="eastAsia"/>
          <w:sz w:val="24"/>
          <w:lang w:eastAsia="zh-CN"/>
          <w14:ligatures w14:val="standardContextual"/>
        </w:rPr>
        <w:t>起</w:t>
      </w:r>
      <w:r w:rsidR="00B00D51">
        <w:rPr>
          <w:rFonts w:hint="eastAsia"/>
          <w:sz w:val="24"/>
          <w:lang w:eastAsia="zh-CN"/>
          <w14:ligatures w14:val="standardContextual"/>
        </w:rPr>
        <w:t>开放使用</w:t>
      </w:r>
      <w:r w:rsidRPr="002D329A">
        <w:rPr>
          <w:rFonts w:hint="eastAsia"/>
          <w:sz w:val="24"/>
          <w:lang w:eastAsia="zh-CN"/>
          <w14:ligatures w14:val="standardContextual"/>
        </w:rPr>
        <w:t>。</w:t>
      </w:r>
    </w:p>
    <w:p w14:paraId="20F18FB9" w14:textId="7950963D" w:rsidR="006660EC" w:rsidRDefault="006660EC" w:rsidP="002D329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D329A">
        <w:rPr>
          <w:rFonts w:hint="eastAsia"/>
          <w:sz w:val="24"/>
          <w:lang w:eastAsia="zh-CN"/>
          <w14:ligatures w14:val="standardContextual"/>
        </w:rPr>
        <w:t>会议的所有文件</w:t>
      </w:r>
      <w:r w:rsidR="00B00D51">
        <w:rPr>
          <w:rFonts w:hint="eastAsia"/>
          <w:sz w:val="24"/>
          <w:lang w:eastAsia="zh-CN"/>
          <w14:ligatures w14:val="standardContextual"/>
        </w:rPr>
        <w:t>均</w:t>
      </w:r>
      <w:r w:rsidRPr="002D329A">
        <w:rPr>
          <w:rFonts w:hint="eastAsia"/>
          <w:sz w:val="24"/>
          <w:lang w:eastAsia="zh-CN"/>
          <w14:ligatures w14:val="standardContextual"/>
        </w:rPr>
        <w:t>将</w:t>
      </w:r>
      <w:r w:rsidR="00B00D51">
        <w:rPr>
          <w:rFonts w:hint="eastAsia"/>
          <w:sz w:val="24"/>
          <w:lang w:eastAsia="zh-CN"/>
          <w14:ligatures w14:val="standardContextual"/>
        </w:rPr>
        <w:t>在线</w:t>
      </w:r>
      <w:r w:rsidRPr="002D329A">
        <w:rPr>
          <w:rFonts w:hint="eastAsia"/>
          <w:sz w:val="24"/>
          <w:lang w:eastAsia="zh-CN"/>
          <w14:ligatures w14:val="standardContextual"/>
        </w:rPr>
        <w:t>发布</w:t>
      </w:r>
      <w:r w:rsidRPr="00B00D51">
        <w:rPr>
          <w:sz w:val="24"/>
          <w:vertAlign w:val="superscript"/>
          <w:lang w:eastAsia="zh-CN"/>
          <w14:ligatures w14:val="standardContextual"/>
        </w:rPr>
        <w:footnoteReference w:id="5"/>
      </w:r>
      <w:r w:rsidR="00B00D51">
        <w:rPr>
          <w:rFonts w:hint="eastAsia"/>
          <w:sz w:val="24"/>
          <w:lang w:eastAsia="zh-CN"/>
          <w14:ligatures w14:val="standardContextual"/>
        </w:rPr>
        <w:t>。</w:t>
      </w:r>
      <w:r w:rsidRPr="002D329A">
        <w:rPr>
          <w:rFonts w:hint="eastAsia"/>
          <w:sz w:val="24"/>
          <w:lang w:eastAsia="zh-CN"/>
          <w14:ligatures w14:val="standardContextual"/>
        </w:rPr>
        <w:t>会议期间</w:t>
      </w:r>
      <w:r w:rsidRPr="002D329A">
        <w:rPr>
          <w:sz w:val="24"/>
          <w:lang w:eastAsia="zh-CN"/>
          <w14:ligatures w14:val="standardContextual"/>
        </w:rPr>
        <w:t>将</w:t>
      </w:r>
      <w:r w:rsidRPr="002D329A">
        <w:rPr>
          <w:rFonts w:hint="eastAsia"/>
          <w:sz w:val="24"/>
          <w:lang w:eastAsia="zh-CN"/>
          <w14:ligatures w14:val="standardContextual"/>
        </w:rPr>
        <w:t>及时</w:t>
      </w:r>
      <w:r w:rsidRPr="002D329A">
        <w:rPr>
          <w:sz w:val="24"/>
          <w:lang w:eastAsia="zh-CN"/>
          <w14:ligatures w14:val="standardContextual"/>
        </w:rPr>
        <w:t>在</w:t>
      </w:r>
      <w:r w:rsidRPr="002D329A">
        <w:rPr>
          <w:rFonts w:hint="eastAsia"/>
          <w:sz w:val="24"/>
          <w:lang w:eastAsia="zh-CN"/>
          <w14:ligatures w14:val="standardContextual"/>
        </w:rPr>
        <w:t>会场显示器和会议</w:t>
      </w:r>
      <w:r w:rsidRPr="002D329A">
        <w:rPr>
          <w:sz w:val="24"/>
          <w:lang w:eastAsia="zh-CN"/>
          <w14:ligatures w14:val="standardContextual"/>
        </w:rPr>
        <w:t>网站</w:t>
      </w:r>
      <w:r w:rsidRPr="00296C58">
        <w:rPr>
          <w:sz w:val="24"/>
          <w:szCs w:val="24"/>
          <w:lang w:eastAsia="zh-CN"/>
        </w:rPr>
        <w:t>发布会议通知。</w:t>
      </w:r>
    </w:p>
    <w:p w14:paraId="0174A3FE" w14:textId="77777777" w:rsidR="006660EC" w:rsidRDefault="006660EC" w:rsidP="006660EC">
      <w:pPr>
        <w:pStyle w:val="CBDH1"/>
        <w:topLinePunct/>
        <w:rPr>
          <w:szCs w:val="24"/>
        </w:rPr>
      </w:pPr>
      <w:r>
        <w:rPr>
          <w:rFonts w:hint="eastAsia"/>
          <w:szCs w:val="24"/>
          <w:lang w:val="zh-CN"/>
        </w:rPr>
        <w:t>三</w:t>
      </w:r>
      <w:r>
        <w:rPr>
          <w:rFonts w:ascii="SimSun"/>
          <w:szCs w:val="24"/>
          <w:lang w:val="en-US"/>
        </w:rPr>
        <w:t>.</w:t>
      </w:r>
      <w:r>
        <w:rPr>
          <w:szCs w:val="24"/>
        </w:rPr>
        <w:tab/>
      </w:r>
      <w:proofErr w:type="spellStart"/>
      <w:r>
        <w:rPr>
          <w:rFonts w:hint="eastAsia"/>
          <w:szCs w:val="24"/>
          <w:lang w:val="zh-CN"/>
        </w:rPr>
        <w:t>工作安排</w:t>
      </w:r>
      <w:proofErr w:type="spellEnd"/>
    </w:p>
    <w:p w14:paraId="72C3EEC2" w14:textId="77777777" w:rsidR="006660EC" w:rsidRPr="001712B0" w:rsidRDefault="006660EC" w:rsidP="006660EC">
      <w:pPr>
        <w:pStyle w:val="CBDH3"/>
        <w:topLinePunct/>
        <w:rPr>
          <w:sz w:val="24"/>
          <w:szCs w:val="24"/>
        </w:rPr>
      </w:pPr>
      <w:r w:rsidRPr="001712B0">
        <w:rPr>
          <w:sz w:val="24"/>
          <w:szCs w:val="24"/>
        </w:rPr>
        <w:t>1.</w:t>
      </w:r>
      <w:r w:rsidRPr="001712B0">
        <w:rPr>
          <w:sz w:val="24"/>
          <w:szCs w:val="24"/>
        </w:rPr>
        <w:tab/>
      </w:r>
      <w:r w:rsidRPr="001712B0">
        <w:rPr>
          <w:sz w:val="24"/>
          <w:szCs w:val="24"/>
          <w:lang w:val="zh-CN"/>
        </w:rPr>
        <w:t>一般性评论</w:t>
      </w:r>
    </w:p>
    <w:p w14:paraId="61AB7E1D" w14:textId="0FC3EBCE" w:rsidR="006660EC" w:rsidRPr="00B00D51" w:rsidRDefault="006660EC" w:rsidP="00B00D51">
      <w:pPr>
        <w:pStyle w:val="CBDNormalNumber"/>
        <w:tabs>
          <w:tab w:val="clear" w:pos="567"/>
          <w:tab w:val="clear" w:pos="1134"/>
          <w:tab w:val="clear" w:pos="1701"/>
          <w:tab w:val="clear" w:pos="2268"/>
          <w:tab w:val="clear" w:pos="2835"/>
          <w:tab w:val="clear" w:pos="3402"/>
          <w:tab w:val="clear" w:pos="3969"/>
        </w:tabs>
        <w:ind w:left="490"/>
        <w:rPr>
          <w:sz w:val="24"/>
          <w:lang w:eastAsia="zh-CN"/>
          <w14:ligatures w14:val="standardContextual"/>
        </w:rPr>
      </w:pPr>
      <w:r w:rsidRPr="00B00D51">
        <w:rPr>
          <w:sz w:val="24"/>
          <w:lang w:eastAsia="zh-CN"/>
          <w14:ligatures w14:val="standardContextual"/>
        </w:rPr>
        <w:t>所有议程项目均将在全体会议上审议。全体会议对关于实质性项目的发言进行一读后，主席可为那些据信需要</w:t>
      </w:r>
      <w:r w:rsidR="00761F9F">
        <w:rPr>
          <w:rFonts w:hint="eastAsia"/>
          <w:sz w:val="24"/>
          <w:lang w:eastAsia="zh-CN"/>
          <w14:ligatures w14:val="standardContextual"/>
        </w:rPr>
        <w:t>进一步</w:t>
      </w:r>
      <w:r w:rsidRPr="00B00D51">
        <w:rPr>
          <w:sz w:val="24"/>
          <w:lang w:eastAsia="zh-CN"/>
          <w14:ligatures w14:val="standardContextual"/>
        </w:rPr>
        <w:t>审议的项目设立联络小组。</w:t>
      </w:r>
    </w:p>
    <w:p w14:paraId="0B120AA9" w14:textId="77777777" w:rsidR="006660EC" w:rsidRPr="00B00D51" w:rsidRDefault="006660EC" w:rsidP="00B00D51">
      <w:pPr>
        <w:pStyle w:val="CBDNormalNumber"/>
        <w:tabs>
          <w:tab w:val="clear" w:pos="567"/>
          <w:tab w:val="clear" w:pos="1134"/>
          <w:tab w:val="clear" w:pos="1701"/>
          <w:tab w:val="clear" w:pos="2268"/>
          <w:tab w:val="clear" w:pos="2835"/>
          <w:tab w:val="clear" w:pos="3402"/>
          <w:tab w:val="clear" w:pos="3969"/>
        </w:tabs>
        <w:ind w:left="490"/>
        <w:rPr>
          <w:sz w:val="24"/>
          <w:lang w:eastAsia="zh-CN"/>
          <w14:ligatures w14:val="standardContextual"/>
        </w:rPr>
      </w:pPr>
      <w:r w:rsidRPr="00B00D51">
        <w:rPr>
          <w:sz w:val="24"/>
          <w:lang w:eastAsia="zh-CN"/>
          <w14:ligatures w14:val="standardContextual"/>
        </w:rPr>
        <w:t>主席团讨论了以下处理实质性议程项目的方式：</w:t>
      </w:r>
      <w:r w:rsidRPr="00B00D51">
        <w:rPr>
          <w:sz w:val="24"/>
          <w:lang w:eastAsia="zh-CN"/>
          <w14:ligatures w14:val="standardContextual"/>
        </w:rPr>
        <w:t xml:space="preserve"> </w:t>
      </w:r>
    </w:p>
    <w:p w14:paraId="4E2FACFE" w14:textId="77777777" w:rsidR="006660EC" w:rsidRPr="001712B0" w:rsidRDefault="006660EC" w:rsidP="00B00D51">
      <w:pPr>
        <w:pStyle w:val="CBDNormalNumber"/>
        <w:numPr>
          <w:ilvl w:val="4"/>
          <w:numId w:val="30"/>
        </w:numPr>
        <w:tabs>
          <w:tab w:val="clear" w:pos="567"/>
          <w:tab w:val="clear" w:pos="1134"/>
          <w:tab w:val="clear" w:pos="1701"/>
          <w:tab w:val="clear" w:pos="2268"/>
          <w:tab w:val="clear" w:pos="2835"/>
          <w:tab w:val="clear" w:pos="3402"/>
          <w:tab w:val="clear" w:pos="3969"/>
        </w:tabs>
        <w:topLinePunct/>
        <w:ind w:left="490" w:firstLine="490"/>
        <w:rPr>
          <w:sz w:val="24"/>
          <w:szCs w:val="24"/>
          <w:lang w:eastAsia="zh-CN"/>
        </w:rPr>
      </w:pPr>
      <w:r w:rsidRPr="001712B0">
        <w:rPr>
          <w:sz w:val="24"/>
          <w:szCs w:val="24"/>
          <w:lang w:val="zh-CN" w:eastAsia="zh-CN"/>
        </w:rPr>
        <w:t>项目</w:t>
      </w:r>
      <w:r w:rsidRPr="001712B0">
        <w:rPr>
          <w:sz w:val="24"/>
          <w:szCs w:val="24"/>
          <w:lang w:eastAsia="zh-CN"/>
        </w:rPr>
        <w:t>3</w:t>
      </w:r>
      <w:r w:rsidRPr="001712B0">
        <w:rPr>
          <w:sz w:val="24"/>
          <w:szCs w:val="24"/>
          <w:lang w:eastAsia="zh-CN"/>
        </w:rPr>
        <w:t>（</w:t>
      </w:r>
      <w:r w:rsidRPr="001712B0">
        <w:rPr>
          <w:sz w:val="24"/>
          <w:szCs w:val="24"/>
          <w:lang w:val="zh-CN" w:eastAsia="zh-CN"/>
        </w:rPr>
        <w:t>深入对话</w:t>
      </w:r>
      <w:r w:rsidRPr="001712B0">
        <w:rPr>
          <w:sz w:val="24"/>
          <w:szCs w:val="24"/>
          <w:lang w:eastAsia="zh-CN"/>
        </w:rPr>
        <w:t>：</w:t>
      </w:r>
      <w:r w:rsidRPr="001712B0">
        <w:rPr>
          <w:sz w:val="24"/>
          <w:szCs w:val="24"/>
          <w:lang w:eastAsia="zh-CN"/>
        </w:rPr>
        <w:t>“</w:t>
      </w:r>
      <w:r w:rsidRPr="001712B0">
        <w:rPr>
          <w:sz w:val="24"/>
          <w:szCs w:val="24"/>
          <w:lang w:val="zh-CN" w:eastAsia="zh-CN"/>
        </w:rPr>
        <w:t>关于调动资源</w:t>
      </w:r>
      <w:r w:rsidRPr="001712B0">
        <w:rPr>
          <w:sz w:val="24"/>
          <w:szCs w:val="24"/>
          <w:lang w:eastAsia="zh-CN"/>
        </w:rPr>
        <w:t>，</w:t>
      </w:r>
      <w:r w:rsidRPr="001712B0">
        <w:rPr>
          <w:sz w:val="24"/>
          <w:szCs w:val="24"/>
          <w:lang w:val="zh-CN" w:eastAsia="zh-CN"/>
        </w:rPr>
        <w:t>确保提供和获得财政资源、资金和其他执行手段</w:t>
      </w:r>
      <w:r w:rsidRPr="001712B0">
        <w:rPr>
          <w:sz w:val="24"/>
          <w:szCs w:val="24"/>
          <w:lang w:eastAsia="zh-CN"/>
        </w:rPr>
        <w:t>，</w:t>
      </w:r>
      <w:r w:rsidRPr="001712B0">
        <w:rPr>
          <w:sz w:val="24"/>
          <w:szCs w:val="24"/>
          <w:lang w:val="zh-CN" w:eastAsia="zh-CN"/>
        </w:rPr>
        <w:t>包括为妇女和青年在内的土著人民和地方社区提供能力建设、发展和技术支持</w:t>
      </w:r>
      <w:r w:rsidRPr="001712B0">
        <w:rPr>
          <w:sz w:val="24"/>
          <w:szCs w:val="24"/>
          <w:lang w:eastAsia="zh-CN"/>
        </w:rPr>
        <w:t>，</w:t>
      </w:r>
      <w:r w:rsidRPr="001712B0">
        <w:rPr>
          <w:sz w:val="24"/>
          <w:szCs w:val="24"/>
          <w:lang w:val="zh-CN" w:eastAsia="zh-CN"/>
        </w:rPr>
        <w:t>以支持全面执行《昆明</w:t>
      </w:r>
      <w:r w:rsidRPr="001712B0">
        <w:rPr>
          <w:sz w:val="24"/>
          <w:szCs w:val="24"/>
          <w:lang w:eastAsia="zh-CN"/>
        </w:rPr>
        <w:t>-</w:t>
      </w:r>
      <w:r w:rsidRPr="001712B0">
        <w:rPr>
          <w:sz w:val="24"/>
          <w:szCs w:val="24"/>
          <w:lang w:val="zh-CN" w:eastAsia="zh-CN"/>
        </w:rPr>
        <w:t>蒙特利尔全球生物多样性框架》的战略</w:t>
      </w:r>
      <w:r w:rsidRPr="001712B0">
        <w:rPr>
          <w:sz w:val="24"/>
          <w:szCs w:val="24"/>
          <w:lang w:eastAsia="zh-CN"/>
        </w:rPr>
        <w:t>”</w:t>
      </w:r>
      <w:r w:rsidRPr="001712B0">
        <w:rPr>
          <w:sz w:val="24"/>
          <w:szCs w:val="24"/>
          <w:lang w:eastAsia="zh-CN"/>
        </w:rPr>
        <w:t>）：</w:t>
      </w:r>
      <w:r w:rsidRPr="001712B0">
        <w:rPr>
          <w:sz w:val="24"/>
          <w:szCs w:val="24"/>
          <w:lang w:val="zh-CN" w:eastAsia="zh-CN"/>
        </w:rPr>
        <w:lastRenderedPageBreak/>
        <w:t>预计将编写一份会议室文件</w:t>
      </w:r>
      <w:r w:rsidRPr="001712B0">
        <w:rPr>
          <w:sz w:val="24"/>
          <w:szCs w:val="24"/>
          <w:lang w:eastAsia="zh-CN"/>
        </w:rPr>
        <w:t>，</w:t>
      </w:r>
      <w:r w:rsidRPr="001712B0">
        <w:rPr>
          <w:sz w:val="24"/>
          <w:szCs w:val="24"/>
          <w:lang w:val="zh-CN" w:eastAsia="zh-CN"/>
        </w:rPr>
        <w:t>供全体会议审议。深入对话的报告将作为附件</w:t>
      </w:r>
      <w:r>
        <w:rPr>
          <w:rFonts w:hint="eastAsia"/>
          <w:sz w:val="24"/>
          <w:szCs w:val="24"/>
          <w:lang w:val="zh-CN" w:eastAsia="zh-CN"/>
        </w:rPr>
        <w:t>附于</w:t>
      </w:r>
      <w:r w:rsidRPr="001712B0">
        <w:rPr>
          <w:sz w:val="24"/>
          <w:szCs w:val="24"/>
          <w:lang w:val="zh-CN" w:eastAsia="zh-CN"/>
        </w:rPr>
        <w:t>本次会议报告</w:t>
      </w:r>
      <w:r>
        <w:rPr>
          <w:rFonts w:hint="eastAsia"/>
          <w:sz w:val="24"/>
          <w:szCs w:val="24"/>
          <w:lang w:val="zh-CN" w:eastAsia="zh-CN"/>
        </w:rPr>
        <w:t>之后</w:t>
      </w:r>
      <w:r w:rsidRPr="001712B0">
        <w:rPr>
          <w:sz w:val="24"/>
          <w:szCs w:val="24"/>
          <w:lang w:val="zh-CN" w:eastAsia="zh-CN"/>
        </w:rPr>
        <w:t>；</w:t>
      </w:r>
    </w:p>
    <w:p w14:paraId="160C5D93" w14:textId="77777777" w:rsidR="006660EC" w:rsidRPr="001712B0" w:rsidRDefault="006660EC" w:rsidP="006660EC">
      <w:pPr>
        <w:pStyle w:val="CBDNormalNumber"/>
        <w:numPr>
          <w:ilvl w:val="4"/>
          <w:numId w:val="30"/>
        </w:numPr>
        <w:tabs>
          <w:tab w:val="clear" w:pos="567"/>
          <w:tab w:val="clear" w:pos="1134"/>
          <w:tab w:val="clear" w:pos="1701"/>
          <w:tab w:val="clear" w:pos="2268"/>
          <w:tab w:val="clear" w:pos="2835"/>
          <w:tab w:val="clear" w:pos="3402"/>
          <w:tab w:val="clear" w:pos="3969"/>
        </w:tabs>
        <w:topLinePunct/>
        <w:ind w:left="490" w:firstLine="490"/>
        <w:rPr>
          <w:sz w:val="24"/>
          <w:szCs w:val="24"/>
          <w:lang w:eastAsia="zh-CN"/>
        </w:rPr>
      </w:pPr>
      <w:r w:rsidRPr="001712B0">
        <w:rPr>
          <w:sz w:val="24"/>
          <w:szCs w:val="24"/>
          <w:lang w:val="zh-CN" w:eastAsia="zh-CN"/>
        </w:rPr>
        <w:t>项目</w:t>
      </w:r>
      <w:r w:rsidRPr="001712B0">
        <w:rPr>
          <w:sz w:val="24"/>
          <w:szCs w:val="24"/>
          <w:lang w:eastAsia="zh-CN"/>
        </w:rPr>
        <w:t>4</w:t>
      </w:r>
      <w:r w:rsidRPr="001712B0">
        <w:rPr>
          <w:sz w:val="24"/>
          <w:szCs w:val="24"/>
          <w:lang w:eastAsia="zh-CN"/>
        </w:rPr>
        <w:t>（</w:t>
      </w:r>
      <w:r w:rsidRPr="001712B0">
        <w:rPr>
          <w:sz w:val="24"/>
          <w:szCs w:val="24"/>
          <w:lang w:val="zh-CN" w:eastAsia="zh-CN"/>
        </w:rPr>
        <w:t>生物多样性公约关于土著人民和地方社区的第</w:t>
      </w:r>
      <w:r w:rsidRPr="001712B0">
        <w:rPr>
          <w:sz w:val="24"/>
          <w:szCs w:val="24"/>
          <w:lang w:eastAsia="zh-CN"/>
        </w:rPr>
        <w:t>8(j)</w:t>
      </w:r>
      <w:r w:rsidRPr="001712B0">
        <w:rPr>
          <w:sz w:val="24"/>
          <w:szCs w:val="24"/>
          <w:lang w:val="zh-CN" w:eastAsia="zh-CN"/>
        </w:rPr>
        <w:t>条和其他条款附属机构的工作方法</w:t>
      </w:r>
      <w:r w:rsidRPr="001712B0">
        <w:rPr>
          <w:sz w:val="24"/>
          <w:szCs w:val="24"/>
          <w:lang w:eastAsia="zh-CN"/>
        </w:rPr>
        <w:t>）：</w:t>
      </w:r>
      <w:r w:rsidRPr="001712B0">
        <w:rPr>
          <w:sz w:val="24"/>
          <w:szCs w:val="24"/>
          <w:lang w:val="zh-CN" w:eastAsia="zh-CN"/>
        </w:rPr>
        <w:t>可根据需要设立一个联络小组</w:t>
      </w:r>
      <w:r w:rsidRPr="001712B0">
        <w:rPr>
          <w:sz w:val="24"/>
          <w:szCs w:val="24"/>
          <w:lang w:eastAsia="zh-CN"/>
        </w:rPr>
        <w:t>，</w:t>
      </w:r>
      <w:r w:rsidRPr="001712B0">
        <w:rPr>
          <w:sz w:val="24"/>
          <w:szCs w:val="24"/>
          <w:lang w:val="zh-CN" w:eastAsia="zh-CN"/>
        </w:rPr>
        <w:t>在编写会议室文件之前进一步审议</w:t>
      </w:r>
      <w:r>
        <w:rPr>
          <w:rFonts w:hint="eastAsia"/>
          <w:sz w:val="24"/>
          <w:szCs w:val="24"/>
          <w:lang w:val="zh-CN" w:eastAsia="zh-CN"/>
        </w:rPr>
        <w:t>本</w:t>
      </w:r>
      <w:r w:rsidRPr="001712B0">
        <w:rPr>
          <w:sz w:val="24"/>
          <w:szCs w:val="24"/>
          <w:lang w:val="zh-CN" w:eastAsia="zh-CN"/>
        </w:rPr>
        <w:t>项目</w:t>
      </w:r>
      <w:r w:rsidRPr="001712B0">
        <w:rPr>
          <w:sz w:val="24"/>
          <w:szCs w:val="24"/>
          <w:lang w:eastAsia="zh-CN"/>
        </w:rPr>
        <w:t>；</w:t>
      </w:r>
    </w:p>
    <w:p w14:paraId="736E86F3" w14:textId="77777777" w:rsidR="006660EC" w:rsidRPr="001712B0" w:rsidRDefault="006660EC" w:rsidP="006660EC">
      <w:pPr>
        <w:pStyle w:val="CBDNormalNumber"/>
        <w:numPr>
          <w:ilvl w:val="4"/>
          <w:numId w:val="30"/>
        </w:numPr>
        <w:tabs>
          <w:tab w:val="clear" w:pos="567"/>
          <w:tab w:val="clear" w:pos="1134"/>
          <w:tab w:val="clear" w:pos="1701"/>
          <w:tab w:val="clear" w:pos="2268"/>
          <w:tab w:val="clear" w:pos="2835"/>
          <w:tab w:val="clear" w:pos="3402"/>
          <w:tab w:val="clear" w:pos="3969"/>
        </w:tabs>
        <w:topLinePunct/>
        <w:ind w:left="490" w:firstLine="490"/>
        <w:rPr>
          <w:sz w:val="24"/>
          <w:szCs w:val="24"/>
          <w:lang w:eastAsia="zh-CN"/>
        </w:rPr>
      </w:pPr>
      <w:r w:rsidRPr="001712B0">
        <w:rPr>
          <w:sz w:val="24"/>
          <w:szCs w:val="24"/>
          <w:lang w:val="zh-CN" w:eastAsia="zh-CN"/>
        </w:rPr>
        <w:t>项目</w:t>
      </w:r>
      <w:r w:rsidRPr="001712B0">
        <w:rPr>
          <w:sz w:val="24"/>
          <w:szCs w:val="24"/>
          <w:lang w:eastAsia="zh-CN"/>
        </w:rPr>
        <w:t>5</w:t>
      </w:r>
      <w:r w:rsidRPr="001712B0">
        <w:rPr>
          <w:sz w:val="24"/>
          <w:szCs w:val="24"/>
          <w:lang w:eastAsia="zh-CN"/>
        </w:rPr>
        <w:t>（</w:t>
      </w:r>
      <w:r w:rsidRPr="001712B0">
        <w:rPr>
          <w:sz w:val="24"/>
          <w:szCs w:val="24"/>
          <w:lang w:val="zh-CN" w:eastAsia="zh-CN"/>
        </w:rPr>
        <w:t>执行至</w:t>
      </w:r>
      <w:r w:rsidRPr="001712B0">
        <w:rPr>
          <w:sz w:val="24"/>
          <w:szCs w:val="24"/>
          <w:lang w:eastAsia="zh-CN"/>
        </w:rPr>
        <w:t>2030</w:t>
      </w:r>
      <w:r w:rsidRPr="001712B0">
        <w:rPr>
          <w:sz w:val="24"/>
          <w:szCs w:val="24"/>
          <w:lang w:val="zh-CN" w:eastAsia="zh-CN"/>
        </w:rPr>
        <w:t>年生物多样性公约关于土著人民和地方社区的第</w:t>
      </w:r>
      <w:r w:rsidRPr="001712B0">
        <w:rPr>
          <w:sz w:val="24"/>
          <w:szCs w:val="24"/>
          <w:lang w:eastAsia="zh-CN"/>
        </w:rPr>
        <w:t>8(j)</w:t>
      </w:r>
      <w:r w:rsidRPr="001712B0">
        <w:rPr>
          <w:sz w:val="24"/>
          <w:szCs w:val="24"/>
          <w:lang w:val="zh-CN" w:eastAsia="zh-CN"/>
        </w:rPr>
        <w:t>条和其他条款工作方案</w:t>
      </w:r>
      <w:r w:rsidRPr="001712B0">
        <w:rPr>
          <w:sz w:val="24"/>
          <w:szCs w:val="24"/>
          <w:lang w:eastAsia="zh-CN"/>
        </w:rPr>
        <w:t>）：</w:t>
      </w:r>
      <w:r w:rsidRPr="001712B0">
        <w:rPr>
          <w:sz w:val="24"/>
          <w:szCs w:val="24"/>
          <w:lang w:val="zh-CN" w:eastAsia="zh-CN"/>
        </w:rPr>
        <w:t>本项目包含三个分项目</w:t>
      </w:r>
      <w:r w:rsidRPr="001712B0">
        <w:rPr>
          <w:sz w:val="24"/>
          <w:szCs w:val="24"/>
          <w:lang w:eastAsia="zh-CN"/>
        </w:rPr>
        <w:t>，</w:t>
      </w:r>
      <w:r w:rsidRPr="001712B0">
        <w:rPr>
          <w:sz w:val="24"/>
          <w:szCs w:val="24"/>
          <w:lang w:val="zh-CN" w:eastAsia="zh-CN"/>
        </w:rPr>
        <w:t>审议方式如下</w:t>
      </w:r>
      <w:r w:rsidRPr="001712B0">
        <w:rPr>
          <w:sz w:val="24"/>
          <w:szCs w:val="24"/>
          <w:lang w:eastAsia="zh-CN"/>
        </w:rPr>
        <w:t>：</w:t>
      </w:r>
      <w:r w:rsidRPr="001712B0">
        <w:rPr>
          <w:sz w:val="24"/>
          <w:szCs w:val="24"/>
          <w:lang w:eastAsia="zh-CN"/>
        </w:rPr>
        <w:t xml:space="preserve"> </w:t>
      </w:r>
    </w:p>
    <w:p w14:paraId="723BFB1B" w14:textId="77777777" w:rsidR="006660EC" w:rsidRPr="001712B0" w:rsidRDefault="006660EC" w:rsidP="000C5AF5">
      <w:pPr>
        <w:pStyle w:val="CBDNormalNumber"/>
        <w:numPr>
          <w:ilvl w:val="2"/>
          <w:numId w:val="31"/>
        </w:numPr>
        <w:tabs>
          <w:tab w:val="clear" w:pos="567"/>
          <w:tab w:val="clear" w:pos="1134"/>
          <w:tab w:val="clear" w:pos="1701"/>
          <w:tab w:val="clear" w:pos="2268"/>
          <w:tab w:val="clear" w:pos="2835"/>
          <w:tab w:val="clear" w:pos="3402"/>
          <w:tab w:val="clear" w:pos="3969"/>
        </w:tabs>
        <w:topLinePunct/>
        <w:ind w:left="2736" w:hanging="720"/>
        <w:rPr>
          <w:sz w:val="24"/>
          <w:szCs w:val="24"/>
          <w:lang w:eastAsia="zh-CN"/>
        </w:rPr>
      </w:pPr>
      <w:r w:rsidRPr="001712B0">
        <w:rPr>
          <w:sz w:val="24"/>
          <w:szCs w:val="24"/>
          <w:lang w:val="zh-CN" w:eastAsia="zh-CN"/>
        </w:rPr>
        <w:t>分项</w:t>
      </w:r>
      <w:r w:rsidRPr="001712B0">
        <w:rPr>
          <w:sz w:val="24"/>
          <w:szCs w:val="24"/>
          <w:lang w:eastAsia="zh-CN"/>
        </w:rPr>
        <w:t>5</w:t>
      </w:r>
      <w:r w:rsidRPr="001712B0">
        <w:rPr>
          <w:sz w:val="24"/>
          <w:szCs w:val="24"/>
          <w:lang w:eastAsia="zh-CN"/>
        </w:rPr>
        <w:t>（</w:t>
      </w:r>
      <w:r w:rsidRPr="001712B0">
        <w:rPr>
          <w:sz w:val="24"/>
          <w:szCs w:val="24"/>
          <w:lang w:eastAsia="zh-CN"/>
        </w:rPr>
        <w:t>a</w:t>
      </w:r>
      <w:r w:rsidRPr="001712B0">
        <w:rPr>
          <w:sz w:val="24"/>
          <w:szCs w:val="24"/>
          <w:lang w:eastAsia="zh-CN"/>
        </w:rPr>
        <w:t>）</w:t>
      </w:r>
      <w:r w:rsidRPr="001712B0">
        <w:rPr>
          <w:sz w:val="24"/>
          <w:szCs w:val="24"/>
          <w:lang w:val="zh-CN" w:eastAsia="zh-CN"/>
        </w:rPr>
        <w:t>和</w:t>
      </w:r>
      <w:r w:rsidRPr="001712B0">
        <w:rPr>
          <w:sz w:val="24"/>
          <w:szCs w:val="24"/>
          <w:lang w:eastAsia="zh-CN"/>
        </w:rPr>
        <w:t>（</w:t>
      </w:r>
      <w:r w:rsidRPr="001712B0">
        <w:rPr>
          <w:sz w:val="24"/>
          <w:szCs w:val="24"/>
          <w:lang w:eastAsia="zh-CN"/>
        </w:rPr>
        <w:t>b</w:t>
      </w:r>
      <w:r w:rsidRPr="001712B0">
        <w:rPr>
          <w:sz w:val="24"/>
          <w:szCs w:val="24"/>
          <w:lang w:eastAsia="zh-CN"/>
        </w:rPr>
        <w:t>）</w:t>
      </w:r>
      <w:r>
        <w:rPr>
          <w:rFonts w:hint="eastAsia"/>
          <w:sz w:val="24"/>
          <w:szCs w:val="24"/>
          <w:lang w:eastAsia="zh-CN"/>
        </w:rPr>
        <w:t>，</w:t>
      </w:r>
      <w:r w:rsidRPr="001712B0">
        <w:rPr>
          <w:sz w:val="24"/>
          <w:szCs w:val="24"/>
          <w:lang w:val="zh-CN" w:eastAsia="zh-CN"/>
        </w:rPr>
        <w:t>预计将在一次正式一读中合并审议。可根据需要设立一个联络小组，在编写会议室文件之前进一步审议这两个分项目；</w:t>
      </w:r>
    </w:p>
    <w:p w14:paraId="021D2B21" w14:textId="77777777" w:rsidR="006660EC" w:rsidRPr="001712B0" w:rsidRDefault="006660EC" w:rsidP="000C5AF5">
      <w:pPr>
        <w:pStyle w:val="CBDNormalNumber"/>
        <w:numPr>
          <w:ilvl w:val="2"/>
          <w:numId w:val="31"/>
        </w:numPr>
        <w:tabs>
          <w:tab w:val="clear" w:pos="567"/>
          <w:tab w:val="clear" w:pos="1134"/>
          <w:tab w:val="clear" w:pos="1701"/>
          <w:tab w:val="clear" w:pos="2268"/>
          <w:tab w:val="clear" w:pos="2835"/>
          <w:tab w:val="clear" w:pos="3402"/>
          <w:tab w:val="clear" w:pos="3969"/>
        </w:tabs>
        <w:topLinePunct/>
        <w:ind w:left="2736" w:hanging="720"/>
        <w:rPr>
          <w:sz w:val="24"/>
          <w:szCs w:val="24"/>
          <w:lang w:eastAsia="zh-CN"/>
        </w:rPr>
      </w:pPr>
      <w:r w:rsidRPr="001712B0">
        <w:rPr>
          <w:sz w:val="24"/>
          <w:szCs w:val="24"/>
          <w:lang w:val="zh-CN" w:eastAsia="zh-CN"/>
        </w:rPr>
        <w:t>分项</w:t>
      </w:r>
      <w:r w:rsidRPr="001712B0">
        <w:rPr>
          <w:sz w:val="24"/>
          <w:szCs w:val="24"/>
          <w:lang w:eastAsia="zh-CN"/>
        </w:rPr>
        <w:t>5</w:t>
      </w:r>
      <w:r w:rsidRPr="001712B0">
        <w:rPr>
          <w:sz w:val="24"/>
          <w:szCs w:val="24"/>
          <w:lang w:eastAsia="zh-CN"/>
        </w:rPr>
        <w:t>（</w:t>
      </w:r>
      <w:r w:rsidRPr="001712B0">
        <w:rPr>
          <w:sz w:val="24"/>
          <w:szCs w:val="24"/>
          <w:lang w:eastAsia="zh-CN"/>
        </w:rPr>
        <w:t>c</w:t>
      </w:r>
      <w:r w:rsidRPr="001712B0">
        <w:rPr>
          <w:sz w:val="24"/>
          <w:szCs w:val="24"/>
          <w:lang w:eastAsia="zh-CN"/>
        </w:rPr>
        <w:t>）</w:t>
      </w:r>
      <w:r>
        <w:rPr>
          <w:rFonts w:hint="eastAsia"/>
          <w:sz w:val="24"/>
          <w:szCs w:val="24"/>
          <w:lang w:eastAsia="zh-CN"/>
        </w:rPr>
        <w:t>，</w:t>
      </w:r>
      <w:r w:rsidRPr="001712B0">
        <w:rPr>
          <w:sz w:val="24"/>
          <w:szCs w:val="24"/>
          <w:lang w:val="zh-CN" w:eastAsia="zh-CN"/>
        </w:rPr>
        <w:t>预计将编制一份会议室文件</w:t>
      </w:r>
      <w:r w:rsidRPr="001712B0">
        <w:rPr>
          <w:sz w:val="24"/>
          <w:szCs w:val="24"/>
          <w:lang w:eastAsia="zh-CN"/>
        </w:rPr>
        <w:t>，</w:t>
      </w:r>
      <w:r w:rsidRPr="001712B0">
        <w:rPr>
          <w:sz w:val="24"/>
          <w:szCs w:val="24"/>
          <w:lang w:val="zh-CN" w:eastAsia="zh-CN"/>
        </w:rPr>
        <w:t>供全体会议审议</w:t>
      </w:r>
      <w:r w:rsidRPr="001712B0">
        <w:rPr>
          <w:sz w:val="24"/>
          <w:szCs w:val="24"/>
          <w:lang w:eastAsia="zh-CN"/>
        </w:rPr>
        <w:t>；</w:t>
      </w:r>
    </w:p>
    <w:p w14:paraId="340C4F41" w14:textId="77777777" w:rsidR="006660EC" w:rsidRPr="001712B0" w:rsidRDefault="006660EC" w:rsidP="006660EC">
      <w:pPr>
        <w:pStyle w:val="CBDNormalNumber"/>
        <w:numPr>
          <w:ilvl w:val="4"/>
          <w:numId w:val="30"/>
        </w:numPr>
        <w:tabs>
          <w:tab w:val="clear" w:pos="567"/>
          <w:tab w:val="clear" w:pos="1134"/>
          <w:tab w:val="clear" w:pos="1701"/>
          <w:tab w:val="clear" w:pos="2268"/>
          <w:tab w:val="clear" w:pos="2835"/>
          <w:tab w:val="clear" w:pos="3402"/>
          <w:tab w:val="clear" w:pos="3969"/>
        </w:tabs>
        <w:topLinePunct/>
        <w:ind w:left="490" w:firstLine="490"/>
        <w:rPr>
          <w:sz w:val="24"/>
          <w:szCs w:val="24"/>
          <w:lang w:eastAsia="zh-CN"/>
        </w:rPr>
      </w:pPr>
      <w:r w:rsidRPr="001712B0">
        <w:rPr>
          <w:sz w:val="24"/>
          <w:szCs w:val="24"/>
          <w:lang w:val="zh-CN" w:eastAsia="zh-CN"/>
        </w:rPr>
        <w:t>项目</w:t>
      </w:r>
      <w:r w:rsidRPr="001712B0">
        <w:rPr>
          <w:sz w:val="24"/>
          <w:szCs w:val="24"/>
          <w:lang w:eastAsia="zh-CN"/>
        </w:rPr>
        <w:t>6</w:t>
      </w:r>
      <w:r w:rsidRPr="001712B0">
        <w:rPr>
          <w:sz w:val="24"/>
          <w:szCs w:val="24"/>
          <w:lang w:eastAsia="zh-CN"/>
        </w:rPr>
        <w:t>（</w:t>
      </w:r>
      <w:r w:rsidRPr="001712B0">
        <w:rPr>
          <w:sz w:val="24"/>
          <w:szCs w:val="24"/>
          <w:lang w:val="zh-CN" w:eastAsia="zh-CN"/>
        </w:rPr>
        <w:t>为《昆明</w:t>
      </w:r>
      <w:r w:rsidRPr="001712B0">
        <w:rPr>
          <w:sz w:val="24"/>
          <w:szCs w:val="24"/>
          <w:lang w:eastAsia="zh-CN"/>
        </w:rPr>
        <w:t>-</w:t>
      </w:r>
      <w:r w:rsidRPr="001712B0">
        <w:rPr>
          <w:sz w:val="24"/>
          <w:szCs w:val="24"/>
          <w:lang w:val="zh-CN" w:eastAsia="zh-CN"/>
        </w:rPr>
        <w:t>蒙特利尔全球生物多样性框架》集体执行进度全球报告提供关于传统知识的咨询意见</w:t>
      </w:r>
      <w:r w:rsidRPr="001712B0">
        <w:rPr>
          <w:sz w:val="24"/>
          <w:szCs w:val="24"/>
          <w:lang w:eastAsia="zh-CN"/>
        </w:rPr>
        <w:t>）：</w:t>
      </w:r>
      <w:r w:rsidRPr="001712B0">
        <w:rPr>
          <w:sz w:val="24"/>
          <w:szCs w:val="24"/>
          <w:lang w:val="zh-CN" w:eastAsia="zh-CN"/>
        </w:rPr>
        <w:t>预计将编写一份会议室文件</w:t>
      </w:r>
      <w:r w:rsidRPr="001712B0">
        <w:rPr>
          <w:sz w:val="24"/>
          <w:szCs w:val="24"/>
          <w:lang w:eastAsia="zh-CN"/>
        </w:rPr>
        <w:t>，</w:t>
      </w:r>
      <w:r w:rsidRPr="001712B0">
        <w:rPr>
          <w:sz w:val="24"/>
          <w:szCs w:val="24"/>
          <w:lang w:val="zh-CN" w:eastAsia="zh-CN"/>
        </w:rPr>
        <w:t>供全体会议审议</w:t>
      </w:r>
      <w:r w:rsidRPr="001712B0">
        <w:rPr>
          <w:sz w:val="24"/>
          <w:szCs w:val="24"/>
          <w:lang w:eastAsia="zh-CN"/>
        </w:rPr>
        <w:t>；</w:t>
      </w:r>
    </w:p>
    <w:p w14:paraId="57494848" w14:textId="77777777" w:rsidR="006660EC" w:rsidRPr="001712B0" w:rsidRDefault="006660EC" w:rsidP="006660EC">
      <w:pPr>
        <w:pStyle w:val="CBDNormalNumber"/>
        <w:numPr>
          <w:ilvl w:val="4"/>
          <w:numId w:val="30"/>
        </w:numPr>
        <w:tabs>
          <w:tab w:val="clear" w:pos="567"/>
          <w:tab w:val="clear" w:pos="1134"/>
          <w:tab w:val="clear" w:pos="1701"/>
          <w:tab w:val="clear" w:pos="2268"/>
          <w:tab w:val="clear" w:pos="2835"/>
          <w:tab w:val="clear" w:pos="3402"/>
          <w:tab w:val="clear" w:pos="3969"/>
        </w:tabs>
        <w:topLinePunct/>
        <w:ind w:left="490" w:firstLine="490"/>
        <w:rPr>
          <w:sz w:val="24"/>
          <w:szCs w:val="24"/>
          <w:lang w:eastAsia="zh-CN"/>
        </w:rPr>
      </w:pPr>
      <w:r w:rsidRPr="001712B0">
        <w:rPr>
          <w:sz w:val="24"/>
          <w:szCs w:val="24"/>
          <w:lang w:val="zh-CN" w:eastAsia="zh-CN"/>
        </w:rPr>
        <w:t>项目</w:t>
      </w:r>
      <w:r w:rsidRPr="001712B0">
        <w:rPr>
          <w:sz w:val="24"/>
          <w:szCs w:val="24"/>
          <w:lang w:eastAsia="zh-CN"/>
        </w:rPr>
        <w:t xml:space="preserve"> 7</w:t>
      </w:r>
      <w:r w:rsidRPr="001712B0">
        <w:rPr>
          <w:sz w:val="24"/>
          <w:szCs w:val="24"/>
          <w:lang w:eastAsia="zh-CN"/>
        </w:rPr>
        <w:t>（</w:t>
      </w:r>
      <w:r w:rsidRPr="001712B0">
        <w:rPr>
          <w:sz w:val="24"/>
          <w:szCs w:val="24"/>
          <w:lang w:val="zh-CN" w:eastAsia="zh-CN"/>
        </w:rPr>
        <w:t>土著问题常设论坛的建议</w:t>
      </w:r>
      <w:r w:rsidRPr="001712B0">
        <w:rPr>
          <w:sz w:val="24"/>
          <w:szCs w:val="24"/>
          <w:lang w:eastAsia="zh-CN"/>
        </w:rPr>
        <w:t>）：</w:t>
      </w:r>
      <w:r w:rsidRPr="001712B0">
        <w:rPr>
          <w:sz w:val="24"/>
          <w:szCs w:val="24"/>
          <w:lang w:val="zh-CN" w:eastAsia="zh-CN"/>
        </w:rPr>
        <w:t>预计将编写一份会议室文件</w:t>
      </w:r>
      <w:r w:rsidRPr="001712B0">
        <w:rPr>
          <w:sz w:val="24"/>
          <w:szCs w:val="24"/>
          <w:lang w:eastAsia="zh-CN"/>
        </w:rPr>
        <w:t>，</w:t>
      </w:r>
      <w:r w:rsidRPr="001712B0">
        <w:rPr>
          <w:sz w:val="24"/>
          <w:szCs w:val="24"/>
          <w:lang w:val="zh-CN" w:eastAsia="zh-CN"/>
        </w:rPr>
        <w:t>供全体会议审议。</w:t>
      </w:r>
    </w:p>
    <w:p w14:paraId="3166D091" w14:textId="001DB551" w:rsidR="006660EC" w:rsidRPr="000C5AF5" w:rsidRDefault="000C5AF5" w:rsidP="000C5AF5">
      <w:pPr>
        <w:pStyle w:val="CBDH3"/>
        <w:tabs>
          <w:tab w:val="clear" w:pos="567"/>
          <w:tab w:val="clear" w:pos="1134"/>
          <w:tab w:val="clear" w:pos="1701"/>
          <w:tab w:val="clear" w:pos="2268"/>
          <w:tab w:val="clear" w:pos="2835"/>
          <w:tab w:val="clear" w:pos="3402"/>
        </w:tabs>
        <w:topLinePunct/>
        <w:ind w:left="0" w:firstLine="0"/>
        <w:rPr>
          <w:sz w:val="24"/>
          <w:szCs w:val="24"/>
        </w:rPr>
      </w:pPr>
      <w:r>
        <w:rPr>
          <w:rFonts w:hint="eastAsia"/>
          <w:sz w:val="24"/>
          <w:szCs w:val="24"/>
        </w:rPr>
        <w:t>2.</w:t>
      </w:r>
      <w:r>
        <w:rPr>
          <w:sz w:val="24"/>
          <w:szCs w:val="24"/>
        </w:rPr>
        <w:tab/>
      </w:r>
      <w:r w:rsidR="006660EC" w:rsidRPr="000C5AF5">
        <w:rPr>
          <w:sz w:val="24"/>
          <w:szCs w:val="24"/>
        </w:rPr>
        <w:t>审议会议室文件和建议草案</w:t>
      </w:r>
      <w:r w:rsidR="00FF41EA">
        <w:rPr>
          <w:rFonts w:hint="eastAsia"/>
          <w:sz w:val="24"/>
          <w:szCs w:val="24"/>
        </w:rPr>
        <w:t xml:space="preserve"> </w:t>
      </w:r>
    </w:p>
    <w:p w14:paraId="505C1F6B" w14:textId="5E8B0A7E" w:rsidR="006660EC" w:rsidRPr="001712B0" w:rsidRDefault="00761F9F" w:rsidP="000C5AF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712B0">
        <w:rPr>
          <w:sz w:val="24"/>
          <w:szCs w:val="24"/>
          <w:lang w:val="zh-CN" w:eastAsia="zh-CN"/>
        </w:rPr>
        <w:t>预计</w:t>
      </w:r>
      <w:r w:rsidR="006660EC" w:rsidRPr="001712B0">
        <w:rPr>
          <w:sz w:val="24"/>
          <w:szCs w:val="24"/>
          <w:lang w:val="zh-CN" w:eastAsia="zh-CN"/>
        </w:rPr>
        <w:t>所有会议室文件和建议草案将在目前定于</w:t>
      </w:r>
      <w:smartTag w:uri="urn:schemas-microsoft-com:office:smarttags" w:element="chsdate">
        <w:smartTagPr>
          <w:attr w:name="Year" w:val="2025"/>
          <w:attr w:name="Month" w:val="10"/>
          <w:attr w:name="Day" w:val="30"/>
          <w:attr w:name="IsLunarDate" w:val="False"/>
          <w:attr w:name="IsROCDate" w:val="False"/>
        </w:smartTagPr>
        <w:r w:rsidR="006660EC" w:rsidRPr="001712B0">
          <w:rPr>
            <w:sz w:val="24"/>
            <w:szCs w:val="24"/>
            <w:lang w:eastAsia="zh-CN"/>
          </w:rPr>
          <w:t>10</w:t>
        </w:r>
        <w:r w:rsidR="006660EC" w:rsidRPr="001712B0">
          <w:rPr>
            <w:sz w:val="24"/>
            <w:szCs w:val="24"/>
            <w:lang w:val="zh-CN" w:eastAsia="zh-CN"/>
          </w:rPr>
          <w:t>月</w:t>
        </w:r>
        <w:r w:rsidR="006660EC" w:rsidRPr="001712B0">
          <w:rPr>
            <w:sz w:val="24"/>
            <w:szCs w:val="24"/>
            <w:lang w:eastAsia="zh-CN"/>
          </w:rPr>
          <w:t>29</w:t>
        </w:r>
        <w:r w:rsidR="006660EC" w:rsidRPr="001712B0">
          <w:rPr>
            <w:sz w:val="24"/>
            <w:szCs w:val="24"/>
            <w:lang w:val="zh-CN" w:eastAsia="zh-CN"/>
          </w:rPr>
          <w:t>日</w:t>
        </w:r>
      </w:smartTag>
      <w:r w:rsidR="006660EC" w:rsidRPr="001712B0">
        <w:rPr>
          <w:sz w:val="24"/>
          <w:szCs w:val="24"/>
          <w:lang w:val="zh-CN" w:eastAsia="zh-CN"/>
        </w:rPr>
        <w:t>和</w:t>
      </w:r>
      <w:r w:rsidR="006660EC" w:rsidRPr="001712B0">
        <w:rPr>
          <w:sz w:val="24"/>
          <w:szCs w:val="24"/>
          <w:lang w:eastAsia="zh-CN"/>
        </w:rPr>
        <w:t>30</w:t>
      </w:r>
      <w:r w:rsidR="006660EC" w:rsidRPr="001712B0">
        <w:rPr>
          <w:sz w:val="24"/>
          <w:szCs w:val="24"/>
          <w:lang w:val="zh-CN" w:eastAsia="zh-CN"/>
        </w:rPr>
        <w:t>日举行的全体会议上审议。</w:t>
      </w:r>
      <w:r w:rsidR="006660EC" w:rsidRPr="000C5AF5">
        <w:rPr>
          <w:sz w:val="24"/>
          <w:lang w:eastAsia="zh-CN"/>
          <w14:ligatures w14:val="standardContextual"/>
        </w:rPr>
        <w:t>但可能会根据会议进展情况</w:t>
      </w:r>
      <w:r w:rsidR="006660EC" w:rsidRPr="000C5AF5">
        <w:rPr>
          <w:rFonts w:hint="eastAsia"/>
          <w:sz w:val="24"/>
          <w:lang w:eastAsia="zh-CN"/>
          <w14:ligatures w14:val="standardContextual"/>
        </w:rPr>
        <w:t>对</w:t>
      </w:r>
      <w:r w:rsidR="006660EC" w:rsidRPr="000C5AF5">
        <w:rPr>
          <w:sz w:val="24"/>
          <w:lang w:eastAsia="zh-CN"/>
          <w14:ligatures w14:val="standardContextual"/>
        </w:rPr>
        <w:t>会议日程</w:t>
      </w:r>
      <w:r w:rsidR="006660EC" w:rsidRPr="000C5AF5">
        <w:rPr>
          <w:rFonts w:hint="eastAsia"/>
          <w:sz w:val="24"/>
          <w:lang w:eastAsia="zh-CN"/>
          <w14:ligatures w14:val="standardContextual"/>
        </w:rPr>
        <w:t>进行</w:t>
      </w:r>
      <w:r w:rsidR="006660EC" w:rsidRPr="000C5AF5">
        <w:rPr>
          <w:sz w:val="24"/>
          <w:lang w:eastAsia="zh-CN"/>
          <w14:ligatures w14:val="standardContextual"/>
        </w:rPr>
        <w:t>调整</w:t>
      </w:r>
      <w:r w:rsidR="006660EC" w:rsidRPr="001712B0">
        <w:rPr>
          <w:sz w:val="24"/>
          <w:szCs w:val="24"/>
          <w:lang w:val="zh-CN" w:eastAsia="zh-CN"/>
        </w:rPr>
        <w:t>。</w:t>
      </w:r>
    </w:p>
    <w:p w14:paraId="792E366A" w14:textId="2A86CDAC" w:rsidR="006660EC" w:rsidRPr="001712B0" w:rsidRDefault="000C5AF5" w:rsidP="000C5AF5">
      <w:pPr>
        <w:pStyle w:val="CBDH3"/>
        <w:tabs>
          <w:tab w:val="clear" w:pos="567"/>
          <w:tab w:val="clear" w:pos="1134"/>
          <w:tab w:val="clear" w:pos="1701"/>
          <w:tab w:val="clear" w:pos="2268"/>
          <w:tab w:val="clear" w:pos="2835"/>
          <w:tab w:val="clear" w:pos="3402"/>
        </w:tabs>
        <w:topLinePunct/>
        <w:ind w:left="0" w:firstLine="0"/>
        <w:rPr>
          <w:sz w:val="24"/>
          <w:szCs w:val="24"/>
        </w:rPr>
      </w:pPr>
      <w:r>
        <w:rPr>
          <w:rFonts w:hint="eastAsia"/>
          <w:sz w:val="24"/>
          <w:szCs w:val="24"/>
        </w:rPr>
        <w:t>3.</w:t>
      </w:r>
      <w:r>
        <w:rPr>
          <w:sz w:val="24"/>
          <w:szCs w:val="24"/>
        </w:rPr>
        <w:tab/>
      </w:r>
      <w:r w:rsidR="006660EC" w:rsidRPr="000C5AF5">
        <w:rPr>
          <w:sz w:val="24"/>
          <w:szCs w:val="24"/>
        </w:rPr>
        <w:t>全体会议闭幕</w:t>
      </w:r>
      <w:r w:rsidR="00514639">
        <w:rPr>
          <w:rFonts w:hint="eastAsia"/>
          <w:sz w:val="24"/>
          <w:szCs w:val="24"/>
        </w:rPr>
        <w:t xml:space="preserve"> </w:t>
      </w:r>
    </w:p>
    <w:p w14:paraId="7CEA8BF2" w14:textId="0CC97955" w:rsidR="006660EC" w:rsidRPr="001712B0" w:rsidRDefault="00761F9F" w:rsidP="000C5AF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712B0">
        <w:rPr>
          <w:sz w:val="24"/>
          <w:szCs w:val="24"/>
          <w:lang w:val="zh-CN" w:eastAsia="zh-CN"/>
        </w:rPr>
        <w:t>预计</w:t>
      </w:r>
      <w:proofErr w:type="gramStart"/>
      <w:r w:rsidR="006660EC" w:rsidRPr="001712B0">
        <w:rPr>
          <w:sz w:val="24"/>
          <w:szCs w:val="24"/>
          <w:lang w:val="zh-CN" w:eastAsia="zh-CN"/>
        </w:rPr>
        <w:t>全体闭幕</w:t>
      </w:r>
      <w:proofErr w:type="gramEnd"/>
      <w:r w:rsidR="006660EC" w:rsidRPr="001712B0">
        <w:rPr>
          <w:sz w:val="24"/>
          <w:szCs w:val="24"/>
          <w:lang w:val="zh-CN" w:eastAsia="zh-CN"/>
        </w:rPr>
        <w:t>会议将于</w:t>
      </w:r>
      <w:smartTag w:uri="urn:schemas-microsoft-com:office:smarttags" w:element="chsdate">
        <w:smartTagPr>
          <w:attr w:name="Year" w:val="2025"/>
          <w:attr w:name="Month" w:val="10"/>
          <w:attr w:name="Day" w:val="30"/>
          <w:attr w:name="IsLunarDate" w:val="False"/>
          <w:attr w:name="IsROCDate" w:val="False"/>
        </w:smartTagPr>
        <w:r w:rsidR="006660EC" w:rsidRPr="001712B0">
          <w:rPr>
            <w:sz w:val="24"/>
            <w:szCs w:val="24"/>
            <w:lang w:eastAsia="zh-CN"/>
          </w:rPr>
          <w:t>10</w:t>
        </w:r>
        <w:r w:rsidR="006660EC" w:rsidRPr="001712B0">
          <w:rPr>
            <w:sz w:val="24"/>
            <w:szCs w:val="24"/>
            <w:lang w:val="zh-CN" w:eastAsia="zh-CN"/>
          </w:rPr>
          <w:t>月</w:t>
        </w:r>
        <w:r w:rsidR="006660EC" w:rsidRPr="001712B0">
          <w:rPr>
            <w:sz w:val="24"/>
            <w:szCs w:val="24"/>
            <w:lang w:eastAsia="zh-CN"/>
          </w:rPr>
          <w:t>30</w:t>
        </w:r>
        <w:r w:rsidR="006660EC" w:rsidRPr="001712B0">
          <w:rPr>
            <w:sz w:val="24"/>
            <w:szCs w:val="24"/>
            <w:lang w:val="zh-CN" w:eastAsia="zh-CN"/>
          </w:rPr>
          <w:t>日</w:t>
        </w:r>
      </w:smartTag>
      <w:r w:rsidR="006660EC" w:rsidRPr="001712B0">
        <w:rPr>
          <w:sz w:val="24"/>
          <w:szCs w:val="24"/>
          <w:lang w:val="zh-CN" w:eastAsia="zh-CN"/>
        </w:rPr>
        <w:t>举行</w:t>
      </w:r>
      <w:r w:rsidR="006660EC" w:rsidRPr="001712B0">
        <w:rPr>
          <w:sz w:val="24"/>
          <w:szCs w:val="24"/>
          <w:lang w:eastAsia="zh-CN"/>
        </w:rPr>
        <w:t>，</w:t>
      </w:r>
      <w:r w:rsidR="006660EC" w:rsidRPr="001712B0">
        <w:rPr>
          <w:sz w:val="24"/>
          <w:szCs w:val="24"/>
          <w:lang w:val="zh-CN" w:eastAsia="zh-CN"/>
        </w:rPr>
        <w:t>处理的议程项目包括项目</w:t>
      </w:r>
      <w:r w:rsidR="006660EC" w:rsidRPr="001712B0">
        <w:rPr>
          <w:sz w:val="24"/>
          <w:szCs w:val="24"/>
          <w:lang w:eastAsia="zh-CN"/>
        </w:rPr>
        <w:t>8</w:t>
      </w:r>
      <w:r w:rsidR="006660EC" w:rsidRPr="001712B0">
        <w:rPr>
          <w:sz w:val="24"/>
          <w:szCs w:val="24"/>
          <w:lang w:eastAsia="zh-CN"/>
        </w:rPr>
        <w:t>（</w:t>
      </w:r>
      <w:r w:rsidR="006660EC" w:rsidRPr="001712B0">
        <w:rPr>
          <w:sz w:val="24"/>
          <w:szCs w:val="24"/>
          <w:lang w:val="zh-CN" w:eastAsia="zh-CN"/>
        </w:rPr>
        <w:t>其他事项</w:t>
      </w:r>
      <w:r w:rsidR="006660EC" w:rsidRPr="001712B0">
        <w:rPr>
          <w:sz w:val="24"/>
          <w:szCs w:val="24"/>
          <w:lang w:eastAsia="zh-CN"/>
        </w:rPr>
        <w:t>）</w:t>
      </w:r>
      <w:r w:rsidR="006660EC" w:rsidRPr="001712B0">
        <w:rPr>
          <w:sz w:val="24"/>
          <w:szCs w:val="24"/>
          <w:lang w:val="zh-CN" w:eastAsia="zh-CN"/>
        </w:rPr>
        <w:t>、项目</w:t>
      </w:r>
      <w:r w:rsidR="006660EC" w:rsidRPr="001712B0">
        <w:rPr>
          <w:sz w:val="24"/>
          <w:szCs w:val="24"/>
          <w:lang w:eastAsia="zh-CN"/>
        </w:rPr>
        <w:t>9</w:t>
      </w:r>
      <w:r w:rsidR="006660EC" w:rsidRPr="001712B0">
        <w:rPr>
          <w:sz w:val="24"/>
          <w:szCs w:val="24"/>
          <w:lang w:eastAsia="zh-CN"/>
        </w:rPr>
        <w:t>（</w:t>
      </w:r>
      <w:r w:rsidR="006660EC" w:rsidRPr="001712B0">
        <w:rPr>
          <w:sz w:val="24"/>
          <w:szCs w:val="24"/>
          <w:lang w:val="zh-CN" w:eastAsia="zh-CN"/>
        </w:rPr>
        <w:t>通过报告</w:t>
      </w:r>
      <w:r w:rsidR="006660EC" w:rsidRPr="001712B0">
        <w:rPr>
          <w:sz w:val="24"/>
          <w:szCs w:val="24"/>
          <w:lang w:eastAsia="zh-CN"/>
        </w:rPr>
        <w:t>）</w:t>
      </w:r>
      <w:r w:rsidR="006660EC" w:rsidRPr="001712B0">
        <w:rPr>
          <w:sz w:val="24"/>
          <w:szCs w:val="24"/>
          <w:lang w:val="zh-CN" w:eastAsia="zh-CN"/>
        </w:rPr>
        <w:t>和项目</w:t>
      </w:r>
      <w:r w:rsidR="006660EC" w:rsidRPr="001712B0">
        <w:rPr>
          <w:sz w:val="24"/>
          <w:szCs w:val="24"/>
          <w:lang w:eastAsia="zh-CN"/>
        </w:rPr>
        <w:t>10</w:t>
      </w:r>
      <w:r w:rsidR="006660EC" w:rsidRPr="001712B0">
        <w:rPr>
          <w:sz w:val="24"/>
          <w:szCs w:val="24"/>
          <w:lang w:eastAsia="zh-CN"/>
        </w:rPr>
        <w:t>（</w:t>
      </w:r>
      <w:r w:rsidR="006660EC" w:rsidRPr="001712B0">
        <w:rPr>
          <w:sz w:val="24"/>
          <w:szCs w:val="24"/>
          <w:lang w:val="zh-CN" w:eastAsia="zh-CN"/>
        </w:rPr>
        <w:t>会议闭幕</w:t>
      </w:r>
      <w:r w:rsidR="006660EC" w:rsidRPr="001712B0">
        <w:rPr>
          <w:sz w:val="24"/>
          <w:szCs w:val="24"/>
          <w:lang w:eastAsia="zh-CN"/>
        </w:rPr>
        <w:t>）</w:t>
      </w:r>
      <w:r w:rsidR="006660EC" w:rsidRPr="001712B0">
        <w:rPr>
          <w:sz w:val="24"/>
          <w:szCs w:val="24"/>
          <w:lang w:val="zh-CN" w:eastAsia="zh-CN"/>
        </w:rPr>
        <w:t>。</w:t>
      </w:r>
    </w:p>
    <w:p w14:paraId="4D07C477" w14:textId="77777777" w:rsidR="006660EC" w:rsidRPr="001712B0" w:rsidRDefault="006660EC" w:rsidP="00C82854">
      <w:pPr>
        <w:pStyle w:val="CBDNormalNumber"/>
        <w:numPr>
          <w:ilvl w:val="0"/>
          <w:numId w:val="0"/>
        </w:numPr>
        <w:topLinePunct/>
        <w:rPr>
          <w:sz w:val="24"/>
          <w:szCs w:val="24"/>
          <w:lang w:eastAsia="zh-CN"/>
        </w:rPr>
        <w:sectPr w:rsidR="006660EC" w:rsidRPr="001712B0" w:rsidSect="006660EC">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134" w:right="1440" w:bottom="1134" w:left="1440" w:header="709" w:footer="709" w:gutter="0"/>
          <w:cols w:space="708"/>
          <w:titlePg/>
          <w:docGrid w:linePitch="360"/>
        </w:sectPr>
      </w:pPr>
    </w:p>
    <w:p w14:paraId="65C8137A" w14:textId="77777777" w:rsidR="006660EC" w:rsidRDefault="006660EC" w:rsidP="006660EC">
      <w:pPr>
        <w:pStyle w:val="CBDAnnex"/>
        <w:topLinePunct/>
        <w:spacing w:after="120"/>
        <w:rPr>
          <w:szCs w:val="24"/>
          <w:lang w:val="zh-CN" w:eastAsia="zh-CN" w:bidi="ar-SA"/>
        </w:rPr>
        <w:sectPr w:rsidR="006660EC" w:rsidSect="00B44BEA">
          <w:headerReference w:type="even" r:id="rId20"/>
          <w:headerReference w:type="default" r:id="rId21"/>
          <w:footerReference w:type="even" r:id="rId22"/>
          <w:footerReference w:type="default" r:id="rId23"/>
          <w:headerReference w:type="first" r:id="rId24"/>
          <w:type w:val="continuous"/>
          <w:pgSz w:w="12240" w:h="15840" w:code="1"/>
          <w:pgMar w:top="1134" w:right="1440" w:bottom="1134" w:left="1440" w:header="709" w:footer="709" w:gutter="0"/>
          <w:cols w:space="708"/>
          <w:titlePg/>
          <w:docGrid w:linePitch="360"/>
        </w:sectPr>
      </w:pPr>
    </w:p>
    <w:p w14:paraId="3E08E551" w14:textId="77777777" w:rsidR="006660EC" w:rsidRDefault="006660EC" w:rsidP="006660EC">
      <w:pPr>
        <w:pStyle w:val="CBDAnnex"/>
        <w:topLinePunct/>
        <w:spacing w:after="120"/>
        <w:rPr>
          <w:szCs w:val="24"/>
          <w:lang w:bidi="ar-SA"/>
        </w:rPr>
      </w:pPr>
      <w:proofErr w:type="spellStart"/>
      <w:r>
        <w:rPr>
          <w:rFonts w:hint="eastAsia"/>
          <w:szCs w:val="24"/>
          <w:lang w:val="zh-CN" w:bidi="ar-SA"/>
        </w:rPr>
        <w:lastRenderedPageBreak/>
        <w:t>附件</w:t>
      </w:r>
      <w:proofErr w:type="spellEnd"/>
    </w:p>
    <w:p w14:paraId="76523754" w14:textId="77777777" w:rsidR="006660EC" w:rsidRDefault="006660EC" w:rsidP="006660EC">
      <w:pPr>
        <w:pStyle w:val="CBDAnnex"/>
        <w:topLinePunct/>
        <w:spacing w:after="120"/>
        <w:rPr>
          <w:szCs w:val="24"/>
          <w:lang w:bidi="ar-SA"/>
        </w:rPr>
      </w:pPr>
      <w:proofErr w:type="spellStart"/>
      <w:r>
        <w:rPr>
          <w:rFonts w:hint="eastAsia"/>
          <w:szCs w:val="24"/>
          <w:lang w:val="zh-CN" w:bidi="ar-SA"/>
        </w:rPr>
        <w:t>拟议工作安排</w:t>
      </w:r>
      <w:proofErr w:type="spellEnd"/>
      <w:r>
        <w:rPr>
          <w:rStyle w:val="FootnoteReference"/>
          <w:szCs w:val="24"/>
          <w:lang w:val="zh-CN" w:bidi="ar-SA"/>
        </w:rPr>
        <w:footnoteReference w:customMarkFollows="1" w:id="6"/>
        <w:t>*</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4536"/>
        <w:gridCol w:w="4536"/>
        <w:gridCol w:w="3118"/>
      </w:tblGrid>
      <w:tr w:rsidR="006660EC" w14:paraId="3344A9D7" w14:textId="77777777" w:rsidTr="00FC45FF">
        <w:tc>
          <w:tcPr>
            <w:tcW w:w="1413" w:type="dxa"/>
          </w:tcPr>
          <w:p w14:paraId="4B2188BA" w14:textId="77777777" w:rsidR="006660EC" w:rsidRDefault="006660EC" w:rsidP="00FC45FF">
            <w:pPr>
              <w:pStyle w:val="CBDNormal"/>
              <w:topLinePunct/>
              <w:spacing w:before="40" w:after="40"/>
              <w:jc w:val="left"/>
              <w:rPr>
                <w:rFonts w:ascii="SimSun"/>
                <w:szCs w:val="24"/>
              </w:rPr>
            </w:pPr>
            <w:r>
              <w:rPr>
                <w:rFonts w:ascii="KaiTi_GB2312" w:eastAsia="KaiTi_GB2312" w:hint="eastAsia"/>
                <w:sz w:val="20"/>
                <w:szCs w:val="24"/>
                <w:lang w:val="zh-CN"/>
              </w:rPr>
              <w:t>日期</w:t>
            </w:r>
          </w:p>
        </w:tc>
        <w:tc>
          <w:tcPr>
            <w:tcW w:w="4536" w:type="dxa"/>
          </w:tcPr>
          <w:p w14:paraId="6087211C" w14:textId="77777777" w:rsidR="006660EC" w:rsidRDefault="006660EC" w:rsidP="00FC45FF">
            <w:pPr>
              <w:pStyle w:val="CBDNormal"/>
              <w:topLinePunct/>
              <w:spacing w:before="40" w:after="40"/>
              <w:rPr>
                <w:rFonts w:ascii="SimSun"/>
                <w:szCs w:val="24"/>
              </w:rPr>
            </w:pPr>
            <w:r>
              <w:rPr>
                <w:rFonts w:ascii="KaiTi_GB2312" w:eastAsia="KaiTi_GB2312" w:hint="eastAsia"/>
                <w:sz w:val="20"/>
                <w:szCs w:val="24"/>
                <w:lang w:val="zh-CN"/>
              </w:rPr>
              <w:t>上午</w:t>
            </w:r>
            <w:r>
              <w:rPr>
                <w:rFonts w:ascii="KaiTi_GB2312" w:eastAsia="KaiTi_GB2312"/>
                <w:sz w:val="20"/>
                <w:szCs w:val="24"/>
                <w:lang w:val="zh-CN"/>
              </w:rPr>
              <w:t>10</w:t>
            </w:r>
            <w:r>
              <w:rPr>
                <w:rFonts w:ascii="KaiTi_GB2312" w:eastAsia="KaiTi_GB2312" w:hint="eastAsia"/>
                <w:sz w:val="20"/>
                <w:szCs w:val="24"/>
                <w:lang w:val="zh-CN"/>
              </w:rPr>
              <w:t>时</w:t>
            </w:r>
            <w:r>
              <w:rPr>
                <w:rFonts w:ascii="KaiTi_GB2312" w:eastAsia="KaiTi_GB2312"/>
                <w:sz w:val="20"/>
                <w:szCs w:val="24"/>
                <w:lang w:val="zh-CN"/>
              </w:rPr>
              <w:t>-</w:t>
            </w:r>
            <w:r>
              <w:rPr>
                <w:rFonts w:ascii="KaiTi_GB2312" w:eastAsia="KaiTi_GB2312" w:hint="eastAsia"/>
                <w:sz w:val="20"/>
                <w:szCs w:val="24"/>
                <w:lang w:val="zh-CN"/>
              </w:rPr>
              <w:t>下午</w:t>
            </w:r>
            <w:r>
              <w:rPr>
                <w:rFonts w:ascii="KaiTi_GB2312" w:eastAsia="KaiTi_GB2312"/>
                <w:sz w:val="20"/>
                <w:szCs w:val="24"/>
                <w:lang w:val="zh-CN"/>
              </w:rPr>
              <w:t>1</w:t>
            </w:r>
            <w:r>
              <w:rPr>
                <w:rFonts w:ascii="KaiTi_GB2312" w:eastAsia="KaiTi_GB2312" w:hint="eastAsia"/>
                <w:sz w:val="20"/>
                <w:szCs w:val="24"/>
                <w:lang w:val="zh-CN"/>
              </w:rPr>
              <w:t>时</w:t>
            </w:r>
          </w:p>
        </w:tc>
        <w:tc>
          <w:tcPr>
            <w:tcW w:w="4536" w:type="dxa"/>
          </w:tcPr>
          <w:p w14:paraId="3B0E0B56" w14:textId="77777777" w:rsidR="006660EC" w:rsidRDefault="006660EC" w:rsidP="00FC45FF">
            <w:pPr>
              <w:pStyle w:val="CBDNormal"/>
              <w:topLinePunct/>
              <w:spacing w:before="40" w:after="40"/>
              <w:rPr>
                <w:rFonts w:ascii="SimSun"/>
                <w:szCs w:val="24"/>
              </w:rPr>
            </w:pPr>
            <w:r>
              <w:rPr>
                <w:rFonts w:ascii="KaiTi_GB2312" w:eastAsia="KaiTi_GB2312" w:hint="eastAsia"/>
                <w:sz w:val="20"/>
                <w:szCs w:val="24"/>
                <w:lang w:val="zh-CN"/>
              </w:rPr>
              <w:t>下午</w:t>
            </w:r>
            <w:r>
              <w:rPr>
                <w:sz w:val="20"/>
                <w:szCs w:val="24"/>
                <w:lang w:val="zh-CN"/>
              </w:rPr>
              <w:t>3</w:t>
            </w:r>
            <w:r>
              <w:rPr>
                <w:rFonts w:ascii="KaiTi_GB2312" w:eastAsia="KaiTi_GB2312" w:hint="eastAsia"/>
                <w:sz w:val="20"/>
                <w:szCs w:val="24"/>
                <w:lang w:val="zh-CN"/>
              </w:rPr>
              <w:t>时至</w:t>
            </w:r>
            <w:r>
              <w:rPr>
                <w:sz w:val="20"/>
                <w:szCs w:val="24"/>
                <w:lang w:val="zh-CN"/>
              </w:rPr>
              <w:t>6</w:t>
            </w:r>
            <w:r>
              <w:rPr>
                <w:rFonts w:ascii="KaiTi_GB2312" w:eastAsia="KaiTi_GB2312" w:hint="eastAsia"/>
                <w:sz w:val="20"/>
                <w:szCs w:val="24"/>
                <w:lang w:val="zh-CN"/>
              </w:rPr>
              <w:t>时</w:t>
            </w:r>
          </w:p>
        </w:tc>
        <w:tc>
          <w:tcPr>
            <w:tcW w:w="3118" w:type="dxa"/>
          </w:tcPr>
          <w:p w14:paraId="24D5A5C1" w14:textId="28A9DC5B" w:rsidR="006660EC" w:rsidRDefault="006660EC" w:rsidP="00FC45FF">
            <w:pPr>
              <w:pStyle w:val="CBDNormal"/>
              <w:topLinePunct/>
              <w:spacing w:before="40" w:after="40"/>
              <w:rPr>
                <w:rFonts w:ascii="SimSun"/>
                <w:szCs w:val="24"/>
              </w:rPr>
            </w:pPr>
            <w:r>
              <w:rPr>
                <w:rFonts w:ascii="KaiTi_GB2312" w:eastAsia="KaiTi_GB2312" w:hint="eastAsia"/>
                <w:sz w:val="20"/>
                <w:szCs w:val="24"/>
                <w:lang w:val="zh-CN"/>
              </w:rPr>
              <w:t>下午</w:t>
            </w:r>
            <w:r>
              <w:rPr>
                <w:sz w:val="20"/>
                <w:szCs w:val="24"/>
                <w:lang w:val="zh-CN"/>
              </w:rPr>
              <w:t>7</w:t>
            </w:r>
            <w:r w:rsidR="00761F9F">
              <w:rPr>
                <w:rFonts w:hint="eastAsia"/>
                <w:sz w:val="20"/>
                <w:szCs w:val="24"/>
                <w:lang w:val="zh-CN"/>
              </w:rPr>
              <w:t>时</w:t>
            </w:r>
            <w:r>
              <w:rPr>
                <w:sz w:val="20"/>
                <w:szCs w:val="24"/>
                <w:lang w:val="zh-CN"/>
              </w:rPr>
              <w:t>30</w:t>
            </w:r>
            <w:r w:rsidR="00761F9F">
              <w:rPr>
                <w:rFonts w:ascii="KaiTi_GB2312" w:eastAsia="KaiTi_GB2312" w:hint="eastAsia"/>
                <w:sz w:val="20"/>
                <w:szCs w:val="24"/>
                <w:lang w:val="zh-CN"/>
              </w:rPr>
              <w:t>分</w:t>
            </w:r>
            <w:r>
              <w:rPr>
                <w:rFonts w:ascii="KaiTi_GB2312" w:eastAsia="KaiTi_GB2312" w:hint="eastAsia"/>
                <w:sz w:val="20"/>
                <w:szCs w:val="24"/>
                <w:lang w:val="zh-CN"/>
              </w:rPr>
              <w:t>至</w:t>
            </w:r>
            <w:r>
              <w:rPr>
                <w:sz w:val="20"/>
                <w:szCs w:val="24"/>
                <w:lang w:val="zh-CN"/>
              </w:rPr>
              <w:t>10</w:t>
            </w:r>
            <w:r w:rsidR="00761F9F">
              <w:rPr>
                <w:rFonts w:hint="eastAsia"/>
                <w:sz w:val="20"/>
                <w:szCs w:val="24"/>
                <w:lang w:val="zh-CN"/>
              </w:rPr>
              <w:t>时</w:t>
            </w:r>
            <w:r>
              <w:rPr>
                <w:sz w:val="20"/>
                <w:szCs w:val="24"/>
                <w:lang w:val="zh-CN"/>
              </w:rPr>
              <w:t>30</w:t>
            </w:r>
            <w:r w:rsidR="00761F9F">
              <w:rPr>
                <w:rFonts w:ascii="KaiTi_GB2312" w:eastAsia="KaiTi_GB2312" w:hint="eastAsia"/>
                <w:sz w:val="20"/>
                <w:szCs w:val="24"/>
                <w:lang w:val="zh-CN"/>
              </w:rPr>
              <w:t>分</w:t>
            </w:r>
          </w:p>
        </w:tc>
      </w:tr>
      <w:tr w:rsidR="006660EC" w14:paraId="39719885" w14:textId="77777777" w:rsidTr="00FC45FF">
        <w:tc>
          <w:tcPr>
            <w:tcW w:w="1413" w:type="dxa"/>
          </w:tcPr>
          <w:p w14:paraId="6C3476F1" w14:textId="77777777" w:rsidR="006660EC" w:rsidRDefault="006660EC" w:rsidP="00FC45FF">
            <w:pPr>
              <w:pStyle w:val="CBDNormal"/>
              <w:topLinePunct/>
              <w:jc w:val="left"/>
              <w:rPr>
                <w:rFonts w:ascii="SimSun"/>
                <w:szCs w:val="24"/>
              </w:rPr>
            </w:pPr>
            <w:r>
              <w:rPr>
                <w:rFonts w:hint="eastAsia"/>
                <w:b/>
                <w:sz w:val="20"/>
                <w:szCs w:val="24"/>
                <w:lang w:val="zh-CN"/>
              </w:rPr>
              <w:t>星期一</w:t>
            </w:r>
            <w:r>
              <w:rPr>
                <w:rFonts w:ascii="SimSun"/>
                <w:b/>
                <w:sz w:val="20"/>
                <w:szCs w:val="24"/>
                <w:lang w:val="en-US"/>
              </w:rPr>
              <w:br/>
            </w:r>
            <w:smartTag w:uri="urn:schemas-microsoft-com:office:smarttags" w:element="chsdate">
              <w:smartTagPr>
                <w:attr w:name="Year" w:val="2025"/>
                <w:attr w:name="Month" w:val="10"/>
                <w:attr w:name="Day" w:val="30"/>
                <w:attr w:name="IsLunarDate" w:val="False"/>
                <w:attr w:name="IsROCDate" w:val="False"/>
              </w:smartTagPr>
              <w:r>
                <w:rPr>
                  <w:sz w:val="20"/>
                  <w:szCs w:val="24"/>
                  <w:lang w:val="en-US"/>
                </w:rPr>
                <w:t>2025</w:t>
              </w:r>
              <w:r>
                <w:rPr>
                  <w:rFonts w:hint="eastAsia"/>
                  <w:sz w:val="20"/>
                  <w:szCs w:val="24"/>
                  <w:lang w:val="zh-CN"/>
                </w:rPr>
                <w:t>年</w:t>
              </w:r>
              <w:r>
                <w:rPr>
                  <w:sz w:val="20"/>
                  <w:szCs w:val="24"/>
                  <w:lang w:val="en-US"/>
                </w:rPr>
                <w:t>10</w:t>
              </w:r>
              <w:r>
                <w:rPr>
                  <w:rFonts w:hint="eastAsia"/>
                  <w:sz w:val="20"/>
                  <w:szCs w:val="24"/>
                  <w:lang w:val="zh-CN"/>
                </w:rPr>
                <w:t>月</w:t>
              </w:r>
              <w:r>
                <w:rPr>
                  <w:sz w:val="20"/>
                  <w:szCs w:val="24"/>
                  <w:lang w:val="en-US"/>
                </w:rPr>
                <w:t>27</w:t>
              </w:r>
              <w:r>
                <w:rPr>
                  <w:rFonts w:hint="eastAsia"/>
                  <w:sz w:val="20"/>
                  <w:szCs w:val="24"/>
                  <w:lang w:val="zh-CN"/>
                </w:rPr>
                <w:t>日</w:t>
              </w:r>
            </w:smartTag>
          </w:p>
        </w:tc>
        <w:tc>
          <w:tcPr>
            <w:tcW w:w="4536" w:type="dxa"/>
          </w:tcPr>
          <w:p w14:paraId="33C3F396" w14:textId="77777777" w:rsidR="006660EC" w:rsidRDefault="006660EC" w:rsidP="00FC45FF">
            <w:pPr>
              <w:pStyle w:val="CBDTableNormal"/>
              <w:topLinePunct/>
              <w:rPr>
                <w:szCs w:val="24"/>
                <w:lang w:eastAsia="zh-CN"/>
              </w:rPr>
            </w:pPr>
            <w:r>
              <w:rPr>
                <w:rFonts w:hint="eastAsia"/>
                <w:szCs w:val="24"/>
                <w:lang w:val="zh-CN" w:eastAsia="zh-CN"/>
              </w:rPr>
              <w:t>项目</w:t>
            </w:r>
            <w:r>
              <w:rPr>
                <w:szCs w:val="24"/>
                <w:lang w:eastAsia="zh-CN"/>
              </w:rPr>
              <w:t xml:space="preserve"> 1. </w:t>
            </w:r>
            <w:r>
              <w:rPr>
                <w:rFonts w:hint="eastAsia"/>
                <w:szCs w:val="24"/>
                <w:lang w:val="zh-CN" w:eastAsia="zh-CN"/>
              </w:rPr>
              <w:t>会议开幕</w:t>
            </w:r>
          </w:p>
          <w:p w14:paraId="7F649B07" w14:textId="77777777" w:rsidR="006660EC" w:rsidRDefault="006660EC" w:rsidP="00FC45FF">
            <w:pPr>
              <w:pStyle w:val="CBDTableNormal"/>
              <w:topLinePunct/>
              <w:rPr>
                <w:szCs w:val="24"/>
                <w:lang w:eastAsia="zh-CN"/>
              </w:rPr>
            </w:pPr>
            <w:r>
              <w:rPr>
                <w:rFonts w:hint="eastAsia"/>
                <w:szCs w:val="24"/>
                <w:lang w:val="zh-CN" w:eastAsia="zh-CN"/>
              </w:rPr>
              <w:t>项目</w:t>
            </w:r>
            <w:r>
              <w:rPr>
                <w:szCs w:val="24"/>
                <w:lang w:eastAsia="zh-CN"/>
              </w:rPr>
              <w:t xml:space="preserve"> 2. </w:t>
            </w:r>
            <w:r>
              <w:rPr>
                <w:rFonts w:hint="eastAsia"/>
                <w:szCs w:val="24"/>
                <w:lang w:val="zh-CN" w:eastAsia="zh-CN"/>
              </w:rPr>
              <w:t>组织事项</w:t>
            </w:r>
          </w:p>
          <w:p w14:paraId="519C5E11" w14:textId="77777777" w:rsidR="006660EC" w:rsidRDefault="006660EC" w:rsidP="00FC45FF">
            <w:pPr>
              <w:pStyle w:val="CBDNormal"/>
              <w:topLinePunct/>
              <w:jc w:val="left"/>
              <w:rPr>
                <w:rFonts w:ascii="DengXian Light" w:eastAsia="DengXian Light"/>
                <w:szCs w:val="24"/>
              </w:rPr>
            </w:pPr>
            <w:r>
              <w:rPr>
                <w:rFonts w:hint="eastAsia"/>
                <w:sz w:val="20"/>
                <w:szCs w:val="24"/>
                <w:lang w:val="zh-CN"/>
              </w:rPr>
              <w:t>项目</w:t>
            </w:r>
            <w:r>
              <w:rPr>
                <w:sz w:val="20"/>
                <w:szCs w:val="24"/>
              </w:rPr>
              <w:t xml:space="preserve">3. </w:t>
            </w:r>
            <w:r>
              <w:rPr>
                <w:rFonts w:hint="eastAsia"/>
                <w:sz w:val="20"/>
                <w:szCs w:val="24"/>
                <w:lang w:val="zh-CN"/>
              </w:rPr>
              <w:t>深入对话</w:t>
            </w:r>
            <w:r>
              <w:rPr>
                <w:rFonts w:hint="eastAsia"/>
                <w:sz w:val="20"/>
                <w:szCs w:val="24"/>
              </w:rPr>
              <w:t>：</w:t>
            </w:r>
            <w:r>
              <w:rPr>
                <w:sz w:val="20"/>
                <w:szCs w:val="24"/>
              </w:rPr>
              <w:t>“</w:t>
            </w:r>
            <w:r>
              <w:rPr>
                <w:rFonts w:hint="eastAsia"/>
                <w:sz w:val="20"/>
                <w:szCs w:val="24"/>
                <w:lang w:val="zh-CN"/>
              </w:rPr>
              <w:t>关于调动资源</w:t>
            </w:r>
            <w:r>
              <w:rPr>
                <w:rFonts w:hint="eastAsia"/>
                <w:sz w:val="20"/>
                <w:szCs w:val="24"/>
              </w:rPr>
              <w:t>，</w:t>
            </w:r>
            <w:r>
              <w:rPr>
                <w:rFonts w:hint="eastAsia"/>
                <w:sz w:val="20"/>
                <w:szCs w:val="24"/>
                <w:lang w:val="zh-CN"/>
              </w:rPr>
              <w:t>确保提供和获得财政资源、资金和其他执行手段</w:t>
            </w:r>
            <w:r>
              <w:rPr>
                <w:rFonts w:hint="eastAsia"/>
                <w:sz w:val="20"/>
                <w:szCs w:val="24"/>
              </w:rPr>
              <w:t>，</w:t>
            </w:r>
            <w:r>
              <w:rPr>
                <w:rFonts w:hint="eastAsia"/>
                <w:sz w:val="20"/>
                <w:szCs w:val="24"/>
                <w:lang w:val="zh-CN"/>
              </w:rPr>
              <w:t>包括为妇女和青年在内的土著人民和地方社区提供能力建设、发展和技术支持</w:t>
            </w:r>
            <w:r>
              <w:rPr>
                <w:rFonts w:hint="eastAsia"/>
                <w:sz w:val="20"/>
                <w:szCs w:val="24"/>
              </w:rPr>
              <w:t>，</w:t>
            </w:r>
            <w:r>
              <w:rPr>
                <w:rFonts w:hint="eastAsia"/>
                <w:sz w:val="20"/>
                <w:szCs w:val="24"/>
                <w:lang w:val="zh-CN"/>
              </w:rPr>
              <w:t>以支持全面执行《昆明</w:t>
            </w:r>
            <w:r>
              <w:rPr>
                <w:sz w:val="20"/>
                <w:szCs w:val="24"/>
              </w:rPr>
              <w:t>-</w:t>
            </w:r>
            <w:r>
              <w:rPr>
                <w:rFonts w:hint="eastAsia"/>
                <w:sz w:val="20"/>
                <w:szCs w:val="24"/>
                <w:lang w:val="zh-CN"/>
              </w:rPr>
              <w:t>蒙特利尔全球生物多样性框架》的战略</w:t>
            </w:r>
            <w:r>
              <w:rPr>
                <w:sz w:val="20"/>
                <w:szCs w:val="24"/>
              </w:rPr>
              <w:t>”</w:t>
            </w:r>
          </w:p>
        </w:tc>
        <w:tc>
          <w:tcPr>
            <w:tcW w:w="4536" w:type="dxa"/>
          </w:tcPr>
          <w:p w14:paraId="76D19C32" w14:textId="77777777" w:rsidR="006660EC" w:rsidRDefault="006660EC" w:rsidP="00FC45FF">
            <w:pPr>
              <w:pStyle w:val="CBDTableNormal"/>
              <w:topLinePunct/>
              <w:rPr>
                <w:szCs w:val="24"/>
                <w:lang w:eastAsia="zh-CN"/>
              </w:rPr>
            </w:pPr>
            <w:r>
              <w:rPr>
                <w:rFonts w:hint="eastAsia"/>
                <w:szCs w:val="24"/>
                <w:lang w:val="zh-CN" w:eastAsia="zh-CN"/>
              </w:rPr>
              <w:t>项目</w:t>
            </w:r>
            <w:r>
              <w:rPr>
                <w:szCs w:val="24"/>
                <w:lang w:eastAsia="zh-CN"/>
              </w:rPr>
              <w:t xml:space="preserve">4. </w:t>
            </w:r>
            <w:r>
              <w:rPr>
                <w:rFonts w:hint="eastAsia"/>
                <w:szCs w:val="24"/>
                <w:lang w:val="zh-CN" w:eastAsia="zh-CN"/>
              </w:rPr>
              <w:t>生物多样性公约关于土著人民和地方社区的第</w:t>
            </w:r>
            <w:r>
              <w:rPr>
                <w:szCs w:val="24"/>
                <w:lang w:eastAsia="zh-CN"/>
              </w:rPr>
              <w:t>8</w:t>
            </w:r>
            <w:r>
              <w:rPr>
                <w:rFonts w:hint="eastAsia"/>
                <w:szCs w:val="24"/>
                <w:lang w:eastAsia="zh-CN"/>
              </w:rPr>
              <w:t>（</w:t>
            </w:r>
            <w:r>
              <w:rPr>
                <w:szCs w:val="24"/>
                <w:lang w:eastAsia="zh-CN"/>
              </w:rPr>
              <w:t>j</w:t>
            </w:r>
            <w:r>
              <w:rPr>
                <w:rFonts w:hint="eastAsia"/>
                <w:szCs w:val="24"/>
                <w:lang w:eastAsia="zh-CN"/>
              </w:rPr>
              <w:t>）</w:t>
            </w:r>
            <w:r>
              <w:rPr>
                <w:rFonts w:hint="eastAsia"/>
                <w:szCs w:val="24"/>
                <w:lang w:val="zh-CN" w:eastAsia="zh-CN"/>
              </w:rPr>
              <w:t>条和其他条款附属机构的工作方法</w:t>
            </w:r>
          </w:p>
          <w:p w14:paraId="62622B30" w14:textId="77777777" w:rsidR="006660EC" w:rsidRDefault="006660EC" w:rsidP="00FC45FF">
            <w:pPr>
              <w:pStyle w:val="CBDTableNormal"/>
              <w:topLinePunct/>
              <w:rPr>
                <w:szCs w:val="24"/>
                <w:lang w:eastAsia="zh-CN"/>
              </w:rPr>
            </w:pPr>
            <w:r>
              <w:rPr>
                <w:rFonts w:hint="eastAsia"/>
                <w:szCs w:val="24"/>
                <w:lang w:val="zh-CN" w:eastAsia="zh-CN"/>
              </w:rPr>
              <w:t>项目</w:t>
            </w:r>
            <w:r>
              <w:rPr>
                <w:szCs w:val="24"/>
                <w:lang w:eastAsia="zh-CN"/>
              </w:rPr>
              <w:t xml:space="preserve">5. </w:t>
            </w:r>
            <w:r>
              <w:rPr>
                <w:rFonts w:hint="eastAsia"/>
                <w:szCs w:val="24"/>
                <w:lang w:val="zh-CN" w:eastAsia="zh-CN"/>
              </w:rPr>
              <w:t>执行至</w:t>
            </w:r>
            <w:r>
              <w:rPr>
                <w:szCs w:val="24"/>
                <w:lang w:eastAsia="zh-CN"/>
              </w:rPr>
              <w:t>2030</w:t>
            </w:r>
            <w:r>
              <w:rPr>
                <w:rFonts w:hint="eastAsia"/>
                <w:szCs w:val="24"/>
                <w:lang w:val="zh-CN" w:eastAsia="zh-CN"/>
              </w:rPr>
              <w:t>年生物多样性公约关于土著人民和地方社区的第</w:t>
            </w:r>
            <w:r>
              <w:rPr>
                <w:szCs w:val="24"/>
                <w:lang w:eastAsia="zh-CN"/>
              </w:rPr>
              <w:t>8</w:t>
            </w:r>
            <w:r>
              <w:rPr>
                <w:rFonts w:hint="eastAsia"/>
                <w:szCs w:val="24"/>
                <w:lang w:eastAsia="zh-CN"/>
              </w:rPr>
              <w:t>（</w:t>
            </w:r>
            <w:r>
              <w:rPr>
                <w:szCs w:val="24"/>
                <w:lang w:eastAsia="zh-CN"/>
              </w:rPr>
              <w:t>j</w:t>
            </w:r>
            <w:r>
              <w:rPr>
                <w:rFonts w:hint="eastAsia"/>
                <w:szCs w:val="24"/>
                <w:lang w:eastAsia="zh-CN"/>
              </w:rPr>
              <w:t>）</w:t>
            </w:r>
            <w:r>
              <w:rPr>
                <w:rFonts w:hint="eastAsia"/>
                <w:szCs w:val="24"/>
                <w:lang w:val="zh-CN" w:eastAsia="zh-CN"/>
              </w:rPr>
              <w:t>条和其他条款工作方案</w:t>
            </w:r>
            <w:r>
              <w:rPr>
                <w:rFonts w:hint="eastAsia"/>
                <w:szCs w:val="24"/>
                <w:lang w:eastAsia="zh-CN"/>
              </w:rPr>
              <w:t>：</w:t>
            </w:r>
          </w:p>
          <w:p w14:paraId="6B1FC88C" w14:textId="77777777" w:rsidR="006660EC" w:rsidRDefault="006660EC" w:rsidP="00FC45FF">
            <w:pPr>
              <w:pStyle w:val="CBDTableNormal"/>
              <w:tabs>
                <w:tab w:val="clear" w:pos="567"/>
              </w:tabs>
              <w:topLinePunct/>
              <w:spacing w:after="40"/>
              <w:ind w:left="461" w:hanging="423"/>
              <w:rPr>
                <w:szCs w:val="24"/>
                <w:lang w:eastAsia="zh-CN"/>
              </w:rPr>
            </w:pPr>
            <w:r>
              <w:rPr>
                <w:noProof/>
                <w:szCs w:val="24"/>
                <w:lang w:eastAsia="zh-CN"/>
              </w:rPr>
              <w:t>(a)</w:t>
            </w:r>
            <w:r>
              <w:rPr>
                <w:szCs w:val="24"/>
                <w:lang w:eastAsia="zh-CN"/>
              </w:rPr>
              <w:tab/>
            </w:r>
            <w:r>
              <w:rPr>
                <w:rFonts w:hint="eastAsia"/>
                <w:kern w:val="22"/>
                <w:szCs w:val="24"/>
                <w:lang w:val="zh-CN" w:eastAsia="zh-CN"/>
              </w:rPr>
              <w:t>关于</w:t>
            </w:r>
            <w:r w:rsidRPr="00F00886">
              <w:rPr>
                <w:rFonts w:hint="eastAsia"/>
                <w:kern w:val="22"/>
                <w:lang w:eastAsia="zh-CN"/>
              </w:rPr>
              <w:t>包括在土著和传统领地</w:t>
            </w:r>
            <w:r>
              <w:rPr>
                <w:rFonts w:hint="eastAsia"/>
                <w:kern w:val="22"/>
                <w:szCs w:val="24"/>
                <w:lang w:val="zh-CN" w:eastAsia="zh-CN"/>
              </w:rPr>
              <w:t>加强落实《昆明</w:t>
            </w:r>
            <w:r>
              <w:rPr>
                <w:kern w:val="22"/>
                <w:szCs w:val="24"/>
                <w:lang w:eastAsia="zh-CN"/>
              </w:rPr>
              <w:t>-</w:t>
            </w:r>
            <w:r>
              <w:rPr>
                <w:rFonts w:hint="eastAsia"/>
                <w:kern w:val="22"/>
                <w:szCs w:val="24"/>
                <w:lang w:val="zh-CN" w:eastAsia="zh-CN"/>
              </w:rPr>
              <w:t>蒙特利尔全球生物多样性框架》行动目标</w:t>
            </w:r>
            <w:r>
              <w:rPr>
                <w:kern w:val="22"/>
                <w:szCs w:val="24"/>
                <w:lang w:eastAsia="zh-CN"/>
              </w:rPr>
              <w:t>2</w:t>
            </w:r>
            <w:r>
              <w:rPr>
                <w:rFonts w:hint="eastAsia"/>
                <w:kern w:val="22"/>
                <w:szCs w:val="24"/>
                <w:lang w:val="zh-CN" w:eastAsia="zh-CN"/>
              </w:rPr>
              <w:t>和</w:t>
            </w:r>
            <w:r>
              <w:rPr>
                <w:kern w:val="22"/>
                <w:szCs w:val="24"/>
                <w:lang w:eastAsia="zh-CN"/>
              </w:rPr>
              <w:t>3</w:t>
            </w:r>
            <w:r>
              <w:rPr>
                <w:rFonts w:hint="eastAsia"/>
                <w:kern w:val="22"/>
                <w:szCs w:val="24"/>
                <w:lang w:val="zh-CN" w:eastAsia="zh-CN"/>
              </w:rPr>
              <w:t>的法律和政策框架以支持土著人民和地方社区主导的保护和恢复做法的准则</w:t>
            </w:r>
            <w:r>
              <w:rPr>
                <w:rFonts w:hint="eastAsia"/>
                <w:kern w:val="22"/>
                <w:szCs w:val="24"/>
                <w:lang w:eastAsia="zh-CN"/>
              </w:rPr>
              <w:t>（</w:t>
            </w:r>
            <w:r>
              <w:rPr>
                <w:rFonts w:hint="eastAsia"/>
                <w:kern w:val="22"/>
                <w:szCs w:val="24"/>
                <w:lang w:val="zh-CN" w:eastAsia="zh-CN"/>
              </w:rPr>
              <w:t>任务</w:t>
            </w:r>
            <w:r>
              <w:rPr>
                <w:kern w:val="22"/>
                <w:szCs w:val="24"/>
                <w:lang w:eastAsia="zh-CN"/>
              </w:rPr>
              <w:t>1.1</w:t>
            </w:r>
            <w:proofErr w:type="gramStart"/>
            <w:r>
              <w:rPr>
                <w:rFonts w:hint="eastAsia"/>
                <w:kern w:val="22"/>
                <w:szCs w:val="24"/>
                <w:lang w:eastAsia="zh-CN"/>
              </w:rPr>
              <w:t>）；</w:t>
            </w:r>
            <w:proofErr w:type="gramEnd"/>
          </w:p>
          <w:p w14:paraId="3D5D8338" w14:textId="77777777" w:rsidR="006660EC" w:rsidRDefault="006660EC" w:rsidP="00FC45FF">
            <w:pPr>
              <w:pStyle w:val="CBDTableNormal"/>
              <w:tabs>
                <w:tab w:val="clear" w:pos="567"/>
              </w:tabs>
              <w:topLinePunct/>
              <w:spacing w:after="40"/>
              <w:ind w:left="461" w:hanging="423"/>
              <w:rPr>
                <w:szCs w:val="24"/>
                <w:lang w:eastAsia="zh-CN"/>
              </w:rPr>
            </w:pPr>
            <w:r>
              <w:rPr>
                <w:noProof/>
                <w:szCs w:val="24"/>
                <w:lang w:eastAsia="zh-CN"/>
              </w:rPr>
              <w:t>(b)</w:t>
            </w:r>
            <w:r>
              <w:rPr>
                <w:szCs w:val="24"/>
                <w:lang w:eastAsia="zh-CN"/>
              </w:rPr>
              <w:tab/>
            </w:r>
            <w:r>
              <w:rPr>
                <w:rFonts w:hint="eastAsia"/>
                <w:kern w:val="22"/>
                <w:szCs w:val="24"/>
                <w:lang w:val="zh-CN" w:eastAsia="zh-CN"/>
              </w:rPr>
              <w:t>关于在空间规划进程和环境影响评估中纳入和考虑传统土地和资源利用的准则</w:t>
            </w:r>
            <w:r>
              <w:rPr>
                <w:rFonts w:hint="eastAsia"/>
                <w:kern w:val="22"/>
                <w:szCs w:val="24"/>
                <w:lang w:eastAsia="zh-CN"/>
              </w:rPr>
              <w:t>（</w:t>
            </w:r>
            <w:r>
              <w:rPr>
                <w:rFonts w:hint="eastAsia"/>
                <w:kern w:val="22"/>
                <w:szCs w:val="24"/>
                <w:lang w:val="zh-CN" w:eastAsia="zh-CN"/>
              </w:rPr>
              <w:t>任务</w:t>
            </w:r>
            <w:r>
              <w:rPr>
                <w:kern w:val="22"/>
                <w:szCs w:val="24"/>
                <w:lang w:eastAsia="zh-CN"/>
              </w:rPr>
              <w:t>1.2</w:t>
            </w:r>
            <w:proofErr w:type="gramStart"/>
            <w:r>
              <w:rPr>
                <w:rFonts w:hint="eastAsia"/>
                <w:kern w:val="22"/>
                <w:szCs w:val="24"/>
                <w:lang w:eastAsia="zh-CN"/>
              </w:rPr>
              <w:t>）；</w:t>
            </w:r>
            <w:proofErr w:type="gramEnd"/>
          </w:p>
          <w:p w14:paraId="477FC599" w14:textId="77777777" w:rsidR="006660EC" w:rsidRDefault="006660EC" w:rsidP="00FC45FF">
            <w:pPr>
              <w:pStyle w:val="CBDTableNormal"/>
              <w:tabs>
                <w:tab w:val="clear" w:pos="567"/>
              </w:tabs>
              <w:topLinePunct/>
              <w:spacing w:after="40"/>
              <w:ind w:left="461" w:hanging="423"/>
              <w:rPr>
                <w:rFonts w:ascii="SimSun"/>
                <w:szCs w:val="24"/>
                <w:lang w:eastAsia="zh-CN"/>
              </w:rPr>
            </w:pPr>
            <w:r>
              <w:rPr>
                <w:noProof/>
                <w:szCs w:val="24"/>
                <w:lang w:eastAsia="zh-CN"/>
              </w:rPr>
              <w:t>(c)</w:t>
            </w:r>
            <w:r>
              <w:rPr>
                <w:szCs w:val="24"/>
                <w:lang w:eastAsia="zh-CN"/>
              </w:rPr>
              <w:tab/>
            </w:r>
            <w:r>
              <w:rPr>
                <w:rFonts w:hint="eastAsia"/>
                <w:szCs w:val="24"/>
                <w:lang w:val="zh-CN" w:eastAsia="zh-CN"/>
              </w:rPr>
              <w:t>《公约》第</w:t>
            </w:r>
            <w:r>
              <w:rPr>
                <w:szCs w:val="24"/>
                <w:lang w:eastAsia="zh-CN"/>
              </w:rPr>
              <w:t>8</w:t>
            </w:r>
            <w:r>
              <w:rPr>
                <w:rFonts w:hint="eastAsia"/>
                <w:szCs w:val="24"/>
                <w:lang w:eastAsia="zh-CN"/>
              </w:rPr>
              <w:t>（</w:t>
            </w:r>
            <w:r>
              <w:rPr>
                <w:szCs w:val="24"/>
                <w:lang w:eastAsia="zh-CN"/>
              </w:rPr>
              <w:t>j</w:t>
            </w:r>
            <w:r>
              <w:rPr>
                <w:rFonts w:hint="eastAsia"/>
                <w:szCs w:val="24"/>
                <w:lang w:eastAsia="zh-CN"/>
              </w:rPr>
              <w:t>）</w:t>
            </w:r>
            <w:r>
              <w:rPr>
                <w:rFonts w:hint="eastAsia"/>
                <w:szCs w:val="24"/>
                <w:lang w:val="zh-CN" w:eastAsia="zh-CN"/>
              </w:rPr>
              <w:t>条和相关条款范围内的关键术语和概念自愿词汇表的审查和更新程序</w:t>
            </w:r>
            <w:r>
              <w:rPr>
                <w:rFonts w:hint="eastAsia"/>
                <w:kern w:val="22"/>
                <w:szCs w:val="24"/>
                <w:lang w:eastAsia="zh-CN"/>
              </w:rPr>
              <w:t>（</w:t>
            </w:r>
            <w:r>
              <w:rPr>
                <w:rFonts w:hint="eastAsia"/>
                <w:kern w:val="22"/>
                <w:szCs w:val="24"/>
                <w:lang w:val="zh-CN" w:eastAsia="zh-CN"/>
              </w:rPr>
              <w:t>任务</w:t>
            </w:r>
            <w:r>
              <w:rPr>
                <w:kern w:val="22"/>
                <w:szCs w:val="24"/>
                <w:lang w:eastAsia="zh-CN"/>
              </w:rPr>
              <w:t>5.4</w:t>
            </w:r>
            <w:r>
              <w:rPr>
                <w:rFonts w:hint="eastAsia"/>
                <w:kern w:val="22"/>
                <w:szCs w:val="24"/>
                <w:lang w:eastAsia="zh-CN"/>
              </w:rPr>
              <w:t>）</w:t>
            </w:r>
          </w:p>
        </w:tc>
        <w:tc>
          <w:tcPr>
            <w:tcW w:w="3118" w:type="dxa"/>
          </w:tcPr>
          <w:p w14:paraId="0BCC58A6" w14:textId="77777777" w:rsidR="006660EC" w:rsidRDefault="006660EC" w:rsidP="00FC45FF">
            <w:pPr>
              <w:pStyle w:val="CBDNormal"/>
              <w:topLinePunct/>
              <w:jc w:val="left"/>
              <w:rPr>
                <w:rFonts w:ascii="SimSun"/>
                <w:szCs w:val="24"/>
              </w:rPr>
            </w:pPr>
            <w:bookmarkStart w:id="4" w:name="_Hlk204067330"/>
            <w:bookmarkStart w:id="5" w:name="_Hlk204067372"/>
            <w:r>
              <w:rPr>
                <w:rFonts w:hint="eastAsia"/>
                <w:sz w:val="20"/>
                <w:szCs w:val="24"/>
                <w:lang w:val="zh-CN"/>
              </w:rPr>
              <w:t>必要时举行联络小组会议</w:t>
            </w:r>
            <w:bookmarkEnd w:id="4"/>
            <w:bookmarkEnd w:id="5"/>
          </w:p>
        </w:tc>
      </w:tr>
      <w:tr w:rsidR="006660EC" w14:paraId="4D129BA1" w14:textId="77777777" w:rsidTr="00FC45FF">
        <w:tc>
          <w:tcPr>
            <w:tcW w:w="1413" w:type="dxa"/>
          </w:tcPr>
          <w:p w14:paraId="55F4F357" w14:textId="77777777" w:rsidR="006660EC" w:rsidRDefault="006660EC" w:rsidP="00FC45FF">
            <w:pPr>
              <w:pStyle w:val="CBDNormal"/>
              <w:topLinePunct/>
              <w:jc w:val="left"/>
              <w:rPr>
                <w:b/>
                <w:sz w:val="20"/>
                <w:szCs w:val="24"/>
              </w:rPr>
            </w:pPr>
            <w:r>
              <w:rPr>
                <w:rFonts w:hint="eastAsia"/>
                <w:b/>
                <w:sz w:val="20"/>
                <w:szCs w:val="24"/>
                <w:lang w:val="zh-CN"/>
              </w:rPr>
              <w:t>星期二</w:t>
            </w:r>
          </w:p>
          <w:p w14:paraId="31284652" w14:textId="77777777" w:rsidR="006660EC" w:rsidRDefault="006660EC" w:rsidP="00FC45FF">
            <w:pPr>
              <w:pStyle w:val="CBDNormal"/>
              <w:topLinePunct/>
              <w:jc w:val="left"/>
              <w:rPr>
                <w:rFonts w:ascii="SimSun"/>
                <w:szCs w:val="24"/>
              </w:rPr>
            </w:pPr>
            <w:smartTag w:uri="urn:schemas-microsoft-com:office:smarttags" w:element="chsdate">
              <w:smartTagPr>
                <w:attr w:name="Year" w:val="2025"/>
                <w:attr w:name="Month" w:val="10"/>
                <w:attr w:name="Day" w:val="30"/>
                <w:attr w:name="IsLunarDate" w:val="False"/>
                <w:attr w:name="IsROCDate" w:val="False"/>
              </w:smartTagPr>
              <w:r>
                <w:rPr>
                  <w:sz w:val="20"/>
                  <w:szCs w:val="24"/>
                  <w:lang w:val="zh-CN"/>
                </w:rPr>
                <w:t>2025</w:t>
              </w:r>
              <w:r>
                <w:rPr>
                  <w:rFonts w:hint="eastAsia"/>
                  <w:sz w:val="20"/>
                  <w:szCs w:val="24"/>
                  <w:lang w:val="zh-CN"/>
                </w:rPr>
                <w:t>年</w:t>
              </w:r>
              <w:r>
                <w:rPr>
                  <w:sz w:val="20"/>
                  <w:szCs w:val="24"/>
                  <w:lang w:val="zh-CN"/>
                </w:rPr>
                <w:t>10</w:t>
              </w:r>
              <w:r>
                <w:rPr>
                  <w:rFonts w:hint="eastAsia"/>
                  <w:sz w:val="20"/>
                  <w:szCs w:val="24"/>
                  <w:lang w:val="zh-CN"/>
                </w:rPr>
                <w:t>月</w:t>
              </w:r>
              <w:r>
                <w:rPr>
                  <w:sz w:val="20"/>
                  <w:szCs w:val="24"/>
                  <w:lang w:val="zh-CN"/>
                </w:rPr>
                <w:t>28</w:t>
              </w:r>
              <w:r>
                <w:rPr>
                  <w:rFonts w:hint="eastAsia"/>
                  <w:sz w:val="20"/>
                  <w:szCs w:val="24"/>
                  <w:lang w:val="zh-CN"/>
                </w:rPr>
                <w:t>日</w:t>
              </w:r>
            </w:smartTag>
          </w:p>
        </w:tc>
        <w:tc>
          <w:tcPr>
            <w:tcW w:w="4536" w:type="dxa"/>
          </w:tcPr>
          <w:p w14:paraId="711E78F9" w14:textId="77777777" w:rsidR="006660EC" w:rsidRDefault="006660EC" w:rsidP="00FC45FF">
            <w:pPr>
              <w:pStyle w:val="CBDTableNormal"/>
              <w:topLinePunct/>
              <w:rPr>
                <w:kern w:val="22"/>
                <w:szCs w:val="24"/>
                <w:lang w:eastAsia="zh-CN"/>
              </w:rPr>
            </w:pPr>
            <w:r>
              <w:rPr>
                <w:rFonts w:hint="eastAsia"/>
                <w:szCs w:val="24"/>
                <w:lang w:val="zh-CN" w:eastAsia="zh-CN"/>
              </w:rPr>
              <w:t>项目</w:t>
            </w:r>
            <w:r>
              <w:rPr>
                <w:szCs w:val="24"/>
                <w:lang w:eastAsia="zh-CN"/>
              </w:rPr>
              <w:t xml:space="preserve">6. </w:t>
            </w:r>
            <w:r>
              <w:rPr>
                <w:rFonts w:hint="eastAsia"/>
                <w:szCs w:val="24"/>
                <w:lang w:val="zh-CN" w:eastAsia="zh-CN"/>
              </w:rPr>
              <w:t>为《昆明</w:t>
            </w:r>
            <w:r>
              <w:rPr>
                <w:szCs w:val="24"/>
                <w:lang w:eastAsia="zh-CN"/>
              </w:rPr>
              <w:t>-</w:t>
            </w:r>
            <w:r>
              <w:rPr>
                <w:rFonts w:hint="eastAsia"/>
                <w:szCs w:val="24"/>
                <w:lang w:val="zh-CN" w:eastAsia="zh-CN"/>
              </w:rPr>
              <w:t>蒙特利尔全球生物多样性框架》集体执行进度全球报告提供关于传统知识的咨询意见</w:t>
            </w:r>
          </w:p>
          <w:p w14:paraId="3913E9B6" w14:textId="77777777" w:rsidR="006660EC" w:rsidRDefault="006660EC" w:rsidP="00FC45FF">
            <w:pPr>
              <w:pStyle w:val="CBDNormal"/>
              <w:topLinePunct/>
              <w:jc w:val="left"/>
              <w:rPr>
                <w:rFonts w:ascii="SimSun"/>
                <w:szCs w:val="24"/>
              </w:rPr>
            </w:pPr>
            <w:r>
              <w:rPr>
                <w:rFonts w:hint="eastAsia"/>
                <w:kern w:val="22"/>
                <w:sz w:val="20"/>
                <w:szCs w:val="24"/>
                <w:lang w:val="zh-CN"/>
              </w:rPr>
              <w:t>项目</w:t>
            </w:r>
            <w:r>
              <w:rPr>
                <w:kern w:val="22"/>
                <w:sz w:val="20"/>
                <w:szCs w:val="24"/>
                <w:lang w:val="zh-CN"/>
              </w:rPr>
              <w:t xml:space="preserve"> 7. </w:t>
            </w:r>
            <w:r>
              <w:rPr>
                <w:rFonts w:hint="eastAsia"/>
                <w:kern w:val="22"/>
                <w:sz w:val="20"/>
                <w:szCs w:val="24"/>
                <w:lang w:val="zh-CN"/>
              </w:rPr>
              <w:t>土著问题常设论坛的建议</w:t>
            </w:r>
          </w:p>
        </w:tc>
        <w:tc>
          <w:tcPr>
            <w:tcW w:w="4536" w:type="dxa"/>
          </w:tcPr>
          <w:p w14:paraId="4BF9AB55" w14:textId="77777777" w:rsidR="006660EC" w:rsidRDefault="006660EC" w:rsidP="00FC45FF">
            <w:pPr>
              <w:pStyle w:val="CBDNormal"/>
              <w:topLinePunct/>
              <w:jc w:val="left"/>
              <w:rPr>
                <w:rFonts w:ascii="SimSun"/>
                <w:szCs w:val="24"/>
              </w:rPr>
            </w:pPr>
            <w:r>
              <w:rPr>
                <w:rFonts w:hint="eastAsia"/>
                <w:sz w:val="20"/>
                <w:szCs w:val="24"/>
                <w:lang w:val="zh-CN"/>
              </w:rPr>
              <w:t>必要时举行联络小组会议</w:t>
            </w:r>
          </w:p>
        </w:tc>
        <w:tc>
          <w:tcPr>
            <w:tcW w:w="3118" w:type="dxa"/>
          </w:tcPr>
          <w:p w14:paraId="442EA8E8" w14:textId="77777777" w:rsidR="006660EC" w:rsidRDefault="006660EC" w:rsidP="00FC45FF">
            <w:pPr>
              <w:pStyle w:val="CBDNormal"/>
              <w:topLinePunct/>
              <w:jc w:val="left"/>
              <w:rPr>
                <w:rFonts w:ascii="SimSun"/>
                <w:szCs w:val="24"/>
              </w:rPr>
            </w:pPr>
            <w:bookmarkStart w:id="6" w:name="_Hlk204067423"/>
            <w:r>
              <w:rPr>
                <w:rFonts w:hint="eastAsia"/>
                <w:sz w:val="20"/>
                <w:szCs w:val="24"/>
                <w:lang w:val="zh-CN"/>
              </w:rPr>
              <w:t>必要时举行联络小组会议</w:t>
            </w:r>
            <w:bookmarkEnd w:id="6"/>
          </w:p>
        </w:tc>
      </w:tr>
      <w:tr w:rsidR="006660EC" w14:paraId="19C3ECE1" w14:textId="77777777" w:rsidTr="00FC45FF">
        <w:tc>
          <w:tcPr>
            <w:tcW w:w="1413" w:type="dxa"/>
          </w:tcPr>
          <w:p w14:paraId="5DE9570A" w14:textId="77777777" w:rsidR="006660EC" w:rsidRDefault="006660EC" w:rsidP="00FC45FF">
            <w:pPr>
              <w:pStyle w:val="CBDNormal"/>
              <w:topLinePunct/>
              <w:jc w:val="left"/>
              <w:rPr>
                <w:rFonts w:ascii="SimSun"/>
                <w:szCs w:val="24"/>
              </w:rPr>
            </w:pPr>
            <w:r>
              <w:rPr>
                <w:rFonts w:hint="eastAsia"/>
                <w:b/>
                <w:sz w:val="20"/>
                <w:szCs w:val="24"/>
                <w:lang w:val="zh-CN"/>
              </w:rPr>
              <w:t>星期三</w:t>
            </w:r>
            <w:r>
              <w:rPr>
                <w:rFonts w:ascii="SimSun"/>
                <w:b/>
                <w:sz w:val="20"/>
                <w:szCs w:val="24"/>
                <w:lang w:val="en-US"/>
              </w:rPr>
              <w:br/>
            </w:r>
            <w:smartTag w:uri="urn:schemas-microsoft-com:office:smarttags" w:element="chsdate">
              <w:smartTagPr>
                <w:attr w:name="Year" w:val="2025"/>
                <w:attr w:name="Month" w:val="10"/>
                <w:attr w:name="Day" w:val="30"/>
                <w:attr w:name="IsLunarDate" w:val="False"/>
                <w:attr w:name="IsROCDate" w:val="False"/>
              </w:smartTagPr>
              <w:r>
                <w:rPr>
                  <w:sz w:val="20"/>
                  <w:szCs w:val="24"/>
                  <w:lang w:val="en-US"/>
                </w:rPr>
                <w:t>2025</w:t>
              </w:r>
              <w:r>
                <w:rPr>
                  <w:rFonts w:hint="eastAsia"/>
                  <w:sz w:val="20"/>
                  <w:szCs w:val="24"/>
                  <w:lang w:val="zh-CN"/>
                </w:rPr>
                <w:t>年</w:t>
              </w:r>
              <w:r>
                <w:rPr>
                  <w:sz w:val="20"/>
                  <w:szCs w:val="24"/>
                  <w:lang w:val="en-US"/>
                </w:rPr>
                <w:t>10</w:t>
              </w:r>
              <w:r>
                <w:rPr>
                  <w:rFonts w:hint="eastAsia"/>
                  <w:sz w:val="20"/>
                  <w:szCs w:val="24"/>
                  <w:lang w:val="zh-CN"/>
                </w:rPr>
                <w:t>月</w:t>
              </w:r>
              <w:r>
                <w:rPr>
                  <w:sz w:val="20"/>
                  <w:szCs w:val="24"/>
                  <w:lang w:val="en-US"/>
                </w:rPr>
                <w:t>29</w:t>
              </w:r>
              <w:r>
                <w:rPr>
                  <w:rFonts w:hint="eastAsia"/>
                  <w:sz w:val="20"/>
                  <w:szCs w:val="24"/>
                  <w:lang w:val="zh-CN"/>
                </w:rPr>
                <w:t>日</w:t>
              </w:r>
            </w:smartTag>
          </w:p>
        </w:tc>
        <w:tc>
          <w:tcPr>
            <w:tcW w:w="4536" w:type="dxa"/>
          </w:tcPr>
          <w:p w14:paraId="5BBCF585" w14:textId="77777777" w:rsidR="006660EC" w:rsidRDefault="006660EC" w:rsidP="00FC45FF">
            <w:pPr>
              <w:pStyle w:val="CBDNormal"/>
              <w:topLinePunct/>
              <w:jc w:val="left"/>
              <w:rPr>
                <w:rFonts w:ascii="SimSun"/>
                <w:szCs w:val="24"/>
              </w:rPr>
            </w:pPr>
            <w:r>
              <w:rPr>
                <w:rFonts w:hint="eastAsia"/>
                <w:sz w:val="20"/>
                <w:szCs w:val="24"/>
                <w:lang w:val="zh-CN"/>
              </w:rPr>
              <w:t>审议会议室文件</w:t>
            </w:r>
          </w:p>
        </w:tc>
        <w:tc>
          <w:tcPr>
            <w:tcW w:w="4536" w:type="dxa"/>
          </w:tcPr>
          <w:p w14:paraId="7B23D5D1" w14:textId="77777777" w:rsidR="006660EC" w:rsidRDefault="006660EC" w:rsidP="00FC45FF">
            <w:pPr>
              <w:pStyle w:val="CBDNormal"/>
              <w:topLinePunct/>
              <w:jc w:val="left"/>
              <w:rPr>
                <w:rFonts w:ascii="SimSun"/>
                <w:szCs w:val="24"/>
              </w:rPr>
            </w:pPr>
            <w:r>
              <w:rPr>
                <w:rFonts w:hint="eastAsia"/>
                <w:sz w:val="20"/>
                <w:szCs w:val="24"/>
                <w:lang w:val="zh-CN"/>
              </w:rPr>
              <w:t>审议会议室文件</w:t>
            </w:r>
          </w:p>
        </w:tc>
        <w:tc>
          <w:tcPr>
            <w:tcW w:w="3118" w:type="dxa"/>
          </w:tcPr>
          <w:p w14:paraId="28CE9F59" w14:textId="77777777" w:rsidR="006660EC" w:rsidRDefault="006660EC" w:rsidP="00FC45FF">
            <w:pPr>
              <w:pStyle w:val="CBDNormal"/>
              <w:topLinePunct/>
              <w:jc w:val="left"/>
              <w:rPr>
                <w:rFonts w:ascii="SimSun"/>
                <w:szCs w:val="24"/>
              </w:rPr>
            </w:pPr>
            <w:r>
              <w:rPr>
                <w:rFonts w:hint="eastAsia"/>
                <w:sz w:val="20"/>
                <w:szCs w:val="24"/>
                <w:lang w:val="zh-CN"/>
              </w:rPr>
              <w:t>未决事项</w:t>
            </w:r>
          </w:p>
        </w:tc>
      </w:tr>
      <w:tr w:rsidR="006660EC" w14:paraId="33D13FDC" w14:textId="77777777" w:rsidTr="00FC45FF">
        <w:tc>
          <w:tcPr>
            <w:tcW w:w="1413" w:type="dxa"/>
          </w:tcPr>
          <w:p w14:paraId="0C633B86" w14:textId="77777777" w:rsidR="006660EC" w:rsidRDefault="006660EC" w:rsidP="00FC45FF">
            <w:pPr>
              <w:pStyle w:val="CBDNormal"/>
              <w:topLinePunct/>
              <w:jc w:val="left"/>
              <w:rPr>
                <w:b/>
                <w:sz w:val="20"/>
                <w:szCs w:val="24"/>
              </w:rPr>
            </w:pPr>
            <w:r>
              <w:rPr>
                <w:rFonts w:hint="eastAsia"/>
                <w:b/>
                <w:sz w:val="20"/>
                <w:szCs w:val="24"/>
                <w:lang w:val="zh-CN"/>
              </w:rPr>
              <w:t>星期四</w:t>
            </w:r>
          </w:p>
          <w:p w14:paraId="55EF379B" w14:textId="77777777" w:rsidR="006660EC" w:rsidRDefault="006660EC" w:rsidP="00FC45FF">
            <w:pPr>
              <w:pStyle w:val="CBDNormal"/>
              <w:topLinePunct/>
              <w:jc w:val="left"/>
              <w:rPr>
                <w:rFonts w:ascii="SimSun"/>
                <w:szCs w:val="24"/>
              </w:rPr>
            </w:pPr>
            <w:smartTag w:uri="urn:schemas-microsoft-com:office:smarttags" w:element="chsdate">
              <w:smartTagPr>
                <w:attr w:name="Year" w:val="2025"/>
                <w:attr w:name="Month" w:val="10"/>
                <w:attr w:name="Day" w:val="30"/>
                <w:attr w:name="IsLunarDate" w:val="False"/>
                <w:attr w:name="IsROCDate" w:val="False"/>
              </w:smartTagPr>
              <w:r>
                <w:rPr>
                  <w:sz w:val="20"/>
                  <w:szCs w:val="24"/>
                </w:rPr>
                <w:lastRenderedPageBreak/>
                <w:t>2025</w:t>
              </w:r>
              <w:r>
                <w:rPr>
                  <w:rFonts w:hint="eastAsia"/>
                  <w:sz w:val="20"/>
                  <w:szCs w:val="24"/>
                  <w:lang w:val="zh-CN"/>
                </w:rPr>
                <w:t>年</w:t>
              </w:r>
              <w:r>
                <w:rPr>
                  <w:sz w:val="20"/>
                  <w:szCs w:val="24"/>
                </w:rPr>
                <w:t>10</w:t>
              </w:r>
              <w:r>
                <w:rPr>
                  <w:rFonts w:hint="eastAsia"/>
                  <w:sz w:val="20"/>
                  <w:szCs w:val="24"/>
                  <w:lang w:val="zh-CN"/>
                </w:rPr>
                <w:t>月</w:t>
              </w:r>
              <w:r>
                <w:rPr>
                  <w:sz w:val="20"/>
                  <w:szCs w:val="24"/>
                </w:rPr>
                <w:t>30</w:t>
              </w:r>
              <w:r>
                <w:rPr>
                  <w:rFonts w:hint="eastAsia"/>
                  <w:sz w:val="20"/>
                  <w:szCs w:val="24"/>
                  <w:lang w:val="zh-CN"/>
                </w:rPr>
                <w:t>日</w:t>
              </w:r>
            </w:smartTag>
          </w:p>
        </w:tc>
        <w:tc>
          <w:tcPr>
            <w:tcW w:w="4536" w:type="dxa"/>
          </w:tcPr>
          <w:p w14:paraId="55350A6D" w14:textId="77777777" w:rsidR="006660EC" w:rsidRDefault="006660EC" w:rsidP="00FC45FF">
            <w:pPr>
              <w:pStyle w:val="CBDNormal"/>
              <w:topLinePunct/>
              <w:jc w:val="left"/>
              <w:rPr>
                <w:rFonts w:ascii="SimSun"/>
                <w:szCs w:val="24"/>
              </w:rPr>
            </w:pPr>
            <w:r>
              <w:rPr>
                <w:rFonts w:hint="eastAsia"/>
                <w:sz w:val="20"/>
                <w:szCs w:val="24"/>
                <w:lang w:val="zh-CN"/>
              </w:rPr>
              <w:lastRenderedPageBreak/>
              <w:t>未决事项</w:t>
            </w:r>
          </w:p>
        </w:tc>
        <w:tc>
          <w:tcPr>
            <w:tcW w:w="4536" w:type="dxa"/>
          </w:tcPr>
          <w:p w14:paraId="6EDDDE9F" w14:textId="77777777" w:rsidR="006660EC" w:rsidRDefault="006660EC" w:rsidP="00FC45FF">
            <w:pPr>
              <w:pStyle w:val="CBDTableNormal"/>
              <w:topLinePunct/>
              <w:rPr>
                <w:szCs w:val="24"/>
                <w:lang w:eastAsia="zh-CN"/>
              </w:rPr>
            </w:pPr>
            <w:r>
              <w:rPr>
                <w:rFonts w:hint="eastAsia"/>
                <w:szCs w:val="24"/>
                <w:lang w:val="zh-CN" w:eastAsia="zh-CN"/>
              </w:rPr>
              <w:t>项目</w:t>
            </w:r>
            <w:r>
              <w:rPr>
                <w:szCs w:val="24"/>
                <w:lang w:eastAsia="zh-CN"/>
              </w:rPr>
              <w:t xml:space="preserve"> 8. </w:t>
            </w:r>
            <w:r>
              <w:rPr>
                <w:rFonts w:hint="eastAsia"/>
                <w:szCs w:val="24"/>
                <w:lang w:val="zh-CN" w:eastAsia="zh-CN"/>
              </w:rPr>
              <w:t>其他事项</w:t>
            </w:r>
          </w:p>
          <w:p w14:paraId="50B27099" w14:textId="77777777" w:rsidR="006660EC" w:rsidRDefault="006660EC" w:rsidP="00FC45FF">
            <w:pPr>
              <w:pStyle w:val="CBDTableNormal"/>
              <w:topLinePunct/>
              <w:rPr>
                <w:szCs w:val="24"/>
                <w:lang w:eastAsia="zh-CN"/>
              </w:rPr>
            </w:pPr>
            <w:r>
              <w:rPr>
                <w:rFonts w:hint="eastAsia"/>
                <w:szCs w:val="24"/>
                <w:lang w:val="zh-CN" w:eastAsia="zh-CN"/>
              </w:rPr>
              <w:lastRenderedPageBreak/>
              <w:t>项目</w:t>
            </w:r>
            <w:r>
              <w:rPr>
                <w:szCs w:val="24"/>
                <w:lang w:eastAsia="zh-CN"/>
              </w:rPr>
              <w:t xml:space="preserve"> 9. </w:t>
            </w:r>
            <w:r>
              <w:rPr>
                <w:rFonts w:hint="eastAsia"/>
                <w:szCs w:val="24"/>
                <w:lang w:val="zh-CN" w:eastAsia="zh-CN"/>
              </w:rPr>
              <w:t>通过报告</w:t>
            </w:r>
          </w:p>
          <w:p w14:paraId="68967AB7" w14:textId="77777777" w:rsidR="006660EC" w:rsidRDefault="006660EC" w:rsidP="00FC45FF">
            <w:pPr>
              <w:pStyle w:val="CBDNormal"/>
              <w:topLinePunct/>
              <w:spacing w:after="60"/>
              <w:jc w:val="left"/>
              <w:rPr>
                <w:rFonts w:ascii="SimSun"/>
                <w:szCs w:val="24"/>
              </w:rPr>
            </w:pPr>
            <w:r>
              <w:rPr>
                <w:rFonts w:hint="eastAsia"/>
                <w:sz w:val="20"/>
                <w:szCs w:val="24"/>
                <w:lang w:val="zh-CN"/>
              </w:rPr>
              <w:t>项目</w:t>
            </w:r>
            <w:r>
              <w:rPr>
                <w:sz w:val="20"/>
                <w:szCs w:val="24"/>
              </w:rPr>
              <w:t xml:space="preserve"> 10. </w:t>
            </w:r>
            <w:r>
              <w:rPr>
                <w:rFonts w:hint="eastAsia"/>
                <w:sz w:val="20"/>
                <w:szCs w:val="24"/>
                <w:lang w:val="zh-CN"/>
              </w:rPr>
              <w:t>会议闭幕</w:t>
            </w:r>
          </w:p>
        </w:tc>
        <w:tc>
          <w:tcPr>
            <w:tcW w:w="3118" w:type="dxa"/>
          </w:tcPr>
          <w:p w14:paraId="6FEEB637" w14:textId="77777777" w:rsidR="006660EC" w:rsidRDefault="006660EC" w:rsidP="00FC45FF">
            <w:pPr>
              <w:pStyle w:val="CBDNormal"/>
              <w:topLinePunct/>
              <w:jc w:val="left"/>
              <w:rPr>
                <w:rFonts w:ascii="SimSun"/>
                <w:sz w:val="20"/>
                <w:szCs w:val="24"/>
              </w:rPr>
            </w:pPr>
          </w:p>
        </w:tc>
      </w:tr>
    </w:tbl>
    <w:p w14:paraId="4A754559" w14:textId="3408938D" w:rsidR="00296063" w:rsidRPr="005B3E3A" w:rsidRDefault="00296063" w:rsidP="00296063">
      <w:pPr>
        <w:suppressLineNumbers/>
        <w:suppressAutoHyphens/>
        <w:adjustRightInd w:val="0"/>
        <w:snapToGrid w:val="0"/>
        <w:spacing w:before="120" w:after="120" w:line="240" w:lineRule="atLeast"/>
        <w:ind w:firstLine="490"/>
        <w:jc w:val="both"/>
        <w:rPr>
          <w:rFonts w:eastAsia="SimHei"/>
          <w:caps/>
          <w:kern w:val="22"/>
          <w:sz w:val="28"/>
          <w:szCs w:val="28"/>
          <w:lang w:val="en-GB" w:eastAsia="zh-CN"/>
        </w:rPr>
      </w:pPr>
    </w:p>
    <w:p w14:paraId="7F142642" w14:textId="77777777" w:rsidR="00AD6468" w:rsidRPr="00E27149" w:rsidRDefault="00AD6468" w:rsidP="00AD6468">
      <w:pPr>
        <w:jc w:val="center"/>
        <w:rPr>
          <w:lang w:eastAsia="zh-CN"/>
        </w:rPr>
      </w:pPr>
      <w:r w:rsidRPr="00E27149">
        <w:rPr>
          <w:lang w:eastAsia="zh-CN"/>
        </w:rPr>
        <w:t>__________</w:t>
      </w:r>
    </w:p>
    <w:p w14:paraId="3F96225E" w14:textId="4C776340" w:rsidR="00B44BEA" w:rsidRPr="00AD6468" w:rsidRDefault="00B44BEA" w:rsidP="00AD6468">
      <w:pPr>
        <w:rPr>
          <w:rFonts w:eastAsiaTheme="minorEastAsia"/>
          <w:lang w:eastAsia="zh-CN"/>
        </w:rPr>
      </w:pPr>
    </w:p>
    <w:sectPr w:rsidR="00B44BEA" w:rsidRPr="00AD6468" w:rsidSect="00761F9F">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ACEC8" w14:textId="77777777" w:rsidR="00D44E00" w:rsidRDefault="00D44E00">
      <w:r>
        <w:separator/>
      </w:r>
    </w:p>
  </w:endnote>
  <w:endnote w:type="continuationSeparator" w:id="0">
    <w:p w14:paraId="37B1C2A8" w14:textId="77777777" w:rsidR="00D44E00" w:rsidRDefault="00D44E00">
      <w:r>
        <w:continuationSeparator/>
      </w:r>
    </w:p>
  </w:endnote>
  <w:endnote w:type="continuationNotice" w:id="1">
    <w:p w14:paraId="53402A94" w14:textId="77777777" w:rsidR="00D44E00" w:rsidRDefault="00D44E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_GB2312">
    <w:altName w:val="KaiTi"/>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2B40" w14:textId="77777777" w:rsidR="006660EC" w:rsidRDefault="006660EC">
    <w:pPr>
      <w:pStyle w:val="Footer"/>
    </w:pPr>
    <w:r>
      <w:fldChar w:fldCharType="begin"/>
    </w:r>
    <w:r>
      <w:instrText xml:space="preserve"> PAGE </w:instrText>
    </w:r>
    <w:r>
      <w:fldChar w:fldCharType="separate"/>
    </w:r>
    <w:r>
      <w:rPr>
        <w:noProof/>
      </w:rPr>
      <w:t>4</w:t>
    </w:r>
    <w:r>
      <w:fldChar w:fldCharType="end"/>
    </w:r>
    <w:r>
      <w:t>/</w:t>
    </w:r>
    <w:fldSimple w:instr=" NUMPAGES \* MERGEFORMAT ">
      <w:r w:rsidRPr="00F00886">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9AB2" w14:textId="77777777" w:rsidR="006660EC" w:rsidRDefault="006660EC">
    <w:pPr>
      <w:pStyle w:val="Footer"/>
    </w:pPr>
    <w:r>
      <w:fldChar w:fldCharType="begin"/>
    </w:r>
    <w:r>
      <w:instrText xml:space="preserve"> PAGE </w:instrText>
    </w:r>
    <w:r>
      <w:fldChar w:fldCharType="separate"/>
    </w:r>
    <w:r>
      <w:rPr>
        <w:noProof/>
      </w:rPr>
      <w:t>3</w:t>
    </w:r>
    <w:r>
      <w:fldChar w:fldCharType="end"/>
    </w:r>
    <w:r>
      <w:t>/</w:t>
    </w:r>
    <w:fldSimple w:instr=" NUMPAGES \* MERGEFORMAT ">
      <w:r w:rsidRPr="00F00886">
        <w:rPr>
          <w:noProof/>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0467" w14:textId="77777777" w:rsidR="00313CC3" w:rsidRDefault="00313C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9438" w14:textId="7D783EB3" w:rsidR="000907AC" w:rsidRDefault="000907AC">
    <w:pPr>
      <w:pStyle w:val="Footer"/>
    </w:pPr>
  </w:p>
  <w:sdt>
    <w:sdtPr>
      <w:id w:val="-1705238520"/>
      <w:docPartObj>
        <w:docPartGallery w:val="Page Numbers (Top of Page)"/>
        <w:docPartUnique/>
      </w:docPartObj>
    </w:sdtPr>
    <w:sdtEndPr/>
    <w:sdtContent>
      <w:p w14:paraId="090A60BA" w14:textId="77777777" w:rsidR="000907AC" w:rsidRDefault="000907AC" w:rsidP="000907AC">
        <w:pPr>
          <w:pStyle w:val="Footer"/>
          <w:tabs>
            <w:tab w:val="left" w:pos="567"/>
            <w:tab w:val="left" w:pos="1134"/>
            <w:tab w:val="left" w:pos="1701"/>
            <w:tab w:val="left" w:pos="2268"/>
            <w:tab w:val="center" w:pos="4680"/>
            <w:tab w:val="right" w:pos="9360"/>
          </w:tabs>
          <w:ind w:firstLine="0"/>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2B1B95E1" w14:textId="77777777" w:rsidR="000907AC" w:rsidRDefault="000907AC" w:rsidP="000907AC">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4356"/>
      <w:docPartObj>
        <w:docPartGallery w:val="Page Numbers (Top of Page)"/>
        <w:docPartUnique/>
      </w:docPartObj>
    </w:sdtPr>
    <w:sdtEndPr/>
    <w:sdtContent>
      <w:p w14:paraId="58114FE8" w14:textId="77777777" w:rsidR="000907AC" w:rsidRDefault="000907AC" w:rsidP="000907AC">
        <w:pPr>
          <w:pStyle w:val="Footer"/>
          <w:tabs>
            <w:tab w:val="left" w:pos="567"/>
            <w:tab w:val="left" w:pos="1134"/>
            <w:tab w:val="left" w:pos="1701"/>
            <w:tab w:val="left" w:pos="2268"/>
            <w:tab w:val="center" w:pos="4680"/>
            <w:tab w:val="right" w:pos="9360"/>
          </w:tabs>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402F23A2" w14:textId="77777777" w:rsidR="000907AC" w:rsidRPr="000907AC" w:rsidRDefault="000907AC" w:rsidP="00090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D47D9" w14:textId="77777777" w:rsidR="00D44E00" w:rsidRDefault="00D44E00">
      <w:r>
        <w:separator/>
      </w:r>
    </w:p>
  </w:footnote>
  <w:footnote w:type="continuationSeparator" w:id="0">
    <w:p w14:paraId="45313694" w14:textId="77777777" w:rsidR="00D44E00" w:rsidRDefault="00D44E00">
      <w:r>
        <w:continuationSeparator/>
      </w:r>
    </w:p>
  </w:footnote>
  <w:footnote w:type="continuationNotice" w:id="1">
    <w:p w14:paraId="1A9751EF" w14:textId="77777777" w:rsidR="00D44E00" w:rsidRDefault="00D44E00"/>
  </w:footnote>
  <w:footnote w:id="2">
    <w:p w14:paraId="77D1CE32" w14:textId="4D8981B2" w:rsidR="00296063" w:rsidRPr="00B12F92" w:rsidRDefault="00296063" w:rsidP="00AA3A5B">
      <w:pPr>
        <w:pStyle w:val="FootnoteText"/>
        <w:ind w:firstLine="0"/>
        <w:rPr>
          <w:rFonts w:eastAsia="SimSun"/>
          <w:sz w:val="20"/>
          <w:szCs w:val="20"/>
          <w:lang w:eastAsia="zh-CN"/>
        </w:rPr>
      </w:pPr>
      <w:r w:rsidRPr="00B12F92">
        <w:rPr>
          <w:rStyle w:val="FootnoteReference"/>
          <w:rFonts w:eastAsia="SimSun"/>
          <w:szCs w:val="20"/>
        </w:rPr>
        <w:sym w:font="Symbol" w:char="F02A"/>
      </w:r>
      <w:r w:rsidRPr="00B12F92">
        <w:rPr>
          <w:rFonts w:eastAsia="SimSun"/>
          <w:sz w:val="20"/>
          <w:szCs w:val="20"/>
        </w:rPr>
        <w:t xml:space="preserve"> </w:t>
      </w:r>
      <w:r w:rsidRPr="00B12F92">
        <w:rPr>
          <w:rFonts w:eastAsia="SimSun"/>
          <w:sz w:val="20"/>
          <w:szCs w:val="20"/>
          <w:lang w:eastAsia="zh-CN"/>
        </w:rPr>
        <w:t xml:space="preserve"> </w:t>
      </w:r>
      <w:hyperlink r:id="rId1" w:history="1">
        <w:r w:rsidRPr="00B12F92">
          <w:rPr>
            <w:rStyle w:val="Hyperlink"/>
            <w:rFonts w:eastAsia="SimSun"/>
            <w:sz w:val="20"/>
            <w:szCs w:val="20"/>
          </w:rPr>
          <w:t>CBD/SB8J/1/1/Rev.1</w:t>
        </w:r>
      </w:hyperlink>
      <w:r w:rsidRPr="00B12F92">
        <w:rPr>
          <w:rFonts w:eastAsia="SimSun"/>
          <w:sz w:val="20"/>
          <w:szCs w:val="20"/>
          <w:lang w:eastAsia="zh-CN"/>
        </w:rPr>
        <w:t>。</w:t>
      </w:r>
    </w:p>
  </w:footnote>
  <w:footnote w:id="3">
    <w:p w14:paraId="6E2361C7" w14:textId="5597314B" w:rsidR="006660EC" w:rsidRPr="009425C5" w:rsidRDefault="006660EC" w:rsidP="002D329A">
      <w:pPr>
        <w:pStyle w:val="FootnoteText"/>
        <w:ind w:firstLine="0"/>
      </w:pPr>
      <w:r w:rsidRPr="00B12F92">
        <w:rPr>
          <w:rStyle w:val="FootnoteReference"/>
          <w:szCs w:val="20"/>
        </w:rPr>
        <w:footnoteRef/>
      </w:r>
      <w:r w:rsidR="00B12F92">
        <w:rPr>
          <w:rFonts w:eastAsiaTheme="minorEastAsia" w:hint="eastAsia"/>
          <w:sz w:val="20"/>
          <w:szCs w:val="20"/>
          <w:lang w:eastAsia="zh-CN"/>
        </w:rPr>
        <w:t xml:space="preserve"> </w:t>
      </w:r>
      <w:proofErr w:type="spellStart"/>
      <w:r w:rsidRPr="00B12F92">
        <w:rPr>
          <w:rFonts w:hint="eastAsia"/>
          <w:sz w:val="20"/>
          <w:szCs w:val="20"/>
          <w:lang w:eastAsia="zh-CN"/>
        </w:rPr>
        <w:t>可查阅</w:t>
      </w:r>
      <w:proofErr w:type="spellEnd"/>
      <w:r w:rsidR="00B12F92">
        <w:rPr>
          <w:rFonts w:eastAsiaTheme="minorEastAsia" w:hint="eastAsia"/>
          <w:sz w:val="20"/>
          <w:szCs w:val="20"/>
          <w:lang w:eastAsia="zh-CN"/>
        </w:rPr>
        <w:t xml:space="preserve"> </w:t>
      </w:r>
      <w:hyperlink r:id="rId2" w:history="1">
        <w:r w:rsidRPr="00B12F92">
          <w:rPr>
            <w:rStyle w:val="Hyperlink"/>
            <w:sz w:val="20"/>
            <w:szCs w:val="20"/>
          </w:rPr>
          <w:t>www.cbd.int/meetings/SBSTTA-27</w:t>
        </w:r>
      </w:hyperlink>
      <w:r w:rsidRPr="00B12F92">
        <w:rPr>
          <w:rFonts w:hint="eastAsia"/>
          <w:sz w:val="20"/>
          <w:szCs w:val="20"/>
          <w:lang w:eastAsia="zh-CN"/>
        </w:rPr>
        <w:t>。</w:t>
      </w:r>
    </w:p>
  </w:footnote>
  <w:footnote w:id="4">
    <w:p w14:paraId="5E6B0AA0" w14:textId="1F6CF9E5" w:rsidR="006660EC" w:rsidRPr="00944F5B" w:rsidRDefault="006660EC" w:rsidP="006660EC">
      <w:pPr>
        <w:pStyle w:val="CBDFootnoteText"/>
        <w:rPr>
          <w:sz w:val="20"/>
          <w:szCs w:val="20"/>
        </w:rPr>
      </w:pPr>
      <w:r w:rsidRPr="00944F5B">
        <w:rPr>
          <w:rStyle w:val="FootnoteReference"/>
          <w:szCs w:val="20"/>
        </w:rPr>
        <w:footnoteRef/>
      </w:r>
      <w:r w:rsidRPr="00944F5B">
        <w:rPr>
          <w:sz w:val="20"/>
          <w:szCs w:val="20"/>
        </w:rPr>
        <w:t xml:space="preserve"> </w:t>
      </w:r>
      <w:hyperlink r:id="rId3" w:history="1">
        <w:r w:rsidRPr="00944F5B">
          <w:rPr>
            <w:rStyle w:val="Hyperlink"/>
            <w:snapToGrid w:val="0"/>
            <w:kern w:val="22"/>
            <w:sz w:val="20"/>
            <w:szCs w:val="20"/>
          </w:rPr>
          <w:t>https://webtv.un.org/</w:t>
        </w:r>
      </w:hyperlink>
      <w:r w:rsidRPr="00944F5B">
        <w:rPr>
          <w:rFonts w:hint="eastAsia"/>
          <w:snapToGrid w:val="0"/>
          <w:kern w:val="22"/>
          <w:sz w:val="20"/>
          <w:szCs w:val="20"/>
          <w:lang w:eastAsia="zh-CN"/>
        </w:rPr>
        <w:t>。</w:t>
      </w:r>
    </w:p>
  </w:footnote>
  <w:footnote w:id="5">
    <w:p w14:paraId="4B83755D" w14:textId="16660201" w:rsidR="006660EC" w:rsidRPr="00820450" w:rsidRDefault="006660EC" w:rsidP="006660EC">
      <w:pPr>
        <w:pStyle w:val="CBDFootnoteText"/>
      </w:pPr>
      <w:r w:rsidRPr="00944F5B">
        <w:rPr>
          <w:rStyle w:val="FootnoteReference"/>
          <w:szCs w:val="20"/>
        </w:rPr>
        <w:footnoteRef/>
      </w:r>
      <w:r w:rsidRPr="00944F5B">
        <w:rPr>
          <w:sz w:val="20"/>
          <w:szCs w:val="20"/>
        </w:rPr>
        <w:t xml:space="preserve"> </w:t>
      </w:r>
      <w:r w:rsidRPr="00944F5B">
        <w:rPr>
          <w:rFonts w:hint="eastAsia"/>
          <w:sz w:val="20"/>
          <w:szCs w:val="20"/>
          <w:lang w:eastAsia="zh-CN"/>
        </w:rPr>
        <w:t>可查阅</w:t>
      </w:r>
      <w:hyperlink r:id="rId4" w:history="1">
        <w:r w:rsidRPr="00944F5B">
          <w:rPr>
            <w:rStyle w:val="Hyperlink"/>
            <w:sz w:val="20"/>
            <w:szCs w:val="20"/>
          </w:rPr>
          <w:t>www.cbd.int/meetings/SB8J-01</w:t>
        </w:r>
      </w:hyperlink>
      <w:r w:rsidRPr="00944F5B">
        <w:rPr>
          <w:rFonts w:hint="eastAsia"/>
          <w:sz w:val="20"/>
          <w:szCs w:val="20"/>
          <w:lang w:eastAsia="zh-CN"/>
        </w:rPr>
        <w:t>。</w:t>
      </w:r>
    </w:p>
  </w:footnote>
  <w:footnote w:id="6">
    <w:p w14:paraId="7D8BB9B4" w14:textId="2AE46F17" w:rsidR="006660EC" w:rsidRPr="00944F5B" w:rsidRDefault="006660EC" w:rsidP="00944F5B">
      <w:pPr>
        <w:pStyle w:val="FootnoteText"/>
        <w:ind w:firstLine="0"/>
        <w:rPr>
          <w:sz w:val="20"/>
          <w:szCs w:val="20"/>
        </w:rPr>
      </w:pPr>
      <w:r w:rsidRPr="00944F5B">
        <w:rPr>
          <w:rStyle w:val="FootnoteReference"/>
          <w:szCs w:val="20"/>
        </w:rPr>
        <w:t>*</w:t>
      </w:r>
      <w:r w:rsidRPr="00944F5B">
        <w:rPr>
          <w:sz w:val="20"/>
          <w:szCs w:val="20"/>
        </w:rPr>
        <w:t xml:space="preserve"> </w:t>
      </w:r>
      <w:r w:rsidR="00944F5B">
        <w:rPr>
          <w:rFonts w:eastAsiaTheme="minorEastAsia" w:hint="eastAsia"/>
          <w:sz w:val="20"/>
          <w:szCs w:val="20"/>
          <w:lang w:eastAsia="zh-CN"/>
        </w:rPr>
        <w:t>未</w:t>
      </w:r>
      <w:proofErr w:type="spellStart"/>
      <w:r w:rsidRPr="00944F5B">
        <w:rPr>
          <w:rFonts w:ascii="SimSun" w:hint="eastAsia"/>
          <w:sz w:val="20"/>
          <w:szCs w:val="20"/>
          <w:lang w:val="zh-CN"/>
        </w:rPr>
        <w:t>对附加说明的临时议程（</w:t>
      </w:r>
      <w:hyperlink r:id="rId5" w:history="1">
        <w:r w:rsidRPr="00944F5B">
          <w:rPr>
            <w:rStyle w:val="Hyperlink"/>
            <w:sz w:val="20"/>
            <w:szCs w:val="20"/>
            <w:lang w:val="zh-CN"/>
          </w:rPr>
          <w:t>CBD</w:t>
        </w:r>
        <w:proofErr w:type="spellEnd"/>
        <w:r w:rsidRPr="00944F5B">
          <w:rPr>
            <w:rStyle w:val="Hyperlink"/>
            <w:sz w:val="20"/>
            <w:szCs w:val="20"/>
            <w:lang w:val="zh-CN"/>
          </w:rPr>
          <w:t>/SB8J/1/1/Rev.1</w:t>
        </w:r>
      </w:hyperlink>
      <w:r w:rsidRPr="00944F5B">
        <w:rPr>
          <w:rFonts w:ascii="SimSun" w:hint="eastAsia"/>
          <w:sz w:val="20"/>
          <w:szCs w:val="20"/>
          <w:lang w:val="zh-CN"/>
        </w:rPr>
        <w:t>）</w:t>
      </w:r>
      <w:proofErr w:type="spellStart"/>
      <w:r w:rsidRPr="00944F5B">
        <w:rPr>
          <w:rFonts w:ascii="SimSun" w:hint="eastAsia"/>
          <w:sz w:val="20"/>
          <w:szCs w:val="20"/>
          <w:lang w:val="zh-CN"/>
        </w:rPr>
        <w:t>中提出的拟议工作安排作任何更新。</w:t>
      </w:r>
      <w:r w:rsidRPr="00944F5B">
        <w:rPr>
          <w:rFonts w:ascii="SimSun" w:hint="eastAsia"/>
          <w:sz w:val="20"/>
          <w:szCs w:val="20"/>
          <w:lang w:val="zh-CN"/>
        </w:rPr>
        <w:t>根据需要和进展情况</w:t>
      </w:r>
      <w:r w:rsidRPr="00944F5B">
        <w:rPr>
          <w:rFonts w:ascii="SimSun" w:hint="eastAsia"/>
          <w:sz w:val="20"/>
          <w:szCs w:val="20"/>
          <w:lang w:val="en-US"/>
        </w:rPr>
        <w:t>，</w:t>
      </w:r>
      <w:r w:rsidRPr="00944F5B">
        <w:rPr>
          <w:rFonts w:ascii="SimSun" w:hint="eastAsia"/>
          <w:sz w:val="20"/>
          <w:szCs w:val="20"/>
          <w:lang w:val="zh-CN"/>
        </w:rPr>
        <w:t>审议会议室文件的全体会议可能会暂停</w:t>
      </w:r>
      <w:r w:rsidRPr="00944F5B">
        <w:rPr>
          <w:rFonts w:ascii="SimSun" w:hint="eastAsia"/>
          <w:sz w:val="20"/>
          <w:szCs w:val="20"/>
          <w:lang w:val="en-US"/>
        </w:rPr>
        <w:t>，</w:t>
      </w:r>
      <w:r w:rsidRPr="00944F5B">
        <w:rPr>
          <w:rFonts w:ascii="SimSun" w:hint="eastAsia"/>
          <w:sz w:val="20"/>
          <w:szCs w:val="20"/>
          <w:lang w:val="zh-CN"/>
        </w:rPr>
        <w:t>以便召开联络小组会议</w:t>
      </w:r>
      <w:proofErr w:type="spellEnd"/>
      <w:r w:rsidRPr="00944F5B">
        <w:rPr>
          <w:rFonts w:ascii="SimSun" w:hint="eastAsia"/>
          <w:sz w:val="20"/>
          <w:szCs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E144" w14:textId="67CC5D7D" w:rsidR="00C82854" w:rsidRPr="00954F24" w:rsidRDefault="00C82854" w:rsidP="00C82854">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pPr>
    <w:bookmarkStart w:id="2" w:name="_Hlk211944714"/>
    <w:bookmarkStart w:id="3" w:name="_Hlk211944715"/>
    <w:r w:rsidRPr="00C82854">
      <w:rPr>
        <w:rFonts w:eastAsia="SimSun"/>
        <w:sz w:val="20"/>
        <w:szCs w:val="22"/>
      </w:rPr>
      <w:t>CBD/SB8J/1/1/Add.2</w:t>
    </w:r>
    <w:bookmarkEnd w:id="2"/>
    <w:bookmarkEnd w:id="3"/>
    <w:r w:rsidR="00AB6345">
      <w:rPr>
        <w:rFonts w:eastAsia="SimSun"/>
        <w:sz w:val="20"/>
        <w:szCs w:val="22"/>
      </w:rPr>
      <w:t>/Rev.1</w:t>
    </w:r>
  </w:p>
  <w:p w14:paraId="34EA0C0F" w14:textId="733F6D74" w:rsidR="00C82854" w:rsidRPr="00C82854" w:rsidRDefault="00C82854" w:rsidP="00C82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C8DD" w14:textId="6A482AB8" w:rsidR="006660EC" w:rsidRPr="00C82854" w:rsidRDefault="006660EC" w:rsidP="00C82854">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jc w:val="right"/>
      <w:rPr>
        <w:sz w:val="20"/>
        <w:szCs w:val="20"/>
      </w:rPr>
    </w:pPr>
    <w:r w:rsidRPr="00C82854">
      <w:rPr>
        <w:sz w:val="20"/>
        <w:szCs w:val="20"/>
      </w:rPr>
      <w:t>CBD/</w:t>
    </w:r>
    <w:r w:rsidRPr="00C82854">
      <w:rPr>
        <w:rFonts w:eastAsia="SimSun"/>
        <w:sz w:val="20"/>
        <w:szCs w:val="22"/>
      </w:rPr>
      <w:t>SB8J</w:t>
    </w:r>
    <w:r w:rsidRPr="00C82854">
      <w:rPr>
        <w:sz w:val="20"/>
        <w:szCs w:val="20"/>
      </w:rPr>
      <w:t>/1/1/Add.2</w:t>
    </w:r>
    <w:r w:rsidR="00AB6345">
      <w:rPr>
        <w:sz w:val="20"/>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2CBB" w14:textId="77777777" w:rsidR="00313CC3" w:rsidRDefault="00313C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D3D1" w14:textId="5F893AFF" w:rsidR="00102707" w:rsidRPr="00C82854" w:rsidRDefault="00102707" w:rsidP="00C82854">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rPr>
        <w:rFonts w:eastAsia="SimSun"/>
        <w:sz w:val="20"/>
        <w:szCs w:val="22"/>
        <w:lang w:eastAsia="zh-CN"/>
      </w:rPr>
    </w:pPr>
    <w:r w:rsidRPr="00C82854">
      <w:rPr>
        <w:rFonts w:eastAsia="SimSun"/>
        <w:sz w:val="20"/>
        <w:szCs w:val="22"/>
      </w:rPr>
      <w:t>CBD/SB8J/1/</w:t>
    </w:r>
    <w:r w:rsidR="00C82854" w:rsidRPr="00C82854">
      <w:rPr>
        <w:rFonts w:eastAsia="SimSun" w:hint="eastAsia"/>
        <w:sz w:val="20"/>
        <w:szCs w:val="22"/>
      </w:rPr>
      <w:t>1Add.2</w:t>
    </w:r>
    <w:r w:rsidR="00A140BB">
      <w:rPr>
        <w:rFonts w:eastAsia="SimSun" w:hint="eastAsia"/>
        <w:sz w:val="20"/>
        <w:szCs w:val="22"/>
        <w:lang w:eastAsia="zh-CN"/>
      </w:rPr>
      <w:t>/Rev.1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0324" w14:textId="32B811F6" w:rsidR="00313CC3" w:rsidRPr="00954F24" w:rsidRDefault="00313CC3" w:rsidP="00313CC3">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pPr>
    <w:r>
      <w:rPr>
        <w:rFonts w:eastAsia="SimSun"/>
        <w:sz w:val="20"/>
        <w:szCs w:val="22"/>
      </w:rPr>
      <w:t xml:space="preserve">                                                                                                                                                                                                                                 </w:t>
    </w:r>
    <w:r w:rsidRPr="00C82854">
      <w:rPr>
        <w:rFonts w:eastAsia="SimSun"/>
        <w:sz w:val="20"/>
        <w:szCs w:val="22"/>
      </w:rPr>
      <w:t>CBD/SB8J/1/1/Add.2</w:t>
    </w:r>
    <w:r>
      <w:rPr>
        <w:rFonts w:eastAsia="SimSun"/>
        <w:sz w:val="20"/>
        <w:szCs w:val="22"/>
      </w:rPr>
      <w:t>/Rev.1</w:t>
    </w:r>
  </w:p>
  <w:p w14:paraId="3D99BA4E" w14:textId="0AA8BB61" w:rsidR="00FA2A4B" w:rsidRPr="00FA2A4B" w:rsidRDefault="00FA2A4B" w:rsidP="00FA2A4B">
    <w:pPr>
      <w:pStyle w:val="Header"/>
      <w:jc w:val="right"/>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11A9"/>
    <w:multiLevelType w:val="hybridMultilevel"/>
    <w:tmpl w:val="936E4F7C"/>
    <w:lvl w:ilvl="0" w:tplc="869A49D2">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37778B6"/>
    <w:multiLevelType w:val="hybridMultilevel"/>
    <w:tmpl w:val="29C24646"/>
    <w:lvl w:ilvl="0" w:tplc="8E54D5C8">
      <w:start w:val="1"/>
      <w:numFmt w:val="lowerLetter"/>
      <w:lvlText w:val="（%1）"/>
      <w:lvlJc w:val="left"/>
      <w:pPr>
        <w:ind w:left="360" w:hanging="360"/>
      </w:pPr>
      <w:rPr>
        <w:rFonts w:hint="default"/>
        <w:caps w:val="0"/>
      </w:rPr>
    </w:lvl>
    <w:lvl w:ilvl="1" w:tplc="6832C176">
      <w:start w:val="10"/>
      <w:numFmt w:val="decimal"/>
      <w:lvlText w:val="%2"/>
      <w:lvlJc w:val="left"/>
      <w:pPr>
        <w:ind w:left="1080" w:hanging="360"/>
      </w:pPr>
      <w:rPr>
        <w:rFonts w:hint="default"/>
        <w:b w:val="0"/>
        <w:sz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4B25E1"/>
    <w:multiLevelType w:val="hybridMultilevel"/>
    <w:tmpl w:val="DE7CB912"/>
    <w:lvl w:ilvl="0" w:tplc="8E54D5C8">
      <w:start w:val="1"/>
      <w:numFmt w:val="lowerLetter"/>
      <w:lvlText w:val="（%1）"/>
      <w:lvlJc w:val="left"/>
      <w:pPr>
        <w:ind w:left="1700" w:hanging="360"/>
      </w:pPr>
      <w:rPr>
        <w:rFonts w:hint="default"/>
        <w:caps w:val="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C7D8584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1494" w:hanging="360"/>
      </w:pPr>
      <w:rPr>
        <w:rFonts w:hint="default"/>
        <w:b w:val="0"/>
        <w:bCs/>
      </w:rPr>
    </w:lvl>
    <w:lvl w:ilvl="8">
      <w:start w:val="1"/>
      <w:numFmt w:val="lowerRoman"/>
      <w:lvlText w:val="%9."/>
      <w:lvlJc w:val="left"/>
      <w:pPr>
        <w:ind w:left="3906" w:hanging="360"/>
      </w:pPr>
      <w:rPr>
        <w:rFonts w:hint="default"/>
      </w:r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D087F7C"/>
    <w:multiLevelType w:val="hybridMultilevel"/>
    <w:tmpl w:val="187A562A"/>
    <w:lvl w:ilvl="0" w:tplc="0C685ED6">
      <w:start w:val="1"/>
      <w:numFmt w:val="decimal"/>
      <w:pStyle w:val="ListParagraph"/>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D943BEE"/>
    <w:multiLevelType w:val="multilevel"/>
    <w:tmpl w:val="C7D85846"/>
    <w:numStyleLink w:val="ListCBD"/>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15:restartNumberingAfterBreak="0">
    <w:nsid w:val="72894AE8"/>
    <w:multiLevelType w:val="multilevel"/>
    <w:tmpl w:val="7498676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60" w:hanging="360"/>
      </w:pPr>
      <w:rPr>
        <w:rFonts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1494"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0" w15:restartNumberingAfterBreak="0">
    <w:nsid w:val="7A9B6F7B"/>
    <w:multiLevelType w:val="multilevel"/>
    <w:tmpl w:val="449CAB52"/>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360" w:hanging="360"/>
      </w:pPr>
      <w:rPr>
        <w:rFonts w:eastAsia="Malgun Gothic" w:hint="default"/>
        <w:color w:val="auto"/>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1494"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1" w15:restartNumberingAfterBreak="0">
    <w:nsid w:val="7D974BCB"/>
    <w:multiLevelType w:val="hybridMultilevel"/>
    <w:tmpl w:val="D7DCA38E"/>
    <w:lvl w:ilvl="0" w:tplc="1D42F3CC">
      <w:start w:val="1"/>
      <w:numFmt w:val="lowerLetter"/>
      <w:lvlText w:val="(%1)"/>
      <w:lvlJc w:val="left"/>
      <w:pPr>
        <w:ind w:left="720" w:hanging="360"/>
      </w:pPr>
      <w:rPr>
        <w:rFonts w:hint="default"/>
        <w:b/>
        <w:bCs/>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3"/>
  </w:num>
  <w:num w:numId="2" w16cid:durableId="2026520573">
    <w:abstractNumId w:val="12"/>
  </w:num>
  <w:num w:numId="3" w16cid:durableId="1202787262">
    <w:abstractNumId w:val="8"/>
    <w:lvlOverride w:ilvl="0">
      <w:startOverride w:val="1"/>
    </w:lvlOverride>
  </w:num>
  <w:num w:numId="4" w16cid:durableId="358430061">
    <w:abstractNumId w:val="1"/>
  </w:num>
  <w:num w:numId="5" w16cid:durableId="849022796">
    <w:abstractNumId w:val="4"/>
  </w:num>
  <w:num w:numId="6" w16cid:durableId="958603510">
    <w:abstractNumId w:val="18"/>
  </w:num>
  <w:num w:numId="7" w16cid:durableId="1567691252">
    <w:abstractNumId w:val="15"/>
  </w:num>
  <w:num w:numId="8" w16cid:durableId="786003218">
    <w:abstractNumId w:val="5"/>
  </w:num>
  <w:num w:numId="9" w16cid:durableId="166405636">
    <w:abstractNumId w:val="10"/>
  </w:num>
  <w:num w:numId="10" w16cid:durableId="665985111">
    <w:abstractNumId w:val="6"/>
  </w:num>
  <w:num w:numId="11" w16cid:durableId="521824924">
    <w:abstractNumId w:val="16"/>
  </w:num>
  <w:num w:numId="12" w16cid:durableId="1111626486">
    <w:abstractNumId w:val="2"/>
  </w:num>
  <w:num w:numId="13" w16cid:durableId="252935709">
    <w:abstractNumId w:val="14"/>
  </w:num>
  <w:num w:numId="14" w16cid:durableId="276832336">
    <w:abstractNumId w:val="13"/>
  </w:num>
  <w:num w:numId="15" w16cid:durableId="453526677">
    <w:abstractNumId w:val="7"/>
  </w:num>
  <w:num w:numId="16" w16cid:durableId="1759981970">
    <w:abstractNumId w:val="9"/>
  </w:num>
  <w:num w:numId="17" w16cid:durableId="1018461286">
    <w:abstractNumId w:val="21"/>
  </w:num>
  <w:num w:numId="18" w16cid:durableId="508954730">
    <w:abstractNumId w:val="13"/>
  </w:num>
  <w:num w:numId="19" w16cid:durableId="1371683989">
    <w:abstractNumId w:val="13"/>
  </w:num>
  <w:num w:numId="20" w16cid:durableId="404881907">
    <w:abstractNumId w:val="13"/>
  </w:num>
  <w:num w:numId="21" w16cid:durableId="551624179">
    <w:abstractNumId w:val="13"/>
  </w:num>
  <w:num w:numId="22" w16cid:durableId="25563957">
    <w:abstractNumId w:val="13"/>
  </w:num>
  <w:num w:numId="23" w16cid:durableId="436100753">
    <w:abstractNumId w:val="13"/>
  </w:num>
  <w:num w:numId="24" w16cid:durableId="2205208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25" w16cid:durableId="680089286">
    <w:abstractNumId w:val="17"/>
    <w:lvlOverride w:ilvl="1">
      <w:lvl w:ilvl="1">
        <w:start w:val="1"/>
        <w:numFmt w:val="lowerLetter"/>
        <w:lvlText w:val="(%2)"/>
        <w:lvlJc w:val="left"/>
        <w:pPr>
          <w:ind w:left="567" w:firstLine="567"/>
        </w:pPr>
        <w:rPr>
          <w:rFonts w:ascii="Times New Roman" w:hAnsi="Times New Roman" w:hint="default"/>
          <w:b w:val="0"/>
          <w:i w:val="0"/>
          <w:sz w:val="24"/>
          <w:szCs w:val="28"/>
        </w:rPr>
      </w:lvl>
    </w:lvlOverride>
    <w:lvlOverride w:ilvl="7">
      <w:lvl w:ilvl="7">
        <w:start w:val="1"/>
        <w:numFmt w:val="lowerLetter"/>
        <w:lvlText w:val="%8."/>
        <w:lvlJc w:val="left"/>
        <w:pPr>
          <w:ind w:left="1494" w:hanging="360"/>
        </w:pPr>
        <w:rPr>
          <w:rFonts w:hint="default"/>
          <w:b w:val="0"/>
          <w:bCs/>
        </w:rPr>
      </w:lvl>
    </w:lvlOverride>
  </w:num>
  <w:num w:numId="26" w16cid:durableId="463352616">
    <w:abstractNumId w:val="0"/>
  </w:num>
  <w:num w:numId="27" w16cid:durableId="344525187">
    <w:abstractNumId w:val="11"/>
  </w:num>
  <w:num w:numId="28" w16cid:durableId="1608731872">
    <w:abstractNumId w:val="17"/>
  </w:num>
  <w:num w:numId="29" w16cid:durableId="2078278358">
    <w:abstractNumId w:val="17"/>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numFmt w:val="decimal"/>
        <w:lvlText w:val=""/>
        <w:lvlJc w:val="left"/>
        <w:rPr>
          <w:rFonts w:cs="Times New Roman"/>
        </w:rPr>
      </w:lvl>
    </w:lvlOverride>
    <w:lvlOverride w:ilvl="4">
      <w:lvl w:ilvl="4">
        <w:numFmt w:val="decimal"/>
        <w:lvlText w:val=""/>
        <w:lvlJc w:val="left"/>
        <w:rPr>
          <w:rFonts w:cs="Times New Roman"/>
        </w:rPr>
      </w:lvl>
    </w:lvlOverride>
    <w:lvlOverride w:ilvl="5">
      <w:lvl w:ilvl="5">
        <w:numFmt w:val="decimal"/>
        <w:lvlText w:val=""/>
        <w:lvlJc w:val="left"/>
        <w:rPr>
          <w:rFonts w:cs="Times New Roman"/>
        </w:rPr>
      </w:lvl>
    </w:lvlOverride>
    <w:lvlOverride w:ilvl="6">
      <w:lvl w:ilvl="6">
        <w:numFmt w:val="decimal"/>
        <w:lvlText w:val=""/>
        <w:lvlJc w:val="left"/>
        <w:rPr>
          <w:rFonts w:cs="Times New Roman"/>
        </w:rPr>
      </w:lvl>
    </w:lvlOverride>
    <w:lvlOverride w:ilvl="7">
      <w:lvl w:ilvl="7">
        <w:start w:val="1"/>
        <w:numFmt w:val="lowerLetter"/>
        <w:lvlText w:val="%8."/>
        <w:lvlJc w:val="left"/>
        <w:pPr>
          <w:ind w:left="1494" w:hanging="360"/>
        </w:pPr>
        <w:rPr>
          <w:rFonts w:cs="Times New Roman" w:hint="default"/>
          <w:b w:val="0"/>
          <w:bCs/>
        </w:rPr>
      </w:lvl>
    </w:lvlOverride>
  </w:num>
  <w:num w:numId="30" w16cid:durableId="1512841105">
    <w:abstractNumId w:val="19"/>
  </w:num>
  <w:num w:numId="31" w16cid:durableId="300355078">
    <w:abstractNumId w:val="20"/>
  </w:num>
  <w:num w:numId="32" w16cid:durableId="687752832">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33" w16cid:durableId="2094084995">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34" w16cid:durableId="125397797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35" w16cid:durableId="212861759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36" w16cid:durableId="685062575">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37" w16cid:durableId="1113865903">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38" w16cid:durableId="405152337">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6A30"/>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4CFB"/>
    <w:rsid w:val="00035B4F"/>
    <w:rsid w:val="00036EC8"/>
    <w:rsid w:val="0003703A"/>
    <w:rsid w:val="00037564"/>
    <w:rsid w:val="0003766B"/>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8C7"/>
    <w:rsid w:val="00043AD0"/>
    <w:rsid w:val="00044448"/>
    <w:rsid w:val="00045003"/>
    <w:rsid w:val="00045366"/>
    <w:rsid w:val="00045D03"/>
    <w:rsid w:val="0004668A"/>
    <w:rsid w:val="00046972"/>
    <w:rsid w:val="00046EBF"/>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1DA0"/>
    <w:rsid w:val="00082AF6"/>
    <w:rsid w:val="00082B16"/>
    <w:rsid w:val="00082B61"/>
    <w:rsid w:val="00083167"/>
    <w:rsid w:val="0008365A"/>
    <w:rsid w:val="000836E7"/>
    <w:rsid w:val="00083919"/>
    <w:rsid w:val="00083EFA"/>
    <w:rsid w:val="00083F57"/>
    <w:rsid w:val="00084640"/>
    <w:rsid w:val="00084DE7"/>
    <w:rsid w:val="000857F4"/>
    <w:rsid w:val="0008586B"/>
    <w:rsid w:val="0008590B"/>
    <w:rsid w:val="000860A2"/>
    <w:rsid w:val="000866E1"/>
    <w:rsid w:val="0008679C"/>
    <w:rsid w:val="00086E86"/>
    <w:rsid w:val="00090341"/>
    <w:rsid w:val="0009069F"/>
    <w:rsid w:val="000907AC"/>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F66"/>
    <w:rsid w:val="00097635"/>
    <w:rsid w:val="00097784"/>
    <w:rsid w:val="000A0C9B"/>
    <w:rsid w:val="000A1E26"/>
    <w:rsid w:val="000A2334"/>
    <w:rsid w:val="000A254E"/>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D00"/>
    <w:rsid w:val="000A6ED7"/>
    <w:rsid w:val="000A72F2"/>
    <w:rsid w:val="000A770F"/>
    <w:rsid w:val="000A77F2"/>
    <w:rsid w:val="000A7C67"/>
    <w:rsid w:val="000A7DB8"/>
    <w:rsid w:val="000B028C"/>
    <w:rsid w:val="000B056E"/>
    <w:rsid w:val="000B05A7"/>
    <w:rsid w:val="000B0DA2"/>
    <w:rsid w:val="000B11A5"/>
    <w:rsid w:val="000B132E"/>
    <w:rsid w:val="000B1F25"/>
    <w:rsid w:val="000B264D"/>
    <w:rsid w:val="000B2BC8"/>
    <w:rsid w:val="000B346F"/>
    <w:rsid w:val="000B3561"/>
    <w:rsid w:val="000B3673"/>
    <w:rsid w:val="000B371E"/>
    <w:rsid w:val="000B3B10"/>
    <w:rsid w:val="000B3D92"/>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A89"/>
    <w:rsid w:val="000C3B15"/>
    <w:rsid w:val="000C5147"/>
    <w:rsid w:val="000C5656"/>
    <w:rsid w:val="000C5AF5"/>
    <w:rsid w:val="000C5E24"/>
    <w:rsid w:val="000C6567"/>
    <w:rsid w:val="000C6C26"/>
    <w:rsid w:val="000C6CC1"/>
    <w:rsid w:val="000C7659"/>
    <w:rsid w:val="000C7896"/>
    <w:rsid w:val="000C7AED"/>
    <w:rsid w:val="000C7E9E"/>
    <w:rsid w:val="000D0625"/>
    <w:rsid w:val="000D0D11"/>
    <w:rsid w:val="000D1057"/>
    <w:rsid w:val="000D118D"/>
    <w:rsid w:val="000D178B"/>
    <w:rsid w:val="000D1ADC"/>
    <w:rsid w:val="000D2531"/>
    <w:rsid w:val="000D2CDB"/>
    <w:rsid w:val="000D412A"/>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2D81"/>
    <w:rsid w:val="000E345E"/>
    <w:rsid w:val="000E380E"/>
    <w:rsid w:val="000E3FEA"/>
    <w:rsid w:val="000E40C3"/>
    <w:rsid w:val="000E44EB"/>
    <w:rsid w:val="000E4558"/>
    <w:rsid w:val="000E56A7"/>
    <w:rsid w:val="000E590C"/>
    <w:rsid w:val="000E6338"/>
    <w:rsid w:val="000E745D"/>
    <w:rsid w:val="000E7571"/>
    <w:rsid w:val="000E7B93"/>
    <w:rsid w:val="000E7D95"/>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23"/>
    <w:rsid w:val="000F61ED"/>
    <w:rsid w:val="000F6343"/>
    <w:rsid w:val="000F6A13"/>
    <w:rsid w:val="000F6F19"/>
    <w:rsid w:val="000F73C9"/>
    <w:rsid w:val="000F7465"/>
    <w:rsid w:val="000F754E"/>
    <w:rsid w:val="000F7757"/>
    <w:rsid w:val="000F78FD"/>
    <w:rsid w:val="00100182"/>
    <w:rsid w:val="00100DE8"/>
    <w:rsid w:val="0010148E"/>
    <w:rsid w:val="00101A53"/>
    <w:rsid w:val="00101BF1"/>
    <w:rsid w:val="00101E91"/>
    <w:rsid w:val="001021E2"/>
    <w:rsid w:val="00102707"/>
    <w:rsid w:val="00102DB3"/>
    <w:rsid w:val="00103015"/>
    <w:rsid w:val="001033B8"/>
    <w:rsid w:val="001036D4"/>
    <w:rsid w:val="0010379D"/>
    <w:rsid w:val="001048B5"/>
    <w:rsid w:val="00104A7B"/>
    <w:rsid w:val="00105013"/>
    <w:rsid w:val="001050D9"/>
    <w:rsid w:val="0010567D"/>
    <w:rsid w:val="00105750"/>
    <w:rsid w:val="00105819"/>
    <w:rsid w:val="00105A40"/>
    <w:rsid w:val="00105F24"/>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6F19"/>
    <w:rsid w:val="00127268"/>
    <w:rsid w:val="001275BC"/>
    <w:rsid w:val="001275DD"/>
    <w:rsid w:val="00127CF7"/>
    <w:rsid w:val="00130343"/>
    <w:rsid w:val="001307BF"/>
    <w:rsid w:val="00130A0F"/>
    <w:rsid w:val="00130A81"/>
    <w:rsid w:val="00131010"/>
    <w:rsid w:val="00131414"/>
    <w:rsid w:val="001325CC"/>
    <w:rsid w:val="001343FE"/>
    <w:rsid w:val="00134F34"/>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4D2"/>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4F2D"/>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3E9"/>
    <w:rsid w:val="00191514"/>
    <w:rsid w:val="00191686"/>
    <w:rsid w:val="0019186C"/>
    <w:rsid w:val="00191BC1"/>
    <w:rsid w:val="001920BB"/>
    <w:rsid w:val="00192F7E"/>
    <w:rsid w:val="001937CE"/>
    <w:rsid w:val="001938F6"/>
    <w:rsid w:val="00193BC1"/>
    <w:rsid w:val="0019498D"/>
    <w:rsid w:val="001949F9"/>
    <w:rsid w:val="00194A27"/>
    <w:rsid w:val="00194A30"/>
    <w:rsid w:val="00194CFA"/>
    <w:rsid w:val="00194D84"/>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3C6"/>
    <w:rsid w:val="001A70ED"/>
    <w:rsid w:val="001A7110"/>
    <w:rsid w:val="001A76F8"/>
    <w:rsid w:val="001A7842"/>
    <w:rsid w:val="001A7AD0"/>
    <w:rsid w:val="001A7D5E"/>
    <w:rsid w:val="001B085B"/>
    <w:rsid w:val="001B0876"/>
    <w:rsid w:val="001B08C1"/>
    <w:rsid w:val="001B187E"/>
    <w:rsid w:val="001B1E79"/>
    <w:rsid w:val="001B23D0"/>
    <w:rsid w:val="001B2C58"/>
    <w:rsid w:val="001B2EF9"/>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805"/>
    <w:rsid w:val="001C19F0"/>
    <w:rsid w:val="001C1AF6"/>
    <w:rsid w:val="001C260E"/>
    <w:rsid w:val="001C2D65"/>
    <w:rsid w:val="001C304B"/>
    <w:rsid w:val="001C3AC4"/>
    <w:rsid w:val="001C3AD2"/>
    <w:rsid w:val="001C3D52"/>
    <w:rsid w:val="001C4351"/>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685"/>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21"/>
    <w:rsid w:val="001F70AE"/>
    <w:rsid w:val="001F73C7"/>
    <w:rsid w:val="002004CE"/>
    <w:rsid w:val="00200902"/>
    <w:rsid w:val="00200EE1"/>
    <w:rsid w:val="00201092"/>
    <w:rsid w:val="002012F7"/>
    <w:rsid w:val="00201752"/>
    <w:rsid w:val="00201BCD"/>
    <w:rsid w:val="00202174"/>
    <w:rsid w:val="002023FB"/>
    <w:rsid w:val="00202AE3"/>
    <w:rsid w:val="00202D13"/>
    <w:rsid w:val="00202E66"/>
    <w:rsid w:val="00202E7F"/>
    <w:rsid w:val="00202EC1"/>
    <w:rsid w:val="002030D5"/>
    <w:rsid w:val="002035EF"/>
    <w:rsid w:val="00203F49"/>
    <w:rsid w:val="00204E40"/>
    <w:rsid w:val="002057FF"/>
    <w:rsid w:val="00205BF2"/>
    <w:rsid w:val="00205FEB"/>
    <w:rsid w:val="00206A81"/>
    <w:rsid w:val="00206DB0"/>
    <w:rsid w:val="00207440"/>
    <w:rsid w:val="002075BC"/>
    <w:rsid w:val="0020763C"/>
    <w:rsid w:val="00207A61"/>
    <w:rsid w:val="00207D32"/>
    <w:rsid w:val="00210B26"/>
    <w:rsid w:val="00210DFE"/>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54F"/>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438"/>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A8C"/>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42D"/>
    <w:rsid w:val="00261577"/>
    <w:rsid w:val="0026191A"/>
    <w:rsid w:val="00261C0D"/>
    <w:rsid w:val="00261DED"/>
    <w:rsid w:val="00262581"/>
    <w:rsid w:val="00263151"/>
    <w:rsid w:val="00263355"/>
    <w:rsid w:val="002638C2"/>
    <w:rsid w:val="00264090"/>
    <w:rsid w:val="002643CD"/>
    <w:rsid w:val="00264CFA"/>
    <w:rsid w:val="00264E4F"/>
    <w:rsid w:val="0026519D"/>
    <w:rsid w:val="0026614E"/>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D06"/>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063"/>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4E97"/>
    <w:rsid w:val="002A5095"/>
    <w:rsid w:val="002A535C"/>
    <w:rsid w:val="002A5455"/>
    <w:rsid w:val="002A6A9C"/>
    <w:rsid w:val="002A791E"/>
    <w:rsid w:val="002A7CF6"/>
    <w:rsid w:val="002B020C"/>
    <w:rsid w:val="002B056D"/>
    <w:rsid w:val="002B1821"/>
    <w:rsid w:val="002B1888"/>
    <w:rsid w:val="002B199D"/>
    <w:rsid w:val="002B1D44"/>
    <w:rsid w:val="002B20AE"/>
    <w:rsid w:val="002B2954"/>
    <w:rsid w:val="002B2E1A"/>
    <w:rsid w:val="002B3453"/>
    <w:rsid w:val="002B467B"/>
    <w:rsid w:val="002B4A08"/>
    <w:rsid w:val="002B4B31"/>
    <w:rsid w:val="002B4DE8"/>
    <w:rsid w:val="002B506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FDF"/>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29A"/>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801"/>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B80"/>
    <w:rsid w:val="00301FFF"/>
    <w:rsid w:val="003023E8"/>
    <w:rsid w:val="003028C6"/>
    <w:rsid w:val="003032CB"/>
    <w:rsid w:val="00304028"/>
    <w:rsid w:val="00304539"/>
    <w:rsid w:val="00304B50"/>
    <w:rsid w:val="00304C23"/>
    <w:rsid w:val="0030546E"/>
    <w:rsid w:val="00305490"/>
    <w:rsid w:val="00305DBE"/>
    <w:rsid w:val="00306095"/>
    <w:rsid w:val="003061EF"/>
    <w:rsid w:val="003062B2"/>
    <w:rsid w:val="00306310"/>
    <w:rsid w:val="003068CD"/>
    <w:rsid w:val="003068EC"/>
    <w:rsid w:val="003077F6"/>
    <w:rsid w:val="0030785D"/>
    <w:rsid w:val="00307B1C"/>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CC3"/>
    <w:rsid w:val="003140F1"/>
    <w:rsid w:val="00314371"/>
    <w:rsid w:val="00314921"/>
    <w:rsid w:val="00314994"/>
    <w:rsid w:val="00315211"/>
    <w:rsid w:val="00315616"/>
    <w:rsid w:val="00316602"/>
    <w:rsid w:val="0031675C"/>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890"/>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1E78"/>
    <w:rsid w:val="0035223B"/>
    <w:rsid w:val="00352910"/>
    <w:rsid w:val="00352BA1"/>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14B"/>
    <w:rsid w:val="003657E0"/>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C2"/>
    <w:rsid w:val="003A38AB"/>
    <w:rsid w:val="003A3E0E"/>
    <w:rsid w:val="003A47EC"/>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C33"/>
    <w:rsid w:val="003B2DA8"/>
    <w:rsid w:val="003B38C4"/>
    <w:rsid w:val="003B38C8"/>
    <w:rsid w:val="003B3F42"/>
    <w:rsid w:val="003B3FB6"/>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B7CBE"/>
    <w:rsid w:val="003C00AA"/>
    <w:rsid w:val="003C06A1"/>
    <w:rsid w:val="003C073B"/>
    <w:rsid w:val="003C092A"/>
    <w:rsid w:val="003C0DF2"/>
    <w:rsid w:val="003C0F92"/>
    <w:rsid w:val="003C1CF6"/>
    <w:rsid w:val="003C1DFB"/>
    <w:rsid w:val="003C209E"/>
    <w:rsid w:val="003C2E28"/>
    <w:rsid w:val="003C2E39"/>
    <w:rsid w:val="003C2EEF"/>
    <w:rsid w:val="003C3938"/>
    <w:rsid w:val="003C4625"/>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5E7B"/>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6F87"/>
    <w:rsid w:val="003F7302"/>
    <w:rsid w:val="003F73F2"/>
    <w:rsid w:val="003F7D97"/>
    <w:rsid w:val="00400159"/>
    <w:rsid w:val="00400B56"/>
    <w:rsid w:val="004011B7"/>
    <w:rsid w:val="004015F0"/>
    <w:rsid w:val="00401D7A"/>
    <w:rsid w:val="00401FA0"/>
    <w:rsid w:val="004024BF"/>
    <w:rsid w:val="0040258B"/>
    <w:rsid w:val="004025D0"/>
    <w:rsid w:val="0040279A"/>
    <w:rsid w:val="004027FC"/>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6DD9"/>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137"/>
    <w:rsid w:val="004259A3"/>
    <w:rsid w:val="00425D43"/>
    <w:rsid w:val="004262A8"/>
    <w:rsid w:val="00426434"/>
    <w:rsid w:val="004265AE"/>
    <w:rsid w:val="00427598"/>
    <w:rsid w:val="00430041"/>
    <w:rsid w:val="00430235"/>
    <w:rsid w:val="00431235"/>
    <w:rsid w:val="00431261"/>
    <w:rsid w:val="00431CDF"/>
    <w:rsid w:val="004329C9"/>
    <w:rsid w:val="00432A08"/>
    <w:rsid w:val="0043304F"/>
    <w:rsid w:val="0043319E"/>
    <w:rsid w:val="00433842"/>
    <w:rsid w:val="00433B20"/>
    <w:rsid w:val="004340FB"/>
    <w:rsid w:val="0043466F"/>
    <w:rsid w:val="00435A3C"/>
    <w:rsid w:val="00435DB4"/>
    <w:rsid w:val="00436194"/>
    <w:rsid w:val="004363F1"/>
    <w:rsid w:val="00436C05"/>
    <w:rsid w:val="004372F3"/>
    <w:rsid w:val="004378B3"/>
    <w:rsid w:val="00437A9A"/>
    <w:rsid w:val="004404E1"/>
    <w:rsid w:val="0044078C"/>
    <w:rsid w:val="00440E07"/>
    <w:rsid w:val="0044107D"/>
    <w:rsid w:val="004411F7"/>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A1A"/>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847"/>
    <w:rsid w:val="00451B77"/>
    <w:rsid w:val="00451E1C"/>
    <w:rsid w:val="004521B2"/>
    <w:rsid w:val="00453937"/>
    <w:rsid w:val="00454389"/>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187"/>
    <w:rsid w:val="004772D4"/>
    <w:rsid w:val="00477F62"/>
    <w:rsid w:val="004804E6"/>
    <w:rsid w:val="00480748"/>
    <w:rsid w:val="00480C75"/>
    <w:rsid w:val="004810B3"/>
    <w:rsid w:val="0048166C"/>
    <w:rsid w:val="00481EA8"/>
    <w:rsid w:val="0048296B"/>
    <w:rsid w:val="00483303"/>
    <w:rsid w:val="00483E9B"/>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A76"/>
    <w:rsid w:val="004A6BBF"/>
    <w:rsid w:val="004A6FAA"/>
    <w:rsid w:val="004A79AD"/>
    <w:rsid w:val="004B0379"/>
    <w:rsid w:val="004B0A16"/>
    <w:rsid w:val="004B12E2"/>
    <w:rsid w:val="004B13A5"/>
    <w:rsid w:val="004B158D"/>
    <w:rsid w:val="004B1FC2"/>
    <w:rsid w:val="004B2148"/>
    <w:rsid w:val="004B28E4"/>
    <w:rsid w:val="004B2DEC"/>
    <w:rsid w:val="004B2E27"/>
    <w:rsid w:val="004B2FEA"/>
    <w:rsid w:val="004B3229"/>
    <w:rsid w:val="004B3B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B3A"/>
    <w:rsid w:val="004B7BDD"/>
    <w:rsid w:val="004C1312"/>
    <w:rsid w:val="004C1545"/>
    <w:rsid w:val="004C1D73"/>
    <w:rsid w:val="004C1EDC"/>
    <w:rsid w:val="004C40E6"/>
    <w:rsid w:val="004C41C9"/>
    <w:rsid w:val="004D0B96"/>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6B84"/>
    <w:rsid w:val="004D6E06"/>
    <w:rsid w:val="004D7A30"/>
    <w:rsid w:val="004E0045"/>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1286"/>
    <w:rsid w:val="004F12DE"/>
    <w:rsid w:val="004F16B5"/>
    <w:rsid w:val="004F1E31"/>
    <w:rsid w:val="004F2398"/>
    <w:rsid w:val="004F2918"/>
    <w:rsid w:val="004F2EF0"/>
    <w:rsid w:val="004F2FC8"/>
    <w:rsid w:val="004F39D4"/>
    <w:rsid w:val="004F3F02"/>
    <w:rsid w:val="004F4935"/>
    <w:rsid w:val="004F5342"/>
    <w:rsid w:val="004F63FF"/>
    <w:rsid w:val="004F6536"/>
    <w:rsid w:val="004F666B"/>
    <w:rsid w:val="004F6BA1"/>
    <w:rsid w:val="004F6D15"/>
    <w:rsid w:val="004F7359"/>
    <w:rsid w:val="004F74AC"/>
    <w:rsid w:val="004F7BB3"/>
    <w:rsid w:val="00500486"/>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07A84"/>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4FF"/>
    <w:rsid w:val="00514639"/>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1D44"/>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AC9"/>
    <w:rsid w:val="00536B2F"/>
    <w:rsid w:val="00537B25"/>
    <w:rsid w:val="00537DC6"/>
    <w:rsid w:val="00540027"/>
    <w:rsid w:val="0054076D"/>
    <w:rsid w:val="00540849"/>
    <w:rsid w:val="00540D69"/>
    <w:rsid w:val="00541084"/>
    <w:rsid w:val="00541905"/>
    <w:rsid w:val="00542226"/>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007"/>
    <w:rsid w:val="00566398"/>
    <w:rsid w:val="00566835"/>
    <w:rsid w:val="00566BE8"/>
    <w:rsid w:val="00567AB3"/>
    <w:rsid w:val="00570015"/>
    <w:rsid w:val="0057004B"/>
    <w:rsid w:val="00570275"/>
    <w:rsid w:val="00570418"/>
    <w:rsid w:val="00570475"/>
    <w:rsid w:val="0057070A"/>
    <w:rsid w:val="00571158"/>
    <w:rsid w:val="00571166"/>
    <w:rsid w:val="0057128D"/>
    <w:rsid w:val="005716FC"/>
    <w:rsid w:val="00571E7C"/>
    <w:rsid w:val="0057254C"/>
    <w:rsid w:val="005726F0"/>
    <w:rsid w:val="00572C7D"/>
    <w:rsid w:val="00573830"/>
    <w:rsid w:val="00573E33"/>
    <w:rsid w:val="005756F3"/>
    <w:rsid w:val="00575792"/>
    <w:rsid w:val="00575854"/>
    <w:rsid w:val="00575B69"/>
    <w:rsid w:val="00575DFE"/>
    <w:rsid w:val="0057648C"/>
    <w:rsid w:val="005764BF"/>
    <w:rsid w:val="005766F1"/>
    <w:rsid w:val="00576779"/>
    <w:rsid w:val="00576EB9"/>
    <w:rsid w:val="005771FA"/>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4F5"/>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76D"/>
    <w:rsid w:val="005A09D3"/>
    <w:rsid w:val="005A0D70"/>
    <w:rsid w:val="005A1717"/>
    <w:rsid w:val="005A1FBE"/>
    <w:rsid w:val="005A201E"/>
    <w:rsid w:val="005A2964"/>
    <w:rsid w:val="005A2C5D"/>
    <w:rsid w:val="005A3577"/>
    <w:rsid w:val="005A3F68"/>
    <w:rsid w:val="005A41A8"/>
    <w:rsid w:val="005A44EB"/>
    <w:rsid w:val="005A466F"/>
    <w:rsid w:val="005A5143"/>
    <w:rsid w:val="005A71F7"/>
    <w:rsid w:val="005B0B25"/>
    <w:rsid w:val="005B1D33"/>
    <w:rsid w:val="005B2169"/>
    <w:rsid w:val="005B23C2"/>
    <w:rsid w:val="005B2632"/>
    <w:rsid w:val="005B31F0"/>
    <w:rsid w:val="005B3E3A"/>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C1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1F3"/>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30C4"/>
    <w:rsid w:val="005E3A08"/>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4BD"/>
    <w:rsid w:val="005F2A40"/>
    <w:rsid w:val="005F2FEE"/>
    <w:rsid w:val="005F3185"/>
    <w:rsid w:val="005F3291"/>
    <w:rsid w:val="005F32ED"/>
    <w:rsid w:val="005F3D7F"/>
    <w:rsid w:val="005F4265"/>
    <w:rsid w:val="005F4385"/>
    <w:rsid w:val="005F44DD"/>
    <w:rsid w:val="005F4529"/>
    <w:rsid w:val="005F4751"/>
    <w:rsid w:val="005F47B9"/>
    <w:rsid w:val="005F4B5E"/>
    <w:rsid w:val="005F5439"/>
    <w:rsid w:val="005F56CE"/>
    <w:rsid w:val="005F5C88"/>
    <w:rsid w:val="005F61A0"/>
    <w:rsid w:val="005F625F"/>
    <w:rsid w:val="005F629A"/>
    <w:rsid w:val="005F64FC"/>
    <w:rsid w:val="005F667B"/>
    <w:rsid w:val="005F6E06"/>
    <w:rsid w:val="00600829"/>
    <w:rsid w:val="00600F04"/>
    <w:rsid w:val="00600F77"/>
    <w:rsid w:val="0060176C"/>
    <w:rsid w:val="006017B1"/>
    <w:rsid w:val="00601A5E"/>
    <w:rsid w:val="00601ADA"/>
    <w:rsid w:val="00601BA9"/>
    <w:rsid w:val="00601F60"/>
    <w:rsid w:val="00602164"/>
    <w:rsid w:val="006025A6"/>
    <w:rsid w:val="00602947"/>
    <w:rsid w:val="006029E2"/>
    <w:rsid w:val="00602F9F"/>
    <w:rsid w:val="00603127"/>
    <w:rsid w:val="0060463C"/>
    <w:rsid w:val="0060476F"/>
    <w:rsid w:val="00605213"/>
    <w:rsid w:val="0060578C"/>
    <w:rsid w:val="00605B0F"/>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625"/>
    <w:rsid w:val="006209C4"/>
    <w:rsid w:val="00621820"/>
    <w:rsid w:val="006219F0"/>
    <w:rsid w:val="00622C91"/>
    <w:rsid w:val="00622CDC"/>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854"/>
    <w:rsid w:val="00634A58"/>
    <w:rsid w:val="00634C2E"/>
    <w:rsid w:val="0063517C"/>
    <w:rsid w:val="00635251"/>
    <w:rsid w:val="00635500"/>
    <w:rsid w:val="00635AEC"/>
    <w:rsid w:val="00635C1F"/>
    <w:rsid w:val="00635C4C"/>
    <w:rsid w:val="0063685B"/>
    <w:rsid w:val="00637080"/>
    <w:rsid w:val="00637503"/>
    <w:rsid w:val="00637AA3"/>
    <w:rsid w:val="006406D1"/>
    <w:rsid w:val="00640A27"/>
    <w:rsid w:val="00640E45"/>
    <w:rsid w:val="0064106A"/>
    <w:rsid w:val="00641242"/>
    <w:rsid w:val="00642810"/>
    <w:rsid w:val="006433C5"/>
    <w:rsid w:val="006439E1"/>
    <w:rsid w:val="00643B9C"/>
    <w:rsid w:val="00643E0D"/>
    <w:rsid w:val="00643E15"/>
    <w:rsid w:val="0064413D"/>
    <w:rsid w:val="006441E0"/>
    <w:rsid w:val="00644438"/>
    <w:rsid w:val="00644564"/>
    <w:rsid w:val="0064468A"/>
    <w:rsid w:val="00644918"/>
    <w:rsid w:val="00645229"/>
    <w:rsid w:val="00645441"/>
    <w:rsid w:val="00645E59"/>
    <w:rsid w:val="0064674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871"/>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0EC"/>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0F3E"/>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0B4"/>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3A2"/>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482"/>
    <w:rsid w:val="006A57D1"/>
    <w:rsid w:val="006A6714"/>
    <w:rsid w:val="006A68C2"/>
    <w:rsid w:val="006A6E81"/>
    <w:rsid w:val="006A74D4"/>
    <w:rsid w:val="006A7AAE"/>
    <w:rsid w:val="006A7FB8"/>
    <w:rsid w:val="006B0879"/>
    <w:rsid w:val="006B0A84"/>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332"/>
    <w:rsid w:val="006B76E4"/>
    <w:rsid w:val="006B7AA3"/>
    <w:rsid w:val="006B7CDF"/>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3BB8"/>
    <w:rsid w:val="006D5CC4"/>
    <w:rsid w:val="006D679D"/>
    <w:rsid w:val="006D69A9"/>
    <w:rsid w:val="006D6AD1"/>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133"/>
    <w:rsid w:val="006F21EB"/>
    <w:rsid w:val="006F2475"/>
    <w:rsid w:val="006F2809"/>
    <w:rsid w:val="006F2CCB"/>
    <w:rsid w:val="006F3419"/>
    <w:rsid w:val="006F380B"/>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7D1"/>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0959"/>
    <w:rsid w:val="0071161F"/>
    <w:rsid w:val="00711DD9"/>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0AD"/>
    <w:rsid w:val="00723254"/>
    <w:rsid w:val="007232C8"/>
    <w:rsid w:val="00723A6B"/>
    <w:rsid w:val="00723D0C"/>
    <w:rsid w:val="00724313"/>
    <w:rsid w:val="00725573"/>
    <w:rsid w:val="0072591D"/>
    <w:rsid w:val="00725C33"/>
    <w:rsid w:val="007265DB"/>
    <w:rsid w:val="00726999"/>
    <w:rsid w:val="00726B7A"/>
    <w:rsid w:val="007270E8"/>
    <w:rsid w:val="007272BC"/>
    <w:rsid w:val="007275C0"/>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3B3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057"/>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1F9F"/>
    <w:rsid w:val="00762098"/>
    <w:rsid w:val="00762183"/>
    <w:rsid w:val="00763230"/>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BFE"/>
    <w:rsid w:val="00771D7F"/>
    <w:rsid w:val="00772286"/>
    <w:rsid w:val="007722DB"/>
    <w:rsid w:val="00772E46"/>
    <w:rsid w:val="00773932"/>
    <w:rsid w:val="0077462A"/>
    <w:rsid w:val="00774A38"/>
    <w:rsid w:val="00774A6C"/>
    <w:rsid w:val="00774BF8"/>
    <w:rsid w:val="00774D64"/>
    <w:rsid w:val="00775AF9"/>
    <w:rsid w:val="00775F1E"/>
    <w:rsid w:val="00775F5F"/>
    <w:rsid w:val="0077622A"/>
    <w:rsid w:val="00776328"/>
    <w:rsid w:val="0077668E"/>
    <w:rsid w:val="007766D6"/>
    <w:rsid w:val="007766FB"/>
    <w:rsid w:val="0077697B"/>
    <w:rsid w:val="00776BC9"/>
    <w:rsid w:val="007772DD"/>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06"/>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630"/>
    <w:rsid w:val="00797DE5"/>
    <w:rsid w:val="007A009C"/>
    <w:rsid w:val="007A0207"/>
    <w:rsid w:val="007A03D2"/>
    <w:rsid w:val="007A1D2B"/>
    <w:rsid w:val="007A1F82"/>
    <w:rsid w:val="007A2253"/>
    <w:rsid w:val="007A26C3"/>
    <w:rsid w:val="007A273C"/>
    <w:rsid w:val="007A29EF"/>
    <w:rsid w:val="007A31F6"/>
    <w:rsid w:val="007A3473"/>
    <w:rsid w:val="007A34E4"/>
    <w:rsid w:val="007A3881"/>
    <w:rsid w:val="007A3E93"/>
    <w:rsid w:val="007A4797"/>
    <w:rsid w:val="007A4922"/>
    <w:rsid w:val="007A4B0D"/>
    <w:rsid w:val="007A4CA9"/>
    <w:rsid w:val="007A522C"/>
    <w:rsid w:val="007A5A36"/>
    <w:rsid w:val="007A6791"/>
    <w:rsid w:val="007A6C52"/>
    <w:rsid w:val="007A733B"/>
    <w:rsid w:val="007A7DCE"/>
    <w:rsid w:val="007B0651"/>
    <w:rsid w:val="007B0A9B"/>
    <w:rsid w:val="007B0C04"/>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0E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27D0"/>
    <w:rsid w:val="007E2B09"/>
    <w:rsid w:val="007E344C"/>
    <w:rsid w:val="007E3AC9"/>
    <w:rsid w:val="007E3B27"/>
    <w:rsid w:val="007E3DFF"/>
    <w:rsid w:val="007E48CB"/>
    <w:rsid w:val="007E4A58"/>
    <w:rsid w:val="007E4B6D"/>
    <w:rsid w:val="007E4BAF"/>
    <w:rsid w:val="007E4FFD"/>
    <w:rsid w:val="007E50AC"/>
    <w:rsid w:val="007E583E"/>
    <w:rsid w:val="007E6430"/>
    <w:rsid w:val="007E646F"/>
    <w:rsid w:val="007E6EF3"/>
    <w:rsid w:val="007E704F"/>
    <w:rsid w:val="007E7258"/>
    <w:rsid w:val="007E741D"/>
    <w:rsid w:val="007E7568"/>
    <w:rsid w:val="007E7F9F"/>
    <w:rsid w:val="007F09E9"/>
    <w:rsid w:val="007F0CD6"/>
    <w:rsid w:val="007F11B3"/>
    <w:rsid w:val="007F1595"/>
    <w:rsid w:val="007F1AAD"/>
    <w:rsid w:val="007F1B0A"/>
    <w:rsid w:val="007F2AB6"/>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2EF"/>
    <w:rsid w:val="0082066C"/>
    <w:rsid w:val="00820844"/>
    <w:rsid w:val="008213C0"/>
    <w:rsid w:val="00821F95"/>
    <w:rsid w:val="00822158"/>
    <w:rsid w:val="00822384"/>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30F"/>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37B"/>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A0D"/>
    <w:rsid w:val="00883C2E"/>
    <w:rsid w:val="00883C30"/>
    <w:rsid w:val="00883C8C"/>
    <w:rsid w:val="00883F1C"/>
    <w:rsid w:val="008840A8"/>
    <w:rsid w:val="00884ECD"/>
    <w:rsid w:val="0088569C"/>
    <w:rsid w:val="008858BB"/>
    <w:rsid w:val="00885E69"/>
    <w:rsid w:val="00886145"/>
    <w:rsid w:val="008866CA"/>
    <w:rsid w:val="0088697D"/>
    <w:rsid w:val="00886B71"/>
    <w:rsid w:val="00887212"/>
    <w:rsid w:val="00887273"/>
    <w:rsid w:val="00887368"/>
    <w:rsid w:val="008874D0"/>
    <w:rsid w:val="0088758B"/>
    <w:rsid w:val="008879DB"/>
    <w:rsid w:val="00887C82"/>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2F4F"/>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E72"/>
    <w:rsid w:val="008B1FED"/>
    <w:rsid w:val="008B27A8"/>
    <w:rsid w:val="008B283D"/>
    <w:rsid w:val="008B2A2B"/>
    <w:rsid w:val="008B361B"/>
    <w:rsid w:val="008B3673"/>
    <w:rsid w:val="008B455E"/>
    <w:rsid w:val="008B50FC"/>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535"/>
    <w:rsid w:val="008C7D24"/>
    <w:rsid w:val="008D0054"/>
    <w:rsid w:val="008D0668"/>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3D2F"/>
    <w:rsid w:val="008E41A2"/>
    <w:rsid w:val="008E432E"/>
    <w:rsid w:val="008E5C5F"/>
    <w:rsid w:val="008E66B7"/>
    <w:rsid w:val="008E66F2"/>
    <w:rsid w:val="008E67C6"/>
    <w:rsid w:val="008E688D"/>
    <w:rsid w:val="008E7BAA"/>
    <w:rsid w:val="008E7C35"/>
    <w:rsid w:val="008F00D8"/>
    <w:rsid w:val="008F00DD"/>
    <w:rsid w:val="008F05BD"/>
    <w:rsid w:val="008F0BCB"/>
    <w:rsid w:val="008F0EF5"/>
    <w:rsid w:val="008F13D9"/>
    <w:rsid w:val="008F18E0"/>
    <w:rsid w:val="008F1F06"/>
    <w:rsid w:val="008F2504"/>
    <w:rsid w:val="008F2E3F"/>
    <w:rsid w:val="008F2F6B"/>
    <w:rsid w:val="008F32A9"/>
    <w:rsid w:val="008F32AE"/>
    <w:rsid w:val="008F3C11"/>
    <w:rsid w:val="008F3C2E"/>
    <w:rsid w:val="008F3C88"/>
    <w:rsid w:val="008F3EF7"/>
    <w:rsid w:val="008F4BA3"/>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39C"/>
    <w:rsid w:val="00905549"/>
    <w:rsid w:val="00905689"/>
    <w:rsid w:val="00905986"/>
    <w:rsid w:val="00906533"/>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53"/>
    <w:rsid w:val="00916591"/>
    <w:rsid w:val="009168A5"/>
    <w:rsid w:val="0091733A"/>
    <w:rsid w:val="0091759D"/>
    <w:rsid w:val="009179F4"/>
    <w:rsid w:val="00917B2D"/>
    <w:rsid w:val="00917C35"/>
    <w:rsid w:val="00917E0F"/>
    <w:rsid w:val="00917F8D"/>
    <w:rsid w:val="0092021F"/>
    <w:rsid w:val="00920D9E"/>
    <w:rsid w:val="00921709"/>
    <w:rsid w:val="00921E15"/>
    <w:rsid w:val="0092211F"/>
    <w:rsid w:val="009223B8"/>
    <w:rsid w:val="00922D13"/>
    <w:rsid w:val="00922DDE"/>
    <w:rsid w:val="00923057"/>
    <w:rsid w:val="00923904"/>
    <w:rsid w:val="00923C02"/>
    <w:rsid w:val="00923C1D"/>
    <w:rsid w:val="009244FB"/>
    <w:rsid w:val="00925299"/>
    <w:rsid w:val="009252DF"/>
    <w:rsid w:val="00925F4C"/>
    <w:rsid w:val="0092636F"/>
    <w:rsid w:val="00926F72"/>
    <w:rsid w:val="00927FE4"/>
    <w:rsid w:val="009310C2"/>
    <w:rsid w:val="00931AD9"/>
    <w:rsid w:val="00931C5C"/>
    <w:rsid w:val="00931CC2"/>
    <w:rsid w:val="0093225B"/>
    <w:rsid w:val="00932C6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25"/>
    <w:rsid w:val="00937BF2"/>
    <w:rsid w:val="00937D2B"/>
    <w:rsid w:val="00940BCC"/>
    <w:rsid w:val="00940FBF"/>
    <w:rsid w:val="009416BA"/>
    <w:rsid w:val="00941840"/>
    <w:rsid w:val="0094199B"/>
    <w:rsid w:val="00941A31"/>
    <w:rsid w:val="00941D66"/>
    <w:rsid w:val="00941E84"/>
    <w:rsid w:val="00942793"/>
    <w:rsid w:val="00942882"/>
    <w:rsid w:val="00942C14"/>
    <w:rsid w:val="00942F44"/>
    <w:rsid w:val="009432E5"/>
    <w:rsid w:val="0094413C"/>
    <w:rsid w:val="009443D0"/>
    <w:rsid w:val="00944983"/>
    <w:rsid w:val="00944D6C"/>
    <w:rsid w:val="00944F5B"/>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8CA"/>
    <w:rsid w:val="009719DF"/>
    <w:rsid w:val="00972374"/>
    <w:rsid w:val="00972995"/>
    <w:rsid w:val="00972E1B"/>
    <w:rsid w:val="0097340E"/>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9A"/>
    <w:rsid w:val="00991EA1"/>
    <w:rsid w:val="0099278A"/>
    <w:rsid w:val="00992EAE"/>
    <w:rsid w:val="00993AA5"/>
    <w:rsid w:val="00993D04"/>
    <w:rsid w:val="00993DA2"/>
    <w:rsid w:val="009945F7"/>
    <w:rsid w:val="00994885"/>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90"/>
    <w:rsid w:val="009A37C6"/>
    <w:rsid w:val="009A3805"/>
    <w:rsid w:val="009A3D67"/>
    <w:rsid w:val="009A46A3"/>
    <w:rsid w:val="009A471F"/>
    <w:rsid w:val="009A4A02"/>
    <w:rsid w:val="009A5C66"/>
    <w:rsid w:val="009A6339"/>
    <w:rsid w:val="009A6535"/>
    <w:rsid w:val="009A687C"/>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89"/>
    <w:rsid w:val="009B4F14"/>
    <w:rsid w:val="009B518C"/>
    <w:rsid w:val="009B5CFE"/>
    <w:rsid w:val="009B72E7"/>
    <w:rsid w:val="009B72ED"/>
    <w:rsid w:val="009B7642"/>
    <w:rsid w:val="009B77F6"/>
    <w:rsid w:val="009B7C59"/>
    <w:rsid w:val="009B7EE7"/>
    <w:rsid w:val="009C0A3D"/>
    <w:rsid w:val="009C0B8C"/>
    <w:rsid w:val="009C0E1B"/>
    <w:rsid w:val="009C0FE2"/>
    <w:rsid w:val="009C17F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65D"/>
    <w:rsid w:val="009D17D7"/>
    <w:rsid w:val="009D1889"/>
    <w:rsid w:val="009D18D4"/>
    <w:rsid w:val="009D1C7E"/>
    <w:rsid w:val="009D222A"/>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33"/>
    <w:rsid w:val="009E416E"/>
    <w:rsid w:val="009E4386"/>
    <w:rsid w:val="009E4698"/>
    <w:rsid w:val="009E473D"/>
    <w:rsid w:val="009E4BAF"/>
    <w:rsid w:val="009E58B7"/>
    <w:rsid w:val="009E5980"/>
    <w:rsid w:val="009E5CDF"/>
    <w:rsid w:val="009E6803"/>
    <w:rsid w:val="009E6BED"/>
    <w:rsid w:val="009E743E"/>
    <w:rsid w:val="009E78CF"/>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2446"/>
    <w:rsid w:val="00A0328D"/>
    <w:rsid w:val="00A03801"/>
    <w:rsid w:val="00A03BAB"/>
    <w:rsid w:val="00A04050"/>
    <w:rsid w:val="00A0441B"/>
    <w:rsid w:val="00A04917"/>
    <w:rsid w:val="00A04EA7"/>
    <w:rsid w:val="00A05087"/>
    <w:rsid w:val="00A051BF"/>
    <w:rsid w:val="00A05347"/>
    <w:rsid w:val="00A05D9A"/>
    <w:rsid w:val="00A06719"/>
    <w:rsid w:val="00A06C17"/>
    <w:rsid w:val="00A06C66"/>
    <w:rsid w:val="00A06E25"/>
    <w:rsid w:val="00A07E50"/>
    <w:rsid w:val="00A07EA0"/>
    <w:rsid w:val="00A07F73"/>
    <w:rsid w:val="00A1018D"/>
    <w:rsid w:val="00A112AF"/>
    <w:rsid w:val="00A11312"/>
    <w:rsid w:val="00A11637"/>
    <w:rsid w:val="00A12C4D"/>
    <w:rsid w:val="00A12D3E"/>
    <w:rsid w:val="00A136F9"/>
    <w:rsid w:val="00A140BB"/>
    <w:rsid w:val="00A141D7"/>
    <w:rsid w:val="00A148DC"/>
    <w:rsid w:val="00A159BB"/>
    <w:rsid w:val="00A15DF8"/>
    <w:rsid w:val="00A15EB9"/>
    <w:rsid w:val="00A16241"/>
    <w:rsid w:val="00A166EC"/>
    <w:rsid w:val="00A1718C"/>
    <w:rsid w:val="00A17616"/>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2E83"/>
    <w:rsid w:val="00A33A40"/>
    <w:rsid w:val="00A343FE"/>
    <w:rsid w:val="00A34778"/>
    <w:rsid w:val="00A34AE9"/>
    <w:rsid w:val="00A35185"/>
    <w:rsid w:val="00A357A8"/>
    <w:rsid w:val="00A35C0B"/>
    <w:rsid w:val="00A35C47"/>
    <w:rsid w:val="00A35C96"/>
    <w:rsid w:val="00A35FDF"/>
    <w:rsid w:val="00A36A2E"/>
    <w:rsid w:val="00A36DE7"/>
    <w:rsid w:val="00A3721B"/>
    <w:rsid w:val="00A37555"/>
    <w:rsid w:val="00A40011"/>
    <w:rsid w:val="00A4097F"/>
    <w:rsid w:val="00A4123E"/>
    <w:rsid w:val="00A4154D"/>
    <w:rsid w:val="00A41714"/>
    <w:rsid w:val="00A41B34"/>
    <w:rsid w:val="00A41C78"/>
    <w:rsid w:val="00A424E7"/>
    <w:rsid w:val="00A42E35"/>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1E7F"/>
    <w:rsid w:val="00A52C2A"/>
    <w:rsid w:val="00A531A5"/>
    <w:rsid w:val="00A5377B"/>
    <w:rsid w:val="00A53784"/>
    <w:rsid w:val="00A5378F"/>
    <w:rsid w:val="00A53831"/>
    <w:rsid w:val="00A54031"/>
    <w:rsid w:val="00A542BF"/>
    <w:rsid w:val="00A54E6E"/>
    <w:rsid w:val="00A5544A"/>
    <w:rsid w:val="00A554EC"/>
    <w:rsid w:val="00A55893"/>
    <w:rsid w:val="00A55B8E"/>
    <w:rsid w:val="00A5641C"/>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6D15"/>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93"/>
    <w:rsid w:val="00A92FE9"/>
    <w:rsid w:val="00A934D9"/>
    <w:rsid w:val="00A93614"/>
    <w:rsid w:val="00A936C7"/>
    <w:rsid w:val="00A9388F"/>
    <w:rsid w:val="00A93A1E"/>
    <w:rsid w:val="00A941B0"/>
    <w:rsid w:val="00A9446D"/>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5B"/>
    <w:rsid w:val="00AA3A72"/>
    <w:rsid w:val="00AA3AFF"/>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345"/>
    <w:rsid w:val="00AB6B37"/>
    <w:rsid w:val="00AB6DD7"/>
    <w:rsid w:val="00AB6F88"/>
    <w:rsid w:val="00AC1003"/>
    <w:rsid w:val="00AC1979"/>
    <w:rsid w:val="00AC1B1C"/>
    <w:rsid w:val="00AC2A1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235"/>
    <w:rsid w:val="00AD59A8"/>
    <w:rsid w:val="00AD5A1F"/>
    <w:rsid w:val="00AD5BCD"/>
    <w:rsid w:val="00AD6468"/>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1EA"/>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683"/>
    <w:rsid w:val="00AF678B"/>
    <w:rsid w:val="00AF6AFB"/>
    <w:rsid w:val="00AF6F3C"/>
    <w:rsid w:val="00AF790E"/>
    <w:rsid w:val="00AF7C12"/>
    <w:rsid w:val="00B00386"/>
    <w:rsid w:val="00B00712"/>
    <w:rsid w:val="00B00D51"/>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29CC"/>
    <w:rsid w:val="00B12F92"/>
    <w:rsid w:val="00B135CB"/>
    <w:rsid w:val="00B13BF6"/>
    <w:rsid w:val="00B13F4D"/>
    <w:rsid w:val="00B14312"/>
    <w:rsid w:val="00B144E7"/>
    <w:rsid w:val="00B146C1"/>
    <w:rsid w:val="00B14DDB"/>
    <w:rsid w:val="00B14E21"/>
    <w:rsid w:val="00B14E4D"/>
    <w:rsid w:val="00B153EE"/>
    <w:rsid w:val="00B15A71"/>
    <w:rsid w:val="00B15D1D"/>
    <w:rsid w:val="00B1691A"/>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33"/>
    <w:rsid w:val="00B23B5E"/>
    <w:rsid w:val="00B24C93"/>
    <w:rsid w:val="00B2515D"/>
    <w:rsid w:val="00B25564"/>
    <w:rsid w:val="00B25658"/>
    <w:rsid w:val="00B25754"/>
    <w:rsid w:val="00B25945"/>
    <w:rsid w:val="00B25C5B"/>
    <w:rsid w:val="00B25E84"/>
    <w:rsid w:val="00B26257"/>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1CD"/>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4BF6"/>
    <w:rsid w:val="00B45755"/>
    <w:rsid w:val="00B45CE3"/>
    <w:rsid w:val="00B462D2"/>
    <w:rsid w:val="00B4721D"/>
    <w:rsid w:val="00B47241"/>
    <w:rsid w:val="00B505D6"/>
    <w:rsid w:val="00B514C9"/>
    <w:rsid w:val="00B51800"/>
    <w:rsid w:val="00B51BB4"/>
    <w:rsid w:val="00B51CED"/>
    <w:rsid w:val="00B51D6B"/>
    <w:rsid w:val="00B53B4F"/>
    <w:rsid w:val="00B53EF9"/>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1FCE"/>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62B"/>
    <w:rsid w:val="00B67B5C"/>
    <w:rsid w:val="00B67F3A"/>
    <w:rsid w:val="00B702B5"/>
    <w:rsid w:val="00B70D6B"/>
    <w:rsid w:val="00B728AC"/>
    <w:rsid w:val="00B73715"/>
    <w:rsid w:val="00B73858"/>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5FC0"/>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2C19"/>
    <w:rsid w:val="00BB35BD"/>
    <w:rsid w:val="00BB39DF"/>
    <w:rsid w:val="00BB3D41"/>
    <w:rsid w:val="00BB456A"/>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2988"/>
    <w:rsid w:val="00BD3236"/>
    <w:rsid w:val="00BD388E"/>
    <w:rsid w:val="00BD44E2"/>
    <w:rsid w:val="00BD4663"/>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2A6"/>
    <w:rsid w:val="00BF0356"/>
    <w:rsid w:val="00BF041F"/>
    <w:rsid w:val="00BF04E0"/>
    <w:rsid w:val="00BF1056"/>
    <w:rsid w:val="00BF1841"/>
    <w:rsid w:val="00BF19E1"/>
    <w:rsid w:val="00BF2482"/>
    <w:rsid w:val="00BF267A"/>
    <w:rsid w:val="00BF3BB4"/>
    <w:rsid w:val="00BF4537"/>
    <w:rsid w:val="00BF453E"/>
    <w:rsid w:val="00BF480B"/>
    <w:rsid w:val="00BF484E"/>
    <w:rsid w:val="00BF48EA"/>
    <w:rsid w:val="00BF4F0D"/>
    <w:rsid w:val="00BF59AA"/>
    <w:rsid w:val="00BF59C9"/>
    <w:rsid w:val="00BF61DC"/>
    <w:rsid w:val="00BF6717"/>
    <w:rsid w:val="00BF6A55"/>
    <w:rsid w:val="00BF6E9F"/>
    <w:rsid w:val="00BF6F5E"/>
    <w:rsid w:val="00BF71CD"/>
    <w:rsid w:val="00BF7492"/>
    <w:rsid w:val="00BF7915"/>
    <w:rsid w:val="00BF7A36"/>
    <w:rsid w:val="00C001B9"/>
    <w:rsid w:val="00C00922"/>
    <w:rsid w:val="00C00BA5"/>
    <w:rsid w:val="00C01017"/>
    <w:rsid w:val="00C01AB2"/>
    <w:rsid w:val="00C01B67"/>
    <w:rsid w:val="00C01D4E"/>
    <w:rsid w:val="00C020B8"/>
    <w:rsid w:val="00C02661"/>
    <w:rsid w:val="00C02CCF"/>
    <w:rsid w:val="00C04101"/>
    <w:rsid w:val="00C04A0D"/>
    <w:rsid w:val="00C04B0C"/>
    <w:rsid w:val="00C04C03"/>
    <w:rsid w:val="00C05DDF"/>
    <w:rsid w:val="00C05ECF"/>
    <w:rsid w:val="00C06252"/>
    <w:rsid w:val="00C0659D"/>
    <w:rsid w:val="00C06D94"/>
    <w:rsid w:val="00C0733F"/>
    <w:rsid w:val="00C10DCF"/>
    <w:rsid w:val="00C1112E"/>
    <w:rsid w:val="00C11231"/>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0D48"/>
    <w:rsid w:val="00C214C1"/>
    <w:rsid w:val="00C22078"/>
    <w:rsid w:val="00C225CF"/>
    <w:rsid w:val="00C2276E"/>
    <w:rsid w:val="00C22B55"/>
    <w:rsid w:val="00C22FE8"/>
    <w:rsid w:val="00C23EC9"/>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89A"/>
    <w:rsid w:val="00C376B0"/>
    <w:rsid w:val="00C378BB"/>
    <w:rsid w:val="00C37D15"/>
    <w:rsid w:val="00C41A41"/>
    <w:rsid w:val="00C431AA"/>
    <w:rsid w:val="00C43F27"/>
    <w:rsid w:val="00C44437"/>
    <w:rsid w:val="00C45D09"/>
    <w:rsid w:val="00C4607D"/>
    <w:rsid w:val="00C4688B"/>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1CEC"/>
    <w:rsid w:val="00C62778"/>
    <w:rsid w:val="00C627B2"/>
    <w:rsid w:val="00C62A42"/>
    <w:rsid w:val="00C62EFD"/>
    <w:rsid w:val="00C6358C"/>
    <w:rsid w:val="00C636F3"/>
    <w:rsid w:val="00C63D86"/>
    <w:rsid w:val="00C64092"/>
    <w:rsid w:val="00C64AA4"/>
    <w:rsid w:val="00C64AA5"/>
    <w:rsid w:val="00C64C4C"/>
    <w:rsid w:val="00C64D69"/>
    <w:rsid w:val="00C64EEB"/>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854"/>
    <w:rsid w:val="00C82ED6"/>
    <w:rsid w:val="00C84188"/>
    <w:rsid w:val="00C846FF"/>
    <w:rsid w:val="00C847CC"/>
    <w:rsid w:val="00C85005"/>
    <w:rsid w:val="00C85183"/>
    <w:rsid w:val="00C857BD"/>
    <w:rsid w:val="00C85C15"/>
    <w:rsid w:val="00C860A1"/>
    <w:rsid w:val="00C870DC"/>
    <w:rsid w:val="00C8741E"/>
    <w:rsid w:val="00C87C24"/>
    <w:rsid w:val="00C908DF"/>
    <w:rsid w:val="00C91055"/>
    <w:rsid w:val="00C9127F"/>
    <w:rsid w:val="00C91AC8"/>
    <w:rsid w:val="00C91EA7"/>
    <w:rsid w:val="00C92137"/>
    <w:rsid w:val="00C921BA"/>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B22"/>
    <w:rsid w:val="00CA6C20"/>
    <w:rsid w:val="00CA6EBC"/>
    <w:rsid w:val="00CA705E"/>
    <w:rsid w:val="00CA7214"/>
    <w:rsid w:val="00CA78E5"/>
    <w:rsid w:val="00CB014D"/>
    <w:rsid w:val="00CB04A5"/>
    <w:rsid w:val="00CB0553"/>
    <w:rsid w:val="00CB077A"/>
    <w:rsid w:val="00CB0CEF"/>
    <w:rsid w:val="00CB0F93"/>
    <w:rsid w:val="00CB11BD"/>
    <w:rsid w:val="00CB1FA6"/>
    <w:rsid w:val="00CB26A3"/>
    <w:rsid w:val="00CB2BA6"/>
    <w:rsid w:val="00CB2F42"/>
    <w:rsid w:val="00CB2F90"/>
    <w:rsid w:val="00CB3001"/>
    <w:rsid w:val="00CB30C0"/>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6BB3"/>
    <w:rsid w:val="00CC710E"/>
    <w:rsid w:val="00CC73C2"/>
    <w:rsid w:val="00CC7811"/>
    <w:rsid w:val="00CC7DFD"/>
    <w:rsid w:val="00CD00F7"/>
    <w:rsid w:val="00CD1758"/>
    <w:rsid w:val="00CD1DC2"/>
    <w:rsid w:val="00CD2D05"/>
    <w:rsid w:val="00CD35A1"/>
    <w:rsid w:val="00CD3DD7"/>
    <w:rsid w:val="00CD46A4"/>
    <w:rsid w:val="00CD4A94"/>
    <w:rsid w:val="00CD4D4F"/>
    <w:rsid w:val="00CD5091"/>
    <w:rsid w:val="00CD5220"/>
    <w:rsid w:val="00CD5E1D"/>
    <w:rsid w:val="00CD5F65"/>
    <w:rsid w:val="00CD7477"/>
    <w:rsid w:val="00CD778F"/>
    <w:rsid w:val="00CE0DD3"/>
    <w:rsid w:val="00CE0DE9"/>
    <w:rsid w:val="00CE1643"/>
    <w:rsid w:val="00CE1D06"/>
    <w:rsid w:val="00CE200A"/>
    <w:rsid w:val="00CE260A"/>
    <w:rsid w:val="00CE295B"/>
    <w:rsid w:val="00CE2B15"/>
    <w:rsid w:val="00CE3A1A"/>
    <w:rsid w:val="00CE3CE3"/>
    <w:rsid w:val="00CE43E7"/>
    <w:rsid w:val="00CE44E0"/>
    <w:rsid w:val="00CE515A"/>
    <w:rsid w:val="00CE5792"/>
    <w:rsid w:val="00CE5EA4"/>
    <w:rsid w:val="00CE5F11"/>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6B99"/>
    <w:rsid w:val="00CF704E"/>
    <w:rsid w:val="00CF7A07"/>
    <w:rsid w:val="00CF7DC6"/>
    <w:rsid w:val="00CF7DD9"/>
    <w:rsid w:val="00D00793"/>
    <w:rsid w:val="00D009D7"/>
    <w:rsid w:val="00D00E34"/>
    <w:rsid w:val="00D025DE"/>
    <w:rsid w:val="00D02CB0"/>
    <w:rsid w:val="00D02CEA"/>
    <w:rsid w:val="00D0304B"/>
    <w:rsid w:val="00D031D0"/>
    <w:rsid w:val="00D036DF"/>
    <w:rsid w:val="00D037B8"/>
    <w:rsid w:val="00D04225"/>
    <w:rsid w:val="00D04383"/>
    <w:rsid w:val="00D04A2B"/>
    <w:rsid w:val="00D04DB8"/>
    <w:rsid w:val="00D04F52"/>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2BC"/>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5CA9"/>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4E00"/>
    <w:rsid w:val="00D45886"/>
    <w:rsid w:val="00D45B88"/>
    <w:rsid w:val="00D45D75"/>
    <w:rsid w:val="00D45E47"/>
    <w:rsid w:val="00D46345"/>
    <w:rsid w:val="00D46A37"/>
    <w:rsid w:val="00D472DB"/>
    <w:rsid w:val="00D478CA"/>
    <w:rsid w:val="00D51DDE"/>
    <w:rsid w:val="00D52505"/>
    <w:rsid w:val="00D528C6"/>
    <w:rsid w:val="00D5318F"/>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57CD6"/>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3FAD"/>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5D8"/>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7D5"/>
    <w:rsid w:val="00DA59F8"/>
    <w:rsid w:val="00DA5D41"/>
    <w:rsid w:val="00DA686A"/>
    <w:rsid w:val="00DA68A3"/>
    <w:rsid w:val="00DA6A1B"/>
    <w:rsid w:val="00DA7403"/>
    <w:rsid w:val="00DA7AA7"/>
    <w:rsid w:val="00DA7C58"/>
    <w:rsid w:val="00DA7E87"/>
    <w:rsid w:val="00DB027B"/>
    <w:rsid w:val="00DB0338"/>
    <w:rsid w:val="00DB07BE"/>
    <w:rsid w:val="00DB1FCA"/>
    <w:rsid w:val="00DB27BF"/>
    <w:rsid w:val="00DB2FC8"/>
    <w:rsid w:val="00DB332D"/>
    <w:rsid w:val="00DB41FB"/>
    <w:rsid w:val="00DB495C"/>
    <w:rsid w:val="00DB6936"/>
    <w:rsid w:val="00DB7658"/>
    <w:rsid w:val="00DC10BC"/>
    <w:rsid w:val="00DC16E6"/>
    <w:rsid w:val="00DC1B72"/>
    <w:rsid w:val="00DC1D71"/>
    <w:rsid w:val="00DC3A2B"/>
    <w:rsid w:val="00DC41EA"/>
    <w:rsid w:val="00DC4E1D"/>
    <w:rsid w:val="00DC53B3"/>
    <w:rsid w:val="00DC5424"/>
    <w:rsid w:val="00DC5870"/>
    <w:rsid w:val="00DC6029"/>
    <w:rsid w:val="00DC663C"/>
    <w:rsid w:val="00DC7B6A"/>
    <w:rsid w:val="00DD08E2"/>
    <w:rsid w:val="00DD0D3C"/>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D7B3D"/>
    <w:rsid w:val="00DE0143"/>
    <w:rsid w:val="00DE0D21"/>
    <w:rsid w:val="00DE0F80"/>
    <w:rsid w:val="00DE1A1F"/>
    <w:rsid w:val="00DE1A56"/>
    <w:rsid w:val="00DE1B4F"/>
    <w:rsid w:val="00DE2390"/>
    <w:rsid w:val="00DE2447"/>
    <w:rsid w:val="00DE2996"/>
    <w:rsid w:val="00DE2CEA"/>
    <w:rsid w:val="00DE3874"/>
    <w:rsid w:val="00DE3B6D"/>
    <w:rsid w:val="00DE41C6"/>
    <w:rsid w:val="00DE4394"/>
    <w:rsid w:val="00DE43A9"/>
    <w:rsid w:val="00DE51AF"/>
    <w:rsid w:val="00DE56A0"/>
    <w:rsid w:val="00DE5C51"/>
    <w:rsid w:val="00DE642D"/>
    <w:rsid w:val="00DE6D82"/>
    <w:rsid w:val="00DE77F9"/>
    <w:rsid w:val="00DF0274"/>
    <w:rsid w:val="00DF0EB7"/>
    <w:rsid w:val="00DF0FE6"/>
    <w:rsid w:val="00DF187B"/>
    <w:rsid w:val="00DF1EB8"/>
    <w:rsid w:val="00DF1FAB"/>
    <w:rsid w:val="00DF2A17"/>
    <w:rsid w:val="00DF2B09"/>
    <w:rsid w:val="00DF2CBF"/>
    <w:rsid w:val="00DF3153"/>
    <w:rsid w:val="00DF38C1"/>
    <w:rsid w:val="00DF3E62"/>
    <w:rsid w:val="00DF4B46"/>
    <w:rsid w:val="00DF4F7F"/>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294"/>
    <w:rsid w:val="00E0352C"/>
    <w:rsid w:val="00E03E24"/>
    <w:rsid w:val="00E04194"/>
    <w:rsid w:val="00E04E78"/>
    <w:rsid w:val="00E057BF"/>
    <w:rsid w:val="00E0594C"/>
    <w:rsid w:val="00E061F9"/>
    <w:rsid w:val="00E0648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28C"/>
    <w:rsid w:val="00E165AB"/>
    <w:rsid w:val="00E1698A"/>
    <w:rsid w:val="00E1735F"/>
    <w:rsid w:val="00E1745C"/>
    <w:rsid w:val="00E176EC"/>
    <w:rsid w:val="00E17966"/>
    <w:rsid w:val="00E17D44"/>
    <w:rsid w:val="00E17EFC"/>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6BF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31D"/>
    <w:rsid w:val="00E57448"/>
    <w:rsid w:val="00E57690"/>
    <w:rsid w:val="00E57869"/>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67C41"/>
    <w:rsid w:val="00E70343"/>
    <w:rsid w:val="00E70534"/>
    <w:rsid w:val="00E708B8"/>
    <w:rsid w:val="00E70951"/>
    <w:rsid w:val="00E70B33"/>
    <w:rsid w:val="00E716A0"/>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675"/>
    <w:rsid w:val="00E81F5E"/>
    <w:rsid w:val="00E82296"/>
    <w:rsid w:val="00E82328"/>
    <w:rsid w:val="00E8336F"/>
    <w:rsid w:val="00E8384E"/>
    <w:rsid w:val="00E83A12"/>
    <w:rsid w:val="00E844CE"/>
    <w:rsid w:val="00E84673"/>
    <w:rsid w:val="00E8539F"/>
    <w:rsid w:val="00E85738"/>
    <w:rsid w:val="00E85A07"/>
    <w:rsid w:val="00E86804"/>
    <w:rsid w:val="00E86BA6"/>
    <w:rsid w:val="00E873C5"/>
    <w:rsid w:val="00E873D5"/>
    <w:rsid w:val="00E874C0"/>
    <w:rsid w:val="00E87A92"/>
    <w:rsid w:val="00E9071F"/>
    <w:rsid w:val="00E909E0"/>
    <w:rsid w:val="00E90ACA"/>
    <w:rsid w:val="00E90F57"/>
    <w:rsid w:val="00E91B02"/>
    <w:rsid w:val="00E91F17"/>
    <w:rsid w:val="00E922B7"/>
    <w:rsid w:val="00E92876"/>
    <w:rsid w:val="00E92A99"/>
    <w:rsid w:val="00E92C5C"/>
    <w:rsid w:val="00E9323A"/>
    <w:rsid w:val="00E9346C"/>
    <w:rsid w:val="00E93683"/>
    <w:rsid w:val="00E93F06"/>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146"/>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3"/>
    <w:rsid w:val="00EC53FB"/>
    <w:rsid w:val="00EC56B3"/>
    <w:rsid w:val="00EC5B43"/>
    <w:rsid w:val="00EC659E"/>
    <w:rsid w:val="00EC6BB0"/>
    <w:rsid w:val="00EC6C3B"/>
    <w:rsid w:val="00EC6D9D"/>
    <w:rsid w:val="00EC6EDF"/>
    <w:rsid w:val="00EC6FBB"/>
    <w:rsid w:val="00EC75D2"/>
    <w:rsid w:val="00EC767B"/>
    <w:rsid w:val="00EC79D1"/>
    <w:rsid w:val="00EC7CE6"/>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6F5F"/>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44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9E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063"/>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CC3"/>
    <w:rsid w:val="00F20E96"/>
    <w:rsid w:val="00F21111"/>
    <w:rsid w:val="00F215CC"/>
    <w:rsid w:val="00F21AE3"/>
    <w:rsid w:val="00F221BA"/>
    <w:rsid w:val="00F22476"/>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AB"/>
    <w:rsid w:val="00F349B0"/>
    <w:rsid w:val="00F34CB0"/>
    <w:rsid w:val="00F34D7E"/>
    <w:rsid w:val="00F34EC8"/>
    <w:rsid w:val="00F361C2"/>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804"/>
    <w:rsid w:val="00F6390F"/>
    <w:rsid w:val="00F644B5"/>
    <w:rsid w:val="00F64692"/>
    <w:rsid w:val="00F651A9"/>
    <w:rsid w:val="00F655D4"/>
    <w:rsid w:val="00F65BF7"/>
    <w:rsid w:val="00F65D47"/>
    <w:rsid w:val="00F65E73"/>
    <w:rsid w:val="00F6655A"/>
    <w:rsid w:val="00F67042"/>
    <w:rsid w:val="00F67242"/>
    <w:rsid w:val="00F67948"/>
    <w:rsid w:val="00F705F3"/>
    <w:rsid w:val="00F7071F"/>
    <w:rsid w:val="00F70E00"/>
    <w:rsid w:val="00F711BC"/>
    <w:rsid w:val="00F71338"/>
    <w:rsid w:val="00F71B7E"/>
    <w:rsid w:val="00F71C70"/>
    <w:rsid w:val="00F7224C"/>
    <w:rsid w:val="00F7247C"/>
    <w:rsid w:val="00F72D2F"/>
    <w:rsid w:val="00F732F9"/>
    <w:rsid w:val="00F73A9F"/>
    <w:rsid w:val="00F73CE0"/>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29D"/>
    <w:rsid w:val="00F8348B"/>
    <w:rsid w:val="00F8386F"/>
    <w:rsid w:val="00F842D1"/>
    <w:rsid w:val="00F84873"/>
    <w:rsid w:val="00F84966"/>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13B"/>
    <w:rsid w:val="00F9575A"/>
    <w:rsid w:val="00F9589C"/>
    <w:rsid w:val="00F959EC"/>
    <w:rsid w:val="00F95AF2"/>
    <w:rsid w:val="00F96014"/>
    <w:rsid w:val="00F96076"/>
    <w:rsid w:val="00F963B8"/>
    <w:rsid w:val="00F9674F"/>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2A4B"/>
    <w:rsid w:val="00FA2A62"/>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98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212"/>
    <w:rsid w:val="00FC5829"/>
    <w:rsid w:val="00FC614E"/>
    <w:rsid w:val="00FC6457"/>
    <w:rsid w:val="00FC64DE"/>
    <w:rsid w:val="00FC6533"/>
    <w:rsid w:val="00FC692A"/>
    <w:rsid w:val="00FD007D"/>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747"/>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1EA"/>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v:textbox inset="5.85pt,.7pt,5.85pt,.7pt"/>
    </o:shapedefaults>
    <o:shapelayout v:ext="edit">
      <o:idmap v:ext="edit" data="2"/>
    </o:shapelayout>
  </w:shapeDefaults>
  <w:decimalSymbol w:val="."/>
  <w:listSeparator w:val=","/>
  <w14:docId w14:val="68BB9AAB"/>
  <w15:docId w15:val="{4F4BAC74-70F0-46DC-9830-7D6C16B6E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296063"/>
    <w:rPr>
      <w:rFonts w:ascii="Times New Roman" w:hAnsi="Times New Roman"/>
      <w:b w:val="0"/>
      <w:i w:val="0"/>
      <w:caps w:val="0"/>
      <w:smallCaps w:val="0"/>
      <w:strike w:val="0"/>
      <w:dstrike w:val="0"/>
      <w:vanish w:val="0"/>
      <w:sz w:val="20"/>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paragraph" w:customStyle="1" w:styleId="CBDAnnex">
    <w:name w:val="CBD_Annex"/>
    <w:basedOn w:val="Normal"/>
    <w:next w:val="Normal"/>
    <w:uiPriority w:val="99"/>
    <w:qFormat/>
    <w:rsid w:val="00AD6468"/>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ableNormal">
    <w:name w:val="CBD_TableNormal"/>
    <w:basedOn w:val="Normal"/>
    <w:uiPriority w:val="99"/>
    <w:qFormat/>
    <w:rsid w:val="00AD6468"/>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character" w:customStyle="1" w:styleId="style21">
    <w:name w:val="style21"/>
    <w:basedOn w:val="DefaultParagraphFont"/>
    <w:rsid w:val="005D61F3"/>
    <w:rPr>
      <w:b w:val="0"/>
      <w:bCs w:val="0"/>
      <w:i w:val="0"/>
      <w:iCs w:val="0"/>
      <w:color w:val="000080"/>
      <w:sz w:val="24"/>
      <w:szCs w:val="24"/>
    </w:rPr>
  </w:style>
  <w:style w:type="paragraph" w:customStyle="1" w:styleId="CBDHeader">
    <w:name w:val="CBD_Header"/>
    <w:basedOn w:val="Normal"/>
    <w:next w:val="Normal"/>
    <w:qFormat/>
    <w:rsid w:val="00102707"/>
    <w:pPr>
      <w:pBdr>
        <w:bottom w:val="single" w:sz="4" w:space="1" w:color="auto"/>
      </w:pBdr>
      <w:tabs>
        <w:tab w:val="left" w:pos="567"/>
        <w:tab w:val="left" w:pos="1134"/>
        <w:tab w:val="left" w:pos="1701"/>
        <w:tab w:val="left" w:pos="2268"/>
        <w:tab w:val="left" w:pos="2835"/>
        <w:tab w:val="left" w:pos="3402"/>
        <w:tab w:val="center" w:pos="4678"/>
        <w:tab w:val="right" w:pos="9361"/>
      </w:tabs>
    </w:pPr>
    <w:rPr>
      <w:rFonts w:eastAsia="SimSun"/>
      <w:sz w:val="20"/>
      <w:szCs w:val="20"/>
      <w:lang w:val="en-GB"/>
    </w:rPr>
  </w:style>
  <w:style w:type="paragraph" w:customStyle="1" w:styleId="CBDTitle">
    <w:name w:val="CBD_Title"/>
    <w:basedOn w:val="Normal"/>
    <w:next w:val="Normal"/>
    <w:qFormat/>
    <w:rsid w:val="006660EC"/>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NormalNumber">
    <w:name w:val="CBD_Normal_Number"/>
    <w:basedOn w:val="Normal"/>
    <w:uiPriority w:val="99"/>
    <w:qFormat/>
    <w:rsid w:val="006660EC"/>
    <w:pPr>
      <w:numPr>
        <w:numId w:val="2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rsid w:val="006660EC"/>
    <w:pPr>
      <w:numPr>
        <w:numId w:val="27"/>
      </w:numPr>
    </w:pPr>
  </w:style>
  <w:style w:type="paragraph" w:customStyle="1" w:styleId="CBDH1">
    <w:name w:val="CBD_H1"/>
    <w:basedOn w:val="Normal"/>
    <w:uiPriority w:val="99"/>
    <w:qFormat/>
    <w:rsid w:val="006660EC"/>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FootnoteText">
    <w:name w:val="CBD_Footnote_Text"/>
    <w:basedOn w:val="Normal"/>
    <w:qFormat/>
    <w:rsid w:val="006660EC"/>
    <w:pPr>
      <w:tabs>
        <w:tab w:val="left" w:pos="567"/>
        <w:tab w:val="left" w:pos="1134"/>
        <w:tab w:val="left" w:pos="1701"/>
        <w:tab w:val="left" w:pos="2268"/>
        <w:tab w:val="left" w:pos="2835"/>
        <w:tab w:val="left" w:pos="3402"/>
      </w:tabs>
    </w:pPr>
    <w:rPr>
      <w:rFonts w:eastAsia="SimSun"/>
      <w:sz w:val="18"/>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660EC"/>
    <w:pPr>
      <w:tabs>
        <w:tab w:val="left" w:pos="567"/>
        <w:tab w:val="left" w:pos="1134"/>
        <w:tab w:val="left" w:pos="1701"/>
        <w:tab w:val="left" w:pos="2268"/>
      </w:tabs>
      <w:spacing w:after="160" w:line="240" w:lineRule="exact"/>
    </w:pPr>
    <w:rPr>
      <w:rFonts w:eastAsia="MS Mincho"/>
      <w:sz w:val="20"/>
      <w:szCs w:val="20"/>
      <w:vertAlign w:val="superscript"/>
      <w:lang w:val="en-US"/>
    </w:rPr>
  </w:style>
  <w:style w:type="paragraph" w:customStyle="1" w:styleId="CBDNormal">
    <w:name w:val="CBD_Normal"/>
    <w:uiPriority w:val="99"/>
    <w:rsid w:val="006660EC"/>
    <w:pPr>
      <w:tabs>
        <w:tab w:val="left" w:pos="567"/>
        <w:tab w:val="left" w:pos="1134"/>
        <w:tab w:val="left" w:pos="1701"/>
        <w:tab w:val="left" w:pos="2268"/>
        <w:tab w:val="left" w:pos="2835"/>
        <w:tab w:val="left" w:pos="3402"/>
      </w:tabs>
      <w:jc w:val="both"/>
    </w:pPr>
    <w:rPr>
      <w:rFonts w:eastAsia="SimSun"/>
      <w:sz w:val="22"/>
      <w:szCs w:val="22"/>
      <w:lang w:val="en-GB" w:eastAsia="zh-CN"/>
    </w:rPr>
  </w:style>
  <w:style w:type="paragraph" w:customStyle="1" w:styleId="CBDH3">
    <w:name w:val="CBD_H3"/>
    <w:basedOn w:val="CBDNormal"/>
    <w:uiPriority w:val="99"/>
    <w:rsid w:val="006660EC"/>
    <w:pPr>
      <w:keepNext/>
      <w:keepLines/>
      <w:spacing w:before="120" w:after="120"/>
      <w:ind w:left="567" w:hanging="567"/>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4540">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4520761">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655376535">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6318169">
      <w:bodyDiv w:val="1"/>
      <w:marLeft w:val="0"/>
      <w:marRight w:val="0"/>
      <w:marTop w:val="0"/>
      <w:marBottom w:val="0"/>
      <w:divBdr>
        <w:top w:val="none" w:sz="0" w:space="0" w:color="auto"/>
        <w:left w:val="none" w:sz="0" w:space="0" w:color="auto"/>
        <w:bottom w:val="none" w:sz="0" w:space="0" w:color="auto"/>
        <w:right w:val="none" w:sz="0" w:space="0" w:color="auto"/>
      </w:divBdr>
    </w:div>
    <w:div w:id="1555192622">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3459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ocuments/CBD/SB8J/1/1/REV1" TargetMode="External"/><Relationship Id="rId4" Type="http://schemas.openxmlformats.org/officeDocument/2006/relationships/hyperlink" Target="https://www.cbd.int/meetings/SB8J-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2835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情景设想说明</dc:title>
  <dc:subject>CBD/SBI/REC/3/3</dc:subject>
  <dc:creator>Steve Pei</dc:creator>
  <cp:keywords>Subsidiary Body on Implementation, third meeting (resumed), Geneva, Switzerland, 12-28 January 2022, Convention on Biological Diversity</cp:keywords>
  <dc:description/>
  <cp:lastModifiedBy>Nikolas Diallo</cp:lastModifiedBy>
  <cp:revision>11</cp:revision>
  <cp:lastPrinted>2023-06-14T17:27:00Z</cp:lastPrinted>
  <dcterms:created xsi:type="dcterms:W3CDTF">2025-10-26T19:38:00Z</dcterms:created>
  <dcterms:modified xsi:type="dcterms:W3CDTF">2025-10-26T20:08:00Z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