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pPr w:leftFromText="180" w:rightFromText="180" w:vertAnchor="page" w:horzAnchor="margin" w:tblpY="81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D84271" w:rsidRPr="00D84271" w14:paraId="33601123" w14:textId="77777777" w:rsidTr="007F37A4">
        <w:tc>
          <w:tcPr>
            <w:tcW w:w="4788" w:type="dxa"/>
          </w:tcPr>
          <w:p w14:paraId="4EB7314E" w14:textId="77777777" w:rsidR="00D84271" w:rsidRPr="00D84271" w:rsidRDefault="00D84271" w:rsidP="00D84271">
            <w:pPr>
              <w:tabs>
                <w:tab w:val="left" w:pos="-2985"/>
              </w:tabs>
              <w:suppressAutoHyphens/>
              <w:bidi/>
              <w:spacing w:line="216" w:lineRule="auto"/>
              <w:rPr>
                <w:rFonts w:cs="Simplified Arabic"/>
                <w:b/>
                <w:bCs/>
                <w:sz w:val="40"/>
                <w:szCs w:val="40"/>
              </w:rPr>
            </w:pPr>
            <w:r w:rsidRPr="00D84271">
              <w:rPr>
                <w:rFonts w:cs="Simplified Arabic" w:hint="cs"/>
                <w:b/>
                <w:bCs/>
                <w:sz w:val="40"/>
                <w:szCs w:val="40"/>
                <w:rtl/>
              </w:rPr>
              <w:t xml:space="preserve">الاتفاقية المتعلقة </w:t>
            </w:r>
          </w:p>
          <w:p w14:paraId="64EB61AA" w14:textId="77777777" w:rsidR="00D84271" w:rsidRPr="00D84271" w:rsidRDefault="00D84271" w:rsidP="00D84271">
            <w:pPr>
              <w:bidi/>
              <w:spacing w:line="216" w:lineRule="auto"/>
              <w:rPr>
                <w:sz w:val="22"/>
                <w:szCs w:val="22"/>
                <w:rtl/>
                <w:lang w:bidi="ar-EG"/>
              </w:rPr>
            </w:pPr>
            <w:r w:rsidRPr="00D84271">
              <w:rPr>
                <w:rFonts w:cs="Simplified Arabic" w:hint="cs"/>
                <w:b/>
                <w:bCs/>
                <w:sz w:val="40"/>
                <w:szCs w:val="40"/>
                <w:rtl/>
              </w:rPr>
              <w:t>بالتنوع البيولوجي</w:t>
            </w:r>
            <w:r w:rsidRPr="00D84271">
              <w:rPr>
                <w:sz w:val="44"/>
                <w:szCs w:val="44"/>
                <w:rtl/>
                <w:lang w:bidi="ar-EG"/>
              </w:rPr>
              <w:t xml:space="preserve"> </w:t>
            </w:r>
          </w:p>
        </w:tc>
        <w:tc>
          <w:tcPr>
            <w:tcW w:w="4788" w:type="dxa"/>
          </w:tcPr>
          <w:p w14:paraId="350E98EA" w14:textId="2E83F53F" w:rsidR="00D84271" w:rsidRPr="00D84271" w:rsidRDefault="00D84271" w:rsidP="007905A9">
            <w:pPr>
              <w:rPr>
                <w:rFonts w:asciiTheme="majorBidi" w:hAnsiTheme="majorBidi" w:cstheme="majorBidi"/>
                <w:sz w:val="22"/>
                <w:szCs w:val="22"/>
                <w:lang w:bidi="ar-EG"/>
              </w:rPr>
            </w:pPr>
            <w:r w:rsidRPr="00D84271">
              <w:rPr>
                <w:rFonts w:asciiTheme="majorBidi" w:hAnsiTheme="majorBidi" w:cstheme="majorBidi"/>
                <w:sz w:val="22"/>
                <w:szCs w:val="22"/>
                <w:lang w:bidi="ar-EG"/>
              </w:rPr>
              <w:t>CBD/SBI/3/CRP.</w:t>
            </w:r>
            <w:r w:rsidR="007905A9">
              <w:rPr>
                <w:rFonts w:asciiTheme="majorBidi" w:hAnsiTheme="majorBidi" w:cstheme="majorBidi"/>
                <w:sz w:val="22"/>
                <w:szCs w:val="22"/>
                <w:lang w:bidi="ar-EG"/>
              </w:rPr>
              <w:t>10</w:t>
            </w:r>
          </w:p>
          <w:p w14:paraId="0C0D20E7" w14:textId="63F1579E" w:rsidR="00D84271" w:rsidRPr="00D84271" w:rsidRDefault="003800CD" w:rsidP="00600350">
            <w:pPr>
              <w:suppressLineNumbers/>
              <w:suppressAutoHyphens/>
              <w:kinsoku w:val="0"/>
              <w:overflowPunct w:val="0"/>
              <w:autoSpaceDE w:val="0"/>
              <w:autoSpaceDN w:val="0"/>
              <w:rPr>
                <w:rFonts w:asciiTheme="majorBidi" w:hAnsiTheme="majorBidi" w:cstheme="majorBidi"/>
                <w:sz w:val="22"/>
                <w:szCs w:val="22"/>
              </w:rPr>
            </w:pPr>
            <w:r>
              <w:rPr>
                <w:rFonts w:asciiTheme="majorBidi" w:hAnsiTheme="majorBidi" w:cstheme="majorBidi"/>
                <w:sz w:val="22"/>
                <w:szCs w:val="22"/>
              </w:rPr>
              <w:t>30</w:t>
            </w:r>
            <w:r w:rsidR="00D84271" w:rsidRPr="00D84271">
              <w:rPr>
                <w:rFonts w:asciiTheme="majorBidi" w:hAnsiTheme="majorBidi" w:cstheme="majorBidi"/>
                <w:sz w:val="22"/>
                <w:szCs w:val="22"/>
              </w:rPr>
              <w:t xml:space="preserve"> May 2021</w:t>
            </w:r>
          </w:p>
          <w:p w14:paraId="6EB3F3DD" w14:textId="77777777" w:rsidR="00D84271" w:rsidRPr="00D84271" w:rsidRDefault="00D84271" w:rsidP="00D84271">
            <w:pPr>
              <w:suppressLineNumbers/>
              <w:suppressAutoHyphens/>
              <w:kinsoku w:val="0"/>
              <w:overflowPunct w:val="0"/>
              <w:autoSpaceDE w:val="0"/>
              <w:autoSpaceDN w:val="0"/>
              <w:rPr>
                <w:rFonts w:asciiTheme="majorBidi" w:hAnsiTheme="majorBidi" w:cstheme="majorBidi"/>
                <w:sz w:val="22"/>
                <w:szCs w:val="22"/>
              </w:rPr>
            </w:pPr>
          </w:p>
          <w:p w14:paraId="089F5D19" w14:textId="77777777" w:rsidR="00D84271" w:rsidRPr="00D84271" w:rsidRDefault="00D84271" w:rsidP="00D84271">
            <w:pPr>
              <w:suppressLineNumbers/>
              <w:suppressAutoHyphens/>
              <w:kinsoku w:val="0"/>
              <w:overflowPunct w:val="0"/>
              <w:autoSpaceDE w:val="0"/>
              <w:autoSpaceDN w:val="0"/>
              <w:rPr>
                <w:rFonts w:asciiTheme="majorBidi" w:hAnsiTheme="majorBidi" w:cstheme="majorBidi"/>
                <w:caps/>
                <w:sz w:val="22"/>
                <w:szCs w:val="22"/>
              </w:rPr>
            </w:pPr>
            <w:r w:rsidRPr="00D84271">
              <w:rPr>
                <w:rFonts w:asciiTheme="majorBidi" w:hAnsiTheme="majorBidi" w:cstheme="majorBidi"/>
                <w:caps/>
                <w:sz w:val="22"/>
                <w:szCs w:val="22"/>
              </w:rPr>
              <w:t>Arabic</w:t>
            </w:r>
          </w:p>
          <w:p w14:paraId="64C34CA4" w14:textId="77777777" w:rsidR="00D84271" w:rsidRPr="00D84271" w:rsidRDefault="00D84271" w:rsidP="00D84271">
            <w:pPr>
              <w:rPr>
                <w:sz w:val="22"/>
                <w:szCs w:val="22"/>
                <w:lang w:bidi="ar-EG"/>
              </w:rPr>
            </w:pPr>
            <w:r w:rsidRPr="00D84271">
              <w:rPr>
                <w:rFonts w:asciiTheme="majorBidi" w:hAnsiTheme="majorBidi" w:cstheme="majorBidi"/>
                <w:sz w:val="22"/>
                <w:szCs w:val="22"/>
              </w:rPr>
              <w:t>ORIGINAL: ENGLISH</w:t>
            </w:r>
          </w:p>
        </w:tc>
      </w:tr>
    </w:tbl>
    <w:p w14:paraId="077E323A" w14:textId="77777777" w:rsidR="00D84271" w:rsidRPr="00D84271" w:rsidRDefault="00D84271" w:rsidP="00D84271">
      <w:pPr>
        <w:bidi/>
        <w:spacing w:before="120" w:line="216" w:lineRule="auto"/>
        <w:rPr>
          <w:rFonts w:ascii="Simplified Arabic" w:eastAsia="Calibri" w:hAnsi="Simplified Arabic" w:cs="Simplified Arabic"/>
          <w:b/>
          <w:bCs/>
          <w:sz w:val="26"/>
          <w:szCs w:val="26"/>
          <w:rtl/>
          <w:lang w:val="en-US" w:eastAsia="en-US" w:bidi="ar-EG"/>
        </w:rPr>
      </w:pPr>
      <w:r w:rsidRPr="00D84271">
        <w:rPr>
          <w:rFonts w:ascii="Simplified Arabic" w:eastAsia="Calibri" w:hAnsi="Simplified Arabic" w:cs="Simplified Arabic"/>
          <w:b/>
          <w:bCs/>
          <w:sz w:val="26"/>
          <w:szCs w:val="26"/>
          <w:rtl/>
          <w:lang w:val="en-US" w:eastAsia="en-US"/>
        </w:rPr>
        <w:t xml:space="preserve">الهيئة الفرعية </w:t>
      </w:r>
      <w:r w:rsidRPr="00D84271">
        <w:rPr>
          <w:rFonts w:ascii="Simplified Arabic" w:eastAsia="Calibri" w:hAnsi="Simplified Arabic" w:cs="Simplified Arabic" w:hint="cs"/>
          <w:b/>
          <w:bCs/>
          <w:sz w:val="26"/>
          <w:szCs w:val="26"/>
          <w:rtl/>
          <w:lang w:val="en-US" w:eastAsia="en-US"/>
        </w:rPr>
        <w:t>للتنفيذ</w:t>
      </w:r>
    </w:p>
    <w:p w14:paraId="0F598BA1" w14:textId="16391DF9" w:rsidR="00D84271" w:rsidRPr="00D84271" w:rsidRDefault="00D84271" w:rsidP="00D84271">
      <w:pPr>
        <w:bidi/>
        <w:spacing w:line="216" w:lineRule="auto"/>
        <w:rPr>
          <w:rFonts w:ascii="Simplified Arabic" w:eastAsia="Calibri" w:hAnsi="Simplified Arabic" w:cs="Simplified Arabic"/>
          <w:rtl/>
          <w:lang w:val="en-US" w:eastAsia="en-US" w:bidi="ar-EG"/>
        </w:rPr>
      </w:pPr>
      <w:r w:rsidRPr="00D84271">
        <w:rPr>
          <w:rFonts w:ascii="Simplified Arabic" w:eastAsia="Calibri" w:hAnsi="Simplified Arabic" w:cs="Simplified Arabic"/>
          <w:rtl/>
          <w:lang w:val="en-US" w:eastAsia="en-US"/>
        </w:rPr>
        <w:t xml:space="preserve">الاجتماع </w:t>
      </w:r>
      <w:r w:rsidRPr="00D84271">
        <w:rPr>
          <w:rFonts w:ascii="Simplified Arabic" w:eastAsia="Calibri" w:hAnsi="Simplified Arabic" w:cs="Simplified Arabic" w:hint="cs"/>
          <w:rtl/>
          <w:lang w:val="en-US" w:eastAsia="en-US"/>
        </w:rPr>
        <w:t>الثالث</w:t>
      </w:r>
    </w:p>
    <w:p w14:paraId="794E4792" w14:textId="0DB80E6A" w:rsidR="00D84271" w:rsidRPr="00D84271" w:rsidRDefault="00D84271" w:rsidP="00D84271">
      <w:pPr>
        <w:bidi/>
        <w:spacing w:line="216" w:lineRule="auto"/>
        <w:rPr>
          <w:rFonts w:ascii="Simplified Arabic" w:eastAsia="Calibri" w:hAnsi="Simplified Arabic" w:cs="Simplified Arabic"/>
          <w:rtl/>
          <w:lang w:val="en-US" w:eastAsia="en-US"/>
        </w:rPr>
      </w:pPr>
      <w:r w:rsidRPr="00D84271">
        <w:rPr>
          <w:rFonts w:ascii="Simplified Arabic" w:eastAsia="Calibri" w:hAnsi="Simplified Arabic" w:cs="Simplified Arabic" w:hint="cs"/>
          <w:rtl/>
          <w:lang w:val="en-US" w:eastAsia="en-US"/>
        </w:rPr>
        <w:t xml:space="preserve">عبر الانترنت، 16 مايو/أيار </w:t>
      </w:r>
      <w:r w:rsidRPr="00D84271">
        <w:rPr>
          <w:rFonts w:ascii="Simplified Arabic" w:eastAsia="Calibri" w:hAnsi="Simplified Arabic" w:cs="Simplified Arabic"/>
          <w:rtl/>
          <w:lang w:val="en-US" w:eastAsia="en-US"/>
        </w:rPr>
        <w:t>–</w:t>
      </w:r>
      <w:r w:rsidRPr="00D84271">
        <w:rPr>
          <w:rFonts w:ascii="Simplified Arabic" w:eastAsia="Calibri" w:hAnsi="Simplified Arabic" w:cs="Simplified Arabic" w:hint="cs"/>
          <w:rtl/>
          <w:lang w:val="en-US" w:eastAsia="en-US"/>
        </w:rPr>
        <w:t xml:space="preserve"> 13 يوني</w:t>
      </w:r>
      <w:r>
        <w:rPr>
          <w:rFonts w:ascii="Simplified Arabic" w:eastAsia="Calibri" w:hAnsi="Simplified Arabic" w:cs="Simplified Arabic" w:hint="cs"/>
          <w:rtl/>
          <w:lang w:val="en-US" w:eastAsia="en-US" w:bidi="ar-EG"/>
        </w:rPr>
        <w:t>و</w:t>
      </w:r>
      <w:r w:rsidRPr="00D84271">
        <w:rPr>
          <w:rFonts w:ascii="Simplified Arabic" w:eastAsia="Calibri" w:hAnsi="Simplified Arabic" w:cs="Simplified Arabic" w:hint="cs"/>
          <w:rtl/>
          <w:lang w:val="en-US" w:eastAsia="en-US"/>
        </w:rPr>
        <w:t>/حزيران 2021</w:t>
      </w:r>
    </w:p>
    <w:p w14:paraId="4B1CB30F" w14:textId="7C1922FE" w:rsidR="00D84271" w:rsidRPr="00D84271" w:rsidRDefault="00D84271" w:rsidP="007905A9">
      <w:pPr>
        <w:bidi/>
        <w:spacing w:line="216" w:lineRule="auto"/>
        <w:rPr>
          <w:rFonts w:eastAsia="Calibri"/>
          <w:vertAlign w:val="superscript"/>
          <w:rtl/>
          <w:lang w:val="en-US" w:eastAsia="en-US" w:bidi="ar-EG"/>
        </w:rPr>
      </w:pPr>
      <w:r w:rsidRPr="00D84271">
        <w:rPr>
          <w:rFonts w:ascii="Simplified Arabic" w:eastAsia="Calibri" w:hAnsi="Simplified Arabic" w:cs="Simplified Arabic" w:hint="cs"/>
          <w:rtl/>
          <w:lang w:val="en-US" w:eastAsia="en-US" w:bidi="ar-EG"/>
        </w:rPr>
        <w:t xml:space="preserve">البند </w:t>
      </w:r>
      <w:r w:rsidR="007905A9">
        <w:rPr>
          <w:rFonts w:ascii="Simplified Arabic" w:eastAsia="Calibri" w:hAnsi="Simplified Arabic" w:cs="Simplified Arabic"/>
          <w:lang w:val="en-US" w:eastAsia="en-US" w:bidi="ar-EG"/>
        </w:rPr>
        <w:t>10</w:t>
      </w:r>
      <w:r w:rsidRPr="00D84271">
        <w:rPr>
          <w:rFonts w:ascii="Simplified Arabic" w:eastAsia="Calibri" w:hAnsi="Simplified Arabic" w:cs="Simplified Arabic" w:hint="cs"/>
          <w:rtl/>
          <w:lang w:val="en-US" w:eastAsia="en-US" w:bidi="ar-EG"/>
        </w:rPr>
        <w:t xml:space="preserve"> من جدول الأعمال</w:t>
      </w:r>
    </w:p>
    <w:p w14:paraId="270E2C94" w14:textId="77777777" w:rsidR="00D84271" w:rsidRPr="00D84271" w:rsidRDefault="00D84271" w:rsidP="00D84271">
      <w:pPr>
        <w:bidi/>
        <w:spacing w:line="216" w:lineRule="auto"/>
        <w:rPr>
          <w:rFonts w:ascii="Simplified Arabic" w:eastAsia="Calibri" w:hAnsi="Simplified Arabic" w:cs="Simplified Arabic"/>
          <w:rtl/>
          <w:lang w:val="en-US" w:eastAsia="en-US" w:bidi="ar-EG"/>
        </w:rPr>
      </w:pPr>
    </w:p>
    <w:p w14:paraId="35294EEE" w14:textId="79721D0C" w:rsidR="00657509" w:rsidRPr="00657509" w:rsidRDefault="007905A9" w:rsidP="00657509">
      <w:pPr>
        <w:keepNext/>
        <w:suppressLineNumbers/>
        <w:suppressAutoHyphens/>
        <w:kinsoku w:val="0"/>
        <w:overflowPunct w:val="0"/>
        <w:autoSpaceDE w:val="0"/>
        <w:autoSpaceDN w:val="0"/>
        <w:bidi/>
        <w:adjustRightInd w:val="0"/>
        <w:snapToGrid w:val="0"/>
        <w:spacing w:before="120" w:after="120"/>
        <w:jc w:val="center"/>
        <w:outlineLvl w:val="0"/>
        <w:rPr>
          <w:rFonts w:ascii="Simplified Arabic" w:hAnsi="Simplified Arabic" w:cs="Simplified Arabic"/>
          <w:b/>
          <w:bCs/>
          <w:sz w:val="26"/>
          <w:szCs w:val="26"/>
          <w:rtl/>
          <w:lang w:val="en-GB" w:eastAsia="en-US"/>
        </w:rPr>
      </w:pPr>
      <w:r w:rsidRPr="007905A9">
        <w:rPr>
          <w:rFonts w:ascii="Simplified Arabic" w:hAnsi="Simplified Arabic" w:cs="Simplified Arabic" w:hint="cs"/>
          <w:b/>
          <w:bCs/>
          <w:szCs w:val="28"/>
          <w:rtl/>
          <w:lang w:val="en-GB" w:eastAsia="en-US"/>
        </w:rPr>
        <w:t>استعراض فعالية العمليات بموجب الاتفاقية وبروتوكوليها</w:t>
      </w:r>
    </w:p>
    <w:p w14:paraId="1C145F0C" w14:textId="47888593" w:rsidR="00D84271" w:rsidRPr="00D84271" w:rsidRDefault="00D84271" w:rsidP="00D84271">
      <w:pPr>
        <w:bidi/>
        <w:spacing w:after="120" w:line="216" w:lineRule="auto"/>
        <w:jc w:val="center"/>
        <w:rPr>
          <w:rFonts w:ascii="Simplified Arabic" w:eastAsia="Calibri" w:hAnsi="Simplified Arabic" w:cs="Simplified Arabic"/>
          <w:rtl/>
          <w:lang w:val="en-US" w:eastAsia="en-US" w:bidi="ar-EG"/>
        </w:rPr>
      </w:pPr>
      <w:r w:rsidRPr="00D84271">
        <w:rPr>
          <w:rFonts w:ascii="Simplified Arabic" w:eastAsia="Calibri" w:hAnsi="Simplified Arabic" w:cs="Simplified Arabic" w:hint="cs"/>
          <w:b/>
          <w:bCs/>
          <w:rtl/>
          <w:lang w:val="en-US" w:eastAsia="en-US" w:bidi="ar-EG"/>
        </w:rPr>
        <w:t>مشروع توصية مقدم من الرئيسة</w:t>
      </w:r>
    </w:p>
    <w:p w14:paraId="27C456FD" w14:textId="77777777"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1422" w:hanging="709"/>
        <w:jc w:val="both"/>
        <w:rPr>
          <w:rFonts w:cs="Simplified Arabic"/>
          <w:i/>
          <w:iCs/>
          <w:sz w:val="22"/>
          <w:lang w:val="en-GB" w:eastAsia="en-US" w:bidi="ar-EG"/>
        </w:rPr>
      </w:pPr>
      <w:r w:rsidRPr="007905A9">
        <w:rPr>
          <w:rFonts w:cs="Simplified Arabic" w:hint="cs"/>
          <w:i/>
          <w:iCs/>
          <w:sz w:val="22"/>
          <w:rtl/>
          <w:lang w:val="en-GB" w:eastAsia="en-US" w:bidi="ar-EG"/>
        </w:rPr>
        <w:t xml:space="preserve">إن </w:t>
      </w:r>
      <w:r w:rsidRPr="007905A9">
        <w:rPr>
          <w:rFonts w:cs="Simplified Arabic" w:hint="eastAsia"/>
          <w:i/>
          <w:iCs/>
          <w:sz w:val="22"/>
          <w:rtl/>
          <w:lang w:val="en-GB" w:eastAsia="en-US" w:bidi="ar-EG"/>
        </w:rPr>
        <w:t>الهيئة</w:t>
      </w:r>
      <w:r w:rsidRPr="007905A9">
        <w:rPr>
          <w:rFonts w:cs="Simplified Arabic"/>
          <w:i/>
          <w:iCs/>
          <w:sz w:val="22"/>
          <w:rtl/>
          <w:lang w:val="en-GB" w:eastAsia="en-US" w:bidi="ar-EG"/>
        </w:rPr>
        <w:t xml:space="preserve"> الفرعية للتنفيذ،</w:t>
      </w:r>
    </w:p>
    <w:p w14:paraId="762A702C" w14:textId="57D19131" w:rsidR="007905A9" w:rsidRPr="007905A9" w:rsidRDefault="00835EA4" w:rsidP="00835EA4">
      <w:pPr>
        <w:suppressLineNumbers/>
        <w:suppressAutoHyphens/>
        <w:kinsoku w:val="0"/>
        <w:overflowPunct w:val="0"/>
        <w:autoSpaceDE w:val="0"/>
        <w:autoSpaceDN w:val="0"/>
        <w:bidi/>
        <w:adjustRightInd w:val="0"/>
        <w:snapToGrid w:val="0"/>
        <w:spacing w:after="120" w:line="216" w:lineRule="auto"/>
        <w:ind w:firstLine="713"/>
        <w:jc w:val="both"/>
        <w:rPr>
          <w:rFonts w:cs="Simplified Arabic"/>
          <w:sz w:val="22"/>
          <w:lang w:val="en-GB" w:eastAsia="en-US" w:bidi="ar-EG"/>
        </w:rPr>
      </w:pPr>
      <w:r>
        <w:rPr>
          <w:rFonts w:cs="Simplified Arabic" w:hint="cs"/>
          <w:i/>
          <w:iCs/>
          <w:sz w:val="22"/>
          <w:rtl/>
          <w:lang w:val="en-GB" w:eastAsia="en-US" w:bidi="ar-EG"/>
        </w:rPr>
        <w:t>إذ</w:t>
      </w:r>
      <w:r w:rsidR="007905A9" w:rsidRPr="007905A9">
        <w:rPr>
          <w:rFonts w:cs="Simplified Arabic"/>
          <w:i/>
          <w:iCs/>
          <w:sz w:val="22"/>
          <w:rtl/>
          <w:lang w:val="en-GB" w:eastAsia="en-US" w:bidi="ar-EG"/>
        </w:rPr>
        <w:t xml:space="preserve"> نظر</w:t>
      </w:r>
      <w:r w:rsidR="007905A9" w:rsidRPr="007905A9">
        <w:rPr>
          <w:rFonts w:cs="Simplified Arabic" w:hint="cs"/>
          <w:i/>
          <w:iCs/>
          <w:sz w:val="22"/>
          <w:rtl/>
          <w:lang w:val="en-GB" w:eastAsia="en-US" w:bidi="ar-EG"/>
        </w:rPr>
        <w:t>ت</w:t>
      </w:r>
      <w:r w:rsidR="007905A9" w:rsidRPr="007905A9">
        <w:rPr>
          <w:rFonts w:cs="Simplified Arabic"/>
          <w:sz w:val="22"/>
          <w:rtl/>
          <w:lang w:val="en-GB" w:eastAsia="en-US" w:bidi="ar-EG"/>
        </w:rPr>
        <w:t xml:space="preserve"> في مذكرة الأمينة التنفيذية،</w:t>
      </w:r>
      <w:r w:rsidR="007905A9" w:rsidRPr="007905A9">
        <w:rPr>
          <w:rFonts w:cs="Simplified Arabic"/>
          <w:sz w:val="18"/>
          <w:vertAlign w:val="superscript"/>
          <w:rtl/>
          <w:lang w:val="en-GB" w:eastAsia="en-US" w:bidi="ar-EG"/>
        </w:rPr>
        <w:footnoteReference w:id="1"/>
      </w:r>
      <w:r w:rsidR="00FD6C5B">
        <w:rPr>
          <w:rFonts w:cs="Simplified Arabic" w:hint="cs"/>
          <w:sz w:val="22"/>
          <w:rtl/>
          <w:lang w:val="en-GB" w:eastAsia="en-US" w:bidi="ar-EG"/>
        </w:rPr>
        <w:t xml:space="preserve"> </w:t>
      </w:r>
      <w:r w:rsidR="007905A9" w:rsidRPr="007905A9">
        <w:rPr>
          <w:rFonts w:cs="Simplified Arabic"/>
          <w:i/>
          <w:iCs/>
          <w:sz w:val="22"/>
          <w:rtl/>
          <w:lang w:val="en-GB" w:eastAsia="en-US" w:bidi="ar-EG"/>
        </w:rPr>
        <w:t>توصي</w:t>
      </w:r>
      <w:r w:rsidR="007905A9" w:rsidRPr="007905A9">
        <w:rPr>
          <w:rFonts w:cs="Simplified Arabic"/>
          <w:sz w:val="22"/>
          <w:rtl/>
          <w:lang w:val="en-GB" w:eastAsia="en-US" w:bidi="ar-EG"/>
        </w:rPr>
        <w:t xml:space="preserve"> مؤتمر الأطراف في الاتفاقية في اجتماعه الخامس عشر، ومؤتمر الأطراف العامل كاجتماع للأطراف في بروتوكول قرطاجنة في اجتماعه العاشر، ومؤتمر الأطراف العامل كاجتماع للأطراف في بروتوكول ناغويا في اجتماعه الرابع </w:t>
      </w:r>
      <w:r w:rsidR="007905A9">
        <w:rPr>
          <w:rFonts w:cs="Simplified Arabic" w:hint="cs"/>
          <w:sz w:val="22"/>
          <w:rtl/>
          <w:lang w:val="en-GB" w:eastAsia="en-US" w:bidi="ar-EG"/>
        </w:rPr>
        <w:t>اتخاذ</w:t>
      </w:r>
      <w:r w:rsidR="007905A9" w:rsidRPr="007905A9">
        <w:rPr>
          <w:rFonts w:cs="Simplified Arabic"/>
          <w:sz w:val="22"/>
          <w:rtl/>
          <w:lang w:val="en-GB" w:eastAsia="en-US" w:bidi="ar-EG"/>
        </w:rPr>
        <w:t xml:space="preserve"> </w:t>
      </w:r>
      <w:r w:rsidR="007905A9" w:rsidRPr="007905A9">
        <w:rPr>
          <w:rFonts w:cs="Simplified Arabic" w:hint="cs"/>
          <w:sz w:val="22"/>
          <w:rtl/>
          <w:lang w:val="en-GB" w:eastAsia="en-US" w:bidi="ar-EG"/>
        </w:rPr>
        <w:t>مقررا</w:t>
      </w:r>
      <w:r w:rsidR="007905A9">
        <w:rPr>
          <w:rFonts w:cs="Simplified Arabic" w:hint="cs"/>
          <w:sz w:val="22"/>
          <w:rtl/>
          <w:lang w:val="en-GB" w:eastAsia="en-US" w:bidi="ar-EG"/>
        </w:rPr>
        <w:t>ت</w:t>
      </w:r>
      <w:r w:rsidR="007905A9" w:rsidRPr="007905A9">
        <w:rPr>
          <w:rFonts w:cs="Simplified Arabic"/>
          <w:sz w:val="22"/>
          <w:rtl/>
          <w:lang w:val="en-GB" w:eastAsia="en-US" w:bidi="ar-EG"/>
        </w:rPr>
        <w:t>، على التوالي، على غرار ما يلي:</w:t>
      </w:r>
    </w:p>
    <w:p w14:paraId="551E5141" w14:textId="77777777"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i/>
          <w:iCs/>
          <w:sz w:val="22"/>
          <w:lang w:val="en-GB" w:eastAsia="en-US" w:bidi="ar-EG"/>
        </w:rPr>
      </w:pPr>
      <w:r w:rsidRPr="007905A9">
        <w:rPr>
          <w:rFonts w:cs="Simplified Arabic"/>
          <w:i/>
          <w:iCs/>
          <w:sz w:val="22"/>
          <w:rtl/>
          <w:lang w:val="en-GB" w:eastAsia="en-US" w:bidi="ar-EG"/>
        </w:rPr>
        <w:t>إن مؤتمر الأطراف،</w:t>
      </w:r>
    </w:p>
    <w:p w14:paraId="071FFB77" w14:textId="77777777"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i/>
          <w:iCs/>
          <w:sz w:val="22"/>
          <w:lang w:val="en-GB" w:eastAsia="en-US" w:bidi="ar-EG"/>
        </w:rPr>
      </w:pPr>
      <w:r w:rsidRPr="007905A9">
        <w:rPr>
          <w:rFonts w:cs="Simplified Arabic"/>
          <w:i/>
          <w:iCs/>
          <w:sz w:val="22"/>
          <w:rtl/>
          <w:lang w:val="en-GB" w:eastAsia="en-US" w:bidi="ar-EG"/>
        </w:rPr>
        <w:t>إن مؤتمر الأطراف العامل كاجتماع للأطراف في بروتوكول قرطاجنة للسلامة الأحيائية،</w:t>
      </w:r>
    </w:p>
    <w:p w14:paraId="70FEB754" w14:textId="77777777"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i/>
          <w:iCs/>
          <w:sz w:val="22"/>
          <w:lang w:val="en-GB" w:eastAsia="en-US" w:bidi="ar-EG"/>
        </w:rPr>
      </w:pPr>
      <w:r w:rsidRPr="007905A9">
        <w:rPr>
          <w:rFonts w:cs="Simplified Arabic"/>
          <w:i/>
          <w:iCs/>
          <w:sz w:val="22"/>
          <w:rtl/>
          <w:lang w:val="en-GB" w:eastAsia="en-US" w:bidi="ar-EG"/>
        </w:rPr>
        <w:t>إن مؤتمر الأطراف العامل كاجتماع للأطراف في بروتوكول ناغويا بشأن الحصول وتقاسم المنافع،</w:t>
      </w:r>
    </w:p>
    <w:p w14:paraId="76CC0D12" w14:textId="77777777"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center"/>
        <w:rPr>
          <w:rFonts w:cs="Simplified Arabic"/>
          <w:b/>
          <w:bCs/>
          <w:sz w:val="22"/>
          <w:lang w:val="en-GB" w:eastAsia="en-US" w:bidi="ar-EG"/>
        </w:rPr>
      </w:pPr>
      <w:r w:rsidRPr="007905A9">
        <w:rPr>
          <w:rFonts w:cs="Simplified Arabic" w:hint="cs"/>
          <w:b/>
          <w:bCs/>
          <w:sz w:val="22"/>
          <w:rtl/>
          <w:lang w:val="en-GB" w:eastAsia="en-US" w:bidi="ar-EG"/>
        </w:rPr>
        <w:t>ألف-</w:t>
      </w:r>
      <w:r w:rsidRPr="007905A9">
        <w:rPr>
          <w:rFonts w:cs="Simplified Arabic"/>
          <w:b/>
          <w:bCs/>
          <w:sz w:val="22"/>
          <w:rtl/>
          <w:lang w:val="en-GB" w:eastAsia="en-US" w:bidi="ar-EG"/>
        </w:rPr>
        <w:tab/>
        <w:t>تجربة الاجتماعات المتزامنة</w:t>
      </w:r>
    </w:p>
    <w:p w14:paraId="0D1E599D" w14:textId="4FCB2D03"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lang w:val="en-GB" w:eastAsia="en-US" w:bidi="ar-EG"/>
        </w:rPr>
      </w:pPr>
      <w:r w:rsidRPr="007905A9">
        <w:rPr>
          <w:rFonts w:cs="Simplified Arabic"/>
          <w:i/>
          <w:iCs/>
          <w:sz w:val="22"/>
          <w:rtl/>
          <w:lang w:val="en-GB" w:eastAsia="en-US" w:bidi="ar-EG"/>
        </w:rPr>
        <w:t>إذ يشير</w:t>
      </w:r>
      <w:r w:rsidRPr="007905A9">
        <w:rPr>
          <w:rFonts w:cs="Simplified Arabic"/>
          <w:sz w:val="22"/>
          <w:rtl/>
          <w:lang w:val="en-GB" w:eastAsia="en-US" w:bidi="ar-EG"/>
        </w:rPr>
        <w:t xml:space="preserve"> إلى المقررات </w:t>
      </w:r>
      <w:hyperlink r:id="rId8" w:history="1">
        <w:r w:rsidRPr="001B2918">
          <w:rPr>
            <w:rStyle w:val="Hyperlink"/>
            <w:rFonts w:cs="Simplified Arabic" w:hint="cs"/>
            <w:sz w:val="22"/>
            <w:rtl/>
            <w:lang w:val="en-GB" w:eastAsia="en-US" w:bidi="ar-EG"/>
          </w:rPr>
          <w:t>12/27</w:t>
        </w:r>
      </w:hyperlink>
      <w:r w:rsidRPr="007905A9">
        <w:rPr>
          <w:rFonts w:cs="Simplified Arabic"/>
          <w:sz w:val="22"/>
          <w:rtl/>
          <w:lang w:val="en-GB" w:eastAsia="en-US" w:bidi="ar-EG"/>
        </w:rPr>
        <w:t xml:space="preserve"> و</w:t>
      </w:r>
      <w:hyperlink r:id="rId9" w:history="1">
        <w:r w:rsidRPr="007F3803">
          <w:rPr>
            <w:rStyle w:val="Hyperlink"/>
            <w:rFonts w:cs="Simplified Arabic"/>
            <w:sz w:val="22"/>
            <w:lang w:val="en-GB" w:eastAsia="en-US" w:bidi="ar-EG"/>
          </w:rPr>
          <w:t>CP-7/9</w:t>
        </w:r>
      </w:hyperlink>
      <w:r w:rsidRPr="007905A9">
        <w:rPr>
          <w:rFonts w:cs="Simplified Arabic"/>
          <w:sz w:val="22"/>
          <w:rtl/>
          <w:lang w:val="en-GB" w:eastAsia="en-US" w:bidi="ar-EG"/>
        </w:rPr>
        <w:t xml:space="preserve"> </w:t>
      </w:r>
      <w:hyperlink r:id="rId10" w:history="1">
        <w:r w:rsidRPr="001B2918">
          <w:rPr>
            <w:rStyle w:val="Hyperlink"/>
            <w:rFonts w:cs="Simplified Arabic"/>
            <w:sz w:val="22"/>
            <w:rtl/>
            <w:lang w:val="en-GB" w:eastAsia="en-US" w:bidi="ar-EG"/>
          </w:rPr>
          <w:t>و</w:t>
        </w:r>
        <w:r w:rsidRPr="001B2918">
          <w:rPr>
            <w:rStyle w:val="Hyperlink"/>
            <w:rFonts w:cs="Simplified Arabic"/>
            <w:sz w:val="22"/>
            <w:lang w:val="en-GB" w:eastAsia="en-US" w:bidi="ar-EG"/>
          </w:rPr>
          <w:t>NP-1/12</w:t>
        </w:r>
      </w:hyperlink>
      <w:r w:rsidRPr="007905A9">
        <w:rPr>
          <w:rFonts w:cs="Simplified Arabic"/>
          <w:sz w:val="22"/>
          <w:rtl/>
          <w:lang w:val="en-GB" w:eastAsia="en-US" w:bidi="ar-EG"/>
        </w:rPr>
        <w:t xml:space="preserve"> </w:t>
      </w:r>
      <w:hyperlink r:id="rId11" w:history="1">
        <w:r w:rsidRPr="001B2918">
          <w:rPr>
            <w:rStyle w:val="Hyperlink"/>
            <w:rFonts w:cs="Simplified Arabic"/>
            <w:sz w:val="22"/>
            <w:rtl/>
            <w:lang w:val="en-GB" w:eastAsia="en-US" w:bidi="ar-EG"/>
          </w:rPr>
          <w:t>و13/26</w:t>
        </w:r>
      </w:hyperlink>
      <w:r w:rsidRPr="007905A9">
        <w:rPr>
          <w:rFonts w:cs="Simplified Arabic"/>
          <w:sz w:val="22"/>
          <w:rtl/>
          <w:lang w:val="en-GB" w:eastAsia="en-US" w:bidi="ar-EG"/>
        </w:rPr>
        <w:t xml:space="preserve"> و</w:t>
      </w:r>
      <w:hyperlink r:id="rId12" w:history="1">
        <w:r w:rsidRPr="001B2918">
          <w:rPr>
            <w:rStyle w:val="Hyperlink"/>
            <w:rFonts w:cs="Simplified Arabic"/>
            <w:sz w:val="22"/>
            <w:lang w:val="en-GB" w:eastAsia="en-US" w:bidi="ar-EG"/>
          </w:rPr>
          <w:t>CP-8/10</w:t>
        </w:r>
      </w:hyperlink>
      <w:r w:rsidRPr="007905A9">
        <w:rPr>
          <w:rFonts w:cs="Simplified Arabic"/>
          <w:sz w:val="22"/>
          <w:rtl/>
          <w:lang w:val="en-GB" w:eastAsia="en-US" w:bidi="ar-EG"/>
        </w:rPr>
        <w:t xml:space="preserve"> و</w:t>
      </w:r>
      <w:hyperlink r:id="rId13" w:history="1">
        <w:r w:rsidRPr="00723194">
          <w:rPr>
            <w:rStyle w:val="Hyperlink"/>
            <w:rFonts w:cs="Simplified Arabic"/>
            <w:sz w:val="22"/>
            <w:lang w:val="en-GB" w:eastAsia="en-US" w:bidi="ar-EG"/>
          </w:rPr>
          <w:t>NP-2/12</w:t>
        </w:r>
      </w:hyperlink>
      <w:r w:rsidRPr="007905A9">
        <w:rPr>
          <w:rFonts w:cs="Simplified Arabic"/>
          <w:sz w:val="22"/>
          <w:rtl/>
          <w:lang w:val="en-GB" w:eastAsia="en-US" w:bidi="ar-EG"/>
        </w:rPr>
        <w:t xml:space="preserve"> </w:t>
      </w:r>
      <w:hyperlink r:id="rId14" w:history="1">
        <w:r w:rsidRPr="00723194">
          <w:rPr>
            <w:rStyle w:val="Hyperlink"/>
            <w:rFonts w:cs="Simplified Arabic"/>
            <w:sz w:val="22"/>
            <w:rtl/>
            <w:lang w:val="en-GB" w:eastAsia="en-US" w:bidi="ar-EG"/>
          </w:rPr>
          <w:t>و14/32</w:t>
        </w:r>
      </w:hyperlink>
      <w:r w:rsidRPr="007905A9">
        <w:rPr>
          <w:rFonts w:cs="Simplified Arabic"/>
          <w:sz w:val="22"/>
          <w:rtl/>
          <w:lang w:val="en-GB" w:eastAsia="en-US" w:bidi="ar-EG"/>
        </w:rPr>
        <w:t xml:space="preserve"> و</w:t>
      </w:r>
      <w:hyperlink r:id="rId15" w:history="1">
        <w:r w:rsidRPr="00723194">
          <w:rPr>
            <w:rStyle w:val="Hyperlink"/>
            <w:rFonts w:cs="Simplified Arabic"/>
            <w:sz w:val="22"/>
            <w:lang w:val="en-GB" w:eastAsia="en-US" w:bidi="ar-EG"/>
          </w:rPr>
          <w:t>CP-9/8</w:t>
        </w:r>
      </w:hyperlink>
      <w:r w:rsidRPr="007905A9">
        <w:rPr>
          <w:rFonts w:cs="Simplified Arabic"/>
          <w:sz w:val="22"/>
          <w:rtl/>
          <w:lang w:val="en-GB" w:eastAsia="en-US" w:bidi="ar-EG"/>
        </w:rPr>
        <w:t xml:space="preserve"> و</w:t>
      </w:r>
      <w:hyperlink r:id="rId16" w:history="1">
        <w:r w:rsidRPr="00723194">
          <w:rPr>
            <w:rStyle w:val="Hyperlink"/>
            <w:rFonts w:cs="Simplified Arabic"/>
            <w:sz w:val="22"/>
            <w:lang w:val="en-GB" w:eastAsia="en-US" w:bidi="ar-EG"/>
          </w:rPr>
          <w:t>NP</w:t>
        </w:r>
        <w:r w:rsidRPr="00723194">
          <w:rPr>
            <w:rStyle w:val="Hyperlink"/>
            <w:rFonts w:cs="Simplified Arabic"/>
            <w:sz w:val="22"/>
            <w:lang w:val="en-GB" w:eastAsia="en-US" w:bidi="ar-EG"/>
          </w:rPr>
          <w:noBreakHyphen/>
          <w:t>3/10</w:t>
        </w:r>
      </w:hyperlink>
      <w:r w:rsidRPr="007905A9">
        <w:rPr>
          <w:rFonts w:cs="Simplified Arabic"/>
          <w:sz w:val="22"/>
          <w:rtl/>
          <w:lang w:val="en-GB" w:eastAsia="en-US" w:bidi="ar-EG"/>
        </w:rPr>
        <w:t>،</w:t>
      </w:r>
    </w:p>
    <w:p w14:paraId="60608911" w14:textId="69443323" w:rsidR="007905A9" w:rsidRPr="007905A9" w:rsidRDefault="00835EA4" w:rsidP="00835EA4">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lang w:val="en-GB" w:eastAsia="en-US" w:bidi="ar-EG"/>
        </w:rPr>
      </w:pPr>
      <w:r>
        <w:rPr>
          <w:rFonts w:cs="Simplified Arabic" w:hint="cs"/>
          <w:i/>
          <w:iCs/>
          <w:sz w:val="22"/>
          <w:rtl/>
          <w:lang w:val="en-GB" w:eastAsia="en-US" w:bidi="ar-EG"/>
        </w:rPr>
        <w:t>وإذ</w:t>
      </w:r>
      <w:r w:rsidR="007905A9" w:rsidRPr="007905A9">
        <w:rPr>
          <w:rFonts w:cs="Simplified Arabic"/>
          <w:i/>
          <w:iCs/>
          <w:sz w:val="22"/>
          <w:rtl/>
          <w:lang w:val="en-GB" w:eastAsia="en-US" w:bidi="ar-EG"/>
        </w:rPr>
        <w:t xml:space="preserve"> استعرض</w:t>
      </w:r>
      <w:r w:rsidR="007905A9" w:rsidRPr="007905A9">
        <w:rPr>
          <w:rFonts w:cs="Simplified Arabic"/>
          <w:sz w:val="22"/>
          <w:rtl/>
          <w:lang w:val="en-GB" w:eastAsia="en-US" w:bidi="ar-EG"/>
        </w:rPr>
        <w:t xml:space="preserve"> </w:t>
      </w:r>
      <w:r w:rsidR="007905A9" w:rsidRPr="007905A9">
        <w:rPr>
          <w:rFonts w:cs="Simplified Arabic" w:hint="cs"/>
          <w:sz w:val="22"/>
          <w:rtl/>
          <w:lang w:val="en-GB" w:eastAsia="en-US" w:bidi="ar-EG"/>
        </w:rPr>
        <w:t>تجربة</w:t>
      </w:r>
      <w:r w:rsidR="007905A9" w:rsidRPr="007905A9">
        <w:rPr>
          <w:rFonts w:cs="Simplified Arabic"/>
          <w:sz w:val="22"/>
          <w:rtl/>
          <w:lang w:val="en-GB" w:eastAsia="en-US" w:bidi="ar-EG"/>
        </w:rPr>
        <w:t xml:space="preserve"> عقد الاجتماعات المتزامنة لمؤتمر الأطراف ومؤتمر الأطراف العامل كاجتماع للأطراف في بروتوكول قرطاجنة ومؤتمر الأطراف العامل كاجتماع للأطراف في بروتوكول ناغويا، باستخدام المعايير المتفق عليها في وقت سابق،</w:t>
      </w:r>
    </w:p>
    <w:p w14:paraId="72773162" w14:textId="77777777"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lang w:val="en-GB" w:eastAsia="en-US" w:bidi="ar-EG"/>
        </w:rPr>
      </w:pPr>
      <w:r w:rsidRPr="007905A9">
        <w:rPr>
          <w:rFonts w:cs="Simplified Arabic" w:hint="cs"/>
          <w:i/>
          <w:iCs/>
          <w:sz w:val="22"/>
          <w:rtl/>
          <w:lang w:val="en-GB" w:eastAsia="en-US" w:bidi="ar-EG"/>
        </w:rPr>
        <w:t>وإذ يضع في اعتباره</w:t>
      </w:r>
      <w:r w:rsidRPr="007905A9">
        <w:rPr>
          <w:rFonts w:cs="Simplified Arabic"/>
          <w:sz w:val="22"/>
          <w:rtl/>
          <w:lang w:val="en-GB" w:eastAsia="en-US" w:bidi="ar-EG"/>
        </w:rPr>
        <w:t xml:space="preserve"> آراء الأطراف والمراقبين الذين شاركوا في الاجتماعات المتزامنة التي عقدت في عامي 2016 و2018 كما تم تجميعها وعرضها في مذكرات الأمينة التنفيذية بشأن استعراض </w:t>
      </w:r>
      <w:r w:rsidRPr="007905A9">
        <w:rPr>
          <w:rFonts w:cs="Simplified Arabic" w:hint="cs"/>
          <w:sz w:val="22"/>
          <w:rtl/>
          <w:lang w:val="en-GB" w:eastAsia="en-US" w:bidi="ar-EG"/>
        </w:rPr>
        <w:t>تجربة</w:t>
      </w:r>
      <w:r w:rsidRPr="007905A9">
        <w:rPr>
          <w:rFonts w:cs="Simplified Arabic"/>
          <w:sz w:val="22"/>
          <w:rtl/>
          <w:lang w:val="en-GB" w:eastAsia="en-US" w:bidi="ar-EG"/>
        </w:rPr>
        <w:t xml:space="preserve"> عقد الاجتماعات المتزامنة لمؤتمر الأطراف في الاتفاقية</w:t>
      </w:r>
      <w:r w:rsidRPr="007905A9">
        <w:rPr>
          <w:rFonts w:cs="Simplified Arabic" w:hint="cs"/>
          <w:sz w:val="22"/>
          <w:rtl/>
          <w:lang w:val="en-GB" w:eastAsia="en-US" w:bidi="ar-EG"/>
        </w:rPr>
        <w:t xml:space="preserve"> و</w:t>
      </w:r>
      <w:r w:rsidRPr="007905A9">
        <w:rPr>
          <w:rFonts w:cs="Simplified Arabic"/>
          <w:sz w:val="22"/>
          <w:rtl/>
          <w:lang w:val="en-GB" w:eastAsia="en-US" w:bidi="ar-EG"/>
        </w:rPr>
        <w:t>اجتماعات الأطراف في البروتوكولين،</w:t>
      </w:r>
      <w:r w:rsidRPr="007905A9">
        <w:rPr>
          <w:rFonts w:cs="Simplified Arabic"/>
          <w:sz w:val="18"/>
          <w:vertAlign w:val="superscript"/>
          <w:rtl/>
          <w:lang w:val="en-GB" w:eastAsia="en-US" w:bidi="ar-EG"/>
        </w:rPr>
        <w:footnoteReference w:id="2"/>
      </w:r>
    </w:p>
    <w:p w14:paraId="61AE5F21" w14:textId="77777777"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lang w:val="en-GB" w:eastAsia="en-US" w:bidi="ar-EG"/>
        </w:rPr>
      </w:pPr>
      <w:r w:rsidRPr="007905A9">
        <w:rPr>
          <w:rFonts w:cs="Simplified Arabic"/>
          <w:sz w:val="22"/>
          <w:rtl/>
          <w:lang w:val="en-GB" w:eastAsia="en-US" w:bidi="ar-EG"/>
        </w:rPr>
        <w:t>1-</w:t>
      </w:r>
      <w:r w:rsidRPr="007905A9">
        <w:rPr>
          <w:rFonts w:cs="Simplified Arabic"/>
          <w:sz w:val="22"/>
          <w:rtl/>
          <w:lang w:val="en-GB" w:eastAsia="en-US" w:bidi="ar-EG"/>
        </w:rPr>
        <w:tab/>
      </w:r>
      <w:r w:rsidRPr="007905A9">
        <w:rPr>
          <w:rFonts w:cs="Simplified Arabic"/>
          <w:i/>
          <w:iCs/>
          <w:sz w:val="22"/>
          <w:rtl/>
          <w:lang w:val="en-GB" w:eastAsia="en-US" w:bidi="ar-EG"/>
        </w:rPr>
        <w:t>يلاحظ مع الارتياح</w:t>
      </w:r>
      <w:r w:rsidRPr="007905A9">
        <w:rPr>
          <w:rFonts w:cs="Simplified Arabic"/>
          <w:sz w:val="22"/>
          <w:rtl/>
          <w:lang w:val="en-GB" w:eastAsia="en-US" w:bidi="ar-EG"/>
        </w:rPr>
        <w:t xml:space="preserve"> أن الاجتماعات المتزامنة اعتُبرت عموما </w:t>
      </w:r>
      <w:r w:rsidRPr="007905A9">
        <w:rPr>
          <w:rFonts w:cs="Simplified Arabic" w:hint="cs"/>
          <w:sz w:val="22"/>
          <w:rtl/>
          <w:lang w:val="en-GB" w:eastAsia="en-US" w:bidi="ar-EG"/>
        </w:rPr>
        <w:t xml:space="preserve">على </w:t>
      </w:r>
      <w:r w:rsidRPr="007905A9">
        <w:rPr>
          <w:rFonts w:cs="Simplified Arabic"/>
          <w:sz w:val="22"/>
          <w:rtl/>
          <w:lang w:val="en-GB" w:eastAsia="en-US" w:bidi="ar-EG"/>
        </w:rPr>
        <w:t>أنها سمحت بزيادة التكامل فيما بين الاتفاقية وبروتوكوليها، وتحسين المشاورات والتنسيق والتآزر بين نقاط الاتصال الوطنية المعنية؛</w:t>
      </w:r>
    </w:p>
    <w:p w14:paraId="79846FCB" w14:textId="77777777"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lang w:val="en-GB" w:eastAsia="en-US" w:bidi="ar-EG"/>
        </w:rPr>
      </w:pPr>
      <w:r w:rsidRPr="007905A9">
        <w:rPr>
          <w:rFonts w:cs="Simplified Arabic"/>
          <w:sz w:val="22"/>
          <w:rtl/>
          <w:lang w:val="en-GB" w:eastAsia="en-US" w:bidi="ar-EG"/>
        </w:rPr>
        <w:t>2-</w:t>
      </w:r>
      <w:r w:rsidRPr="007905A9">
        <w:rPr>
          <w:rFonts w:cs="Simplified Arabic"/>
          <w:sz w:val="22"/>
          <w:rtl/>
          <w:lang w:val="en-GB" w:eastAsia="en-US" w:bidi="ar-EG"/>
        </w:rPr>
        <w:tab/>
      </w:r>
      <w:r w:rsidRPr="007905A9">
        <w:rPr>
          <w:rFonts w:cs="Simplified Arabic"/>
          <w:i/>
          <w:iCs/>
          <w:sz w:val="22"/>
          <w:rtl/>
          <w:lang w:val="en-GB" w:eastAsia="en-US" w:bidi="ar-EG"/>
        </w:rPr>
        <w:t>يلاحظ</w:t>
      </w:r>
      <w:r w:rsidRPr="007905A9">
        <w:rPr>
          <w:rFonts w:cs="Simplified Arabic"/>
          <w:sz w:val="22"/>
          <w:rtl/>
          <w:lang w:val="en-GB" w:eastAsia="en-US" w:bidi="ar-EG"/>
        </w:rPr>
        <w:t xml:space="preserve"> أن معظم المعايير قد اعتُبرت مستوفاة أو مستوفاة جزئيا، وأن المزيد من التحسينات في سير الاجتماعات المتزامنة أمر مرغوب فيه، ولا سيما لتحسين نتائج وفعالية اجتماعات الأطراف في البروتوكولين؛</w:t>
      </w:r>
    </w:p>
    <w:p w14:paraId="68C1B3C8" w14:textId="467925E7" w:rsidR="007905A9" w:rsidRPr="007905A9" w:rsidRDefault="007905A9" w:rsidP="00835EA4">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lang w:val="en-GB" w:eastAsia="en-US" w:bidi="ar-EG"/>
        </w:rPr>
      </w:pPr>
      <w:r w:rsidRPr="007905A9">
        <w:rPr>
          <w:rFonts w:cs="Simplified Arabic"/>
          <w:sz w:val="22"/>
          <w:rtl/>
          <w:lang w:val="en-GB" w:eastAsia="en-US" w:bidi="ar-EG"/>
        </w:rPr>
        <w:lastRenderedPageBreak/>
        <w:t>3-</w:t>
      </w:r>
      <w:r w:rsidRPr="007905A9">
        <w:rPr>
          <w:rFonts w:cs="Simplified Arabic"/>
          <w:sz w:val="22"/>
          <w:rtl/>
          <w:lang w:val="en-GB" w:eastAsia="en-US" w:bidi="ar-EG"/>
        </w:rPr>
        <w:tab/>
      </w:r>
      <w:r w:rsidRPr="007905A9">
        <w:rPr>
          <w:rFonts w:cs="Simplified Arabic"/>
          <w:i/>
          <w:iCs/>
          <w:sz w:val="22"/>
          <w:rtl/>
          <w:lang w:val="en-GB" w:eastAsia="en-US" w:bidi="ar-EG"/>
        </w:rPr>
        <w:t xml:space="preserve">يكرر </w:t>
      </w:r>
      <w:r w:rsidRPr="007905A9">
        <w:rPr>
          <w:rFonts w:cs="Simplified Arabic"/>
          <w:sz w:val="22"/>
          <w:rtl/>
          <w:lang w:val="en-GB" w:eastAsia="en-US" w:bidi="ar-EG"/>
        </w:rPr>
        <w:t xml:space="preserve">أهمية ضمان المشاركة الكاملة والفعالة لممثلي البلدان النامية الأطراف، ولا سيما أقل البلدان نموا والدول الجزرية الصغيرة النامية من بينها، والبلدان التي تمر اقتصاداتها بمرحلة انتقالية، في الاجتماعات المتزامنة، وأهمية ضمان </w:t>
      </w:r>
      <w:r w:rsidRPr="007905A9">
        <w:rPr>
          <w:rFonts w:cs="Simplified Arabic" w:hint="cs"/>
          <w:sz w:val="22"/>
          <w:rtl/>
          <w:lang w:val="en-GB" w:eastAsia="en-US" w:bidi="ar-EG"/>
        </w:rPr>
        <w:t>على وجه الخصوص ال</w:t>
      </w:r>
      <w:r w:rsidRPr="007905A9">
        <w:rPr>
          <w:rFonts w:cs="Simplified Arabic"/>
          <w:sz w:val="22"/>
          <w:rtl/>
          <w:lang w:val="en-GB" w:eastAsia="en-US" w:bidi="ar-EG"/>
        </w:rPr>
        <w:t xml:space="preserve">مشاركة </w:t>
      </w:r>
      <w:r w:rsidRPr="007905A9">
        <w:rPr>
          <w:rFonts w:cs="Simplified Arabic" w:hint="cs"/>
          <w:sz w:val="22"/>
          <w:rtl/>
          <w:lang w:val="en-GB" w:eastAsia="en-US" w:bidi="ar-EG"/>
        </w:rPr>
        <w:t>ال</w:t>
      </w:r>
      <w:r w:rsidRPr="007905A9">
        <w:rPr>
          <w:rFonts w:cs="Simplified Arabic"/>
          <w:sz w:val="22"/>
          <w:rtl/>
          <w:lang w:val="en-GB" w:eastAsia="en-US" w:bidi="ar-EG"/>
        </w:rPr>
        <w:t xml:space="preserve">كافية من </w:t>
      </w:r>
      <w:r w:rsidRPr="007905A9">
        <w:rPr>
          <w:rFonts w:cs="Simplified Arabic" w:hint="cs"/>
          <w:sz w:val="22"/>
          <w:rtl/>
          <w:lang w:val="en-GB" w:eastAsia="en-US" w:bidi="ar-EG"/>
        </w:rPr>
        <w:t xml:space="preserve">جانب </w:t>
      </w:r>
      <w:r w:rsidRPr="007905A9">
        <w:rPr>
          <w:rFonts w:cs="Simplified Arabic"/>
          <w:sz w:val="22"/>
          <w:rtl/>
          <w:lang w:val="en-GB" w:eastAsia="en-US" w:bidi="ar-EG"/>
        </w:rPr>
        <w:t xml:space="preserve">الممثلين في اجتماعات الأطراف في البروتوكولين بإتاحة التمويل </w:t>
      </w:r>
      <w:r w:rsidRPr="007905A9">
        <w:rPr>
          <w:rFonts w:cs="Simplified Arabic" w:hint="cs"/>
          <w:sz w:val="22"/>
          <w:rtl/>
          <w:lang w:val="en-GB" w:eastAsia="en-US" w:bidi="ar-EG"/>
        </w:rPr>
        <w:t xml:space="preserve">اللازم </w:t>
      </w:r>
      <w:r w:rsidRPr="007905A9">
        <w:rPr>
          <w:rFonts w:cs="Simplified Arabic"/>
          <w:sz w:val="22"/>
          <w:rtl/>
          <w:lang w:val="en-GB" w:eastAsia="en-US" w:bidi="ar-EG"/>
        </w:rPr>
        <w:t>لهذه المشاركة</w:t>
      </w:r>
      <w:r w:rsidR="009E1AA3">
        <w:rPr>
          <w:rFonts w:cs="Simplified Arabic" w:hint="cs"/>
          <w:sz w:val="22"/>
          <w:rtl/>
          <w:lang w:val="en-GB" w:eastAsia="en-US" w:bidi="ar-EG"/>
        </w:rPr>
        <w:t>، ويشير في هذا الصدد إلى الفقرات</w:t>
      </w:r>
      <w:r w:rsidR="00835EA4">
        <w:rPr>
          <w:rFonts w:cs="Simplified Arabic" w:hint="cs"/>
          <w:sz w:val="22"/>
          <w:rtl/>
          <w:lang w:val="en-GB" w:eastAsia="en-US" w:bidi="ar-EG"/>
        </w:rPr>
        <w:t xml:space="preserve"> من</w:t>
      </w:r>
      <w:r w:rsidR="009E1AA3">
        <w:rPr>
          <w:rFonts w:cs="Simplified Arabic" w:hint="cs"/>
          <w:sz w:val="22"/>
          <w:rtl/>
          <w:lang w:val="en-GB" w:eastAsia="en-US" w:bidi="ar-EG"/>
        </w:rPr>
        <w:t xml:space="preserve"> 36</w:t>
      </w:r>
      <w:r w:rsidR="00835EA4">
        <w:rPr>
          <w:rFonts w:cs="Simplified Arabic" w:hint="cs"/>
          <w:sz w:val="22"/>
          <w:rtl/>
          <w:lang w:val="en-GB" w:eastAsia="en-US" w:bidi="ar-EG"/>
        </w:rPr>
        <w:t xml:space="preserve"> إلى </w:t>
      </w:r>
      <w:r w:rsidR="009E1AA3">
        <w:rPr>
          <w:rFonts w:cs="Simplified Arabic" w:hint="cs"/>
          <w:sz w:val="22"/>
          <w:rtl/>
          <w:lang w:val="en-GB" w:eastAsia="en-US" w:bidi="ar-EG"/>
        </w:rPr>
        <w:t xml:space="preserve">46 من المقرر </w:t>
      </w:r>
      <w:hyperlink r:id="rId17" w:history="1">
        <w:r w:rsidR="009E1AA3" w:rsidRPr="00723194">
          <w:rPr>
            <w:rStyle w:val="Hyperlink"/>
            <w:rFonts w:cs="Simplified Arabic" w:hint="cs"/>
            <w:sz w:val="22"/>
            <w:rtl/>
            <w:lang w:val="en-GB" w:eastAsia="en-US" w:bidi="ar-EG"/>
          </w:rPr>
          <w:t>14/37</w:t>
        </w:r>
      </w:hyperlink>
      <w:r w:rsidR="009E1AA3">
        <w:rPr>
          <w:rFonts w:cs="Simplified Arabic" w:hint="cs"/>
          <w:sz w:val="22"/>
          <w:rtl/>
          <w:lang w:val="en-GB" w:eastAsia="en-US" w:bidi="ar-EG"/>
        </w:rPr>
        <w:t>؛</w:t>
      </w:r>
    </w:p>
    <w:p w14:paraId="6A1AF537" w14:textId="77777777"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lang w:val="en-GB" w:eastAsia="en-US" w:bidi="ar-EG"/>
        </w:rPr>
      </w:pPr>
      <w:r w:rsidRPr="007905A9">
        <w:rPr>
          <w:rFonts w:cs="Simplified Arabic"/>
          <w:sz w:val="22"/>
          <w:rtl/>
          <w:lang w:val="en-GB" w:eastAsia="en-US" w:bidi="ar-EG"/>
        </w:rPr>
        <w:t>4-</w:t>
      </w:r>
      <w:r w:rsidRPr="007905A9">
        <w:rPr>
          <w:rFonts w:cs="Simplified Arabic"/>
          <w:sz w:val="22"/>
          <w:rtl/>
          <w:lang w:val="en-GB" w:eastAsia="en-US" w:bidi="ar-EG"/>
        </w:rPr>
        <w:tab/>
      </w:r>
      <w:r w:rsidRPr="007905A9">
        <w:rPr>
          <w:rFonts w:cs="Simplified Arabic"/>
          <w:i/>
          <w:iCs/>
          <w:sz w:val="22"/>
          <w:rtl/>
          <w:lang w:val="en-GB" w:eastAsia="en-US" w:bidi="ar-EG"/>
        </w:rPr>
        <w:t>يطلب</w:t>
      </w:r>
      <w:r w:rsidRPr="007905A9">
        <w:rPr>
          <w:rFonts w:cs="Simplified Arabic"/>
          <w:sz w:val="22"/>
          <w:rtl/>
          <w:lang w:val="en-GB" w:eastAsia="en-US" w:bidi="ar-EG"/>
        </w:rPr>
        <w:t xml:space="preserve"> إلى الأمينة التنفيذية، بالتشاور مع المكتب، </w:t>
      </w:r>
      <w:r w:rsidRPr="007905A9">
        <w:rPr>
          <w:rFonts w:cs="Simplified Arabic" w:hint="cs"/>
          <w:sz w:val="22"/>
          <w:rtl/>
          <w:lang w:val="en-GB" w:eastAsia="en-US" w:bidi="ar-EG"/>
        </w:rPr>
        <w:t xml:space="preserve">أن تواصل </w:t>
      </w:r>
      <w:r w:rsidRPr="007905A9">
        <w:rPr>
          <w:rFonts w:cs="Simplified Arabic"/>
          <w:sz w:val="22"/>
          <w:rtl/>
          <w:lang w:val="en-GB" w:eastAsia="en-US" w:bidi="ar-EG"/>
        </w:rPr>
        <w:t>تحسين تخطيط وتنظيم الاجتماعات المتزامنة المقبلة على أساس الخبرة المكتسبة حتى الآن والآراء التي أعربت عنها الأطراف والمراقبون؛</w:t>
      </w:r>
    </w:p>
    <w:p w14:paraId="273E3EF6" w14:textId="77777777"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center"/>
        <w:rPr>
          <w:rFonts w:cs="Simplified Arabic"/>
          <w:b/>
          <w:bCs/>
          <w:sz w:val="22"/>
          <w:lang w:val="en-GB" w:eastAsia="en-US" w:bidi="ar-EG"/>
        </w:rPr>
      </w:pPr>
      <w:r w:rsidRPr="007905A9">
        <w:rPr>
          <w:rFonts w:cs="Simplified Arabic" w:hint="cs"/>
          <w:b/>
          <w:bCs/>
          <w:sz w:val="22"/>
          <w:rtl/>
          <w:lang w:val="en-GB" w:eastAsia="en-US" w:bidi="ar-EG"/>
        </w:rPr>
        <w:t>باء-</w:t>
      </w:r>
      <w:r w:rsidRPr="007905A9">
        <w:rPr>
          <w:rFonts w:cs="Simplified Arabic"/>
          <w:b/>
          <w:bCs/>
          <w:sz w:val="22"/>
          <w:rtl/>
          <w:lang w:val="en-GB" w:eastAsia="en-US" w:bidi="ar-EG"/>
        </w:rPr>
        <w:tab/>
        <w:t>تجربة الاجتماعات الافتراضية</w:t>
      </w:r>
    </w:p>
    <w:p w14:paraId="1A022023" w14:textId="7B35D6B9"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lang w:val="en-GB" w:eastAsia="en-US" w:bidi="ar-EG"/>
        </w:rPr>
      </w:pPr>
      <w:r w:rsidRPr="007905A9">
        <w:rPr>
          <w:rFonts w:cs="Simplified Arabic"/>
          <w:i/>
          <w:iCs/>
          <w:sz w:val="22"/>
          <w:rtl/>
          <w:lang w:val="en-GB" w:eastAsia="en-US" w:bidi="ar-EG"/>
        </w:rPr>
        <w:t>إذ يشير</w:t>
      </w:r>
      <w:r w:rsidRPr="007905A9">
        <w:rPr>
          <w:rFonts w:cs="Simplified Arabic"/>
          <w:sz w:val="22"/>
          <w:rtl/>
          <w:lang w:val="en-GB" w:eastAsia="en-US" w:bidi="ar-EG"/>
        </w:rPr>
        <w:t xml:space="preserve"> إلى الفقرة 2 من المقرر </w:t>
      </w:r>
      <w:hyperlink r:id="rId18" w:history="1">
        <w:r w:rsidRPr="00723194">
          <w:rPr>
            <w:rStyle w:val="Hyperlink"/>
            <w:rFonts w:cs="Simplified Arabic"/>
            <w:sz w:val="22"/>
            <w:rtl/>
            <w:lang w:val="en-GB" w:eastAsia="en-US" w:bidi="ar-EG"/>
          </w:rPr>
          <w:t>12/29</w:t>
        </w:r>
      </w:hyperlink>
      <w:r w:rsidRPr="007905A9">
        <w:rPr>
          <w:rFonts w:cs="Simplified Arabic"/>
          <w:sz w:val="22"/>
          <w:rtl/>
          <w:lang w:val="en-GB" w:eastAsia="en-US" w:bidi="ar-EG"/>
        </w:rPr>
        <w:t>، التي طُلب فيها إلى الأمينة التنفيذية استكشاف سبل زيادة كفاءة الاجتماعات، بما في ذلك عقد الاجتماعات من خلال الوسائل الافتراضية، والتطورات الأخرى في هذا الصدد،</w:t>
      </w:r>
    </w:p>
    <w:p w14:paraId="5E979E1A" w14:textId="77777777" w:rsidR="007905A9" w:rsidRPr="007905A9" w:rsidRDefault="007905A9" w:rsidP="007905A9">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lang w:val="en-GB" w:eastAsia="en-US" w:bidi="ar-EG"/>
        </w:rPr>
      </w:pPr>
      <w:r w:rsidRPr="007905A9">
        <w:rPr>
          <w:rFonts w:cs="Simplified Arabic"/>
          <w:i/>
          <w:iCs/>
          <w:sz w:val="22"/>
          <w:rtl/>
          <w:lang w:val="en-GB" w:eastAsia="en-US" w:bidi="ar-EG"/>
        </w:rPr>
        <w:t xml:space="preserve">وإذ </w:t>
      </w:r>
      <w:r w:rsidRPr="007905A9">
        <w:rPr>
          <w:rFonts w:cs="Simplified Arabic" w:hint="cs"/>
          <w:i/>
          <w:iCs/>
          <w:sz w:val="22"/>
          <w:rtl/>
          <w:lang w:val="en-GB" w:eastAsia="en-US" w:bidi="ar-EG"/>
        </w:rPr>
        <w:t>ي</w:t>
      </w:r>
      <w:r w:rsidRPr="007905A9">
        <w:rPr>
          <w:rFonts w:cs="Simplified Arabic"/>
          <w:i/>
          <w:iCs/>
          <w:sz w:val="22"/>
          <w:rtl/>
          <w:lang w:val="en-GB" w:eastAsia="en-US" w:bidi="ar-EG"/>
        </w:rPr>
        <w:t>قر</w:t>
      </w:r>
      <w:r w:rsidRPr="007905A9">
        <w:rPr>
          <w:rFonts w:cs="Simplified Arabic"/>
          <w:sz w:val="22"/>
          <w:rtl/>
          <w:lang w:val="en-GB" w:eastAsia="en-US" w:bidi="ar-EG"/>
        </w:rPr>
        <w:t xml:space="preserve"> بالقيود المفروضة نتيجة لجائحة كوفيد-19 منذ مارس/آذار</w:t>
      </w:r>
      <w:r w:rsidRPr="007905A9">
        <w:rPr>
          <w:rFonts w:cs="Simplified Arabic" w:hint="cs"/>
          <w:sz w:val="22"/>
          <w:rtl/>
          <w:lang w:val="en-GB" w:eastAsia="en-US" w:bidi="ar-EG"/>
        </w:rPr>
        <w:t xml:space="preserve"> </w:t>
      </w:r>
      <w:r w:rsidRPr="007905A9">
        <w:rPr>
          <w:rFonts w:cs="Simplified Arabic"/>
          <w:sz w:val="22"/>
          <w:rtl/>
          <w:lang w:val="en-GB" w:eastAsia="en-US" w:bidi="ar-EG"/>
        </w:rPr>
        <w:t>2020، والتي جعلت الاجتماعات الحضورية غير عملية،</w:t>
      </w:r>
    </w:p>
    <w:p w14:paraId="79993EE8" w14:textId="1C5C3182" w:rsidR="007905A9" w:rsidRPr="007905A9" w:rsidRDefault="007905A9" w:rsidP="009C5D96">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lang w:val="en-GB" w:eastAsia="en-US" w:bidi="ar-EG"/>
        </w:rPr>
      </w:pPr>
      <w:r w:rsidRPr="007905A9">
        <w:rPr>
          <w:rFonts w:cs="Simplified Arabic"/>
          <w:i/>
          <w:iCs/>
          <w:sz w:val="22"/>
          <w:rtl/>
          <w:lang w:val="en-GB" w:eastAsia="en-US" w:bidi="ar-EG"/>
        </w:rPr>
        <w:t>وإذ يدرك</w:t>
      </w:r>
      <w:r w:rsidRPr="007905A9">
        <w:rPr>
          <w:rFonts w:cs="Simplified Arabic"/>
          <w:sz w:val="22"/>
          <w:rtl/>
          <w:lang w:val="en-GB" w:eastAsia="en-US" w:bidi="ar-EG"/>
        </w:rPr>
        <w:t xml:space="preserve"> </w:t>
      </w:r>
      <w:r w:rsidR="009C5D96">
        <w:rPr>
          <w:rFonts w:cs="Simplified Arabic" w:hint="cs"/>
          <w:sz w:val="22"/>
          <w:rtl/>
          <w:lang w:val="en-GB" w:eastAsia="en-US" w:bidi="ar-EG"/>
        </w:rPr>
        <w:t>قيود</w:t>
      </w:r>
      <w:r w:rsidRPr="007905A9">
        <w:rPr>
          <w:rFonts w:cs="Simplified Arabic"/>
          <w:sz w:val="22"/>
          <w:rtl/>
          <w:lang w:val="en-GB" w:eastAsia="en-US" w:bidi="ar-EG"/>
        </w:rPr>
        <w:t xml:space="preserve"> الاجتماعات الافتراضية</w:t>
      </w:r>
      <w:r w:rsidR="00E01811">
        <w:rPr>
          <w:rFonts w:cs="Simplified Arabic" w:hint="cs"/>
          <w:sz w:val="22"/>
          <w:rtl/>
          <w:lang w:val="en-GB" w:eastAsia="en-US" w:bidi="ar-EG"/>
        </w:rPr>
        <w:t xml:space="preserve"> </w:t>
      </w:r>
      <w:r w:rsidR="004143BB">
        <w:rPr>
          <w:rFonts w:cs="Simplified Arabic" w:hint="cs"/>
          <w:sz w:val="22"/>
          <w:rtl/>
          <w:lang w:val="en-GB" w:eastAsia="en-US" w:bidi="ar-EG"/>
        </w:rPr>
        <w:t>المتمثلة في</w:t>
      </w:r>
      <w:r w:rsidR="00E01811" w:rsidRPr="00E01811">
        <w:rPr>
          <w:rFonts w:cs="Simplified Arabic"/>
          <w:sz w:val="22"/>
          <w:rtl/>
          <w:lang w:val="en-GB" w:eastAsia="en-US" w:bidi="ar-EG"/>
        </w:rPr>
        <w:t xml:space="preserve"> </w:t>
      </w:r>
      <w:r w:rsidR="004143BB">
        <w:rPr>
          <w:rFonts w:cs="Simplified Arabic" w:hint="cs"/>
          <w:sz w:val="22"/>
          <w:rtl/>
          <w:lang w:val="en-GB" w:eastAsia="en-US" w:bidi="ar-EG"/>
        </w:rPr>
        <w:t>ال</w:t>
      </w:r>
      <w:r w:rsidR="00E01811" w:rsidRPr="00E01811">
        <w:rPr>
          <w:rFonts w:cs="Simplified Arabic"/>
          <w:sz w:val="22"/>
          <w:rtl/>
          <w:lang w:val="en-GB" w:eastAsia="en-US" w:bidi="ar-EG"/>
        </w:rPr>
        <w:t>صعوبات</w:t>
      </w:r>
      <w:r w:rsidR="004143BB">
        <w:rPr>
          <w:rFonts w:cs="Simplified Arabic" w:hint="cs"/>
          <w:sz w:val="22"/>
          <w:rtl/>
          <w:lang w:val="en-GB" w:eastAsia="en-US" w:bidi="ar-EG"/>
        </w:rPr>
        <w:t xml:space="preserve"> التي تواجهها الوفود التي تعاني من مشاكل في الشبكة والاتصال</w:t>
      </w:r>
      <w:r w:rsidR="00E01811" w:rsidRPr="00E01811">
        <w:rPr>
          <w:rFonts w:cs="Simplified Arabic"/>
          <w:sz w:val="22"/>
          <w:rtl/>
          <w:lang w:val="en-GB" w:eastAsia="en-US" w:bidi="ar-EG"/>
        </w:rPr>
        <w:t xml:space="preserve"> </w:t>
      </w:r>
      <w:r w:rsidR="004143BB">
        <w:rPr>
          <w:rFonts w:cs="Simplified Arabic" w:hint="cs"/>
          <w:sz w:val="22"/>
          <w:rtl/>
          <w:lang w:val="en-GB" w:eastAsia="en-US" w:bidi="ar-EG"/>
        </w:rPr>
        <w:t>ل</w:t>
      </w:r>
      <w:r w:rsidR="00E01811" w:rsidRPr="00E01811">
        <w:rPr>
          <w:rFonts w:cs="Simplified Arabic"/>
          <w:sz w:val="22"/>
          <w:rtl/>
          <w:lang w:val="en-GB" w:eastAsia="en-US" w:bidi="ar-EG"/>
        </w:rPr>
        <w:t>لمشاركة في</w:t>
      </w:r>
      <w:r w:rsidR="004143BB">
        <w:rPr>
          <w:rFonts w:cs="Simplified Arabic" w:hint="cs"/>
          <w:sz w:val="22"/>
          <w:rtl/>
          <w:lang w:val="en-GB" w:eastAsia="en-US" w:bidi="ar-EG"/>
        </w:rPr>
        <w:t xml:space="preserve"> مثل</w:t>
      </w:r>
      <w:r w:rsidR="004143BB">
        <w:rPr>
          <w:rFonts w:cs="Simplified Arabic"/>
          <w:sz w:val="22"/>
          <w:rtl/>
          <w:lang w:val="en-GB" w:eastAsia="en-US" w:bidi="ar-EG"/>
        </w:rPr>
        <w:t xml:space="preserve"> هذه الاجتماعات</w:t>
      </w:r>
      <w:r w:rsidR="00E01811" w:rsidRPr="00E01811">
        <w:rPr>
          <w:rFonts w:cs="Simplified Arabic"/>
          <w:sz w:val="22"/>
          <w:rtl/>
          <w:lang w:val="en-GB" w:eastAsia="en-US" w:bidi="ar-EG"/>
        </w:rPr>
        <w:t>، ولا سيما من جانب</w:t>
      </w:r>
      <w:r w:rsidR="00E01811">
        <w:rPr>
          <w:rFonts w:cs="Simplified Arabic" w:hint="cs"/>
          <w:sz w:val="22"/>
          <w:rtl/>
          <w:lang w:val="en-GB" w:eastAsia="en-US" w:bidi="ar-EG"/>
        </w:rPr>
        <w:t xml:space="preserve"> الأطراف من</w:t>
      </w:r>
      <w:r w:rsidR="00E01811" w:rsidRPr="00E01811">
        <w:rPr>
          <w:rFonts w:cs="Simplified Arabic"/>
          <w:sz w:val="22"/>
          <w:rtl/>
          <w:lang w:val="en-GB" w:eastAsia="en-US" w:bidi="ar-EG"/>
        </w:rPr>
        <w:t xml:space="preserve"> البلدان النامي</w:t>
      </w:r>
      <w:r w:rsidR="00E01811">
        <w:rPr>
          <w:rFonts w:cs="Simplified Arabic"/>
          <w:sz w:val="22"/>
          <w:rtl/>
          <w:lang w:val="en-GB" w:eastAsia="en-US" w:bidi="ar-EG"/>
        </w:rPr>
        <w:t>ة</w:t>
      </w:r>
      <w:r w:rsidR="00E01811" w:rsidRPr="00E01811">
        <w:rPr>
          <w:rFonts w:cs="Simplified Arabic"/>
          <w:sz w:val="22"/>
          <w:rtl/>
          <w:lang w:val="en-GB" w:eastAsia="en-US" w:bidi="ar-EG"/>
        </w:rPr>
        <w:t>، وكذلك الشعوب الأصلي</w:t>
      </w:r>
      <w:r w:rsidR="00E01811">
        <w:rPr>
          <w:rFonts w:cs="Simplified Arabic"/>
          <w:sz w:val="22"/>
          <w:rtl/>
          <w:lang w:val="en-GB" w:eastAsia="en-US" w:bidi="ar-EG"/>
        </w:rPr>
        <w:t>ة والمجتمعات المحلية والمراقبين</w:t>
      </w:r>
      <w:r w:rsidR="00E01811" w:rsidRPr="00E01811">
        <w:rPr>
          <w:rFonts w:cs="Simplified Arabic"/>
          <w:sz w:val="22"/>
          <w:rtl/>
          <w:lang w:val="en-GB" w:eastAsia="en-US" w:bidi="ar-EG"/>
        </w:rPr>
        <w:t xml:space="preserve">، والوفود </w:t>
      </w:r>
      <w:r w:rsidR="00E01811">
        <w:rPr>
          <w:rFonts w:cs="Simplified Arabic" w:hint="cs"/>
          <w:sz w:val="22"/>
          <w:rtl/>
          <w:lang w:val="en-GB" w:eastAsia="en-US" w:bidi="ar-EG"/>
        </w:rPr>
        <w:t xml:space="preserve">من </w:t>
      </w:r>
      <w:r w:rsidR="00E01811" w:rsidRPr="00E01811">
        <w:rPr>
          <w:rFonts w:cs="Simplified Arabic"/>
          <w:sz w:val="22"/>
          <w:rtl/>
          <w:lang w:val="en-GB" w:eastAsia="en-US" w:bidi="ar-EG"/>
        </w:rPr>
        <w:t xml:space="preserve">بلدان </w:t>
      </w:r>
      <w:r w:rsidR="00E01811">
        <w:rPr>
          <w:rFonts w:cs="Simplified Arabic" w:hint="cs"/>
          <w:sz w:val="22"/>
          <w:rtl/>
          <w:lang w:val="en-GB" w:eastAsia="en-US" w:bidi="ar-EG"/>
        </w:rPr>
        <w:t>ذات توقيت زمني غير ملائم</w:t>
      </w:r>
      <w:r w:rsidR="00E01811">
        <w:rPr>
          <w:rFonts w:cs="Simplified Arabic"/>
          <w:sz w:val="22"/>
          <w:rtl/>
          <w:lang w:val="en-GB" w:eastAsia="en-US" w:bidi="ar-EG"/>
        </w:rPr>
        <w:t xml:space="preserve">، </w:t>
      </w:r>
      <w:r w:rsidR="004143BB">
        <w:rPr>
          <w:rFonts w:cs="Simplified Arabic" w:hint="cs"/>
          <w:sz w:val="22"/>
          <w:rtl/>
          <w:lang w:val="en-GB" w:eastAsia="en-US" w:bidi="ar-EG"/>
        </w:rPr>
        <w:t>وكذلك</w:t>
      </w:r>
      <w:r w:rsidR="00E01811" w:rsidRPr="00E01811">
        <w:rPr>
          <w:rFonts w:cs="Simplified Arabic"/>
          <w:sz w:val="22"/>
          <w:rtl/>
          <w:lang w:val="en-GB" w:eastAsia="en-US" w:bidi="ar-EG"/>
        </w:rPr>
        <w:t xml:space="preserve"> فرص عقد الاجتماعات </w:t>
      </w:r>
      <w:r w:rsidR="00E01811">
        <w:rPr>
          <w:rFonts w:cs="Simplified Arabic" w:hint="cs"/>
          <w:sz w:val="22"/>
          <w:rtl/>
          <w:lang w:val="en-GB" w:eastAsia="en-US" w:bidi="ar-EG"/>
        </w:rPr>
        <w:t>افتراضيا</w:t>
      </w:r>
      <w:r w:rsidR="00E01811" w:rsidRPr="00E01811">
        <w:rPr>
          <w:rFonts w:cs="Simplified Arabic"/>
          <w:sz w:val="22"/>
          <w:rtl/>
          <w:lang w:val="en-GB" w:eastAsia="en-US" w:bidi="ar-EG"/>
        </w:rPr>
        <w:t xml:space="preserve"> كما لوحظ من خلال الخبرة المكتسبة حتى الآن من الزخم الناتج عن عقد اجتماعات الهيئات الفرعية خلال فترة ما</w:t>
      </w:r>
      <w:r w:rsidR="00E01811">
        <w:rPr>
          <w:rFonts w:cs="Simplified Arabic"/>
          <w:sz w:val="22"/>
          <w:rtl/>
          <w:lang w:val="en-GB" w:eastAsia="en-US" w:bidi="ar-EG"/>
        </w:rPr>
        <w:t xml:space="preserve"> بين الدورات الممتدة</w:t>
      </w:r>
      <w:r w:rsidR="00E01811" w:rsidRPr="00E01811">
        <w:rPr>
          <w:rFonts w:cs="Simplified Arabic"/>
          <w:sz w:val="22"/>
          <w:rtl/>
          <w:lang w:val="en-GB" w:eastAsia="en-US" w:bidi="ar-EG"/>
        </w:rPr>
        <w:t>، ولا سيما المستويات العامة المتزايد</w:t>
      </w:r>
      <w:r w:rsidR="00E01811">
        <w:rPr>
          <w:rFonts w:cs="Simplified Arabic"/>
          <w:sz w:val="22"/>
          <w:rtl/>
          <w:lang w:val="en-GB" w:eastAsia="en-US" w:bidi="ar-EG"/>
        </w:rPr>
        <w:t>ة للمشاركة في العديد من الدورات</w:t>
      </w:r>
      <w:r w:rsidR="00E01811" w:rsidRPr="00E01811">
        <w:rPr>
          <w:rFonts w:cs="Simplified Arabic"/>
          <w:sz w:val="22"/>
          <w:rtl/>
          <w:lang w:val="en-GB" w:eastAsia="en-US" w:bidi="ar-EG"/>
        </w:rPr>
        <w:t xml:space="preserve">، </w:t>
      </w:r>
      <w:r w:rsidR="004143BB">
        <w:rPr>
          <w:rFonts w:cs="Simplified Arabic" w:hint="cs"/>
          <w:sz w:val="22"/>
          <w:rtl/>
          <w:lang w:val="en-GB" w:eastAsia="en-US" w:bidi="ar-EG"/>
        </w:rPr>
        <w:t>بالإضافة إلى</w:t>
      </w:r>
      <w:r w:rsidR="00E01811" w:rsidRPr="00E01811">
        <w:rPr>
          <w:rFonts w:cs="Simplified Arabic"/>
          <w:sz w:val="22"/>
          <w:rtl/>
          <w:lang w:val="en-GB" w:eastAsia="en-US" w:bidi="ar-EG"/>
        </w:rPr>
        <w:t xml:space="preserve"> الفوائد البيئية والمالية المحتملة</w:t>
      </w:r>
      <w:r w:rsidR="00E01811">
        <w:rPr>
          <w:rFonts w:cs="Simplified Arabic" w:hint="cs"/>
          <w:sz w:val="22"/>
          <w:rtl/>
          <w:lang w:val="en-GB" w:eastAsia="en-US" w:bidi="ar-EG"/>
        </w:rPr>
        <w:t>،</w:t>
      </w:r>
    </w:p>
    <w:p w14:paraId="070F46F7" w14:textId="02A931C5" w:rsidR="007905A9" w:rsidRDefault="007905A9" w:rsidP="009C5D96">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rtl/>
          <w:lang w:val="en-GB" w:eastAsia="en-US" w:bidi="ar-EG"/>
        </w:rPr>
      </w:pPr>
      <w:r w:rsidRPr="007905A9">
        <w:rPr>
          <w:rFonts w:cs="Simplified Arabic"/>
          <w:sz w:val="22"/>
          <w:rtl/>
          <w:lang w:val="en-GB" w:eastAsia="en-US" w:bidi="ar-EG"/>
        </w:rPr>
        <w:t>5-</w:t>
      </w:r>
      <w:r w:rsidRPr="007905A9">
        <w:rPr>
          <w:rFonts w:cs="Simplified Arabic"/>
          <w:sz w:val="22"/>
          <w:rtl/>
          <w:lang w:val="en-GB" w:eastAsia="en-US" w:bidi="ar-EG"/>
        </w:rPr>
        <w:tab/>
      </w:r>
      <w:r w:rsidRPr="007905A9">
        <w:rPr>
          <w:rFonts w:cs="Simplified Arabic" w:hint="cs"/>
          <w:i/>
          <w:iCs/>
          <w:sz w:val="22"/>
          <w:rtl/>
          <w:lang w:val="en-GB" w:eastAsia="en-US" w:bidi="ar-EG"/>
        </w:rPr>
        <w:t>ي</w:t>
      </w:r>
      <w:r w:rsidRPr="007905A9">
        <w:rPr>
          <w:rFonts w:cs="Simplified Arabic"/>
          <w:i/>
          <w:iCs/>
          <w:sz w:val="22"/>
          <w:rtl/>
          <w:lang w:val="en-GB" w:eastAsia="en-US" w:bidi="ar-EG"/>
        </w:rPr>
        <w:t>لاحظ مع التقدير</w:t>
      </w:r>
      <w:r w:rsidRPr="007905A9">
        <w:rPr>
          <w:rFonts w:cs="Simplified Arabic"/>
          <w:sz w:val="22"/>
          <w:rtl/>
          <w:lang w:val="en-GB" w:eastAsia="en-US" w:bidi="ar-EG"/>
        </w:rPr>
        <w:t xml:space="preserve"> التعديلات والترتيبات السريعة التي أجرتها الأمانة، والتفاهم والمرونة اللذين أبداهما الرؤساء والمشاركون، مما أتاح عقد عدد من الاجتماعات والمشاورات في إطار افتراضي استجابة للقيود </w:t>
      </w:r>
      <w:r w:rsidRPr="007905A9">
        <w:rPr>
          <w:rFonts w:cs="Simplified Arabic" w:hint="cs"/>
          <w:sz w:val="22"/>
          <w:rtl/>
          <w:lang w:val="en-GB" w:eastAsia="en-US" w:bidi="ar-EG"/>
        </w:rPr>
        <w:t>الناتجة عن</w:t>
      </w:r>
      <w:r w:rsidRPr="007905A9">
        <w:rPr>
          <w:rFonts w:cs="Simplified Arabic"/>
          <w:sz w:val="22"/>
          <w:rtl/>
          <w:lang w:val="en-GB" w:eastAsia="en-US" w:bidi="ar-EG"/>
        </w:rPr>
        <w:t xml:space="preserve"> حالة الجائحة</w:t>
      </w:r>
      <w:r w:rsidR="004B0BC8" w:rsidRPr="004B0BC8">
        <w:rPr>
          <w:rtl/>
        </w:rPr>
        <w:t xml:space="preserve"> </w:t>
      </w:r>
      <w:r w:rsidR="009C5D96">
        <w:rPr>
          <w:rFonts w:cs="Simplified Arabic" w:hint="cs"/>
          <w:sz w:val="22"/>
          <w:rtl/>
          <w:lang w:val="en-GB" w:eastAsia="en-US" w:bidi="ar-EG"/>
        </w:rPr>
        <w:t>على الرغم من الصعوبات الناشئة عن</w:t>
      </w:r>
      <w:r w:rsidR="004B0BC8" w:rsidRPr="004B0BC8">
        <w:rPr>
          <w:rFonts w:cs="Simplified Arabic"/>
          <w:sz w:val="22"/>
          <w:rtl/>
          <w:lang w:val="en-GB" w:eastAsia="en-US" w:bidi="ar-EG"/>
        </w:rPr>
        <w:t xml:space="preserve"> مثل هذ</w:t>
      </w:r>
      <w:r w:rsidR="00015DCA">
        <w:rPr>
          <w:rFonts w:cs="Simplified Arabic" w:hint="cs"/>
          <w:sz w:val="22"/>
          <w:rtl/>
          <w:lang w:val="en-GB" w:eastAsia="en-US" w:bidi="ar-EG"/>
        </w:rPr>
        <w:t>ا</w:t>
      </w:r>
      <w:r w:rsidR="004B0BC8">
        <w:rPr>
          <w:rFonts w:cs="Simplified Arabic" w:hint="cs"/>
          <w:sz w:val="22"/>
          <w:rtl/>
          <w:lang w:val="en-GB" w:eastAsia="en-US" w:bidi="ar-EG"/>
        </w:rPr>
        <w:t xml:space="preserve"> </w:t>
      </w:r>
      <w:r w:rsidR="00015DCA">
        <w:rPr>
          <w:rFonts w:cs="Simplified Arabic" w:hint="cs"/>
          <w:sz w:val="22"/>
          <w:rtl/>
          <w:lang w:val="en-GB" w:eastAsia="en-US" w:bidi="ar-EG"/>
        </w:rPr>
        <w:t>الإطار</w:t>
      </w:r>
      <w:r w:rsidR="004B0BC8" w:rsidRPr="004B0BC8">
        <w:rPr>
          <w:rFonts w:cs="Simplified Arabic"/>
          <w:sz w:val="22"/>
          <w:rtl/>
          <w:lang w:val="en-GB" w:eastAsia="en-US" w:bidi="ar-EG"/>
        </w:rPr>
        <w:t xml:space="preserve">، والقيود </w:t>
      </w:r>
      <w:r w:rsidR="004B0BC8">
        <w:rPr>
          <w:rFonts w:cs="Simplified Arabic" w:hint="cs"/>
          <w:sz w:val="22"/>
          <w:rtl/>
          <w:lang w:val="en-GB" w:eastAsia="en-US" w:bidi="ar-EG"/>
        </w:rPr>
        <w:t>التي اتُّفق</w:t>
      </w:r>
      <w:r w:rsidR="004B0BC8">
        <w:rPr>
          <w:rFonts w:cs="Simplified Arabic"/>
          <w:sz w:val="22"/>
          <w:rtl/>
          <w:lang w:val="en-GB" w:eastAsia="en-US" w:bidi="ar-EG"/>
        </w:rPr>
        <w:t xml:space="preserve"> عليها فيما يتعلق باتخاذ القرار</w:t>
      </w:r>
      <w:r w:rsidRPr="007905A9">
        <w:rPr>
          <w:rFonts w:cs="Simplified Arabic" w:hint="cs"/>
          <w:sz w:val="22"/>
          <w:rtl/>
          <w:lang w:val="en-GB" w:eastAsia="en-US" w:bidi="ar-EG"/>
        </w:rPr>
        <w:t>؛</w:t>
      </w:r>
    </w:p>
    <w:p w14:paraId="2BF61279" w14:textId="6AAEF83A" w:rsidR="004B0BC8" w:rsidRPr="00015DCA" w:rsidRDefault="00015DCA" w:rsidP="003A0496">
      <w:pPr>
        <w:suppressLineNumbers/>
        <w:suppressAutoHyphens/>
        <w:kinsoku w:val="0"/>
        <w:overflowPunct w:val="0"/>
        <w:autoSpaceDE w:val="0"/>
        <w:autoSpaceDN w:val="0"/>
        <w:bidi/>
        <w:adjustRightInd w:val="0"/>
        <w:snapToGrid w:val="0"/>
        <w:spacing w:after="120" w:line="216" w:lineRule="auto"/>
        <w:ind w:firstLine="720"/>
        <w:jc w:val="both"/>
        <w:rPr>
          <w:rFonts w:cs="Simplified Arabic"/>
          <w:sz w:val="22"/>
          <w:rtl/>
          <w:lang w:val="en-GB" w:eastAsia="en-US" w:bidi="ar-EG"/>
        </w:rPr>
      </w:pPr>
      <w:r>
        <w:rPr>
          <w:rFonts w:cs="Simplified Arabic" w:hint="cs"/>
          <w:sz w:val="22"/>
          <w:rtl/>
          <w:lang w:val="en-GB" w:eastAsia="en-US" w:bidi="ar-EG"/>
        </w:rPr>
        <w:t>6</w:t>
      </w:r>
      <w:r w:rsidRPr="00015DCA">
        <w:rPr>
          <w:rFonts w:cs="Simplified Arabic" w:hint="cs"/>
          <w:sz w:val="22"/>
          <w:rtl/>
          <w:lang w:val="en-GB" w:eastAsia="en-US" w:bidi="ar-EG"/>
        </w:rPr>
        <w:t>-</w:t>
      </w:r>
      <w:r w:rsidRPr="00015DCA">
        <w:rPr>
          <w:rFonts w:cs="Simplified Arabic" w:hint="cs"/>
          <w:sz w:val="22"/>
          <w:rtl/>
          <w:lang w:val="en-GB" w:eastAsia="en-US" w:bidi="ar-EG"/>
        </w:rPr>
        <w:tab/>
      </w:r>
      <w:r w:rsidRPr="00015DCA">
        <w:rPr>
          <w:rFonts w:cs="Simplified Arabic"/>
          <w:i/>
          <w:iCs/>
          <w:sz w:val="22"/>
          <w:rtl/>
          <w:lang w:val="en-GB" w:eastAsia="en-US" w:bidi="ar-EG"/>
        </w:rPr>
        <w:t>يوافق</w:t>
      </w:r>
      <w:r w:rsidRPr="00015DCA">
        <w:rPr>
          <w:rFonts w:cs="Simplified Arabic"/>
          <w:sz w:val="22"/>
          <w:rtl/>
          <w:lang w:val="en-GB" w:eastAsia="en-US" w:bidi="ar-EG"/>
        </w:rPr>
        <w:t xml:space="preserve"> على أن عقد</w:t>
      </w:r>
      <w:r>
        <w:rPr>
          <w:rFonts w:cs="Simplified Arabic"/>
          <w:sz w:val="22"/>
          <w:rtl/>
          <w:lang w:val="en-GB" w:eastAsia="en-US" w:bidi="ar-EG"/>
        </w:rPr>
        <w:t xml:space="preserve"> اجتماعات رسمية في إطار افتراضي</w:t>
      </w:r>
      <w:r w:rsidRPr="00015DCA">
        <w:rPr>
          <w:rFonts w:cs="Simplified Arabic"/>
          <w:sz w:val="22"/>
          <w:rtl/>
          <w:lang w:val="en-GB" w:eastAsia="en-US" w:bidi="ar-EG"/>
        </w:rPr>
        <w:t>، رغم</w:t>
      </w:r>
      <w:r>
        <w:rPr>
          <w:rFonts w:cs="Simplified Arabic" w:hint="cs"/>
          <w:sz w:val="22"/>
          <w:rtl/>
          <w:lang w:val="en-GB" w:eastAsia="en-US" w:bidi="ar-EG"/>
        </w:rPr>
        <w:t xml:space="preserve"> </w:t>
      </w:r>
      <w:r w:rsidR="003A0496" w:rsidRPr="003A0496">
        <w:rPr>
          <w:rFonts w:cs="Simplified Arabic"/>
          <w:sz w:val="22"/>
          <w:rtl/>
          <w:lang w:val="en-GB" w:eastAsia="en-US" w:bidi="ar-EG"/>
        </w:rPr>
        <w:t>على الرغم من أهميته من حيث الاستجابة للظروف الاستثنائية الناجمة عن جائحة</w:t>
      </w:r>
      <w:r w:rsidRPr="00015DCA">
        <w:rPr>
          <w:rFonts w:cs="Simplified Arabic"/>
          <w:sz w:val="22"/>
          <w:rtl/>
          <w:lang w:val="en-GB" w:eastAsia="en-US" w:bidi="ar-EG"/>
        </w:rPr>
        <w:t xml:space="preserve"> </w:t>
      </w:r>
      <w:r>
        <w:rPr>
          <w:rFonts w:cs="Simplified Arabic" w:hint="cs"/>
          <w:sz w:val="22"/>
          <w:rtl/>
          <w:lang w:val="en-GB" w:eastAsia="en-US" w:bidi="ar-EG"/>
        </w:rPr>
        <w:t>كوفيد-19</w:t>
      </w:r>
      <w:r w:rsidRPr="00015DCA">
        <w:rPr>
          <w:rFonts w:cs="Simplified Arabic"/>
          <w:sz w:val="22"/>
          <w:rtl/>
          <w:lang w:val="en-GB" w:eastAsia="en-US" w:bidi="ar-EG"/>
        </w:rPr>
        <w:t xml:space="preserve">، لا </w:t>
      </w:r>
      <w:r w:rsidR="003A0496">
        <w:rPr>
          <w:rFonts w:cs="Simplified Arabic" w:hint="cs"/>
          <w:sz w:val="22"/>
          <w:rtl/>
          <w:lang w:val="en-GB" w:eastAsia="en-US" w:bidi="ar-EG"/>
        </w:rPr>
        <w:t>ي</w:t>
      </w:r>
      <w:r w:rsidRPr="00015DCA">
        <w:rPr>
          <w:rFonts w:cs="Simplified Arabic"/>
          <w:sz w:val="22"/>
          <w:rtl/>
          <w:lang w:val="en-GB" w:eastAsia="en-US" w:bidi="ar-EG"/>
        </w:rPr>
        <w:t>مثل سابقة للتنظيم المستقبلي لاجتماعات مماثلة بموجب الاتفاقية؛</w:t>
      </w:r>
    </w:p>
    <w:p w14:paraId="70222ECB" w14:textId="25996140" w:rsidR="007905A9" w:rsidRPr="007905A9" w:rsidRDefault="00015DCA" w:rsidP="003A0496">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lang w:val="en-GB" w:eastAsia="en-US" w:bidi="ar-EG"/>
        </w:rPr>
      </w:pPr>
      <w:r>
        <w:rPr>
          <w:rFonts w:cs="Simplified Arabic" w:hint="cs"/>
          <w:sz w:val="22"/>
          <w:rtl/>
          <w:lang w:val="en-GB" w:eastAsia="en-US" w:bidi="ar-EG"/>
        </w:rPr>
        <w:t>7</w:t>
      </w:r>
      <w:r w:rsidR="007905A9" w:rsidRPr="007905A9">
        <w:rPr>
          <w:rFonts w:cs="Simplified Arabic"/>
          <w:sz w:val="22"/>
          <w:rtl/>
          <w:lang w:val="en-GB" w:eastAsia="en-US" w:bidi="ar-EG"/>
        </w:rPr>
        <w:t>-</w:t>
      </w:r>
      <w:r w:rsidR="007905A9" w:rsidRPr="007905A9">
        <w:rPr>
          <w:rFonts w:cs="Simplified Arabic"/>
          <w:sz w:val="22"/>
          <w:rtl/>
          <w:lang w:val="en-GB" w:eastAsia="en-US" w:bidi="ar-EG"/>
        </w:rPr>
        <w:tab/>
      </w:r>
      <w:r w:rsidR="007905A9" w:rsidRPr="007905A9">
        <w:rPr>
          <w:rFonts w:cs="Simplified Arabic"/>
          <w:i/>
          <w:iCs/>
          <w:sz w:val="22"/>
          <w:rtl/>
          <w:lang w:val="en-GB" w:eastAsia="en-US" w:bidi="ar-EG"/>
        </w:rPr>
        <w:t>يدعو</w:t>
      </w:r>
      <w:r w:rsidR="007905A9" w:rsidRPr="007905A9">
        <w:rPr>
          <w:rFonts w:cs="Simplified Arabic"/>
          <w:sz w:val="22"/>
          <w:rtl/>
          <w:lang w:val="en-GB" w:eastAsia="en-US" w:bidi="ar-EG"/>
        </w:rPr>
        <w:t xml:space="preserve"> الأطراف والمراقبين إلى التحلي بالمرونة وتشجيع ممثليهم على مواصلة المشاركة في الاجتماعات الافتراضية</w:t>
      </w:r>
      <w:r>
        <w:rPr>
          <w:rFonts w:cs="Simplified Arabic" w:hint="cs"/>
          <w:sz w:val="22"/>
          <w:rtl/>
          <w:lang w:val="en-GB" w:eastAsia="en-US" w:bidi="ar-EG"/>
        </w:rPr>
        <w:t>، طالما</w:t>
      </w:r>
      <w:r w:rsidR="009C5D96">
        <w:rPr>
          <w:rFonts w:cs="Simplified Arabic" w:hint="cs"/>
          <w:sz w:val="22"/>
          <w:rtl/>
          <w:lang w:val="en-GB" w:eastAsia="en-US" w:bidi="ar-EG"/>
        </w:rPr>
        <w:t xml:space="preserve"> أنه</w:t>
      </w:r>
      <w:r>
        <w:rPr>
          <w:rFonts w:cs="Simplified Arabic" w:hint="cs"/>
          <w:sz w:val="22"/>
          <w:rtl/>
          <w:lang w:val="en-GB" w:eastAsia="en-US" w:bidi="ar-EG"/>
        </w:rPr>
        <w:t xml:space="preserve"> يتعذر عقد الاجتماعات الحضورية </w:t>
      </w:r>
      <w:r w:rsidR="003A0496">
        <w:rPr>
          <w:rFonts w:cs="Simplified Arabic" w:hint="cs"/>
          <w:sz w:val="22"/>
          <w:rtl/>
          <w:lang w:val="en-GB" w:eastAsia="en-US" w:bidi="ar-EG"/>
        </w:rPr>
        <w:t>نتيجة</w:t>
      </w:r>
      <w:r w:rsidR="009C5D96">
        <w:rPr>
          <w:rFonts w:cs="Simplified Arabic" w:hint="cs"/>
          <w:sz w:val="22"/>
          <w:rtl/>
          <w:lang w:val="en-GB" w:eastAsia="en-US" w:bidi="ar-EG"/>
        </w:rPr>
        <w:t xml:space="preserve"> </w:t>
      </w:r>
      <w:r w:rsidR="003A0496">
        <w:rPr>
          <w:rFonts w:cs="Simplified Arabic" w:hint="cs"/>
          <w:sz w:val="22"/>
          <w:rtl/>
          <w:lang w:val="en-GB" w:eastAsia="en-US" w:bidi="ar-EG"/>
        </w:rPr>
        <w:t>ل</w:t>
      </w:r>
      <w:r w:rsidR="009C5D96">
        <w:rPr>
          <w:rFonts w:cs="Simplified Arabic" w:hint="cs"/>
          <w:sz w:val="22"/>
          <w:rtl/>
          <w:lang w:val="en-GB" w:eastAsia="en-US" w:bidi="ar-EG"/>
        </w:rPr>
        <w:t>حالة</w:t>
      </w:r>
      <w:r>
        <w:rPr>
          <w:rFonts w:cs="Simplified Arabic" w:hint="cs"/>
          <w:sz w:val="22"/>
          <w:rtl/>
          <w:lang w:val="en-GB" w:eastAsia="en-US" w:bidi="ar-EG"/>
        </w:rPr>
        <w:t xml:space="preserve"> الجائحة،</w:t>
      </w:r>
      <w:r w:rsidR="007905A9" w:rsidRPr="007905A9">
        <w:rPr>
          <w:rFonts w:cs="Simplified Arabic"/>
          <w:sz w:val="22"/>
          <w:rtl/>
          <w:lang w:val="en-GB" w:eastAsia="en-US" w:bidi="ar-EG"/>
        </w:rPr>
        <w:t xml:space="preserve"> عن طريق تعزيز القدرات وإتاحة التسهيلات التقنية والتكنولوجية اللازمة لممثليهم للمشاركة في هذه الاجتماعات بفعالية؛</w:t>
      </w:r>
    </w:p>
    <w:p w14:paraId="6A6A235F" w14:textId="6EB4F34A" w:rsidR="007905A9" w:rsidRPr="007905A9" w:rsidRDefault="00015DCA" w:rsidP="007905A9">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lang w:val="en-GB" w:eastAsia="en-US" w:bidi="ar-EG"/>
        </w:rPr>
      </w:pPr>
      <w:r>
        <w:rPr>
          <w:rFonts w:cs="Simplified Arabic" w:hint="cs"/>
          <w:sz w:val="22"/>
          <w:rtl/>
          <w:lang w:val="en-GB" w:eastAsia="en-US" w:bidi="ar-EG"/>
        </w:rPr>
        <w:t>8</w:t>
      </w:r>
      <w:r w:rsidR="007905A9" w:rsidRPr="007905A9">
        <w:rPr>
          <w:rFonts w:cs="Simplified Arabic"/>
          <w:sz w:val="22"/>
          <w:rtl/>
          <w:lang w:val="en-GB" w:eastAsia="en-US" w:bidi="ar-EG"/>
        </w:rPr>
        <w:t>-</w:t>
      </w:r>
      <w:r w:rsidR="007905A9" w:rsidRPr="007905A9">
        <w:rPr>
          <w:rFonts w:cs="Simplified Arabic"/>
          <w:sz w:val="22"/>
          <w:rtl/>
          <w:lang w:val="en-GB" w:eastAsia="en-US" w:bidi="ar-EG"/>
        </w:rPr>
        <w:tab/>
      </w:r>
      <w:r w:rsidR="007905A9" w:rsidRPr="007905A9">
        <w:rPr>
          <w:rFonts w:cs="Simplified Arabic"/>
          <w:i/>
          <w:iCs/>
          <w:sz w:val="22"/>
          <w:rtl/>
          <w:lang w:val="en-GB" w:eastAsia="en-US" w:bidi="ar-EG"/>
        </w:rPr>
        <w:t>يطلب</w:t>
      </w:r>
      <w:r w:rsidR="007905A9" w:rsidRPr="007905A9">
        <w:rPr>
          <w:rFonts w:cs="Simplified Arabic"/>
          <w:sz w:val="22"/>
          <w:rtl/>
          <w:lang w:val="en-GB" w:eastAsia="en-US" w:bidi="ar-EG"/>
        </w:rPr>
        <w:t xml:space="preserve"> إلى الأمينة التنفيذية أن </w:t>
      </w:r>
      <w:r w:rsidR="007905A9" w:rsidRPr="007905A9">
        <w:rPr>
          <w:rFonts w:cs="Simplified Arabic" w:hint="cs"/>
          <w:sz w:val="22"/>
          <w:rtl/>
          <w:lang w:val="en-GB" w:eastAsia="en-US" w:bidi="ar-EG"/>
        </w:rPr>
        <w:t>ت</w:t>
      </w:r>
      <w:r w:rsidR="007905A9" w:rsidRPr="007905A9">
        <w:rPr>
          <w:rFonts w:cs="Simplified Arabic"/>
          <w:sz w:val="22"/>
          <w:rtl/>
          <w:lang w:val="en-GB" w:eastAsia="en-US" w:bidi="ar-EG"/>
        </w:rPr>
        <w:t xml:space="preserve">عد تحليلا للخبرة المكتسبة والدراسات ذات الصلة المتاحة، ولا سيما داخل منظومة الأمم المتحدة، </w:t>
      </w:r>
      <w:r w:rsidR="007905A9" w:rsidRPr="007905A9">
        <w:rPr>
          <w:rFonts w:cs="Simplified Arabic" w:hint="cs"/>
          <w:sz w:val="22"/>
          <w:rtl/>
          <w:lang w:val="en-GB" w:eastAsia="en-US" w:bidi="ar-EG"/>
        </w:rPr>
        <w:t>بشأن</w:t>
      </w:r>
      <w:r w:rsidR="007905A9" w:rsidRPr="007905A9">
        <w:rPr>
          <w:rFonts w:cs="Simplified Arabic"/>
          <w:sz w:val="22"/>
          <w:rtl/>
          <w:lang w:val="en-GB" w:eastAsia="en-US" w:bidi="ar-EG"/>
        </w:rPr>
        <w:t xml:space="preserve"> عقد اجتماعات افتراضية و</w:t>
      </w:r>
      <w:r w:rsidR="007905A9" w:rsidRPr="007905A9">
        <w:rPr>
          <w:rFonts w:cs="Simplified Arabic" w:hint="cs"/>
          <w:sz w:val="22"/>
          <w:rtl/>
          <w:lang w:val="en-GB" w:eastAsia="en-US" w:bidi="ar-EG"/>
        </w:rPr>
        <w:t xml:space="preserve">توفير </w:t>
      </w:r>
      <w:r w:rsidR="007905A9" w:rsidRPr="007905A9">
        <w:rPr>
          <w:rFonts w:cs="Simplified Arabic"/>
          <w:sz w:val="22"/>
          <w:rtl/>
          <w:lang w:val="en-GB" w:eastAsia="en-US" w:bidi="ar-EG"/>
        </w:rPr>
        <w:t>خيارات لإجراءات هذه الاجتماعات</w:t>
      </w:r>
      <w:r>
        <w:rPr>
          <w:rFonts w:cs="Simplified Arabic" w:hint="cs"/>
          <w:sz w:val="22"/>
          <w:rtl/>
          <w:lang w:val="en-GB" w:eastAsia="en-US" w:bidi="ar-EG"/>
        </w:rPr>
        <w:t xml:space="preserve"> لمعالجة الظروف الاستثنائية</w:t>
      </w:r>
      <w:r w:rsidR="007905A9" w:rsidRPr="007905A9">
        <w:rPr>
          <w:rFonts w:cs="Simplified Arabic"/>
          <w:sz w:val="22"/>
          <w:rtl/>
          <w:lang w:val="en-GB" w:eastAsia="en-US" w:bidi="ar-EG"/>
        </w:rPr>
        <w:t xml:space="preserve">، وأن </w:t>
      </w:r>
      <w:r w:rsidR="007905A9" w:rsidRPr="007905A9">
        <w:rPr>
          <w:rFonts w:cs="Simplified Arabic" w:hint="cs"/>
          <w:sz w:val="22"/>
          <w:rtl/>
          <w:lang w:val="en-GB" w:eastAsia="en-US" w:bidi="ar-EG"/>
        </w:rPr>
        <w:t>ت</w:t>
      </w:r>
      <w:r w:rsidR="007905A9" w:rsidRPr="007905A9">
        <w:rPr>
          <w:rFonts w:cs="Simplified Arabic"/>
          <w:sz w:val="22"/>
          <w:rtl/>
          <w:lang w:val="en-GB" w:eastAsia="en-US" w:bidi="ar-EG"/>
        </w:rPr>
        <w:t>قدمه إلى الهيئة الفرعية للنظر فيه في اجتماعها</w:t>
      </w:r>
      <w:r w:rsidR="007905A9" w:rsidRPr="007905A9">
        <w:rPr>
          <w:rFonts w:cs="Simplified Arabic" w:hint="cs"/>
          <w:sz w:val="22"/>
          <w:rtl/>
          <w:lang w:val="en-GB" w:eastAsia="en-US" w:bidi="ar-EG"/>
        </w:rPr>
        <w:t xml:space="preserve"> </w:t>
      </w:r>
      <w:r w:rsidR="007905A9" w:rsidRPr="007905A9">
        <w:rPr>
          <w:rFonts w:cs="Simplified Arabic"/>
          <w:sz w:val="22"/>
          <w:rtl/>
          <w:lang w:val="en-GB" w:eastAsia="en-US" w:bidi="ar-EG"/>
        </w:rPr>
        <w:t>الرابع</w:t>
      </w:r>
      <w:r w:rsidR="007905A9" w:rsidRPr="007905A9">
        <w:rPr>
          <w:rFonts w:cs="Simplified Arabic" w:hint="cs"/>
          <w:sz w:val="22"/>
          <w:rtl/>
          <w:lang w:val="en-GB" w:eastAsia="en-US" w:bidi="ar-EG"/>
        </w:rPr>
        <w:t>؛</w:t>
      </w:r>
    </w:p>
    <w:p w14:paraId="04DBD67F" w14:textId="084BBC12" w:rsidR="007905A9" w:rsidRPr="007905A9" w:rsidRDefault="003A0496" w:rsidP="003A0496">
      <w:pPr>
        <w:suppressLineNumbers/>
        <w:suppressAutoHyphens/>
        <w:kinsoku w:val="0"/>
        <w:overflowPunct w:val="0"/>
        <w:autoSpaceDE w:val="0"/>
        <w:autoSpaceDN w:val="0"/>
        <w:bidi/>
        <w:adjustRightInd w:val="0"/>
        <w:snapToGrid w:val="0"/>
        <w:spacing w:after="120" w:line="216" w:lineRule="auto"/>
        <w:ind w:left="4" w:firstLine="709"/>
        <w:jc w:val="both"/>
        <w:rPr>
          <w:rFonts w:cs="Simplified Arabic"/>
          <w:sz w:val="22"/>
          <w:rtl/>
          <w:lang w:val="en-GB" w:eastAsia="en-US" w:bidi="ar-EG"/>
        </w:rPr>
      </w:pPr>
      <w:r>
        <w:rPr>
          <w:rFonts w:cs="Simplified Arabic" w:hint="cs"/>
          <w:sz w:val="22"/>
          <w:rtl/>
          <w:lang w:val="en-GB" w:eastAsia="en-US" w:bidi="ar-EG"/>
        </w:rPr>
        <w:t>9</w:t>
      </w:r>
      <w:r w:rsidR="007905A9" w:rsidRPr="007905A9">
        <w:rPr>
          <w:rFonts w:cs="Simplified Arabic"/>
          <w:sz w:val="22"/>
          <w:rtl/>
          <w:lang w:val="en-GB" w:eastAsia="en-US" w:bidi="ar-EG"/>
        </w:rPr>
        <w:t>-</w:t>
      </w:r>
      <w:r w:rsidR="007905A9" w:rsidRPr="007905A9">
        <w:rPr>
          <w:rFonts w:cs="Simplified Arabic"/>
          <w:sz w:val="22"/>
          <w:rtl/>
          <w:lang w:val="en-GB" w:eastAsia="en-US" w:bidi="ar-EG"/>
        </w:rPr>
        <w:tab/>
      </w:r>
      <w:r w:rsidR="007905A9" w:rsidRPr="007905A9">
        <w:rPr>
          <w:rFonts w:cs="Simplified Arabic"/>
          <w:i/>
          <w:iCs/>
          <w:sz w:val="22"/>
          <w:rtl/>
          <w:lang w:val="en-GB" w:eastAsia="en-US" w:bidi="ar-EG"/>
        </w:rPr>
        <w:t>يطلب</w:t>
      </w:r>
      <w:r w:rsidR="007905A9" w:rsidRPr="007905A9">
        <w:rPr>
          <w:rFonts w:cs="Simplified Arabic"/>
          <w:sz w:val="22"/>
          <w:rtl/>
          <w:lang w:val="en-GB" w:eastAsia="en-US" w:bidi="ar-EG"/>
        </w:rPr>
        <w:t xml:space="preserve"> إلى الهيئة الفرعية للتنفيذ أن تنظر في التحليل والخيارات المشار إليها في الفقرة </w:t>
      </w:r>
      <w:r w:rsidR="00015DCA">
        <w:rPr>
          <w:rFonts w:cs="Simplified Arabic" w:hint="cs"/>
          <w:sz w:val="22"/>
          <w:rtl/>
          <w:lang w:val="en-GB" w:eastAsia="en-US" w:bidi="ar-EG"/>
        </w:rPr>
        <w:t>8</w:t>
      </w:r>
      <w:r w:rsidR="007905A9" w:rsidRPr="007905A9">
        <w:rPr>
          <w:rFonts w:cs="Simplified Arabic"/>
          <w:sz w:val="22"/>
          <w:rtl/>
          <w:lang w:val="en-GB" w:eastAsia="en-US" w:bidi="ar-EG"/>
        </w:rPr>
        <w:t xml:space="preserve"> أعلاه </w:t>
      </w:r>
      <w:r>
        <w:rPr>
          <w:rFonts w:cs="Simplified Arabic" w:hint="cs"/>
          <w:sz w:val="22"/>
          <w:rtl/>
          <w:lang w:val="en-GB" w:eastAsia="en-US" w:bidi="ar-EG"/>
        </w:rPr>
        <w:t xml:space="preserve">وأن </w:t>
      </w:r>
      <w:r w:rsidR="007905A9" w:rsidRPr="007905A9">
        <w:rPr>
          <w:rFonts w:cs="Simplified Arabic"/>
          <w:sz w:val="22"/>
          <w:rtl/>
          <w:lang w:val="en-GB" w:eastAsia="en-US" w:bidi="ar-EG"/>
        </w:rPr>
        <w:t xml:space="preserve">تقدم توصيات إلى الهيئات </w:t>
      </w:r>
      <w:r w:rsidR="007905A9" w:rsidRPr="007905A9">
        <w:rPr>
          <w:rFonts w:cs="Simplified Arabic" w:hint="cs"/>
          <w:sz w:val="22"/>
          <w:rtl/>
          <w:lang w:val="en-GB" w:eastAsia="en-US" w:bidi="ar-EG"/>
        </w:rPr>
        <w:t>الرئاسية</w:t>
      </w:r>
      <w:r w:rsidR="007905A9" w:rsidRPr="007905A9">
        <w:rPr>
          <w:rFonts w:cs="Simplified Arabic"/>
          <w:sz w:val="22"/>
          <w:rtl/>
          <w:lang w:val="en-GB" w:eastAsia="en-US" w:bidi="ar-EG"/>
        </w:rPr>
        <w:t xml:space="preserve"> للاتفاقية و</w:t>
      </w:r>
      <w:r w:rsidR="007905A9" w:rsidRPr="007905A9">
        <w:rPr>
          <w:rFonts w:cs="Simplified Arabic" w:hint="cs"/>
          <w:sz w:val="22"/>
          <w:rtl/>
          <w:lang w:val="en-GB" w:eastAsia="en-US" w:bidi="ar-EG"/>
        </w:rPr>
        <w:t>ال</w:t>
      </w:r>
      <w:r w:rsidR="007905A9" w:rsidRPr="007905A9">
        <w:rPr>
          <w:rFonts w:cs="Simplified Arabic"/>
          <w:sz w:val="22"/>
          <w:rtl/>
          <w:lang w:val="en-GB" w:eastAsia="en-US" w:bidi="ar-EG"/>
        </w:rPr>
        <w:t>بروتوكولي</w:t>
      </w:r>
      <w:r w:rsidR="007905A9" w:rsidRPr="007905A9">
        <w:rPr>
          <w:rFonts w:cs="Simplified Arabic" w:hint="cs"/>
          <w:sz w:val="22"/>
          <w:rtl/>
          <w:lang w:val="en-GB" w:eastAsia="en-US" w:bidi="ar-EG"/>
        </w:rPr>
        <w:t>ن</w:t>
      </w:r>
      <w:r w:rsidR="007905A9" w:rsidRPr="007905A9">
        <w:rPr>
          <w:rFonts w:cs="Simplified Arabic"/>
          <w:sz w:val="22"/>
          <w:rtl/>
          <w:lang w:val="en-GB" w:eastAsia="en-US" w:bidi="ar-EG"/>
        </w:rPr>
        <w:t xml:space="preserve"> للنظر فيها في اجتماعها المقبل.</w:t>
      </w:r>
    </w:p>
    <w:p w14:paraId="00C07798" w14:textId="77777777" w:rsidR="007905A9" w:rsidRPr="007905A9" w:rsidRDefault="007905A9" w:rsidP="007905A9">
      <w:pPr>
        <w:suppressLineNumbers/>
        <w:pBdr>
          <w:bottom w:val="single" w:sz="6" w:space="1" w:color="auto"/>
        </w:pBdr>
        <w:suppressAutoHyphens/>
        <w:kinsoku w:val="0"/>
        <w:overflowPunct w:val="0"/>
        <w:autoSpaceDE w:val="0"/>
        <w:autoSpaceDN w:val="0"/>
        <w:bidi/>
        <w:adjustRightInd w:val="0"/>
        <w:snapToGrid w:val="0"/>
        <w:spacing w:after="120" w:line="216" w:lineRule="auto"/>
        <w:ind w:left="2697" w:right="3402"/>
        <w:jc w:val="both"/>
        <w:rPr>
          <w:rFonts w:cs="Simplified Arabic"/>
          <w:sz w:val="22"/>
          <w:rtl/>
          <w:lang w:val="en-GB" w:eastAsia="en-US" w:bidi="ar-EG"/>
        </w:rPr>
      </w:pPr>
    </w:p>
    <w:p w14:paraId="335A129A" w14:textId="2C69D115" w:rsidR="002000CB" w:rsidRPr="007F37A4" w:rsidRDefault="002000CB" w:rsidP="00B57622">
      <w:pPr>
        <w:suppressLineNumbers/>
        <w:suppressAutoHyphens/>
        <w:kinsoku w:val="0"/>
        <w:overflowPunct w:val="0"/>
        <w:autoSpaceDE w:val="0"/>
        <w:autoSpaceDN w:val="0"/>
        <w:bidi/>
        <w:adjustRightInd w:val="0"/>
        <w:snapToGrid w:val="0"/>
        <w:spacing w:before="120" w:after="120"/>
        <w:jc w:val="both"/>
        <w:rPr>
          <w:rFonts w:cs="Simplified Arabic"/>
          <w:i/>
          <w:iCs/>
          <w:sz w:val="20"/>
          <w:lang w:val="en-GB" w:bidi="ar-EG"/>
        </w:rPr>
      </w:pPr>
    </w:p>
    <w:sectPr w:rsidR="002000CB" w:rsidRPr="007F37A4" w:rsidSect="00B57622">
      <w:headerReference w:type="even" r:id="rId19"/>
      <w:headerReference w:type="default" r:id="rId20"/>
      <w:footerReference w:type="even" r:id="rId21"/>
      <w:footerReference w:type="default" r:id="rId22"/>
      <w:headerReference w:type="first" r:id="rId23"/>
      <w:footerReference w:type="first" r:id="rId24"/>
      <w:footnotePr>
        <w:numStart w:val="10"/>
        <w:numRestart w:val="eachSect"/>
      </w:footnotePr>
      <w:type w:val="continuous"/>
      <w:pgSz w:w="12240" w:h="15840" w:code="1"/>
      <w:pgMar w:top="1440" w:right="1440" w:bottom="99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B22AC" w14:textId="77777777" w:rsidR="00F85468" w:rsidRDefault="00F85468" w:rsidP="00C005BD">
      <w:r>
        <w:separator/>
      </w:r>
    </w:p>
  </w:endnote>
  <w:endnote w:type="continuationSeparator" w:id="0">
    <w:p w14:paraId="6D007436" w14:textId="77777777" w:rsidR="00F85468" w:rsidRDefault="00F85468"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B88B9" w14:textId="77777777" w:rsidR="00FC5EA9" w:rsidRDefault="00FC5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06AA2" w14:textId="77777777" w:rsidR="00FC5EA9" w:rsidRDefault="00FC5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2B43A" w14:textId="77777777" w:rsidR="00FC5EA9" w:rsidRDefault="00FC5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3A7A7" w14:textId="77777777" w:rsidR="00F85468" w:rsidRDefault="00F85468" w:rsidP="00A319AA">
      <w:pPr>
        <w:bidi/>
      </w:pPr>
      <w:r>
        <w:separator/>
      </w:r>
    </w:p>
  </w:footnote>
  <w:footnote w:type="continuationSeparator" w:id="0">
    <w:p w14:paraId="6508DB9F" w14:textId="77777777" w:rsidR="00F85468" w:rsidRDefault="00F85468" w:rsidP="00C005BD">
      <w:r>
        <w:continuationSeparator/>
      </w:r>
    </w:p>
  </w:footnote>
  <w:footnote w:id="1">
    <w:p w14:paraId="72B8B132" w14:textId="7C7AB283" w:rsidR="007905A9" w:rsidRPr="00EB011D" w:rsidRDefault="007905A9" w:rsidP="00921D36">
      <w:pPr>
        <w:pStyle w:val="FootnoteText"/>
        <w:bidi/>
        <w:spacing w:line="192" w:lineRule="auto"/>
        <w:rPr>
          <w:rFonts w:cs="Simplified Arabic"/>
          <w:szCs w:val="22"/>
        </w:rPr>
      </w:pPr>
      <w:r w:rsidRPr="00EB011D">
        <w:rPr>
          <w:rStyle w:val="FootnoteReference"/>
          <w:rFonts w:cs="Simplified Arabic"/>
          <w:szCs w:val="22"/>
        </w:rPr>
        <w:footnoteRef/>
      </w:r>
      <w:r>
        <w:rPr>
          <w:rFonts w:cs="Simplified Arabic" w:hint="cs"/>
          <w:szCs w:val="22"/>
          <w:rtl/>
        </w:rPr>
        <w:t xml:space="preserve"> </w:t>
      </w:r>
      <w:hyperlink r:id="rId1" w:history="1">
        <w:r w:rsidR="00921D36" w:rsidRPr="00921D36">
          <w:rPr>
            <w:rStyle w:val="Hyperlink"/>
            <w:kern w:val="18"/>
            <w:sz w:val="22"/>
            <w:szCs w:val="18"/>
            <w:lang w:val="en-GB" w:eastAsia="en-US"/>
          </w:rPr>
          <w:t>CBD/SBI/3/12</w:t>
        </w:r>
      </w:hyperlink>
    </w:p>
  </w:footnote>
  <w:footnote w:id="2">
    <w:p w14:paraId="3272C719" w14:textId="77777777" w:rsidR="007905A9" w:rsidRPr="00EB011D" w:rsidRDefault="007905A9" w:rsidP="007905A9">
      <w:pPr>
        <w:pStyle w:val="FootnoteText"/>
        <w:bidi/>
        <w:spacing w:line="192" w:lineRule="auto"/>
        <w:rPr>
          <w:rFonts w:cs="Simplified Arabic"/>
          <w:szCs w:val="22"/>
        </w:rPr>
      </w:pPr>
      <w:r w:rsidRPr="00EB011D">
        <w:rPr>
          <w:rStyle w:val="FootnoteReference"/>
          <w:rFonts w:cs="Simplified Arabic"/>
          <w:szCs w:val="22"/>
        </w:rPr>
        <w:footnoteRef/>
      </w:r>
      <w:r>
        <w:rPr>
          <w:rFonts w:cs="Simplified Arabic"/>
          <w:szCs w:val="22"/>
          <w:rtl/>
        </w:rPr>
        <w:t xml:space="preserve"> </w:t>
      </w:r>
      <w:r w:rsidRPr="00EB011D">
        <w:rPr>
          <w:rFonts w:cs="Simplified Arabic"/>
          <w:szCs w:val="22"/>
          <w:rtl/>
        </w:rPr>
        <w:t>انظر</w:t>
      </w:r>
      <w:r>
        <w:rPr>
          <w:rFonts w:cs="Simplified Arabic"/>
          <w:szCs w:val="22"/>
          <w:rtl/>
        </w:rPr>
        <w:t xml:space="preserve"> </w:t>
      </w:r>
      <w:hyperlink r:id="rId2" w:history="1">
        <w:r w:rsidRPr="005E627A">
          <w:rPr>
            <w:rStyle w:val="Hyperlink"/>
            <w:rFonts w:cs="Simplified Arabic"/>
            <w:szCs w:val="22"/>
          </w:rPr>
          <w:t>CBD/SBI/2/16/Add.1</w:t>
        </w:r>
      </w:hyperlink>
      <w:r>
        <w:rPr>
          <w:rFonts w:cs="Simplified Arabic"/>
          <w:szCs w:val="22"/>
          <w:rtl/>
        </w:rPr>
        <w:t xml:space="preserve"> </w:t>
      </w:r>
      <w:r w:rsidRPr="00EB011D">
        <w:rPr>
          <w:rFonts w:cs="Simplified Arabic"/>
          <w:szCs w:val="22"/>
          <w:rtl/>
        </w:rPr>
        <w:t>والملاحظات</w:t>
      </w:r>
      <w:r>
        <w:rPr>
          <w:rFonts w:cs="Simplified Arabic"/>
          <w:szCs w:val="22"/>
          <w:rtl/>
        </w:rPr>
        <w:t xml:space="preserve"> </w:t>
      </w:r>
      <w:r w:rsidRPr="00EB011D">
        <w:rPr>
          <w:rFonts w:cs="Simplified Arabic"/>
          <w:szCs w:val="22"/>
          <w:rtl/>
        </w:rPr>
        <w:t>الإعلامية</w:t>
      </w:r>
      <w:r>
        <w:rPr>
          <w:rFonts w:cs="Simplified Arabic"/>
          <w:szCs w:val="22"/>
          <w:rtl/>
        </w:rPr>
        <w:t xml:space="preserve"> </w:t>
      </w:r>
      <w:r w:rsidRPr="00EB011D">
        <w:rPr>
          <w:rFonts w:cs="Simplified Arabic"/>
          <w:szCs w:val="22"/>
          <w:rtl/>
        </w:rPr>
        <w:t>ذات</w:t>
      </w:r>
      <w:r>
        <w:rPr>
          <w:rFonts w:cs="Simplified Arabic"/>
          <w:szCs w:val="22"/>
          <w:rtl/>
        </w:rPr>
        <w:t xml:space="preserve"> </w:t>
      </w:r>
      <w:r>
        <w:rPr>
          <w:rFonts w:cs="Simplified Arabic" w:hint="cs"/>
          <w:szCs w:val="22"/>
          <w:rtl/>
        </w:rPr>
        <w:t xml:space="preserve">الصلة </w:t>
      </w:r>
      <w:r>
        <w:rPr>
          <w:rFonts w:cs="Simplified Arabic" w:hint="cs"/>
          <w:szCs w:val="22"/>
          <w:rtl/>
          <w:lang w:bidi="ar-EG"/>
        </w:rPr>
        <w:t>(</w:t>
      </w:r>
      <w:r w:rsidRPr="005E627A">
        <w:rPr>
          <w:kern w:val="18"/>
        </w:rPr>
        <w:t>CBD/SBI/2/INF/1</w:t>
      </w:r>
      <w:r w:rsidRPr="005E627A">
        <w:rPr>
          <w:rFonts w:cs="Simplified Arabic" w:hint="cs"/>
          <w:sz w:val="22"/>
          <w:rtl/>
          <w:lang w:bidi="ar-EG"/>
        </w:rPr>
        <w:t xml:space="preserve"> </w:t>
      </w:r>
      <w:r>
        <w:rPr>
          <w:rFonts w:cs="Simplified Arabic" w:hint="cs"/>
          <w:szCs w:val="22"/>
          <w:rtl/>
          <w:lang w:bidi="ar-EG"/>
        </w:rPr>
        <w:t>و</w:t>
      </w:r>
      <w:r>
        <w:rPr>
          <w:rFonts w:cs="Simplified Arabic"/>
          <w:szCs w:val="22"/>
          <w:lang w:bidi="ar-EG"/>
        </w:rPr>
        <w:t>INF/2</w:t>
      </w:r>
      <w:r>
        <w:rPr>
          <w:rFonts w:cs="Simplified Arabic" w:hint="cs"/>
          <w:szCs w:val="22"/>
          <w:rtl/>
          <w:lang w:bidi="ar-EG"/>
        </w:rPr>
        <w:t>)</w:t>
      </w:r>
      <w:r>
        <w:rPr>
          <w:rFonts w:cs="Simplified Arabic" w:hint="cs"/>
          <w:szCs w:val="22"/>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lang w:val="fr-FR" w:eastAsia="en-US"/>
      </w:rPr>
      <w:alias w:val="Subject"/>
      <w:tag w:val=""/>
      <w:id w:val="-1890726285"/>
      <w:dataBinding w:prefixMappings="xmlns:ns0='http://purl.org/dc/elements/1.1/' xmlns:ns1='http://schemas.openxmlformats.org/package/2006/metadata/core-properties' " w:xpath="/ns1:coreProperties[1]/ns0:subject[1]" w:storeItemID="{6C3C8BC8-F283-45AE-878A-BAB7291924A1}"/>
      <w:text/>
    </w:sdtPr>
    <w:sdtEndPr/>
    <w:sdtContent>
      <w:p w14:paraId="7A3BF831" w14:textId="11BCB989" w:rsidR="007F37A4" w:rsidRPr="003B7E7B" w:rsidRDefault="00B57622" w:rsidP="00B57622">
        <w:pPr>
          <w:tabs>
            <w:tab w:val="center" w:pos="4320"/>
            <w:tab w:val="right" w:pos="8640"/>
          </w:tabs>
          <w:jc w:val="right"/>
          <w:rPr>
            <w:sz w:val="22"/>
            <w:lang w:val="fr-FR" w:eastAsia="en-US"/>
          </w:rPr>
        </w:pPr>
        <w:r>
          <w:rPr>
            <w:sz w:val="22"/>
            <w:lang w:val="en-US" w:eastAsia="en-US"/>
          </w:rPr>
          <w:t>CBD/SBI/3/CRP.10</w:t>
        </w:r>
      </w:p>
    </w:sdtContent>
  </w:sdt>
  <w:p w14:paraId="5179CF82" w14:textId="5F133A56" w:rsidR="007F37A4" w:rsidRDefault="007F37A4" w:rsidP="0016497D">
    <w:pPr>
      <w:tabs>
        <w:tab w:val="center" w:pos="4320"/>
        <w:tab w:val="right" w:pos="8640"/>
      </w:tabs>
      <w:jc w:val="right"/>
    </w:pPr>
    <w:r w:rsidRPr="003B7E7B">
      <w:rPr>
        <w:sz w:val="22"/>
        <w:lang w:val="fr-FR" w:eastAsia="en-US"/>
      </w:rPr>
      <w:t xml:space="preserve">Page </w:t>
    </w:r>
    <w:r w:rsidR="007A738D" w:rsidRPr="007A738D">
      <w:rPr>
        <w:sz w:val="22"/>
        <w:lang w:val="fr-FR" w:eastAsia="en-US"/>
      </w:rPr>
      <w:fldChar w:fldCharType="begin"/>
    </w:r>
    <w:r w:rsidR="007A738D" w:rsidRPr="007A738D">
      <w:rPr>
        <w:sz w:val="22"/>
        <w:lang w:val="fr-FR" w:eastAsia="en-US"/>
      </w:rPr>
      <w:instrText xml:space="preserve"> PAGE   \* MERGEFORMAT </w:instrText>
    </w:r>
    <w:r w:rsidR="007A738D" w:rsidRPr="007A738D">
      <w:rPr>
        <w:sz w:val="22"/>
        <w:lang w:val="fr-FR" w:eastAsia="en-US"/>
      </w:rPr>
      <w:fldChar w:fldCharType="separate"/>
    </w:r>
    <w:r w:rsidR="002D5CEA">
      <w:rPr>
        <w:noProof/>
        <w:sz w:val="22"/>
        <w:lang w:val="fr-FR" w:eastAsia="en-US"/>
      </w:rPr>
      <w:t>2</w:t>
    </w:r>
    <w:r w:rsidR="007A738D" w:rsidRPr="007A738D">
      <w:rPr>
        <w:noProof/>
        <w:sz w:val="22"/>
        <w:lang w:val="fr-FR" w:eastAsia="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lang w:val="fr-FR" w:eastAsia="en-US"/>
      </w:rPr>
      <w:alias w:val="Subject"/>
      <w:tag w:val=""/>
      <w:id w:val="1829475061"/>
      <w:dataBinding w:prefixMappings="xmlns:ns0='http://purl.org/dc/elements/1.1/' xmlns:ns1='http://schemas.openxmlformats.org/package/2006/metadata/core-properties' " w:xpath="/ns1:coreProperties[1]/ns0:subject[1]" w:storeItemID="{6C3C8BC8-F283-45AE-878A-BAB7291924A1}"/>
      <w:text/>
    </w:sdtPr>
    <w:sdtEndPr/>
    <w:sdtContent>
      <w:p w14:paraId="27D36E52" w14:textId="35E6F3F4" w:rsidR="007F37A4" w:rsidRPr="003B7E7B" w:rsidRDefault="00FC5EA9" w:rsidP="00020C40">
        <w:pPr>
          <w:tabs>
            <w:tab w:val="center" w:pos="4320"/>
            <w:tab w:val="right" w:pos="8640"/>
          </w:tabs>
          <w:rPr>
            <w:sz w:val="22"/>
            <w:lang w:val="fr-FR" w:eastAsia="en-US"/>
          </w:rPr>
        </w:pPr>
        <w:r>
          <w:rPr>
            <w:sz w:val="22"/>
            <w:lang w:val="fr-FR" w:eastAsia="en-US"/>
          </w:rPr>
          <w:t>CBD/SBI/3/CRP.10</w:t>
        </w:r>
      </w:p>
    </w:sdtContent>
  </w:sdt>
  <w:p w14:paraId="1B7DD35B" w14:textId="2200C89D" w:rsidR="007F37A4" w:rsidRDefault="007F37A4" w:rsidP="00AE1F75">
    <w:pPr>
      <w:tabs>
        <w:tab w:val="center" w:pos="4320"/>
        <w:tab w:val="right" w:pos="8640"/>
      </w:tabs>
    </w:pPr>
    <w:r w:rsidRPr="003B7E7B">
      <w:rPr>
        <w:sz w:val="22"/>
        <w:lang w:val="fr-FR" w:eastAsia="en-US"/>
      </w:rPr>
      <w:t xml:space="preserve">Page </w:t>
    </w:r>
    <w:r w:rsidR="009575FC" w:rsidRPr="009575FC">
      <w:rPr>
        <w:sz w:val="22"/>
        <w:lang w:val="fr-FR" w:eastAsia="en-US"/>
      </w:rPr>
      <w:fldChar w:fldCharType="begin"/>
    </w:r>
    <w:r w:rsidR="009575FC" w:rsidRPr="009575FC">
      <w:rPr>
        <w:sz w:val="22"/>
        <w:lang w:val="fr-FR" w:eastAsia="en-US"/>
      </w:rPr>
      <w:instrText xml:space="preserve"> PAGE   \* MERGEFORMAT </w:instrText>
    </w:r>
    <w:r w:rsidR="009575FC" w:rsidRPr="009575FC">
      <w:rPr>
        <w:sz w:val="22"/>
        <w:lang w:val="fr-FR" w:eastAsia="en-US"/>
      </w:rPr>
      <w:fldChar w:fldCharType="separate"/>
    </w:r>
    <w:r w:rsidR="00B57622">
      <w:rPr>
        <w:noProof/>
        <w:sz w:val="22"/>
        <w:lang w:val="fr-FR" w:eastAsia="en-US"/>
      </w:rPr>
      <w:t>3</w:t>
    </w:r>
    <w:r w:rsidR="009575FC" w:rsidRPr="009575FC">
      <w:rPr>
        <w:noProof/>
        <w:sz w:val="22"/>
        <w:lang w:val="fr-FR" w:eastAsia="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AD8C5" w14:textId="77777777" w:rsidR="00FC5EA9" w:rsidRDefault="00FC5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C52"/>
    <w:multiLevelType w:val="hybridMultilevel"/>
    <w:tmpl w:val="4948E1E0"/>
    <w:lvl w:ilvl="0" w:tplc="1DE439B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06560"/>
    <w:multiLevelType w:val="hybridMultilevel"/>
    <w:tmpl w:val="D9AE691E"/>
    <w:lvl w:ilvl="0" w:tplc="301E4F5C">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A827AD"/>
    <w:multiLevelType w:val="hybridMultilevel"/>
    <w:tmpl w:val="DA186C14"/>
    <w:lvl w:ilvl="0" w:tplc="4634C528">
      <w:start w:val="1"/>
      <w:numFmt w:val="arabicAbjad"/>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643F07"/>
    <w:multiLevelType w:val="hybridMultilevel"/>
    <w:tmpl w:val="B7CEE040"/>
    <w:lvl w:ilvl="0" w:tplc="048E23D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 w15:restartNumberingAfterBreak="0">
    <w:nsid w:val="09826B1C"/>
    <w:multiLevelType w:val="hybridMultilevel"/>
    <w:tmpl w:val="EB50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C14FB"/>
    <w:multiLevelType w:val="hybridMultilevel"/>
    <w:tmpl w:val="1CA67950"/>
    <w:lvl w:ilvl="0" w:tplc="6A26C370">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E3221"/>
    <w:multiLevelType w:val="hybridMultilevel"/>
    <w:tmpl w:val="A3B6ED38"/>
    <w:lvl w:ilvl="0" w:tplc="0470A9C2">
      <w:start w:val="4"/>
      <w:numFmt w:val="decimal"/>
      <w:lvlText w:val="%1-"/>
      <w:lvlJc w:val="left"/>
      <w:pPr>
        <w:tabs>
          <w:tab w:val="num" w:pos="720"/>
        </w:tabs>
        <w:ind w:left="72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1124E"/>
    <w:multiLevelType w:val="hybridMultilevel"/>
    <w:tmpl w:val="EA86DA22"/>
    <w:lvl w:ilvl="0" w:tplc="2CC4E20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06D3C"/>
    <w:multiLevelType w:val="hybridMultilevel"/>
    <w:tmpl w:val="9A0C2FEC"/>
    <w:lvl w:ilvl="0" w:tplc="E4C6302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D53D5"/>
    <w:multiLevelType w:val="hybridMultilevel"/>
    <w:tmpl w:val="242ACDA4"/>
    <w:lvl w:ilvl="0" w:tplc="301E4F5C">
      <w:start w:val="1"/>
      <w:numFmt w:val="arabicAbjad"/>
      <w:lvlText w:val="(%1)"/>
      <w:lvlJc w:val="left"/>
      <w:pPr>
        <w:ind w:left="720" w:hanging="360"/>
      </w:pPr>
      <w:rPr>
        <w:rFonts w:hint="default"/>
      </w:rPr>
    </w:lvl>
    <w:lvl w:ilvl="1" w:tplc="FEACD910">
      <w:numFmt w:val="bullet"/>
      <w:lvlText w:val="•"/>
      <w:lvlJc w:val="left"/>
      <w:pPr>
        <w:ind w:left="1494" w:hanging="360"/>
      </w:pPr>
      <w:rPr>
        <w:rFonts w:ascii="Times New Roman" w:eastAsia="Times New Roman" w:hAnsi="Times New Roman" w:cs="Times New Roman"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6149D"/>
    <w:multiLevelType w:val="hybridMultilevel"/>
    <w:tmpl w:val="0DDE3D70"/>
    <w:lvl w:ilvl="0" w:tplc="4C2C81E0">
      <w:start w:val="1"/>
      <w:numFmt w:val="arabicAbjad"/>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61AA3"/>
    <w:multiLevelType w:val="hybridMultilevel"/>
    <w:tmpl w:val="4CBE69DE"/>
    <w:lvl w:ilvl="0" w:tplc="0409000F">
      <w:start w:val="1"/>
      <w:numFmt w:val="decimal"/>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2" w15:restartNumberingAfterBreak="0">
    <w:nsid w:val="385B4588"/>
    <w:multiLevelType w:val="hybridMultilevel"/>
    <w:tmpl w:val="1CB6F9B8"/>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F30EC9"/>
    <w:multiLevelType w:val="hybridMultilevel"/>
    <w:tmpl w:val="3D0671AA"/>
    <w:lvl w:ilvl="0" w:tplc="F0C42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E30A0"/>
    <w:multiLevelType w:val="hybridMultilevel"/>
    <w:tmpl w:val="2CA0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DA06A2"/>
    <w:multiLevelType w:val="hybridMultilevel"/>
    <w:tmpl w:val="64023AD6"/>
    <w:lvl w:ilvl="0" w:tplc="301E4F5C">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9D3C20"/>
    <w:multiLevelType w:val="hybridMultilevel"/>
    <w:tmpl w:val="4D28580A"/>
    <w:lvl w:ilvl="0" w:tplc="997A871C">
      <w:start w:val="1"/>
      <w:numFmt w:val="decimal"/>
      <w:lvlText w:val="%1-"/>
      <w:lvlJc w:val="left"/>
      <w:pPr>
        <w:ind w:left="360" w:hanging="360"/>
      </w:pPr>
      <w:rPr>
        <w:rFonts w:ascii="Simplified Arabic" w:hAnsi="Simplified Arabic" w:cs="Simplified Arabic" w:hint="default"/>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876DC1"/>
    <w:multiLevelType w:val="hybridMultilevel"/>
    <w:tmpl w:val="834A4D64"/>
    <w:lvl w:ilvl="0" w:tplc="0164D0F2">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318FA"/>
    <w:multiLevelType w:val="hybridMultilevel"/>
    <w:tmpl w:val="C46C1568"/>
    <w:lvl w:ilvl="0" w:tplc="097E880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63897"/>
    <w:multiLevelType w:val="hybridMultilevel"/>
    <w:tmpl w:val="7A2EA384"/>
    <w:lvl w:ilvl="0" w:tplc="95DA40A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C903FB"/>
    <w:multiLevelType w:val="hybridMultilevel"/>
    <w:tmpl w:val="CCDCC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AF5CFA"/>
    <w:multiLevelType w:val="hybridMultilevel"/>
    <w:tmpl w:val="3AAC491A"/>
    <w:lvl w:ilvl="0" w:tplc="31120A2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D7A50"/>
    <w:multiLevelType w:val="hybridMultilevel"/>
    <w:tmpl w:val="50E037D0"/>
    <w:lvl w:ilvl="0" w:tplc="E0DE6818">
      <w:start w:val="2"/>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05E4D"/>
    <w:multiLevelType w:val="hybridMultilevel"/>
    <w:tmpl w:val="DC6249BE"/>
    <w:lvl w:ilvl="0" w:tplc="0409000F">
      <w:start w:val="1"/>
      <w:numFmt w:val="decimal"/>
      <w:lvlText w:val="%1."/>
      <w:lvlJc w:val="left"/>
      <w:pPr>
        <w:ind w:left="1433" w:hanging="360"/>
      </w:p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24" w15:restartNumberingAfterBreak="0">
    <w:nsid w:val="65BC3454"/>
    <w:multiLevelType w:val="hybridMultilevel"/>
    <w:tmpl w:val="0ECAC26A"/>
    <w:lvl w:ilvl="0" w:tplc="05AAA17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68E60366"/>
    <w:multiLevelType w:val="hybridMultilevel"/>
    <w:tmpl w:val="ADB44A8C"/>
    <w:lvl w:ilvl="0" w:tplc="301E4F5C">
      <w:start w:val="1"/>
      <w:numFmt w:val="arabicAbjad"/>
      <w:lvlText w:val="(%1)"/>
      <w:lvlJc w:val="left"/>
      <w:pPr>
        <w:ind w:left="1433" w:hanging="360"/>
      </w:pPr>
      <w:rPr>
        <w:rFonts w:hint="default"/>
        <w:sz w:val="24"/>
      </w:rPr>
    </w:lvl>
    <w:lvl w:ilvl="1" w:tplc="04090019">
      <w:start w:val="1"/>
      <w:numFmt w:val="lowerLetter"/>
      <w:lvlText w:val="%2."/>
      <w:lvlJc w:val="left"/>
      <w:pPr>
        <w:ind w:left="2153" w:hanging="360"/>
      </w:pPr>
    </w:lvl>
    <w:lvl w:ilvl="2" w:tplc="0409001B">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26" w15:restartNumberingAfterBreak="0">
    <w:nsid w:val="6BE0425B"/>
    <w:multiLevelType w:val="hybridMultilevel"/>
    <w:tmpl w:val="52C8335A"/>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C3163EA"/>
    <w:multiLevelType w:val="hybridMultilevel"/>
    <w:tmpl w:val="C6264B46"/>
    <w:lvl w:ilvl="0" w:tplc="46E079D8">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8" w15:restartNumberingAfterBreak="0">
    <w:nsid w:val="6C746B79"/>
    <w:multiLevelType w:val="hybridMultilevel"/>
    <w:tmpl w:val="89480094"/>
    <w:lvl w:ilvl="0" w:tplc="A164157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902093"/>
    <w:multiLevelType w:val="hybridMultilevel"/>
    <w:tmpl w:val="B7166476"/>
    <w:lvl w:ilvl="0" w:tplc="38440666">
      <w:start w:val="4"/>
      <w:numFmt w:val="decimal"/>
      <w:lvlText w:val="%1-"/>
      <w:lvlJc w:val="left"/>
      <w:pPr>
        <w:ind w:left="900" w:hanging="360"/>
      </w:pPr>
      <w:rPr>
        <w:rFonts w:hint="default"/>
        <w:i/>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30" w15:restartNumberingAfterBreak="0">
    <w:nsid w:val="76F26622"/>
    <w:multiLevelType w:val="hybridMultilevel"/>
    <w:tmpl w:val="114AC60E"/>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7CE73B1"/>
    <w:multiLevelType w:val="hybridMultilevel"/>
    <w:tmpl w:val="21D2D784"/>
    <w:lvl w:ilvl="0" w:tplc="470605E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30304"/>
    <w:multiLevelType w:val="hybridMultilevel"/>
    <w:tmpl w:val="A9C67EBC"/>
    <w:lvl w:ilvl="0" w:tplc="2D347D1A">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D4362A"/>
    <w:multiLevelType w:val="hybridMultilevel"/>
    <w:tmpl w:val="3A30B912"/>
    <w:lvl w:ilvl="0" w:tplc="43A47EA6">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7952003A"/>
    <w:multiLevelType w:val="hybridMultilevel"/>
    <w:tmpl w:val="B864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696A2F"/>
    <w:multiLevelType w:val="hybridMultilevel"/>
    <w:tmpl w:val="B69C146C"/>
    <w:lvl w:ilvl="0" w:tplc="C180ECA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66599C"/>
    <w:multiLevelType w:val="hybridMultilevel"/>
    <w:tmpl w:val="ECE818E0"/>
    <w:lvl w:ilvl="0" w:tplc="681EE8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5"/>
  </w:num>
  <w:num w:numId="3">
    <w:abstractNumId w:val="15"/>
  </w:num>
  <w:num w:numId="4">
    <w:abstractNumId w:val="12"/>
  </w:num>
  <w:num w:numId="5">
    <w:abstractNumId w:val="30"/>
  </w:num>
  <w:num w:numId="6">
    <w:abstractNumId w:val="26"/>
  </w:num>
  <w:num w:numId="7">
    <w:abstractNumId w:val="24"/>
  </w:num>
  <w:num w:numId="8">
    <w:abstractNumId w:val="1"/>
  </w:num>
  <w:num w:numId="9">
    <w:abstractNumId w:val="9"/>
  </w:num>
  <w:num w:numId="10">
    <w:abstractNumId w:val="36"/>
  </w:num>
  <w:num w:numId="11">
    <w:abstractNumId w:val="34"/>
  </w:num>
  <w:num w:numId="12">
    <w:abstractNumId w:val="4"/>
  </w:num>
  <w:num w:numId="13">
    <w:abstractNumId w:val="14"/>
  </w:num>
  <w:num w:numId="14">
    <w:abstractNumId w:val="0"/>
  </w:num>
  <w:num w:numId="15">
    <w:abstractNumId w:val="3"/>
  </w:num>
  <w:num w:numId="16">
    <w:abstractNumId w:val="25"/>
  </w:num>
  <w:num w:numId="17">
    <w:abstractNumId w:val="27"/>
  </w:num>
  <w:num w:numId="18">
    <w:abstractNumId w:val="29"/>
  </w:num>
  <w:num w:numId="19">
    <w:abstractNumId w:val="33"/>
  </w:num>
  <w:num w:numId="20">
    <w:abstractNumId w:val="13"/>
  </w:num>
  <w:num w:numId="21">
    <w:abstractNumId w:val="17"/>
  </w:num>
  <w:num w:numId="22">
    <w:abstractNumId w:val="5"/>
  </w:num>
  <w:num w:numId="23">
    <w:abstractNumId w:val="2"/>
  </w:num>
  <w:num w:numId="24">
    <w:abstractNumId w:val="32"/>
  </w:num>
  <w:num w:numId="25">
    <w:abstractNumId w:val="8"/>
  </w:num>
  <w:num w:numId="26">
    <w:abstractNumId w:val="10"/>
  </w:num>
  <w:num w:numId="27">
    <w:abstractNumId w:val="28"/>
  </w:num>
  <w:num w:numId="28">
    <w:abstractNumId w:val="21"/>
  </w:num>
  <w:num w:numId="29">
    <w:abstractNumId w:val="19"/>
  </w:num>
  <w:num w:numId="30">
    <w:abstractNumId w:val="7"/>
  </w:num>
  <w:num w:numId="31">
    <w:abstractNumId w:val="31"/>
  </w:num>
  <w:num w:numId="32">
    <w:abstractNumId w:val="18"/>
  </w:num>
  <w:num w:numId="33">
    <w:abstractNumId w:val="22"/>
  </w:num>
  <w:num w:numId="34">
    <w:abstractNumId w:val="6"/>
  </w:num>
  <w:num w:numId="35">
    <w:abstractNumId w:val="23"/>
  </w:num>
  <w:num w:numId="36">
    <w:abstractNumId w:val="20"/>
  </w:num>
  <w:num w:numId="3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evenAndOddHeaders/>
  <w:drawingGridHorizontalSpacing w:val="120"/>
  <w:displayHorizontalDrawingGridEvery w:val="2"/>
  <w:noPunctuationKerning/>
  <w:characterSpacingControl w:val="doNotCompress"/>
  <w:hdrShapeDefaults>
    <o:shapedefaults v:ext="edit" spidmax="4097"/>
  </w:hdrShapeDefaults>
  <w:footnotePr>
    <w:numStart w:val="1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92F"/>
    <w:rsid w:val="00000001"/>
    <w:rsid w:val="00001595"/>
    <w:rsid w:val="0000222F"/>
    <w:rsid w:val="00004421"/>
    <w:rsid w:val="00004DD2"/>
    <w:rsid w:val="00004E7F"/>
    <w:rsid w:val="00006C0B"/>
    <w:rsid w:val="00007082"/>
    <w:rsid w:val="0000742A"/>
    <w:rsid w:val="000117FB"/>
    <w:rsid w:val="00011CAE"/>
    <w:rsid w:val="00012FF2"/>
    <w:rsid w:val="000131D4"/>
    <w:rsid w:val="000143C9"/>
    <w:rsid w:val="00015DCA"/>
    <w:rsid w:val="00015E2F"/>
    <w:rsid w:val="000160AF"/>
    <w:rsid w:val="00017C6E"/>
    <w:rsid w:val="00020436"/>
    <w:rsid w:val="000205D6"/>
    <w:rsid w:val="00020BC7"/>
    <w:rsid w:val="00020C40"/>
    <w:rsid w:val="000212CF"/>
    <w:rsid w:val="00022635"/>
    <w:rsid w:val="00023754"/>
    <w:rsid w:val="00024707"/>
    <w:rsid w:val="00024CE7"/>
    <w:rsid w:val="00026047"/>
    <w:rsid w:val="000267AC"/>
    <w:rsid w:val="00026E9A"/>
    <w:rsid w:val="000311A4"/>
    <w:rsid w:val="00031615"/>
    <w:rsid w:val="000322A5"/>
    <w:rsid w:val="000324B4"/>
    <w:rsid w:val="0003386B"/>
    <w:rsid w:val="00033D91"/>
    <w:rsid w:val="0003467D"/>
    <w:rsid w:val="00037CDF"/>
    <w:rsid w:val="00037DBB"/>
    <w:rsid w:val="00037EFA"/>
    <w:rsid w:val="00037F9D"/>
    <w:rsid w:val="000401D8"/>
    <w:rsid w:val="00042B1A"/>
    <w:rsid w:val="000431AD"/>
    <w:rsid w:val="0004568B"/>
    <w:rsid w:val="00045762"/>
    <w:rsid w:val="00047207"/>
    <w:rsid w:val="00050C1E"/>
    <w:rsid w:val="00051D13"/>
    <w:rsid w:val="000532FA"/>
    <w:rsid w:val="00054071"/>
    <w:rsid w:val="00054292"/>
    <w:rsid w:val="00054459"/>
    <w:rsid w:val="00054EEE"/>
    <w:rsid w:val="00056FE5"/>
    <w:rsid w:val="00057CA3"/>
    <w:rsid w:val="00060D26"/>
    <w:rsid w:val="00061C13"/>
    <w:rsid w:val="000640EA"/>
    <w:rsid w:val="00064EBE"/>
    <w:rsid w:val="00067DC2"/>
    <w:rsid w:val="00070AB5"/>
    <w:rsid w:val="00070BB8"/>
    <w:rsid w:val="0007346F"/>
    <w:rsid w:val="000737A7"/>
    <w:rsid w:val="00074442"/>
    <w:rsid w:val="000744CA"/>
    <w:rsid w:val="00075F97"/>
    <w:rsid w:val="00076634"/>
    <w:rsid w:val="00076775"/>
    <w:rsid w:val="00076B2B"/>
    <w:rsid w:val="0008009C"/>
    <w:rsid w:val="00080F1E"/>
    <w:rsid w:val="00082A64"/>
    <w:rsid w:val="000833CF"/>
    <w:rsid w:val="0008432A"/>
    <w:rsid w:val="00085A0C"/>
    <w:rsid w:val="00085B1A"/>
    <w:rsid w:val="00085E7C"/>
    <w:rsid w:val="00090564"/>
    <w:rsid w:val="00093D6C"/>
    <w:rsid w:val="0009438F"/>
    <w:rsid w:val="00094AF4"/>
    <w:rsid w:val="00096D07"/>
    <w:rsid w:val="000A1725"/>
    <w:rsid w:val="000A1F60"/>
    <w:rsid w:val="000A20D2"/>
    <w:rsid w:val="000A213F"/>
    <w:rsid w:val="000A2909"/>
    <w:rsid w:val="000A2A00"/>
    <w:rsid w:val="000A33A3"/>
    <w:rsid w:val="000A5943"/>
    <w:rsid w:val="000A6CB0"/>
    <w:rsid w:val="000B0583"/>
    <w:rsid w:val="000B0CB7"/>
    <w:rsid w:val="000B1263"/>
    <w:rsid w:val="000B51F0"/>
    <w:rsid w:val="000B551A"/>
    <w:rsid w:val="000B634E"/>
    <w:rsid w:val="000B7A1A"/>
    <w:rsid w:val="000C0187"/>
    <w:rsid w:val="000C159F"/>
    <w:rsid w:val="000C2646"/>
    <w:rsid w:val="000C30CD"/>
    <w:rsid w:val="000C3645"/>
    <w:rsid w:val="000C40CC"/>
    <w:rsid w:val="000C53C8"/>
    <w:rsid w:val="000C63A5"/>
    <w:rsid w:val="000C777F"/>
    <w:rsid w:val="000C7B4D"/>
    <w:rsid w:val="000D1320"/>
    <w:rsid w:val="000D139B"/>
    <w:rsid w:val="000D219A"/>
    <w:rsid w:val="000D2250"/>
    <w:rsid w:val="000D277A"/>
    <w:rsid w:val="000D3B0A"/>
    <w:rsid w:val="000D5CA2"/>
    <w:rsid w:val="000D6C75"/>
    <w:rsid w:val="000D74F1"/>
    <w:rsid w:val="000E0446"/>
    <w:rsid w:val="000E1002"/>
    <w:rsid w:val="000E2676"/>
    <w:rsid w:val="000E32DA"/>
    <w:rsid w:val="000E48DB"/>
    <w:rsid w:val="000E5DB8"/>
    <w:rsid w:val="000E71DD"/>
    <w:rsid w:val="000E7936"/>
    <w:rsid w:val="000F1926"/>
    <w:rsid w:val="000F1A04"/>
    <w:rsid w:val="000F3261"/>
    <w:rsid w:val="000F3905"/>
    <w:rsid w:val="000F3A16"/>
    <w:rsid w:val="000F4451"/>
    <w:rsid w:val="000F7B51"/>
    <w:rsid w:val="000F7BB3"/>
    <w:rsid w:val="0010023E"/>
    <w:rsid w:val="00100A70"/>
    <w:rsid w:val="00101222"/>
    <w:rsid w:val="001015C8"/>
    <w:rsid w:val="00102FAB"/>
    <w:rsid w:val="0010332B"/>
    <w:rsid w:val="0010350C"/>
    <w:rsid w:val="00106A41"/>
    <w:rsid w:val="00106E2A"/>
    <w:rsid w:val="001078B6"/>
    <w:rsid w:val="001101BB"/>
    <w:rsid w:val="00110D7A"/>
    <w:rsid w:val="001156DD"/>
    <w:rsid w:val="00116206"/>
    <w:rsid w:val="00116233"/>
    <w:rsid w:val="0011632D"/>
    <w:rsid w:val="0012076F"/>
    <w:rsid w:val="00121644"/>
    <w:rsid w:val="00121F4C"/>
    <w:rsid w:val="00123952"/>
    <w:rsid w:val="00123E58"/>
    <w:rsid w:val="00124B46"/>
    <w:rsid w:val="0012716C"/>
    <w:rsid w:val="00130F1A"/>
    <w:rsid w:val="00131BBD"/>
    <w:rsid w:val="00133115"/>
    <w:rsid w:val="00133246"/>
    <w:rsid w:val="00133263"/>
    <w:rsid w:val="0013484F"/>
    <w:rsid w:val="00134D0E"/>
    <w:rsid w:val="001350D0"/>
    <w:rsid w:val="0013547A"/>
    <w:rsid w:val="00137829"/>
    <w:rsid w:val="00137ABC"/>
    <w:rsid w:val="00140571"/>
    <w:rsid w:val="00140FF6"/>
    <w:rsid w:val="001423FB"/>
    <w:rsid w:val="00145854"/>
    <w:rsid w:val="00147FFE"/>
    <w:rsid w:val="00150BBD"/>
    <w:rsid w:val="00152B14"/>
    <w:rsid w:val="001530A2"/>
    <w:rsid w:val="001539CC"/>
    <w:rsid w:val="00153D5E"/>
    <w:rsid w:val="00154293"/>
    <w:rsid w:val="0015580C"/>
    <w:rsid w:val="00155E91"/>
    <w:rsid w:val="00160308"/>
    <w:rsid w:val="0016095A"/>
    <w:rsid w:val="00163136"/>
    <w:rsid w:val="00163F91"/>
    <w:rsid w:val="00164007"/>
    <w:rsid w:val="0016497D"/>
    <w:rsid w:val="001659B2"/>
    <w:rsid w:val="00165BB5"/>
    <w:rsid w:val="00165F8F"/>
    <w:rsid w:val="00165F91"/>
    <w:rsid w:val="001670F2"/>
    <w:rsid w:val="00167265"/>
    <w:rsid w:val="00167330"/>
    <w:rsid w:val="00167386"/>
    <w:rsid w:val="001726C1"/>
    <w:rsid w:val="0017273D"/>
    <w:rsid w:val="0017304B"/>
    <w:rsid w:val="00174CA1"/>
    <w:rsid w:val="00175177"/>
    <w:rsid w:val="00175184"/>
    <w:rsid w:val="00175959"/>
    <w:rsid w:val="0017640C"/>
    <w:rsid w:val="0017742B"/>
    <w:rsid w:val="00177888"/>
    <w:rsid w:val="00180260"/>
    <w:rsid w:val="001805E2"/>
    <w:rsid w:val="001816F4"/>
    <w:rsid w:val="0018180F"/>
    <w:rsid w:val="00181BFF"/>
    <w:rsid w:val="00184344"/>
    <w:rsid w:val="00184A6B"/>
    <w:rsid w:val="00184DEB"/>
    <w:rsid w:val="0018663F"/>
    <w:rsid w:val="00186A68"/>
    <w:rsid w:val="00187312"/>
    <w:rsid w:val="00192403"/>
    <w:rsid w:val="0019265E"/>
    <w:rsid w:val="00193D48"/>
    <w:rsid w:val="001940BF"/>
    <w:rsid w:val="0019410C"/>
    <w:rsid w:val="001943F2"/>
    <w:rsid w:val="00194415"/>
    <w:rsid w:val="001949ED"/>
    <w:rsid w:val="00194BBD"/>
    <w:rsid w:val="00194BC0"/>
    <w:rsid w:val="0019565A"/>
    <w:rsid w:val="00195669"/>
    <w:rsid w:val="001957F1"/>
    <w:rsid w:val="00196A4F"/>
    <w:rsid w:val="001A02E2"/>
    <w:rsid w:val="001A25FA"/>
    <w:rsid w:val="001A2F96"/>
    <w:rsid w:val="001A35BC"/>
    <w:rsid w:val="001A4BE4"/>
    <w:rsid w:val="001A4F88"/>
    <w:rsid w:val="001A6936"/>
    <w:rsid w:val="001A7098"/>
    <w:rsid w:val="001B1C47"/>
    <w:rsid w:val="001B24E9"/>
    <w:rsid w:val="001B2679"/>
    <w:rsid w:val="001B2918"/>
    <w:rsid w:val="001B3729"/>
    <w:rsid w:val="001B4E49"/>
    <w:rsid w:val="001B50C0"/>
    <w:rsid w:val="001B5537"/>
    <w:rsid w:val="001B5A8D"/>
    <w:rsid w:val="001B6729"/>
    <w:rsid w:val="001B692F"/>
    <w:rsid w:val="001B7237"/>
    <w:rsid w:val="001B7B39"/>
    <w:rsid w:val="001C0675"/>
    <w:rsid w:val="001C15F2"/>
    <w:rsid w:val="001C1706"/>
    <w:rsid w:val="001C2612"/>
    <w:rsid w:val="001C26D9"/>
    <w:rsid w:val="001C34B7"/>
    <w:rsid w:val="001C38FE"/>
    <w:rsid w:val="001C3A01"/>
    <w:rsid w:val="001C4490"/>
    <w:rsid w:val="001C4845"/>
    <w:rsid w:val="001C534C"/>
    <w:rsid w:val="001C7F13"/>
    <w:rsid w:val="001D2679"/>
    <w:rsid w:val="001D2984"/>
    <w:rsid w:val="001D4386"/>
    <w:rsid w:val="001D47E5"/>
    <w:rsid w:val="001D547B"/>
    <w:rsid w:val="001D757D"/>
    <w:rsid w:val="001D7A40"/>
    <w:rsid w:val="001D7A96"/>
    <w:rsid w:val="001D7B4D"/>
    <w:rsid w:val="001D7E3A"/>
    <w:rsid w:val="001E3423"/>
    <w:rsid w:val="001E4870"/>
    <w:rsid w:val="001E5B68"/>
    <w:rsid w:val="001E643D"/>
    <w:rsid w:val="001E7694"/>
    <w:rsid w:val="001E7A22"/>
    <w:rsid w:val="001E7BE9"/>
    <w:rsid w:val="001F0FC7"/>
    <w:rsid w:val="001F19E8"/>
    <w:rsid w:val="001F213F"/>
    <w:rsid w:val="001F4251"/>
    <w:rsid w:val="001F5498"/>
    <w:rsid w:val="001F59FC"/>
    <w:rsid w:val="001F71F6"/>
    <w:rsid w:val="002000CB"/>
    <w:rsid w:val="00200933"/>
    <w:rsid w:val="0020246A"/>
    <w:rsid w:val="00205B9C"/>
    <w:rsid w:val="00206CF2"/>
    <w:rsid w:val="00206F81"/>
    <w:rsid w:val="00210322"/>
    <w:rsid w:val="002105B2"/>
    <w:rsid w:val="00211029"/>
    <w:rsid w:val="00212595"/>
    <w:rsid w:val="00212919"/>
    <w:rsid w:val="0021469A"/>
    <w:rsid w:val="002153C0"/>
    <w:rsid w:val="002159E2"/>
    <w:rsid w:val="00215F47"/>
    <w:rsid w:val="00216421"/>
    <w:rsid w:val="00216615"/>
    <w:rsid w:val="00217178"/>
    <w:rsid w:val="002176F3"/>
    <w:rsid w:val="00220B9F"/>
    <w:rsid w:val="002217F7"/>
    <w:rsid w:val="0022380B"/>
    <w:rsid w:val="00223A6C"/>
    <w:rsid w:val="002246EB"/>
    <w:rsid w:val="002249F5"/>
    <w:rsid w:val="00226B55"/>
    <w:rsid w:val="00227535"/>
    <w:rsid w:val="0023174B"/>
    <w:rsid w:val="00231CBC"/>
    <w:rsid w:val="00231FD7"/>
    <w:rsid w:val="0023231D"/>
    <w:rsid w:val="002328EA"/>
    <w:rsid w:val="0023529D"/>
    <w:rsid w:val="0023552C"/>
    <w:rsid w:val="0023694F"/>
    <w:rsid w:val="00236957"/>
    <w:rsid w:val="00237438"/>
    <w:rsid w:val="00241EF9"/>
    <w:rsid w:val="0024239F"/>
    <w:rsid w:val="0024436A"/>
    <w:rsid w:val="00244DEA"/>
    <w:rsid w:val="002453E7"/>
    <w:rsid w:val="00246EF2"/>
    <w:rsid w:val="00251206"/>
    <w:rsid w:val="00251B91"/>
    <w:rsid w:val="00252185"/>
    <w:rsid w:val="0025461A"/>
    <w:rsid w:val="00254A01"/>
    <w:rsid w:val="00254A8C"/>
    <w:rsid w:val="00255C76"/>
    <w:rsid w:val="002560D1"/>
    <w:rsid w:val="0025627B"/>
    <w:rsid w:val="002566BF"/>
    <w:rsid w:val="00256A36"/>
    <w:rsid w:val="0025795E"/>
    <w:rsid w:val="002601F7"/>
    <w:rsid w:val="002606B0"/>
    <w:rsid w:val="00260700"/>
    <w:rsid w:val="00260F06"/>
    <w:rsid w:val="00261BFB"/>
    <w:rsid w:val="002623A3"/>
    <w:rsid w:val="00263187"/>
    <w:rsid w:val="002639AA"/>
    <w:rsid w:val="00266219"/>
    <w:rsid w:val="0026639D"/>
    <w:rsid w:val="002663FF"/>
    <w:rsid w:val="002665E2"/>
    <w:rsid w:val="002667E9"/>
    <w:rsid w:val="00266B06"/>
    <w:rsid w:val="00270E02"/>
    <w:rsid w:val="00272F2E"/>
    <w:rsid w:val="00272F77"/>
    <w:rsid w:val="002760B5"/>
    <w:rsid w:val="00276B6D"/>
    <w:rsid w:val="00280F5A"/>
    <w:rsid w:val="00281A8A"/>
    <w:rsid w:val="00281DF6"/>
    <w:rsid w:val="00282BBE"/>
    <w:rsid w:val="00282E7A"/>
    <w:rsid w:val="00283F92"/>
    <w:rsid w:val="0028448E"/>
    <w:rsid w:val="00284E10"/>
    <w:rsid w:val="002852C1"/>
    <w:rsid w:val="002857EE"/>
    <w:rsid w:val="002862CE"/>
    <w:rsid w:val="00286934"/>
    <w:rsid w:val="00286987"/>
    <w:rsid w:val="00286DA6"/>
    <w:rsid w:val="00286DE5"/>
    <w:rsid w:val="002878B1"/>
    <w:rsid w:val="00291B31"/>
    <w:rsid w:val="002923E6"/>
    <w:rsid w:val="00292A01"/>
    <w:rsid w:val="00292CA1"/>
    <w:rsid w:val="00295420"/>
    <w:rsid w:val="002958B4"/>
    <w:rsid w:val="00295A6C"/>
    <w:rsid w:val="0029704D"/>
    <w:rsid w:val="00297C59"/>
    <w:rsid w:val="002A0577"/>
    <w:rsid w:val="002A0E05"/>
    <w:rsid w:val="002A14D4"/>
    <w:rsid w:val="002A5BE1"/>
    <w:rsid w:val="002A6320"/>
    <w:rsid w:val="002A6E79"/>
    <w:rsid w:val="002B0B2B"/>
    <w:rsid w:val="002B0EE3"/>
    <w:rsid w:val="002B1167"/>
    <w:rsid w:val="002B240A"/>
    <w:rsid w:val="002B24C7"/>
    <w:rsid w:val="002B30A1"/>
    <w:rsid w:val="002B4F05"/>
    <w:rsid w:val="002B65CB"/>
    <w:rsid w:val="002B74EA"/>
    <w:rsid w:val="002C04FC"/>
    <w:rsid w:val="002C2DC7"/>
    <w:rsid w:val="002C3088"/>
    <w:rsid w:val="002C46C4"/>
    <w:rsid w:val="002C4E10"/>
    <w:rsid w:val="002C5D87"/>
    <w:rsid w:val="002C623A"/>
    <w:rsid w:val="002C6312"/>
    <w:rsid w:val="002D11DC"/>
    <w:rsid w:val="002D127D"/>
    <w:rsid w:val="002D35AB"/>
    <w:rsid w:val="002D4B86"/>
    <w:rsid w:val="002D5586"/>
    <w:rsid w:val="002D5703"/>
    <w:rsid w:val="002D5B09"/>
    <w:rsid w:val="002D5CEA"/>
    <w:rsid w:val="002D6825"/>
    <w:rsid w:val="002D74F7"/>
    <w:rsid w:val="002D77E0"/>
    <w:rsid w:val="002E239D"/>
    <w:rsid w:val="002E3989"/>
    <w:rsid w:val="002E53FE"/>
    <w:rsid w:val="002E5908"/>
    <w:rsid w:val="002E5B5A"/>
    <w:rsid w:val="002E60CB"/>
    <w:rsid w:val="002E65C6"/>
    <w:rsid w:val="002E6B50"/>
    <w:rsid w:val="002E6EBF"/>
    <w:rsid w:val="002E73F7"/>
    <w:rsid w:val="002E7C0C"/>
    <w:rsid w:val="002F1E31"/>
    <w:rsid w:val="002F1EA6"/>
    <w:rsid w:val="002F21B9"/>
    <w:rsid w:val="002F2AC6"/>
    <w:rsid w:val="002F2D34"/>
    <w:rsid w:val="002F5840"/>
    <w:rsid w:val="002F73BD"/>
    <w:rsid w:val="002F7DDB"/>
    <w:rsid w:val="00300D14"/>
    <w:rsid w:val="003016F9"/>
    <w:rsid w:val="003028B1"/>
    <w:rsid w:val="00303422"/>
    <w:rsid w:val="00304A98"/>
    <w:rsid w:val="00305F22"/>
    <w:rsid w:val="003065EF"/>
    <w:rsid w:val="0030754F"/>
    <w:rsid w:val="003077BF"/>
    <w:rsid w:val="00310705"/>
    <w:rsid w:val="00310C77"/>
    <w:rsid w:val="003140AF"/>
    <w:rsid w:val="003140EC"/>
    <w:rsid w:val="003142D5"/>
    <w:rsid w:val="003150CA"/>
    <w:rsid w:val="00315667"/>
    <w:rsid w:val="00315CFF"/>
    <w:rsid w:val="0031642F"/>
    <w:rsid w:val="003172BA"/>
    <w:rsid w:val="00317820"/>
    <w:rsid w:val="00317CDF"/>
    <w:rsid w:val="00320746"/>
    <w:rsid w:val="00320D8E"/>
    <w:rsid w:val="0032289D"/>
    <w:rsid w:val="00322B56"/>
    <w:rsid w:val="00324102"/>
    <w:rsid w:val="00324BB3"/>
    <w:rsid w:val="00326B76"/>
    <w:rsid w:val="00327713"/>
    <w:rsid w:val="00330916"/>
    <w:rsid w:val="003329D9"/>
    <w:rsid w:val="0033337E"/>
    <w:rsid w:val="003334D5"/>
    <w:rsid w:val="003365D8"/>
    <w:rsid w:val="00336F2F"/>
    <w:rsid w:val="00336FEE"/>
    <w:rsid w:val="00337348"/>
    <w:rsid w:val="00337C93"/>
    <w:rsid w:val="00340B98"/>
    <w:rsid w:val="00341291"/>
    <w:rsid w:val="00341DE7"/>
    <w:rsid w:val="00346A85"/>
    <w:rsid w:val="003472F1"/>
    <w:rsid w:val="003502A5"/>
    <w:rsid w:val="00350776"/>
    <w:rsid w:val="00351C77"/>
    <w:rsid w:val="00352117"/>
    <w:rsid w:val="003523AF"/>
    <w:rsid w:val="0035396C"/>
    <w:rsid w:val="00353A8D"/>
    <w:rsid w:val="003553BD"/>
    <w:rsid w:val="00355AED"/>
    <w:rsid w:val="00356234"/>
    <w:rsid w:val="00356521"/>
    <w:rsid w:val="00357FC3"/>
    <w:rsid w:val="003608DD"/>
    <w:rsid w:val="00360C07"/>
    <w:rsid w:val="00360FBE"/>
    <w:rsid w:val="003615C5"/>
    <w:rsid w:val="00361A63"/>
    <w:rsid w:val="00361BFB"/>
    <w:rsid w:val="00362378"/>
    <w:rsid w:val="003626AF"/>
    <w:rsid w:val="00362F1E"/>
    <w:rsid w:val="00364BA9"/>
    <w:rsid w:val="0036580F"/>
    <w:rsid w:val="003669F9"/>
    <w:rsid w:val="00370BCF"/>
    <w:rsid w:val="00371027"/>
    <w:rsid w:val="003726CE"/>
    <w:rsid w:val="0037364E"/>
    <w:rsid w:val="003748F0"/>
    <w:rsid w:val="003800CD"/>
    <w:rsid w:val="003801B1"/>
    <w:rsid w:val="00380AF8"/>
    <w:rsid w:val="00380F06"/>
    <w:rsid w:val="0038248F"/>
    <w:rsid w:val="003831F7"/>
    <w:rsid w:val="003839C6"/>
    <w:rsid w:val="00384DD4"/>
    <w:rsid w:val="0038621B"/>
    <w:rsid w:val="00386300"/>
    <w:rsid w:val="00386368"/>
    <w:rsid w:val="00386BDF"/>
    <w:rsid w:val="00386E6F"/>
    <w:rsid w:val="003874F9"/>
    <w:rsid w:val="003901AC"/>
    <w:rsid w:val="00390D1F"/>
    <w:rsid w:val="00390E6B"/>
    <w:rsid w:val="003914C8"/>
    <w:rsid w:val="00391DF7"/>
    <w:rsid w:val="0039262F"/>
    <w:rsid w:val="00392AF1"/>
    <w:rsid w:val="0039462E"/>
    <w:rsid w:val="00394DBB"/>
    <w:rsid w:val="003966D1"/>
    <w:rsid w:val="00396AC3"/>
    <w:rsid w:val="00396B13"/>
    <w:rsid w:val="00396F6E"/>
    <w:rsid w:val="0039767E"/>
    <w:rsid w:val="003979DB"/>
    <w:rsid w:val="003A0496"/>
    <w:rsid w:val="003A0742"/>
    <w:rsid w:val="003A0946"/>
    <w:rsid w:val="003A2339"/>
    <w:rsid w:val="003A2343"/>
    <w:rsid w:val="003A3207"/>
    <w:rsid w:val="003A44FF"/>
    <w:rsid w:val="003A4891"/>
    <w:rsid w:val="003A5142"/>
    <w:rsid w:val="003A5221"/>
    <w:rsid w:val="003A54A7"/>
    <w:rsid w:val="003A5FCC"/>
    <w:rsid w:val="003A7795"/>
    <w:rsid w:val="003A78AB"/>
    <w:rsid w:val="003B09B7"/>
    <w:rsid w:val="003B0ED0"/>
    <w:rsid w:val="003B18FD"/>
    <w:rsid w:val="003B1ED9"/>
    <w:rsid w:val="003B2A91"/>
    <w:rsid w:val="003B303D"/>
    <w:rsid w:val="003B3BA9"/>
    <w:rsid w:val="003B4B7E"/>
    <w:rsid w:val="003B6733"/>
    <w:rsid w:val="003B6C97"/>
    <w:rsid w:val="003B704F"/>
    <w:rsid w:val="003B71AD"/>
    <w:rsid w:val="003B7E7B"/>
    <w:rsid w:val="003C12BD"/>
    <w:rsid w:val="003C2321"/>
    <w:rsid w:val="003C360C"/>
    <w:rsid w:val="003C59B5"/>
    <w:rsid w:val="003C5B65"/>
    <w:rsid w:val="003C63B5"/>
    <w:rsid w:val="003C6791"/>
    <w:rsid w:val="003C7B4B"/>
    <w:rsid w:val="003C7F66"/>
    <w:rsid w:val="003D1B59"/>
    <w:rsid w:val="003D1D1C"/>
    <w:rsid w:val="003D22BC"/>
    <w:rsid w:val="003D35A9"/>
    <w:rsid w:val="003D3C62"/>
    <w:rsid w:val="003D46F4"/>
    <w:rsid w:val="003D66CE"/>
    <w:rsid w:val="003D754B"/>
    <w:rsid w:val="003D7A99"/>
    <w:rsid w:val="003E0848"/>
    <w:rsid w:val="003E1D4E"/>
    <w:rsid w:val="003E2267"/>
    <w:rsid w:val="003E2E92"/>
    <w:rsid w:val="003E440B"/>
    <w:rsid w:val="003E6D02"/>
    <w:rsid w:val="003F1F2B"/>
    <w:rsid w:val="003F2BF1"/>
    <w:rsid w:val="003F3973"/>
    <w:rsid w:val="003F423A"/>
    <w:rsid w:val="003F426D"/>
    <w:rsid w:val="003F58E2"/>
    <w:rsid w:val="003F5E00"/>
    <w:rsid w:val="0040036B"/>
    <w:rsid w:val="0040211C"/>
    <w:rsid w:val="00404F83"/>
    <w:rsid w:val="00405F77"/>
    <w:rsid w:val="00410700"/>
    <w:rsid w:val="0041108B"/>
    <w:rsid w:val="004117B4"/>
    <w:rsid w:val="00412703"/>
    <w:rsid w:val="00413277"/>
    <w:rsid w:val="004143BB"/>
    <w:rsid w:val="0041522D"/>
    <w:rsid w:val="00415635"/>
    <w:rsid w:val="0041583E"/>
    <w:rsid w:val="0041664F"/>
    <w:rsid w:val="00417A29"/>
    <w:rsid w:val="004219B3"/>
    <w:rsid w:val="00421FCD"/>
    <w:rsid w:val="00422789"/>
    <w:rsid w:val="004243C3"/>
    <w:rsid w:val="00424A0E"/>
    <w:rsid w:val="00425B3D"/>
    <w:rsid w:val="004264ED"/>
    <w:rsid w:val="00426521"/>
    <w:rsid w:val="004268D5"/>
    <w:rsid w:val="00426C39"/>
    <w:rsid w:val="00430AF2"/>
    <w:rsid w:val="00431211"/>
    <w:rsid w:val="00431F3C"/>
    <w:rsid w:val="004323FF"/>
    <w:rsid w:val="00433F2D"/>
    <w:rsid w:val="0043646A"/>
    <w:rsid w:val="004369AE"/>
    <w:rsid w:val="00436E76"/>
    <w:rsid w:val="00442228"/>
    <w:rsid w:val="004426BE"/>
    <w:rsid w:val="004427FF"/>
    <w:rsid w:val="00442FBD"/>
    <w:rsid w:val="00443D6C"/>
    <w:rsid w:val="00444253"/>
    <w:rsid w:val="0044580E"/>
    <w:rsid w:val="00446C55"/>
    <w:rsid w:val="004477D7"/>
    <w:rsid w:val="00450333"/>
    <w:rsid w:val="00450C27"/>
    <w:rsid w:val="00450F86"/>
    <w:rsid w:val="00451599"/>
    <w:rsid w:val="004524F9"/>
    <w:rsid w:val="004528E4"/>
    <w:rsid w:val="00452B9B"/>
    <w:rsid w:val="00452E62"/>
    <w:rsid w:val="004547EF"/>
    <w:rsid w:val="0045566A"/>
    <w:rsid w:val="0045763A"/>
    <w:rsid w:val="00460F11"/>
    <w:rsid w:val="004610C0"/>
    <w:rsid w:val="004615F7"/>
    <w:rsid w:val="00461BA0"/>
    <w:rsid w:val="0046203E"/>
    <w:rsid w:val="00462262"/>
    <w:rsid w:val="00462E5D"/>
    <w:rsid w:val="00465311"/>
    <w:rsid w:val="0046560D"/>
    <w:rsid w:val="00466282"/>
    <w:rsid w:val="00467CA8"/>
    <w:rsid w:val="00470B18"/>
    <w:rsid w:val="00470BE5"/>
    <w:rsid w:val="0047158C"/>
    <w:rsid w:val="00471E92"/>
    <w:rsid w:val="0047236B"/>
    <w:rsid w:val="004728DC"/>
    <w:rsid w:val="00472FC1"/>
    <w:rsid w:val="00473210"/>
    <w:rsid w:val="00473574"/>
    <w:rsid w:val="00473C44"/>
    <w:rsid w:val="004740F7"/>
    <w:rsid w:val="004742AD"/>
    <w:rsid w:val="00474459"/>
    <w:rsid w:val="00475C69"/>
    <w:rsid w:val="00476900"/>
    <w:rsid w:val="004773BF"/>
    <w:rsid w:val="00480564"/>
    <w:rsid w:val="00481DE8"/>
    <w:rsid w:val="004821C8"/>
    <w:rsid w:val="00482E8B"/>
    <w:rsid w:val="00484CEF"/>
    <w:rsid w:val="00485B11"/>
    <w:rsid w:val="0048763C"/>
    <w:rsid w:val="00487860"/>
    <w:rsid w:val="004901EE"/>
    <w:rsid w:val="00491FDE"/>
    <w:rsid w:val="004928FE"/>
    <w:rsid w:val="00492A4E"/>
    <w:rsid w:val="0049394C"/>
    <w:rsid w:val="0049407E"/>
    <w:rsid w:val="00494536"/>
    <w:rsid w:val="00494784"/>
    <w:rsid w:val="00495550"/>
    <w:rsid w:val="00495625"/>
    <w:rsid w:val="004960F6"/>
    <w:rsid w:val="00496376"/>
    <w:rsid w:val="00496383"/>
    <w:rsid w:val="004A0C41"/>
    <w:rsid w:val="004A0C9E"/>
    <w:rsid w:val="004A1E0C"/>
    <w:rsid w:val="004A2947"/>
    <w:rsid w:val="004A3737"/>
    <w:rsid w:val="004A4A82"/>
    <w:rsid w:val="004A5236"/>
    <w:rsid w:val="004A5F51"/>
    <w:rsid w:val="004A63BA"/>
    <w:rsid w:val="004A777D"/>
    <w:rsid w:val="004A7E76"/>
    <w:rsid w:val="004B0BC8"/>
    <w:rsid w:val="004B0D48"/>
    <w:rsid w:val="004B1201"/>
    <w:rsid w:val="004B1C73"/>
    <w:rsid w:val="004B2406"/>
    <w:rsid w:val="004B2BC4"/>
    <w:rsid w:val="004B31ED"/>
    <w:rsid w:val="004B3429"/>
    <w:rsid w:val="004B3594"/>
    <w:rsid w:val="004B3E36"/>
    <w:rsid w:val="004B5A11"/>
    <w:rsid w:val="004B6450"/>
    <w:rsid w:val="004B737C"/>
    <w:rsid w:val="004C04E4"/>
    <w:rsid w:val="004C1B27"/>
    <w:rsid w:val="004C2D39"/>
    <w:rsid w:val="004C2D42"/>
    <w:rsid w:val="004C3FEF"/>
    <w:rsid w:val="004C437C"/>
    <w:rsid w:val="004C5E3F"/>
    <w:rsid w:val="004C643A"/>
    <w:rsid w:val="004C6718"/>
    <w:rsid w:val="004C71CB"/>
    <w:rsid w:val="004D45B4"/>
    <w:rsid w:val="004D515A"/>
    <w:rsid w:val="004E11B0"/>
    <w:rsid w:val="004E29B4"/>
    <w:rsid w:val="004E3410"/>
    <w:rsid w:val="004E428E"/>
    <w:rsid w:val="004E5EF6"/>
    <w:rsid w:val="004E5FE7"/>
    <w:rsid w:val="004E5FF4"/>
    <w:rsid w:val="004E647E"/>
    <w:rsid w:val="004E6751"/>
    <w:rsid w:val="004E67B5"/>
    <w:rsid w:val="004E72FC"/>
    <w:rsid w:val="004E74B6"/>
    <w:rsid w:val="004E7B38"/>
    <w:rsid w:val="004F0AF8"/>
    <w:rsid w:val="004F0BF8"/>
    <w:rsid w:val="004F1EB2"/>
    <w:rsid w:val="004F2D61"/>
    <w:rsid w:val="004F67AD"/>
    <w:rsid w:val="004F76ED"/>
    <w:rsid w:val="00500517"/>
    <w:rsid w:val="005016D5"/>
    <w:rsid w:val="0050206C"/>
    <w:rsid w:val="00502161"/>
    <w:rsid w:val="0050339D"/>
    <w:rsid w:val="00503721"/>
    <w:rsid w:val="00503959"/>
    <w:rsid w:val="00503C13"/>
    <w:rsid w:val="00505696"/>
    <w:rsid w:val="005071A6"/>
    <w:rsid w:val="0051204F"/>
    <w:rsid w:val="0051209B"/>
    <w:rsid w:val="00512ED4"/>
    <w:rsid w:val="00513452"/>
    <w:rsid w:val="005136A5"/>
    <w:rsid w:val="005142BF"/>
    <w:rsid w:val="00515C7C"/>
    <w:rsid w:val="005162DE"/>
    <w:rsid w:val="00516BC5"/>
    <w:rsid w:val="00517032"/>
    <w:rsid w:val="00517D57"/>
    <w:rsid w:val="0052012E"/>
    <w:rsid w:val="00520532"/>
    <w:rsid w:val="00521A89"/>
    <w:rsid w:val="00523CCE"/>
    <w:rsid w:val="0052444F"/>
    <w:rsid w:val="00525469"/>
    <w:rsid w:val="005260A8"/>
    <w:rsid w:val="0053011D"/>
    <w:rsid w:val="00530F38"/>
    <w:rsid w:val="0053146D"/>
    <w:rsid w:val="0053163E"/>
    <w:rsid w:val="00534F54"/>
    <w:rsid w:val="00534FCA"/>
    <w:rsid w:val="005359EB"/>
    <w:rsid w:val="005369EE"/>
    <w:rsid w:val="005377ED"/>
    <w:rsid w:val="00540AD2"/>
    <w:rsid w:val="00544756"/>
    <w:rsid w:val="005449FC"/>
    <w:rsid w:val="00545577"/>
    <w:rsid w:val="005466EF"/>
    <w:rsid w:val="00552AF8"/>
    <w:rsid w:val="0055315E"/>
    <w:rsid w:val="00554A13"/>
    <w:rsid w:val="00554C0E"/>
    <w:rsid w:val="005559E9"/>
    <w:rsid w:val="0055641A"/>
    <w:rsid w:val="00556866"/>
    <w:rsid w:val="00557B43"/>
    <w:rsid w:val="00557F59"/>
    <w:rsid w:val="005605D9"/>
    <w:rsid w:val="00560D1E"/>
    <w:rsid w:val="00560E9E"/>
    <w:rsid w:val="00561AE2"/>
    <w:rsid w:val="00562E5F"/>
    <w:rsid w:val="00563077"/>
    <w:rsid w:val="005641E5"/>
    <w:rsid w:val="00565C12"/>
    <w:rsid w:val="005660AE"/>
    <w:rsid w:val="00567DE0"/>
    <w:rsid w:val="00570235"/>
    <w:rsid w:val="0057198E"/>
    <w:rsid w:val="005727A8"/>
    <w:rsid w:val="005729FC"/>
    <w:rsid w:val="005736B6"/>
    <w:rsid w:val="00574111"/>
    <w:rsid w:val="00574138"/>
    <w:rsid w:val="00574A6B"/>
    <w:rsid w:val="00576140"/>
    <w:rsid w:val="005775F4"/>
    <w:rsid w:val="00582116"/>
    <w:rsid w:val="005821E4"/>
    <w:rsid w:val="0058242B"/>
    <w:rsid w:val="00582CA9"/>
    <w:rsid w:val="005839FE"/>
    <w:rsid w:val="0058421C"/>
    <w:rsid w:val="0058448A"/>
    <w:rsid w:val="005856E8"/>
    <w:rsid w:val="005866CB"/>
    <w:rsid w:val="00586A55"/>
    <w:rsid w:val="005870E5"/>
    <w:rsid w:val="005877B7"/>
    <w:rsid w:val="00587DC9"/>
    <w:rsid w:val="00591622"/>
    <w:rsid w:val="00592221"/>
    <w:rsid w:val="00592E04"/>
    <w:rsid w:val="00592E77"/>
    <w:rsid w:val="005940A4"/>
    <w:rsid w:val="005949FA"/>
    <w:rsid w:val="0059589E"/>
    <w:rsid w:val="00595CBB"/>
    <w:rsid w:val="005960C0"/>
    <w:rsid w:val="0059619A"/>
    <w:rsid w:val="005A006A"/>
    <w:rsid w:val="005A07F3"/>
    <w:rsid w:val="005A0E43"/>
    <w:rsid w:val="005A3C1E"/>
    <w:rsid w:val="005A4825"/>
    <w:rsid w:val="005A5285"/>
    <w:rsid w:val="005A72B3"/>
    <w:rsid w:val="005A7AC9"/>
    <w:rsid w:val="005B0447"/>
    <w:rsid w:val="005B0523"/>
    <w:rsid w:val="005B1681"/>
    <w:rsid w:val="005B17BC"/>
    <w:rsid w:val="005B186D"/>
    <w:rsid w:val="005B2A34"/>
    <w:rsid w:val="005B418C"/>
    <w:rsid w:val="005B6051"/>
    <w:rsid w:val="005B6222"/>
    <w:rsid w:val="005B6379"/>
    <w:rsid w:val="005B64B1"/>
    <w:rsid w:val="005B6B0E"/>
    <w:rsid w:val="005B794B"/>
    <w:rsid w:val="005C0388"/>
    <w:rsid w:val="005C1343"/>
    <w:rsid w:val="005C1724"/>
    <w:rsid w:val="005C1EFD"/>
    <w:rsid w:val="005C29A8"/>
    <w:rsid w:val="005C2A68"/>
    <w:rsid w:val="005C2FF9"/>
    <w:rsid w:val="005C31CE"/>
    <w:rsid w:val="005C3EC5"/>
    <w:rsid w:val="005C46F1"/>
    <w:rsid w:val="005C529A"/>
    <w:rsid w:val="005C5AFC"/>
    <w:rsid w:val="005C6D15"/>
    <w:rsid w:val="005D0FAD"/>
    <w:rsid w:val="005D14C8"/>
    <w:rsid w:val="005D4774"/>
    <w:rsid w:val="005D53F4"/>
    <w:rsid w:val="005D72F0"/>
    <w:rsid w:val="005D743F"/>
    <w:rsid w:val="005D75BA"/>
    <w:rsid w:val="005E0455"/>
    <w:rsid w:val="005E056D"/>
    <w:rsid w:val="005E2CA4"/>
    <w:rsid w:val="005E5B2A"/>
    <w:rsid w:val="005E6305"/>
    <w:rsid w:val="005E7AA6"/>
    <w:rsid w:val="005F1CE6"/>
    <w:rsid w:val="005F2F57"/>
    <w:rsid w:val="005F4272"/>
    <w:rsid w:val="005F4D8F"/>
    <w:rsid w:val="005F527A"/>
    <w:rsid w:val="005F5293"/>
    <w:rsid w:val="005F5E79"/>
    <w:rsid w:val="005F5F29"/>
    <w:rsid w:val="005F65AD"/>
    <w:rsid w:val="005F6A17"/>
    <w:rsid w:val="005F735C"/>
    <w:rsid w:val="00600350"/>
    <w:rsid w:val="006005A0"/>
    <w:rsid w:val="006031B6"/>
    <w:rsid w:val="00603268"/>
    <w:rsid w:val="00603B5B"/>
    <w:rsid w:val="0060429A"/>
    <w:rsid w:val="00604D7A"/>
    <w:rsid w:val="006071AD"/>
    <w:rsid w:val="006118FD"/>
    <w:rsid w:val="00611CCC"/>
    <w:rsid w:val="0061398F"/>
    <w:rsid w:val="00613AA7"/>
    <w:rsid w:val="00613B45"/>
    <w:rsid w:val="00616028"/>
    <w:rsid w:val="00616EC2"/>
    <w:rsid w:val="006178E8"/>
    <w:rsid w:val="00617AAD"/>
    <w:rsid w:val="00622141"/>
    <w:rsid w:val="0062303C"/>
    <w:rsid w:val="00623615"/>
    <w:rsid w:val="00623EE7"/>
    <w:rsid w:val="00624240"/>
    <w:rsid w:val="00624D7E"/>
    <w:rsid w:val="00625147"/>
    <w:rsid w:val="00626166"/>
    <w:rsid w:val="00626D3F"/>
    <w:rsid w:val="00627052"/>
    <w:rsid w:val="00631704"/>
    <w:rsid w:val="006319EE"/>
    <w:rsid w:val="00631A7E"/>
    <w:rsid w:val="00631FA9"/>
    <w:rsid w:val="00632CC3"/>
    <w:rsid w:val="006336CD"/>
    <w:rsid w:val="00633C7A"/>
    <w:rsid w:val="0063499A"/>
    <w:rsid w:val="006360E8"/>
    <w:rsid w:val="00636D99"/>
    <w:rsid w:val="006376CA"/>
    <w:rsid w:val="006407A4"/>
    <w:rsid w:val="006424EA"/>
    <w:rsid w:val="00642546"/>
    <w:rsid w:val="00642F94"/>
    <w:rsid w:val="00644609"/>
    <w:rsid w:val="00644A51"/>
    <w:rsid w:val="00646768"/>
    <w:rsid w:val="00647A37"/>
    <w:rsid w:val="00647DC0"/>
    <w:rsid w:val="006505B7"/>
    <w:rsid w:val="006508AA"/>
    <w:rsid w:val="00651D73"/>
    <w:rsid w:val="00652115"/>
    <w:rsid w:val="0065310A"/>
    <w:rsid w:val="0065359F"/>
    <w:rsid w:val="00654181"/>
    <w:rsid w:val="00654ECC"/>
    <w:rsid w:val="00655293"/>
    <w:rsid w:val="00655E59"/>
    <w:rsid w:val="00657262"/>
    <w:rsid w:val="00657509"/>
    <w:rsid w:val="00657DBD"/>
    <w:rsid w:val="00661315"/>
    <w:rsid w:val="00661582"/>
    <w:rsid w:val="006668EB"/>
    <w:rsid w:val="0066700D"/>
    <w:rsid w:val="00667E32"/>
    <w:rsid w:val="0067089E"/>
    <w:rsid w:val="00671BEC"/>
    <w:rsid w:val="00672E7F"/>
    <w:rsid w:val="00673653"/>
    <w:rsid w:val="006737F8"/>
    <w:rsid w:val="006753B9"/>
    <w:rsid w:val="00677B55"/>
    <w:rsid w:val="0068085D"/>
    <w:rsid w:val="006811F2"/>
    <w:rsid w:val="00681E25"/>
    <w:rsid w:val="00681EDE"/>
    <w:rsid w:val="006833F6"/>
    <w:rsid w:val="0068736E"/>
    <w:rsid w:val="006877D8"/>
    <w:rsid w:val="0068788B"/>
    <w:rsid w:val="00687E38"/>
    <w:rsid w:val="0069370F"/>
    <w:rsid w:val="006945D9"/>
    <w:rsid w:val="006953DA"/>
    <w:rsid w:val="00696560"/>
    <w:rsid w:val="00697371"/>
    <w:rsid w:val="00697B91"/>
    <w:rsid w:val="006A348E"/>
    <w:rsid w:val="006A3912"/>
    <w:rsid w:val="006A3E48"/>
    <w:rsid w:val="006A54A6"/>
    <w:rsid w:val="006A61F9"/>
    <w:rsid w:val="006A6264"/>
    <w:rsid w:val="006A6324"/>
    <w:rsid w:val="006A6890"/>
    <w:rsid w:val="006A742E"/>
    <w:rsid w:val="006B036C"/>
    <w:rsid w:val="006B15E3"/>
    <w:rsid w:val="006B3394"/>
    <w:rsid w:val="006B4ECF"/>
    <w:rsid w:val="006B6008"/>
    <w:rsid w:val="006B7CD4"/>
    <w:rsid w:val="006B7FCA"/>
    <w:rsid w:val="006C06AD"/>
    <w:rsid w:val="006C08A7"/>
    <w:rsid w:val="006C204D"/>
    <w:rsid w:val="006C3AE4"/>
    <w:rsid w:val="006C5644"/>
    <w:rsid w:val="006C5798"/>
    <w:rsid w:val="006C5C25"/>
    <w:rsid w:val="006C5C40"/>
    <w:rsid w:val="006C7FA9"/>
    <w:rsid w:val="006D05DF"/>
    <w:rsid w:val="006D0753"/>
    <w:rsid w:val="006D0959"/>
    <w:rsid w:val="006D2F75"/>
    <w:rsid w:val="006D3DFF"/>
    <w:rsid w:val="006D45B2"/>
    <w:rsid w:val="006D5099"/>
    <w:rsid w:val="006D6EDF"/>
    <w:rsid w:val="006D7108"/>
    <w:rsid w:val="006D7A9D"/>
    <w:rsid w:val="006E019C"/>
    <w:rsid w:val="006E09E2"/>
    <w:rsid w:val="006E0CC9"/>
    <w:rsid w:val="006E1B44"/>
    <w:rsid w:val="006E248E"/>
    <w:rsid w:val="006E2B67"/>
    <w:rsid w:val="006E57EE"/>
    <w:rsid w:val="006E5C48"/>
    <w:rsid w:val="006E6CF9"/>
    <w:rsid w:val="006E7CC9"/>
    <w:rsid w:val="006E7F31"/>
    <w:rsid w:val="006F03A5"/>
    <w:rsid w:val="006F044B"/>
    <w:rsid w:val="006F0DED"/>
    <w:rsid w:val="006F1802"/>
    <w:rsid w:val="006F1E3C"/>
    <w:rsid w:val="006F207B"/>
    <w:rsid w:val="006F2FD1"/>
    <w:rsid w:val="006F32A6"/>
    <w:rsid w:val="006F4B01"/>
    <w:rsid w:val="006F6FF6"/>
    <w:rsid w:val="007016AB"/>
    <w:rsid w:val="00706007"/>
    <w:rsid w:val="00707398"/>
    <w:rsid w:val="00710D77"/>
    <w:rsid w:val="00711A1A"/>
    <w:rsid w:val="00712417"/>
    <w:rsid w:val="0071245E"/>
    <w:rsid w:val="007129F1"/>
    <w:rsid w:val="00712B07"/>
    <w:rsid w:val="00716901"/>
    <w:rsid w:val="0072151A"/>
    <w:rsid w:val="007219A3"/>
    <w:rsid w:val="007219BB"/>
    <w:rsid w:val="00723194"/>
    <w:rsid w:val="00723747"/>
    <w:rsid w:val="007251E3"/>
    <w:rsid w:val="007255A2"/>
    <w:rsid w:val="00727959"/>
    <w:rsid w:val="00730B4D"/>
    <w:rsid w:val="007316A0"/>
    <w:rsid w:val="00735CE2"/>
    <w:rsid w:val="00736D88"/>
    <w:rsid w:val="00740C98"/>
    <w:rsid w:val="00742173"/>
    <w:rsid w:val="00744CFC"/>
    <w:rsid w:val="0074523B"/>
    <w:rsid w:val="0074539A"/>
    <w:rsid w:val="00745EDF"/>
    <w:rsid w:val="007465AE"/>
    <w:rsid w:val="00747446"/>
    <w:rsid w:val="007474BC"/>
    <w:rsid w:val="0074775D"/>
    <w:rsid w:val="00747BB0"/>
    <w:rsid w:val="00747E7D"/>
    <w:rsid w:val="00751256"/>
    <w:rsid w:val="00751AEA"/>
    <w:rsid w:val="0075359B"/>
    <w:rsid w:val="007541ED"/>
    <w:rsid w:val="00756D85"/>
    <w:rsid w:val="00757A52"/>
    <w:rsid w:val="007605FC"/>
    <w:rsid w:val="007615BE"/>
    <w:rsid w:val="00762466"/>
    <w:rsid w:val="00763704"/>
    <w:rsid w:val="00763BA5"/>
    <w:rsid w:val="00764CC8"/>
    <w:rsid w:val="0077220C"/>
    <w:rsid w:val="007744CC"/>
    <w:rsid w:val="00774776"/>
    <w:rsid w:val="0077488C"/>
    <w:rsid w:val="00775ECC"/>
    <w:rsid w:val="007762AC"/>
    <w:rsid w:val="00776BD1"/>
    <w:rsid w:val="0077711C"/>
    <w:rsid w:val="007778E4"/>
    <w:rsid w:val="00780B41"/>
    <w:rsid w:val="00780CB3"/>
    <w:rsid w:val="007836F5"/>
    <w:rsid w:val="007839D3"/>
    <w:rsid w:val="00785A9E"/>
    <w:rsid w:val="007905A9"/>
    <w:rsid w:val="0079200D"/>
    <w:rsid w:val="007925F1"/>
    <w:rsid w:val="00792F29"/>
    <w:rsid w:val="0079361B"/>
    <w:rsid w:val="00793C0E"/>
    <w:rsid w:val="007946F9"/>
    <w:rsid w:val="00794E96"/>
    <w:rsid w:val="00796297"/>
    <w:rsid w:val="007A076D"/>
    <w:rsid w:val="007A0E00"/>
    <w:rsid w:val="007A1E7B"/>
    <w:rsid w:val="007A24C2"/>
    <w:rsid w:val="007A31ED"/>
    <w:rsid w:val="007A383F"/>
    <w:rsid w:val="007A4A05"/>
    <w:rsid w:val="007A5076"/>
    <w:rsid w:val="007A55FF"/>
    <w:rsid w:val="007A5B31"/>
    <w:rsid w:val="007A5CEA"/>
    <w:rsid w:val="007A653B"/>
    <w:rsid w:val="007A738D"/>
    <w:rsid w:val="007B0B22"/>
    <w:rsid w:val="007B12E5"/>
    <w:rsid w:val="007B15AC"/>
    <w:rsid w:val="007B1DB7"/>
    <w:rsid w:val="007B1F4B"/>
    <w:rsid w:val="007B2A7A"/>
    <w:rsid w:val="007B4B17"/>
    <w:rsid w:val="007B4C84"/>
    <w:rsid w:val="007B532F"/>
    <w:rsid w:val="007B6064"/>
    <w:rsid w:val="007C0861"/>
    <w:rsid w:val="007C235D"/>
    <w:rsid w:val="007C4A83"/>
    <w:rsid w:val="007C78ED"/>
    <w:rsid w:val="007D0B42"/>
    <w:rsid w:val="007D28EC"/>
    <w:rsid w:val="007D32AF"/>
    <w:rsid w:val="007D401D"/>
    <w:rsid w:val="007D4AD9"/>
    <w:rsid w:val="007D55E7"/>
    <w:rsid w:val="007D6B5E"/>
    <w:rsid w:val="007D7D19"/>
    <w:rsid w:val="007E063B"/>
    <w:rsid w:val="007E0B8F"/>
    <w:rsid w:val="007E174E"/>
    <w:rsid w:val="007E204D"/>
    <w:rsid w:val="007E22D9"/>
    <w:rsid w:val="007E2EC1"/>
    <w:rsid w:val="007E3DB7"/>
    <w:rsid w:val="007E46F4"/>
    <w:rsid w:val="007E4831"/>
    <w:rsid w:val="007E50E1"/>
    <w:rsid w:val="007E63CF"/>
    <w:rsid w:val="007E752D"/>
    <w:rsid w:val="007E799E"/>
    <w:rsid w:val="007E7EB3"/>
    <w:rsid w:val="007F0297"/>
    <w:rsid w:val="007F37A4"/>
    <w:rsid w:val="007F3803"/>
    <w:rsid w:val="007F3F14"/>
    <w:rsid w:val="007F474C"/>
    <w:rsid w:val="007F49A7"/>
    <w:rsid w:val="007F6A23"/>
    <w:rsid w:val="007F78EF"/>
    <w:rsid w:val="007F7930"/>
    <w:rsid w:val="007F7932"/>
    <w:rsid w:val="00800085"/>
    <w:rsid w:val="008002A5"/>
    <w:rsid w:val="008012C5"/>
    <w:rsid w:val="0080511F"/>
    <w:rsid w:val="00806667"/>
    <w:rsid w:val="008105E0"/>
    <w:rsid w:val="0081148D"/>
    <w:rsid w:val="0081231E"/>
    <w:rsid w:val="00812457"/>
    <w:rsid w:val="00812B5B"/>
    <w:rsid w:val="00814010"/>
    <w:rsid w:val="00815368"/>
    <w:rsid w:val="00815BA9"/>
    <w:rsid w:val="0081603A"/>
    <w:rsid w:val="0081695B"/>
    <w:rsid w:val="00816AED"/>
    <w:rsid w:val="00816D69"/>
    <w:rsid w:val="00816DDF"/>
    <w:rsid w:val="00817E7B"/>
    <w:rsid w:val="008207EB"/>
    <w:rsid w:val="00821723"/>
    <w:rsid w:val="008217F2"/>
    <w:rsid w:val="008236F7"/>
    <w:rsid w:val="00823C7A"/>
    <w:rsid w:val="0082437D"/>
    <w:rsid w:val="00825124"/>
    <w:rsid w:val="0082535D"/>
    <w:rsid w:val="0082684A"/>
    <w:rsid w:val="008278CC"/>
    <w:rsid w:val="00831E46"/>
    <w:rsid w:val="00832260"/>
    <w:rsid w:val="00832BB6"/>
    <w:rsid w:val="0083334D"/>
    <w:rsid w:val="0083376A"/>
    <w:rsid w:val="0083382D"/>
    <w:rsid w:val="0083474C"/>
    <w:rsid w:val="0083503D"/>
    <w:rsid w:val="0083553E"/>
    <w:rsid w:val="00835C0D"/>
    <w:rsid w:val="00835EA4"/>
    <w:rsid w:val="008366DE"/>
    <w:rsid w:val="00837868"/>
    <w:rsid w:val="00840AF2"/>
    <w:rsid w:val="00840E5C"/>
    <w:rsid w:val="00843892"/>
    <w:rsid w:val="00844EFF"/>
    <w:rsid w:val="008457FC"/>
    <w:rsid w:val="00845E92"/>
    <w:rsid w:val="0085030E"/>
    <w:rsid w:val="00853440"/>
    <w:rsid w:val="008539A7"/>
    <w:rsid w:val="00853B5B"/>
    <w:rsid w:val="00853BCD"/>
    <w:rsid w:val="008542D4"/>
    <w:rsid w:val="008548F4"/>
    <w:rsid w:val="008556EF"/>
    <w:rsid w:val="008561F6"/>
    <w:rsid w:val="008568F5"/>
    <w:rsid w:val="00860E5C"/>
    <w:rsid w:val="00860E67"/>
    <w:rsid w:val="00861A0B"/>
    <w:rsid w:val="008638D9"/>
    <w:rsid w:val="008638F1"/>
    <w:rsid w:val="00866660"/>
    <w:rsid w:val="00867077"/>
    <w:rsid w:val="0087595B"/>
    <w:rsid w:val="00876763"/>
    <w:rsid w:val="00876A85"/>
    <w:rsid w:val="0087712A"/>
    <w:rsid w:val="00877778"/>
    <w:rsid w:val="00881B8A"/>
    <w:rsid w:val="00882062"/>
    <w:rsid w:val="008827CF"/>
    <w:rsid w:val="00884B48"/>
    <w:rsid w:val="00887E0E"/>
    <w:rsid w:val="00890602"/>
    <w:rsid w:val="00892A03"/>
    <w:rsid w:val="00894253"/>
    <w:rsid w:val="0089516D"/>
    <w:rsid w:val="008951C6"/>
    <w:rsid w:val="008953FF"/>
    <w:rsid w:val="008955F8"/>
    <w:rsid w:val="008958CC"/>
    <w:rsid w:val="00896463"/>
    <w:rsid w:val="00896541"/>
    <w:rsid w:val="00897734"/>
    <w:rsid w:val="00897899"/>
    <w:rsid w:val="00897CA5"/>
    <w:rsid w:val="00897D76"/>
    <w:rsid w:val="008A0406"/>
    <w:rsid w:val="008A07BB"/>
    <w:rsid w:val="008A0AC9"/>
    <w:rsid w:val="008A0F33"/>
    <w:rsid w:val="008A1EB1"/>
    <w:rsid w:val="008A20F7"/>
    <w:rsid w:val="008A2284"/>
    <w:rsid w:val="008A2442"/>
    <w:rsid w:val="008A2FCA"/>
    <w:rsid w:val="008A3ADF"/>
    <w:rsid w:val="008A3C24"/>
    <w:rsid w:val="008A3C8F"/>
    <w:rsid w:val="008A52B2"/>
    <w:rsid w:val="008A56A1"/>
    <w:rsid w:val="008A5798"/>
    <w:rsid w:val="008A5839"/>
    <w:rsid w:val="008A5B7B"/>
    <w:rsid w:val="008A63D9"/>
    <w:rsid w:val="008A6B7B"/>
    <w:rsid w:val="008A7521"/>
    <w:rsid w:val="008A782E"/>
    <w:rsid w:val="008A7CA0"/>
    <w:rsid w:val="008A7DC6"/>
    <w:rsid w:val="008B0631"/>
    <w:rsid w:val="008B0DFF"/>
    <w:rsid w:val="008B1693"/>
    <w:rsid w:val="008B229F"/>
    <w:rsid w:val="008B25FF"/>
    <w:rsid w:val="008B601E"/>
    <w:rsid w:val="008B703B"/>
    <w:rsid w:val="008B708A"/>
    <w:rsid w:val="008B71B5"/>
    <w:rsid w:val="008B7321"/>
    <w:rsid w:val="008B7EED"/>
    <w:rsid w:val="008C0134"/>
    <w:rsid w:val="008C0498"/>
    <w:rsid w:val="008C1833"/>
    <w:rsid w:val="008C20E9"/>
    <w:rsid w:val="008C21F1"/>
    <w:rsid w:val="008C2604"/>
    <w:rsid w:val="008C266F"/>
    <w:rsid w:val="008C287C"/>
    <w:rsid w:val="008C2C4A"/>
    <w:rsid w:val="008C3884"/>
    <w:rsid w:val="008C411C"/>
    <w:rsid w:val="008C4CEF"/>
    <w:rsid w:val="008C7F2F"/>
    <w:rsid w:val="008D2766"/>
    <w:rsid w:val="008D3027"/>
    <w:rsid w:val="008D37BB"/>
    <w:rsid w:val="008D5974"/>
    <w:rsid w:val="008D7E1D"/>
    <w:rsid w:val="008E376D"/>
    <w:rsid w:val="008E391B"/>
    <w:rsid w:val="008E4E51"/>
    <w:rsid w:val="008E50DE"/>
    <w:rsid w:val="008E52EB"/>
    <w:rsid w:val="008E599C"/>
    <w:rsid w:val="008E5DF8"/>
    <w:rsid w:val="008E5FF1"/>
    <w:rsid w:val="008E6B2B"/>
    <w:rsid w:val="008E6C12"/>
    <w:rsid w:val="008F0EF5"/>
    <w:rsid w:val="008F2021"/>
    <w:rsid w:val="008F2AB2"/>
    <w:rsid w:val="008F46E3"/>
    <w:rsid w:val="008F5002"/>
    <w:rsid w:val="008F611C"/>
    <w:rsid w:val="008F663E"/>
    <w:rsid w:val="008F7DF1"/>
    <w:rsid w:val="008F7F1B"/>
    <w:rsid w:val="009001B8"/>
    <w:rsid w:val="0090119B"/>
    <w:rsid w:val="00901C10"/>
    <w:rsid w:val="0090291B"/>
    <w:rsid w:val="009040D5"/>
    <w:rsid w:val="00906F18"/>
    <w:rsid w:val="0091173B"/>
    <w:rsid w:val="00912434"/>
    <w:rsid w:val="0091278A"/>
    <w:rsid w:val="00913029"/>
    <w:rsid w:val="00914894"/>
    <w:rsid w:val="00916997"/>
    <w:rsid w:val="00917853"/>
    <w:rsid w:val="0092025E"/>
    <w:rsid w:val="0092105D"/>
    <w:rsid w:val="00921075"/>
    <w:rsid w:val="009218C8"/>
    <w:rsid w:val="00921D36"/>
    <w:rsid w:val="009223E7"/>
    <w:rsid w:val="00922FD0"/>
    <w:rsid w:val="00924712"/>
    <w:rsid w:val="00925AC4"/>
    <w:rsid w:val="00925EB0"/>
    <w:rsid w:val="00926798"/>
    <w:rsid w:val="00926B32"/>
    <w:rsid w:val="009276C7"/>
    <w:rsid w:val="00932FBF"/>
    <w:rsid w:val="00933091"/>
    <w:rsid w:val="00933712"/>
    <w:rsid w:val="00935A2D"/>
    <w:rsid w:val="00935CB4"/>
    <w:rsid w:val="0093638E"/>
    <w:rsid w:val="00936C0F"/>
    <w:rsid w:val="00936C55"/>
    <w:rsid w:val="00936E54"/>
    <w:rsid w:val="00937FB6"/>
    <w:rsid w:val="00940047"/>
    <w:rsid w:val="00940445"/>
    <w:rsid w:val="0094155F"/>
    <w:rsid w:val="0094240F"/>
    <w:rsid w:val="00942F76"/>
    <w:rsid w:val="00943261"/>
    <w:rsid w:val="009434BC"/>
    <w:rsid w:val="00944DE6"/>
    <w:rsid w:val="00944E7F"/>
    <w:rsid w:val="00950247"/>
    <w:rsid w:val="009503CA"/>
    <w:rsid w:val="00953C37"/>
    <w:rsid w:val="009540B3"/>
    <w:rsid w:val="00954811"/>
    <w:rsid w:val="00954DB8"/>
    <w:rsid w:val="0095567F"/>
    <w:rsid w:val="00957188"/>
    <w:rsid w:val="009575FC"/>
    <w:rsid w:val="0096000A"/>
    <w:rsid w:val="009613ED"/>
    <w:rsid w:val="00961BAB"/>
    <w:rsid w:val="00962406"/>
    <w:rsid w:val="00962739"/>
    <w:rsid w:val="009630CB"/>
    <w:rsid w:val="0096455A"/>
    <w:rsid w:val="00970E0B"/>
    <w:rsid w:val="009719A7"/>
    <w:rsid w:val="00973D8A"/>
    <w:rsid w:val="00974022"/>
    <w:rsid w:val="00974BF6"/>
    <w:rsid w:val="00975069"/>
    <w:rsid w:val="009751A1"/>
    <w:rsid w:val="009757D1"/>
    <w:rsid w:val="00975A4E"/>
    <w:rsid w:val="00976ED6"/>
    <w:rsid w:val="0097750B"/>
    <w:rsid w:val="00981B8A"/>
    <w:rsid w:val="00982AB4"/>
    <w:rsid w:val="009831C0"/>
    <w:rsid w:val="0098321A"/>
    <w:rsid w:val="00983D9E"/>
    <w:rsid w:val="00984F2F"/>
    <w:rsid w:val="009855A0"/>
    <w:rsid w:val="009856BF"/>
    <w:rsid w:val="00986228"/>
    <w:rsid w:val="0099004E"/>
    <w:rsid w:val="0099130E"/>
    <w:rsid w:val="00991574"/>
    <w:rsid w:val="00991803"/>
    <w:rsid w:val="0099302B"/>
    <w:rsid w:val="009933FC"/>
    <w:rsid w:val="009942BB"/>
    <w:rsid w:val="009948B2"/>
    <w:rsid w:val="0099558C"/>
    <w:rsid w:val="00995D81"/>
    <w:rsid w:val="009A0093"/>
    <w:rsid w:val="009A0B79"/>
    <w:rsid w:val="009A469B"/>
    <w:rsid w:val="009A4963"/>
    <w:rsid w:val="009A56DF"/>
    <w:rsid w:val="009A6AF9"/>
    <w:rsid w:val="009B022B"/>
    <w:rsid w:val="009B1563"/>
    <w:rsid w:val="009B2AF9"/>
    <w:rsid w:val="009B4D8D"/>
    <w:rsid w:val="009B70EF"/>
    <w:rsid w:val="009B7E7B"/>
    <w:rsid w:val="009C0042"/>
    <w:rsid w:val="009C32DA"/>
    <w:rsid w:val="009C354B"/>
    <w:rsid w:val="009C3BC4"/>
    <w:rsid w:val="009C4E05"/>
    <w:rsid w:val="009C544F"/>
    <w:rsid w:val="009C5D96"/>
    <w:rsid w:val="009C702B"/>
    <w:rsid w:val="009D2E45"/>
    <w:rsid w:val="009D5052"/>
    <w:rsid w:val="009D72E8"/>
    <w:rsid w:val="009D7533"/>
    <w:rsid w:val="009D7980"/>
    <w:rsid w:val="009E00BF"/>
    <w:rsid w:val="009E11C4"/>
    <w:rsid w:val="009E177E"/>
    <w:rsid w:val="009E1AA3"/>
    <w:rsid w:val="009E2BCB"/>
    <w:rsid w:val="009E3BA6"/>
    <w:rsid w:val="009E52E5"/>
    <w:rsid w:val="009E5703"/>
    <w:rsid w:val="009E610B"/>
    <w:rsid w:val="009E674F"/>
    <w:rsid w:val="009E6B25"/>
    <w:rsid w:val="009E7547"/>
    <w:rsid w:val="009F0921"/>
    <w:rsid w:val="009F1BDB"/>
    <w:rsid w:val="009F3D36"/>
    <w:rsid w:val="009F4CB0"/>
    <w:rsid w:val="009F4D3C"/>
    <w:rsid w:val="009F521C"/>
    <w:rsid w:val="009F5AB1"/>
    <w:rsid w:val="009F6F49"/>
    <w:rsid w:val="00A00C29"/>
    <w:rsid w:val="00A011A8"/>
    <w:rsid w:val="00A01495"/>
    <w:rsid w:val="00A01644"/>
    <w:rsid w:val="00A01DA3"/>
    <w:rsid w:val="00A03BCD"/>
    <w:rsid w:val="00A041EE"/>
    <w:rsid w:val="00A054DB"/>
    <w:rsid w:val="00A05A51"/>
    <w:rsid w:val="00A05C6E"/>
    <w:rsid w:val="00A06276"/>
    <w:rsid w:val="00A07383"/>
    <w:rsid w:val="00A07491"/>
    <w:rsid w:val="00A07574"/>
    <w:rsid w:val="00A07BCA"/>
    <w:rsid w:val="00A1071D"/>
    <w:rsid w:val="00A10AE0"/>
    <w:rsid w:val="00A10B97"/>
    <w:rsid w:val="00A12CC2"/>
    <w:rsid w:val="00A12EFE"/>
    <w:rsid w:val="00A131DF"/>
    <w:rsid w:val="00A16B4B"/>
    <w:rsid w:val="00A174ED"/>
    <w:rsid w:val="00A21F91"/>
    <w:rsid w:val="00A22EEC"/>
    <w:rsid w:val="00A23B3A"/>
    <w:rsid w:val="00A24B0F"/>
    <w:rsid w:val="00A26D87"/>
    <w:rsid w:val="00A27078"/>
    <w:rsid w:val="00A27FCF"/>
    <w:rsid w:val="00A30B99"/>
    <w:rsid w:val="00A30E02"/>
    <w:rsid w:val="00A317A4"/>
    <w:rsid w:val="00A319AA"/>
    <w:rsid w:val="00A329A2"/>
    <w:rsid w:val="00A3426D"/>
    <w:rsid w:val="00A36C40"/>
    <w:rsid w:val="00A37185"/>
    <w:rsid w:val="00A37CE4"/>
    <w:rsid w:val="00A41940"/>
    <w:rsid w:val="00A41C43"/>
    <w:rsid w:val="00A41EE8"/>
    <w:rsid w:val="00A44B58"/>
    <w:rsid w:val="00A46C5A"/>
    <w:rsid w:val="00A472D1"/>
    <w:rsid w:val="00A4780F"/>
    <w:rsid w:val="00A50EF1"/>
    <w:rsid w:val="00A528DB"/>
    <w:rsid w:val="00A54830"/>
    <w:rsid w:val="00A5621F"/>
    <w:rsid w:val="00A57E3E"/>
    <w:rsid w:val="00A608FF"/>
    <w:rsid w:val="00A609E2"/>
    <w:rsid w:val="00A60A7A"/>
    <w:rsid w:val="00A61C0F"/>
    <w:rsid w:val="00A6276E"/>
    <w:rsid w:val="00A663C6"/>
    <w:rsid w:val="00A71849"/>
    <w:rsid w:val="00A72462"/>
    <w:rsid w:val="00A72FA5"/>
    <w:rsid w:val="00A735C2"/>
    <w:rsid w:val="00A74B8B"/>
    <w:rsid w:val="00A759F3"/>
    <w:rsid w:val="00A75B94"/>
    <w:rsid w:val="00A75E54"/>
    <w:rsid w:val="00A763F6"/>
    <w:rsid w:val="00A774F6"/>
    <w:rsid w:val="00A80B51"/>
    <w:rsid w:val="00A81861"/>
    <w:rsid w:val="00A81F2E"/>
    <w:rsid w:val="00A82BC6"/>
    <w:rsid w:val="00A832BA"/>
    <w:rsid w:val="00A83E90"/>
    <w:rsid w:val="00A84B43"/>
    <w:rsid w:val="00A86CCA"/>
    <w:rsid w:val="00A86CF4"/>
    <w:rsid w:val="00A87523"/>
    <w:rsid w:val="00A87E1D"/>
    <w:rsid w:val="00A903BA"/>
    <w:rsid w:val="00A93078"/>
    <w:rsid w:val="00A931DE"/>
    <w:rsid w:val="00A94AED"/>
    <w:rsid w:val="00A959F9"/>
    <w:rsid w:val="00A971B3"/>
    <w:rsid w:val="00A973ED"/>
    <w:rsid w:val="00A9748C"/>
    <w:rsid w:val="00A97578"/>
    <w:rsid w:val="00AA08A7"/>
    <w:rsid w:val="00AA2CB9"/>
    <w:rsid w:val="00AA3FC2"/>
    <w:rsid w:val="00AA516C"/>
    <w:rsid w:val="00AA559B"/>
    <w:rsid w:val="00AA588A"/>
    <w:rsid w:val="00AB0612"/>
    <w:rsid w:val="00AB0C49"/>
    <w:rsid w:val="00AB0E9F"/>
    <w:rsid w:val="00AB2499"/>
    <w:rsid w:val="00AB2592"/>
    <w:rsid w:val="00AB25EC"/>
    <w:rsid w:val="00AB3E61"/>
    <w:rsid w:val="00AB5EC7"/>
    <w:rsid w:val="00AB6393"/>
    <w:rsid w:val="00AB6DC5"/>
    <w:rsid w:val="00AB79DB"/>
    <w:rsid w:val="00AC08A3"/>
    <w:rsid w:val="00AC0F51"/>
    <w:rsid w:val="00AC1689"/>
    <w:rsid w:val="00AC1AB8"/>
    <w:rsid w:val="00AC1F82"/>
    <w:rsid w:val="00AC4108"/>
    <w:rsid w:val="00AC45E1"/>
    <w:rsid w:val="00AC55D9"/>
    <w:rsid w:val="00AC59BE"/>
    <w:rsid w:val="00AC6612"/>
    <w:rsid w:val="00AC767A"/>
    <w:rsid w:val="00AC76EC"/>
    <w:rsid w:val="00AD08CD"/>
    <w:rsid w:val="00AD0D3F"/>
    <w:rsid w:val="00AD1C59"/>
    <w:rsid w:val="00AD220C"/>
    <w:rsid w:val="00AD3841"/>
    <w:rsid w:val="00AD70F9"/>
    <w:rsid w:val="00AD72D8"/>
    <w:rsid w:val="00AD76A1"/>
    <w:rsid w:val="00AE07E4"/>
    <w:rsid w:val="00AE0F61"/>
    <w:rsid w:val="00AE1A14"/>
    <w:rsid w:val="00AE1F75"/>
    <w:rsid w:val="00AE2A59"/>
    <w:rsid w:val="00AE38B9"/>
    <w:rsid w:val="00AF062B"/>
    <w:rsid w:val="00AF08C6"/>
    <w:rsid w:val="00AF143F"/>
    <w:rsid w:val="00AF1EA9"/>
    <w:rsid w:val="00AF20C1"/>
    <w:rsid w:val="00AF2346"/>
    <w:rsid w:val="00AF3FC0"/>
    <w:rsid w:val="00AF4DF5"/>
    <w:rsid w:val="00B00909"/>
    <w:rsid w:val="00B021B8"/>
    <w:rsid w:val="00B0281B"/>
    <w:rsid w:val="00B02F73"/>
    <w:rsid w:val="00B05C9C"/>
    <w:rsid w:val="00B063F8"/>
    <w:rsid w:val="00B07F73"/>
    <w:rsid w:val="00B10398"/>
    <w:rsid w:val="00B1094B"/>
    <w:rsid w:val="00B11044"/>
    <w:rsid w:val="00B115C5"/>
    <w:rsid w:val="00B129BC"/>
    <w:rsid w:val="00B132D9"/>
    <w:rsid w:val="00B1349B"/>
    <w:rsid w:val="00B13581"/>
    <w:rsid w:val="00B14FC5"/>
    <w:rsid w:val="00B1745B"/>
    <w:rsid w:val="00B17DB4"/>
    <w:rsid w:val="00B20126"/>
    <w:rsid w:val="00B238C0"/>
    <w:rsid w:val="00B250E9"/>
    <w:rsid w:val="00B25D1A"/>
    <w:rsid w:val="00B2619F"/>
    <w:rsid w:val="00B27F16"/>
    <w:rsid w:val="00B31346"/>
    <w:rsid w:val="00B31438"/>
    <w:rsid w:val="00B33A69"/>
    <w:rsid w:val="00B3403A"/>
    <w:rsid w:val="00B35209"/>
    <w:rsid w:val="00B35613"/>
    <w:rsid w:val="00B35EF0"/>
    <w:rsid w:val="00B36CD0"/>
    <w:rsid w:val="00B37DB9"/>
    <w:rsid w:val="00B4209C"/>
    <w:rsid w:val="00B42F52"/>
    <w:rsid w:val="00B45A2D"/>
    <w:rsid w:val="00B462DE"/>
    <w:rsid w:val="00B468DC"/>
    <w:rsid w:val="00B47646"/>
    <w:rsid w:val="00B5139C"/>
    <w:rsid w:val="00B51B10"/>
    <w:rsid w:val="00B51BAF"/>
    <w:rsid w:val="00B52230"/>
    <w:rsid w:val="00B52B40"/>
    <w:rsid w:val="00B544AB"/>
    <w:rsid w:val="00B546D5"/>
    <w:rsid w:val="00B54867"/>
    <w:rsid w:val="00B555F6"/>
    <w:rsid w:val="00B55763"/>
    <w:rsid w:val="00B5666B"/>
    <w:rsid w:val="00B5688A"/>
    <w:rsid w:val="00B57583"/>
    <w:rsid w:val="00B57622"/>
    <w:rsid w:val="00B5774E"/>
    <w:rsid w:val="00B57ABD"/>
    <w:rsid w:val="00B60AC4"/>
    <w:rsid w:val="00B61012"/>
    <w:rsid w:val="00B6186F"/>
    <w:rsid w:val="00B61A4E"/>
    <w:rsid w:val="00B63589"/>
    <w:rsid w:val="00B63640"/>
    <w:rsid w:val="00B63BEB"/>
    <w:rsid w:val="00B6495D"/>
    <w:rsid w:val="00B6543C"/>
    <w:rsid w:val="00B65858"/>
    <w:rsid w:val="00B6654C"/>
    <w:rsid w:val="00B668D3"/>
    <w:rsid w:val="00B66CFB"/>
    <w:rsid w:val="00B67941"/>
    <w:rsid w:val="00B67EB2"/>
    <w:rsid w:val="00B70198"/>
    <w:rsid w:val="00B7190B"/>
    <w:rsid w:val="00B71C67"/>
    <w:rsid w:val="00B73EAB"/>
    <w:rsid w:val="00B74848"/>
    <w:rsid w:val="00B74E0B"/>
    <w:rsid w:val="00B75CD5"/>
    <w:rsid w:val="00B8000A"/>
    <w:rsid w:val="00B8066B"/>
    <w:rsid w:val="00B82B40"/>
    <w:rsid w:val="00B84375"/>
    <w:rsid w:val="00B843D2"/>
    <w:rsid w:val="00B8509B"/>
    <w:rsid w:val="00B85E22"/>
    <w:rsid w:val="00B85E71"/>
    <w:rsid w:val="00B86BA0"/>
    <w:rsid w:val="00B8791D"/>
    <w:rsid w:val="00B909C5"/>
    <w:rsid w:val="00B92B50"/>
    <w:rsid w:val="00B936F7"/>
    <w:rsid w:val="00B93DE6"/>
    <w:rsid w:val="00B94023"/>
    <w:rsid w:val="00B9426A"/>
    <w:rsid w:val="00B94696"/>
    <w:rsid w:val="00B9475E"/>
    <w:rsid w:val="00B949B9"/>
    <w:rsid w:val="00B9530C"/>
    <w:rsid w:val="00B96B78"/>
    <w:rsid w:val="00B973A6"/>
    <w:rsid w:val="00B97489"/>
    <w:rsid w:val="00BA0F87"/>
    <w:rsid w:val="00BA16BF"/>
    <w:rsid w:val="00BA29CC"/>
    <w:rsid w:val="00BA5629"/>
    <w:rsid w:val="00BA5B58"/>
    <w:rsid w:val="00BA60E1"/>
    <w:rsid w:val="00BA6121"/>
    <w:rsid w:val="00BA72D6"/>
    <w:rsid w:val="00BB0128"/>
    <w:rsid w:val="00BB15AF"/>
    <w:rsid w:val="00BB1A60"/>
    <w:rsid w:val="00BB1E35"/>
    <w:rsid w:val="00BB23E1"/>
    <w:rsid w:val="00BB3198"/>
    <w:rsid w:val="00BB5A42"/>
    <w:rsid w:val="00BB6B02"/>
    <w:rsid w:val="00BC11F7"/>
    <w:rsid w:val="00BC1B55"/>
    <w:rsid w:val="00BC1C90"/>
    <w:rsid w:val="00BC1F59"/>
    <w:rsid w:val="00BC2C47"/>
    <w:rsid w:val="00BC34E2"/>
    <w:rsid w:val="00BC4501"/>
    <w:rsid w:val="00BC5CAC"/>
    <w:rsid w:val="00BC78AF"/>
    <w:rsid w:val="00BC7C3A"/>
    <w:rsid w:val="00BD01C7"/>
    <w:rsid w:val="00BD0480"/>
    <w:rsid w:val="00BD0523"/>
    <w:rsid w:val="00BD05FD"/>
    <w:rsid w:val="00BD1364"/>
    <w:rsid w:val="00BD1A09"/>
    <w:rsid w:val="00BD321B"/>
    <w:rsid w:val="00BD3BB8"/>
    <w:rsid w:val="00BD3FAF"/>
    <w:rsid w:val="00BD4A09"/>
    <w:rsid w:val="00BD57FF"/>
    <w:rsid w:val="00BD6F63"/>
    <w:rsid w:val="00BE05B0"/>
    <w:rsid w:val="00BE1F1C"/>
    <w:rsid w:val="00BE267A"/>
    <w:rsid w:val="00BE2741"/>
    <w:rsid w:val="00BE35F1"/>
    <w:rsid w:val="00BE3FFF"/>
    <w:rsid w:val="00BE4033"/>
    <w:rsid w:val="00BE569A"/>
    <w:rsid w:val="00BE6240"/>
    <w:rsid w:val="00BE676B"/>
    <w:rsid w:val="00BE68EE"/>
    <w:rsid w:val="00BE6D91"/>
    <w:rsid w:val="00BE76F1"/>
    <w:rsid w:val="00BF03A8"/>
    <w:rsid w:val="00BF0867"/>
    <w:rsid w:val="00BF1B84"/>
    <w:rsid w:val="00BF383A"/>
    <w:rsid w:val="00BF49B5"/>
    <w:rsid w:val="00BF626A"/>
    <w:rsid w:val="00BF6BA5"/>
    <w:rsid w:val="00BF6F7C"/>
    <w:rsid w:val="00BF7D04"/>
    <w:rsid w:val="00C005BD"/>
    <w:rsid w:val="00C0066B"/>
    <w:rsid w:val="00C010FF"/>
    <w:rsid w:val="00C02BAD"/>
    <w:rsid w:val="00C02BF2"/>
    <w:rsid w:val="00C03F83"/>
    <w:rsid w:val="00C05CE3"/>
    <w:rsid w:val="00C05EDA"/>
    <w:rsid w:val="00C0607F"/>
    <w:rsid w:val="00C06A97"/>
    <w:rsid w:val="00C06F7A"/>
    <w:rsid w:val="00C0735B"/>
    <w:rsid w:val="00C07A30"/>
    <w:rsid w:val="00C07DF5"/>
    <w:rsid w:val="00C10A50"/>
    <w:rsid w:val="00C12C1E"/>
    <w:rsid w:val="00C13A2E"/>
    <w:rsid w:val="00C151FE"/>
    <w:rsid w:val="00C16C72"/>
    <w:rsid w:val="00C17BA4"/>
    <w:rsid w:val="00C23E8F"/>
    <w:rsid w:val="00C24761"/>
    <w:rsid w:val="00C24DA7"/>
    <w:rsid w:val="00C25B90"/>
    <w:rsid w:val="00C26C86"/>
    <w:rsid w:val="00C30147"/>
    <w:rsid w:val="00C31765"/>
    <w:rsid w:val="00C31943"/>
    <w:rsid w:val="00C34E83"/>
    <w:rsid w:val="00C35A93"/>
    <w:rsid w:val="00C35B10"/>
    <w:rsid w:val="00C36CF7"/>
    <w:rsid w:val="00C36D58"/>
    <w:rsid w:val="00C4104B"/>
    <w:rsid w:val="00C411A5"/>
    <w:rsid w:val="00C4127A"/>
    <w:rsid w:val="00C41632"/>
    <w:rsid w:val="00C41CD9"/>
    <w:rsid w:val="00C44583"/>
    <w:rsid w:val="00C44B21"/>
    <w:rsid w:val="00C44F36"/>
    <w:rsid w:val="00C4546B"/>
    <w:rsid w:val="00C45CE4"/>
    <w:rsid w:val="00C45E85"/>
    <w:rsid w:val="00C47325"/>
    <w:rsid w:val="00C47C87"/>
    <w:rsid w:val="00C51067"/>
    <w:rsid w:val="00C5195A"/>
    <w:rsid w:val="00C535BB"/>
    <w:rsid w:val="00C5410B"/>
    <w:rsid w:val="00C54B78"/>
    <w:rsid w:val="00C55C34"/>
    <w:rsid w:val="00C56648"/>
    <w:rsid w:val="00C57426"/>
    <w:rsid w:val="00C5766C"/>
    <w:rsid w:val="00C60504"/>
    <w:rsid w:val="00C610F4"/>
    <w:rsid w:val="00C625E4"/>
    <w:rsid w:val="00C627E8"/>
    <w:rsid w:val="00C6317C"/>
    <w:rsid w:val="00C633B2"/>
    <w:rsid w:val="00C63CE4"/>
    <w:rsid w:val="00C6407D"/>
    <w:rsid w:val="00C6458A"/>
    <w:rsid w:val="00C64F3B"/>
    <w:rsid w:val="00C65C76"/>
    <w:rsid w:val="00C668DB"/>
    <w:rsid w:val="00C67767"/>
    <w:rsid w:val="00C67BD8"/>
    <w:rsid w:val="00C70404"/>
    <w:rsid w:val="00C7068B"/>
    <w:rsid w:val="00C70D2B"/>
    <w:rsid w:val="00C71667"/>
    <w:rsid w:val="00C71FBB"/>
    <w:rsid w:val="00C750D8"/>
    <w:rsid w:val="00C75179"/>
    <w:rsid w:val="00C81732"/>
    <w:rsid w:val="00C8288C"/>
    <w:rsid w:val="00C82B67"/>
    <w:rsid w:val="00C82D92"/>
    <w:rsid w:val="00C82E08"/>
    <w:rsid w:val="00C84220"/>
    <w:rsid w:val="00C84DBA"/>
    <w:rsid w:val="00C84F0F"/>
    <w:rsid w:val="00C86FE7"/>
    <w:rsid w:val="00C87683"/>
    <w:rsid w:val="00C91A4C"/>
    <w:rsid w:val="00C92EAA"/>
    <w:rsid w:val="00C93019"/>
    <w:rsid w:val="00C937C3"/>
    <w:rsid w:val="00C93F97"/>
    <w:rsid w:val="00C941DB"/>
    <w:rsid w:val="00C9504C"/>
    <w:rsid w:val="00C956C4"/>
    <w:rsid w:val="00C979E7"/>
    <w:rsid w:val="00C97DEB"/>
    <w:rsid w:val="00CA03C2"/>
    <w:rsid w:val="00CA1758"/>
    <w:rsid w:val="00CA2ED4"/>
    <w:rsid w:val="00CA5DC4"/>
    <w:rsid w:val="00CA6019"/>
    <w:rsid w:val="00CA614E"/>
    <w:rsid w:val="00CA6A56"/>
    <w:rsid w:val="00CA6CD2"/>
    <w:rsid w:val="00CB0C5F"/>
    <w:rsid w:val="00CB1AA0"/>
    <w:rsid w:val="00CB2680"/>
    <w:rsid w:val="00CB2789"/>
    <w:rsid w:val="00CB3084"/>
    <w:rsid w:val="00CB33BD"/>
    <w:rsid w:val="00CB4CBA"/>
    <w:rsid w:val="00CB6B06"/>
    <w:rsid w:val="00CB72D3"/>
    <w:rsid w:val="00CC057A"/>
    <w:rsid w:val="00CC14BF"/>
    <w:rsid w:val="00CC1BBC"/>
    <w:rsid w:val="00CC205D"/>
    <w:rsid w:val="00CC31AF"/>
    <w:rsid w:val="00CC3A5A"/>
    <w:rsid w:val="00CC3E7D"/>
    <w:rsid w:val="00CC3FE6"/>
    <w:rsid w:val="00CC46A5"/>
    <w:rsid w:val="00CC4F93"/>
    <w:rsid w:val="00CC5EA8"/>
    <w:rsid w:val="00CC5EFD"/>
    <w:rsid w:val="00CC65F4"/>
    <w:rsid w:val="00CC6B7B"/>
    <w:rsid w:val="00CC7123"/>
    <w:rsid w:val="00CC7156"/>
    <w:rsid w:val="00CC71F2"/>
    <w:rsid w:val="00CC7931"/>
    <w:rsid w:val="00CD026B"/>
    <w:rsid w:val="00CD1032"/>
    <w:rsid w:val="00CD1545"/>
    <w:rsid w:val="00CD1A68"/>
    <w:rsid w:val="00CD26D5"/>
    <w:rsid w:val="00CD3E7B"/>
    <w:rsid w:val="00CD4973"/>
    <w:rsid w:val="00CD55D0"/>
    <w:rsid w:val="00CD5855"/>
    <w:rsid w:val="00CD5A25"/>
    <w:rsid w:val="00CE0C7C"/>
    <w:rsid w:val="00CE1656"/>
    <w:rsid w:val="00CE31D7"/>
    <w:rsid w:val="00CE4098"/>
    <w:rsid w:val="00CE43DA"/>
    <w:rsid w:val="00CE46B6"/>
    <w:rsid w:val="00CE47C5"/>
    <w:rsid w:val="00CE529A"/>
    <w:rsid w:val="00CE6F67"/>
    <w:rsid w:val="00CE7E59"/>
    <w:rsid w:val="00CF01BF"/>
    <w:rsid w:val="00CF0278"/>
    <w:rsid w:val="00CF07D4"/>
    <w:rsid w:val="00CF172E"/>
    <w:rsid w:val="00CF2E13"/>
    <w:rsid w:val="00CF373B"/>
    <w:rsid w:val="00CF3B0D"/>
    <w:rsid w:val="00CF53C6"/>
    <w:rsid w:val="00CF5628"/>
    <w:rsid w:val="00CF6ACD"/>
    <w:rsid w:val="00D00229"/>
    <w:rsid w:val="00D00BC8"/>
    <w:rsid w:val="00D01601"/>
    <w:rsid w:val="00D03ADC"/>
    <w:rsid w:val="00D04AD6"/>
    <w:rsid w:val="00D054A4"/>
    <w:rsid w:val="00D05B94"/>
    <w:rsid w:val="00D05C3A"/>
    <w:rsid w:val="00D06331"/>
    <w:rsid w:val="00D06F83"/>
    <w:rsid w:val="00D10FA6"/>
    <w:rsid w:val="00D115E0"/>
    <w:rsid w:val="00D12223"/>
    <w:rsid w:val="00D12A62"/>
    <w:rsid w:val="00D12C98"/>
    <w:rsid w:val="00D12DE7"/>
    <w:rsid w:val="00D12E65"/>
    <w:rsid w:val="00D130F0"/>
    <w:rsid w:val="00D1394F"/>
    <w:rsid w:val="00D13A7F"/>
    <w:rsid w:val="00D14D5E"/>
    <w:rsid w:val="00D15D5B"/>
    <w:rsid w:val="00D17846"/>
    <w:rsid w:val="00D17B7A"/>
    <w:rsid w:val="00D22F86"/>
    <w:rsid w:val="00D23D55"/>
    <w:rsid w:val="00D24A2B"/>
    <w:rsid w:val="00D24A36"/>
    <w:rsid w:val="00D256A8"/>
    <w:rsid w:val="00D25E6A"/>
    <w:rsid w:val="00D323AA"/>
    <w:rsid w:val="00D336FE"/>
    <w:rsid w:val="00D33B45"/>
    <w:rsid w:val="00D34978"/>
    <w:rsid w:val="00D34C2C"/>
    <w:rsid w:val="00D34F35"/>
    <w:rsid w:val="00D35523"/>
    <w:rsid w:val="00D3781D"/>
    <w:rsid w:val="00D400BE"/>
    <w:rsid w:val="00D4122B"/>
    <w:rsid w:val="00D42150"/>
    <w:rsid w:val="00D42181"/>
    <w:rsid w:val="00D4448D"/>
    <w:rsid w:val="00D50733"/>
    <w:rsid w:val="00D51306"/>
    <w:rsid w:val="00D51549"/>
    <w:rsid w:val="00D52FCD"/>
    <w:rsid w:val="00D531A2"/>
    <w:rsid w:val="00D53F3F"/>
    <w:rsid w:val="00D5402A"/>
    <w:rsid w:val="00D547C2"/>
    <w:rsid w:val="00D5679F"/>
    <w:rsid w:val="00D56AFA"/>
    <w:rsid w:val="00D60564"/>
    <w:rsid w:val="00D606C2"/>
    <w:rsid w:val="00D612E4"/>
    <w:rsid w:val="00D61AC9"/>
    <w:rsid w:val="00D63125"/>
    <w:rsid w:val="00D63395"/>
    <w:rsid w:val="00D65265"/>
    <w:rsid w:val="00D65857"/>
    <w:rsid w:val="00D66235"/>
    <w:rsid w:val="00D67050"/>
    <w:rsid w:val="00D67A9E"/>
    <w:rsid w:val="00D7005F"/>
    <w:rsid w:val="00D715D4"/>
    <w:rsid w:val="00D71C9D"/>
    <w:rsid w:val="00D73612"/>
    <w:rsid w:val="00D73BF9"/>
    <w:rsid w:val="00D74C52"/>
    <w:rsid w:val="00D75A9A"/>
    <w:rsid w:val="00D7639F"/>
    <w:rsid w:val="00D76455"/>
    <w:rsid w:val="00D830B3"/>
    <w:rsid w:val="00D84271"/>
    <w:rsid w:val="00D850BD"/>
    <w:rsid w:val="00D8631D"/>
    <w:rsid w:val="00D90ABD"/>
    <w:rsid w:val="00D930DC"/>
    <w:rsid w:val="00D93162"/>
    <w:rsid w:val="00D93B23"/>
    <w:rsid w:val="00D9451E"/>
    <w:rsid w:val="00D94694"/>
    <w:rsid w:val="00D94BE7"/>
    <w:rsid w:val="00D94C21"/>
    <w:rsid w:val="00D94EE2"/>
    <w:rsid w:val="00D968F8"/>
    <w:rsid w:val="00D970D6"/>
    <w:rsid w:val="00DA006A"/>
    <w:rsid w:val="00DA0866"/>
    <w:rsid w:val="00DA0F79"/>
    <w:rsid w:val="00DA25E8"/>
    <w:rsid w:val="00DA3B1F"/>
    <w:rsid w:val="00DA425E"/>
    <w:rsid w:val="00DA62A6"/>
    <w:rsid w:val="00DA6D64"/>
    <w:rsid w:val="00DA77E7"/>
    <w:rsid w:val="00DA787E"/>
    <w:rsid w:val="00DB0DAE"/>
    <w:rsid w:val="00DB1CC3"/>
    <w:rsid w:val="00DB35CE"/>
    <w:rsid w:val="00DB3CC7"/>
    <w:rsid w:val="00DB550A"/>
    <w:rsid w:val="00DB5847"/>
    <w:rsid w:val="00DB5CD2"/>
    <w:rsid w:val="00DB6684"/>
    <w:rsid w:val="00DB6751"/>
    <w:rsid w:val="00DB68EC"/>
    <w:rsid w:val="00DB6917"/>
    <w:rsid w:val="00DB798D"/>
    <w:rsid w:val="00DB7E4C"/>
    <w:rsid w:val="00DC28BB"/>
    <w:rsid w:val="00DC2B96"/>
    <w:rsid w:val="00DC4E40"/>
    <w:rsid w:val="00DC50E1"/>
    <w:rsid w:val="00DC58D0"/>
    <w:rsid w:val="00DC60D6"/>
    <w:rsid w:val="00DC660E"/>
    <w:rsid w:val="00DC685F"/>
    <w:rsid w:val="00DD044F"/>
    <w:rsid w:val="00DD0AAF"/>
    <w:rsid w:val="00DD10E5"/>
    <w:rsid w:val="00DD13CE"/>
    <w:rsid w:val="00DD257D"/>
    <w:rsid w:val="00DD29F3"/>
    <w:rsid w:val="00DD4262"/>
    <w:rsid w:val="00DD46C1"/>
    <w:rsid w:val="00DD494C"/>
    <w:rsid w:val="00DD78B0"/>
    <w:rsid w:val="00DE0457"/>
    <w:rsid w:val="00DE1637"/>
    <w:rsid w:val="00DE17F1"/>
    <w:rsid w:val="00DE211C"/>
    <w:rsid w:val="00DE2E83"/>
    <w:rsid w:val="00DE33A6"/>
    <w:rsid w:val="00DE36A9"/>
    <w:rsid w:val="00DE4A61"/>
    <w:rsid w:val="00DE5506"/>
    <w:rsid w:val="00DE5FBB"/>
    <w:rsid w:val="00DE7277"/>
    <w:rsid w:val="00DE7442"/>
    <w:rsid w:val="00DF0050"/>
    <w:rsid w:val="00DF1A28"/>
    <w:rsid w:val="00DF271C"/>
    <w:rsid w:val="00DF297A"/>
    <w:rsid w:val="00DF3C0C"/>
    <w:rsid w:val="00DF4BEE"/>
    <w:rsid w:val="00DF58BD"/>
    <w:rsid w:val="00DF5A8F"/>
    <w:rsid w:val="00DF5F3A"/>
    <w:rsid w:val="00DF666C"/>
    <w:rsid w:val="00DF69F6"/>
    <w:rsid w:val="00E00594"/>
    <w:rsid w:val="00E00BC3"/>
    <w:rsid w:val="00E0139B"/>
    <w:rsid w:val="00E01811"/>
    <w:rsid w:val="00E0388A"/>
    <w:rsid w:val="00E101C1"/>
    <w:rsid w:val="00E124AB"/>
    <w:rsid w:val="00E129CB"/>
    <w:rsid w:val="00E17E94"/>
    <w:rsid w:val="00E230AE"/>
    <w:rsid w:val="00E246E2"/>
    <w:rsid w:val="00E254D6"/>
    <w:rsid w:val="00E2587F"/>
    <w:rsid w:val="00E25B1C"/>
    <w:rsid w:val="00E26D32"/>
    <w:rsid w:val="00E2706C"/>
    <w:rsid w:val="00E27646"/>
    <w:rsid w:val="00E31002"/>
    <w:rsid w:val="00E322CD"/>
    <w:rsid w:val="00E32D05"/>
    <w:rsid w:val="00E335FD"/>
    <w:rsid w:val="00E37CF9"/>
    <w:rsid w:val="00E40CB8"/>
    <w:rsid w:val="00E428EA"/>
    <w:rsid w:val="00E43C92"/>
    <w:rsid w:val="00E4419F"/>
    <w:rsid w:val="00E46C62"/>
    <w:rsid w:val="00E4761B"/>
    <w:rsid w:val="00E500A2"/>
    <w:rsid w:val="00E50155"/>
    <w:rsid w:val="00E51019"/>
    <w:rsid w:val="00E54BFD"/>
    <w:rsid w:val="00E55191"/>
    <w:rsid w:val="00E55ACE"/>
    <w:rsid w:val="00E5739A"/>
    <w:rsid w:val="00E576A2"/>
    <w:rsid w:val="00E6057C"/>
    <w:rsid w:val="00E60DB2"/>
    <w:rsid w:val="00E61356"/>
    <w:rsid w:val="00E61663"/>
    <w:rsid w:val="00E616F6"/>
    <w:rsid w:val="00E61F4B"/>
    <w:rsid w:val="00E6264E"/>
    <w:rsid w:val="00E64298"/>
    <w:rsid w:val="00E64380"/>
    <w:rsid w:val="00E646AA"/>
    <w:rsid w:val="00E65A21"/>
    <w:rsid w:val="00E67727"/>
    <w:rsid w:val="00E705BC"/>
    <w:rsid w:val="00E7077F"/>
    <w:rsid w:val="00E70AF3"/>
    <w:rsid w:val="00E722BD"/>
    <w:rsid w:val="00E72B62"/>
    <w:rsid w:val="00E73F8C"/>
    <w:rsid w:val="00E745F1"/>
    <w:rsid w:val="00E74B24"/>
    <w:rsid w:val="00E74C78"/>
    <w:rsid w:val="00E74EF2"/>
    <w:rsid w:val="00E74F19"/>
    <w:rsid w:val="00E7665C"/>
    <w:rsid w:val="00E81890"/>
    <w:rsid w:val="00E82905"/>
    <w:rsid w:val="00E833D8"/>
    <w:rsid w:val="00E84CF5"/>
    <w:rsid w:val="00E90FC2"/>
    <w:rsid w:val="00E912FB"/>
    <w:rsid w:val="00E91EF8"/>
    <w:rsid w:val="00E92328"/>
    <w:rsid w:val="00E9257F"/>
    <w:rsid w:val="00E95A16"/>
    <w:rsid w:val="00E97122"/>
    <w:rsid w:val="00EA07FB"/>
    <w:rsid w:val="00EA08D9"/>
    <w:rsid w:val="00EA09DC"/>
    <w:rsid w:val="00EA1921"/>
    <w:rsid w:val="00EA2248"/>
    <w:rsid w:val="00EA393D"/>
    <w:rsid w:val="00EA49B0"/>
    <w:rsid w:val="00EA676F"/>
    <w:rsid w:val="00EA7CDC"/>
    <w:rsid w:val="00EB5152"/>
    <w:rsid w:val="00EB53CF"/>
    <w:rsid w:val="00EB5512"/>
    <w:rsid w:val="00EB5B4C"/>
    <w:rsid w:val="00EB609B"/>
    <w:rsid w:val="00EB6250"/>
    <w:rsid w:val="00EB7604"/>
    <w:rsid w:val="00EC1D45"/>
    <w:rsid w:val="00EC2521"/>
    <w:rsid w:val="00EC2C3A"/>
    <w:rsid w:val="00EC30DD"/>
    <w:rsid w:val="00EC3315"/>
    <w:rsid w:val="00EC3659"/>
    <w:rsid w:val="00EC3F13"/>
    <w:rsid w:val="00EC4958"/>
    <w:rsid w:val="00EC64D0"/>
    <w:rsid w:val="00EC6EAE"/>
    <w:rsid w:val="00EC70BE"/>
    <w:rsid w:val="00EC748F"/>
    <w:rsid w:val="00EC7581"/>
    <w:rsid w:val="00EC7A18"/>
    <w:rsid w:val="00ED1AD5"/>
    <w:rsid w:val="00ED3922"/>
    <w:rsid w:val="00ED4A2A"/>
    <w:rsid w:val="00ED590F"/>
    <w:rsid w:val="00ED5C56"/>
    <w:rsid w:val="00ED75DC"/>
    <w:rsid w:val="00ED77D1"/>
    <w:rsid w:val="00EE0486"/>
    <w:rsid w:val="00EE1245"/>
    <w:rsid w:val="00EE197F"/>
    <w:rsid w:val="00EE261F"/>
    <w:rsid w:val="00EE50D6"/>
    <w:rsid w:val="00EE6AC7"/>
    <w:rsid w:val="00EE7D2B"/>
    <w:rsid w:val="00EE7DF5"/>
    <w:rsid w:val="00EF1065"/>
    <w:rsid w:val="00EF34BE"/>
    <w:rsid w:val="00EF34EE"/>
    <w:rsid w:val="00EF51B0"/>
    <w:rsid w:val="00EF751D"/>
    <w:rsid w:val="00EF7CF9"/>
    <w:rsid w:val="00EF7F31"/>
    <w:rsid w:val="00F0134F"/>
    <w:rsid w:val="00F02821"/>
    <w:rsid w:val="00F0294E"/>
    <w:rsid w:val="00F02AF0"/>
    <w:rsid w:val="00F02D1C"/>
    <w:rsid w:val="00F03389"/>
    <w:rsid w:val="00F0482D"/>
    <w:rsid w:val="00F04ED4"/>
    <w:rsid w:val="00F053C9"/>
    <w:rsid w:val="00F06929"/>
    <w:rsid w:val="00F06B7D"/>
    <w:rsid w:val="00F07970"/>
    <w:rsid w:val="00F07B53"/>
    <w:rsid w:val="00F10F29"/>
    <w:rsid w:val="00F130B3"/>
    <w:rsid w:val="00F1337A"/>
    <w:rsid w:val="00F1469E"/>
    <w:rsid w:val="00F15332"/>
    <w:rsid w:val="00F15976"/>
    <w:rsid w:val="00F15F8E"/>
    <w:rsid w:val="00F17252"/>
    <w:rsid w:val="00F174AF"/>
    <w:rsid w:val="00F176FA"/>
    <w:rsid w:val="00F17BBB"/>
    <w:rsid w:val="00F2169A"/>
    <w:rsid w:val="00F22186"/>
    <w:rsid w:val="00F23500"/>
    <w:rsid w:val="00F23DB3"/>
    <w:rsid w:val="00F25BDE"/>
    <w:rsid w:val="00F30D14"/>
    <w:rsid w:val="00F31349"/>
    <w:rsid w:val="00F31B6D"/>
    <w:rsid w:val="00F31CDC"/>
    <w:rsid w:val="00F31DC9"/>
    <w:rsid w:val="00F32465"/>
    <w:rsid w:val="00F32BB9"/>
    <w:rsid w:val="00F36946"/>
    <w:rsid w:val="00F37A1B"/>
    <w:rsid w:val="00F40C74"/>
    <w:rsid w:val="00F41AAC"/>
    <w:rsid w:val="00F42D8E"/>
    <w:rsid w:val="00F4363A"/>
    <w:rsid w:val="00F43EB7"/>
    <w:rsid w:val="00F443AF"/>
    <w:rsid w:val="00F44CD8"/>
    <w:rsid w:val="00F469A9"/>
    <w:rsid w:val="00F476C6"/>
    <w:rsid w:val="00F47B94"/>
    <w:rsid w:val="00F50B6A"/>
    <w:rsid w:val="00F53638"/>
    <w:rsid w:val="00F5369A"/>
    <w:rsid w:val="00F54A05"/>
    <w:rsid w:val="00F562C0"/>
    <w:rsid w:val="00F57424"/>
    <w:rsid w:val="00F60947"/>
    <w:rsid w:val="00F61EFC"/>
    <w:rsid w:val="00F62355"/>
    <w:rsid w:val="00F645D7"/>
    <w:rsid w:val="00F649FB"/>
    <w:rsid w:val="00F64E10"/>
    <w:rsid w:val="00F657C8"/>
    <w:rsid w:val="00F66B7D"/>
    <w:rsid w:val="00F676D3"/>
    <w:rsid w:val="00F677FC"/>
    <w:rsid w:val="00F67A28"/>
    <w:rsid w:val="00F67B7A"/>
    <w:rsid w:val="00F7006B"/>
    <w:rsid w:val="00F700BA"/>
    <w:rsid w:val="00F709D3"/>
    <w:rsid w:val="00F726E2"/>
    <w:rsid w:val="00F73746"/>
    <w:rsid w:val="00F73B36"/>
    <w:rsid w:val="00F765A2"/>
    <w:rsid w:val="00F76C9B"/>
    <w:rsid w:val="00F77611"/>
    <w:rsid w:val="00F779DD"/>
    <w:rsid w:val="00F803A1"/>
    <w:rsid w:val="00F805E6"/>
    <w:rsid w:val="00F837C6"/>
    <w:rsid w:val="00F84551"/>
    <w:rsid w:val="00F84901"/>
    <w:rsid w:val="00F84CE1"/>
    <w:rsid w:val="00F84F6A"/>
    <w:rsid w:val="00F85423"/>
    <w:rsid w:val="00F85468"/>
    <w:rsid w:val="00F85526"/>
    <w:rsid w:val="00F87F81"/>
    <w:rsid w:val="00F9003B"/>
    <w:rsid w:val="00F90FE6"/>
    <w:rsid w:val="00F913A9"/>
    <w:rsid w:val="00F91825"/>
    <w:rsid w:val="00F91D77"/>
    <w:rsid w:val="00F92E4A"/>
    <w:rsid w:val="00F93223"/>
    <w:rsid w:val="00F95A8E"/>
    <w:rsid w:val="00F962B7"/>
    <w:rsid w:val="00F9643E"/>
    <w:rsid w:val="00F9708A"/>
    <w:rsid w:val="00F9761D"/>
    <w:rsid w:val="00F9773C"/>
    <w:rsid w:val="00F978E5"/>
    <w:rsid w:val="00FA1949"/>
    <w:rsid w:val="00FA1BA3"/>
    <w:rsid w:val="00FA24D8"/>
    <w:rsid w:val="00FA3962"/>
    <w:rsid w:val="00FA3BD0"/>
    <w:rsid w:val="00FA3DFA"/>
    <w:rsid w:val="00FA4188"/>
    <w:rsid w:val="00FA4868"/>
    <w:rsid w:val="00FA5EBF"/>
    <w:rsid w:val="00FB07D2"/>
    <w:rsid w:val="00FB17F5"/>
    <w:rsid w:val="00FB2865"/>
    <w:rsid w:val="00FB3A85"/>
    <w:rsid w:val="00FB4127"/>
    <w:rsid w:val="00FB53E0"/>
    <w:rsid w:val="00FB688E"/>
    <w:rsid w:val="00FC002E"/>
    <w:rsid w:val="00FC0E5A"/>
    <w:rsid w:val="00FC1CF0"/>
    <w:rsid w:val="00FC371F"/>
    <w:rsid w:val="00FC3C75"/>
    <w:rsid w:val="00FC4358"/>
    <w:rsid w:val="00FC4AAA"/>
    <w:rsid w:val="00FC4FF1"/>
    <w:rsid w:val="00FC54E1"/>
    <w:rsid w:val="00FC5EA9"/>
    <w:rsid w:val="00FC6C20"/>
    <w:rsid w:val="00FC7037"/>
    <w:rsid w:val="00FD05FA"/>
    <w:rsid w:val="00FD1547"/>
    <w:rsid w:val="00FD43A0"/>
    <w:rsid w:val="00FD6C56"/>
    <w:rsid w:val="00FD6C5B"/>
    <w:rsid w:val="00FD7463"/>
    <w:rsid w:val="00FE0043"/>
    <w:rsid w:val="00FE1A7D"/>
    <w:rsid w:val="00FE1F9A"/>
    <w:rsid w:val="00FE28F7"/>
    <w:rsid w:val="00FE2C94"/>
    <w:rsid w:val="00FE3700"/>
    <w:rsid w:val="00FE3F4E"/>
    <w:rsid w:val="00FE4EC8"/>
    <w:rsid w:val="00FF1E8B"/>
    <w:rsid w:val="00FF29E0"/>
    <w:rsid w:val="00FF2EB8"/>
    <w:rsid w:val="00FF367F"/>
    <w:rsid w:val="00FF5396"/>
    <w:rsid w:val="00FF5D52"/>
    <w:rsid w:val="00FF674B"/>
    <w:rsid w:val="00FF679D"/>
    <w:rsid w:val="00FF73C3"/>
    <w:rsid w:val="00FF73F7"/>
    <w:rsid w:val="00FF77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194822"/>
  <w15:docId w15:val="{A1079B52-E098-4772-AC74-2DE6E9DF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F37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FollowedHyperlink">
    <w:name w:val="FollowedHyperlink"/>
    <w:basedOn w:val="DefaultParagraphFont"/>
    <w:semiHidden/>
    <w:unhideWhenUsed/>
    <w:rsid w:val="00355AED"/>
    <w:rPr>
      <w:color w:val="800080" w:themeColor="followedHyperlink"/>
      <w:u w:val="single"/>
    </w:rPr>
  </w:style>
  <w:style w:type="table" w:styleId="TableGrid">
    <w:name w:val="Table Grid"/>
    <w:basedOn w:val="TableNormal"/>
    <w:rsid w:val="007D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245E"/>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0735B"/>
    <w:rPr>
      <w:rFonts w:ascii="Tahoma" w:hAnsi="Tahoma" w:cs="Tahoma"/>
      <w:sz w:val="16"/>
      <w:szCs w:val="16"/>
    </w:rPr>
  </w:style>
  <w:style w:type="character" w:customStyle="1" w:styleId="BalloonTextChar">
    <w:name w:val="Balloon Text Char"/>
    <w:basedOn w:val="DefaultParagraphFont"/>
    <w:link w:val="BalloonText"/>
    <w:rsid w:val="00C0735B"/>
    <w:rPr>
      <w:rFonts w:ascii="Tahoma" w:hAnsi="Tahoma" w:cs="Tahoma"/>
      <w:sz w:val="16"/>
      <w:szCs w:val="16"/>
    </w:rPr>
  </w:style>
  <w:style w:type="character" w:styleId="PlaceholderText">
    <w:name w:val="Placeholder Text"/>
    <w:basedOn w:val="DefaultParagraphFont"/>
    <w:uiPriority w:val="99"/>
    <w:semiHidden/>
    <w:rsid w:val="003B7E7B"/>
    <w:rPr>
      <w:color w:val="808080"/>
    </w:rPr>
  </w:style>
  <w:style w:type="table" w:customStyle="1" w:styleId="TableGrid2">
    <w:name w:val="Table Grid2"/>
    <w:basedOn w:val="TableNormal"/>
    <w:next w:val="TableGrid"/>
    <w:uiPriority w:val="59"/>
    <w:rsid w:val="00D8427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F37A4"/>
    <w:rPr>
      <w:rFonts w:asciiTheme="majorHAnsi" w:eastAsiaTheme="majorEastAsia" w:hAnsiTheme="majorHAnsi" w:cstheme="majorBidi"/>
      <w:b/>
      <w:bCs/>
      <w:color w:val="365F91" w:themeColor="accent1" w:themeShade="BF"/>
      <w:sz w:val="28"/>
      <w:szCs w:val="2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600350"/>
    <w:pPr>
      <w:spacing w:line="240" w:lineRule="exact"/>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88364">
      <w:bodyDiv w:val="1"/>
      <w:marLeft w:val="0"/>
      <w:marRight w:val="0"/>
      <w:marTop w:val="0"/>
      <w:marBottom w:val="0"/>
      <w:divBdr>
        <w:top w:val="none" w:sz="0" w:space="0" w:color="auto"/>
        <w:left w:val="none" w:sz="0" w:space="0" w:color="auto"/>
        <w:bottom w:val="none" w:sz="0" w:space="0" w:color="auto"/>
        <w:right w:val="none" w:sz="0" w:space="0" w:color="auto"/>
      </w:divBdr>
    </w:div>
    <w:div w:id="430663520">
      <w:bodyDiv w:val="1"/>
      <w:marLeft w:val="0"/>
      <w:marRight w:val="0"/>
      <w:marTop w:val="0"/>
      <w:marBottom w:val="0"/>
      <w:divBdr>
        <w:top w:val="none" w:sz="0" w:space="0" w:color="auto"/>
        <w:left w:val="none" w:sz="0" w:space="0" w:color="auto"/>
        <w:bottom w:val="none" w:sz="0" w:space="0" w:color="auto"/>
        <w:right w:val="none" w:sz="0" w:space="0" w:color="auto"/>
      </w:divBdr>
    </w:div>
    <w:div w:id="628167269">
      <w:bodyDiv w:val="1"/>
      <w:marLeft w:val="0"/>
      <w:marRight w:val="0"/>
      <w:marTop w:val="0"/>
      <w:marBottom w:val="0"/>
      <w:divBdr>
        <w:top w:val="none" w:sz="0" w:space="0" w:color="auto"/>
        <w:left w:val="none" w:sz="0" w:space="0" w:color="auto"/>
        <w:bottom w:val="none" w:sz="0" w:space="0" w:color="auto"/>
        <w:right w:val="none" w:sz="0" w:space="0" w:color="auto"/>
      </w:divBdr>
    </w:div>
    <w:div w:id="1439717312">
      <w:bodyDiv w:val="1"/>
      <w:marLeft w:val="0"/>
      <w:marRight w:val="0"/>
      <w:marTop w:val="0"/>
      <w:marBottom w:val="0"/>
      <w:divBdr>
        <w:top w:val="none" w:sz="0" w:space="0" w:color="auto"/>
        <w:left w:val="none" w:sz="0" w:space="0" w:color="auto"/>
        <w:bottom w:val="none" w:sz="0" w:space="0" w:color="auto"/>
        <w:right w:val="none" w:sz="0" w:space="0" w:color="auto"/>
      </w:divBdr>
    </w:div>
    <w:div w:id="1527868381">
      <w:bodyDiv w:val="1"/>
      <w:marLeft w:val="0"/>
      <w:marRight w:val="0"/>
      <w:marTop w:val="0"/>
      <w:marBottom w:val="0"/>
      <w:divBdr>
        <w:top w:val="none" w:sz="0" w:space="0" w:color="auto"/>
        <w:left w:val="none" w:sz="0" w:space="0" w:color="auto"/>
        <w:bottom w:val="none" w:sz="0" w:space="0" w:color="auto"/>
        <w:right w:val="none" w:sz="0" w:space="0" w:color="auto"/>
      </w:divBdr>
    </w:div>
    <w:div w:id="1895702714">
      <w:bodyDiv w:val="1"/>
      <w:marLeft w:val="0"/>
      <w:marRight w:val="0"/>
      <w:marTop w:val="0"/>
      <w:marBottom w:val="0"/>
      <w:divBdr>
        <w:top w:val="none" w:sz="0" w:space="0" w:color="auto"/>
        <w:left w:val="none" w:sz="0" w:space="0" w:color="auto"/>
        <w:bottom w:val="none" w:sz="0" w:space="0" w:color="auto"/>
        <w:right w:val="none" w:sz="0" w:space="0" w:color="auto"/>
      </w:divBdr>
    </w:div>
    <w:div w:id="21191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bd.int/doc/decisions/cop-12/cop-12-dec-27-ar.pdf" TargetMode="External"/><Relationship Id="rId13" Type="http://schemas.openxmlformats.org/officeDocument/2006/relationships/hyperlink" Target="https://www.cbd.int/doc/decisions/np-mop-02/np-mop-02-dec-12-ar.pdf" TargetMode="External"/><Relationship Id="rId18" Type="http://schemas.openxmlformats.org/officeDocument/2006/relationships/hyperlink" Target="https://www.cbd.int/doc/decisions/cop-12/cop-12-dec-29-ar.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ch.cbd.int/protocol/publications/mop-08-decision-booklet-ar.pdf" TargetMode="External"/><Relationship Id="rId17" Type="http://schemas.openxmlformats.org/officeDocument/2006/relationships/hyperlink" Target="https://www.cbd.int/doc/decisions/cop-14/cop-14-dec-37-ar.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bd.int/doc/decisions/np-mop-03/np-mop-03-dec-10-a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3/cop-13-dec-26-ar.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bch.cbd.int/protocol/publications/cp-mop-09-decision-booklet-ar.pdf" TargetMode="External"/><Relationship Id="rId23" Type="http://schemas.openxmlformats.org/officeDocument/2006/relationships/header" Target="header3.xml"/><Relationship Id="rId10" Type="http://schemas.openxmlformats.org/officeDocument/2006/relationships/hyperlink" Target="https://www.cbd.int/doc/decisions/np-mop-01/np-mop-01-dec-12-ar.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ch.cbd.int/protocol/publications/mop-07-decision-booklet-ar.pdf" TargetMode="External"/><Relationship Id="rId14" Type="http://schemas.openxmlformats.org/officeDocument/2006/relationships/hyperlink" Target="https://www.cbd.int/doc/decisions/cop-14/cop-14-dec-32-ar.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7fc1/6518/b1c7ac26c158df1f94a17811/sbi-02-16-add1-ar.pdf" TargetMode="External"/><Relationship Id="rId1" Type="http://schemas.openxmlformats.org/officeDocument/2006/relationships/hyperlink" Target="https://www.cbd.int/doc/c/7faf/97f7/c62faccbf91ee428fc69fa04/sbi-03-12-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BF954-ADD0-466B-AFCF-D666F5A4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sbi-03-crp-03-ar</vt:lpstr>
    </vt:vector>
  </TitlesOfParts>
  <Company>HP</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sbi-03-crp-03-ar</dc:title>
  <dc:subject>CBD/SBI/3/CRP.10</dc:subject>
  <dc:creator>SCBD</dc:creator>
  <cp:lastModifiedBy>Xue He</cp:lastModifiedBy>
  <cp:revision>3</cp:revision>
  <cp:lastPrinted>2020-02-17T19:07:00Z</cp:lastPrinted>
  <dcterms:created xsi:type="dcterms:W3CDTF">2021-05-31T11:09:00Z</dcterms:created>
  <dcterms:modified xsi:type="dcterms:W3CDTF">2021-05-31T11:56:00Z</dcterms:modified>
</cp:coreProperties>
</file>