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26496" w14:paraId="3027B84B" w14:textId="77777777" w:rsidTr="00326496">
        <w:trPr>
          <w:trHeight w:val="709"/>
        </w:trPr>
        <w:tc>
          <w:tcPr>
            <w:tcW w:w="976" w:type="dxa"/>
            <w:tcBorders>
              <w:top w:val="nil"/>
              <w:left w:val="nil"/>
              <w:bottom w:val="single" w:sz="12" w:space="0" w:color="auto"/>
              <w:right w:val="nil"/>
            </w:tcBorders>
            <w:hideMark/>
          </w:tcPr>
          <w:p w14:paraId="35E2CDBF" w14:textId="733C032E" w:rsidR="00326496" w:rsidRDefault="00326496">
            <w:pPr>
              <w:kinsoku w:val="0"/>
              <w:overflowPunct w:val="0"/>
              <w:autoSpaceDE w:val="0"/>
              <w:autoSpaceDN w:val="0"/>
              <w:rPr>
                <w:snapToGrid w:val="0"/>
                <w:kern w:val="22"/>
                <w:szCs w:val="22"/>
                <w:lang w:val="en-CA" w:eastAsia="en-CA"/>
              </w:rPr>
            </w:pPr>
            <w:bookmarkStart w:id="0" w:name="_Hlk505247837"/>
            <w:r>
              <w:rPr>
                <w:noProof/>
                <w:kern w:val="22"/>
                <w:szCs w:val="22"/>
                <w:lang w:val="en-US" w:eastAsia="zh-CN"/>
              </w:rPr>
              <w:drawing>
                <wp:inline distT="0" distB="0" distL="0" distR="0" wp14:anchorId="16A6B36B" wp14:editId="244B2E4D">
                  <wp:extent cx="476250" cy="40005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58FBF66C" w14:textId="1492C2C4" w:rsidR="00326496" w:rsidRDefault="00326496">
            <w:pPr>
              <w:kinsoku w:val="0"/>
              <w:overflowPunct w:val="0"/>
              <w:autoSpaceDE w:val="0"/>
              <w:autoSpaceDN w:val="0"/>
              <w:rPr>
                <w:snapToGrid w:val="0"/>
                <w:kern w:val="22"/>
                <w:szCs w:val="22"/>
                <w:lang w:val="en-CA" w:eastAsia="en-CA"/>
              </w:rPr>
            </w:pPr>
            <w:r>
              <w:rPr>
                <w:noProof/>
                <w:kern w:val="22"/>
                <w:szCs w:val="22"/>
                <w:lang w:val="en-US" w:eastAsia="zh-CN"/>
              </w:rPr>
              <w:drawing>
                <wp:inline distT="0" distB="0" distL="0" distR="0" wp14:anchorId="143DD5DB" wp14:editId="5BF657CA">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55296580" w14:textId="77777777" w:rsidR="00326496" w:rsidRDefault="00326496">
            <w:pPr>
              <w:kinsoku w:val="0"/>
              <w:overflowPunct w:val="0"/>
              <w:autoSpaceDE w:val="0"/>
              <w:autoSpaceDN w:val="0"/>
              <w:jc w:val="right"/>
              <w:rPr>
                <w:rFonts w:ascii="Arial" w:hAnsi="Arial" w:cs="Arial"/>
                <w:b/>
                <w:snapToGrid w:val="0"/>
                <w:kern w:val="22"/>
                <w:sz w:val="32"/>
                <w:szCs w:val="32"/>
                <w:lang w:val="en-CA" w:eastAsia="en-CA"/>
              </w:rPr>
            </w:pPr>
            <w:r>
              <w:rPr>
                <w:rFonts w:ascii="Arial" w:hAnsi="Arial" w:cs="Arial"/>
                <w:b/>
                <w:snapToGrid w:val="0"/>
                <w:kern w:val="22"/>
                <w:sz w:val="32"/>
                <w:szCs w:val="32"/>
              </w:rPr>
              <w:t>CBD</w:t>
            </w:r>
          </w:p>
        </w:tc>
      </w:tr>
      <w:bookmarkEnd w:id="0"/>
      <w:tr w:rsidR="00326496" w14:paraId="429252A3" w14:textId="77777777" w:rsidTr="00326496">
        <w:tc>
          <w:tcPr>
            <w:tcW w:w="6117" w:type="dxa"/>
            <w:gridSpan w:val="2"/>
            <w:tcBorders>
              <w:top w:val="single" w:sz="12" w:space="0" w:color="auto"/>
              <w:left w:val="nil"/>
              <w:bottom w:val="single" w:sz="36" w:space="0" w:color="auto"/>
              <w:right w:val="nil"/>
            </w:tcBorders>
            <w:vAlign w:val="center"/>
            <w:hideMark/>
          </w:tcPr>
          <w:p w14:paraId="7ED5D216" w14:textId="1B407452" w:rsidR="00326496" w:rsidRDefault="00326496">
            <w:pPr>
              <w:kinsoku w:val="0"/>
              <w:overflowPunct w:val="0"/>
              <w:autoSpaceDE w:val="0"/>
              <w:autoSpaceDN w:val="0"/>
              <w:rPr>
                <w:snapToGrid w:val="0"/>
                <w:kern w:val="22"/>
                <w:szCs w:val="22"/>
                <w:lang w:val="en-CA" w:eastAsia="en-CA"/>
              </w:rPr>
            </w:pPr>
            <w:r>
              <w:rPr>
                <w:b/>
                <w:noProof/>
                <w:sz w:val="40"/>
                <w:szCs w:val="40"/>
                <w:lang w:val="en-US" w:eastAsia="zh-CN"/>
              </w:rPr>
              <w:drawing>
                <wp:inline distT="0" distB="0" distL="0" distR="0" wp14:anchorId="2341FF10" wp14:editId="2BA2AFD6">
                  <wp:extent cx="3000375" cy="1076325"/>
                  <wp:effectExtent l="0" t="0" r="9525" b="9525"/>
                  <wp:docPr id="1" name="Picture 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6325"/>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6BE982B6" w14:textId="77777777" w:rsidR="00326496" w:rsidRPr="00326496" w:rsidRDefault="00326496">
            <w:pPr>
              <w:kinsoku w:val="0"/>
              <w:overflowPunct w:val="0"/>
              <w:autoSpaceDE w:val="0"/>
              <w:autoSpaceDN w:val="0"/>
              <w:spacing w:before="120"/>
              <w:ind w:left="1210"/>
              <w:rPr>
                <w:snapToGrid w:val="0"/>
                <w:kern w:val="22"/>
                <w:sz w:val="24"/>
                <w:lang w:val="en-CA" w:eastAsia="en-CA"/>
              </w:rPr>
            </w:pPr>
            <w:r w:rsidRPr="00326496">
              <w:rPr>
                <w:snapToGrid w:val="0"/>
                <w:kern w:val="22"/>
                <w:sz w:val="24"/>
              </w:rPr>
              <w:t>Distr.</w:t>
            </w:r>
          </w:p>
          <w:p w14:paraId="78486F88" w14:textId="77777777" w:rsidR="00326496" w:rsidRPr="00326496" w:rsidRDefault="00BA41A1">
            <w:pPr>
              <w:kinsoku w:val="0"/>
              <w:overflowPunct w:val="0"/>
              <w:autoSpaceDE w:val="0"/>
              <w:autoSpaceDN w:val="0"/>
              <w:ind w:left="1215"/>
              <w:rPr>
                <w:snapToGrid w:val="0"/>
                <w:kern w:val="22"/>
                <w:sz w:val="24"/>
              </w:rPr>
            </w:pPr>
            <w:sdt>
              <w:sdtPr>
                <w:rPr>
                  <w:caps/>
                  <w:snapToGrid w:val="0"/>
                  <w:kern w:val="22"/>
                  <w:sz w:val="24"/>
                </w:rPr>
                <w:alias w:val="Status"/>
                <w:id w:val="307985777"/>
                <w:placeholder>
                  <w:docPart w:val="6C54C0E5F8BB44558254DB267248E27E"/>
                </w:placeholder>
                <w:dataBinding w:prefixMappings="xmlns:ns0='http://purl.org/dc/elements/1.1/' xmlns:ns1='http://schemas.openxmlformats.org/package/2006/metadata/core-properties' " w:xpath="/ns1:coreProperties[1]/ns1:contentStatus[1]" w:storeItemID="{6C3C8BC8-F283-45AE-878A-BAB7291924A1}"/>
                <w:text/>
              </w:sdtPr>
              <w:sdtEndPr/>
              <w:sdtContent>
                <w:r w:rsidR="00326496" w:rsidRPr="00326496">
                  <w:rPr>
                    <w:caps/>
                    <w:snapToGrid w:val="0"/>
                    <w:kern w:val="22"/>
                    <w:sz w:val="24"/>
                    <w:lang w:val="en-US"/>
                  </w:rPr>
                  <w:t>GENERAL</w:t>
                </w:r>
              </w:sdtContent>
            </w:sdt>
          </w:p>
          <w:p w14:paraId="0DEBB882" w14:textId="77777777" w:rsidR="00326496" w:rsidRPr="00326496" w:rsidRDefault="00326496">
            <w:pPr>
              <w:kinsoku w:val="0"/>
              <w:overflowPunct w:val="0"/>
              <w:autoSpaceDE w:val="0"/>
              <w:autoSpaceDN w:val="0"/>
              <w:ind w:left="1215"/>
              <w:rPr>
                <w:snapToGrid w:val="0"/>
                <w:kern w:val="22"/>
                <w:sz w:val="24"/>
              </w:rPr>
            </w:pPr>
          </w:p>
          <w:p w14:paraId="27120FB2" w14:textId="28F672A4" w:rsidR="00326496" w:rsidRPr="00326496" w:rsidRDefault="00BA41A1">
            <w:pPr>
              <w:kinsoku w:val="0"/>
              <w:overflowPunct w:val="0"/>
              <w:autoSpaceDE w:val="0"/>
              <w:autoSpaceDN w:val="0"/>
              <w:ind w:left="1215"/>
              <w:rPr>
                <w:snapToGrid w:val="0"/>
                <w:kern w:val="22"/>
                <w:sz w:val="24"/>
              </w:rPr>
            </w:pPr>
            <w:sdt>
              <w:sdtPr>
                <w:rPr>
                  <w:bCs/>
                  <w:snapToGrid w:val="0"/>
                  <w:kern w:val="22"/>
                  <w:sz w:val="24"/>
                </w:rPr>
                <w:alias w:val="Subject"/>
                <w:id w:val="2137136483"/>
                <w:placeholder>
                  <w:docPart w:val="01347CAC96DC4FB5A9E41AD7BE60F078"/>
                </w:placeholder>
                <w:dataBinding w:prefixMappings="xmlns:ns0='http://purl.org/dc/elements/1.1/' xmlns:ns1='http://schemas.openxmlformats.org/package/2006/metadata/core-properties' " w:xpath="/ns1:coreProperties[1]/ns0:subject[1]" w:storeItemID="{6C3C8BC8-F283-45AE-878A-BAB7291924A1}"/>
                <w:text/>
              </w:sdtPr>
              <w:sdtEndPr/>
              <w:sdtContent>
                <w:r w:rsidR="00326496">
                  <w:rPr>
                    <w:bCs/>
                    <w:snapToGrid w:val="0"/>
                    <w:kern w:val="22"/>
                    <w:sz w:val="24"/>
                    <w:lang w:val="en-US"/>
                  </w:rPr>
                  <w:t>CBD/COP/14/6</w:t>
                </w:r>
              </w:sdtContent>
            </w:sdt>
          </w:p>
          <w:p w14:paraId="7AF0E98A" w14:textId="34B8F4F8" w:rsidR="00326496" w:rsidRPr="00326496" w:rsidRDefault="00BA41A1">
            <w:pPr>
              <w:kinsoku w:val="0"/>
              <w:overflowPunct w:val="0"/>
              <w:autoSpaceDE w:val="0"/>
              <w:autoSpaceDN w:val="0"/>
              <w:ind w:left="1215"/>
              <w:rPr>
                <w:snapToGrid w:val="0"/>
                <w:kern w:val="22"/>
                <w:sz w:val="24"/>
                <w:lang w:eastAsia="zh-CN"/>
              </w:rPr>
            </w:pPr>
            <w:sdt>
              <w:sdtPr>
                <w:rPr>
                  <w:snapToGrid w:val="0"/>
                  <w:kern w:val="22"/>
                  <w:sz w:val="24"/>
                  <w:lang w:eastAsia="zh-CN"/>
                </w:rPr>
                <w:alias w:val="Publish Date"/>
                <w:id w:val="276757068"/>
                <w:placeholder>
                  <w:docPart w:val="B7007F7686F447DDAF9F1A5FF0957F6C"/>
                </w:placeholder>
                <w:dataBinding w:prefixMappings="xmlns:ns0='http://schemas.microsoft.com/office/2006/coverPageProps' " w:xpath="/ns0:CoverPageProperties[1]/ns0:PublishDate[1]" w:storeItemID="{55AF091B-3C7A-41E3-B477-F2FDAA23CFDA}"/>
                <w:date w:fullDate="2018-09-19T00:00:00Z">
                  <w:dateFormat w:val="d MMMM yyyy"/>
                  <w:lid w:val="en-US"/>
                  <w:storeMappedDataAs w:val="dateTime"/>
                  <w:calendar w:val="gregorian"/>
                </w:date>
              </w:sdtPr>
              <w:sdtEndPr/>
              <w:sdtContent>
                <w:r w:rsidR="00326496">
                  <w:rPr>
                    <w:snapToGrid w:val="0"/>
                    <w:kern w:val="22"/>
                    <w:sz w:val="24"/>
                  </w:rPr>
                  <w:t xml:space="preserve">19 September </w:t>
                </w:r>
                <w:r w:rsidR="00326496" w:rsidRPr="00326496">
                  <w:rPr>
                    <w:snapToGrid w:val="0"/>
                    <w:kern w:val="22"/>
                    <w:sz w:val="24"/>
                    <w:lang w:val="en-US" w:eastAsia="zh-CN"/>
                  </w:rPr>
                  <w:t>2018</w:t>
                </w:r>
              </w:sdtContent>
            </w:sdt>
          </w:p>
          <w:p w14:paraId="073C5716" w14:textId="77777777" w:rsidR="00326496" w:rsidRPr="00326496" w:rsidRDefault="00326496">
            <w:pPr>
              <w:kinsoku w:val="0"/>
              <w:overflowPunct w:val="0"/>
              <w:autoSpaceDE w:val="0"/>
              <w:autoSpaceDN w:val="0"/>
              <w:ind w:left="1215"/>
              <w:rPr>
                <w:rFonts w:eastAsiaTheme="minorEastAsia"/>
                <w:snapToGrid w:val="0"/>
                <w:kern w:val="22"/>
                <w:sz w:val="24"/>
                <w:lang w:eastAsia="zh-CN"/>
              </w:rPr>
            </w:pPr>
          </w:p>
          <w:p w14:paraId="30E59586" w14:textId="47A2BE64" w:rsidR="00326496" w:rsidRPr="00326496" w:rsidRDefault="00326496">
            <w:pPr>
              <w:kinsoku w:val="0"/>
              <w:overflowPunct w:val="0"/>
              <w:autoSpaceDE w:val="0"/>
              <w:autoSpaceDN w:val="0"/>
              <w:ind w:left="1215"/>
              <w:rPr>
                <w:rFonts w:eastAsiaTheme="minorEastAsia"/>
                <w:snapToGrid w:val="0"/>
                <w:kern w:val="22"/>
                <w:sz w:val="24"/>
                <w:lang w:eastAsia="zh-CN"/>
              </w:rPr>
            </w:pPr>
            <w:r>
              <w:rPr>
                <w:rFonts w:eastAsiaTheme="minorEastAsia"/>
                <w:snapToGrid w:val="0"/>
                <w:kern w:val="22"/>
                <w:sz w:val="24"/>
                <w:lang w:eastAsia="zh-CN"/>
              </w:rPr>
              <w:t>CHINESE</w:t>
            </w:r>
          </w:p>
          <w:p w14:paraId="72A607CC" w14:textId="77777777" w:rsidR="00326496" w:rsidRPr="00326496" w:rsidRDefault="00326496">
            <w:pPr>
              <w:kinsoku w:val="0"/>
              <w:overflowPunct w:val="0"/>
              <w:autoSpaceDE w:val="0"/>
              <w:autoSpaceDN w:val="0"/>
              <w:ind w:left="1215"/>
              <w:rPr>
                <w:snapToGrid w:val="0"/>
                <w:kern w:val="22"/>
                <w:sz w:val="24"/>
                <w:lang w:eastAsia="zh-CN"/>
              </w:rPr>
            </w:pPr>
            <w:r w:rsidRPr="00326496">
              <w:rPr>
                <w:snapToGrid w:val="0"/>
                <w:kern w:val="22"/>
                <w:sz w:val="24"/>
                <w:lang w:eastAsia="zh-CN"/>
              </w:rPr>
              <w:t>ORIGINAL: ENGLISH</w:t>
            </w:r>
          </w:p>
          <w:p w14:paraId="6686204F" w14:textId="77777777" w:rsidR="00326496" w:rsidRDefault="00326496">
            <w:pPr>
              <w:kinsoku w:val="0"/>
              <w:overflowPunct w:val="0"/>
              <w:autoSpaceDE w:val="0"/>
              <w:autoSpaceDN w:val="0"/>
              <w:ind w:left="1215"/>
              <w:rPr>
                <w:snapToGrid w:val="0"/>
                <w:kern w:val="22"/>
                <w:sz w:val="16"/>
                <w:szCs w:val="22"/>
                <w:lang w:val="en-CA" w:eastAsia="zh-CN"/>
              </w:rPr>
            </w:pPr>
          </w:p>
        </w:tc>
      </w:tr>
    </w:tbl>
    <w:p w14:paraId="02790C30" w14:textId="77777777" w:rsidR="00326496" w:rsidRPr="00326496" w:rsidRDefault="00326496" w:rsidP="00326496">
      <w:pPr>
        <w:pStyle w:val="Cornernotation"/>
        <w:kinsoku w:val="0"/>
        <w:overflowPunct w:val="0"/>
        <w:autoSpaceDE w:val="0"/>
        <w:autoSpaceDN w:val="0"/>
        <w:spacing w:before="60"/>
        <w:ind w:left="0" w:right="4421" w:firstLine="0"/>
        <w:rPr>
          <w:rFonts w:eastAsia="SimSun"/>
          <w:snapToGrid w:val="0"/>
          <w:kern w:val="22"/>
          <w:sz w:val="24"/>
          <w:lang w:eastAsia="zh-CN"/>
        </w:rPr>
      </w:pPr>
      <w:r w:rsidRPr="00326496">
        <w:rPr>
          <w:rFonts w:eastAsia="SimSun" w:hint="eastAsia"/>
          <w:snapToGrid w:val="0"/>
          <w:kern w:val="22"/>
          <w:sz w:val="24"/>
          <w:lang w:eastAsia="zh-CN"/>
        </w:rPr>
        <w:t>生物多样性公约缔约方大会</w:t>
      </w:r>
    </w:p>
    <w:p w14:paraId="78D54029" w14:textId="77777777" w:rsidR="00326496" w:rsidRPr="00326496" w:rsidRDefault="00326496" w:rsidP="00326496">
      <w:pPr>
        <w:pStyle w:val="Cornernotation"/>
        <w:kinsoku w:val="0"/>
        <w:overflowPunct w:val="0"/>
        <w:autoSpaceDE w:val="0"/>
        <w:autoSpaceDN w:val="0"/>
        <w:ind w:left="0" w:right="4421" w:firstLine="0"/>
        <w:rPr>
          <w:rFonts w:eastAsia="SimSun"/>
          <w:snapToGrid w:val="0"/>
          <w:kern w:val="22"/>
          <w:sz w:val="24"/>
          <w:lang w:eastAsia="zh-CN"/>
        </w:rPr>
      </w:pPr>
      <w:r w:rsidRPr="00326496">
        <w:rPr>
          <w:rFonts w:eastAsia="SimSun" w:hint="eastAsia"/>
          <w:snapToGrid w:val="0"/>
          <w:kern w:val="22"/>
          <w:sz w:val="24"/>
          <w:lang w:eastAsia="zh-CN"/>
        </w:rPr>
        <w:t>第十四届会议</w:t>
      </w:r>
    </w:p>
    <w:p w14:paraId="280B63FA" w14:textId="3BBF2610" w:rsidR="00326496" w:rsidRPr="00326496" w:rsidRDefault="00326496" w:rsidP="00326496">
      <w:pPr>
        <w:pStyle w:val="Cornernotation"/>
        <w:kinsoku w:val="0"/>
        <w:overflowPunct w:val="0"/>
        <w:autoSpaceDE w:val="0"/>
        <w:autoSpaceDN w:val="0"/>
        <w:ind w:left="0" w:right="4423" w:firstLine="0"/>
        <w:rPr>
          <w:rFonts w:eastAsia="SimSun"/>
          <w:snapToGrid w:val="0"/>
          <w:kern w:val="22"/>
          <w:sz w:val="24"/>
          <w:lang w:eastAsia="zh-CN"/>
        </w:rPr>
      </w:pPr>
      <w:r w:rsidRPr="00326496">
        <w:rPr>
          <w:rFonts w:eastAsia="SimSun"/>
          <w:snapToGrid w:val="0"/>
          <w:kern w:val="22"/>
          <w:sz w:val="24"/>
          <w:lang w:eastAsia="zh-CN"/>
        </w:rPr>
        <w:t>2018</w:t>
      </w:r>
      <w:r w:rsidRPr="00326496">
        <w:rPr>
          <w:rFonts w:eastAsia="SimSun" w:hint="eastAsia"/>
          <w:snapToGrid w:val="0"/>
          <w:kern w:val="22"/>
          <w:sz w:val="24"/>
          <w:lang w:eastAsia="zh-CN"/>
        </w:rPr>
        <w:t>年</w:t>
      </w:r>
      <w:r w:rsidRPr="00326496">
        <w:rPr>
          <w:rFonts w:eastAsia="SimSun"/>
          <w:snapToGrid w:val="0"/>
          <w:kern w:val="22"/>
          <w:sz w:val="24"/>
          <w:lang w:eastAsia="zh-CN"/>
        </w:rPr>
        <w:t>11</w:t>
      </w:r>
      <w:r w:rsidRPr="00326496">
        <w:rPr>
          <w:rFonts w:eastAsia="SimSun" w:hint="eastAsia"/>
          <w:snapToGrid w:val="0"/>
          <w:kern w:val="22"/>
          <w:sz w:val="24"/>
          <w:lang w:eastAsia="zh-CN"/>
        </w:rPr>
        <w:t>月</w:t>
      </w:r>
      <w:r w:rsidRPr="00326496">
        <w:rPr>
          <w:rFonts w:eastAsia="SimSun"/>
          <w:snapToGrid w:val="0"/>
          <w:kern w:val="22"/>
          <w:sz w:val="24"/>
          <w:lang w:eastAsia="zh-CN"/>
        </w:rPr>
        <w:t>17</w:t>
      </w:r>
      <w:r w:rsidRPr="00326496">
        <w:rPr>
          <w:rFonts w:eastAsia="SimSun" w:hint="eastAsia"/>
          <w:snapToGrid w:val="0"/>
          <w:kern w:val="22"/>
          <w:sz w:val="24"/>
          <w:lang w:eastAsia="zh-CN"/>
        </w:rPr>
        <w:t>日至</w:t>
      </w:r>
      <w:r w:rsidRPr="00326496">
        <w:rPr>
          <w:rFonts w:eastAsia="SimSun"/>
          <w:snapToGrid w:val="0"/>
          <w:kern w:val="22"/>
          <w:sz w:val="24"/>
          <w:lang w:eastAsia="zh-CN"/>
        </w:rPr>
        <w:t>29</w:t>
      </w:r>
      <w:r w:rsidRPr="00326496">
        <w:rPr>
          <w:rFonts w:eastAsia="SimSun" w:hint="eastAsia"/>
          <w:snapToGrid w:val="0"/>
          <w:kern w:val="22"/>
          <w:sz w:val="24"/>
          <w:lang w:eastAsia="zh-CN"/>
        </w:rPr>
        <w:t>日</w:t>
      </w:r>
      <w:r w:rsidR="000335E2">
        <w:rPr>
          <w:rFonts w:eastAsia="SimSun" w:hint="eastAsia"/>
          <w:snapToGrid w:val="0"/>
          <w:kern w:val="22"/>
          <w:sz w:val="24"/>
          <w:lang w:eastAsia="zh-CN"/>
        </w:rPr>
        <w:t>，</w:t>
      </w:r>
      <w:r w:rsidRPr="00326496">
        <w:rPr>
          <w:rFonts w:eastAsia="SimSun" w:hint="eastAsia"/>
          <w:snapToGrid w:val="0"/>
          <w:kern w:val="22"/>
          <w:sz w:val="24"/>
          <w:lang w:eastAsia="zh-CN"/>
        </w:rPr>
        <w:t>埃及沙姆沙伊赫</w:t>
      </w:r>
    </w:p>
    <w:p w14:paraId="58073A9F" w14:textId="77777777" w:rsidR="00326496" w:rsidRPr="00326496" w:rsidRDefault="00326496" w:rsidP="00326496">
      <w:pPr>
        <w:pStyle w:val="Default"/>
        <w:rPr>
          <w:rFonts w:eastAsia="SimSun"/>
          <w:snapToGrid w:val="0"/>
          <w:kern w:val="22"/>
          <w:lang w:val="en-GB" w:eastAsia="zh-CN"/>
        </w:rPr>
      </w:pPr>
      <w:r w:rsidRPr="00326496">
        <w:rPr>
          <w:rFonts w:eastAsia="SimSun" w:hint="eastAsia"/>
          <w:snapToGrid w:val="0"/>
          <w:kern w:val="22"/>
          <w:lang w:val="en-GB" w:eastAsia="zh-CN"/>
        </w:rPr>
        <w:t>临时议程</w:t>
      </w:r>
      <w:r w:rsidRPr="00326496">
        <w:rPr>
          <w:rStyle w:val="FootnoteReference"/>
          <w:rFonts w:eastAsia="SimSun"/>
          <w:sz w:val="24"/>
          <w:lang w:eastAsia="zh-CN"/>
        </w:rPr>
        <w:footnoteReference w:customMarkFollows="1" w:id="1"/>
        <w:t>*</w:t>
      </w:r>
      <w:r w:rsidRPr="00326496">
        <w:rPr>
          <w:rFonts w:eastAsia="SimSun" w:hint="eastAsia"/>
          <w:snapToGrid w:val="0"/>
          <w:kern w:val="22"/>
          <w:lang w:val="en-GB" w:eastAsia="zh-CN"/>
        </w:rPr>
        <w:t>项目</w:t>
      </w:r>
      <w:r w:rsidRPr="00326496">
        <w:rPr>
          <w:rFonts w:eastAsia="SimSun"/>
          <w:snapToGrid w:val="0"/>
          <w:kern w:val="22"/>
          <w:lang w:val="en-GB" w:eastAsia="zh-CN"/>
        </w:rPr>
        <w:t>9</w:t>
      </w:r>
    </w:p>
    <w:p w14:paraId="0415F6F3" w14:textId="2CED05E8" w:rsidR="00C9161D" w:rsidRPr="00FA7B43" w:rsidRDefault="00C205DA" w:rsidP="00556538">
      <w:pPr>
        <w:spacing w:before="240" w:after="120" w:line="240" w:lineRule="atLeast"/>
        <w:jc w:val="center"/>
        <w:rPr>
          <w:rFonts w:ascii="SimHei" w:eastAsia="SimHei"/>
          <w:sz w:val="28"/>
          <w:szCs w:val="28"/>
          <w:lang w:val="en-US" w:eastAsia="zh-CN"/>
        </w:rPr>
      </w:pPr>
      <w:r w:rsidRPr="00CB49D5">
        <w:rPr>
          <w:rFonts w:ascii="SimHei" w:eastAsia="SimHei" w:hint="eastAsia"/>
          <w:sz w:val="28"/>
          <w:szCs w:val="28"/>
          <w:lang w:val="en-US" w:eastAsia="zh-CN"/>
        </w:rPr>
        <w:t>资源调动</w:t>
      </w:r>
    </w:p>
    <w:p w14:paraId="59AF8A70" w14:textId="3A0E7F67" w:rsidR="00855A78" w:rsidRPr="000D7565" w:rsidRDefault="009E288A" w:rsidP="001949B5">
      <w:pPr>
        <w:spacing w:before="240" w:after="240" w:line="240" w:lineRule="atLeast"/>
        <w:jc w:val="center"/>
        <w:rPr>
          <w:rFonts w:ascii="KaiTi" w:eastAsia="KaiTi" w:hAnsi="KaiTi"/>
          <w:bCs/>
          <w:iCs/>
          <w:snapToGrid w:val="0"/>
          <w:kern w:val="22"/>
          <w:sz w:val="24"/>
          <w:lang w:eastAsia="zh-CN"/>
        </w:rPr>
      </w:pPr>
      <w:r w:rsidRPr="000D7565">
        <w:rPr>
          <w:rFonts w:ascii="KaiTi" w:eastAsia="KaiTi" w:hAnsi="KaiTi" w:hint="eastAsia"/>
          <w:bCs/>
          <w:iCs/>
          <w:snapToGrid w:val="0"/>
          <w:kern w:val="22"/>
          <w:sz w:val="24"/>
          <w:lang w:eastAsia="zh-CN"/>
        </w:rPr>
        <w:t>执行秘书的说明</w:t>
      </w:r>
      <w:r w:rsidR="00156169">
        <w:rPr>
          <w:rFonts w:ascii="KaiTi" w:eastAsia="KaiTi" w:hAnsi="KaiTi" w:hint="eastAsia"/>
          <w:bCs/>
          <w:iCs/>
          <w:snapToGrid w:val="0"/>
          <w:kern w:val="22"/>
          <w:sz w:val="24"/>
          <w:lang w:eastAsia="zh-CN"/>
        </w:rPr>
        <w:t xml:space="preserve"> </w:t>
      </w:r>
    </w:p>
    <w:p w14:paraId="3E5ED370" w14:textId="62F2BAF2" w:rsidR="00855A78" w:rsidRPr="00CB49D5" w:rsidRDefault="009E288A" w:rsidP="00CB49D5">
      <w:pPr>
        <w:suppressLineNumbers/>
        <w:tabs>
          <w:tab w:val="left" w:pos="360"/>
        </w:tabs>
        <w:suppressAutoHyphens/>
        <w:kinsoku w:val="0"/>
        <w:overflowPunct w:val="0"/>
        <w:autoSpaceDE w:val="0"/>
        <w:autoSpaceDN w:val="0"/>
        <w:adjustRightInd w:val="0"/>
        <w:snapToGrid w:val="0"/>
        <w:spacing w:after="240"/>
        <w:jc w:val="center"/>
        <w:outlineLvl w:val="0"/>
        <w:rPr>
          <w:rFonts w:asciiTheme="minorEastAsia" w:eastAsiaTheme="minorEastAsia" w:hAnsiTheme="minorEastAsia"/>
          <w:b/>
          <w:caps/>
          <w:snapToGrid w:val="0"/>
          <w:kern w:val="22"/>
          <w:sz w:val="24"/>
          <w:lang w:eastAsia="zh-CN"/>
        </w:rPr>
      </w:pPr>
      <w:r w:rsidRPr="00CB49D5">
        <w:rPr>
          <w:rFonts w:asciiTheme="minorEastAsia" w:eastAsiaTheme="minorEastAsia" w:hAnsiTheme="minorEastAsia" w:hint="eastAsia"/>
          <w:b/>
          <w:caps/>
          <w:snapToGrid w:val="0"/>
          <w:kern w:val="22"/>
          <w:sz w:val="24"/>
          <w:lang w:eastAsia="zh-CN"/>
        </w:rPr>
        <w:t>一</w:t>
      </w:r>
      <w:r w:rsidR="00855A78" w:rsidRPr="00CB49D5">
        <w:rPr>
          <w:rFonts w:asciiTheme="minorEastAsia" w:eastAsiaTheme="minorEastAsia" w:hAnsiTheme="minorEastAsia"/>
          <w:b/>
          <w:caps/>
          <w:snapToGrid w:val="0"/>
          <w:kern w:val="22"/>
          <w:sz w:val="24"/>
          <w:lang w:eastAsia="zh-CN"/>
        </w:rPr>
        <w:t>.</w:t>
      </w:r>
      <w:r w:rsidR="00855A78" w:rsidRPr="00CB49D5">
        <w:rPr>
          <w:rFonts w:asciiTheme="minorEastAsia" w:eastAsiaTheme="minorEastAsia" w:hAnsiTheme="minorEastAsia"/>
          <w:b/>
          <w:caps/>
          <w:snapToGrid w:val="0"/>
          <w:kern w:val="22"/>
          <w:sz w:val="24"/>
          <w:lang w:eastAsia="zh-CN"/>
        </w:rPr>
        <w:tab/>
      </w:r>
      <w:r w:rsidRPr="00CB49D5">
        <w:rPr>
          <w:rFonts w:asciiTheme="minorEastAsia" w:eastAsiaTheme="minorEastAsia" w:hAnsiTheme="minorEastAsia" w:hint="eastAsia"/>
          <w:b/>
          <w:caps/>
          <w:snapToGrid w:val="0"/>
          <w:kern w:val="22"/>
          <w:sz w:val="24"/>
          <w:lang w:eastAsia="zh-CN"/>
        </w:rPr>
        <w:t>导言</w:t>
      </w:r>
    </w:p>
    <w:p w14:paraId="56E246FA" w14:textId="3568B4B8" w:rsidR="00855A78" w:rsidRPr="00CE2D82" w:rsidRDefault="00EE5D18"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CE2D82">
        <w:rPr>
          <w:rFonts w:eastAsiaTheme="minorEastAsia"/>
          <w:sz w:val="24"/>
          <w:lang w:val="en-US" w:eastAsia="zh-CN"/>
        </w:rPr>
        <w:t>缔约方大会</w:t>
      </w:r>
      <w:r w:rsidR="00C058F5">
        <w:rPr>
          <w:rFonts w:eastAsiaTheme="minorEastAsia"/>
          <w:sz w:val="24"/>
          <w:lang w:val="en-US" w:eastAsia="zh-CN"/>
        </w:rPr>
        <w:t>第十三</w:t>
      </w:r>
      <w:r w:rsidR="00C058F5">
        <w:rPr>
          <w:rFonts w:eastAsiaTheme="minorEastAsia" w:hint="eastAsia"/>
          <w:sz w:val="24"/>
          <w:lang w:val="en-US" w:eastAsia="zh-CN"/>
        </w:rPr>
        <w:t>届会议</w:t>
      </w:r>
      <w:r w:rsidR="00C47A17" w:rsidRPr="00CE2D82">
        <w:rPr>
          <w:rFonts w:eastAsiaTheme="minorEastAsia"/>
          <w:sz w:val="24"/>
          <w:lang w:val="en-US" w:eastAsia="zh-CN"/>
        </w:rPr>
        <w:t>表示</w:t>
      </w:r>
      <w:r w:rsidRPr="00CE2D82">
        <w:rPr>
          <w:rFonts w:eastAsiaTheme="minorEastAsia"/>
          <w:sz w:val="24"/>
          <w:lang w:val="en-US" w:eastAsia="zh-CN"/>
        </w:rPr>
        <w:t>注意到</w:t>
      </w:r>
      <w:hyperlink r:id="rId12" w:history="1">
        <w:r w:rsidR="00C3653A" w:rsidRPr="00CE2D82">
          <w:rPr>
            <w:rStyle w:val="Hyperlink"/>
            <w:rFonts w:eastAsiaTheme="minorEastAsia"/>
            <w:snapToGrid w:val="0"/>
            <w:kern w:val="22"/>
            <w:sz w:val="24"/>
            <w:lang w:eastAsia="zh-CN"/>
          </w:rPr>
          <w:t>第</w:t>
        </w:r>
        <w:r w:rsidR="00C3653A" w:rsidRPr="00CE2D82">
          <w:rPr>
            <w:rStyle w:val="Hyperlink"/>
            <w:rFonts w:eastAsiaTheme="minorEastAsia"/>
            <w:snapToGrid w:val="0"/>
            <w:kern w:val="22"/>
            <w:sz w:val="24"/>
            <w:lang w:eastAsia="zh-CN"/>
          </w:rPr>
          <w:t>XII/3</w:t>
        </w:r>
        <w:r w:rsidR="00C3653A" w:rsidRPr="00CE2D82">
          <w:rPr>
            <w:rStyle w:val="Hyperlink"/>
            <w:rFonts w:eastAsiaTheme="minorEastAsia"/>
            <w:snapToGrid w:val="0"/>
            <w:kern w:val="22"/>
            <w:sz w:val="24"/>
            <w:lang w:eastAsia="zh-CN"/>
          </w:rPr>
          <w:t>号决定</w:t>
        </w:r>
      </w:hyperlink>
      <w:r w:rsidR="00C47A17" w:rsidRPr="00CE2D82">
        <w:rPr>
          <w:rFonts w:eastAsiaTheme="minorEastAsia"/>
          <w:sz w:val="24"/>
          <w:lang w:val="en-US" w:eastAsia="zh-CN"/>
        </w:rPr>
        <w:t>确定</w:t>
      </w:r>
      <w:r w:rsidRPr="00CE2D82">
        <w:rPr>
          <w:rFonts w:eastAsiaTheme="minorEastAsia"/>
          <w:sz w:val="24"/>
          <w:lang w:val="en-US" w:eastAsia="zh-CN"/>
        </w:rPr>
        <w:t>的资源调动目标取得进展</w:t>
      </w:r>
      <w:r w:rsidR="000335E2" w:rsidRPr="00CE2D82">
        <w:rPr>
          <w:rFonts w:eastAsiaTheme="minorEastAsia"/>
          <w:sz w:val="24"/>
          <w:lang w:val="en-US" w:eastAsia="zh-CN"/>
        </w:rPr>
        <w:t>，</w:t>
      </w:r>
      <w:r w:rsidRPr="00CE2D82">
        <w:rPr>
          <w:rFonts w:eastAsiaTheme="minorEastAsia"/>
          <w:sz w:val="24"/>
          <w:lang w:val="en-US" w:eastAsia="zh-CN"/>
        </w:rPr>
        <w:t>但关切地注意到缔约方提交的财务报告框架信息不足</w:t>
      </w:r>
      <w:r w:rsidR="000335E2" w:rsidRPr="00CE2D82">
        <w:rPr>
          <w:rFonts w:eastAsiaTheme="minorEastAsia"/>
          <w:sz w:val="24"/>
          <w:lang w:val="en-US" w:eastAsia="zh-CN"/>
        </w:rPr>
        <w:t>，</w:t>
      </w:r>
      <w:r w:rsidRPr="00CE2D82">
        <w:rPr>
          <w:rFonts w:eastAsiaTheme="minorEastAsia"/>
          <w:sz w:val="24"/>
          <w:lang w:val="en-US" w:eastAsia="zh-CN"/>
        </w:rPr>
        <w:t xml:space="preserve"> </w:t>
      </w:r>
      <w:r w:rsidR="00B9610C" w:rsidRPr="00CE2D82">
        <w:rPr>
          <w:rFonts w:eastAsiaTheme="minorEastAsia"/>
          <w:sz w:val="24"/>
          <w:lang w:val="en-US" w:eastAsia="zh-CN"/>
        </w:rPr>
        <w:t>不足以形成</w:t>
      </w:r>
      <w:r w:rsidRPr="00CE2D82">
        <w:rPr>
          <w:rFonts w:eastAsiaTheme="minorEastAsia"/>
          <w:sz w:val="24"/>
          <w:lang w:val="en-US" w:eastAsia="zh-CN"/>
        </w:rPr>
        <w:t>全面评估进展的基础</w:t>
      </w:r>
      <w:r w:rsidR="00995E46">
        <w:rPr>
          <w:rFonts w:eastAsiaTheme="minorEastAsia" w:hint="eastAsia"/>
          <w:sz w:val="24"/>
          <w:lang w:val="en-US" w:eastAsia="zh-CN"/>
        </w:rPr>
        <w:t>）</w:t>
      </w:r>
      <w:r w:rsidRPr="00CE2D82">
        <w:rPr>
          <w:rFonts w:eastAsiaTheme="minorEastAsia"/>
          <w:sz w:val="24"/>
          <w:lang w:val="en-US" w:eastAsia="zh-CN"/>
        </w:rPr>
        <w:t>第</w:t>
      </w:r>
      <w:r w:rsidRPr="00CE2D82">
        <w:rPr>
          <w:rFonts w:eastAsiaTheme="minorEastAsia"/>
          <w:sz w:val="24"/>
          <w:lang w:val="en-US" w:eastAsia="zh-CN"/>
        </w:rPr>
        <w:t>XIII/20</w:t>
      </w:r>
      <w:r w:rsidRPr="00CE2D82">
        <w:rPr>
          <w:rFonts w:eastAsiaTheme="minorEastAsia"/>
          <w:sz w:val="24"/>
          <w:lang w:val="en-US" w:eastAsia="zh-CN"/>
        </w:rPr>
        <w:t>号决定</w:t>
      </w:r>
      <w:r w:rsidR="000335E2" w:rsidRPr="00CE2D82">
        <w:rPr>
          <w:rFonts w:eastAsiaTheme="minorEastAsia"/>
          <w:sz w:val="24"/>
          <w:lang w:val="en-US" w:eastAsia="zh-CN"/>
        </w:rPr>
        <w:t>，</w:t>
      </w:r>
      <w:r w:rsidRPr="00CE2D82">
        <w:rPr>
          <w:rFonts w:eastAsiaTheme="minorEastAsia"/>
          <w:sz w:val="24"/>
          <w:lang w:val="en-US" w:eastAsia="zh-CN"/>
        </w:rPr>
        <w:t>第</w:t>
      </w:r>
      <w:r w:rsidRPr="00CE2D82">
        <w:rPr>
          <w:rFonts w:eastAsiaTheme="minorEastAsia"/>
          <w:sz w:val="24"/>
          <w:lang w:val="en-US" w:eastAsia="zh-CN"/>
        </w:rPr>
        <w:t>2-3</w:t>
      </w:r>
      <w:r w:rsidRPr="00CE2D82">
        <w:rPr>
          <w:rFonts w:eastAsiaTheme="minorEastAsia"/>
          <w:sz w:val="24"/>
          <w:lang w:val="en-US" w:eastAsia="zh-CN"/>
        </w:rPr>
        <w:t>段</w:t>
      </w:r>
      <w:r w:rsidR="00995E46">
        <w:rPr>
          <w:rFonts w:eastAsiaTheme="minorEastAsia"/>
          <w:sz w:val="24"/>
          <w:lang w:val="en-US" w:eastAsia="zh-CN"/>
        </w:rPr>
        <w:t>）</w:t>
      </w:r>
      <w:r w:rsidRPr="00CE2D82">
        <w:rPr>
          <w:rFonts w:eastAsiaTheme="minorEastAsia"/>
          <w:sz w:val="24"/>
          <w:lang w:val="en-US" w:eastAsia="zh-CN"/>
        </w:rPr>
        <w:t>。</w:t>
      </w:r>
      <w:r w:rsidR="005027C4" w:rsidRPr="00CE2D82">
        <w:rPr>
          <w:rFonts w:eastAsiaTheme="minorEastAsia"/>
          <w:sz w:val="24"/>
          <w:lang w:val="en-US" w:eastAsia="zh-CN"/>
        </w:rPr>
        <w:t>会议</w:t>
      </w:r>
      <w:r w:rsidRPr="00CE2D82">
        <w:rPr>
          <w:rFonts w:eastAsiaTheme="minorEastAsia"/>
          <w:sz w:val="24"/>
          <w:lang w:val="en-US" w:eastAsia="zh-CN"/>
        </w:rPr>
        <w:t>敦促缔约方加紧努力实现这些目标</w:t>
      </w:r>
      <w:r w:rsidR="000335E2" w:rsidRPr="00CE2D82">
        <w:rPr>
          <w:rFonts w:eastAsiaTheme="minorEastAsia"/>
          <w:sz w:val="24"/>
          <w:lang w:val="en-US" w:eastAsia="zh-CN"/>
        </w:rPr>
        <w:t>，</w:t>
      </w:r>
      <w:r w:rsidRPr="00CE2D82">
        <w:rPr>
          <w:rFonts w:eastAsiaTheme="minorEastAsia"/>
          <w:sz w:val="24"/>
          <w:lang w:val="en-US" w:eastAsia="zh-CN"/>
        </w:rPr>
        <w:t>敦促尚未</w:t>
      </w:r>
      <w:r w:rsidR="005027C4" w:rsidRPr="00CE2D82">
        <w:rPr>
          <w:rFonts w:eastAsiaTheme="minorEastAsia"/>
          <w:sz w:val="24"/>
          <w:lang w:val="en-US" w:eastAsia="zh-CN"/>
        </w:rPr>
        <w:t>提供</w:t>
      </w:r>
      <w:r w:rsidR="00E210D9" w:rsidRPr="00CE2D82">
        <w:rPr>
          <w:rFonts w:eastAsiaTheme="minorEastAsia"/>
          <w:sz w:val="24"/>
          <w:lang w:val="en-US" w:eastAsia="zh-CN"/>
        </w:rPr>
        <w:t>必要基线信息和</w:t>
      </w:r>
      <w:r w:rsidR="004F4514" w:rsidRPr="00CE2D82">
        <w:rPr>
          <w:rFonts w:eastAsiaTheme="minorEastAsia"/>
          <w:sz w:val="24"/>
          <w:lang w:val="en-US" w:eastAsia="zh-CN"/>
        </w:rPr>
        <w:t>实现</w:t>
      </w:r>
      <w:r w:rsidR="005027C4" w:rsidRPr="00CE2D82">
        <w:rPr>
          <w:rFonts w:eastAsiaTheme="minorEastAsia"/>
          <w:sz w:val="24"/>
          <w:lang w:val="en-US" w:eastAsia="zh-CN"/>
        </w:rPr>
        <w:t>目标进展情况信息</w:t>
      </w:r>
      <w:r w:rsidRPr="00CE2D82">
        <w:rPr>
          <w:rFonts w:eastAsiaTheme="minorEastAsia"/>
          <w:sz w:val="24"/>
          <w:lang w:val="en-US" w:eastAsia="zh-CN"/>
        </w:rPr>
        <w:t>的缔约方</w:t>
      </w:r>
      <w:r w:rsidR="004F4514" w:rsidRPr="00CE2D82">
        <w:rPr>
          <w:rFonts w:eastAsiaTheme="minorEastAsia"/>
          <w:sz w:val="24"/>
          <w:lang w:val="en-US" w:eastAsia="zh-CN"/>
        </w:rPr>
        <w:t>提供这类信息</w:t>
      </w:r>
      <w:r w:rsidR="00995E46">
        <w:rPr>
          <w:rFonts w:eastAsiaTheme="minorEastAsia"/>
          <w:sz w:val="24"/>
          <w:lang w:val="en-US" w:eastAsia="zh-CN"/>
        </w:rPr>
        <w:t>（</w:t>
      </w:r>
      <w:r w:rsidRPr="00CE2D82">
        <w:rPr>
          <w:rFonts w:eastAsiaTheme="minorEastAsia"/>
          <w:sz w:val="24"/>
          <w:lang w:val="en-US" w:eastAsia="zh-CN"/>
        </w:rPr>
        <w:t>第</w:t>
      </w:r>
      <w:r w:rsidRPr="00CE2D82">
        <w:rPr>
          <w:rFonts w:eastAsiaTheme="minorEastAsia"/>
          <w:sz w:val="24"/>
          <w:lang w:val="en-US" w:eastAsia="zh-CN"/>
        </w:rPr>
        <w:t>6</w:t>
      </w:r>
      <w:r w:rsidRPr="00CE2D82">
        <w:rPr>
          <w:rFonts w:eastAsiaTheme="minorEastAsia"/>
          <w:sz w:val="24"/>
          <w:lang w:val="en-US" w:eastAsia="zh-CN"/>
        </w:rPr>
        <w:t>段</w:t>
      </w:r>
      <w:r w:rsidR="00995E46">
        <w:rPr>
          <w:rFonts w:eastAsiaTheme="minorEastAsia"/>
          <w:sz w:val="24"/>
          <w:lang w:val="en-US" w:eastAsia="zh-CN"/>
        </w:rPr>
        <w:t>）</w:t>
      </w:r>
      <w:r w:rsidRPr="00CE2D82">
        <w:rPr>
          <w:rFonts w:eastAsiaTheme="minorEastAsia"/>
          <w:sz w:val="24"/>
          <w:lang w:val="en-US" w:eastAsia="zh-CN"/>
        </w:rPr>
        <w:t>。</w:t>
      </w:r>
    </w:p>
    <w:p w14:paraId="1CACA90E" w14:textId="013C9825" w:rsidR="007D3B12" w:rsidRPr="00CE2D82" w:rsidRDefault="00805A7D"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CE2D82">
        <w:rPr>
          <w:rFonts w:eastAsiaTheme="minorEastAsia"/>
          <w:sz w:val="24"/>
          <w:lang w:val="en-US" w:eastAsia="zh-CN"/>
        </w:rPr>
        <w:t>执行问题附属机构第二次会议审议了关于实现目标进展情况的报告和最新报告</w:t>
      </w:r>
      <w:r w:rsidR="000335E2" w:rsidRPr="00CE2D82">
        <w:rPr>
          <w:rFonts w:eastAsiaTheme="minorEastAsia"/>
          <w:sz w:val="24"/>
          <w:lang w:val="en-US" w:eastAsia="zh-CN"/>
        </w:rPr>
        <w:t>，</w:t>
      </w:r>
      <w:r w:rsidR="000F3B6E" w:rsidRPr="00C058F5">
        <w:rPr>
          <w:rStyle w:val="FootnoteReference"/>
          <w:rFonts w:eastAsiaTheme="minorEastAsia"/>
          <w:sz w:val="24"/>
          <w:lang w:val="en-US" w:eastAsia="zh-CN"/>
        </w:rPr>
        <w:footnoteReference w:id="2"/>
      </w:r>
      <w:r w:rsidR="006B6A2C" w:rsidRPr="00C058F5">
        <w:rPr>
          <w:rFonts w:eastAsiaTheme="minorEastAsia"/>
          <w:sz w:val="28"/>
          <w:vertAlign w:val="superscript"/>
          <w:lang w:val="en-US" w:eastAsia="zh-CN"/>
        </w:rPr>
        <w:t xml:space="preserve"> </w:t>
      </w:r>
      <w:r w:rsidRPr="00CE2D82">
        <w:rPr>
          <w:rFonts w:eastAsiaTheme="minorEastAsia"/>
          <w:sz w:val="24"/>
          <w:lang w:val="en-US" w:eastAsia="zh-CN"/>
        </w:rPr>
        <w:t>并就此事项编写了一份决定草案</w:t>
      </w:r>
      <w:r w:rsidR="000335E2" w:rsidRPr="00CE2D82">
        <w:rPr>
          <w:rFonts w:eastAsiaTheme="minorEastAsia"/>
          <w:sz w:val="24"/>
          <w:lang w:val="en-US" w:eastAsia="zh-CN"/>
        </w:rPr>
        <w:t>，</w:t>
      </w:r>
      <w:r w:rsidRPr="00CE2D82">
        <w:rPr>
          <w:rFonts w:eastAsiaTheme="minorEastAsia"/>
          <w:sz w:val="24"/>
          <w:lang w:val="en-US" w:eastAsia="zh-CN"/>
        </w:rPr>
        <w:t>供缔约方大会审议</w:t>
      </w:r>
      <w:r w:rsidR="00995E46">
        <w:rPr>
          <w:rFonts w:eastAsiaTheme="minorEastAsia"/>
          <w:sz w:val="24"/>
          <w:lang w:val="en-US" w:eastAsia="zh-CN"/>
        </w:rPr>
        <w:t>（</w:t>
      </w:r>
      <w:r w:rsidRPr="00CE2D82">
        <w:rPr>
          <w:rFonts w:eastAsiaTheme="minorEastAsia"/>
          <w:sz w:val="24"/>
          <w:lang w:val="en-US" w:eastAsia="zh-CN"/>
        </w:rPr>
        <w:t>见建议</w:t>
      </w:r>
      <w:r w:rsidRPr="00CE2D82">
        <w:rPr>
          <w:rFonts w:eastAsiaTheme="minorEastAsia"/>
          <w:sz w:val="24"/>
          <w:lang w:val="en-US" w:eastAsia="zh-CN"/>
        </w:rPr>
        <w:t>SBI-2/6</w:t>
      </w:r>
      <w:r w:rsidR="00995E46">
        <w:rPr>
          <w:rFonts w:eastAsiaTheme="minorEastAsia"/>
          <w:sz w:val="24"/>
          <w:lang w:val="en-US" w:eastAsia="zh-CN"/>
        </w:rPr>
        <w:t>）</w:t>
      </w:r>
      <w:r w:rsidRPr="00CE2D82">
        <w:rPr>
          <w:rFonts w:eastAsiaTheme="minorEastAsia"/>
          <w:sz w:val="24"/>
          <w:lang w:val="en-US" w:eastAsia="zh-CN"/>
        </w:rPr>
        <w:t>。</w:t>
      </w:r>
    </w:p>
    <w:p w14:paraId="184DC740" w14:textId="452B8BE3" w:rsidR="00A12588" w:rsidRPr="00CE2D82" w:rsidRDefault="00AF2B19"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napToGrid w:val="0"/>
          <w:kern w:val="22"/>
          <w:sz w:val="24"/>
          <w:lang w:eastAsia="zh-CN"/>
        </w:rPr>
      </w:pPr>
      <w:r w:rsidRPr="00CE2D82">
        <w:rPr>
          <w:rFonts w:eastAsiaTheme="minorEastAsia"/>
          <w:snapToGrid w:val="0"/>
          <w:kern w:val="22"/>
          <w:sz w:val="24"/>
          <w:lang w:val="en-US" w:eastAsia="zh-CN"/>
        </w:rPr>
        <w:t>附属</w:t>
      </w:r>
      <w:r w:rsidR="00603E5B" w:rsidRPr="00CE2D82">
        <w:rPr>
          <w:rFonts w:eastAsiaTheme="minorEastAsia"/>
          <w:snapToGrid w:val="0"/>
          <w:kern w:val="22"/>
          <w:sz w:val="24"/>
          <w:lang w:val="en-US" w:eastAsia="zh-CN"/>
        </w:rPr>
        <w:t>机构</w:t>
      </w:r>
      <w:r w:rsidRPr="00CE2D82">
        <w:rPr>
          <w:rFonts w:eastAsiaTheme="minorEastAsia"/>
          <w:snapToGrid w:val="0"/>
          <w:kern w:val="22"/>
          <w:sz w:val="24"/>
          <w:lang w:val="en-US" w:eastAsia="zh-CN"/>
        </w:rPr>
        <w:t>又</w:t>
      </w:r>
      <w:r w:rsidR="00603E5B" w:rsidRPr="00CE2D82">
        <w:rPr>
          <w:rFonts w:eastAsiaTheme="minorEastAsia"/>
          <w:snapToGrid w:val="0"/>
          <w:kern w:val="22"/>
          <w:sz w:val="24"/>
          <w:lang w:val="en-US" w:eastAsia="zh-CN"/>
        </w:rPr>
        <w:t>敦促所有缔约方加紧努力实现这些目标</w:t>
      </w:r>
      <w:r w:rsidR="000335E2" w:rsidRPr="00CE2D82">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敦促尚未</w:t>
      </w:r>
      <w:r w:rsidR="007448E0" w:rsidRPr="00CE2D82">
        <w:rPr>
          <w:rFonts w:eastAsiaTheme="minorEastAsia"/>
          <w:snapToGrid w:val="0"/>
          <w:kern w:val="22"/>
          <w:sz w:val="24"/>
          <w:lang w:val="en-US" w:eastAsia="zh-CN"/>
        </w:rPr>
        <w:t>提供必要的基准信息</w:t>
      </w:r>
      <w:r w:rsidR="00603E5B" w:rsidRPr="00CE2D82">
        <w:rPr>
          <w:rFonts w:eastAsiaTheme="minorEastAsia"/>
          <w:snapToGrid w:val="0"/>
          <w:kern w:val="22"/>
          <w:sz w:val="24"/>
          <w:lang w:val="en-US" w:eastAsia="zh-CN"/>
        </w:rPr>
        <w:t>的缔约方</w:t>
      </w:r>
      <w:r w:rsidR="002971A0" w:rsidRPr="00CE2D82">
        <w:rPr>
          <w:rFonts w:eastAsiaTheme="minorEastAsia"/>
          <w:snapToGrid w:val="0"/>
          <w:kern w:val="22"/>
          <w:sz w:val="24"/>
          <w:lang w:val="en-US" w:eastAsia="zh-CN"/>
        </w:rPr>
        <w:t>提供此类信息</w:t>
      </w:r>
      <w:r w:rsidR="000335E2" w:rsidRPr="00CE2D82">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在</w:t>
      </w:r>
      <w:r w:rsidR="00603E5B" w:rsidRPr="00CE2D82">
        <w:rPr>
          <w:rFonts w:eastAsiaTheme="minorEastAsia"/>
          <w:snapToGrid w:val="0"/>
          <w:kern w:val="22"/>
          <w:sz w:val="24"/>
          <w:lang w:val="en-US" w:eastAsia="zh-CN"/>
        </w:rPr>
        <w:t>2018</w:t>
      </w:r>
      <w:r w:rsidR="00603E5B" w:rsidRPr="00CE2D82">
        <w:rPr>
          <w:rFonts w:eastAsiaTheme="minorEastAsia"/>
          <w:snapToGrid w:val="0"/>
          <w:kern w:val="22"/>
          <w:sz w:val="24"/>
          <w:lang w:val="en-US" w:eastAsia="zh-CN"/>
        </w:rPr>
        <w:t>年</w:t>
      </w:r>
      <w:r w:rsidR="00603E5B" w:rsidRPr="00CE2D82">
        <w:rPr>
          <w:rFonts w:eastAsiaTheme="minorEastAsia"/>
          <w:snapToGrid w:val="0"/>
          <w:kern w:val="22"/>
          <w:sz w:val="24"/>
          <w:lang w:val="en-US" w:eastAsia="zh-CN"/>
        </w:rPr>
        <w:t>9</w:t>
      </w:r>
      <w:r w:rsidR="00603E5B" w:rsidRPr="00CE2D82">
        <w:rPr>
          <w:rFonts w:eastAsiaTheme="minorEastAsia"/>
          <w:snapToGrid w:val="0"/>
          <w:kern w:val="22"/>
          <w:sz w:val="24"/>
          <w:lang w:val="en-US" w:eastAsia="zh-CN"/>
        </w:rPr>
        <w:t>月</w:t>
      </w:r>
      <w:r w:rsidR="00603E5B" w:rsidRPr="00CE2D82">
        <w:rPr>
          <w:rFonts w:eastAsiaTheme="minorEastAsia"/>
          <w:snapToGrid w:val="0"/>
          <w:kern w:val="22"/>
          <w:sz w:val="24"/>
          <w:lang w:val="en-US" w:eastAsia="zh-CN"/>
        </w:rPr>
        <w:t>1</w:t>
      </w:r>
      <w:r w:rsidR="00603E5B" w:rsidRPr="00CE2D82">
        <w:rPr>
          <w:rFonts w:eastAsiaTheme="minorEastAsia"/>
          <w:snapToGrid w:val="0"/>
          <w:kern w:val="22"/>
          <w:sz w:val="24"/>
          <w:lang w:val="en-US" w:eastAsia="zh-CN"/>
        </w:rPr>
        <w:t>日之前报告截至</w:t>
      </w:r>
      <w:r w:rsidR="00603E5B" w:rsidRPr="00CE2D82">
        <w:rPr>
          <w:rFonts w:eastAsiaTheme="minorEastAsia"/>
          <w:snapToGrid w:val="0"/>
          <w:kern w:val="22"/>
          <w:sz w:val="24"/>
          <w:lang w:val="en-US" w:eastAsia="zh-CN"/>
        </w:rPr>
        <w:t>2015</w:t>
      </w:r>
      <w:r w:rsidR="00603E5B" w:rsidRPr="00CE2D82">
        <w:rPr>
          <w:rFonts w:eastAsiaTheme="minorEastAsia"/>
          <w:snapToGrid w:val="0"/>
          <w:kern w:val="22"/>
          <w:sz w:val="24"/>
          <w:lang w:val="en-US" w:eastAsia="zh-CN"/>
        </w:rPr>
        <w:t>年资源调动目标的初步进展情况</w:t>
      </w:r>
      <w:r w:rsidR="000335E2" w:rsidRPr="00CE2D82">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并请执行秘书编写最新分析报告</w:t>
      </w:r>
      <w:r w:rsidR="000335E2" w:rsidRPr="00CE2D82">
        <w:rPr>
          <w:rFonts w:eastAsiaTheme="minorEastAsia"/>
          <w:snapToGrid w:val="0"/>
          <w:kern w:val="22"/>
          <w:sz w:val="24"/>
          <w:lang w:val="en-US" w:eastAsia="zh-CN"/>
        </w:rPr>
        <w:t>，</w:t>
      </w:r>
      <w:r w:rsidR="00C058F5">
        <w:rPr>
          <w:rFonts w:eastAsiaTheme="minorEastAsia"/>
          <w:snapToGrid w:val="0"/>
          <w:kern w:val="22"/>
          <w:sz w:val="24"/>
          <w:lang w:val="en-US" w:eastAsia="zh-CN"/>
        </w:rPr>
        <w:t>供缔约方大会第十四</w:t>
      </w:r>
      <w:r w:rsidR="00C058F5">
        <w:rPr>
          <w:rFonts w:eastAsiaTheme="minorEastAsia" w:hint="eastAsia"/>
          <w:snapToGrid w:val="0"/>
          <w:kern w:val="22"/>
          <w:sz w:val="24"/>
          <w:lang w:val="en-US" w:eastAsia="zh-CN"/>
        </w:rPr>
        <w:t>届会议</w:t>
      </w:r>
      <w:r w:rsidR="00603E5B" w:rsidRPr="00CE2D82">
        <w:rPr>
          <w:rFonts w:eastAsiaTheme="minorEastAsia"/>
          <w:snapToGrid w:val="0"/>
          <w:kern w:val="22"/>
          <w:sz w:val="24"/>
          <w:lang w:val="en-US" w:eastAsia="zh-CN"/>
        </w:rPr>
        <w:t>审议</w:t>
      </w:r>
      <w:r w:rsidR="00995E46">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见建议</w:t>
      </w:r>
      <w:r w:rsidR="00603E5B" w:rsidRPr="00CE2D82">
        <w:rPr>
          <w:rFonts w:eastAsiaTheme="minorEastAsia"/>
          <w:snapToGrid w:val="0"/>
          <w:kern w:val="22"/>
          <w:sz w:val="24"/>
          <w:lang w:val="en-US" w:eastAsia="zh-CN"/>
        </w:rPr>
        <w:t>SBI-2/6</w:t>
      </w:r>
      <w:r w:rsidR="000335E2" w:rsidRPr="00CE2D82">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A</w:t>
      </w:r>
      <w:r w:rsidR="00603E5B" w:rsidRPr="00CE2D82">
        <w:rPr>
          <w:rFonts w:eastAsiaTheme="minorEastAsia"/>
          <w:snapToGrid w:val="0"/>
          <w:kern w:val="22"/>
          <w:sz w:val="24"/>
          <w:lang w:val="en-US" w:eastAsia="zh-CN"/>
        </w:rPr>
        <w:t>节和</w:t>
      </w:r>
      <w:r w:rsidR="00603E5B" w:rsidRPr="00CE2D82">
        <w:rPr>
          <w:rFonts w:eastAsiaTheme="minorEastAsia"/>
          <w:snapToGrid w:val="0"/>
          <w:kern w:val="22"/>
          <w:sz w:val="24"/>
          <w:lang w:val="en-US" w:eastAsia="zh-CN"/>
        </w:rPr>
        <w:t>2018</w:t>
      </w:r>
      <w:r w:rsidR="00603E5B" w:rsidRPr="00CE2D82">
        <w:rPr>
          <w:rFonts w:eastAsiaTheme="minorEastAsia"/>
          <w:snapToGrid w:val="0"/>
          <w:kern w:val="22"/>
          <w:sz w:val="24"/>
          <w:lang w:val="en-US" w:eastAsia="zh-CN"/>
        </w:rPr>
        <w:t>年</w:t>
      </w:r>
      <w:r w:rsidR="00603E5B" w:rsidRPr="00CE2D82">
        <w:rPr>
          <w:rFonts w:eastAsiaTheme="minorEastAsia"/>
          <w:snapToGrid w:val="0"/>
          <w:kern w:val="22"/>
          <w:sz w:val="24"/>
          <w:lang w:val="en-US" w:eastAsia="zh-CN"/>
        </w:rPr>
        <w:t>7</w:t>
      </w:r>
      <w:r w:rsidR="00603E5B" w:rsidRPr="00CE2D82">
        <w:rPr>
          <w:rFonts w:eastAsiaTheme="minorEastAsia"/>
          <w:snapToGrid w:val="0"/>
          <w:kern w:val="22"/>
          <w:sz w:val="24"/>
          <w:lang w:val="en-US" w:eastAsia="zh-CN"/>
        </w:rPr>
        <w:t>月</w:t>
      </w:r>
      <w:r w:rsidR="00603E5B" w:rsidRPr="00CE2D82">
        <w:rPr>
          <w:rFonts w:eastAsiaTheme="minorEastAsia"/>
          <w:snapToGrid w:val="0"/>
          <w:kern w:val="22"/>
          <w:sz w:val="24"/>
          <w:lang w:val="en-US" w:eastAsia="zh-CN"/>
        </w:rPr>
        <w:t>23</w:t>
      </w:r>
      <w:r w:rsidR="00603E5B" w:rsidRPr="00CE2D82">
        <w:rPr>
          <w:rFonts w:eastAsiaTheme="minorEastAsia"/>
          <w:snapToGrid w:val="0"/>
          <w:kern w:val="22"/>
          <w:sz w:val="24"/>
          <w:lang w:val="en-US" w:eastAsia="zh-CN"/>
        </w:rPr>
        <w:t>日</w:t>
      </w:r>
      <w:r w:rsidR="00603E5B" w:rsidRPr="00CE2D82">
        <w:rPr>
          <w:rFonts w:eastAsiaTheme="minorEastAsia"/>
          <w:snapToGrid w:val="0"/>
          <w:kern w:val="22"/>
          <w:sz w:val="24"/>
          <w:lang w:val="en-US" w:eastAsia="zh-CN"/>
        </w:rPr>
        <w:t>2018-065</w:t>
      </w:r>
      <w:r w:rsidR="00603E5B" w:rsidRPr="00CE2D82">
        <w:rPr>
          <w:rFonts w:eastAsiaTheme="minorEastAsia"/>
          <w:snapToGrid w:val="0"/>
          <w:kern w:val="22"/>
          <w:sz w:val="24"/>
          <w:lang w:val="en-US" w:eastAsia="zh-CN"/>
        </w:rPr>
        <w:t>号通知</w:t>
      </w:r>
      <w:r w:rsidR="00995E46">
        <w:rPr>
          <w:rFonts w:eastAsiaTheme="minorEastAsia"/>
          <w:snapToGrid w:val="0"/>
          <w:kern w:val="22"/>
          <w:sz w:val="24"/>
          <w:lang w:val="en-US" w:eastAsia="zh-CN"/>
        </w:rPr>
        <w:t>）</w:t>
      </w:r>
      <w:r w:rsidR="00603E5B" w:rsidRPr="00CE2D82">
        <w:rPr>
          <w:rFonts w:eastAsiaTheme="minorEastAsia"/>
          <w:snapToGrid w:val="0"/>
          <w:kern w:val="22"/>
          <w:sz w:val="24"/>
          <w:lang w:val="en-US" w:eastAsia="zh-CN"/>
        </w:rPr>
        <w:t>。</w:t>
      </w:r>
      <w:r w:rsidR="002B6394" w:rsidRPr="00CE2D82">
        <w:rPr>
          <w:rFonts w:eastAsiaTheme="minorEastAsia"/>
          <w:snapToGrid w:val="0"/>
          <w:kern w:val="22"/>
          <w:sz w:val="24"/>
          <w:lang w:val="en-US" w:eastAsia="zh-CN"/>
        </w:rPr>
        <w:t>本说明是根据这一要求印发的。</w:t>
      </w:r>
    </w:p>
    <w:p w14:paraId="1B7EBAA9" w14:textId="18542CF6" w:rsidR="004565FF" w:rsidRPr="00CE2D82" w:rsidRDefault="001E2CE2"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sz w:val="24"/>
          <w:lang w:val="en-US" w:eastAsia="zh-CN"/>
        </w:rPr>
        <w:t>2018</w:t>
      </w:r>
      <w:r w:rsidRPr="00CE2D82">
        <w:rPr>
          <w:rFonts w:eastAsiaTheme="minorEastAsia"/>
          <w:sz w:val="24"/>
          <w:lang w:val="en-US" w:eastAsia="zh-CN"/>
        </w:rPr>
        <w:t>年</w:t>
      </w:r>
      <w:r w:rsidRPr="00CE2D82">
        <w:rPr>
          <w:rFonts w:eastAsiaTheme="minorEastAsia"/>
          <w:sz w:val="24"/>
          <w:lang w:val="en-US" w:eastAsia="zh-CN"/>
        </w:rPr>
        <w:t>3</w:t>
      </w:r>
      <w:r w:rsidRPr="00CE2D82">
        <w:rPr>
          <w:rFonts w:eastAsiaTheme="minorEastAsia"/>
          <w:sz w:val="24"/>
          <w:lang w:val="en-US" w:eastAsia="zh-CN"/>
        </w:rPr>
        <w:t>月</w:t>
      </w:r>
      <w:r w:rsidRPr="00CE2D82">
        <w:rPr>
          <w:rFonts w:eastAsiaTheme="minorEastAsia"/>
          <w:sz w:val="24"/>
          <w:lang w:val="en-US" w:eastAsia="zh-CN"/>
        </w:rPr>
        <w:t>1</w:t>
      </w:r>
      <w:r w:rsidRPr="00CE2D82">
        <w:rPr>
          <w:rFonts w:eastAsiaTheme="minorEastAsia"/>
          <w:sz w:val="24"/>
          <w:lang w:val="en-US" w:eastAsia="zh-CN"/>
        </w:rPr>
        <w:t>日</w:t>
      </w:r>
      <w:r w:rsidR="00146B24" w:rsidRPr="00CE2D82">
        <w:rPr>
          <w:rFonts w:eastAsiaTheme="minorEastAsia"/>
          <w:sz w:val="24"/>
          <w:lang w:val="en-US" w:eastAsia="zh-CN"/>
        </w:rPr>
        <w:t>为</w:t>
      </w:r>
      <w:r w:rsidRPr="00CE2D82">
        <w:rPr>
          <w:rFonts w:eastAsiaTheme="minorEastAsia"/>
          <w:sz w:val="24"/>
          <w:lang w:val="en-US" w:eastAsia="zh-CN"/>
        </w:rPr>
        <w:t>向执行问题附属机构第二次会议</w:t>
      </w:r>
      <w:r w:rsidR="00262714" w:rsidRPr="00CE2D82">
        <w:rPr>
          <w:rFonts w:eastAsiaTheme="minorEastAsia"/>
          <w:sz w:val="24"/>
          <w:lang w:val="en-US" w:eastAsia="zh-CN"/>
        </w:rPr>
        <w:t>提交的分析的截止日期</w:t>
      </w:r>
      <w:r w:rsidR="000335E2" w:rsidRPr="00CE2D82">
        <w:rPr>
          <w:rFonts w:eastAsiaTheme="minorEastAsia"/>
          <w:sz w:val="24"/>
          <w:lang w:val="en-US" w:eastAsia="zh-CN"/>
        </w:rPr>
        <w:t>，</w:t>
      </w:r>
      <w:r w:rsidR="00262714" w:rsidRPr="00CE2D82">
        <w:rPr>
          <w:rFonts w:eastAsiaTheme="minorEastAsia"/>
          <w:sz w:val="24"/>
          <w:lang w:val="en-US" w:eastAsia="zh-CN"/>
        </w:rPr>
        <w:t>2018</w:t>
      </w:r>
      <w:r w:rsidR="00262714" w:rsidRPr="00CE2D82">
        <w:rPr>
          <w:rFonts w:eastAsiaTheme="minorEastAsia"/>
          <w:sz w:val="24"/>
          <w:lang w:val="en-US" w:eastAsia="zh-CN"/>
        </w:rPr>
        <w:t>年</w:t>
      </w:r>
      <w:r w:rsidR="00262714" w:rsidRPr="00CE2D82">
        <w:rPr>
          <w:rFonts w:eastAsiaTheme="minorEastAsia"/>
          <w:sz w:val="24"/>
          <w:lang w:val="en-US" w:eastAsia="zh-CN"/>
        </w:rPr>
        <w:t>3</w:t>
      </w:r>
      <w:r w:rsidR="00262714" w:rsidRPr="00CE2D82">
        <w:rPr>
          <w:rFonts w:eastAsiaTheme="minorEastAsia"/>
          <w:sz w:val="24"/>
          <w:lang w:val="en-US" w:eastAsia="zh-CN"/>
        </w:rPr>
        <w:t>月</w:t>
      </w:r>
      <w:r w:rsidR="00262714" w:rsidRPr="00CE2D82">
        <w:rPr>
          <w:rFonts w:eastAsiaTheme="minorEastAsia"/>
          <w:sz w:val="24"/>
          <w:lang w:val="en-US" w:eastAsia="zh-CN"/>
        </w:rPr>
        <w:t>1</w:t>
      </w:r>
      <w:r w:rsidR="00262714" w:rsidRPr="00CE2D82">
        <w:rPr>
          <w:rFonts w:eastAsiaTheme="minorEastAsia"/>
          <w:sz w:val="24"/>
          <w:lang w:val="en-US" w:eastAsia="zh-CN"/>
        </w:rPr>
        <w:t>日至</w:t>
      </w:r>
      <w:r w:rsidRPr="00CE2D82">
        <w:rPr>
          <w:rFonts w:eastAsiaTheme="minorEastAsia"/>
          <w:sz w:val="24"/>
          <w:lang w:val="en-US" w:eastAsia="zh-CN"/>
        </w:rPr>
        <w:t>2018</w:t>
      </w:r>
      <w:r w:rsidRPr="00CE2D82">
        <w:rPr>
          <w:rFonts w:eastAsiaTheme="minorEastAsia"/>
          <w:sz w:val="24"/>
          <w:lang w:val="en-US" w:eastAsia="zh-CN"/>
        </w:rPr>
        <w:t>年</w:t>
      </w:r>
      <w:r w:rsidRPr="00CE2D82">
        <w:rPr>
          <w:rFonts w:eastAsiaTheme="minorEastAsia"/>
          <w:sz w:val="24"/>
          <w:lang w:val="en-US" w:eastAsia="zh-CN"/>
        </w:rPr>
        <w:t>9</w:t>
      </w:r>
      <w:r w:rsidRPr="00CE2D82">
        <w:rPr>
          <w:rFonts w:eastAsiaTheme="minorEastAsia"/>
          <w:sz w:val="24"/>
          <w:lang w:val="en-US" w:eastAsia="zh-CN"/>
        </w:rPr>
        <w:t>月</w:t>
      </w:r>
      <w:r w:rsidRPr="00CE2D82">
        <w:rPr>
          <w:rFonts w:eastAsiaTheme="minorEastAsia"/>
          <w:sz w:val="24"/>
          <w:lang w:val="en-US" w:eastAsia="zh-CN"/>
        </w:rPr>
        <w:t>5</w:t>
      </w:r>
      <w:r w:rsidRPr="00CE2D82">
        <w:rPr>
          <w:rFonts w:eastAsiaTheme="minorEastAsia"/>
          <w:sz w:val="24"/>
          <w:lang w:val="en-US" w:eastAsia="zh-CN"/>
        </w:rPr>
        <w:t>日</w:t>
      </w:r>
      <w:r w:rsidR="00262714" w:rsidRPr="00CE2D82">
        <w:rPr>
          <w:rFonts w:eastAsiaTheme="minorEastAsia"/>
          <w:sz w:val="24"/>
          <w:lang w:val="en-US" w:eastAsia="zh-CN"/>
        </w:rPr>
        <w:t>间</w:t>
      </w:r>
      <w:r w:rsidRPr="00CE2D82">
        <w:rPr>
          <w:rFonts w:eastAsiaTheme="minorEastAsia"/>
          <w:sz w:val="24"/>
          <w:lang w:val="en-US" w:eastAsia="zh-CN"/>
        </w:rPr>
        <w:t>收到了一份新</w:t>
      </w:r>
      <w:r w:rsidR="007667B7" w:rsidRPr="00CE2D82">
        <w:rPr>
          <w:rFonts w:eastAsiaTheme="minorEastAsia"/>
          <w:sz w:val="24"/>
          <w:lang w:val="en-US" w:eastAsia="zh-CN"/>
        </w:rPr>
        <w:t>提交</w:t>
      </w:r>
      <w:r w:rsidRPr="00CE2D82">
        <w:rPr>
          <w:rFonts w:eastAsiaTheme="minorEastAsia"/>
          <w:sz w:val="24"/>
          <w:lang w:val="en-US" w:eastAsia="zh-CN"/>
        </w:rPr>
        <w:t>的</w:t>
      </w:r>
      <w:r w:rsidR="00892977" w:rsidRPr="00CE2D82">
        <w:rPr>
          <w:rFonts w:eastAsiaTheme="minorEastAsia"/>
          <w:sz w:val="24"/>
          <w:lang w:val="en-US" w:eastAsia="zh-CN"/>
        </w:rPr>
        <w:t>基线</w:t>
      </w:r>
      <w:r w:rsidR="00F02EBA" w:rsidRPr="00CE2D82">
        <w:rPr>
          <w:rFonts w:eastAsiaTheme="minorEastAsia"/>
          <w:sz w:val="24"/>
          <w:lang w:val="en-US" w:eastAsia="zh-CN"/>
        </w:rPr>
        <w:t>和</w:t>
      </w:r>
      <w:r w:rsidR="00892977" w:rsidRPr="00CE2D82">
        <w:rPr>
          <w:rFonts w:eastAsiaTheme="minorEastAsia"/>
          <w:sz w:val="24"/>
          <w:lang w:val="en-US" w:eastAsia="zh-CN"/>
        </w:rPr>
        <w:t>截至</w:t>
      </w:r>
      <w:r w:rsidR="00892977" w:rsidRPr="00CE2D82">
        <w:rPr>
          <w:rFonts w:eastAsiaTheme="minorEastAsia"/>
          <w:sz w:val="24"/>
          <w:lang w:val="en-US" w:eastAsia="zh-CN"/>
        </w:rPr>
        <w:t>2015</w:t>
      </w:r>
      <w:r w:rsidR="00892977" w:rsidRPr="00CE2D82">
        <w:rPr>
          <w:rFonts w:eastAsiaTheme="minorEastAsia"/>
          <w:sz w:val="24"/>
          <w:lang w:val="en-US" w:eastAsia="zh-CN"/>
        </w:rPr>
        <w:t>年</w:t>
      </w:r>
      <w:r w:rsidR="00F02EBA" w:rsidRPr="00CE2D82">
        <w:rPr>
          <w:rFonts w:eastAsiaTheme="minorEastAsia"/>
          <w:sz w:val="24"/>
          <w:lang w:val="en-US" w:eastAsia="zh-CN"/>
        </w:rPr>
        <w:t>进展情况信息</w:t>
      </w:r>
      <w:r w:rsidR="007667B7" w:rsidRPr="00CE2D82">
        <w:rPr>
          <w:rFonts w:eastAsiaTheme="minorEastAsia"/>
          <w:sz w:val="24"/>
          <w:lang w:val="en-US" w:eastAsia="zh-CN"/>
        </w:rPr>
        <w:t>文件</w:t>
      </w:r>
      <w:r w:rsidR="000335E2" w:rsidRPr="00CE2D82">
        <w:rPr>
          <w:rFonts w:eastAsiaTheme="minorEastAsia"/>
          <w:sz w:val="24"/>
          <w:lang w:val="en-US" w:eastAsia="zh-CN"/>
        </w:rPr>
        <w:t>，</w:t>
      </w:r>
      <w:r w:rsidR="00995E46">
        <w:rPr>
          <w:rFonts w:eastAsiaTheme="minorEastAsia"/>
          <w:sz w:val="24"/>
          <w:lang w:val="en-US" w:eastAsia="zh-CN"/>
        </w:rPr>
        <w:t>（</w:t>
      </w:r>
      <w:r w:rsidRPr="00CE2D82">
        <w:rPr>
          <w:rFonts w:eastAsiaTheme="minorEastAsia"/>
          <w:sz w:val="24"/>
          <w:lang w:val="en-US" w:eastAsia="zh-CN"/>
        </w:rPr>
        <w:t>来自洪都拉斯</w:t>
      </w:r>
      <w:r w:rsidR="00995E46">
        <w:rPr>
          <w:rFonts w:eastAsiaTheme="minorEastAsia"/>
          <w:sz w:val="24"/>
          <w:lang w:val="en-US" w:eastAsia="zh-CN"/>
        </w:rPr>
        <w:t>）</w:t>
      </w:r>
      <w:r w:rsidR="000335E2" w:rsidRPr="00CE2D82">
        <w:rPr>
          <w:rFonts w:eastAsiaTheme="minorEastAsia"/>
          <w:sz w:val="24"/>
          <w:lang w:val="en-US" w:eastAsia="zh-CN"/>
        </w:rPr>
        <w:t>，</w:t>
      </w:r>
      <w:r w:rsidRPr="00CE2D82">
        <w:rPr>
          <w:rFonts w:eastAsiaTheme="minorEastAsia"/>
          <w:sz w:val="24"/>
          <w:lang w:val="en-US" w:eastAsia="zh-CN"/>
        </w:rPr>
        <w:t>从厄瓜多尔</w:t>
      </w:r>
      <w:r w:rsidR="00AD0C80" w:rsidRPr="00CE2D82">
        <w:rPr>
          <w:rFonts w:eastAsiaTheme="minorEastAsia"/>
          <w:sz w:val="24"/>
          <w:lang w:val="en-US" w:eastAsia="zh-CN"/>
        </w:rPr>
        <w:t>、</w:t>
      </w:r>
      <w:r w:rsidRPr="00CE2D82">
        <w:rPr>
          <w:rFonts w:eastAsiaTheme="minorEastAsia"/>
          <w:sz w:val="24"/>
          <w:lang w:val="en-US" w:eastAsia="zh-CN"/>
        </w:rPr>
        <w:t>埃及</w:t>
      </w:r>
      <w:r w:rsidR="00AD0C80" w:rsidRPr="00CE2D82">
        <w:rPr>
          <w:rFonts w:eastAsiaTheme="minorEastAsia"/>
          <w:sz w:val="24"/>
          <w:lang w:val="en-US" w:eastAsia="zh-CN"/>
        </w:rPr>
        <w:t>、</w:t>
      </w:r>
      <w:r w:rsidRPr="00CE2D82">
        <w:rPr>
          <w:rFonts w:eastAsiaTheme="minorEastAsia"/>
          <w:sz w:val="24"/>
          <w:lang w:val="en-US" w:eastAsia="zh-CN"/>
        </w:rPr>
        <w:t>芬兰</w:t>
      </w:r>
      <w:r w:rsidR="00AD0C80" w:rsidRPr="00CE2D82">
        <w:rPr>
          <w:rFonts w:eastAsiaTheme="minorEastAsia"/>
          <w:sz w:val="24"/>
          <w:lang w:val="en-US" w:eastAsia="zh-CN"/>
        </w:rPr>
        <w:t>、</w:t>
      </w:r>
      <w:r w:rsidRPr="00CE2D82">
        <w:rPr>
          <w:rFonts w:eastAsiaTheme="minorEastAsia"/>
          <w:sz w:val="24"/>
          <w:lang w:val="en-US" w:eastAsia="zh-CN"/>
        </w:rPr>
        <w:t>希腊</w:t>
      </w:r>
      <w:r w:rsidR="00AD0C80" w:rsidRPr="00CE2D82">
        <w:rPr>
          <w:rFonts w:eastAsiaTheme="minorEastAsia"/>
          <w:sz w:val="24"/>
          <w:lang w:val="en-US" w:eastAsia="zh-CN"/>
        </w:rPr>
        <w:t>、</w:t>
      </w:r>
      <w:r w:rsidRPr="00CE2D82">
        <w:rPr>
          <w:rFonts w:eastAsiaTheme="minorEastAsia"/>
          <w:sz w:val="24"/>
          <w:lang w:val="en-US" w:eastAsia="zh-CN"/>
        </w:rPr>
        <w:t>荷兰和大不列颠及北爱尔兰联合王国收到了关于基线和</w:t>
      </w:r>
      <w:r w:rsidR="00892977" w:rsidRPr="00CE2D82">
        <w:rPr>
          <w:rFonts w:eastAsiaTheme="minorEastAsia"/>
          <w:sz w:val="24"/>
          <w:lang w:val="en-US" w:eastAsia="zh-CN"/>
        </w:rPr>
        <w:t>截至</w:t>
      </w:r>
      <w:r w:rsidRPr="00CE2D82">
        <w:rPr>
          <w:rFonts w:eastAsiaTheme="minorEastAsia"/>
          <w:sz w:val="24"/>
          <w:lang w:val="en-US" w:eastAsia="zh-CN"/>
        </w:rPr>
        <w:t>2015</w:t>
      </w:r>
      <w:r w:rsidRPr="00CE2D82">
        <w:rPr>
          <w:rFonts w:eastAsiaTheme="minorEastAsia"/>
          <w:sz w:val="24"/>
          <w:lang w:val="en-US" w:eastAsia="zh-CN"/>
        </w:rPr>
        <w:t>年进展情况的最新信息。厄瓜多尔</w:t>
      </w:r>
      <w:r w:rsidR="00892977" w:rsidRPr="00CE2D82">
        <w:rPr>
          <w:rFonts w:eastAsiaTheme="minorEastAsia"/>
          <w:sz w:val="24"/>
          <w:lang w:val="en-US" w:eastAsia="zh-CN"/>
        </w:rPr>
        <w:t>、</w:t>
      </w:r>
      <w:r w:rsidRPr="00CE2D82">
        <w:rPr>
          <w:rFonts w:eastAsiaTheme="minorEastAsia"/>
          <w:sz w:val="24"/>
          <w:lang w:val="en-US" w:eastAsia="zh-CN"/>
        </w:rPr>
        <w:t>刚果民主共和国和菲律宾也报告了在第二轮报告</w:t>
      </w:r>
      <w:r w:rsidR="00002508" w:rsidRPr="00CE2D82">
        <w:rPr>
          <w:rFonts w:eastAsiaTheme="minorEastAsia"/>
          <w:sz w:val="24"/>
          <w:lang w:val="en-US" w:eastAsia="zh-CN"/>
        </w:rPr>
        <w:t>期</w:t>
      </w:r>
      <w:r w:rsidRPr="00CE2D82">
        <w:rPr>
          <w:rFonts w:eastAsiaTheme="minorEastAsia"/>
          <w:sz w:val="24"/>
          <w:lang w:val="en-US" w:eastAsia="zh-CN"/>
        </w:rPr>
        <w:t>下到</w:t>
      </w:r>
      <w:r w:rsidRPr="00CE2D82">
        <w:rPr>
          <w:rFonts w:eastAsiaTheme="minorEastAsia"/>
          <w:sz w:val="24"/>
          <w:lang w:val="en-US" w:eastAsia="zh-CN"/>
        </w:rPr>
        <w:t>2020</w:t>
      </w:r>
      <w:r w:rsidRPr="00CE2D82">
        <w:rPr>
          <w:rFonts w:eastAsiaTheme="minorEastAsia"/>
          <w:sz w:val="24"/>
          <w:lang w:val="en-US" w:eastAsia="zh-CN"/>
        </w:rPr>
        <w:t>年取得的进一步进展</w:t>
      </w:r>
      <w:r w:rsidR="000335E2" w:rsidRPr="00CE2D82">
        <w:rPr>
          <w:rFonts w:eastAsiaTheme="minorEastAsia"/>
          <w:sz w:val="24"/>
          <w:lang w:val="en-US" w:eastAsia="zh-CN"/>
        </w:rPr>
        <w:t>，</w:t>
      </w:r>
      <w:r w:rsidRPr="00CE2D82">
        <w:rPr>
          <w:rFonts w:eastAsiaTheme="minorEastAsia"/>
          <w:sz w:val="24"/>
          <w:lang w:val="en-US" w:eastAsia="zh-CN"/>
        </w:rPr>
        <w:t>使在第二轮报告</w:t>
      </w:r>
      <w:r w:rsidR="00414016" w:rsidRPr="00CE2D82">
        <w:rPr>
          <w:rFonts w:eastAsiaTheme="minorEastAsia"/>
          <w:sz w:val="24"/>
          <w:lang w:val="en-US" w:eastAsia="zh-CN"/>
        </w:rPr>
        <w:t>期下</w:t>
      </w:r>
      <w:r w:rsidR="00CE4CCC" w:rsidRPr="00CE2D82">
        <w:rPr>
          <w:rFonts w:eastAsiaTheme="minorEastAsia"/>
          <w:sz w:val="24"/>
          <w:lang w:val="en-US" w:eastAsia="zh-CN"/>
        </w:rPr>
        <w:t>报告</w:t>
      </w:r>
      <w:r w:rsidRPr="00CE2D82">
        <w:rPr>
          <w:rFonts w:eastAsiaTheme="minorEastAsia"/>
          <w:sz w:val="24"/>
          <w:lang w:val="en-US" w:eastAsia="zh-CN"/>
        </w:rPr>
        <w:t>的缔约方总数</w:t>
      </w:r>
      <w:r w:rsidR="00414016" w:rsidRPr="00CE2D82">
        <w:rPr>
          <w:rFonts w:eastAsiaTheme="minorEastAsia"/>
          <w:sz w:val="24"/>
          <w:lang w:val="en-US" w:eastAsia="zh-CN"/>
        </w:rPr>
        <w:t>已经</w:t>
      </w:r>
      <w:r w:rsidRPr="00CE2D82">
        <w:rPr>
          <w:rFonts w:eastAsiaTheme="minorEastAsia"/>
          <w:sz w:val="24"/>
          <w:lang w:val="en-US" w:eastAsia="zh-CN"/>
        </w:rPr>
        <w:t>达五个。通过财务报告框</w:t>
      </w:r>
      <w:r w:rsidRPr="00CE2D82">
        <w:rPr>
          <w:rFonts w:eastAsiaTheme="minorEastAsia"/>
          <w:sz w:val="24"/>
          <w:lang w:val="en-US" w:eastAsia="zh-CN"/>
        </w:rPr>
        <w:t>​​</w:t>
      </w:r>
      <w:r w:rsidRPr="00CE2D82">
        <w:rPr>
          <w:rFonts w:eastAsiaTheme="minorEastAsia"/>
          <w:sz w:val="24"/>
          <w:lang w:val="en-US" w:eastAsia="zh-CN"/>
        </w:rPr>
        <w:t>架提交资料的缔约方</w:t>
      </w:r>
      <w:r w:rsidR="009E05DC" w:rsidRPr="00CE2D82">
        <w:rPr>
          <w:rFonts w:eastAsiaTheme="minorEastAsia"/>
          <w:sz w:val="24"/>
          <w:lang w:val="en-US" w:eastAsia="zh-CN"/>
        </w:rPr>
        <w:t>合并总数</w:t>
      </w:r>
      <w:r w:rsidRPr="00CE2D82">
        <w:rPr>
          <w:rFonts w:eastAsiaTheme="minorEastAsia"/>
          <w:sz w:val="24"/>
          <w:lang w:val="en-US" w:eastAsia="zh-CN"/>
        </w:rPr>
        <w:t>为</w:t>
      </w:r>
      <w:r w:rsidRPr="00CE2D82">
        <w:rPr>
          <w:rFonts w:eastAsiaTheme="minorEastAsia"/>
          <w:sz w:val="24"/>
          <w:lang w:val="en-US" w:eastAsia="zh-CN"/>
        </w:rPr>
        <w:t>77</w:t>
      </w:r>
      <w:r w:rsidRPr="00CE2D82">
        <w:rPr>
          <w:rFonts w:eastAsiaTheme="minorEastAsia"/>
          <w:sz w:val="24"/>
          <w:lang w:val="en-US" w:eastAsia="zh-CN"/>
        </w:rPr>
        <w:t>个。截至</w:t>
      </w:r>
      <w:r w:rsidRPr="00CE2D82">
        <w:rPr>
          <w:rFonts w:eastAsiaTheme="minorEastAsia"/>
          <w:sz w:val="24"/>
          <w:lang w:val="en-US" w:eastAsia="zh-CN"/>
        </w:rPr>
        <w:t>2018</w:t>
      </w:r>
      <w:r w:rsidRPr="00CE2D82">
        <w:rPr>
          <w:rFonts w:eastAsiaTheme="minorEastAsia"/>
          <w:sz w:val="24"/>
          <w:lang w:val="en-US" w:eastAsia="zh-CN"/>
        </w:rPr>
        <w:t>年</w:t>
      </w:r>
      <w:r w:rsidRPr="00CE2D82">
        <w:rPr>
          <w:rFonts w:eastAsiaTheme="minorEastAsia"/>
          <w:sz w:val="24"/>
          <w:lang w:val="en-US" w:eastAsia="zh-CN"/>
        </w:rPr>
        <w:t>9</w:t>
      </w:r>
      <w:r w:rsidRPr="00CE2D82">
        <w:rPr>
          <w:rFonts w:eastAsiaTheme="minorEastAsia"/>
          <w:sz w:val="24"/>
          <w:lang w:val="en-US" w:eastAsia="zh-CN"/>
        </w:rPr>
        <w:t>月</w:t>
      </w:r>
      <w:r w:rsidRPr="00CE2D82">
        <w:rPr>
          <w:rFonts w:eastAsiaTheme="minorEastAsia"/>
          <w:sz w:val="24"/>
          <w:lang w:val="en-US" w:eastAsia="zh-CN"/>
        </w:rPr>
        <w:t>5</w:t>
      </w:r>
      <w:r w:rsidRPr="00CE2D82">
        <w:rPr>
          <w:rFonts w:eastAsiaTheme="minorEastAsia"/>
          <w:sz w:val="24"/>
          <w:lang w:val="en-US" w:eastAsia="zh-CN"/>
        </w:rPr>
        <w:t>日通</w:t>
      </w:r>
      <w:r w:rsidRPr="00CE2D82">
        <w:rPr>
          <w:rFonts w:eastAsiaTheme="minorEastAsia"/>
          <w:sz w:val="24"/>
          <w:lang w:val="en-US" w:eastAsia="zh-CN"/>
        </w:rPr>
        <w:lastRenderedPageBreak/>
        <w:t>过财务报告框</w:t>
      </w:r>
      <w:r w:rsidRPr="00CE2D82">
        <w:rPr>
          <w:rFonts w:eastAsiaTheme="minorEastAsia"/>
          <w:sz w:val="24"/>
          <w:lang w:val="en-US" w:eastAsia="zh-CN"/>
        </w:rPr>
        <w:t>​​</w:t>
      </w:r>
      <w:r w:rsidRPr="00CE2D82">
        <w:rPr>
          <w:rFonts w:eastAsiaTheme="minorEastAsia"/>
          <w:sz w:val="24"/>
          <w:lang w:val="en-US" w:eastAsia="zh-CN"/>
        </w:rPr>
        <w:t>架提交资料的缔约方</w:t>
      </w:r>
      <w:r w:rsidR="004979A4" w:rsidRPr="00CE2D82">
        <w:rPr>
          <w:rFonts w:eastAsiaTheme="minorEastAsia"/>
          <w:sz w:val="24"/>
          <w:lang w:val="en-US" w:eastAsia="zh-CN"/>
        </w:rPr>
        <w:t>合并名</w:t>
      </w:r>
      <w:r w:rsidRPr="00CE2D82">
        <w:rPr>
          <w:rFonts w:eastAsiaTheme="minorEastAsia"/>
          <w:sz w:val="24"/>
          <w:lang w:val="en-US" w:eastAsia="zh-CN"/>
        </w:rPr>
        <w:t>单载于本文件附件二。阅读本说明其余部分的一些定量和半定量信息时</w:t>
      </w:r>
      <w:r w:rsidR="000335E2" w:rsidRPr="00CE2D82">
        <w:rPr>
          <w:rFonts w:eastAsiaTheme="minorEastAsia"/>
          <w:sz w:val="24"/>
          <w:lang w:val="en-US" w:eastAsia="zh-CN"/>
        </w:rPr>
        <w:t>，</w:t>
      </w:r>
      <w:r w:rsidRPr="00CE2D82">
        <w:rPr>
          <w:rFonts w:eastAsiaTheme="minorEastAsia"/>
          <w:sz w:val="24"/>
          <w:lang w:val="en-US" w:eastAsia="zh-CN"/>
        </w:rPr>
        <w:t>必须</w:t>
      </w:r>
      <w:r w:rsidR="000373DC" w:rsidRPr="00CE2D82">
        <w:rPr>
          <w:rFonts w:eastAsiaTheme="minorEastAsia"/>
          <w:sz w:val="24"/>
          <w:lang w:val="en-US" w:eastAsia="zh-CN"/>
        </w:rPr>
        <w:t>切</w:t>
      </w:r>
      <w:r w:rsidRPr="00CE2D82">
        <w:rPr>
          <w:rFonts w:eastAsiaTheme="minorEastAsia"/>
          <w:sz w:val="24"/>
          <w:lang w:val="en-US" w:eastAsia="zh-CN"/>
        </w:rPr>
        <w:t>记新报告和更新报告</w:t>
      </w:r>
      <w:r w:rsidR="000373DC" w:rsidRPr="00CE2D82">
        <w:rPr>
          <w:rFonts w:eastAsiaTheme="minorEastAsia"/>
          <w:sz w:val="24"/>
          <w:lang w:val="en-US" w:eastAsia="zh-CN"/>
        </w:rPr>
        <w:t>份数有限</w:t>
      </w:r>
      <w:r w:rsidR="000335E2" w:rsidRPr="00CE2D82">
        <w:rPr>
          <w:rFonts w:eastAsiaTheme="minorEastAsia"/>
          <w:sz w:val="24"/>
          <w:lang w:val="en-US" w:eastAsia="zh-CN"/>
        </w:rPr>
        <w:t>，</w:t>
      </w:r>
      <w:r w:rsidR="000373DC" w:rsidRPr="00CE2D82">
        <w:rPr>
          <w:rFonts w:eastAsiaTheme="minorEastAsia"/>
          <w:sz w:val="24"/>
          <w:lang w:val="en-US" w:eastAsia="zh-CN"/>
        </w:rPr>
        <w:t>方易</w:t>
      </w:r>
      <w:r w:rsidR="00655774" w:rsidRPr="00CE2D82">
        <w:rPr>
          <w:rFonts w:eastAsiaTheme="minorEastAsia"/>
          <w:sz w:val="24"/>
          <w:lang w:val="en-US" w:eastAsia="zh-CN"/>
        </w:rPr>
        <w:t>明白</w:t>
      </w:r>
      <w:r w:rsidRPr="00CE2D82">
        <w:rPr>
          <w:rFonts w:eastAsiaTheme="minorEastAsia"/>
          <w:sz w:val="24"/>
          <w:lang w:val="en-US" w:eastAsia="zh-CN"/>
        </w:rPr>
        <w:t>。</w:t>
      </w:r>
    </w:p>
    <w:p w14:paraId="7E8A6B94" w14:textId="4CB348B4" w:rsidR="00655774" w:rsidRPr="00CE2D82" w:rsidRDefault="00655774"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根据财务报告框​​架的结构</w:t>
      </w:r>
      <w:r w:rsidR="000335E2" w:rsidRPr="00CE2D82">
        <w:rPr>
          <w:rFonts w:eastAsiaTheme="minorEastAsia" w:hint="eastAsia"/>
          <w:sz w:val="24"/>
          <w:lang w:val="en-US" w:eastAsia="zh-CN"/>
        </w:rPr>
        <w:t>，</w:t>
      </w:r>
      <w:r w:rsidRPr="00CE2D82">
        <w:rPr>
          <w:rFonts w:eastAsiaTheme="minorEastAsia" w:hint="eastAsia"/>
          <w:sz w:val="24"/>
          <w:lang w:val="en-US" w:eastAsia="zh-CN"/>
        </w:rPr>
        <w:t>以下各节提供了更新的分析。为了提供更全面的情况</w:t>
      </w:r>
      <w:r w:rsidR="000335E2" w:rsidRPr="00CE2D82">
        <w:rPr>
          <w:rFonts w:eastAsiaTheme="minorEastAsia" w:hint="eastAsia"/>
          <w:sz w:val="24"/>
          <w:lang w:val="en-US" w:eastAsia="zh-CN"/>
        </w:rPr>
        <w:t>，</w:t>
      </w:r>
      <w:r w:rsidRPr="00CE2D82">
        <w:rPr>
          <w:rFonts w:eastAsiaTheme="minorEastAsia" w:hint="eastAsia"/>
          <w:sz w:val="24"/>
          <w:lang w:val="en-US" w:eastAsia="zh-CN"/>
        </w:rPr>
        <w:t>从财务报告框​​架中</w:t>
      </w:r>
      <w:r w:rsidR="00F919BA" w:rsidRPr="00CE2D82">
        <w:rPr>
          <w:rFonts w:eastAsiaTheme="minorEastAsia" w:hint="eastAsia"/>
          <w:sz w:val="24"/>
          <w:lang w:val="en-US" w:eastAsia="zh-CN"/>
        </w:rPr>
        <w:t>获得</w:t>
      </w:r>
      <w:r w:rsidRPr="00CE2D82">
        <w:rPr>
          <w:rFonts w:eastAsiaTheme="minorEastAsia" w:hint="eastAsia"/>
          <w:sz w:val="24"/>
          <w:lang w:val="en-US" w:eastAsia="zh-CN"/>
        </w:rPr>
        <w:t>的信息将酌情</w:t>
      </w:r>
      <w:r w:rsidR="0062285C" w:rsidRPr="00CE2D82">
        <w:rPr>
          <w:rFonts w:eastAsiaTheme="minorEastAsia" w:hint="eastAsia"/>
          <w:sz w:val="24"/>
          <w:lang w:val="en-US" w:eastAsia="zh-CN"/>
        </w:rPr>
        <w:t>以</w:t>
      </w:r>
      <w:r w:rsidRPr="00CE2D82">
        <w:rPr>
          <w:rFonts w:eastAsiaTheme="minorEastAsia" w:hint="eastAsia"/>
          <w:sz w:val="24"/>
          <w:lang w:val="en-US" w:eastAsia="zh-CN"/>
        </w:rPr>
        <w:t>其他来源的信息</w:t>
      </w:r>
      <w:r w:rsidR="0062285C" w:rsidRPr="00CE2D82">
        <w:rPr>
          <w:rFonts w:eastAsiaTheme="minorEastAsia" w:hint="eastAsia"/>
          <w:sz w:val="24"/>
          <w:lang w:val="en-US" w:eastAsia="zh-CN"/>
        </w:rPr>
        <w:t>补充</w:t>
      </w:r>
      <w:r w:rsidR="000335E2" w:rsidRPr="00CE2D82">
        <w:rPr>
          <w:rFonts w:eastAsiaTheme="minorEastAsia" w:hint="eastAsia"/>
          <w:sz w:val="24"/>
          <w:lang w:val="en-US" w:eastAsia="zh-CN"/>
        </w:rPr>
        <w:t>，</w:t>
      </w:r>
      <w:r w:rsidRPr="00CE2D82">
        <w:rPr>
          <w:rFonts w:eastAsiaTheme="minorEastAsia" w:hint="eastAsia"/>
          <w:sz w:val="24"/>
          <w:lang w:val="en-US" w:eastAsia="zh-CN"/>
        </w:rPr>
        <w:t>例如联合国开发计划署</w:t>
      </w:r>
      <w:r w:rsidR="00995E46">
        <w:rPr>
          <w:rFonts w:eastAsiaTheme="minorEastAsia" w:hint="eastAsia"/>
          <w:sz w:val="24"/>
          <w:lang w:val="en-US" w:eastAsia="zh-CN"/>
        </w:rPr>
        <w:t>（</w:t>
      </w:r>
      <w:r w:rsidRPr="00CE2D82">
        <w:rPr>
          <w:rFonts w:eastAsiaTheme="minorEastAsia" w:hint="eastAsia"/>
          <w:sz w:val="24"/>
          <w:lang w:val="en-US" w:eastAsia="zh-CN"/>
        </w:rPr>
        <w:t>开发计划署</w:t>
      </w:r>
      <w:r w:rsidR="00995E46">
        <w:rPr>
          <w:rFonts w:eastAsiaTheme="minorEastAsia" w:hint="eastAsia"/>
          <w:sz w:val="24"/>
          <w:lang w:val="en-US" w:eastAsia="zh-CN"/>
        </w:rPr>
        <w:t>）</w:t>
      </w:r>
      <w:r w:rsidRPr="00CE2D82">
        <w:rPr>
          <w:rFonts w:eastAsiaTheme="minorEastAsia" w:hint="eastAsia"/>
          <w:sz w:val="24"/>
          <w:lang w:val="en-US" w:eastAsia="zh-CN"/>
        </w:rPr>
        <w:t>的生物多样性融资</w:t>
      </w:r>
      <w:r w:rsidR="00995E46">
        <w:rPr>
          <w:rFonts w:eastAsiaTheme="minorEastAsia" w:hint="eastAsia"/>
          <w:sz w:val="24"/>
          <w:lang w:val="en-US" w:eastAsia="zh-CN"/>
        </w:rPr>
        <w:t>（</w:t>
      </w:r>
      <w:r w:rsidRPr="00CE2D82">
        <w:rPr>
          <w:rFonts w:eastAsiaTheme="minorEastAsia"/>
          <w:sz w:val="24"/>
          <w:lang w:val="en-US" w:eastAsia="zh-CN"/>
        </w:rPr>
        <w:t>BIOFIN</w:t>
      </w:r>
      <w:r w:rsidR="00995E46">
        <w:rPr>
          <w:rFonts w:eastAsiaTheme="minorEastAsia" w:hint="eastAsia"/>
          <w:sz w:val="24"/>
          <w:lang w:val="en-US" w:eastAsia="zh-CN"/>
        </w:rPr>
        <w:t>）</w:t>
      </w:r>
      <w:r w:rsidR="005734FF" w:rsidRPr="00CE2D82">
        <w:rPr>
          <w:rFonts w:eastAsiaTheme="minorEastAsia" w:hint="eastAsia"/>
          <w:sz w:val="24"/>
          <w:lang w:val="en-US" w:eastAsia="zh-CN"/>
        </w:rPr>
        <w:t>举措</w:t>
      </w:r>
      <w:r w:rsidRPr="00CE2D82">
        <w:rPr>
          <w:rFonts w:eastAsiaTheme="minorEastAsia" w:hint="eastAsia"/>
          <w:sz w:val="24"/>
          <w:lang w:val="en-US" w:eastAsia="zh-CN"/>
        </w:rPr>
        <w:t>和</w:t>
      </w:r>
      <w:r w:rsidR="00341EAF" w:rsidRPr="00CE2D82">
        <w:rPr>
          <w:rFonts w:eastAsiaTheme="minorEastAsia" w:hint="eastAsia"/>
          <w:sz w:val="24"/>
          <w:lang w:val="en-US" w:eastAsia="zh-CN"/>
        </w:rPr>
        <w:t>《</w:t>
      </w:r>
      <w:r w:rsidRPr="00CE2D82">
        <w:rPr>
          <w:rFonts w:eastAsiaTheme="minorEastAsia" w:hint="eastAsia"/>
          <w:sz w:val="24"/>
          <w:lang w:val="en-US" w:eastAsia="zh-CN"/>
        </w:rPr>
        <w:t>生物多样性战略计划</w:t>
      </w:r>
      <w:r w:rsidR="00341EAF" w:rsidRPr="00CE2D82">
        <w:rPr>
          <w:rFonts w:eastAsiaTheme="minorEastAsia" w:hint="eastAsia"/>
          <w:sz w:val="24"/>
          <w:lang w:val="en-US" w:eastAsia="zh-CN"/>
        </w:rPr>
        <w:t>》</w:t>
      </w:r>
      <w:r w:rsidRPr="00CE2D82">
        <w:rPr>
          <w:rFonts w:eastAsiaTheme="minorEastAsia" w:hint="eastAsia"/>
          <w:sz w:val="24"/>
          <w:lang w:val="en-US" w:eastAsia="zh-CN"/>
        </w:rPr>
        <w:t>通过</w:t>
      </w:r>
      <w:r w:rsidR="00BA246A" w:rsidRPr="00CE2D82">
        <w:rPr>
          <w:rFonts w:eastAsiaTheme="minorEastAsia" w:hint="eastAsia"/>
          <w:sz w:val="24"/>
          <w:lang w:val="en-US" w:eastAsia="zh-CN"/>
        </w:rPr>
        <w:t>以来</w:t>
      </w:r>
      <w:r w:rsidRPr="00CE2D82">
        <w:rPr>
          <w:rFonts w:eastAsiaTheme="minorEastAsia" w:hint="eastAsia"/>
          <w:sz w:val="24"/>
          <w:lang w:val="en-US" w:eastAsia="zh-CN"/>
        </w:rPr>
        <w:t>至</w:t>
      </w:r>
      <w:r w:rsidRPr="00CE2D82">
        <w:rPr>
          <w:rFonts w:eastAsiaTheme="minorEastAsia"/>
          <w:sz w:val="24"/>
          <w:lang w:val="en-US" w:eastAsia="zh-CN"/>
        </w:rPr>
        <w:t>2018</w:t>
      </w:r>
      <w:r w:rsidRPr="00CE2D82">
        <w:rPr>
          <w:rFonts w:eastAsiaTheme="minorEastAsia" w:hint="eastAsia"/>
          <w:sz w:val="24"/>
          <w:lang w:val="en-US" w:eastAsia="zh-CN"/>
        </w:rPr>
        <w:t>年</w:t>
      </w:r>
      <w:r w:rsidRPr="00CE2D82">
        <w:rPr>
          <w:rFonts w:eastAsiaTheme="minorEastAsia"/>
          <w:sz w:val="24"/>
          <w:lang w:val="en-US" w:eastAsia="zh-CN"/>
        </w:rPr>
        <w:t>9</w:t>
      </w:r>
      <w:r w:rsidRPr="00CE2D82">
        <w:rPr>
          <w:rFonts w:eastAsiaTheme="minorEastAsia" w:hint="eastAsia"/>
          <w:sz w:val="24"/>
          <w:lang w:val="en-US" w:eastAsia="zh-CN"/>
        </w:rPr>
        <w:t>月</w:t>
      </w:r>
      <w:r w:rsidRPr="00CE2D82">
        <w:rPr>
          <w:rFonts w:eastAsiaTheme="minorEastAsia"/>
          <w:sz w:val="24"/>
          <w:lang w:val="en-US" w:eastAsia="zh-CN"/>
        </w:rPr>
        <w:t>20</w:t>
      </w:r>
      <w:r w:rsidRPr="00CE2D82">
        <w:rPr>
          <w:rFonts w:eastAsiaTheme="minorEastAsia" w:hint="eastAsia"/>
          <w:sz w:val="24"/>
          <w:lang w:val="en-US" w:eastAsia="zh-CN"/>
        </w:rPr>
        <w:t>日</w:t>
      </w:r>
      <w:r w:rsidR="00B401BC" w:rsidRPr="00CE2D82">
        <w:rPr>
          <w:rFonts w:eastAsiaTheme="minorEastAsia" w:hint="eastAsia"/>
          <w:sz w:val="24"/>
          <w:lang w:val="en-US" w:eastAsia="zh-CN"/>
        </w:rPr>
        <w:t>收到的</w:t>
      </w:r>
      <w:r w:rsidRPr="00CE2D82">
        <w:rPr>
          <w:rFonts w:eastAsiaTheme="minorEastAsia" w:hint="eastAsia"/>
          <w:sz w:val="24"/>
          <w:lang w:val="en-US" w:eastAsia="zh-CN"/>
        </w:rPr>
        <w:t>以联合国</w:t>
      </w:r>
      <w:r w:rsidR="007645A8" w:rsidRPr="00CE2D82">
        <w:rPr>
          <w:rFonts w:eastAsiaTheme="minorEastAsia" w:hint="eastAsia"/>
          <w:sz w:val="24"/>
          <w:lang w:val="en-US" w:eastAsia="zh-CN"/>
        </w:rPr>
        <w:t>某一</w:t>
      </w:r>
      <w:r w:rsidRPr="00CE2D82">
        <w:rPr>
          <w:rFonts w:eastAsiaTheme="minorEastAsia" w:hint="eastAsia"/>
          <w:sz w:val="24"/>
          <w:lang w:val="en-US" w:eastAsia="zh-CN"/>
        </w:rPr>
        <w:t>正式语文</w:t>
      </w:r>
      <w:r w:rsidR="007645A8" w:rsidRPr="00CE2D82">
        <w:rPr>
          <w:rFonts w:eastAsiaTheme="minorEastAsia" w:hint="eastAsia"/>
          <w:sz w:val="24"/>
          <w:lang w:val="en-US" w:eastAsia="zh-CN"/>
        </w:rPr>
        <w:t>写就的</w:t>
      </w:r>
      <w:r w:rsidRPr="00CE2D82">
        <w:rPr>
          <w:rFonts w:eastAsiaTheme="minorEastAsia"/>
          <w:sz w:val="24"/>
          <w:lang w:val="en-US" w:eastAsia="zh-CN"/>
        </w:rPr>
        <w:t>159</w:t>
      </w:r>
      <w:r w:rsidRPr="00CE2D82">
        <w:rPr>
          <w:rFonts w:eastAsiaTheme="minorEastAsia" w:hint="eastAsia"/>
          <w:sz w:val="24"/>
          <w:lang w:val="en-US" w:eastAsia="zh-CN"/>
        </w:rPr>
        <w:t>份国家生物多样性战略和行动计划</w:t>
      </w:r>
      <w:r w:rsidR="00475ED7" w:rsidRPr="00CE2D82">
        <w:rPr>
          <w:rFonts w:eastAsiaTheme="minorEastAsia" w:hint="eastAsia"/>
          <w:sz w:val="24"/>
          <w:lang w:val="en-US" w:eastAsia="zh-CN"/>
        </w:rPr>
        <w:t>中的分析</w:t>
      </w:r>
      <w:r w:rsidR="000335E2" w:rsidRPr="00CE2D82">
        <w:rPr>
          <w:rFonts w:eastAsiaTheme="minorEastAsia" w:hint="eastAsia"/>
          <w:sz w:val="24"/>
          <w:lang w:val="en-US" w:eastAsia="zh-CN"/>
        </w:rPr>
        <w:t>，</w:t>
      </w:r>
      <w:r w:rsidR="005D778A">
        <w:rPr>
          <w:rFonts w:eastAsiaTheme="minorEastAsia" w:hint="eastAsia"/>
          <w:sz w:val="24"/>
          <w:lang w:val="en-US" w:eastAsia="zh-CN"/>
        </w:rPr>
        <w:t>这一</w:t>
      </w:r>
      <w:r w:rsidR="00474E6E" w:rsidRPr="00CE2D82">
        <w:rPr>
          <w:rFonts w:eastAsiaTheme="minorEastAsia" w:hint="eastAsia"/>
          <w:sz w:val="24"/>
          <w:lang w:val="en-US" w:eastAsia="zh-CN"/>
        </w:rPr>
        <w:t>情况</w:t>
      </w:r>
      <w:r w:rsidR="00475ED7" w:rsidRPr="00CE2D82">
        <w:rPr>
          <w:rFonts w:eastAsiaTheme="minorEastAsia" w:hint="eastAsia"/>
          <w:sz w:val="24"/>
          <w:lang w:val="en-US" w:eastAsia="zh-CN"/>
        </w:rPr>
        <w:t>关于</w:t>
      </w:r>
      <w:r w:rsidRPr="00CE2D82">
        <w:rPr>
          <w:rFonts w:eastAsiaTheme="minorEastAsia" w:hint="eastAsia"/>
          <w:sz w:val="24"/>
          <w:lang w:val="en-US" w:eastAsia="zh-CN"/>
        </w:rPr>
        <w:t>修订</w:t>
      </w:r>
      <w:r w:rsidRPr="00CE2D82">
        <w:rPr>
          <w:rFonts w:eastAsiaTheme="minorEastAsia"/>
          <w:sz w:val="24"/>
          <w:lang w:val="en-US" w:eastAsia="zh-CN"/>
        </w:rPr>
        <w:t>/</w:t>
      </w:r>
      <w:r w:rsidRPr="00CE2D82">
        <w:rPr>
          <w:rFonts w:eastAsiaTheme="minorEastAsia" w:hint="eastAsia"/>
          <w:sz w:val="24"/>
          <w:lang w:val="en-US" w:eastAsia="zh-CN"/>
        </w:rPr>
        <w:t>更新和实施国家生物多样性战略和行动计划包括国家目标</w:t>
      </w:r>
      <w:r w:rsidR="00123318" w:rsidRPr="00CE2D82">
        <w:rPr>
          <w:rFonts w:eastAsiaTheme="minorEastAsia" w:hint="eastAsia"/>
          <w:sz w:val="24"/>
          <w:lang w:val="en-US" w:eastAsia="zh-CN"/>
        </w:rPr>
        <w:t>进展情况最新报告</w:t>
      </w:r>
      <w:r w:rsidR="00995E46">
        <w:rPr>
          <w:rFonts w:eastAsiaTheme="minorEastAsia" w:hint="eastAsia"/>
          <w:sz w:val="24"/>
          <w:lang w:val="en-US" w:eastAsia="zh-CN"/>
        </w:rPr>
        <w:t>（</w:t>
      </w:r>
      <w:hyperlink r:id="rId13" w:history="1">
        <w:r w:rsidR="005D778A" w:rsidRPr="005D778A">
          <w:rPr>
            <w:rStyle w:val="Hyperlink"/>
            <w:kern w:val="22"/>
            <w:sz w:val="24"/>
            <w:szCs w:val="22"/>
            <w:lang w:eastAsia="zh-CN"/>
          </w:rPr>
          <w:t>CBD/COP/14/5/Add.1</w:t>
        </w:r>
      </w:hyperlink>
      <w:r w:rsidR="00995E46">
        <w:rPr>
          <w:rFonts w:eastAsiaTheme="minorEastAsia" w:hint="eastAsia"/>
          <w:sz w:val="24"/>
          <w:lang w:val="en-US" w:eastAsia="zh-CN"/>
        </w:rPr>
        <w:t>）</w:t>
      </w:r>
      <w:r w:rsidR="00474E6E" w:rsidRPr="00CE2D82">
        <w:rPr>
          <w:rFonts w:eastAsiaTheme="minorEastAsia" w:hint="eastAsia"/>
          <w:sz w:val="24"/>
          <w:lang w:val="en-US" w:eastAsia="zh-CN"/>
        </w:rPr>
        <w:t>论及</w:t>
      </w:r>
      <w:r w:rsidRPr="00CE2D82">
        <w:rPr>
          <w:rFonts w:eastAsiaTheme="minorEastAsia" w:hint="eastAsia"/>
          <w:sz w:val="24"/>
          <w:lang w:val="en-US" w:eastAsia="zh-CN"/>
        </w:rPr>
        <w:t>。资源调动的各</w:t>
      </w:r>
      <w:r w:rsidR="006370CB" w:rsidRPr="00CE2D82">
        <w:rPr>
          <w:rFonts w:eastAsiaTheme="minorEastAsia" w:hint="eastAsia"/>
          <w:sz w:val="24"/>
          <w:lang w:val="en-US" w:eastAsia="zh-CN"/>
        </w:rPr>
        <w:t>项</w:t>
      </w:r>
      <w:r w:rsidRPr="00CE2D82">
        <w:rPr>
          <w:rFonts w:eastAsiaTheme="minorEastAsia" w:hint="eastAsia"/>
          <w:sz w:val="24"/>
          <w:lang w:val="en-US" w:eastAsia="zh-CN"/>
        </w:rPr>
        <w:t>目标载于附件一</w:t>
      </w:r>
      <w:r w:rsidR="000335E2" w:rsidRPr="00CE2D82">
        <w:rPr>
          <w:rFonts w:eastAsiaTheme="minorEastAsia" w:hint="eastAsia"/>
          <w:sz w:val="24"/>
          <w:lang w:val="en-US" w:eastAsia="zh-CN"/>
        </w:rPr>
        <w:t>，</w:t>
      </w:r>
      <w:r w:rsidR="0004338D" w:rsidRPr="00CE2D82">
        <w:rPr>
          <w:rFonts w:eastAsiaTheme="minorEastAsia" w:hint="eastAsia"/>
          <w:sz w:val="24"/>
          <w:lang w:val="en-US" w:eastAsia="zh-CN"/>
        </w:rPr>
        <w:t>供参考</w:t>
      </w:r>
      <w:r w:rsidRPr="00CE2D82">
        <w:rPr>
          <w:rFonts w:eastAsiaTheme="minorEastAsia" w:hint="eastAsia"/>
          <w:sz w:val="24"/>
          <w:lang w:val="en-US" w:eastAsia="zh-CN"/>
        </w:rPr>
        <w:t>。数据</w:t>
      </w:r>
      <w:r w:rsidR="000335E2" w:rsidRPr="00CE2D82">
        <w:rPr>
          <w:rFonts w:eastAsiaTheme="minorEastAsia" w:hint="eastAsia"/>
          <w:sz w:val="24"/>
          <w:lang w:val="en-US" w:eastAsia="zh-CN"/>
        </w:rPr>
        <w:t>，</w:t>
      </w:r>
      <w:r w:rsidRPr="00CE2D82">
        <w:rPr>
          <w:rFonts w:eastAsiaTheme="minorEastAsia" w:hint="eastAsia"/>
          <w:sz w:val="24"/>
          <w:lang w:val="en-US" w:eastAsia="zh-CN"/>
        </w:rPr>
        <w:t>特别是缔约方在评论栏中提供的关于方法和其他问题的补充信息</w:t>
      </w:r>
      <w:r w:rsidR="000335E2" w:rsidRPr="00CE2D82">
        <w:rPr>
          <w:rFonts w:eastAsiaTheme="minorEastAsia" w:hint="eastAsia"/>
          <w:sz w:val="24"/>
          <w:lang w:val="en-US" w:eastAsia="zh-CN"/>
        </w:rPr>
        <w:t>，</w:t>
      </w:r>
      <w:r w:rsidRPr="00CE2D82">
        <w:rPr>
          <w:rFonts w:eastAsiaTheme="minorEastAsia" w:hint="eastAsia"/>
          <w:sz w:val="24"/>
          <w:lang w:val="en-US" w:eastAsia="zh-CN"/>
        </w:rPr>
        <w:t>也可通过在线</w:t>
      </w:r>
      <w:r w:rsidRPr="005D778A">
        <w:rPr>
          <w:rStyle w:val="Hyperlink"/>
          <w:rFonts w:eastAsiaTheme="minorEastAsia" w:hint="eastAsia"/>
          <w:snapToGrid w:val="0"/>
          <w:kern w:val="22"/>
          <w:sz w:val="24"/>
          <w:lang w:eastAsia="zh-CN"/>
        </w:rPr>
        <w:t>财务报告分析器检索</w:t>
      </w:r>
      <w:r w:rsidRPr="00CE2D82">
        <w:rPr>
          <w:rFonts w:eastAsiaTheme="minorEastAsia" w:hint="eastAsia"/>
          <w:sz w:val="24"/>
          <w:lang w:val="en-US" w:eastAsia="zh-CN"/>
        </w:rPr>
        <w:t>。</w:t>
      </w:r>
    </w:p>
    <w:p w14:paraId="55AB0C84" w14:textId="5B963967" w:rsidR="00855A78" w:rsidRPr="00CB49D5" w:rsidRDefault="006855B7" w:rsidP="000D7565">
      <w:pPr>
        <w:suppressLineNumbers/>
        <w:suppressAutoHyphens/>
        <w:kinsoku w:val="0"/>
        <w:overflowPunct w:val="0"/>
        <w:autoSpaceDE w:val="0"/>
        <w:autoSpaceDN w:val="0"/>
        <w:adjustRightInd w:val="0"/>
        <w:snapToGrid w:val="0"/>
        <w:spacing w:after="240"/>
        <w:jc w:val="center"/>
        <w:outlineLvl w:val="0"/>
        <w:rPr>
          <w:rFonts w:asciiTheme="minorEastAsia" w:eastAsiaTheme="minorEastAsia" w:hAnsiTheme="minorEastAsia"/>
          <w:snapToGrid w:val="0"/>
          <w:kern w:val="22"/>
          <w:sz w:val="24"/>
          <w:lang w:eastAsia="zh-CN"/>
        </w:rPr>
      </w:pPr>
      <w:r w:rsidRPr="003F6D19">
        <w:rPr>
          <w:rFonts w:asciiTheme="minorEastAsia" w:eastAsiaTheme="minorEastAsia" w:hAnsiTheme="minorEastAsia" w:hint="eastAsia"/>
          <w:b/>
          <w:caps/>
          <w:snapToGrid w:val="0"/>
          <w:kern w:val="22"/>
          <w:sz w:val="24"/>
          <w:lang w:eastAsia="zh-CN"/>
        </w:rPr>
        <w:t>二</w:t>
      </w:r>
      <w:r w:rsidR="00855A78" w:rsidRPr="003F6D19">
        <w:rPr>
          <w:rFonts w:asciiTheme="minorEastAsia" w:eastAsiaTheme="minorEastAsia" w:hAnsiTheme="minorEastAsia"/>
          <w:b/>
          <w:caps/>
          <w:snapToGrid w:val="0"/>
          <w:kern w:val="22"/>
          <w:sz w:val="24"/>
          <w:lang w:eastAsia="zh-CN"/>
        </w:rPr>
        <w:t>.</w:t>
      </w:r>
      <w:r w:rsidR="004A1AC3" w:rsidRPr="003F6D19">
        <w:rPr>
          <w:rFonts w:asciiTheme="minorEastAsia" w:eastAsiaTheme="minorEastAsia" w:hAnsiTheme="minorEastAsia"/>
          <w:b/>
          <w:caps/>
          <w:snapToGrid w:val="0"/>
          <w:kern w:val="22"/>
          <w:sz w:val="24"/>
          <w:lang w:eastAsia="zh-CN"/>
        </w:rPr>
        <w:tab/>
      </w:r>
      <w:r w:rsidR="00826187">
        <w:rPr>
          <w:rFonts w:asciiTheme="minorEastAsia" w:eastAsiaTheme="minorEastAsia" w:hAnsiTheme="minorEastAsia"/>
          <w:b/>
          <w:caps/>
          <w:snapToGrid w:val="0"/>
          <w:kern w:val="22"/>
          <w:sz w:val="24"/>
          <w:lang w:eastAsia="zh-CN"/>
        </w:rPr>
        <w:t xml:space="preserve"> </w:t>
      </w:r>
      <w:r w:rsidRPr="003F6D19">
        <w:rPr>
          <w:rFonts w:asciiTheme="minorEastAsia" w:eastAsiaTheme="minorEastAsia" w:hAnsiTheme="minorEastAsia" w:hint="eastAsia"/>
          <w:b/>
          <w:caps/>
          <w:snapToGrid w:val="0"/>
          <w:kern w:val="22"/>
          <w:sz w:val="24"/>
          <w:lang w:eastAsia="zh-CN"/>
        </w:rPr>
        <w:t>国际资金流动</w:t>
      </w:r>
    </w:p>
    <w:p w14:paraId="1E0C07E9" w14:textId="0F6A86D2" w:rsidR="00855A78" w:rsidRPr="00CE2D82" w:rsidRDefault="00202B39"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共有</w:t>
      </w:r>
      <w:r w:rsidRPr="00CE2D82">
        <w:rPr>
          <w:rFonts w:eastAsiaTheme="minorEastAsia" w:hint="eastAsia"/>
          <w:sz w:val="24"/>
          <w:lang w:val="en-US" w:eastAsia="zh-CN"/>
        </w:rPr>
        <w:t>30</w:t>
      </w:r>
      <w:r w:rsidRPr="00CE2D82">
        <w:rPr>
          <w:rFonts w:eastAsiaTheme="minorEastAsia" w:hint="eastAsia"/>
          <w:sz w:val="24"/>
          <w:lang w:val="en-US" w:eastAsia="zh-CN"/>
        </w:rPr>
        <w:t>个缔约方</w:t>
      </w:r>
      <w:r w:rsidR="00995E46">
        <w:rPr>
          <w:rFonts w:eastAsiaTheme="minorEastAsia" w:hint="eastAsia"/>
          <w:sz w:val="24"/>
          <w:lang w:val="en-US" w:eastAsia="zh-CN"/>
        </w:rPr>
        <w:t>（</w:t>
      </w:r>
      <w:r w:rsidRPr="00CE2D82">
        <w:rPr>
          <w:rFonts w:eastAsiaTheme="minorEastAsia" w:hint="eastAsia"/>
          <w:sz w:val="24"/>
          <w:lang w:val="en-US" w:eastAsia="zh-CN"/>
        </w:rPr>
        <w:t>30</w:t>
      </w:r>
      <w:r w:rsidRPr="00CE2D82">
        <w:rPr>
          <w:rFonts w:eastAsiaTheme="minorEastAsia" w:hint="eastAsia"/>
          <w:sz w:val="24"/>
          <w:lang w:val="en-US" w:eastAsia="zh-CN"/>
        </w:rPr>
        <w:t>个发援会成员中的</w:t>
      </w:r>
      <w:r w:rsidRPr="00CE2D82">
        <w:rPr>
          <w:rFonts w:eastAsiaTheme="minorEastAsia" w:hint="eastAsia"/>
          <w:sz w:val="24"/>
          <w:lang w:val="en-US" w:eastAsia="zh-CN"/>
        </w:rPr>
        <w:t>23</w:t>
      </w:r>
      <w:r w:rsidRPr="00CE2D82">
        <w:rPr>
          <w:rFonts w:eastAsiaTheme="minorEastAsia" w:hint="eastAsia"/>
          <w:sz w:val="24"/>
          <w:lang w:val="en-US" w:eastAsia="zh-CN"/>
        </w:rPr>
        <w:t>个成员和</w:t>
      </w:r>
      <w:r w:rsidRPr="00CE2D82">
        <w:rPr>
          <w:rFonts w:eastAsiaTheme="minorEastAsia" w:hint="eastAsia"/>
          <w:sz w:val="24"/>
          <w:lang w:val="en-US" w:eastAsia="zh-CN"/>
        </w:rPr>
        <w:t>7</w:t>
      </w:r>
      <w:r w:rsidRPr="00CE2D82">
        <w:rPr>
          <w:rFonts w:eastAsiaTheme="minorEastAsia" w:hint="eastAsia"/>
          <w:sz w:val="24"/>
          <w:lang w:val="en-US" w:eastAsia="zh-CN"/>
        </w:rPr>
        <w:t>个非发援会成员</w:t>
      </w:r>
      <w:r w:rsidR="00995E46">
        <w:rPr>
          <w:rFonts w:eastAsiaTheme="minorEastAsia" w:hint="eastAsia"/>
          <w:sz w:val="24"/>
          <w:lang w:val="en-US" w:eastAsia="zh-CN"/>
        </w:rPr>
        <w:t>）</w:t>
      </w:r>
      <w:r w:rsidRPr="00CE2D82">
        <w:rPr>
          <w:rFonts w:eastAsiaTheme="minorEastAsia" w:hint="eastAsia"/>
          <w:sz w:val="24"/>
          <w:lang w:val="en-US" w:eastAsia="zh-CN"/>
        </w:rPr>
        <w:t>提供了资料</w:t>
      </w:r>
      <w:r w:rsidR="000335E2" w:rsidRPr="00CE2D82">
        <w:rPr>
          <w:rFonts w:eastAsiaTheme="minorEastAsia" w:hint="eastAsia"/>
          <w:sz w:val="24"/>
          <w:lang w:val="en-US" w:eastAsia="zh-CN"/>
        </w:rPr>
        <w:t>，</w:t>
      </w:r>
      <w:r w:rsidRPr="00CE2D82">
        <w:rPr>
          <w:rFonts w:eastAsiaTheme="minorEastAsia" w:hint="eastAsia"/>
          <w:sz w:val="24"/>
          <w:lang w:val="en-US" w:eastAsia="zh-CN"/>
        </w:rPr>
        <w:t>说明它们为支持发展中国家——特别是最不发达国家和小岛屿发展中国家——以及经济转型国家的生物多样性而提供的资源数量：</w:t>
      </w:r>
    </w:p>
    <w:p w14:paraId="4E9834F5" w14:textId="2F4BD6C5" w:rsidR="00855A78" w:rsidRPr="00C058F5" w:rsidRDefault="00207DC7" w:rsidP="00CE2D82">
      <w:pPr>
        <w:numPr>
          <w:ilvl w:val="1"/>
          <w:numId w:val="17"/>
        </w:numPr>
        <w:suppressLineNumbers/>
        <w:tabs>
          <w:tab w:val="left" w:pos="1440"/>
        </w:tabs>
        <w:suppressAutoHyphens/>
        <w:kinsoku w:val="0"/>
        <w:overflowPunct w:val="0"/>
        <w:autoSpaceDE w:val="0"/>
        <w:autoSpaceDN w:val="0"/>
        <w:adjustRightInd w:val="0"/>
        <w:snapToGrid w:val="0"/>
        <w:spacing w:after="240"/>
        <w:ind w:left="0" w:firstLine="720"/>
        <w:rPr>
          <w:rFonts w:eastAsiaTheme="minorEastAsia"/>
          <w:snapToGrid w:val="0"/>
          <w:kern w:val="22"/>
          <w:sz w:val="24"/>
          <w:lang w:eastAsia="zh-CN"/>
        </w:rPr>
      </w:pPr>
      <w:r w:rsidRPr="00C058F5">
        <w:rPr>
          <w:rFonts w:eastAsiaTheme="minorEastAsia"/>
          <w:sz w:val="24"/>
          <w:lang w:val="en-US" w:eastAsia="zh-CN"/>
        </w:rPr>
        <w:t>26</w:t>
      </w:r>
      <w:r w:rsidRPr="00C058F5">
        <w:rPr>
          <w:rFonts w:eastAsiaTheme="minorEastAsia"/>
          <w:sz w:val="24"/>
          <w:lang w:val="en-US" w:eastAsia="zh-CN"/>
        </w:rPr>
        <w:t>个缔约方</w:t>
      </w:r>
      <w:r w:rsidR="00995E46">
        <w:rPr>
          <w:rFonts w:eastAsiaTheme="minorEastAsia"/>
          <w:sz w:val="24"/>
          <w:lang w:val="en-US" w:eastAsia="zh-CN"/>
        </w:rPr>
        <w:t>（</w:t>
      </w:r>
      <w:r w:rsidRPr="00C058F5">
        <w:rPr>
          <w:rFonts w:eastAsiaTheme="minorEastAsia"/>
          <w:sz w:val="24"/>
          <w:lang w:val="en-US" w:eastAsia="zh-CN"/>
        </w:rPr>
        <w:t>22</w:t>
      </w:r>
      <w:r w:rsidRPr="00C058F5">
        <w:rPr>
          <w:rFonts w:eastAsiaTheme="minorEastAsia"/>
          <w:sz w:val="24"/>
          <w:lang w:val="en-US" w:eastAsia="zh-CN"/>
        </w:rPr>
        <w:t>个发援会成员和</w:t>
      </w:r>
      <w:r w:rsidRPr="00C058F5">
        <w:rPr>
          <w:rFonts w:eastAsiaTheme="minorEastAsia"/>
          <w:sz w:val="24"/>
          <w:lang w:val="en-US" w:eastAsia="zh-CN"/>
        </w:rPr>
        <w:t>4</w:t>
      </w:r>
      <w:r w:rsidRPr="00C058F5">
        <w:rPr>
          <w:rFonts w:eastAsiaTheme="minorEastAsia"/>
          <w:sz w:val="24"/>
          <w:lang w:val="en-US" w:eastAsia="zh-CN"/>
        </w:rPr>
        <w:t>个非发援会成员</w:t>
      </w:r>
      <w:r w:rsidR="00995E46">
        <w:rPr>
          <w:rFonts w:eastAsiaTheme="minorEastAsia"/>
          <w:sz w:val="24"/>
          <w:lang w:val="en-US" w:eastAsia="zh-CN"/>
        </w:rPr>
        <w:t>）</w:t>
      </w:r>
      <w:r w:rsidRPr="00C058F5">
        <w:rPr>
          <w:rFonts w:eastAsiaTheme="minorEastAsia"/>
          <w:sz w:val="24"/>
          <w:lang w:val="en-US" w:eastAsia="zh-CN"/>
        </w:rPr>
        <w:t>报告了基准数据。</w:t>
      </w:r>
      <w:r w:rsidRPr="00C058F5">
        <w:rPr>
          <w:rFonts w:eastAsiaTheme="minorEastAsia"/>
          <w:sz w:val="24"/>
          <w:lang w:val="en-US" w:eastAsia="zh-CN"/>
        </w:rPr>
        <w:t>22</w:t>
      </w:r>
      <w:r w:rsidRPr="00C058F5">
        <w:rPr>
          <w:rFonts w:eastAsiaTheme="minorEastAsia"/>
          <w:sz w:val="24"/>
          <w:lang w:val="en-US" w:eastAsia="zh-CN"/>
        </w:rPr>
        <w:t>个发援会成员中有</w:t>
      </w:r>
      <w:r w:rsidRPr="00C058F5">
        <w:rPr>
          <w:rFonts w:eastAsiaTheme="minorEastAsia"/>
          <w:sz w:val="24"/>
          <w:lang w:val="en-US" w:eastAsia="zh-CN"/>
        </w:rPr>
        <w:t>9</w:t>
      </w:r>
      <w:r w:rsidRPr="00C058F5">
        <w:rPr>
          <w:rFonts w:eastAsiaTheme="minorEastAsia"/>
          <w:sz w:val="24"/>
          <w:lang w:val="en-US" w:eastAsia="zh-CN"/>
        </w:rPr>
        <w:t>个是基准年期间与生物多样性相关双边援助的最大捐助者</w:t>
      </w:r>
      <w:r w:rsidR="00E3670E" w:rsidRPr="00C058F5">
        <w:rPr>
          <w:rStyle w:val="FootnoteReference"/>
          <w:rFonts w:eastAsiaTheme="minorEastAsia"/>
          <w:snapToGrid w:val="0"/>
          <w:kern w:val="22"/>
          <w:sz w:val="24"/>
        </w:rPr>
        <w:footnoteReference w:id="3"/>
      </w:r>
      <w:r w:rsidR="00DC14D3" w:rsidRPr="00C058F5">
        <w:rPr>
          <w:rFonts w:eastAsiaTheme="minorEastAsia"/>
          <w:sz w:val="24"/>
          <w:vertAlign w:val="superscript"/>
          <w:lang w:val="en-US" w:eastAsia="zh-CN"/>
        </w:rPr>
        <w:t xml:space="preserve"> </w:t>
      </w:r>
      <w:r w:rsidR="00995E46">
        <w:rPr>
          <w:rFonts w:eastAsiaTheme="minorEastAsia"/>
          <w:sz w:val="24"/>
          <w:lang w:val="en-US" w:eastAsia="zh-CN"/>
        </w:rPr>
        <w:t>（</w:t>
      </w:r>
      <w:r w:rsidRPr="00C058F5">
        <w:rPr>
          <w:rFonts w:eastAsiaTheme="minorEastAsia"/>
          <w:sz w:val="24"/>
          <w:lang w:val="en-US" w:eastAsia="zh-CN"/>
        </w:rPr>
        <w:t>该期间的第二大捐助者除外</w:t>
      </w:r>
      <w:r w:rsidR="000335E2" w:rsidRPr="00C058F5">
        <w:rPr>
          <w:rFonts w:eastAsiaTheme="minorEastAsia"/>
          <w:sz w:val="24"/>
          <w:lang w:val="en-US" w:eastAsia="zh-CN"/>
        </w:rPr>
        <w:t>，</w:t>
      </w:r>
      <w:r w:rsidRPr="00C058F5">
        <w:rPr>
          <w:rFonts w:eastAsiaTheme="minorEastAsia"/>
          <w:sz w:val="24"/>
          <w:lang w:val="en-US" w:eastAsia="zh-CN"/>
        </w:rPr>
        <w:t>该捐助者并非公约缔约方</w:t>
      </w:r>
      <w:r w:rsidR="00995E46">
        <w:rPr>
          <w:rFonts w:eastAsiaTheme="minorEastAsia"/>
          <w:sz w:val="24"/>
          <w:lang w:val="en-US" w:eastAsia="zh-CN"/>
        </w:rPr>
        <w:t>）</w:t>
      </w:r>
      <w:r w:rsidRPr="00C058F5">
        <w:rPr>
          <w:rFonts w:eastAsiaTheme="minorEastAsia"/>
          <w:sz w:val="24"/>
          <w:lang w:val="en-US" w:eastAsia="zh-CN"/>
        </w:rPr>
        <w:t>。由于缺乏数据或其</w:t>
      </w:r>
      <w:r w:rsidR="004B1748" w:rsidRPr="00C058F5">
        <w:rPr>
          <w:rFonts w:eastAsiaTheme="minorEastAsia"/>
          <w:sz w:val="24"/>
          <w:lang w:val="en-US" w:eastAsia="zh-CN"/>
        </w:rPr>
        <w:t>情况</w:t>
      </w:r>
      <w:r w:rsidRPr="00C058F5">
        <w:rPr>
          <w:rFonts w:eastAsiaTheme="minorEastAsia"/>
          <w:sz w:val="24"/>
          <w:lang w:val="en-US" w:eastAsia="zh-CN"/>
        </w:rPr>
        <w:t>发生变化</w:t>
      </w:r>
      <w:r w:rsidR="000335E2" w:rsidRPr="00C058F5">
        <w:rPr>
          <w:rFonts w:eastAsiaTheme="minorEastAsia"/>
          <w:sz w:val="24"/>
          <w:lang w:val="en-US" w:eastAsia="zh-CN"/>
        </w:rPr>
        <w:t>，</w:t>
      </w:r>
      <w:r w:rsidRPr="00C058F5">
        <w:rPr>
          <w:rFonts w:eastAsiaTheme="minorEastAsia"/>
          <w:sz w:val="24"/>
          <w:lang w:val="en-US" w:eastAsia="zh-CN"/>
        </w:rPr>
        <w:t>四个国家</w:t>
      </w:r>
      <w:r w:rsidR="00995E46">
        <w:rPr>
          <w:rFonts w:eastAsiaTheme="minorEastAsia"/>
          <w:sz w:val="24"/>
          <w:lang w:val="en-US" w:eastAsia="zh-CN"/>
        </w:rPr>
        <w:t>（</w:t>
      </w:r>
      <w:r w:rsidRPr="00C058F5">
        <w:rPr>
          <w:rFonts w:eastAsiaTheme="minorEastAsia"/>
          <w:sz w:val="24"/>
          <w:lang w:val="en-US" w:eastAsia="zh-CN"/>
        </w:rPr>
        <w:t>保加利亚、智利、马耳他、斯洛文尼亚</w:t>
      </w:r>
      <w:r w:rsidR="00995E46">
        <w:rPr>
          <w:rFonts w:eastAsiaTheme="minorEastAsia"/>
          <w:sz w:val="24"/>
          <w:lang w:val="en-US" w:eastAsia="zh-CN"/>
        </w:rPr>
        <w:t>）</w:t>
      </w:r>
      <w:r w:rsidRPr="00C058F5">
        <w:rPr>
          <w:rFonts w:eastAsiaTheme="minorEastAsia"/>
          <w:sz w:val="24"/>
          <w:lang w:val="en-US" w:eastAsia="zh-CN"/>
        </w:rPr>
        <w:t>没有报告基准</w:t>
      </w:r>
      <w:r w:rsidR="000335E2" w:rsidRPr="00C058F5">
        <w:rPr>
          <w:rFonts w:eastAsiaTheme="minorEastAsia"/>
          <w:sz w:val="24"/>
          <w:lang w:val="en-US" w:eastAsia="zh-CN"/>
        </w:rPr>
        <w:t>，</w:t>
      </w:r>
      <w:r w:rsidRPr="00C058F5">
        <w:rPr>
          <w:rFonts w:eastAsiaTheme="minorEastAsia"/>
          <w:sz w:val="24"/>
          <w:lang w:val="en-US" w:eastAsia="zh-CN"/>
        </w:rPr>
        <w:t>但报告了进展情况；</w:t>
      </w:r>
    </w:p>
    <w:p w14:paraId="40348780" w14:textId="0EF5DABA" w:rsidR="00855A78" w:rsidRPr="00C058F5" w:rsidRDefault="007C7970" w:rsidP="00CE2D82">
      <w:pPr>
        <w:numPr>
          <w:ilvl w:val="1"/>
          <w:numId w:val="17"/>
        </w:numPr>
        <w:suppressLineNumbers/>
        <w:tabs>
          <w:tab w:val="left" w:pos="1440"/>
        </w:tabs>
        <w:suppressAutoHyphens/>
        <w:kinsoku w:val="0"/>
        <w:overflowPunct w:val="0"/>
        <w:autoSpaceDE w:val="0"/>
        <w:autoSpaceDN w:val="0"/>
        <w:adjustRightInd w:val="0"/>
        <w:snapToGrid w:val="0"/>
        <w:spacing w:after="240"/>
        <w:ind w:left="0" w:firstLine="720"/>
        <w:rPr>
          <w:rFonts w:eastAsiaTheme="minorEastAsia"/>
          <w:snapToGrid w:val="0"/>
          <w:kern w:val="22"/>
          <w:sz w:val="24"/>
          <w:lang w:eastAsia="zh-CN"/>
        </w:rPr>
      </w:pPr>
      <w:r w:rsidRPr="00C058F5">
        <w:rPr>
          <w:rFonts w:eastAsiaTheme="minorEastAsia"/>
          <w:snapToGrid w:val="0"/>
          <w:kern w:val="22"/>
          <w:sz w:val="24"/>
          <w:lang w:val="en-US" w:eastAsia="zh-CN"/>
        </w:rPr>
        <w:t>26</w:t>
      </w:r>
      <w:r w:rsidR="00207DC7" w:rsidRPr="00C058F5">
        <w:rPr>
          <w:rFonts w:eastAsiaTheme="minorEastAsia"/>
          <w:snapToGrid w:val="0"/>
          <w:kern w:val="22"/>
          <w:sz w:val="24"/>
          <w:lang w:val="en-US" w:eastAsia="zh-CN"/>
        </w:rPr>
        <w:t>个缔约方</w:t>
      </w:r>
      <w:r w:rsidR="00995E46">
        <w:rPr>
          <w:rFonts w:eastAsiaTheme="minorEastAsia"/>
          <w:snapToGrid w:val="0"/>
          <w:kern w:val="22"/>
          <w:sz w:val="24"/>
          <w:lang w:val="en-US" w:eastAsia="zh-CN"/>
        </w:rPr>
        <w:t>（</w:t>
      </w:r>
      <w:r w:rsidR="00035DCE" w:rsidRPr="00C058F5">
        <w:rPr>
          <w:rFonts w:eastAsiaTheme="minorEastAsia"/>
          <w:snapToGrid w:val="0"/>
          <w:kern w:val="22"/>
          <w:sz w:val="24"/>
          <w:lang w:val="en-US" w:eastAsia="zh-CN"/>
        </w:rPr>
        <w:t>19</w:t>
      </w:r>
      <w:r w:rsidR="00207DC7" w:rsidRPr="00C058F5">
        <w:rPr>
          <w:rFonts w:eastAsiaTheme="minorEastAsia"/>
          <w:snapToGrid w:val="0"/>
          <w:kern w:val="22"/>
          <w:sz w:val="24"/>
          <w:lang w:val="en-US" w:eastAsia="zh-CN"/>
        </w:rPr>
        <w:t>个发援会成员和</w:t>
      </w:r>
      <w:r w:rsidR="00207DC7" w:rsidRPr="00C058F5">
        <w:rPr>
          <w:rFonts w:eastAsiaTheme="minorEastAsia"/>
          <w:snapToGrid w:val="0"/>
          <w:kern w:val="22"/>
          <w:sz w:val="24"/>
          <w:lang w:val="en-US" w:eastAsia="zh-CN"/>
        </w:rPr>
        <w:t>7</w:t>
      </w:r>
      <w:r w:rsidR="00207DC7" w:rsidRPr="00C058F5">
        <w:rPr>
          <w:rFonts w:eastAsiaTheme="minorEastAsia"/>
          <w:snapToGrid w:val="0"/>
          <w:kern w:val="22"/>
          <w:sz w:val="24"/>
          <w:lang w:val="en-US" w:eastAsia="zh-CN"/>
        </w:rPr>
        <w:t>个非发援会成员</w:t>
      </w:r>
      <w:r w:rsidR="00995E46">
        <w:rPr>
          <w:rFonts w:eastAsiaTheme="minorEastAsia"/>
          <w:snapToGrid w:val="0"/>
          <w:kern w:val="22"/>
          <w:sz w:val="24"/>
          <w:lang w:val="en-US" w:eastAsia="zh-CN"/>
        </w:rPr>
        <w:t>）</w:t>
      </w:r>
      <w:r w:rsidR="00207DC7" w:rsidRPr="00C058F5">
        <w:rPr>
          <w:rFonts w:eastAsiaTheme="minorEastAsia"/>
          <w:snapToGrid w:val="0"/>
          <w:kern w:val="22"/>
          <w:sz w:val="24"/>
          <w:lang w:val="en-US" w:eastAsia="zh-CN"/>
        </w:rPr>
        <w:t>报告了</w:t>
      </w:r>
      <w:r w:rsidR="00207DC7" w:rsidRPr="00C058F5">
        <w:rPr>
          <w:rFonts w:eastAsiaTheme="minorEastAsia"/>
          <w:snapToGrid w:val="0"/>
          <w:kern w:val="22"/>
          <w:sz w:val="24"/>
          <w:lang w:val="en-US" w:eastAsia="zh-CN"/>
        </w:rPr>
        <w:t>2015</w:t>
      </w:r>
      <w:r w:rsidR="00207DC7" w:rsidRPr="00C058F5">
        <w:rPr>
          <w:rFonts w:eastAsiaTheme="minorEastAsia"/>
          <w:snapToGrid w:val="0"/>
          <w:kern w:val="22"/>
          <w:sz w:val="24"/>
          <w:lang w:val="en-US" w:eastAsia="zh-CN"/>
        </w:rPr>
        <w:t>年的数据。这</w:t>
      </w:r>
      <w:r w:rsidR="00207DC7" w:rsidRPr="00C058F5">
        <w:rPr>
          <w:rFonts w:eastAsiaTheme="minorEastAsia"/>
          <w:snapToGrid w:val="0"/>
          <w:kern w:val="22"/>
          <w:sz w:val="24"/>
          <w:lang w:val="en-US" w:eastAsia="zh-CN"/>
        </w:rPr>
        <w:t>23</w:t>
      </w:r>
      <w:r w:rsidR="00995E46">
        <w:rPr>
          <w:rFonts w:eastAsiaTheme="minorEastAsia"/>
          <w:snapToGrid w:val="0"/>
          <w:kern w:val="22"/>
          <w:sz w:val="24"/>
          <w:lang w:val="en-US" w:eastAsia="zh-CN"/>
        </w:rPr>
        <w:t>（</w:t>
      </w:r>
      <w:r w:rsidR="00035DCE" w:rsidRPr="00C058F5">
        <w:rPr>
          <w:rFonts w:eastAsiaTheme="minorEastAsia"/>
          <w:snapToGrid w:val="0"/>
          <w:kern w:val="22"/>
          <w:sz w:val="24"/>
          <w:lang w:val="en-US" w:eastAsia="zh-CN"/>
        </w:rPr>
        <w:t>26</w:t>
      </w:r>
      <w:r w:rsidR="00995E46">
        <w:rPr>
          <w:rFonts w:eastAsiaTheme="minorEastAsia"/>
          <w:snapToGrid w:val="0"/>
          <w:kern w:val="22"/>
          <w:sz w:val="24"/>
          <w:lang w:val="en-US" w:eastAsia="zh-CN"/>
        </w:rPr>
        <w:t>）</w:t>
      </w:r>
      <w:r w:rsidR="00207DC7" w:rsidRPr="00C058F5">
        <w:rPr>
          <w:rFonts w:eastAsiaTheme="minorEastAsia"/>
          <w:snapToGrid w:val="0"/>
          <w:kern w:val="22"/>
          <w:sz w:val="24"/>
          <w:lang w:val="en-US" w:eastAsia="zh-CN"/>
        </w:rPr>
        <w:t>个缔约方合计占所报告基准的</w:t>
      </w:r>
      <w:r w:rsidR="003C0B92" w:rsidRPr="00C058F5">
        <w:rPr>
          <w:rFonts w:eastAsiaTheme="minorEastAsia"/>
          <w:snapToGrid w:val="0"/>
          <w:kern w:val="22"/>
          <w:sz w:val="24"/>
          <w:lang w:val="en-US" w:eastAsia="zh-CN"/>
        </w:rPr>
        <w:t>95</w:t>
      </w:r>
      <w:r w:rsidR="00207DC7" w:rsidRPr="00C058F5">
        <w:rPr>
          <w:rFonts w:eastAsiaTheme="minorEastAsia"/>
          <w:snapToGrid w:val="0"/>
          <w:kern w:val="22"/>
          <w:sz w:val="24"/>
          <w:lang w:val="en-US" w:eastAsia="zh-CN"/>
        </w:rPr>
        <w:t>％</w:t>
      </w:r>
      <w:r w:rsidR="00DC14D3" w:rsidRPr="00C058F5">
        <w:rPr>
          <w:rFonts w:eastAsiaTheme="minorEastAsia"/>
          <w:snapToGrid w:val="0"/>
          <w:kern w:val="22"/>
          <w:sz w:val="24"/>
          <w:lang w:val="en-US" w:eastAsia="zh-CN"/>
        </w:rPr>
        <w:t>。</w:t>
      </w:r>
      <w:r w:rsidR="00855A78" w:rsidRPr="00C058F5">
        <w:rPr>
          <w:rStyle w:val="FootnoteReference"/>
          <w:rFonts w:eastAsiaTheme="minorEastAsia"/>
          <w:snapToGrid w:val="0"/>
          <w:kern w:val="22"/>
          <w:sz w:val="24"/>
        </w:rPr>
        <w:footnoteReference w:id="4"/>
      </w:r>
      <w:r w:rsidR="002A5B8C" w:rsidRPr="00C058F5">
        <w:rPr>
          <w:rFonts w:eastAsiaTheme="minorEastAsia"/>
          <w:snapToGrid w:val="0"/>
          <w:kern w:val="22"/>
          <w:sz w:val="24"/>
          <w:vertAlign w:val="superscript"/>
          <w:lang w:val="en-US" w:eastAsia="zh-CN"/>
        </w:rPr>
        <w:t xml:space="preserve"> </w:t>
      </w:r>
      <w:r w:rsidR="003C0B92" w:rsidRPr="00C058F5">
        <w:rPr>
          <w:rFonts w:eastAsiaTheme="minorEastAsia"/>
          <w:snapToGrid w:val="0"/>
          <w:kern w:val="22"/>
          <w:sz w:val="24"/>
          <w:lang w:val="en-US" w:eastAsia="zh-CN"/>
        </w:rPr>
        <w:t>奥地利和瑞典已报告了</w:t>
      </w:r>
      <w:r w:rsidR="000F31B3" w:rsidRPr="00C058F5">
        <w:rPr>
          <w:rFonts w:eastAsiaTheme="minorEastAsia"/>
          <w:snapToGrid w:val="0"/>
          <w:kern w:val="22"/>
          <w:sz w:val="24"/>
          <w:lang w:val="en-US" w:eastAsia="zh-CN"/>
        </w:rPr>
        <w:t>2016</w:t>
      </w:r>
      <w:r w:rsidR="000F31B3" w:rsidRPr="00C058F5">
        <w:rPr>
          <w:rFonts w:eastAsiaTheme="minorEastAsia"/>
          <w:snapToGrid w:val="0"/>
          <w:kern w:val="22"/>
          <w:sz w:val="24"/>
          <w:lang w:val="en-US" w:eastAsia="zh-CN"/>
        </w:rPr>
        <w:t>年的数据。</w:t>
      </w:r>
    </w:p>
    <w:p w14:paraId="3A3F13F0" w14:textId="665BA63C" w:rsidR="00855A78" w:rsidRPr="00826187" w:rsidRDefault="00826187" w:rsidP="00BA41A1">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Pr>
          <w:rFonts w:eastAsiaTheme="minorEastAsia"/>
          <w:sz w:val="24"/>
          <w:lang w:val="en-US" w:eastAsia="zh-CN"/>
        </w:rPr>
        <w:t xml:space="preserve">1. </w:t>
      </w:r>
      <w:r>
        <w:rPr>
          <w:rFonts w:eastAsiaTheme="minorEastAsia"/>
          <w:sz w:val="24"/>
          <w:lang w:val="en-US" w:eastAsia="zh-CN"/>
        </w:rPr>
        <w:tab/>
      </w:r>
      <w:r w:rsidR="0080503F" w:rsidRPr="00826187">
        <w:rPr>
          <w:rFonts w:eastAsiaTheme="minorEastAsia" w:hint="eastAsia"/>
          <w:sz w:val="24"/>
          <w:lang w:val="en-US" w:eastAsia="zh-CN"/>
        </w:rPr>
        <w:t>两个非发援会成员</w:t>
      </w:r>
      <w:r w:rsidR="00995E46">
        <w:rPr>
          <w:rFonts w:eastAsiaTheme="minorEastAsia" w:hint="eastAsia"/>
          <w:sz w:val="24"/>
          <w:lang w:val="en-US" w:eastAsia="zh-CN"/>
        </w:rPr>
        <w:t>（</w:t>
      </w:r>
      <w:r w:rsidR="0080503F" w:rsidRPr="00826187">
        <w:rPr>
          <w:rFonts w:eastAsiaTheme="minorEastAsia" w:hint="eastAsia"/>
          <w:sz w:val="24"/>
          <w:lang w:val="en-US" w:eastAsia="zh-CN"/>
        </w:rPr>
        <w:t>印度和墨西哥</w:t>
      </w:r>
      <w:r w:rsidR="00995E46">
        <w:rPr>
          <w:rFonts w:eastAsiaTheme="minorEastAsia" w:hint="eastAsia"/>
          <w:sz w:val="24"/>
          <w:lang w:val="en-US" w:eastAsia="zh-CN"/>
        </w:rPr>
        <w:t>）</w:t>
      </w:r>
      <w:r w:rsidR="0080503F" w:rsidRPr="00826187">
        <w:rPr>
          <w:rFonts w:eastAsiaTheme="minorEastAsia" w:hint="eastAsia"/>
          <w:sz w:val="24"/>
          <w:lang w:val="en-US" w:eastAsia="zh-CN"/>
        </w:rPr>
        <w:t>没有提供量化资料</w:t>
      </w:r>
      <w:r w:rsidR="000335E2" w:rsidRPr="00826187">
        <w:rPr>
          <w:rFonts w:eastAsiaTheme="minorEastAsia" w:hint="eastAsia"/>
          <w:sz w:val="24"/>
          <w:lang w:val="en-US" w:eastAsia="zh-CN"/>
        </w:rPr>
        <w:t>，</w:t>
      </w:r>
      <w:r w:rsidR="0080503F" w:rsidRPr="00826187">
        <w:rPr>
          <w:rFonts w:eastAsiaTheme="minorEastAsia" w:hint="eastAsia"/>
          <w:sz w:val="24"/>
          <w:lang w:val="en-US" w:eastAsia="zh-CN"/>
        </w:rPr>
        <w:t>但提到其发展合作方案</w:t>
      </w:r>
      <w:r w:rsidR="000335E2" w:rsidRPr="00826187">
        <w:rPr>
          <w:rFonts w:eastAsiaTheme="minorEastAsia" w:hint="eastAsia"/>
          <w:sz w:val="24"/>
          <w:lang w:val="en-US" w:eastAsia="zh-CN"/>
        </w:rPr>
        <w:t>，</w:t>
      </w:r>
      <w:r w:rsidR="0080503F" w:rsidRPr="00826187">
        <w:rPr>
          <w:rFonts w:eastAsiaTheme="minorEastAsia" w:hint="eastAsia"/>
          <w:sz w:val="24"/>
          <w:lang w:val="en-US" w:eastAsia="zh-CN"/>
        </w:rPr>
        <w:t>指出在确定</w:t>
      </w:r>
      <w:r w:rsidR="00854906" w:rsidRPr="00826187">
        <w:rPr>
          <w:rFonts w:eastAsiaTheme="minorEastAsia" w:hint="eastAsia"/>
          <w:sz w:val="24"/>
          <w:lang w:val="en-US" w:eastAsia="zh-CN"/>
        </w:rPr>
        <w:t>与</w:t>
      </w:r>
      <w:r w:rsidR="0080503F" w:rsidRPr="00826187">
        <w:rPr>
          <w:rFonts w:eastAsiaTheme="minorEastAsia" w:hint="eastAsia"/>
          <w:sz w:val="24"/>
          <w:lang w:val="en-US" w:eastAsia="zh-CN"/>
        </w:rPr>
        <w:t>生物多样性</w:t>
      </w:r>
      <w:r w:rsidR="00854906" w:rsidRPr="00826187">
        <w:rPr>
          <w:rFonts w:eastAsiaTheme="minorEastAsia" w:hint="eastAsia"/>
          <w:sz w:val="24"/>
          <w:lang w:val="en-US" w:eastAsia="zh-CN"/>
        </w:rPr>
        <w:t>有</w:t>
      </w:r>
      <w:r w:rsidR="0080503F" w:rsidRPr="00826187">
        <w:rPr>
          <w:rFonts w:eastAsiaTheme="minorEastAsia" w:hint="eastAsia"/>
          <w:sz w:val="24"/>
          <w:lang w:val="en-US" w:eastAsia="zh-CN"/>
        </w:rPr>
        <w:t>关</w:t>
      </w:r>
      <w:r w:rsidR="00A62976" w:rsidRPr="00826187">
        <w:rPr>
          <w:rFonts w:eastAsiaTheme="minorEastAsia" w:hint="eastAsia"/>
          <w:sz w:val="24"/>
          <w:lang w:val="en-US" w:eastAsia="zh-CN"/>
        </w:rPr>
        <w:t>的资金</w:t>
      </w:r>
      <w:r w:rsidR="0080503F" w:rsidRPr="00826187">
        <w:rPr>
          <w:rFonts w:eastAsiaTheme="minorEastAsia" w:hint="eastAsia"/>
          <w:sz w:val="24"/>
          <w:lang w:val="en-US" w:eastAsia="zh-CN"/>
        </w:rPr>
        <w:t>流动方面的方法限制。</w:t>
      </w:r>
    </w:p>
    <w:p w14:paraId="20ECC13F" w14:textId="07FC84A4" w:rsidR="00855A78" w:rsidRPr="00CE2D82" w:rsidRDefault="00543C4C"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为了衡量各国的进展情况</w:t>
      </w:r>
      <w:r w:rsidR="000335E2" w:rsidRPr="00CE2D82">
        <w:rPr>
          <w:rFonts w:eastAsiaTheme="minorEastAsia" w:hint="eastAsia"/>
          <w:sz w:val="24"/>
          <w:lang w:val="en-US" w:eastAsia="zh-CN"/>
        </w:rPr>
        <w:t>，</w:t>
      </w:r>
      <w:r w:rsidRPr="00CE2D82">
        <w:rPr>
          <w:rFonts w:eastAsiaTheme="minorEastAsia" w:hint="eastAsia"/>
          <w:sz w:val="24"/>
          <w:lang w:val="en-US" w:eastAsia="zh-CN"/>
        </w:rPr>
        <w:t>附件四提供了</w:t>
      </w:r>
      <w:r w:rsidRPr="00CE2D82">
        <w:rPr>
          <w:rFonts w:eastAsiaTheme="minorEastAsia" w:hint="eastAsia"/>
          <w:sz w:val="24"/>
          <w:lang w:val="en-US" w:eastAsia="zh-CN"/>
        </w:rPr>
        <w:t>2015</w:t>
      </w:r>
      <w:r w:rsidRPr="00CE2D82">
        <w:rPr>
          <w:rFonts w:eastAsiaTheme="minorEastAsia" w:hint="eastAsia"/>
          <w:sz w:val="24"/>
          <w:lang w:val="en-US" w:eastAsia="zh-CN"/>
        </w:rPr>
        <w:t>年或</w:t>
      </w:r>
      <w:r w:rsidR="00A71DFA" w:rsidRPr="00CE2D82">
        <w:rPr>
          <w:rFonts w:eastAsiaTheme="minorEastAsia" w:hint="eastAsia"/>
          <w:sz w:val="24"/>
          <w:lang w:val="en-US" w:eastAsia="zh-CN"/>
        </w:rPr>
        <w:t>第一轮报告期下</w:t>
      </w:r>
      <w:r w:rsidR="00854906" w:rsidRPr="00CE2D82">
        <w:rPr>
          <w:rFonts w:eastAsiaTheme="minorEastAsia" w:hint="eastAsia"/>
          <w:sz w:val="24"/>
          <w:lang w:val="en-US" w:eastAsia="zh-CN"/>
        </w:rPr>
        <w:t>所</w:t>
      </w:r>
      <w:r w:rsidRPr="00CE2D82">
        <w:rPr>
          <w:rFonts w:eastAsiaTheme="minorEastAsia" w:hint="eastAsia"/>
          <w:sz w:val="24"/>
          <w:lang w:val="en-US" w:eastAsia="zh-CN"/>
        </w:rPr>
        <w:t>报告的最近一年</w:t>
      </w:r>
      <w:r w:rsidR="000335E2" w:rsidRPr="00CE2D82">
        <w:rPr>
          <w:rFonts w:eastAsiaTheme="minorEastAsia" w:hint="eastAsia"/>
          <w:sz w:val="24"/>
          <w:lang w:val="en-US" w:eastAsia="zh-CN"/>
        </w:rPr>
        <w:t>，</w:t>
      </w:r>
      <w:r w:rsidRPr="00CE2D82">
        <w:rPr>
          <w:rFonts w:eastAsiaTheme="minorEastAsia" w:hint="eastAsia"/>
          <w:sz w:val="24"/>
          <w:lang w:val="en-US" w:eastAsia="zh-CN"/>
        </w:rPr>
        <w:t>按</w:t>
      </w:r>
      <w:r w:rsidR="00BD3FDD" w:rsidRPr="00CE2D82">
        <w:rPr>
          <w:rFonts w:eastAsiaTheme="minorEastAsia" w:hint="eastAsia"/>
          <w:sz w:val="24"/>
          <w:lang w:val="en-US" w:eastAsia="zh-CN"/>
        </w:rPr>
        <w:t>所</w:t>
      </w:r>
      <w:r w:rsidRPr="00CE2D82">
        <w:rPr>
          <w:rFonts w:eastAsiaTheme="minorEastAsia" w:hint="eastAsia"/>
          <w:sz w:val="24"/>
          <w:lang w:val="en-US" w:eastAsia="zh-CN"/>
        </w:rPr>
        <w:t>报告货币系数形式</w:t>
      </w:r>
      <w:r w:rsidR="00BD3FDD" w:rsidRPr="00CE2D82">
        <w:rPr>
          <w:rFonts w:eastAsiaTheme="minorEastAsia" w:hint="eastAsia"/>
          <w:sz w:val="24"/>
          <w:lang w:val="en-US" w:eastAsia="zh-CN"/>
        </w:rPr>
        <w:t>实现的特定</w:t>
      </w:r>
      <w:r w:rsidRPr="00CE2D82">
        <w:rPr>
          <w:rFonts w:eastAsiaTheme="minorEastAsia" w:hint="eastAsia"/>
          <w:sz w:val="24"/>
          <w:lang w:val="en-US" w:eastAsia="zh-CN"/>
        </w:rPr>
        <w:t>国家增长情况</w:t>
      </w:r>
      <w:r w:rsidR="002A5B8C" w:rsidRPr="00CE2D82">
        <w:rPr>
          <w:rFonts w:eastAsiaTheme="minorEastAsia" w:hint="eastAsia"/>
          <w:sz w:val="24"/>
          <w:lang w:val="en-US" w:eastAsia="zh-CN"/>
        </w:rPr>
        <w:t>。</w:t>
      </w:r>
      <w:r w:rsidR="00855A78" w:rsidRPr="00C058F5">
        <w:rPr>
          <w:rFonts w:eastAsiaTheme="minorEastAsia"/>
          <w:sz w:val="24"/>
          <w:vertAlign w:val="superscript"/>
          <w:lang w:val="en-US" w:eastAsia="zh-CN"/>
        </w:rPr>
        <w:footnoteReference w:id="5"/>
      </w:r>
      <w:r w:rsidR="002A5B8C" w:rsidRPr="00CE2D82">
        <w:rPr>
          <w:rFonts w:eastAsiaTheme="minorEastAsia"/>
          <w:sz w:val="24"/>
          <w:lang w:val="en-US" w:eastAsia="zh-CN"/>
        </w:rPr>
        <w:t xml:space="preserve"> </w:t>
      </w:r>
      <w:r w:rsidR="001E00E6" w:rsidRPr="00CE2D82">
        <w:rPr>
          <w:rFonts w:eastAsiaTheme="minorEastAsia" w:hint="eastAsia"/>
          <w:sz w:val="24"/>
          <w:lang w:val="en-US" w:eastAsia="zh-CN"/>
        </w:rPr>
        <w:t>在报告</w:t>
      </w:r>
      <w:r w:rsidR="001E00E6" w:rsidRPr="00CE2D82">
        <w:rPr>
          <w:rFonts w:eastAsiaTheme="minorEastAsia" w:hint="eastAsia"/>
          <w:sz w:val="24"/>
          <w:lang w:val="en-US" w:eastAsia="zh-CN"/>
        </w:rPr>
        <w:t>2015</w:t>
      </w:r>
      <w:r w:rsidR="001E00E6" w:rsidRPr="00CE2D82">
        <w:rPr>
          <w:rFonts w:eastAsiaTheme="minorEastAsia" w:hint="eastAsia"/>
          <w:sz w:val="24"/>
          <w:lang w:val="en-US" w:eastAsia="zh-CN"/>
        </w:rPr>
        <w:t>年数据的缔约方中</w:t>
      </w:r>
      <w:r w:rsidR="000335E2" w:rsidRPr="00CE2D82">
        <w:rPr>
          <w:rFonts w:eastAsiaTheme="minorEastAsia" w:hint="eastAsia"/>
          <w:sz w:val="24"/>
          <w:lang w:val="en-US" w:eastAsia="zh-CN"/>
        </w:rPr>
        <w:t>，</w:t>
      </w:r>
      <w:r w:rsidR="001E00E6" w:rsidRPr="00CE2D82">
        <w:rPr>
          <w:rFonts w:eastAsiaTheme="minorEastAsia" w:hint="eastAsia"/>
          <w:sz w:val="24"/>
          <w:lang w:val="en-US" w:eastAsia="zh-CN"/>
        </w:rPr>
        <w:t>下列缔约方到</w:t>
      </w:r>
      <w:r w:rsidR="001E00E6" w:rsidRPr="00CE2D82">
        <w:rPr>
          <w:rFonts w:eastAsiaTheme="minorEastAsia" w:hint="eastAsia"/>
          <w:sz w:val="24"/>
          <w:lang w:val="en-US" w:eastAsia="zh-CN"/>
        </w:rPr>
        <w:t>2015</w:t>
      </w:r>
      <w:r w:rsidR="001E00E6" w:rsidRPr="00CE2D82">
        <w:rPr>
          <w:rFonts w:eastAsiaTheme="minorEastAsia" w:hint="eastAsia"/>
          <w:sz w:val="24"/>
          <w:lang w:val="en-US" w:eastAsia="zh-CN"/>
        </w:rPr>
        <w:t>年提供的国际资源流量至少翻了一番：中国、克罗地亚、爱沙尼亚、欧盟机构、法国、德国、拉脱维亚、卢森堡</w:t>
      </w:r>
      <w:r w:rsidR="00650817" w:rsidRPr="00CE2D82">
        <w:rPr>
          <w:rFonts w:eastAsiaTheme="minorEastAsia" w:hint="eastAsia"/>
          <w:sz w:val="24"/>
          <w:lang w:val="en-US" w:eastAsia="zh-CN"/>
        </w:rPr>
        <w:t>、</w:t>
      </w:r>
      <w:r w:rsidR="001E00E6" w:rsidRPr="00CE2D82">
        <w:rPr>
          <w:rFonts w:eastAsiaTheme="minorEastAsia" w:hint="eastAsia"/>
          <w:sz w:val="24"/>
          <w:lang w:val="en-US" w:eastAsia="zh-CN"/>
        </w:rPr>
        <w:t>挪威</w:t>
      </w:r>
      <w:r w:rsidR="00650817" w:rsidRPr="00CE2D82">
        <w:rPr>
          <w:rFonts w:eastAsiaTheme="minorEastAsia" w:hint="eastAsia"/>
          <w:sz w:val="24"/>
          <w:lang w:val="en-US" w:eastAsia="zh-CN"/>
        </w:rPr>
        <w:t>和联合王国</w:t>
      </w:r>
      <w:r w:rsidR="001E00E6" w:rsidRPr="00CE2D82">
        <w:rPr>
          <w:rFonts w:eastAsiaTheme="minorEastAsia" w:hint="eastAsia"/>
          <w:sz w:val="24"/>
          <w:lang w:val="en-US" w:eastAsia="zh-CN"/>
        </w:rPr>
        <w:t>。集体报告</w:t>
      </w:r>
      <w:r w:rsidR="001E00E6" w:rsidRPr="00CE2D82">
        <w:rPr>
          <w:rFonts w:eastAsiaTheme="minorEastAsia" w:hint="eastAsia"/>
          <w:sz w:val="24"/>
          <w:lang w:val="en-US" w:eastAsia="zh-CN"/>
        </w:rPr>
        <w:t>2015</w:t>
      </w:r>
      <w:r w:rsidR="001E00E6" w:rsidRPr="00CE2D82">
        <w:rPr>
          <w:rFonts w:eastAsiaTheme="minorEastAsia" w:hint="eastAsia"/>
          <w:sz w:val="24"/>
          <w:lang w:val="en-US" w:eastAsia="zh-CN"/>
        </w:rPr>
        <w:t>年数据的欧盟成员国将其国际资源流量几乎增加了一倍。</w:t>
      </w:r>
    </w:p>
    <w:p w14:paraId="35BE464F" w14:textId="14F8F876" w:rsidR="00855A78" w:rsidRPr="00CE2D82" w:rsidRDefault="00E122F9"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为</w:t>
      </w:r>
      <w:r w:rsidR="005D778A">
        <w:rPr>
          <w:rFonts w:eastAsiaTheme="minorEastAsia" w:hint="eastAsia"/>
          <w:sz w:val="24"/>
          <w:lang w:val="en-US" w:eastAsia="zh-CN"/>
        </w:rPr>
        <w:t>了</w:t>
      </w:r>
      <w:r w:rsidRPr="00CE2D82">
        <w:rPr>
          <w:rFonts w:eastAsiaTheme="minorEastAsia" w:hint="eastAsia"/>
          <w:sz w:val="24"/>
          <w:lang w:val="en-US" w:eastAsia="zh-CN"/>
        </w:rPr>
        <w:t>衡量集体取得的进展</w:t>
      </w:r>
      <w:r w:rsidR="000335E2" w:rsidRPr="00CE2D82">
        <w:rPr>
          <w:rFonts w:eastAsiaTheme="minorEastAsia" w:hint="eastAsia"/>
          <w:sz w:val="24"/>
          <w:lang w:val="en-US" w:eastAsia="zh-CN"/>
        </w:rPr>
        <w:t>，</w:t>
      </w:r>
      <w:r w:rsidRPr="00CE2D82">
        <w:rPr>
          <w:rFonts w:eastAsiaTheme="minorEastAsia" w:hint="eastAsia"/>
          <w:sz w:val="24"/>
          <w:lang w:val="en-US" w:eastAsia="zh-CN"/>
        </w:rPr>
        <w:t>先前报告中采用的方法是将以本国货币提交的数据转换为美元</w:t>
      </w:r>
      <w:r w:rsidR="000335E2" w:rsidRPr="00CE2D82">
        <w:rPr>
          <w:rFonts w:eastAsiaTheme="minorEastAsia" w:hint="eastAsia"/>
          <w:sz w:val="24"/>
          <w:lang w:val="en-US" w:eastAsia="zh-CN"/>
        </w:rPr>
        <w:t>，</w:t>
      </w:r>
      <w:r w:rsidRPr="00CE2D82">
        <w:rPr>
          <w:rFonts w:eastAsiaTheme="minorEastAsia" w:hint="eastAsia"/>
          <w:sz w:val="24"/>
          <w:lang w:val="en-US" w:eastAsia="zh-CN"/>
        </w:rPr>
        <w:t>将各缔约方提供的个别基准</w:t>
      </w:r>
      <w:r w:rsidR="00995E46">
        <w:rPr>
          <w:rFonts w:eastAsiaTheme="minorEastAsia" w:hint="eastAsia"/>
          <w:sz w:val="24"/>
          <w:lang w:val="en-US" w:eastAsia="zh-CN"/>
        </w:rPr>
        <w:t>（</w:t>
      </w:r>
      <w:r w:rsidRPr="00CE2D82">
        <w:rPr>
          <w:rFonts w:eastAsiaTheme="minorEastAsia" w:hint="eastAsia"/>
          <w:sz w:val="24"/>
          <w:lang w:val="en-US" w:eastAsia="zh-CN"/>
        </w:rPr>
        <w:t>即每个缔约方</w:t>
      </w:r>
      <w:r w:rsidRPr="00CE2D82">
        <w:rPr>
          <w:rFonts w:eastAsiaTheme="minorEastAsia" w:hint="eastAsia"/>
          <w:sz w:val="24"/>
          <w:lang w:val="en-US" w:eastAsia="zh-CN"/>
        </w:rPr>
        <w:t>2006-2010</w:t>
      </w:r>
      <w:r w:rsidRPr="00CE2D82">
        <w:rPr>
          <w:rFonts w:eastAsiaTheme="minorEastAsia" w:hint="eastAsia"/>
          <w:sz w:val="24"/>
          <w:lang w:val="en-US" w:eastAsia="zh-CN"/>
        </w:rPr>
        <w:t>年的平均数据</w:t>
      </w:r>
      <w:r w:rsidR="00995E46">
        <w:rPr>
          <w:rFonts w:eastAsiaTheme="minorEastAsia" w:hint="eastAsia"/>
          <w:sz w:val="24"/>
          <w:lang w:val="en-US" w:eastAsia="zh-CN"/>
        </w:rPr>
        <w:t>）</w:t>
      </w:r>
      <w:r w:rsidRPr="00CE2D82">
        <w:rPr>
          <w:rFonts w:eastAsiaTheme="minorEastAsia" w:hint="eastAsia"/>
          <w:sz w:val="24"/>
          <w:lang w:val="en-US" w:eastAsia="zh-CN"/>
        </w:rPr>
        <w:t>以及年度进展数据相加</w:t>
      </w:r>
      <w:r w:rsidR="000335E2" w:rsidRPr="00CE2D82">
        <w:rPr>
          <w:rFonts w:eastAsiaTheme="minorEastAsia" w:hint="eastAsia"/>
          <w:sz w:val="24"/>
          <w:lang w:val="en-US" w:eastAsia="zh-CN"/>
        </w:rPr>
        <w:t>，</w:t>
      </w:r>
      <w:r w:rsidRPr="00CE2D82">
        <w:rPr>
          <w:rFonts w:eastAsiaTheme="minorEastAsia" w:hint="eastAsia"/>
          <w:sz w:val="24"/>
          <w:lang w:val="en-US" w:eastAsia="zh-CN"/>
        </w:rPr>
        <w:t>并用总计年度数据除以总基准</w:t>
      </w:r>
      <w:r w:rsidR="002A5B8C" w:rsidRPr="00CE2D82">
        <w:rPr>
          <w:rFonts w:eastAsiaTheme="minorEastAsia" w:hint="eastAsia"/>
          <w:sz w:val="24"/>
          <w:lang w:val="en-US" w:eastAsia="zh-CN"/>
        </w:rPr>
        <w:t>。</w:t>
      </w:r>
      <w:r w:rsidR="00855A78" w:rsidRPr="00C058F5">
        <w:rPr>
          <w:rFonts w:eastAsiaTheme="minorEastAsia"/>
          <w:sz w:val="24"/>
          <w:vertAlign w:val="superscript"/>
          <w:lang w:val="en-US" w:eastAsia="zh-CN"/>
        </w:rPr>
        <w:footnoteReference w:id="6"/>
      </w:r>
      <w:r w:rsidR="002A5B8C" w:rsidRPr="00CE2D82">
        <w:rPr>
          <w:rFonts w:eastAsiaTheme="minorEastAsia"/>
          <w:sz w:val="24"/>
          <w:lang w:val="en-US" w:eastAsia="zh-CN"/>
        </w:rPr>
        <w:t xml:space="preserve"> </w:t>
      </w:r>
      <w:r w:rsidR="00531B50" w:rsidRPr="00CE2D82">
        <w:rPr>
          <w:rFonts w:eastAsiaTheme="minorEastAsia" w:hint="eastAsia"/>
          <w:sz w:val="24"/>
          <w:lang w:val="en-US" w:eastAsia="zh-CN"/>
        </w:rPr>
        <w:t>由此得出的</w:t>
      </w:r>
      <w:r w:rsidR="00531B50" w:rsidRPr="00CE2D82">
        <w:rPr>
          <w:rFonts w:eastAsiaTheme="minorEastAsia" w:hint="eastAsia"/>
          <w:sz w:val="24"/>
          <w:lang w:val="en-US" w:eastAsia="zh-CN"/>
        </w:rPr>
        <w:t>2013</w:t>
      </w:r>
      <w:r w:rsidR="00531B50" w:rsidRPr="00CE2D82">
        <w:rPr>
          <w:rFonts w:eastAsiaTheme="minorEastAsia" w:hint="eastAsia"/>
          <w:sz w:val="24"/>
          <w:lang w:val="en-US" w:eastAsia="zh-CN"/>
        </w:rPr>
        <w:t>年、</w:t>
      </w:r>
      <w:r w:rsidR="00531B50" w:rsidRPr="00CE2D82">
        <w:rPr>
          <w:rFonts w:eastAsiaTheme="minorEastAsia" w:hint="eastAsia"/>
          <w:sz w:val="24"/>
          <w:lang w:val="en-US" w:eastAsia="zh-CN"/>
        </w:rPr>
        <w:t>2014</w:t>
      </w:r>
      <w:r w:rsidR="00531B50" w:rsidRPr="00CE2D82">
        <w:rPr>
          <w:rFonts w:eastAsiaTheme="minorEastAsia" w:hint="eastAsia"/>
          <w:sz w:val="24"/>
          <w:lang w:val="en-US" w:eastAsia="zh-CN"/>
        </w:rPr>
        <w:t>年和</w:t>
      </w:r>
      <w:r w:rsidR="00531B50" w:rsidRPr="00CE2D82">
        <w:rPr>
          <w:rFonts w:eastAsiaTheme="minorEastAsia" w:hint="eastAsia"/>
          <w:sz w:val="24"/>
          <w:lang w:val="en-US" w:eastAsia="zh-CN"/>
        </w:rPr>
        <w:t>2015</w:t>
      </w:r>
      <w:r w:rsidR="00531B50" w:rsidRPr="00CE2D82">
        <w:rPr>
          <w:rFonts w:eastAsiaTheme="minorEastAsia" w:hint="eastAsia"/>
          <w:sz w:val="24"/>
          <w:lang w:val="en-US" w:eastAsia="zh-CN"/>
        </w:rPr>
        <w:t>年系数载于下表</w:t>
      </w:r>
      <w:r w:rsidR="00531B50" w:rsidRPr="00CE2D82">
        <w:rPr>
          <w:rFonts w:eastAsiaTheme="minorEastAsia" w:hint="eastAsia"/>
          <w:sz w:val="24"/>
          <w:lang w:val="en-US" w:eastAsia="zh-CN"/>
        </w:rPr>
        <w:t>1</w:t>
      </w:r>
      <w:r w:rsidR="00531B50" w:rsidRPr="00CE2D82">
        <w:rPr>
          <w:rFonts w:eastAsiaTheme="minorEastAsia" w:hint="eastAsia"/>
          <w:sz w:val="24"/>
          <w:lang w:val="en-US" w:eastAsia="zh-CN"/>
        </w:rPr>
        <w:t>。根据第</w:t>
      </w:r>
      <w:r w:rsidR="00531B50" w:rsidRPr="00CE2D82">
        <w:rPr>
          <w:rFonts w:eastAsiaTheme="minorEastAsia" w:hint="eastAsia"/>
          <w:sz w:val="24"/>
          <w:lang w:val="en-US" w:eastAsia="zh-CN"/>
        </w:rPr>
        <w:t>XIII/20</w:t>
      </w:r>
      <w:r w:rsidR="00531B50" w:rsidRPr="00CE2D82">
        <w:rPr>
          <w:rFonts w:eastAsiaTheme="minorEastAsia" w:hint="eastAsia"/>
          <w:sz w:val="24"/>
          <w:lang w:val="en-US" w:eastAsia="zh-CN"/>
        </w:rPr>
        <w:t>号决定的要求</w:t>
      </w:r>
      <w:r w:rsidR="000335E2" w:rsidRPr="00CE2D82">
        <w:rPr>
          <w:rFonts w:eastAsiaTheme="minorEastAsia" w:hint="eastAsia"/>
          <w:sz w:val="24"/>
          <w:lang w:val="en-US" w:eastAsia="zh-CN"/>
        </w:rPr>
        <w:t>，</w:t>
      </w:r>
      <w:r w:rsidR="00531B50" w:rsidRPr="00CE2D82">
        <w:rPr>
          <w:rFonts w:eastAsiaTheme="minorEastAsia" w:hint="eastAsia"/>
          <w:sz w:val="24"/>
          <w:lang w:val="en-US" w:eastAsia="zh-CN"/>
        </w:rPr>
        <w:t>列出了若干</w:t>
      </w:r>
      <w:r w:rsidR="006C4265" w:rsidRPr="00CE2D82">
        <w:rPr>
          <w:rFonts w:eastAsiaTheme="minorEastAsia" w:hint="eastAsia"/>
          <w:sz w:val="24"/>
          <w:lang w:val="en-US" w:eastAsia="zh-CN"/>
        </w:rPr>
        <w:t>变体</w:t>
      </w:r>
      <w:r w:rsidR="000335E2" w:rsidRPr="00CE2D82">
        <w:rPr>
          <w:rFonts w:eastAsiaTheme="minorEastAsia" w:hint="eastAsia"/>
          <w:sz w:val="24"/>
          <w:lang w:val="en-US" w:eastAsia="zh-CN"/>
        </w:rPr>
        <w:t>，</w:t>
      </w:r>
      <w:r w:rsidR="00531B50" w:rsidRPr="00CE2D82">
        <w:rPr>
          <w:rFonts w:eastAsiaTheme="minorEastAsia" w:hint="eastAsia"/>
          <w:sz w:val="24"/>
          <w:lang w:val="en-US" w:eastAsia="zh-CN"/>
        </w:rPr>
        <w:t>以便衡量各种</w:t>
      </w:r>
      <w:r w:rsidR="00AF0B9F" w:rsidRPr="00CE2D82">
        <w:rPr>
          <w:rFonts w:eastAsiaTheme="minorEastAsia" w:hint="eastAsia"/>
          <w:sz w:val="24"/>
          <w:lang w:val="en-US" w:eastAsia="zh-CN"/>
        </w:rPr>
        <w:t>方式</w:t>
      </w:r>
      <w:r w:rsidR="00531B50" w:rsidRPr="00CE2D82">
        <w:rPr>
          <w:rFonts w:eastAsiaTheme="minorEastAsia" w:hint="eastAsia"/>
          <w:sz w:val="24"/>
          <w:lang w:val="en-US" w:eastAsia="zh-CN"/>
        </w:rPr>
        <w:t>方法</w:t>
      </w:r>
      <w:r w:rsidR="00AF0B9F" w:rsidRPr="00CE2D82">
        <w:rPr>
          <w:rFonts w:eastAsiaTheme="minorEastAsia" w:hint="eastAsia"/>
          <w:sz w:val="24"/>
          <w:lang w:val="en-US" w:eastAsia="zh-CN"/>
        </w:rPr>
        <w:t>之间</w:t>
      </w:r>
      <w:r w:rsidR="00531B50" w:rsidRPr="00CE2D82">
        <w:rPr>
          <w:rFonts w:eastAsiaTheme="minorEastAsia" w:hint="eastAsia"/>
          <w:sz w:val="24"/>
          <w:lang w:val="en-US" w:eastAsia="zh-CN"/>
        </w:rPr>
        <w:t>的差异</w:t>
      </w:r>
      <w:r w:rsidR="00AF0B9F" w:rsidRPr="00CE2D82">
        <w:rPr>
          <w:rFonts w:eastAsiaTheme="minorEastAsia" w:hint="eastAsia"/>
          <w:sz w:val="24"/>
          <w:lang w:val="en-US" w:eastAsia="zh-CN"/>
        </w:rPr>
        <w:t>：</w:t>
      </w:r>
    </w:p>
    <w:p w14:paraId="5F9C15EB" w14:textId="02507D08" w:rsidR="00855A78" w:rsidRPr="00CB49D5" w:rsidRDefault="00AF0B9F" w:rsidP="00C058F5">
      <w:pPr>
        <w:widowControl w:val="0"/>
        <w:numPr>
          <w:ilvl w:val="1"/>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val="en-US" w:eastAsia="zh-CN"/>
        </w:rPr>
        <w:lastRenderedPageBreak/>
        <w:t>在方法一中</w:t>
      </w:r>
      <w:r w:rsidR="000335E2">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只使用报告某一年份进展情况的国家的基准来计算总基准；</w:t>
      </w:r>
    </w:p>
    <w:p w14:paraId="0201D4AE" w14:textId="013163FC" w:rsidR="00855A78" w:rsidRPr="00CB49D5" w:rsidRDefault="00AF0B9F" w:rsidP="00C058F5">
      <w:pPr>
        <w:widowControl w:val="0"/>
        <w:numPr>
          <w:ilvl w:val="1"/>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val="en-US" w:eastAsia="zh-CN"/>
        </w:rPr>
        <w:t>在方法二中</w:t>
      </w:r>
      <w:r w:rsidR="000335E2">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所有国家基准都用于计算总基准</w:t>
      </w:r>
      <w:r w:rsidR="000335E2">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这意味着尚未提交某一年份报告的国家的贡献计为零。</w:t>
      </w:r>
    </w:p>
    <w:p w14:paraId="1B48D7CD" w14:textId="43EABB4B" w:rsidR="00855A78" w:rsidRPr="00CE2D82" w:rsidRDefault="00F613FA"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两种方法都使用相应年份年平均汇率</w:t>
      </w:r>
      <w:r w:rsidR="002A5B8C" w:rsidRPr="00CE2D82">
        <w:rPr>
          <w:rFonts w:eastAsiaTheme="minorEastAsia" w:hint="eastAsia"/>
          <w:sz w:val="24"/>
          <w:lang w:val="en-US" w:eastAsia="zh-CN"/>
        </w:rPr>
        <w:t>。</w:t>
      </w:r>
      <w:r w:rsidR="00855A78" w:rsidRPr="00C058F5">
        <w:rPr>
          <w:rFonts w:eastAsiaTheme="minorEastAsia"/>
          <w:sz w:val="24"/>
          <w:vertAlign w:val="superscript"/>
          <w:lang w:val="en-US" w:eastAsia="zh-CN"/>
        </w:rPr>
        <w:footnoteReference w:id="7"/>
      </w:r>
      <w:r w:rsidR="002A5B8C" w:rsidRPr="00C058F5">
        <w:rPr>
          <w:rFonts w:eastAsiaTheme="minorEastAsia"/>
          <w:sz w:val="24"/>
          <w:vertAlign w:val="superscript"/>
          <w:lang w:val="en-US" w:eastAsia="zh-CN"/>
        </w:rPr>
        <w:t xml:space="preserve"> </w:t>
      </w:r>
      <w:r w:rsidR="005D778A">
        <w:rPr>
          <w:rFonts w:eastAsiaTheme="minorEastAsia" w:hint="eastAsia"/>
          <w:sz w:val="24"/>
          <w:lang w:val="en-US" w:eastAsia="zh-CN"/>
        </w:rPr>
        <w:t>但</w:t>
      </w:r>
      <w:r w:rsidR="00F5062E" w:rsidRPr="00CE2D82">
        <w:rPr>
          <w:rFonts w:eastAsiaTheme="minorEastAsia" w:hint="eastAsia"/>
          <w:sz w:val="24"/>
          <w:lang w:val="en-US" w:eastAsia="zh-CN"/>
        </w:rPr>
        <w:t>2015</w:t>
      </w:r>
      <w:r w:rsidR="00F5062E" w:rsidRPr="00CE2D82">
        <w:rPr>
          <w:rFonts w:eastAsiaTheme="minorEastAsia" w:hint="eastAsia"/>
          <w:sz w:val="24"/>
          <w:lang w:val="en-US" w:eastAsia="zh-CN"/>
        </w:rPr>
        <w:t>年美元对许多其他货币大幅升值</w:t>
      </w:r>
      <w:r w:rsidR="000335E2" w:rsidRPr="00CE2D82">
        <w:rPr>
          <w:rFonts w:eastAsiaTheme="minorEastAsia" w:hint="eastAsia"/>
          <w:sz w:val="24"/>
          <w:lang w:val="en-US" w:eastAsia="zh-CN"/>
        </w:rPr>
        <w:t>，</w:t>
      </w:r>
      <w:r w:rsidR="00F5062E" w:rsidRPr="00CE2D82">
        <w:rPr>
          <w:rFonts w:eastAsiaTheme="minorEastAsia" w:hint="eastAsia"/>
          <w:sz w:val="24"/>
          <w:lang w:val="en-US" w:eastAsia="zh-CN"/>
        </w:rPr>
        <w:t>导致以本国货币表示的系数和以美元表示的系数两者之间出现显著差异</w:t>
      </w:r>
      <w:r w:rsidR="00995E46">
        <w:rPr>
          <w:rFonts w:eastAsiaTheme="minorEastAsia" w:hint="eastAsia"/>
          <w:sz w:val="24"/>
          <w:lang w:val="en-US" w:eastAsia="zh-CN"/>
        </w:rPr>
        <w:t>（</w:t>
      </w:r>
      <w:r w:rsidR="00F5062E" w:rsidRPr="00CE2D82">
        <w:rPr>
          <w:rFonts w:eastAsiaTheme="minorEastAsia" w:hint="eastAsia"/>
          <w:sz w:val="24"/>
          <w:lang w:val="en-US" w:eastAsia="zh-CN"/>
        </w:rPr>
        <w:t>见附件四</w:t>
      </w:r>
      <w:r w:rsidR="00995E46">
        <w:rPr>
          <w:rFonts w:eastAsiaTheme="minorEastAsia" w:hint="eastAsia"/>
          <w:sz w:val="24"/>
          <w:lang w:val="en-US" w:eastAsia="zh-CN"/>
        </w:rPr>
        <w:t>）</w:t>
      </w:r>
      <w:r w:rsidR="00F5062E" w:rsidRPr="00CE2D82">
        <w:rPr>
          <w:rFonts w:eastAsiaTheme="minorEastAsia" w:hint="eastAsia"/>
          <w:sz w:val="24"/>
          <w:lang w:val="en-US" w:eastAsia="zh-CN"/>
        </w:rPr>
        <w:t>。为了排除汇率影响</w:t>
      </w:r>
      <w:r w:rsidR="000335E2" w:rsidRPr="00CE2D82">
        <w:rPr>
          <w:rFonts w:eastAsiaTheme="minorEastAsia" w:hint="eastAsia"/>
          <w:sz w:val="24"/>
          <w:lang w:val="en-US" w:eastAsia="zh-CN"/>
        </w:rPr>
        <w:t>，</w:t>
      </w:r>
      <w:r w:rsidR="00F5062E" w:rsidRPr="00CE2D82">
        <w:rPr>
          <w:rFonts w:eastAsiaTheme="minorEastAsia" w:hint="eastAsia"/>
          <w:sz w:val="24"/>
          <w:lang w:val="en-US" w:eastAsia="zh-CN"/>
        </w:rPr>
        <w:t>下文表</w:t>
      </w:r>
      <w:r w:rsidR="00F5062E" w:rsidRPr="00CE2D82">
        <w:rPr>
          <w:rFonts w:eastAsiaTheme="minorEastAsia" w:hint="eastAsia"/>
          <w:sz w:val="24"/>
          <w:lang w:val="en-US" w:eastAsia="zh-CN"/>
        </w:rPr>
        <w:t>1</w:t>
      </w:r>
      <w:r w:rsidR="00F5062E" w:rsidRPr="00CE2D82">
        <w:rPr>
          <w:rFonts w:eastAsiaTheme="minorEastAsia" w:hint="eastAsia"/>
          <w:sz w:val="24"/>
          <w:lang w:val="en-US" w:eastAsia="zh-CN"/>
        </w:rPr>
        <w:t>显示了两种方法</w:t>
      </w:r>
      <w:r w:rsidR="000335E2" w:rsidRPr="00CE2D82">
        <w:rPr>
          <w:rFonts w:eastAsiaTheme="minorEastAsia" w:hint="eastAsia"/>
          <w:sz w:val="24"/>
          <w:lang w:val="en-US" w:eastAsia="zh-CN"/>
        </w:rPr>
        <w:t>，</w:t>
      </w:r>
      <w:r w:rsidR="00F5062E" w:rsidRPr="00CE2D82">
        <w:rPr>
          <w:rFonts w:eastAsiaTheme="minorEastAsia" w:hint="eastAsia"/>
          <w:sz w:val="24"/>
          <w:lang w:val="en-US" w:eastAsia="zh-CN"/>
        </w:rPr>
        <w:t>即一</w:t>
      </w:r>
      <w:r w:rsidR="00F5062E" w:rsidRPr="00CE2D82">
        <w:rPr>
          <w:rFonts w:eastAsiaTheme="minorEastAsia" w:hint="eastAsia"/>
          <w:sz w:val="24"/>
          <w:lang w:val="en-US" w:eastAsia="zh-CN"/>
        </w:rPr>
        <w:t>a</w:t>
      </w:r>
      <w:r w:rsidR="00F5062E" w:rsidRPr="00CE2D82">
        <w:rPr>
          <w:rFonts w:eastAsiaTheme="minorEastAsia" w:hint="eastAsia"/>
          <w:sz w:val="24"/>
          <w:lang w:val="en-US" w:eastAsia="zh-CN"/>
        </w:rPr>
        <w:t>和二</w:t>
      </w:r>
      <w:r w:rsidR="00F5062E" w:rsidRPr="00CE2D82">
        <w:rPr>
          <w:rFonts w:eastAsiaTheme="minorEastAsia" w:hint="eastAsia"/>
          <w:sz w:val="24"/>
          <w:lang w:val="en-US" w:eastAsia="zh-CN"/>
        </w:rPr>
        <w:t>a</w:t>
      </w:r>
      <w:r w:rsidR="000335E2" w:rsidRPr="00CE2D82">
        <w:rPr>
          <w:rFonts w:eastAsiaTheme="minorEastAsia" w:hint="eastAsia"/>
          <w:sz w:val="24"/>
          <w:lang w:val="en-US" w:eastAsia="zh-CN"/>
        </w:rPr>
        <w:t>，</w:t>
      </w:r>
      <w:r w:rsidR="00F5062E" w:rsidRPr="00CE2D82">
        <w:rPr>
          <w:rFonts w:eastAsiaTheme="minorEastAsia" w:hint="eastAsia"/>
          <w:sz w:val="24"/>
          <w:lang w:val="en-US" w:eastAsia="zh-CN"/>
        </w:rPr>
        <w:t>使用基准年加权平均汇率而不是</w:t>
      </w:r>
      <w:r w:rsidR="00F5062E" w:rsidRPr="00CE2D82">
        <w:rPr>
          <w:rFonts w:eastAsiaTheme="minorEastAsia" w:hint="eastAsia"/>
          <w:sz w:val="24"/>
          <w:lang w:val="en-US" w:eastAsia="zh-CN"/>
        </w:rPr>
        <w:t>2015</w:t>
      </w:r>
      <w:r w:rsidR="00F5062E" w:rsidRPr="00CE2D82">
        <w:rPr>
          <w:rFonts w:eastAsiaTheme="minorEastAsia" w:hint="eastAsia"/>
          <w:sz w:val="24"/>
          <w:lang w:val="en-US" w:eastAsia="zh-CN"/>
        </w:rPr>
        <w:t>年年平均汇率重新计算缔约方提供的</w:t>
      </w:r>
      <w:r w:rsidR="00F5062E" w:rsidRPr="00CE2D82">
        <w:rPr>
          <w:rFonts w:eastAsiaTheme="minorEastAsia" w:hint="eastAsia"/>
          <w:sz w:val="24"/>
          <w:lang w:val="en-US" w:eastAsia="zh-CN"/>
        </w:rPr>
        <w:t>2015</w:t>
      </w:r>
      <w:r w:rsidR="00F5062E" w:rsidRPr="00CE2D82">
        <w:rPr>
          <w:rFonts w:eastAsiaTheme="minorEastAsia" w:hint="eastAsia"/>
          <w:sz w:val="24"/>
          <w:lang w:val="en-US" w:eastAsia="zh-CN"/>
        </w:rPr>
        <w:t>年数据。</w:t>
      </w:r>
    </w:p>
    <w:p w14:paraId="5550D16B" w14:textId="0D6B57E3" w:rsidR="0098644E" w:rsidRPr="00CB49D5" w:rsidRDefault="00F5062E">
      <w:pPr>
        <w:keepNext/>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b/>
          <w:snapToGrid w:val="0"/>
          <w:kern w:val="22"/>
          <w:sz w:val="24"/>
          <w:lang w:eastAsia="zh-CN"/>
        </w:rPr>
        <w:t>表</w:t>
      </w:r>
      <w:r w:rsidR="0098644E" w:rsidRPr="00CB49D5">
        <w:rPr>
          <w:rFonts w:asciiTheme="minorEastAsia" w:eastAsiaTheme="minorEastAsia" w:hAnsiTheme="minorEastAsia"/>
          <w:b/>
          <w:snapToGrid w:val="0"/>
          <w:kern w:val="22"/>
          <w:sz w:val="24"/>
          <w:lang w:eastAsia="zh-CN"/>
        </w:rPr>
        <w:t>1.</w:t>
      </w:r>
      <w:r w:rsidRPr="00CB49D5">
        <w:rPr>
          <w:rFonts w:asciiTheme="minorEastAsia" w:eastAsiaTheme="minorEastAsia" w:hAnsiTheme="minorEastAsia" w:cs="SimSun" w:hint="eastAsia"/>
          <w:b/>
          <w:snapToGrid w:val="0"/>
          <w:kern w:val="22"/>
          <w:sz w:val="24"/>
          <w:lang w:val="en-US" w:eastAsia="zh-CN"/>
        </w:rPr>
        <w:t>国际</w:t>
      </w:r>
      <w:r w:rsidR="00A62976" w:rsidRPr="00CB49D5">
        <w:rPr>
          <w:rFonts w:asciiTheme="minorEastAsia" w:eastAsiaTheme="minorEastAsia" w:hAnsiTheme="minorEastAsia" w:cs="SimSun" w:hint="eastAsia"/>
          <w:b/>
          <w:snapToGrid w:val="0"/>
          <w:kern w:val="22"/>
          <w:sz w:val="24"/>
          <w:lang w:val="en-US" w:eastAsia="zh-CN"/>
        </w:rPr>
        <w:t>资金</w:t>
      </w:r>
      <w:r w:rsidRPr="00CB49D5">
        <w:rPr>
          <w:rFonts w:asciiTheme="minorEastAsia" w:eastAsiaTheme="minorEastAsia" w:hAnsiTheme="minorEastAsia" w:cs="SimSun" w:hint="eastAsia"/>
          <w:b/>
          <w:snapToGrid w:val="0"/>
          <w:kern w:val="22"/>
          <w:sz w:val="24"/>
          <w:lang w:val="en-US" w:eastAsia="zh-CN"/>
        </w:rPr>
        <w:t>流动：进展情况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3"/>
        <w:gridCol w:w="1259"/>
        <w:gridCol w:w="1169"/>
        <w:gridCol w:w="1169"/>
      </w:tblGrid>
      <w:tr w:rsidR="00855A78" w:rsidRPr="00CB49D5" w14:paraId="7AA4C4D1" w14:textId="77777777" w:rsidTr="00490BF5">
        <w:trPr>
          <w:cantSplit/>
          <w:jc w:val="center"/>
        </w:trPr>
        <w:tc>
          <w:tcPr>
            <w:tcW w:w="5958" w:type="dxa"/>
            <w:shd w:val="clear" w:color="auto" w:fill="auto"/>
            <w:tcMar>
              <w:top w:w="43" w:type="dxa"/>
              <w:left w:w="115" w:type="dxa"/>
              <w:bottom w:w="43" w:type="dxa"/>
              <w:right w:w="115" w:type="dxa"/>
            </w:tcMar>
          </w:tcPr>
          <w:p w14:paraId="548B9CFB" w14:textId="61C912F1" w:rsidR="00855A78" w:rsidRPr="00CB49D5" w:rsidRDefault="00855A78">
            <w:pPr>
              <w:suppressLineNumbers/>
              <w:suppressAutoHyphens/>
              <w:kinsoku w:val="0"/>
              <w:overflowPunct w:val="0"/>
              <w:autoSpaceDE w:val="0"/>
              <w:autoSpaceDN w:val="0"/>
              <w:adjustRightInd w:val="0"/>
              <w:snapToGrid w:val="0"/>
              <w:spacing w:after="240"/>
              <w:rPr>
                <w:rFonts w:asciiTheme="minorEastAsia" w:eastAsiaTheme="minorEastAsia" w:hAnsiTheme="minorEastAsia"/>
                <w:bCs/>
                <w:snapToGrid w:val="0"/>
                <w:kern w:val="22"/>
                <w:sz w:val="24"/>
                <w:lang w:eastAsia="zh-CN"/>
              </w:rPr>
            </w:pPr>
          </w:p>
        </w:tc>
        <w:tc>
          <w:tcPr>
            <w:tcW w:w="1260" w:type="dxa"/>
            <w:shd w:val="clear" w:color="auto" w:fill="auto"/>
            <w:tcMar>
              <w:top w:w="43" w:type="dxa"/>
              <w:left w:w="115" w:type="dxa"/>
              <w:bottom w:w="43" w:type="dxa"/>
              <w:right w:w="115" w:type="dxa"/>
            </w:tcMar>
          </w:tcPr>
          <w:p w14:paraId="0B121AEF"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KaiTi"/>
                <w:iCs/>
                <w:snapToGrid w:val="0"/>
                <w:kern w:val="22"/>
                <w:sz w:val="24"/>
              </w:rPr>
            </w:pPr>
            <w:r w:rsidRPr="005D778A">
              <w:rPr>
                <w:rFonts w:eastAsia="KaiTi"/>
                <w:iCs/>
                <w:snapToGrid w:val="0"/>
                <w:kern w:val="22"/>
                <w:sz w:val="24"/>
              </w:rPr>
              <w:t>2013</w:t>
            </w:r>
          </w:p>
        </w:tc>
        <w:tc>
          <w:tcPr>
            <w:tcW w:w="1170" w:type="dxa"/>
            <w:tcMar>
              <w:top w:w="43" w:type="dxa"/>
              <w:left w:w="115" w:type="dxa"/>
              <w:bottom w:w="43" w:type="dxa"/>
              <w:right w:w="115" w:type="dxa"/>
            </w:tcMar>
          </w:tcPr>
          <w:p w14:paraId="509FFCD1"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KaiTi"/>
                <w:iCs/>
                <w:snapToGrid w:val="0"/>
                <w:kern w:val="22"/>
                <w:sz w:val="24"/>
              </w:rPr>
            </w:pPr>
            <w:r w:rsidRPr="005D778A">
              <w:rPr>
                <w:rFonts w:eastAsia="KaiTi"/>
                <w:iCs/>
                <w:snapToGrid w:val="0"/>
                <w:kern w:val="22"/>
                <w:sz w:val="24"/>
              </w:rPr>
              <w:t>2014</w:t>
            </w:r>
          </w:p>
        </w:tc>
        <w:tc>
          <w:tcPr>
            <w:tcW w:w="1170" w:type="dxa"/>
            <w:tcMar>
              <w:top w:w="43" w:type="dxa"/>
              <w:left w:w="115" w:type="dxa"/>
              <w:bottom w:w="43" w:type="dxa"/>
              <w:right w:w="115" w:type="dxa"/>
            </w:tcMar>
          </w:tcPr>
          <w:p w14:paraId="24B2CE65"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KaiTi"/>
                <w:iCs/>
                <w:snapToGrid w:val="0"/>
                <w:kern w:val="22"/>
                <w:sz w:val="24"/>
              </w:rPr>
            </w:pPr>
            <w:r w:rsidRPr="005D778A">
              <w:rPr>
                <w:rFonts w:eastAsia="KaiTi"/>
                <w:iCs/>
                <w:snapToGrid w:val="0"/>
                <w:kern w:val="22"/>
                <w:sz w:val="24"/>
              </w:rPr>
              <w:t>2015</w:t>
            </w:r>
          </w:p>
        </w:tc>
      </w:tr>
      <w:tr w:rsidR="00855A78" w:rsidRPr="00CB49D5" w14:paraId="5531393C" w14:textId="77777777" w:rsidTr="00490BF5">
        <w:trPr>
          <w:cantSplit/>
          <w:jc w:val="center"/>
        </w:trPr>
        <w:tc>
          <w:tcPr>
            <w:tcW w:w="5958" w:type="dxa"/>
            <w:shd w:val="clear" w:color="auto" w:fill="auto"/>
            <w:tcMar>
              <w:top w:w="43" w:type="dxa"/>
              <w:left w:w="115" w:type="dxa"/>
              <w:bottom w:w="43" w:type="dxa"/>
              <w:right w:w="115" w:type="dxa"/>
            </w:tcMar>
            <w:vAlign w:val="center"/>
          </w:tcPr>
          <w:p w14:paraId="1E1F74BF" w14:textId="6EF787AD"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rPr>
            </w:pPr>
            <w:r w:rsidRPr="00CB49D5">
              <w:rPr>
                <w:rFonts w:asciiTheme="minorEastAsia" w:eastAsiaTheme="minorEastAsia" w:hAnsiTheme="minorEastAsia" w:hint="eastAsia"/>
                <w:snapToGrid w:val="0"/>
                <w:kern w:val="22"/>
                <w:sz w:val="24"/>
                <w:lang w:eastAsia="zh-CN"/>
              </w:rPr>
              <w:t>报告方</w:t>
            </w:r>
            <w:r w:rsidR="000335E2">
              <w:rPr>
                <w:rFonts w:asciiTheme="minorEastAsia" w:eastAsiaTheme="minorEastAsia" w:hAnsiTheme="minorEastAsia" w:hint="eastAsia"/>
                <w:snapToGrid w:val="0"/>
                <w:kern w:val="22"/>
                <w:sz w:val="24"/>
                <w:lang w:eastAsia="zh-CN"/>
              </w:rPr>
              <w:t>，</w:t>
            </w:r>
            <w:r w:rsidRPr="00CB49D5">
              <w:rPr>
                <w:rFonts w:asciiTheme="minorEastAsia" w:eastAsiaTheme="minorEastAsia" w:hAnsiTheme="minorEastAsia" w:hint="eastAsia"/>
                <w:snapToGrid w:val="0"/>
                <w:kern w:val="22"/>
                <w:sz w:val="24"/>
                <w:lang w:eastAsia="zh-CN"/>
              </w:rPr>
              <w:t>数目</w:t>
            </w:r>
          </w:p>
        </w:tc>
        <w:tc>
          <w:tcPr>
            <w:tcW w:w="1260" w:type="dxa"/>
            <w:shd w:val="clear" w:color="auto" w:fill="auto"/>
            <w:tcMar>
              <w:top w:w="43" w:type="dxa"/>
              <w:left w:w="115" w:type="dxa"/>
              <w:bottom w:w="43" w:type="dxa"/>
              <w:right w:w="115" w:type="dxa"/>
            </w:tcMar>
            <w:vAlign w:val="center"/>
          </w:tcPr>
          <w:p w14:paraId="37CE8FBD"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29</w:t>
            </w:r>
          </w:p>
        </w:tc>
        <w:tc>
          <w:tcPr>
            <w:tcW w:w="1170" w:type="dxa"/>
            <w:tcMar>
              <w:top w:w="43" w:type="dxa"/>
              <w:left w:w="115" w:type="dxa"/>
              <w:bottom w:w="43" w:type="dxa"/>
              <w:right w:w="115" w:type="dxa"/>
            </w:tcMar>
            <w:vAlign w:val="center"/>
          </w:tcPr>
          <w:p w14:paraId="0A6D2306"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27</w:t>
            </w:r>
          </w:p>
        </w:tc>
        <w:tc>
          <w:tcPr>
            <w:tcW w:w="1170" w:type="dxa"/>
            <w:tcMar>
              <w:top w:w="43" w:type="dxa"/>
              <w:left w:w="115" w:type="dxa"/>
              <w:bottom w:w="43" w:type="dxa"/>
              <w:right w:w="115" w:type="dxa"/>
            </w:tcMar>
          </w:tcPr>
          <w:p w14:paraId="17E55D19" w14:textId="291CD788" w:rsidR="00855A78" w:rsidRPr="005D778A" w:rsidDel="001E10BF" w:rsidRDefault="00E33273">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26</w:t>
            </w:r>
          </w:p>
        </w:tc>
      </w:tr>
      <w:tr w:rsidR="00855A78" w:rsidRPr="00CB49D5" w14:paraId="697FE229" w14:textId="77777777" w:rsidTr="00490BF5">
        <w:trPr>
          <w:cantSplit/>
          <w:jc w:val="center"/>
        </w:trPr>
        <w:tc>
          <w:tcPr>
            <w:tcW w:w="5958" w:type="dxa"/>
            <w:shd w:val="clear" w:color="auto" w:fill="auto"/>
            <w:tcMar>
              <w:top w:w="43" w:type="dxa"/>
              <w:left w:w="115" w:type="dxa"/>
              <w:bottom w:w="43" w:type="dxa"/>
              <w:right w:w="115" w:type="dxa"/>
            </w:tcMar>
            <w:vAlign w:val="center"/>
          </w:tcPr>
          <w:p w14:paraId="5C6D92A1" w14:textId="52855499"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rPr>
            </w:pPr>
            <w:r w:rsidRPr="00CB49D5">
              <w:rPr>
                <w:rFonts w:asciiTheme="minorEastAsia" w:eastAsiaTheme="minorEastAsia" w:hAnsiTheme="minorEastAsia" w:hint="eastAsia"/>
                <w:snapToGrid w:val="0"/>
                <w:kern w:val="22"/>
                <w:sz w:val="24"/>
                <w:lang w:eastAsia="zh-CN"/>
              </w:rPr>
              <w:t>报告</w:t>
            </w:r>
            <w:r w:rsidR="00166635">
              <w:rPr>
                <w:rFonts w:asciiTheme="minorEastAsia" w:eastAsiaTheme="minorEastAsia" w:hAnsiTheme="minorEastAsia" w:hint="eastAsia"/>
                <w:snapToGrid w:val="0"/>
                <w:kern w:val="22"/>
                <w:sz w:val="24"/>
                <w:lang w:eastAsia="zh-CN"/>
              </w:rPr>
              <w:t>方</w:t>
            </w:r>
            <w:r w:rsidR="000335E2">
              <w:rPr>
                <w:rFonts w:asciiTheme="minorEastAsia" w:eastAsiaTheme="minorEastAsia" w:hAnsiTheme="minorEastAsia" w:hint="eastAsia"/>
                <w:snapToGrid w:val="0"/>
                <w:kern w:val="22"/>
                <w:sz w:val="24"/>
                <w:lang w:eastAsia="zh-CN"/>
              </w:rPr>
              <w:t>，</w:t>
            </w:r>
            <w:r w:rsidRPr="00CB49D5">
              <w:rPr>
                <w:rFonts w:asciiTheme="minorEastAsia" w:eastAsiaTheme="minorEastAsia" w:hAnsiTheme="minorEastAsia" w:hint="eastAsia"/>
                <w:snapToGrid w:val="0"/>
                <w:kern w:val="22"/>
                <w:sz w:val="24"/>
                <w:lang w:eastAsia="zh-CN"/>
              </w:rPr>
              <w:t>基准百分比</w:t>
            </w:r>
          </w:p>
        </w:tc>
        <w:tc>
          <w:tcPr>
            <w:tcW w:w="1260" w:type="dxa"/>
            <w:shd w:val="clear" w:color="auto" w:fill="auto"/>
            <w:tcMar>
              <w:top w:w="43" w:type="dxa"/>
              <w:left w:w="115" w:type="dxa"/>
              <w:bottom w:w="43" w:type="dxa"/>
              <w:right w:w="115" w:type="dxa"/>
            </w:tcMar>
            <w:vAlign w:val="center"/>
          </w:tcPr>
          <w:p w14:paraId="729F108A"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100</w:t>
            </w:r>
          </w:p>
        </w:tc>
        <w:tc>
          <w:tcPr>
            <w:tcW w:w="1170" w:type="dxa"/>
            <w:tcMar>
              <w:top w:w="43" w:type="dxa"/>
              <w:left w:w="115" w:type="dxa"/>
              <w:bottom w:w="43" w:type="dxa"/>
              <w:right w:w="115" w:type="dxa"/>
            </w:tcMar>
            <w:vAlign w:val="center"/>
          </w:tcPr>
          <w:p w14:paraId="5B4A671B"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97</w:t>
            </w:r>
          </w:p>
        </w:tc>
        <w:tc>
          <w:tcPr>
            <w:tcW w:w="1170" w:type="dxa"/>
            <w:tcMar>
              <w:top w:w="43" w:type="dxa"/>
              <w:left w:w="115" w:type="dxa"/>
              <w:bottom w:w="43" w:type="dxa"/>
              <w:right w:w="115" w:type="dxa"/>
            </w:tcMar>
          </w:tcPr>
          <w:p w14:paraId="50626314" w14:textId="600B4367" w:rsidR="00855A78" w:rsidRPr="005D778A" w:rsidRDefault="00EA5D5D">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95</w:t>
            </w:r>
          </w:p>
        </w:tc>
      </w:tr>
      <w:tr w:rsidR="00855A78" w:rsidRPr="00CB49D5" w14:paraId="5B226E74" w14:textId="77777777" w:rsidTr="00490BF5">
        <w:trPr>
          <w:cantSplit/>
          <w:jc w:val="center"/>
        </w:trPr>
        <w:tc>
          <w:tcPr>
            <w:tcW w:w="5958" w:type="dxa"/>
            <w:shd w:val="clear" w:color="auto" w:fill="auto"/>
            <w:tcMar>
              <w:top w:w="43" w:type="dxa"/>
              <w:left w:w="115" w:type="dxa"/>
              <w:bottom w:w="43" w:type="dxa"/>
              <w:right w:w="115" w:type="dxa"/>
            </w:tcMar>
            <w:vAlign w:val="center"/>
          </w:tcPr>
          <w:p w14:paraId="6A142E50" w14:textId="1E5CFA2A"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snapToGrid w:val="0"/>
                <w:kern w:val="22"/>
                <w:sz w:val="24"/>
                <w:lang w:eastAsia="zh-CN"/>
              </w:rPr>
              <w:t>方法一</w:t>
            </w:r>
            <w:r w:rsidR="00995E46">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仅限报告国的基准</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当前汇率</w:t>
            </w:r>
            <w:r w:rsidR="00995E46">
              <w:rPr>
                <w:rFonts w:asciiTheme="minorEastAsia" w:eastAsiaTheme="minorEastAsia" w:hAnsiTheme="minorEastAsia" w:hint="eastAsia"/>
                <w:snapToGrid w:val="0"/>
                <w:kern w:val="22"/>
                <w:sz w:val="24"/>
                <w:lang w:eastAsia="zh-CN"/>
              </w:rPr>
              <w:t>）</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系数</w:t>
            </w:r>
          </w:p>
        </w:tc>
        <w:tc>
          <w:tcPr>
            <w:tcW w:w="1260" w:type="dxa"/>
            <w:shd w:val="clear" w:color="auto" w:fill="auto"/>
            <w:tcMar>
              <w:top w:w="43" w:type="dxa"/>
              <w:left w:w="115" w:type="dxa"/>
              <w:bottom w:w="43" w:type="dxa"/>
              <w:right w:w="115" w:type="dxa"/>
            </w:tcMar>
            <w:vAlign w:val="center"/>
          </w:tcPr>
          <w:p w14:paraId="234190BA"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1.23</w:t>
            </w:r>
          </w:p>
        </w:tc>
        <w:tc>
          <w:tcPr>
            <w:tcW w:w="1170" w:type="dxa"/>
            <w:tcMar>
              <w:top w:w="43" w:type="dxa"/>
              <w:left w:w="115" w:type="dxa"/>
              <w:bottom w:w="43" w:type="dxa"/>
              <w:right w:w="115" w:type="dxa"/>
            </w:tcMar>
            <w:vAlign w:val="center"/>
          </w:tcPr>
          <w:p w14:paraId="2559E4FF"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1.50</w:t>
            </w:r>
          </w:p>
        </w:tc>
        <w:tc>
          <w:tcPr>
            <w:tcW w:w="1170" w:type="dxa"/>
            <w:tcMar>
              <w:top w:w="43" w:type="dxa"/>
              <w:left w:w="115" w:type="dxa"/>
              <w:bottom w:w="43" w:type="dxa"/>
              <w:right w:w="115" w:type="dxa"/>
            </w:tcMar>
            <w:vAlign w:val="center"/>
          </w:tcPr>
          <w:p w14:paraId="04B2D1AC" w14:textId="7FDE20FF"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EA5D5D" w:rsidRPr="005D778A">
              <w:rPr>
                <w:rFonts w:eastAsiaTheme="minorEastAsia"/>
                <w:snapToGrid w:val="0"/>
                <w:kern w:val="22"/>
                <w:sz w:val="24"/>
              </w:rPr>
              <w:t>65</w:t>
            </w:r>
          </w:p>
        </w:tc>
      </w:tr>
      <w:tr w:rsidR="00855A78" w:rsidRPr="00CB49D5" w14:paraId="38F81164" w14:textId="77777777" w:rsidTr="00490BF5">
        <w:trPr>
          <w:cantSplit/>
          <w:jc w:val="center"/>
        </w:trPr>
        <w:tc>
          <w:tcPr>
            <w:tcW w:w="5958" w:type="dxa"/>
            <w:shd w:val="clear" w:color="auto" w:fill="auto"/>
            <w:tcMar>
              <w:top w:w="43" w:type="dxa"/>
              <w:left w:w="115" w:type="dxa"/>
              <w:bottom w:w="43" w:type="dxa"/>
              <w:right w:w="115" w:type="dxa"/>
            </w:tcMar>
            <w:vAlign w:val="center"/>
          </w:tcPr>
          <w:p w14:paraId="52F4301B" w14:textId="480F870F"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snapToGrid w:val="0"/>
                <w:kern w:val="22"/>
                <w:sz w:val="24"/>
                <w:lang w:eastAsia="zh-CN"/>
              </w:rPr>
              <w:t>方法二</w:t>
            </w:r>
            <w:r w:rsidR="00995E46">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总基准</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当前汇率</w:t>
            </w:r>
            <w:r w:rsidR="00995E46">
              <w:rPr>
                <w:rFonts w:asciiTheme="minorEastAsia" w:eastAsiaTheme="minorEastAsia" w:hAnsiTheme="minorEastAsia" w:hint="eastAsia"/>
                <w:snapToGrid w:val="0"/>
                <w:kern w:val="22"/>
                <w:sz w:val="24"/>
                <w:lang w:eastAsia="zh-CN"/>
              </w:rPr>
              <w:t>）</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系数</w:t>
            </w:r>
          </w:p>
        </w:tc>
        <w:tc>
          <w:tcPr>
            <w:tcW w:w="1260" w:type="dxa"/>
            <w:shd w:val="clear" w:color="auto" w:fill="auto"/>
            <w:tcMar>
              <w:top w:w="43" w:type="dxa"/>
              <w:left w:w="115" w:type="dxa"/>
              <w:bottom w:w="43" w:type="dxa"/>
              <w:right w:w="115" w:type="dxa"/>
            </w:tcMar>
            <w:vAlign w:val="center"/>
          </w:tcPr>
          <w:p w14:paraId="7CE65F16"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1.23</w:t>
            </w:r>
          </w:p>
        </w:tc>
        <w:tc>
          <w:tcPr>
            <w:tcW w:w="1170" w:type="dxa"/>
            <w:tcMar>
              <w:top w:w="43" w:type="dxa"/>
              <w:left w:w="115" w:type="dxa"/>
              <w:bottom w:w="43" w:type="dxa"/>
              <w:right w:w="115" w:type="dxa"/>
            </w:tcMar>
            <w:vAlign w:val="center"/>
          </w:tcPr>
          <w:p w14:paraId="2CDAC2AF"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1.46</w:t>
            </w:r>
          </w:p>
        </w:tc>
        <w:tc>
          <w:tcPr>
            <w:tcW w:w="1170" w:type="dxa"/>
            <w:tcMar>
              <w:top w:w="43" w:type="dxa"/>
              <w:left w:w="115" w:type="dxa"/>
              <w:bottom w:w="43" w:type="dxa"/>
              <w:right w:w="115" w:type="dxa"/>
            </w:tcMar>
          </w:tcPr>
          <w:p w14:paraId="5F6B786F" w14:textId="13868A8E"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3548A8" w:rsidRPr="005D778A">
              <w:rPr>
                <w:rFonts w:eastAsiaTheme="minorEastAsia"/>
                <w:snapToGrid w:val="0"/>
                <w:kern w:val="22"/>
                <w:sz w:val="24"/>
              </w:rPr>
              <w:t>56</w:t>
            </w:r>
          </w:p>
        </w:tc>
      </w:tr>
      <w:tr w:rsidR="00855A78" w:rsidRPr="00CB49D5" w14:paraId="3199CC5A" w14:textId="77777777" w:rsidTr="00490BF5">
        <w:trPr>
          <w:cantSplit/>
          <w:jc w:val="center"/>
        </w:trPr>
        <w:tc>
          <w:tcPr>
            <w:tcW w:w="5958" w:type="dxa"/>
            <w:shd w:val="clear" w:color="auto" w:fill="auto"/>
            <w:tcMar>
              <w:top w:w="43" w:type="dxa"/>
              <w:left w:w="115" w:type="dxa"/>
              <w:bottom w:w="43" w:type="dxa"/>
              <w:right w:w="115" w:type="dxa"/>
            </w:tcMar>
            <w:vAlign w:val="center"/>
          </w:tcPr>
          <w:p w14:paraId="1FC005B8" w14:textId="705705DD"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snapToGrid w:val="0"/>
                <w:kern w:val="22"/>
                <w:sz w:val="24"/>
                <w:lang w:eastAsia="zh-CN"/>
              </w:rPr>
              <w:t>方法一a</w:t>
            </w:r>
            <w:r w:rsidR="00995E46">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仅限报告国的基准</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snapToGrid w:val="0"/>
                <w:kern w:val="22"/>
                <w:sz w:val="24"/>
                <w:lang w:eastAsia="zh-CN"/>
              </w:rPr>
              <w:t>2006-2010</w:t>
            </w:r>
            <w:r w:rsidR="00E14148" w:rsidRPr="00CB49D5">
              <w:rPr>
                <w:rFonts w:asciiTheme="minorEastAsia" w:eastAsiaTheme="minorEastAsia" w:hAnsiTheme="minorEastAsia" w:hint="eastAsia"/>
                <w:snapToGrid w:val="0"/>
                <w:kern w:val="22"/>
                <w:sz w:val="24"/>
                <w:lang w:eastAsia="zh-CN"/>
              </w:rPr>
              <w:t>年加权平均汇率</w:t>
            </w:r>
            <w:r w:rsidR="00995E46">
              <w:rPr>
                <w:rFonts w:asciiTheme="minorEastAsia" w:eastAsiaTheme="minorEastAsia" w:hAnsiTheme="minorEastAsia" w:hint="eastAsia"/>
                <w:snapToGrid w:val="0"/>
                <w:kern w:val="22"/>
                <w:sz w:val="24"/>
                <w:lang w:eastAsia="zh-CN"/>
              </w:rPr>
              <w:t>）</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系数</w:t>
            </w:r>
          </w:p>
        </w:tc>
        <w:tc>
          <w:tcPr>
            <w:tcW w:w="1260" w:type="dxa"/>
            <w:shd w:val="clear" w:color="auto" w:fill="auto"/>
            <w:tcMar>
              <w:top w:w="43" w:type="dxa"/>
              <w:left w:w="115" w:type="dxa"/>
              <w:bottom w:w="43" w:type="dxa"/>
              <w:right w:w="115" w:type="dxa"/>
            </w:tcMar>
            <w:vAlign w:val="center"/>
          </w:tcPr>
          <w:p w14:paraId="24A815E6"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1.23</w:t>
            </w:r>
          </w:p>
        </w:tc>
        <w:tc>
          <w:tcPr>
            <w:tcW w:w="1170" w:type="dxa"/>
            <w:tcMar>
              <w:top w:w="43" w:type="dxa"/>
              <w:left w:w="115" w:type="dxa"/>
              <w:bottom w:w="43" w:type="dxa"/>
              <w:right w:w="115" w:type="dxa"/>
            </w:tcMar>
            <w:vAlign w:val="center"/>
          </w:tcPr>
          <w:p w14:paraId="5F5CD8EB" w14:textId="5C066094"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3548A8" w:rsidRPr="005D778A">
              <w:rPr>
                <w:rFonts w:eastAsiaTheme="minorEastAsia"/>
                <w:snapToGrid w:val="0"/>
                <w:kern w:val="22"/>
                <w:sz w:val="24"/>
              </w:rPr>
              <w:t>53</w:t>
            </w:r>
          </w:p>
        </w:tc>
        <w:tc>
          <w:tcPr>
            <w:tcW w:w="1170" w:type="dxa"/>
            <w:tcMar>
              <w:top w:w="43" w:type="dxa"/>
              <w:left w:w="115" w:type="dxa"/>
              <w:bottom w:w="43" w:type="dxa"/>
              <w:right w:w="115" w:type="dxa"/>
            </w:tcMar>
            <w:vAlign w:val="center"/>
          </w:tcPr>
          <w:p w14:paraId="07FA8A56" w14:textId="7BB3F10B"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3548A8" w:rsidRPr="005D778A">
              <w:rPr>
                <w:rFonts w:eastAsiaTheme="minorEastAsia"/>
                <w:snapToGrid w:val="0"/>
                <w:kern w:val="22"/>
                <w:sz w:val="24"/>
              </w:rPr>
              <w:t>86</w:t>
            </w:r>
          </w:p>
        </w:tc>
      </w:tr>
      <w:tr w:rsidR="00855A78" w:rsidRPr="00CB49D5" w14:paraId="7851FAB9" w14:textId="77777777" w:rsidTr="00490BF5">
        <w:trPr>
          <w:cantSplit/>
          <w:jc w:val="center"/>
        </w:trPr>
        <w:tc>
          <w:tcPr>
            <w:tcW w:w="5958" w:type="dxa"/>
            <w:shd w:val="clear" w:color="auto" w:fill="auto"/>
            <w:tcMar>
              <w:top w:w="43" w:type="dxa"/>
              <w:left w:w="115" w:type="dxa"/>
              <w:bottom w:w="43" w:type="dxa"/>
              <w:right w:w="115" w:type="dxa"/>
            </w:tcMar>
            <w:vAlign w:val="center"/>
          </w:tcPr>
          <w:p w14:paraId="74415AA1" w14:textId="7FC03285" w:rsidR="00855A78" w:rsidRPr="00CB49D5" w:rsidRDefault="00F5062E">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snapToGrid w:val="0"/>
                <w:kern w:val="22"/>
                <w:sz w:val="24"/>
                <w:lang w:eastAsia="zh-CN"/>
              </w:rPr>
              <w:t>方法二a</w:t>
            </w:r>
            <w:r w:rsidR="00995E46">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总基准</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snapToGrid w:val="0"/>
                <w:kern w:val="22"/>
                <w:sz w:val="24"/>
                <w:lang w:eastAsia="zh-CN"/>
              </w:rPr>
              <w:t>2006-2010</w:t>
            </w:r>
            <w:r w:rsidR="00E14148" w:rsidRPr="00CB49D5">
              <w:rPr>
                <w:rFonts w:asciiTheme="minorEastAsia" w:eastAsiaTheme="minorEastAsia" w:hAnsiTheme="minorEastAsia" w:hint="eastAsia"/>
                <w:snapToGrid w:val="0"/>
                <w:kern w:val="22"/>
                <w:sz w:val="24"/>
                <w:lang w:eastAsia="zh-CN"/>
              </w:rPr>
              <w:t>年加权平均汇率</w:t>
            </w:r>
            <w:r w:rsidR="00995E46">
              <w:rPr>
                <w:rFonts w:asciiTheme="minorEastAsia" w:eastAsiaTheme="minorEastAsia" w:hAnsiTheme="minorEastAsia" w:hint="eastAsia"/>
                <w:snapToGrid w:val="0"/>
                <w:kern w:val="22"/>
                <w:sz w:val="24"/>
                <w:lang w:eastAsia="zh-CN"/>
              </w:rPr>
              <w:t>）</w:t>
            </w:r>
            <w:r w:rsidR="000335E2">
              <w:rPr>
                <w:rFonts w:asciiTheme="minorEastAsia" w:eastAsiaTheme="minorEastAsia" w:hAnsiTheme="minorEastAsia" w:hint="eastAsia"/>
                <w:snapToGrid w:val="0"/>
                <w:kern w:val="22"/>
                <w:sz w:val="24"/>
                <w:lang w:eastAsia="zh-CN"/>
              </w:rPr>
              <w:t>，</w:t>
            </w:r>
            <w:r w:rsidR="00E14148" w:rsidRPr="00CB49D5">
              <w:rPr>
                <w:rFonts w:asciiTheme="minorEastAsia" w:eastAsiaTheme="minorEastAsia" w:hAnsiTheme="minorEastAsia" w:hint="eastAsia"/>
                <w:snapToGrid w:val="0"/>
                <w:kern w:val="22"/>
                <w:sz w:val="24"/>
                <w:lang w:eastAsia="zh-CN"/>
              </w:rPr>
              <w:t>系数</w:t>
            </w:r>
          </w:p>
        </w:tc>
        <w:tc>
          <w:tcPr>
            <w:tcW w:w="1260" w:type="dxa"/>
            <w:shd w:val="clear" w:color="auto" w:fill="auto"/>
            <w:tcMar>
              <w:top w:w="43" w:type="dxa"/>
              <w:left w:w="115" w:type="dxa"/>
              <w:bottom w:w="43" w:type="dxa"/>
              <w:right w:w="115" w:type="dxa"/>
            </w:tcMar>
            <w:vAlign w:val="center"/>
          </w:tcPr>
          <w:p w14:paraId="0A3ECCB3" w14:textId="77777777"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1.23</w:t>
            </w:r>
          </w:p>
        </w:tc>
        <w:tc>
          <w:tcPr>
            <w:tcW w:w="1170" w:type="dxa"/>
            <w:tcMar>
              <w:top w:w="43" w:type="dxa"/>
              <w:left w:w="115" w:type="dxa"/>
              <w:bottom w:w="43" w:type="dxa"/>
              <w:right w:w="115" w:type="dxa"/>
            </w:tcMar>
            <w:vAlign w:val="center"/>
          </w:tcPr>
          <w:p w14:paraId="263FAC65" w14:textId="69AE21B6"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3548A8" w:rsidRPr="005D778A">
              <w:rPr>
                <w:rFonts w:eastAsiaTheme="minorEastAsia"/>
                <w:snapToGrid w:val="0"/>
                <w:kern w:val="22"/>
                <w:sz w:val="24"/>
              </w:rPr>
              <w:t>49</w:t>
            </w:r>
          </w:p>
        </w:tc>
        <w:tc>
          <w:tcPr>
            <w:tcW w:w="1170" w:type="dxa"/>
            <w:tcMar>
              <w:top w:w="43" w:type="dxa"/>
              <w:left w:w="115" w:type="dxa"/>
              <w:bottom w:w="43" w:type="dxa"/>
              <w:right w:w="115" w:type="dxa"/>
            </w:tcMar>
            <w:vAlign w:val="center"/>
          </w:tcPr>
          <w:p w14:paraId="73C56F76" w14:textId="585029D8" w:rsidR="00855A78" w:rsidRPr="005D778A" w:rsidRDefault="00855A78">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rPr>
            </w:pPr>
            <w:r w:rsidRPr="005D778A">
              <w:rPr>
                <w:rFonts w:eastAsiaTheme="minorEastAsia"/>
                <w:snapToGrid w:val="0"/>
                <w:kern w:val="22"/>
                <w:sz w:val="24"/>
              </w:rPr>
              <w:t>1.</w:t>
            </w:r>
            <w:r w:rsidR="003548A8" w:rsidRPr="005D778A">
              <w:rPr>
                <w:rFonts w:eastAsiaTheme="minorEastAsia"/>
                <w:snapToGrid w:val="0"/>
                <w:kern w:val="22"/>
                <w:sz w:val="24"/>
              </w:rPr>
              <w:t>76</w:t>
            </w:r>
          </w:p>
        </w:tc>
      </w:tr>
    </w:tbl>
    <w:p w14:paraId="7C0C8AF5" w14:textId="11720E64" w:rsidR="00855A78" w:rsidRPr="00CE2D82" w:rsidRDefault="00A918B9"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几个非发援会成员报告了所提供国际</w:t>
      </w:r>
      <w:r w:rsidR="00A62976" w:rsidRPr="00CE2D82">
        <w:rPr>
          <w:rFonts w:eastAsiaTheme="minorEastAsia" w:hint="eastAsia"/>
          <w:sz w:val="24"/>
          <w:lang w:val="en-US" w:eastAsia="zh-CN"/>
        </w:rPr>
        <w:t>资金</w:t>
      </w:r>
      <w:r w:rsidRPr="00CE2D82">
        <w:rPr>
          <w:rFonts w:eastAsiaTheme="minorEastAsia" w:hint="eastAsia"/>
          <w:sz w:val="24"/>
          <w:lang w:val="en-US" w:eastAsia="zh-CN"/>
        </w:rPr>
        <w:t>流动的情况</w:t>
      </w:r>
      <w:r w:rsidR="000335E2" w:rsidRPr="00CE2D82">
        <w:rPr>
          <w:rFonts w:eastAsiaTheme="minorEastAsia" w:hint="eastAsia"/>
          <w:sz w:val="24"/>
          <w:lang w:val="en-US" w:eastAsia="zh-CN"/>
        </w:rPr>
        <w:t>，</w:t>
      </w:r>
      <w:r w:rsidRPr="00CE2D82">
        <w:rPr>
          <w:rFonts w:eastAsiaTheme="minorEastAsia" w:hint="eastAsia"/>
          <w:sz w:val="24"/>
          <w:lang w:val="en-US" w:eastAsia="zh-CN"/>
        </w:rPr>
        <w:t>确定了具体的生物多样性相关项目</w:t>
      </w:r>
      <w:r w:rsidR="000335E2" w:rsidRPr="00CE2D82">
        <w:rPr>
          <w:rFonts w:eastAsiaTheme="minorEastAsia" w:hint="eastAsia"/>
          <w:sz w:val="24"/>
          <w:lang w:val="en-US" w:eastAsia="zh-CN"/>
        </w:rPr>
        <w:t>，</w:t>
      </w:r>
      <w:r w:rsidRPr="00CE2D82">
        <w:rPr>
          <w:rFonts w:eastAsiaTheme="minorEastAsia" w:hint="eastAsia"/>
          <w:sz w:val="24"/>
          <w:lang w:val="en-US" w:eastAsia="zh-CN"/>
        </w:rPr>
        <w:t>并利用对相关国际协议的缴款以及对全球环境基金的自愿捐款补充得出的数字。</w:t>
      </w:r>
    </w:p>
    <w:p w14:paraId="083BCDAC" w14:textId="3BF63ABC" w:rsidR="00855A78" w:rsidRPr="00CE2D82" w:rsidRDefault="005537B1"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只有少数几个国家</w:t>
      </w:r>
      <w:r w:rsidR="00995E46">
        <w:rPr>
          <w:rFonts w:eastAsiaTheme="minorEastAsia" w:hint="eastAsia"/>
          <w:sz w:val="24"/>
          <w:lang w:val="en-US" w:eastAsia="zh-CN"/>
        </w:rPr>
        <w:t>（</w:t>
      </w:r>
      <w:r w:rsidRPr="00CE2D82">
        <w:rPr>
          <w:rFonts w:eastAsiaTheme="minorEastAsia" w:hint="eastAsia"/>
          <w:sz w:val="24"/>
          <w:lang w:val="en-US" w:eastAsia="zh-CN"/>
        </w:rPr>
        <w:t>奥地利、丹麦、法国、匈牙利和瑞士</w:t>
      </w:r>
      <w:r w:rsidR="00995E46">
        <w:rPr>
          <w:rFonts w:eastAsiaTheme="minorEastAsia" w:hint="eastAsia"/>
          <w:sz w:val="24"/>
          <w:lang w:val="en-US" w:eastAsia="zh-CN"/>
        </w:rPr>
        <w:t>）</w:t>
      </w:r>
      <w:r w:rsidRPr="00CE2D82">
        <w:rPr>
          <w:rFonts w:eastAsiaTheme="minorEastAsia" w:hint="eastAsia"/>
          <w:sz w:val="24"/>
          <w:lang w:val="en-US" w:eastAsia="zh-CN"/>
        </w:rPr>
        <w:t>报告了其他国际流量数字</w:t>
      </w:r>
      <w:r w:rsidR="000335E2" w:rsidRPr="00CE2D82">
        <w:rPr>
          <w:rFonts w:eastAsiaTheme="minorEastAsia" w:hint="eastAsia"/>
          <w:sz w:val="24"/>
          <w:lang w:val="en-US" w:eastAsia="zh-CN"/>
        </w:rPr>
        <w:t>，</w:t>
      </w:r>
      <w:r w:rsidRPr="00CE2D82">
        <w:rPr>
          <w:rFonts w:eastAsiaTheme="minorEastAsia" w:hint="eastAsia"/>
          <w:sz w:val="24"/>
          <w:lang w:val="en-US" w:eastAsia="zh-CN"/>
        </w:rPr>
        <w:t>并进一步指出这些数据并不完全</w:t>
      </w:r>
      <w:r w:rsidR="000335E2" w:rsidRPr="00CE2D82">
        <w:rPr>
          <w:rFonts w:eastAsiaTheme="minorEastAsia" w:hint="eastAsia"/>
          <w:sz w:val="24"/>
          <w:lang w:val="en-US" w:eastAsia="zh-CN"/>
        </w:rPr>
        <w:t>，</w:t>
      </w:r>
      <w:r w:rsidRPr="00CE2D82">
        <w:rPr>
          <w:rFonts w:eastAsiaTheme="minorEastAsia" w:hint="eastAsia"/>
          <w:sz w:val="24"/>
          <w:lang w:val="en-US" w:eastAsia="zh-CN"/>
        </w:rPr>
        <w:t>是通过与选定的学术机构</w:t>
      </w:r>
      <w:r w:rsidR="00995E46">
        <w:rPr>
          <w:rFonts w:eastAsiaTheme="minorEastAsia" w:hint="eastAsia"/>
          <w:sz w:val="24"/>
          <w:lang w:val="en-US" w:eastAsia="zh-CN"/>
        </w:rPr>
        <w:t>（</w:t>
      </w:r>
      <w:r w:rsidRPr="00CE2D82">
        <w:rPr>
          <w:rFonts w:eastAsiaTheme="minorEastAsia" w:hint="eastAsia"/>
          <w:sz w:val="24"/>
          <w:lang w:val="en-US" w:eastAsia="zh-CN"/>
        </w:rPr>
        <w:t>丹麦</w:t>
      </w:r>
      <w:r w:rsidR="00995E46">
        <w:rPr>
          <w:rFonts w:eastAsiaTheme="minorEastAsia" w:hint="eastAsia"/>
          <w:sz w:val="24"/>
          <w:lang w:val="en-US" w:eastAsia="zh-CN"/>
        </w:rPr>
        <w:t>）</w:t>
      </w:r>
      <w:r w:rsidRPr="00CE2D82">
        <w:rPr>
          <w:rFonts w:eastAsiaTheme="minorEastAsia" w:hint="eastAsia"/>
          <w:sz w:val="24"/>
          <w:lang w:val="en-US" w:eastAsia="zh-CN"/>
        </w:rPr>
        <w:t>或非政府组织</w:t>
      </w:r>
      <w:r w:rsidR="00995E46">
        <w:rPr>
          <w:rFonts w:eastAsiaTheme="minorEastAsia" w:hint="eastAsia"/>
          <w:sz w:val="24"/>
          <w:lang w:val="en-US" w:eastAsia="zh-CN"/>
        </w:rPr>
        <w:t>（</w:t>
      </w:r>
      <w:r w:rsidRPr="00CE2D82">
        <w:rPr>
          <w:rFonts w:eastAsiaTheme="minorEastAsia" w:hint="eastAsia"/>
          <w:sz w:val="24"/>
          <w:lang w:val="en-US" w:eastAsia="zh-CN"/>
        </w:rPr>
        <w:t>瑞士</w:t>
      </w:r>
      <w:r w:rsidR="00995E46">
        <w:rPr>
          <w:rFonts w:eastAsiaTheme="minorEastAsia" w:hint="eastAsia"/>
          <w:sz w:val="24"/>
          <w:lang w:val="en-US" w:eastAsia="zh-CN"/>
        </w:rPr>
        <w:t>）</w:t>
      </w:r>
      <w:r w:rsidRPr="00CE2D82">
        <w:rPr>
          <w:rFonts w:eastAsiaTheme="minorEastAsia" w:hint="eastAsia"/>
          <w:sz w:val="24"/>
          <w:lang w:val="en-US" w:eastAsia="zh-CN"/>
        </w:rPr>
        <w:t>联络获得的。关于私营部门的</w:t>
      </w:r>
      <w:r w:rsidR="00A62976" w:rsidRPr="00CE2D82">
        <w:rPr>
          <w:rFonts w:eastAsiaTheme="minorEastAsia" w:hint="eastAsia"/>
          <w:sz w:val="24"/>
          <w:lang w:val="en-US" w:eastAsia="zh-CN"/>
        </w:rPr>
        <w:t>资金</w:t>
      </w:r>
      <w:r w:rsidRPr="00CE2D82">
        <w:rPr>
          <w:rFonts w:eastAsiaTheme="minorEastAsia" w:hint="eastAsia"/>
          <w:sz w:val="24"/>
          <w:lang w:val="en-US" w:eastAsia="zh-CN"/>
        </w:rPr>
        <w:t>流动</w:t>
      </w:r>
      <w:r w:rsidR="000335E2" w:rsidRPr="00CE2D82">
        <w:rPr>
          <w:rFonts w:eastAsiaTheme="minorEastAsia" w:hint="eastAsia"/>
          <w:sz w:val="24"/>
          <w:lang w:val="en-US" w:eastAsia="zh-CN"/>
        </w:rPr>
        <w:t>，</w:t>
      </w:r>
      <w:r w:rsidRPr="00CE2D82">
        <w:rPr>
          <w:rFonts w:eastAsiaTheme="minorEastAsia" w:hint="eastAsia"/>
          <w:sz w:val="24"/>
          <w:lang w:val="en-US" w:eastAsia="zh-CN"/>
        </w:rPr>
        <w:t>法国指出</w:t>
      </w:r>
      <w:r w:rsidR="000335E2" w:rsidRPr="00CE2D82">
        <w:rPr>
          <w:rFonts w:eastAsiaTheme="minorEastAsia" w:hint="eastAsia"/>
          <w:sz w:val="24"/>
          <w:lang w:val="en-US" w:eastAsia="zh-CN"/>
        </w:rPr>
        <w:t>，</w:t>
      </w:r>
      <w:r w:rsidRPr="00CE2D82">
        <w:rPr>
          <w:rFonts w:eastAsiaTheme="minorEastAsia" w:hint="eastAsia"/>
          <w:sz w:val="24"/>
          <w:lang w:val="en-US" w:eastAsia="zh-CN"/>
        </w:rPr>
        <w:t>没有可靠的统计方法来评估此种流动</w:t>
      </w:r>
      <w:r w:rsidR="000335E2" w:rsidRPr="00CE2D82">
        <w:rPr>
          <w:rFonts w:eastAsiaTheme="minorEastAsia" w:hint="eastAsia"/>
          <w:sz w:val="24"/>
          <w:lang w:val="en-US" w:eastAsia="zh-CN"/>
        </w:rPr>
        <w:t>，</w:t>
      </w:r>
      <w:r w:rsidRPr="00CE2D82">
        <w:rPr>
          <w:rFonts w:eastAsiaTheme="minorEastAsia" w:hint="eastAsia"/>
          <w:sz w:val="24"/>
          <w:lang w:val="en-US" w:eastAsia="zh-CN"/>
        </w:rPr>
        <w:t>而瑞士则指出</w:t>
      </w:r>
      <w:r w:rsidR="000335E2" w:rsidRPr="00CE2D82">
        <w:rPr>
          <w:rFonts w:eastAsiaTheme="minorEastAsia" w:hint="eastAsia"/>
          <w:sz w:val="24"/>
          <w:lang w:val="en-US" w:eastAsia="zh-CN"/>
        </w:rPr>
        <w:t>，</w:t>
      </w:r>
      <w:r w:rsidRPr="00CE2D82">
        <w:rPr>
          <w:rFonts w:eastAsiaTheme="minorEastAsia" w:hint="eastAsia"/>
          <w:sz w:val="24"/>
          <w:lang w:val="en-US" w:eastAsia="zh-CN"/>
        </w:rPr>
        <w:t>已经为评估这种流动开展合作</w:t>
      </w:r>
      <w:r w:rsidR="000335E2" w:rsidRPr="00CE2D82">
        <w:rPr>
          <w:rFonts w:eastAsiaTheme="minorEastAsia" w:hint="eastAsia"/>
          <w:sz w:val="24"/>
          <w:lang w:val="en-US" w:eastAsia="zh-CN"/>
        </w:rPr>
        <w:t>，</w:t>
      </w:r>
      <w:r w:rsidRPr="00CE2D82">
        <w:rPr>
          <w:rFonts w:eastAsiaTheme="minorEastAsia" w:hint="eastAsia"/>
          <w:sz w:val="24"/>
          <w:lang w:val="en-US" w:eastAsia="zh-CN"/>
        </w:rPr>
        <w:t>但效果不佳。</w:t>
      </w:r>
    </w:p>
    <w:p w14:paraId="794DEBEA" w14:textId="3768D324" w:rsidR="00855A78" w:rsidRPr="00CE2D82" w:rsidRDefault="000E3E1F"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下文表</w:t>
      </w:r>
      <w:r w:rsidRPr="00CE2D82">
        <w:rPr>
          <w:rFonts w:eastAsiaTheme="minorEastAsia"/>
          <w:sz w:val="24"/>
          <w:lang w:val="en-US" w:eastAsia="zh-CN"/>
        </w:rPr>
        <w:t>2</w:t>
      </w:r>
      <w:r w:rsidRPr="00CE2D82">
        <w:rPr>
          <w:rFonts w:eastAsiaTheme="minorEastAsia" w:hint="eastAsia"/>
          <w:sz w:val="24"/>
          <w:lang w:val="en-US" w:eastAsia="zh-CN"/>
        </w:rPr>
        <w:t>提供了所提供方法学资料的综合概览。经济合作与发展组织</w:t>
      </w:r>
      <w:r w:rsidR="00995E46">
        <w:rPr>
          <w:rFonts w:eastAsiaTheme="minorEastAsia" w:hint="eastAsia"/>
          <w:sz w:val="24"/>
          <w:lang w:val="en-US" w:eastAsia="zh-CN"/>
        </w:rPr>
        <w:t>（</w:t>
      </w:r>
      <w:r w:rsidRPr="00CE2D82">
        <w:rPr>
          <w:rFonts w:eastAsiaTheme="minorEastAsia" w:hint="eastAsia"/>
          <w:sz w:val="24"/>
          <w:lang w:val="en-US" w:eastAsia="zh-CN"/>
        </w:rPr>
        <w:t>经合组织</w:t>
      </w:r>
      <w:r w:rsidR="00995E46">
        <w:rPr>
          <w:rFonts w:eastAsiaTheme="minorEastAsia" w:hint="eastAsia"/>
          <w:sz w:val="24"/>
          <w:lang w:val="en-US" w:eastAsia="zh-CN"/>
        </w:rPr>
        <w:t>）</w:t>
      </w:r>
      <w:r w:rsidRPr="00CE2D82">
        <w:rPr>
          <w:rFonts w:eastAsiaTheme="minorEastAsia" w:hint="eastAsia"/>
          <w:sz w:val="24"/>
          <w:lang w:val="en-US" w:eastAsia="zh-CN"/>
        </w:rPr>
        <w:t>发展援助委员会</w:t>
      </w:r>
      <w:r w:rsidR="00995E46">
        <w:rPr>
          <w:rFonts w:eastAsiaTheme="minorEastAsia" w:hint="eastAsia"/>
          <w:sz w:val="24"/>
          <w:lang w:val="en-US" w:eastAsia="zh-CN"/>
        </w:rPr>
        <w:t>（</w:t>
      </w:r>
      <w:r w:rsidRPr="00CE2D82">
        <w:rPr>
          <w:rFonts w:eastAsiaTheme="minorEastAsia" w:hint="eastAsia"/>
          <w:sz w:val="24"/>
          <w:lang w:val="en-US" w:eastAsia="zh-CN"/>
        </w:rPr>
        <w:t>发援会</w:t>
      </w:r>
      <w:r w:rsidR="00995E46">
        <w:rPr>
          <w:rFonts w:eastAsiaTheme="minorEastAsia" w:hint="eastAsia"/>
          <w:sz w:val="24"/>
          <w:lang w:val="en-US" w:eastAsia="zh-CN"/>
        </w:rPr>
        <w:t>）</w:t>
      </w:r>
      <w:r w:rsidRPr="00CE2D82">
        <w:rPr>
          <w:rFonts w:eastAsiaTheme="minorEastAsia" w:hint="eastAsia"/>
          <w:sz w:val="24"/>
          <w:lang w:val="en-US" w:eastAsia="zh-CN"/>
        </w:rPr>
        <w:t>成员通常将经合组织贷方报告制度作为评估所提供资源的依据。若干缔约方</w:t>
      </w:r>
      <w:r w:rsidR="00995E46">
        <w:rPr>
          <w:rFonts w:eastAsiaTheme="minorEastAsia" w:hint="eastAsia"/>
          <w:sz w:val="24"/>
          <w:lang w:val="en-US" w:eastAsia="zh-CN"/>
        </w:rPr>
        <w:t>（</w:t>
      </w:r>
      <w:r w:rsidRPr="00CE2D82">
        <w:rPr>
          <w:rFonts w:eastAsiaTheme="minorEastAsia" w:hint="eastAsia"/>
          <w:sz w:val="24"/>
          <w:lang w:val="en-US" w:eastAsia="zh-CN"/>
        </w:rPr>
        <w:t>见西班牙、联合王国</w:t>
      </w:r>
      <w:r w:rsidR="00995E46">
        <w:rPr>
          <w:rFonts w:eastAsiaTheme="minorEastAsia" w:hint="eastAsia"/>
          <w:sz w:val="24"/>
          <w:lang w:val="en-US" w:eastAsia="zh-CN"/>
        </w:rPr>
        <w:t>）</w:t>
      </w:r>
      <w:r w:rsidRPr="00CE2D82">
        <w:rPr>
          <w:rFonts w:eastAsiaTheme="minorEastAsia" w:hint="eastAsia"/>
          <w:sz w:val="24"/>
          <w:lang w:val="en-US" w:eastAsia="zh-CN"/>
        </w:rPr>
        <w:t>以特定的</w:t>
      </w:r>
      <w:r w:rsidR="002B1BFD" w:rsidRPr="00CE2D82">
        <w:rPr>
          <w:rFonts w:eastAsiaTheme="minorEastAsia" w:hint="eastAsia"/>
          <w:sz w:val="24"/>
          <w:lang w:val="en-US" w:eastAsia="zh-CN"/>
        </w:rPr>
        <w:t>贷方报告制度</w:t>
      </w:r>
      <w:r w:rsidRPr="00CE2D82">
        <w:rPr>
          <w:rFonts w:eastAsiaTheme="minorEastAsia" w:hint="eastAsia"/>
          <w:sz w:val="24"/>
          <w:lang w:val="en-US" w:eastAsia="zh-CN"/>
        </w:rPr>
        <w:t>部门</w:t>
      </w:r>
      <w:r w:rsidR="002B1BFD" w:rsidRPr="00CE2D82">
        <w:rPr>
          <w:rFonts w:eastAsiaTheme="minorEastAsia" w:hint="eastAsia"/>
          <w:sz w:val="24"/>
          <w:lang w:val="en-US" w:eastAsia="zh-CN"/>
        </w:rPr>
        <w:t>规则</w:t>
      </w:r>
      <w:r w:rsidRPr="00CE2D82">
        <w:rPr>
          <w:rFonts w:eastAsiaTheme="minorEastAsia" w:hint="eastAsia"/>
          <w:sz w:val="24"/>
          <w:lang w:val="en-US" w:eastAsia="zh-CN"/>
        </w:rPr>
        <w:t>为基础</w:t>
      </w:r>
      <w:r w:rsidR="000335E2" w:rsidRPr="00CE2D82">
        <w:rPr>
          <w:rFonts w:eastAsiaTheme="minorEastAsia" w:hint="eastAsia"/>
          <w:sz w:val="24"/>
          <w:lang w:val="en-US" w:eastAsia="zh-CN"/>
        </w:rPr>
        <w:t>，</w:t>
      </w:r>
      <w:r w:rsidRPr="00CE2D82">
        <w:rPr>
          <w:rFonts w:eastAsiaTheme="minorEastAsia" w:hint="eastAsia"/>
          <w:sz w:val="24"/>
          <w:lang w:val="en-US" w:eastAsia="zh-CN"/>
        </w:rPr>
        <w:t>而许多其他缔约方则使用所谓的</w:t>
      </w:r>
      <w:r w:rsidRPr="00CE2D82">
        <w:rPr>
          <w:rFonts w:eastAsiaTheme="minorEastAsia"/>
          <w:sz w:val="24"/>
          <w:lang w:val="en-US" w:eastAsia="zh-CN"/>
        </w:rPr>
        <w:t>“</w:t>
      </w:r>
      <w:r w:rsidR="002B1BFD" w:rsidRPr="00CE2D82">
        <w:rPr>
          <w:rFonts w:eastAsiaTheme="minorEastAsia" w:hint="eastAsia"/>
          <w:sz w:val="24"/>
          <w:lang w:val="en-US" w:eastAsia="zh-CN"/>
        </w:rPr>
        <w:t>里约标记</w:t>
      </w:r>
      <w:r w:rsidRPr="00CE2D82">
        <w:rPr>
          <w:rFonts w:eastAsiaTheme="minorEastAsia"/>
          <w:sz w:val="24"/>
          <w:lang w:val="en-US" w:eastAsia="zh-CN"/>
        </w:rPr>
        <w:t>”</w:t>
      </w:r>
      <w:r w:rsidRPr="00CE2D82">
        <w:rPr>
          <w:rFonts w:eastAsiaTheme="minorEastAsia" w:hint="eastAsia"/>
          <w:sz w:val="24"/>
          <w:lang w:val="en-US" w:eastAsia="zh-CN"/>
        </w:rPr>
        <w:t>方法作为其评估的基础。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28"/>
        <w:gridCol w:w="2821"/>
        <w:gridCol w:w="3781"/>
      </w:tblGrid>
      <w:tr w:rsidR="00855A78" w:rsidRPr="00CB49D5" w14:paraId="36170C4D" w14:textId="77777777" w:rsidTr="00490BF5">
        <w:trPr>
          <w:cantSplit/>
          <w:jc w:val="center"/>
        </w:trPr>
        <w:tc>
          <w:tcPr>
            <w:tcW w:w="9576" w:type="dxa"/>
            <w:gridSpan w:val="3"/>
            <w:shd w:val="clear" w:color="auto" w:fill="auto"/>
          </w:tcPr>
          <w:p w14:paraId="3D606532" w14:textId="0A65A25C" w:rsidR="00855A78" w:rsidRPr="00CB49D5" w:rsidRDefault="002B1BFD">
            <w:pPr>
              <w:keepNext/>
              <w:keepLines/>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b/>
                <w:bCs/>
                <w:snapToGrid w:val="0"/>
                <w:kern w:val="22"/>
                <w:sz w:val="24"/>
                <w:lang w:eastAsia="zh-CN"/>
              </w:rPr>
            </w:pPr>
            <w:r w:rsidRPr="00CB49D5">
              <w:rPr>
                <w:rFonts w:asciiTheme="minorEastAsia" w:eastAsiaTheme="minorEastAsia" w:hAnsiTheme="minorEastAsia" w:hint="eastAsia"/>
                <w:b/>
                <w:bCs/>
                <w:snapToGrid w:val="0"/>
                <w:kern w:val="22"/>
                <w:sz w:val="24"/>
                <w:lang w:eastAsia="zh-CN"/>
              </w:rPr>
              <w:lastRenderedPageBreak/>
              <w:t>表</w:t>
            </w:r>
            <w:r w:rsidR="00B34BC8" w:rsidRPr="00CB49D5">
              <w:rPr>
                <w:rFonts w:asciiTheme="minorEastAsia" w:eastAsiaTheme="minorEastAsia" w:hAnsiTheme="minorEastAsia"/>
                <w:b/>
                <w:bCs/>
                <w:snapToGrid w:val="0"/>
                <w:kern w:val="22"/>
                <w:sz w:val="24"/>
                <w:lang w:eastAsia="zh-CN"/>
              </w:rPr>
              <w:t>2</w:t>
            </w:r>
            <w:r w:rsidR="00855A78" w:rsidRPr="00CB49D5">
              <w:rPr>
                <w:rFonts w:asciiTheme="minorEastAsia" w:eastAsiaTheme="minorEastAsia" w:hAnsiTheme="minorEastAsia"/>
                <w:b/>
                <w:bCs/>
                <w:snapToGrid w:val="0"/>
                <w:kern w:val="22"/>
                <w:sz w:val="24"/>
                <w:lang w:eastAsia="zh-CN"/>
              </w:rPr>
              <w:t>.</w:t>
            </w:r>
            <w:r w:rsidRPr="00CB49D5">
              <w:rPr>
                <w:rFonts w:asciiTheme="minorEastAsia" w:eastAsiaTheme="minorEastAsia" w:hAnsiTheme="minorEastAsia" w:cs="SimSun" w:hint="eastAsia"/>
                <w:b/>
                <w:bCs/>
                <w:snapToGrid w:val="0"/>
                <w:kern w:val="22"/>
                <w:sz w:val="24"/>
                <w:lang w:eastAsia="zh-CN"/>
              </w:rPr>
              <w:t>关于国际资金</w:t>
            </w:r>
            <w:r w:rsidR="00254513" w:rsidRPr="00CB49D5">
              <w:rPr>
                <w:rFonts w:asciiTheme="minorEastAsia" w:eastAsiaTheme="minorEastAsia" w:hAnsiTheme="minorEastAsia" w:cs="SimSun" w:hint="eastAsia"/>
                <w:b/>
                <w:bCs/>
                <w:snapToGrid w:val="0"/>
                <w:kern w:val="22"/>
                <w:sz w:val="24"/>
                <w:lang w:eastAsia="zh-CN"/>
              </w:rPr>
              <w:t>流动</w:t>
            </w:r>
            <w:r w:rsidRPr="00CB49D5">
              <w:rPr>
                <w:rFonts w:asciiTheme="minorEastAsia" w:eastAsiaTheme="minorEastAsia" w:hAnsiTheme="minorEastAsia" w:cs="SimSun" w:hint="eastAsia"/>
                <w:b/>
                <w:bCs/>
                <w:snapToGrid w:val="0"/>
                <w:kern w:val="22"/>
                <w:sz w:val="24"/>
                <w:lang w:eastAsia="zh-CN"/>
              </w:rPr>
              <w:t>的方法学资料</w:t>
            </w:r>
          </w:p>
        </w:tc>
      </w:tr>
      <w:tr w:rsidR="00855A78" w:rsidRPr="00CB49D5" w14:paraId="6C99F98A" w14:textId="77777777" w:rsidTr="00490BF5">
        <w:trPr>
          <w:cantSplit/>
          <w:jc w:val="center"/>
        </w:trPr>
        <w:tc>
          <w:tcPr>
            <w:tcW w:w="2943" w:type="dxa"/>
            <w:shd w:val="clear" w:color="auto" w:fill="auto"/>
          </w:tcPr>
          <w:p w14:paraId="2D3FB759" w14:textId="77777777" w:rsidR="00855A78" w:rsidRPr="005D778A" w:rsidRDefault="00855A78">
            <w:pPr>
              <w:keepNext/>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lang w:eastAsia="zh-CN"/>
              </w:rPr>
            </w:pPr>
          </w:p>
        </w:tc>
        <w:tc>
          <w:tcPr>
            <w:tcW w:w="6633" w:type="dxa"/>
            <w:gridSpan w:val="2"/>
            <w:shd w:val="clear" w:color="auto" w:fill="auto"/>
          </w:tcPr>
          <w:p w14:paraId="00698EDA" w14:textId="5324DE57" w:rsidR="00855A78" w:rsidRPr="005D778A" w:rsidRDefault="002B1BFD">
            <w:pPr>
              <w:keepNext/>
              <w:keepLines/>
              <w:suppressLineNumbers/>
              <w:suppressAutoHyphens/>
              <w:kinsoku w:val="0"/>
              <w:overflowPunct w:val="0"/>
              <w:autoSpaceDE w:val="0"/>
              <w:autoSpaceDN w:val="0"/>
              <w:adjustRightInd w:val="0"/>
              <w:snapToGrid w:val="0"/>
              <w:spacing w:after="240"/>
              <w:ind w:left="360"/>
              <w:jc w:val="center"/>
              <w:rPr>
                <w:rFonts w:eastAsiaTheme="minorEastAsia"/>
                <w:iCs/>
                <w:snapToGrid w:val="0"/>
                <w:kern w:val="22"/>
                <w:sz w:val="24"/>
              </w:rPr>
            </w:pPr>
            <w:r w:rsidRPr="005D778A">
              <w:rPr>
                <w:rFonts w:eastAsiaTheme="minorEastAsia"/>
                <w:iCs/>
                <w:snapToGrid w:val="0"/>
                <w:kern w:val="22"/>
                <w:sz w:val="24"/>
                <w:lang w:eastAsia="zh-CN"/>
              </w:rPr>
              <w:t>国家数：</w:t>
            </w:r>
            <w:r w:rsidR="00855A78" w:rsidRPr="005D778A">
              <w:rPr>
                <w:rFonts w:eastAsiaTheme="minorEastAsia"/>
                <w:iCs/>
                <w:snapToGrid w:val="0"/>
                <w:kern w:val="22"/>
                <w:sz w:val="24"/>
              </w:rPr>
              <w:t>26</w:t>
            </w:r>
          </w:p>
        </w:tc>
      </w:tr>
      <w:tr w:rsidR="00855A78" w:rsidRPr="00CB49D5" w14:paraId="18E2C701" w14:textId="77777777" w:rsidTr="00490BF5">
        <w:trPr>
          <w:cantSplit/>
          <w:jc w:val="center"/>
        </w:trPr>
        <w:tc>
          <w:tcPr>
            <w:tcW w:w="2943" w:type="dxa"/>
            <w:shd w:val="clear" w:color="auto" w:fill="auto"/>
            <w:vAlign w:val="center"/>
          </w:tcPr>
          <w:p w14:paraId="6A0713C0" w14:textId="47673677" w:rsidR="00855A78" w:rsidRPr="005D778A" w:rsidRDefault="002B1BFD">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官方发展援助包括：</w:t>
            </w:r>
          </w:p>
        </w:tc>
        <w:tc>
          <w:tcPr>
            <w:tcW w:w="2835" w:type="dxa"/>
            <w:shd w:val="clear" w:color="auto" w:fill="auto"/>
            <w:vAlign w:val="center"/>
          </w:tcPr>
          <w:p w14:paraId="2C8D9547" w14:textId="66FBB5F4" w:rsidR="00855A78" w:rsidRPr="005D778A" w:rsidRDefault="002B1BFD">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双边：</w:t>
            </w:r>
            <w:r w:rsidR="00747F80" w:rsidRPr="005D778A">
              <w:rPr>
                <w:rFonts w:eastAsiaTheme="minorEastAsia"/>
                <w:snapToGrid w:val="0"/>
                <w:kern w:val="22"/>
                <w:sz w:val="24"/>
              </w:rPr>
              <w:t>26</w:t>
            </w:r>
          </w:p>
        </w:tc>
        <w:tc>
          <w:tcPr>
            <w:tcW w:w="3798" w:type="dxa"/>
            <w:shd w:val="clear" w:color="auto" w:fill="auto"/>
            <w:vAlign w:val="center"/>
          </w:tcPr>
          <w:p w14:paraId="4EA4872E" w14:textId="61804900" w:rsidR="00855A78" w:rsidRPr="005D778A" w:rsidRDefault="002B1BFD">
            <w:pPr>
              <w:keepNext/>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rPr>
            </w:pPr>
            <w:r w:rsidRPr="005D778A">
              <w:rPr>
                <w:rFonts w:eastAsiaTheme="minorEastAsia"/>
                <w:snapToGrid w:val="0"/>
                <w:kern w:val="22"/>
                <w:sz w:val="24"/>
                <w:lang w:eastAsia="zh-CN"/>
              </w:rPr>
              <w:t>多边：</w:t>
            </w:r>
            <w:r w:rsidR="00747F80" w:rsidRPr="005D778A">
              <w:rPr>
                <w:rFonts w:eastAsiaTheme="minorEastAsia"/>
                <w:snapToGrid w:val="0"/>
                <w:kern w:val="22"/>
                <w:sz w:val="24"/>
              </w:rPr>
              <w:t>25</w:t>
            </w:r>
          </w:p>
        </w:tc>
      </w:tr>
      <w:tr w:rsidR="00855A78" w:rsidRPr="00CB49D5" w14:paraId="7F55FB43" w14:textId="77777777" w:rsidTr="00490BF5">
        <w:trPr>
          <w:cantSplit/>
          <w:jc w:val="center"/>
        </w:trPr>
        <w:tc>
          <w:tcPr>
            <w:tcW w:w="2943" w:type="dxa"/>
            <w:shd w:val="clear" w:color="auto" w:fill="auto"/>
            <w:vAlign w:val="center"/>
          </w:tcPr>
          <w:p w14:paraId="4EF93C4A" w14:textId="215C7393"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lang w:eastAsia="zh-CN"/>
              </w:rPr>
            </w:pPr>
            <w:r w:rsidRPr="005D778A">
              <w:rPr>
                <w:rFonts w:eastAsiaTheme="minorEastAsia"/>
                <w:snapToGrid w:val="0"/>
                <w:kern w:val="22"/>
                <w:sz w:val="24"/>
                <w:lang w:eastAsia="zh-CN"/>
              </w:rPr>
              <w:t>官方发展援助</w:t>
            </w:r>
            <w:r w:rsidRPr="005D778A">
              <w:rPr>
                <w:rFonts w:eastAsiaTheme="minorEastAsia"/>
                <w:snapToGrid w:val="0"/>
                <w:kern w:val="22"/>
                <w:sz w:val="24"/>
                <w:lang w:eastAsia="zh-CN"/>
              </w:rPr>
              <w:t>/</w:t>
            </w:r>
            <w:r w:rsidR="002B1BFD" w:rsidRPr="005D778A">
              <w:rPr>
                <w:rFonts w:eastAsiaTheme="minorEastAsia"/>
                <w:snapToGrid w:val="0"/>
                <w:kern w:val="22"/>
                <w:sz w:val="24"/>
                <w:lang w:val="en-US" w:eastAsia="zh-CN"/>
              </w:rPr>
              <w:t>其他官方资金</w:t>
            </w:r>
            <w:r w:rsidRPr="005D778A">
              <w:rPr>
                <w:rFonts w:eastAsiaTheme="minorEastAsia"/>
                <w:snapToGrid w:val="0"/>
                <w:kern w:val="22"/>
                <w:sz w:val="24"/>
                <w:lang w:val="en-US" w:eastAsia="zh-CN"/>
              </w:rPr>
              <w:t>流动</w:t>
            </w:r>
            <w:r w:rsidR="002B1BFD" w:rsidRPr="005D778A">
              <w:rPr>
                <w:rFonts w:eastAsiaTheme="minorEastAsia"/>
                <w:snapToGrid w:val="0"/>
                <w:kern w:val="22"/>
                <w:sz w:val="24"/>
                <w:lang w:val="en-US" w:eastAsia="zh-CN"/>
              </w:rPr>
              <w:t>：</w:t>
            </w:r>
          </w:p>
        </w:tc>
        <w:tc>
          <w:tcPr>
            <w:tcW w:w="2835" w:type="dxa"/>
            <w:shd w:val="clear" w:color="auto" w:fill="auto"/>
            <w:vAlign w:val="center"/>
          </w:tcPr>
          <w:p w14:paraId="4A8AD54C" w14:textId="117D6C67"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承付：</w:t>
            </w:r>
            <w:r w:rsidR="00747F80" w:rsidRPr="005D778A">
              <w:rPr>
                <w:rFonts w:eastAsiaTheme="minorEastAsia"/>
                <w:snapToGrid w:val="0"/>
                <w:kern w:val="22"/>
                <w:sz w:val="24"/>
              </w:rPr>
              <w:t>9</w:t>
            </w:r>
          </w:p>
        </w:tc>
        <w:tc>
          <w:tcPr>
            <w:tcW w:w="3798" w:type="dxa"/>
            <w:shd w:val="clear" w:color="auto" w:fill="auto"/>
            <w:vAlign w:val="center"/>
          </w:tcPr>
          <w:p w14:paraId="4B25AC76" w14:textId="13B4785F" w:rsidR="00855A78" w:rsidRPr="005D778A" w:rsidRDefault="00254513">
            <w:pPr>
              <w:keepNext/>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rPr>
            </w:pPr>
            <w:r w:rsidRPr="005D778A">
              <w:rPr>
                <w:rFonts w:eastAsiaTheme="minorEastAsia"/>
                <w:snapToGrid w:val="0"/>
                <w:kern w:val="22"/>
                <w:sz w:val="24"/>
                <w:lang w:eastAsia="zh-CN"/>
              </w:rPr>
              <w:t>支付：</w:t>
            </w:r>
            <w:r w:rsidR="00747F80" w:rsidRPr="005D778A">
              <w:rPr>
                <w:rFonts w:eastAsiaTheme="minorEastAsia"/>
                <w:snapToGrid w:val="0"/>
                <w:kern w:val="22"/>
                <w:sz w:val="24"/>
              </w:rPr>
              <w:t>23</w:t>
            </w:r>
          </w:p>
        </w:tc>
      </w:tr>
      <w:tr w:rsidR="00855A78" w:rsidRPr="00CB49D5" w14:paraId="5768F8F9" w14:textId="77777777" w:rsidTr="00490BF5">
        <w:trPr>
          <w:cantSplit/>
          <w:jc w:val="center"/>
        </w:trPr>
        <w:tc>
          <w:tcPr>
            <w:tcW w:w="2943" w:type="dxa"/>
            <w:shd w:val="clear" w:color="auto" w:fill="auto"/>
            <w:vAlign w:val="center"/>
          </w:tcPr>
          <w:p w14:paraId="209535B9" w14:textId="6DD843F3"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lang w:eastAsia="zh-CN"/>
              </w:rPr>
            </w:pPr>
            <w:r w:rsidRPr="005D778A">
              <w:rPr>
                <w:rFonts w:eastAsiaTheme="minorEastAsia"/>
                <w:snapToGrid w:val="0"/>
                <w:kern w:val="22"/>
                <w:sz w:val="24"/>
                <w:lang w:eastAsia="zh-CN"/>
              </w:rPr>
              <w:t>官方发展援助</w:t>
            </w:r>
            <w:r w:rsidRPr="005D778A">
              <w:rPr>
                <w:rFonts w:eastAsiaTheme="minorEastAsia"/>
                <w:snapToGrid w:val="0"/>
                <w:kern w:val="22"/>
                <w:sz w:val="24"/>
                <w:lang w:eastAsia="zh-CN"/>
              </w:rPr>
              <w:t>/</w:t>
            </w:r>
            <w:r w:rsidRPr="005D778A">
              <w:rPr>
                <w:rFonts w:eastAsiaTheme="minorEastAsia"/>
                <w:snapToGrid w:val="0"/>
                <w:kern w:val="22"/>
                <w:sz w:val="24"/>
                <w:lang w:val="en-US" w:eastAsia="zh-CN"/>
              </w:rPr>
              <w:t>其他官方资金流动包括：</w:t>
            </w:r>
          </w:p>
        </w:tc>
        <w:tc>
          <w:tcPr>
            <w:tcW w:w="2835" w:type="dxa"/>
            <w:shd w:val="clear" w:color="auto" w:fill="auto"/>
            <w:vAlign w:val="center"/>
          </w:tcPr>
          <w:p w14:paraId="173AC1C4" w14:textId="0D7A9CE5"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直接相关：</w:t>
            </w:r>
            <w:r w:rsidR="00747F80" w:rsidRPr="005D778A">
              <w:rPr>
                <w:rFonts w:eastAsiaTheme="minorEastAsia"/>
                <w:snapToGrid w:val="0"/>
                <w:kern w:val="22"/>
                <w:sz w:val="24"/>
              </w:rPr>
              <w:t>29</w:t>
            </w:r>
          </w:p>
        </w:tc>
        <w:tc>
          <w:tcPr>
            <w:tcW w:w="3798" w:type="dxa"/>
            <w:shd w:val="clear" w:color="auto" w:fill="auto"/>
            <w:vAlign w:val="center"/>
          </w:tcPr>
          <w:p w14:paraId="44284196" w14:textId="33E1C280" w:rsidR="00855A78" w:rsidRPr="005D778A" w:rsidRDefault="00254513">
            <w:pPr>
              <w:keepNext/>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rPr>
            </w:pPr>
            <w:r w:rsidRPr="005D778A">
              <w:rPr>
                <w:rFonts w:eastAsiaTheme="minorEastAsia"/>
                <w:snapToGrid w:val="0"/>
                <w:kern w:val="22"/>
                <w:sz w:val="24"/>
                <w:lang w:eastAsia="zh-CN"/>
              </w:rPr>
              <w:t>间接相关：</w:t>
            </w:r>
            <w:r w:rsidR="00747F80" w:rsidRPr="005D778A">
              <w:rPr>
                <w:rFonts w:eastAsiaTheme="minorEastAsia"/>
                <w:snapToGrid w:val="0"/>
                <w:kern w:val="22"/>
                <w:sz w:val="24"/>
              </w:rPr>
              <w:t>20</w:t>
            </w:r>
          </w:p>
        </w:tc>
      </w:tr>
      <w:tr w:rsidR="00855A78" w:rsidRPr="00CB49D5" w14:paraId="2753379A" w14:textId="77777777" w:rsidTr="00490BF5">
        <w:trPr>
          <w:cantSplit/>
          <w:jc w:val="center"/>
        </w:trPr>
        <w:tc>
          <w:tcPr>
            <w:tcW w:w="2943" w:type="dxa"/>
            <w:shd w:val="clear" w:color="auto" w:fill="auto"/>
            <w:vAlign w:val="center"/>
          </w:tcPr>
          <w:p w14:paraId="71244E5B" w14:textId="0C07EF88"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其他资金流动包括：</w:t>
            </w:r>
          </w:p>
        </w:tc>
        <w:tc>
          <w:tcPr>
            <w:tcW w:w="2835" w:type="dxa"/>
            <w:shd w:val="clear" w:color="auto" w:fill="auto"/>
            <w:vAlign w:val="center"/>
          </w:tcPr>
          <w:p w14:paraId="18DEFA76" w14:textId="76EF8303" w:rsidR="00855A78" w:rsidRPr="005D778A" w:rsidRDefault="00254513">
            <w:pPr>
              <w:keepNext/>
              <w:keepLines/>
              <w:suppressLineNumbers/>
              <w:suppressAutoHyphens/>
              <w:kinsoku w:val="0"/>
              <w:overflowPunct w:val="0"/>
              <w:autoSpaceDE w:val="0"/>
              <w:autoSpaceDN w:val="0"/>
              <w:adjustRightInd w:val="0"/>
              <w:snapToGrid w:val="0"/>
              <w:spacing w:after="240"/>
              <w:rPr>
                <w:rFonts w:eastAsiaTheme="minorEastAsia"/>
                <w:snapToGrid w:val="0"/>
                <w:kern w:val="22"/>
                <w:sz w:val="24"/>
              </w:rPr>
            </w:pPr>
            <w:r w:rsidRPr="005D778A">
              <w:rPr>
                <w:rFonts w:eastAsiaTheme="minorEastAsia"/>
                <w:snapToGrid w:val="0"/>
                <w:kern w:val="22"/>
                <w:sz w:val="24"/>
                <w:lang w:eastAsia="zh-CN"/>
              </w:rPr>
              <w:t>直接相关：</w:t>
            </w:r>
            <w:r w:rsidR="002B7156" w:rsidRPr="005D778A">
              <w:rPr>
                <w:rFonts w:eastAsiaTheme="minorEastAsia"/>
                <w:snapToGrid w:val="0"/>
                <w:kern w:val="22"/>
                <w:sz w:val="24"/>
              </w:rPr>
              <w:t>4</w:t>
            </w:r>
          </w:p>
        </w:tc>
        <w:tc>
          <w:tcPr>
            <w:tcW w:w="3798" w:type="dxa"/>
            <w:shd w:val="clear" w:color="auto" w:fill="auto"/>
            <w:vAlign w:val="center"/>
          </w:tcPr>
          <w:p w14:paraId="3D3B4F05" w14:textId="349DAE79" w:rsidR="00855A78" w:rsidRPr="005D778A" w:rsidRDefault="00254513">
            <w:pPr>
              <w:keepNext/>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rPr>
            </w:pPr>
            <w:r w:rsidRPr="005D778A">
              <w:rPr>
                <w:rFonts w:eastAsiaTheme="minorEastAsia"/>
                <w:snapToGrid w:val="0"/>
                <w:kern w:val="22"/>
                <w:sz w:val="24"/>
                <w:lang w:eastAsia="zh-CN"/>
              </w:rPr>
              <w:t>间接相关：</w:t>
            </w:r>
            <w:r w:rsidR="00855A78" w:rsidRPr="005D778A">
              <w:rPr>
                <w:rFonts w:eastAsiaTheme="minorEastAsia"/>
                <w:snapToGrid w:val="0"/>
                <w:kern w:val="22"/>
                <w:sz w:val="24"/>
              </w:rPr>
              <w:t>4</w:t>
            </w:r>
          </w:p>
        </w:tc>
      </w:tr>
      <w:tr w:rsidR="00855A78" w:rsidRPr="00CB49D5" w14:paraId="21A1152B" w14:textId="77777777" w:rsidTr="00490BF5">
        <w:trPr>
          <w:cantSplit/>
          <w:jc w:val="center"/>
        </w:trPr>
        <w:tc>
          <w:tcPr>
            <w:tcW w:w="2943" w:type="dxa"/>
            <w:shd w:val="clear" w:color="auto" w:fill="auto"/>
            <w:vAlign w:val="center"/>
          </w:tcPr>
          <w:p w14:paraId="3E88DF0B" w14:textId="352B7CCB" w:rsidR="00855A78" w:rsidRPr="005D778A" w:rsidRDefault="00254513">
            <w:pPr>
              <w:keepLines/>
              <w:suppressLineNumbers/>
              <w:suppressAutoHyphens/>
              <w:kinsoku w:val="0"/>
              <w:overflowPunct w:val="0"/>
              <w:autoSpaceDE w:val="0"/>
              <w:autoSpaceDN w:val="0"/>
              <w:adjustRightInd w:val="0"/>
              <w:snapToGrid w:val="0"/>
              <w:spacing w:after="240"/>
              <w:rPr>
                <w:rFonts w:eastAsiaTheme="minorEastAsia"/>
                <w:snapToGrid w:val="0"/>
                <w:kern w:val="22"/>
                <w:sz w:val="24"/>
                <w:lang w:eastAsia="zh-CN"/>
              </w:rPr>
            </w:pPr>
            <w:r w:rsidRPr="005D778A">
              <w:rPr>
                <w:rFonts w:eastAsiaTheme="minorEastAsia"/>
                <w:snapToGrid w:val="0"/>
                <w:kern w:val="22"/>
                <w:sz w:val="24"/>
                <w:lang w:eastAsia="zh-CN"/>
              </w:rPr>
              <w:t>用来确定官方资源流动的方法：</w:t>
            </w:r>
          </w:p>
        </w:tc>
        <w:tc>
          <w:tcPr>
            <w:tcW w:w="2835" w:type="dxa"/>
            <w:shd w:val="clear" w:color="auto" w:fill="auto"/>
            <w:vAlign w:val="center"/>
          </w:tcPr>
          <w:p w14:paraId="23E18981" w14:textId="5D81F41D" w:rsidR="00855A78" w:rsidRPr="005D778A" w:rsidRDefault="00254513">
            <w:pPr>
              <w:keepLines/>
              <w:suppressLineNumbers/>
              <w:suppressAutoHyphens/>
              <w:kinsoku w:val="0"/>
              <w:overflowPunct w:val="0"/>
              <w:autoSpaceDE w:val="0"/>
              <w:autoSpaceDN w:val="0"/>
              <w:adjustRightInd w:val="0"/>
              <w:snapToGrid w:val="0"/>
              <w:spacing w:after="240"/>
              <w:rPr>
                <w:rFonts w:eastAsiaTheme="minorEastAsia"/>
                <w:snapToGrid w:val="0"/>
                <w:kern w:val="22"/>
                <w:sz w:val="24"/>
                <w:lang w:eastAsia="zh-CN"/>
              </w:rPr>
            </w:pPr>
            <w:r w:rsidRPr="005D778A">
              <w:rPr>
                <w:rFonts w:eastAsiaTheme="minorEastAsia"/>
                <w:snapToGrid w:val="0"/>
                <w:kern w:val="22"/>
                <w:sz w:val="24"/>
                <w:lang w:eastAsia="zh-CN"/>
              </w:rPr>
              <w:t>经合组织发援会里约标记：</w:t>
            </w:r>
            <w:r w:rsidR="002B7156" w:rsidRPr="005D778A">
              <w:rPr>
                <w:rFonts w:eastAsiaTheme="minorEastAsia"/>
                <w:snapToGrid w:val="0"/>
                <w:kern w:val="22"/>
                <w:sz w:val="24"/>
                <w:lang w:eastAsia="zh-CN"/>
              </w:rPr>
              <w:t>17</w:t>
            </w:r>
          </w:p>
        </w:tc>
        <w:tc>
          <w:tcPr>
            <w:tcW w:w="3798" w:type="dxa"/>
            <w:shd w:val="clear" w:color="auto" w:fill="auto"/>
            <w:vAlign w:val="center"/>
          </w:tcPr>
          <w:p w14:paraId="1E64F1E8" w14:textId="672955B1" w:rsidR="00855A78" w:rsidRPr="005D778A" w:rsidRDefault="00254513">
            <w:pPr>
              <w:keepLines/>
              <w:suppressLineNumbers/>
              <w:suppressAutoHyphens/>
              <w:kinsoku w:val="0"/>
              <w:overflowPunct w:val="0"/>
              <w:autoSpaceDE w:val="0"/>
              <w:autoSpaceDN w:val="0"/>
              <w:adjustRightInd w:val="0"/>
              <w:snapToGrid w:val="0"/>
              <w:spacing w:after="240"/>
              <w:ind w:left="360"/>
              <w:rPr>
                <w:rFonts w:eastAsiaTheme="minorEastAsia"/>
                <w:snapToGrid w:val="0"/>
                <w:kern w:val="22"/>
                <w:sz w:val="24"/>
              </w:rPr>
            </w:pPr>
            <w:r w:rsidRPr="005D778A">
              <w:rPr>
                <w:rFonts w:eastAsiaTheme="minorEastAsia"/>
                <w:snapToGrid w:val="0"/>
                <w:kern w:val="22"/>
                <w:sz w:val="24"/>
                <w:lang w:eastAsia="zh-CN"/>
              </w:rPr>
              <w:t>其他：</w:t>
            </w:r>
            <w:r w:rsidR="00855A78" w:rsidRPr="005D778A">
              <w:rPr>
                <w:rFonts w:eastAsiaTheme="minorEastAsia"/>
                <w:snapToGrid w:val="0"/>
                <w:kern w:val="22"/>
                <w:sz w:val="24"/>
              </w:rPr>
              <w:t>6</w:t>
            </w:r>
          </w:p>
        </w:tc>
      </w:tr>
    </w:tbl>
    <w:p w14:paraId="3BB5DBD4" w14:textId="69CDD3C4" w:rsidR="00855A78" w:rsidRPr="00CE2D82" w:rsidRDefault="001F4B94"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作为贷方报告制度的一部分</w:t>
      </w:r>
      <w:r w:rsidR="000335E2" w:rsidRPr="00CE2D82">
        <w:rPr>
          <w:rFonts w:eastAsiaTheme="minorEastAsia" w:hint="eastAsia"/>
          <w:sz w:val="24"/>
          <w:lang w:val="en-US" w:eastAsia="zh-CN"/>
        </w:rPr>
        <w:t>，</w:t>
      </w:r>
      <w:r w:rsidRPr="00CE2D82">
        <w:rPr>
          <w:rFonts w:eastAsiaTheme="minorEastAsia" w:hint="eastAsia"/>
          <w:sz w:val="24"/>
          <w:lang w:val="en-US" w:eastAsia="zh-CN"/>
        </w:rPr>
        <w:t>发展援助委员会根据里约标记方法汇编成员国提供的相关数据</w:t>
      </w:r>
      <w:r w:rsidR="000335E2" w:rsidRPr="00CE2D82">
        <w:rPr>
          <w:rFonts w:eastAsiaTheme="minorEastAsia" w:hint="eastAsia"/>
          <w:sz w:val="24"/>
          <w:lang w:val="en-US" w:eastAsia="zh-CN"/>
        </w:rPr>
        <w:t>，</w:t>
      </w:r>
      <w:r w:rsidRPr="00CE2D82">
        <w:rPr>
          <w:rFonts w:eastAsiaTheme="minorEastAsia" w:hint="eastAsia"/>
          <w:sz w:val="24"/>
          <w:lang w:val="en-US" w:eastAsia="zh-CN"/>
        </w:rPr>
        <w:t>说明在它们的双边发展援助中有多少援助将生物多样性作为主要或重要目标。</w:t>
      </w:r>
      <w:r w:rsidR="0034000E" w:rsidRPr="00CE2D82">
        <w:rPr>
          <w:rFonts w:eastAsiaTheme="minorEastAsia" w:hint="eastAsia"/>
          <w:sz w:val="24"/>
          <w:lang w:val="en-US" w:eastAsia="zh-CN"/>
        </w:rPr>
        <w:t>下文表</w:t>
      </w:r>
      <w:r w:rsidR="0034000E" w:rsidRPr="00CE2D82">
        <w:rPr>
          <w:rFonts w:eastAsiaTheme="minorEastAsia" w:hint="eastAsia"/>
          <w:sz w:val="24"/>
          <w:lang w:val="en-US" w:eastAsia="zh-CN"/>
        </w:rPr>
        <w:t>3</w:t>
      </w:r>
      <w:r w:rsidR="0034000E" w:rsidRPr="00CE2D82">
        <w:rPr>
          <w:rFonts w:eastAsiaTheme="minorEastAsia" w:hint="eastAsia"/>
          <w:sz w:val="24"/>
          <w:lang w:val="en-US" w:eastAsia="zh-CN"/>
        </w:rPr>
        <w:t>提供了有关生物多样性的相关承诺援助信息</w:t>
      </w:r>
      <w:r w:rsidR="000335E2" w:rsidRPr="00CE2D82">
        <w:rPr>
          <w:rFonts w:eastAsiaTheme="minorEastAsia" w:hint="eastAsia"/>
          <w:sz w:val="24"/>
          <w:lang w:val="en-US" w:eastAsia="zh-CN"/>
        </w:rPr>
        <w:t>，</w:t>
      </w:r>
      <w:r w:rsidR="0034000E" w:rsidRPr="00CE2D82">
        <w:rPr>
          <w:rFonts w:eastAsiaTheme="minorEastAsia" w:hint="eastAsia"/>
          <w:sz w:val="24"/>
          <w:lang w:val="en-US" w:eastAsia="zh-CN"/>
        </w:rPr>
        <w:t>供参考。这些信息于</w:t>
      </w:r>
      <w:r w:rsidR="007922FC" w:rsidRPr="00CE2D82">
        <w:rPr>
          <w:rFonts w:eastAsiaTheme="minorEastAsia" w:hint="eastAsia"/>
          <w:sz w:val="24"/>
          <w:lang w:val="en-US" w:eastAsia="zh-CN"/>
        </w:rPr>
        <w:t>2018</w:t>
      </w:r>
      <w:r w:rsidR="007922FC" w:rsidRPr="00CE2D82">
        <w:rPr>
          <w:rFonts w:eastAsiaTheme="minorEastAsia" w:hint="eastAsia"/>
          <w:sz w:val="24"/>
          <w:lang w:val="en-US" w:eastAsia="zh-CN"/>
        </w:rPr>
        <w:t>年</w:t>
      </w:r>
      <w:r w:rsidR="007922FC" w:rsidRPr="00CE2D82">
        <w:rPr>
          <w:rFonts w:eastAsiaTheme="minorEastAsia"/>
          <w:sz w:val="24"/>
          <w:lang w:val="en-US" w:eastAsia="zh-CN"/>
        </w:rPr>
        <w:t>9</w:t>
      </w:r>
      <w:r w:rsidR="0034000E" w:rsidRPr="00CE2D82">
        <w:rPr>
          <w:rFonts w:eastAsiaTheme="minorEastAsia" w:hint="eastAsia"/>
          <w:sz w:val="24"/>
          <w:lang w:val="en-US" w:eastAsia="zh-CN"/>
        </w:rPr>
        <w:t>月</w:t>
      </w:r>
      <w:r w:rsidR="007922FC" w:rsidRPr="00CE2D82">
        <w:rPr>
          <w:rFonts w:eastAsiaTheme="minorEastAsia"/>
          <w:sz w:val="24"/>
          <w:lang w:val="en-US" w:eastAsia="zh-CN"/>
        </w:rPr>
        <w:t>17</w:t>
      </w:r>
      <w:r w:rsidR="0034000E" w:rsidRPr="00CE2D82">
        <w:rPr>
          <w:rFonts w:eastAsiaTheme="minorEastAsia" w:hint="eastAsia"/>
          <w:sz w:val="24"/>
          <w:lang w:val="en-US" w:eastAsia="zh-CN"/>
        </w:rPr>
        <w:t>日从贷方报告制度数据库</w:t>
      </w:r>
      <w:r w:rsidR="0034000E" w:rsidRPr="00C058F5">
        <w:rPr>
          <w:rFonts w:eastAsiaTheme="minorEastAsia"/>
          <w:sz w:val="24"/>
          <w:vertAlign w:val="subscript"/>
          <w:lang w:val="en-US" w:eastAsia="zh-CN"/>
        </w:rPr>
        <w:footnoteReference w:id="8"/>
      </w:r>
      <w:r w:rsidR="00902C59" w:rsidRPr="00C058F5">
        <w:rPr>
          <w:rFonts w:eastAsiaTheme="minorEastAsia"/>
          <w:sz w:val="24"/>
          <w:vertAlign w:val="subscript"/>
          <w:lang w:val="en-US" w:eastAsia="zh-CN"/>
        </w:rPr>
        <w:t xml:space="preserve"> </w:t>
      </w:r>
      <w:r w:rsidR="0034000E" w:rsidRPr="00CE2D82">
        <w:rPr>
          <w:rFonts w:eastAsiaTheme="minorEastAsia" w:hint="eastAsia"/>
          <w:sz w:val="24"/>
          <w:lang w:val="en-US" w:eastAsia="zh-CN"/>
        </w:rPr>
        <w:t>中获取。在考虑这些数据时必须铭记：</w:t>
      </w:r>
    </w:p>
    <w:p w14:paraId="4ABF1940" w14:textId="3E3B7E5C" w:rsidR="00855A78" w:rsidRPr="00CB49D5" w:rsidRDefault="004037FA" w:rsidP="00CE2D82">
      <w:pPr>
        <w:numPr>
          <w:ilvl w:val="1"/>
          <w:numId w:val="19"/>
        </w:numPr>
        <w:suppressLineNumbers/>
        <w:tabs>
          <w:tab w:val="left" w:pos="1440"/>
        </w:tab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val="en-US" w:eastAsia="zh-CN"/>
        </w:rPr>
        <w:t>生物多样性相关援助的第二大捐助者并非公约缔约国</w:t>
      </w:r>
      <w:r w:rsidR="006567E0">
        <w:rPr>
          <w:rFonts w:asciiTheme="minorEastAsia" w:eastAsiaTheme="minorEastAsia" w:hAnsiTheme="minorEastAsia" w:cs="SimSun" w:hint="eastAsia"/>
          <w:snapToGrid w:val="0"/>
          <w:kern w:val="22"/>
          <w:sz w:val="24"/>
          <w:lang w:val="en-US" w:eastAsia="zh-CN"/>
        </w:rPr>
        <w:t>；</w:t>
      </w:r>
    </w:p>
    <w:p w14:paraId="20387FCC" w14:textId="1F3E4DC4" w:rsidR="00855A78" w:rsidRPr="00CB49D5" w:rsidRDefault="00FA49BF" w:rsidP="00CE2D82">
      <w:pPr>
        <w:numPr>
          <w:ilvl w:val="1"/>
          <w:numId w:val="19"/>
        </w:numPr>
        <w:suppressLineNumbers/>
        <w:tabs>
          <w:tab w:val="left" w:pos="1440"/>
        </w:tab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val="en-US" w:eastAsia="zh-CN"/>
        </w:rPr>
        <w:t>贷方报告制度数据库包括双边援助</w:t>
      </w:r>
      <w:r w:rsidR="000335E2">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而根据财务报告框架提出报告的大多数缔约方也将多边生物多样性相关发展援助包括在内</w:t>
      </w:r>
      <w:r w:rsidR="00995E46">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五个缔约方相应更新了其方法</w:t>
      </w:r>
      <w:r w:rsidR="00995E46">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w:t>
      </w:r>
    </w:p>
    <w:p w14:paraId="328B7CE4" w14:textId="5D452A0A" w:rsidR="00855A78" w:rsidRPr="00CB49D5" w:rsidRDefault="00FA49BF" w:rsidP="00CE2D82">
      <w:pPr>
        <w:numPr>
          <w:ilvl w:val="1"/>
          <w:numId w:val="19"/>
        </w:numPr>
        <w:suppressLineNumbers/>
        <w:tabs>
          <w:tab w:val="left" w:pos="1440"/>
        </w:tabs>
        <w:suppressAutoHyphens/>
        <w:kinsoku w:val="0"/>
        <w:overflowPunct w:val="0"/>
        <w:autoSpaceDE w:val="0"/>
        <w:autoSpaceDN w:val="0"/>
        <w:adjustRightInd w:val="0"/>
        <w:snapToGrid w:val="0"/>
        <w:spacing w:before="120" w:after="120"/>
        <w:ind w:left="0" w:firstLine="72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val="en-US" w:eastAsia="zh-CN"/>
        </w:rPr>
        <w:t>大多数缔约方报告了实际支付情况</w:t>
      </w:r>
      <w:r w:rsidR="000335E2">
        <w:rPr>
          <w:rFonts w:asciiTheme="minorEastAsia" w:eastAsiaTheme="minorEastAsia" w:hAnsiTheme="minorEastAsia" w:cs="SimSun" w:hint="eastAsia"/>
          <w:snapToGrid w:val="0"/>
          <w:kern w:val="22"/>
          <w:sz w:val="24"/>
          <w:lang w:val="en-US" w:eastAsia="zh-CN"/>
        </w:rPr>
        <w:t>，</w:t>
      </w:r>
      <w:r w:rsidRPr="00CB49D5">
        <w:rPr>
          <w:rFonts w:asciiTheme="minorEastAsia" w:eastAsiaTheme="minorEastAsia" w:hAnsiTheme="minorEastAsia" w:cs="SimSun" w:hint="eastAsia"/>
          <w:snapToGrid w:val="0"/>
          <w:kern w:val="22"/>
          <w:sz w:val="24"/>
          <w:lang w:val="en-US" w:eastAsia="zh-CN"/>
        </w:rPr>
        <w:t>但下表提供的数据涵盖了承付款项。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2213"/>
        <w:gridCol w:w="1782"/>
        <w:gridCol w:w="1782"/>
        <w:gridCol w:w="1540"/>
      </w:tblGrid>
      <w:tr w:rsidR="00855A78" w:rsidRPr="00B2192C" w14:paraId="23F48105" w14:textId="77777777" w:rsidTr="0092451F">
        <w:tc>
          <w:tcPr>
            <w:tcW w:w="9418" w:type="dxa"/>
            <w:gridSpan w:val="5"/>
            <w:shd w:val="clear" w:color="auto" w:fill="auto"/>
            <w:tcMar>
              <w:top w:w="14" w:type="dxa"/>
              <w:left w:w="29" w:type="dxa"/>
              <w:bottom w:w="14" w:type="dxa"/>
              <w:right w:w="29" w:type="dxa"/>
            </w:tcMar>
          </w:tcPr>
          <w:p w14:paraId="2C43111E" w14:textId="416AA6DC" w:rsidR="00855A78" w:rsidRPr="003025D8" w:rsidRDefault="00FA49BF" w:rsidP="00161E2B">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b/>
                <w:snapToGrid w:val="0"/>
                <w:kern w:val="22"/>
                <w:szCs w:val="22"/>
                <w:lang w:eastAsia="zh-CN"/>
              </w:rPr>
            </w:pPr>
            <w:r w:rsidRPr="003025D8">
              <w:rPr>
                <w:rFonts w:asciiTheme="minorEastAsia" w:eastAsiaTheme="minorEastAsia" w:hAnsiTheme="minorEastAsia" w:hint="eastAsia"/>
                <w:b/>
                <w:snapToGrid w:val="0"/>
                <w:kern w:val="22"/>
                <w:szCs w:val="22"/>
                <w:lang w:eastAsia="zh-CN"/>
              </w:rPr>
              <w:t>表</w:t>
            </w:r>
            <w:r w:rsidR="00B34BC8" w:rsidRPr="003025D8">
              <w:rPr>
                <w:rFonts w:asciiTheme="minorEastAsia" w:eastAsiaTheme="minorEastAsia" w:hAnsiTheme="minorEastAsia"/>
                <w:b/>
                <w:snapToGrid w:val="0"/>
                <w:kern w:val="22"/>
                <w:szCs w:val="22"/>
                <w:lang w:eastAsia="zh-CN"/>
              </w:rPr>
              <w:t>3</w:t>
            </w:r>
            <w:r w:rsidR="00E0326B" w:rsidRPr="003025D8">
              <w:rPr>
                <w:rFonts w:asciiTheme="minorEastAsia" w:eastAsiaTheme="minorEastAsia" w:hAnsiTheme="minorEastAsia"/>
                <w:b/>
                <w:snapToGrid w:val="0"/>
                <w:kern w:val="22"/>
                <w:szCs w:val="22"/>
                <w:lang w:eastAsia="zh-CN"/>
              </w:rPr>
              <w:t>.</w:t>
            </w:r>
            <w:r w:rsidRPr="003025D8">
              <w:rPr>
                <w:rFonts w:asciiTheme="minorEastAsia" w:eastAsiaTheme="minorEastAsia" w:hAnsiTheme="minorEastAsia" w:hint="eastAsia"/>
                <w:b/>
                <w:snapToGrid w:val="0"/>
                <w:kern w:val="22"/>
                <w:szCs w:val="22"/>
                <w:lang w:eastAsia="zh-CN"/>
              </w:rPr>
              <w:t>生物多样性相关双边官方发展援助</w:t>
            </w:r>
            <w:r w:rsidR="000335E2">
              <w:rPr>
                <w:rFonts w:asciiTheme="minorEastAsia" w:eastAsiaTheme="minorEastAsia" w:hAnsiTheme="minorEastAsia" w:hint="eastAsia"/>
                <w:b/>
                <w:snapToGrid w:val="0"/>
                <w:kern w:val="22"/>
                <w:szCs w:val="22"/>
                <w:lang w:eastAsia="zh-CN"/>
              </w:rPr>
              <w:t>，</w:t>
            </w:r>
            <w:r w:rsidRPr="003025D8">
              <w:rPr>
                <w:rFonts w:asciiTheme="minorEastAsia" w:eastAsiaTheme="minorEastAsia" w:hAnsiTheme="minorEastAsia" w:hint="eastAsia"/>
                <w:b/>
                <w:snapToGrid w:val="0"/>
                <w:kern w:val="22"/>
                <w:szCs w:val="22"/>
                <w:lang w:eastAsia="zh-CN"/>
              </w:rPr>
              <w:t>经合组织贷方报告制度</w:t>
            </w:r>
          </w:p>
        </w:tc>
      </w:tr>
      <w:tr w:rsidR="00855A78" w:rsidRPr="00B2192C" w14:paraId="1D526845" w14:textId="77777777" w:rsidTr="0092451F">
        <w:tc>
          <w:tcPr>
            <w:tcW w:w="2101" w:type="dxa"/>
            <w:shd w:val="clear" w:color="auto" w:fill="auto"/>
            <w:tcMar>
              <w:top w:w="14" w:type="dxa"/>
              <w:left w:w="29" w:type="dxa"/>
              <w:bottom w:w="14" w:type="dxa"/>
              <w:right w:w="29" w:type="dxa"/>
            </w:tcMar>
          </w:tcPr>
          <w:p w14:paraId="76065D7A" w14:textId="5033DD49" w:rsidR="00855A78" w:rsidRPr="00995E46" w:rsidRDefault="00FA49BF" w:rsidP="00CB49D5">
            <w:pPr>
              <w:suppressLineNumbers/>
              <w:suppressAutoHyphens/>
              <w:kinsoku w:val="0"/>
              <w:overflowPunct w:val="0"/>
              <w:autoSpaceDE w:val="0"/>
              <w:autoSpaceDN w:val="0"/>
              <w:adjustRightInd w:val="0"/>
              <w:snapToGrid w:val="0"/>
              <w:spacing w:after="240"/>
              <w:ind w:left="90"/>
              <w:rPr>
                <w:rFonts w:eastAsiaTheme="minorEastAsia"/>
                <w:snapToGrid w:val="0"/>
                <w:kern w:val="22"/>
                <w:szCs w:val="22"/>
              </w:rPr>
            </w:pPr>
            <w:r w:rsidRPr="00995E46">
              <w:rPr>
                <w:rFonts w:eastAsiaTheme="minorEastAsia"/>
                <w:snapToGrid w:val="0"/>
                <w:kern w:val="22"/>
                <w:szCs w:val="22"/>
                <w:lang w:eastAsia="zh-CN"/>
              </w:rPr>
              <w:t>所有发援会成员</w:t>
            </w:r>
          </w:p>
        </w:tc>
        <w:tc>
          <w:tcPr>
            <w:tcW w:w="2213" w:type="dxa"/>
            <w:shd w:val="clear" w:color="auto" w:fill="auto"/>
            <w:tcMar>
              <w:top w:w="14" w:type="dxa"/>
              <w:left w:w="29" w:type="dxa"/>
              <w:bottom w:w="14" w:type="dxa"/>
              <w:right w:w="29" w:type="dxa"/>
            </w:tcMar>
          </w:tcPr>
          <w:p w14:paraId="6D3D0827" w14:textId="624879DC" w:rsidR="00855A78" w:rsidRPr="00995E46"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Cs w:val="22"/>
                <w:lang w:eastAsia="zh-CN"/>
              </w:rPr>
            </w:pPr>
            <w:r w:rsidRPr="00995E46">
              <w:rPr>
                <w:rFonts w:eastAsiaTheme="minorEastAsia"/>
                <w:snapToGrid w:val="0"/>
                <w:kern w:val="22"/>
                <w:szCs w:val="22"/>
              </w:rPr>
              <w:t>2006-2010</w:t>
            </w:r>
            <w:r w:rsidR="00FA49BF" w:rsidRPr="00995E46">
              <w:rPr>
                <w:rFonts w:eastAsiaTheme="minorEastAsia"/>
                <w:snapToGrid w:val="0"/>
                <w:kern w:val="22"/>
                <w:szCs w:val="22"/>
                <w:lang w:eastAsia="zh-CN"/>
              </w:rPr>
              <w:t>平均数</w:t>
            </w:r>
          </w:p>
        </w:tc>
        <w:tc>
          <w:tcPr>
            <w:tcW w:w="1782" w:type="dxa"/>
            <w:shd w:val="clear" w:color="auto" w:fill="auto"/>
            <w:tcMar>
              <w:top w:w="14" w:type="dxa"/>
              <w:left w:w="29" w:type="dxa"/>
              <w:bottom w:w="14" w:type="dxa"/>
              <w:right w:w="29" w:type="dxa"/>
            </w:tcMar>
          </w:tcPr>
          <w:p w14:paraId="596EC3AA" w14:textId="77777777" w:rsidR="00855A78" w:rsidRPr="00995E46"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Cs w:val="22"/>
              </w:rPr>
            </w:pPr>
            <w:r w:rsidRPr="00995E46">
              <w:rPr>
                <w:rFonts w:eastAsiaTheme="minorEastAsia"/>
                <w:snapToGrid w:val="0"/>
                <w:kern w:val="22"/>
                <w:szCs w:val="22"/>
              </w:rPr>
              <w:t>2013</w:t>
            </w:r>
          </w:p>
        </w:tc>
        <w:tc>
          <w:tcPr>
            <w:tcW w:w="1782" w:type="dxa"/>
            <w:shd w:val="clear" w:color="auto" w:fill="auto"/>
            <w:tcMar>
              <w:top w:w="14" w:type="dxa"/>
              <w:left w:w="29" w:type="dxa"/>
              <w:bottom w:w="14" w:type="dxa"/>
              <w:right w:w="29" w:type="dxa"/>
            </w:tcMar>
          </w:tcPr>
          <w:p w14:paraId="09554892" w14:textId="77777777" w:rsidR="00855A78" w:rsidRPr="00995E46"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Cs w:val="22"/>
              </w:rPr>
            </w:pPr>
            <w:r w:rsidRPr="00995E46">
              <w:rPr>
                <w:rFonts w:eastAsiaTheme="minorEastAsia"/>
                <w:snapToGrid w:val="0"/>
                <w:kern w:val="22"/>
                <w:szCs w:val="22"/>
              </w:rPr>
              <w:t>2014</w:t>
            </w:r>
          </w:p>
        </w:tc>
        <w:tc>
          <w:tcPr>
            <w:tcW w:w="1540" w:type="dxa"/>
            <w:shd w:val="clear" w:color="auto" w:fill="auto"/>
            <w:tcMar>
              <w:top w:w="14" w:type="dxa"/>
              <w:left w:w="29" w:type="dxa"/>
              <w:bottom w:w="14" w:type="dxa"/>
              <w:right w:w="29" w:type="dxa"/>
            </w:tcMar>
          </w:tcPr>
          <w:p w14:paraId="27CDCD86" w14:textId="77777777" w:rsidR="00855A78" w:rsidRPr="00995E46"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Cs w:val="22"/>
              </w:rPr>
            </w:pPr>
            <w:r w:rsidRPr="00995E46">
              <w:rPr>
                <w:rFonts w:eastAsiaTheme="minorEastAsia"/>
                <w:snapToGrid w:val="0"/>
                <w:kern w:val="22"/>
                <w:szCs w:val="22"/>
              </w:rPr>
              <w:t>2015</w:t>
            </w:r>
          </w:p>
        </w:tc>
      </w:tr>
      <w:tr w:rsidR="00855A78" w:rsidRPr="00B2192C" w14:paraId="1335C5BA" w14:textId="77777777" w:rsidTr="0092451F">
        <w:tc>
          <w:tcPr>
            <w:tcW w:w="2101" w:type="dxa"/>
            <w:shd w:val="clear" w:color="auto" w:fill="auto"/>
            <w:tcMar>
              <w:top w:w="14" w:type="dxa"/>
              <w:left w:w="29" w:type="dxa"/>
              <w:bottom w:w="14" w:type="dxa"/>
              <w:right w:w="29" w:type="dxa"/>
            </w:tcMar>
          </w:tcPr>
          <w:p w14:paraId="7D76E9B1" w14:textId="34432856" w:rsidR="00855A78" w:rsidRPr="00995E46" w:rsidRDefault="00687B55" w:rsidP="00CB49D5">
            <w:pPr>
              <w:suppressLineNumbers/>
              <w:suppressAutoHyphens/>
              <w:kinsoku w:val="0"/>
              <w:overflowPunct w:val="0"/>
              <w:autoSpaceDE w:val="0"/>
              <w:autoSpaceDN w:val="0"/>
              <w:adjustRightInd w:val="0"/>
              <w:snapToGrid w:val="0"/>
              <w:spacing w:after="240"/>
              <w:ind w:left="90"/>
              <w:rPr>
                <w:rFonts w:eastAsiaTheme="minorEastAsia"/>
                <w:snapToGrid w:val="0"/>
                <w:kern w:val="22"/>
                <w:szCs w:val="22"/>
              </w:rPr>
            </w:pPr>
            <w:r w:rsidRPr="00995E46">
              <w:rPr>
                <w:rFonts w:eastAsiaTheme="minorEastAsia"/>
                <w:snapToGrid w:val="0"/>
                <w:kern w:val="22"/>
                <w:szCs w:val="22"/>
                <w:lang w:eastAsia="zh-CN"/>
              </w:rPr>
              <w:t>主要</w:t>
            </w:r>
            <w:r w:rsidR="00995E46">
              <w:rPr>
                <w:rFonts w:eastAsiaTheme="minorEastAsia"/>
                <w:snapToGrid w:val="0"/>
                <w:kern w:val="22"/>
                <w:szCs w:val="22"/>
                <w:lang w:eastAsia="zh-CN"/>
              </w:rPr>
              <w:t>（</w:t>
            </w:r>
            <w:r w:rsidR="00FA49BF" w:rsidRPr="00995E46">
              <w:rPr>
                <w:rFonts w:eastAsiaTheme="minorEastAsia"/>
                <w:snapToGrid w:val="0"/>
                <w:kern w:val="22"/>
                <w:szCs w:val="22"/>
                <w:lang w:eastAsia="zh-CN"/>
              </w:rPr>
              <w:t>标记</w:t>
            </w:r>
            <w:r w:rsidR="00FA49BF" w:rsidRPr="00995E46">
              <w:rPr>
                <w:rFonts w:eastAsiaTheme="minorEastAsia"/>
                <w:snapToGrid w:val="0"/>
                <w:kern w:val="22"/>
                <w:szCs w:val="22"/>
                <w:lang w:eastAsia="zh-CN"/>
              </w:rPr>
              <w:t>2</w:t>
            </w:r>
            <w:r w:rsidR="00995E46">
              <w:rPr>
                <w:rFonts w:eastAsiaTheme="minorEastAsia"/>
                <w:snapToGrid w:val="0"/>
                <w:kern w:val="22"/>
                <w:szCs w:val="22"/>
                <w:lang w:eastAsia="zh-CN"/>
              </w:rPr>
              <w:t>）</w:t>
            </w:r>
          </w:p>
        </w:tc>
        <w:tc>
          <w:tcPr>
            <w:tcW w:w="2213" w:type="dxa"/>
            <w:shd w:val="clear" w:color="auto" w:fill="auto"/>
            <w:tcMar>
              <w:top w:w="14" w:type="dxa"/>
              <w:left w:w="115" w:type="dxa"/>
              <w:bottom w:w="14" w:type="dxa"/>
              <w:right w:w="115" w:type="dxa"/>
            </w:tcMar>
          </w:tcPr>
          <w:p w14:paraId="55F02835" w14:textId="193079CE"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2</w:t>
            </w:r>
            <w:r w:rsidR="000335E2" w:rsidRPr="00995E46">
              <w:rPr>
                <w:rFonts w:eastAsiaTheme="minorEastAsia"/>
                <w:snapToGrid w:val="0"/>
                <w:kern w:val="22"/>
                <w:szCs w:val="22"/>
              </w:rPr>
              <w:t>，</w:t>
            </w:r>
            <w:r w:rsidR="00015EA4" w:rsidRPr="00995E46">
              <w:rPr>
                <w:rFonts w:eastAsiaTheme="minorEastAsia"/>
                <w:snapToGrid w:val="0"/>
                <w:kern w:val="22"/>
                <w:szCs w:val="22"/>
              </w:rPr>
              <w:t>027</w:t>
            </w:r>
            <w:r w:rsidRPr="00995E46">
              <w:rPr>
                <w:rFonts w:eastAsiaTheme="minorEastAsia"/>
                <w:snapToGrid w:val="0"/>
                <w:kern w:val="22"/>
                <w:szCs w:val="22"/>
              </w:rPr>
              <w:t>.</w:t>
            </w:r>
            <w:r w:rsidR="006B0CA1" w:rsidRPr="00995E46">
              <w:rPr>
                <w:rFonts w:eastAsiaTheme="minorEastAsia"/>
                <w:snapToGrid w:val="0"/>
                <w:kern w:val="22"/>
                <w:szCs w:val="22"/>
              </w:rPr>
              <w:t>86</w:t>
            </w:r>
          </w:p>
        </w:tc>
        <w:tc>
          <w:tcPr>
            <w:tcW w:w="1782" w:type="dxa"/>
            <w:shd w:val="clear" w:color="auto" w:fill="auto"/>
            <w:tcMar>
              <w:top w:w="14" w:type="dxa"/>
              <w:left w:w="115" w:type="dxa"/>
              <w:bottom w:w="14" w:type="dxa"/>
              <w:right w:w="115" w:type="dxa"/>
            </w:tcMar>
          </w:tcPr>
          <w:p w14:paraId="79434B4C" w14:textId="4C77F1A5"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1</w:t>
            </w:r>
            <w:r w:rsidR="000335E2" w:rsidRPr="00995E46">
              <w:rPr>
                <w:rFonts w:eastAsiaTheme="minorEastAsia"/>
                <w:snapToGrid w:val="0"/>
                <w:kern w:val="22"/>
                <w:szCs w:val="22"/>
              </w:rPr>
              <w:t>，</w:t>
            </w:r>
            <w:r w:rsidRPr="00995E46">
              <w:rPr>
                <w:rFonts w:eastAsiaTheme="minorEastAsia"/>
                <w:snapToGrid w:val="0"/>
                <w:kern w:val="22"/>
                <w:szCs w:val="22"/>
              </w:rPr>
              <w:t>682.</w:t>
            </w:r>
            <w:r w:rsidR="006B0CA1" w:rsidRPr="00995E46">
              <w:rPr>
                <w:rFonts w:eastAsiaTheme="minorEastAsia"/>
                <w:snapToGrid w:val="0"/>
                <w:kern w:val="22"/>
                <w:szCs w:val="22"/>
              </w:rPr>
              <w:t>00</w:t>
            </w:r>
          </w:p>
        </w:tc>
        <w:tc>
          <w:tcPr>
            <w:tcW w:w="1782" w:type="dxa"/>
            <w:shd w:val="clear" w:color="auto" w:fill="auto"/>
            <w:tcMar>
              <w:top w:w="14" w:type="dxa"/>
              <w:left w:w="115" w:type="dxa"/>
              <w:bottom w:w="14" w:type="dxa"/>
              <w:right w:w="115" w:type="dxa"/>
            </w:tcMar>
          </w:tcPr>
          <w:p w14:paraId="25AC9ED8" w14:textId="6FF07F05"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3</w:t>
            </w:r>
            <w:r w:rsidR="000335E2" w:rsidRPr="00995E46">
              <w:rPr>
                <w:rFonts w:eastAsiaTheme="minorEastAsia"/>
                <w:snapToGrid w:val="0"/>
                <w:kern w:val="22"/>
                <w:szCs w:val="22"/>
              </w:rPr>
              <w:t>，</w:t>
            </w:r>
            <w:r w:rsidRPr="00995E46">
              <w:rPr>
                <w:rFonts w:eastAsiaTheme="minorEastAsia"/>
                <w:snapToGrid w:val="0"/>
                <w:kern w:val="22"/>
                <w:szCs w:val="22"/>
              </w:rPr>
              <w:t>374.</w:t>
            </w:r>
            <w:r w:rsidR="006B0CA1" w:rsidRPr="00995E46">
              <w:rPr>
                <w:rFonts w:eastAsiaTheme="minorEastAsia"/>
                <w:snapToGrid w:val="0"/>
                <w:kern w:val="22"/>
                <w:szCs w:val="22"/>
              </w:rPr>
              <w:t>47</w:t>
            </w:r>
          </w:p>
        </w:tc>
        <w:tc>
          <w:tcPr>
            <w:tcW w:w="1540" w:type="dxa"/>
            <w:shd w:val="clear" w:color="auto" w:fill="auto"/>
            <w:tcMar>
              <w:top w:w="14" w:type="dxa"/>
              <w:left w:w="115" w:type="dxa"/>
              <w:bottom w:w="14" w:type="dxa"/>
              <w:right w:w="115" w:type="dxa"/>
            </w:tcMar>
          </w:tcPr>
          <w:p w14:paraId="6A567E3C" w14:textId="2765FF24"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4</w:t>
            </w:r>
            <w:r w:rsidR="000335E2" w:rsidRPr="00995E46">
              <w:rPr>
                <w:rFonts w:eastAsiaTheme="minorEastAsia"/>
                <w:snapToGrid w:val="0"/>
                <w:kern w:val="22"/>
                <w:szCs w:val="22"/>
              </w:rPr>
              <w:t>，</w:t>
            </w:r>
            <w:r w:rsidRPr="00995E46">
              <w:rPr>
                <w:rFonts w:eastAsiaTheme="minorEastAsia"/>
                <w:snapToGrid w:val="0"/>
                <w:kern w:val="22"/>
                <w:szCs w:val="22"/>
              </w:rPr>
              <w:t>160.</w:t>
            </w:r>
            <w:r w:rsidR="006B0CA1" w:rsidRPr="00995E46">
              <w:rPr>
                <w:rFonts w:eastAsiaTheme="minorEastAsia"/>
                <w:snapToGrid w:val="0"/>
                <w:kern w:val="22"/>
                <w:szCs w:val="22"/>
              </w:rPr>
              <w:t>06</w:t>
            </w:r>
          </w:p>
        </w:tc>
      </w:tr>
      <w:tr w:rsidR="00855A78" w:rsidRPr="00B2192C" w14:paraId="1E306FCD" w14:textId="77777777" w:rsidTr="0092451F">
        <w:tc>
          <w:tcPr>
            <w:tcW w:w="2101" w:type="dxa"/>
            <w:shd w:val="clear" w:color="auto" w:fill="auto"/>
            <w:tcMar>
              <w:top w:w="14" w:type="dxa"/>
              <w:left w:w="29" w:type="dxa"/>
              <w:bottom w:w="14" w:type="dxa"/>
              <w:right w:w="29" w:type="dxa"/>
            </w:tcMar>
          </w:tcPr>
          <w:p w14:paraId="10EF22B3" w14:textId="3B582130" w:rsidR="00855A78" w:rsidRPr="00995E46" w:rsidRDefault="00687B55" w:rsidP="00CB49D5">
            <w:pPr>
              <w:suppressLineNumbers/>
              <w:suppressAutoHyphens/>
              <w:kinsoku w:val="0"/>
              <w:overflowPunct w:val="0"/>
              <w:autoSpaceDE w:val="0"/>
              <w:autoSpaceDN w:val="0"/>
              <w:adjustRightInd w:val="0"/>
              <w:snapToGrid w:val="0"/>
              <w:spacing w:after="240"/>
              <w:ind w:left="90"/>
              <w:rPr>
                <w:rFonts w:eastAsiaTheme="minorEastAsia"/>
                <w:snapToGrid w:val="0"/>
                <w:kern w:val="22"/>
                <w:szCs w:val="22"/>
              </w:rPr>
            </w:pPr>
            <w:r w:rsidRPr="00995E46">
              <w:rPr>
                <w:rFonts w:eastAsiaTheme="minorEastAsia"/>
                <w:snapToGrid w:val="0"/>
                <w:kern w:val="22"/>
                <w:szCs w:val="22"/>
                <w:lang w:eastAsia="zh-CN"/>
              </w:rPr>
              <w:t>重要</w:t>
            </w:r>
            <w:r w:rsidR="00995E46">
              <w:rPr>
                <w:rFonts w:eastAsiaTheme="minorEastAsia"/>
                <w:snapToGrid w:val="0"/>
                <w:kern w:val="22"/>
                <w:szCs w:val="22"/>
                <w:lang w:eastAsia="zh-CN"/>
              </w:rPr>
              <w:t>（</w:t>
            </w:r>
            <w:r w:rsidR="00FA49BF" w:rsidRPr="00995E46">
              <w:rPr>
                <w:rFonts w:eastAsiaTheme="minorEastAsia"/>
                <w:snapToGrid w:val="0"/>
                <w:kern w:val="22"/>
                <w:szCs w:val="22"/>
                <w:lang w:eastAsia="zh-CN"/>
              </w:rPr>
              <w:t>标记</w:t>
            </w:r>
            <w:r w:rsidR="00FA49BF" w:rsidRPr="00995E46">
              <w:rPr>
                <w:rFonts w:eastAsiaTheme="minorEastAsia"/>
                <w:snapToGrid w:val="0"/>
                <w:kern w:val="22"/>
                <w:szCs w:val="22"/>
                <w:lang w:eastAsia="zh-CN"/>
              </w:rPr>
              <w:t>1</w:t>
            </w:r>
            <w:r w:rsidR="00995E46">
              <w:rPr>
                <w:rFonts w:eastAsiaTheme="minorEastAsia"/>
                <w:snapToGrid w:val="0"/>
                <w:kern w:val="22"/>
                <w:szCs w:val="22"/>
                <w:lang w:eastAsia="zh-CN"/>
              </w:rPr>
              <w:t>）</w:t>
            </w:r>
          </w:p>
        </w:tc>
        <w:tc>
          <w:tcPr>
            <w:tcW w:w="2213" w:type="dxa"/>
            <w:shd w:val="clear" w:color="auto" w:fill="auto"/>
            <w:tcMar>
              <w:top w:w="14" w:type="dxa"/>
              <w:left w:w="115" w:type="dxa"/>
              <w:bottom w:w="14" w:type="dxa"/>
              <w:right w:w="115" w:type="dxa"/>
            </w:tcMar>
          </w:tcPr>
          <w:p w14:paraId="4112F45C" w14:textId="0B859CD5"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2</w:t>
            </w:r>
            <w:r w:rsidR="000335E2" w:rsidRPr="00995E46">
              <w:rPr>
                <w:rFonts w:eastAsiaTheme="minorEastAsia"/>
                <w:snapToGrid w:val="0"/>
                <w:kern w:val="22"/>
                <w:szCs w:val="22"/>
              </w:rPr>
              <w:t>，</w:t>
            </w:r>
            <w:r w:rsidR="006B0CA1" w:rsidRPr="00995E46">
              <w:rPr>
                <w:rFonts w:eastAsiaTheme="minorEastAsia"/>
                <w:snapToGrid w:val="0"/>
                <w:kern w:val="22"/>
                <w:szCs w:val="22"/>
              </w:rPr>
              <w:t>0</w:t>
            </w:r>
            <w:r w:rsidR="00B35CB8" w:rsidRPr="00995E46">
              <w:rPr>
                <w:rFonts w:eastAsiaTheme="minorEastAsia"/>
                <w:snapToGrid w:val="0"/>
                <w:kern w:val="22"/>
                <w:szCs w:val="22"/>
              </w:rPr>
              <w:t>0</w:t>
            </w:r>
            <w:r w:rsidR="006B0CA1" w:rsidRPr="00995E46">
              <w:rPr>
                <w:rFonts w:eastAsiaTheme="minorEastAsia"/>
                <w:snapToGrid w:val="0"/>
                <w:kern w:val="22"/>
                <w:szCs w:val="22"/>
              </w:rPr>
              <w:t>9</w:t>
            </w:r>
            <w:r w:rsidRPr="00995E46">
              <w:rPr>
                <w:rFonts w:eastAsiaTheme="minorEastAsia"/>
                <w:snapToGrid w:val="0"/>
                <w:kern w:val="22"/>
                <w:szCs w:val="22"/>
              </w:rPr>
              <w:t>.</w:t>
            </w:r>
            <w:r w:rsidR="00B35CB8" w:rsidRPr="00995E46">
              <w:rPr>
                <w:rFonts w:eastAsiaTheme="minorEastAsia"/>
                <w:snapToGrid w:val="0"/>
                <w:kern w:val="22"/>
                <w:szCs w:val="22"/>
              </w:rPr>
              <w:t>33</w:t>
            </w:r>
          </w:p>
        </w:tc>
        <w:tc>
          <w:tcPr>
            <w:tcW w:w="1782" w:type="dxa"/>
            <w:shd w:val="clear" w:color="auto" w:fill="auto"/>
            <w:tcMar>
              <w:top w:w="14" w:type="dxa"/>
              <w:left w:w="115" w:type="dxa"/>
              <w:bottom w:w="14" w:type="dxa"/>
              <w:right w:w="115" w:type="dxa"/>
            </w:tcMar>
          </w:tcPr>
          <w:p w14:paraId="0F354444" w14:textId="5019A837"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4</w:t>
            </w:r>
            <w:r w:rsidR="000335E2" w:rsidRPr="00995E46">
              <w:rPr>
                <w:rFonts w:eastAsiaTheme="minorEastAsia"/>
                <w:snapToGrid w:val="0"/>
                <w:kern w:val="22"/>
                <w:szCs w:val="22"/>
              </w:rPr>
              <w:t>，</w:t>
            </w:r>
            <w:r w:rsidR="00B35CB8" w:rsidRPr="00995E46">
              <w:rPr>
                <w:rFonts w:eastAsiaTheme="minorEastAsia"/>
                <w:snapToGrid w:val="0"/>
                <w:kern w:val="22"/>
                <w:szCs w:val="22"/>
              </w:rPr>
              <w:t>319</w:t>
            </w:r>
            <w:r w:rsidRPr="00995E46">
              <w:rPr>
                <w:rFonts w:eastAsiaTheme="minorEastAsia"/>
                <w:snapToGrid w:val="0"/>
                <w:kern w:val="22"/>
                <w:szCs w:val="22"/>
              </w:rPr>
              <w:t>.</w:t>
            </w:r>
            <w:r w:rsidR="00B35CB8" w:rsidRPr="00995E46">
              <w:rPr>
                <w:rFonts w:eastAsiaTheme="minorEastAsia"/>
                <w:snapToGrid w:val="0"/>
                <w:kern w:val="22"/>
                <w:szCs w:val="22"/>
              </w:rPr>
              <w:t>63</w:t>
            </w:r>
          </w:p>
        </w:tc>
        <w:tc>
          <w:tcPr>
            <w:tcW w:w="1782" w:type="dxa"/>
            <w:shd w:val="clear" w:color="auto" w:fill="auto"/>
            <w:tcMar>
              <w:top w:w="14" w:type="dxa"/>
              <w:left w:w="115" w:type="dxa"/>
              <w:bottom w:w="14" w:type="dxa"/>
              <w:right w:w="115" w:type="dxa"/>
            </w:tcMar>
          </w:tcPr>
          <w:p w14:paraId="0988AC30" w14:textId="6E28B5A9"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3</w:t>
            </w:r>
            <w:r w:rsidR="000335E2" w:rsidRPr="00995E46">
              <w:rPr>
                <w:rFonts w:eastAsiaTheme="minorEastAsia"/>
                <w:snapToGrid w:val="0"/>
                <w:kern w:val="22"/>
                <w:szCs w:val="22"/>
              </w:rPr>
              <w:t>，</w:t>
            </w:r>
            <w:r w:rsidR="00B35CB8" w:rsidRPr="00995E46">
              <w:rPr>
                <w:rFonts w:eastAsiaTheme="minorEastAsia"/>
                <w:snapToGrid w:val="0"/>
                <w:kern w:val="22"/>
                <w:szCs w:val="22"/>
              </w:rPr>
              <w:t>853</w:t>
            </w:r>
            <w:r w:rsidRPr="00995E46">
              <w:rPr>
                <w:rFonts w:eastAsiaTheme="minorEastAsia"/>
                <w:snapToGrid w:val="0"/>
                <w:kern w:val="22"/>
                <w:szCs w:val="22"/>
              </w:rPr>
              <w:t>.</w:t>
            </w:r>
            <w:r w:rsidR="00B35CB8" w:rsidRPr="00995E46">
              <w:rPr>
                <w:rFonts w:eastAsiaTheme="minorEastAsia"/>
                <w:snapToGrid w:val="0"/>
                <w:kern w:val="22"/>
                <w:szCs w:val="22"/>
              </w:rPr>
              <w:t>28</w:t>
            </w:r>
          </w:p>
        </w:tc>
        <w:tc>
          <w:tcPr>
            <w:tcW w:w="1540" w:type="dxa"/>
            <w:shd w:val="clear" w:color="auto" w:fill="auto"/>
            <w:tcMar>
              <w:top w:w="14" w:type="dxa"/>
              <w:left w:w="115" w:type="dxa"/>
              <w:bottom w:w="14" w:type="dxa"/>
              <w:right w:w="115" w:type="dxa"/>
            </w:tcMar>
          </w:tcPr>
          <w:p w14:paraId="5B426BDA" w14:textId="371D3F7C" w:rsidR="00855A78" w:rsidRPr="00995E46" w:rsidRDefault="00855A78" w:rsidP="00CB49D5">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rPr>
            </w:pPr>
            <w:r w:rsidRPr="00995E46">
              <w:rPr>
                <w:rFonts w:eastAsiaTheme="minorEastAsia"/>
                <w:snapToGrid w:val="0"/>
                <w:kern w:val="22"/>
                <w:szCs w:val="22"/>
              </w:rPr>
              <w:t>4</w:t>
            </w:r>
            <w:r w:rsidR="000335E2" w:rsidRPr="00995E46">
              <w:rPr>
                <w:rFonts w:eastAsiaTheme="minorEastAsia"/>
                <w:snapToGrid w:val="0"/>
                <w:kern w:val="22"/>
                <w:szCs w:val="22"/>
              </w:rPr>
              <w:t>，</w:t>
            </w:r>
            <w:r w:rsidR="00905575" w:rsidRPr="00995E46">
              <w:rPr>
                <w:rFonts w:eastAsiaTheme="minorEastAsia"/>
                <w:snapToGrid w:val="0"/>
                <w:kern w:val="22"/>
                <w:szCs w:val="22"/>
              </w:rPr>
              <w:t>613</w:t>
            </w:r>
            <w:r w:rsidRPr="00995E46">
              <w:rPr>
                <w:rFonts w:eastAsiaTheme="minorEastAsia"/>
                <w:snapToGrid w:val="0"/>
                <w:kern w:val="22"/>
                <w:szCs w:val="22"/>
              </w:rPr>
              <w:t>.</w:t>
            </w:r>
            <w:r w:rsidR="00905575" w:rsidRPr="00995E46">
              <w:rPr>
                <w:rFonts w:eastAsiaTheme="minorEastAsia"/>
                <w:snapToGrid w:val="0"/>
                <w:kern w:val="22"/>
                <w:szCs w:val="22"/>
              </w:rPr>
              <w:t>07</w:t>
            </w:r>
          </w:p>
        </w:tc>
      </w:tr>
      <w:tr w:rsidR="00855A78" w:rsidRPr="00B2192C" w14:paraId="207E679D" w14:textId="77777777" w:rsidTr="0092451F">
        <w:tc>
          <w:tcPr>
            <w:tcW w:w="9418" w:type="dxa"/>
            <w:gridSpan w:val="5"/>
            <w:shd w:val="clear" w:color="auto" w:fill="auto"/>
            <w:tcMar>
              <w:top w:w="14" w:type="dxa"/>
              <w:left w:w="29" w:type="dxa"/>
              <w:bottom w:w="14" w:type="dxa"/>
              <w:right w:w="29" w:type="dxa"/>
            </w:tcMar>
          </w:tcPr>
          <w:p w14:paraId="433DCAA3" w14:textId="7C8458DC" w:rsidR="00855A78" w:rsidRPr="003F6D19" w:rsidRDefault="00FA49BF" w:rsidP="00CB49D5">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bCs/>
                <w:iCs/>
                <w:snapToGrid w:val="0"/>
                <w:kern w:val="22"/>
                <w:szCs w:val="22"/>
                <w:lang w:eastAsia="zh-CN"/>
              </w:rPr>
            </w:pPr>
            <w:r w:rsidRPr="000D7565">
              <w:rPr>
                <w:rFonts w:ascii="KaiTi" w:eastAsia="KaiTi" w:hAnsi="KaiTi" w:hint="eastAsia"/>
                <w:bCs/>
                <w:snapToGrid w:val="0"/>
                <w:kern w:val="22"/>
                <w:szCs w:val="22"/>
                <w:lang w:eastAsia="zh-CN"/>
              </w:rPr>
              <w:t>注</w:t>
            </w:r>
            <w:r w:rsidRPr="003F6D19">
              <w:rPr>
                <w:rFonts w:ascii="楷体" w:eastAsia="楷体" w:hAnsi="楷体" w:hint="eastAsia"/>
                <w:bCs/>
                <w:snapToGrid w:val="0"/>
                <w:kern w:val="22"/>
                <w:szCs w:val="22"/>
                <w:lang w:eastAsia="zh-CN"/>
              </w:rPr>
              <w:t>：</w:t>
            </w:r>
            <w:r w:rsidR="00B302F6" w:rsidRPr="003F6D19">
              <w:rPr>
                <w:rFonts w:asciiTheme="minorEastAsia" w:eastAsiaTheme="minorEastAsia" w:hAnsiTheme="minorEastAsia" w:hint="eastAsia"/>
                <w:bCs/>
                <w:snapToGrid w:val="0"/>
                <w:kern w:val="22"/>
                <w:szCs w:val="22"/>
                <w:lang w:eastAsia="zh-CN"/>
              </w:rPr>
              <w:t>承付</w:t>
            </w:r>
            <w:r w:rsidRPr="003F6D19">
              <w:rPr>
                <w:rFonts w:asciiTheme="minorEastAsia" w:eastAsiaTheme="minorEastAsia" w:hAnsiTheme="minorEastAsia" w:hint="eastAsia"/>
                <w:bCs/>
                <w:iCs/>
                <w:snapToGrid w:val="0"/>
                <w:kern w:val="22"/>
                <w:szCs w:val="22"/>
                <w:lang w:eastAsia="zh-CN"/>
              </w:rPr>
              <w:t>款</w:t>
            </w:r>
            <w:r w:rsidR="000335E2">
              <w:rPr>
                <w:rFonts w:asciiTheme="minorEastAsia" w:eastAsiaTheme="minorEastAsia" w:hAnsiTheme="minorEastAsia" w:hint="eastAsia"/>
                <w:bCs/>
                <w:iCs/>
                <w:snapToGrid w:val="0"/>
                <w:kern w:val="22"/>
                <w:szCs w:val="22"/>
                <w:lang w:eastAsia="zh-CN"/>
              </w:rPr>
              <w:t>，</w:t>
            </w:r>
            <w:r w:rsidRPr="003F6D19">
              <w:rPr>
                <w:rFonts w:asciiTheme="minorEastAsia" w:eastAsiaTheme="minorEastAsia" w:hAnsiTheme="minorEastAsia" w:cs="SimSun" w:hint="eastAsia"/>
                <w:bCs/>
                <w:iCs/>
                <w:snapToGrid w:val="0"/>
                <w:kern w:val="22"/>
                <w:szCs w:val="22"/>
                <w:lang w:eastAsia="zh-CN"/>
              </w:rPr>
              <w:t>百万现值美元</w:t>
            </w:r>
          </w:p>
          <w:p w14:paraId="3493ADC6" w14:textId="7A4F98F7" w:rsidR="00855A78" w:rsidRPr="003F6D19" w:rsidRDefault="00FA49BF" w:rsidP="00CB49D5">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0D7565">
              <w:rPr>
                <w:rFonts w:ascii="KaiTi" w:eastAsia="KaiTi" w:hAnsi="KaiTi" w:hint="eastAsia"/>
                <w:bCs/>
                <w:snapToGrid w:val="0"/>
                <w:kern w:val="22"/>
                <w:szCs w:val="22"/>
                <w:lang w:eastAsia="zh-CN"/>
              </w:rPr>
              <w:t>资料来源</w:t>
            </w:r>
            <w:r w:rsidRPr="003F6D19">
              <w:rPr>
                <w:rFonts w:ascii="楷体" w:eastAsia="楷体" w:hAnsi="楷体" w:hint="eastAsia"/>
                <w:bCs/>
                <w:snapToGrid w:val="0"/>
                <w:kern w:val="22"/>
                <w:szCs w:val="22"/>
                <w:lang w:eastAsia="zh-CN"/>
              </w:rPr>
              <w:t>：</w:t>
            </w:r>
            <w:r w:rsidR="00C341BE" w:rsidRPr="003F6D19">
              <w:rPr>
                <w:rFonts w:asciiTheme="minorEastAsia" w:eastAsiaTheme="minorEastAsia" w:hAnsiTheme="minorEastAsia" w:cs="SimSun" w:hint="eastAsia"/>
                <w:bCs/>
                <w:iCs/>
                <w:snapToGrid w:val="0"/>
                <w:kern w:val="22"/>
                <w:szCs w:val="22"/>
                <w:lang w:val="en-US" w:eastAsia="zh-CN"/>
              </w:rPr>
              <w:t>经合组织贷方报告制度数据库</w:t>
            </w:r>
            <w:r w:rsidR="00792749">
              <w:rPr>
                <w:rFonts w:asciiTheme="minorEastAsia" w:eastAsiaTheme="minorEastAsia" w:hAnsiTheme="minorEastAsia" w:cs="SimSun" w:hint="eastAsia"/>
                <w:bCs/>
                <w:iCs/>
                <w:snapToGrid w:val="0"/>
                <w:kern w:val="22"/>
                <w:szCs w:val="22"/>
                <w:lang w:val="en-US" w:eastAsia="zh-CN"/>
              </w:rPr>
              <w:t>；秘书处计算</w:t>
            </w:r>
          </w:p>
        </w:tc>
      </w:tr>
    </w:tbl>
    <w:p w14:paraId="2C59ADFB" w14:textId="579D9D94" w:rsidR="00855A78" w:rsidRPr="00CE2D82" w:rsidRDefault="0092451F"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鉴于</w:t>
      </w:r>
      <w:r w:rsidR="00D04538">
        <w:rPr>
          <w:rFonts w:eastAsiaTheme="minorEastAsia" w:hint="eastAsia"/>
          <w:sz w:val="24"/>
          <w:lang w:val="en-US" w:eastAsia="zh-CN"/>
        </w:rPr>
        <w:t>《</w:t>
      </w:r>
      <w:r w:rsidRPr="00CE2D82">
        <w:rPr>
          <w:rFonts w:eastAsiaTheme="minorEastAsia" w:hint="eastAsia"/>
          <w:sz w:val="24"/>
          <w:lang w:val="en-US" w:eastAsia="zh-CN"/>
        </w:rPr>
        <w:t>里约</w:t>
      </w:r>
      <w:r w:rsidR="00D04538">
        <w:rPr>
          <w:rFonts w:eastAsiaTheme="minorEastAsia" w:hint="eastAsia"/>
          <w:sz w:val="24"/>
          <w:lang w:val="en-US" w:eastAsia="zh-CN"/>
        </w:rPr>
        <w:t>》</w:t>
      </w:r>
      <w:r w:rsidRPr="00CE2D82">
        <w:rPr>
          <w:rFonts w:eastAsiaTheme="minorEastAsia" w:hint="eastAsia"/>
          <w:sz w:val="24"/>
          <w:lang w:val="en-US" w:eastAsia="zh-CN"/>
        </w:rPr>
        <w:t>标记的定性性质</w:t>
      </w:r>
      <w:r w:rsidR="000335E2" w:rsidRPr="00CE2D82">
        <w:rPr>
          <w:rFonts w:eastAsiaTheme="minorEastAsia" w:hint="eastAsia"/>
          <w:sz w:val="24"/>
          <w:lang w:val="en-US" w:eastAsia="zh-CN"/>
        </w:rPr>
        <w:t>，</w:t>
      </w:r>
      <w:r w:rsidRPr="00CE2D82">
        <w:rPr>
          <w:rFonts w:eastAsiaTheme="minorEastAsia" w:hint="eastAsia"/>
          <w:sz w:val="24"/>
          <w:lang w:val="en-US" w:eastAsia="zh-CN"/>
        </w:rPr>
        <w:t>各缔约方在根据《公约》提交的财务报告中</w:t>
      </w:r>
      <w:r w:rsidR="000335E2" w:rsidRPr="00CE2D82">
        <w:rPr>
          <w:rFonts w:eastAsiaTheme="minorEastAsia" w:hint="eastAsia"/>
          <w:sz w:val="24"/>
          <w:lang w:val="en-US" w:eastAsia="zh-CN"/>
        </w:rPr>
        <w:t>，</w:t>
      </w:r>
      <w:r w:rsidRPr="00CE2D82">
        <w:rPr>
          <w:rFonts w:eastAsiaTheme="minorEastAsia" w:hint="eastAsia"/>
          <w:sz w:val="24"/>
          <w:lang w:val="en-US" w:eastAsia="zh-CN"/>
        </w:rPr>
        <w:t>以“主要”和“重要</w:t>
      </w:r>
      <w:r w:rsidRPr="00CE2D82">
        <w:rPr>
          <w:rFonts w:eastAsiaTheme="minorEastAsia"/>
          <w:sz w:val="24"/>
          <w:lang w:val="en-US" w:eastAsia="zh-CN"/>
        </w:rPr>
        <w:t>”</w:t>
      </w:r>
      <w:r w:rsidR="00CE2D82" w:rsidRPr="00CE2D82">
        <w:rPr>
          <w:rFonts w:eastAsiaTheme="minorEastAsia" w:hint="eastAsia"/>
          <w:sz w:val="24"/>
          <w:lang w:val="en-US" w:eastAsia="zh-CN"/>
        </w:rPr>
        <w:t>标为</w:t>
      </w:r>
      <w:r w:rsidRPr="00CE2D82">
        <w:rPr>
          <w:rFonts w:eastAsiaTheme="minorEastAsia" w:hint="eastAsia"/>
          <w:sz w:val="24"/>
          <w:lang w:val="en-US" w:eastAsia="zh-CN"/>
        </w:rPr>
        <w:t>基础</w:t>
      </w:r>
      <w:r w:rsidR="000335E2" w:rsidRPr="00CE2D82">
        <w:rPr>
          <w:rFonts w:eastAsiaTheme="minorEastAsia" w:hint="eastAsia"/>
          <w:sz w:val="24"/>
          <w:lang w:val="en-US" w:eastAsia="zh-CN"/>
        </w:rPr>
        <w:t>，</w:t>
      </w:r>
      <w:r w:rsidRPr="00CE2D82">
        <w:rPr>
          <w:rFonts w:eastAsiaTheme="minorEastAsia" w:hint="eastAsia"/>
          <w:sz w:val="24"/>
          <w:lang w:val="en-US" w:eastAsia="zh-CN"/>
        </w:rPr>
        <w:t>对于如何汇总与生物多样性直接相关的资源流动数据和与生物多样性间接相关的资源流动数据</w:t>
      </w:r>
      <w:r w:rsidR="000335E2" w:rsidRPr="00CE2D82">
        <w:rPr>
          <w:rFonts w:eastAsiaTheme="minorEastAsia" w:hint="eastAsia"/>
          <w:sz w:val="24"/>
          <w:lang w:val="en-US" w:eastAsia="zh-CN"/>
        </w:rPr>
        <w:t>，</w:t>
      </w:r>
      <w:r w:rsidRPr="00CE2D82">
        <w:rPr>
          <w:rFonts w:eastAsiaTheme="minorEastAsia" w:hint="eastAsia"/>
          <w:sz w:val="24"/>
          <w:lang w:val="en-US" w:eastAsia="zh-CN"/>
        </w:rPr>
        <w:t>采用了不同的方法。</w:t>
      </w:r>
      <w:r w:rsidR="009901F1" w:rsidRPr="00CE2D82">
        <w:rPr>
          <w:rFonts w:eastAsiaTheme="minorEastAsia" w:hint="eastAsia"/>
          <w:sz w:val="24"/>
          <w:lang w:val="en-US" w:eastAsia="zh-CN"/>
        </w:rPr>
        <w:t>例如</w:t>
      </w:r>
      <w:r w:rsidR="000335E2" w:rsidRPr="00CE2D82">
        <w:rPr>
          <w:rFonts w:eastAsiaTheme="minorEastAsia" w:hint="eastAsia"/>
          <w:sz w:val="24"/>
          <w:lang w:val="en-US" w:eastAsia="zh-CN"/>
        </w:rPr>
        <w:t>，</w:t>
      </w:r>
      <w:r w:rsidR="009901F1" w:rsidRPr="00CE2D82">
        <w:rPr>
          <w:rFonts w:eastAsiaTheme="minorEastAsia" w:hint="eastAsia"/>
          <w:sz w:val="24"/>
          <w:lang w:val="en-US" w:eastAsia="zh-CN"/>
        </w:rPr>
        <w:t>虽然有些缔约方将</w:t>
      </w:r>
      <w:r w:rsidR="00CE2D82" w:rsidRPr="00CE2D82">
        <w:rPr>
          <w:rFonts w:eastAsiaTheme="minorEastAsia" w:hint="eastAsia"/>
          <w:sz w:val="24"/>
          <w:lang w:val="en-US" w:eastAsia="zh-CN"/>
        </w:rPr>
        <w:t>标为</w:t>
      </w:r>
      <w:r w:rsidR="009901F1" w:rsidRPr="00CE2D82">
        <w:rPr>
          <w:rFonts w:eastAsiaTheme="minorEastAsia" w:hint="eastAsia"/>
          <w:sz w:val="24"/>
          <w:lang w:val="en-US" w:eastAsia="zh-CN"/>
        </w:rPr>
        <w:t>“主</w:t>
      </w:r>
      <w:r w:rsidR="009901F1" w:rsidRPr="00CE2D82">
        <w:rPr>
          <w:rFonts w:eastAsiaTheme="minorEastAsia" w:hint="eastAsia"/>
          <w:sz w:val="24"/>
          <w:lang w:val="en-US" w:eastAsia="zh-CN"/>
        </w:rPr>
        <w:lastRenderedPageBreak/>
        <w:t>要”数字和</w:t>
      </w:r>
      <w:r w:rsidR="00CE2D82" w:rsidRPr="00CE2D82">
        <w:rPr>
          <w:rFonts w:eastAsiaTheme="minorEastAsia" w:hint="eastAsia"/>
          <w:sz w:val="24"/>
          <w:lang w:val="en-US" w:eastAsia="zh-CN"/>
        </w:rPr>
        <w:t>标为</w:t>
      </w:r>
      <w:r w:rsidR="009901F1" w:rsidRPr="00CE2D82">
        <w:rPr>
          <w:rFonts w:eastAsiaTheme="minorEastAsia" w:hint="eastAsia"/>
          <w:sz w:val="24"/>
          <w:lang w:val="en-US" w:eastAsia="zh-CN"/>
        </w:rPr>
        <w:t>“重要”数字</w:t>
      </w:r>
      <w:r w:rsidR="009901F1" w:rsidRPr="00CE2D82">
        <w:rPr>
          <w:rFonts w:eastAsiaTheme="minorEastAsia" w:hint="eastAsia"/>
          <w:sz w:val="24"/>
          <w:lang w:val="en-US" w:eastAsia="zh-CN"/>
        </w:rPr>
        <w:t>100</w:t>
      </w:r>
      <w:r w:rsidR="009901F1" w:rsidRPr="00CE2D82">
        <w:rPr>
          <w:rFonts w:eastAsiaTheme="minorEastAsia" w:hint="eastAsia"/>
          <w:sz w:val="24"/>
          <w:lang w:val="en-US" w:eastAsia="zh-CN"/>
        </w:rPr>
        <w:t>％计入</w:t>
      </w:r>
      <w:r w:rsidR="00995E46">
        <w:rPr>
          <w:rFonts w:eastAsiaTheme="minorEastAsia" w:hint="eastAsia"/>
          <w:sz w:val="24"/>
          <w:lang w:val="en-US" w:eastAsia="zh-CN"/>
        </w:rPr>
        <w:t>（</w:t>
      </w:r>
      <w:r w:rsidR="009901F1" w:rsidRPr="00CE2D82">
        <w:rPr>
          <w:rFonts w:eastAsiaTheme="minorEastAsia" w:hint="eastAsia"/>
          <w:sz w:val="24"/>
          <w:lang w:val="en-US" w:eastAsia="zh-CN"/>
        </w:rPr>
        <w:t>例如新西兰</w:t>
      </w:r>
      <w:r w:rsidR="00995E46">
        <w:rPr>
          <w:rFonts w:eastAsiaTheme="minorEastAsia" w:hint="eastAsia"/>
          <w:sz w:val="24"/>
          <w:lang w:val="en-US" w:eastAsia="zh-CN"/>
        </w:rPr>
        <w:t>）</w:t>
      </w:r>
      <w:r w:rsidR="000335E2" w:rsidRPr="00CE2D82">
        <w:rPr>
          <w:rFonts w:eastAsiaTheme="minorEastAsia" w:hint="eastAsia"/>
          <w:sz w:val="24"/>
          <w:lang w:val="en-US" w:eastAsia="zh-CN"/>
        </w:rPr>
        <w:t>，</w:t>
      </w:r>
      <w:r w:rsidR="00D1343B">
        <w:rPr>
          <w:rFonts w:eastAsiaTheme="minorEastAsia" w:hint="eastAsia"/>
          <w:sz w:val="24"/>
          <w:lang w:val="en-US" w:eastAsia="zh-CN"/>
        </w:rPr>
        <w:t>不过，</w:t>
      </w:r>
      <w:r w:rsidR="009901F1" w:rsidRPr="00CE2D82">
        <w:rPr>
          <w:rFonts w:eastAsiaTheme="minorEastAsia" w:hint="eastAsia"/>
          <w:sz w:val="24"/>
          <w:lang w:val="en-US" w:eastAsia="zh-CN"/>
        </w:rPr>
        <w:t>其他缔约方则使用“折扣率”</w:t>
      </w:r>
      <w:r w:rsidR="000335E2" w:rsidRPr="00CE2D82">
        <w:rPr>
          <w:rFonts w:eastAsiaTheme="minorEastAsia" w:hint="eastAsia"/>
          <w:sz w:val="24"/>
          <w:lang w:val="en-US" w:eastAsia="zh-CN"/>
        </w:rPr>
        <w:t>，</w:t>
      </w:r>
      <w:r w:rsidR="009901F1" w:rsidRPr="00CE2D82">
        <w:rPr>
          <w:rFonts w:eastAsiaTheme="minorEastAsia" w:hint="eastAsia"/>
          <w:sz w:val="24"/>
          <w:lang w:val="en-US" w:eastAsia="zh-CN"/>
        </w:rPr>
        <w:t>并将</w:t>
      </w:r>
      <w:r w:rsidR="00CE2D82" w:rsidRPr="00CE2D82">
        <w:rPr>
          <w:rFonts w:eastAsiaTheme="minorEastAsia" w:hint="eastAsia"/>
          <w:sz w:val="24"/>
          <w:lang w:val="en-US" w:eastAsia="zh-CN"/>
        </w:rPr>
        <w:t>标为</w:t>
      </w:r>
      <w:r w:rsidR="009901F1" w:rsidRPr="00CE2D82">
        <w:rPr>
          <w:rFonts w:eastAsiaTheme="minorEastAsia" w:hint="eastAsia"/>
          <w:sz w:val="24"/>
          <w:lang w:val="en-US" w:eastAsia="zh-CN"/>
        </w:rPr>
        <w:t>“重要”的资金按较低的百分比——例如</w:t>
      </w:r>
      <w:r w:rsidR="009901F1" w:rsidRPr="00CE2D82">
        <w:rPr>
          <w:rFonts w:eastAsiaTheme="minorEastAsia" w:hint="eastAsia"/>
          <w:sz w:val="24"/>
          <w:lang w:val="en-US" w:eastAsia="zh-CN"/>
        </w:rPr>
        <w:t>40</w:t>
      </w:r>
      <w:r w:rsidR="009901F1" w:rsidRPr="00CE2D82">
        <w:rPr>
          <w:rFonts w:eastAsiaTheme="minorEastAsia" w:hint="eastAsia"/>
          <w:sz w:val="24"/>
          <w:lang w:val="en-US" w:eastAsia="zh-CN"/>
        </w:rPr>
        <w:t>％</w:t>
      </w:r>
      <w:r w:rsidR="00995E46">
        <w:rPr>
          <w:rFonts w:eastAsiaTheme="minorEastAsia" w:hint="eastAsia"/>
          <w:sz w:val="24"/>
          <w:lang w:val="en-US" w:eastAsia="zh-CN"/>
        </w:rPr>
        <w:t>（</w:t>
      </w:r>
      <w:r w:rsidR="009901F1" w:rsidRPr="00CE2D82">
        <w:rPr>
          <w:rFonts w:eastAsiaTheme="minorEastAsia" w:hint="eastAsia"/>
          <w:sz w:val="24"/>
          <w:lang w:val="en-US" w:eastAsia="zh-CN"/>
        </w:rPr>
        <w:t>欧盟、希腊、西班牙、瑞典、瑞士</w:t>
      </w:r>
      <w:r w:rsidR="00995E46">
        <w:rPr>
          <w:rFonts w:eastAsiaTheme="minorEastAsia" w:hint="eastAsia"/>
          <w:sz w:val="24"/>
          <w:lang w:val="en-US" w:eastAsia="zh-CN"/>
        </w:rPr>
        <w:t>）</w:t>
      </w:r>
      <w:r w:rsidR="009901F1" w:rsidRPr="00CE2D82">
        <w:rPr>
          <w:rFonts w:eastAsiaTheme="minorEastAsia" w:hint="eastAsia"/>
          <w:sz w:val="24"/>
          <w:lang w:val="en-US" w:eastAsia="zh-CN"/>
        </w:rPr>
        <w:t>或</w:t>
      </w:r>
      <w:r w:rsidR="009901F1" w:rsidRPr="00CE2D82">
        <w:rPr>
          <w:rFonts w:eastAsiaTheme="minorEastAsia" w:hint="eastAsia"/>
          <w:sz w:val="24"/>
          <w:lang w:val="en-US" w:eastAsia="zh-CN"/>
        </w:rPr>
        <w:t>50</w:t>
      </w:r>
      <w:r w:rsidR="009901F1" w:rsidRPr="00CE2D82">
        <w:rPr>
          <w:rFonts w:eastAsiaTheme="minorEastAsia" w:hint="eastAsia"/>
          <w:sz w:val="24"/>
          <w:lang w:val="en-US" w:eastAsia="zh-CN"/>
        </w:rPr>
        <w:t>％</w:t>
      </w:r>
      <w:r w:rsidR="00995E46">
        <w:rPr>
          <w:rFonts w:eastAsiaTheme="minorEastAsia" w:hint="eastAsia"/>
          <w:sz w:val="24"/>
          <w:lang w:val="en-US" w:eastAsia="zh-CN"/>
        </w:rPr>
        <w:t>（</w:t>
      </w:r>
      <w:r w:rsidR="009901F1" w:rsidRPr="00CE2D82">
        <w:rPr>
          <w:rFonts w:eastAsiaTheme="minorEastAsia" w:hint="eastAsia"/>
          <w:sz w:val="24"/>
          <w:lang w:val="en-US" w:eastAsia="zh-CN"/>
        </w:rPr>
        <w:t>奥地利、丹麦</w:t>
      </w:r>
      <w:r w:rsidR="009901F1" w:rsidRPr="00D04538">
        <w:rPr>
          <w:rFonts w:eastAsiaTheme="minorEastAsia"/>
          <w:sz w:val="24"/>
          <w:vertAlign w:val="superscript"/>
          <w:lang w:val="en-US" w:eastAsia="zh-CN"/>
        </w:rPr>
        <w:footnoteReference w:id="9"/>
      </w:r>
      <w:r w:rsidR="00D04538" w:rsidRPr="00D04538">
        <w:rPr>
          <w:rFonts w:eastAsiaTheme="minorEastAsia" w:hint="eastAsia"/>
          <w:sz w:val="24"/>
          <w:vertAlign w:val="superscript"/>
          <w:lang w:val="en-US" w:eastAsia="zh-CN"/>
        </w:rPr>
        <w:t xml:space="preserve"> </w:t>
      </w:r>
      <w:r w:rsidR="00995E46">
        <w:rPr>
          <w:rFonts w:eastAsiaTheme="minorEastAsia" w:hint="eastAsia"/>
          <w:sz w:val="24"/>
          <w:lang w:val="en-US" w:eastAsia="zh-CN"/>
        </w:rPr>
        <w:t>）</w:t>
      </w:r>
      <w:r w:rsidR="009901F1" w:rsidRPr="00CE2D82">
        <w:rPr>
          <w:rFonts w:eastAsiaTheme="minorEastAsia" w:hint="eastAsia"/>
          <w:sz w:val="24"/>
          <w:lang w:val="en-US" w:eastAsia="zh-CN"/>
        </w:rPr>
        <w:t>——计入。</w:t>
      </w:r>
    </w:p>
    <w:p w14:paraId="077435A7" w14:textId="35A15506" w:rsidR="00855A78" w:rsidRPr="00CE2D82" w:rsidRDefault="000C7DBC"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其他缔约方根据具体项目评估和指示表</w:t>
      </w:r>
      <w:r w:rsidR="000335E2" w:rsidRPr="00CE2D82">
        <w:rPr>
          <w:rFonts w:eastAsiaTheme="minorEastAsia" w:hint="eastAsia"/>
          <w:sz w:val="24"/>
          <w:lang w:val="en-US" w:eastAsia="zh-CN"/>
        </w:rPr>
        <w:t>，</w:t>
      </w:r>
      <w:r w:rsidRPr="00CE2D82">
        <w:rPr>
          <w:rFonts w:eastAsiaTheme="minorEastAsia" w:hint="eastAsia"/>
          <w:sz w:val="24"/>
          <w:lang w:val="en-US" w:eastAsia="zh-CN"/>
        </w:rPr>
        <w:t>采用一系列系数或百分比份额。法国将标为“主要”的资金</w:t>
      </w:r>
      <w:r w:rsidRPr="00CE2D82">
        <w:rPr>
          <w:rFonts w:eastAsiaTheme="minorEastAsia" w:hint="eastAsia"/>
          <w:sz w:val="24"/>
          <w:lang w:val="en-US" w:eastAsia="zh-CN"/>
        </w:rPr>
        <w:t>100</w:t>
      </w:r>
      <w:r w:rsidRPr="00CE2D82">
        <w:rPr>
          <w:rFonts w:eastAsiaTheme="minorEastAsia" w:hint="eastAsia"/>
          <w:sz w:val="24"/>
          <w:lang w:val="en-US" w:eastAsia="zh-CN"/>
        </w:rPr>
        <w:t>％计入</w:t>
      </w:r>
      <w:r w:rsidR="000335E2" w:rsidRPr="00CE2D82">
        <w:rPr>
          <w:rFonts w:eastAsiaTheme="minorEastAsia" w:hint="eastAsia"/>
          <w:sz w:val="24"/>
          <w:lang w:val="en-US" w:eastAsia="zh-CN"/>
        </w:rPr>
        <w:t>，</w:t>
      </w:r>
      <w:r w:rsidRPr="00CE2D82">
        <w:rPr>
          <w:rFonts w:eastAsiaTheme="minorEastAsia" w:hint="eastAsia"/>
          <w:sz w:val="24"/>
          <w:lang w:val="en-US" w:eastAsia="zh-CN"/>
        </w:rPr>
        <w:t>将标为</w:t>
      </w:r>
      <w:r w:rsidRPr="00D04538">
        <w:rPr>
          <w:rFonts w:asciiTheme="minorEastAsia" w:eastAsiaTheme="minorEastAsia" w:hAnsiTheme="minorEastAsia"/>
          <w:sz w:val="24"/>
          <w:lang w:val="en-US" w:eastAsia="zh-CN"/>
        </w:rPr>
        <w:t>“</w:t>
      </w:r>
      <w:r w:rsidRPr="00D04538">
        <w:rPr>
          <w:rFonts w:asciiTheme="minorEastAsia" w:eastAsiaTheme="minorEastAsia" w:hAnsiTheme="minorEastAsia" w:hint="eastAsia"/>
          <w:sz w:val="24"/>
          <w:lang w:val="en-US" w:eastAsia="zh-CN"/>
        </w:rPr>
        <w:t>重要</w:t>
      </w:r>
      <w:r w:rsidRPr="00D04538">
        <w:rPr>
          <w:rFonts w:asciiTheme="minorEastAsia" w:eastAsiaTheme="minorEastAsia" w:hAnsiTheme="minorEastAsia"/>
          <w:sz w:val="24"/>
          <w:lang w:val="en-US" w:eastAsia="zh-CN"/>
        </w:rPr>
        <w:t>”</w:t>
      </w:r>
      <w:r w:rsidRPr="00CE2D82">
        <w:rPr>
          <w:rFonts w:eastAsiaTheme="minorEastAsia" w:hint="eastAsia"/>
          <w:sz w:val="24"/>
          <w:lang w:val="en-US" w:eastAsia="zh-CN"/>
        </w:rPr>
        <w:t>的资金按</w:t>
      </w:r>
      <w:r w:rsidRPr="00CE2D82">
        <w:rPr>
          <w:rFonts w:eastAsiaTheme="minorEastAsia" w:hint="eastAsia"/>
          <w:sz w:val="24"/>
          <w:lang w:val="en-US" w:eastAsia="zh-CN"/>
        </w:rPr>
        <w:t>5</w:t>
      </w:r>
      <w:r w:rsidRPr="00CE2D82">
        <w:rPr>
          <w:rFonts w:eastAsiaTheme="minorEastAsia" w:hint="eastAsia"/>
          <w:sz w:val="24"/>
          <w:lang w:val="en-US" w:eastAsia="zh-CN"/>
        </w:rPr>
        <w:t>％、</w:t>
      </w:r>
      <w:r w:rsidRPr="00CE2D82">
        <w:rPr>
          <w:rFonts w:eastAsiaTheme="minorEastAsia" w:hint="eastAsia"/>
          <w:sz w:val="24"/>
          <w:lang w:val="en-US" w:eastAsia="zh-CN"/>
        </w:rPr>
        <w:t>30</w:t>
      </w:r>
      <w:r w:rsidRPr="00CE2D82">
        <w:rPr>
          <w:rFonts w:eastAsiaTheme="minorEastAsia" w:hint="eastAsia"/>
          <w:sz w:val="24"/>
          <w:lang w:val="en-US" w:eastAsia="zh-CN"/>
        </w:rPr>
        <w:t>％或</w:t>
      </w:r>
      <w:r w:rsidRPr="00CE2D82">
        <w:rPr>
          <w:rFonts w:eastAsiaTheme="minorEastAsia" w:hint="eastAsia"/>
          <w:sz w:val="24"/>
          <w:lang w:val="en-US" w:eastAsia="zh-CN"/>
        </w:rPr>
        <w:t>80</w:t>
      </w:r>
      <w:r w:rsidRPr="00CE2D82">
        <w:rPr>
          <w:rFonts w:eastAsiaTheme="minorEastAsia" w:hint="eastAsia"/>
          <w:sz w:val="24"/>
          <w:lang w:val="en-US" w:eastAsia="zh-CN"/>
        </w:rPr>
        <w:t>％的比例计入。</w:t>
      </w:r>
      <w:r w:rsidR="005C2441" w:rsidRPr="00CE2D82">
        <w:rPr>
          <w:rFonts w:eastAsiaTheme="minorEastAsia" w:hint="eastAsia"/>
          <w:sz w:val="24"/>
          <w:lang w:val="en-US" w:eastAsia="zh-CN"/>
        </w:rPr>
        <w:t>芬兰按照</w:t>
      </w:r>
      <w:r w:rsidR="005C2441" w:rsidRPr="00CE2D82">
        <w:rPr>
          <w:rFonts w:eastAsiaTheme="minorEastAsia" w:hint="eastAsia"/>
          <w:sz w:val="24"/>
          <w:lang w:val="en-US" w:eastAsia="zh-CN"/>
        </w:rPr>
        <w:t>10</w:t>
      </w:r>
      <w:r w:rsidR="005C2441" w:rsidRPr="00CE2D82">
        <w:rPr>
          <w:rFonts w:eastAsiaTheme="minorEastAsia" w:hint="eastAsia"/>
          <w:sz w:val="24"/>
          <w:lang w:val="en-US" w:eastAsia="zh-CN"/>
        </w:rPr>
        <w:t>％到</w:t>
      </w:r>
      <w:r w:rsidR="005C2441" w:rsidRPr="00CE2D82">
        <w:rPr>
          <w:rFonts w:eastAsiaTheme="minorEastAsia" w:hint="eastAsia"/>
          <w:sz w:val="24"/>
          <w:lang w:val="en-US" w:eastAsia="zh-CN"/>
        </w:rPr>
        <w:t>50</w:t>
      </w:r>
      <w:r w:rsidR="005C2441" w:rsidRPr="00CE2D82">
        <w:rPr>
          <w:rFonts w:eastAsiaTheme="minorEastAsia" w:hint="eastAsia"/>
          <w:sz w:val="24"/>
          <w:lang w:val="en-US" w:eastAsia="zh-CN"/>
        </w:rPr>
        <w:t>％</w:t>
      </w:r>
      <w:proofErr w:type="gramStart"/>
      <w:r w:rsidR="005C2441" w:rsidRPr="00CE2D82">
        <w:rPr>
          <w:rFonts w:eastAsiaTheme="minorEastAsia" w:hint="eastAsia"/>
          <w:sz w:val="24"/>
          <w:lang w:val="en-US" w:eastAsia="zh-CN"/>
        </w:rPr>
        <w:t>的比例计算“</w:t>
      </w:r>
      <w:proofErr w:type="gramEnd"/>
      <w:r w:rsidR="005C2441" w:rsidRPr="00CE2D82">
        <w:rPr>
          <w:rFonts w:eastAsiaTheme="minorEastAsia" w:hint="eastAsia"/>
          <w:sz w:val="24"/>
          <w:lang w:val="en-US" w:eastAsia="zh-CN"/>
        </w:rPr>
        <w:t>重要”资金</w:t>
      </w:r>
      <w:r w:rsidR="000335E2" w:rsidRPr="00CE2D82">
        <w:rPr>
          <w:rFonts w:eastAsiaTheme="minorEastAsia" w:hint="eastAsia"/>
          <w:sz w:val="24"/>
          <w:lang w:val="en-US" w:eastAsia="zh-CN"/>
        </w:rPr>
        <w:t>，</w:t>
      </w:r>
      <w:r w:rsidR="005C2441" w:rsidRPr="00CE2D82">
        <w:rPr>
          <w:rFonts w:eastAsiaTheme="minorEastAsia" w:hint="eastAsia"/>
          <w:sz w:val="24"/>
          <w:lang w:val="en-US" w:eastAsia="zh-CN"/>
        </w:rPr>
        <w:t>按照</w:t>
      </w:r>
      <w:r w:rsidR="005C2441" w:rsidRPr="00CE2D82">
        <w:rPr>
          <w:rFonts w:eastAsiaTheme="minorEastAsia" w:hint="eastAsia"/>
          <w:sz w:val="24"/>
          <w:lang w:val="en-US" w:eastAsia="zh-CN"/>
        </w:rPr>
        <w:t>50</w:t>
      </w:r>
      <w:r w:rsidR="005C2441" w:rsidRPr="00CE2D82">
        <w:rPr>
          <w:rFonts w:eastAsiaTheme="minorEastAsia" w:hint="eastAsia"/>
          <w:sz w:val="24"/>
          <w:lang w:val="en-US" w:eastAsia="zh-CN"/>
        </w:rPr>
        <w:t>％到</w:t>
      </w:r>
      <w:r w:rsidR="005C2441" w:rsidRPr="00CE2D82">
        <w:rPr>
          <w:rFonts w:eastAsiaTheme="minorEastAsia" w:hint="eastAsia"/>
          <w:sz w:val="24"/>
          <w:lang w:val="en-US" w:eastAsia="zh-CN"/>
        </w:rPr>
        <w:t>100</w:t>
      </w:r>
      <w:r w:rsidR="005C2441" w:rsidRPr="00CE2D82">
        <w:rPr>
          <w:rFonts w:eastAsiaTheme="minorEastAsia" w:hint="eastAsia"/>
          <w:sz w:val="24"/>
          <w:lang w:val="en-US" w:eastAsia="zh-CN"/>
        </w:rPr>
        <w:t>％的比例计算“主要”资金。</w:t>
      </w:r>
    </w:p>
    <w:p w14:paraId="103AF561" w14:textId="71577613" w:rsidR="00855A78" w:rsidRPr="00CE2D82" w:rsidRDefault="009B4F1B"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对于只部分涉及生物多样性的项目</w:t>
      </w:r>
      <w:r w:rsidR="00995E46">
        <w:rPr>
          <w:rFonts w:eastAsiaTheme="minorEastAsia" w:hint="eastAsia"/>
          <w:sz w:val="24"/>
          <w:lang w:val="en-US" w:eastAsia="zh-CN"/>
        </w:rPr>
        <w:t>（</w:t>
      </w:r>
      <w:r w:rsidRPr="00CE2D82">
        <w:rPr>
          <w:rFonts w:eastAsiaTheme="minorEastAsia" w:hint="eastAsia"/>
          <w:sz w:val="24"/>
          <w:lang w:val="en-US" w:eastAsia="zh-CN"/>
        </w:rPr>
        <w:t>标记</w:t>
      </w:r>
      <w:r w:rsidRPr="00CE2D82">
        <w:rPr>
          <w:rFonts w:eastAsiaTheme="minorEastAsia" w:hint="eastAsia"/>
          <w:sz w:val="24"/>
          <w:lang w:val="en-US" w:eastAsia="zh-CN"/>
        </w:rPr>
        <w:t>1</w:t>
      </w:r>
      <w:r w:rsidR="00995E46">
        <w:rPr>
          <w:rFonts w:eastAsiaTheme="minorEastAsia" w:hint="eastAsia"/>
          <w:sz w:val="24"/>
          <w:lang w:val="en-US" w:eastAsia="zh-CN"/>
        </w:rPr>
        <w:t>）</w:t>
      </w:r>
      <w:r w:rsidR="000335E2" w:rsidRPr="00CE2D82">
        <w:rPr>
          <w:rFonts w:eastAsiaTheme="minorEastAsia" w:hint="eastAsia"/>
          <w:sz w:val="24"/>
          <w:lang w:val="en-US" w:eastAsia="zh-CN"/>
        </w:rPr>
        <w:t>，</w:t>
      </w:r>
      <w:r w:rsidRPr="00CE2D82">
        <w:rPr>
          <w:rFonts w:eastAsiaTheme="minorEastAsia" w:hint="eastAsia"/>
          <w:sz w:val="24"/>
          <w:lang w:val="en-US" w:eastAsia="zh-CN"/>
        </w:rPr>
        <w:t>德国进一步细分</w:t>
      </w:r>
      <w:r w:rsidR="000335E2" w:rsidRPr="00CE2D82">
        <w:rPr>
          <w:rFonts w:eastAsiaTheme="minorEastAsia" w:hint="eastAsia"/>
          <w:sz w:val="24"/>
          <w:lang w:val="en-US" w:eastAsia="zh-CN"/>
        </w:rPr>
        <w:t>，</w:t>
      </w:r>
      <w:r w:rsidRPr="00CE2D82">
        <w:rPr>
          <w:rFonts w:eastAsiaTheme="minorEastAsia" w:hint="eastAsia"/>
          <w:sz w:val="24"/>
          <w:lang w:val="en-US" w:eastAsia="zh-CN"/>
        </w:rPr>
        <w:t>只将与生物多样性直接相关的部门组成部分百分之百计入。斯洛伐克同样对生物多样性相关项目或活动使用更严格的识别标准。</w:t>
      </w:r>
    </w:p>
    <w:p w14:paraId="40E43612" w14:textId="6C12CC69" w:rsidR="00855A78" w:rsidRPr="00CE2D82" w:rsidRDefault="00D66B40"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关于为鼓励私营部门以及非政府组织、基金会和学术界为执行《</w:t>
      </w:r>
      <w:r w:rsidRPr="00CE2D82">
        <w:rPr>
          <w:rFonts w:eastAsiaTheme="minorEastAsia" w:hint="eastAsia"/>
          <w:sz w:val="24"/>
          <w:lang w:val="en-US" w:eastAsia="zh-CN"/>
        </w:rPr>
        <w:t>2011-2020</w:t>
      </w:r>
      <w:r w:rsidRPr="00CE2D82">
        <w:rPr>
          <w:rFonts w:eastAsiaTheme="minorEastAsia" w:hint="eastAsia"/>
          <w:sz w:val="24"/>
          <w:lang w:val="en-US" w:eastAsia="zh-CN"/>
        </w:rPr>
        <w:t>年生物多样性战略计划》提供国际支持而采取的措施</w:t>
      </w:r>
      <w:r w:rsidR="000335E2" w:rsidRPr="00CE2D82">
        <w:rPr>
          <w:rFonts w:eastAsiaTheme="minorEastAsia" w:hint="eastAsia"/>
          <w:sz w:val="24"/>
          <w:lang w:val="en-US" w:eastAsia="zh-CN"/>
        </w:rPr>
        <w:t>，</w:t>
      </w:r>
      <w:r w:rsidRPr="00CE2D82">
        <w:rPr>
          <w:rFonts w:eastAsiaTheme="minorEastAsia" w:hint="eastAsia"/>
          <w:sz w:val="24"/>
          <w:lang w:val="en-US" w:eastAsia="zh-CN"/>
        </w:rPr>
        <w:t>52</w:t>
      </w:r>
      <w:r w:rsidRPr="00CE2D82">
        <w:rPr>
          <w:rFonts w:eastAsiaTheme="minorEastAsia" w:hint="eastAsia"/>
          <w:sz w:val="24"/>
          <w:lang w:val="en-US" w:eastAsia="zh-CN"/>
        </w:rPr>
        <w:t>个缔约方</w:t>
      </w:r>
      <w:r w:rsidR="00CE2D82" w:rsidRPr="00CE2D82">
        <w:rPr>
          <w:rFonts w:eastAsiaTheme="minorEastAsia" w:hint="eastAsia"/>
          <w:sz w:val="24"/>
          <w:lang w:val="en-US" w:eastAsia="zh-CN"/>
        </w:rPr>
        <w:t>作</w:t>
      </w:r>
      <w:r w:rsidRPr="00CE2D82">
        <w:rPr>
          <w:rFonts w:eastAsiaTheme="minorEastAsia" w:hint="eastAsia"/>
          <w:sz w:val="24"/>
          <w:lang w:val="en-US" w:eastAsia="zh-CN"/>
        </w:rPr>
        <w:t>了答复</w:t>
      </w:r>
      <w:r w:rsidR="000335E2" w:rsidRPr="00CE2D82">
        <w:rPr>
          <w:rFonts w:eastAsiaTheme="minorEastAsia" w:hint="eastAsia"/>
          <w:sz w:val="24"/>
          <w:lang w:val="en-US" w:eastAsia="zh-CN"/>
        </w:rPr>
        <w:t>，</w:t>
      </w:r>
      <w:r w:rsidRPr="00CE2D82">
        <w:rPr>
          <w:rFonts w:eastAsiaTheme="minorEastAsia" w:hint="eastAsia"/>
          <w:sz w:val="24"/>
          <w:lang w:val="en-US" w:eastAsia="zh-CN"/>
        </w:rPr>
        <w:t>其中</w:t>
      </w:r>
      <w:r w:rsidRPr="00CE2D82">
        <w:rPr>
          <w:rFonts w:eastAsiaTheme="minorEastAsia" w:hint="eastAsia"/>
          <w:sz w:val="24"/>
          <w:lang w:val="en-US" w:eastAsia="zh-CN"/>
        </w:rPr>
        <w:t>24</w:t>
      </w:r>
      <w:r w:rsidRPr="00CE2D82">
        <w:rPr>
          <w:rFonts w:eastAsiaTheme="minorEastAsia" w:hint="eastAsia"/>
          <w:sz w:val="24"/>
          <w:lang w:val="en-US" w:eastAsia="zh-CN"/>
        </w:rPr>
        <w:t>个缔约方报告说没有采取任何措施</w:t>
      </w:r>
      <w:r w:rsidR="000335E2" w:rsidRPr="00CE2D82">
        <w:rPr>
          <w:rFonts w:eastAsiaTheme="minorEastAsia" w:hint="eastAsia"/>
          <w:sz w:val="24"/>
          <w:lang w:val="en-US" w:eastAsia="zh-CN"/>
        </w:rPr>
        <w:t>，</w:t>
      </w:r>
      <w:r w:rsidR="00246D56" w:rsidRPr="00CE2D82">
        <w:rPr>
          <w:rFonts w:eastAsiaTheme="minorEastAsia"/>
          <w:sz w:val="24"/>
          <w:lang w:val="en-US" w:eastAsia="zh-CN"/>
        </w:rPr>
        <w:t>31</w:t>
      </w:r>
      <w:r w:rsidRPr="00CE2D82">
        <w:rPr>
          <w:rFonts w:eastAsiaTheme="minorEastAsia" w:hint="eastAsia"/>
          <w:sz w:val="24"/>
          <w:lang w:val="en-US" w:eastAsia="zh-CN"/>
        </w:rPr>
        <w:t>个缔约方表示已采取了一些措施</w:t>
      </w:r>
      <w:r w:rsidR="000335E2" w:rsidRPr="00CE2D82">
        <w:rPr>
          <w:rFonts w:eastAsiaTheme="minorEastAsia" w:hint="eastAsia"/>
          <w:sz w:val="24"/>
          <w:lang w:val="en-US" w:eastAsia="zh-CN"/>
        </w:rPr>
        <w:t>，</w:t>
      </w:r>
      <w:r w:rsidRPr="00CE2D82">
        <w:rPr>
          <w:rFonts w:eastAsiaTheme="minorEastAsia" w:hint="eastAsia"/>
          <w:sz w:val="24"/>
          <w:lang w:val="en-US" w:eastAsia="zh-CN"/>
        </w:rPr>
        <w:t>荷兰则表示已采取</w:t>
      </w:r>
      <w:r w:rsidR="00D05D07" w:rsidRPr="00CE2D82">
        <w:rPr>
          <w:rFonts w:eastAsiaTheme="minorEastAsia" w:hint="eastAsia"/>
          <w:sz w:val="24"/>
          <w:lang w:val="en-US" w:eastAsia="zh-CN"/>
        </w:rPr>
        <w:t>全面</w:t>
      </w:r>
      <w:r w:rsidRPr="00CE2D82">
        <w:rPr>
          <w:rFonts w:eastAsiaTheme="minorEastAsia" w:hint="eastAsia"/>
          <w:sz w:val="24"/>
          <w:lang w:val="en-US" w:eastAsia="zh-CN"/>
        </w:rPr>
        <w:t>措施。共有</w:t>
      </w:r>
      <w:r w:rsidR="00246D56" w:rsidRPr="00CE2D82">
        <w:rPr>
          <w:rFonts w:eastAsiaTheme="minorEastAsia" w:hint="eastAsia"/>
          <w:sz w:val="24"/>
          <w:lang w:val="en-US" w:eastAsia="zh-CN"/>
        </w:rPr>
        <w:t>2</w:t>
      </w:r>
      <w:r w:rsidR="00246D56" w:rsidRPr="00CE2D82">
        <w:rPr>
          <w:rFonts w:eastAsiaTheme="minorEastAsia"/>
          <w:sz w:val="24"/>
          <w:lang w:val="en-US" w:eastAsia="zh-CN"/>
        </w:rPr>
        <w:t>5</w:t>
      </w:r>
      <w:r w:rsidRPr="00CE2D82">
        <w:rPr>
          <w:rFonts w:eastAsiaTheme="minorEastAsia" w:hint="eastAsia"/>
          <w:sz w:val="24"/>
          <w:lang w:val="en-US" w:eastAsia="zh-CN"/>
        </w:rPr>
        <w:t>个缔约方</w:t>
      </w:r>
      <w:r w:rsidR="00D05D07" w:rsidRPr="00CE2D82">
        <w:rPr>
          <w:rFonts w:eastAsiaTheme="minorEastAsia" w:hint="eastAsia"/>
          <w:sz w:val="24"/>
          <w:lang w:val="en-US" w:eastAsia="zh-CN"/>
        </w:rPr>
        <w:t>提及</w:t>
      </w:r>
      <w:r w:rsidRPr="00CE2D82">
        <w:rPr>
          <w:rFonts w:eastAsiaTheme="minorEastAsia" w:hint="eastAsia"/>
          <w:sz w:val="24"/>
          <w:lang w:val="en-US" w:eastAsia="zh-CN"/>
        </w:rPr>
        <w:t>重要</w:t>
      </w:r>
      <w:r w:rsidR="00D05D07" w:rsidRPr="00CE2D82">
        <w:rPr>
          <w:rFonts w:eastAsiaTheme="minorEastAsia" w:hint="eastAsia"/>
          <w:sz w:val="24"/>
          <w:lang w:val="en-US" w:eastAsia="zh-CN"/>
        </w:rPr>
        <w:t>倡议</w:t>
      </w:r>
      <w:r w:rsidRPr="00CE2D82">
        <w:rPr>
          <w:rFonts w:eastAsiaTheme="minorEastAsia" w:hint="eastAsia"/>
          <w:sz w:val="24"/>
          <w:lang w:val="en-US" w:eastAsia="zh-CN"/>
        </w:rPr>
        <w:t>和活动的具体例子</w:t>
      </w:r>
      <w:r w:rsidR="000335E2" w:rsidRPr="00CE2D82">
        <w:rPr>
          <w:rFonts w:eastAsiaTheme="minorEastAsia" w:hint="eastAsia"/>
          <w:sz w:val="24"/>
          <w:lang w:val="en-US" w:eastAsia="zh-CN"/>
        </w:rPr>
        <w:t>，</w:t>
      </w:r>
      <w:r w:rsidRPr="00CE2D82">
        <w:rPr>
          <w:rFonts w:eastAsiaTheme="minorEastAsia" w:hint="eastAsia"/>
          <w:sz w:val="24"/>
          <w:lang w:val="en-US" w:eastAsia="zh-CN"/>
        </w:rPr>
        <w:t>包括国家企业</w:t>
      </w:r>
      <w:r w:rsidR="00D05D07" w:rsidRPr="00CE2D82">
        <w:rPr>
          <w:rFonts w:eastAsiaTheme="minorEastAsia" w:hint="eastAsia"/>
          <w:sz w:val="24"/>
          <w:lang w:val="en-US" w:eastAsia="zh-CN"/>
        </w:rPr>
        <w:t>界</w:t>
      </w:r>
      <w:r w:rsidRPr="00CE2D82">
        <w:rPr>
          <w:rFonts w:eastAsiaTheme="minorEastAsia" w:hint="eastAsia"/>
          <w:sz w:val="24"/>
          <w:lang w:val="en-US" w:eastAsia="zh-CN"/>
        </w:rPr>
        <w:t>和生物多样性倡议的</w:t>
      </w:r>
      <w:r w:rsidR="00D05D07" w:rsidRPr="00CE2D82">
        <w:rPr>
          <w:rFonts w:eastAsiaTheme="minorEastAsia" w:hint="eastAsia"/>
          <w:sz w:val="24"/>
          <w:lang w:val="en-US" w:eastAsia="zh-CN"/>
        </w:rPr>
        <w:t>背景</w:t>
      </w:r>
      <w:r w:rsidR="000335E2" w:rsidRPr="00CE2D82">
        <w:rPr>
          <w:rFonts w:eastAsiaTheme="minorEastAsia" w:hint="eastAsia"/>
          <w:sz w:val="24"/>
          <w:lang w:val="en-US" w:eastAsia="zh-CN"/>
        </w:rPr>
        <w:t>，</w:t>
      </w:r>
      <w:r w:rsidRPr="00CE2D82">
        <w:rPr>
          <w:rFonts w:eastAsiaTheme="minorEastAsia" w:hint="eastAsia"/>
          <w:sz w:val="24"/>
          <w:lang w:val="en-US" w:eastAsia="zh-CN"/>
        </w:rPr>
        <w:t>可直接访问</w:t>
      </w:r>
      <w:hyperlink r:id="rId14" w:history="1">
        <w:r w:rsidR="003D0AEA" w:rsidRPr="00CE2D82">
          <w:rPr>
            <w:rFonts w:eastAsiaTheme="minorEastAsia"/>
            <w:sz w:val="24"/>
            <w:lang w:val="en-US" w:eastAsia="zh-CN"/>
          </w:rPr>
          <w:t>https://chm.cbd.int/search/financial-analyzer</w:t>
        </w:r>
      </w:hyperlink>
      <w:r w:rsidR="005C5CD2" w:rsidRPr="00CE2D82">
        <w:rPr>
          <w:rFonts w:eastAsiaTheme="minorEastAsia" w:hint="eastAsia"/>
          <w:sz w:val="24"/>
          <w:lang w:val="en-US" w:eastAsia="zh-CN"/>
        </w:rPr>
        <w:t>了解情况</w:t>
      </w:r>
      <w:r w:rsidRPr="00CE2D82">
        <w:rPr>
          <w:rFonts w:eastAsiaTheme="minorEastAsia" w:hint="eastAsia"/>
          <w:sz w:val="24"/>
          <w:lang w:val="en-US" w:eastAsia="zh-CN"/>
        </w:rPr>
        <w:t>。</w:t>
      </w:r>
      <w:r w:rsidR="001C6B30" w:rsidRPr="00CE2D82">
        <w:rPr>
          <w:rFonts w:eastAsiaTheme="minorEastAsia" w:hint="eastAsia"/>
          <w:sz w:val="24"/>
          <w:lang w:val="en-US" w:eastAsia="zh-CN"/>
        </w:rPr>
        <w:t>仅</w:t>
      </w:r>
      <w:r w:rsidR="00D05D07" w:rsidRPr="00CE2D82">
        <w:rPr>
          <w:rFonts w:eastAsiaTheme="minorEastAsia" w:hint="eastAsia"/>
          <w:sz w:val="24"/>
          <w:lang w:val="en-US" w:eastAsia="zh-CN"/>
        </w:rPr>
        <w:t>举例</w:t>
      </w:r>
      <w:r w:rsidR="00A913C3" w:rsidRPr="00CE2D82">
        <w:rPr>
          <w:rFonts w:eastAsiaTheme="minorEastAsia" w:hint="eastAsia"/>
          <w:sz w:val="24"/>
          <w:lang w:val="en-US" w:eastAsia="zh-CN"/>
        </w:rPr>
        <w:t>如下：</w:t>
      </w:r>
    </w:p>
    <w:p w14:paraId="0DFB3459" w14:textId="629346D5" w:rsidR="00855A78" w:rsidRPr="00D04538" w:rsidRDefault="00271ACC" w:rsidP="00CE2D82">
      <w:pPr>
        <w:numPr>
          <w:ilvl w:val="1"/>
          <w:numId w:val="20"/>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荷兰指出</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在其支持</w:t>
      </w:r>
      <w:r w:rsidRPr="00D04538">
        <w:rPr>
          <w:rFonts w:asciiTheme="minorEastAsia" w:eastAsiaTheme="minorEastAsia" w:hAnsiTheme="minorEastAsia"/>
          <w:snapToGrid w:val="0"/>
          <w:kern w:val="22"/>
          <w:sz w:val="24"/>
          <w:lang w:val="en-US" w:eastAsia="zh-CN"/>
        </w:rPr>
        <w:t>下制定的“经认证的保护区”</w:t>
      </w:r>
      <w:r w:rsidRPr="00D04538">
        <w:rPr>
          <w:rFonts w:eastAsiaTheme="minorEastAsia"/>
          <w:snapToGrid w:val="0"/>
          <w:kern w:val="22"/>
          <w:sz w:val="24"/>
          <w:lang w:val="en-US" w:eastAsia="zh-CN"/>
        </w:rPr>
        <w:t>方法致力于动员私营部门资助生物多样性的保护和可持续利用</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并提及与国际金融公司合作提出的《可持续贸易倡议》及其对全球脆弱性评估系统</w:t>
      </w:r>
      <w:r w:rsidR="00995E46">
        <w:rPr>
          <w:rFonts w:eastAsiaTheme="minorEastAsia"/>
          <w:snapToGrid w:val="0"/>
          <w:kern w:val="22"/>
          <w:sz w:val="24"/>
          <w:lang w:val="en-US" w:eastAsia="zh-CN"/>
        </w:rPr>
        <w:t>（</w:t>
      </w:r>
      <w:r w:rsidRPr="00D04538">
        <w:rPr>
          <w:rFonts w:eastAsiaTheme="minorEastAsia"/>
          <w:snapToGrid w:val="0"/>
          <w:kern w:val="22"/>
          <w:sz w:val="24"/>
          <w:lang w:val="en-US" w:eastAsia="zh-CN"/>
        </w:rPr>
        <w:t>WAVES</w:t>
      </w:r>
      <w:r w:rsidR="00995E46">
        <w:rPr>
          <w:rFonts w:eastAsiaTheme="minorEastAsia"/>
          <w:snapToGrid w:val="0"/>
          <w:kern w:val="22"/>
          <w:sz w:val="24"/>
          <w:lang w:val="en-US" w:eastAsia="zh-CN"/>
        </w:rPr>
        <w:t>）</w:t>
      </w:r>
      <w:r w:rsidRPr="00D04538">
        <w:rPr>
          <w:rFonts w:eastAsiaTheme="minorEastAsia"/>
          <w:snapToGrid w:val="0"/>
          <w:kern w:val="22"/>
          <w:sz w:val="24"/>
          <w:lang w:val="en-US" w:eastAsia="zh-CN"/>
        </w:rPr>
        <w:t>伙伴关系和生态系统核算的支持；</w:t>
      </w:r>
    </w:p>
    <w:p w14:paraId="7913EBB5" w14:textId="45861155" w:rsidR="00855A78" w:rsidRPr="00D04538" w:rsidRDefault="00466A44" w:rsidP="00CE2D82">
      <w:pPr>
        <w:numPr>
          <w:ilvl w:val="1"/>
          <w:numId w:val="20"/>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加拿大提到了加拿大商业和生物多样性委员会、加拿大珍古德协会</w:t>
      </w:r>
      <w:r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该机构建立了以非洲为重点的女童奖学金</w:t>
      </w:r>
      <w:r w:rsidR="00A414D3" w:rsidRPr="00D04538">
        <w:rPr>
          <w:rFonts w:eastAsiaTheme="minorEastAsia"/>
          <w:snapToGrid w:val="0"/>
          <w:kern w:val="22"/>
          <w:sz w:val="24"/>
          <w:lang w:val="en-US" w:eastAsia="zh-CN"/>
        </w:rPr>
        <w:t>——</w:t>
      </w:r>
      <w:r w:rsidR="00A414D3" w:rsidRPr="00D04538">
        <w:rPr>
          <w:rFonts w:eastAsiaTheme="minorEastAsia"/>
          <w:snapToGrid w:val="0"/>
          <w:kern w:val="22"/>
          <w:sz w:val="24"/>
          <w:lang w:val="en-US" w:eastAsia="zh-CN"/>
        </w:rPr>
        <w:t>的相关工作</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并提到支持当地可持续商业计划的小额信贷、野生生物</w:t>
      </w:r>
      <w:r w:rsidR="00A414D3" w:rsidRPr="00D04538">
        <w:rPr>
          <w:rFonts w:eastAsiaTheme="minorEastAsia"/>
          <w:snapToGrid w:val="0"/>
          <w:kern w:val="22"/>
          <w:sz w:val="24"/>
          <w:lang w:val="en-US" w:eastAsia="zh-CN"/>
        </w:rPr>
        <w:t>保护</w:t>
      </w:r>
      <w:r w:rsidRPr="00D04538">
        <w:rPr>
          <w:rFonts w:eastAsiaTheme="minorEastAsia"/>
          <w:snapToGrid w:val="0"/>
          <w:kern w:val="22"/>
          <w:sz w:val="24"/>
          <w:lang w:val="en-US" w:eastAsia="zh-CN"/>
        </w:rPr>
        <w:t>教育和培训方案以及加拿大大学领导的一些国际举措；</w:t>
      </w:r>
    </w:p>
    <w:p w14:paraId="0C46737F" w14:textId="014E6716" w:rsidR="00855A78" w:rsidRPr="00D04538" w:rsidRDefault="00C45FB5" w:rsidP="00CE2D82">
      <w:pPr>
        <w:numPr>
          <w:ilvl w:val="1"/>
          <w:numId w:val="20"/>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中国提到中国公司和企业国际投资和运营的一系列标准和自愿准则</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以支持</w:t>
      </w:r>
      <w:r w:rsidR="00E75B30" w:rsidRPr="00D04538">
        <w:rPr>
          <w:rFonts w:eastAsiaTheme="minorEastAsia"/>
          <w:snapToGrid w:val="0"/>
          <w:kern w:val="22"/>
          <w:sz w:val="24"/>
          <w:lang w:val="en-US" w:eastAsia="zh-CN"/>
        </w:rPr>
        <w:t>履行</w:t>
      </w:r>
      <w:r w:rsidRPr="00D04538">
        <w:rPr>
          <w:rFonts w:eastAsiaTheme="minorEastAsia"/>
          <w:snapToGrid w:val="0"/>
          <w:kern w:val="22"/>
          <w:sz w:val="24"/>
          <w:lang w:val="en-US" w:eastAsia="zh-CN"/>
        </w:rPr>
        <w:t>其环境责任</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包括生物多样性养护。</w:t>
      </w:r>
    </w:p>
    <w:p w14:paraId="05C9829E" w14:textId="7F25209E" w:rsidR="00855A78" w:rsidRPr="00CB49D5" w:rsidRDefault="00347D19" w:rsidP="00CE2D82">
      <w:pPr>
        <w:widowControl w:val="0"/>
        <w:jc w:val="center"/>
        <w:rPr>
          <w:rFonts w:asciiTheme="minorEastAsia" w:eastAsiaTheme="minorEastAsia" w:hAnsiTheme="minorEastAsia"/>
          <w:snapToGrid w:val="0"/>
          <w:kern w:val="22"/>
          <w:sz w:val="24"/>
          <w:lang w:eastAsia="zh-CN"/>
        </w:rPr>
      </w:pPr>
      <w:r w:rsidRPr="003F6D19">
        <w:rPr>
          <w:rFonts w:asciiTheme="minorEastAsia" w:eastAsiaTheme="minorEastAsia" w:hAnsiTheme="minorEastAsia" w:hint="eastAsia"/>
          <w:b/>
          <w:caps/>
          <w:snapToGrid w:val="0"/>
          <w:kern w:val="22"/>
          <w:sz w:val="24"/>
          <w:lang w:eastAsia="zh-CN"/>
        </w:rPr>
        <w:t>三</w:t>
      </w:r>
      <w:r w:rsidR="00855A78" w:rsidRPr="003F6D19">
        <w:rPr>
          <w:rFonts w:asciiTheme="minorEastAsia" w:eastAsiaTheme="minorEastAsia" w:hAnsiTheme="minorEastAsia"/>
          <w:b/>
          <w:caps/>
          <w:snapToGrid w:val="0"/>
          <w:kern w:val="22"/>
          <w:sz w:val="24"/>
          <w:lang w:eastAsia="zh-CN"/>
        </w:rPr>
        <w:t>.</w:t>
      </w:r>
      <w:r w:rsidR="006E604B" w:rsidRPr="003F6D19">
        <w:rPr>
          <w:rFonts w:asciiTheme="minorEastAsia" w:eastAsiaTheme="minorEastAsia" w:hAnsiTheme="minorEastAsia"/>
          <w:b/>
          <w:caps/>
          <w:snapToGrid w:val="0"/>
          <w:kern w:val="22"/>
          <w:sz w:val="24"/>
          <w:lang w:eastAsia="zh-CN"/>
        </w:rPr>
        <w:tab/>
      </w:r>
      <w:r w:rsidR="00826187">
        <w:rPr>
          <w:rFonts w:asciiTheme="minorEastAsia" w:eastAsiaTheme="minorEastAsia" w:hAnsiTheme="minorEastAsia"/>
          <w:b/>
          <w:caps/>
          <w:snapToGrid w:val="0"/>
          <w:kern w:val="22"/>
          <w:sz w:val="24"/>
          <w:lang w:eastAsia="zh-CN"/>
        </w:rPr>
        <w:t xml:space="preserve"> </w:t>
      </w:r>
      <w:r w:rsidRPr="003F6D19">
        <w:rPr>
          <w:rFonts w:asciiTheme="minorEastAsia" w:eastAsiaTheme="minorEastAsia" w:hAnsiTheme="minorEastAsia" w:hint="eastAsia"/>
          <w:b/>
          <w:caps/>
          <w:snapToGrid w:val="0"/>
          <w:kern w:val="22"/>
          <w:sz w:val="24"/>
          <w:lang w:eastAsia="zh-CN"/>
        </w:rPr>
        <w:t>将生物多样性纳入优先事项和计划以及价值的评估和</w:t>
      </w:r>
      <w:r w:rsidR="00995E46">
        <w:rPr>
          <w:rFonts w:asciiTheme="minorEastAsia" w:eastAsiaTheme="minorEastAsia" w:hAnsiTheme="minorEastAsia" w:hint="eastAsia"/>
          <w:b/>
          <w:caps/>
          <w:snapToGrid w:val="0"/>
          <w:kern w:val="22"/>
          <w:sz w:val="24"/>
          <w:lang w:eastAsia="zh-CN"/>
        </w:rPr>
        <w:t>（</w:t>
      </w:r>
      <w:r w:rsidRPr="003F6D19">
        <w:rPr>
          <w:rFonts w:asciiTheme="minorEastAsia" w:eastAsiaTheme="minorEastAsia" w:hAnsiTheme="minorEastAsia" w:hint="eastAsia"/>
          <w:b/>
          <w:caps/>
          <w:snapToGrid w:val="0"/>
          <w:kern w:val="22"/>
          <w:sz w:val="24"/>
          <w:lang w:eastAsia="zh-CN"/>
        </w:rPr>
        <w:t>或</w:t>
      </w:r>
      <w:r w:rsidR="00995E46">
        <w:rPr>
          <w:rFonts w:asciiTheme="minorEastAsia" w:eastAsiaTheme="minorEastAsia" w:hAnsiTheme="minorEastAsia" w:hint="eastAsia"/>
          <w:b/>
          <w:caps/>
          <w:snapToGrid w:val="0"/>
          <w:kern w:val="22"/>
          <w:sz w:val="24"/>
          <w:lang w:eastAsia="zh-CN"/>
        </w:rPr>
        <w:t>）</w:t>
      </w:r>
      <w:r w:rsidRPr="003F6D19">
        <w:rPr>
          <w:rFonts w:asciiTheme="minorEastAsia" w:eastAsiaTheme="minorEastAsia" w:hAnsiTheme="minorEastAsia" w:hint="eastAsia"/>
          <w:b/>
          <w:caps/>
          <w:snapToGrid w:val="0"/>
          <w:kern w:val="22"/>
          <w:sz w:val="24"/>
          <w:lang w:eastAsia="zh-CN"/>
        </w:rPr>
        <w:t>估价</w:t>
      </w:r>
    </w:p>
    <w:p w14:paraId="1EA492B6" w14:textId="1A97E951" w:rsidR="00855A78" w:rsidRPr="00CE2D82" w:rsidRDefault="00A872C7"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共有</w:t>
      </w:r>
      <w:r w:rsidR="000A3F65" w:rsidRPr="00CE2D82">
        <w:rPr>
          <w:rFonts w:eastAsiaTheme="minorEastAsia" w:hint="eastAsia"/>
          <w:sz w:val="24"/>
          <w:lang w:val="en-US" w:eastAsia="zh-CN"/>
        </w:rPr>
        <w:t>7</w:t>
      </w:r>
      <w:r w:rsidR="000A3F65" w:rsidRPr="00CE2D82">
        <w:rPr>
          <w:rFonts w:eastAsiaTheme="minorEastAsia"/>
          <w:sz w:val="24"/>
          <w:lang w:val="en-US" w:eastAsia="zh-CN"/>
        </w:rPr>
        <w:t>4</w:t>
      </w:r>
      <w:r w:rsidRPr="00CE2D82">
        <w:rPr>
          <w:rFonts w:eastAsiaTheme="minorEastAsia" w:hint="eastAsia"/>
          <w:sz w:val="24"/>
          <w:lang w:val="en-US" w:eastAsia="zh-CN"/>
        </w:rPr>
        <w:t>个缔约方对是否将生物多样性列入国家优先事项或发展计划作出了回应</w:t>
      </w:r>
      <w:r w:rsidR="000335E2" w:rsidRPr="00CE2D82">
        <w:rPr>
          <w:rFonts w:eastAsiaTheme="minorEastAsia" w:hint="eastAsia"/>
          <w:sz w:val="24"/>
          <w:lang w:val="en-US" w:eastAsia="zh-CN"/>
        </w:rPr>
        <w:t>，</w:t>
      </w:r>
      <w:r w:rsidRPr="00CE2D82">
        <w:rPr>
          <w:rFonts w:eastAsiaTheme="minorEastAsia" w:hint="eastAsia"/>
          <w:sz w:val="24"/>
          <w:lang w:val="en-US" w:eastAsia="zh-CN"/>
        </w:rPr>
        <w:t>所有这些缔约方都报告至少取得了一些进展：</w:t>
      </w:r>
      <w:r w:rsidR="000A3F65" w:rsidRPr="00CE2D82">
        <w:rPr>
          <w:rFonts w:eastAsiaTheme="minorEastAsia"/>
          <w:sz w:val="24"/>
          <w:lang w:val="en-US" w:eastAsia="zh-CN"/>
        </w:rPr>
        <w:t>50</w:t>
      </w:r>
      <w:r w:rsidRPr="00CE2D82">
        <w:rPr>
          <w:rFonts w:eastAsiaTheme="minorEastAsia" w:hint="eastAsia"/>
          <w:sz w:val="24"/>
          <w:lang w:val="en-US" w:eastAsia="zh-CN"/>
        </w:rPr>
        <w:t>个缔约方</w:t>
      </w:r>
      <w:r w:rsidR="00995E46">
        <w:rPr>
          <w:rFonts w:eastAsiaTheme="minorEastAsia" w:hint="eastAsia"/>
          <w:sz w:val="24"/>
          <w:lang w:val="en-US" w:eastAsia="zh-CN"/>
        </w:rPr>
        <w:t>（</w:t>
      </w:r>
      <w:r w:rsidRPr="00CE2D82">
        <w:rPr>
          <w:rFonts w:eastAsiaTheme="minorEastAsia" w:hint="eastAsia"/>
          <w:sz w:val="24"/>
          <w:lang w:val="en-US" w:eastAsia="zh-CN"/>
        </w:rPr>
        <w:t>68</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表示已实现某种程度的列入</w:t>
      </w:r>
      <w:r w:rsidR="000335E2" w:rsidRPr="00CE2D82">
        <w:rPr>
          <w:rFonts w:eastAsiaTheme="minorEastAsia" w:hint="eastAsia"/>
          <w:sz w:val="24"/>
          <w:lang w:val="en-US" w:eastAsia="zh-CN"/>
        </w:rPr>
        <w:t>，</w:t>
      </w:r>
      <w:r w:rsidRPr="00CE2D82">
        <w:rPr>
          <w:rFonts w:eastAsiaTheme="minorEastAsia" w:hint="eastAsia"/>
          <w:sz w:val="24"/>
          <w:lang w:val="en-US" w:eastAsia="zh-CN"/>
        </w:rPr>
        <w:t>而</w:t>
      </w:r>
      <w:r w:rsidR="000A3F65" w:rsidRPr="00CE2D82">
        <w:rPr>
          <w:rFonts w:eastAsiaTheme="minorEastAsia" w:hint="eastAsia"/>
          <w:sz w:val="24"/>
          <w:lang w:val="en-US" w:eastAsia="zh-CN"/>
        </w:rPr>
        <w:t>2</w:t>
      </w:r>
      <w:r w:rsidR="000A3F65" w:rsidRPr="00CE2D82">
        <w:rPr>
          <w:rFonts w:eastAsiaTheme="minorEastAsia"/>
          <w:sz w:val="24"/>
          <w:lang w:val="en-US" w:eastAsia="zh-CN"/>
        </w:rPr>
        <w:t>4</w:t>
      </w:r>
      <w:r w:rsidRPr="00CE2D82">
        <w:rPr>
          <w:rFonts w:eastAsiaTheme="minorEastAsia" w:hint="eastAsia"/>
          <w:sz w:val="24"/>
          <w:lang w:val="en-US" w:eastAsia="zh-CN"/>
        </w:rPr>
        <w:t>个缔约方</w:t>
      </w:r>
      <w:r w:rsidR="00995E46">
        <w:rPr>
          <w:rFonts w:eastAsiaTheme="minorEastAsia" w:hint="eastAsia"/>
          <w:sz w:val="24"/>
          <w:lang w:val="en-US" w:eastAsia="zh-CN"/>
        </w:rPr>
        <w:t>（</w:t>
      </w:r>
      <w:r w:rsidRPr="00CE2D82">
        <w:rPr>
          <w:rFonts w:eastAsiaTheme="minorEastAsia" w:hint="eastAsia"/>
          <w:sz w:val="24"/>
          <w:lang w:val="en-US" w:eastAsia="zh-CN"/>
        </w:rPr>
        <w:t>32</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表示已实现全面列入。</w:t>
      </w:r>
      <w:r w:rsidR="002003B7" w:rsidRPr="00CE2D82">
        <w:rPr>
          <w:rFonts w:eastAsiaTheme="minorEastAsia" w:hint="eastAsia"/>
          <w:sz w:val="24"/>
          <w:lang w:val="en-US" w:eastAsia="zh-CN"/>
        </w:rPr>
        <w:t>这看来表明在第</w:t>
      </w:r>
      <w:r w:rsidR="002003B7" w:rsidRPr="00CE2D82">
        <w:rPr>
          <w:rFonts w:eastAsiaTheme="minorEastAsia" w:hint="eastAsia"/>
          <w:sz w:val="24"/>
          <w:lang w:val="en-US" w:eastAsia="zh-CN"/>
        </w:rPr>
        <w:t>XII/3</w:t>
      </w:r>
      <w:r w:rsidR="002003B7" w:rsidRPr="00CE2D82">
        <w:rPr>
          <w:rFonts w:eastAsiaTheme="minorEastAsia" w:hint="eastAsia"/>
          <w:sz w:val="24"/>
          <w:lang w:val="en-US" w:eastAsia="zh-CN"/>
        </w:rPr>
        <w:t>号决定</w:t>
      </w:r>
      <w:r w:rsidR="0093689D" w:rsidRPr="00CE2D82">
        <w:rPr>
          <w:rFonts w:eastAsiaTheme="minorEastAsia" w:hint="eastAsia"/>
          <w:sz w:val="24"/>
          <w:lang w:val="en-US" w:eastAsia="zh-CN"/>
        </w:rPr>
        <w:t>目标</w:t>
      </w:r>
      <w:r w:rsidR="002003B7" w:rsidRPr="00CE2D82">
        <w:rPr>
          <w:rFonts w:eastAsiaTheme="minorEastAsia" w:hint="eastAsia"/>
          <w:sz w:val="24"/>
          <w:lang w:val="en-US" w:eastAsia="zh-CN"/>
        </w:rPr>
        <w:t>1</w:t>
      </w:r>
      <w:r w:rsidR="00995E46">
        <w:rPr>
          <w:rFonts w:eastAsiaTheme="minorEastAsia" w:hint="eastAsia"/>
          <w:sz w:val="24"/>
          <w:lang w:val="en-US" w:eastAsia="zh-CN"/>
        </w:rPr>
        <w:t>（</w:t>
      </w:r>
      <w:r w:rsidR="002003B7" w:rsidRPr="00CE2D82">
        <w:rPr>
          <w:rFonts w:eastAsiaTheme="minorEastAsia" w:hint="eastAsia"/>
          <w:sz w:val="24"/>
          <w:lang w:val="en-US" w:eastAsia="zh-CN"/>
        </w:rPr>
        <w:t>b</w:t>
      </w:r>
      <w:r w:rsidR="00995E46">
        <w:rPr>
          <w:rFonts w:eastAsiaTheme="minorEastAsia" w:hint="eastAsia"/>
          <w:sz w:val="24"/>
          <w:lang w:val="en-US" w:eastAsia="zh-CN"/>
        </w:rPr>
        <w:t>）</w:t>
      </w:r>
      <w:r w:rsidR="002003B7" w:rsidRPr="00CE2D82">
        <w:rPr>
          <w:rFonts w:eastAsiaTheme="minorEastAsia" w:hint="eastAsia"/>
          <w:sz w:val="24"/>
          <w:lang w:val="en-US" w:eastAsia="zh-CN"/>
        </w:rPr>
        <w:t>上取得了令人鼓舞的进展。各国重点提到与部门计划或</w:t>
      </w:r>
      <w:r w:rsidR="00837426" w:rsidRPr="00CE2D82">
        <w:rPr>
          <w:rFonts w:eastAsiaTheme="minorEastAsia" w:hint="eastAsia"/>
          <w:sz w:val="24"/>
          <w:lang w:val="en-US" w:eastAsia="zh-CN"/>
        </w:rPr>
        <w:t>顶层</w:t>
      </w:r>
      <w:r w:rsidR="002003B7" w:rsidRPr="00CE2D82">
        <w:rPr>
          <w:rFonts w:eastAsiaTheme="minorEastAsia" w:hint="eastAsia"/>
          <w:sz w:val="24"/>
          <w:lang w:val="en-US" w:eastAsia="zh-CN"/>
        </w:rPr>
        <w:t>计划或政策</w:t>
      </w:r>
      <w:r w:rsidR="000335E2" w:rsidRPr="00CE2D82">
        <w:rPr>
          <w:rFonts w:eastAsiaTheme="minorEastAsia" w:hint="eastAsia"/>
          <w:sz w:val="24"/>
          <w:lang w:val="en-US" w:eastAsia="zh-CN"/>
        </w:rPr>
        <w:t>，</w:t>
      </w:r>
      <w:r w:rsidR="002003B7" w:rsidRPr="00CE2D82">
        <w:rPr>
          <w:rFonts w:eastAsiaTheme="minorEastAsia" w:hint="eastAsia"/>
          <w:sz w:val="24"/>
          <w:lang w:val="en-US" w:eastAsia="zh-CN"/>
        </w:rPr>
        <w:t>例如国家</w:t>
      </w:r>
      <w:r w:rsidR="00995E46">
        <w:rPr>
          <w:rFonts w:eastAsiaTheme="minorEastAsia" w:hint="eastAsia"/>
          <w:sz w:val="24"/>
          <w:lang w:val="en-US" w:eastAsia="zh-CN"/>
        </w:rPr>
        <w:t>（</w:t>
      </w:r>
      <w:r w:rsidR="002003B7" w:rsidRPr="00CE2D82">
        <w:rPr>
          <w:rFonts w:eastAsiaTheme="minorEastAsia" w:hint="eastAsia"/>
          <w:sz w:val="24"/>
          <w:lang w:val="en-US" w:eastAsia="zh-CN"/>
        </w:rPr>
        <w:t>可持续</w:t>
      </w:r>
      <w:r w:rsidR="00995E46">
        <w:rPr>
          <w:rFonts w:eastAsiaTheme="minorEastAsia" w:hint="eastAsia"/>
          <w:sz w:val="24"/>
          <w:lang w:val="en-US" w:eastAsia="zh-CN"/>
        </w:rPr>
        <w:t>）</w:t>
      </w:r>
      <w:r w:rsidR="002003B7" w:rsidRPr="00CE2D82">
        <w:rPr>
          <w:rFonts w:eastAsiaTheme="minorEastAsia" w:hint="eastAsia"/>
          <w:sz w:val="24"/>
          <w:lang w:val="en-US" w:eastAsia="zh-CN"/>
        </w:rPr>
        <w:t>发展或增长计划、资源效率框架、甚至国家宪法的联系</w:t>
      </w:r>
      <w:r w:rsidR="000335E2" w:rsidRPr="00CE2D82">
        <w:rPr>
          <w:rFonts w:eastAsiaTheme="minorEastAsia" w:hint="eastAsia"/>
          <w:sz w:val="24"/>
          <w:lang w:val="en-US" w:eastAsia="zh-CN"/>
        </w:rPr>
        <w:t>，</w:t>
      </w:r>
      <w:r w:rsidR="002003B7" w:rsidRPr="00CE2D82">
        <w:rPr>
          <w:rFonts w:eastAsiaTheme="minorEastAsia" w:hint="eastAsia"/>
          <w:sz w:val="24"/>
          <w:lang w:val="en-US" w:eastAsia="zh-CN"/>
        </w:rPr>
        <w:t>将其作为把生物多样性有效纳入主流的主要途径。</w:t>
      </w:r>
      <w:r w:rsidR="001A415D" w:rsidRPr="00CE2D82">
        <w:rPr>
          <w:rFonts w:eastAsiaTheme="minorEastAsia" w:hint="eastAsia"/>
          <w:sz w:val="24"/>
          <w:lang w:val="en-US" w:eastAsia="zh-CN"/>
        </w:rPr>
        <w:t>在</w:t>
      </w:r>
      <w:r w:rsidR="002003B7" w:rsidRPr="00CE2D82">
        <w:rPr>
          <w:rFonts w:eastAsiaTheme="minorEastAsia" w:hint="eastAsia"/>
          <w:sz w:val="24"/>
          <w:lang w:val="en-US" w:eastAsia="zh-CN"/>
        </w:rPr>
        <w:t>报告已实现全面列入的</w:t>
      </w:r>
      <w:r w:rsidR="001A415D" w:rsidRPr="00CE2D82">
        <w:rPr>
          <w:rFonts w:eastAsiaTheme="minorEastAsia" w:hint="eastAsia"/>
          <w:sz w:val="24"/>
          <w:lang w:val="en-US" w:eastAsia="zh-CN"/>
        </w:rPr>
        <w:t>国家中</w:t>
      </w:r>
      <w:r w:rsidR="002003B7" w:rsidRPr="00CE2D82">
        <w:rPr>
          <w:rFonts w:eastAsiaTheme="minorEastAsia" w:hint="eastAsia"/>
          <w:sz w:val="24"/>
          <w:lang w:val="en-US" w:eastAsia="zh-CN"/>
        </w:rPr>
        <w:t>：</w:t>
      </w:r>
      <w:r w:rsidR="00995E46" w:rsidRPr="00CE2D82">
        <w:rPr>
          <w:rFonts w:eastAsiaTheme="minorEastAsia"/>
          <w:sz w:val="24"/>
          <w:lang w:val="en-US" w:eastAsia="zh-CN"/>
        </w:rPr>
        <w:t xml:space="preserve"> </w:t>
      </w:r>
    </w:p>
    <w:p w14:paraId="2A9D0325" w14:textId="38EFAF8B" w:rsidR="00855A78" w:rsidRPr="00D04538" w:rsidRDefault="001A415D" w:rsidP="00D04538">
      <w:pPr>
        <w:widowControl w:val="0"/>
        <w:numPr>
          <w:ilvl w:val="1"/>
          <w:numId w:val="21"/>
        </w:numPr>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德国</w:t>
      </w:r>
      <w:r w:rsidR="00837426" w:rsidRPr="00D04538">
        <w:rPr>
          <w:rFonts w:eastAsiaTheme="minorEastAsia"/>
          <w:snapToGrid w:val="0"/>
          <w:kern w:val="22"/>
          <w:sz w:val="24"/>
          <w:lang w:val="en-US" w:eastAsia="zh-CN"/>
        </w:rPr>
        <w:t>提到</w:t>
      </w:r>
      <w:r w:rsidRPr="00D04538">
        <w:rPr>
          <w:rFonts w:eastAsiaTheme="minorEastAsia"/>
          <w:snapToGrid w:val="0"/>
          <w:kern w:val="22"/>
          <w:sz w:val="24"/>
          <w:lang w:val="en-US" w:eastAsia="zh-CN"/>
        </w:rPr>
        <w:t>国家发展计划和各级广泛的部门计划；</w:t>
      </w:r>
    </w:p>
    <w:p w14:paraId="648E70AA" w14:textId="37CC581B" w:rsidR="00855A78" w:rsidRPr="00D04538" w:rsidRDefault="001A415D" w:rsidP="00D04538">
      <w:pPr>
        <w:widowControl w:val="0"/>
        <w:numPr>
          <w:ilvl w:val="1"/>
          <w:numId w:val="21"/>
        </w:numPr>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波兰解释说</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生物多样性是</w:t>
      </w:r>
      <w:r w:rsidRPr="00D04538">
        <w:rPr>
          <w:rFonts w:eastAsiaTheme="minorEastAsia"/>
          <w:snapToGrid w:val="0"/>
          <w:kern w:val="22"/>
          <w:sz w:val="24"/>
          <w:lang w:val="en-US" w:eastAsia="zh-CN"/>
        </w:rPr>
        <w:t>2014</w:t>
      </w:r>
      <w:r w:rsidRPr="00D04538">
        <w:rPr>
          <w:rFonts w:eastAsiaTheme="minorEastAsia"/>
          <w:snapToGrid w:val="0"/>
          <w:kern w:val="22"/>
          <w:sz w:val="24"/>
          <w:lang w:val="en-US" w:eastAsia="zh-CN"/>
        </w:rPr>
        <w:t>年核准的</w:t>
      </w:r>
      <w:r w:rsidRPr="00D04538">
        <w:rPr>
          <w:rFonts w:asciiTheme="minorEastAsia" w:eastAsiaTheme="minorEastAsia" w:hAnsiTheme="minorEastAsia"/>
          <w:snapToGrid w:val="0"/>
          <w:kern w:val="22"/>
          <w:sz w:val="24"/>
          <w:lang w:val="en-US" w:eastAsia="zh-CN"/>
        </w:rPr>
        <w:t>“能源安全与环境战略”的</w:t>
      </w:r>
      <w:r w:rsidRPr="00D04538">
        <w:rPr>
          <w:rFonts w:eastAsiaTheme="minorEastAsia"/>
          <w:snapToGrid w:val="0"/>
          <w:kern w:val="22"/>
          <w:sz w:val="24"/>
          <w:lang w:val="en-US" w:eastAsia="zh-CN"/>
        </w:rPr>
        <w:t>组成部分</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这是波兰九大战略之一；</w:t>
      </w:r>
    </w:p>
    <w:p w14:paraId="47851BE0" w14:textId="2322270A" w:rsidR="00855A78" w:rsidRPr="00D04538" w:rsidRDefault="003B3A07" w:rsidP="00D04538">
      <w:pPr>
        <w:widowControl w:val="0"/>
        <w:numPr>
          <w:ilvl w:val="1"/>
          <w:numId w:val="21"/>
        </w:numPr>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D04538">
        <w:rPr>
          <w:rFonts w:eastAsiaTheme="minorEastAsia"/>
          <w:snapToGrid w:val="0"/>
          <w:kern w:val="22"/>
          <w:sz w:val="24"/>
          <w:lang w:val="en-US" w:eastAsia="zh-CN"/>
        </w:rPr>
        <w:t>乌干达指出</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其</w:t>
      </w:r>
      <w:r w:rsidRPr="00D04538">
        <w:rPr>
          <w:rFonts w:asciiTheme="minorEastAsia" w:eastAsiaTheme="minorEastAsia" w:hAnsiTheme="minorEastAsia"/>
          <w:snapToGrid w:val="0"/>
          <w:kern w:val="22"/>
          <w:sz w:val="24"/>
          <w:lang w:val="en-US" w:eastAsia="zh-CN"/>
        </w:rPr>
        <w:t>“</w:t>
      </w:r>
      <w:r w:rsidRPr="00D04538">
        <w:rPr>
          <w:rFonts w:eastAsiaTheme="minorEastAsia"/>
          <w:snapToGrid w:val="0"/>
          <w:kern w:val="22"/>
          <w:sz w:val="24"/>
          <w:lang w:val="en-US" w:eastAsia="zh-CN"/>
        </w:rPr>
        <w:t>2015-2025</w:t>
      </w:r>
      <w:r w:rsidRPr="00D04538">
        <w:rPr>
          <w:rFonts w:eastAsiaTheme="minorEastAsia"/>
          <w:snapToGrid w:val="0"/>
          <w:kern w:val="22"/>
          <w:sz w:val="24"/>
          <w:lang w:val="en-US" w:eastAsia="zh-CN"/>
        </w:rPr>
        <w:t>年国家生物多样性战略和行动计</w:t>
      </w:r>
      <w:r w:rsidRPr="00D04538">
        <w:rPr>
          <w:rFonts w:asciiTheme="minorEastAsia" w:eastAsiaTheme="minorEastAsia" w:hAnsiTheme="minorEastAsia"/>
          <w:snapToGrid w:val="0"/>
          <w:kern w:val="22"/>
          <w:sz w:val="24"/>
          <w:lang w:val="en-US" w:eastAsia="zh-CN"/>
        </w:rPr>
        <w:t>划”</w:t>
      </w:r>
      <w:r w:rsidRPr="00D04538">
        <w:rPr>
          <w:rFonts w:eastAsiaTheme="minorEastAsia"/>
          <w:snapToGrid w:val="0"/>
          <w:kern w:val="22"/>
          <w:sz w:val="24"/>
          <w:lang w:val="en-US" w:eastAsia="zh-CN"/>
        </w:rPr>
        <w:t>已被纳入国家发展计划的主流。该计划有七个关于环境和自然资源的目标</w:t>
      </w:r>
      <w:r w:rsidR="000335E2" w:rsidRPr="00D04538">
        <w:rPr>
          <w:rFonts w:eastAsiaTheme="minorEastAsia"/>
          <w:snapToGrid w:val="0"/>
          <w:kern w:val="22"/>
          <w:sz w:val="24"/>
          <w:lang w:val="en-US" w:eastAsia="zh-CN"/>
        </w:rPr>
        <w:t>，</w:t>
      </w:r>
      <w:r w:rsidRPr="00D04538">
        <w:rPr>
          <w:rFonts w:eastAsiaTheme="minorEastAsia"/>
          <w:snapToGrid w:val="0"/>
          <w:kern w:val="22"/>
          <w:sz w:val="24"/>
          <w:lang w:val="en-US" w:eastAsia="zh-CN"/>
        </w:rPr>
        <w:t>其目标</w:t>
      </w:r>
      <w:r w:rsidRPr="00D04538">
        <w:rPr>
          <w:rFonts w:eastAsiaTheme="minorEastAsia"/>
          <w:snapToGrid w:val="0"/>
          <w:kern w:val="22"/>
          <w:sz w:val="24"/>
          <w:lang w:val="en-US" w:eastAsia="zh-CN"/>
        </w:rPr>
        <w:t>2</w:t>
      </w:r>
      <w:r w:rsidRPr="00D04538">
        <w:rPr>
          <w:rFonts w:eastAsiaTheme="minorEastAsia"/>
          <w:snapToGrid w:val="0"/>
          <w:kern w:val="22"/>
          <w:sz w:val="24"/>
          <w:lang w:val="en-US" w:eastAsia="zh-CN"/>
        </w:rPr>
        <w:t>有关于实施国家生物多样性具体目标的明确规定</w:t>
      </w:r>
      <w:r w:rsidR="00995E46">
        <w:rPr>
          <w:rFonts w:eastAsiaTheme="minorEastAsia"/>
          <w:snapToGrid w:val="0"/>
          <w:kern w:val="22"/>
          <w:sz w:val="24"/>
          <w:lang w:val="en-US" w:eastAsia="zh-CN"/>
        </w:rPr>
        <w:t>（</w:t>
      </w:r>
      <w:r w:rsidRPr="00D04538">
        <w:rPr>
          <w:rFonts w:eastAsiaTheme="minorEastAsia"/>
          <w:snapToGrid w:val="0"/>
          <w:kern w:val="22"/>
          <w:sz w:val="24"/>
          <w:lang w:val="en-US" w:eastAsia="zh-CN"/>
        </w:rPr>
        <w:t>这些具体目标已纳入经修订的国家生物多样性战略和行动计划</w:t>
      </w:r>
      <w:r w:rsidR="00995E46">
        <w:rPr>
          <w:rFonts w:eastAsiaTheme="minorEastAsia"/>
          <w:snapToGrid w:val="0"/>
          <w:kern w:val="22"/>
          <w:sz w:val="24"/>
          <w:lang w:val="en-US" w:eastAsia="zh-CN"/>
        </w:rPr>
        <w:t>）</w:t>
      </w:r>
      <w:r w:rsidRPr="00D04538">
        <w:rPr>
          <w:rFonts w:eastAsiaTheme="minorEastAsia"/>
          <w:snapToGrid w:val="0"/>
          <w:kern w:val="22"/>
          <w:sz w:val="24"/>
          <w:lang w:val="en-US" w:eastAsia="zh-CN"/>
        </w:rPr>
        <w:t>。</w:t>
      </w:r>
    </w:p>
    <w:p w14:paraId="588B2C5A" w14:textId="16DDDFE7" w:rsidR="00855A78" w:rsidRPr="00CE2D82" w:rsidRDefault="004148F9"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lastRenderedPageBreak/>
        <w:t>在经修订的国家生物多样性战略和行动计划中</w:t>
      </w:r>
      <w:r w:rsidR="000335E2" w:rsidRPr="00CE2D82">
        <w:rPr>
          <w:rFonts w:eastAsiaTheme="minorEastAsia" w:hint="eastAsia"/>
          <w:sz w:val="24"/>
          <w:lang w:val="en-US" w:eastAsia="zh-CN"/>
        </w:rPr>
        <w:t>，</w:t>
      </w:r>
      <w:r w:rsidRPr="00CE2D82">
        <w:rPr>
          <w:rFonts w:eastAsiaTheme="minorEastAsia" w:hint="eastAsia"/>
          <w:sz w:val="24"/>
          <w:lang w:val="en-US" w:eastAsia="zh-CN"/>
        </w:rPr>
        <w:t>共有</w:t>
      </w:r>
      <w:r w:rsidRPr="00CE2D82">
        <w:rPr>
          <w:rFonts w:eastAsiaTheme="minorEastAsia" w:hint="eastAsia"/>
          <w:sz w:val="24"/>
          <w:lang w:val="en-US" w:eastAsia="zh-CN"/>
        </w:rPr>
        <w:t>31</w:t>
      </w:r>
      <w:r w:rsidRPr="00CE2D82">
        <w:rPr>
          <w:rFonts w:eastAsiaTheme="minorEastAsia" w:hint="eastAsia"/>
          <w:sz w:val="24"/>
          <w:lang w:val="en-US" w:eastAsia="zh-CN"/>
        </w:rPr>
        <w:t>个缔约方表示</w:t>
      </w:r>
      <w:r w:rsidR="000335E2" w:rsidRPr="00CE2D82">
        <w:rPr>
          <w:rFonts w:eastAsiaTheme="minorEastAsia" w:hint="eastAsia"/>
          <w:sz w:val="24"/>
          <w:lang w:val="en-US" w:eastAsia="zh-CN"/>
        </w:rPr>
        <w:t>，</w:t>
      </w:r>
      <w:r w:rsidRPr="00CE2D82">
        <w:rPr>
          <w:rFonts w:eastAsiaTheme="minorEastAsia" w:hint="eastAsia"/>
          <w:sz w:val="24"/>
          <w:lang w:val="en-US" w:eastAsia="zh-CN"/>
        </w:rPr>
        <w:t>生物多样性已被纳入其国家发展计划或</w:t>
      </w:r>
      <w:r w:rsidR="00837426" w:rsidRPr="00CE2D82">
        <w:rPr>
          <w:rFonts w:eastAsiaTheme="minorEastAsia" w:hint="eastAsia"/>
          <w:sz w:val="24"/>
          <w:lang w:val="en-US" w:eastAsia="zh-CN"/>
        </w:rPr>
        <w:t>类似文件</w:t>
      </w:r>
      <w:r w:rsidR="000335E2" w:rsidRPr="00CE2D82">
        <w:rPr>
          <w:rFonts w:eastAsiaTheme="minorEastAsia" w:hint="eastAsia"/>
          <w:sz w:val="24"/>
          <w:lang w:val="en-US" w:eastAsia="zh-CN"/>
        </w:rPr>
        <w:t>，</w:t>
      </w:r>
      <w:r w:rsidR="00B6718F" w:rsidRPr="00CE2D82">
        <w:rPr>
          <w:rFonts w:eastAsiaTheme="minorEastAsia" w:hint="eastAsia"/>
          <w:sz w:val="24"/>
          <w:lang w:val="en-US" w:eastAsia="zh-CN"/>
        </w:rPr>
        <w:t>2</w:t>
      </w:r>
      <w:r w:rsidR="00B6718F" w:rsidRPr="00CE2D82">
        <w:rPr>
          <w:rFonts w:eastAsiaTheme="minorEastAsia"/>
          <w:sz w:val="24"/>
          <w:lang w:val="en-US" w:eastAsia="zh-CN"/>
        </w:rPr>
        <w:t>1</w:t>
      </w:r>
      <w:r w:rsidRPr="00CE2D82">
        <w:rPr>
          <w:rFonts w:eastAsiaTheme="minorEastAsia" w:hint="eastAsia"/>
          <w:sz w:val="24"/>
          <w:lang w:val="en-US" w:eastAsia="zh-CN"/>
        </w:rPr>
        <w:t>个缔约方提到其可持续发展计划或</w:t>
      </w:r>
      <w:r w:rsidR="00837426" w:rsidRPr="00CE2D82">
        <w:rPr>
          <w:rFonts w:eastAsiaTheme="minorEastAsia" w:hint="eastAsia"/>
          <w:sz w:val="24"/>
          <w:lang w:val="en-US" w:eastAsia="zh-CN"/>
        </w:rPr>
        <w:t>类似文件</w:t>
      </w:r>
      <w:r w:rsidRPr="00CE2D82">
        <w:rPr>
          <w:rFonts w:eastAsiaTheme="minorEastAsia" w:hint="eastAsia"/>
          <w:sz w:val="24"/>
          <w:lang w:val="en-US" w:eastAsia="zh-CN"/>
        </w:rPr>
        <w:t>列入了这方面的内容</w:t>
      </w:r>
      <w:r w:rsidR="000335E2" w:rsidRPr="00CE2D82">
        <w:rPr>
          <w:rFonts w:eastAsiaTheme="minorEastAsia" w:hint="eastAsia"/>
          <w:sz w:val="24"/>
          <w:lang w:val="en-US" w:eastAsia="zh-CN"/>
        </w:rPr>
        <w:t>，</w:t>
      </w:r>
      <w:r w:rsidR="00B6718F" w:rsidRPr="00CE2D82">
        <w:rPr>
          <w:rFonts w:eastAsiaTheme="minorEastAsia" w:hint="eastAsia"/>
          <w:sz w:val="24"/>
          <w:lang w:val="en-US" w:eastAsia="zh-CN"/>
        </w:rPr>
        <w:t>4</w:t>
      </w:r>
      <w:r w:rsidR="00B6718F" w:rsidRPr="00CE2D82">
        <w:rPr>
          <w:rFonts w:eastAsiaTheme="minorEastAsia"/>
          <w:sz w:val="24"/>
          <w:lang w:val="en-US" w:eastAsia="zh-CN"/>
        </w:rPr>
        <w:t>4</w:t>
      </w:r>
      <w:r w:rsidRPr="00CE2D82">
        <w:rPr>
          <w:rFonts w:eastAsiaTheme="minorEastAsia" w:hint="eastAsia"/>
          <w:sz w:val="24"/>
          <w:lang w:val="en-US" w:eastAsia="zh-CN"/>
        </w:rPr>
        <w:t>个缔约方提到已与消除贫穷挂钩并</w:t>
      </w:r>
      <w:r w:rsidR="00995E46">
        <w:rPr>
          <w:rFonts w:eastAsiaTheme="minorEastAsia" w:hint="eastAsia"/>
          <w:sz w:val="24"/>
          <w:lang w:val="en-US" w:eastAsia="zh-CN"/>
        </w:rPr>
        <w:t>（</w:t>
      </w:r>
      <w:r w:rsidRPr="00CE2D82">
        <w:rPr>
          <w:rFonts w:eastAsiaTheme="minorEastAsia" w:hint="eastAsia"/>
          <w:sz w:val="24"/>
          <w:lang w:val="en-US" w:eastAsia="zh-CN"/>
        </w:rPr>
        <w:t>或</w:t>
      </w:r>
      <w:r w:rsidR="00995E46">
        <w:rPr>
          <w:rFonts w:eastAsiaTheme="minorEastAsia" w:hint="eastAsia"/>
          <w:sz w:val="24"/>
          <w:lang w:val="en-US" w:eastAsia="zh-CN"/>
        </w:rPr>
        <w:t>）</w:t>
      </w:r>
      <w:r w:rsidRPr="00CE2D82">
        <w:rPr>
          <w:rFonts w:eastAsiaTheme="minorEastAsia" w:hint="eastAsia"/>
          <w:sz w:val="24"/>
          <w:lang w:val="en-US" w:eastAsia="zh-CN"/>
        </w:rPr>
        <w:t>将这一目标纳入其原则、具体目标和</w:t>
      </w:r>
      <w:r w:rsidR="00995E46">
        <w:rPr>
          <w:rFonts w:eastAsiaTheme="minorEastAsia" w:hint="eastAsia"/>
          <w:sz w:val="24"/>
          <w:lang w:val="en-US" w:eastAsia="zh-CN"/>
        </w:rPr>
        <w:t>（</w:t>
      </w:r>
      <w:r w:rsidRPr="00CE2D82">
        <w:rPr>
          <w:rFonts w:eastAsiaTheme="minorEastAsia" w:hint="eastAsia"/>
          <w:sz w:val="24"/>
          <w:lang w:val="en-US" w:eastAsia="zh-CN"/>
        </w:rPr>
        <w:t>或</w:t>
      </w:r>
      <w:r w:rsidR="00995E46">
        <w:rPr>
          <w:rFonts w:eastAsiaTheme="minorEastAsia" w:hint="eastAsia"/>
          <w:sz w:val="24"/>
          <w:lang w:val="en-US" w:eastAsia="zh-CN"/>
        </w:rPr>
        <w:t>）</w:t>
      </w:r>
      <w:r w:rsidRPr="00CE2D82">
        <w:rPr>
          <w:rFonts w:eastAsiaTheme="minorEastAsia" w:hint="eastAsia"/>
          <w:sz w:val="24"/>
          <w:lang w:val="en-US" w:eastAsia="zh-CN"/>
        </w:rPr>
        <w:t>行动</w:t>
      </w:r>
      <w:r w:rsidR="008468AC" w:rsidRPr="00CE2D82">
        <w:rPr>
          <w:rFonts w:eastAsiaTheme="minorEastAsia" w:hint="eastAsia"/>
          <w:sz w:val="24"/>
          <w:lang w:val="en-US" w:eastAsia="zh-CN"/>
        </w:rPr>
        <w:t>。</w:t>
      </w:r>
      <w:r w:rsidR="00855A78" w:rsidRPr="00D04538">
        <w:rPr>
          <w:rFonts w:eastAsiaTheme="minorEastAsia"/>
          <w:sz w:val="24"/>
          <w:vertAlign w:val="superscript"/>
          <w:lang w:val="en-US" w:eastAsia="zh-CN"/>
        </w:rPr>
        <w:footnoteReference w:id="10"/>
      </w:r>
    </w:p>
    <w:p w14:paraId="0F162013" w14:textId="78E41487" w:rsidR="00204423" w:rsidRPr="00CE2D82" w:rsidRDefault="002E26A6"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w:t>
      </w:r>
      <w:r w:rsidRPr="00CE2D82">
        <w:rPr>
          <w:rFonts w:eastAsiaTheme="minorEastAsia" w:hint="eastAsia"/>
          <w:sz w:val="24"/>
          <w:lang w:val="en-US" w:eastAsia="zh-CN"/>
        </w:rPr>
        <w:t>7</w:t>
      </w:r>
      <w:r w:rsidR="0005755A" w:rsidRPr="00CE2D82">
        <w:rPr>
          <w:rFonts w:eastAsiaTheme="minorEastAsia"/>
          <w:sz w:val="24"/>
          <w:lang w:val="en-US" w:eastAsia="zh-CN"/>
        </w:rPr>
        <w:t>2</w:t>
      </w:r>
      <w:r w:rsidRPr="00CE2D82">
        <w:rPr>
          <w:rFonts w:eastAsiaTheme="minorEastAsia" w:hint="eastAsia"/>
          <w:sz w:val="24"/>
          <w:lang w:val="en-US" w:eastAsia="zh-CN"/>
        </w:rPr>
        <w:t>个缔约方对是否评估和</w:t>
      </w:r>
      <w:r w:rsidR="00995E46">
        <w:rPr>
          <w:rFonts w:eastAsiaTheme="minorEastAsia" w:hint="eastAsia"/>
          <w:sz w:val="24"/>
          <w:lang w:val="en-US" w:eastAsia="zh-CN"/>
        </w:rPr>
        <w:t>（</w:t>
      </w:r>
      <w:r w:rsidRPr="00CE2D82">
        <w:rPr>
          <w:rFonts w:eastAsiaTheme="minorEastAsia" w:hint="eastAsia"/>
          <w:sz w:val="24"/>
          <w:lang w:val="en-US" w:eastAsia="zh-CN"/>
        </w:rPr>
        <w:t>或</w:t>
      </w:r>
      <w:r w:rsidR="00995E46">
        <w:rPr>
          <w:rFonts w:eastAsiaTheme="minorEastAsia" w:hint="eastAsia"/>
          <w:sz w:val="24"/>
          <w:lang w:val="en-US" w:eastAsia="zh-CN"/>
        </w:rPr>
        <w:t>）</w:t>
      </w:r>
      <w:r w:rsidRPr="00CE2D82">
        <w:rPr>
          <w:rFonts w:eastAsiaTheme="minorEastAsia" w:hint="eastAsia"/>
          <w:sz w:val="24"/>
          <w:lang w:val="en-US" w:eastAsia="zh-CN"/>
        </w:rPr>
        <w:t>评价生物多样性及其组成部分的内在、生态、遗传、社会经济、科学、教育、文化、</w:t>
      </w:r>
      <w:r w:rsidR="00C50C06" w:rsidRPr="00CE2D82">
        <w:rPr>
          <w:rFonts w:eastAsiaTheme="minorEastAsia" w:hint="eastAsia"/>
          <w:sz w:val="24"/>
          <w:lang w:val="en-US" w:eastAsia="zh-CN"/>
        </w:rPr>
        <w:t>休闲</w:t>
      </w:r>
      <w:r w:rsidRPr="00CE2D82">
        <w:rPr>
          <w:rFonts w:eastAsiaTheme="minorEastAsia" w:hint="eastAsia"/>
          <w:sz w:val="24"/>
          <w:lang w:val="en-US" w:eastAsia="zh-CN"/>
        </w:rPr>
        <w:t>和美学价值作出了回应。虽然只有四个缔约方</w:t>
      </w:r>
      <w:r w:rsidR="00995E46">
        <w:rPr>
          <w:rFonts w:eastAsiaTheme="minorEastAsia" w:hint="eastAsia"/>
          <w:sz w:val="24"/>
          <w:lang w:val="en-US" w:eastAsia="zh-CN"/>
        </w:rPr>
        <w:t>（</w:t>
      </w:r>
      <w:r w:rsidRPr="00CE2D82">
        <w:rPr>
          <w:rFonts w:eastAsiaTheme="minorEastAsia" w:hint="eastAsia"/>
          <w:sz w:val="24"/>
          <w:lang w:val="en-US" w:eastAsia="zh-CN"/>
        </w:rPr>
        <w:t>芬兰、日本、荷兰和挪威</w:t>
      </w:r>
      <w:r w:rsidR="00995E46">
        <w:rPr>
          <w:rFonts w:eastAsiaTheme="minorEastAsia" w:hint="eastAsia"/>
          <w:sz w:val="24"/>
          <w:lang w:val="en-US" w:eastAsia="zh-CN"/>
        </w:rPr>
        <w:t>）</w:t>
      </w:r>
      <w:r w:rsidRPr="00CE2D82">
        <w:rPr>
          <w:rFonts w:eastAsiaTheme="minorEastAsia" w:hint="eastAsia"/>
          <w:sz w:val="24"/>
          <w:lang w:val="en-US" w:eastAsia="zh-CN"/>
        </w:rPr>
        <w:t>即</w:t>
      </w:r>
      <w:r w:rsidRPr="00CE2D82">
        <w:rPr>
          <w:rFonts w:eastAsiaTheme="minorEastAsia" w:hint="eastAsia"/>
          <w:sz w:val="24"/>
          <w:lang w:val="en-US" w:eastAsia="zh-CN"/>
        </w:rPr>
        <w:t>6</w:t>
      </w:r>
      <w:r w:rsidRPr="00CE2D82">
        <w:rPr>
          <w:rFonts w:eastAsiaTheme="minorEastAsia" w:hint="eastAsia"/>
          <w:sz w:val="24"/>
          <w:lang w:val="en-US" w:eastAsia="zh-CN"/>
        </w:rPr>
        <w:t>％表示已经进行全面评估</w:t>
      </w:r>
      <w:r w:rsidR="000335E2" w:rsidRPr="00CE2D82">
        <w:rPr>
          <w:rFonts w:eastAsiaTheme="minorEastAsia" w:hint="eastAsia"/>
          <w:sz w:val="24"/>
          <w:lang w:val="en-US" w:eastAsia="zh-CN"/>
        </w:rPr>
        <w:t>，</w:t>
      </w:r>
      <w:r w:rsidRPr="00CE2D82">
        <w:rPr>
          <w:rFonts w:eastAsiaTheme="minorEastAsia" w:hint="eastAsia"/>
          <w:sz w:val="24"/>
          <w:lang w:val="en-US" w:eastAsia="zh-CN"/>
        </w:rPr>
        <w:t>但报告国家中有</w:t>
      </w:r>
      <w:r w:rsidRPr="00CE2D82">
        <w:rPr>
          <w:rFonts w:eastAsiaTheme="minorEastAsia" w:hint="eastAsia"/>
          <w:sz w:val="24"/>
          <w:lang w:val="en-US" w:eastAsia="zh-CN"/>
        </w:rPr>
        <w:t>8</w:t>
      </w:r>
      <w:r w:rsidR="0005755A" w:rsidRPr="00CE2D82">
        <w:rPr>
          <w:rFonts w:eastAsiaTheme="minorEastAsia"/>
          <w:sz w:val="24"/>
          <w:lang w:val="en-US" w:eastAsia="zh-CN"/>
        </w:rPr>
        <w:t>2</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占所有缔约方的</w:t>
      </w:r>
      <w:r w:rsidR="00EC5E70" w:rsidRPr="00CE2D82">
        <w:rPr>
          <w:rFonts w:eastAsiaTheme="minorEastAsia"/>
          <w:sz w:val="24"/>
          <w:lang w:val="en-US" w:eastAsia="zh-CN"/>
        </w:rPr>
        <w:t>30</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报告说</w:t>
      </w:r>
      <w:r w:rsidR="000335E2" w:rsidRPr="00CE2D82">
        <w:rPr>
          <w:rFonts w:eastAsiaTheme="minorEastAsia" w:hint="eastAsia"/>
          <w:sz w:val="24"/>
          <w:lang w:val="en-US" w:eastAsia="zh-CN"/>
        </w:rPr>
        <w:t>，</w:t>
      </w:r>
      <w:r w:rsidRPr="00CE2D82">
        <w:rPr>
          <w:rFonts w:eastAsiaTheme="minorEastAsia" w:hint="eastAsia"/>
          <w:sz w:val="24"/>
          <w:lang w:val="en-US" w:eastAsia="zh-CN"/>
        </w:rPr>
        <w:t>至少已开展一些评估。</w:t>
      </w:r>
      <w:r w:rsidR="00C50C06" w:rsidRPr="00CE2D82">
        <w:rPr>
          <w:rFonts w:eastAsiaTheme="minorEastAsia" w:hint="eastAsia"/>
          <w:sz w:val="24"/>
          <w:lang w:val="en-US" w:eastAsia="zh-CN"/>
        </w:rPr>
        <w:t>与</w:t>
      </w:r>
      <w:r w:rsidR="00C50C06" w:rsidRPr="00CE2D82">
        <w:rPr>
          <w:rFonts w:eastAsiaTheme="minorEastAsia" w:hint="eastAsia"/>
          <w:sz w:val="24"/>
          <w:lang w:val="en-US" w:eastAsia="zh-CN"/>
        </w:rPr>
        <w:t>30</w:t>
      </w:r>
      <w:r w:rsidR="00C50C06" w:rsidRPr="00CE2D82">
        <w:rPr>
          <w:rFonts w:eastAsiaTheme="minorEastAsia" w:hint="eastAsia"/>
          <w:sz w:val="24"/>
          <w:lang w:val="en-US" w:eastAsia="zh-CN"/>
        </w:rPr>
        <w:t>％的目标百分比相比</w:t>
      </w:r>
      <w:r w:rsidR="000335E2" w:rsidRPr="00CE2D82">
        <w:rPr>
          <w:rFonts w:eastAsiaTheme="minorEastAsia" w:hint="eastAsia"/>
          <w:sz w:val="24"/>
          <w:lang w:val="en-US" w:eastAsia="zh-CN"/>
        </w:rPr>
        <w:t>，</w:t>
      </w:r>
      <w:r w:rsidR="00C50C06" w:rsidRPr="00CE2D82">
        <w:rPr>
          <w:rFonts w:eastAsiaTheme="minorEastAsia" w:hint="eastAsia"/>
          <w:sz w:val="24"/>
          <w:lang w:val="en-US" w:eastAsia="zh-CN"/>
        </w:rPr>
        <w:t>这看来表明</w:t>
      </w:r>
      <w:r w:rsidR="000335E2" w:rsidRPr="00CE2D82">
        <w:rPr>
          <w:rFonts w:eastAsiaTheme="minorEastAsia" w:hint="eastAsia"/>
          <w:sz w:val="24"/>
          <w:lang w:val="en-US" w:eastAsia="zh-CN"/>
        </w:rPr>
        <w:t>，</w:t>
      </w:r>
      <w:r w:rsidR="00C50C06" w:rsidRPr="00CE2D82">
        <w:rPr>
          <w:rFonts w:eastAsiaTheme="minorEastAsia" w:hint="eastAsia"/>
          <w:sz w:val="24"/>
          <w:lang w:val="en-US" w:eastAsia="zh-CN"/>
        </w:rPr>
        <w:t>在涉及第</w:t>
      </w:r>
      <w:r w:rsidR="00C50C06" w:rsidRPr="00CE2D82">
        <w:rPr>
          <w:rFonts w:eastAsiaTheme="minorEastAsia" w:hint="eastAsia"/>
          <w:sz w:val="24"/>
          <w:lang w:val="en-US" w:eastAsia="zh-CN"/>
        </w:rPr>
        <w:t>XII/3</w:t>
      </w:r>
      <w:r w:rsidR="00C50C06" w:rsidRPr="00CE2D82">
        <w:rPr>
          <w:rFonts w:eastAsiaTheme="minorEastAsia" w:hint="eastAsia"/>
          <w:sz w:val="24"/>
          <w:lang w:val="en-US" w:eastAsia="zh-CN"/>
        </w:rPr>
        <w:t>号决定</w:t>
      </w:r>
      <w:r w:rsidR="002D134F" w:rsidRPr="00CE2D82">
        <w:rPr>
          <w:rFonts w:eastAsiaTheme="minorEastAsia" w:hint="eastAsia"/>
          <w:sz w:val="24"/>
          <w:lang w:val="en-US" w:eastAsia="zh-CN"/>
        </w:rPr>
        <w:t>目标</w:t>
      </w:r>
      <w:r w:rsidR="00C50C06" w:rsidRPr="00CE2D82">
        <w:rPr>
          <w:rFonts w:eastAsiaTheme="minorEastAsia" w:hint="eastAsia"/>
          <w:sz w:val="24"/>
          <w:lang w:val="en-US" w:eastAsia="zh-CN"/>
        </w:rPr>
        <w:t>1</w:t>
      </w:r>
      <w:r w:rsidR="00995E46">
        <w:rPr>
          <w:rFonts w:eastAsiaTheme="minorEastAsia" w:hint="eastAsia"/>
          <w:sz w:val="24"/>
          <w:lang w:val="en-US" w:eastAsia="zh-CN"/>
        </w:rPr>
        <w:t>（</w:t>
      </w:r>
      <w:r w:rsidR="00C50C06" w:rsidRPr="00CE2D82">
        <w:rPr>
          <w:rFonts w:eastAsiaTheme="minorEastAsia" w:hint="eastAsia"/>
          <w:sz w:val="24"/>
          <w:lang w:val="en-US" w:eastAsia="zh-CN"/>
        </w:rPr>
        <w:t>d</w:t>
      </w:r>
      <w:r w:rsidR="00995E46">
        <w:rPr>
          <w:rFonts w:eastAsiaTheme="minorEastAsia" w:hint="eastAsia"/>
          <w:sz w:val="24"/>
          <w:lang w:val="en-US" w:eastAsia="zh-CN"/>
        </w:rPr>
        <w:t>）</w:t>
      </w:r>
      <w:r w:rsidR="00C50C06" w:rsidRPr="00CE2D82">
        <w:rPr>
          <w:rFonts w:eastAsiaTheme="minorEastAsia" w:hint="eastAsia"/>
          <w:sz w:val="24"/>
          <w:lang w:val="en-US" w:eastAsia="zh-CN"/>
        </w:rPr>
        <w:t>的内容方面取得了令人满意的进展。</w:t>
      </w:r>
      <w:r w:rsidR="00DB0D2D" w:rsidRPr="00CE2D82">
        <w:rPr>
          <w:rFonts w:eastAsiaTheme="minorEastAsia" w:hint="eastAsia"/>
          <w:sz w:val="24"/>
          <w:lang w:val="en-US" w:eastAsia="zh-CN"/>
        </w:rPr>
        <w:t>表示已开展全面评估的四个国家提到了已完成或正在进行的广泛评估活动</w:t>
      </w:r>
      <w:r w:rsidR="000335E2" w:rsidRPr="00CE2D82">
        <w:rPr>
          <w:rFonts w:eastAsiaTheme="minorEastAsia" w:hint="eastAsia"/>
          <w:sz w:val="24"/>
          <w:lang w:val="en-US" w:eastAsia="zh-CN"/>
        </w:rPr>
        <w:t>，</w:t>
      </w:r>
      <w:r w:rsidR="00DB0D2D" w:rsidRPr="00CE2D82">
        <w:rPr>
          <w:rFonts w:eastAsiaTheme="minorEastAsia" w:hint="eastAsia"/>
          <w:sz w:val="24"/>
          <w:lang w:val="en-US" w:eastAsia="zh-CN"/>
        </w:rPr>
        <w:t>如国家生态系统和生物多样性经济学研究、生态系统评估或类似举措。</w:t>
      </w:r>
      <w:r w:rsidR="00204423" w:rsidRPr="00CE2D82">
        <w:rPr>
          <w:rFonts w:eastAsiaTheme="minorEastAsia" w:hint="eastAsia"/>
          <w:sz w:val="24"/>
          <w:lang w:val="en-US" w:eastAsia="zh-CN"/>
        </w:rPr>
        <w:t>其他国家既提到更广泛的评估</w:t>
      </w:r>
      <w:r w:rsidR="000335E2" w:rsidRPr="00CE2D82">
        <w:rPr>
          <w:rFonts w:eastAsiaTheme="minorEastAsia" w:hint="eastAsia"/>
          <w:sz w:val="24"/>
          <w:lang w:val="en-US" w:eastAsia="zh-CN"/>
        </w:rPr>
        <w:t>，</w:t>
      </w:r>
      <w:r w:rsidR="00204423" w:rsidRPr="00CE2D82">
        <w:rPr>
          <w:rFonts w:eastAsiaTheme="minorEastAsia" w:hint="eastAsia"/>
          <w:sz w:val="24"/>
          <w:lang w:val="en-US" w:eastAsia="zh-CN"/>
        </w:rPr>
        <w:t>也提到较小规模的</w:t>
      </w:r>
      <w:r w:rsidR="000418B5" w:rsidRPr="00CE2D82">
        <w:rPr>
          <w:rFonts w:eastAsiaTheme="minorEastAsia" w:hint="eastAsia"/>
          <w:sz w:val="24"/>
          <w:lang w:val="en-US" w:eastAsia="zh-CN"/>
        </w:rPr>
        <w:t>估值</w:t>
      </w:r>
      <w:r w:rsidR="00204423" w:rsidRPr="00CE2D82">
        <w:rPr>
          <w:rFonts w:eastAsiaTheme="minorEastAsia" w:hint="eastAsia"/>
          <w:sz w:val="24"/>
          <w:lang w:val="en-US" w:eastAsia="zh-CN"/>
        </w:rPr>
        <w:t>研究。例如</w:t>
      </w:r>
      <w:r w:rsidR="000335E2" w:rsidRPr="00CE2D82">
        <w:rPr>
          <w:rFonts w:eastAsiaTheme="minorEastAsia" w:hint="eastAsia"/>
          <w:sz w:val="24"/>
          <w:lang w:val="en-US" w:eastAsia="zh-CN"/>
        </w:rPr>
        <w:t>，</w:t>
      </w:r>
      <w:r w:rsidR="00204423" w:rsidRPr="00CE2D82">
        <w:rPr>
          <w:rFonts w:eastAsiaTheme="minorEastAsia" w:hint="eastAsia"/>
          <w:sz w:val="24"/>
          <w:lang w:val="en-US" w:eastAsia="zh-CN"/>
        </w:rPr>
        <w:t>捷克表示已经对生态系统服务进行了一项复杂的研究</w:t>
      </w:r>
      <w:r w:rsidR="000335E2" w:rsidRPr="00CE2D82">
        <w:rPr>
          <w:rFonts w:eastAsiaTheme="minorEastAsia" w:hint="eastAsia"/>
          <w:sz w:val="24"/>
          <w:lang w:val="en-US" w:eastAsia="zh-CN"/>
        </w:rPr>
        <w:t>，</w:t>
      </w:r>
      <w:r w:rsidR="00204423" w:rsidRPr="00CE2D82">
        <w:rPr>
          <w:rFonts w:eastAsiaTheme="minorEastAsia" w:hint="eastAsia"/>
          <w:sz w:val="24"/>
          <w:lang w:val="en-US" w:eastAsia="zh-CN"/>
        </w:rPr>
        <w:t>得出的生态系统服务平均价值比目前的国民生产总值高</w:t>
      </w:r>
      <w:r w:rsidR="00204423" w:rsidRPr="00CE2D82">
        <w:rPr>
          <w:rFonts w:eastAsiaTheme="minorEastAsia" w:hint="eastAsia"/>
          <w:sz w:val="24"/>
          <w:lang w:val="en-US" w:eastAsia="zh-CN"/>
        </w:rPr>
        <w:t>1.5</w:t>
      </w:r>
      <w:r w:rsidR="00204423" w:rsidRPr="00CE2D82">
        <w:rPr>
          <w:rFonts w:eastAsiaTheme="minorEastAsia" w:hint="eastAsia"/>
          <w:sz w:val="24"/>
          <w:lang w:val="en-US" w:eastAsia="zh-CN"/>
        </w:rPr>
        <w:t>倍。</w:t>
      </w:r>
      <w:r w:rsidR="00815EAE" w:rsidRPr="00CE2D82">
        <w:rPr>
          <w:rFonts w:eastAsiaTheme="minorEastAsia" w:hint="eastAsia"/>
          <w:sz w:val="24"/>
          <w:lang w:val="en-US" w:eastAsia="zh-CN"/>
        </w:rPr>
        <w:t>同时也就具体部门进行了研究</w:t>
      </w:r>
      <w:r w:rsidR="000335E2" w:rsidRPr="00CE2D82">
        <w:rPr>
          <w:rFonts w:eastAsiaTheme="minorEastAsia" w:hint="eastAsia"/>
          <w:sz w:val="24"/>
          <w:lang w:val="en-US" w:eastAsia="zh-CN"/>
        </w:rPr>
        <w:t>，</w:t>
      </w:r>
      <w:r w:rsidR="00815EAE" w:rsidRPr="00CE2D82">
        <w:rPr>
          <w:rFonts w:eastAsiaTheme="minorEastAsia" w:hint="eastAsia"/>
          <w:sz w:val="24"/>
          <w:lang w:val="en-US" w:eastAsia="zh-CN"/>
        </w:rPr>
        <w:t>例如</w:t>
      </w:r>
      <w:r w:rsidR="00527AFD" w:rsidRPr="00CE2D82">
        <w:rPr>
          <w:rFonts w:eastAsiaTheme="minorEastAsia" w:hint="eastAsia"/>
          <w:sz w:val="24"/>
          <w:lang w:val="en-US" w:eastAsia="zh-CN"/>
        </w:rPr>
        <w:t>厄瓜多尔、埃及和洪都拉斯评估了</w:t>
      </w:r>
      <w:r w:rsidR="006812A2" w:rsidRPr="00CE2D82">
        <w:rPr>
          <w:rFonts w:eastAsiaTheme="minorEastAsia" w:hint="eastAsia"/>
          <w:sz w:val="24"/>
          <w:lang w:val="en-US" w:eastAsia="zh-CN"/>
        </w:rPr>
        <w:t>旅游保护区</w:t>
      </w:r>
      <w:r w:rsidR="00995E46">
        <w:rPr>
          <w:rFonts w:eastAsiaTheme="minorEastAsia" w:hint="eastAsia"/>
          <w:sz w:val="24"/>
          <w:lang w:val="en-US" w:eastAsia="zh-CN"/>
        </w:rPr>
        <w:t>（</w:t>
      </w:r>
      <w:r w:rsidR="006812A2" w:rsidRPr="00CE2D82">
        <w:rPr>
          <w:rFonts w:eastAsiaTheme="minorEastAsia" w:hint="eastAsia"/>
          <w:sz w:val="24"/>
          <w:lang w:val="en-US" w:eastAsia="zh-CN"/>
        </w:rPr>
        <w:t>埃及和</w:t>
      </w:r>
      <w:r w:rsidR="006234E2" w:rsidRPr="00CE2D82">
        <w:rPr>
          <w:rFonts w:eastAsiaTheme="minorEastAsia" w:hint="eastAsia"/>
          <w:sz w:val="24"/>
          <w:lang w:val="en-US" w:eastAsia="zh-CN"/>
        </w:rPr>
        <w:t>厄瓜多尔</w:t>
      </w:r>
      <w:r w:rsidR="00995E46">
        <w:rPr>
          <w:rFonts w:eastAsiaTheme="minorEastAsia" w:hint="eastAsia"/>
          <w:sz w:val="24"/>
          <w:lang w:val="en-US" w:eastAsia="zh-CN"/>
        </w:rPr>
        <w:t>）</w:t>
      </w:r>
      <w:r w:rsidR="006812A2" w:rsidRPr="00CE2D82">
        <w:rPr>
          <w:rFonts w:eastAsiaTheme="minorEastAsia" w:hint="eastAsia"/>
          <w:sz w:val="24"/>
          <w:lang w:val="en-US" w:eastAsia="zh-CN"/>
        </w:rPr>
        <w:t>和</w:t>
      </w:r>
      <w:r w:rsidR="006234E2" w:rsidRPr="00CE2D82">
        <w:rPr>
          <w:rFonts w:eastAsiaTheme="minorEastAsia" w:hint="eastAsia"/>
          <w:sz w:val="24"/>
          <w:lang w:val="en-US" w:eastAsia="zh-CN"/>
        </w:rPr>
        <w:t>水电保护区</w:t>
      </w:r>
      <w:r w:rsidR="00995E46">
        <w:rPr>
          <w:rFonts w:eastAsiaTheme="minorEastAsia" w:hint="eastAsia"/>
          <w:sz w:val="24"/>
          <w:lang w:val="en-US" w:eastAsia="zh-CN"/>
        </w:rPr>
        <w:t>（</w:t>
      </w:r>
      <w:r w:rsidR="006234E2" w:rsidRPr="00CE2D82">
        <w:rPr>
          <w:rFonts w:eastAsiaTheme="minorEastAsia" w:hint="eastAsia"/>
          <w:sz w:val="24"/>
          <w:lang w:val="en-US" w:eastAsia="zh-CN"/>
        </w:rPr>
        <w:t>厄瓜多尔</w:t>
      </w:r>
      <w:r w:rsidR="00995E46">
        <w:rPr>
          <w:rFonts w:eastAsiaTheme="minorEastAsia" w:hint="eastAsia"/>
          <w:sz w:val="24"/>
          <w:lang w:val="en-US" w:eastAsia="zh-CN"/>
        </w:rPr>
        <w:t>）</w:t>
      </w:r>
      <w:r w:rsidR="00F63788" w:rsidRPr="00CE2D82">
        <w:rPr>
          <w:rFonts w:eastAsiaTheme="minorEastAsia" w:hint="eastAsia"/>
          <w:sz w:val="24"/>
          <w:lang w:val="en-US" w:eastAsia="zh-CN"/>
        </w:rPr>
        <w:t>的经济价值。</w:t>
      </w:r>
    </w:p>
    <w:p w14:paraId="76465748" w14:textId="1E249F42" w:rsidR="00855A78" w:rsidRPr="00CE2D82" w:rsidRDefault="00C82D90"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共有</w:t>
      </w:r>
      <w:r w:rsidR="00F63788" w:rsidRPr="00CE2D82">
        <w:rPr>
          <w:rFonts w:eastAsiaTheme="minorEastAsia" w:hint="eastAsia"/>
          <w:sz w:val="24"/>
          <w:lang w:val="en-US" w:eastAsia="zh-CN"/>
        </w:rPr>
        <w:t>4</w:t>
      </w:r>
      <w:r w:rsidR="00F63788" w:rsidRPr="00CE2D82">
        <w:rPr>
          <w:rFonts w:eastAsiaTheme="minorEastAsia"/>
          <w:sz w:val="24"/>
          <w:lang w:val="en-US" w:eastAsia="zh-CN"/>
        </w:rPr>
        <w:t>5</w:t>
      </w:r>
      <w:r w:rsidRPr="00CE2D82">
        <w:rPr>
          <w:rFonts w:eastAsiaTheme="minorEastAsia" w:hint="eastAsia"/>
          <w:sz w:val="24"/>
          <w:lang w:val="en-US" w:eastAsia="zh-CN"/>
        </w:rPr>
        <w:t>个缔约方在其修订的国家生物多样性战略和行动计划中表示</w:t>
      </w:r>
      <w:r w:rsidR="000335E2" w:rsidRPr="00CE2D82">
        <w:rPr>
          <w:rFonts w:eastAsiaTheme="minorEastAsia" w:hint="eastAsia"/>
          <w:sz w:val="24"/>
          <w:lang w:val="en-US" w:eastAsia="zh-CN"/>
        </w:rPr>
        <w:t>，</w:t>
      </w:r>
      <w:r w:rsidRPr="00CE2D82">
        <w:rPr>
          <w:rFonts w:eastAsiaTheme="minorEastAsia" w:hint="eastAsia"/>
          <w:sz w:val="24"/>
          <w:lang w:val="en-US" w:eastAsia="zh-CN"/>
        </w:rPr>
        <w:t>它们已经对本国或其部分地区的生物多样性进行了估值研究。在</w:t>
      </w:r>
      <w:r w:rsidR="009D73A2" w:rsidRPr="00CE2D82">
        <w:rPr>
          <w:rFonts w:eastAsiaTheme="minorEastAsia" w:hint="eastAsia"/>
          <w:sz w:val="24"/>
          <w:lang w:val="en-US" w:eastAsia="zh-CN"/>
        </w:rPr>
        <w:t>已</w:t>
      </w:r>
      <w:r w:rsidRPr="00CE2D82">
        <w:rPr>
          <w:rFonts w:eastAsiaTheme="minorEastAsia" w:hint="eastAsia"/>
          <w:sz w:val="24"/>
          <w:lang w:val="en-US" w:eastAsia="zh-CN"/>
        </w:rPr>
        <w:t>审查的</w:t>
      </w:r>
      <w:r w:rsidR="00303E52" w:rsidRPr="00CE2D82">
        <w:rPr>
          <w:rFonts w:eastAsiaTheme="minorEastAsia" w:hint="eastAsia"/>
          <w:sz w:val="24"/>
          <w:lang w:val="en-US" w:eastAsia="zh-CN"/>
        </w:rPr>
        <w:t>15</w:t>
      </w:r>
      <w:r w:rsidR="00303E52" w:rsidRPr="00CE2D82">
        <w:rPr>
          <w:rFonts w:eastAsiaTheme="minorEastAsia"/>
          <w:sz w:val="24"/>
          <w:lang w:val="en-US" w:eastAsia="zh-CN"/>
        </w:rPr>
        <w:t>9</w:t>
      </w:r>
      <w:r w:rsidRPr="00CE2D82">
        <w:rPr>
          <w:rFonts w:eastAsiaTheme="minorEastAsia" w:hint="eastAsia"/>
          <w:sz w:val="24"/>
          <w:lang w:val="en-US" w:eastAsia="zh-CN"/>
        </w:rPr>
        <w:t>个国家生物多样性战略和行动计划中</w:t>
      </w:r>
      <w:r w:rsidR="000335E2" w:rsidRPr="00CE2D82">
        <w:rPr>
          <w:rFonts w:eastAsiaTheme="minorEastAsia" w:hint="eastAsia"/>
          <w:sz w:val="24"/>
          <w:lang w:val="en-US" w:eastAsia="zh-CN"/>
        </w:rPr>
        <w:t>，</w:t>
      </w:r>
      <w:r w:rsidR="00303E52" w:rsidRPr="00CE2D82">
        <w:rPr>
          <w:rFonts w:eastAsiaTheme="minorEastAsia" w:hint="eastAsia"/>
          <w:sz w:val="24"/>
          <w:lang w:val="en-US" w:eastAsia="zh-CN"/>
        </w:rPr>
        <w:t>3</w:t>
      </w:r>
      <w:r w:rsidR="00303E52" w:rsidRPr="00CE2D82">
        <w:rPr>
          <w:rFonts w:eastAsiaTheme="minorEastAsia"/>
          <w:sz w:val="24"/>
          <w:lang w:val="en-US" w:eastAsia="zh-CN"/>
        </w:rPr>
        <w:t>8</w:t>
      </w:r>
      <w:r w:rsidRPr="00CE2D82">
        <w:rPr>
          <w:rFonts w:eastAsiaTheme="minorEastAsia" w:hint="eastAsia"/>
          <w:sz w:val="24"/>
          <w:lang w:val="en-US" w:eastAsia="zh-CN"/>
        </w:rPr>
        <w:t>个国家制定了国家估值目标</w:t>
      </w:r>
      <w:r w:rsidR="000335E2" w:rsidRPr="00CE2D82">
        <w:rPr>
          <w:rFonts w:eastAsiaTheme="minorEastAsia" w:hint="eastAsia"/>
          <w:sz w:val="24"/>
          <w:lang w:val="en-US" w:eastAsia="zh-CN"/>
        </w:rPr>
        <w:t>，</w:t>
      </w:r>
      <w:r w:rsidR="00303E52" w:rsidRPr="00CE2D82">
        <w:rPr>
          <w:rFonts w:eastAsiaTheme="minorEastAsia" w:hint="eastAsia"/>
          <w:sz w:val="24"/>
          <w:lang w:val="en-US" w:eastAsia="zh-CN"/>
        </w:rPr>
        <w:t>5</w:t>
      </w:r>
      <w:r w:rsidR="00303E52" w:rsidRPr="00CE2D82">
        <w:rPr>
          <w:rFonts w:eastAsiaTheme="minorEastAsia"/>
          <w:sz w:val="24"/>
          <w:lang w:val="en-US" w:eastAsia="zh-CN"/>
        </w:rPr>
        <w:t>3</w:t>
      </w:r>
      <w:r w:rsidRPr="00CE2D82">
        <w:rPr>
          <w:rFonts w:eastAsiaTheme="minorEastAsia" w:hint="eastAsia"/>
          <w:sz w:val="24"/>
          <w:lang w:val="en-US" w:eastAsia="zh-CN"/>
        </w:rPr>
        <w:t>个国家表示打算在今后进行估值研究</w:t>
      </w:r>
      <w:r w:rsidR="00C22488" w:rsidRPr="00CE2D82">
        <w:rPr>
          <w:rFonts w:eastAsiaTheme="minorEastAsia" w:hint="eastAsia"/>
          <w:sz w:val="24"/>
          <w:lang w:val="en-US" w:eastAsia="zh-CN"/>
        </w:rPr>
        <w:t>。</w:t>
      </w:r>
      <w:r w:rsidR="00855A78" w:rsidRPr="00D04538">
        <w:rPr>
          <w:rFonts w:eastAsiaTheme="minorEastAsia"/>
          <w:sz w:val="24"/>
          <w:vertAlign w:val="superscript"/>
          <w:lang w:val="en-US" w:eastAsia="zh-CN"/>
        </w:rPr>
        <w:footnoteReference w:id="11"/>
      </w:r>
    </w:p>
    <w:p w14:paraId="038F612B" w14:textId="1392A25B" w:rsidR="00855A78" w:rsidRPr="00CB49D5" w:rsidRDefault="00C82D90" w:rsidP="00CE2D82">
      <w:pPr>
        <w:jc w:val="center"/>
        <w:rPr>
          <w:rFonts w:asciiTheme="minorEastAsia" w:eastAsiaTheme="minorEastAsia" w:hAnsiTheme="minorEastAsia"/>
          <w:snapToGrid w:val="0"/>
          <w:kern w:val="22"/>
          <w:sz w:val="24"/>
          <w:lang w:eastAsia="zh-CN"/>
        </w:rPr>
      </w:pPr>
      <w:r w:rsidRPr="003F6D19">
        <w:rPr>
          <w:rFonts w:asciiTheme="minorEastAsia" w:eastAsiaTheme="minorEastAsia" w:hAnsiTheme="minorEastAsia" w:hint="eastAsia"/>
          <w:b/>
          <w:caps/>
          <w:snapToGrid w:val="0"/>
          <w:kern w:val="22"/>
          <w:sz w:val="24"/>
          <w:lang w:eastAsia="zh-CN"/>
        </w:rPr>
        <w:t>四</w:t>
      </w:r>
      <w:r w:rsidR="00855A78" w:rsidRPr="003F6D19">
        <w:rPr>
          <w:rFonts w:asciiTheme="minorEastAsia" w:eastAsiaTheme="minorEastAsia" w:hAnsiTheme="minorEastAsia"/>
          <w:b/>
          <w:caps/>
          <w:snapToGrid w:val="0"/>
          <w:kern w:val="22"/>
          <w:sz w:val="24"/>
          <w:lang w:eastAsia="zh-CN"/>
        </w:rPr>
        <w:t>.</w:t>
      </w:r>
      <w:r w:rsidR="00DB0D2D" w:rsidRPr="003F6D19">
        <w:rPr>
          <w:rFonts w:asciiTheme="minorEastAsia" w:eastAsiaTheme="minorEastAsia" w:hAnsiTheme="minorEastAsia"/>
          <w:b/>
          <w:caps/>
          <w:snapToGrid w:val="0"/>
          <w:kern w:val="22"/>
          <w:sz w:val="24"/>
          <w:lang w:eastAsia="zh-CN"/>
        </w:rPr>
        <w:tab/>
      </w:r>
      <w:r w:rsidR="00826187">
        <w:rPr>
          <w:rFonts w:asciiTheme="minorEastAsia" w:eastAsiaTheme="minorEastAsia" w:hAnsiTheme="minorEastAsia"/>
          <w:b/>
          <w:caps/>
          <w:snapToGrid w:val="0"/>
          <w:kern w:val="22"/>
          <w:sz w:val="24"/>
          <w:lang w:eastAsia="zh-CN"/>
        </w:rPr>
        <w:t xml:space="preserve"> </w:t>
      </w:r>
      <w:r w:rsidR="00293B02" w:rsidRPr="003F6D19">
        <w:rPr>
          <w:rFonts w:asciiTheme="minorEastAsia" w:eastAsiaTheme="minorEastAsia" w:hAnsiTheme="minorEastAsia" w:hint="eastAsia"/>
          <w:b/>
          <w:caps/>
          <w:snapToGrid w:val="0"/>
          <w:kern w:val="22"/>
          <w:sz w:val="24"/>
          <w:lang w:eastAsia="zh-CN"/>
        </w:rPr>
        <w:t>报告目前的</w:t>
      </w:r>
      <w:r w:rsidR="00EB2261" w:rsidRPr="004476E3">
        <w:rPr>
          <w:rFonts w:asciiTheme="minorEastAsia" w:eastAsiaTheme="minorEastAsia" w:hAnsiTheme="minorEastAsia" w:hint="eastAsia"/>
          <w:b/>
          <w:caps/>
          <w:snapToGrid w:val="0"/>
          <w:kern w:val="22"/>
          <w:sz w:val="24"/>
          <w:lang w:eastAsia="zh-CN"/>
        </w:rPr>
        <w:t>国内</w:t>
      </w:r>
      <w:r w:rsidR="00293B02" w:rsidRPr="003F6D19">
        <w:rPr>
          <w:rFonts w:asciiTheme="minorEastAsia" w:eastAsiaTheme="minorEastAsia" w:hAnsiTheme="minorEastAsia" w:hint="eastAsia"/>
          <w:b/>
          <w:caps/>
          <w:snapToGrid w:val="0"/>
          <w:kern w:val="22"/>
          <w:sz w:val="24"/>
          <w:lang w:eastAsia="zh-CN"/>
        </w:rPr>
        <w:t>生物多样性支出</w:t>
      </w:r>
    </w:p>
    <w:p w14:paraId="2E8F536A" w14:textId="745AAE30" w:rsidR="00855A78" w:rsidRPr="00CE2D82" w:rsidRDefault="00C82D90"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在</w:t>
      </w:r>
      <w:r w:rsidR="003C11E5" w:rsidRPr="00CE2D82">
        <w:rPr>
          <w:rFonts w:eastAsiaTheme="minorEastAsia" w:hint="eastAsia"/>
          <w:sz w:val="24"/>
          <w:lang w:val="en-US" w:eastAsia="zh-CN"/>
        </w:rPr>
        <w:t>7</w:t>
      </w:r>
      <w:r w:rsidR="003C11E5" w:rsidRPr="00CE2D82">
        <w:rPr>
          <w:rFonts w:eastAsiaTheme="minorEastAsia"/>
          <w:sz w:val="24"/>
          <w:lang w:val="en-US" w:eastAsia="zh-CN"/>
        </w:rPr>
        <w:t>7</w:t>
      </w:r>
      <w:r w:rsidRPr="00CE2D82">
        <w:rPr>
          <w:rFonts w:eastAsiaTheme="minorEastAsia" w:hint="eastAsia"/>
          <w:sz w:val="24"/>
          <w:lang w:val="en-US" w:eastAsia="zh-CN"/>
        </w:rPr>
        <w:t>个提交报告的缔约方中</w:t>
      </w:r>
      <w:r w:rsidR="000335E2" w:rsidRPr="00CE2D82">
        <w:rPr>
          <w:rFonts w:eastAsiaTheme="minorEastAsia" w:hint="eastAsia"/>
          <w:sz w:val="24"/>
          <w:lang w:val="en-US" w:eastAsia="zh-CN"/>
        </w:rPr>
        <w:t>，</w:t>
      </w:r>
      <w:r w:rsidRPr="00CE2D82">
        <w:rPr>
          <w:rFonts w:eastAsiaTheme="minorEastAsia" w:hint="eastAsia"/>
          <w:sz w:val="24"/>
          <w:lang w:val="en-US" w:eastAsia="zh-CN"/>
        </w:rPr>
        <w:t>有</w:t>
      </w:r>
      <w:r w:rsidR="003C11E5" w:rsidRPr="00CE2D82">
        <w:rPr>
          <w:rFonts w:eastAsiaTheme="minorEastAsia" w:hint="eastAsia"/>
          <w:sz w:val="24"/>
          <w:lang w:val="en-US" w:eastAsia="zh-CN"/>
        </w:rPr>
        <w:t>7</w:t>
      </w:r>
      <w:r w:rsidR="003C11E5" w:rsidRPr="00CE2D82">
        <w:rPr>
          <w:rFonts w:eastAsiaTheme="minorEastAsia"/>
          <w:sz w:val="24"/>
          <w:lang w:val="en-US" w:eastAsia="zh-CN"/>
        </w:rPr>
        <w:t>3</w:t>
      </w:r>
      <w:r w:rsidRPr="00CE2D82">
        <w:rPr>
          <w:rFonts w:eastAsiaTheme="minorEastAsia" w:hint="eastAsia"/>
          <w:sz w:val="24"/>
          <w:lang w:val="en-US" w:eastAsia="zh-CN"/>
        </w:rPr>
        <w:t>个缔约方</w:t>
      </w:r>
      <w:r w:rsidR="00995E46">
        <w:rPr>
          <w:rFonts w:eastAsiaTheme="minorEastAsia" w:hint="eastAsia"/>
          <w:sz w:val="24"/>
          <w:lang w:val="en-US" w:eastAsia="zh-CN"/>
        </w:rPr>
        <w:t>（</w:t>
      </w:r>
      <w:r w:rsidRPr="00CE2D82">
        <w:rPr>
          <w:rFonts w:eastAsiaTheme="minorEastAsia" w:hint="eastAsia"/>
          <w:sz w:val="24"/>
          <w:lang w:val="en-US" w:eastAsia="zh-CN"/>
        </w:rPr>
        <w:t>即将近</w:t>
      </w:r>
      <w:r w:rsidR="003C11E5" w:rsidRPr="00CE2D82">
        <w:rPr>
          <w:rFonts w:eastAsiaTheme="minorEastAsia" w:hint="eastAsia"/>
          <w:sz w:val="24"/>
          <w:lang w:val="en-US" w:eastAsia="zh-CN"/>
        </w:rPr>
        <w:t>9</w:t>
      </w:r>
      <w:r w:rsidR="003C11E5" w:rsidRPr="00CE2D82">
        <w:rPr>
          <w:rFonts w:eastAsiaTheme="minorEastAsia"/>
          <w:sz w:val="24"/>
          <w:lang w:val="en-US" w:eastAsia="zh-CN"/>
        </w:rPr>
        <w:t>5</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报告了它们为</w:t>
      </w:r>
      <w:r w:rsidR="00EB2261" w:rsidRPr="00CE2D82">
        <w:rPr>
          <w:rFonts w:eastAsiaTheme="minorEastAsia" w:hint="eastAsia"/>
          <w:sz w:val="24"/>
          <w:lang w:val="en-US" w:eastAsia="zh-CN"/>
        </w:rPr>
        <w:t>本</w:t>
      </w:r>
      <w:r w:rsidRPr="00CE2D82">
        <w:rPr>
          <w:rFonts w:eastAsiaTheme="minorEastAsia" w:hint="eastAsia"/>
          <w:sz w:val="24"/>
          <w:lang w:val="en-US" w:eastAsia="zh-CN"/>
        </w:rPr>
        <w:t>国与生物多样性有关的国内活动提供的年度财政支助。虽然这看来</w:t>
      </w:r>
      <w:r w:rsidR="00EB2261" w:rsidRPr="00CE2D82">
        <w:rPr>
          <w:rFonts w:eastAsiaTheme="minorEastAsia" w:hint="eastAsia"/>
          <w:sz w:val="24"/>
          <w:lang w:val="en-US" w:eastAsia="zh-CN"/>
        </w:rPr>
        <w:t>也</w:t>
      </w:r>
      <w:r w:rsidRPr="00CE2D82">
        <w:rPr>
          <w:rFonts w:eastAsiaTheme="minorEastAsia" w:hint="eastAsia"/>
          <w:sz w:val="24"/>
          <w:lang w:val="en-US" w:eastAsia="zh-CN"/>
        </w:rPr>
        <w:t>令人满意</w:t>
      </w:r>
      <w:r w:rsidR="000335E2" w:rsidRPr="00CE2D82">
        <w:rPr>
          <w:rFonts w:eastAsiaTheme="minorEastAsia" w:hint="eastAsia"/>
          <w:sz w:val="24"/>
          <w:lang w:val="en-US" w:eastAsia="zh-CN"/>
        </w:rPr>
        <w:t>，</w:t>
      </w:r>
      <w:r w:rsidRPr="00CE2D82">
        <w:rPr>
          <w:rFonts w:eastAsiaTheme="minorEastAsia" w:hint="eastAsia"/>
          <w:sz w:val="24"/>
          <w:lang w:val="en-US" w:eastAsia="zh-CN"/>
        </w:rPr>
        <w:t>但它仅占所有缔约方的</w:t>
      </w:r>
      <w:r w:rsidR="003C11E5" w:rsidRPr="00CE2D82">
        <w:rPr>
          <w:rFonts w:eastAsiaTheme="minorEastAsia" w:hint="eastAsia"/>
          <w:sz w:val="24"/>
          <w:lang w:val="en-US" w:eastAsia="zh-CN"/>
        </w:rPr>
        <w:t>近</w:t>
      </w:r>
      <w:r w:rsidR="009F1924" w:rsidRPr="00CE2D82">
        <w:rPr>
          <w:rFonts w:eastAsiaTheme="minorEastAsia" w:hint="eastAsia"/>
          <w:sz w:val="24"/>
          <w:lang w:val="en-US" w:eastAsia="zh-CN"/>
        </w:rPr>
        <w:t>4</w:t>
      </w:r>
      <w:r w:rsidR="009F1924" w:rsidRPr="00CE2D82">
        <w:rPr>
          <w:rFonts w:eastAsiaTheme="minorEastAsia"/>
          <w:sz w:val="24"/>
          <w:lang w:val="en-US" w:eastAsia="zh-CN"/>
        </w:rPr>
        <w:t>0</w:t>
      </w:r>
      <w:r w:rsidRPr="00CE2D82">
        <w:rPr>
          <w:rFonts w:eastAsiaTheme="minorEastAsia" w:hint="eastAsia"/>
          <w:sz w:val="24"/>
          <w:lang w:val="en-US" w:eastAsia="zh-CN"/>
        </w:rPr>
        <w:t>％；因此</w:t>
      </w:r>
      <w:r w:rsidR="000335E2" w:rsidRPr="00CE2D82">
        <w:rPr>
          <w:rFonts w:eastAsiaTheme="minorEastAsia" w:hint="eastAsia"/>
          <w:sz w:val="24"/>
          <w:lang w:val="en-US" w:eastAsia="zh-CN"/>
        </w:rPr>
        <w:t>，</w:t>
      </w:r>
      <w:r w:rsidRPr="00CE2D82">
        <w:rPr>
          <w:rFonts w:eastAsiaTheme="minorEastAsia" w:hint="eastAsia"/>
          <w:sz w:val="24"/>
          <w:lang w:val="en-US" w:eastAsia="zh-CN"/>
        </w:rPr>
        <w:t>按照严格的解释</w:t>
      </w:r>
      <w:r w:rsidR="000335E2" w:rsidRPr="00CE2D82">
        <w:rPr>
          <w:rFonts w:eastAsiaTheme="minorEastAsia" w:hint="eastAsia"/>
          <w:sz w:val="24"/>
          <w:lang w:val="en-US" w:eastAsia="zh-CN"/>
        </w:rPr>
        <w:t>，</w:t>
      </w:r>
      <w:r w:rsidRPr="00CE2D82">
        <w:rPr>
          <w:rFonts w:eastAsiaTheme="minorEastAsia" w:hint="eastAsia"/>
          <w:sz w:val="24"/>
          <w:lang w:val="en-US" w:eastAsia="zh-CN"/>
        </w:rPr>
        <w:t>第</w:t>
      </w:r>
      <w:r w:rsidRPr="00CE2D82">
        <w:rPr>
          <w:rFonts w:eastAsiaTheme="minorEastAsia" w:hint="eastAsia"/>
          <w:sz w:val="24"/>
          <w:lang w:val="en-US" w:eastAsia="zh-CN"/>
        </w:rPr>
        <w:t>XII/3</w:t>
      </w:r>
      <w:r w:rsidRPr="00CE2D82">
        <w:rPr>
          <w:rFonts w:eastAsiaTheme="minorEastAsia" w:hint="eastAsia"/>
          <w:sz w:val="24"/>
          <w:lang w:val="en-US" w:eastAsia="zh-CN"/>
        </w:rPr>
        <w:t>号决定</w:t>
      </w:r>
      <w:r w:rsidR="002D134F" w:rsidRPr="00CE2D82">
        <w:rPr>
          <w:rFonts w:eastAsiaTheme="minorEastAsia" w:hint="eastAsia"/>
          <w:sz w:val="24"/>
          <w:lang w:val="en-US" w:eastAsia="zh-CN"/>
        </w:rPr>
        <w:t>目标</w:t>
      </w:r>
      <w:r w:rsidRPr="00CE2D82">
        <w:rPr>
          <w:rFonts w:eastAsiaTheme="minorEastAsia" w:hint="eastAsia"/>
          <w:sz w:val="24"/>
          <w:lang w:val="en-US" w:eastAsia="zh-CN"/>
        </w:rPr>
        <w:t>1</w:t>
      </w:r>
      <w:r w:rsidR="00995E46">
        <w:rPr>
          <w:rFonts w:eastAsiaTheme="minorEastAsia" w:hint="eastAsia"/>
          <w:sz w:val="24"/>
          <w:lang w:val="en-US" w:eastAsia="zh-CN"/>
        </w:rPr>
        <w:t>（</w:t>
      </w:r>
      <w:r w:rsidRPr="00CE2D82">
        <w:rPr>
          <w:rFonts w:eastAsiaTheme="minorEastAsia" w:hint="eastAsia"/>
          <w:sz w:val="24"/>
          <w:lang w:val="en-US" w:eastAsia="zh-CN"/>
        </w:rPr>
        <w:t>c</w:t>
      </w:r>
      <w:r w:rsidR="00995E46">
        <w:rPr>
          <w:rFonts w:eastAsiaTheme="minorEastAsia" w:hint="eastAsia"/>
          <w:sz w:val="24"/>
          <w:lang w:val="en-US" w:eastAsia="zh-CN"/>
        </w:rPr>
        <w:t>）</w:t>
      </w:r>
      <w:r w:rsidRPr="00CE2D82">
        <w:rPr>
          <w:rFonts w:eastAsiaTheme="minorEastAsia" w:hint="eastAsia"/>
          <w:sz w:val="24"/>
          <w:lang w:val="en-US" w:eastAsia="zh-CN"/>
        </w:rPr>
        <w:t>的这一要素尚未满足。</w:t>
      </w:r>
    </w:p>
    <w:p w14:paraId="4B7FC41A" w14:textId="54B32D4D" w:rsidR="00855A78" w:rsidRPr="00CE2D82" w:rsidRDefault="0094126F"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下文表</w:t>
      </w:r>
      <w:r w:rsidRPr="00CE2D82">
        <w:rPr>
          <w:rFonts w:eastAsiaTheme="minorEastAsia" w:hint="eastAsia"/>
          <w:sz w:val="24"/>
          <w:lang w:val="en-US" w:eastAsia="zh-CN"/>
        </w:rPr>
        <w:t>4</w:t>
      </w:r>
      <w:r w:rsidRPr="00CE2D82">
        <w:rPr>
          <w:rFonts w:eastAsiaTheme="minorEastAsia" w:hint="eastAsia"/>
          <w:sz w:val="24"/>
          <w:lang w:val="en-US" w:eastAsia="zh-CN"/>
        </w:rPr>
        <w:t>概述了所提供数字</w:t>
      </w:r>
      <w:r w:rsidR="00EB2261" w:rsidRPr="00CE2D82">
        <w:rPr>
          <w:rFonts w:eastAsiaTheme="minorEastAsia" w:hint="eastAsia"/>
          <w:sz w:val="24"/>
          <w:lang w:val="en-US" w:eastAsia="zh-CN"/>
        </w:rPr>
        <w:t>包括</w:t>
      </w:r>
      <w:r w:rsidRPr="00CE2D82">
        <w:rPr>
          <w:rFonts w:eastAsiaTheme="minorEastAsia" w:hint="eastAsia"/>
          <w:sz w:val="24"/>
          <w:lang w:val="en-US" w:eastAsia="zh-CN"/>
        </w:rPr>
        <w:t>的来源和类别</w:t>
      </w:r>
      <w:r w:rsidR="000335E2" w:rsidRPr="00CE2D82">
        <w:rPr>
          <w:rFonts w:eastAsiaTheme="minorEastAsia" w:hint="eastAsia"/>
          <w:sz w:val="24"/>
          <w:lang w:val="en-US" w:eastAsia="zh-CN"/>
        </w:rPr>
        <w:t>，</w:t>
      </w:r>
      <w:r w:rsidRPr="00CE2D82">
        <w:rPr>
          <w:rFonts w:eastAsiaTheme="minorEastAsia" w:hint="eastAsia"/>
          <w:sz w:val="24"/>
          <w:lang w:val="en-US" w:eastAsia="zh-CN"/>
        </w:rPr>
        <w:t>反映了不同的方式方法。较少国家报告了与生物多样性间接相关的较低级别政府、非政府来源或支出。此外</w:t>
      </w:r>
      <w:r w:rsidR="000335E2" w:rsidRPr="00CE2D82">
        <w:rPr>
          <w:rFonts w:eastAsiaTheme="minorEastAsia" w:hint="eastAsia"/>
          <w:sz w:val="24"/>
          <w:lang w:val="en-US" w:eastAsia="zh-CN"/>
        </w:rPr>
        <w:t>，</w:t>
      </w:r>
      <w:r w:rsidRPr="00CE2D82">
        <w:rPr>
          <w:rFonts w:eastAsiaTheme="minorEastAsia" w:hint="eastAsia"/>
          <w:sz w:val="24"/>
          <w:lang w:val="en-US" w:eastAsia="zh-CN"/>
        </w:rPr>
        <w:t>各国报告的年份也不同。</w:t>
      </w:r>
      <w:r w:rsidR="00F83180" w:rsidRPr="00CE2D82">
        <w:rPr>
          <w:rFonts w:eastAsiaTheme="minorEastAsia" w:hint="eastAsia"/>
          <w:sz w:val="24"/>
          <w:lang w:val="en-US" w:eastAsia="zh-CN"/>
        </w:rPr>
        <w:t>虽然这些数据不允许在国家之间进行比较或提供有意义的国内生物多样性支出总量数字</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但有时候这些数据可以让我们对生物多样性相关支出</w:t>
      </w:r>
      <w:r w:rsidR="00EB2261" w:rsidRPr="00CE2D82">
        <w:rPr>
          <w:rFonts w:eastAsiaTheme="minorEastAsia" w:hint="eastAsia"/>
          <w:sz w:val="24"/>
          <w:lang w:val="en-US" w:eastAsia="zh-CN"/>
        </w:rPr>
        <w:t>在</w:t>
      </w:r>
      <w:r w:rsidR="00F83180" w:rsidRPr="00CE2D82">
        <w:rPr>
          <w:rFonts w:eastAsiaTheme="minorEastAsia" w:hint="eastAsia"/>
          <w:sz w:val="24"/>
          <w:lang w:val="en-US" w:eastAsia="zh-CN"/>
        </w:rPr>
        <w:t>一段时间的发展进行趋势分析</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尽管这并不适用所有情况</w:t>
      </w:r>
      <w:r w:rsidR="00995E46">
        <w:rPr>
          <w:rFonts w:eastAsiaTheme="minorEastAsia" w:hint="eastAsia"/>
          <w:sz w:val="24"/>
          <w:lang w:val="en-US" w:eastAsia="zh-CN"/>
        </w:rPr>
        <w:t>（</w:t>
      </w:r>
      <w:r w:rsidR="00F83180" w:rsidRPr="00CE2D82">
        <w:rPr>
          <w:rFonts w:eastAsiaTheme="minorEastAsia" w:hint="eastAsia"/>
          <w:sz w:val="24"/>
          <w:lang w:val="en-US" w:eastAsia="zh-CN"/>
        </w:rPr>
        <w:t>例如</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由于方法上的变化</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如爱沙尼亚或日本的数据</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或者因为各国只报告某一年份或只报告平均数</w:t>
      </w:r>
      <w:r w:rsidR="00A761EC" w:rsidRPr="00CE2D82">
        <w:rPr>
          <w:rFonts w:eastAsiaTheme="minorEastAsia" w:hint="eastAsia"/>
          <w:sz w:val="24"/>
          <w:lang w:val="en-US" w:eastAsia="zh-CN"/>
        </w:rPr>
        <w:t>；</w:t>
      </w:r>
      <w:r w:rsidR="00EF6543" w:rsidRPr="00CE2D82">
        <w:rPr>
          <w:rFonts w:eastAsiaTheme="minorEastAsia" w:hint="eastAsia"/>
          <w:sz w:val="24"/>
          <w:lang w:val="en-US" w:eastAsia="zh-CN"/>
        </w:rPr>
        <w:t>图表可参看</w:t>
      </w:r>
      <w:r w:rsidR="00EF6543" w:rsidRPr="00CE2D82">
        <w:rPr>
          <w:rFonts w:eastAsiaTheme="minorEastAsia"/>
          <w:sz w:val="24"/>
          <w:lang w:val="en-US" w:eastAsia="zh-CN"/>
        </w:rPr>
        <w:t xml:space="preserve"> https://chm.cbd.int/search/financial-analyzer</w:t>
      </w:r>
      <w:r w:rsidR="00995E46">
        <w:rPr>
          <w:rFonts w:eastAsiaTheme="minorEastAsia" w:hint="eastAsia"/>
          <w:sz w:val="24"/>
          <w:lang w:val="en-US" w:eastAsia="zh-CN"/>
        </w:rPr>
        <w:t>）</w:t>
      </w:r>
      <w:r w:rsidR="00F83180" w:rsidRPr="00CE2D82">
        <w:rPr>
          <w:rFonts w:eastAsiaTheme="minorEastAsia" w:hint="eastAsia"/>
          <w:sz w:val="24"/>
          <w:lang w:val="en-US" w:eastAsia="zh-CN"/>
        </w:rPr>
        <w:t>。下文表</w:t>
      </w:r>
      <w:r w:rsidR="00F83180" w:rsidRPr="00CE2D82">
        <w:rPr>
          <w:rFonts w:eastAsiaTheme="minorEastAsia" w:hint="eastAsia"/>
          <w:sz w:val="24"/>
          <w:lang w:val="en-US" w:eastAsia="zh-CN"/>
        </w:rPr>
        <w:t>4</w:t>
      </w:r>
      <w:r w:rsidR="00F83180" w:rsidRPr="00CE2D82">
        <w:rPr>
          <w:rFonts w:eastAsiaTheme="minorEastAsia" w:hint="eastAsia"/>
          <w:sz w:val="24"/>
          <w:lang w:val="en-US" w:eastAsia="zh-CN"/>
        </w:rPr>
        <w:t>综合了尽可能开展的这一分析</w:t>
      </w:r>
      <w:r w:rsidR="000335E2" w:rsidRPr="00CE2D82">
        <w:rPr>
          <w:rFonts w:eastAsiaTheme="minorEastAsia" w:hint="eastAsia"/>
          <w:sz w:val="24"/>
          <w:lang w:val="en-US" w:eastAsia="zh-CN"/>
        </w:rPr>
        <w:t>，</w:t>
      </w:r>
      <w:r w:rsidR="00F83180" w:rsidRPr="00CE2D82">
        <w:rPr>
          <w:rFonts w:eastAsiaTheme="minorEastAsia" w:hint="eastAsia"/>
          <w:sz w:val="24"/>
          <w:lang w:val="en-US" w:eastAsia="zh-CN"/>
        </w:rPr>
        <w:t>显示大多数国家的增长或至少是中性的趋势。</w:t>
      </w:r>
    </w:p>
    <w:p w14:paraId="15164C27" w14:textId="77777777" w:rsidR="00CE2D82" w:rsidRDefault="00CE2D82">
      <w:pPr>
        <w:rPr>
          <w:rFonts w:asciiTheme="minorEastAsia" w:eastAsiaTheme="minorEastAsia" w:hAnsiTheme="minorEastAsia"/>
          <w:b/>
          <w:snapToGrid w:val="0"/>
          <w:kern w:val="22"/>
          <w:sz w:val="24"/>
          <w:lang w:eastAsia="zh-CN"/>
        </w:rPr>
      </w:pPr>
      <w:r>
        <w:rPr>
          <w:rFonts w:asciiTheme="minorEastAsia" w:eastAsiaTheme="minorEastAsia" w:hAnsiTheme="minorEastAsia"/>
          <w:b/>
          <w:snapToGrid w:val="0"/>
          <w:kern w:val="22"/>
          <w:sz w:val="24"/>
          <w:lang w:eastAsia="zh-CN"/>
        </w:rPr>
        <w:br w:type="page"/>
      </w:r>
    </w:p>
    <w:p w14:paraId="48C316DC" w14:textId="36CA972C" w:rsidR="00B34BC8" w:rsidRPr="00CB49D5" w:rsidRDefault="00F83180" w:rsidP="00CB49D5">
      <w:pPr>
        <w:keepNext/>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b/>
          <w:snapToGrid w:val="0"/>
          <w:kern w:val="22"/>
          <w:sz w:val="24"/>
          <w:lang w:eastAsia="zh-CN"/>
        </w:rPr>
        <w:lastRenderedPageBreak/>
        <w:t>表</w:t>
      </w:r>
      <w:r w:rsidR="00B34BC8" w:rsidRPr="00CB49D5">
        <w:rPr>
          <w:rFonts w:asciiTheme="minorEastAsia" w:eastAsiaTheme="minorEastAsia" w:hAnsiTheme="minorEastAsia"/>
          <w:b/>
          <w:snapToGrid w:val="0"/>
          <w:kern w:val="22"/>
          <w:sz w:val="24"/>
          <w:lang w:eastAsia="zh-CN"/>
        </w:rPr>
        <w:t>4.</w:t>
      </w:r>
      <w:r w:rsidR="001722D6" w:rsidRPr="00CB49D5">
        <w:rPr>
          <w:rFonts w:asciiTheme="minorEastAsia" w:eastAsiaTheme="minorEastAsia" w:hAnsiTheme="minorEastAsia" w:cs="SimSun" w:hint="eastAsia"/>
          <w:b/>
          <w:snapToGrid w:val="0"/>
          <w:kern w:val="22"/>
          <w:sz w:val="24"/>
          <w:lang w:val="en-US" w:eastAsia="zh-CN"/>
        </w:rPr>
        <w:t>国内支出来源和类别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2430"/>
        <w:gridCol w:w="2538"/>
      </w:tblGrid>
      <w:tr w:rsidR="00855A78" w:rsidRPr="00CB49D5" w14:paraId="68568FC8" w14:textId="77777777" w:rsidTr="00515EA3">
        <w:tc>
          <w:tcPr>
            <w:tcW w:w="4608" w:type="dxa"/>
            <w:shd w:val="clear" w:color="auto" w:fill="auto"/>
          </w:tcPr>
          <w:p w14:paraId="7F92F4EE" w14:textId="029CAB68" w:rsidR="00855A78" w:rsidRPr="00CE2D82" w:rsidRDefault="00855A78">
            <w:pPr>
              <w:suppressLineNumbers/>
              <w:suppressAutoHyphens/>
              <w:kinsoku w:val="0"/>
              <w:overflowPunct w:val="0"/>
              <w:autoSpaceDE w:val="0"/>
              <w:autoSpaceDN w:val="0"/>
              <w:adjustRightInd w:val="0"/>
              <w:snapToGrid w:val="0"/>
              <w:spacing w:after="240"/>
              <w:ind w:left="360"/>
              <w:rPr>
                <w:rFonts w:ascii="KaiTi" w:eastAsia="KaiTi" w:hAnsi="KaiTi"/>
                <w:bCs/>
                <w:snapToGrid w:val="0"/>
                <w:kern w:val="22"/>
                <w:szCs w:val="22"/>
                <w:lang w:eastAsia="zh-CN"/>
              </w:rPr>
            </w:pPr>
          </w:p>
        </w:tc>
        <w:tc>
          <w:tcPr>
            <w:tcW w:w="4968" w:type="dxa"/>
            <w:gridSpan w:val="2"/>
            <w:shd w:val="clear" w:color="auto" w:fill="auto"/>
          </w:tcPr>
          <w:p w14:paraId="43CB4659" w14:textId="285ABC8D" w:rsidR="00855A78" w:rsidRPr="00CE2D82" w:rsidRDefault="009816A8">
            <w:pPr>
              <w:suppressLineNumbers/>
              <w:suppressAutoHyphens/>
              <w:kinsoku w:val="0"/>
              <w:overflowPunct w:val="0"/>
              <w:autoSpaceDE w:val="0"/>
              <w:autoSpaceDN w:val="0"/>
              <w:adjustRightInd w:val="0"/>
              <w:snapToGrid w:val="0"/>
              <w:spacing w:after="240"/>
              <w:ind w:left="360"/>
              <w:jc w:val="center"/>
              <w:rPr>
                <w:rFonts w:ascii="KaiTi" w:eastAsia="KaiTi" w:hAnsi="KaiTi"/>
                <w:iCs/>
                <w:snapToGrid w:val="0"/>
                <w:kern w:val="22"/>
                <w:szCs w:val="22"/>
              </w:rPr>
            </w:pPr>
            <w:r w:rsidRPr="00CE2D82">
              <w:rPr>
                <w:rFonts w:ascii="KaiTi" w:eastAsia="KaiTi" w:hAnsi="KaiTi" w:hint="eastAsia"/>
                <w:iCs/>
                <w:snapToGrid w:val="0"/>
                <w:kern w:val="22"/>
                <w:szCs w:val="22"/>
                <w:lang w:eastAsia="zh-CN"/>
              </w:rPr>
              <w:t>国家数</w:t>
            </w:r>
          </w:p>
        </w:tc>
      </w:tr>
      <w:tr w:rsidR="00855A78" w:rsidRPr="00CB49D5" w14:paraId="2B8D9DC6" w14:textId="77777777" w:rsidTr="00515EA3">
        <w:tc>
          <w:tcPr>
            <w:tcW w:w="4608" w:type="dxa"/>
            <w:shd w:val="clear" w:color="auto" w:fill="auto"/>
            <w:hideMark/>
          </w:tcPr>
          <w:p w14:paraId="5BD6E87C" w14:textId="1DD38D19" w:rsidR="00855A78" w:rsidRPr="00CE2D82" w:rsidRDefault="00515EA3">
            <w:pPr>
              <w:suppressLineNumbers/>
              <w:suppressAutoHyphens/>
              <w:kinsoku w:val="0"/>
              <w:overflowPunct w:val="0"/>
              <w:autoSpaceDE w:val="0"/>
              <w:autoSpaceDN w:val="0"/>
              <w:adjustRightInd w:val="0"/>
              <w:snapToGrid w:val="0"/>
              <w:spacing w:after="240"/>
              <w:ind w:left="360"/>
              <w:jc w:val="center"/>
              <w:rPr>
                <w:rFonts w:ascii="KaiTi" w:eastAsia="KaiTi" w:hAnsi="KaiTi"/>
                <w:iCs/>
                <w:snapToGrid w:val="0"/>
                <w:kern w:val="22"/>
                <w:szCs w:val="22"/>
                <w:lang w:eastAsia="zh-CN"/>
              </w:rPr>
            </w:pPr>
            <w:r w:rsidRPr="00CE2D82">
              <w:rPr>
                <w:rFonts w:ascii="KaiTi" w:eastAsia="KaiTi" w:hAnsi="KaiTi" w:cs="SimSun" w:hint="eastAsia"/>
                <w:iCs/>
                <w:snapToGrid w:val="0"/>
                <w:kern w:val="22"/>
                <w:szCs w:val="22"/>
                <w:lang w:eastAsia="zh-CN"/>
              </w:rPr>
              <w:t>所提供数字涉及</w:t>
            </w:r>
          </w:p>
        </w:tc>
        <w:tc>
          <w:tcPr>
            <w:tcW w:w="2430" w:type="dxa"/>
            <w:shd w:val="clear" w:color="auto" w:fill="auto"/>
            <w:hideMark/>
          </w:tcPr>
          <w:p w14:paraId="2FC3B6C6" w14:textId="77777777" w:rsidR="00515EA3" w:rsidRPr="00CE2D82" w:rsidRDefault="00515EA3">
            <w:pPr>
              <w:suppressLineNumbers/>
              <w:suppressAutoHyphens/>
              <w:kinsoku w:val="0"/>
              <w:overflowPunct w:val="0"/>
              <w:autoSpaceDE w:val="0"/>
              <w:autoSpaceDN w:val="0"/>
              <w:adjustRightInd w:val="0"/>
              <w:snapToGrid w:val="0"/>
              <w:spacing w:after="240"/>
              <w:ind w:left="360"/>
              <w:jc w:val="center"/>
              <w:rPr>
                <w:rFonts w:ascii="KaiTi" w:eastAsia="KaiTi" w:hAnsi="KaiTi" w:cs="SimSun"/>
                <w:iCs/>
                <w:snapToGrid w:val="0"/>
                <w:kern w:val="22"/>
                <w:szCs w:val="22"/>
                <w:lang w:eastAsia="zh-CN"/>
              </w:rPr>
            </w:pPr>
            <w:r w:rsidRPr="00CE2D82">
              <w:rPr>
                <w:rFonts w:ascii="KaiTi" w:eastAsia="KaiTi" w:hAnsi="KaiTi" w:cs="SimSun" w:hint="eastAsia"/>
                <w:iCs/>
                <w:snapToGrid w:val="0"/>
                <w:kern w:val="22"/>
                <w:szCs w:val="22"/>
                <w:lang w:eastAsia="zh-CN"/>
              </w:rPr>
              <w:t>与生物多样性</w:t>
            </w:r>
          </w:p>
          <w:p w14:paraId="5EA1CE69" w14:textId="0247A8B8" w:rsidR="00855A78" w:rsidRPr="00CE2D82" w:rsidRDefault="00515EA3">
            <w:pPr>
              <w:suppressLineNumbers/>
              <w:suppressAutoHyphens/>
              <w:kinsoku w:val="0"/>
              <w:overflowPunct w:val="0"/>
              <w:autoSpaceDE w:val="0"/>
              <w:autoSpaceDN w:val="0"/>
              <w:adjustRightInd w:val="0"/>
              <w:snapToGrid w:val="0"/>
              <w:spacing w:after="240"/>
              <w:ind w:left="360"/>
              <w:jc w:val="center"/>
              <w:rPr>
                <w:rFonts w:ascii="KaiTi" w:eastAsia="KaiTi" w:hAnsi="KaiTi"/>
                <w:iCs/>
                <w:snapToGrid w:val="0"/>
                <w:kern w:val="22"/>
                <w:szCs w:val="22"/>
                <w:lang w:eastAsia="zh-CN"/>
              </w:rPr>
            </w:pPr>
            <w:r w:rsidRPr="00CE2D82">
              <w:rPr>
                <w:rFonts w:ascii="KaiTi" w:eastAsia="KaiTi" w:hAnsi="KaiTi" w:cs="SimSun" w:hint="eastAsia"/>
                <w:iCs/>
                <w:snapToGrid w:val="0"/>
                <w:kern w:val="22"/>
                <w:szCs w:val="22"/>
                <w:lang w:eastAsia="zh-CN"/>
              </w:rPr>
              <w:t>直接有关的支出</w:t>
            </w:r>
          </w:p>
        </w:tc>
        <w:tc>
          <w:tcPr>
            <w:tcW w:w="2538" w:type="dxa"/>
            <w:shd w:val="clear" w:color="auto" w:fill="auto"/>
            <w:hideMark/>
          </w:tcPr>
          <w:p w14:paraId="122045B5" w14:textId="77777777" w:rsidR="00515EA3" w:rsidRPr="00CE2D82" w:rsidRDefault="00515EA3">
            <w:pPr>
              <w:suppressLineNumbers/>
              <w:suppressAutoHyphens/>
              <w:kinsoku w:val="0"/>
              <w:overflowPunct w:val="0"/>
              <w:autoSpaceDE w:val="0"/>
              <w:autoSpaceDN w:val="0"/>
              <w:adjustRightInd w:val="0"/>
              <w:snapToGrid w:val="0"/>
              <w:spacing w:after="240"/>
              <w:ind w:left="360"/>
              <w:jc w:val="center"/>
              <w:rPr>
                <w:rFonts w:ascii="KaiTi" w:eastAsia="KaiTi" w:hAnsi="KaiTi" w:cs="SimSun"/>
                <w:iCs/>
                <w:snapToGrid w:val="0"/>
                <w:kern w:val="22"/>
                <w:szCs w:val="22"/>
                <w:lang w:eastAsia="zh-CN"/>
              </w:rPr>
            </w:pPr>
            <w:r w:rsidRPr="00CE2D82">
              <w:rPr>
                <w:rFonts w:ascii="KaiTi" w:eastAsia="KaiTi" w:hAnsi="KaiTi" w:cs="SimSun" w:hint="eastAsia"/>
                <w:iCs/>
                <w:snapToGrid w:val="0"/>
                <w:kern w:val="22"/>
                <w:szCs w:val="22"/>
                <w:lang w:eastAsia="zh-CN"/>
              </w:rPr>
              <w:t>与生物多样性</w:t>
            </w:r>
          </w:p>
          <w:p w14:paraId="00788B88" w14:textId="7B1EE055" w:rsidR="00855A78" w:rsidRPr="00CE2D82" w:rsidRDefault="00515EA3">
            <w:pPr>
              <w:suppressLineNumbers/>
              <w:suppressAutoHyphens/>
              <w:kinsoku w:val="0"/>
              <w:overflowPunct w:val="0"/>
              <w:autoSpaceDE w:val="0"/>
              <w:autoSpaceDN w:val="0"/>
              <w:adjustRightInd w:val="0"/>
              <w:snapToGrid w:val="0"/>
              <w:spacing w:after="240"/>
              <w:ind w:left="360"/>
              <w:jc w:val="center"/>
              <w:rPr>
                <w:rFonts w:ascii="KaiTi" w:eastAsia="KaiTi" w:hAnsi="KaiTi"/>
                <w:iCs/>
                <w:snapToGrid w:val="0"/>
                <w:kern w:val="22"/>
                <w:szCs w:val="22"/>
                <w:lang w:eastAsia="zh-CN"/>
              </w:rPr>
            </w:pPr>
            <w:r w:rsidRPr="00CE2D82">
              <w:rPr>
                <w:rFonts w:ascii="KaiTi" w:eastAsia="KaiTi" w:hAnsi="KaiTi" w:cs="SimSun" w:hint="eastAsia"/>
                <w:iCs/>
                <w:snapToGrid w:val="0"/>
                <w:kern w:val="22"/>
                <w:szCs w:val="22"/>
                <w:lang w:eastAsia="zh-CN"/>
              </w:rPr>
              <w:t>间接有关的支出</w:t>
            </w:r>
          </w:p>
        </w:tc>
      </w:tr>
      <w:tr w:rsidR="00855A78" w:rsidRPr="00CB49D5" w14:paraId="4CD5D2EF" w14:textId="77777777" w:rsidTr="00515EA3">
        <w:tc>
          <w:tcPr>
            <w:tcW w:w="4608" w:type="dxa"/>
            <w:shd w:val="clear" w:color="auto" w:fill="auto"/>
            <w:hideMark/>
          </w:tcPr>
          <w:p w14:paraId="72EA85B3" w14:textId="0C8E963E"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政府预算</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中央</w:t>
            </w:r>
          </w:p>
        </w:tc>
        <w:tc>
          <w:tcPr>
            <w:tcW w:w="2430" w:type="dxa"/>
            <w:shd w:val="clear" w:color="auto" w:fill="auto"/>
            <w:noWrap/>
            <w:tcMar>
              <w:left w:w="720" w:type="dxa"/>
              <w:right w:w="720" w:type="dxa"/>
            </w:tcMar>
            <w:vAlign w:val="center"/>
          </w:tcPr>
          <w:p w14:paraId="2A182864" w14:textId="41BCF937" w:rsidR="00855A78" w:rsidRPr="00D1343B" w:rsidRDefault="00694AF9">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70</w:t>
            </w:r>
          </w:p>
        </w:tc>
        <w:tc>
          <w:tcPr>
            <w:tcW w:w="2538" w:type="dxa"/>
            <w:shd w:val="clear" w:color="auto" w:fill="auto"/>
            <w:noWrap/>
            <w:tcMar>
              <w:left w:w="720" w:type="dxa"/>
              <w:right w:w="720" w:type="dxa"/>
            </w:tcMar>
            <w:vAlign w:val="center"/>
          </w:tcPr>
          <w:p w14:paraId="7BD24609" w14:textId="09B188B4"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4</w:t>
            </w:r>
            <w:r w:rsidR="004B0682" w:rsidRPr="00D1343B">
              <w:rPr>
                <w:rFonts w:eastAsiaTheme="minorEastAsia"/>
                <w:snapToGrid w:val="0"/>
                <w:kern w:val="22"/>
                <w:szCs w:val="22"/>
                <w:lang w:eastAsia="zh-CN"/>
              </w:rPr>
              <w:t>1</w:t>
            </w:r>
          </w:p>
        </w:tc>
      </w:tr>
      <w:tr w:rsidR="00855A78" w:rsidRPr="00CB49D5" w14:paraId="57DE8EF0" w14:textId="77777777" w:rsidTr="00515EA3">
        <w:tc>
          <w:tcPr>
            <w:tcW w:w="4608" w:type="dxa"/>
            <w:shd w:val="clear" w:color="auto" w:fill="auto"/>
            <w:hideMark/>
          </w:tcPr>
          <w:p w14:paraId="420A0AD8" w14:textId="3ED7B009"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政府预算</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州</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省</w:t>
            </w:r>
          </w:p>
        </w:tc>
        <w:tc>
          <w:tcPr>
            <w:tcW w:w="2430" w:type="dxa"/>
            <w:shd w:val="clear" w:color="auto" w:fill="auto"/>
            <w:noWrap/>
            <w:tcMar>
              <w:left w:w="720" w:type="dxa"/>
              <w:right w:w="720" w:type="dxa"/>
            </w:tcMar>
            <w:vAlign w:val="center"/>
          </w:tcPr>
          <w:p w14:paraId="164EC927" w14:textId="7AD60D12"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2</w:t>
            </w:r>
            <w:r w:rsidR="00694AF9" w:rsidRPr="00D1343B">
              <w:rPr>
                <w:rFonts w:eastAsiaTheme="minorEastAsia"/>
                <w:snapToGrid w:val="0"/>
                <w:kern w:val="22"/>
                <w:szCs w:val="22"/>
                <w:lang w:eastAsia="zh-CN"/>
              </w:rPr>
              <w:t>5</w:t>
            </w:r>
          </w:p>
        </w:tc>
        <w:tc>
          <w:tcPr>
            <w:tcW w:w="2538" w:type="dxa"/>
            <w:shd w:val="clear" w:color="auto" w:fill="auto"/>
            <w:noWrap/>
            <w:tcMar>
              <w:left w:w="720" w:type="dxa"/>
              <w:right w:w="720" w:type="dxa"/>
            </w:tcMar>
            <w:vAlign w:val="center"/>
          </w:tcPr>
          <w:p w14:paraId="678797FC" w14:textId="1CD256EC"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17</w:t>
            </w:r>
          </w:p>
        </w:tc>
      </w:tr>
      <w:tr w:rsidR="00855A78" w:rsidRPr="00CB49D5" w14:paraId="3061A6AA" w14:textId="77777777" w:rsidTr="00515EA3">
        <w:tc>
          <w:tcPr>
            <w:tcW w:w="4608" w:type="dxa"/>
            <w:shd w:val="clear" w:color="auto" w:fill="auto"/>
            <w:hideMark/>
          </w:tcPr>
          <w:p w14:paraId="101E78B6" w14:textId="70792ACE"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政府预算</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地方</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市</w:t>
            </w:r>
          </w:p>
        </w:tc>
        <w:tc>
          <w:tcPr>
            <w:tcW w:w="2430" w:type="dxa"/>
            <w:shd w:val="clear" w:color="auto" w:fill="auto"/>
            <w:noWrap/>
            <w:tcMar>
              <w:left w:w="720" w:type="dxa"/>
              <w:right w:w="720" w:type="dxa"/>
            </w:tcMar>
            <w:vAlign w:val="center"/>
          </w:tcPr>
          <w:p w14:paraId="7C09AAB1" w14:textId="00C067C6"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2</w:t>
            </w:r>
            <w:r w:rsidR="00694AF9" w:rsidRPr="00D1343B">
              <w:rPr>
                <w:rFonts w:eastAsiaTheme="minorEastAsia"/>
                <w:snapToGrid w:val="0"/>
                <w:kern w:val="22"/>
                <w:szCs w:val="22"/>
                <w:lang w:eastAsia="zh-CN"/>
              </w:rPr>
              <w:t>2</w:t>
            </w:r>
          </w:p>
        </w:tc>
        <w:tc>
          <w:tcPr>
            <w:tcW w:w="2538" w:type="dxa"/>
            <w:shd w:val="clear" w:color="auto" w:fill="auto"/>
            <w:noWrap/>
            <w:tcMar>
              <w:left w:w="720" w:type="dxa"/>
              <w:right w:w="720" w:type="dxa"/>
            </w:tcMar>
            <w:vAlign w:val="center"/>
          </w:tcPr>
          <w:p w14:paraId="19E63A92" w14:textId="77777777" w:rsidR="00855A78" w:rsidRPr="00D1343B" w:rsidRDefault="00855A78">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14</w:t>
            </w:r>
          </w:p>
        </w:tc>
      </w:tr>
      <w:tr w:rsidR="00855A78" w:rsidRPr="00CB49D5" w14:paraId="69CE0B33" w14:textId="77777777" w:rsidTr="00515EA3">
        <w:tc>
          <w:tcPr>
            <w:tcW w:w="4608" w:type="dxa"/>
            <w:shd w:val="clear" w:color="auto" w:fill="auto"/>
            <w:hideMark/>
          </w:tcPr>
          <w:p w14:paraId="2D43A75E" w14:textId="61215F77"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预算外</w:t>
            </w:r>
          </w:p>
        </w:tc>
        <w:tc>
          <w:tcPr>
            <w:tcW w:w="2430" w:type="dxa"/>
            <w:shd w:val="clear" w:color="auto" w:fill="auto"/>
            <w:noWrap/>
            <w:tcMar>
              <w:left w:w="720" w:type="dxa"/>
              <w:right w:w="720" w:type="dxa"/>
            </w:tcMar>
            <w:vAlign w:val="center"/>
          </w:tcPr>
          <w:p w14:paraId="1778924C" w14:textId="7059D08C"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2</w:t>
            </w:r>
            <w:r w:rsidR="004B0682" w:rsidRPr="00D1343B">
              <w:rPr>
                <w:rFonts w:eastAsiaTheme="minorEastAsia"/>
                <w:snapToGrid w:val="0"/>
                <w:kern w:val="22"/>
                <w:szCs w:val="22"/>
                <w:lang w:eastAsia="zh-CN"/>
              </w:rPr>
              <w:t>4</w:t>
            </w:r>
          </w:p>
        </w:tc>
        <w:tc>
          <w:tcPr>
            <w:tcW w:w="2538" w:type="dxa"/>
            <w:shd w:val="clear" w:color="auto" w:fill="auto"/>
            <w:noWrap/>
            <w:tcMar>
              <w:left w:w="720" w:type="dxa"/>
              <w:right w:w="720" w:type="dxa"/>
            </w:tcMar>
            <w:vAlign w:val="center"/>
          </w:tcPr>
          <w:p w14:paraId="07913C96" w14:textId="2E3FC168"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15</w:t>
            </w:r>
          </w:p>
        </w:tc>
      </w:tr>
      <w:tr w:rsidR="00855A78" w:rsidRPr="00CB49D5" w14:paraId="5091A909" w14:textId="77777777" w:rsidTr="00515EA3">
        <w:tc>
          <w:tcPr>
            <w:tcW w:w="4608" w:type="dxa"/>
            <w:shd w:val="clear" w:color="auto" w:fill="auto"/>
            <w:hideMark/>
          </w:tcPr>
          <w:p w14:paraId="20909306" w14:textId="2F292CD4"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私人</w:t>
            </w:r>
            <w:r w:rsidRPr="00CE2D82">
              <w:rPr>
                <w:rFonts w:asciiTheme="minorEastAsia" w:eastAsiaTheme="minorEastAsia" w:hAnsiTheme="minorEastAsia"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市场</w:t>
            </w:r>
          </w:p>
        </w:tc>
        <w:tc>
          <w:tcPr>
            <w:tcW w:w="2430" w:type="dxa"/>
            <w:shd w:val="clear" w:color="auto" w:fill="auto"/>
            <w:noWrap/>
            <w:tcMar>
              <w:left w:w="720" w:type="dxa"/>
              <w:right w:w="720" w:type="dxa"/>
            </w:tcMar>
            <w:vAlign w:val="center"/>
          </w:tcPr>
          <w:p w14:paraId="65650B71" w14:textId="5EEB8BA5"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16</w:t>
            </w:r>
          </w:p>
        </w:tc>
        <w:tc>
          <w:tcPr>
            <w:tcW w:w="2538" w:type="dxa"/>
            <w:shd w:val="clear" w:color="auto" w:fill="auto"/>
            <w:noWrap/>
            <w:tcMar>
              <w:left w:w="720" w:type="dxa"/>
              <w:right w:w="720" w:type="dxa"/>
            </w:tcMar>
            <w:vAlign w:val="center"/>
          </w:tcPr>
          <w:p w14:paraId="7074EC14" w14:textId="77777777" w:rsidR="00855A78" w:rsidRPr="00D1343B" w:rsidRDefault="00855A78">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10</w:t>
            </w:r>
          </w:p>
        </w:tc>
      </w:tr>
      <w:tr w:rsidR="00855A78" w:rsidRPr="00CB49D5" w14:paraId="1978FF2D" w14:textId="77777777" w:rsidTr="00515EA3">
        <w:tc>
          <w:tcPr>
            <w:tcW w:w="4608" w:type="dxa"/>
            <w:shd w:val="clear" w:color="auto" w:fill="auto"/>
            <w:hideMark/>
          </w:tcPr>
          <w:p w14:paraId="7F0E9C27" w14:textId="756F4A43" w:rsidR="00855A78" w:rsidRPr="00CE2D82" w:rsidRDefault="00515EA3" w:rsidP="003F6D19">
            <w:pPr>
              <w:suppressLineNumbers/>
              <w:suppressAutoHyphens/>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其他</w:t>
            </w:r>
            <w:r w:rsidR="00995E46">
              <w:rPr>
                <w:rFonts w:asciiTheme="minorEastAsia" w:eastAsiaTheme="minorEastAsia" w:hAnsiTheme="minorEastAsia" w:cs="SimSun"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非政府组织、基金会</w:t>
            </w:r>
            <w:r w:rsidR="0093689D" w:rsidRPr="00CE2D82">
              <w:rPr>
                <w:rFonts w:asciiTheme="minorEastAsia" w:eastAsiaTheme="minorEastAsia" w:hAnsiTheme="minorEastAsia" w:cs="SimSun" w:hint="eastAsia"/>
                <w:snapToGrid w:val="0"/>
                <w:kern w:val="22"/>
                <w:szCs w:val="22"/>
                <w:lang w:eastAsia="zh-CN"/>
              </w:rPr>
              <w:t>、</w:t>
            </w:r>
            <w:r w:rsidRPr="00CE2D82">
              <w:rPr>
                <w:rFonts w:asciiTheme="minorEastAsia" w:eastAsiaTheme="minorEastAsia" w:hAnsiTheme="minorEastAsia" w:cs="SimSun" w:hint="eastAsia"/>
                <w:snapToGrid w:val="0"/>
                <w:kern w:val="22"/>
                <w:szCs w:val="22"/>
                <w:lang w:eastAsia="zh-CN"/>
              </w:rPr>
              <w:t>学术界</w:t>
            </w:r>
            <w:r w:rsidR="00995E46">
              <w:rPr>
                <w:rFonts w:asciiTheme="minorEastAsia" w:eastAsiaTheme="minorEastAsia" w:hAnsiTheme="minorEastAsia" w:cs="SimSun" w:hint="eastAsia"/>
                <w:snapToGrid w:val="0"/>
                <w:kern w:val="22"/>
                <w:szCs w:val="22"/>
                <w:lang w:eastAsia="zh-CN"/>
              </w:rPr>
              <w:t>）</w:t>
            </w:r>
          </w:p>
        </w:tc>
        <w:tc>
          <w:tcPr>
            <w:tcW w:w="2430" w:type="dxa"/>
            <w:shd w:val="clear" w:color="auto" w:fill="auto"/>
            <w:noWrap/>
            <w:tcMar>
              <w:left w:w="720" w:type="dxa"/>
              <w:right w:w="720" w:type="dxa"/>
            </w:tcMar>
            <w:vAlign w:val="center"/>
          </w:tcPr>
          <w:p w14:paraId="6E8974DC" w14:textId="71F3CC57" w:rsidR="00855A78" w:rsidRPr="00D1343B" w:rsidRDefault="004B0682">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30</w:t>
            </w:r>
          </w:p>
        </w:tc>
        <w:tc>
          <w:tcPr>
            <w:tcW w:w="2538" w:type="dxa"/>
            <w:shd w:val="clear" w:color="auto" w:fill="auto"/>
            <w:noWrap/>
            <w:tcMar>
              <w:left w:w="720" w:type="dxa"/>
              <w:right w:w="720" w:type="dxa"/>
            </w:tcMar>
            <w:vAlign w:val="center"/>
          </w:tcPr>
          <w:p w14:paraId="2A54FCF5" w14:textId="2FA4F823" w:rsidR="00855A78" w:rsidRPr="00D1343B" w:rsidRDefault="0067018B">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17</w:t>
            </w:r>
          </w:p>
        </w:tc>
      </w:tr>
      <w:tr w:rsidR="00855A78" w:rsidRPr="00CB49D5" w14:paraId="2D029CEC" w14:textId="77777777" w:rsidTr="00515EA3">
        <w:tc>
          <w:tcPr>
            <w:tcW w:w="4608" w:type="dxa"/>
            <w:shd w:val="clear" w:color="auto" w:fill="auto"/>
            <w:hideMark/>
          </w:tcPr>
          <w:p w14:paraId="51E20F5A" w14:textId="3DB4164A" w:rsidR="00855A78" w:rsidRPr="00CE2D82" w:rsidRDefault="00515EA3">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snapToGrid w:val="0"/>
                <w:kern w:val="22"/>
                <w:szCs w:val="22"/>
                <w:lang w:eastAsia="zh-CN"/>
              </w:rPr>
            </w:pPr>
            <w:r w:rsidRPr="00CE2D82">
              <w:rPr>
                <w:rFonts w:asciiTheme="minorEastAsia" w:eastAsiaTheme="minorEastAsia" w:hAnsiTheme="minorEastAsia" w:cs="SimSun" w:hint="eastAsia"/>
                <w:snapToGrid w:val="0"/>
                <w:kern w:val="22"/>
                <w:szCs w:val="22"/>
                <w:lang w:eastAsia="zh-CN"/>
              </w:rPr>
              <w:t>土著和地方社区集体行动</w:t>
            </w:r>
          </w:p>
        </w:tc>
        <w:tc>
          <w:tcPr>
            <w:tcW w:w="2430" w:type="dxa"/>
            <w:shd w:val="clear" w:color="auto" w:fill="auto"/>
            <w:noWrap/>
            <w:tcMar>
              <w:left w:w="720" w:type="dxa"/>
              <w:right w:w="720" w:type="dxa"/>
            </w:tcMar>
            <w:vAlign w:val="center"/>
            <w:hideMark/>
          </w:tcPr>
          <w:p w14:paraId="6873DDC3" w14:textId="77777777" w:rsidR="00855A78" w:rsidRPr="00D1343B" w:rsidRDefault="00855A78">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6</w:t>
            </w:r>
          </w:p>
        </w:tc>
        <w:tc>
          <w:tcPr>
            <w:tcW w:w="2538" w:type="dxa"/>
            <w:shd w:val="clear" w:color="auto" w:fill="auto"/>
            <w:noWrap/>
            <w:tcMar>
              <w:left w:w="720" w:type="dxa"/>
              <w:right w:w="720" w:type="dxa"/>
            </w:tcMar>
            <w:vAlign w:val="center"/>
            <w:hideMark/>
          </w:tcPr>
          <w:p w14:paraId="400F7B86" w14:textId="77777777" w:rsidR="00855A78" w:rsidRPr="00D1343B" w:rsidRDefault="00855A78">
            <w:pPr>
              <w:suppressLineNumbers/>
              <w:suppressAutoHyphens/>
              <w:kinsoku w:val="0"/>
              <w:overflowPunct w:val="0"/>
              <w:autoSpaceDE w:val="0"/>
              <w:autoSpaceDN w:val="0"/>
              <w:adjustRightInd w:val="0"/>
              <w:snapToGrid w:val="0"/>
              <w:spacing w:after="240"/>
              <w:ind w:left="360"/>
              <w:jc w:val="right"/>
              <w:rPr>
                <w:rFonts w:eastAsiaTheme="minorEastAsia"/>
                <w:snapToGrid w:val="0"/>
                <w:kern w:val="22"/>
                <w:szCs w:val="22"/>
                <w:lang w:eastAsia="zh-CN"/>
              </w:rPr>
            </w:pPr>
            <w:r w:rsidRPr="00D1343B">
              <w:rPr>
                <w:rFonts w:eastAsiaTheme="minorEastAsia"/>
                <w:snapToGrid w:val="0"/>
                <w:kern w:val="22"/>
                <w:szCs w:val="22"/>
                <w:lang w:eastAsia="zh-CN"/>
              </w:rPr>
              <w:t>3</w:t>
            </w:r>
          </w:p>
        </w:tc>
      </w:tr>
    </w:tbl>
    <w:p w14:paraId="584ACA06" w14:textId="6F506113" w:rsidR="00855A78" w:rsidRPr="00CE2D82" w:rsidRDefault="0024098E"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在提供进一步方法信息的缔约方中</w:t>
      </w:r>
      <w:r w:rsidR="000335E2" w:rsidRPr="00CE2D82">
        <w:rPr>
          <w:rFonts w:eastAsiaTheme="minorEastAsia" w:hint="eastAsia"/>
          <w:sz w:val="24"/>
          <w:lang w:val="en-US" w:eastAsia="zh-CN"/>
        </w:rPr>
        <w:t>，</w:t>
      </w:r>
      <w:r w:rsidRPr="00CE2D82">
        <w:rPr>
          <w:rFonts w:eastAsiaTheme="minorEastAsia" w:hint="eastAsia"/>
          <w:sz w:val="24"/>
          <w:lang w:val="en-US" w:eastAsia="zh-CN"/>
        </w:rPr>
        <w:t>大多数缔约方</w:t>
      </w:r>
      <w:r w:rsidR="00995E46">
        <w:rPr>
          <w:rFonts w:eastAsiaTheme="minorEastAsia" w:hint="eastAsia"/>
          <w:sz w:val="24"/>
          <w:lang w:val="en-US" w:eastAsia="zh-CN"/>
        </w:rPr>
        <w:t>（</w:t>
      </w:r>
      <w:r w:rsidR="005B2150" w:rsidRPr="00CE2D82">
        <w:rPr>
          <w:rFonts w:eastAsiaTheme="minorEastAsia" w:hint="eastAsia"/>
          <w:sz w:val="24"/>
          <w:lang w:val="en-US" w:eastAsia="zh-CN"/>
        </w:rPr>
        <w:t>2</w:t>
      </w:r>
      <w:r w:rsidR="005B2150" w:rsidRPr="00CE2D82">
        <w:rPr>
          <w:rFonts w:eastAsiaTheme="minorEastAsia"/>
          <w:sz w:val="24"/>
          <w:lang w:val="en-US" w:eastAsia="zh-CN"/>
        </w:rPr>
        <w:t>8</w:t>
      </w:r>
      <w:r w:rsidR="005B2150" w:rsidRPr="00CE2D82">
        <w:rPr>
          <w:rFonts w:eastAsiaTheme="minorEastAsia" w:hint="eastAsia"/>
          <w:sz w:val="24"/>
          <w:lang w:val="en-US" w:eastAsia="zh-CN"/>
        </w:rPr>
        <w:t>个</w:t>
      </w:r>
      <w:r w:rsidR="00995E46">
        <w:rPr>
          <w:rFonts w:eastAsiaTheme="minorEastAsia" w:hint="eastAsia"/>
          <w:sz w:val="24"/>
          <w:lang w:val="en-US" w:eastAsia="zh-CN"/>
        </w:rPr>
        <w:t>）</w:t>
      </w:r>
      <w:r w:rsidRPr="00CE2D82">
        <w:rPr>
          <w:rFonts w:eastAsiaTheme="minorEastAsia" w:hint="eastAsia"/>
          <w:sz w:val="24"/>
          <w:lang w:val="en-US" w:eastAsia="zh-CN"/>
        </w:rPr>
        <w:t>提到了对预算文件的分析</w:t>
      </w:r>
      <w:r w:rsidR="000335E2" w:rsidRPr="00CE2D82">
        <w:rPr>
          <w:rFonts w:eastAsiaTheme="minorEastAsia" w:hint="eastAsia"/>
          <w:sz w:val="24"/>
          <w:lang w:val="en-US" w:eastAsia="zh-CN"/>
        </w:rPr>
        <w:t>，</w:t>
      </w:r>
      <w:r w:rsidRPr="00CE2D82">
        <w:rPr>
          <w:rFonts w:eastAsiaTheme="minorEastAsia" w:hint="eastAsia"/>
          <w:sz w:val="24"/>
          <w:lang w:val="en-US" w:eastAsia="zh-CN"/>
        </w:rPr>
        <w:t>可能包括给生物多样性间接捐助分配系数。由</w:t>
      </w:r>
      <w:r w:rsidRPr="00CE2D82">
        <w:rPr>
          <w:rFonts w:eastAsiaTheme="minorEastAsia" w:hint="eastAsia"/>
          <w:sz w:val="24"/>
          <w:lang w:val="en-US" w:eastAsia="zh-CN"/>
        </w:rPr>
        <w:t>11</w:t>
      </w:r>
      <w:r w:rsidRPr="00CE2D82">
        <w:rPr>
          <w:rFonts w:eastAsiaTheme="minorEastAsia" w:hint="eastAsia"/>
          <w:sz w:val="24"/>
          <w:lang w:val="en-US" w:eastAsia="zh-CN"/>
        </w:rPr>
        <w:t>个缔约方组成的较小</w:t>
      </w:r>
      <w:r w:rsidR="00CD3B6F" w:rsidRPr="00CE2D82">
        <w:rPr>
          <w:rFonts w:eastAsiaTheme="minorEastAsia" w:hint="eastAsia"/>
          <w:sz w:val="24"/>
          <w:lang w:val="en-US" w:eastAsia="zh-CN"/>
        </w:rPr>
        <w:t>国家组</w:t>
      </w:r>
      <w:r w:rsidRPr="00CE2D82">
        <w:rPr>
          <w:rFonts w:eastAsiaTheme="minorEastAsia" w:hint="eastAsia"/>
          <w:sz w:val="24"/>
          <w:lang w:val="en-US" w:eastAsia="zh-CN"/>
        </w:rPr>
        <w:t>提到利用国家统计资料</w:t>
      </w:r>
      <w:r w:rsidR="000335E2" w:rsidRPr="00CE2D82">
        <w:rPr>
          <w:rFonts w:eastAsiaTheme="minorEastAsia" w:hint="eastAsia"/>
          <w:sz w:val="24"/>
          <w:lang w:val="en-US" w:eastAsia="zh-CN"/>
        </w:rPr>
        <w:t>，</w:t>
      </w:r>
      <w:r w:rsidRPr="00CE2D82">
        <w:rPr>
          <w:rFonts w:eastAsiaTheme="minorEastAsia" w:hint="eastAsia"/>
          <w:sz w:val="24"/>
          <w:lang w:val="en-US" w:eastAsia="zh-CN"/>
        </w:rPr>
        <w:t>可能是基于环境公共开支账户</w:t>
      </w:r>
      <w:r w:rsidR="000335E2" w:rsidRPr="00CE2D82">
        <w:rPr>
          <w:rFonts w:eastAsiaTheme="minorEastAsia" w:hint="eastAsia"/>
          <w:sz w:val="24"/>
          <w:lang w:val="en-US" w:eastAsia="zh-CN"/>
        </w:rPr>
        <w:t>，</w:t>
      </w:r>
      <w:r w:rsidRPr="00CE2D82">
        <w:rPr>
          <w:rFonts w:eastAsiaTheme="minorEastAsia" w:hint="eastAsia"/>
          <w:sz w:val="24"/>
          <w:lang w:val="en-US" w:eastAsia="zh-CN"/>
        </w:rPr>
        <w:t>参照了国际商定的分类</w:t>
      </w:r>
      <w:r w:rsidR="000335E2" w:rsidRPr="00CE2D82">
        <w:rPr>
          <w:rFonts w:eastAsiaTheme="minorEastAsia" w:hint="eastAsia"/>
          <w:sz w:val="24"/>
          <w:lang w:val="en-US" w:eastAsia="zh-CN"/>
        </w:rPr>
        <w:t>，</w:t>
      </w:r>
      <w:proofErr w:type="gramStart"/>
      <w:r w:rsidRPr="00CE2D82">
        <w:rPr>
          <w:rFonts w:eastAsiaTheme="minorEastAsia" w:hint="eastAsia"/>
          <w:sz w:val="24"/>
          <w:lang w:val="en-US" w:eastAsia="zh-CN"/>
        </w:rPr>
        <w:t>例如</w:t>
      </w:r>
      <w:r w:rsidRPr="00CE2D82">
        <w:rPr>
          <w:rFonts w:eastAsiaTheme="minorEastAsia"/>
          <w:sz w:val="24"/>
          <w:lang w:val="en-US" w:eastAsia="zh-CN"/>
        </w:rPr>
        <w:t>“</w:t>
      </w:r>
      <w:proofErr w:type="gramEnd"/>
      <w:r w:rsidRPr="00CE2D82">
        <w:rPr>
          <w:rFonts w:eastAsiaTheme="minorEastAsia" w:hint="eastAsia"/>
          <w:sz w:val="24"/>
          <w:lang w:val="en-US" w:eastAsia="zh-CN"/>
        </w:rPr>
        <w:t>环境保护活动分类</w:t>
      </w:r>
      <w:r w:rsidRPr="00CE2D82">
        <w:rPr>
          <w:rFonts w:eastAsiaTheme="minorEastAsia"/>
          <w:sz w:val="24"/>
          <w:lang w:val="en-US" w:eastAsia="zh-CN"/>
        </w:rPr>
        <w:t>”</w:t>
      </w:r>
      <w:r w:rsidRPr="00CE2D82">
        <w:rPr>
          <w:rFonts w:eastAsiaTheme="minorEastAsia" w:hint="eastAsia"/>
          <w:sz w:val="24"/>
          <w:lang w:val="en-US" w:eastAsia="zh-CN"/>
        </w:rPr>
        <w:t>或</w:t>
      </w:r>
      <w:r w:rsidRPr="00CE2D82">
        <w:rPr>
          <w:rFonts w:eastAsiaTheme="minorEastAsia"/>
          <w:sz w:val="24"/>
          <w:lang w:val="en-US" w:eastAsia="zh-CN"/>
        </w:rPr>
        <w:t>“</w:t>
      </w:r>
      <w:r w:rsidRPr="00CE2D82">
        <w:rPr>
          <w:rFonts w:eastAsiaTheme="minorEastAsia" w:hint="eastAsia"/>
          <w:sz w:val="24"/>
          <w:lang w:val="en-US" w:eastAsia="zh-CN"/>
        </w:rPr>
        <w:t>政府功能分类</w:t>
      </w:r>
      <w:r w:rsidRPr="00CE2D82">
        <w:rPr>
          <w:rFonts w:eastAsiaTheme="minorEastAsia"/>
          <w:sz w:val="24"/>
          <w:lang w:val="en-US" w:eastAsia="zh-CN"/>
        </w:rPr>
        <w:t>”</w:t>
      </w:r>
      <w:r w:rsidR="000335E2" w:rsidRPr="00CE2D82">
        <w:rPr>
          <w:rFonts w:eastAsiaTheme="minorEastAsia" w:hint="eastAsia"/>
          <w:sz w:val="24"/>
          <w:lang w:val="en-US" w:eastAsia="zh-CN"/>
        </w:rPr>
        <w:t>，</w:t>
      </w:r>
      <w:r w:rsidRPr="00CE2D82">
        <w:rPr>
          <w:rFonts w:eastAsiaTheme="minorEastAsia" w:hint="eastAsia"/>
          <w:sz w:val="24"/>
          <w:lang w:val="en-US" w:eastAsia="zh-CN"/>
        </w:rPr>
        <w:t>特别是其中所载的“生物多样性和地貌景观保护”子类别。</w:t>
      </w:r>
    </w:p>
    <w:p w14:paraId="48351C2D" w14:textId="4592A449" w:rsidR="00855A78" w:rsidRPr="00CE2D82" w:rsidRDefault="003464A7"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在这组国家中</w:t>
      </w:r>
      <w:r w:rsidR="000335E2" w:rsidRPr="00CE2D82">
        <w:rPr>
          <w:rFonts w:eastAsiaTheme="minorEastAsia" w:hint="eastAsia"/>
          <w:sz w:val="24"/>
          <w:lang w:val="en-US" w:eastAsia="zh-CN"/>
        </w:rPr>
        <w:t>，</w:t>
      </w:r>
      <w:r w:rsidRPr="00CE2D82">
        <w:rPr>
          <w:rFonts w:eastAsiaTheme="minorEastAsia" w:hint="eastAsia"/>
          <w:sz w:val="24"/>
          <w:lang w:val="en-US" w:eastAsia="zh-CN"/>
        </w:rPr>
        <w:t>捷克和芬兰提到</w:t>
      </w:r>
      <w:r w:rsidR="00D1343B">
        <w:rPr>
          <w:rFonts w:eastAsiaTheme="minorEastAsia" w:hint="eastAsia"/>
          <w:sz w:val="24"/>
          <w:lang w:val="en-US" w:eastAsia="zh-CN"/>
        </w:rPr>
        <w:t>了</w:t>
      </w:r>
      <w:r w:rsidRPr="00CE2D82">
        <w:rPr>
          <w:rFonts w:eastAsiaTheme="minorEastAsia" w:hint="eastAsia"/>
          <w:sz w:val="24"/>
          <w:lang w:val="en-US" w:eastAsia="zh-CN"/>
        </w:rPr>
        <w:t>在环境保护支出账户中列入私人来源</w:t>
      </w:r>
      <w:r w:rsidR="000335E2" w:rsidRPr="00CE2D82">
        <w:rPr>
          <w:rFonts w:eastAsiaTheme="minorEastAsia" w:hint="eastAsia"/>
          <w:sz w:val="24"/>
          <w:lang w:val="en-US" w:eastAsia="zh-CN"/>
        </w:rPr>
        <w:t>，</w:t>
      </w:r>
      <w:r w:rsidRPr="00CE2D82">
        <w:rPr>
          <w:rFonts w:eastAsiaTheme="minorEastAsia" w:hint="eastAsia"/>
          <w:sz w:val="24"/>
          <w:lang w:val="en-US" w:eastAsia="zh-CN"/>
        </w:rPr>
        <w:t>芬兰</w:t>
      </w:r>
      <w:r w:rsidR="00CE2D82" w:rsidRPr="00CE2D82">
        <w:rPr>
          <w:rFonts w:eastAsiaTheme="minorEastAsia" w:hint="eastAsia"/>
          <w:sz w:val="24"/>
          <w:lang w:val="en-US" w:eastAsia="zh-CN"/>
        </w:rPr>
        <w:t>并</w:t>
      </w:r>
      <w:r w:rsidRPr="00CE2D82">
        <w:rPr>
          <w:rFonts w:eastAsiaTheme="minorEastAsia" w:hint="eastAsia"/>
          <w:sz w:val="24"/>
          <w:lang w:val="en-US" w:eastAsia="zh-CN"/>
        </w:rPr>
        <w:t>指出</w:t>
      </w:r>
      <w:r w:rsidR="000335E2" w:rsidRPr="00CE2D82">
        <w:rPr>
          <w:rFonts w:eastAsiaTheme="minorEastAsia" w:hint="eastAsia"/>
          <w:sz w:val="24"/>
          <w:lang w:val="en-US" w:eastAsia="zh-CN"/>
        </w:rPr>
        <w:t>，</w:t>
      </w:r>
      <w:r w:rsidRPr="00CE2D82">
        <w:rPr>
          <w:rFonts w:eastAsiaTheme="minorEastAsia" w:hint="eastAsia"/>
          <w:sz w:val="24"/>
          <w:lang w:val="en-US" w:eastAsia="zh-CN"/>
        </w:rPr>
        <w:t>关于公共部门环境保护支出的统计数据应以综合方式</w:t>
      </w:r>
      <w:r w:rsidR="00995E46">
        <w:rPr>
          <w:rFonts w:eastAsiaTheme="minorEastAsia" w:hint="eastAsia"/>
          <w:sz w:val="24"/>
          <w:lang w:val="en-US" w:eastAsia="zh-CN"/>
        </w:rPr>
        <w:t>（</w:t>
      </w:r>
      <w:r w:rsidRPr="00CE2D82">
        <w:rPr>
          <w:rFonts w:eastAsiaTheme="minorEastAsia" w:hint="eastAsia"/>
          <w:sz w:val="24"/>
          <w:lang w:val="en-US" w:eastAsia="zh-CN"/>
        </w:rPr>
        <w:t>考虑到中央政府和市政当局之间的转账</w:t>
      </w:r>
      <w:r w:rsidR="00995E46">
        <w:rPr>
          <w:rFonts w:eastAsiaTheme="minorEastAsia" w:hint="eastAsia"/>
          <w:sz w:val="24"/>
          <w:lang w:val="en-US" w:eastAsia="zh-CN"/>
        </w:rPr>
        <w:t>）</w:t>
      </w:r>
      <w:r w:rsidRPr="00CE2D82">
        <w:rPr>
          <w:rFonts w:eastAsiaTheme="minorEastAsia" w:hint="eastAsia"/>
          <w:sz w:val="24"/>
          <w:lang w:val="en-US" w:eastAsia="zh-CN"/>
        </w:rPr>
        <w:t>将较低级别的政府包括在内。</w:t>
      </w:r>
      <w:r w:rsidR="00176488" w:rsidRPr="00CE2D82">
        <w:rPr>
          <w:rFonts w:eastAsiaTheme="minorEastAsia" w:hint="eastAsia"/>
          <w:sz w:val="24"/>
          <w:lang w:val="en-US" w:eastAsia="zh-CN"/>
        </w:rPr>
        <w:t>相比之下</w:t>
      </w:r>
      <w:r w:rsidR="000335E2" w:rsidRPr="00CE2D82">
        <w:rPr>
          <w:rFonts w:eastAsiaTheme="minorEastAsia" w:hint="eastAsia"/>
          <w:sz w:val="24"/>
          <w:lang w:val="en-US" w:eastAsia="zh-CN"/>
        </w:rPr>
        <w:t>，</w:t>
      </w:r>
      <w:r w:rsidR="00176488" w:rsidRPr="00CE2D82">
        <w:rPr>
          <w:rFonts w:eastAsiaTheme="minorEastAsia" w:hint="eastAsia"/>
          <w:sz w:val="24"/>
          <w:lang w:val="en-US" w:eastAsia="zh-CN"/>
        </w:rPr>
        <w:t>前一组国家通常依靠临时查明和汇编数据来处理这些来源；例如加拿大、克罗地亚、丹麦、日本、黎巴嫩和瑞士使用了来自个别公司、基金会和学术机构的可靠数据。关于与生物多样性直接有关的地方支出</w:t>
      </w:r>
      <w:r w:rsidR="000335E2" w:rsidRPr="00CE2D82">
        <w:rPr>
          <w:rFonts w:eastAsiaTheme="minorEastAsia" w:hint="eastAsia"/>
          <w:sz w:val="24"/>
          <w:lang w:val="en-US" w:eastAsia="zh-CN"/>
        </w:rPr>
        <w:t>，</w:t>
      </w:r>
      <w:r w:rsidR="00176488" w:rsidRPr="00CE2D82">
        <w:rPr>
          <w:rFonts w:eastAsiaTheme="minorEastAsia" w:hint="eastAsia"/>
          <w:sz w:val="24"/>
          <w:lang w:val="en-US" w:eastAsia="zh-CN"/>
        </w:rPr>
        <w:t>日本采取向各县市发放调查</w:t>
      </w:r>
      <w:r w:rsidR="000335E2" w:rsidRPr="00CE2D82">
        <w:rPr>
          <w:rFonts w:eastAsiaTheme="minorEastAsia" w:hint="eastAsia"/>
          <w:sz w:val="24"/>
          <w:lang w:val="en-US" w:eastAsia="zh-CN"/>
        </w:rPr>
        <w:t>，</w:t>
      </w:r>
      <w:r w:rsidR="00176488" w:rsidRPr="00CE2D82">
        <w:rPr>
          <w:rFonts w:eastAsiaTheme="minorEastAsia" w:hint="eastAsia"/>
          <w:sz w:val="24"/>
          <w:lang w:val="en-US" w:eastAsia="zh-CN"/>
        </w:rPr>
        <w:t>而加拿大则指出数据不一致限制了这方面的报告。</w:t>
      </w:r>
    </w:p>
    <w:p w14:paraId="3886B594" w14:textId="6D448ED6" w:rsidR="00855A78" w:rsidRPr="00CE2D82" w:rsidRDefault="00464BD8"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关于预算外支出</w:t>
      </w:r>
      <w:r w:rsidR="000335E2" w:rsidRPr="00CE2D82">
        <w:rPr>
          <w:rFonts w:eastAsiaTheme="minorEastAsia" w:hint="eastAsia"/>
          <w:sz w:val="24"/>
          <w:lang w:val="en-US" w:eastAsia="zh-CN"/>
        </w:rPr>
        <w:t>，</w:t>
      </w:r>
      <w:r w:rsidR="00807C26" w:rsidRPr="00CE2D82">
        <w:rPr>
          <w:rFonts w:eastAsiaTheme="minorEastAsia" w:hint="eastAsia"/>
          <w:sz w:val="24"/>
          <w:lang w:val="en-US" w:eastAsia="zh-CN"/>
        </w:rPr>
        <w:t>八</w:t>
      </w:r>
      <w:r w:rsidRPr="00CE2D82">
        <w:rPr>
          <w:rFonts w:eastAsiaTheme="minorEastAsia" w:hint="eastAsia"/>
          <w:sz w:val="24"/>
          <w:lang w:val="en-US" w:eastAsia="zh-CN"/>
        </w:rPr>
        <w:t>个缔约方解释说</w:t>
      </w:r>
      <w:r w:rsidR="000335E2" w:rsidRPr="00CE2D82">
        <w:rPr>
          <w:rFonts w:eastAsiaTheme="minorEastAsia" w:hint="eastAsia"/>
          <w:sz w:val="24"/>
          <w:lang w:val="en-US" w:eastAsia="zh-CN"/>
        </w:rPr>
        <w:t>，</w:t>
      </w:r>
      <w:r w:rsidRPr="00CE2D82">
        <w:rPr>
          <w:rFonts w:eastAsiaTheme="minorEastAsia" w:hint="eastAsia"/>
          <w:sz w:val="24"/>
          <w:lang w:val="en-US" w:eastAsia="zh-CN"/>
        </w:rPr>
        <w:t>它们已对发展合作项目进行了评估</w:t>
      </w:r>
      <w:r w:rsidR="000335E2" w:rsidRPr="00CE2D82">
        <w:rPr>
          <w:rFonts w:eastAsiaTheme="minorEastAsia" w:hint="eastAsia"/>
          <w:sz w:val="24"/>
          <w:lang w:val="en-US" w:eastAsia="zh-CN"/>
        </w:rPr>
        <w:t>，</w:t>
      </w:r>
      <w:r w:rsidRPr="00CE2D82">
        <w:rPr>
          <w:rFonts w:eastAsiaTheme="minorEastAsia" w:hint="eastAsia"/>
          <w:sz w:val="24"/>
          <w:lang w:val="en-US" w:eastAsia="zh-CN"/>
        </w:rPr>
        <w:t>以确定与生物多样性有关的预算外支出</w:t>
      </w:r>
      <w:r w:rsidR="000335E2" w:rsidRPr="00CE2D82">
        <w:rPr>
          <w:rFonts w:eastAsiaTheme="minorEastAsia" w:hint="eastAsia"/>
          <w:sz w:val="24"/>
          <w:lang w:val="en-US" w:eastAsia="zh-CN"/>
        </w:rPr>
        <w:t>，</w:t>
      </w:r>
      <w:r w:rsidRPr="00CE2D82">
        <w:rPr>
          <w:rFonts w:eastAsiaTheme="minorEastAsia" w:hint="eastAsia"/>
          <w:sz w:val="24"/>
          <w:lang w:val="en-US" w:eastAsia="zh-CN"/>
        </w:rPr>
        <w:t>再次给间接相关的支出分配百分比份额</w:t>
      </w:r>
      <w:r w:rsidR="000335E2" w:rsidRPr="00CE2D82">
        <w:rPr>
          <w:rFonts w:eastAsiaTheme="minorEastAsia" w:hint="eastAsia"/>
          <w:sz w:val="24"/>
          <w:lang w:val="en-US" w:eastAsia="zh-CN"/>
        </w:rPr>
        <w:t>，</w:t>
      </w:r>
      <w:r w:rsidRPr="00CE2D82">
        <w:rPr>
          <w:rFonts w:eastAsiaTheme="minorEastAsia" w:hint="eastAsia"/>
          <w:sz w:val="24"/>
          <w:lang w:val="en-US" w:eastAsia="zh-CN"/>
        </w:rPr>
        <w:t>并可能利用经合组织的贷方报告制度数据库来确定有关项目和相关支出。</w:t>
      </w:r>
    </w:p>
    <w:p w14:paraId="22F0B054" w14:textId="46816676" w:rsidR="00855A78" w:rsidRPr="00CE2D82" w:rsidRDefault="007417DF"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开发计划生物多样性筹资倡议提供了关于参与国在该倡议方法各阶段所取得进展的最新资料</w:t>
      </w:r>
      <w:r w:rsidR="000335E2" w:rsidRPr="00CE2D82">
        <w:rPr>
          <w:rFonts w:eastAsiaTheme="minorEastAsia" w:hint="eastAsia"/>
          <w:sz w:val="24"/>
          <w:lang w:val="en-US" w:eastAsia="zh-CN"/>
        </w:rPr>
        <w:t>，</w:t>
      </w:r>
      <w:r w:rsidRPr="00CE2D82">
        <w:rPr>
          <w:rFonts w:eastAsiaTheme="minorEastAsia" w:hint="eastAsia"/>
          <w:sz w:val="24"/>
          <w:lang w:val="en-US" w:eastAsia="zh-CN"/>
        </w:rPr>
        <w:t>这些阶段与调动资源的某些</w:t>
      </w:r>
      <w:r w:rsidR="002D134F" w:rsidRPr="00CE2D82">
        <w:rPr>
          <w:rFonts w:eastAsiaTheme="minorEastAsia" w:hint="eastAsia"/>
          <w:sz w:val="24"/>
          <w:lang w:val="en-US" w:eastAsia="zh-CN"/>
        </w:rPr>
        <w:t>目标</w:t>
      </w:r>
      <w:r w:rsidRPr="00CE2D82">
        <w:rPr>
          <w:rFonts w:eastAsiaTheme="minorEastAsia" w:hint="eastAsia"/>
          <w:sz w:val="24"/>
          <w:lang w:val="en-US" w:eastAsia="zh-CN"/>
        </w:rPr>
        <w:t>相对应。这些资料载于附件二。目前共有</w:t>
      </w:r>
      <w:r w:rsidR="00D469E8" w:rsidRPr="00CE2D82">
        <w:rPr>
          <w:rFonts w:eastAsiaTheme="minorEastAsia"/>
          <w:sz w:val="24"/>
          <w:lang w:val="en-US" w:eastAsia="zh-CN"/>
        </w:rPr>
        <w:t>30</w:t>
      </w:r>
      <w:r w:rsidRPr="00CE2D82">
        <w:rPr>
          <w:rFonts w:eastAsiaTheme="minorEastAsia" w:hint="eastAsia"/>
          <w:sz w:val="24"/>
          <w:lang w:val="en-US" w:eastAsia="zh-CN"/>
        </w:rPr>
        <w:t>个国家正在编写关于其生物多样性支出分析的最终报告。生物多样性筹资倡议国家工作队于</w:t>
      </w:r>
      <w:r w:rsidRPr="00CE2D82">
        <w:rPr>
          <w:rFonts w:eastAsiaTheme="minorEastAsia" w:hint="eastAsia"/>
          <w:sz w:val="24"/>
          <w:lang w:val="en-US" w:eastAsia="zh-CN"/>
        </w:rPr>
        <w:t>2018</w:t>
      </w:r>
      <w:r w:rsidRPr="00CE2D82">
        <w:rPr>
          <w:rFonts w:eastAsiaTheme="minorEastAsia" w:hint="eastAsia"/>
          <w:sz w:val="24"/>
          <w:lang w:val="en-US" w:eastAsia="zh-CN"/>
        </w:rPr>
        <w:t>年</w:t>
      </w:r>
      <w:r w:rsidRPr="00CE2D82">
        <w:rPr>
          <w:rFonts w:eastAsiaTheme="minorEastAsia" w:hint="eastAsia"/>
          <w:sz w:val="24"/>
          <w:lang w:val="en-US" w:eastAsia="zh-CN"/>
        </w:rPr>
        <w:t>3</w:t>
      </w:r>
      <w:r w:rsidRPr="00CE2D82">
        <w:rPr>
          <w:rFonts w:eastAsiaTheme="minorEastAsia" w:hint="eastAsia"/>
          <w:sz w:val="24"/>
          <w:lang w:val="en-US" w:eastAsia="zh-CN"/>
        </w:rPr>
        <w:t>月</w:t>
      </w:r>
      <w:r w:rsidRPr="00CE2D82">
        <w:rPr>
          <w:rFonts w:eastAsiaTheme="minorEastAsia" w:hint="eastAsia"/>
          <w:sz w:val="24"/>
          <w:lang w:val="en-US" w:eastAsia="zh-CN"/>
        </w:rPr>
        <w:t>6</w:t>
      </w:r>
      <w:r w:rsidRPr="00CE2D82">
        <w:rPr>
          <w:rFonts w:eastAsiaTheme="minorEastAsia" w:hint="eastAsia"/>
          <w:sz w:val="24"/>
          <w:lang w:val="en-US" w:eastAsia="zh-CN"/>
        </w:rPr>
        <w:t>日至</w:t>
      </w:r>
      <w:r w:rsidRPr="00CE2D82">
        <w:rPr>
          <w:rFonts w:eastAsiaTheme="minorEastAsia" w:hint="eastAsia"/>
          <w:sz w:val="24"/>
          <w:lang w:val="en-US" w:eastAsia="zh-CN"/>
        </w:rPr>
        <w:t>8</w:t>
      </w:r>
      <w:r w:rsidRPr="00CE2D82">
        <w:rPr>
          <w:rFonts w:eastAsiaTheme="minorEastAsia" w:hint="eastAsia"/>
          <w:sz w:val="24"/>
          <w:lang w:val="en-US" w:eastAsia="zh-CN"/>
        </w:rPr>
        <w:t>日在印度金奈举行的第三届全球生物多样性筹资会议上介绍了它们的评估结果</w:t>
      </w:r>
      <w:r w:rsidR="006F11FD" w:rsidRPr="00CE2D82">
        <w:rPr>
          <w:rFonts w:eastAsiaTheme="minorEastAsia" w:hint="eastAsia"/>
          <w:sz w:val="24"/>
          <w:lang w:val="en-US" w:eastAsia="zh-CN"/>
        </w:rPr>
        <w:t>。</w:t>
      </w:r>
      <w:r w:rsidR="00855A78" w:rsidRPr="00CE2D82">
        <w:rPr>
          <w:rFonts w:eastAsiaTheme="minorEastAsia"/>
          <w:sz w:val="24"/>
          <w:lang w:val="en-US" w:eastAsia="zh-CN"/>
        </w:rPr>
        <w:footnoteReference w:id="12"/>
      </w:r>
      <w:r w:rsidR="006F11FD" w:rsidRPr="00CE2D82">
        <w:rPr>
          <w:rFonts w:eastAsiaTheme="minorEastAsia"/>
          <w:sz w:val="24"/>
          <w:lang w:val="en-US" w:eastAsia="zh-CN"/>
        </w:rPr>
        <w:t xml:space="preserve"> </w:t>
      </w:r>
      <w:r w:rsidRPr="00CE2D82">
        <w:rPr>
          <w:rFonts w:eastAsiaTheme="minorEastAsia" w:hint="eastAsia"/>
          <w:sz w:val="24"/>
          <w:lang w:val="en-US" w:eastAsia="zh-CN"/>
        </w:rPr>
        <w:t>例如：</w:t>
      </w:r>
    </w:p>
    <w:p w14:paraId="06A95DE3" w14:textId="5416AF94" w:rsidR="00855A78" w:rsidRPr="00C058F5" w:rsidRDefault="001C20CA" w:rsidP="00CE2D82">
      <w:pPr>
        <w:numPr>
          <w:ilvl w:val="0"/>
          <w:numId w:val="22"/>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val="en-US" w:eastAsia="zh-CN"/>
        </w:rPr>
        <w:lastRenderedPageBreak/>
        <w:t>在哥伦比亚</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生物多样性总支出接近</w:t>
      </w:r>
      <w:r w:rsidRPr="00C058F5">
        <w:rPr>
          <w:rFonts w:eastAsiaTheme="minorEastAsia"/>
          <w:snapToGrid w:val="0"/>
          <w:kern w:val="22"/>
          <w:sz w:val="24"/>
          <w:lang w:val="en-US" w:eastAsia="zh-CN"/>
        </w:rPr>
        <w:t>2.72</w:t>
      </w:r>
      <w:r w:rsidRPr="00C058F5">
        <w:rPr>
          <w:rFonts w:eastAsiaTheme="minorEastAsia"/>
          <w:snapToGrid w:val="0"/>
          <w:kern w:val="22"/>
          <w:sz w:val="24"/>
          <w:lang w:val="en-US" w:eastAsia="zh-CN"/>
        </w:rPr>
        <w:t>亿美元</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平均占国内生产总值的</w:t>
      </w:r>
      <w:r w:rsidRPr="00C058F5">
        <w:rPr>
          <w:rFonts w:eastAsiaTheme="minorEastAsia"/>
          <w:snapToGrid w:val="0"/>
          <w:kern w:val="22"/>
          <w:sz w:val="24"/>
          <w:lang w:val="en-US" w:eastAsia="zh-CN"/>
        </w:rPr>
        <w:t>0.12</w:t>
      </w:r>
      <w:r w:rsidRPr="00D1343B">
        <w:rPr>
          <w:rFonts w:eastAsiaTheme="minorEastAsia"/>
          <w:snapToGrid w:val="0"/>
          <w:kern w:val="22"/>
          <w:sz w:val="24"/>
          <w:lang w:val="en-US" w:eastAsia="zh-CN"/>
        </w:rPr>
        <w:t>％</w:t>
      </w:r>
      <w:r w:rsidR="000335E2" w:rsidRPr="00D1343B">
        <w:rPr>
          <w:rFonts w:eastAsiaTheme="minorEastAsia"/>
          <w:snapToGrid w:val="0"/>
          <w:kern w:val="22"/>
          <w:sz w:val="24"/>
          <w:lang w:val="en-US" w:eastAsia="zh-CN"/>
        </w:rPr>
        <w:t>，</w:t>
      </w:r>
      <w:r w:rsidRPr="00C058F5">
        <w:rPr>
          <w:rFonts w:eastAsiaTheme="minorEastAsia"/>
          <w:snapToGrid w:val="0"/>
          <w:kern w:val="22"/>
          <w:sz w:val="24"/>
          <w:lang w:val="en-US" w:eastAsia="zh-CN"/>
        </w:rPr>
        <w:t>公共开支的</w:t>
      </w:r>
      <w:r w:rsidRPr="00C058F5">
        <w:rPr>
          <w:rFonts w:eastAsiaTheme="minorEastAsia"/>
          <w:snapToGrid w:val="0"/>
          <w:kern w:val="22"/>
          <w:sz w:val="24"/>
          <w:lang w:val="en-US" w:eastAsia="zh-CN"/>
        </w:rPr>
        <w:t>0.5</w:t>
      </w:r>
      <w:r w:rsidRPr="00C058F5">
        <w:rPr>
          <w:rFonts w:eastAsiaTheme="minorEastAsia"/>
          <w:snapToGrid w:val="0"/>
          <w:kern w:val="22"/>
          <w:sz w:val="24"/>
          <w:lang w:val="en-US" w:eastAsia="zh-CN"/>
        </w:rPr>
        <w:t>％</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以及该国环境支出的</w:t>
      </w:r>
      <w:r w:rsidRPr="00C058F5">
        <w:rPr>
          <w:rFonts w:eastAsiaTheme="minorEastAsia"/>
          <w:snapToGrid w:val="0"/>
          <w:kern w:val="22"/>
          <w:sz w:val="24"/>
          <w:lang w:val="en-US" w:eastAsia="zh-CN"/>
        </w:rPr>
        <w:t>24</w:t>
      </w:r>
      <w:r w:rsidRPr="00C058F5">
        <w:rPr>
          <w:rFonts w:eastAsiaTheme="minorEastAsia"/>
          <w:snapToGrid w:val="0"/>
          <w:kern w:val="22"/>
          <w:sz w:val="24"/>
          <w:lang w:val="en-US" w:eastAsia="zh-CN"/>
        </w:rPr>
        <w:t>％；</w:t>
      </w:r>
    </w:p>
    <w:p w14:paraId="2A837900" w14:textId="11716EEC" w:rsidR="00855A78" w:rsidRPr="00C058F5" w:rsidRDefault="001C20CA" w:rsidP="00CE2D82">
      <w:pPr>
        <w:numPr>
          <w:ilvl w:val="0"/>
          <w:numId w:val="22"/>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val="en-US" w:eastAsia="zh-CN"/>
        </w:rPr>
        <w:t>在墨西哥</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生物多样性支出在</w:t>
      </w:r>
      <w:r w:rsidRPr="00C058F5">
        <w:rPr>
          <w:rFonts w:eastAsiaTheme="minorEastAsia"/>
          <w:snapToGrid w:val="0"/>
          <w:kern w:val="22"/>
          <w:sz w:val="24"/>
          <w:lang w:val="en-US" w:eastAsia="zh-CN"/>
        </w:rPr>
        <w:t>2006</w:t>
      </w:r>
      <w:r w:rsidRPr="00C058F5">
        <w:rPr>
          <w:rFonts w:eastAsiaTheme="minorEastAsia"/>
          <w:snapToGrid w:val="0"/>
          <w:kern w:val="22"/>
          <w:sz w:val="24"/>
          <w:lang w:val="en-US" w:eastAsia="zh-CN"/>
        </w:rPr>
        <w:t>年到</w:t>
      </w:r>
      <w:r w:rsidRPr="00C058F5">
        <w:rPr>
          <w:rFonts w:eastAsiaTheme="minorEastAsia"/>
          <w:snapToGrid w:val="0"/>
          <w:kern w:val="22"/>
          <w:sz w:val="24"/>
          <w:lang w:val="en-US" w:eastAsia="zh-CN"/>
        </w:rPr>
        <w:t>2015</w:t>
      </w:r>
      <w:r w:rsidRPr="00C058F5">
        <w:rPr>
          <w:rFonts w:eastAsiaTheme="minorEastAsia"/>
          <w:snapToGrid w:val="0"/>
          <w:kern w:val="22"/>
          <w:sz w:val="24"/>
          <w:lang w:val="en-US" w:eastAsia="zh-CN"/>
        </w:rPr>
        <w:t>年期间增加了</w:t>
      </w:r>
      <w:r w:rsidRPr="00C058F5">
        <w:rPr>
          <w:rFonts w:eastAsiaTheme="minorEastAsia"/>
          <w:snapToGrid w:val="0"/>
          <w:kern w:val="22"/>
          <w:sz w:val="24"/>
          <w:lang w:val="en-US" w:eastAsia="zh-CN"/>
        </w:rPr>
        <w:t>248</w:t>
      </w:r>
      <w:r w:rsidRPr="00C058F5">
        <w:rPr>
          <w:rFonts w:eastAsiaTheme="minorEastAsia"/>
          <w:snapToGrid w:val="0"/>
          <w:kern w:val="22"/>
          <w:sz w:val="24"/>
          <w:lang w:val="en-US" w:eastAsia="zh-CN"/>
        </w:rPr>
        <w:t>％</w:t>
      </w:r>
      <w:r w:rsidR="00995E46">
        <w:rPr>
          <w:rFonts w:eastAsiaTheme="minorEastAsia"/>
          <w:snapToGrid w:val="0"/>
          <w:kern w:val="22"/>
          <w:sz w:val="24"/>
          <w:lang w:val="en-US" w:eastAsia="zh-CN"/>
        </w:rPr>
        <w:t>（</w:t>
      </w:r>
      <w:r w:rsidRPr="00C058F5">
        <w:rPr>
          <w:rFonts w:eastAsiaTheme="minorEastAsia"/>
          <w:snapToGrid w:val="0"/>
          <w:kern w:val="22"/>
          <w:sz w:val="24"/>
          <w:lang w:val="en-US" w:eastAsia="zh-CN"/>
        </w:rPr>
        <w:t>从</w:t>
      </w:r>
      <w:r w:rsidRPr="00C058F5">
        <w:rPr>
          <w:rFonts w:eastAsiaTheme="minorEastAsia"/>
          <w:snapToGrid w:val="0"/>
          <w:kern w:val="22"/>
          <w:sz w:val="24"/>
          <w:lang w:val="en-US" w:eastAsia="zh-CN"/>
        </w:rPr>
        <w:t>4.256</w:t>
      </w:r>
      <w:r w:rsidRPr="00C058F5">
        <w:rPr>
          <w:rFonts w:eastAsiaTheme="minorEastAsia"/>
          <w:snapToGrid w:val="0"/>
          <w:kern w:val="22"/>
          <w:sz w:val="24"/>
          <w:lang w:val="en-US" w:eastAsia="zh-CN"/>
        </w:rPr>
        <w:t>亿美元增至</w:t>
      </w:r>
      <w:r w:rsidRPr="00C058F5">
        <w:rPr>
          <w:rFonts w:eastAsiaTheme="minorEastAsia"/>
          <w:snapToGrid w:val="0"/>
          <w:kern w:val="22"/>
          <w:sz w:val="24"/>
          <w:lang w:val="en-US" w:eastAsia="zh-CN"/>
        </w:rPr>
        <w:t>11.698</w:t>
      </w:r>
      <w:r w:rsidRPr="00C058F5">
        <w:rPr>
          <w:rFonts w:eastAsiaTheme="minorEastAsia"/>
          <w:snapToGrid w:val="0"/>
          <w:kern w:val="22"/>
          <w:sz w:val="24"/>
          <w:lang w:val="en-US" w:eastAsia="zh-CN"/>
        </w:rPr>
        <w:t>亿美元</w:t>
      </w:r>
      <w:r w:rsidR="00995E46">
        <w:rPr>
          <w:rFonts w:eastAsiaTheme="minorEastAsia"/>
          <w:snapToGrid w:val="0"/>
          <w:kern w:val="22"/>
          <w:sz w:val="24"/>
          <w:lang w:val="en-US" w:eastAsia="zh-CN"/>
        </w:rPr>
        <w:t>）</w:t>
      </w:r>
      <w:r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2015</w:t>
      </w:r>
      <w:r w:rsidRPr="00C058F5">
        <w:rPr>
          <w:rFonts w:eastAsiaTheme="minorEastAsia"/>
          <w:snapToGrid w:val="0"/>
          <w:kern w:val="22"/>
          <w:sz w:val="24"/>
          <w:lang w:val="en-US" w:eastAsia="zh-CN"/>
        </w:rPr>
        <w:t>年</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生物多样性公共支出占国内生产总值的</w:t>
      </w:r>
      <w:r w:rsidRPr="00C058F5">
        <w:rPr>
          <w:rFonts w:eastAsiaTheme="minorEastAsia"/>
          <w:snapToGrid w:val="0"/>
          <w:kern w:val="22"/>
          <w:sz w:val="24"/>
          <w:lang w:val="en-US" w:eastAsia="zh-CN"/>
        </w:rPr>
        <w:t>0.1</w:t>
      </w:r>
      <w:r w:rsidRPr="00C058F5">
        <w:rPr>
          <w:rFonts w:eastAsiaTheme="minorEastAsia"/>
          <w:snapToGrid w:val="0"/>
          <w:kern w:val="22"/>
          <w:sz w:val="24"/>
          <w:lang w:val="en-US" w:eastAsia="zh-CN"/>
        </w:rPr>
        <w:t>％；</w:t>
      </w:r>
    </w:p>
    <w:p w14:paraId="10C5BCEF" w14:textId="691763C8" w:rsidR="00855A78" w:rsidRPr="00C058F5" w:rsidRDefault="001C20CA" w:rsidP="00CE2D82">
      <w:pPr>
        <w:numPr>
          <w:ilvl w:val="0"/>
          <w:numId w:val="22"/>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val="en-US" w:eastAsia="zh-CN"/>
        </w:rPr>
        <w:t>在菲律宾</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2008</w:t>
      </w:r>
      <w:r w:rsidRPr="00C058F5">
        <w:rPr>
          <w:rFonts w:eastAsiaTheme="minorEastAsia"/>
          <w:snapToGrid w:val="0"/>
          <w:kern w:val="22"/>
          <w:sz w:val="24"/>
          <w:lang w:val="en-US" w:eastAsia="zh-CN"/>
        </w:rPr>
        <w:t>年至</w:t>
      </w:r>
      <w:r w:rsidRPr="00C058F5">
        <w:rPr>
          <w:rFonts w:eastAsiaTheme="minorEastAsia"/>
          <w:snapToGrid w:val="0"/>
          <w:kern w:val="22"/>
          <w:sz w:val="24"/>
          <w:lang w:val="en-US" w:eastAsia="zh-CN"/>
        </w:rPr>
        <w:t>2013</w:t>
      </w:r>
      <w:r w:rsidRPr="00C058F5">
        <w:rPr>
          <w:rFonts w:eastAsiaTheme="minorEastAsia"/>
          <w:snapToGrid w:val="0"/>
          <w:kern w:val="22"/>
          <w:sz w:val="24"/>
          <w:lang w:val="en-US" w:eastAsia="zh-CN"/>
        </w:rPr>
        <w:t>年期间每年用于生物多样性的支出为</w:t>
      </w:r>
      <w:r w:rsidRPr="00C058F5">
        <w:rPr>
          <w:rFonts w:eastAsiaTheme="minorEastAsia"/>
          <w:snapToGrid w:val="0"/>
          <w:kern w:val="22"/>
          <w:sz w:val="24"/>
          <w:lang w:val="en-US" w:eastAsia="zh-CN"/>
        </w:rPr>
        <w:t>49</w:t>
      </w:r>
      <w:r w:rsidRPr="00C058F5">
        <w:rPr>
          <w:rFonts w:eastAsiaTheme="minorEastAsia"/>
          <w:snapToGrid w:val="0"/>
          <w:kern w:val="22"/>
          <w:sz w:val="24"/>
          <w:lang w:val="en-US" w:eastAsia="zh-CN"/>
        </w:rPr>
        <w:t>亿比索</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占</w:t>
      </w:r>
      <w:r w:rsidRPr="00C058F5">
        <w:rPr>
          <w:rFonts w:eastAsiaTheme="minorEastAsia"/>
          <w:snapToGrid w:val="0"/>
          <w:kern w:val="22"/>
          <w:sz w:val="24"/>
          <w:lang w:val="en-US" w:eastAsia="zh-CN"/>
        </w:rPr>
        <w:t>2008</w:t>
      </w:r>
      <w:r w:rsidRPr="00C058F5">
        <w:rPr>
          <w:rFonts w:eastAsiaTheme="minorEastAsia"/>
          <w:snapToGrid w:val="0"/>
          <w:kern w:val="22"/>
          <w:sz w:val="24"/>
          <w:lang w:val="en-US" w:eastAsia="zh-CN"/>
        </w:rPr>
        <w:t>至</w:t>
      </w:r>
      <w:r w:rsidRPr="00C058F5">
        <w:rPr>
          <w:rFonts w:eastAsiaTheme="minorEastAsia"/>
          <w:snapToGrid w:val="0"/>
          <w:kern w:val="22"/>
          <w:sz w:val="24"/>
          <w:lang w:val="en-US" w:eastAsia="zh-CN"/>
        </w:rPr>
        <w:t>2013</w:t>
      </w:r>
      <w:r w:rsidRPr="00C058F5">
        <w:rPr>
          <w:rFonts w:eastAsiaTheme="minorEastAsia"/>
          <w:snapToGrid w:val="0"/>
          <w:kern w:val="22"/>
          <w:sz w:val="24"/>
          <w:lang w:val="en-US" w:eastAsia="zh-CN"/>
        </w:rPr>
        <w:t>年期间国内生产总值的</w:t>
      </w:r>
      <w:r w:rsidRPr="00C058F5">
        <w:rPr>
          <w:rFonts w:eastAsiaTheme="minorEastAsia"/>
          <w:snapToGrid w:val="0"/>
          <w:kern w:val="22"/>
          <w:sz w:val="24"/>
          <w:lang w:val="en-US" w:eastAsia="zh-CN"/>
        </w:rPr>
        <w:t>0.08</w:t>
      </w:r>
      <w:r w:rsidRPr="00C058F5">
        <w:rPr>
          <w:rFonts w:eastAsiaTheme="minorEastAsia"/>
          <w:snapToGrid w:val="0"/>
          <w:kern w:val="22"/>
          <w:sz w:val="24"/>
          <w:lang w:val="en-US" w:eastAsia="zh-CN"/>
        </w:rPr>
        <w:t>％</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国家预算的</w:t>
      </w:r>
      <w:r w:rsidRPr="00C058F5">
        <w:rPr>
          <w:rFonts w:eastAsiaTheme="minorEastAsia"/>
          <w:snapToGrid w:val="0"/>
          <w:kern w:val="22"/>
          <w:sz w:val="24"/>
          <w:lang w:val="en-US" w:eastAsia="zh-CN"/>
        </w:rPr>
        <w:t>0.31</w:t>
      </w:r>
      <w:r w:rsidRPr="00C058F5">
        <w:rPr>
          <w:rFonts w:eastAsiaTheme="minorEastAsia"/>
          <w:snapToGrid w:val="0"/>
          <w:kern w:val="22"/>
          <w:sz w:val="24"/>
          <w:lang w:val="en-US" w:eastAsia="zh-CN"/>
        </w:rPr>
        <w:t>％。</w:t>
      </w:r>
    </w:p>
    <w:p w14:paraId="3BF07BE5" w14:textId="10F6C0FE" w:rsidR="00FF546A" w:rsidRPr="00CE2D82" w:rsidRDefault="008D257E"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在区域一级</w:t>
      </w:r>
      <w:r w:rsidR="000335E2" w:rsidRPr="00CE2D82">
        <w:rPr>
          <w:rFonts w:eastAsiaTheme="minorEastAsia" w:hint="eastAsia"/>
          <w:sz w:val="24"/>
          <w:lang w:val="en-US" w:eastAsia="zh-CN"/>
        </w:rPr>
        <w:t>，</w:t>
      </w:r>
      <w:r w:rsidRPr="00CE2D82">
        <w:rPr>
          <w:rFonts w:eastAsiaTheme="minorEastAsia" w:hint="eastAsia"/>
          <w:sz w:val="24"/>
          <w:lang w:val="en-US" w:eastAsia="zh-CN"/>
        </w:rPr>
        <w:t>拉丁美洲和加勒比地区的生物多样性筹资倡议国家与生物多样性有关的支出平均达到国内生产总值的</w:t>
      </w:r>
      <w:r w:rsidRPr="00CE2D82">
        <w:rPr>
          <w:rFonts w:eastAsiaTheme="minorEastAsia" w:hint="eastAsia"/>
          <w:sz w:val="24"/>
          <w:lang w:val="en-US" w:eastAsia="zh-CN"/>
        </w:rPr>
        <w:t>0.14</w:t>
      </w:r>
      <w:r w:rsidRPr="00CE2D82">
        <w:rPr>
          <w:rFonts w:eastAsiaTheme="minorEastAsia" w:hint="eastAsia"/>
          <w:sz w:val="24"/>
          <w:lang w:val="en-US" w:eastAsia="zh-CN"/>
        </w:rPr>
        <w:t>％。</w:t>
      </w:r>
    </w:p>
    <w:p w14:paraId="2A566DE7" w14:textId="108E6E45" w:rsidR="00FF546A" w:rsidRPr="00CB49D5" w:rsidRDefault="008D257E" w:rsidP="00CB49D5">
      <w:pPr>
        <w:keepNext/>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hint="eastAsia"/>
          <w:b/>
          <w:snapToGrid w:val="0"/>
          <w:kern w:val="22"/>
          <w:sz w:val="24"/>
          <w:lang w:eastAsia="zh-CN"/>
        </w:rPr>
        <w:t>表</w:t>
      </w:r>
      <w:r w:rsidR="00921B38" w:rsidRPr="00CB49D5">
        <w:rPr>
          <w:rFonts w:asciiTheme="minorEastAsia" w:eastAsiaTheme="minorEastAsia" w:hAnsiTheme="minorEastAsia"/>
          <w:b/>
          <w:snapToGrid w:val="0"/>
          <w:kern w:val="22"/>
          <w:sz w:val="24"/>
        </w:rPr>
        <w:t>5.</w:t>
      </w:r>
      <w:r w:rsidR="005B2A58" w:rsidRPr="00CB49D5">
        <w:rPr>
          <w:rFonts w:asciiTheme="minorEastAsia" w:eastAsiaTheme="minorEastAsia" w:hAnsiTheme="minorEastAsia" w:cs="SimSun" w:hint="eastAsia"/>
          <w:b/>
          <w:snapToGrid w:val="0"/>
          <w:kern w:val="22"/>
          <w:sz w:val="24"/>
          <w:lang w:eastAsia="zh-CN"/>
        </w:rPr>
        <w:t>国内支出趋势</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417"/>
        <w:gridCol w:w="1417"/>
        <w:gridCol w:w="1416"/>
        <w:gridCol w:w="1416"/>
        <w:gridCol w:w="1416"/>
      </w:tblGrid>
      <w:tr w:rsidR="00855A78" w:rsidRPr="00CB49D5" w14:paraId="13FBB7F6" w14:textId="77777777" w:rsidTr="00AB3ACE">
        <w:trPr>
          <w:cantSplit/>
          <w:jc w:val="center"/>
        </w:trPr>
        <w:tc>
          <w:tcPr>
            <w:tcW w:w="1284" w:type="pct"/>
            <w:shd w:val="clear" w:color="auto" w:fill="auto"/>
          </w:tcPr>
          <w:p w14:paraId="1C84D2D1" w14:textId="2077A915" w:rsidR="00855A78" w:rsidRPr="00CB49D5" w:rsidRDefault="00855A78" w:rsidP="00CB49D5">
            <w:pPr>
              <w:suppressLineNumbers/>
              <w:suppressAutoHyphens/>
              <w:kinsoku w:val="0"/>
              <w:overflowPunct w:val="0"/>
              <w:autoSpaceDE w:val="0"/>
              <w:autoSpaceDN w:val="0"/>
              <w:adjustRightInd w:val="0"/>
              <w:snapToGrid w:val="0"/>
              <w:spacing w:after="240"/>
              <w:ind w:left="360"/>
              <w:rPr>
                <w:rFonts w:asciiTheme="minorEastAsia" w:eastAsiaTheme="minorEastAsia" w:hAnsiTheme="minorEastAsia"/>
                <w:bCs/>
                <w:snapToGrid w:val="0"/>
                <w:kern w:val="22"/>
                <w:sz w:val="24"/>
                <w:lang w:eastAsia="zh-CN"/>
              </w:rPr>
            </w:pPr>
          </w:p>
        </w:tc>
        <w:tc>
          <w:tcPr>
            <w:tcW w:w="743" w:type="pct"/>
            <w:shd w:val="clear" w:color="auto" w:fill="auto"/>
          </w:tcPr>
          <w:p w14:paraId="2E985D57" w14:textId="736ABCD2" w:rsidR="00855A78" w:rsidRPr="000D7565" w:rsidRDefault="005B2A58" w:rsidP="00CB49D5">
            <w:pPr>
              <w:suppressLineNumbers/>
              <w:suppressAutoHyphens/>
              <w:kinsoku w:val="0"/>
              <w:overflowPunct w:val="0"/>
              <w:autoSpaceDE w:val="0"/>
              <w:autoSpaceDN w:val="0"/>
              <w:adjustRightInd w:val="0"/>
              <w:snapToGrid w:val="0"/>
              <w:spacing w:after="240"/>
              <w:ind w:left="360"/>
              <w:jc w:val="center"/>
              <w:rPr>
                <w:rFonts w:ascii="KaiTi" w:eastAsia="KaiTi" w:hAnsi="KaiTi"/>
                <w:snapToGrid w:val="0"/>
                <w:kern w:val="22"/>
                <w:sz w:val="24"/>
                <w:lang w:eastAsia="zh-CN"/>
              </w:rPr>
            </w:pPr>
            <w:r w:rsidRPr="000D7565">
              <w:rPr>
                <w:rFonts w:ascii="KaiTi" w:eastAsia="KaiTi" w:hAnsi="KaiTi" w:hint="eastAsia"/>
                <w:snapToGrid w:val="0"/>
                <w:kern w:val="22"/>
                <w:sz w:val="24"/>
                <w:lang w:eastAsia="zh-CN"/>
              </w:rPr>
              <w:t>增加</w:t>
            </w:r>
          </w:p>
        </w:tc>
        <w:tc>
          <w:tcPr>
            <w:tcW w:w="743" w:type="pct"/>
            <w:shd w:val="clear" w:color="auto" w:fill="auto"/>
          </w:tcPr>
          <w:p w14:paraId="26419C09" w14:textId="407AE370" w:rsidR="00855A78" w:rsidRPr="000D7565" w:rsidRDefault="005B2A58" w:rsidP="00CB49D5">
            <w:pPr>
              <w:suppressLineNumbers/>
              <w:suppressAutoHyphens/>
              <w:kinsoku w:val="0"/>
              <w:overflowPunct w:val="0"/>
              <w:autoSpaceDE w:val="0"/>
              <w:autoSpaceDN w:val="0"/>
              <w:adjustRightInd w:val="0"/>
              <w:snapToGrid w:val="0"/>
              <w:spacing w:after="240"/>
              <w:ind w:left="360"/>
              <w:jc w:val="center"/>
              <w:rPr>
                <w:rFonts w:ascii="KaiTi" w:eastAsia="KaiTi" w:hAnsi="KaiTi"/>
                <w:snapToGrid w:val="0"/>
                <w:kern w:val="22"/>
                <w:sz w:val="24"/>
                <w:lang w:eastAsia="zh-CN"/>
              </w:rPr>
            </w:pPr>
            <w:r w:rsidRPr="000D7565">
              <w:rPr>
                <w:rFonts w:ascii="KaiTi" w:eastAsia="KaiTi" w:hAnsi="KaiTi" w:hint="eastAsia"/>
                <w:snapToGrid w:val="0"/>
                <w:kern w:val="22"/>
                <w:sz w:val="24"/>
                <w:lang w:eastAsia="zh-CN"/>
              </w:rPr>
              <w:t>下降</w:t>
            </w:r>
          </w:p>
        </w:tc>
        <w:tc>
          <w:tcPr>
            <w:tcW w:w="743" w:type="pct"/>
            <w:shd w:val="clear" w:color="auto" w:fill="auto"/>
          </w:tcPr>
          <w:p w14:paraId="3E0BDF69" w14:textId="0EFEE482" w:rsidR="00855A78" w:rsidRPr="000D7565" w:rsidRDefault="005B2A58" w:rsidP="00CB49D5">
            <w:pPr>
              <w:suppressLineNumbers/>
              <w:suppressAutoHyphens/>
              <w:kinsoku w:val="0"/>
              <w:overflowPunct w:val="0"/>
              <w:autoSpaceDE w:val="0"/>
              <w:autoSpaceDN w:val="0"/>
              <w:adjustRightInd w:val="0"/>
              <w:snapToGrid w:val="0"/>
              <w:spacing w:after="240"/>
              <w:ind w:left="360"/>
              <w:jc w:val="center"/>
              <w:rPr>
                <w:rFonts w:ascii="KaiTi" w:eastAsia="KaiTi" w:hAnsi="KaiTi"/>
                <w:snapToGrid w:val="0"/>
                <w:kern w:val="22"/>
                <w:sz w:val="24"/>
                <w:lang w:eastAsia="zh-CN"/>
              </w:rPr>
            </w:pPr>
            <w:r w:rsidRPr="000D7565">
              <w:rPr>
                <w:rFonts w:ascii="KaiTi" w:eastAsia="KaiTi" w:hAnsi="KaiTi" w:hint="eastAsia"/>
                <w:snapToGrid w:val="0"/>
                <w:kern w:val="22"/>
                <w:sz w:val="24"/>
                <w:lang w:eastAsia="zh-CN"/>
              </w:rPr>
              <w:t>持平</w:t>
            </w:r>
          </w:p>
        </w:tc>
        <w:tc>
          <w:tcPr>
            <w:tcW w:w="743" w:type="pct"/>
            <w:shd w:val="clear" w:color="auto" w:fill="auto"/>
          </w:tcPr>
          <w:p w14:paraId="68868653" w14:textId="4C77ECB1" w:rsidR="00855A78" w:rsidRPr="000D7565" w:rsidRDefault="005B2A58" w:rsidP="00CB49D5">
            <w:pPr>
              <w:suppressLineNumbers/>
              <w:suppressAutoHyphens/>
              <w:kinsoku w:val="0"/>
              <w:overflowPunct w:val="0"/>
              <w:autoSpaceDE w:val="0"/>
              <w:autoSpaceDN w:val="0"/>
              <w:adjustRightInd w:val="0"/>
              <w:snapToGrid w:val="0"/>
              <w:spacing w:after="240"/>
              <w:ind w:left="360"/>
              <w:jc w:val="center"/>
              <w:rPr>
                <w:rFonts w:ascii="KaiTi" w:eastAsia="KaiTi" w:hAnsi="KaiTi"/>
                <w:snapToGrid w:val="0"/>
                <w:kern w:val="22"/>
                <w:sz w:val="24"/>
                <w:lang w:eastAsia="zh-CN"/>
              </w:rPr>
            </w:pPr>
            <w:r w:rsidRPr="000D7565">
              <w:rPr>
                <w:rFonts w:ascii="KaiTi" w:eastAsia="KaiTi" w:hAnsi="KaiTi" w:hint="eastAsia"/>
                <w:snapToGrid w:val="0"/>
                <w:kern w:val="22"/>
                <w:sz w:val="24"/>
                <w:lang w:eastAsia="zh-CN"/>
              </w:rPr>
              <w:t>不详</w:t>
            </w:r>
          </w:p>
        </w:tc>
        <w:tc>
          <w:tcPr>
            <w:tcW w:w="743" w:type="pct"/>
            <w:shd w:val="clear" w:color="auto" w:fill="auto"/>
          </w:tcPr>
          <w:p w14:paraId="0BDC0D6D" w14:textId="30EA42B6" w:rsidR="00855A78" w:rsidRPr="000D7565" w:rsidRDefault="005B2A58" w:rsidP="00CB49D5">
            <w:pPr>
              <w:suppressLineNumbers/>
              <w:suppressAutoHyphens/>
              <w:kinsoku w:val="0"/>
              <w:overflowPunct w:val="0"/>
              <w:autoSpaceDE w:val="0"/>
              <w:autoSpaceDN w:val="0"/>
              <w:adjustRightInd w:val="0"/>
              <w:snapToGrid w:val="0"/>
              <w:spacing w:after="240"/>
              <w:ind w:left="360"/>
              <w:jc w:val="center"/>
              <w:rPr>
                <w:rFonts w:ascii="KaiTi" w:eastAsia="KaiTi" w:hAnsi="KaiTi"/>
                <w:snapToGrid w:val="0"/>
                <w:kern w:val="22"/>
                <w:sz w:val="24"/>
                <w:lang w:eastAsia="zh-CN"/>
              </w:rPr>
            </w:pPr>
            <w:r w:rsidRPr="000D7565">
              <w:rPr>
                <w:rFonts w:ascii="KaiTi" w:eastAsia="KaiTi" w:hAnsi="KaiTi" w:hint="eastAsia"/>
                <w:snapToGrid w:val="0"/>
                <w:kern w:val="22"/>
                <w:sz w:val="24"/>
                <w:lang w:eastAsia="zh-CN"/>
              </w:rPr>
              <w:t>共计</w:t>
            </w:r>
          </w:p>
        </w:tc>
      </w:tr>
      <w:tr w:rsidR="00855A78" w:rsidRPr="00CB49D5" w14:paraId="2DB6C559" w14:textId="77777777" w:rsidTr="00AB3ACE">
        <w:trPr>
          <w:cantSplit/>
          <w:jc w:val="center"/>
        </w:trPr>
        <w:tc>
          <w:tcPr>
            <w:tcW w:w="1284" w:type="pct"/>
            <w:shd w:val="clear" w:color="auto" w:fill="auto"/>
          </w:tcPr>
          <w:p w14:paraId="3ACD1609" w14:textId="3C279559" w:rsidR="00855A78" w:rsidRPr="00CB49D5" w:rsidRDefault="005B2A58" w:rsidP="00CB49D5">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eastAsia="zh-CN"/>
              </w:rPr>
              <w:t>发援会成员</w:t>
            </w:r>
          </w:p>
        </w:tc>
        <w:tc>
          <w:tcPr>
            <w:tcW w:w="743" w:type="pct"/>
            <w:shd w:val="clear" w:color="auto" w:fill="auto"/>
          </w:tcPr>
          <w:p w14:paraId="68D31D8D"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7</w:t>
            </w:r>
          </w:p>
        </w:tc>
        <w:tc>
          <w:tcPr>
            <w:tcW w:w="743" w:type="pct"/>
            <w:shd w:val="clear" w:color="auto" w:fill="auto"/>
          </w:tcPr>
          <w:p w14:paraId="0621929A"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4</w:t>
            </w:r>
          </w:p>
        </w:tc>
        <w:tc>
          <w:tcPr>
            <w:tcW w:w="743" w:type="pct"/>
            <w:shd w:val="clear" w:color="auto" w:fill="auto"/>
          </w:tcPr>
          <w:p w14:paraId="5101D265"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7</w:t>
            </w:r>
          </w:p>
        </w:tc>
        <w:tc>
          <w:tcPr>
            <w:tcW w:w="743" w:type="pct"/>
            <w:shd w:val="clear" w:color="auto" w:fill="auto"/>
          </w:tcPr>
          <w:p w14:paraId="4DF14C39"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3</w:t>
            </w:r>
          </w:p>
        </w:tc>
        <w:tc>
          <w:tcPr>
            <w:tcW w:w="743" w:type="pct"/>
            <w:shd w:val="clear" w:color="auto" w:fill="auto"/>
          </w:tcPr>
          <w:p w14:paraId="3D061740"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21</w:t>
            </w:r>
          </w:p>
        </w:tc>
      </w:tr>
      <w:tr w:rsidR="00855A78" w:rsidRPr="00CB49D5" w14:paraId="59E73936" w14:textId="77777777" w:rsidTr="00AB3ACE">
        <w:trPr>
          <w:cantSplit/>
          <w:jc w:val="center"/>
        </w:trPr>
        <w:tc>
          <w:tcPr>
            <w:tcW w:w="1284" w:type="pct"/>
            <w:shd w:val="clear" w:color="auto" w:fill="auto"/>
          </w:tcPr>
          <w:p w14:paraId="57BDABAA" w14:textId="04647B19" w:rsidR="00855A78" w:rsidRPr="00CB49D5" w:rsidRDefault="005B2A58" w:rsidP="00CB49D5">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eastAsia="zh-CN"/>
              </w:rPr>
              <w:t>非发援会成员</w:t>
            </w:r>
          </w:p>
        </w:tc>
        <w:tc>
          <w:tcPr>
            <w:tcW w:w="743" w:type="pct"/>
            <w:shd w:val="clear" w:color="auto" w:fill="auto"/>
          </w:tcPr>
          <w:p w14:paraId="226F8BC6"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16</w:t>
            </w:r>
          </w:p>
        </w:tc>
        <w:tc>
          <w:tcPr>
            <w:tcW w:w="743" w:type="pct"/>
            <w:shd w:val="clear" w:color="auto" w:fill="auto"/>
          </w:tcPr>
          <w:p w14:paraId="2C51FDCD"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3</w:t>
            </w:r>
          </w:p>
        </w:tc>
        <w:tc>
          <w:tcPr>
            <w:tcW w:w="743" w:type="pct"/>
            <w:shd w:val="clear" w:color="auto" w:fill="auto"/>
          </w:tcPr>
          <w:p w14:paraId="60827744"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10</w:t>
            </w:r>
          </w:p>
        </w:tc>
        <w:tc>
          <w:tcPr>
            <w:tcW w:w="743" w:type="pct"/>
            <w:shd w:val="clear" w:color="auto" w:fill="auto"/>
          </w:tcPr>
          <w:p w14:paraId="082644B9" w14:textId="7E6CA3D5" w:rsidR="00855A78" w:rsidRPr="00D1343B" w:rsidRDefault="0061226B"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9</w:t>
            </w:r>
          </w:p>
        </w:tc>
        <w:tc>
          <w:tcPr>
            <w:tcW w:w="743" w:type="pct"/>
            <w:shd w:val="clear" w:color="auto" w:fill="auto"/>
          </w:tcPr>
          <w:p w14:paraId="3F271897" w14:textId="28D622BC"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3</w:t>
            </w:r>
            <w:r w:rsidR="0061226B" w:rsidRPr="00D1343B">
              <w:rPr>
                <w:rFonts w:eastAsiaTheme="minorEastAsia"/>
                <w:snapToGrid w:val="0"/>
                <w:kern w:val="22"/>
                <w:sz w:val="24"/>
                <w:lang w:eastAsia="zh-CN"/>
              </w:rPr>
              <w:t>8</w:t>
            </w:r>
          </w:p>
        </w:tc>
      </w:tr>
      <w:tr w:rsidR="00855A78" w:rsidRPr="00CB49D5" w14:paraId="4C6CDC19" w14:textId="77777777" w:rsidTr="00AB3ACE">
        <w:trPr>
          <w:cantSplit/>
          <w:jc w:val="center"/>
        </w:trPr>
        <w:tc>
          <w:tcPr>
            <w:tcW w:w="1284" w:type="pct"/>
            <w:shd w:val="clear" w:color="auto" w:fill="auto"/>
          </w:tcPr>
          <w:p w14:paraId="168ABD16" w14:textId="538E22D8" w:rsidR="00855A78" w:rsidRPr="00CB49D5" w:rsidRDefault="005B2A58" w:rsidP="00CB49D5">
            <w:pPr>
              <w:suppressLineNumbers/>
              <w:suppressAutoHyphens/>
              <w:kinsoku w:val="0"/>
              <w:overflowPunct w:val="0"/>
              <w:autoSpaceDE w:val="0"/>
              <w:autoSpaceDN w:val="0"/>
              <w:adjustRightInd w:val="0"/>
              <w:snapToGrid w:val="0"/>
              <w:spacing w:after="240"/>
              <w:rPr>
                <w:rFonts w:asciiTheme="minorEastAsia" w:eastAsiaTheme="minorEastAsia" w:hAnsiTheme="minorEastAsia"/>
                <w:snapToGrid w:val="0"/>
                <w:kern w:val="22"/>
                <w:sz w:val="24"/>
                <w:lang w:eastAsia="zh-CN"/>
              </w:rPr>
            </w:pPr>
            <w:r w:rsidRPr="00CB49D5">
              <w:rPr>
                <w:rFonts w:asciiTheme="minorEastAsia" w:eastAsiaTheme="minorEastAsia" w:hAnsiTheme="minorEastAsia" w:cs="SimSun" w:hint="eastAsia"/>
                <w:snapToGrid w:val="0"/>
                <w:kern w:val="22"/>
                <w:sz w:val="24"/>
                <w:lang w:eastAsia="zh-CN"/>
              </w:rPr>
              <w:t>生物多样性大国</w:t>
            </w:r>
          </w:p>
        </w:tc>
        <w:tc>
          <w:tcPr>
            <w:tcW w:w="743" w:type="pct"/>
            <w:shd w:val="clear" w:color="auto" w:fill="auto"/>
          </w:tcPr>
          <w:p w14:paraId="6384C11E"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5</w:t>
            </w:r>
          </w:p>
        </w:tc>
        <w:tc>
          <w:tcPr>
            <w:tcW w:w="743" w:type="pct"/>
            <w:shd w:val="clear" w:color="auto" w:fill="auto"/>
          </w:tcPr>
          <w:p w14:paraId="76F18AB7"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1</w:t>
            </w:r>
          </w:p>
        </w:tc>
        <w:tc>
          <w:tcPr>
            <w:tcW w:w="743" w:type="pct"/>
            <w:shd w:val="clear" w:color="auto" w:fill="auto"/>
          </w:tcPr>
          <w:p w14:paraId="2B63811F"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2</w:t>
            </w:r>
          </w:p>
        </w:tc>
        <w:tc>
          <w:tcPr>
            <w:tcW w:w="743" w:type="pct"/>
            <w:shd w:val="clear" w:color="auto" w:fill="auto"/>
          </w:tcPr>
          <w:p w14:paraId="235D58CE"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0</w:t>
            </w:r>
          </w:p>
        </w:tc>
        <w:tc>
          <w:tcPr>
            <w:tcW w:w="743" w:type="pct"/>
            <w:shd w:val="clear" w:color="auto" w:fill="auto"/>
          </w:tcPr>
          <w:p w14:paraId="4F24A8CF" w14:textId="77777777" w:rsidR="00855A78" w:rsidRPr="00D1343B" w:rsidRDefault="00855A78" w:rsidP="00CB49D5">
            <w:pPr>
              <w:suppressLineNumbers/>
              <w:suppressAutoHyphens/>
              <w:kinsoku w:val="0"/>
              <w:overflowPunct w:val="0"/>
              <w:autoSpaceDE w:val="0"/>
              <w:autoSpaceDN w:val="0"/>
              <w:adjustRightInd w:val="0"/>
              <w:snapToGrid w:val="0"/>
              <w:spacing w:after="240"/>
              <w:ind w:left="360"/>
              <w:jc w:val="center"/>
              <w:rPr>
                <w:rFonts w:eastAsiaTheme="minorEastAsia"/>
                <w:snapToGrid w:val="0"/>
                <w:kern w:val="22"/>
                <w:sz w:val="24"/>
                <w:lang w:eastAsia="zh-CN"/>
              </w:rPr>
            </w:pPr>
            <w:r w:rsidRPr="00D1343B">
              <w:rPr>
                <w:rFonts w:eastAsiaTheme="minorEastAsia"/>
                <w:snapToGrid w:val="0"/>
                <w:kern w:val="22"/>
                <w:sz w:val="24"/>
                <w:lang w:eastAsia="zh-CN"/>
              </w:rPr>
              <w:t>8</w:t>
            </w:r>
          </w:p>
        </w:tc>
      </w:tr>
    </w:tbl>
    <w:p w14:paraId="07448F31" w14:textId="2FE88B0D" w:rsidR="00855A78" w:rsidRPr="00CB49D5" w:rsidRDefault="00330E51">
      <w:pPr>
        <w:suppressLineNumbers/>
        <w:tabs>
          <w:tab w:val="left" w:pos="360"/>
        </w:tabs>
        <w:suppressAutoHyphens/>
        <w:kinsoku w:val="0"/>
        <w:overflowPunct w:val="0"/>
        <w:autoSpaceDE w:val="0"/>
        <w:autoSpaceDN w:val="0"/>
        <w:adjustRightInd w:val="0"/>
        <w:snapToGrid w:val="0"/>
        <w:spacing w:before="240" w:after="240"/>
        <w:jc w:val="center"/>
        <w:outlineLvl w:val="0"/>
        <w:rPr>
          <w:rFonts w:asciiTheme="minorEastAsia" w:eastAsiaTheme="minorEastAsia" w:hAnsiTheme="minorEastAsia"/>
          <w:snapToGrid w:val="0"/>
          <w:kern w:val="22"/>
          <w:sz w:val="24"/>
          <w:lang w:eastAsia="zh-CN"/>
        </w:rPr>
      </w:pPr>
      <w:r w:rsidRPr="001E514B">
        <w:rPr>
          <w:rFonts w:asciiTheme="minorEastAsia" w:eastAsiaTheme="minorEastAsia" w:hAnsiTheme="minorEastAsia" w:hint="eastAsia"/>
          <w:b/>
          <w:caps/>
          <w:snapToGrid w:val="0"/>
          <w:kern w:val="22"/>
          <w:sz w:val="24"/>
          <w:lang w:eastAsia="zh-CN"/>
        </w:rPr>
        <w:t>五</w:t>
      </w:r>
      <w:r w:rsidR="00855A78" w:rsidRPr="001E514B">
        <w:rPr>
          <w:rFonts w:asciiTheme="minorEastAsia" w:eastAsiaTheme="minorEastAsia" w:hAnsiTheme="minorEastAsia"/>
          <w:b/>
          <w:caps/>
          <w:snapToGrid w:val="0"/>
          <w:kern w:val="22"/>
          <w:sz w:val="24"/>
          <w:lang w:eastAsia="zh-CN"/>
        </w:rPr>
        <w:t>.</w:t>
      </w:r>
      <w:r w:rsidR="00212214" w:rsidRPr="001E514B">
        <w:rPr>
          <w:rFonts w:asciiTheme="minorEastAsia" w:eastAsiaTheme="minorEastAsia" w:hAnsiTheme="minorEastAsia"/>
          <w:b/>
          <w:caps/>
          <w:snapToGrid w:val="0"/>
          <w:kern w:val="22"/>
          <w:sz w:val="24"/>
          <w:lang w:eastAsia="zh-CN"/>
        </w:rPr>
        <w:tab/>
      </w:r>
      <w:r w:rsidR="00D1343B">
        <w:rPr>
          <w:rFonts w:asciiTheme="minorEastAsia" w:eastAsiaTheme="minorEastAsia" w:hAnsiTheme="minorEastAsia" w:hint="eastAsia"/>
          <w:b/>
          <w:caps/>
          <w:snapToGrid w:val="0"/>
          <w:kern w:val="22"/>
          <w:sz w:val="24"/>
          <w:lang w:eastAsia="zh-CN"/>
        </w:rPr>
        <w:t xml:space="preserve"> </w:t>
      </w:r>
      <w:r w:rsidR="00293B02" w:rsidRPr="001E514B">
        <w:rPr>
          <w:rFonts w:asciiTheme="minorEastAsia" w:eastAsiaTheme="minorEastAsia" w:hAnsiTheme="minorEastAsia" w:hint="eastAsia"/>
          <w:b/>
          <w:caps/>
          <w:snapToGrid w:val="0"/>
          <w:kern w:val="22"/>
          <w:sz w:val="24"/>
          <w:lang w:eastAsia="zh-CN"/>
        </w:rPr>
        <w:t>对集体行动作用的评估</w:t>
      </w:r>
    </w:p>
    <w:p w14:paraId="6C35F1B0" w14:textId="26FD8659" w:rsidR="00855A78" w:rsidRPr="00CE2D82" w:rsidRDefault="001D2A33"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共有</w:t>
      </w:r>
      <w:r w:rsidRPr="00CE2D82">
        <w:rPr>
          <w:rFonts w:eastAsiaTheme="minorEastAsia" w:hint="eastAsia"/>
          <w:sz w:val="24"/>
          <w:lang w:val="en-US" w:eastAsia="zh-CN"/>
        </w:rPr>
        <w:t>6</w:t>
      </w:r>
      <w:r w:rsidR="003E2608" w:rsidRPr="00CE2D82">
        <w:rPr>
          <w:rFonts w:eastAsiaTheme="minorEastAsia"/>
          <w:sz w:val="24"/>
          <w:lang w:val="en-US" w:eastAsia="zh-CN"/>
        </w:rPr>
        <w:t>4</w:t>
      </w:r>
      <w:r w:rsidRPr="00CE2D82">
        <w:rPr>
          <w:rFonts w:eastAsiaTheme="minorEastAsia" w:hint="eastAsia"/>
          <w:sz w:val="24"/>
          <w:lang w:val="en-US" w:eastAsia="zh-CN"/>
        </w:rPr>
        <w:t>个缔约方提供了资料</w:t>
      </w:r>
      <w:r w:rsidR="000335E2" w:rsidRPr="00CE2D82">
        <w:rPr>
          <w:rFonts w:eastAsiaTheme="minorEastAsia" w:hint="eastAsia"/>
          <w:sz w:val="24"/>
          <w:lang w:val="en-US" w:eastAsia="zh-CN"/>
        </w:rPr>
        <w:t>，</w:t>
      </w:r>
      <w:r w:rsidRPr="00CE2D82">
        <w:rPr>
          <w:rFonts w:eastAsiaTheme="minorEastAsia" w:hint="eastAsia"/>
          <w:sz w:val="24"/>
          <w:lang w:val="en-US" w:eastAsia="zh-CN"/>
        </w:rPr>
        <w:t>说明它们是否评估了包括土著和地方社区在内的集体行动的作用</w:t>
      </w:r>
      <w:r w:rsidR="000335E2" w:rsidRPr="00CE2D82">
        <w:rPr>
          <w:rFonts w:eastAsiaTheme="minorEastAsia" w:hint="eastAsia"/>
          <w:sz w:val="24"/>
          <w:lang w:val="en-US" w:eastAsia="zh-CN"/>
        </w:rPr>
        <w:t>，</w:t>
      </w:r>
      <w:r w:rsidRPr="00CE2D82">
        <w:rPr>
          <w:rFonts w:eastAsiaTheme="minorEastAsia" w:hint="eastAsia"/>
          <w:sz w:val="24"/>
          <w:lang w:val="en-US" w:eastAsia="zh-CN"/>
        </w:rPr>
        <w:t>以及为调动资源实现《公约》目标的非市场办法。共有</w:t>
      </w:r>
      <w:r w:rsidRPr="00CE2D82">
        <w:rPr>
          <w:rFonts w:eastAsiaTheme="minorEastAsia" w:hint="eastAsia"/>
          <w:sz w:val="24"/>
          <w:lang w:val="en-US" w:eastAsia="zh-CN"/>
        </w:rPr>
        <w:t>1</w:t>
      </w:r>
      <w:r w:rsidR="003E2608" w:rsidRPr="00CE2D82">
        <w:rPr>
          <w:rFonts w:eastAsiaTheme="minorEastAsia"/>
          <w:sz w:val="24"/>
          <w:lang w:val="en-US" w:eastAsia="zh-CN"/>
        </w:rPr>
        <w:t>9</w:t>
      </w:r>
      <w:r w:rsidRPr="00CE2D82">
        <w:rPr>
          <w:rFonts w:eastAsiaTheme="minorEastAsia" w:hint="eastAsia"/>
          <w:sz w:val="24"/>
          <w:lang w:val="en-US" w:eastAsia="zh-CN"/>
        </w:rPr>
        <w:t>个缔约方认为这种评估不必要</w:t>
      </w:r>
      <w:r w:rsidR="000335E2" w:rsidRPr="00CE2D82">
        <w:rPr>
          <w:rFonts w:eastAsiaTheme="minorEastAsia" w:hint="eastAsia"/>
          <w:sz w:val="24"/>
          <w:lang w:val="en-US" w:eastAsia="zh-CN"/>
        </w:rPr>
        <w:t>，</w:t>
      </w:r>
      <w:r w:rsidRPr="00CE2D82">
        <w:rPr>
          <w:rFonts w:eastAsiaTheme="minorEastAsia" w:hint="eastAsia"/>
          <w:sz w:val="24"/>
          <w:lang w:val="en-US" w:eastAsia="zh-CN"/>
        </w:rPr>
        <w:t>而</w:t>
      </w:r>
      <w:r w:rsidRPr="00CE2D82">
        <w:rPr>
          <w:rFonts w:eastAsiaTheme="minorEastAsia" w:hint="eastAsia"/>
          <w:sz w:val="24"/>
          <w:lang w:val="en-US" w:eastAsia="zh-CN"/>
        </w:rPr>
        <w:t>3</w:t>
      </w:r>
      <w:r w:rsidR="003E2608" w:rsidRPr="00CE2D82">
        <w:rPr>
          <w:rFonts w:eastAsiaTheme="minorEastAsia"/>
          <w:sz w:val="24"/>
          <w:lang w:val="en-US" w:eastAsia="zh-CN"/>
        </w:rPr>
        <w:t>8</w:t>
      </w:r>
      <w:r w:rsidRPr="00CE2D82">
        <w:rPr>
          <w:rFonts w:eastAsiaTheme="minorEastAsia" w:hint="eastAsia"/>
          <w:sz w:val="24"/>
          <w:lang w:val="en-US" w:eastAsia="zh-CN"/>
        </w:rPr>
        <w:t>个缔约方尚未开始评估</w:t>
      </w:r>
      <w:r w:rsidR="000335E2" w:rsidRPr="00CE2D82">
        <w:rPr>
          <w:rFonts w:eastAsiaTheme="minorEastAsia" w:hint="eastAsia"/>
          <w:sz w:val="24"/>
          <w:lang w:val="en-US" w:eastAsia="zh-CN"/>
        </w:rPr>
        <w:t>，</w:t>
      </w:r>
      <w:r w:rsidR="003E2608" w:rsidRPr="00CE2D82">
        <w:rPr>
          <w:rFonts w:eastAsiaTheme="minorEastAsia"/>
          <w:sz w:val="24"/>
          <w:lang w:val="en-US" w:eastAsia="zh-CN"/>
        </w:rPr>
        <w:t>7</w:t>
      </w:r>
      <w:r w:rsidRPr="00CE2D82">
        <w:rPr>
          <w:rFonts w:eastAsiaTheme="minorEastAsia" w:hint="eastAsia"/>
          <w:sz w:val="24"/>
          <w:lang w:val="en-US" w:eastAsia="zh-CN"/>
        </w:rPr>
        <w:t>个缔约方报告说已进行了一些评估。没有国家表示已开展全面评估。共有五个国家</w:t>
      </w:r>
      <w:r w:rsidR="00995E46">
        <w:rPr>
          <w:rFonts w:eastAsiaTheme="minorEastAsia" w:hint="eastAsia"/>
          <w:sz w:val="24"/>
          <w:lang w:val="en-US" w:eastAsia="zh-CN"/>
        </w:rPr>
        <w:t>（</w:t>
      </w:r>
      <w:r w:rsidRPr="00CE2D82">
        <w:rPr>
          <w:rFonts w:eastAsiaTheme="minorEastAsia" w:hint="eastAsia"/>
          <w:sz w:val="24"/>
          <w:lang w:val="en-US" w:eastAsia="zh-CN"/>
        </w:rPr>
        <w:t>玻利维亚、加拿大、哥斯达黎加、秘鲁和南非</w:t>
      </w:r>
      <w:r w:rsidR="00995E46">
        <w:rPr>
          <w:rFonts w:eastAsiaTheme="minorEastAsia" w:hint="eastAsia"/>
          <w:sz w:val="24"/>
          <w:lang w:val="en-US" w:eastAsia="zh-CN"/>
        </w:rPr>
        <w:t>）</w:t>
      </w:r>
      <w:r w:rsidRPr="00CE2D82">
        <w:rPr>
          <w:rFonts w:eastAsiaTheme="minorEastAsia" w:hint="eastAsia"/>
          <w:sz w:val="24"/>
          <w:lang w:val="en-US" w:eastAsia="zh-CN"/>
        </w:rPr>
        <w:t>提供了这方面的补充资料</w:t>
      </w:r>
      <w:r w:rsidR="000335E2" w:rsidRPr="00CE2D82">
        <w:rPr>
          <w:rFonts w:eastAsiaTheme="minorEastAsia" w:hint="eastAsia"/>
          <w:sz w:val="24"/>
          <w:lang w:val="en-US" w:eastAsia="zh-CN"/>
        </w:rPr>
        <w:t>，</w:t>
      </w:r>
      <w:r w:rsidR="00BE15DA" w:rsidRPr="00CE2D82">
        <w:rPr>
          <w:rFonts w:eastAsiaTheme="minorEastAsia" w:hint="eastAsia"/>
          <w:sz w:val="24"/>
          <w:lang w:val="en-US" w:eastAsia="zh-CN"/>
        </w:rPr>
        <w:t>而洪都拉斯</w:t>
      </w:r>
      <w:r w:rsidR="00A1784C" w:rsidRPr="00CE2D82">
        <w:rPr>
          <w:rFonts w:eastAsiaTheme="minorEastAsia" w:hint="eastAsia"/>
          <w:sz w:val="24"/>
          <w:lang w:val="en-US" w:eastAsia="zh-CN"/>
        </w:rPr>
        <w:t>称难以获得具体信息</w:t>
      </w:r>
      <w:r w:rsidR="00711C70" w:rsidRPr="00CE2D82">
        <w:rPr>
          <w:rFonts w:eastAsiaTheme="minorEastAsia" w:hint="eastAsia"/>
          <w:sz w:val="24"/>
          <w:lang w:val="en-US" w:eastAsia="zh-CN"/>
        </w:rPr>
        <w:t>：</w:t>
      </w:r>
      <w:r w:rsidR="00D1343B">
        <w:rPr>
          <w:rFonts w:eastAsiaTheme="minorEastAsia" w:hint="eastAsia"/>
          <w:sz w:val="24"/>
          <w:lang w:val="en-US" w:eastAsia="zh-CN"/>
        </w:rPr>
        <w:t>(</w:t>
      </w:r>
      <w:proofErr w:type="gramStart"/>
      <w:r w:rsidR="00711C70" w:rsidRPr="00CE2D82">
        <w:rPr>
          <w:rFonts w:eastAsiaTheme="minorEastAsia" w:hint="eastAsia"/>
          <w:sz w:val="24"/>
          <w:lang w:val="en-US" w:eastAsia="zh-CN"/>
        </w:rPr>
        <w:t>a</w:t>
      </w:r>
      <w:r w:rsidR="00D1343B">
        <w:rPr>
          <w:rFonts w:eastAsiaTheme="minorEastAsia" w:hint="eastAsia"/>
          <w:sz w:val="24"/>
          <w:lang w:val="en-US" w:eastAsia="zh-CN"/>
        </w:rPr>
        <w:t xml:space="preserve">) </w:t>
      </w:r>
      <w:r w:rsidR="00C058F5">
        <w:rPr>
          <w:rFonts w:eastAsiaTheme="minorEastAsia" w:hint="eastAsia"/>
          <w:sz w:val="24"/>
          <w:lang w:val="en-US" w:eastAsia="zh-CN"/>
        </w:rPr>
        <w:t xml:space="preserve"> </w:t>
      </w:r>
      <w:r w:rsidR="00711C70" w:rsidRPr="00CE2D82">
        <w:rPr>
          <w:rFonts w:eastAsiaTheme="minorEastAsia" w:hint="eastAsia"/>
          <w:sz w:val="24"/>
          <w:lang w:val="en-US" w:eastAsia="zh-CN"/>
        </w:rPr>
        <w:t>玻利维亚在初步报告中对集体行动作用的评估是</w:t>
      </w:r>
      <w:proofErr w:type="gramEnd"/>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在</w:t>
      </w:r>
      <w:r w:rsidR="00711C70" w:rsidRPr="00CE2D82">
        <w:rPr>
          <w:rFonts w:eastAsiaTheme="minorEastAsia" w:hint="eastAsia"/>
          <w:sz w:val="24"/>
          <w:lang w:val="en-US" w:eastAsia="zh-CN"/>
        </w:rPr>
        <w:t>2006</w:t>
      </w:r>
      <w:r w:rsidR="00711C70" w:rsidRPr="00CE2D82">
        <w:rPr>
          <w:rFonts w:eastAsiaTheme="minorEastAsia" w:hint="eastAsia"/>
          <w:sz w:val="24"/>
          <w:lang w:val="en-US" w:eastAsia="zh-CN"/>
        </w:rPr>
        <w:t>年至</w:t>
      </w:r>
      <w:r w:rsidR="00711C70" w:rsidRPr="00CE2D82">
        <w:rPr>
          <w:rFonts w:eastAsiaTheme="minorEastAsia" w:hint="eastAsia"/>
          <w:sz w:val="24"/>
          <w:lang w:val="en-US" w:eastAsia="zh-CN"/>
        </w:rPr>
        <w:t>2015</w:t>
      </w:r>
      <w:r w:rsidR="00711C70" w:rsidRPr="00CE2D82">
        <w:rPr>
          <w:rFonts w:eastAsiaTheme="minorEastAsia" w:hint="eastAsia"/>
          <w:sz w:val="24"/>
          <w:lang w:val="en-US" w:eastAsia="zh-CN"/>
        </w:rPr>
        <w:t>年期间每年其货币价值大约相当于</w:t>
      </w:r>
      <w:r w:rsidR="00711C70" w:rsidRPr="00CE2D82">
        <w:rPr>
          <w:rFonts w:eastAsiaTheme="minorEastAsia" w:hint="eastAsia"/>
          <w:sz w:val="24"/>
          <w:lang w:val="en-US" w:eastAsia="zh-CN"/>
        </w:rPr>
        <w:t>3.6</w:t>
      </w:r>
      <w:r w:rsidR="00711C70" w:rsidRPr="00CE2D82">
        <w:rPr>
          <w:rFonts w:eastAsiaTheme="minorEastAsia" w:hint="eastAsia"/>
          <w:sz w:val="24"/>
          <w:lang w:val="en-US" w:eastAsia="zh-CN"/>
        </w:rPr>
        <w:t>亿美元；</w:t>
      </w:r>
      <w:r w:rsidR="00D1343B">
        <w:rPr>
          <w:rFonts w:eastAsiaTheme="minorEastAsia" w:hint="eastAsia"/>
          <w:sz w:val="24"/>
          <w:lang w:val="en-US" w:eastAsia="zh-CN"/>
        </w:rPr>
        <w:t>(</w:t>
      </w:r>
      <w:r w:rsidR="00711C70" w:rsidRPr="00CE2D82">
        <w:rPr>
          <w:rFonts w:eastAsiaTheme="minorEastAsia" w:hint="eastAsia"/>
          <w:sz w:val="24"/>
          <w:lang w:val="en-US" w:eastAsia="zh-CN"/>
        </w:rPr>
        <w:t>b</w:t>
      </w:r>
      <w:r w:rsidR="00D1343B">
        <w:rPr>
          <w:rFonts w:eastAsiaTheme="minorEastAsia" w:hint="eastAsia"/>
          <w:sz w:val="24"/>
          <w:lang w:val="en-US" w:eastAsia="zh-CN"/>
        </w:rPr>
        <w:t>)</w:t>
      </w:r>
      <w:r w:rsidR="00711C70" w:rsidRPr="00CE2D82">
        <w:rPr>
          <w:rFonts w:eastAsiaTheme="minorEastAsia" w:hint="eastAsia"/>
          <w:sz w:val="24"/>
          <w:lang w:val="en-US" w:eastAsia="zh-CN"/>
        </w:rPr>
        <w:t>加拿大根据</w:t>
      </w:r>
      <w:r w:rsidR="00711C70" w:rsidRPr="00CE2D82">
        <w:rPr>
          <w:rFonts w:eastAsiaTheme="minorEastAsia" w:hint="eastAsia"/>
          <w:sz w:val="24"/>
          <w:lang w:val="en-US" w:eastAsia="zh-CN"/>
        </w:rPr>
        <w:t>19</w:t>
      </w:r>
      <w:r w:rsidR="00711C70" w:rsidRPr="00CE2D82">
        <w:rPr>
          <w:rFonts w:eastAsiaTheme="minorEastAsia" w:hint="eastAsia"/>
          <w:sz w:val="24"/>
          <w:lang w:val="en-US" w:eastAsia="zh-CN"/>
        </w:rPr>
        <w:t>个集体行动方案或倡议的例子</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对集体行动的作用进行了部分评估</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认为</w:t>
      </w:r>
      <w:r w:rsidR="00711C70" w:rsidRPr="00CE2D82">
        <w:rPr>
          <w:rFonts w:eastAsiaTheme="minorEastAsia" w:hint="eastAsia"/>
          <w:sz w:val="24"/>
          <w:lang w:val="en-US" w:eastAsia="zh-CN"/>
        </w:rPr>
        <w:t>2006</w:t>
      </w:r>
      <w:r w:rsidR="00711C70" w:rsidRPr="00CE2D82">
        <w:rPr>
          <w:rFonts w:eastAsiaTheme="minorEastAsia" w:hint="eastAsia"/>
          <w:sz w:val="24"/>
          <w:lang w:val="en-US" w:eastAsia="zh-CN"/>
        </w:rPr>
        <w:t>年至</w:t>
      </w:r>
      <w:r w:rsidR="00711C70" w:rsidRPr="00CE2D82">
        <w:rPr>
          <w:rFonts w:eastAsiaTheme="minorEastAsia" w:hint="eastAsia"/>
          <w:sz w:val="24"/>
          <w:lang w:val="en-US" w:eastAsia="zh-CN"/>
        </w:rPr>
        <w:t>2014</w:t>
      </w:r>
      <w:r w:rsidR="00711C70" w:rsidRPr="00CE2D82">
        <w:rPr>
          <w:rFonts w:eastAsiaTheme="minorEastAsia" w:hint="eastAsia"/>
          <w:sz w:val="24"/>
          <w:lang w:val="en-US" w:eastAsia="zh-CN"/>
        </w:rPr>
        <w:t>年期间年平均价值为</w:t>
      </w:r>
      <w:r w:rsidR="00711C70" w:rsidRPr="00CE2D82">
        <w:rPr>
          <w:rFonts w:eastAsiaTheme="minorEastAsia" w:hint="eastAsia"/>
          <w:sz w:val="24"/>
          <w:lang w:val="en-US" w:eastAsia="zh-CN"/>
        </w:rPr>
        <w:t>1.51</w:t>
      </w:r>
      <w:r w:rsidR="00711C70" w:rsidRPr="00CE2D82">
        <w:rPr>
          <w:rFonts w:eastAsiaTheme="minorEastAsia" w:hint="eastAsia"/>
          <w:sz w:val="24"/>
          <w:lang w:val="en-US" w:eastAsia="zh-CN"/>
        </w:rPr>
        <w:t>亿加元；</w:t>
      </w:r>
      <w:r w:rsidR="00D1343B">
        <w:rPr>
          <w:rFonts w:eastAsiaTheme="minorEastAsia" w:hint="eastAsia"/>
          <w:sz w:val="24"/>
          <w:lang w:val="en-US" w:eastAsia="zh-CN"/>
        </w:rPr>
        <w:t>(</w:t>
      </w:r>
      <w:r w:rsidR="00711C70" w:rsidRPr="00CE2D82">
        <w:rPr>
          <w:rFonts w:eastAsiaTheme="minorEastAsia" w:hint="eastAsia"/>
          <w:sz w:val="24"/>
          <w:lang w:val="en-US" w:eastAsia="zh-CN"/>
        </w:rPr>
        <w:t>c</w:t>
      </w:r>
      <w:r w:rsidR="00D1343B">
        <w:rPr>
          <w:rFonts w:eastAsiaTheme="minorEastAsia" w:hint="eastAsia"/>
          <w:sz w:val="24"/>
          <w:lang w:val="en-US" w:eastAsia="zh-CN"/>
        </w:rPr>
        <w:t>)</w:t>
      </w:r>
      <w:r w:rsidR="00C058F5">
        <w:rPr>
          <w:rFonts w:eastAsiaTheme="minorEastAsia" w:hint="eastAsia"/>
          <w:sz w:val="24"/>
          <w:lang w:val="en-US" w:eastAsia="zh-CN"/>
        </w:rPr>
        <w:t xml:space="preserve"> </w:t>
      </w:r>
      <w:r w:rsidR="00711C70" w:rsidRPr="00CE2D82">
        <w:rPr>
          <w:rFonts w:eastAsiaTheme="minorEastAsia" w:hint="eastAsia"/>
          <w:sz w:val="24"/>
          <w:lang w:val="en-US" w:eastAsia="zh-CN"/>
        </w:rPr>
        <w:t>哥斯达黎加报告说</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2007</w:t>
      </w:r>
      <w:r w:rsidR="00711C70" w:rsidRPr="00CE2D82">
        <w:rPr>
          <w:rFonts w:eastAsiaTheme="minorEastAsia" w:hint="eastAsia"/>
          <w:sz w:val="24"/>
          <w:lang w:val="en-US" w:eastAsia="zh-CN"/>
        </w:rPr>
        <w:t>年至</w:t>
      </w:r>
      <w:r w:rsidR="00711C70" w:rsidRPr="00CE2D82">
        <w:rPr>
          <w:rFonts w:eastAsiaTheme="minorEastAsia" w:hint="eastAsia"/>
          <w:sz w:val="24"/>
          <w:lang w:val="en-US" w:eastAsia="zh-CN"/>
        </w:rPr>
        <w:t>2011</w:t>
      </w:r>
      <w:r w:rsidR="00711C70" w:rsidRPr="00CE2D82">
        <w:rPr>
          <w:rFonts w:eastAsiaTheme="minorEastAsia" w:hint="eastAsia"/>
          <w:sz w:val="24"/>
          <w:lang w:val="en-US" w:eastAsia="zh-CN"/>
        </w:rPr>
        <w:t>年期间</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每年为土著和地方社区对生物多样性养护的贡献</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向这些社区提供</w:t>
      </w:r>
      <w:r w:rsidR="00711C70" w:rsidRPr="00CE2D82">
        <w:rPr>
          <w:rFonts w:eastAsiaTheme="minorEastAsia" w:hint="eastAsia"/>
          <w:sz w:val="24"/>
          <w:lang w:val="en-US" w:eastAsia="zh-CN"/>
        </w:rPr>
        <w:t>300</w:t>
      </w:r>
      <w:r w:rsidR="00711C70" w:rsidRPr="00CE2D82">
        <w:rPr>
          <w:rFonts w:eastAsiaTheme="minorEastAsia" w:hint="eastAsia"/>
          <w:sz w:val="24"/>
          <w:lang w:val="en-US" w:eastAsia="zh-CN"/>
        </w:rPr>
        <w:t>万美元的生态系统服务费用；</w:t>
      </w:r>
      <w:r w:rsidR="00D1343B">
        <w:rPr>
          <w:rFonts w:eastAsiaTheme="minorEastAsia" w:hint="eastAsia"/>
          <w:sz w:val="24"/>
          <w:lang w:val="en-US" w:eastAsia="zh-CN"/>
        </w:rPr>
        <w:t>(</w:t>
      </w:r>
      <w:r w:rsidR="00711C70" w:rsidRPr="00CE2D82">
        <w:rPr>
          <w:rFonts w:eastAsiaTheme="minorEastAsia" w:hint="eastAsia"/>
          <w:sz w:val="24"/>
          <w:lang w:val="en-US" w:eastAsia="zh-CN"/>
        </w:rPr>
        <w:t>d</w:t>
      </w:r>
      <w:r w:rsidR="00D1343B">
        <w:rPr>
          <w:rFonts w:eastAsiaTheme="minorEastAsia" w:hint="eastAsia"/>
          <w:sz w:val="24"/>
          <w:lang w:val="en-US" w:eastAsia="zh-CN"/>
        </w:rPr>
        <w:t xml:space="preserve">) </w:t>
      </w:r>
      <w:r w:rsidR="00C058F5">
        <w:rPr>
          <w:rFonts w:eastAsiaTheme="minorEastAsia" w:hint="eastAsia"/>
          <w:sz w:val="24"/>
          <w:lang w:val="en-US" w:eastAsia="zh-CN"/>
        </w:rPr>
        <w:t xml:space="preserve"> </w:t>
      </w:r>
      <w:r w:rsidR="00711C70" w:rsidRPr="00CE2D82">
        <w:rPr>
          <w:rFonts w:eastAsiaTheme="minorEastAsia" w:hint="eastAsia"/>
          <w:sz w:val="24"/>
          <w:lang w:val="en-US" w:eastAsia="zh-CN"/>
        </w:rPr>
        <w:t>秘鲁报告说</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2014</w:t>
      </w:r>
      <w:r w:rsidR="00711C70" w:rsidRPr="00CE2D82">
        <w:rPr>
          <w:rFonts w:eastAsiaTheme="minorEastAsia" w:hint="eastAsia"/>
          <w:sz w:val="24"/>
          <w:lang w:val="en-US" w:eastAsia="zh-CN"/>
        </w:rPr>
        <w:t>年</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小农对保护马铃薯遗传多样性的贡献金额相当于</w:t>
      </w:r>
      <w:r w:rsidR="00711C70" w:rsidRPr="00CE2D82">
        <w:rPr>
          <w:rFonts w:eastAsiaTheme="minorEastAsia" w:hint="eastAsia"/>
          <w:sz w:val="24"/>
          <w:lang w:val="en-US" w:eastAsia="zh-CN"/>
        </w:rPr>
        <w:t>6</w:t>
      </w:r>
      <w:r w:rsidR="00EB6125">
        <w:rPr>
          <w:rFonts w:eastAsiaTheme="minorEastAsia" w:hint="eastAsia"/>
          <w:sz w:val="24"/>
          <w:lang w:val="en-US" w:eastAsia="zh-CN"/>
        </w:rPr>
        <w:t>,</w:t>
      </w:r>
      <w:r w:rsidR="00711C70" w:rsidRPr="00CE2D82">
        <w:rPr>
          <w:rFonts w:eastAsiaTheme="minorEastAsia" w:hint="eastAsia"/>
          <w:sz w:val="24"/>
          <w:lang w:val="en-US" w:eastAsia="zh-CN"/>
        </w:rPr>
        <w:t>600</w:t>
      </w:r>
      <w:r w:rsidR="00711C70" w:rsidRPr="00CE2D82">
        <w:rPr>
          <w:rFonts w:eastAsiaTheme="minorEastAsia" w:hint="eastAsia"/>
          <w:sz w:val="24"/>
          <w:lang w:val="en-US" w:eastAsia="zh-CN"/>
        </w:rPr>
        <w:t>万美元；</w:t>
      </w:r>
      <w:r w:rsidR="00D1343B">
        <w:rPr>
          <w:rFonts w:eastAsiaTheme="minorEastAsia" w:hint="eastAsia"/>
          <w:sz w:val="24"/>
          <w:lang w:val="en-US" w:eastAsia="zh-CN"/>
        </w:rPr>
        <w:t>(</w:t>
      </w:r>
      <w:r w:rsidR="00711C70" w:rsidRPr="00CE2D82">
        <w:rPr>
          <w:rFonts w:eastAsiaTheme="minorEastAsia" w:hint="eastAsia"/>
          <w:sz w:val="24"/>
          <w:lang w:val="en-US" w:eastAsia="zh-CN"/>
        </w:rPr>
        <w:t>e</w:t>
      </w:r>
      <w:r w:rsidR="00D1343B">
        <w:rPr>
          <w:rFonts w:eastAsiaTheme="minorEastAsia" w:hint="eastAsia"/>
          <w:sz w:val="24"/>
          <w:lang w:val="en-US" w:eastAsia="zh-CN"/>
        </w:rPr>
        <w:t xml:space="preserve">) </w:t>
      </w:r>
      <w:r w:rsidR="00C058F5">
        <w:rPr>
          <w:rFonts w:eastAsiaTheme="minorEastAsia" w:hint="eastAsia"/>
          <w:sz w:val="24"/>
          <w:lang w:val="en-US" w:eastAsia="zh-CN"/>
        </w:rPr>
        <w:t xml:space="preserve"> </w:t>
      </w:r>
      <w:r w:rsidR="00711C70" w:rsidRPr="00CE2D82">
        <w:rPr>
          <w:rFonts w:eastAsiaTheme="minorEastAsia" w:hint="eastAsia"/>
          <w:sz w:val="24"/>
          <w:lang w:val="en-US" w:eastAsia="zh-CN"/>
        </w:rPr>
        <w:t>南非指出</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私人和公有土地所有者保护的土地面积为</w:t>
      </w:r>
      <w:r w:rsidR="00711C70" w:rsidRPr="00CE2D82">
        <w:rPr>
          <w:rFonts w:eastAsiaTheme="minorEastAsia" w:hint="eastAsia"/>
          <w:sz w:val="24"/>
          <w:lang w:val="en-US" w:eastAsia="zh-CN"/>
        </w:rPr>
        <w:t>3</w:t>
      </w:r>
      <w:r w:rsidR="00C058F5">
        <w:rPr>
          <w:rFonts w:eastAsiaTheme="minorEastAsia" w:hint="eastAsia"/>
          <w:sz w:val="24"/>
          <w:lang w:val="en-US" w:eastAsia="zh-CN"/>
        </w:rPr>
        <w:t>,</w:t>
      </w:r>
      <w:r w:rsidR="00711C70" w:rsidRPr="00CE2D82">
        <w:rPr>
          <w:rFonts w:eastAsiaTheme="minorEastAsia" w:hint="eastAsia"/>
          <w:sz w:val="24"/>
          <w:lang w:val="en-US" w:eastAsia="zh-CN"/>
        </w:rPr>
        <w:t>440</w:t>
      </w:r>
      <w:r w:rsidR="00C058F5">
        <w:rPr>
          <w:rFonts w:eastAsiaTheme="minorEastAsia" w:hint="eastAsia"/>
          <w:sz w:val="24"/>
          <w:lang w:val="en-US" w:eastAsia="zh-CN"/>
        </w:rPr>
        <w:t>,</w:t>
      </w:r>
      <w:r w:rsidR="00711C70" w:rsidRPr="00CE2D82">
        <w:rPr>
          <w:rFonts w:eastAsiaTheme="minorEastAsia" w:hint="eastAsia"/>
          <w:sz w:val="24"/>
          <w:lang w:val="en-US" w:eastAsia="zh-CN"/>
        </w:rPr>
        <w:t>009</w:t>
      </w:r>
      <w:r w:rsidR="00711C70" w:rsidRPr="00CE2D82">
        <w:rPr>
          <w:rFonts w:eastAsiaTheme="minorEastAsia" w:hint="eastAsia"/>
          <w:sz w:val="24"/>
          <w:lang w:val="en-US" w:eastAsia="zh-CN"/>
        </w:rPr>
        <w:t>公顷</w:t>
      </w:r>
      <w:r w:rsidR="000335E2" w:rsidRPr="00CE2D82">
        <w:rPr>
          <w:rFonts w:eastAsiaTheme="minorEastAsia" w:hint="eastAsia"/>
          <w:sz w:val="24"/>
          <w:lang w:val="en-US" w:eastAsia="zh-CN"/>
        </w:rPr>
        <w:t>，</w:t>
      </w:r>
      <w:r w:rsidR="00711C70" w:rsidRPr="00CE2D82">
        <w:rPr>
          <w:rFonts w:eastAsiaTheme="minorEastAsia" w:hint="eastAsia"/>
          <w:sz w:val="24"/>
          <w:lang w:val="en-US" w:eastAsia="zh-CN"/>
        </w:rPr>
        <w:t>即几乎占南非保护区总面积的</w:t>
      </w:r>
      <w:r w:rsidR="00711C70" w:rsidRPr="00CE2D82">
        <w:rPr>
          <w:rFonts w:eastAsiaTheme="minorEastAsia" w:hint="eastAsia"/>
          <w:sz w:val="24"/>
          <w:lang w:val="en-US" w:eastAsia="zh-CN"/>
        </w:rPr>
        <w:t>30</w:t>
      </w:r>
      <w:r w:rsidR="00711C70" w:rsidRPr="00CE2D82">
        <w:rPr>
          <w:rFonts w:eastAsiaTheme="minorEastAsia" w:hint="eastAsia"/>
          <w:sz w:val="24"/>
          <w:lang w:val="en-US" w:eastAsia="zh-CN"/>
        </w:rPr>
        <w:t>％。</w:t>
      </w:r>
    </w:p>
    <w:p w14:paraId="57B0C836" w14:textId="759D26B7" w:rsidR="00B93CAE" w:rsidRPr="00CE2D82" w:rsidRDefault="00B93CAE"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玻利维亚、加拿大和秘鲁提供了关于评估集体行动的贡献的方法学补充资料：</w:t>
      </w:r>
    </w:p>
    <w:p w14:paraId="64B72023" w14:textId="45503CE4" w:rsidR="00855A78" w:rsidRPr="00C058F5" w:rsidRDefault="00ED40F6" w:rsidP="00556538">
      <w:pPr>
        <w:numPr>
          <w:ilvl w:val="1"/>
          <w:numId w:val="23"/>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val="en-US" w:eastAsia="zh-CN"/>
        </w:rPr>
        <w:t>玻利维亚利用保护区土著和地方社区的居民人数和最低工资估算了保护区内集体行动的贡献。对保护区之外集体行动的贡献</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玻利维亚采用了概念和方法框架</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利用保护区以外土著和当地社区居住的地表面积和每公顷官方保护区的管理开支</w:t>
      </w:r>
      <w:r w:rsidR="000335E2" w:rsidRPr="00C058F5">
        <w:rPr>
          <w:rFonts w:eastAsiaTheme="minorEastAsia"/>
          <w:snapToGrid w:val="0"/>
          <w:kern w:val="22"/>
          <w:sz w:val="24"/>
          <w:lang w:val="en-US" w:eastAsia="zh-CN"/>
        </w:rPr>
        <w:t>，</w:t>
      </w:r>
      <w:r w:rsidR="00415122" w:rsidRPr="00C058F5">
        <w:rPr>
          <w:rFonts w:eastAsiaTheme="minorEastAsia"/>
          <w:snapToGrid w:val="0"/>
          <w:kern w:val="22"/>
          <w:sz w:val="24"/>
          <w:lang w:val="en-US" w:eastAsia="zh-CN"/>
        </w:rPr>
        <w:t>评估集体行动对保护区生物多样性贡献</w:t>
      </w:r>
      <w:r w:rsidRPr="00C058F5">
        <w:rPr>
          <w:rFonts w:eastAsiaTheme="minorEastAsia"/>
          <w:snapToGrid w:val="0"/>
          <w:kern w:val="22"/>
          <w:sz w:val="24"/>
          <w:lang w:val="en-US" w:eastAsia="zh-CN"/>
        </w:rPr>
        <w:t>；</w:t>
      </w:r>
    </w:p>
    <w:p w14:paraId="183B8CD3" w14:textId="293CFCF6" w:rsidR="00370AEB" w:rsidRPr="00C058F5" w:rsidRDefault="00370AEB" w:rsidP="00556538">
      <w:pPr>
        <w:numPr>
          <w:ilvl w:val="1"/>
          <w:numId w:val="23"/>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val="en-US" w:eastAsia="zh-CN"/>
        </w:rPr>
      </w:pPr>
      <w:r w:rsidRPr="00C058F5">
        <w:rPr>
          <w:rFonts w:eastAsiaTheme="minorEastAsia"/>
          <w:snapToGrid w:val="0"/>
          <w:kern w:val="22"/>
          <w:sz w:val="24"/>
          <w:lang w:val="en-US" w:eastAsia="zh-CN"/>
        </w:rPr>
        <w:t>加拿大采用两个或更多合作伙伴</w:t>
      </w:r>
      <w:r w:rsidR="00995E46">
        <w:rPr>
          <w:rFonts w:eastAsiaTheme="minorEastAsia"/>
          <w:snapToGrid w:val="0"/>
          <w:kern w:val="22"/>
          <w:sz w:val="24"/>
          <w:lang w:val="en-US" w:eastAsia="zh-CN"/>
        </w:rPr>
        <w:t>（</w:t>
      </w:r>
      <w:r w:rsidRPr="00C058F5">
        <w:rPr>
          <w:rFonts w:eastAsiaTheme="minorEastAsia"/>
          <w:snapToGrid w:val="0"/>
          <w:kern w:val="22"/>
          <w:sz w:val="24"/>
          <w:lang w:val="en-US" w:eastAsia="zh-CN"/>
        </w:rPr>
        <w:t>如土著团体、非政府组织、学术机构</w:t>
      </w:r>
      <w:r w:rsidR="00995E46">
        <w:rPr>
          <w:rFonts w:eastAsiaTheme="minorEastAsia"/>
          <w:snapToGrid w:val="0"/>
          <w:kern w:val="22"/>
          <w:sz w:val="24"/>
          <w:lang w:val="en-US" w:eastAsia="zh-CN"/>
        </w:rPr>
        <w:t>）</w:t>
      </w:r>
      <w:r w:rsidRPr="00C058F5">
        <w:rPr>
          <w:rFonts w:eastAsiaTheme="minorEastAsia"/>
          <w:snapToGrid w:val="0"/>
          <w:kern w:val="22"/>
          <w:sz w:val="24"/>
          <w:lang w:val="en-US" w:eastAsia="zh-CN"/>
        </w:rPr>
        <w:t>的杠杆资助总额</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包括大多数相关的联邦政府方案</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这些方案的目标是在投入的资金上至少达到</w:t>
      </w:r>
      <w:r w:rsidR="00EB6125">
        <w:rPr>
          <w:rFonts w:eastAsiaTheme="minorEastAsia"/>
          <w:snapToGrid w:val="0"/>
          <w:kern w:val="22"/>
          <w:sz w:val="24"/>
          <w:lang w:val="en-US" w:eastAsia="zh-CN"/>
        </w:rPr>
        <w:t>1</w:t>
      </w:r>
      <w:r w:rsidR="00EB6125">
        <w:rPr>
          <w:rFonts w:eastAsiaTheme="minorEastAsia" w:hint="eastAsia"/>
          <w:snapToGrid w:val="0"/>
          <w:kern w:val="22"/>
          <w:sz w:val="24"/>
          <w:lang w:val="en-US" w:eastAsia="zh-CN"/>
        </w:rPr>
        <w:t>：</w:t>
      </w:r>
      <w:r w:rsidRPr="00C058F5">
        <w:rPr>
          <w:rFonts w:eastAsiaTheme="minorEastAsia"/>
          <w:snapToGrid w:val="0"/>
          <w:kern w:val="22"/>
          <w:sz w:val="24"/>
          <w:lang w:val="en-US" w:eastAsia="zh-CN"/>
        </w:rPr>
        <w:t>1</w:t>
      </w:r>
      <w:r w:rsidRPr="00C058F5">
        <w:rPr>
          <w:rFonts w:eastAsiaTheme="minorEastAsia"/>
          <w:snapToGrid w:val="0"/>
          <w:kern w:val="22"/>
          <w:sz w:val="24"/>
          <w:lang w:val="en-US" w:eastAsia="zh-CN"/>
        </w:rPr>
        <w:t>的杠杆效应</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以便相对于该方案提供的每</w:t>
      </w:r>
      <w:r w:rsidRPr="00C058F5">
        <w:rPr>
          <w:rFonts w:eastAsiaTheme="minorEastAsia"/>
          <w:snapToGrid w:val="0"/>
          <w:kern w:val="22"/>
          <w:sz w:val="24"/>
          <w:lang w:val="en-US" w:eastAsia="zh-CN"/>
        </w:rPr>
        <w:t>1</w:t>
      </w:r>
      <w:r w:rsidRPr="00C058F5">
        <w:rPr>
          <w:rFonts w:eastAsiaTheme="minorEastAsia"/>
          <w:snapToGrid w:val="0"/>
          <w:kern w:val="22"/>
          <w:sz w:val="24"/>
          <w:lang w:val="en-US" w:eastAsia="zh-CN"/>
        </w:rPr>
        <w:t>美元</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项目接受者通过财务或实物资源</w:t>
      </w:r>
      <w:r w:rsidR="00995E46">
        <w:rPr>
          <w:rFonts w:eastAsiaTheme="minorEastAsia"/>
          <w:snapToGrid w:val="0"/>
          <w:kern w:val="22"/>
          <w:sz w:val="24"/>
          <w:lang w:val="en-US" w:eastAsia="zh-CN"/>
        </w:rPr>
        <w:lastRenderedPageBreak/>
        <w:t>（</w:t>
      </w:r>
      <w:r w:rsidRPr="00C058F5">
        <w:rPr>
          <w:rFonts w:eastAsiaTheme="minorEastAsia"/>
          <w:snapToGrid w:val="0"/>
          <w:kern w:val="22"/>
          <w:sz w:val="24"/>
          <w:lang w:val="en-US" w:eastAsia="zh-CN"/>
        </w:rPr>
        <w:t>例如自愿劳动、产品或服务</w:t>
      </w:r>
      <w:r w:rsidR="00995E46">
        <w:rPr>
          <w:rFonts w:eastAsiaTheme="minorEastAsia"/>
          <w:snapToGrid w:val="0"/>
          <w:kern w:val="22"/>
          <w:sz w:val="24"/>
          <w:lang w:val="en-US" w:eastAsia="zh-CN"/>
        </w:rPr>
        <w:t>）</w:t>
      </w:r>
      <w:r w:rsidRPr="00C058F5">
        <w:rPr>
          <w:rFonts w:eastAsiaTheme="minorEastAsia"/>
          <w:snapToGrid w:val="0"/>
          <w:kern w:val="22"/>
          <w:sz w:val="24"/>
          <w:lang w:val="en-US" w:eastAsia="zh-CN"/>
        </w:rPr>
        <w:t>共同出资至少</w:t>
      </w:r>
      <w:r w:rsidRPr="00C058F5">
        <w:rPr>
          <w:rFonts w:eastAsiaTheme="minorEastAsia"/>
          <w:snapToGrid w:val="0"/>
          <w:kern w:val="22"/>
          <w:sz w:val="24"/>
          <w:lang w:val="en-US" w:eastAsia="zh-CN"/>
        </w:rPr>
        <w:t>1</w:t>
      </w:r>
      <w:r w:rsidRPr="00C058F5">
        <w:rPr>
          <w:rFonts w:eastAsiaTheme="minorEastAsia"/>
          <w:snapToGrid w:val="0"/>
          <w:kern w:val="22"/>
          <w:sz w:val="24"/>
          <w:lang w:val="en-US" w:eastAsia="zh-CN"/>
        </w:rPr>
        <w:t>美元。加拿大使用财务指标</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因为这些信息最容易获得</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可以在大量实例中进行比较。所提交的文件指出</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以可比方式量化非财务指标非常困难</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因为不同的举措或方案使用不同的生物多样性结果指标；</w:t>
      </w:r>
    </w:p>
    <w:p w14:paraId="4919D553" w14:textId="3D75C1AA" w:rsidR="00855A78" w:rsidRPr="00C058F5" w:rsidRDefault="00370AEB" w:rsidP="00556538">
      <w:pPr>
        <w:numPr>
          <w:ilvl w:val="1"/>
          <w:numId w:val="23"/>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val="en-US" w:eastAsia="zh-CN"/>
        </w:rPr>
        <w:t>根据</w:t>
      </w:r>
      <w:r w:rsidRPr="00C058F5">
        <w:rPr>
          <w:rFonts w:eastAsiaTheme="minorEastAsia"/>
          <w:snapToGrid w:val="0"/>
          <w:kern w:val="22"/>
          <w:sz w:val="24"/>
          <w:lang w:val="en-US" w:eastAsia="zh-CN"/>
        </w:rPr>
        <w:t>2013</w:t>
      </w:r>
      <w:r w:rsidRPr="00C058F5">
        <w:rPr>
          <w:rFonts w:eastAsiaTheme="minorEastAsia"/>
          <w:snapToGrid w:val="0"/>
          <w:kern w:val="22"/>
          <w:sz w:val="24"/>
          <w:lang w:val="en-US" w:eastAsia="zh-CN"/>
        </w:rPr>
        <w:t>年全国农业普查数据</w:t>
      </w:r>
      <w:r w:rsidR="000335E2" w:rsidRPr="00C058F5">
        <w:rPr>
          <w:rFonts w:eastAsiaTheme="minorEastAsia"/>
          <w:snapToGrid w:val="0"/>
          <w:kern w:val="22"/>
          <w:sz w:val="24"/>
          <w:lang w:val="en-US" w:eastAsia="zh-CN"/>
        </w:rPr>
        <w:t>，</w:t>
      </w:r>
      <w:r w:rsidRPr="00C058F5">
        <w:rPr>
          <w:rFonts w:eastAsiaTheme="minorEastAsia"/>
          <w:snapToGrid w:val="0"/>
          <w:kern w:val="22"/>
          <w:sz w:val="24"/>
          <w:lang w:val="en-US" w:eastAsia="zh-CN"/>
        </w:rPr>
        <w:t>秘鲁评估了拥有</w:t>
      </w:r>
      <w:r w:rsidRPr="00C058F5">
        <w:rPr>
          <w:rFonts w:eastAsiaTheme="minorEastAsia"/>
          <w:snapToGrid w:val="0"/>
          <w:kern w:val="22"/>
          <w:sz w:val="24"/>
          <w:lang w:val="en-US" w:eastAsia="zh-CN"/>
        </w:rPr>
        <w:t>1</w:t>
      </w:r>
      <w:r w:rsidRPr="00C058F5">
        <w:rPr>
          <w:rFonts w:eastAsiaTheme="minorEastAsia"/>
          <w:snapToGrid w:val="0"/>
          <w:kern w:val="22"/>
          <w:sz w:val="24"/>
          <w:lang w:val="en-US" w:eastAsia="zh-CN"/>
        </w:rPr>
        <w:t>公顷或以下土地的小农对保护马铃薯遗传多样性的贡献。相关的贡献包括知识转让、种子交换和储存。</w:t>
      </w:r>
    </w:p>
    <w:p w14:paraId="7F19A2BF" w14:textId="2593BDE4" w:rsidR="00855A78" w:rsidRPr="00CB49D5" w:rsidRDefault="00AA38A6" w:rsidP="00DB0D2D">
      <w:pPr>
        <w:suppressLineNumbers/>
        <w:tabs>
          <w:tab w:val="left" w:pos="360"/>
        </w:tabs>
        <w:suppressAutoHyphens/>
        <w:kinsoku w:val="0"/>
        <w:overflowPunct w:val="0"/>
        <w:autoSpaceDE w:val="0"/>
        <w:autoSpaceDN w:val="0"/>
        <w:adjustRightInd w:val="0"/>
        <w:snapToGrid w:val="0"/>
        <w:spacing w:after="240"/>
        <w:jc w:val="center"/>
        <w:outlineLvl w:val="0"/>
        <w:rPr>
          <w:rFonts w:asciiTheme="minorEastAsia" w:eastAsiaTheme="minorEastAsia" w:hAnsiTheme="minorEastAsia"/>
          <w:snapToGrid w:val="0"/>
          <w:kern w:val="22"/>
          <w:sz w:val="24"/>
          <w:lang w:eastAsia="zh-CN"/>
        </w:rPr>
      </w:pPr>
      <w:r>
        <w:rPr>
          <w:rFonts w:asciiTheme="minorEastAsia" w:eastAsiaTheme="minorEastAsia" w:hAnsiTheme="minorEastAsia" w:hint="eastAsia"/>
          <w:b/>
          <w:caps/>
          <w:snapToGrid w:val="0"/>
          <w:kern w:val="22"/>
          <w:sz w:val="24"/>
          <w:lang w:eastAsia="zh-CN"/>
        </w:rPr>
        <w:t>六</w:t>
      </w:r>
      <w:r w:rsidR="00855A78" w:rsidRPr="003F6D19">
        <w:rPr>
          <w:rFonts w:asciiTheme="minorEastAsia" w:eastAsiaTheme="minorEastAsia" w:hAnsiTheme="minorEastAsia"/>
          <w:b/>
          <w:caps/>
          <w:snapToGrid w:val="0"/>
          <w:kern w:val="22"/>
          <w:sz w:val="24"/>
          <w:lang w:eastAsia="zh-CN"/>
        </w:rPr>
        <w:t>.</w:t>
      </w:r>
      <w:r w:rsidR="006E604B" w:rsidRPr="003F6D19">
        <w:rPr>
          <w:rFonts w:asciiTheme="minorEastAsia" w:eastAsiaTheme="minorEastAsia" w:hAnsiTheme="minorEastAsia"/>
          <w:b/>
          <w:caps/>
          <w:snapToGrid w:val="0"/>
          <w:kern w:val="22"/>
          <w:sz w:val="24"/>
          <w:lang w:eastAsia="zh-CN"/>
        </w:rPr>
        <w:tab/>
      </w:r>
      <w:r w:rsidR="00D1343B">
        <w:rPr>
          <w:rFonts w:asciiTheme="minorEastAsia" w:eastAsiaTheme="minorEastAsia" w:hAnsiTheme="minorEastAsia" w:hint="eastAsia"/>
          <w:b/>
          <w:caps/>
          <w:snapToGrid w:val="0"/>
          <w:kern w:val="22"/>
          <w:sz w:val="24"/>
          <w:lang w:eastAsia="zh-CN"/>
        </w:rPr>
        <w:t xml:space="preserve"> </w:t>
      </w:r>
      <w:r w:rsidR="00A76B3C" w:rsidRPr="003F6D19">
        <w:rPr>
          <w:rFonts w:asciiTheme="minorEastAsia" w:eastAsiaTheme="minorEastAsia" w:hAnsiTheme="minorEastAsia" w:hint="eastAsia"/>
          <w:b/>
          <w:caps/>
          <w:snapToGrid w:val="0"/>
          <w:kern w:val="22"/>
          <w:sz w:val="24"/>
          <w:lang w:eastAsia="zh-CN"/>
        </w:rPr>
        <w:t>报告资金方面的需求、缺口和优先事</w:t>
      </w:r>
      <w:r w:rsidR="00A76B3C" w:rsidRPr="00CB49D5">
        <w:rPr>
          <w:rFonts w:asciiTheme="minorEastAsia" w:eastAsiaTheme="minorEastAsia" w:hAnsiTheme="minorEastAsia" w:hint="eastAsia"/>
          <w:snapToGrid w:val="0"/>
          <w:kern w:val="22"/>
          <w:sz w:val="24"/>
          <w:lang w:eastAsia="zh-CN"/>
        </w:rPr>
        <w:t>项</w:t>
      </w:r>
    </w:p>
    <w:p w14:paraId="1585722D" w14:textId="649AFED6" w:rsidR="00855A78" w:rsidRPr="00CE2D82" w:rsidRDefault="00A76B3C"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w:t>
      </w:r>
      <w:r w:rsidRPr="00CE2D82">
        <w:rPr>
          <w:rFonts w:eastAsiaTheme="minorEastAsia"/>
          <w:sz w:val="24"/>
          <w:lang w:val="en-US" w:eastAsia="zh-CN"/>
        </w:rPr>
        <w:t>3</w:t>
      </w:r>
      <w:r w:rsidR="00645F54" w:rsidRPr="00CE2D82">
        <w:rPr>
          <w:rFonts w:eastAsiaTheme="minorEastAsia"/>
          <w:sz w:val="24"/>
          <w:lang w:val="en-US" w:eastAsia="zh-CN"/>
        </w:rPr>
        <w:t>8</w:t>
      </w:r>
      <w:r w:rsidRPr="00CE2D82">
        <w:rPr>
          <w:rFonts w:eastAsiaTheme="minorEastAsia" w:hint="eastAsia"/>
          <w:sz w:val="24"/>
          <w:lang w:val="en-US" w:eastAsia="zh-CN"/>
        </w:rPr>
        <w:t>个报告缔约方</w:t>
      </w:r>
      <w:r w:rsidR="00995E46">
        <w:rPr>
          <w:rFonts w:eastAsiaTheme="minorEastAsia" w:hint="eastAsia"/>
          <w:sz w:val="24"/>
          <w:lang w:val="en-US" w:eastAsia="zh-CN"/>
        </w:rPr>
        <w:t>（</w:t>
      </w:r>
      <w:r w:rsidR="00645F54" w:rsidRPr="00CE2D82">
        <w:rPr>
          <w:rFonts w:eastAsiaTheme="minorEastAsia" w:hint="eastAsia"/>
          <w:sz w:val="24"/>
          <w:lang w:val="en-US" w:eastAsia="zh-CN"/>
        </w:rPr>
        <w:t>近</w:t>
      </w:r>
      <w:r w:rsidRPr="00CE2D82">
        <w:rPr>
          <w:rFonts w:eastAsiaTheme="minorEastAsia"/>
          <w:sz w:val="24"/>
          <w:lang w:val="en-US" w:eastAsia="zh-CN"/>
        </w:rPr>
        <w:t>5</w:t>
      </w:r>
      <w:r w:rsidR="00645F54" w:rsidRPr="00CE2D82">
        <w:rPr>
          <w:rFonts w:eastAsiaTheme="minorEastAsia"/>
          <w:sz w:val="24"/>
          <w:lang w:val="en-US" w:eastAsia="zh-CN"/>
        </w:rPr>
        <w:t>0</w:t>
      </w:r>
      <w:r w:rsidRPr="00CE2D82">
        <w:rPr>
          <w:rFonts w:eastAsiaTheme="minorEastAsia" w:hint="eastAsia"/>
          <w:sz w:val="24"/>
          <w:lang w:val="en-US" w:eastAsia="zh-CN"/>
        </w:rPr>
        <w:t>％</w:t>
      </w:r>
      <w:r w:rsidR="00995E46">
        <w:rPr>
          <w:rFonts w:eastAsiaTheme="minorEastAsia" w:hint="eastAsia"/>
          <w:sz w:val="24"/>
          <w:lang w:val="en-US" w:eastAsia="zh-CN"/>
        </w:rPr>
        <w:t>）</w:t>
      </w:r>
      <w:r w:rsidR="004E3FF0" w:rsidRPr="00CE2D82">
        <w:rPr>
          <w:rFonts w:eastAsiaTheme="minorEastAsia" w:hint="eastAsia"/>
          <w:sz w:val="24"/>
          <w:lang w:val="en-US" w:eastAsia="zh-CN"/>
        </w:rPr>
        <w:t>提到</w:t>
      </w:r>
      <w:r w:rsidRPr="00CE2D82">
        <w:rPr>
          <w:rFonts w:eastAsiaTheme="minorEastAsia" w:hint="eastAsia"/>
          <w:sz w:val="24"/>
          <w:lang w:val="en-US" w:eastAsia="zh-CN"/>
        </w:rPr>
        <w:t>其估计资金需求</w:t>
      </w:r>
      <w:r w:rsidR="00995E46">
        <w:rPr>
          <w:rFonts w:eastAsiaTheme="minorEastAsia" w:hint="eastAsia"/>
          <w:sz w:val="24"/>
          <w:lang w:val="en-US" w:eastAsia="zh-CN"/>
        </w:rPr>
        <w:t>（</w:t>
      </w:r>
      <w:r w:rsidRPr="00CE2D82">
        <w:rPr>
          <w:rFonts w:eastAsiaTheme="minorEastAsia" w:hint="eastAsia"/>
          <w:sz w:val="24"/>
          <w:lang w:val="en-US" w:eastAsia="zh-CN"/>
        </w:rPr>
        <w:t>通常以经修订的国家生物多样性战略和行动计划为基础；见下文</w:t>
      </w:r>
      <w:r w:rsidR="00995E46">
        <w:rPr>
          <w:rFonts w:eastAsiaTheme="minorEastAsia" w:hint="eastAsia"/>
          <w:sz w:val="24"/>
          <w:lang w:val="en-US" w:eastAsia="zh-CN"/>
        </w:rPr>
        <w:t>）</w:t>
      </w:r>
      <w:r w:rsidR="000335E2" w:rsidRPr="00CE2D82">
        <w:rPr>
          <w:rFonts w:eastAsiaTheme="minorEastAsia" w:hint="eastAsia"/>
          <w:sz w:val="24"/>
          <w:lang w:val="en-US" w:eastAsia="zh-CN"/>
        </w:rPr>
        <w:t>，</w:t>
      </w:r>
      <w:r w:rsidRPr="00CE2D82">
        <w:rPr>
          <w:rFonts w:eastAsiaTheme="minorEastAsia" w:hint="eastAsia"/>
          <w:sz w:val="24"/>
          <w:lang w:val="en-US" w:eastAsia="zh-CN"/>
        </w:rPr>
        <w:t>其中多数缔约方通过减去估计可用资源计算估计资金缺口。</w:t>
      </w:r>
      <w:r w:rsidR="00E22A49" w:rsidRPr="00CE2D82">
        <w:rPr>
          <w:rFonts w:eastAsiaTheme="minorEastAsia" w:hint="eastAsia"/>
          <w:sz w:val="24"/>
          <w:lang w:val="en-US" w:eastAsia="zh-CN"/>
        </w:rPr>
        <w:t>共</w:t>
      </w:r>
      <w:r w:rsidR="00E22A49" w:rsidRPr="00CE2D82">
        <w:rPr>
          <w:rFonts w:eastAsiaTheme="minorEastAsia"/>
          <w:sz w:val="24"/>
          <w:lang w:val="en-US" w:eastAsia="zh-CN"/>
        </w:rPr>
        <w:t>21</w:t>
      </w:r>
      <w:r w:rsidR="00E22A49" w:rsidRPr="00CE2D82">
        <w:rPr>
          <w:rFonts w:eastAsiaTheme="minorEastAsia" w:hint="eastAsia"/>
          <w:sz w:val="24"/>
          <w:lang w:val="en-US" w:eastAsia="zh-CN"/>
        </w:rPr>
        <w:t>个国家</w:t>
      </w:r>
      <w:r w:rsidR="00995E46">
        <w:rPr>
          <w:rFonts w:eastAsiaTheme="minorEastAsia" w:hint="eastAsia"/>
          <w:sz w:val="24"/>
          <w:lang w:val="en-US" w:eastAsia="zh-CN"/>
        </w:rPr>
        <w:t>（</w:t>
      </w:r>
      <w:r w:rsidR="00986B03" w:rsidRPr="00CE2D82">
        <w:rPr>
          <w:rFonts w:eastAsiaTheme="minorEastAsia" w:hint="eastAsia"/>
          <w:sz w:val="24"/>
          <w:lang w:val="en-US" w:eastAsia="zh-CN"/>
        </w:rPr>
        <w:t>近</w:t>
      </w:r>
      <w:r w:rsidR="00E22A49" w:rsidRPr="00CE2D82">
        <w:rPr>
          <w:rFonts w:eastAsiaTheme="minorEastAsia"/>
          <w:sz w:val="24"/>
          <w:lang w:val="en-US" w:eastAsia="zh-CN"/>
        </w:rPr>
        <w:t>30</w:t>
      </w:r>
      <w:r w:rsidR="00E22A49" w:rsidRPr="00CE2D82">
        <w:rPr>
          <w:rFonts w:eastAsiaTheme="minorEastAsia" w:hint="eastAsia"/>
          <w:sz w:val="24"/>
          <w:lang w:val="en-US" w:eastAsia="zh-CN"/>
        </w:rPr>
        <w:t>％</w:t>
      </w:r>
      <w:r w:rsidR="00995E46">
        <w:rPr>
          <w:rFonts w:eastAsiaTheme="minorEastAsia" w:hint="eastAsia"/>
          <w:sz w:val="24"/>
          <w:lang w:val="en-US" w:eastAsia="zh-CN"/>
        </w:rPr>
        <w:t>）</w:t>
      </w:r>
      <w:r w:rsidR="00E22A49" w:rsidRPr="00CE2D82">
        <w:rPr>
          <w:rFonts w:eastAsiaTheme="minorEastAsia" w:hint="eastAsia"/>
          <w:sz w:val="24"/>
          <w:lang w:val="en-US" w:eastAsia="zh-CN"/>
        </w:rPr>
        <w:t>也指出需要优先供资的行动。报告国特别提到它们的评估以其经修订的国家生物多样性战略和行动计划为基础</w:t>
      </w:r>
      <w:r w:rsidR="000335E2" w:rsidRPr="00CE2D82">
        <w:rPr>
          <w:rFonts w:eastAsiaTheme="minorEastAsia" w:hint="eastAsia"/>
          <w:sz w:val="24"/>
          <w:lang w:val="en-US" w:eastAsia="zh-CN"/>
        </w:rPr>
        <w:t>，</w:t>
      </w:r>
      <w:r w:rsidR="00E22A49" w:rsidRPr="00CE2D82">
        <w:rPr>
          <w:rFonts w:eastAsiaTheme="minorEastAsia" w:hint="eastAsia"/>
          <w:sz w:val="24"/>
          <w:lang w:val="en-US" w:eastAsia="zh-CN"/>
        </w:rPr>
        <w:t>在某些情况下</w:t>
      </w:r>
      <w:r w:rsidR="000335E2" w:rsidRPr="00CE2D82">
        <w:rPr>
          <w:rFonts w:eastAsiaTheme="minorEastAsia" w:hint="eastAsia"/>
          <w:sz w:val="24"/>
          <w:lang w:val="en-US" w:eastAsia="zh-CN"/>
        </w:rPr>
        <w:t>，</w:t>
      </w:r>
      <w:r w:rsidR="00E22A49" w:rsidRPr="00CE2D82">
        <w:rPr>
          <w:rFonts w:eastAsiaTheme="minorEastAsia" w:hint="eastAsia"/>
          <w:sz w:val="24"/>
          <w:lang w:val="en-US" w:eastAsia="zh-CN"/>
        </w:rPr>
        <w:t>报告国特别提及其资源调动计划。一些国家指出其正在进行的关于经修订的国家生物多样性战略和行动计划或关于生物多样性筹资倡议的工作。有几个缔约方</w:t>
      </w:r>
      <w:r w:rsidR="00995E46">
        <w:rPr>
          <w:rFonts w:eastAsiaTheme="minorEastAsia" w:hint="eastAsia"/>
          <w:sz w:val="24"/>
          <w:lang w:val="en-US" w:eastAsia="zh-CN"/>
        </w:rPr>
        <w:t>（</w:t>
      </w:r>
      <w:r w:rsidR="00E22A49" w:rsidRPr="00CE2D82">
        <w:rPr>
          <w:rFonts w:eastAsiaTheme="minorEastAsia" w:hint="eastAsia"/>
          <w:sz w:val="24"/>
          <w:lang w:val="en-US" w:eastAsia="zh-CN"/>
        </w:rPr>
        <w:t>中国、爱沙尼亚、欧洲联盟、拉脱维亚、马达加斯加、西班牙、苏丹、瑞士和联合王国</w:t>
      </w:r>
      <w:r w:rsidR="00995E46">
        <w:rPr>
          <w:rFonts w:eastAsiaTheme="minorEastAsia" w:hint="eastAsia"/>
          <w:sz w:val="24"/>
          <w:lang w:val="en-US" w:eastAsia="zh-CN"/>
        </w:rPr>
        <w:t>）</w:t>
      </w:r>
      <w:r w:rsidR="00E22A49" w:rsidRPr="00CE2D82">
        <w:rPr>
          <w:rFonts w:eastAsiaTheme="minorEastAsia" w:hint="eastAsia"/>
          <w:sz w:val="24"/>
          <w:lang w:val="en-US" w:eastAsia="zh-CN"/>
        </w:rPr>
        <w:t>虽然未在表格中提供数据</w:t>
      </w:r>
      <w:r w:rsidR="000335E2" w:rsidRPr="00CE2D82">
        <w:rPr>
          <w:rFonts w:eastAsiaTheme="minorEastAsia" w:hint="eastAsia"/>
          <w:sz w:val="24"/>
          <w:lang w:val="en-US" w:eastAsia="zh-CN"/>
        </w:rPr>
        <w:t>，</w:t>
      </w:r>
      <w:r w:rsidR="00E22A49" w:rsidRPr="00CE2D82">
        <w:rPr>
          <w:rFonts w:eastAsiaTheme="minorEastAsia" w:hint="eastAsia"/>
          <w:sz w:val="24"/>
          <w:lang w:val="en-US" w:eastAsia="zh-CN"/>
        </w:rPr>
        <w:t>但提供了额外的信息</w:t>
      </w:r>
      <w:r w:rsidR="000335E2" w:rsidRPr="00CE2D82">
        <w:rPr>
          <w:rFonts w:eastAsiaTheme="minorEastAsia" w:hint="eastAsia"/>
          <w:sz w:val="24"/>
          <w:lang w:val="en-US" w:eastAsia="zh-CN"/>
        </w:rPr>
        <w:t>，</w:t>
      </w:r>
      <w:r w:rsidR="00E22A49" w:rsidRPr="00CE2D82">
        <w:rPr>
          <w:rFonts w:eastAsiaTheme="minorEastAsia" w:hint="eastAsia"/>
          <w:sz w:val="24"/>
          <w:lang w:val="en-US" w:eastAsia="zh-CN"/>
        </w:rPr>
        <w:t>例如指出可以确定的具体需要。</w:t>
      </w:r>
    </w:p>
    <w:p w14:paraId="3B79D455" w14:textId="181CD2CA" w:rsidR="00855A78" w:rsidRPr="00CE2D82" w:rsidRDefault="00A72F91"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共有</w:t>
      </w:r>
      <w:r w:rsidR="000C2DA0" w:rsidRPr="00CE2D82">
        <w:rPr>
          <w:rFonts w:eastAsiaTheme="minorEastAsia"/>
          <w:sz w:val="24"/>
          <w:lang w:val="en-US" w:eastAsia="zh-CN"/>
        </w:rPr>
        <w:t>61</w:t>
      </w:r>
      <w:r w:rsidRPr="00CE2D82">
        <w:rPr>
          <w:rFonts w:eastAsiaTheme="minorEastAsia" w:hint="eastAsia"/>
          <w:sz w:val="24"/>
          <w:lang w:val="en-US" w:eastAsia="zh-CN"/>
        </w:rPr>
        <w:t>份经修订的国家生物多样性战略和行动计划包括了其行动计划的成本计算</w:t>
      </w:r>
      <w:r w:rsidR="00995E46">
        <w:rPr>
          <w:rFonts w:eastAsiaTheme="minorEastAsia" w:hint="eastAsia"/>
          <w:sz w:val="24"/>
          <w:lang w:val="en-US" w:eastAsia="zh-CN"/>
        </w:rPr>
        <w:t>（</w:t>
      </w:r>
      <w:r w:rsidRPr="00CE2D82">
        <w:rPr>
          <w:rFonts w:eastAsiaTheme="minorEastAsia" w:hint="eastAsia"/>
          <w:sz w:val="24"/>
          <w:lang w:val="en-US" w:eastAsia="zh-CN"/>
        </w:rPr>
        <w:t>尽管不一定是年度成本</w:t>
      </w:r>
      <w:r w:rsidR="00995E46">
        <w:rPr>
          <w:rFonts w:eastAsiaTheme="minorEastAsia" w:hint="eastAsia"/>
          <w:sz w:val="24"/>
          <w:lang w:val="en-US" w:eastAsia="zh-CN"/>
        </w:rPr>
        <w:t>）</w:t>
      </w:r>
      <w:r w:rsidR="00855A78" w:rsidRPr="00CE2D82">
        <w:rPr>
          <w:rFonts w:eastAsiaTheme="minorEastAsia"/>
          <w:sz w:val="24"/>
          <w:lang w:val="en-US" w:eastAsia="zh-CN"/>
        </w:rPr>
        <w:footnoteReference w:id="13"/>
      </w:r>
      <w:r w:rsidR="0093689D" w:rsidRPr="00CE2D82">
        <w:rPr>
          <w:rFonts w:eastAsiaTheme="minorEastAsia" w:hint="eastAsia"/>
          <w:sz w:val="24"/>
          <w:lang w:val="en-US" w:eastAsia="zh-CN"/>
        </w:rPr>
        <w:t>。</w:t>
      </w:r>
    </w:p>
    <w:p w14:paraId="4BD38C42" w14:textId="68941B86" w:rsidR="00855A78" w:rsidRPr="00CE2D82" w:rsidRDefault="006F3DEB"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在经更新的开发计划署生物多样性筹资进展表中</w:t>
      </w:r>
      <w:r w:rsidR="000335E2" w:rsidRPr="00CE2D82">
        <w:rPr>
          <w:rFonts w:eastAsiaTheme="minorEastAsia" w:hint="eastAsia"/>
          <w:sz w:val="24"/>
          <w:lang w:val="en-US" w:eastAsia="zh-CN"/>
        </w:rPr>
        <w:t>，</w:t>
      </w:r>
      <w:r w:rsidRPr="00CE2D82">
        <w:rPr>
          <w:rFonts w:eastAsiaTheme="minorEastAsia" w:hint="eastAsia"/>
          <w:sz w:val="24"/>
          <w:lang w:val="en-US" w:eastAsia="zh-CN"/>
        </w:rPr>
        <w:t>共有</w:t>
      </w:r>
      <w:r w:rsidRPr="00CE2D82">
        <w:rPr>
          <w:rFonts w:eastAsiaTheme="minorEastAsia"/>
          <w:sz w:val="24"/>
          <w:lang w:val="en-US" w:eastAsia="zh-CN"/>
        </w:rPr>
        <w:t>9</w:t>
      </w:r>
      <w:r w:rsidRPr="00CE2D82">
        <w:rPr>
          <w:rFonts w:eastAsiaTheme="minorEastAsia" w:hint="eastAsia"/>
          <w:sz w:val="24"/>
          <w:lang w:val="en-US" w:eastAsia="zh-CN"/>
        </w:rPr>
        <w:t>个国家完成了对资金需求和缺口的评估。在第三次生物多样性筹资会议上提出的一些结论摘要如下：</w:t>
      </w:r>
    </w:p>
    <w:p w14:paraId="0DB88F7B" w14:textId="5E02BF2D" w:rsidR="00855A78" w:rsidRPr="00C058F5" w:rsidRDefault="002846FE" w:rsidP="00556538">
      <w:pPr>
        <w:numPr>
          <w:ilvl w:val="1"/>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eastAsia="zh-CN"/>
        </w:rPr>
        <w:t>在哥伦比亚</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执行其国家生物多样性战略和行动计划需要</w:t>
      </w:r>
      <w:r w:rsidRPr="00C058F5">
        <w:rPr>
          <w:rFonts w:eastAsiaTheme="minorEastAsia"/>
          <w:snapToGrid w:val="0"/>
          <w:kern w:val="22"/>
          <w:sz w:val="24"/>
          <w:lang w:eastAsia="zh-CN"/>
        </w:rPr>
        <w:t>48</w:t>
      </w:r>
      <w:r w:rsidRPr="00C058F5">
        <w:rPr>
          <w:rFonts w:eastAsiaTheme="minorEastAsia"/>
          <w:snapToGrid w:val="0"/>
          <w:kern w:val="22"/>
          <w:sz w:val="24"/>
          <w:lang w:eastAsia="zh-CN"/>
        </w:rPr>
        <w:t>亿美元</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其中</w:t>
      </w:r>
      <w:r w:rsidRPr="00C058F5">
        <w:rPr>
          <w:rFonts w:eastAsiaTheme="minorEastAsia"/>
          <w:snapToGrid w:val="0"/>
          <w:kern w:val="22"/>
          <w:sz w:val="24"/>
          <w:lang w:eastAsia="zh-CN"/>
        </w:rPr>
        <w:t>14</w:t>
      </w:r>
      <w:r w:rsidRPr="00C058F5">
        <w:rPr>
          <w:rFonts w:eastAsiaTheme="minorEastAsia"/>
          <w:snapToGrid w:val="0"/>
          <w:kern w:val="22"/>
          <w:sz w:val="24"/>
          <w:lang w:eastAsia="zh-CN"/>
        </w:rPr>
        <w:t>亿美元尚无着落。需要有来自国际和私人每年近</w:t>
      </w:r>
      <w:r w:rsidRPr="00C058F5">
        <w:rPr>
          <w:rFonts w:eastAsiaTheme="minorEastAsia"/>
          <w:snapToGrid w:val="0"/>
          <w:kern w:val="22"/>
          <w:sz w:val="24"/>
          <w:lang w:eastAsia="zh-CN"/>
        </w:rPr>
        <w:t>1</w:t>
      </w:r>
      <w:r w:rsidRPr="00C058F5">
        <w:rPr>
          <w:rFonts w:eastAsiaTheme="minorEastAsia"/>
          <w:snapToGrid w:val="0"/>
          <w:kern w:val="22"/>
          <w:sz w:val="24"/>
          <w:lang w:eastAsia="zh-CN"/>
        </w:rPr>
        <w:t>亿美元的额外资源；</w:t>
      </w:r>
    </w:p>
    <w:p w14:paraId="7C650A71" w14:textId="5754252B" w:rsidR="00855A78" w:rsidRPr="00C058F5" w:rsidRDefault="002846FE" w:rsidP="00556538">
      <w:pPr>
        <w:numPr>
          <w:ilvl w:val="1"/>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eastAsia="zh-CN"/>
        </w:rPr>
        <w:t>在墨西哥</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2017</w:t>
      </w:r>
      <w:r w:rsidRPr="00C058F5">
        <w:rPr>
          <w:rFonts w:eastAsiaTheme="minorEastAsia"/>
          <w:snapToGrid w:val="0"/>
          <w:kern w:val="22"/>
          <w:sz w:val="24"/>
          <w:lang w:eastAsia="zh-CN"/>
        </w:rPr>
        <w:t>年至</w:t>
      </w:r>
      <w:r w:rsidRPr="00C058F5">
        <w:rPr>
          <w:rFonts w:eastAsiaTheme="minorEastAsia"/>
          <w:snapToGrid w:val="0"/>
          <w:kern w:val="22"/>
          <w:sz w:val="24"/>
          <w:lang w:eastAsia="zh-CN"/>
        </w:rPr>
        <w:t>2020</w:t>
      </w:r>
      <w:r w:rsidRPr="00C058F5">
        <w:rPr>
          <w:rFonts w:eastAsiaTheme="minorEastAsia"/>
          <w:snapToGrid w:val="0"/>
          <w:kern w:val="22"/>
          <w:sz w:val="24"/>
          <w:lang w:eastAsia="zh-CN"/>
        </w:rPr>
        <w:t>年期间执行其国家生物多样性战略和行动计划的资金需求经计算为</w:t>
      </w:r>
      <w:r w:rsidRPr="00C058F5">
        <w:rPr>
          <w:rFonts w:eastAsiaTheme="minorEastAsia"/>
          <w:snapToGrid w:val="0"/>
          <w:kern w:val="22"/>
          <w:sz w:val="24"/>
          <w:lang w:eastAsia="zh-CN"/>
        </w:rPr>
        <w:t>18</w:t>
      </w:r>
      <w:r w:rsidRPr="00C058F5">
        <w:rPr>
          <w:rFonts w:eastAsiaTheme="minorEastAsia"/>
          <w:snapToGrid w:val="0"/>
          <w:kern w:val="22"/>
          <w:sz w:val="24"/>
          <w:lang w:eastAsia="zh-CN"/>
        </w:rPr>
        <w:t>亿美元</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即每年</w:t>
      </w:r>
      <w:r w:rsidRPr="00C058F5">
        <w:rPr>
          <w:rFonts w:eastAsiaTheme="minorEastAsia"/>
          <w:snapToGrid w:val="0"/>
          <w:kern w:val="22"/>
          <w:sz w:val="24"/>
          <w:lang w:eastAsia="zh-CN"/>
        </w:rPr>
        <w:t>4.619</w:t>
      </w:r>
      <w:r w:rsidRPr="00C058F5">
        <w:rPr>
          <w:rFonts w:eastAsiaTheme="minorEastAsia"/>
          <w:snapToGrid w:val="0"/>
          <w:kern w:val="22"/>
          <w:sz w:val="24"/>
          <w:lang w:eastAsia="zh-CN"/>
        </w:rPr>
        <w:t>亿美元</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比</w:t>
      </w:r>
      <w:r w:rsidRPr="00C058F5">
        <w:rPr>
          <w:rFonts w:eastAsiaTheme="minorEastAsia"/>
          <w:snapToGrid w:val="0"/>
          <w:kern w:val="22"/>
          <w:sz w:val="24"/>
          <w:lang w:eastAsia="zh-CN"/>
        </w:rPr>
        <w:t>2015</w:t>
      </w:r>
      <w:r w:rsidRPr="00C058F5">
        <w:rPr>
          <w:rFonts w:eastAsiaTheme="minorEastAsia"/>
          <w:snapToGrid w:val="0"/>
          <w:kern w:val="22"/>
          <w:sz w:val="24"/>
          <w:lang w:eastAsia="zh-CN"/>
        </w:rPr>
        <w:t>年的生物多样性支出增加</w:t>
      </w:r>
      <w:r w:rsidRPr="00C058F5">
        <w:rPr>
          <w:rFonts w:eastAsiaTheme="minorEastAsia"/>
          <w:snapToGrid w:val="0"/>
          <w:kern w:val="22"/>
          <w:sz w:val="24"/>
          <w:lang w:eastAsia="zh-CN"/>
        </w:rPr>
        <w:t>46.7</w:t>
      </w:r>
      <w:r w:rsidRPr="00C058F5">
        <w:rPr>
          <w:rFonts w:eastAsiaTheme="minorEastAsia"/>
          <w:snapToGrid w:val="0"/>
          <w:kern w:val="22"/>
          <w:sz w:val="24"/>
          <w:lang w:eastAsia="zh-CN"/>
        </w:rPr>
        <w:t>％；</w:t>
      </w:r>
    </w:p>
    <w:p w14:paraId="4B4E8A0F" w14:textId="1D7340B3" w:rsidR="00855A78" w:rsidRPr="00C058F5" w:rsidRDefault="003D6B2D" w:rsidP="00556538">
      <w:pPr>
        <w:numPr>
          <w:ilvl w:val="1"/>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eastAsiaTheme="minorEastAsia"/>
          <w:snapToGrid w:val="0"/>
          <w:kern w:val="22"/>
          <w:sz w:val="24"/>
          <w:lang w:eastAsia="zh-CN"/>
        </w:rPr>
      </w:pPr>
      <w:r w:rsidRPr="00C058F5">
        <w:rPr>
          <w:rFonts w:eastAsiaTheme="minorEastAsia"/>
          <w:snapToGrid w:val="0"/>
          <w:kern w:val="22"/>
          <w:sz w:val="24"/>
          <w:lang w:eastAsia="zh-CN"/>
        </w:rPr>
        <w:t>2015</w:t>
      </w:r>
      <w:r w:rsidRPr="00C058F5">
        <w:rPr>
          <w:rFonts w:eastAsiaTheme="minorEastAsia"/>
          <w:snapToGrid w:val="0"/>
          <w:kern w:val="22"/>
          <w:sz w:val="24"/>
          <w:lang w:eastAsia="zh-CN"/>
        </w:rPr>
        <w:t>至</w:t>
      </w:r>
      <w:r w:rsidRPr="00C058F5">
        <w:rPr>
          <w:rFonts w:eastAsiaTheme="minorEastAsia"/>
          <w:snapToGrid w:val="0"/>
          <w:kern w:val="22"/>
          <w:sz w:val="24"/>
          <w:lang w:eastAsia="zh-CN"/>
        </w:rPr>
        <w:t>2018</w:t>
      </w:r>
      <w:r w:rsidRPr="00C058F5">
        <w:rPr>
          <w:rFonts w:eastAsiaTheme="minorEastAsia"/>
          <w:snapToGrid w:val="0"/>
          <w:kern w:val="22"/>
          <w:sz w:val="24"/>
          <w:lang w:eastAsia="zh-CN"/>
        </w:rPr>
        <w:t>年</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执行菲律宾国家生物多样性战略和行动计划每年需要</w:t>
      </w:r>
      <w:r w:rsidRPr="00C058F5">
        <w:rPr>
          <w:rFonts w:eastAsiaTheme="minorEastAsia"/>
          <w:snapToGrid w:val="0"/>
          <w:kern w:val="22"/>
          <w:sz w:val="24"/>
          <w:lang w:eastAsia="zh-CN"/>
        </w:rPr>
        <w:t>240</w:t>
      </w:r>
      <w:r w:rsidRPr="00C058F5">
        <w:rPr>
          <w:rFonts w:eastAsiaTheme="minorEastAsia"/>
          <w:snapToGrid w:val="0"/>
          <w:kern w:val="22"/>
          <w:sz w:val="24"/>
          <w:lang w:eastAsia="zh-CN"/>
        </w:rPr>
        <w:t>亿比索</w:t>
      </w:r>
      <w:r w:rsidR="000335E2" w:rsidRPr="00C058F5">
        <w:rPr>
          <w:rFonts w:eastAsiaTheme="minorEastAsia"/>
          <w:snapToGrid w:val="0"/>
          <w:kern w:val="22"/>
          <w:sz w:val="24"/>
          <w:lang w:eastAsia="zh-CN"/>
        </w:rPr>
        <w:t>，</w:t>
      </w:r>
      <w:r w:rsidRPr="00C058F5">
        <w:rPr>
          <w:rFonts w:eastAsiaTheme="minorEastAsia"/>
          <w:snapToGrid w:val="0"/>
          <w:kern w:val="22"/>
          <w:sz w:val="24"/>
          <w:lang w:eastAsia="zh-CN"/>
        </w:rPr>
        <w:t>这意味着有</w:t>
      </w:r>
      <w:r w:rsidRPr="00C058F5">
        <w:rPr>
          <w:rFonts w:eastAsiaTheme="minorEastAsia"/>
          <w:snapToGrid w:val="0"/>
          <w:kern w:val="22"/>
          <w:sz w:val="24"/>
          <w:lang w:eastAsia="zh-CN"/>
        </w:rPr>
        <w:t>80</w:t>
      </w:r>
      <w:r w:rsidRPr="00C058F5">
        <w:rPr>
          <w:rFonts w:eastAsiaTheme="minorEastAsia"/>
          <w:snapToGrid w:val="0"/>
          <w:kern w:val="22"/>
          <w:sz w:val="24"/>
          <w:lang w:eastAsia="zh-CN"/>
        </w:rPr>
        <w:t>％的资金缺口。</w:t>
      </w:r>
    </w:p>
    <w:p w14:paraId="1F1348C7" w14:textId="2F8F3FEA" w:rsidR="00855A78" w:rsidRPr="00CB49D5" w:rsidRDefault="00363663" w:rsidP="00DB0D2D">
      <w:pPr>
        <w:suppressLineNumbers/>
        <w:tabs>
          <w:tab w:val="left" w:pos="360"/>
        </w:tabs>
        <w:suppressAutoHyphens/>
        <w:kinsoku w:val="0"/>
        <w:overflowPunct w:val="0"/>
        <w:autoSpaceDE w:val="0"/>
        <w:autoSpaceDN w:val="0"/>
        <w:adjustRightInd w:val="0"/>
        <w:snapToGrid w:val="0"/>
        <w:spacing w:after="240"/>
        <w:jc w:val="center"/>
        <w:outlineLvl w:val="0"/>
        <w:rPr>
          <w:rFonts w:asciiTheme="minorEastAsia" w:eastAsiaTheme="minorEastAsia" w:hAnsiTheme="minorEastAsia"/>
          <w:snapToGrid w:val="0"/>
          <w:kern w:val="22"/>
          <w:sz w:val="24"/>
          <w:lang w:eastAsia="zh-CN"/>
        </w:rPr>
      </w:pPr>
      <w:r w:rsidRPr="003F6D19">
        <w:rPr>
          <w:rFonts w:asciiTheme="minorEastAsia" w:eastAsiaTheme="minorEastAsia" w:hAnsiTheme="minorEastAsia" w:hint="eastAsia"/>
          <w:b/>
          <w:caps/>
          <w:snapToGrid w:val="0"/>
          <w:kern w:val="22"/>
          <w:sz w:val="24"/>
          <w:lang w:eastAsia="zh-CN"/>
        </w:rPr>
        <w:t>七</w:t>
      </w:r>
      <w:r w:rsidR="00855A78" w:rsidRPr="003F6D19">
        <w:rPr>
          <w:rFonts w:asciiTheme="minorEastAsia" w:eastAsiaTheme="minorEastAsia" w:hAnsiTheme="minorEastAsia"/>
          <w:b/>
          <w:caps/>
          <w:snapToGrid w:val="0"/>
          <w:kern w:val="22"/>
          <w:sz w:val="24"/>
          <w:lang w:eastAsia="zh-CN"/>
        </w:rPr>
        <w:t>.</w:t>
      </w:r>
      <w:r w:rsidR="006E604B" w:rsidRPr="003F6D19">
        <w:rPr>
          <w:rFonts w:asciiTheme="minorEastAsia" w:eastAsiaTheme="minorEastAsia" w:hAnsiTheme="minorEastAsia"/>
          <w:b/>
          <w:caps/>
          <w:snapToGrid w:val="0"/>
          <w:kern w:val="22"/>
          <w:sz w:val="24"/>
          <w:lang w:eastAsia="zh-CN"/>
        </w:rPr>
        <w:tab/>
      </w:r>
      <w:r w:rsidR="00D1343B">
        <w:rPr>
          <w:rFonts w:asciiTheme="minorEastAsia" w:eastAsiaTheme="minorEastAsia" w:hAnsiTheme="minorEastAsia" w:hint="eastAsia"/>
          <w:b/>
          <w:caps/>
          <w:snapToGrid w:val="0"/>
          <w:kern w:val="22"/>
          <w:sz w:val="24"/>
          <w:lang w:eastAsia="zh-CN"/>
        </w:rPr>
        <w:t xml:space="preserve"> </w:t>
      </w:r>
      <w:r w:rsidRPr="003F6D19">
        <w:rPr>
          <w:rFonts w:asciiTheme="minorEastAsia" w:eastAsiaTheme="minorEastAsia" w:hAnsiTheme="minorEastAsia" w:hint="eastAsia"/>
          <w:b/>
          <w:caps/>
          <w:snapToGrid w:val="0"/>
          <w:kern w:val="22"/>
          <w:sz w:val="24"/>
          <w:lang w:eastAsia="zh-CN"/>
        </w:rPr>
        <w:t>国家财政计划</w:t>
      </w:r>
    </w:p>
    <w:p w14:paraId="41DBC047" w14:textId="0BDEBA64" w:rsidR="00855A78" w:rsidRPr="00CE2D82" w:rsidRDefault="009A70D5"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w:t>
      </w:r>
      <w:r w:rsidRPr="00CE2D82">
        <w:rPr>
          <w:rFonts w:eastAsiaTheme="minorEastAsia"/>
          <w:sz w:val="24"/>
          <w:lang w:val="en-US" w:eastAsia="zh-CN"/>
        </w:rPr>
        <w:t>15</w:t>
      </w:r>
      <w:r w:rsidRPr="00CE2D82">
        <w:rPr>
          <w:rFonts w:eastAsiaTheme="minorEastAsia" w:hint="eastAsia"/>
          <w:sz w:val="24"/>
          <w:lang w:val="en-US" w:eastAsia="zh-CN"/>
        </w:rPr>
        <w:t>个缔约方</w:t>
      </w:r>
      <w:r w:rsidR="00995E46">
        <w:rPr>
          <w:rFonts w:eastAsiaTheme="minorEastAsia" w:hint="eastAsia"/>
          <w:sz w:val="24"/>
          <w:lang w:val="en-US" w:eastAsia="zh-CN"/>
        </w:rPr>
        <w:t>（</w:t>
      </w:r>
      <w:r w:rsidRPr="00CE2D82">
        <w:rPr>
          <w:rFonts w:eastAsiaTheme="minorEastAsia"/>
          <w:sz w:val="24"/>
          <w:lang w:val="en-US" w:eastAsia="zh-CN"/>
        </w:rPr>
        <w:t>25</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在</w:t>
      </w:r>
      <w:r w:rsidR="00D1343B">
        <w:rPr>
          <w:rFonts w:eastAsiaTheme="minorEastAsia" w:hint="eastAsia"/>
          <w:sz w:val="24"/>
          <w:lang w:val="en-US" w:eastAsia="zh-CN"/>
        </w:rPr>
        <w:t>其</w:t>
      </w:r>
      <w:r w:rsidRPr="00CE2D82">
        <w:rPr>
          <w:rFonts w:eastAsiaTheme="minorEastAsia" w:hint="eastAsia"/>
          <w:sz w:val="24"/>
          <w:lang w:val="en-US" w:eastAsia="zh-CN"/>
        </w:rPr>
        <w:t>财务报告框架的相关表格中提供了财政计划的内容</w:t>
      </w:r>
      <w:r w:rsidR="000335E2" w:rsidRPr="00CE2D82">
        <w:rPr>
          <w:rFonts w:eastAsiaTheme="minorEastAsia" w:hint="eastAsia"/>
          <w:sz w:val="24"/>
          <w:lang w:val="en-US" w:eastAsia="zh-CN"/>
        </w:rPr>
        <w:t>，</w:t>
      </w:r>
      <w:r w:rsidRPr="00CE2D82">
        <w:rPr>
          <w:rFonts w:eastAsiaTheme="minorEastAsia" w:hint="eastAsia"/>
          <w:sz w:val="24"/>
          <w:lang w:val="en-US" w:eastAsia="zh-CN"/>
        </w:rPr>
        <w:t>多数是提供它们计划筹集的国内和国际资源总数。</w:t>
      </w:r>
      <w:r w:rsidR="00C723D6" w:rsidRPr="00CE2D82">
        <w:rPr>
          <w:rFonts w:eastAsiaTheme="minorEastAsia" w:hint="eastAsia"/>
          <w:sz w:val="24"/>
          <w:lang w:val="en-US" w:eastAsia="zh-CN"/>
        </w:rPr>
        <w:t>厄瓜多尔、</w:t>
      </w:r>
      <w:r w:rsidRPr="00CE2D82">
        <w:rPr>
          <w:rFonts w:eastAsiaTheme="minorEastAsia" w:hint="eastAsia"/>
          <w:sz w:val="24"/>
          <w:lang w:val="en-US" w:eastAsia="zh-CN"/>
        </w:rPr>
        <w:t>几内亚、南非和突尼斯还提到各项资金来源</w:t>
      </w:r>
      <w:r w:rsidR="000335E2" w:rsidRPr="00CE2D82">
        <w:rPr>
          <w:rFonts w:eastAsiaTheme="minorEastAsia" w:hint="eastAsia"/>
          <w:sz w:val="24"/>
          <w:lang w:val="en-US" w:eastAsia="zh-CN"/>
        </w:rPr>
        <w:t>，</w:t>
      </w:r>
      <w:r w:rsidRPr="00CE2D82">
        <w:rPr>
          <w:rFonts w:eastAsiaTheme="minorEastAsia" w:hint="eastAsia"/>
          <w:sz w:val="24"/>
          <w:lang w:val="en-US" w:eastAsia="zh-CN"/>
        </w:rPr>
        <w:t>包括国内和国际资金来源</w:t>
      </w:r>
      <w:r w:rsidR="000335E2" w:rsidRPr="00CE2D82">
        <w:rPr>
          <w:rFonts w:eastAsiaTheme="minorEastAsia" w:hint="eastAsia"/>
          <w:sz w:val="24"/>
          <w:lang w:val="en-US" w:eastAsia="zh-CN"/>
        </w:rPr>
        <w:t>，</w:t>
      </w:r>
      <w:r w:rsidRPr="00CE2D82">
        <w:rPr>
          <w:rFonts w:eastAsiaTheme="minorEastAsia" w:hint="eastAsia"/>
          <w:sz w:val="24"/>
          <w:lang w:val="en-US" w:eastAsia="zh-CN"/>
        </w:rPr>
        <w:t>它们计划利用这些来源在未来几年减少资金缺口。突尼斯还提供了完整的国家资源调动计划</w:t>
      </w:r>
      <w:r w:rsidR="000335E2" w:rsidRPr="00CE2D82">
        <w:rPr>
          <w:rFonts w:eastAsiaTheme="minorEastAsia" w:hint="eastAsia"/>
          <w:sz w:val="24"/>
          <w:lang w:val="en-US" w:eastAsia="zh-CN"/>
        </w:rPr>
        <w:t>，</w:t>
      </w:r>
      <w:r w:rsidRPr="00CE2D82">
        <w:rPr>
          <w:rFonts w:eastAsiaTheme="minorEastAsia" w:hint="eastAsia"/>
          <w:sz w:val="24"/>
          <w:lang w:val="en-US" w:eastAsia="zh-CN"/>
        </w:rPr>
        <w:t>相关表格中列入了若干资金来源</w:t>
      </w:r>
      <w:r w:rsidR="000335E2" w:rsidRPr="00CE2D82">
        <w:rPr>
          <w:rFonts w:eastAsiaTheme="minorEastAsia" w:hint="eastAsia"/>
          <w:sz w:val="24"/>
          <w:lang w:val="en-US" w:eastAsia="zh-CN"/>
        </w:rPr>
        <w:t>，</w:t>
      </w:r>
      <w:r w:rsidRPr="00CE2D82">
        <w:rPr>
          <w:rFonts w:eastAsiaTheme="minorEastAsia" w:hint="eastAsia"/>
          <w:sz w:val="24"/>
          <w:lang w:val="en-US" w:eastAsia="zh-CN"/>
        </w:rPr>
        <w:t>包括生态税收和支付</w:t>
      </w:r>
      <w:r w:rsidRPr="00CE2D82">
        <w:rPr>
          <w:rFonts w:eastAsiaTheme="minorEastAsia"/>
          <w:sz w:val="24"/>
          <w:lang w:val="en-US" w:eastAsia="zh-CN"/>
        </w:rPr>
        <w:t>/</w:t>
      </w:r>
      <w:r w:rsidRPr="00CE2D82">
        <w:rPr>
          <w:rFonts w:eastAsiaTheme="minorEastAsia" w:hint="eastAsia"/>
          <w:sz w:val="24"/>
          <w:lang w:val="en-US" w:eastAsia="zh-CN"/>
        </w:rPr>
        <w:t>补偿计划。</w:t>
      </w:r>
    </w:p>
    <w:p w14:paraId="0A795317" w14:textId="360A7C0F" w:rsidR="003354F1" w:rsidRPr="00CE2D82" w:rsidRDefault="002D4E84"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lastRenderedPageBreak/>
        <w:t>关于为鼓励私营部门以及非政府组织、基金会和学术界为执行战略计划提供国内支持而采取的措施</w:t>
      </w:r>
      <w:r w:rsidR="000335E2" w:rsidRPr="00CE2D82">
        <w:rPr>
          <w:rFonts w:eastAsiaTheme="minorEastAsia" w:hint="eastAsia"/>
          <w:sz w:val="24"/>
          <w:lang w:val="en-US" w:eastAsia="zh-CN"/>
        </w:rPr>
        <w:t>，</w:t>
      </w:r>
      <w:r w:rsidRPr="00CE2D82">
        <w:rPr>
          <w:rFonts w:eastAsiaTheme="minorEastAsia"/>
          <w:sz w:val="24"/>
          <w:lang w:val="en-US" w:eastAsia="zh-CN"/>
        </w:rPr>
        <w:t>6</w:t>
      </w:r>
      <w:r w:rsidR="00C723D6" w:rsidRPr="00CE2D82">
        <w:rPr>
          <w:rFonts w:eastAsiaTheme="minorEastAsia"/>
          <w:sz w:val="24"/>
          <w:lang w:val="en-US" w:eastAsia="zh-CN"/>
        </w:rPr>
        <w:t>9</w:t>
      </w:r>
      <w:r w:rsidRPr="00CE2D82">
        <w:rPr>
          <w:rFonts w:eastAsiaTheme="minorEastAsia" w:hint="eastAsia"/>
          <w:sz w:val="24"/>
          <w:lang w:val="en-US" w:eastAsia="zh-CN"/>
        </w:rPr>
        <w:t>个国家作了答复</w:t>
      </w:r>
      <w:r w:rsidR="000335E2" w:rsidRPr="00CE2D82">
        <w:rPr>
          <w:rFonts w:eastAsiaTheme="minorEastAsia" w:hint="eastAsia"/>
          <w:sz w:val="24"/>
          <w:lang w:val="en-US" w:eastAsia="zh-CN"/>
        </w:rPr>
        <w:t>，</w:t>
      </w:r>
      <w:r w:rsidRPr="00CE2D82">
        <w:rPr>
          <w:rFonts w:eastAsiaTheme="minorEastAsia" w:hint="eastAsia"/>
          <w:sz w:val="24"/>
          <w:lang w:val="en-US" w:eastAsia="zh-CN"/>
        </w:rPr>
        <w:t>其中</w:t>
      </w:r>
      <w:r w:rsidRPr="00CE2D82">
        <w:rPr>
          <w:rFonts w:eastAsiaTheme="minorEastAsia"/>
          <w:sz w:val="24"/>
          <w:lang w:val="en-US" w:eastAsia="zh-CN"/>
        </w:rPr>
        <w:t>12</w:t>
      </w:r>
      <w:r w:rsidRPr="00CE2D82">
        <w:rPr>
          <w:rFonts w:eastAsiaTheme="minorEastAsia" w:hint="eastAsia"/>
          <w:sz w:val="24"/>
          <w:lang w:val="en-US" w:eastAsia="zh-CN"/>
        </w:rPr>
        <w:t>个国家报告说没有采取任何措施</w:t>
      </w:r>
      <w:r w:rsidR="000335E2" w:rsidRPr="00CE2D82">
        <w:rPr>
          <w:rFonts w:eastAsiaTheme="minorEastAsia" w:hint="eastAsia"/>
          <w:sz w:val="24"/>
          <w:lang w:val="en-US" w:eastAsia="zh-CN"/>
        </w:rPr>
        <w:t>，</w:t>
      </w:r>
      <w:r w:rsidRPr="00CE2D82">
        <w:rPr>
          <w:rFonts w:eastAsiaTheme="minorEastAsia" w:hint="eastAsia"/>
          <w:sz w:val="24"/>
          <w:lang w:val="en-US" w:eastAsia="zh-CN"/>
        </w:rPr>
        <w:t>而</w:t>
      </w:r>
      <w:r w:rsidRPr="00CE2D82">
        <w:rPr>
          <w:rFonts w:eastAsiaTheme="minorEastAsia"/>
          <w:sz w:val="24"/>
          <w:lang w:val="en-US" w:eastAsia="zh-CN"/>
        </w:rPr>
        <w:t>5</w:t>
      </w:r>
      <w:r w:rsidR="00260722" w:rsidRPr="00CE2D82">
        <w:rPr>
          <w:rFonts w:eastAsiaTheme="minorEastAsia"/>
          <w:sz w:val="24"/>
          <w:lang w:val="en-US" w:eastAsia="zh-CN"/>
        </w:rPr>
        <w:t>7</w:t>
      </w:r>
      <w:r w:rsidRPr="00CE2D82">
        <w:rPr>
          <w:rFonts w:eastAsiaTheme="minorEastAsia" w:hint="eastAsia"/>
          <w:sz w:val="24"/>
          <w:lang w:val="en-US" w:eastAsia="zh-CN"/>
        </w:rPr>
        <w:t>个缔约方表示已采取一些措施。</w:t>
      </w:r>
      <w:r w:rsidR="003354F1" w:rsidRPr="00CE2D82">
        <w:rPr>
          <w:rFonts w:eastAsiaTheme="minorEastAsia" w:hint="eastAsia"/>
          <w:sz w:val="24"/>
          <w:lang w:val="en-US" w:eastAsia="zh-CN"/>
        </w:rPr>
        <w:t>共有</w:t>
      </w:r>
      <w:r w:rsidR="003354F1" w:rsidRPr="00CE2D82">
        <w:rPr>
          <w:rFonts w:eastAsiaTheme="minorEastAsia"/>
          <w:sz w:val="24"/>
          <w:lang w:val="en-US" w:eastAsia="zh-CN"/>
        </w:rPr>
        <w:t>4</w:t>
      </w:r>
      <w:r w:rsidR="00260722" w:rsidRPr="00CE2D82">
        <w:rPr>
          <w:rFonts w:eastAsiaTheme="minorEastAsia"/>
          <w:sz w:val="24"/>
          <w:lang w:val="en-US" w:eastAsia="zh-CN"/>
        </w:rPr>
        <w:t>5</w:t>
      </w:r>
      <w:r w:rsidR="003354F1" w:rsidRPr="00CE2D82">
        <w:rPr>
          <w:rFonts w:eastAsiaTheme="minorEastAsia" w:hint="eastAsia"/>
          <w:sz w:val="24"/>
          <w:lang w:val="en-US" w:eastAsia="zh-CN"/>
        </w:rPr>
        <w:t>个国家提供了它们与非政府组织、基金会和学术界合作的更多信息。例如</w:t>
      </w:r>
      <w:r w:rsidR="000335E2" w:rsidRPr="00CE2D82">
        <w:rPr>
          <w:rFonts w:eastAsiaTheme="minorEastAsia" w:hint="eastAsia"/>
          <w:sz w:val="24"/>
          <w:lang w:val="en-US" w:eastAsia="zh-CN"/>
        </w:rPr>
        <w:t>，</w:t>
      </w:r>
      <w:r w:rsidR="003354F1" w:rsidRPr="00CE2D82">
        <w:rPr>
          <w:rFonts w:eastAsiaTheme="minorEastAsia" w:hint="eastAsia"/>
          <w:sz w:val="24"/>
          <w:lang w:val="en-US" w:eastAsia="zh-CN"/>
        </w:rPr>
        <w:t>布基纳法索提到在管理狩猎和旅游特许权方面的公私合作。中国正在试行公私合作伙伴关系共同为生态保护和恢复项目投资的共同融资模式</w:t>
      </w:r>
      <w:r w:rsidR="000335E2" w:rsidRPr="00CE2D82">
        <w:rPr>
          <w:rFonts w:eastAsiaTheme="minorEastAsia" w:hint="eastAsia"/>
          <w:sz w:val="24"/>
          <w:lang w:val="en-US" w:eastAsia="zh-CN"/>
        </w:rPr>
        <w:t>，</w:t>
      </w:r>
      <w:r w:rsidR="003354F1" w:rsidRPr="00CE2D82">
        <w:rPr>
          <w:rFonts w:eastAsiaTheme="minorEastAsia" w:hint="eastAsia"/>
          <w:sz w:val="24"/>
          <w:lang w:val="en-US" w:eastAsia="zh-CN"/>
        </w:rPr>
        <w:t>以期吸引更多的私人资金投入这些项目</w:t>
      </w:r>
      <w:r w:rsidR="000335E2" w:rsidRPr="00CE2D82">
        <w:rPr>
          <w:rFonts w:eastAsiaTheme="minorEastAsia" w:hint="eastAsia"/>
          <w:sz w:val="24"/>
          <w:lang w:val="en-US" w:eastAsia="zh-CN"/>
        </w:rPr>
        <w:t>，</w:t>
      </w:r>
      <w:r w:rsidR="003354F1" w:rsidRPr="00CE2D82">
        <w:rPr>
          <w:rFonts w:eastAsiaTheme="minorEastAsia" w:hint="eastAsia"/>
          <w:sz w:val="24"/>
          <w:lang w:val="en-US" w:eastAsia="zh-CN"/>
        </w:rPr>
        <w:t>并提高公共资金的使用效率。欧盟、芬兰、印度和秘鲁提到企业和生物多样性举措的建立和</w:t>
      </w:r>
      <w:r w:rsidR="003354F1" w:rsidRPr="00CE2D82">
        <w:rPr>
          <w:rFonts w:eastAsiaTheme="minorEastAsia"/>
          <w:sz w:val="24"/>
          <w:lang w:val="en-US" w:eastAsia="zh-CN"/>
        </w:rPr>
        <w:t>/</w:t>
      </w:r>
      <w:r w:rsidR="003354F1" w:rsidRPr="00CE2D82">
        <w:rPr>
          <w:rFonts w:eastAsiaTheme="minorEastAsia" w:hint="eastAsia"/>
          <w:sz w:val="24"/>
          <w:lang w:val="en-US" w:eastAsia="zh-CN"/>
        </w:rPr>
        <w:t>或正在进行的工作</w:t>
      </w:r>
      <w:r w:rsidR="000335E2" w:rsidRPr="00CE2D82">
        <w:rPr>
          <w:rFonts w:eastAsiaTheme="minorEastAsia" w:hint="eastAsia"/>
          <w:sz w:val="24"/>
          <w:lang w:val="en-US" w:eastAsia="zh-CN"/>
        </w:rPr>
        <w:t>，</w:t>
      </w:r>
      <w:r w:rsidR="003354F1" w:rsidRPr="00CE2D82">
        <w:rPr>
          <w:rFonts w:eastAsiaTheme="minorEastAsia" w:hint="eastAsia"/>
          <w:sz w:val="24"/>
          <w:lang w:val="en-US" w:eastAsia="zh-CN"/>
        </w:rPr>
        <w:t>而马耳他指出</w:t>
      </w:r>
      <w:r w:rsidR="000335E2" w:rsidRPr="00CE2D82">
        <w:rPr>
          <w:rFonts w:eastAsiaTheme="minorEastAsia" w:hint="eastAsia"/>
          <w:sz w:val="24"/>
          <w:lang w:val="en-US" w:eastAsia="zh-CN"/>
        </w:rPr>
        <w:t>，</w:t>
      </w:r>
      <w:r w:rsidR="003354F1" w:rsidRPr="00CE2D82">
        <w:rPr>
          <w:rFonts w:eastAsiaTheme="minorEastAsia" w:hint="eastAsia"/>
          <w:sz w:val="24"/>
          <w:lang w:val="en-US" w:eastAsia="zh-CN"/>
        </w:rPr>
        <w:t>银行是该国直接和间接保护工作的重要资金来源。</w:t>
      </w:r>
    </w:p>
    <w:p w14:paraId="1F85988C" w14:textId="1279BD7F" w:rsidR="00855A78" w:rsidRPr="00CE2D82" w:rsidRDefault="00F73883"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根据最新的开发计划署生物多样性筹资进展表</w:t>
      </w:r>
      <w:r w:rsidR="000335E2" w:rsidRPr="00CE2D82">
        <w:rPr>
          <w:rFonts w:eastAsiaTheme="minorEastAsia" w:hint="eastAsia"/>
          <w:sz w:val="24"/>
          <w:lang w:val="en-US" w:eastAsia="zh-CN"/>
        </w:rPr>
        <w:t>，</w:t>
      </w:r>
      <w:r w:rsidR="004323FA" w:rsidRPr="00CE2D82">
        <w:rPr>
          <w:rFonts w:eastAsiaTheme="minorEastAsia" w:hint="eastAsia"/>
          <w:sz w:val="24"/>
          <w:lang w:val="en-US" w:eastAsia="zh-CN"/>
        </w:rPr>
        <w:t>3</w:t>
      </w:r>
      <w:r w:rsidR="004323FA" w:rsidRPr="00CE2D82">
        <w:rPr>
          <w:rFonts w:eastAsiaTheme="minorEastAsia"/>
          <w:sz w:val="24"/>
          <w:lang w:val="en-US" w:eastAsia="zh-CN"/>
        </w:rPr>
        <w:t>0</w:t>
      </w:r>
      <w:r w:rsidRPr="00CE2D82">
        <w:rPr>
          <w:rFonts w:eastAsiaTheme="minorEastAsia" w:hint="eastAsia"/>
          <w:sz w:val="24"/>
          <w:lang w:val="en-US" w:eastAsia="zh-CN"/>
        </w:rPr>
        <w:t>个国家正处于编制财政计划的最后阶段。例如</w:t>
      </w:r>
      <w:r w:rsidR="000335E2" w:rsidRPr="00CE2D82">
        <w:rPr>
          <w:rFonts w:eastAsiaTheme="minorEastAsia" w:hint="eastAsia"/>
          <w:sz w:val="24"/>
          <w:lang w:val="en-US" w:eastAsia="zh-CN"/>
        </w:rPr>
        <w:t>，</w:t>
      </w:r>
      <w:r w:rsidRPr="00CE2D82">
        <w:rPr>
          <w:rFonts w:eastAsiaTheme="minorEastAsia" w:hint="eastAsia"/>
          <w:sz w:val="24"/>
          <w:lang w:val="en-US" w:eastAsia="zh-CN"/>
        </w:rPr>
        <w:t>在第三次生物多样性筹资会议上</w:t>
      </w:r>
      <w:r w:rsidR="000335E2" w:rsidRPr="00CE2D82">
        <w:rPr>
          <w:rFonts w:eastAsiaTheme="minorEastAsia" w:hint="eastAsia"/>
          <w:sz w:val="24"/>
          <w:lang w:val="en-US" w:eastAsia="zh-CN"/>
        </w:rPr>
        <w:t>，</w:t>
      </w:r>
      <w:r w:rsidRPr="00CE2D82">
        <w:rPr>
          <w:rFonts w:eastAsiaTheme="minorEastAsia" w:hint="eastAsia"/>
          <w:sz w:val="24"/>
          <w:lang w:val="en-US" w:eastAsia="zh-CN"/>
        </w:rPr>
        <w:t>哥伦比亚生物多样性筹资国家工作队指出</w:t>
      </w:r>
      <w:r w:rsidR="000335E2" w:rsidRPr="00CE2D82">
        <w:rPr>
          <w:rFonts w:eastAsiaTheme="minorEastAsia" w:hint="eastAsia"/>
          <w:sz w:val="24"/>
          <w:lang w:val="en-US" w:eastAsia="zh-CN"/>
        </w:rPr>
        <w:t>，</w:t>
      </w:r>
      <w:r w:rsidRPr="00CE2D82">
        <w:rPr>
          <w:rFonts w:eastAsiaTheme="minorEastAsia" w:hint="eastAsia"/>
          <w:sz w:val="24"/>
          <w:lang w:val="en-US" w:eastAsia="zh-CN"/>
        </w:rPr>
        <w:t>采用以下办法有可能获得执行国家生物多样性战略和行动计划所需资金的</w:t>
      </w:r>
      <w:r w:rsidRPr="00CE2D82">
        <w:rPr>
          <w:rFonts w:eastAsiaTheme="minorEastAsia"/>
          <w:sz w:val="24"/>
          <w:lang w:val="en-US" w:eastAsia="zh-CN"/>
        </w:rPr>
        <w:t>88</w:t>
      </w:r>
      <w:r w:rsidRPr="00CE2D82">
        <w:rPr>
          <w:rFonts w:eastAsiaTheme="minorEastAsia" w:hint="eastAsia"/>
          <w:sz w:val="24"/>
          <w:lang w:val="en-US" w:eastAsia="zh-CN"/>
        </w:rPr>
        <w:t>％：</w:t>
      </w:r>
      <w:r w:rsidR="00EB6125">
        <w:rPr>
          <w:rFonts w:eastAsiaTheme="minorEastAsia" w:hint="eastAsia"/>
          <w:sz w:val="24"/>
          <w:lang w:val="en-US" w:eastAsia="zh-CN"/>
        </w:rPr>
        <w:t>(</w:t>
      </w:r>
      <w:r w:rsidR="006E604B" w:rsidRPr="00CE2D82">
        <w:rPr>
          <w:rFonts w:eastAsiaTheme="minorEastAsia"/>
          <w:sz w:val="24"/>
          <w:lang w:val="en-US" w:eastAsia="zh-CN"/>
        </w:rPr>
        <w:t>a</w:t>
      </w:r>
      <w:r w:rsidR="00EB6125">
        <w:rPr>
          <w:rFonts w:eastAsiaTheme="minorEastAsia" w:hint="eastAsia"/>
          <w:sz w:val="24"/>
          <w:lang w:val="en-US" w:eastAsia="zh-CN"/>
        </w:rPr>
        <w:t>)</w:t>
      </w:r>
      <w:r w:rsidR="00C058F5">
        <w:rPr>
          <w:rFonts w:eastAsiaTheme="minorEastAsia" w:hint="eastAsia"/>
          <w:sz w:val="24"/>
          <w:lang w:val="en-US" w:eastAsia="zh-CN"/>
        </w:rPr>
        <w:t xml:space="preserve"> </w:t>
      </w:r>
      <w:r w:rsidR="004F0FEF" w:rsidRPr="00CE2D82">
        <w:rPr>
          <w:rFonts w:eastAsiaTheme="minorEastAsia" w:hint="eastAsia"/>
          <w:sz w:val="24"/>
          <w:lang w:val="en-US" w:eastAsia="zh-CN"/>
        </w:rPr>
        <w:t>制止砍伐森林的碳税</w:t>
      </w:r>
      <w:r w:rsidR="000335E2" w:rsidRPr="00CE2D82">
        <w:rPr>
          <w:rFonts w:eastAsiaTheme="minorEastAsia" w:hint="eastAsia"/>
          <w:sz w:val="24"/>
          <w:lang w:val="en-US" w:eastAsia="zh-CN"/>
        </w:rPr>
        <w:t>，</w:t>
      </w:r>
      <w:r w:rsidR="00EB6125">
        <w:rPr>
          <w:rFonts w:eastAsiaTheme="minorEastAsia" w:hint="eastAsia"/>
          <w:sz w:val="24"/>
          <w:lang w:val="en-US" w:eastAsia="zh-CN"/>
        </w:rPr>
        <w:t>(</w:t>
      </w:r>
      <w:r w:rsidR="006E604B" w:rsidRPr="00CE2D82">
        <w:rPr>
          <w:rFonts w:eastAsiaTheme="minorEastAsia"/>
          <w:sz w:val="24"/>
          <w:lang w:val="en-US" w:eastAsia="zh-CN"/>
        </w:rPr>
        <w:t>b</w:t>
      </w:r>
      <w:r w:rsidR="00EB6125">
        <w:rPr>
          <w:rFonts w:eastAsiaTheme="minorEastAsia" w:hint="eastAsia"/>
          <w:sz w:val="24"/>
          <w:lang w:val="en-US" w:eastAsia="zh-CN"/>
        </w:rPr>
        <w:t xml:space="preserve">) </w:t>
      </w:r>
      <w:r w:rsidR="00C058F5">
        <w:rPr>
          <w:rFonts w:eastAsiaTheme="minorEastAsia" w:hint="eastAsia"/>
          <w:sz w:val="24"/>
          <w:lang w:val="en-US" w:eastAsia="zh-CN"/>
        </w:rPr>
        <w:t xml:space="preserve"> </w:t>
      </w:r>
      <w:r w:rsidR="004F0FEF" w:rsidRPr="00CE2D82">
        <w:rPr>
          <w:rFonts w:eastAsiaTheme="minorEastAsia" w:hint="eastAsia"/>
          <w:sz w:val="24"/>
          <w:lang w:val="en-US" w:eastAsia="zh-CN"/>
        </w:rPr>
        <w:t>生物多样性使用费</w:t>
      </w:r>
      <w:r w:rsidR="000335E2" w:rsidRPr="00CE2D82">
        <w:rPr>
          <w:rFonts w:eastAsiaTheme="minorEastAsia" w:hint="eastAsia"/>
          <w:sz w:val="24"/>
          <w:lang w:val="en-US" w:eastAsia="zh-CN"/>
        </w:rPr>
        <w:t>，</w:t>
      </w:r>
      <w:r w:rsidR="00EB6125">
        <w:rPr>
          <w:rFonts w:eastAsiaTheme="minorEastAsia" w:hint="eastAsia"/>
          <w:sz w:val="24"/>
          <w:lang w:val="en-US" w:eastAsia="zh-CN"/>
        </w:rPr>
        <w:t>(</w:t>
      </w:r>
      <w:r w:rsidR="006E604B" w:rsidRPr="00CE2D82">
        <w:rPr>
          <w:rFonts w:eastAsiaTheme="minorEastAsia"/>
          <w:sz w:val="24"/>
          <w:lang w:val="en-US" w:eastAsia="zh-CN"/>
        </w:rPr>
        <w:t>c</w:t>
      </w:r>
      <w:r w:rsidR="00EB6125">
        <w:rPr>
          <w:rFonts w:eastAsiaTheme="minorEastAsia" w:hint="eastAsia"/>
          <w:sz w:val="24"/>
          <w:lang w:val="en-US" w:eastAsia="zh-CN"/>
        </w:rPr>
        <w:t>)</w:t>
      </w:r>
      <w:r w:rsidR="00C058F5">
        <w:rPr>
          <w:rFonts w:eastAsiaTheme="minorEastAsia" w:hint="eastAsia"/>
          <w:sz w:val="24"/>
          <w:lang w:val="en-US" w:eastAsia="zh-CN"/>
        </w:rPr>
        <w:t xml:space="preserve"> </w:t>
      </w:r>
      <w:r w:rsidR="004F0FEF" w:rsidRPr="00CE2D82">
        <w:rPr>
          <w:rFonts w:eastAsiaTheme="minorEastAsia" w:hint="eastAsia"/>
          <w:sz w:val="24"/>
          <w:lang w:val="en-US" w:eastAsia="zh-CN"/>
        </w:rPr>
        <w:t>生物多样性补偿市场平台。</w:t>
      </w:r>
      <w:r w:rsidR="00DF7FD9" w:rsidRPr="00CE2D82">
        <w:rPr>
          <w:rFonts w:eastAsiaTheme="minorEastAsia" w:hint="eastAsia"/>
          <w:sz w:val="24"/>
          <w:lang w:val="en-US" w:eastAsia="zh-CN"/>
        </w:rPr>
        <w:t>格鲁吉亚正致力于</w:t>
      </w:r>
      <w:r w:rsidR="00EB6125">
        <w:rPr>
          <w:rFonts w:eastAsiaTheme="minorEastAsia" w:hint="eastAsia"/>
          <w:sz w:val="24"/>
          <w:lang w:val="en-US" w:eastAsia="zh-CN"/>
        </w:rPr>
        <w:t>(</w:t>
      </w:r>
      <w:r w:rsidR="00DF7FD9" w:rsidRPr="00CE2D82">
        <w:rPr>
          <w:rFonts w:eastAsiaTheme="minorEastAsia"/>
          <w:sz w:val="24"/>
          <w:lang w:val="en-US" w:eastAsia="zh-CN"/>
        </w:rPr>
        <w:t>a</w:t>
      </w:r>
      <w:r w:rsidR="00EB6125">
        <w:rPr>
          <w:rFonts w:eastAsiaTheme="minorEastAsia" w:hint="eastAsia"/>
          <w:sz w:val="24"/>
          <w:lang w:val="en-US" w:eastAsia="zh-CN"/>
        </w:rPr>
        <w:t xml:space="preserve">) </w:t>
      </w:r>
      <w:r w:rsidR="00C058F5">
        <w:rPr>
          <w:rFonts w:eastAsiaTheme="minorEastAsia" w:hint="eastAsia"/>
          <w:sz w:val="24"/>
          <w:lang w:val="en-US" w:eastAsia="zh-CN"/>
        </w:rPr>
        <w:t xml:space="preserve"> </w:t>
      </w:r>
      <w:r w:rsidR="00DF7FD9" w:rsidRPr="00CE2D82">
        <w:rPr>
          <w:rFonts w:eastAsiaTheme="minorEastAsia" w:hint="eastAsia"/>
          <w:sz w:val="24"/>
          <w:lang w:val="en-US" w:eastAsia="zh-CN"/>
        </w:rPr>
        <w:t>更好地处理环境影响评估系统中水电项目的生物多样性因素</w:t>
      </w:r>
      <w:r w:rsidR="000335E2" w:rsidRPr="00CE2D82">
        <w:rPr>
          <w:rFonts w:eastAsiaTheme="minorEastAsia" w:hint="eastAsia"/>
          <w:sz w:val="24"/>
          <w:lang w:val="en-US" w:eastAsia="zh-CN"/>
        </w:rPr>
        <w:t>，</w:t>
      </w:r>
      <w:r w:rsidR="00EB6125">
        <w:rPr>
          <w:rFonts w:eastAsiaTheme="minorEastAsia" w:hint="eastAsia"/>
          <w:sz w:val="24"/>
          <w:lang w:val="en-US" w:eastAsia="zh-CN"/>
        </w:rPr>
        <w:t>(</w:t>
      </w:r>
      <w:r w:rsidR="00DF7FD9" w:rsidRPr="00CE2D82">
        <w:rPr>
          <w:rFonts w:eastAsiaTheme="minorEastAsia"/>
          <w:sz w:val="24"/>
          <w:lang w:val="en-US" w:eastAsia="zh-CN"/>
        </w:rPr>
        <w:t>b</w:t>
      </w:r>
      <w:r w:rsidR="00EB6125">
        <w:rPr>
          <w:rFonts w:eastAsiaTheme="minorEastAsia" w:hint="eastAsia"/>
          <w:sz w:val="24"/>
          <w:lang w:val="en-US" w:eastAsia="zh-CN"/>
        </w:rPr>
        <w:t>)</w:t>
      </w:r>
      <w:r w:rsidR="00C058F5">
        <w:rPr>
          <w:rFonts w:eastAsiaTheme="minorEastAsia" w:hint="eastAsia"/>
          <w:sz w:val="24"/>
          <w:lang w:val="en-US" w:eastAsia="zh-CN"/>
        </w:rPr>
        <w:t xml:space="preserve"> </w:t>
      </w:r>
      <w:r w:rsidR="00DF7FD9" w:rsidRPr="00CE2D82">
        <w:rPr>
          <w:rFonts w:eastAsiaTheme="minorEastAsia" w:hint="eastAsia"/>
          <w:sz w:val="24"/>
          <w:lang w:val="en-US" w:eastAsia="zh-CN"/>
        </w:rPr>
        <w:t>完善保护区系统的融资体系</w:t>
      </w:r>
      <w:r w:rsidR="000335E2" w:rsidRPr="00CE2D82">
        <w:rPr>
          <w:rFonts w:eastAsiaTheme="minorEastAsia" w:hint="eastAsia"/>
          <w:sz w:val="24"/>
          <w:lang w:val="en-US" w:eastAsia="zh-CN"/>
        </w:rPr>
        <w:t>，</w:t>
      </w:r>
      <w:r w:rsidR="00DF7FD9" w:rsidRPr="00CE2D82">
        <w:rPr>
          <w:rFonts w:eastAsiaTheme="minorEastAsia" w:hint="eastAsia"/>
          <w:sz w:val="24"/>
          <w:lang w:val="en-US" w:eastAsia="zh-CN"/>
        </w:rPr>
        <w:t>以及</w:t>
      </w:r>
      <w:r w:rsidR="00EB6125">
        <w:rPr>
          <w:rFonts w:eastAsiaTheme="minorEastAsia" w:hint="eastAsia"/>
          <w:sz w:val="24"/>
          <w:lang w:val="en-US" w:eastAsia="zh-CN"/>
        </w:rPr>
        <w:t>(</w:t>
      </w:r>
      <w:r w:rsidR="00DF7FD9" w:rsidRPr="00CE2D82">
        <w:rPr>
          <w:rFonts w:eastAsiaTheme="minorEastAsia"/>
          <w:sz w:val="24"/>
          <w:lang w:val="en-US" w:eastAsia="zh-CN"/>
        </w:rPr>
        <w:t>c</w:t>
      </w:r>
      <w:r w:rsidR="00EB6125">
        <w:rPr>
          <w:rFonts w:eastAsiaTheme="minorEastAsia" w:hint="eastAsia"/>
          <w:sz w:val="24"/>
          <w:lang w:val="en-US" w:eastAsia="zh-CN"/>
        </w:rPr>
        <w:t>)</w:t>
      </w:r>
      <w:r w:rsidR="00C058F5">
        <w:rPr>
          <w:rFonts w:eastAsiaTheme="minorEastAsia" w:hint="eastAsia"/>
          <w:sz w:val="24"/>
          <w:lang w:val="en-US" w:eastAsia="zh-CN"/>
        </w:rPr>
        <w:t xml:space="preserve"> </w:t>
      </w:r>
      <w:r w:rsidR="00DF7FD9" w:rsidRPr="00CE2D82">
        <w:rPr>
          <w:rFonts w:eastAsiaTheme="minorEastAsia" w:hint="eastAsia"/>
          <w:sz w:val="24"/>
          <w:lang w:val="en-US" w:eastAsia="zh-CN"/>
        </w:rPr>
        <w:t>公共机构在</w:t>
      </w:r>
      <w:r w:rsidR="00904E1E" w:rsidRPr="00CE2D82">
        <w:rPr>
          <w:rFonts w:eastAsiaTheme="minorEastAsia" w:hint="eastAsia"/>
          <w:sz w:val="24"/>
          <w:lang w:val="en-US" w:eastAsia="zh-CN"/>
        </w:rPr>
        <w:t>保护方面</w:t>
      </w:r>
      <w:r w:rsidR="00DF7FD9" w:rsidRPr="00CE2D82">
        <w:rPr>
          <w:rFonts w:eastAsiaTheme="minorEastAsia" w:hint="eastAsia"/>
          <w:sz w:val="24"/>
          <w:lang w:val="en-US" w:eastAsia="zh-CN"/>
        </w:rPr>
        <w:t>成果预算编制的能力建设。有关更多示例</w:t>
      </w:r>
      <w:r w:rsidR="000335E2" w:rsidRPr="00CE2D82">
        <w:rPr>
          <w:rFonts w:eastAsiaTheme="minorEastAsia" w:hint="eastAsia"/>
          <w:sz w:val="24"/>
          <w:lang w:val="en-US" w:eastAsia="zh-CN"/>
        </w:rPr>
        <w:t>，</w:t>
      </w:r>
      <w:r w:rsidR="00F2168A" w:rsidRPr="00CE2D82">
        <w:rPr>
          <w:rFonts w:eastAsiaTheme="minorEastAsia" w:hint="eastAsia"/>
          <w:sz w:val="24"/>
          <w:lang w:val="en-US" w:eastAsia="zh-CN"/>
        </w:rPr>
        <w:t>可参看</w:t>
      </w:r>
      <w:r w:rsidR="00DF7FD9" w:rsidRPr="00CE2D82">
        <w:rPr>
          <w:rFonts w:eastAsiaTheme="minorEastAsia"/>
          <w:sz w:val="24"/>
          <w:lang w:val="en-US" w:eastAsia="zh-CN"/>
        </w:rPr>
        <w:t>http://www.biodiversityfinance.net/biofin-around-world</w:t>
      </w:r>
      <w:r w:rsidR="00DF7FD9" w:rsidRPr="00CE2D82">
        <w:rPr>
          <w:rFonts w:eastAsiaTheme="minorEastAsia" w:hint="eastAsia"/>
          <w:sz w:val="24"/>
          <w:lang w:val="en-US" w:eastAsia="zh-CN"/>
        </w:rPr>
        <w:t>。</w:t>
      </w:r>
    </w:p>
    <w:p w14:paraId="6329F4A9" w14:textId="4FB99940" w:rsidR="001E0011" w:rsidRPr="00CE2D82" w:rsidRDefault="00AB4A03"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共</w:t>
      </w:r>
      <w:r w:rsidRPr="00CE2D82">
        <w:rPr>
          <w:rFonts w:eastAsiaTheme="minorEastAsia"/>
          <w:sz w:val="24"/>
          <w:lang w:val="en-US" w:eastAsia="zh-CN"/>
        </w:rPr>
        <w:t>2</w:t>
      </w:r>
      <w:r w:rsidR="00F2168A" w:rsidRPr="00CE2D82">
        <w:rPr>
          <w:rFonts w:eastAsiaTheme="minorEastAsia"/>
          <w:sz w:val="24"/>
          <w:lang w:val="en-US" w:eastAsia="zh-CN"/>
        </w:rPr>
        <w:t>4</w:t>
      </w:r>
      <w:r w:rsidRPr="00CE2D82">
        <w:rPr>
          <w:rFonts w:eastAsiaTheme="minorEastAsia" w:hint="eastAsia"/>
          <w:sz w:val="24"/>
          <w:lang w:val="en-US" w:eastAsia="zh-CN"/>
        </w:rPr>
        <w:t>份经修订的国家生物多样性战略和行动计划具体包含国家资源调动战略或类似内容</w:t>
      </w:r>
      <w:r w:rsidR="000335E2" w:rsidRPr="00CE2D82">
        <w:rPr>
          <w:rFonts w:eastAsiaTheme="minorEastAsia" w:hint="eastAsia"/>
          <w:sz w:val="24"/>
          <w:lang w:val="en-US" w:eastAsia="zh-CN"/>
        </w:rPr>
        <w:t>，</w:t>
      </w:r>
      <w:r w:rsidRPr="00CE2D82">
        <w:rPr>
          <w:rFonts w:eastAsiaTheme="minorEastAsia" w:hint="eastAsia"/>
          <w:sz w:val="24"/>
          <w:lang w:val="en-US" w:eastAsia="zh-CN"/>
        </w:rPr>
        <w:t>但不一定以生物多样性筹资方法和财务报告框架所</w:t>
      </w:r>
      <w:r w:rsidR="00B64518" w:rsidRPr="00CE2D82">
        <w:rPr>
          <w:rFonts w:eastAsiaTheme="minorEastAsia" w:hint="eastAsia"/>
          <w:sz w:val="24"/>
          <w:lang w:val="en-US" w:eastAsia="zh-CN"/>
        </w:rPr>
        <w:t>预想</w:t>
      </w:r>
      <w:r w:rsidRPr="00CE2D82">
        <w:rPr>
          <w:rFonts w:eastAsiaTheme="minorEastAsia" w:hint="eastAsia"/>
          <w:sz w:val="24"/>
          <w:lang w:val="en-US" w:eastAsia="zh-CN"/>
        </w:rPr>
        <w:t>的国家生物多样性战略和行动计划的成本计算为基础</w:t>
      </w:r>
      <w:r w:rsidR="000335E2" w:rsidRPr="00CE2D82">
        <w:rPr>
          <w:rFonts w:eastAsiaTheme="minorEastAsia" w:hint="eastAsia"/>
          <w:sz w:val="24"/>
          <w:lang w:val="en-US" w:eastAsia="zh-CN"/>
        </w:rPr>
        <w:t>，</w:t>
      </w:r>
      <w:r w:rsidRPr="00CE2D82">
        <w:rPr>
          <w:rFonts w:eastAsiaTheme="minorEastAsia" w:hint="eastAsia"/>
          <w:sz w:val="24"/>
          <w:lang w:val="en-US" w:eastAsia="zh-CN"/>
        </w:rPr>
        <w:t>也不一定依据按年份和来源</w:t>
      </w:r>
      <w:r w:rsidR="00CE2D82" w:rsidRPr="00CE2D82">
        <w:rPr>
          <w:rFonts w:eastAsiaTheme="minorEastAsia" w:hint="eastAsia"/>
          <w:sz w:val="24"/>
          <w:lang w:val="en-US" w:eastAsia="zh-CN"/>
        </w:rPr>
        <w:t>所列</w:t>
      </w:r>
      <w:r w:rsidRPr="00CE2D82">
        <w:rPr>
          <w:rFonts w:eastAsiaTheme="minorEastAsia" w:hint="eastAsia"/>
          <w:sz w:val="24"/>
          <w:lang w:val="en-US" w:eastAsia="zh-CN"/>
        </w:rPr>
        <w:t>待筹计划资源</w:t>
      </w:r>
      <w:r w:rsidR="00A40951" w:rsidRPr="00CE2D82">
        <w:rPr>
          <w:rFonts w:eastAsiaTheme="minorEastAsia" w:hint="eastAsia"/>
          <w:sz w:val="24"/>
          <w:lang w:val="en-US" w:eastAsia="zh-CN"/>
        </w:rPr>
        <w:t>。</w:t>
      </w:r>
      <w:r w:rsidR="00855A78" w:rsidRPr="00C058F5">
        <w:rPr>
          <w:rFonts w:eastAsiaTheme="minorEastAsia"/>
          <w:sz w:val="24"/>
          <w:vertAlign w:val="superscript"/>
          <w:lang w:val="en-US" w:eastAsia="zh-CN"/>
        </w:rPr>
        <w:footnoteReference w:id="14"/>
      </w:r>
      <w:r w:rsidR="00A40951" w:rsidRPr="00C058F5">
        <w:rPr>
          <w:rFonts w:eastAsiaTheme="minorEastAsia"/>
          <w:sz w:val="24"/>
          <w:vertAlign w:val="superscript"/>
          <w:lang w:val="en-US" w:eastAsia="zh-CN"/>
        </w:rPr>
        <w:t xml:space="preserve"> </w:t>
      </w:r>
      <w:r w:rsidRPr="00CE2D82">
        <w:rPr>
          <w:rFonts w:eastAsiaTheme="minorEastAsia" w:hint="eastAsia"/>
          <w:sz w:val="24"/>
          <w:lang w:val="en-US" w:eastAsia="zh-CN"/>
        </w:rPr>
        <w:t>波斯尼亚和黑塞哥维那、博茨瓦纳、哥斯达黎加、马尔代夫和卢旺达的例子见</w:t>
      </w:r>
      <w:r w:rsidR="00855A78" w:rsidRPr="00CE2D82">
        <w:rPr>
          <w:rFonts w:eastAsiaTheme="minorEastAsia"/>
          <w:sz w:val="24"/>
          <w:lang w:val="en-US" w:eastAsia="zh-CN"/>
        </w:rPr>
        <w:t>CBD/</w:t>
      </w:r>
      <w:r w:rsidR="00A82F62" w:rsidRPr="00CE2D82">
        <w:rPr>
          <w:rFonts w:eastAsiaTheme="minorEastAsia"/>
          <w:sz w:val="24"/>
          <w:lang w:val="en-US" w:eastAsia="zh-CN"/>
        </w:rPr>
        <w:t>COP</w:t>
      </w:r>
      <w:r w:rsidR="00855A78" w:rsidRPr="00CE2D82">
        <w:rPr>
          <w:rFonts w:eastAsiaTheme="minorEastAsia"/>
          <w:sz w:val="24"/>
          <w:lang w:val="en-US" w:eastAsia="zh-CN"/>
        </w:rPr>
        <w:t>/</w:t>
      </w:r>
      <w:r w:rsidR="00A82F62" w:rsidRPr="00CE2D82">
        <w:rPr>
          <w:rFonts w:eastAsiaTheme="minorEastAsia"/>
          <w:sz w:val="24"/>
          <w:lang w:val="en-US" w:eastAsia="zh-CN"/>
        </w:rPr>
        <w:t>14</w:t>
      </w:r>
      <w:r w:rsidR="00855A78" w:rsidRPr="00CE2D82">
        <w:rPr>
          <w:rFonts w:eastAsiaTheme="minorEastAsia"/>
          <w:sz w:val="24"/>
          <w:lang w:val="en-US" w:eastAsia="zh-CN"/>
        </w:rPr>
        <w:t>/</w:t>
      </w:r>
      <w:r w:rsidR="00A82F62" w:rsidRPr="00CE2D82">
        <w:rPr>
          <w:rFonts w:eastAsiaTheme="minorEastAsia"/>
          <w:sz w:val="24"/>
          <w:lang w:val="en-US" w:eastAsia="zh-CN"/>
        </w:rPr>
        <w:t>5</w:t>
      </w:r>
      <w:r w:rsidR="00855A78" w:rsidRPr="00CE2D82">
        <w:rPr>
          <w:rFonts w:eastAsiaTheme="minorEastAsia"/>
          <w:sz w:val="24"/>
          <w:lang w:val="en-US" w:eastAsia="zh-CN"/>
        </w:rPr>
        <w:t>/Add.1</w:t>
      </w:r>
      <w:r w:rsidRPr="00CE2D82">
        <w:rPr>
          <w:rFonts w:eastAsiaTheme="minorEastAsia" w:hint="eastAsia"/>
          <w:sz w:val="24"/>
          <w:lang w:val="en-US" w:eastAsia="zh-CN"/>
        </w:rPr>
        <w:t>。</w:t>
      </w:r>
    </w:p>
    <w:p w14:paraId="3FE73BAC" w14:textId="49933619" w:rsidR="00855A78" w:rsidRPr="00CB49D5" w:rsidRDefault="00164D4C" w:rsidP="00DB0D2D">
      <w:pPr>
        <w:suppressLineNumbers/>
        <w:tabs>
          <w:tab w:val="left" w:pos="360"/>
        </w:tabs>
        <w:suppressAutoHyphens/>
        <w:kinsoku w:val="0"/>
        <w:overflowPunct w:val="0"/>
        <w:autoSpaceDE w:val="0"/>
        <w:autoSpaceDN w:val="0"/>
        <w:adjustRightInd w:val="0"/>
        <w:snapToGrid w:val="0"/>
        <w:spacing w:after="240"/>
        <w:jc w:val="center"/>
        <w:outlineLvl w:val="0"/>
        <w:rPr>
          <w:rFonts w:asciiTheme="minorEastAsia" w:eastAsiaTheme="minorEastAsia" w:hAnsiTheme="minorEastAsia"/>
          <w:snapToGrid w:val="0"/>
          <w:kern w:val="22"/>
          <w:sz w:val="24"/>
          <w:lang w:eastAsia="zh-CN"/>
        </w:rPr>
      </w:pPr>
      <w:r w:rsidRPr="003F6D19">
        <w:rPr>
          <w:rFonts w:asciiTheme="minorEastAsia" w:eastAsiaTheme="minorEastAsia" w:hAnsiTheme="minorEastAsia" w:hint="eastAsia"/>
          <w:b/>
          <w:caps/>
          <w:snapToGrid w:val="0"/>
          <w:kern w:val="22"/>
          <w:sz w:val="24"/>
          <w:lang w:eastAsia="zh-CN"/>
        </w:rPr>
        <w:t>八</w:t>
      </w:r>
      <w:r w:rsidR="00855A78" w:rsidRPr="003F6D19">
        <w:rPr>
          <w:rFonts w:asciiTheme="minorEastAsia" w:eastAsiaTheme="minorEastAsia" w:hAnsiTheme="minorEastAsia"/>
          <w:b/>
          <w:caps/>
          <w:snapToGrid w:val="0"/>
          <w:kern w:val="22"/>
          <w:sz w:val="24"/>
          <w:lang w:eastAsia="zh-CN"/>
        </w:rPr>
        <w:t>.</w:t>
      </w:r>
      <w:r w:rsidR="00855A78" w:rsidRPr="003F6D19">
        <w:rPr>
          <w:rFonts w:asciiTheme="minorEastAsia" w:eastAsiaTheme="minorEastAsia" w:hAnsiTheme="minorEastAsia"/>
          <w:b/>
          <w:caps/>
          <w:snapToGrid w:val="0"/>
          <w:kern w:val="22"/>
          <w:sz w:val="24"/>
          <w:lang w:eastAsia="zh-CN"/>
        </w:rPr>
        <w:tab/>
      </w:r>
      <w:r w:rsidR="00D1343B">
        <w:rPr>
          <w:rFonts w:asciiTheme="minorEastAsia" w:eastAsiaTheme="minorEastAsia" w:hAnsiTheme="minorEastAsia" w:hint="eastAsia"/>
          <w:b/>
          <w:caps/>
          <w:snapToGrid w:val="0"/>
          <w:kern w:val="22"/>
          <w:sz w:val="24"/>
          <w:lang w:eastAsia="zh-CN"/>
        </w:rPr>
        <w:t xml:space="preserve"> </w:t>
      </w:r>
      <w:r w:rsidRPr="003F6D19">
        <w:rPr>
          <w:rFonts w:asciiTheme="minorEastAsia" w:eastAsiaTheme="minorEastAsia" w:hAnsiTheme="minorEastAsia" w:hint="eastAsia"/>
          <w:b/>
          <w:caps/>
          <w:snapToGrid w:val="0"/>
          <w:kern w:val="22"/>
          <w:sz w:val="24"/>
          <w:lang w:eastAsia="zh-CN"/>
        </w:rPr>
        <w:t>结论</w:t>
      </w:r>
    </w:p>
    <w:p w14:paraId="3F131C8F" w14:textId="7B4A811E" w:rsidR="00C00BF7" w:rsidRPr="00CE2D82" w:rsidRDefault="00D13D9D"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CE2D82">
        <w:rPr>
          <w:rFonts w:eastAsiaTheme="minorEastAsia" w:hint="eastAsia"/>
          <w:sz w:val="24"/>
          <w:lang w:val="en-US" w:eastAsia="zh-CN"/>
        </w:rPr>
        <w:t>资源调动</w:t>
      </w:r>
      <w:r w:rsidR="002D134F" w:rsidRPr="00CE2D82">
        <w:rPr>
          <w:rFonts w:eastAsiaTheme="minorEastAsia" w:hint="eastAsia"/>
          <w:sz w:val="24"/>
          <w:lang w:val="en-US" w:eastAsia="zh-CN"/>
        </w:rPr>
        <w:t>目标</w:t>
      </w:r>
      <w:r w:rsidRPr="00CE2D82">
        <w:rPr>
          <w:rFonts w:eastAsiaTheme="minorEastAsia" w:hint="eastAsia"/>
          <w:sz w:val="24"/>
          <w:lang w:val="en-US" w:eastAsia="zh-CN"/>
        </w:rPr>
        <w:t>报告方面进展缓慢。</w:t>
      </w:r>
      <w:r w:rsidR="001C28B3" w:rsidRPr="00CE2D82">
        <w:rPr>
          <w:rFonts w:eastAsiaTheme="minorEastAsia" w:hint="eastAsia"/>
          <w:sz w:val="24"/>
          <w:lang w:val="en-US" w:eastAsia="zh-CN"/>
        </w:rPr>
        <w:t>在根据</w:t>
      </w:r>
      <w:r w:rsidR="002D134F" w:rsidRPr="00CE2D82">
        <w:rPr>
          <w:rFonts w:eastAsiaTheme="minorEastAsia" w:hint="eastAsia"/>
          <w:sz w:val="24"/>
          <w:lang w:val="en-US" w:eastAsia="zh-CN"/>
        </w:rPr>
        <w:t>目标</w:t>
      </w:r>
      <w:r w:rsidR="001C28B3" w:rsidRPr="00CE2D82">
        <w:rPr>
          <w:rFonts w:eastAsiaTheme="minorEastAsia"/>
          <w:sz w:val="24"/>
          <w:lang w:val="en-US" w:eastAsia="zh-CN"/>
        </w:rPr>
        <w:t>1</w:t>
      </w:r>
      <w:r w:rsidR="00995E46">
        <w:rPr>
          <w:rFonts w:eastAsiaTheme="minorEastAsia" w:hint="eastAsia"/>
          <w:sz w:val="24"/>
          <w:lang w:val="en-US" w:eastAsia="zh-CN"/>
        </w:rPr>
        <w:t>（</w:t>
      </w:r>
      <w:r w:rsidR="001C28B3" w:rsidRPr="00CE2D82">
        <w:rPr>
          <w:rFonts w:eastAsiaTheme="minorEastAsia"/>
          <w:sz w:val="24"/>
          <w:lang w:val="en-US" w:eastAsia="zh-CN"/>
        </w:rPr>
        <w:t>a</w:t>
      </w:r>
      <w:r w:rsidR="00995E46">
        <w:rPr>
          <w:rFonts w:eastAsiaTheme="minorEastAsia" w:hint="eastAsia"/>
          <w:sz w:val="24"/>
          <w:lang w:val="en-US" w:eastAsia="zh-CN"/>
        </w:rPr>
        <w:t>）</w:t>
      </w:r>
      <w:r w:rsidR="001C28B3" w:rsidRPr="00CE2D82">
        <w:rPr>
          <w:rFonts w:eastAsiaTheme="minorEastAsia" w:hint="eastAsia"/>
          <w:sz w:val="24"/>
          <w:lang w:val="en-US" w:eastAsia="zh-CN"/>
        </w:rPr>
        <w:t>提出报告的</w:t>
      </w:r>
      <w:r w:rsidR="001C28B3" w:rsidRPr="00CE2D82">
        <w:rPr>
          <w:rFonts w:eastAsiaTheme="minorEastAsia"/>
          <w:sz w:val="24"/>
          <w:lang w:val="en-US" w:eastAsia="zh-CN"/>
        </w:rPr>
        <w:t>30</w:t>
      </w:r>
      <w:r w:rsidR="001C28B3" w:rsidRPr="00CE2D82">
        <w:rPr>
          <w:rFonts w:eastAsiaTheme="minorEastAsia" w:hint="eastAsia"/>
          <w:sz w:val="24"/>
          <w:lang w:val="en-US" w:eastAsia="zh-CN"/>
        </w:rPr>
        <w:t>个缔约方中</w:t>
      </w:r>
      <w:r w:rsidR="000335E2" w:rsidRPr="00CE2D82">
        <w:rPr>
          <w:rFonts w:eastAsiaTheme="minorEastAsia" w:hint="eastAsia"/>
          <w:sz w:val="24"/>
          <w:lang w:val="en-US" w:eastAsia="zh-CN"/>
        </w:rPr>
        <w:t>，</w:t>
      </w:r>
      <w:r w:rsidR="005942F4" w:rsidRPr="00CE2D82">
        <w:rPr>
          <w:rFonts w:eastAsiaTheme="minorEastAsia" w:hint="eastAsia"/>
          <w:sz w:val="24"/>
          <w:lang w:val="en-US" w:eastAsia="zh-CN"/>
        </w:rPr>
        <w:t>大多数</w:t>
      </w:r>
      <w:r w:rsidR="00995E46">
        <w:rPr>
          <w:rFonts w:eastAsiaTheme="minorEastAsia" w:hint="eastAsia"/>
          <w:sz w:val="24"/>
          <w:lang w:val="en-US" w:eastAsia="zh-CN"/>
        </w:rPr>
        <w:t>（</w:t>
      </w:r>
      <w:r w:rsidR="005942F4" w:rsidRPr="00CE2D82">
        <w:rPr>
          <w:rFonts w:eastAsiaTheme="minorEastAsia" w:hint="eastAsia"/>
          <w:sz w:val="24"/>
          <w:lang w:val="en-US" w:eastAsia="zh-CN"/>
        </w:rPr>
        <w:t>并非全</w:t>
      </w:r>
      <w:r w:rsidR="00982633" w:rsidRPr="00CE2D82">
        <w:rPr>
          <w:rFonts w:eastAsiaTheme="minorEastAsia" w:hint="eastAsia"/>
          <w:sz w:val="24"/>
          <w:lang w:val="en-US" w:eastAsia="zh-CN"/>
        </w:rPr>
        <w:t>体</w:t>
      </w:r>
      <w:r w:rsidR="00995E46">
        <w:rPr>
          <w:rFonts w:eastAsiaTheme="minorEastAsia" w:hint="eastAsia"/>
          <w:sz w:val="24"/>
          <w:lang w:val="en-US" w:eastAsia="zh-CN"/>
        </w:rPr>
        <w:t>）</w:t>
      </w:r>
      <w:r w:rsidR="001C28B3" w:rsidRPr="00CE2D82">
        <w:rPr>
          <w:rFonts w:eastAsiaTheme="minorEastAsia" w:hint="eastAsia"/>
          <w:sz w:val="24"/>
          <w:lang w:val="en-US" w:eastAsia="zh-CN"/>
        </w:rPr>
        <w:t>缔约方</w:t>
      </w:r>
      <w:r w:rsidR="00995E46">
        <w:rPr>
          <w:rFonts w:eastAsiaTheme="minorEastAsia" w:hint="eastAsia"/>
          <w:sz w:val="24"/>
          <w:lang w:val="en-US" w:eastAsia="zh-CN"/>
        </w:rPr>
        <w:t>（</w:t>
      </w:r>
      <w:r w:rsidR="001C28B3" w:rsidRPr="00CE2D82">
        <w:rPr>
          <w:rFonts w:eastAsiaTheme="minorEastAsia" w:hint="eastAsia"/>
          <w:sz w:val="24"/>
          <w:lang w:val="en-US" w:eastAsia="zh-CN"/>
        </w:rPr>
        <w:t>占</w:t>
      </w:r>
      <w:r w:rsidR="00D815FE" w:rsidRPr="00CE2D82">
        <w:rPr>
          <w:rFonts w:eastAsiaTheme="minorEastAsia" w:hint="eastAsia"/>
          <w:sz w:val="24"/>
          <w:lang w:val="en-US" w:eastAsia="zh-CN"/>
        </w:rPr>
        <w:t>所</w:t>
      </w:r>
      <w:r w:rsidR="001C28B3" w:rsidRPr="00CE2D82">
        <w:rPr>
          <w:rFonts w:eastAsiaTheme="minorEastAsia" w:hint="eastAsia"/>
          <w:sz w:val="24"/>
          <w:lang w:val="en-US" w:eastAsia="zh-CN"/>
        </w:rPr>
        <w:t>报告基准的</w:t>
      </w:r>
      <w:r w:rsidR="00982633" w:rsidRPr="00CE2D82">
        <w:rPr>
          <w:rFonts w:eastAsiaTheme="minorEastAsia"/>
          <w:sz w:val="24"/>
          <w:lang w:val="en-US" w:eastAsia="zh-CN"/>
        </w:rPr>
        <w:t>95</w:t>
      </w:r>
      <w:r w:rsidR="001C28B3" w:rsidRPr="00CE2D82">
        <w:rPr>
          <w:rFonts w:eastAsiaTheme="minorEastAsia" w:hint="eastAsia"/>
          <w:sz w:val="24"/>
          <w:lang w:val="en-US" w:eastAsia="zh-CN"/>
        </w:rPr>
        <w:t>％</w:t>
      </w:r>
      <w:r w:rsidR="00995E46">
        <w:rPr>
          <w:rFonts w:eastAsiaTheme="minorEastAsia" w:hint="eastAsia"/>
          <w:sz w:val="24"/>
          <w:lang w:val="en-US" w:eastAsia="zh-CN"/>
        </w:rPr>
        <w:t>）</w:t>
      </w:r>
      <w:r w:rsidR="00495EFC" w:rsidRPr="00CE2D82">
        <w:rPr>
          <w:rFonts w:eastAsiaTheme="minorEastAsia" w:hint="eastAsia"/>
          <w:sz w:val="24"/>
          <w:lang w:val="en-US" w:eastAsia="zh-CN"/>
        </w:rPr>
        <w:t>已</w:t>
      </w:r>
      <w:r w:rsidR="00A10C78" w:rsidRPr="00CE2D82">
        <w:rPr>
          <w:rFonts w:eastAsiaTheme="minorEastAsia" w:hint="eastAsia"/>
          <w:sz w:val="24"/>
          <w:lang w:val="en-US" w:eastAsia="zh-CN"/>
        </w:rPr>
        <w:t>经</w:t>
      </w:r>
      <w:r w:rsidR="001C28B3" w:rsidRPr="00CE2D82">
        <w:rPr>
          <w:rFonts w:eastAsiaTheme="minorEastAsia" w:hint="eastAsia"/>
          <w:sz w:val="24"/>
          <w:lang w:val="en-US" w:eastAsia="zh-CN"/>
        </w:rPr>
        <w:t>报告其</w:t>
      </w:r>
      <w:r w:rsidR="001C28B3" w:rsidRPr="00CE2D82">
        <w:rPr>
          <w:rFonts w:eastAsiaTheme="minorEastAsia"/>
          <w:sz w:val="24"/>
          <w:lang w:val="en-US" w:eastAsia="zh-CN"/>
        </w:rPr>
        <w:t>2015</w:t>
      </w:r>
      <w:r w:rsidR="001C28B3" w:rsidRPr="00CE2D82">
        <w:rPr>
          <w:rFonts w:eastAsiaTheme="minorEastAsia" w:hint="eastAsia"/>
          <w:sz w:val="24"/>
          <w:lang w:val="en-US" w:eastAsia="zh-CN"/>
        </w:rPr>
        <w:t>年数据</w:t>
      </w:r>
      <w:r w:rsidR="000335E2" w:rsidRPr="00CE2D82">
        <w:rPr>
          <w:rFonts w:eastAsiaTheme="minorEastAsia" w:hint="eastAsia"/>
          <w:sz w:val="24"/>
          <w:lang w:val="en-US" w:eastAsia="zh-CN"/>
        </w:rPr>
        <w:t>，</w:t>
      </w:r>
      <w:r w:rsidR="00CE2D82" w:rsidRPr="00CE2D82">
        <w:rPr>
          <w:rFonts w:eastAsiaTheme="minorEastAsia" w:hint="eastAsia"/>
          <w:sz w:val="24"/>
          <w:lang w:val="en-US" w:eastAsia="zh-CN"/>
        </w:rPr>
        <w:t>6</w:t>
      </w:r>
      <w:r w:rsidR="001C28B3" w:rsidRPr="00CE2D82">
        <w:rPr>
          <w:rFonts w:eastAsiaTheme="minorEastAsia" w:hint="eastAsia"/>
          <w:sz w:val="24"/>
          <w:lang w:val="en-US" w:eastAsia="zh-CN"/>
        </w:rPr>
        <w:t>个发援会成员公约缔约方尚未报告。</w:t>
      </w:r>
      <w:r w:rsidR="00307051" w:rsidRPr="00CE2D82">
        <w:rPr>
          <w:rFonts w:eastAsiaTheme="minorEastAsia" w:hint="eastAsia"/>
          <w:sz w:val="24"/>
          <w:lang w:val="en-US" w:eastAsia="zh-CN"/>
        </w:rPr>
        <w:t>关于其他</w:t>
      </w:r>
      <w:r w:rsidR="002D134F" w:rsidRPr="00CE2D82">
        <w:rPr>
          <w:rFonts w:eastAsiaTheme="minorEastAsia" w:hint="eastAsia"/>
          <w:sz w:val="24"/>
          <w:lang w:val="en-US" w:eastAsia="zh-CN"/>
        </w:rPr>
        <w:t>目标</w:t>
      </w:r>
      <w:r w:rsidR="000335E2" w:rsidRPr="00CE2D82">
        <w:rPr>
          <w:rFonts w:eastAsiaTheme="minorEastAsia" w:hint="eastAsia"/>
          <w:sz w:val="24"/>
          <w:lang w:val="en-US" w:eastAsia="zh-CN"/>
        </w:rPr>
        <w:t>，</w:t>
      </w:r>
      <w:r w:rsidR="00307051" w:rsidRPr="00CE2D82">
        <w:rPr>
          <w:rFonts w:eastAsiaTheme="minorEastAsia" w:hint="eastAsia"/>
          <w:sz w:val="24"/>
          <w:lang w:val="en-US" w:eastAsia="zh-CN"/>
        </w:rPr>
        <w:t>进展缓慢可能并不是因为重大报告差距本身：与缔约方提交的国家生物多样性战略和行动计划进行的比较显示</w:t>
      </w:r>
      <w:r w:rsidR="000335E2" w:rsidRPr="00CE2D82">
        <w:rPr>
          <w:rFonts w:eastAsiaTheme="minorEastAsia" w:hint="eastAsia"/>
          <w:sz w:val="24"/>
          <w:lang w:val="en-US" w:eastAsia="zh-CN"/>
        </w:rPr>
        <w:t>，</w:t>
      </w:r>
      <w:r w:rsidR="00307051" w:rsidRPr="00CE2D82">
        <w:rPr>
          <w:rFonts w:eastAsiaTheme="minorEastAsia" w:hint="eastAsia"/>
          <w:sz w:val="24"/>
          <w:lang w:val="en-US" w:eastAsia="zh-CN"/>
        </w:rPr>
        <w:t>总体而言</w:t>
      </w:r>
      <w:r w:rsidR="000335E2" w:rsidRPr="00CE2D82">
        <w:rPr>
          <w:rFonts w:eastAsiaTheme="minorEastAsia" w:hint="eastAsia"/>
          <w:sz w:val="24"/>
          <w:lang w:val="en-US" w:eastAsia="zh-CN"/>
        </w:rPr>
        <w:t>，</w:t>
      </w:r>
      <w:r w:rsidR="00307051" w:rsidRPr="00CE2D82">
        <w:rPr>
          <w:rFonts w:eastAsiaTheme="minorEastAsia" w:hint="eastAsia"/>
          <w:sz w:val="24"/>
          <w:lang w:val="en-US" w:eastAsia="zh-CN"/>
        </w:rPr>
        <w:t>这些数字并无很大不同。</w:t>
      </w:r>
      <w:r w:rsidR="00FA350C" w:rsidRPr="00CE2D82">
        <w:rPr>
          <w:rFonts w:eastAsiaTheme="minorEastAsia" w:hint="eastAsia"/>
          <w:sz w:val="24"/>
          <w:lang w:val="en-US" w:eastAsia="zh-CN"/>
        </w:rPr>
        <w:t>例如</w:t>
      </w:r>
      <w:r w:rsidR="000335E2" w:rsidRPr="00CE2D82">
        <w:rPr>
          <w:rFonts w:eastAsiaTheme="minorEastAsia" w:hint="eastAsia"/>
          <w:sz w:val="24"/>
          <w:lang w:val="en-US" w:eastAsia="zh-CN"/>
        </w:rPr>
        <w:t>，</w:t>
      </w:r>
      <w:r w:rsidR="00FA350C" w:rsidRPr="00CE2D82">
        <w:rPr>
          <w:rFonts w:eastAsiaTheme="minorEastAsia" w:hint="eastAsia"/>
          <w:sz w:val="24"/>
          <w:lang w:val="en-US" w:eastAsia="zh-CN"/>
        </w:rPr>
        <w:t>即使一些编制其修订后的国家生物多样性战略和行动计划</w:t>
      </w:r>
      <w:r w:rsidR="00D815FE" w:rsidRPr="00CE2D82">
        <w:rPr>
          <w:rFonts w:eastAsiaTheme="minorEastAsia" w:hint="eastAsia"/>
          <w:sz w:val="24"/>
          <w:lang w:val="en-US" w:eastAsia="zh-CN"/>
        </w:rPr>
        <w:t>的</w:t>
      </w:r>
      <w:r w:rsidR="00FA350C" w:rsidRPr="00CE2D82">
        <w:rPr>
          <w:rFonts w:eastAsiaTheme="minorEastAsia" w:hint="eastAsia"/>
          <w:sz w:val="24"/>
          <w:lang w:val="en-US" w:eastAsia="zh-CN"/>
        </w:rPr>
        <w:t>成本核算或资源动员战略要素的缔约方仍然需要提交其财务报告框架</w:t>
      </w:r>
      <w:r w:rsidR="000335E2" w:rsidRPr="00CE2D82">
        <w:rPr>
          <w:rFonts w:eastAsiaTheme="minorEastAsia" w:hint="eastAsia"/>
          <w:sz w:val="24"/>
          <w:lang w:val="en-US" w:eastAsia="zh-CN"/>
        </w:rPr>
        <w:t>，</w:t>
      </w:r>
      <w:r w:rsidR="00FA350C" w:rsidRPr="00CE2D82">
        <w:rPr>
          <w:rFonts w:eastAsiaTheme="minorEastAsia" w:hint="eastAsia"/>
          <w:sz w:val="24"/>
          <w:lang w:val="en-US" w:eastAsia="zh-CN"/>
        </w:rPr>
        <w:t>但相关的数字较小。</w:t>
      </w:r>
      <w:r w:rsidR="00E32300" w:rsidRPr="00CE2D82">
        <w:rPr>
          <w:rFonts w:eastAsiaTheme="minorEastAsia" w:hint="eastAsia"/>
          <w:sz w:val="24"/>
          <w:lang w:val="en-US" w:eastAsia="zh-CN"/>
        </w:rPr>
        <w:t>有鉴于此</w:t>
      </w:r>
      <w:r w:rsidR="000335E2" w:rsidRPr="00CE2D82">
        <w:rPr>
          <w:rFonts w:eastAsiaTheme="minorEastAsia" w:hint="eastAsia"/>
          <w:sz w:val="24"/>
          <w:lang w:val="en-US" w:eastAsia="zh-CN"/>
        </w:rPr>
        <w:t>，</w:t>
      </w:r>
      <w:r w:rsidR="00E32300" w:rsidRPr="00CE2D82">
        <w:rPr>
          <w:rFonts w:eastAsiaTheme="minorEastAsia" w:hint="eastAsia"/>
          <w:sz w:val="24"/>
          <w:lang w:val="en-US" w:eastAsia="zh-CN"/>
        </w:rPr>
        <w:t>在执行某些</w:t>
      </w:r>
      <w:r w:rsidR="002D134F" w:rsidRPr="00CE2D82">
        <w:rPr>
          <w:rFonts w:eastAsiaTheme="minorEastAsia" w:hint="eastAsia"/>
          <w:sz w:val="24"/>
          <w:lang w:val="en-US" w:eastAsia="zh-CN"/>
        </w:rPr>
        <w:t>目标</w:t>
      </w:r>
      <w:r w:rsidR="00E32300" w:rsidRPr="00CE2D82">
        <w:rPr>
          <w:rFonts w:eastAsiaTheme="minorEastAsia"/>
          <w:sz w:val="24"/>
          <w:lang w:val="en-US" w:eastAsia="zh-CN"/>
        </w:rPr>
        <w:t>——</w:t>
      </w:r>
      <w:r w:rsidR="00E32300" w:rsidRPr="00CE2D82">
        <w:rPr>
          <w:rFonts w:eastAsiaTheme="minorEastAsia" w:hint="eastAsia"/>
          <w:sz w:val="24"/>
          <w:lang w:val="en-US" w:eastAsia="zh-CN"/>
        </w:rPr>
        <w:t>特别是</w:t>
      </w:r>
      <w:r w:rsidR="002D134F" w:rsidRPr="00CE2D82">
        <w:rPr>
          <w:rFonts w:eastAsiaTheme="minorEastAsia" w:hint="eastAsia"/>
          <w:sz w:val="24"/>
          <w:lang w:val="en-US" w:eastAsia="zh-CN"/>
        </w:rPr>
        <w:t>目标</w:t>
      </w:r>
      <w:r w:rsidR="00E32300" w:rsidRPr="00CE2D82">
        <w:rPr>
          <w:rFonts w:eastAsiaTheme="minorEastAsia"/>
          <w:sz w:val="24"/>
          <w:lang w:val="en-US" w:eastAsia="zh-CN"/>
        </w:rPr>
        <w:t>1</w:t>
      </w:r>
      <w:r w:rsidR="00EB6125">
        <w:rPr>
          <w:rFonts w:eastAsiaTheme="minorEastAsia" w:hint="eastAsia"/>
          <w:sz w:val="24"/>
          <w:lang w:val="en-US" w:eastAsia="zh-CN"/>
        </w:rPr>
        <w:t>(</w:t>
      </w:r>
      <w:r w:rsidR="00E32300" w:rsidRPr="00CE2D82">
        <w:rPr>
          <w:rFonts w:eastAsiaTheme="minorEastAsia"/>
          <w:sz w:val="24"/>
          <w:lang w:val="en-US" w:eastAsia="zh-CN"/>
        </w:rPr>
        <w:t>c</w:t>
      </w:r>
      <w:r w:rsidR="00EB6125">
        <w:rPr>
          <w:rFonts w:eastAsiaTheme="minorEastAsia" w:hint="eastAsia"/>
          <w:sz w:val="24"/>
          <w:lang w:val="en-US" w:eastAsia="zh-CN"/>
        </w:rPr>
        <w:t xml:space="preserve">) </w:t>
      </w:r>
      <w:r w:rsidR="00E32300" w:rsidRPr="00CE2D82">
        <w:rPr>
          <w:rFonts w:eastAsiaTheme="minorEastAsia" w:hint="eastAsia"/>
          <w:sz w:val="24"/>
          <w:lang w:val="en-US" w:eastAsia="zh-CN"/>
        </w:rPr>
        <w:t>和</w:t>
      </w:r>
      <w:r w:rsidR="00E32300" w:rsidRPr="00CE2D82">
        <w:rPr>
          <w:rFonts w:eastAsiaTheme="minorEastAsia"/>
          <w:sz w:val="24"/>
          <w:lang w:val="en-US" w:eastAsia="zh-CN"/>
        </w:rPr>
        <w:t>1</w:t>
      </w:r>
      <w:r w:rsidR="00EB6125">
        <w:rPr>
          <w:rFonts w:eastAsiaTheme="minorEastAsia" w:hint="eastAsia"/>
          <w:sz w:val="24"/>
          <w:lang w:val="en-US" w:eastAsia="zh-CN"/>
        </w:rPr>
        <w:t>(</w:t>
      </w:r>
      <w:r w:rsidR="00E32300" w:rsidRPr="00CE2D82">
        <w:rPr>
          <w:rFonts w:eastAsiaTheme="minorEastAsia"/>
          <w:sz w:val="24"/>
          <w:lang w:val="en-US" w:eastAsia="zh-CN"/>
        </w:rPr>
        <w:t>d</w:t>
      </w:r>
      <w:r w:rsidR="00EB6125">
        <w:rPr>
          <w:rFonts w:eastAsiaTheme="minorEastAsia" w:hint="eastAsia"/>
          <w:sz w:val="24"/>
          <w:lang w:val="en-US" w:eastAsia="zh-CN"/>
        </w:rPr>
        <w:t>)</w:t>
      </w:r>
      <w:r w:rsidR="00E32300" w:rsidRPr="00CE2D82">
        <w:rPr>
          <w:rFonts w:eastAsiaTheme="minorEastAsia"/>
          <w:sz w:val="24"/>
          <w:lang w:val="en-US" w:eastAsia="zh-CN"/>
        </w:rPr>
        <w:t>——</w:t>
      </w:r>
      <w:r w:rsidR="00E32300" w:rsidRPr="00CE2D82">
        <w:rPr>
          <w:rFonts w:eastAsiaTheme="minorEastAsia" w:hint="eastAsia"/>
          <w:sz w:val="24"/>
          <w:lang w:val="en-US" w:eastAsia="zh-CN"/>
        </w:rPr>
        <w:t>方面持续面临挑战</w:t>
      </w:r>
      <w:r w:rsidR="000335E2" w:rsidRPr="00CE2D82">
        <w:rPr>
          <w:rFonts w:eastAsiaTheme="minorEastAsia" w:hint="eastAsia"/>
          <w:sz w:val="24"/>
          <w:lang w:val="en-US" w:eastAsia="zh-CN"/>
        </w:rPr>
        <w:t>，</w:t>
      </w:r>
      <w:r w:rsidR="00B12C03" w:rsidRPr="00CE2D82">
        <w:rPr>
          <w:rFonts w:eastAsiaTheme="minorEastAsia" w:hint="eastAsia"/>
          <w:sz w:val="24"/>
          <w:lang w:val="en-US" w:eastAsia="zh-CN"/>
        </w:rPr>
        <w:t>看来是因为</w:t>
      </w:r>
      <w:r w:rsidR="00617F66" w:rsidRPr="00CE2D82">
        <w:rPr>
          <w:rFonts w:eastAsiaTheme="minorEastAsia" w:hint="eastAsia"/>
          <w:sz w:val="24"/>
          <w:lang w:val="en-US" w:eastAsia="zh-CN"/>
        </w:rPr>
        <w:t>总体能力缺乏</w:t>
      </w:r>
      <w:r w:rsidR="000335E2" w:rsidRPr="00CE2D82">
        <w:rPr>
          <w:rFonts w:eastAsiaTheme="minorEastAsia" w:hint="eastAsia"/>
          <w:sz w:val="24"/>
          <w:lang w:val="en-US" w:eastAsia="zh-CN"/>
        </w:rPr>
        <w:t>，</w:t>
      </w:r>
      <w:r w:rsidR="00B12C03" w:rsidRPr="00CE2D82">
        <w:rPr>
          <w:rFonts w:eastAsiaTheme="minorEastAsia" w:hint="eastAsia"/>
          <w:sz w:val="24"/>
          <w:lang w:val="en-US" w:eastAsia="zh-CN"/>
        </w:rPr>
        <w:t>造成了</w:t>
      </w:r>
      <w:r w:rsidR="00E32300" w:rsidRPr="00CE2D82">
        <w:rPr>
          <w:rFonts w:eastAsiaTheme="minorEastAsia" w:hint="eastAsia"/>
          <w:sz w:val="24"/>
          <w:lang w:val="en-US" w:eastAsia="zh-CN"/>
        </w:rPr>
        <w:t>一个</w:t>
      </w:r>
      <w:r w:rsidR="002149C7" w:rsidRPr="00CE2D82">
        <w:rPr>
          <w:rFonts w:eastAsiaTheme="minorEastAsia" w:hint="eastAsia"/>
          <w:sz w:val="24"/>
          <w:lang w:val="en-US" w:eastAsia="zh-CN"/>
        </w:rPr>
        <w:t>重大</w:t>
      </w:r>
      <w:r w:rsidR="00E32300" w:rsidRPr="00CE2D82">
        <w:rPr>
          <w:rFonts w:eastAsiaTheme="minorEastAsia" w:hint="eastAsia"/>
          <w:sz w:val="24"/>
          <w:lang w:val="en-US" w:eastAsia="zh-CN"/>
        </w:rPr>
        <w:t>的制约因素</w:t>
      </w:r>
      <w:r w:rsidR="000335E2" w:rsidRPr="00CE2D82">
        <w:rPr>
          <w:rFonts w:eastAsiaTheme="minorEastAsia" w:hint="eastAsia"/>
          <w:sz w:val="24"/>
          <w:lang w:val="en-US" w:eastAsia="zh-CN"/>
        </w:rPr>
        <w:t>，</w:t>
      </w:r>
      <w:r w:rsidR="00E32300" w:rsidRPr="00CE2D82">
        <w:rPr>
          <w:rFonts w:eastAsiaTheme="minorEastAsia" w:hint="eastAsia"/>
          <w:sz w:val="24"/>
          <w:lang w:val="en-US" w:eastAsia="zh-CN"/>
        </w:rPr>
        <w:t>未参加生物多样性筹资倡议的国家</w:t>
      </w:r>
      <w:r w:rsidR="002149C7" w:rsidRPr="00CE2D82">
        <w:rPr>
          <w:rFonts w:eastAsiaTheme="minorEastAsia" w:hint="eastAsia"/>
          <w:sz w:val="24"/>
          <w:lang w:val="en-US" w:eastAsia="zh-CN"/>
        </w:rPr>
        <w:t>尤其如此</w:t>
      </w:r>
      <w:r w:rsidR="00E32300" w:rsidRPr="00CE2D82">
        <w:rPr>
          <w:rFonts w:eastAsiaTheme="minorEastAsia" w:hint="eastAsia"/>
          <w:sz w:val="24"/>
          <w:lang w:val="en-US" w:eastAsia="zh-CN"/>
        </w:rPr>
        <w:t>。参加生物多样性筹资倡议的国家</w:t>
      </w:r>
      <w:r w:rsidR="00B50585" w:rsidRPr="00CE2D82">
        <w:rPr>
          <w:rFonts w:eastAsiaTheme="minorEastAsia" w:hint="eastAsia"/>
          <w:sz w:val="24"/>
          <w:lang w:val="en-US" w:eastAsia="zh-CN"/>
        </w:rPr>
        <w:t>取得</w:t>
      </w:r>
      <w:r w:rsidR="00E32300" w:rsidRPr="00CE2D82">
        <w:rPr>
          <w:rFonts w:eastAsiaTheme="minorEastAsia" w:hint="eastAsia"/>
          <w:sz w:val="24"/>
          <w:lang w:val="en-US" w:eastAsia="zh-CN"/>
        </w:rPr>
        <w:t>进展</w:t>
      </w:r>
      <w:r w:rsidR="000335E2" w:rsidRPr="00CE2D82">
        <w:rPr>
          <w:rFonts w:eastAsiaTheme="minorEastAsia" w:hint="eastAsia"/>
          <w:sz w:val="24"/>
          <w:lang w:val="en-US" w:eastAsia="zh-CN"/>
        </w:rPr>
        <w:t>，</w:t>
      </w:r>
      <w:r w:rsidR="00807C66" w:rsidRPr="00CE2D82">
        <w:rPr>
          <w:rFonts w:eastAsiaTheme="minorEastAsia" w:hint="eastAsia"/>
          <w:sz w:val="24"/>
          <w:lang w:val="en-US" w:eastAsia="zh-CN"/>
        </w:rPr>
        <w:t>制定国家</w:t>
      </w:r>
      <w:r w:rsidR="00AA14EA" w:rsidRPr="00CE2D82">
        <w:rPr>
          <w:rFonts w:eastAsiaTheme="minorEastAsia" w:hint="eastAsia"/>
          <w:sz w:val="24"/>
          <w:lang w:val="en-US" w:eastAsia="zh-CN"/>
        </w:rPr>
        <w:t>财政</w:t>
      </w:r>
      <w:r w:rsidR="00807C66" w:rsidRPr="00CE2D82">
        <w:rPr>
          <w:rFonts w:eastAsiaTheme="minorEastAsia" w:hint="eastAsia"/>
          <w:sz w:val="24"/>
          <w:lang w:val="en-US" w:eastAsia="zh-CN"/>
        </w:rPr>
        <w:t>计划</w:t>
      </w:r>
      <w:r w:rsidR="00167192" w:rsidRPr="00CE2D82">
        <w:rPr>
          <w:rFonts w:eastAsiaTheme="minorEastAsia" w:hint="eastAsia"/>
          <w:sz w:val="24"/>
          <w:lang w:val="en-US" w:eastAsia="zh-CN"/>
        </w:rPr>
        <w:t>已进入先进阶段。</w:t>
      </w:r>
    </w:p>
    <w:p w14:paraId="1BD576A3" w14:textId="00F8BA58" w:rsidR="00855A78" w:rsidRPr="00CE2D82" w:rsidRDefault="00BE24DD"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D1343B">
        <w:rPr>
          <w:rFonts w:ascii="KaiTi" w:eastAsia="KaiTi" w:hAnsi="KaiTi" w:hint="eastAsia"/>
          <w:sz w:val="24"/>
          <w:lang w:val="en-US" w:eastAsia="zh-CN"/>
        </w:rPr>
        <w:t>第</w:t>
      </w:r>
      <w:r w:rsidRPr="00D1343B">
        <w:rPr>
          <w:rFonts w:ascii="KaiTi" w:eastAsia="KaiTi" w:hAnsi="KaiTi"/>
          <w:sz w:val="24"/>
          <w:lang w:val="en-US" w:eastAsia="zh-CN"/>
        </w:rPr>
        <w:t>XII/3</w:t>
      </w:r>
      <w:r w:rsidRPr="00D1343B">
        <w:rPr>
          <w:rFonts w:ascii="KaiTi" w:eastAsia="KaiTi" w:hAnsi="KaiTi" w:hint="eastAsia"/>
          <w:sz w:val="24"/>
          <w:lang w:val="en-US" w:eastAsia="zh-CN"/>
        </w:rPr>
        <w:t>号决定</w:t>
      </w:r>
      <w:r w:rsidR="002D134F" w:rsidRPr="00D1343B">
        <w:rPr>
          <w:rFonts w:ascii="KaiTi" w:eastAsia="KaiTi" w:hAnsi="KaiTi" w:hint="eastAsia"/>
          <w:sz w:val="24"/>
          <w:lang w:val="en-US" w:eastAsia="zh-CN"/>
        </w:rPr>
        <w:t>目标</w:t>
      </w:r>
      <w:r w:rsidRPr="00D1343B">
        <w:rPr>
          <w:rFonts w:ascii="KaiTi" w:eastAsia="KaiTi" w:hAnsi="KaiTi"/>
          <w:sz w:val="24"/>
          <w:lang w:val="en-US" w:eastAsia="zh-CN"/>
        </w:rPr>
        <w:t>1</w:t>
      </w:r>
      <w:r w:rsidR="00D1343B" w:rsidRPr="00D1343B">
        <w:rPr>
          <w:rFonts w:ascii="KaiTi" w:eastAsia="KaiTi" w:hAnsi="KaiTi" w:hint="eastAsia"/>
          <w:sz w:val="24"/>
          <w:lang w:val="en-US" w:eastAsia="zh-CN"/>
        </w:rPr>
        <w:t>(</w:t>
      </w:r>
      <w:r w:rsidRPr="00D1343B">
        <w:rPr>
          <w:rFonts w:ascii="KaiTi" w:eastAsia="KaiTi" w:hAnsi="KaiTi"/>
          <w:sz w:val="24"/>
          <w:lang w:val="en-US" w:eastAsia="zh-CN"/>
        </w:rPr>
        <w:t>a</w:t>
      </w:r>
      <w:r w:rsidR="00D1343B" w:rsidRPr="00D1343B">
        <w:rPr>
          <w:rFonts w:ascii="KaiTi" w:eastAsia="KaiTi" w:hAnsi="KaiTi" w:hint="eastAsia"/>
          <w:sz w:val="24"/>
          <w:lang w:val="en-US" w:eastAsia="zh-CN"/>
        </w:rPr>
        <w:t>)</w:t>
      </w:r>
      <w:r w:rsidR="00995E46" w:rsidRPr="00D1343B">
        <w:rPr>
          <w:rFonts w:ascii="KaiTi" w:eastAsia="KaiTi" w:hAnsi="KaiTi" w:hint="eastAsia"/>
          <w:sz w:val="24"/>
          <w:lang w:val="en-US" w:eastAsia="zh-CN"/>
        </w:rPr>
        <w:t>（</w:t>
      </w:r>
      <w:r w:rsidRPr="00D1343B">
        <w:rPr>
          <w:rFonts w:ascii="KaiTi" w:eastAsia="KaiTi" w:hAnsi="KaiTi" w:hint="eastAsia"/>
          <w:sz w:val="24"/>
          <w:lang w:val="en-US" w:eastAsia="zh-CN"/>
        </w:rPr>
        <w:t>到</w:t>
      </w:r>
      <w:r w:rsidRPr="00D1343B">
        <w:rPr>
          <w:rFonts w:ascii="KaiTi" w:eastAsia="KaiTi" w:hAnsi="KaiTi"/>
          <w:sz w:val="24"/>
          <w:lang w:val="en-US" w:eastAsia="zh-CN"/>
        </w:rPr>
        <w:t>2015</w:t>
      </w:r>
      <w:r w:rsidRPr="00D1343B">
        <w:rPr>
          <w:rFonts w:ascii="KaiTi" w:eastAsia="KaiTi" w:hAnsi="KaiTi" w:hint="eastAsia"/>
          <w:sz w:val="24"/>
          <w:lang w:val="en-US" w:eastAsia="zh-CN"/>
        </w:rPr>
        <w:t>年将国际资金流动增加一倍</w:t>
      </w:r>
      <w:r w:rsidR="000335E2" w:rsidRPr="00D1343B">
        <w:rPr>
          <w:rFonts w:ascii="KaiTi" w:eastAsia="KaiTi" w:hAnsi="KaiTi" w:hint="eastAsia"/>
          <w:sz w:val="24"/>
          <w:lang w:val="en-US" w:eastAsia="zh-CN"/>
        </w:rPr>
        <w:t>，</w:t>
      </w:r>
      <w:r w:rsidRPr="00D1343B">
        <w:rPr>
          <w:rFonts w:ascii="KaiTi" w:eastAsia="KaiTi" w:hAnsi="KaiTi" w:hint="eastAsia"/>
          <w:sz w:val="24"/>
          <w:lang w:val="en-US" w:eastAsia="zh-CN"/>
        </w:rPr>
        <w:t>并将这一水平保持到</w:t>
      </w:r>
      <w:r w:rsidRPr="00D1343B">
        <w:rPr>
          <w:rFonts w:ascii="KaiTi" w:eastAsia="KaiTi" w:hAnsi="KaiTi"/>
          <w:sz w:val="24"/>
          <w:lang w:val="en-US" w:eastAsia="zh-CN"/>
        </w:rPr>
        <w:t>2020</w:t>
      </w:r>
      <w:r w:rsidRPr="00D1343B">
        <w:rPr>
          <w:rFonts w:ascii="KaiTi" w:eastAsia="KaiTi" w:hAnsi="KaiTi" w:hint="eastAsia"/>
          <w:sz w:val="24"/>
          <w:lang w:val="en-US" w:eastAsia="zh-CN"/>
        </w:rPr>
        <w:t>年</w:t>
      </w:r>
      <w:r w:rsidR="00995E46" w:rsidRPr="00D1343B">
        <w:rPr>
          <w:rFonts w:ascii="KaiTi" w:eastAsia="KaiTi" w:hAnsi="KaiTi" w:hint="eastAsia"/>
          <w:sz w:val="24"/>
          <w:lang w:val="en-US" w:eastAsia="zh-CN"/>
        </w:rPr>
        <w:t>）</w:t>
      </w:r>
      <w:r w:rsidRPr="00CE2D82">
        <w:rPr>
          <w:rFonts w:eastAsiaTheme="minorEastAsia" w:hint="eastAsia"/>
          <w:sz w:val="24"/>
          <w:lang w:val="en-US" w:eastAsia="zh-CN"/>
        </w:rPr>
        <w:t>：能够为编写本报告及时报告</w:t>
      </w:r>
      <w:r w:rsidRPr="00CE2D82">
        <w:rPr>
          <w:rFonts w:eastAsiaTheme="minorEastAsia"/>
          <w:sz w:val="24"/>
          <w:lang w:val="en-US" w:eastAsia="zh-CN"/>
        </w:rPr>
        <w:t>2015</w:t>
      </w:r>
      <w:r w:rsidRPr="00CE2D82">
        <w:rPr>
          <w:rFonts w:eastAsiaTheme="minorEastAsia" w:hint="eastAsia"/>
          <w:sz w:val="24"/>
          <w:lang w:val="en-US" w:eastAsia="zh-CN"/>
        </w:rPr>
        <w:t>年数据的缔约方</w:t>
      </w:r>
      <w:r w:rsidR="00995E46">
        <w:rPr>
          <w:rFonts w:eastAsiaTheme="minorEastAsia" w:hint="eastAsia"/>
          <w:sz w:val="24"/>
          <w:lang w:val="en-US" w:eastAsia="zh-CN"/>
        </w:rPr>
        <w:t>（</w:t>
      </w:r>
      <w:r w:rsidR="00F30361" w:rsidRPr="00CE2D82">
        <w:rPr>
          <w:rFonts w:eastAsiaTheme="minorEastAsia" w:hint="eastAsia"/>
          <w:sz w:val="24"/>
          <w:lang w:val="en-US" w:eastAsia="zh-CN"/>
        </w:rPr>
        <w:t>集体</w:t>
      </w:r>
      <w:r w:rsidRPr="00CE2D82">
        <w:rPr>
          <w:rFonts w:eastAsiaTheme="minorEastAsia" w:hint="eastAsia"/>
          <w:sz w:val="24"/>
          <w:lang w:val="en-US" w:eastAsia="zh-CN"/>
        </w:rPr>
        <w:t>代表了所报告基准的</w:t>
      </w:r>
      <w:r w:rsidR="002D6767" w:rsidRPr="00CE2D82">
        <w:rPr>
          <w:rFonts w:eastAsiaTheme="minorEastAsia"/>
          <w:sz w:val="24"/>
          <w:lang w:val="en-US" w:eastAsia="zh-CN"/>
        </w:rPr>
        <w:t>95</w:t>
      </w:r>
      <w:r w:rsidRPr="00CE2D82">
        <w:rPr>
          <w:rFonts w:eastAsiaTheme="minorEastAsia" w:hint="eastAsia"/>
          <w:sz w:val="24"/>
          <w:lang w:val="en-US" w:eastAsia="zh-CN"/>
        </w:rPr>
        <w:t>％</w:t>
      </w:r>
      <w:r w:rsidR="00995E46">
        <w:rPr>
          <w:rFonts w:eastAsiaTheme="minorEastAsia" w:hint="eastAsia"/>
          <w:sz w:val="24"/>
          <w:lang w:val="en-US" w:eastAsia="zh-CN"/>
        </w:rPr>
        <w:t>）</w:t>
      </w:r>
      <w:r w:rsidRPr="00CE2D82">
        <w:rPr>
          <w:rFonts w:eastAsiaTheme="minorEastAsia" w:hint="eastAsia"/>
          <w:sz w:val="24"/>
          <w:lang w:val="en-US" w:eastAsia="zh-CN"/>
        </w:rPr>
        <w:t>集体实现了在其基准基础上增加</w:t>
      </w:r>
      <w:r w:rsidRPr="00CE2D82">
        <w:rPr>
          <w:rFonts w:eastAsiaTheme="minorEastAsia"/>
          <w:sz w:val="24"/>
          <w:lang w:val="en-US" w:eastAsia="zh-CN"/>
        </w:rPr>
        <w:t>92%</w:t>
      </w:r>
      <w:r w:rsidRPr="00CE2D82">
        <w:rPr>
          <w:rFonts w:eastAsiaTheme="minorEastAsia" w:hint="eastAsia"/>
          <w:sz w:val="24"/>
          <w:lang w:val="en-US" w:eastAsia="zh-CN"/>
        </w:rPr>
        <w:t>的</w:t>
      </w:r>
      <w:r w:rsidR="002D134F" w:rsidRPr="00CE2D82">
        <w:rPr>
          <w:rFonts w:eastAsiaTheme="minorEastAsia" w:hint="eastAsia"/>
          <w:sz w:val="24"/>
          <w:lang w:val="en-US" w:eastAsia="zh-CN"/>
        </w:rPr>
        <w:t>目标</w:t>
      </w:r>
      <w:r w:rsidR="000335E2" w:rsidRPr="00CE2D82">
        <w:rPr>
          <w:rFonts w:eastAsiaTheme="minorEastAsia" w:hint="eastAsia"/>
          <w:sz w:val="24"/>
          <w:lang w:val="en-US" w:eastAsia="zh-CN"/>
        </w:rPr>
        <w:t>，</w:t>
      </w:r>
      <w:r w:rsidRPr="00CE2D82">
        <w:rPr>
          <w:rFonts w:eastAsiaTheme="minorEastAsia" w:hint="eastAsia"/>
          <w:sz w:val="24"/>
          <w:lang w:val="en-US" w:eastAsia="zh-CN"/>
        </w:rPr>
        <w:t>汇率影响除外。</w:t>
      </w:r>
      <w:r w:rsidR="001C5E09" w:rsidRPr="00CE2D82">
        <w:rPr>
          <w:rFonts w:eastAsiaTheme="minorEastAsia" w:hint="eastAsia"/>
          <w:sz w:val="24"/>
          <w:lang w:val="en-US" w:eastAsia="zh-CN"/>
        </w:rPr>
        <w:t>根据总报告基准衡量的进展为</w:t>
      </w:r>
      <w:r w:rsidR="002D6767" w:rsidRPr="00CE2D82">
        <w:rPr>
          <w:rFonts w:eastAsiaTheme="minorEastAsia" w:hint="eastAsia"/>
          <w:sz w:val="24"/>
          <w:lang w:val="en-US" w:eastAsia="zh-CN"/>
        </w:rPr>
        <w:t>7</w:t>
      </w:r>
      <w:r w:rsidR="001C5E09" w:rsidRPr="00CE2D82">
        <w:rPr>
          <w:rFonts w:eastAsiaTheme="minorEastAsia"/>
          <w:sz w:val="24"/>
          <w:lang w:val="en-US" w:eastAsia="zh-CN"/>
        </w:rPr>
        <w:t>6</w:t>
      </w:r>
      <w:r w:rsidR="001C5E09" w:rsidRPr="00CE2D82">
        <w:rPr>
          <w:rFonts w:eastAsiaTheme="minorEastAsia" w:hint="eastAsia"/>
          <w:sz w:val="24"/>
          <w:lang w:val="en-US" w:eastAsia="zh-CN"/>
        </w:rPr>
        <w:t>％。</w:t>
      </w:r>
      <w:r w:rsidR="00F30361" w:rsidRPr="00CE2D82">
        <w:rPr>
          <w:rFonts w:eastAsiaTheme="minorEastAsia" w:hint="eastAsia"/>
          <w:sz w:val="24"/>
          <w:lang w:val="en-US" w:eastAsia="zh-CN"/>
        </w:rPr>
        <w:t>对</w:t>
      </w:r>
      <w:r w:rsidR="001C5E09" w:rsidRPr="00CE2D82">
        <w:rPr>
          <w:rFonts w:eastAsiaTheme="minorEastAsia"/>
          <w:sz w:val="24"/>
          <w:lang w:val="en-US" w:eastAsia="zh-CN"/>
        </w:rPr>
        <w:t>2015</w:t>
      </w:r>
      <w:r w:rsidR="001C5E09" w:rsidRPr="00CE2D82">
        <w:rPr>
          <w:rFonts w:eastAsiaTheme="minorEastAsia" w:hint="eastAsia"/>
          <w:sz w:val="24"/>
          <w:lang w:val="en-US" w:eastAsia="zh-CN"/>
        </w:rPr>
        <w:t>年</w:t>
      </w:r>
      <w:r w:rsidR="00F30361" w:rsidRPr="00CE2D82">
        <w:rPr>
          <w:rFonts w:eastAsiaTheme="minorEastAsia" w:hint="eastAsia"/>
          <w:sz w:val="24"/>
          <w:lang w:val="en-US" w:eastAsia="zh-CN"/>
        </w:rPr>
        <w:t>适用当前</w:t>
      </w:r>
      <w:r w:rsidR="001C5E09" w:rsidRPr="00CE2D82">
        <w:rPr>
          <w:rFonts w:eastAsiaTheme="minorEastAsia" w:hint="eastAsia"/>
          <w:sz w:val="24"/>
          <w:lang w:val="en-US" w:eastAsia="zh-CN"/>
        </w:rPr>
        <w:t>汇率</w:t>
      </w:r>
      <w:r w:rsidR="000335E2" w:rsidRPr="00CE2D82">
        <w:rPr>
          <w:rFonts w:eastAsiaTheme="minorEastAsia" w:hint="eastAsia"/>
          <w:sz w:val="24"/>
          <w:lang w:val="en-US" w:eastAsia="zh-CN"/>
        </w:rPr>
        <w:t>，</w:t>
      </w:r>
      <w:r w:rsidR="001C5E09" w:rsidRPr="00CE2D82">
        <w:rPr>
          <w:rFonts w:eastAsiaTheme="minorEastAsia" w:hint="eastAsia"/>
          <w:sz w:val="24"/>
          <w:lang w:val="en-US" w:eastAsia="zh-CN"/>
        </w:rPr>
        <w:t>进展分别为</w:t>
      </w:r>
      <w:r w:rsidR="00D6698C" w:rsidRPr="00CE2D82">
        <w:rPr>
          <w:rFonts w:eastAsiaTheme="minorEastAsia"/>
          <w:sz w:val="24"/>
          <w:lang w:val="en-US" w:eastAsia="zh-CN"/>
        </w:rPr>
        <w:t>65</w:t>
      </w:r>
      <w:r w:rsidR="001C5E09" w:rsidRPr="00CE2D82">
        <w:rPr>
          <w:rFonts w:eastAsiaTheme="minorEastAsia" w:hint="eastAsia"/>
          <w:sz w:val="24"/>
          <w:lang w:val="en-US" w:eastAsia="zh-CN"/>
        </w:rPr>
        <w:t>％和</w:t>
      </w:r>
      <w:r w:rsidR="00D6698C" w:rsidRPr="00CE2D82">
        <w:rPr>
          <w:rFonts w:eastAsiaTheme="minorEastAsia"/>
          <w:sz w:val="24"/>
          <w:lang w:val="en-US" w:eastAsia="zh-CN"/>
        </w:rPr>
        <w:t>56</w:t>
      </w:r>
      <w:r w:rsidR="001C5E09" w:rsidRPr="00CE2D82">
        <w:rPr>
          <w:rFonts w:eastAsiaTheme="minorEastAsia" w:hint="eastAsia"/>
          <w:sz w:val="24"/>
          <w:lang w:val="en-US" w:eastAsia="zh-CN"/>
        </w:rPr>
        <w:t>％。</w:t>
      </w:r>
    </w:p>
    <w:p w14:paraId="67351192" w14:textId="1C949538" w:rsidR="00855A78" w:rsidRPr="00CE2D82" w:rsidRDefault="006359C8"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D1343B">
        <w:rPr>
          <w:rFonts w:ascii="KaiTi" w:eastAsia="KaiTi" w:hAnsi="KaiTi" w:hint="eastAsia"/>
          <w:sz w:val="24"/>
          <w:lang w:val="en-US" w:eastAsia="zh-CN"/>
        </w:rPr>
        <w:t>第</w:t>
      </w:r>
      <w:r w:rsidRPr="00D1343B">
        <w:rPr>
          <w:rFonts w:ascii="KaiTi" w:eastAsia="KaiTi" w:hAnsi="KaiTi"/>
          <w:sz w:val="24"/>
          <w:lang w:val="en-US" w:eastAsia="zh-CN"/>
        </w:rPr>
        <w:t>XII/3</w:t>
      </w:r>
      <w:r w:rsidRPr="00D1343B">
        <w:rPr>
          <w:rFonts w:ascii="KaiTi" w:eastAsia="KaiTi" w:hAnsi="KaiTi" w:hint="eastAsia"/>
          <w:sz w:val="24"/>
          <w:lang w:val="en-US" w:eastAsia="zh-CN"/>
        </w:rPr>
        <w:t>号决定</w:t>
      </w:r>
      <w:r w:rsidR="002D134F" w:rsidRPr="00D1343B">
        <w:rPr>
          <w:rFonts w:ascii="KaiTi" w:eastAsia="KaiTi" w:hAnsi="KaiTi" w:hint="eastAsia"/>
          <w:sz w:val="24"/>
          <w:lang w:val="en-US" w:eastAsia="zh-CN"/>
        </w:rPr>
        <w:t>目标</w:t>
      </w:r>
      <w:r w:rsidRPr="00D1343B">
        <w:rPr>
          <w:rFonts w:ascii="KaiTi" w:eastAsia="KaiTi" w:hAnsi="KaiTi"/>
          <w:sz w:val="24"/>
          <w:lang w:val="en-US" w:eastAsia="zh-CN"/>
        </w:rPr>
        <w:t>1</w:t>
      </w:r>
      <w:r w:rsidR="00D1343B" w:rsidRPr="00D1343B">
        <w:rPr>
          <w:rFonts w:ascii="KaiTi" w:eastAsia="KaiTi" w:hAnsi="KaiTi" w:hint="eastAsia"/>
          <w:sz w:val="24"/>
          <w:lang w:val="en-US" w:eastAsia="zh-CN"/>
        </w:rPr>
        <w:t>(</w:t>
      </w:r>
      <w:r w:rsidRPr="00D1343B">
        <w:rPr>
          <w:rFonts w:ascii="KaiTi" w:eastAsia="KaiTi" w:hAnsi="KaiTi"/>
          <w:sz w:val="24"/>
          <w:lang w:val="en-US" w:eastAsia="zh-CN"/>
        </w:rPr>
        <w:t>b</w:t>
      </w:r>
      <w:r w:rsidR="00D1343B" w:rsidRPr="00D1343B">
        <w:rPr>
          <w:rFonts w:ascii="KaiTi" w:eastAsia="KaiTi" w:hAnsi="KaiTi" w:hint="eastAsia"/>
          <w:sz w:val="24"/>
          <w:lang w:val="en-US" w:eastAsia="zh-CN"/>
        </w:rPr>
        <w:t>)</w:t>
      </w:r>
      <w:r w:rsidR="00995E46" w:rsidRPr="00D1343B">
        <w:rPr>
          <w:rFonts w:ascii="KaiTi" w:eastAsia="KaiTi" w:hAnsi="KaiTi" w:hint="eastAsia"/>
          <w:sz w:val="24"/>
          <w:lang w:val="en-US" w:eastAsia="zh-CN"/>
        </w:rPr>
        <w:t>（</w:t>
      </w:r>
      <w:r w:rsidRPr="00D1343B">
        <w:rPr>
          <w:rFonts w:ascii="KaiTi" w:eastAsia="KaiTi" w:hAnsi="KaiTi" w:hint="eastAsia"/>
          <w:sz w:val="24"/>
          <w:lang w:val="en-US" w:eastAsia="zh-CN"/>
        </w:rPr>
        <w:t>到</w:t>
      </w:r>
      <w:r w:rsidRPr="00D1343B">
        <w:rPr>
          <w:rFonts w:ascii="KaiTi" w:eastAsia="KaiTi" w:hAnsi="KaiTi"/>
          <w:sz w:val="24"/>
          <w:lang w:val="en-US" w:eastAsia="zh-CN"/>
        </w:rPr>
        <w:t>2015</w:t>
      </w:r>
      <w:r w:rsidRPr="00D1343B">
        <w:rPr>
          <w:rFonts w:ascii="KaiTi" w:eastAsia="KaiTi" w:hAnsi="KaiTi" w:hint="eastAsia"/>
          <w:sz w:val="24"/>
          <w:lang w:val="en-US" w:eastAsia="zh-CN"/>
        </w:rPr>
        <w:t>年纳入生物多样性</w:t>
      </w:r>
      <w:r w:rsidR="00995E46" w:rsidRPr="00D1343B">
        <w:rPr>
          <w:rFonts w:ascii="KaiTi" w:eastAsia="KaiTi" w:hAnsi="KaiTi" w:hint="eastAsia"/>
          <w:sz w:val="24"/>
          <w:lang w:val="en-US" w:eastAsia="zh-CN"/>
        </w:rPr>
        <w:t>）</w:t>
      </w:r>
      <w:r w:rsidRPr="00CE2D82">
        <w:rPr>
          <w:rFonts w:eastAsiaTheme="minorEastAsia" w:hint="eastAsia"/>
          <w:sz w:val="24"/>
          <w:lang w:val="en-US" w:eastAsia="zh-CN"/>
        </w:rPr>
        <w:t>：</w:t>
      </w:r>
      <w:r w:rsidR="005D753E" w:rsidRPr="00CE2D82">
        <w:rPr>
          <w:rFonts w:eastAsiaTheme="minorEastAsia" w:hint="eastAsia"/>
          <w:sz w:val="24"/>
          <w:lang w:val="en-US" w:eastAsia="zh-CN"/>
        </w:rPr>
        <w:t>共有</w:t>
      </w:r>
      <w:r w:rsidR="00EC0737" w:rsidRPr="00CE2D82">
        <w:rPr>
          <w:rFonts w:eastAsiaTheme="minorEastAsia" w:hint="eastAsia"/>
          <w:sz w:val="24"/>
          <w:lang w:val="en-US" w:eastAsia="zh-CN"/>
        </w:rPr>
        <w:t>7</w:t>
      </w:r>
      <w:r w:rsidR="00EC0737" w:rsidRPr="00CE2D82">
        <w:rPr>
          <w:rFonts w:eastAsiaTheme="minorEastAsia"/>
          <w:sz w:val="24"/>
          <w:lang w:val="en-US" w:eastAsia="zh-CN"/>
        </w:rPr>
        <w:t>4</w:t>
      </w:r>
      <w:r w:rsidR="005D753E" w:rsidRPr="00CE2D82">
        <w:rPr>
          <w:rFonts w:eastAsiaTheme="minorEastAsia" w:hint="eastAsia"/>
          <w:sz w:val="24"/>
          <w:lang w:val="en-US" w:eastAsia="zh-CN"/>
        </w:rPr>
        <w:t>个缔约方对是否将生物多样性列入国家优先事项或发展计划作出了答复</w:t>
      </w:r>
      <w:r w:rsidR="000335E2" w:rsidRPr="00CE2D82">
        <w:rPr>
          <w:rFonts w:eastAsiaTheme="minorEastAsia" w:hint="eastAsia"/>
          <w:sz w:val="24"/>
          <w:lang w:val="en-US" w:eastAsia="zh-CN"/>
        </w:rPr>
        <w:t>，</w:t>
      </w:r>
      <w:r w:rsidR="005D753E" w:rsidRPr="00CE2D82">
        <w:rPr>
          <w:rFonts w:eastAsiaTheme="minorEastAsia" w:hint="eastAsia"/>
          <w:sz w:val="24"/>
          <w:lang w:val="en-US" w:eastAsia="zh-CN"/>
        </w:rPr>
        <w:t>它们都报告至少取得了一些进展：</w:t>
      </w:r>
      <w:r w:rsidR="00EC0737" w:rsidRPr="00CE2D82">
        <w:rPr>
          <w:rFonts w:eastAsiaTheme="minorEastAsia"/>
          <w:sz w:val="24"/>
          <w:lang w:val="en-US" w:eastAsia="zh-CN"/>
        </w:rPr>
        <w:t>50</w:t>
      </w:r>
      <w:r w:rsidR="005D753E" w:rsidRPr="00CE2D82">
        <w:rPr>
          <w:rFonts w:eastAsiaTheme="minorEastAsia" w:hint="eastAsia"/>
          <w:sz w:val="24"/>
          <w:lang w:val="en-US" w:eastAsia="zh-CN"/>
        </w:rPr>
        <w:lastRenderedPageBreak/>
        <w:t>个缔约方</w:t>
      </w:r>
      <w:r w:rsidR="00995E46">
        <w:rPr>
          <w:rFonts w:eastAsiaTheme="minorEastAsia" w:hint="eastAsia"/>
          <w:sz w:val="24"/>
          <w:lang w:val="en-US" w:eastAsia="zh-CN"/>
        </w:rPr>
        <w:t>（</w:t>
      </w:r>
      <w:r w:rsidR="00752C3B" w:rsidRPr="00CE2D82">
        <w:rPr>
          <w:rFonts w:eastAsiaTheme="minorEastAsia" w:hint="eastAsia"/>
          <w:sz w:val="24"/>
          <w:lang w:val="en-US" w:eastAsia="zh-CN"/>
        </w:rPr>
        <w:t>即</w:t>
      </w:r>
      <w:r w:rsidR="005D753E" w:rsidRPr="00CE2D82">
        <w:rPr>
          <w:rFonts w:eastAsiaTheme="minorEastAsia" w:hint="eastAsia"/>
          <w:sz w:val="24"/>
          <w:lang w:val="en-US" w:eastAsia="zh-CN"/>
        </w:rPr>
        <w:t>68</w:t>
      </w:r>
      <w:r w:rsidR="005D753E" w:rsidRPr="00CE2D82">
        <w:rPr>
          <w:rFonts w:eastAsiaTheme="minorEastAsia" w:hint="eastAsia"/>
          <w:sz w:val="24"/>
          <w:lang w:val="en-US" w:eastAsia="zh-CN"/>
        </w:rPr>
        <w:t>％</w:t>
      </w:r>
      <w:r w:rsidR="00995E46">
        <w:rPr>
          <w:rFonts w:eastAsiaTheme="minorEastAsia" w:hint="eastAsia"/>
          <w:sz w:val="24"/>
          <w:lang w:val="en-US" w:eastAsia="zh-CN"/>
        </w:rPr>
        <w:t>）</w:t>
      </w:r>
      <w:r w:rsidR="005D753E" w:rsidRPr="00CE2D82">
        <w:rPr>
          <w:rFonts w:eastAsiaTheme="minorEastAsia" w:hint="eastAsia"/>
          <w:sz w:val="24"/>
          <w:lang w:val="en-US" w:eastAsia="zh-CN"/>
        </w:rPr>
        <w:t>表示已实现某种程度的纳入</w:t>
      </w:r>
      <w:r w:rsidR="000335E2" w:rsidRPr="00CE2D82">
        <w:rPr>
          <w:rFonts w:eastAsiaTheme="minorEastAsia" w:hint="eastAsia"/>
          <w:sz w:val="24"/>
          <w:lang w:val="en-US" w:eastAsia="zh-CN"/>
        </w:rPr>
        <w:t>，</w:t>
      </w:r>
      <w:r w:rsidR="005D753E" w:rsidRPr="00CE2D82">
        <w:rPr>
          <w:rFonts w:eastAsiaTheme="minorEastAsia" w:hint="eastAsia"/>
          <w:sz w:val="24"/>
          <w:lang w:val="en-US" w:eastAsia="zh-CN"/>
        </w:rPr>
        <w:t>23</w:t>
      </w:r>
      <w:r w:rsidR="005D753E" w:rsidRPr="00CE2D82">
        <w:rPr>
          <w:rFonts w:eastAsiaTheme="minorEastAsia" w:hint="eastAsia"/>
          <w:sz w:val="24"/>
          <w:lang w:val="en-US" w:eastAsia="zh-CN"/>
        </w:rPr>
        <w:t>个国家</w:t>
      </w:r>
      <w:r w:rsidR="00995E46">
        <w:rPr>
          <w:rFonts w:eastAsiaTheme="minorEastAsia" w:hint="eastAsia"/>
          <w:sz w:val="24"/>
          <w:lang w:val="en-US" w:eastAsia="zh-CN"/>
        </w:rPr>
        <w:t>（</w:t>
      </w:r>
      <w:r w:rsidR="00752C3B" w:rsidRPr="00CE2D82">
        <w:rPr>
          <w:rFonts w:eastAsiaTheme="minorEastAsia" w:hint="eastAsia"/>
          <w:sz w:val="24"/>
          <w:lang w:val="en-US" w:eastAsia="zh-CN"/>
        </w:rPr>
        <w:t>即</w:t>
      </w:r>
      <w:r w:rsidR="005D753E" w:rsidRPr="00CE2D82">
        <w:rPr>
          <w:rFonts w:eastAsiaTheme="minorEastAsia" w:hint="eastAsia"/>
          <w:sz w:val="24"/>
          <w:lang w:val="en-US" w:eastAsia="zh-CN"/>
        </w:rPr>
        <w:t>32%</w:t>
      </w:r>
      <w:r w:rsidR="00995E46">
        <w:rPr>
          <w:rFonts w:eastAsiaTheme="minorEastAsia" w:hint="eastAsia"/>
          <w:sz w:val="24"/>
          <w:lang w:val="en-US" w:eastAsia="zh-CN"/>
        </w:rPr>
        <w:t>）</w:t>
      </w:r>
      <w:r w:rsidR="005D753E" w:rsidRPr="00CE2D82">
        <w:rPr>
          <w:rFonts w:eastAsiaTheme="minorEastAsia" w:hint="eastAsia"/>
          <w:sz w:val="24"/>
          <w:lang w:val="en-US" w:eastAsia="zh-CN"/>
        </w:rPr>
        <w:t>表示已实现全面纳入。考虑到收到的报告总数有限</w:t>
      </w:r>
      <w:r w:rsidR="000335E2" w:rsidRPr="00CE2D82">
        <w:rPr>
          <w:rFonts w:eastAsiaTheme="minorEastAsia" w:hint="eastAsia"/>
          <w:sz w:val="24"/>
          <w:lang w:val="en-US" w:eastAsia="zh-CN"/>
        </w:rPr>
        <w:t>，</w:t>
      </w:r>
      <w:r w:rsidR="005D753E" w:rsidRPr="00CE2D82">
        <w:rPr>
          <w:rFonts w:eastAsiaTheme="minorEastAsia" w:hint="eastAsia"/>
          <w:sz w:val="24"/>
          <w:lang w:val="en-US" w:eastAsia="zh-CN"/>
        </w:rPr>
        <w:t>在实现这一</w:t>
      </w:r>
      <w:r w:rsidR="002D134F" w:rsidRPr="00CE2D82">
        <w:rPr>
          <w:rFonts w:eastAsiaTheme="minorEastAsia" w:hint="eastAsia"/>
          <w:sz w:val="24"/>
          <w:lang w:val="en-US" w:eastAsia="zh-CN"/>
        </w:rPr>
        <w:t>目标</w:t>
      </w:r>
      <w:r w:rsidR="005D753E" w:rsidRPr="00CE2D82">
        <w:rPr>
          <w:rFonts w:eastAsiaTheme="minorEastAsia" w:hint="eastAsia"/>
          <w:sz w:val="24"/>
          <w:lang w:val="en-US" w:eastAsia="zh-CN"/>
        </w:rPr>
        <w:t>方面取得的进展看来令人鼓舞。</w:t>
      </w:r>
    </w:p>
    <w:p w14:paraId="14BBE623" w14:textId="3330A206" w:rsidR="00517076" w:rsidRPr="00CE2D82" w:rsidRDefault="005D753E"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D1343B">
        <w:rPr>
          <w:rFonts w:ascii="KaiTi" w:eastAsia="KaiTi" w:hAnsi="KaiTi" w:hint="eastAsia"/>
          <w:sz w:val="24"/>
          <w:lang w:val="en-US" w:eastAsia="zh-CN"/>
        </w:rPr>
        <w:t>第</w:t>
      </w:r>
      <w:r w:rsidRPr="00D1343B">
        <w:rPr>
          <w:rFonts w:ascii="KaiTi" w:eastAsia="KaiTi" w:hAnsi="KaiTi"/>
          <w:sz w:val="24"/>
          <w:lang w:val="en-US" w:eastAsia="zh-CN"/>
        </w:rPr>
        <w:t>XII/3</w:t>
      </w:r>
      <w:r w:rsidRPr="00D1343B">
        <w:rPr>
          <w:rFonts w:ascii="KaiTi" w:eastAsia="KaiTi" w:hAnsi="KaiTi" w:hint="eastAsia"/>
          <w:sz w:val="24"/>
          <w:lang w:val="en-US" w:eastAsia="zh-CN"/>
        </w:rPr>
        <w:t>号决定</w:t>
      </w:r>
      <w:r w:rsidR="002D134F" w:rsidRPr="00D1343B">
        <w:rPr>
          <w:rFonts w:ascii="KaiTi" w:eastAsia="KaiTi" w:hAnsi="KaiTi" w:hint="eastAsia"/>
          <w:sz w:val="24"/>
          <w:lang w:val="en-US" w:eastAsia="zh-CN"/>
        </w:rPr>
        <w:t>目标</w:t>
      </w:r>
      <w:r w:rsidRPr="00D1343B">
        <w:rPr>
          <w:rFonts w:ascii="KaiTi" w:eastAsia="KaiTi" w:hAnsi="KaiTi"/>
          <w:sz w:val="24"/>
          <w:lang w:val="en-US" w:eastAsia="zh-CN"/>
        </w:rPr>
        <w:t>1</w:t>
      </w:r>
      <w:r w:rsidR="00D1343B" w:rsidRPr="00D1343B">
        <w:rPr>
          <w:rFonts w:ascii="KaiTi" w:eastAsia="KaiTi" w:hAnsi="KaiTi" w:hint="eastAsia"/>
          <w:sz w:val="24"/>
          <w:lang w:val="en-US" w:eastAsia="zh-CN"/>
        </w:rPr>
        <w:t>(</w:t>
      </w:r>
      <w:r w:rsidRPr="00D1343B">
        <w:rPr>
          <w:rFonts w:ascii="KaiTi" w:eastAsia="KaiTi" w:hAnsi="KaiTi"/>
          <w:sz w:val="24"/>
          <w:lang w:val="en-US" w:eastAsia="zh-CN"/>
        </w:rPr>
        <w:t>c</w:t>
      </w:r>
      <w:r w:rsidR="00D1343B" w:rsidRPr="00D1343B">
        <w:rPr>
          <w:rFonts w:ascii="KaiTi" w:eastAsia="KaiTi" w:hAnsi="KaiTi" w:hint="eastAsia"/>
          <w:sz w:val="24"/>
          <w:lang w:val="en-US" w:eastAsia="zh-CN"/>
        </w:rPr>
        <w:t>)</w:t>
      </w:r>
      <w:r w:rsidR="00995E46" w:rsidRPr="00D1343B">
        <w:rPr>
          <w:rFonts w:ascii="KaiTi" w:eastAsia="KaiTi" w:hAnsi="KaiTi" w:hint="eastAsia"/>
          <w:sz w:val="24"/>
          <w:lang w:val="en-US" w:eastAsia="zh-CN"/>
        </w:rPr>
        <w:t>（</w:t>
      </w:r>
      <w:r w:rsidR="007323A5" w:rsidRPr="00D1343B">
        <w:rPr>
          <w:rFonts w:ascii="KaiTi" w:eastAsia="KaiTi" w:hAnsi="KaiTi" w:hint="eastAsia"/>
          <w:sz w:val="24"/>
          <w:lang w:val="en-US" w:eastAsia="zh-CN"/>
        </w:rPr>
        <w:t>到</w:t>
      </w:r>
      <w:r w:rsidR="007323A5" w:rsidRPr="00D1343B">
        <w:rPr>
          <w:rFonts w:ascii="KaiTi" w:eastAsia="KaiTi" w:hAnsi="KaiTi"/>
          <w:sz w:val="24"/>
          <w:lang w:val="en-US" w:eastAsia="zh-CN"/>
        </w:rPr>
        <w:t>2015</w:t>
      </w:r>
      <w:r w:rsidR="007323A5" w:rsidRPr="00D1343B">
        <w:rPr>
          <w:rFonts w:ascii="KaiTi" w:eastAsia="KaiTi" w:hAnsi="KaiTi" w:hint="eastAsia"/>
          <w:sz w:val="24"/>
          <w:lang w:val="en-US" w:eastAsia="zh-CN"/>
        </w:rPr>
        <w:t>年报告与生物多样性有关国内支出以及资金需求、缺口和优先事项</w:t>
      </w:r>
      <w:r w:rsidR="00995E46" w:rsidRPr="00D1343B">
        <w:rPr>
          <w:rFonts w:ascii="KaiTi" w:eastAsia="KaiTi" w:hAnsi="KaiTi" w:hint="eastAsia"/>
          <w:sz w:val="24"/>
          <w:lang w:val="en-US" w:eastAsia="zh-CN"/>
        </w:rPr>
        <w:t>）</w:t>
      </w:r>
      <w:r w:rsidR="007323A5" w:rsidRPr="00CE2D82">
        <w:rPr>
          <w:rFonts w:eastAsiaTheme="minorEastAsia" w:hint="eastAsia"/>
          <w:sz w:val="24"/>
          <w:lang w:val="en-US" w:eastAsia="zh-CN"/>
        </w:rPr>
        <w:t>：</w:t>
      </w:r>
      <w:r w:rsidR="00907B1D" w:rsidRPr="00CE2D82">
        <w:rPr>
          <w:rFonts w:eastAsiaTheme="minorEastAsia" w:hint="eastAsia"/>
          <w:sz w:val="24"/>
          <w:lang w:val="en-US" w:eastAsia="zh-CN"/>
        </w:rPr>
        <w:t>根据</w:t>
      </w:r>
      <w:r w:rsidR="007323A5" w:rsidRPr="00CE2D82">
        <w:rPr>
          <w:rFonts w:eastAsiaTheme="minorEastAsia" w:hint="eastAsia"/>
          <w:sz w:val="24"/>
          <w:lang w:val="en-US" w:eastAsia="zh-CN"/>
        </w:rPr>
        <w:t>严格的解释</w:t>
      </w:r>
      <w:r w:rsidR="000335E2" w:rsidRPr="00CE2D82">
        <w:rPr>
          <w:rFonts w:eastAsiaTheme="minorEastAsia" w:hint="eastAsia"/>
          <w:sz w:val="24"/>
          <w:lang w:val="en-US" w:eastAsia="zh-CN"/>
        </w:rPr>
        <w:t>，</w:t>
      </w:r>
      <w:r w:rsidR="007323A5" w:rsidRPr="00CE2D82">
        <w:rPr>
          <w:rFonts w:eastAsiaTheme="minorEastAsia" w:hint="eastAsia"/>
          <w:sz w:val="24"/>
          <w:lang w:val="en-US" w:eastAsia="zh-CN"/>
        </w:rPr>
        <w:t>到</w:t>
      </w:r>
      <w:r w:rsidR="007323A5" w:rsidRPr="00CE2D82">
        <w:rPr>
          <w:rFonts w:eastAsiaTheme="minorEastAsia" w:hint="eastAsia"/>
          <w:sz w:val="24"/>
          <w:lang w:val="en-US" w:eastAsia="zh-CN"/>
        </w:rPr>
        <w:t>2015</w:t>
      </w:r>
      <w:r w:rsidR="007323A5" w:rsidRPr="00CE2D82">
        <w:rPr>
          <w:rFonts w:eastAsiaTheme="minorEastAsia" w:hint="eastAsia"/>
          <w:sz w:val="24"/>
          <w:lang w:val="en-US" w:eastAsia="zh-CN"/>
        </w:rPr>
        <w:t>年该</w:t>
      </w:r>
      <w:r w:rsidR="002D134F" w:rsidRPr="00CE2D82">
        <w:rPr>
          <w:rFonts w:eastAsiaTheme="minorEastAsia" w:hint="eastAsia"/>
          <w:sz w:val="24"/>
          <w:lang w:val="en-US" w:eastAsia="zh-CN"/>
        </w:rPr>
        <w:t>目标</w:t>
      </w:r>
      <w:r w:rsidR="007323A5" w:rsidRPr="00CE2D82">
        <w:rPr>
          <w:rFonts w:eastAsiaTheme="minorEastAsia" w:hint="eastAsia"/>
          <w:sz w:val="24"/>
          <w:lang w:val="en-US" w:eastAsia="zh-CN"/>
        </w:rPr>
        <w:t>尚未实现</w:t>
      </w:r>
      <w:r w:rsidR="000335E2" w:rsidRPr="00CE2D82">
        <w:rPr>
          <w:rFonts w:eastAsiaTheme="minorEastAsia" w:hint="eastAsia"/>
          <w:sz w:val="24"/>
          <w:lang w:val="en-US" w:eastAsia="zh-CN"/>
        </w:rPr>
        <w:t>，</w:t>
      </w:r>
      <w:r w:rsidR="007323A5" w:rsidRPr="00CE2D82">
        <w:rPr>
          <w:rFonts w:eastAsiaTheme="minorEastAsia" w:hint="eastAsia"/>
          <w:sz w:val="24"/>
          <w:lang w:val="en-US" w:eastAsia="zh-CN"/>
        </w:rPr>
        <w:t>因为不到</w:t>
      </w:r>
      <w:r w:rsidR="007323A5" w:rsidRPr="00CE2D82">
        <w:rPr>
          <w:rFonts w:eastAsiaTheme="minorEastAsia" w:hint="eastAsia"/>
          <w:sz w:val="24"/>
          <w:lang w:val="en-US" w:eastAsia="zh-CN"/>
        </w:rPr>
        <w:t>75</w:t>
      </w:r>
      <w:r w:rsidR="007323A5" w:rsidRPr="00CE2D82">
        <w:rPr>
          <w:rFonts w:eastAsiaTheme="minorEastAsia" w:hint="eastAsia"/>
          <w:sz w:val="24"/>
          <w:lang w:val="en-US" w:eastAsia="zh-CN"/>
        </w:rPr>
        <w:t>％的缔约方报告了与生物多样性有关的国内支出以及资金需求、缺口和优先事项。然而</w:t>
      </w:r>
      <w:r w:rsidR="000335E2" w:rsidRPr="00CE2D82">
        <w:rPr>
          <w:rFonts w:eastAsiaTheme="minorEastAsia" w:hint="eastAsia"/>
          <w:sz w:val="24"/>
          <w:lang w:val="en-US" w:eastAsia="zh-CN"/>
        </w:rPr>
        <w:t>，</w:t>
      </w:r>
      <w:r w:rsidR="007323A5" w:rsidRPr="00CE2D82">
        <w:rPr>
          <w:rFonts w:eastAsiaTheme="minorEastAsia" w:hint="eastAsia"/>
          <w:sz w:val="24"/>
          <w:lang w:val="en-US" w:eastAsia="zh-CN"/>
        </w:rPr>
        <w:t>在报告国家中</w:t>
      </w:r>
      <w:r w:rsidR="000335E2" w:rsidRPr="00CE2D82">
        <w:rPr>
          <w:rFonts w:eastAsiaTheme="minorEastAsia" w:hint="eastAsia"/>
          <w:sz w:val="24"/>
          <w:lang w:val="en-US" w:eastAsia="zh-CN"/>
        </w:rPr>
        <w:t>，</w:t>
      </w:r>
      <w:r w:rsidR="007323A5" w:rsidRPr="00CE2D82">
        <w:rPr>
          <w:rFonts w:eastAsiaTheme="minorEastAsia" w:hint="eastAsia"/>
          <w:sz w:val="24"/>
          <w:lang w:val="en-US" w:eastAsia="zh-CN"/>
        </w:rPr>
        <w:t>在报告与生物多样性有关的国内支出方面所取得的进展看来令人鼓舞</w:t>
      </w:r>
      <w:r w:rsidR="000335E2" w:rsidRPr="00CE2D82">
        <w:rPr>
          <w:rFonts w:eastAsiaTheme="minorEastAsia" w:hint="eastAsia"/>
          <w:sz w:val="24"/>
          <w:lang w:val="en-US" w:eastAsia="zh-CN"/>
        </w:rPr>
        <w:t>，</w:t>
      </w:r>
      <w:r w:rsidR="007323A5" w:rsidRPr="00CE2D82">
        <w:rPr>
          <w:rFonts w:eastAsiaTheme="minorEastAsia" w:hint="eastAsia"/>
          <w:sz w:val="24"/>
          <w:lang w:val="en-US" w:eastAsia="zh-CN"/>
        </w:rPr>
        <w:t>同时也考虑到有一半报告国表示没有足够的财政资源来报告国内生物多样性支出。</w:t>
      </w:r>
      <w:r w:rsidR="00C22C87" w:rsidRPr="00CE2D82">
        <w:rPr>
          <w:rFonts w:eastAsiaTheme="minorEastAsia" w:hint="eastAsia"/>
          <w:sz w:val="24"/>
          <w:lang w:val="en-US" w:eastAsia="zh-CN"/>
        </w:rPr>
        <w:t>七个国家报告已对集体行动的作用进行了</w:t>
      </w:r>
      <w:r w:rsidR="00C60599" w:rsidRPr="00CE2D82">
        <w:rPr>
          <w:rFonts w:eastAsiaTheme="minorEastAsia" w:hint="eastAsia"/>
          <w:sz w:val="24"/>
          <w:lang w:val="en-US" w:eastAsia="zh-CN"/>
        </w:rPr>
        <w:t>某些评估。</w:t>
      </w:r>
      <w:r w:rsidR="00517076" w:rsidRPr="00CE2D82">
        <w:rPr>
          <w:rFonts w:eastAsiaTheme="minorEastAsia" w:hint="eastAsia"/>
          <w:sz w:val="24"/>
          <w:lang w:val="en-US" w:eastAsia="zh-CN"/>
        </w:rPr>
        <w:t>然而</w:t>
      </w:r>
      <w:r w:rsidR="000335E2" w:rsidRPr="00CE2D82">
        <w:rPr>
          <w:rFonts w:eastAsiaTheme="minorEastAsia" w:hint="eastAsia"/>
          <w:sz w:val="24"/>
          <w:lang w:val="en-US" w:eastAsia="zh-CN"/>
        </w:rPr>
        <w:t>，</w:t>
      </w:r>
      <w:r w:rsidR="00517076" w:rsidRPr="00CE2D82">
        <w:rPr>
          <w:rFonts w:eastAsiaTheme="minorEastAsia" w:hint="eastAsia"/>
          <w:sz w:val="24"/>
          <w:lang w:val="en-US" w:eastAsia="zh-CN"/>
        </w:rPr>
        <w:t>报告资金需求、缺口和优先事项似乎比较困难</w:t>
      </w:r>
      <w:r w:rsidR="000335E2" w:rsidRPr="00CE2D82">
        <w:rPr>
          <w:rFonts w:eastAsiaTheme="minorEastAsia" w:hint="eastAsia"/>
          <w:sz w:val="24"/>
          <w:lang w:val="en-US" w:eastAsia="zh-CN"/>
        </w:rPr>
        <w:t>，</w:t>
      </w:r>
      <w:r w:rsidR="00517076" w:rsidRPr="00CE2D82">
        <w:rPr>
          <w:rFonts w:eastAsiaTheme="minorEastAsia" w:hint="eastAsia"/>
          <w:sz w:val="24"/>
          <w:lang w:val="en-US" w:eastAsia="zh-CN"/>
        </w:rPr>
        <w:t>因一半以上提出报告的缔约方表示没有足够的财政资源来报告资金需求、缺口和优先事项。</w:t>
      </w:r>
    </w:p>
    <w:p w14:paraId="06971014" w14:textId="12278F71" w:rsidR="007A5D77" w:rsidRPr="00CE2D82" w:rsidRDefault="00C852D2"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D1343B">
        <w:rPr>
          <w:rFonts w:ascii="KaiTi" w:eastAsia="KaiTi" w:hAnsi="KaiTi" w:hint="eastAsia"/>
          <w:sz w:val="24"/>
          <w:lang w:val="en-US" w:eastAsia="zh-CN"/>
        </w:rPr>
        <w:t>第</w:t>
      </w:r>
      <w:r w:rsidRPr="00D1343B">
        <w:rPr>
          <w:rFonts w:ascii="KaiTi" w:eastAsia="KaiTi" w:hAnsi="KaiTi"/>
          <w:sz w:val="24"/>
          <w:lang w:val="en-US" w:eastAsia="zh-CN"/>
        </w:rPr>
        <w:t>XII/3</w:t>
      </w:r>
      <w:r w:rsidRPr="00D1343B">
        <w:rPr>
          <w:rFonts w:ascii="KaiTi" w:eastAsia="KaiTi" w:hAnsi="KaiTi" w:hint="eastAsia"/>
          <w:sz w:val="24"/>
          <w:lang w:val="en-US" w:eastAsia="zh-CN"/>
        </w:rPr>
        <w:t>号决定</w:t>
      </w:r>
      <w:r w:rsidR="002D134F" w:rsidRPr="00D1343B">
        <w:rPr>
          <w:rFonts w:ascii="KaiTi" w:eastAsia="KaiTi" w:hAnsi="KaiTi" w:hint="eastAsia"/>
          <w:sz w:val="24"/>
          <w:lang w:val="en-US" w:eastAsia="zh-CN"/>
        </w:rPr>
        <w:t>目标</w:t>
      </w:r>
      <w:r w:rsidRPr="00D1343B">
        <w:rPr>
          <w:rFonts w:ascii="KaiTi" w:eastAsia="KaiTi" w:hAnsi="KaiTi"/>
          <w:sz w:val="24"/>
          <w:lang w:val="en-US" w:eastAsia="zh-CN"/>
        </w:rPr>
        <w:t>1</w:t>
      </w:r>
      <w:r w:rsidR="00D1343B" w:rsidRPr="00D1343B">
        <w:rPr>
          <w:rFonts w:ascii="KaiTi" w:eastAsia="KaiTi" w:hAnsi="KaiTi" w:hint="eastAsia"/>
          <w:sz w:val="24"/>
          <w:lang w:val="en-US" w:eastAsia="zh-CN"/>
        </w:rPr>
        <w:t>(</w:t>
      </w:r>
      <w:r w:rsidRPr="00D1343B">
        <w:rPr>
          <w:rFonts w:ascii="KaiTi" w:eastAsia="KaiTi" w:hAnsi="KaiTi"/>
          <w:sz w:val="24"/>
          <w:lang w:val="en-US" w:eastAsia="zh-CN"/>
        </w:rPr>
        <w:t>d</w:t>
      </w:r>
      <w:r w:rsidR="00D1343B" w:rsidRPr="00D1343B">
        <w:rPr>
          <w:rFonts w:ascii="KaiTi" w:eastAsia="KaiTi" w:hAnsi="KaiTi" w:hint="eastAsia"/>
          <w:sz w:val="24"/>
          <w:lang w:val="en-US" w:eastAsia="zh-CN"/>
        </w:rPr>
        <w:t xml:space="preserve">) </w:t>
      </w:r>
      <w:r w:rsidR="00995E46" w:rsidRPr="00D1343B">
        <w:rPr>
          <w:rFonts w:ascii="KaiTi" w:eastAsia="KaiTi" w:hAnsi="KaiTi"/>
          <w:sz w:val="24"/>
          <w:lang w:val="en-US" w:eastAsia="zh-CN"/>
        </w:rPr>
        <w:t>（</w:t>
      </w:r>
      <w:r w:rsidRPr="00D1343B">
        <w:rPr>
          <w:rFonts w:ascii="KaiTi" w:eastAsia="KaiTi" w:hAnsi="KaiTi"/>
          <w:sz w:val="24"/>
          <w:lang w:val="en-US" w:eastAsia="zh-CN"/>
        </w:rPr>
        <w:t>到2015</w:t>
      </w:r>
      <w:r w:rsidRPr="00D1343B">
        <w:rPr>
          <w:rFonts w:ascii="KaiTi" w:eastAsia="KaiTi" w:hAnsi="KaiTi" w:hint="eastAsia"/>
          <w:sz w:val="24"/>
          <w:lang w:val="en-US" w:eastAsia="zh-CN"/>
        </w:rPr>
        <w:t>年编制国家财务计划</w:t>
      </w:r>
      <w:r w:rsidR="000335E2" w:rsidRPr="00D1343B">
        <w:rPr>
          <w:rFonts w:ascii="KaiTi" w:eastAsia="KaiTi" w:hAnsi="KaiTi" w:hint="eastAsia"/>
          <w:sz w:val="24"/>
          <w:lang w:val="en-US" w:eastAsia="zh-CN"/>
        </w:rPr>
        <w:t>，</w:t>
      </w:r>
      <w:r w:rsidRPr="00D1343B">
        <w:rPr>
          <w:rFonts w:ascii="KaiTi" w:eastAsia="KaiTi" w:hAnsi="KaiTi" w:hint="eastAsia"/>
          <w:sz w:val="24"/>
          <w:lang w:val="en-US" w:eastAsia="zh-CN"/>
        </w:rPr>
        <w:t>并进行价值评估</w:t>
      </w:r>
      <w:r w:rsidR="00995E46" w:rsidRPr="00D1343B">
        <w:rPr>
          <w:rFonts w:ascii="KaiTi" w:eastAsia="KaiTi" w:hAnsi="KaiTi" w:hint="eastAsia"/>
          <w:sz w:val="24"/>
          <w:lang w:val="en-US" w:eastAsia="zh-CN"/>
        </w:rPr>
        <w:t>）</w:t>
      </w:r>
      <w:r w:rsidRPr="00CE2D82">
        <w:rPr>
          <w:rFonts w:eastAsiaTheme="minorEastAsia" w:hint="eastAsia"/>
          <w:sz w:val="24"/>
          <w:lang w:val="en-US" w:eastAsia="zh-CN"/>
        </w:rPr>
        <w:t>：共</w:t>
      </w:r>
      <w:r w:rsidRPr="00CE2D82">
        <w:rPr>
          <w:rFonts w:eastAsiaTheme="minorEastAsia" w:hint="eastAsia"/>
          <w:sz w:val="24"/>
          <w:lang w:val="en-US" w:eastAsia="zh-CN"/>
        </w:rPr>
        <w:t>7</w:t>
      </w:r>
      <w:r w:rsidR="00AA14EA" w:rsidRPr="00CE2D82">
        <w:rPr>
          <w:rFonts w:eastAsiaTheme="minorEastAsia"/>
          <w:sz w:val="24"/>
          <w:lang w:val="en-US" w:eastAsia="zh-CN"/>
        </w:rPr>
        <w:t>2</w:t>
      </w:r>
      <w:r w:rsidRPr="00CE2D82">
        <w:rPr>
          <w:rFonts w:eastAsiaTheme="minorEastAsia" w:hint="eastAsia"/>
          <w:sz w:val="24"/>
          <w:lang w:val="en-US" w:eastAsia="zh-CN"/>
        </w:rPr>
        <w:t>个缔约方对是否评估和</w:t>
      </w:r>
      <w:r w:rsidR="00995E46">
        <w:rPr>
          <w:rFonts w:eastAsiaTheme="minorEastAsia" w:hint="eastAsia"/>
          <w:sz w:val="24"/>
          <w:lang w:val="en-US" w:eastAsia="zh-CN"/>
        </w:rPr>
        <w:t>（</w:t>
      </w:r>
      <w:r w:rsidRPr="00CE2D82">
        <w:rPr>
          <w:rFonts w:eastAsiaTheme="minorEastAsia" w:hint="eastAsia"/>
          <w:sz w:val="24"/>
          <w:lang w:val="en-US" w:eastAsia="zh-CN"/>
        </w:rPr>
        <w:t>或</w:t>
      </w:r>
      <w:r w:rsidR="00995E46">
        <w:rPr>
          <w:rFonts w:eastAsiaTheme="minorEastAsia" w:hint="eastAsia"/>
          <w:sz w:val="24"/>
          <w:lang w:val="en-US" w:eastAsia="zh-CN"/>
        </w:rPr>
        <w:t>）</w:t>
      </w:r>
      <w:r w:rsidRPr="00CE2D82">
        <w:rPr>
          <w:rFonts w:eastAsiaTheme="minorEastAsia" w:hint="eastAsia"/>
          <w:sz w:val="24"/>
          <w:lang w:val="en-US" w:eastAsia="zh-CN"/>
        </w:rPr>
        <w:t>评价生物多样性及其组成部分的内在、生态、遗传、社会经济、科学、教育、文化、休闲和美学价值作出了回应。虽然只有四个国家表示已进行全面评估</w:t>
      </w:r>
      <w:r w:rsidR="000335E2" w:rsidRPr="00CE2D82">
        <w:rPr>
          <w:rFonts w:eastAsiaTheme="minorEastAsia" w:hint="eastAsia"/>
          <w:sz w:val="24"/>
          <w:lang w:val="en-US" w:eastAsia="zh-CN"/>
        </w:rPr>
        <w:t>，</w:t>
      </w:r>
      <w:r w:rsidRPr="00CE2D82">
        <w:rPr>
          <w:rFonts w:eastAsiaTheme="minorEastAsia" w:hint="eastAsia"/>
          <w:sz w:val="24"/>
          <w:lang w:val="en-US" w:eastAsia="zh-CN"/>
        </w:rPr>
        <w:t>但报告国家中有</w:t>
      </w:r>
      <w:r w:rsidRPr="00CE2D82">
        <w:rPr>
          <w:rFonts w:eastAsiaTheme="minorEastAsia" w:hint="eastAsia"/>
          <w:sz w:val="24"/>
          <w:lang w:val="en-US" w:eastAsia="zh-CN"/>
        </w:rPr>
        <w:t>8</w:t>
      </w:r>
      <w:r w:rsidR="00AA14EA" w:rsidRPr="00CE2D82">
        <w:rPr>
          <w:rFonts w:eastAsiaTheme="minorEastAsia"/>
          <w:sz w:val="24"/>
          <w:lang w:val="en-US" w:eastAsia="zh-CN"/>
        </w:rPr>
        <w:t>2</w:t>
      </w:r>
      <w:r w:rsidRPr="00CE2D82">
        <w:rPr>
          <w:rFonts w:eastAsiaTheme="minorEastAsia" w:hint="eastAsia"/>
          <w:sz w:val="24"/>
          <w:lang w:val="en-US" w:eastAsia="zh-CN"/>
        </w:rPr>
        <w:t>％至少已开展一些评估</w:t>
      </w:r>
      <w:r w:rsidR="000335E2" w:rsidRPr="00CE2D82">
        <w:rPr>
          <w:rFonts w:eastAsiaTheme="minorEastAsia" w:hint="eastAsia"/>
          <w:sz w:val="24"/>
          <w:lang w:val="en-US" w:eastAsia="zh-CN"/>
        </w:rPr>
        <w:t>，</w:t>
      </w:r>
      <w:r w:rsidR="00D059EE" w:rsidRPr="00CE2D82">
        <w:rPr>
          <w:rFonts w:eastAsiaTheme="minorEastAsia" w:hint="eastAsia"/>
          <w:sz w:val="24"/>
          <w:lang w:val="en-US" w:eastAsia="zh-CN"/>
        </w:rPr>
        <w:t>这看来显示在</w:t>
      </w:r>
      <w:r w:rsidR="002D134F" w:rsidRPr="00CE2D82">
        <w:rPr>
          <w:rFonts w:eastAsiaTheme="minorEastAsia" w:hint="eastAsia"/>
          <w:sz w:val="24"/>
          <w:lang w:val="en-US" w:eastAsia="zh-CN"/>
        </w:rPr>
        <w:t>目标</w:t>
      </w:r>
      <w:r w:rsidR="00D059EE" w:rsidRPr="00CE2D82">
        <w:rPr>
          <w:rFonts w:eastAsiaTheme="minorEastAsia"/>
          <w:sz w:val="24"/>
          <w:lang w:val="en-US" w:eastAsia="zh-CN"/>
        </w:rPr>
        <w:t>1</w:t>
      </w:r>
      <w:r w:rsidR="00EB6125">
        <w:rPr>
          <w:rFonts w:eastAsiaTheme="minorEastAsia" w:hint="eastAsia"/>
          <w:sz w:val="24"/>
          <w:lang w:val="en-US" w:eastAsia="zh-CN"/>
        </w:rPr>
        <w:t>(</w:t>
      </w:r>
      <w:r w:rsidR="00D059EE" w:rsidRPr="00CE2D82">
        <w:rPr>
          <w:rFonts w:eastAsiaTheme="minorEastAsia"/>
          <w:sz w:val="24"/>
          <w:lang w:val="en-US" w:eastAsia="zh-CN"/>
        </w:rPr>
        <w:t>d</w:t>
      </w:r>
      <w:r w:rsidR="00EB6125">
        <w:rPr>
          <w:rFonts w:eastAsiaTheme="minorEastAsia" w:hint="eastAsia"/>
          <w:sz w:val="24"/>
          <w:lang w:val="en-US" w:eastAsia="zh-CN"/>
        </w:rPr>
        <w:t xml:space="preserve">) </w:t>
      </w:r>
      <w:r w:rsidR="00D059EE" w:rsidRPr="00CE2D82">
        <w:rPr>
          <w:rFonts w:eastAsiaTheme="minorEastAsia" w:hint="eastAsia"/>
          <w:sz w:val="24"/>
          <w:lang w:val="en-US" w:eastAsia="zh-CN"/>
        </w:rPr>
        <w:t>这一要素方面取得了令人满意的进展。</w:t>
      </w:r>
      <w:r w:rsidR="007A5D77" w:rsidRPr="00CE2D82">
        <w:rPr>
          <w:rFonts w:eastAsiaTheme="minorEastAsia" w:hint="eastAsia"/>
          <w:sz w:val="24"/>
          <w:lang w:val="en-US" w:eastAsia="zh-CN"/>
        </w:rPr>
        <w:t>但只有</w:t>
      </w:r>
      <w:r w:rsidR="007A5D77" w:rsidRPr="00CE2D82">
        <w:rPr>
          <w:rFonts w:eastAsiaTheme="minorEastAsia" w:hint="eastAsia"/>
          <w:sz w:val="24"/>
          <w:lang w:val="en-US" w:eastAsia="zh-CN"/>
        </w:rPr>
        <w:t>1</w:t>
      </w:r>
      <w:r w:rsidR="00AA14EA" w:rsidRPr="00CE2D82">
        <w:rPr>
          <w:rFonts w:eastAsiaTheme="minorEastAsia"/>
          <w:sz w:val="24"/>
          <w:lang w:val="en-US" w:eastAsia="zh-CN"/>
        </w:rPr>
        <w:t>6</w:t>
      </w:r>
      <w:r w:rsidR="007A5D77" w:rsidRPr="00CE2D82">
        <w:rPr>
          <w:rFonts w:eastAsiaTheme="minorEastAsia" w:hint="eastAsia"/>
          <w:sz w:val="24"/>
          <w:lang w:val="en-US" w:eastAsia="zh-CN"/>
        </w:rPr>
        <w:t>个缔约方</w:t>
      </w:r>
      <w:r w:rsidR="00995E46">
        <w:rPr>
          <w:rFonts w:eastAsiaTheme="minorEastAsia" w:hint="eastAsia"/>
          <w:sz w:val="24"/>
          <w:lang w:val="en-US" w:eastAsia="zh-CN"/>
        </w:rPr>
        <w:t>（</w:t>
      </w:r>
      <w:r w:rsidR="00AF7E56" w:rsidRPr="00CE2D82">
        <w:rPr>
          <w:rFonts w:eastAsiaTheme="minorEastAsia" w:hint="eastAsia"/>
          <w:sz w:val="24"/>
          <w:lang w:val="en-US" w:eastAsia="zh-CN"/>
        </w:rPr>
        <w:t>即</w:t>
      </w:r>
      <w:r w:rsidR="007A5D77" w:rsidRPr="00CE2D82">
        <w:rPr>
          <w:rFonts w:eastAsiaTheme="minorEastAsia" w:hint="eastAsia"/>
          <w:sz w:val="24"/>
          <w:lang w:val="en-US" w:eastAsia="zh-CN"/>
        </w:rPr>
        <w:t>提交报告的缔约方的</w:t>
      </w:r>
      <w:r w:rsidR="007A5D77" w:rsidRPr="00CE2D82">
        <w:rPr>
          <w:rFonts w:eastAsiaTheme="minorEastAsia" w:hint="eastAsia"/>
          <w:sz w:val="24"/>
          <w:lang w:val="en-US" w:eastAsia="zh-CN"/>
        </w:rPr>
        <w:t>25</w:t>
      </w:r>
      <w:r w:rsidR="007A5D77" w:rsidRPr="00CE2D82">
        <w:rPr>
          <w:rFonts w:eastAsiaTheme="minorEastAsia" w:hint="eastAsia"/>
          <w:sz w:val="24"/>
          <w:lang w:val="en-US" w:eastAsia="zh-CN"/>
        </w:rPr>
        <w:t>％</w:t>
      </w:r>
      <w:r w:rsidR="00995E46">
        <w:rPr>
          <w:rFonts w:eastAsiaTheme="minorEastAsia" w:hint="eastAsia"/>
          <w:sz w:val="24"/>
          <w:lang w:val="en-US" w:eastAsia="zh-CN"/>
        </w:rPr>
        <w:t>）</w:t>
      </w:r>
      <w:r w:rsidR="007A5D77" w:rsidRPr="00CE2D82">
        <w:rPr>
          <w:rFonts w:eastAsiaTheme="minorEastAsia" w:hint="eastAsia"/>
          <w:sz w:val="24"/>
          <w:lang w:val="en-US" w:eastAsia="zh-CN"/>
        </w:rPr>
        <w:t>在相关表格中提供了财务计划的内容</w:t>
      </w:r>
      <w:r w:rsidR="000335E2" w:rsidRPr="00CE2D82">
        <w:rPr>
          <w:rFonts w:eastAsiaTheme="minorEastAsia" w:hint="eastAsia"/>
          <w:sz w:val="24"/>
          <w:lang w:val="en-US" w:eastAsia="zh-CN"/>
        </w:rPr>
        <w:t>，</w:t>
      </w:r>
      <w:r w:rsidR="007A5D77" w:rsidRPr="00CE2D82">
        <w:rPr>
          <w:rFonts w:eastAsiaTheme="minorEastAsia" w:hint="eastAsia"/>
          <w:sz w:val="24"/>
          <w:lang w:val="en-US" w:eastAsia="zh-CN"/>
        </w:rPr>
        <w:t>多数是提供它们计划筹集的国内和国际资源总数。加上更新报告和新报告数量少</w:t>
      </w:r>
      <w:r w:rsidR="000335E2" w:rsidRPr="00CE2D82">
        <w:rPr>
          <w:rFonts w:eastAsiaTheme="minorEastAsia" w:hint="eastAsia"/>
          <w:sz w:val="24"/>
          <w:lang w:val="en-US" w:eastAsia="zh-CN"/>
        </w:rPr>
        <w:t>，</w:t>
      </w:r>
      <w:r w:rsidR="007A5D77" w:rsidRPr="00CE2D82">
        <w:rPr>
          <w:rFonts w:eastAsiaTheme="minorEastAsia" w:hint="eastAsia"/>
          <w:sz w:val="24"/>
          <w:lang w:val="en-US" w:eastAsia="zh-CN"/>
        </w:rPr>
        <w:t>这似乎表明在制定和报告国家财政计划方面继续存在困难。与此相应</w:t>
      </w:r>
      <w:r w:rsidR="000335E2" w:rsidRPr="00CE2D82">
        <w:rPr>
          <w:rFonts w:eastAsiaTheme="minorEastAsia" w:hint="eastAsia"/>
          <w:sz w:val="24"/>
          <w:lang w:val="en-US" w:eastAsia="zh-CN"/>
        </w:rPr>
        <w:t>，</w:t>
      </w:r>
      <w:r w:rsidR="007A5D77" w:rsidRPr="00CE2D82">
        <w:rPr>
          <w:rFonts w:eastAsiaTheme="minorEastAsia" w:hint="eastAsia"/>
          <w:sz w:val="24"/>
          <w:lang w:val="en-US" w:eastAsia="zh-CN"/>
        </w:rPr>
        <w:t>三分之二提交报告的缔约方表示没有足够的财政资源来编制财政计划。</w:t>
      </w:r>
    </w:p>
    <w:p w14:paraId="02085510" w14:textId="31177230" w:rsidR="00855A78" w:rsidRPr="00CE2D82" w:rsidRDefault="006E2600"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pPr>
      <w:r w:rsidRPr="00D1343B">
        <w:rPr>
          <w:rFonts w:ascii="KaiTi" w:eastAsia="KaiTi" w:hAnsi="KaiTi" w:hint="eastAsia"/>
          <w:sz w:val="24"/>
          <w:lang w:val="en-US" w:eastAsia="zh-CN"/>
        </w:rPr>
        <w:t>第</w:t>
      </w:r>
      <w:r w:rsidRPr="00D1343B">
        <w:rPr>
          <w:rFonts w:ascii="KaiTi" w:eastAsia="KaiTi" w:hAnsi="KaiTi"/>
          <w:sz w:val="24"/>
          <w:lang w:val="en-US" w:eastAsia="zh-CN"/>
        </w:rPr>
        <w:t>XII/3</w:t>
      </w:r>
      <w:r w:rsidRPr="00D1343B">
        <w:rPr>
          <w:rFonts w:ascii="KaiTi" w:eastAsia="KaiTi" w:hAnsi="KaiTi" w:hint="eastAsia"/>
          <w:sz w:val="24"/>
          <w:lang w:val="en-US" w:eastAsia="zh-CN"/>
        </w:rPr>
        <w:t>号决定</w:t>
      </w:r>
      <w:r w:rsidR="002D134F" w:rsidRPr="00D1343B">
        <w:rPr>
          <w:rFonts w:ascii="KaiTi" w:eastAsia="KaiTi" w:hAnsi="KaiTi" w:hint="eastAsia"/>
          <w:sz w:val="24"/>
          <w:lang w:val="en-US" w:eastAsia="zh-CN"/>
        </w:rPr>
        <w:t>目标</w:t>
      </w:r>
      <w:r w:rsidRPr="00D1343B">
        <w:rPr>
          <w:rFonts w:ascii="KaiTi" w:eastAsia="KaiTi" w:hAnsi="KaiTi"/>
          <w:sz w:val="24"/>
          <w:lang w:val="en-US" w:eastAsia="zh-CN"/>
        </w:rPr>
        <w:t>1</w:t>
      </w:r>
      <w:r w:rsidR="00D1343B" w:rsidRPr="00D1343B">
        <w:rPr>
          <w:rFonts w:ascii="KaiTi" w:eastAsia="KaiTi" w:hAnsi="KaiTi" w:hint="eastAsia"/>
          <w:sz w:val="24"/>
          <w:lang w:val="en-US" w:eastAsia="zh-CN"/>
        </w:rPr>
        <w:t>(</w:t>
      </w:r>
      <w:r w:rsidRPr="00D1343B">
        <w:rPr>
          <w:rFonts w:ascii="KaiTi" w:eastAsia="KaiTi" w:hAnsi="KaiTi"/>
          <w:sz w:val="24"/>
          <w:lang w:val="en-US" w:eastAsia="zh-CN"/>
        </w:rPr>
        <w:t>e</w:t>
      </w:r>
      <w:r w:rsidR="00D1343B" w:rsidRPr="00D1343B">
        <w:rPr>
          <w:rFonts w:ascii="KaiTi" w:eastAsia="KaiTi" w:hAnsi="KaiTi" w:hint="eastAsia"/>
          <w:sz w:val="24"/>
          <w:lang w:val="en-US" w:eastAsia="zh-CN"/>
        </w:rPr>
        <w:t>)</w:t>
      </w:r>
      <w:r w:rsidR="00995E46" w:rsidRPr="00D1343B">
        <w:rPr>
          <w:rFonts w:ascii="KaiTi" w:eastAsia="KaiTi" w:hAnsi="KaiTi"/>
          <w:sz w:val="24"/>
          <w:lang w:val="en-US" w:eastAsia="zh-CN"/>
        </w:rPr>
        <w:t>（</w:t>
      </w:r>
      <w:r w:rsidRPr="00D1343B">
        <w:rPr>
          <w:rFonts w:ascii="KaiTi" w:eastAsia="KaiTi" w:hAnsi="KaiTi"/>
          <w:sz w:val="24"/>
          <w:lang w:val="en-US" w:eastAsia="zh-CN"/>
        </w:rPr>
        <w:t>调动国内财政资源</w:t>
      </w:r>
      <w:r w:rsidR="00995E46" w:rsidRPr="00D1343B">
        <w:rPr>
          <w:rFonts w:ascii="KaiTi" w:eastAsia="KaiTi" w:hAnsi="KaiTi"/>
          <w:sz w:val="24"/>
          <w:lang w:val="en-US" w:eastAsia="zh-CN"/>
        </w:rPr>
        <w:t>）</w:t>
      </w:r>
      <w:r w:rsidRPr="00CE2D82">
        <w:rPr>
          <w:rFonts w:eastAsiaTheme="minorEastAsia" w:hint="eastAsia"/>
          <w:sz w:val="24"/>
          <w:lang w:val="en-US" w:eastAsia="zh-CN"/>
        </w:rPr>
        <w:t>：该</w:t>
      </w:r>
      <w:r w:rsidR="002D134F" w:rsidRPr="00CE2D82">
        <w:rPr>
          <w:rFonts w:eastAsiaTheme="minorEastAsia" w:hint="eastAsia"/>
          <w:sz w:val="24"/>
          <w:lang w:val="en-US" w:eastAsia="zh-CN"/>
        </w:rPr>
        <w:t>目标</w:t>
      </w:r>
      <w:r w:rsidRPr="00CE2D82">
        <w:rPr>
          <w:rFonts w:eastAsiaTheme="minorEastAsia" w:hint="eastAsia"/>
          <w:sz w:val="24"/>
          <w:lang w:val="en-US" w:eastAsia="zh-CN"/>
        </w:rPr>
        <w:t>没有</w:t>
      </w:r>
      <w:r w:rsidRPr="00CE2D82">
        <w:rPr>
          <w:rFonts w:eastAsiaTheme="minorEastAsia" w:hint="eastAsia"/>
          <w:sz w:val="24"/>
          <w:lang w:val="en-US" w:eastAsia="zh-CN"/>
        </w:rPr>
        <w:t>2015</w:t>
      </w:r>
      <w:r w:rsidRPr="00CE2D82">
        <w:rPr>
          <w:rFonts w:eastAsiaTheme="minorEastAsia" w:hint="eastAsia"/>
          <w:sz w:val="24"/>
          <w:lang w:val="en-US" w:eastAsia="zh-CN"/>
        </w:rPr>
        <w:t>年时间表</w:t>
      </w:r>
      <w:r w:rsidR="000335E2" w:rsidRPr="00CE2D82">
        <w:rPr>
          <w:rFonts w:eastAsiaTheme="minorEastAsia" w:hint="eastAsia"/>
          <w:sz w:val="24"/>
          <w:lang w:val="en-US" w:eastAsia="zh-CN"/>
        </w:rPr>
        <w:t>，</w:t>
      </w:r>
      <w:r w:rsidRPr="00CE2D82">
        <w:rPr>
          <w:rFonts w:eastAsiaTheme="minorEastAsia" w:hint="eastAsia"/>
          <w:sz w:val="24"/>
          <w:lang w:val="en-US" w:eastAsia="zh-CN"/>
        </w:rPr>
        <w:t>因此将在第二轮报告期间结合第六次国家报告评估该</w:t>
      </w:r>
      <w:r w:rsidR="002D134F" w:rsidRPr="00CE2D82">
        <w:rPr>
          <w:rFonts w:eastAsiaTheme="minorEastAsia" w:hint="eastAsia"/>
          <w:sz w:val="24"/>
          <w:lang w:val="en-US" w:eastAsia="zh-CN"/>
        </w:rPr>
        <w:t>目标</w:t>
      </w:r>
      <w:r w:rsidRPr="00CE2D82">
        <w:rPr>
          <w:rFonts w:eastAsiaTheme="minorEastAsia" w:hint="eastAsia"/>
          <w:sz w:val="24"/>
          <w:lang w:val="en-US" w:eastAsia="zh-CN"/>
        </w:rPr>
        <w:t>的进展情况。</w:t>
      </w:r>
      <w:r w:rsidR="00A81800" w:rsidRPr="00CE2D82">
        <w:rPr>
          <w:rFonts w:eastAsiaTheme="minorEastAsia" w:hint="eastAsia"/>
          <w:sz w:val="24"/>
          <w:lang w:val="en-US" w:eastAsia="zh-CN"/>
        </w:rPr>
        <w:t>但是</w:t>
      </w:r>
      <w:r w:rsidR="000335E2" w:rsidRPr="00CE2D82">
        <w:rPr>
          <w:rFonts w:eastAsiaTheme="minorEastAsia" w:hint="eastAsia"/>
          <w:sz w:val="24"/>
          <w:lang w:val="en-US" w:eastAsia="zh-CN"/>
        </w:rPr>
        <w:t>，</w:t>
      </w:r>
      <w:r w:rsidR="00A81800" w:rsidRPr="00CE2D82">
        <w:rPr>
          <w:rFonts w:eastAsiaTheme="minorEastAsia" w:hint="eastAsia"/>
          <w:sz w:val="24"/>
          <w:lang w:val="en-US" w:eastAsia="zh-CN"/>
        </w:rPr>
        <w:t>为了评估筹措额外财政资源是否减少了资金缺口</w:t>
      </w:r>
      <w:r w:rsidR="000335E2" w:rsidRPr="00CE2D82">
        <w:rPr>
          <w:rFonts w:eastAsiaTheme="minorEastAsia" w:hint="eastAsia"/>
          <w:sz w:val="24"/>
          <w:lang w:val="en-US" w:eastAsia="zh-CN"/>
        </w:rPr>
        <w:t>，</w:t>
      </w:r>
      <w:r w:rsidR="00A81800" w:rsidRPr="00CE2D82">
        <w:rPr>
          <w:rFonts w:eastAsiaTheme="minorEastAsia" w:hint="eastAsia"/>
          <w:sz w:val="24"/>
          <w:lang w:val="en-US" w:eastAsia="zh-CN"/>
        </w:rPr>
        <w:t>首先需要确定和报告这种资金缺口</w:t>
      </w:r>
      <w:r w:rsidR="000335E2" w:rsidRPr="00CE2D82">
        <w:rPr>
          <w:rFonts w:eastAsiaTheme="minorEastAsia" w:hint="eastAsia"/>
          <w:sz w:val="24"/>
          <w:lang w:val="en-US" w:eastAsia="zh-CN"/>
        </w:rPr>
        <w:t>，</w:t>
      </w:r>
      <w:r w:rsidR="00A81800" w:rsidRPr="00CE2D82">
        <w:rPr>
          <w:rFonts w:eastAsiaTheme="minorEastAsia" w:hint="eastAsia"/>
          <w:sz w:val="24"/>
          <w:lang w:val="en-US" w:eastAsia="zh-CN"/>
        </w:rPr>
        <w:t>并且</w:t>
      </w:r>
      <w:r w:rsidR="000335E2" w:rsidRPr="00CE2D82">
        <w:rPr>
          <w:rFonts w:eastAsiaTheme="minorEastAsia" w:hint="eastAsia"/>
          <w:sz w:val="24"/>
          <w:lang w:val="en-US" w:eastAsia="zh-CN"/>
        </w:rPr>
        <w:t>，</w:t>
      </w:r>
      <w:r w:rsidR="00A81800" w:rsidRPr="00CE2D82">
        <w:rPr>
          <w:rFonts w:eastAsiaTheme="minorEastAsia" w:hint="eastAsia"/>
          <w:sz w:val="24"/>
          <w:lang w:val="en-US" w:eastAsia="zh-CN"/>
        </w:rPr>
        <w:t>在确定和报告资金缺口、以及在报告编制国家财务计划方面进展有限</w:t>
      </w:r>
      <w:r w:rsidR="007C1663" w:rsidRPr="00CE2D82">
        <w:rPr>
          <w:rFonts w:eastAsiaTheme="minorEastAsia" w:hint="eastAsia"/>
          <w:sz w:val="24"/>
          <w:lang w:val="en-US" w:eastAsia="zh-CN"/>
        </w:rPr>
        <w:t>这一</w:t>
      </w:r>
      <w:r w:rsidR="00A81800" w:rsidRPr="00CE2D82">
        <w:rPr>
          <w:rFonts w:eastAsiaTheme="minorEastAsia" w:hint="eastAsia"/>
          <w:sz w:val="24"/>
          <w:lang w:val="en-US" w:eastAsia="zh-CN"/>
        </w:rPr>
        <w:t>情况也会影响到对该</w:t>
      </w:r>
      <w:r w:rsidR="002D134F" w:rsidRPr="00CE2D82">
        <w:rPr>
          <w:rFonts w:eastAsiaTheme="minorEastAsia" w:hint="eastAsia"/>
          <w:sz w:val="24"/>
          <w:lang w:val="en-US" w:eastAsia="zh-CN"/>
        </w:rPr>
        <w:t>目标</w:t>
      </w:r>
      <w:r w:rsidR="00A81800" w:rsidRPr="00CE2D82">
        <w:rPr>
          <w:rFonts w:eastAsiaTheme="minorEastAsia" w:hint="eastAsia"/>
          <w:sz w:val="24"/>
          <w:lang w:val="en-US" w:eastAsia="zh-CN"/>
        </w:rPr>
        <w:t>进度的评估。</w:t>
      </w:r>
    </w:p>
    <w:p w14:paraId="14B4012F" w14:textId="77777777" w:rsidR="00795DD1" w:rsidRPr="00CE2D82" w:rsidRDefault="00795DD1" w:rsidP="00CE2D82">
      <w:pPr>
        <w:pStyle w:val="ListParagraph"/>
        <w:numPr>
          <w:ilvl w:val="0"/>
          <w:numId w:val="16"/>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Theme="minorEastAsia"/>
          <w:sz w:val="24"/>
          <w:lang w:val="en-US" w:eastAsia="zh-CN"/>
        </w:rPr>
        <w:sectPr w:rsidR="00795DD1" w:rsidRPr="00CE2D82" w:rsidSect="00A87B8A">
          <w:headerReference w:type="even" r:id="rId15"/>
          <w:headerReference w:type="default" r:id="rId16"/>
          <w:footerReference w:type="even" r:id="rId17"/>
          <w:footerReference w:type="default" r:id="rId18"/>
          <w:pgSz w:w="12240" w:h="15840" w:code="1"/>
          <w:pgMar w:top="1134" w:right="1260" w:bottom="1140" w:left="1440" w:header="288" w:footer="720" w:gutter="0"/>
          <w:cols w:space="720"/>
          <w:titlePg/>
          <w:docGrid w:linePitch="299"/>
        </w:sectPr>
      </w:pPr>
    </w:p>
    <w:p w14:paraId="589E2EA8" w14:textId="0AB9D881" w:rsidR="00855A78" w:rsidRPr="000D7565" w:rsidRDefault="00D14616" w:rsidP="00CB49D5">
      <w:pPr>
        <w:pStyle w:val="Heading1"/>
        <w:keepNext w:val="0"/>
        <w:suppressLineNumbers/>
        <w:suppressAutoHyphens/>
        <w:kinsoku w:val="0"/>
        <w:overflowPunct w:val="0"/>
        <w:autoSpaceDE w:val="0"/>
        <w:autoSpaceDN w:val="0"/>
        <w:adjustRightInd w:val="0"/>
        <w:snapToGrid w:val="0"/>
        <w:spacing w:before="0" w:after="240"/>
        <w:rPr>
          <w:rFonts w:ascii="KaiTi" w:eastAsia="KaiTi" w:hAnsi="KaiTi"/>
          <w:b w:val="0"/>
          <w:snapToGrid w:val="0"/>
          <w:kern w:val="22"/>
          <w:sz w:val="24"/>
          <w:lang w:eastAsia="zh-CN"/>
        </w:rPr>
      </w:pPr>
      <w:r w:rsidRPr="000D7565">
        <w:rPr>
          <w:rFonts w:ascii="KaiTi" w:eastAsia="KaiTi" w:hAnsi="KaiTi" w:hint="eastAsia"/>
          <w:b w:val="0"/>
          <w:snapToGrid w:val="0"/>
          <w:kern w:val="22"/>
          <w:sz w:val="24"/>
          <w:lang w:eastAsia="zh-CN"/>
        </w:rPr>
        <w:lastRenderedPageBreak/>
        <w:t>附件一</w:t>
      </w:r>
    </w:p>
    <w:p w14:paraId="4770D7EB" w14:textId="6474DDC2" w:rsidR="00855A78" w:rsidRPr="003F6D19" w:rsidRDefault="00D14616" w:rsidP="00CB49D5">
      <w:pPr>
        <w:pStyle w:val="Heading1"/>
        <w:keepNext w:val="0"/>
        <w:suppressLineNumbers/>
        <w:suppressAutoHyphens/>
        <w:kinsoku w:val="0"/>
        <w:overflowPunct w:val="0"/>
        <w:autoSpaceDE w:val="0"/>
        <w:autoSpaceDN w:val="0"/>
        <w:adjustRightInd w:val="0"/>
        <w:snapToGrid w:val="0"/>
        <w:spacing w:before="0" w:after="240"/>
        <w:rPr>
          <w:rFonts w:asciiTheme="minorEastAsia" w:eastAsiaTheme="minorEastAsia" w:hAnsiTheme="minorEastAsia"/>
          <w:snapToGrid w:val="0"/>
          <w:kern w:val="22"/>
          <w:sz w:val="24"/>
          <w:lang w:val="en-US" w:eastAsia="zh-CN"/>
        </w:rPr>
      </w:pPr>
      <w:r w:rsidRPr="00CB49D5">
        <w:rPr>
          <w:rFonts w:asciiTheme="minorEastAsia" w:eastAsiaTheme="minorEastAsia" w:hAnsiTheme="minorEastAsia" w:hint="eastAsia"/>
          <w:snapToGrid w:val="0"/>
          <w:kern w:val="22"/>
          <w:sz w:val="24"/>
          <w:lang w:eastAsia="zh-CN"/>
        </w:rPr>
        <w:t>资源调动</w:t>
      </w:r>
      <w:r w:rsidR="0093689D">
        <w:rPr>
          <w:rFonts w:asciiTheme="minorEastAsia" w:eastAsiaTheme="minorEastAsia" w:hAnsiTheme="minorEastAsia" w:hint="eastAsia"/>
          <w:snapToGrid w:val="0"/>
          <w:kern w:val="22"/>
          <w:sz w:val="24"/>
          <w:lang w:eastAsia="zh-CN"/>
        </w:rPr>
        <w:t>目标</w:t>
      </w:r>
    </w:p>
    <w:p w14:paraId="4F1839FF" w14:textId="006D4744" w:rsidR="00855A78" w:rsidRPr="00D04538" w:rsidRDefault="00574400" w:rsidP="00556538">
      <w:pPr>
        <w:pStyle w:val="ListParagraph"/>
        <w:numPr>
          <w:ilvl w:val="2"/>
          <w:numId w:val="22"/>
        </w:numPr>
        <w:suppressLineNumbers/>
        <w:tabs>
          <w:tab w:val="left" w:pos="720"/>
        </w:tabs>
        <w:suppressAutoHyphens/>
        <w:overflowPunct w:val="0"/>
        <w:autoSpaceDE w:val="0"/>
        <w:autoSpaceDN w:val="0"/>
        <w:adjustRightInd w:val="0"/>
        <w:snapToGrid w:val="0"/>
        <w:spacing w:before="120" w:after="120"/>
        <w:ind w:left="0" w:firstLine="0"/>
        <w:rPr>
          <w:rFonts w:eastAsiaTheme="minorEastAsia"/>
          <w:snapToGrid w:val="0"/>
          <w:kern w:val="22"/>
          <w:sz w:val="24"/>
          <w:lang w:eastAsia="zh-CN"/>
        </w:rPr>
      </w:pPr>
      <w:r w:rsidRPr="00D04538">
        <w:rPr>
          <w:rFonts w:eastAsiaTheme="minorEastAsia"/>
          <w:snapToGrid w:val="0"/>
          <w:kern w:val="22"/>
          <w:sz w:val="24"/>
          <w:lang w:eastAsia="zh-CN"/>
        </w:rPr>
        <w:t>在</w:t>
      </w:r>
      <w:hyperlink r:id="rId19" w:history="1">
        <w:r w:rsidRPr="00D1343B">
          <w:rPr>
            <w:rStyle w:val="Hyperlink"/>
            <w:rFonts w:ascii="SimSun" w:eastAsia="SimSun" w:hAnsi="SimSun" w:cs="SimSun" w:hint="eastAsia"/>
            <w:snapToGrid w:val="0"/>
            <w:kern w:val="22"/>
            <w:sz w:val="24"/>
            <w:szCs w:val="22"/>
            <w:lang w:eastAsia="zh-CN"/>
          </w:rPr>
          <w:t>第</w:t>
        </w:r>
        <w:r w:rsidRPr="00D1343B">
          <w:rPr>
            <w:rStyle w:val="Hyperlink"/>
            <w:snapToGrid w:val="0"/>
            <w:kern w:val="22"/>
            <w:sz w:val="24"/>
            <w:szCs w:val="22"/>
            <w:lang w:eastAsia="zh-CN"/>
          </w:rPr>
          <w:t>XII/3</w:t>
        </w:r>
        <w:r w:rsidRPr="00D1343B">
          <w:rPr>
            <w:rStyle w:val="Hyperlink"/>
            <w:rFonts w:ascii="SimSun" w:eastAsia="SimSun" w:hAnsi="SimSun" w:cs="SimSun" w:hint="eastAsia"/>
            <w:snapToGrid w:val="0"/>
            <w:kern w:val="22"/>
            <w:sz w:val="24"/>
            <w:szCs w:val="22"/>
            <w:lang w:eastAsia="zh-CN"/>
          </w:rPr>
          <w:t>号决定</w:t>
        </w:r>
      </w:hyperlink>
      <w:r w:rsidRPr="00D04538">
        <w:rPr>
          <w:rFonts w:eastAsiaTheme="minorEastAsia"/>
          <w:snapToGrid w:val="0"/>
          <w:kern w:val="22"/>
          <w:sz w:val="24"/>
          <w:lang w:eastAsia="zh-CN"/>
        </w:rPr>
        <w:t>第</w:t>
      </w:r>
      <w:r w:rsidRPr="00D04538">
        <w:rPr>
          <w:rFonts w:eastAsiaTheme="minorEastAsia"/>
          <w:snapToGrid w:val="0"/>
          <w:kern w:val="22"/>
          <w:sz w:val="24"/>
          <w:lang w:eastAsia="zh-CN"/>
        </w:rPr>
        <w:t>1</w:t>
      </w:r>
      <w:r w:rsidRPr="00D04538">
        <w:rPr>
          <w:rFonts w:eastAsiaTheme="minorEastAsia"/>
          <w:snapToGrid w:val="0"/>
          <w:kern w:val="22"/>
          <w:sz w:val="24"/>
          <w:lang w:eastAsia="zh-CN"/>
        </w:rPr>
        <w:t>段</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缔约方大会重申承诺</w:t>
      </w:r>
      <w:r w:rsidR="001E4AA7" w:rsidRPr="00D04538">
        <w:rPr>
          <w:rFonts w:eastAsiaTheme="minorEastAsia"/>
          <w:snapToGrid w:val="0"/>
          <w:kern w:val="22"/>
          <w:sz w:val="24"/>
          <w:lang w:eastAsia="zh-CN"/>
        </w:rPr>
        <w:t>利用各方面资源</w:t>
      </w:r>
      <w:r w:rsidRPr="00D04538">
        <w:rPr>
          <w:rFonts w:eastAsiaTheme="minorEastAsia"/>
          <w:snapToGrid w:val="0"/>
          <w:kern w:val="22"/>
          <w:sz w:val="24"/>
          <w:lang w:eastAsia="zh-CN"/>
        </w:rPr>
        <w:t>将关于生物多样性的供资总数全面大幅度增加</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以期执行《</w:t>
      </w:r>
      <w:r w:rsidRPr="00D04538">
        <w:rPr>
          <w:rFonts w:eastAsiaTheme="minorEastAsia"/>
          <w:snapToGrid w:val="0"/>
          <w:kern w:val="22"/>
          <w:sz w:val="24"/>
          <w:lang w:eastAsia="zh-CN"/>
        </w:rPr>
        <w:t>2011-2020</w:t>
      </w:r>
      <w:r w:rsidRPr="00D04538">
        <w:rPr>
          <w:rFonts w:eastAsiaTheme="minorEastAsia"/>
          <w:snapToGrid w:val="0"/>
          <w:kern w:val="22"/>
          <w:sz w:val="24"/>
          <w:lang w:eastAsia="zh-CN"/>
        </w:rPr>
        <w:t>年生物多样性战略计划》</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并根据《</w:t>
      </w:r>
      <w:r w:rsidRPr="00D04538">
        <w:rPr>
          <w:rFonts w:eastAsiaTheme="minorEastAsia"/>
          <w:snapToGrid w:val="0"/>
          <w:kern w:val="22"/>
          <w:sz w:val="24"/>
          <w:lang w:eastAsia="zh-CN"/>
        </w:rPr>
        <w:t>2011-2020</w:t>
      </w:r>
      <w:r w:rsidRPr="00D04538">
        <w:rPr>
          <w:rFonts w:eastAsiaTheme="minorEastAsia"/>
          <w:snapToGrid w:val="0"/>
          <w:kern w:val="22"/>
          <w:sz w:val="24"/>
          <w:lang w:eastAsia="zh-CN"/>
        </w:rPr>
        <w:t>年生物多样性战略计划》的爱知</w:t>
      </w:r>
      <w:r w:rsidR="001E4AA7" w:rsidRPr="00D04538">
        <w:rPr>
          <w:rFonts w:eastAsiaTheme="minorEastAsia"/>
          <w:snapToGrid w:val="0"/>
          <w:kern w:val="22"/>
          <w:sz w:val="24"/>
          <w:lang w:eastAsia="zh-CN"/>
        </w:rPr>
        <w:t>生物多样性</w:t>
      </w:r>
      <w:r w:rsidRPr="00D04538">
        <w:rPr>
          <w:rFonts w:eastAsiaTheme="minorEastAsia"/>
          <w:snapToGrid w:val="0"/>
          <w:kern w:val="22"/>
          <w:sz w:val="24"/>
          <w:lang w:eastAsia="zh-CN"/>
        </w:rPr>
        <w:t>目标</w:t>
      </w:r>
      <w:r w:rsidRPr="00D04538">
        <w:rPr>
          <w:rFonts w:eastAsiaTheme="minorEastAsia"/>
          <w:snapToGrid w:val="0"/>
          <w:kern w:val="22"/>
          <w:sz w:val="24"/>
          <w:lang w:eastAsia="zh-CN"/>
        </w:rPr>
        <w:t>20</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通过以下资源调动</w:t>
      </w:r>
      <w:r w:rsidR="0093689D" w:rsidRPr="00D04538">
        <w:rPr>
          <w:rFonts w:eastAsiaTheme="minorEastAsia"/>
          <w:snapToGrid w:val="0"/>
          <w:kern w:val="22"/>
          <w:sz w:val="24"/>
          <w:lang w:eastAsia="zh-CN"/>
        </w:rPr>
        <w:t>目标</w:t>
      </w:r>
      <w:r w:rsidRPr="00D04538">
        <w:rPr>
          <w:rFonts w:eastAsiaTheme="minorEastAsia"/>
          <w:snapToGrid w:val="0"/>
          <w:kern w:val="22"/>
          <w:sz w:val="24"/>
          <w:lang w:eastAsia="zh-CN"/>
        </w:rPr>
        <w:t>：</w:t>
      </w:r>
    </w:p>
    <w:p w14:paraId="6F75CD7E" w14:textId="5792F2DB" w:rsidR="00855A78" w:rsidRPr="00D04538" w:rsidRDefault="00B428C3" w:rsidP="00CE2D82">
      <w:pPr>
        <w:pStyle w:val="aident"/>
        <w:numPr>
          <w:ilvl w:val="0"/>
          <w:numId w:val="2"/>
        </w:numPr>
        <w:suppressLineNumbers/>
        <w:tabs>
          <w:tab w:val="clear" w:pos="1080"/>
          <w:tab w:val="left" w:pos="1440"/>
        </w:tabs>
        <w:suppressAutoHyphens/>
        <w:kinsoku w:val="0"/>
        <w:overflowPunct w:val="0"/>
        <w:adjustRightInd w:val="0"/>
        <w:snapToGrid w:val="0"/>
        <w:ind w:left="0" w:firstLine="720"/>
        <w:rPr>
          <w:rFonts w:eastAsiaTheme="minorEastAsia" w:cs="Times New Roman"/>
          <w:kern w:val="22"/>
          <w:sz w:val="24"/>
          <w:szCs w:val="24"/>
          <w:lang w:eastAsia="zh-CN"/>
        </w:rPr>
      </w:pPr>
      <w:r w:rsidRPr="00D04538">
        <w:rPr>
          <w:rFonts w:eastAsiaTheme="minorEastAsia" w:cs="Times New Roman"/>
          <w:kern w:val="22"/>
          <w:sz w:val="24"/>
          <w:szCs w:val="24"/>
          <w:lang w:val="en-US" w:eastAsia="zh-CN"/>
        </w:rPr>
        <w:t>按照《公约》第</w:t>
      </w:r>
      <w:r w:rsidRPr="00D04538">
        <w:rPr>
          <w:rFonts w:eastAsiaTheme="minorEastAsia" w:cs="Times New Roman"/>
          <w:kern w:val="22"/>
          <w:sz w:val="24"/>
          <w:szCs w:val="24"/>
          <w:lang w:val="en-US" w:eastAsia="zh-CN"/>
        </w:rPr>
        <w:t>20</w:t>
      </w:r>
      <w:r w:rsidRPr="00D04538">
        <w:rPr>
          <w:rFonts w:eastAsiaTheme="minorEastAsia" w:cs="Times New Roman"/>
          <w:kern w:val="22"/>
          <w:sz w:val="24"/>
          <w:szCs w:val="24"/>
          <w:lang w:val="en-US" w:eastAsia="zh-CN"/>
        </w:rPr>
        <w:t>条</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在</w:t>
      </w:r>
      <w:r w:rsidRPr="00D04538">
        <w:rPr>
          <w:rFonts w:eastAsiaTheme="minorEastAsia" w:cs="Times New Roman"/>
          <w:kern w:val="22"/>
          <w:sz w:val="24"/>
          <w:szCs w:val="24"/>
          <w:lang w:val="en-US" w:eastAsia="zh-CN"/>
        </w:rPr>
        <w:t>2015</w:t>
      </w:r>
      <w:r w:rsidRPr="00D04538">
        <w:rPr>
          <w:rFonts w:eastAsiaTheme="minorEastAsia" w:cs="Times New Roman"/>
          <w:kern w:val="22"/>
          <w:sz w:val="24"/>
          <w:szCs w:val="24"/>
          <w:lang w:val="en-US" w:eastAsia="zh-CN"/>
        </w:rPr>
        <w:t>年前</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利用</w:t>
      </w:r>
      <w:r w:rsidRPr="00D04538">
        <w:rPr>
          <w:rFonts w:eastAsiaTheme="minorEastAsia" w:cs="Times New Roman"/>
          <w:kern w:val="22"/>
          <w:sz w:val="24"/>
          <w:szCs w:val="24"/>
          <w:lang w:val="en-US" w:eastAsia="zh-CN"/>
        </w:rPr>
        <w:t>2006-2010</w:t>
      </w:r>
      <w:r w:rsidRPr="00D04538">
        <w:rPr>
          <w:rFonts w:eastAsiaTheme="minorEastAsia" w:cs="Times New Roman"/>
          <w:kern w:val="22"/>
          <w:sz w:val="24"/>
          <w:szCs w:val="24"/>
          <w:lang w:val="en-US" w:eastAsia="zh-CN"/>
        </w:rPr>
        <w:t>年的平均年度生物多样性供资为基准</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将</w:t>
      </w:r>
      <w:r w:rsidR="00D763A0" w:rsidRPr="00D04538">
        <w:rPr>
          <w:rFonts w:eastAsiaTheme="minorEastAsia" w:cs="Times New Roman"/>
          <w:kern w:val="22"/>
          <w:sz w:val="24"/>
          <w:szCs w:val="24"/>
          <w:lang w:val="en-US" w:eastAsia="zh-CN"/>
        </w:rPr>
        <w:t>流向</w:t>
      </w:r>
      <w:r w:rsidRPr="00D04538">
        <w:rPr>
          <w:rFonts w:eastAsiaTheme="minorEastAsia" w:cs="Times New Roman"/>
          <w:kern w:val="22"/>
          <w:sz w:val="24"/>
          <w:szCs w:val="24"/>
          <w:lang w:val="en-US" w:eastAsia="zh-CN"/>
        </w:rPr>
        <w:t>发展中国家、尤其是最不发达国家和小岛屿发展中国家及经济转型国家的</w:t>
      </w:r>
      <w:r w:rsidR="00D763A0" w:rsidRPr="00D04538">
        <w:rPr>
          <w:rFonts w:eastAsiaTheme="minorEastAsia" w:cs="Times New Roman"/>
          <w:kern w:val="22"/>
          <w:sz w:val="24"/>
          <w:szCs w:val="24"/>
          <w:lang w:val="en-US" w:eastAsia="zh-CN"/>
        </w:rPr>
        <w:t>生物多样性相关国际财政资源总数增加一倍</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并将这一水平至少保持到</w:t>
      </w:r>
      <w:r w:rsidRPr="00D04538">
        <w:rPr>
          <w:rFonts w:eastAsiaTheme="minorEastAsia" w:cs="Times New Roman"/>
          <w:kern w:val="22"/>
          <w:sz w:val="24"/>
          <w:szCs w:val="24"/>
          <w:lang w:val="en-US" w:eastAsia="zh-CN"/>
        </w:rPr>
        <w:t>2020</w:t>
      </w:r>
      <w:r w:rsidRPr="00D04538">
        <w:rPr>
          <w:rFonts w:eastAsiaTheme="minorEastAsia" w:cs="Times New Roman"/>
          <w:kern w:val="22"/>
          <w:sz w:val="24"/>
          <w:szCs w:val="24"/>
          <w:lang w:val="en-US" w:eastAsia="zh-CN"/>
        </w:rPr>
        <w:t>年</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以期有助于实现《公约》的三项目标</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包括通过在接受国</w:t>
      </w:r>
      <w:r w:rsidR="00406AAA" w:rsidRPr="00D04538">
        <w:rPr>
          <w:rFonts w:eastAsiaTheme="minorEastAsia" w:cs="Times New Roman"/>
          <w:kern w:val="22"/>
          <w:sz w:val="24"/>
          <w:szCs w:val="24"/>
          <w:lang w:val="en-US" w:eastAsia="zh-CN"/>
        </w:rPr>
        <w:t>的</w:t>
      </w:r>
      <w:r w:rsidRPr="00D04538">
        <w:rPr>
          <w:rFonts w:eastAsiaTheme="minorEastAsia" w:cs="Times New Roman"/>
          <w:kern w:val="22"/>
          <w:sz w:val="24"/>
          <w:szCs w:val="24"/>
          <w:lang w:val="en-US" w:eastAsia="zh-CN"/>
        </w:rPr>
        <w:t>发展计划中国家推动将生物多样性列为优先的办法；</w:t>
      </w:r>
    </w:p>
    <w:p w14:paraId="15593D28" w14:textId="3B7BA775" w:rsidR="00855A78" w:rsidRPr="00D04538" w:rsidRDefault="00A50FB7" w:rsidP="00CE2D82">
      <w:pPr>
        <w:pStyle w:val="aident"/>
        <w:numPr>
          <w:ilvl w:val="0"/>
          <w:numId w:val="2"/>
        </w:numPr>
        <w:suppressLineNumbers/>
        <w:tabs>
          <w:tab w:val="clear" w:pos="1080"/>
          <w:tab w:val="left" w:pos="1440"/>
        </w:tabs>
        <w:suppressAutoHyphens/>
        <w:kinsoku w:val="0"/>
        <w:overflowPunct w:val="0"/>
        <w:adjustRightInd w:val="0"/>
        <w:snapToGrid w:val="0"/>
        <w:ind w:left="0" w:firstLine="720"/>
        <w:rPr>
          <w:rFonts w:eastAsiaTheme="minorEastAsia" w:cs="Times New Roman"/>
          <w:kern w:val="22"/>
          <w:sz w:val="24"/>
          <w:szCs w:val="24"/>
          <w:lang w:eastAsia="zh-CN"/>
        </w:rPr>
      </w:pPr>
      <w:r w:rsidRPr="00D04538">
        <w:rPr>
          <w:rFonts w:eastAsiaTheme="minorEastAsia" w:cs="Times New Roman"/>
          <w:kern w:val="22"/>
          <w:sz w:val="24"/>
          <w:szCs w:val="24"/>
          <w:lang w:val="en-US" w:eastAsia="zh-CN"/>
        </w:rPr>
        <w:t>努力在</w:t>
      </w:r>
      <w:r w:rsidRPr="00D04538">
        <w:rPr>
          <w:rFonts w:eastAsiaTheme="minorEastAsia" w:cs="Times New Roman"/>
          <w:kern w:val="22"/>
          <w:sz w:val="24"/>
          <w:szCs w:val="24"/>
          <w:lang w:val="en-US" w:eastAsia="zh-CN"/>
        </w:rPr>
        <w:t>2015</w:t>
      </w:r>
      <w:r w:rsidRPr="00D04538">
        <w:rPr>
          <w:rFonts w:eastAsiaTheme="minorEastAsia" w:cs="Times New Roman"/>
          <w:kern w:val="22"/>
          <w:sz w:val="24"/>
          <w:szCs w:val="24"/>
          <w:lang w:val="en-US" w:eastAsia="zh-CN"/>
        </w:rPr>
        <w:t>年之前使</w:t>
      </w:r>
      <w:r w:rsidRPr="00D04538">
        <w:rPr>
          <w:rFonts w:eastAsiaTheme="minorEastAsia" w:cs="Times New Roman"/>
          <w:kern w:val="22"/>
          <w:sz w:val="24"/>
          <w:szCs w:val="24"/>
          <w:lang w:val="en-US" w:eastAsia="zh-CN"/>
        </w:rPr>
        <w:t>100%</w:t>
      </w:r>
      <w:r w:rsidRPr="00D04538">
        <w:rPr>
          <w:rFonts w:eastAsiaTheme="minorEastAsia" w:cs="Times New Roman"/>
          <w:kern w:val="22"/>
          <w:sz w:val="24"/>
          <w:szCs w:val="24"/>
          <w:lang w:val="en-US" w:eastAsia="zh-CN"/>
        </w:rPr>
        <w:t>、但至少</w:t>
      </w:r>
      <w:r w:rsidRPr="00D04538">
        <w:rPr>
          <w:rFonts w:eastAsiaTheme="minorEastAsia" w:cs="Times New Roman"/>
          <w:kern w:val="22"/>
          <w:sz w:val="24"/>
          <w:szCs w:val="24"/>
          <w:lang w:val="en-US" w:eastAsia="zh-CN"/>
        </w:rPr>
        <w:t>70%</w:t>
      </w:r>
      <w:r w:rsidRPr="00D04538">
        <w:rPr>
          <w:rFonts w:eastAsiaTheme="minorEastAsia" w:cs="Times New Roman"/>
          <w:kern w:val="22"/>
          <w:sz w:val="24"/>
          <w:szCs w:val="24"/>
          <w:lang w:val="en-US" w:eastAsia="zh-CN"/>
        </w:rPr>
        <w:t>的缔约方将生物多样性列入其国家优先事项或发展计划</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并因此提供了适当的国内供资；</w:t>
      </w:r>
    </w:p>
    <w:p w14:paraId="2004FE43" w14:textId="168010E7" w:rsidR="00A50FB7" w:rsidRPr="00D04538" w:rsidRDefault="00A50FB7" w:rsidP="00CE2D82">
      <w:pPr>
        <w:pStyle w:val="aident"/>
        <w:numPr>
          <w:ilvl w:val="0"/>
          <w:numId w:val="2"/>
        </w:numPr>
        <w:suppressLineNumbers/>
        <w:tabs>
          <w:tab w:val="clear" w:pos="1080"/>
          <w:tab w:val="left" w:pos="1440"/>
        </w:tabs>
        <w:suppressAutoHyphens/>
        <w:kinsoku w:val="0"/>
        <w:overflowPunct w:val="0"/>
        <w:adjustRightInd w:val="0"/>
        <w:snapToGrid w:val="0"/>
        <w:ind w:left="0" w:firstLine="720"/>
        <w:rPr>
          <w:rFonts w:eastAsiaTheme="minorEastAsia" w:cs="Times New Roman"/>
          <w:kern w:val="22"/>
          <w:sz w:val="24"/>
          <w:szCs w:val="24"/>
          <w:lang w:eastAsia="zh-CN"/>
        </w:rPr>
      </w:pPr>
      <w:r w:rsidRPr="00D04538">
        <w:rPr>
          <w:rFonts w:eastAsiaTheme="minorEastAsia" w:cs="Times New Roman"/>
          <w:kern w:val="22"/>
          <w:sz w:val="24"/>
          <w:szCs w:val="24"/>
          <w:lang w:val="en-US" w:eastAsia="zh-CN"/>
        </w:rPr>
        <w:t>至迟于</w:t>
      </w:r>
      <w:r w:rsidRPr="00D04538">
        <w:rPr>
          <w:rFonts w:eastAsiaTheme="minorEastAsia" w:cs="Times New Roman"/>
          <w:kern w:val="22"/>
          <w:sz w:val="24"/>
          <w:szCs w:val="24"/>
          <w:lang w:val="en-US" w:eastAsia="zh-CN"/>
        </w:rPr>
        <w:t>2015</w:t>
      </w:r>
      <w:r w:rsidRPr="00D04538">
        <w:rPr>
          <w:rFonts w:eastAsiaTheme="minorEastAsia" w:cs="Times New Roman"/>
          <w:kern w:val="22"/>
          <w:sz w:val="24"/>
          <w:szCs w:val="24"/>
          <w:lang w:val="en-US" w:eastAsia="zh-CN"/>
        </w:rPr>
        <w:t>年</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努力使</w:t>
      </w:r>
      <w:r w:rsidRPr="00D04538">
        <w:rPr>
          <w:rFonts w:eastAsiaTheme="minorEastAsia" w:cs="Times New Roman"/>
          <w:kern w:val="22"/>
          <w:sz w:val="24"/>
          <w:szCs w:val="24"/>
          <w:lang w:val="en-US" w:eastAsia="zh-CN"/>
        </w:rPr>
        <w:t>100%</w:t>
      </w:r>
      <w:r w:rsidRPr="00D04538">
        <w:rPr>
          <w:rFonts w:eastAsiaTheme="minorEastAsia" w:cs="Times New Roman"/>
          <w:kern w:val="22"/>
          <w:sz w:val="24"/>
          <w:szCs w:val="24"/>
          <w:lang w:val="en-US" w:eastAsia="zh-CN"/>
        </w:rPr>
        <w:t>、但至少</w:t>
      </w:r>
      <w:r w:rsidRPr="00D04538">
        <w:rPr>
          <w:rFonts w:eastAsiaTheme="minorEastAsia" w:cs="Times New Roman"/>
          <w:kern w:val="22"/>
          <w:sz w:val="24"/>
          <w:szCs w:val="24"/>
          <w:lang w:val="en-US" w:eastAsia="zh-CN"/>
        </w:rPr>
        <w:t>70%</w:t>
      </w:r>
      <w:r w:rsidRPr="00D04538">
        <w:rPr>
          <w:rFonts w:eastAsiaTheme="minorEastAsia" w:cs="Times New Roman"/>
          <w:kern w:val="22"/>
          <w:sz w:val="24"/>
          <w:szCs w:val="24"/>
          <w:lang w:val="en-US" w:eastAsia="zh-CN"/>
        </w:rPr>
        <w:t>的缔约方获得足够的资金</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就国内生物多样性支出</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以及供资需要、差距、和优先要求提出报告</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以期加强基线的力度；</w:t>
      </w:r>
    </w:p>
    <w:p w14:paraId="6237CC8C" w14:textId="10EFB33E" w:rsidR="00855A78" w:rsidRPr="00D04538" w:rsidRDefault="00A50FB7" w:rsidP="00CE2D82">
      <w:pPr>
        <w:pStyle w:val="aident"/>
        <w:numPr>
          <w:ilvl w:val="0"/>
          <w:numId w:val="2"/>
        </w:numPr>
        <w:suppressLineNumbers/>
        <w:tabs>
          <w:tab w:val="clear" w:pos="1080"/>
          <w:tab w:val="left" w:pos="1440"/>
        </w:tabs>
        <w:suppressAutoHyphens/>
        <w:kinsoku w:val="0"/>
        <w:overflowPunct w:val="0"/>
        <w:adjustRightInd w:val="0"/>
        <w:snapToGrid w:val="0"/>
        <w:ind w:left="0" w:firstLine="720"/>
        <w:rPr>
          <w:rFonts w:eastAsiaTheme="minorEastAsia" w:cs="Times New Roman"/>
          <w:kern w:val="22"/>
          <w:sz w:val="24"/>
          <w:szCs w:val="24"/>
          <w:lang w:eastAsia="zh-CN"/>
        </w:rPr>
      </w:pPr>
      <w:r w:rsidRPr="00D04538">
        <w:rPr>
          <w:rFonts w:eastAsiaTheme="minorEastAsia" w:cs="Times New Roman"/>
          <w:kern w:val="22"/>
          <w:sz w:val="24"/>
          <w:szCs w:val="24"/>
          <w:lang w:eastAsia="zh-CN"/>
        </w:rPr>
        <w:t>至迟于</w:t>
      </w:r>
      <w:r w:rsidRPr="00D04538">
        <w:rPr>
          <w:rFonts w:eastAsiaTheme="minorEastAsia" w:cs="Times New Roman"/>
          <w:kern w:val="22"/>
          <w:sz w:val="24"/>
          <w:szCs w:val="24"/>
          <w:lang w:val="en-US" w:eastAsia="zh-CN"/>
        </w:rPr>
        <w:t>2015</w:t>
      </w:r>
      <w:r w:rsidRPr="00D04538">
        <w:rPr>
          <w:rFonts w:eastAsiaTheme="minorEastAsia" w:cs="Times New Roman"/>
          <w:kern w:val="22"/>
          <w:sz w:val="24"/>
          <w:szCs w:val="24"/>
          <w:lang w:val="en-US" w:eastAsia="zh-CN"/>
        </w:rPr>
        <w:t>年</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努力使</w:t>
      </w:r>
      <w:r w:rsidRPr="00D04538">
        <w:rPr>
          <w:rFonts w:eastAsiaTheme="minorEastAsia" w:cs="Times New Roman"/>
          <w:kern w:val="22"/>
          <w:sz w:val="24"/>
          <w:szCs w:val="24"/>
          <w:lang w:val="en-US" w:eastAsia="zh-CN"/>
        </w:rPr>
        <w:t>100%</w:t>
      </w:r>
      <w:r w:rsidRPr="00D04538">
        <w:rPr>
          <w:rFonts w:eastAsiaTheme="minorEastAsia" w:cs="Times New Roman"/>
          <w:kern w:val="22"/>
          <w:sz w:val="24"/>
          <w:szCs w:val="24"/>
          <w:lang w:val="en-US" w:eastAsia="zh-CN"/>
        </w:rPr>
        <w:t>、但至少</w:t>
      </w:r>
      <w:r w:rsidRPr="00D04538">
        <w:rPr>
          <w:rFonts w:eastAsiaTheme="minorEastAsia" w:cs="Times New Roman"/>
          <w:kern w:val="22"/>
          <w:sz w:val="24"/>
          <w:szCs w:val="24"/>
          <w:lang w:val="en-US" w:eastAsia="zh-CN"/>
        </w:rPr>
        <w:t>70%</w:t>
      </w:r>
      <w:r w:rsidRPr="00D04538">
        <w:rPr>
          <w:rFonts w:eastAsiaTheme="minorEastAsia" w:cs="Times New Roman"/>
          <w:kern w:val="22"/>
          <w:sz w:val="24"/>
          <w:szCs w:val="24"/>
          <w:lang w:val="en-US" w:eastAsia="zh-CN"/>
        </w:rPr>
        <w:t>的缔约方获得足够的资金</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准备好国家生物多样性财务计划</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这些缔约方中的</w:t>
      </w:r>
      <w:r w:rsidRPr="00D04538">
        <w:rPr>
          <w:rFonts w:eastAsiaTheme="minorEastAsia" w:cs="Times New Roman"/>
          <w:kern w:val="22"/>
          <w:sz w:val="24"/>
          <w:szCs w:val="24"/>
          <w:lang w:val="en-US" w:eastAsia="zh-CN"/>
        </w:rPr>
        <w:t>30%</w:t>
      </w:r>
      <w:r w:rsidRPr="00D04538">
        <w:rPr>
          <w:rFonts w:eastAsiaTheme="minorEastAsia" w:cs="Times New Roman"/>
          <w:kern w:val="22"/>
          <w:sz w:val="24"/>
          <w:szCs w:val="24"/>
          <w:lang w:val="en-US" w:eastAsia="zh-CN"/>
        </w:rPr>
        <w:t>已经评估和</w:t>
      </w:r>
      <w:r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或评价生物多样性及其组成部分的内在、生态、遗传、社会经济、科学、教育、文化、休闲和美学价值；</w:t>
      </w:r>
    </w:p>
    <w:p w14:paraId="11AF0BAD" w14:textId="170A2E28" w:rsidR="00855A78" w:rsidRPr="00D04538" w:rsidRDefault="00A50FB7" w:rsidP="00CE2D82">
      <w:pPr>
        <w:pStyle w:val="aident"/>
        <w:numPr>
          <w:ilvl w:val="0"/>
          <w:numId w:val="2"/>
        </w:numPr>
        <w:suppressLineNumbers/>
        <w:tabs>
          <w:tab w:val="clear" w:pos="1080"/>
          <w:tab w:val="left" w:pos="1440"/>
        </w:tabs>
        <w:suppressAutoHyphens/>
        <w:kinsoku w:val="0"/>
        <w:overflowPunct w:val="0"/>
        <w:adjustRightInd w:val="0"/>
        <w:snapToGrid w:val="0"/>
        <w:ind w:left="0" w:firstLine="720"/>
        <w:rPr>
          <w:rFonts w:eastAsiaTheme="minorEastAsia" w:cs="Times New Roman"/>
          <w:kern w:val="22"/>
          <w:sz w:val="24"/>
          <w:szCs w:val="24"/>
          <w:lang w:eastAsia="zh-CN"/>
        </w:rPr>
      </w:pPr>
      <w:r w:rsidRPr="00D04538">
        <w:rPr>
          <w:rFonts w:eastAsiaTheme="minorEastAsia" w:cs="Times New Roman"/>
          <w:kern w:val="22"/>
          <w:sz w:val="24"/>
          <w:szCs w:val="24"/>
          <w:lang w:val="en-US" w:eastAsia="zh-CN"/>
        </w:rPr>
        <w:t>从所有来源调动国内资金资源</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以缩小查明的需要与国内可用资源之间的差距</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以期在</w:t>
      </w:r>
      <w:r w:rsidRPr="00D04538">
        <w:rPr>
          <w:rFonts w:eastAsiaTheme="minorEastAsia" w:cs="Times New Roman"/>
          <w:kern w:val="22"/>
          <w:sz w:val="24"/>
          <w:szCs w:val="24"/>
          <w:lang w:val="en-US" w:eastAsia="zh-CN"/>
        </w:rPr>
        <w:t>2020</w:t>
      </w:r>
      <w:r w:rsidRPr="00D04538">
        <w:rPr>
          <w:rFonts w:eastAsiaTheme="minorEastAsia" w:cs="Times New Roman"/>
          <w:kern w:val="22"/>
          <w:sz w:val="24"/>
          <w:szCs w:val="24"/>
          <w:lang w:val="en-US" w:eastAsia="zh-CN"/>
        </w:rPr>
        <w:t>年前</w:t>
      </w:r>
      <w:r w:rsidR="000335E2" w:rsidRPr="00D04538">
        <w:rPr>
          <w:rFonts w:eastAsiaTheme="minorEastAsia" w:cs="Times New Roman"/>
          <w:kern w:val="22"/>
          <w:sz w:val="24"/>
          <w:szCs w:val="24"/>
          <w:lang w:val="en-US" w:eastAsia="zh-CN"/>
        </w:rPr>
        <w:t>，</w:t>
      </w:r>
      <w:r w:rsidRPr="00D04538">
        <w:rPr>
          <w:rFonts w:eastAsiaTheme="minorEastAsia" w:cs="Times New Roman"/>
          <w:kern w:val="22"/>
          <w:sz w:val="24"/>
          <w:szCs w:val="24"/>
          <w:lang w:val="en-US" w:eastAsia="zh-CN"/>
        </w:rPr>
        <w:t>根据第</w:t>
      </w:r>
      <w:r w:rsidRPr="00D04538">
        <w:rPr>
          <w:rFonts w:eastAsiaTheme="minorEastAsia" w:cs="Times New Roman"/>
          <w:kern w:val="22"/>
          <w:sz w:val="24"/>
          <w:szCs w:val="24"/>
          <w:lang w:val="en-US" w:eastAsia="zh-CN"/>
        </w:rPr>
        <w:t>20</w:t>
      </w:r>
      <w:r w:rsidRPr="00D04538">
        <w:rPr>
          <w:rFonts w:eastAsiaTheme="minorEastAsia" w:cs="Times New Roman"/>
          <w:kern w:val="22"/>
          <w:sz w:val="24"/>
          <w:szCs w:val="24"/>
          <w:lang w:val="en-US" w:eastAsia="zh-CN"/>
        </w:rPr>
        <w:t>条执行缔约方的国家生物多样性战略和行动计划；</w:t>
      </w:r>
    </w:p>
    <w:p w14:paraId="035FA625" w14:textId="205B67C4" w:rsidR="00855A78" w:rsidRPr="00D04538" w:rsidRDefault="00F47000" w:rsidP="00556538">
      <w:pPr>
        <w:pStyle w:val="ListParagraph"/>
        <w:numPr>
          <w:ilvl w:val="2"/>
          <w:numId w:val="22"/>
        </w:numPr>
        <w:suppressLineNumbers/>
        <w:tabs>
          <w:tab w:val="left" w:pos="720"/>
        </w:tabs>
        <w:suppressAutoHyphens/>
        <w:overflowPunct w:val="0"/>
        <w:autoSpaceDE w:val="0"/>
        <w:autoSpaceDN w:val="0"/>
        <w:adjustRightInd w:val="0"/>
        <w:snapToGrid w:val="0"/>
        <w:spacing w:before="120" w:after="120"/>
        <w:ind w:left="0" w:firstLine="0"/>
        <w:rPr>
          <w:rFonts w:eastAsiaTheme="minorEastAsia"/>
          <w:snapToGrid w:val="0"/>
          <w:kern w:val="22"/>
          <w:sz w:val="24"/>
          <w:lang w:eastAsia="zh-CN"/>
        </w:rPr>
      </w:pPr>
      <w:r w:rsidRPr="00D04538">
        <w:rPr>
          <w:rFonts w:eastAsiaTheme="minorEastAsia"/>
          <w:snapToGrid w:val="0"/>
          <w:kern w:val="22"/>
          <w:sz w:val="24"/>
          <w:lang w:eastAsia="zh-CN"/>
        </w:rPr>
        <w:t>在同一决定第</w:t>
      </w:r>
      <w:r w:rsidRPr="00D04538">
        <w:rPr>
          <w:rFonts w:eastAsiaTheme="minorEastAsia"/>
          <w:snapToGrid w:val="0"/>
          <w:kern w:val="22"/>
          <w:sz w:val="24"/>
          <w:lang w:eastAsia="zh-CN"/>
        </w:rPr>
        <w:t>2</w:t>
      </w:r>
      <w:r w:rsidRPr="00D04538">
        <w:rPr>
          <w:rFonts w:eastAsiaTheme="minorEastAsia"/>
          <w:snapToGrid w:val="0"/>
          <w:kern w:val="22"/>
          <w:sz w:val="24"/>
          <w:lang w:eastAsia="zh-CN"/>
        </w:rPr>
        <w:t>段</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缔约方大会回顾《公约》第</w:t>
      </w:r>
      <w:r w:rsidRPr="00D04538">
        <w:rPr>
          <w:rFonts w:eastAsiaTheme="minorEastAsia"/>
          <w:snapToGrid w:val="0"/>
          <w:kern w:val="22"/>
          <w:sz w:val="24"/>
          <w:lang w:eastAsia="zh-CN"/>
        </w:rPr>
        <w:t>20</w:t>
      </w:r>
      <w:r w:rsidRPr="00D04538">
        <w:rPr>
          <w:rFonts w:eastAsiaTheme="minorEastAsia"/>
          <w:snapToGrid w:val="0"/>
          <w:kern w:val="22"/>
          <w:sz w:val="24"/>
          <w:lang w:eastAsia="zh-CN"/>
        </w:rPr>
        <w:t>条</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决定以上第</w:t>
      </w:r>
      <w:r w:rsidR="00995E46">
        <w:rPr>
          <w:rFonts w:eastAsiaTheme="minorEastAsia"/>
          <w:snapToGrid w:val="0"/>
          <w:kern w:val="22"/>
          <w:sz w:val="24"/>
          <w:lang w:eastAsia="zh-CN"/>
        </w:rPr>
        <w:t>（</w:t>
      </w:r>
      <w:r w:rsidRPr="00D04538">
        <w:rPr>
          <w:rFonts w:eastAsiaTheme="minorEastAsia"/>
          <w:snapToGrid w:val="0"/>
          <w:kern w:val="22"/>
          <w:sz w:val="24"/>
          <w:lang w:eastAsia="zh-CN"/>
        </w:rPr>
        <w:t>a</w:t>
      </w:r>
      <w:r w:rsidR="00995E46">
        <w:rPr>
          <w:rFonts w:eastAsiaTheme="minorEastAsia"/>
          <w:snapToGrid w:val="0"/>
          <w:kern w:val="22"/>
          <w:sz w:val="24"/>
          <w:lang w:eastAsia="zh-CN"/>
        </w:rPr>
        <w:t>）</w:t>
      </w:r>
      <w:r w:rsidRPr="00D04538">
        <w:rPr>
          <w:rFonts w:eastAsiaTheme="minorEastAsia"/>
          <w:snapToGrid w:val="0"/>
          <w:kern w:val="22"/>
          <w:sz w:val="24"/>
          <w:lang w:eastAsia="zh-CN"/>
        </w:rPr>
        <w:t>至</w:t>
      </w:r>
      <w:r w:rsidR="00995E46">
        <w:rPr>
          <w:rFonts w:eastAsiaTheme="minorEastAsia"/>
          <w:snapToGrid w:val="0"/>
          <w:kern w:val="22"/>
          <w:sz w:val="24"/>
          <w:lang w:eastAsia="zh-CN"/>
        </w:rPr>
        <w:t>（</w:t>
      </w:r>
      <w:r w:rsidRPr="00D04538">
        <w:rPr>
          <w:rFonts w:eastAsiaTheme="minorEastAsia"/>
          <w:snapToGrid w:val="0"/>
          <w:kern w:val="22"/>
          <w:sz w:val="24"/>
          <w:lang w:eastAsia="zh-CN"/>
        </w:rPr>
        <w:t>e</w:t>
      </w:r>
      <w:r w:rsidR="00995E46">
        <w:rPr>
          <w:rFonts w:eastAsiaTheme="minorEastAsia"/>
          <w:snapToGrid w:val="0"/>
          <w:kern w:val="22"/>
          <w:sz w:val="24"/>
          <w:lang w:eastAsia="zh-CN"/>
        </w:rPr>
        <w:t>）</w:t>
      </w:r>
      <w:r w:rsidRPr="00D04538">
        <w:rPr>
          <w:rFonts w:eastAsiaTheme="minorEastAsia"/>
          <w:snapToGrid w:val="0"/>
          <w:kern w:val="22"/>
          <w:sz w:val="24"/>
          <w:lang w:eastAsia="zh-CN"/>
        </w:rPr>
        <w:t>分段中的</w:t>
      </w:r>
      <w:r w:rsidR="0093689D" w:rsidRPr="00D04538">
        <w:rPr>
          <w:rFonts w:eastAsiaTheme="minorEastAsia"/>
          <w:snapToGrid w:val="0"/>
          <w:kern w:val="22"/>
          <w:sz w:val="24"/>
          <w:lang w:eastAsia="zh-CN"/>
        </w:rPr>
        <w:t>目标</w:t>
      </w:r>
      <w:r w:rsidRPr="00D04538">
        <w:rPr>
          <w:rFonts w:eastAsiaTheme="minorEastAsia"/>
          <w:snapToGrid w:val="0"/>
          <w:kern w:val="22"/>
          <w:sz w:val="24"/>
          <w:lang w:eastAsia="zh-CN"/>
        </w:rPr>
        <w:t>都应视为相互支持</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并在第</w:t>
      </w:r>
      <w:r w:rsidRPr="00D04538">
        <w:rPr>
          <w:rFonts w:eastAsiaTheme="minorEastAsia"/>
          <w:snapToGrid w:val="0"/>
          <w:kern w:val="22"/>
          <w:sz w:val="24"/>
          <w:lang w:eastAsia="zh-CN"/>
        </w:rPr>
        <w:t>4</w:t>
      </w:r>
      <w:r w:rsidRPr="00D04538">
        <w:rPr>
          <w:rFonts w:eastAsiaTheme="minorEastAsia"/>
          <w:snapToGrid w:val="0"/>
          <w:kern w:val="22"/>
          <w:sz w:val="24"/>
          <w:lang w:eastAsia="zh-CN"/>
        </w:rPr>
        <w:t>段敦促各缔约方和其他国家政府</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在相关国际和区域组织的协助下</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按照已经确定的需要和优先重点</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使用上述资源调动</w:t>
      </w:r>
      <w:r w:rsidR="0093689D" w:rsidRPr="00D04538">
        <w:rPr>
          <w:rFonts w:eastAsiaTheme="minorEastAsia"/>
          <w:snapToGrid w:val="0"/>
          <w:kern w:val="22"/>
          <w:sz w:val="24"/>
          <w:lang w:eastAsia="zh-CN"/>
        </w:rPr>
        <w:t>目标</w:t>
      </w:r>
      <w:r w:rsidRPr="00D04538">
        <w:rPr>
          <w:rFonts w:eastAsiaTheme="minorEastAsia"/>
          <w:snapToGrid w:val="0"/>
          <w:kern w:val="22"/>
          <w:sz w:val="24"/>
          <w:lang w:eastAsia="zh-CN"/>
        </w:rPr>
        <w:t>作为灵活框架</w:t>
      </w:r>
      <w:r w:rsidR="000335E2" w:rsidRPr="00D04538">
        <w:rPr>
          <w:rFonts w:eastAsiaTheme="minorEastAsia"/>
          <w:snapToGrid w:val="0"/>
          <w:kern w:val="22"/>
          <w:sz w:val="24"/>
          <w:lang w:eastAsia="zh-CN"/>
        </w:rPr>
        <w:t>，</w:t>
      </w:r>
      <w:r w:rsidRPr="00D04538">
        <w:rPr>
          <w:rFonts w:eastAsiaTheme="minorEastAsia"/>
          <w:snapToGrid w:val="0"/>
          <w:kern w:val="22"/>
          <w:sz w:val="24"/>
          <w:lang w:eastAsia="zh-CN"/>
        </w:rPr>
        <w:t>制订本国的国家资源调动战略或财政计划。</w:t>
      </w:r>
    </w:p>
    <w:p w14:paraId="0775990F" w14:textId="77777777" w:rsidR="00855A78" w:rsidRPr="00C058F5" w:rsidRDefault="00855A78" w:rsidP="00490BF5">
      <w:pPr>
        <w:suppressLineNumbers/>
        <w:suppressAutoHyphens/>
        <w:kinsoku w:val="0"/>
        <w:overflowPunct w:val="0"/>
        <w:autoSpaceDE w:val="0"/>
        <w:autoSpaceDN w:val="0"/>
        <w:adjustRightInd w:val="0"/>
        <w:snapToGrid w:val="0"/>
        <w:spacing w:after="120"/>
        <w:rPr>
          <w:rFonts w:eastAsiaTheme="minorEastAsia"/>
          <w:snapToGrid w:val="0"/>
          <w:kern w:val="22"/>
          <w:szCs w:val="22"/>
          <w:lang w:eastAsia="zh-CN"/>
        </w:rPr>
      </w:pPr>
    </w:p>
    <w:p w14:paraId="457D9018" w14:textId="77777777" w:rsidR="00795DD1" w:rsidRPr="00490BF5" w:rsidRDefault="00795DD1" w:rsidP="00490BF5">
      <w:pPr>
        <w:suppressLineNumbers/>
        <w:suppressAutoHyphens/>
        <w:kinsoku w:val="0"/>
        <w:overflowPunct w:val="0"/>
        <w:autoSpaceDE w:val="0"/>
        <w:autoSpaceDN w:val="0"/>
        <w:adjustRightInd w:val="0"/>
        <w:snapToGrid w:val="0"/>
        <w:spacing w:after="120"/>
        <w:rPr>
          <w:snapToGrid w:val="0"/>
          <w:kern w:val="22"/>
          <w:szCs w:val="22"/>
          <w:lang w:eastAsia="zh-CN"/>
        </w:rPr>
        <w:sectPr w:rsidR="00795DD1" w:rsidRPr="00490BF5" w:rsidSect="00490BF5">
          <w:pgSz w:w="12240" w:h="15840" w:code="1"/>
          <w:pgMar w:top="1134" w:right="1440" w:bottom="1140" w:left="1440" w:header="454" w:footer="720" w:gutter="0"/>
          <w:cols w:space="720"/>
          <w:docGrid w:linePitch="299"/>
        </w:sectPr>
      </w:pPr>
    </w:p>
    <w:p w14:paraId="7D0DB2AB" w14:textId="09C98A2A" w:rsidR="006E604B" w:rsidRPr="00490BF5"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lang w:eastAsia="zh-CN"/>
        </w:rPr>
      </w:pPr>
    </w:p>
    <w:p w14:paraId="118C550B" w14:textId="77777777"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eastAsia="zh-CN"/>
        </w:rPr>
        <w:sectPr w:rsidR="004A2D2F" w:rsidRPr="00490BF5" w:rsidSect="006E604B">
          <w:type w:val="continuous"/>
          <w:pgSz w:w="12240" w:h="15840" w:code="1"/>
          <w:pgMar w:top="1134" w:right="1440" w:bottom="1140" w:left="1440" w:header="454" w:footer="720" w:gutter="0"/>
          <w:cols w:num="3" w:space="720"/>
          <w:docGrid w:linePitch="299"/>
        </w:sectPr>
      </w:pPr>
    </w:p>
    <w:p w14:paraId="044955E1" w14:textId="77777777" w:rsidR="001E0011" w:rsidRDefault="001E0011">
      <w:pPr>
        <w:rPr>
          <w:rFonts w:ascii="楷体" w:eastAsia="楷体" w:hAnsi="楷体"/>
          <w:caps/>
          <w:snapToGrid w:val="0"/>
          <w:kern w:val="22"/>
          <w:sz w:val="24"/>
          <w:lang w:eastAsia="zh-CN"/>
        </w:rPr>
      </w:pPr>
      <w:r>
        <w:rPr>
          <w:rFonts w:ascii="楷体" w:eastAsia="楷体" w:hAnsi="楷体"/>
          <w:b/>
          <w:snapToGrid w:val="0"/>
          <w:kern w:val="22"/>
          <w:sz w:val="24"/>
          <w:lang w:eastAsia="zh-CN"/>
        </w:rPr>
        <w:br w:type="page"/>
      </w:r>
    </w:p>
    <w:p w14:paraId="4FA7317B" w14:textId="5B9BD50E" w:rsidR="00855A78" w:rsidRPr="000D7565" w:rsidRDefault="00F81270" w:rsidP="009816A8">
      <w:pPr>
        <w:pStyle w:val="Heading1"/>
        <w:keepNext w:val="0"/>
        <w:suppressLineNumbers/>
        <w:suppressAutoHyphens/>
        <w:kinsoku w:val="0"/>
        <w:overflowPunct w:val="0"/>
        <w:autoSpaceDE w:val="0"/>
        <w:autoSpaceDN w:val="0"/>
        <w:adjustRightInd w:val="0"/>
        <w:snapToGrid w:val="0"/>
        <w:spacing w:before="0" w:after="240"/>
        <w:rPr>
          <w:rFonts w:ascii="KaiTi" w:eastAsia="KaiTi" w:hAnsi="KaiTi"/>
          <w:b w:val="0"/>
          <w:snapToGrid w:val="0"/>
          <w:kern w:val="22"/>
          <w:sz w:val="24"/>
          <w:lang w:eastAsia="zh-CN"/>
        </w:rPr>
      </w:pPr>
      <w:r w:rsidRPr="000D7565">
        <w:rPr>
          <w:rFonts w:ascii="KaiTi" w:eastAsia="KaiTi" w:hAnsi="KaiTi" w:hint="eastAsia"/>
          <w:b w:val="0"/>
          <w:snapToGrid w:val="0"/>
          <w:kern w:val="22"/>
          <w:sz w:val="24"/>
          <w:lang w:eastAsia="zh-CN"/>
        </w:rPr>
        <w:lastRenderedPageBreak/>
        <w:t>附件二</w:t>
      </w:r>
    </w:p>
    <w:p w14:paraId="5C221526" w14:textId="4AE671AE" w:rsidR="004A2D2F" w:rsidRPr="00490BF5" w:rsidRDefault="009852C6"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lang w:eastAsia="zh-CN"/>
        </w:rPr>
        <w:sectPr w:rsidR="004A2D2F" w:rsidRPr="00490BF5" w:rsidSect="00490BF5">
          <w:type w:val="continuous"/>
          <w:pgSz w:w="12240" w:h="15840" w:code="1"/>
          <w:pgMar w:top="1134" w:right="1440" w:bottom="1140" w:left="1440" w:header="454" w:footer="720" w:gutter="0"/>
          <w:cols w:space="720"/>
          <w:docGrid w:linePitch="299"/>
        </w:sectPr>
      </w:pPr>
      <w:r w:rsidRPr="009852C6">
        <w:rPr>
          <w:rFonts w:ascii="SimSun" w:eastAsia="SimSun" w:hAnsi="SimSun" w:cs="SimSun" w:hint="eastAsia"/>
          <w:bCs/>
          <w:snapToGrid w:val="0"/>
          <w:kern w:val="22"/>
          <w:szCs w:val="22"/>
          <w:lang w:eastAsia="zh-CN"/>
        </w:rPr>
        <w:t>通过财务报告框架提交资料的缔约方综合名单</w:t>
      </w:r>
    </w:p>
    <w:p w14:paraId="22922800" w14:textId="05A3F58F" w:rsidR="004A2D2F" w:rsidRPr="00490BF5" w:rsidRDefault="004A2D2F" w:rsidP="00400750">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eastAsia="zh-CN"/>
        </w:rPr>
        <w:sectPr w:rsidR="004A2D2F" w:rsidRPr="00490BF5" w:rsidSect="006E604B">
          <w:type w:val="continuous"/>
          <w:pgSz w:w="12240" w:h="15840" w:code="1"/>
          <w:pgMar w:top="1134" w:right="1440" w:bottom="1140" w:left="1440" w:header="454" w:footer="720" w:gutter="0"/>
          <w:cols w:num="3" w:space="720"/>
          <w:docGrid w:linePitch="299"/>
        </w:sectPr>
      </w:pPr>
    </w:p>
    <w:p w14:paraId="6DCCFB86" w14:textId="2A5C7D7D"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奥地利</w:t>
      </w:r>
    </w:p>
    <w:p w14:paraId="6BDA41A2" w14:textId="0543869F"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巴巴多斯</w:t>
      </w:r>
    </w:p>
    <w:p w14:paraId="2F14CABB" w14:textId="729FCE51"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不丹</w:t>
      </w:r>
    </w:p>
    <w:p w14:paraId="4BB22A8B" w14:textId="707E327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玻利维亚</w:t>
      </w:r>
    </w:p>
    <w:p w14:paraId="0D1702B2" w14:textId="6B9112F0"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波斯尼亚和黑塞哥维那</w:t>
      </w:r>
    </w:p>
    <w:p w14:paraId="46CF253B" w14:textId="56DED34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保加利亚</w:t>
      </w:r>
    </w:p>
    <w:p w14:paraId="13D4159D" w14:textId="2279BC2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布基纳法索</w:t>
      </w:r>
    </w:p>
    <w:p w14:paraId="4A4DDEF5" w14:textId="6EF80B16"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布隆迪</w:t>
      </w:r>
    </w:p>
    <w:p w14:paraId="286F3C51" w14:textId="5A5AEEF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加拿大</w:t>
      </w:r>
    </w:p>
    <w:p w14:paraId="4E69A4B3" w14:textId="1E7D029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智利</w:t>
      </w:r>
    </w:p>
    <w:p w14:paraId="45E0467C" w14:textId="777637EA"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中国</w:t>
      </w:r>
    </w:p>
    <w:p w14:paraId="47FCEC9F" w14:textId="1C48012F"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哥伦比亚</w:t>
      </w:r>
    </w:p>
    <w:p w14:paraId="4D0E66FA" w14:textId="2BF06E8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哥斯达黎加</w:t>
      </w:r>
    </w:p>
    <w:p w14:paraId="3C916F25" w14:textId="2EC79E2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科特迪瓦</w:t>
      </w:r>
    </w:p>
    <w:p w14:paraId="3261AE9E" w14:textId="507276F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克罗地亚</w:t>
      </w:r>
    </w:p>
    <w:p w14:paraId="6874A482" w14:textId="11449F1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古巴</w:t>
      </w:r>
    </w:p>
    <w:p w14:paraId="5DD80982" w14:textId="46FA5498" w:rsidR="00855A78" w:rsidRPr="00490BF5" w:rsidRDefault="00935DD5"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eastAsiaTheme="minorEastAsia" w:hint="eastAsia"/>
          <w:snapToGrid w:val="0"/>
          <w:kern w:val="22"/>
          <w:szCs w:val="22"/>
          <w:lang w:eastAsia="zh-CN"/>
        </w:rPr>
        <w:t>捷克</w:t>
      </w:r>
    </w:p>
    <w:p w14:paraId="43F1AAD9" w14:textId="33860B11"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刚果民主共和国</w:t>
      </w:r>
    </w:p>
    <w:p w14:paraId="293432E1" w14:textId="336206C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丹麦</w:t>
      </w:r>
    </w:p>
    <w:p w14:paraId="5290B8BB" w14:textId="2461D331"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厄瓜多尔</w:t>
      </w:r>
    </w:p>
    <w:p w14:paraId="150BB35B" w14:textId="381315A9"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埃及</w:t>
      </w:r>
    </w:p>
    <w:p w14:paraId="7CEC603A" w14:textId="2235385B"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厄立特里亚</w:t>
      </w:r>
    </w:p>
    <w:p w14:paraId="13349DCA" w14:textId="1304E0CC" w:rsidR="00855A78" w:rsidRPr="00A87B8A"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爱沙尼亚</w:t>
      </w:r>
    </w:p>
    <w:p w14:paraId="3D30A510" w14:textId="0E391E13" w:rsidR="009F2988" w:rsidRPr="00A87B8A" w:rsidRDefault="009F2988" w:rsidP="00FD691E">
      <w:pPr>
        <w:numPr>
          <w:ilvl w:val="0"/>
          <w:numId w:val="15"/>
        </w:numPr>
        <w:suppressLineNumbers/>
        <w:suppressAutoHyphens/>
        <w:kinsoku w:val="0"/>
        <w:overflowPunct w:val="0"/>
        <w:autoSpaceDE w:val="0"/>
        <w:autoSpaceDN w:val="0"/>
        <w:adjustRightInd w:val="0"/>
        <w:snapToGrid w:val="0"/>
        <w:spacing w:after="120"/>
        <w:rPr>
          <w:rFonts w:ascii="SimSun" w:eastAsia="SimSun" w:hAnsi="SimSun"/>
          <w:snapToGrid w:val="0"/>
          <w:kern w:val="22"/>
          <w:szCs w:val="22"/>
          <w:lang w:eastAsia="zh-CN"/>
        </w:rPr>
      </w:pPr>
      <w:r w:rsidRPr="00A87B8A">
        <w:rPr>
          <w:rFonts w:ascii="SimSun" w:eastAsia="SimSun" w:hAnsi="SimSun" w:cs="PMingLiU" w:hint="eastAsia"/>
          <w:snapToGrid w:val="0"/>
          <w:kern w:val="22"/>
          <w:szCs w:val="22"/>
          <w:lang w:eastAsia="zh-CN"/>
        </w:rPr>
        <w:t>斯威士兰</w:t>
      </w:r>
    </w:p>
    <w:p w14:paraId="649606A7" w14:textId="008A8B11"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埃塞俄比亚</w:t>
      </w:r>
    </w:p>
    <w:p w14:paraId="6A8A1E51" w14:textId="2AB55DF6"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欧洲联盟</w:t>
      </w:r>
    </w:p>
    <w:p w14:paraId="4FB9E79C" w14:textId="0E6D647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芬兰</w:t>
      </w:r>
    </w:p>
    <w:p w14:paraId="29F731E0" w14:textId="33F3615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法国</w:t>
      </w:r>
    </w:p>
    <w:p w14:paraId="0B412EED" w14:textId="2EC82D3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格鲁吉亚</w:t>
      </w:r>
    </w:p>
    <w:p w14:paraId="5EB1F7B0" w14:textId="19EEBA6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德国</w:t>
      </w:r>
    </w:p>
    <w:p w14:paraId="6C78009D" w14:textId="232AC43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希腊</w:t>
      </w:r>
    </w:p>
    <w:p w14:paraId="52BC7388" w14:textId="7CC543E5" w:rsidR="00855A78" w:rsidRPr="00A87B8A"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几内亚</w:t>
      </w:r>
    </w:p>
    <w:p w14:paraId="36CA9297" w14:textId="3F353762" w:rsidR="00B06003" w:rsidRPr="00490BF5" w:rsidRDefault="008442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PMingLiU" w:eastAsia="PMingLiU" w:hAnsi="PMingLiU" w:cs="PMingLiU" w:hint="eastAsia"/>
          <w:snapToGrid w:val="0"/>
          <w:kern w:val="22"/>
          <w:szCs w:val="22"/>
          <w:lang w:eastAsia="zh-CN"/>
        </w:rPr>
        <w:t>洪都拉斯</w:t>
      </w:r>
    </w:p>
    <w:p w14:paraId="22A902D9" w14:textId="023E51FD"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匈牙利</w:t>
      </w:r>
    </w:p>
    <w:p w14:paraId="48DEFB86" w14:textId="696C98FF"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印度</w:t>
      </w:r>
    </w:p>
    <w:p w14:paraId="2D642277" w14:textId="7925AEB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伊朗伊斯兰共和国</w:t>
      </w:r>
    </w:p>
    <w:p w14:paraId="758B0073" w14:textId="6CBAD42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日本</w:t>
      </w:r>
    </w:p>
    <w:p w14:paraId="709D3815" w14:textId="7035767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科威特</w:t>
      </w:r>
    </w:p>
    <w:p w14:paraId="5A7D64A7" w14:textId="3D80E12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拉脱维亚</w:t>
      </w:r>
    </w:p>
    <w:p w14:paraId="178B5195" w14:textId="34D4BAA3"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黎巴嫩</w:t>
      </w:r>
    </w:p>
    <w:p w14:paraId="56C57EB8" w14:textId="0C4B24B5"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卢森堡</w:t>
      </w:r>
    </w:p>
    <w:p w14:paraId="719B3E85" w14:textId="5DEE5A0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马达加斯加</w:t>
      </w:r>
    </w:p>
    <w:p w14:paraId="6BBA60CF" w14:textId="7543D8B0"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马拉维</w:t>
      </w:r>
    </w:p>
    <w:p w14:paraId="6820E600" w14:textId="1A39C355"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马尔代夫</w:t>
      </w:r>
    </w:p>
    <w:p w14:paraId="51247121" w14:textId="334F7BAE" w:rsidR="008256D9"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马耳他</w:t>
      </w:r>
    </w:p>
    <w:p w14:paraId="7E14E4BD" w14:textId="05B96E6E" w:rsidR="008256D9"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毛里塔尼亚</w:t>
      </w:r>
    </w:p>
    <w:p w14:paraId="02981A21" w14:textId="1EA22E2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墨西哥</w:t>
      </w:r>
    </w:p>
    <w:p w14:paraId="202F1405" w14:textId="3FF1AB62"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密克罗尼西亚联邦</w:t>
      </w:r>
    </w:p>
    <w:p w14:paraId="491FC7DA" w14:textId="4F36975A"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摩洛哥</w:t>
      </w:r>
    </w:p>
    <w:p w14:paraId="6342E457" w14:textId="3FAA54E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莫桑比克</w:t>
      </w:r>
    </w:p>
    <w:p w14:paraId="183EB7E6" w14:textId="04D6C60F"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缅甸</w:t>
      </w:r>
    </w:p>
    <w:p w14:paraId="3921A150" w14:textId="14D90AE9"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荷兰</w:t>
      </w:r>
    </w:p>
    <w:p w14:paraId="5A363AB9" w14:textId="20A1F426"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新西兰</w:t>
      </w:r>
    </w:p>
    <w:p w14:paraId="6D77C20A" w14:textId="599C77E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纽埃</w:t>
      </w:r>
    </w:p>
    <w:p w14:paraId="265BFCFC" w14:textId="7595730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挪威</w:t>
      </w:r>
    </w:p>
    <w:p w14:paraId="3205130F" w14:textId="79F0FC10"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巴拿马</w:t>
      </w:r>
    </w:p>
    <w:p w14:paraId="07B8F32E" w14:textId="5A40C4E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秘鲁</w:t>
      </w:r>
    </w:p>
    <w:p w14:paraId="5D55DF2F" w14:textId="6897FABF"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菲律宾</w:t>
      </w:r>
    </w:p>
    <w:p w14:paraId="4260061C" w14:textId="66DFEB95"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波兰</w:t>
      </w:r>
    </w:p>
    <w:p w14:paraId="78D7398F" w14:textId="7FE93412"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大韩民国</w:t>
      </w:r>
    </w:p>
    <w:p w14:paraId="73C81789" w14:textId="3AA18F07"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摩尔多瓦共和国</w:t>
      </w:r>
    </w:p>
    <w:p w14:paraId="5E3BD4E2" w14:textId="1D8DD9E5"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卢旺达</w:t>
      </w:r>
    </w:p>
    <w:p w14:paraId="3862D485" w14:textId="4B671B4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塞尔维亚</w:t>
      </w:r>
    </w:p>
    <w:p w14:paraId="427FB3CE" w14:textId="73579F15"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斯洛伐克</w:t>
      </w:r>
    </w:p>
    <w:p w14:paraId="3821B63C" w14:textId="338F496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斯洛文尼亚</w:t>
      </w:r>
    </w:p>
    <w:p w14:paraId="0058F1D2" w14:textId="57013D9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南非</w:t>
      </w:r>
    </w:p>
    <w:p w14:paraId="6F41A67B" w14:textId="7F6871EB"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南苏丹</w:t>
      </w:r>
    </w:p>
    <w:p w14:paraId="449CA86F" w14:textId="7A809CF0"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西班牙</w:t>
      </w:r>
    </w:p>
    <w:p w14:paraId="48F673D4" w14:textId="434F0C30"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苏丹</w:t>
      </w:r>
    </w:p>
    <w:p w14:paraId="31C66D20" w14:textId="525926C8"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苏里南</w:t>
      </w:r>
    </w:p>
    <w:p w14:paraId="71E05437" w14:textId="6F53F5FC"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瑞典</w:t>
      </w:r>
    </w:p>
    <w:p w14:paraId="460BB48C" w14:textId="185B2046"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瑞士</w:t>
      </w:r>
    </w:p>
    <w:p w14:paraId="4A1A2E5C" w14:textId="3C710BC1"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突尼斯</w:t>
      </w:r>
    </w:p>
    <w:p w14:paraId="69714E8B" w14:textId="32424EFD"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乌干达</w:t>
      </w:r>
    </w:p>
    <w:p w14:paraId="3ADF2382" w14:textId="3BC47224"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大不列颠及北爱尔兰联合王国</w:t>
      </w:r>
    </w:p>
    <w:p w14:paraId="1D61F31E" w14:textId="4CEC85C2"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乌拉圭</w:t>
      </w:r>
    </w:p>
    <w:p w14:paraId="51B884EA" w14:textId="267AF2EE" w:rsidR="00855A78" w:rsidRPr="00490BF5" w:rsidRDefault="00452582" w:rsidP="00FD691E">
      <w:pPr>
        <w:numPr>
          <w:ilvl w:val="0"/>
          <w:numId w:val="15"/>
        </w:numPr>
        <w:suppressLineNumbers/>
        <w:suppressAutoHyphens/>
        <w:kinsoku w:val="0"/>
        <w:overflowPunct w:val="0"/>
        <w:autoSpaceDE w:val="0"/>
        <w:autoSpaceDN w:val="0"/>
        <w:adjustRightInd w:val="0"/>
        <w:snapToGrid w:val="0"/>
        <w:spacing w:after="120"/>
        <w:rPr>
          <w:snapToGrid w:val="0"/>
          <w:kern w:val="22"/>
          <w:szCs w:val="22"/>
          <w:lang w:eastAsia="zh-CN"/>
        </w:rPr>
      </w:pPr>
      <w:r>
        <w:rPr>
          <w:rFonts w:ascii="SimSun" w:eastAsia="SimSun" w:hAnsi="SimSun" w:cs="SimSun" w:hint="eastAsia"/>
          <w:snapToGrid w:val="0"/>
          <w:kern w:val="22"/>
          <w:szCs w:val="22"/>
          <w:lang w:eastAsia="zh-CN"/>
        </w:rPr>
        <w:t>委内瑞拉玻利瓦尔共和国</w:t>
      </w:r>
    </w:p>
    <w:p w14:paraId="2ECFD5A2" w14:textId="77777777"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eastAsia="zh-CN"/>
        </w:rPr>
        <w:sectPr w:rsidR="004A2D2F" w:rsidRPr="00490BF5" w:rsidSect="00490BF5">
          <w:type w:val="continuous"/>
          <w:pgSz w:w="12240" w:h="15840" w:code="1"/>
          <w:pgMar w:top="1134" w:right="1440" w:bottom="1140" w:left="1440" w:header="454" w:footer="720" w:gutter="0"/>
          <w:cols w:num="3" w:space="720"/>
          <w:titlePg/>
          <w:docGrid w:linePitch="299"/>
        </w:sectPr>
      </w:pPr>
    </w:p>
    <w:p w14:paraId="76436C68" w14:textId="7EA7D515" w:rsidR="00855A78" w:rsidRPr="000D7565" w:rsidRDefault="009852C6" w:rsidP="009816A8">
      <w:pPr>
        <w:pStyle w:val="Heading1"/>
        <w:keepNext w:val="0"/>
        <w:suppressLineNumbers/>
        <w:suppressAutoHyphens/>
        <w:kinsoku w:val="0"/>
        <w:overflowPunct w:val="0"/>
        <w:autoSpaceDE w:val="0"/>
        <w:autoSpaceDN w:val="0"/>
        <w:adjustRightInd w:val="0"/>
        <w:snapToGrid w:val="0"/>
        <w:spacing w:before="0" w:after="240"/>
        <w:rPr>
          <w:rFonts w:ascii="KaiTi" w:eastAsia="KaiTi" w:hAnsi="KaiTi"/>
          <w:b w:val="0"/>
          <w:snapToGrid w:val="0"/>
          <w:kern w:val="22"/>
          <w:sz w:val="24"/>
          <w:lang w:eastAsia="zh-CN"/>
        </w:rPr>
      </w:pPr>
      <w:r w:rsidRPr="000D7565">
        <w:rPr>
          <w:rFonts w:ascii="KaiTi" w:eastAsia="KaiTi" w:hAnsi="KaiTi" w:hint="eastAsia"/>
          <w:b w:val="0"/>
          <w:snapToGrid w:val="0"/>
          <w:kern w:val="22"/>
          <w:sz w:val="24"/>
          <w:lang w:eastAsia="zh-CN"/>
        </w:rPr>
        <w:lastRenderedPageBreak/>
        <w:t>附件三</w:t>
      </w:r>
    </w:p>
    <w:p w14:paraId="13A2D9B4" w14:textId="64C5EFC3" w:rsidR="00855A78" w:rsidRPr="00490BF5" w:rsidRDefault="00DB0D2D"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eastAsia="zh-CN"/>
        </w:rPr>
      </w:pPr>
      <w:r w:rsidRPr="00DB0D2D">
        <w:rPr>
          <w:rFonts w:ascii="SimSun" w:eastAsia="SimSun" w:hAnsi="SimSun" w:cs="SimSun" w:hint="eastAsia"/>
          <w:snapToGrid w:val="0"/>
          <w:kern w:val="22"/>
          <w:szCs w:val="22"/>
          <w:lang w:eastAsia="zh-CN"/>
        </w:rPr>
        <w:t>生物多样性融资倡议国家的进展情况</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462C35" w14:paraId="1AA675F8" w14:textId="77777777" w:rsidTr="00490BF5">
        <w:trPr>
          <w:jc w:val="center"/>
        </w:trPr>
        <w:tc>
          <w:tcPr>
            <w:tcW w:w="1606" w:type="dxa"/>
            <w:tcMar>
              <w:top w:w="43" w:type="dxa"/>
              <w:left w:w="43" w:type="dxa"/>
              <w:bottom w:w="43" w:type="dxa"/>
              <w:right w:w="43" w:type="dxa"/>
            </w:tcMar>
            <w:vAlign w:val="center"/>
            <w:hideMark/>
          </w:tcPr>
          <w:p w14:paraId="6986950C" w14:textId="3D29F13B" w:rsidR="00855A78" w:rsidRPr="000D7565" w:rsidRDefault="00DB0D2D" w:rsidP="00490BF5">
            <w:pPr>
              <w:suppressLineNumbers/>
              <w:suppressAutoHyphens/>
              <w:kinsoku w:val="0"/>
              <w:overflowPunct w:val="0"/>
              <w:autoSpaceDE w:val="0"/>
              <w:autoSpaceDN w:val="0"/>
              <w:adjustRightInd w:val="0"/>
              <w:snapToGrid w:val="0"/>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生物多样性融资倡议国家</w:t>
            </w:r>
          </w:p>
        </w:tc>
        <w:tc>
          <w:tcPr>
            <w:tcW w:w="1259" w:type="dxa"/>
            <w:tcMar>
              <w:top w:w="43" w:type="dxa"/>
              <w:left w:w="43" w:type="dxa"/>
              <w:bottom w:w="43" w:type="dxa"/>
              <w:right w:w="43" w:type="dxa"/>
            </w:tcMar>
            <w:vAlign w:val="center"/>
            <w:hideMark/>
          </w:tcPr>
          <w:p w14:paraId="6B10D236" w14:textId="734BA67E" w:rsidR="00855A78" w:rsidRPr="000D7565" w:rsidRDefault="0057369C" w:rsidP="00490BF5">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范围阶段</w:t>
            </w:r>
          </w:p>
        </w:tc>
        <w:tc>
          <w:tcPr>
            <w:tcW w:w="1383" w:type="dxa"/>
            <w:tcMar>
              <w:top w:w="43" w:type="dxa"/>
              <w:left w:w="43" w:type="dxa"/>
              <w:bottom w:w="43" w:type="dxa"/>
              <w:right w:w="43" w:type="dxa"/>
            </w:tcMar>
            <w:vAlign w:val="center"/>
            <w:hideMark/>
          </w:tcPr>
          <w:p w14:paraId="7F5D4E2F" w14:textId="7485191E" w:rsidR="00855A78" w:rsidRPr="000D7565" w:rsidRDefault="0057369C" w:rsidP="00490BF5">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机构审查</w:t>
            </w:r>
          </w:p>
        </w:tc>
        <w:tc>
          <w:tcPr>
            <w:tcW w:w="1440" w:type="dxa"/>
            <w:tcMar>
              <w:top w:w="43" w:type="dxa"/>
              <w:left w:w="43" w:type="dxa"/>
              <w:bottom w:w="43" w:type="dxa"/>
              <w:right w:w="43" w:type="dxa"/>
            </w:tcMar>
            <w:vAlign w:val="center"/>
            <w:hideMark/>
          </w:tcPr>
          <w:p w14:paraId="398D68EC" w14:textId="77D70856" w:rsidR="00855A78" w:rsidRPr="000D7565" w:rsidRDefault="00DB0D2D" w:rsidP="00DB0D2D">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支出审查</w:t>
            </w:r>
          </w:p>
        </w:tc>
        <w:tc>
          <w:tcPr>
            <w:tcW w:w="1350" w:type="dxa"/>
            <w:tcMar>
              <w:top w:w="43" w:type="dxa"/>
              <w:left w:w="43" w:type="dxa"/>
              <w:bottom w:w="43" w:type="dxa"/>
              <w:right w:w="43" w:type="dxa"/>
            </w:tcMar>
            <w:vAlign w:val="center"/>
            <w:hideMark/>
          </w:tcPr>
          <w:p w14:paraId="579D886A" w14:textId="77777777" w:rsidR="0051025A" w:rsidRPr="000D7565" w:rsidRDefault="0057369C" w:rsidP="00DB0D2D">
            <w:pPr>
              <w:suppressLineNumbers/>
              <w:suppressAutoHyphens/>
              <w:kinsoku w:val="0"/>
              <w:overflowPunct w:val="0"/>
              <w:autoSpaceDE w:val="0"/>
              <w:autoSpaceDN w:val="0"/>
              <w:adjustRightInd w:val="0"/>
              <w:snapToGrid w:val="0"/>
              <w:jc w:val="center"/>
              <w:rPr>
                <w:rFonts w:ascii="KaiTi" w:eastAsia="KaiTi" w:hAnsi="KaiTi" w:cs="SimSun"/>
                <w:bCs/>
                <w:iCs/>
                <w:snapToGrid w:val="0"/>
                <w:kern w:val="22"/>
                <w:sz w:val="20"/>
                <w:szCs w:val="20"/>
                <w:lang w:eastAsia="zh-CN"/>
              </w:rPr>
            </w:pPr>
            <w:r w:rsidRPr="000D7565">
              <w:rPr>
                <w:rFonts w:ascii="KaiTi" w:eastAsia="KaiTi" w:hAnsi="KaiTi" w:cs="SimSun" w:hint="eastAsia"/>
                <w:bCs/>
                <w:iCs/>
                <w:snapToGrid w:val="0"/>
                <w:kern w:val="22"/>
                <w:sz w:val="20"/>
                <w:szCs w:val="20"/>
                <w:lang w:eastAsia="zh-CN"/>
              </w:rPr>
              <w:t>资金需求</w:t>
            </w:r>
          </w:p>
          <w:p w14:paraId="00FEE55A" w14:textId="51872ADD" w:rsidR="00855A78" w:rsidRPr="000D7565" w:rsidRDefault="0057369C" w:rsidP="00DB0D2D">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和缺</w:t>
            </w:r>
            <w:r w:rsidR="0051025A" w:rsidRPr="000D7565">
              <w:rPr>
                <w:rFonts w:ascii="KaiTi" w:eastAsia="KaiTi" w:hAnsi="KaiTi" w:cs="SimSun" w:hint="eastAsia"/>
                <w:bCs/>
                <w:iCs/>
                <w:snapToGrid w:val="0"/>
                <w:kern w:val="22"/>
                <w:sz w:val="20"/>
                <w:szCs w:val="20"/>
                <w:lang w:eastAsia="zh-CN"/>
              </w:rPr>
              <w:t>口</w:t>
            </w:r>
          </w:p>
        </w:tc>
        <w:tc>
          <w:tcPr>
            <w:tcW w:w="1350" w:type="dxa"/>
            <w:tcMar>
              <w:top w:w="43" w:type="dxa"/>
              <w:left w:w="43" w:type="dxa"/>
              <w:bottom w:w="43" w:type="dxa"/>
              <w:right w:w="43" w:type="dxa"/>
            </w:tcMar>
            <w:vAlign w:val="center"/>
            <w:hideMark/>
          </w:tcPr>
          <w:p w14:paraId="4DB16956" w14:textId="4BD7DAD4" w:rsidR="00855A78" w:rsidRPr="000D7565" w:rsidRDefault="0057369C" w:rsidP="00490BF5">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财政计划</w:t>
            </w:r>
          </w:p>
        </w:tc>
        <w:tc>
          <w:tcPr>
            <w:tcW w:w="1260" w:type="dxa"/>
            <w:shd w:val="clear" w:color="auto" w:fill="FFFFFF"/>
            <w:tcMar>
              <w:top w:w="43" w:type="dxa"/>
              <w:left w:w="43" w:type="dxa"/>
              <w:bottom w:w="43" w:type="dxa"/>
              <w:right w:w="43" w:type="dxa"/>
            </w:tcMar>
            <w:vAlign w:val="center"/>
          </w:tcPr>
          <w:p w14:paraId="13B88F17" w14:textId="77777777" w:rsidR="0057369C" w:rsidRPr="000D7565" w:rsidRDefault="0057369C" w:rsidP="00490BF5">
            <w:pPr>
              <w:suppressLineNumbers/>
              <w:suppressAutoHyphens/>
              <w:kinsoku w:val="0"/>
              <w:overflowPunct w:val="0"/>
              <w:autoSpaceDE w:val="0"/>
              <w:autoSpaceDN w:val="0"/>
              <w:adjustRightInd w:val="0"/>
              <w:snapToGrid w:val="0"/>
              <w:jc w:val="center"/>
              <w:rPr>
                <w:rFonts w:ascii="KaiTi" w:eastAsia="KaiTi" w:hAnsi="KaiTi" w:cs="SimSun"/>
                <w:bCs/>
                <w:iCs/>
                <w:snapToGrid w:val="0"/>
                <w:kern w:val="22"/>
                <w:sz w:val="20"/>
                <w:szCs w:val="20"/>
                <w:lang w:eastAsia="zh-CN"/>
              </w:rPr>
            </w:pPr>
            <w:r w:rsidRPr="000D7565">
              <w:rPr>
                <w:rFonts w:ascii="KaiTi" w:eastAsia="KaiTi" w:hAnsi="KaiTi" w:cs="SimSun" w:hint="eastAsia"/>
                <w:bCs/>
                <w:iCs/>
                <w:snapToGrid w:val="0"/>
                <w:kern w:val="22"/>
                <w:sz w:val="20"/>
                <w:szCs w:val="20"/>
                <w:lang w:eastAsia="zh-CN"/>
              </w:rPr>
              <w:t>生物多样性公约</w:t>
            </w:r>
          </w:p>
          <w:p w14:paraId="2A22F890" w14:textId="4AC8B1C4" w:rsidR="00855A78" w:rsidRPr="000D7565" w:rsidRDefault="00DB0D2D" w:rsidP="00DB0D2D">
            <w:pPr>
              <w:suppressLineNumbers/>
              <w:suppressAutoHyphens/>
              <w:kinsoku w:val="0"/>
              <w:overflowPunct w:val="0"/>
              <w:autoSpaceDE w:val="0"/>
              <w:autoSpaceDN w:val="0"/>
              <w:adjustRightInd w:val="0"/>
              <w:snapToGrid w:val="0"/>
              <w:jc w:val="center"/>
              <w:rPr>
                <w:rFonts w:ascii="KaiTi" w:eastAsia="KaiTi" w:hAnsi="KaiTi"/>
                <w:bCs/>
                <w:i/>
                <w:iCs/>
                <w:snapToGrid w:val="0"/>
                <w:kern w:val="22"/>
                <w:sz w:val="20"/>
                <w:szCs w:val="20"/>
                <w:lang w:eastAsia="zh-CN"/>
              </w:rPr>
            </w:pPr>
            <w:r w:rsidRPr="000D7565">
              <w:rPr>
                <w:rFonts w:ascii="KaiTi" w:eastAsia="KaiTi" w:hAnsi="KaiTi" w:cs="SimSun" w:hint="eastAsia"/>
                <w:bCs/>
                <w:iCs/>
                <w:snapToGrid w:val="0"/>
                <w:kern w:val="22"/>
                <w:sz w:val="20"/>
                <w:szCs w:val="20"/>
                <w:lang w:eastAsia="zh-CN"/>
              </w:rPr>
              <w:t>财务报告</w:t>
            </w:r>
          </w:p>
        </w:tc>
      </w:tr>
      <w:tr w:rsidR="00CF2212" w:rsidRPr="00462C35" w14:paraId="3D0D97C7" w14:textId="77777777" w:rsidTr="00490BF5">
        <w:trPr>
          <w:jc w:val="center"/>
        </w:trPr>
        <w:tc>
          <w:tcPr>
            <w:tcW w:w="1606" w:type="dxa"/>
            <w:tcMar>
              <w:top w:w="43" w:type="dxa"/>
              <w:left w:w="43" w:type="dxa"/>
              <w:bottom w:w="43" w:type="dxa"/>
              <w:right w:w="43" w:type="dxa"/>
            </w:tcMar>
            <w:hideMark/>
          </w:tcPr>
          <w:p w14:paraId="7F0873C5" w14:textId="0E328487"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伯利兹</w:t>
            </w:r>
          </w:p>
        </w:tc>
        <w:tc>
          <w:tcPr>
            <w:tcW w:w="1259" w:type="dxa"/>
            <w:shd w:val="pct5" w:color="auto" w:fill="auto"/>
            <w:tcMar>
              <w:top w:w="43" w:type="dxa"/>
              <w:left w:w="43" w:type="dxa"/>
              <w:bottom w:w="43" w:type="dxa"/>
              <w:right w:w="43" w:type="dxa"/>
            </w:tcMar>
            <w:hideMark/>
          </w:tcPr>
          <w:p w14:paraId="024E541E" w14:textId="7B5DB6A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11FDA6A4" w14:textId="77A5015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440" w:type="dxa"/>
            <w:tcMar>
              <w:top w:w="43" w:type="dxa"/>
              <w:left w:w="43" w:type="dxa"/>
              <w:bottom w:w="43" w:type="dxa"/>
              <w:right w:w="43" w:type="dxa"/>
            </w:tcMar>
            <w:hideMark/>
          </w:tcPr>
          <w:p w14:paraId="4AEEADB5" w14:textId="455559B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418AD836" w14:textId="5BF65C42"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06957932" w14:textId="0E863534"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2F572405"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4EE8EE64" w14:textId="77777777" w:rsidTr="00490BF5">
        <w:trPr>
          <w:jc w:val="center"/>
        </w:trPr>
        <w:tc>
          <w:tcPr>
            <w:tcW w:w="1606" w:type="dxa"/>
            <w:tcMar>
              <w:top w:w="43" w:type="dxa"/>
              <w:left w:w="43" w:type="dxa"/>
              <w:bottom w:w="43" w:type="dxa"/>
              <w:right w:w="43" w:type="dxa"/>
            </w:tcMar>
            <w:hideMark/>
          </w:tcPr>
          <w:p w14:paraId="4D847D77" w14:textId="48A261CE"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不丹</w:t>
            </w:r>
          </w:p>
        </w:tc>
        <w:tc>
          <w:tcPr>
            <w:tcW w:w="1259" w:type="dxa"/>
            <w:shd w:val="pct5" w:color="auto" w:fill="auto"/>
            <w:tcMar>
              <w:top w:w="43" w:type="dxa"/>
              <w:left w:w="43" w:type="dxa"/>
              <w:bottom w:w="43" w:type="dxa"/>
              <w:right w:w="43" w:type="dxa"/>
            </w:tcMar>
            <w:hideMark/>
          </w:tcPr>
          <w:p w14:paraId="6ECE25B4" w14:textId="69154103"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758964AC" w14:textId="6F89DE9E"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32E8051C" w14:textId="3C203445" w:rsidR="00855A78" w:rsidRPr="00462C35" w:rsidRDefault="0018581B" w:rsidP="0018581B">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0A18C8EF" w14:textId="416A448E" w:rsidR="00855A78" w:rsidRPr="00462C35" w:rsidRDefault="0018581B"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73E1306B" w14:textId="0309531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210B7089"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7E28928D" w14:textId="77777777" w:rsidTr="00490BF5">
        <w:trPr>
          <w:jc w:val="center"/>
        </w:trPr>
        <w:tc>
          <w:tcPr>
            <w:tcW w:w="1606" w:type="dxa"/>
            <w:tcMar>
              <w:top w:w="43" w:type="dxa"/>
              <w:left w:w="43" w:type="dxa"/>
              <w:bottom w:w="43" w:type="dxa"/>
              <w:right w:w="43" w:type="dxa"/>
            </w:tcMar>
            <w:hideMark/>
          </w:tcPr>
          <w:p w14:paraId="590E5C20" w14:textId="70C3C6BB"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博茨瓦纳</w:t>
            </w:r>
          </w:p>
        </w:tc>
        <w:tc>
          <w:tcPr>
            <w:tcW w:w="1259" w:type="dxa"/>
            <w:shd w:val="pct5" w:color="auto" w:fill="auto"/>
            <w:tcMar>
              <w:top w:w="43" w:type="dxa"/>
              <w:left w:w="43" w:type="dxa"/>
              <w:bottom w:w="43" w:type="dxa"/>
              <w:right w:w="43" w:type="dxa"/>
            </w:tcMar>
            <w:hideMark/>
          </w:tcPr>
          <w:p w14:paraId="16F123C0" w14:textId="1C58A5D9"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3BF53459" w14:textId="47AC3E2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48E60BA1" w14:textId="476BDC5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3C58FC66" w14:textId="010E504D"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3CD7B7E3" w14:textId="17975B7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3AB64958"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462E38C6" w14:textId="77777777" w:rsidTr="00490BF5">
        <w:trPr>
          <w:jc w:val="center"/>
        </w:trPr>
        <w:tc>
          <w:tcPr>
            <w:tcW w:w="1606" w:type="dxa"/>
            <w:tcMar>
              <w:top w:w="43" w:type="dxa"/>
              <w:left w:w="43" w:type="dxa"/>
              <w:bottom w:w="43" w:type="dxa"/>
              <w:right w:w="43" w:type="dxa"/>
            </w:tcMar>
            <w:hideMark/>
          </w:tcPr>
          <w:p w14:paraId="758B2667" w14:textId="3EE1261E"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巴西</w:t>
            </w:r>
          </w:p>
        </w:tc>
        <w:tc>
          <w:tcPr>
            <w:tcW w:w="1259" w:type="dxa"/>
            <w:shd w:val="pct5" w:color="auto" w:fill="auto"/>
            <w:tcMar>
              <w:top w:w="43" w:type="dxa"/>
              <w:left w:w="43" w:type="dxa"/>
              <w:bottom w:w="43" w:type="dxa"/>
              <w:right w:w="43" w:type="dxa"/>
            </w:tcMar>
            <w:hideMark/>
          </w:tcPr>
          <w:p w14:paraId="764D2EEE" w14:textId="011DB7E8"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0A0E67DC" w14:textId="2712E55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440" w:type="dxa"/>
            <w:tcMar>
              <w:top w:w="43" w:type="dxa"/>
              <w:left w:w="43" w:type="dxa"/>
              <w:bottom w:w="43" w:type="dxa"/>
              <w:right w:w="43" w:type="dxa"/>
            </w:tcMar>
            <w:hideMark/>
          </w:tcPr>
          <w:p w14:paraId="65B31F16" w14:textId="41F1F014" w:rsidR="00855A78" w:rsidRPr="00462C35" w:rsidRDefault="00CC09B6"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23BC89BA" w14:textId="61BBB36C"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12FC6C48" w14:textId="2577A10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78D2B31C"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43737E8F" w14:textId="77777777" w:rsidTr="00490BF5">
        <w:trPr>
          <w:jc w:val="center"/>
        </w:trPr>
        <w:tc>
          <w:tcPr>
            <w:tcW w:w="1606" w:type="dxa"/>
            <w:tcMar>
              <w:top w:w="43" w:type="dxa"/>
              <w:left w:w="43" w:type="dxa"/>
              <w:bottom w:w="43" w:type="dxa"/>
              <w:right w:w="43" w:type="dxa"/>
            </w:tcMar>
            <w:hideMark/>
          </w:tcPr>
          <w:p w14:paraId="7644EAA7" w14:textId="5B2F4691"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柬埔寨</w:t>
            </w:r>
          </w:p>
        </w:tc>
        <w:tc>
          <w:tcPr>
            <w:tcW w:w="1259" w:type="dxa"/>
            <w:tcMar>
              <w:top w:w="43" w:type="dxa"/>
              <w:left w:w="43" w:type="dxa"/>
              <w:bottom w:w="43" w:type="dxa"/>
              <w:right w:w="43" w:type="dxa"/>
            </w:tcMar>
            <w:hideMark/>
          </w:tcPr>
          <w:p w14:paraId="4CEB09FE" w14:textId="4232196F" w:rsidR="00855A78" w:rsidRPr="00462C35" w:rsidRDefault="00462C35" w:rsidP="00462C3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eastAsiaTheme="minorEastAsia" w:hint="eastAsia"/>
                <w:snapToGrid w:val="0"/>
                <w:kern w:val="22"/>
                <w:sz w:val="20"/>
                <w:szCs w:val="20"/>
                <w:lang w:eastAsia="zh-CN"/>
              </w:rPr>
              <w:t>已开始</w:t>
            </w:r>
          </w:p>
        </w:tc>
        <w:tc>
          <w:tcPr>
            <w:tcW w:w="1383" w:type="dxa"/>
            <w:tcMar>
              <w:top w:w="43" w:type="dxa"/>
              <w:left w:w="43" w:type="dxa"/>
              <w:bottom w:w="43" w:type="dxa"/>
              <w:right w:w="43" w:type="dxa"/>
            </w:tcMar>
            <w:hideMark/>
          </w:tcPr>
          <w:p w14:paraId="6FEB42E4" w14:textId="1B65D033"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有待开始</w:t>
            </w:r>
          </w:p>
        </w:tc>
        <w:tc>
          <w:tcPr>
            <w:tcW w:w="1440" w:type="dxa"/>
            <w:tcMar>
              <w:top w:w="43" w:type="dxa"/>
              <w:left w:w="43" w:type="dxa"/>
              <w:bottom w:w="43" w:type="dxa"/>
              <w:right w:w="43" w:type="dxa"/>
            </w:tcMar>
            <w:hideMark/>
          </w:tcPr>
          <w:p w14:paraId="2F721B11" w14:textId="582E8FED"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有待开始</w:t>
            </w:r>
          </w:p>
        </w:tc>
        <w:tc>
          <w:tcPr>
            <w:tcW w:w="1350" w:type="dxa"/>
            <w:tcMar>
              <w:top w:w="43" w:type="dxa"/>
              <w:left w:w="43" w:type="dxa"/>
              <w:bottom w:w="43" w:type="dxa"/>
              <w:right w:w="43" w:type="dxa"/>
            </w:tcMar>
            <w:hideMark/>
          </w:tcPr>
          <w:p w14:paraId="478526EE" w14:textId="76DA170C"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有待开始</w:t>
            </w:r>
          </w:p>
        </w:tc>
        <w:tc>
          <w:tcPr>
            <w:tcW w:w="1350" w:type="dxa"/>
            <w:tcMar>
              <w:top w:w="43" w:type="dxa"/>
              <w:left w:w="43" w:type="dxa"/>
              <w:bottom w:w="43" w:type="dxa"/>
              <w:right w:w="43" w:type="dxa"/>
            </w:tcMar>
            <w:hideMark/>
          </w:tcPr>
          <w:p w14:paraId="5A334470" w14:textId="1C0AB334"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有待开始</w:t>
            </w:r>
          </w:p>
        </w:tc>
        <w:tc>
          <w:tcPr>
            <w:tcW w:w="1260" w:type="dxa"/>
            <w:shd w:val="clear" w:color="auto" w:fill="FFFFFF"/>
            <w:tcMar>
              <w:top w:w="43" w:type="dxa"/>
              <w:left w:w="43" w:type="dxa"/>
              <w:bottom w:w="43" w:type="dxa"/>
              <w:right w:w="43" w:type="dxa"/>
            </w:tcMar>
          </w:tcPr>
          <w:p w14:paraId="7BD55D91"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276BD149" w14:textId="77777777" w:rsidTr="00490BF5">
        <w:trPr>
          <w:jc w:val="center"/>
        </w:trPr>
        <w:tc>
          <w:tcPr>
            <w:tcW w:w="1606" w:type="dxa"/>
            <w:tcMar>
              <w:top w:w="43" w:type="dxa"/>
              <w:left w:w="43" w:type="dxa"/>
              <w:bottom w:w="43" w:type="dxa"/>
              <w:right w:w="43" w:type="dxa"/>
            </w:tcMar>
            <w:hideMark/>
          </w:tcPr>
          <w:p w14:paraId="40CB0998" w14:textId="792B74A3"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智利</w:t>
            </w:r>
          </w:p>
        </w:tc>
        <w:tc>
          <w:tcPr>
            <w:tcW w:w="1259" w:type="dxa"/>
            <w:shd w:val="pct5" w:color="auto" w:fill="auto"/>
            <w:tcMar>
              <w:top w:w="43" w:type="dxa"/>
              <w:left w:w="43" w:type="dxa"/>
              <w:bottom w:w="43" w:type="dxa"/>
              <w:right w:w="43" w:type="dxa"/>
            </w:tcMar>
            <w:hideMark/>
          </w:tcPr>
          <w:p w14:paraId="483BD74C" w14:textId="6167C3CD"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3ABF5899" w14:textId="0E12453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59B6C530" w14:textId="6522258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53B7B9F2" w14:textId="105D7092"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4A656E40" w14:textId="7993F8FE" w:rsidR="00855A78" w:rsidRPr="00462C35" w:rsidRDefault="007500D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30437853"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4DF11916" w14:textId="77777777" w:rsidTr="00490BF5">
        <w:trPr>
          <w:jc w:val="center"/>
        </w:trPr>
        <w:tc>
          <w:tcPr>
            <w:tcW w:w="1606" w:type="dxa"/>
            <w:tcMar>
              <w:top w:w="43" w:type="dxa"/>
              <w:left w:w="43" w:type="dxa"/>
              <w:bottom w:w="43" w:type="dxa"/>
              <w:right w:w="43" w:type="dxa"/>
            </w:tcMar>
            <w:hideMark/>
          </w:tcPr>
          <w:p w14:paraId="6E489BC8" w14:textId="52A7E5C9"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哥伦比亚</w:t>
            </w:r>
          </w:p>
        </w:tc>
        <w:tc>
          <w:tcPr>
            <w:tcW w:w="1259" w:type="dxa"/>
            <w:shd w:val="pct5" w:color="auto" w:fill="auto"/>
            <w:tcMar>
              <w:top w:w="43" w:type="dxa"/>
              <w:left w:w="43" w:type="dxa"/>
              <w:bottom w:w="43" w:type="dxa"/>
              <w:right w:w="43" w:type="dxa"/>
            </w:tcMar>
            <w:hideMark/>
          </w:tcPr>
          <w:p w14:paraId="728D45AF" w14:textId="080745B3"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30B7387F" w14:textId="7F3F1BE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7FFF2597" w14:textId="32DF7DE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7A5220AA" w14:textId="3B94DB7C"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3BBC220E" w14:textId="3CC41E49" w:rsidR="00855A78" w:rsidRPr="00462C35" w:rsidRDefault="00030151"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3B733626"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619C6C47" w14:textId="77777777" w:rsidTr="00490BF5">
        <w:trPr>
          <w:jc w:val="center"/>
        </w:trPr>
        <w:tc>
          <w:tcPr>
            <w:tcW w:w="1606" w:type="dxa"/>
            <w:tcMar>
              <w:top w:w="43" w:type="dxa"/>
              <w:left w:w="43" w:type="dxa"/>
              <w:bottom w:w="43" w:type="dxa"/>
              <w:right w:w="43" w:type="dxa"/>
            </w:tcMar>
            <w:hideMark/>
          </w:tcPr>
          <w:p w14:paraId="355C2D32" w14:textId="3EBDB161"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哥斯达黎加</w:t>
            </w:r>
          </w:p>
        </w:tc>
        <w:tc>
          <w:tcPr>
            <w:tcW w:w="1259" w:type="dxa"/>
            <w:shd w:val="pct5" w:color="auto" w:fill="auto"/>
            <w:tcMar>
              <w:top w:w="43" w:type="dxa"/>
              <w:left w:w="43" w:type="dxa"/>
              <w:bottom w:w="43" w:type="dxa"/>
              <w:right w:w="43" w:type="dxa"/>
            </w:tcMar>
            <w:hideMark/>
          </w:tcPr>
          <w:p w14:paraId="2C3EA697" w14:textId="7B905258"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7A89B702" w14:textId="31492CF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103EC4DC" w14:textId="7D430356"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5312EC96" w14:textId="57E9BD2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180B06F8" w14:textId="6814C74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7A170EB7" w14:textId="7FA4B40D" w:rsidR="00855A78" w:rsidRPr="00462C35" w:rsidRDefault="00F4361B"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0B133703" w14:textId="77777777" w:rsidTr="00490BF5">
        <w:trPr>
          <w:jc w:val="center"/>
        </w:trPr>
        <w:tc>
          <w:tcPr>
            <w:tcW w:w="1606" w:type="dxa"/>
            <w:tcMar>
              <w:top w:w="43" w:type="dxa"/>
              <w:left w:w="43" w:type="dxa"/>
              <w:bottom w:w="43" w:type="dxa"/>
              <w:right w:w="43" w:type="dxa"/>
            </w:tcMar>
            <w:hideMark/>
          </w:tcPr>
          <w:p w14:paraId="48F2CBEA" w14:textId="157A2CCE"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古巴</w:t>
            </w:r>
          </w:p>
        </w:tc>
        <w:tc>
          <w:tcPr>
            <w:tcW w:w="1259" w:type="dxa"/>
            <w:shd w:val="pct5" w:color="auto" w:fill="auto"/>
            <w:tcMar>
              <w:top w:w="43" w:type="dxa"/>
              <w:left w:w="43" w:type="dxa"/>
              <w:bottom w:w="43" w:type="dxa"/>
              <w:right w:w="43" w:type="dxa"/>
            </w:tcMar>
            <w:hideMark/>
          </w:tcPr>
          <w:p w14:paraId="2585ADF8" w14:textId="154C3ED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146FD465" w14:textId="4ACAB3A8" w:rsidR="00855A78" w:rsidRPr="00462C35" w:rsidRDefault="00864CA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440" w:type="dxa"/>
            <w:tcMar>
              <w:top w:w="43" w:type="dxa"/>
              <w:left w:w="43" w:type="dxa"/>
              <w:bottom w:w="43" w:type="dxa"/>
              <w:right w:w="43" w:type="dxa"/>
            </w:tcMar>
            <w:hideMark/>
          </w:tcPr>
          <w:p w14:paraId="2133DD3E" w14:textId="5D5B0567" w:rsidR="00855A78" w:rsidRPr="00462C35" w:rsidRDefault="00864CA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5DBB4FFD" w14:textId="715835A6"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75F88D26" w14:textId="3EC79282"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5B4BEEC1"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04005D22" w14:textId="77777777" w:rsidTr="00490BF5">
        <w:trPr>
          <w:jc w:val="center"/>
        </w:trPr>
        <w:tc>
          <w:tcPr>
            <w:tcW w:w="1606" w:type="dxa"/>
            <w:tcMar>
              <w:top w:w="43" w:type="dxa"/>
              <w:left w:w="43" w:type="dxa"/>
              <w:bottom w:w="43" w:type="dxa"/>
              <w:right w:w="43" w:type="dxa"/>
            </w:tcMar>
            <w:hideMark/>
          </w:tcPr>
          <w:p w14:paraId="7B3219D8" w14:textId="75C57960"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厄瓜多尔</w:t>
            </w:r>
          </w:p>
        </w:tc>
        <w:tc>
          <w:tcPr>
            <w:tcW w:w="1259" w:type="dxa"/>
            <w:shd w:val="pct5" w:color="auto" w:fill="auto"/>
            <w:tcMar>
              <w:top w:w="43" w:type="dxa"/>
              <w:left w:w="43" w:type="dxa"/>
              <w:bottom w:w="43" w:type="dxa"/>
              <w:right w:w="43" w:type="dxa"/>
            </w:tcMar>
            <w:hideMark/>
          </w:tcPr>
          <w:p w14:paraId="4C1676AB" w14:textId="6886637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14D35A10" w14:textId="565F9DA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0B32C66C" w14:textId="19D77F9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35F2CFF6" w14:textId="6ACCE0B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3F20E915" w14:textId="24CC631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6C9AA6DD"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3C0E8C12" w14:textId="77777777" w:rsidTr="00490BF5">
        <w:trPr>
          <w:jc w:val="center"/>
        </w:trPr>
        <w:tc>
          <w:tcPr>
            <w:tcW w:w="1606" w:type="dxa"/>
            <w:tcMar>
              <w:top w:w="43" w:type="dxa"/>
              <w:left w:w="43" w:type="dxa"/>
              <w:bottom w:w="43" w:type="dxa"/>
              <w:right w:w="43" w:type="dxa"/>
            </w:tcMar>
            <w:hideMark/>
          </w:tcPr>
          <w:p w14:paraId="1D0183BF" w14:textId="55D05B6C"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斐济</w:t>
            </w:r>
          </w:p>
        </w:tc>
        <w:tc>
          <w:tcPr>
            <w:tcW w:w="1259" w:type="dxa"/>
            <w:shd w:val="pct5" w:color="auto" w:fill="auto"/>
            <w:tcMar>
              <w:top w:w="43" w:type="dxa"/>
              <w:left w:w="43" w:type="dxa"/>
              <w:bottom w:w="43" w:type="dxa"/>
              <w:right w:w="43" w:type="dxa"/>
            </w:tcMar>
            <w:hideMark/>
          </w:tcPr>
          <w:p w14:paraId="5E27F82C" w14:textId="44A5715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3E689C42" w14:textId="13EF767F"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4E3F5582" w14:textId="262A523C"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6EC04BA4" w14:textId="53662FA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6222D69A" w14:textId="0C9909E7"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6D8FADE1"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76D144FA" w14:textId="77777777" w:rsidTr="00490BF5">
        <w:trPr>
          <w:jc w:val="center"/>
        </w:trPr>
        <w:tc>
          <w:tcPr>
            <w:tcW w:w="1606" w:type="dxa"/>
            <w:tcMar>
              <w:top w:w="43" w:type="dxa"/>
              <w:left w:w="43" w:type="dxa"/>
              <w:bottom w:w="43" w:type="dxa"/>
              <w:right w:w="43" w:type="dxa"/>
            </w:tcMar>
            <w:hideMark/>
          </w:tcPr>
          <w:p w14:paraId="152067C8" w14:textId="0A92116C"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格鲁吉亚</w:t>
            </w:r>
          </w:p>
        </w:tc>
        <w:tc>
          <w:tcPr>
            <w:tcW w:w="1259" w:type="dxa"/>
            <w:shd w:val="pct5" w:color="auto" w:fill="auto"/>
            <w:tcMar>
              <w:top w:w="43" w:type="dxa"/>
              <w:left w:w="43" w:type="dxa"/>
              <w:bottom w:w="43" w:type="dxa"/>
              <w:right w:w="43" w:type="dxa"/>
            </w:tcMar>
            <w:hideMark/>
          </w:tcPr>
          <w:p w14:paraId="173A23F3" w14:textId="3883D104"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2C81CEE9" w14:textId="124FEC93"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0AEB8BE0" w14:textId="07EB244D" w:rsidR="00855A78" w:rsidRPr="00462C35" w:rsidRDefault="002E569F"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0961D1F1" w14:textId="62DC5651" w:rsidR="00855A78" w:rsidRPr="00462C35" w:rsidRDefault="00CC15C1"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08BFBB8F" w14:textId="39E8520B" w:rsidR="00855A78" w:rsidRPr="00462C35" w:rsidRDefault="00030151"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3E8B087C"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4488D666" w14:textId="77777777" w:rsidTr="00490BF5">
        <w:trPr>
          <w:jc w:val="center"/>
        </w:trPr>
        <w:tc>
          <w:tcPr>
            <w:tcW w:w="1606" w:type="dxa"/>
            <w:tcMar>
              <w:top w:w="43" w:type="dxa"/>
              <w:left w:w="43" w:type="dxa"/>
              <w:bottom w:w="43" w:type="dxa"/>
              <w:right w:w="43" w:type="dxa"/>
            </w:tcMar>
            <w:hideMark/>
          </w:tcPr>
          <w:p w14:paraId="5550130B" w14:textId="28F3D122"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危地马拉</w:t>
            </w:r>
          </w:p>
        </w:tc>
        <w:tc>
          <w:tcPr>
            <w:tcW w:w="1259" w:type="dxa"/>
            <w:shd w:val="pct5" w:color="auto" w:fill="auto"/>
            <w:tcMar>
              <w:top w:w="43" w:type="dxa"/>
              <w:left w:w="43" w:type="dxa"/>
              <w:bottom w:w="43" w:type="dxa"/>
              <w:right w:w="43" w:type="dxa"/>
            </w:tcMar>
            <w:hideMark/>
          </w:tcPr>
          <w:p w14:paraId="7BF7804F" w14:textId="0D2F568D"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61024571" w14:textId="138151A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2F2EEBE0" w14:textId="29F495FA"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361BB276" w14:textId="21AD99B3"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5F9A3AA6" w14:textId="1A81FFF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3AC8CDB8"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692FBD28" w14:textId="77777777" w:rsidTr="00490BF5">
        <w:trPr>
          <w:jc w:val="center"/>
        </w:trPr>
        <w:tc>
          <w:tcPr>
            <w:tcW w:w="1606" w:type="dxa"/>
            <w:tcMar>
              <w:top w:w="43" w:type="dxa"/>
              <w:left w:w="43" w:type="dxa"/>
              <w:bottom w:w="43" w:type="dxa"/>
              <w:right w:w="43" w:type="dxa"/>
            </w:tcMar>
            <w:hideMark/>
          </w:tcPr>
          <w:p w14:paraId="5095D6A1" w14:textId="45ABF566"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印度</w:t>
            </w:r>
          </w:p>
        </w:tc>
        <w:tc>
          <w:tcPr>
            <w:tcW w:w="1259" w:type="dxa"/>
            <w:shd w:val="pct5" w:color="auto" w:fill="auto"/>
            <w:tcMar>
              <w:top w:w="43" w:type="dxa"/>
              <w:left w:w="43" w:type="dxa"/>
              <w:bottom w:w="43" w:type="dxa"/>
              <w:right w:w="43" w:type="dxa"/>
            </w:tcMar>
            <w:hideMark/>
          </w:tcPr>
          <w:p w14:paraId="1F57B495" w14:textId="74723919"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02B786A8" w14:textId="5EB332E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55B59C4B" w14:textId="5E20B588"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3339CB1B" w14:textId="01615EB6"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4B319DD4" w14:textId="6F2F0F92"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4980B1BF"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3EDF2B41" w14:textId="77777777" w:rsidTr="00490BF5">
        <w:trPr>
          <w:jc w:val="center"/>
        </w:trPr>
        <w:tc>
          <w:tcPr>
            <w:tcW w:w="1606" w:type="dxa"/>
            <w:tcMar>
              <w:top w:w="43" w:type="dxa"/>
              <w:left w:w="43" w:type="dxa"/>
              <w:bottom w:w="43" w:type="dxa"/>
              <w:right w:w="43" w:type="dxa"/>
            </w:tcMar>
            <w:hideMark/>
          </w:tcPr>
          <w:p w14:paraId="6778A063" w14:textId="2E029D5C"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印度尼西亚</w:t>
            </w:r>
          </w:p>
        </w:tc>
        <w:tc>
          <w:tcPr>
            <w:tcW w:w="1259" w:type="dxa"/>
            <w:shd w:val="pct5" w:color="auto" w:fill="auto"/>
            <w:tcMar>
              <w:top w:w="43" w:type="dxa"/>
              <w:left w:w="43" w:type="dxa"/>
              <w:bottom w:w="43" w:type="dxa"/>
              <w:right w:w="43" w:type="dxa"/>
            </w:tcMar>
            <w:hideMark/>
          </w:tcPr>
          <w:p w14:paraId="19ADF5A5" w14:textId="3595A2E8"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41B58233" w14:textId="02DC4BDC"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6B50AE66" w14:textId="193BAEDE"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113F7106" w14:textId="5D872A22"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49DFB14C" w14:textId="2BBDB56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25A17A57"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334FAADE" w14:textId="77777777" w:rsidTr="00490BF5">
        <w:trPr>
          <w:jc w:val="center"/>
        </w:trPr>
        <w:tc>
          <w:tcPr>
            <w:tcW w:w="1606" w:type="dxa"/>
            <w:tcMar>
              <w:top w:w="43" w:type="dxa"/>
              <w:left w:w="43" w:type="dxa"/>
              <w:bottom w:w="43" w:type="dxa"/>
              <w:right w:w="43" w:type="dxa"/>
            </w:tcMar>
            <w:hideMark/>
          </w:tcPr>
          <w:p w14:paraId="128B39AD" w14:textId="6201448F"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哈萨克斯坦</w:t>
            </w:r>
          </w:p>
        </w:tc>
        <w:tc>
          <w:tcPr>
            <w:tcW w:w="1259" w:type="dxa"/>
            <w:shd w:val="pct5" w:color="auto" w:fill="auto"/>
            <w:tcMar>
              <w:top w:w="43" w:type="dxa"/>
              <w:left w:w="43" w:type="dxa"/>
              <w:bottom w:w="43" w:type="dxa"/>
              <w:right w:w="43" w:type="dxa"/>
            </w:tcMar>
            <w:hideMark/>
          </w:tcPr>
          <w:p w14:paraId="02306C41" w14:textId="72531830"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16B5BB41" w14:textId="456BDEF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54DD6496" w14:textId="4261CCCE"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4C68B345" w14:textId="7FAF0C24"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67B243AB" w14:textId="7E175C9B"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3CDADCA6"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CF2212" w:rsidRPr="00462C35" w14:paraId="25C5B31E" w14:textId="77777777" w:rsidTr="00490BF5">
        <w:trPr>
          <w:jc w:val="center"/>
        </w:trPr>
        <w:tc>
          <w:tcPr>
            <w:tcW w:w="1606" w:type="dxa"/>
            <w:tcMar>
              <w:top w:w="43" w:type="dxa"/>
              <w:left w:w="43" w:type="dxa"/>
              <w:bottom w:w="43" w:type="dxa"/>
              <w:right w:w="43" w:type="dxa"/>
            </w:tcMar>
            <w:hideMark/>
          </w:tcPr>
          <w:p w14:paraId="125AC2F8" w14:textId="2B558651"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吉尔吉斯斯坦</w:t>
            </w:r>
          </w:p>
        </w:tc>
        <w:tc>
          <w:tcPr>
            <w:tcW w:w="1259" w:type="dxa"/>
            <w:shd w:val="pct5" w:color="auto" w:fill="auto"/>
            <w:tcMar>
              <w:top w:w="43" w:type="dxa"/>
              <w:left w:w="43" w:type="dxa"/>
              <w:bottom w:w="43" w:type="dxa"/>
              <w:right w:w="43" w:type="dxa"/>
            </w:tcMar>
            <w:hideMark/>
          </w:tcPr>
          <w:p w14:paraId="3EF66009" w14:textId="706FDB85"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0CCF1F1A" w14:textId="20A04A10" w:rsidR="00855A78" w:rsidRPr="00462C35" w:rsidRDefault="00AE1A1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00E8D628" w14:textId="7A99C14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7F6C685C" w14:textId="40460807" w:rsidR="00855A78" w:rsidRPr="00462C35" w:rsidRDefault="0092293F"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7CEC9B96" w14:textId="59AEC191" w:rsidR="00855A78" w:rsidRPr="00462C35" w:rsidRDefault="00203D1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260" w:type="dxa"/>
            <w:shd w:val="clear" w:color="auto" w:fill="FFFFFF"/>
            <w:tcMar>
              <w:top w:w="43" w:type="dxa"/>
              <w:left w:w="43" w:type="dxa"/>
              <w:bottom w:w="43" w:type="dxa"/>
              <w:right w:w="43" w:type="dxa"/>
            </w:tcMar>
          </w:tcPr>
          <w:p w14:paraId="1C19D323"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AB541E" w:rsidRPr="00462C35" w14:paraId="08A6EFD4" w14:textId="77777777" w:rsidTr="00490BF5">
        <w:trPr>
          <w:jc w:val="center"/>
        </w:trPr>
        <w:tc>
          <w:tcPr>
            <w:tcW w:w="1606" w:type="dxa"/>
            <w:tcMar>
              <w:top w:w="43" w:type="dxa"/>
              <w:left w:w="43" w:type="dxa"/>
              <w:bottom w:w="43" w:type="dxa"/>
              <w:right w:w="43" w:type="dxa"/>
            </w:tcMar>
          </w:tcPr>
          <w:p w14:paraId="6C1473FB" w14:textId="074B5E87" w:rsidR="00AB541E" w:rsidRPr="00462C35" w:rsidRDefault="00AB541E"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马达加斯加</w:t>
            </w:r>
          </w:p>
        </w:tc>
        <w:tc>
          <w:tcPr>
            <w:tcW w:w="1259" w:type="dxa"/>
            <w:shd w:val="pct5" w:color="auto" w:fill="auto"/>
            <w:tcMar>
              <w:top w:w="43" w:type="dxa"/>
              <w:left w:w="43" w:type="dxa"/>
              <w:bottom w:w="43" w:type="dxa"/>
              <w:right w:w="43" w:type="dxa"/>
            </w:tcMar>
          </w:tcPr>
          <w:p w14:paraId="67B259AB" w14:textId="61E2C517" w:rsidR="00AB541E" w:rsidRPr="00462C35" w:rsidRDefault="00BC0D7F"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tcPr>
          <w:p w14:paraId="4026EE21" w14:textId="7383B3DF" w:rsidR="00AB541E" w:rsidRPr="00462C35" w:rsidRDefault="00BC0D7F"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440" w:type="dxa"/>
            <w:tcMar>
              <w:top w:w="43" w:type="dxa"/>
              <w:left w:w="43" w:type="dxa"/>
              <w:bottom w:w="43" w:type="dxa"/>
              <w:right w:w="43" w:type="dxa"/>
            </w:tcMar>
          </w:tcPr>
          <w:p w14:paraId="308A4F3E" w14:textId="2C5205B7" w:rsidR="00AB541E" w:rsidRPr="00462C35" w:rsidRDefault="00BC0D7F"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450EBC8A" w14:textId="5CE68DD8" w:rsidR="00AB541E" w:rsidRPr="00462C35" w:rsidRDefault="00BC0D7F"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6163CAC1" w14:textId="13DC8AB6" w:rsidR="00AB541E" w:rsidRPr="00462C35" w:rsidRDefault="00BC0D7F"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260" w:type="dxa"/>
            <w:shd w:val="clear" w:color="auto" w:fill="FFFFFF"/>
            <w:tcMar>
              <w:top w:w="43" w:type="dxa"/>
              <w:left w:w="43" w:type="dxa"/>
              <w:bottom w:w="43" w:type="dxa"/>
              <w:right w:w="43" w:type="dxa"/>
            </w:tcMar>
          </w:tcPr>
          <w:p w14:paraId="4C663909" w14:textId="0155FD58" w:rsidR="00AB541E" w:rsidRPr="00462C35" w:rsidRDefault="00841DB7"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CF2212" w:rsidRPr="00462C35" w14:paraId="0A755A7F" w14:textId="77777777" w:rsidTr="00490BF5">
        <w:trPr>
          <w:jc w:val="center"/>
        </w:trPr>
        <w:tc>
          <w:tcPr>
            <w:tcW w:w="1606" w:type="dxa"/>
            <w:tcMar>
              <w:top w:w="43" w:type="dxa"/>
              <w:left w:w="43" w:type="dxa"/>
              <w:bottom w:w="43" w:type="dxa"/>
              <w:right w:w="43" w:type="dxa"/>
            </w:tcMar>
            <w:hideMark/>
          </w:tcPr>
          <w:p w14:paraId="2C7551BA" w14:textId="1254EDE1" w:rsidR="00855A78" w:rsidRPr="00462C35" w:rsidRDefault="00FB3F6D"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马来西亚</w:t>
            </w:r>
          </w:p>
        </w:tc>
        <w:tc>
          <w:tcPr>
            <w:tcW w:w="1259" w:type="dxa"/>
            <w:shd w:val="pct5" w:color="auto" w:fill="auto"/>
            <w:tcMar>
              <w:top w:w="43" w:type="dxa"/>
              <w:left w:w="43" w:type="dxa"/>
              <w:bottom w:w="43" w:type="dxa"/>
              <w:right w:w="43" w:type="dxa"/>
            </w:tcMar>
            <w:hideMark/>
          </w:tcPr>
          <w:p w14:paraId="2BCD1F84" w14:textId="1A746E7F"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773EE7B6" w14:textId="2044CD64" w:rsidR="00855A78" w:rsidRPr="00462C35" w:rsidRDefault="0092293F" w:rsidP="00161E2B">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434C2C60" w14:textId="0A883685" w:rsidR="00855A78" w:rsidRPr="00462C35" w:rsidRDefault="00197532"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5C4F3112" w14:textId="26A040D8" w:rsidR="00855A78" w:rsidRPr="00462C35" w:rsidRDefault="00197532"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651A6357" w14:textId="69348671" w:rsidR="00855A78" w:rsidRPr="00462C35" w:rsidRDefault="00462C35" w:rsidP="00490BF5">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4061FEB6" w14:textId="77777777" w:rsidR="00855A78" w:rsidRPr="00462C35" w:rsidRDefault="00855A78"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841DB7" w:rsidRPr="00462C35" w14:paraId="05C53CE3" w14:textId="77777777" w:rsidTr="00490BF5">
        <w:trPr>
          <w:jc w:val="center"/>
        </w:trPr>
        <w:tc>
          <w:tcPr>
            <w:tcW w:w="1606" w:type="dxa"/>
            <w:tcMar>
              <w:top w:w="43" w:type="dxa"/>
              <w:left w:w="43" w:type="dxa"/>
              <w:bottom w:w="43" w:type="dxa"/>
              <w:right w:w="43" w:type="dxa"/>
            </w:tcMar>
          </w:tcPr>
          <w:p w14:paraId="01B58085" w14:textId="7ABD8330" w:rsidR="00841DB7" w:rsidRPr="00462C35" w:rsidRDefault="00841DB7"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马拉维</w:t>
            </w:r>
          </w:p>
        </w:tc>
        <w:tc>
          <w:tcPr>
            <w:tcW w:w="1259" w:type="dxa"/>
            <w:shd w:val="pct5" w:color="auto" w:fill="auto"/>
            <w:tcMar>
              <w:top w:w="43" w:type="dxa"/>
              <w:left w:w="43" w:type="dxa"/>
              <w:bottom w:w="43" w:type="dxa"/>
              <w:right w:w="43" w:type="dxa"/>
            </w:tcMar>
          </w:tcPr>
          <w:p w14:paraId="2B101AE6" w14:textId="10AF3E5A" w:rsidR="00841DB7" w:rsidRPr="00462C35" w:rsidRDefault="00841DB7"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83" w:type="dxa"/>
            <w:tcMar>
              <w:top w:w="43" w:type="dxa"/>
              <w:left w:w="43" w:type="dxa"/>
              <w:bottom w:w="43" w:type="dxa"/>
              <w:right w:w="43" w:type="dxa"/>
            </w:tcMar>
          </w:tcPr>
          <w:p w14:paraId="23E4C652" w14:textId="424E06E4" w:rsidR="00841DB7" w:rsidRPr="00462C35" w:rsidRDefault="00841DB7" w:rsidP="00161E2B">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440" w:type="dxa"/>
            <w:tcMar>
              <w:top w:w="43" w:type="dxa"/>
              <w:left w:w="43" w:type="dxa"/>
              <w:bottom w:w="43" w:type="dxa"/>
              <w:right w:w="43" w:type="dxa"/>
            </w:tcMar>
          </w:tcPr>
          <w:p w14:paraId="1A98FD53" w14:textId="466B30CB" w:rsidR="00841DB7" w:rsidRPr="00462C35" w:rsidRDefault="00841DB7"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7A3B2234" w14:textId="6A57FBDE" w:rsidR="00841DB7" w:rsidRPr="00462C35" w:rsidRDefault="00841DB7"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499C28EA" w14:textId="37462716" w:rsidR="00841DB7" w:rsidRPr="00462C35" w:rsidRDefault="00841DB7" w:rsidP="00490BF5">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260" w:type="dxa"/>
            <w:shd w:val="clear" w:color="auto" w:fill="FFFFFF"/>
            <w:tcMar>
              <w:top w:w="43" w:type="dxa"/>
              <w:left w:w="43" w:type="dxa"/>
              <w:bottom w:w="43" w:type="dxa"/>
              <w:right w:w="43" w:type="dxa"/>
            </w:tcMar>
          </w:tcPr>
          <w:p w14:paraId="06DA74F3" w14:textId="2BDDE203" w:rsidR="00841DB7" w:rsidRPr="00462C35" w:rsidRDefault="00506DFC" w:rsidP="00490BF5">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1D8E4471" w14:textId="77777777" w:rsidTr="00490BF5">
        <w:trPr>
          <w:jc w:val="center"/>
        </w:trPr>
        <w:tc>
          <w:tcPr>
            <w:tcW w:w="1606" w:type="dxa"/>
            <w:tcMar>
              <w:top w:w="43" w:type="dxa"/>
              <w:left w:w="43" w:type="dxa"/>
              <w:bottom w:w="43" w:type="dxa"/>
              <w:right w:w="43" w:type="dxa"/>
            </w:tcMar>
            <w:hideMark/>
          </w:tcPr>
          <w:p w14:paraId="531D6D76" w14:textId="724A35A3"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墨西哥</w:t>
            </w:r>
          </w:p>
        </w:tc>
        <w:tc>
          <w:tcPr>
            <w:tcW w:w="1259" w:type="dxa"/>
            <w:shd w:val="pct5" w:color="auto" w:fill="auto"/>
            <w:tcMar>
              <w:top w:w="43" w:type="dxa"/>
              <w:left w:w="43" w:type="dxa"/>
              <w:bottom w:w="43" w:type="dxa"/>
              <w:right w:w="43" w:type="dxa"/>
            </w:tcMar>
            <w:hideMark/>
          </w:tcPr>
          <w:p w14:paraId="2AFD31F8" w14:textId="7BF8D89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4E72B25D" w14:textId="1E63BE0F"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21316743" w14:textId="6D75FBD9"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7F534822" w14:textId="6CE45E9B"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3903358A" w14:textId="100E4CBC"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4B29CC45"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2913732D" w14:textId="77777777" w:rsidTr="00490BF5">
        <w:trPr>
          <w:jc w:val="center"/>
        </w:trPr>
        <w:tc>
          <w:tcPr>
            <w:tcW w:w="1606" w:type="dxa"/>
            <w:tcMar>
              <w:top w:w="43" w:type="dxa"/>
              <w:left w:w="43" w:type="dxa"/>
              <w:bottom w:w="43" w:type="dxa"/>
              <w:right w:w="43" w:type="dxa"/>
            </w:tcMar>
            <w:hideMark/>
          </w:tcPr>
          <w:p w14:paraId="75E46090" w14:textId="4864303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蒙古</w:t>
            </w:r>
          </w:p>
        </w:tc>
        <w:tc>
          <w:tcPr>
            <w:tcW w:w="1259" w:type="dxa"/>
            <w:shd w:val="pct5" w:color="auto" w:fill="auto"/>
            <w:tcMar>
              <w:top w:w="43" w:type="dxa"/>
              <w:left w:w="43" w:type="dxa"/>
              <w:bottom w:w="43" w:type="dxa"/>
              <w:right w:w="43" w:type="dxa"/>
            </w:tcMar>
            <w:hideMark/>
          </w:tcPr>
          <w:p w14:paraId="55597962" w14:textId="5721926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64929538" w14:textId="0D1B4F69"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66735F68" w14:textId="14DBDB3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731FFF5B" w14:textId="3488D97B"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2D943973" w14:textId="486DF40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2A6CC021"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3AA14158" w14:textId="77777777" w:rsidTr="00490BF5">
        <w:trPr>
          <w:jc w:val="center"/>
        </w:trPr>
        <w:tc>
          <w:tcPr>
            <w:tcW w:w="1606" w:type="dxa"/>
            <w:tcMar>
              <w:top w:w="43" w:type="dxa"/>
              <w:left w:w="43" w:type="dxa"/>
              <w:bottom w:w="43" w:type="dxa"/>
              <w:right w:w="43" w:type="dxa"/>
            </w:tcMar>
            <w:hideMark/>
          </w:tcPr>
          <w:p w14:paraId="6A36603C" w14:textId="4838562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莫桑比克</w:t>
            </w:r>
          </w:p>
        </w:tc>
        <w:tc>
          <w:tcPr>
            <w:tcW w:w="1259" w:type="dxa"/>
            <w:shd w:val="pct5" w:color="auto" w:fill="auto"/>
            <w:tcMar>
              <w:top w:w="43" w:type="dxa"/>
              <w:left w:w="43" w:type="dxa"/>
              <w:bottom w:w="43" w:type="dxa"/>
              <w:right w:w="43" w:type="dxa"/>
            </w:tcMar>
            <w:hideMark/>
          </w:tcPr>
          <w:p w14:paraId="4316C44D" w14:textId="22F49FCC"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5B758407" w14:textId="1C37E3A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440" w:type="dxa"/>
            <w:tcMar>
              <w:top w:w="43" w:type="dxa"/>
              <w:left w:w="43" w:type="dxa"/>
              <w:bottom w:w="43" w:type="dxa"/>
              <w:right w:w="43" w:type="dxa"/>
            </w:tcMar>
            <w:hideMark/>
          </w:tcPr>
          <w:p w14:paraId="4656FA60" w14:textId="3001C09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11D01C0E" w14:textId="074F57A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50" w:type="dxa"/>
            <w:tcMar>
              <w:top w:w="43" w:type="dxa"/>
              <w:left w:w="43" w:type="dxa"/>
              <w:bottom w:w="43" w:type="dxa"/>
              <w:right w:w="43" w:type="dxa"/>
            </w:tcMar>
            <w:hideMark/>
          </w:tcPr>
          <w:p w14:paraId="77D0FD21" w14:textId="59CCD2A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278BD619"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52630912" w14:textId="77777777" w:rsidTr="00490BF5">
        <w:trPr>
          <w:jc w:val="center"/>
        </w:trPr>
        <w:tc>
          <w:tcPr>
            <w:tcW w:w="1606" w:type="dxa"/>
            <w:tcMar>
              <w:top w:w="43" w:type="dxa"/>
              <w:left w:w="43" w:type="dxa"/>
              <w:bottom w:w="43" w:type="dxa"/>
              <w:right w:w="43" w:type="dxa"/>
            </w:tcMar>
            <w:hideMark/>
          </w:tcPr>
          <w:p w14:paraId="575492A7" w14:textId="5E2E11C3"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秘鲁</w:t>
            </w:r>
          </w:p>
        </w:tc>
        <w:tc>
          <w:tcPr>
            <w:tcW w:w="1259" w:type="dxa"/>
            <w:shd w:val="pct5" w:color="auto" w:fill="auto"/>
            <w:tcMar>
              <w:top w:w="43" w:type="dxa"/>
              <w:left w:w="43" w:type="dxa"/>
              <w:bottom w:w="43" w:type="dxa"/>
              <w:right w:w="43" w:type="dxa"/>
            </w:tcMar>
            <w:hideMark/>
          </w:tcPr>
          <w:p w14:paraId="628AE7A8" w14:textId="135F0AB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05E613D1" w14:textId="0FA2757B"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6692EF19" w14:textId="6681B77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2DEB786F" w14:textId="19682A8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3D7818CF" w14:textId="4C34056F" w:rsidR="00203D1D" w:rsidRPr="00462C35" w:rsidRDefault="002D77F9"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435C98E9"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67F6B018" w14:textId="77777777" w:rsidTr="00490BF5">
        <w:trPr>
          <w:jc w:val="center"/>
        </w:trPr>
        <w:tc>
          <w:tcPr>
            <w:tcW w:w="1606" w:type="dxa"/>
            <w:tcMar>
              <w:top w:w="43" w:type="dxa"/>
              <w:left w:w="43" w:type="dxa"/>
              <w:bottom w:w="43" w:type="dxa"/>
              <w:right w:w="43" w:type="dxa"/>
            </w:tcMar>
            <w:hideMark/>
          </w:tcPr>
          <w:p w14:paraId="3C5FDCFE" w14:textId="19565AA1"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菲律宾</w:t>
            </w:r>
          </w:p>
        </w:tc>
        <w:tc>
          <w:tcPr>
            <w:tcW w:w="1259" w:type="dxa"/>
            <w:shd w:val="pct5" w:color="auto" w:fill="auto"/>
            <w:tcMar>
              <w:top w:w="43" w:type="dxa"/>
              <w:left w:w="43" w:type="dxa"/>
              <w:bottom w:w="43" w:type="dxa"/>
              <w:right w:w="43" w:type="dxa"/>
            </w:tcMar>
            <w:hideMark/>
          </w:tcPr>
          <w:p w14:paraId="44ADD3DD" w14:textId="55767555"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5BA5AC16" w14:textId="0A892E93"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7DC7A9EC" w14:textId="7F43C03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6FCEAC15" w14:textId="21EF4F89"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66AC8A74" w14:textId="02C15A5B" w:rsidR="00203D1D" w:rsidRPr="00462C35" w:rsidRDefault="002D77F9"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0448627B"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146F0422" w14:textId="77777777" w:rsidTr="00490BF5">
        <w:trPr>
          <w:jc w:val="center"/>
        </w:trPr>
        <w:tc>
          <w:tcPr>
            <w:tcW w:w="1606" w:type="dxa"/>
            <w:tcMar>
              <w:top w:w="43" w:type="dxa"/>
              <w:left w:w="43" w:type="dxa"/>
              <w:bottom w:w="43" w:type="dxa"/>
              <w:right w:w="43" w:type="dxa"/>
            </w:tcMar>
            <w:hideMark/>
          </w:tcPr>
          <w:p w14:paraId="7DCE7762" w14:textId="12571DF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卢旺达</w:t>
            </w:r>
          </w:p>
        </w:tc>
        <w:tc>
          <w:tcPr>
            <w:tcW w:w="1259" w:type="dxa"/>
            <w:shd w:val="pct5" w:color="auto" w:fill="auto"/>
            <w:tcMar>
              <w:top w:w="43" w:type="dxa"/>
              <w:left w:w="43" w:type="dxa"/>
              <w:bottom w:w="43" w:type="dxa"/>
              <w:right w:w="43" w:type="dxa"/>
            </w:tcMar>
            <w:hideMark/>
          </w:tcPr>
          <w:p w14:paraId="74C6F5AA" w14:textId="18B6240B"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0FCB7FC2" w14:textId="2C58A81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0CF0F8D7" w14:textId="4EFE76BD"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13870EE6" w14:textId="4EB3FF2B"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3F534946" w14:textId="6A50F19B" w:rsidR="00203D1D" w:rsidRPr="00462C35" w:rsidRDefault="008F67A8"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260" w:type="dxa"/>
            <w:shd w:val="clear" w:color="auto" w:fill="FFFFFF"/>
            <w:tcMar>
              <w:top w:w="43" w:type="dxa"/>
              <w:left w:w="43" w:type="dxa"/>
              <w:bottom w:w="43" w:type="dxa"/>
              <w:right w:w="43" w:type="dxa"/>
            </w:tcMar>
          </w:tcPr>
          <w:p w14:paraId="792ED359"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4745C0FF" w14:textId="77777777" w:rsidTr="00490BF5">
        <w:trPr>
          <w:jc w:val="center"/>
        </w:trPr>
        <w:tc>
          <w:tcPr>
            <w:tcW w:w="1606" w:type="dxa"/>
            <w:tcMar>
              <w:top w:w="43" w:type="dxa"/>
              <w:left w:w="43" w:type="dxa"/>
              <w:bottom w:w="43" w:type="dxa"/>
              <w:right w:w="43" w:type="dxa"/>
            </w:tcMar>
            <w:hideMark/>
          </w:tcPr>
          <w:p w14:paraId="01FE3724" w14:textId="1AAFE13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塞舌尔</w:t>
            </w:r>
          </w:p>
        </w:tc>
        <w:tc>
          <w:tcPr>
            <w:tcW w:w="1259" w:type="dxa"/>
            <w:shd w:val="pct5" w:color="auto" w:fill="auto"/>
            <w:tcMar>
              <w:top w:w="43" w:type="dxa"/>
              <w:left w:w="43" w:type="dxa"/>
              <w:bottom w:w="43" w:type="dxa"/>
              <w:right w:w="43" w:type="dxa"/>
            </w:tcMar>
            <w:hideMark/>
          </w:tcPr>
          <w:p w14:paraId="109608B1" w14:textId="506E7B19"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66D83303" w14:textId="031B1B73"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0F29DA3A" w14:textId="00F7BAA7"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53A59845" w14:textId="7B19BCEF"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12CF678F" w14:textId="3E51C81C" w:rsidR="00203D1D" w:rsidRPr="00462C35" w:rsidRDefault="008F67A8"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39C4A048"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546D47E2" w14:textId="77777777" w:rsidTr="00490BF5">
        <w:trPr>
          <w:jc w:val="center"/>
        </w:trPr>
        <w:tc>
          <w:tcPr>
            <w:tcW w:w="1606" w:type="dxa"/>
            <w:tcMar>
              <w:top w:w="43" w:type="dxa"/>
              <w:left w:w="43" w:type="dxa"/>
              <w:bottom w:w="43" w:type="dxa"/>
              <w:right w:w="43" w:type="dxa"/>
            </w:tcMar>
            <w:hideMark/>
          </w:tcPr>
          <w:p w14:paraId="5A09E47B" w14:textId="0B3E75B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南非</w:t>
            </w:r>
          </w:p>
        </w:tc>
        <w:tc>
          <w:tcPr>
            <w:tcW w:w="1259" w:type="dxa"/>
            <w:shd w:val="pct5" w:color="auto" w:fill="auto"/>
            <w:tcMar>
              <w:top w:w="43" w:type="dxa"/>
              <w:left w:w="43" w:type="dxa"/>
              <w:bottom w:w="43" w:type="dxa"/>
              <w:right w:w="43" w:type="dxa"/>
            </w:tcMar>
            <w:hideMark/>
          </w:tcPr>
          <w:p w14:paraId="488F2776" w14:textId="6271E49F"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36E9BF79" w14:textId="260FA47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4063441F" w14:textId="2FAF9317"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3B3937D2" w14:textId="167E8FCC"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shd w:val="pct5" w:color="auto" w:fill="auto"/>
            <w:tcMar>
              <w:top w:w="43" w:type="dxa"/>
              <w:left w:w="43" w:type="dxa"/>
              <w:bottom w:w="43" w:type="dxa"/>
              <w:right w:w="43" w:type="dxa"/>
            </w:tcMar>
            <w:hideMark/>
          </w:tcPr>
          <w:p w14:paraId="1D1F55F9" w14:textId="34323451"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260" w:type="dxa"/>
            <w:shd w:val="clear" w:color="auto" w:fill="FFFFFF"/>
            <w:tcMar>
              <w:top w:w="43" w:type="dxa"/>
              <w:left w:w="43" w:type="dxa"/>
              <w:bottom w:w="43" w:type="dxa"/>
              <w:right w:w="43" w:type="dxa"/>
            </w:tcMar>
          </w:tcPr>
          <w:p w14:paraId="5631ED66"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41598A01" w14:textId="77777777" w:rsidTr="00490BF5">
        <w:trPr>
          <w:jc w:val="center"/>
        </w:trPr>
        <w:tc>
          <w:tcPr>
            <w:tcW w:w="1606" w:type="dxa"/>
            <w:tcMar>
              <w:top w:w="43" w:type="dxa"/>
              <w:left w:w="43" w:type="dxa"/>
              <w:bottom w:w="43" w:type="dxa"/>
              <w:right w:w="43" w:type="dxa"/>
            </w:tcMar>
            <w:hideMark/>
          </w:tcPr>
          <w:p w14:paraId="7F6B7D2B" w14:textId="169672E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斯里兰卡</w:t>
            </w:r>
          </w:p>
        </w:tc>
        <w:tc>
          <w:tcPr>
            <w:tcW w:w="1259" w:type="dxa"/>
            <w:shd w:val="pct5" w:color="auto" w:fill="auto"/>
            <w:tcMar>
              <w:top w:w="43" w:type="dxa"/>
              <w:left w:w="43" w:type="dxa"/>
              <w:bottom w:w="43" w:type="dxa"/>
              <w:right w:w="43" w:type="dxa"/>
            </w:tcMar>
            <w:hideMark/>
          </w:tcPr>
          <w:p w14:paraId="59ADD32E" w14:textId="689F433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7C8B6F96" w14:textId="6276BD3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tcMar>
              <w:top w:w="43" w:type="dxa"/>
              <w:left w:w="43" w:type="dxa"/>
              <w:bottom w:w="43" w:type="dxa"/>
              <w:right w:w="43" w:type="dxa"/>
            </w:tcMar>
            <w:hideMark/>
          </w:tcPr>
          <w:p w14:paraId="0C44D291" w14:textId="004638DC"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474ECEEE" w14:textId="20FFFAC8"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35655A87" w14:textId="2B7D84C8"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0C4EAD43"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5AE0937D" w14:textId="77777777" w:rsidTr="00490BF5">
        <w:trPr>
          <w:jc w:val="center"/>
        </w:trPr>
        <w:tc>
          <w:tcPr>
            <w:tcW w:w="1606" w:type="dxa"/>
            <w:tcMar>
              <w:top w:w="43" w:type="dxa"/>
              <w:left w:w="43" w:type="dxa"/>
              <w:bottom w:w="43" w:type="dxa"/>
              <w:right w:w="43" w:type="dxa"/>
            </w:tcMar>
            <w:hideMark/>
          </w:tcPr>
          <w:p w14:paraId="231017B7" w14:textId="16F3650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泰国</w:t>
            </w:r>
          </w:p>
        </w:tc>
        <w:tc>
          <w:tcPr>
            <w:tcW w:w="1259" w:type="dxa"/>
            <w:shd w:val="pct5" w:color="auto" w:fill="auto"/>
            <w:tcMar>
              <w:top w:w="43" w:type="dxa"/>
              <w:left w:w="43" w:type="dxa"/>
              <w:bottom w:w="43" w:type="dxa"/>
              <w:right w:w="43" w:type="dxa"/>
            </w:tcMar>
            <w:hideMark/>
          </w:tcPr>
          <w:p w14:paraId="3B6A88AB" w14:textId="269A34E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0109E303" w14:textId="7C2C718D"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7356AA3A" w14:textId="22D23355"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5ECD5F7E" w14:textId="299CB5D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07D543DC" w14:textId="1744A09A" w:rsidR="00203D1D" w:rsidRPr="00462C35" w:rsidRDefault="008F67A8"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1B9915A8"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5E652B07" w14:textId="77777777" w:rsidTr="00490BF5">
        <w:trPr>
          <w:jc w:val="center"/>
        </w:trPr>
        <w:tc>
          <w:tcPr>
            <w:tcW w:w="1606" w:type="dxa"/>
            <w:tcMar>
              <w:top w:w="43" w:type="dxa"/>
              <w:left w:w="43" w:type="dxa"/>
              <w:bottom w:w="43" w:type="dxa"/>
              <w:right w:w="43" w:type="dxa"/>
            </w:tcMar>
            <w:hideMark/>
          </w:tcPr>
          <w:p w14:paraId="74870ADB" w14:textId="12DB448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乌干达</w:t>
            </w:r>
          </w:p>
        </w:tc>
        <w:tc>
          <w:tcPr>
            <w:tcW w:w="1259" w:type="dxa"/>
            <w:shd w:val="pct5" w:color="auto" w:fill="auto"/>
            <w:tcMar>
              <w:top w:w="43" w:type="dxa"/>
              <w:left w:w="43" w:type="dxa"/>
              <w:bottom w:w="43" w:type="dxa"/>
              <w:right w:w="43" w:type="dxa"/>
            </w:tcMar>
            <w:hideMark/>
          </w:tcPr>
          <w:p w14:paraId="7BB87BB3" w14:textId="59EA8AD7"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shd w:val="pct5" w:color="auto" w:fill="auto"/>
            <w:tcMar>
              <w:top w:w="43" w:type="dxa"/>
              <w:left w:w="43" w:type="dxa"/>
              <w:bottom w:w="43" w:type="dxa"/>
              <w:right w:w="43" w:type="dxa"/>
            </w:tcMar>
            <w:hideMark/>
          </w:tcPr>
          <w:p w14:paraId="6F6E83E0" w14:textId="5024732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440" w:type="dxa"/>
            <w:shd w:val="pct5" w:color="auto" w:fill="auto"/>
            <w:tcMar>
              <w:top w:w="43" w:type="dxa"/>
              <w:left w:w="43" w:type="dxa"/>
              <w:bottom w:w="43" w:type="dxa"/>
              <w:right w:w="43" w:type="dxa"/>
            </w:tcMar>
            <w:hideMark/>
          </w:tcPr>
          <w:p w14:paraId="7DC62055" w14:textId="5579450F"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34D355BD" w14:textId="3ED202EC"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2A8D0D0D" w14:textId="7E82D44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260" w:type="dxa"/>
            <w:shd w:val="clear" w:color="auto" w:fill="FFFFFF"/>
            <w:tcMar>
              <w:top w:w="43" w:type="dxa"/>
              <w:left w:w="43" w:type="dxa"/>
              <w:bottom w:w="43" w:type="dxa"/>
              <w:right w:w="43" w:type="dxa"/>
            </w:tcMar>
          </w:tcPr>
          <w:p w14:paraId="003A79F4"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50"/>
            </w:r>
          </w:p>
        </w:tc>
      </w:tr>
      <w:tr w:rsidR="00203D1D" w:rsidRPr="00462C35" w14:paraId="5656AB14" w14:textId="77777777" w:rsidTr="00490BF5">
        <w:trPr>
          <w:jc w:val="center"/>
        </w:trPr>
        <w:tc>
          <w:tcPr>
            <w:tcW w:w="1606" w:type="dxa"/>
            <w:tcMar>
              <w:top w:w="43" w:type="dxa"/>
              <w:left w:w="43" w:type="dxa"/>
              <w:bottom w:w="43" w:type="dxa"/>
              <w:right w:w="43" w:type="dxa"/>
            </w:tcMar>
          </w:tcPr>
          <w:p w14:paraId="6733D444" w14:textId="61B280E4"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lastRenderedPageBreak/>
              <w:t>坦桑尼亚联合共和国</w:t>
            </w:r>
          </w:p>
        </w:tc>
        <w:tc>
          <w:tcPr>
            <w:tcW w:w="1259" w:type="dxa"/>
            <w:shd w:val="pct5" w:color="auto" w:fill="auto"/>
            <w:tcMar>
              <w:top w:w="43" w:type="dxa"/>
              <w:left w:w="43" w:type="dxa"/>
              <w:bottom w:w="43" w:type="dxa"/>
              <w:right w:w="43" w:type="dxa"/>
            </w:tcMar>
          </w:tcPr>
          <w:p w14:paraId="4A631210" w14:textId="0E901A2C"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383" w:type="dxa"/>
            <w:shd w:val="pct5" w:color="auto" w:fill="auto"/>
            <w:tcMar>
              <w:top w:w="43" w:type="dxa"/>
              <w:left w:w="43" w:type="dxa"/>
              <w:bottom w:w="43" w:type="dxa"/>
              <w:right w:w="43" w:type="dxa"/>
            </w:tcMar>
          </w:tcPr>
          <w:p w14:paraId="55B8D617" w14:textId="241D6518"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440" w:type="dxa"/>
            <w:shd w:val="pct5" w:color="auto" w:fill="auto"/>
            <w:tcMar>
              <w:top w:w="43" w:type="dxa"/>
              <w:left w:w="43" w:type="dxa"/>
              <w:bottom w:w="43" w:type="dxa"/>
              <w:right w:w="43" w:type="dxa"/>
            </w:tcMar>
          </w:tcPr>
          <w:p w14:paraId="2EFA07E0" w14:textId="55983F9E"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490CD5D8" w14:textId="4CCD7F38"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350" w:type="dxa"/>
            <w:tcMar>
              <w:top w:w="43" w:type="dxa"/>
              <w:left w:w="43" w:type="dxa"/>
              <w:bottom w:w="43" w:type="dxa"/>
              <w:right w:w="43" w:type="dxa"/>
            </w:tcMar>
          </w:tcPr>
          <w:p w14:paraId="0C74A586" w14:textId="58EEAF91" w:rsidR="00203D1D" w:rsidRPr="00462C35" w:rsidRDefault="00203D1D" w:rsidP="00203D1D">
            <w:pPr>
              <w:suppressLineNumbers/>
              <w:suppressAutoHyphens/>
              <w:kinsoku w:val="0"/>
              <w:overflowPunct w:val="0"/>
              <w:autoSpaceDE w:val="0"/>
              <w:autoSpaceDN w:val="0"/>
              <w:adjustRightInd w:val="0"/>
              <w:snapToGrid w:val="0"/>
              <w:rPr>
                <w:rFonts w:ascii="SimSun" w:eastAsia="SimSun" w:hAnsi="SimSun" w:cs="SimSun"/>
                <w:snapToGrid w:val="0"/>
                <w:kern w:val="22"/>
                <w:sz w:val="20"/>
                <w:szCs w:val="20"/>
                <w:lang w:eastAsia="zh-CN"/>
              </w:rPr>
            </w:pPr>
            <w:r>
              <w:rPr>
                <w:rFonts w:ascii="SimSun" w:eastAsia="SimSun" w:hAnsi="SimSun" w:cs="SimSun" w:hint="eastAsia"/>
                <w:snapToGrid w:val="0"/>
                <w:kern w:val="22"/>
                <w:sz w:val="20"/>
                <w:szCs w:val="20"/>
                <w:lang w:eastAsia="zh-CN"/>
              </w:rPr>
              <w:t>开始</w:t>
            </w:r>
          </w:p>
        </w:tc>
        <w:tc>
          <w:tcPr>
            <w:tcW w:w="1260" w:type="dxa"/>
            <w:shd w:val="clear" w:color="auto" w:fill="FFFFFF"/>
            <w:tcMar>
              <w:top w:w="43" w:type="dxa"/>
              <w:left w:w="43" w:type="dxa"/>
              <w:bottom w:w="43" w:type="dxa"/>
              <w:right w:w="43" w:type="dxa"/>
            </w:tcMar>
          </w:tcPr>
          <w:p w14:paraId="71FEC84A" w14:textId="6BE20182"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1CAA5BF5" w14:textId="77777777" w:rsidTr="00490BF5">
        <w:trPr>
          <w:jc w:val="center"/>
        </w:trPr>
        <w:tc>
          <w:tcPr>
            <w:tcW w:w="1606" w:type="dxa"/>
            <w:tcMar>
              <w:top w:w="43" w:type="dxa"/>
              <w:left w:w="43" w:type="dxa"/>
              <w:bottom w:w="43" w:type="dxa"/>
              <w:right w:w="43" w:type="dxa"/>
            </w:tcMar>
            <w:hideMark/>
          </w:tcPr>
          <w:p w14:paraId="6A309DE2" w14:textId="718F65FF"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越南</w:t>
            </w:r>
          </w:p>
        </w:tc>
        <w:tc>
          <w:tcPr>
            <w:tcW w:w="1259" w:type="dxa"/>
            <w:shd w:val="pct5" w:color="auto" w:fill="auto"/>
            <w:tcMar>
              <w:top w:w="43" w:type="dxa"/>
              <w:left w:w="43" w:type="dxa"/>
              <w:bottom w:w="43" w:type="dxa"/>
              <w:right w:w="43" w:type="dxa"/>
            </w:tcMar>
            <w:hideMark/>
          </w:tcPr>
          <w:p w14:paraId="6625D65E" w14:textId="6266795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549DCA3C" w14:textId="7C4BAAC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446443D4" w14:textId="19C6DC72"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558AE24C" w14:textId="7D03CA8A"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Pr>
                <w:rFonts w:ascii="SimSun" w:eastAsia="SimSun" w:hAnsi="SimSun" w:cs="SimSun" w:hint="eastAsia"/>
                <w:snapToGrid w:val="0"/>
                <w:kern w:val="22"/>
                <w:sz w:val="20"/>
                <w:szCs w:val="20"/>
                <w:lang w:eastAsia="zh-CN"/>
              </w:rPr>
              <w:t>报告草案</w:t>
            </w:r>
          </w:p>
        </w:tc>
        <w:tc>
          <w:tcPr>
            <w:tcW w:w="1350" w:type="dxa"/>
            <w:tcMar>
              <w:top w:w="43" w:type="dxa"/>
              <w:left w:w="43" w:type="dxa"/>
              <w:bottom w:w="43" w:type="dxa"/>
              <w:right w:w="43" w:type="dxa"/>
            </w:tcMar>
            <w:hideMark/>
          </w:tcPr>
          <w:p w14:paraId="4C1865FC" w14:textId="275F90C1"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5F0D4F5C"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r w:rsidR="00203D1D" w:rsidRPr="00462C35" w14:paraId="06F1A761" w14:textId="77777777" w:rsidTr="00490BF5">
        <w:trPr>
          <w:jc w:val="center"/>
        </w:trPr>
        <w:tc>
          <w:tcPr>
            <w:tcW w:w="1606" w:type="dxa"/>
            <w:tcMar>
              <w:top w:w="43" w:type="dxa"/>
              <w:left w:w="43" w:type="dxa"/>
              <w:bottom w:w="43" w:type="dxa"/>
              <w:right w:w="43" w:type="dxa"/>
            </w:tcMar>
            <w:hideMark/>
          </w:tcPr>
          <w:p w14:paraId="4E96902F" w14:textId="3E3045E7"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赞比亚</w:t>
            </w:r>
          </w:p>
        </w:tc>
        <w:tc>
          <w:tcPr>
            <w:tcW w:w="1259" w:type="dxa"/>
            <w:shd w:val="pct5" w:color="auto" w:fill="auto"/>
            <w:tcMar>
              <w:top w:w="43" w:type="dxa"/>
              <w:left w:w="43" w:type="dxa"/>
              <w:bottom w:w="43" w:type="dxa"/>
              <w:right w:w="43" w:type="dxa"/>
            </w:tcMar>
            <w:hideMark/>
          </w:tcPr>
          <w:p w14:paraId="01262E2D" w14:textId="0EFE246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敲定</w:t>
            </w:r>
          </w:p>
        </w:tc>
        <w:tc>
          <w:tcPr>
            <w:tcW w:w="1383" w:type="dxa"/>
            <w:tcMar>
              <w:top w:w="43" w:type="dxa"/>
              <w:left w:w="43" w:type="dxa"/>
              <w:bottom w:w="43" w:type="dxa"/>
              <w:right w:w="43" w:type="dxa"/>
            </w:tcMar>
            <w:hideMark/>
          </w:tcPr>
          <w:p w14:paraId="30C61252" w14:textId="0A9FC5E6"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440" w:type="dxa"/>
            <w:tcMar>
              <w:top w:w="43" w:type="dxa"/>
              <w:left w:w="43" w:type="dxa"/>
              <w:bottom w:w="43" w:type="dxa"/>
              <w:right w:w="43" w:type="dxa"/>
            </w:tcMar>
            <w:hideMark/>
          </w:tcPr>
          <w:p w14:paraId="39B9A071" w14:textId="157E1B21"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最后报告</w:t>
            </w:r>
          </w:p>
        </w:tc>
        <w:tc>
          <w:tcPr>
            <w:tcW w:w="1350" w:type="dxa"/>
            <w:tcMar>
              <w:top w:w="43" w:type="dxa"/>
              <w:left w:w="43" w:type="dxa"/>
              <w:bottom w:w="43" w:type="dxa"/>
              <w:right w:w="43" w:type="dxa"/>
            </w:tcMar>
            <w:hideMark/>
          </w:tcPr>
          <w:p w14:paraId="214CED6D" w14:textId="41CE9814"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最后草案</w:t>
            </w:r>
          </w:p>
        </w:tc>
        <w:tc>
          <w:tcPr>
            <w:tcW w:w="1350" w:type="dxa"/>
            <w:tcMar>
              <w:top w:w="43" w:type="dxa"/>
              <w:left w:w="43" w:type="dxa"/>
              <w:bottom w:w="43" w:type="dxa"/>
              <w:right w:w="43" w:type="dxa"/>
            </w:tcMar>
            <w:hideMark/>
          </w:tcPr>
          <w:p w14:paraId="1F3D2CA4" w14:textId="38B99240" w:rsidR="00203D1D" w:rsidRPr="00462C35" w:rsidRDefault="00203D1D" w:rsidP="00203D1D">
            <w:pPr>
              <w:suppressLineNumbers/>
              <w:suppressAutoHyphens/>
              <w:kinsoku w:val="0"/>
              <w:overflowPunct w:val="0"/>
              <w:autoSpaceDE w:val="0"/>
              <w:autoSpaceDN w:val="0"/>
              <w:adjustRightInd w:val="0"/>
              <w:snapToGrid w:val="0"/>
              <w:rPr>
                <w:rFonts w:eastAsia="Calibri"/>
                <w:snapToGrid w:val="0"/>
                <w:kern w:val="22"/>
                <w:sz w:val="20"/>
                <w:szCs w:val="20"/>
                <w:lang w:eastAsia="zh-CN"/>
              </w:rPr>
            </w:pPr>
            <w:r w:rsidRPr="00462C35">
              <w:rPr>
                <w:rFonts w:ascii="SimSun" w:eastAsia="SimSun" w:hAnsi="SimSun" w:cs="SimSun" w:hint="eastAsia"/>
                <w:snapToGrid w:val="0"/>
                <w:kern w:val="22"/>
                <w:sz w:val="20"/>
                <w:szCs w:val="20"/>
                <w:lang w:eastAsia="zh-CN"/>
              </w:rPr>
              <w:t>进行中</w:t>
            </w:r>
          </w:p>
        </w:tc>
        <w:tc>
          <w:tcPr>
            <w:tcW w:w="1260" w:type="dxa"/>
            <w:shd w:val="clear" w:color="auto" w:fill="FFFFFF"/>
            <w:tcMar>
              <w:top w:w="43" w:type="dxa"/>
              <w:left w:w="43" w:type="dxa"/>
              <w:bottom w:w="43" w:type="dxa"/>
              <w:right w:w="43" w:type="dxa"/>
            </w:tcMar>
          </w:tcPr>
          <w:p w14:paraId="08E65258" w14:textId="77777777" w:rsidR="00203D1D" w:rsidRPr="00462C35" w:rsidRDefault="00203D1D" w:rsidP="00203D1D">
            <w:pPr>
              <w:suppressLineNumbers/>
              <w:suppressAutoHyphens/>
              <w:kinsoku w:val="0"/>
              <w:overflowPunct w:val="0"/>
              <w:autoSpaceDE w:val="0"/>
              <w:autoSpaceDN w:val="0"/>
              <w:adjustRightInd w:val="0"/>
              <w:snapToGrid w:val="0"/>
              <w:jc w:val="center"/>
              <w:rPr>
                <w:snapToGrid w:val="0"/>
                <w:kern w:val="22"/>
                <w:sz w:val="20"/>
                <w:szCs w:val="20"/>
                <w:lang w:eastAsia="zh-CN"/>
              </w:rPr>
            </w:pPr>
            <w:r w:rsidRPr="00462C35">
              <w:rPr>
                <w:rFonts w:hint="eastAsia"/>
                <w:snapToGrid w:val="0"/>
                <w:kern w:val="22"/>
                <w:sz w:val="20"/>
                <w:szCs w:val="20"/>
                <w:lang w:eastAsia="zh-CN"/>
              </w:rPr>
              <w:sym w:font="Wingdings 2" w:char="F04F"/>
            </w:r>
          </w:p>
        </w:tc>
      </w:tr>
    </w:tbl>
    <w:p w14:paraId="444B223F" w14:textId="53442C80" w:rsidR="00227B47" w:rsidRPr="00490BF5" w:rsidRDefault="00227B47" w:rsidP="00490BF5">
      <w:pPr>
        <w:rPr>
          <w:b/>
          <w:caps/>
          <w:snapToGrid w:val="0"/>
          <w:kern w:val="22"/>
          <w:szCs w:val="22"/>
        </w:rPr>
        <w:sectPr w:rsidR="00227B47" w:rsidRPr="00490BF5" w:rsidSect="00227B47">
          <w:headerReference w:type="even" r:id="rId20"/>
          <w:pgSz w:w="12240" w:h="15840" w:code="1"/>
          <w:pgMar w:top="1138" w:right="1440" w:bottom="1138" w:left="1440" w:header="461" w:footer="720" w:gutter="0"/>
          <w:cols w:space="720"/>
          <w:docGrid w:linePitch="299"/>
        </w:sectPr>
      </w:pPr>
    </w:p>
    <w:p w14:paraId="1EAA14E8" w14:textId="2860D606" w:rsidR="0002739A" w:rsidRPr="000D7565" w:rsidRDefault="00FD66E7" w:rsidP="009816A8">
      <w:pPr>
        <w:pStyle w:val="Heading1"/>
        <w:keepNext w:val="0"/>
        <w:suppressLineNumbers/>
        <w:suppressAutoHyphens/>
        <w:kinsoku w:val="0"/>
        <w:overflowPunct w:val="0"/>
        <w:autoSpaceDE w:val="0"/>
        <w:autoSpaceDN w:val="0"/>
        <w:adjustRightInd w:val="0"/>
        <w:snapToGrid w:val="0"/>
        <w:spacing w:before="0" w:after="240"/>
        <w:rPr>
          <w:rFonts w:ascii="KaiTi" w:eastAsia="KaiTi" w:hAnsi="KaiTi"/>
          <w:b w:val="0"/>
          <w:snapToGrid w:val="0"/>
          <w:kern w:val="22"/>
          <w:sz w:val="24"/>
          <w:lang w:eastAsia="zh-CN"/>
        </w:rPr>
      </w:pPr>
      <w:r w:rsidRPr="000D7565">
        <w:rPr>
          <w:rFonts w:ascii="KaiTi" w:eastAsia="KaiTi" w:hAnsi="KaiTi" w:hint="eastAsia"/>
          <w:b w:val="0"/>
          <w:snapToGrid w:val="0"/>
          <w:kern w:val="22"/>
          <w:sz w:val="24"/>
          <w:lang w:eastAsia="zh-CN"/>
        </w:rPr>
        <w:lastRenderedPageBreak/>
        <w:t>附件四</w:t>
      </w:r>
    </w:p>
    <w:p w14:paraId="77E04447" w14:textId="4E06B27D" w:rsidR="00384F6F" w:rsidRPr="00490BF5" w:rsidRDefault="00FD66E7" w:rsidP="00E22473">
      <w:pPr>
        <w:spacing w:before="120"/>
        <w:jc w:val="center"/>
        <w:rPr>
          <w:b/>
          <w:snapToGrid w:val="0"/>
          <w:kern w:val="22"/>
          <w:szCs w:val="22"/>
          <w:lang w:eastAsia="zh-CN"/>
        </w:rPr>
      </w:pPr>
      <w:r w:rsidRPr="00FD66E7">
        <w:rPr>
          <w:rFonts w:ascii="SimSun" w:eastAsia="SimSun" w:hAnsi="SimSun" w:cs="SimSun" w:hint="eastAsia"/>
          <w:b/>
          <w:snapToGrid w:val="0"/>
          <w:kern w:val="22"/>
          <w:szCs w:val="22"/>
          <w:lang w:eastAsia="zh-CN"/>
        </w:rPr>
        <w:t>国家</w:t>
      </w:r>
      <w:r w:rsidR="00515A02">
        <w:rPr>
          <w:rFonts w:ascii="SimSun" w:eastAsia="SimSun" w:hAnsi="SimSun" w:cs="SimSun" w:hint="eastAsia"/>
          <w:b/>
          <w:snapToGrid w:val="0"/>
          <w:kern w:val="22"/>
          <w:szCs w:val="22"/>
          <w:lang w:eastAsia="zh-CN"/>
        </w:rPr>
        <w:t>系数</w:t>
      </w:r>
      <w:r w:rsidR="00995E46">
        <w:rPr>
          <w:rFonts w:ascii="SimSun" w:eastAsia="SimSun" w:hAnsi="SimSun" w:cs="SimSun" w:hint="eastAsia"/>
          <w:b/>
          <w:snapToGrid w:val="0"/>
          <w:kern w:val="22"/>
          <w:szCs w:val="22"/>
          <w:lang w:eastAsia="zh-CN"/>
        </w:rPr>
        <w:t>（</w:t>
      </w:r>
      <w:r w:rsidRPr="00FD66E7">
        <w:rPr>
          <w:rFonts w:ascii="SimSun" w:eastAsia="SimSun" w:hAnsi="SimSun" w:cs="SimSun" w:hint="eastAsia"/>
          <w:b/>
          <w:snapToGrid w:val="0"/>
          <w:kern w:val="22"/>
          <w:szCs w:val="22"/>
          <w:lang w:eastAsia="zh-CN"/>
        </w:rPr>
        <w:t>所报告</w:t>
      </w:r>
      <w:r w:rsidR="0051025A">
        <w:rPr>
          <w:rFonts w:ascii="SimSun" w:eastAsia="SimSun" w:hAnsi="SimSun" w:cs="SimSun" w:hint="eastAsia"/>
          <w:b/>
          <w:snapToGrid w:val="0"/>
          <w:kern w:val="22"/>
          <w:szCs w:val="22"/>
          <w:lang w:eastAsia="zh-CN"/>
        </w:rPr>
        <w:t>的</w:t>
      </w:r>
      <w:r w:rsidRPr="00FD66E7">
        <w:rPr>
          <w:rFonts w:ascii="SimSun" w:eastAsia="SimSun" w:hAnsi="SimSun" w:cs="SimSun" w:hint="eastAsia"/>
          <w:b/>
          <w:snapToGrid w:val="0"/>
          <w:kern w:val="22"/>
          <w:szCs w:val="22"/>
          <w:lang w:eastAsia="zh-CN"/>
        </w:rPr>
        <w:t>年度国际流动除以所报告的基准</w:t>
      </w:r>
      <w:r w:rsidR="00995E46">
        <w:rPr>
          <w:rFonts w:ascii="SimSun" w:eastAsia="SimSun" w:hAnsi="SimSun" w:cs="SimSun" w:hint="eastAsia"/>
          <w:b/>
          <w:snapToGrid w:val="0"/>
          <w:kern w:val="22"/>
          <w:szCs w:val="22"/>
          <w:lang w:eastAsia="zh-CN"/>
        </w:rPr>
        <w:t>）</w:t>
      </w:r>
    </w:p>
    <w:p w14:paraId="71A8494E" w14:textId="77777777" w:rsidR="00384F6F" w:rsidRPr="00490BF5" w:rsidRDefault="00384F6F">
      <w:pPr>
        <w:rPr>
          <w:bCs/>
          <w:snapToGrid w:val="0"/>
          <w:kern w:val="22"/>
          <w:szCs w:val="22"/>
          <w:lang w:eastAsia="zh-CN"/>
        </w:rPr>
      </w:pPr>
    </w:p>
    <w:tbl>
      <w:tblPr>
        <w:tblpPr w:leftFromText="180" w:rightFromText="180" w:vertAnchor="text" w:tblpXSpec="center" w:tblpY="1"/>
        <w:tblOverlap w:val="never"/>
        <w:tblW w:w="5339" w:type="pct"/>
        <w:jc w:val="center"/>
        <w:tblLayout w:type="fixed"/>
        <w:tblLook w:val="04A0" w:firstRow="1" w:lastRow="0" w:firstColumn="1" w:lastColumn="0" w:noHBand="0" w:noVBand="1"/>
      </w:tblPr>
      <w:tblGrid>
        <w:gridCol w:w="1325"/>
        <w:gridCol w:w="1096"/>
        <w:gridCol w:w="1096"/>
        <w:gridCol w:w="1096"/>
        <w:gridCol w:w="1096"/>
        <w:gridCol w:w="1096"/>
        <w:gridCol w:w="1096"/>
        <w:gridCol w:w="1096"/>
        <w:gridCol w:w="1096"/>
      </w:tblGrid>
      <w:tr w:rsidR="00384F6F" w:rsidRPr="00490BF5" w14:paraId="0BFA72D7" w14:textId="77777777" w:rsidTr="00E22473">
        <w:trPr>
          <w:jc w:val="center"/>
        </w:trPr>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13CBB" w14:textId="5801806A" w:rsidR="00384F6F" w:rsidRPr="000D7565" w:rsidRDefault="003D4EB9" w:rsidP="003D4EB9">
            <w:pPr>
              <w:suppressLineNumbers/>
              <w:suppressAutoHyphens/>
              <w:kinsoku w:val="0"/>
              <w:overflowPunct w:val="0"/>
              <w:autoSpaceDE w:val="0"/>
              <w:autoSpaceDN w:val="0"/>
              <w:adjustRightInd w:val="0"/>
              <w:snapToGrid w:val="0"/>
              <w:jc w:val="center"/>
              <w:rPr>
                <w:rFonts w:ascii="KaiTi" w:eastAsia="KaiTi" w:hAnsi="KaiTi"/>
                <w:bCs/>
                <w:iCs/>
                <w:snapToGrid w:val="0"/>
                <w:kern w:val="22"/>
                <w:sz w:val="20"/>
                <w:szCs w:val="20"/>
                <w:lang w:eastAsia="zh-CN"/>
              </w:rPr>
            </w:pPr>
            <w:r w:rsidRPr="000D7565">
              <w:rPr>
                <w:rFonts w:ascii="KaiTi" w:eastAsia="KaiTi" w:hAnsi="KaiTi" w:hint="eastAsia"/>
                <w:bCs/>
                <w:iCs/>
                <w:snapToGrid w:val="0"/>
                <w:kern w:val="22"/>
                <w:sz w:val="20"/>
                <w:szCs w:val="20"/>
                <w:lang w:eastAsia="zh-CN"/>
              </w:rPr>
              <w:t>报告国</w:t>
            </w:r>
          </w:p>
        </w:tc>
        <w:tc>
          <w:tcPr>
            <w:tcW w:w="1122" w:type="dxa"/>
            <w:tcBorders>
              <w:top w:val="single" w:sz="4" w:space="0" w:color="auto"/>
              <w:left w:val="nil"/>
              <w:bottom w:val="single" w:sz="4" w:space="0" w:color="auto"/>
              <w:right w:val="single" w:sz="4" w:space="0" w:color="auto"/>
            </w:tcBorders>
            <w:shd w:val="clear" w:color="000000" w:fill="auto"/>
          </w:tcPr>
          <w:p w14:paraId="2A9F0E35" w14:textId="3549C24B" w:rsidR="003D4EB9" w:rsidRPr="000D7565" w:rsidRDefault="003D4EB9" w:rsidP="0017518B">
            <w:pPr>
              <w:suppressLineNumbers/>
              <w:suppressAutoHyphens/>
              <w:overflowPunct w:val="0"/>
              <w:autoSpaceDE w:val="0"/>
              <w:autoSpaceDN w:val="0"/>
              <w:adjustRightInd w:val="0"/>
              <w:snapToGrid w:val="0"/>
              <w:jc w:val="center"/>
              <w:rPr>
                <w:rFonts w:ascii="KaiTi" w:eastAsia="KaiTi" w:hAnsi="KaiTi"/>
                <w:bCs/>
                <w:i/>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报告的基准</w:t>
            </w:r>
          </w:p>
          <w:p w14:paraId="1053B478" w14:textId="288469FC" w:rsidR="00384F6F" w:rsidRPr="000D7565" w:rsidRDefault="00995E46" w:rsidP="0017518B">
            <w:pPr>
              <w:suppressLineNumbers/>
              <w:suppressAutoHyphens/>
              <w:overflowPunct w:val="0"/>
              <w:autoSpaceDE w:val="0"/>
              <w:autoSpaceDN w:val="0"/>
              <w:adjustRightInd w:val="0"/>
              <w:snapToGrid w:val="0"/>
              <w:jc w:val="center"/>
              <w:rPr>
                <w:rFonts w:ascii="KaiTi" w:eastAsia="KaiTi" w:hAnsi="KaiTi"/>
                <w:bCs/>
                <w:i/>
                <w:iCs/>
                <w:snapToGrid w:val="0"/>
                <w:spacing w:val="-18"/>
                <w:kern w:val="22"/>
                <w:sz w:val="18"/>
                <w:szCs w:val="18"/>
                <w:lang w:eastAsia="zh-CN"/>
              </w:rPr>
            </w:pPr>
            <w:r>
              <w:rPr>
                <w:rFonts w:ascii="KaiTi" w:eastAsia="KaiTi" w:hAnsi="KaiTi" w:cs="SimSun" w:hint="eastAsia"/>
                <w:bCs/>
                <w:iCs/>
                <w:snapToGrid w:val="0"/>
                <w:spacing w:val="-18"/>
                <w:kern w:val="22"/>
                <w:sz w:val="18"/>
                <w:szCs w:val="18"/>
                <w:lang w:eastAsia="zh-CN"/>
              </w:rPr>
              <w:t>（</w:t>
            </w:r>
            <w:r w:rsidR="003D4EB9" w:rsidRPr="000D7565">
              <w:rPr>
                <w:rFonts w:ascii="KaiTi" w:eastAsia="KaiTi" w:hAnsi="KaiTi" w:cs="SimSun" w:hint="eastAsia"/>
                <w:bCs/>
                <w:iCs/>
                <w:snapToGrid w:val="0"/>
                <w:spacing w:val="-18"/>
                <w:kern w:val="22"/>
                <w:sz w:val="18"/>
                <w:szCs w:val="18"/>
                <w:lang w:eastAsia="zh-CN"/>
              </w:rPr>
              <w:t>千美元</w:t>
            </w:r>
            <w:r>
              <w:rPr>
                <w:rFonts w:ascii="KaiTi" w:eastAsia="KaiTi" w:hAnsi="KaiTi" w:cs="SimSun" w:hint="eastAsia"/>
                <w:bCs/>
                <w:iCs/>
                <w:snapToGrid w:val="0"/>
                <w:spacing w:val="-18"/>
                <w:kern w:val="22"/>
                <w:sz w:val="18"/>
                <w:szCs w:val="18"/>
                <w:lang w:eastAsia="zh-CN"/>
              </w:rPr>
              <w:t>）</w:t>
            </w:r>
          </w:p>
        </w:tc>
        <w:tc>
          <w:tcPr>
            <w:tcW w:w="1122" w:type="dxa"/>
            <w:tcBorders>
              <w:top w:val="single" w:sz="4" w:space="0" w:color="auto"/>
              <w:left w:val="nil"/>
              <w:bottom w:val="single" w:sz="4" w:space="0" w:color="auto"/>
              <w:right w:val="single" w:sz="4" w:space="0" w:color="auto"/>
            </w:tcBorders>
            <w:shd w:val="clear" w:color="000000" w:fill="auto"/>
          </w:tcPr>
          <w:p w14:paraId="07696439" w14:textId="77777777" w:rsidR="00FC5751" w:rsidRPr="000D7565" w:rsidRDefault="003D4EB9"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最近报告</w:t>
            </w:r>
          </w:p>
          <w:p w14:paraId="763F0D99" w14:textId="64B60AC3" w:rsidR="00384F6F" w:rsidRPr="000D7565" w:rsidRDefault="00995E46"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6"/>
                <w:szCs w:val="16"/>
                <w:lang w:eastAsia="zh-CN"/>
              </w:rPr>
            </w:pPr>
            <w:r>
              <w:rPr>
                <w:rFonts w:ascii="KaiTi" w:eastAsia="KaiTi" w:hAnsi="KaiTi" w:cs="SimSun" w:hint="eastAsia"/>
                <w:bCs/>
                <w:iCs/>
                <w:snapToGrid w:val="0"/>
                <w:spacing w:val="-18"/>
                <w:kern w:val="22"/>
                <w:sz w:val="16"/>
                <w:szCs w:val="16"/>
                <w:lang w:eastAsia="zh-CN"/>
              </w:rPr>
              <w:t>（</w:t>
            </w:r>
            <w:r w:rsidR="00515A02" w:rsidRPr="000D7565">
              <w:rPr>
                <w:rFonts w:ascii="KaiTi" w:eastAsia="KaiTi" w:hAnsi="KaiTi" w:cs="SimSun" w:hint="eastAsia"/>
                <w:bCs/>
                <w:iCs/>
                <w:snapToGrid w:val="0"/>
                <w:spacing w:val="-18"/>
                <w:kern w:val="22"/>
                <w:sz w:val="16"/>
                <w:szCs w:val="16"/>
                <w:lang w:eastAsia="zh-CN"/>
              </w:rPr>
              <w:t>时值千美元</w:t>
            </w:r>
            <w:r>
              <w:rPr>
                <w:rFonts w:ascii="KaiTi" w:eastAsia="KaiTi" w:hAnsi="KaiTi" w:cs="SimSun" w:hint="eastAsia"/>
                <w:bCs/>
                <w:iCs/>
                <w:snapToGrid w:val="0"/>
                <w:spacing w:val="-18"/>
                <w:kern w:val="22"/>
                <w:sz w:val="16"/>
                <w:szCs w:val="16"/>
                <w:lang w:eastAsia="zh-CN"/>
              </w:rPr>
              <w:t>）</w:t>
            </w:r>
          </w:p>
        </w:tc>
        <w:tc>
          <w:tcPr>
            <w:tcW w:w="1122" w:type="dxa"/>
            <w:tcBorders>
              <w:top w:val="single" w:sz="4" w:space="0" w:color="auto"/>
              <w:left w:val="nil"/>
              <w:bottom w:val="single" w:sz="4" w:space="0" w:color="auto"/>
              <w:right w:val="single" w:sz="4" w:space="0" w:color="auto"/>
            </w:tcBorders>
            <w:shd w:val="clear" w:color="000000" w:fill="auto"/>
          </w:tcPr>
          <w:p w14:paraId="6BF994A6" w14:textId="293565AF" w:rsidR="00384F6F"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系数</w:t>
            </w:r>
          </w:p>
          <w:p w14:paraId="60C89E10" w14:textId="2745BF0E" w:rsidR="00384F6F" w:rsidRPr="000D7565" w:rsidRDefault="00995E46"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6"/>
                <w:szCs w:val="16"/>
                <w:lang w:eastAsia="zh-CN"/>
              </w:rPr>
            </w:pPr>
            <w:r>
              <w:rPr>
                <w:rFonts w:ascii="KaiTi" w:eastAsia="KaiTi" w:hAnsi="KaiTi" w:cs="SimSun" w:hint="eastAsia"/>
                <w:bCs/>
                <w:iCs/>
                <w:snapToGrid w:val="0"/>
                <w:spacing w:val="-18"/>
                <w:kern w:val="22"/>
                <w:sz w:val="16"/>
                <w:szCs w:val="16"/>
                <w:lang w:eastAsia="zh-CN"/>
              </w:rPr>
              <w:t>（</w:t>
            </w:r>
            <w:r w:rsidR="00515A02" w:rsidRPr="000D7565">
              <w:rPr>
                <w:rFonts w:ascii="KaiTi" w:eastAsia="KaiTi" w:hAnsi="KaiTi" w:cs="SimSun" w:hint="eastAsia"/>
                <w:bCs/>
                <w:iCs/>
                <w:snapToGrid w:val="0"/>
                <w:spacing w:val="-18"/>
                <w:kern w:val="22"/>
                <w:sz w:val="16"/>
                <w:szCs w:val="16"/>
                <w:lang w:eastAsia="zh-CN"/>
              </w:rPr>
              <w:t>按美元计算</w:t>
            </w:r>
            <w:r>
              <w:rPr>
                <w:rFonts w:ascii="KaiTi" w:eastAsia="KaiTi" w:hAnsi="KaiTi" w:cs="SimSun" w:hint="eastAsia"/>
                <w:bCs/>
                <w:iCs/>
                <w:snapToGrid w:val="0"/>
                <w:spacing w:val="-18"/>
                <w:kern w:val="22"/>
                <w:sz w:val="16"/>
                <w:szCs w:val="16"/>
                <w:lang w:eastAsia="zh-CN"/>
              </w:rPr>
              <w:t>）</w:t>
            </w:r>
          </w:p>
        </w:tc>
        <w:tc>
          <w:tcPr>
            <w:tcW w:w="1122" w:type="dxa"/>
            <w:tcBorders>
              <w:top w:val="single" w:sz="4" w:space="0" w:color="auto"/>
              <w:left w:val="nil"/>
              <w:bottom w:val="single" w:sz="4" w:space="0" w:color="auto"/>
              <w:right w:val="single" w:sz="4" w:space="0" w:color="auto"/>
            </w:tcBorders>
            <w:shd w:val="clear" w:color="000000" w:fill="auto"/>
          </w:tcPr>
          <w:p w14:paraId="0B64AC19" w14:textId="7B4D8268" w:rsidR="00384F6F"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报告的基准</w:t>
            </w:r>
            <w:r w:rsidR="00995E46">
              <w:rPr>
                <w:rFonts w:ascii="KaiTi" w:eastAsia="KaiTi" w:hAnsi="KaiTi" w:cs="SimSun" w:hint="eastAsia"/>
                <w:bCs/>
                <w:iCs/>
                <w:snapToGrid w:val="0"/>
                <w:spacing w:val="-18"/>
                <w:kern w:val="22"/>
                <w:sz w:val="18"/>
                <w:szCs w:val="18"/>
                <w:lang w:eastAsia="zh-CN"/>
              </w:rPr>
              <w:t>（</w:t>
            </w:r>
            <w:r w:rsidRPr="000D7565">
              <w:rPr>
                <w:rFonts w:ascii="KaiTi" w:eastAsia="KaiTi" w:hAnsi="KaiTi" w:cs="SimSun" w:hint="eastAsia"/>
                <w:bCs/>
                <w:iCs/>
                <w:snapToGrid w:val="0"/>
                <w:spacing w:val="-18"/>
                <w:kern w:val="22"/>
                <w:sz w:val="18"/>
                <w:szCs w:val="18"/>
                <w:lang w:eastAsia="zh-CN"/>
              </w:rPr>
              <w:t>报告货币</w:t>
            </w:r>
            <w:r w:rsidR="000335E2">
              <w:rPr>
                <w:rFonts w:ascii="KaiTi" w:eastAsia="KaiTi" w:hAnsi="KaiTi" w:cs="SimSun" w:hint="eastAsia"/>
                <w:bCs/>
                <w:iCs/>
                <w:snapToGrid w:val="0"/>
                <w:spacing w:val="-18"/>
                <w:kern w:val="22"/>
                <w:sz w:val="18"/>
                <w:szCs w:val="18"/>
                <w:lang w:eastAsia="zh-CN"/>
              </w:rPr>
              <w:t>，</w:t>
            </w:r>
            <w:r w:rsidRPr="000D7565">
              <w:rPr>
                <w:rFonts w:ascii="KaiTi" w:eastAsia="KaiTi" w:hAnsi="KaiTi" w:cs="SimSun" w:hint="eastAsia"/>
                <w:bCs/>
                <w:iCs/>
                <w:snapToGrid w:val="0"/>
                <w:spacing w:val="-18"/>
                <w:kern w:val="22"/>
                <w:sz w:val="18"/>
                <w:szCs w:val="18"/>
                <w:lang w:eastAsia="zh-CN"/>
              </w:rPr>
              <w:t>单位：千</w:t>
            </w:r>
            <w:r w:rsidR="00995E46">
              <w:rPr>
                <w:rFonts w:ascii="KaiTi" w:eastAsia="KaiTi" w:hAnsi="KaiTi" w:cs="SimSun" w:hint="eastAsia"/>
                <w:bCs/>
                <w:iCs/>
                <w:snapToGrid w:val="0"/>
                <w:spacing w:val="-18"/>
                <w:kern w:val="22"/>
                <w:sz w:val="18"/>
                <w:szCs w:val="18"/>
                <w:lang w:eastAsia="zh-CN"/>
              </w:rPr>
              <w:t>）</w:t>
            </w:r>
          </w:p>
        </w:tc>
        <w:tc>
          <w:tcPr>
            <w:tcW w:w="1122" w:type="dxa"/>
            <w:tcBorders>
              <w:top w:val="single" w:sz="4" w:space="0" w:color="auto"/>
              <w:left w:val="nil"/>
              <w:bottom w:val="single" w:sz="4" w:space="0" w:color="auto"/>
              <w:right w:val="single" w:sz="4" w:space="0" w:color="auto"/>
            </w:tcBorders>
            <w:shd w:val="clear" w:color="000000" w:fill="auto"/>
          </w:tcPr>
          <w:p w14:paraId="012379C2" w14:textId="77777777" w:rsidR="00FC5751"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最近报告</w:t>
            </w:r>
          </w:p>
          <w:p w14:paraId="302AFE38" w14:textId="378DDF0E" w:rsidR="00384F6F" w:rsidRPr="000D7565" w:rsidRDefault="00995E46"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Pr>
                <w:rFonts w:ascii="KaiTi" w:eastAsia="KaiTi" w:hAnsi="KaiTi" w:cs="SimSun" w:hint="eastAsia"/>
                <w:bCs/>
                <w:iCs/>
                <w:snapToGrid w:val="0"/>
                <w:spacing w:val="-18"/>
                <w:kern w:val="22"/>
                <w:sz w:val="18"/>
                <w:szCs w:val="18"/>
                <w:lang w:eastAsia="zh-CN"/>
              </w:rPr>
              <w:t>（</w:t>
            </w:r>
            <w:r w:rsidR="00515A02" w:rsidRPr="000D7565">
              <w:rPr>
                <w:rFonts w:ascii="KaiTi" w:eastAsia="KaiTi" w:hAnsi="KaiTi" w:cs="SimSun" w:hint="eastAsia"/>
                <w:bCs/>
                <w:iCs/>
                <w:snapToGrid w:val="0"/>
                <w:spacing w:val="-18"/>
                <w:kern w:val="22"/>
                <w:sz w:val="18"/>
                <w:szCs w:val="18"/>
                <w:lang w:eastAsia="zh-CN"/>
              </w:rPr>
              <w:t>报告货币</w:t>
            </w:r>
            <w:r w:rsidR="000335E2">
              <w:rPr>
                <w:rFonts w:ascii="KaiTi" w:eastAsia="KaiTi" w:hAnsi="KaiTi" w:cs="SimSun" w:hint="eastAsia"/>
                <w:bCs/>
                <w:iCs/>
                <w:snapToGrid w:val="0"/>
                <w:spacing w:val="-18"/>
                <w:kern w:val="22"/>
                <w:sz w:val="18"/>
                <w:szCs w:val="18"/>
                <w:lang w:eastAsia="zh-CN"/>
              </w:rPr>
              <w:t>，</w:t>
            </w:r>
            <w:r w:rsidR="00515A02" w:rsidRPr="000D7565">
              <w:rPr>
                <w:rFonts w:ascii="KaiTi" w:eastAsia="KaiTi" w:hAnsi="KaiTi" w:cs="SimSun" w:hint="eastAsia"/>
                <w:bCs/>
                <w:iCs/>
                <w:snapToGrid w:val="0"/>
                <w:spacing w:val="-18"/>
                <w:kern w:val="22"/>
                <w:sz w:val="18"/>
                <w:szCs w:val="18"/>
                <w:lang w:eastAsia="zh-CN"/>
              </w:rPr>
              <w:t>单位：千</w:t>
            </w:r>
            <w:r>
              <w:rPr>
                <w:rFonts w:ascii="KaiTi" w:eastAsia="KaiTi" w:hAnsi="KaiTi" w:cs="SimSun" w:hint="eastAsia"/>
                <w:bCs/>
                <w:iCs/>
                <w:snapToGrid w:val="0"/>
                <w:spacing w:val="-18"/>
                <w:kern w:val="22"/>
                <w:sz w:val="18"/>
                <w:szCs w:val="18"/>
                <w:lang w:eastAsia="zh-CN"/>
              </w:rPr>
              <w:t>）</w:t>
            </w:r>
          </w:p>
        </w:tc>
        <w:tc>
          <w:tcPr>
            <w:tcW w:w="1122" w:type="dxa"/>
            <w:tcBorders>
              <w:top w:val="single" w:sz="4" w:space="0" w:color="auto"/>
              <w:left w:val="nil"/>
              <w:bottom w:val="single" w:sz="4" w:space="0" w:color="auto"/>
              <w:right w:val="single" w:sz="4" w:space="0" w:color="auto"/>
            </w:tcBorders>
            <w:shd w:val="clear" w:color="000000" w:fill="auto"/>
          </w:tcPr>
          <w:p w14:paraId="7C677A97" w14:textId="515D3F2D" w:rsidR="00384F6F"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报告货币</w:t>
            </w:r>
          </w:p>
        </w:tc>
        <w:tc>
          <w:tcPr>
            <w:tcW w:w="1122" w:type="dxa"/>
            <w:tcBorders>
              <w:top w:val="single" w:sz="4" w:space="0" w:color="auto"/>
              <w:left w:val="nil"/>
              <w:bottom w:val="single" w:sz="4" w:space="0" w:color="auto"/>
              <w:right w:val="single" w:sz="4" w:space="0" w:color="auto"/>
            </w:tcBorders>
            <w:shd w:val="clear" w:color="000000" w:fill="auto"/>
          </w:tcPr>
          <w:p w14:paraId="2E1E66F3" w14:textId="77777777" w:rsidR="00515A02"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系数</w:t>
            </w:r>
          </w:p>
          <w:p w14:paraId="28D6E14D" w14:textId="650171B9" w:rsidR="00515A02" w:rsidRPr="000D7565" w:rsidRDefault="00995E46"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Pr>
                <w:rFonts w:ascii="KaiTi" w:eastAsia="KaiTi" w:hAnsi="KaiTi" w:cs="SimSun" w:hint="eastAsia"/>
                <w:bCs/>
                <w:iCs/>
                <w:snapToGrid w:val="0"/>
                <w:spacing w:val="-18"/>
                <w:kern w:val="22"/>
                <w:sz w:val="18"/>
                <w:szCs w:val="18"/>
                <w:lang w:eastAsia="zh-CN"/>
              </w:rPr>
              <w:t>（</w:t>
            </w:r>
            <w:r w:rsidR="00515A02" w:rsidRPr="000D7565">
              <w:rPr>
                <w:rFonts w:ascii="KaiTi" w:eastAsia="KaiTi" w:hAnsi="KaiTi" w:cs="SimSun" w:hint="eastAsia"/>
                <w:bCs/>
                <w:iCs/>
                <w:snapToGrid w:val="0"/>
                <w:spacing w:val="-18"/>
                <w:kern w:val="22"/>
                <w:sz w:val="18"/>
                <w:szCs w:val="18"/>
                <w:lang w:eastAsia="zh-CN"/>
              </w:rPr>
              <w:t>按报告货币计算</w:t>
            </w:r>
            <w:r>
              <w:rPr>
                <w:rFonts w:ascii="KaiTi" w:eastAsia="KaiTi" w:hAnsi="KaiTi" w:cs="SimSun" w:hint="eastAsia"/>
                <w:bCs/>
                <w:iCs/>
                <w:snapToGrid w:val="0"/>
                <w:spacing w:val="-18"/>
                <w:kern w:val="22"/>
                <w:sz w:val="18"/>
                <w:szCs w:val="18"/>
                <w:lang w:eastAsia="zh-CN"/>
              </w:rPr>
              <w:t>）</w:t>
            </w:r>
          </w:p>
          <w:p w14:paraId="568E16C5" w14:textId="44329041" w:rsidR="00384F6F" w:rsidRPr="000D7565" w:rsidRDefault="00384F6F"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p>
        </w:tc>
        <w:tc>
          <w:tcPr>
            <w:tcW w:w="1122" w:type="dxa"/>
            <w:tcBorders>
              <w:top w:val="single" w:sz="4" w:space="0" w:color="auto"/>
              <w:left w:val="single" w:sz="4" w:space="0" w:color="auto"/>
              <w:bottom w:val="single" w:sz="4" w:space="0" w:color="auto"/>
              <w:right w:val="single" w:sz="4" w:space="0" w:color="auto"/>
            </w:tcBorders>
            <w:shd w:val="clear" w:color="000000" w:fill="auto"/>
          </w:tcPr>
          <w:p w14:paraId="240C6E91" w14:textId="7F4E0E2F" w:rsidR="00384F6F" w:rsidRPr="000D7565" w:rsidRDefault="00515A02" w:rsidP="0017518B">
            <w:pPr>
              <w:suppressLineNumbers/>
              <w:suppressAutoHyphens/>
              <w:overflowPunct w:val="0"/>
              <w:autoSpaceDE w:val="0"/>
              <w:autoSpaceDN w:val="0"/>
              <w:adjustRightInd w:val="0"/>
              <w:snapToGrid w:val="0"/>
              <w:jc w:val="center"/>
              <w:rPr>
                <w:rFonts w:ascii="KaiTi" w:eastAsia="KaiTi" w:hAnsi="KaiTi" w:cs="SimSun"/>
                <w:bCs/>
                <w:iCs/>
                <w:snapToGrid w:val="0"/>
                <w:spacing w:val="-18"/>
                <w:kern w:val="22"/>
                <w:sz w:val="18"/>
                <w:szCs w:val="18"/>
                <w:lang w:eastAsia="zh-CN"/>
              </w:rPr>
            </w:pPr>
            <w:r w:rsidRPr="000D7565">
              <w:rPr>
                <w:rFonts w:ascii="KaiTi" w:eastAsia="KaiTi" w:hAnsi="KaiTi" w:cs="SimSun" w:hint="eastAsia"/>
                <w:bCs/>
                <w:iCs/>
                <w:snapToGrid w:val="0"/>
                <w:spacing w:val="-18"/>
                <w:kern w:val="22"/>
                <w:sz w:val="18"/>
                <w:szCs w:val="18"/>
                <w:lang w:eastAsia="zh-CN"/>
              </w:rPr>
              <w:t>最近报告的年份</w:t>
            </w:r>
          </w:p>
        </w:tc>
      </w:tr>
      <w:tr w:rsidR="00384F6F" w:rsidRPr="00490BF5" w14:paraId="4EDF8909"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214647E" w14:textId="76EB026E"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奥地利</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3600D12" w14:textId="0D85387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18</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6E2101B" w14:textId="4AD2F5C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578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90A7D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848AC6" w14:textId="1A2CC6DD"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100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0CC9E54" w14:textId="42D5DCC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496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4E2D288" w14:textId="3E294C60"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B3995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1.41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10DF0E6"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5540372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7099042B" w14:textId="14521880"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保加利亚</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941E70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89F55" w14:textId="2182DB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111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258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1544A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F7FDDB"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29B24" w14:textId="342A27A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195</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969317" w14:textId="3E9DACDA"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列弗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95991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62003D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209DDB4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B91C504" w14:textId="3899FAA4"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加拿大</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23FF41C" w14:textId="504090E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77</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849EDB" w14:textId="5802E5B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94</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193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CEF26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A353D44" w14:textId="0232D55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83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7C453A" w14:textId="732EAE1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97</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788EA6" w14:textId="09770906" w:rsidR="00384F6F" w:rsidRPr="00515A02" w:rsidRDefault="00515A02" w:rsidP="00475CF8">
            <w:pPr>
              <w:suppressLineNumbers/>
              <w:suppressAutoHyphens/>
              <w:kinsoku w:val="0"/>
              <w:overflowPunct w:val="0"/>
              <w:autoSpaceDE w:val="0"/>
              <w:autoSpaceDN w:val="0"/>
              <w:adjustRightInd w:val="0"/>
              <w:snapToGrid w:val="0"/>
              <w:jc w:val="center"/>
              <w:rPr>
                <w:rFonts w:eastAsiaTheme="minorEastAsia"/>
                <w:snapToGrid w:val="0"/>
                <w:color w:val="000000"/>
                <w:kern w:val="22"/>
                <w:sz w:val="20"/>
                <w:szCs w:val="20"/>
                <w:lang w:eastAsia="zh-CN"/>
              </w:rPr>
            </w:pPr>
            <w:r>
              <w:rPr>
                <w:rFonts w:eastAsiaTheme="minorEastAsia" w:hint="eastAsia"/>
                <w:snapToGrid w:val="0"/>
                <w:color w:val="000000"/>
                <w:kern w:val="22"/>
                <w:sz w:val="20"/>
                <w:szCs w:val="20"/>
                <w:lang w:eastAsia="zh-CN"/>
              </w:rPr>
              <w:t>加元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05423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1.17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DC9C52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2013</w:t>
            </w:r>
          </w:p>
        </w:tc>
      </w:tr>
      <w:tr w:rsidR="00384F6F" w:rsidRPr="00490BF5" w14:paraId="6281292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2F16E9B" w14:textId="6355B43A"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智利</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2D254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5FBB6A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9B4F2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787BE"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5F6D4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DF0DE51" w14:textId="19720AE2"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8D9DE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FEE42B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7ED2A0B1"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013FD55" w14:textId="3750B3ED"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中国</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EA62A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D739B1" w14:textId="60D87EA5"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6</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ECD2EC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10.83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087EB8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6330BE" w14:textId="6C7F60D2"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6</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1EAA6" w14:textId="0AC9950A"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AA3D0D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10.83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8F057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73FFF4F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16B921F" w14:textId="2F4A1C5F"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克罗地亚</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D197C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8E2D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CE356B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4.10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830ABE"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63FE77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77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9F0B1C" w14:textId="008BBE7D"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C79ED0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5.12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87777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6DBD845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3D6579A1" w14:textId="02220EF5" w:rsidR="00384F6F" w:rsidRPr="00490BF5" w:rsidRDefault="00FB3F6D" w:rsidP="00FB3F6D">
            <w:pPr>
              <w:suppressLineNumbers/>
              <w:suppressAutoHyphens/>
              <w:kinsoku w:val="0"/>
              <w:overflowPunct w:val="0"/>
              <w:autoSpaceDE w:val="0"/>
              <w:autoSpaceDN w:val="0"/>
              <w:adjustRightInd w:val="0"/>
              <w:snapToGrid w:val="0"/>
              <w:rPr>
                <w:snapToGrid w:val="0"/>
                <w:kern w:val="22"/>
                <w:sz w:val="20"/>
                <w:szCs w:val="20"/>
                <w:lang w:eastAsia="zh-CN"/>
              </w:rPr>
            </w:pPr>
            <w:r>
              <w:rPr>
                <w:rFonts w:eastAsiaTheme="minorEastAsia" w:hint="eastAsia"/>
                <w:snapToGrid w:val="0"/>
                <w:kern w:val="22"/>
                <w:sz w:val="20"/>
                <w:szCs w:val="20"/>
                <w:lang w:eastAsia="zh-CN"/>
              </w:rPr>
              <w:t>捷克</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78F7DD7E" w14:textId="6DB2532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858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F919F7" w14:textId="6D2D94A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357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6607D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0.82</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47F7FC" w14:textId="08ABAFA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55</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653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F014474" w14:textId="3D7E079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58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138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AC020A" w14:textId="49C26FD1" w:rsidR="00384F6F" w:rsidRPr="00DC6F0A" w:rsidRDefault="00DC6F0A" w:rsidP="00DC6F0A">
            <w:pPr>
              <w:suppressLineNumbers/>
              <w:suppressAutoHyphens/>
              <w:kinsoku w:val="0"/>
              <w:overflowPunct w:val="0"/>
              <w:autoSpaceDE w:val="0"/>
              <w:autoSpaceDN w:val="0"/>
              <w:adjustRightInd w:val="0"/>
              <w:snapToGrid w:val="0"/>
              <w:jc w:val="center"/>
              <w:rPr>
                <w:rFonts w:eastAsiaTheme="minorEastAsia"/>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捷克</w:t>
            </w:r>
            <w:r w:rsidRPr="00DC6F0A">
              <w:rPr>
                <w:rFonts w:ascii="SimSun" w:eastAsia="SimSun" w:hAnsi="SimSun" w:cs="SimSun" w:hint="eastAsia"/>
                <w:snapToGrid w:val="0"/>
                <w:color w:val="000000"/>
                <w:kern w:val="22"/>
                <w:sz w:val="20"/>
                <w:szCs w:val="20"/>
                <w:lang w:eastAsia="zh-CN"/>
              </w:rPr>
              <w:t>克朗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D702B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1.04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E8EF79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29E79A3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A8BF78C" w14:textId="3467B000"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丹麦</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06A470D5" w14:textId="2417E5C9"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107</w:t>
            </w:r>
            <w:r w:rsidR="003C69DB" w:rsidRPr="00490BF5">
              <w:rPr>
                <w:rFonts w:hint="eastAsia"/>
                <w:bCs/>
                <w:snapToGrid w:val="0"/>
                <w:color w:val="000000"/>
                <w:kern w:val="22"/>
                <w:sz w:val="20"/>
                <w:szCs w:val="20"/>
                <w:lang w:eastAsia="zh-CN"/>
              </w:rPr>
              <w:t xml:space="preserve"> </w:t>
            </w:r>
            <w:r w:rsidR="00CF0C52">
              <w:rPr>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894CFB" w14:textId="654E956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97</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666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5B1C7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0.91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D5FCEA3" w14:textId="12C5E929"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588</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F86E8AE" w14:textId="4D8E767A"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658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5992E28" w14:textId="0B8D89B3"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丹麦克朗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8C914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BAEBF2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4635F597"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3513735D" w14:textId="55875B65"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爱沙尼亚</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3D92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FB84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BE658D"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18.89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B4A8433"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E784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323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19679B" w14:textId="7CD1C447"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A86C0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23.07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45A77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049F1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F1B83A4" w14:textId="646795FA"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欧洲联盟</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D95DFA0" w14:textId="6D64031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235</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414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B0EE0A" w14:textId="30D71186"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406</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A8EB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1.73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264F614" w14:textId="45C813E0"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173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6412EA4" w14:textId="27AF5C2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365</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DA70719" w14:textId="10270A7E"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C8026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2.11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312003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7DCA70F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66A4492" w14:textId="16710ED9"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芬兰</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D5886E" w14:textId="0D70287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19</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945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FB350" w14:textId="22CCB885"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26</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200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EEC54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6120323" w14:textId="22CF79A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598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C0F3C38" w14:textId="0C7A72A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23</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549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F85F667" w14:textId="1B1B566B"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4AA0E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1.61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0B0BA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65B46EE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A5D6EA7" w14:textId="28F08DD7"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法国</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6AE74A" w14:textId="508E387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392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37EDEF" w14:textId="7B199428"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333</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963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AF9A7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C52990" w14:textId="1F55BBB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105</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690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ED82F7C" w14:textId="370E443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300</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170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6A28E67" w14:textId="5B6982DA"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DBD8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2.84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C9D32D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0907A71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60F2CB8" w14:textId="3AAD8A54"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德国</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336D68" w14:textId="395B3CA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266</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815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F8EB1A" w14:textId="7C31E01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598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567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2600063"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2.24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7FBBBCA" w14:textId="206F29B4"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194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F602EE4" w14:textId="639F933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538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F3B9FE" w14:textId="6984D2A2"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3324F6"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2.77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11DA31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77FA204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05A2EEFC" w14:textId="18509725"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希腊</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6B6FF27" w14:textId="7BDF80FD"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567718E" w14:textId="43D71148" w:rsidR="00384F6F" w:rsidRPr="00490BF5" w:rsidRDefault="00450E82"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Pr>
                <w:snapToGrid w:val="0"/>
                <w:color w:val="000000"/>
                <w:kern w:val="22"/>
                <w:sz w:val="20"/>
                <w:szCs w:val="20"/>
                <w:lang w:eastAsia="zh-CN"/>
              </w:rPr>
              <w:t>294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C7C2E20"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3025DCA" w14:textId="58A22A63" w:rsidR="00384F6F" w:rsidRPr="00490BF5" w:rsidRDefault="00832712"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Pr>
                <w:bCs/>
                <w:snapToGrid w:val="0"/>
                <w:color w:val="000000"/>
                <w:kern w:val="22"/>
                <w:sz w:val="20"/>
                <w:szCs w:val="20"/>
                <w:lang w:eastAsia="zh-CN"/>
              </w:rPr>
              <w:t>3839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CD4D1E4" w14:textId="60410E46" w:rsidR="00384F6F" w:rsidRPr="00490BF5" w:rsidRDefault="00863300"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Pr>
                <w:snapToGrid w:val="0"/>
                <w:color w:val="000000"/>
                <w:kern w:val="22"/>
                <w:sz w:val="20"/>
                <w:szCs w:val="20"/>
                <w:lang w:eastAsia="zh-CN"/>
              </w:rPr>
              <w:t>94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850AEC" w14:textId="00CD8AF4"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00B33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0.08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7E7F04A" w14:textId="3ACD8C5D" w:rsidR="00384F6F" w:rsidRPr="00490BF5" w:rsidRDefault="00521FDE"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w:t>
            </w:r>
            <w:r>
              <w:rPr>
                <w:snapToGrid w:val="0"/>
                <w:color w:val="000000"/>
                <w:kern w:val="22"/>
                <w:sz w:val="20"/>
                <w:szCs w:val="20"/>
                <w:lang w:eastAsia="zh-CN"/>
              </w:rPr>
              <w:t>5</w:t>
            </w:r>
          </w:p>
        </w:tc>
      </w:tr>
      <w:tr w:rsidR="00384F6F" w:rsidRPr="00490BF5" w14:paraId="40EE3BA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1B4EBA7" w14:textId="5D4D0A92"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匈牙利</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4C157C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8518600" w14:textId="4F9828A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688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8E688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44C8AD6" w14:textId="1B5CBB7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939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7770963" w14:textId="4F9025B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392</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CAFE60C" w14:textId="56547F92"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福林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3190DF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66.10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33A5C2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2014</w:t>
            </w:r>
          </w:p>
        </w:tc>
      </w:tr>
      <w:tr w:rsidR="00384F6F" w:rsidRPr="00490BF5" w14:paraId="67672E1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E745130" w14:textId="379B8DCD"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日本</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5B6326" w14:textId="0EC5A69B"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239</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208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F771F0" w14:textId="2B377ECA"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863</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2DAC27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1.50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D62B3CF" w14:textId="448D9FF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239</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E98D39C" w14:textId="48D5BE6E"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863</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FABF1F" w14:textId="1FD43B49"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82CBA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CA77E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42A2D6F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5FF959" w14:textId="66EB50DA"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拉脱维亚</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8EDD91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7AE610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CD5EA6"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4.11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CB4F1FA"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3DE5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199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654CE8" w14:textId="1642DA17"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41495"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5.14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ED669B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3F0AC34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1EA09E" w14:textId="2C252C67"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卢森堡</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04BF24" w14:textId="4AF76FF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348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259793" w14:textId="118ED65C"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697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834D7E4"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E4B1878" w14:textId="2FC23E6C"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523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1F6C136" w14:textId="49E17526"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715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5EF3A3" w14:textId="50845D39"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B55E7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3.45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BF632E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54B5465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AF3011F" w14:textId="252CA9BA"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马耳他</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77EB2D0"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9ECA60"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C6A59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FCC184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3CB537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4F1FD5" w14:textId="73F8D2A6"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84E90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DED53D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0DA6923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4957D058" w14:textId="7114AA5C"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荷兰</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8E092EA" w14:textId="69580A5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A70F7C4" w14:textId="1E234A19" w:rsidR="00384F6F" w:rsidRPr="00490BF5" w:rsidRDefault="00450E82"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Pr>
                <w:snapToGrid w:val="0"/>
                <w:color w:val="000000"/>
                <w:kern w:val="22"/>
                <w:sz w:val="20"/>
                <w:szCs w:val="20"/>
                <w:lang w:eastAsia="zh-CN"/>
              </w:rPr>
              <w:t>56</w:t>
            </w:r>
            <w:r w:rsidRPr="00490BF5">
              <w:rPr>
                <w:rFonts w:hint="eastAsia"/>
                <w:snapToGrid w:val="0"/>
                <w:color w:val="000000"/>
                <w:kern w:val="22"/>
                <w:sz w:val="20"/>
                <w:szCs w:val="20"/>
                <w:lang w:eastAsia="zh-CN"/>
              </w:rPr>
              <w:t xml:space="preserve"> </w:t>
            </w:r>
            <w:r>
              <w:rPr>
                <w:snapToGrid w:val="0"/>
                <w:color w:val="000000"/>
                <w:kern w:val="22"/>
                <w:sz w:val="20"/>
                <w:szCs w:val="20"/>
                <w:lang w:eastAsia="zh-CN"/>
              </w:rPr>
              <w:t>742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DE1577" w14:textId="4ADE692A"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w:t>
            </w:r>
            <w:r w:rsidR="00721605">
              <w:rPr>
                <w:bCs/>
                <w:snapToGrid w:val="0"/>
                <w:color w:val="000000"/>
                <w:kern w:val="22"/>
                <w:sz w:val="20"/>
                <w:szCs w:val="20"/>
                <w:lang w:eastAsia="zh-CN"/>
              </w:rPr>
              <w:t>40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4EA21FE" w14:textId="1A274416" w:rsidR="00384F6F" w:rsidRPr="00490BF5" w:rsidRDefault="00982596"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Pr>
                <w:bCs/>
                <w:snapToGrid w:val="0"/>
                <w:color w:val="000000"/>
                <w:kern w:val="22"/>
                <w:sz w:val="20"/>
                <w:szCs w:val="20"/>
                <w:lang w:eastAsia="zh-CN"/>
              </w:rPr>
              <w:t>106</w:t>
            </w:r>
            <w:r w:rsidR="00B61836" w:rsidRPr="00490BF5">
              <w:rPr>
                <w:rFonts w:hint="eastAsia"/>
                <w:bCs/>
                <w:snapToGrid w:val="0"/>
                <w:color w:val="000000"/>
                <w:kern w:val="22"/>
                <w:sz w:val="20"/>
                <w:szCs w:val="20"/>
                <w:lang w:eastAsia="zh-CN"/>
              </w:rPr>
              <w:t xml:space="preserve"> </w:t>
            </w:r>
            <w:r w:rsidR="00384F6F"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526C3C0" w14:textId="14043AEC" w:rsidR="00384F6F" w:rsidRPr="00490BF5" w:rsidRDefault="00982596"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Pr>
                <w:snapToGrid w:val="0"/>
                <w:color w:val="000000"/>
                <w:kern w:val="22"/>
                <w:sz w:val="20"/>
                <w:szCs w:val="20"/>
                <w:lang w:eastAsia="zh-CN"/>
              </w:rPr>
              <w:t>51</w:t>
            </w:r>
            <w:r w:rsidR="003C69DB" w:rsidRPr="00490BF5">
              <w:rPr>
                <w:rFonts w:hint="eastAsia"/>
                <w:snapToGrid w:val="0"/>
                <w:color w:val="000000"/>
                <w:kern w:val="22"/>
                <w:sz w:val="20"/>
                <w:szCs w:val="20"/>
                <w:lang w:eastAsia="zh-CN"/>
              </w:rPr>
              <w:t xml:space="preserve"> </w:t>
            </w:r>
            <w:r w:rsidR="00384F6F"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30523F" w14:textId="028A4868"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D02F40" w14:textId="015520A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0.</w:t>
            </w:r>
            <w:r w:rsidR="00521FDE">
              <w:rPr>
                <w:snapToGrid w:val="0"/>
                <w:color w:val="000000"/>
                <w:kern w:val="22"/>
                <w:sz w:val="20"/>
                <w:szCs w:val="20"/>
                <w:lang w:eastAsia="zh-CN"/>
              </w:rPr>
              <w:t>4</w:t>
            </w:r>
            <w:r w:rsidR="00521FDE" w:rsidRPr="00490BF5">
              <w:rPr>
                <w:rFonts w:hint="eastAsia"/>
                <w:snapToGrid w:val="0"/>
                <w:color w:val="000000"/>
                <w:kern w:val="22"/>
                <w:sz w:val="20"/>
                <w:szCs w:val="20"/>
                <w:lang w:eastAsia="zh-CN"/>
              </w:rPr>
              <w:t>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8B18776" w14:textId="39D2E4B0" w:rsidR="00384F6F" w:rsidRPr="00490BF5" w:rsidRDefault="00521FDE"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w:t>
            </w:r>
            <w:r>
              <w:rPr>
                <w:snapToGrid w:val="0"/>
                <w:color w:val="000000"/>
                <w:kern w:val="22"/>
                <w:sz w:val="20"/>
                <w:szCs w:val="20"/>
                <w:lang w:eastAsia="zh-CN"/>
              </w:rPr>
              <w:t>5</w:t>
            </w:r>
          </w:p>
        </w:tc>
      </w:tr>
      <w:tr w:rsidR="00384F6F" w:rsidRPr="00490BF5" w14:paraId="1A9FBAF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4A43DB03" w14:textId="4E828A18"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新西兰</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835E12D" w14:textId="1FF2EFF8"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16</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838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0C4215" w14:textId="45ECBBA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24</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901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4FE51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146572" w14:textId="25E80F93"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257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48481D5" w14:textId="52AA3153"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35</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574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75A3CA" w14:textId="2390450D"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新西兰元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196D4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082F28B"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E22473" w:rsidRPr="00490BF5" w14:paraId="3C7CB5F2"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FFFFFF"/>
            <w:noWrap/>
            <w:vAlign w:val="center"/>
          </w:tcPr>
          <w:p w14:paraId="7CD3F129" w14:textId="755549DF"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挪威</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9D7BFE2" w14:textId="66331C76"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lang w:eastAsia="zh-CN"/>
              </w:rPr>
            </w:pPr>
            <w:r w:rsidRPr="00490BF5">
              <w:rPr>
                <w:rFonts w:hint="eastAsia"/>
                <w:snapToGrid w:val="0"/>
                <w:kern w:val="22"/>
                <w:sz w:val="20"/>
                <w:szCs w:val="20"/>
                <w:lang w:eastAsia="zh-CN"/>
              </w:rPr>
              <w:t>117</w:t>
            </w:r>
            <w:r w:rsidR="003C69DB" w:rsidRPr="00490BF5">
              <w:rPr>
                <w:rFonts w:hint="eastAsia"/>
                <w:snapToGrid w:val="0"/>
                <w:kern w:val="22"/>
                <w:sz w:val="20"/>
                <w:szCs w:val="20"/>
                <w:lang w:eastAsia="zh-CN"/>
              </w:rPr>
              <w:t xml:space="preserve"> </w:t>
            </w:r>
            <w:r w:rsidRPr="00490BF5">
              <w:rPr>
                <w:rFonts w:hint="eastAsia"/>
                <w:snapToGrid w:val="0"/>
                <w:kern w:val="22"/>
                <w:sz w:val="20"/>
                <w:szCs w:val="20"/>
                <w:lang w:eastAsia="zh-CN"/>
              </w:rPr>
              <w:t>863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4E92309" w14:textId="51D7B681"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lang w:eastAsia="zh-CN"/>
              </w:rPr>
            </w:pPr>
            <w:r w:rsidRPr="00490BF5">
              <w:rPr>
                <w:rFonts w:hint="eastAsia"/>
                <w:snapToGrid w:val="0"/>
                <w:kern w:val="22"/>
                <w:sz w:val="20"/>
                <w:szCs w:val="20"/>
                <w:lang w:eastAsia="zh-CN"/>
              </w:rPr>
              <w:t>413</w:t>
            </w:r>
            <w:r w:rsidR="003C69DB" w:rsidRPr="00490BF5">
              <w:rPr>
                <w:rFonts w:hint="eastAsia"/>
                <w:snapToGrid w:val="0"/>
                <w:kern w:val="22"/>
                <w:sz w:val="20"/>
                <w:szCs w:val="20"/>
                <w:lang w:eastAsia="zh-CN"/>
              </w:rPr>
              <w:t xml:space="preserve"> </w:t>
            </w:r>
            <w:r w:rsidRPr="00490BF5">
              <w:rPr>
                <w:rFonts w:hint="eastAsia"/>
                <w:snapToGrid w:val="0"/>
                <w:kern w:val="22"/>
                <w:sz w:val="20"/>
                <w:szCs w:val="20"/>
                <w:lang w:eastAsia="zh-CN"/>
              </w:rPr>
              <w:t>111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EF1D341"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lang w:eastAsia="zh-CN"/>
              </w:rPr>
            </w:pPr>
            <w:r w:rsidRPr="00490BF5">
              <w:rPr>
                <w:rFonts w:hint="eastAsia"/>
                <w:snapToGrid w:val="0"/>
                <w:kern w:val="22"/>
                <w:sz w:val="20"/>
                <w:szCs w:val="20"/>
                <w:lang w:eastAsia="zh-CN"/>
              </w:rPr>
              <w:t>3.51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E424D4A" w14:textId="5B815252" w:rsidR="00384F6F" w:rsidRPr="00490BF5" w:rsidRDefault="00384F6F" w:rsidP="00C420BD">
            <w:pPr>
              <w:suppressLineNumbers/>
              <w:suppressAutoHyphens/>
              <w:kinsoku w:val="0"/>
              <w:overflowPunct w:val="0"/>
              <w:autoSpaceDE w:val="0"/>
              <w:autoSpaceDN w:val="0"/>
              <w:adjustRightInd w:val="0"/>
              <w:snapToGrid w:val="0"/>
              <w:jc w:val="right"/>
              <w:rPr>
                <w:bCs/>
                <w:snapToGrid w:val="0"/>
                <w:kern w:val="22"/>
                <w:sz w:val="20"/>
                <w:szCs w:val="20"/>
                <w:lang w:eastAsia="zh-CN"/>
              </w:rPr>
            </w:pPr>
            <w:r w:rsidRPr="00490BF5">
              <w:rPr>
                <w:rFonts w:hint="eastAsia"/>
                <w:bCs/>
                <w:snapToGrid w:val="0"/>
                <w:kern w:val="22"/>
                <w:sz w:val="20"/>
                <w:szCs w:val="20"/>
                <w:lang w:eastAsia="zh-CN"/>
              </w:rPr>
              <w:t>714</w:t>
            </w:r>
            <w:r w:rsidR="003C69DB" w:rsidRPr="00490BF5">
              <w:rPr>
                <w:rFonts w:hint="eastAsia"/>
                <w:bCs/>
                <w:snapToGrid w:val="0"/>
                <w:kern w:val="22"/>
                <w:sz w:val="20"/>
                <w:szCs w:val="20"/>
                <w:lang w:eastAsia="zh-CN"/>
              </w:rPr>
              <w:t xml:space="preserve"> </w:t>
            </w:r>
            <w:r w:rsidRPr="00490BF5">
              <w:rPr>
                <w:rFonts w:hint="eastAsia"/>
                <w:bCs/>
                <w:snapToGrid w:val="0"/>
                <w:kern w:val="22"/>
                <w:sz w:val="20"/>
                <w:szCs w:val="20"/>
                <w:lang w:eastAsia="zh-CN"/>
              </w:rPr>
              <w:t>976</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09BE035" w14:textId="30E7B001"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lang w:eastAsia="zh-CN"/>
              </w:rPr>
            </w:pPr>
            <w:r w:rsidRPr="00490BF5">
              <w:rPr>
                <w:rFonts w:hint="eastAsia"/>
                <w:snapToGrid w:val="0"/>
                <w:kern w:val="22"/>
                <w:sz w:val="20"/>
                <w:szCs w:val="20"/>
                <w:lang w:eastAsia="zh-CN"/>
              </w:rPr>
              <w:t>3</w:t>
            </w:r>
            <w:r w:rsidR="003C69DB" w:rsidRPr="00490BF5">
              <w:rPr>
                <w:rFonts w:hint="eastAsia"/>
                <w:snapToGrid w:val="0"/>
                <w:kern w:val="22"/>
                <w:sz w:val="20"/>
                <w:szCs w:val="20"/>
                <w:lang w:eastAsia="zh-CN"/>
              </w:rPr>
              <w:t xml:space="preserve"> </w:t>
            </w:r>
            <w:r w:rsidRPr="00490BF5">
              <w:rPr>
                <w:rFonts w:hint="eastAsia"/>
                <w:snapToGrid w:val="0"/>
                <w:kern w:val="22"/>
                <w:sz w:val="20"/>
                <w:szCs w:val="20"/>
                <w:lang w:eastAsia="zh-CN"/>
              </w:rPr>
              <w:t>283</w:t>
            </w:r>
            <w:r w:rsidR="003C69DB" w:rsidRPr="00490BF5">
              <w:rPr>
                <w:rFonts w:hint="eastAsia"/>
                <w:snapToGrid w:val="0"/>
                <w:kern w:val="22"/>
                <w:sz w:val="20"/>
                <w:szCs w:val="20"/>
                <w:lang w:eastAsia="zh-CN"/>
              </w:rPr>
              <w:t xml:space="preserve"> </w:t>
            </w:r>
            <w:r w:rsidRPr="00490BF5">
              <w:rPr>
                <w:rFonts w:hint="eastAsia"/>
                <w:snapToGrid w:val="0"/>
                <w:kern w:val="22"/>
                <w:sz w:val="20"/>
                <w:szCs w:val="20"/>
                <w:lang w:eastAsia="zh-CN"/>
              </w:rPr>
              <w:t>741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F5204E" w14:textId="7B7EAD76"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挪威克朗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E51C03"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4.59</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4708A7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385D44FF"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75CE008" w14:textId="687C3018"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波兰</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10B4196" w14:textId="4357DA53"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7DFF78E" w14:textId="1C5F7254"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28B0D1"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141E89" w14:textId="14B1C1A2"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8E45B16" w14:textId="025E116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B875BB9" w14:textId="27F2E963"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2D67DE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1.60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9A9F65D"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0E6BCCB0"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D2CC419" w14:textId="163090AC"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大韩民国</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6BEEA3" w14:textId="6DCEAD6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AED148" w14:textId="2CDF3478"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19</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9FB0D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500158" w14:textId="09ECA72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13</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50739E" w14:textId="56D5488D"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19</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706EC2" w14:textId="18827093"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美元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755D3C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2AA682F"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2013</w:t>
            </w:r>
          </w:p>
        </w:tc>
      </w:tr>
      <w:tr w:rsidR="00384F6F" w:rsidRPr="00490BF5" w14:paraId="7F813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89827EB" w14:textId="2845E9E9"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斯洛伐克</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40541C"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E7AC09" w14:textId="4F4D2AB4"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8BFA465"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12895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12B8F7F" w14:textId="5E6C214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362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2CBA26" w14:textId="750D613A"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EE3ACA"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B524DD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5263CBCA"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B5029BC" w14:textId="21757A05"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斯洛文尼亚</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DD10F"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A1C64"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1901067"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0.56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D224B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383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D796D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268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C364F7" w14:textId="4DF2EC7E"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60538E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0.70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1653309"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p>
        </w:tc>
      </w:tr>
      <w:tr w:rsidR="00384F6F" w:rsidRPr="00490BF5" w14:paraId="0B4B782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98DF766" w14:textId="423C6A73"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西班牙</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58D6ED" w14:textId="75461548"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69</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409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3A17E5" w14:textId="1CAB5F99"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020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4B35ED9"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4A5637" w14:textId="757F2E65"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50</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642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DA5C56" w14:textId="2B23D34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25</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184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A153FB6" w14:textId="4A64BF37" w:rsidR="00384F6F" w:rsidRPr="00490BF5" w:rsidRDefault="00515A02"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Pr>
                <w:rFonts w:ascii="SimSun" w:eastAsia="SimSun" w:hAnsi="SimSun" w:cs="SimSun" w:hint="eastAsia"/>
                <w:snapToGrid w:val="0"/>
                <w:color w:val="000000"/>
                <w:kern w:val="22"/>
                <w:sz w:val="20"/>
                <w:szCs w:val="20"/>
                <w:lang w:eastAsia="zh-CN"/>
              </w:rPr>
              <w:t>欧元</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39F55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0.50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6851A37"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50D234CB"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94CAD7B" w14:textId="6BF622BA"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瑞典</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A82E90" w14:textId="186D0491"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74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172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80F0CD9" w14:textId="2954E3E0"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109</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6CC60F"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F71694" w14:textId="38B6E0DE"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534</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597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129D940" w14:textId="5ADD6BF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927</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D80298A" w14:textId="24609DA0"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瑞典克朗</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C6834E"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1.73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2A7F798"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2015</w:t>
            </w:r>
          </w:p>
        </w:tc>
      </w:tr>
      <w:tr w:rsidR="00384F6F" w:rsidRPr="00490BF5" w14:paraId="551B1AC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B4040E4" w14:textId="5E6D40D5"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瑞士</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0628F1" w14:textId="7B845306"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49</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331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65D95A5" w14:textId="1E71FB0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74</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300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42AA98" w14:textId="7777777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1.51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973FEA" w14:textId="15B7F9F6"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55</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312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47BE4C6" w14:textId="4DFD119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68</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0467EE" w14:textId="1A01A1BB" w:rsidR="00384F6F" w:rsidRPr="00490BF5" w:rsidRDefault="00DC6F0A" w:rsidP="00475CF8">
            <w:pPr>
              <w:suppressLineNumbers/>
              <w:suppressAutoHyphens/>
              <w:kinsoku w:val="0"/>
              <w:overflowPunct w:val="0"/>
              <w:autoSpaceDE w:val="0"/>
              <w:autoSpaceDN w:val="0"/>
              <w:adjustRightInd w:val="0"/>
              <w:snapToGrid w:val="0"/>
              <w:jc w:val="center"/>
              <w:rPr>
                <w:snapToGrid w:val="0"/>
                <w:color w:val="000000"/>
                <w:kern w:val="22"/>
                <w:sz w:val="20"/>
                <w:szCs w:val="20"/>
                <w:lang w:eastAsia="zh-CN"/>
              </w:rPr>
            </w:pPr>
            <w:r w:rsidRPr="00DC6F0A">
              <w:rPr>
                <w:rFonts w:ascii="SimSun" w:eastAsia="SimSun" w:hAnsi="SimSun" w:cs="SimSun" w:hint="eastAsia"/>
                <w:snapToGrid w:val="0"/>
                <w:color w:val="000000"/>
                <w:kern w:val="22"/>
                <w:sz w:val="20"/>
                <w:szCs w:val="20"/>
                <w:lang w:eastAsia="zh-CN"/>
              </w:rPr>
              <w:t>瑞郎</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13F3CC"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1.23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7CA6E2" w14:textId="77777777"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2014</w:t>
            </w:r>
          </w:p>
        </w:tc>
      </w:tr>
      <w:tr w:rsidR="00384F6F" w:rsidRPr="00490BF5" w14:paraId="6A27B20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BDEDC59" w14:textId="450C4B9C" w:rsidR="00384F6F" w:rsidRPr="00490BF5" w:rsidRDefault="00FB3F6D" w:rsidP="00C420BD">
            <w:pPr>
              <w:suppressLineNumbers/>
              <w:suppressAutoHyphens/>
              <w:kinsoku w:val="0"/>
              <w:overflowPunct w:val="0"/>
              <w:autoSpaceDE w:val="0"/>
              <w:autoSpaceDN w:val="0"/>
              <w:adjustRightInd w:val="0"/>
              <w:snapToGrid w:val="0"/>
              <w:rPr>
                <w:snapToGrid w:val="0"/>
                <w:kern w:val="22"/>
                <w:sz w:val="20"/>
                <w:szCs w:val="20"/>
                <w:lang w:eastAsia="zh-CN"/>
              </w:rPr>
            </w:pPr>
            <w:r>
              <w:rPr>
                <w:rFonts w:ascii="SimSun" w:eastAsia="SimSun" w:hAnsi="SimSun" w:cs="SimSun" w:hint="eastAsia"/>
                <w:snapToGrid w:val="0"/>
                <w:kern w:val="22"/>
                <w:sz w:val="20"/>
                <w:szCs w:val="20"/>
                <w:lang w:eastAsia="zh-CN"/>
              </w:rPr>
              <w:t>大不列颠及北爱尔兰联合王国</w:t>
            </w:r>
            <w:r w:rsidR="00384F6F" w:rsidRPr="00490BF5">
              <w:rPr>
                <w:rFonts w:hint="eastAsia"/>
                <w:snapToGrid w:val="0"/>
                <w:kern w:val="22"/>
                <w:sz w:val="20"/>
                <w:szCs w:val="20"/>
                <w:vertAlign w:val="superscript"/>
                <w:lang w:eastAsia="zh-CN"/>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B80191" w14:textId="6A9BFFFD"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133</w:t>
            </w:r>
            <w:r w:rsidR="003C69DB" w:rsidRPr="00490BF5">
              <w:rPr>
                <w:rFonts w:hint="eastAsia"/>
                <w:bCs/>
                <w:snapToGrid w:val="0"/>
                <w:color w:val="000000"/>
                <w:kern w:val="22"/>
                <w:sz w:val="20"/>
                <w:szCs w:val="20"/>
                <w:lang w:eastAsia="zh-CN"/>
              </w:rPr>
              <w:t xml:space="preserve"> </w:t>
            </w:r>
            <w:r w:rsidR="00671EF5">
              <w:rPr>
                <w:bCs/>
                <w:snapToGrid w:val="0"/>
                <w:color w:val="000000"/>
                <w:kern w:val="22"/>
                <w:sz w:val="20"/>
                <w:szCs w:val="20"/>
                <w:lang w:eastAsia="zh-CN"/>
              </w:rPr>
              <w:t>558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1212391" w14:textId="0E3D9C74" w:rsidR="00384F6F" w:rsidRPr="00490BF5" w:rsidRDefault="00450E82"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Pr>
                <w:snapToGrid w:val="0"/>
                <w:color w:val="000000"/>
                <w:kern w:val="22"/>
                <w:sz w:val="20"/>
                <w:szCs w:val="20"/>
                <w:lang w:eastAsia="zh-CN"/>
              </w:rPr>
              <w:t>79</w:t>
            </w:r>
            <w:r w:rsidRPr="00490BF5">
              <w:rPr>
                <w:rFonts w:hint="eastAsia"/>
                <w:snapToGrid w:val="0"/>
                <w:color w:val="000000"/>
                <w:kern w:val="22"/>
                <w:sz w:val="20"/>
                <w:szCs w:val="20"/>
                <w:lang w:eastAsia="zh-CN"/>
              </w:rPr>
              <w:t xml:space="preserve"> </w:t>
            </w:r>
            <w:r w:rsidR="00721605">
              <w:rPr>
                <w:snapToGrid w:val="0"/>
                <w:color w:val="000000"/>
                <w:kern w:val="22"/>
                <w:sz w:val="20"/>
                <w:szCs w:val="20"/>
                <w:lang w:eastAsia="zh-CN"/>
              </w:rPr>
              <w:t>331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5E504F" w14:textId="6CA7C24A"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2.</w:t>
            </w:r>
            <w:r w:rsidR="00297F06">
              <w:rPr>
                <w:bCs/>
                <w:snapToGrid w:val="0"/>
                <w:color w:val="000000"/>
                <w:kern w:val="22"/>
                <w:sz w:val="20"/>
                <w:szCs w:val="20"/>
                <w:lang w:eastAsia="zh-CN"/>
              </w:rPr>
              <w:t>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3BD059" w14:textId="7AD57AE7"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lang w:eastAsia="zh-CN"/>
              </w:rPr>
            </w:pPr>
            <w:r w:rsidRPr="00490BF5">
              <w:rPr>
                <w:rFonts w:hint="eastAsia"/>
                <w:bCs/>
                <w:snapToGrid w:val="0"/>
                <w:color w:val="000000"/>
                <w:kern w:val="22"/>
                <w:sz w:val="20"/>
                <w:szCs w:val="20"/>
                <w:lang w:eastAsia="zh-CN"/>
              </w:rPr>
              <w:t>7</w:t>
            </w:r>
            <w:r w:rsidR="00297F06">
              <w:rPr>
                <w:bCs/>
                <w:snapToGrid w:val="0"/>
                <w:color w:val="000000"/>
                <w:kern w:val="22"/>
                <w:sz w:val="20"/>
                <w:szCs w:val="20"/>
                <w:lang w:eastAsia="zh-CN"/>
              </w:rPr>
              <w:t>7</w:t>
            </w:r>
            <w:r w:rsidR="003C69DB" w:rsidRPr="00490BF5">
              <w:rPr>
                <w:rFonts w:hint="eastAsia"/>
                <w:bCs/>
                <w:snapToGrid w:val="0"/>
                <w:color w:val="000000"/>
                <w:kern w:val="22"/>
                <w:sz w:val="20"/>
                <w:szCs w:val="20"/>
                <w:lang w:eastAsia="zh-CN"/>
              </w:rPr>
              <w:t xml:space="preserve"> </w:t>
            </w:r>
            <w:r w:rsidRPr="00490BF5">
              <w:rPr>
                <w:rFonts w:hint="eastAsia"/>
                <w:bCs/>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4C484" w14:textId="10E41C7B"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181</w:t>
            </w:r>
            <w:r w:rsidR="003C69DB" w:rsidRPr="00490BF5">
              <w:rPr>
                <w:rFonts w:hint="eastAsia"/>
                <w:snapToGrid w:val="0"/>
                <w:color w:val="000000"/>
                <w:kern w:val="22"/>
                <w:sz w:val="20"/>
                <w:szCs w:val="20"/>
                <w:lang w:eastAsia="zh-CN"/>
              </w:rPr>
              <w:t xml:space="preserve"> </w:t>
            </w:r>
            <w:r w:rsidRPr="00490BF5">
              <w:rPr>
                <w:rFonts w:hint="eastAsia"/>
                <w:snapToGrid w:val="0"/>
                <w:color w:val="000000"/>
                <w:kern w:val="22"/>
                <w:sz w:val="20"/>
                <w:szCs w:val="20"/>
                <w:lang w:eastAsia="zh-CN"/>
              </w:rPr>
              <w:t>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E3E228" w14:textId="43CDD072" w:rsidR="00384F6F" w:rsidRPr="00DC6F0A" w:rsidRDefault="00DC6F0A" w:rsidP="00475CF8">
            <w:pPr>
              <w:suppressLineNumbers/>
              <w:suppressAutoHyphens/>
              <w:kinsoku w:val="0"/>
              <w:overflowPunct w:val="0"/>
              <w:autoSpaceDE w:val="0"/>
              <w:autoSpaceDN w:val="0"/>
              <w:adjustRightInd w:val="0"/>
              <w:snapToGrid w:val="0"/>
              <w:jc w:val="center"/>
              <w:rPr>
                <w:rFonts w:eastAsiaTheme="minorEastAsia"/>
                <w:snapToGrid w:val="0"/>
                <w:color w:val="000000"/>
                <w:kern w:val="22"/>
                <w:sz w:val="20"/>
                <w:szCs w:val="20"/>
                <w:lang w:eastAsia="zh-CN"/>
              </w:rPr>
            </w:pPr>
            <w:r>
              <w:rPr>
                <w:rFonts w:eastAsiaTheme="minorEastAsia" w:hint="eastAsia"/>
                <w:snapToGrid w:val="0"/>
                <w:color w:val="000000"/>
                <w:kern w:val="22"/>
                <w:sz w:val="20"/>
                <w:szCs w:val="20"/>
                <w:lang w:eastAsia="zh-CN"/>
              </w:rPr>
              <w:t>英镑</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67E914" w14:textId="6AD8F104"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w:t>
            </w:r>
            <w:r w:rsidR="00863300" w:rsidRPr="00490BF5">
              <w:rPr>
                <w:rFonts w:hint="eastAsia"/>
                <w:snapToGrid w:val="0"/>
                <w:color w:val="000000"/>
                <w:kern w:val="22"/>
                <w:sz w:val="20"/>
                <w:szCs w:val="20"/>
                <w:lang w:eastAsia="zh-CN"/>
              </w:rPr>
              <w:t>3</w:t>
            </w:r>
            <w:r w:rsidR="00863300">
              <w:rPr>
                <w:snapToGrid w:val="0"/>
                <w:color w:val="000000"/>
                <w:kern w:val="22"/>
                <w:sz w:val="20"/>
                <w:szCs w:val="20"/>
                <w:lang w:eastAsia="zh-CN"/>
              </w:rPr>
              <w:t>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8658838" w14:textId="1FA32575" w:rsidR="00384F6F" w:rsidRPr="00490BF5" w:rsidRDefault="00863300" w:rsidP="00C420BD">
            <w:pPr>
              <w:suppressLineNumbers/>
              <w:suppressAutoHyphens/>
              <w:kinsoku w:val="0"/>
              <w:overflowPunct w:val="0"/>
              <w:autoSpaceDE w:val="0"/>
              <w:autoSpaceDN w:val="0"/>
              <w:adjustRightInd w:val="0"/>
              <w:snapToGrid w:val="0"/>
              <w:jc w:val="right"/>
              <w:rPr>
                <w:snapToGrid w:val="0"/>
                <w:color w:val="000000"/>
                <w:kern w:val="22"/>
                <w:sz w:val="20"/>
                <w:szCs w:val="20"/>
                <w:lang w:eastAsia="zh-CN"/>
              </w:rPr>
            </w:pPr>
            <w:r w:rsidRPr="00490BF5">
              <w:rPr>
                <w:rFonts w:hint="eastAsia"/>
                <w:snapToGrid w:val="0"/>
                <w:color w:val="000000"/>
                <w:kern w:val="22"/>
                <w:sz w:val="20"/>
                <w:szCs w:val="20"/>
                <w:lang w:eastAsia="zh-CN"/>
              </w:rPr>
              <w:t>201</w:t>
            </w:r>
            <w:r>
              <w:rPr>
                <w:snapToGrid w:val="0"/>
                <w:color w:val="000000"/>
                <w:kern w:val="22"/>
                <w:sz w:val="20"/>
                <w:szCs w:val="20"/>
                <w:lang w:eastAsia="zh-CN"/>
              </w:rPr>
              <w:t>5</w:t>
            </w:r>
          </w:p>
        </w:tc>
      </w:tr>
      <w:tr w:rsidR="00384F6F" w:rsidRPr="00490BF5" w14:paraId="1E8120A6" w14:textId="77777777" w:rsidTr="00E22473">
        <w:trPr>
          <w:jc w:val="center"/>
        </w:trPr>
        <w:tc>
          <w:tcPr>
            <w:tcW w:w="10334" w:type="dxa"/>
            <w:gridSpan w:val="9"/>
            <w:tcBorders>
              <w:top w:val="single" w:sz="4" w:space="0" w:color="auto"/>
              <w:left w:val="single" w:sz="4" w:space="0" w:color="auto"/>
              <w:bottom w:val="single" w:sz="4" w:space="0" w:color="auto"/>
              <w:right w:val="single" w:sz="4" w:space="0" w:color="auto"/>
            </w:tcBorders>
          </w:tcPr>
          <w:p w14:paraId="0FE55664" w14:textId="7E7BA6AD" w:rsidR="00384F6F" w:rsidRPr="00616006" w:rsidRDefault="00453DF4" w:rsidP="00C420BD">
            <w:pPr>
              <w:suppressLineNumbers/>
              <w:suppressAutoHyphens/>
              <w:kinsoku w:val="0"/>
              <w:overflowPunct w:val="0"/>
              <w:autoSpaceDE w:val="0"/>
              <w:autoSpaceDN w:val="0"/>
              <w:adjustRightInd w:val="0"/>
              <w:snapToGrid w:val="0"/>
              <w:rPr>
                <w:snapToGrid w:val="0"/>
                <w:kern w:val="22"/>
                <w:sz w:val="18"/>
                <w:szCs w:val="18"/>
                <w:lang w:eastAsia="zh-CN"/>
              </w:rPr>
            </w:pPr>
            <w:r w:rsidRPr="000D7565">
              <w:rPr>
                <w:rFonts w:ascii="KaiTi" w:eastAsia="KaiTi" w:hAnsi="KaiTi" w:hint="eastAsia"/>
                <w:snapToGrid w:val="0"/>
                <w:kern w:val="22"/>
                <w:sz w:val="18"/>
                <w:szCs w:val="18"/>
                <w:lang w:eastAsia="zh-CN"/>
              </w:rPr>
              <w:t>来源</w:t>
            </w:r>
            <w:r w:rsidRPr="009816A8">
              <w:rPr>
                <w:rFonts w:ascii="楷体" w:eastAsia="楷体" w:hAnsi="楷体" w:hint="eastAsia"/>
                <w:snapToGrid w:val="0"/>
                <w:kern w:val="22"/>
                <w:sz w:val="18"/>
                <w:szCs w:val="18"/>
                <w:lang w:eastAsia="zh-CN"/>
              </w:rPr>
              <w:t>：</w:t>
            </w:r>
            <w:r w:rsidRPr="00453DF4">
              <w:rPr>
                <w:rFonts w:eastAsiaTheme="minorEastAsia" w:hint="eastAsia"/>
                <w:snapToGrid w:val="0"/>
                <w:kern w:val="22"/>
                <w:sz w:val="18"/>
                <w:szCs w:val="18"/>
                <w:lang w:eastAsia="zh-CN"/>
              </w:rPr>
              <w:t>财务报告框架；</w:t>
            </w:r>
            <w:r>
              <w:rPr>
                <w:rFonts w:eastAsiaTheme="minorEastAsia" w:hint="eastAsia"/>
                <w:snapToGrid w:val="0"/>
                <w:kern w:val="22"/>
                <w:sz w:val="18"/>
                <w:szCs w:val="18"/>
                <w:lang w:eastAsia="zh-CN"/>
              </w:rPr>
              <w:t>自己的计算。</w:t>
            </w:r>
          </w:p>
          <w:p w14:paraId="6C2FF55F" w14:textId="5B6C3066" w:rsidR="00384F6F" w:rsidRPr="00616006" w:rsidRDefault="00453DF4" w:rsidP="00C420BD">
            <w:pPr>
              <w:suppressLineNumbers/>
              <w:suppressAutoHyphens/>
              <w:kinsoku w:val="0"/>
              <w:overflowPunct w:val="0"/>
              <w:autoSpaceDE w:val="0"/>
              <w:autoSpaceDN w:val="0"/>
              <w:adjustRightInd w:val="0"/>
              <w:snapToGrid w:val="0"/>
              <w:rPr>
                <w:snapToGrid w:val="0"/>
                <w:kern w:val="22"/>
                <w:sz w:val="18"/>
                <w:szCs w:val="18"/>
                <w:lang w:eastAsia="zh-CN"/>
              </w:rPr>
            </w:pPr>
            <w:r w:rsidRPr="000D7565">
              <w:rPr>
                <w:rFonts w:ascii="KaiTi" w:eastAsia="KaiTi" w:hAnsi="KaiTi" w:hint="eastAsia"/>
                <w:iCs/>
                <w:snapToGrid w:val="0"/>
                <w:kern w:val="22"/>
                <w:sz w:val="18"/>
                <w:szCs w:val="18"/>
                <w:lang w:eastAsia="zh-CN"/>
              </w:rPr>
              <w:t>注</w:t>
            </w:r>
            <w:r w:rsidRPr="009816A8">
              <w:rPr>
                <w:rFonts w:ascii="楷体" w:eastAsia="楷体" w:hAnsi="楷体" w:hint="eastAsia"/>
                <w:iCs/>
                <w:snapToGrid w:val="0"/>
                <w:kern w:val="22"/>
                <w:sz w:val="18"/>
                <w:szCs w:val="18"/>
                <w:lang w:eastAsia="zh-CN"/>
              </w:rPr>
              <w:t>：</w:t>
            </w:r>
            <w:r>
              <w:rPr>
                <w:rFonts w:eastAsiaTheme="minorEastAsia" w:hint="eastAsia"/>
                <w:iCs/>
                <w:snapToGrid w:val="0"/>
                <w:kern w:val="22"/>
                <w:sz w:val="18"/>
                <w:szCs w:val="18"/>
                <w:lang w:eastAsia="zh-CN"/>
              </w:rPr>
              <w:t>根据报告的货币</w:t>
            </w:r>
            <w:r w:rsidR="000335E2">
              <w:rPr>
                <w:rFonts w:eastAsiaTheme="minorEastAsia" w:hint="eastAsia"/>
                <w:iCs/>
                <w:snapToGrid w:val="0"/>
                <w:kern w:val="22"/>
                <w:sz w:val="18"/>
                <w:szCs w:val="18"/>
                <w:lang w:eastAsia="zh-CN"/>
              </w:rPr>
              <w:t>，</w:t>
            </w:r>
            <w:r>
              <w:rPr>
                <w:rFonts w:eastAsiaTheme="minorEastAsia" w:hint="eastAsia"/>
                <w:iCs/>
                <w:snapToGrid w:val="0"/>
                <w:kern w:val="22"/>
                <w:sz w:val="18"/>
                <w:szCs w:val="18"/>
                <w:lang w:eastAsia="zh-CN"/>
              </w:rPr>
              <w:t>现值。</w:t>
            </w:r>
            <w:r w:rsidRPr="00453DF4">
              <w:rPr>
                <w:rFonts w:eastAsiaTheme="minorEastAsia" w:hint="eastAsia"/>
                <w:iCs/>
                <w:snapToGrid w:val="0"/>
                <w:kern w:val="22"/>
                <w:sz w:val="18"/>
                <w:szCs w:val="18"/>
                <w:lang w:val="en-US" w:eastAsia="zh-CN"/>
              </w:rPr>
              <w:t>保加利亚、智利、马耳他、斯洛伐克和斯洛文尼亚报告了进展情况</w:t>
            </w:r>
            <w:r w:rsidR="000335E2">
              <w:rPr>
                <w:rFonts w:eastAsiaTheme="minorEastAsia" w:hint="eastAsia"/>
                <w:iCs/>
                <w:snapToGrid w:val="0"/>
                <w:kern w:val="22"/>
                <w:sz w:val="18"/>
                <w:szCs w:val="18"/>
                <w:lang w:val="en-US" w:eastAsia="zh-CN"/>
              </w:rPr>
              <w:t>，</w:t>
            </w:r>
            <w:r w:rsidRPr="00453DF4">
              <w:rPr>
                <w:rFonts w:eastAsiaTheme="minorEastAsia" w:hint="eastAsia"/>
                <w:iCs/>
                <w:snapToGrid w:val="0"/>
                <w:kern w:val="22"/>
                <w:sz w:val="18"/>
                <w:szCs w:val="18"/>
                <w:lang w:val="en-US" w:eastAsia="zh-CN"/>
              </w:rPr>
              <w:t>但没有基准数据。</w:t>
            </w:r>
          </w:p>
          <w:p w14:paraId="06E51C73" w14:textId="6089A387" w:rsidR="00384F6F" w:rsidRPr="00490BF5" w:rsidRDefault="00384F6F" w:rsidP="00453DF4">
            <w:pPr>
              <w:suppressLineNumbers/>
              <w:suppressAutoHyphens/>
              <w:kinsoku w:val="0"/>
              <w:overflowPunct w:val="0"/>
              <w:autoSpaceDE w:val="0"/>
              <w:autoSpaceDN w:val="0"/>
              <w:adjustRightInd w:val="0"/>
              <w:snapToGrid w:val="0"/>
              <w:rPr>
                <w:i/>
                <w:snapToGrid w:val="0"/>
                <w:kern w:val="22"/>
                <w:sz w:val="20"/>
                <w:szCs w:val="20"/>
                <w:lang w:eastAsia="zh-CN"/>
              </w:rPr>
            </w:pPr>
            <w:r w:rsidRPr="00616006">
              <w:rPr>
                <w:rFonts w:hint="eastAsia"/>
                <w:snapToGrid w:val="0"/>
                <w:kern w:val="22"/>
                <w:sz w:val="18"/>
                <w:szCs w:val="18"/>
                <w:vertAlign w:val="superscript"/>
                <w:lang w:eastAsia="zh-CN"/>
              </w:rPr>
              <w:t xml:space="preserve">* </w:t>
            </w:r>
            <w:r w:rsidR="00453DF4" w:rsidRPr="00453DF4">
              <w:rPr>
                <w:rFonts w:eastAsiaTheme="minorEastAsia" w:hint="eastAsia"/>
                <w:snapToGrid w:val="0"/>
                <w:kern w:val="22"/>
                <w:sz w:val="18"/>
                <w:szCs w:val="18"/>
                <w:lang w:eastAsia="zh-CN"/>
              </w:rPr>
              <w:t>经合组织</w:t>
            </w:r>
            <w:r w:rsidR="00453DF4">
              <w:rPr>
                <w:rFonts w:eastAsiaTheme="minorEastAsia" w:hint="eastAsia"/>
                <w:snapToGrid w:val="0"/>
                <w:kern w:val="22"/>
                <w:sz w:val="18"/>
                <w:szCs w:val="18"/>
                <w:lang w:eastAsia="zh-CN"/>
              </w:rPr>
              <w:t>发援会成员。尚未报告的发援会成员《公约》缔约方：</w:t>
            </w:r>
            <w:r w:rsidR="00453DF4" w:rsidRPr="00453DF4">
              <w:rPr>
                <w:rFonts w:ascii="SimSun" w:eastAsia="SimSun" w:hAnsi="SimSun" w:cs="SimSun" w:hint="eastAsia"/>
                <w:snapToGrid w:val="0"/>
                <w:kern w:val="22"/>
                <w:sz w:val="18"/>
                <w:szCs w:val="18"/>
                <w:lang w:eastAsia="zh-CN"/>
              </w:rPr>
              <w:t>澳大利亚</w:t>
            </w:r>
            <w:r w:rsidR="00453DF4">
              <w:rPr>
                <w:rFonts w:ascii="SimSun" w:eastAsia="SimSun" w:hAnsi="SimSun" w:cs="SimSun" w:hint="eastAsia"/>
                <w:snapToGrid w:val="0"/>
                <w:kern w:val="22"/>
                <w:sz w:val="18"/>
                <w:szCs w:val="18"/>
                <w:lang w:eastAsia="zh-CN"/>
              </w:rPr>
              <w:t>、</w:t>
            </w:r>
            <w:r w:rsidR="00453DF4" w:rsidRPr="00453DF4">
              <w:rPr>
                <w:rFonts w:ascii="SimSun" w:eastAsia="SimSun" w:hAnsi="SimSun" w:cs="SimSun" w:hint="eastAsia"/>
                <w:snapToGrid w:val="0"/>
                <w:kern w:val="22"/>
                <w:sz w:val="18"/>
                <w:szCs w:val="18"/>
                <w:lang w:eastAsia="zh-CN"/>
              </w:rPr>
              <w:t>比利时</w:t>
            </w:r>
            <w:r w:rsidR="00453DF4">
              <w:rPr>
                <w:rFonts w:ascii="SimSun" w:eastAsia="SimSun" w:hAnsi="SimSun" w:cs="SimSun" w:hint="eastAsia"/>
                <w:snapToGrid w:val="0"/>
                <w:kern w:val="22"/>
                <w:sz w:val="18"/>
                <w:szCs w:val="18"/>
                <w:lang w:eastAsia="zh-CN"/>
              </w:rPr>
              <w:t>、</w:t>
            </w:r>
            <w:r w:rsidR="00453DF4" w:rsidRPr="00453DF4">
              <w:rPr>
                <w:rFonts w:ascii="SimSun" w:eastAsia="SimSun" w:hAnsi="SimSun" w:cs="SimSun" w:hint="eastAsia"/>
                <w:snapToGrid w:val="0"/>
                <w:kern w:val="22"/>
                <w:sz w:val="18"/>
                <w:szCs w:val="18"/>
                <w:lang w:eastAsia="zh-CN"/>
              </w:rPr>
              <w:t>冰岛</w:t>
            </w:r>
            <w:r w:rsidR="00453DF4">
              <w:rPr>
                <w:rFonts w:ascii="SimSun" w:eastAsia="SimSun" w:hAnsi="SimSun" w:cs="SimSun" w:hint="eastAsia"/>
                <w:snapToGrid w:val="0"/>
                <w:kern w:val="22"/>
                <w:sz w:val="18"/>
                <w:szCs w:val="18"/>
                <w:lang w:eastAsia="zh-CN"/>
              </w:rPr>
              <w:t>、</w:t>
            </w:r>
            <w:r w:rsidR="00453DF4" w:rsidRPr="00453DF4">
              <w:rPr>
                <w:rFonts w:ascii="SimSun" w:eastAsia="SimSun" w:hAnsi="SimSun" w:cs="SimSun" w:hint="eastAsia"/>
                <w:snapToGrid w:val="0"/>
                <w:kern w:val="22"/>
                <w:sz w:val="18"/>
                <w:szCs w:val="18"/>
                <w:lang w:eastAsia="zh-CN"/>
              </w:rPr>
              <w:t>爱尔兰</w:t>
            </w:r>
            <w:r w:rsidR="00453DF4">
              <w:rPr>
                <w:rFonts w:ascii="SimSun" w:eastAsia="SimSun" w:hAnsi="SimSun" w:cs="SimSun" w:hint="eastAsia"/>
                <w:snapToGrid w:val="0"/>
                <w:kern w:val="22"/>
                <w:sz w:val="18"/>
                <w:szCs w:val="18"/>
                <w:lang w:eastAsia="zh-CN"/>
              </w:rPr>
              <w:t>、</w:t>
            </w:r>
            <w:r w:rsidR="00453DF4" w:rsidRPr="00453DF4">
              <w:rPr>
                <w:rFonts w:ascii="SimSun" w:eastAsia="SimSun" w:hAnsi="SimSun" w:cs="SimSun" w:hint="eastAsia"/>
                <w:snapToGrid w:val="0"/>
                <w:kern w:val="22"/>
                <w:sz w:val="18"/>
                <w:szCs w:val="18"/>
                <w:lang w:eastAsia="zh-CN"/>
              </w:rPr>
              <w:t>意大利和葡萄牙。</w:t>
            </w:r>
          </w:p>
        </w:tc>
      </w:tr>
    </w:tbl>
    <w:p w14:paraId="56289E5E" w14:textId="77777777" w:rsidR="002D134F" w:rsidRDefault="002D134F" w:rsidP="00490BF5">
      <w:pPr>
        <w:suppressLineNumbers/>
        <w:suppressAutoHyphens/>
        <w:kinsoku w:val="0"/>
        <w:overflowPunct w:val="0"/>
        <w:autoSpaceDE w:val="0"/>
        <w:autoSpaceDN w:val="0"/>
        <w:adjustRightInd w:val="0"/>
        <w:snapToGrid w:val="0"/>
        <w:jc w:val="center"/>
        <w:rPr>
          <w:bCs/>
          <w:snapToGrid w:val="0"/>
          <w:kern w:val="22"/>
          <w:szCs w:val="22"/>
          <w:lang w:eastAsia="zh-CN"/>
        </w:rPr>
      </w:pPr>
    </w:p>
    <w:p w14:paraId="77646390" w14:textId="77777777" w:rsidR="002D134F" w:rsidRDefault="002D134F" w:rsidP="00490BF5">
      <w:pPr>
        <w:suppressLineNumbers/>
        <w:suppressAutoHyphens/>
        <w:kinsoku w:val="0"/>
        <w:overflowPunct w:val="0"/>
        <w:autoSpaceDE w:val="0"/>
        <w:autoSpaceDN w:val="0"/>
        <w:adjustRightInd w:val="0"/>
        <w:snapToGrid w:val="0"/>
        <w:jc w:val="center"/>
        <w:rPr>
          <w:bCs/>
          <w:snapToGrid w:val="0"/>
          <w:kern w:val="22"/>
          <w:szCs w:val="22"/>
          <w:lang w:eastAsia="zh-CN"/>
        </w:rPr>
      </w:pPr>
    </w:p>
    <w:p w14:paraId="7248E73B" w14:textId="6F5051F0" w:rsidR="00B3369F" w:rsidRPr="00490BF5" w:rsidRDefault="006E604B" w:rsidP="00490BF5">
      <w:pPr>
        <w:suppressLineNumbers/>
        <w:suppressAutoHyphens/>
        <w:kinsoku w:val="0"/>
        <w:overflowPunct w:val="0"/>
        <w:autoSpaceDE w:val="0"/>
        <w:autoSpaceDN w:val="0"/>
        <w:adjustRightInd w:val="0"/>
        <w:snapToGrid w:val="0"/>
        <w:jc w:val="center"/>
        <w:rPr>
          <w:bCs/>
          <w:szCs w:val="22"/>
          <w:lang w:eastAsia="zh-CN"/>
        </w:rPr>
      </w:pPr>
      <w:r w:rsidRPr="00490BF5">
        <w:rPr>
          <w:rFonts w:hint="eastAsia"/>
          <w:bCs/>
          <w:snapToGrid w:val="0"/>
          <w:kern w:val="22"/>
          <w:szCs w:val="22"/>
          <w:lang w:eastAsia="zh-CN"/>
        </w:rPr>
        <w:t>__________</w:t>
      </w:r>
      <w:bookmarkStart w:id="1" w:name="_GoBack"/>
      <w:bookmarkEnd w:id="1"/>
    </w:p>
    <w:sectPr w:rsidR="00B3369F" w:rsidRPr="00490BF5" w:rsidSect="00490BF5">
      <w:headerReference w:type="even" r:id="rId21"/>
      <w:headerReference w:type="default" r:id="rId22"/>
      <w:footerReference w:type="even" r:id="rId23"/>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2E1B6" w14:textId="77777777" w:rsidR="00DB57EE" w:rsidRDefault="00DB57EE" w:rsidP="00CF1848">
      <w:r>
        <w:separator/>
      </w:r>
    </w:p>
  </w:endnote>
  <w:endnote w:type="continuationSeparator" w:id="0">
    <w:p w14:paraId="79DE08D9" w14:textId="77777777" w:rsidR="00DB57EE" w:rsidRDefault="00DB57E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Hei">
    <w:altName w:val="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F4B00" w14:textId="77777777" w:rsidR="005D778A" w:rsidRDefault="005D778A"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1551C" w14:textId="77777777" w:rsidR="005D778A" w:rsidRDefault="005D778A"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63556" w14:textId="77777777" w:rsidR="005D778A" w:rsidRDefault="005D778A" w:rsidP="000D7565">
    <w:pPr>
      <w:pStyle w:val="Footer"/>
      <w:tabs>
        <w:tab w:val="clear" w:pos="4320"/>
        <w:tab w:val="clear" w:pos="8640"/>
      </w:tabs>
      <w:ind w:right="88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23937" w14:textId="77777777" w:rsidR="00DB57EE" w:rsidRDefault="00DB57EE" w:rsidP="00CF1848">
      <w:r>
        <w:separator/>
      </w:r>
    </w:p>
  </w:footnote>
  <w:footnote w:type="continuationSeparator" w:id="0">
    <w:p w14:paraId="5C53D3AF" w14:textId="77777777" w:rsidR="00DB57EE" w:rsidRDefault="00DB57EE" w:rsidP="00CF1848">
      <w:r>
        <w:continuationSeparator/>
      </w:r>
    </w:p>
  </w:footnote>
  <w:footnote w:id="1">
    <w:p w14:paraId="2860C692" w14:textId="77777777" w:rsidR="005D778A" w:rsidRPr="00401192" w:rsidRDefault="005D778A" w:rsidP="00401192">
      <w:pPr>
        <w:pStyle w:val="FootnoteText"/>
        <w:tabs>
          <w:tab w:val="left" w:pos="360"/>
        </w:tabs>
        <w:ind w:firstLine="0"/>
        <w:rPr>
          <w:rFonts w:eastAsiaTheme="minorEastAsia"/>
          <w:sz w:val="20"/>
          <w:szCs w:val="20"/>
          <w:lang w:val="en-CA" w:eastAsia="zh-CN"/>
        </w:rPr>
      </w:pPr>
      <w:r w:rsidRPr="00401192">
        <w:rPr>
          <w:rStyle w:val="FootnoteReference"/>
          <w:sz w:val="20"/>
          <w:szCs w:val="20"/>
          <w:lang w:eastAsia="zh-CN"/>
        </w:rPr>
        <w:t>*</w:t>
      </w:r>
      <w:r w:rsidRPr="00401192">
        <w:rPr>
          <w:sz w:val="20"/>
          <w:szCs w:val="20"/>
          <w:lang w:eastAsia="zh-CN"/>
        </w:rPr>
        <w:t xml:space="preserve"> </w:t>
      </w:r>
      <w:r w:rsidRPr="00401192">
        <w:rPr>
          <w:sz w:val="20"/>
          <w:szCs w:val="20"/>
          <w:lang w:eastAsia="zh-CN"/>
        </w:rPr>
        <w:tab/>
        <w:t>CBD/COP/14/1</w:t>
      </w:r>
      <w:r w:rsidRPr="00401192">
        <w:rPr>
          <w:rFonts w:eastAsiaTheme="minorEastAsia" w:hint="eastAsia"/>
          <w:sz w:val="20"/>
          <w:szCs w:val="20"/>
          <w:lang w:eastAsia="zh-CN"/>
        </w:rPr>
        <w:t>。</w:t>
      </w:r>
    </w:p>
  </w:footnote>
  <w:footnote w:id="2">
    <w:p w14:paraId="5CB47719" w14:textId="58DEF187" w:rsidR="005D778A" w:rsidRPr="00C058F5" w:rsidRDefault="005D778A" w:rsidP="00556538">
      <w:pPr>
        <w:pStyle w:val="FootnoteText"/>
        <w:tabs>
          <w:tab w:val="left" w:pos="360"/>
        </w:tabs>
        <w:ind w:firstLine="0"/>
        <w:rPr>
          <w:rFonts w:eastAsia="SimSun"/>
          <w:sz w:val="20"/>
          <w:szCs w:val="20"/>
          <w:lang w:eastAsia="zh-CN"/>
        </w:rPr>
      </w:pPr>
      <w:r w:rsidRPr="00C058F5">
        <w:rPr>
          <w:rStyle w:val="FootnoteReference"/>
          <w:sz w:val="24"/>
          <w:szCs w:val="20"/>
        </w:rPr>
        <w:footnoteRef/>
      </w:r>
      <w:r w:rsidRPr="00C058F5">
        <w:rPr>
          <w:sz w:val="24"/>
          <w:szCs w:val="20"/>
          <w:lang w:eastAsia="zh-CN"/>
        </w:rPr>
        <w:t xml:space="preserve"> </w:t>
      </w:r>
      <w:r>
        <w:rPr>
          <w:rFonts w:eastAsiaTheme="minorEastAsia" w:hint="eastAsia"/>
          <w:sz w:val="20"/>
          <w:szCs w:val="20"/>
          <w:lang w:eastAsia="zh-CN"/>
        </w:rPr>
        <w:tab/>
      </w:r>
      <w:r w:rsidRPr="00C058F5">
        <w:rPr>
          <w:rFonts w:eastAsia="SimSun"/>
          <w:sz w:val="20"/>
          <w:szCs w:val="20"/>
          <w:lang w:eastAsia="zh-CN"/>
        </w:rPr>
        <w:t>见</w:t>
      </w:r>
      <w:r w:rsidRPr="00C058F5">
        <w:rPr>
          <w:rFonts w:eastAsia="SimSun"/>
          <w:sz w:val="20"/>
          <w:szCs w:val="20"/>
          <w:lang w:eastAsia="zh-CN"/>
        </w:rPr>
        <w:t>CBD/SBI/2/7/Add.1</w:t>
      </w:r>
      <w:r w:rsidRPr="00C058F5">
        <w:rPr>
          <w:rFonts w:eastAsia="SimSun"/>
          <w:sz w:val="20"/>
          <w:szCs w:val="20"/>
          <w:lang w:eastAsia="zh-CN"/>
        </w:rPr>
        <w:t>。</w:t>
      </w:r>
    </w:p>
  </w:footnote>
  <w:footnote w:id="3">
    <w:p w14:paraId="4A300BF7" w14:textId="7768C0C4"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snapToGrid w:val="0"/>
          <w:kern w:val="18"/>
          <w:sz w:val="24"/>
          <w:szCs w:val="20"/>
          <w:lang w:eastAsia="zh-CN"/>
        </w:rPr>
        <w:t xml:space="preserve"> </w:t>
      </w:r>
      <w:r w:rsidRPr="00556538">
        <w:rPr>
          <w:snapToGrid w:val="0"/>
          <w:kern w:val="18"/>
          <w:sz w:val="20"/>
          <w:szCs w:val="20"/>
          <w:lang w:eastAsia="zh-CN"/>
        </w:rPr>
        <w:tab/>
      </w:r>
      <w:r w:rsidRPr="00556538">
        <w:rPr>
          <w:rFonts w:eastAsiaTheme="minorEastAsia" w:hint="eastAsia"/>
          <w:snapToGrid w:val="0"/>
          <w:kern w:val="18"/>
          <w:sz w:val="20"/>
          <w:szCs w:val="20"/>
          <w:lang w:eastAsia="zh-CN"/>
        </w:rPr>
        <w:t>承付</w:t>
      </w:r>
      <w:r w:rsidRPr="00556538">
        <w:rPr>
          <w:rFonts w:ascii="SimSun" w:eastAsia="SimSun" w:hAnsi="SimSun" w:cs="SimSun" w:hint="eastAsia"/>
          <w:snapToGrid w:val="0"/>
          <w:kern w:val="18"/>
          <w:sz w:val="20"/>
          <w:szCs w:val="20"/>
          <w:lang w:val="en-US" w:eastAsia="zh-CN"/>
        </w:rPr>
        <w:t>经合组织发援会里约标记系统标明为</w:t>
      </w:r>
      <w:r w:rsidRPr="00C058F5">
        <w:rPr>
          <w:rFonts w:asciiTheme="minorEastAsia" w:eastAsiaTheme="minorEastAsia" w:hAnsiTheme="minorEastAsia" w:hint="eastAsia"/>
          <w:snapToGrid w:val="0"/>
          <w:kern w:val="18"/>
          <w:sz w:val="20"/>
          <w:szCs w:val="20"/>
          <w:lang w:val="en-US" w:eastAsia="zh-CN"/>
        </w:rPr>
        <w:t>“</w:t>
      </w:r>
      <w:r w:rsidRPr="00C058F5">
        <w:rPr>
          <w:rFonts w:asciiTheme="minorEastAsia" w:eastAsiaTheme="minorEastAsia" w:hAnsiTheme="minorEastAsia" w:cs="SimSun" w:hint="eastAsia"/>
          <w:snapToGrid w:val="0"/>
          <w:kern w:val="18"/>
          <w:sz w:val="20"/>
          <w:szCs w:val="20"/>
          <w:lang w:val="en-US" w:eastAsia="zh-CN"/>
        </w:rPr>
        <w:t>重要</w:t>
      </w:r>
      <w:r w:rsidRPr="00C058F5">
        <w:rPr>
          <w:rFonts w:asciiTheme="minorEastAsia" w:eastAsiaTheme="minorEastAsia" w:hAnsiTheme="minorEastAsia" w:hint="eastAsia"/>
          <w:snapToGrid w:val="0"/>
          <w:kern w:val="18"/>
          <w:sz w:val="20"/>
          <w:szCs w:val="20"/>
          <w:lang w:val="en-US" w:eastAsia="zh-CN"/>
        </w:rPr>
        <w:t>”</w:t>
      </w:r>
      <w:r w:rsidRPr="00556538">
        <w:rPr>
          <w:rFonts w:ascii="SimSun" w:eastAsia="SimSun" w:hAnsi="SimSun" w:cs="SimSun" w:hint="eastAsia"/>
          <w:snapToGrid w:val="0"/>
          <w:kern w:val="18"/>
          <w:sz w:val="20"/>
          <w:szCs w:val="20"/>
          <w:lang w:val="en-US" w:eastAsia="zh-CN"/>
        </w:rPr>
        <w:t>的双边援助。</w:t>
      </w:r>
      <w:r w:rsidRPr="00556538">
        <w:rPr>
          <w:snapToGrid w:val="0"/>
          <w:kern w:val="18"/>
          <w:sz w:val="20"/>
          <w:szCs w:val="20"/>
          <w:lang w:eastAsia="zh-CN"/>
        </w:rPr>
        <w:t xml:space="preserve"> </w:t>
      </w:r>
    </w:p>
  </w:footnote>
  <w:footnote w:id="4">
    <w:p w14:paraId="45EC7858" w14:textId="7CAC2E82"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lang w:eastAsia="zh-CN"/>
        </w:rPr>
        <w:t xml:space="preserve"> </w:t>
      </w:r>
      <w:r w:rsidRPr="00556538">
        <w:rPr>
          <w:snapToGrid w:val="0"/>
          <w:kern w:val="18"/>
          <w:sz w:val="20"/>
          <w:szCs w:val="20"/>
          <w:lang w:eastAsia="zh-CN"/>
        </w:rPr>
        <w:tab/>
      </w:r>
      <w:r w:rsidRPr="00556538">
        <w:rPr>
          <w:rFonts w:ascii="SimSun" w:eastAsia="SimSun" w:hAnsi="SimSun" w:cs="SimSun" w:hint="eastAsia"/>
          <w:snapToGrid w:val="0"/>
          <w:kern w:val="18"/>
          <w:sz w:val="20"/>
          <w:szCs w:val="20"/>
          <w:lang w:val="en-US" w:eastAsia="zh-CN"/>
        </w:rPr>
        <w:t>在为缔约方大会第十三届会议编写报告时，有</w:t>
      </w:r>
      <w:r w:rsidRPr="00556538">
        <w:rPr>
          <w:snapToGrid w:val="0"/>
          <w:kern w:val="18"/>
          <w:sz w:val="20"/>
          <w:szCs w:val="20"/>
          <w:lang w:val="en-US" w:eastAsia="zh-CN"/>
        </w:rPr>
        <w:t>12</w:t>
      </w:r>
      <w:r w:rsidRPr="00556538">
        <w:rPr>
          <w:rFonts w:ascii="SimSun" w:eastAsia="SimSun" w:hAnsi="SimSun" w:cs="SimSun" w:hint="eastAsia"/>
          <w:snapToGrid w:val="0"/>
          <w:kern w:val="18"/>
          <w:sz w:val="20"/>
          <w:szCs w:val="20"/>
          <w:lang w:val="en-US" w:eastAsia="zh-CN"/>
        </w:rPr>
        <w:t>个缔约方报告了</w:t>
      </w:r>
      <w:r w:rsidRPr="00556538">
        <w:rPr>
          <w:snapToGrid w:val="0"/>
          <w:kern w:val="18"/>
          <w:sz w:val="20"/>
          <w:szCs w:val="20"/>
          <w:lang w:val="en-US" w:eastAsia="zh-CN"/>
        </w:rPr>
        <w:t>2015</w:t>
      </w:r>
      <w:r w:rsidRPr="00556538">
        <w:rPr>
          <w:rFonts w:ascii="SimSun" w:eastAsia="SimSun" w:hAnsi="SimSun" w:cs="SimSun" w:hint="eastAsia"/>
          <w:snapToGrid w:val="0"/>
          <w:kern w:val="18"/>
          <w:sz w:val="20"/>
          <w:szCs w:val="20"/>
          <w:lang w:val="en-US" w:eastAsia="zh-CN"/>
        </w:rPr>
        <w:t>年的数据，占基准的</w:t>
      </w:r>
      <w:r w:rsidRPr="00556538">
        <w:rPr>
          <w:snapToGrid w:val="0"/>
          <w:kern w:val="18"/>
          <w:sz w:val="20"/>
          <w:szCs w:val="20"/>
          <w:lang w:val="en-US" w:eastAsia="zh-CN"/>
        </w:rPr>
        <w:t>29</w:t>
      </w:r>
      <w:r w:rsidRPr="00556538">
        <w:rPr>
          <w:rFonts w:ascii="SimSun" w:eastAsia="SimSun" w:hAnsi="SimSun" w:cs="SimSun" w:hint="eastAsia"/>
          <w:snapToGrid w:val="0"/>
          <w:kern w:val="18"/>
          <w:sz w:val="20"/>
          <w:szCs w:val="20"/>
          <w:lang w:val="en-US" w:eastAsia="zh-CN"/>
        </w:rPr>
        <w:t>％(见</w:t>
      </w:r>
      <w:r w:rsidRPr="00556538">
        <w:rPr>
          <w:snapToGrid w:val="0"/>
          <w:kern w:val="18"/>
          <w:sz w:val="20"/>
          <w:szCs w:val="20"/>
          <w:lang w:val="en-US" w:eastAsia="zh-CN"/>
        </w:rPr>
        <w:t>UNEP/CBD/COP/13/11/Rev.1</w:t>
      </w:r>
      <w:r w:rsidRPr="00556538">
        <w:rPr>
          <w:rFonts w:ascii="SimSun" w:eastAsia="SimSun" w:hAnsi="SimSun" w:cs="SimSun" w:hint="eastAsia"/>
          <w:snapToGrid w:val="0"/>
          <w:kern w:val="18"/>
          <w:sz w:val="20"/>
          <w:szCs w:val="20"/>
          <w:lang w:val="en-US" w:eastAsia="zh-CN"/>
        </w:rPr>
        <w:t>)。</w:t>
      </w:r>
    </w:p>
  </w:footnote>
  <w:footnote w:id="5">
    <w:p w14:paraId="1BD19D8A" w14:textId="2476F1A4"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lang w:eastAsia="zh-CN"/>
        </w:rPr>
        <w:t xml:space="preserve"> </w:t>
      </w:r>
      <w:r w:rsidRPr="00556538">
        <w:rPr>
          <w:snapToGrid w:val="0"/>
          <w:kern w:val="18"/>
          <w:sz w:val="20"/>
          <w:szCs w:val="20"/>
          <w:lang w:eastAsia="zh-CN"/>
        </w:rPr>
        <w:tab/>
      </w:r>
      <w:r w:rsidRPr="00556538">
        <w:rPr>
          <w:rFonts w:ascii="SimSun" w:eastAsia="SimSun" w:hAnsi="SimSun" w:cs="SimSun" w:hint="eastAsia"/>
          <w:snapToGrid w:val="0"/>
          <w:kern w:val="18"/>
          <w:sz w:val="20"/>
          <w:szCs w:val="20"/>
          <w:lang w:eastAsia="zh-CN"/>
        </w:rPr>
        <w:t>特定年份提供的年度资金除以基准。</w:t>
      </w:r>
      <w:r w:rsidRPr="00556538">
        <w:rPr>
          <w:snapToGrid w:val="0"/>
          <w:kern w:val="18"/>
          <w:sz w:val="20"/>
          <w:szCs w:val="20"/>
          <w:lang w:eastAsia="zh-CN"/>
        </w:rPr>
        <w:t xml:space="preserve"> 2.0</w:t>
      </w:r>
      <w:r w:rsidRPr="00556538">
        <w:rPr>
          <w:rFonts w:ascii="SimSun" w:eastAsia="SimSun" w:hAnsi="SimSun" w:cs="SimSun" w:hint="eastAsia"/>
          <w:snapToGrid w:val="0"/>
          <w:kern w:val="18"/>
          <w:sz w:val="20"/>
          <w:szCs w:val="20"/>
          <w:lang w:eastAsia="zh-CN"/>
        </w:rPr>
        <w:t>系数表示资源流量增加</w:t>
      </w:r>
      <w:r w:rsidRPr="00556538">
        <w:rPr>
          <w:snapToGrid w:val="0"/>
          <w:kern w:val="18"/>
          <w:sz w:val="20"/>
          <w:szCs w:val="20"/>
          <w:lang w:eastAsia="zh-CN"/>
        </w:rPr>
        <w:t>100</w:t>
      </w:r>
      <w:r w:rsidRPr="00556538">
        <w:rPr>
          <w:rFonts w:ascii="SimSun" w:eastAsia="SimSun" w:hAnsi="SimSun" w:cs="SimSun" w:hint="eastAsia"/>
          <w:snapToGrid w:val="0"/>
          <w:kern w:val="18"/>
          <w:sz w:val="20"/>
          <w:szCs w:val="20"/>
          <w:lang w:eastAsia="zh-CN"/>
        </w:rPr>
        <w:t>％或增加一倍。</w:t>
      </w:r>
    </w:p>
  </w:footnote>
  <w:footnote w:id="6">
    <w:p w14:paraId="53957B3E" w14:textId="7727EBDC"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rPr>
        <w:t xml:space="preserve"> </w:t>
      </w:r>
      <w:r w:rsidRPr="00556538">
        <w:rPr>
          <w:snapToGrid w:val="0"/>
          <w:kern w:val="18"/>
          <w:sz w:val="20"/>
          <w:szCs w:val="20"/>
          <w:lang w:eastAsia="zh-CN"/>
        </w:rPr>
        <w:tab/>
      </w:r>
      <w:r w:rsidRPr="00556538">
        <w:rPr>
          <w:rFonts w:eastAsiaTheme="minorEastAsia" w:hint="eastAsia"/>
          <w:snapToGrid w:val="0"/>
          <w:kern w:val="18"/>
          <w:sz w:val="20"/>
          <w:szCs w:val="20"/>
          <w:lang w:eastAsia="zh-CN"/>
        </w:rPr>
        <w:t>见</w:t>
      </w:r>
      <w:r w:rsidRPr="00556538">
        <w:rPr>
          <w:snapToGrid w:val="0"/>
          <w:kern w:val="18"/>
          <w:sz w:val="20"/>
          <w:szCs w:val="20"/>
          <w:lang w:eastAsia="zh-CN"/>
        </w:rPr>
        <w:t>UNEP/CBD/SBI/1/7 and UNEP/CBD/COP/13/11/Rev.1</w:t>
      </w:r>
      <w:r w:rsidRPr="00556538">
        <w:rPr>
          <w:rFonts w:ascii="SimSun" w:eastAsia="SimSun" w:hAnsi="SimSun" w:cs="SimSun" w:hint="eastAsia"/>
          <w:snapToGrid w:val="0"/>
          <w:kern w:val="18"/>
          <w:sz w:val="20"/>
          <w:szCs w:val="20"/>
          <w:lang w:eastAsia="zh-CN"/>
        </w:rPr>
        <w:t>。</w:t>
      </w:r>
    </w:p>
  </w:footnote>
  <w:footnote w:id="7">
    <w:p w14:paraId="28A5D7A3" w14:textId="7481304D" w:rsidR="005D778A" w:rsidRPr="00556538" w:rsidRDefault="005D778A" w:rsidP="00556538">
      <w:pPr>
        <w:pStyle w:val="FootnoteText"/>
        <w:tabs>
          <w:tab w:val="left" w:pos="360"/>
        </w:tabs>
        <w:kinsoku w:val="0"/>
        <w:overflowPunct w:val="0"/>
        <w:autoSpaceDE w:val="0"/>
        <w:autoSpaceDN w:val="0"/>
        <w:adjustRightInd w:val="0"/>
        <w:snapToGrid w:val="0"/>
        <w:ind w:firstLine="0"/>
        <w:rPr>
          <w:rFonts w:eastAsiaTheme="minorEastAsia"/>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rPr>
        <w:t xml:space="preserve"> </w:t>
      </w:r>
      <w:r w:rsidRPr="00C058F5">
        <w:rPr>
          <w:rStyle w:val="FootnoteReference"/>
          <w:sz w:val="24"/>
        </w:rPr>
        <w:tab/>
      </w:r>
      <w:r w:rsidRPr="00556538">
        <w:rPr>
          <w:rFonts w:eastAsiaTheme="minorEastAsia" w:hint="eastAsia"/>
          <w:snapToGrid w:val="0"/>
          <w:kern w:val="18"/>
          <w:sz w:val="20"/>
          <w:szCs w:val="20"/>
          <w:lang w:eastAsia="zh-CN"/>
        </w:rPr>
        <w:t>取自</w:t>
      </w:r>
      <w:r w:rsidRPr="00556538">
        <w:rPr>
          <w:rFonts w:ascii="SimSun" w:eastAsia="SimSun" w:hAnsi="SimSun" w:cs="SimSun" w:hint="eastAsia"/>
          <w:snapToGrid w:val="0"/>
          <w:kern w:val="18"/>
          <w:sz w:val="20"/>
          <w:szCs w:val="20"/>
          <w:lang w:eastAsia="zh-CN"/>
        </w:rPr>
        <w:t>国际货币基金组织的在线《世界经济展望》数据库，可查阅</w:t>
      </w:r>
      <w:r w:rsidRPr="00556538">
        <w:rPr>
          <w:snapToGrid w:val="0"/>
          <w:kern w:val="18"/>
          <w:sz w:val="20"/>
          <w:szCs w:val="20"/>
          <w:lang w:eastAsia="zh-CN"/>
        </w:rPr>
        <w:t xml:space="preserve"> </w:t>
      </w:r>
      <w:hyperlink r:id="rId1" w:history="1">
        <w:r w:rsidRPr="00556538">
          <w:rPr>
            <w:rStyle w:val="Hyperlink"/>
            <w:snapToGrid w:val="0"/>
            <w:kern w:val="18"/>
            <w:sz w:val="20"/>
            <w:szCs w:val="20"/>
            <w:lang w:eastAsia="zh-CN"/>
          </w:rPr>
          <w:t>https://www.imf.org/external/pubs/ft/weo/2017/02/weodata/index.aspx</w:t>
        </w:r>
      </w:hyperlink>
      <w:r w:rsidRPr="00556538">
        <w:rPr>
          <w:rStyle w:val="Hyperlink"/>
          <w:rFonts w:eastAsiaTheme="minorEastAsia" w:hint="eastAsia"/>
          <w:snapToGrid w:val="0"/>
          <w:kern w:val="18"/>
          <w:sz w:val="20"/>
          <w:szCs w:val="20"/>
          <w:lang w:eastAsia="zh-CN"/>
        </w:rPr>
        <w:t>。</w:t>
      </w:r>
    </w:p>
  </w:footnote>
  <w:footnote w:id="8">
    <w:p w14:paraId="139346DD" w14:textId="4EE3C239"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eastAsia="zh-CN"/>
        </w:rPr>
      </w:pPr>
      <w:r w:rsidRPr="00C058F5">
        <w:rPr>
          <w:rStyle w:val="FootnoteReference"/>
          <w:snapToGrid w:val="0"/>
          <w:kern w:val="18"/>
          <w:sz w:val="24"/>
          <w:szCs w:val="20"/>
        </w:rPr>
        <w:footnoteRef/>
      </w:r>
      <w:r w:rsidRPr="00C058F5">
        <w:rPr>
          <w:rStyle w:val="FootnoteReference"/>
          <w:sz w:val="24"/>
        </w:rPr>
        <w:t xml:space="preserve"> </w:t>
      </w:r>
      <w:r w:rsidRPr="00556538">
        <w:rPr>
          <w:snapToGrid w:val="0"/>
          <w:kern w:val="18"/>
          <w:sz w:val="20"/>
          <w:szCs w:val="20"/>
          <w:lang w:eastAsia="zh-CN"/>
        </w:rPr>
        <w:tab/>
      </w:r>
      <w:r w:rsidRPr="00556538">
        <w:rPr>
          <w:rFonts w:eastAsiaTheme="minorEastAsia" w:hint="eastAsia"/>
          <w:snapToGrid w:val="0"/>
          <w:kern w:val="18"/>
          <w:sz w:val="20"/>
          <w:szCs w:val="20"/>
          <w:lang w:eastAsia="zh-CN"/>
        </w:rPr>
        <w:t>可在线查阅</w:t>
      </w:r>
      <w:hyperlink r:id="rId2" w:history="1">
        <w:r w:rsidRPr="00556538">
          <w:rPr>
            <w:rStyle w:val="Hyperlink"/>
            <w:snapToGrid w:val="0"/>
            <w:kern w:val="18"/>
            <w:sz w:val="20"/>
            <w:szCs w:val="20"/>
            <w:lang w:eastAsia="zh-CN"/>
          </w:rPr>
          <w:t>http://stats.oecd.org</w:t>
        </w:r>
      </w:hyperlink>
      <w:r w:rsidRPr="00556538">
        <w:rPr>
          <w:rStyle w:val="Hyperlink"/>
          <w:rFonts w:eastAsiaTheme="minorEastAsia" w:hint="eastAsia"/>
          <w:snapToGrid w:val="0"/>
          <w:kern w:val="18"/>
          <w:sz w:val="20"/>
          <w:szCs w:val="20"/>
          <w:u w:val="none"/>
          <w:lang w:eastAsia="zh-CN"/>
        </w:rPr>
        <w:t>。</w:t>
      </w:r>
    </w:p>
  </w:footnote>
  <w:footnote w:id="9">
    <w:p w14:paraId="6EA4FFE4" w14:textId="1B26FC93"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lang w:eastAsia="zh-CN"/>
        </w:rPr>
        <w:t xml:space="preserve"> </w:t>
      </w:r>
      <w:r w:rsidRPr="00556538">
        <w:rPr>
          <w:snapToGrid w:val="0"/>
          <w:kern w:val="18"/>
          <w:sz w:val="20"/>
          <w:szCs w:val="20"/>
          <w:lang w:eastAsia="zh-CN"/>
        </w:rPr>
        <w:tab/>
      </w:r>
      <w:r w:rsidRPr="00556538">
        <w:rPr>
          <w:rFonts w:ascii="SimSun" w:eastAsia="SimSun" w:hAnsi="SimSun" w:cs="SimSun" w:hint="eastAsia"/>
          <w:snapToGrid w:val="0"/>
          <w:kern w:val="18"/>
          <w:sz w:val="20"/>
          <w:szCs w:val="20"/>
          <w:lang w:val="en-US" w:eastAsia="zh-CN"/>
        </w:rPr>
        <w:t>丹麦在更新后的报告中修改了方法，将</w:t>
      </w:r>
      <w:r w:rsidRPr="00556538">
        <w:rPr>
          <w:rFonts w:hint="eastAsia"/>
          <w:snapToGrid w:val="0"/>
          <w:kern w:val="18"/>
          <w:sz w:val="20"/>
          <w:szCs w:val="20"/>
          <w:lang w:val="en-US" w:eastAsia="zh-CN"/>
        </w:rPr>
        <w:t>“</w:t>
      </w:r>
      <w:r w:rsidRPr="00556538">
        <w:rPr>
          <w:rFonts w:ascii="SimSun" w:eastAsia="SimSun" w:hAnsi="SimSun" w:cs="SimSun" w:hint="eastAsia"/>
          <w:snapToGrid w:val="0"/>
          <w:kern w:val="18"/>
          <w:sz w:val="20"/>
          <w:szCs w:val="20"/>
          <w:lang w:val="en-US" w:eastAsia="zh-CN"/>
        </w:rPr>
        <w:t>重要</w:t>
      </w:r>
      <w:r w:rsidRPr="00556538">
        <w:rPr>
          <w:rFonts w:hint="eastAsia"/>
          <w:snapToGrid w:val="0"/>
          <w:kern w:val="18"/>
          <w:sz w:val="20"/>
          <w:szCs w:val="20"/>
          <w:lang w:val="en-US" w:eastAsia="zh-CN"/>
        </w:rPr>
        <w:t>”</w:t>
      </w:r>
      <w:r w:rsidRPr="00556538">
        <w:rPr>
          <w:rFonts w:ascii="SimSun" w:eastAsia="SimSun" w:hAnsi="SimSun" w:cs="SimSun" w:hint="eastAsia"/>
          <w:snapToGrid w:val="0"/>
          <w:kern w:val="18"/>
          <w:sz w:val="20"/>
          <w:szCs w:val="20"/>
          <w:lang w:val="en-US" w:eastAsia="zh-CN"/>
        </w:rPr>
        <w:t>类的计算比例从</w:t>
      </w:r>
      <w:r w:rsidRPr="00556538">
        <w:rPr>
          <w:snapToGrid w:val="0"/>
          <w:kern w:val="18"/>
          <w:sz w:val="20"/>
          <w:szCs w:val="20"/>
          <w:lang w:val="en-US" w:eastAsia="zh-CN"/>
        </w:rPr>
        <w:t>100</w:t>
      </w:r>
      <w:r w:rsidRPr="00556538">
        <w:rPr>
          <w:rFonts w:ascii="SimSun" w:eastAsia="SimSun" w:hAnsi="SimSun" w:cs="SimSun" w:hint="eastAsia"/>
          <w:snapToGrid w:val="0"/>
          <w:kern w:val="18"/>
          <w:sz w:val="20"/>
          <w:szCs w:val="20"/>
          <w:lang w:val="en-US" w:eastAsia="zh-CN"/>
        </w:rPr>
        <w:t>％改为</w:t>
      </w:r>
      <w:r w:rsidRPr="00556538">
        <w:rPr>
          <w:snapToGrid w:val="0"/>
          <w:kern w:val="18"/>
          <w:sz w:val="20"/>
          <w:szCs w:val="20"/>
          <w:lang w:val="en-US" w:eastAsia="zh-CN"/>
        </w:rPr>
        <w:t>50</w:t>
      </w:r>
      <w:r w:rsidRPr="00556538">
        <w:rPr>
          <w:rFonts w:ascii="SimSun" w:eastAsia="SimSun" w:hAnsi="SimSun" w:cs="SimSun" w:hint="eastAsia"/>
          <w:snapToGrid w:val="0"/>
          <w:kern w:val="18"/>
          <w:sz w:val="20"/>
          <w:szCs w:val="20"/>
          <w:lang w:val="en-US" w:eastAsia="zh-CN"/>
        </w:rPr>
        <w:t>％。</w:t>
      </w:r>
    </w:p>
  </w:footnote>
  <w:footnote w:id="10">
    <w:p w14:paraId="53B5FC66" w14:textId="41B45DF5"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rPr>
      </w:pPr>
      <w:r w:rsidRPr="00C058F5">
        <w:rPr>
          <w:rStyle w:val="FootnoteReference"/>
          <w:snapToGrid w:val="0"/>
          <w:kern w:val="18"/>
          <w:sz w:val="24"/>
          <w:szCs w:val="20"/>
        </w:rPr>
        <w:footnoteRef/>
      </w:r>
      <w:r w:rsidRPr="00C058F5">
        <w:rPr>
          <w:rStyle w:val="FootnoteReference"/>
          <w:sz w:val="24"/>
        </w:rPr>
        <w:t xml:space="preserve"> </w:t>
      </w:r>
      <w:r w:rsidRPr="00556538">
        <w:rPr>
          <w:snapToGrid w:val="0"/>
          <w:kern w:val="18"/>
          <w:sz w:val="20"/>
          <w:szCs w:val="20"/>
        </w:rPr>
        <w:tab/>
      </w:r>
      <w:r w:rsidRPr="00556538">
        <w:rPr>
          <w:rFonts w:eastAsiaTheme="minorEastAsia" w:hint="eastAsia"/>
          <w:snapToGrid w:val="0"/>
          <w:kern w:val="18"/>
          <w:sz w:val="20"/>
          <w:szCs w:val="20"/>
          <w:lang w:eastAsia="zh-CN"/>
        </w:rPr>
        <w:t>见</w:t>
      </w:r>
      <w:r w:rsidRPr="00556538">
        <w:rPr>
          <w:snapToGrid w:val="0"/>
          <w:kern w:val="18"/>
          <w:sz w:val="20"/>
          <w:szCs w:val="20"/>
        </w:rPr>
        <w:t>CBD/COP/14/5.Add.1</w:t>
      </w:r>
      <w:r w:rsidRPr="00556538">
        <w:rPr>
          <w:rFonts w:eastAsiaTheme="minorEastAsia" w:hint="eastAsia"/>
          <w:snapToGrid w:val="0"/>
          <w:kern w:val="18"/>
          <w:sz w:val="20"/>
          <w:szCs w:val="20"/>
          <w:lang w:eastAsia="zh-CN"/>
        </w:rPr>
        <w:t>和其中所载的例子。</w:t>
      </w:r>
    </w:p>
  </w:footnote>
  <w:footnote w:id="11">
    <w:p w14:paraId="07A0A7B4" w14:textId="17F522C1"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eastAsia="zh-CN"/>
        </w:rPr>
      </w:pPr>
      <w:r w:rsidRPr="00C058F5">
        <w:rPr>
          <w:rStyle w:val="FootnoteReference"/>
          <w:snapToGrid w:val="0"/>
          <w:kern w:val="18"/>
          <w:sz w:val="24"/>
          <w:szCs w:val="20"/>
        </w:rPr>
        <w:footnoteRef/>
      </w:r>
      <w:r w:rsidRPr="00C058F5">
        <w:rPr>
          <w:rStyle w:val="FootnoteReference"/>
          <w:sz w:val="24"/>
        </w:rPr>
        <w:t xml:space="preserve"> </w:t>
      </w:r>
      <w:r w:rsidRPr="00556538">
        <w:rPr>
          <w:snapToGrid w:val="0"/>
          <w:kern w:val="18"/>
          <w:sz w:val="20"/>
          <w:szCs w:val="20"/>
          <w:lang w:eastAsia="zh-CN"/>
        </w:rPr>
        <w:tab/>
      </w:r>
      <w:r w:rsidRPr="00556538">
        <w:rPr>
          <w:rFonts w:eastAsiaTheme="minorEastAsia" w:hint="eastAsia"/>
          <w:snapToGrid w:val="0"/>
          <w:kern w:val="18"/>
          <w:sz w:val="20"/>
          <w:szCs w:val="20"/>
          <w:lang w:eastAsia="zh-CN"/>
        </w:rPr>
        <w:t>同上。另见</w:t>
      </w:r>
      <w:r w:rsidRPr="00556538">
        <w:rPr>
          <w:snapToGrid w:val="0"/>
          <w:kern w:val="18"/>
          <w:sz w:val="20"/>
          <w:szCs w:val="20"/>
          <w:lang w:eastAsia="zh-CN"/>
        </w:rPr>
        <w:t xml:space="preserve"> </w:t>
      </w:r>
      <w:hyperlink r:id="rId3" w:history="1">
        <w:r w:rsidRPr="00556538">
          <w:rPr>
            <w:rStyle w:val="Hyperlink"/>
            <w:snapToGrid w:val="0"/>
            <w:kern w:val="18"/>
            <w:sz w:val="20"/>
            <w:szCs w:val="20"/>
            <w:lang w:eastAsia="zh-CN"/>
          </w:rPr>
          <w:t>www.biodiversityfinance.net/finance-solutions</w:t>
        </w:r>
      </w:hyperlink>
      <w:r w:rsidRPr="00556538">
        <w:rPr>
          <w:rFonts w:eastAsiaTheme="minorEastAsia" w:hint="eastAsia"/>
          <w:snapToGrid w:val="0"/>
          <w:kern w:val="18"/>
          <w:sz w:val="20"/>
          <w:szCs w:val="20"/>
          <w:lang w:eastAsia="zh-CN"/>
        </w:rPr>
        <w:t>。</w:t>
      </w:r>
    </w:p>
  </w:footnote>
  <w:footnote w:id="12">
    <w:p w14:paraId="394E6547" w14:textId="5089A566" w:rsidR="005D778A" w:rsidRPr="00556538" w:rsidRDefault="005D778A" w:rsidP="00556538">
      <w:pPr>
        <w:pStyle w:val="FootnoteText"/>
        <w:tabs>
          <w:tab w:val="left" w:pos="360"/>
        </w:tabs>
        <w:kinsoku w:val="0"/>
        <w:overflowPunct w:val="0"/>
        <w:autoSpaceDE w:val="0"/>
        <w:autoSpaceDN w:val="0"/>
        <w:adjustRightInd w:val="0"/>
        <w:snapToGrid w:val="0"/>
        <w:ind w:firstLine="0"/>
        <w:rPr>
          <w:snapToGrid w:val="0"/>
          <w:kern w:val="18"/>
          <w:sz w:val="20"/>
          <w:szCs w:val="20"/>
          <w:lang w:val="en-US"/>
        </w:rPr>
      </w:pPr>
      <w:r w:rsidRPr="00C058F5">
        <w:rPr>
          <w:rStyle w:val="FootnoteReference"/>
          <w:snapToGrid w:val="0"/>
          <w:kern w:val="18"/>
          <w:sz w:val="24"/>
          <w:szCs w:val="20"/>
        </w:rPr>
        <w:footnoteRef/>
      </w:r>
      <w:r w:rsidRPr="00C058F5">
        <w:rPr>
          <w:rStyle w:val="FootnoteReference"/>
          <w:sz w:val="24"/>
        </w:rPr>
        <w:t xml:space="preserve"> </w:t>
      </w:r>
      <w:r w:rsidRPr="00556538">
        <w:rPr>
          <w:snapToGrid w:val="0"/>
          <w:kern w:val="18"/>
          <w:sz w:val="20"/>
          <w:szCs w:val="20"/>
        </w:rPr>
        <w:tab/>
      </w:r>
      <w:hyperlink r:id="rId4" w:history="1">
        <w:r w:rsidRPr="00556538">
          <w:rPr>
            <w:rStyle w:val="Hyperlink"/>
            <w:snapToGrid w:val="0"/>
            <w:kern w:val="18"/>
            <w:sz w:val="20"/>
            <w:szCs w:val="20"/>
          </w:rPr>
          <w:t>http://www.biodiversityfinance.net/finance-nature-global-conference</w:t>
        </w:r>
      </w:hyperlink>
      <w:r w:rsidRPr="00556538">
        <w:rPr>
          <w:rFonts w:asciiTheme="minorEastAsia" w:eastAsiaTheme="minorEastAsia" w:hAnsiTheme="minorEastAsia" w:hint="eastAsia"/>
          <w:snapToGrid w:val="0"/>
          <w:kern w:val="22"/>
          <w:sz w:val="20"/>
          <w:szCs w:val="20"/>
          <w:lang w:val="en-US" w:eastAsia="zh-CN"/>
        </w:rPr>
        <w:t>。</w:t>
      </w:r>
    </w:p>
  </w:footnote>
  <w:footnote w:id="13">
    <w:p w14:paraId="2B147A9C" w14:textId="7E454E7C" w:rsidR="005D778A" w:rsidRPr="00556538" w:rsidRDefault="005D778A" w:rsidP="00556538">
      <w:pPr>
        <w:keepLines/>
        <w:tabs>
          <w:tab w:val="left" w:pos="360"/>
        </w:tabs>
        <w:overflowPunct w:val="0"/>
        <w:autoSpaceDE w:val="0"/>
        <w:autoSpaceDN w:val="0"/>
        <w:adjustRightInd w:val="0"/>
        <w:snapToGrid w:val="0"/>
        <w:spacing w:after="60"/>
        <w:rPr>
          <w:snapToGrid w:val="0"/>
          <w:kern w:val="18"/>
          <w:sz w:val="20"/>
          <w:szCs w:val="20"/>
          <w:lang w:val="en-CA" w:eastAsia="zh-CN"/>
        </w:rPr>
      </w:pPr>
      <w:r w:rsidRPr="00C058F5">
        <w:rPr>
          <w:rStyle w:val="FootnoteReference"/>
          <w:snapToGrid w:val="0"/>
          <w:kern w:val="18"/>
          <w:sz w:val="24"/>
          <w:szCs w:val="20"/>
        </w:rPr>
        <w:footnoteRef/>
      </w:r>
      <w:r w:rsidRPr="00C058F5">
        <w:rPr>
          <w:rStyle w:val="FootnoteReference"/>
          <w:sz w:val="24"/>
          <w:lang w:eastAsia="zh-CN"/>
        </w:rPr>
        <w:t xml:space="preserve"> </w:t>
      </w:r>
      <w:r w:rsidRPr="00556538">
        <w:rPr>
          <w:snapToGrid w:val="0"/>
          <w:kern w:val="18"/>
          <w:sz w:val="20"/>
          <w:szCs w:val="20"/>
          <w:lang w:eastAsia="zh-CN"/>
        </w:rPr>
        <w:tab/>
      </w:r>
      <w:r w:rsidRPr="00556538">
        <w:rPr>
          <w:rFonts w:eastAsiaTheme="minorEastAsia" w:hint="eastAsia"/>
          <w:snapToGrid w:val="0"/>
          <w:kern w:val="18"/>
          <w:sz w:val="20"/>
          <w:szCs w:val="20"/>
          <w:lang w:eastAsia="zh-CN"/>
        </w:rPr>
        <w:t>见</w:t>
      </w:r>
      <w:r w:rsidRPr="00556538">
        <w:rPr>
          <w:snapToGrid w:val="0"/>
          <w:color w:val="000000"/>
          <w:kern w:val="18"/>
          <w:sz w:val="20"/>
          <w:szCs w:val="20"/>
          <w:lang w:val="en-CA" w:eastAsia="zh-CN"/>
        </w:rPr>
        <w:t>CBD/COP/14/5/Add.1</w:t>
      </w:r>
      <w:r w:rsidRPr="00556538">
        <w:rPr>
          <w:rFonts w:eastAsiaTheme="minorEastAsia" w:hint="eastAsia"/>
          <w:snapToGrid w:val="0"/>
          <w:color w:val="000000"/>
          <w:kern w:val="18"/>
          <w:sz w:val="20"/>
          <w:szCs w:val="20"/>
          <w:lang w:val="en-CA" w:eastAsia="zh-CN"/>
        </w:rPr>
        <w:t>。这些缔约方是：</w:t>
      </w:r>
      <w:r w:rsidRPr="00556538">
        <w:rPr>
          <w:rFonts w:eastAsiaTheme="minorEastAsia" w:hint="eastAsia"/>
          <w:snapToGrid w:val="0"/>
          <w:color w:val="000000"/>
          <w:kern w:val="18"/>
          <w:sz w:val="20"/>
          <w:szCs w:val="20"/>
          <w:lang w:val="en-US" w:eastAsia="zh-CN"/>
        </w:rPr>
        <w:t>阿尔巴尼亚、阿尔及利亚、巴林、孟加拉国、贝宁、不丹、博茨瓦纳、文莱达鲁萨兰国、布基纳法索、布隆迪、乍得、哥斯达黎加、多米尼克、埃及、厄立特里亚、爱沙尼亚、芬兰、加纳、危地马拉、几内亚比绍、几内亚、印度、牙买加、基里巴斯、吉尔吉斯斯坦、黎巴嫩、利比里亚、卢森堡、马达加斯加、马拉维、马尔代夫、马里、毛里塔尼亚、毛里求斯、莫桑比克、纳米比亚、尼泊尔、尼加拉瓜、尼日尔、巴基斯坦、巴拉圭、摩尔多瓦共和国、罗马尼亚、卢旺达</w:t>
      </w:r>
      <w:r w:rsidRPr="00556538">
        <w:rPr>
          <w:rFonts w:eastAsiaTheme="minorEastAsia"/>
          <w:snapToGrid w:val="0"/>
          <w:color w:val="000000"/>
          <w:kern w:val="18"/>
          <w:sz w:val="20"/>
          <w:szCs w:val="20"/>
          <w:lang w:val="en-US" w:eastAsia="zh-CN"/>
        </w:rPr>
        <w:t xml:space="preserve"> (</w:t>
      </w:r>
      <w:r w:rsidRPr="00556538">
        <w:rPr>
          <w:rFonts w:eastAsiaTheme="minorEastAsia" w:hint="eastAsia"/>
          <w:snapToGrid w:val="0"/>
          <w:color w:val="000000"/>
          <w:kern w:val="18"/>
          <w:sz w:val="20"/>
          <w:szCs w:val="20"/>
          <w:lang w:val="en-US" w:eastAsia="zh-CN"/>
        </w:rPr>
        <w:t>部分地区</w:t>
      </w:r>
      <w:r w:rsidRPr="00556538">
        <w:rPr>
          <w:rFonts w:eastAsiaTheme="minorEastAsia"/>
          <w:snapToGrid w:val="0"/>
          <w:color w:val="000000"/>
          <w:kern w:val="18"/>
          <w:sz w:val="20"/>
          <w:szCs w:val="20"/>
          <w:lang w:val="en-US" w:eastAsia="zh-CN"/>
        </w:rPr>
        <w:t>)</w:t>
      </w:r>
      <w:r w:rsidRPr="00556538">
        <w:rPr>
          <w:rFonts w:eastAsiaTheme="minorEastAsia" w:hint="eastAsia"/>
          <w:snapToGrid w:val="0"/>
          <w:color w:val="000000"/>
          <w:kern w:val="18"/>
          <w:sz w:val="20"/>
          <w:szCs w:val="20"/>
          <w:lang w:val="en-US" w:eastAsia="zh-CN"/>
        </w:rPr>
        <w:t>、菲律宾、圣基茨和尼维斯、圣文森特和格林纳丁斯、塞内加尔、圣多美和普林西比、塞拉利昂、索马里、斯里兰卡、苏丹、苏里南、西班牙、斯威士兰、多哥、突尼斯、乌干达、也门和津巴布韦。</w:t>
      </w:r>
    </w:p>
  </w:footnote>
  <w:footnote w:id="14">
    <w:p w14:paraId="4BB0773B" w14:textId="4B0361F5" w:rsidR="005D778A" w:rsidRPr="00556538" w:rsidRDefault="005D778A" w:rsidP="00556538">
      <w:pPr>
        <w:keepLines/>
        <w:tabs>
          <w:tab w:val="left" w:pos="360"/>
        </w:tabs>
        <w:kinsoku w:val="0"/>
        <w:overflowPunct w:val="0"/>
        <w:autoSpaceDE w:val="0"/>
        <w:autoSpaceDN w:val="0"/>
        <w:adjustRightInd w:val="0"/>
        <w:snapToGrid w:val="0"/>
        <w:spacing w:after="60"/>
        <w:rPr>
          <w:rFonts w:ascii="PMingLiU" w:eastAsiaTheme="minorEastAsia" w:hAnsi="PMingLiU" w:cs="PMingLiU"/>
          <w:snapToGrid w:val="0"/>
          <w:kern w:val="18"/>
          <w:sz w:val="20"/>
          <w:szCs w:val="20"/>
          <w:lang w:val="en-CA" w:eastAsia="zh-CN"/>
        </w:rPr>
      </w:pPr>
      <w:r w:rsidRPr="00C058F5">
        <w:rPr>
          <w:rStyle w:val="FootnoteReference"/>
          <w:snapToGrid w:val="0"/>
          <w:kern w:val="18"/>
          <w:sz w:val="24"/>
          <w:szCs w:val="20"/>
        </w:rPr>
        <w:footnoteRef/>
      </w:r>
      <w:r w:rsidRPr="00C058F5">
        <w:rPr>
          <w:rStyle w:val="FootnoteReference"/>
          <w:sz w:val="24"/>
          <w:lang w:eastAsia="zh-CN"/>
        </w:rPr>
        <w:t xml:space="preserve"> </w:t>
      </w:r>
      <w:r w:rsidRPr="00556538">
        <w:rPr>
          <w:snapToGrid w:val="0"/>
          <w:kern w:val="18"/>
          <w:sz w:val="20"/>
          <w:szCs w:val="20"/>
          <w:lang w:eastAsia="zh-CN"/>
        </w:rPr>
        <w:tab/>
      </w:r>
      <w:r w:rsidRPr="00556538">
        <w:rPr>
          <w:rFonts w:ascii="SimSun" w:eastAsia="SimSun" w:hAnsi="SimSun" w:cs="SimSun" w:hint="eastAsia"/>
          <w:snapToGrid w:val="0"/>
          <w:color w:val="000000"/>
          <w:kern w:val="18"/>
          <w:sz w:val="20"/>
          <w:szCs w:val="20"/>
          <w:lang w:eastAsia="zh-CN"/>
        </w:rPr>
        <w:t>比利时、贝宁、波斯尼亚和黑塞哥维那、博茨瓦纳、布隆迪、科摩罗、哥斯达黎加、科特迪瓦、刚果民主共和国、几内亚、圭亚那、利比里亚、马拉维、马尔代夫、马里、毛里塔尼亚、摩洛哥、尼日尔、尼日利亚、纽埃、帕劳、卢旺达、东帝汶和也门。</w:t>
      </w:r>
      <w:r w:rsidRPr="00556538">
        <w:rPr>
          <w:rFonts w:ascii="SimSun" w:eastAsia="SimSun" w:hAnsi="SimSun" w:cs="SimSun" w:hint="eastAsia"/>
          <w:snapToGrid w:val="0"/>
          <w:color w:val="000000"/>
          <w:kern w:val="18"/>
          <w:sz w:val="20"/>
          <w:szCs w:val="20"/>
          <w:lang w:val="en-US" w:eastAsia="zh-CN"/>
        </w:rPr>
        <w:t>在这些缔约方中，有</w:t>
      </w:r>
      <w:r w:rsidRPr="00556538">
        <w:rPr>
          <w:rFonts w:ascii="SimSun" w:eastAsia="SimSun" w:hAnsi="SimSun" w:cs="SimSun"/>
          <w:snapToGrid w:val="0"/>
          <w:color w:val="000000"/>
          <w:kern w:val="18"/>
          <w:sz w:val="20"/>
          <w:szCs w:val="20"/>
          <w:lang w:val="en-US" w:eastAsia="zh-CN"/>
        </w:rPr>
        <w:t>13</w:t>
      </w:r>
      <w:r w:rsidRPr="00556538">
        <w:rPr>
          <w:rFonts w:ascii="SimSun" w:eastAsia="SimSun" w:hAnsi="SimSun" w:cs="SimSun" w:hint="eastAsia"/>
          <w:snapToGrid w:val="0"/>
          <w:color w:val="000000"/>
          <w:kern w:val="18"/>
          <w:sz w:val="20"/>
          <w:szCs w:val="20"/>
          <w:lang w:val="en-US" w:eastAsia="zh-CN"/>
        </w:rPr>
        <w:t>个缔约方列出了其行动计划的成本计算。</w:t>
      </w:r>
      <w:r w:rsidRPr="00556538">
        <w:rPr>
          <w:snapToGrid w:val="0"/>
          <w:kern w:val="18"/>
          <w:sz w:val="20"/>
          <w:szCs w:val="20"/>
          <w:lang w:eastAsia="zh-CN"/>
        </w:rPr>
        <w:t>(</w:t>
      </w:r>
      <w:r w:rsidRPr="00556538">
        <w:rPr>
          <w:rFonts w:eastAsiaTheme="minorEastAsia" w:hint="eastAsia"/>
          <w:snapToGrid w:val="0"/>
          <w:color w:val="000000"/>
          <w:kern w:val="18"/>
          <w:sz w:val="20"/>
          <w:szCs w:val="20"/>
          <w:lang w:val="en-CA" w:eastAsia="zh-CN"/>
        </w:rPr>
        <w:t>见</w:t>
      </w:r>
      <w:r w:rsidRPr="00556538">
        <w:rPr>
          <w:snapToGrid w:val="0"/>
          <w:color w:val="000000"/>
          <w:kern w:val="18"/>
          <w:sz w:val="20"/>
          <w:szCs w:val="20"/>
          <w:lang w:val="en-CA" w:eastAsia="zh-CN"/>
        </w:rPr>
        <w:t xml:space="preserve"> CBD/COP/14/5/Add.1.</w:t>
      </w:r>
      <w:r w:rsidRPr="00556538">
        <w:rPr>
          <w:snapToGrid w:val="0"/>
          <w:kern w:val="18"/>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5E26D" w14:textId="15B579FB" w:rsidR="005D778A" w:rsidRPr="00D1343B" w:rsidRDefault="00BA41A1" w:rsidP="00326496">
    <w:pPr>
      <w:suppressLineNumbers/>
      <w:suppressAutoHyphens/>
      <w:kinsoku w:val="0"/>
      <w:overflowPunct w:val="0"/>
      <w:autoSpaceDE w:val="0"/>
      <w:autoSpaceDN w:val="0"/>
      <w:adjustRightInd w:val="0"/>
      <w:snapToGrid w:val="0"/>
      <w:rPr>
        <w:snapToGrid w:val="0"/>
        <w:kern w:val="22"/>
        <w:sz w:val="24"/>
        <w:szCs w:val="22"/>
      </w:rPr>
    </w:pPr>
    <w:sdt>
      <w:sdtPr>
        <w:rPr>
          <w:snapToGrid w:val="0"/>
          <w:kern w:val="22"/>
          <w:sz w:val="24"/>
        </w:rPr>
        <w:alias w:val="Subject"/>
        <w:tag w:val=""/>
        <w:id w:val="-636886418"/>
        <w:placeholder>
          <w:docPart w:val="EC930AA046624F37A645A1289C656F22"/>
        </w:placeholder>
        <w:dataBinding w:prefixMappings="xmlns:ns0='http://purl.org/dc/elements/1.1/' xmlns:ns1='http://schemas.openxmlformats.org/package/2006/metadata/core-properties' " w:xpath="/ns1:coreProperties[1]/ns0:subject[1]" w:storeItemID="{6C3C8BC8-F283-45AE-878A-BAB7291924A1}"/>
        <w:text/>
      </w:sdtPr>
      <w:sdtEndPr/>
      <w:sdtContent>
        <w:r w:rsidR="005D778A" w:rsidRPr="00D1343B">
          <w:rPr>
            <w:snapToGrid w:val="0"/>
            <w:kern w:val="22"/>
            <w:sz w:val="24"/>
            <w:lang w:val="en-US"/>
          </w:rPr>
          <w:t>CBD/COP/14/6</w:t>
        </w:r>
      </w:sdtContent>
    </w:sdt>
  </w:p>
  <w:p w14:paraId="4F1CA907" w14:textId="6FBB7825" w:rsidR="005D778A" w:rsidRDefault="005D778A" w:rsidP="00326496">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4"/>
      </w:rPr>
    </w:pPr>
    <w:r w:rsidRPr="00CB49D5">
      <w:rPr>
        <w:noProof/>
        <w:snapToGrid w:val="0"/>
        <w:kern w:val="22"/>
        <w:sz w:val="24"/>
      </w:rPr>
      <w:t xml:space="preserve"> Page </w:t>
    </w:r>
    <w:r w:rsidRPr="00CB49D5">
      <w:rPr>
        <w:noProof/>
        <w:snapToGrid w:val="0"/>
        <w:kern w:val="22"/>
        <w:sz w:val="24"/>
      </w:rPr>
      <w:fldChar w:fldCharType="begin"/>
    </w:r>
    <w:r w:rsidRPr="00CB49D5">
      <w:rPr>
        <w:noProof/>
        <w:snapToGrid w:val="0"/>
        <w:kern w:val="22"/>
        <w:sz w:val="24"/>
      </w:rPr>
      <w:instrText xml:space="preserve"> PAGE   \* MERGEFORMAT </w:instrText>
    </w:r>
    <w:r w:rsidRPr="00CB49D5">
      <w:rPr>
        <w:noProof/>
        <w:snapToGrid w:val="0"/>
        <w:kern w:val="22"/>
        <w:sz w:val="24"/>
      </w:rPr>
      <w:fldChar w:fldCharType="separate"/>
    </w:r>
    <w:r w:rsidR="00156169">
      <w:rPr>
        <w:noProof/>
        <w:snapToGrid w:val="0"/>
        <w:kern w:val="22"/>
        <w:sz w:val="24"/>
      </w:rPr>
      <w:t>2</w:t>
    </w:r>
    <w:r w:rsidRPr="00CB49D5">
      <w:rPr>
        <w:noProof/>
        <w:snapToGrid w:val="0"/>
        <w:kern w:val="22"/>
        <w:sz w:val="24"/>
      </w:rPr>
      <w:fldChar w:fldCharType="end"/>
    </w:r>
  </w:p>
  <w:p w14:paraId="61EF6FBC" w14:textId="77777777" w:rsidR="005D778A" w:rsidRPr="00CB49D5" w:rsidRDefault="005D778A" w:rsidP="00227B47">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4"/>
      </w:rPr>
    </w:pPr>
  </w:p>
  <w:p w14:paraId="4B0DAB41" w14:textId="77777777" w:rsidR="005D778A" w:rsidRPr="001121F1" w:rsidRDefault="005D778A" w:rsidP="00227B47">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F1871" w14:textId="77777777" w:rsidR="005D778A" w:rsidRPr="00326496" w:rsidRDefault="00BA41A1" w:rsidP="00D1343B">
    <w:pPr>
      <w:suppressLineNumbers/>
      <w:suppressAutoHyphens/>
      <w:kinsoku w:val="0"/>
      <w:overflowPunct w:val="0"/>
      <w:autoSpaceDE w:val="0"/>
      <w:autoSpaceDN w:val="0"/>
      <w:adjustRightInd w:val="0"/>
      <w:snapToGrid w:val="0"/>
      <w:jc w:val="right"/>
      <w:rPr>
        <w:snapToGrid w:val="0"/>
        <w:kern w:val="22"/>
        <w:sz w:val="24"/>
      </w:rPr>
    </w:pPr>
    <w:sdt>
      <w:sdtPr>
        <w:rPr>
          <w:snapToGrid w:val="0"/>
          <w:kern w:val="22"/>
          <w:sz w:val="24"/>
        </w:rPr>
        <w:alias w:val="Subject"/>
        <w:tag w:val=""/>
        <w:id w:val="-280889255"/>
        <w:placeholder>
          <w:docPart w:val="53F89D0B3B744C939A4923837B6B9CF8"/>
        </w:placeholder>
        <w:dataBinding w:prefixMappings="xmlns:ns0='http://purl.org/dc/elements/1.1/' xmlns:ns1='http://schemas.openxmlformats.org/package/2006/metadata/core-properties' " w:xpath="/ns1:coreProperties[1]/ns0:subject[1]" w:storeItemID="{6C3C8BC8-F283-45AE-878A-BAB7291924A1}"/>
        <w:text/>
      </w:sdtPr>
      <w:sdtEndPr/>
      <w:sdtContent>
        <w:r w:rsidR="005D778A" w:rsidRPr="00326496">
          <w:rPr>
            <w:snapToGrid w:val="0"/>
            <w:kern w:val="22"/>
            <w:sz w:val="24"/>
            <w:lang w:val="en-US"/>
          </w:rPr>
          <w:t>CBD/COP/14/6</w:t>
        </w:r>
      </w:sdtContent>
    </w:sdt>
  </w:p>
  <w:p w14:paraId="044956B6" w14:textId="69324B22" w:rsidR="005D778A" w:rsidRDefault="005D778A" w:rsidP="00D1343B">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4"/>
      </w:rPr>
    </w:pPr>
    <w:r w:rsidRPr="00326496">
      <w:rPr>
        <w:noProof/>
        <w:snapToGrid w:val="0"/>
        <w:kern w:val="22"/>
        <w:sz w:val="24"/>
      </w:rPr>
      <w:t xml:space="preserve">Page </w:t>
    </w:r>
    <w:r w:rsidRPr="00326496">
      <w:rPr>
        <w:noProof/>
        <w:snapToGrid w:val="0"/>
        <w:kern w:val="22"/>
        <w:sz w:val="24"/>
      </w:rPr>
      <w:fldChar w:fldCharType="begin"/>
    </w:r>
    <w:r w:rsidRPr="00326496">
      <w:rPr>
        <w:noProof/>
        <w:snapToGrid w:val="0"/>
        <w:kern w:val="22"/>
        <w:sz w:val="24"/>
      </w:rPr>
      <w:instrText xml:space="preserve"> PAGE   \* MERGEFORMAT </w:instrText>
    </w:r>
    <w:r w:rsidRPr="00326496">
      <w:rPr>
        <w:noProof/>
        <w:snapToGrid w:val="0"/>
        <w:kern w:val="22"/>
        <w:sz w:val="24"/>
      </w:rPr>
      <w:fldChar w:fldCharType="separate"/>
    </w:r>
    <w:r w:rsidR="00156169">
      <w:rPr>
        <w:noProof/>
        <w:snapToGrid w:val="0"/>
        <w:kern w:val="22"/>
        <w:sz w:val="24"/>
      </w:rPr>
      <w:t>15</w:t>
    </w:r>
    <w:r w:rsidRPr="00326496">
      <w:rPr>
        <w:noProof/>
        <w:snapToGrid w:val="0"/>
        <w:kern w:val="22"/>
        <w:sz w:val="24"/>
      </w:rPr>
      <w:fldChar w:fldCharType="end"/>
    </w:r>
  </w:p>
  <w:p w14:paraId="3194D5F8" w14:textId="77777777" w:rsidR="005D778A" w:rsidRPr="00326496" w:rsidRDefault="005D778A" w:rsidP="00326496">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4"/>
      </w:rPr>
    </w:pPr>
  </w:p>
  <w:p w14:paraId="15A146EF" w14:textId="77777777" w:rsidR="005D778A" w:rsidRPr="0097545A" w:rsidRDefault="005D778A"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612096820"/>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14:paraId="6843C9EB" w14:textId="2B00C9EC" w:rsidR="005D778A" w:rsidRPr="00556538" w:rsidRDefault="005D778A" w:rsidP="00534681">
        <w:pPr>
          <w:pStyle w:val="Header"/>
          <w:rPr>
            <w:sz w:val="24"/>
          </w:rPr>
        </w:pPr>
        <w:r w:rsidRPr="00556538">
          <w:rPr>
            <w:sz w:val="24"/>
            <w:lang w:val="en-US"/>
          </w:rPr>
          <w:t>CBD/COP/14/6</w:t>
        </w:r>
      </w:p>
    </w:sdtContent>
  </w:sdt>
  <w:p w14:paraId="0BA627BF" w14:textId="77777777" w:rsidR="005D778A" w:rsidRPr="00556538" w:rsidRDefault="005D778A" w:rsidP="00490BF5">
    <w:pPr>
      <w:pStyle w:val="Header"/>
      <w:spacing w:after="120"/>
      <w:rPr>
        <w:noProof/>
        <w:sz w:val="24"/>
      </w:rPr>
    </w:pPr>
    <w:r w:rsidRPr="00556538">
      <w:rPr>
        <w:sz w:val="24"/>
      </w:rPr>
      <w:t xml:space="preserve">Page </w:t>
    </w:r>
    <w:r w:rsidRPr="00556538">
      <w:rPr>
        <w:sz w:val="24"/>
      </w:rPr>
      <w:fldChar w:fldCharType="begin"/>
    </w:r>
    <w:r w:rsidRPr="00556538">
      <w:rPr>
        <w:sz w:val="24"/>
      </w:rPr>
      <w:instrText xml:space="preserve"> PAGE   \* MERGEFORMAT </w:instrText>
    </w:r>
    <w:r w:rsidRPr="00556538">
      <w:rPr>
        <w:sz w:val="24"/>
      </w:rPr>
      <w:fldChar w:fldCharType="separate"/>
    </w:r>
    <w:r w:rsidR="00156169">
      <w:rPr>
        <w:noProof/>
        <w:sz w:val="24"/>
      </w:rPr>
      <w:t>14</w:t>
    </w:r>
    <w:r w:rsidRPr="00556538">
      <w:rPr>
        <w:noProof/>
        <w:sz w:val="24"/>
      </w:rPr>
      <w:fldChar w:fldCharType="end"/>
    </w:r>
  </w:p>
  <w:p w14:paraId="4E4474EC" w14:textId="77777777" w:rsidR="005D778A" w:rsidRDefault="005D778A" w:rsidP="00490BF5">
    <w:pPr>
      <w:pStyle w:val="Header"/>
      <w:spacing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14:paraId="40A8BB66" w14:textId="12CBB53F" w:rsidR="005D778A" w:rsidRDefault="005D778A" w:rsidP="00534681">
        <w:pPr>
          <w:pStyle w:val="Header"/>
        </w:pPr>
        <w:r>
          <w:rPr>
            <w:lang w:val="en-US"/>
          </w:rPr>
          <w:t>CBD/COP/14/6</w:t>
        </w:r>
      </w:p>
    </w:sdtContent>
  </w:sdt>
  <w:p w14:paraId="7C878C2A" w14:textId="532F07B2" w:rsidR="005D778A" w:rsidRDefault="005D778A" w:rsidP="00490BF5">
    <w:pPr>
      <w:pStyle w:val="Header"/>
      <w:spacing w:after="120"/>
    </w:pPr>
    <w:r>
      <w:t xml:space="preserve">Page </w:t>
    </w:r>
    <w:r>
      <w:fldChar w:fldCharType="begin"/>
    </w:r>
    <w:r>
      <w:instrText xml:space="preserve"> PAGE   \* MERGEFORMAT </w:instrText>
    </w:r>
    <w:r>
      <w:fldChar w:fldCharType="separate"/>
    </w:r>
    <w:r w:rsidR="00156169">
      <w:rPr>
        <w:noProof/>
      </w:rPr>
      <w:t>16</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233081969"/>
      <w:placeholder>
        <w:docPart w:val="B0E3693FDA8C4B7F9E0801E550607F96"/>
      </w:placeholder>
      <w:dataBinding w:prefixMappings="xmlns:ns0='http://purl.org/dc/elements/1.1/' xmlns:ns1='http://schemas.openxmlformats.org/package/2006/metadata/core-properties' " w:xpath="/ns1:coreProperties[1]/ns0:subject[1]" w:storeItemID="{6C3C8BC8-F283-45AE-878A-BAB7291924A1}"/>
      <w:text/>
    </w:sdtPr>
    <w:sdtEndPr/>
    <w:sdtContent>
      <w:p w14:paraId="4E7C2320" w14:textId="77777777" w:rsidR="005D778A" w:rsidRPr="00556538" w:rsidRDefault="005D778A" w:rsidP="00556538">
        <w:pPr>
          <w:pStyle w:val="Header"/>
          <w:jc w:val="right"/>
          <w:rPr>
            <w:sz w:val="24"/>
          </w:rPr>
        </w:pPr>
        <w:r w:rsidRPr="00556538">
          <w:rPr>
            <w:sz w:val="24"/>
            <w:lang w:val="en-US"/>
          </w:rPr>
          <w:t>CBD/COP/14/6</w:t>
        </w:r>
      </w:p>
    </w:sdtContent>
  </w:sdt>
  <w:p w14:paraId="0B5C610A" w14:textId="77777777" w:rsidR="005D778A" w:rsidRPr="00556538" w:rsidRDefault="005D778A" w:rsidP="00556538">
    <w:pPr>
      <w:pStyle w:val="Header"/>
      <w:spacing w:after="120"/>
      <w:jc w:val="right"/>
      <w:rPr>
        <w:noProof/>
        <w:sz w:val="24"/>
      </w:rPr>
    </w:pPr>
    <w:r w:rsidRPr="00556538">
      <w:rPr>
        <w:sz w:val="24"/>
      </w:rPr>
      <w:t xml:space="preserve">Page </w:t>
    </w:r>
    <w:r w:rsidRPr="00556538">
      <w:rPr>
        <w:sz w:val="24"/>
      </w:rPr>
      <w:fldChar w:fldCharType="begin"/>
    </w:r>
    <w:r w:rsidRPr="00556538">
      <w:rPr>
        <w:sz w:val="24"/>
      </w:rPr>
      <w:instrText xml:space="preserve"> PAGE   \* MERGEFORMAT </w:instrText>
    </w:r>
    <w:r w:rsidRPr="00556538">
      <w:rPr>
        <w:sz w:val="24"/>
      </w:rPr>
      <w:fldChar w:fldCharType="separate"/>
    </w:r>
    <w:r>
      <w:rPr>
        <w:noProof/>
        <w:sz w:val="24"/>
      </w:rPr>
      <w:t>17</w:t>
    </w:r>
    <w:r w:rsidRPr="00556538">
      <w:rPr>
        <w:noProof/>
        <w:sz w:val="24"/>
      </w:rPr>
      <w:fldChar w:fldCharType="end"/>
    </w:r>
  </w:p>
  <w:p w14:paraId="54E38AE3" w14:textId="77777777" w:rsidR="005D778A" w:rsidRPr="0097545A" w:rsidRDefault="005D778A" w:rsidP="000B2C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D40"/>
    <w:multiLevelType w:val="hybridMultilevel"/>
    <w:tmpl w:val="748CB2AE"/>
    <w:lvl w:ilvl="0" w:tplc="0409000F">
      <w:start w:val="1"/>
      <w:numFmt w:val="decimal"/>
      <w:lvlText w:val="%1."/>
      <w:lvlJc w:val="left"/>
      <w:pPr>
        <w:ind w:left="720" w:hanging="360"/>
      </w:pPr>
    </w:lvl>
    <w:lvl w:ilvl="1" w:tplc="3754F144">
      <w:start w:val="1"/>
      <w:numFmt w:val="lowerLetter"/>
      <w:lvlText w:val="(%2)"/>
      <w:lvlJc w:val="left"/>
      <w:pPr>
        <w:ind w:left="1440" w:hanging="360"/>
      </w:pPr>
      <w:rPr>
        <w:rFonts w:ascii="Times New Roman" w:hAnsi="Times New Roman" w:cs="Times New Roman" w:hint="default"/>
        <w:lang w:val="en-U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3C053DC"/>
    <w:multiLevelType w:val="hybridMultilevel"/>
    <w:tmpl w:val="0700008C"/>
    <w:lvl w:ilvl="0" w:tplc="4C44548E">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1E5AB070">
      <w:start w:val="1"/>
      <w:numFmt w:val="decimal"/>
      <w:lvlText w:val="%3."/>
      <w:lvlJc w:val="left"/>
      <w:pPr>
        <w:ind w:left="2700" w:hanging="720"/>
      </w:pPr>
      <w:rPr>
        <w:rFonts w:ascii="Times New Roman" w:hAnsi="Times New Roman" w:cs="Times New Roman" w:hint="default"/>
        <w:lang w:val="en-US"/>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E503D2"/>
    <w:multiLevelType w:val="hybridMultilevel"/>
    <w:tmpl w:val="D3D05C98"/>
    <w:lvl w:ilvl="0" w:tplc="0409000F">
      <w:start w:val="1"/>
      <w:numFmt w:val="decimal"/>
      <w:lvlText w:val="%1."/>
      <w:lvlJc w:val="left"/>
      <w:pPr>
        <w:ind w:left="720" w:hanging="360"/>
      </w:pPr>
    </w:lvl>
    <w:lvl w:ilvl="1" w:tplc="C0B8CE4C">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45020C"/>
    <w:multiLevelType w:val="hybridMultilevel"/>
    <w:tmpl w:val="30826BEC"/>
    <w:lvl w:ilvl="0" w:tplc="0409000F">
      <w:start w:val="1"/>
      <w:numFmt w:val="decimal"/>
      <w:lvlText w:val="%1."/>
      <w:lvlJc w:val="left"/>
      <w:pPr>
        <w:ind w:left="720" w:hanging="360"/>
      </w:pPr>
    </w:lvl>
    <w:lvl w:ilvl="1" w:tplc="CCF6750E">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F63425"/>
    <w:multiLevelType w:val="hybridMultilevel"/>
    <w:tmpl w:val="5A0ABB7A"/>
    <w:lvl w:ilvl="0" w:tplc="0409000F">
      <w:start w:val="1"/>
      <w:numFmt w:val="decimal"/>
      <w:lvlText w:val="%1."/>
      <w:lvlJc w:val="left"/>
      <w:pPr>
        <w:ind w:left="720" w:hanging="360"/>
      </w:pPr>
    </w:lvl>
    <w:lvl w:ilvl="1" w:tplc="AE766DE4">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C7FBB"/>
    <w:multiLevelType w:val="hybridMultilevel"/>
    <w:tmpl w:val="E55ECB92"/>
    <w:lvl w:ilvl="0" w:tplc="3926F5B4">
      <w:start w:val="1"/>
      <w:numFmt w:val="lowerLetter"/>
      <w:lvlText w:val="(%1)"/>
      <w:lvlJc w:val="left"/>
      <w:pPr>
        <w:tabs>
          <w:tab w:val="num" w:pos="1080"/>
        </w:tabs>
        <w:ind w:left="1080" w:hanging="360"/>
      </w:pPr>
      <w:rPr>
        <w:rFonts w:ascii="Times New Roman" w:hAnsi="Times New Roman" w:cs="Times New Roman"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D5371F"/>
    <w:multiLevelType w:val="hybridMultilevel"/>
    <w:tmpl w:val="EAEC04C2"/>
    <w:lvl w:ilvl="0" w:tplc="0409000F">
      <w:start w:val="1"/>
      <w:numFmt w:val="decimal"/>
      <w:lvlText w:val="%1."/>
      <w:lvlJc w:val="left"/>
      <w:pPr>
        <w:ind w:left="720" w:hanging="360"/>
      </w:pPr>
    </w:lvl>
    <w:lvl w:ilvl="1" w:tplc="00F4F81A">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AC1F28"/>
    <w:multiLevelType w:val="hybridMultilevel"/>
    <w:tmpl w:val="9B84A3CC"/>
    <w:lvl w:ilvl="0" w:tplc="56683DB0">
      <w:start w:val="1"/>
      <w:numFmt w:val="decimal"/>
      <w:lvlText w:val="%1."/>
      <w:lvlJc w:val="left"/>
      <w:pPr>
        <w:ind w:left="45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3D20EE"/>
    <w:multiLevelType w:val="hybridMultilevel"/>
    <w:tmpl w:val="25D49FFA"/>
    <w:lvl w:ilvl="0" w:tplc="0409000F">
      <w:start w:val="1"/>
      <w:numFmt w:val="decimal"/>
      <w:lvlText w:val="%1."/>
      <w:lvlJc w:val="left"/>
      <w:pPr>
        <w:ind w:left="720" w:hanging="360"/>
      </w:pPr>
    </w:lvl>
    <w:lvl w:ilvl="1" w:tplc="CC72DA8C">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860CE6"/>
    <w:multiLevelType w:val="hybridMultilevel"/>
    <w:tmpl w:val="3B546ED6"/>
    <w:lvl w:ilvl="0" w:tplc="0409000F">
      <w:start w:val="1"/>
      <w:numFmt w:val="decimal"/>
      <w:lvlText w:val="%1."/>
      <w:lvlJc w:val="left"/>
      <w:pPr>
        <w:ind w:left="720" w:hanging="360"/>
      </w:pPr>
    </w:lvl>
    <w:lvl w:ilvl="1" w:tplc="93A46EA0">
      <w:start w:val="1"/>
      <w:numFmt w:val="lowerLetter"/>
      <w:lvlText w:val="(%2)"/>
      <w:lvlJc w:val="left"/>
      <w:pPr>
        <w:ind w:left="1440" w:hanging="360"/>
      </w:pPr>
      <w:rPr>
        <w:rFonts w:ascii="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1"/>
  </w:num>
  <w:num w:numId="3">
    <w:abstractNumId w:val="15"/>
  </w:num>
  <w:num w:numId="4">
    <w:abstractNumId w:val="12"/>
  </w:num>
  <w:num w:numId="5">
    <w:abstractNumId w:val="21"/>
  </w:num>
  <w:num w:numId="6">
    <w:abstractNumId w:val="6"/>
  </w:num>
  <w:num w:numId="7">
    <w:abstractNumId w:val="14"/>
  </w:num>
  <w:num w:numId="8">
    <w:abstractNumId w:val="1"/>
  </w:num>
  <w:num w:numId="9">
    <w:abstractNumId w:val="20"/>
  </w:num>
  <w:num w:numId="10">
    <w:abstractNumId w:val="16"/>
  </w:num>
  <w:num w:numId="11">
    <w:abstractNumId w:val="8"/>
  </w:num>
  <w:num w:numId="12">
    <w:abstractNumId w:val="9"/>
  </w:num>
  <w:num w:numId="13">
    <w:abstractNumId w:val="18"/>
  </w:num>
  <w:num w:numId="14">
    <w:abstractNumId w:val="4"/>
  </w:num>
  <w:num w:numId="15">
    <w:abstractNumId w:val="19"/>
  </w:num>
  <w:num w:numId="16">
    <w:abstractNumId w:val="17"/>
  </w:num>
  <w:num w:numId="17">
    <w:abstractNumId w:val="10"/>
  </w:num>
  <w:num w:numId="18">
    <w:abstractNumId w:val="3"/>
  </w:num>
  <w:num w:numId="19">
    <w:abstractNumId w:val="5"/>
  </w:num>
  <w:num w:numId="20">
    <w:abstractNumId w:val="23"/>
  </w:num>
  <w:num w:numId="21">
    <w:abstractNumId w:val="22"/>
  </w:num>
  <w:num w:numId="22">
    <w:abstractNumId w:val="2"/>
  </w:num>
  <w:num w:numId="23">
    <w:abstractNumId w:val="0"/>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zh-CN" w:vendorID="64" w:dllVersion="5"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49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585"/>
    <w:rsid w:val="00002508"/>
    <w:rsid w:val="00004713"/>
    <w:rsid w:val="00004A25"/>
    <w:rsid w:val="00005194"/>
    <w:rsid w:val="00006F45"/>
    <w:rsid w:val="000123F0"/>
    <w:rsid w:val="00015EA4"/>
    <w:rsid w:val="0001699E"/>
    <w:rsid w:val="00024007"/>
    <w:rsid w:val="0002456B"/>
    <w:rsid w:val="00025E31"/>
    <w:rsid w:val="0002739A"/>
    <w:rsid w:val="00030151"/>
    <w:rsid w:val="000335E2"/>
    <w:rsid w:val="00035A04"/>
    <w:rsid w:val="00035DCE"/>
    <w:rsid w:val="000373DC"/>
    <w:rsid w:val="000418B5"/>
    <w:rsid w:val="0004338D"/>
    <w:rsid w:val="00045A6A"/>
    <w:rsid w:val="00051B85"/>
    <w:rsid w:val="0005755A"/>
    <w:rsid w:val="00066A54"/>
    <w:rsid w:val="00073086"/>
    <w:rsid w:val="00083B9A"/>
    <w:rsid w:val="00090901"/>
    <w:rsid w:val="000A3426"/>
    <w:rsid w:val="000A3F65"/>
    <w:rsid w:val="000B19B8"/>
    <w:rsid w:val="000B2CC8"/>
    <w:rsid w:val="000C2DA0"/>
    <w:rsid w:val="000C4673"/>
    <w:rsid w:val="000C7DBC"/>
    <w:rsid w:val="000D2895"/>
    <w:rsid w:val="000D7565"/>
    <w:rsid w:val="000E3E1F"/>
    <w:rsid w:val="000E673A"/>
    <w:rsid w:val="000E6C2F"/>
    <w:rsid w:val="000F2E2D"/>
    <w:rsid w:val="000F31B3"/>
    <w:rsid w:val="000F3B6E"/>
    <w:rsid w:val="000F74F5"/>
    <w:rsid w:val="00101AA6"/>
    <w:rsid w:val="00105372"/>
    <w:rsid w:val="001075F8"/>
    <w:rsid w:val="00116477"/>
    <w:rsid w:val="00123318"/>
    <w:rsid w:val="00131E7A"/>
    <w:rsid w:val="001338AF"/>
    <w:rsid w:val="00137EBE"/>
    <w:rsid w:val="00141390"/>
    <w:rsid w:val="0014384C"/>
    <w:rsid w:val="0014446D"/>
    <w:rsid w:val="00146B24"/>
    <w:rsid w:val="00152D00"/>
    <w:rsid w:val="0015355E"/>
    <w:rsid w:val="0015592C"/>
    <w:rsid w:val="00156169"/>
    <w:rsid w:val="00160693"/>
    <w:rsid w:val="00161E2B"/>
    <w:rsid w:val="00164D4C"/>
    <w:rsid w:val="001662BD"/>
    <w:rsid w:val="00166635"/>
    <w:rsid w:val="00167192"/>
    <w:rsid w:val="001722D6"/>
    <w:rsid w:val="00172AF6"/>
    <w:rsid w:val="0017518B"/>
    <w:rsid w:val="00176488"/>
    <w:rsid w:val="00176CEE"/>
    <w:rsid w:val="001823FA"/>
    <w:rsid w:val="00183204"/>
    <w:rsid w:val="0018581B"/>
    <w:rsid w:val="00186DD8"/>
    <w:rsid w:val="00187C8C"/>
    <w:rsid w:val="001949B5"/>
    <w:rsid w:val="001952D1"/>
    <w:rsid w:val="00197532"/>
    <w:rsid w:val="001A0B39"/>
    <w:rsid w:val="001A256D"/>
    <w:rsid w:val="001A3C49"/>
    <w:rsid w:val="001A415D"/>
    <w:rsid w:val="001B4025"/>
    <w:rsid w:val="001B4915"/>
    <w:rsid w:val="001B7B80"/>
    <w:rsid w:val="001C20CA"/>
    <w:rsid w:val="001C28B3"/>
    <w:rsid w:val="001C2F9C"/>
    <w:rsid w:val="001C3702"/>
    <w:rsid w:val="001C5053"/>
    <w:rsid w:val="001C5E09"/>
    <w:rsid w:val="001C6B30"/>
    <w:rsid w:val="001D2A33"/>
    <w:rsid w:val="001D4618"/>
    <w:rsid w:val="001D471C"/>
    <w:rsid w:val="001E0011"/>
    <w:rsid w:val="001E00E6"/>
    <w:rsid w:val="001E2CE2"/>
    <w:rsid w:val="001E44D7"/>
    <w:rsid w:val="001E4AA7"/>
    <w:rsid w:val="001E514B"/>
    <w:rsid w:val="001E5CD5"/>
    <w:rsid w:val="001F4B94"/>
    <w:rsid w:val="001F561F"/>
    <w:rsid w:val="002003B7"/>
    <w:rsid w:val="00200880"/>
    <w:rsid w:val="00202616"/>
    <w:rsid w:val="00202B39"/>
    <w:rsid w:val="00203D1D"/>
    <w:rsid w:val="00203E63"/>
    <w:rsid w:val="00204423"/>
    <w:rsid w:val="00204AC6"/>
    <w:rsid w:val="00207DC7"/>
    <w:rsid w:val="002108AE"/>
    <w:rsid w:val="00211BCD"/>
    <w:rsid w:val="00212214"/>
    <w:rsid w:val="002149C7"/>
    <w:rsid w:val="002254D0"/>
    <w:rsid w:val="00227B47"/>
    <w:rsid w:val="002322AF"/>
    <w:rsid w:val="0024098E"/>
    <w:rsid w:val="002455FD"/>
    <w:rsid w:val="00246D56"/>
    <w:rsid w:val="00250BA1"/>
    <w:rsid w:val="00252908"/>
    <w:rsid w:val="00254513"/>
    <w:rsid w:val="00255FAD"/>
    <w:rsid w:val="00256AF4"/>
    <w:rsid w:val="002604ED"/>
    <w:rsid w:val="00260722"/>
    <w:rsid w:val="00262714"/>
    <w:rsid w:val="00267803"/>
    <w:rsid w:val="00271ACC"/>
    <w:rsid w:val="00273163"/>
    <w:rsid w:val="00274CE5"/>
    <w:rsid w:val="00277A1F"/>
    <w:rsid w:val="00283324"/>
    <w:rsid w:val="002846FE"/>
    <w:rsid w:val="00293506"/>
    <w:rsid w:val="00293B02"/>
    <w:rsid w:val="00295986"/>
    <w:rsid w:val="0029676C"/>
    <w:rsid w:val="00296C1F"/>
    <w:rsid w:val="002971A0"/>
    <w:rsid w:val="00297D50"/>
    <w:rsid w:val="00297F06"/>
    <w:rsid w:val="002A3880"/>
    <w:rsid w:val="002A5B8C"/>
    <w:rsid w:val="002B1BFD"/>
    <w:rsid w:val="002B4235"/>
    <w:rsid w:val="002B438B"/>
    <w:rsid w:val="002B6394"/>
    <w:rsid w:val="002B7156"/>
    <w:rsid w:val="002D134F"/>
    <w:rsid w:val="002D4E84"/>
    <w:rsid w:val="002D6767"/>
    <w:rsid w:val="002D77F9"/>
    <w:rsid w:val="002E26A6"/>
    <w:rsid w:val="002E2B34"/>
    <w:rsid w:val="002E569F"/>
    <w:rsid w:val="002F759E"/>
    <w:rsid w:val="00301F6B"/>
    <w:rsid w:val="003025D8"/>
    <w:rsid w:val="00303E52"/>
    <w:rsid w:val="00307051"/>
    <w:rsid w:val="00307782"/>
    <w:rsid w:val="00311861"/>
    <w:rsid w:val="00311C50"/>
    <w:rsid w:val="003126EF"/>
    <w:rsid w:val="003221AC"/>
    <w:rsid w:val="00322C3E"/>
    <w:rsid w:val="00326496"/>
    <w:rsid w:val="003303C7"/>
    <w:rsid w:val="00330E51"/>
    <w:rsid w:val="00334F3C"/>
    <w:rsid w:val="003354F1"/>
    <w:rsid w:val="0034000E"/>
    <w:rsid w:val="00341EAF"/>
    <w:rsid w:val="003424C1"/>
    <w:rsid w:val="00342911"/>
    <w:rsid w:val="003464A7"/>
    <w:rsid w:val="00347D19"/>
    <w:rsid w:val="00351580"/>
    <w:rsid w:val="003548A8"/>
    <w:rsid w:val="00362516"/>
    <w:rsid w:val="00363663"/>
    <w:rsid w:val="00364731"/>
    <w:rsid w:val="00364BE0"/>
    <w:rsid w:val="00370AEB"/>
    <w:rsid w:val="00372F74"/>
    <w:rsid w:val="0037498D"/>
    <w:rsid w:val="00375458"/>
    <w:rsid w:val="00380B58"/>
    <w:rsid w:val="00381C91"/>
    <w:rsid w:val="00384F6F"/>
    <w:rsid w:val="0038666F"/>
    <w:rsid w:val="00386C03"/>
    <w:rsid w:val="00386EB6"/>
    <w:rsid w:val="00394BF3"/>
    <w:rsid w:val="003A3814"/>
    <w:rsid w:val="003A3E26"/>
    <w:rsid w:val="003A75F7"/>
    <w:rsid w:val="003B3A07"/>
    <w:rsid w:val="003B3A75"/>
    <w:rsid w:val="003B4ECE"/>
    <w:rsid w:val="003B50B8"/>
    <w:rsid w:val="003C07DA"/>
    <w:rsid w:val="003C092C"/>
    <w:rsid w:val="003C0B92"/>
    <w:rsid w:val="003C11E5"/>
    <w:rsid w:val="003C45FC"/>
    <w:rsid w:val="003C69DB"/>
    <w:rsid w:val="003D0AEA"/>
    <w:rsid w:val="003D4EB9"/>
    <w:rsid w:val="003D6B2D"/>
    <w:rsid w:val="003E2608"/>
    <w:rsid w:val="003F1317"/>
    <w:rsid w:val="003F4441"/>
    <w:rsid w:val="003F4457"/>
    <w:rsid w:val="003F5E49"/>
    <w:rsid w:val="003F6D19"/>
    <w:rsid w:val="003F7224"/>
    <w:rsid w:val="00400750"/>
    <w:rsid w:val="00401192"/>
    <w:rsid w:val="004037FA"/>
    <w:rsid w:val="0040452E"/>
    <w:rsid w:val="00406AAA"/>
    <w:rsid w:val="0041153D"/>
    <w:rsid w:val="00411B6B"/>
    <w:rsid w:val="00411CED"/>
    <w:rsid w:val="00413650"/>
    <w:rsid w:val="00413A3A"/>
    <w:rsid w:val="00414016"/>
    <w:rsid w:val="004148F9"/>
    <w:rsid w:val="00415122"/>
    <w:rsid w:val="00421394"/>
    <w:rsid w:val="00422E82"/>
    <w:rsid w:val="00425C34"/>
    <w:rsid w:val="00426823"/>
    <w:rsid w:val="00427D21"/>
    <w:rsid w:val="004323FA"/>
    <w:rsid w:val="00434BFA"/>
    <w:rsid w:val="004366D9"/>
    <w:rsid w:val="00445B1B"/>
    <w:rsid w:val="00446EE2"/>
    <w:rsid w:val="00450E82"/>
    <w:rsid w:val="00451DA9"/>
    <w:rsid w:val="00452582"/>
    <w:rsid w:val="0045382F"/>
    <w:rsid w:val="00453B41"/>
    <w:rsid w:val="00453DF4"/>
    <w:rsid w:val="004565FF"/>
    <w:rsid w:val="00462C35"/>
    <w:rsid w:val="004644C2"/>
    <w:rsid w:val="00464BD8"/>
    <w:rsid w:val="00466A44"/>
    <w:rsid w:val="00467F9C"/>
    <w:rsid w:val="00471C1C"/>
    <w:rsid w:val="00474E6E"/>
    <w:rsid w:val="00475CF8"/>
    <w:rsid w:val="00475ED7"/>
    <w:rsid w:val="00477A49"/>
    <w:rsid w:val="00485C36"/>
    <w:rsid w:val="00490BF5"/>
    <w:rsid w:val="00495EFC"/>
    <w:rsid w:val="00496083"/>
    <w:rsid w:val="004979A4"/>
    <w:rsid w:val="004A1AC3"/>
    <w:rsid w:val="004A2D2F"/>
    <w:rsid w:val="004B0682"/>
    <w:rsid w:val="004B12EF"/>
    <w:rsid w:val="004B1748"/>
    <w:rsid w:val="004B6B8A"/>
    <w:rsid w:val="004C5A1E"/>
    <w:rsid w:val="004C63E5"/>
    <w:rsid w:val="004D16B1"/>
    <w:rsid w:val="004D3F68"/>
    <w:rsid w:val="004D61AB"/>
    <w:rsid w:val="004D62A9"/>
    <w:rsid w:val="004E3FF0"/>
    <w:rsid w:val="004E6B24"/>
    <w:rsid w:val="004F0161"/>
    <w:rsid w:val="004F0FEF"/>
    <w:rsid w:val="004F4514"/>
    <w:rsid w:val="005027C4"/>
    <w:rsid w:val="00506DFC"/>
    <w:rsid w:val="00507B62"/>
    <w:rsid w:val="0051025A"/>
    <w:rsid w:val="00513A01"/>
    <w:rsid w:val="00515A02"/>
    <w:rsid w:val="00515EA3"/>
    <w:rsid w:val="00517076"/>
    <w:rsid w:val="00521AEF"/>
    <w:rsid w:val="00521FDE"/>
    <w:rsid w:val="00527AFD"/>
    <w:rsid w:val="00531309"/>
    <w:rsid w:val="00531B50"/>
    <w:rsid w:val="00531BDC"/>
    <w:rsid w:val="005322FD"/>
    <w:rsid w:val="00534681"/>
    <w:rsid w:val="00543C4C"/>
    <w:rsid w:val="00545D3C"/>
    <w:rsid w:val="005504DD"/>
    <w:rsid w:val="00551166"/>
    <w:rsid w:val="005537B1"/>
    <w:rsid w:val="00554FA7"/>
    <w:rsid w:val="00555B30"/>
    <w:rsid w:val="00556538"/>
    <w:rsid w:val="00570CEC"/>
    <w:rsid w:val="005734FF"/>
    <w:rsid w:val="0057369C"/>
    <w:rsid w:val="00574400"/>
    <w:rsid w:val="00580620"/>
    <w:rsid w:val="00581D98"/>
    <w:rsid w:val="005830B7"/>
    <w:rsid w:val="0058532B"/>
    <w:rsid w:val="00585436"/>
    <w:rsid w:val="005942F4"/>
    <w:rsid w:val="005A228D"/>
    <w:rsid w:val="005A4FC3"/>
    <w:rsid w:val="005B2150"/>
    <w:rsid w:val="005B219B"/>
    <w:rsid w:val="005B2A58"/>
    <w:rsid w:val="005B5422"/>
    <w:rsid w:val="005C0442"/>
    <w:rsid w:val="005C0727"/>
    <w:rsid w:val="005C2441"/>
    <w:rsid w:val="005C5CD2"/>
    <w:rsid w:val="005D623C"/>
    <w:rsid w:val="005D753E"/>
    <w:rsid w:val="005D777B"/>
    <w:rsid w:val="005D778A"/>
    <w:rsid w:val="005E3A44"/>
    <w:rsid w:val="006011C5"/>
    <w:rsid w:val="0060297F"/>
    <w:rsid w:val="00602F63"/>
    <w:rsid w:val="00603E5B"/>
    <w:rsid w:val="006060C9"/>
    <w:rsid w:val="00607AAE"/>
    <w:rsid w:val="0061226B"/>
    <w:rsid w:val="006122BA"/>
    <w:rsid w:val="00616006"/>
    <w:rsid w:val="00617F66"/>
    <w:rsid w:val="0062285C"/>
    <w:rsid w:val="006234E2"/>
    <w:rsid w:val="00633939"/>
    <w:rsid w:val="00633E73"/>
    <w:rsid w:val="0063592E"/>
    <w:rsid w:val="006359C8"/>
    <w:rsid w:val="006370CB"/>
    <w:rsid w:val="00643B72"/>
    <w:rsid w:val="00643B9C"/>
    <w:rsid w:val="00645F54"/>
    <w:rsid w:val="00650817"/>
    <w:rsid w:val="00651D88"/>
    <w:rsid w:val="00655774"/>
    <w:rsid w:val="006567E0"/>
    <w:rsid w:val="00657AC0"/>
    <w:rsid w:val="00666F07"/>
    <w:rsid w:val="0067018B"/>
    <w:rsid w:val="00671EF5"/>
    <w:rsid w:val="00672459"/>
    <w:rsid w:val="006770AC"/>
    <w:rsid w:val="006812A2"/>
    <w:rsid w:val="006855B7"/>
    <w:rsid w:val="00685D99"/>
    <w:rsid w:val="00686EA3"/>
    <w:rsid w:val="00687192"/>
    <w:rsid w:val="00687B55"/>
    <w:rsid w:val="0069084C"/>
    <w:rsid w:val="00693339"/>
    <w:rsid w:val="00694AF9"/>
    <w:rsid w:val="00697CFA"/>
    <w:rsid w:val="006A0651"/>
    <w:rsid w:val="006A0C5E"/>
    <w:rsid w:val="006A2E7A"/>
    <w:rsid w:val="006A4DEB"/>
    <w:rsid w:val="006B0CA1"/>
    <w:rsid w:val="006B2290"/>
    <w:rsid w:val="006B4F09"/>
    <w:rsid w:val="006B6A2C"/>
    <w:rsid w:val="006C0504"/>
    <w:rsid w:val="006C4117"/>
    <w:rsid w:val="006C4265"/>
    <w:rsid w:val="006C526F"/>
    <w:rsid w:val="006C78EF"/>
    <w:rsid w:val="006C7A96"/>
    <w:rsid w:val="006D2756"/>
    <w:rsid w:val="006D6BB3"/>
    <w:rsid w:val="006E1DB5"/>
    <w:rsid w:val="006E1F37"/>
    <w:rsid w:val="006E2600"/>
    <w:rsid w:val="006E604B"/>
    <w:rsid w:val="006E7D88"/>
    <w:rsid w:val="006F0052"/>
    <w:rsid w:val="006F11FD"/>
    <w:rsid w:val="006F3DEB"/>
    <w:rsid w:val="006F3E4D"/>
    <w:rsid w:val="006F601C"/>
    <w:rsid w:val="00700B0A"/>
    <w:rsid w:val="007018DD"/>
    <w:rsid w:val="00701A00"/>
    <w:rsid w:val="00705FC5"/>
    <w:rsid w:val="007070D8"/>
    <w:rsid w:val="00710087"/>
    <w:rsid w:val="00711C70"/>
    <w:rsid w:val="007165EF"/>
    <w:rsid w:val="00717D88"/>
    <w:rsid w:val="0072038B"/>
    <w:rsid w:val="00721605"/>
    <w:rsid w:val="007220C0"/>
    <w:rsid w:val="00725AAC"/>
    <w:rsid w:val="007323A5"/>
    <w:rsid w:val="00733AA5"/>
    <w:rsid w:val="00733C17"/>
    <w:rsid w:val="00734B7E"/>
    <w:rsid w:val="007417DF"/>
    <w:rsid w:val="0074370A"/>
    <w:rsid w:val="007448E0"/>
    <w:rsid w:val="00746C06"/>
    <w:rsid w:val="00747F80"/>
    <w:rsid w:val="007500D5"/>
    <w:rsid w:val="00752C3B"/>
    <w:rsid w:val="00754CED"/>
    <w:rsid w:val="007572D1"/>
    <w:rsid w:val="007645A8"/>
    <w:rsid w:val="00764D7A"/>
    <w:rsid w:val="007667B7"/>
    <w:rsid w:val="007738EA"/>
    <w:rsid w:val="00773AD6"/>
    <w:rsid w:val="00775B50"/>
    <w:rsid w:val="00781E8F"/>
    <w:rsid w:val="007922FC"/>
    <w:rsid w:val="00792749"/>
    <w:rsid w:val="007942D3"/>
    <w:rsid w:val="00794F71"/>
    <w:rsid w:val="00795DD1"/>
    <w:rsid w:val="00796636"/>
    <w:rsid w:val="007A235E"/>
    <w:rsid w:val="007A5D77"/>
    <w:rsid w:val="007B248C"/>
    <w:rsid w:val="007B564E"/>
    <w:rsid w:val="007B6C09"/>
    <w:rsid w:val="007C1663"/>
    <w:rsid w:val="007C1AC4"/>
    <w:rsid w:val="007C4C53"/>
    <w:rsid w:val="007C6316"/>
    <w:rsid w:val="007C7970"/>
    <w:rsid w:val="007D0BC8"/>
    <w:rsid w:val="007D1E21"/>
    <w:rsid w:val="007D2473"/>
    <w:rsid w:val="007D3B12"/>
    <w:rsid w:val="007D552D"/>
    <w:rsid w:val="007D5F0B"/>
    <w:rsid w:val="007E09DA"/>
    <w:rsid w:val="007F0BF5"/>
    <w:rsid w:val="007F3AB8"/>
    <w:rsid w:val="007F551C"/>
    <w:rsid w:val="007F76A5"/>
    <w:rsid w:val="00802D41"/>
    <w:rsid w:val="00804914"/>
    <w:rsid w:val="00804E59"/>
    <w:rsid w:val="0080503F"/>
    <w:rsid w:val="00805A7D"/>
    <w:rsid w:val="00807C26"/>
    <w:rsid w:val="00807C66"/>
    <w:rsid w:val="00811AD5"/>
    <w:rsid w:val="0081312F"/>
    <w:rsid w:val="00815EAE"/>
    <w:rsid w:val="008178B6"/>
    <w:rsid w:val="008256D9"/>
    <w:rsid w:val="00825783"/>
    <w:rsid w:val="00825C28"/>
    <w:rsid w:val="00826187"/>
    <w:rsid w:val="00832712"/>
    <w:rsid w:val="008357F6"/>
    <w:rsid w:val="00837426"/>
    <w:rsid w:val="008401A8"/>
    <w:rsid w:val="008409BC"/>
    <w:rsid w:val="00841DB7"/>
    <w:rsid w:val="0084250B"/>
    <w:rsid w:val="00842E81"/>
    <w:rsid w:val="00843778"/>
    <w:rsid w:val="00844282"/>
    <w:rsid w:val="008468AC"/>
    <w:rsid w:val="00852052"/>
    <w:rsid w:val="00854906"/>
    <w:rsid w:val="00855A78"/>
    <w:rsid w:val="00863300"/>
    <w:rsid w:val="00863979"/>
    <w:rsid w:val="00864CAD"/>
    <w:rsid w:val="00865B74"/>
    <w:rsid w:val="00867675"/>
    <w:rsid w:val="00872068"/>
    <w:rsid w:val="00876FB9"/>
    <w:rsid w:val="00884C9A"/>
    <w:rsid w:val="00892977"/>
    <w:rsid w:val="008B56BD"/>
    <w:rsid w:val="008C10E0"/>
    <w:rsid w:val="008C20AD"/>
    <w:rsid w:val="008C3C9A"/>
    <w:rsid w:val="008C6B01"/>
    <w:rsid w:val="008C753F"/>
    <w:rsid w:val="008C757F"/>
    <w:rsid w:val="008D04C3"/>
    <w:rsid w:val="008D257E"/>
    <w:rsid w:val="008D3231"/>
    <w:rsid w:val="008D520E"/>
    <w:rsid w:val="008D6D08"/>
    <w:rsid w:val="008E32D2"/>
    <w:rsid w:val="008E3C96"/>
    <w:rsid w:val="008F0DA6"/>
    <w:rsid w:val="008F2D6F"/>
    <w:rsid w:val="008F3A2D"/>
    <w:rsid w:val="008F67A8"/>
    <w:rsid w:val="00902C59"/>
    <w:rsid w:val="00902EEC"/>
    <w:rsid w:val="00904E1E"/>
    <w:rsid w:val="00905502"/>
    <w:rsid w:val="00905575"/>
    <w:rsid w:val="00906AB6"/>
    <w:rsid w:val="00907B1D"/>
    <w:rsid w:val="00915F09"/>
    <w:rsid w:val="00917C9D"/>
    <w:rsid w:val="00921B38"/>
    <w:rsid w:val="0092293F"/>
    <w:rsid w:val="0092451F"/>
    <w:rsid w:val="00927E4F"/>
    <w:rsid w:val="00930BA1"/>
    <w:rsid w:val="0093169E"/>
    <w:rsid w:val="00931FB4"/>
    <w:rsid w:val="00935DD5"/>
    <w:rsid w:val="0093689D"/>
    <w:rsid w:val="00937F36"/>
    <w:rsid w:val="009400A3"/>
    <w:rsid w:val="0094126F"/>
    <w:rsid w:val="00941FEA"/>
    <w:rsid w:val="0094249D"/>
    <w:rsid w:val="009436D2"/>
    <w:rsid w:val="009505C9"/>
    <w:rsid w:val="00953218"/>
    <w:rsid w:val="009569B5"/>
    <w:rsid w:val="00973309"/>
    <w:rsid w:val="00976A79"/>
    <w:rsid w:val="00977290"/>
    <w:rsid w:val="009816A8"/>
    <w:rsid w:val="00981E09"/>
    <w:rsid w:val="00982596"/>
    <w:rsid w:val="00982633"/>
    <w:rsid w:val="00983E95"/>
    <w:rsid w:val="009852C6"/>
    <w:rsid w:val="0098644E"/>
    <w:rsid w:val="00986A88"/>
    <w:rsid w:val="00986B03"/>
    <w:rsid w:val="009901F1"/>
    <w:rsid w:val="009948E4"/>
    <w:rsid w:val="00995E46"/>
    <w:rsid w:val="0099620B"/>
    <w:rsid w:val="009A040E"/>
    <w:rsid w:val="009A168C"/>
    <w:rsid w:val="009A32E3"/>
    <w:rsid w:val="009A44DE"/>
    <w:rsid w:val="009A70D5"/>
    <w:rsid w:val="009B2F76"/>
    <w:rsid w:val="009B4F1B"/>
    <w:rsid w:val="009B504A"/>
    <w:rsid w:val="009C04CB"/>
    <w:rsid w:val="009C0A8F"/>
    <w:rsid w:val="009D209E"/>
    <w:rsid w:val="009D73A2"/>
    <w:rsid w:val="009D7BE9"/>
    <w:rsid w:val="009E03A9"/>
    <w:rsid w:val="009E05DC"/>
    <w:rsid w:val="009E0E92"/>
    <w:rsid w:val="009E288A"/>
    <w:rsid w:val="009E52FF"/>
    <w:rsid w:val="009F1924"/>
    <w:rsid w:val="009F2988"/>
    <w:rsid w:val="009F665E"/>
    <w:rsid w:val="00A066D8"/>
    <w:rsid w:val="00A06AB2"/>
    <w:rsid w:val="00A06B26"/>
    <w:rsid w:val="00A10C78"/>
    <w:rsid w:val="00A12588"/>
    <w:rsid w:val="00A1784C"/>
    <w:rsid w:val="00A249FC"/>
    <w:rsid w:val="00A27AB9"/>
    <w:rsid w:val="00A33756"/>
    <w:rsid w:val="00A355DF"/>
    <w:rsid w:val="00A40951"/>
    <w:rsid w:val="00A414D3"/>
    <w:rsid w:val="00A41C31"/>
    <w:rsid w:val="00A4466B"/>
    <w:rsid w:val="00A44BC3"/>
    <w:rsid w:val="00A50FB7"/>
    <w:rsid w:val="00A5723B"/>
    <w:rsid w:val="00A5733C"/>
    <w:rsid w:val="00A62976"/>
    <w:rsid w:val="00A631E2"/>
    <w:rsid w:val="00A671C8"/>
    <w:rsid w:val="00A71DFA"/>
    <w:rsid w:val="00A72F91"/>
    <w:rsid w:val="00A761EC"/>
    <w:rsid w:val="00A76B3C"/>
    <w:rsid w:val="00A81800"/>
    <w:rsid w:val="00A82F62"/>
    <w:rsid w:val="00A834C4"/>
    <w:rsid w:val="00A83BE2"/>
    <w:rsid w:val="00A872C7"/>
    <w:rsid w:val="00A87B8A"/>
    <w:rsid w:val="00A913C3"/>
    <w:rsid w:val="00A91878"/>
    <w:rsid w:val="00A918B9"/>
    <w:rsid w:val="00A94B61"/>
    <w:rsid w:val="00AA14EA"/>
    <w:rsid w:val="00AA38A6"/>
    <w:rsid w:val="00AA6916"/>
    <w:rsid w:val="00AB18CD"/>
    <w:rsid w:val="00AB24F7"/>
    <w:rsid w:val="00AB3696"/>
    <w:rsid w:val="00AB3ACE"/>
    <w:rsid w:val="00AB4A03"/>
    <w:rsid w:val="00AB541E"/>
    <w:rsid w:val="00AB65AD"/>
    <w:rsid w:val="00AB6A44"/>
    <w:rsid w:val="00AD0C80"/>
    <w:rsid w:val="00AD3AD0"/>
    <w:rsid w:val="00AD3F09"/>
    <w:rsid w:val="00AE07D7"/>
    <w:rsid w:val="00AE0C7A"/>
    <w:rsid w:val="00AE0E35"/>
    <w:rsid w:val="00AE1A1D"/>
    <w:rsid w:val="00AE5B57"/>
    <w:rsid w:val="00AF0B9F"/>
    <w:rsid w:val="00AF1737"/>
    <w:rsid w:val="00AF2B19"/>
    <w:rsid w:val="00AF4173"/>
    <w:rsid w:val="00AF7E4A"/>
    <w:rsid w:val="00AF7E56"/>
    <w:rsid w:val="00B03F19"/>
    <w:rsid w:val="00B04164"/>
    <w:rsid w:val="00B06003"/>
    <w:rsid w:val="00B066A8"/>
    <w:rsid w:val="00B12C03"/>
    <w:rsid w:val="00B1742E"/>
    <w:rsid w:val="00B202A8"/>
    <w:rsid w:val="00B2192C"/>
    <w:rsid w:val="00B21CBD"/>
    <w:rsid w:val="00B2259C"/>
    <w:rsid w:val="00B302F6"/>
    <w:rsid w:val="00B32DCD"/>
    <w:rsid w:val="00B3369F"/>
    <w:rsid w:val="00B34BC8"/>
    <w:rsid w:val="00B35CB8"/>
    <w:rsid w:val="00B35D62"/>
    <w:rsid w:val="00B401BC"/>
    <w:rsid w:val="00B41CCC"/>
    <w:rsid w:val="00B428C3"/>
    <w:rsid w:val="00B478E6"/>
    <w:rsid w:val="00B50585"/>
    <w:rsid w:val="00B51601"/>
    <w:rsid w:val="00B54F05"/>
    <w:rsid w:val="00B60D68"/>
    <w:rsid w:val="00B61836"/>
    <w:rsid w:val="00B64518"/>
    <w:rsid w:val="00B66899"/>
    <w:rsid w:val="00B6718F"/>
    <w:rsid w:val="00B75451"/>
    <w:rsid w:val="00B90A9F"/>
    <w:rsid w:val="00B924F5"/>
    <w:rsid w:val="00B9392F"/>
    <w:rsid w:val="00B93B61"/>
    <w:rsid w:val="00B93CAE"/>
    <w:rsid w:val="00B9610C"/>
    <w:rsid w:val="00B969E2"/>
    <w:rsid w:val="00B975D5"/>
    <w:rsid w:val="00BA1282"/>
    <w:rsid w:val="00BA2125"/>
    <w:rsid w:val="00BA246A"/>
    <w:rsid w:val="00BA3D1F"/>
    <w:rsid w:val="00BA41A1"/>
    <w:rsid w:val="00BA69AB"/>
    <w:rsid w:val="00BB003F"/>
    <w:rsid w:val="00BB1D6F"/>
    <w:rsid w:val="00BB2C85"/>
    <w:rsid w:val="00BC0D7F"/>
    <w:rsid w:val="00BC50B6"/>
    <w:rsid w:val="00BD3FDD"/>
    <w:rsid w:val="00BE15DA"/>
    <w:rsid w:val="00BE24DD"/>
    <w:rsid w:val="00BE436D"/>
    <w:rsid w:val="00BE4B32"/>
    <w:rsid w:val="00BF4519"/>
    <w:rsid w:val="00BF4795"/>
    <w:rsid w:val="00BF575A"/>
    <w:rsid w:val="00C00BF7"/>
    <w:rsid w:val="00C058F5"/>
    <w:rsid w:val="00C079D7"/>
    <w:rsid w:val="00C11B1F"/>
    <w:rsid w:val="00C205DA"/>
    <w:rsid w:val="00C22488"/>
    <w:rsid w:val="00C2279C"/>
    <w:rsid w:val="00C22C87"/>
    <w:rsid w:val="00C24472"/>
    <w:rsid w:val="00C32285"/>
    <w:rsid w:val="00C341BE"/>
    <w:rsid w:val="00C3653A"/>
    <w:rsid w:val="00C420BD"/>
    <w:rsid w:val="00C435E4"/>
    <w:rsid w:val="00C443BD"/>
    <w:rsid w:val="00C45FB5"/>
    <w:rsid w:val="00C47A17"/>
    <w:rsid w:val="00C50C06"/>
    <w:rsid w:val="00C54071"/>
    <w:rsid w:val="00C57CD9"/>
    <w:rsid w:val="00C60599"/>
    <w:rsid w:val="00C61D13"/>
    <w:rsid w:val="00C62FDB"/>
    <w:rsid w:val="00C67AE4"/>
    <w:rsid w:val="00C70274"/>
    <w:rsid w:val="00C723D6"/>
    <w:rsid w:val="00C778C9"/>
    <w:rsid w:val="00C81265"/>
    <w:rsid w:val="00C82D90"/>
    <w:rsid w:val="00C852D2"/>
    <w:rsid w:val="00C862ED"/>
    <w:rsid w:val="00C87CFB"/>
    <w:rsid w:val="00C9161D"/>
    <w:rsid w:val="00C91A08"/>
    <w:rsid w:val="00C92E48"/>
    <w:rsid w:val="00C95F8B"/>
    <w:rsid w:val="00C96AF7"/>
    <w:rsid w:val="00CA06D1"/>
    <w:rsid w:val="00CB008B"/>
    <w:rsid w:val="00CB49D5"/>
    <w:rsid w:val="00CC09B6"/>
    <w:rsid w:val="00CC15C1"/>
    <w:rsid w:val="00CC693C"/>
    <w:rsid w:val="00CD1B81"/>
    <w:rsid w:val="00CD32DB"/>
    <w:rsid w:val="00CD3B6F"/>
    <w:rsid w:val="00CD5C7F"/>
    <w:rsid w:val="00CD624B"/>
    <w:rsid w:val="00CD6F21"/>
    <w:rsid w:val="00CE1A84"/>
    <w:rsid w:val="00CE2D82"/>
    <w:rsid w:val="00CE3B39"/>
    <w:rsid w:val="00CE4171"/>
    <w:rsid w:val="00CE4CCC"/>
    <w:rsid w:val="00CF0C52"/>
    <w:rsid w:val="00CF0EDD"/>
    <w:rsid w:val="00CF1848"/>
    <w:rsid w:val="00CF2212"/>
    <w:rsid w:val="00CF4BD0"/>
    <w:rsid w:val="00CF7271"/>
    <w:rsid w:val="00CF7E85"/>
    <w:rsid w:val="00D04538"/>
    <w:rsid w:val="00D059EE"/>
    <w:rsid w:val="00D05D07"/>
    <w:rsid w:val="00D11B4F"/>
    <w:rsid w:val="00D11B53"/>
    <w:rsid w:val="00D12044"/>
    <w:rsid w:val="00D1343B"/>
    <w:rsid w:val="00D13D9D"/>
    <w:rsid w:val="00D14616"/>
    <w:rsid w:val="00D14A2C"/>
    <w:rsid w:val="00D2310C"/>
    <w:rsid w:val="00D452A7"/>
    <w:rsid w:val="00D469E8"/>
    <w:rsid w:val="00D47742"/>
    <w:rsid w:val="00D478B8"/>
    <w:rsid w:val="00D50EB4"/>
    <w:rsid w:val="00D51E3B"/>
    <w:rsid w:val="00D549C6"/>
    <w:rsid w:val="00D54A77"/>
    <w:rsid w:val="00D607F9"/>
    <w:rsid w:val="00D60E13"/>
    <w:rsid w:val="00D63E0E"/>
    <w:rsid w:val="00D6698C"/>
    <w:rsid w:val="00D66B40"/>
    <w:rsid w:val="00D70787"/>
    <w:rsid w:val="00D70BE0"/>
    <w:rsid w:val="00D763A0"/>
    <w:rsid w:val="00D76A18"/>
    <w:rsid w:val="00D815FE"/>
    <w:rsid w:val="00D85D63"/>
    <w:rsid w:val="00D86855"/>
    <w:rsid w:val="00D878C3"/>
    <w:rsid w:val="00D903C0"/>
    <w:rsid w:val="00D93CD2"/>
    <w:rsid w:val="00DB0D2D"/>
    <w:rsid w:val="00DB2C52"/>
    <w:rsid w:val="00DB4C97"/>
    <w:rsid w:val="00DB57EE"/>
    <w:rsid w:val="00DB7A50"/>
    <w:rsid w:val="00DC007B"/>
    <w:rsid w:val="00DC0E50"/>
    <w:rsid w:val="00DC14D3"/>
    <w:rsid w:val="00DC332E"/>
    <w:rsid w:val="00DC5794"/>
    <w:rsid w:val="00DC6F0A"/>
    <w:rsid w:val="00DD118C"/>
    <w:rsid w:val="00DD607C"/>
    <w:rsid w:val="00DE3192"/>
    <w:rsid w:val="00DF113F"/>
    <w:rsid w:val="00DF7FD9"/>
    <w:rsid w:val="00E00338"/>
    <w:rsid w:val="00E01BD4"/>
    <w:rsid w:val="00E0326B"/>
    <w:rsid w:val="00E03CAB"/>
    <w:rsid w:val="00E10FC0"/>
    <w:rsid w:val="00E122F9"/>
    <w:rsid w:val="00E14148"/>
    <w:rsid w:val="00E210D9"/>
    <w:rsid w:val="00E22473"/>
    <w:rsid w:val="00E22A49"/>
    <w:rsid w:val="00E24278"/>
    <w:rsid w:val="00E24B1F"/>
    <w:rsid w:val="00E2779C"/>
    <w:rsid w:val="00E30C71"/>
    <w:rsid w:val="00E32300"/>
    <w:rsid w:val="00E33273"/>
    <w:rsid w:val="00E3670E"/>
    <w:rsid w:val="00E41629"/>
    <w:rsid w:val="00E461D9"/>
    <w:rsid w:val="00E51911"/>
    <w:rsid w:val="00E660B8"/>
    <w:rsid w:val="00E66235"/>
    <w:rsid w:val="00E66909"/>
    <w:rsid w:val="00E70D47"/>
    <w:rsid w:val="00E75B30"/>
    <w:rsid w:val="00E76BE1"/>
    <w:rsid w:val="00E77C8F"/>
    <w:rsid w:val="00E77F6C"/>
    <w:rsid w:val="00E801D7"/>
    <w:rsid w:val="00E83C24"/>
    <w:rsid w:val="00E91C29"/>
    <w:rsid w:val="00E9318D"/>
    <w:rsid w:val="00E93C38"/>
    <w:rsid w:val="00E94789"/>
    <w:rsid w:val="00EA2E0F"/>
    <w:rsid w:val="00EA492F"/>
    <w:rsid w:val="00EA5D5D"/>
    <w:rsid w:val="00EB2261"/>
    <w:rsid w:val="00EB3581"/>
    <w:rsid w:val="00EB6125"/>
    <w:rsid w:val="00EC0737"/>
    <w:rsid w:val="00EC1A88"/>
    <w:rsid w:val="00EC5E70"/>
    <w:rsid w:val="00ED0661"/>
    <w:rsid w:val="00ED40F6"/>
    <w:rsid w:val="00ED6C99"/>
    <w:rsid w:val="00EE5D18"/>
    <w:rsid w:val="00EF45B2"/>
    <w:rsid w:val="00EF6543"/>
    <w:rsid w:val="00F02763"/>
    <w:rsid w:val="00F02EBA"/>
    <w:rsid w:val="00F036D5"/>
    <w:rsid w:val="00F0395B"/>
    <w:rsid w:val="00F0441F"/>
    <w:rsid w:val="00F0474D"/>
    <w:rsid w:val="00F1696D"/>
    <w:rsid w:val="00F2168A"/>
    <w:rsid w:val="00F256F5"/>
    <w:rsid w:val="00F30361"/>
    <w:rsid w:val="00F30F88"/>
    <w:rsid w:val="00F326CC"/>
    <w:rsid w:val="00F32ECA"/>
    <w:rsid w:val="00F4361B"/>
    <w:rsid w:val="00F4504F"/>
    <w:rsid w:val="00F47000"/>
    <w:rsid w:val="00F47C0B"/>
    <w:rsid w:val="00F5062E"/>
    <w:rsid w:val="00F51EA3"/>
    <w:rsid w:val="00F54718"/>
    <w:rsid w:val="00F60DE4"/>
    <w:rsid w:val="00F613FA"/>
    <w:rsid w:val="00F63788"/>
    <w:rsid w:val="00F65FB8"/>
    <w:rsid w:val="00F73883"/>
    <w:rsid w:val="00F76916"/>
    <w:rsid w:val="00F811CB"/>
    <w:rsid w:val="00F81270"/>
    <w:rsid w:val="00F83180"/>
    <w:rsid w:val="00F83AB4"/>
    <w:rsid w:val="00F87C68"/>
    <w:rsid w:val="00F919BA"/>
    <w:rsid w:val="00F91E19"/>
    <w:rsid w:val="00F91F2F"/>
    <w:rsid w:val="00F92F2F"/>
    <w:rsid w:val="00F94027"/>
    <w:rsid w:val="00F94774"/>
    <w:rsid w:val="00F9637C"/>
    <w:rsid w:val="00F96511"/>
    <w:rsid w:val="00FA1215"/>
    <w:rsid w:val="00FA350C"/>
    <w:rsid w:val="00FA3643"/>
    <w:rsid w:val="00FA4529"/>
    <w:rsid w:val="00FA49BF"/>
    <w:rsid w:val="00FA7B43"/>
    <w:rsid w:val="00FB0270"/>
    <w:rsid w:val="00FB3F6D"/>
    <w:rsid w:val="00FB4DC6"/>
    <w:rsid w:val="00FB57B0"/>
    <w:rsid w:val="00FC39E4"/>
    <w:rsid w:val="00FC53DB"/>
    <w:rsid w:val="00FC5751"/>
    <w:rsid w:val="00FD66E7"/>
    <w:rsid w:val="00FD691E"/>
    <w:rsid w:val="00FE0820"/>
    <w:rsid w:val="00FE4638"/>
    <w:rsid w:val="00FF546A"/>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3199CF"/>
  <w15:docId w15:val="{E00247DF-3D09-41AA-861A-F414DB937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UnresolvedMention2">
    <w:name w:val="Unresolved Mention2"/>
    <w:basedOn w:val="DefaultParagraphFont"/>
    <w:uiPriority w:val="99"/>
    <w:semiHidden/>
    <w:unhideWhenUsed/>
    <w:rsid w:val="006567E0"/>
    <w:rPr>
      <w:color w:val="605E5C"/>
      <w:shd w:val="clear" w:color="auto" w:fill="E1DFDD"/>
    </w:rPr>
  </w:style>
  <w:style w:type="character" w:customStyle="1" w:styleId="UnresolvedMention3">
    <w:name w:val="Unresolved Mention3"/>
    <w:basedOn w:val="DefaultParagraphFont"/>
    <w:uiPriority w:val="99"/>
    <w:semiHidden/>
    <w:unhideWhenUsed/>
    <w:rsid w:val="003D0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2669">
      <w:bodyDiv w:val="1"/>
      <w:marLeft w:val="0"/>
      <w:marRight w:val="0"/>
      <w:marTop w:val="0"/>
      <w:marBottom w:val="0"/>
      <w:divBdr>
        <w:top w:val="none" w:sz="0" w:space="0" w:color="auto"/>
        <w:left w:val="none" w:sz="0" w:space="0" w:color="auto"/>
        <w:bottom w:val="none" w:sz="0" w:space="0" w:color="auto"/>
        <w:right w:val="none" w:sz="0" w:space="0" w:color="auto"/>
      </w:divBdr>
    </w:div>
    <w:div w:id="26878840">
      <w:bodyDiv w:val="1"/>
      <w:marLeft w:val="0"/>
      <w:marRight w:val="0"/>
      <w:marTop w:val="0"/>
      <w:marBottom w:val="0"/>
      <w:divBdr>
        <w:top w:val="none" w:sz="0" w:space="0" w:color="auto"/>
        <w:left w:val="none" w:sz="0" w:space="0" w:color="auto"/>
        <w:bottom w:val="none" w:sz="0" w:space="0" w:color="auto"/>
        <w:right w:val="none" w:sz="0" w:space="0" w:color="auto"/>
      </w:divBdr>
    </w:div>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0894242">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48008982">
      <w:bodyDiv w:val="1"/>
      <w:marLeft w:val="0"/>
      <w:marRight w:val="0"/>
      <w:marTop w:val="0"/>
      <w:marBottom w:val="0"/>
      <w:divBdr>
        <w:top w:val="none" w:sz="0" w:space="0" w:color="auto"/>
        <w:left w:val="none" w:sz="0" w:space="0" w:color="auto"/>
        <w:bottom w:val="none" w:sz="0" w:space="0" w:color="auto"/>
        <w:right w:val="none" w:sz="0" w:space="0" w:color="auto"/>
      </w:divBdr>
    </w:div>
    <w:div w:id="254171748">
      <w:bodyDiv w:val="1"/>
      <w:marLeft w:val="0"/>
      <w:marRight w:val="0"/>
      <w:marTop w:val="0"/>
      <w:marBottom w:val="0"/>
      <w:divBdr>
        <w:top w:val="none" w:sz="0" w:space="0" w:color="auto"/>
        <w:left w:val="none" w:sz="0" w:space="0" w:color="auto"/>
        <w:bottom w:val="none" w:sz="0" w:space="0" w:color="auto"/>
        <w:right w:val="none" w:sz="0" w:space="0" w:color="auto"/>
      </w:divBdr>
    </w:div>
    <w:div w:id="276714430">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04774658">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7818804">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451746240">
      <w:bodyDiv w:val="1"/>
      <w:marLeft w:val="0"/>
      <w:marRight w:val="0"/>
      <w:marTop w:val="0"/>
      <w:marBottom w:val="0"/>
      <w:divBdr>
        <w:top w:val="none" w:sz="0" w:space="0" w:color="auto"/>
        <w:left w:val="none" w:sz="0" w:space="0" w:color="auto"/>
        <w:bottom w:val="none" w:sz="0" w:space="0" w:color="auto"/>
        <w:right w:val="none" w:sz="0" w:space="0" w:color="auto"/>
      </w:divBdr>
    </w:div>
    <w:div w:id="486438035">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19870257">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989594917">
      <w:bodyDiv w:val="1"/>
      <w:marLeft w:val="0"/>
      <w:marRight w:val="0"/>
      <w:marTop w:val="0"/>
      <w:marBottom w:val="0"/>
      <w:divBdr>
        <w:top w:val="none" w:sz="0" w:space="0" w:color="auto"/>
        <w:left w:val="none" w:sz="0" w:space="0" w:color="auto"/>
        <w:bottom w:val="none" w:sz="0" w:space="0" w:color="auto"/>
        <w:right w:val="none" w:sz="0" w:space="0" w:color="auto"/>
      </w:divBdr>
    </w:div>
    <w:div w:id="1065488241">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3005367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473987822">
      <w:bodyDiv w:val="1"/>
      <w:marLeft w:val="0"/>
      <w:marRight w:val="0"/>
      <w:marTop w:val="0"/>
      <w:marBottom w:val="0"/>
      <w:divBdr>
        <w:top w:val="none" w:sz="0" w:space="0" w:color="auto"/>
        <w:left w:val="none" w:sz="0" w:space="0" w:color="auto"/>
        <w:bottom w:val="none" w:sz="0" w:space="0" w:color="auto"/>
        <w:right w:val="none" w:sz="0" w:space="0" w:color="auto"/>
      </w:divBdr>
    </w:div>
    <w:div w:id="1576360319">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06517325">
      <w:bodyDiv w:val="1"/>
      <w:marLeft w:val="0"/>
      <w:marRight w:val="0"/>
      <w:marTop w:val="0"/>
      <w:marBottom w:val="0"/>
      <w:divBdr>
        <w:top w:val="none" w:sz="0" w:space="0" w:color="auto"/>
        <w:left w:val="none" w:sz="0" w:space="0" w:color="auto"/>
        <w:bottom w:val="none" w:sz="0" w:space="0" w:color="auto"/>
        <w:right w:val="none" w:sz="0" w:space="0" w:color="auto"/>
      </w:divBdr>
      <w:divsChild>
        <w:div w:id="1630083854">
          <w:marLeft w:val="0"/>
          <w:marRight w:val="0"/>
          <w:marTop w:val="0"/>
          <w:marBottom w:val="0"/>
          <w:divBdr>
            <w:top w:val="none" w:sz="0" w:space="0" w:color="auto"/>
            <w:left w:val="none" w:sz="0" w:space="0" w:color="auto"/>
            <w:bottom w:val="none" w:sz="0" w:space="0" w:color="auto"/>
            <w:right w:val="none" w:sz="0" w:space="0" w:color="auto"/>
          </w:divBdr>
          <w:divsChild>
            <w:div w:id="392238177">
              <w:marLeft w:val="0"/>
              <w:marRight w:val="0"/>
              <w:marTop w:val="0"/>
              <w:marBottom w:val="0"/>
              <w:divBdr>
                <w:top w:val="none" w:sz="0" w:space="0" w:color="auto"/>
                <w:left w:val="none" w:sz="0" w:space="0" w:color="auto"/>
                <w:bottom w:val="none" w:sz="0" w:space="0" w:color="auto"/>
                <w:right w:val="none" w:sz="0" w:space="0" w:color="auto"/>
              </w:divBdr>
            </w:div>
          </w:divsChild>
        </w:div>
        <w:div w:id="966937107">
          <w:marLeft w:val="0"/>
          <w:marRight w:val="0"/>
          <w:marTop w:val="0"/>
          <w:marBottom w:val="0"/>
          <w:divBdr>
            <w:top w:val="none" w:sz="0" w:space="0" w:color="auto"/>
            <w:left w:val="none" w:sz="0" w:space="0" w:color="auto"/>
            <w:bottom w:val="none" w:sz="0" w:space="0" w:color="auto"/>
            <w:right w:val="none" w:sz="0" w:space="0" w:color="auto"/>
          </w:divBdr>
          <w:divsChild>
            <w:div w:id="176549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0611999">
      <w:bodyDiv w:val="1"/>
      <w:marLeft w:val="0"/>
      <w:marRight w:val="0"/>
      <w:marTop w:val="0"/>
      <w:marBottom w:val="0"/>
      <w:divBdr>
        <w:top w:val="none" w:sz="0" w:space="0" w:color="auto"/>
        <w:left w:val="none" w:sz="0" w:space="0" w:color="auto"/>
        <w:bottom w:val="none" w:sz="0" w:space="0" w:color="auto"/>
        <w:right w:val="none" w:sz="0" w:space="0" w:color="auto"/>
      </w:divBdr>
    </w:div>
    <w:div w:id="175566914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61950433">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48751828">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zh.pdf"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www.cbd.int/doc/decisions/cop-12/cop-12-dec-03-zh.pdf" TargetMode="Externa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yperlink" Target="https://www.cbd.int/doc/decisions/cop-12/cop-12-dec-03-zh.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www.biodiversityfinance.net/finance-solutions" TargetMode="External"/><Relationship Id="rId2" Type="http://schemas.openxmlformats.org/officeDocument/2006/relationships/hyperlink" Target="http://stats.oecd.org" TargetMode="External"/><Relationship Id="rId1" Type="http://schemas.openxmlformats.org/officeDocument/2006/relationships/hyperlink" Target="https://www.imf.org/external/pubs/ft/weo/2017/02/weodata/index.aspx" TargetMode="External"/><Relationship Id="rId4" Type="http://schemas.openxmlformats.org/officeDocument/2006/relationships/hyperlink" Target="http://www.biodiversityfinance.net/finance-nature-global-confere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6C54C0E5F8BB44558254DB267248E27E"/>
        <w:category>
          <w:name w:val="General"/>
          <w:gallery w:val="placeholder"/>
        </w:category>
        <w:types>
          <w:type w:val="bbPlcHdr"/>
        </w:types>
        <w:behaviors>
          <w:behavior w:val="content"/>
        </w:behaviors>
        <w:guid w:val="{03253171-0EB6-4773-B8CB-C01FE717161D}"/>
      </w:docPartPr>
      <w:docPartBody>
        <w:p w:rsidR="00073E03" w:rsidRDefault="00C443FE" w:rsidP="00C443FE">
          <w:pPr>
            <w:pStyle w:val="6C54C0E5F8BB44558254DB267248E27E"/>
          </w:pPr>
          <w:r>
            <w:rPr>
              <w:rStyle w:val="PlaceholderText"/>
            </w:rPr>
            <w:t>[Status]</w:t>
          </w:r>
        </w:p>
      </w:docPartBody>
    </w:docPart>
    <w:docPart>
      <w:docPartPr>
        <w:name w:val="01347CAC96DC4FB5A9E41AD7BE60F078"/>
        <w:category>
          <w:name w:val="General"/>
          <w:gallery w:val="placeholder"/>
        </w:category>
        <w:types>
          <w:type w:val="bbPlcHdr"/>
        </w:types>
        <w:behaviors>
          <w:behavior w:val="content"/>
        </w:behaviors>
        <w:guid w:val="{B1595EE3-D122-429C-B65D-6A76E0087E22}"/>
      </w:docPartPr>
      <w:docPartBody>
        <w:p w:rsidR="00073E03" w:rsidRDefault="00C443FE" w:rsidP="00C443FE">
          <w:pPr>
            <w:pStyle w:val="01347CAC96DC4FB5A9E41AD7BE60F078"/>
          </w:pPr>
          <w:r>
            <w:rPr>
              <w:rStyle w:val="PlaceholderText"/>
            </w:rPr>
            <w:t>[Subject]</w:t>
          </w:r>
        </w:p>
      </w:docPartBody>
    </w:docPart>
    <w:docPart>
      <w:docPartPr>
        <w:name w:val="B7007F7686F447DDAF9F1A5FF0957F6C"/>
        <w:category>
          <w:name w:val="General"/>
          <w:gallery w:val="placeholder"/>
        </w:category>
        <w:types>
          <w:type w:val="bbPlcHdr"/>
        </w:types>
        <w:behaviors>
          <w:behavior w:val="content"/>
        </w:behaviors>
        <w:guid w:val="{FDD7BDC9-7703-44E1-8746-4BC58C76F88E}"/>
      </w:docPartPr>
      <w:docPartBody>
        <w:p w:rsidR="00073E03" w:rsidRDefault="00C443FE" w:rsidP="00C443FE">
          <w:pPr>
            <w:pStyle w:val="B7007F7686F447DDAF9F1A5FF0957F6C"/>
          </w:pPr>
          <w:r>
            <w:rPr>
              <w:rStyle w:val="PlaceholderText"/>
            </w:rPr>
            <w:t>[Publish Date]</w:t>
          </w:r>
        </w:p>
      </w:docPartBody>
    </w:docPart>
    <w:docPart>
      <w:docPartPr>
        <w:name w:val="EC930AA046624F37A645A1289C656F22"/>
        <w:category>
          <w:name w:val="General"/>
          <w:gallery w:val="placeholder"/>
        </w:category>
        <w:types>
          <w:type w:val="bbPlcHdr"/>
        </w:types>
        <w:behaviors>
          <w:behavior w:val="content"/>
        </w:behaviors>
        <w:guid w:val="{4258A181-46AF-47B1-AF80-97578DC992C2}"/>
      </w:docPartPr>
      <w:docPartBody>
        <w:p w:rsidR="00073E03" w:rsidRDefault="00C443FE" w:rsidP="00C443FE">
          <w:pPr>
            <w:pStyle w:val="EC930AA046624F37A645A1289C656F22"/>
          </w:pPr>
          <w:r w:rsidRPr="007E02EB">
            <w:rPr>
              <w:rStyle w:val="PlaceholderText"/>
            </w:rPr>
            <w:t>[Subject]</w:t>
          </w:r>
        </w:p>
      </w:docPartBody>
    </w:docPart>
    <w:docPart>
      <w:docPartPr>
        <w:name w:val="53F89D0B3B744C939A4923837B6B9CF8"/>
        <w:category>
          <w:name w:val="General"/>
          <w:gallery w:val="placeholder"/>
        </w:category>
        <w:types>
          <w:type w:val="bbPlcHdr"/>
        </w:types>
        <w:behaviors>
          <w:behavior w:val="content"/>
        </w:behaviors>
        <w:guid w:val="{8E6FA281-ED45-48C1-9B7A-F821CC7AE92D}"/>
      </w:docPartPr>
      <w:docPartBody>
        <w:p w:rsidR="00073E03" w:rsidRDefault="00C443FE" w:rsidP="00C443FE">
          <w:pPr>
            <w:pStyle w:val="53F89D0B3B744C939A4923837B6B9CF8"/>
          </w:pPr>
          <w:r w:rsidRPr="007E02EB">
            <w:rPr>
              <w:rStyle w:val="PlaceholderText"/>
            </w:rPr>
            <w:t>[Subject]</w:t>
          </w:r>
        </w:p>
      </w:docPartBody>
    </w:docPart>
    <w:docPart>
      <w:docPartPr>
        <w:name w:val="B0E3693FDA8C4B7F9E0801E550607F96"/>
        <w:category>
          <w:name w:val="General"/>
          <w:gallery w:val="placeholder"/>
        </w:category>
        <w:types>
          <w:type w:val="bbPlcHdr"/>
        </w:types>
        <w:behaviors>
          <w:behavior w:val="content"/>
        </w:behaviors>
        <w:guid w:val="{E657AEFB-3F6B-4033-8477-0960B0802614}"/>
      </w:docPartPr>
      <w:docPartBody>
        <w:p w:rsidR="00BD7647" w:rsidRDefault="00BD7647" w:rsidP="00BD7647">
          <w:pPr>
            <w:pStyle w:val="B0E3693FDA8C4B7F9E0801E550607F96"/>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Hei">
    <w:altName w:val="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73E03"/>
    <w:rsid w:val="00150840"/>
    <w:rsid w:val="001B2657"/>
    <w:rsid w:val="001E1743"/>
    <w:rsid w:val="002A64D0"/>
    <w:rsid w:val="00363CCC"/>
    <w:rsid w:val="0037113E"/>
    <w:rsid w:val="003D294E"/>
    <w:rsid w:val="00441E17"/>
    <w:rsid w:val="004E0FA5"/>
    <w:rsid w:val="00500A2B"/>
    <w:rsid w:val="0052284A"/>
    <w:rsid w:val="00547E03"/>
    <w:rsid w:val="0058288D"/>
    <w:rsid w:val="005B3293"/>
    <w:rsid w:val="006221CF"/>
    <w:rsid w:val="0065128D"/>
    <w:rsid w:val="006801B3"/>
    <w:rsid w:val="006E3243"/>
    <w:rsid w:val="006E3C0C"/>
    <w:rsid w:val="006E436D"/>
    <w:rsid w:val="007875D9"/>
    <w:rsid w:val="00792811"/>
    <w:rsid w:val="00810A55"/>
    <w:rsid w:val="008821B1"/>
    <w:rsid w:val="008A48F5"/>
    <w:rsid w:val="008C6619"/>
    <w:rsid w:val="008D420E"/>
    <w:rsid w:val="0091050B"/>
    <w:rsid w:val="0098642F"/>
    <w:rsid w:val="009B500C"/>
    <w:rsid w:val="00A51997"/>
    <w:rsid w:val="00AA72C9"/>
    <w:rsid w:val="00B6620D"/>
    <w:rsid w:val="00BD7647"/>
    <w:rsid w:val="00BF54A0"/>
    <w:rsid w:val="00C443FE"/>
    <w:rsid w:val="00C46F9F"/>
    <w:rsid w:val="00C72864"/>
    <w:rsid w:val="00CB387D"/>
    <w:rsid w:val="00DD74DE"/>
    <w:rsid w:val="00F60C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7647"/>
    <w:rPr>
      <w:color w:val="808080"/>
    </w:rPr>
  </w:style>
  <w:style w:type="paragraph" w:customStyle="1" w:styleId="B3D8104214564783AE3253AD62ABBD48">
    <w:name w:val="B3D8104214564783AE3253AD62ABBD48"/>
    <w:rsid w:val="008A48F5"/>
    <w:pPr>
      <w:spacing w:after="160" w:line="259" w:lineRule="auto"/>
    </w:pPr>
    <w:rPr>
      <w:lang w:eastAsia="en-US"/>
    </w:rPr>
  </w:style>
  <w:style w:type="paragraph" w:customStyle="1" w:styleId="6C54C0E5F8BB44558254DB267248E27E">
    <w:name w:val="6C54C0E5F8BB44558254DB267248E27E"/>
    <w:rsid w:val="00C443FE"/>
  </w:style>
  <w:style w:type="paragraph" w:customStyle="1" w:styleId="01347CAC96DC4FB5A9E41AD7BE60F078">
    <w:name w:val="01347CAC96DC4FB5A9E41AD7BE60F078"/>
    <w:rsid w:val="00C443FE"/>
  </w:style>
  <w:style w:type="paragraph" w:customStyle="1" w:styleId="B7007F7686F447DDAF9F1A5FF0957F6C">
    <w:name w:val="B7007F7686F447DDAF9F1A5FF0957F6C"/>
    <w:rsid w:val="00C443FE"/>
  </w:style>
  <w:style w:type="paragraph" w:customStyle="1" w:styleId="EC930AA046624F37A645A1289C656F22">
    <w:name w:val="EC930AA046624F37A645A1289C656F22"/>
    <w:rsid w:val="00C443FE"/>
  </w:style>
  <w:style w:type="paragraph" w:customStyle="1" w:styleId="53F89D0B3B744C939A4923837B6B9CF8">
    <w:name w:val="53F89D0B3B744C939A4923837B6B9CF8"/>
    <w:rsid w:val="00C443FE"/>
  </w:style>
  <w:style w:type="paragraph" w:customStyle="1" w:styleId="B0E3693FDA8C4B7F9E0801E550607F96">
    <w:name w:val="B0E3693FDA8C4B7F9E0801E550607F96"/>
    <w:rsid w:val="00BD76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3F6F85-BD81-4C04-B2D8-11CEE68E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CBD/COP/14/6</dc:subject>
  <dc:creator>SCBD</dc:creator>
  <cp:lastModifiedBy>Tatiana Zavarzina</cp:lastModifiedBy>
  <cp:revision>3</cp:revision>
  <cp:lastPrinted>2018-06-12T21:23:00Z</cp:lastPrinted>
  <dcterms:created xsi:type="dcterms:W3CDTF">2018-10-03T13:13:00Z</dcterms:created>
  <dcterms:modified xsi:type="dcterms:W3CDTF">2018-10-04T15:11:00Z</dcterms:modified>
  <cp:category>Chinese</cp:category>
  <cp:contentStatus>GENERAL</cp:contentStatus>
</cp:coreProperties>
</file>