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F6874" w14:paraId="10D46554" w14:textId="77777777" w:rsidTr="008A1499">
        <w:trPr>
          <w:trHeight w:val="850"/>
        </w:trPr>
        <w:tc>
          <w:tcPr>
            <w:tcW w:w="975" w:type="dxa"/>
            <w:vAlign w:val="bottom"/>
          </w:tcPr>
          <w:p w14:paraId="277B0028" w14:textId="41B50747" w:rsidR="008A1499" w:rsidRPr="008F6874" w:rsidRDefault="008A1499" w:rsidP="008A1499">
            <w:pPr>
              <w:pStyle w:val="AASmallLogo"/>
              <w:rPr>
                <w:sz w:val="22"/>
              </w:rPr>
            </w:pPr>
            <w:r w:rsidRPr="008F6874">
              <w:rPr>
                <w:noProof/>
                <w:sz w:val="22"/>
              </w:rPr>
              <w:drawing>
                <wp:inline distT="0" distB="0" distL="0" distR="0" wp14:anchorId="788A18B3" wp14:editId="64E281F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F6874">
              <w:rPr>
                <w:sz w:val="22"/>
              </w:rPr>
              <w:t xml:space="preserve"> </w:t>
            </w:r>
          </w:p>
        </w:tc>
        <w:tc>
          <w:tcPr>
            <w:tcW w:w="1434" w:type="dxa"/>
            <w:noWrap/>
            <w:vAlign w:val="bottom"/>
          </w:tcPr>
          <w:p w14:paraId="0A407594" w14:textId="1C2A08B4" w:rsidR="008A1499" w:rsidRPr="008F6874" w:rsidRDefault="008A1499" w:rsidP="008A1499">
            <w:pPr>
              <w:pStyle w:val="AASmallLogo"/>
              <w:rPr>
                <w:sz w:val="22"/>
              </w:rPr>
            </w:pPr>
            <w:r w:rsidRPr="008F6874">
              <w:rPr>
                <w:noProof/>
                <w:sz w:val="22"/>
              </w:rPr>
              <w:drawing>
                <wp:inline distT="0" distB="0" distL="0" distR="0" wp14:anchorId="609FB837" wp14:editId="6A6B02A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F6874">
              <w:rPr>
                <w:sz w:val="22"/>
              </w:rPr>
              <w:t xml:space="preserve"> </w:t>
            </w:r>
          </w:p>
        </w:tc>
        <w:tc>
          <w:tcPr>
            <w:tcW w:w="8073" w:type="dxa"/>
            <w:vAlign w:val="bottom"/>
          </w:tcPr>
          <w:p w14:paraId="65EB5979" w14:textId="539172AE" w:rsidR="008A1499" w:rsidRPr="008F6874" w:rsidRDefault="008A1499" w:rsidP="007A58D4">
            <w:pPr>
              <w:pStyle w:val="ABSymbol"/>
            </w:pPr>
            <w:r w:rsidRPr="00BE1254">
              <w:rPr>
                <w:sz w:val="40"/>
                <w:szCs w:val="40"/>
              </w:rPr>
              <w:t>CBD</w:t>
            </w:r>
            <w:r w:rsidRPr="00BE1254">
              <w:t>/</w:t>
            </w:r>
            <w:r w:rsidR="00C4348A" w:rsidRPr="00BE1254">
              <w:t>SBI</w:t>
            </w:r>
            <w:r w:rsidRPr="008F6874">
              <w:t>/</w:t>
            </w:r>
            <w:r w:rsidR="00B21356" w:rsidRPr="008F6874">
              <w:t>7</w:t>
            </w:r>
            <w:r w:rsidR="00C4348A" w:rsidRPr="008F6874">
              <w:t>/</w:t>
            </w:r>
            <w:r w:rsidR="000D3E6D">
              <w:t>4</w:t>
            </w:r>
          </w:p>
        </w:tc>
      </w:tr>
    </w:tbl>
    <w:p w14:paraId="3F401059" w14:textId="77777777" w:rsidR="008A1499" w:rsidRPr="007A58D4" w:rsidRDefault="008A1499" w:rsidP="008A1499">
      <w:pPr>
        <w:pStyle w:val="AISpacer"/>
        <w:rPr>
          <w:sz w:val="4"/>
          <w:szCs w:val="4"/>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F6874" w14:paraId="098A21A0" w14:textId="77777777" w:rsidTr="008A1499">
        <w:trPr>
          <w:trHeight w:val="1814"/>
        </w:trPr>
        <w:tc>
          <w:tcPr>
            <w:tcW w:w="7370" w:type="dxa"/>
          </w:tcPr>
          <w:p w14:paraId="17BFEF17" w14:textId="77777777" w:rsidR="008A1499" w:rsidRPr="008F6874" w:rsidRDefault="008A1499" w:rsidP="008A1499">
            <w:pPr>
              <w:pStyle w:val="ACLargeLogo"/>
              <w:rPr>
                <w:sz w:val="22"/>
              </w:rPr>
            </w:pPr>
            <w:r w:rsidRPr="008F6874">
              <w:rPr>
                <w:noProof/>
                <w:sz w:val="22"/>
              </w:rPr>
              <w:drawing>
                <wp:inline distT="0" distB="0" distL="0" distR="0" wp14:anchorId="26509C81" wp14:editId="7D90B54F">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F6874">
              <w:rPr>
                <w:sz w:val="22"/>
              </w:rPr>
              <w:t xml:space="preserve"> </w:t>
            </w:r>
          </w:p>
          <w:p w14:paraId="39440725" w14:textId="77777777" w:rsidR="008A1499" w:rsidRPr="008F6874" w:rsidRDefault="008A1499" w:rsidP="008A1499">
            <w:pPr>
              <w:pStyle w:val="ACLargeLogo"/>
              <w:rPr>
                <w:sz w:val="22"/>
              </w:rPr>
            </w:pPr>
          </w:p>
        </w:tc>
        <w:tc>
          <w:tcPr>
            <w:tcW w:w="3112" w:type="dxa"/>
          </w:tcPr>
          <w:p w14:paraId="01D2DC5B" w14:textId="77777777" w:rsidR="008A1499" w:rsidRPr="008F6874" w:rsidRDefault="008A1499" w:rsidP="008A1499">
            <w:pPr>
              <w:pStyle w:val="AEDistrNormal"/>
            </w:pPr>
            <w:r w:rsidRPr="008F6874">
              <w:t>Distr.</w:t>
            </w:r>
            <w:r w:rsidRPr="00E65E10">
              <w:t>: General</w:t>
            </w:r>
            <w:r w:rsidRPr="008F6874">
              <w:t xml:space="preserve"> </w:t>
            </w:r>
          </w:p>
          <w:p w14:paraId="115C2E3B" w14:textId="06117AC5" w:rsidR="008A1499" w:rsidRPr="008F6874" w:rsidRDefault="00A865C3" w:rsidP="008A1499">
            <w:pPr>
              <w:pStyle w:val="AEDistrNormal"/>
            </w:pPr>
            <w:r>
              <w:t>26</w:t>
            </w:r>
            <w:r w:rsidRPr="008F6874">
              <w:t xml:space="preserve"> </w:t>
            </w:r>
            <w:r w:rsidR="00AA7B20">
              <w:t>June</w:t>
            </w:r>
            <w:r w:rsidR="000F65DA" w:rsidRPr="008F6874">
              <w:t xml:space="preserve"> 202</w:t>
            </w:r>
            <w:r w:rsidR="00C23BE4" w:rsidRPr="008F6874">
              <w:t>6</w:t>
            </w:r>
          </w:p>
          <w:p w14:paraId="1866567E" w14:textId="77777777" w:rsidR="008A1499" w:rsidRPr="008F6874" w:rsidRDefault="008A1499" w:rsidP="008A1499">
            <w:pPr>
              <w:pStyle w:val="AEDistrNormal6pt"/>
            </w:pPr>
            <w:r w:rsidRPr="008F6874">
              <w:t>Original</w:t>
            </w:r>
            <w:r w:rsidRPr="00E65E10">
              <w:t>: English</w:t>
            </w:r>
            <w:r w:rsidRPr="008F6874">
              <w:t xml:space="preserve"> </w:t>
            </w:r>
          </w:p>
          <w:p w14:paraId="2910EE13" w14:textId="77777777" w:rsidR="008A1499" w:rsidRPr="008F6874" w:rsidRDefault="008A1499" w:rsidP="008A1499">
            <w:pPr>
              <w:pStyle w:val="AEDistrNormal6pt"/>
            </w:pPr>
          </w:p>
        </w:tc>
      </w:tr>
    </w:tbl>
    <w:p w14:paraId="1338BEFC" w14:textId="77777777" w:rsidR="008A1499" w:rsidRPr="007A58D4" w:rsidRDefault="008A1499" w:rsidP="008A1499">
      <w:pPr>
        <w:pStyle w:val="AISpacer"/>
        <w:rPr>
          <w:sz w:val="4"/>
          <w:szCs w:val="4"/>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E1254" w14:paraId="16679B60" w14:textId="77777777" w:rsidTr="008A1499">
        <w:trPr>
          <w:trHeight w:val="57"/>
        </w:trPr>
        <w:tc>
          <w:tcPr>
            <w:tcW w:w="6094" w:type="dxa"/>
          </w:tcPr>
          <w:p w14:paraId="03038472" w14:textId="77777777" w:rsidR="008A1499" w:rsidRPr="00BE1254" w:rsidRDefault="00C4348A" w:rsidP="00C25383">
            <w:pPr>
              <w:pStyle w:val="AFCorN12Bold"/>
            </w:pPr>
            <w:r w:rsidRPr="00BE1254">
              <w:t xml:space="preserve">Subsidiary Body on </w:t>
            </w:r>
            <w:r w:rsidRPr="009E6C04">
              <w:t>Implementation</w:t>
            </w:r>
            <w:r w:rsidR="008A1499" w:rsidRPr="00BE1254">
              <w:t xml:space="preserve"> </w:t>
            </w:r>
          </w:p>
          <w:p w14:paraId="38FCB40D" w14:textId="5A0C9B85" w:rsidR="008A1499" w:rsidRPr="00BE1254" w:rsidRDefault="00C4348A" w:rsidP="008A1499">
            <w:pPr>
              <w:pStyle w:val="AFCorNBold"/>
            </w:pPr>
            <w:r w:rsidRPr="00BE1254">
              <w:t>S</w:t>
            </w:r>
            <w:r w:rsidR="00951FCE" w:rsidRPr="00BE1254">
              <w:t>even</w:t>
            </w:r>
            <w:r w:rsidR="008A1499" w:rsidRPr="00BE1254">
              <w:t xml:space="preserve">th meeting </w:t>
            </w:r>
          </w:p>
          <w:p w14:paraId="519417C3" w14:textId="7486EA17" w:rsidR="008A1499" w:rsidRPr="00BE1254" w:rsidRDefault="00951FCE" w:rsidP="008A1499">
            <w:pPr>
              <w:pStyle w:val="AFCorNNormal"/>
            </w:pPr>
            <w:r w:rsidRPr="00BE1254">
              <w:t>Nairobi</w:t>
            </w:r>
            <w:r w:rsidR="008A1499" w:rsidRPr="00BE1254">
              <w:t xml:space="preserve">, </w:t>
            </w:r>
            <w:r w:rsidRPr="00BE1254">
              <w:rPr>
                <w:snapToGrid w:val="0"/>
                <w:kern w:val="22"/>
              </w:rPr>
              <w:t>4</w:t>
            </w:r>
            <w:r w:rsidR="008A1499" w:rsidRPr="00BE1254">
              <w:rPr>
                <w:snapToGrid w:val="0"/>
                <w:kern w:val="22"/>
              </w:rPr>
              <w:t>–</w:t>
            </w:r>
            <w:r w:rsidR="00C4348A" w:rsidRPr="00BE1254">
              <w:rPr>
                <w:snapToGrid w:val="0"/>
                <w:kern w:val="22"/>
              </w:rPr>
              <w:t>1</w:t>
            </w:r>
            <w:r w:rsidRPr="00BE1254">
              <w:rPr>
                <w:snapToGrid w:val="0"/>
                <w:kern w:val="22"/>
              </w:rPr>
              <w:t>2</w:t>
            </w:r>
            <w:r w:rsidR="008A1499" w:rsidRPr="00BE1254">
              <w:rPr>
                <w:snapToGrid w:val="0"/>
                <w:kern w:val="22"/>
              </w:rPr>
              <w:t xml:space="preserve"> </w:t>
            </w:r>
            <w:r w:rsidRPr="00BE1254">
              <w:rPr>
                <w:snapToGrid w:val="0"/>
                <w:kern w:val="22"/>
              </w:rPr>
              <w:t>August</w:t>
            </w:r>
            <w:r w:rsidR="008A1499" w:rsidRPr="00BE1254">
              <w:rPr>
                <w:snapToGrid w:val="0"/>
                <w:kern w:val="22"/>
              </w:rPr>
              <w:t xml:space="preserve"> </w:t>
            </w:r>
            <w:r w:rsidR="00C4348A" w:rsidRPr="00BE1254">
              <w:rPr>
                <w:snapToGrid w:val="0"/>
                <w:kern w:val="22"/>
              </w:rPr>
              <w:t>2026</w:t>
            </w:r>
          </w:p>
          <w:p w14:paraId="396077CB" w14:textId="45A2E14E" w:rsidR="008A1499" w:rsidRPr="00BE1254" w:rsidRDefault="008A1499" w:rsidP="008A1499">
            <w:pPr>
              <w:pStyle w:val="AFCorNNormal"/>
            </w:pPr>
            <w:r w:rsidRPr="00BE1254">
              <w:t xml:space="preserve">Item </w:t>
            </w:r>
            <w:r w:rsidR="00FC1F4C" w:rsidRPr="00BE1254">
              <w:t>4</w:t>
            </w:r>
            <w:r w:rsidR="00A865C3" w:rsidRPr="00BE1254">
              <w:t> </w:t>
            </w:r>
            <w:r w:rsidR="00922A43" w:rsidRPr="00BE1254">
              <w:t>(b)</w:t>
            </w:r>
            <w:r w:rsidRPr="00BE1254">
              <w:t xml:space="preserve"> of the provisional agenda</w:t>
            </w:r>
            <w:r w:rsidRPr="00BE1254">
              <w:rPr>
                <w:rStyle w:val="FootnoteReference"/>
                <w:lang w:val="en-US"/>
              </w:rPr>
              <w:footnoteReference w:customMarkFollows="1" w:id="1"/>
              <w:t>*</w:t>
            </w:r>
            <w:r w:rsidRPr="00BE1254">
              <w:t xml:space="preserve"> </w:t>
            </w:r>
          </w:p>
          <w:p w14:paraId="44E08C6C" w14:textId="23980D19" w:rsidR="008A1499" w:rsidRPr="00BE1254" w:rsidRDefault="00D51154" w:rsidP="008A1499">
            <w:pPr>
              <w:pStyle w:val="AFCorNBold"/>
            </w:pPr>
            <w:r w:rsidRPr="00BE1254">
              <w:t xml:space="preserve">Resource mobilization and financial </w:t>
            </w:r>
            <w:r w:rsidR="007263E4" w:rsidRPr="00BE1254">
              <w:br/>
            </w:r>
            <w:r w:rsidRPr="00BE1254">
              <w:t>mechanism: f</w:t>
            </w:r>
            <w:r w:rsidR="005230FF" w:rsidRPr="00BE1254">
              <w:t>inancial mechanism</w:t>
            </w:r>
          </w:p>
        </w:tc>
        <w:tc>
          <w:tcPr>
            <w:tcW w:w="4388" w:type="dxa"/>
          </w:tcPr>
          <w:p w14:paraId="7577F7BA" w14:textId="77777777" w:rsidR="008A1499" w:rsidRPr="00BE1254" w:rsidRDefault="008A1499" w:rsidP="008A1499">
            <w:pPr>
              <w:pStyle w:val="CBDNormal"/>
              <w:jc w:val="left"/>
              <w:rPr>
                <w:lang w:val="en-US"/>
              </w:rPr>
            </w:pPr>
          </w:p>
        </w:tc>
      </w:tr>
    </w:tbl>
    <w:p w14:paraId="1FC06EA5" w14:textId="48BBC1AC" w:rsidR="00C9161D" w:rsidRPr="008F6874" w:rsidRDefault="00000000" w:rsidP="007263E4">
      <w:pPr>
        <w:pStyle w:val="CBDTitle"/>
        <w:rPr>
          <w:caps/>
          <w:lang w:val="en-US"/>
        </w:rPr>
      </w:pPr>
      <w:sdt>
        <w:sdtPr>
          <w:alias w:val="Title"/>
          <w:tag w:val=""/>
          <w:id w:val="772832786"/>
          <w:placeholder>
            <w:docPart w:val="6580B2CE6E654F3EA46287E3693718E9"/>
          </w:placeholder>
          <w:dataBinding w:prefixMappings="xmlns:ns0='http://purl.org/dc/elements/1.1/' xmlns:ns1='http://schemas.openxmlformats.org/package/2006/metadata/core-properties' " w:xpath="/ns1:coreProperties[1]/ns0:title[1]" w:storeItemID="{6C3C8BC8-F283-45AE-878A-BAB7291924A1}"/>
          <w:text/>
        </w:sdtPr>
        <w:sdtContent>
          <w:r w:rsidR="00A865C3" w:rsidRPr="009E6C04">
            <w:t>Financial mechanism</w:t>
          </w:r>
        </w:sdtContent>
      </w:sdt>
      <w:r w:rsidR="00626FDE" w:rsidRPr="00626FDE">
        <w:rPr>
          <w:rStyle w:val="FootnoteReference"/>
        </w:rPr>
        <w:footnoteReference w:customMarkFollows="1" w:id="2"/>
        <w:sym w:font="Symbol" w:char="F02A"/>
      </w:r>
      <w:r w:rsidR="00626FDE" w:rsidRPr="00626FDE">
        <w:rPr>
          <w:rStyle w:val="FootnoteReference"/>
        </w:rPr>
        <w:sym w:font="Symbol" w:char="F02A"/>
      </w:r>
    </w:p>
    <w:p w14:paraId="34616F55" w14:textId="77777777" w:rsidR="00F6586C" w:rsidRPr="008F6874" w:rsidRDefault="0030169D" w:rsidP="007263E4">
      <w:pPr>
        <w:pStyle w:val="CBDSubTitle"/>
        <w:rPr>
          <w:lang w:val="en-US"/>
        </w:rPr>
      </w:pPr>
      <w:r w:rsidRPr="008F6874">
        <w:rPr>
          <w:lang w:val="en-US"/>
        </w:rPr>
        <w:t xml:space="preserve">Note by the </w:t>
      </w:r>
      <w:r w:rsidR="007E0F8A" w:rsidRPr="009E6C04">
        <w:t>Secretariat</w:t>
      </w:r>
    </w:p>
    <w:p w14:paraId="28EA5C48" w14:textId="1B958047" w:rsidR="003631E8" w:rsidRPr="008F6874" w:rsidRDefault="003631E8" w:rsidP="006851C0">
      <w:pPr>
        <w:pStyle w:val="CBDH1"/>
        <w:rPr>
          <w:lang w:val="en-US"/>
        </w:rPr>
      </w:pPr>
      <w:r w:rsidRPr="008F6874">
        <w:rPr>
          <w:lang w:val="en-US"/>
        </w:rPr>
        <w:t>I.</w:t>
      </w:r>
      <w:r w:rsidRPr="008F6874">
        <w:rPr>
          <w:lang w:val="en-US"/>
        </w:rPr>
        <w:tab/>
      </w:r>
      <w:r w:rsidRPr="009E6C04">
        <w:t>Introduction</w:t>
      </w:r>
    </w:p>
    <w:p w14:paraId="1A52975C" w14:textId="0C312619" w:rsidR="00BE0D1B" w:rsidRPr="003C7A74" w:rsidRDefault="008F1835" w:rsidP="003D5AE2">
      <w:pPr>
        <w:pStyle w:val="CBDNormalNumber"/>
        <w:rPr>
          <w:lang w:val="en-US"/>
        </w:rPr>
      </w:pPr>
      <w:bookmarkStart w:id="0" w:name="_Hlk211857939"/>
      <w:r w:rsidRPr="003C7A74">
        <w:rPr>
          <w:lang w:val="en-US"/>
        </w:rPr>
        <w:t>Th</w:t>
      </w:r>
      <w:r w:rsidR="006851C0" w:rsidRPr="003C7A74">
        <w:rPr>
          <w:lang w:val="en-US"/>
        </w:rPr>
        <w:t>e</w:t>
      </w:r>
      <w:r w:rsidRPr="003C7A74">
        <w:rPr>
          <w:lang w:val="en-US"/>
        </w:rPr>
        <w:t xml:space="preserve"> </w:t>
      </w:r>
      <w:r w:rsidR="006851C0" w:rsidRPr="003C7A74">
        <w:rPr>
          <w:lang w:val="en-US"/>
        </w:rPr>
        <w:t xml:space="preserve">present </w:t>
      </w:r>
      <w:r w:rsidRPr="003C7A74">
        <w:rPr>
          <w:lang w:val="en-US"/>
        </w:rPr>
        <w:t xml:space="preserve">note has been prepared to support the consideration of </w:t>
      </w:r>
      <w:r w:rsidR="000A6A3A" w:rsidRPr="003C7A74">
        <w:rPr>
          <w:lang w:val="en-US"/>
        </w:rPr>
        <w:t xml:space="preserve">the </w:t>
      </w:r>
      <w:r w:rsidR="00CF381F" w:rsidRPr="003C7A74">
        <w:rPr>
          <w:lang w:val="en-US"/>
        </w:rPr>
        <w:t xml:space="preserve">relationship </w:t>
      </w:r>
      <w:r w:rsidR="00166911" w:rsidRPr="003C7A74">
        <w:rPr>
          <w:lang w:val="en-US"/>
        </w:rPr>
        <w:t>between</w:t>
      </w:r>
      <w:r w:rsidR="008C662C" w:rsidRPr="003C7A74">
        <w:rPr>
          <w:lang w:val="en-US"/>
        </w:rPr>
        <w:t xml:space="preserve"> the Convention on Biological Diversity </w:t>
      </w:r>
      <w:r w:rsidR="00166911" w:rsidRPr="003C7A74">
        <w:rPr>
          <w:lang w:val="en-US"/>
        </w:rPr>
        <w:t xml:space="preserve">and </w:t>
      </w:r>
      <w:r w:rsidR="00CF381F" w:rsidRPr="003C7A74">
        <w:rPr>
          <w:lang w:val="en-US"/>
        </w:rPr>
        <w:t>the Global Environment Facility</w:t>
      </w:r>
      <w:r w:rsidR="005C3021">
        <w:rPr>
          <w:lang w:val="en-US"/>
        </w:rPr>
        <w:t>,</w:t>
      </w:r>
      <w:r w:rsidR="002B1DC3" w:rsidRPr="003C7A74">
        <w:rPr>
          <w:lang w:val="en-US"/>
        </w:rPr>
        <w:t xml:space="preserve"> the institutional structure to operate the financial mechanism </w:t>
      </w:r>
      <w:r w:rsidR="001E5ABC" w:rsidRPr="003C7A74">
        <w:rPr>
          <w:lang w:val="en-US"/>
        </w:rPr>
        <w:t>of the Convention</w:t>
      </w:r>
      <w:r w:rsidR="000300CD" w:rsidRPr="003C7A74">
        <w:rPr>
          <w:lang w:val="en-US"/>
        </w:rPr>
        <w:t xml:space="preserve">, </w:t>
      </w:r>
      <w:r w:rsidR="00DB29A2" w:rsidRPr="003C7A74">
        <w:rPr>
          <w:lang w:val="en-US"/>
        </w:rPr>
        <w:t xml:space="preserve">in accordance with </w:t>
      </w:r>
      <w:r w:rsidR="00A94EB3" w:rsidRPr="003C7A74">
        <w:rPr>
          <w:lang w:val="en-US"/>
        </w:rPr>
        <w:t xml:space="preserve">the </w:t>
      </w:r>
      <w:r w:rsidR="00972A98" w:rsidRPr="003C7A74">
        <w:rPr>
          <w:lang w:val="en-US"/>
        </w:rPr>
        <w:t>m</w:t>
      </w:r>
      <w:r w:rsidR="00325B7A" w:rsidRPr="003C7A74">
        <w:rPr>
          <w:lang w:val="en-US"/>
        </w:rPr>
        <w:t xml:space="preserve">emorandum of </w:t>
      </w:r>
      <w:r w:rsidR="00972A98" w:rsidRPr="003C7A74">
        <w:rPr>
          <w:lang w:val="en-US"/>
        </w:rPr>
        <w:t>u</w:t>
      </w:r>
      <w:r w:rsidR="00325B7A" w:rsidRPr="003C7A74">
        <w:rPr>
          <w:lang w:val="en-US"/>
        </w:rPr>
        <w:t>nderstanding between the Conference of the Parties to the Convention and the Council of the Global Environment Facility</w:t>
      </w:r>
      <w:r w:rsidR="009A28BF" w:rsidRPr="003C7A74">
        <w:rPr>
          <w:lang w:val="en-US"/>
        </w:rPr>
        <w:t xml:space="preserve"> </w:t>
      </w:r>
      <w:r w:rsidR="1F221725" w:rsidRPr="003C7A74">
        <w:rPr>
          <w:lang w:val="en-US"/>
        </w:rPr>
        <w:t>adopted through</w:t>
      </w:r>
      <w:r w:rsidR="009A28BF" w:rsidRPr="003C7A74">
        <w:rPr>
          <w:lang w:val="en-US"/>
        </w:rPr>
        <w:t xml:space="preserve"> decision</w:t>
      </w:r>
      <w:r w:rsidR="00464C1F" w:rsidRPr="003C7A74">
        <w:rPr>
          <w:lang w:val="en-US"/>
        </w:rPr>
        <w:t> </w:t>
      </w:r>
      <w:hyperlink r:id="rId15" w:history="1">
        <w:r w:rsidR="009A28BF" w:rsidRPr="007508FE">
          <w:rPr>
            <w:rStyle w:val="Hyperlink"/>
            <w:lang w:val="en-US"/>
          </w:rPr>
          <w:t>III/8</w:t>
        </w:r>
      </w:hyperlink>
      <w:r w:rsidR="009A28BF" w:rsidRPr="003C7A74">
        <w:rPr>
          <w:lang w:val="en-US"/>
        </w:rPr>
        <w:t xml:space="preserve">. </w:t>
      </w:r>
      <w:bookmarkEnd w:id="0"/>
      <w:r w:rsidR="00A91915" w:rsidRPr="003C7A74">
        <w:rPr>
          <w:lang w:val="en-US"/>
        </w:rPr>
        <w:t xml:space="preserve">Pursuant to </w:t>
      </w:r>
      <w:r w:rsidR="008B35FA" w:rsidRPr="003C7A74">
        <w:rPr>
          <w:lang w:val="en-US"/>
        </w:rPr>
        <w:t>sub</w:t>
      </w:r>
      <w:r w:rsidR="004A09DE" w:rsidRPr="003C7A74">
        <w:rPr>
          <w:lang w:val="en-US"/>
        </w:rPr>
        <w:t>paragraph</w:t>
      </w:r>
      <w:r w:rsidR="005B5C2D">
        <w:rPr>
          <w:lang w:val="en-US"/>
        </w:rPr>
        <w:t> </w:t>
      </w:r>
      <w:r w:rsidR="004A09DE" w:rsidRPr="003C7A74">
        <w:rPr>
          <w:lang w:val="en-US"/>
        </w:rPr>
        <w:t>8</w:t>
      </w:r>
      <w:r w:rsidR="008B35FA" w:rsidRPr="003C7A74">
        <w:rPr>
          <w:lang w:val="en-US"/>
        </w:rPr>
        <w:t> </w:t>
      </w:r>
      <w:r w:rsidR="004A09DE" w:rsidRPr="003C7A74">
        <w:rPr>
          <w:lang w:val="en-US"/>
        </w:rPr>
        <w:t xml:space="preserve">(e) of </w:t>
      </w:r>
      <w:r w:rsidR="00A91915" w:rsidRPr="003C7A74">
        <w:rPr>
          <w:lang w:val="en-US"/>
        </w:rPr>
        <w:t>decision</w:t>
      </w:r>
      <w:r w:rsidR="00767F4A">
        <w:rPr>
          <w:lang w:val="en-US"/>
        </w:rPr>
        <w:t> </w:t>
      </w:r>
      <w:hyperlink r:id="rId16" w:history="1">
        <w:r w:rsidR="00A91915" w:rsidRPr="00DA4E34">
          <w:rPr>
            <w:rStyle w:val="Hyperlink"/>
            <w:lang w:val="en-US"/>
          </w:rPr>
          <w:t>XII/30</w:t>
        </w:r>
      </w:hyperlink>
      <w:r w:rsidR="007204AB" w:rsidRPr="003C7A74">
        <w:rPr>
          <w:lang w:val="en-US"/>
        </w:rPr>
        <w:t>, t</w:t>
      </w:r>
      <w:r w:rsidR="00A91915" w:rsidRPr="003C7A74">
        <w:rPr>
          <w:lang w:val="en-US"/>
        </w:rPr>
        <w:t xml:space="preserve">he Global Environment Facility </w:t>
      </w:r>
      <w:r w:rsidR="00D33F41" w:rsidRPr="003C7A74">
        <w:rPr>
          <w:lang w:val="en-US"/>
        </w:rPr>
        <w:t xml:space="preserve">has </w:t>
      </w:r>
      <w:r w:rsidR="00A91915" w:rsidRPr="003C7A74">
        <w:rPr>
          <w:lang w:val="en-US"/>
        </w:rPr>
        <w:t>ma</w:t>
      </w:r>
      <w:r w:rsidR="00D33F41" w:rsidRPr="003C7A74">
        <w:rPr>
          <w:lang w:val="en-US"/>
        </w:rPr>
        <w:t>d</w:t>
      </w:r>
      <w:r w:rsidR="00A91915" w:rsidRPr="003C7A74">
        <w:rPr>
          <w:lang w:val="en-US"/>
        </w:rPr>
        <w:t xml:space="preserve">e available </w:t>
      </w:r>
      <w:r w:rsidR="007511AF" w:rsidRPr="003C7A74">
        <w:rPr>
          <w:lang w:val="en-US"/>
        </w:rPr>
        <w:t>to the Subsidiary Body on Implementation</w:t>
      </w:r>
      <w:r w:rsidR="007511AF">
        <w:rPr>
          <w:lang w:val="en-US"/>
        </w:rPr>
        <w:t xml:space="preserve"> </w:t>
      </w:r>
      <w:r w:rsidR="005E001D">
        <w:rPr>
          <w:lang w:val="en-US"/>
        </w:rPr>
        <w:t>the</w:t>
      </w:r>
      <w:r w:rsidR="005E001D" w:rsidRPr="003C7A74">
        <w:rPr>
          <w:lang w:val="en-US"/>
        </w:rPr>
        <w:t xml:space="preserve"> </w:t>
      </w:r>
      <w:r w:rsidR="00A91915" w:rsidRPr="003C7A74">
        <w:rPr>
          <w:lang w:val="en-US"/>
        </w:rPr>
        <w:t xml:space="preserve">preliminary draft of its report to the </w:t>
      </w:r>
      <w:r w:rsidR="00BE0D1B" w:rsidRPr="003C7A74">
        <w:rPr>
          <w:lang w:val="en-US"/>
        </w:rPr>
        <w:t xml:space="preserve">seventeenth meeting of the </w:t>
      </w:r>
      <w:r w:rsidR="00A91915" w:rsidRPr="003C7A74">
        <w:rPr>
          <w:lang w:val="en-US"/>
        </w:rPr>
        <w:t>Conference of the Parties</w:t>
      </w:r>
      <w:r w:rsidR="00D41207" w:rsidRPr="003C7A74">
        <w:rPr>
          <w:lang w:val="en-US"/>
        </w:rPr>
        <w:t xml:space="preserve">, </w:t>
      </w:r>
      <w:r w:rsidR="004843ED" w:rsidRPr="003C7A74">
        <w:rPr>
          <w:lang w:val="en-US"/>
        </w:rPr>
        <w:t xml:space="preserve">with </w:t>
      </w:r>
      <w:r w:rsidR="000710E3">
        <w:rPr>
          <w:lang w:val="en-US"/>
        </w:rPr>
        <w:t>an</w:t>
      </w:r>
      <w:r w:rsidR="000710E3" w:rsidRPr="003C7A74">
        <w:rPr>
          <w:lang w:val="en-US"/>
        </w:rPr>
        <w:t xml:space="preserve"> </w:t>
      </w:r>
      <w:r w:rsidR="004843ED" w:rsidRPr="003C7A74">
        <w:rPr>
          <w:lang w:val="en-US"/>
        </w:rPr>
        <w:t xml:space="preserve">executive summary </w:t>
      </w:r>
      <w:r w:rsidR="00CE52ED" w:rsidRPr="003C7A74">
        <w:rPr>
          <w:lang w:val="en-US"/>
        </w:rPr>
        <w:t>provid</w:t>
      </w:r>
      <w:r w:rsidR="00D41207" w:rsidRPr="003C7A74">
        <w:rPr>
          <w:lang w:val="en-US"/>
        </w:rPr>
        <w:t xml:space="preserve">ed in </w:t>
      </w:r>
      <w:r w:rsidR="008B35FA" w:rsidRPr="003C7A74">
        <w:rPr>
          <w:lang w:val="en-US"/>
        </w:rPr>
        <w:t>document</w:t>
      </w:r>
      <w:r w:rsidR="006E19AC">
        <w:rPr>
          <w:lang w:val="en-US"/>
        </w:rPr>
        <w:t> </w:t>
      </w:r>
      <w:r w:rsidR="00D41207" w:rsidRPr="003C7A74">
        <w:rPr>
          <w:lang w:val="en-US"/>
        </w:rPr>
        <w:t>CBD/SBI/7</w:t>
      </w:r>
      <w:r w:rsidR="00246D2C" w:rsidRPr="003C7A74">
        <w:rPr>
          <w:lang w:val="en-US"/>
        </w:rPr>
        <w:t>/</w:t>
      </w:r>
      <w:r w:rsidR="00032411" w:rsidRPr="003C7A74">
        <w:rPr>
          <w:lang w:val="en-US"/>
        </w:rPr>
        <w:t>4/Add.1</w:t>
      </w:r>
      <w:r w:rsidR="00CE52ED" w:rsidRPr="003C7A74">
        <w:rPr>
          <w:lang w:val="en-US"/>
        </w:rPr>
        <w:t xml:space="preserve"> and the full draft in </w:t>
      </w:r>
      <w:r w:rsidR="007750BC" w:rsidRPr="003C7A74">
        <w:rPr>
          <w:lang w:val="en-US"/>
        </w:rPr>
        <w:t>an information document</w:t>
      </w:r>
      <w:r w:rsidR="00617B1D" w:rsidRPr="003C7A74">
        <w:rPr>
          <w:lang w:val="en-US"/>
        </w:rPr>
        <w:t>.</w:t>
      </w:r>
    </w:p>
    <w:p w14:paraId="56764EEE" w14:textId="0A780B16" w:rsidR="005247AD" w:rsidRPr="003C7A74" w:rsidRDefault="0072281E" w:rsidP="00226F88">
      <w:pPr>
        <w:pStyle w:val="CBDNormalNumber"/>
        <w:rPr>
          <w:lang w:val="en-US"/>
        </w:rPr>
      </w:pPr>
      <w:r w:rsidRPr="003C7A74">
        <w:rPr>
          <w:lang w:val="en-US"/>
        </w:rPr>
        <w:t>S</w:t>
      </w:r>
      <w:r w:rsidR="007053A8" w:rsidRPr="003C7A74">
        <w:rPr>
          <w:lang w:val="en-US"/>
        </w:rPr>
        <w:t>ections</w:t>
      </w:r>
      <w:r w:rsidR="00D50295" w:rsidRPr="003C7A74">
        <w:rPr>
          <w:lang w:val="en-US"/>
        </w:rPr>
        <w:t xml:space="preserve"> </w:t>
      </w:r>
      <w:r w:rsidR="00EB2988" w:rsidRPr="003C7A74">
        <w:rPr>
          <w:lang w:val="en-US"/>
        </w:rPr>
        <w:t>II</w:t>
      </w:r>
      <w:r w:rsidR="00CE2AC5" w:rsidRPr="003C7A74">
        <w:rPr>
          <w:lang w:val="en-US"/>
        </w:rPr>
        <w:t xml:space="preserve"> to </w:t>
      </w:r>
      <w:r w:rsidR="00EB2988" w:rsidRPr="003C7A74">
        <w:rPr>
          <w:lang w:val="en-US"/>
        </w:rPr>
        <w:t>VI</w:t>
      </w:r>
      <w:r w:rsidR="00EB2988">
        <w:rPr>
          <w:lang w:val="en-US"/>
        </w:rPr>
        <w:t xml:space="preserve"> </w:t>
      </w:r>
      <w:r w:rsidR="00D50295">
        <w:rPr>
          <w:lang w:val="en-US"/>
        </w:rPr>
        <w:t>of th</w:t>
      </w:r>
      <w:r w:rsidR="007750BC">
        <w:rPr>
          <w:lang w:val="en-US"/>
        </w:rPr>
        <w:t>e</w:t>
      </w:r>
      <w:r w:rsidR="00D50295">
        <w:rPr>
          <w:lang w:val="en-US"/>
        </w:rPr>
        <w:t xml:space="preserve"> </w:t>
      </w:r>
      <w:r w:rsidR="007750BC">
        <w:rPr>
          <w:lang w:val="en-US"/>
        </w:rPr>
        <w:t xml:space="preserve">present </w:t>
      </w:r>
      <w:proofErr w:type="gramStart"/>
      <w:r w:rsidR="00D50295">
        <w:rPr>
          <w:lang w:val="en-US"/>
        </w:rPr>
        <w:t>note</w:t>
      </w:r>
      <w:proofErr w:type="gramEnd"/>
      <w:r w:rsidR="00904E97">
        <w:rPr>
          <w:lang w:val="en-US"/>
        </w:rPr>
        <w:t xml:space="preserve"> </w:t>
      </w:r>
      <w:r w:rsidR="00925522">
        <w:rPr>
          <w:lang w:val="en-US"/>
        </w:rPr>
        <w:t>fol</w:t>
      </w:r>
      <w:r w:rsidR="006014C0">
        <w:rPr>
          <w:lang w:val="en-US"/>
        </w:rPr>
        <w:t>low the structure</w:t>
      </w:r>
      <w:r w:rsidR="00CD172D" w:rsidRPr="008F6874">
        <w:rPr>
          <w:lang w:val="en-US"/>
        </w:rPr>
        <w:t xml:space="preserve"> of the </w:t>
      </w:r>
      <w:r w:rsidR="00972A98">
        <w:rPr>
          <w:lang w:val="en-US"/>
        </w:rPr>
        <w:t>m</w:t>
      </w:r>
      <w:r w:rsidR="00CD172D" w:rsidRPr="008F6874">
        <w:rPr>
          <w:lang w:val="en-US"/>
        </w:rPr>
        <w:t xml:space="preserve">emorandum of </w:t>
      </w:r>
      <w:r w:rsidR="00972A98">
        <w:rPr>
          <w:lang w:val="en-US"/>
        </w:rPr>
        <w:t>u</w:t>
      </w:r>
      <w:r w:rsidR="00CD172D" w:rsidRPr="008F6874">
        <w:rPr>
          <w:lang w:val="en-US"/>
        </w:rPr>
        <w:t>nderstanding</w:t>
      </w:r>
      <w:r w:rsidR="00EA243E" w:rsidRPr="008F6874">
        <w:rPr>
          <w:lang w:val="en-US"/>
        </w:rPr>
        <w:t xml:space="preserve">, focusing on </w:t>
      </w:r>
      <w:r w:rsidR="00581A8C">
        <w:rPr>
          <w:lang w:val="en-US"/>
        </w:rPr>
        <w:t>its</w:t>
      </w:r>
      <w:r w:rsidR="00581A8C" w:rsidRPr="008F6874">
        <w:rPr>
          <w:lang w:val="en-US"/>
        </w:rPr>
        <w:t xml:space="preserve"> </w:t>
      </w:r>
      <w:r w:rsidR="00EA243E" w:rsidRPr="008F6874">
        <w:rPr>
          <w:lang w:val="en-US"/>
        </w:rPr>
        <w:t xml:space="preserve">implementation during the </w:t>
      </w:r>
      <w:r w:rsidR="00EA243E" w:rsidRPr="003C7A74">
        <w:rPr>
          <w:lang w:val="en-US"/>
        </w:rPr>
        <w:t>current</w:t>
      </w:r>
      <w:r w:rsidR="00EC2AAC" w:rsidRPr="003C7A74">
        <w:rPr>
          <w:lang w:val="en-US"/>
        </w:rPr>
        <w:t xml:space="preserve"> intersessional</w:t>
      </w:r>
      <w:r w:rsidR="00EC2AAC" w:rsidRPr="008F6874">
        <w:rPr>
          <w:lang w:val="en-US"/>
        </w:rPr>
        <w:t xml:space="preserve"> period</w:t>
      </w:r>
      <w:r w:rsidR="00C0604D" w:rsidRPr="008F6874">
        <w:rPr>
          <w:lang w:val="en-US"/>
        </w:rPr>
        <w:t xml:space="preserve">. </w:t>
      </w:r>
      <w:r w:rsidR="00126FE2" w:rsidRPr="008F6874">
        <w:rPr>
          <w:lang w:val="en-US"/>
        </w:rPr>
        <w:t>Section</w:t>
      </w:r>
      <w:r w:rsidR="006E19AC">
        <w:rPr>
          <w:lang w:val="en-US"/>
        </w:rPr>
        <w:t> </w:t>
      </w:r>
      <w:r w:rsidR="00126FE2" w:rsidRPr="00E65E10">
        <w:rPr>
          <w:lang w:val="en-US"/>
        </w:rPr>
        <w:t>VII</w:t>
      </w:r>
      <w:r w:rsidR="00126FE2" w:rsidRPr="008F6874">
        <w:rPr>
          <w:lang w:val="en-US"/>
        </w:rPr>
        <w:t xml:space="preserve"> </w:t>
      </w:r>
      <w:r w:rsidR="003C4712" w:rsidRPr="0073476A">
        <w:rPr>
          <w:lang w:val="en-US"/>
        </w:rPr>
        <w:t xml:space="preserve">contains </w:t>
      </w:r>
      <w:r w:rsidR="00F529B4" w:rsidRPr="0073476A">
        <w:rPr>
          <w:lang w:val="en-US"/>
        </w:rPr>
        <w:t xml:space="preserve">a </w:t>
      </w:r>
      <w:r w:rsidR="005247AD" w:rsidRPr="0073476A">
        <w:rPr>
          <w:lang w:val="en-US"/>
        </w:rPr>
        <w:t>draft recommendation</w:t>
      </w:r>
      <w:r w:rsidR="00331E68" w:rsidRPr="0073476A">
        <w:rPr>
          <w:lang w:val="en-US"/>
        </w:rPr>
        <w:t xml:space="preserve"> </w:t>
      </w:r>
      <w:r w:rsidR="005247AD" w:rsidRPr="0073476A">
        <w:rPr>
          <w:lang w:val="en-US"/>
        </w:rPr>
        <w:t xml:space="preserve">for </w:t>
      </w:r>
      <w:r w:rsidR="00FC296A" w:rsidRPr="0073476A">
        <w:rPr>
          <w:lang w:val="en-US"/>
        </w:rPr>
        <w:t xml:space="preserve">consideration by </w:t>
      </w:r>
      <w:r w:rsidR="005247AD" w:rsidRPr="0073476A">
        <w:rPr>
          <w:lang w:val="en-US"/>
        </w:rPr>
        <w:t xml:space="preserve">the Subsidiary Body </w:t>
      </w:r>
      <w:r w:rsidR="00F36493" w:rsidRPr="0073476A">
        <w:rPr>
          <w:lang w:val="en-US"/>
        </w:rPr>
        <w:t>at its seventh meeting</w:t>
      </w:r>
      <w:r w:rsidR="00EC1C16" w:rsidRPr="0073476A">
        <w:rPr>
          <w:lang w:val="en-US"/>
        </w:rPr>
        <w:t xml:space="preserve">, including elements of a draft decision for consideration by </w:t>
      </w:r>
      <w:r w:rsidR="006867A7" w:rsidRPr="0073476A">
        <w:rPr>
          <w:lang w:val="en-US"/>
        </w:rPr>
        <w:t xml:space="preserve">the Conference of the Parties at its seventeenth meeting, complementing the elements of </w:t>
      </w:r>
      <w:r w:rsidR="00472D1C" w:rsidRPr="0073476A">
        <w:rPr>
          <w:lang w:val="en-US"/>
        </w:rPr>
        <w:t>the</w:t>
      </w:r>
      <w:r w:rsidR="00472D1C" w:rsidRPr="003C7A74">
        <w:rPr>
          <w:lang w:val="en-US"/>
        </w:rPr>
        <w:t xml:space="preserve"> draft decision contained in </w:t>
      </w:r>
      <w:r w:rsidR="00226F88" w:rsidRPr="003C7A74">
        <w:rPr>
          <w:lang w:val="en-US"/>
        </w:rPr>
        <w:t>recommendation</w:t>
      </w:r>
      <w:r w:rsidR="00767F4A">
        <w:rPr>
          <w:lang w:val="en-US"/>
        </w:rPr>
        <w:t> </w:t>
      </w:r>
      <w:hyperlink r:id="rId17" w:history="1">
        <w:r w:rsidR="00C54034" w:rsidRPr="003C7A74">
          <w:rPr>
            <w:rStyle w:val="Hyperlink"/>
            <w:lang w:val="en-US"/>
          </w:rPr>
          <w:t>6/2</w:t>
        </w:r>
      </w:hyperlink>
      <w:r w:rsidR="003F7D2E" w:rsidRPr="003C7A74">
        <w:rPr>
          <w:lang w:val="en-US"/>
        </w:rPr>
        <w:t xml:space="preserve"> </w:t>
      </w:r>
      <w:r w:rsidR="00B25D45" w:rsidRPr="003C7A74">
        <w:rPr>
          <w:lang w:val="en-US"/>
        </w:rPr>
        <w:t xml:space="preserve">adopted by </w:t>
      </w:r>
      <w:r w:rsidR="00AE078D" w:rsidRPr="003C7A74">
        <w:rPr>
          <w:lang w:val="en-US"/>
        </w:rPr>
        <w:t xml:space="preserve">the Subsidiary Body </w:t>
      </w:r>
      <w:r w:rsidR="00B25D45" w:rsidRPr="003C7A74">
        <w:rPr>
          <w:lang w:val="en-US"/>
        </w:rPr>
        <w:t>at its sixth meeting</w:t>
      </w:r>
      <w:r w:rsidR="005247AD" w:rsidRPr="003C7A74">
        <w:rPr>
          <w:lang w:val="en-US"/>
        </w:rPr>
        <w:t>.</w:t>
      </w:r>
    </w:p>
    <w:p w14:paraId="3D0D73EE" w14:textId="0075E8BF" w:rsidR="0037757A" w:rsidRPr="003C7A74" w:rsidRDefault="006816DC" w:rsidP="006851C0">
      <w:pPr>
        <w:pStyle w:val="CBDH1"/>
        <w:rPr>
          <w:lang w:val="en-US"/>
        </w:rPr>
      </w:pPr>
      <w:r w:rsidRPr="003C7A74">
        <w:rPr>
          <w:lang w:val="en-US"/>
        </w:rPr>
        <w:t>I</w:t>
      </w:r>
      <w:r w:rsidR="003018FA" w:rsidRPr="003C7A74">
        <w:rPr>
          <w:lang w:val="en-US"/>
        </w:rPr>
        <w:t>I</w:t>
      </w:r>
      <w:r w:rsidRPr="003C7A74">
        <w:rPr>
          <w:lang w:val="en-US"/>
        </w:rPr>
        <w:t>.</w:t>
      </w:r>
      <w:r w:rsidRPr="003C7A74">
        <w:rPr>
          <w:lang w:val="en-US"/>
        </w:rPr>
        <w:tab/>
      </w:r>
      <w:r w:rsidR="00712620" w:rsidRPr="003C7A74">
        <w:rPr>
          <w:lang w:val="en-US"/>
        </w:rPr>
        <w:t xml:space="preserve">Guidance: </w:t>
      </w:r>
      <w:r w:rsidR="009A67AD" w:rsidRPr="003C7A74">
        <w:rPr>
          <w:lang w:val="en-US"/>
        </w:rPr>
        <w:t>p</w:t>
      </w:r>
      <w:r w:rsidR="007F4B40" w:rsidRPr="003C7A74">
        <w:rPr>
          <w:lang w:val="en-US"/>
        </w:rPr>
        <w:t xml:space="preserve">reparation </w:t>
      </w:r>
      <w:r w:rsidR="00712620" w:rsidRPr="003C7A74">
        <w:rPr>
          <w:lang w:val="en-US"/>
        </w:rPr>
        <w:t xml:space="preserve">for </w:t>
      </w:r>
      <w:r w:rsidR="002A6BC9" w:rsidRPr="003C7A74">
        <w:rPr>
          <w:lang w:val="en-US"/>
        </w:rPr>
        <w:t xml:space="preserve">the tenth </w:t>
      </w:r>
      <w:r w:rsidR="002A6BC9" w:rsidRPr="009E6C04">
        <w:t>replenishment</w:t>
      </w:r>
      <w:r w:rsidR="00BC1849">
        <w:t xml:space="preserve"> period</w:t>
      </w:r>
      <w:r w:rsidR="002A6BC9" w:rsidRPr="003C7A74">
        <w:rPr>
          <w:lang w:val="en-US"/>
        </w:rPr>
        <w:t xml:space="preserve"> </w:t>
      </w:r>
      <w:r w:rsidR="00034456" w:rsidRPr="003C7A74">
        <w:rPr>
          <w:lang w:val="en-US"/>
        </w:rPr>
        <w:t>of the Global Environment Facility</w:t>
      </w:r>
      <w:r w:rsidR="00BC1849">
        <w:rPr>
          <w:lang w:val="en-US"/>
        </w:rPr>
        <w:t xml:space="preserve"> Trust Fund </w:t>
      </w:r>
      <w:r w:rsidR="00BC1849" w:rsidRPr="003C7A74">
        <w:rPr>
          <w:lang w:val="en-US"/>
        </w:rPr>
        <w:t>(July</w:t>
      </w:r>
      <w:r w:rsidR="00BC1849">
        <w:rPr>
          <w:lang w:val="en-US"/>
        </w:rPr>
        <w:t> </w:t>
      </w:r>
      <w:r w:rsidR="00BC1849" w:rsidRPr="003C7A74">
        <w:rPr>
          <w:lang w:val="en-US"/>
        </w:rPr>
        <w:t>2030</w:t>
      </w:r>
      <w:r w:rsidR="00192E93">
        <w:rPr>
          <w:lang w:val="en-US"/>
        </w:rPr>
        <w:t>–</w:t>
      </w:r>
      <w:r w:rsidR="00BC1849" w:rsidRPr="003C7A74">
        <w:rPr>
          <w:lang w:val="en-US"/>
        </w:rPr>
        <w:t>June 2034)</w:t>
      </w:r>
    </w:p>
    <w:p w14:paraId="09C8AC1C" w14:textId="7A97188F" w:rsidR="00CD542F" w:rsidRPr="008F6874" w:rsidRDefault="00B0041F" w:rsidP="00EF00CD">
      <w:pPr>
        <w:pStyle w:val="CBDNormalNumber"/>
        <w:rPr>
          <w:lang w:val="en-US"/>
        </w:rPr>
      </w:pPr>
      <w:r w:rsidRPr="003C7A74">
        <w:rPr>
          <w:lang w:val="en-US"/>
        </w:rPr>
        <w:t xml:space="preserve">To give effect to </w:t>
      </w:r>
      <w:r w:rsidR="00685B14" w:rsidRPr="003C7A74">
        <w:rPr>
          <w:lang w:val="en-US"/>
        </w:rPr>
        <w:t>paragraphs</w:t>
      </w:r>
      <w:r w:rsidR="006E19AC">
        <w:rPr>
          <w:lang w:val="en-US"/>
        </w:rPr>
        <w:t> </w:t>
      </w:r>
      <w:r w:rsidR="00685B14" w:rsidRPr="003C7A74">
        <w:rPr>
          <w:lang w:val="en-US"/>
        </w:rPr>
        <w:t>1 and 2</w:t>
      </w:r>
      <w:r w:rsidR="006E19AC">
        <w:rPr>
          <w:lang w:val="en-US"/>
        </w:rPr>
        <w:t>,</w:t>
      </w:r>
      <w:r w:rsidR="00685B14" w:rsidRPr="003C7A74">
        <w:rPr>
          <w:lang w:val="en-US"/>
        </w:rPr>
        <w:t xml:space="preserve"> </w:t>
      </w:r>
      <w:r w:rsidR="006E19AC" w:rsidRPr="003C7A74">
        <w:rPr>
          <w:lang w:val="en-US"/>
        </w:rPr>
        <w:t>on guidance</w:t>
      </w:r>
      <w:r w:rsidR="006E19AC">
        <w:rPr>
          <w:lang w:val="en-US"/>
        </w:rPr>
        <w:t>,</w:t>
      </w:r>
      <w:r w:rsidR="006E19AC" w:rsidRPr="003C7A74">
        <w:rPr>
          <w:lang w:val="en-US"/>
        </w:rPr>
        <w:t xml:space="preserve"> </w:t>
      </w:r>
      <w:r w:rsidR="00685B14" w:rsidRPr="003C7A74">
        <w:rPr>
          <w:lang w:val="en-US"/>
        </w:rPr>
        <w:t xml:space="preserve">of </w:t>
      </w:r>
      <w:r w:rsidRPr="003C7A74">
        <w:rPr>
          <w:lang w:val="en-US"/>
        </w:rPr>
        <w:t>Article</w:t>
      </w:r>
      <w:r w:rsidR="006E19AC">
        <w:rPr>
          <w:lang w:val="en-US"/>
        </w:rPr>
        <w:t> </w:t>
      </w:r>
      <w:r w:rsidRPr="003C7A74">
        <w:rPr>
          <w:lang w:val="en-US"/>
        </w:rPr>
        <w:t>21</w:t>
      </w:r>
      <w:r w:rsidR="006E19AC">
        <w:rPr>
          <w:lang w:val="en-US"/>
        </w:rPr>
        <w:t xml:space="preserve"> of the Convention</w:t>
      </w:r>
      <w:r w:rsidR="00CD542F" w:rsidRPr="003C7A74">
        <w:rPr>
          <w:lang w:val="en-US"/>
        </w:rPr>
        <w:t>, the Conference of the Parties adopted</w:t>
      </w:r>
      <w:r w:rsidR="001A5EDE" w:rsidRPr="003C7A74">
        <w:rPr>
          <w:lang w:val="en-US"/>
        </w:rPr>
        <w:t xml:space="preserve"> </w:t>
      </w:r>
      <w:r w:rsidR="00D709DF" w:rsidRPr="003C7A74">
        <w:rPr>
          <w:lang w:val="en-US"/>
        </w:rPr>
        <w:t>decision</w:t>
      </w:r>
      <w:r w:rsidR="006E19AC">
        <w:rPr>
          <w:lang w:val="en-US"/>
        </w:rPr>
        <w:t> </w:t>
      </w:r>
      <w:hyperlink r:id="rId18" w:history="1">
        <w:r w:rsidR="00D709DF" w:rsidRPr="001F7122">
          <w:rPr>
            <w:rStyle w:val="Hyperlink"/>
            <w:lang w:val="en-US"/>
          </w:rPr>
          <w:t>I/2</w:t>
        </w:r>
      </w:hyperlink>
      <w:r w:rsidR="00D709DF" w:rsidRPr="003C7A74">
        <w:rPr>
          <w:lang w:val="en-US"/>
        </w:rPr>
        <w:t xml:space="preserve"> pertaining to </w:t>
      </w:r>
      <w:r w:rsidR="007C6035" w:rsidRPr="003C7A74">
        <w:rPr>
          <w:lang w:val="en-US"/>
        </w:rPr>
        <w:t>p</w:t>
      </w:r>
      <w:r w:rsidR="004D41C4" w:rsidRPr="003C7A74">
        <w:rPr>
          <w:lang w:val="en-US"/>
        </w:rPr>
        <w:t>olicy and strategy, programme priorities, eligibility criteria, and a list</w:t>
      </w:r>
      <w:r w:rsidR="004D41C4" w:rsidRPr="008F6874">
        <w:rPr>
          <w:lang w:val="en-US"/>
        </w:rPr>
        <w:t xml:space="preserve"> of developed country Parties and other Parties </w:t>
      </w:r>
      <w:r w:rsidR="009479CF">
        <w:rPr>
          <w:lang w:val="en-US"/>
        </w:rPr>
        <w:t>that</w:t>
      </w:r>
      <w:r w:rsidR="009479CF" w:rsidRPr="008F6874">
        <w:rPr>
          <w:lang w:val="en-US"/>
        </w:rPr>
        <w:t xml:space="preserve"> </w:t>
      </w:r>
      <w:r w:rsidR="004D41C4" w:rsidRPr="008F6874">
        <w:rPr>
          <w:lang w:val="en-US"/>
        </w:rPr>
        <w:t>voluntarily assume the obligations of developed country Parties</w:t>
      </w:r>
      <w:r w:rsidR="00465E4D" w:rsidRPr="008F6874">
        <w:rPr>
          <w:lang w:val="en-US"/>
        </w:rPr>
        <w:t>.</w:t>
      </w:r>
      <w:r w:rsidR="003F0CAF" w:rsidRPr="008F6874">
        <w:rPr>
          <w:lang w:val="en-US"/>
        </w:rPr>
        <w:t xml:space="preserve"> Additional guidance has been provided by the Conference of the Parties </w:t>
      </w:r>
      <w:r w:rsidR="007018E2" w:rsidRPr="008F6874">
        <w:rPr>
          <w:lang w:val="en-US"/>
        </w:rPr>
        <w:t>at every subsequent meeting since then.</w:t>
      </w:r>
    </w:p>
    <w:p w14:paraId="670B506E" w14:textId="2A36CFE8" w:rsidR="001065A2" w:rsidRPr="003C7A74" w:rsidRDefault="00032C16" w:rsidP="009B3346">
      <w:pPr>
        <w:pStyle w:val="CBDNormalNumber"/>
      </w:pPr>
      <w:r w:rsidRPr="008F6874">
        <w:rPr>
          <w:lang w:val="en-US"/>
        </w:rPr>
        <w:t xml:space="preserve">To address the </w:t>
      </w:r>
      <w:r w:rsidRPr="003C7A74">
        <w:rPr>
          <w:lang w:val="en-US"/>
        </w:rPr>
        <w:t>programming needs in synchronization with the replenishment</w:t>
      </w:r>
      <w:r w:rsidR="00195C21">
        <w:rPr>
          <w:lang w:val="en-US"/>
        </w:rPr>
        <w:t xml:space="preserve"> periods of the Global Environment Facility Trust Fund</w:t>
      </w:r>
      <w:r w:rsidRPr="003C7A74">
        <w:rPr>
          <w:lang w:val="en-US"/>
        </w:rPr>
        <w:t>, the Conference of the Parties ado</w:t>
      </w:r>
      <w:r w:rsidR="00152CCC" w:rsidRPr="003C7A74">
        <w:rPr>
          <w:lang w:val="en-US"/>
        </w:rPr>
        <w:t>pted four-year outcome-</w:t>
      </w:r>
      <w:r w:rsidR="00152CCC" w:rsidRPr="003C7A74">
        <w:rPr>
          <w:lang w:val="en-US"/>
        </w:rPr>
        <w:lastRenderedPageBreak/>
        <w:t xml:space="preserve">oriented frameworks of programme priorities </w:t>
      </w:r>
      <w:r w:rsidR="00FB099B" w:rsidRPr="003C7A74">
        <w:rPr>
          <w:lang w:val="en-US"/>
        </w:rPr>
        <w:t xml:space="preserve">related to </w:t>
      </w:r>
      <w:r w:rsidR="00F94BC1" w:rsidRPr="003C7A74">
        <w:rPr>
          <w:lang w:val="en-US"/>
        </w:rPr>
        <w:t xml:space="preserve">biodiversity </w:t>
      </w:r>
      <w:r w:rsidR="005430DA" w:rsidRPr="003C7A74">
        <w:rPr>
          <w:lang w:val="en-US"/>
        </w:rPr>
        <w:t xml:space="preserve">funding for </w:t>
      </w:r>
      <w:r w:rsidR="00DC3503" w:rsidRPr="003C7A74">
        <w:rPr>
          <w:lang w:val="en-US"/>
        </w:rPr>
        <w:t xml:space="preserve">the </w:t>
      </w:r>
      <w:r w:rsidR="00622868" w:rsidRPr="003C7A74">
        <w:rPr>
          <w:lang w:val="en-US"/>
        </w:rPr>
        <w:t xml:space="preserve">fifth to </w:t>
      </w:r>
      <w:r w:rsidR="000E5DCE" w:rsidRPr="003C7A74">
        <w:rPr>
          <w:lang w:val="en-US"/>
        </w:rPr>
        <w:t>nin</w:t>
      </w:r>
      <w:r w:rsidR="00622868" w:rsidRPr="003C7A74">
        <w:rPr>
          <w:lang w:val="en-US"/>
        </w:rPr>
        <w:t>th replenishment cycles</w:t>
      </w:r>
      <w:r w:rsidR="003F7124" w:rsidRPr="003C7A74">
        <w:rPr>
          <w:lang w:val="en-US"/>
        </w:rPr>
        <w:t>,</w:t>
      </w:r>
      <w:r w:rsidR="00622868" w:rsidRPr="003C7A74">
        <w:rPr>
          <w:lang w:val="en-US"/>
        </w:rPr>
        <w:t xml:space="preserve"> </w:t>
      </w:r>
      <w:r w:rsidR="00AD0692" w:rsidRPr="003C7A74">
        <w:rPr>
          <w:lang w:val="en-US"/>
        </w:rPr>
        <w:t>in</w:t>
      </w:r>
      <w:r w:rsidR="003F7124" w:rsidRPr="003C7A74">
        <w:rPr>
          <w:lang w:val="en-US"/>
        </w:rPr>
        <w:t>cluding</w:t>
      </w:r>
      <w:r w:rsidR="00AD0692" w:rsidRPr="003C7A74">
        <w:rPr>
          <w:lang w:val="en-US"/>
        </w:rPr>
        <w:t xml:space="preserve"> </w:t>
      </w:r>
      <w:r w:rsidR="003F7124" w:rsidRPr="003C7A74">
        <w:rPr>
          <w:lang w:val="en-US"/>
        </w:rPr>
        <w:t xml:space="preserve">in </w:t>
      </w:r>
      <w:r w:rsidR="00AD0692" w:rsidRPr="003C7A74">
        <w:rPr>
          <w:lang w:val="en-US"/>
        </w:rPr>
        <w:t>decisions</w:t>
      </w:r>
      <w:r w:rsidR="004C1629" w:rsidRPr="003C7A74">
        <w:rPr>
          <w:lang w:val="en-US"/>
        </w:rPr>
        <w:t> </w:t>
      </w:r>
      <w:hyperlink r:id="rId19" w:history="1">
        <w:r w:rsidR="002F1FD8" w:rsidRPr="003C7A74">
          <w:rPr>
            <w:rStyle w:val="Hyperlink"/>
            <w:lang w:val="en-US"/>
          </w:rPr>
          <w:t>IX/31</w:t>
        </w:r>
      </w:hyperlink>
      <w:r w:rsidR="00FB3BA5" w:rsidRPr="003C7A74">
        <w:rPr>
          <w:lang w:val="en-US"/>
        </w:rPr>
        <w:t xml:space="preserve">, </w:t>
      </w:r>
      <w:hyperlink r:id="rId20" w:history="1">
        <w:r w:rsidR="00E93440" w:rsidRPr="003C7A74">
          <w:rPr>
            <w:rStyle w:val="Hyperlink"/>
            <w:lang w:val="en-US"/>
          </w:rPr>
          <w:t>XI/5</w:t>
        </w:r>
      </w:hyperlink>
      <w:r w:rsidR="00F52E97" w:rsidRPr="003C7A74">
        <w:rPr>
          <w:lang w:val="en-US"/>
        </w:rPr>
        <w:t xml:space="preserve">, </w:t>
      </w:r>
      <w:hyperlink r:id="rId21" w:history="1">
        <w:r w:rsidR="00AD7D67" w:rsidRPr="003C7A74">
          <w:rPr>
            <w:rStyle w:val="Hyperlink"/>
            <w:lang w:val="en-US"/>
          </w:rPr>
          <w:t>XIII/21</w:t>
        </w:r>
      </w:hyperlink>
      <w:r w:rsidR="0016115A" w:rsidRPr="003C7A74">
        <w:rPr>
          <w:lang w:val="en-US"/>
        </w:rPr>
        <w:t xml:space="preserve">, </w:t>
      </w:r>
      <w:hyperlink r:id="rId22" w:history="1">
        <w:r w:rsidR="00494828" w:rsidRPr="003C7A74">
          <w:rPr>
            <w:rStyle w:val="Hyperlink"/>
            <w:lang w:val="en-US"/>
          </w:rPr>
          <w:t>15/15</w:t>
        </w:r>
      </w:hyperlink>
      <w:r w:rsidR="00494828" w:rsidRPr="003C7A74">
        <w:rPr>
          <w:lang w:val="en-US"/>
        </w:rPr>
        <w:t xml:space="preserve"> and</w:t>
      </w:r>
      <w:r w:rsidR="0016115A" w:rsidRPr="003C7A74">
        <w:t xml:space="preserve"> </w:t>
      </w:r>
      <w:hyperlink r:id="rId23" w:history="1">
        <w:r w:rsidR="00986434" w:rsidRPr="003C7A74">
          <w:rPr>
            <w:rStyle w:val="Hyperlink"/>
          </w:rPr>
          <w:t>16/33</w:t>
        </w:r>
      </w:hyperlink>
      <w:r w:rsidR="00986434" w:rsidRPr="003C7A74">
        <w:t xml:space="preserve"> </w:t>
      </w:r>
      <w:r w:rsidR="0097069F" w:rsidRPr="003C7A74">
        <w:t>respec</w:t>
      </w:r>
      <w:r w:rsidR="005430DA" w:rsidRPr="003C7A74">
        <w:t>tively.</w:t>
      </w:r>
    </w:p>
    <w:p w14:paraId="19D67039" w14:textId="34FC0A52" w:rsidR="00E43D19" w:rsidRPr="003C7A74" w:rsidRDefault="00211AF5" w:rsidP="003D5AE2">
      <w:pPr>
        <w:pStyle w:val="CBDNormalNumber"/>
      </w:pPr>
      <w:r w:rsidRPr="003C7A74">
        <w:t xml:space="preserve">Using the </w:t>
      </w:r>
      <w:r w:rsidR="00E246C2" w:rsidRPr="003C7A74">
        <w:t>f</w:t>
      </w:r>
      <w:r w:rsidR="003D0243" w:rsidRPr="003C7A74">
        <w:t>our-year outcome-oriented framework of biodiversity programme priorities of the</w:t>
      </w:r>
      <w:r w:rsidR="00E246C2" w:rsidRPr="003C7A74">
        <w:t xml:space="preserve"> </w:t>
      </w:r>
      <w:r w:rsidR="003D0243" w:rsidRPr="003C7A74">
        <w:rPr>
          <w:lang w:val="en-US"/>
        </w:rPr>
        <w:t>Convention</w:t>
      </w:r>
      <w:r w:rsidR="003D0243" w:rsidRPr="003C7A74">
        <w:t xml:space="preserve"> and its Protocols</w:t>
      </w:r>
      <w:r w:rsidR="00E52914" w:rsidRPr="003C7A74">
        <w:t xml:space="preserve"> for the ninth replenishment period (July</w:t>
      </w:r>
      <w:r w:rsidR="00636A3B" w:rsidRPr="003C7A74">
        <w:t> </w:t>
      </w:r>
      <w:r w:rsidR="00E52914" w:rsidRPr="003C7A74">
        <w:t>2026−June 2030),</w:t>
      </w:r>
      <w:r w:rsidR="003424F7" w:rsidRPr="003C7A74">
        <w:t xml:space="preserve"> t</w:t>
      </w:r>
      <w:r w:rsidR="00AC6D2C" w:rsidRPr="003C7A74">
        <w:t xml:space="preserve">he Secretariat </w:t>
      </w:r>
      <w:r w:rsidR="009240E5" w:rsidRPr="003C7A74">
        <w:t xml:space="preserve">of the Convention </w:t>
      </w:r>
      <w:r w:rsidR="00AC6D2C" w:rsidRPr="003C7A74">
        <w:t xml:space="preserve">contributed comments coordinated with other biodiversity-related conventions to all iterations of the </w:t>
      </w:r>
      <w:r w:rsidR="00195C21">
        <w:t>p</w:t>
      </w:r>
      <w:r w:rsidR="00AC6D2C" w:rsidRPr="003C7A74">
        <w:t xml:space="preserve">rogramming </w:t>
      </w:r>
      <w:r w:rsidRPr="003C7A74">
        <w:t xml:space="preserve">and </w:t>
      </w:r>
      <w:r w:rsidR="00195C21">
        <w:t>p</w:t>
      </w:r>
      <w:r w:rsidRPr="003C7A74">
        <w:t xml:space="preserve">olicy </w:t>
      </w:r>
      <w:r w:rsidR="00195C21">
        <w:t>d</w:t>
      </w:r>
      <w:r w:rsidR="00AC6D2C" w:rsidRPr="003C7A74">
        <w:t>irections</w:t>
      </w:r>
      <w:r w:rsidR="00195C21">
        <w:t xml:space="preserve"> for the ninth </w:t>
      </w:r>
      <w:r w:rsidR="00EB1A7D">
        <w:t>replenishment period of the Global Environment Facility Trust Fund</w:t>
      </w:r>
      <w:r w:rsidR="00AC6D2C" w:rsidRPr="003C7A74">
        <w:t xml:space="preserve">. </w:t>
      </w:r>
      <w:r w:rsidR="00047961" w:rsidRPr="003C7A74">
        <w:t xml:space="preserve">According to </w:t>
      </w:r>
      <w:r w:rsidR="00D816A0" w:rsidRPr="003C7A74">
        <w:t>t</w:t>
      </w:r>
      <w:r w:rsidR="003424F7" w:rsidRPr="003C7A74">
        <w:t xml:space="preserve">he </w:t>
      </w:r>
      <w:r w:rsidR="00773DB4" w:rsidRPr="003C7A74">
        <w:t xml:space="preserve">report </w:t>
      </w:r>
      <w:r w:rsidR="00773DB4">
        <w:t>by the Facility</w:t>
      </w:r>
      <w:r w:rsidR="00773DB4" w:rsidRPr="003C7A74">
        <w:t xml:space="preserve"> </w:t>
      </w:r>
      <w:r w:rsidR="003424F7" w:rsidRPr="003C7A74">
        <w:t xml:space="preserve">Secretariat </w:t>
      </w:r>
      <w:r w:rsidR="00EF0F66" w:rsidRPr="003C7A74">
        <w:t>(GEF/C.71</w:t>
      </w:r>
      <w:r w:rsidR="009618E7" w:rsidRPr="003C7A74">
        <w:t>/07)</w:t>
      </w:r>
      <w:r w:rsidR="00EF0F66" w:rsidRPr="003C7A74">
        <w:t xml:space="preserve">, </w:t>
      </w:r>
      <w:r w:rsidR="003424F7" w:rsidRPr="003C7A74">
        <w:t>a</w:t>
      </w:r>
      <w:r w:rsidR="00AC6D2C" w:rsidRPr="003C7A74">
        <w:t>ll comments were duly addressed.</w:t>
      </w:r>
    </w:p>
    <w:p w14:paraId="5E7807D8" w14:textId="01BEA3DD" w:rsidR="00BB460D" w:rsidRPr="003C7A74" w:rsidRDefault="009C353C" w:rsidP="00BB460D">
      <w:pPr>
        <w:pStyle w:val="CBDNormalNumber"/>
      </w:pPr>
      <w:r w:rsidRPr="003C7A74">
        <w:t xml:space="preserve">Building upon the experience and lessons learned, </w:t>
      </w:r>
      <w:r w:rsidR="00EA1B5F" w:rsidRPr="00767F4A">
        <w:t xml:space="preserve">annex </w:t>
      </w:r>
      <w:r w:rsidR="007C2D46" w:rsidRPr="00767F4A">
        <w:t>I</w:t>
      </w:r>
      <w:r w:rsidR="00D271A8" w:rsidRPr="00767F4A">
        <w:t>I</w:t>
      </w:r>
      <w:r w:rsidR="00767F4A" w:rsidRPr="009E6C04">
        <w:t>I</w:t>
      </w:r>
      <w:r w:rsidR="007C2D46" w:rsidRPr="00767F4A">
        <w:t xml:space="preserve"> </w:t>
      </w:r>
      <w:r w:rsidR="00D271A8" w:rsidRPr="00767F4A">
        <w:t xml:space="preserve">to </w:t>
      </w:r>
      <w:r w:rsidR="00EA1B5F" w:rsidRPr="00767F4A">
        <w:t>the</w:t>
      </w:r>
      <w:r w:rsidR="00767F4A" w:rsidRPr="009E6C04">
        <w:t xml:space="preserve"> draft decision in </w:t>
      </w:r>
      <w:r w:rsidR="008518A3">
        <w:t>s</w:t>
      </w:r>
      <w:r w:rsidR="00767F4A" w:rsidRPr="009E6C04">
        <w:t>ection</w:t>
      </w:r>
      <w:r w:rsidR="008518A3">
        <w:t> </w:t>
      </w:r>
      <w:r w:rsidR="00767F4A" w:rsidRPr="009E6C04">
        <w:t xml:space="preserve">VII of the </w:t>
      </w:r>
      <w:r w:rsidR="00EA1B5F" w:rsidRPr="00767F4A">
        <w:t>present note</w:t>
      </w:r>
      <w:r w:rsidR="00B578B4" w:rsidRPr="00767F4A">
        <w:t xml:space="preserve"> </w:t>
      </w:r>
      <w:r w:rsidR="001A10CE" w:rsidRPr="00767F4A">
        <w:t xml:space="preserve">contains </w:t>
      </w:r>
      <w:r w:rsidR="005C581B" w:rsidRPr="00767F4A">
        <w:t xml:space="preserve">draft </w:t>
      </w:r>
      <w:r w:rsidR="00E3344C" w:rsidRPr="00767F4A">
        <w:t>terms of reference</w:t>
      </w:r>
      <w:r w:rsidR="00EA1B5F" w:rsidRPr="00767F4A">
        <w:t xml:space="preserve"> </w:t>
      </w:r>
      <w:r w:rsidR="009B3346" w:rsidRPr="00767F4A">
        <w:t xml:space="preserve">for developing </w:t>
      </w:r>
      <w:r w:rsidRPr="00767F4A">
        <w:t xml:space="preserve">a </w:t>
      </w:r>
      <w:r w:rsidRPr="00767F4A">
        <w:rPr>
          <w:lang w:val="en-US"/>
        </w:rPr>
        <w:t>four-year outcome-oriented framework of programme priorities for the tenth replenishment period from July</w:t>
      </w:r>
      <w:r w:rsidR="00773DB4" w:rsidRPr="009E6C04">
        <w:t> </w:t>
      </w:r>
      <w:r w:rsidRPr="00767F4A">
        <w:rPr>
          <w:lang w:val="en-US"/>
        </w:rPr>
        <w:t>2030 to June</w:t>
      </w:r>
      <w:r w:rsidR="00773DB4" w:rsidRPr="009E6C04">
        <w:rPr>
          <w:lang w:val="en-US"/>
        </w:rPr>
        <w:t> </w:t>
      </w:r>
      <w:r w:rsidRPr="00767F4A">
        <w:rPr>
          <w:lang w:val="en-US"/>
        </w:rPr>
        <w:t>2034.</w:t>
      </w:r>
      <w:r w:rsidR="00BB460D" w:rsidRPr="003C7A74">
        <w:rPr>
          <w:lang w:val="en-US"/>
        </w:rPr>
        <w:t xml:space="preserve"> The Subsidiary </w:t>
      </w:r>
      <w:proofErr w:type="gramStart"/>
      <w:r w:rsidR="00BB460D" w:rsidRPr="003C7A74">
        <w:rPr>
          <w:lang w:val="en-US"/>
        </w:rPr>
        <w:t>Body may</w:t>
      </w:r>
      <w:proofErr w:type="gramEnd"/>
      <w:r w:rsidR="00BB460D" w:rsidRPr="003C7A74">
        <w:rPr>
          <w:lang w:val="en-US"/>
        </w:rPr>
        <w:t xml:space="preserve"> wish to recommend tasking the Secretariat </w:t>
      </w:r>
      <w:r w:rsidR="00C425FB">
        <w:rPr>
          <w:lang w:val="en-US"/>
        </w:rPr>
        <w:t>with the</w:t>
      </w:r>
      <w:r w:rsidR="00C425FB" w:rsidRPr="003C7A74">
        <w:rPr>
          <w:lang w:val="en-US"/>
        </w:rPr>
        <w:t xml:space="preserve"> </w:t>
      </w:r>
      <w:r w:rsidR="00BB460D" w:rsidRPr="003C7A74">
        <w:rPr>
          <w:lang w:val="en-US"/>
        </w:rPr>
        <w:t>develop</w:t>
      </w:r>
      <w:r w:rsidR="00C425FB">
        <w:rPr>
          <w:lang w:val="en-US"/>
        </w:rPr>
        <w:t>ment of</w:t>
      </w:r>
      <w:r w:rsidR="00BB460D" w:rsidRPr="003C7A74">
        <w:rPr>
          <w:lang w:val="en-US"/>
        </w:rPr>
        <w:t xml:space="preserve"> </w:t>
      </w:r>
      <w:r w:rsidR="00E41F9F" w:rsidRPr="003C7A74">
        <w:rPr>
          <w:lang w:val="en-US"/>
        </w:rPr>
        <w:t xml:space="preserve">a </w:t>
      </w:r>
      <w:r w:rsidR="00BB460D" w:rsidRPr="003C7A74">
        <w:rPr>
          <w:lang w:val="en-US"/>
        </w:rPr>
        <w:t xml:space="preserve">four-year framework based on the terms of reference. </w:t>
      </w:r>
    </w:p>
    <w:p w14:paraId="1D1037FE" w14:textId="00FC9C7A" w:rsidR="0037757A" w:rsidRPr="008F6874" w:rsidRDefault="0037757A" w:rsidP="006851C0">
      <w:pPr>
        <w:pStyle w:val="CBDH1"/>
        <w:rPr>
          <w:lang w:val="en-US"/>
        </w:rPr>
      </w:pPr>
      <w:r w:rsidRPr="003C7A74">
        <w:rPr>
          <w:lang w:val="en-US"/>
        </w:rPr>
        <w:t>I</w:t>
      </w:r>
      <w:r w:rsidR="00215BEB" w:rsidRPr="003C7A74">
        <w:rPr>
          <w:lang w:val="en-US"/>
        </w:rPr>
        <w:t>II</w:t>
      </w:r>
      <w:r w:rsidRPr="003C7A74">
        <w:rPr>
          <w:lang w:val="en-US"/>
        </w:rPr>
        <w:t>.</w:t>
      </w:r>
      <w:r w:rsidRPr="003C7A74">
        <w:rPr>
          <w:lang w:val="en-US"/>
        </w:rPr>
        <w:tab/>
      </w:r>
      <w:r w:rsidR="009A67AD" w:rsidRPr="003C7A74">
        <w:rPr>
          <w:lang w:val="en-US"/>
        </w:rPr>
        <w:t xml:space="preserve">Accountability: </w:t>
      </w:r>
      <w:r w:rsidR="00AF73C7" w:rsidRPr="003C7A74">
        <w:rPr>
          <w:lang w:val="en-US"/>
        </w:rPr>
        <w:t xml:space="preserve">preliminary </w:t>
      </w:r>
      <w:r w:rsidR="00A41B4F" w:rsidRPr="003C7A74">
        <w:rPr>
          <w:lang w:val="en-US"/>
        </w:rPr>
        <w:t xml:space="preserve">draft of the </w:t>
      </w:r>
      <w:r w:rsidR="009A67AD" w:rsidRPr="003C7A74">
        <w:rPr>
          <w:lang w:val="en-US"/>
        </w:rPr>
        <w:t>r</w:t>
      </w:r>
      <w:r w:rsidR="00254C58" w:rsidRPr="003C7A74">
        <w:rPr>
          <w:lang w:val="en-US"/>
        </w:rPr>
        <w:t xml:space="preserve">eport </w:t>
      </w:r>
      <w:r w:rsidR="003A224F">
        <w:rPr>
          <w:lang w:val="en-US"/>
        </w:rPr>
        <w:t>of</w:t>
      </w:r>
      <w:r w:rsidR="003A224F" w:rsidRPr="003C7A74">
        <w:rPr>
          <w:lang w:val="en-US"/>
        </w:rPr>
        <w:t xml:space="preserve"> </w:t>
      </w:r>
      <w:r w:rsidR="00254C58" w:rsidRPr="003C7A74">
        <w:rPr>
          <w:lang w:val="en-US"/>
        </w:rPr>
        <w:t>the Council of the Global Environment Facility</w:t>
      </w:r>
      <w:r w:rsidR="00AF73C7" w:rsidRPr="003C7A74">
        <w:rPr>
          <w:lang w:val="en-US"/>
        </w:rPr>
        <w:t xml:space="preserve"> </w:t>
      </w:r>
      <w:r w:rsidR="003A224F">
        <w:rPr>
          <w:lang w:val="en-US"/>
        </w:rPr>
        <w:t>for</w:t>
      </w:r>
      <w:r w:rsidR="003A224F" w:rsidRPr="003C7A74">
        <w:rPr>
          <w:lang w:val="en-US"/>
        </w:rPr>
        <w:t xml:space="preserve"> </w:t>
      </w:r>
      <w:r w:rsidR="00AF73C7" w:rsidRPr="003C7A74">
        <w:rPr>
          <w:lang w:val="en-US"/>
        </w:rPr>
        <w:t>the seventeenth meeting of the Conference of the Parties</w:t>
      </w:r>
    </w:p>
    <w:p w14:paraId="32AE1EE8" w14:textId="70F56752" w:rsidR="003B4A3A" w:rsidRPr="003C7A74" w:rsidRDefault="006851C0" w:rsidP="009E6C04">
      <w:pPr>
        <w:pStyle w:val="CBDH2"/>
      </w:pPr>
      <w:r>
        <w:t>A.</w:t>
      </w:r>
      <w:r>
        <w:tab/>
      </w:r>
      <w:r w:rsidR="009E4AA2" w:rsidRPr="003C7A74">
        <w:t>Global Environment Facility Trust Fund</w:t>
      </w:r>
    </w:p>
    <w:p w14:paraId="2CA0589C" w14:textId="3F3E895B" w:rsidR="00087A2A" w:rsidRPr="003C7A74" w:rsidRDefault="000A3C83" w:rsidP="00087A2A">
      <w:pPr>
        <w:pStyle w:val="CBDNormalNumber"/>
        <w:rPr>
          <w:lang w:val="en-US"/>
        </w:rPr>
      </w:pPr>
      <w:r w:rsidRPr="003C7A74">
        <w:t>Th</w:t>
      </w:r>
      <w:r w:rsidR="00621EA9" w:rsidRPr="003C7A74">
        <w:t xml:space="preserve">e preliminary draft of the report </w:t>
      </w:r>
      <w:r w:rsidR="00662176">
        <w:t>of</w:t>
      </w:r>
      <w:r w:rsidR="00662176" w:rsidRPr="003C7A74">
        <w:t xml:space="preserve"> </w:t>
      </w:r>
      <w:r w:rsidR="00621EA9" w:rsidRPr="003C7A74">
        <w:t xml:space="preserve">the </w:t>
      </w:r>
      <w:r w:rsidR="00D233D0" w:rsidRPr="003C7A74">
        <w:t xml:space="preserve">Council of the </w:t>
      </w:r>
      <w:r w:rsidR="00517CA5" w:rsidRPr="003C7A74">
        <w:t xml:space="preserve">Global Environment Facility </w:t>
      </w:r>
      <w:r w:rsidR="00662176">
        <w:t>for</w:t>
      </w:r>
      <w:r w:rsidR="00662176" w:rsidRPr="003C7A74">
        <w:t xml:space="preserve"> </w:t>
      </w:r>
      <w:r w:rsidR="00517CA5" w:rsidRPr="003C7A74">
        <w:t xml:space="preserve">the </w:t>
      </w:r>
      <w:r w:rsidR="00A41B4F" w:rsidRPr="003C7A74">
        <w:t>seventeenth meeting of the Conference of the Parties</w:t>
      </w:r>
      <w:r w:rsidR="00894AA7" w:rsidRPr="003C7A74">
        <w:rPr>
          <w:rStyle w:val="FootnoteReference"/>
        </w:rPr>
        <w:footnoteReference w:id="3"/>
      </w:r>
      <w:r w:rsidR="00A41B4F" w:rsidRPr="003C7A74">
        <w:t xml:space="preserve"> </w:t>
      </w:r>
      <w:r w:rsidR="00356494" w:rsidRPr="003C7A74">
        <w:rPr>
          <w:lang w:val="en-US"/>
        </w:rPr>
        <w:t xml:space="preserve">covers the period from </w:t>
      </w:r>
      <w:r w:rsidR="007F2C39" w:rsidRPr="003C7A74">
        <w:rPr>
          <w:lang w:val="en-US"/>
        </w:rPr>
        <w:t>1</w:t>
      </w:r>
      <w:r w:rsidR="009665F9" w:rsidRPr="003C7A74">
        <w:rPr>
          <w:lang w:val="en-US"/>
        </w:rPr>
        <w:t> </w:t>
      </w:r>
      <w:r w:rsidR="00356494" w:rsidRPr="003C7A74">
        <w:rPr>
          <w:lang w:val="en-US"/>
        </w:rPr>
        <w:t xml:space="preserve">July 2022 to </w:t>
      </w:r>
      <w:r w:rsidR="007F2C39" w:rsidRPr="003C7A74">
        <w:rPr>
          <w:lang w:val="en-US"/>
        </w:rPr>
        <w:t>31</w:t>
      </w:r>
      <w:r w:rsidR="009665F9" w:rsidRPr="003C7A74">
        <w:rPr>
          <w:lang w:val="en-US"/>
        </w:rPr>
        <w:t> </w:t>
      </w:r>
      <w:r w:rsidR="00356494" w:rsidRPr="003C7A74">
        <w:rPr>
          <w:lang w:val="en-US"/>
        </w:rPr>
        <w:t>March</w:t>
      </w:r>
      <w:r w:rsidR="009665F9" w:rsidRPr="003C7A74">
        <w:rPr>
          <w:lang w:val="en-US"/>
        </w:rPr>
        <w:t> </w:t>
      </w:r>
      <w:r w:rsidR="00356494" w:rsidRPr="003C7A74">
        <w:rPr>
          <w:lang w:val="en-US"/>
        </w:rPr>
        <w:t xml:space="preserve">2026, </w:t>
      </w:r>
      <w:r w:rsidR="002F6081" w:rsidRPr="003C7A74">
        <w:rPr>
          <w:lang w:val="en-US"/>
        </w:rPr>
        <w:t>with</w:t>
      </w:r>
      <w:r w:rsidR="00356494" w:rsidRPr="003C7A74">
        <w:rPr>
          <w:lang w:val="en-US"/>
        </w:rPr>
        <w:t xml:space="preserve"> the final three months </w:t>
      </w:r>
      <w:r w:rsidR="0096539F" w:rsidRPr="003C7A74">
        <w:rPr>
          <w:lang w:val="en-US"/>
        </w:rPr>
        <w:t xml:space="preserve">up to </w:t>
      </w:r>
      <w:r w:rsidR="007F2C39" w:rsidRPr="003C7A74">
        <w:rPr>
          <w:lang w:val="en-US"/>
        </w:rPr>
        <w:t>30</w:t>
      </w:r>
      <w:r w:rsidR="009665F9" w:rsidRPr="003C7A74">
        <w:rPr>
          <w:lang w:val="en-US"/>
        </w:rPr>
        <w:t> </w:t>
      </w:r>
      <w:r w:rsidR="0048088A" w:rsidRPr="003C7A74">
        <w:rPr>
          <w:lang w:val="en-US"/>
        </w:rPr>
        <w:t xml:space="preserve">June 2026 </w:t>
      </w:r>
      <w:r w:rsidR="00356494" w:rsidRPr="003C7A74">
        <w:rPr>
          <w:lang w:val="en-US"/>
        </w:rPr>
        <w:t xml:space="preserve">of the </w:t>
      </w:r>
      <w:r w:rsidR="007E3DAB">
        <w:rPr>
          <w:lang w:val="en-US"/>
        </w:rPr>
        <w:t>eighth</w:t>
      </w:r>
      <w:r w:rsidR="00356494" w:rsidRPr="003C7A74">
        <w:rPr>
          <w:lang w:val="en-US"/>
        </w:rPr>
        <w:t xml:space="preserve"> replenishment period</w:t>
      </w:r>
      <w:r w:rsidR="0048088A" w:rsidRPr="003C7A74">
        <w:rPr>
          <w:lang w:val="en-US"/>
        </w:rPr>
        <w:t xml:space="preserve"> to be included in the final draft.</w:t>
      </w:r>
      <w:r w:rsidR="002F1C6D" w:rsidRPr="003C7A74">
        <w:rPr>
          <w:lang w:val="en-US"/>
        </w:rPr>
        <w:t xml:space="preserve"> The draft </w:t>
      </w:r>
      <w:r w:rsidR="005845F2" w:rsidRPr="003C7A74">
        <w:rPr>
          <w:lang w:val="en-US"/>
        </w:rPr>
        <w:t xml:space="preserve">provides the </w:t>
      </w:r>
      <w:r w:rsidR="00657E54" w:rsidRPr="003C7A74">
        <w:rPr>
          <w:lang w:val="en-US"/>
        </w:rPr>
        <w:t xml:space="preserve">mandated </w:t>
      </w:r>
      <w:r w:rsidR="005845F2" w:rsidRPr="003C7A74">
        <w:rPr>
          <w:lang w:val="en-US"/>
        </w:rPr>
        <w:t>information</w:t>
      </w:r>
      <w:r w:rsidR="00657E54" w:rsidRPr="003C7A74">
        <w:rPr>
          <w:lang w:val="en-US"/>
        </w:rPr>
        <w:t xml:space="preserve"> for </w:t>
      </w:r>
      <w:r w:rsidR="00657E54" w:rsidRPr="003C7A74">
        <w:t>project</w:t>
      </w:r>
      <w:r w:rsidR="00321DDA" w:rsidRPr="003C7A74">
        <w:t xml:space="preserve"> </w:t>
      </w:r>
      <w:r w:rsidR="00657E54" w:rsidRPr="003C7A74">
        <w:t>a</w:t>
      </w:r>
      <w:r w:rsidR="00321DDA" w:rsidRPr="003C7A74">
        <w:t xml:space="preserve">ctivities to </w:t>
      </w:r>
      <w:r w:rsidR="00657E54" w:rsidRPr="003C7A74">
        <w:t>s</w:t>
      </w:r>
      <w:r w:rsidR="00321DDA" w:rsidRPr="003C7A74">
        <w:t xml:space="preserve">upport </w:t>
      </w:r>
      <w:r w:rsidR="00657E54" w:rsidRPr="003C7A74">
        <w:t>i</w:t>
      </w:r>
      <w:r w:rsidR="00321DDA" w:rsidRPr="003C7A74">
        <w:t xml:space="preserve">mplementation of the </w:t>
      </w:r>
      <w:r w:rsidR="00CE1654" w:rsidRPr="003C7A74">
        <w:t xml:space="preserve">Convention </w:t>
      </w:r>
      <w:r w:rsidR="00E248C6" w:rsidRPr="003C7A74">
        <w:t xml:space="preserve">and its two </w:t>
      </w:r>
      <w:r w:rsidR="003A4F32" w:rsidRPr="003C7A74">
        <w:t>Protocols</w:t>
      </w:r>
      <w:r w:rsidR="00E42B0D" w:rsidRPr="003C7A74">
        <w:t xml:space="preserve"> in the biodiversity focal area</w:t>
      </w:r>
      <w:r w:rsidR="00282ADA" w:rsidRPr="003C7A74">
        <w:t>, other focal are</w:t>
      </w:r>
      <w:r w:rsidR="006E78BA" w:rsidRPr="003C7A74">
        <w:t>as</w:t>
      </w:r>
      <w:r w:rsidR="00E42B0D" w:rsidRPr="003C7A74">
        <w:t xml:space="preserve"> and </w:t>
      </w:r>
      <w:r w:rsidR="00282ADA" w:rsidRPr="003C7A74">
        <w:t>related funds,</w:t>
      </w:r>
      <w:r w:rsidR="006E78BA" w:rsidRPr="003C7A74">
        <w:t xml:space="preserve"> </w:t>
      </w:r>
      <w:r w:rsidR="00CF13DB" w:rsidRPr="003C7A74">
        <w:t xml:space="preserve">the </w:t>
      </w:r>
      <w:r w:rsidR="006E78BA" w:rsidRPr="003C7A74">
        <w:t>response</w:t>
      </w:r>
      <w:r w:rsidR="00E50AB4">
        <w:t xml:space="preserve"> of the Facility</w:t>
      </w:r>
      <w:r w:rsidR="006E78BA" w:rsidRPr="003C7A74">
        <w:t xml:space="preserve"> to guidance from the sixteenth meeting of the Conference of the Parties</w:t>
      </w:r>
      <w:r w:rsidR="00CE1654" w:rsidRPr="003C7A74">
        <w:t>,</w:t>
      </w:r>
      <w:r w:rsidR="006E78BA" w:rsidRPr="003C7A74">
        <w:t xml:space="preserve"> </w:t>
      </w:r>
      <w:r w:rsidR="004E1946" w:rsidRPr="003C7A74">
        <w:t xml:space="preserve">including the </w:t>
      </w:r>
      <w:r w:rsidR="00B505A3" w:rsidRPr="003C7A74">
        <w:t xml:space="preserve">results of the ninth replenishment negotiation, </w:t>
      </w:r>
      <w:r w:rsidR="00502281" w:rsidRPr="003C7A74">
        <w:t xml:space="preserve">portfolio implementation and results of ongoing reforms, </w:t>
      </w:r>
      <w:r w:rsidR="00F23F34" w:rsidRPr="003C7A74">
        <w:t xml:space="preserve">and </w:t>
      </w:r>
      <w:r w:rsidR="00732D7B" w:rsidRPr="003C7A74">
        <w:t>evaluations from the Independent Evaluation Office</w:t>
      </w:r>
      <w:r w:rsidR="00E26259">
        <w:t xml:space="preserve"> of the Global Environment Facility</w:t>
      </w:r>
      <w:r w:rsidR="00732D7B" w:rsidRPr="003C7A74">
        <w:t>.</w:t>
      </w:r>
      <w:r w:rsidR="00087A2A" w:rsidRPr="003C7A74">
        <w:t xml:space="preserve"> The draft includes </w:t>
      </w:r>
      <w:r w:rsidR="00087A2A" w:rsidRPr="003C7A74">
        <w:rPr>
          <w:lang w:val="en-US"/>
        </w:rPr>
        <w:t>the following information pertaining to the Global Environment Facility Trust Fund:</w:t>
      </w:r>
    </w:p>
    <w:p w14:paraId="1F59FED3" w14:textId="77FC2F12" w:rsidR="00195359" w:rsidRPr="003C7A74" w:rsidRDefault="0063057E" w:rsidP="00195359">
      <w:pPr>
        <w:pStyle w:val="CBDNormalNumber"/>
        <w:numPr>
          <w:ilvl w:val="1"/>
          <w:numId w:val="7"/>
        </w:numPr>
      </w:pPr>
      <w:r w:rsidRPr="003C7A74">
        <w:t>A total of $</w:t>
      </w:r>
      <w:r w:rsidR="00195359" w:rsidRPr="003C7A74">
        <w:t>31.05</w:t>
      </w:r>
      <w:r w:rsidR="00CC33EF" w:rsidRPr="003C7A74">
        <w:t> </w:t>
      </w:r>
      <w:r w:rsidR="00195359" w:rsidRPr="003C7A74">
        <w:t xml:space="preserve">billion was provided to support the Kunming-Montreal Global Biodiversity Framework, including </w:t>
      </w:r>
      <w:r w:rsidRPr="003C7A74">
        <w:t>$</w:t>
      </w:r>
      <w:r w:rsidR="00195359" w:rsidRPr="003C7A74">
        <w:t>4.2</w:t>
      </w:r>
      <w:r w:rsidR="00CC33EF" w:rsidRPr="003C7A74">
        <w:t> </w:t>
      </w:r>
      <w:r w:rsidR="00195359" w:rsidRPr="003C7A74">
        <w:t xml:space="preserve">billion from all the relevant </w:t>
      </w:r>
      <w:r w:rsidR="003605B1">
        <w:t>Facility</w:t>
      </w:r>
      <w:r w:rsidR="003605B1" w:rsidRPr="003C7A74">
        <w:t xml:space="preserve"> </w:t>
      </w:r>
      <w:r w:rsidR="00195359" w:rsidRPr="003C7A74">
        <w:t xml:space="preserve">funds and programming lines, </w:t>
      </w:r>
      <w:r w:rsidRPr="003C7A74">
        <w:t>$</w:t>
      </w:r>
      <w:r w:rsidR="00195359" w:rsidRPr="003C7A74">
        <w:t xml:space="preserve">26.85 billion in leveraged co-financing, and </w:t>
      </w:r>
      <w:r w:rsidRPr="003C7A74">
        <w:t>$</w:t>
      </w:r>
      <w:r w:rsidR="00195359" w:rsidRPr="003C7A74">
        <w:t>2.13</w:t>
      </w:r>
      <w:r w:rsidR="00CC33EF" w:rsidRPr="003C7A74">
        <w:t> </w:t>
      </w:r>
      <w:r w:rsidR="00195359" w:rsidRPr="003C7A74">
        <w:t>billion from the private sector</w:t>
      </w:r>
      <w:r w:rsidRPr="003C7A74">
        <w:t>;</w:t>
      </w:r>
    </w:p>
    <w:p w14:paraId="5A91A3D1" w14:textId="4FF14B6A" w:rsidR="00195359" w:rsidRPr="003C7A74" w:rsidRDefault="00195359" w:rsidP="00195359">
      <w:pPr>
        <w:pStyle w:val="CBDNormalNumber"/>
        <w:numPr>
          <w:ilvl w:val="1"/>
          <w:numId w:val="7"/>
        </w:numPr>
      </w:pPr>
      <w:r w:rsidRPr="003C7A74">
        <w:t xml:space="preserve">Eight blended finance projects leveraged </w:t>
      </w:r>
      <w:r w:rsidR="0063057E" w:rsidRPr="003C7A74">
        <w:t>$</w:t>
      </w:r>
      <w:r w:rsidRPr="003C7A74">
        <w:t>122.8</w:t>
      </w:r>
      <w:r w:rsidR="00CC33EF" w:rsidRPr="003C7A74">
        <w:t> </w:t>
      </w:r>
      <w:r w:rsidRPr="003C7A74">
        <w:t xml:space="preserve">million of </w:t>
      </w:r>
      <w:r w:rsidR="003605B1">
        <w:t>Facility</w:t>
      </w:r>
      <w:r w:rsidR="003605B1" w:rsidRPr="003C7A74">
        <w:t xml:space="preserve"> </w:t>
      </w:r>
      <w:r w:rsidRPr="003C7A74">
        <w:t xml:space="preserve">financing and </w:t>
      </w:r>
      <w:r w:rsidR="0063057E" w:rsidRPr="003C7A74">
        <w:t>$</w:t>
      </w:r>
      <w:r w:rsidRPr="003C7A74">
        <w:t>2.03</w:t>
      </w:r>
      <w:r w:rsidR="00CC33EF" w:rsidRPr="003C7A74">
        <w:t> </w:t>
      </w:r>
      <w:r w:rsidRPr="003C7A74">
        <w:t xml:space="preserve">billion in co-financing, including three innovative biodiversity outcome bonds in Indonesia, </w:t>
      </w:r>
      <w:r w:rsidR="003605B1" w:rsidRPr="003C7A74">
        <w:t xml:space="preserve">Madagascar and </w:t>
      </w:r>
      <w:r w:rsidRPr="003C7A74">
        <w:t>Rwanda, a debt-for-nature conversion facility in Latin America and the Caribbean and three projects targeting the food and agriculture sectors</w:t>
      </w:r>
      <w:r w:rsidR="0063057E" w:rsidRPr="003C7A74">
        <w:t>;</w:t>
      </w:r>
    </w:p>
    <w:p w14:paraId="2046677D" w14:textId="6B4EE789" w:rsidR="00195359" w:rsidRPr="003C7A74" w:rsidRDefault="002B2250" w:rsidP="00195359">
      <w:pPr>
        <w:pStyle w:val="CBDNormalNumber"/>
        <w:numPr>
          <w:ilvl w:val="1"/>
          <w:numId w:val="7"/>
        </w:numPr>
      </w:pPr>
      <w:r w:rsidRPr="003C7A74">
        <w:t xml:space="preserve">A total of </w:t>
      </w:r>
      <w:r w:rsidR="00195359" w:rsidRPr="003C7A74">
        <w:t xml:space="preserve">1,411 million hectares of land and seas </w:t>
      </w:r>
      <w:r w:rsidR="00BE65F4" w:rsidRPr="003C7A74">
        <w:t xml:space="preserve">were </w:t>
      </w:r>
      <w:r w:rsidR="00195359" w:rsidRPr="003C7A74">
        <w:t xml:space="preserve">directly </w:t>
      </w:r>
      <w:r w:rsidR="001A06F2">
        <w:t>impact</w:t>
      </w:r>
      <w:r w:rsidR="0041446C">
        <w:t>ed</w:t>
      </w:r>
      <w:r w:rsidR="0041446C" w:rsidRPr="003C7A74">
        <w:t xml:space="preserve"> </w:t>
      </w:r>
      <w:r w:rsidR="00195359" w:rsidRPr="003C7A74">
        <w:t xml:space="preserve">by funding </w:t>
      </w:r>
      <w:r w:rsidR="00BE65F4" w:rsidRPr="003C7A74">
        <w:t xml:space="preserve">that </w:t>
      </w:r>
      <w:r w:rsidR="00195359" w:rsidRPr="003C7A74">
        <w:t>benefited biodiversity</w:t>
      </w:r>
      <w:r w:rsidR="009008F8" w:rsidRPr="009008F8">
        <w:t xml:space="preserve"> </w:t>
      </w:r>
      <w:r w:rsidR="009008F8">
        <w:t>in the eighth replenishment period</w:t>
      </w:r>
      <w:r w:rsidR="00195359" w:rsidRPr="003C7A74">
        <w:t>, and 39.9 million people benefited from biodiversity activities, including 19.8 million women</w:t>
      </w:r>
      <w:r w:rsidRPr="003C7A74">
        <w:t>;</w:t>
      </w:r>
    </w:p>
    <w:p w14:paraId="47FCE2BA" w14:textId="471FD7DD" w:rsidR="00195359" w:rsidRPr="003C7A74" w:rsidRDefault="00195359" w:rsidP="00195359">
      <w:pPr>
        <w:pStyle w:val="ListParagraph"/>
        <w:numPr>
          <w:ilvl w:val="1"/>
          <w:numId w:val="7"/>
        </w:numPr>
        <w:rPr>
          <w:lang w:val="en-GB"/>
        </w:rPr>
      </w:pPr>
      <w:r w:rsidRPr="003C7A74">
        <w:rPr>
          <w:lang w:val="en-GB"/>
        </w:rPr>
        <w:t xml:space="preserve">The average processing time for approval decreased by a third over the past decade, and the satisfaction rating for </w:t>
      </w:r>
      <w:r w:rsidR="009008F8">
        <w:rPr>
          <w:lang w:val="en-GB"/>
        </w:rPr>
        <w:t xml:space="preserve">the </w:t>
      </w:r>
      <w:r w:rsidRPr="003C7A74">
        <w:rPr>
          <w:lang w:val="en-GB"/>
        </w:rPr>
        <w:t xml:space="preserve">biodiversity portfolio was higher than the </w:t>
      </w:r>
      <w:r w:rsidR="009008F8">
        <w:rPr>
          <w:lang w:val="en-GB"/>
        </w:rPr>
        <w:t>Facility</w:t>
      </w:r>
      <w:r w:rsidR="009008F8" w:rsidRPr="003C7A74">
        <w:rPr>
          <w:lang w:val="en-GB"/>
        </w:rPr>
        <w:t xml:space="preserve"> </w:t>
      </w:r>
      <w:r w:rsidRPr="003C7A74">
        <w:rPr>
          <w:lang w:val="en-GB"/>
        </w:rPr>
        <w:t>average</w:t>
      </w:r>
      <w:r w:rsidR="00F61C1A" w:rsidRPr="003C7A74">
        <w:rPr>
          <w:lang w:val="en-GB"/>
        </w:rPr>
        <w:t>;</w:t>
      </w:r>
    </w:p>
    <w:p w14:paraId="4B92DBE0" w14:textId="4F34500E" w:rsidR="00195359" w:rsidRPr="00E85F27" w:rsidRDefault="00195359" w:rsidP="00195359">
      <w:pPr>
        <w:pStyle w:val="CBDNormalNumber"/>
        <w:numPr>
          <w:ilvl w:val="1"/>
          <w:numId w:val="7"/>
        </w:numPr>
      </w:pPr>
      <w:r w:rsidRPr="001C177A">
        <w:t xml:space="preserve">142 countries </w:t>
      </w:r>
      <w:r>
        <w:t xml:space="preserve">were covered </w:t>
      </w:r>
      <w:r w:rsidRPr="00E85F27">
        <w:t xml:space="preserve">by funding </w:t>
      </w:r>
      <w:r w:rsidR="009008F8">
        <w:t xml:space="preserve">during the </w:t>
      </w:r>
      <w:r w:rsidR="00B02B5F">
        <w:t xml:space="preserve">eighth </w:t>
      </w:r>
      <w:r w:rsidR="009008F8">
        <w:t>replenishment period</w:t>
      </w:r>
      <w:r w:rsidR="00B02B5F">
        <w:t>,</w:t>
      </w:r>
      <w:r w:rsidR="009008F8">
        <w:t xml:space="preserve"> </w:t>
      </w:r>
      <w:r w:rsidRPr="00E85F27">
        <w:t>with small island developing States and least developed countries accounting for 39.5</w:t>
      </w:r>
      <w:r w:rsidR="00CC33EF" w:rsidRPr="00E85F27">
        <w:t> </w:t>
      </w:r>
      <w:r w:rsidRPr="00E85F27">
        <w:t>per</w:t>
      </w:r>
      <w:r w:rsidR="00F61C1A" w:rsidRPr="00E85F27">
        <w:t xml:space="preserve"> </w:t>
      </w:r>
      <w:r w:rsidRPr="00E85F27">
        <w:t>cent of the total support</w:t>
      </w:r>
      <w:r w:rsidR="00B02B5F">
        <w:t xml:space="preserve"> from the Facility</w:t>
      </w:r>
      <w:r w:rsidR="00F61C1A" w:rsidRPr="00E85F27">
        <w:t>;</w:t>
      </w:r>
    </w:p>
    <w:p w14:paraId="5C0A0633" w14:textId="12540395" w:rsidR="00195359" w:rsidRDefault="00195359" w:rsidP="00195359">
      <w:pPr>
        <w:pStyle w:val="CBDNormalNumber"/>
        <w:numPr>
          <w:ilvl w:val="1"/>
          <w:numId w:val="7"/>
        </w:numPr>
      </w:pPr>
      <w:r w:rsidRPr="00E85F27">
        <w:t xml:space="preserve">139 countries participated in the “Umbrella </w:t>
      </w:r>
      <w:r w:rsidR="00B02B5F">
        <w:t>p</w:t>
      </w:r>
      <w:r w:rsidRPr="00E85F27">
        <w:t xml:space="preserve">rogramme to support the revision and updating of the </w:t>
      </w:r>
      <w:r w:rsidR="00125333" w:rsidRPr="00E85F27">
        <w:t>n</w:t>
      </w:r>
      <w:r w:rsidRPr="00E85F27">
        <w:t xml:space="preserve">ational </w:t>
      </w:r>
      <w:r w:rsidR="00125333" w:rsidRPr="00E85F27">
        <w:t>b</w:t>
      </w:r>
      <w:r w:rsidRPr="00E85F27">
        <w:t xml:space="preserve">iodiversity </w:t>
      </w:r>
      <w:r w:rsidR="00125333" w:rsidRPr="00E85F27">
        <w:t>s</w:t>
      </w:r>
      <w:r w:rsidRPr="00E85F27">
        <w:t xml:space="preserve">trategy and </w:t>
      </w:r>
      <w:r w:rsidR="00125333" w:rsidRPr="00E85F27">
        <w:t>a</w:t>
      </w:r>
      <w:r w:rsidRPr="00E85F27">
        <w:t xml:space="preserve">ction </w:t>
      </w:r>
      <w:r w:rsidR="00125333" w:rsidRPr="00E85F27">
        <w:t>p</w:t>
      </w:r>
      <w:r w:rsidRPr="00E85F27">
        <w:t xml:space="preserve">lan and the production of the seventh </w:t>
      </w:r>
      <w:r w:rsidR="00125333" w:rsidRPr="00E85F27">
        <w:lastRenderedPageBreak/>
        <w:t>n</w:t>
      </w:r>
      <w:r w:rsidRPr="00E85F27">
        <w:t xml:space="preserve">ational </w:t>
      </w:r>
      <w:r w:rsidR="00125333" w:rsidRPr="00E85F27">
        <w:t>r</w:t>
      </w:r>
      <w:r w:rsidRPr="00E85F27">
        <w:t>eports” (</w:t>
      </w:r>
      <w:r w:rsidR="00125333" w:rsidRPr="00E85F27">
        <w:t>$</w:t>
      </w:r>
      <w:r w:rsidRPr="00E85F27">
        <w:t>72.035 million), and 138</w:t>
      </w:r>
      <w:r w:rsidRPr="00ED11F9">
        <w:t xml:space="preserve"> countries</w:t>
      </w:r>
      <w:r>
        <w:t xml:space="preserve"> participated in </w:t>
      </w:r>
      <w:r w:rsidRPr="003C7A74">
        <w:t xml:space="preserve">the </w:t>
      </w:r>
      <w:r w:rsidRPr="00ED11F9">
        <w:t xml:space="preserve">Global Biodiversity Framework Early Action Support project </w:t>
      </w:r>
      <w:r w:rsidR="00521FD5">
        <w:t xml:space="preserve">of the seventh replenishment period </w:t>
      </w:r>
      <w:r>
        <w:t>(</w:t>
      </w:r>
      <w:r w:rsidR="00143DB6">
        <w:t>$</w:t>
      </w:r>
      <w:r w:rsidRPr="00ED11F9">
        <w:t>39</w:t>
      </w:r>
      <w:r>
        <w:t>.</w:t>
      </w:r>
      <w:r w:rsidRPr="00ED11F9">
        <w:t>3</w:t>
      </w:r>
      <w:r w:rsidR="00204656">
        <w:t> </w:t>
      </w:r>
      <w:r>
        <w:t>million)</w:t>
      </w:r>
      <w:r w:rsidR="00143DB6">
        <w:t>;</w:t>
      </w:r>
      <w:r w:rsidRPr="00ED11F9">
        <w:t xml:space="preserve"> </w:t>
      </w:r>
    </w:p>
    <w:p w14:paraId="079CCCF7" w14:textId="472D6553" w:rsidR="00195359" w:rsidRDefault="00195359" w:rsidP="00195359">
      <w:pPr>
        <w:pStyle w:val="CBDNormalNumber"/>
        <w:numPr>
          <w:ilvl w:val="1"/>
          <w:numId w:val="7"/>
        </w:numPr>
      </w:pPr>
      <w:r w:rsidRPr="00ED11F9">
        <w:t xml:space="preserve">91 countries </w:t>
      </w:r>
      <w:r>
        <w:t xml:space="preserve">received support from the </w:t>
      </w:r>
      <w:r w:rsidRPr="00ED11F9">
        <w:t xml:space="preserve">“Umbrella Programme to Support Development of Biodiversity Finance Plans” </w:t>
      </w:r>
      <w:r>
        <w:t>(</w:t>
      </w:r>
      <w:r w:rsidR="00173862">
        <w:t>$</w:t>
      </w:r>
      <w:r>
        <w:t>38.19</w:t>
      </w:r>
      <w:r w:rsidR="005F7B94">
        <w:t> </w:t>
      </w:r>
      <w:r>
        <w:t xml:space="preserve">million) </w:t>
      </w:r>
      <w:r w:rsidRPr="00ED11F9">
        <w:t>to develop their first national biodiversity finance plans</w:t>
      </w:r>
      <w:r w:rsidR="00173862">
        <w:t>;</w:t>
      </w:r>
    </w:p>
    <w:p w14:paraId="256FCB91" w14:textId="51F9EFFF" w:rsidR="00195359" w:rsidRDefault="00195359" w:rsidP="00195359">
      <w:pPr>
        <w:pStyle w:val="CBDNormalNumber"/>
        <w:numPr>
          <w:ilvl w:val="1"/>
          <w:numId w:val="7"/>
        </w:numPr>
      </w:pPr>
      <w:r w:rsidRPr="00ED09F9">
        <w:t xml:space="preserve">105 eligible Parties </w:t>
      </w:r>
      <w:r>
        <w:t xml:space="preserve">participated in the project </w:t>
      </w:r>
      <w:r w:rsidRPr="00ED09F9">
        <w:t>“Support to Preparation of the Fifth National Reports on the Implementation of the Cartagena Protocol on Biosafety”</w:t>
      </w:r>
      <w:r>
        <w:t xml:space="preserve"> (</w:t>
      </w:r>
      <w:r w:rsidR="009E3CBD">
        <w:t>$</w:t>
      </w:r>
      <w:r>
        <w:t>4.06</w:t>
      </w:r>
      <w:r w:rsidR="00204656">
        <w:t> </w:t>
      </w:r>
      <w:r>
        <w:t>million)</w:t>
      </w:r>
      <w:r w:rsidR="009E3CBD">
        <w:t>;</w:t>
      </w:r>
    </w:p>
    <w:p w14:paraId="4CE1371E" w14:textId="03EC4313" w:rsidR="00195359" w:rsidRDefault="00195359" w:rsidP="00195359">
      <w:pPr>
        <w:pStyle w:val="CBDNormalNumber"/>
        <w:numPr>
          <w:ilvl w:val="1"/>
          <w:numId w:val="7"/>
        </w:numPr>
      </w:pPr>
      <w:r w:rsidRPr="00ED09F9">
        <w:t>96 eligible Parties</w:t>
      </w:r>
      <w:r>
        <w:t xml:space="preserve"> participated in the project</w:t>
      </w:r>
      <w:r w:rsidRPr="00ED09F9">
        <w:t xml:space="preserve"> “Support to Preparation of the First National Report on Implementation of the Nagoya Protocol on Access to Genetic Resources and the Fair and Equitable Sharing of Benefits Arising from their Utilization”</w:t>
      </w:r>
      <w:r>
        <w:t xml:space="preserve"> (</w:t>
      </w:r>
      <w:r w:rsidR="00A35335">
        <w:t>$</w:t>
      </w:r>
      <w:r w:rsidRPr="00ED09F9">
        <w:t>3</w:t>
      </w:r>
      <w:r>
        <w:t>.</w:t>
      </w:r>
      <w:r w:rsidRPr="00ED09F9">
        <w:t>7</w:t>
      </w:r>
      <w:r w:rsidR="005F7B94">
        <w:t> </w:t>
      </w:r>
      <w:r>
        <w:t>million)</w:t>
      </w:r>
      <w:r w:rsidR="00A35335">
        <w:t>;</w:t>
      </w:r>
    </w:p>
    <w:p w14:paraId="770C51A3" w14:textId="6FDF9FAC" w:rsidR="00195359" w:rsidRPr="00C12AB4" w:rsidRDefault="00F551AD" w:rsidP="00195359">
      <w:pPr>
        <w:pStyle w:val="CBDNormalNumber"/>
        <w:numPr>
          <w:ilvl w:val="1"/>
          <w:numId w:val="7"/>
        </w:numPr>
      </w:pPr>
      <w:r>
        <w:t>I</w:t>
      </w:r>
      <w:r w:rsidRPr="00C12AB4">
        <w:t>n addition to other projects and programmes focused on supporting actions by indigenous peoples and local communities</w:t>
      </w:r>
      <w:r>
        <w:t>, t</w:t>
      </w:r>
      <w:r w:rsidR="00195359">
        <w:t xml:space="preserve">wo </w:t>
      </w:r>
      <w:r w:rsidR="00195359" w:rsidRPr="00C12AB4">
        <w:t xml:space="preserve">dedicated funding initiatives were established for </w:t>
      </w:r>
      <w:r w:rsidR="006D3926">
        <w:t>those groups</w:t>
      </w:r>
      <w:r w:rsidR="00195359" w:rsidRPr="00C12AB4">
        <w:t xml:space="preserve">: the Heart of Conservation Initiative </w:t>
      </w:r>
      <w:r w:rsidR="00204656">
        <w:t>in the eight</w:t>
      </w:r>
      <w:r w:rsidR="0071141B">
        <w:t>h</w:t>
      </w:r>
      <w:r w:rsidR="00204656">
        <w:t xml:space="preserve"> replenishment period </w:t>
      </w:r>
      <w:r w:rsidR="00195359" w:rsidRPr="00C12AB4">
        <w:t>and the Inclusive Conservation Initiative</w:t>
      </w:r>
      <w:r w:rsidR="00204656">
        <w:t xml:space="preserve"> of the seventh replenishment period</w:t>
      </w:r>
      <w:r w:rsidR="00195359" w:rsidRPr="00C12AB4">
        <w:t xml:space="preserve">, each with </w:t>
      </w:r>
      <w:r w:rsidR="00D25D3C" w:rsidRPr="00C12AB4">
        <w:t>$</w:t>
      </w:r>
      <w:r w:rsidR="00195359" w:rsidRPr="00C12AB4">
        <w:t>22.54</w:t>
      </w:r>
      <w:r w:rsidR="005F7B94">
        <w:t> </w:t>
      </w:r>
      <w:r w:rsidR="00195359" w:rsidRPr="00C12AB4">
        <w:t xml:space="preserve">million from </w:t>
      </w:r>
      <w:r w:rsidR="00204656">
        <w:t>the Facility</w:t>
      </w:r>
      <w:r w:rsidR="00D25D3C" w:rsidRPr="00C12AB4">
        <w:t>;</w:t>
      </w:r>
    </w:p>
    <w:p w14:paraId="16A2CE06" w14:textId="368A10E6" w:rsidR="00195359" w:rsidRPr="00C12AB4" w:rsidRDefault="00195359" w:rsidP="00195359">
      <w:pPr>
        <w:pStyle w:val="CBDNormalNumber"/>
        <w:numPr>
          <w:ilvl w:val="1"/>
          <w:numId w:val="7"/>
        </w:numPr>
      </w:pPr>
      <w:r w:rsidRPr="00C12AB4">
        <w:t>An average of 43</w:t>
      </w:r>
      <w:r w:rsidR="00204656">
        <w:t> </w:t>
      </w:r>
      <w:r w:rsidRPr="00C12AB4">
        <w:t>per</w:t>
      </w:r>
      <w:r w:rsidR="009C46EA" w:rsidRPr="00C12AB4">
        <w:t xml:space="preserve"> </w:t>
      </w:r>
      <w:r w:rsidRPr="00C12AB4">
        <w:t xml:space="preserve">cent of the </w:t>
      </w:r>
      <w:r w:rsidR="00204656">
        <w:t>s</w:t>
      </w:r>
      <w:r w:rsidRPr="00C12AB4">
        <w:t xml:space="preserve">mall </w:t>
      </w:r>
      <w:r w:rsidR="00204656">
        <w:t>g</w:t>
      </w:r>
      <w:r w:rsidRPr="00C12AB4">
        <w:t xml:space="preserve">rants </w:t>
      </w:r>
      <w:r w:rsidR="00204656">
        <w:t>p</w:t>
      </w:r>
      <w:r w:rsidRPr="00C12AB4">
        <w:t>rogramme portfolio had biodiversity as the primary focal area from 31</w:t>
      </w:r>
      <w:r w:rsidR="005F7B94">
        <w:t> </w:t>
      </w:r>
      <w:r w:rsidRPr="00C12AB4">
        <w:t>July 2022 to 31</w:t>
      </w:r>
      <w:r w:rsidR="005F7B94">
        <w:t> </w:t>
      </w:r>
      <w:r w:rsidRPr="00C12AB4">
        <w:t>June 2025, and 61</w:t>
      </w:r>
      <w:r w:rsidR="005F7B94">
        <w:t> </w:t>
      </w:r>
      <w:r w:rsidRPr="00C12AB4">
        <w:t>per</w:t>
      </w:r>
      <w:r w:rsidR="001473F7" w:rsidRPr="00C12AB4">
        <w:t xml:space="preserve"> </w:t>
      </w:r>
      <w:r w:rsidRPr="00C12AB4">
        <w:t xml:space="preserve">cent of the </w:t>
      </w:r>
      <w:r w:rsidR="005F7B94">
        <w:t>Facility</w:t>
      </w:r>
      <w:r w:rsidR="005F7B94" w:rsidRPr="00C12AB4">
        <w:t xml:space="preserve"> </w:t>
      </w:r>
      <w:r w:rsidRPr="00C12AB4">
        <w:t xml:space="preserve">resources programmed through the land degradation, climate change, international waters and chemicals and waste focal areas of the </w:t>
      </w:r>
      <w:r w:rsidR="005F7B94">
        <w:t>Facility</w:t>
      </w:r>
      <w:r w:rsidR="005F7B94" w:rsidRPr="00C12AB4">
        <w:t xml:space="preserve"> </w:t>
      </w:r>
      <w:r w:rsidRPr="00C12AB4">
        <w:t xml:space="preserve">Trust Fund contributed to the implementation of </w:t>
      </w:r>
      <w:r w:rsidR="00A07F9F" w:rsidRPr="00C12AB4">
        <w:t>the Kunming-Montreal Global Biodiversity Framework</w:t>
      </w:r>
      <w:r w:rsidRPr="00C12AB4">
        <w:t>.</w:t>
      </w:r>
    </w:p>
    <w:p w14:paraId="3325350B" w14:textId="33B7A43F" w:rsidR="009E4AA2" w:rsidRPr="00C12AB4" w:rsidRDefault="006851C0" w:rsidP="009E6C04">
      <w:pPr>
        <w:pStyle w:val="CBDH2"/>
      </w:pPr>
      <w:r w:rsidRPr="00C12AB4">
        <w:t>B.</w:t>
      </w:r>
      <w:r w:rsidRPr="00C12AB4">
        <w:tab/>
      </w:r>
      <w:r w:rsidR="009E4AA2" w:rsidRPr="00C12AB4">
        <w:t>Global Biodiversity Framework Fund</w:t>
      </w:r>
    </w:p>
    <w:p w14:paraId="54D95665" w14:textId="4B682F29" w:rsidR="000A0053" w:rsidRPr="00C12AB4" w:rsidRDefault="00DB0EC5" w:rsidP="000A0053">
      <w:pPr>
        <w:pStyle w:val="CBDNormalNumber"/>
        <w:numPr>
          <w:ilvl w:val="0"/>
          <w:numId w:val="8"/>
        </w:numPr>
        <w:rPr>
          <w:lang w:val="en-US"/>
        </w:rPr>
      </w:pPr>
      <w:r w:rsidRPr="00C12AB4">
        <w:t xml:space="preserve">The preliminary draft of the report </w:t>
      </w:r>
      <w:r w:rsidR="00941AF6" w:rsidRPr="00941AF6">
        <w:t xml:space="preserve">of the </w:t>
      </w:r>
      <w:r w:rsidR="00941AF6" w:rsidRPr="009E6C04">
        <w:t xml:space="preserve">Council of the Global Environment Facility </w:t>
      </w:r>
      <w:r w:rsidRPr="00C12AB4">
        <w:t xml:space="preserve">also </w:t>
      </w:r>
      <w:r w:rsidR="00231F77" w:rsidRPr="00C12AB4">
        <w:t xml:space="preserve">provides </w:t>
      </w:r>
      <w:r w:rsidRPr="00C12AB4">
        <w:t>updated</w:t>
      </w:r>
      <w:r w:rsidR="00231F77" w:rsidRPr="00C12AB4">
        <w:t xml:space="preserve"> information pertaining to the Global Biodiversity Framework Fund</w:t>
      </w:r>
      <w:r w:rsidRPr="00C12AB4">
        <w:t xml:space="preserve">, </w:t>
      </w:r>
      <w:r w:rsidR="00913985" w:rsidRPr="00C12AB4">
        <w:t xml:space="preserve">including </w:t>
      </w:r>
      <w:r w:rsidR="00D233D0" w:rsidRPr="00C12AB4">
        <w:t xml:space="preserve">its </w:t>
      </w:r>
      <w:r w:rsidR="007F5B9A" w:rsidRPr="00C12AB4">
        <w:t>establishment and operationali</w:t>
      </w:r>
      <w:r w:rsidR="001304D2" w:rsidRPr="00C12AB4">
        <w:t>z</w:t>
      </w:r>
      <w:r w:rsidR="007F5B9A" w:rsidRPr="00C12AB4">
        <w:t xml:space="preserve">ation, provision of </w:t>
      </w:r>
      <w:r w:rsidR="004E09D5" w:rsidRPr="00C12AB4">
        <w:t xml:space="preserve">Global Biodiversity Framework Fund </w:t>
      </w:r>
      <w:r w:rsidR="007F5B9A" w:rsidRPr="00C12AB4">
        <w:t>support and evaluations</w:t>
      </w:r>
      <w:r w:rsidR="00875D5A" w:rsidRPr="00C12AB4">
        <w:t>, in particular</w:t>
      </w:r>
      <w:r w:rsidR="000A0053" w:rsidRPr="00C12AB4">
        <w:rPr>
          <w:lang w:val="en-US"/>
        </w:rPr>
        <w:t>:</w:t>
      </w:r>
    </w:p>
    <w:p w14:paraId="30D43AFB" w14:textId="3085877D" w:rsidR="000A0053" w:rsidRPr="00F57D06" w:rsidRDefault="000A0053" w:rsidP="000A0053">
      <w:pPr>
        <w:pStyle w:val="ListParagraph"/>
        <w:numPr>
          <w:ilvl w:val="1"/>
          <w:numId w:val="8"/>
        </w:numPr>
        <w:rPr>
          <w:lang w:val="en-GB"/>
        </w:rPr>
      </w:pPr>
      <w:r w:rsidRPr="00C12AB4">
        <w:rPr>
          <w:lang w:val="en-GB"/>
        </w:rPr>
        <w:t>$387.2</w:t>
      </w:r>
      <w:r w:rsidR="004B23B3">
        <w:rPr>
          <w:lang w:val="en-GB"/>
        </w:rPr>
        <w:t> </w:t>
      </w:r>
      <w:r w:rsidRPr="00C12AB4">
        <w:rPr>
          <w:lang w:val="en-GB"/>
        </w:rPr>
        <w:t xml:space="preserve">million were committed from </w:t>
      </w:r>
      <w:r w:rsidR="00FA433A">
        <w:rPr>
          <w:lang w:val="en-GB"/>
        </w:rPr>
        <w:t>11</w:t>
      </w:r>
      <w:r w:rsidR="00FA433A" w:rsidRPr="00F57D06">
        <w:rPr>
          <w:lang w:val="en-GB"/>
        </w:rPr>
        <w:t xml:space="preserve"> </w:t>
      </w:r>
      <w:r w:rsidRPr="00F57D06">
        <w:rPr>
          <w:lang w:val="en-GB"/>
        </w:rPr>
        <w:t xml:space="preserve">sovereign and </w:t>
      </w:r>
      <w:r w:rsidR="00D74373">
        <w:rPr>
          <w:lang w:val="en-GB"/>
        </w:rPr>
        <w:t>1</w:t>
      </w:r>
      <w:r w:rsidR="00D74373" w:rsidRPr="00F57D06">
        <w:rPr>
          <w:lang w:val="en-GB"/>
        </w:rPr>
        <w:t xml:space="preserve"> </w:t>
      </w:r>
      <w:r w:rsidRPr="00F57D06">
        <w:rPr>
          <w:lang w:val="en-GB"/>
        </w:rPr>
        <w:t>subnational government</w:t>
      </w:r>
      <w:r>
        <w:rPr>
          <w:lang w:val="en-GB"/>
        </w:rPr>
        <w:t xml:space="preserve">, with </w:t>
      </w:r>
      <w:r w:rsidRPr="00F57D06">
        <w:rPr>
          <w:lang w:val="en-GB"/>
        </w:rPr>
        <w:t>$362.1</w:t>
      </w:r>
      <w:r w:rsidR="00D74373">
        <w:rPr>
          <w:lang w:val="en-GB"/>
        </w:rPr>
        <w:t> </w:t>
      </w:r>
      <w:r w:rsidRPr="00F57D06">
        <w:rPr>
          <w:lang w:val="en-GB"/>
        </w:rPr>
        <w:t xml:space="preserve">million </w:t>
      </w:r>
      <w:r>
        <w:rPr>
          <w:lang w:val="en-GB"/>
        </w:rPr>
        <w:t xml:space="preserve">programmed </w:t>
      </w:r>
      <w:r w:rsidRPr="00F57D06">
        <w:rPr>
          <w:lang w:val="en-GB"/>
        </w:rPr>
        <w:t>across 87 countries through five selection rounds</w:t>
      </w:r>
      <w:r w:rsidR="00656425">
        <w:rPr>
          <w:lang w:val="en-GB"/>
        </w:rPr>
        <w:t>;</w:t>
      </w:r>
    </w:p>
    <w:p w14:paraId="58E7844D" w14:textId="63F508FB" w:rsidR="000A0053" w:rsidRPr="00C12AB4" w:rsidRDefault="000A0053" w:rsidP="000A0053">
      <w:pPr>
        <w:pStyle w:val="CBDNormalNumber"/>
        <w:numPr>
          <w:ilvl w:val="1"/>
          <w:numId w:val="8"/>
        </w:numPr>
      </w:pPr>
      <w:r w:rsidRPr="00A2462D">
        <w:t>38</w:t>
      </w:r>
      <w:r w:rsidRPr="00C12AB4">
        <w:t>.8</w:t>
      </w:r>
      <w:r w:rsidR="004B23B3">
        <w:t> </w:t>
      </w:r>
      <w:r w:rsidRPr="00C12AB4">
        <w:t>per</w:t>
      </w:r>
      <w:r w:rsidR="00FA433A" w:rsidRPr="00C12AB4">
        <w:t xml:space="preserve"> </w:t>
      </w:r>
      <w:r w:rsidRPr="00C12AB4">
        <w:t xml:space="preserve">cent of </w:t>
      </w:r>
      <w:r w:rsidR="00D0725C" w:rsidRPr="00C12AB4">
        <w:t xml:space="preserve">the </w:t>
      </w:r>
      <w:r w:rsidR="00AD39B4" w:rsidRPr="00C12AB4">
        <w:t>Global Biodiversity Framework Fund</w:t>
      </w:r>
      <w:r w:rsidR="00AD39B4" w:rsidRPr="00C12AB4" w:rsidDel="00AD39B4">
        <w:t xml:space="preserve"> </w:t>
      </w:r>
      <w:r w:rsidRPr="00C12AB4">
        <w:t xml:space="preserve">funding </w:t>
      </w:r>
      <w:r w:rsidR="002435C3">
        <w:t>was</w:t>
      </w:r>
      <w:r w:rsidR="002435C3" w:rsidRPr="00C12AB4">
        <w:t xml:space="preserve"> </w:t>
      </w:r>
      <w:r w:rsidRPr="00C12AB4">
        <w:t>programmed to benefit 47 small island developing States and least developed countries</w:t>
      </w:r>
      <w:r w:rsidRPr="00A2462D">
        <w:t xml:space="preserve"> </w:t>
      </w:r>
      <w:r w:rsidRPr="009E6C04">
        <w:t xml:space="preserve">compared </w:t>
      </w:r>
      <w:r w:rsidR="005C609D">
        <w:t>with</w:t>
      </w:r>
      <w:r w:rsidR="005C609D" w:rsidRPr="00A2462D">
        <w:t xml:space="preserve"> </w:t>
      </w:r>
      <w:r w:rsidRPr="00A2462D">
        <w:t>a</w:t>
      </w:r>
      <w:r w:rsidRPr="00E65E10">
        <w:t xml:space="preserve"> </w:t>
      </w:r>
      <w:r w:rsidRPr="00C12AB4">
        <w:t>36 per</w:t>
      </w:r>
      <w:r w:rsidR="00C9384F" w:rsidRPr="00C12AB4">
        <w:t xml:space="preserve"> </w:t>
      </w:r>
      <w:r w:rsidRPr="00C12AB4">
        <w:t>cent + 3</w:t>
      </w:r>
      <w:r w:rsidR="00C915C7" w:rsidRPr="00C12AB4">
        <w:t> </w:t>
      </w:r>
      <w:r w:rsidRPr="00C12AB4">
        <w:t>per</w:t>
      </w:r>
      <w:r w:rsidR="00656425" w:rsidRPr="00C12AB4">
        <w:t xml:space="preserve"> </w:t>
      </w:r>
      <w:r w:rsidRPr="00C12AB4">
        <w:t>cent target</w:t>
      </w:r>
      <w:r w:rsidR="00656425" w:rsidRPr="00C12AB4">
        <w:t>;</w:t>
      </w:r>
    </w:p>
    <w:p w14:paraId="44CB6500" w14:textId="1BE6C3A8" w:rsidR="000A0053" w:rsidRPr="00C12AB4" w:rsidRDefault="000A0053" w:rsidP="000A0053">
      <w:pPr>
        <w:pStyle w:val="CBDNormalNumber"/>
        <w:numPr>
          <w:ilvl w:val="1"/>
          <w:numId w:val="8"/>
        </w:numPr>
      </w:pPr>
      <w:r w:rsidRPr="00C12AB4">
        <w:t>30.4</w:t>
      </w:r>
      <w:r w:rsidR="004B23B3">
        <w:t> </w:t>
      </w:r>
      <w:r w:rsidRPr="00C12AB4">
        <w:t>per</w:t>
      </w:r>
      <w:r w:rsidR="00FA433A" w:rsidRPr="00C12AB4">
        <w:t xml:space="preserve"> </w:t>
      </w:r>
      <w:r w:rsidRPr="00C12AB4">
        <w:t>cent of</w:t>
      </w:r>
      <w:r w:rsidRPr="00A2462D">
        <w:t xml:space="preserve"> </w:t>
      </w:r>
      <w:r w:rsidR="00D0725C">
        <w:t xml:space="preserve">the Global Biodiversity Framework </w:t>
      </w:r>
      <w:r w:rsidR="00D0725C" w:rsidRPr="009E6C04">
        <w:t>Fund</w:t>
      </w:r>
      <w:r w:rsidR="00D0725C" w:rsidRPr="009E6C04" w:rsidDel="00D0725C">
        <w:t xml:space="preserve"> </w:t>
      </w:r>
      <w:r w:rsidRPr="00A2462D">
        <w:t xml:space="preserve">resources </w:t>
      </w:r>
      <w:r>
        <w:t xml:space="preserve">were </w:t>
      </w:r>
      <w:r w:rsidRPr="00A2462D">
        <w:t xml:space="preserve">programmed through </w:t>
      </w:r>
      <w:r>
        <w:t>i</w:t>
      </w:r>
      <w:r w:rsidRPr="00A2462D">
        <w:t xml:space="preserve">nternational </w:t>
      </w:r>
      <w:r>
        <w:t>f</w:t>
      </w:r>
      <w:r w:rsidRPr="00A2462D">
        <w:t xml:space="preserve">inancial </w:t>
      </w:r>
      <w:r>
        <w:t>i</w:t>
      </w:r>
      <w:r w:rsidRPr="00A2462D">
        <w:t xml:space="preserve">nstitutions </w:t>
      </w:r>
      <w:r w:rsidRPr="009E6C04">
        <w:t xml:space="preserve">compared </w:t>
      </w:r>
      <w:r w:rsidR="005C609D">
        <w:t>with</w:t>
      </w:r>
      <w:r w:rsidR="005C609D" w:rsidRPr="00A2462D">
        <w:t xml:space="preserve"> </w:t>
      </w:r>
      <w:r w:rsidRPr="00A2462D">
        <w:t>a 25</w:t>
      </w:r>
      <w:r w:rsidR="00C915C7" w:rsidRPr="00C12AB4">
        <w:t> </w:t>
      </w:r>
      <w:r w:rsidRPr="00C12AB4">
        <w:t>per</w:t>
      </w:r>
      <w:r w:rsidR="00656425" w:rsidRPr="00C12AB4">
        <w:t xml:space="preserve"> </w:t>
      </w:r>
      <w:r w:rsidRPr="00C12AB4">
        <w:t>cent target</w:t>
      </w:r>
      <w:r w:rsidR="00656425" w:rsidRPr="00C12AB4">
        <w:t>;</w:t>
      </w:r>
      <w:r w:rsidRPr="00C12AB4">
        <w:t xml:space="preserve"> </w:t>
      </w:r>
    </w:p>
    <w:p w14:paraId="6CDEA7AC" w14:textId="2AF863D0" w:rsidR="00AB6994" w:rsidRPr="00C12AB4" w:rsidRDefault="000A0053" w:rsidP="003D5AE2">
      <w:pPr>
        <w:pStyle w:val="CBDNormalNumber"/>
        <w:numPr>
          <w:ilvl w:val="1"/>
          <w:numId w:val="8"/>
        </w:numPr>
      </w:pPr>
      <w:r w:rsidRPr="00C12AB4">
        <w:t>31.8</w:t>
      </w:r>
      <w:r w:rsidR="004B23B3">
        <w:t> </w:t>
      </w:r>
      <w:r w:rsidRPr="00C12AB4">
        <w:t>per</w:t>
      </w:r>
      <w:r w:rsidR="007E3704" w:rsidRPr="00C12AB4">
        <w:t xml:space="preserve"> </w:t>
      </w:r>
      <w:r w:rsidRPr="00C12AB4">
        <w:t xml:space="preserve">cent of programmed </w:t>
      </w:r>
      <w:r w:rsidR="00D0725C" w:rsidRPr="00C12AB4">
        <w:t>Global Biodiversity Framework Fund</w:t>
      </w:r>
      <w:r w:rsidR="00D0725C" w:rsidRPr="00C12AB4" w:rsidDel="00D0725C">
        <w:t xml:space="preserve"> </w:t>
      </w:r>
      <w:r w:rsidRPr="00C12AB4">
        <w:t xml:space="preserve">financing was allocated to support actions by </w:t>
      </w:r>
      <w:r w:rsidR="00D0725C" w:rsidRPr="00C12AB4">
        <w:t>i</w:t>
      </w:r>
      <w:r w:rsidRPr="00C12AB4">
        <w:t xml:space="preserve">ndigenous </w:t>
      </w:r>
      <w:r w:rsidR="00656425" w:rsidRPr="00C12AB4">
        <w:t>p</w:t>
      </w:r>
      <w:r w:rsidRPr="00C12AB4">
        <w:t>eoples</w:t>
      </w:r>
      <w:r>
        <w:t xml:space="preserve"> and local communities </w:t>
      </w:r>
      <w:r w:rsidRPr="00A2462D">
        <w:t xml:space="preserve">for biodiversity </w:t>
      </w:r>
      <w:r w:rsidRPr="009E6C04">
        <w:t xml:space="preserve">compared </w:t>
      </w:r>
      <w:r w:rsidR="005C609D">
        <w:t>with</w:t>
      </w:r>
      <w:r w:rsidR="005C609D" w:rsidRPr="00A2462D">
        <w:t xml:space="preserve"> </w:t>
      </w:r>
      <w:r w:rsidRPr="00A2462D">
        <w:t xml:space="preserve">a </w:t>
      </w:r>
      <w:r w:rsidRPr="00C12AB4">
        <w:t>20</w:t>
      </w:r>
      <w:r w:rsidR="00C915C7" w:rsidRPr="00C12AB4">
        <w:t> </w:t>
      </w:r>
      <w:r w:rsidR="00656425" w:rsidRPr="00C12AB4">
        <w:t>per cent</w:t>
      </w:r>
      <w:r w:rsidRPr="00C12AB4">
        <w:t xml:space="preserve"> target</w:t>
      </w:r>
      <w:r w:rsidR="00656425" w:rsidRPr="00C12AB4">
        <w:t>;</w:t>
      </w:r>
    </w:p>
    <w:p w14:paraId="5730E8E8" w14:textId="6F1D2C58" w:rsidR="00CC144D" w:rsidRPr="00C12AB4" w:rsidRDefault="000A0053" w:rsidP="003D5AE2">
      <w:pPr>
        <w:pStyle w:val="CBDNormalNumber"/>
        <w:numPr>
          <w:ilvl w:val="1"/>
          <w:numId w:val="8"/>
        </w:numPr>
      </w:pPr>
      <w:r w:rsidRPr="00C12AB4">
        <w:t xml:space="preserve">Two evaluations were conducted: the </w:t>
      </w:r>
      <w:r w:rsidR="00A310C7">
        <w:t>f</w:t>
      </w:r>
      <w:r w:rsidRPr="00C12AB4">
        <w:t xml:space="preserve">ormative </w:t>
      </w:r>
      <w:r w:rsidR="00A310C7">
        <w:t>e</w:t>
      </w:r>
      <w:r w:rsidRPr="00C12AB4">
        <w:t xml:space="preserve">valuation of the </w:t>
      </w:r>
      <w:r w:rsidR="00656425" w:rsidRPr="00C12AB4">
        <w:t>Global Biodiversity Framework Fund</w:t>
      </w:r>
      <w:r w:rsidR="00656425" w:rsidRPr="00C12AB4" w:rsidDel="00656425">
        <w:t xml:space="preserve"> </w:t>
      </w:r>
      <w:r w:rsidRPr="00C12AB4">
        <w:t xml:space="preserve">(June 2025) and the second </w:t>
      </w:r>
      <w:r w:rsidR="00A310C7">
        <w:t>f</w:t>
      </w:r>
      <w:r w:rsidRPr="00C12AB4">
        <w:t xml:space="preserve">ormative </w:t>
      </w:r>
      <w:r w:rsidR="00A310C7">
        <w:t>e</w:t>
      </w:r>
      <w:r w:rsidRPr="00C12AB4">
        <w:t xml:space="preserve">valuation of the </w:t>
      </w:r>
      <w:r w:rsidR="00C9384F" w:rsidRPr="00C12AB4">
        <w:t xml:space="preserve">Fund </w:t>
      </w:r>
      <w:r w:rsidRPr="00C12AB4">
        <w:t>(June 2026).</w:t>
      </w:r>
    </w:p>
    <w:p w14:paraId="7406942B" w14:textId="1A1C619C" w:rsidR="0037757A" w:rsidRPr="008F6874" w:rsidRDefault="00215BEB" w:rsidP="006851C0">
      <w:pPr>
        <w:pStyle w:val="CBDH1"/>
        <w:rPr>
          <w:lang w:val="en-US"/>
        </w:rPr>
      </w:pPr>
      <w:r w:rsidRPr="00E65E10">
        <w:rPr>
          <w:lang w:val="en-US"/>
        </w:rPr>
        <w:t>I</w:t>
      </w:r>
      <w:r w:rsidR="00254C58" w:rsidRPr="00E65E10">
        <w:rPr>
          <w:lang w:val="en-US"/>
        </w:rPr>
        <w:t>V</w:t>
      </w:r>
      <w:r w:rsidR="0037757A" w:rsidRPr="008F6874">
        <w:rPr>
          <w:lang w:val="en-US"/>
        </w:rPr>
        <w:t>.</w:t>
      </w:r>
      <w:r w:rsidR="0037757A" w:rsidRPr="008F6874">
        <w:rPr>
          <w:lang w:val="en-US"/>
        </w:rPr>
        <w:tab/>
      </w:r>
      <w:r w:rsidR="00AF73C7" w:rsidRPr="008F6874">
        <w:rPr>
          <w:lang w:val="en-US"/>
        </w:rPr>
        <w:t xml:space="preserve">Authority: </w:t>
      </w:r>
      <w:r w:rsidR="003E5C27" w:rsidRPr="008F6874">
        <w:rPr>
          <w:lang w:val="en-US"/>
        </w:rPr>
        <w:t>s</w:t>
      </w:r>
      <w:r w:rsidR="006C05DF" w:rsidRPr="008F6874">
        <w:rPr>
          <w:lang w:val="en-US"/>
        </w:rPr>
        <w:t xml:space="preserve">eventh </w:t>
      </w:r>
      <w:r w:rsidR="007D085C" w:rsidRPr="009E6C04">
        <w:t>quadrennial</w:t>
      </w:r>
      <w:r w:rsidR="007D085C" w:rsidRPr="008F6874">
        <w:rPr>
          <w:lang w:val="en-US"/>
        </w:rPr>
        <w:t xml:space="preserve"> review of the effectiveness of the financial mechanism</w:t>
      </w:r>
    </w:p>
    <w:p w14:paraId="27DDE5AA" w14:textId="7803D7BC" w:rsidR="00FC4F49" w:rsidRPr="00C12AB4" w:rsidRDefault="00F470B4" w:rsidP="005E325C">
      <w:pPr>
        <w:pStyle w:val="CBDNormalNumber"/>
        <w:rPr>
          <w:lang w:val="en-US"/>
        </w:rPr>
      </w:pPr>
      <w:r>
        <w:rPr>
          <w:lang w:val="en-US"/>
        </w:rPr>
        <w:t>A</w:t>
      </w:r>
      <w:r w:rsidRPr="00C12AB4">
        <w:rPr>
          <w:lang w:val="en-US"/>
        </w:rPr>
        <w:t>nnex</w:t>
      </w:r>
      <w:r>
        <w:rPr>
          <w:lang w:val="en-US"/>
        </w:rPr>
        <w:t> </w:t>
      </w:r>
      <w:r w:rsidRPr="00C12AB4">
        <w:rPr>
          <w:lang w:val="en-US"/>
        </w:rPr>
        <w:t>II to</w:t>
      </w:r>
      <w:r>
        <w:rPr>
          <w:lang w:val="en-US"/>
        </w:rPr>
        <w:t xml:space="preserve"> </w:t>
      </w:r>
      <w:r w:rsidR="009A225D">
        <w:rPr>
          <w:lang w:val="en-US"/>
        </w:rPr>
        <w:t xml:space="preserve">the </w:t>
      </w:r>
      <w:r w:rsidR="009A225D" w:rsidRPr="00C12AB4">
        <w:rPr>
          <w:lang w:val="en-US"/>
        </w:rPr>
        <w:t xml:space="preserve">draft decision prepared by </w:t>
      </w:r>
      <w:r w:rsidR="002E6CB4" w:rsidRPr="00C12AB4">
        <w:rPr>
          <w:lang w:val="en-US"/>
        </w:rPr>
        <w:t>the Subsidiary Body on Implementation</w:t>
      </w:r>
      <w:r w:rsidR="00B471A7" w:rsidRPr="00C12AB4">
        <w:rPr>
          <w:lang w:val="en-US"/>
        </w:rPr>
        <w:t xml:space="preserve"> </w:t>
      </w:r>
      <w:r w:rsidR="004455C4" w:rsidRPr="00C12AB4">
        <w:rPr>
          <w:lang w:val="en-US"/>
        </w:rPr>
        <w:t>i</w:t>
      </w:r>
      <w:r w:rsidR="00B471A7" w:rsidRPr="00C12AB4">
        <w:rPr>
          <w:lang w:val="en-US"/>
        </w:rPr>
        <w:t>n recommendation</w:t>
      </w:r>
      <w:r w:rsidR="00173759">
        <w:t> </w:t>
      </w:r>
      <w:hyperlink r:id="rId24" w:history="1">
        <w:r w:rsidR="00B471A7" w:rsidRPr="00C12AB4">
          <w:rPr>
            <w:rStyle w:val="Hyperlink"/>
            <w:lang w:val="en-US"/>
          </w:rPr>
          <w:t>6/2</w:t>
        </w:r>
      </w:hyperlink>
      <w:r w:rsidR="00B471A7" w:rsidRPr="00C12AB4">
        <w:rPr>
          <w:lang w:val="en-US"/>
        </w:rPr>
        <w:t xml:space="preserve"> </w:t>
      </w:r>
      <w:r w:rsidR="00B724B4">
        <w:rPr>
          <w:lang w:val="en-US"/>
        </w:rPr>
        <w:t>contains</w:t>
      </w:r>
      <w:r w:rsidR="00B724B4" w:rsidRPr="00C12AB4">
        <w:rPr>
          <w:lang w:val="en-US"/>
        </w:rPr>
        <w:t xml:space="preserve"> </w:t>
      </w:r>
      <w:r w:rsidR="00F0560B" w:rsidRPr="00C12AB4">
        <w:rPr>
          <w:lang w:val="en-US"/>
        </w:rPr>
        <w:t>the t</w:t>
      </w:r>
      <w:r w:rsidR="00053B73" w:rsidRPr="00C12AB4">
        <w:rPr>
          <w:lang w:val="en-US"/>
        </w:rPr>
        <w:t>erms of reference for the seventh quadrennial review of the effectiveness of the financial mechanism</w:t>
      </w:r>
      <w:r w:rsidR="00F0560B" w:rsidRPr="00C12AB4">
        <w:rPr>
          <w:lang w:val="en-US"/>
        </w:rPr>
        <w:t>. I</w:t>
      </w:r>
      <w:r w:rsidR="00C60343" w:rsidRPr="00C12AB4">
        <w:rPr>
          <w:lang w:val="en-US"/>
        </w:rPr>
        <w:t>t should be noted that the Conference of the Parties decided</w:t>
      </w:r>
      <w:r w:rsidR="00DD7177" w:rsidRPr="00C12AB4">
        <w:rPr>
          <w:lang w:val="en-US"/>
        </w:rPr>
        <w:t>, in paragraph</w:t>
      </w:r>
      <w:r w:rsidR="00173759">
        <w:rPr>
          <w:lang w:val="en-US"/>
        </w:rPr>
        <w:t> </w:t>
      </w:r>
      <w:r w:rsidR="00DD7177" w:rsidRPr="00C12AB4">
        <w:rPr>
          <w:lang w:val="en-US"/>
        </w:rPr>
        <w:t>2</w:t>
      </w:r>
      <w:r w:rsidR="00712655" w:rsidRPr="00C12AB4">
        <w:rPr>
          <w:lang w:val="en-US"/>
        </w:rPr>
        <w:t>9</w:t>
      </w:r>
      <w:r w:rsidR="00DD7177" w:rsidRPr="00C12AB4">
        <w:rPr>
          <w:lang w:val="en-US"/>
        </w:rPr>
        <w:t xml:space="preserve"> of decision</w:t>
      </w:r>
      <w:r w:rsidR="00173759">
        <w:rPr>
          <w:lang w:val="en-US"/>
        </w:rPr>
        <w:t> </w:t>
      </w:r>
      <w:hyperlink r:id="rId25" w:history="1">
        <w:r w:rsidR="00DD7177" w:rsidRPr="00C12AB4">
          <w:rPr>
            <w:rStyle w:val="Hyperlink"/>
            <w:lang w:val="en-US"/>
          </w:rPr>
          <w:t>15/15</w:t>
        </w:r>
      </w:hyperlink>
      <w:r w:rsidR="00DD7177" w:rsidRPr="00C12AB4">
        <w:rPr>
          <w:lang w:val="en-US"/>
        </w:rPr>
        <w:t>,</w:t>
      </w:r>
      <w:r w:rsidR="00C60343">
        <w:rPr>
          <w:lang w:val="en-US"/>
        </w:rPr>
        <w:t xml:space="preserve"> to </w:t>
      </w:r>
      <w:r w:rsidR="004620E9">
        <w:rPr>
          <w:lang w:val="en-US"/>
        </w:rPr>
        <w:t>u</w:t>
      </w:r>
      <w:r w:rsidR="004620E9" w:rsidRPr="002966FC">
        <w:rPr>
          <w:lang w:val="en-US"/>
        </w:rPr>
        <w:t xml:space="preserve">ndertake and act upon, at its eighteenth meeting, a </w:t>
      </w:r>
      <w:r w:rsidR="00082FD5" w:rsidRPr="002966FC">
        <w:rPr>
          <w:lang w:val="en-US"/>
        </w:rPr>
        <w:t>stocktake</w:t>
      </w:r>
      <w:r w:rsidR="004620E9" w:rsidRPr="002966FC">
        <w:rPr>
          <w:lang w:val="en-US"/>
        </w:rPr>
        <w:t xml:space="preserve"> review </w:t>
      </w:r>
      <w:r w:rsidR="004620E9" w:rsidRPr="00F9255A">
        <w:rPr>
          <w:lang w:val="en-US"/>
        </w:rPr>
        <w:t>o</w:t>
      </w:r>
      <w:r w:rsidR="00723878">
        <w:rPr>
          <w:lang w:val="en-US"/>
        </w:rPr>
        <w:t>f</w:t>
      </w:r>
      <w:r w:rsidR="004620E9" w:rsidRPr="002966FC">
        <w:rPr>
          <w:lang w:val="en-US"/>
        </w:rPr>
        <w:t xml:space="preserve"> the operations and performance of the Global Biodiversity </w:t>
      </w:r>
      <w:r w:rsidR="004620E9" w:rsidRPr="00C12AB4">
        <w:rPr>
          <w:lang w:val="en-US"/>
        </w:rPr>
        <w:t xml:space="preserve">Framework Fund </w:t>
      </w:r>
      <w:r w:rsidR="004620E9" w:rsidRPr="002966FC">
        <w:rPr>
          <w:lang w:val="en-US"/>
        </w:rPr>
        <w:t xml:space="preserve">regarding its scale, speed, </w:t>
      </w:r>
      <w:r w:rsidR="004620E9" w:rsidRPr="00C12AB4">
        <w:rPr>
          <w:lang w:val="en-US"/>
        </w:rPr>
        <w:t>accessibility, and future arrangements.</w:t>
      </w:r>
      <w:r w:rsidR="006F4EA6" w:rsidRPr="00C12AB4">
        <w:rPr>
          <w:lang w:val="en-US"/>
        </w:rPr>
        <w:t xml:space="preserve"> </w:t>
      </w:r>
      <w:r w:rsidR="003352E7" w:rsidRPr="00C12AB4">
        <w:rPr>
          <w:lang w:val="en-US"/>
        </w:rPr>
        <w:t xml:space="preserve">It is suggested that </w:t>
      </w:r>
      <w:r w:rsidR="00F42EEE" w:rsidRPr="00C12AB4">
        <w:rPr>
          <w:lang w:val="en-US"/>
        </w:rPr>
        <w:t xml:space="preserve">the preparatory </w:t>
      </w:r>
      <w:r w:rsidR="00F42EEE" w:rsidRPr="00C12AB4">
        <w:rPr>
          <w:lang w:val="en-US"/>
        </w:rPr>
        <w:lastRenderedPageBreak/>
        <w:t xml:space="preserve">work for this stocktake review </w:t>
      </w:r>
      <w:r w:rsidR="00A11116" w:rsidRPr="00C12AB4">
        <w:rPr>
          <w:lang w:val="en-US"/>
        </w:rPr>
        <w:t xml:space="preserve">is conducted </w:t>
      </w:r>
      <w:r w:rsidR="00F42EEE" w:rsidRPr="00C12AB4">
        <w:rPr>
          <w:lang w:val="en-US"/>
        </w:rPr>
        <w:t xml:space="preserve">in conjunction with the seventh quadrennial review of the effectiveness of the financial mechanism. </w:t>
      </w:r>
    </w:p>
    <w:p w14:paraId="44035CBE" w14:textId="46783B70" w:rsidR="0037757A" w:rsidRPr="00C12AB4" w:rsidRDefault="00CD3D73" w:rsidP="006851C0">
      <w:pPr>
        <w:pStyle w:val="CBDH1"/>
        <w:rPr>
          <w:lang w:val="en-US"/>
        </w:rPr>
      </w:pPr>
      <w:r w:rsidRPr="00C12AB4">
        <w:rPr>
          <w:lang w:val="en-US"/>
        </w:rPr>
        <w:t>V</w:t>
      </w:r>
      <w:r w:rsidR="0037757A" w:rsidRPr="00C12AB4">
        <w:rPr>
          <w:lang w:val="en-US"/>
        </w:rPr>
        <w:t>.</w:t>
      </w:r>
      <w:r w:rsidR="0037757A" w:rsidRPr="00C12AB4">
        <w:rPr>
          <w:lang w:val="en-US"/>
        </w:rPr>
        <w:tab/>
      </w:r>
      <w:r w:rsidR="00631E45" w:rsidRPr="00C12AB4">
        <w:rPr>
          <w:lang w:val="en-US"/>
        </w:rPr>
        <w:t>F</w:t>
      </w:r>
      <w:r w:rsidRPr="00C12AB4">
        <w:rPr>
          <w:lang w:val="en-US"/>
        </w:rPr>
        <w:t>unding requirements</w:t>
      </w:r>
      <w:r w:rsidR="009136F0" w:rsidRPr="00C12AB4">
        <w:rPr>
          <w:lang w:val="en-US"/>
        </w:rPr>
        <w:t xml:space="preserve"> over </w:t>
      </w:r>
      <w:r w:rsidR="009136F0" w:rsidRPr="009E6C04">
        <w:t>the</w:t>
      </w:r>
      <w:r w:rsidR="009136F0" w:rsidRPr="00C12AB4">
        <w:rPr>
          <w:lang w:val="en-US"/>
        </w:rPr>
        <w:t xml:space="preserve"> tenth replenish</w:t>
      </w:r>
      <w:r w:rsidR="006C05DF" w:rsidRPr="00C12AB4">
        <w:rPr>
          <w:lang w:val="en-US"/>
        </w:rPr>
        <w:t>ment cycle</w:t>
      </w:r>
      <w:r w:rsidR="00DF57CC" w:rsidRPr="00C12AB4">
        <w:rPr>
          <w:lang w:val="en-US"/>
        </w:rPr>
        <w:t xml:space="preserve"> of the Global Environment Facility</w:t>
      </w:r>
      <w:r w:rsidR="00DF6F08">
        <w:rPr>
          <w:lang w:val="en-US"/>
        </w:rPr>
        <w:t xml:space="preserve"> Trust Fund</w:t>
      </w:r>
    </w:p>
    <w:p w14:paraId="40C5602E" w14:textId="1FB1B424" w:rsidR="00490D96" w:rsidRPr="00C12AB4" w:rsidRDefault="00BA43A8" w:rsidP="00FD7323">
      <w:pPr>
        <w:pStyle w:val="CBDNormalNumber"/>
      </w:pPr>
      <w:r w:rsidRPr="00C12AB4">
        <w:rPr>
          <w:lang w:val="en-US"/>
        </w:rPr>
        <w:t xml:space="preserve">The ninth replenishment of the </w:t>
      </w:r>
      <w:r w:rsidR="00934AF9" w:rsidRPr="00C12AB4">
        <w:rPr>
          <w:lang w:val="en-US"/>
        </w:rPr>
        <w:t xml:space="preserve">Global Environment Facility Trust Fund </w:t>
      </w:r>
      <w:r w:rsidR="00F60DAF" w:rsidRPr="00C12AB4">
        <w:rPr>
          <w:lang w:val="en-US"/>
        </w:rPr>
        <w:t>(July</w:t>
      </w:r>
      <w:r w:rsidR="00DF6F08">
        <w:rPr>
          <w:lang w:val="en-US"/>
        </w:rPr>
        <w:t> </w:t>
      </w:r>
      <w:r w:rsidR="00F60DAF" w:rsidRPr="00C12AB4">
        <w:rPr>
          <w:lang w:val="en-US"/>
        </w:rPr>
        <w:t>20</w:t>
      </w:r>
      <w:r w:rsidR="00E9381E" w:rsidRPr="00C12AB4">
        <w:rPr>
          <w:lang w:val="en-US"/>
        </w:rPr>
        <w:t>26</w:t>
      </w:r>
      <w:r w:rsidR="00F60DAF" w:rsidRPr="00C12AB4">
        <w:rPr>
          <w:lang w:val="en-US"/>
        </w:rPr>
        <w:t>–June</w:t>
      </w:r>
      <w:r w:rsidR="00DF6F08">
        <w:rPr>
          <w:lang w:val="en-US"/>
        </w:rPr>
        <w:t> </w:t>
      </w:r>
      <w:r w:rsidR="00F60DAF" w:rsidRPr="00C12AB4">
        <w:rPr>
          <w:lang w:val="en-US"/>
        </w:rPr>
        <w:t xml:space="preserve">2030) </w:t>
      </w:r>
      <w:r w:rsidR="00934AF9" w:rsidRPr="00C12AB4">
        <w:rPr>
          <w:lang w:val="en-US"/>
        </w:rPr>
        <w:t xml:space="preserve">concluded </w:t>
      </w:r>
      <w:r w:rsidR="00FA2787" w:rsidRPr="00C12AB4">
        <w:rPr>
          <w:lang w:val="en-US"/>
        </w:rPr>
        <w:t xml:space="preserve">with pledges of </w:t>
      </w:r>
      <w:r w:rsidR="00516AA0" w:rsidRPr="00C12AB4">
        <w:rPr>
          <w:lang w:val="en-US"/>
        </w:rPr>
        <w:t>$</w:t>
      </w:r>
      <w:r w:rsidR="007D5428" w:rsidRPr="00C12AB4">
        <w:rPr>
          <w:lang w:val="en-US"/>
        </w:rPr>
        <w:t>3.9</w:t>
      </w:r>
      <w:r w:rsidR="00DF6F08">
        <w:rPr>
          <w:lang w:val="en-US"/>
        </w:rPr>
        <w:t> </w:t>
      </w:r>
      <w:r w:rsidR="007D5428" w:rsidRPr="00C12AB4">
        <w:rPr>
          <w:lang w:val="en-US"/>
        </w:rPr>
        <w:t xml:space="preserve">billion from </w:t>
      </w:r>
      <w:r w:rsidR="00047A1E" w:rsidRPr="00C12AB4">
        <w:rPr>
          <w:lang w:val="en-US"/>
        </w:rPr>
        <w:t xml:space="preserve">21 </w:t>
      </w:r>
      <w:r w:rsidR="008B78BF" w:rsidRPr="00C12AB4">
        <w:rPr>
          <w:lang w:val="en-US"/>
        </w:rPr>
        <w:t>Parties to the Convention</w:t>
      </w:r>
      <w:r w:rsidR="00DD14C8" w:rsidRPr="00C12AB4">
        <w:rPr>
          <w:lang w:val="en-US"/>
        </w:rPr>
        <w:t>, including developed countries, developing countries and countries with economies in transition</w:t>
      </w:r>
      <w:r w:rsidR="008B78BF" w:rsidRPr="00C12AB4">
        <w:rPr>
          <w:lang w:val="en-US"/>
        </w:rPr>
        <w:t xml:space="preserve">. </w:t>
      </w:r>
      <w:r w:rsidR="008A7508" w:rsidRPr="00C12AB4">
        <w:rPr>
          <w:lang w:val="en-US"/>
        </w:rPr>
        <w:t>The summary of negotiations of the ninth replenishment of the Trust Fund</w:t>
      </w:r>
      <w:r w:rsidR="008B78BF" w:rsidRPr="00C12AB4">
        <w:t xml:space="preserve"> </w:t>
      </w:r>
      <w:r w:rsidR="00065C95" w:rsidRPr="00C12AB4">
        <w:t xml:space="preserve">includes </w:t>
      </w:r>
      <w:r w:rsidR="00752CFE" w:rsidRPr="00C12AB4">
        <w:t>the programming</w:t>
      </w:r>
      <w:r w:rsidR="00065C95" w:rsidRPr="00C12AB4">
        <w:t xml:space="preserve"> </w:t>
      </w:r>
      <w:r w:rsidR="00752CFE" w:rsidRPr="00C12AB4">
        <w:rPr>
          <w:lang w:val="en-US"/>
        </w:rPr>
        <w:t>directions</w:t>
      </w:r>
      <w:r w:rsidR="00065C95" w:rsidRPr="00C12AB4">
        <w:rPr>
          <w:lang w:val="en-US"/>
        </w:rPr>
        <w:t xml:space="preserve"> </w:t>
      </w:r>
      <w:r w:rsidR="00A12641">
        <w:rPr>
          <w:lang w:val="en-US"/>
        </w:rPr>
        <w:t>and</w:t>
      </w:r>
      <w:r w:rsidR="00A12641" w:rsidRPr="00C12AB4">
        <w:rPr>
          <w:lang w:val="en-US"/>
        </w:rPr>
        <w:t xml:space="preserve"> </w:t>
      </w:r>
      <w:r w:rsidR="00752CFE" w:rsidRPr="00C12AB4">
        <w:rPr>
          <w:lang w:val="en-US"/>
        </w:rPr>
        <w:t>the allocation of resources set forth therein, the policy</w:t>
      </w:r>
      <w:r w:rsidR="00FD7323" w:rsidRPr="00C12AB4">
        <w:rPr>
          <w:lang w:val="en-US"/>
        </w:rPr>
        <w:t xml:space="preserve"> </w:t>
      </w:r>
      <w:r w:rsidR="00752CFE" w:rsidRPr="00C12AB4">
        <w:rPr>
          <w:lang w:val="en-US"/>
        </w:rPr>
        <w:t xml:space="preserve">recommendations and the </w:t>
      </w:r>
      <w:r w:rsidR="00FD7323" w:rsidRPr="00C12AB4">
        <w:rPr>
          <w:lang w:val="en-US"/>
        </w:rPr>
        <w:t>d</w:t>
      </w:r>
      <w:r w:rsidR="00752CFE" w:rsidRPr="00C12AB4">
        <w:rPr>
          <w:lang w:val="en-US"/>
        </w:rPr>
        <w:t xml:space="preserve">raft </w:t>
      </w:r>
      <w:r w:rsidR="00FD7323" w:rsidRPr="00C12AB4">
        <w:rPr>
          <w:lang w:val="en-US"/>
        </w:rPr>
        <w:t>r</w:t>
      </w:r>
      <w:r w:rsidR="00752CFE" w:rsidRPr="00C12AB4">
        <w:rPr>
          <w:lang w:val="en-US"/>
        </w:rPr>
        <w:t xml:space="preserve">eplenishment </w:t>
      </w:r>
      <w:r w:rsidR="00FD7323" w:rsidRPr="00C12AB4">
        <w:rPr>
          <w:lang w:val="en-US"/>
        </w:rPr>
        <w:t>r</w:t>
      </w:r>
      <w:r w:rsidR="00752CFE" w:rsidRPr="00C12AB4">
        <w:rPr>
          <w:lang w:val="en-US"/>
        </w:rPr>
        <w:t>esolution</w:t>
      </w:r>
      <w:r w:rsidR="00FD7323" w:rsidRPr="00C12AB4">
        <w:rPr>
          <w:lang w:val="en-US"/>
        </w:rPr>
        <w:t>.</w:t>
      </w:r>
    </w:p>
    <w:p w14:paraId="6A54CE54" w14:textId="27E14644" w:rsidR="007229FE" w:rsidRPr="00C12AB4" w:rsidRDefault="008C207E" w:rsidP="00FC4482">
      <w:pPr>
        <w:pStyle w:val="CBDNormalNumber"/>
        <w:rPr>
          <w:lang w:val="en-US"/>
        </w:rPr>
      </w:pPr>
      <w:r>
        <w:rPr>
          <w:lang w:val="en-US"/>
        </w:rPr>
        <w:t>A</w:t>
      </w:r>
      <w:r w:rsidRPr="00C12AB4">
        <w:rPr>
          <w:lang w:val="en-US"/>
        </w:rPr>
        <w:t xml:space="preserve">nnex I </w:t>
      </w:r>
      <w:r>
        <w:rPr>
          <w:lang w:val="en-US"/>
        </w:rPr>
        <w:t>to</w:t>
      </w:r>
      <w:r w:rsidR="00FC4482" w:rsidRPr="00C12AB4">
        <w:rPr>
          <w:lang w:val="en-US"/>
        </w:rPr>
        <w:t xml:space="preserve"> the draft decision prepared by the Subsidiary Body on Implementation in recommendation</w:t>
      </w:r>
      <w:r w:rsidR="00AB6CA2">
        <w:rPr>
          <w:lang w:val="en-US"/>
        </w:rPr>
        <w:t> </w:t>
      </w:r>
      <w:hyperlink r:id="rId26" w:history="1">
        <w:r w:rsidR="00FC4482" w:rsidRPr="00C12AB4">
          <w:rPr>
            <w:rStyle w:val="Hyperlink"/>
            <w:lang w:val="en-US"/>
          </w:rPr>
          <w:t>6/2</w:t>
        </w:r>
      </w:hyperlink>
      <w:r w:rsidR="00FC4482" w:rsidRPr="00C12AB4">
        <w:rPr>
          <w:lang w:val="en-US"/>
        </w:rPr>
        <w:t xml:space="preserve"> </w:t>
      </w:r>
      <w:r w:rsidR="0065667E">
        <w:rPr>
          <w:lang w:val="en-US"/>
        </w:rPr>
        <w:t>contains</w:t>
      </w:r>
      <w:r w:rsidR="00FC4482" w:rsidRPr="00C12AB4">
        <w:rPr>
          <w:lang w:val="en-US"/>
        </w:rPr>
        <w:t xml:space="preserve"> terms of reference for a full assessment of the amount of funds that are necessary to assist developing country Parties, in particular the least developed countries and small island developing States, and Parties with economies in transition, in accordance with the guidance provided by the Conference of the Parties, in fulfilling their commitments under the Convention and its Protocols for the tenth replenishment period of the Global Environment Facility Trust Fund (July</w:t>
      </w:r>
      <w:r w:rsidR="000B04D8">
        <w:rPr>
          <w:lang w:val="en-US"/>
        </w:rPr>
        <w:t> </w:t>
      </w:r>
      <w:r w:rsidR="00FC4482" w:rsidRPr="00C12AB4">
        <w:rPr>
          <w:lang w:val="en-US"/>
        </w:rPr>
        <w:t xml:space="preserve">2030–June 2034), which suggest national platforms for biodiversity project planning. Country platforms are also envisaged in the </w:t>
      </w:r>
      <w:r w:rsidR="000E4D94" w:rsidRPr="00C12AB4">
        <w:rPr>
          <w:lang w:val="en-US"/>
        </w:rPr>
        <w:t>c</w:t>
      </w:r>
      <w:r w:rsidR="00FC4482" w:rsidRPr="00C12AB4">
        <w:rPr>
          <w:lang w:val="en-US"/>
        </w:rPr>
        <w:t xml:space="preserve">ountry </w:t>
      </w:r>
      <w:r w:rsidR="000E4D94" w:rsidRPr="00C12AB4">
        <w:rPr>
          <w:lang w:val="en-US"/>
        </w:rPr>
        <w:t>e</w:t>
      </w:r>
      <w:r w:rsidR="00FC4482" w:rsidRPr="00C12AB4">
        <w:rPr>
          <w:lang w:val="en-US"/>
        </w:rPr>
        <w:t xml:space="preserve">ngagement </w:t>
      </w:r>
      <w:r w:rsidR="000E4D94" w:rsidRPr="00C12AB4">
        <w:rPr>
          <w:lang w:val="en-US"/>
        </w:rPr>
        <w:t>s</w:t>
      </w:r>
      <w:r w:rsidR="00FC4482" w:rsidRPr="00C12AB4">
        <w:rPr>
          <w:lang w:val="en-US"/>
        </w:rPr>
        <w:t xml:space="preserve">trategy of the </w:t>
      </w:r>
      <w:r w:rsidR="000E4D94" w:rsidRPr="00C12AB4">
        <w:rPr>
          <w:lang w:val="en-US"/>
        </w:rPr>
        <w:t>p</w:t>
      </w:r>
      <w:r w:rsidR="00FC4482" w:rsidRPr="00C12AB4">
        <w:rPr>
          <w:lang w:val="en-US"/>
        </w:rPr>
        <w:t xml:space="preserve">rogramming </w:t>
      </w:r>
      <w:r w:rsidR="000E4D94" w:rsidRPr="00C12AB4">
        <w:rPr>
          <w:lang w:val="en-US"/>
        </w:rPr>
        <w:t>d</w:t>
      </w:r>
      <w:r w:rsidR="00FC4482" w:rsidRPr="00C12AB4">
        <w:rPr>
          <w:lang w:val="en-US"/>
        </w:rPr>
        <w:t>irections</w:t>
      </w:r>
      <w:r w:rsidR="000B04D8">
        <w:rPr>
          <w:lang w:val="en-US"/>
        </w:rPr>
        <w:t xml:space="preserve"> of the ninth replenishment period</w:t>
      </w:r>
      <w:r w:rsidR="00FC4482" w:rsidRPr="00C12AB4">
        <w:rPr>
          <w:lang w:val="en-US"/>
        </w:rPr>
        <w:t>.</w:t>
      </w:r>
    </w:p>
    <w:p w14:paraId="1EB233FE" w14:textId="538D29EE" w:rsidR="00202799" w:rsidRPr="008F6874" w:rsidRDefault="007D085C" w:rsidP="006851C0">
      <w:pPr>
        <w:pStyle w:val="CBDH1"/>
        <w:rPr>
          <w:lang w:val="en-US"/>
        </w:rPr>
      </w:pPr>
      <w:r w:rsidRPr="00E65E10">
        <w:rPr>
          <w:lang w:val="en-US"/>
        </w:rPr>
        <w:t>VI</w:t>
      </w:r>
      <w:r w:rsidRPr="008F6874">
        <w:rPr>
          <w:lang w:val="en-US"/>
        </w:rPr>
        <w:t>.</w:t>
      </w:r>
      <w:r w:rsidRPr="008F6874">
        <w:rPr>
          <w:lang w:val="en-US"/>
        </w:rPr>
        <w:tab/>
      </w:r>
      <w:r w:rsidR="00040FDC">
        <w:rPr>
          <w:lang w:val="en-US"/>
        </w:rPr>
        <w:t>I</w:t>
      </w:r>
      <w:r w:rsidR="00D9695B" w:rsidRPr="008F6874">
        <w:rPr>
          <w:lang w:val="en-US"/>
        </w:rPr>
        <w:t xml:space="preserve">nter-secretariat </w:t>
      </w:r>
      <w:r w:rsidR="00D9695B" w:rsidRPr="009E6C04">
        <w:t>cooperation</w:t>
      </w:r>
    </w:p>
    <w:p w14:paraId="7542042F" w14:textId="7E06A4E6" w:rsidR="007D085C" w:rsidRPr="00C12AB4" w:rsidRDefault="00D735B4" w:rsidP="007D4794">
      <w:pPr>
        <w:pStyle w:val="CBDNormalNumber"/>
        <w:rPr>
          <w:lang w:val="en-US"/>
        </w:rPr>
      </w:pPr>
      <w:r>
        <w:rPr>
          <w:lang w:val="en-US"/>
        </w:rPr>
        <w:t xml:space="preserve">Despite </w:t>
      </w:r>
      <w:r w:rsidRPr="00C12AB4">
        <w:rPr>
          <w:lang w:val="en-US"/>
        </w:rPr>
        <w:t>budgetary constraint</w:t>
      </w:r>
      <w:r w:rsidR="000E3AD2" w:rsidRPr="00C12AB4">
        <w:rPr>
          <w:lang w:val="en-US"/>
        </w:rPr>
        <w:t>s</w:t>
      </w:r>
      <w:r w:rsidRPr="00C12AB4">
        <w:rPr>
          <w:lang w:val="en-US"/>
        </w:rPr>
        <w:t>, t</w:t>
      </w:r>
      <w:r w:rsidR="00724BFD" w:rsidRPr="00C12AB4">
        <w:rPr>
          <w:lang w:val="en-US"/>
        </w:rPr>
        <w:t>h</w:t>
      </w:r>
      <w:r w:rsidR="006D53A0" w:rsidRPr="00C12AB4">
        <w:rPr>
          <w:lang w:val="en-US"/>
        </w:rPr>
        <w:t xml:space="preserve">e </w:t>
      </w:r>
      <w:r w:rsidRPr="00C12AB4">
        <w:rPr>
          <w:lang w:val="en-US"/>
        </w:rPr>
        <w:t>secretariats</w:t>
      </w:r>
      <w:r w:rsidR="006D53A0" w:rsidRPr="00C12AB4">
        <w:rPr>
          <w:lang w:val="en-US"/>
        </w:rPr>
        <w:t xml:space="preserve"> of the Convention and </w:t>
      </w:r>
      <w:r w:rsidR="000B04D8">
        <w:rPr>
          <w:lang w:val="en-US"/>
        </w:rPr>
        <w:t>the Global Environment Facility</w:t>
      </w:r>
      <w:r w:rsidRPr="00C12AB4">
        <w:rPr>
          <w:lang w:val="en-US"/>
        </w:rPr>
        <w:t xml:space="preserve"> have intensified their cooperation since the </w:t>
      </w:r>
      <w:r w:rsidR="00223881" w:rsidRPr="00C12AB4">
        <w:rPr>
          <w:lang w:val="en-US"/>
        </w:rPr>
        <w:t>sixteenth meeting of the Conference of the Parties, including</w:t>
      </w:r>
      <w:r w:rsidR="00C02E86">
        <w:rPr>
          <w:lang w:val="en-US"/>
        </w:rPr>
        <w:t xml:space="preserve"> through</w:t>
      </w:r>
      <w:r w:rsidRPr="00C12AB4">
        <w:rPr>
          <w:lang w:val="en-US"/>
        </w:rPr>
        <w:t>:</w:t>
      </w:r>
    </w:p>
    <w:p w14:paraId="7DFD5F69" w14:textId="10CB39BF" w:rsidR="00C3389F" w:rsidRPr="00C12AB4" w:rsidRDefault="000A2279" w:rsidP="00C63D14">
      <w:pPr>
        <w:pStyle w:val="CBDNormalNumber"/>
        <w:numPr>
          <w:ilvl w:val="1"/>
          <w:numId w:val="7"/>
        </w:numPr>
        <w:rPr>
          <w:lang w:val="en-US"/>
        </w:rPr>
      </w:pPr>
      <w:r w:rsidRPr="00C12AB4">
        <w:rPr>
          <w:lang w:val="en-US"/>
        </w:rPr>
        <w:t xml:space="preserve">Participation in </w:t>
      </w:r>
      <w:r w:rsidR="00D7227B" w:rsidRPr="00C12AB4">
        <w:rPr>
          <w:lang w:val="en-US"/>
        </w:rPr>
        <w:t xml:space="preserve">the </w:t>
      </w:r>
      <w:r w:rsidR="000A6F29" w:rsidRPr="00C12AB4">
        <w:rPr>
          <w:lang w:val="en-US"/>
        </w:rPr>
        <w:t>first to fourth meetings on the ninth replenishment</w:t>
      </w:r>
      <w:r w:rsidR="009123C2" w:rsidRPr="00C12AB4">
        <w:rPr>
          <w:lang w:val="en-US"/>
        </w:rPr>
        <w:t xml:space="preserve"> of the </w:t>
      </w:r>
      <w:r w:rsidR="00C02E86">
        <w:rPr>
          <w:lang w:val="en-US"/>
        </w:rPr>
        <w:t>Global Environment Facility</w:t>
      </w:r>
      <w:r w:rsidR="009A3810" w:rsidRPr="00C12AB4">
        <w:rPr>
          <w:lang w:val="en-US"/>
        </w:rPr>
        <w:t xml:space="preserve"> Trust Fund</w:t>
      </w:r>
      <w:r w:rsidR="000655F5" w:rsidRPr="00C12AB4">
        <w:rPr>
          <w:lang w:val="en-US"/>
        </w:rPr>
        <w:t xml:space="preserve"> </w:t>
      </w:r>
      <w:r w:rsidR="00B226FC" w:rsidRPr="00C12AB4">
        <w:rPr>
          <w:lang w:val="en-US"/>
        </w:rPr>
        <w:t>(20</w:t>
      </w:r>
      <w:r w:rsidR="001218C1" w:rsidRPr="00C12AB4">
        <w:rPr>
          <w:lang w:val="en-US"/>
        </w:rPr>
        <w:t>–</w:t>
      </w:r>
      <w:r w:rsidR="00B226FC" w:rsidRPr="00C12AB4">
        <w:rPr>
          <w:lang w:val="en-US"/>
        </w:rPr>
        <w:t>21</w:t>
      </w:r>
      <w:r w:rsidR="00076146" w:rsidRPr="00C12AB4">
        <w:rPr>
          <w:lang w:val="en-US"/>
        </w:rPr>
        <w:t> </w:t>
      </w:r>
      <w:r w:rsidR="001A28A9" w:rsidRPr="00C12AB4">
        <w:rPr>
          <w:lang w:val="en-US"/>
        </w:rPr>
        <w:t>May 2025</w:t>
      </w:r>
      <w:r w:rsidR="00B226FC" w:rsidRPr="00C12AB4">
        <w:rPr>
          <w:lang w:val="en-US"/>
        </w:rPr>
        <w:t>;</w:t>
      </w:r>
      <w:r w:rsidR="001A28A9" w:rsidRPr="00C12AB4">
        <w:rPr>
          <w:lang w:val="en-US"/>
        </w:rPr>
        <w:t xml:space="preserve"> </w:t>
      </w:r>
      <w:r w:rsidR="00122B53" w:rsidRPr="00C12AB4">
        <w:rPr>
          <w:lang w:val="en-US"/>
        </w:rPr>
        <w:t>7</w:t>
      </w:r>
      <w:r w:rsidR="001218C1" w:rsidRPr="00C12AB4">
        <w:rPr>
          <w:lang w:val="en-US"/>
        </w:rPr>
        <w:t>–</w:t>
      </w:r>
      <w:r w:rsidR="00122B53" w:rsidRPr="00C12AB4">
        <w:rPr>
          <w:lang w:val="en-US"/>
        </w:rPr>
        <w:t>9</w:t>
      </w:r>
      <w:r w:rsidR="00076146" w:rsidRPr="00C12AB4">
        <w:rPr>
          <w:lang w:val="en-US"/>
        </w:rPr>
        <w:t> </w:t>
      </w:r>
      <w:r w:rsidR="0000482C" w:rsidRPr="00C12AB4">
        <w:rPr>
          <w:lang w:val="en-US"/>
        </w:rPr>
        <w:t>October 2025</w:t>
      </w:r>
      <w:r w:rsidR="00B226FC" w:rsidRPr="00C12AB4">
        <w:rPr>
          <w:lang w:val="en-US"/>
        </w:rPr>
        <w:t>;</w:t>
      </w:r>
      <w:r w:rsidR="0000482C" w:rsidRPr="00C12AB4">
        <w:rPr>
          <w:lang w:val="en-US"/>
        </w:rPr>
        <w:t xml:space="preserve"> </w:t>
      </w:r>
      <w:r w:rsidR="00122B53" w:rsidRPr="00C12AB4">
        <w:rPr>
          <w:lang w:val="en-US"/>
        </w:rPr>
        <w:t>19</w:t>
      </w:r>
      <w:r w:rsidR="001218C1" w:rsidRPr="00C12AB4">
        <w:rPr>
          <w:lang w:val="en-US"/>
        </w:rPr>
        <w:t>–</w:t>
      </w:r>
      <w:r w:rsidR="00122B53" w:rsidRPr="00C12AB4">
        <w:rPr>
          <w:lang w:val="en-US"/>
        </w:rPr>
        <w:t>20</w:t>
      </w:r>
      <w:r w:rsidR="003A37D5">
        <w:rPr>
          <w:lang w:val="en-US"/>
        </w:rPr>
        <w:t> </w:t>
      </w:r>
      <w:r w:rsidR="0000482C" w:rsidRPr="00C12AB4">
        <w:rPr>
          <w:lang w:val="en-US"/>
        </w:rPr>
        <w:t xml:space="preserve">January 2026 </w:t>
      </w:r>
      <w:r w:rsidR="001218C1" w:rsidRPr="00C12AB4">
        <w:rPr>
          <w:lang w:val="en-US"/>
        </w:rPr>
        <w:t xml:space="preserve">and </w:t>
      </w:r>
      <w:r w:rsidR="008F1791" w:rsidRPr="00C12AB4">
        <w:rPr>
          <w:lang w:val="en-US"/>
        </w:rPr>
        <w:t>9</w:t>
      </w:r>
      <w:r w:rsidR="00076146" w:rsidRPr="00C12AB4">
        <w:rPr>
          <w:lang w:val="en-US"/>
        </w:rPr>
        <w:t> </w:t>
      </w:r>
      <w:r w:rsidR="008F1791" w:rsidRPr="00C12AB4">
        <w:rPr>
          <w:lang w:val="en-US"/>
        </w:rPr>
        <w:t>April 2026</w:t>
      </w:r>
      <w:r w:rsidR="00B226FC" w:rsidRPr="00C12AB4">
        <w:rPr>
          <w:lang w:val="en-US"/>
        </w:rPr>
        <w:t>)</w:t>
      </w:r>
      <w:r w:rsidR="00A32319" w:rsidRPr="00C12AB4">
        <w:rPr>
          <w:lang w:val="en-US"/>
        </w:rPr>
        <w:t>;</w:t>
      </w:r>
    </w:p>
    <w:p w14:paraId="104E03E8" w14:textId="5F72FD4C" w:rsidR="004232CA" w:rsidRPr="00C12AB4" w:rsidRDefault="005009A4" w:rsidP="00C63D14">
      <w:pPr>
        <w:pStyle w:val="CBDNormalNumber"/>
        <w:numPr>
          <w:ilvl w:val="1"/>
          <w:numId w:val="7"/>
        </w:numPr>
        <w:rPr>
          <w:lang w:val="en-US"/>
        </w:rPr>
      </w:pPr>
      <w:r w:rsidRPr="00C12AB4">
        <w:rPr>
          <w:lang w:val="en-US"/>
        </w:rPr>
        <w:t>Coordination with multilateral environmental agreements</w:t>
      </w:r>
      <w:r w:rsidR="00E75989" w:rsidRPr="00C12AB4">
        <w:rPr>
          <w:lang w:val="en-US"/>
        </w:rPr>
        <w:t>, including biodiversity-related conventions,</w:t>
      </w:r>
      <w:r w:rsidRPr="00C12AB4">
        <w:rPr>
          <w:lang w:val="en-US"/>
        </w:rPr>
        <w:t xml:space="preserve"> </w:t>
      </w:r>
      <w:r w:rsidR="00D12361" w:rsidRPr="00C12AB4">
        <w:rPr>
          <w:lang w:val="en-US"/>
        </w:rPr>
        <w:t>to provide written comments</w:t>
      </w:r>
      <w:r w:rsidR="001B2E81" w:rsidRPr="00C12AB4">
        <w:rPr>
          <w:lang w:val="en-US"/>
        </w:rPr>
        <w:t xml:space="preserve"> on the </w:t>
      </w:r>
      <w:r w:rsidR="00A32319" w:rsidRPr="00C12AB4">
        <w:rPr>
          <w:lang w:val="en-US"/>
        </w:rPr>
        <w:t>draft programming directions and draft policy directions</w:t>
      </w:r>
      <w:r w:rsidR="006E00DD">
        <w:rPr>
          <w:lang w:val="en-US"/>
        </w:rPr>
        <w:t xml:space="preserve"> for the ninth replenishment period</w:t>
      </w:r>
      <w:r w:rsidR="00A32319" w:rsidRPr="00C12AB4">
        <w:rPr>
          <w:lang w:val="en-US"/>
        </w:rPr>
        <w:t>;</w:t>
      </w:r>
      <w:r w:rsidR="00D12361" w:rsidRPr="00C12AB4">
        <w:rPr>
          <w:lang w:val="en-US"/>
        </w:rPr>
        <w:t xml:space="preserve"> </w:t>
      </w:r>
    </w:p>
    <w:p w14:paraId="4E9006F1" w14:textId="6677927A" w:rsidR="00263C43" w:rsidRPr="00C12AB4" w:rsidRDefault="000A2279" w:rsidP="00C63D14">
      <w:pPr>
        <w:pStyle w:val="CBDNormalNumber"/>
        <w:numPr>
          <w:ilvl w:val="1"/>
          <w:numId w:val="7"/>
        </w:numPr>
        <w:rPr>
          <w:lang w:val="en-US"/>
        </w:rPr>
      </w:pPr>
      <w:r w:rsidRPr="00C12AB4">
        <w:rPr>
          <w:lang w:val="en-US"/>
        </w:rPr>
        <w:t xml:space="preserve">Participation in </w:t>
      </w:r>
      <w:r w:rsidR="00D7227B" w:rsidRPr="00C12AB4">
        <w:rPr>
          <w:lang w:val="en-US"/>
        </w:rPr>
        <w:t xml:space="preserve">the </w:t>
      </w:r>
      <w:r w:rsidR="00171EA9" w:rsidRPr="00C12AB4">
        <w:rPr>
          <w:lang w:val="en-US"/>
        </w:rPr>
        <w:t xml:space="preserve">sixty-eighth to seventy-first meetings of the </w:t>
      </w:r>
      <w:r w:rsidR="006E00DD" w:rsidRPr="00C12AB4">
        <w:rPr>
          <w:lang w:val="en-US"/>
        </w:rPr>
        <w:t xml:space="preserve">Council </w:t>
      </w:r>
      <w:r w:rsidR="006E00DD">
        <w:rPr>
          <w:lang w:val="en-US"/>
        </w:rPr>
        <w:t>of the Global Environment Facility</w:t>
      </w:r>
      <w:r w:rsidR="00263C43" w:rsidRPr="00C12AB4">
        <w:rPr>
          <w:lang w:val="en-US"/>
        </w:rPr>
        <w:t xml:space="preserve"> </w:t>
      </w:r>
      <w:r w:rsidR="00CB4B1E" w:rsidRPr="00C12AB4">
        <w:rPr>
          <w:lang w:val="en-US"/>
        </w:rPr>
        <w:t xml:space="preserve">and associated interactive exchanges with the Council </w:t>
      </w:r>
      <w:r w:rsidR="00E04B90" w:rsidRPr="00C12AB4">
        <w:rPr>
          <w:lang w:val="en-US"/>
        </w:rPr>
        <w:t>(</w:t>
      </w:r>
      <w:r w:rsidR="00664F71" w:rsidRPr="00C12AB4">
        <w:rPr>
          <w:lang w:val="en-US"/>
        </w:rPr>
        <w:t>16</w:t>
      </w:r>
      <w:r w:rsidR="00430681" w:rsidRPr="00C12AB4">
        <w:rPr>
          <w:lang w:val="en-US"/>
        </w:rPr>
        <w:t>–</w:t>
      </w:r>
      <w:r w:rsidR="00664F71" w:rsidRPr="00C12AB4">
        <w:rPr>
          <w:lang w:val="en-US"/>
        </w:rPr>
        <w:t>20</w:t>
      </w:r>
      <w:r w:rsidR="003A37D5">
        <w:rPr>
          <w:lang w:val="en-US"/>
        </w:rPr>
        <w:t> </w:t>
      </w:r>
      <w:r w:rsidR="00E04B90" w:rsidRPr="00C12AB4">
        <w:rPr>
          <w:lang w:val="en-US"/>
        </w:rPr>
        <w:t>December</w:t>
      </w:r>
      <w:r w:rsidR="00664F71" w:rsidRPr="00C12AB4">
        <w:rPr>
          <w:lang w:val="en-US"/>
        </w:rPr>
        <w:t xml:space="preserve"> </w:t>
      </w:r>
      <w:r w:rsidR="00E04B90" w:rsidRPr="00C12AB4">
        <w:rPr>
          <w:lang w:val="en-US"/>
        </w:rPr>
        <w:t xml:space="preserve">2024; </w:t>
      </w:r>
      <w:r w:rsidR="00753690" w:rsidRPr="00C12AB4">
        <w:rPr>
          <w:lang w:val="en-US"/>
        </w:rPr>
        <w:t>2</w:t>
      </w:r>
      <w:r w:rsidR="00430681" w:rsidRPr="00C12AB4">
        <w:rPr>
          <w:lang w:val="en-US"/>
        </w:rPr>
        <w:t>–</w:t>
      </w:r>
      <w:r w:rsidR="00753690" w:rsidRPr="00C12AB4">
        <w:rPr>
          <w:lang w:val="en-US"/>
        </w:rPr>
        <w:t>6</w:t>
      </w:r>
      <w:r w:rsidR="003A37D5">
        <w:rPr>
          <w:lang w:val="en-US"/>
        </w:rPr>
        <w:t> </w:t>
      </w:r>
      <w:r w:rsidR="00E04B90" w:rsidRPr="00C12AB4">
        <w:rPr>
          <w:lang w:val="en-US"/>
        </w:rPr>
        <w:t xml:space="preserve">June 2025; </w:t>
      </w:r>
      <w:r w:rsidR="00753690" w:rsidRPr="00C12AB4">
        <w:rPr>
          <w:lang w:val="en-US"/>
        </w:rPr>
        <w:t>15</w:t>
      </w:r>
      <w:r w:rsidR="00430681" w:rsidRPr="00C12AB4">
        <w:rPr>
          <w:lang w:val="en-US"/>
        </w:rPr>
        <w:t>–</w:t>
      </w:r>
      <w:r w:rsidR="00753690" w:rsidRPr="00C12AB4">
        <w:rPr>
          <w:lang w:val="en-US"/>
        </w:rPr>
        <w:t>19</w:t>
      </w:r>
      <w:r w:rsidR="005536A1" w:rsidRPr="00C12AB4">
        <w:rPr>
          <w:lang w:val="en-US"/>
        </w:rPr>
        <w:t> </w:t>
      </w:r>
      <w:r w:rsidR="00E04B90" w:rsidRPr="00C12AB4">
        <w:rPr>
          <w:lang w:val="en-US"/>
        </w:rPr>
        <w:t>December 2025</w:t>
      </w:r>
      <w:r w:rsidR="0080380A" w:rsidRPr="00C12AB4">
        <w:rPr>
          <w:lang w:val="en-US"/>
        </w:rPr>
        <w:t xml:space="preserve"> </w:t>
      </w:r>
      <w:r w:rsidR="00BB445F" w:rsidRPr="00C12AB4">
        <w:rPr>
          <w:lang w:val="en-US"/>
        </w:rPr>
        <w:t xml:space="preserve">and </w:t>
      </w:r>
      <w:r w:rsidR="00AF6365" w:rsidRPr="00C12AB4">
        <w:rPr>
          <w:lang w:val="en-US"/>
        </w:rPr>
        <w:t>31</w:t>
      </w:r>
      <w:r w:rsidR="005536A1" w:rsidRPr="00C12AB4">
        <w:rPr>
          <w:lang w:val="en-US"/>
        </w:rPr>
        <w:t> </w:t>
      </w:r>
      <w:r w:rsidR="00263C43" w:rsidRPr="00C12AB4">
        <w:rPr>
          <w:lang w:val="en-US"/>
        </w:rPr>
        <w:t>May</w:t>
      </w:r>
      <w:r w:rsidR="00AF6365" w:rsidRPr="00C12AB4">
        <w:rPr>
          <w:lang w:val="en-US"/>
        </w:rPr>
        <w:t>–3 June</w:t>
      </w:r>
      <w:r w:rsidR="005536A1" w:rsidRPr="00C12AB4">
        <w:rPr>
          <w:lang w:val="en-US"/>
        </w:rPr>
        <w:t> </w:t>
      </w:r>
      <w:r w:rsidR="00263C43" w:rsidRPr="00C12AB4">
        <w:rPr>
          <w:lang w:val="en-US"/>
        </w:rPr>
        <w:t>2026</w:t>
      </w:r>
      <w:r w:rsidR="0080380A" w:rsidRPr="00C12AB4">
        <w:rPr>
          <w:lang w:val="en-US"/>
        </w:rPr>
        <w:t>)</w:t>
      </w:r>
      <w:r w:rsidR="00A32319" w:rsidRPr="00C12AB4">
        <w:rPr>
          <w:lang w:val="en-US"/>
        </w:rPr>
        <w:t>;</w:t>
      </w:r>
    </w:p>
    <w:p w14:paraId="51B47078" w14:textId="44C8CF71" w:rsidR="00374603" w:rsidRPr="00C12AB4" w:rsidRDefault="00506720" w:rsidP="00304D58">
      <w:pPr>
        <w:pStyle w:val="CBDNormalNumber"/>
        <w:numPr>
          <w:ilvl w:val="1"/>
          <w:numId w:val="7"/>
        </w:numPr>
        <w:rPr>
          <w:lang w:val="en-US"/>
        </w:rPr>
      </w:pPr>
      <w:r w:rsidRPr="00C12AB4">
        <w:rPr>
          <w:lang w:val="en-US"/>
        </w:rPr>
        <w:t xml:space="preserve">Interactions with the </w:t>
      </w:r>
      <w:r w:rsidR="001F5D50" w:rsidRPr="00C12AB4">
        <w:rPr>
          <w:lang w:val="en-US"/>
        </w:rPr>
        <w:t>Independent Evaluation Office</w:t>
      </w:r>
      <w:r w:rsidR="001969B6" w:rsidRPr="00C12AB4">
        <w:rPr>
          <w:lang w:val="en-US"/>
        </w:rPr>
        <w:t xml:space="preserve">, the Scientific and Technical Advisory Panel </w:t>
      </w:r>
      <w:r w:rsidR="001A065B" w:rsidRPr="00C12AB4">
        <w:rPr>
          <w:lang w:val="en-US"/>
        </w:rPr>
        <w:t>and the Civil Society Organization Network</w:t>
      </w:r>
      <w:r w:rsidR="002112D5">
        <w:rPr>
          <w:lang w:val="en-US"/>
        </w:rPr>
        <w:t xml:space="preserve"> of the Global Environment Facility</w:t>
      </w:r>
      <w:r w:rsidR="00283051" w:rsidRPr="00C12AB4">
        <w:rPr>
          <w:lang w:val="en-US"/>
        </w:rPr>
        <w:t>;</w:t>
      </w:r>
    </w:p>
    <w:p w14:paraId="43E83124" w14:textId="2B8AAE95" w:rsidR="00304D58" w:rsidRPr="00C12AB4" w:rsidRDefault="00FB7F8C" w:rsidP="00304D58">
      <w:pPr>
        <w:pStyle w:val="CBDNormalNumber"/>
        <w:numPr>
          <w:ilvl w:val="1"/>
          <w:numId w:val="7"/>
        </w:numPr>
        <w:rPr>
          <w:lang w:val="en-US"/>
        </w:rPr>
      </w:pPr>
      <w:r w:rsidRPr="00C12AB4">
        <w:rPr>
          <w:lang w:val="en-US"/>
        </w:rPr>
        <w:t xml:space="preserve">Participation in the </w:t>
      </w:r>
      <w:r w:rsidR="00BB445F" w:rsidRPr="00C12AB4">
        <w:rPr>
          <w:lang w:val="en-US"/>
        </w:rPr>
        <w:t xml:space="preserve">third to the sixth meetings of the </w:t>
      </w:r>
      <w:r w:rsidR="00304D58" w:rsidRPr="00C12AB4">
        <w:rPr>
          <w:lang w:val="en-US"/>
        </w:rPr>
        <w:t xml:space="preserve">Council </w:t>
      </w:r>
      <w:r w:rsidR="008C0901" w:rsidRPr="00C12AB4">
        <w:rPr>
          <w:lang w:val="en-US"/>
        </w:rPr>
        <w:t xml:space="preserve">of the </w:t>
      </w:r>
      <w:r w:rsidR="008C0901" w:rsidRPr="00C12AB4">
        <w:t>Global Biodiversity Framework Fund</w:t>
      </w:r>
      <w:r w:rsidR="008C0901" w:rsidRPr="00C12AB4" w:rsidDel="00656425">
        <w:t xml:space="preserve"> </w:t>
      </w:r>
      <w:r w:rsidR="00304D58" w:rsidRPr="00C12AB4">
        <w:rPr>
          <w:lang w:val="en-US"/>
        </w:rPr>
        <w:t>(20</w:t>
      </w:r>
      <w:r w:rsidR="00B147BA">
        <w:rPr>
          <w:lang w:val="en-US"/>
        </w:rPr>
        <w:t> </w:t>
      </w:r>
      <w:r w:rsidR="00304D58" w:rsidRPr="00C12AB4">
        <w:rPr>
          <w:lang w:val="en-US"/>
        </w:rPr>
        <w:t>December 2024; 6</w:t>
      </w:r>
      <w:r w:rsidR="00B147BA">
        <w:rPr>
          <w:lang w:val="en-US"/>
        </w:rPr>
        <w:t> </w:t>
      </w:r>
      <w:r w:rsidR="00304D58" w:rsidRPr="00C12AB4">
        <w:rPr>
          <w:lang w:val="en-US"/>
        </w:rPr>
        <w:t xml:space="preserve">June 2025; </w:t>
      </w:r>
      <w:r w:rsidR="00914B9C" w:rsidRPr="00C12AB4">
        <w:rPr>
          <w:lang w:val="en-US"/>
        </w:rPr>
        <w:t>1</w:t>
      </w:r>
      <w:r w:rsidR="004859E9" w:rsidRPr="00C12AB4">
        <w:rPr>
          <w:lang w:val="en-US"/>
        </w:rPr>
        <w:t>8</w:t>
      </w:r>
      <w:r w:rsidR="00744101" w:rsidRPr="00C12AB4">
        <w:rPr>
          <w:lang w:val="en-US"/>
        </w:rPr>
        <w:t>–</w:t>
      </w:r>
      <w:r w:rsidR="00304D58" w:rsidRPr="00C12AB4">
        <w:rPr>
          <w:lang w:val="en-US"/>
        </w:rPr>
        <w:t>19</w:t>
      </w:r>
      <w:r w:rsidR="00E35AAF">
        <w:rPr>
          <w:lang w:val="en-US"/>
        </w:rPr>
        <w:t> </w:t>
      </w:r>
      <w:r w:rsidR="00304D58" w:rsidRPr="00C12AB4">
        <w:rPr>
          <w:lang w:val="en-US"/>
        </w:rPr>
        <w:t xml:space="preserve">December 2025 </w:t>
      </w:r>
      <w:r w:rsidR="00BB445F" w:rsidRPr="00C12AB4">
        <w:rPr>
          <w:lang w:val="en-US"/>
        </w:rPr>
        <w:t xml:space="preserve">and </w:t>
      </w:r>
      <w:r w:rsidR="00DC54BE" w:rsidRPr="00C12AB4">
        <w:rPr>
          <w:lang w:val="en-US"/>
        </w:rPr>
        <w:t>2</w:t>
      </w:r>
      <w:r w:rsidR="00744101" w:rsidRPr="00C12AB4">
        <w:rPr>
          <w:lang w:val="en-US"/>
        </w:rPr>
        <w:t>–</w:t>
      </w:r>
      <w:r w:rsidR="00304D58" w:rsidRPr="00C12AB4">
        <w:rPr>
          <w:lang w:val="en-US"/>
        </w:rPr>
        <w:t>3</w:t>
      </w:r>
      <w:r w:rsidR="00E35AAF">
        <w:rPr>
          <w:lang w:val="en-US"/>
        </w:rPr>
        <w:t> </w:t>
      </w:r>
      <w:r w:rsidR="00304D58" w:rsidRPr="00C12AB4">
        <w:rPr>
          <w:lang w:val="en-US"/>
        </w:rPr>
        <w:t>June 2026)</w:t>
      </w:r>
      <w:r w:rsidR="0065428D" w:rsidRPr="00C12AB4">
        <w:rPr>
          <w:lang w:val="en-US"/>
        </w:rPr>
        <w:t>;</w:t>
      </w:r>
    </w:p>
    <w:p w14:paraId="64F0728A" w14:textId="53CCE87D" w:rsidR="0065428D" w:rsidRPr="00C12AB4" w:rsidRDefault="00FB7F8C" w:rsidP="00304D58">
      <w:pPr>
        <w:pStyle w:val="CBDNormalNumber"/>
        <w:numPr>
          <w:ilvl w:val="1"/>
          <w:numId w:val="7"/>
        </w:numPr>
        <w:rPr>
          <w:lang w:val="en-US"/>
        </w:rPr>
      </w:pPr>
      <w:r>
        <w:rPr>
          <w:lang w:val="en-US"/>
        </w:rPr>
        <w:t xml:space="preserve">Participation </w:t>
      </w:r>
      <w:r w:rsidRPr="00C12AB4">
        <w:rPr>
          <w:lang w:val="en-US"/>
        </w:rPr>
        <w:t xml:space="preserve">in the </w:t>
      </w:r>
      <w:r w:rsidR="004E09D5" w:rsidRPr="00C12AB4">
        <w:rPr>
          <w:lang w:val="en-US"/>
        </w:rPr>
        <w:t>e</w:t>
      </w:r>
      <w:r w:rsidR="007A4E04" w:rsidRPr="00C12AB4">
        <w:rPr>
          <w:lang w:val="en-US"/>
        </w:rPr>
        <w:t xml:space="preserve">ighth Assembly </w:t>
      </w:r>
      <w:r w:rsidR="001D7470">
        <w:rPr>
          <w:lang w:val="en-US"/>
        </w:rPr>
        <w:t>of the Global Environment Facility</w:t>
      </w:r>
      <w:r w:rsidR="001517CD">
        <w:rPr>
          <w:lang w:val="en-US"/>
        </w:rPr>
        <w:t xml:space="preserve"> </w:t>
      </w:r>
      <w:r w:rsidR="004E09D5" w:rsidRPr="00C12AB4">
        <w:rPr>
          <w:lang w:val="en-US"/>
        </w:rPr>
        <w:t>(</w:t>
      </w:r>
      <w:r w:rsidR="007A4E04" w:rsidRPr="00C12AB4">
        <w:rPr>
          <w:lang w:val="en-US"/>
        </w:rPr>
        <w:t>4</w:t>
      </w:r>
      <w:r w:rsidR="00744101" w:rsidRPr="00C12AB4">
        <w:rPr>
          <w:lang w:val="en-US"/>
        </w:rPr>
        <w:t>–</w:t>
      </w:r>
      <w:r w:rsidR="007A4E04" w:rsidRPr="00C12AB4">
        <w:rPr>
          <w:lang w:val="en-US"/>
        </w:rPr>
        <w:t>5</w:t>
      </w:r>
      <w:r w:rsidR="001517CD">
        <w:rPr>
          <w:lang w:val="en-US"/>
        </w:rPr>
        <w:t> </w:t>
      </w:r>
      <w:r w:rsidR="007A4E04" w:rsidRPr="00C12AB4">
        <w:rPr>
          <w:lang w:val="en-US"/>
        </w:rPr>
        <w:t>June 2026</w:t>
      </w:r>
      <w:r w:rsidR="004E09D5" w:rsidRPr="00C12AB4">
        <w:rPr>
          <w:lang w:val="en-US"/>
        </w:rPr>
        <w:t>)</w:t>
      </w:r>
      <w:r w:rsidR="007A4E04" w:rsidRPr="00C12AB4">
        <w:rPr>
          <w:lang w:val="en-US"/>
        </w:rPr>
        <w:t>;</w:t>
      </w:r>
    </w:p>
    <w:p w14:paraId="4CA317BF" w14:textId="13F0C906" w:rsidR="00102828" w:rsidRPr="00C12AB4" w:rsidRDefault="00D7227B" w:rsidP="003D5AE2">
      <w:pPr>
        <w:pStyle w:val="CBDNormalNumber"/>
        <w:numPr>
          <w:ilvl w:val="1"/>
          <w:numId w:val="7"/>
        </w:numPr>
        <w:rPr>
          <w:lang w:val="en-US"/>
        </w:rPr>
      </w:pPr>
      <w:r w:rsidRPr="00C12AB4">
        <w:rPr>
          <w:lang w:val="en-US"/>
        </w:rPr>
        <w:t>Participation in t</w:t>
      </w:r>
      <w:r w:rsidR="00102828" w:rsidRPr="00C12AB4">
        <w:rPr>
          <w:lang w:val="en-US"/>
        </w:rPr>
        <w:t xml:space="preserve">he </w:t>
      </w:r>
      <w:r w:rsidR="005D5129" w:rsidRPr="00C12AB4">
        <w:rPr>
          <w:lang w:val="en-US"/>
        </w:rPr>
        <w:t xml:space="preserve">meetings </w:t>
      </w:r>
      <w:r w:rsidR="005D5129">
        <w:rPr>
          <w:lang w:val="en-US"/>
        </w:rPr>
        <w:t xml:space="preserve">of the </w:t>
      </w:r>
      <w:r w:rsidR="00102828" w:rsidRPr="00C12AB4">
        <w:rPr>
          <w:lang w:val="en-US"/>
        </w:rPr>
        <w:t xml:space="preserve">Technical Advisory Group </w:t>
      </w:r>
      <w:r w:rsidR="005D5129">
        <w:rPr>
          <w:lang w:val="en-US"/>
        </w:rPr>
        <w:t xml:space="preserve">for the ninth replenishment period </w:t>
      </w:r>
      <w:r w:rsidR="004E09D5" w:rsidRPr="00C12AB4">
        <w:rPr>
          <w:lang w:val="en-US"/>
        </w:rPr>
        <w:t>(</w:t>
      </w:r>
      <w:r w:rsidR="00695E13" w:rsidRPr="00C12AB4">
        <w:rPr>
          <w:lang w:val="en-US"/>
        </w:rPr>
        <w:t>18</w:t>
      </w:r>
      <w:r w:rsidR="00744101" w:rsidRPr="00C12AB4">
        <w:rPr>
          <w:lang w:val="en-US"/>
        </w:rPr>
        <w:t>–</w:t>
      </w:r>
      <w:r w:rsidR="00695E13" w:rsidRPr="00C12AB4">
        <w:rPr>
          <w:lang w:val="en-US"/>
        </w:rPr>
        <w:t>20</w:t>
      </w:r>
      <w:r w:rsidR="00102828" w:rsidRPr="00C12AB4">
        <w:rPr>
          <w:lang w:val="en-US"/>
        </w:rPr>
        <w:t xml:space="preserve"> February 2025</w:t>
      </w:r>
      <w:r w:rsidR="004E09D5" w:rsidRPr="00C12AB4">
        <w:rPr>
          <w:lang w:val="en-US"/>
        </w:rPr>
        <w:t>)</w:t>
      </w:r>
      <w:r w:rsidR="00695E13" w:rsidRPr="00C12AB4">
        <w:rPr>
          <w:lang w:val="en-US"/>
        </w:rPr>
        <w:t>;</w:t>
      </w:r>
    </w:p>
    <w:p w14:paraId="6EABF287" w14:textId="4B741C6B" w:rsidR="00E01107" w:rsidRPr="00C12AB4" w:rsidRDefault="00990F9D" w:rsidP="0034057F">
      <w:pPr>
        <w:pStyle w:val="CBDNormalNumber"/>
        <w:numPr>
          <w:ilvl w:val="1"/>
          <w:numId w:val="7"/>
        </w:numPr>
        <w:rPr>
          <w:lang w:val="en-US"/>
        </w:rPr>
      </w:pPr>
      <w:r w:rsidRPr="00C12AB4">
        <w:rPr>
          <w:lang w:val="en-US"/>
        </w:rPr>
        <w:t>C</w:t>
      </w:r>
      <w:r w:rsidR="00E01107" w:rsidRPr="00C12AB4">
        <w:rPr>
          <w:lang w:val="en-US"/>
        </w:rPr>
        <w:t xml:space="preserve">ommunication to operational focal points </w:t>
      </w:r>
      <w:r w:rsidR="00BB2D98">
        <w:rPr>
          <w:lang w:val="en-US"/>
        </w:rPr>
        <w:t xml:space="preserve">for the Global Environment Facility </w:t>
      </w:r>
      <w:r w:rsidRPr="00C12AB4">
        <w:rPr>
          <w:lang w:val="en-US"/>
        </w:rPr>
        <w:t xml:space="preserve">pertaining </w:t>
      </w:r>
      <w:r w:rsidR="00E01107" w:rsidRPr="00C12AB4">
        <w:rPr>
          <w:lang w:val="en-US"/>
        </w:rPr>
        <w:t xml:space="preserve">to the importance of the </w:t>
      </w:r>
      <w:r w:rsidR="00BB2D98">
        <w:rPr>
          <w:lang w:val="en-US"/>
        </w:rPr>
        <w:t>Facility</w:t>
      </w:r>
      <w:r w:rsidR="00BB2D98" w:rsidRPr="00C12AB4">
        <w:rPr>
          <w:lang w:val="en-US"/>
        </w:rPr>
        <w:t xml:space="preserve"> </w:t>
      </w:r>
      <w:r w:rsidR="00E01107" w:rsidRPr="00C12AB4">
        <w:rPr>
          <w:lang w:val="en-US"/>
        </w:rPr>
        <w:t>funding needs assessment carried out by the Secretariat</w:t>
      </w:r>
      <w:r w:rsidR="0034057F" w:rsidRPr="00C12AB4">
        <w:rPr>
          <w:lang w:val="en-US"/>
        </w:rPr>
        <w:t xml:space="preserve"> </w:t>
      </w:r>
      <w:r w:rsidR="00B57A4B" w:rsidRPr="00C12AB4">
        <w:rPr>
          <w:lang w:val="en-US"/>
        </w:rPr>
        <w:t xml:space="preserve">of the Convention </w:t>
      </w:r>
      <w:r w:rsidR="00E01107" w:rsidRPr="00C12AB4">
        <w:rPr>
          <w:lang w:val="en-US"/>
        </w:rPr>
        <w:t xml:space="preserve">to inform the </w:t>
      </w:r>
      <w:r w:rsidR="00BB2D98">
        <w:rPr>
          <w:lang w:val="en-US"/>
        </w:rPr>
        <w:t>ninth</w:t>
      </w:r>
      <w:r w:rsidR="00E01107" w:rsidRPr="00C12AB4">
        <w:rPr>
          <w:lang w:val="en-US"/>
        </w:rPr>
        <w:t xml:space="preserve"> replenishment of the </w:t>
      </w:r>
      <w:r w:rsidR="00BB2D98">
        <w:rPr>
          <w:lang w:val="en-US"/>
        </w:rPr>
        <w:t>Facility</w:t>
      </w:r>
      <w:r w:rsidR="00BB2D98" w:rsidRPr="00C12AB4">
        <w:rPr>
          <w:lang w:val="en-US"/>
        </w:rPr>
        <w:t xml:space="preserve"> </w:t>
      </w:r>
      <w:r w:rsidR="00E01107" w:rsidRPr="00C12AB4">
        <w:rPr>
          <w:lang w:val="en-US"/>
        </w:rPr>
        <w:t>Trust Fund</w:t>
      </w:r>
      <w:r w:rsidR="0034057F" w:rsidRPr="00C12AB4">
        <w:rPr>
          <w:lang w:val="en-US"/>
        </w:rPr>
        <w:t>;</w:t>
      </w:r>
    </w:p>
    <w:p w14:paraId="2151BE55" w14:textId="3EB4A6CE" w:rsidR="00DC1B18" w:rsidRPr="00C12AB4" w:rsidRDefault="00DC1B18" w:rsidP="003D5AE2">
      <w:pPr>
        <w:pStyle w:val="CBDNormalNumber"/>
        <w:numPr>
          <w:ilvl w:val="1"/>
          <w:numId w:val="7"/>
        </w:numPr>
        <w:rPr>
          <w:lang w:val="en-US"/>
        </w:rPr>
      </w:pPr>
      <w:r w:rsidRPr="00C12AB4">
        <w:rPr>
          <w:lang w:val="en-US"/>
        </w:rPr>
        <w:lastRenderedPageBreak/>
        <w:t xml:space="preserve">Consultation on </w:t>
      </w:r>
      <w:r w:rsidR="00951471" w:rsidRPr="00C12AB4">
        <w:rPr>
          <w:lang w:val="en-US"/>
        </w:rPr>
        <w:t xml:space="preserve">enhanced </w:t>
      </w:r>
      <w:r w:rsidR="00B57A4B" w:rsidRPr="00C12AB4">
        <w:t>Global Biodiversity Framework Fund</w:t>
      </w:r>
      <w:r w:rsidR="00B57A4B" w:rsidRPr="00C12AB4" w:rsidDel="00656425">
        <w:t xml:space="preserve"> </w:t>
      </w:r>
      <w:r w:rsidR="00951471" w:rsidRPr="00C12AB4">
        <w:rPr>
          <w:lang w:val="en-US"/>
        </w:rPr>
        <w:t xml:space="preserve">results framework, </w:t>
      </w:r>
      <w:r w:rsidR="00C14AD4" w:rsidRPr="00C12AB4">
        <w:rPr>
          <w:lang w:val="en-US"/>
        </w:rPr>
        <w:t xml:space="preserve">draft </w:t>
      </w:r>
      <w:r w:rsidR="00ED406A" w:rsidRPr="00C12AB4">
        <w:t>Global Biodiversity Framework Fund</w:t>
      </w:r>
      <w:r w:rsidR="00ED406A" w:rsidRPr="00C12AB4" w:rsidDel="00656425">
        <w:t xml:space="preserve"> </w:t>
      </w:r>
      <w:r w:rsidR="00C14AD4" w:rsidRPr="00C12AB4">
        <w:rPr>
          <w:lang w:val="en-US"/>
        </w:rPr>
        <w:t xml:space="preserve">guidelines on tracking financial flows supporting actions by </w:t>
      </w:r>
      <w:r w:rsidR="00AC72CE" w:rsidRPr="00C12AB4">
        <w:rPr>
          <w:lang w:val="en-US"/>
        </w:rPr>
        <w:t>i</w:t>
      </w:r>
      <w:r w:rsidR="00C14AD4" w:rsidRPr="00C12AB4">
        <w:rPr>
          <w:lang w:val="en-US"/>
        </w:rPr>
        <w:t xml:space="preserve">ndigenous </w:t>
      </w:r>
      <w:r w:rsidR="00AC72CE" w:rsidRPr="00C12AB4">
        <w:rPr>
          <w:lang w:val="en-US"/>
        </w:rPr>
        <w:t>p</w:t>
      </w:r>
      <w:r w:rsidR="00C14AD4" w:rsidRPr="00C12AB4">
        <w:rPr>
          <w:lang w:val="en-US"/>
        </w:rPr>
        <w:t xml:space="preserve">eoples and </w:t>
      </w:r>
      <w:r w:rsidR="00AC72CE" w:rsidRPr="00C12AB4">
        <w:rPr>
          <w:lang w:val="en-US"/>
        </w:rPr>
        <w:t>l</w:t>
      </w:r>
      <w:r w:rsidR="00C14AD4" w:rsidRPr="00C12AB4">
        <w:rPr>
          <w:lang w:val="en-US"/>
        </w:rPr>
        <w:t xml:space="preserve">ocal </w:t>
      </w:r>
      <w:r w:rsidR="00AC72CE" w:rsidRPr="00C12AB4">
        <w:rPr>
          <w:lang w:val="en-US"/>
        </w:rPr>
        <w:t>c</w:t>
      </w:r>
      <w:r w:rsidR="00C14AD4" w:rsidRPr="00C12AB4">
        <w:rPr>
          <w:lang w:val="en-US"/>
        </w:rPr>
        <w:t>ommunities for biodiversity;</w:t>
      </w:r>
    </w:p>
    <w:p w14:paraId="43332831" w14:textId="6B1BF3C2" w:rsidR="004A6A28" w:rsidRPr="00C12AB4" w:rsidRDefault="006C60FA" w:rsidP="003D5AE2">
      <w:pPr>
        <w:pStyle w:val="CBDNormalNumber"/>
        <w:numPr>
          <w:ilvl w:val="1"/>
          <w:numId w:val="7"/>
        </w:numPr>
        <w:rPr>
          <w:lang w:val="en-US"/>
        </w:rPr>
      </w:pPr>
      <w:r w:rsidRPr="00C12AB4">
        <w:rPr>
          <w:lang w:val="en-US"/>
        </w:rPr>
        <w:t xml:space="preserve">Multiple </w:t>
      </w:r>
      <w:r w:rsidR="00114F3D" w:rsidRPr="00C12AB4">
        <w:rPr>
          <w:lang w:val="en-US"/>
        </w:rPr>
        <w:t xml:space="preserve">joint </w:t>
      </w:r>
      <w:r w:rsidRPr="00C12AB4">
        <w:rPr>
          <w:lang w:val="en-US"/>
        </w:rPr>
        <w:t xml:space="preserve">events and webinars related to the </w:t>
      </w:r>
      <w:r w:rsidR="002A3FAF" w:rsidRPr="00C12AB4">
        <w:t>Global Biodiversity Framework Fund</w:t>
      </w:r>
      <w:r w:rsidR="00EE0793" w:rsidRPr="00C12AB4">
        <w:rPr>
          <w:lang w:val="en-US"/>
        </w:rPr>
        <w:t>, n</w:t>
      </w:r>
      <w:r w:rsidR="006D23B7" w:rsidRPr="00C12AB4">
        <w:rPr>
          <w:lang w:val="en-US"/>
        </w:rPr>
        <w:t xml:space="preserve">ational </w:t>
      </w:r>
      <w:r w:rsidR="00EE0793" w:rsidRPr="00C12AB4">
        <w:rPr>
          <w:lang w:val="en-US"/>
        </w:rPr>
        <w:t>b</w:t>
      </w:r>
      <w:r w:rsidR="006D23B7" w:rsidRPr="00C12AB4">
        <w:rPr>
          <w:lang w:val="en-US"/>
        </w:rPr>
        <w:t xml:space="preserve">iodiversity </w:t>
      </w:r>
      <w:r w:rsidR="00EE0793" w:rsidRPr="00C12AB4">
        <w:rPr>
          <w:lang w:val="en-US"/>
        </w:rPr>
        <w:t>s</w:t>
      </w:r>
      <w:r w:rsidR="006D23B7" w:rsidRPr="00C12AB4">
        <w:rPr>
          <w:lang w:val="en-US"/>
        </w:rPr>
        <w:t>trateg</w:t>
      </w:r>
      <w:r w:rsidR="00EE0793" w:rsidRPr="00C12AB4">
        <w:rPr>
          <w:lang w:val="en-US"/>
        </w:rPr>
        <w:t>ies</w:t>
      </w:r>
      <w:r w:rsidR="006D23B7" w:rsidRPr="00C12AB4">
        <w:rPr>
          <w:lang w:val="en-US"/>
        </w:rPr>
        <w:t xml:space="preserve"> and </w:t>
      </w:r>
      <w:r w:rsidR="00EE0793" w:rsidRPr="00C12AB4">
        <w:rPr>
          <w:lang w:val="en-US"/>
        </w:rPr>
        <w:t>a</w:t>
      </w:r>
      <w:r w:rsidR="006D23B7" w:rsidRPr="00C12AB4">
        <w:rPr>
          <w:lang w:val="en-US"/>
        </w:rPr>
        <w:t xml:space="preserve">ction </w:t>
      </w:r>
      <w:r w:rsidR="00EE0793" w:rsidRPr="00C12AB4">
        <w:rPr>
          <w:lang w:val="en-US"/>
        </w:rPr>
        <w:t>p</w:t>
      </w:r>
      <w:r w:rsidR="006D23B7" w:rsidRPr="00C12AB4">
        <w:rPr>
          <w:lang w:val="en-US"/>
        </w:rPr>
        <w:t>lan</w:t>
      </w:r>
      <w:r w:rsidR="00EE0793" w:rsidRPr="00C12AB4">
        <w:rPr>
          <w:lang w:val="en-US"/>
        </w:rPr>
        <w:t>s</w:t>
      </w:r>
      <w:r w:rsidR="006D23B7" w:rsidRPr="00C12AB4">
        <w:rPr>
          <w:lang w:val="en-US"/>
        </w:rPr>
        <w:t xml:space="preserve"> and </w:t>
      </w:r>
      <w:r w:rsidR="00793AB4" w:rsidRPr="00C12AB4">
        <w:rPr>
          <w:lang w:val="en-US"/>
        </w:rPr>
        <w:t>n</w:t>
      </w:r>
      <w:r w:rsidR="006D23B7" w:rsidRPr="00C12AB4">
        <w:rPr>
          <w:lang w:val="en-US"/>
        </w:rPr>
        <w:t xml:space="preserve">ational </w:t>
      </w:r>
      <w:r w:rsidR="00793AB4" w:rsidRPr="00C12AB4">
        <w:rPr>
          <w:lang w:val="en-US"/>
        </w:rPr>
        <w:t>r</w:t>
      </w:r>
      <w:r w:rsidR="006D23B7" w:rsidRPr="00C12AB4">
        <w:rPr>
          <w:lang w:val="en-US"/>
        </w:rPr>
        <w:t>eports</w:t>
      </w:r>
      <w:r w:rsidR="00793AB4" w:rsidRPr="00C12AB4">
        <w:rPr>
          <w:lang w:val="en-US"/>
        </w:rPr>
        <w:t xml:space="preserve"> under the Convention and its Protocols</w:t>
      </w:r>
      <w:r w:rsidR="005506AD" w:rsidRPr="00C12AB4">
        <w:rPr>
          <w:lang w:val="en-US"/>
        </w:rPr>
        <w:t>, monitoring and reporting</w:t>
      </w:r>
      <w:r w:rsidR="00E53C28" w:rsidRPr="00C12AB4">
        <w:rPr>
          <w:lang w:val="en-US"/>
        </w:rPr>
        <w:t>, indigenous peoples and local communities</w:t>
      </w:r>
      <w:r w:rsidR="00BA127C" w:rsidRPr="00C12AB4">
        <w:rPr>
          <w:lang w:val="en-US"/>
        </w:rPr>
        <w:t xml:space="preserve"> and the Cali Fund</w:t>
      </w:r>
      <w:r w:rsidR="00240814" w:rsidRPr="00240814">
        <w:rPr>
          <w:lang w:val="en-US"/>
        </w:rPr>
        <w:t xml:space="preserve"> for the Fair and Equitable Sharing of Benefits from the Use of Digital Sequence Information on Genetic Resources</w:t>
      </w:r>
      <w:r w:rsidR="00793AB4" w:rsidRPr="00C12AB4">
        <w:rPr>
          <w:lang w:val="en-US"/>
        </w:rPr>
        <w:t>;</w:t>
      </w:r>
    </w:p>
    <w:p w14:paraId="7EB29DB2" w14:textId="226D2025" w:rsidR="001C6C25" w:rsidRPr="00C12AB4" w:rsidRDefault="00970149" w:rsidP="003D5AE2">
      <w:pPr>
        <w:pStyle w:val="CBDNormalNumber"/>
        <w:numPr>
          <w:ilvl w:val="1"/>
          <w:numId w:val="7"/>
        </w:numPr>
        <w:rPr>
          <w:lang w:val="en-US"/>
        </w:rPr>
      </w:pPr>
      <w:r w:rsidRPr="00C12AB4">
        <w:rPr>
          <w:lang w:val="en-US"/>
        </w:rPr>
        <w:t xml:space="preserve">Cooperation </w:t>
      </w:r>
      <w:r w:rsidR="00B87515" w:rsidRPr="00C12AB4">
        <w:rPr>
          <w:lang w:val="en-US"/>
        </w:rPr>
        <w:t xml:space="preserve">through steering committees </w:t>
      </w:r>
      <w:r w:rsidRPr="00C12AB4">
        <w:rPr>
          <w:lang w:val="en-US"/>
        </w:rPr>
        <w:t>with agencies</w:t>
      </w:r>
      <w:r w:rsidR="001042B2" w:rsidRPr="00C12AB4">
        <w:rPr>
          <w:lang w:val="en-US"/>
        </w:rPr>
        <w:t>, including support</w:t>
      </w:r>
      <w:r w:rsidR="007A076F" w:rsidRPr="00C12AB4">
        <w:rPr>
          <w:lang w:val="en-US"/>
        </w:rPr>
        <w:t xml:space="preserve"> </w:t>
      </w:r>
      <w:r w:rsidR="00F618A5">
        <w:rPr>
          <w:lang w:val="en-US"/>
        </w:rPr>
        <w:t>for the</w:t>
      </w:r>
      <w:r w:rsidR="00F618A5" w:rsidRPr="00C12AB4">
        <w:rPr>
          <w:lang w:val="en-US"/>
        </w:rPr>
        <w:t xml:space="preserve"> </w:t>
      </w:r>
      <w:r w:rsidR="007A076F" w:rsidRPr="00C12AB4">
        <w:rPr>
          <w:lang w:val="en-US"/>
        </w:rPr>
        <w:t>development and implementation of national biodiversity finance plan</w:t>
      </w:r>
      <w:r w:rsidR="00B87515" w:rsidRPr="00C12AB4">
        <w:rPr>
          <w:lang w:val="en-US"/>
        </w:rPr>
        <w:t>s</w:t>
      </w:r>
      <w:r w:rsidR="00AC72CE" w:rsidRPr="00C12AB4">
        <w:rPr>
          <w:lang w:val="en-US"/>
        </w:rPr>
        <w:t>;</w:t>
      </w:r>
      <w:r w:rsidR="00A64934" w:rsidRPr="00C12AB4">
        <w:rPr>
          <w:lang w:val="en-US"/>
        </w:rPr>
        <w:t xml:space="preserve"> </w:t>
      </w:r>
    </w:p>
    <w:p w14:paraId="18D31F18" w14:textId="21D386B2" w:rsidR="004C0688" w:rsidRPr="00C12AB4" w:rsidRDefault="004C0688" w:rsidP="003D5AE2">
      <w:pPr>
        <w:pStyle w:val="CBDNormalNumber"/>
        <w:numPr>
          <w:ilvl w:val="1"/>
          <w:numId w:val="7"/>
        </w:numPr>
        <w:rPr>
          <w:lang w:val="en-US"/>
        </w:rPr>
      </w:pPr>
      <w:r w:rsidRPr="00C12AB4">
        <w:rPr>
          <w:lang w:val="en-US"/>
        </w:rPr>
        <w:t>Monitor</w:t>
      </w:r>
      <w:r w:rsidR="001B477F" w:rsidRPr="00C12AB4">
        <w:rPr>
          <w:lang w:val="en-US"/>
        </w:rPr>
        <w:t>ing</w:t>
      </w:r>
      <w:r w:rsidRPr="00C12AB4">
        <w:rPr>
          <w:lang w:val="en-US"/>
        </w:rPr>
        <w:t xml:space="preserve"> </w:t>
      </w:r>
      <w:r w:rsidR="00024B34" w:rsidRPr="00C12AB4">
        <w:rPr>
          <w:lang w:val="en-US"/>
        </w:rPr>
        <w:t xml:space="preserve">and </w:t>
      </w:r>
      <w:proofErr w:type="gramStart"/>
      <w:r w:rsidR="00024B34" w:rsidRPr="00C12AB4">
        <w:rPr>
          <w:lang w:val="en-US"/>
        </w:rPr>
        <w:t xml:space="preserve">review </w:t>
      </w:r>
      <w:r w:rsidR="008A5437" w:rsidRPr="00C12AB4">
        <w:rPr>
          <w:lang w:val="en-US"/>
        </w:rPr>
        <w:t>of</w:t>
      </w:r>
      <w:proofErr w:type="gramEnd"/>
      <w:r w:rsidR="008A5437" w:rsidRPr="00C12AB4">
        <w:rPr>
          <w:lang w:val="en-US"/>
        </w:rPr>
        <w:t xml:space="preserve"> </w:t>
      </w:r>
      <w:r w:rsidRPr="00C12AB4">
        <w:rPr>
          <w:lang w:val="en-US"/>
        </w:rPr>
        <w:t xml:space="preserve">project proposals </w:t>
      </w:r>
      <w:r w:rsidR="002639FF" w:rsidRPr="00C12AB4">
        <w:rPr>
          <w:lang w:val="en-US"/>
        </w:rPr>
        <w:t>through</w:t>
      </w:r>
      <w:r w:rsidRPr="00C12AB4">
        <w:rPr>
          <w:lang w:val="en-US"/>
        </w:rPr>
        <w:t xml:space="preserve"> the </w:t>
      </w:r>
      <w:r w:rsidR="00F618A5">
        <w:rPr>
          <w:lang w:val="en-US"/>
        </w:rPr>
        <w:t>Global Environment Facility</w:t>
      </w:r>
      <w:r w:rsidR="00F618A5" w:rsidRPr="00C12AB4">
        <w:rPr>
          <w:lang w:val="en-US"/>
        </w:rPr>
        <w:t xml:space="preserve"> </w:t>
      </w:r>
      <w:r w:rsidR="00F618A5">
        <w:rPr>
          <w:lang w:val="en-US"/>
        </w:rPr>
        <w:t>p</w:t>
      </w:r>
      <w:r w:rsidRPr="00C12AB4">
        <w:rPr>
          <w:lang w:val="en-US"/>
        </w:rPr>
        <w:t>ortal</w:t>
      </w:r>
      <w:r w:rsidR="00AC72CE" w:rsidRPr="00C12AB4">
        <w:rPr>
          <w:lang w:val="en-US"/>
        </w:rPr>
        <w:t>.</w:t>
      </w:r>
    </w:p>
    <w:p w14:paraId="5DF8AD0F" w14:textId="4AE32046" w:rsidR="00936CC7" w:rsidRPr="008F6874" w:rsidRDefault="00A341C8" w:rsidP="00F642D2">
      <w:pPr>
        <w:pStyle w:val="CBDH1"/>
        <w:rPr>
          <w:lang w:val="en-US"/>
        </w:rPr>
      </w:pPr>
      <w:r w:rsidRPr="00E65E10">
        <w:rPr>
          <w:lang w:val="en-US"/>
        </w:rPr>
        <w:t>V</w:t>
      </w:r>
      <w:r w:rsidR="00226F88" w:rsidRPr="00E65E10">
        <w:rPr>
          <w:lang w:val="en-US"/>
        </w:rPr>
        <w:t>I</w:t>
      </w:r>
      <w:r w:rsidR="003018FA" w:rsidRPr="00E65E10">
        <w:rPr>
          <w:lang w:val="en-US"/>
        </w:rPr>
        <w:t>I</w:t>
      </w:r>
      <w:r w:rsidR="00936CC7" w:rsidRPr="008F6874">
        <w:rPr>
          <w:lang w:val="en-US"/>
        </w:rPr>
        <w:t>.</w:t>
      </w:r>
      <w:r w:rsidR="00936CC7" w:rsidRPr="008F6874">
        <w:rPr>
          <w:lang w:val="en-US"/>
        </w:rPr>
        <w:tab/>
      </w:r>
      <w:r w:rsidR="0046219F" w:rsidRPr="009E6C04">
        <w:t>Recommendation</w:t>
      </w:r>
    </w:p>
    <w:p w14:paraId="697E0041" w14:textId="77777777" w:rsidR="000073D4" w:rsidRPr="008F6874" w:rsidRDefault="000073D4" w:rsidP="000073D4">
      <w:pPr>
        <w:pStyle w:val="CBDNormalNumber"/>
        <w:rPr>
          <w:lang w:val="en-US"/>
        </w:rPr>
      </w:pPr>
      <w:r w:rsidRPr="008F6874">
        <w:rPr>
          <w:lang w:val="en-US"/>
        </w:rPr>
        <w:t>The Subsidiary Body may wish to adopt a recommendation along the following lines:</w:t>
      </w:r>
    </w:p>
    <w:p w14:paraId="0687A83F" w14:textId="0659ED75" w:rsidR="00E30DD0" w:rsidRPr="008F6874" w:rsidRDefault="00E30DD0" w:rsidP="009E6C04">
      <w:pPr>
        <w:pStyle w:val="CBDNormalNoNumber"/>
        <w:ind w:firstLine="567"/>
        <w:rPr>
          <w:snapToGrid w:val="0"/>
        </w:rPr>
      </w:pPr>
      <w:r w:rsidRPr="009E6C04">
        <w:rPr>
          <w:i/>
          <w:iCs/>
          <w:snapToGrid w:val="0"/>
        </w:rPr>
        <w:t>The Subsidiary Body on Implementation</w:t>
      </w:r>
    </w:p>
    <w:p w14:paraId="10790853" w14:textId="2115BBB2" w:rsidR="00BD09D7" w:rsidRDefault="00BD09D7" w:rsidP="00F642D2">
      <w:pPr>
        <w:pStyle w:val="CBDNormalNoNumber"/>
        <w:ind w:firstLine="567"/>
        <w:rPr>
          <w:snapToGrid w:val="0"/>
        </w:rPr>
      </w:pPr>
      <w:r w:rsidRPr="00024B34">
        <w:rPr>
          <w:i/>
          <w:iCs/>
          <w:snapToGrid w:val="0"/>
        </w:rPr>
        <w:t>Recommends</w:t>
      </w:r>
      <w:r>
        <w:rPr>
          <w:snapToGrid w:val="0"/>
        </w:rPr>
        <w:t xml:space="preserve"> </w:t>
      </w:r>
      <w:r w:rsidR="008D481C">
        <w:rPr>
          <w:snapToGrid w:val="0"/>
        </w:rPr>
        <w:t>that</w:t>
      </w:r>
      <w:r w:rsidR="00D4274A">
        <w:rPr>
          <w:snapToGrid w:val="0"/>
        </w:rPr>
        <w:t>,</w:t>
      </w:r>
      <w:r w:rsidR="008D481C">
        <w:rPr>
          <w:snapToGrid w:val="0"/>
        </w:rPr>
        <w:t xml:space="preserve"> </w:t>
      </w:r>
      <w:r w:rsidR="00D4274A">
        <w:rPr>
          <w:snapToGrid w:val="0"/>
        </w:rPr>
        <w:t xml:space="preserve">at its seventeenth meeting, </w:t>
      </w:r>
      <w:r>
        <w:rPr>
          <w:snapToGrid w:val="0"/>
        </w:rPr>
        <w:t xml:space="preserve">the Conference of the Parties </w:t>
      </w:r>
      <w:r w:rsidR="00257713">
        <w:rPr>
          <w:snapToGrid w:val="0"/>
        </w:rPr>
        <w:t xml:space="preserve">adopt </w:t>
      </w:r>
      <w:r w:rsidR="00281EAA">
        <w:rPr>
          <w:snapToGrid w:val="0"/>
        </w:rPr>
        <w:t xml:space="preserve">elements of </w:t>
      </w:r>
      <w:r w:rsidR="00257713">
        <w:rPr>
          <w:snapToGrid w:val="0"/>
        </w:rPr>
        <w:t xml:space="preserve">a </w:t>
      </w:r>
      <w:r w:rsidR="008D481C">
        <w:rPr>
          <w:snapToGrid w:val="0"/>
        </w:rPr>
        <w:t>d</w:t>
      </w:r>
      <w:r>
        <w:rPr>
          <w:snapToGrid w:val="0"/>
        </w:rPr>
        <w:t xml:space="preserve">ecision </w:t>
      </w:r>
      <w:r w:rsidR="00257713">
        <w:rPr>
          <w:snapToGrid w:val="0"/>
        </w:rPr>
        <w:t>along the following lines</w:t>
      </w:r>
      <w:r w:rsidR="00024B34">
        <w:rPr>
          <w:snapToGrid w:val="0"/>
        </w:rPr>
        <w:t>:</w:t>
      </w:r>
      <w:r w:rsidR="00181DC6">
        <w:rPr>
          <w:rStyle w:val="FootnoteReference"/>
          <w:snapToGrid w:val="0"/>
        </w:rPr>
        <w:footnoteReference w:id="4"/>
      </w:r>
    </w:p>
    <w:p w14:paraId="4A69E445" w14:textId="739C4B97" w:rsidR="004241B3" w:rsidRPr="008F6874" w:rsidRDefault="004241B3" w:rsidP="009E6C04">
      <w:pPr>
        <w:pStyle w:val="CBDNormalNoNumber"/>
        <w:tabs>
          <w:tab w:val="clear" w:pos="567"/>
        </w:tabs>
        <w:ind w:left="1134" w:firstLine="567"/>
        <w:rPr>
          <w:snapToGrid w:val="0"/>
        </w:rPr>
      </w:pPr>
      <w:r>
        <w:rPr>
          <w:i/>
          <w:iCs/>
          <w:snapToGrid w:val="0"/>
        </w:rPr>
        <w:t>The Conference of the Parties</w:t>
      </w:r>
    </w:p>
    <w:p w14:paraId="1D612606" w14:textId="5B17C9EF" w:rsidR="0072138A" w:rsidRPr="00C12AB4" w:rsidRDefault="00F642D2" w:rsidP="009E6C04">
      <w:pPr>
        <w:pStyle w:val="CBDNormalNoNumber"/>
        <w:tabs>
          <w:tab w:val="clear" w:pos="567"/>
        </w:tabs>
        <w:ind w:left="1134" w:firstLine="567"/>
      </w:pPr>
      <w:r w:rsidRPr="0072138A">
        <w:t>1.</w:t>
      </w:r>
      <w:r w:rsidRPr="0072138A">
        <w:tab/>
      </w:r>
      <w:r w:rsidR="0072138A" w:rsidRPr="0072138A">
        <w:rPr>
          <w:i/>
          <w:iCs/>
        </w:rPr>
        <w:t>Notes with appreciation</w:t>
      </w:r>
      <w:r w:rsidR="0072138A" w:rsidRPr="0072138A">
        <w:t xml:space="preserve"> the pledges made</w:t>
      </w:r>
      <w:r w:rsidR="00E7162C">
        <w:t xml:space="preserve">, </w:t>
      </w:r>
      <w:r w:rsidR="00C530F5">
        <w:t>as at</w:t>
      </w:r>
      <w:r w:rsidR="00E7162C">
        <w:t xml:space="preserve"> 30</w:t>
      </w:r>
      <w:r w:rsidR="003B3DF0">
        <w:t> </w:t>
      </w:r>
      <w:r w:rsidR="00E7162C">
        <w:t>May</w:t>
      </w:r>
      <w:r w:rsidR="003B3DF0">
        <w:t> </w:t>
      </w:r>
      <w:r w:rsidR="00E7162C">
        <w:t>2026,</w:t>
      </w:r>
      <w:r w:rsidR="0072138A" w:rsidRPr="0072138A">
        <w:t xml:space="preserve"> </w:t>
      </w:r>
      <w:r w:rsidR="00ED08C7">
        <w:t>for</w:t>
      </w:r>
      <w:r w:rsidR="00ED08C7" w:rsidRPr="0072138A">
        <w:t xml:space="preserve"> </w:t>
      </w:r>
      <w:r w:rsidR="0072138A" w:rsidRPr="0072138A">
        <w:t xml:space="preserve">the ninth replenishment of </w:t>
      </w:r>
      <w:r w:rsidR="0072138A" w:rsidRPr="00C12AB4">
        <w:t>the Global Environment Facility Trust Fund by participant countries, namely, Australia, Austria, Belgium, Brazil, Canada, China, Côte d’Ivoire, France, Germany, India, Ireland, Italy, Japan, Luxembourg, Mexico, Netherlands</w:t>
      </w:r>
      <w:r w:rsidR="007B09AD" w:rsidRPr="007B09AD">
        <w:t xml:space="preserve"> </w:t>
      </w:r>
      <w:r w:rsidR="007B09AD">
        <w:t>(Kingdom of the)</w:t>
      </w:r>
      <w:r w:rsidR="0072138A" w:rsidRPr="00C12AB4">
        <w:t xml:space="preserve">, New Zealand, Norway, Slovenia, South Africa and Switzerland, which amounted to </w:t>
      </w:r>
      <w:r w:rsidR="00354B25">
        <w:t>approx</w:t>
      </w:r>
      <w:r w:rsidR="00BB5B78">
        <w:t>imately</w:t>
      </w:r>
      <w:r w:rsidR="00354B25" w:rsidRPr="00C12AB4">
        <w:t xml:space="preserve"> </w:t>
      </w:r>
      <w:r w:rsidR="0072138A" w:rsidRPr="00C12AB4">
        <w:t>3.9</w:t>
      </w:r>
      <w:r w:rsidR="003B3DF0" w:rsidRPr="00C12AB4">
        <w:t> </w:t>
      </w:r>
      <w:r w:rsidR="0072138A" w:rsidRPr="00C12AB4">
        <w:t>billion United States dollars</w:t>
      </w:r>
      <w:r w:rsidR="00BB5B78">
        <w:t>,</w:t>
      </w:r>
      <w:r w:rsidR="0072138A" w:rsidRPr="00C12AB4">
        <w:t xml:space="preserve"> using the agreed reference exchange rates</w:t>
      </w:r>
      <w:r w:rsidR="00A6561F" w:rsidRPr="00C12AB4">
        <w:t xml:space="preserve"> for the replenishment period</w:t>
      </w:r>
      <w:r w:rsidR="0072138A" w:rsidRPr="00C12AB4">
        <w:t>;</w:t>
      </w:r>
    </w:p>
    <w:p w14:paraId="32FC87BA" w14:textId="436D8DA9" w:rsidR="0072138A" w:rsidRPr="00C12AB4" w:rsidRDefault="00F642D2" w:rsidP="009E6C04">
      <w:pPr>
        <w:pStyle w:val="CBDNormalNoNumber"/>
        <w:tabs>
          <w:tab w:val="clear" w:pos="567"/>
        </w:tabs>
        <w:ind w:left="1134" w:firstLine="567"/>
        <w:rPr>
          <w:i/>
          <w:iCs/>
          <w:lang w:val="en-US"/>
        </w:rPr>
      </w:pPr>
      <w:r w:rsidRPr="00C12AB4">
        <w:rPr>
          <w:lang w:val="en-US"/>
        </w:rPr>
        <w:t>2.</w:t>
      </w:r>
      <w:r w:rsidRPr="00C12AB4">
        <w:rPr>
          <w:lang w:val="en-US"/>
        </w:rPr>
        <w:tab/>
      </w:r>
      <w:r w:rsidR="0072138A" w:rsidRPr="00C12AB4">
        <w:rPr>
          <w:i/>
          <w:iCs/>
          <w:lang w:val="en-US"/>
        </w:rPr>
        <w:t>Urges</w:t>
      </w:r>
      <w:r w:rsidR="0072138A" w:rsidRPr="00C12AB4">
        <w:rPr>
          <w:lang w:val="en-US"/>
        </w:rPr>
        <w:t xml:space="preserve"> developed country Parties and other Parties </w:t>
      </w:r>
      <w:r w:rsidR="003874AE">
        <w:rPr>
          <w:lang w:val="en-US"/>
        </w:rPr>
        <w:t>that</w:t>
      </w:r>
      <w:r w:rsidR="003874AE" w:rsidRPr="00C12AB4">
        <w:rPr>
          <w:lang w:val="en-US"/>
        </w:rPr>
        <w:t xml:space="preserve"> </w:t>
      </w:r>
      <w:r w:rsidR="0072138A" w:rsidRPr="00C12AB4">
        <w:rPr>
          <w:lang w:val="en-US"/>
        </w:rPr>
        <w:t>voluntarily assume the obligations of developed country Parties to</w:t>
      </w:r>
      <w:r w:rsidR="00F43622">
        <w:rPr>
          <w:lang w:val="en-US"/>
        </w:rPr>
        <w:t xml:space="preserve"> </w:t>
      </w:r>
      <w:r w:rsidR="0072138A" w:rsidRPr="00C12AB4">
        <w:rPr>
          <w:lang w:val="en-US"/>
        </w:rPr>
        <w:t xml:space="preserve">further </w:t>
      </w:r>
      <w:r w:rsidR="0072138A" w:rsidRPr="009E6C04">
        <w:t>enhance</w:t>
      </w:r>
      <w:r w:rsidR="0072138A" w:rsidRPr="00C12AB4">
        <w:rPr>
          <w:lang w:val="en-US"/>
        </w:rPr>
        <w:t xml:space="preserve"> their existing pledges </w:t>
      </w:r>
      <w:r w:rsidR="008B64A2">
        <w:rPr>
          <w:lang w:val="en-US"/>
        </w:rPr>
        <w:t>for</w:t>
      </w:r>
      <w:r w:rsidR="008B64A2" w:rsidRPr="00C12AB4">
        <w:rPr>
          <w:lang w:val="en-US"/>
        </w:rPr>
        <w:t xml:space="preserve"> </w:t>
      </w:r>
      <w:r w:rsidR="0072138A" w:rsidRPr="00C12AB4">
        <w:rPr>
          <w:lang w:val="en-US"/>
        </w:rPr>
        <w:t>the ninth replenishment of the Global Environment Facility Trust Fund and</w:t>
      </w:r>
      <w:r w:rsidR="0060315A">
        <w:rPr>
          <w:lang w:val="en-US"/>
        </w:rPr>
        <w:t>,</w:t>
      </w:r>
      <w:r w:rsidR="0072138A" w:rsidRPr="00C12AB4">
        <w:rPr>
          <w:lang w:val="en-US"/>
        </w:rPr>
        <w:t xml:space="preserve"> </w:t>
      </w:r>
      <w:r w:rsidR="0060315A">
        <w:rPr>
          <w:lang w:val="en-US"/>
        </w:rPr>
        <w:t>if</w:t>
      </w:r>
      <w:r w:rsidR="0072138A" w:rsidRPr="00C12AB4">
        <w:rPr>
          <w:lang w:val="en-US"/>
        </w:rPr>
        <w:t xml:space="preserve"> they have not yet done so, make timely and adequate pledges, in support of the full implementation of the Kunming-Montreal Global Biodiversity Framework;</w:t>
      </w:r>
      <w:r w:rsidR="00A409B5" w:rsidRPr="00C12AB4">
        <w:rPr>
          <w:rStyle w:val="FootnoteReference"/>
        </w:rPr>
        <w:footnoteReference w:id="5"/>
      </w:r>
    </w:p>
    <w:p w14:paraId="1CEFB25B" w14:textId="2C4DC7B8" w:rsidR="0072138A" w:rsidRPr="00610036" w:rsidRDefault="00F642D2" w:rsidP="009E6C04">
      <w:pPr>
        <w:pStyle w:val="CBDNormalNoNumber"/>
        <w:tabs>
          <w:tab w:val="clear" w:pos="567"/>
        </w:tabs>
        <w:ind w:left="1134" w:firstLine="567"/>
        <w:rPr>
          <w:lang w:val="en-US"/>
        </w:rPr>
      </w:pPr>
      <w:r w:rsidRPr="00C12AB4">
        <w:rPr>
          <w:lang w:val="en-US"/>
        </w:rPr>
        <w:t>3.</w:t>
      </w:r>
      <w:r w:rsidRPr="00C12AB4">
        <w:rPr>
          <w:lang w:val="en-US"/>
        </w:rPr>
        <w:tab/>
      </w:r>
      <w:r w:rsidR="0072138A" w:rsidRPr="00C12AB4">
        <w:rPr>
          <w:i/>
          <w:iCs/>
          <w:lang w:val="en-US"/>
        </w:rPr>
        <w:t xml:space="preserve">Welcomes </w:t>
      </w:r>
      <w:r w:rsidR="0072138A" w:rsidRPr="00C12AB4">
        <w:rPr>
          <w:lang w:val="en-US"/>
        </w:rPr>
        <w:t xml:space="preserve">the </w:t>
      </w:r>
      <w:r w:rsidR="00E56D87">
        <w:rPr>
          <w:lang w:val="en-US"/>
        </w:rPr>
        <w:t>i</w:t>
      </w:r>
      <w:r w:rsidR="00E56D87" w:rsidRPr="00E56D87">
        <w:rPr>
          <w:lang w:val="en-US"/>
        </w:rPr>
        <w:t>nclusion in the programming directions and policy recommendations of the Global Environment Facility for the ninth replenishment period the indigenous peoples and local communities conservation initiative, building on previous iterations of the inclusive conservation initiative at an expanded level of</w:t>
      </w:r>
      <w:r w:rsidR="00E56D87" w:rsidRPr="00E56D87" w:rsidDel="00E56D87">
        <w:rPr>
          <w:lang w:val="en-US"/>
        </w:rPr>
        <w:t xml:space="preserve"> </w:t>
      </w:r>
      <w:r w:rsidR="0072138A" w:rsidRPr="00C12AB4">
        <w:rPr>
          <w:lang w:val="en-US"/>
        </w:rPr>
        <w:t>100</w:t>
      </w:r>
      <w:r w:rsidR="00B07F41" w:rsidRPr="00C12AB4">
        <w:rPr>
          <w:lang w:val="en-US"/>
        </w:rPr>
        <w:t> </w:t>
      </w:r>
      <w:r w:rsidR="0072138A" w:rsidRPr="00C12AB4">
        <w:rPr>
          <w:lang w:val="en-US"/>
        </w:rPr>
        <w:t xml:space="preserve">million </w:t>
      </w:r>
      <w:r w:rsidR="00B07F41" w:rsidRPr="00C12AB4">
        <w:rPr>
          <w:lang w:val="en-US"/>
        </w:rPr>
        <w:t>dollars</w:t>
      </w:r>
      <w:r w:rsidR="0010261C">
        <w:rPr>
          <w:lang w:val="en-US"/>
        </w:rPr>
        <w:t>,</w:t>
      </w:r>
      <w:r w:rsidR="00B07F41" w:rsidRPr="00C12AB4">
        <w:rPr>
          <w:lang w:val="en-US"/>
        </w:rPr>
        <w:t xml:space="preserve"> </w:t>
      </w:r>
      <w:r w:rsidR="00C4270D">
        <w:rPr>
          <w:lang w:val="en-US"/>
        </w:rPr>
        <w:t>the allocation of</w:t>
      </w:r>
      <w:r w:rsidR="0072138A" w:rsidRPr="00C12AB4">
        <w:rPr>
          <w:lang w:val="en-US"/>
        </w:rPr>
        <w:t xml:space="preserve"> </w:t>
      </w:r>
      <w:r w:rsidR="0072138A" w:rsidRPr="00C12AB4">
        <w:t>35</w:t>
      </w:r>
      <w:r w:rsidR="003B3DF0" w:rsidRPr="00C12AB4">
        <w:t> </w:t>
      </w:r>
      <w:r w:rsidR="0072138A" w:rsidRPr="00C12AB4">
        <w:t>per</w:t>
      </w:r>
      <w:r w:rsidR="00447D52" w:rsidRPr="00C12AB4">
        <w:t xml:space="preserve"> </w:t>
      </w:r>
      <w:r w:rsidR="0072138A" w:rsidRPr="00C12AB4">
        <w:t>cent of the total</w:t>
      </w:r>
      <w:r w:rsidR="006F02E8" w:rsidRPr="00C12AB4">
        <w:t xml:space="preserve"> </w:t>
      </w:r>
      <w:r w:rsidR="0072138A" w:rsidRPr="00C12AB4">
        <w:t xml:space="preserve">resources </w:t>
      </w:r>
      <w:r w:rsidR="005D1620" w:rsidRPr="00C12AB4">
        <w:t>for th</w:t>
      </w:r>
      <w:r w:rsidR="00C4270D">
        <w:t>e</w:t>
      </w:r>
      <w:r w:rsidR="005D1620" w:rsidRPr="00C12AB4">
        <w:t xml:space="preserve"> period </w:t>
      </w:r>
      <w:r w:rsidR="0072138A" w:rsidRPr="00C12AB4">
        <w:t xml:space="preserve">to the biodiversity focal area and </w:t>
      </w:r>
      <w:r w:rsidR="001F30DF">
        <w:t xml:space="preserve">the </w:t>
      </w:r>
      <w:r w:rsidR="00E56D87">
        <w:t>aim that at least</w:t>
      </w:r>
      <w:r w:rsidR="001F30DF">
        <w:t xml:space="preserve"> </w:t>
      </w:r>
      <w:r w:rsidR="0072138A" w:rsidRPr="00C12AB4">
        <w:t>70</w:t>
      </w:r>
      <w:r w:rsidR="003B3DF0" w:rsidRPr="00C12AB4">
        <w:t> </w:t>
      </w:r>
      <w:r w:rsidR="0072138A" w:rsidRPr="00C12AB4">
        <w:t>per</w:t>
      </w:r>
      <w:r w:rsidR="00447D52" w:rsidRPr="00C12AB4">
        <w:t xml:space="preserve"> </w:t>
      </w:r>
      <w:r w:rsidR="0072138A" w:rsidRPr="00C12AB4">
        <w:t xml:space="preserve">cent of </w:t>
      </w:r>
      <w:r w:rsidR="00E56D87">
        <w:t>funding over the period is committed to biodiversity,</w:t>
      </w:r>
      <w:r w:rsidR="00447D52" w:rsidRPr="00C12AB4">
        <w:t xml:space="preserve"> </w:t>
      </w:r>
      <w:r w:rsidR="0072138A" w:rsidRPr="00C12AB4">
        <w:t>according to the Rio marker methodology</w:t>
      </w:r>
      <w:r w:rsidR="005463D5" w:rsidRPr="00C12AB4">
        <w:t>;</w:t>
      </w:r>
      <w:r w:rsidR="00E70E25">
        <w:rPr>
          <w:rStyle w:val="FootnoteReference"/>
        </w:rPr>
        <w:footnoteReference w:id="6"/>
      </w:r>
    </w:p>
    <w:p w14:paraId="1533CBD9" w14:textId="4130A898" w:rsidR="00D06D97" w:rsidRDefault="00F642D2" w:rsidP="009E6C04">
      <w:pPr>
        <w:pStyle w:val="CBDNormalNoNumber"/>
        <w:tabs>
          <w:tab w:val="clear" w:pos="567"/>
        </w:tabs>
        <w:ind w:left="1134" w:firstLine="567"/>
        <w:rPr>
          <w:lang w:val="en-US"/>
        </w:rPr>
      </w:pPr>
      <w:r w:rsidRPr="00EB4285">
        <w:rPr>
          <w:lang w:val="en-US"/>
        </w:rPr>
        <w:t>4.</w:t>
      </w:r>
      <w:r w:rsidRPr="00EB4285">
        <w:rPr>
          <w:lang w:val="en-US"/>
        </w:rPr>
        <w:tab/>
      </w:r>
      <w:r w:rsidR="00B87433" w:rsidRPr="00EB4285">
        <w:rPr>
          <w:i/>
          <w:iCs/>
          <w:lang w:val="en-US"/>
        </w:rPr>
        <w:t xml:space="preserve">Takes note </w:t>
      </w:r>
      <w:r w:rsidR="00B87433" w:rsidRPr="009E6C04">
        <w:rPr>
          <w:lang w:val="en-US"/>
        </w:rPr>
        <w:t>of</w:t>
      </w:r>
      <w:r w:rsidR="00B87433" w:rsidRPr="00EB4285">
        <w:rPr>
          <w:lang w:val="en-US"/>
        </w:rPr>
        <w:t xml:space="preserve"> the report </w:t>
      </w:r>
      <w:r w:rsidR="0032006F">
        <w:rPr>
          <w:lang w:val="en-US"/>
        </w:rPr>
        <w:t>of</w:t>
      </w:r>
      <w:r w:rsidR="0032006F" w:rsidRPr="00EB4285">
        <w:rPr>
          <w:lang w:val="en-US"/>
        </w:rPr>
        <w:t xml:space="preserve"> </w:t>
      </w:r>
      <w:r w:rsidR="00B87433" w:rsidRPr="00EB4285">
        <w:rPr>
          <w:lang w:val="en-US"/>
        </w:rPr>
        <w:t xml:space="preserve">the Council of the Global Environment Facility </w:t>
      </w:r>
      <w:r w:rsidR="00B31A49">
        <w:rPr>
          <w:lang w:val="en-US"/>
        </w:rPr>
        <w:t>for</w:t>
      </w:r>
      <w:r w:rsidR="00B31A49" w:rsidRPr="00EB4285">
        <w:rPr>
          <w:lang w:val="en-US"/>
        </w:rPr>
        <w:t xml:space="preserve"> </w:t>
      </w:r>
      <w:r w:rsidR="00FA5457" w:rsidRPr="00EB4285">
        <w:rPr>
          <w:lang w:val="en-US"/>
        </w:rPr>
        <w:t xml:space="preserve">the seventeenth meeting of the </w:t>
      </w:r>
      <w:r w:rsidR="00AA51CD" w:rsidRPr="00EB4285">
        <w:rPr>
          <w:lang w:val="en-US"/>
        </w:rPr>
        <w:t>Conference of the Parties</w:t>
      </w:r>
      <w:r w:rsidR="00D06D97">
        <w:rPr>
          <w:lang w:val="en-US"/>
        </w:rPr>
        <w:t>;</w:t>
      </w:r>
      <w:r w:rsidR="000F1A02" w:rsidRPr="00EB4285">
        <w:rPr>
          <w:rStyle w:val="FootnoteReference"/>
        </w:rPr>
        <w:footnoteReference w:id="7"/>
      </w:r>
    </w:p>
    <w:p w14:paraId="4867653D" w14:textId="0896E198" w:rsidR="00E238A5" w:rsidRPr="00C6523D" w:rsidRDefault="00D06D97" w:rsidP="009E6C04">
      <w:pPr>
        <w:pStyle w:val="CBDNormalNoNumber"/>
        <w:keepNext/>
        <w:tabs>
          <w:tab w:val="clear" w:pos="567"/>
        </w:tabs>
        <w:ind w:left="1134" w:firstLine="567"/>
        <w:rPr>
          <w:lang w:val="en-US"/>
        </w:rPr>
      </w:pPr>
      <w:r>
        <w:lastRenderedPageBreak/>
        <w:t>5.</w:t>
      </w:r>
      <w:r>
        <w:tab/>
      </w:r>
      <w:r w:rsidRPr="009E6C04">
        <w:rPr>
          <w:i/>
          <w:iCs/>
        </w:rPr>
        <w:t>I</w:t>
      </w:r>
      <w:r w:rsidR="00824FEB" w:rsidRPr="009E6C04">
        <w:rPr>
          <w:i/>
          <w:iCs/>
        </w:rPr>
        <w:t>nvites</w:t>
      </w:r>
      <w:r w:rsidR="00E238A5" w:rsidRPr="00EB4285">
        <w:rPr>
          <w:i/>
          <w:iCs/>
          <w:lang w:val="en-US"/>
        </w:rPr>
        <w:t xml:space="preserve"> </w:t>
      </w:r>
      <w:r w:rsidR="00E238A5" w:rsidRPr="00EB4285">
        <w:rPr>
          <w:lang w:val="en-US"/>
        </w:rPr>
        <w:t xml:space="preserve">the Global </w:t>
      </w:r>
      <w:r w:rsidR="009742CE" w:rsidRPr="00EB4285">
        <w:rPr>
          <w:lang w:val="en-US"/>
        </w:rPr>
        <w:t>Environment</w:t>
      </w:r>
      <w:r w:rsidR="00E238A5" w:rsidRPr="00EB4285">
        <w:rPr>
          <w:lang w:val="en-US"/>
        </w:rPr>
        <w:t xml:space="preserve"> </w:t>
      </w:r>
      <w:r w:rsidR="009742CE" w:rsidRPr="00EB4285">
        <w:rPr>
          <w:lang w:val="en-US"/>
        </w:rPr>
        <w:t>Facility</w:t>
      </w:r>
      <w:r w:rsidR="00E238A5" w:rsidRPr="00EB4285">
        <w:rPr>
          <w:lang w:val="en-US"/>
        </w:rPr>
        <w:t xml:space="preserve"> to </w:t>
      </w:r>
      <w:r w:rsidR="006863D8" w:rsidRPr="00EB4285">
        <w:rPr>
          <w:lang w:val="en-US"/>
        </w:rPr>
        <w:t>accelerate</w:t>
      </w:r>
      <w:r w:rsidR="006044DA" w:rsidRPr="00EB4285">
        <w:rPr>
          <w:lang w:val="en-US"/>
        </w:rPr>
        <w:t xml:space="preserve"> </w:t>
      </w:r>
      <w:r w:rsidR="00106CE0" w:rsidRPr="00EB4285">
        <w:rPr>
          <w:lang w:val="en-US"/>
        </w:rPr>
        <w:t xml:space="preserve">efforts </w:t>
      </w:r>
      <w:r w:rsidR="00FC6FD1" w:rsidRPr="00EB4285">
        <w:rPr>
          <w:lang w:val="en-US"/>
        </w:rPr>
        <w:t xml:space="preserve">to further strengthen its effectiveness, including </w:t>
      </w:r>
      <w:r w:rsidR="00346D4D">
        <w:rPr>
          <w:lang w:val="en-US"/>
        </w:rPr>
        <w:t>by</w:t>
      </w:r>
      <w:r w:rsidR="00CC1917" w:rsidRPr="00EB4285">
        <w:rPr>
          <w:lang w:val="en-US"/>
        </w:rPr>
        <w:t>:</w:t>
      </w:r>
    </w:p>
    <w:p w14:paraId="774E1A9C" w14:textId="546457F8" w:rsidR="00833096" w:rsidRDefault="00F642D2" w:rsidP="009E6C04">
      <w:pPr>
        <w:pStyle w:val="CBDNormalNoNumber"/>
        <w:tabs>
          <w:tab w:val="clear" w:pos="567"/>
        </w:tabs>
        <w:ind w:left="1134" w:firstLine="567"/>
        <w:rPr>
          <w:lang w:val="en-US"/>
        </w:rPr>
      </w:pPr>
      <w:r>
        <w:rPr>
          <w:lang w:val="en-US"/>
        </w:rPr>
        <w:t>(a)</w:t>
      </w:r>
      <w:r>
        <w:rPr>
          <w:lang w:val="en-US"/>
        </w:rPr>
        <w:tab/>
      </w:r>
      <w:r w:rsidR="00C85D0E">
        <w:rPr>
          <w:lang w:val="en-US"/>
        </w:rPr>
        <w:t>Improv</w:t>
      </w:r>
      <w:r w:rsidR="00346D4D">
        <w:rPr>
          <w:lang w:val="en-US"/>
        </w:rPr>
        <w:t>ing</w:t>
      </w:r>
      <w:r w:rsidR="00C85D0E">
        <w:rPr>
          <w:lang w:val="en-US"/>
        </w:rPr>
        <w:t xml:space="preserve"> </w:t>
      </w:r>
      <w:r w:rsidR="00106CE0" w:rsidRPr="009E6C04">
        <w:t>integration</w:t>
      </w:r>
      <w:r w:rsidR="00106CE0" w:rsidRPr="00106CE0">
        <w:rPr>
          <w:lang w:val="en-US"/>
        </w:rPr>
        <w:t xml:space="preserve"> pathway</w:t>
      </w:r>
      <w:r w:rsidR="00F07AD9">
        <w:rPr>
          <w:lang w:val="en-US"/>
        </w:rPr>
        <w:t>s</w:t>
      </w:r>
      <w:r w:rsidR="00C85D0E">
        <w:rPr>
          <w:lang w:val="en-US"/>
        </w:rPr>
        <w:t>, approaches</w:t>
      </w:r>
      <w:r w:rsidR="00106CE0" w:rsidRPr="00106CE0">
        <w:rPr>
          <w:lang w:val="en-US"/>
        </w:rPr>
        <w:t xml:space="preserve"> and integrated program</w:t>
      </w:r>
      <w:r w:rsidR="009C545A">
        <w:rPr>
          <w:lang w:val="en-US"/>
        </w:rPr>
        <w:t>me</w:t>
      </w:r>
      <w:r w:rsidR="00106CE0" w:rsidRPr="00106CE0">
        <w:rPr>
          <w:lang w:val="en-US"/>
        </w:rPr>
        <w:t xml:space="preserve">s </w:t>
      </w:r>
      <w:r w:rsidR="00833096" w:rsidRPr="00833096">
        <w:rPr>
          <w:lang w:val="en-US"/>
        </w:rPr>
        <w:t xml:space="preserve">that deliver </w:t>
      </w:r>
      <w:r w:rsidR="00833096" w:rsidRPr="009E6C04">
        <w:rPr>
          <w:lang w:val="en-US"/>
        </w:rPr>
        <w:t>system</w:t>
      </w:r>
      <w:r w:rsidR="00B2368C" w:rsidRPr="009E6C04">
        <w:rPr>
          <w:lang w:val="en-US"/>
        </w:rPr>
        <w:t>-</w:t>
      </w:r>
      <w:r w:rsidR="00833096" w:rsidRPr="009E6C04">
        <w:rPr>
          <w:lang w:val="en-US"/>
        </w:rPr>
        <w:t>wide</w:t>
      </w:r>
      <w:r w:rsidR="00833096" w:rsidRPr="00833096">
        <w:rPr>
          <w:lang w:val="en-US"/>
        </w:rPr>
        <w:t xml:space="preserve"> environmental benefits</w:t>
      </w:r>
      <w:r w:rsidR="005463D5">
        <w:rPr>
          <w:lang w:val="en-US"/>
        </w:rPr>
        <w:t>;</w:t>
      </w:r>
      <w:r w:rsidR="00833096" w:rsidRPr="00833096">
        <w:rPr>
          <w:lang w:val="en-US"/>
        </w:rPr>
        <w:t xml:space="preserve"> </w:t>
      </w:r>
    </w:p>
    <w:p w14:paraId="3553A61A" w14:textId="629FF3DF" w:rsidR="00B60E40" w:rsidRPr="00EB4285" w:rsidRDefault="00F642D2" w:rsidP="009E6C04">
      <w:pPr>
        <w:pStyle w:val="CBDNormalNoNumber"/>
        <w:tabs>
          <w:tab w:val="clear" w:pos="567"/>
        </w:tabs>
        <w:ind w:left="1134" w:firstLine="567"/>
        <w:rPr>
          <w:lang w:val="en-US"/>
        </w:rPr>
      </w:pPr>
      <w:r>
        <w:rPr>
          <w:lang w:val="en-US"/>
        </w:rPr>
        <w:t>(b)</w:t>
      </w:r>
      <w:r>
        <w:rPr>
          <w:lang w:val="en-US"/>
        </w:rPr>
        <w:tab/>
      </w:r>
      <w:r w:rsidR="001A06F2">
        <w:rPr>
          <w:lang w:val="en-US"/>
        </w:rPr>
        <w:t>Enabling greater private sector investment through incentives, regulations and blended finance tools</w:t>
      </w:r>
      <w:r w:rsidR="00833096" w:rsidRPr="00EB4285">
        <w:rPr>
          <w:lang w:val="en-US"/>
        </w:rPr>
        <w:t>,</w:t>
      </w:r>
      <w:r w:rsidR="00B04830" w:rsidRPr="00EB4285">
        <w:rPr>
          <w:lang w:val="en-US"/>
        </w:rPr>
        <w:t xml:space="preserve"> </w:t>
      </w:r>
      <w:proofErr w:type="gramStart"/>
      <w:r w:rsidR="00D8421A" w:rsidRPr="00EB4285">
        <w:rPr>
          <w:lang w:val="en-US"/>
        </w:rPr>
        <w:t>including</w:t>
      </w:r>
      <w:r w:rsidR="00B04830" w:rsidRPr="00EB4285">
        <w:rPr>
          <w:lang w:val="en-US"/>
        </w:rPr>
        <w:t xml:space="preserve"> </w:t>
      </w:r>
      <w:r w:rsidR="00902603">
        <w:rPr>
          <w:lang w:val="en-US"/>
        </w:rPr>
        <w:t>in</w:t>
      </w:r>
      <w:proofErr w:type="gramEnd"/>
      <w:r w:rsidR="00902603">
        <w:rPr>
          <w:lang w:val="en-US"/>
        </w:rPr>
        <w:t xml:space="preserve"> </w:t>
      </w:r>
      <w:r w:rsidR="00B04830" w:rsidRPr="00EB4285">
        <w:rPr>
          <w:lang w:val="en-US"/>
        </w:rPr>
        <w:t>capacity</w:t>
      </w:r>
      <w:r w:rsidR="005463D5" w:rsidRPr="00EB4285">
        <w:rPr>
          <w:lang w:val="en-US"/>
        </w:rPr>
        <w:t>-</w:t>
      </w:r>
      <w:r w:rsidR="00B04830" w:rsidRPr="00EB4285">
        <w:rPr>
          <w:lang w:val="en-US"/>
        </w:rPr>
        <w:t>building</w:t>
      </w:r>
      <w:r w:rsidR="005463D5" w:rsidRPr="00EB4285">
        <w:rPr>
          <w:lang w:val="en-US"/>
        </w:rPr>
        <w:t>;</w:t>
      </w:r>
    </w:p>
    <w:p w14:paraId="63DCDC8E" w14:textId="551BD96B" w:rsidR="00B60E40" w:rsidRPr="00EB4285" w:rsidRDefault="00F642D2" w:rsidP="009E6C04">
      <w:pPr>
        <w:pStyle w:val="CBDNormalNoNumber"/>
        <w:tabs>
          <w:tab w:val="clear" w:pos="567"/>
        </w:tabs>
        <w:ind w:left="1134" w:firstLine="567"/>
        <w:rPr>
          <w:lang w:val="en-US"/>
        </w:rPr>
      </w:pPr>
      <w:r w:rsidRPr="00EB4285">
        <w:rPr>
          <w:lang w:val="en-US"/>
        </w:rPr>
        <w:t>(c)</w:t>
      </w:r>
      <w:r w:rsidRPr="00EB4285">
        <w:rPr>
          <w:lang w:val="en-US"/>
        </w:rPr>
        <w:tab/>
      </w:r>
      <w:r w:rsidR="00A077C9" w:rsidRPr="00EB4285">
        <w:t>Promot</w:t>
      </w:r>
      <w:r w:rsidR="00902603">
        <w:t>ing</w:t>
      </w:r>
      <w:r w:rsidR="00ED7D3D" w:rsidRPr="00EB4285">
        <w:t xml:space="preserve"> whole</w:t>
      </w:r>
      <w:r w:rsidR="005463D5" w:rsidRPr="00EB4285">
        <w:t>-</w:t>
      </w:r>
      <w:r w:rsidR="00ED7D3D" w:rsidRPr="00EB4285">
        <w:t>of</w:t>
      </w:r>
      <w:r w:rsidR="005463D5" w:rsidRPr="00EB4285">
        <w:t>-</w:t>
      </w:r>
      <w:r w:rsidR="00ED7D3D" w:rsidRPr="00EB4285">
        <w:t>society</w:t>
      </w:r>
      <w:r w:rsidR="001A06F2">
        <w:t>,</w:t>
      </w:r>
      <w:r w:rsidR="00ED7D3D" w:rsidRPr="00EB4285">
        <w:t xml:space="preserve"> whole</w:t>
      </w:r>
      <w:r w:rsidR="005463D5" w:rsidRPr="00EB4285">
        <w:t>-</w:t>
      </w:r>
      <w:r w:rsidR="00ED7D3D" w:rsidRPr="00EB4285">
        <w:t>of</w:t>
      </w:r>
      <w:r w:rsidR="005463D5" w:rsidRPr="00EB4285">
        <w:t>-</w:t>
      </w:r>
      <w:r w:rsidR="00ED7D3D" w:rsidRPr="00EB4285">
        <w:t xml:space="preserve">government </w:t>
      </w:r>
      <w:r w:rsidR="001A06F2">
        <w:t xml:space="preserve">and whole-of-economy </w:t>
      </w:r>
      <w:r w:rsidR="00ED7D3D" w:rsidRPr="00EB4285">
        <w:t>approaches</w:t>
      </w:r>
      <w:r w:rsidR="00902603">
        <w:t xml:space="preserve"> </w:t>
      </w:r>
      <w:proofErr w:type="gramStart"/>
      <w:r w:rsidR="00902603">
        <w:t>in order</w:t>
      </w:r>
      <w:r w:rsidR="00ED7D3D" w:rsidRPr="00EB4285">
        <w:rPr>
          <w:lang w:val="en-US"/>
        </w:rPr>
        <w:t xml:space="preserve"> </w:t>
      </w:r>
      <w:r w:rsidR="00AF466A" w:rsidRPr="00EB4285">
        <w:rPr>
          <w:lang w:val="en-US"/>
        </w:rPr>
        <w:t>to</w:t>
      </w:r>
      <w:proofErr w:type="gramEnd"/>
      <w:r w:rsidR="00AF466A" w:rsidRPr="00EB4285">
        <w:rPr>
          <w:lang w:val="en-US"/>
        </w:rPr>
        <w:t xml:space="preserve"> s</w:t>
      </w:r>
      <w:r w:rsidR="00833096" w:rsidRPr="00EB4285">
        <w:rPr>
          <w:lang w:val="en-US"/>
        </w:rPr>
        <w:t>trengthen ownership</w:t>
      </w:r>
      <w:r w:rsidR="00A95A8E">
        <w:rPr>
          <w:lang w:val="en-US"/>
        </w:rPr>
        <w:t xml:space="preserve"> at the national level</w:t>
      </w:r>
      <w:r w:rsidR="00833096" w:rsidRPr="00EB4285">
        <w:rPr>
          <w:lang w:val="en-US"/>
        </w:rPr>
        <w:t xml:space="preserve"> and </w:t>
      </w:r>
      <w:r w:rsidR="001A06F2">
        <w:rPr>
          <w:lang w:val="en-US"/>
        </w:rPr>
        <w:t xml:space="preserve">the </w:t>
      </w:r>
      <w:r w:rsidR="00833096" w:rsidRPr="00EB4285">
        <w:rPr>
          <w:lang w:val="en-US"/>
        </w:rPr>
        <w:t xml:space="preserve">alignment </w:t>
      </w:r>
      <w:r w:rsidR="001A06F2">
        <w:rPr>
          <w:lang w:val="en-US"/>
        </w:rPr>
        <w:t xml:space="preserve">of biodiversity actions </w:t>
      </w:r>
      <w:r w:rsidR="00833096" w:rsidRPr="00EB4285">
        <w:rPr>
          <w:lang w:val="en-US"/>
        </w:rPr>
        <w:t xml:space="preserve">with national </w:t>
      </w:r>
      <w:r w:rsidR="001A06F2">
        <w:rPr>
          <w:lang w:val="en-US"/>
        </w:rPr>
        <w:t xml:space="preserve">development </w:t>
      </w:r>
      <w:r w:rsidR="00833096" w:rsidRPr="00EB4285">
        <w:rPr>
          <w:lang w:val="en-US"/>
        </w:rPr>
        <w:t>priorities</w:t>
      </w:r>
      <w:r w:rsidR="00972C18" w:rsidRPr="00EB4285">
        <w:rPr>
          <w:lang w:val="en-US"/>
        </w:rPr>
        <w:t>;</w:t>
      </w:r>
      <w:r w:rsidR="00833096" w:rsidRPr="00EB4285">
        <w:rPr>
          <w:lang w:val="en-US"/>
        </w:rPr>
        <w:t xml:space="preserve"> </w:t>
      </w:r>
    </w:p>
    <w:p w14:paraId="367BE962" w14:textId="3D28F588" w:rsidR="00EA1C05" w:rsidRPr="00EB4285" w:rsidRDefault="00F642D2" w:rsidP="009E6C04">
      <w:pPr>
        <w:pStyle w:val="CBDNormalNoNumber"/>
        <w:tabs>
          <w:tab w:val="clear" w:pos="567"/>
        </w:tabs>
        <w:ind w:left="1134" w:firstLine="567"/>
        <w:rPr>
          <w:lang w:val="en-US"/>
        </w:rPr>
      </w:pPr>
      <w:r w:rsidRPr="00EB4285">
        <w:rPr>
          <w:lang w:val="en-US"/>
        </w:rPr>
        <w:t>(d)</w:t>
      </w:r>
      <w:r w:rsidRPr="00EB4285">
        <w:rPr>
          <w:lang w:val="en-US"/>
        </w:rPr>
        <w:tab/>
      </w:r>
      <w:r w:rsidR="00DF09C3" w:rsidRPr="00EB4285">
        <w:rPr>
          <w:lang w:val="en-US"/>
        </w:rPr>
        <w:t>Continu</w:t>
      </w:r>
      <w:r w:rsidR="0013420E">
        <w:rPr>
          <w:lang w:val="en-US"/>
        </w:rPr>
        <w:t>ing</w:t>
      </w:r>
      <w:r w:rsidR="00DF09C3" w:rsidRPr="00EB4285">
        <w:rPr>
          <w:lang w:val="en-US"/>
        </w:rPr>
        <w:t xml:space="preserve"> to </w:t>
      </w:r>
      <w:r w:rsidR="00E62B5F" w:rsidRPr="009E6C04">
        <w:t>improve</w:t>
      </w:r>
      <w:r w:rsidR="00E62B5F" w:rsidRPr="00EB4285">
        <w:rPr>
          <w:lang w:val="en-US"/>
        </w:rPr>
        <w:t xml:space="preserve"> </w:t>
      </w:r>
      <w:r w:rsidR="001A06F2">
        <w:rPr>
          <w:lang w:val="en-US"/>
        </w:rPr>
        <w:t>its</w:t>
      </w:r>
      <w:r w:rsidR="00E62B5F" w:rsidRPr="00EB4285">
        <w:rPr>
          <w:lang w:val="en-US"/>
        </w:rPr>
        <w:t xml:space="preserve"> system of </w:t>
      </w:r>
      <w:r w:rsidR="00455D32" w:rsidRPr="00EB4285">
        <w:rPr>
          <w:lang w:val="en-US"/>
        </w:rPr>
        <w:t>resource allocation</w:t>
      </w:r>
      <w:r w:rsidR="00972C18" w:rsidRPr="00EB4285">
        <w:rPr>
          <w:lang w:val="en-US"/>
        </w:rPr>
        <w:t>;</w:t>
      </w:r>
    </w:p>
    <w:p w14:paraId="660C2D3C" w14:textId="7CA38DF4" w:rsidR="00AD3858" w:rsidRPr="00EB4285" w:rsidRDefault="00F642D2" w:rsidP="009E6C04">
      <w:pPr>
        <w:pStyle w:val="CBDNormalNoNumber"/>
        <w:tabs>
          <w:tab w:val="clear" w:pos="567"/>
        </w:tabs>
        <w:ind w:left="1134" w:firstLine="567"/>
        <w:rPr>
          <w:lang w:val="en-US"/>
        </w:rPr>
      </w:pPr>
      <w:r w:rsidRPr="00EB4285">
        <w:rPr>
          <w:lang w:val="en-US"/>
        </w:rPr>
        <w:t>(e)</w:t>
      </w:r>
      <w:r w:rsidRPr="00EB4285">
        <w:rPr>
          <w:lang w:val="en-US"/>
        </w:rPr>
        <w:tab/>
      </w:r>
      <w:r w:rsidR="001A06F2">
        <w:t>S</w:t>
      </w:r>
      <w:r w:rsidR="00BF13BF" w:rsidRPr="00EB4285">
        <w:t>ustain</w:t>
      </w:r>
      <w:r w:rsidR="0013420E">
        <w:t>ing</w:t>
      </w:r>
      <w:r w:rsidR="00BF13BF" w:rsidRPr="00EB4285">
        <w:t xml:space="preserve"> </w:t>
      </w:r>
      <w:r w:rsidR="001A06F2">
        <w:t xml:space="preserve">enhanced </w:t>
      </w:r>
      <w:r w:rsidR="00BF13BF" w:rsidRPr="00EB4285">
        <w:t xml:space="preserve">support for </w:t>
      </w:r>
      <w:r w:rsidR="0002489A" w:rsidRPr="00EB4285">
        <w:t xml:space="preserve">the </w:t>
      </w:r>
      <w:r w:rsidR="00BF13BF" w:rsidRPr="00EB4285">
        <w:t xml:space="preserve">least developed countries and small island developing </w:t>
      </w:r>
      <w:r w:rsidR="00972C18" w:rsidRPr="00EB4285">
        <w:t>S</w:t>
      </w:r>
      <w:r w:rsidR="00BF13BF" w:rsidRPr="00EB4285">
        <w:t>tates</w:t>
      </w:r>
      <w:r w:rsidR="00EF3375" w:rsidRPr="00EB4285">
        <w:t xml:space="preserve">, including </w:t>
      </w:r>
      <w:r w:rsidR="0013420E">
        <w:t xml:space="preserve">by </w:t>
      </w:r>
      <w:r w:rsidR="003313C4" w:rsidRPr="00EB4285">
        <w:t>reducing transaction cost</w:t>
      </w:r>
      <w:r w:rsidR="0013420E">
        <w:t>s</w:t>
      </w:r>
      <w:r w:rsidR="003313C4" w:rsidRPr="00EB4285">
        <w:t xml:space="preserve"> and streamlining </w:t>
      </w:r>
      <w:r w:rsidR="00250B6E" w:rsidRPr="00EB4285">
        <w:t xml:space="preserve">access </w:t>
      </w:r>
      <w:r w:rsidR="003313C4" w:rsidRPr="00EB4285">
        <w:t>procedures</w:t>
      </w:r>
      <w:r w:rsidR="00972C18" w:rsidRPr="00EB4285">
        <w:t>;</w:t>
      </w:r>
    </w:p>
    <w:p w14:paraId="567D00C0" w14:textId="2989B683" w:rsidR="00573904" w:rsidRPr="00EB4285" w:rsidRDefault="00F642D2" w:rsidP="009E6C04">
      <w:pPr>
        <w:pStyle w:val="CBDNormalNoNumber"/>
        <w:tabs>
          <w:tab w:val="clear" w:pos="567"/>
        </w:tabs>
        <w:ind w:left="1134" w:firstLine="567"/>
        <w:rPr>
          <w:lang w:val="en-US"/>
        </w:rPr>
      </w:pPr>
      <w:r w:rsidRPr="00EB4285">
        <w:rPr>
          <w:lang w:val="en-US"/>
        </w:rPr>
        <w:t>(f)</w:t>
      </w:r>
      <w:r w:rsidRPr="00EB4285">
        <w:rPr>
          <w:lang w:val="en-US"/>
        </w:rPr>
        <w:tab/>
      </w:r>
      <w:r w:rsidR="00120A97" w:rsidRPr="00EB4285">
        <w:t>D</w:t>
      </w:r>
      <w:r w:rsidR="00BF13BF" w:rsidRPr="00EB4285">
        <w:t>eepen</w:t>
      </w:r>
      <w:r w:rsidR="00CE3349">
        <w:t>ing</w:t>
      </w:r>
      <w:r w:rsidR="00120A97" w:rsidRPr="00EB4285">
        <w:t xml:space="preserve"> inclusive</w:t>
      </w:r>
      <w:r w:rsidR="00BF13BF" w:rsidRPr="00EB4285">
        <w:t xml:space="preserve"> support for indigenous peoples and local communities</w:t>
      </w:r>
      <w:r w:rsidR="00972C18" w:rsidRPr="00EB4285">
        <w:t>;</w:t>
      </w:r>
    </w:p>
    <w:p w14:paraId="73EB7881" w14:textId="68FBD965" w:rsidR="009843E7" w:rsidRPr="00EB4285" w:rsidRDefault="00F642D2" w:rsidP="009E6C04">
      <w:pPr>
        <w:pStyle w:val="CBDNormalNoNumber"/>
        <w:tabs>
          <w:tab w:val="clear" w:pos="567"/>
        </w:tabs>
        <w:ind w:left="1134" w:firstLine="567"/>
        <w:rPr>
          <w:lang w:val="en-US"/>
        </w:rPr>
      </w:pPr>
      <w:r w:rsidRPr="00EB4285">
        <w:rPr>
          <w:lang w:val="en-US"/>
        </w:rPr>
        <w:t>(g)</w:t>
      </w:r>
      <w:r w:rsidRPr="00EB4285">
        <w:rPr>
          <w:lang w:val="en-US"/>
        </w:rPr>
        <w:tab/>
      </w:r>
      <w:r w:rsidR="00317779" w:rsidRPr="00EB4285">
        <w:t>P</w:t>
      </w:r>
      <w:r w:rsidR="009843E7" w:rsidRPr="00EB4285">
        <w:t>romot</w:t>
      </w:r>
      <w:r w:rsidR="00CE3349">
        <w:t>ing</w:t>
      </w:r>
      <w:r w:rsidR="009843E7" w:rsidRPr="00EB4285">
        <w:t xml:space="preserve"> </w:t>
      </w:r>
      <w:r w:rsidR="00D15A81" w:rsidRPr="00EB4285">
        <w:t>country</w:t>
      </w:r>
      <w:r w:rsidR="00CE3349">
        <w:t>-</w:t>
      </w:r>
      <w:r w:rsidR="00D15A81" w:rsidRPr="00EB4285">
        <w:t>driven and regional</w:t>
      </w:r>
      <w:r w:rsidR="005D6CF4" w:rsidRPr="00EB4285">
        <w:t>ly</w:t>
      </w:r>
      <w:r w:rsidR="00D15A81" w:rsidRPr="00EB4285">
        <w:t xml:space="preserve"> coordinated </w:t>
      </w:r>
      <w:r w:rsidR="009843E7" w:rsidRPr="00EB4285">
        <w:t>regional and multi-country initiatives</w:t>
      </w:r>
      <w:r w:rsidR="00030663" w:rsidRPr="00EB4285">
        <w:t>,</w:t>
      </w:r>
      <w:r w:rsidR="009843E7" w:rsidRPr="00EB4285">
        <w:t xml:space="preserve"> </w:t>
      </w:r>
      <w:r w:rsidR="005772A7" w:rsidRPr="00EB4285">
        <w:t xml:space="preserve">including transboundary initiatives </w:t>
      </w:r>
      <w:r w:rsidR="00E764BC">
        <w:t>focused on both</w:t>
      </w:r>
      <w:r w:rsidR="009843E7" w:rsidRPr="00EB4285">
        <w:t xml:space="preserve"> national priorities </w:t>
      </w:r>
      <w:r w:rsidR="00E764BC">
        <w:t xml:space="preserve">and the generation of </w:t>
      </w:r>
      <w:r w:rsidR="009843E7" w:rsidRPr="00EB4285">
        <w:t>broader environmental benefits</w:t>
      </w:r>
      <w:r w:rsidR="00DE56D0">
        <w:t>;</w:t>
      </w:r>
      <w:r w:rsidR="0058306C" w:rsidRPr="00EB4285">
        <w:t xml:space="preserve"> </w:t>
      </w:r>
    </w:p>
    <w:p w14:paraId="03D3F590" w14:textId="512CB831" w:rsidR="000A0053" w:rsidRPr="00D00F26" w:rsidRDefault="00D06D97" w:rsidP="009E6C04">
      <w:pPr>
        <w:pStyle w:val="CBDNormalNoNumber"/>
        <w:tabs>
          <w:tab w:val="clear" w:pos="567"/>
        </w:tabs>
        <w:ind w:left="1134" w:firstLine="567"/>
      </w:pPr>
      <w:r>
        <w:t>6</w:t>
      </w:r>
      <w:r w:rsidR="00F642D2" w:rsidRPr="00EB4285">
        <w:t>.</w:t>
      </w:r>
      <w:r w:rsidR="00F642D2" w:rsidRPr="00EB4285">
        <w:tab/>
      </w:r>
      <w:r w:rsidR="00E81741">
        <w:rPr>
          <w:i/>
          <w:iCs/>
          <w:lang w:val="en-US"/>
        </w:rPr>
        <w:t>T</w:t>
      </w:r>
      <w:r w:rsidR="0075472E" w:rsidRPr="00EB4285">
        <w:rPr>
          <w:i/>
          <w:iCs/>
          <w:lang w:val="en-US"/>
        </w:rPr>
        <w:t xml:space="preserve">akes note </w:t>
      </w:r>
      <w:r w:rsidR="0075472E" w:rsidRPr="009E6C04">
        <w:rPr>
          <w:lang w:val="en-US"/>
        </w:rPr>
        <w:t>of</w:t>
      </w:r>
      <w:r w:rsidR="0075472E" w:rsidRPr="00EB4285">
        <w:rPr>
          <w:lang w:val="en-US"/>
        </w:rPr>
        <w:t xml:space="preserve"> the </w:t>
      </w:r>
      <w:r w:rsidR="007D415F" w:rsidRPr="00EB4285">
        <w:rPr>
          <w:lang w:val="en-US"/>
        </w:rPr>
        <w:t>inf</w:t>
      </w:r>
      <w:r w:rsidR="005D3492" w:rsidRPr="00EB4285">
        <w:rPr>
          <w:lang w:val="en-US"/>
        </w:rPr>
        <w:t xml:space="preserve">ormation on the Global Biodiversity Framework Fund </w:t>
      </w:r>
      <w:r w:rsidR="00642C78" w:rsidRPr="00EB4285">
        <w:rPr>
          <w:lang w:val="en-US"/>
        </w:rPr>
        <w:t xml:space="preserve">contained in the </w:t>
      </w:r>
      <w:r w:rsidR="0075472E" w:rsidRPr="00EB4285">
        <w:rPr>
          <w:lang w:val="en-US"/>
        </w:rPr>
        <w:t xml:space="preserve">report </w:t>
      </w:r>
      <w:r w:rsidR="00DE56D0">
        <w:rPr>
          <w:lang w:val="en-US"/>
        </w:rPr>
        <w:t>of</w:t>
      </w:r>
      <w:r w:rsidR="00DE56D0" w:rsidRPr="00EB4285">
        <w:rPr>
          <w:lang w:val="en-US"/>
        </w:rPr>
        <w:t xml:space="preserve"> </w:t>
      </w:r>
      <w:r w:rsidR="0075472E" w:rsidRPr="00EB4285">
        <w:rPr>
          <w:lang w:val="en-US"/>
        </w:rPr>
        <w:t xml:space="preserve">the Council of the Global </w:t>
      </w:r>
      <w:r w:rsidR="0075472E" w:rsidRPr="009E6C04">
        <w:t>Environment</w:t>
      </w:r>
      <w:r w:rsidR="0075472E" w:rsidRPr="00EB4285">
        <w:rPr>
          <w:lang w:val="en-US"/>
        </w:rPr>
        <w:t xml:space="preserve"> Facility </w:t>
      </w:r>
      <w:r w:rsidR="00DE56D0">
        <w:rPr>
          <w:lang w:val="en-US"/>
        </w:rPr>
        <w:t>for</w:t>
      </w:r>
      <w:r w:rsidR="00DE56D0" w:rsidRPr="00EB4285">
        <w:rPr>
          <w:lang w:val="en-US"/>
        </w:rPr>
        <w:t xml:space="preserve"> </w:t>
      </w:r>
      <w:r w:rsidR="0075472E" w:rsidRPr="00EB4285">
        <w:rPr>
          <w:lang w:val="en-US"/>
        </w:rPr>
        <w:t>the seventeenth meeting of the Conference of the Parties</w:t>
      </w:r>
      <w:r w:rsidR="007D47F6" w:rsidRPr="00EB4285">
        <w:rPr>
          <w:lang w:val="en-US"/>
        </w:rPr>
        <w:t>;</w:t>
      </w:r>
      <w:r w:rsidR="0075472E">
        <w:rPr>
          <w:lang w:val="en-US"/>
        </w:rPr>
        <w:t xml:space="preserve"> </w:t>
      </w:r>
    </w:p>
    <w:p w14:paraId="5BA242D4" w14:textId="4DF28918" w:rsidR="0040098C" w:rsidRDefault="00D06D97">
      <w:pPr>
        <w:pStyle w:val="CBDNormalNoNumber"/>
        <w:tabs>
          <w:tab w:val="clear" w:pos="567"/>
        </w:tabs>
        <w:ind w:left="1134" w:firstLine="567"/>
        <w:rPr>
          <w:lang w:val="en-US"/>
        </w:rPr>
      </w:pPr>
      <w:r>
        <w:t>7</w:t>
      </w:r>
      <w:r w:rsidR="00F642D2" w:rsidRPr="00DB3367">
        <w:t>.</w:t>
      </w:r>
      <w:r w:rsidR="00F642D2" w:rsidRPr="00DB3367">
        <w:tab/>
      </w:r>
      <w:r w:rsidR="004F36F8">
        <w:rPr>
          <w:i/>
          <w:iCs/>
          <w:lang w:val="en-US"/>
        </w:rPr>
        <w:t>Reiterates</w:t>
      </w:r>
      <w:r w:rsidR="00A2560C" w:rsidRPr="009E6C04">
        <w:rPr>
          <w:lang w:val="en-US"/>
        </w:rPr>
        <w:t xml:space="preserve"> </w:t>
      </w:r>
      <w:r w:rsidR="00D51EE0" w:rsidRPr="00327532">
        <w:rPr>
          <w:lang w:val="en-US"/>
        </w:rPr>
        <w:t xml:space="preserve">the </w:t>
      </w:r>
      <w:r w:rsidR="00BF3B04" w:rsidRPr="00F3555E">
        <w:rPr>
          <w:lang w:val="en-US"/>
        </w:rPr>
        <w:t xml:space="preserve">call </w:t>
      </w:r>
      <w:r w:rsidR="00BF3B04">
        <w:rPr>
          <w:lang w:val="en-US"/>
        </w:rPr>
        <w:t xml:space="preserve">made by the </w:t>
      </w:r>
      <w:r w:rsidR="00F7775D" w:rsidRPr="00F3555E">
        <w:rPr>
          <w:lang w:val="en-US"/>
        </w:rPr>
        <w:t>Council</w:t>
      </w:r>
      <w:r w:rsidR="00F7775D">
        <w:rPr>
          <w:lang w:val="en-US"/>
        </w:rPr>
        <w:t xml:space="preserve"> of the</w:t>
      </w:r>
      <w:r w:rsidR="00F7775D" w:rsidRPr="00F3555E">
        <w:rPr>
          <w:lang w:val="en-US"/>
        </w:rPr>
        <w:t xml:space="preserve"> </w:t>
      </w:r>
      <w:r w:rsidR="00A2560C" w:rsidRPr="00F3555E">
        <w:rPr>
          <w:lang w:val="en-US"/>
        </w:rPr>
        <w:t xml:space="preserve">Global Biodiversity Framework </w:t>
      </w:r>
      <w:r w:rsidR="00CE21C8" w:rsidRPr="00F3555E">
        <w:rPr>
          <w:lang w:val="en-US"/>
        </w:rPr>
        <w:t xml:space="preserve">Fund </w:t>
      </w:r>
      <w:r w:rsidR="00BC1C00">
        <w:rPr>
          <w:lang w:val="en-US"/>
        </w:rPr>
        <w:t xml:space="preserve">at its sixth meeting </w:t>
      </w:r>
      <w:r w:rsidR="00863DBD" w:rsidRPr="00F3555E">
        <w:rPr>
          <w:lang w:val="en-US"/>
        </w:rPr>
        <w:t>for new and additional contributions from all sources to support the continuous, rapid and robust capitalization of the Fund</w:t>
      </w:r>
      <w:r w:rsidR="0040098C">
        <w:rPr>
          <w:lang w:val="en-US"/>
        </w:rPr>
        <w:t>;</w:t>
      </w:r>
      <w:r w:rsidR="00863DBD" w:rsidRPr="00F3555E">
        <w:rPr>
          <w:lang w:val="en-US"/>
        </w:rPr>
        <w:t xml:space="preserve"> </w:t>
      </w:r>
    </w:p>
    <w:p w14:paraId="305BE3E4" w14:textId="1729EB63" w:rsidR="00D51EE0" w:rsidRPr="00DB3367" w:rsidRDefault="00D06D97" w:rsidP="009E6C04">
      <w:pPr>
        <w:pStyle w:val="CBDNormalNoNumber"/>
        <w:tabs>
          <w:tab w:val="clear" w:pos="567"/>
        </w:tabs>
        <w:ind w:left="1134" w:firstLine="567"/>
      </w:pPr>
      <w:r>
        <w:rPr>
          <w:lang w:val="en-US"/>
        </w:rPr>
        <w:t>8</w:t>
      </w:r>
      <w:r w:rsidR="0040098C">
        <w:rPr>
          <w:lang w:val="en-US"/>
        </w:rPr>
        <w:t>.</w:t>
      </w:r>
      <w:r w:rsidR="0040098C">
        <w:rPr>
          <w:lang w:val="en-US"/>
        </w:rPr>
        <w:tab/>
      </w:r>
      <w:r w:rsidR="0040098C">
        <w:rPr>
          <w:i/>
          <w:iCs/>
          <w:lang w:val="en-US"/>
        </w:rPr>
        <w:t>U</w:t>
      </w:r>
      <w:r w:rsidR="006439B8" w:rsidRPr="0040098C">
        <w:rPr>
          <w:i/>
          <w:iCs/>
          <w:lang w:val="en-US"/>
        </w:rPr>
        <w:t>rges</w:t>
      </w:r>
      <w:r w:rsidR="00863DBD" w:rsidRPr="00F3555E">
        <w:rPr>
          <w:lang w:val="en-US"/>
        </w:rPr>
        <w:t xml:space="preserve"> the </w:t>
      </w:r>
      <w:r w:rsidR="00BA42BA" w:rsidRPr="00F3555E">
        <w:rPr>
          <w:lang w:val="en-US"/>
        </w:rPr>
        <w:t>Global Environment Facility</w:t>
      </w:r>
      <w:r w:rsidR="00863DBD" w:rsidRPr="00F3555E">
        <w:rPr>
          <w:lang w:val="en-US"/>
        </w:rPr>
        <w:t xml:space="preserve"> to enhance efforts to mobilize resources</w:t>
      </w:r>
      <w:r w:rsidR="00AF4F28" w:rsidRPr="00F3555E">
        <w:rPr>
          <w:lang w:val="en-US"/>
        </w:rPr>
        <w:t xml:space="preserve"> and report on the implementation of </w:t>
      </w:r>
      <w:r w:rsidR="00327532" w:rsidRPr="00F3555E">
        <w:rPr>
          <w:lang w:val="en-US"/>
        </w:rPr>
        <w:t>its resource mobilization</w:t>
      </w:r>
      <w:r w:rsidR="00327532" w:rsidRPr="00327532">
        <w:rPr>
          <w:lang w:val="en-US"/>
        </w:rPr>
        <w:t xml:space="preserve"> </w:t>
      </w:r>
      <w:r w:rsidR="00327532">
        <w:rPr>
          <w:lang w:val="en-US"/>
        </w:rPr>
        <w:t>s</w:t>
      </w:r>
      <w:r w:rsidR="00327532" w:rsidRPr="00327532">
        <w:rPr>
          <w:lang w:val="en-US"/>
        </w:rPr>
        <w:t>trategy for the Global Biodiversity Framework Fund</w:t>
      </w:r>
      <w:r w:rsidR="00340847">
        <w:rPr>
          <w:lang w:val="en-US"/>
        </w:rPr>
        <w:t xml:space="preserve"> for the period from </w:t>
      </w:r>
      <w:r w:rsidR="000A0D7B">
        <w:rPr>
          <w:lang w:val="en-US"/>
        </w:rPr>
        <w:t>July </w:t>
      </w:r>
      <w:r w:rsidR="00327532" w:rsidRPr="00327532">
        <w:rPr>
          <w:lang w:val="en-US"/>
        </w:rPr>
        <w:t>2026</w:t>
      </w:r>
      <w:r w:rsidR="00340847">
        <w:rPr>
          <w:lang w:val="en-US"/>
        </w:rPr>
        <w:t xml:space="preserve"> to </w:t>
      </w:r>
      <w:r w:rsidR="000A0D7B">
        <w:rPr>
          <w:lang w:val="en-US"/>
        </w:rPr>
        <w:t xml:space="preserve">June </w:t>
      </w:r>
      <w:r w:rsidR="00327532" w:rsidRPr="00327532">
        <w:rPr>
          <w:lang w:val="en-US"/>
        </w:rPr>
        <w:t>2030</w:t>
      </w:r>
      <w:r w:rsidR="008A0C00">
        <w:rPr>
          <w:lang w:val="en-US"/>
        </w:rPr>
        <w:t>;</w:t>
      </w:r>
    </w:p>
    <w:p w14:paraId="1F68E3C3" w14:textId="515EA55F" w:rsidR="00DB3367" w:rsidRDefault="00D06D97" w:rsidP="009E6C04">
      <w:pPr>
        <w:pStyle w:val="CBDNormalNoNumber"/>
        <w:tabs>
          <w:tab w:val="clear" w:pos="567"/>
        </w:tabs>
        <w:ind w:left="1134" w:firstLine="567"/>
      </w:pPr>
      <w:r>
        <w:t>9</w:t>
      </w:r>
      <w:r w:rsidR="00F642D2">
        <w:t>.</w:t>
      </w:r>
      <w:r w:rsidR="00F642D2">
        <w:tab/>
      </w:r>
      <w:r w:rsidR="000C67E6">
        <w:rPr>
          <w:i/>
          <w:iCs/>
          <w:lang w:val="en-US"/>
        </w:rPr>
        <w:t>Urges</w:t>
      </w:r>
      <w:r w:rsidR="00DB3367">
        <w:rPr>
          <w:i/>
          <w:iCs/>
          <w:lang w:val="en-US"/>
        </w:rPr>
        <w:t xml:space="preserve"> </w:t>
      </w:r>
      <w:r w:rsidR="00157169" w:rsidRPr="00157169">
        <w:rPr>
          <w:lang w:val="en-US"/>
        </w:rPr>
        <w:t>the</w:t>
      </w:r>
      <w:r w:rsidR="00157169">
        <w:rPr>
          <w:lang w:val="en-US"/>
        </w:rPr>
        <w:t xml:space="preserve"> </w:t>
      </w:r>
      <w:r w:rsidR="00082B3E">
        <w:rPr>
          <w:lang w:val="en-US"/>
        </w:rPr>
        <w:t>s</w:t>
      </w:r>
      <w:r w:rsidR="00157169" w:rsidRPr="00C13A12">
        <w:rPr>
          <w:lang w:val="en-US"/>
        </w:rPr>
        <w:t>ecretariat</w:t>
      </w:r>
      <w:r w:rsidR="00157169">
        <w:rPr>
          <w:lang w:val="en-US"/>
        </w:rPr>
        <w:t xml:space="preserve"> </w:t>
      </w:r>
      <w:r w:rsidR="00082B3E">
        <w:rPr>
          <w:lang w:val="en-US"/>
        </w:rPr>
        <w:t xml:space="preserve">of the Global Biodiversity Framework Fund </w:t>
      </w:r>
      <w:r w:rsidR="000C67E6">
        <w:rPr>
          <w:lang w:val="en-US"/>
        </w:rPr>
        <w:t xml:space="preserve">and relevant agencies to </w:t>
      </w:r>
      <w:r w:rsidR="003907E4">
        <w:rPr>
          <w:lang w:val="en-US"/>
        </w:rPr>
        <w:t xml:space="preserve">improve </w:t>
      </w:r>
      <w:r w:rsidR="00D405DE">
        <w:rPr>
          <w:lang w:val="en-US"/>
        </w:rPr>
        <w:t>c</w:t>
      </w:r>
      <w:r w:rsidR="00C6680E">
        <w:rPr>
          <w:lang w:val="en-US"/>
        </w:rPr>
        <w:t xml:space="preserve">o-financing arrangements </w:t>
      </w:r>
      <w:r w:rsidR="00B52D63">
        <w:rPr>
          <w:lang w:val="en-US"/>
        </w:rPr>
        <w:t xml:space="preserve">and expedite </w:t>
      </w:r>
      <w:r w:rsidR="008E626B">
        <w:rPr>
          <w:lang w:val="en-US"/>
        </w:rPr>
        <w:t xml:space="preserve">the </w:t>
      </w:r>
      <w:r w:rsidR="003907E4">
        <w:rPr>
          <w:lang w:val="en-US"/>
        </w:rPr>
        <w:t>endorsement process for</w:t>
      </w:r>
      <w:r w:rsidR="00B52D63">
        <w:rPr>
          <w:lang w:val="en-US"/>
        </w:rPr>
        <w:t xml:space="preserve"> </w:t>
      </w:r>
      <w:r w:rsidR="00E1157F">
        <w:rPr>
          <w:lang w:val="en-US"/>
        </w:rPr>
        <w:t xml:space="preserve">approved </w:t>
      </w:r>
      <w:r w:rsidR="00E1157F" w:rsidRPr="009E6C04">
        <w:t>projects</w:t>
      </w:r>
      <w:r w:rsidR="00E1157F">
        <w:rPr>
          <w:lang w:val="en-US"/>
        </w:rPr>
        <w:t xml:space="preserve"> under the </w:t>
      </w:r>
      <w:r w:rsidR="00E1157F" w:rsidRPr="002B1BD2">
        <w:rPr>
          <w:lang w:val="en-US"/>
        </w:rPr>
        <w:t>Fund</w:t>
      </w:r>
      <w:r w:rsidR="000B71FF">
        <w:rPr>
          <w:lang w:val="en-US"/>
        </w:rPr>
        <w:t>;</w:t>
      </w:r>
    </w:p>
    <w:p w14:paraId="1DBAC3FB" w14:textId="36FB10F1" w:rsidR="004259C7" w:rsidRDefault="00D06D97" w:rsidP="009E6C04">
      <w:pPr>
        <w:pStyle w:val="CBDNormalNoNumber"/>
        <w:tabs>
          <w:tab w:val="clear" w:pos="567"/>
        </w:tabs>
        <w:ind w:left="1134" w:firstLine="567"/>
        <w:rPr>
          <w:lang w:val="en-US"/>
        </w:rPr>
      </w:pPr>
      <w:r>
        <w:rPr>
          <w:lang w:val="en-US"/>
        </w:rPr>
        <w:t>10</w:t>
      </w:r>
      <w:r w:rsidR="00F642D2" w:rsidRPr="00F3555E">
        <w:rPr>
          <w:lang w:val="en-US"/>
        </w:rPr>
        <w:t>.</w:t>
      </w:r>
      <w:r w:rsidR="00F642D2" w:rsidRPr="00F3555E">
        <w:rPr>
          <w:lang w:val="en-US"/>
        </w:rPr>
        <w:tab/>
      </w:r>
      <w:r w:rsidR="004259C7" w:rsidRPr="00F3555E">
        <w:rPr>
          <w:i/>
          <w:iCs/>
          <w:lang w:val="en-US"/>
        </w:rPr>
        <w:t>Invites</w:t>
      </w:r>
      <w:r w:rsidR="004259C7" w:rsidRPr="00F3555E">
        <w:rPr>
          <w:lang w:val="en-US"/>
        </w:rPr>
        <w:t xml:space="preserve"> the Global Environment Facility,</w:t>
      </w:r>
      <w:r w:rsidR="004259C7">
        <w:rPr>
          <w:lang w:val="en-US"/>
        </w:rPr>
        <w:t xml:space="preserve"> in </w:t>
      </w:r>
      <w:r w:rsidR="004259C7" w:rsidRPr="009E6C04">
        <w:t>collaborati</w:t>
      </w:r>
      <w:r w:rsidR="00B45076" w:rsidRPr="009E6C04">
        <w:t>o</w:t>
      </w:r>
      <w:r w:rsidR="004259C7" w:rsidRPr="009E6C04">
        <w:t>n</w:t>
      </w:r>
      <w:r w:rsidR="004259C7">
        <w:rPr>
          <w:lang w:val="en-US"/>
        </w:rPr>
        <w:t xml:space="preserve"> with the Executive Secretary, to consider </w:t>
      </w:r>
      <w:r w:rsidR="006A6C2C">
        <w:rPr>
          <w:lang w:val="en-US"/>
        </w:rPr>
        <w:t xml:space="preserve">supporting </w:t>
      </w:r>
      <w:r w:rsidR="004259C7">
        <w:rPr>
          <w:lang w:val="en-US"/>
        </w:rPr>
        <w:t>the following:</w:t>
      </w:r>
    </w:p>
    <w:p w14:paraId="20FD34C6" w14:textId="29754F6D" w:rsidR="004259C7" w:rsidRDefault="00F642D2" w:rsidP="009E6C04">
      <w:pPr>
        <w:pStyle w:val="CBDNormalNoNumber"/>
        <w:tabs>
          <w:tab w:val="clear" w:pos="567"/>
        </w:tabs>
        <w:ind w:left="1134" w:firstLine="567"/>
        <w:rPr>
          <w:lang w:val="en-US"/>
        </w:rPr>
      </w:pPr>
      <w:r>
        <w:rPr>
          <w:lang w:val="en-US"/>
        </w:rPr>
        <w:t>(a)</w:t>
      </w:r>
      <w:r>
        <w:rPr>
          <w:lang w:val="en-US"/>
        </w:rPr>
        <w:tab/>
      </w:r>
      <w:r w:rsidR="006A6C2C">
        <w:rPr>
          <w:lang w:val="en-US"/>
        </w:rPr>
        <w:t>R</w:t>
      </w:r>
      <w:r w:rsidR="004259C7">
        <w:rPr>
          <w:lang w:val="en-US"/>
        </w:rPr>
        <w:t xml:space="preserve">elevant national platforms </w:t>
      </w:r>
      <w:r w:rsidR="00FB1E51">
        <w:rPr>
          <w:lang w:val="en-US"/>
        </w:rPr>
        <w:t xml:space="preserve">for </w:t>
      </w:r>
      <w:r w:rsidR="004259C7" w:rsidRPr="009E6C04">
        <w:t>biodiversity</w:t>
      </w:r>
      <w:r w:rsidR="004259C7">
        <w:rPr>
          <w:lang w:val="en-US"/>
        </w:rPr>
        <w:t xml:space="preserve"> project planning </w:t>
      </w:r>
      <w:r w:rsidR="004569B6">
        <w:rPr>
          <w:lang w:val="en-US"/>
        </w:rPr>
        <w:t>along with</w:t>
      </w:r>
      <w:r w:rsidR="004259C7">
        <w:rPr>
          <w:lang w:val="en-US"/>
        </w:rPr>
        <w:t xml:space="preserve"> its engagement strategy</w:t>
      </w:r>
      <w:r w:rsidR="004569B6">
        <w:rPr>
          <w:lang w:val="en-US"/>
        </w:rPr>
        <w:t xml:space="preserve"> at the country level</w:t>
      </w:r>
      <w:r w:rsidR="004259C7">
        <w:rPr>
          <w:lang w:val="en-US"/>
        </w:rPr>
        <w:t xml:space="preserve">; </w:t>
      </w:r>
    </w:p>
    <w:p w14:paraId="2CDE5970" w14:textId="65F36FD7" w:rsidR="004259C7" w:rsidRDefault="00F642D2" w:rsidP="009E6C04">
      <w:pPr>
        <w:pStyle w:val="CBDNormalNoNumber"/>
        <w:tabs>
          <w:tab w:val="clear" w:pos="567"/>
        </w:tabs>
        <w:ind w:left="1134" w:firstLine="567"/>
        <w:rPr>
          <w:lang w:val="en-US"/>
        </w:rPr>
      </w:pPr>
      <w:r>
        <w:rPr>
          <w:lang w:val="en-US"/>
        </w:rPr>
        <w:t>(b)</w:t>
      </w:r>
      <w:r>
        <w:rPr>
          <w:lang w:val="en-US"/>
        </w:rPr>
        <w:tab/>
      </w:r>
      <w:r w:rsidR="006A6C2C">
        <w:rPr>
          <w:lang w:val="en-US"/>
        </w:rPr>
        <w:t>T</w:t>
      </w:r>
      <w:r w:rsidR="004259C7" w:rsidRPr="00F50EC8">
        <w:rPr>
          <w:lang w:val="en-US"/>
        </w:rPr>
        <w:t xml:space="preserve">he preparation and submission of </w:t>
      </w:r>
      <w:r w:rsidR="004259C7" w:rsidRPr="009E6C04">
        <w:t>national</w:t>
      </w:r>
      <w:r w:rsidR="004259C7" w:rsidRPr="00F50EC8">
        <w:rPr>
          <w:lang w:val="en-US"/>
        </w:rPr>
        <w:t xml:space="preserve"> reports on the implementation of the </w:t>
      </w:r>
      <w:r w:rsidR="004259C7">
        <w:rPr>
          <w:lang w:val="en-US"/>
        </w:rPr>
        <w:t>Convention</w:t>
      </w:r>
      <w:r w:rsidR="00547137">
        <w:rPr>
          <w:lang w:val="en-US"/>
        </w:rPr>
        <w:t xml:space="preserve"> on Biological Diversity</w:t>
      </w:r>
      <w:r w:rsidR="004259C7">
        <w:rPr>
          <w:lang w:val="en-US"/>
        </w:rPr>
        <w:t>,</w:t>
      </w:r>
      <w:r w:rsidR="00547137">
        <w:rPr>
          <w:rStyle w:val="FootnoteReference"/>
        </w:rPr>
        <w:footnoteReference w:id="8"/>
      </w:r>
      <w:r w:rsidR="004259C7">
        <w:rPr>
          <w:lang w:val="en-US"/>
        </w:rPr>
        <w:t xml:space="preserve"> the </w:t>
      </w:r>
      <w:r w:rsidR="004259C7" w:rsidRPr="00F50EC8">
        <w:rPr>
          <w:lang w:val="en-US"/>
        </w:rPr>
        <w:t>Cartagena Protocol on Biosafety</w:t>
      </w:r>
      <w:r w:rsidR="00A70089">
        <w:rPr>
          <w:rStyle w:val="FootnoteReference"/>
        </w:rPr>
        <w:footnoteReference w:id="9"/>
      </w:r>
      <w:r w:rsidR="004259C7" w:rsidRPr="00F50EC8">
        <w:rPr>
          <w:lang w:val="en-US"/>
        </w:rPr>
        <w:t xml:space="preserve"> and the Nagoya Protocol </w:t>
      </w:r>
      <w:r w:rsidR="0088435D" w:rsidRPr="0088435D">
        <w:rPr>
          <w:lang w:val="en-US"/>
        </w:rPr>
        <w:t>on Access to Genetic Resources and the Fair and Equitable Sharing of Benefits Arising from Their Utilization</w:t>
      </w:r>
      <w:r w:rsidR="000D4C17">
        <w:rPr>
          <w:lang w:val="en-US"/>
        </w:rPr>
        <w:t>;</w:t>
      </w:r>
      <w:r w:rsidR="000D4C17">
        <w:rPr>
          <w:rStyle w:val="FootnoteReference"/>
        </w:rPr>
        <w:footnoteReference w:id="10"/>
      </w:r>
    </w:p>
    <w:p w14:paraId="6919D86E" w14:textId="01A38EF3" w:rsidR="004259C7" w:rsidRPr="002936FF" w:rsidRDefault="00F642D2" w:rsidP="009E6C04">
      <w:pPr>
        <w:pStyle w:val="CBDNormalNoNumber"/>
        <w:tabs>
          <w:tab w:val="clear" w:pos="567"/>
        </w:tabs>
        <w:ind w:left="1134" w:firstLine="567"/>
        <w:rPr>
          <w:lang w:val="en-US"/>
        </w:rPr>
      </w:pPr>
      <w:r w:rsidRPr="002936FF">
        <w:rPr>
          <w:lang w:val="en-US"/>
        </w:rPr>
        <w:t>(c)</w:t>
      </w:r>
      <w:r w:rsidRPr="002936FF">
        <w:rPr>
          <w:lang w:val="en-US"/>
        </w:rPr>
        <w:tab/>
      </w:r>
      <w:r w:rsidR="006A6C2C">
        <w:rPr>
          <w:lang w:val="en-US"/>
        </w:rPr>
        <w:t>C</w:t>
      </w:r>
      <w:r w:rsidR="004259C7">
        <w:rPr>
          <w:lang w:val="en-US"/>
        </w:rPr>
        <w:t>apacity</w:t>
      </w:r>
      <w:r w:rsidR="007006E2">
        <w:rPr>
          <w:lang w:val="en-US"/>
        </w:rPr>
        <w:t>-</w:t>
      </w:r>
      <w:r w:rsidR="004259C7">
        <w:rPr>
          <w:lang w:val="en-US"/>
        </w:rPr>
        <w:t xml:space="preserve">building for leveraging private </w:t>
      </w:r>
      <w:r w:rsidR="004259C7" w:rsidRPr="009E6C04">
        <w:t>sector</w:t>
      </w:r>
      <w:r w:rsidR="004259C7">
        <w:rPr>
          <w:lang w:val="en-US"/>
        </w:rPr>
        <w:t xml:space="preserve"> financing</w:t>
      </w:r>
      <w:r w:rsidR="001A06F2">
        <w:rPr>
          <w:lang w:val="en-US"/>
        </w:rPr>
        <w:t>, including from capital markets</w:t>
      </w:r>
      <w:r w:rsidR="004259C7">
        <w:rPr>
          <w:lang w:val="en-US"/>
        </w:rPr>
        <w:t>;</w:t>
      </w:r>
    </w:p>
    <w:p w14:paraId="1E9592DC" w14:textId="4A547962" w:rsidR="003939B6" w:rsidRDefault="00C94814" w:rsidP="003939B6">
      <w:pPr>
        <w:pStyle w:val="CBDNormalNoNumber"/>
        <w:tabs>
          <w:tab w:val="clear" w:pos="567"/>
        </w:tabs>
        <w:ind w:left="1134" w:firstLine="567"/>
        <w:rPr>
          <w:lang w:val="en-US"/>
        </w:rPr>
      </w:pPr>
      <w:r>
        <w:rPr>
          <w:lang w:val="en-US"/>
        </w:rPr>
        <w:t>1</w:t>
      </w:r>
      <w:r w:rsidR="00D06D97">
        <w:rPr>
          <w:lang w:val="en-US"/>
        </w:rPr>
        <w:t>1</w:t>
      </w:r>
      <w:r w:rsidR="00F642D2">
        <w:rPr>
          <w:lang w:val="en-US"/>
        </w:rPr>
        <w:t>.</w:t>
      </w:r>
      <w:r w:rsidR="00F642D2">
        <w:rPr>
          <w:lang w:val="en-US"/>
        </w:rPr>
        <w:tab/>
      </w:r>
      <w:r w:rsidR="00782363">
        <w:rPr>
          <w:i/>
          <w:iCs/>
          <w:lang w:val="en-US"/>
        </w:rPr>
        <w:t>Decides</w:t>
      </w:r>
      <w:r w:rsidR="00782363" w:rsidRPr="009E6C04">
        <w:rPr>
          <w:lang w:val="en-US"/>
        </w:rPr>
        <w:t xml:space="preserve"> </w:t>
      </w:r>
      <w:r w:rsidR="00937640">
        <w:rPr>
          <w:lang w:val="en-US"/>
        </w:rPr>
        <w:t xml:space="preserve">to </w:t>
      </w:r>
      <w:r w:rsidR="00C04F09" w:rsidRPr="00C04F09">
        <w:rPr>
          <w:lang w:val="en-US"/>
        </w:rPr>
        <w:t xml:space="preserve">undertake preparatory work for </w:t>
      </w:r>
      <w:proofErr w:type="gramStart"/>
      <w:r w:rsidR="00C04F09" w:rsidRPr="00C04F09">
        <w:rPr>
          <w:lang w:val="en-US"/>
        </w:rPr>
        <w:t>its</w:t>
      </w:r>
      <w:proofErr w:type="gramEnd"/>
      <w:r w:rsidR="00C04F09" w:rsidRPr="00C04F09">
        <w:rPr>
          <w:lang w:val="en-US"/>
        </w:rPr>
        <w:t xml:space="preserve"> stocktake review of the Global Biodiversity Framework Fund, </w:t>
      </w:r>
      <w:r w:rsidR="009E64CF">
        <w:rPr>
          <w:lang w:val="en-US"/>
        </w:rPr>
        <w:t>referred</w:t>
      </w:r>
      <w:r w:rsidR="009E64CF" w:rsidRPr="00C04F09">
        <w:rPr>
          <w:lang w:val="en-US"/>
        </w:rPr>
        <w:t xml:space="preserve"> </w:t>
      </w:r>
      <w:r w:rsidR="00C04F09" w:rsidRPr="00C04F09">
        <w:rPr>
          <w:lang w:val="en-US"/>
        </w:rPr>
        <w:t xml:space="preserve">to </w:t>
      </w:r>
      <w:r w:rsidR="009E64CF">
        <w:rPr>
          <w:lang w:val="en-US"/>
        </w:rPr>
        <w:t xml:space="preserve">in </w:t>
      </w:r>
      <w:r w:rsidR="00C04F09" w:rsidRPr="00C04F09">
        <w:rPr>
          <w:lang w:val="en-US"/>
        </w:rPr>
        <w:t>paragraph</w:t>
      </w:r>
      <w:r w:rsidR="00E04713">
        <w:rPr>
          <w:lang w:val="en-US"/>
        </w:rPr>
        <w:t> </w:t>
      </w:r>
      <w:r w:rsidR="00C04F09" w:rsidRPr="00C04F09">
        <w:rPr>
          <w:lang w:val="en-US"/>
        </w:rPr>
        <w:t xml:space="preserve">29 of </w:t>
      </w:r>
      <w:r w:rsidR="00C04F09" w:rsidRPr="00F1170D">
        <w:rPr>
          <w:lang w:val="en-US"/>
        </w:rPr>
        <w:t>decision</w:t>
      </w:r>
      <w:r w:rsidR="008002D9">
        <w:rPr>
          <w:lang w:val="en-US"/>
        </w:rPr>
        <w:t> </w:t>
      </w:r>
      <w:hyperlink r:id="rId27" w:history="1">
        <w:r w:rsidR="00C04F09" w:rsidRPr="00F1170D">
          <w:rPr>
            <w:rStyle w:val="Hyperlink"/>
            <w:lang w:val="en-US"/>
          </w:rPr>
          <w:t>15/15</w:t>
        </w:r>
      </w:hyperlink>
      <w:r w:rsidR="00C04F09" w:rsidRPr="00C04F09">
        <w:rPr>
          <w:lang w:val="en-US"/>
        </w:rPr>
        <w:t xml:space="preserve"> of 19</w:t>
      </w:r>
      <w:r w:rsidR="008002D9">
        <w:rPr>
          <w:lang w:val="en-US"/>
        </w:rPr>
        <w:t> </w:t>
      </w:r>
      <w:r w:rsidR="00C04F09" w:rsidRPr="00C04F09">
        <w:rPr>
          <w:lang w:val="en-US"/>
        </w:rPr>
        <w:t xml:space="preserve">December </w:t>
      </w:r>
      <w:r w:rsidR="00C04F09" w:rsidRPr="00C04F09">
        <w:rPr>
          <w:lang w:val="en-US"/>
        </w:rPr>
        <w:lastRenderedPageBreak/>
        <w:t xml:space="preserve">2022, in conjunction with its seventh quadrennial review of the </w:t>
      </w:r>
      <w:r w:rsidR="00C04F09" w:rsidRPr="009E6C04">
        <w:t>effectiveness</w:t>
      </w:r>
      <w:r w:rsidR="00C04F09" w:rsidRPr="00C04F09">
        <w:rPr>
          <w:lang w:val="en-US"/>
        </w:rPr>
        <w:t xml:space="preserve"> of the financial mechanism</w:t>
      </w:r>
      <w:r w:rsidR="00731F6C">
        <w:rPr>
          <w:lang w:val="en-US"/>
        </w:rPr>
        <w:t>;</w:t>
      </w:r>
      <w:r w:rsidR="003939B6" w:rsidRPr="003939B6">
        <w:rPr>
          <w:lang w:val="en-US"/>
        </w:rPr>
        <w:t xml:space="preserve"> </w:t>
      </w:r>
    </w:p>
    <w:p w14:paraId="3978B4B0" w14:textId="2C9F055A" w:rsidR="003939B6" w:rsidRPr="00F3555E" w:rsidRDefault="004E74B9" w:rsidP="003939B6">
      <w:pPr>
        <w:pStyle w:val="CBDNormalNoNumber"/>
        <w:tabs>
          <w:tab w:val="clear" w:pos="567"/>
        </w:tabs>
        <w:ind w:left="1134" w:firstLine="567"/>
        <w:rPr>
          <w:lang w:val="en-US"/>
        </w:rPr>
      </w:pPr>
      <w:r>
        <w:rPr>
          <w:lang w:val="en-US"/>
        </w:rPr>
        <w:t>1</w:t>
      </w:r>
      <w:r w:rsidR="00D06D97">
        <w:rPr>
          <w:lang w:val="en-US"/>
        </w:rPr>
        <w:t>2</w:t>
      </w:r>
      <w:r w:rsidR="003939B6" w:rsidRPr="00F3555E">
        <w:rPr>
          <w:lang w:val="en-US"/>
        </w:rPr>
        <w:t>.</w:t>
      </w:r>
      <w:r w:rsidR="003939B6" w:rsidRPr="00F3555E">
        <w:rPr>
          <w:lang w:val="en-US"/>
        </w:rPr>
        <w:tab/>
      </w:r>
      <w:r w:rsidR="003939B6" w:rsidRPr="00F3555E">
        <w:rPr>
          <w:i/>
          <w:iCs/>
          <w:lang w:val="en-US"/>
        </w:rPr>
        <w:t>Requests</w:t>
      </w:r>
      <w:r w:rsidR="003939B6" w:rsidRPr="00F3555E">
        <w:rPr>
          <w:lang w:val="en-US"/>
        </w:rPr>
        <w:t xml:space="preserve"> the Executive Secretary </w:t>
      </w:r>
      <w:r w:rsidR="003939B6">
        <w:rPr>
          <w:lang w:val="en-US"/>
        </w:rPr>
        <w:t xml:space="preserve">to </w:t>
      </w:r>
      <w:r w:rsidR="002F1D0E">
        <w:rPr>
          <w:lang w:val="en-US"/>
        </w:rPr>
        <w:t>ensure that</w:t>
      </w:r>
      <w:r w:rsidR="003939B6" w:rsidRPr="00F3555E">
        <w:rPr>
          <w:lang w:val="en-US"/>
        </w:rPr>
        <w:t xml:space="preserve"> the </w:t>
      </w:r>
      <w:r w:rsidR="003939B6" w:rsidRPr="009E6C04">
        <w:t>report</w:t>
      </w:r>
      <w:r w:rsidR="003939B6" w:rsidRPr="00F3555E">
        <w:rPr>
          <w:lang w:val="en-US"/>
        </w:rPr>
        <w:t xml:space="preserve"> of the Council of the Global Environment Facility </w:t>
      </w:r>
      <w:r w:rsidR="003939B6">
        <w:rPr>
          <w:lang w:val="en-US"/>
        </w:rPr>
        <w:t>for</w:t>
      </w:r>
      <w:r w:rsidR="003939B6" w:rsidRPr="00F3555E">
        <w:rPr>
          <w:lang w:val="en-US"/>
        </w:rPr>
        <w:t xml:space="preserve"> the seventeenth meeting of the Conference of the Parties </w:t>
      </w:r>
      <w:r w:rsidR="002F1D0E">
        <w:rPr>
          <w:lang w:val="en-US"/>
        </w:rPr>
        <w:t xml:space="preserve">is </w:t>
      </w:r>
      <w:proofErr w:type="gramStart"/>
      <w:r w:rsidR="002F1D0E">
        <w:rPr>
          <w:lang w:val="en-US"/>
        </w:rPr>
        <w:t>taken into account</w:t>
      </w:r>
      <w:proofErr w:type="gramEnd"/>
      <w:r w:rsidR="002F1D0E">
        <w:rPr>
          <w:lang w:val="en-US"/>
        </w:rPr>
        <w:t xml:space="preserve"> </w:t>
      </w:r>
      <w:r w:rsidR="003939B6" w:rsidRPr="00F3555E">
        <w:rPr>
          <w:lang w:val="en-US"/>
        </w:rPr>
        <w:t>in the seventh quadrennial review of the effectiveness of the financial mechanism;</w:t>
      </w:r>
    </w:p>
    <w:p w14:paraId="0B6B4648" w14:textId="611583B9" w:rsidR="00FA5AA0" w:rsidRDefault="00F642D2" w:rsidP="004241B3">
      <w:pPr>
        <w:pStyle w:val="CBDNormalNoNumber"/>
        <w:tabs>
          <w:tab w:val="clear" w:pos="567"/>
        </w:tabs>
        <w:ind w:left="1134" w:firstLine="567"/>
        <w:rPr>
          <w:lang w:val="en-US"/>
        </w:rPr>
      </w:pPr>
      <w:r w:rsidRPr="00FA5AA0">
        <w:rPr>
          <w:lang w:val="en-US"/>
        </w:rPr>
        <w:t>1</w:t>
      </w:r>
      <w:r w:rsidR="00D06D97">
        <w:rPr>
          <w:lang w:val="en-US"/>
        </w:rPr>
        <w:t>3</w:t>
      </w:r>
      <w:r w:rsidRPr="00FA5AA0">
        <w:rPr>
          <w:lang w:val="en-US"/>
        </w:rPr>
        <w:t>.</w:t>
      </w:r>
      <w:r w:rsidRPr="00FA5AA0">
        <w:rPr>
          <w:lang w:val="en-US"/>
        </w:rPr>
        <w:tab/>
      </w:r>
      <w:r w:rsidR="004E74B9">
        <w:rPr>
          <w:i/>
          <w:iCs/>
          <w:lang w:val="en-US"/>
        </w:rPr>
        <w:t>Also r</w:t>
      </w:r>
      <w:r w:rsidR="00FA5AA0" w:rsidRPr="00FA5AA0">
        <w:rPr>
          <w:i/>
          <w:iCs/>
          <w:lang w:val="en-US"/>
        </w:rPr>
        <w:t>equests</w:t>
      </w:r>
      <w:r w:rsidR="00FA5AA0" w:rsidRPr="00FA5AA0">
        <w:rPr>
          <w:lang w:val="en-US"/>
        </w:rPr>
        <w:t xml:space="preserve"> the </w:t>
      </w:r>
      <w:r w:rsidR="00FA5AA0">
        <w:rPr>
          <w:lang w:val="en-US"/>
        </w:rPr>
        <w:t xml:space="preserve">Executive </w:t>
      </w:r>
      <w:r w:rsidR="00FA5AA0" w:rsidRPr="00FA5AA0">
        <w:rPr>
          <w:lang w:val="en-US"/>
        </w:rPr>
        <w:t>Secretar</w:t>
      </w:r>
      <w:r w:rsidR="00FA5AA0">
        <w:rPr>
          <w:lang w:val="en-US"/>
        </w:rPr>
        <w:t xml:space="preserve">y </w:t>
      </w:r>
      <w:r w:rsidR="00FA5AA0" w:rsidRPr="00FA5AA0">
        <w:rPr>
          <w:lang w:val="en-US"/>
        </w:rPr>
        <w:t>to prepare</w:t>
      </w:r>
      <w:r w:rsidR="002A176F">
        <w:rPr>
          <w:lang w:val="en-US"/>
        </w:rPr>
        <w:t xml:space="preserve"> a </w:t>
      </w:r>
      <w:r w:rsidR="00FA5AA0" w:rsidRPr="00FA5AA0">
        <w:rPr>
          <w:lang w:val="en-US"/>
        </w:rPr>
        <w:t xml:space="preserve">draft four-year outcome-oriented framework of programme priorities related to </w:t>
      </w:r>
      <w:r w:rsidR="00715B56">
        <w:rPr>
          <w:lang w:val="en-US"/>
        </w:rPr>
        <w:t xml:space="preserve">the </w:t>
      </w:r>
      <w:r w:rsidR="00BE7F3D">
        <w:rPr>
          <w:lang w:val="en-US"/>
        </w:rPr>
        <w:t>use</w:t>
      </w:r>
      <w:r w:rsidR="00BE7F3D" w:rsidRPr="00FA5AA0">
        <w:rPr>
          <w:lang w:val="en-US"/>
        </w:rPr>
        <w:t xml:space="preserve"> </w:t>
      </w:r>
      <w:r w:rsidR="00FA5AA0" w:rsidRPr="00FA5AA0">
        <w:rPr>
          <w:lang w:val="en-US"/>
        </w:rPr>
        <w:t xml:space="preserve">of </w:t>
      </w:r>
      <w:r w:rsidR="00FA5AA0" w:rsidRPr="009E6C04">
        <w:rPr>
          <w:lang w:val="en-US"/>
        </w:rPr>
        <w:t>Global Environment Facility resources for biodiversity</w:t>
      </w:r>
      <w:r w:rsidR="00FA5AA0" w:rsidRPr="00FA5AA0">
        <w:rPr>
          <w:lang w:val="en-US"/>
        </w:rPr>
        <w:t xml:space="preserve"> for the period from July</w:t>
      </w:r>
      <w:r w:rsidR="008B35CF">
        <w:rPr>
          <w:lang w:val="en-US"/>
        </w:rPr>
        <w:t> </w:t>
      </w:r>
      <w:r w:rsidR="00FA5AA0" w:rsidRPr="00FA5AA0">
        <w:rPr>
          <w:lang w:val="en-US"/>
        </w:rPr>
        <w:t>2030 to June</w:t>
      </w:r>
      <w:r w:rsidR="008B35CF">
        <w:rPr>
          <w:lang w:val="en-US"/>
        </w:rPr>
        <w:t> </w:t>
      </w:r>
      <w:r w:rsidR="00FA5AA0" w:rsidRPr="00FA5AA0">
        <w:rPr>
          <w:lang w:val="en-US"/>
        </w:rPr>
        <w:t xml:space="preserve">2034 for consideration by the Subsidiary Body on Implementation </w:t>
      </w:r>
      <w:r w:rsidR="001B58A8">
        <w:rPr>
          <w:lang w:val="en-US"/>
        </w:rPr>
        <w:t>and subseque</w:t>
      </w:r>
      <w:r w:rsidR="00CD3594">
        <w:rPr>
          <w:lang w:val="en-US"/>
        </w:rPr>
        <w:t xml:space="preserve">nt </w:t>
      </w:r>
      <w:r w:rsidR="00CD3594" w:rsidRPr="009E6C04">
        <w:t>adoption</w:t>
      </w:r>
      <w:r w:rsidR="00CD3594">
        <w:rPr>
          <w:lang w:val="en-US"/>
        </w:rPr>
        <w:t xml:space="preserve"> by </w:t>
      </w:r>
      <w:r w:rsidR="00FA5AA0" w:rsidRPr="00FA5AA0">
        <w:rPr>
          <w:lang w:val="en-US"/>
        </w:rPr>
        <w:t>the Conference of the Parties</w:t>
      </w:r>
      <w:r w:rsidR="00CD3594" w:rsidRPr="00CD3594">
        <w:rPr>
          <w:lang w:val="en-US"/>
        </w:rPr>
        <w:t xml:space="preserve"> </w:t>
      </w:r>
      <w:r w:rsidR="00CD3594">
        <w:rPr>
          <w:lang w:val="en-US"/>
        </w:rPr>
        <w:t>at its</w:t>
      </w:r>
      <w:r w:rsidR="00CD3594" w:rsidRPr="00FA5AA0">
        <w:rPr>
          <w:lang w:val="en-US"/>
        </w:rPr>
        <w:t xml:space="preserve"> eighteenth meeting</w:t>
      </w:r>
      <w:r w:rsidR="00FA5AA0" w:rsidRPr="00FA5AA0">
        <w:rPr>
          <w:lang w:val="en-US"/>
        </w:rPr>
        <w:t xml:space="preserve">, </w:t>
      </w:r>
      <w:r w:rsidR="007B7F27">
        <w:rPr>
          <w:lang w:val="en-US"/>
        </w:rPr>
        <w:t xml:space="preserve">in line with </w:t>
      </w:r>
      <w:r w:rsidR="00FA5AA0" w:rsidRPr="00FA5AA0">
        <w:rPr>
          <w:lang w:val="en-US"/>
        </w:rPr>
        <w:t xml:space="preserve">the terms of reference provided in </w:t>
      </w:r>
      <w:r w:rsidR="00557DFF" w:rsidRPr="00767F4A">
        <w:rPr>
          <w:lang w:val="en-US"/>
        </w:rPr>
        <w:t>a</w:t>
      </w:r>
      <w:r w:rsidR="00FA5AA0" w:rsidRPr="00767F4A">
        <w:rPr>
          <w:lang w:val="en-US"/>
        </w:rPr>
        <w:t>nnex</w:t>
      </w:r>
      <w:r w:rsidR="00707AB0" w:rsidRPr="00767F4A">
        <w:rPr>
          <w:lang w:val="en-US"/>
        </w:rPr>
        <w:t> </w:t>
      </w:r>
      <w:r w:rsidR="00CD3594" w:rsidRPr="00767F4A">
        <w:rPr>
          <w:lang w:val="en-US"/>
        </w:rPr>
        <w:t>I</w:t>
      </w:r>
      <w:r w:rsidR="005353FC" w:rsidRPr="00767F4A">
        <w:rPr>
          <w:lang w:val="en-US"/>
        </w:rPr>
        <w:t>II</w:t>
      </w:r>
      <w:r w:rsidR="00CD3594">
        <w:rPr>
          <w:lang w:val="en-US"/>
        </w:rPr>
        <w:t xml:space="preserve"> </w:t>
      </w:r>
      <w:r w:rsidR="00557DFF">
        <w:rPr>
          <w:lang w:val="en-US"/>
        </w:rPr>
        <w:t>to</w:t>
      </w:r>
      <w:r w:rsidR="00557DFF" w:rsidRPr="00FA5AA0">
        <w:rPr>
          <w:lang w:val="en-US"/>
        </w:rPr>
        <w:t xml:space="preserve"> </w:t>
      </w:r>
      <w:r w:rsidR="00FA5AA0" w:rsidRPr="00FA5AA0">
        <w:rPr>
          <w:lang w:val="en-US"/>
        </w:rPr>
        <w:t>the present decision</w:t>
      </w:r>
      <w:r w:rsidR="00557DFF">
        <w:rPr>
          <w:lang w:val="en-US"/>
        </w:rPr>
        <w:t>.</w:t>
      </w:r>
    </w:p>
    <w:p w14:paraId="537EF066" w14:textId="5A1B1574" w:rsidR="004B3AF7" w:rsidRDefault="004B3AF7" w:rsidP="009E6C04">
      <w:pPr>
        <w:pStyle w:val="CBDDesicionAnnex"/>
        <w:ind w:left="1134"/>
        <w:rPr>
          <w:lang w:val="en-US"/>
        </w:rPr>
      </w:pPr>
      <w:r>
        <w:rPr>
          <w:lang w:val="en-US"/>
        </w:rPr>
        <w:t xml:space="preserve">Annex </w:t>
      </w:r>
      <w:r w:rsidRPr="00E65E10">
        <w:rPr>
          <w:lang w:val="en-US"/>
        </w:rPr>
        <w:t>I</w:t>
      </w:r>
      <w:r w:rsidR="00BE1A19" w:rsidRPr="00E65E10">
        <w:rPr>
          <w:lang w:val="en-US"/>
        </w:rPr>
        <w:t>I</w:t>
      </w:r>
      <w:r w:rsidR="001A09D1">
        <w:rPr>
          <w:rStyle w:val="FootnoteReference"/>
        </w:rPr>
        <w:footnoteReference w:id="11"/>
      </w:r>
      <w:r>
        <w:rPr>
          <w:lang w:val="en-US"/>
        </w:rPr>
        <w:t xml:space="preserve"> </w:t>
      </w:r>
      <w:r>
        <w:rPr>
          <w:lang w:val="en-US"/>
        </w:rPr>
        <w:br/>
      </w:r>
      <w:r w:rsidR="00D0481F" w:rsidRPr="00D0481F">
        <w:rPr>
          <w:lang w:val="en-US"/>
        </w:rPr>
        <w:t xml:space="preserve">Terms of reference for the seventh quadrennial review </w:t>
      </w:r>
      <w:r w:rsidR="00A00F8F">
        <w:rPr>
          <w:lang w:val="en-US"/>
        </w:rPr>
        <w:br/>
      </w:r>
      <w:r w:rsidR="00D0481F" w:rsidRPr="00D0481F">
        <w:rPr>
          <w:lang w:val="en-US"/>
        </w:rPr>
        <w:t>of the effectiveness of the financial mechanism</w:t>
      </w:r>
    </w:p>
    <w:p w14:paraId="7F406E35" w14:textId="3BD8AF7B" w:rsidR="006950B7" w:rsidRPr="00DD6379" w:rsidRDefault="002F1D0E" w:rsidP="009E6C04">
      <w:pPr>
        <w:pStyle w:val="CBDNormalNoNumber"/>
        <w:tabs>
          <w:tab w:val="clear" w:pos="567"/>
          <w:tab w:val="clear" w:pos="2268"/>
          <w:tab w:val="left" w:pos="2552"/>
        </w:tabs>
        <w:ind w:left="1134" w:firstLine="567"/>
        <w:rPr>
          <w:lang w:val="en-US"/>
        </w:rPr>
      </w:pPr>
      <w:r>
        <w:rPr>
          <w:lang w:val="en-US"/>
        </w:rPr>
        <w:t>4 (</w:t>
      </w:r>
      <w:proofErr w:type="gramStart"/>
      <w:r>
        <w:rPr>
          <w:lang w:val="en-US"/>
        </w:rPr>
        <w:t>n</w:t>
      </w:r>
      <w:r w:rsidR="00C6472A">
        <w:rPr>
          <w:lang w:val="en-US"/>
        </w:rPr>
        <w:t xml:space="preserve"> </w:t>
      </w:r>
      <w:r>
        <w:rPr>
          <w:lang w:val="en-US"/>
        </w:rPr>
        <w:t>bis</w:t>
      </w:r>
      <w:proofErr w:type="gramEnd"/>
      <w:r>
        <w:rPr>
          <w:lang w:val="en-US"/>
        </w:rPr>
        <w:t>)</w:t>
      </w:r>
      <w:r w:rsidR="00DD683B">
        <w:rPr>
          <w:lang w:val="en-US"/>
        </w:rPr>
        <w:tab/>
      </w:r>
      <w:r w:rsidR="00C9388D">
        <w:rPr>
          <w:lang w:val="en-US"/>
        </w:rPr>
        <w:t>The s</w:t>
      </w:r>
      <w:r w:rsidR="006950B7" w:rsidRPr="00DD6379">
        <w:rPr>
          <w:lang w:val="en-US"/>
        </w:rPr>
        <w:t>tocktake review o</w:t>
      </w:r>
      <w:r w:rsidR="00723878">
        <w:rPr>
          <w:lang w:val="en-US"/>
        </w:rPr>
        <w:t>f</w:t>
      </w:r>
      <w:r w:rsidR="006950B7" w:rsidRPr="00DD6379">
        <w:rPr>
          <w:lang w:val="en-US"/>
        </w:rPr>
        <w:t xml:space="preserve"> the operations and performance of the Global Biodiversity Framework Fund regarding its scale, speed, </w:t>
      </w:r>
      <w:r w:rsidR="006950B7" w:rsidRPr="00DD6379">
        <w:t>accessibility</w:t>
      </w:r>
      <w:r w:rsidR="006950B7" w:rsidRPr="00DD6379">
        <w:rPr>
          <w:lang w:val="en-US"/>
        </w:rPr>
        <w:t>, and future arrangements</w:t>
      </w:r>
      <w:r w:rsidR="00F1240A">
        <w:rPr>
          <w:lang w:val="en-US"/>
        </w:rPr>
        <w:t xml:space="preserve"> requested in decision </w:t>
      </w:r>
      <w:hyperlink r:id="rId28" w:history="1">
        <w:r w:rsidR="00F1240A" w:rsidRPr="00F1240A">
          <w:rPr>
            <w:rStyle w:val="Hyperlink"/>
            <w:lang w:val="en-US"/>
          </w:rPr>
          <w:t>15/15</w:t>
        </w:r>
      </w:hyperlink>
      <w:r w:rsidR="00F1240A">
        <w:rPr>
          <w:lang w:val="en-US"/>
        </w:rPr>
        <w:t xml:space="preserve"> of 19 December 2022</w:t>
      </w:r>
      <w:r w:rsidR="006950B7" w:rsidRPr="00DD6379">
        <w:rPr>
          <w:lang w:val="en-US"/>
        </w:rPr>
        <w:t>;</w:t>
      </w:r>
    </w:p>
    <w:p w14:paraId="65D0E26F" w14:textId="7416EA29" w:rsidR="006950B7" w:rsidRPr="00B56DF1" w:rsidRDefault="006950B7" w:rsidP="009E6C04">
      <w:pPr>
        <w:pStyle w:val="CBDNormalNoNumber"/>
        <w:tabs>
          <w:tab w:val="clear" w:pos="567"/>
          <w:tab w:val="left" w:pos="2552"/>
        </w:tabs>
        <w:ind w:left="1134" w:firstLine="567"/>
        <w:rPr>
          <w:lang w:val="en-US"/>
        </w:rPr>
      </w:pPr>
      <w:r w:rsidRPr="00DD6379">
        <w:rPr>
          <w:lang w:val="en-US"/>
        </w:rPr>
        <w:t>10</w:t>
      </w:r>
      <w:r w:rsidR="000570D0" w:rsidRPr="00DD6379">
        <w:rPr>
          <w:lang w:val="en-US"/>
        </w:rPr>
        <w:t xml:space="preserve"> </w:t>
      </w:r>
      <w:r w:rsidRPr="00DD6379">
        <w:rPr>
          <w:lang w:val="en-US"/>
        </w:rPr>
        <w:t>bis</w:t>
      </w:r>
      <w:r w:rsidR="00032557">
        <w:rPr>
          <w:lang w:val="en-US"/>
        </w:rPr>
        <w:t>.</w:t>
      </w:r>
      <w:r w:rsidR="00DD683B">
        <w:rPr>
          <w:lang w:val="en-US"/>
        </w:rPr>
        <w:tab/>
      </w:r>
      <w:r w:rsidRPr="00DD6379">
        <w:rPr>
          <w:lang w:val="en-US"/>
        </w:rPr>
        <w:t>The report sh</w:t>
      </w:r>
      <w:r w:rsidR="00723878">
        <w:rPr>
          <w:lang w:val="en-US"/>
        </w:rPr>
        <w:t>all</w:t>
      </w:r>
      <w:r w:rsidRPr="00DD6379">
        <w:rPr>
          <w:lang w:val="en-US"/>
        </w:rPr>
        <w:t xml:space="preserve"> include </w:t>
      </w:r>
      <w:r w:rsidR="00F74730">
        <w:rPr>
          <w:lang w:val="en-US"/>
        </w:rPr>
        <w:t xml:space="preserve">as an annex </w:t>
      </w:r>
      <w:r w:rsidRPr="00DD6379">
        <w:rPr>
          <w:lang w:val="en-US"/>
        </w:rPr>
        <w:t xml:space="preserve">the stocktake review </w:t>
      </w:r>
      <w:r w:rsidR="009C1344">
        <w:rPr>
          <w:lang w:val="en-US"/>
        </w:rPr>
        <w:t>referred to</w:t>
      </w:r>
      <w:r w:rsidR="009C1344" w:rsidRPr="00DD6379">
        <w:rPr>
          <w:lang w:val="en-US"/>
        </w:rPr>
        <w:t xml:space="preserve"> </w:t>
      </w:r>
      <w:r w:rsidRPr="00DD6379">
        <w:rPr>
          <w:lang w:val="en-US"/>
        </w:rPr>
        <w:t>in decision</w:t>
      </w:r>
      <w:r w:rsidR="00707AB0" w:rsidRPr="00DD6379">
        <w:rPr>
          <w:lang w:val="en-US"/>
        </w:rPr>
        <w:t> </w:t>
      </w:r>
      <w:hyperlink r:id="rId29" w:history="1">
        <w:r w:rsidRPr="00067DC3">
          <w:rPr>
            <w:rStyle w:val="Hyperlink"/>
            <w:lang w:val="en-US"/>
          </w:rPr>
          <w:t>15/15</w:t>
        </w:r>
      </w:hyperlink>
      <w:r w:rsidR="001D20B8">
        <w:rPr>
          <w:lang w:val="en-US"/>
        </w:rPr>
        <w:t>.</w:t>
      </w:r>
    </w:p>
    <w:p w14:paraId="3AD1C21C" w14:textId="7D178D45" w:rsidR="00CE1060" w:rsidRPr="00DD6379" w:rsidRDefault="00B45C47" w:rsidP="00D0481F">
      <w:pPr>
        <w:pStyle w:val="CBDDesicionAnnex"/>
        <w:ind w:left="1134"/>
      </w:pPr>
      <w:r w:rsidRPr="008F6874">
        <w:t>Annex</w:t>
      </w:r>
      <w:r w:rsidR="003A2441">
        <w:t xml:space="preserve"> </w:t>
      </w:r>
      <w:r w:rsidR="004B3AF7" w:rsidRPr="00E65E10">
        <w:t>II</w:t>
      </w:r>
      <w:r w:rsidR="00A67376" w:rsidRPr="00E65E10">
        <w:t>I</w:t>
      </w:r>
      <w:r w:rsidR="00B00672">
        <w:br/>
      </w:r>
      <w:r w:rsidR="006F5016" w:rsidRPr="008F6874">
        <w:t xml:space="preserve">Terms of reference </w:t>
      </w:r>
      <w:r w:rsidR="006F5016" w:rsidRPr="00DD6379">
        <w:t xml:space="preserve">for </w:t>
      </w:r>
      <w:r w:rsidR="00B41810" w:rsidRPr="00DD6379">
        <w:t xml:space="preserve">preparing </w:t>
      </w:r>
      <w:r w:rsidR="007D3874" w:rsidRPr="00DD6379">
        <w:t xml:space="preserve">a four-year outcome-oriented framework of programme priorities </w:t>
      </w:r>
      <w:r w:rsidR="00D05154" w:rsidRPr="00DD6379">
        <w:t xml:space="preserve">related to </w:t>
      </w:r>
      <w:r w:rsidR="00C363EE">
        <w:t>the use</w:t>
      </w:r>
      <w:r w:rsidR="00C363EE" w:rsidRPr="00DD6379">
        <w:t xml:space="preserve"> </w:t>
      </w:r>
      <w:r w:rsidR="00D05154" w:rsidRPr="00DD6379">
        <w:t xml:space="preserve">of Global Environment Facility resources for biodiversity for the period from </w:t>
      </w:r>
      <w:r w:rsidR="00FD49CC" w:rsidRPr="00DD6379">
        <w:t>July</w:t>
      </w:r>
      <w:r w:rsidR="008B35CF">
        <w:t> </w:t>
      </w:r>
      <w:r w:rsidR="00D05154" w:rsidRPr="00DD6379">
        <w:t>20</w:t>
      </w:r>
      <w:r w:rsidR="00D1097D" w:rsidRPr="00DD6379">
        <w:t>3</w:t>
      </w:r>
      <w:r w:rsidR="00D05154" w:rsidRPr="00DD6379">
        <w:t xml:space="preserve">0 to </w:t>
      </w:r>
      <w:r w:rsidR="00FD49CC" w:rsidRPr="00DD6379">
        <w:t>June</w:t>
      </w:r>
      <w:r w:rsidR="008B35CF">
        <w:t> </w:t>
      </w:r>
      <w:r w:rsidR="00D05154" w:rsidRPr="00DD6379">
        <w:t>20</w:t>
      </w:r>
      <w:r w:rsidR="00D1097D" w:rsidRPr="00DD6379">
        <w:t>3</w:t>
      </w:r>
      <w:r w:rsidR="00D05154" w:rsidRPr="00DD6379">
        <w:t>4</w:t>
      </w:r>
    </w:p>
    <w:p w14:paraId="560BBEFC" w14:textId="0B938DCD" w:rsidR="00603145" w:rsidRPr="009E6C04" w:rsidRDefault="00B83FC1" w:rsidP="009E6C04">
      <w:pPr>
        <w:pStyle w:val="CBDH1"/>
        <w:tabs>
          <w:tab w:val="clear" w:pos="567"/>
        </w:tabs>
        <w:ind w:left="1134"/>
        <w:rPr>
          <w:b w:val="0"/>
          <w:sz w:val="24"/>
          <w:szCs w:val="24"/>
          <w:lang w:eastAsia="zh-CN"/>
        </w:rPr>
      </w:pPr>
      <w:r w:rsidRPr="009E6C04">
        <w:rPr>
          <w:sz w:val="24"/>
          <w:szCs w:val="24"/>
          <w:lang w:eastAsia="zh-CN"/>
        </w:rPr>
        <w:t>I.</w:t>
      </w:r>
      <w:r w:rsidRPr="009E6C04">
        <w:rPr>
          <w:sz w:val="24"/>
          <w:szCs w:val="24"/>
          <w:lang w:eastAsia="zh-CN"/>
        </w:rPr>
        <w:tab/>
      </w:r>
      <w:r w:rsidR="00F65FD4" w:rsidRPr="009E6C04">
        <w:rPr>
          <w:sz w:val="24"/>
          <w:szCs w:val="24"/>
          <w:lang w:eastAsia="zh-CN"/>
        </w:rPr>
        <w:t>Background</w:t>
      </w:r>
      <w:r w:rsidR="007D7217" w:rsidRPr="009E6C04">
        <w:rPr>
          <w:sz w:val="24"/>
          <w:szCs w:val="24"/>
          <w:lang w:eastAsia="zh-CN"/>
        </w:rPr>
        <w:t xml:space="preserve"> and </w:t>
      </w:r>
      <w:r w:rsidR="00A556AC" w:rsidRPr="00DD6379">
        <w:rPr>
          <w:sz w:val="24"/>
          <w:szCs w:val="24"/>
          <w:lang w:eastAsia="zh-CN"/>
        </w:rPr>
        <w:t>r</w:t>
      </w:r>
      <w:r w:rsidR="007D7217" w:rsidRPr="009E6C04">
        <w:rPr>
          <w:sz w:val="24"/>
          <w:szCs w:val="24"/>
          <w:lang w:eastAsia="zh-CN"/>
        </w:rPr>
        <w:t>ationale</w:t>
      </w:r>
      <w:r w:rsidR="009675EA" w:rsidRPr="009E6C04">
        <w:rPr>
          <w:sz w:val="24"/>
          <w:szCs w:val="24"/>
          <w:lang w:eastAsia="zh-CN"/>
        </w:rPr>
        <w:t xml:space="preserve"> </w:t>
      </w:r>
    </w:p>
    <w:p w14:paraId="6CDE718D" w14:textId="642C15E2" w:rsidR="004F503D" w:rsidRPr="00DD6379" w:rsidRDefault="00BA12AE" w:rsidP="009E6C04">
      <w:pPr>
        <w:pStyle w:val="CBDNormalNoNumber"/>
        <w:tabs>
          <w:tab w:val="clear" w:pos="567"/>
        </w:tabs>
        <w:ind w:left="1134"/>
        <w:rPr>
          <w:lang w:eastAsia="zh-CN"/>
        </w:rPr>
      </w:pPr>
      <w:r w:rsidRPr="00DD6379">
        <w:rPr>
          <w:lang w:eastAsia="zh-CN"/>
        </w:rPr>
        <w:t>1.</w:t>
      </w:r>
      <w:r w:rsidRPr="00DD6379">
        <w:rPr>
          <w:lang w:eastAsia="zh-CN"/>
        </w:rPr>
        <w:tab/>
      </w:r>
      <w:r w:rsidR="0061486F" w:rsidRPr="00DD6379">
        <w:rPr>
          <w:lang w:eastAsia="zh-CN"/>
        </w:rPr>
        <w:t>According to</w:t>
      </w:r>
      <w:r w:rsidR="004F503D" w:rsidRPr="00DD6379">
        <w:rPr>
          <w:lang w:eastAsia="zh-CN"/>
        </w:rPr>
        <w:t xml:space="preserve"> Article</w:t>
      </w:r>
      <w:r w:rsidR="009C0AB2">
        <w:rPr>
          <w:lang w:eastAsia="zh-CN"/>
        </w:rPr>
        <w:t> </w:t>
      </w:r>
      <w:r w:rsidR="004F503D" w:rsidRPr="00DD6379">
        <w:rPr>
          <w:lang w:eastAsia="zh-CN"/>
        </w:rPr>
        <w:t>21 of the Convention</w:t>
      </w:r>
      <w:r w:rsidR="0014378D" w:rsidRPr="00DD6379">
        <w:rPr>
          <w:lang w:eastAsia="zh-CN"/>
        </w:rPr>
        <w:t xml:space="preserve"> on Biological Diversity</w:t>
      </w:r>
      <w:r w:rsidR="0061486F" w:rsidRPr="00DD6379">
        <w:rPr>
          <w:lang w:eastAsia="zh-CN"/>
        </w:rPr>
        <w:t>,</w:t>
      </w:r>
      <w:r w:rsidR="007C5805" w:rsidRPr="00DD6379">
        <w:rPr>
          <w:rStyle w:val="FootnoteReference"/>
          <w:lang w:eastAsia="zh-CN"/>
        </w:rPr>
        <w:footnoteReference w:id="12"/>
      </w:r>
      <w:r w:rsidR="004F503D" w:rsidRPr="00DD6379">
        <w:rPr>
          <w:lang w:eastAsia="zh-CN"/>
        </w:rPr>
        <w:t xml:space="preserve"> the Conference of the Parties </w:t>
      </w:r>
      <w:r w:rsidR="00DE25CB">
        <w:rPr>
          <w:lang w:eastAsia="zh-CN"/>
        </w:rPr>
        <w:t>is to</w:t>
      </w:r>
      <w:r w:rsidR="004F503D" w:rsidRPr="00DD6379">
        <w:rPr>
          <w:lang w:eastAsia="zh-CN"/>
        </w:rPr>
        <w:t xml:space="preserve"> determine the policy, strategy, programme priorities and eligibility criteria </w:t>
      </w:r>
      <w:r w:rsidR="00904A0A">
        <w:rPr>
          <w:lang w:eastAsia="zh-CN"/>
        </w:rPr>
        <w:t>relating to the</w:t>
      </w:r>
      <w:r w:rsidR="004F503D" w:rsidRPr="00DD6379">
        <w:rPr>
          <w:lang w:eastAsia="zh-CN"/>
        </w:rPr>
        <w:t xml:space="preserve"> access to and utilization of financial resources available through the financial mechanism, including </w:t>
      </w:r>
      <w:r w:rsidR="00DD181D">
        <w:rPr>
          <w:lang w:eastAsia="zh-CN"/>
        </w:rPr>
        <w:t xml:space="preserve">the </w:t>
      </w:r>
      <w:r w:rsidR="004F503D" w:rsidRPr="00DD6379">
        <w:rPr>
          <w:lang w:eastAsia="zh-CN"/>
        </w:rPr>
        <w:t xml:space="preserve">monitoring and evaluation on a regular basis of such utilization. </w:t>
      </w:r>
      <w:r w:rsidR="00B7540B" w:rsidRPr="00DD6379">
        <w:rPr>
          <w:lang w:eastAsia="zh-CN"/>
        </w:rPr>
        <w:t xml:space="preserve">The </w:t>
      </w:r>
      <w:r w:rsidR="001742CF" w:rsidRPr="00DD6379">
        <w:rPr>
          <w:lang w:eastAsia="zh-CN"/>
        </w:rPr>
        <w:t>Global Environment Facility</w:t>
      </w:r>
      <w:r w:rsidR="004F503D" w:rsidRPr="00707AB0">
        <w:rPr>
          <w:lang w:eastAsia="zh-CN"/>
        </w:rPr>
        <w:t>,</w:t>
      </w:r>
      <w:r w:rsidR="004F503D" w:rsidRPr="008F6874">
        <w:rPr>
          <w:lang w:eastAsia="zh-CN"/>
        </w:rPr>
        <w:t xml:space="preserve"> in operating the financial mechanism under the Convention, </w:t>
      </w:r>
      <w:r w:rsidR="000A12B3">
        <w:rPr>
          <w:lang w:eastAsia="zh-CN"/>
        </w:rPr>
        <w:t>is to</w:t>
      </w:r>
      <w:r w:rsidR="000A12B3" w:rsidRPr="008F6874">
        <w:rPr>
          <w:lang w:eastAsia="zh-CN"/>
        </w:rPr>
        <w:t xml:space="preserve"> </w:t>
      </w:r>
      <w:r w:rsidR="004F503D" w:rsidRPr="008F6874">
        <w:rPr>
          <w:lang w:eastAsia="zh-CN"/>
        </w:rPr>
        <w:t xml:space="preserve">finance activities that are in full conformity with the guidance provided to it by the Conference of the </w:t>
      </w:r>
      <w:r w:rsidR="004F503D" w:rsidRPr="00DD6379">
        <w:rPr>
          <w:lang w:eastAsia="zh-CN"/>
        </w:rPr>
        <w:t>Parties</w:t>
      </w:r>
      <w:r w:rsidR="00CF1887" w:rsidRPr="00DD6379">
        <w:rPr>
          <w:lang w:eastAsia="zh-CN"/>
        </w:rPr>
        <w:t xml:space="preserve"> and </w:t>
      </w:r>
      <w:r w:rsidR="000A12B3">
        <w:rPr>
          <w:lang w:eastAsia="zh-CN"/>
        </w:rPr>
        <w:t>is to</w:t>
      </w:r>
      <w:r w:rsidR="00CF1887" w:rsidRPr="00DD6379">
        <w:rPr>
          <w:lang w:eastAsia="zh-CN"/>
        </w:rPr>
        <w:t xml:space="preserve"> communicate </w:t>
      </w:r>
      <w:r w:rsidR="000A12B3" w:rsidRPr="00DD6379">
        <w:rPr>
          <w:lang w:eastAsia="zh-CN"/>
        </w:rPr>
        <w:t xml:space="preserve">all relevant information </w:t>
      </w:r>
      <w:r w:rsidR="00CF1887" w:rsidRPr="00DD6379">
        <w:rPr>
          <w:lang w:eastAsia="zh-CN"/>
        </w:rPr>
        <w:t>to the Conference of the Parties.</w:t>
      </w:r>
    </w:p>
    <w:p w14:paraId="70B5BF46" w14:textId="3B81B27E" w:rsidR="007D7217" w:rsidRPr="008F6874" w:rsidRDefault="00BA12AE" w:rsidP="009E6C04">
      <w:pPr>
        <w:pStyle w:val="CBDNormalNoNumber"/>
        <w:tabs>
          <w:tab w:val="clear" w:pos="567"/>
        </w:tabs>
        <w:ind w:left="1134"/>
        <w:rPr>
          <w:lang w:eastAsia="zh-CN"/>
        </w:rPr>
      </w:pPr>
      <w:r w:rsidRPr="00DD6379">
        <w:rPr>
          <w:lang w:eastAsia="zh-CN"/>
        </w:rPr>
        <w:t>2.</w:t>
      </w:r>
      <w:r w:rsidRPr="00DD6379">
        <w:rPr>
          <w:lang w:eastAsia="zh-CN"/>
        </w:rPr>
        <w:tab/>
      </w:r>
      <w:r w:rsidR="008624AA" w:rsidRPr="00DD6379">
        <w:rPr>
          <w:lang w:eastAsia="zh-CN"/>
        </w:rPr>
        <w:t xml:space="preserve">In anticipation of the </w:t>
      </w:r>
      <w:r w:rsidR="008624AA" w:rsidRPr="008F6874">
        <w:rPr>
          <w:lang w:eastAsia="zh-CN"/>
        </w:rPr>
        <w:t xml:space="preserve">programming </w:t>
      </w:r>
      <w:r w:rsidR="002810D4" w:rsidRPr="008F6874">
        <w:rPr>
          <w:lang w:eastAsia="zh-CN"/>
        </w:rPr>
        <w:t xml:space="preserve">and policy </w:t>
      </w:r>
      <w:r w:rsidR="00947F0A" w:rsidRPr="008F6874">
        <w:rPr>
          <w:lang w:eastAsia="zh-CN"/>
        </w:rPr>
        <w:t>directions</w:t>
      </w:r>
      <w:r w:rsidR="00887E6C">
        <w:rPr>
          <w:lang w:eastAsia="zh-CN"/>
        </w:rPr>
        <w:t xml:space="preserve"> for the ninth replenishment period</w:t>
      </w:r>
      <w:r w:rsidR="008550C8">
        <w:rPr>
          <w:lang w:eastAsia="zh-CN"/>
        </w:rPr>
        <w:t xml:space="preserve"> of </w:t>
      </w:r>
      <w:r w:rsidR="00442848">
        <w:rPr>
          <w:lang w:eastAsia="zh-CN"/>
        </w:rPr>
        <w:t>the</w:t>
      </w:r>
      <w:r w:rsidR="008550C8">
        <w:rPr>
          <w:lang w:eastAsia="zh-CN"/>
        </w:rPr>
        <w:t xml:space="preserve"> </w:t>
      </w:r>
      <w:r w:rsidR="00AB762A" w:rsidRPr="00DD6379">
        <w:rPr>
          <w:lang w:eastAsia="zh-CN"/>
        </w:rPr>
        <w:t>Global Environment Facility</w:t>
      </w:r>
      <w:r w:rsidR="00AB762A" w:rsidRPr="008F6874" w:rsidDel="00AF5FC6">
        <w:rPr>
          <w:lang w:eastAsia="zh-CN"/>
        </w:rPr>
        <w:t xml:space="preserve"> </w:t>
      </w:r>
      <w:r w:rsidR="008550C8">
        <w:rPr>
          <w:lang w:eastAsia="zh-CN"/>
        </w:rPr>
        <w:t>Trust Fund</w:t>
      </w:r>
      <w:r w:rsidR="008624AA" w:rsidRPr="008F6874">
        <w:rPr>
          <w:lang w:eastAsia="zh-CN"/>
        </w:rPr>
        <w:t xml:space="preserve">, </w:t>
      </w:r>
      <w:r w:rsidR="00E44B08" w:rsidRPr="008F6874">
        <w:rPr>
          <w:lang w:eastAsia="zh-CN"/>
        </w:rPr>
        <w:t>t</w:t>
      </w:r>
      <w:r w:rsidR="00D446FA" w:rsidRPr="008F6874">
        <w:rPr>
          <w:lang w:eastAsia="zh-CN"/>
        </w:rPr>
        <w:t>he Conference of the Parties</w:t>
      </w:r>
      <w:r w:rsidR="0017219B">
        <w:rPr>
          <w:lang w:eastAsia="zh-CN"/>
        </w:rPr>
        <w:t xml:space="preserve">, in decision </w:t>
      </w:r>
      <w:hyperlink r:id="rId30" w:history="1">
        <w:r w:rsidR="001448BB" w:rsidRPr="00C139E3">
          <w:rPr>
            <w:rStyle w:val="Hyperlink"/>
            <w:lang w:eastAsia="zh-CN"/>
          </w:rPr>
          <w:t>16/33</w:t>
        </w:r>
      </w:hyperlink>
      <w:r w:rsidR="001448BB">
        <w:rPr>
          <w:lang w:eastAsia="zh-CN"/>
        </w:rPr>
        <w:t>, adopted a</w:t>
      </w:r>
      <w:r w:rsidR="00F65FD4" w:rsidRPr="008F6874">
        <w:rPr>
          <w:lang w:eastAsia="zh-CN"/>
        </w:rPr>
        <w:t xml:space="preserve"> </w:t>
      </w:r>
      <w:r w:rsidR="00F0570C" w:rsidRPr="008F6874">
        <w:rPr>
          <w:lang w:eastAsia="zh-CN"/>
        </w:rPr>
        <w:t xml:space="preserve">four-year </w:t>
      </w:r>
      <w:r w:rsidR="00F65FD4" w:rsidRPr="008F6874">
        <w:rPr>
          <w:lang w:eastAsia="zh-CN"/>
        </w:rPr>
        <w:t>outcome</w:t>
      </w:r>
      <w:r w:rsidR="00F65FD4" w:rsidRPr="008F6874">
        <w:rPr>
          <w:lang w:eastAsia="zh-CN"/>
        </w:rPr>
        <w:noBreakHyphen/>
        <w:t xml:space="preserve">oriented framework of </w:t>
      </w:r>
      <w:r w:rsidR="001448BB">
        <w:rPr>
          <w:lang w:eastAsia="zh-CN"/>
        </w:rPr>
        <w:t xml:space="preserve">biodiversity </w:t>
      </w:r>
      <w:r w:rsidR="00F65FD4" w:rsidRPr="008F6874">
        <w:rPr>
          <w:lang w:eastAsia="zh-CN"/>
        </w:rPr>
        <w:t>programme priorities</w:t>
      </w:r>
      <w:r w:rsidR="00D73BD0">
        <w:rPr>
          <w:lang w:eastAsia="zh-CN"/>
        </w:rPr>
        <w:t>,</w:t>
      </w:r>
      <w:r w:rsidR="00F65FD4" w:rsidRPr="008F6874">
        <w:rPr>
          <w:lang w:eastAsia="zh-CN"/>
        </w:rPr>
        <w:t xml:space="preserve"> </w:t>
      </w:r>
      <w:r w:rsidR="00093F05">
        <w:rPr>
          <w:lang w:eastAsia="zh-CN"/>
        </w:rPr>
        <w:t xml:space="preserve">with a view </w:t>
      </w:r>
      <w:r w:rsidR="00F65FD4" w:rsidRPr="008F6874">
        <w:rPr>
          <w:lang w:eastAsia="zh-CN"/>
        </w:rPr>
        <w:t>to guid</w:t>
      </w:r>
      <w:r w:rsidR="00AF5FC6">
        <w:rPr>
          <w:lang w:eastAsia="zh-CN"/>
        </w:rPr>
        <w:t>ing</w:t>
      </w:r>
      <w:r w:rsidR="00F65FD4" w:rsidRPr="008F6874">
        <w:rPr>
          <w:lang w:eastAsia="zh-CN"/>
        </w:rPr>
        <w:t xml:space="preserve"> the programming and </w:t>
      </w:r>
      <w:r w:rsidR="00D73BD0">
        <w:rPr>
          <w:lang w:eastAsia="zh-CN"/>
        </w:rPr>
        <w:t>use</w:t>
      </w:r>
      <w:r w:rsidR="00D73BD0" w:rsidRPr="008F6874">
        <w:rPr>
          <w:lang w:eastAsia="zh-CN"/>
        </w:rPr>
        <w:t xml:space="preserve"> </w:t>
      </w:r>
      <w:r w:rsidR="00F65FD4" w:rsidRPr="008F6874">
        <w:rPr>
          <w:lang w:eastAsia="zh-CN"/>
        </w:rPr>
        <w:t>of biodiversity</w:t>
      </w:r>
      <w:r w:rsidR="00082B3E">
        <w:rPr>
          <w:lang w:eastAsia="zh-CN"/>
        </w:rPr>
        <w:t>-related funding</w:t>
      </w:r>
      <w:r w:rsidR="00F65FD4" w:rsidRPr="008F6874">
        <w:rPr>
          <w:lang w:eastAsia="zh-CN"/>
        </w:rPr>
        <w:t xml:space="preserve"> </w:t>
      </w:r>
      <w:r w:rsidR="00D73BD0">
        <w:rPr>
          <w:lang w:eastAsia="zh-CN"/>
        </w:rPr>
        <w:t>of the Facility</w:t>
      </w:r>
      <w:r w:rsidR="007D7217" w:rsidRPr="008F6874">
        <w:rPr>
          <w:lang w:eastAsia="zh-CN"/>
        </w:rPr>
        <w:t xml:space="preserve">, ensuring alignment with </w:t>
      </w:r>
      <w:r w:rsidR="0006032E" w:rsidRPr="008F6874">
        <w:rPr>
          <w:lang w:eastAsia="zh-CN"/>
        </w:rPr>
        <w:t xml:space="preserve">updated </w:t>
      </w:r>
      <w:r w:rsidR="007D7217" w:rsidRPr="008F6874">
        <w:rPr>
          <w:lang w:eastAsia="zh-CN"/>
        </w:rPr>
        <w:t>national biodiversity strategies and action plans</w:t>
      </w:r>
      <w:r w:rsidR="00815388" w:rsidRPr="00DD6379">
        <w:rPr>
          <w:lang w:eastAsia="zh-CN"/>
        </w:rPr>
        <w:t xml:space="preserve"> and enhancing strategic coherence, global environmental benefits, measurable impact </w:t>
      </w:r>
      <w:r w:rsidR="00E42885" w:rsidRPr="00DD6379">
        <w:rPr>
          <w:lang w:eastAsia="zh-CN"/>
        </w:rPr>
        <w:t xml:space="preserve">and </w:t>
      </w:r>
      <w:r w:rsidR="00815388" w:rsidRPr="00DD6379">
        <w:rPr>
          <w:lang w:eastAsia="zh-CN"/>
        </w:rPr>
        <w:t>efficient</w:t>
      </w:r>
      <w:r w:rsidR="00815388" w:rsidRPr="008F6874">
        <w:rPr>
          <w:lang w:eastAsia="zh-CN"/>
        </w:rPr>
        <w:t xml:space="preserve"> resource allocation</w:t>
      </w:r>
      <w:r w:rsidR="007D7217" w:rsidRPr="008F6874">
        <w:rPr>
          <w:lang w:eastAsia="zh-CN"/>
        </w:rPr>
        <w:t>.</w:t>
      </w:r>
    </w:p>
    <w:p w14:paraId="4FF8BE07" w14:textId="79A969A8" w:rsidR="0070767E" w:rsidRPr="009E6C04" w:rsidRDefault="003E2D04" w:rsidP="009E6C04">
      <w:pPr>
        <w:pStyle w:val="CBDH1"/>
      </w:pPr>
      <w:r w:rsidRPr="009E6C04">
        <w:lastRenderedPageBreak/>
        <w:t>I</w:t>
      </w:r>
      <w:r w:rsidR="00EF208C" w:rsidRPr="009E6C04">
        <w:t>I</w:t>
      </w:r>
      <w:r w:rsidR="00F65FD4" w:rsidRPr="009E6C04">
        <w:t>.</w:t>
      </w:r>
      <w:r w:rsidR="00A556AC" w:rsidRPr="009E6C04">
        <w:tab/>
      </w:r>
      <w:r w:rsidR="008D481C" w:rsidRPr="009E6C04">
        <w:t>Purpose</w:t>
      </w:r>
      <w:r w:rsidR="00400BE0" w:rsidRPr="009E6C04">
        <w:t xml:space="preserve"> </w:t>
      </w:r>
    </w:p>
    <w:p w14:paraId="651173A7" w14:textId="5C5ECAB1" w:rsidR="00F65FD4" w:rsidRPr="00DD6379" w:rsidRDefault="00BA12AE" w:rsidP="009E6C04">
      <w:pPr>
        <w:pStyle w:val="CBDNormalNoNumber"/>
        <w:tabs>
          <w:tab w:val="clear" w:pos="567"/>
        </w:tabs>
        <w:ind w:left="1134"/>
        <w:rPr>
          <w:rFonts w:eastAsia="Times New Roman"/>
          <w:lang w:eastAsia="zh-CN"/>
        </w:rPr>
      </w:pPr>
      <w:r>
        <w:rPr>
          <w:rFonts w:eastAsia="Times New Roman"/>
          <w:lang w:eastAsia="zh-CN"/>
        </w:rPr>
        <w:t>3.</w:t>
      </w:r>
      <w:r>
        <w:rPr>
          <w:rFonts w:eastAsia="Times New Roman"/>
          <w:lang w:eastAsia="zh-CN"/>
        </w:rPr>
        <w:tab/>
      </w:r>
      <w:r w:rsidR="00F65FD4" w:rsidRPr="006D2B05">
        <w:rPr>
          <w:rFonts w:eastAsia="Times New Roman"/>
          <w:lang w:eastAsia="zh-CN"/>
        </w:rPr>
        <w:t>The</w:t>
      </w:r>
      <w:r w:rsidR="00D73BD0">
        <w:rPr>
          <w:rFonts w:eastAsia="Times New Roman"/>
          <w:lang w:eastAsia="zh-CN"/>
        </w:rPr>
        <w:t xml:space="preserve"> present</w:t>
      </w:r>
      <w:r w:rsidR="00F65FD4" w:rsidRPr="006D2B05">
        <w:rPr>
          <w:rFonts w:eastAsia="Times New Roman"/>
          <w:lang w:eastAsia="zh-CN"/>
        </w:rPr>
        <w:t xml:space="preserve"> </w:t>
      </w:r>
      <w:r w:rsidR="00BB1A39" w:rsidRPr="00DD6379">
        <w:rPr>
          <w:rFonts w:eastAsia="Times New Roman"/>
          <w:lang w:eastAsia="zh-CN"/>
        </w:rPr>
        <w:t>t</w:t>
      </w:r>
      <w:r w:rsidR="00F65FD4" w:rsidRPr="00DD6379">
        <w:rPr>
          <w:rFonts w:eastAsia="Times New Roman"/>
          <w:lang w:eastAsia="zh-CN"/>
        </w:rPr>
        <w:t xml:space="preserve">erms of </w:t>
      </w:r>
      <w:r w:rsidR="00BB1A39" w:rsidRPr="00DD6379">
        <w:rPr>
          <w:rFonts w:eastAsia="Times New Roman"/>
          <w:lang w:eastAsia="zh-CN"/>
        </w:rPr>
        <w:t>r</w:t>
      </w:r>
      <w:r w:rsidR="00F65FD4" w:rsidRPr="00DD6379">
        <w:rPr>
          <w:rFonts w:eastAsia="Times New Roman"/>
          <w:lang w:eastAsia="zh-CN"/>
        </w:rPr>
        <w:t xml:space="preserve">eference </w:t>
      </w:r>
      <w:r w:rsidR="00C13E76" w:rsidRPr="00DD6379">
        <w:rPr>
          <w:rFonts w:eastAsia="Times New Roman"/>
          <w:lang w:eastAsia="zh-CN"/>
        </w:rPr>
        <w:t xml:space="preserve">shall guide the development of </w:t>
      </w:r>
      <w:r w:rsidR="00CA1544" w:rsidRPr="00DD6379">
        <w:rPr>
          <w:rFonts w:eastAsia="Times New Roman"/>
          <w:lang w:eastAsia="zh-CN"/>
        </w:rPr>
        <w:t xml:space="preserve">a </w:t>
      </w:r>
      <w:r w:rsidR="009D388B" w:rsidRPr="00DD6379">
        <w:rPr>
          <w:rFonts w:eastAsia="Times New Roman"/>
          <w:lang w:eastAsia="zh-CN"/>
        </w:rPr>
        <w:t>four</w:t>
      </w:r>
      <w:r w:rsidR="009D388B" w:rsidRPr="00DD6379">
        <w:rPr>
          <w:rFonts w:eastAsia="Times New Roman"/>
          <w:lang w:eastAsia="zh-CN"/>
        </w:rPr>
        <w:noBreakHyphen/>
        <w:t>year outcome</w:t>
      </w:r>
      <w:r w:rsidR="009D388B" w:rsidRPr="00DD6379">
        <w:rPr>
          <w:rFonts w:eastAsia="Times New Roman"/>
          <w:lang w:eastAsia="zh-CN"/>
        </w:rPr>
        <w:noBreakHyphen/>
        <w:t>oriented framework of programme priorities</w:t>
      </w:r>
      <w:r w:rsidR="006D2B05" w:rsidRPr="00DD6379">
        <w:rPr>
          <w:rFonts w:eastAsia="Times New Roman"/>
          <w:lang w:eastAsia="zh-CN"/>
        </w:rPr>
        <w:t xml:space="preserve"> </w:t>
      </w:r>
      <w:r w:rsidR="004C4917" w:rsidRPr="00DD6379">
        <w:rPr>
          <w:rFonts w:eastAsia="Times New Roman"/>
          <w:lang w:eastAsia="zh-CN"/>
        </w:rPr>
        <w:t xml:space="preserve">that defines </w:t>
      </w:r>
      <w:r w:rsidR="004C4917" w:rsidRPr="009E6C04">
        <w:rPr>
          <w:lang w:eastAsia="zh-CN"/>
        </w:rPr>
        <w:t>strategic</w:t>
      </w:r>
      <w:r w:rsidR="004C4917" w:rsidRPr="00DD6379">
        <w:rPr>
          <w:rFonts w:eastAsia="Times New Roman"/>
          <w:lang w:eastAsia="zh-CN"/>
        </w:rPr>
        <w:t xml:space="preserve"> priorities, expected outcomes, indicators and resource allocation modalities for biodiversity financing</w:t>
      </w:r>
      <w:r w:rsidR="00D95BFC">
        <w:rPr>
          <w:rFonts w:eastAsia="Times New Roman"/>
          <w:lang w:eastAsia="zh-CN"/>
        </w:rPr>
        <w:t xml:space="preserve"> by the Global Environment Facility</w:t>
      </w:r>
      <w:r w:rsidR="004C4917" w:rsidRPr="00DD6379">
        <w:rPr>
          <w:rFonts w:eastAsia="Times New Roman"/>
          <w:lang w:eastAsia="zh-CN"/>
        </w:rPr>
        <w:t xml:space="preserve"> from </w:t>
      </w:r>
      <w:r w:rsidR="002F1D0E" w:rsidRPr="009E6C04">
        <w:t>July</w:t>
      </w:r>
      <w:r w:rsidR="002F1D0E">
        <w:t> </w:t>
      </w:r>
      <w:r w:rsidR="004C4917" w:rsidRPr="009E6C04">
        <w:t>2030</w:t>
      </w:r>
      <w:r w:rsidR="004C4917" w:rsidRPr="00DD6379">
        <w:rPr>
          <w:rFonts w:eastAsia="Times New Roman"/>
          <w:lang w:eastAsia="zh-CN"/>
        </w:rPr>
        <w:t xml:space="preserve"> to </w:t>
      </w:r>
      <w:r w:rsidR="002F1D0E" w:rsidRPr="009E6C04">
        <w:t>June</w:t>
      </w:r>
      <w:r w:rsidR="002F1D0E">
        <w:t> </w:t>
      </w:r>
      <w:r w:rsidR="004C4917" w:rsidRPr="009E6C04">
        <w:t>2034</w:t>
      </w:r>
      <w:r w:rsidR="004C4917" w:rsidRPr="00DD6379">
        <w:rPr>
          <w:rFonts w:eastAsia="Times New Roman"/>
          <w:lang w:eastAsia="zh-CN"/>
        </w:rPr>
        <w:t>, enabling countries and implementing entities to achieve measurable progress toward</w:t>
      </w:r>
      <w:r w:rsidR="00DB4CAA" w:rsidRPr="00DD6379">
        <w:rPr>
          <w:rFonts w:eastAsia="Times New Roman"/>
          <w:lang w:eastAsia="zh-CN"/>
        </w:rPr>
        <w:t>s</w:t>
      </w:r>
      <w:r w:rsidR="004C4917" w:rsidRPr="00DD6379">
        <w:rPr>
          <w:rFonts w:eastAsia="Times New Roman"/>
          <w:lang w:eastAsia="zh-CN"/>
        </w:rPr>
        <w:t xml:space="preserve"> </w:t>
      </w:r>
      <w:r w:rsidR="00C44E01" w:rsidRPr="00DD6379">
        <w:rPr>
          <w:rFonts w:eastAsia="Times New Roman"/>
          <w:lang w:eastAsia="zh-CN"/>
        </w:rPr>
        <w:t>the objectives of the Convention and its Protocols</w:t>
      </w:r>
      <w:r w:rsidR="00AD3A06" w:rsidRPr="00DD6379">
        <w:rPr>
          <w:rFonts w:eastAsia="Times New Roman"/>
          <w:lang w:eastAsia="zh-CN"/>
        </w:rPr>
        <w:t>, as well as the 2050 goals of the Kunming-Montreal Global Biodiversity Framework</w:t>
      </w:r>
      <w:r w:rsidR="004C4917" w:rsidRPr="00DD6379">
        <w:rPr>
          <w:rFonts w:eastAsia="Times New Roman"/>
          <w:lang w:eastAsia="zh-CN"/>
        </w:rPr>
        <w:t>.</w:t>
      </w:r>
      <w:r w:rsidR="00316548" w:rsidRPr="00DD6379">
        <w:rPr>
          <w:rStyle w:val="FootnoteReference"/>
          <w:rFonts w:eastAsia="Times New Roman"/>
          <w:lang w:eastAsia="zh-CN"/>
        </w:rPr>
        <w:footnoteReference w:id="13"/>
      </w:r>
    </w:p>
    <w:p w14:paraId="2F999B66" w14:textId="102B5D20" w:rsidR="00F8346A" w:rsidRPr="00965349" w:rsidRDefault="00BA12AE" w:rsidP="009E6C04">
      <w:pPr>
        <w:pStyle w:val="CBDNormalNoNumber"/>
        <w:tabs>
          <w:tab w:val="clear" w:pos="567"/>
        </w:tabs>
        <w:ind w:left="1134"/>
        <w:rPr>
          <w:rFonts w:eastAsia="Times New Roman"/>
          <w:lang w:eastAsia="zh-CN"/>
        </w:rPr>
      </w:pPr>
      <w:r w:rsidRPr="00DD6379">
        <w:rPr>
          <w:rFonts w:eastAsia="Times New Roman"/>
          <w:lang w:eastAsia="zh-CN"/>
        </w:rPr>
        <w:t>4.</w:t>
      </w:r>
      <w:r w:rsidRPr="00DD6379">
        <w:rPr>
          <w:rFonts w:eastAsia="Times New Roman"/>
          <w:lang w:eastAsia="zh-CN"/>
        </w:rPr>
        <w:tab/>
      </w:r>
      <w:r w:rsidR="00F8346A" w:rsidRPr="00DD6379">
        <w:rPr>
          <w:rFonts w:eastAsia="Times New Roman"/>
          <w:lang w:eastAsia="zh-CN"/>
        </w:rPr>
        <w:t xml:space="preserve">The four-year framework shall </w:t>
      </w:r>
      <w:r w:rsidR="00965349" w:rsidRPr="00DD6379">
        <w:rPr>
          <w:rFonts w:eastAsia="Times New Roman"/>
          <w:lang w:eastAsia="zh-CN"/>
        </w:rPr>
        <w:t xml:space="preserve">promote the rapid implementation of any successor to the Kunming-Montreal Global Biodiversity </w:t>
      </w:r>
      <w:r w:rsidR="00965349" w:rsidRPr="009E6C04">
        <w:rPr>
          <w:lang w:eastAsia="zh-CN"/>
        </w:rPr>
        <w:t>Framework</w:t>
      </w:r>
      <w:r w:rsidR="00965349" w:rsidRPr="00DD6379">
        <w:rPr>
          <w:rFonts w:eastAsia="Times New Roman"/>
          <w:lang w:eastAsia="zh-CN"/>
        </w:rPr>
        <w:t xml:space="preserve"> and, as relevant and appropriate, to the 2030 Agenda for Sustainable Development</w:t>
      </w:r>
      <w:r w:rsidR="000E760C">
        <w:rPr>
          <w:rStyle w:val="FootnoteReference"/>
          <w:rFonts w:eastAsia="Times New Roman"/>
          <w:lang w:eastAsia="zh-CN"/>
        </w:rPr>
        <w:footnoteReference w:id="14"/>
      </w:r>
      <w:r w:rsidR="00965349" w:rsidRPr="00DD6379">
        <w:rPr>
          <w:rFonts w:eastAsia="Times New Roman"/>
          <w:lang w:eastAsia="zh-CN"/>
        </w:rPr>
        <w:t xml:space="preserve"> and related global strategy documents over the tenth replenishment period of the Global Environment Facility Trust Fund</w:t>
      </w:r>
      <w:r w:rsidR="00965349" w:rsidRPr="00965349">
        <w:rPr>
          <w:rFonts w:eastAsia="Times New Roman"/>
          <w:lang w:eastAsia="zh-CN"/>
        </w:rPr>
        <w:t xml:space="preserve"> (July</w:t>
      </w:r>
      <w:r w:rsidR="00C40328">
        <w:rPr>
          <w:rFonts w:eastAsia="Times New Roman"/>
          <w:lang w:eastAsia="zh-CN"/>
        </w:rPr>
        <w:t> </w:t>
      </w:r>
      <w:r w:rsidR="00965349" w:rsidRPr="00965349">
        <w:rPr>
          <w:rFonts w:eastAsia="Times New Roman"/>
          <w:lang w:eastAsia="zh-CN"/>
        </w:rPr>
        <w:t>2030–June</w:t>
      </w:r>
      <w:r w:rsidR="00C40328">
        <w:rPr>
          <w:rFonts w:eastAsia="Times New Roman"/>
          <w:lang w:eastAsia="zh-CN"/>
        </w:rPr>
        <w:t> </w:t>
      </w:r>
      <w:r w:rsidR="00965349" w:rsidRPr="00965349">
        <w:rPr>
          <w:rFonts w:eastAsia="Times New Roman"/>
          <w:lang w:eastAsia="zh-CN"/>
        </w:rPr>
        <w:t>2034).</w:t>
      </w:r>
    </w:p>
    <w:p w14:paraId="0F455016" w14:textId="6AA04780" w:rsidR="0070767E" w:rsidRDefault="003E2D04" w:rsidP="009E6C04">
      <w:pPr>
        <w:pStyle w:val="CBDH1"/>
        <w:tabs>
          <w:tab w:val="clear" w:pos="567"/>
        </w:tabs>
        <w:ind w:left="1134"/>
        <w:rPr>
          <w:rFonts w:eastAsia="Times New Roman"/>
          <w:bCs/>
          <w:lang w:eastAsia="zh-CN"/>
        </w:rPr>
      </w:pPr>
      <w:r w:rsidRPr="00E65E10">
        <w:rPr>
          <w:rFonts w:eastAsia="Times New Roman"/>
          <w:bCs/>
          <w:lang w:eastAsia="zh-CN"/>
        </w:rPr>
        <w:t>II</w:t>
      </w:r>
      <w:r w:rsidR="00C94D2D" w:rsidRPr="00E65E10">
        <w:rPr>
          <w:rFonts w:eastAsia="Times New Roman"/>
          <w:bCs/>
          <w:lang w:eastAsia="zh-CN"/>
        </w:rPr>
        <w:t>I</w:t>
      </w:r>
      <w:r w:rsidR="00C94D2D" w:rsidRPr="008F6874">
        <w:rPr>
          <w:rFonts w:eastAsia="Times New Roman"/>
          <w:bCs/>
          <w:lang w:eastAsia="zh-CN"/>
        </w:rPr>
        <w:t>.</w:t>
      </w:r>
      <w:r w:rsidR="00A556AC">
        <w:rPr>
          <w:rFonts w:eastAsia="Times New Roman"/>
          <w:bCs/>
          <w:lang w:eastAsia="zh-CN"/>
        </w:rPr>
        <w:tab/>
      </w:r>
      <w:r w:rsidR="00F65FD4" w:rsidRPr="009E6C04">
        <w:rPr>
          <w:sz w:val="24"/>
          <w:szCs w:val="24"/>
          <w:lang w:eastAsia="zh-CN"/>
        </w:rPr>
        <w:t>Scope</w:t>
      </w:r>
      <w:r w:rsidR="00FC15B0" w:rsidRPr="008F6874">
        <w:rPr>
          <w:rFonts w:eastAsia="Times New Roman"/>
          <w:bCs/>
          <w:lang w:eastAsia="zh-CN"/>
        </w:rPr>
        <w:t xml:space="preserve"> </w:t>
      </w:r>
    </w:p>
    <w:p w14:paraId="6BD2D561" w14:textId="212BB5D3" w:rsidR="00F65FD4" w:rsidRPr="00DD6379" w:rsidRDefault="00BA12AE" w:rsidP="009E6C04">
      <w:pPr>
        <w:pStyle w:val="CBDNormalNoNumber"/>
        <w:tabs>
          <w:tab w:val="clear" w:pos="567"/>
        </w:tabs>
        <w:ind w:left="1134"/>
        <w:rPr>
          <w:rFonts w:eastAsia="Times New Roman"/>
          <w:lang w:eastAsia="zh-CN"/>
        </w:rPr>
      </w:pPr>
      <w:r>
        <w:rPr>
          <w:rFonts w:eastAsia="Times New Roman"/>
          <w:lang w:eastAsia="zh-CN"/>
        </w:rPr>
        <w:t>5.</w:t>
      </w:r>
      <w:r>
        <w:rPr>
          <w:rFonts w:eastAsia="Times New Roman"/>
          <w:lang w:eastAsia="zh-CN"/>
        </w:rPr>
        <w:tab/>
      </w:r>
      <w:r w:rsidR="00F65FD4" w:rsidRPr="008F6874">
        <w:rPr>
          <w:rFonts w:eastAsia="Times New Roman"/>
          <w:lang w:eastAsia="zh-CN"/>
        </w:rPr>
        <w:t xml:space="preserve">The framework shall apply to </w:t>
      </w:r>
      <w:r w:rsidR="00F65FD4" w:rsidRPr="00DD6379">
        <w:rPr>
          <w:rFonts w:eastAsia="Times New Roman"/>
          <w:lang w:eastAsia="zh-CN"/>
        </w:rPr>
        <w:t xml:space="preserve">all </w:t>
      </w:r>
      <w:r w:rsidR="00984295" w:rsidRPr="00A169B7">
        <w:rPr>
          <w:lang w:eastAsia="zh-CN"/>
        </w:rPr>
        <w:t>Global Environment Facility</w:t>
      </w:r>
      <w:r w:rsidR="00984295" w:rsidRPr="00A169B7" w:rsidDel="00984295">
        <w:rPr>
          <w:rFonts w:eastAsia="Times New Roman"/>
          <w:lang w:eastAsia="zh-CN"/>
        </w:rPr>
        <w:t xml:space="preserve"> </w:t>
      </w:r>
      <w:r w:rsidR="00F65FD4" w:rsidRPr="009E6C04">
        <w:rPr>
          <w:lang w:eastAsia="zh-CN"/>
        </w:rPr>
        <w:t>biodiversity</w:t>
      </w:r>
      <w:r w:rsidR="00F65FD4" w:rsidRPr="009E6C04">
        <w:rPr>
          <w:rFonts w:eastAsia="Times New Roman"/>
          <w:lang w:eastAsia="zh-CN"/>
        </w:rPr>
        <w:t xml:space="preserve"> programming</w:t>
      </w:r>
      <w:r w:rsidR="00F65FD4" w:rsidRPr="00DD6379">
        <w:rPr>
          <w:rFonts w:eastAsia="Times New Roman"/>
          <w:lang w:eastAsia="zh-CN"/>
        </w:rPr>
        <w:t xml:space="preserve"> </w:t>
      </w:r>
      <w:r w:rsidR="00AD1FD3" w:rsidRPr="00DD6379">
        <w:rPr>
          <w:rFonts w:eastAsia="Times New Roman"/>
          <w:lang w:eastAsia="zh-CN"/>
        </w:rPr>
        <w:t xml:space="preserve">for </w:t>
      </w:r>
      <w:r w:rsidR="00F65FD4" w:rsidRPr="00DD6379">
        <w:rPr>
          <w:rFonts w:eastAsia="Times New Roman"/>
          <w:lang w:eastAsia="zh-CN"/>
        </w:rPr>
        <w:t xml:space="preserve">the period </w:t>
      </w:r>
      <w:r w:rsidR="00371AE7">
        <w:rPr>
          <w:rFonts w:eastAsia="Times New Roman"/>
          <w:lang w:eastAsia="zh-CN"/>
        </w:rPr>
        <w:t>from July </w:t>
      </w:r>
      <w:r w:rsidR="00F65FD4" w:rsidRPr="00DD6379">
        <w:rPr>
          <w:rFonts w:eastAsia="Times New Roman"/>
          <w:lang w:eastAsia="zh-CN"/>
        </w:rPr>
        <w:t>2030</w:t>
      </w:r>
      <w:r w:rsidR="00371AE7">
        <w:rPr>
          <w:rFonts w:eastAsia="Times New Roman"/>
          <w:lang w:eastAsia="zh-CN"/>
        </w:rPr>
        <w:t xml:space="preserve"> to July </w:t>
      </w:r>
      <w:r w:rsidR="00F65FD4" w:rsidRPr="00DD6379">
        <w:rPr>
          <w:rFonts w:eastAsia="Times New Roman"/>
          <w:lang w:eastAsia="zh-CN"/>
        </w:rPr>
        <w:t>2034, including full-</w:t>
      </w:r>
      <w:r w:rsidR="00181295">
        <w:rPr>
          <w:rFonts w:eastAsia="Times New Roman"/>
          <w:lang w:eastAsia="zh-CN"/>
        </w:rPr>
        <w:t xml:space="preserve"> and</w:t>
      </w:r>
      <w:r w:rsidR="00F65FD4" w:rsidRPr="00DD6379">
        <w:rPr>
          <w:rFonts w:eastAsia="Times New Roman"/>
          <w:lang w:eastAsia="zh-CN"/>
        </w:rPr>
        <w:t xml:space="preserve"> medium-sized projects, enabling activities and integrated programmes with biodiversity components.</w:t>
      </w:r>
    </w:p>
    <w:p w14:paraId="1250EBF1" w14:textId="5FB7F246" w:rsidR="00F65FD4" w:rsidRPr="008F6874" w:rsidRDefault="00BA12AE" w:rsidP="009E6C04">
      <w:pPr>
        <w:pStyle w:val="CBDNormalNoNumber"/>
        <w:tabs>
          <w:tab w:val="clear" w:pos="567"/>
        </w:tabs>
        <w:ind w:left="1134"/>
        <w:rPr>
          <w:rFonts w:eastAsia="Times New Roman"/>
          <w:lang w:eastAsia="zh-CN"/>
        </w:rPr>
      </w:pPr>
      <w:r w:rsidRPr="00DD6379">
        <w:rPr>
          <w:rFonts w:eastAsia="Times New Roman"/>
          <w:lang w:eastAsia="zh-CN"/>
        </w:rPr>
        <w:t>6.</w:t>
      </w:r>
      <w:r w:rsidRPr="00DD6379">
        <w:rPr>
          <w:rFonts w:eastAsia="Times New Roman"/>
          <w:lang w:eastAsia="zh-CN"/>
        </w:rPr>
        <w:tab/>
      </w:r>
      <w:r w:rsidR="00181295">
        <w:rPr>
          <w:rFonts w:eastAsia="Times New Roman"/>
          <w:lang w:eastAsia="zh-CN"/>
        </w:rPr>
        <w:t>The framework</w:t>
      </w:r>
      <w:r w:rsidR="00F65FD4" w:rsidRPr="00DD6379">
        <w:rPr>
          <w:rFonts w:eastAsia="Times New Roman"/>
          <w:lang w:eastAsia="zh-CN"/>
        </w:rPr>
        <w:t xml:space="preserve"> shall</w:t>
      </w:r>
      <w:r w:rsidR="00A169B7">
        <w:rPr>
          <w:rFonts w:eastAsia="Times New Roman"/>
          <w:lang w:eastAsia="zh-CN"/>
        </w:rPr>
        <w:t xml:space="preserve"> be</w:t>
      </w:r>
      <w:r w:rsidR="00F65FD4" w:rsidRPr="00DD6379">
        <w:rPr>
          <w:rFonts w:eastAsia="Times New Roman"/>
          <w:lang w:eastAsia="zh-CN"/>
        </w:rPr>
        <w:t xml:space="preserve"> </w:t>
      </w:r>
      <w:r w:rsidR="00EC3600" w:rsidRPr="00DD6379">
        <w:rPr>
          <w:rFonts w:eastAsia="Times New Roman"/>
          <w:lang w:eastAsia="zh-CN"/>
        </w:rPr>
        <w:t>aim</w:t>
      </w:r>
      <w:r w:rsidR="00A169B7">
        <w:rPr>
          <w:rFonts w:eastAsia="Times New Roman"/>
          <w:lang w:eastAsia="zh-CN"/>
        </w:rPr>
        <w:t>ed</w:t>
      </w:r>
      <w:r w:rsidR="00EC3600" w:rsidRPr="00DD6379">
        <w:rPr>
          <w:rFonts w:eastAsia="Times New Roman"/>
          <w:lang w:eastAsia="zh-CN"/>
        </w:rPr>
        <w:t xml:space="preserve"> </w:t>
      </w:r>
      <w:r w:rsidR="00A169B7">
        <w:rPr>
          <w:rFonts w:eastAsia="Times New Roman"/>
          <w:lang w:eastAsia="zh-CN"/>
        </w:rPr>
        <w:t>at</w:t>
      </w:r>
      <w:r w:rsidR="00EC3600" w:rsidRPr="00DD6379">
        <w:rPr>
          <w:rFonts w:eastAsia="Times New Roman"/>
          <w:lang w:eastAsia="zh-CN"/>
        </w:rPr>
        <w:t xml:space="preserve"> </w:t>
      </w:r>
      <w:r w:rsidR="00F65FD4" w:rsidRPr="00DD6379">
        <w:rPr>
          <w:rFonts w:eastAsia="Times New Roman"/>
          <w:lang w:eastAsia="zh-CN"/>
        </w:rPr>
        <w:t>guid</w:t>
      </w:r>
      <w:r w:rsidR="00A169B7">
        <w:rPr>
          <w:rFonts w:eastAsia="Times New Roman"/>
          <w:lang w:eastAsia="zh-CN"/>
        </w:rPr>
        <w:t>ing</w:t>
      </w:r>
      <w:r w:rsidR="00F65FD4" w:rsidRPr="00DD6379">
        <w:rPr>
          <w:rFonts w:eastAsia="Times New Roman"/>
          <w:lang w:eastAsia="zh-CN"/>
        </w:rPr>
        <w:t xml:space="preserve"> funding allocation</w:t>
      </w:r>
      <w:r w:rsidR="00724123" w:rsidRPr="00DD6379">
        <w:rPr>
          <w:rFonts w:eastAsia="Times New Roman"/>
          <w:lang w:eastAsia="zh-CN"/>
        </w:rPr>
        <w:t xml:space="preserve"> directions</w:t>
      </w:r>
      <w:r w:rsidR="00F65FD4" w:rsidRPr="00DD6379">
        <w:rPr>
          <w:rFonts w:eastAsia="Times New Roman"/>
          <w:lang w:eastAsia="zh-CN"/>
        </w:rPr>
        <w:t xml:space="preserve"> at</w:t>
      </w:r>
      <w:r w:rsidR="00F27887">
        <w:rPr>
          <w:rFonts w:eastAsia="Times New Roman"/>
          <w:lang w:eastAsia="zh-CN"/>
        </w:rPr>
        <w:t xml:space="preserve"> the</w:t>
      </w:r>
      <w:r w:rsidR="00F65FD4" w:rsidRPr="00DD6379">
        <w:rPr>
          <w:rFonts w:eastAsia="Times New Roman"/>
          <w:lang w:eastAsia="zh-CN"/>
        </w:rPr>
        <w:t xml:space="preserve"> global, regional and national</w:t>
      </w:r>
      <w:r w:rsidR="00F65FD4" w:rsidRPr="008F6874">
        <w:rPr>
          <w:rFonts w:eastAsia="Times New Roman"/>
          <w:lang w:eastAsia="zh-CN"/>
        </w:rPr>
        <w:t xml:space="preserve"> levels, while respecting the </w:t>
      </w:r>
      <w:r w:rsidR="00F65FD4" w:rsidRPr="002F3C8F">
        <w:rPr>
          <w:rFonts w:eastAsia="Times New Roman"/>
          <w:lang w:eastAsia="zh-CN"/>
        </w:rPr>
        <w:t>country-driven nature</w:t>
      </w:r>
      <w:r w:rsidR="00F65FD4" w:rsidRPr="008F6874">
        <w:rPr>
          <w:rFonts w:eastAsia="Times New Roman"/>
          <w:lang w:eastAsia="zh-CN"/>
        </w:rPr>
        <w:t xml:space="preserve"> of </w:t>
      </w:r>
      <w:r w:rsidR="00F65FD4" w:rsidRPr="009E6C04">
        <w:rPr>
          <w:lang w:eastAsia="zh-CN"/>
        </w:rPr>
        <w:t>programming</w:t>
      </w:r>
      <w:r w:rsidR="00972817">
        <w:rPr>
          <w:rFonts w:eastAsia="Times New Roman"/>
          <w:lang w:eastAsia="zh-CN"/>
        </w:rPr>
        <w:t xml:space="preserve"> </w:t>
      </w:r>
      <w:r w:rsidR="00BA3B75">
        <w:rPr>
          <w:rFonts w:eastAsia="Times New Roman"/>
          <w:lang w:eastAsia="zh-CN"/>
        </w:rPr>
        <w:t xml:space="preserve">by </w:t>
      </w:r>
      <w:r w:rsidR="005B2D87">
        <w:rPr>
          <w:rFonts w:eastAsia="Times New Roman"/>
          <w:lang w:eastAsia="zh-CN"/>
        </w:rPr>
        <w:t xml:space="preserve">the Global Environment Facility </w:t>
      </w:r>
      <w:r w:rsidR="00972817">
        <w:rPr>
          <w:rFonts w:eastAsia="Times New Roman"/>
          <w:lang w:eastAsia="zh-CN"/>
        </w:rPr>
        <w:t xml:space="preserve">for all </w:t>
      </w:r>
      <w:r w:rsidR="00972817" w:rsidRPr="008F6874">
        <w:rPr>
          <w:rFonts w:eastAsia="Times New Roman"/>
          <w:lang w:eastAsia="zh-CN"/>
        </w:rPr>
        <w:t>eligible countr</w:t>
      </w:r>
      <w:r w:rsidR="00884414">
        <w:rPr>
          <w:rFonts w:eastAsia="Times New Roman"/>
          <w:lang w:eastAsia="zh-CN"/>
        </w:rPr>
        <w:t xml:space="preserve">y Parties to the Convention </w:t>
      </w:r>
      <w:r w:rsidR="005275C8">
        <w:rPr>
          <w:rFonts w:eastAsia="Times New Roman"/>
          <w:lang w:eastAsia="zh-CN"/>
        </w:rPr>
        <w:t>and</w:t>
      </w:r>
      <w:r w:rsidR="00884414">
        <w:rPr>
          <w:rFonts w:eastAsia="Times New Roman"/>
          <w:lang w:eastAsia="zh-CN"/>
        </w:rPr>
        <w:t xml:space="preserve"> its Protocols</w:t>
      </w:r>
      <w:r w:rsidR="00D513DE">
        <w:rPr>
          <w:rFonts w:eastAsia="Times New Roman"/>
          <w:lang w:eastAsia="zh-CN"/>
        </w:rPr>
        <w:t xml:space="preserve">, </w:t>
      </w:r>
      <w:proofErr w:type="gramStart"/>
      <w:r w:rsidR="00D513DE">
        <w:rPr>
          <w:rFonts w:eastAsia="Times New Roman"/>
          <w:lang w:eastAsia="zh-CN"/>
        </w:rPr>
        <w:t>taking into account</w:t>
      </w:r>
      <w:proofErr w:type="gramEnd"/>
      <w:r w:rsidR="00D513DE">
        <w:rPr>
          <w:rFonts w:eastAsia="Times New Roman"/>
          <w:lang w:eastAsia="zh-CN"/>
        </w:rPr>
        <w:t xml:space="preserve"> </w:t>
      </w:r>
      <w:r w:rsidR="00D513DE" w:rsidRPr="008F6874">
        <w:rPr>
          <w:rFonts w:eastAsia="Times New Roman"/>
          <w:lang w:eastAsia="zh-CN"/>
        </w:rPr>
        <w:t>potential co-financing and leveraged resources</w:t>
      </w:r>
      <w:r w:rsidR="00546013">
        <w:rPr>
          <w:rFonts w:eastAsia="Times New Roman"/>
          <w:lang w:eastAsia="zh-CN"/>
        </w:rPr>
        <w:t>.</w:t>
      </w:r>
    </w:p>
    <w:p w14:paraId="2FFFC736" w14:textId="2ED645C4" w:rsidR="00F20580" w:rsidRPr="00DD6379" w:rsidRDefault="00BA12AE" w:rsidP="009E6C04">
      <w:pPr>
        <w:pStyle w:val="CBDNormalNoNumber"/>
        <w:tabs>
          <w:tab w:val="clear" w:pos="567"/>
        </w:tabs>
        <w:ind w:left="1134"/>
        <w:rPr>
          <w:rFonts w:eastAsia="Times New Roman"/>
          <w:lang w:eastAsia="zh-CN"/>
        </w:rPr>
      </w:pPr>
      <w:r w:rsidRPr="000A576D">
        <w:rPr>
          <w:rFonts w:eastAsia="Times New Roman"/>
          <w:lang w:eastAsia="zh-CN"/>
        </w:rPr>
        <w:t>7.</w:t>
      </w:r>
      <w:r w:rsidRPr="000A576D">
        <w:rPr>
          <w:rFonts w:eastAsia="Times New Roman"/>
          <w:lang w:eastAsia="zh-CN"/>
        </w:rPr>
        <w:tab/>
      </w:r>
      <w:r w:rsidR="00F65FD4" w:rsidRPr="008F6874">
        <w:rPr>
          <w:rFonts w:eastAsia="Times New Roman"/>
          <w:lang w:eastAsia="zh-CN"/>
        </w:rPr>
        <w:t xml:space="preserve">The framework shall not </w:t>
      </w:r>
      <w:r w:rsidR="00F65FD4" w:rsidRPr="009E6C04">
        <w:rPr>
          <w:lang w:eastAsia="zh-CN"/>
        </w:rPr>
        <w:t>predetermine</w:t>
      </w:r>
      <w:r w:rsidR="00F65FD4" w:rsidRPr="008F6874">
        <w:rPr>
          <w:rFonts w:eastAsia="Times New Roman"/>
          <w:lang w:eastAsia="zh-CN"/>
        </w:rPr>
        <w:t xml:space="preserve"> project designs but shall provide strategic direction through agreed priority outcomes and </w:t>
      </w:r>
      <w:r w:rsidR="00F65FD4" w:rsidRPr="00DD6379">
        <w:rPr>
          <w:rFonts w:eastAsia="Times New Roman"/>
          <w:lang w:eastAsia="zh-CN"/>
        </w:rPr>
        <w:t>indicative intervention areas.</w:t>
      </w:r>
    </w:p>
    <w:p w14:paraId="7D7630E8" w14:textId="6D3F3DFA" w:rsidR="0033386F" w:rsidRPr="009E6C04" w:rsidRDefault="00C94D2D" w:rsidP="009E6C04">
      <w:pPr>
        <w:pStyle w:val="CBDH1"/>
      </w:pPr>
      <w:r w:rsidRPr="009E6C04">
        <w:t>I</w:t>
      </w:r>
      <w:r w:rsidR="003E2D04" w:rsidRPr="009E6C04">
        <w:t>V</w:t>
      </w:r>
      <w:r w:rsidRPr="009E6C04">
        <w:t>.</w:t>
      </w:r>
      <w:r w:rsidR="00A556AC" w:rsidRPr="009E6C04">
        <w:tab/>
      </w:r>
      <w:r w:rsidR="0033386F" w:rsidRPr="009E6C04">
        <w:t>Methodolog</w:t>
      </w:r>
      <w:r w:rsidR="00AB24E1" w:rsidRPr="009E6C04">
        <w:t>y</w:t>
      </w:r>
    </w:p>
    <w:p w14:paraId="523672C3" w14:textId="0482FDA5" w:rsidR="00A27BC7" w:rsidRPr="00DD6379" w:rsidRDefault="00BA12AE" w:rsidP="009E6C04">
      <w:pPr>
        <w:pStyle w:val="CBDNormalNoNumber"/>
        <w:tabs>
          <w:tab w:val="clear" w:pos="567"/>
        </w:tabs>
        <w:ind w:left="1134"/>
        <w:rPr>
          <w:rFonts w:eastAsia="Times New Roman"/>
          <w:lang w:eastAsia="zh-CN"/>
        </w:rPr>
      </w:pPr>
      <w:r w:rsidRPr="00DD6379">
        <w:rPr>
          <w:rFonts w:eastAsia="Times New Roman"/>
          <w:lang w:eastAsia="zh-CN"/>
        </w:rPr>
        <w:t>8.</w:t>
      </w:r>
      <w:r w:rsidRPr="00DD6379">
        <w:rPr>
          <w:rFonts w:eastAsia="Times New Roman"/>
          <w:lang w:eastAsia="zh-CN"/>
        </w:rPr>
        <w:tab/>
      </w:r>
      <w:r w:rsidR="00DD0739" w:rsidRPr="00DD6379">
        <w:rPr>
          <w:rFonts w:eastAsia="Times New Roman"/>
          <w:lang w:eastAsia="zh-CN"/>
        </w:rPr>
        <w:t xml:space="preserve">The </w:t>
      </w:r>
      <w:r w:rsidR="00F60A2D" w:rsidRPr="00DD6379">
        <w:rPr>
          <w:rFonts w:eastAsia="Times New Roman"/>
          <w:lang w:eastAsia="zh-CN"/>
        </w:rPr>
        <w:t xml:space="preserve">following sources shall be </w:t>
      </w:r>
      <w:r w:rsidR="00F60A2D" w:rsidRPr="009E6C04">
        <w:rPr>
          <w:lang w:eastAsia="zh-CN"/>
        </w:rPr>
        <w:t>considered</w:t>
      </w:r>
      <w:r w:rsidR="00F60A2D" w:rsidRPr="00DD6379">
        <w:rPr>
          <w:rFonts w:eastAsia="Times New Roman"/>
          <w:lang w:eastAsia="zh-CN"/>
        </w:rPr>
        <w:t xml:space="preserve"> </w:t>
      </w:r>
      <w:r w:rsidR="00A27BC7" w:rsidRPr="00DD6379">
        <w:rPr>
          <w:rFonts w:eastAsia="Times New Roman"/>
          <w:lang w:eastAsia="zh-CN"/>
        </w:rPr>
        <w:t>in the development of the four-year framework:</w:t>
      </w:r>
    </w:p>
    <w:p w14:paraId="11ED9A53" w14:textId="59C92629" w:rsidR="009A3908" w:rsidRPr="00DD6379" w:rsidRDefault="00BA12AE" w:rsidP="009E6C04">
      <w:pPr>
        <w:pStyle w:val="CBDNormalNoNumber"/>
        <w:tabs>
          <w:tab w:val="clear" w:pos="567"/>
        </w:tabs>
        <w:ind w:left="1134" w:firstLine="567"/>
        <w:rPr>
          <w:rFonts w:eastAsia="Times New Roman"/>
          <w:lang w:eastAsia="zh-CN"/>
        </w:rPr>
      </w:pPr>
      <w:r w:rsidRPr="00DD6379">
        <w:rPr>
          <w:rFonts w:eastAsia="Times New Roman"/>
          <w:lang w:eastAsia="zh-CN"/>
        </w:rPr>
        <w:t>(a)</w:t>
      </w:r>
      <w:r w:rsidRPr="00DD6379">
        <w:rPr>
          <w:rFonts w:eastAsia="Times New Roman"/>
          <w:lang w:eastAsia="zh-CN"/>
        </w:rPr>
        <w:tab/>
      </w:r>
      <w:r w:rsidR="00A27BC7" w:rsidRPr="00DD6379">
        <w:rPr>
          <w:rFonts w:eastAsia="Times New Roman"/>
          <w:lang w:eastAsia="zh-CN"/>
        </w:rPr>
        <w:t>E</w:t>
      </w:r>
      <w:r w:rsidR="00DD0739" w:rsidRPr="00DD6379">
        <w:rPr>
          <w:rFonts w:eastAsia="Times New Roman"/>
          <w:lang w:eastAsia="zh-CN"/>
        </w:rPr>
        <w:t xml:space="preserve">xisting </w:t>
      </w:r>
      <w:r w:rsidR="00796C09" w:rsidRPr="00DD6379">
        <w:rPr>
          <w:rFonts w:eastAsia="Times New Roman"/>
          <w:lang w:eastAsia="zh-CN"/>
        </w:rPr>
        <w:t xml:space="preserve">guidance </w:t>
      </w:r>
      <w:r w:rsidR="0073624D">
        <w:rPr>
          <w:rFonts w:eastAsia="Times New Roman"/>
          <w:lang w:eastAsia="zh-CN"/>
        </w:rPr>
        <w:t xml:space="preserve">provided </w:t>
      </w:r>
      <w:r w:rsidR="00C25074" w:rsidRPr="00DD6379">
        <w:rPr>
          <w:rFonts w:eastAsia="Times New Roman"/>
          <w:lang w:eastAsia="zh-CN"/>
        </w:rPr>
        <w:t>to the Global Environment Facility</w:t>
      </w:r>
      <w:r w:rsidR="0073624D" w:rsidRPr="0073624D">
        <w:rPr>
          <w:rFonts w:eastAsia="Times New Roman"/>
          <w:lang w:eastAsia="zh-CN"/>
        </w:rPr>
        <w:t xml:space="preserve"> </w:t>
      </w:r>
      <w:r w:rsidR="0073624D">
        <w:rPr>
          <w:rFonts w:eastAsia="Times New Roman"/>
          <w:lang w:eastAsia="zh-CN"/>
        </w:rPr>
        <w:t>by</w:t>
      </w:r>
      <w:r w:rsidR="0073624D" w:rsidRPr="00DD6379">
        <w:rPr>
          <w:rFonts w:eastAsia="Times New Roman"/>
          <w:lang w:eastAsia="zh-CN"/>
        </w:rPr>
        <w:t xml:space="preserve"> the Conference of </w:t>
      </w:r>
      <w:r w:rsidR="0073624D" w:rsidRPr="000029E9">
        <w:rPr>
          <w:lang w:eastAsia="zh-CN"/>
        </w:rPr>
        <w:t>the</w:t>
      </w:r>
      <w:r w:rsidR="0073624D" w:rsidRPr="00DD6379">
        <w:rPr>
          <w:rFonts w:eastAsia="Times New Roman"/>
          <w:lang w:eastAsia="zh-CN"/>
        </w:rPr>
        <w:t xml:space="preserve"> Parties</w:t>
      </w:r>
      <w:r w:rsidR="00E812FB" w:rsidRPr="00DD6379">
        <w:rPr>
          <w:rFonts w:eastAsia="Times New Roman"/>
          <w:lang w:eastAsia="zh-CN"/>
        </w:rPr>
        <w:t>, as consolidated periodically</w:t>
      </w:r>
      <w:r w:rsidR="00C25074" w:rsidRPr="00DD6379">
        <w:rPr>
          <w:rFonts w:eastAsia="Times New Roman"/>
          <w:lang w:eastAsia="zh-CN"/>
        </w:rPr>
        <w:t>;</w:t>
      </w:r>
    </w:p>
    <w:p w14:paraId="2B8C6298" w14:textId="2BC1303E" w:rsidR="0044234E" w:rsidRDefault="00BA12AE" w:rsidP="009E6C04">
      <w:pPr>
        <w:pStyle w:val="CBDNormalNoNumber"/>
        <w:tabs>
          <w:tab w:val="clear" w:pos="567"/>
        </w:tabs>
        <w:ind w:left="1134" w:firstLine="567"/>
        <w:rPr>
          <w:rFonts w:eastAsia="Times New Roman"/>
          <w:lang w:eastAsia="zh-CN"/>
        </w:rPr>
      </w:pPr>
      <w:r w:rsidRPr="00DD6379">
        <w:rPr>
          <w:rFonts w:eastAsia="Times New Roman"/>
          <w:lang w:eastAsia="zh-CN"/>
        </w:rPr>
        <w:t>(b)</w:t>
      </w:r>
      <w:r w:rsidRPr="00DD6379">
        <w:rPr>
          <w:rFonts w:eastAsia="Times New Roman"/>
          <w:lang w:eastAsia="zh-CN"/>
        </w:rPr>
        <w:tab/>
      </w:r>
      <w:r w:rsidR="00AE5C1D" w:rsidRPr="00DD6379">
        <w:rPr>
          <w:rFonts w:eastAsia="Times New Roman"/>
          <w:lang w:eastAsia="zh-CN"/>
        </w:rPr>
        <w:t>T</w:t>
      </w:r>
      <w:r w:rsidR="00D20630" w:rsidRPr="00DD6379">
        <w:rPr>
          <w:rFonts w:eastAsia="Times New Roman"/>
          <w:lang w:eastAsia="zh-CN"/>
        </w:rPr>
        <w:t xml:space="preserve">he findings and conclusions </w:t>
      </w:r>
      <w:r w:rsidR="00F82C9F" w:rsidRPr="00DD6379">
        <w:rPr>
          <w:rFonts w:eastAsia="Times New Roman"/>
          <w:lang w:eastAsia="zh-CN"/>
        </w:rPr>
        <w:t xml:space="preserve">of the </w:t>
      </w:r>
      <w:r w:rsidR="00F82C9F" w:rsidRPr="009E6C04">
        <w:rPr>
          <w:lang w:eastAsia="zh-CN"/>
        </w:rPr>
        <w:t>global</w:t>
      </w:r>
      <w:r w:rsidR="00A13FB9" w:rsidRPr="00DD6379">
        <w:rPr>
          <w:rFonts w:eastAsia="Times New Roman"/>
          <w:lang w:eastAsia="zh-CN"/>
        </w:rPr>
        <w:t xml:space="preserve"> review of collective progress in the implementation of the Kunming-Montreal Global Biodiversity Framework</w:t>
      </w:r>
      <w:r w:rsidR="0044234E" w:rsidRPr="00DD6379">
        <w:rPr>
          <w:rFonts w:eastAsia="Times New Roman"/>
          <w:lang w:eastAsia="zh-CN"/>
        </w:rPr>
        <w:t>;</w:t>
      </w:r>
    </w:p>
    <w:p w14:paraId="7BEBA33E" w14:textId="27BC4426" w:rsidR="00022AF9" w:rsidRPr="009E6C04" w:rsidRDefault="00BA12AE" w:rsidP="009E6C04">
      <w:pPr>
        <w:pStyle w:val="CBDNormalNoNumber"/>
        <w:tabs>
          <w:tab w:val="clear" w:pos="567"/>
        </w:tabs>
        <w:ind w:left="1134" w:firstLine="567"/>
        <w:rPr>
          <w:rFonts w:eastAsia="Times New Roman"/>
          <w:lang w:eastAsia="zh-CN"/>
        </w:rPr>
      </w:pPr>
      <w:r w:rsidRPr="00022AF9">
        <w:rPr>
          <w:rFonts w:eastAsia="Times New Roman"/>
          <w:lang w:eastAsia="zh-CN"/>
        </w:rPr>
        <w:t>(c)</w:t>
      </w:r>
      <w:r w:rsidRPr="00022AF9">
        <w:rPr>
          <w:rFonts w:eastAsia="Times New Roman"/>
          <w:lang w:eastAsia="zh-CN"/>
        </w:rPr>
        <w:tab/>
      </w:r>
      <w:r w:rsidR="0044234E" w:rsidRPr="009E6C04">
        <w:rPr>
          <w:rFonts w:eastAsia="Times New Roman"/>
          <w:lang w:eastAsia="zh-CN"/>
        </w:rPr>
        <w:t>Pertinent</w:t>
      </w:r>
      <w:r w:rsidR="003219D7" w:rsidRPr="009E6C04">
        <w:rPr>
          <w:rFonts w:eastAsia="Times New Roman"/>
          <w:lang w:eastAsia="zh-CN"/>
        </w:rPr>
        <w:t xml:space="preserve"> assessments conducted under the two Protocols</w:t>
      </w:r>
      <w:r w:rsidR="00022AF9" w:rsidRPr="009E6C04">
        <w:rPr>
          <w:rFonts w:eastAsia="Times New Roman"/>
          <w:lang w:eastAsia="zh-CN"/>
        </w:rPr>
        <w:t xml:space="preserve">, including the outcomes of the fifth assessment and review of the </w:t>
      </w:r>
      <w:r w:rsidR="00022AF9" w:rsidRPr="00A556AC">
        <w:rPr>
          <w:lang w:eastAsia="zh-CN"/>
        </w:rPr>
        <w:t>Cartagena</w:t>
      </w:r>
      <w:r w:rsidR="00022AF9" w:rsidRPr="009E6C04">
        <w:rPr>
          <w:rFonts w:eastAsia="Times New Roman"/>
          <w:lang w:eastAsia="zh-CN"/>
        </w:rPr>
        <w:t xml:space="preserve"> Protocol on Biosafety</w:t>
      </w:r>
      <w:r w:rsidR="00016BA7">
        <w:rPr>
          <w:rStyle w:val="FootnoteReference"/>
          <w:rFonts w:eastAsia="Times New Roman"/>
          <w:lang w:eastAsia="zh-CN"/>
        </w:rPr>
        <w:footnoteReference w:id="15"/>
      </w:r>
      <w:r w:rsidR="00022AF9" w:rsidRPr="009E6C04">
        <w:rPr>
          <w:rFonts w:eastAsia="Times New Roman"/>
          <w:lang w:eastAsia="zh-CN"/>
        </w:rPr>
        <w:t xml:space="preserve"> and the midterm evaluation of the implementation plan</w:t>
      </w:r>
      <w:r w:rsidR="00E36729">
        <w:rPr>
          <w:rStyle w:val="FootnoteReference"/>
          <w:rFonts w:eastAsia="Times New Roman"/>
          <w:lang w:eastAsia="zh-CN"/>
        </w:rPr>
        <w:footnoteReference w:id="16"/>
      </w:r>
      <w:r w:rsidR="00022AF9" w:rsidRPr="009E6C04">
        <w:rPr>
          <w:rFonts w:eastAsia="Times New Roman"/>
          <w:lang w:eastAsia="zh-CN"/>
        </w:rPr>
        <w:t xml:space="preserve"> and the capacity-building action plan</w:t>
      </w:r>
      <w:r w:rsidR="0020517E">
        <w:rPr>
          <w:rStyle w:val="FootnoteReference"/>
          <w:rFonts w:eastAsia="Times New Roman"/>
          <w:lang w:eastAsia="zh-CN"/>
        </w:rPr>
        <w:footnoteReference w:id="17"/>
      </w:r>
      <w:r w:rsidR="00022AF9" w:rsidRPr="009E6C04">
        <w:rPr>
          <w:rFonts w:eastAsia="Times New Roman"/>
          <w:lang w:eastAsia="zh-CN"/>
        </w:rPr>
        <w:t xml:space="preserve"> for the Protocol;</w:t>
      </w:r>
    </w:p>
    <w:p w14:paraId="11CC2342" w14:textId="037B0629" w:rsidR="00A50FFF" w:rsidRDefault="00BA12AE" w:rsidP="009E6C04">
      <w:pPr>
        <w:pStyle w:val="CBDNormalNoNumber"/>
        <w:tabs>
          <w:tab w:val="clear" w:pos="567"/>
        </w:tabs>
        <w:ind w:left="1134" w:firstLine="567"/>
        <w:rPr>
          <w:rFonts w:eastAsia="Times New Roman"/>
          <w:lang w:eastAsia="zh-CN"/>
        </w:rPr>
      </w:pPr>
      <w:r>
        <w:rPr>
          <w:rFonts w:eastAsia="Times New Roman"/>
          <w:lang w:eastAsia="zh-CN"/>
        </w:rPr>
        <w:t>(d)</w:t>
      </w:r>
      <w:r>
        <w:rPr>
          <w:rFonts w:eastAsia="Times New Roman"/>
          <w:lang w:eastAsia="zh-CN"/>
        </w:rPr>
        <w:tab/>
      </w:r>
      <w:r w:rsidR="005F22EF">
        <w:rPr>
          <w:rFonts w:eastAsia="Times New Roman"/>
          <w:lang w:eastAsia="zh-CN"/>
        </w:rPr>
        <w:t>Relevant e</w:t>
      </w:r>
      <w:r w:rsidR="00A50FFF" w:rsidRPr="00A50FFF">
        <w:rPr>
          <w:rFonts w:eastAsia="Times New Roman"/>
          <w:lang w:eastAsia="zh-CN"/>
        </w:rPr>
        <w:t xml:space="preserve">lements of </w:t>
      </w:r>
      <w:r w:rsidR="005F22EF" w:rsidRPr="00A50FFF">
        <w:rPr>
          <w:rFonts w:eastAsia="Times New Roman"/>
          <w:lang w:eastAsia="zh-CN"/>
        </w:rPr>
        <w:t xml:space="preserve">strategic </w:t>
      </w:r>
      <w:r w:rsidR="00A50FFF" w:rsidRPr="00A50FFF">
        <w:rPr>
          <w:rFonts w:eastAsia="Times New Roman"/>
          <w:lang w:eastAsia="zh-CN"/>
        </w:rPr>
        <w:t xml:space="preserve">advice </w:t>
      </w:r>
      <w:r w:rsidR="005F22EF">
        <w:rPr>
          <w:rFonts w:eastAsia="Times New Roman"/>
          <w:lang w:eastAsia="zh-CN"/>
        </w:rPr>
        <w:t xml:space="preserve">adopted by </w:t>
      </w:r>
      <w:r w:rsidR="00A50FFF" w:rsidRPr="00A50FFF">
        <w:rPr>
          <w:rFonts w:eastAsia="Times New Roman"/>
          <w:lang w:eastAsia="zh-CN"/>
        </w:rPr>
        <w:t xml:space="preserve">the governing bodies of other biodiversity-related conventions, </w:t>
      </w:r>
      <w:r w:rsidR="005F22EF">
        <w:rPr>
          <w:rFonts w:eastAsia="Times New Roman"/>
          <w:lang w:eastAsia="zh-CN"/>
        </w:rPr>
        <w:t>as communicated by</w:t>
      </w:r>
      <w:r w:rsidR="00A50FFF" w:rsidRPr="00A50FFF">
        <w:rPr>
          <w:rFonts w:eastAsia="Times New Roman"/>
          <w:lang w:eastAsia="zh-CN"/>
        </w:rPr>
        <w:t xml:space="preserve"> the</w:t>
      </w:r>
      <w:r w:rsidR="009002B8">
        <w:rPr>
          <w:rFonts w:eastAsia="Times New Roman"/>
          <w:lang w:eastAsia="zh-CN"/>
        </w:rPr>
        <w:t>ir</w:t>
      </w:r>
      <w:r w:rsidR="00A50FFF" w:rsidRPr="00A50FFF">
        <w:rPr>
          <w:rFonts w:eastAsia="Times New Roman"/>
          <w:lang w:eastAsia="zh-CN"/>
        </w:rPr>
        <w:t xml:space="preserve"> respective secretariats</w:t>
      </w:r>
      <w:r w:rsidR="00A82D43">
        <w:rPr>
          <w:rFonts w:eastAsia="Times New Roman"/>
          <w:lang w:eastAsia="zh-CN"/>
        </w:rPr>
        <w:t>;</w:t>
      </w:r>
    </w:p>
    <w:p w14:paraId="445EE72E" w14:textId="4787967B" w:rsidR="00B12796" w:rsidRDefault="00BA12AE" w:rsidP="009E6C04">
      <w:pPr>
        <w:pStyle w:val="CBDNormalNoNumber"/>
        <w:tabs>
          <w:tab w:val="clear" w:pos="567"/>
        </w:tabs>
        <w:ind w:left="1134" w:firstLine="567"/>
        <w:rPr>
          <w:rFonts w:eastAsia="Times New Roman"/>
          <w:lang w:eastAsia="zh-CN"/>
        </w:rPr>
      </w:pPr>
      <w:r>
        <w:rPr>
          <w:rFonts w:eastAsia="Times New Roman"/>
          <w:lang w:eastAsia="zh-CN"/>
        </w:rPr>
        <w:t>(e)</w:t>
      </w:r>
      <w:r>
        <w:rPr>
          <w:rFonts w:eastAsia="Times New Roman"/>
          <w:lang w:eastAsia="zh-CN"/>
        </w:rPr>
        <w:tab/>
      </w:r>
      <w:r w:rsidR="00A82D43">
        <w:rPr>
          <w:rFonts w:eastAsia="Times New Roman"/>
          <w:lang w:eastAsia="zh-CN"/>
        </w:rPr>
        <w:t>N</w:t>
      </w:r>
      <w:r w:rsidR="00B12796">
        <w:rPr>
          <w:rFonts w:eastAsia="Times New Roman"/>
          <w:lang w:eastAsia="zh-CN"/>
        </w:rPr>
        <w:t xml:space="preserve">ational funding priorities </w:t>
      </w:r>
      <w:r w:rsidR="0037038C">
        <w:rPr>
          <w:rFonts w:eastAsia="Times New Roman"/>
          <w:lang w:eastAsia="zh-CN"/>
        </w:rPr>
        <w:t xml:space="preserve">that </w:t>
      </w:r>
      <w:r w:rsidR="00B12796">
        <w:rPr>
          <w:rFonts w:eastAsia="Times New Roman"/>
          <w:lang w:eastAsia="zh-CN"/>
        </w:rPr>
        <w:t xml:space="preserve">align </w:t>
      </w:r>
      <w:r w:rsidR="00B12796" w:rsidRPr="009E6C04">
        <w:rPr>
          <w:lang w:eastAsia="zh-CN"/>
        </w:rPr>
        <w:t>with</w:t>
      </w:r>
      <w:r w:rsidR="00B12796">
        <w:rPr>
          <w:rFonts w:eastAsia="Times New Roman"/>
          <w:lang w:eastAsia="zh-CN"/>
        </w:rPr>
        <w:t xml:space="preserve"> agreed global priorities</w:t>
      </w:r>
      <w:r w:rsidR="0077713E">
        <w:rPr>
          <w:rFonts w:eastAsia="Times New Roman"/>
          <w:lang w:eastAsia="zh-CN"/>
        </w:rPr>
        <w:t xml:space="preserve"> and that have been developed </w:t>
      </w:r>
      <w:proofErr w:type="gramStart"/>
      <w:r w:rsidR="0077713E">
        <w:rPr>
          <w:rFonts w:eastAsia="Times New Roman"/>
          <w:lang w:eastAsia="zh-CN"/>
        </w:rPr>
        <w:t>on the basis of</w:t>
      </w:r>
      <w:proofErr w:type="gramEnd"/>
      <w:r w:rsidR="004A265F">
        <w:rPr>
          <w:rFonts w:eastAsia="Times New Roman"/>
          <w:lang w:eastAsia="zh-CN"/>
        </w:rPr>
        <w:t xml:space="preserve"> implementation experience and progress made</w:t>
      </w:r>
      <w:r w:rsidR="00C80EED">
        <w:rPr>
          <w:rFonts w:eastAsia="Times New Roman"/>
          <w:lang w:eastAsia="zh-CN"/>
        </w:rPr>
        <w:t>,</w:t>
      </w:r>
      <w:r w:rsidR="00B12796">
        <w:rPr>
          <w:rFonts w:eastAsia="Times New Roman"/>
          <w:lang w:eastAsia="zh-CN"/>
        </w:rPr>
        <w:t xml:space="preserve"> as communicated by eligible countries;</w:t>
      </w:r>
    </w:p>
    <w:p w14:paraId="5F714B62" w14:textId="46B5CC02" w:rsidR="00A50FFF" w:rsidRPr="00A50FFF" w:rsidRDefault="00BA12AE" w:rsidP="009E6C04">
      <w:pPr>
        <w:pStyle w:val="CBDNormalNoNumber"/>
        <w:tabs>
          <w:tab w:val="clear" w:pos="567"/>
        </w:tabs>
        <w:ind w:left="1134" w:firstLine="567"/>
        <w:rPr>
          <w:rFonts w:eastAsia="Times New Roman"/>
          <w:lang w:eastAsia="zh-CN"/>
        </w:rPr>
      </w:pPr>
      <w:r w:rsidRPr="00A50FFF">
        <w:rPr>
          <w:rFonts w:eastAsia="Times New Roman"/>
          <w:lang w:eastAsia="zh-CN"/>
        </w:rPr>
        <w:lastRenderedPageBreak/>
        <w:t>(f)</w:t>
      </w:r>
      <w:r w:rsidRPr="00A50FFF">
        <w:rPr>
          <w:rFonts w:eastAsia="Times New Roman"/>
          <w:lang w:eastAsia="zh-CN"/>
        </w:rPr>
        <w:tab/>
      </w:r>
      <w:r w:rsidR="00A50FFF">
        <w:rPr>
          <w:rFonts w:eastAsia="Times New Roman"/>
          <w:lang w:eastAsia="zh-CN"/>
        </w:rPr>
        <w:t>A</w:t>
      </w:r>
      <w:r w:rsidR="00A50FFF" w:rsidRPr="00A50FFF">
        <w:rPr>
          <w:rFonts w:eastAsia="Times New Roman"/>
          <w:lang w:eastAsia="zh-CN"/>
        </w:rPr>
        <w:t xml:space="preserve">ny other relevant information and </w:t>
      </w:r>
      <w:r w:rsidR="00A50FFF" w:rsidRPr="009E6C04">
        <w:rPr>
          <w:lang w:eastAsia="zh-CN"/>
        </w:rPr>
        <w:t>analysis</w:t>
      </w:r>
      <w:r w:rsidR="00A50FFF" w:rsidRPr="00A50FFF">
        <w:rPr>
          <w:rFonts w:eastAsia="Times New Roman"/>
          <w:lang w:eastAsia="zh-CN"/>
        </w:rPr>
        <w:t>, such as past resource programming practices and funding needs assessments</w:t>
      </w:r>
      <w:r w:rsidR="00C80EED">
        <w:rPr>
          <w:rFonts w:eastAsia="Times New Roman"/>
          <w:lang w:eastAsia="zh-CN"/>
        </w:rPr>
        <w:t xml:space="preserve"> of the Global Environment Facility</w:t>
      </w:r>
      <w:r w:rsidR="00A50FFF" w:rsidRPr="00A50FFF">
        <w:rPr>
          <w:rFonts w:eastAsia="Times New Roman"/>
          <w:lang w:eastAsia="zh-CN"/>
        </w:rPr>
        <w:t>.</w:t>
      </w:r>
    </w:p>
    <w:p w14:paraId="3D98AFE2" w14:textId="47604DA8" w:rsidR="00053D56" w:rsidRPr="008F6874" w:rsidRDefault="003E2D04" w:rsidP="009E6C04">
      <w:pPr>
        <w:pStyle w:val="CBDH1"/>
        <w:tabs>
          <w:tab w:val="clear" w:pos="567"/>
        </w:tabs>
        <w:ind w:left="1134"/>
        <w:rPr>
          <w:rFonts w:eastAsia="Times New Roman"/>
          <w:bCs/>
          <w:lang w:eastAsia="zh-CN"/>
        </w:rPr>
      </w:pPr>
      <w:r w:rsidRPr="008F6874">
        <w:rPr>
          <w:rFonts w:eastAsia="Times New Roman"/>
          <w:bCs/>
          <w:lang w:eastAsia="zh-CN"/>
        </w:rPr>
        <w:t>V</w:t>
      </w:r>
      <w:r w:rsidR="00053D56" w:rsidRPr="008F6874">
        <w:rPr>
          <w:rFonts w:eastAsia="Times New Roman"/>
          <w:bCs/>
          <w:lang w:eastAsia="zh-CN"/>
        </w:rPr>
        <w:t>.</w:t>
      </w:r>
      <w:r w:rsidR="00A556AC">
        <w:rPr>
          <w:rFonts w:eastAsia="Times New Roman"/>
          <w:bCs/>
          <w:lang w:eastAsia="zh-CN"/>
        </w:rPr>
        <w:tab/>
      </w:r>
      <w:r w:rsidR="00F26662" w:rsidRPr="009E6C04">
        <w:rPr>
          <w:sz w:val="24"/>
          <w:szCs w:val="24"/>
          <w:lang w:eastAsia="zh-CN"/>
        </w:rPr>
        <w:t>Implementation</w:t>
      </w:r>
    </w:p>
    <w:p w14:paraId="5FEFBC6B" w14:textId="28066EBC" w:rsidR="00406C67" w:rsidRPr="00DD6379" w:rsidRDefault="00BA12AE" w:rsidP="009E6C04">
      <w:pPr>
        <w:pStyle w:val="CBDNormalNoNumber"/>
        <w:tabs>
          <w:tab w:val="clear" w:pos="567"/>
        </w:tabs>
        <w:ind w:left="1134"/>
        <w:rPr>
          <w:rFonts w:eastAsia="Times New Roman"/>
          <w:lang w:eastAsia="zh-CN"/>
        </w:rPr>
      </w:pPr>
      <w:r>
        <w:rPr>
          <w:rFonts w:eastAsia="Times New Roman"/>
          <w:lang w:eastAsia="zh-CN"/>
        </w:rPr>
        <w:t>9.</w:t>
      </w:r>
      <w:r>
        <w:rPr>
          <w:rFonts w:eastAsia="Times New Roman"/>
          <w:lang w:eastAsia="zh-CN"/>
        </w:rPr>
        <w:tab/>
      </w:r>
      <w:r w:rsidR="00CF61D4">
        <w:rPr>
          <w:rFonts w:eastAsia="Times New Roman"/>
          <w:lang w:eastAsia="zh-CN"/>
        </w:rPr>
        <w:t xml:space="preserve">The </w:t>
      </w:r>
      <w:r w:rsidR="00CF6D0B">
        <w:rPr>
          <w:rFonts w:eastAsia="Times New Roman"/>
          <w:lang w:eastAsia="zh-CN"/>
        </w:rPr>
        <w:t xml:space="preserve">Executive </w:t>
      </w:r>
      <w:r w:rsidR="00CF61D4">
        <w:rPr>
          <w:rFonts w:eastAsia="Times New Roman"/>
          <w:lang w:eastAsia="zh-CN"/>
        </w:rPr>
        <w:t>Secretar</w:t>
      </w:r>
      <w:r w:rsidR="00CF6D0B">
        <w:rPr>
          <w:rFonts w:eastAsia="Times New Roman"/>
          <w:lang w:eastAsia="zh-CN"/>
        </w:rPr>
        <w:t xml:space="preserve">y </w:t>
      </w:r>
      <w:r w:rsidR="00CF61D4">
        <w:rPr>
          <w:rFonts w:eastAsia="Times New Roman"/>
          <w:lang w:eastAsia="zh-CN"/>
        </w:rPr>
        <w:t>sh</w:t>
      </w:r>
      <w:r w:rsidR="00CF6D0B">
        <w:rPr>
          <w:rFonts w:eastAsia="Times New Roman"/>
          <w:lang w:eastAsia="zh-CN"/>
        </w:rPr>
        <w:t xml:space="preserve">all </w:t>
      </w:r>
      <w:r w:rsidR="00731D54">
        <w:rPr>
          <w:rFonts w:eastAsia="Times New Roman"/>
          <w:lang w:eastAsia="zh-CN"/>
        </w:rPr>
        <w:t xml:space="preserve">prepare a </w:t>
      </w:r>
      <w:r w:rsidR="00731D54" w:rsidRPr="00DD6379">
        <w:rPr>
          <w:rFonts w:eastAsia="Times New Roman"/>
          <w:lang w:eastAsia="zh-CN"/>
        </w:rPr>
        <w:t xml:space="preserve">draft </w:t>
      </w:r>
      <w:r w:rsidR="00CD243B" w:rsidRPr="009E6C04">
        <w:rPr>
          <w:lang w:eastAsia="zh-CN"/>
        </w:rPr>
        <w:t>four</w:t>
      </w:r>
      <w:r w:rsidR="00CD243B" w:rsidRPr="00DD6379">
        <w:rPr>
          <w:rFonts w:eastAsia="Times New Roman"/>
          <w:lang w:eastAsia="zh-CN"/>
        </w:rPr>
        <w:t xml:space="preserve">-year outcome-oriented framework of programme priorities related to </w:t>
      </w:r>
      <w:r w:rsidR="004D7E3F">
        <w:rPr>
          <w:rFonts w:eastAsia="Times New Roman"/>
          <w:lang w:eastAsia="zh-CN"/>
        </w:rPr>
        <w:t xml:space="preserve">the </w:t>
      </w:r>
      <w:r w:rsidR="00CD243B" w:rsidRPr="00DD6379">
        <w:rPr>
          <w:rFonts w:eastAsia="Times New Roman"/>
          <w:lang w:eastAsia="zh-CN"/>
        </w:rPr>
        <w:t>utilization of Global Environment Facility resources for biodiversity for the period from July 2030 to June 2034</w:t>
      </w:r>
      <w:r w:rsidR="00406C67" w:rsidRPr="00DD6379">
        <w:rPr>
          <w:rFonts w:eastAsia="Times New Roman"/>
          <w:lang w:eastAsia="zh-CN"/>
        </w:rPr>
        <w:t xml:space="preserve">, in </w:t>
      </w:r>
      <w:r w:rsidR="00F16082" w:rsidRPr="00DD6379">
        <w:rPr>
          <w:rFonts w:eastAsia="Times New Roman"/>
          <w:lang w:eastAsia="zh-CN"/>
        </w:rPr>
        <w:t xml:space="preserve">consultation and </w:t>
      </w:r>
      <w:r w:rsidR="00406C67" w:rsidRPr="00DD6379">
        <w:rPr>
          <w:rFonts w:eastAsia="Times New Roman"/>
          <w:lang w:eastAsia="zh-CN"/>
        </w:rPr>
        <w:t xml:space="preserve">collaboration with </w:t>
      </w:r>
      <w:r w:rsidR="005C7978">
        <w:rPr>
          <w:rFonts w:eastAsia="Times New Roman"/>
          <w:lang w:eastAsia="zh-CN"/>
        </w:rPr>
        <w:t xml:space="preserve">the secretariats of </w:t>
      </w:r>
      <w:r w:rsidR="00406C67" w:rsidRPr="00DD6379">
        <w:rPr>
          <w:rFonts w:eastAsia="Times New Roman"/>
          <w:lang w:eastAsia="zh-CN"/>
        </w:rPr>
        <w:t>relevant</w:t>
      </w:r>
      <w:r w:rsidR="00F16082" w:rsidRPr="00DD6379">
        <w:rPr>
          <w:rFonts w:eastAsia="Times New Roman"/>
          <w:lang w:eastAsia="zh-CN"/>
        </w:rPr>
        <w:t xml:space="preserve"> conventions and the Global Environment Facility, including its agencies and Scientific and Technical Advisory Panel.</w:t>
      </w:r>
    </w:p>
    <w:p w14:paraId="28E6659F" w14:textId="284F80B1" w:rsidR="00DD4957" w:rsidRPr="00DD6379" w:rsidRDefault="00BA12AE" w:rsidP="009E6C04">
      <w:pPr>
        <w:pStyle w:val="CBDNormalNoNumber"/>
        <w:tabs>
          <w:tab w:val="clear" w:pos="567"/>
        </w:tabs>
        <w:ind w:left="1134"/>
        <w:rPr>
          <w:rFonts w:eastAsia="Times New Roman"/>
          <w:lang w:eastAsia="zh-CN"/>
        </w:rPr>
      </w:pPr>
      <w:r w:rsidRPr="00DD6379">
        <w:rPr>
          <w:rFonts w:eastAsia="Times New Roman"/>
          <w:lang w:eastAsia="zh-CN"/>
        </w:rPr>
        <w:t>10.</w:t>
      </w:r>
      <w:r w:rsidRPr="00DD6379">
        <w:rPr>
          <w:rFonts w:eastAsia="Times New Roman"/>
          <w:lang w:eastAsia="zh-CN"/>
        </w:rPr>
        <w:tab/>
      </w:r>
      <w:r w:rsidR="00950FC3" w:rsidRPr="00DD6379">
        <w:rPr>
          <w:rFonts w:eastAsia="Times New Roman"/>
          <w:lang w:eastAsia="zh-CN"/>
        </w:rPr>
        <w:t xml:space="preserve">The Executive Secretary shall </w:t>
      </w:r>
      <w:r w:rsidR="00581AD4" w:rsidRPr="00DD6379">
        <w:rPr>
          <w:rFonts w:eastAsia="Times New Roman"/>
          <w:lang w:eastAsia="zh-CN"/>
        </w:rPr>
        <w:t>circulate the</w:t>
      </w:r>
      <w:r w:rsidR="00950FC3" w:rsidRPr="00DD6379">
        <w:rPr>
          <w:rFonts w:eastAsia="Times New Roman"/>
          <w:lang w:eastAsia="zh-CN"/>
        </w:rPr>
        <w:t xml:space="preserve"> </w:t>
      </w:r>
      <w:r w:rsidR="00950FC3" w:rsidRPr="009E6C04">
        <w:rPr>
          <w:lang w:eastAsia="zh-CN"/>
        </w:rPr>
        <w:t>draft</w:t>
      </w:r>
      <w:r w:rsidR="00950FC3" w:rsidRPr="00DD6379">
        <w:rPr>
          <w:rFonts w:eastAsia="Times New Roman"/>
          <w:lang w:eastAsia="zh-CN"/>
        </w:rPr>
        <w:t xml:space="preserve"> framework</w:t>
      </w:r>
      <w:r w:rsidR="00581AD4" w:rsidRPr="00DD6379">
        <w:rPr>
          <w:rFonts w:eastAsia="Times New Roman"/>
          <w:lang w:eastAsia="zh-CN"/>
        </w:rPr>
        <w:t xml:space="preserve"> for peer review </w:t>
      </w:r>
      <w:r w:rsidR="00BE1572">
        <w:rPr>
          <w:rFonts w:eastAsia="Times New Roman"/>
          <w:lang w:eastAsia="zh-CN"/>
        </w:rPr>
        <w:t>before</w:t>
      </w:r>
      <w:r w:rsidR="001C764C" w:rsidRPr="00DD6379">
        <w:rPr>
          <w:rFonts w:eastAsia="Times New Roman"/>
          <w:lang w:eastAsia="zh-CN"/>
        </w:rPr>
        <w:t xml:space="preserve"> its consideration by the Subsidiary Body on Implementation</w:t>
      </w:r>
      <w:r w:rsidR="00DD4957" w:rsidRPr="00DD6379">
        <w:rPr>
          <w:rFonts w:eastAsia="Times New Roman"/>
          <w:lang w:eastAsia="zh-CN"/>
        </w:rPr>
        <w:t xml:space="preserve"> at a meeting </w:t>
      </w:r>
      <w:r w:rsidR="00BE1572">
        <w:rPr>
          <w:rFonts w:eastAsia="Times New Roman"/>
          <w:lang w:eastAsia="zh-CN"/>
        </w:rPr>
        <w:t>held before</w:t>
      </w:r>
      <w:r w:rsidR="00DD4957" w:rsidRPr="00DD6379">
        <w:rPr>
          <w:rFonts w:eastAsia="Times New Roman"/>
          <w:lang w:eastAsia="zh-CN"/>
        </w:rPr>
        <w:t xml:space="preserve"> the eighteenth meeting of the Conference of the Parties</w:t>
      </w:r>
      <w:r w:rsidR="00E97A82">
        <w:rPr>
          <w:rFonts w:eastAsia="Times New Roman"/>
          <w:lang w:eastAsia="zh-CN"/>
        </w:rPr>
        <w:t xml:space="preserve"> and by the Conference of the Parties at its eighteenth meeting</w:t>
      </w:r>
      <w:r w:rsidR="00DD4957" w:rsidRPr="00DD6379">
        <w:rPr>
          <w:rFonts w:eastAsia="Times New Roman"/>
          <w:lang w:eastAsia="zh-CN"/>
        </w:rPr>
        <w:t>.</w:t>
      </w:r>
    </w:p>
    <w:p w14:paraId="34B24C7C" w14:textId="2239385C" w:rsidR="00233301" w:rsidRPr="008F6874" w:rsidRDefault="00A111D1" w:rsidP="0014378D">
      <w:pPr>
        <w:pStyle w:val="Para1"/>
        <w:numPr>
          <w:ilvl w:val="0"/>
          <w:numId w:val="0"/>
        </w:numPr>
        <w:ind w:left="567"/>
        <w:jc w:val="center"/>
        <w:rPr>
          <w:szCs w:val="22"/>
        </w:rPr>
      </w:pPr>
      <w:r w:rsidRPr="008F6874">
        <w:rPr>
          <w:szCs w:val="22"/>
        </w:rPr>
        <w:t>__________</w:t>
      </w:r>
    </w:p>
    <w:sectPr w:rsidR="00233301" w:rsidRPr="008F6874" w:rsidSect="00447F4A">
      <w:headerReference w:type="even" r:id="rId31"/>
      <w:headerReference w:type="default" r:id="rId32"/>
      <w:footerReference w:type="even" r:id="rId33"/>
      <w:footerReference w:type="default" r:id="rId3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774B4" w14:textId="77777777" w:rsidR="00446094" w:rsidRPr="000D737C" w:rsidRDefault="00446094" w:rsidP="00CF1848">
      <w:r w:rsidRPr="000D737C">
        <w:separator/>
      </w:r>
    </w:p>
  </w:endnote>
  <w:endnote w:type="continuationSeparator" w:id="0">
    <w:p w14:paraId="0F2974DA" w14:textId="77777777" w:rsidR="00446094" w:rsidRPr="000D737C" w:rsidRDefault="00446094" w:rsidP="00CF1848">
      <w:r w:rsidRPr="000D7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924C5E1" w14:textId="77777777" w:rsidR="00D75CA6" w:rsidRPr="000D737C" w:rsidRDefault="00D75CA6" w:rsidP="00D75CA6">
            <w:pPr>
              <w:pStyle w:val="Footer"/>
              <w:jc w:val="left"/>
            </w:pPr>
            <w:r w:rsidRPr="009E6C04">
              <w:rPr>
                <w:szCs w:val="20"/>
              </w:rPr>
              <w:fldChar w:fldCharType="begin"/>
            </w:r>
            <w:r w:rsidRPr="009E6C04">
              <w:rPr>
                <w:szCs w:val="20"/>
              </w:rPr>
              <w:instrText xml:space="preserve"> PAGE </w:instrText>
            </w:r>
            <w:r w:rsidRPr="009E6C04">
              <w:rPr>
                <w:szCs w:val="20"/>
              </w:rPr>
              <w:fldChar w:fldCharType="separate"/>
            </w:r>
            <w:r w:rsidRPr="009E6C04">
              <w:rPr>
                <w:szCs w:val="20"/>
              </w:rPr>
              <w:t>2</w:t>
            </w:r>
            <w:r w:rsidRPr="009E6C04">
              <w:rPr>
                <w:szCs w:val="20"/>
              </w:rPr>
              <w:fldChar w:fldCharType="end"/>
            </w:r>
            <w:r w:rsidRPr="004B5CBA">
              <w:rPr>
                <w:szCs w:val="20"/>
              </w:rPr>
              <w:t>/</w:t>
            </w:r>
            <w:r w:rsidRPr="009E6C04">
              <w:rPr>
                <w:szCs w:val="20"/>
              </w:rPr>
              <w:fldChar w:fldCharType="begin"/>
            </w:r>
            <w:r w:rsidRPr="009E6C04">
              <w:rPr>
                <w:szCs w:val="20"/>
              </w:rPr>
              <w:instrText xml:space="preserve"> NUMPAGES  </w:instrText>
            </w:r>
            <w:r w:rsidRPr="009E6C04">
              <w:rPr>
                <w:szCs w:val="20"/>
              </w:rPr>
              <w:fldChar w:fldCharType="separate"/>
            </w:r>
            <w:r w:rsidRPr="009E6C04">
              <w:rPr>
                <w:szCs w:val="20"/>
              </w:rPr>
              <w:t>2</w:t>
            </w:r>
            <w:r w:rsidRPr="009E6C0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78F23B7" w14:textId="77777777" w:rsidR="00D75CA6" w:rsidRPr="004B5CBA" w:rsidRDefault="00D75CA6" w:rsidP="009E6C04">
        <w:pPr>
          <w:pStyle w:val="Footer"/>
          <w:jc w:val="right"/>
        </w:pPr>
        <w:r w:rsidRPr="009E6C04">
          <w:rPr>
            <w:szCs w:val="20"/>
          </w:rPr>
          <w:fldChar w:fldCharType="begin"/>
        </w:r>
        <w:r w:rsidRPr="009E6C04">
          <w:rPr>
            <w:szCs w:val="20"/>
          </w:rPr>
          <w:instrText xml:space="preserve"> PAGE </w:instrText>
        </w:r>
        <w:r w:rsidRPr="009E6C04">
          <w:rPr>
            <w:szCs w:val="20"/>
          </w:rPr>
          <w:fldChar w:fldCharType="separate"/>
        </w:r>
        <w:r w:rsidRPr="009E6C04">
          <w:rPr>
            <w:szCs w:val="20"/>
          </w:rPr>
          <w:t>2</w:t>
        </w:r>
        <w:r w:rsidRPr="009E6C04">
          <w:rPr>
            <w:szCs w:val="20"/>
          </w:rPr>
          <w:fldChar w:fldCharType="end"/>
        </w:r>
        <w:r w:rsidRPr="004B5CBA">
          <w:rPr>
            <w:szCs w:val="20"/>
          </w:rPr>
          <w:t>/</w:t>
        </w:r>
        <w:r w:rsidRPr="009E6C04">
          <w:rPr>
            <w:szCs w:val="20"/>
          </w:rPr>
          <w:fldChar w:fldCharType="begin"/>
        </w:r>
        <w:r w:rsidRPr="009E6C04">
          <w:rPr>
            <w:szCs w:val="20"/>
          </w:rPr>
          <w:instrText xml:space="preserve"> NUMPAGES  </w:instrText>
        </w:r>
        <w:r w:rsidRPr="009E6C04">
          <w:rPr>
            <w:szCs w:val="20"/>
          </w:rPr>
          <w:fldChar w:fldCharType="separate"/>
        </w:r>
        <w:r w:rsidRPr="009E6C04">
          <w:rPr>
            <w:szCs w:val="20"/>
          </w:rPr>
          <w:t>3</w:t>
        </w:r>
        <w:r w:rsidRPr="009E6C0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AA911" w14:textId="77777777" w:rsidR="00446094" w:rsidRPr="000D737C" w:rsidRDefault="00446094" w:rsidP="00CF1848">
      <w:r w:rsidRPr="000D737C">
        <w:separator/>
      </w:r>
    </w:p>
  </w:footnote>
  <w:footnote w:type="continuationSeparator" w:id="0">
    <w:p w14:paraId="6199E8D4" w14:textId="77777777" w:rsidR="00446094" w:rsidRPr="000D737C" w:rsidRDefault="00446094" w:rsidP="00CF1848">
      <w:r w:rsidRPr="000D737C">
        <w:continuationSeparator/>
      </w:r>
    </w:p>
  </w:footnote>
  <w:footnote w:id="1">
    <w:p w14:paraId="40CC5F3B" w14:textId="0EAF5DB6" w:rsidR="008A1499" w:rsidRPr="000D737C" w:rsidRDefault="008A1499">
      <w:pPr>
        <w:pStyle w:val="FootnoteText"/>
      </w:pPr>
      <w:r w:rsidRPr="003C7A74">
        <w:rPr>
          <w:rStyle w:val="FootnoteReference"/>
          <w:lang w:val="en-US"/>
        </w:rPr>
        <w:t>*</w:t>
      </w:r>
      <w:r w:rsidRPr="003C7A74">
        <w:t xml:space="preserve"> </w:t>
      </w:r>
      <w:hyperlink r:id="rId1" w:history="1">
        <w:r w:rsidRPr="00E2720B">
          <w:rPr>
            <w:rStyle w:val="Hyperlink"/>
            <w:lang w:val="en-US"/>
          </w:rPr>
          <w:t>CBD/</w:t>
        </w:r>
        <w:r w:rsidR="00163EA8" w:rsidRPr="00E2720B">
          <w:rPr>
            <w:rStyle w:val="Hyperlink"/>
            <w:lang w:val="en-US"/>
          </w:rPr>
          <w:t>SBI/</w:t>
        </w:r>
        <w:r w:rsidR="00EF00CD" w:rsidRPr="00E2720B">
          <w:rPr>
            <w:rStyle w:val="Hyperlink"/>
            <w:lang w:val="en-US"/>
          </w:rPr>
          <w:t>7</w:t>
        </w:r>
        <w:r w:rsidRPr="00E2720B">
          <w:rPr>
            <w:rStyle w:val="Hyperlink"/>
            <w:lang w:val="en-US"/>
          </w:rPr>
          <w:t>/1</w:t>
        </w:r>
      </w:hyperlink>
      <w:r w:rsidRPr="003C7A74">
        <w:t>.</w:t>
      </w:r>
    </w:p>
  </w:footnote>
  <w:footnote w:id="2">
    <w:p w14:paraId="79AA7016" w14:textId="1B2FE1F0" w:rsidR="00626FDE" w:rsidRPr="009E6C04" w:rsidRDefault="00626FDE">
      <w:pPr>
        <w:pStyle w:val="FootnoteText"/>
        <w:rPr>
          <w:lang w:val="en-GB"/>
        </w:rPr>
      </w:pPr>
      <w:r w:rsidRPr="00626FDE">
        <w:rPr>
          <w:rStyle w:val="FootnoteReference"/>
        </w:rPr>
        <w:sym w:font="Symbol" w:char="F02A"/>
      </w:r>
      <w:r w:rsidRPr="00626FDE">
        <w:rPr>
          <w:rStyle w:val="FootnoteReference"/>
        </w:rPr>
        <w:sym w:font="Symbol" w:char="F02A"/>
      </w:r>
      <w:r>
        <w:t xml:space="preserve"> </w:t>
      </w:r>
      <w:r>
        <w:rPr>
          <w:lang w:val="en-CA"/>
        </w:rPr>
        <w:t xml:space="preserve">The present document is being issued without formal editing, </w:t>
      </w:r>
      <w:proofErr w:type="gramStart"/>
      <w:r>
        <w:rPr>
          <w:lang w:val="en-CA"/>
        </w:rPr>
        <w:t>with the exception of</w:t>
      </w:r>
      <w:proofErr w:type="gramEnd"/>
      <w:r>
        <w:rPr>
          <w:lang w:val="en-CA"/>
        </w:rPr>
        <w:t xml:space="preserve"> the draft recommendation in section VII.</w:t>
      </w:r>
    </w:p>
  </w:footnote>
  <w:footnote w:id="3">
    <w:p w14:paraId="0C44F2E2" w14:textId="1D042DDE" w:rsidR="00894AA7" w:rsidRPr="009E6C04" w:rsidRDefault="00894AA7">
      <w:pPr>
        <w:pStyle w:val="FootnoteText"/>
        <w:rPr>
          <w:lang w:val="en-CA"/>
        </w:rPr>
      </w:pPr>
      <w:r w:rsidRPr="003C7A74">
        <w:rPr>
          <w:rStyle w:val="FootnoteReference"/>
        </w:rPr>
        <w:footnoteRef/>
      </w:r>
      <w:r w:rsidRPr="003C7A74">
        <w:t xml:space="preserve"> CBD/SBI/7/4/Add.1.</w:t>
      </w:r>
    </w:p>
  </w:footnote>
  <w:footnote w:id="4">
    <w:p w14:paraId="0DEA1DB7" w14:textId="3182D2D3" w:rsidR="00181DC6" w:rsidRPr="009E6C04" w:rsidRDefault="00181DC6">
      <w:pPr>
        <w:pStyle w:val="FootnoteText"/>
        <w:rPr>
          <w:lang w:val="en-GB"/>
        </w:rPr>
      </w:pPr>
      <w:r>
        <w:rPr>
          <w:rStyle w:val="FootnoteReference"/>
        </w:rPr>
        <w:footnoteRef/>
      </w:r>
      <w:r>
        <w:t xml:space="preserve"> </w:t>
      </w:r>
      <w:r>
        <w:rPr>
          <w:lang w:val="en-GB"/>
        </w:rPr>
        <w:t>If adopted, the present elements will be consolidated with those in recommendation</w:t>
      </w:r>
      <w:r w:rsidR="00C84872">
        <w:rPr>
          <w:lang w:val="en-GB"/>
        </w:rPr>
        <w:t> </w:t>
      </w:r>
      <w:hyperlink r:id="rId2" w:history="1">
        <w:r w:rsidR="000D6775" w:rsidRPr="00C84872">
          <w:rPr>
            <w:rStyle w:val="Hyperlink"/>
          </w:rPr>
          <w:t>6/2</w:t>
        </w:r>
      </w:hyperlink>
      <w:r w:rsidR="000D6775">
        <w:rPr>
          <w:lang w:val="en-GB"/>
        </w:rPr>
        <w:t xml:space="preserve"> of the Subsidiary Body on Implementation into a single draft decision.</w:t>
      </w:r>
    </w:p>
  </w:footnote>
  <w:footnote w:id="5">
    <w:p w14:paraId="4D0638FB" w14:textId="22EAA9A2" w:rsidR="00A409B5" w:rsidRPr="009E6C04" w:rsidRDefault="00A409B5">
      <w:pPr>
        <w:pStyle w:val="FootnoteText"/>
        <w:rPr>
          <w:lang w:val="en-CA"/>
        </w:rPr>
      </w:pPr>
      <w:r>
        <w:rPr>
          <w:rStyle w:val="FootnoteReference"/>
        </w:rPr>
        <w:footnoteRef/>
      </w:r>
      <w:r>
        <w:t xml:space="preserve"> </w:t>
      </w:r>
      <w:r>
        <w:rPr>
          <w:lang w:val="en-CA"/>
        </w:rPr>
        <w:t xml:space="preserve">Decision </w:t>
      </w:r>
      <w:hyperlink r:id="rId3" w:history="1">
        <w:r w:rsidRPr="0083652E">
          <w:rPr>
            <w:rStyle w:val="Hyperlink"/>
            <w:lang w:val="en-CA"/>
          </w:rPr>
          <w:t>15/4</w:t>
        </w:r>
      </w:hyperlink>
      <w:r>
        <w:rPr>
          <w:lang w:val="en-CA"/>
        </w:rPr>
        <w:t>, annex.</w:t>
      </w:r>
    </w:p>
  </w:footnote>
  <w:footnote w:id="6">
    <w:p w14:paraId="393386D3" w14:textId="4CDF2302" w:rsidR="00E70E25" w:rsidRPr="009E6C04" w:rsidRDefault="00E70E25">
      <w:pPr>
        <w:pStyle w:val="FootnoteText"/>
        <w:rPr>
          <w:lang w:val="en-GB"/>
        </w:rPr>
      </w:pPr>
      <w:r>
        <w:rPr>
          <w:rStyle w:val="FootnoteReference"/>
        </w:rPr>
        <w:footnoteRef/>
      </w:r>
      <w:r>
        <w:t xml:space="preserve"> </w:t>
      </w:r>
      <w:r w:rsidR="00ED53D9">
        <w:t xml:space="preserve">See </w:t>
      </w:r>
      <w:r>
        <w:t xml:space="preserve">Global Environment Facility, </w:t>
      </w:r>
      <w:r w:rsidR="00ED53D9">
        <w:t xml:space="preserve">“Report of the ninth replenishment of the GEF Trust Fund”, </w:t>
      </w:r>
      <w:r>
        <w:t>document </w:t>
      </w:r>
      <w:r w:rsidR="00ED53D9" w:rsidRPr="009E6C04">
        <w:t>GEF/A.08/04</w:t>
      </w:r>
      <w:r w:rsidR="00ED53D9">
        <w:t>,</w:t>
      </w:r>
      <w:r w:rsidR="00ED53D9" w:rsidRPr="00ED53D9">
        <w:t xml:space="preserve"> </w:t>
      </w:r>
      <w:r w:rsidR="00ED53D9">
        <w:t>annexes I and II</w:t>
      </w:r>
      <w:r>
        <w:t>.</w:t>
      </w:r>
    </w:p>
  </w:footnote>
  <w:footnote w:id="7">
    <w:p w14:paraId="35A350F6" w14:textId="7E757E47" w:rsidR="000F1A02" w:rsidRPr="009E6C04" w:rsidRDefault="000F1A02">
      <w:pPr>
        <w:pStyle w:val="FootnoteText"/>
        <w:rPr>
          <w:lang w:val="en-CA"/>
        </w:rPr>
      </w:pPr>
      <w:r>
        <w:rPr>
          <w:rStyle w:val="FootnoteReference"/>
        </w:rPr>
        <w:footnoteRef/>
      </w:r>
      <w:r>
        <w:t xml:space="preserve"> </w:t>
      </w:r>
      <w:r w:rsidR="00F173A0" w:rsidRPr="00F3555E">
        <w:rPr>
          <w:lang w:val="en-CA"/>
        </w:rPr>
        <w:t>CBD/COP/17/5/Add.1.</w:t>
      </w:r>
    </w:p>
  </w:footnote>
  <w:footnote w:id="8">
    <w:p w14:paraId="67937B61" w14:textId="0F66ACF2" w:rsidR="00547137" w:rsidRPr="00547137" w:rsidRDefault="00547137">
      <w:pPr>
        <w:pStyle w:val="FootnoteText"/>
      </w:pPr>
      <w:r>
        <w:rPr>
          <w:rStyle w:val="FootnoteReference"/>
        </w:rPr>
        <w:footnoteRef/>
      </w:r>
      <w:r>
        <w:t xml:space="preserve"> </w:t>
      </w:r>
      <w:r w:rsidRPr="00BB610B">
        <w:t xml:space="preserve">United Nations, </w:t>
      </w:r>
      <w:r w:rsidRPr="00DB1F7E">
        <w:rPr>
          <w:i/>
          <w:iCs/>
        </w:rPr>
        <w:t>Treaty Series</w:t>
      </w:r>
      <w:r w:rsidRPr="00BB610B">
        <w:t>, vol. 1760, No. 30619.</w:t>
      </w:r>
    </w:p>
  </w:footnote>
  <w:footnote w:id="9">
    <w:p w14:paraId="75751A86" w14:textId="7372CE9B" w:rsidR="00A70089" w:rsidRPr="009E6C04" w:rsidRDefault="00A70089">
      <w:pPr>
        <w:pStyle w:val="FootnoteText"/>
        <w:rPr>
          <w:lang w:val="en-CA"/>
        </w:rPr>
      </w:pPr>
      <w:r>
        <w:rPr>
          <w:rStyle w:val="FootnoteReference"/>
        </w:rPr>
        <w:footnoteRef/>
      </w:r>
      <w:r>
        <w:t xml:space="preserve"> </w:t>
      </w:r>
      <w:r w:rsidR="00547137">
        <w:t>Ibid.</w:t>
      </w:r>
      <w:r w:rsidRPr="00A70089">
        <w:t>, vol. 2226, No. 30619.</w:t>
      </w:r>
    </w:p>
  </w:footnote>
  <w:footnote w:id="10">
    <w:p w14:paraId="331210EA" w14:textId="5DB526FC" w:rsidR="000D4C17" w:rsidRPr="009E6C04" w:rsidRDefault="000D4C17">
      <w:pPr>
        <w:pStyle w:val="FootnoteText"/>
        <w:rPr>
          <w:lang w:val="en-CA"/>
        </w:rPr>
      </w:pPr>
      <w:r>
        <w:rPr>
          <w:rStyle w:val="FootnoteReference"/>
        </w:rPr>
        <w:footnoteRef/>
      </w:r>
      <w:r>
        <w:t xml:space="preserve"> </w:t>
      </w:r>
      <w:r w:rsidR="000F4592" w:rsidRPr="00E65E10">
        <w:t>Ibid.</w:t>
      </w:r>
      <w:r w:rsidR="007006E2" w:rsidRPr="00E65E10">
        <w:t>,</w:t>
      </w:r>
      <w:r w:rsidR="007006E2" w:rsidRPr="007006E2">
        <w:t xml:space="preserve"> vol. 3008, No. 30619</w:t>
      </w:r>
      <w:r w:rsidR="007006E2">
        <w:t>.</w:t>
      </w:r>
    </w:p>
  </w:footnote>
  <w:footnote w:id="11">
    <w:p w14:paraId="5C12F182" w14:textId="04D7DB86" w:rsidR="001A09D1" w:rsidRPr="00952AAE" w:rsidRDefault="001A09D1">
      <w:pPr>
        <w:pStyle w:val="FootnoteText"/>
      </w:pPr>
      <w:r>
        <w:rPr>
          <w:rStyle w:val="FootnoteReference"/>
        </w:rPr>
        <w:footnoteRef/>
      </w:r>
      <w:r>
        <w:t xml:space="preserve"> </w:t>
      </w:r>
      <w:r w:rsidR="00952AAE">
        <w:t>Annexes</w:t>
      </w:r>
      <w:r w:rsidR="00960E55">
        <w:t> </w:t>
      </w:r>
      <w:r w:rsidR="00952AAE">
        <w:t xml:space="preserve">I and </w:t>
      </w:r>
      <w:r w:rsidR="00952AAE" w:rsidRPr="00E65E10">
        <w:t>II</w:t>
      </w:r>
      <w:r w:rsidR="00952AAE">
        <w:t xml:space="preserve"> are provided in recommendation</w:t>
      </w:r>
      <w:r w:rsidR="00960E55">
        <w:t> </w:t>
      </w:r>
      <w:hyperlink r:id="rId4" w:history="1">
        <w:r w:rsidR="00952AAE" w:rsidRPr="009C328A">
          <w:rPr>
            <w:rStyle w:val="Hyperlink"/>
            <w:lang w:val="en-US"/>
          </w:rPr>
          <w:t>6/2</w:t>
        </w:r>
      </w:hyperlink>
      <w:r w:rsidR="00952AAE">
        <w:t xml:space="preserve"> of the Subsidiary Body on Implementation.</w:t>
      </w:r>
      <w:r w:rsidR="00395F22">
        <w:t xml:space="preserve"> The two paragraphs </w:t>
      </w:r>
      <w:r w:rsidR="00BC7224">
        <w:t xml:space="preserve">in </w:t>
      </w:r>
      <w:r w:rsidR="00A36FBA">
        <w:t xml:space="preserve">the present </w:t>
      </w:r>
      <w:r w:rsidR="00395F22">
        <w:t>annex</w:t>
      </w:r>
      <w:r w:rsidR="00960E55">
        <w:t> </w:t>
      </w:r>
      <w:r w:rsidR="00395F22" w:rsidRPr="00E65E10">
        <w:t>II</w:t>
      </w:r>
      <w:r w:rsidR="00395F22">
        <w:t xml:space="preserve"> are proposed for inclusion in the draft annex</w:t>
      </w:r>
      <w:r w:rsidR="00DC7326">
        <w:t> </w:t>
      </w:r>
      <w:r w:rsidR="00395F22" w:rsidRPr="00E65E10">
        <w:t>II</w:t>
      </w:r>
      <w:r w:rsidR="00395F22">
        <w:t xml:space="preserve"> </w:t>
      </w:r>
      <w:r w:rsidR="002D3612">
        <w:t>to recommendation</w:t>
      </w:r>
      <w:r w:rsidR="00960E55">
        <w:t> </w:t>
      </w:r>
      <w:hyperlink r:id="rId5" w:history="1">
        <w:r w:rsidR="002D3612" w:rsidRPr="004C13CE">
          <w:rPr>
            <w:rStyle w:val="Hyperlink"/>
            <w:lang w:val="en-US"/>
          </w:rPr>
          <w:t>6/2</w:t>
        </w:r>
      </w:hyperlink>
      <w:r w:rsidR="002D3612">
        <w:t>.</w:t>
      </w:r>
    </w:p>
  </w:footnote>
  <w:footnote w:id="12">
    <w:p w14:paraId="1637E6A6" w14:textId="74D0D871" w:rsidR="007C5805" w:rsidRPr="009E6C04" w:rsidRDefault="007C5805">
      <w:pPr>
        <w:pStyle w:val="FootnoteText"/>
        <w:rPr>
          <w:lang w:val="en-CA"/>
        </w:rPr>
      </w:pPr>
      <w:r>
        <w:rPr>
          <w:rStyle w:val="FootnoteReference"/>
        </w:rPr>
        <w:footnoteRef/>
      </w:r>
      <w:r>
        <w:t xml:space="preserve"> </w:t>
      </w:r>
      <w:r w:rsidRPr="00BB610B">
        <w:t xml:space="preserve">United Nations, </w:t>
      </w:r>
      <w:r w:rsidRPr="00DB1F7E">
        <w:rPr>
          <w:i/>
          <w:iCs/>
        </w:rPr>
        <w:t>Treaty Series</w:t>
      </w:r>
      <w:r w:rsidRPr="00BB610B">
        <w:t>, vol. 1760, No. 30619.</w:t>
      </w:r>
    </w:p>
  </w:footnote>
  <w:footnote w:id="13">
    <w:p w14:paraId="61CAE397" w14:textId="1B57C830" w:rsidR="00316548" w:rsidRPr="009E6C04" w:rsidRDefault="00316548">
      <w:pPr>
        <w:pStyle w:val="FootnoteText"/>
        <w:rPr>
          <w:lang w:val="en-CA"/>
        </w:rPr>
      </w:pPr>
      <w:r>
        <w:rPr>
          <w:rStyle w:val="FootnoteReference"/>
        </w:rPr>
        <w:footnoteRef/>
      </w:r>
      <w:r>
        <w:t xml:space="preserve"> </w:t>
      </w:r>
      <w:r>
        <w:rPr>
          <w:lang w:val="en-CA"/>
        </w:rPr>
        <w:t xml:space="preserve">Decision </w:t>
      </w:r>
      <w:hyperlink r:id="rId6" w:history="1">
        <w:r w:rsidRPr="00067CAB">
          <w:rPr>
            <w:rStyle w:val="Hyperlink"/>
            <w:lang w:val="en-CA"/>
          </w:rPr>
          <w:t>15/4</w:t>
        </w:r>
      </w:hyperlink>
      <w:r>
        <w:rPr>
          <w:lang w:val="en-CA"/>
        </w:rPr>
        <w:t>, annex.</w:t>
      </w:r>
    </w:p>
  </w:footnote>
  <w:footnote w:id="14">
    <w:p w14:paraId="74A767FE" w14:textId="3B3A603E" w:rsidR="000E760C" w:rsidRPr="000E760C" w:rsidRDefault="000E760C">
      <w:pPr>
        <w:pStyle w:val="FootnoteText"/>
        <w:rPr>
          <w:szCs w:val="18"/>
        </w:rPr>
      </w:pPr>
      <w:r w:rsidRPr="000E760C">
        <w:rPr>
          <w:rStyle w:val="FootnoteReference"/>
          <w:szCs w:val="18"/>
        </w:rPr>
        <w:footnoteRef/>
      </w:r>
      <w:r w:rsidRPr="000E760C">
        <w:rPr>
          <w:szCs w:val="18"/>
        </w:rPr>
        <w:t xml:space="preserve"> </w:t>
      </w:r>
      <w:r w:rsidRPr="009E6C04">
        <w:rPr>
          <w:kern w:val="14"/>
          <w:szCs w:val="18"/>
          <w:lang w:val="en-GB"/>
        </w:rPr>
        <w:t xml:space="preserve">General Assembly resolution </w:t>
      </w:r>
      <w:hyperlink r:id="rId7" w:history="1">
        <w:r w:rsidRPr="009E6C04">
          <w:rPr>
            <w:rStyle w:val="Hyperlink"/>
            <w:szCs w:val="18"/>
          </w:rPr>
          <w:t>70/1</w:t>
        </w:r>
      </w:hyperlink>
      <w:r w:rsidRPr="009E6C04">
        <w:rPr>
          <w:kern w:val="14"/>
          <w:szCs w:val="18"/>
          <w:lang w:val="en-GB"/>
        </w:rPr>
        <w:t>.</w:t>
      </w:r>
    </w:p>
  </w:footnote>
  <w:footnote w:id="15">
    <w:p w14:paraId="0C7D6A2A" w14:textId="5ACFCAFE" w:rsidR="00016BA7" w:rsidRPr="009E6C04" w:rsidRDefault="00016BA7">
      <w:pPr>
        <w:pStyle w:val="FootnoteText"/>
        <w:rPr>
          <w:lang w:val="en-CA"/>
        </w:rPr>
      </w:pPr>
      <w:r>
        <w:rPr>
          <w:rStyle w:val="FootnoteReference"/>
        </w:rPr>
        <w:footnoteRef/>
      </w:r>
      <w:r>
        <w:t xml:space="preserve"> </w:t>
      </w:r>
      <w:r w:rsidRPr="00A70089">
        <w:t xml:space="preserve">United Nations, </w:t>
      </w:r>
      <w:r w:rsidRPr="00DB1F7E">
        <w:rPr>
          <w:i/>
          <w:iCs/>
        </w:rPr>
        <w:t>Treaty Series</w:t>
      </w:r>
      <w:r w:rsidRPr="00A70089">
        <w:t>, vol. 2226, No. 30619.</w:t>
      </w:r>
    </w:p>
  </w:footnote>
  <w:footnote w:id="16">
    <w:p w14:paraId="09AD4A63" w14:textId="1D38F1A1" w:rsidR="00E36729" w:rsidRPr="009E6C04" w:rsidRDefault="00E36729">
      <w:pPr>
        <w:pStyle w:val="FootnoteText"/>
        <w:rPr>
          <w:lang w:val="en-CA"/>
        </w:rPr>
      </w:pPr>
      <w:r>
        <w:rPr>
          <w:rStyle w:val="FootnoteReference"/>
        </w:rPr>
        <w:footnoteRef/>
      </w:r>
      <w:r>
        <w:t xml:space="preserve"> Decision </w:t>
      </w:r>
      <w:hyperlink r:id="rId8" w:history="1">
        <w:r w:rsidRPr="00813883">
          <w:rPr>
            <w:rStyle w:val="Hyperlink"/>
            <w:lang w:val="en-US"/>
          </w:rPr>
          <w:t>CP-10/3</w:t>
        </w:r>
      </w:hyperlink>
      <w:r>
        <w:t>, annex.</w:t>
      </w:r>
    </w:p>
  </w:footnote>
  <w:footnote w:id="17">
    <w:p w14:paraId="7C8F1E5F" w14:textId="641EB082" w:rsidR="0020517E" w:rsidRPr="009E6C04" w:rsidRDefault="0020517E">
      <w:pPr>
        <w:pStyle w:val="FootnoteText"/>
        <w:rPr>
          <w:lang w:val="en-CA"/>
        </w:rPr>
      </w:pPr>
      <w:r>
        <w:rPr>
          <w:rStyle w:val="FootnoteReference"/>
        </w:rPr>
        <w:footnoteRef/>
      </w:r>
      <w:r>
        <w:t xml:space="preserve"> </w:t>
      </w:r>
      <w:r>
        <w:rPr>
          <w:lang w:val="en-CA"/>
        </w:rPr>
        <w:t xml:space="preserve">Decision </w:t>
      </w:r>
      <w:hyperlink r:id="rId9" w:history="1">
        <w:r w:rsidRPr="0082576F">
          <w:rPr>
            <w:rStyle w:val="Hyperlink"/>
            <w:lang w:val="en-CA"/>
          </w:rPr>
          <w:t>CP-10/4</w:t>
        </w:r>
      </w:hyperlink>
      <w:r>
        <w:rPr>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2D6C29C" w14:textId="3A7D41E4" w:rsidR="00534681" w:rsidRPr="000D737C" w:rsidRDefault="005D5EF2" w:rsidP="007C4951">
        <w:pPr>
          <w:pStyle w:val="Header"/>
          <w:spacing w:after="240"/>
          <w:rPr>
            <w:szCs w:val="20"/>
          </w:rPr>
        </w:pPr>
        <w:r w:rsidRPr="000D737C">
          <w:rPr>
            <w:szCs w:val="20"/>
          </w:rPr>
          <w:t>CBD/SBI/</w:t>
        </w:r>
        <w:r w:rsidR="00150E1F">
          <w:rPr>
            <w:szCs w:val="20"/>
          </w:rPr>
          <w:t>7</w:t>
        </w:r>
        <w:r w:rsidRPr="000D737C">
          <w:rPr>
            <w:szCs w:val="20"/>
          </w:rPr>
          <w:t>/</w:t>
        </w:r>
        <w:r w:rsidR="00150E1F">
          <w:rPr>
            <w:szCs w:val="20"/>
          </w:rPr>
          <w:t>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C9E6432" w14:textId="3BA4E64B" w:rsidR="009505C9" w:rsidRPr="000D737C" w:rsidRDefault="00150E1F" w:rsidP="007C4951">
        <w:pPr>
          <w:pStyle w:val="Header"/>
          <w:spacing w:after="240"/>
          <w:jc w:val="right"/>
        </w:pPr>
        <w:r>
          <w:t>CBD/SBI/7/4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40217"/>
    <w:multiLevelType w:val="multilevel"/>
    <w:tmpl w:val="B1A2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D34DE3"/>
    <w:multiLevelType w:val="hybridMultilevel"/>
    <w:tmpl w:val="6D8C1326"/>
    <w:lvl w:ilvl="0" w:tplc="1E0E5856">
      <w:start w:val="1"/>
      <w:numFmt w:val="lowerLetter"/>
      <w:lvlText w:val="%1)"/>
      <w:lvlJc w:val="left"/>
      <w:pPr>
        <w:ind w:left="720" w:hanging="360"/>
      </w:pPr>
    </w:lvl>
    <w:lvl w:ilvl="1" w:tplc="68B0A2B2">
      <w:start w:val="1"/>
      <w:numFmt w:val="lowerLetter"/>
      <w:lvlText w:val="%2)"/>
      <w:lvlJc w:val="left"/>
      <w:pPr>
        <w:ind w:left="720" w:hanging="360"/>
      </w:pPr>
    </w:lvl>
    <w:lvl w:ilvl="2" w:tplc="34E000F2">
      <w:start w:val="1"/>
      <w:numFmt w:val="lowerLetter"/>
      <w:lvlText w:val="%3)"/>
      <w:lvlJc w:val="left"/>
      <w:pPr>
        <w:ind w:left="720" w:hanging="360"/>
      </w:pPr>
    </w:lvl>
    <w:lvl w:ilvl="3" w:tplc="82B26BB0">
      <w:start w:val="1"/>
      <w:numFmt w:val="lowerLetter"/>
      <w:lvlText w:val="%4)"/>
      <w:lvlJc w:val="left"/>
      <w:pPr>
        <w:ind w:left="720" w:hanging="360"/>
      </w:pPr>
    </w:lvl>
    <w:lvl w:ilvl="4" w:tplc="B8AC1836">
      <w:start w:val="1"/>
      <w:numFmt w:val="lowerLetter"/>
      <w:lvlText w:val="%5)"/>
      <w:lvlJc w:val="left"/>
      <w:pPr>
        <w:ind w:left="720" w:hanging="360"/>
      </w:pPr>
    </w:lvl>
    <w:lvl w:ilvl="5" w:tplc="246A593E">
      <w:start w:val="1"/>
      <w:numFmt w:val="lowerLetter"/>
      <w:lvlText w:val="%6)"/>
      <w:lvlJc w:val="left"/>
      <w:pPr>
        <w:ind w:left="720" w:hanging="360"/>
      </w:pPr>
    </w:lvl>
    <w:lvl w:ilvl="6" w:tplc="2FA07168">
      <w:start w:val="1"/>
      <w:numFmt w:val="lowerLetter"/>
      <w:lvlText w:val="%7)"/>
      <w:lvlJc w:val="left"/>
      <w:pPr>
        <w:ind w:left="720" w:hanging="360"/>
      </w:pPr>
    </w:lvl>
    <w:lvl w:ilvl="7" w:tplc="1AB4ACE8">
      <w:start w:val="1"/>
      <w:numFmt w:val="lowerLetter"/>
      <w:lvlText w:val="%8)"/>
      <w:lvlJc w:val="left"/>
      <w:pPr>
        <w:ind w:left="720" w:hanging="360"/>
      </w:pPr>
    </w:lvl>
    <w:lvl w:ilvl="8" w:tplc="DD98CB8E">
      <w:start w:val="1"/>
      <w:numFmt w:val="lowerLetter"/>
      <w:lvlText w:val="%9)"/>
      <w:lvlJc w:val="left"/>
      <w:pPr>
        <w:ind w:left="720" w:hanging="360"/>
      </w:pPr>
    </w:lvl>
  </w:abstractNum>
  <w:abstractNum w:abstractNumId="2" w15:restartNumberingAfterBreak="0">
    <w:nsid w:val="319B5414"/>
    <w:multiLevelType w:val="hybridMultilevel"/>
    <w:tmpl w:val="B4827ACE"/>
    <w:lvl w:ilvl="0" w:tplc="9968B90C">
      <w:start w:val="1"/>
      <w:numFmt w:val="lowerLetter"/>
      <w:lvlText w:val="%1)"/>
      <w:lvlJc w:val="left"/>
      <w:pPr>
        <w:ind w:left="1020" w:hanging="360"/>
      </w:pPr>
    </w:lvl>
    <w:lvl w:ilvl="1" w:tplc="A6ACC78A">
      <w:start w:val="1"/>
      <w:numFmt w:val="lowerLetter"/>
      <w:lvlText w:val="%2)"/>
      <w:lvlJc w:val="left"/>
      <w:pPr>
        <w:ind w:left="1020" w:hanging="360"/>
      </w:pPr>
    </w:lvl>
    <w:lvl w:ilvl="2" w:tplc="B624102C">
      <w:start w:val="1"/>
      <w:numFmt w:val="lowerLetter"/>
      <w:lvlText w:val="%3)"/>
      <w:lvlJc w:val="left"/>
      <w:pPr>
        <w:ind w:left="1020" w:hanging="360"/>
      </w:pPr>
    </w:lvl>
    <w:lvl w:ilvl="3" w:tplc="BE3691A6">
      <w:start w:val="1"/>
      <w:numFmt w:val="lowerLetter"/>
      <w:lvlText w:val="%4)"/>
      <w:lvlJc w:val="left"/>
      <w:pPr>
        <w:ind w:left="1020" w:hanging="360"/>
      </w:pPr>
    </w:lvl>
    <w:lvl w:ilvl="4" w:tplc="0A84D3B4">
      <w:start w:val="1"/>
      <w:numFmt w:val="lowerLetter"/>
      <w:lvlText w:val="%5)"/>
      <w:lvlJc w:val="left"/>
      <w:pPr>
        <w:ind w:left="1020" w:hanging="360"/>
      </w:pPr>
    </w:lvl>
    <w:lvl w:ilvl="5" w:tplc="31E8E440">
      <w:start w:val="1"/>
      <w:numFmt w:val="lowerLetter"/>
      <w:lvlText w:val="%6)"/>
      <w:lvlJc w:val="left"/>
      <w:pPr>
        <w:ind w:left="1020" w:hanging="360"/>
      </w:pPr>
    </w:lvl>
    <w:lvl w:ilvl="6" w:tplc="1B805526">
      <w:start w:val="1"/>
      <w:numFmt w:val="lowerLetter"/>
      <w:lvlText w:val="%7)"/>
      <w:lvlJc w:val="left"/>
      <w:pPr>
        <w:ind w:left="1020" w:hanging="360"/>
      </w:pPr>
    </w:lvl>
    <w:lvl w:ilvl="7" w:tplc="22CA1BD4">
      <w:start w:val="1"/>
      <w:numFmt w:val="lowerLetter"/>
      <w:lvlText w:val="%8)"/>
      <w:lvlJc w:val="left"/>
      <w:pPr>
        <w:ind w:left="1020" w:hanging="360"/>
      </w:pPr>
    </w:lvl>
    <w:lvl w:ilvl="8" w:tplc="09BCE64A">
      <w:start w:val="1"/>
      <w:numFmt w:val="lowerLetter"/>
      <w:lvlText w:val="%9)"/>
      <w:lvlJc w:val="left"/>
      <w:pPr>
        <w:ind w:left="1020" w:hanging="360"/>
      </w:pPr>
    </w:lvl>
  </w:abstractNum>
  <w:abstractNum w:abstractNumId="3" w15:restartNumberingAfterBreak="0">
    <w:nsid w:val="400C4AFC"/>
    <w:multiLevelType w:val="multilevel"/>
    <w:tmpl w:val="B2A4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38F1FE7"/>
    <w:multiLevelType w:val="multilevel"/>
    <w:tmpl w:val="39446F7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8E4194"/>
    <w:multiLevelType w:val="hybridMultilevel"/>
    <w:tmpl w:val="2ABA66B2"/>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6"/>
  </w:num>
  <w:num w:numId="2" w16cid:durableId="1858829">
    <w:abstractNumId w:val="4"/>
  </w:num>
  <w:num w:numId="3" w16cid:durableId="1333221471">
    <w:abstractNumId w:val="11"/>
  </w:num>
  <w:num w:numId="4" w16cid:durableId="1072390599">
    <w:abstractNumId w:val="12"/>
  </w:num>
  <w:num w:numId="5" w16cid:durableId="960385107">
    <w:abstractNumId w:val="5"/>
  </w:num>
  <w:num w:numId="6" w16cid:durableId="893932166">
    <w:abstractNumId w:val="10"/>
  </w:num>
  <w:num w:numId="7" w16cid:durableId="323945383">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484590787">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007750646">
    <w:abstractNumId w:val="8"/>
  </w:num>
  <w:num w:numId="10" w16cid:durableId="1877309687">
    <w:abstractNumId w:val="9"/>
  </w:num>
  <w:num w:numId="11" w16cid:durableId="847210670">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2063794264">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48836086">
    <w:abstractNumId w:val="3"/>
  </w:num>
  <w:num w:numId="14" w16cid:durableId="1483547353">
    <w:abstractNumId w:val="0"/>
  </w:num>
  <w:num w:numId="15" w16cid:durableId="831068258">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1804107600">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527793800">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8" w16cid:durableId="164253638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259487994">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0" w16cid:durableId="45436941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631672497">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1284729125">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966151879">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1410808529">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682557589">
    <w:abstractNumId w:val="2"/>
  </w:num>
  <w:num w:numId="26" w16cid:durableId="1629778235">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4CA"/>
    <w:rsid w:val="000005C9"/>
    <w:rsid w:val="00000A72"/>
    <w:rsid w:val="00001044"/>
    <w:rsid w:val="00001647"/>
    <w:rsid w:val="00001F67"/>
    <w:rsid w:val="00002028"/>
    <w:rsid w:val="0000202D"/>
    <w:rsid w:val="0000360C"/>
    <w:rsid w:val="00003613"/>
    <w:rsid w:val="0000422B"/>
    <w:rsid w:val="00004295"/>
    <w:rsid w:val="0000482C"/>
    <w:rsid w:val="00004D6B"/>
    <w:rsid w:val="00004F2A"/>
    <w:rsid w:val="0000535B"/>
    <w:rsid w:val="000054F7"/>
    <w:rsid w:val="00005548"/>
    <w:rsid w:val="00005939"/>
    <w:rsid w:val="00005CE1"/>
    <w:rsid w:val="00006F2C"/>
    <w:rsid w:val="000070D9"/>
    <w:rsid w:val="000073D4"/>
    <w:rsid w:val="00010687"/>
    <w:rsid w:val="00010717"/>
    <w:rsid w:val="0001074D"/>
    <w:rsid w:val="00010DFA"/>
    <w:rsid w:val="00011760"/>
    <w:rsid w:val="00011C57"/>
    <w:rsid w:val="00012D91"/>
    <w:rsid w:val="00012E11"/>
    <w:rsid w:val="000132DA"/>
    <w:rsid w:val="00013A82"/>
    <w:rsid w:val="00014B5B"/>
    <w:rsid w:val="0001539B"/>
    <w:rsid w:val="000154F4"/>
    <w:rsid w:val="000164CC"/>
    <w:rsid w:val="00016BA7"/>
    <w:rsid w:val="00017D90"/>
    <w:rsid w:val="00020398"/>
    <w:rsid w:val="000210A2"/>
    <w:rsid w:val="00022364"/>
    <w:rsid w:val="00022546"/>
    <w:rsid w:val="000226F7"/>
    <w:rsid w:val="00022AF8"/>
    <w:rsid w:val="00022AF9"/>
    <w:rsid w:val="00023165"/>
    <w:rsid w:val="00023C18"/>
    <w:rsid w:val="00023E8F"/>
    <w:rsid w:val="0002457E"/>
    <w:rsid w:val="0002489A"/>
    <w:rsid w:val="000248A9"/>
    <w:rsid w:val="00024B34"/>
    <w:rsid w:val="00025E9F"/>
    <w:rsid w:val="000261A7"/>
    <w:rsid w:val="00026500"/>
    <w:rsid w:val="0002692A"/>
    <w:rsid w:val="00026DCB"/>
    <w:rsid w:val="000300CD"/>
    <w:rsid w:val="00030663"/>
    <w:rsid w:val="00030C7B"/>
    <w:rsid w:val="000314FA"/>
    <w:rsid w:val="00031D96"/>
    <w:rsid w:val="00032110"/>
    <w:rsid w:val="0003237A"/>
    <w:rsid w:val="00032411"/>
    <w:rsid w:val="00032557"/>
    <w:rsid w:val="00032A9D"/>
    <w:rsid w:val="00032C16"/>
    <w:rsid w:val="000330C1"/>
    <w:rsid w:val="00034384"/>
    <w:rsid w:val="00034456"/>
    <w:rsid w:val="00034A7B"/>
    <w:rsid w:val="0003517F"/>
    <w:rsid w:val="00036280"/>
    <w:rsid w:val="00036CB4"/>
    <w:rsid w:val="00036FBE"/>
    <w:rsid w:val="000376BC"/>
    <w:rsid w:val="000401F5"/>
    <w:rsid w:val="0004054A"/>
    <w:rsid w:val="00040795"/>
    <w:rsid w:val="000407DC"/>
    <w:rsid w:val="00040D92"/>
    <w:rsid w:val="00040FDC"/>
    <w:rsid w:val="00041054"/>
    <w:rsid w:val="0004193F"/>
    <w:rsid w:val="00041CBB"/>
    <w:rsid w:val="00041EEB"/>
    <w:rsid w:val="00041F0F"/>
    <w:rsid w:val="00042F90"/>
    <w:rsid w:val="00043063"/>
    <w:rsid w:val="00043204"/>
    <w:rsid w:val="00043362"/>
    <w:rsid w:val="000433A8"/>
    <w:rsid w:val="00043C7E"/>
    <w:rsid w:val="00043EF0"/>
    <w:rsid w:val="00044190"/>
    <w:rsid w:val="00044605"/>
    <w:rsid w:val="00045253"/>
    <w:rsid w:val="00045743"/>
    <w:rsid w:val="000459D3"/>
    <w:rsid w:val="00046947"/>
    <w:rsid w:val="0004779D"/>
    <w:rsid w:val="00047961"/>
    <w:rsid w:val="00047A1E"/>
    <w:rsid w:val="000502AB"/>
    <w:rsid w:val="00050479"/>
    <w:rsid w:val="00050567"/>
    <w:rsid w:val="00050BD3"/>
    <w:rsid w:val="00050C47"/>
    <w:rsid w:val="00050C86"/>
    <w:rsid w:val="000512A5"/>
    <w:rsid w:val="000529E5"/>
    <w:rsid w:val="00052D0B"/>
    <w:rsid w:val="00053295"/>
    <w:rsid w:val="0005373E"/>
    <w:rsid w:val="00053B73"/>
    <w:rsid w:val="00053D56"/>
    <w:rsid w:val="00054637"/>
    <w:rsid w:val="000552BD"/>
    <w:rsid w:val="000552E4"/>
    <w:rsid w:val="0005555F"/>
    <w:rsid w:val="000557CB"/>
    <w:rsid w:val="00055A10"/>
    <w:rsid w:val="00055C44"/>
    <w:rsid w:val="00056070"/>
    <w:rsid w:val="000566DD"/>
    <w:rsid w:val="00056AC3"/>
    <w:rsid w:val="00056EC6"/>
    <w:rsid w:val="000570D0"/>
    <w:rsid w:val="00057126"/>
    <w:rsid w:val="000573DF"/>
    <w:rsid w:val="0006032E"/>
    <w:rsid w:val="00060DB0"/>
    <w:rsid w:val="000610FE"/>
    <w:rsid w:val="0006116F"/>
    <w:rsid w:val="00061501"/>
    <w:rsid w:val="0006185A"/>
    <w:rsid w:val="00061897"/>
    <w:rsid w:val="00061FCB"/>
    <w:rsid w:val="000621D1"/>
    <w:rsid w:val="000628B5"/>
    <w:rsid w:val="000628F5"/>
    <w:rsid w:val="00062BBB"/>
    <w:rsid w:val="00062C89"/>
    <w:rsid w:val="00064764"/>
    <w:rsid w:val="00064C6A"/>
    <w:rsid w:val="000650F7"/>
    <w:rsid w:val="00065232"/>
    <w:rsid w:val="000655F5"/>
    <w:rsid w:val="00065C95"/>
    <w:rsid w:val="00066FAC"/>
    <w:rsid w:val="00067020"/>
    <w:rsid w:val="000677E2"/>
    <w:rsid w:val="00067CAB"/>
    <w:rsid w:val="00067DC3"/>
    <w:rsid w:val="00067EA6"/>
    <w:rsid w:val="000701FC"/>
    <w:rsid w:val="000705AA"/>
    <w:rsid w:val="000709F0"/>
    <w:rsid w:val="000710E3"/>
    <w:rsid w:val="0007171B"/>
    <w:rsid w:val="00071832"/>
    <w:rsid w:val="00072704"/>
    <w:rsid w:val="00072E46"/>
    <w:rsid w:val="00073001"/>
    <w:rsid w:val="0007336A"/>
    <w:rsid w:val="000733C1"/>
    <w:rsid w:val="00073CFE"/>
    <w:rsid w:val="00073D30"/>
    <w:rsid w:val="000744BD"/>
    <w:rsid w:val="000744DA"/>
    <w:rsid w:val="000749C0"/>
    <w:rsid w:val="00074B9B"/>
    <w:rsid w:val="00074D4E"/>
    <w:rsid w:val="00075EC5"/>
    <w:rsid w:val="00076146"/>
    <w:rsid w:val="00076D14"/>
    <w:rsid w:val="00076DF2"/>
    <w:rsid w:val="00076E10"/>
    <w:rsid w:val="00076F68"/>
    <w:rsid w:val="0008002B"/>
    <w:rsid w:val="00080632"/>
    <w:rsid w:val="00080B40"/>
    <w:rsid w:val="00081B5E"/>
    <w:rsid w:val="00081E4A"/>
    <w:rsid w:val="00081FD0"/>
    <w:rsid w:val="0008297D"/>
    <w:rsid w:val="00082B3E"/>
    <w:rsid w:val="00082E25"/>
    <w:rsid w:val="00082FD5"/>
    <w:rsid w:val="0008304A"/>
    <w:rsid w:val="00083CDF"/>
    <w:rsid w:val="000842D7"/>
    <w:rsid w:val="0008466E"/>
    <w:rsid w:val="00084A51"/>
    <w:rsid w:val="000851E1"/>
    <w:rsid w:val="00085C8D"/>
    <w:rsid w:val="00086468"/>
    <w:rsid w:val="00086570"/>
    <w:rsid w:val="0008681E"/>
    <w:rsid w:val="00086D1B"/>
    <w:rsid w:val="00087579"/>
    <w:rsid w:val="000879E7"/>
    <w:rsid w:val="00087A2A"/>
    <w:rsid w:val="00087AC3"/>
    <w:rsid w:val="00087CBA"/>
    <w:rsid w:val="00087F9A"/>
    <w:rsid w:val="000901B2"/>
    <w:rsid w:val="000907EA"/>
    <w:rsid w:val="00090931"/>
    <w:rsid w:val="000913FC"/>
    <w:rsid w:val="0009144E"/>
    <w:rsid w:val="00091B02"/>
    <w:rsid w:val="00091E9D"/>
    <w:rsid w:val="00091F0D"/>
    <w:rsid w:val="00091F8F"/>
    <w:rsid w:val="00092055"/>
    <w:rsid w:val="00092269"/>
    <w:rsid w:val="00092325"/>
    <w:rsid w:val="00092BC1"/>
    <w:rsid w:val="00093908"/>
    <w:rsid w:val="00093F05"/>
    <w:rsid w:val="000940FD"/>
    <w:rsid w:val="00094941"/>
    <w:rsid w:val="00094CE8"/>
    <w:rsid w:val="00094F1F"/>
    <w:rsid w:val="000951E8"/>
    <w:rsid w:val="00095D3A"/>
    <w:rsid w:val="00096E8E"/>
    <w:rsid w:val="00097429"/>
    <w:rsid w:val="000A0053"/>
    <w:rsid w:val="000A04EE"/>
    <w:rsid w:val="000A0D7B"/>
    <w:rsid w:val="000A0E43"/>
    <w:rsid w:val="000A1145"/>
    <w:rsid w:val="000A12B3"/>
    <w:rsid w:val="000A1511"/>
    <w:rsid w:val="000A15A9"/>
    <w:rsid w:val="000A1949"/>
    <w:rsid w:val="000A1ADC"/>
    <w:rsid w:val="000A2279"/>
    <w:rsid w:val="000A23C5"/>
    <w:rsid w:val="000A28CF"/>
    <w:rsid w:val="000A34C3"/>
    <w:rsid w:val="000A3C83"/>
    <w:rsid w:val="000A43D3"/>
    <w:rsid w:val="000A47F9"/>
    <w:rsid w:val="000A49C2"/>
    <w:rsid w:val="000A51FD"/>
    <w:rsid w:val="000A576D"/>
    <w:rsid w:val="000A57DE"/>
    <w:rsid w:val="000A632E"/>
    <w:rsid w:val="000A6A3A"/>
    <w:rsid w:val="000A6F29"/>
    <w:rsid w:val="000A6F96"/>
    <w:rsid w:val="000B04D8"/>
    <w:rsid w:val="000B0EDA"/>
    <w:rsid w:val="000B0FF9"/>
    <w:rsid w:val="000B1067"/>
    <w:rsid w:val="000B19CE"/>
    <w:rsid w:val="000B1FCA"/>
    <w:rsid w:val="000B31A0"/>
    <w:rsid w:val="000B327E"/>
    <w:rsid w:val="000B41E6"/>
    <w:rsid w:val="000B42EA"/>
    <w:rsid w:val="000B4E58"/>
    <w:rsid w:val="000B4F9F"/>
    <w:rsid w:val="000B5BFC"/>
    <w:rsid w:val="000B64FE"/>
    <w:rsid w:val="000B65C6"/>
    <w:rsid w:val="000B693E"/>
    <w:rsid w:val="000B6F8F"/>
    <w:rsid w:val="000B71FF"/>
    <w:rsid w:val="000B749B"/>
    <w:rsid w:val="000B7850"/>
    <w:rsid w:val="000B7B7A"/>
    <w:rsid w:val="000C1480"/>
    <w:rsid w:val="000C17F2"/>
    <w:rsid w:val="000C3130"/>
    <w:rsid w:val="000C42BA"/>
    <w:rsid w:val="000C44D3"/>
    <w:rsid w:val="000C4C04"/>
    <w:rsid w:val="000C4CFD"/>
    <w:rsid w:val="000C4EC2"/>
    <w:rsid w:val="000C5032"/>
    <w:rsid w:val="000C5161"/>
    <w:rsid w:val="000C655C"/>
    <w:rsid w:val="000C67E6"/>
    <w:rsid w:val="000C6A76"/>
    <w:rsid w:val="000C6D60"/>
    <w:rsid w:val="000C7765"/>
    <w:rsid w:val="000C7FA8"/>
    <w:rsid w:val="000D0C15"/>
    <w:rsid w:val="000D0F68"/>
    <w:rsid w:val="000D0F9D"/>
    <w:rsid w:val="000D1D31"/>
    <w:rsid w:val="000D2E5F"/>
    <w:rsid w:val="000D31B7"/>
    <w:rsid w:val="000D335B"/>
    <w:rsid w:val="000D35C4"/>
    <w:rsid w:val="000D3D4F"/>
    <w:rsid w:val="000D3DF4"/>
    <w:rsid w:val="000D3E6D"/>
    <w:rsid w:val="000D4215"/>
    <w:rsid w:val="000D4A4A"/>
    <w:rsid w:val="000D4C17"/>
    <w:rsid w:val="000D5432"/>
    <w:rsid w:val="000D5464"/>
    <w:rsid w:val="000D6744"/>
    <w:rsid w:val="000D6775"/>
    <w:rsid w:val="000D67DE"/>
    <w:rsid w:val="000D6CF0"/>
    <w:rsid w:val="000D70B6"/>
    <w:rsid w:val="000D727F"/>
    <w:rsid w:val="000D737C"/>
    <w:rsid w:val="000D7841"/>
    <w:rsid w:val="000D7853"/>
    <w:rsid w:val="000D7AA8"/>
    <w:rsid w:val="000E0078"/>
    <w:rsid w:val="000E0915"/>
    <w:rsid w:val="000E10AE"/>
    <w:rsid w:val="000E126A"/>
    <w:rsid w:val="000E132C"/>
    <w:rsid w:val="000E28D3"/>
    <w:rsid w:val="000E2AE3"/>
    <w:rsid w:val="000E36AF"/>
    <w:rsid w:val="000E374B"/>
    <w:rsid w:val="000E3AD2"/>
    <w:rsid w:val="000E417C"/>
    <w:rsid w:val="000E455D"/>
    <w:rsid w:val="000E4BFB"/>
    <w:rsid w:val="000E4D94"/>
    <w:rsid w:val="000E565D"/>
    <w:rsid w:val="000E588F"/>
    <w:rsid w:val="000E5A50"/>
    <w:rsid w:val="000E5B02"/>
    <w:rsid w:val="000E5DCE"/>
    <w:rsid w:val="000E6517"/>
    <w:rsid w:val="000E654A"/>
    <w:rsid w:val="000E673A"/>
    <w:rsid w:val="000E676E"/>
    <w:rsid w:val="000E6D2B"/>
    <w:rsid w:val="000E760C"/>
    <w:rsid w:val="000E7C19"/>
    <w:rsid w:val="000E7DD0"/>
    <w:rsid w:val="000F05B0"/>
    <w:rsid w:val="000F0C74"/>
    <w:rsid w:val="000F14E5"/>
    <w:rsid w:val="000F1A02"/>
    <w:rsid w:val="000F1F86"/>
    <w:rsid w:val="000F2D0D"/>
    <w:rsid w:val="000F2E5D"/>
    <w:rsid w:val="000F329B"/>
    <w:rsid w:val="000F3BD7"/>
    <w:rsid w:val="000F424B"/>
    <w:rsid w:val="000F4592"/>
    <w:rsid w:val="000F45CB"/>
    <w:rsid w:val="000F65DA"/>
    <w:rsid w:val="000F6945"/>
    <w:rsid w:val="000F74F5"/>
    <w:rsid w:val="000F78FC"/>
    <w:rsid w:val="00100188"/>
    <w:rsid w:val="0010018C"/>
    <w:rsid w:val="00100560"/>
    <w:rsid w:val="00100E85"/>
    <w:rsid w:val="001012A6"/>
    <w:rsid w:val="001022B5"/>
    <w:rsid w:val="001023DE"/>
    <w:rsid w:val="0010261C"/>
    <w:rsid w:val="00102828"/>
    <w:rsid w:val="00102FB9"/>
    <w:rsid w:val="001033C5"/>
    <w:rsid w:val="00103D09"/>
    <w:rsid w:val="001042B2"/>
    <w:rsid w:val="001046B1"/>
    <w:rsid w:val="00104877"/>
    <w:rsid w:val="00104DC7"/>
    <w:rsid w:val="00104E1B"/>
    <w:rsid w:val="0010531F"/>
    <w:rsid w:val="00105372"/>
    <w:rsid w:val="001054A6"/>
    <w:rsid w:val="001055DA"/>
    <w:rsid w:val="001056CE"/>
    <w:rsid w:val="001060F5"/>
    <w:rsid w:val="001063EB"/>
    <w:rsid w:val="00106497"/>
    <w:rsid w:val="001065A2"/>
    <w:rsid w:val="001065E0"/>
    <w:rsid w:val="00106655"/>
    <w:rsid w:val="00106CE0"/>
    <w:rsid w:val="00106E26"/>
    <w:rsid w:val="00107075"/>
    <w:rsid w:val="001078A1"/>
    <w:rsid w:val="00107CA4"/>
    <w:rsid w:val="00107E44"/>
    <w:rsid w:val="00110220"/>
    <w:rsid w:val="00110414"/>
    <w:rsid w:val="00110A5B"/>
    <w:rsid w:val="00110B14"/>
    <w:rsid w:val="001112E9"/>
    <w:rsid w:val="00111B5D"/>
    <w:rsid w:val="00112755"/>
    <w:rsid w:val="00112942"/>
    <w:rsid w:val="001139AA"/>
    <w:rsid w:val="001139FC"/>
    <w:rsid w:val="00113E38"/>
    <w:rsid w:val="00113E5E"/>
    <w:rsid w:val="00114F3D"/>
    <w:rsid w:val="00115807"/>
    <w:rsid w:val="001160AD"/>
    <w:rsid w:val="00116333"/>
    <w:rsid w:val="00120596"/>
    <w:rsid w:val="00120A97"/>
    <w:rsid w:val="00120AB2"/>
    <w:rsid w:val="0012179B"/>
    <w:rsid w:val="001218C1"/>
    <w:rsid w:val="00121940"/>
    <w:rsid w:val="00121F7B"/>
    <w:rsid w:val="00122717"/>
    <w:rsid w:val="00122B53"/>
    <w:rsid w:val="0012315A"/>
    <w:rsid w:val="00123380"/>
    <w:rsid w:val="001239E4"/>
    <w:rsid w:val="00123D1E"/>
    <w:rsid w:val="00124181"/>
    <w:rsid w:val="0012453C"/>
    <w:rsid w:val="00124681"/>
    <w:rsid w:val="00124867"/>
    <w:rsid w:val="0012492D"/>
    <w:rsid w:val="00124DCB"/>
    <w:rsid w:val="00124DD9"/>
    <w:rsid w:val="0012529A"/>
    <w:rsid w:val="00125333"/>
    <w:rsid w:val="001253C0"/>
    <w:rsid w:val="00125CED"/>
    <w:rsid w:val="001260DF"/>
    <w:rsid w:val="001263A3"/>
    <w:rsid w:val="00126614"/>
    <w:rsid w:val="00126C07"/>
    <w:rsid w:val="00126FE2"/>
    <w:rsid w:val="001275EA"/>
    <w:rsid w:val="00127A03"/>
    <w:rsid w:val="00127A34"/>
    <w:rsid w:val="001304D2"/>
    <w:rsid w:val="00130A26"/>
    <w:rsid w:val="00130CE4"/>
    <w:rsid w:val="00130F6C"/>
    <w:rsid w:val="001312AD"/>
    <w:rsid w:val="001317A3"/>
    <w:rsid w:val="00131DAB"/>
    <w:rsid w:val="00131E7A"/>
    <w:rsid w:val="0013211A"/>
    <w:rsid w:val="00132451"/>
    <w:rsid w:val="00132BB1"/>
    <w:rsid w:val="00132CEE"/>
    <w:rsid w:val="00132F5E"/>
    <w:rsid w:val="00133018"/>
    <w:rsid w:val="0013420E"/>
    <w:rsid w:val="001342BB"/>
    <w:rsid w:val="00134832"/>
    <w:rsid w:val="00134846"/>
    <w:rsid w:val="00135479"/>
    <w:rsid w:val="0013550A"/>
    <w:rsid w:val="001365BE"/>
    <w:rsid w:val="0013771B"/>
    <w:rsid w:val="00137B68"/>
    <w:rsid w:val="00137F48"/>
    <w:rsid w:val="00140AB4"/>
    <w:rsid w:val="00141612"/>
    <w:rsid w:val="00141AB5"/>
    <w:rsid w:val="00141ABF"/>
    <w:rsid w:val="00141C8C"/>
    <w:rsid w:val="00142436"/>
    <w:rsid w:val="001429D1"/>
    <w:rsid w:val="00142BD2"/>
    <w:rsid w:val="00143139"/>
    <w:rsid w:val="001436F8"/>
    <w:rsid w:val="00143736"/>
    <w:rsid w:val="0014378D"/>
    <w:rsid w:val="00143DB6"/>
    <w:rsid w:val="00143DD1"/>
    <w:rsid w:val="0014453E"/>
    <w:rsid w:val="001448BB"/>
    <w:rsid w:val="0014498E"/>
    <w:rsid w:val="00144FCE"/>
    <w:rsid w:val="001450FF"/>
    <w:rsid w:val="00145739"/>
    <w:rsid w:val="00145742"/>
    <w:rsid w:val="00145D65"/>
    <w:rsid w:val="001461C2"/>
    <w:rsid w:val="001472ED"/>
    <w:rsid w:val="001473F7"/>
    <w:rsid w:val="00147503"/>
    <w:rsid w:val="00150030"/>
    <w:rsid w:val="00150696"/>
    <w:rsid w:val="00150836"/>
    <w:rsid w:val="001508D2"/>
    <w:rsid w:val="00150E1F"/>
    <w:rsid w:val="00150EEF"/>
    <w:rsid w:val="0015111D"/>
    <w:rsid w:val="0015126D"/>
    <w:rsid w:val="001517CD"/>
    <w:rsid w:val="00151BFE"/>
    <w:rsid w:val="00152AA3"/>
    <w:rsid w:val="00152C8C"/>
    <w:rsid w:val="00152CCC"/>
    <w:rsid w:val="001536C4"/>
    <w:rsid w:val="0015401A"/>
    <w:rsid w:val="0015410C"/>
    <w:rsid w:val="00154129"/>
    <w:rsid w:val="00154172"/>
    <w:rsid w:val="00154647"/>
    <w:rsid w:val="00155015"/>
    <w:rsid w:val="00155184"/>
    <w:rsid w:val="00155233"/>
    <w:rsid w:val="001555EA"/>
    <w:rsid w:val="0015629B"/>
    <w:rsid w:val="0015658A"/>
    <w:rsid w:val="001565E3"/>
    <w:rsid w:val="00156618"/>
    <w:rsid w:val="00156832"/>
    <w:rsid w:val="00156FC0"/>
    <w:rsid w:val="00157169"/>
    <w:rsid w:val="00160F8F"/>
    <w:rsid w:val="0016115A"/>
    <w:rsid w:val="0016211B"/>
    <w:rsid w:val="001624DC"/>
    <w:rsid w:val="0016255C"/>
    <w:rsid w:val="001625AC"/>
    <w:rsid w:val="001629D2"/>
    <w:rsid w:val="00162ECD"/>
    <w:rsid w:val="00162F63"/>
    <w:rsid w:val="001639FA"/>
    <w:rsid w:val="00163EA8"/>
    <w:rsid w:val="00163F95"/>
    <w:rsid w:val="0016497D"/>
    <w:rsid w:val="00165E0A"/>
    <w:rsid w:val="00165F70"/>
    <w:rsid w:val="00166911"/>
    <w:rsid w:val="0016699F"/>
    <w:rsid w:val="00166AA9"/>
    <w:rsid w:val="00166AF1"/>
    <w:rsid w:val="00166F5A"/>
    <w:rsid w:val="001702EC"/>
    <w:rsid w:val="00170864"/>
    <w:rsid w:val="00170A48"/>
    <w:rsid w:val="00170E6D"/>
    <w:rsid w:val="00170FBC"/>
    <w:rsid w:val="00171ABE"/>
    <w:rsid w:val="00171EA9"/>
    <w:rsid w:val="0017219B"/>
    <w:rsid w:val="00172AF6"/>
    <w:rsid w:val="00173759"/>
    <w:rsid w:val="00173862"/>
    <w:rsid w:val="001739D6"/>
    <w:rsid w:val="00173DC2"/>
    <w:rsid w:val="0017421D"/>
    <w:rsid w:val="001742CF"/>
    <w:rsid w:val="00174C3E"/>
    <w:rsid w:val="00175723"/>
    <w:rsid w:val="0017580F"/>
    <w:rsid w:val="00175D2E"/>
    <w:rsid w:val="00175E77"/>
    <w:rsid w:val="00175FFE"/>
    <w:rsid w:val="0017634C"/>
    <w:rsid w:val="00176CEE"/>
    <w:rsid w:val="00176E9E"/>
    <w:rsid w:val="00176ECD"/>
    <w:rsid w:val="00177865"/>
    <w:rsid w:val="00177A7F"/>
    <w:rsid w:val="00177FD3"/>
    <w:rsid w:val="00180049"/>
    <w:rsid w:val="001800AA"/>
    <w:rsid w:val="00180A47"/>
    <w:rsid w:val="00181295"/>
    <w:rsid w:val="001818B7"/>
    <w:rsid w:val="00181DC6"/>
    <w:rsid w:val="00181EB3"/>
    <w:rsid w:val="00181F41"/>
    <w:rsid w:val="00182925"/>
    <w:rsid w:val="00182964"/>
    <w:rsid w:val="0018311A"/>
    <w:rsid w:val="00183548"/>
    <w:rsid w:val="00183D81"/>
    <w:rsid w:val="001847ED"/>
    <w:rsid w:val="0018480A"/>
    <w:rsid w:val="001851AA"/>
    <w:rsid w:val="001854BB"/>
    <w:rsid w:val="00186DD8"/>
    <w:rsid w:val="00186E72"/>
    <w:rsid w:val="00186ECB"/>
    <w:rsid w:val="00187633"/>
    <w:rsid w:val="00190335"/>
    <w:rsid w:val="00190808"/>
    <w:rsid w:val="001922BC"/>
    <w:rsid w:val="00192D75"/>
    <w:rsid w:val="00192E93"/>
    <w:rsid w:val="00193533"/>
    <w:rsid w:val="00193F98"/>
    <w:rsid w:val="0019436A"/>
    <w:rsid w:val="00194C56"/>
    <w:rsid w:val="00194EED"/>
    <w:rsid w:val="00195248"/>
    <w:rsid w:val="00195312"/>
    <w:rsid w:val="00195359"/>
    <w:rsid w:val="00195AE2"/>
    <w:rsid w:val="00195C21"/>
    <w:rsid w:val="001962C4"/>
    <w:rsid w:val="00196995"/>
    <w:rsid w:val="001969B6"/>
    <w:rsid w:val="00196B3B"/>
    <w:rsid w:val="0019733D"/>
    <w:rsid w:val="001973A6"/>
    <w:rsid w:val="00197ED2"/>
    <w:rsid w:val="001A008A"/>
    <w:rsid w:val="001A03EF"/>
    <w:rsid w:val="001A065B"/>
    <w:rsid w:val="001A06F2"/>
    <w:rsid w:val="001A09D1"/>
    <w:rsid w:val="001A0BE5"/>
    <w:rsid w:val="001A10CE"/>
    <w:rsid w:val="001A1EB5"/>
    <w:rsid w:val="001A24B7"/>
    <w:rsid w:val="001A28A9"/>
    <w:rsid w:val="001A35EC"/>
    <w:rsid w:val="001A41B2"/>
    <w:rsid w:val="001A41E0"/>
    <w:rsid w:val="001A4726"/>
    <w:rsid w:val="001A556A"/>
    <w:rsid w:val="001A5709"/>
    <w:rsid w:val="001A572D"/>
    <w:rsid w:val="001A5EDE"/>
    <w:rsid w:val="001A613B"/>
    <w:rsid w:val="001A66F9"/>
    <w:rsid w:val="001A6C85"/>
    <w:rsid w:val="001A725F"/>
    <w:rsid w:val="001B03E1"/>
    <w:rsid w:val="001B0747"/>
    <w:rsid w:val="001B13FE"/>
    <w:rsid w:val="001B15B6"/>
    <w:rsid w:val="001B1C37"/>
    <w:rsid w:val="001B20BE"/>
    <w:rsid w:val="001B2395"/>
    <w:rsid w:val="001B2662"/>
    <w:rsid w:val="001B2679"/>
    <w:rsid w:val="001B27BC"/>
    <w:rsid w:val="001B2E81"/>
    <w:rsid w:val="001B3EFD"/>
    <w:rsid w:val="001B4311"/>
    <w:rsid w:val="001B44AD"/>
    <w:rsid w:val="001B477F"/>
    <w:rsid w:val="001B4C37"/>
    <w:rsid w:val="001B53D2"/>
    <w:rsid w:val="001B58A8"/>
    <w:rsid w:val="001B5ADD"/>
    <w:rsid w:val="001B62CD"/>
    <w:rsid w:val="001B6E1F"/>
    <w:rsid w:val="001B6E69"/>
    <w:rsid w:val="001B733B"/>
    <w:rsid w:val="001B75CE"/>
    <w:rsid w:val="001B7F34"/>
    <w:rsid w:val="001C00C4"/>
    <w:rsid w:val="001C019D"/>
    <w:rsid w:val="001C035D"/>
    <w:rsid w:val="001C0D38"/>
    <w:rsid w:val="001C1508"/>
    <w:rsid w:val="001C1613"/>
    <w:rsid w:val="001C162A"/>
    <w:rsid w:val="001C177A"/>
    <w:rsid w:val="001C1FB0"/>
    <w:rsid w:val="001C26D7"/>
    <w:rsid w:val="001C288B"/>
    <w:rsid w:val="001C2962"/>
    <w:rsid w:val="001C2C14"/>
    <w:rsid w:val="001C2C3F"/>
    <w:rsid w:val="001C2F81"/>
    <w:rsid w:val="001C306A"/>
    <w:rsid w:val="001C3E36"/>
    <w:rsid w:val="001C40C2"/>
    <w:rsid w:val="001C4F38"/>
    <w:rsid w:val="001C55E9"/>
    <w:rsid w:val="001C5AF9"/>
    <w:rsid w:val="001C5B0F"/>
    <w:rsid w:val="001C5D73"/>
    <w:rsid w:val="001C60D0"/>
    <w:rsid w:val="001C660F"/>
    <w:rsid w:val="001C6900"/>
    <w:rsid w:val="001C6C25"/>
    <w:rsid w:val="001C6DE3"/>
    <w:rsid w:val="001C764C"/>
    <w:rsid w:val="001D0A61"/>
    <w:rsid w:val="001D0CAF"/>
    <w:rsid w:val="001D0E1B"/>
    <w:rsid w:val="001D180B"/>
    <w:rsid w:val="001D1B60"/>
    <w:rsid w:val="001D20B8"/>
    <w:rsid w:val="001D296D"/>
    <w:rsid w:val="001D2A6F"/>
    <w:rsid w:val="001D3615"/>
    <w:rsid w:val="001D3ABD"/>
    <w:rsid w:val="001D3D8E"/>
    <w:rsid w:val="001D3F26"/>
    <w:rsid w:val="001D4084"/>
    <w:rsid w:val="001D5374"/>
    <w:rsid w:val="001D6814"/>
    <w:rsid w:val="001D6B5E"/>
    <w:rsid w:val="001D7164"/>
    <w:rsid w:val="001D7470"/>
    <w:rsid w:val="001D7492"/>
    <w:rsid w:val="001D7539"/>
    <w:rsid w:val="001D7DA4"/>
    <w:rsid w:val="001E0C82"/>
    <w:rsid w:val="001E1153"/>
    <w:rsid w:val="001E2B73"/>
    <w:rsid w:val="001E37FA"/>
    <w:rsid w:val="001E42D2"/>
    <w:rsid w:val="001E5070"/>
    <w:rsid w:val="001E5072"/>
    <w:rsid w:val="001E575F"/>
    <w:rsid w:val="001E5A54"/>
    <w:rsid w:val="001E5ABC"/>
    <w:rsid w:val="001E784C"/>
    <w:rsid w:val="001E7B36"/>
    <w:rsid w:val="001E7DFF"/>
    <w:rsid w:val="001F06EF"/>
    <w:rsid w:val="001F0B25"/>
    <w:rsid w:val="001F0C18"/>
    <w:rsid w:val="001F0D95"/>
    <w:rsid w:val="001F0F44"/>
    <w:rsid w:val="001F2386"/>
    <w:rsid w:val="001F2779"/>
    <w:rsid w:val="001F2D33"/>
    <w:rsid w:val="001F30DF"/>
    <w:rsid w:val="001F3101"/>
    <w:rsid w:val="001F34B1"/>
    <w:rsid w:val="001F3657"/>
    <w:rsid w:val="001F384D"/>
    <w:rsid w:val="001F455B"/>
    <w:rsid w:val="001F47EB"/>
    <w:rsid w:val="001F4E6B"/>
    <w:rsid w:val="001F4F32"/>
    <w:rsid w:val="001F53A8"/>
    <w:rsid w:val="001F548F"/>
    <w:rsid w:val="001F5D50"/>
    <w:rsid w:val="001F609E"/>
    <w:rsid w:val="001F61CA"/>
    <w:rsid w:val="001F64E7"/>
    <w:rsid w:val="001F6645"/>
    <w:rsid w:val="001F7122"/>
    <w:rsid w:val="00200274"/>
    <w:rsid w:val="00200354"/>
    <w:rsid w:val="00200A7D"/>
    <w:rsid w:val="00200D3B"/>
    <w:rsid w:val="00200FEF"/>
    <w:rsid w:val="00201241"/>
    <w:rsid w:val="00201314"/>
    <w:rsid w:val="00201380"/>
    <w:rsid w:val="0020168E"/>
    <w:rsid w:val="00202518"/>
    <w:rsid w:val="0020277B"/>
    <w:rsid w:val="00202799"/>
    <w:rsid w:val="00203359"/>
    <w:rsid w:val="002038C1"/>
    <w:rsid w:val="00203EFE"/>
    <w:rsid w:val="0020450A"/>
    <w:rsid w:val="00204656"/>
    <w:rsid w:val="00204854"/>
    <w:rsid w:val="002049DA"/>
    <w:rsid w:val="0020517E"/>
    <w:rsid w:val="00205331"/>
    <w:rsid w:val="00205829"/>
    <w:rsid w:val="00205E2D"/>
    <w:rsid w:val="00205FCA"/>
    <w:rsid w:val="00205FE0"/>
    <w:rsid w:val="00206C94"/>
    <w:rsid w:val="00207692"/>
    <w:rsid w:val="002103FD"/>
    <w:rsid w:val="002112D5"/>
    <w:rsid w:val="00211350"/>
    <w:rsid w:val="00211AF5"/>
    <w:rsid w:val="00211BBF"/>
    <w:rsid w:val="00212019"/>
    <w:rsid w:val="002120B7"/>
    <w:rsid w:val="00212240"/>
    <w:rsid w:val="00212BDE"/>
    <w:rsid w:val="0021318C"/>
    <w:rsid w:val="002131CA"/>
    <w:rsid w:val="00213887"/>
    <w:rsid w:val="002139AD"/>
    <w:rsid w:val="00213A92"/>
    <w:rsid w:val="00213DAD"/>
    <w:rsid w:val="00213F87"/>
    <w:rsid w:val="00214474"/>
    <w:rsid w:val="0021522D"/>
    <w:rsid w:val="0021560F"/>
    <w:rsid w:val="002157AE"/>
    <w:rsid w:val="00215BEB"/>
    <w:rsid w:val="00215F62"/>
    <w:rsid w:val="00216015"/>
    <w:rsid w:val="00216102"/>
    <w:rsid w:val="002164EA"/>
    <w:rsid w:val="002167E4"/>
    <w:rsid w:val="002176AC"/>
    <w:rsid w:val="00217CB2"/>
    <w:rsid w:val="00217E01"/>
    <w:rsid w:val="00217F54"/>
    <w:rsid w:val="002203D4"/>
    <w:rsid w:val="00220B8A"/>
    <w:rsid w:val="00220BC5"/>
    <w:rsid w:val="00221187"/>
    <w:rsid w:val="002211A9"/>
    <w:rsid w:val="002219D2"/>
    <w:rsid w:val="00221D7E"/>
    <w:rsid w:val="00221E88"/>
    <w:rsid w:val="00223066"/>
    <w:rsid w:val="00223881"/>
    <w:rsid w:val="002247A3"/>
    <w:rsid w:val="002247C8"/>
    <w:rsid w:val="00225337"/>
    <w:rsid w:val="002253D9"/>
    <w:rsid w:val="002257F6"/>
    <w:rsid w:val="00225E18"/>
    <w:rsid w:val="00225ED2"/>
    <w:rsid w:val="00226C66"/>
    <w:rsid w:val="00226C6F"/>
    <w:rsid w:val="00226F88"/>
    <w:rsid w:val="00227341"/>
    <w:rsid w:val="002275B9"/>
    <w:rsid w:val="002278E7"/>
    <w:rsid w:val="002307B7"/>
    <w:rsid w:val="002308C5"/>
    <w:rsid w:val="00230989"/>
    <w:rsid w:val="00230A8B"/>
    <w:rsid w:val="002315C6"/>
    <w:rsid w:val="0023177A"/>
    <w:rsid w:val="00231A36"/>
    <w:rsid w:val="00231ADC"/>
    <w:rsid w:val="00231F77"/>
    <w:rsid w:val="002332D6"/>
    <w:rsid w:val="00233301"/>
    <w:rsid w:val="00233593"/>
    <w:rsid w:val="00233708"/>
    <w:rsid w:val="0023374C"/>
    <w:rsid w:val="00233B25"/>
    <w:rsid w:val="00233DCA"/>
    <w:rsid w:val="0023447D"/>
    <w:rsid w:val="00234986"/>
    <w:rsid w:val="002349D9"/>
    <w:rsid w:val="00234BB1"/>
    <w:rsid w:val="00234C45"/>
    <w:rsid w:val="00234CF3"/>
    <w:rsid w:val="00235786"/>
    <w:rsid w:val="00235D0A"/>
    <w:rsid w:val="00236231"/>
    <w:rsid w:val="00237853"/>
    <w:rsid w:val="002400F8"/>
    <w:rsid w:val="002401D2"/>
    <w:rsid w:val="002403EE"/>
    <w:rsid w:val="00240814"/>
    <w:rsid w:val="00240CF5"/>
    <w:rsid w:val="00242162"/>
    <w:rsid w:val="00242761"/>
    <w:rsid w:val="00242974"/>
    <w:rsid w:val="002435C3"/>
    <w:rsid w:val="00243C4D"/>
    <w:rsid w:val="00244671"/>
    <w:rsid w:val="00244F04"/>
    <w:rsid w:val="00244F3E"/>
    <w:rsid w:val="00246083"/>
    <w:rsid w:val="00246A89"/>
    <w:rsid w:val="00246B4D"/>
    <w:rsid w:val="00246D2C"/>
    <w:rsid w:val="0024735B"/>
    <w:rsid w:val="00247521"/>
    <w:rsid w:val="002479A1"/>
    <w:rsid w:val="00247EC6"/>
    <w:rsid w:val="00247F4D"/>
    <w:rsid w:val="00250231"/>
    <w:rsid w:val="002509A0"/>
    <w:rsid w:val="00250B6E"/>
    <w:rsid w:val="00250FFC"/>
    <w:rsid w:val="00251BE7"/>
    <w:rsid w:val="00252BA5"/>
    <w:rsid w:val="00252CCC"/>
    <w:rsid w:val="00253153"/>
    <w:rsid w:val="0025391D"/>
    <w:rsid w:val="00253F2D"/>
    <w:rsid w:val="0025421C"/>
    <w:rsid w:val="00254409"/>
    <w:rsid w:val="0025453B"/>
    <w:rsid w:val="00254937"/>
    <w:rsid w:val="00254C4A"/>
    <w:rsid w:val="00254C58"/>
    <w:rsid w:val="00254EE0"/>
    <w:rsid w:val="00255252"/>
    <w:rsid w:val="00255CAF"/>
    <w:rsid w:val="00256860"/>
    <w:rsid w:val="0025723C"/>
    <w:rsid w:val="00257502"/>
    <w:rsid w:val="00257713"/>
    <w:rsid w:val="00257963"/>
    <w:rsid w:val="00257B4B"/>
    <w:rsid w:val="002602EB"/>
    <w:rsid w:val="0026056F"/>
    <w:rsid w:val="00260AAF"/>
    <w:rsid w:val="00260BCB"/>
    <w:rsid w:val="00260E72"/>
    <w:rsid w:val="0026307C"/>
    <w:rsid w:val="002639FF"/>
    <w:rsid w:val="00263A61"/>
    <w:rsid w:val="00263C1F"/>
    <w:rsid w:val="00263C43"/>
    <w:rsid w:val="00263F31"/>
    <w:rsid w:val="0026409E"/>
    <w:rsid w:val="0026433C"/>
    <w:rsid w:val="002643AF"/>
    <w:rsid w:val="00265996"/>
    <w:rsid w:val="00265A33"/>
    <w:rsid w:val="00265BDD"/>
    <w:rsid w:val="00266360"/>
    <w:rsid w:val="002669AF"/>
    <w:rsid w:val="002679DC"/>
    <w:rsid w:val="002704E0"/>
    <w:rsid w:val="00270C60"/>
    <w:rsid w:val="00270C7E"/>
    <w:rsid w:val="00271998"/>
    <w:rsid w:val="00271EB3"/>
    <w:rsid w:val="00272CB9"/>
    <w:rsid w:val="00272DF0"/>
    <w:rsid w:val="00273140"/>
    <w:rsid w:val="002732AF"/>
    <w:rsid w:val="00273336"/>
    <w:rsid w:val="002748BE"/>
    <w:rsid w:val="00274906"/>
    <w:rsid w:val="00274A6F"/>
    <w:rsid w:val="00274AA0"/>
    <w:rsid w:val="00274C37"/>
    <w:rsid w:val="00274F61"/>
    <w:rsid w:val="00275B34"/>
    <w:rsid w:val="00275D53"/>
    <w:rsid w:val="00276119"/>
    <w:rsid w:val="0027621E"/>
    <w:rsid w:val="00276B41"/>
    <w:rsid w:val="00276D6B"/>
    <w:rsid w:val="00277E1D"/>
    <w:rsid w:val="00277F83"/>
    <w:rsid w:val="002803D9"/>
    <w:rsid w:val="00280BD2"/>
    <w:rsid w:val="00280DFC"/>
    <w:rsid w:val="00280F6A"/>
    <w:rsid w:val="0028105D"/>
    <w:rsid w:val="002810D4"/>
    <w:rsid w:val="00281715"/>
    <w:rsid w:val="00281A9B"/>
    <w:rsid w:val="00281D3E"/>
    <w:rsid w:val="00281EAA"/>
    <w:rsid w:val="00281FD9"/>
    <w:rsid w:val="00282479"/>
    <w:rsid w:val="00282617"/>
    <w:rsid w:val="00282ADA"/>
    <w:rsid w:val="00282D68"/>
    <w:rsid w:val="00283051"/>
    <w:rsid w:val="00283383"/>
    <w:rsid w:val="0028354A"/>
    <w:rsid w:val="0028463F"/>
    <w:rsid w:val="002847DC"/>
    <w:rsid w:val="002847EB"/>
    <w:rsid w:val="00285BFE"/>
    <w:rsid w:val="0028607F"/>
    <w:rsid w:val="002869F5"/>
    <w:rsid w:val="00286BB8"/>
    <w:rsid w:val="002871A4"/>
    <w:rsid w:val="00287C0B"/>
    <w:rsid w:val="00287D38"/>
    <w:rsid w:val="002906F3"/>
    <w:rsid w:val="00290A80"/>
    <w:rsid w:val="002912F7"/>
    <w:rsid w:val="00292653"/>
    <w:rsid w:val="002926DD"/>
    <w:rsid w:val="002927E8"/>
    <w:rsid w:val="0029297F"/>
    <w:rsid w:val="00292E63"/>
    <w:rsid w:val="00293336"/>
    <w:rsid w:val="00293376"/>
    <w:rsid w:val="002934A1"/>
    <w:rsid w:val="002936FF"/>
    <w:rsid w:val="00293C53"/>
    <w:rsid w:val="00293DA2"/>
    <w:rsid w:val="00294202"/>
    <w:rsid w:val="002949B2"/>
    <w:rsid w:val="002956F8"/>
    <w:rsid w:val="00295A87"/>
    <w:rsid w:val="00295C66"/>
    <w:rsid w:val="00295C8C"/>
    <w:rsid w:val="00295E70"/>
    <w:rsid w:val="00295E81"/>
    <w:rsid w:val="00295F79"/>
    <w:rsid w:val="002966FC"/>
    <w:rsid w:val="00296AC4"/>
    <w:rsid w:val="00296AC8"/>
    <w:rsid w:val="00296D45"/>
    <w:rsid w:val="00296E16"/>
    <w:rsid w:val="00296EC2"/>
    <w:rsid w:val="00297D43"/>
    <w:rsid w:val="002A0023"/>
    <w:rsid w:val="002A083D"/>
    <w:rsid w:val="002A1376"/>
    <w:rsid w:val="002A1440"/>
    <w:rsid w:val="002A15EF"/>
    <w:rsid w:val="002A176F"/>
    <w:rsid w:val="002A24D3"/>
    <w:rsid w:val="002A2A3D"/>
    <w:rsid w:val="002A2C27"/>
    <w:rsid w:val="002A3167"/>
    <w:rsid w:val="002A331C"/>
    <w:rsid w:val="002A383B"/>
    <w:rsid w:val="002A3BA8"/>
    <w:rsid w:val="002A3C97"/>
    <w:rsid w:val="002A3FAF"/>
    <w:rsid w:val="002A4121"/>
    <w:rsid w:val="002A4142"/>
    <w:rsid w:val="002A4655"/>
    <w:rsid w:val="002A474D"/>
    <w:rsid w:val="002A6244"/>
    <w:rsid w:val="002A6BC9"/>
    <w:rsid w:val="002A7636"/>
    <w:rsid w:val="002B0CB3"/>
    <w:rsid w:val="002B10CA"/>
    <w:rsid w:val="002B12D9"/>
    <w:rsid w:val="002B1BD2"/>
    <w:rsid w:val="002B1C60"/>
    <w:rsid w:val="002B1DC3"/>
    <w:rsid w:val="002B2250"/>
    <w:rsid w:val="002B2358"/>
    <w:rsid w:val="002B4048"/>
    <w:rsid w:val="002B40ED"/>
    <w:rsid w:val="002B4B06"/>
    <w:rsid w:val="002B5B8B"/>
    <w:rsid w:val="002B61D9"/>
    <w:rsid w:val="002B65F2"/>
    <w:rsid w:val="002B6627"/>
    <w:rsid w:val="002B67B4"/>
    <w:rsid w:val="002B6BBB"/>
    <w:rsid w:val="002C0C5F"/>
    <w:rsid w:val="002C0F22"/>
    <w:rsid w:val="002C1B29"/>
    <w:rsid w:val="002C2082"/>
    <w:rsid w:val="002C259B"/>
    <w:rsid w:val="002C2875"/>
    <w:rsid w:val="002C2B64"/>
    <w:rsid w:val="002C3A91"/>
    <w:rsid w:val="002C403C"/>
    <w:rsid w:val="002C4502"/>
    <w:rsid w:val="002C4F1D"/>
    <w:rsid w:val="002C5597"/>
    <w:rsid w:val="002C5A40"/>
    <w:rsid w:val="002C664F"/>
    <w:rsid w:val="002C6654"/>
    <w:rsid w:val="002C679A"/>
    <w:rsid w:val="002C7F62"/>
    <w:rsid w:val="002D1504"/>
    <w:rsid w:val="002D22EA"/>
    <w:rsid w:val="002D2A93"/>
    <w:rsid w:val="002D2B28"/>
    <w:rsid w:val="002D2BA3"/>
    <w:rsid w:val="002D2FAA"/>
    <w:rsid w:val="002D314E"/>
    <w:rsid w:val="002D3612"/>
    <w:rsid w:val="002D3C36"/>
    <w:rsid w:val="002D3DD7"/>
    <w:rsid w:val="002D48FF"/>
    <w:rsid w:val="002D5236"/>
    <w:rsid w:val="002D55C4"/>
    <w:rsid w:val="002D6242"/>
    <w:rsid w:val="002D6E27"/>
    <w:rsid w:val="002D6EE9"/>
    <w:rsid w:val="002D7DD2"/>
    <w:rsid w:val="002E0273"/>
    <w:rsid w:val="002E03BD"/>
    <w:rsid w:val="002E06E7"/>
    <w:rsid w:val="002E10CF"/>
    <w:rsid w:val="002E14A0"/>
    <w:rsid w:val="002E1873"/>
    <w:rsid w:val="002E1E04"/>
    <w:rsid w:val="002E2147"/>
    <w:rsid w:val="002E21F2"/>
    <w:rsid w:val="002E2747"/>
    <w:rsid w:val="002E2A3A"/>
    <w:rsid w:val="002E3492"/>
    <w:rsid w:val="002E39FB"/>
    <w:rsid w:val="002E3C28"/>
    <w:rsid w:val="002E3CEC"/>
    <w:rsid w:val="002E4684"/>
    <w:rsid w:val="002E4717"/>
    <w:rsid w:val="002E4F53"/>
    <w:rsid w:val="002E50A5"/>
    <w:rsid w:val="002E5D67"/>
    <w:rsid w:val="002E6091"/>
    <w:rsid w:val="002E617A"/>
    <w:rsid w:val="002E652A"/>
    <w:rsid w:val="002E6CB4"/>
    <w:rsid w:val="002E726D"/>
    <w:rsid w:val="002E7335"/>
    <w:rsid w:val="002E7670"/>
    <w:rsid w:val="002F055B"/>
    <w:rsid w:val="002F0A2A"/>
    <w:rsid w:val="002F0CF1"/>
    <w:rsid w:val="002F1329"/>
    <w:rsid w:val="002F1C6D"/>
    <w:rsid w:val="002F1D0E"/>
    <w:rsid w:val="002F1D40"/>
    <w:rsid w:val="002F1FD8"/>
    <w:rsid w:val="002F255A"/>
    <w:rsid w:val="002F28DE"/>
    <w:rsid w:val="002F35BD"/>
    <w:rsid w:val="002F387B"/>
    <w:rsid w:val="002F3C8F"/>
    <w:rsid w:val="002F48C7"/>
    <w:rsid w:val="002F4C56"/>
    <w:rsid w:val="002F4E6B"/>
    <w:rsid w:val="002F4E72"/>
    <w:rsid w:val="002F5225"/>
    <w:rsid w:val="002F5760"/>
    <w:rsid w:val="002F5A2A"/>
    <w:rsid w:val="002F5E69"/>
    <w:rsid w:val="002F6081"/>
    <w:rsid w:val="002F63D7"/>
    <w:rsid w:val="002F6A15"/>
    <w:rsid w:val="002F7037"/>
    <w:rsid w:val="002F79C8"/>
    <w:rsid w:val="002F7C4A"/>
    <w:rsid w:val="00300184"/>
    <w:rsid w:val="0030020A"/>
    <w:rsid w:val="003004BE"/>
    <w:rsid w:val="0030060C"/>
    <w:rsid w:val="00300718"/>
    <w:rsid w:val="003008FE"/>
    <w:rsid w:val="0030169D"/>
    <w:rsid w:val="00301744"/>
    <w:rsid w:val="00301755"/>
    <w:rsid w:val="003018FA"/>
    <w:rsid w:val="00301EDD"/>
    <w:rsid w:val="00302DD8"/>
    <w:rsid w:val="00303714"/>
    <w:rsid w:val="0030381C"/>
    <w:rsid w:val="003045BD"/>
    <w:rsid w:val="00304A9A"/>
    <w:rsid w:val="00304D58"/>
    <w:rsid w:val="003056F2"/>
    <w:rsid w:val="00305A07"/>
    <w:rsid w:val="00305C1F"/>
    <w:rsid w:val="003060AA"/>
    <w:rsid w:val="003060EB"/>
    <w:rsid w:val="0030641D"/>
    <w:rsid w:val="003066D9"/>
    <w:rsid w:val="003068E0"/>
    <w:rsid w:val="00306D40"/>
    <w:rsid w:val="003073DE"/>
    <w:rsid w:val="00307CA2"/>
    <w:rsid w:val="00310AF8"/>
    <w:rsid w:val="00311755"/>
    <w:rsid w:val="0031182A"/>
    <w:rsid w:val="00311B5E"/>
    <w:rsid w:val="003122A3"/>
    <w:rsid w:val="0031260C"/>
    <w:rsid w:val="00312F46"/>
    <w:rsid w:val="00313326"/>
    <w:rsid w:val="00313A15"/>
    <w:rsid w:val="00313D8F"/>
    <w:rsid w:val="00314236"/>
    <w:rsid w:val="003142E9"/>
    <w:rsid w:val="0031444C"/>
    <w:rsid w:val="003144C4"/>
    <w:rsid w:val="00314512"/>
    <w:rsid w:val="00314ED5"/>
    <w:rsid w:val="003153EB"/>
    <w:rsid w:val="0031548D"/>
    <w:rsid w:val="003164CC"/>
    <w:rsid w:val="00316548"/>
    <w:rsid w:val="003176EC"/>
    <w:rsid w:val="00317779"/>
    <w:rsid w:val="0032006F"/>
    <w:rsid w:val="003204B3"/>
    <w:rsid w:val="003204C8"/>
    <w:rsid w:val="00321339"/>
    <w:rsid w:val="00321628"/>
    <w:rsid w:val="003216E0"/>
    <w:rsid w:val="00321985"/>
    <w:rsid w:val="003219D7"/>
    <w:rsid w:val="00321DDA"/>
    <w:rsid w:val="0032205F"/>
    <w:rsid w:val="003228D0"/>
    <w:rsid w:val="003228F2"/>
    <w:rsid w:val="00322AB0"/>
    <w:rsid w:val="00322C85"/>
    <w:rsid w:val="00322E22"/>
    <w:rsid w:val="00323062"/>
    <w:rsid w:val="0032369E"/>
    <w:rsid w:val="0032378E"/>
    <w:rsid w:val="003237FA"/>
    <w:rsid w:val="003240BB"/>
    <w:rsid w:val="00324792"/>
    <w:rsid w:val="003255FD"/>
    <w:rsid w:val="003259EB"/>
    <w:rsid w:val="00325ABC"/>
    <w:rsid w:val="00325B7A"/>
    <w:rsid w:val="003264D4"/>
    <w:rsid w:val="003268EE"/>
    <w:rsid w:val="00326F14"/>
    <w:rsid w:val="0032739F"/>
    <w:rsid w:val="00327532"/>
    <w:rsid w:val="00327617"/>
    <w:rsid w:val="00327838"/>
    <w:rsid w:val="003278B3"/>
    <w:rsid w:val="0033007F"/>
    <w:rsid w:val="003313C4"/>
    <w:rsid w:val="00331782"/>
    <w:rsid w:val="00331C51"/>
    <w:rsid w:val="00331E68"/>
    <w:rsid w:val="00332553"/>
    <w:rsid w:val="00333147"/>
    <w:rsid w:val="0033386F"/>
    <w:rsid w:val="00333C21"/>
    <w:rsid w:val="00334339"/>
    <w:rsid w:val="0033442F"/>
    <w:rsid w:val="00335094"/>
    <w:rsid w:val="003352E7"/>
    <w:rsid w:val="0033570E"/>
    <w:rsid w:val="00335B4A"/>
    <w:rsid w:val="00336416"/>
    <w:rsid w:val="00336BBC"/>
    <w:rsid w:val="00336C96"/>
    <w:rsid w:val="00336CD0"/>
    <w:rsid w:val="0033717A"/>
    <w:rsid w:val="0033783A"/>
    <w:rsid w:val="00337C78"/>
    <w:rsid w:val="00340021"/>
    <w:rsid w:val="00340334"/>
    <w:rsid w:val="0034057F"/>
    <w:rsid w:val="003405EF"/>
    <w:rsid w:val="00340847"/>
    <w:rsid w:val="0034099F"/>
    <w:rsid w:val="00340DA8"/>
    <w:rsid w:val="00341099"/>
    <w:rsid w:val="0034176C"/>
    <w:rsid w:val="003424F7"/>
    <w:rsid w:val="003425D0"/>
    <w:rsid w:val="003431DC"/>
    <w:rsid w:val="003438BB"/>
    <w:rsid w:val="0034394E"/>
    <w:rsid w:val="00343AFA"/>
    <w:rsid w:val="00343C1F"/>
    <w:rsid w:val="0034468D"/>
    <w:rsid w:val="00344813"/>
    <w:rsid w:val="003454F2"/>
    <w:rsid w:val="00345673"/>
    <w:rsid w:val="00345756"/>
    <w:rsid w:val="00345ED5"/>
    <w:rsid w:val="00346C5A"/>
    <w:rsid w:val="00346D4D"/>
    <w:rsid w:val="0034720F"/>
    <w:rsid w:val="0034748E"/>
    <w:rsid w:val="00347C8C"/>
    <w:rsid w:val="00347EB0"/>
    <w:rsid w:val="0035023E"/>
    <w:rsid w:val="003506A7"/>
    <w:rsid w:val="00351205"/>
    <w:rsid w:val="00351CB6"/>
    <w:rsid w:val="00351D8D"/>
    <w:rsid w:val="00352917"/>
    <w:rsid w:val="0035299E"/>
    <w:rsid w:val="00352A8D"/>
    <w:rsid w:val="00352CDD"/>
    <w:rsid w:val="003535A7"/>
    <w:rsid w:val="00353B01"/>
    <w:rsid w:val="00353EE7"/>
    <w:rsid w:val="00354ABF"/>
    <w:rsid w:val="00354B25"/>
    <w:rsid w:val="00354E72"/>
    <w:rsid w:val="0035551B"/>
    <w:rsid w:val="00355689"/>
    <w:rsid w:val="00355D84"/>
    <w:rsid w:val="00355FB9"/>
    <w:rsid w:val="00355FEE"/>
    <w:rsid w:val="00356494"/>
    <w:rsid w:val="0035687A"/>
    <w:rsid w:val="00356A6E"/>
    <w:rsid w:val="00357807"/>
    <w:rsid w:val="0035791C"/>
    <w:rsid w:val="00357D09"/>
    <w:rsid w:val="00360139"/>
    <w:rsid w:val="003605B1"/>
    <w:rsid w:val="00360A0C"/>
    <w:rsid w:val="00360BB9"/>
    <w:rsid w:val="00360FB8"/>
    <w:rsid w:val="00360FF0"/>
    <w:rsid w:val="00361364"/>
    <w:rsid w:val="00361381"/>
    <w:rsid w:val="00361446"/>
    <w:rsid w:val="003620E6"/>
    <w:rsid w:val="00362B67"/>
    <w:rsid w:val="0036318D"/>
    <w:rsid w:val="003631E8"/>
    <w:rsid w:val="00363802"/>
    <w:rsid w:val="0036389F"/>
    <w:rsid w:val="00363A2F"/>
    <w:rsid w:val="00364033"/>
    <w:rsid w:val="00364446"/>
    <w:rsid w:val="003648B2"/>
    <w:rsid w:val="0036528E"/>
    <w:rsid w:val="003653AB"/>
    <w:rsid w:val="003661C6"/>
    <w:rsid w:val="0036651E"/>
    <w:rsid w:val="00366816"/>
    <w:rsid w:val="00366869"/>
    <w:rsid w:val="00366AC8"/>
    <w:rsid w:val="0037038C"/>
    <w:rsid w:val="00370758"/>
    <w:rsid w:val="00371AE7"/>
    <w:rsid w:val="00371D0A"/>
    <w:rsid w:val="00371DB6"/>
    <w:rsid w:val="00371E45"/>
    <w:rsid w:val="00372D11"/>
    <w:rsid w:val="00372F74"/>
    <w:rsid w:val="00372F86"/>
    <w:rsid w:val="0037378F"/>
    <w:rsid w:val="003743F9"/>
    <w:rsid w:val="00374603"/>
    <w:rsid w:val="00374E84"/>
    <w:rsid w:val="0037596F"/>
    <w:rsid w:val="003759D9"/>
    <w:rsid w:val="00375B80"/>
    <w:rsid w:val="00375C08"/>
    <w:rsid w:val="00377053"/>
    <w:rsid w:val="0037714E"/>
    <w:rsid w:val="0037757A"/>
    <w:rsid w:val="00377D13"/>
    <w:rsid w:val="00380378"/>
    <w:rsid w:val="00380575"/>
    <w:rsid w:val="003806B6"/>
    <w:rsid w:val="00381267"/>
    <w:rsid w:val="00381D47"/>
    <w:rsid w:val="00381E72"/>
    <w:rsid w:val="00381F58"/>
    <w:rsid w:val="00381FBA"/>
    <w:rsid w:val="00382155"/>
    <w:rsid w:val="00382954"/>
    <w:rsid w:val="0038365A"/>
    <w:rsid w:val="00383B04"/>
    <w:rsid w:val="003848BB"/>
    <w:rsid w:val="00385FDA"/>
    <w:rsid w:val="003874AE"/>
    <w:rsid w:val="00387CD3"/>
    <w:rsid w:val="0039034F"/>
    <w:rsid w:val="003904CF"/>
    <w:rsid w:val="003907E4"/>
    <w:rsid w:val="00390F10"/>
    <w:rsid w:val="003919CD"/>
    <w:rsid w:val="003920D2"/>
    <w:rsid w:val="0039282D"/>
    <w:rsid w:val="003928CE"/>
    <w:rsid w:val="003929DC"/>
    <w:rsid w:val="00393752"/>
    <w:rsid w:val="003939B6"/>
    <w:rsid w:val="00393B06"/>
    <w:rsid w:val="00393C13"/>
    <w:rsid w:val="003946D8"/>
    <w:rsid w:val="00394F33"/>
    <w:rsid w:val="0039503D"/>
    <w:rsid w:val="003951CD"/>
    <w:rsid w:val="00395902"/>
    <w:rsid w:val="00395910"/>
    <w:rsid w:val="00395A16"/>
    <w:rsid w:val="00395F22"/>
    <w:rsid w:val="00396058"/>
    <w:rsid w:val="0039678E"/>
    <w:rsid w:val="00396D9D"/>
    <w:rsid w:val="003976DB"/>
    <w:rsid w:val="00397A46"/>
    <w:rsid w:val="00397ABB"/>
    <w:rsid w:val="00397CA3"/>
    <w:rsid w:val="003A11BA"/>
    <w:rsid w:val="003A1836"/>
    <w:rsid w:val="003A1B2C"/>
    <w:rsid w:val="003A1BDB"/>
    <w:rsid w:val="003A1D80"/>
    <w:rsid w:val="003A1E54"/>
    <w:rsid w:val="003A20CD"/>
    <w:rsid w:val="003A221C"/>
    <w:rsid w:val="003A224F"/>
    <w:rsid w:val="003A237B"/>
    <w:rsid w:val="003A2441"/>
    <w:rsid w:val="003A278D"/>
    <w:rsid w:val="003A2DD6"/>
    <w:rsid w:val="003A2F29"/>
    <w:rsid w:val="003A315D"/>
    <w:rsid w:val="003A37D5"/>
    <w:rsid w:val="003A3C5E"/>
    <w:rsid w:val="003A3E8E"/>
    <w:rsid w:val="003A481C"/>
    <w:rsid w:val="003A4CCD"/>
    <w:rsid w:val="003A4F32"/>
    <w:rsid w:val="003A5021"/>
    <w:rsid w:val="003A535B"/>
    <w:rsid w:val="003A53D4"/>
    <w:rsid w:val="003A53DA"/>
    <w:rsid w:val="003A5446"/>
    <w:rsid w:val="003A5638"/>
    <w:rsid w:val="003A5A4B"/>
    <w:rsid w:val="003A5BDE"/>
    <w:rsid w:val="003A5EA2"/>
    <w:rsid w:val="003A6108"/>
    <w:rsid w:val="003A6AED"/>
    <w:rsid w:val="003A6EC6"/>
    <w:rsid w:val="003A7331"/>
    <w:rsid w:val="003B020E"/>
    <w:rsid w:val="003B03D3"/>
    <w:rsid w:val="003B0A6E"/>
    <w:rsid w:val="003B15DD"/>
    <w:rsid w:val="003B1E3F"/>
    <w:rsid w:val="003B2D71"/>
    <w:rsid w:val="003B2F92"/>
    <w:rsid w:val="003B35D6"/>
    <w:rsid w:val="003B39A2"/>
    <w:rsid w:val="003B3DF0"/>
    <w:rsid w:val="003B4027"/>
    <w:rsid w:val="003B4979"/>
    <w:rsid w:val="003B4A3A"/>
    <w:rsid w:val="003B6003"/>
    <w:rsid w:val="003B6A1F"/>
    <w:rsid w:val="003C04CA"/>
    <w:rsid w:val="003C0909"/>
    <w:rsid w:val="003C15A9"/>
    <w:rsid w:val="003C16BB"/>
    <w:rsid w:val="003C1B26"/>
    <w:rsid w:val="003C1F5E"/>
    <w:rsid w:val="003C25D7"/>
    <w:rsid w:val="003C29CD"/>
    <w:rsid w:val="003C348F"/>
    <w:rsid w:val="003C4181"/>
    <w:rsid w:val="003C45EB"/>
    <w:rsid w:val="003C4712"/>
    <w:rsid w:val="003C4E0B"/>
    <w:rsid w:val="003C5655"/>
    <w:rsid w:val="003C5679"/>
    <w:rsid w:val="003C5D99"/>
    <w:rsid w:val="003C5F15"/>
    <w:rsid w:val="003C6284"/>
    <w:rsid w:val="003C69D9"/>
    <w:rsid w:val="003C6FA0"/>
    <w:rsid w:val="003C76C5"/>
    <w:rsid w:val="003C7A59"/>
    <w:rsid w:val="003C7A74"/>
    <w:rsid w:val="003D0243"/>
    <w:rsid w:val="003D0866"/>
    <w:rsid w:val="003D1362"/>
    <w:rsid w:val="003D209A"/>
    <w:rsid w:val="003D2D71"/>
    <w:rsid w:val="003D2DAC"/>
    <w:rsid w:val="003D3B66"/>
    <w:rsid w:val="003D4D28"/>
    <w:rsid w:val="003D56AF"/>
    <w:rsid w:val="003D5AE2"/>
    <w:rsid w:val="003D5C5D"/>
    <w:rsid w:val="003D60B2"/>
    <w:rsid w:val="003D700C"/>
    <w:rsid w:val="003E047F"/>
    <w:rsid w:val="003E065F"/>
    <w:rsid w:val="003E1509"/>
    <w:rsid w:val="003E15BD"/>
    <w:rsid w:val="003E18C6"/>
    <w:rsid w:val="003E25E5"/>
    <w:rsid w:val="003E2A48"/>
    <w:rsid w:val="003E2D04"/>
    <w:rsid w:val="003E3121"/>
    <w:rsid w:val="003E37A7"/>
    <w:rsid w:val="003E42B1"/>
    <w:rsid w:val="003E4D31"/>
    <w:rsid w:val="003E5488"/>
    <w:rsid w:val="003E5590"/>
    <w:rsid w:val="003E5B5C"/>
    <w:rsid w:val="003E5C27"/>
    <w:rsid w:val="003E5F20"/>
    <w:rsid w:val="003E65E0"/>
    <w:rsid w:val="003E6752"/>
    <w:rsid w:val="003E69B6"/>
    <w:rsid w:val="003E7522"/>
    <w:rsid w:val="003E7647"/>
    <w:rsid w:val="003E7A8F"/>
    <w:rsid w:val="003E7D74"/>
    <w:rsid w:val="003E7E0E"/>
    <w:rsid w:val="003F0B31"/>
    <w:rsid w:val="003F0B50"/>
    <w:rsid w:val="003F0CAF"/>
    <w:rsid w:val="003F1DC2"/>
    <w:rsid w:val="003F2227"/>
    <w:rsid w:val="003F35F9"/>
    <w:rsid w:val="003F3FC7"/>
    <w:rsid w:val="003F4464"/>
    <w:rsid w:val="003F4D0A"/>
    <w:rsid w:val="003F56C4"/>
    <w:rsid w:val="003F5838"/>
    <w:rsid w:val="003F5E44"/>
    <w:rsid w:val="003F673E"/>
    <w:rsid w:val="003F67D7"/>
    <w:rsid w:val="003F6CBE"/>
    <w:rsid w:val="003F6F6D"/>
    <w:rsid w:val="003F7041"/>
    <w:rsid w:val="003F7124"/>
    <w:rsid w:val="003F7224"/>
    <w:rsid w:val="003F7CE8"/>
    <w:rsid w:val="003F7D2E"/>
    <w:rsid w:val="0040054E"/>
    <w:rsid w:val="00400554"/>
    <w:rsid w:val="00400611"/>
    <w:rsid w:val="0040098C"/>
    <w:rsid w:val="00400BE0"/>
    <w:rsid w:val="00400D45"/>
    <w:rsid w:val="00401736"/>
    <w:rsid w:val="004028B6"/>
    <w:rsid w:val="00402A24"/>
    <w:rsid w:val="00402BEF"/>
    <w:rsid w:val="00402D9D"/>
    <w:rsid w:val="004038F4"/>
    <w:rsid w:val="00403C30"/>
    <w:rsid w:val="00403CBA"/>
    <w:rsid w:val="00403D50"/>
    <w:rsid w:val="00404E5D"/>
    <w:rsid w:val="004055A9"/>
    <w:rsid w:val="00405818"/>
    <w:rsid w:val="004063F7"/>
    <w:rsid w:val="00406C67"/>
    <w:rsid w:val="0040793A"/>
    <w:rsid w:val="00407B09"/>
    <w:rsid w:val="00407F7A"/>
    <w:rsid w:val="004107CC"/>
    <w:rsid w:val="00410FCE"/>
    <w:rsid w:val="00411067"/>
    <w:rsid w:val="0041135D"/>
    <w:rsid w:val="004113F1"/>
    <w:rsid w:val="004124DF"/>
    <w:rsid w:val="0041255B"/>
    <w:rsid w:val="0041256F"/>
    <w:rsid w:val="0041281F"/>
    <w:rsid w:val="004129B2"/>
    <w:rsid w:val="00413126"/>
    <w:rsid w:val="00413F26"/>
    <w:rsid w:val="0041442F"/>
    <w:rsid w:val="0041446C"/>
    <w:rsid w:val="00414A52"/>
    <w:rsid w:val="00415204"/>
    <w:rsid w:val="00415A01"/>
    <w:rsid w:val="00415AC8"/>
    <w:rsid w:val="00415C6A"/>
    <w:rsid w:val="00415D2E"/>
    <w:rsid w:val="00416169"/>
    <w:rsid w:val="00416C44"/>
    <w:rsid w:val="00416CAD"/>
    <w:rsid w:val="004173EE"/>
    <w:rsid w:val="004179BA"/>
    <w:rsid w:val="00417FBC"/>
    <w:rsid w:val="00420F79"/>
    <w:rsid w:val="00421304"/>
    <w:rsid w:val="004214AE"/>
    <w:rsid w:val="004219A9"/>
    <w:rsid w:val="004221DC"/>
    <w:rsid w:val="00422733"/>
    <w:rsid w:val="00422B57"/>
    <w:rsid w:val="00423091"/>
    <w:rsid w:val="004230BE"/>
    <w:rsid w:val="004232CA"/>
    <w:rsid w:val="00423953"/>
    <w:rsid w:val="00423A30"/>
    <w:rsid w:val="004241B3"/>
    <w:rsid w:val="004241F4"/>
    <w:rsid w:val="00424211"/>
    <w:rsid w:val="0042514E"/>
    <w:rsid w:val="00425159"/>
    <w:rsid w:val="0042557F"/>
    <w:rsid w:val="004259C7"/>
    <w:rsid w:val="00426D51"/>
    <w:rsid w:val="0042715C"/>
    <w:rsid w:val="0042758C"/>
    <w:rsid w:val="004277DC"/>
    <w:rsid w:val="00427D21"/>
    <w:rsid w:val="00430226"/>
    <w:rsid w:val="00430681"/>
    <w:rsid w:val="004306E5"/>
    <w:rsid w:val="004309F3"/>
    <w:rsid w:val="0043108E"/>
    <w:rsid w:val="0043165D"/>
    <w:rsid w:val="00431964"/>
    <w:rsid w:val="0043274D"/>
    <w:rsid w:val="004330FE"/>
    <w:rsid w:val="00433182"/>
    <w:rsid w:val="0043412B"/>
    <w:rsid w:val="00434481"/>
    <w:rsid w:val="004346F1"/>
    <w:rsid w:val="0043486C"/>
    <w:rsid w:val="004349C7"/>
    <w:rsid w:val="00437D11"/>
    <w:rsid w:val="00440FA9"/>
    <w:rsid w:val="0044190B"/>
    <w:rsid w:val="00441A0C"/>
    <w:rsid w:val="00441AFD"/>
    <w:rsid w:val="004420EA"/>
    <w:rsid w:val="0044234E"/>
    <w:rsid w:val="00442457"/>
    <w:rsid w:val="0044252E"/>
    <w:rsid w:val="00442848"/>
    <w:rsid w:val="00442FD1"/>
    <w:rsid w:val="00443745"/>
    <w:rsid w:val="00443893"/>
    <w:rsid w:val="00443A30"/>
    <w:rsid w:val="00443BFF"/>
    <w:rsid w:val="0044436A"/>
    <w:rsid w:val="00444D44"/>
    <w:rsid w:val="0044507A"/>
    <w:rsid w:val="004455C4"/>
    <w:rsid w:val="00445631"/>
    <w:rsid w:val="00445958"/>
    <w:rsid w:val="00446094"/>
    <w:rsid w:val="004470B2"/>
    <w:rsid w:val="00447D52"/>
    <w:rsid w:val="00447F4A"/>
    <w:rsid w:val="00450B82"/>
    <w:rsid w:val="0045174F"/>
    <w:rsid w:val="004519A3"/>
    <w:rsid w:val="00451AB6"/>
    <w:rsid w:val="00451C1F"/>
    <w:rsid w:val="0045259D"/>
    <w:rsid w:val="00452758"/>
    <w:rsid w:val="00452802"/>
    <w:rsid w:val="00452887"/>
    <w:rsid w:val="004535B6"/>
    <w:rsid w:val="004539E9"/>
    <w:rsid w:val="00453D95"/>
    <w:rsid w:val="00454341"/>
    <w:rsid w:val="00454D61"/>
    <w:rsid w:val="00455549"/>
    <w:rsid w:val="00455AF2"/>
    <w:rsid w:val="00455D32"/>
    <w:rsid w:val="00455EC2"/>
    <w:rsid w:val="00456109"/>
    <w:rsid w:val="00456148"/>
    <w:rsid w:val="00456466"/>
    <w:rsid w:val="00456644"/>
    <w:rsid w:val="004569B6"/>
    <w:rsid w:val="00456F67"/>
    <w:rsid w:val="0045785D"/>
    <w:rsid w:val="00457A9C"/>
    <w:rsid w:val="00457DDC"/>
    <w:rsid w:val="00460190"/>
    <w:rsid w:val="00460A37"/>
    <w:rsid w:val="00460C76"/>
    <w:rsid w:val="004620E9"/>
    <w:rsid w:val="0046219F"/>
    <w:rsid w:val="00462A68"/>
    <w:rsid w:val="00462F23"/>
    <w:rsid w:val="00462F6A"/>
    <w:rsid w:val="004632C8"/>
    <w:rsid w:val="00463417"/>
    <w:rsid w:val="0046347F"/>
    <w:rsid w:val="00463AF6"/>
    <w:rsid w:val="00463C40"/>
    <w:rsid w:val="004644C2"/>
    <w:rsid w:val="004644EC"/>
    <w:rsid w:val="00464C1F"/>
    <w:rsid w:val="004657E5"/>
    <w:rsid w:val="00465E4D"/>
    <w:rsid w:val="00466B53"/>
    <w:rsid w:val="0046714B"/>
    <w:rsid w:val="00467201"/>
    <w:rsid w:val="00467646"/>
    <w:rsid w:val="00467922"/>
    <w:rsid w:val="00467E10"/>
    <w:rsid w:val="00467F9C"/>
    <w:rsid w:val="0047055C"/>
    <w:rsid w:val="00470FE5"/>
    <w:rsid w:val="00471674"/>
    <w:rsid w:val="004717B6"/>
    <w:rsid w:val="004719A9"/>
    <w:rsid w:val="00471D0A"/>
    <w:rsid w:val="004724CA"/>
    <w:rsid w:val="00472A18"/>
    <w:rsid w:val="00472D1C"/>
    <w:rsid w:val="00473538"/>
    <w:rsid w:val="004735E2"/>
    <w:rsid w:val="0047375A"/>
    <w:rsid w:val="00473AB3"/>
    <w:rsid w:val="00473F16"/>
    <w:rsid w:val="004746F4"/>
    <w:rsid w:val="0047495C"/>
    <w:rsid w:val="00475C41"/>
    <w:rsid w:val="0047650F"/>
    <w:rsid w:val="0047666D"/>
    <w:rsid w:val="00476ED1"/>
    <w:rsid w:val="0047714A"/>
    <w:rsid w:val="00477217"/>
    <w:rsid w:val="004776F5"/>
    <w:rsid w:val="00477877"/>
    <w:rsid w:val="0048006C"/>
    <w:rsid w:val="0048088A"/>
    <w:rsid w:val="00480F1D"/>
    <w:rsid w:val="0048146C"/>
    <w:rsid w:val="0048147B"/>
    <w:rsid w:val="004816EA"/>
    <w:rsid w:val="004817A6"/>
    <w:rsid w:val="00481CF3"/>
    <w:rsid w:val="00482FBB"/>
    <w:rsid w:val="00483963"/>
    <w:rsid w:val="0048397A"/>
    <w:rsid w:val="00483A51"/>
    <w:rsid w:val="00483D4A"/>
    <w:rsid w:val="004843ED"/>
    <w:rsid w:val="004845D9"/>
    <w:rsid w:val="00484DA5"/>
    <w:rsid w:val="00484E5F"/>
    <w:rsid w:val="004852AE"/>
    <w:rsid w:val="00485532"/>
    <w:rsid w:val="0048569F"/>
    <w:rsid w:val="004856A8"/>
    <w:rsid w:val="004859E9"/>
    <w:rsid w:val="00485E36"/>
    <w:rsid w:val="0048662F"/>
    <w:rsid w:val="004869F3"/>
    <w:rsid w:val="00486D21"/>
    <w:rsid w:val="00486FEF"/>
    <w:rsid w:val="00487E2E"/>
    <w:rsid w:val="00487ECB"/>
    <w:rsid w:val="0049003B"/>
    <w:rsid w:val="004903C7"/>
    <w:rsid w:val="00490D96"/>
    <w:rsid w:val="004910C2"/>
    <w:rsid w:val="0049125D"/>
    <w:rsid w:val="00491980"/>
    <w:rsid w:val="00491C32"/>
    <w:rsid w:val="004927DD"/>
    <w:rsid w:val="00492847"/>
    <w:rsid w:val="004936AF"/>
    <w:rsid w:val="00493B6A"/>
    <w:rsid w:val="00494828"/>
    <w:rsid w:val="004949C8"/>
    <w:rsid w:val="00494BB8"/>
    <w:rsid w:val="00494C69"/>
    <w:rsid w:val="004966BA"/>
    <w:rsid w:val="00496B65"/>
    <w:rsid w:val="00496BDF"/>
    <w:rsid w:val="00496CEB"/>
    <w:rsid w:val="00496D23"/>
    <w:rsid w:val="00497BBB"/>
    <w:rsid w:val="004A0181"/>
    <w:rsid w:val="004A09DE"/>
    <w:rsid w:val="004A0B2E"/>
    <w:rsid w:val="004A0B71"/>
    <w:rsid w:val="004A0CCF"/>
    <w:rsid w:val="004A121A"/>
    <w:rsid w:val="004A18F0"/>
    <w:rsid w:val="004A265F"/>
    <w:rsid w:val="004A2709"/>
    <w:rsid w:val="004A2CFC"/>
    <w:rsid w:val="004A2D43"/>
    <w:rsid w:val="004A3E69"/>
    <w:rsid w:val="004A408E"/>
    <w:rsid w:val="004A4DBD"/>
    <w:rsid w:val="004A4F5D"/>
    <w:rsid w:val="004A5314"/>
    <w:rsid w:val="004A53FC"/>
    <w:rsid w:val="004A5992"/>
    <w:rsid w:val="004A5E63"/>
    <w:rsid w:val="004A6454"/>
    <w:rsid w:val="004A6A28"/>
    <w:rsid w:val="004A7A5C"/>
    <w:rsid w:val="004A7B19"/>
    <w:rsid w:val="004A7DEA"/>
    <w:rsid w:val="004B078E"/>
    <w:rsid w:val="004B10DE"/>
    <w:rsid w:val="004B1167"/>
    <w:rsid w:val="004B156F"/>
    <w:rsid w:val="004B1768"/>
    <w:rsid w:val="004B22B2"/>
    <w:rsid w:val="004B23B3"/>
    <w:rsid w:val="004B251C"/>
    <w:rsid w:val="004B2C49"/>
    <w:rsid w:val="004B3028"/>
    <w:rsid w:val="004B31CB"/>
    <w:rsid w:val="004B34A7"/>
    <w:rsid w:val="004B3A4F"/>
    <w:rsid w:val="004B3AF7"/>
    <w:rsid w:val="004B3CC8"/>
    <w:rsid w:val="004B4119"/>
    <w:rsid w:val="004B414A"/>
    <w:rsid w:val="004B4440"/>
    <w:rsid w:val="004B4A04"/>
    <w:rsid w:val="004B4BB2"/>
    <w:rsid w:val="004B4BD2"/>
    <w:rsid w:val="004B4D36"/>
    <w:rsid w:val="004B55CA"/>
    <w:rsid w:val="004B59CA"/>
    <w:rsid w:val="004B5CBA"/>
    <w:rsid w:val="004B5D22"/>
    <w:rsid w:val="004B6B22"/>
    <w:rsid w:val="004B7164"/>
    <w:rsid w:val="004B7561"/>
    <w:rsid w:val="004B757D"/>
    <w:rsid w:val="004C0316"/>
    <w:rsid w:val="004C05A2"/>
    <w:rsid w:val="004C0688"/>
    <w:rsid w:val="004C1198"/>
    <w:rsid w:val="004C13CE"/>
    <w:rsid w:val="004C1490"/>
    <w:rsid w:val="004C152A"/>
    <w:rsid w:val="004C1629"/>
    <w:rsid w:val="004C1680"/>
    <w:rsid w:val="004C1E71"/>
    <w:rsid w:val="004C23FB"/>
    <w:rsid w:val="004C294E"/>
    <w:rsid w:val="004C3224"/>
    <w:rsid w:val="004C32B8"/>
    <w:rsid w:val="004C33D4"/>
    <w:rsid w:val="004C3962"/>
    <w:rsid w:val="004C4917"/>
    <w:rsid w:val="004C49D1"/>
    <w:rsid w:val="004C4EB2"/>
    <w:rsid w:val="004C5084"/>
    <w:rsid w:val="004C5808"/>
    <w:rsid w:val="004C5826"/>
    <w:rsid w:val="004C667F"/>
    <w:rsid w:val="004C67D1"/>
    <w:rsid w:val="004C7B2D"/>
    <w:rsid w:val="004D0198"/>
    <w:rsid w:val="004D0B24"/>
    <w:rsid w:val="004D0E64"/>
    <w:rsid w:val="004D0FD9"/>
    <w:rsid w:val="004D150C"/>
    <w:rsid w:val="004D1F89"/>
    <w:rsid w:val="004D2AE8"/>
    <w:rsid w:val="004D3489"/>
    <w:rsid w:val="004D3A99"/>
    <w:rsid w:val="004D41C4"/>
    <w:rsid w:val="004D442C"/>
    <w:rsid w:val="004D4AE0"/>
    <w:rsid w:val="004D4B04"/>
    <w:rsid w:val="004D4F7A"/>
    <w:rsid w:val="004D5303"/>
    <w:rsid w:val="004D556D"/>
    <w:rsid w:val="004D5A5E"/>
    <w:rsid w:val="004D5C75"/>
    <w:rsid w:val="004D6363"/>
    <w:rsid w:val="004D65F2"/>
    <w:rsid w:val="004D6FD7"/>
    <w:rsid w:val="004D766C"/>
    <w:rsid w:val="004D7E3F"/>
    <w:rsid w:val="004E09D5"/>
    <w:rsid w:val="004E0BB8"/>
    <w:rsid w:val="004E1076"/>
    <w:rsid w:val="004E1245"/>
    <w:rsid w:val="004E133E"/>
    <w:rsid w:val="004E1946"/>
    <w:rsid w:val="004E1A79"/>
    <w:rsid w:val="004E1CA4"/>
    <w:rsid w:val="004E332C"/>
    <w:rsid w:val="004E4152"/>
    <w:rsid w:val="004E41AF"/>
    <w:rsid w:val="004E4B19"/>
    <w:rsid w:val="004E5DAB"/>
    <w:rsid w:val="004E5E61"/>
    <w:rsid w:val="004E627A"/>
    <w:rsid w:val="004E71F2"/>
    <w:rsid w:val="004E74B9"/>
    <w:rsid w:val="004E76E8"/>
    <w:rsid w:val="004E7AAE"/>
    <w:rsid w:val="004E7BF8"/>
    <w:rsid w:val="004F0AC7"/>
    <w:rsid w:val="004F0C71"/>
    <w:rsid w:val="004F1455"/>
    <w:rsid w:val="004F190C"/>
    <w:rsid w:val="004F1F2A"/>
    <w:rsid w:val="004F1F2E"/>
    <w:rsid w:val="004F257A"/>
    <w:rsid w:val="004F25D1"/>
    <w:rsid w:val="004F271F"/>
    <w:rsid w:val="004F3172"/>
    <w:rsid w:val="004F36CF"/>
    <w:rsid w:val="004F36F8"/>
    <w:rsid w:val="004F430F"/>
    <w:rsid w:val="004F459B"/>
    <w:rsid w:val="004F4E98"/>
    <w:rsid w:val="004F503D"/>
    <w:rsid w:val="004F5149"/>
    <w:rsid w:val="004F5DAD"/>
    <w:rsid w:val="004F6024"/>
    <w:rsid w:val="004F61B0"/>
    <w:rsid w:val="004F66CA"/>
    <w:rsid w:val="004F7226"/>
    <w:rsid w:val="004F7564"/>
    <w:rsid w:val="004F76C4"/>
    <w:rsid w:val="004F79F5"/>
    <w:rsid w:val="004F7CB2"/>
    <w:rsid w:val="004F7F23"/>
    <w:rsid w:val="004F7F4D"/>
    <w:rsid w:val="005003AD"/>
    <w:rsid w:val="005006B5"/>
    <w:rsid w:val="005009A4"/>
    <w:rsid w:val="00500EC3"/>
    <w:rsid w:val="00501805"/>
    <w:rsid w:val="00501D86"/>
    <w:rsid w:val="00502281"/>
    <w:rsid w:val="00502759"/>
    <w:rsid w:val="0050290F"/>
    <w:rsid w:val="00502DDC"/>
    <w:rsid w:val="00502F10"/>
    <w:rsid w:val="005031B0"/>
    <w:rsid w:val="00503312"/>
    <w:rsid w:val="00504119"/>
    <w:rsid w:val="00504EBF"/>
    <w:rsid w:val="00505170"/>
    <w:rsid w:val="005058F1"/>
    <w:rsid w:val="0050606B"/>
    <w:rsid w:val="00506720"/>
    <w:rsid w:val="00506797"/>
    <w:rsid w:val="00506BD7"/>
    <w:rsid w:val="0050700F"/>
    <w:rsid w:val="00507048"/>
    <w:rsid w:val="0050750F"/>
    <w:rsid w:val="0051006C"/>
    <w:rsid w:val="0051130C"/>
    <w:rsid w:val="00512002"/>
    <w:rsid w:val="00512E86"/>
    <w:rsid w:val="0051353F"/>
    <w:rsid w:val="00513F40"/>
    <w:rsid w:val="005141B0"/>
    <w:rsid w:val="00514770"/>
    <w:rsid w:val="00514EC3"/>
    <w:rsid w:val="005151BF"/>
    <w:rsid w:val="00515AF2"/>
    <w:rsid w:val="00515D31"/>
    <w:rsid w:val="005163CE"/>
    <w:rsid w:val="00516498"/>
    <w:rsid w:val="00516A52"/>
    <w:rsid w:val="00516AA0"/>
    <w:rsid w:val="00516BB6"/>
    <w:rsid w:val="00516C6A"/>
    <w:rsid w:val="00516D3A"/>
    <w:rsid w:val="00517CA5"/>
    <w:rsid w:val="00517F0E"/>
    <w:rsid w:val="005203B0"/>
    <w:rsid w:val="0052103A"/>
    <w:rsid w:val="005211C3"/>
    <w:rsid w:val="0052162B"/>
    <w:rsid w:val="00521FD5"/>
    <w:rsid w:val="005229EF"/>
    <w:rsid w:val="005230D8"/>
    <w:rsid w:val="005230FF"/>
    <w:rsid w:val="00523158"/>
    <w:rsid w:val="00523161"/>
    <w:rsid w:val="00523C01"/>
    <w:rsid w:val="00524153"/>
    <w:rsid w:val="00524627"/>
    <w:rsid w:val="005247AD"/>
    <w:rsid w:val="00524996"/>
    <w:rsid w:val="00524E17"/>
    <w:rsid w:val="00524E5A"/>
    <w:rsid w:val="00524E77"/>
    <w:rsid w:val="005253CD"/>
    <w:rsid w:val="005256DA"/>
    <w:rsid w:val="0052578E"/>
    <w:rsid w:val="005263A6"/>
    <w:rsid w:val="00526CD6"/>
    <w:rsid w:val="005275C8"/>
    <w:rsid w:val="00527E06"/>
    <w:rsid w:val="005307B2"/>
    <w:rsid w:val="00530949"/>
    <w:rsid w:val="00531046"/>
    <w:rsid w:val="00531097"/>
    <w:rsid w:val="0053117A"/>
    <w:rsid w:val="005315BE"/>
    <w:rsid w:val="0053185B"/>
    <w:rsid w:val="00531B24"/>
    <w:rsid w:val="00531BA8"/>
    <w:rsid w:val="00532DDE"/>
    <w:rsid w:val="00533116"/>
    <w:rsid w:val="00533937"/>
    <w:rsid w:val="00533C69"/>
    <w:rsid w:val="00533CB6"/>
    <w:rsid w:val="005345FD"/>
    <w:rsid w:val="00534681"/>
    <w:rsid w:val="0053483E"/>
    <w:rsid w:val="00534AC9"/>
    <w:rsid w:val="005353FC"/>
    <w:rsid w:val="0053570C"/>
    <w:rsid w:val="00535D8F"/>
    <w:rsid w:val="00536D7D"/>
    <w:rsid w:val="00540112"/>
    <w:rsid w:val="0054011D"/>
    <w:rsid w:val="00540129"/>
    <w:rsid w:val="005403CC"/>
    <w:rsid w:val="0054084D"/>
    <w:rsid w:val="00540B44"/>
    <w:rsid w:val="00540C41"/>
    <w:rsid w:val="00540F11"/>
    <w:rsid w:val="0054213F"/>
    <w:rsid w:val="005430DA"/>
    <w:rsid w:val="005432E7"/>
    <w:rsid w:val="00543350"/>
    <w:rsid w:val="005436A6"/>
    <w:rsid w:val="005438F4"/>
    <w:rsid w:val="00544577"/>
    <w:rsid w:val="005447A8"/>
    <w:rsid w:val="00544AE2"/>
    <w:rsid w:val="00544B71"/>
    <w:rsid w:val="005452F3"/>
    <w:rsid w:val="005454E5"/>
    <w:rsid w:val="0054587F"/>
    <w:rsid w:val="00545958"/>
    <w:rsid w:val="00545972"/>
    <w:rsid w:val="0054598A"/>
    <w:rsid w:val="00546013"/>
    <w:rsid w:val="005463D5"/>
    <w:rsid w:val="00546B40"/>
    <w:rsid w:val="00547137"/>
    <w:rsid w:val="00547671"/>
    <w:rsid w:val="005506AD"/>
    <w:rsid w:val="0055123D"/>
    <w:rsid w:val="00551264"/>
    <w:rsid w:val="00551606"/>
    <w:rsid w:val="00552397"/>
    <w:rsid w:val="005523C2"/>
    <w:rsid w:val="00552692"/>
    <w:rsid w:val="00552801"/>
    <w:rsid w:val="00553508"/>
    <w:rsid w:val="005536A1"/>
    <w:rsid w:val="00553A97"/>
    <w:rsid w:val="00553EDE"/>
    <w:rsid w:val="00554156"/>
    <w:rsid w:val="00554434"/>
    <w:rsid w:val="00554FE9"/>
    <w:rsid w:val="005559A6"/>
    <w:rsid w:val="00556416"/>
    <w:rsid w:val="00557DFF"/>
    <w:rsid w:val="005602C5"/>
    <w:rsid w:val="0056068E"/>
    <w:rsid w:val="00560925"/>
    <w:rsid w:val="00560C78"/>
    <w:rsid w:val="00562D47"/>
    <w:rsid w:val="00563442"/>
    <w:rsid w:val="0056348E"/>
    <w:rsid w:val="00563DD5"/>
    <w:rsid w:val="00564885"/>
    <w:rsid w:val="00564FBF"/>
    <w:rsid w:val="005655D3"/>
    <w:rsid w:val="0056565A"/>
    <w:rsid w:val="005656B8"/>
    <w:rsid w:val="005658AB"/>
    <w:rsid w:val="00565B42"/>
    <w:rsid w:val="00566111"/>
    <w:rsid w:val="00566D64"/>
    <w:rsid w:val="00566F2B"/>
    <w:rsid w:val="0056799E"/>
    <w:rsid w:val="00567E43"/>
    <w:rsid w:val="00567FFC"/>
    <w:rsid w:val="00571921"/>
    <w:rsid w:val="00571EF7"/>
    <w:rsid w:val="00571F4B"/>
    <w:rsid w:val="005728E2"/>
    <w:rsid w:val="005730CF"/>
    <w:rsid w:val="0057313C"/>
    <w:rsid w:val="00573360"/>
    <w:rsid w:val="0057337D"/>
    <w:rsid w:val="00573697"/>
    <w:rsid w:val="005738E4"/>
    <w:rsid w:val="00573904"/>
    <w:rsid w:val="00573AD6"/>
    <w:rsid w:val="00573BBE"/>
    <w:rsid w:val="00574314"/>
    <w:rsid w:val="00574AF2"/>
    <w:rsid w:val="00574B8A"/>
    <w:rsid w:val="00575D60"/>
    <w:rsid w:val="0057659A"/>
    <w:rsid w:val="0057675D"/>
    <w:rsid w:val="00576DF6"/>
    <w:rsid w:val="005771B8"/>
    <w:rsid w:val="005772A7"/>
    <w:rsid w:val="005776E0"/>
    <w:rsid w:val="005802B2"/>
    <w:rsid w:val="005807B5"/>
    <w:rsid w:val="00580A99"/>
    <w:rsid w:val="00580FD6"/>
    <w:rsid w:val="00581037"/>
    <w:rsid w:val="00581411"/>
    <w:rsid w:val="00581417"/>
    <w:rsid w:val="00581693"/>
    <w:rsid w:val="00581A8C"/>
    <w:rsid w:val="00581AD4"/>
    <w:rsid w:val="0058244E"/>
    <w:rsid w:val="005824CB"/>
    <w:rsid w:val="0058306C"/>
    <w:rsid w:val="0058394B"/>
    <w:rsid w:val="00583AC1"/>
    <w:rsid w:val="00583AE8"/>
    <w:rsid w:val="0058417A"/>
    <w:rsid w:val="005845F2"/>
    <w:rsid w:val="00584D98"/>
    <w:rsid w:val="0058540A"/>
    <w:rsid w:val="005859E2"/>
    <w:rsid w:val="00586153"/>
    <w:rsid w:val="0058645E"/>
    <w:rsid w:val="0058660D"/>
    <w:rsid w:val="005869EE"/>
    <w:rsid w:val="00586A8F"/>
    <w:rsid w:val="005878CB"/>
    <w:rsid w:val="00590027"/>
    <w:rsid w:val="005900C5"/>
    <w:rsid w:val="005902F6"/>
    <w:rsid w:val="00590C26"/>
    <w:rsid w:val="00591C91"/>
    <w:rsid w:val="00592853"/>
    <w:rsid w:val="00592975"/>
    <w:rsid w:val="00592E34"/>
    <w:rsid w:val="0059376E"/>
    <w:rsid w:val="00593A6C"/>
    <w:rsid w:val="00593C84"/>
    <w:rsid w:val="00593D00"/>
    <w:rsid w:val="00594483"/>
    <w:rsid w:val="005948AC"/>
    <w:rsid w:val="00594C74"/>
    <w:rsid w:val="00594E3E"/>
    <w:rsid w:val="0059508B"/>
    <w:rsid w:val="005950EE"/>
    <w:rsid w:val="00595827"/>
    <w:rsid w:val="00596A35"/>
    <w:rsid w:val="00597500"/>
    <w:rsid w:val="005A0F02"/>
    <w:rsid w:val="005A2364"/>
    <w:rsid w:val="005A2DA1"/>
    <w:rsid w:val="005A3B7A"/>
    <w:rsid w:val="005A44D3"/>
    <w:rsid w:val="005A4530"/>
    <w:rsid w:val="005A49B3"/>
    <w:rsid w:val="005A5823"/>
    <w:rsid w:val="005A5E63"/>
    <w:rsid w:val="005A6785"/>
    <w:rsid w:val="005A6AE9"/>
    <w:rsid w:val="005A7BBC"/>
    <w:rsid w:val="005A7C8B"/>
    <w:rsid w:val="005B04E7"/>
    <w:rsid w:val="005B0D2F"/>
    <w:rsid w:val="005B0E74"/>
    <w:rsid w:val="005B17B1"/>
    <w:rsid w:val="005B29B4"/>
    <w:rsid w:val="005B2D87"/>
    <w:rsid w:val="005B2F74"/>
    <w:rsid w:val="005B35E2"/>
    <w:rsid w:val="005B47B0"/>
    <w:rsid w:val="005B5027"/>
    <w:rsid w:val="005B5C2D"/>
    <w:rsid w:val="005B6D29"/>
    <w:rsid w:val="005B6E92"/>
    <w:rsid w:val="005B74C3"/>
    <w:rsid w:val="005B74FC"/>
    <w:rsid w:val="005B77D2"/>
    <w:rsid w:val="005B79AD"/>
    <w:rsid w:val="005B7C50"/>
    <w:rsid w:val="005B7E0A"/>
    <w:rsid w:val="005C0895"/>
    <w:rsid w:val="005C0E2A"/>
    <w:rsid w:val="005C2686"/>
    <w:rsid w:val="005C2823"/>
    <w:rsid w:val="005C3021"/>
    <w:rsid w:val="005C40FD"/>
    <w:rsid w:val="005C4297"/>
    <w:rsid w:val="005C4317"/>
    <w:rsid w:val="005C4555"/>
    <w:rsid w:val="005C45BC"/>
    <w:rsid w:val="005C4B16"/>
    <w:rsid w:val="005C4BA2"/>
    <w:rsid w:val="005C4CE6"/>
    <w:rsid w:val="005C4D11"/>
    <w:rsid w:val="005C581B"/>
    <w:rsid w:val="005C5EF3"/>
    <w:rsid w:val="005C609D"/>
    <w:rsid w:val="005C6D00"/>
    <w:rsid w:val="005C73BF"/>
    <w:rsid w:val="005C7978"/>
    <w:rsid w:val="005D0052"/>
    <w:rsid w:val="005D0353"/>
    <w:rsid w:val="005D05BC"/>
    <w:rsid w:val="005D0703"/>
    <w:rsid w:val="005D088F"/>
    <w:rsid w:val="005D0B13"/>
    <w:rsid w:val="005D0ED5"/>
    <w:rsid w:val="005D1022"/>
    <w:rsid w:val="005D12BB"/>
    <w:rsid w:val="005D14DA"/>
    <w:rsid w:val="005D1620"/>
    <w:rsid w:val="005D3061"/>
    <w:rsid w:val="005D31C9"/>
    <w:rsid w:val="005D3492"/>
    <w:rsid w:val="005D4C65"/>
    <w:rsid w:val="005D5129"/>
    <w:rsid w:val="005D51BB"/>
    <w:rsid w:val="005D573E"/>
    <w:rsid w:val="005D593C"/>
    <w:rsid w:val="005D59A9"/>
    <w:rsid w:val="005D5E50"/>
    <w:rsid w:val="005D5EF2"/>
    <w:rsid w:val="005D5F1F"/>
    <w:rsid w:val="005D674A"/>
    <w:rsid w:val="005D6CF4"/>
    <w:rsid w:val="005D7386"/>
    <w:rsid w:val="005D7544"/>
    <w:rsid w:val="005D7AA8"/>
    <w:rsid w:val="005D7D93"/>
    <w:rsid w:val="005E001D"/>
    <w:rsid w:val="005E08C6"/>
    <w:rsid w:val="005E0988"/>
    <w:rsid w:val="005E166D"/>
    <w:rsid w:val="005E1741"/>
    <w:rsid w:val="005E23D2"/>
    <w:rsid w:val="005E2571"/>
    <w:rsid w:val="005E2C7B"/>
    <w:rsid w:val="005E2E2C"/>
    <w:rsid w:val="005E325C"/>
    <w:rsid w:val="005E35BA"/>
    <w:rsid w:val="005E4065"/>
    <w:rsid w:val="005E4D03"/>
    <w:rsid w:val="005E5295"/>
    <w:rsid w:val="005E559B"/>
    <w:rsid w:val="005E5601"/>
    <w:rsid w:val="005E5C63"/>
    <w:rsid w:val="005E69F0"/>
    <w:rsid w:val="005E6C3A"/>
    <w:rsid w:val="005E6D4A"/>
    <w:rsid w:val="005E6D69"/>
    <w:rsid w:val="005E6EDA"/>
    <w:rsid w:val="005E70C9"/>
    <w:rsid w:val="005E75F3"/>
    <w:rsid w:val="005E78DF"/>
    <w:rsid w:val="005E78F9"/>
    <w:rsid w:val="005E7F9E"/>
    <w:rsid w:val="005F04F9"/>
    <w:rsid w:val="005F0B8D"/>
    <w:rsid w:val="005F11D5"/>
    <w:rsid w:val="005F1DED"/>
    <w:rsid w:val="005F1E85"/>
    <w:rsid w:val="005F20CF"/>
    <w:rsid w:val="005F22EF"/>
    <w:rsid w:val="005F26A0"/>
    <w:rsid w:val="005F2DFB"/>
    <w:rsid w:val="005F413D"/>
    <w:rsid w:val="005F449E"/>
    <w:rsid w:val="005F492B"/>
    <w:rsid w:val="005F4C1A"/>
    <w:rsid w:val="005F4F42"/>
    <w:rsid w:val="005F4F96"/>
    <w:rsid w:val="005F5066"/>
    <w:rsid w:val="005F580C"/>
    <w:rsid w:val="005F60B6"/>
    <w:rsid w:val="005F67EB"/>
    <w:rsid w:val="005F69D9"/>
    <w:rsid w:val="005F7115"/>
    <w:rsid w:val="005F77A6"/>
    <w:rsid w:val="005F7919"/>
    <w:rsid w:val="005F7B0B"/>
    <w:rsid w:val="005F7B68"/>
    <w:rsid w:val="005F7B94"/>
    <w:rsid w:val="005F7E76"/>
    <w:rsid w:val="005F7F91"/>
    <w:rsid w:val="006004FD"/>
    <w:rsid w:val="006006F0"/>
    <w:rsid w:val="00600744"/>
    <w:rsid w:val="006014C0"/>
    <w:rsid w:val="00603145"/>
    <w:rsid w:val="0060315A"/>
    <w:rsid w:val="006037A7"/>
    <w:rsid w:val="00604318"/>
    <w:rsid w:val="006044DA"/>
    <w:rsid w:val="0060521B"/>
    <w:rsid w:val="00605D4C"/>
    <w:rsid w:val="00606060"/>
    <w:rsid w:val="00607620"/>
    <w:rsid w:val="006076BA"/>
    <w:rsid w:val="00607CEA"/>
    <w:rsid w:val="00610036"/>
    <w:rsid w:val="006103C7"/>
    <w:rsid w:val="0061048A"/>
    <w:rsid w:val="006112AE"/>
    <w:rsid w:val="006114B6"/>
    <w:rsid w:val="006118A2"/>
    <w:rsid w:val="00611CB9"/>
    <w:rsid w:val="00612240"/>
    <w:rsid w:val="006122BA"/>
    <w:rsid w:val="006127E0"/>
    <w:rsid w:val="00612821"/>
    <w:rsid w:val="00613571"/>
    <w:rsid w:val="00613C97"/>
    <w:rsid w:val="00614761"/>
    <w:rsid w:val="0061486F"/>
    <w:rsid w:val="00615580"/>
    <w:rsid w:val="00615B9B"/>
    <w:rsid w:val="00616642"/>
    <w:rsid w:val="00616D3B"/>
    <w:rsid w:val="00617B1D"/>
    <w:rsid w:val="0062054F"/>
    <w:rsid w:val="006206B8"/>
    <w:rsid w:val="00620D89"/>
    <w:rsid w:val="006217AC"/>
    <w:rsid w:val="00621EA9"/>
    <w:rsid w:val="00622413"/>
    <w:rsid w:val="00622868"/>
    <w:rsid w:val="00622E11"/>
    <w:rsid w:val="006241F2"/>
    <w:rsid w:val="0062430B"/>
    <w:rsid w:val="006245F8"/>
    <w:rsid w:val="00625679"/>
    <w:rsid w:val="00626FDE"/>
    <w:rsid w:val="006274AC"/>
    <w:rsid w:val="0063057E"/>
    <w:rsid w:val="00630B95"/>
    <w:rsid w:val="00631E45"/>
    <w:rsid w:val="00631FF2"/>
    <w:rsid w:val="00632DD1"/>
    <w:rsid w:val="00633480"/>
    <w:rsid w:val="006335D0"/>
    <w:rsid w:val="0063393F"/>
    <w:rsid w:val="00634094"/>
    <w:rsid w:val="006341B1"/>
    <w:rsid w:val="00634268"/>
    <w:rsid w:val="006344BA"/>
    <w:rsid w:val="006345F6"/>
    <w:rsid w:val="0063465F"/>
    <w:rsid w:val="00634A8E"/>
    <w:rsid w:val="006351F3"/>
    <w:rsid w:val="006355C3"/>
    <w:rsid w:val="0063641F"/>
    <w:rsid w:val="00636953"/>
    <w:rsid w:val="00636A3B"/>
    <w:rsid w:val="00637D6B"/>
    <w:rsid w:val="00637F6A"/>
    <w:rsid w:val="00640F4C"/>
    <w:rsid w:val="00640FB4"/>
    <w:rsid w:val="00641A74"/>
    <w:rsid w:val="00641FBE"/>
    <w:rsid w:val="006423F6"/>
    <w:rsid w:val="0064251F"/>
    <w:rsid w:val="00642C78"/>
    <w:rsid w:val="00642E74"/>
    <w:rsid w:val="006439B8"/>
    <w:rsid w:val="00643E62"/>
    <w:rsid w:val="00643F4A"/>
    <w:rsid w:val="0064464A"/>
    <w:rsid w:val="00644859"/>
    <w:rsid w:val="00644B68"/>
    <w:rsid w:val="00644E71"/>
    <w:rsid w:val="006451FC"/>
    <w:rsid w:val="0064554B"/>
    <w:rsid w:val="00645AE4"/>
    <w:rsid w:val="00646E7B"/>
    <w:rsid w:val="0064703C"/>
    <w:rsid w:val="006478BF"/>
    <w:rsid w:val="0065143A"/>
    <w:rsid w:val="006516FF"/>
    <w:rsid w:val="00651C8F"/>
    <w:rsid w:val="00651E96"/>
    <w:rsid w:val="0065255D"/>
    <w:rsid w:val="00652784"/>
    <w:rsid w:val="006527E5"/>
    <w:rsid w:val="00652C20"/>
    <w:rsid w:val="00653030"/>
    <w:rsid w:val="00653764"/>
    <w:rsid w:val="00653BA3"/>
    <w:rsid w:val="0065428D"/>
    <w:rsid w:val="0065446C"/>
    <w:rsid w:val="00654573"/>
    <w:rsid w:val="00654579"/>
    <w:rsid w:val="006548FE"/>
    <w:rsid w:val="00654949"/>
    <w:rsid w:val="00654D82"/>
    <w:rsid w:val="006550FA"/>
    <w:rsid w:val="006558DB"/>
    <w:rsid w:val="00655A32"/>
    <w:rsid w:val="00655FC2"/>
    <w:rsid w:val="00656425"/>
    <w:rsid w:val="00656646"/>
    <w:rsid w:val="0065667E"/>
    <w:rsid w:val="00656DC1"/>
    <w:rsid w:val="006571DD"/>
    <w:rsid w:val="006578CA"/>
    <w:rsid w:val="00657AE3"/>
    <w:rsid w:val="00657E54"/>
    <w:rsid w:val="006607D0"/>
    <w:rsid w:val="00660949"/>
    <w:rsid w:val="00660B19"/>
    <w:rsid w:val="00661488"/>
    <w:rsid w:val="00661520"/>
    <w:rsid w:val="00661C06"/>
    <w:rsid w:val="00662176"/>
    <w:rsid w:val="006625C5"/>
    <w:rsid w:val="006626B2"/>
    <w:rsid w:val="00662ADA"/>
    <w:rsid w:val="00663E21"/>
    <w:rsid w:val="00663E73"/>
    <w:rsid w:val="00664F71"/>
    <w:rsid w:val="00665288"/>
    <w:rsid w:val="00665314"/>
    <w:rsid w:val="00665545"/>
    <w:rsid w:val="00665A0A"/>
    <w:rsid w:val="0066678E"/>
    <w:rsid w:val="00666CBB"/>
    <w:rsid w:val="0067020E"/>
    <w:rsid w:val="00670BB3"/>
    <w:rsid w:val="00671615"/>
    <w:rsid w:val="0067266F"/>
    <w:rsid w:val="00672874"/>
    <w:rsid w:val="0067289D"/>
    <w:rsid w:val="00672C94"/>
    <w:rsid w:val="00673173"/>
    <w:rsid w:val="006735CF"/>
    <w:rsid w:val="00673B87"/>
    <w:rsid w:val="00675C1D"/>
    <w:rsid w:val="006760C4"/>
    <w:rsid w:val="006762E3"/>
    <w:rsid w:val="00676ABB"/>
    <w:rsid w:val="006775F3"/>
    <w:rsid w:val="00677C5E"/>
    <w:rsid w:val="006801FC"/>
    <w:rsid w:val="006803EE"/>
    <w:rsid w:val="006816DC"/>
    <w:rsid w:val="0068199F"/>
    <w:rsid w:val="00682017"/>
    <w:rsid w:val="006822E7"/>
    <w:rsid w:val="00683128"/>
    <w:rsid w:val="00683461"/>
    <w:rsid w:val="006843F9"/>
    <w:rsid w:val="00685171"/>
    <w:rsid w:val="006851C0"/>
    <w:rsid w:val="00685B14"/>
    <w:rsid w:val="00685D34"/>
    <w:rsid w:val="00685DBC"/>
    <w:rsid w:val="0068610D"/>
    <w:rsid w:val="006863D8"/>
    <w:rsid w:val="006867A7"/>
    <w:rsid w:val="006867F0"/>
    <w:rsid w:val="00687906"/>
    <w:rsid w:val="006903C5"/>
    <w:rsid w:val="00690A6F"/>
    <w:rsid w:val="00691298"/>
    <w:rsid w:val="00691714"/>
    <w:rsid w:val="00691AC0"/>
    <w:rsid w:val="00693A0B"/>
    <w:rsid w:val="00693DB5"/>
    <w:rsid w:val="00693F9D"/>
    <w:rsid w:val="00694137"/>
    <w:rsid w:val="006945BC"/>
    <w:rsid w:val="006950B7"/>
    <w:rsid w:val="00695E13"/>
    <w:rsid w:val="00696BFD"/>
    <w:rsid w:val="0069719D"/>
    <w:rsid w:val="0069721C"/>
    <w:rsid w:val="006977E0"/>
    <w:rsid w:val="00697D20"/>
    <w:rsid w:val="006A0511"/>
    <w:rsid w:val="006A0F7B"/>
    <w:rsid w:val="006A1290"/>
    <w:rsid w:val="006A138E"/>
    <w:rsid w:val="006A1544"/>
    <w:rsid w:val="006A1E60"/>
    <w:rsid w:val="006A23C1"/>
    <w:rsid w:val="006A299C"/>
    <w:rsid w:val="006A29EC"/>
    <w:rsid w:val="006A2ADC"/>
    <w:rsid w:val="006A3083"/>
    <w:rsid w:val="006A37CF"/>
    <w:rsid w:val="006A3E09"/>
    <w:rsid w:val="006A3EBD"/>
    <w:rsid w:val="006A4344"/>
    <w:rsid w:val="006A4439"/>
    <w:rsid w:val="006A45B2"/>
    <w:rsid w:val="006A4838"/>
    <w:rsid w:val="006A491F"/>
    <w:rsid w:val="006A69B7"/>
    <w:rsid w:val="006A6AF5"/>
    <w:rsid w:val="006A6C2C"/>
    <w:rsid w:val="006A73C1"/>
    <w:rsid w:val="006A7B69"/>
    <w:rsid w:val="006B02E6"/>
    <w:rsid w:val="006B05DF"/>
    <w:rsid w:val="006B0ED4"/>
    <w:rsid w:val="006B0FE9"/>
    <w:rsid w:val="006B13BC"/>
    <w:rsid w:val="006B1480"/>
    <w:rsid w:val="006B17D9"/>
    <w:rsid w:val="006B1D3A"/>
    <w:rsid w:val="006B2290"/>
    <w:rsid w:val="006B2625"/>
    <w:rsid w:val="006B37EA"/>
    <w:rsid w:val="006B3E0A"/>
    <w:rsid w:val="006B3E1C"/>
    <w:rsid w:val="006B3F60"/>
    <w:rsid w:val="006B3FC2"/>
    <w:rsid w:val="006B425E"/>
    <w:rsid w:val="006B4276"/>
    <w:rsid w:val="006B46D5"/>
    <w:rsid w:val="006B4920"/>
    <w:rsid w:val="006B4EC2"/>
    <w:rsid w:val="006B516E"/>
    <w:rsid w:val="006B53DA"/>
    <w:rsid w:val="006B572C"/>
    <w:rsid w:val="006B5861"/>
    <w:rsid w:val="006B5866"/>
    <w:rsid w:val="006B58E6"/>
    <w:rsid w:val="006B5B43"/>
    <w:rsid w:val="006B62C8"/>
    <w:rsid w:val="006B6749"/>
    <w:rsid w:val="006B68EB"/>
    <w:rsid w:val="006B6DBD"/>
    <w:rsid w:val="006B6F49"/>
    <w:rsid w:val="006B73D2"/>
    <w:rsid w:val="006B7537"/>
    <w:rsid w:val="006B7D1D"/>
    <w:rsid w:val="006C03A1"/>
    <w:rsid w:val="006C05DF"/>
    <w:rsid w:val="006C067F"/>
    <w:rsid w:val="006C075E"/>
    <w:rsid w:val="006C189E"/>
    <w:rsid w:val="006C32BD"/>
    <w:rsid w:val="006C35A4"/>
    <w:rsid w:val="006C39E8"/>
    <w:rsid w:val="006C3E47"/>
    <w:rsid w:val="006C3F3A"/>
    <w:rsid w:val="006C42A8"/>
    <w:rsid w:val="006C4854"/>
    <w:rsid w:val="006C4863"/>
    <w:rsid w:val="006C4C4C"/>
    <w:rsid w:val="006C5071"/>
    <w:rsid w:val="006C57DD"/>
    <w:rsid w:val="006C601D"/>
    <w:rsid w:val="006C60FA"/>
    <w:rsid w:val="006C62B2"/>
    <w:rsid w:val="006C6989"/>
    <w:rsid w:val="006C6A4C"/>
    <w:rsid w:val="006C6D19"/>
    <w:rsid w:val="006C7679"/>
    <w:rsid w:val="006D0DE5"/>
    <w:rsid w:val="006D0F83"/>
    <w:rsid w:val="006D14B8"/>
    <w:rsid w:val="006D1CC9"/>
    <w:rsid w:val="006D1DF0"/>
    <w:rsid w:val="006D204D"/>
    <w:rsid w:val="006D23B7"/>
    <w:rsid w:val="006D2A31"/>
    <w:rsid w:val="006D2A54"/>
    <w:rsid w:val="006D2B05"/>
    <w:rsid w:val="006D3152"/>
    <w:rsid w:val="006D33A9"/>
    <w:rsid w:val="006D34F0"/>
    <w:rsid w:val="006D3926"/>
    <w:rsid w:val="006D4B73"/>
    <w:rsid w:val="006D53A0"/>
    <w:rsid w:val="006D566D"/>
    <w:rsid w:val="006D5926"/>
    <w:rsid w:val="006D5F4B"/>
    <w:rsid w:val="006D600A"/>
    <w:rsid w:val="006D68A7"/>
    <w:rsid w:val="006D7364"/>
    <w:rsid w:val="006D785A"/>
    <w:rsid w:val="006D7F63"/>
    <w:rsid w:val="006E00DD"/>
    <w:rsid w:val="006E05D2"/>
    <w:rsid w:val="006E0EFD"/>
    <w:rsid w:val="006E1530"/>
    <w:rsid w:val="006E19AC"/>
    <w:rsid w:val="006E2AA2"/>
    <w:rsid w:val="006E2B46"/>
    <w:rsid w:val="006E2D40"/>
    <w:rsid w:val="006E3037"/>
    <w:rsid w:val="006E30FF"/>
    <w:rsid w:val="006E3264"/>
    <w:rsid w:val="006E33AA"/>
    <w:rsid w:val="006E33CC"/>
    <w:rsid w:val="006E3971"/>
    <w:rsid w:val="006E3D37"/>
    <w:rsid w:val="006E422D"/>
    <w:rsid w:val="006E427A"/>
    <w:rsid w:val="006E4ADE"/>
    <w:rsid w:val="006E4BEF"/>
    <w:rsid w:val="006E5550"/>
    <w:rsid w:val="006E625C"/>
    <w:rsid w:val="006E64CB"/>
    <w:rsid w:val="006E6C91"/>
    <w:rsid w:val="006E6D6D"/>
    <w:rsid w:val="006E7203"/>
    <w:rsid w:val="006E754D"/>
    <w:rsid w:val="006E762B"/>
    <w:rsid w:val="006E78A8"/>
    <w:rsid w:val="006E78BA"/>
    <w:rsid w:val="006E7ACD"/>
    <w:rsid w:val="006F0291"/>
    <w:rsid w:val="006F02E8"/>
    <w:rsid w:val="006F05AF"/>
    <w:rsid w:val="006F0B3E"/>
    <w:rsid w:val="006F0D99"/>
    <w:rsid w:val="006F0E70"/>
    <w:rsid w:val="006F1005"/>
    <w:rsid w:val="006F11AE"/>
    <w:rsid w:val="006F1302"/>
    <w:rsid w:val="006F1328"/>
    <w:rsid w:val="006F240B"/>
    <w:rsid w:val="006F2821"/>
    <w:rsid w:val="006F2888"/>
    <w:rsid w:val="006F28DB"/>
    <w:rsid w:val="006F2912"/>
    <w:rsid w:val="006F2ACF"/>
    <w:rsid w:val="006F3487"/>
    <w:rsid w:val="006F38C1"/>
    <w:rsid w:val="006F3EB0"/>
    <w:rsid w:val="006F3F2C"/>
    <w:rsid w:val="006F4289"/>
    <w:rsid w:val="006F45F3"/>
    <w:rsid w:val="006F4CCC"/>
    <w:rsid w:val="006F4EA6"/>
    <w:rsid w:val="006F5016"/>
    <w:rsid w:val="006F536F"/>
    <w:rsid w:val="006F53B0"/>
    <w:rsid w:val="006F5D44"/>
    <w:rsid w:val="007006E2"/>
    <w:rsid w:val="00700929"/>
    <w:rsid w:val="00700D5E"/>
    <w:rsid w:val="007011CB"/>
    <w:rsid w:val="007018E2"/>
    <w:rsid w:val="00701A08"/>
    <w:rsid w:val="00701ED7"/>
    <w:rsid w:val="00701F09"/>
    <w:rsid w:val="0070226C"/>
    <w:rsid w:val="00702C98"/>
    <w:rsid w:val="00702CE8"/>
    <w:rsid w:val="0070322D"/>
    <w:rsid w:val="007032FC"/>
    <w:rsid w:val="0070373A"/>
    <w:rsid w:val="00703CE4"/>
    <w:rsid w:val="00703F48"/>
    <w:rsid w:val="00704A45"/>
    <w:rsid w:val="00704D3C"/>
    <w:rsid w:val="00704D66"/>
    <w:rsid w:val="007050B8"/>
    <w:rsid w:val="00705372"/>
    <w:rsid w:val="007053A8"/>
    <w:rsid w:val="007056DB"/>
    <w:rsid w:val="00705A04"/>
    <w:rsid w:val="00705BE7"/>
    <w:rsid w:val="00706274"/>
    <w:rsid w:val="00706AA9"/>
    <w:rsid w:val="00706AC4"/>
    <w:rsid w:val="00706C4A"/>
    <w:rsid w:val="007070B4"/>
    <w:rsid w:val="0070767E"/>
    <w:rsid w:val="00707AB0"/>
    <w:rsid w:val="00707DC0"/>
    <w:rsid w:val="00707E42"/>
    <w:rsid w:val="0071141B"/>
    <w:rsid w:val="00711748"/>
    <w:rsid w:val="00711945"/>
    <w:rsid w:val="00711BDF"/>
    <w:rsid w:val="00711BF0"/>
    <w:rsid w:val="00711BF2"/>
    <w:rsid w:val="0071212B"/>
    <w:rsid w:val="00712620"/>
    <w:rsid w:val="00712655"/>
    <w:rsid w:val="00713372"/>
    <w:rsid w:val="00713439"/>
    <w:rsid w:val="0071390F"/>
    <w:rsid w:val="0071526D"/>
    <w:rsid w:val="00715B56"/>
    <w:rsid w:val="0071617F"/>
    <w:rsid w:val="00716754"/>
    <w:rsid w:val="007167FF"/>
    <w:rsid w:val="00717D88"/>
    <w:rsid w:val="00717E82"/>
    <w:rsid w:val="00720382"/>
    <w:rsid w:val="007204AB"/>
    <w:rsid w:val="00720E81"/>
    <w:rsid w:val="0072138A"/>
    <w:rsid w:val="0072157D"/>
    <w:rsid w:val="00721694"/>
    <w:rsid w:val="00721781"/>
    <w:rsid w:val="00721F42"/>
    <w:rsid w:val="0072281E"/>
    <w:rsid w:val="007229FE"/>
    <w:rsid w:val="0072380E"/>
    <w:rsid w:val="00723878"/>
    <w:rsid w:val="00723EC9"/>
    <w:rsid w:val="00724123"/>
    <w:rsid w:val="007242CC"/>
    <w:rsid w:val="00724BFD"/>
    <w:rsid w:val="00724FE9"/>
    <w:rsid w:val="007250F3"/>
    <w:rsid w:val="0072528C"/>
    <w:rsid w:val="007253C1"/>
    <w:rsid w:val="00725DBF"/>
    <w:rsid w:val="007263C8"/>
    <w:rsid w:val="007263E4"/>
    <w:rsid w:val="00726A43"/>
    <w:rsid w:val="00726C71"/>
    <w:rsid w:val="00726C99"/>
    <w:rsid w:val="007272AE"/>
    <w:rsid w:val="00727342"/>
    <w:rsid w:val="00727B00"/>
    <w:rsid w:val="0073000C"/>
    <w:rsid w:val="0073042D"/>
    <w:rsid w:val="00731416"/>
    <w:rsid w:val="007319B5"/>
    <w:rsid w:val="00731D39"/>
    <w:rsid w:val="00731D54"/>
    <w:rsid w:val="00731F6C"/>
    <w:rsid w:val="0073279F"/>
    <w:rsid w:val="0073298F"/>
    <w:rsid w:val="00732CE8"/>
    <w:rsid w:val="00732D7B"/>
    <w:rsid w:val="0073378D"/>
    <w:rsid w:val="0073381B"/>
    <w:rsid w:val="00733D1E"/>
    <w:rsid w:val="00733F3F"/>
    <w:rsid w:val="0073476A"/>
    <w:rsid w:val="00735419"/>
    <w:rsid w:val="0073568E"/>
    <w:rsid w:val="00735B19"/>
    <w:rsid w:val="0073624D"/>
    <w:rsid w:val="00736D56"/>
    <w:rsid w:val="007370E3"/>
    <w:rsid w:val="0073724A"/>
    <w:rsid w:val="00737E79"/>
    <w:rsid w:val="007400A6"/>
    <w:rsid w:val="007401AF"/>
    <w:rsid w:val="00740483"/>
    <w:rsid w:val="0074066E"/>
    <w:rsid w:val="007411CB"/>
    <w:rsid w:val="00741333"/>
    <w:rsid w:val="007413C7"/>
    <w:rsid w:val="0074172F"/>
    <w:rsid w:val="007430D5"/>
    <w:rsid w:val="007432B4"/>
    <w:rsid w:val="00743483"/>
    <w:rsid w:val="00743C12"/>
    <w:rsid w:val="00744101"/>
    <w:rsid w:val="007444CD"/>
    <w:rsid w:val="007446BE"/>
    <w:rsid w:val="0074534C"/>
    <w:rsid w:val="007457B0"/>
    <w:rsid w:val="007474F8"/>
    <w:rsid w:val="007477AA"/>
    <w:rsid w:val="00747E15"/>
    <w:rsid w:val="00750379"/>
    <w:rsid w:val="007508FE"/>
    <w:rsid w:val="007509BA"/>
    <w:rsid w:val="007509DC"/>
    <w:rsid w:val="007511AF"/>
    <w:rsid w:val="0075137D"/>
    <w:rsid w:val="00751D00"/>
    <w:rsid w:val="007524DE"/>
    <w:rsid w:val="00752543"/>
    <w:rsid w:val="007525BC"/>
    <w:rsid w:val="00752674"/>
    <w:rsid w:val="00752CFE"/>
    <w:rsid w:val="00752D0B"/>
    <w:rsid w:val="00753690"/>
    <w:rsid w:val="00753E01"/>
    <w:rsid w:val="00754442"/>
    <w:rsid w:val="007544C9"/>
    <w:rsid w:val="0075472E"/>
    <w:rsid w:val="007549FA"/>
    <w:rsid w:val="00754E62"/>
    <w:rsid w:val="00756B6F"/>
    <w:rsid w:val="00756D1E"/>
    <w:rsid w:val="00757360"/>
    <w:rsid w:val="0075773B"/>
    <w:rsid w:val="007601A4"/>
    <w:rsid w:val="007604EC"/>
    <w:rsid w:val="00760798"/>
    <w:rsid w:val="00760CD8"/>
    <w:rsid w:val="0076124F"/>
    <w:rsid w:val="00761ABB"/>
    <w:rsid w:val="007624AE"/>
    <w:rsid w:val="00762686"/>
    <w:rsid w:val="00762889"/>
    <w:rsid w:val="007632AD"/>
    <w:rsid w:val="0076331F"/>
    <w:rsid w:val="007638BA"/>
    <w:rsid w:val="00765E0C"/>
    <w:rsid w:val="007661E9"/>
    <w:rsid w:val="007669E0"/>
    <w:rsid w:val="0076723F"/>
    <w:rsid w:val="00767470"/>
    <w:rsid w:val="00767F4A"/>
    <w:rsid w:val="007701D8"/>
    <w:rsid w:val="00770E5E"/>
    <w:rsid w:val="007711D0"/>
    <w:rsid w:val="0077159C"/>
    <w:rsid w:val="007721DE"/>
    <w:rsid w:val="0077274B"/>
    <w:rsid w:val="007733E0"/>
    <w:rsid w:val="00773D11"/>
    <w:rsid w:val="00773DB4"/>
    <w:rsid w:val="007742D2"/>
    <w:rsid w:val="00774BB0"/>
    <w:rsid w:val="00774CFA"/>
    <w:rsid w:val="007750BC"/>
    <w:rsid w:val="00775D29"/>
    <w:rsid w:val="007767A0"/>
    <w:rsid w:val="00776957"/>
    <w:rsid w:val="00776A1B"/>
    <w:rsid w:val="00776D4C"/>
    <w:rsid w:val="0077713E"/>
    <w:rsid w:val="007771E5"/>
    <w:rsid w:val="007774ED"/>
    <w:rsid w:val="00780228"/>
    <w:rsid w:val="00780380"/>
    <w:rsid w:val="00780458"/>
    <w:rsid w:val="00780605"/>
    <w:rsid w:val="007808B9"/>
    <w:rsid w:val="00780AE6"/>
    <w:rsid w:val="007821CE"/>
    <w:rsid w:val="00782343"/>
    <w:rsid w:val="00782363"/>
    <w:rsid w:val="00782604"/>
    <w:rsid w:val="00782C79"/>
    <w:rsid w:val="007830C3"/>
    <w:rsid w:val="0078318D"/>
    <w:rsid w:val="00783286"/>
    <w:rsid w:val="00783392"/>
    <w:rsid w:val="00783F1C"/>
    <w:rsid w:val="00784093"/>
    <w:rsid w:val="007844D7"/>
    <w:rsid w:val="00784B0F"/>
    <w:rsid w:val="00785336"/>
    <w:rsid w:val="00785741"/>
    <w:rsid w:val="00785A08"/>
    <w:rsid w:val="00785E20"/>
    <w:rsid w:val="00786056"/>
    <w:rsid w:val="00787808"/>
    <w:rsid w:val="00787A7B"/>
    <w:rsid w:val="00787C3B"/>
    <w:rsid w:val="00787FDC"/>
    <w:rsid w:val="0079032B"/>
    <w:rsid w:val="007906F7"/>
    <w:rsid w:val="00791155"/>
    <w:rsid w:val="0079164B"/>
    <w:rsid w:val="007920AA"/>
    <w:rsid w:val="007925DC"/>
    <w:rsid w:val="00792642"/>
    <w:rsid w:val="00792D16"/>
    <w:rsid w:val="0079305A"/>
    <w:rsid w:val="00793265"/>
    <w:rsid w:val="00793AB4"/>
    <w:rsid w:val="007942D3"/>
    <w:rsid w:val="00794B04"/>
    <w:rsid w:val="007952F2"/>
    <w:rsid w:val="007964E2"/>
    <w:rsid w:val="00796A4F"/>
    <w:rsid w:val="00796C09"/>
    <w:rsid w:val="00797108"/>
    <w:rsid w:val="00797778"/>
    <w:rsid w:val="007A0735"/>
    <w:rsid w:val="007A076F"/>
    <w:rsid w:val="007A0F68"/>
    <w:rsid w:val="007A17FD"/>
    <w:rsid w:val="007A1FE8"/>
    <w:rsid w:val="007A2AD9"/>
    <w:rsid w:val="007A2CCD"/>
    <w:rsid w:val="007A2E45"/>
    <w:rsid w:val="007A2FC4"/>
    <w:rsid w:val="007A34F1"/>
    <w:rsid w:val="007A3DE1"/>
    <w:rsid w:val="007A42B4"/>
    <w:rsid w:val="007A4E04"/>
    <w:rsid w:val="007A533E"/>
    <w:rsid w:val="007A551A"/>
    <w:rsid w:val="007A58D4"/>
    <w:rsid w:val="007A68A6"/>
    <w:rsid w:val="007A6A0A"/>
    <w:rsid w:val="007A6C04"/>
    <w:rsid w:val="007A7715"/>
    <w:rsid w:val="007A7877"/>
    <w:rsid w:val="007B03E1"/>
    <w:rsid w:val="007B08E8"/>
    <w:rsid w:val="007B09AD"/>
    <w:rsid w:val="007B0A3C"/>
    <w:rsid w:val="007B0D51"/>
    <w:rsid w:val="007B17D8"/>
    <w:rsid w:val="007B1D77"/>
    <w:rsid w:val="007B2099"/>
    <w:rsid w:val="007B25C8"/>
    <w:rsid w:val="007B2913"/>
    <w:rsid w:val="007B2DF2"/>
    <w:rsid w:val="007B2F47"/>
    <w:rsid w:val="007B3BCD"/>
    <w:rsid w:val="007B410E"/>
    <w:rsid w:val="007B41A0"/>
    <w:rsid w:val="007B48F1"/>
    <w:rsid w:val="007B4CDD"/>
    <w:rsid w:val="007B51FA"/>
    <w:rsid w:val="007B5409"/>
    <w:rsid w:val="007B59E5"/>
    <w:rsid w:val="007B5E46"/>
    <w:rsid w:val="007B69BF"/>
    <w:rsid w:val="007B6B36"/>
    <w:rsid w:val="007B6C09"/>
    <w:rsid w:val="007B72FB"/>
    <w:rsid w:val="007B7741"/>
    <w:rsid w:val="007B7D16"/>
    <w:rsid w:val="007B7F27"/>
    <w:rsid w:val="007C0013"/>
    <w:rsid w:val="007C065E"/>
    <w:rsid w:val="007C0904"/>
    <w:rsid w:val="007C1907"/>
    <w:rsid w:val="007C2056"/>
    <w:rsid w:val="007C2D46"/>
    <w:rsid w:val="007C2F58"/>
    <w:rsid w:val="007C4875"/>
    <w:rsid w:val="007C4951"/>
    <w:rsid w:val="007C547A"/>
    <w:rsid w:val="007C5805"/>
    <w:rsid w:val="007C6035"/>
    <w:rsid w:val="007C61A3"/>
    <w:rsid w:val="007C62CA"/>
    <w:rsid w:val="007C65C0"/>
    <w:rsid w:val="007C66C8"/>
    <w:rsid w:val="007C6734"/>
    <w:rsid w:val="007C6842"/>
    <w:rsid w:val="007C6AD4"/>
    <w:rsid w:val="007C7858"/>
    <w:rsid w:val="007D0077"/>
    <w:rsid w:val="007D0744"/>
    <w:rsid w:val="007D085C"/>
    <w:rsid w:val="007D0E54"/>
    <w:rsid w:val="007D1446"/>
    <w:rsid w:val="007D18E1"/>
    <w:rsid w:val="007D23C1"/>
    <w:rsid w:val="007D27C6"/>
    <w:rsid w:val="007D2861"/>
    <w:rsid w:val="007D2BC8"/>
    <w:rsid w:val="007D31ED"/>
    <w:rsid w:val="007D3874"/>
    <w:rsid w:val="007D415F"/>
    <w:rsid w:val="007D4794"/>
    <w:rsid w:val="007D47F6"/>
    <w:rsid w:val="007D5428"/>
    <w:rsid w:val="007D6D73"/>
    <w:rsid w:val="007D6E85"/>
    <w:rsid w:val="007D7217"/>
    <w:rsid w:val="007D7F39"/>
    <w:rsid w:val="007E00AD"/>
    <w:rsid w:val="007E09DA"/>
    <w:rsid w:val="007E0CF5"/>
    <w:rsid w:val="007E0F8A"/>
    <w:rsid w:val="007E16CD"/>
    <w:rsid w:val="007E3704"/>
    <w:rsid w:val="007E39F5"/>
    <w:rsid w:val="007E3DAB"/>
    <w:rsid w:val="007E4B42"/>
    <w:rsid w:val="007E57AF"/>
    <w:rsid w:val="007E5B8A"/>
    <w:rsid w:val="007E5CD5"/>
    <w:rsid w:val="007E65D0"/>
    <w:rsid w:val="007E6CF4"/>
    <w:rsid w:val="007E70A2"/>
    <w:rsid w:val="007E7F50"/>
    <w:rsid w:val="007F088B"/>
    <w:rsid w:val="007F0DC7"/>
    <w:rsid w:val="007F0EB4"/>
    <w:rsid w:val="007F11DD"/>
    <w:rsid w:val="007F1CA2"/>
    <w:rsid w:val="007F1E4B"/>
    <w:rsid w:val="007F1FDA"/>
    <w:rsid w:val="007F27DF"/>
    <w:rsid w:val="007F2A87"/>
    <w:rsid w:val="007F2C39"/>
    <w:rsid w:val="007F34AD"/>
    <w:rsid w:val="007F3575"/>
    <w:rsid w:val="007F35BB"/>
    <w:rsid w:val="007F37D4"/>
    <w:rsid w:val="007F3DA5"/>
    <w:rsid w:val="007F3FB5"/>
    <w:rsid w:val="007F43F4"/>
    <w:rsid w:val="007F4837"/>
    <w:rsid w:val="007F4B40"/>
    <w:rsid w:val="007F5593"/>
    <w:rsid w:val="007F56D8"/>
    <w:rsid w:val="007F5B19"/>
    <w:rsid w:val="007F5B9A"/>
    <w:rsid w:val="007F5F63"/>
    <w:rsid w:val="007F64B5"/>
    <w:rsid w:val="007F6FA5"/>
    <w:rsid w:val="007F718D"/>
    <w:rsid w:val="007F7953"/>
    <w:rsid w:val="007F7A7C"/>
    <w:rsid w:val="007F7EC9"/>
    <w:rsid w:val="008002D9"/>
    <w:rsid w:val="00801869"/>
    <w:rsid w:val="00801FAD"/>
    <w:rsid w:val="00801FF8"/>
    <w:rsid w:val="008020D3"/>
    <w:rsid w:val="008029DC"/>
    <w:rsid w:val="00802A5D"/>
    <w:rsid w:val="00802BDC"/>
    <w:rsid w:val="00802EA9"/>
    <w:rsid w:val="00803767"/>
    <w:rsid w:val="0080380A"/>
    <w:rsid w:val="00803DD7"/>
    <w:rsid w:val="00804357"/>
    <w:rsid w:val="00804AE1"/>
    <w:rsid w:val="00804FAF"/>
    <w:rsid w:val="00805017"/>
    <w:rsid w:val="008067F5"/>
    <w:rsid w:val="00806D1A"/>
    <w:rsid w:val="0080749A"/>
    <w:rsid w:val="008075F7"/>
    <w:rsid w:val="00807AEE"/>
    <w:rsid w:val="0081072E"/>
    <w:rsid w:val="008119A9"/>
    <w:rsid w:val="00811C33"/>
    <w:rsid w:val="00811C4B"/>
    <w:rsid w:val="00811CBD"/>
    <w:rsid w:val="0081243B"/>
    <w:rsid w:val="008124BD"/>
    <w:rsid w:val="00812AAA"/>
    <w:rsid w:val="00812B6D"/>
    <w:rsid w:val="00812B79"/>
    <w:rsid w:val="00812D2A"/>
    <w:rsid w:val="0081323E"/>
    <w:rsid w:val="00813375"/>
    <w:rsid w:val="00813883"/>
    <w:rsid w:val="008138DC"/>
    <w:rsid w:val="00813E71"/>
    <w:rsid w:val="008140E4"/>
    <w:rsid w:val="00814623"/>
    <w:rsid w:val="00814976"/>
    <w:rsid w:val="00814DAA"/>
    <w:rsid w:val="00815388"/>
    <w:rsid w:val="0081585F"/>
    <w:rsid w:val="008162CE"/>
    <w:rsid w:val="00816516"/>
    <w:rsid w:val="008165D0"/>
    <w:rsid w:val="008166A6"/>
    <w:rsid w:val="008169C6"/>
    <w:rsid w:val="00817100"/>
    <w:rsid w:val="0081763C"/>
    <w:rsid w:val="008178B6"/>
    <w:rsid w:val="00817E07"/>
    <w:rsid w:val="00820D32"/>
    <w:rsid w:val="00820DB6"/>
    <w:rsid w:val="00821051"/>
    <w:rsid w:val="00821D5E"/>
    <w:rsid w:val="0082220D"/>
    <w:rsid w:val="00822D8F"/>
    <w:rsid w:val="00822D9A"/>
    <w:rsid w:val="00822FA0"/>
    <w:rsid w:val="008232B2"/>
    <w:rsid w:val="00823F13"/>
    <w:rsid w:val="008247ED"/>
    <w:rsid w:val="00824FEB"/>
    <w:rsid w:val="0082518B"/>
    <w:rsid w:val="00825666"/>
    <w:rsid w:val="008256AF"/>
    <w:rsid w:val="0082576F"/>
    <w:rsid w:val="00826008"/>
    <w:rsid w:val="00826863"/>
    <w:rsid w:val="00827080"/>
    <w:rsid w:val="0082715A"/>
    <w:rsid w:val="00830032"/>
    <w:rsid w:val="00830E8F"/>
    <w:rsid w:val="00830F14"/>
    <w:rsid w:val="00830FF7"/>
    <w:rsid w:val="00832D8D"/>
    <w:rsid w:val="00833096"/>
    <w:rsid w:val="00833545"/>
    <w:rsid w:val="00834362"/>
    <w:rsid w:val="00834731"/>
    <w:rsid w:val="008349C5"/>
    <w:rsid w:val="00834DC8"/>
    <w:rsid w:val="00834FD7"/>
    <w:rsid w:val="008351D0"/>
    <w:rsid w:val="00835883"/>
    <w:rsid w:val="008362EC"/>
    <w:rsid w:val="0083652E"/>
    <w:rsid w:val="008374CB"/>
    <w:rsid w:val="008376A8"/>
    <w:rsid w:val="00837C5D"/>
    <w:rsid w:val="00841009"/>
    <w:rsid w:val="008411B6"/>
    <w:rsid w:val="008415B6"/>
    <w:rsid w:val="00842525"/>
    <w:rsid w:val="008427E3"/>
    <w:rsid w:val="00843FE4"/>
    <w:rsid w:val="00844128"/>
    <w:rsid w:val="00844E86"/>
    <w:rsid w:val="00845190"/>
    <w:rsid w:val="00846B42"/>
    <w:rsid w:val="008477D0"/>
    <w:rsid w:val="00850856"/>
    <w:rsid w:val="00851526"/>
    <w:rsid w:val="00851789"/>
    <w:rsid w:val="00851802"/>
    <w:rsid w:val="008518A3"/>
    <w:rsid w:val="00852021"/>
    <w:rsid w:val="008521EB"/>
    <w:rsid w:val="00852987"/>
    <w:rsid w:val="00852D8B"/>
    <w:rsid w:val="008539E7"/>
    <w:rsid w:val="008550C8"/>
    <w:rsid w:val="00855F15"/>
    <w:rsid w:val="00856617"/>
    <w:rsid w:val="008567D7"/>
    <w:rsid w:val="008570A5"/>
    <w:rsid w:val="00857160"/>
    <w:rsid w:val="008572C2"/>
    <w:rsid w:val="008576CE"/>
    <w:rsid w:val="008609E1"/>
    <w:rsid w:val="008610CB"/>
    <w:rsid w:val="008613E8"/>
    <w:rsid w:val="00861B1F"/>
    <w:rsid w:val="00861B30"/>
    <w:rsid w:val="0086224C"/>
    <w:rsid w:val="0086224E"/>
    <w:rsid w:val="00862298"/>
    <w:rsid w:val="0086232A"/>
    <w:rsid w:val="00862450"/>
    <w:rsid w:val="008624AA"/>
    <w:rsid w:val="008629B7"/>
    <w:rsid w:val="00862C83"/>
    <w:rsid w:val="00862E86"/>
    <w:rsid w:val="00863496"/>
    <w:rsid w:val="00863DBD"/>
    <w:rsid w:val="00864B23"/>
    <w:rsid w:val="00864C19"/>
    <w:rsid w:val="008652B9"/>
    <w:rsid w:val="00865643"/>
    <w:rsid w:val="00865929"/>
    <w:rsid w:val="00865B74"/>
    <w:rsid w:val="00865BB9"/>
    <w:rsid w:val="00866063"/>
    <w:rsid w:val="0086627E"/>
    <w:rsid w:val="0086741C"/>
    <w:rsid w:val="00867764"/>
    <w:rsid w:val="00867D8E"/>
    <w:rsid w:val="00867DA2"/>
    <w:rsid w:val="00870266"/>
    <w:rsid w:val="00870B93"/>
    <w:rsid w:val="00870C0E"/>
    <w:rsid w:val="00870E10"/>
    <w:rsid w:val="00870FDE"/>
    <w:rsid w:val="00871340"/>
    <w:rsid w:val="008714BB"/>
    <w:rsid w:val="00871650"/>
    <w:rsid w:val="00871C14"/>
    <w:rsid w:val="00871C8C"/>
    <w:rsid w:val="008723EF"/>
    <w:rsid w:val="00873105"/>
    <w:rsid w:val="00873457"/>
    <w:rsid w:val="008741A5"/>
    <w:rsid w:val="0087494F"/>
    <w:rsid w:val="00874EE5"/>
    <w:rsid w:val="0087575B"/>
    <w:rsid w:val="0087598D"/>
    <w:rsid w:val="00875D5A"/>
    <w:rsid w:val="00876100"/>
    <w:rsid w:val="008762B0"/>
    <w:rsid w:val="0087650D"/>
    <w:rsid w:val="00877A77"/>
    <w:rsid w:val="00877F8A"/>
    <w:rsid w:val="00880224"/>
    <w:rsid w:val="008804B5"/>
    <w:rsid w:val="0088051B"/>
    <w:rsid w:val="00880F8F"/>
    <w:rsid w:val="00881B5E"/>
    <w:rsid w:val="00881DFA"/>
    <w:rsid w:val="0088228F"/>
    <w:rsid w:val="00882A3A"/>
    <w:rsid w:val="00882AE2"/>
    <w:rsid w:val="00883000"/>
    <w:rsid w:val="008830A0"/>
    <w:rsid w:val="00883943"/>
    <w:rsid w:val="0088435D"/>
    <w:rsid w:val="00884414"/>
    <w:rsid w:val="008844D1"/>
    <w:rsid w:val="008846C1"/>
    <w:rsid w:val="00885280"/>
    <w:rsid w:val="00885931"/>
    <w:rsid w:val="00885CC1"/>
    <w:rsid w:val="008864AE"/>
    <w:rsid w:val="008868C3"/>
    <w:rsid w:val="00887672"/>
    <w:rsid w:val="00887AC2"/>
    <w:rsid w:val="00887E6C"/>
    <w:rsid w:val="00890072"/>
    <w:rsid w:val="00890203"/>
    <w:rsid w:val="00890219"/>
    <w:rsid w:val="008902F9"/>
    <w:rsid w:val="00890371"/>
    <w:rsid w:val="00890537"/>
    <w:rsid w:val="008906E4"/>
    <w:rsid w:val="00890761"/>
    <w:rsid w:val="008918A5"/>
    <w:rsid w:val="00891F41"/>
    <w:rsid w:val="00891FC2"/>
    <w:rsid w:val="00892088"/>
    <w:rsid w:val="0089216F"/>
    <w:rsid w:val="008922EE"/>
    <w:rsid w:val="008925AC"/>
    <w:rsid w:val="008936AA"/>
    <w:rsid w:val="0089397A"/>
    <w:rsid w:val="008939CA"/>
    <w:rsid w:val="0089400C"/>
    <w:rsid w:val="00894707"/>
    <w:rsid w:val="00894AA7"/>
    <w:rsid w:val="00894DEC"/>
    <w:rsid w:val="00896206"/>
    <w:rsid w:val="00896AA6"/>
    <w:rsid w:val="00896CFA"/>
    <w:rsid w:val="008970AE"/>
    <w:rsid w:val="008974F0"/>
    <w:rsid w:val="0089793D"/>
    <w:rsid w:val="008979C9"/>
    <w:rsid w:val="008A0C00"/>
    <w:rsid w:val="008A1499"/>
    <w:rsid w:val="008A2831"/>
    <w:rsid w:val="008A341A"/>
    <w:rsid w:val="008A3690"/>
    <w:rsid w:val="008A3743"/>
    <w:rsid w:val="008A4534"/>
    <w:rsid w:val="008A488F"/>
    <w:rsid w:val="008A4AF0"/>
    <w:rsid w:val="008A5046"/>
    <w:rsid w:val="008A5437"/>
    <w:rsid w:val="008A5622"/>
    <w:rsid w:val="008A5895"/>
    <w:rsid w:val="008A6783"/>
    <w:rsid w:val="008A73B2"/>
    <w:rsid w:val="008A7508"/>
    <w:rsid w:val="008A7858"/>
    <w:rsid w:val="008A7B10"/>
    <w:rsid w:val="008A7C8E"/>
    <w:rsid w:val="008B012A"/>
    <w:rsid w:val="008B0190"/>
    <w:rsid w:val="008B02C9"/>
    <w:rsid w:val="008B04B3"/>
    <w:rsid w:val="008B09D4"/>
    <w:rsid w:val="008B1843"/>
    <w:rsid w:val="008B198F"/>
    <w:rsid w:val="008B1DFC"/>
    <w:rsid w:val="008B2FE8"/>
    <w:rsid w:val="008B3148"/>
    <w:rsid w:val="008B35CF"/>
    <w:rsid w:val="008B35FA"/>
    <w:rsid w:val="008B40C1"/>
    <w:rsid w:val="008B4169"/>
    <w:rsid w:val="008B5129"/>
    <w:rsid w:val="008B560B"/>
    <w:rsid w:val="008B57B9"/>
    <w:rsid w:val="008B64A2"/>
    <w:rsid w:val="008B680F"/>
    <w:rsid w:val="008B6ABF"/>
    <w:rsid w:val="008B6F84"/>
    <w:rsid w:val="008B7489"/>
    <w:rsid w:val="008B7588"/>
    <w:rsid w:val="008B78BF"/>
    <w:rsid w:val="008C0901"/>
    <w:rsid w:val="008C09DF"/>
    <w:rsid w:val="008C1141"/>
    <w:rsid w:val="008C11AE"/>
    <w:rsid w:val="008C11C9"/>
    <w:rsid w:val="008C1EE0"/>
    <w:rsid w:val="008C1F21"/>
    <w:rsid w:val="008C207E"/>
    <w:rsid w:val="008C27A2"/>
    <w:rsid w:val="008C2A8D"/>
    <w:rsid w:val="008C2DA5"/>
    <w:rsid w:val="008C32EE"/>
    <w:rsid w:val="008C335F"/>
    <w:rsid w:val="008C33AE"/>
    <w:rsid w:val="008C3EEC"/>
    <w:rsid w:val="008C4242"/>
    <w:rsid w:val="008C4711"/>
    <w:rsid w:val="008C560A"/>
    <w:rsid w:val="008C662C"/>
    <w:rsid w:val="008C6B5F"/>
    <w:rsid w:val="008C6C30"/>
    <w:rsid w:val="008C6ED9"/>
    <w:rsid w:val="008C72DF"/>
    <w:rsid w:val="008C782B"/>
    <w:rsid w:val="008C7939"/>
    <w:rsid w:val="008C7963"/>
    <w:rsid w:val="008D0400"/>
    <w:rsid w:val="008D064C"/>
    <w:rsid w:val="008D0B24"/>
    <w:rsid w:val="008D1F17"/>
    <w:rsid w:val="008D23CD"/>
    <w:rsid w:val="008D29F3"/>
    <w:rsid w:val="008D3024"/>
    <w:rsid w:val="008D396E"/>
    <w:rsid w:val="008D4184"/>
    <w:rsid w:val="008D45B2"/>
    <w:rsid w:val="008D481C"/>
    <w:rsid w:val="008D5A39"/>
    <w:rsid w:val="008D5B66"/>
    <w:rsid w:val="008D5FE2"/>
    <w:rsid w:val="008D6063"/>
    <w:rsid w:val="008D62AB"/>
    <w:rsid w:val="008D6437"/>
    <w:rsid w:val="008D6944"/>
    <w:rsid w:val="008D6DFE"/>
    <w:rsid w:val="008D780A"/>
    <w:rsid w:val="008D7A7D"/>
    <w:rsid w:val="008E0CAE"/>
    <w:rsid w:val="008E12B8"/>
    <w:rsid w:val="008E143F"/>
    <w:rsid w:val="008E157E"/>
    <w:rsid w:val="008E16A0"/>
    <w:rsid w:val="008E171A"/>
    <w:rsid w:val="008E17FE"/>
    <w:rsid w:val="008E21E4"/>
    <w:rsid w:val="008E2209"/>
    <w:rsid w:val="008E2F97"/>
    <w:rsid w:val="008E3031"/>
    <w:rsid w:val="008E36D1"/>
    <w:rsid w:val="008E3779"/>
    <w:rsid w:val="008E3E7E"/>
    <w:rsid w:val="008E400F"/>
    <w:rsid w:val="008E414E"/>
    <w:rsid w:val="008E466E"/>
    <w:rsid w:val="008E4749"/>
    <w:rsid w:val="008E4D0E"/>
    <w:rsid w:val="008E5741"/>
    <w:rsid w:val="008E5F76"/>
    <w:rsid w:val="008E626B"/>
    <w:rsid w:val="008E6A9E"/>
    <w:rsid w:val="008E6D27"/>
    <w:rsid w:val="008E70FA"/>
    <w:rsid w:val="008E7F0F"/>
    <w:rsid w:val="008F0EA0"/>
    <w:rsid w:val="008F1791"/>
    <w:rsid w:val="008F17FD"/>
    <w:rsid w:val="008F1835"/>
    <w:rsid w:val="008F1DB9"/>
    <w:rsid w:val="008F2374"/>
    <w:rsid w:val="008F248F"/>
    <w:rsid w:val="008F4AAC"/>
    <w:rsid w:val="008F617B"/>
    <w:rsid w:val="008F6635"/>
    <w:rsid w:val="008F66B2"/>
    <w:rsid w:val="008F6874"/>
    <w:rsid w:val="008F68F5"/>
    <w:rsid w:val="008F6A51"/>
    <w:rsid w:val="008F6AA2"/>
    <w:rsid w:val="008F6F49"/>
    <w:rsid w:val="008F7081"/>
    <w:rsid w:val="008F73D6"/>
    <w:rsid w:val="009002B8"/>
    <w:rsid w:val="009007F5"/>
    <w:rsid w:val="009008F8"/>
    <w:rsid w:val="00900986"/>
    <w:rsid w:val="00901511"/>
    <w:rsid w:val="00901824"/>
    <w:rsid w:val="00901EC9"/>
    <w:rsid w:val="00902603"/>
    <w:rsid w:val="0090286B"/>
    <w:rsid w:val="00903037"/>
    <w:rsid w:val="0090311A"/>
    <w:rsid w:val="0090329F"/>
    <w:rsid w:val="00903368"/>
    <w:rsid w:val="009045DE"/>
    <w:rsid w:val="00904A0A"/>
    <w:rsid w:val="00904E97"/>
    <w:rsid w:val="0090508E"/>
    <w:rsid w:val="00905C2E"/>
    <w:rsid w:val="00906E17"/>
    <w:rsid w:val="00906E5A"/>
    <w:rsid w:val="009072E3"/>
    <w:rsid w:val="0091072A"/>
    <w:rsid w:val="00911D68"/>
    <w:rsid w:val="009123C2"/>
    <w:rsid w:val="00912C43"/>
    <w:rsid w:val="00912E94"/>
    <w:rsid w:val="009131DF"/>
    <w:rsid w:val="0091366F"/>
    <w:rsid w:val="009136F0"/>
    <w:rsid w:val="00913985"/>
    <w:rsid w:val="00913FBB"/>
    <w:rsid w:val="009149F9"/>
    <w:rsid w:val="00914B9C"/>
    <w:rsid w:val="009157D8"/>
    <w:rsid w:val="00915E53"/>
    <w:rsid w:val="00916462"/>
    <w:rsid w:val="00916B80"/>
    <w:rsid w:val="00917E77"/>
    <w:rsid w:val="00920773"/>
    <w:rsid w:val="00920870"/>
    <w:rsid w:val="00921BF8"/>
    <w:rsid w:val="0092221A"/>
    <w:rsid w:val="00922A43"/>
    <w:rsid w:val="009230ED"/>
    <w:rsid w:val="009231A6"/>
    <w:rsid w:val="00923459"/>
    <w:rsid w:val="0092361A"/>
    <w:rsid w:val="00923B24"/>
    <w:rsid w:val="00923DFD"/>
    <w:rsid w:val="00923E05"/>
    <w:rsid w:val="009240E5"/>
    <w:rsid w:val="009246EB"/>
    <w:rsid w:val="009247AC"/>
    <w:rsid w:val="00925446"/>
    <w:rsid w:val="00925522"/>
    <w:rsid w:val="0092562E"/>
    <w:rsid w:val="009258DF"/>
    <w:rsid w:val="00926167"/>
    <w:rsid w:val="00927387"/>
    <w:rsid w:val="009273C6"/>
    <w:rsid w:val="00927ECD"/>
    <w:rsid w:val="009300C0"/>
    <w:rsid w:val="00930400"/>
    <w:rsid w:val="0093090B"/>
    <w:rsid w:val="00930BA1"/>
    <w:rsid w:val="0093169E"/>
    <w:rsid w:val="009319B7"/>
    <w:rsid w:val="00931DED"/>
    <w:rsid w:val="00932C20"/>
    <w:rsid w:val="009332BE"/>
    <w:rsid w:val="0093348A"/>
    <w:rsid w:val="009334D1"/>
    <w:rsid w:val="00934490"/>
    <w:rsid w:val="00934AF9"/>
    <w:rsid w:val="00935772"/>
    <w:rsid w:val="00935795"/>
    <w:rsid w:val="0093618A"/>
    <w:rsid w:val="0093654B"/>
    <w:rsid w:val="009367AF"/>
    <w:rsid w:val="00936815"/>
    <w:rsid w:val="00936A9C"/>
    <w:rsid w:val="00936CC0"/>
    <w:rsid w:val="00936CC7"/>
    <w:rsid w:val="00936E66"/>
    <w:rsid w:val="00937003"/>
    <w:rsid w:val="00937271"/>
    <w:rsid w:val="0093737F"/>
    <w:rsid w:val="00937433"/>
    <w:rsid w:val="00937640"/>
    <w:rsid w:val="0093769C"/>
    <w:rsid w:val="009403B9"/>
    <w:rsid w:val="009407B3"/>
    <w:rsid w:val="0094189D"/>
    <w:rsid w:val="00941AF6"/>
    <w:rsid w:val="00941C85"/>
    <w:rsid w:val="00942388"/>
    <w:rsid w:val="0094277E"/>
    <w:rsid w:val="00942809"/>
    <w:rsid w:val="009435C5"/>
    <w:rsid w:val="00943C03"/>
    <w:rsid w:val="00943D18"/>
    <w:rsid w:val="009441AC"/>
    <w:rsid w:val="00944646"/>
    <w:rsid w:val="009447F2"/>
    <w:rsid w:val="00944EC3"/>
    <w:rsid w:val="009453C7"/>
    <w:rsid w:val="00946983"/>
    <w:rsid w:val="00946B47"/>
    <w:rsid w:val="00947040"/>
    <w:rsid w:val="00947388"/>
    <w:rsid w:val="009479CF"/>
    <w:rsid w:val="00947C23"/>
    <w:rsid w:val="00947F0A"/>
    <w:rsid w:val="00947F35"/>
    <w:rsid w:val="009505C9"/>
    <w:rsid w:val="00950752"/>
    <w:rsid w:val="00950FC3"/>
    <w:rsid w:val="0095123D"/>
    <w:rsid w:val="0095146C"/>
    <w:rsid w:val="00951471"/>
    <w:rsid w:val="00951FCE"/>
    <w:rsid w:val="00952A15"/>
    <w:rsid w:val="00952AAE"/>
    <w:rsid w:val="0095350D"/>
    <w:rsid w:val="00953CF8"/>
    <w:rsid w:val="009540BF"/>
    <w:rsid w:val="0095473B"/>
    <w:rsid w:val="00954821"/>
    <w:rsid w:val="00954A75"/>
    <w:rsid w:val="009552E5"/>
    <w:rsid w:val="00955451"/>
    <w:rsid w:val="0095550F"/>
    <w:rsid w:val="00955949"/>
    <w:rsid w:val="00955B80"/>
    <w:rsid w:val="00955FDB"/>
    <w:rsid w:val="0095634A"/>
    <w:rsid w:val="0095663C"/>
    <w:rsid w:val="00956AC5"/>
    <w:rsid w:val="009575AA"/>
    <w:rsid w:val="00957B5B"/>
    <w:rsid w:val="00957F95"/>
    <w:rsid w:val="009600C9"/>
    <w:rsid w:val="00960306"/>
    <w:rsid w:val="009607A6"/>
    <w:rsid w:val="00960E55"/>
    <w:rsid w:val="0096162C"/>
    <w:rsid w:val="009618E7"/>
    <w:rsid w:val="00961C0D"/>
    <w:rsid w:val="00962254"/>
    <w:rsid w:val="009626EA"/>
    <w:rsid w:val="009627E3"/>
    <w:rsid w:val="00962844"/>
    <w:rsid w:val="00962ED4"/>
    <w:rsid w:val="00963AE5"/>
    <w:rsid w:val="00963E57"/>
    <w:rsid w:val="00963EA4"/>
    <w:rsid w:val="00964444"/>
    <w:rsid w:val="00964B36"/>
    <w:rsid w:val="00964CC0"/>
    <w:rsid w:val="00964DA4"/>
    <w:rsid w:val="00964F31"/>
    <w:rsid w:val="00964F49"/>
    <w:rsid w:val="00965176"/>
    <w:rsid w:val="00965349"/>
    <w:rsid w:val="0096539F"/>
    <w:rsid w:val="00965594"/>
    <w:rsid w:val="00966274"/>
    <w:rsid w:val="00966424"/>
    <w:rsid w:val="009665F9"/>
    <w:rsid w:val="00966A75"/>
    <w:rsid w:val="00966FD9"/>
    <w:rsid w:val="009675BD"/>
    <w:rsid w:val="009675EA"/>
    <w:rsid w:val="00970149"/>
    <w:rsid w:val="00970482"/>
    <w:rsid w:val="0097069F"/>
    <w:rsid w:val="00970AC2"/>
    <w:rsid w:val="00970C56"/>
    <w:rsid w:val="00970DD7"/>
    <w:rsid w:val="009713F6"/>
    <w:rsid w:val="00971DFB"/>
    <w:rsid w:val="0097243F"/>
    <w:rsid w:val="00972817"/>
    <w:rsid w:val="0097290E"/>
    <w:rsid w:val="00972A98"/>
    <w:rsid w:val="00972C18"/>
    <w:rsid w:val="00973863"/>
    <w:rsid w:val="00973D75"/>
    <w:rsid w:val="00973F69"/>
    <w:rsid w:val="009742CE"/>
    <w:rsid w:val="00974565"/>
    <w:rsid w:val="00975AA8"/>
    <w:rsid w:val="009762E1"/>
    <w:rsid w:val="009766F8"/>
    <w:rsid w:val="00976C57"/>
    <w:rsid w:val="00977574"/>
    <w:rsid w:val="00977CD2"/>
    <w:rsid w:val="00980EA2"/>
    <w:rsid w:val="009811C8"/>
    <w:rsid w:val="009815C0"/>
    <w:rsid w:val="00981A72"/>
    <w:rsid w:val="00982355"/>
    <w:rsid w:val="00982E83"/>
    <w:rsid w:val="0098398A"/>
    <w:rsid w:val="00983C34"/>
    <w:rsid w:val="00984295"/>
    <w:rsid w:val="009843E7"/>
    <w:rsid w:val="009844D7"/>
    <w:rsid w:val="00985825"/>
    <w:rsid w:val="00985AFC"/>
    <w:rsid w:val="009860B3"/>
    <w:rsid w:val="009860DB"/>
    <w:rsid w:val="00986434"/>
    <w:rsid w:val="009868C0"/>
    <w:rsid w:val="0098695B"/>
    <w:rsid w:val="00986BF8"/>
    <w:rsid w:val="00986C25"/>
    <w:rsid w:val="00986E59"/>
    <w:rsid w:val="00987377"/>
    <w:rsid w:val="009876BC"/>
    <w:rsid w:val="00990379"/>
    <w:rsid w:val="00990C74"/>
    <w:rsid w:val="00990F9D"/>
    <w:rsid w:val="009912B2"/>
    <w:rsid w:val="009914B1"/>
    <w:rsid w:val="00991565"/>
    <w:rsid w:val="00991746"/>
    <w:rsid w:val="00991D0A"/>
    <w:rsid w:val="00993724"/>
    <w:rsid w:val="00993A9F"/>
    <w:rsid w:val="0099403E"/>
    <w:rsid w:val="009944F5"/>
    <w:rsid w:val="0099658C"/>
    <w:rsid w:val="00997404"/>
    <w:rsid w:val="009A03DF"/>
    <w:rsid w:val="009A08CC"/>
    <w:rsid w:val="009A0B87"/>
    <w:rsid w:val="009A0CAB"/>
    <w:rsid w:val="009A0EF8"/>
    <w:rsid w:val="009A1819"/>
    <w:rsid w:val="009A225D"/>
    <w:rsid w:val="009A28BF"/>
    <w:rsid w:val="009A2CEC"/>
    <w:rsid w:val="009A2DFF"/>
    <w:rsid w:val="009A3462"/>
    <w:rsid w:val="009A3810"/>
    <w:rsid w:val="009A3908"/>
    <w:rsid w:val="009A3E64"/>
    <w:rsid w:val="009A44F1"/>
    <w:rsid w:val="009A4B16"/>
    <w:rsid w:val="009A4FE1"/>
    <w:rsid w:val="009A537A"/>
    <w:rsid w:val="009A558F"/>
    <w:rsid w:val="009A5C7A"/>
    <w:rsid w:val="009A611F"/>
    <w:rsid w:val="009A6126"/>
    <w:rsid w:val="009A67AD"/>
    <w:rsid w:val="009A74FF"/>
    <w:rsid w:val="009A75B8"/>
    <w:rsid w:val="009A7853"/>
    <w:rsid w:val="009B0515"/>
    <w:rsid w:val="009B05E9"/>
    <w:rsid w:val="009B064D"/>
    <w:rsid w:val="009B0699"/>
    <w:rsid w:val="009B09A5"/>
    <w:rsid w:val="009B12A8"/>
    <w:rsid w:val="009B1EEE"/>
    <w:rsid w:val="009B2D41"/>
    <w:rsid w:val="009B2DA1"/>
    <w:rsid w:val="009B3346"/>
    <w:rsid w:val="009B36D3"/>
    <w:rsid w:val="009B3E18"/>
    <w:rsid w:val="009B43DC"/>
    <w:rsid w:val="009B4692"/>
    <w:rsid w:val="009B5989"/>
    <w:rsid w:val="009B5990"/>
    <w:rsid w:val="009B5A43"/>
    <w:rsid w:val="009B6D03"/>
    <w:rsid w:val="009C092E"/>
    <w:rsid w:val="009C0AB2"/>
    <w:rsid w:val="009C10C2"/>
    <w:rsid w:val="009C1344"/>
    <w:rsid w:val="009C15B5"/>
    <w:rsid w:val="009C1E4F"/>
    <w:rsid w:val="009C2061"/>
    <w:rsid w:val="009C236E"/>
    <w:rsid w:val="009C2927"/>
    <w:rsid w:val="009C2CCC"/>
    <w:rsid w:val="009C2DE6"/>
    <w:rsid w:val="009C3039"/>
    <w:rsid w:val="009C328A"/>
    <w:rsid w:val="009C353C"/>
    <w:rsid w:val="009C407B"/>
    <w:rsid w:val="009C415C"/>
    <w:rsid w:val="009C41A9"/>
    <w:rsid w:val="009C46EA"/>
    <w:rsid w:val="009C533A"/>
    <w:rsid w:val="009C545A"/>
    <w:rsid w:val="009C5B81"/>
    <w:rsid w:val="009C67D9"/>
    <w:rsid w:val="009C6A0F"/>
    <w:rsid w:val="009C6D0E"/>
    <w:rsid w:val="009C7361"/>
    <w:rsid w:val="009C753A"/>
    <w:rsid w:val="009C7E07"/>
    <w:rsid w:val="009D153C"/>
    <w:rsid w:val="009D162E"/>
    <w:rsid w:val="009D1B41"/>
    <w:rsid w:val="009D1D68"/>
    <w:rsid w:val="009D339E"/>
    <w:rsid w:val="009D37F3"/>
    <w:rsid w:val="009D388B"/>
    <w:rsid w:val="009D3975"/>
    <w:rsid w:val="009D46BE"/>
    <w:rsid w:val="009D5D36"/>
    <w:rsid w:val="009D5E03"/>
    <w:rsid w:val="009D5F5C"/>
    <w:rsid w:val="009D6307"/>
    <w:rsid w:val="009D774D"/>
    <w:rsid w:val="009D792A"/>
    <w:rsid w:val="009D7B17"/>
    <w:rsid w:val="009D7DDF"/>
    <w:rsid w:val="009E0CC9"/>
    <w:rsid w:val="009E0DC7"/>
    <w:rsid w:val="009E0E52"/>
    <w:rsid w:val="009E154D"/>
    <w:rsid w:val="009E1FC2"/>
    <w:rsid w:val="009E22FF"/>
    <w:rsid w:val="009E238E"/>
    <w:rsid w:val="009E25E9"/>
    <w:rsid w:val="009E2B77"/>
    <w:rsid w:val="009E2C3C"/>
    <w:rsid w:val="009E30DF"/>
    <w:rsid w:val="009E3CBD"/>
    <w:rsid w:val="009E3E9F"/>
    <w:rsid w:val="009E4286"/>
    <w:rsid w:val="009E49BE"/>
    <w:rsid w:val="009E4AA2"/>
    <w:rsid w:val="009E5075"/>
    <w:rsid w:val="009E547C"/>
    <w:rsid w:val="009E59BB"/>
    <w:rsid w:val="009E5BFC"/>
    <w:rsid w:val="009E5C45"/>
    <w:rsid w:val="009E64CF"/>
    <w:rsid w:val="009E6877"/>
    <w:rsid w:val="009E6C04"/>
    <w:rsid w:val="009E7AA3"/>
    <w:rsid w:val="009E7EF1"/>
    <w:rsid w:val="009F01CE"/>
    <w:rsid w:val="009F0776"/>
    <w:rsid w:val="009F117A"/>
    <w:rsid w:val="009F1475"/>
    <w:rsid w:val="009F1A22"/>
    <w:rsid w:val="009F1D41"/>
    <w:rsid w:val="009F1DB9"/>
    <w:rsid w:val="009F1F03"/>
    <w:rsid w:val="009F2F76"/>
    <w:rsid w:val="009F355A"/>
    <w:rsid w:val="009F36FC"/>
    <w:rsid w:val="009F3DBA"/>
    <w:rsid w:val="009F3F25"/>
    <w:rsid w:val="009F4452"/>
    <w:rsid w:val="009F46D0"/>
    <w:rsid w:val="009F4B2A"/>
    <w:rsid w:val="009F544D"/>
    <w:rsid w:val="009F5E14"/>
    <w:rsid w:val="009F6161"/>
    <w:rsid w:val="009F61E4"/>
    <w:rsid w:val="009F661E"/>
    <w:rsid w:val="009F66D9"/>
    <w:rsid w:val="009F681C"/>
    <w:rsid w:val="009F6E72"/>
    <w:rsid w:val="009F7539"/>
    <w:rsid w:val="009F7761"/>
    <w:rsid w:val="009F7936"/>
    <w:rsid w:val="009F7B19"/>
    <w:rsid w:val="00A00674"/>
    <w:rsid w:val="00A007D7"/>
    <w:rsid w:val="00A00A63"/>
    <w:rsid w:val="00A00AFD"/>
    <w:rsid w:val="00A00B36"/>
    <w:rsid w:val="00A00F8F"/>
    <w:rsid w:val="00A012DB"/>
    <w:rsid w:val="00A01857"/>
    <w:rsid w:val="00A01A16"/>
    <w:rsid w:val="00A01B01"/>
    <w:rsid w:val="00A038E9"/>
    <w:rsid w:val="00A03BD8"/>
    <w:rsid w:val="00A03DE5"/>
    <w:rsid w:val="00A03F34"/>
    <w:rsid w:val="00A04724"/>
    <w:rsid w:val="00A04726"/>
    <w:rsid w:val="00A04D11"/>
    <w:rsid w:val="00A04D47"/>
    <w:rsid w:val="00A05257"/>
    <w:rsid w:val="00A06088"/>
    <w:rsid w:val="00A0636A"/>
    <w:rsid w:val="00A06D8F"/>
    <w:rsid w:val="00A0753E"/>
    <w:rsid w:val="00A076E4"/>
    <w:rsid w:val="00A07799"/>
    <w:rsid w:val="00A077C9"/>
    <w:rsid w:val="00A07A95"/>
    <w:rsid w:val="00A07B31"/>
    <w:rsid w:val="00A07E00"/>
    <w:rsid w:val="00A07E8B"/>
    <w:rsid w:val="00A07F9F"/>
    <w:rsid w:val="00A10222"/>
    <w:rsid w:val="00A10F11"/>
    <w:rsid w:val="00A10F8F"/>
    <w:rsid w:val="00A11094"/>
    <w:rsid w:val="00A11116"/>
    <w:rsid w:val="00A111D1"/>
    <w:rsid w:val="00A111E2"/>
    <w:rsid w:val="00A1182A"/>
    <w:rsid w:val="00A11997"/>
    <w:rsid w:val="00A11B0B"/>
    <w:rsid w:val="00A12164"/>
    <w:rsid w:val="00A12165"/>
    <w:rsid w:val="00A12641"/>
    <w:rsid w:val="00A131A6"/>
    <w:rsid w:val="00A13FB9"/>
    <w:rsid w:val="00A14A6D"/>
    <w:rsid w:val="00A14DCD"/>
    <w:rsid w:val="00A14EAE"/>
    <w:rsid w:val="00A15981"/>
    <w:rsid w:val="00A15A78"/>
    <w:rsid w:val="00A16266"/>
    <w:rsid w:val="00A169B7"/>
    <w:rsid w:val="00A174C3"/>
    <w:rsid w:val="00A17628"/>
    <w:rsid w:val="00A1790D"/>
    <w:rsid w:val="00A20510"/>
    <w:rsid w:val="00A215DB"/>
    <w:rsid w:val="00A21757"/>
    <w:rsid w:val="00A21B08"/>
    <w:rsid w:val="00A21FDE"/>
    <w:rsid w:val="00A224F0"/>
    <w:rsid w:val="00A22C6A"/>
    <w:rsid w:val="00A23089"/>
    <w:rsid w:val="00A23194"/>
    <w:rsid w:val="00A23F72"/>
    <w:rsid w:val="00A2462D"/>
    <w:rsid w:val="00A24CE0"/>
    <w:rsid w:val="00A25429"/>
    <w:rsid w:val="00A2560C"/>
    <w:rsid w:val="00A258D9"/>
    <w:rsid w:val="00A25BC4"/>
    <w:rsid w:val="00A26777"/>
    <w:rsid w:val="00A27765"/>
    <w:rsid w:val="00A27BC7"/>
    <w:rsid w:val="00A27D18"/>
    <w:rsid w:val="00A27F92"/>
    <w:rsid w:val="00A30FA4"/>
    <w:rsid w:val="00A310C7"/>
    <w:rsid w:val="00A3182D"/>
    <w:rsid w:val="00A31EE6"/>
    <w:rsid w:val="00A32319"/>
    <w:rsid w:val="00A32573"/>
    <w:rsid w:val="00A3294B"/>
    <w:rsid w:val="00A32D4E"/>
    <w:rsid w:val="00A33402"/>
    <w:rsid w:val="00A337E6"/>
    <w:rsid w:val="00A339E5"/>
    <w:rsid w:val="00A33ECC"/>
    <w:rsid w:val="00A341C8"/>
    <w:rsid w:val="00A34B94"/>
    <w:rsid w:val="00A34FA0"/>
    <w:rsid w:val="00A35335"/>
    <w:rsid w:val="00A36FBA"/>
    <w:rsid w:val="00A37F58"/>
    <w:rsid w:val="00A4047F"/>
    <w:rsid w:val="00A404CA"/>
    <w:rsid w:val="00A404E7"/>
    <w:rsid w:val="00A406C9"/>
    <w:rsid w:val="00A40797"/>
    <w:rsid w:val="00A409B5"/>
    <w:rsid w:val="00A40F3C"/>
    <w:rsid w:val="00A40F54"/>
    <w:rsid w:val="00A41B4F"/>
    <w:rsid w:val="00A41D72"/>
    <w:rsid w:val="00A41F08"/>
    <w:rsid w:val="00A42289"/>
    <w:rsid w:val="00A422B7"/>
    <w:rsid w:val="00A429A6"/>
    <w:rsid w:val="00A42ADB"/>
    <w:rsid w:val="00A42DF2"/>
    <w:rsid w:val="00A4330E"/>
    <w:rsid w:val="00A436DA"/>
    <w:rsid w:val="00A43A9D"/>
    <w:rsid w:val="00A43E43"/>
    <w:rsid w:val="00A440B1"/>
    <w:rsid w:val="00A441BF"/>
    <w:rsid w:val="00A443B5"/>
    <w:rsid w:val="00A4443E"/>
    <w:rsid w:val="00A44C98"/>
    <w:rsid w:val="00A44FF6"/>
    <w:rsid w:val="00A450B6"/>
    <w:rsid w:val="00A456BA"/>
    <w:rsid w:val="00A45796"/>
    <w:rsid w:val="00A4667D"/>
    <w:rsid w:val="00A46A55"/>
    <w:rsid w:val="00A46E9F"/>
    <w:rsid w:val="00A47264"/>
    <w:rsid w:val="00A47510"/>
    <w:rsid w:val="00A4793D"/>
    <w:rsid w:val="00A47E04"/>
    <w:rsid w:val="00A47EA6"/>
    <w:rsid w:val="00A5076D"/>
    <w:rsid w:val="00A508DC"/>
    <w:rsid w:val="00A50A0C"/>
    <w:rsid w:val="00A50FFF"/>
    <w:rsid w:val="00A5191A"/>
    <w:rsid w:val="00A51B8D"/>
    <w:rsid w:val="00A52F26"/>
    <w:rsid w:val="00A53B9E"/>
    <w:rsid w:val="00A53D3B"/>
    <w:rsid w:val="00A5489E"/>
    <w:rsid w:val="00A54B59"/>
    <w:rsid w:val="00A54D26"/>
    <w:rsid w:val="00A54DBC"/>
    <w:rsid w:val="00A54F4D"/>
    <w:rsid w:val="00A551F7"/>
    <w:rsid w:val="00A553A1"/>
    <w:rsid w:val="00A556AC"/>
    <w:rsid w:val="00A55BD0"/>
    <w:rsid w:val="00A55DA7"/>
    <w:rsid w:val="00A567B3"/>
    <w:rsid w:val="00A567EA"/>
    <w:rsid w:val="00A56F7D"/>
    <w:rsid w:val="00A57B86"/>
    <w:rsid w:val="00A57F74"/>
    <w:rsid w:val="00A603B2"/>
    <w:rsid w:val="00A606E1"/>
    <w:rsid w:val="00A6197C"/>
    <w:rsid w:val="00A6212A"/>
    <w:rsid w:val="00A6364C"/>
    <w:rsid w:val="00A63ADE"/>
    <w:rsid w:val="00A63C71"/>
    <w:rsid w:val="00A643D9"/>
    <w:rsid w:val="00A644D1"/>
    <w:rsid w:val="00A64934"/>
    <w:rsid w:val="00A64FF6"/>
    <w:rsid w:val="00A65012"/>
    <w:rsid w:val="00A6561F"/>
    <w:rsid w:val="00A657B0"/>
    <w:rsid w:val="00A659AB"/>
    <w:rsid w:val="00A66A7D"/>
    <w:rsid w:val="00A67376"/>
    <w:rsid w:val="00A67FEB"/>
    <w:rsid w:val="00A70089"/>
    <w:rsid w:val="00A7039B"/>
    <w:rsid w:val="00A70A74"/>
    <w:rsid w:val="00A71286"/>
    <w:rsid w:val="00A7133A"/>
    <w:rsid w:val="00A7173A"/>
    <w:rsid w:val="00A719BF"/>
    <w:rsid w:val="00A71C77"/>
    <w:rsid w:val="00A72ABD"/>
    <w:rsid w:val="00A72C32"/>
    <w:rsid w:val="00A72DD4"/>
    <w:rsid w:val="00A7393C"/>
    <w:rsid w:val="00A73B1F"/>
    <w:rsid w:val="00A73F36"/>
    <w:rsid w:val="00A73FD0"/>
    <w:rsid w:val="00A7411C"/>
    <w:rsid w:val="00A74226"/>
    <w:rsid w:val="00A74ADE"/>
    <w:rsid w:val="00A74D1E"/>
    <w:rsid w:val="00A75582"/>
    <w:rsid w:val="00A755FF"/>
    <w:rsid w:val="00A757C7"/>
    <w:rsid w:val="00A76337"/>
    <w:rsid w:val="00A771A2"/>
    <w:rsid w:val="00A773E7"/>
    <w:rsid w:val="00A77BD4"/>
    <w:rsid w:val="00A77BDF"/>
    <w:rsid w:val="00A77F12"/>
    <w:rsid w:val="00A80015"/>
    <w:rsid w:val="00A80124"/>
    <w:rsid w:val="00A80D2B"/>
    <w:rsid w:val="00A81003"/>
    <w:rsid w:val="00A8155A"/>
    <w:rsid w:val="00A81648"/>
    <w:rsid w:val="00A825E8"/>
    <w:rsid w:val="00A82962"/>
    <w:rsid w:val="00A82A75"/>
    <w:rsid w:val="00A82AE4"/>
    <w:rsid w:val="00A82CF6"/>
    <w:rsid w:val="00A82D43"/>
    <w:rsid w:val="00A83874"/>
    <w:rsid w:val="00A83ED5"/>
    <w:rsid w:val="00A842C2"/>
    <w:rsid w:val="00A843F8"/>
    <w:rsid w:val="00A8651D"/>
    <w:rsid w:val="00A865C3"/>
    <w:rsid w:val="00A868C4"/>
    <w:rsid w:val="00A869DB"/>
    <w:rsid w:val="00A86A40"/>
    <w:rsid w:val="00A86A9E"/>
    <w:rsid w:val="00A86B75"/>
    <w:rsid w:val="00A87101"/>
    <w:rsid w:val="00A87ACA"/>
    <w:rsid w:val="00A91307"/>
    <w:rsid w:val="00A91589"/>
    <w:rsid w:val="00A91915"/>
    <w:rsid w:val="00A92B3A"/>
    <w:rsid w:val="00A9309A"/>
    <w:rsid w:val="00A93190"/>
    <w:rsid w:val="00A9325F"/>
    <w:rsid w:val="00A936BE"/>
    <w:rsid w:val="00A94BE4"/>
    <w:rsid w:val="00A94E72"/>
    <w:rsid w:val="00A94EB3"/>
    <w:rsid w:val="00A94ED5"/>
    <w:rsid w:val="00A94FB5"/>
    <w:rsid w:val="00A957F9"/>
    <w:rsid w:val="00A95A8E"/>
    <w:rsid w:val="00A95B00"/>
    <w:rsid w:val="00A95C6D"/>
    <w:rsid w:val="00A96329"/>
    <w:rsid w:val="00A9647C"/>
    <w:rsid w:val="00A96591"/>
    <w:rsid w:val="00A96B92"/>
    <w:rsid w:val="00A9724D"/>
    <w:rsid w:val="00A97F30"/>
    <w:rsid w:val="00AA0402"/>
    <w:rsid w:val="00AA04E7"/>
    <w:rsid w:val="00AA0C05"/>
    <w:rsid w:val="00AA143A"/>
    <w:rsid w:val="00AA1A04"/>
    <w:rsid w:val="00AA2FED"/>
    <w:rsid w:val="00AA3B8D"/>
    <w:rsid w:val="00AA3D6E"/>
    <w:rsid w:val="00AA51CD"/>
    <w:rsid w:val="00AA5AB7"/>
    <w:rsid w:val="00AA6F92"/>
    <w:rsid w:val="00AA712E"/>
    <w:rsid w:val="00AA7B20"/>
    <w:rsid w:val="00AB01DF"/>
    <w:rsid w:val="00AB04B2"/>
    <w:rsid w:val="00AB0694"/>
    <w:rsid w:val="00AB1A4E"/>
    <w:rsid w:val="00AB1B45"/>
    <w:rsid w:val="00AB248D"/>
    <w:rsid w:val="00AB24E1"/>
    <w:rsid w:val="00AB24E7"/>
    <w:rsid w:val="00AB2644"/>
    <w:rsid w:val="00AB2777"/>
    <w:rsid w:val="00AB32C6"/>
    <w:rsid w:val="00AB3763"/>
    <w:rsid w:val="00AB3B29"/>
    <w:rsid w:val="00AB3E6C"/>
    <w:rsid w:val="00AB42F6"/>
    <w:rsid w:val="00AB48BA"/>
    <w:rsid w:val="00AB4A55"/>
    <w:rsid w:val="00AB4A68"/>
    <w:rsid w:val="00AB506F"/>
    <w:rsid w:val="00AB546A"/>
    <w:rsid w:val="00AB55A6"/>
    <w:rsid w:val="00AB55BC"/>
    <w:rsid w:val="00AB5986"/>
    <w:rsid w:val="00AB609B"/>
    <w:rsid w:val="00AB60F3"/>
    <w:rsid w:val="00AB6149"/>
    <w:rsid w:val="00AB63C3"/>
    <w:rsid w:val="00AB6934"/>
    <w:rsid w:val="00AB6994"/>
    <w:rsid w:val="00AB6B42"/>
    <w:rsid w:val="00AB6BB7"/>
    <w:rsid w:val="00AB6CA2"/>
    <w:rsid w:val="00AB6CDD"/>
    <w:rsid w:val="00AB74AD"/>
    <w:rsid w:val="00AB762A"/>
    <w:rsid w:val="00AC086F"/>
    <w:rsid w:val="00AC0A75"/>
    <w:rsid w:val="00AC1051"/>
    <w:rsid w:val="00AC14DA"/>
    <w:rsid w:val="00AC1E10"/>
    <w:rsid w:val="00AC1EFE"/>
    <w:rsid w:val="00AC2288"/>
    <w:rsid w:val="00AC2299"/>
    <w:rsid w:val="00AC2A26"/>
    <w:rsid w:val="00AC3A9E"/>
    <w:rsid w:val="00AC456C"/>
    <w:rsid w:val="00AC4573"/>
    <w:rsid w:val="00AC698E"/>
    <w:rsid w:val="00AC6B31"/>
    <w:rsid w:val="00AC6CB6"/>
    <w:rsid w:val="00AC6D2C"/>
    <w:rsid w:val="00AC6D48"/>
    <w:rsid w:val="00AC72CE"/>
    <w:rsid w:val="00AC79FE"/>
    <w:rsid w:val="00AC7BCA"/>
    <w:rsid w:val="00AD0540"/>
    <w:rsid w:val="00AD0692"/>
    <w:rsid w:val="00AD0AA3"/>
    <w:rsid w:val="00AD0C83"/>
    <w:rsid w:val="00AD1FD3"/>
    <w:rsid w:val="00AD219A"/>
    <w:rsid w:val="00AD27A8"/>
    <w:rsid w:val="00AD3296"/>
    <w:rsid w:val="00AD3858"/>
    <w:rsid w:val="00AD39B4"/>
    <w:rsid w:val="00AD3A06"/>
    <w:rsid w:val="00AD3B82"/>
    <w:rsid w:val="00AD54C6"/>
    <w:rsid w:val="00AD58F7"/>
    <w:rsid w:val="00AD60D4"/>
    <w:rsid w:val="00AD61DC"/>
    <w:rsid w:val="00AD6537"/>
    <w:rsid w:val="00AD667D"/>
    <w:rsid w:val="00AD6A71"/>
    <w:rsid w:val="00AD6AE1"/>
    <w:rsid w:val="00AD705F"/>
    <w:rsid w:val="00AD7859"/>
    <w:rsid w:val="00AD7D67"/>
    <w:rsid w:val="00AE047F"/>
    <w:rsid w:val="00AE051A"/>
    <w:rsid w:val="00AE078D"/>
    <w:rsid w:val="00AE086A"/>
    <w:rsid w:val="00AE0982"/>
    <w:rsid w:val="00AE0D99"/>
    <w:rsid w:val="00AE12D4"/>
    <w:rsid w:val="00AE142E"/>
    <w:rsid w:val="00AE38B9"/>
    <w:rsid w:val="00AE3E3E"/>
    <w:rsid w:val="00AE437F"/>
    <w:rsid w:val="00AE4B2E"/>
    <w:rsid w:val="00AE4BD9"/>
    <w:rsid w:val="00AE4C5B"/>
    <w:rsid w:val="00AE5490"/>
    <w:rsid w:val="00AE54DD"/>
    <w:rsid w:val="00AE5C1D"/>
    <w:rsid w:val="00AE5EE1"/>
    <w:rsid w:val="00AE69AE"/>
    <w:rsid w:val="00AE6AA5"/>
    <w:rsid w:val="00AE6AD4"/>
    <w:rsid w:val="00AE7014"/>
    <w:rsid w:val="00AE772F"/>
    <w:rsid w:val="00AF01CA"/>
    <w:rsid w:val="00AF09C7"/>
    <w:rsid w:val="00AF0A3A"/>
    <w:rsid w:val="00AF15B1"/>
    <w:rsid w:val="00AF1839"/>
    <w:rsid w:val="00AF21A5"/>
    <w:rsid w:val="00AF232A"/>
    <w:rsid w:val="00AF293E"/>
    <w:rsid w:val="00AF295E"/>
    <w:rsid w:val="00AF31F2"/>
    <w:rsid w:val="00AF344F"/>
    <w:rsid w:val="00AF4033"/>
    <w:rsid w:val="00AF41E1"/>
    <w:rsid w:val="00AF42DE"/>
    <w:rsid w:val="00AF466A"/>
    <w:rsid w:val="00AF4F28"/>
    <w:rsid w:val="00AF585E"/>
    <w:rsid w:val="00AF59A5"/>
    <w:rsid w:val="00AF5F67"/>
    <w:rsid w:val="00AF5FC6"/>
    <w:rsid w:val="00AF6365"/>
    <w:rsid w:val="00AF6925"/>
    <w:rsid w:val="00AF6EBD"/>
    <w:rsid w:val="00AF6F9B"/>
    <w:rsid w:val="00AF70C0"/>
    <w:rsid w:val="00AF73C7"/>
    <w:rsid w:val="00AF7AFD"/>
    <w:rsid w:val="00AF7C2C"/>
    <w:rsid w:val="00AF7F0D"/>
    <w:rsid w:val="00B0041F"/>
    <w:rsid w:val="00B00672"/>
    <w:rsid w:val="00B00909"/>
    <w:rsid w:val="00B00D15"/>
    <w:rsid w:val="00B018E1"/>
    <w:rsid w:val="00B01E74"/>
    <w:rsid w:val="00B02298"/>
    <w:rsid w:val="00B02B5F"/>
    <w:rsid w:val="00B03180"/>
    <w:rsid w:val="00B0378E"/>
    <w:rsid w:val="00B03CD3"/>
    <w:rsid w:val="00B03EF2"/>
    <w:rsid w:val="00B04577"/>
    <w:rsid w:val="00B04830"/>
    <w:rsid w:val="00B049E4"/>
    <w:rsid w:val="00B04C12"/>
    <w:rsid w:val="00B055FF"/>
    <w:rsid w:val="00B058DB"/>
    <w:rsid w:val="00B061DD"/>
    <w:rsid w:val="00B067D2"/>
    <w:rsid w:val="00B069CE"/>
    <w:rsid w:val="00B06D5D"/>
    <w:rsid w:val="00B06E01"/>
    <w:rsid w:val="00B06EE3"/>
    <w:rsid w:val="00B07C1A"/>
    <w:rsid w:val="00B07E99"/>
    <w:rsid w:val="00B07F41"/>
    <w:rsid w:val="00B10CBA"/>
    <w:rsid w:val="00B11569"/>
    <w:rsid w:val="00B116C2"/>
    <w:rsid w:val="00B116D3"/>
    <w:rsid w:val="00B1194B"/>
    <w:rsid w:val="00B1194F"/>
    <w:rsid w:val="00B11CCC"/>
    <w:rsid w:val="00B121FB"/>
    <w:rsid w:val="00B12327"/>
    <w:rsid w:val="00B12357"/>
    <w:rsid w:val="00B1249D"/>
    <w:rsid w:val="00B12796"/>
    <w:rsid w:val="00B129E5"/>
    <w:rsid w:val="00B12C4A"/>
    <w:rsid w:val="00B12F43"/>
    <w:rsid w:val="00B1329F"/>
    <w:rsid w:val="00B13BA3"/>
    <w:rsid w:val="00B1475D"/>
    <w:rsid w:val="00B147BA"/>
    <w:rsid w:val="00B1514E"/>
    <w:rsid w:val="00B1536D"/>
    <w:rsid w:val="00B156D8"/>
    <w:rsid w:val="00B15B10"/>
    <w:rsid w:val="00B160F4"/>
    <w:rsid w:val="00B162B2"/>
    <w:rsid w:val="00B172ED"/>
    <w:rsid w:val="00B17821"/>
    <w:rsid w:val="00B204C3"/>
    <w:rsid w:val="00B20A7D"/>
    <w:rsid w:val="00B2125E"/>
    <w:rsid w:val="00B21356"/>
    <w:rsid w:val="00B21EDE"/>
    <w:rsid w:val="00B226FC"/>
    <w:rsid w:val="00B2294C"/>
    <w:rsid w:val="00B23163"/>
    <w:rsid w:val="00B2358D"/>
    <w:rsid w:val="00B2368C"/>
    <w:rsid w:val="00B2446C"/>
    <w:rsid w:val="00B2483E"/>
    <w:rsid w:val="00B24BD8"/>
    <w:rsid w:val="00B257EA"/>
    <w:rsid w:val="00B258D7"/>
    <w:rsid w:val="00B25D45"/>
    <w:rsid w:val="00B2642A"/>
    <w:rsid w:val="00B26675"/>
    <w:rsid w:val="00B268DA"/>
    <w:rsid w:val="00B26A26"/>
    <w:rsid w:val="00B26AE9"/>
    <w:rsid w:val="00B26B64"/>
    <w:rsid w:val="00B27E2C"/>
    <w:rsid w:val="00B27FD9"/>
    <w:rsid w:val="00B3004C"/>
    <w:rsid w:val="00B3028E"/>
    <w:rsid w:val="00B30563"/>
    <w:rsid w:val="00B309D8"/>
    <w:rsid w:val="00B31A49"/>
    <w:rsid w:val="00B3238F"/>
    <w:rsid w:val="00B3268F"/>
    <w:rsid w:val="00B32C5B"/>
    <w:rsid w:val="00B32CD1"/>
    <w:rsid w:val="00B3369F"/>
    <w:rsid w:val="00B337A8"/>
    <w:rsid w:val="00B3493B"/>
    <w:rsid w:val="00B3512A"/>
    <w:rsid w:val="00B351C3"/>
    <w:rsid w:val="00B35573"/>
    <w:rsid w:val="00B35C5E"/>
    <w:rsid w:val="00B3637B"/>
    <w:rsid w:val="00B36389"/>
    <w:rsid w:val="00B36B2F"/>
    <w:rsid w:val="00B36CEE"/>
    <w:rsid w:val="00B37500"/>
    <w:rsid w:val="00B37548"/>
    <w:rsid w:val="00B37B02"/>
    <w:rsid w:val="00B40AD9"/>
    <w:rsid w:val="00B40B6A"/>
    <w:rsid w:val="00B4120B"/>
    <w:rsid w:val="00B4143C"/>
    <w:rsid w:val="00B41810"/>
    <w:rsid w:val="00B422E7"/>
    <w:rsid w:val="00B425D4"/>
    <w:rsid w:val="00B42644"/>
    <w:rsid w:val="00B436E3"/>
    <w:rsid w:val="00B4395F"/>
    <w:rsid w:val="00B43E17"/>
    <w:rsid w:val="00B44CD4"/>
    <w:rsid w:val="00B45076"/>
    <w:rsid w:val="00B4507D"/>
    <w:rsid w:val="00B45C47"/>
    <w:rsid w:val="00B46195"/>
    <w:rsid w:val="00B466AE"/>
    <w:rsid w:val="00B471A7"/>
    <w:rsid w:val="00B47358"/>
    <w:rsid w:val="00B505A3"/>
    <w:rsid w:val="00B51F70"/>
    <w:rsid w:val="00B5229C"/>
    <w:rsid w:val="00B523FD"/>
    <w:rsid w:val="00B52605"/>
    <w:rsid w:val="00B52D63"/>
    <w:rsid w:val="00B5318D"/>
    <w:rsid w:val="00B5337C"/>
    <w:rsid w:val="00B5390A"/>
    <w:rsid w:val="00B54067"/>
    <w:rsid w:val="00B540E3"/>
    <w:rsid w:val="00B54740"/>
    <w:rsid w:val="00B55093"/>
    <w:rsid w:val="00B55590"/>
    <w:rsid w:val="00B55DA4"/>
    <w:rsid w:val="00B55FE0"/>
    <w:rsid w:val="00B56015"/>
    <w:rsid w:val="00B56DF1"/>
    <w:rsid w:val="00B57244"/>
    <w:rsid w:val="00B5768A"/>
    <w:rsid w:val="00B578B4"/>
    <w:rsid w:val="00B57A4B"/>
    <w:rsid w:val="00B57C08"/>
    <w:rsid w:val="00B57D70"/>
    <w:rsid w:val="00B602EC"/>
    <w:rsid w:val="00B60E40"/>
    <w:rsid w:val="00B6204C"/>
    <w:rsid w:val="00B62109"/>
    <w:rsid w:val="00B6227A"/>
    <w:rsid w:val="00B62290"/>
    <w:rsid w:val="00B6250E"/>
    <w:rsid w:val="00B63313"/>
    <w:rsid w:val="00B6378D"/>
    <w:rsid w:val="00B63F53"/>
    <w:rsid w:val="00B65AB3"/>
    <w:rsid w:val="00B65E95"/>
    <w:rsid w:val="00B66441"/>
    <w:rsid w:val="00B664C0"/>
    <w:rsid w:val="00B667F9"/>
    <w:rsid w:val="00B66883"/>
    <w:rsid w:val="00B668B6"/>
    <w:rsid w:val="00B66EAE"/>
    <w:rsid w:val="00B6715B"/>
    <w:rsid w:val="00B70ED6"/>
    <w:rsid w:val="00B70F40"/>
    <w:rsid w:val="00B713C0"/>
    <w:rsid w:val="00B715CC"/>
    <w:rsid w:val="00B71954"/>
    <w:rsid w:val="00B71B4E"/>
    <w:rsid w:val="00B71FE1"/>
    <w:rsid w:val="00B722B2"/>
    <w:rsid w:val="00B724B4"/>
    <w:rsid w:val="00B7296D"/>
    <w:rsid w:val="00B72FCA"/>
    <w:rsid w:val="00B73492"/>
    <w:rsid w:val="00B73571"/>
    <w:rsid w:val="00B736A9"/>
    <w:rsid w:val="00B7390D"/>
    <w:rsid w:val="00B74103"/>
    <w:rsid w:val="00B74F30"/>
    <w:rsid w:val="00B7540B"/>
    <w:rsid w:val="00B75565"/>
    <w:rsid w:val="00B75FCB"/>
    <w:rsid w:val="00B77283"/>
    <w:rsid w:val="00B778C9"/>
    <w:rsid w:val="00B77A08"/>
    <w:rsid w:val="00B77C94"/>
    <w:rsid w:val="00B77FD0"/>
    <w:rsid w:val="00B81018"/>
    <w:rsid w:val="00B818A0"/>
    <w:rsid w:val="00B81B4A"/>
    <w:rsid w:val="00B81C8F"/>
    <w:rsid w:val="00B81E1C"/>
    <w:rsid w:val="00B81F78"/>
    <w:rsid w:val="00B81FA7"/>
    <w:rsid w:val="00B824AA"/>
    <w:rsid w:val="00B82A19"/>
    <w:rsid w:val="00B82A9A"/>
    <w:rsid w:val="00B83634"/>
    <w:rsid w:val="00B8382E"/>
    <w:rsid w:val="00B83FC1"/>
    <w:rsid w:val="00B84BB5"/>
    <w:rsid w:val="00B8501D"/>
    <w:rsid w:val="00B85DC8"/>
    <w:rsid w:val="00B86085"/>
    <w:rsid w:val="00B866B6"/>
    <w:rsid w:val="00B8692F"/>
    <w:rsid w:val="00B87433"/>
    <w:rsid w:val="00B87515"/>
    <w:rsid w:val="00B8762E"/>
    <w:rsid w:val="00B87760"/>
    <w:rsid w:val="00B905DB"/>
    <w:rsid w:val="00B909D3"/>
    <w:rsid w:val="00B90ECB"/>
    <w:rsid w:val="00B913A7"/>
    <w:rsid w:val="00B91A45"/>
    <w:rsid w:val="00B93228"/>
    <w:rsid w:val="00B93EEB"/>
    <w:rsid w:val="00B94202"/>
    <w:rsid w:val="00B949F3"/>
    <w:rsid w:val="00B94E6C"/>
    <w:rsid w:val="00B94F06"/>
    <w:rsid w:val="00B955A3"/>
    <w:rsid w:val="00B957B3"/>
    <w:rsid w:val="00B9586D"/>
    <w:rsid w:val="00B95E26"/>
    <w:rsid w:val="00B95EA2"/>
    <w:rsid w:val="00B96422"/>
    <w:rsid w:val="00B964CC"/>
    <w:rsid w:val="00B96A6C"/>
    <w:rsid w:val="00B96BC0"/>
    <w:rsid w:val="00B9795A"/>
    <w:rsid w:val="00B97B80"/>
    <w:rsid w:val="00BA0289"/>
    <w:rsid w:val="00BA094C"/>
    <w:rsid w:val="00BA127C"/>
    <w:rsid w:val="00BA12AE"/>
    <w:rsid w:val="00BA12BD"/>
    <w:rsid w:val="00BA14D5"/>
    <w:rsid w:val="00BA26AA"/>
    <w:rsid w:val="00BA2A24"/>
    <w:rsid w:val="00BA3902"/>
    <w:rsid w:val="00BA3B75"/>
    <w:rsid w:val="00BA40BB"/>
    <w:rsid w:val="00BA42BA"/>
    <w:rsid w:val="00BA43A8"/>
    <w:rsid w:val="00BA443D"/>
    <w:rsid w:val="00BA451D"/>
    <w:rsid w:val="00BA4648"/>
    <w:rsid w:val="00BA51B4"/>
    <w:rsid w:val="00BA5F2C"/>
    <w:rsid w:val="00BA5F8D"/>
    <w:rsid w:val="00BA6129"/>
    <w:rsid w:val="00BA726F"/>
    <w:rsid w:val="00BA75D2"/>
    <w:rsid w:val="00BA784F"/>
    <w:rsid w:val="00BA7B46"/>
    <w:rsid w:val="00BB0AC8"/>
    <w:rsid w:val="00BB146D"/>
    <w:rsid w:val="00BB1992"/>
    <w:rsid w:val="00BB1A39"/>
    <w:rsid w:val="00BB1B12"/>
    <w:rsid w:val="00BB2D98"/>
    <w:rsid w:val="00BB445F"/>
    <w:rsid w:val="00BB4606"/>
    <w:rsid w:val="00BB460D"/>
    <w:rsid w:val="00BB46DE"/>
    <w:rsid w:val="00BB4CB5"/>
    <w:rsid w:val="00BB51A1"/>
    <w:rsid w:val="00BB55F5"/>
    <w:rsid w:val="00BB5B78"/>
    <w:rsid w:val="00BB610B"/>
    <w:rsid w:val="00BB6582"/>
    <w:rsid w:val="00BB6885"/>
    <w:rsid w:val="00BB69AE"/>
    <w:rsid w:val="00BB6E62"/>
    <w:rsid w:val="00BB77EE"/>
    <w:rsid w:val="00BB7CCB"/>
    <w:rsid w:val="00BC0227"/>
    <w:rsid w:val="00BC0A86"/>
    <w:rsid w:val="00BC1024"/>
    <w:rsid w:val="00BC1849"/>
    <w:rsid w:val="00BC1A1B"/>
    <w:rsid w:val="00BC1C00"/>
    <w:rsid w:val="00BC31B6"/>
    <w:rsid w:val="00BC38BC"/>
    <w:rsid w:val="00BC3E20"/>
    <w:rsid w:val="00BC484D"/>
    <w:rsid w:val="00BC49FE"/>
    <w:rsid w:val="00BC5584"/>
    <w:rsid w:val="00BC6341"/>
    <w:rsid w:val="00BC7171"/>
    <w:rsid w:val="00BC7224"/>
    <w:rsid w:val="00BD09D7"/>
    <w:rsid w:val="00BD09DE"/>
    <w:rsid w:val="00BD1E36"/>
    <w:rsid w:val="00BD1EA0"/>
    <w:rsid w:val="00BD1F53"/>
    <w:rsid w:val="00BD2776"/>
    <w:rsid w:val="00BD2B03"/>
    <w:rsid w:val="00BD34CC"/>
    <w:rsid w:val="00BD391F"/>
    <w:rsid w:val="00BD3C71"/>
    <w:rsid w:val="00BD4479"/>
    <w:rsid w:val="00BD4681"/>
    <w:rsid w:val="00BD4699"/>
    <w:rsid w:val="00BD481B"/>
    <w:rsid w:val="00BD4C29"/>
    <w:rsid w:val="00BD511C"/>
    <w:rsid w:val="00BD55AF"/>
    <w:rsid w:val="00BD5A0C"/>
    <w:rsid w:val="00BD64B2"/>
    <w:rsid w:val="00BD6B12"/>
    <w:rsid w:val="00BD6F28"/>
    <w:rsid w:val="00BD7134"/>
    <w:rsid w:val="00BD7341"/>
    <w:rsid w:val="00BE059C"/>
    <w:rsid w:val="00BE0D0A"/>
    <w:rsid w:val="00BE0D1B"/>
    <w:rsid w:val="00BE1254"/>
    <w:rsid w:val="00BE1572"/>
    <w:rsid w:val="00BE15EB"/>
    <w:rsid w:val="00BE1603"/>
    <w:rsid w:val="00BE187C"/>
    <w:rsid w:val="00BE195F"/>
    <w:rsid w:val="00BE1A19"/>
    <w:rsid w:val="00BE1D29"/>
    <w:rsid w:val="00BE260B"/>
    <w:rsid w:val="00BE3226"/>
    <w:rsid w:val="00BE32DF"/>
    <w:rsid w:val="00BE3522"/>
    <w:rsid w:val="00BE3D27"/>
    <w:rsid w:val="00BE3DB1"/>
    <w:rsid w:val="00BE3E08"/>
    <w:rsid w:val="00BE4B53"/>
    <w:rsid w:val="00BE4CE9"/>
    <w:rsid w:val="00BE50E4"/>
    <w:rsid w:val="00BE5884"/>
    <w:rsid w:val="00BE5E2D"/>
    <w:rsid w:val="00BE631F"/>
    <w:rsid w:val="00BE65F4"/>
    <w:rsid w:val="00BE75A7"/>
    <w:rsid w:val="00BE7C07"/>
    <w:rsid w:val="00BE7CA6"/>
    <w:rsid w:val="00BE7E5D"/>
    <w:rsid w:val="00BE7E7D"/>
    <w:rsid w:val="00BE7F3D"/>
    <w:rsid w:val="00BE7F77"/>
    <w:rsid w:val="00BF007C"/>
    <w:rsid w:val="00BF00CA"/>
    <w:rsid w:val="00BF06E3"/>
    <w:rsid w:val="00BF07A6"/>
    <w:rsid w:val="00BF0B17"/>
    <w:rsid w:val="00BF0D3F"/>
    <w:rsid w:val="00BF109F"/>
    <w:rsid w:val="00BF10A2"/>
    <w:rsid w:val="00BF11DD"/>
    <w:rsid w:val="00BF1219"/>
    <w:rsid w:val="00BF13BF"/>
    <w:rsid w:val="00BF1A4B"/>
    <w:rsid w:val="00BF1CF6"/>
    <w:rsid w:val="00BF1E4D"/>
    <w:rsid w:val="00BF3B04"/>
    <w:rsid w:val="00BF3C9B"/>
    <w:rsid w:val="00BF4F0C"/>
    <w:rsid w:val="00BF5A6F"/>
    <w:rsid w:val="00BF657C"/>
    <w:rsid w:val="00BF6819"/>
    <w:rsid w:val="00BF698F"/>
    <w:rsid w:val="00BF6A6C"/>
    <w:rsid w:val="00BF7080"/>
    <w:rsid w:val="00BF79A6"/>
    <w:rsid w:val="00BF79E2"/>
    <w:rsid w:val="00BF7E86"/>
    <w:rsid w:val="00BF7F15"/>
    <w:rsid w:val="00C00058"/>
    <w:rsid w:val="00C00CFF"/>
    <w:rsid w:val="00C00E64"/>
    <w:rsid w:val="00C01805"/>
    <w:rsid w:val="00C02E62"/>
    <w:rsid w:val="00C02E86"/>
    <w:rsid w:val="00C03572"/>
    <w:rsid w:val="00C03A86"/>
    <w:rsid w:val="00C03D1D"/>
    <w:rsid w:val="00C04379"/>
    <w:rsid w:val="00C0457A"/>
    <w:rsid w:val="00C04733"/>
    <w:rsid w:val="00C04F09"/>
    <w:rsid w:val="00C050DE"/>
    <w:rsid w:val="00C05AE2"/>
    <w:rsid w:val="00C05C88"/>
    <w:rsid w:val="00C0604D"/>
    <w:rsid w:val="00C06681"/>
    <w:rsid w:val="00C06EB6"/>
    <w:rsid w:val="00C06FEF"/>
    <w:rsid w:val="00C077B6"/>
    <w:rsid w:val="00C077C3"/>
    <w:rsid w:val="00C125A6"/>
    <w:rsid w:val="00C1270E"/>
    <w:rsid w:val="00C12AB4"/>
    <w:rsid w:val="00C12C9C"/>
    <w:rsid w:val="00C13937"/>
    <w:rsid w:val="00C139E3"/>
    <w:rsid w:val="00C13A12"/>
    <w:rsid w:val="00C13E76"/>
    <w:rsid w:val="00C13EEC"/>
    <w:rsid w:val="00C14694"/>
    <w:rsid w:val="00C14A1F"/>
    <w:rsid w:val="00C14A51"/>
    <w:rsid w:val="00C14AD4"/>
    <w:rsid w:val="00C1581D"/>
    <w:rsid w:val="00C15CAE"/>
    <w:rsid w:val="00C15FAE"/>
    <w:rsid w:val="00C16495"/>
    <w:rsid w:val="00C1658F"/>
    <w:rsid w:val="00C16768"/>
    <w:rsid w:val="00C16A43"/>
    <w:rsid w:val="00C173E4"/>
    <w:rsid w:val="00C17667"/>
    <w:rsid w:val="00C1770A"/>
    <w:rsid w:val="00C203DC"/>
    <w:rsid w:val="00C204E5"/>
    <w:rsid w:val="00C211AE"/>
    <w:rsid w:val="00C2136B"/>
    <w:rsid w:val="00C21769"/>
    <w:rsid w:val="00C21B99"/>
    <w:rsid w:val="00C21F60"/>
    <w:rsid w:val="00C227D3"/>
    <w:rsid w:val="00C22CCC"/>
    <w:rsid w:val="00C22EFC"/>
    <w:rsid w:val="00C2319A"/>
    <w:rsid w:val="00C234D8"/>
    <w:rsid w:val="00C23BE4"/>
    <w:rsid w:val="00C23D1F"/>
    <w:rsid w:val="00C23D2F"/>
    <w:rsid w:val="00C23F81"/>
    <w:rsid w:val="00C24386"/>
    <w:rsid w:val="00C2456F"/>
    <w:rsid w:val="00C24960"/>
    <w:rsid w:val="00C25074"/>
    <w:rsid w:val="00C25330"/>
    <w:rsid w:val="00C25383"/>
    <w:rsid w:val="00C26236"/>
    <w:rsid w:val="00C262C5"/>
    <w:rsid w:val="00C2636F"/>
    <w:rsid w:val="00C26F6A"/>
    <w:rsid w:val="00C272B4"/>
    <w:rsid w:val="00C2743F"/>
    <w:rsid w:val="00C27D14"/>
    <w:rsid w:val="00C30466"/>
    <w:rsid w:val="00C310A4"/>
    <w:rsid w:val="00C310E1"/>
    <w:rsid w:val="00C313B4"/>
    <w:rsid w:val="00C31D35"/>
    <w:rsid w:val="00C3219E"/>
    <w:rsid w:val="00C3250B"/>
    <w:rsid w:val="00C32836"/>
    <w:rsid w:val="00C3389F"/>
    <w:rsid w:val="00C33B4F"/>
    <w:rsid w:val="00C33F5F"/>
    <w:rsid w:val="00C34125"/>
    <w:rsid w:val="00C34143"/>
    <w:rsid w:val="00C34252"/>
    <w:rsid w:val="00C34828"/>
    <w:rsid w:val="00C35D09"/>
    <w:rsid w:val="00C35EA6"/>
    <w:rsid w:val="00C35FD7"/>
    <w:rsid w:val="00C363EE"/>
    <w:rsid w:val="00C36642"/>
    <w:rsid w:val="00C36F01"/>
    <w:rsid w:val="00C37D8C"/>
    <w:rsid w:val="00C37FC7"/>
    <w:rsid w:val="00C40014"/>
    <w:rsid w:val="00C40328"/>
    <w:rsid w:val="00C40FC8"/>
    <w:rsid w:val="00C41000"/>
    <w:rsid w:val="00C42395"/>
    <w:rsid w:val="00C424B8"/>
    <w:rsid w:val="00C425BE"/>
    <w:rsid w:val="00C425FB"/>
    <w:rsid w:val="00C4270D"/>
    <w:rsid w:val="00C4285A"/>
    <w:rsid w:val="00C43067"/>
    <w:rsid w:val="00C4348A"/>
    <w:rsid w:val="00C441D9"/>
    <w:rsid w:val="00C443BD"/>
    <w:rsid w:val="00C44E01"/>
    <w:rsid w:val="00C44E4B"/>
    <w:rsid w:val="00C44E87"/>
    <w:rsid w:val="00C450D4"/>
    <w:rsid w:val="00C451C5"/>
    <w:rsid w:val="00C45594"/>
    <w:rsid w:val="00C46E84"/>
    <w:rsid w:val="00C476C4"/>
    <w:rsid w:val="00C47711"/>
    <w:rsid w:val="00C47C1C"/>
    <w:rsid w:val="00C5062F"/>
    <w:rsid w:val="00C5094F"/>
    <w:rsid w:val="00C50F57"/>
    <w:rsid w:val="00C5160E"/>
    <w:rsid w:val="00C51D33"/>
    <w:rsid w:val="00C5255E"/>
    <w:rsid w:val="00C52D12"/>
    <w:rsid w:val="00C530F5"/>
    <w:rsid w:val="00C53190"/>
    <w:rsid w:val="00C54034"/>
    <w:rsid w:val="00C5420C"/>
    <w:rsid w:val="00C54296"/>
    <w:rsid w:val="00C54FC8"/>
    <w:rsid w:val="00C554AF"/>
    <w:rsid w:val="00C560C3"/>
    <w:rsid w:val="00C56462"/>
    <w:rsid w:val="00C56A32"/>
    <w:rsid w:val="00C56B63"/>
    <w:rsid w:val="00C56EB6"/>
    <w:rsid w:val="00C573F0"/>
    <w:rsid w:val="00C57C35"/>
    <w:rsid w:val="00C60194"/>
    <w:rsid w:val="00C60343"/>
    <w:rsid w:val="00C60DAC"/>
    <w:rsid w:val="00C60DBB"/>
    <w:rsid w:val="00C615E1"/>
    <w:rsid w:val="00C6175A"/>
    <w:rsid w:val="00C61D89"/>
    <w:rsid w:val="00C61DEC"/>
    <w:rsid w:val="00C61F71"/>
    <w:rsid w:val="00C627DE"/>
    <w:rsid w:val="00C62A3A"/>
    <w:rsid w:val="00C630F2"/>
    <w:rsid w:val="00C63589"/>
    <w:rsid w:val="00C6391D"/>
    <w:rsid w:val="00C63D14"/>
    <w:rsid w:val="00C63F3C"/>
    <w:rsid w:val="00C6444F"/>
    <w:rsid w:val="00C6472A"/>
    <w:rsid w:val="00C64F3E"/>
    <w:rsid w:val="00C6523D"/>
    <w:rsid w:val="00C6680E"/>
    <w:rsid w:val="00C66D01"/>
    <w:rsid w:val="00C66F76"/>
    <w:rsid w:val="00C678B0"/>
    <w:rsid w:val="00C67BA7"/>
    <w:rsid w:val="00C67E85"/>
    <w:rsid w:val="00C67F0B"/>
    <w:rsid w:val="00C67F0E"/>
    <w:rsid w:val="00C67FB3"/>
    <w:rsid w:val="00C7089E"/>
    <w:rsid w:val="00C70DD4"/>
    <w:rsid w:val="00C70E55"/>
    <w:rsid w:val="00C710BF"/>
    <w:rsid w:val="00C72F21"/>
    <w:rsid w:val="00C73202"/>
    <w:rsid w:val="00C73522"/>
    <w:rsid w:val="00C73C68"/>
    <w:rsid w:val="00C74438"/>
    <w:rsid w:val="00C7459C"/>
    <w:rsid w:val="00C74C9D"/>
    <w:rsid w:val="00C74D4E"/>
    <w:rsid w:val="00C750EA"/>
    <w:rsid w:val="00C75F0D"/>
    <w:rsid w:val="00C75F40"/>
    <w:rsid w:val="00C760E9"/>
    <w:rsid w:val="00C7657E"/>
    <w:rsid w:val="00C77653"/>
    <w:rsid w:val="00C77A88"/>
    <w:rsid w:val="00C77AE3"/>
    <w:rsid w:val="00C77F4E"/>
    <w:rsid w:val="00C80BA0"/>
    <w:rsid w:val="00C80EED"/>
    <w:rsid w:val="00C815D5"/>
    <w:rsid w:val="00C81950"/>
    <w:rsid w:val="00C81E0D"/>
    <w:rsid w:val="00C82671"/>
    <w:rsid w:val="00C82F54"/>
    <w:rsid w:val="00C830BC"/>
    <w:rsid w:val="00C83E9D"/>
    <w:rsid w:val="00C841BF"/>
    <w:rsid w:val="00C846D3"/>
    <w:rsid w:val="00C8476F"/>
    <w:rsid w:val="00C84872"/>
    <w:rsid w:val="00C84F2B"/>
    <w:rsid w:val="00C84FA8"/>
    <w:rsid w:val="00C85871"/>
    <w:rsid w:val="00C85D0E"/>
    <w:rsid w:val="00C8616A"/>
    <w:rsid w:val="00C86435"/>
    <w:rsid w:val="00C864D0"/>
    <w:rsid w:val="00C871CD"/>
    <w:rsid w:val="00C875A7"/>
    <w:rsid w:val="00C903C0"/>
    <w:rsid w:val="00C904D1"/>
    <w:rsid w:val="00C90E29"/>
    <w:rsid w:val="00C90EAA"/>
    <w:rsid w:val="00C9129B"/>
    <w:rsid w:val="00C914E9"/>
    <w:rsid w:val="00C915C7"/>
    <w:rsid w:val="00C9161D"/>
    <w:rsid w:val="00C91697"/>
    <w:rsid w:val="00C91B47"/>
    <w:rsid w:val="00C9263F"/>
    <w:rsid w:val="00C9313C"/>
    <w:rsid w:val="00C9314A"/>
    <w:rsid w:val="00C9384F"/>
    <w:rsid w:val="00C9388D"/>
    <w:rsid w:val="00C94814"/>
    <w:rsid w:val="00C94D2D"/>
    <w:rsid w:val="00C94D95"/>
    <w:rsid w:val="00C94EAA"/>
    <w:rsid w:val="00C94FF3"/>
    <w:rsid w:val="00C95107"/>
    <w:rsid w:val="00C95FF6"/>
    <w:rsid w:val="00C96FD9"/>
    <w:rsid w:val="00C97E0E"/>
    <w:rsid w:val="00C97FCD"/>
    <w:rsid w:val="00CA00F0"/>
    <w:rsid w:val="00CA0C1D"/>
    <w:rsid w:val="00CA0F3E"/>
    <w:rsid w:val="00CA1544"/>
    <w:rsid w:val="00CA1AED"/>
    <w:rsid w:val="00CA2453"/>
    <w:rsid w:val="00CA24AD"/>
    <w:rsid w:val="00CA25F2"/>
    <w:rsid w:val="00CA2BCC"/>
    <w:rsid w:val="00CA2FB2"/>
    <w:rsid w:val="00CA365D"/>
    <w:rsid w:val="00CA37DA"/>
    <w:rsid w:val="00CA465F"/>
    <w:rsid w:val="00CA46B4"/>
    <w:rsid w:val="00CA4B3F"/>
    <w:rsid w:val="00CA4BFA"/>
    <w:rsid w:val="00CA4EA7"/>
    <w:rsid w:val="00CA591E"/>
    <w:rsid w:val="00CA6157"/>
    <w:rsid w:val="00CA66DE"/>
    <w:rsid w:val="00CA6A87"/>
    <w:rsid w:val="00CA6CF0"/>
    <w:rsid w:val="00CA7A20"/>
    <w:rsid w:val="00CB00DE"/>
    <w:rsid w:val="00CB01DB"/>
    <w:rsid w:val="00CB02AE"/>
    <w:rsid w:val="00CB0A56"/>
    <w:rsid w:val="00CB0A9D"/>
    <w:rsid w:val="00CB0D3E"/>
    <w:rsid w:val="00CB0E87"/>
    <w:rsid w:val="00CB0EF1"/>
    <w:rsid w:val="00CB14C4"/>
    <w:rsid w:val="00CB14FE"/>
    <w:rsid w:val="00CB180B"/>
    <w:rsid w:val="00CB195E"/>
    <w:rsid w:val="00CB21E2"/>
    <w:rsid w:val="00CB2477"/>
    <w:rsid w:val="00CB2ABA"/>
    <w:rsid w:val="00CB3780"/>
    <w:rsid w:val="00CB3E3C"/>
    <w:rsid w:val="00CB3FF2"/>
    <w:rsid w:val="00CB4339"/>
    <w:rsid w:val="00CB4570"/>
    <w:rsid w:val="00CB45CB"/>
    <w:rsid w:val="00CB46A9"/>
    <w:rsid w:val="00CB4A68"/>
    <w:rsid w:val="00CB4A8F"/>
    <w:rsid w:val="00CB4B1E"/>
    <w:rsid w:val="00CB4B64"/>
    <w:rsid w:val="00CB53A9"/>
    <w:rsid w:val="00CB57DC"/>
    <w:rsid w:val="00CB57E7"/>
    <w:rsid w:val="00CB66DE"/>
    <w:rsid w:val="00CB6825"/>
    <w:rsid w:val="00CB68F1"/>
    <w:rsid w:val="00CB7C25"/>
    <w:rsid w:val="00CC060B"/>
    <w:rsid w:val="00CC0E2E"/>
    <w:rsid w:val="00CC0F7C"/>
    <w:rsid w:val="00CC0F95"/>
    <w:rsid w:val="00CC1110"/>
    <w:rsid w:val="00CC144D"/>
    <w:rsid w:val="00CC1917"/>
    <w:rsid w:val="00CC1D1B"/>
    <w:rsid w:val="00CC20F8"/>
    <w:rsid w:val="00CC2D08"/>
    <w:rsid w:val="00CC2FB3"/>
    <w:rsid w:val="00CC3005"/>
    <w:rsid w:val="00CC32F0"/>
    <w:rsid w:val="00CC33EF"/>
    <w:rsid w:val="00CC345A"/>
    <w:rsid w:val="00CC3E31"/>
    <w:rsid w:val="00CC3E55"/>
    <w:rsid w:val="00CC4093"/>
    <w:rsid w:val="00CC430F"/>
    <w:rsid w:val="00CC479E"/>
    <w:rsid w:val="00CC522C"/>
    <w:rsid w:val="00CC5B28"/>
    <w:rsid w:val="00CC5E00"/>
    <w:rsid w:val="00CC643B"/>
    <w:rsid w:val="00CC6FC9"/>
    <w:rsid w:val="00CC7115"/>
    <w:rsid w:val="00CC72DB"/>
    <w:rsid w:val="00CC75B3"/>
    <w:rsid w:val="00CC7AA6"/>
    <w:rsid w:val="00CC7FE8"/>
    <w:rsid w:val="00CC7FEF"/>
    <w:rsid w:val="00CD027D"/>
    <w:rsid w:val="00CD0307"/>
    <w:rsid w:val="00CD0BF8"/>
    <w:rsid w:val="00CD0C21"/>
    <w:rsid w:val="00CD0D81"/>
    <w:rsid w:val="00CD0DBD"/>
    <w:rsid w:val="00CD0E28"/>
    <w:rsid w:val="00CD172D"/>
    <w:rsid w:val="00CD23A8"/>
    <w:rsid w:val="00CD243B"/>
    <w:rsid w:val="00CD30CF"/>
    <w:rsid w:val="00CD3141"/>
    <w:rsid w:val="00CD3594"/>
    <w:rsid w:val="00CD3697"/>
    <w:rsid w:val="00CD3C1F"/>
    <w:rsid w:val="00CD3D73"/>
    <w:rsid w:val="00CD417F"/>
    <w:rsid w:val="00CD41A7"/>
    <w:rsid w:val="00CD4207"/>
    <w:rsid w:val="00CD4EAE"/>
    <w:rsid w:val="00CD542F"/>
    <w:rsid w:val="00CD5603"/>
    <w:rsid w:val="00CD606C"/>
    <w:rsid w:val="00CD66B7"/>
    <w:rsid w:val="00CD6E68"/>
    <w:rsid w:val="00CD6EFA"/>
    <w:rsid w:val="00CD7686"/>
    <w:rsid w:val="00CD7796"/>
    <w:rsid w:val="00CD78EE"/>
    <w:rsid w:val="00CE0447"/>
    <w:rsid w:val="00CE050D"/>
    <w:rsid w:val="00CE0ABC"/>
    <w:rsid w:val="00CE0ACD"/>
    <w:rsid w:val="00CE0BBB"/>
    <w:rsid w:val="00CE1060"/>
    <w:rsid w:val="00CE153B"/>
    <w:rsid w:val="00CE1654"/>
    <w:rsid w:val="00CE16CA"/>
    <w:rsid w:val="00CE21C8"/>
    <w:rsid w:val="00CE237B"/>
    <w:rsid w:val="00CE2806"/>
    <w:rsid w:val="00CE2948"/>
    <w:rsid w:val="00CE2AC5"/>
    <w:rsid w:val="00CE3349"/>
    <w:rsid w:val="00CE3E63"/>
    <w:rsid w:val="00CE4154"/>
    <w:rsid w:val="00CE494D"/>
    <w:rsid w:val="00CE51DE"/>
    <w:rsid w:val="00CE5286"/>
    <w:rsid w:val="00CE52ED"/>
    <w:rsid w:val="00CE5D6E"/>
    <w:rsid w:val="00CE5DEE"/>
    <w:rsid w:val="00CE6AD6"/>
    <w:rsid w:val="00CE7E25"/>
    <w:rsid w:val="00CF138E"/>
    <w:rsid w:val="00CF13DB"/>
    <w:rsid w:val="00CF16C6"/>
    <w:rsid w:val="00CF1848"/>
    <w:rsid w:val="00CF1887"/>
    <w:rsid w:val="00CF3099"/>
    <w:rsid w:val="00CF37B2"/>
    <w:rsid w:val="00CF381F"/>
    <w:rsid w:val="00CF393E"/>
    <w:rsid w:val="00CF3D4B"/>
    <w:rsid w:val="00CF4828"/>
    <w:rsid w:val="00CF4932"/>
    <w:rsid w:val="00CF5C58"/>
    <w:rsid w:val="00CF61D4"/>
    <w:rsid w:val="00CF6291"/>
    <w:rsid w:val="00CF69E4"/>
    <w:rsid w:val="00CF6D0B"/>
    <w:rsid w:val="00CF72B6"/>
    <w:rsid w:val="00CF791A"/>
    <w:rsid w:val="00D0020A"/>
    <w:rsid w:val="00D00427"/>
    <w:rsid w:val="00D00F26"/>
    <w:rsid w:val="00D01119"/>
    <w:rsid w:val="00D01B45"/>
    <w:rsid w:val="00D02486"/>
    <w:rsid w:val="00D0272F"/>
    <w:rsid w:val="00D02831"/>
    <w:rsid w:val="00D02DF7"/>
    <w:rsid w:val="00D0301C"/>
    <w:rsid w:val="00D034F8"/>
    <w:rsid w:val="00D0372B"/>
    <w:rsid w:val="00D03806"/>
    <w:rsid w:val="00D0406F"/>
    <w:rsid w:val="00D0481F"/>
    <w:rsid w:val="00D04867"/>
    <w:rsid w:val="00D05154"/>
    <w:rsid w:val="00D05BCD"/>
    <w:rsid w:val="00D05CAF"/>
    <w:rsid w:val="00D05F4D"/>
    <w:rsid w:val="00D064BE"/>
    <w:rsid w:val="00D0666D"/>
    <w:rsid w:val="00D068D9"/>
    <w:rsid w:val="00D06D97"/>
    <w:rsid w:val="00D0725C"/>
    <w:rsid w:val="00D0761A"/>
    <w:rsid w:val="00D07C79"/>
    <w:rsid w:val="00D07EDA"/>
    <w:rsid w:val="00D10134"/>
    <w:rsid w:val="00D1015D"/>
    <w:rsid w:val="00D10192"/>
    <w:rsid w:val="00D10813"/>
    <w:rsid w:val="00D1097D"/>
    <w:rsid w:val="00D1100B"/>
    <w:rsid w:val="00D11C9F"/>
    <w:rsid w:val="00D12044"/>
    <w:rsid w:val="00D12361"/>
    <w:rsid w:val="00D12374"/>
    <w:rsid w:val="00D13879"/>
    <w:rsid w:val="00D13C9B"/>
    <w:rsid w:val="00D13FD2"/>
    <w:rsid w:val="00D141D6"/>
    <w:rsid w:val="00D14236"/>
    <w:rsid w:val="00D15A81"/>
    <w:rsid w:val="00D1654D"/>
    <w:rsid w:val="00D16C48"/>
    <w:rsid w:val="00D16CD4"/>
    <w:rsid w:val="00D170D9"/>
    <w:rsid w:val="00D1799C"/>
    <w:rsid w:val="00D17D77"/>
    <w:rsid w:val="00D20223"/>
    <w:rsid w:val="00D205A5"/>
    <w:rsid w:val="00D20630"/>
    <w:rsid w:val="00D20801"/>
    <w:rsid w:val="00D2183E"/>
    <w:rsid w:val="00D21FAB"/>
    <w:rsid w:val="00D22B3C"/>
    <w:rsid w:val="00D233D0"/>
    <w:rsid w:val="00D23D76"/>
    <w:rsid w:val="00D23EDE"/>
    <w:rsid w:val="00D23F85"/>
    <w:rsid w:val="00D242FF"/>
    <w:rsid w:val="00D24C44"/>
    <w:rsid w:val="00D25AFC"/>
    <w:rsid w:val="00D25D3C"/>
    <w:rsid w:val="00D25E90"/>
    <w:rsid w:val="00D26239"/>
    <w:rsid w:val="00D268F7"/>
    <w:rsid w:val="00D271A8"/>
    <w:rsid w:val="00D276A9"/>
    <w:rsid w:val="00D27D83"/>
    <w:rsid w:val="00D27FCD"/>
    <w:rsid w:val="00D3051C"/>
    <w:rsid w:val="00D305D5"/>
    <w:rsid w:val="00D3073B"/>
    <w:rsid w:val="00D3098B"/>
    <w:rsid w:val="00D31152"/>
    <w:rsid w:val="00D31266"/>
    <w:rsid w:val="00D31625"/>
    <w:rsid w:val="00D31975"/>
    <w:rsid w:val="00D321A7"/>
    <w:rsid w:val="00D3258C"/>
    <w:rsid w:val="00D33B9C"/>
    <w:rsid w:val="00D33EFC"/>
    <w:rsid w:val="00D33F41"/>
    <w:rsid w:val="00D34319"/>
    <w:rsid w:val="00D34346"/>
    <w:rsid w:val="00D34FE1"/>
    <w:rsid w:val="00D35290"/>
    <w:rsid w:val="00D35485"/>
    <w:rsid w:val="00D35C1E"/>
    <w:rsid w:val="00D3690D"/>
    <w:rsid w:val="00D36EBC"/>
    <w:rsid w:val="00D37F36"/>
    <w:rsid w:val="00D400E0"/>
    <w:rsid w:val="00D405DE"/>
    <w:rsid w:val="00D40B15"/>
    <w:rsid w:val="00D40DBC"/>
    <w:rsid w:val="00D41207"/>
    <w:rsid w:val="00D418F3"/>
    <w:rsid w:val="00D4274A"/>
    <w:rsid w:val="00D42C54"/>
    <w:rsid w:val="00D43883"/>
    <w:rsid w:val="00D44462"/>
    <w:rsid w:val="00D446FA"/>
    <w:rsid w:val="00D447BD"/>
    <w:rsid w:val="00D44F09"/>
    <w:rsid w:val="00D457A5"/>
    <w:rsid w:val="00D45B65"/>
    <w:rsid w:val="00D45B8C"/>
    <w:rsid w:val="00D463F2"/>
    <w:rsid w:val="00D46530"/>
    <w:rsid w:val="00D46A15"/>
    <w:rsid w:val="00D4734F"/>
    <w:rsid w:val="00D50295"/>
    <w:rsid w:val="00D51154"/>
    <w:rsid w:val="00D5128F"/>
    <w:rsid w:val="00D513DE"/>
    <w:rsid w:val="00D51EE0"/>
    <w:rsid w:val="00D533F3"/>
    <w:rsid w:val="00D53AF2"/>
    <w:rsid w:val="00D5432F"/>
    <w:rsid w:val="00D54668"/>
    <w:rsid w:val="00D54A7E"/>
    <w:rsid w:val="00D552BE"/>
    <w:rsid w:val="00D55769"/>
    <w:rsid w:val="00D55D79"/>
    <w:rsid w:val="00D55DAA"/>
    <w:rsid w:val="00D55DDC"/>
    <w:rsid w:val="00D56B14"/>
    <w:rsid w:val="00D56B9A"/>
    <w:rsid w:val="00D56E10"/>
    <w:rsid w:val="00D5781B"/>
    <w:rsid w:val="00D57DDF"/>
    <w:rsid w:val="00D57F40"/>
    <w:rsid w:val="00D606A4"/>
    <w:rsid w:val="00D60975"/>
    <w:rsid w:val="00D60B6B"/>
    <w:rsid w:val="00D610A1"/>
    <w:rsid w:val="00D6132C"/>
    <w:rsid w:val="00D61333"/>
    <w:rsid w:val="00D6172A"/>
    <w:rsid w:val="00D618EA"/>
    <w:rsid w:val="00D61BFA"/>
    <w:rsid w:val="00D61C85"/>
    <w:rsid w:val="00D629F9"/>
    <w:rsid w:val="00D630FD"/>
    <w:rsid w:val="00D63461"/>
    <w:rsid w:val="00D63D2D"/>
    <w:rsid w:val="00D63DF0"/>
    <w:rsid w:val="00D63F0C"/>
    <w:rsid w:val="00D63F1C"/>
    <w:rsid w:val="00D650E7"/>
    <w:rsid w:val="00D65A31"/>
    <w:rsid w:val="00D66BB9"/>
    <w:rsid w:val="00D66DC5"/>
    <w:rsid w:val="00D67208"/>
    <w:rsid w:val="00D67913"/>
    <w:rsid w:val="00D67EDB"/>
    <w:rsid w:val="00D709DF"/>
    <w:rsid w:val="00D71268"/>
    <w:rsid w:val="00D71E3E"/>
    <w:rsid w:val="00D71E99"/>
    <w:rsid w:val="00D7227B"/>
    <w:rsid w:val="00D72336"/>
    <w:rsid w:val="00D723F4"/>
    <w:rsid w:val="00D726BE"/>
    <w:rsid w:val="00D72A35"/>
    <w:rsid w:val="00D735B4"/>
    <w:rsid w:val="00D73BD0"/>
    <w:rsid w:val="00D74373"/>
    <w:rsid w:val="00D7474E"/>
    <w:rsid w:val="00D74772"/>
    <w:rsid w:val="00D7502A"/>
    <w:rsid w:val="00D752F9"/>
    <w:rsid w:val="00D75CA6"/>
    <w:rsid w:val="00D76148"/>
    <w:rsid w:val="00D76370"/>
    <w:rsid w:val="00D76A18"/>
    <w:rsid w:val="00D76A8B"/>
    <w:rsid w:val="00D772F4"/>
    <w:rsid w:val="00D77512"/>
    <w:rsid w:val="00D77848"/>
    <w:rsid w:val="00D77BCD"/>
    <w:rsid w:val="00D77F34"/>
    <w:rsid w:val="00D8013A"/>
    <w:rsid w:val="00D801A2"/>
    <w:rsid w:val="00D80849"/>
    <w:rsid w:val="00D80BD5"/>
    <w:rsid w:val="00D80F4B"/>
    <w:rsid w:val="00D816A0"/>
    <w:rsid w:val="00D81AC5"/>
    <w:rsid w:val="00D81B26"/>
    <w:rsid w:val="00D82E39"/>
    <w:rsid w:val="00D82E8F"/>
    <w:rsid w:val="00D82F85"/>
    <w:rsid w:val="00D83276"/>
    <w:rsid w:val="00D83480"/>
    <w:rsid w:val="00D834A3"/>
    <w:rsid w:val="00D839D4"/>
    <w:rsid w:val="00D83EB7"/>
    <w:rsid w:val="00D8421A"/>
    <w:rsid w:val="00D842F6"/>
    <w:rsid w:val="00D846AB"/>
    <w:rsid w:val="00D851E1"/>
    <w:rsid w:val="00D853F9"/>
    <w:rsid w:val="00D859DA"/>
    <w:rsid w:val="00D864E7"/>
    <w:rsid w:val="00D86C40"/>
    <w:rsid w:val="00D9091E"/>
    <w:rsid w:val="00D90C42"/>
    <w:rsid w:val="00D90F8B"/>
    <w:rsid w:val="00D91456"/>
    <w:rsid w:val="00D916AC"/>
    <w:rsid w:val="00D916B1"/>
    <w:rsid w:val="00D921F9"/>
    <w:rsid w:val="00D9296E"/>
    <w:rsid w:val="00D92A5D"/>
    <w:rsid w:val="00D9349A"/>
    <w:rsid w:val="00D94303"/>
    <w:rsid w:val="00D9499F"/>
    <w:rsid w:val="00D94E6E"/>
    <w:rsid w:val="00D9522E"/>
    <w:rsid w:val="00D953B5"/>
    <w:rsid w:val="00D95BFC"/>
    <w:rsid w:val="00D95F29"/>
    <w:rsid w:val="00D9659C"/>
    <w:rsid w:val="00D9695B"/>
    <w:rsid w:val="00D96E46"/>
    <w:rsid w:val="00D96F6A"/>
    <w:rsid w:val="00D97836"/>
    <w:rsid w:val="00D97BF7"/>
    <w:rsid w:val="00DA0118"/>
    <w:rsid w:val="00DA01ED"/>
    <w:rsid w:val="00DA076F"/>
    <w:rsid w:val="00DA0B0A"/>
    <w:rsid w:val="00DA0BF3"/>
    <w:rsid w:val="00DA0F31"/>
    <w:rsid w:val="00DA1072"/>
    <w:rsid w:val="00DA11AE"/>
    <w:rsid w:val="00DA1BA0"/>
    <w:rsid w:val="00DA214A"/>
    <w:rsid w:val="00DA21A8"/>
    <w:rsid w:val="00DA2546"/>
    <w:rsid w:val="00DA26D5"/>
    <w:rsid w:val="00DA2959"/>
    <w:rsid w:val="00DA30A1"/>
    <w:rsid w:val="00DA37B5"/>
    <w:rsid w:val="00DA390C"/>
    <w:rsid w:val="00DA392A"/>
    <w:rsid w:val="00DA3FAA"/>
    <w:rsid w:val="00DA4733"/>
    <w:rsid w:val="00DA4924"/>
    <w:rsid w:val="00DA4D87"/>
    <w:rsid w:val="00DA4E34"/>
    <w:rsid w:val="00DA59C3"/>
    <w:rsid w:val="00DA68BA"/>
    <w:rsid w:val="00DA70A5"/>
    <w:rsid w:val="00DA7A99"/>
    <w:rsid w:val="00DB0121"/>
    <w:rsid w:val="00DB0388"/>
    <w:rsid w:val="00DB0453"/>
    <w:rsid w:val="00DB07F7"/>
    <w:rsid w:val="00DB0BDD"/>
    <w:rsid w:val="00DB0C64"/>
    <w:rsid w:val="00DB0EC5"/>
    <w:rsid w:val="00DB11F6"/>
    <w:rsid w:val="00DB1686"/>
    <w:rsid w:val="00DB1723"/>
    <w:rsid w:val="00DB1E52"/>
    <w:rsid w:val="00DB27BB"/>
    <w:rsid w:val="00DB29A2"/>
    <w:rsid w:val="00DB2C1A"/>
    <w:rsid w:val="00DB3367"/>
    <w:rsid w:val="00DB3A46"/>
    <w:rsid w:val="00DB3FF2"/>
    <w:rsid w:val="00DB4447"/>
    <w:rsid w:val="00DB455A"/>
    <w:rsid w:val="00DB4CAA"/>
    <w:rsid w:val="00DB5E0F"/>
    <w:rsid w:val="00DB6CC1"/>
    <w:rsid w:val="00DC03BC"/>
    <w:rsid w:val="00DC0AF7"/>
    <w:rsid w:val="00DC0C2F"/>
    <w:rsid w:val="00DC0CF6"/>
    <w:rsid w:val="00DC1436"/>
    <w:rsid w:val="00DC1B18"/>
    <w:rsid w:val="00DC1BCF"/>
    <w:rsid w:val="00DC2040"/>
    <w:rsid w:val="00DC231D"/>
    <w:rsid w:val="00DC2620"/>
    <w:rsid w:val="00DC28D6"/>
    <w:rsid w:val="00DC28FB"/>
    <w:rsid w:val="00DC2B9B"/>
    <w:rsid w:val="00DC2E84"/>
    <w:rsid w:val="00DC30DB"/>
    <w:rsid w:val="00DC3503"/>
    <w:rsid w:val="00DC458A"/>
    <w:rsid w:val="00DC4785"/>
    <w:rsid w:val="00DC48C4"/>
    <w:rsid w:val="00DC4AD6"/>
    <w:rsid w:val="00DC4AFE"/>
    <w:rsid w:val="00DC54BE"/>
    <w:rsid w:val="00DC6028"/>
    <w:rsid w:val="00DC6168"/>
    <w:rsid w:val="00DC63DE"/>
    <w:rsid w:val="00DC6A82"/>
    <w:rsid w:val="00DC6AE5"/>
    <w:rsid w:val="00DC70CF"/>
    <w:rsid w:val="00DC7131"/>
    <w:rsid w:val="00DC7326"/>
    <w:rsid w:val="00DC73FA"/>
    <w:rsid w:val="00DC7774"/>
    <w:rsid w:val="00DC788D"/>
    <w:rsid w:val="00DC7F21"/>
    <w:rsid w:val="00DD0393"/>
    <w:rsid w:val="00DD0739"/>
    <w:rsid w:val="00DD0B2D"/>
    <w:rsid w:val="00DD0F43"/>
    <w:rsid w:val="00DD118C"/>
    <w:rsid w:val="00DD14C8"/>
    <w:rsid w:val="00DD181D"/>
    <w:rsid w:val="00DD1C3B"/>
    <w:rsid w:val="00DD1C75"/>
    <w:rsid w:val="00DD273A"/>
    <w:rsid w:val="00DD28CC"/>
    <w:rsid w:val="00DD2E70"/>
    <w:rsid w:val="00DD3236"/>
    <w:rsid w:val="00DD3503"/>
    <w:rsid w:val="00DD36CA"/>
    <w:rsid w:val="00DD42AF"/>
    <w:rsid w:val="00DD4957"/>
    <w:rsid w:val="00DD4C31"/>
    <w:rsid w:val="00DD4C58"/>
    <w:rsid w:val="00DD4DD2"/>
    <w:rsid w:val="00DD5460"/>
    <w:rsid w:val="00DD5503"/>
    <w:rsid w:val="00DD5EF8"/>
    <w:rsid w:val="00DD616F"/>
    <w:rsid w:val="00DD6379"/>
    <w:rsid w:val="00DD683B"/>
    <w:rsid w:val="00DD6F49"/>
    <w:rsid w:val="00DD7177"/>
    <w:rsid w:val="00DD71AC"/>
    <w:rsid w:val="00DE0704"/>
    <w:rsid w:val="00DE0C16"/>
    <w:rsid w:val="00DE0D32"/>
    <w:rsid w:val="00DE1C5A"/>
    <w:rsid w:val="00DE20A5"/>
    <w:rsid w:val="00DE2430"/>
    <w:rsid w:val="00DE25CB"/>
    <w:rsid w:val="00DE267D"/>
    <w:rsid w:val="00DE2A0C"/>
    <w:rsid w:val="00DE2FCA"/>
    <w:rsid w:val="00DE3409"/>
    <w:rsid w:val="00DE3668"/>
    <w:rsid w:val="00DE39D1"/>
    <w:rsid w:val="00DE56D0"/>
    <w:rsid w:val="00DE6300"/>
    <w:rsid w:val="00DE6C47"/>
    <w:rsid w:val="00DE765C"/>
    <w:rsid w:val="00DE7BEC"/>
    <w:rsid w:val="00DF0017"/>
    <w:rsid w:val="00DF0091"/>
    <w:rsid w:val="00DF09C3"/>
    <w:rsid w:val="00DF0FAB"/>
    <w:rsid w:val="00DF1C71"/>
    <w:rsid w:val="00DF2829"/>
    <w:rsid w:val="00DF318F"/>
    <w:rsid w:val="00DF4355"/>
    <w:rsid w:val="00DF51B5"/>
    <w:rsid w:val="00DF51C5"/>
    <w:rsid w:val="00DF52FC"/>
    <w:rsid w:val="00DF57CC"/>
    <w:rsid w:val="00DF586E"/>
    <w:rsid w:val="00DF59B6"/>
    <w:rsid w:val="00DF5B5D"/>
    <w:rsid w:val="00DF68D5"/>
    <w:rsid w:val="00DF6F08"/>
    <w:rsid w:val="00DF6F0C"/>
    <w:rsid w:val="00DF7028"/>
    <w:rsid w:val="00DF7DA0"/>
    <w:rsid w:val="00E001C0"/>
    <w:rsid w:val="00E002CF"/>
    <w:rsid w:val="00E00E5F"/>
    <w:rsid w:val="00E01107"/>
    <w:rsid w:val="00E0132E"/>
    <w:rsid w:val="00E013A0"/>
    <w:rsid w:val="00E0148A"/>
    <w:rsid w:val="00E01959"/>
    <w:rsid w:val="00E024DC"/>
    <w:rsid w:val="00E02F0E"/>
    <w:rsid w:val="00E02FD7"/>
    <w:rsid w:val="00E031A9"/>
    <w:rsid w:val="00E03BC1"/>
    <w:rsid w:val="00E03C81"/>
    <w:rsid w:val="00E03DD8"/>
    <w:rsid w:val="00E03DE0"/>
    <w:rsid w:val="00E04713"/>
    <w:rsid w:val="00E04B90"/>
    <w:rsid w:val="00E04F5E"/>
    <w:rsid w:val="00E04F62"/>
    <w:rsid w:val="00E0532E"/>
    <w:rsid w:val="00E05EEA"/>
    <w:rsid w:val="00E0617F"/>
    <w:rsid w:val="00E06494"/>
    <w:rsid w:val="00E065DD"/>
    <w:rsid w:val="00E07098"/>
    <w:rsid w:val="00E0739A"/>
    <w:rsid w:val="00E07781"/>
    <w:rsid w:val="00E07E19"/>
    <w:rsid w:val="00E10A50"/>
    <w:rsid w:val="00E10E1F"/>
    <w:rsid w:val="00E11309"/>
    <w:rsid w:val="00E1157F"/>
    <w:rsid w:val="00E11D2E"/>
    <w:rsid w:val="00E11E01"/>
    <w:rsid w:val="00E1210B"/>
    <w:rsid w:val="00E12874"/>
    <w:rsid w:val="00E12A02"/>
    <w:rsid w:val="00E12F48"/>
    <w:rsid w:val="00E1326E"/>
    <w:rsid w:val="00E137B2"/>
    <w:rsid w:val="00E13AF0"/>
    <w:rsid w:val="00E13CB7"/>
    <w:rsid w:val="00E14017"/>
    <w:rsid w:val="00E15050"/>
    <w:rsid w:val="00E1692C"/>
    <w:rsid w:val="00E1720A"/>
    <w:rsid w:val="00E17738"/>
    <w:rsid w:val="00E17B12"/>
    <w:rsid w:val="00E20449"/>
    <w:rsid w:val="00E20D00"/>
    <w:rsid w:val="00E2109D"/>
    <w:rsid w:val="00E21BAC"/>
    <w:rsid w:val="00E221C5"/>
    <w:rsid w:val="00E222BC"/>
    <w:rsid w:val="00E22AC6"/>
    <w:rsid w:val="00E22FCE"/>
    <w:rsid w:val="00E23757"/>
    <w:rsid w:val="00E238A5"/>
    <w:rsid w:val="00E23D50"/>
    <w:rsid w:val="00E23DC7"/>
    <w:rsid w:val="00E244ED"/>
    <w:rsid w:val="00E246C2"/>
    <w:rsid w:val="00E2480B"/>
    <w:rsid w:val="00E248C6"/>
    <w:rsid w:val="00E249AA"/>
    <w:rsid w:val="00E24BD8"/>
    <w:rsid w:val="00E24DC0"/>
    <w:rsid w:val="00E2554D"/>
    <w:rsid w:val="00E2581C"/>
    <w:rsid w:val="00E25D11"/>
    <w:rsid w:val="00E26259"/>
    <w:rsid w:val="00E26713"/>
    <w:rsid w:val="00E26851"/>
    <w:rsid w:val="00E26EEC"/>
    <w:rsid w:val="00E2720B"/>
    <w:rsid w:val="00E27219"/>
    <w:rsid w:val="00E27582"/>
    <w:rsid w:val="00E27632"/>
    <w:rsid w:val="00E27895"/>
    <w:rsid w:val="00E27BD9"/>
    <w:rsid w:val="00E305F7"/>
    <w:rsid w:val="00E30DD0"/>
    <w:rsid w:val="00E30DF4"/>
    <w:rsid w:val="00E30F4E"/>
    <w:rsid w:val="00E3110F"/>
    <w:rsid w:val="00E31A1E"/>
    <w:rsid w:val="00E31AF0"/>
    <w:rsid w:val="00E31F41"/>
    <w:rsid w:val="00E3344C"/>
    <w:rsid w:val="00E34264"/>
    <w:rsid w:val="00E34507"/>
    <w:rsid w:val="00E34966"/>
    <w:rsid w:val="00E34A71"/>
    <w:rsid w:val="00E3543D"/>
    <w:rsid w:val="00E35841"/>
    <w:rsid w:val="00E35AAF"/>
    <w:rsid w:val="00E36729"/>
    <w:rsid w:val="00E36E66"/>
    <w:rsid w:val="00E373E0"/>
    <w:rsid w:val="00E374C9"/>
    <w:rsid w:val="00E379BA"/>
    <w:rsid w:val="00E37B4A"/>
    <w:rsid w:val="00E404DD"/>
    <w:rsid w:val="00E40A29"/>
    <w:rsid w:val="00E40E9D"/>
    <w:rsid w:val="00E40F03"/>
    <w:rsid w:val="00E4138C"/>
    <w:rsid w:val="00E41F9F"/>
    <w:rsid w:val="00E42117"/>
    <w:rsid w:val="00E42885"/>
    <w:rsid w:val="00E428F6"/>
    <w:rsid w:val="00E42B0D"/>
    <w:rsid w:val="00E431E1"/>
    <w:rsid w:val="00E43D19"/>
    <w:rsid w:val="00E43DD7"/>
    <w:rsid w:val="00E44B08"/>
    <w:rsid w:val="00E44C35"/>
    <w:rsid w:val="00E44F58"/>
    <w:rsid w:val="00E45E2C"/>
    <w:rsid w:val="00E45FF1"/>
    <w:rsid w:val="00E46256"/>
    <w:rsid w:val="00E462F1"/>
    <w:rsid w:val="00E46D3F"/>
    <w:rsid w:val="00E477E0"/>
    <w:rsid w:val="00E47C22"/>
    <w:rsid w:val="00E47D7B"/>
    <w:rsid w:val="00E50AB4"/>
    <w:rsid w:val="00E51821"/>
    <w:rsid w:val="00E518A2"/>
    <w:rsid w:val="00E52914"/>
    <w:rsid w:val="00E52C6E"/>
    <w:rsid w:val="00E5340D"/>
    <w:rsid w:val="00E53C28"/>
    <w:rsid w:val="00E54C49"/>
    <w:rsid w:val="00E55206"/>
    <w:rsid w:val="00E565E0"/>
    <w:rsid w:val="00E56AED"/>
    <w:rsid w:val="00E56D87"/>
    <w:rsid w:val="00E57816"/>
    <w:rsid w:val="00E60DA2"/>
    <w:rsid w:val="00E611C1"/>
    <w:rsid w:val="00E6124A"/>
    <w:rsid w:val="00E61F57"/>
    <w:rsid w:val="00E628BB"/>
    <w:rsid w:val="00E629DD"/>
    <w:rsid w:val="00E62B5F"/>
    <w:rsid w:val="00E630A1"/>
    <w:rsid w:val="00E631E1"/>
    <w:rsid w:val="00E634EB"/>
    <w:rsid w:val="00E63F2D"/>
    <w:rsid w:val="00E64326"/>
    <w:rsid w:val="00E64C89"/>
    <w:rsid w:val="00E65CBD"/>
    <w:rsid w:val="00E65E10"/>
    <w:rsid w:val="00E66055"/>
    <w:rsid w:val="00E66235"/>
    <w:rsid w:val="00E6694A"/>
    <w:rsid w:val="00E66DCA"/>
    <w:rsid w:val="00E676EE"/>
    <w:rsid w:val="00E67990"/>
    <w:rsid w:val="00E702DD"/>
    <w:rsid w:val="00E70E25"/>
    <w:rsid w:val="00E711AD"/>
    <w:rsid w:val="00E7162C"/>
    <w:rsid w:val="00E72B55"/>
    <w:rsid w:val="00E72B82"/>
    <w:rsid w:val="00E72BE5"/>
    <w:rsid w:val="00E7321F"/>
    <w:rsid w:val="00E73360"/>
    <w:rsid w:val="00E734F2"/>
    <w:rsid w:val="00E74354"/>
    <w:rsid w:val="00E744DD"/>
    <w:rsid w:val="00E74D06"/>
    <w:rsid w:val="00E74E7D"/>
    <w:rsid w:val="00E75170"/>
    <w:rsid w:val="00E75989"/>
    <w:rsid w:val="00E75E31"/>
    <w:rsid w:val="00E764BC"/>
    <w:rsid w:val="00E76C98"/>
    <w:rsid w:val="00E77193"/>
    <w:rsid w:val="00E77678"/>
    <w:rsid w:val="00E804E1"/>
    <w:rsid w:val="00E812FB"/>
    <w:rsid w:val="00E81741"/>
    <w:rsid w:val="00E820A4"/>
    <w:rsid w:val="00E82A8C"/>
    <w:rsid w:val="00E82C19"/>
    <w:rsid w:val="00E83707"/>
    <w:rsid w:val="00E83863"/>
    <w:rsid w:val="00E839B6"/>
    <w:rsid w:val="00E83C24"/>
    <w:rsid w:val="00E83F82"/>
    <w:rsid w:val="00E84660"/>
    <w:rsid w:val="00E8486A"/>
    <w:rsid w:val="00E84B6C"/>
    <w:rsid w:val="00E84CF2"/>
    <w:rsid w:val="00E85217"/>
    <w:rsid w:val="00E85998"/>
    <w:rsid w:val="00E85C70"/>
    <w:rsid w:val="00E85F27"/>
    <w:rsid w:val="00E86246"/>
    <w:rsid w:val="00E867F7"/>
    <w:rsid w:val="00E872F1"/>
    <w:rsid w:val="00E87700"/>
    <w:rsid w:val="00E87A00"/>
    <w:rsid w:val="00E87DC9"/>
    <w:rsid w:val="00E87F6B"/>
    <w:rsid w:val="00E90176"/>
    <w:rsid w:val="00E906E8"/>
    <w:rsid w:val="00E9096F"/>
    <w:rsid w:val="00E922B1"/>
    <w:rsid w:val="00E9232E"/>
    <w:rsid w:val="00E925DD"/>
    <w:rsid w:val="00E928CE"/>
    <w:rsid w:val="00E92B23"/>
    <w:rsid w:val="00E92C34"/>
    <w:rsid w:val="00E93021"/>
    <w:rsid w:val="00E9318D"/>
    <w:rsid w:val="00E93440"/>
    <w:rsid w:val="00E9381E"/>
    <w:rsid w:val="00E939B6"/>
    <w:rsid w:val="00E93A93"/>
    <w:rsid w:val="00E93D87"/>
    <w:rsid w:val="00E93F3E"/>
    <w:rsid w:val="00E955BC"/>
    <w:rsid w:val="00E958AF"/>
    <w:rsid w:val="00E96035"/>
    <w:rsid w:val="00E967F5"/>
    <w:rsid w:val="00E96E8A"/>
    <w:rsid w:val="00E9722C"/>
    <w:rsid w:val="00E976B3"/>
    <w:rsid w:val="00E97A82"/>
    <w:rsid w:val="00E97C9A"/>
    <w:rsid w:val="00EA002D"/>
    <w:rsid w:val="00EA0185"/>
    <w:rsid w:val="00EA07AC"/>
    <w:rsid w:val="00EA0937"/>
    <w:rsid w:val="00EA1801"/>
    <w:rsid w:val="00EA1B5F"/>
    <w:rsid w:val="00EA1C05"/>
    <w:rsid w:val="00EA21C1"/>
    <w:rsid w:val="00EA243E"/>
    <w:rsid w:val="00EA2940"/>
    <w:rsid w:val="00EA30E4"/>
    <w:rsid w:val="00EA340D"/>
    <w:rsid w:val="00EA3EE5"/>
    <w:rsid w:val="00EA4583"/>
    <w:rsid w:val="00EA45F7"/>
    <w:rsid w:val="00EA4B0F"/>
    <w:rsid w:val="00EA554B"/>
    <w:rsid w:val="00EA58DB"/>
    <w:rsid w:val="00EA5C9B"/>
    <w:rsid w:val="00EA5F71"/>
    <w:rsid w:val="00EA69A0"/>
    <w:rsid w:val="00EA6AB7"/>
    <w:rsid w:val="00EA6E0B"/>
    <w:rsid w:val="00EA7B39"/>
    <w:rsid w:val="00EB065F"/>
    <w:rsid w:val="00EB0C65"/>
    <w:rsid w:val="00EB13C3"/>
    <w:rsid w:val="00EB148C"/>
    <w:rsid w:val="00EB1A7D"/>
    <w:rsid w:val="00EB1CDB"/>
    <w:rsid w:val="00EB2988"/>
    <w:rsid w:val="00EB339F"/>
    <w:rsid w:val="00EB3931"/>
    <w:rsid w:val="00EB40DB"/>
    <w:rsid w:val="00EB4285"/>
    <w:rsid w:val="00EB4C71"/>
    <w:rsid w:val="00EB5187"/>
    <w:rsid w:val="00EB5228"/>
    <w:rsid w:val="00EB6521"/>
    <w:rsid w:val="00EB67ED"/>
    <w:rsid w:val="00EB6976"/>
    <w:rsid w:val="00EB6D5B"/>
    <w:rsid w:val="00EB7A53"/>
    <w:rsid w:val="00EB7D65"/>
    <w:rsid w:val="00EC0B68"/>
    <w:rsid w:val="00EC19F2"/>
    <w:rsid w:val="00EC1AFE"/>
    <w:rsid w:val="00EC1C16"/>
    <w:rsid w:val="00EC1D51"/>
    <w:rsid w:val="00EC222B"/>
    <w:rsid w:val="00EC2282"/>
    <w:rsid w:val="00EC26D4"/>
    <w:rsid w:val="00EC28F6"/>
    <w:rsid w:val="00EC2AAC"/>
    <w:rsid w:val="00EC2CBE"/>
    <w:rsid w:val="00EC31ED"/>
    <w:rsid w:val="00EC3600"/>
    <w:rsid w:val="00EC364B"/>
    <w:rsid w:val="00EC41D9"/>
    <w:rsid w:val="00EC4EC3"/>
    <w:rsid w:val="00EC56AE"/>
    <w:rsid w:val="00EC5AF8"/>
    <w:rsid w:val="00EC79C5"/>
    <w:rsid w:val="00EC7B63"/>
    <w:rsid w:val="00ED0169"/>
    <w:rsid w:val="00ED08C7"/>
    <w:rsid w:val="00ED09F9"/>
    <w:rsid w:val="00ED0FF6"/>
    <w:rsid w:val="00ED11F9"/>
    <w:rsid w:val="00ED183F"/>
    <w:rsid w:val="00ED1EFD"/>
    <w:rsid w:val="00ED3960"/>
    <w:rsid w:val="00ED3AED"/>
    <w:rsid w:val="00ED406A"/>
    <w:rsid w:val="00ED42E9"/>
    <w:rsid w:val="00ED43B3"/>
    <w:rsid w:val="00ED53D9"/>
    <w:rsid w:val="00ED56E7"/>
    <w:rsid w:val="00ED5DA6"/>
    <w:rsid w:val="00ED612F"/>
    <w:rsid w:val="00ED6247"/>
    <w:rsid w:val="00ED656C"/>
    <w:rsid w:val="00ED6DD9"/>
    <w:rsid w:val="00ED709F"/>
    <w:rsid w:val="00ED71F6"/>
    <w:rsid w:val="00ED73A2"/>
    <w:rsid w:val="00ED747C"/>
    <w:rsid w:val="00ED7D3D"/>
    <w:rsid w:val="00EE06CF"/>
    <w:rsid w:val="00EE0793"/>
    <w:rsid w:val="00EE0C0D"/>
    <w:rsid w:val="00EE0C14"/>
    <w:rsid w:val="00EE0CF8"/>
    <w:rsid w:val="00EE12D0"/>
    <w:rsid w:val="00EE1493"/>
    <w:rsid w:val="00EE1A55"/>
    <w:rsid w:val="00EE1C78"/>
    <w:rsid w:val="00EE296D"/>
    <w:rsid w:val="00EE2ADC"/>
    <w:rsid w:val="00EE2E7B"/>
    <w:rsid w:val="00EE2FFF"/>
    <w:rsid w:val="00EE351F"/>
    <w:rsid w:val="00EE3FEC"/>
    <w:rsid w:val="00EE42CA"/>
    <w:rsid w:val="00EE4B58"/>
    <w:rsid w:val="00EE4E42"/>
    <w:rsid w:val="00EE6146"/>
    <w:rsid w:val="00EE68B1"/>
    <w:rsid w:val="00EE70AE"/>
    <w:rsid w:val="00EE7248"/>
    <w:rsid w:val="00EE7596"/>
    <w:rsid w:val="00EE7EDB"/>
    <w:rsid w:val="00EF00CD"/>
    <w:rsid w:val="00EF02D8"/>
    <w:rsid w:val="00EF03B7"/>
    <w:rsid w:val="00EF07F3"/>
    <w:rsid w:val="00EF0D4E"/>
    <w:rsid w:val="00EF0F66"/>
    <w:rsid w:val="00EF12D2"/>
    <w:rsid w:val="00EF1BA8"/>
    <w:rsid w:val="00EF1DDB"/>
    <w:rsid w:val="00EF208C"/>
    <w:rsid w:val="00EF26C7"/>
    <w:rsid w:val="00EF2F1E"/>
    <w:rsid w:val="00EF2F5F"/>
    <w:rsid w:val="00EF3375"/>
    <w:rsid w:val="00EF384D"/>
    <w:rsid w:val="00EF4FEE"/>
    <w:rsid w:val="00EF5497"/>
    <w:rsid w:val="00EF5F24"/>
    <w:rsid w:val="00EF66B4"/>
    <w:rsid w:val="00EF6EC2"/>
    <w:rsid w:val="00EF6F4B"/>
    <w:rsid w:val="00EF74E6"/>
    <w:rsid w:val="00F00094"/>
    <w:rsid w:val="00F015E1"/>
    <w:rsid w:val="00F01766"/>
    <w:rsid w:val="00F01A14"/>
    <w:rsid w:val="00F01CE6"/>
    <w:rsid w:val="00F01DA7"/>
    <w:rsid w:val="00F02904"/>
    <w:rsid w:val="00F03110"/>
    <w:rsid w:val="00F031CD"/>
    <w:rsid w:val="00F03456"/>
    <w:rsid w:val="00F048E9"/>
    <w:rsid w:val="00F04C13"/>
    <w:rsid w:val="00F05529"/>
    <w:rsid w:val="00F0560B"/>
    <w:rsid w:val="00F0570C"/>
    <w:rsid w:val="00F05C5A"/>
    <w:rsid w:val="00F05CFB"/>
    <w:rsid w:val="00F05D1D"/>
    <w:rsid w:val="00F063C2"/>
    <w:rsid w:val="00F06F5F"/>
    <w:rsid w:val="00F07AD9"/>
    <w:rsid w:val="00F07CE2"/>
    <w:rsid w:val="00F07D33"/>
    <w:rsid w:val="00F10368"/>
    <w:rsid w:val="00F106BA"/>
    <w:rsid w:val="00F10CE6"/>
    <w:rsid w:val="00F1170D"/>
    <w:rsid w:val="00F119DE"/>
    <w:rsid w:val="00F11EE8"/>
    <w:rsid w:val="00F1240A"/>
    <w:rsid w:val="00F129AD"/>
    <w:rsid w:val="00F131C0"/>
    <w:rsid w:val="00F13B67"/>
    <w:rsid w:val="00F14138"/>
    <w:rsid w:val="00F14DA6"/>
    <w:rsid w:val="00F150E5"/>
    <w:rsid w:val="00F15234"/>
    <w:rsid w:val="00F153F5"/>
    <w:rsid w:val="00F15C54"/>
    <w:rsid w:val="00F16082"/>
    <w:rsid w:val="00F1628F"/>
    <w:rsid w:val="00F1710B"/>
    <w:rsid w:val="00F173A0"/>
    <w:rsid w:val="00F17754"/>
    <w:rsid w:val="00F17C2F"/>
    <w:rsid w:val="00F20239"/>
    <w:rsid w:val="00F20580"/>
    <w:rsid w:val="00F20DF5"/>
    <w:rsid w:val="00F216CC"/>
    <w:rsid w:val="00F21722"/>
    <w:rsid w:val="00F218AA"/>
    <w:rsid w:val="00F22381"/>
    <w:rsid w:val="00F22550"/>
    <w:rsid w:val="00F22AAE"/>
    <w:rsid w:val="00F22BD9"/>
    <w:rsid w:val="00F23201"/>
    <w:rsid w:val="00F23F34"/>
    <w:rsid w:val="00F23F4E"/>
    <w:rsid w:val="00F2462A"/>
    <w:rsid w:val="00F249F9"/>
    <w:rsid w:val="00F24BB9"/>
    <w:rsid w:val="00F26098"/>
    <w:rsid w:val="00F261DC"/>
    <w:rsid w:val="00F26662"/>
    <w:rsid w:val="00F26AE5"/>
    <w:rsid w:val="00F26D6F"/>
    <w:rsid w:val="00F27165"/>
    <w:rsid w:val="00F27747"/>
    <w:rsid w:val="00F27887"/>
    <w:rsid w:val="00F27CA7"/>
    <w:rsid w:val="00F27D9D"/>
    <w:rsid w:val="00F30100"/>
    <w:rsid w:val="00F3035B"/>
    <w:rsid w:val="00F31225"/>
    <w:rsid w:val="00F314D5"/>
    <w:rsid w:val="00F31531"/>
    <w:rsid w:val="00F31F4D"/>
    <w:rsid w:val="00F31F80"/>
    <w:rsid w:val="00F3215A"/>
    <w:rsid w:val="00F32FB7"/>
    <w:rsid w:val="00F34427"/>
    <w:rsid w:val="00F348BA"/>
    <w:rsid w:val="00F34D72"/>
    <w:rsid w:val="00F34F78"/>
    <w:rsid w:val="00F351BB"/>
    <w:rsid w:val="00F3555E"/>
    <w:rsid w:val="00F35827"/>
    <w:rsid w:val="00F35DC0"/>
    <w:rsid w:val="00F36443"/>
    <w:rsid w:val="00F36493"/>
    <w:rsid w:val="00F374E9"/>
    <w:rsid w:val="00F37730"/>
    <w:rsid w:val="00F377CF"/>
    <w:rsid w:val="00F37FC0"/>
    <w:rsid w:val="00F41109"/>
    <w:rsid w:val="00F420C3"/>
    <w:rsid w:val="00F42EEE"/>
    <w:rsid w:val="00F43271"/>
    <w:rsid w:val="00F43436"/>
    <w:rsid w:val="00F435C5"/>
    <w:rsid w:val="00F43622"/>
    <w:rsid w:val="00F43777"/>
    <w:rsid w:val="00F4395D"/>
    <w:rsid w:val="00F43C22"/>
    <w:rsid w:val="00F43DEE"/>
    <w:rsid w:val="00F44E44"/>
    <w:rsid w:val="00F4528D"/>
    <w:rsid w:val="00F45387"/>
    <w:rsid w:val="00F454FE"/>
    <w:rsid w:val="00F45673"/>
    <w:rsid w:val="00F4587F"/>
    <w:rsid w:val="00F46086"/>
    <w:rsid w:val="00F46614"/>
    <w:rsid w:val="00F46A63"/>
    <w:rsid w:val="00F47060"/>
    <w:rsid w:val="00F470B4"/>
    <w:rsid w:val="00F5002C"/>
    <w:rsid w:val="00F50CF0"/>
    <w:rsid w:val="00F50EC8"/>
    <w:rsid w:val="00F51BCE"/>
    <w:rsid w:val="00F52873"/>
    <w:rsid w:val="00F529B4"/>
    <w:rsid w:val="00F529BC"/>
    <w:rsid w:val="00F52E97"/>
    <w:rsid w:val="00F53193"/>
    <w:rsid w:val="00F53547"/>
    <w:rsid w:val="00F5357E"/>
    <w:rsid w:val="00F53632"/>
    <w:rsid w:val="00F53A85"/>
    <w:rsid w:val="00F54409"/>
    <w:rsid w:val="00F5481E"/>
    <w:rsid w:val="00F54BB6"/>
    <w:rsid w:val="00F551AD"/>
    <w:rsid w:val="00F55972"/>
    <w:rsid w:val="00F55E68"/>
    <w:rsid w:val="00F56330"/>
    <w:rsid w:val="00F56D3D"/>
    <w:rsid w:val="00F5795A"/>
    <w:rsid w:val="00F57977"/>
    <w:rsid w:val="00F579E0"/>
    <w:rsid w:val="00F57B89"/>
    <w:rsid w:val="00F57D06"/>
    <w:rsid w:val="00F57F08"/>
    <w:rsid w:val="00F57F42"/>
    <w:rsid w:val="00F60576"/>
    <w:rsid w:val="00F60838"/>
    <w:rsid w:val="00F60851"/>
    <w:rsid w:val="00F60996"/>
    <w:rsid w:val="00F60A2D"/>
    <w:rsid w:val="00F60AB2"/>
    <w:rsid w:val="00F60DAF"/>
    <w:rsid w:val="00F6156A"/>
    <w:rsid w:val="00F618A5"/>
    <w:rsid w:val="00F61C1A"/>
    <w:rsid w:val="00F61D4E"/>
    <w:rsid w:val="00F61FD6"/>
    <w:rsid w:val="00F62F10"/>
    <w:rsid w:val="00F631E3"/>
    <w:rsid w:val="00F63F44"/>
    <w:rsid w:val="00F642D2"/>
    <w:rsid w:val="00F64DB9"/>
    <w:rsid w:val="00F65271"/>
    <w:rsid w:val="00F654B4"/>
    <w:rsid w:val="00F6586C"/>
    <w:rsid w:val="00F65FD4"/>
    <w:rsid w:val="00F66010"/>
    <w:rsid w:val="00F66E6F"/>
    <w:rsid w:val="00F66F3C"/>
    <w:rsid w:val="00F67074"/>
    <w:rsid w:val="00F671EE"/>
    <w:rsid w:val="00F6730A"/>
    <w:rsid w:val="00F674CC"/>
    <w:rsid w:val="00F67A7D"/>
    <w:rsid w:val="00F70228"/>
    <w:rsid w:val="00F7046C"/>
    <w:rsid w:val="00F70E6F"/>
    <w:rsid w:val="00F7188A"/>
    <w:rsid w:val="00F72F94"/>
    <w:rsid w:val="00F7392F"/>
    <w:rsid w:val="00F7423F"/>
    <w:rsid w:val="00F74730"/>
    <w:rsid w:val="00F75683"/>
    <w:rsid w:val="00F75782"/>
    <w:rsid w:val="00F75D3F"/>
    <w:rsid w:val="00F7628D"/>
    <w:rsid w:val="00F76B0A"/>
    <w:rsid w:val="00F76D09"/>
    <w:rsid w:val="00F76E8F"/>
    <w:rsid w:val="00F7775D"/>
    <w:rsid w:val="00F7780D"/>
    <w:rsid w:val="00F80F69"/>
    <w:rsid w:val="00F8126C"/>
    <w:rsid w:val="00F817F2"/>
    <w:rsid w:val="00F81A28"/>
    <w:rsid w:val="00F81B2B"/>
    <w:rsid w:val="00F81D10"/>
    <w:rsid w:val="00F8250B"/>
    <w:rsid w:val="00F82C9F"/>
    <w:rsid w:val="00F8346A"/>
    <w:rsid w:val="00F83D5A"/>
    <w:rsid w:val="00F862E9"/>
    <w:rsid w:val="00F86736"/>
    <w:rsid w:val="00F8704B"/>
    <w:rsid w:val="00F8723F"/>
    <w:rsid w:val="00F874A9"/>
    <w:rsid w:val="00F876C5"/>
    <w:rsid w:val="00F902EA"/>
    <w:rsid w:val="00F9038B"/>
    <w:rsid w:val="00F903A0"/>
    <w:rsid w:val="00F903FE"/>
    <w:rsid w:val="00F905EC"/>
    <w:rsid w:val="00F9066B"/>
    <w:rsid w:val="00F90AD5"/>
    <w:rsid w:val="00F911A7"/>
    <w:rsid w:val="00F91A8D"/>
    <w:rsid w:val="00F91B04"/>
    <w:rsid w:val="00F91FA7"/>
    <w:rsid w:val="00F9237B"/>
    <w:rsid w:val="00F92543"/>
    <w:rsid w:val="00F9255A"/>
    <w:rsid w:val="00F92692"/>
    <w:rsid w:val="00F926F8"/>
    <w:rsid w:val="00F9330E"/>
    <w:rsid w:val="00F93A58"/>
    <w:rsid w:val="00F9401F"/>
    <w:rsid w:val="00F946E1"/>
    <w:rsid w:val="00F94774"/>
    <w:rsid w:val="00F9490F"/>
    <w:rsid w:val="00F94B76"/>
    <w:rsid w:val="00F94B7B"/>
    <w:rsid w:val="00F94BC1"/>
    <w:rsid w:val="00F9559F"/>
    <w:rsid w:val="00F95B2E"/>
    <w:rsid w:val="00F96542"/>
    <w:rsid w:val="00F96544"/>
    <w:rsid w:val="00F969A7"/>
    <w:rsid w:val="00F970E2"/>
    <w:rsid w:val="00FA016B"/>
    <w:rsid w:val="00FA034F"/>
    <w:rsid w:val="00FA08E7"/>
    <w:rsid w:val="00FA0929"/>
    <w:rsid w:val="00FA118E"/>
    <w:rsid w:val="00FA2100"/>
    <w:rsid w:val="00FA2453"/>
    <w:rsid w:val="00FA2787"/>
    <w:rsid w:val="00FA2C4E"/>
    <w:rsid w:val="00FA3067"/>
    <w:rsid w:val="00FA3294"/>
    <w:rsid w:val="00FA3385"/>
    <w:rsid w:val="00FA3969"/>
    <w:rsid w:val="00FA39AF"/>
    <w:rsid w:val="00FA433A"/>
    <w:rsid w:val="00FA5457"/>
    <w:rsid w:val="00FA54DE"/>
    <w:rsid w:val="00FA5AA0"/>
    <w:rsid w:val="00FA6011"/>
    <w:rsid w:val="00FA603C"/>
    <w:rsid w:val="00FA61FC"/>
    <w:rsid w:val="00FA663B"/>
    <w:rsid w:val="00FA6EA4"/>
    <w:rsid w:val="00FB028F"/>
    <w:rsid w:val="00FB099B"/>
    <w:rsid w:val="00FB0E27"/>
    <w:rsid w:val="00FB164E"/>
    <w:rsid w:val="00FB17C5"/>
    <w:rsid w:val="00FB1E51"/>
    <w:rsid w:val="00FB1F8E"/>
    <w:rsid w:val="00FB290F"/>
    <w:rsid w:val="00FB29BB"/>
    <w:rsid w:val="00FB2CCF"/>
    <w:rsid w:val="00FB2E5E"/>
    <w:rsid w:val="00FB38AC"/>
    <w:rsid w:val="00FB3BA5"/>
    <w:rsid w:val="00FB3CA0"/>
    <w:rsid w:val="00FB3FEB"/>
    <w:rsid w:val="00FB4020"/>
    <w:rsid w:val="00FB47AE"/>
    <w:rsid w:val="00FB4C8A"/>
    <w:rsid w:val="00FB4EC1"/>
    <w:rsid w:val="00FB5032"/>
    <w:rsid w:val="00FB5134"/>
    <w:rsid w:val="00FB5CC0"/>
    <w:rsid w:val="00FB610D"/>
    <w:rsid w:val="00FB662F"/>
    <w:rsid w:val="00FB6907"/>
    <w:rsid w:val="00FB7CE0"/>
    <w:rsid w:val="00FB7F8C"/>
    <w:rsid w:val="00FC0311"/>
    <w:rsid w:val="00FC0766"/>
    <w:rsid w:val="00FC0FD4"/>
    <w:rsid w:val="00FC15B0"/>
    <w:rsid w:val="00FC1AF3"/>
    <w:rsid w:val="00FC1BEE"/>
    <w:rsid w:val="00FC1F4C"/>
    <w:rsid w:val="00FC217B"/>
    <w:rsid w:val="00FC23D0"/>
    <w:rsid w:val="00FC296A"/>
    <w:rsid w:val="00FC2B60"/>
    <w:rsid w:val="00FC2D6E"/>
    <w:rsid w:val="00FC3D4F"/>
    <w:rsid w:val="00FC4482"/>
    <w:rsid w:val="00FC4AFA"/>
    <w:rsid w:val="00FC4F49"/>
    <w:rsid w:val="00FC5359"/>
    <w:rsid w:val="00FC53DB"/>
    <w:rsid w:val="00FC54D0"/>
    <w:rsid w:val="00FC5A6D"/>
    <w:rsid w:val="00FC5EEF"/>
    <w:rsid w:val="00FC6463"/>
    <w:rsid w:val="00FC6595"/>
    <w:rsid w:val="00FC6FD1"/>
    <w:rsid w:val="00FC7B50"/>
    <w:rsid w:val="00FC7BFA"/>
    <w:rsid w:val="00FC7CB1"/>
    <w:rsid w:val="00FC7EA9"/>
    <w:rsid w:val="00FD0356"/>
    <w:rsid w:val="00FD0B90"/>
    <w:rsid w:val="00FD2C0D"/>
    <w:rsid w:val="00FD33CA"/>
    <w:rsid w:val="00FD3775"/>
    <w:rsid w:val="00FD3888"/>
    <w:rsid w:val="00FD3DC6"/>
    <w:rsid w:val="00FD3E5A"/>
    <w:rsid w:val="00FD419A"/>
    <w:rsid w:val="00FD45B7"/>
    <w:rsid w:val="00FD49CC"/>
    <w:rsid w:val="00FD4C80"/>
    <w:rsid w:val="00FD5A73"/>
    <w:rsid w:val="00FD68B3"/>
    <w:rsid w:val="00FD69A8"/>
    <w:rsid w:val="00FD731D"/>
    <w:rsid w:val="00FD7323"/>
    <w:rsid w:val="00FD7F43"/>
    <w:rsid w:val="00FE093D"/>
    <w:rsid w:val="00FE1354"/>
    <w:rsid w:val="00FE16BC"/>
    <w:rsid w:val="00FE1E64"/>
    <w:rsid w:val="00FE1FF2"/>
    <w:rsid w:val="00FE2341"/>
    <w:rsid w:val="00FE2708"/>
    <w:rsid w:val="00FE2869"/>
    <w:rsid w:val="00FE2D9C"/>
    <w:rsid w:val="00FE35CB"/>
    <w:rsid w:val="00FE485F"/>
    <w:rsid w:val="00FE4E8A"/>
    <w:rsid w:val="00FE533C"/>
    <w:rsid w:val="00FE5551"/>
    <w:rsid w:val="00FE59E1"/>
    <w:rsid w:val="00FE5DEC"/>
    <w:rsid w:val="00FE60B2"/>
    <w:rsid w:val="00FE6115"/>
    <w:rsid w:val="00FE7CE2"/>
    <w:rsid w:val="00FE7EBB"/>
    <w:rsid w:val="00FE7F16"/>
    <w:rsid w:val="00FE7FA7"/>
    <w:rsid w:val="00FF02AC"/>
    <w:rsid w:val="00FF0551"/>
    <w:rsid w:val="00FF064D"/>
    <w:rsid w:val="00FF08A8"/>
    <w:rsid w:val="00FF0F41"/>
    <w:rsid w:val="00FF1AE7"/>
    <w:rsid w:val="00FF1AED"/>
    <w:rsid w:val="00FF231D"/>
    <w:rsid w:val="00FF2413"/>
    <w:rsid w:val="00FF2EE5"/>
    <w:rsid w:val="00FF2F2D"/>
    <w:rsid w:val="00FF3123"/>
    <w:rsid w:val="00FF339B"/>
    <w:rsid w:val="00FF382B"/>
    <w:rsid w:val="00FF4548"/>
    <w:rsid w:val="00FF4859"/>
    <w:rsid w:val="00FF5885"/>
    <w:rsid w:val="00FF5E33"/>
    <w:rsid w:val="00FF61DC"/>
    <w:rsid w:val="00FF6357"/>
    <w:rsid w:val="00FF6C31"/>
    <w:rsid w:val="00FF6DEC"/>
    <w:rsid w:val="00FF6F2F"/>
    <w:rsid w:val="00FF706E"/>
    <w:rsid w:val="0DB2C6FD"/>
    <w:rsid w:val="1F221725"/>
    <w:rsid w:val="375B3F93"/>
    <w:rsid w:val="51EB3AC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D1164B"/>
  <w15:docId w15:val="{312C14DB-EDE1-4E8D-AC47-FD6A52B48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866063"/>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US"/>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U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6851C0"/>
    <w:pPr>
      <w:keepNext/>
      <w:keepLines/>
      <w:numPr>
        <w:numId w:val="0"/>
      </w:numPr>
      <w:ind w:left="567" w:hanging="567"/>
      <w:outlineLvl w:val="1"/>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01" TargetMode="External"/><Relationship Id="rId26" Type="http://schemas.openxmlformats.org/officeDocument/2006/relationships/hyperlink" Target="https://www.cbd.int/recommendations/sbi/?m=sbi-06" TargetMode="External"/><Relationship Id="rId21" Type="http://schemas.openxmlformats.org/officeDocument/2006/relationships/hyperlink" Target="https://www.cbd.int/decisions/cop?m=cop-13"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i/?m=sbi-06" TargetMode="External"/><Relationship Id="rId25" Type="http://schemas.openxmlformats.org/officeDocument/2006/relationships/hyperlink" Target="https://www.cbd.int/decisions/cop?m=cop-15"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2" TargetMode="External"/><Relationship Id="rId20" Type="http://schemas.openxmlformats.org/officeDocument/2006/relationships/hyperlink" Target="https://www.cbd.int/decisions/cop?m=cop-11"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recommendations/sbi/?m=sbi-06"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03"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09"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3" Type="http://schemas.openxmlformats.org/officeDocument/2006/relationships/hyperlink" Target="https://www.cbd.int/decisions/cop/?m=cop-15" TargetMode="External"/><Relationship Id="rId7" Type="http://schemas.openxmlformats.org/officeDocument/2006/relationships/hyperlink" Target="https://documents.un.org/symbol-explorer?s=A%2FRES%2F70%2F1&amp;i=A/RES/70/1_8592421"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recommendations/sbi/?m=sbi-06"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80B2CE6E654F3EA46287E3693718E9"/>
        <w:category>
          <w:name w:val="General"/>
          <w:gallery w:val="placeholder"/>
        </w:category>
        <w:types>
          <w:type w:val="bbPlcHdr"/>
        </w:types>
        <w:behaviors>
          <w:behavior w:val="content"/>
        </w:behaviors>
        <w:guid w:val="{C55FDCA6-154D-4593-A668-997CC2A38435}"/>
      </w:docPartPr>
      <w:docPartBody>
        <w:p w:rsidR="001D7492" w:rsidRDefault="001D7492">
          <w:pPr>
            <w:pStyle w:val="6580B2CE6E654F3EA46287E3693718E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92"/>
    <w:rsid w:val="00023E8F"/>
    <w:rsid w:val="0003343B"/>
    <w:rsid w:val="00046FCA"/>
    <w:rsid w:val="000621D1"/>
    <w:rsid w:val="000645B6"/>
    <w:rsid w:val="000676EB"/>
    <w:rsid w:val="00070978"/>
    <w:rsid w:val="00072E46"/>
    <w:rsid w:val="00082198"/>
    <w:rsid w:val="0008466E"/>
    <w:rsid w:val="00090DE2"/>
    <w:rsid w:val="00092325"/>
    <w:rsid w:val="00097429"/>
    <w:rsid w:val="000A46BC"/>
    <w:rsid w:val="000B03BC"/>
    <w:rsid w:val="000C17F2"/>
    <w:rsid w:val="000C1F92"/>
    <w:rsid w:val="000C7765"/>
    <w:rsid w:val="000E374B"/>
    <w:rsid w:val="00121C9B"/>
    <w:rsid w:val="0015126D"/>
    <w:rsid w:val="00154172"/>
    <w:rsid w:val="00156832"/>
    <w:rsid w:val="00157410"/>
    <w:rsid w:val="001639FA"/>
    <w:rsid w:val="00173F78"/>
    <w:rsid w:val="0018470C"/>
    <w:rsid w:val="001A556A"/>
    <w:rsid w:val="001C660F"/>
    <w:rsid w:val="001D3CF2"/>
    <w:rsid w:val="001D7492"/>
    <w:rsid w:val="001E5072"/>
    <w:rsid w:val="001F47EB"/>
    <w:rsid w:val="00217CB2"/>
    <w:rsid w:val="002211A9"/>
    <w:rsid w:val="002307B7"/>
    <w:rsid w:val="0023159E"/>
    <w:rsid w:val="00231B88"/>
    <w:rsid w:val="00231EB0"/>
    <w:rsid w:val="0023687A"/>
    <w:rsid w:val="00252CCC"/>
    <w:rsid w:val="00276209"/>
    <w:rsid w:val="0028567E"/>
    <w:rsid w:val="00295F79"/>
    <w:rsid w:val="002A0023"/>
    <w:rsid w:val="002B1B1E"/>
    <w:rsid w:val="002D54F3"/>
    <w:rsid w:val="002D7E95"/>
    <w:rsid w:val="002E21F2"/>
    <w:rsid w:val="002E3AA1"/>
    <w:rsid w:val="002F4E6B"/>
    <w:rsid w:val="00300A9F"/>
    <w:rsid w:val="003261C6"/>
    <w:rsid w:val="003366A2"/>
    <w:rsid w:val="003379CF"/>
    <w:rsid w:val="00345ED5"/>
    <w:rsid w:val="00353EE7"/>
    <w:rsid w:val="00384731"/>
    <w:rsid w:val="003A7331"/>
    <w:rsid w:val="003C3935"/>
    <w:rsid w:val="003C7A59"/>
    <w:rsid w:val="00400D45"/>
    <w:rsid w:val="0041255B"/>
    <w:rsid w:val="004129B2"/>
    <w:rsid w:val="004903C7"/>
    <w:rsid w:val="00495AAF"/>
    <w:rsid w:val="004A1641"/>
    <w:rsid w:val="004A4F5D"/>
    <w:rsid w:val="004D7260"/>
    <w:rsid w:val="004F45E6"/>
    <w:rsid w:val="0050750F"/>
    <w:rsid w:val="005575DD"/>
    <w:rsid w:val="00573360"/>
    <w:rsid w:val="005A4014"/>
    <w:rsid w:val="005A7BBC"/>
    <w:rsid w:val="005C1462"/>
    <w:rsid w:val="005D5E50"/>
    <w:rsid w:val="005D6F23"/>
    <w:rsid w:val="005E255B"/>
    <w:rsid w:val="005E41D7"/>
    <w:rsid w:val="00601ACD"/>
    <w:rsid w:val="006037A7"/>
    <w:rsid w:val="00606060"/>
    <w:rsid w:val="00612A5B"/>
    <w:rsid w:val="006351F3"/>
    <w:rsid w:val="00650C77"/>
    <w:rsid w:val="00662F81"/>
    <w:rsid w:val="00674677"/>
    <w:rsid w:val="006859AA"/>
    <w:rsid w:val="006A491F"/>
    <w:rsid w:val="006D04C3"/>
    <w:rsid w:val="006E64CB"/>
    <w:rsid w:val="00700CBC"/>
    <w:rsid w:val="00703F48"/>
    <w:rsid w:val="00705BE7"/>
    <w:rsid w:val="007272AE"/>
    <w:rsid w:val="00731CD6"/>
    <w:rsid w:val="00752543"/>
    <w:rsid w:val="007821CE"/>
    <w:rsid w:val="00783392"/>
    <w:rsid w:val="00784440"/>
    <w:rsid w:val="00787808"/>
    <w:rsid w:val="007A25D9"/>
    <w:rsid w:val="007B2F47"/>
    <w:rsid w:val="007B48F1"/>
    <w:rsid w:val="007B788B"/>
    <w:rsid w:val="007F11DD"/>
    <w:rsid w:val="00811C4B"/>
    <w:rsid w:val="008124BD"/>
    <w:rsid w:val="00812B6D"/>
    <w:rsid w:val="00814958"/>
    <w:rsid w:val="00853326"/>
    <w:rsid w:val="00871D8E"/>
    <w:rsid w:val="00873457"/>
    <w:rsid w:val="00894DEC"/>
    <w:rsid w:val="008E3779"/>
    <w:rsid w:val="008E7E62"/>
    <w:rsid w:val="008F0C89"/>
    <w:rsid w:val="00966274"/>
    <w:rsid w:val="0098398A"/>
    <w:rsid w:val="009A6126"/>
    <w:rsid w:val="009B0515"/>
    <w:rsid w:val="009B7090"/>
    <w:rsid w:val="009F681C"/>
    <w:rsid w:val="00A038E9"/>
    <w:rsid w:val="00A113A9"/>
    <w:rsid w:val="00A23882"/>
    <w:rsid w:val="00A31442"/>
    <w:rsid w:val="00A4330E"/>
    <w:rsid w:val="00A508DC"/>
    <w:rsid w:val="00A65039"/>
    <w:rsid w:val="00A70A74"/>
    <w:rsid w:val="00A7393C"/>
    <w:rsid w:val="00A773E7"/>
    <w:rsid w:val="00A86A40"/>
    <w:rsid w:val="00A94FB5"/>
    <w:rsid w:val="00AA2FED"/>
    <w:rsid w:val="00AE2DBC"/>
    <w:rsid w:val="00B1475D"/>
    <w:rsid w:val="00B46195"/>
    <w:rsid w:val="00B65A5C"/>
    <w:rsid w:val="00B71FE1"/>
    <w:rsid w:val="00B77629"/>
    <w:rsid w:val="00B95E26"/>
    <w:rsid w:val="00BB7CCB"/>
    <w:rsid w:val="00BC5DAF"/>
    <w:rsid w:val="00BD34CC"/>
    <w:rsid w:val="00BD4681"/>
    <w:rsid w:val="00BD7134"/>
    <w:rsid w:val="00BF0E78"/>
    <w:rsid w:val="00BF0E80"/>
    <w:rsid w:val="00C25FBB"/>
    <w:rsid w:val="00C26B59"/>
    <w:rsid w:val="00C43244"/>
    <w:rsid w:val="00C7709B"/>
    <w:rsid w:val="00C771A4"/>
    <w:rsid w:val="00CA24AD"/>
    <w:rsid w:val="00CB2ABA"/>
    <w:rsid w:val="00CB46A9"/>
    <w:rsid w:val="00CD0307"/>
    <w:rsid w:val="00CD4EAE"/>
    <w:rsid w:val="00D045AD"/>
    <w:rsid w:val="00D23F85"/>
    <w:rsid w:val="00D337D5"/>
    <w:rsid w:val="00D33B9C"/>
    <w:rsid w:val="00D35ADF"/>
    <w:rsid w:val="00D3690D"/>
    <w:rsid w:val="00D44DE3"/>
    <w:rsid w:val="00D50A7B"/>
    <w:rsid w:val="00D552BE"/>
    <w:rsid w:val="00D776B2"/>
    <w:rsid w:val="00D839D4"/>
    <w:rsid w:val="00D83EB7"/>
    <w:rsid w:val="00D95F29"/>
    <w:rsid w:val="00D97836"/>
    <w:rsid w:val="00DB0121"/>
    <w:rsid w:val="00DC0C2F"/>
    <w:rsid w:val="00DF1689"/>
    <w:rsid w:val="00E14172"/>
    <w:rsid w:val="00E16E21"/>
    <w:rsid w:val="00E74501"/>
    <w:rsid w:val="00EA3901"/>
    <w:rsid w:val="00ED02E2"/>
    <w:rsid w:val="00EF2F5F"/>
    <w:rsid w:val="00F06F5F"/>
    <w:rsid w:val="00F21DC2"/>
    <w:rsid w:val="00F377CF"/>
    <w:rsid w:val="00F74862"/>
    <w:rsid w:val="00FA39AF"/>
    <w:rsid w:val="00FB69BA"/>
    <w:rsid w:val="00FD3DC6"/>
    <w:rsid w:val="00FE55BC"/>
    <w:rsid w:val="00FF0F41"/>
    <w:rsid w:val="00FF24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580B2CE6E654F3EA46287E3693718E9">
    <w:name w:val="6580B2CE6E654F3EA46287E3693718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2145D6-3D4A-4BEB-B6BB-F45BD166E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7</TotalTime>
  <Pages>9</Pages>
  <Words>3583</Words>
  <Characters>22430</Characters>
  <Application>Microsoft Office Word</Application>
  <DocSecurity>0</DocSecurity>
  <Lines>311</Lines>
  <Paragraphs>79</Paragraphs>
  <ScaleCrop>false</ScaleCrop>
  <HeadingPairs>
    <vt:vector size="2" baseType="variant">
      <vt:variant>
        <vt:lpstr>Title</vt:lpstr>
      </vt:variant>
      <vt:variant>
        <vt:i4>1</vt:i4>
      </vt:variant>
    </vt:vector>
  </HeadingPairs>
  <TitlesOfParts>
    <vt:vector size="1" baseType="lpstr">
      <vt:lpstr>Financial mechanism</vt:lpstr>
    </vt:vector>
  </TitlesOfParts>
  <Company>SCBD</Company>
  <LinksUpToDate>false</LinksUpToDate>
  <CharactersWithSpaces>25934</CharactersWithSpaces>
  <SharedDoc>false</SharedDoc>
  <HLinks>
    <vt:vector size="174" baseType="variant">
      <vt:variant>
        <vt:i4>7864430</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8061038</vt:i4>
      </vt:variant>
      <vt:variant>
        <vt:i4>39</vt:i4>
      </vt:variant>
      <vt:variant>
        <vt:i4>0</vt:i4>
      </vt:variant>
      <vt:variant>
        <vt:i4>5</vt:i4>
      </vt:variant>
      <vt:variant>
        <vt:lpwstr>https://www.cbd.int/decisions/cop?m=cop-15</vt:lpwstr>
      </vt:variant>
      <vt:variant>
        <vt:lpwstr/>
      </vt:variant>
      <vt:variant>
        <vt:i4>8061038</vt:i4>
      </vt:variant>
      <vt:variant>
        <vt:i4>36</vt:i4>
      </vt:variant>
      <vt:variant>
        <vt:i4>0</vt:i4>
      </vt:variant>
      <vt:variant>
        <vt:i4>5</vt:i4>
      </vt:variant>
      <vt:variant>
        <vt:lpwstr>https://www.cbd.int/decisions/cop?m=cop-15</vt:lpwstr>
      </vt:variant>
      <vt:variant>
        <vt:lpwstr/>
      </vt:variant>
      <vt:variant>
        <vt:i4>983064</vt:i4>
      </vt:variant>
      <vt:variant>
        <vt:i4>33</vt:i4>
      </vt:variant>
      <vt:variant>
        <vt:i4>0</vt:i4>
      </vt:variant>
      <vt:variant>
        <vt:i4>5</vt:i4>
      </vt:variant>
      <vt:variant>
        <vt:lpwstr>https://www.cbd.int/recommendations/sbi/?m=sbi-06</vt:lpwstr>
      </vt:variant>
      <vt:variant>
        <vt:lpwstr/>
      </vt:variant>
      <vt:variant>
        <vt:i4>8061038</vt:i4>
      </vt:variant>
      <vt:variant>
        <vt:i4>30</vt:i4>
      </vt:variant>
      <vt:variant>
        <vt:i4>0</vt:i4>
      </vt:variant>
      <vt:variant>
        <vt:i4>5</vt:i4>
      </vt:variant>
      <vt:variant>
        <vt:lpwstr>https://www.cbd.int/decisions/cop?m=cop-15</vt:lpwstr>
      </vt:variant>
      <vt:variant>
        <vt:lpwstr/>
      </vt:variant>
      <vt:variant>
        <vt:i4>983064</vt:i4>
      </vt:variant>
      <vt:variant>
        <vt:i4>27</vt:i4>
      </vt:variant>
      <vt:variant>
        <vt:i4>0</vt:i4>
      </vt:variant>
      <vt:variant>
        <vt:i4>5</vt:i4>
      </vt:variant>
      <vt:variant>
        <vt:lpwstr>https://www.cbd.int/recommendations/sbi/?m=sbi-06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8192110</vt:i4>
      </vt:variant>
      <vt:variant>
        <vt:i4>18</vt:i4>
      </vt:variant>
      <vt:variant>
        <vt:i4>0</vt:i4>
      </vt:variant>
      <vt:variant>
        <vt:i4>5</vt:i4>
      </vt:variant>
      <vt:variant>
        <vt:lpwstr>https://www.cbd.int/decisions/cop?m=cop-13</vt:lpwstr>
      </vt:variant>
      <vt:variant>
        <vt:lpwstr/>
      </vt:variant>
      <vt:variant>
        <vt:i4>8323182</vt:i4>
      </vt:variant>
      <vt:variant>
        <vt:i4>15</vt:i4>
      </vt:variant>
      <vt:variant>
        <vt:i4>0</vt:i4>
      </vt:variant>
      <vt:variant>
        <vt:i4>5</vt:i4>
      </vt:variant>
      <vt:variant>
        <vt:lpwstr>https://www.cbd.int/decisions/cop?m=cop-11</vt:lpwstr>
      </vt:variant>
      <vt:variant>
        <vt:lpwstr/>
      </vt:variant>
      <vt:variant>
        <vt:i4>7798895</vt:i4>
      </vt:variant>
      <vt:variant>
        <vt:i4>12</vt:i4>
      </vt:variant>
      <vt:variant>
        <vt:i4>0</vt:i4>
      </vt:variant>
      <vt:variant>
        <vt:i4>5</vt:i4>
      </vt:variant>
      <vt:variant>
        <vt:lpwstr>https://www.cbd.int/decisions/cop?m=cop-09</vt:lpwstr>
      </vt:variant>
      <vt:variant>
        <vt:lpwstr/>
      </vt:variant>
      <vt:variant>
        <vt:i4>8323183</vt:i4>
      </vt:variant>
      <vt:variant>
        <vt:i4>9</vt:i4>
      </vt:variant>
      <vt:variant>
        <vt:i4>0</vt:i4>
      </vt:variant>
      <vt:variant>
        <vt:i4>5</vt:i4>
      </vt:variant>
      <vt:variant>
        <vt:lpwstr>https://www.cbd.int/decisions/cop?m=cop-01</vt:lpwstr>
      </vt:variant>
      <vt:variant>
        <vt:lpwstr/>
      </vt:variant>
      <vt:variant>
        <vt:i4>983064</vt:i4>
      </vt:variant>
      <vt:variant>
        <vt:i4>6</vt:i4>
      </vt:variant>
      <vt:variant>
        <vt:i4>0</vt:i4>
      </vt:variant>
      <vt:variant>
        <vt:i4>5</vt:i4>
      </vt:variant>
      <vt:variant>
        <vt:lpwstr>https://www.cbd.int/recommendations/sbi/?m=sbi-06</vt:lpwstr>
      </vt:variant>
      <vt:variant>
        <vt:lpwstr/>
      </vt:variant>
      <vt:variant>
        <vt:i4>8126574</vt:i4>
      </vt:variant>
      <vt:variant>
        <vt:i4>3</vt:i4>
      </vt:variant>
      <vt:variant>
        <vt:i4>0</vt:i4>
      </vt:variant>
      <vt:variant>
        <vt:i4>5</vt:i4>
      </vt:variant>
      <vt:variant>
        <vt:lpwstr>https://www.cbd.int/decisions/cop?m=cop-12</vt:lpwstr>
      </vt:variant>
      <vt:variant>
        <vt:lpwstr/>
      </vt:variant>
      <vt:variant>
        <vt:i4>8192111</vt:i4>
      </vt:variant>
      <vt:variant>
        <vt:i4>0</vt:i4>
      </vt:variant>
      <vt:variant>
        <vt:i4>0</vt:i4>
      </vt:variant>
      <vt:variant>
        <vt:i4>5</vt:i4>
      </vt:variant>
      <vt:variant>
        <vt:lpwstr>https://www.cbd.int/decisions/cop?m=cop-03</vt:lpwstr>
      </vt:variant>
      <vt:variant>
        <vt:lpwstr/>
      </vt:variant>
      <vt:variant>
        <vt:i4>7340145</vt:i4>
      </vt:variant>
      <vt:variant>
        <vt:i4>24</vt:i4>
      </vt:variant>
      <vt:variant>
        <vt:i4>0</vt:i4>
      </vt:variant>
      <vt:variant>
        <vt:i4>5</vt:i4>
      </vt:variant>
      <vt:variant>
        <vt:lpwstr>https://www.cbd.int/decisions/mop/?m=cp-mop-10</vt:lpwstr>
      </vt:variant>
      <vt:variant>
        <vt:lpwstr/>
      </vt:variant>
      <vt:variant>
        <vt:i4>7340145</vt:i4>
      </vt:variant>
      <vt:variant>
        <vt:i4>21</vt:i4>
      </vt:variant>
      <vt:variant>
        <vt:i4>0</vt:i4>
      </vt:variant>
      <vt:variant>
        <vt:i4>5</vt:i4>
      </vt:variant>
      <vt:variant>
        <vt:lpwstr>https://www.cbd.int/decisions/mop/?m=cp-mop-10</vt:lpwstr>
      </vt:variant>
      <vt:variant>
        <vt:lpwstr/>
      </vt:variant>
      <vt:variant>
        <vt:i4>393334</vt:i4>
      </vt:variant>
      <vt:variant>
        <vt:i4>18</vt:i4>
      </vt:variant>
      <vt:variant>
        <vt:i4>0</vt:i4>
      </vt:variant>
      <vt:variant>
        <vt:i4>5</vt:i4>
      </vt:variant>
      <vt:variant>
        <vt:lpwstr>https://documents.un.org/symbol-explorer?s=A%2FRES%2F70%2F1&amp;i=A/RES/70/1_8592421</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983064</vt:i4>
      </vt:variant>
      <vt:variant>
        <vt:i4>9</vt:i4>
      </vt:variant>
      <vt:variant>
        <vt:i4>0</vt:i4>
      </vt:variant>
      <vt:variant>
        <vt:i4>5</vt:i4>
      </vt:variant>
      <vt:variant>
        <vt:lpwstr>https://www.cbd.int/recommendations/sbi/?m=sbi-06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1835026</vt:i4>
      </vt:variant>
      <vt:variant>
        <vt:i4>3</vt:i4>
      </vt:variant>
      <vt:variant>
        <vt:i4>0</vt:i4>
      </vt:variant>
      <vt:variant>
        <vt:i4>5</vt:i4>
      </vt:variant>
      <vt:variant>
        <vt:lpwstr>https://www.cbd.int/recommendations/sbi?m=sbi-06</vt:lpwstr>
      </vt:variant>
      <vt:variant>
        <vt:lpwstr/>
      </vt:variant>
      <vt:variant>
        <vt:i4>5111815</vt:i4>
      </vt:variant>
      <vt:variant>
        <vt:i4>0</vt:i4>
      </vt:variant>
      <vt:variant>
        <vt:i4>0</vt:i4>
      </vt:variant>
      <vt:variant>
        <vt:i4>5</vt:i4>
      </vt:variant>
      <vt:variant>
        <vt:lpwstr>https://www.cbd.int/documents/CBD/SBI/7/1</vt:lpwstr>
      </vt:variant>
      <vt:variant>
        <vt:lpwstr/>
      </vt:variant>
      <vt:variant>
        <vt:i4>7798897</vt:i4>
      </vt:variant>
      <vt:variant>
        <vt:i4>9</vt:i4>
      </vt:variant>
      <vt:variant>
        <vt:i4>0</vt:i4>
      </vt:variant>
      <vt:variant>
        <vt:i4>5</vt:i4>
      </vt:variant>
      <vt:variant>
        <vt:lpwstr>https://www.thegef.org/sites/default/files/documents/2026-06/EN.GEF_.GBFF_.06._Joint Summary of the Co-Chairs_Adopted.pdf</vt:lpwstr>
      </vt:variant>
      <vt:variant>
        <vt:lpwstr/>
      </vt:variant>
      <vt:variant>
        <vt:i4>5636206</vt:i4>
      </vt:variant>
      <vt:variant>
        <vt:i4>6</vt:i4>
      </vt:variant>
      <vt:variant>
        <vt:i4>0</vt:i4>
      </vt:variant>
      <vt:variant>
        <vt:i4>5</vt:i4>
      </vt:variant>
      <vt:variant>
        <vt:lpwstr>https://www.thegef.org/sites/default/files/documents/2026-06/EN_GEF.A.08.03.pdf</vt:lpwstr>
      </vt:variant>
      <vt:variant>
        <vt:lpwstr/>
      </vt:variant>
      <vt:variant>
        <vt:i4>5636206</vt:i4>
      </vt:variant>
      <vt:variant>
        <vt:i4>3</vt:i4>
      </vt:variant>
      <vt:variant>
        <vt:i4>0</vt:i4>
      </vt:variant>
      <vt:variant>
        <vt:i4>5</vt:i4>
      </vt:variant>
      <vt:variant>
        <vt:lpwstr>https://www.thegef.org/sites/default/files/documents/2026-06/EN_GEF.A.08.03.pdf</vt:lpwstr>
      </vt:variant>
      <vt:variant>
        <vt:lpwstr/>
      </vt:variant>
      <vt:variant>
        <vt:i4>5636206</vt:i4>
      </vt:variant>
      <vt:variant>
        <vt:i4>0</vt:i4>
      </vt:variant>
      <vt:variant>
        <vt:i4>0</vt:i4>
      </vt:variant>
      <vt:variant>
        <vt:i4>5</vt:i4>
      </vt:variant>
      <vt:variant>
        <vt:lpwstr>https://www.thegef.org/sites/default/files/documents/2026-06/EN_GEF.A.08.03.pdf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CBD/SBI/7/4</dc:subject>
  <dc:creator>scbd</dc:creator>
  <cp:keywords>Convention on Biological Diversity</cp:keywords>
  <cp:lastModifiedBy>Veronique Lefebvre</cp:lastModifiedBy>
  <cp:revision>4</cp:revision>
  <cp:lastPrinted>2026-06-16T22:14:00Z</cp:lastPrinted>
  <dcterms:created xsi:type="dcterms:W3CDTF">2026-07-08T14:45:00Z</dcterms:created>
  <dcterms:modified xsi:type="dcterms:W3CDTF">2026-07-08T14:47:00Z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