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376A66" w:rsidRPr="0065774C" w14:paraId="5FD772FB" w14:textId="77777777" w:rsidTr="0021312A">
        <w:trPr>
          <w:trHeight w:val="850"/>
        </w:trPr>
        <w:tc>
          <w:tcPr>
            <w:tcW w:w="975" w:type="dxa"/>
            <w:vAlign w:val="bottom"/>
          </w:tcPr>
          <w:p w14:paraId="4FF0B03E" w14:textId="2DD75783" w:rsidR="00376A66" w:rsidRPr="0065774C" w:rsidRDefault="00376A66" w:rsidP="00376A66">
            <w:pPr>
              <w:pStyle w:val="AASmallLogo"/>
            </w:pPr>
            <w:r>
              <w:t xml:space="preserve"> </w:t>
            </w:r>
            <w:r w:rsidRPr="0065774C">
              <w:rPr>
                <w:noProof/>
              </w:rPr>
              <w:drawing>
                <wp:inline distT="0" distB="0" distL="0" distR="0" wp14:anchorId="46D91335" wp14:editId="10C2B32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65774C">
              <w:t xml:space="preserve"> </w:t>
            </w:r>
          </w:p>
          <w:p w14:paraId="5FA60B5F" w14:textId="77777777" w:rsidR="00376A66" w:rsidRPr="0065774C" w:rsidRDefault="00376A66" w:rsidP="00376A66">
            <w:pPr>
              <w:pStyle w:val="AASmallLogo"/>
            </w:pPr>
          </w:p>
        </w:tc>
        <w:tc>
          <w:tcPr>
            <w:tcW w:w="1434" w:type="dxa"/>
            <w:noWrap/>
          </w:tcPr>
          <w:p w14:paraId="55B2FDD8" w14:textId="77777777" w:rsidR="00376A66" w:rsidRPr="009B1582" w:rsidRDefault="00376A66" w:rsidP="00376A66">
            <w:pPr>
              <w:spacing w:before="60"/>
              <w:rPr>
                <w:rFonts w:eastAsia="SimHei"/>
                <w:sz w:val="20"/>
                <w:szCs w:val="20"/>
                <w:lang w:eastAsia="zh-CN"/>
              </w:rPr>
            </w:pPr>
            <w:r w:rsidRPr="009B1582">
              <w:rPr>
                <w:rFonts w:eastAsia="SimHei"/>
                <w:noProof/>
                <w:sz w:val="20"/>
                <w:szCs w:val="20"/>
                <w:lang w:eastAsia="zh-CN"/>
              </w:rPr>
              <w:drawing>
                <wp:anchor distT="0" distB="0" distL="114300" distR="114300" simplePos="0" relativeHeight="251659264" behindDoc="0" locked="0" layoutInCell="1" allowOverlap="1" wp14:anchorId="65665FFE" wp14:editId="237D914E">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9B1582">
              <w:rPr>
                <w:rFonts w:eastAsia="SimHei" w:hint="eastAsia"/>
                <w:sz w:val="20"/>
                <w:szCs w:val="20"/>
                <w:lang w:eastAsia="zh-CN"/>
              </w:rPr>
              <w:t>联合国</w:t>
            </w:r>
          </w:p>
          <w:p w14:paraId="4EC136F6" w14:textId="77777777" w:rsidR="00376A66" w:rsidRPr="009B1582" w:rsidRDefault="00376A66" w:rsidP="00376A66">
            <w:pPr>
              <w:rPr>
                <w:rFonts w:eastAsia="SimHei"/>
                <w:sz w:val="20"/>
                <w:szCs w:val="20"/>
                <w:lang w:eastAsia="zh-CN"/>
              </w:rPr>
            </w:pPr>
            <w:r w:rsidRPr="009B1582">
              <w:rPr>
                <w:rFonts w:eastAsia="SimHei" w:hint="eastAsia"/>
                <w:sz w:val="20"/>
                <w:szCs w:val="20"/>
                <w:lang w:eastAsia="zh-CN"/>
              </w:rPr>
              <w:t>环境规划署</w:t>
            </w:r>
          </w:p>
          <w:p w14:paraId="5DA49003" w14:textId="77777777" w:rsidR="00376A66" w:rsidRPr="0065774C" w:rsidRDefault="00376A66" w:rsidP="00376A66">
            <w:pPr>
              <w:pStyle w:val="AASmallLogo"/>
            </w:pPr>
          </w:p>
        </w:tc>
        <w:tc>
          <w:tcPr>
            <w:tcW w:w="8073" w:type="dxa"/>
            <w:vAlign w:val="bottom"/>
          </w:tcPr>
          <w:p w14:paraId="0D35B117" w14:textId="7D56F199" w:rsidR="00376A66" w:rsidRPr="0065774C" w:rsidRDefault="00376A66" w:rsidP="00376A66">
            <w:pPr>
              <w:pStyle w:val="ABSymbol"/>
            </w:pPr>
            <w:r w:rsidRPr="0065774C">
              <w:rPr>
                <w:sz w:val="40"/>
              </w:rPr>
              <w:t>CBD</w:t>
            </w:r>
            <w:r w:rsidRPr="0065774C">
              <w:t>/SBI/7/</w:t>
            </w:r>
            <w:r w:rsidR="001E6766">
              <w:t>1</w:t>
            </w:r>
            <w:r w:rsidRPr="0065774C">
              <w:t>3</w:t>
            </w:r>
          </w:p>
        </w:tc>
      </w:tr>
    </w:tbl>
    <w:p w14:paraId="6762E6CA" w14:textId="77777777" w:rsidR="008A1499" w:rsidRPr="0065774C"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65774C" w14:paraId="6534970E" w14:textId="77777777" w:rsidTr="008A1499">
        <w:trPr>
          <w:trHeight w:val="1814"/>
        </w:trPr>
        <w:tc>
          <w:tcPr>
            <w:tcW w:w="7370" w:type="dxa"/>
          </w:tcPr>
          <w:p w14:paraId="583CCAE4" w14:textId="5DAC0A56" w:rsidR="008A1499" w:rsidRPr="0065774C" w:rsidRDefault="00953E16" w:rsidP="008A1499">
            <w:pPr>
              <w:pStyle w:val="ACLargeLogo"/>
            </w:pPr>
            <w:r w:rsidRPr="007A1F82">
              <w:rPr>
                <w:b/>
                <w:noProof/>
                <w:lang w:val="en-US" w:eastAsia="zh-CN"/>
              </w:rPr>
              <w:drawing>
                <wp:inline distT="0" distB="0" distL="0" distR="0" wp14:anchorId="2C157E41" wp14:editId="4F994480">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r w:rsidR="008A1499" w:rsidRPr="0065774C">
              <w:t xml:space="preserve"> </w:t>
            </w:r>
          </w:p>
          <w:p w14:paraId="2F40822B" w14:textId="77777777" w:rsidR="008A1499" w:rsidRPr="0065774C" w:rsidRDefault="008A1499" w:rsidP="008A1499">
            <w:pPr>
              <w:pStyle w:val="ACLargeLogo"/>
            </w:pPr>
          </w:p>
        </w:tc>
        <w:tc>
          <w:tcPr>
            <w:tcW w:w="3112" w:type="dxa"/>
          </w:tcPr>
          <w:p w14:paraId="58CE7054" w14:textId="77777777" w:rsidR="008A1499" w:rsidRPr="005321A4" w:rsidRDefault="008A1499" w:rsidP="005321A4">
            <w:pPr>
              <w:pStyle w:val="AEDistrNormal"/>
              <w:rPr>
                <w:sz w:val="24"/>
                <w:szCs w:val="24"/>
              </w:rPr>
            </w:pPr>
            <w:r w:rsidRPr="005321A4">
              <w:rPr>
                <w:sz w:val="24"/>
                <w:szCs w:val="24"/>
              </w:rPr>
              <w:t xml:space="preserve">Distr.: General </w:t>
            </w:r>
          </w:p>
          <w:p w14:paraId="02B83603" w14:textId="0A19D521" w:rsidR="008A1499" w:rsidRPr="005321A4" w:rsidRDefault="001E6766" w:rsidP="005321A4">
            <w:pPr>
              <w:pStyle w:val="AEDistrNormal"/>
              <w:rPr>
                <w:sz w:val="24"/>
                <w:szCs w:val="24"/>
              </w:rPr>
            </w:pPr>
            <w:r w:rsidRPr="005321A4">
              <w:rPr>
                <w:sz w:val="24"/>
                <w:szCs w:val="24"/>
              </w:rPr>
              <w:t>3</w:t>
            </w:r>
            <w:r w:rsidR="00A3107A" w:rsidRPr="005321A4">
              <w:rPr>
                <w:sz w:val="24"/>
                <w:szCs w:val="24"/>
              </w:rPr>
              <w:t xml:space="preserve"> Ju</w:t>
            </w:r>
            <w:r w:rsidRPr="005321A4">
              <w:rPr>
                <w:sz w:val="24"/>
                <w:szCs w:val="24"/>
              </w:rPr>
              <w:t>ly</w:t>
            </w:r>
            <w:r w:rsidR="00A3107A" w:rsidRPr="005321A4">
              <w:rPr>
                <w:sz w:val="24"/>
                <w:szCs w:val="24"/>
              </w:rPr>
              <w:t xml:space="preserve"> 2026</w:t>
            </w:r>
          </w:p>
          <w:p w14:paraId="61C08674" w14:textId="3C51E049" w:rsidR="00376A66" w:rsidRPr="005321A4" w:rsidRDefault="00376A66" w:rsidP="005321A4">
            <w:pPr>
              <w:pStyle w:val="AEDistrNormal"/>
              <w:rPr>
                <w:sz w:val="24"/>
                <w:szCs w:val="24"/>
              </w:rPr>
            </w:pPr>
            <w:r w:rsidRPr="005321A4">
              <w:rPr>
                <w:rFonts w:hint="eastAsia"/>
                <w:sz w:val="24"/>
                <w:szCs w:val="24"/>
                <w:lang w:eastAsia="zh-CN"/>
              </w:rPr>
              <w:t>Chinese</w:t>
            </w:r>
          </w:p>
          <w:p w14:paraId="6FFCCF5A" w14:textId="77777777" w:rsidR="008A1499" w:rsidRPr="0065774C" w:rsidRDefault="008A1499" w:rsidP="005321A4">
            <w:pPr>
              <w:pStyle w:val="AEDistrNormal6pt"/>
              <w:spacing w:before="0"/>
            </w:pPr>
            <w:r w:rsidRPr="005321A4">
              <w:rPr>
                <w:sz w:val="24"/>
                <w:szCs w:val="24"/>
              </w:rPr>
              <w:t xml:space="preserve">Original: English </w:t>
            </w:r>
          </w:p>
          <w:p w14:paraId="50ABADBA" w14:textId="77777777" w:rsidR="008A1499" w:rsidRPr="0065774C" w:rsidRDefault="008A1499" w:rsidP="008A1499">
            <w:pPr>
              <w:pStyle w:val="AEDistrNormal6pt"/>
            </w:pPr>
          </w:p>
        </w:tc>
      </w:tr>
    </w:tbl>
    <w:p w14:paraId="2D93CFCD" w14:textId="77777777" w:rsidR="008A1499" w:rsidRPr="0065774C"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65774C" w14:paraId="73A417EC" w14:textId="77777777" w:rsidTr="008A1499">
        <w:trPr>
          <w:trHeight w:val="57"/>
        </w:trPr>
        <w:tc>
          <w:tcPr>
            <w:tcW w:w="6094" w:type="dxa"/>
          </w:tcPr>
          <w:p w14:paraId="68A42410" w14:textId="77777777" w:rsidR="0036159D" w:rsidRDefault="0036159D" w:rsidP="00953E16">
            <w:pPr>
              <w:spacing w:line="240" w:lineRule="atLeast"/>
              <w:rPr>
                <w:rFonts w:ascii="SimSun" w:hAnsi="SimSun"/>
                <w:b/>
                <w:bCs/>
                <w:caps/>
                <w:snapToGrid w:val="0"/>
                <w:sz w:val="24"/>
                <w:szCs w:val="24"/>
                <w:lang w:eastAsia="zh-CN"/>
              </w:rPr>
            </w:pPr>
            <w:r>
              <w:rPr>
                <w:rFonts w:ascii="SimSun" w:hAnsi="SimSun" w:hint="eastAsia"/>
                <w:b/>
                <w:bCs/>
                <w:caps/>
                <w:snapToGrid w:val="0"/>
                <w:sz w:val="24"/>
                <w:szCs w:val="24"/>
                <w:lang w:eastAsia="zh-CN"/>
              </w:rPr>
              <w:t>执行问题附属机构</w:t>
            </w:r>
          </w:p>
          <w:p w14:paraId="6D753208" w14:textId="2057F023" w:rsidR="00953E16" w:rsidRPr="00953E16" w:rsidRDefault="00953E16" w:rsidP="00953E16">
            <w:pPr>
              <w:spacing w:line="240" w:lineRule="atLeast"/>
              <w:rPr>
                <w:rFonts w:ascii="SimSun" w:hAnsi="SimSun"/>
                <w:b/>
                <w:bCs/>
                <w:caps/>
                <w:snapToGrid w:val="0"/>
                <w:sz w:val="24"/>
                <w:szCs w:val="24"/>
                <w:lang w:eastAsia="zh-CN"/>
              </w:rPr>
            </w:pPr>
            <w:r w:rsidRPr="00953E16">
              <w:rPr>
                <w:rFonts w:ascii="SimSun" w:hAnsi="SimSun"/>
                <w:b/>
                <w:bCs/>
                <w:caps/>
                <w:snapToGrid w:val="0"/>
                <w:sz w:val="24"/>
                <w:szCs w:val="24"/>
                <w:lang w:eastAsia="zh-CN"/>
              </w:rPr>
              <w:t>第七次会议</w:t>
            </w:r>
          </w:p>
          <w:p w14:paraId="440D5E75" w14:textId="77777777" w:rsidR="00953E16" w:rsidRPr="00953E16" w:rsidRDefault="00953E16" w:rsidP="00953E16">
            <w:pPr>
              <w:spacing w:line="240" w:lineRule="atLeast"/>
              <w:rPr>
                <w:rFonts w:ascii="SimSun" w:hAnsi="SimSun"/>
                <w:caps/>
                <w:snapToGrid w:val="0"/>
                <w:sz w:val="24"/>
                <w:szCs w:val="24"/>
                <w:lang w:eastAsia="zh-CN"/>
              </w:rPr>
            </w:pPr>
            <w:r w:rsidRPr="00953E16">
              <w:rPr>
                <w:rFonts w:ascii="SimSun" w:hAnsi="SimSun"/>
                <w:kern w:val="22"/>
                <w:sz w:val="24"/>
                <w:szCs w:val="24"/>
                <w:lang w:eastAsia="zh-CN"/>
              </w:rPr>
              <w:t>2026年8月4日至12日，</w:t>
            </w:r>
            <w:r w:rsidRPr="00953E16">
              <w:rPr>
                <w:rFonts w:ascii="SimSun" w:hAnsi="SimSun"/>
                <w:caps/>
                <w:snapToGrid w:val="0"/>
                <w:sz w:val="24"/>
                <w:szCs w:val="24"/>
                <w:lang w:eastAsia="zh-CN"/>
              </w:rPr>
              <w:t>内罗毕</w:t>
            </w:r>
          </w:p>
          <w:p w14:paraId="4FED8A97" w14:textId="4F461A1D" w:rsidR="00953E16" w:rsidRPr="00953E16" w:rsidRDefault="00953E16" w:rsidP="00953E16">
            <w:pPr>
              <w:tabs>
                <w:tab w:val="left" w:pos="5400"/>
              </w:tabs>
              <w:spacing w:line="240" w:lineRule="atLeast"/>
              <w:rPr>
                <w:rFonts w:ascii="SimSun" w:hAnsi="SimSun" w:cs="SimSun"/>
                <w:sz w:val="24"/>
                <w:szCs w:val="24"/>
                <w:lang w:eastAsia="zh-CN"/>
              </w:rPr>
            </w:pPr>
            <w:r w:rsidRPr="00953E16">
              <w:rPr>
                <w:rFonts w:ascii="SimSun" w:hAnsi="SimSun" w:hint="eastAsia"/>
                <w:sz w:val="24"/>
                <w:szCs w:val="24"/>
                <w:lang w:eastAsia="zh-CN"/>
              </w:rPr>
              <w:t>临时议程</w:t>
            </w:r>
            <w:r w:rsidRPr="00953E16">
              <w:rPr>
                <w:rFonts w:ascii="SimSun" w:hAnsi="SimSun"/>
                <w:sz w:val="24"/>
                <w:szCs w:val="24"/>
                <w:vertAlign w:val="superscript"/>
                <w:lang w:eastAsia="zh-CN"/>
              </w:rPr>
              <w:footnoteReference w:customMarkFollows="1" w:id="1"/>
              <w:t>*</w:t>
            </w:r>
            <w:r w:rsidRPr="00953E16">
              <w:rPr>
                <w:rFonts w:ascii="SimSun" w:hAnsi="SimSun" w:cs="SimSun" w:hint="eastAsia"/>
                <w:sz w:val="24"/>
                <w:szCs w:val="24"/>
                <w:lang w:eastAsia="zh-CN"/>
              </w:rPr>
              <w:t>项目</w:t>
            </w:r>
            <w:r w:rsidR="001E6766">
              <w:rPr>
                <w:rFonts w:ascii="SimSun" w:hAnsi="SimSun" w:cs="SimSun"/>
                <w:sz w:val="24"/>
                <w:szCs w:val="24"/>
                <w:lang w:val="en-US" w:eastAsia="zh-CN"/>
              </w:rPr>
              <w:t>13</w:t>
            </w:r>
          </w:p>
          <w:p w14:paraId="66EAA5C2" w14:textId="2F62962C" w:rsidR="00953E16" w:rsidRPr="006F57B1" w:rsidRDefault="001E6766" w:rsidP="00953E16">
            <w:pPr>
              <w:tabs>
                <w:tab w:val="left" w:pos="5400"/>
              </w:tabs>
              <w:spacing w:line="240" w:lineRule="atLeast"/>
              <w:rPr>
                <w:rFonts w:ascii="SimSun" w:hAnsi="SimSun"/>
                <w:b/>
                <w:bCs/>
                <w:caps/>
                <w:snapToGrid w:val="0"/>
                <w:sz w:val="24"/>
                <w:szCs w:val="24"/>
                <w:lang w:eastAsia="zh-CN"/>
              </w:rPr>
            </w:pPr>
            <w:r w:rsidRPr="006F57B1">
              <w:rPr>
                <w:rFonts w:hint="eastAsia"/>
                <w:b/>
                <w:bCs/>
                <w:snapToGrid w:val="0"/>
                <w:sz w:val="24"/>
                <w:szCs w:val="24"/>
                <w:lang w:eastAsia="zh-CN"/>
              </w:rPr>
              <w:t>传播</w:t>
            </w:r>
            <w:r w:rsidRPr="006F57B1">
              <w:rPr>
                <w:b/>
                <w:bCs/>
                <w:snapToGrid w:val="0"/>
                <w:sz w:val="24"/>
                <w:szCs w:val="24"/>
                <w:lang w:eastAsia="zh-CN"/>
              </w:rPr>
              <w:t>、教育和公众意识</w:t>
            </w:r>
          </w:p>
          <w:p w14:paraId="507E2E13" w14:textId="4B3CE7D1" w:rsidR="008A1499" w:rsidRPr="0065774C" w:rsidRDefault="008A1499" w:rsidP="000E4EE5">
            <w:pPr>
              <w:pStyle w:val="AFCorNBold"/>
              <w:spacing w:after="120"/>
              <w:rPr>
                <w:lang w:eastAsia="zh-CN"/>
              </w:rPr>
            </w:pPr>
          </w:p>
        </w:tc>
        <w:tc>
          <w:tcPr>
            <w:tcW w:w="4388" w:type="dxa"/>
          </w:tcPr>
          <w:p w14:paraId="13BA7841" w14:textId="77777777" w:rsidR="008A1499" w:rsidRPr="0065774C" w:rsidRDefault="008A1499" w:rsidP="008A1499">
            <w:pPr>
              <w:pStyle w:val="CBDNormal"/>
              <w:jc w:val="left"/>
              <w:rPr>
                <w:lang w:eastAsia="zh-CN"/>
              </w:rPr>
            </w:pPr>
          </w:p>
        </w:tc>
      </w:tr>
    </w:tbl>
    <w:p w14:paraId="7936AF6B" w14:textId="2CC48972" w:rsidR="00C9161D" w:rsidRPr="000B309C" w:rsidRDefault="00540408" w:rsidP="00A634F7">
      <w:pPr>
        <w:pStyle w:val="CBDTitle"/>
        <w:rPr>
          <w:rFonts w:eastAsia="SimHei"/>
          <w:caps/>
          <w:lang w:eastAsia="zh-CN"/>
        </w:rPr>
      </w:pPr>
      <w:r w:rsidRPr="000B309C">
        <w:rPr>
          <w:rFonts w:eastAsia="SimHei" w:hint="eastAsia"/>
          <w:lang w:eastAsia="zh-CN"/>
        </w:rPr>
        <w:t>关于使传播、教育和公众意识工作方案与《昆明</w:t>
      </w:r>
      <w:r w:rsidRPr="000B309C">
        <w:rPr>
          <w:rFonts w:eastAsia="SimHei" w:hint="eastAsia"/>
          <w:lang w:eastAsia="zh-CN"/>
        </w:rPr>
        <w:t>-</w:t>
      </w:r>
      <w:r w:rsidRPr="000B309C">
        <w:rPr>
          <w:rFonts w:eastAsia="SimHei" w:hint="eastAsia"/>
          <w:lang w:eastAsia="zh-CN"/>
        </w:rPr>
        <w:t>蒙特利尔全球生物多样性框架》和生物多样性教育全球行动计划草案保持一致的行动进展报告</w:t>
      </w:r>
      <w:r w:rsidR="00FB6976" w:rsidRPr="009651A7">
        <w:rPr>
          <w:rStyle w:val="FootnoteReference"/>
          <w:rFonts w:eastAsia="SimHei"/>
          <w:b w:val="0"/>
          <w:bCs/>
        </w:rPr>
        <w:footnoteReference w:customMarkFollows="1" w:id="2"/>
        <w:sym w:font="Symbol" w:char="F02A"/>
      </w:r>
      <w:r w:rsidR="00FB6976" w:rsidRPr="009651A7">
        <w:rPr>
          <w:rStyle w:val="FootnoteReference"/>
          <w:rFonts w:eastAsia="SimHei"/>
          <w:b w:val="0"/>
          <w:bCs/>
        </w:rPr>
        <w:sym w:font="Symbol" w:char="F02A"/>
      </w:r>
      <w:r w:rsidR="004D0DEB" w:rsidRPr="009651A7">
        <w:rPr>
          <w:rFonts w:eastAsia="SimHei"/>
          <w:b w:val="0"/>
          <w:bCs/>
          <w:caps/>
          <w:lang w:eastAsia="zh-CN"/>
        </w:rPr>
        <w:t xml:space="preserve"> </w:t>
      </w:r>
    </w:p>
    <w:p w14:paraId="41F49149" w14:textId="5C8095D7" w:rsidR="00F6586C" w:rsidRPr="004A27A2" w:rsidRDefault="0036159D" w:rsidP="00A111D1">
      <w:pPr>
        <w:pStyle w:val="CBDSubTitle"/>
        <w:rPr>
          <w:sz w:val="24"/>
          <w:szCs w:val="24"/>
          <w:lang w:val="en-US" w:eastAsia="zh-CN"/>
        </w:rPr>
      </w:pPr>
      <w:r w:rsidRPr="0036159D">
        <w:rPr>
          <w:rFonts w:hint="eastAsia"/>
          <w:sz w:val="24"/>
          <w:szCs w:val="24"/>
          <w:lang w:eastAsia="zh-CN"/>
        </w:rPr>
        <w:t>秘书处的说明</w:t>
      </w:r>
    </w:p>
    <w:p w14:paraId="0E9079F4" w14:textId="35255F60" w:rsidR="0023134D" w:rsidRPr="00D654CF" w:rsidRDefault="006F57B1" w:rsidP="0023134D">
      <w:pPr>
        <w:pStyle w:val="CBDH1"/>
      </w:pPr>
      <w:r>
        <w:rPr>
          <w:rFonts w:hint="eastAsia"/>
          <w:lang w:eastAsia="zh-CN"/>
        </w:rPr>
        <w:t>一</w:t>
      </w:r>
      <w:r w:rsidR="0023134D" w:rsidRPr="00D654CF">
        <w:t>.</w:t>
      </w:r>
      <w:r w:rsidR="0023134D" w:rsidRPr="00D654CF">
        <w:tab/>
      </w:r>
      <w:r>
        <w:rPr>
          <w:rFonts w:hint="eastAsia"/>
          <w:lang w:eastAsia="zh-CN"/>
        </w:rPr>
        <w:t>导言</w:t>
      </w:r>
    </w:p>
    <w:p w14:paraId="57A3349F" w14:textId="18D94846" w:rsidR="0023134D" w:rsidRPr="00D654CF" w:rsidRDefault="006D6938">
      <w:pPr>
        <w:pStyle w:val="CBDNormalNumber"/>
        <w:numPr>
          <w:ilvl w:val="0"/>
          <w:numId w:val="8"/>
        </w:numPr>
        <w:rPr>
          <w:lang w:eastAsia="zh-CN"/>
        </w:rPr>
      </w:pPr>
      <w:r w:rsidRPr="006D6938">
        <w:rPr>
          <w:rFonts w:ascii="SimSun" w:hAnsi="SimSun" w:hint="eastAsia"/>
          <w:sz w:val="24"/>
          <w:szCs w:val="24"/>
          <w:lang w:eastAsia="zh-CN"/>
        </w:rPr>
        <w:t>缔约方大会在第</w:t>
      </w:r>
      <w:hyperlink r:id="rId15" w:history="1">
        <w:r w:rsidRPr="006D6938">
          <w:rPr>
            <w:rStyle w:val="Hyperlink"/>
            <w:rFonts w:ascii="SimSun" w:hAnsi="SimSun"/>
            <w:sz w:val="24"/>
            <w:szCs w:val="24"/>
            <w:lang w:eastAsia="zh-CN"/>
          </w:rPr>
          <w:t>16/10</w:t>
        </w:r>
      </w:hyperlink>
      <w:r w:rsidRPr="006D6938">
        <w:rPr>
          <w:rFonts w:ascii="SimSun" w:hAnsi="SimSun" w:hint="eastAsia"/>
          <w:sz w:val="24"/>
          <w:szCs w:val="24"/>
          <w:lang w:eastAsia="zh-CN"/>
        </w:rPr>
        <w:t>号决定中认识到</w:t>
      </w:r>
      <w:r w:rsidRPr="006D6938">
        <w:rPr>
          <w:rFonts w:ascii="SimSun" w:hAnsi="SimSun" w:cs="SimSun" w:hint="eastAsia"/>
          <w:sz w:val="24"/>
          <w:szCs w:val="24"/>
          <w:lang w:val="en-CA" w:eastAsia="zh-CN"/>
        </w:rPr>
        <w:t>使传播、教育和公众意识工作方案与《昆明</w:t>
      </w:r>
      <w:r w:rsidRPr="006D6938">
        <w:rPr>
          <w:rFonts w:ascii="SimSun" w:hAnsi="SimSun" w:hint="eastAsia"/>
          <w:sz w:val="24"/>
          <w:szCs w:val="24"/>
          <w:lang w:val="en-CA" w:eastAsia="zh-CN"/>
        </w:rPr>
        <w:t>-</w:t>
      </w:r>
      <w:r w:rsidRPr="006D6938">
        <w:rPr>
          <w:rFonts w:ascii="SimSun" w:hAnsi="SimSun" w:cs="SimSun" w:hint="eastAsia"/>
          <w:sz w:val="24"/>
          <w:szCs w:val="24"/>
          <w:lang w:val="en-CA" w:eastAsia="zh-CN"/>
        </w:rPr>
        <w:t>蒙特利尔全球生物多样性框架》保持一致的重要性，在这方面，缔约方大会请执行秘书：(a)制定一项</w:t>
      </w:r>
      <w:r w:rsidRPr="006D6938">
        <w:rPr>
          <w:rFonts w:ascii="SimSun" w:hAnsi="SimSun" w:cs="SimSun" w:hint="eastAsia"/>
          <w:sz w:val="24"/>
          <w:szCs w:val="24"/>
          <w:lang w:eastAsia="zh-CN"/>
        </w:rPr>
        <w:t>涵盖正规和非正规教育的</w:t>
      </w:r>
      <w:r w:rsidRPr="006D6938">
        <w:rPr>
          <w:rFonts w:ascii="SimSun" w:hAnsi="SimSun" w:cs="SimSun" w:hint="eastAsia"/>
          <w:sz w:val="24"/>
          <w:szCs w:val="24"/>
          <w:lang w:val="en-CA" w:eastAsia="zh-CN"/>
        </w:rPr>
        <w:t>生物多样性教育全球行动计划；(b) 提交一份</w:t>
      </w:r>
      <w:r w:rsidR="00756874">
        <w:rPr>
          <w:rFonts w:ascii="SimSun" w:hAnsi="SimSun" w:cs="SimSun" w:hint="eastAsia"/>
          <w:sz w:val="24"/>
          <w:szCs w:val="24"/>
          <w:lang w:val="en-CA" w:eastAsia="zh-CN"/>
        </w:rPr>
        <w:t>进展</w:t>
      </w:r>
      <w:r w:rsidRPr="006D6938">
        <w:rPr>
          <w:rFonts w:ascii="SimSun" w:hAnsi="SimSun" w:cs="SimSun" w:hint="eastAsia"/>
          <w:sz w:val="24"/>
          <w:szCs w:val="24"/>
          <w:lang w:val="en-CA" w:eastAsia="zh-CN"/>
        </w:rPr>
        <w:t xml:space="preserve">报告，说明采取的拟议行动执行情况，供执行问题附属机构在缔约方大会第十七届会议之前举行的一次会议审议；(c) </w:t>
      </w:r>
      <w:r>
        <w:rPr>
          <w:rFonts w:ascii="SimSun" w:hAnsi="SimSun" w:cs="SimSun" w:hint="eastAsia"/>
          <w:sz w:val="24"/>
          <w:szCs w:val="24"/>
          <w:lang w:val="en-CA" w:eastAsia="zh-CN"/>
        </w:rPr>
        <w:t>请</w:t>
      </w:r>
      <w:r w:rsidRPr="006D6938">
        <w:rPr>
          <w:rFonts w:ascii="SimSun" w:hAnsi="SimSun" w:cs="SimSun" w:hint="eastAsia"/>
          <w:sz w:val="24"/>
          <w:szCs w:val="24"/>
          <w:lang w:val="en-CA" w:eastAsia="zh-CN"/>
        </w:rPr>
        <w:t>缔约方大会第十八届和第十九届会议继续审查这一议题。此外，该决定邀请</w:t>
      </w:r>
      <w:r w:rsidRPr="006D6938">
        <w:rPr>
          <w:rFonts w:ascii="SimSun" w:hAnsi="SimSun"/>
          <w:sz w:val="24"/>
          <w:szCs w:val="24"/>
          <w:lang w:val="en-CA" w:eastAsia="zh-CN"/>
        </w:rPr>
        <w:t>缔约方和相关组织</w:t>
      </w:r>
      <w:r w:rsidRPr="006D6938">
        <w:rPr>
          <w:rFonts w:ascii="SimSun" w:hAnsi="SimSun" w:cs="SimSun" w:hint="eastAsia"/>
          <w:sz w:val="24"/>
          <w:szCs w:val="24"/>
          <w:lang w:val="en-CA" w:eastAsia="zh-CN"/>
        </w:rPr>
        <w:t>为各级传播、</w:t>
      </w:r>
      <w:r w:rsidRPr="006D6938">
        <w:rPr>
          <w:rFonts w:ascii="SimSun" w:hAnsi="SimSun" w:cs="SimSun" w:hint="eastAsia"/>
          <w:sz w:val="24"/>
          <w:szCs w:val="24"/>
          <w:lang w:eastAsia="zh-CN"/>
        </w:rPr>
        <w:t>教育和公众意识活动提供资源和支持</w:t>
      </w:r>
      <w:r w:rsidRPr="006D6938">
        <w:rPr>
          <w:rFonts w:ascii="SimSun" w:hAnsi="SimSun" w:cs="SimSun" w:hint="eastAsia"/>
          <w:sz w:val="24"/>
          <w:szCs w:val="24"/>
          <w:lang w:val="en-CA" w:eastAsia="zh-CN"/>
        </w:rPr>
        <w:t>，包括财务支持，以支持</w:t>
      </w:r>
      <w:r w:rsidRPr="006D6938">
        <w:rPr>
          <w:rFonts w:ascii="SimSun" w:hAnsi="SimSun"/>
          <w:sz w:val="24"/>
          <w:szCs w:val="24"/>
          <w:lang w:val="en-CA" w:eastAsia="zh-CN"/>
        </w:rPr>
        <w:t>执行秘书和缔约方</w:t>
      </w:r>
      <w:r w:rsidRPr="006D6938">
        <w:rPr>
          <w:rFonts w:ascii="SimSun" w:hAnsi="SimSun" w:hint="eastAsia"/>
          <w:sz w:val="24"/>
          <w:szCs w:val="24"/>
          <w:lang w:val="en-CA" w:eastAsia="zh-CN"/>
        </w:rPr>
        <w:t>持续</w:t>
      </w:r>
      <w:r w:rsidRPr="006D6938">
        <w:rPr>
          <w:rFonts w:ascii="SimSun" w:hAnsi="SimSun"/>
          <w:sz w:val="24"/>
          <w:szCs w:val="24"/>
          <w:lang w:val="en-CA" w:eastAsia="zh-CN"/>
        </w:rPr>
        <w:t>执行传播战略</w:t>
      </w:r>
      <w:r w:rsidRPr="006D6938">
        <w:rPr>
          <w:rFonts w:ascii="SimSun" w:hAnsi="SimSun" w:cs="SimSun" w:hint="eastAsia"/>
          <w:sz w:val="24"/>
          <w:szCs w:val="24"/>
          <w:lang w:val="en-CA" w:eastAsia="zh-CN"/>
        </w:rPr>
        <w:t>。</w:t>
      </w:r>
    </w:p>
    <w:p w14:paraId="2B268D55" w14:textId="12271144" w:rsidR="0023134D" w:rsidRPr="006D6938" w:rsidRDefault="006D6938">
      <w:pPr>
        <w:pStyle w:val="CBDNormalNumber"/>
        <w:numPr>
          <w:ilvl w:val="0"/>
          <w:numId w:val="8"/>
        </w:numPr>
        <w:rPr>
          <w:rFonts w:ascii="SimSun" w:hAnsi="SimSun"/>
          <w:sz w:val="24"/>
          <w:szCs w:val="24"/>
          <w:lang w:eastAsia="zh-CN"/>
        </w:rPr>
      </w:pPr>
      <w:r w:rsidRPr="006D6938">
        <w:rPr>
          <w:rFonts w:ascii="SimSun" w:hAnsi="SimSun"/>
          <w:sz w:val="24"/>
          <w:szCs w:val="24"/>
          <w:lang w:eastAsia="zh-CN"/>
        </w:rPr>
        <w:t>因此，本说明第二节</w:t>
      </w:r>
      <w:r>
        <w:rPr>
          <w:rFonts w:ascii="SimSun" w:hAnsi="SimSun" w:hint="eastAsia"/>
          <w:sz w:val="24"/>
          <w:szCs w:val="24"/>
          <w:lang w:eastAsia="zh-CN"/>
        </w:rPr>
        <w:t>提出</w:t>
      </w:r>
      <w:r w:rsidRPr="006D6938">
        <w:rPr>
          <w:rFonts w:ascii="SimSun" w:hAnsi="SimSun"/>
          <w:sz w:val="24"/>
          <w:szCs w:val="24"/>
          <w:lang w:eastAsia="zh-CN"/>
        </w:rPr>
        <w:t>关于第</w:t>
      </w:r>
      <w:hyperlink r:id="rId16" w:history="1">
        <w:r w:rsidRPr="00BD71F9">
          <w:rPr>
            <w:rStyle w:val="Hyperlink"/>
            <w:lang w:eastAsia="zh-CN"/>
          </w:rPr>
          <w:t>16/10</w:t>
        </w:r>
      </w:hyperlink>
      <w:r w:rsidRPr="006D6938">
        <w:rPr>
          <w:rFonts w:ascii="SimSun" w:hAnsi="SimSun"/>
          <w:sz w:val="24"/>
          <w:szCs w:val="24"/>
          <w:lang w:eastAsia="zh-CN"/>
        </w:rPr>
        <w:t>号决定执行情况的</w:t>
      </w:r>
      <w:r w:rsidR="00756874">
        <w:rPr>
          <w:rFonts w:ascii="SimSun" w:hAnsi="SimSun" w:hint="eastAsia"/>
          <w:sz w:val="24"/>
          <w:szCs w:val="24"/>
          <w:lang w:eastAsia="zh-CN"/>
        </w:rPr>
        <w:t>进展</w:t>
      </w:r>
      <w:r w:rsidRPr="006D6938">
        <w:rPr>
          <w:rFonts w:ascii="SimSun" w:hAnsi="SimSun"/>
          <w:sz w:val="24"/>
          <w:szCs w:val="24"/>
          <w:lang w:eastAsia="zh-CN"/>
        </w:rPr>
        <w:t>报告。第三节载有</w:t>
      </w:r>
      <w:r>
        <w:rPr>
          <w:rFonts w:ascii="SimSun" w:hAnsi="SimSun" w:hint="eastAsia"/>
          <w:sz w:val="24"/>
          <w:szCs w:val="24"/>
          <w:lang w:eastAsia="zh-CN"/>
        </w:rPr>
        <w:t>一项</w:t>
      </w:r>
      <w:r w:rsidRPr="006D6938">
        <w:rPr>
          <w:rFonts w:ascii="SimSun" w:hAnsi="SimSun"/>
          <w:sz w:val="24"/>
          <w:szCs w:val="24"/>
          <w:lang w:eastAsia="zh-CN"/>
        </w:rPr>
        <w:t>供</w:t>
      </w:r>
      <w:r w:rsidR="00203214">
        <w:rPr>
          <w:rFonts w:ascii="SimSun" w:hAnsi="SimSun" w:hint="eastAsia"/>
          <w:sz w:val="24"/>
          <w:szCs w:val="24"/>
          <w:lang w:eastAsia="zh-CN"/>
        </w:rPr>
        <w:t>执行问题</w:t>
      </w:r>
      <w:r w:rsidRPr="006D6938">
        <w:rPr>
          <w:rFonts w:ascii="SimSun" w:hAnsi="SimSun"/>
          <w:sz w:val="24"/>
          <w:szCs w:val="24"/>
          <w:lang w:eastAsia="zh-CN"/>
        </w:rPr>
        <w:t>附属机构审议的建议草案，</w:t>
      </w:r>
      <w:r>
        <w:rPr>
          <w:rFonts w:ascii="SimSun" w:hAnsi="SimSun" w:hint="eastAsia"/>
          <w:sz w:val="24"/>
          <w:szCs w:val="24"/>
          <w:lang w:eastAsia="zh-CN"/>
        </w:rPr>
        <w:t>其中</w:t>
      </w:r>
      <w:r w:rsidRPr="006D6938">
        <w:rPr>
          <w:rFonts w:ascii="SimSun" w:hAnsi="SimSun"/>
          <w:sz w:val="24"/>
          <w:szCs w:val="24"/>
          <w:lang w:eastAsia="zh-CN"/>
        </w:rPr>
        <w:t>包括供缔约方</w:t>
      </w:r>
      <w:r>
        <w:rPr>
          <w:rFonts w:ascii="SimSun" w:hAnsi="SimSun" w:hint="eastAsia"/>
          <w:sz w:val="24"/>
          <w:szCs w:val="24"/>
          <w:lang w:eastAsia="zh-CN"/>
        </w:rPr>
        <w:t>大会</w:t>
      </w:r>
      <w:r w:rsidRPr="006D6938">
        <w:rPr>
          <w:rFonts w:ascii="SimSun" w:hAnsi="SimSun"/>
          <w:sz w:val="24"/>
          <w:szCs w:val="24"/>
          <w:lang w:eastAsia="zh-CN"/>
        </w:rPr>
        <w:t>审议的</w:t>
      </w:r>
      <w:r w:rsidR="00756874">
        <w:rPr>
          <w:rFonts w:ascii="SimSun" w:hAnsi="SimSun" w:hint="eastAsia"/>
          <w:sz w:val="24"/>
          <w:szCs w:val="24"/>
          <w:lang w:eastAsia="zh-CN"/>
        </w:rPr>
        <w:t>关于</w:t>
      </w:r>
      <w:r w:rsidRPr="006D6938">
        <w:rPr>
          <w:rFonts w:ascii="SimSun" w:hAnsi="SimSun"/>
          <w:sz w:val="24"/>
          <w:szCs w:val="24"/>
          <w:lang w:eastAsia="zh-CN"/>
        </w:rPr>
        <w:t>推进传播、教育和公众意识工作的决定草案</w:t>
      </w:r>
      <w:r w:rsidR="00756874">
        <w:rPr>
          <w:rFonts w:ascii="SimSun" w:hAnsi="SimSun" w:hint="eastAsia"/>
          <w:sz w:val="24"/>
          <w:szCs w:val="24"/>
          <w:lang w:eastAsia="zh-CN"/>
        </w:rPr>
        <w:t>措词</w:t>
      </w:r>
      <w:r w:rsidRPr="006D6938">
        <w:rPr>
          <w:rFonts w:ascii="SimSun" w:hAnsi="SimSun"/>
          <w:sz w:val="24"/>
          <w:szCs w:val="24"/>
          <w:lang w:eastAsia="zh-CN"/>
        </w:rPr>
        <w:t>。</w:t>
      </w:r>
      <w:r w:rsidR="00756874">
        <w:rPr>
          <w:rFonts w:ascii="SimSun" w:hAnsi="SimSun" w:hint="eastAsia"/>
          <w:sz w:val="24"/>
          <w:szCs w:val="24"/>
          <w:lang w:eastAsia="zh-CN"/>
        </w:rPr>
        <w:t>该决定草案附件载有</w:t>
      </w:r>
      <w:r w:rsidRPr="006D6938">
        <w:rPr>
          <w:rFonts w:ascii="SimSun" w:hAnsi="SimSun"/>
          <w:sz w:val="24"/>
          <w:szCs w:val="24"/>
          <w:lang w:eastAsia="zh-CN"/>
        </w:rPr>
        <w:t>根据第</w:t>
      </w:r>
      <w:r w:rsidR="00756874">
        <w:fldChar w:fldCharType="begin"/>
      </w:r>
      <w:r w:rsidR="00756874">
        <w:instrText>HYPERLINK "https://www.cbd.int/decisions/cop/?m=cop-16"</w:instrText>
      </w:r>
      <w:r w:rsidR="00756874">
        <w:fldChar w:fldCharType="separate"/>
      </w:r>
      <w:r w:rsidR="00756874" w:rsidRPr="00BD71F9">
        <w:rPr>
          <w:rStyle w:val="Hyperlink"/>
          <w:lang w:eastAsia="zh-CN"/>
        </w:rPr>
        <w:t>16/10</w:t>
      </w:r>
      <w:r w:rsidR="00756874">
        <w:fldChar w:fldCharType="end"/>
      </w:r>
      <w:r w:rsidRPr="006D6938">
        <w:rPr>
          <w:rFonts w:ascii="SimSun" w:hAnsi="SimSun"/>
          <w:sz w:val="24"/>
          <w:szCs w:val="24"/>
          <w:lang w:eastAsia="zh-CN"/>
        </w:rPr>
        <w:t>号决定制定的生物多样性教育全球行动计划草案，</w:t>
      </w:r>
      <w:r w:rsidR="00756874">
        <w:rPr>
          <w:rFonts w:ascii="SimSun" w:hAnsi="SimSun" w:hint="eastAsia"/>
          <w:sz w:val="24"/>
          <w:szCs w:val="24"/>
          <w:lang w:eastAsia="zh-CN"/>
        </w:rPr>
        <w:t>其中</w:t>
      </w:r>
      <w:r w:rsidRPr="006D6938">
        <w:rPr>
          <w:rFonts w:ascii="SimSun" w:hAnsi="SimSun"/>
          <w:sz w:val="24"/>
          <w:szCs w:val="24"/>
          <w:lang w:eastAsia="zh-CN"/>
        </w:rPr>
        <w:t>涵盖正规、非正规和非</w:t>
      </w:r>
      <w:r w:rsidR="00756874">
        <w:rPr>
          <w:rFonts w:ascii="SimSun" w:hAnsi="SimSun" w:hint="eastAsia"/>
          <w:sz w:val="24"/>
          <w:szCs w:val="24"/>
          <w:lang w:eastAsia="zh-CN"/>
        </w:rPr>
        <w:t>正式</w:t>
      </w:r>
      <w:r w:rsidRPr="006D6938">
        <w:rPr>
          <w:rFonts w:ascii="SimSun" w:hAnsi="SimSun"/>
          <w:sz w:val="24"/>
          <w:szCs w:val="24"/>
          <w:lang w:eastAsia="zh-CN"/>
        </w:rPr>
        <w:t>教育。</w:t>
      </w:r>
    </w:p>
    <w:p w14:paraId="0108B9FE" w14:textId="7BD5109E" w:rsidR="0023134D" w:rsidRPr="00D654CF" w:rsidRDefault="00756874" w:rsidP="0023134D">
      <w:pPr>
        <w:pStyle w:val="CBDH1"/>
        <w:rPr>
          <w:lang w:eastAsia="zh-CN"/>
        </w:rPr>
      </w:pPr>
      <w:r>
        <w:rPr>
          <w:rFonts w:hint="eastAsia"/>
          <w:lang w:eastAsia="zh-CN"/>
        </w:rPr>
        <w:t>二</w:t>
      </w:r>
      <w:r w:rsidR="0023134D" w:rsidRPr="00D654CF">
        <w:rPr>
          <w:lang w:eastAsia="zh-CN"/>
        </w:rPr>
        <w:t>.</w:t>
      </w:r>
      <w:r w:rsidR="0023134D" w:rsidRPr="00D654CF">
        <w:rPr>
          <w:lang w:eastAsia="zh-CN"/>
        </w:rPr>
        <w:tab/>
      </w:r>
      <w:r>
        <w:rPr>
          <w:rFonts w:hint="eastAsia"/>
          <w:lang w:eastAsia="zh-CN"/>
        </w:rPr>
        <w:t>进展报告</w:t>
      </w:r>
      <w:r w:rsidR="0023134D" w:rsidRPr="00D654CF">
        <w:rPr>
          <w:lang w:eastAsia="zh-CN"/>
        </w:rPr>
        <w:t xml:space="preserve"> </w:t>
      </w:r>
    </w:p>
    <w:p w14:paraId="46D3FD05" w14:textId="549D53C3" w:rsidR="0023134D" w:rsidRPr="00D654CF" w:rsidRDefault="0023134D" w:rsidP="0023134D">
      <w:pPr>
        <w:pStyle w:val="CBDH2"/>
        <w:rPr>
          <w:lang w:eastAsia="zh-CN"/>
        </w:rPr>
      </w:pPr>
      <w:r w:rsidRPr="00D654CF">
        <w:rPr>
          <w:lang w:eastAsia="zh-CN"/>
        </w:rPr>
        <w:t>A.</w:t>
      </w:r>
      <w:r w:rsidRPr="00D654CF">
        <w:rPr>
          <w:lang w:eastAsia="zh-CN"/>
        </w:rPr>
        <w:tab/>
      </w:r>
      <w:r w:rsidR="00756874">
        <w:rPr>
          <w:rFonts w:hint="eastAsia"/>
          <w:lang w:eastAsia="zh-CN"/>
        </w:rPr>
        <w:t>背景和结构</w:t>
      </w:r>
    </w:p>
    <w:p w14:paraId="4D9E880D" w14:textId="20A07C84" w:rsidR="0023134D" w:rsidRPr="00F65F1B" w:rsidRDefault="00756874">
      <w:pPr>
        <w:pStyle w:val="CBDNormalNumber"/>
        <w:numPr>
          <w:ilvl w:val="0"/>
          <w:numId w:val="8"/>
        </w:numPr>
        <w:rPr>
          <w:sz w:val="24"/>
          <w:szCs w:val="24"/>
          <w:lang w:eastAsia="zh-CN"/>
        </w:rPr>
      </w:pPr>
      <w:r w:rsidRPr="00F65F1B">
        <w:rPr>
          <w:sz w:val="24"/>
          <w:szCs w:val="24"/>
          <w:lang w:eastAsia="zh-CN"/>
        </w:rPr>
        <w:t>本节所述信息涵盖的期间是</w:t>
      </w:r>
      <w:r w:rsidRPr="00F65F1B">
        <w:rPr>
          <w:sz w:val="24"/>
          <w:szCs w:val="24"/>
          <w:lang w:eastAsia="zh-CN"/>
        </w:rPr>
        <w:t>2024</w:t>
      </w:r>
      <w:r w:rsidRPr="00F65F1B">
        <w:rPr>
          <w:sz w:val="24"/>
          <w:szCs w:val="24"/>
          <w:lang w:eastAsia="zh-CN"/>
        </w:rPr>
        <w:t>年</w:t>
      </w:r>
      <w:r w:rsidRPr="00F65F1B">
        <w:rPr>
          <w:sz w:val="24"/>
          <w:szCs w:val="24"/>
          <w:lang w:eastAsia="zh-CN"/>
        </w:rPr>
        <w:t>11</w:t>
      </w:r>
      <w:r w:rsidRPr="00F65F1B">
        <w:rPr>
          <w:sz w:val="24"/>
          <w:szCs w:val="24"/>
          <w:lang w:eastAsia="zh-CN"/>
        </w:rPr>
        <w:t>月至</w:t>
      </w:r>
      <w:r w:rsidRPr="00F65F1B">
        <w:rPr>
          <w:sz w:val="24"/>
          <w:szCs w:val="24"/>
          <w:lang w:eastAsia="zh-CN"/>
        </w:rPr>
        <w:t>2026</w:t>
      </w:r>
      <w:r w:rsidRPr="00F65F1B">
        <w:rPr>
          <w:sz w:val="24"/>
          <w:szCs w:val="24"/>
          <w:lang w:eastAsia="zh-CN"/>
        </w:rPr>
        <w:t>年</w:t>
      </w:r>
      <w:r w:rsidRPr="00F65F1B">
        <w:rPr>
          <w:sz w:val="24"/>
          <w:szCs w:val="24"/>
          <w:lang w:eastAsia="zh-CN"/>
        </w:rPr>
        <w:t>5</w:t>
      </w:r>
      <w:r w:rsidRPr="00F65F1B">
        <w:rPr>
          <w:sz w:val="24"/>
          <w:szCs w:val="24"/>
          <w:lang w:eastAsia="zh-CN"/>
        </w:rPr>
        <w:t>月底。</w:t>
      </w:r>
    </w:p>
    <w:p w14:paraId="55D63ADB" w14:textId="2BF8904B" w:rsidR="0023134D" w:rsidRPr="00B46D13" w:rsidRDefault="00756874">
      <w:pPr>
        <w:pStyle w:val="CBDNormalNumber"/>
        <w:numPr>
          <w:ilvl w:val="0"/>
          <w:numId w:val="8"/>
        </w:numPr>
        <w:rPr>
          <w:sz w:val="24"/>
          <w:szCs w:val="24"/>
          <w:lang w:eastAsia="zh-CN"/>
        </w:rPr>
      </w:pPr>
      <w:r w:rsidRPr="00B46D13">
        <w:rPr>
          <w:sz w:val="24"/>
          <w:szCs w:val="24"/>
          <w:lang w:eastAsia="zh-CN"/>
        </w:rPr>
        <w:lastRenderedPageBreak/>
        <w:t>B</w:t>
      </w:r>
      <w:r w:rsidRPr="00B46D13">
        <w:rPr>
          <w:sz w:val="24"/>
          <w:szCs w:val="24"/>
          <w:lang w:eastAsia="zh-CN"/>
        </w:rPr>
        <w:t>小节介绍秘书处</w:t>
      </w:r>
      <w:r w:rsidR="00146884" w:rsidRPr="00B46D13">
        <w:rPr>
          <w:sz w:val="24"/>
          <w:szCs w:val="24"/>
          <w:lang w:eastAsia="zh-CN"/>
        </w:rPr>
        <w:t>开展</w:t>
      </w:r>
      <w:r w:rsidRPr="00B46D13">
        <w:rPr>
          <w:sz w:val="24"/>
          <w:szCs w:val="24"/>
          <w:lang w:eastAsia="zh-CN"/>
        </w:rPr>
        <w:t>的活动，</w:t>
      </w:r>
      <w:r w:rsidRPr="00B46D13">
        <w:rPr>
          <w:sz w:val="24"/>
          <w:szCs w:val="24"/>
          <w:lang w:eastAsia="zh-CN"/>
        </w:rPr>
        <w:t>C</w:t>
      </w:r>
      <w:r w:rsidRPr="00B46D13">
        <w:rPr>
          <w:sz w:val="24"/>
          <w:szCs w:val="24"/>
          <w:lang w:eastAsia="zh-CN"/>
        </w:rPr>
        <w:t>小节概述缔约方采取的行动，</w:t>
      </w:r>
      <w:r w:rsidRPr="00B46D13">
        <w:rPr>
          <w:sz w:val="24"/>
          <w:szCs w:val="24"/>
          <w:lang w:eastAsia="zh-CN"/>
        </w:rPr>
        <w:t>D</w:t>
      </w:r>
      <w:r w:rsidRPr="00B46D13">
        <w:rPr>
          <w:sz w:val="24"/>
          <w:szCs w:val="24"/>
          <w:lang w:eastAsia="zh-CN"/>
        </w:rPr>
        <w:t>小节概述国家政府以外的行为体采取的行动。</w:t>
      </w:r>
    </w:p>
    <w:p w14:paraId="169CBF20" w14:textId="35C9F2EE" w:rsidR="0023134D" w:rsidRPr="00AA70BE" w:rsidRDefault="00756874">
      <w:pPr>
        <w:pStyle w:val="CBDNormalNumber"/>
        <w:numPr>
          <w:ilvl w:val="0"/>
          <w:numId w:val="8"/>
        </w:numPr>
        <w:rPr>
          <w:rFonts w:ascii="SimSun" w:hAnsi="SimSun"/>
          <w:sz w:val="24"/>
          <w:szCs w:val="24"/>
          <w:lang w:eastAsia="zh-CN"/>
        </w:rPr>
      </w:pPr>
      <w:r w:rsidRPr="00B46D13">
        <w:rPr>
          <w:sz w:val="24"/>
          <w:szCs w:val="24"/>
          <w:lang w:eastAsia="zh-CN"/>
        </w:rPr>
        <w:t>每个小节的结构主要</w:t>
      </w:r>
      <w:r w:rsidR="00A3182B" w:rsidRPr="00B46D13">
        <w:rPr>
          <w:sz w:val="24"/>
          <w:szCs w:val="24"/>
          <w:lang w:eastAsia="zh-CN"/>
        </w:rPr>
        <w:t>依循《昆蒙</w:t>
      </w:r>
      <w:r w:rsidRPr="00B46D13">
        <w:rPr>
          <w:sz w:val="24"/>
          <w:szCs w:val="24"/>
          <w:lang w:eastAsia="zh-CN"/>
        </w:rPr>
        <w:t>框架</w:t>
      </w:r>
      <w:r w:rsidR="00A3182B" w:rsidRPr="00B46D13">
        <w:rPr>
          <w:sz w:val="24"/>
          <w:szCs w:val="24"/>
          <w:lang w:eastAsia="zh-CN"/>
        </w:rPr>
        <w:t>》</w:t>
      </w:r>
      <w:r w:rsidR="00FC4298" w:rsidRPr="00B46D13">
        <w:rPr>
          <w:sz w:val="24"/>
          <w:szCs w:val="24"/>
          <w:lang w:eastAsia="zh-CN"/>
        </w:rPr>
        <w:t>K</w:t>
      </w:r>
      <w:r w:rsidR="00FC4298" w:rsidRPr="00B46D13">
        <w:rPr>
          <w:sz w:val="24"/>
          <w:szCs w:val="24"/>
          <w:lang w:eastAsia="zh-CN"/>
        </w:rPr>
        <w:t>部分</w:t>
      </w:r>
      <w:r w:rsidR="00A3182B" w:rsidRPr="00B46D13">
        <w:rPr>
          <w:sz w:val="24"/>
          <w:szCs w:val="24"/>
          <w:lang w:eastAsia="zh-CN"/>
        </w:rPr>
        <w:t>的结构</w:t>
      </w:r>
      <w:r w:rsidRPr="00B46D13">
        <w:rPr>
          <w:sz w:val="24"/>
          <w:szCs w:val="24"/>
          <w:lang w:eastAsia="zh-CN"/>
        </w:rPr>
        <w:t>。</w:t>
      </w:r>
      <w:r w:rsidR="00FC4298" w:rsidRPr="00B46D13">
        <w:rPr>
          <w:sz w:val="24"/>
          <w:szCs w:val="24"/>
          <w:lang w:eastAsia="zh-CN"/>
        </w:rPr>
        <w:t>K</w:t>
      </w:r>
      <w:r w:rsidR="00FC4298" w:rsidRPr="00B46D13">
        <w:rPr>
          <w:sz w:val="24"/>
          <w:szCs w:val="24"/>
          <w:lang w:eastAsia="zh-CN"/>
        </w:rPr>
        <w:t>部分</w:t>
      </w:r>
      <w:r w:rsidRPr="00B46D13">
        <w:rPr>
          <w:sz w:val="24"/>
          <w:szCs w:val="24"/>
          <w:lang w:eastAsia="zh-CN"/>
        </w:rPr>
        <w:t>第</w:t>
      </w:r>
      <w:r w:rsidRPr="00B46D13">
        <w:rPr>
          <w:sz w:val="24"/>
          <w:szCs w:val="24"/>
          <w:lang w:eastAsia="zh-CN"/>
        </w:rPr>
        <w:t>22</w:t>
      </w:r>
      <w:r w:rsidRPr="00B46D13">
        <w:rPr>
          <w:sz w:val="24"/>
          <w:szCs w:val="24"/>
          <w:lang w:eastAsia="zh-CN"/>
        </w:rPr>
        <w:t>（</w:t>
      </w:r>
      <w:r w:rsidRPr="00B46D13">
        <w:rPr>
          <w:sz w:val="24"/>
          <w:szCs w:val="24"/>
          <w:lang w:eastAsia="zh-CN"/>
        </w:rPr>
        <w:t>a</w:t>
      </w:r>
      <w:r w:rsidRPr="00B46D13">
        <w:rPr>
          <w:sz w:val="24"/>
          <w:szCs w:val="24"/>
          <w:lang w:eastAsia="zh-CN"/>
        </w:rPr>
        <w:t>）至（</w:t>
      </w:r>
      <w:r w:rsidRPr="00B46D13">
        <w:rPr>
          <w:sz w:val="24"/>
          <w:szCs w:val="24"/>
          <w:lang w:eastAsia="zh-CN"/>
        </w:rPr>
        <w:t>g</w:t>
      </w:r>
      <w:r w:rsidRPr="00B46D13">
        <w:rPr>
          <w:sz w:val="24"/>
          <w:szCs w:val="24"/>
          <w:lang w:eastAsia="zh-CN"/>
        </w:rPr>
        <w:t>）分段所载七项行动</w:t>
      </w:r>
      <w:r w:rsidR="00A3182B" w:rsidRPr="00B46D13">
        <w:rPr>
          <w:sz w:val="24"/>
          <w:szCs w:val="24"/>
          <w:lang w:eastAsia="zh-CN"/>
        </w:rPr>
        <w:t>被</w:t>
      </w:r>
      <w:r w:rsidRPr="00B46D13">
        <w:rPr>
          <w:sz w:val="24"/>
          <w:szCs w:val="24"/>
          <w:lang w:eastAsia="zh-CN"/>
        </w:rPr>
        <w:t>分为三类：开展提高</w:t>
      </w:r>
      <w:r w:rsidR="00E1230C" w:rsidRPr="00B46D13">
        <w:rPr>
          <w:sz w:val="24"/>
          <w:szCs w:val="24"/>
          <w:lang w:eastAsia="zh-CN"/>
        </w:rPr>
        <w:t>意识</w:t>
      </w:r>
      <w:r w:rsidRPr="00B46D13">
        <w:rPr>
          <w:sz w:val="24"/>
          <w:szCs w:val="24"/>
          <w:lang w:eastAsia="zh-CN"/>
        </w:rPr>
        <w:t>活动（第</w:t>
      </w:r>
      <w:r w:rsidRPr="00B46D13">
        <w:rPr>
          <w:sz w:val="24"/>
          <w:szCs w:val="24"/>
          <w:lang w:eastAsia="zh-CN"/>
        </w:rPr>
        <w:t>22</w:t>
      </w:r>
      <w:r w:rsidRPr="00B46D13">
        <w:rPr>
          <w:sz w:val="24"/>
          <w:szCs w:val="24"/>
          <w:lang w:eastAsia="zh-CN"/>
        </w:rPr>
        <w:t>（</w:t>
      </w:r>
      <w:r w:rsidRPr="00B46D13">
        <w:rPr>
          <w:sz w:val="24"/>
          <w:szCs w:val="24"/>
          <w:lang w:eastAsia="zh-CN"/>
        </w:rPr>
        <w:t>a</w:t>
      </w:r>
      <w:r w:rsidRPr="00B46D13">
        <w:rPr>
          <w:sz w:val="24"/>
          <w:szCs w:val="24"/>
          <w:lang w:eastAsia="zh-CN"/>
        </w:rPr>
        <w:t>）和（</w:t>
      </w:r>
      <w:r w:rsidRPr="00B46D13">
        <w:rPr>
          <w:sz w:val="24"/>
          <w:szCs w:val="24"/>
          <w:lang w:eastAsia="zh-CN"/>
        </w:rPr>
        <w:t>b</w:t>
      </w:r>
      <w:r w:rsidRPr="00B46D13">
        <w:rPr>
          <w:sz w:val="24"/>
          <w:szCs w:val="24"/>
          <w:lang w:eastAsia="zh-CN"/>
        </w:rPr>
        <w:t>）</w:t>
      </w:r>
      <w:r w:rsidR="00A3182B" w:rsidRPr="00B46D13">
        <w:rPr>
          <w:sz w:val="24"/>
          <w:szCs w:val="24"/>
          <w:lang w:eastAsia="zh-CN"/>
        </w:rPr>
        <w:t>分段</w:t>
      </w:r>
      <w:r w:rsidRPr="00B46D13">
        <w:rPr>
          <w:sz w:val="24"/>
          <w:szCs w:val="24"/>
          <w:lang w:eastAsia="zh-CN"/>
        </w:rPr>
        <w:t>），促进全社会参与和</w:t>
      </w:r>
      <w:r w:rsidR="00AA70BE" w:rsidRPr="00B46D13">
        <w:rPr>
          <w:sz w:val="24"/>
          <w:szCs w:val="24"/>
          <w:lang w:eastAsia="zh-CN"/>
        </w:rPr>
        <w:t>参加</w:t>
      </w:r>
      <w:r w:rsidRPr="00B46D13">
        <w:rPr>
          <w:sz w:val="24"/>
          <w:szCs w:val="24"/>
          <w:lang w:eastAsia="zh-CN"/>
        </w:rPr>
        <w:t>（第</w:t>
      </w:r>
      <w:r w:rsidRPr="00B46D13">
        <w:rPr>
          <w:sz w:val="24"/>
          <w:szCs w:val="24"/>
          <w:lang w:eastAsia="zh-CN"/>
        </w:rPr>
        <w:t>22</w:t>
      </w:r>
      <w:r w:rsidRPr="00B46D13">
        <w:rPr>
          <w:sz w:val="24"/>
          <w:szCs w:val="24"/>
          <w:lang w:eastAsia="zh-CN"/>
        </w:rPr>
        <w:t>（</w:t>
      </w:r>
      <w:r w:rsidRPr="00B46D13">
        <w:rPr>
          <w:sz w:val="24"/>
          <w:szCs w:val="24"/>
          <w:lang w:eastAsia="zh-CN"/>
        </w:rPr>
        <w:t>c</w:t>
      </w:r>
      <w:r w:rsidRPr="00B46D13">
        <w:rPr>
          <w:sz w:val="24"/>
          <w:szCs w:val="24"/>
          <w:lang w:eastAsia="zh-CN"/>
        </w:rPr>
        <w:t>）和（</w:t>
      </w:r>
      <w:r w:rsidRPr="00B46D13">
        <w:rPr>
          <w:sz w:val="24"/>
          <w:szCs w:val="24"/>
          <w:lang w:eastAsia="zh-CN"/>
        </w:rPr>
        <w:t>d</w:t>
      </w:r>
      <w:r w:rsidRPr="00B46D13">
        <w:rPr>
          <w:sz w:val="24"/>
          <w:szCs w:val="24"/>
          <w:lang w:eastAsia="zh-CN"/>
        </w:rPr>
        <w:t>）分段），促进平台、伙伴关系和知识交流（第</w:t>
      </w:r>
      <w:r w:rsidRPr="00B46D13">
        <w:rPr>
          <w:sz w:val="24"/>
          <w:szCs w:val="24"/>
          <w:lang w:eastAsia="zh-CN"/>
        </w:rPr>
        <w:t>22</w:t>
      </w:r>
      <w:r w:rsidRPr="00B46D13">
        <w:rPr>
          <w:sz w:val="24"/>
          <w:szCs w:val="24"/>
          <w:lang w:eastAsia="zh-CN"/>
        </w:rPr>
        <w:t>（</w:t>
      </w:r>
      <w:r w:rsidRPr="00B46D13">
        <w:rPr>
          <w:sz w:val="24"/>
          <w:szCs w:val="24"/>
          <w:lang w:eastAsia="zh-CN"/>
        </w:rPr>
        <w:t>e</w:t>
      </w:r>
      <w:r w:rsidRPr="00B46D13">
        <w:rPr>
          <w:sz w:val="24"/>
          <w:szCs w:val="24"/>
          <w:lang w:eastAsia="zh-CN"/>
        </w:rPr>
        <w:t>）至（</w:t>
      </w:r>
      <w:r w:rsidRPr="00B46D13">
        <w:rPr>
          <w:sz w:val="24"/>
          <w:szCs w:val="24"/>
          <w:lang w:eastAsia="zh-CN"/>
        </w:rPr>
        <w:t>g</w:t>
      </w:r>
      <w:r w:rsidRPr="00B46D13">
        <w:rPr>
          <w:sz w:val="24"/>
          <w:szCs w:val="24"/>
          <w:lang w:eastAsia="zh-CN"/>
        </w:rPr>
        <w:t>）分段）。</w:t>
      </w:r>
    </w:p>
    <w:p w14:paraId="165CE0C1" w14:textId="2A88F7AA" w:rsidR="0023134D" w:rsidRPr="00D654CF" w:rsidRDefault="0023134D" w:rsidP="0023134D">
      <w:pPr>
        <w:pStyle w:val="CBDH2"/>
        <w:rPr>
          <w:lang w:eastAsia="zh-CN"/>
        </w:rPr>
      </w:pPr>
      <w:r w:rsidRPr="00D654CF">
        <w:rPr>
          <w:lang w:eastAsia="zh-CN"/>
        </w:rPr>
        <w:t>B.</w:t>
      </w:r>
      <w:r w:rsidRPr="00D654CF">
        <w:rPr>
          <w:lang w:eastAsia="zh-CN"/>
        </w:rPr>
        <w:tab/>
      </w:r>
      <w:r w:rsidR="00AA70BE">
        <w:rPr>
          <w:rFonts w:hint="eastAsia"/>
          <w:lang w:eastAsia="zh-CN"/>
        </w:rPr>
        <w:t>秘书处采取的行动</w:t>
      </w:r>
    </w:p>
    <w:p w14:paraId="04271373" w14:textId="0DD490D1" w:rsidR="0023134D" w:rsidRPr="00D654CF" w:rsidRDefault="0023134D" w:rsidP="0023134D">
      <w:pPr>
        <w:pStyle w:val="CBDH3"/>
        <w:rPr>
          <w:lang w:eastAsia="zh-CN"/>
        </w:rPr>
      </w:pPr>
      <w:r w:rsidRPr="00D654CF">
        <w:rPr>
          <w:lang w:eastAsia="zh-CN"/>
        </w:rPr>
        <w:t>1.</w:t>
      </w:r>
      <w:r w:rsidRPr="00D654CF">
        <w:rPr>
          <w:lang w:eastAsia="zh-CN"/>
        </w:rPr>
        <w:tab/>
      </w:r>
      <w:r w:rsidR="00AA70BE" w:rsidRPr="003826DD">
        <w:rPr>
          <w:rFonts w:hint="eastAsia"/>
          <w:sz w:val="24"/>
          <w:szCs w:val="24"/>
          <w:lang w:eastAsia="zh-CN"/>
        </w:rPr>
        <w:t>开展提高</w:t>
      </w:r>
      <w:r w:rsidR="00E1230C">
        <w:rPr>
          <w:rFonts w:hint="eastAsia"/>
          <w:sz w:val="24"/>
          <w:szCs w:val="24"/>
          <w:lang w:eastAsia="zh-CN"/>
        </w:rPr>
        <w:t>意识</w:t>
      </w:r>
      <w:r w:rsidR="00AA70BE" w:rsidRPr="003826DD">
        <w:rPr>
          <w:rFonts w:hint="eastAsia"/>
          <w:sz w:val="24"/>
          <w:szCs w:val="24"/>
          <w:lang w:eastAsia="zh-CN"/>
        </w:rPr>
        <w:t>活动</w:t>
      </w:r>
    </w:p>
    <w:p w14:paraId="6A21D341" w14:textId="2D81EA1C" w:rsidR="0023134D" w:rsidRPr="00D654CF" w:rsidRDefault="004264DE">
      <w:pPr>
        <w:pStyle w:val="CBDNormalNumber"/>
        <w:numPr>
          <w:ilvl w:val="0"/>
          <w:numId w:val="8"/>
        </w:numPr>
        <w:rPr>
          <w:lang w:eastAsia="zh-CN"/>
        </w:rPr>
      </w:pPr>
      <w:r w:rsidRPr="000030C3">
        <w:rPr>
          <w:rFonts w:ascii="SimSun" w:hAnsi="SimSun"/>
          <w:sz w:val="24"/>
          <w:szCs w:val="24"/>
          <w:lang w:eastAsia="zh-CN"/>
        </w:rPr>
        <w:t>秘书处齐心协力，在整个信息交换所机制</w:t>
      </w:r>
      <w:r w:rsidRPr="000030C3">
        <w:rPr>
          <w:rFonts w:ascii="SimSun" w:hAnsi="SimSun" w:hint="eastAsia"/>
          <w:sz w:val="24"/>
          <w:szCs w:val="24"/>
          <w:lang w:eastAsia="zh-CN"/>
        </w:rPr>
        <w:t>内</w:t>
      </w:r>
      <w:r w:rsidR="00B81309">
        <w:rPr>
          <w:rFonts w:ascii="SimSun" w:hAnsi="SimSun" w:hint="eastAsia"/>
          <w:sz w:val="24"/>
          <w:szCs w:val="24"/>
          <w:lang w:eastAsia="zh-CN"/>
        </w:rPr>
        <w:t>并</w:t>
      </w:r>
      <w:r w:rsidRPr="000030C3">
        <w:rPr>
          <w:rFonts w:ascii="SimSun" w:hAnsi="SimSun" w:hint="eastAsia"/>
          <w:sz w:val="24"/>
          <w:szCs w:val="24"/>
          <w:lang w:eastAsia="zh-CN"/>
        </w:rPr>
        <w:t>在</w:t>
      </w:r>
      <w:r w:rsidRPr="000030C3">
        <w:rPr>
          <w:rFonts w:ascii="SimSun" w:hAnsi="SimSun"/>
          <w:sz w:val="24"/>
          <w:szCs w:val="24"/>
          <w:lang w:eastAsia="zh-CN"/>
        </w:rPr>
        <w:t>其网站和社交媒体上促进提高</w:t>
      </w:r>
      <w:r w:rsidR="00B81309">
        <w:rPr>
          <w:rFonts w:ascii="SimSun" w:hAnsi="SimSun" w:hint="eastAsia"/>
          <w:sz w:val="24"/>
          <w:szCs w:val="24"/>
          <w:lang w:eastAsia="zh-CN"/>
        </w:rPr>
        <w:t>认识</w:t>
      </w:r>
      <w:r w:rsidRPr="000030C3">
        <w:rPr>
          <w:rFonts w:ascii="SimSun" w:hAnsi="SimSun"/>
          <w:sz w:val="24"/>
          <w:szCs w:val="24"/>
          <w:lang w:eastAsia="zh-CN"/>
        </w:rPr>
        <w:t>，</w:t>
      </w:r>
      <w:r w:rsidR="00B81309">
        <w:rPr>
          <w:rFonts w:ascii="SimSun" w:hAnsi="SimSun" w:hint="eastAsia"/>
          <w:sz w:val="24"/>
          <w:szCs w:val="24"/>
          <w:lang w:eastAsia="zh-CN"/>
        </w:rPr>
        <w:t>这方面的证明是，</w:t>
      </w:r>
      <w:r w:rsidRPr="000030C3">
        <w:rPr>
          <w:rFonts w:ascii="SimSun" w:hAnsi="SimSun"/>
          <w:sz w:val="24"/>
          <w:szCs w:val="24"/>
          <w:lang w:eastAsia="zh-CN"/>
        </w:rPr>
        <w:t>其最活跃社交媒体网络LinkedIn和Instagram的粉丝</w:t>
      </w:r>
      <w:r w:rsidRPr="000030C3">
        <w:rPr>
          <w:rFonts w:ascii="SimSun" w:hAnsi="SimSun" w:hint="eastAsia"/>
          <w:sz w:val="24"/>
          <w:szCs w:val="24"/>
          <w:lang w:eastAsia="zh-CN"/>
        </w:rPr>
        <w:t>数</w:t>
      </w:r>
      <w:r w:rsidRPr="000030C3">
        <w:rPr>
          <w:rFonts w:ascii="SimSun" w:hAnsi="SimSun"/>
          <w:sz w:val="24"/>
          <w:szCs w:val="24"/>
          <w:lang w:eastAsia="zh-CN"/>
        </w:rPr>
        <w:t>增加了20%。这些努力确保其传播产品与</w:t>
      </w:r>
      <w:r w:rsidR="003826DD" w:rsidRPr="000030C3">
        <w:rPr>
          <w:rFonts w:ascii="SimSun" w:hAnsi="SimSun" w:hint="eastAsia"/>
          <w:sz w:val="24"/>
          <w:szCs w:val="24"/>
          <w:lang w:eastAsia="zh-CN"/>
        </w:rPr>
        <w:t>《昆蒙</w:t>
      </w:r>
      <w:r w:rsidRPr="000030C3">
        <w:rPr>
          <w:rFonts w:ascii="SimSun" w:hAnsi="SimSun"/>
          <w:sz w:val="24"/>
          <w:szCs w:val="24"/>
          <w:lang w:eastAsia="zh-CN"/>
        </w:rPr>
        <w:t>框架</w:t>
      </w:r>
      <w:r w:rsidR="003826DD" w:rsidRPr="000030C3">
        <w:rPr>
          <w:rFonts w:ascii="SimSun" w:hAnsi="SimSun" w:hint="eastAsia"/>
          <w:sz w:val="24"/>
          <w:szCs w:val="24"/>
          <w:lang w:eastAsia="zh-CN"/>
        </w:rPr>
        <w:t>》</w:t>
      </w:r>
      <w:r w:rsidRPr="000030C3">
        <w:rPr>
          <w:rFonts w:ascii="SimSun" w:hAnsi="SimSun"/>
          <w:sz w:val="24"/>
          <w:szCs w:val="24"/>
          <w:lang w:eastAsia="zh-CN"/>
        </w:rPr>
        <w:t>保持一致，包括</w:t>
      </w:r>
      <w:r w:rsidR="003826DD" w:rsidRPr="000030C3">
        <w:rPr>
          <w:rFonts w:ascii="SimSun" w:hAnsi="SimSun" w:hint="eastAsia"/>
          <w:sz w:val="24"/>
          <w:szCs w:val="24"/>
          <w:lang w:eastAsia="zh-CN"/>
        </w:rPr>
        <w:t>宣传</w:t>
      </w:r>
      <w:r w:rsidRPr="000030C3">
        <w:rPr>
          <w:rFonts w:ascii="SimSun" w:hAnsi="SimSun"/>
          <w:sz w:val="24"/>
          <w:szCs w:val="24"/>
          <w:lang w:eastAsia="zh-CN"/>
        </w:rPr>
        <w:t>土著人民和</w:t>
      </w:r>
      <w:r w:rsidR="003826DD" w:rsidRPr="000030C3">
        <w:rPr>
          <w:rFonts w:ascii="SimSun" w:hAnsi="SimSun" w:hint="eastAsia"/>
          <w:sz w:val="24"/>
          <w:szCs w:val="24"/>
          <w:lang w:eastAsia="zh-CN"/>
        </w:rPr>
        <w:t>地方</w:t>
      </w:r>
      <w:r w:rsidRPr="000030C3">
        <w:rPr>
          <w:rFonts w:ascii="SimSun" w:hAnsi="SimSun"/>
          <w:sz w:val="24"/>
          <w:szCs w:val="24"/>
          <w:lang w:eastAsia="zh-CN"/>
        </w:rPr>
        <w:t>社区拥有的多元化价值观和知识体系以及传统知识。</w:t>
      </w:r>
      <w:r w:rsidR="003826DD" w:rsidRPr="000030C3">
        <w:rPr>
          <w:rFonts w:ascii="SimSun" w:hAnsi="SimSun"/>
          <w:sz w:val="24"/>
          <w:szCs w:val="24"/>
          <w:lang w:eastAsia="zh-CN"/>
        </w:rPr>
        <w:t>此类产品包括执行秘书在网站上发布并在社交媒体上传播的近50份声明，</w:t>
      </w:r>
      <w:r w:rsidR="003826DD" w:rsidRPr="000030C3">
        <w:rPr>
          <w:rFonts w:ascii="SimSun" w:hAnsi="SimSun" w:hint="eastAsia"/>
          <w:sz w:val="24"/>
          <w:szCs w:val="24"/>
          <w:lang w:eastAsia="zh-CN"/>
        </w:rPr>
        <w:t>其内容</w:t>
      </w:r>
      <w:r w:rsidR="003826DD" w:rsidRPr="000030C3">
        <w:rPr>
          <w:rFonts w:ascii="SimSun" w:hAnsi="SimSun"/>
          <w:sz w:val="24"/>
          <w:szCs w:val="24"/>
          <w:lang w:eastAsia="zh-CN"/>
        </w:rPr>
        <w:t>涵盖世界卫生日、国际地球母亲日、世界环境日、世界海洋日和国际生物多样性日等重要纪念活动。</w:t>
      </w:r>
      <w:r w:rsidR="0023134D">
        <w:rPr>
          <w:rStyle w:val="FootnoteReference"/>
        </w:rPr>
        <w:footnoteReference w:id="3"/>
      </w:r>
    </w:p>
    <w:p w14:paraId="2EB25276" w14:textId="04DAF761" w:rsidR="0023134D" w:rsidRPr="009651A7" w:rsidRDefault="000030C3">
      <w:pPr>
        <w:pStyle w:val="CBDNormalNumber"/>
        <w:numPr>
          <w:ilvl w:val="0"/>
          <w:numId w:val="8"/>
        </w:numPr>
        <w:rPr>
          <w:sz w:val="24"/>
          <w:szCs w:val="24"/>
          <w:lang w:eastAsia="zh-CN"/>
        </w:rPr>
      </w:pPr>
      <w:r w:rsidRPr="009651A7">
        <w:rPr>
          <w:sz w:val="24"/>
          <w:szCs w:val="24"/>
          <w:lang w:eastAsia="zh-CN"/>
        </w:rPr>
        <w:t>第</w:t>
      </w:r>
      <w:hyperlink r:id="rId17" w:history="1">
        <w:r w:rsidRPr="009651A7">
          <w:rPr>
            <w:rStyle w:val="Hyperlink"/>
            <w:sz w:val="24"/>
            <w:szCs w:val="24"/>
            <w:lang w:eastAsia="zh-CN"/>
          </w:rPr>
          <w:t>15/14</w:t>
        </w:r>
      </w:hyperlink>
      <w:r w:rsidRPr="009651A7">
        <w:rPr>
          <w:sz w:val="24"/>
          <w:szCs w:val="24"/>
          <w:lang w:eastAsia="zh-CN"/>
        </w:rPr>
        <w:t>号决定确定的传播战略核心是国际生物多样性日，</w:t>
      </w:r>
      <w:r w:rsidRPr="009651A7">
        <w:rPr>
          <w:sz w:val="24"/>
          <w:szCs w:val="24"/>
          <w:lang w:eastAsia="zh-CN"/>
        </w:rPr>
        <w:t>2025</w:t>
      </w:r>
      <w:r w:rsidRPr="009651A7">
        <w:rPr>
          <w:sz w:val="24"/>
          <w:szCs w:val="24"/>
          <w:lang w:eastAsia="zh-CN"/>
        </w:rPr>
        <w:t>年国际生物多样性日的活动主题是</w:t>
      </w:r>
      <w:r w:rsidRPr="009651A7">
        <w:rPr>
          <w:sz w:val="24"/>
          <w:szCs w:val="24"/>
          <w:lang w:eastAsia="zh-CN"/>
        </w:rPr>
        <w:t>“</w:t>
      </w:r>
      <w:r w:rsidR="00922CCE" w:rsidRPr="009651A7">
        <w:rPr>
          <w:sz w:val="24"/>
          <w:szCs w:val="24"/>
          <w:lang w:eastAsia="zh-CN"/>
        </w:rPr>
        <w:t>万物共生和美永续</w:t>
      </w:r>
      <w:r w:rsidRPr="009651A7">
        <w:rPr>
          <w:sz w:val="24"/>
          <w:szCs w:val="24"/>
          <w:lang w:eastAsia="zh-CN"/>
        </w:rPr>
        <w:t>”</w:t>
      </w:r>
      <w:r w:rsidRPr="009651A7">
        <w:rPr>
          <w:sz w:val="24"/>
          <w:szCs w:val="24"/>
          <w:lang w:eastAsia="zh-CN"/>
        </w:rPr>
        <w:t>，</w:t>
      </w:r>
      <w:r w:rsidR="00B81309" w:rsidRPr="009651A7">
        <w:rPr>
          <w:sz w:val="24"/>
          <w:szCs w:val="24"/>
          <w:lang w:eastAsia="zh-CN"/>
        </w:rPr>
        <w:t>这个主题</w:t>
      </w:r>
      <w:r w:rsidRPr="009651A7">
        <w:rPr>
          <w:sz w:val="24"/>
          <w:szCs w:val="24"/>
          <w:lang w:eastAsia="zh-CN"/>
        </w:rPr>
        <w:t>强调可持续发展目标与</w:t>
      </w:r>
      <w:r w:rsidR="00922CCE" w:rsidRPr="009651A7">
        <w:rPr>
          <w:sz w:val="24"/>
          <w:szCs w:val="24"/>
          <w:lang w:eastAsia="zh-CN"/>
        </w:rPr>
        <w:t>《昆蒙</w:t>
      </w:r>
      <w:r w:rsidRPr="009651A7">
        <w:rPr>
          <w:sz w:val="24"/>
          <w:szCs w:val="24"/>
          <w:lang w:eastAsia="zh-CN"/>
        </w:rPr>
        <w:t>框架</w:t>
      </w:r>
      <w:r w:rsidR="00922CCE" w:rsidRPr="009651A7">
        <w:rPr>
          <w:sz w:val="24"/>
          <w:szCs w:val="24"/>
          <w:lang w:eastAsia="zh-CN"/>
        </w:rPr>
        <w:t>》</w:t>
      </w:r>
      <w:r w:rsidRPr="009651A7">
        <w:rPr>
          <w:sz w:val="24"/>
          <w:szCs w:val="24"/>
          <w:lang w:eastAsia="zh-CN"/>
        </w:rPr>
        <w:t>之间的联系。秘书处协调了宣布</w:t>
      </w:r>
      <w:r w:rsidR="00922CCE" w:rsidRPr="009651A7">
        <w:rPr>
          <w:sz w:val="24"/>
          <w:szCs w:val="24"/>
          <w:lang w:eastAsia="zh-CN"/>
        </w:rPr>
        <w:t>主题</w:t>
      </w:r>
      <w:r w:rsidRPr="009651A7">
        <w:rPr>
          <w:sz w:val="24"/>
          <w:szCs w:val="24"/>
          <w:lang w:eastAsia="zh-CN"/>
        </w:rPr>
        <w:t>、创建</w:t>
      </w:r>
      <w:r w:rsidR="00922CCE" w:rsidRPr="009651A7">
        <w:rPr>
          <w:sz w:val="24"/>
          <w:szCs w:val="24"/>
          <w:lang w:eastAsia="zh-CN"/>
        </w:rPr>
        <w:t>徽标</w:t>
      </w:r>
      <w:r w:rsidRPr="009651A7">
        <w:rPr>
          <w:sz w:val="24"/>
          <w:szCs w:val="24"/>
          <w:lang w:eastAsia="zh-CN"/>
        </w:rPr>
        <w:t>以及</w:t>
      </w:r>
      <w:r w:rsidR="00922CCE" w:rsidRPr="009651A7">
        <w:rPr>
          <w:sz w:val="24"/>
          <w:szCs w:val="24"/>
          <w:lang w:eastAsia="zh-CN"/>
        </w:rPr>
        <w:t>开发、制作和散发</w:t>
      </w:r>
      <w:r w:rsidRPr="009651A7">
        <w:rPr>
          <w:sz w:val="24"/>
          <w:szCs w:val="24"/>
          <w:lang w:eastAsia="zh-CN"/>
        </w:rPr>
        <w:t>传播资产（包括社交媒体</w:t>
      </w:r>
      <w:r w:rsidR="00922CCE" w:rsidRPr="009651A7">
        <w:rPr>
          <w:sz w:val="24"/>
          <w:szCs w:val="24"/>
          <w:lang w:eastAsia="zh-CN"/>
        </w:rPr>
        <w:t>传播资产</w:t>
      </w:r>
      <w:r w:rsidRPr="009651A7">
        <w:rPr>
          <w:sz w:val="24"/>
          <w:szCs w:val="24"/>
          <w:lang w:eastAsia="zh-CN"/>
        </w:rPr>
        <w:t>）</w:t>
      </w:r>
      <w:r w:rsidR="00B81309" w:rsidRPr="009651A7">
        <w:rPr>
          <w:sz w:val="24"/>
          <w:szCs w:val="24"/>
          <w:lang w:eastAsia="zh-CN"/>
        </w:rPr>
        <w:t>等工作</w:t>
      </w:r>
      <w:r w:rsidRPr="009651A7">
        <w:rPr>
          <w:sz w:val="24"/>
          <w:szCs w:val="24"/>
          <w:lang w:eastAsia="zh-CN"/>
        </w:rPr>
        <w:t>，以提高人们</w:t>
      </w:r>
      <w:r w:rsidR="00922CCE" w:rsidRPr="009651A7">
        <w:rPr>
          <w:sz w:val="24"/>
          <w:szCs w:val="24"/>
          <w:lang w:eastAsia="zh-CN"/>
        </w:rPr>
        <w:t>关于</w:t>
      </w:r>
      <w:r w:rsidRPr="009651A7">
        <w:rPr>
          <w:sz w:val="24"/>
          <w:szCs w:val="24"/>
          <w:lang w:eastAsia="zh-CN"/>
        </w:rPr>
        <w:t>生物多样性对可持续发展</w:t>
      </w:r>
      <w:r w:rsidR="00922CCE" w:rsidRPr="009651A7">
        <w:rPr>
          <w:sz w:val="24"/>
          <w:szCs w:val="24"/>
          <w:lang w:eastAsia="zh-CN"/>
        </w:rPr>
        <w:t>至关重要性</w:t>
      </w:r>
      <w:r w:rsidRPr="009651A7">
        <w:rPr>
          <w:sz w:val="24"/>
          <w:szCs w:val="24"/>
          <w:lang w:eastAsia="zh-CN"/>
        </w:rPr>
        <w:t>的</w:t>
      </w:r>
      <w:r w:rsidR="00B81309" w:rsidRPr="009651A7">
        <w:rPr>
          <w:sz w:val="24"/>
          <w:szCs w:val="24"/>
          <w:lang w:eastAsia="zh-CN"/>
        </w:rPr>
        <w:t>认识</w:t>
      </w:r>
      <w:r w:rsidRPr="009651A7">
        <w:rPr>
          <w:sz w:val="24"/>
          <w:szCs w:val="24"/>
          <w:lang w:eastAsia="zh-CN"/>
        </w:rPr>
        <w:t>。</w:t>
      </w:r>
      <w:r w:rsidR="00922CCE" w:rsidRPr="009651A7">
        <w:rPr>
          <w:sz w:val="24"/>
          <w:szCs w:val="24"/>
          <w:lang w:eastAsia="zh-CN"/>
        </w:rPr>
        <w:t>除其他外，这些努力促进</w:t>
      </w:r>
      <w:r w:rsidR="00441F2F" w:rsidRPr="009651A7">
        <w:rPr>
          <w:sz w:val="24"/>
          <w:szCs w:val="24"/>
          <w:lang w:eastAsia="zh-CN"/>
        </w:rPr>
        <w:t>缔约方（包括</w:t>
      </w:r>
      <w:r w:rsidR="00922CCE" w:rsidRPr="009651A7">
        <w:rPr>
          <w:sz w:val="24"/>
          <w:szCs w:val="24"/>
          <w:lang w:eastAsia="zh-CN"/>
        </w:rPr>
        <w:t>数届缔约方大会前主席国</w:t>
      </w:r>
      <w:r w:rsidR="00441F2F" w:rsidRPr="009651A7">
        <w:rPr>
          <w:sz w:val="24"/>
          <w:szCs w:val="24"/>
          <w:lang w:eastAsia="zh-CN"/>
        </w:rPr>
        <w:t>）</w:t>
      </w:r>
      <w:r w:rsidR="00922CCE" w:rsidRPr="009651A7">
        <w:rPr>
          <w:sz w:val="24"/>
          <w:szCs w:val="24"/>
          <w:lang w:eastAsia="zh-CN"/>
        </w:rPr>
        <w:t>和</w:t>
      </w:r>
      <w:r w:rsidR="00B02265" w:rsidRPr="009651A7">
        <w:rPr>
          <w:sz w:val="24"/>
          <w:szCs w:val="24"/>
          <w:lang w:eastAsia="zh-CN"/>
        </w:rPr>
        <w:t>其他</w:t>
      </w:r>
      <w:r w:rsidR="00441F2F" w:rsidRPr="009651A7">
        <w:rPr>
          <w:sz w:val="24"/>
          <w:szCs w:val="24"/>
          <w:lang w:eastAsia="zh-CN"/>
        </w:rPr>
        <w:t>利益攸关方</w:t>
      </w:r>
      <w:r w:rsidR="00922CCE" w:rsidRPr="009651A7">
        <w:rPr>
          <w:sz w:val="24"/>
          <w:szCs w:val="24"/>
          <w:lang w:eastAsia="zh-CN"/>
        </w:rPr>
        <w:t>发表了</w:t>
      </w:r>
      <w:r w:rsidR="00922CCE" w:rsidRPr="009651A7">
        <w:rPr>
          <w:sz w:val="24"/>
          <w:szCs w:val="24"/>
          <w:lang w:eastAsia="zh-CN"/>
        </w:rPr>
        <w:t>47</w:t>
      </w:r>
      <w:r w:rsidR="00922CCE" w:rsidRPr="009651A7">
        <w:rPr>
          <w:sz w:val="24"/>
          <w:szCs w:val="24"/>
          <w:lang w:eastAsia="zh-CN"/>
        </w:rPr>
        <w:t>份声明和</w:t>
      </w:r>
      <w:r w:rsidR="00B02265" w:rsidRPr="009651A7">
        <w:rPr>
          <w:sz w:val="24"/>
          <w:szCs w:val="24"/>
          <w:lang w:eastAsia="zh-CN"/>
        </w:rPr>
        <w:t>讲话</w:t>
      </w:r>
      <w:r w:rsidR="00922CCE" w:rsidRPr="009651A7">
        <w:rPr>
          <w:sz w:val="24"/>
          <w:szCs w:val="24"/>
          <w:lang w:eastAsia="zh-CN"/>
        </w:rPr>
        <w:t>（视频和书面</w:t>
      </w:r>
      <w:r w:rsidR="00B02265" w:rsidRPr="009651A7">
        <w:rPr>
          <w:sz w:val="24"/>
          <w:szCs w:val="24"/>
          <w:lang w:eastAsia="zh-CN"/>
        </w:rPr>
        <w:t>讲话</w:t>
      </w:r>
      <w:r w:rsidR="00922CCE" w:rsidRPr="009651A7">
        <w:rPr>
          <w:sz w:val="24"/>
          <w:szCs w:val="24"/>
          <w:lang w:eastAsia="zh-CN"/>
        </w:rPr>
        <w:t>）。这种集体</w:t>
      </w:r>
      <w:r w:rsidR="00B02265" w:rsidRPr="009651A7">
        <w:rPr>
          <w:sz w:val="24"/>
          <w:szCs w:val="24"/>
          <w:lang w:eastAsia="zh-CN"/>
        </w:rPr>
        <w:t>推广活动推动</w:t>
      </w:r>
      <w:r w:rsidR="00922CCE" w:rsidRPr="009651A7">
        <w:rPr>
          <w:sz w:val="24"/>
          <w:szCs w:val="24"/>
          <w:lang w:eastAsia="zh-CN"/>
        </w:rPr>
        <w:t>围绕实施《</w:t>
      </w:r>
      <w:r w:rsidR="00B02265" w:rsidRPr="009651A7">
        <w:rPr>
          <w:sz w:val="24"/>
          <w:szCs w:val="24"/>
          <w:lang w:eastAsia="zh-CN"/>
        </w:rPr>
        <w:t>昆蒙</w:t>
      </w:r>
      <w:r w:rsidR="00922CCE" w:rsidRPr="009651A7">
        <w:rPr>
          <w:sz w:val="24"/>
          <w:szCs w:val="24"/>
          <w:lang w:eastAsia="zh-CN"/>
        </w:rPr>
        <w:t>框架》的重要性展开全球对话，并促进公众采取行动支持《</w:t>
      </w:r>
      <w:r w:rsidR="00B02265" w:rsidRPr="009651A7">
        <w:rPr>
          <w:sz w:val="24"/>
          <w:szCs w:val="24"/>
          <w:lang w:eastAsia="zh-CN"/>
        </w:rPr>
        <w:t>昆蒙</w:t>
      </w:r>
      <w:r w:rsidR="00922CCE" w:rsidRPr="009651A7">
        <w:rPr>
          <w:sz w:val="24"/>
          <w:szCs w:val="24"/>
          <w:lang w:eastAsia="zh-CN"/>
        </w:rPr>
        <w:t>框架》、《公约》及其议定书。</w:t>
      </w:r>
      <w:r w:rsidR="0023134D" w:rsidRPr="009651A7">
        <w:rPr>
          <w:sz w:val="24"/>
          <w:szCs w:val="24"/>
          <w:lang w:eastAsia="zh-CN"/>
        </w:rPr>
        <w:t xml:space="preserve"> </w:t>
      </w:r>
    </w:p>
    <w:p w14:paraId="0A123749" w14:textId="7CB40BD8" w:rsidR="0023134D" w:rsidRPr="00ED40F3" w:rsidRDefault="007A79DD">
      <w:pPr>
        <w:pStyle w:val="CBDNormalNumber"/>
        <w:numPr>
          <w:ilvl w:val="0"/>
          <w:numId w:val="8"/>
        </w:numPr>
        <w:rPr>
          <w:rFonts w:ascii="SimSun" w:hAnsi="SimSun"/>
          <w:sz w:val="24"/>
          <w:szCs w:val="24"/>
          <w:lang w:eastAsia="zh-CN"/>
        </w:rPr>
      </w:pPr>
      <w:r w:rsidRPr="00BC3698">
        <w:rPr>
          <w:sz w:val="24"/>
          <w:szCs w:val="24"/>
          <w:lang w:eastAsia="zh-CN"/>
        </w:rPr>
        <w:t>2026</w:t>
      </w:r>
      <w:proofErr w:type="gramStart"/>
      <w:r w:rsidRPr="00BC3698">
        <w:rPr>
          <w:sz w:val="24"/>
          <w:szCs w:val="24"/>
          <w:lang w:eastAsia="zh-CN"/>
        </w:rPr>
        <w:t>年的</w:t>
      </w:r>
      <w:r w:rsidR="00B81309" w:rsidRPr="00BC3698">
        <w:rPr>
          <w:sz w:val="24"/>
          <w:szCs w:val="24"/>
          <w:lang w:eastAsia="zh-CN"/>
        </w:rPr>
        <w:t>活动</w:t>
      </w:r>
      <w:r w:rsidRPr="00BC3698">
        <w:rPr>
          <w:sz w:val="24"/>
          <w:szCs w:val="24"/>
          <w:lang w:eastAsia="zh-CN"/>
        </w:rPr>
        <w:t>主题是</w:t>
      </w:r>
      <w:r w:rsidRPr="00BC3698">
        <w:rPr>
          <w:sz w:val="24"/>
          <w:szCs w:val="24"/>
          <w:lang w:eastAsia="zh-CN"/>
        </w:rPr>
        <w:t>“</w:t>
      </w:r>
      <w:r w:rsidRPr="00BC3698">
        <w:rPr>
          <w:sz w:val="24"/>
          <w:szCs w:val="24"/>
          <w:lang w:eastAsia="zh-CN"/>
        </w:rPr>
        <w:t>护一方生灵泽万物共荣</w:t>
      </w:r>
      <w:r w:rsidRPr="00BC3698">
        <w:rPr>
          <w:sz w:val="24"/>
          <w:szCs w:val="24"/>
          <w:lang w:eastAsia="zh-CN"/>
        </w:rPr>
        <w:t>”</w:t>
      </w:r>
      <w:r w:rsidRPr="00BC3698">
        <w:rPr>
          <w:sz w:val="24"/>
          <w:szCs w:val="24"/>
          <w:lang w:eastAsia="zh-CN"/>
        </w:rPr>
        <w:t>，</w:t>
      </w:r>
      <w:proofErr w:type="gramEnd"/>
      <w:r w:rsidRPr="00BC3698">
        <w:rPr>
          <w:sz w:val="24"/>
          <w:szCs w:val="24"/>
          <w:lang w:eastAsia="zh-CN"/>
        </w:rPr>
        <w:t>这与</w:t>
      </w:r>
      <w:r w:rsidRPr="00BC3698">
        <w:rPr>
          <w:sz w:val="24"/>
          <w:szCs w:val="24"/>
          <w:lang w:eastAsia="zh-CN"/>
        </w:rPr>
        <w:t>2026</w:t>
      </w:r>
      <w:r w:rsidRPr="00BC3698">
        <w:rPr>
          <w:sz w:val="24"/>
          <w:szCs w:val="24"/>
          <w:lang w:eastAsia="zh-CN"/>
        </w:rPr>
        <w:t>年联合国生物多样性大会</w:t>
      </w:r>
      <w:r w:rsidRPr="00BC3698">
        <w:rPr>
          <w:sz w:val="24"/>
          <w:szCs w:val="24"/>
          <w:lang w:eastAsia="zh-CN"/>
        </w:rPr>
        <w:t xml:space="preserve"> “</w:t>
      </w:r>
      <w:r w:rsidRPr="00BC3698">
        <w:rPr>
          <w:sz w:val="24"/>
          <w:szCs w:val="24"/>
          <w:lang w:eastAsia="zh-CN"/>
        </w:rPr>
        <w:t>采取行动保护自然</w:t>
      </w:r>
      <w:r w:rsidRPr="00BC3698">
        <w:rPr>
          <w:sz w:val="24"/>
          <w:szCs w:val="24"/>
          <w:lang w:eastAsia="zh-CN"/>
        </w:rPr>
        <w:t xml:space="preserve">” </w:t>
      </w:r>
      <w:r w:rsidRPr="00BC3698">
        <w:rPr>
          <w:sz w:val="24"/>
          <w:szCs w:val="24"/>
          <w:lang w:eastAsia="zh-CN"/>
        </w:rPr>
        <w:t>的主题和宣传活动是一致的，这个主题强调需要采取全社会</w:t>
      </w:r>
      <w:r w:rsidR="00B81309" w:rsidRPr="00BC3698">
        <w:rPr>
          <w:sz w:val="24"/>
          <w:szCs w:val="24"/>
          <w:lang w:eastAsia="zh-CN"/>
        </w:rPr>
        <w:t>办法</w:t>
      </w:r>
      <w:r w:rsidRPr="00BC3698">
        <w:rPr>
          <w:sz w:val="24"/>
          <w:szCs w:val="24"/>
          <w:lang w:eastAsia="zh-CN"/>
        </w:rPr>
        <w:t>实施《昆蒙框架》。秘书处产生的资产规模与</w:t>
      </w:r>
      <w:r w:rsidRPr="00BC3698">
        <w:rPr>
          <w:sz w:val="24"/>
          <w:szCs w:val="24"/>
          <w:lang w:eastAsia="zh-CN"/>
        </w:rPr>
        <w:t>2025</w:t>
      </w:r>
      <w:r w:rsidRPr="00BC3698">
        <w:rPr>
          <w:sz w:val="24"/>
          <w:szCs w:val="24"/>
          <w:lang w:eastAsia="zh-CN"/>
        </w:rPr>
        <w:t>年相似，宣传活动的推广规模创历史新高，社交媒体和网站上可能有</w:t>
      </w:r>
      <w:r w:rsidRPr="00BC3698">
        <w:rPr>
          <w:sz w:val="24"/>
          <w:szCs w:val="24"/>
          <w:lang w:eastAsia="zh-CN"/>
        </w:rPr>
        <w:t>6.41</w:t>
      </w:r>
      <w:r w:rsidRPr="00BC3698">
        <w:rPr>
          <w:sz w:val="24"/>
          <w:szCs w:val="24"/>
          <w:lang w:eastAsia="zh-CN"/>
        </w:rPr>
        <w:t>亿观众，社交媒体上的参与数达到</w:t>
      </w:r>
      <w:r w:rsidRPr="00BC3698">
        <w:rPr>
          <w:sz w:val="24"/>
          <w:szCs w:val="24"/>
          <w:lang w:eastAsia="zh-CN"/>
        </w:rPr>
        <w:t>194</w:t>
      </w:r>
      <w:r w:rsidR="00ED40F3" w:rsidRPr="00BC3698">
        <w:rPr>
          <w:sz w:val="24"/>
          <w:szCs w:val="24"/>
          <w:lang w:eastAsia="zh-CN"/>
        </w:rPr>
        <w:t xml:space="preserve"> </w:t>
      </w:r>
      <w:r w:rsidRPr="00BC3698">
        <w:rPr>
          <w:sz w:val="24"/>
          <w:szCs w:val="24"/>
          <w:lang w:eastAsia="zh-CN"/>
        </w:rPr>
        <w:t>000</w:t>
      </w:r>
      <w:r w:rsidRPr="00BC3698">
        <w:rPr>
          <w:sz w:val="24"/>
          <w:szCs w:val="24"/>
          <w:lang w:eastAsia="zh-CN"/>
        </w:rPr>
        <w:t>次，</w:t>
      </w:r>
      <w:r w:rsidR="00ED40F3" w:rsidRPr="00BC3698">
        <w:rPr>
          <w:sz w:val="24"/>
          <w:szCs w:val="24"/>
          <w:lang w:eastAsia="zh-CN"/>
        </w:rPr>
        <w:t>特别提及宣传</w:t>
      </w:r>
      <w:r w:rsidRPr="00BC3698">
        <w:rPr>
          <w:sz w:val="24"/>
          <w:szCs w:val="24"/>
          <w:lang w:eastAsia="zh-CN"/>
        </w:rPr>
        <w:t>内容</w:t>
      </w:r>
      <w:r w:rsidR="00ED40F3" w:rsidRPr="00BC3698">
        <w:rPr>
          <w:sz w:val="24"/>
          <w:szCs w:val="24"/>
          <w:lang w:eastAsia="zh-CN"/>
        </w:rPr>
        <w:t>的</w:t>
      </w:r>
      <w:r w:rsidRPr="00BC3698">
        <w:rPr>
          <w:sz w:val="24"/>
          <w:szCs w:val="24"/>
          <w:lang w:eastAsia="zh-CN"/>
        </w:rPr>
        <w:t>次数超过</w:t>
      </w:r>
      <w:r w:rsidRPr="00BC3698">
        <w:rPr>
          <w:sz w:val="24"/>
          <w:szCs w:val="24"/>
          <w:lang w:eastAsia="zh-CN"/>
        </w:rPr>
        <w:t>18</w:t>
      </w:r>
      <w:r w:rsidR="00ED40F3" w:rsidRPr="00BC3698">
        <w:rPr>
          <w:sz w:val="24"/>
          <w:szCs w:val="24"/>
          <w:lang w:eastAsia="zh-CN"/>
        </w:rPr>
        <w:t xml:space="preserve"> </w:t>
      </w:r>
      <w:r w:rsidRPr="00BC3698">
        <w:rPr>
          <w:sz w:val="24"/>
          <w:szCs w:val="24"/>
          <w:lang w:eastAsia="zh-CN"/>
        </w:rPr>
        <w:t>000</w:t>
      </w:r>
      <w:r w:rsidRPr="00BC3698">
        <w:rPr>
          <w:sz w:val="24"/>
          <w:szCs w:val="24"/>
          <w:lang w:eastAsia="zh-CN"/>
        </w:rPr>
        <w:t>次。收到了</w:t>
      </w:r>
      <w:r w:rsidRPr="00BC3698">
        <w:rPr>
          <w:sz w:val="24"/>
          <w:szCs w:val="24"/>
          <w:lang w:eastAsia="zh-CN"/>
        </w:rPr>
        <w:t>49</w:t>
      </w:r>
      <w:r w:rsidRPr="00BC3698">
        <w:rPr>
          <w:sz w:val="24"/>
          <w:szCs w:val="24"/>
          <w:lang w:eastAsia="zh-CN"/>
        </w:rPr>
        <w:t>份视频和书面</w:t>
      </w:r>
      <w:r w:rsidR="00ED40F3" w:rsidRPr="00BC3698">
        <w:rPr>
          <w:sz w:val="24"/>
          <w:szCs w:val="24"/>
          <w:lang w:eastAsia="zh-CN"/>
        </w:rPr>
        <w:t>讲话</w:t>
      </w:r>
      <w:r w:rsidRPr="00BC3698">
        <w:rPr>
          <w:sz w:val="24"/>
          <w:szCs w:val="24"/>
          <w:lang w:eastAsia="zh-CN"/>
        </w:rPr>
        <w:t>，其中包括缔约方</w:t>
      </w:r>
      <w:r w:rsidR="00ED40F3" w:rsidRPr="00BC3698">
        <w:rPr>
          <w:sz w:val="24"/>
          <w:szCs w:val="24"/>
          <w:lang w:eastAsia="zh-CN"/>
        </w:rPr>
        <w:t>大</w:t>
      </w:r>
      <w:r w:rsidRPr="00BC3698">
        <w:rPr>
          <w:sz w:val="24"/>
          <w:szCs w:val="24"/>
          <w:lang w:eastAsia="zh-CN"/>
        </w:rPr>
        <w:t>会主席</w:t>
      </w:r>
      <w:r w:rsidR="00ED40F3" w:rsidRPr="00BC3698">
        <w:rPr>
          <w:sz w:val="24"/>
          <w:szCs w:val="24"/>
          <w:lang w:eastAsia="zh-CN"/>
        </w:rPr>
        <w:t>国</w:t>
      </w:r>
      <w:r w:rsidRPr="00BC3698">
        <w:rPr>
          <w:sz w:val="24"/>
          <w:szCs w:val="24"/>
          <w:lang w:eastAsia="zh-CN"/>
        </w:rPr>
        <w:t>、秘书长和</w:t>
      </w:r>
      <w:r w:rsidRPr="00BC3698">
        <w:rPr>
          <w:sz w:val="24"/>
          <w:szCs w:val="24"/>
          <w:lang w:eastAsia="zh-CN"/>
        </w:rPr>
        <w:t>33</w:t>
      </w:r>
      <w:r w:rsidRPr="00BC3698">
        <w:rPr>
          <w:sz w:val="24"/>
          <w:szCs w:val="24"/>
          <w:lang w:eastAsia="zh-CN"/>
        </w:rPr>
        <w:t>个伙伴组织的</w:t>
      </w:r>
      <w:r w:rsidR="00ED40F3" w:rsidRPr="00BC3698">
        <w:rPr>
          <w:sz w:val="24"/>
          <w:szCs w:val="24"/>
          <w:lang w:eastAsia="zh-CN"/>
        </w:rPr>
        <w:t>讲话</w:t>
      </w:r>
      <w:r w:rsidRPr="00BC3698">
        <w:rPr>
          <w:sz w:val="24"/>
          <w:szCs w:val="24"/>
          <w:lang w:eastAsia="zh-CN"/>
        </w:rPr>
        <w:t>。</w:t>
      </w:r>
      <w:r w:rsidR="0023134D" w:rsidRPr="00BC3698">
        <w:rPr>
          <w:rStyle w:val="FootnoteReference"/>
          <w:sz w:val="24"/>
          <w:szCs w:val="24"/>
        </w:rPr>
        <w:footnoteReference w:id="4"/>
      </w:r>
      <w:r w:rsidR="00ED40F3" w:rsidRPr="00BC3698">
        <w:rPr>
          <w:sz w:val="24"/>
          <w:szCs w:val="24"/>
          <w:lang w:eastAsia="zh-CN"/>
        </w:rPr>
        <w:t>与前一年相比，全球庆祝活动数量</w:t>
      </w:r>
      <w:r w:rsidR="00B81309" w:rsidRPr="00BC3698">
        <w:rPr>
          <w:sz w:val="24"/>
          <w:szCs w:val="24"/>
          <w:lang w:eastAsia="zh-CN"/>
        </w:rPr>
        <w:t>增幅超过</w:t>
      </w:r>
      <w:r w:rsidR="00ED40F3" w:rsidRPr="00BC3698">
        <w:rPr>
          <w:sz w:val="24"/>
          <w:szCs w:val="24"/>
          <w:lang w:eastAsia="zh-CN"/>
        </w:rPr>
        <w:t>100%</w:t>
      </w:r>
      <w:r w:rsidR="00ED40F3" w:rsidRPr="00BC3698">
        <w:rPr>
          <w:sz w:val="24"/>
          <w:szCs w:val="24"/>
          <w:lang w:eastAsia="zh-CN"/>
        </w:rPr>
        <w:t>，参与国家数量</w:t>
      </w:r>
      <w:r w:rsidR="006C43D9" w:rsidRPr="00BC3698">
        <w:rPr>
          <w:sz w:val="24"/>
          <w:szCs w:val="24"/>
          <w:lang w:eastAsia="zh-CN"/>
        </w:rPr>
        <w:t>增幅超过</w:t>
      </w:r>
      <w:r w:rsidR="00ED40F3" w:rsidRPr="00BC3698">
        <w:rPr>
          <w:sz w:val="24"/>
          <w:szCs w:val="24"/>
          <w:lang w:eastAsia="zh-CN"/>
        </w:rPr>
        <w:t>30%</w:t>
      </w:r>
      <w:r w:rsidR="00ED40F3" w:rsidRPr="00BC3698">
        <w:rPr>
          <w:sz w:val="24"/>
          <w:szCs w:val="24"/>
          <w:lang w:eastAsia="zh-CN"/>
        </w:rPr>
        <w:t>，秘书处的报道增加了</w:t>
      </w:r>
      <w:r w:rsidR="00ED40F3" w:rsidRPr="00BC3698">
        <w:rPr>
          <w:sz w:val="24"/>
          <w:szCs w:val="24"/>
          <w:lang w:eastAsia="zh-CN"/>
        </w:rPr>
        <w:t>75%</w:t>
      </w:r>
      <w:r w:rsidR="00ED40F3" w:rsidRPr="00BC3698">
        <w:rPr>
          <w:sz w:val="24"/>
          <w:szCs w:val="24"/>
          <w:lang w:eastAsia="zh-CN"/>
        </w:rPr>
        <w:t>，</w:t>
      </w:r>
      <w:r w:rsidR="004B44B0" w:rsidRPr="00BC3698">
        <w:rPr>
          <w:sz w:val="24"/>
          <w:szCs w:val="24"/>
          <w:lang w:eastAsia="zh-CN"/>
        </w:rPr>
        <w:t>这显示</w:t>
      </w:r>
      <w:r w:rsidR="00ED40F3" w:rsidRPr="00BC3698">
        <w:rPr>
          <w:sz w:val="24"/>
          <w:szCs w:val="24"/>
          <w:lang w:eastAsia="zh-CN"/>
        </w:rPr>
        <w:t>活动</w:t>
      </w:r>
      <w:r w:rsidR="004B44B0" w:rsidRPr="00BC3698">
        <w:rPr>
          <w:sz w:val="24"/>
          <w:szCs w:val="24"/>
          <w:lang w:eastAsia="zh-CN"/>
        </w:rPr>
        <w:t>量</w:t>
      </w:r>
      <w:r w:rsidR="00ED40F3" w:rsidRPr="00BC3698">
        <w:rPr>
          <w:sz w:val="24"/>
          <w:szCs w:val="24"/>
          <w:lang w:eastAsia="zh-CN"/>
        </w:rPr>
        <w:t>和</w:t>
      </w:r>
      <w:r w:rsidR="00E91043" w:rsidRPr="00BC3698">
        <w:rPr>
          <w:sz w:val="24"/>
          <w:szCs w:val="24"/>
          <w:lang w:eastAsia="zh-CN"/>
        </w:rPr>
        <w:t>接受度</w:t>
      </w:r>
      <w:r w:rsidR="00B81309" w:rsidRPr="00BC3698">
        <w:rPr>
          <w:sz w:val="24"/>
          <w:szCs w:val="24"/>
          <w:lang w:eastAsia="zh-CN"/>
        </w:rPr>
        <w:t>显著</w:t>
      </w:r>
      <w:r w:rsidR="00ED40F3" w:rsidRPr="00BC3698">
        <w:rPr>
          <w:sz w:val="24"/>
          <w:szCs w:val="24"/>
          <w:lang w:eastAsia="zh-CN"/>
        </w:rPr>
        <w:t>增加。南非在</w:t>
      </w:r>
      <w:r w:rsidR="00E91043" w:rsidRPr="00BC3698">
        <w:rPr>
          <w:sz w:val="24"/>
          <w:szCs w:val="24"/>
          <w:lang w:eastAsia="zh-CN"/>
        </w:rPr>
        <w:t>国际生物多样性</w:t>
      </w:r>
      <w:r w:rsidR="00ED40F3" w:rsidRPr="00BC3698">
        <w:rPr>
          <w:sz w:val="24"/>
          <w:szCs w:val="24"/>
          <w:lang w:eastAsia="zh-CN"/>
        </w:rPr>
        <w:t>日举办了一场成功且广受好评的全球旗舰活动，</w:t>
      </w:r>
      <w:r w:rsidR="00ED40F3" w:rsidRPr="00ED40F3">
        <w:rPr>
          <w:rFonts w:ascii="SimSun" w:hAnsi="SimSun"/>
          <w:sz w:val="24"/>
          <w:szCs w:val="24"/>
          <w:lang w:eastAsia="zh-CN"/>
        </w:rPr>
        <w:t>这是缔约方首次受邀举办旗舰活动。</w:t>
      </w:r>
    </w:p>
    <w:p w14:paraId="77DFAAC2" w14:textId="3C580A3D" w:rsidR="0023134D" w:rsidRPr="00CD7C06" w:rsidRDefault="00CD7C06">
      <w:pPr>
        <w:pStyle w:val="CBDNormalNumber"/>
        <w:numPr>
          <w:ilvl w:val="0"/>
          <w:numId w:val="8"/>
        </w:numPr>
        <w:rPr>
          <w:sz w:val="24"/>
          <w:szCs w:val="24"/>
          <w:lang w:eastAsia="zh-CN"/>
        </w:rPr>
      </w:pPr>
      <w:r w:rsidRPr="00CD7C06">
        <w:rPr>
          <w:sz w:val="24"/>
          <w:szCs w:val="24"/>
          <w:lang w:eastAsia="zh-CN"/>
        </w:rPr>
        <w:t>在</w:t>
      </w:r>
      <w:r w:rsidRPr="00CD7C06">
        <w:rPr>
          <w:rFonts w:hint="eastAsia"/>
          <w:sz w:val="24"/>
          <w:szCs w:val="24"/>
          <w:lang w:eastAsia="zh-CN"/>
        </w:rPr>
        <w:t>本报告涵盖</w:t>
      </w:r>
      <w:r w:rsidRPr="00CD7C06">
        <w:rPr>
          <w:sz w:val="24"/>
          <w:szCs w:val="24"/>
          <w:lang w:eastAsia="zh-CN"/>
        </w:rPr>
        <w:t>期间创建的网站</w:t>
      </w:r>
      <w:r w:rsidRPr="00CD7C06">
        <w:rPr>
          <w:rFonts w:hint="eastAsia"/>
          <w:sz w:val="24"/>
          <w:szCs w:val="24"/>
          <w:lang w:eastAsia="zh-CN"/>
        </w:rPr>
        <w:t>上</w:t>
      </w:r>
      <w:r w:rsidRPr="00CD7C06">
        <w:rPr>
          <w:sz w:val="24"/>
          <w:szCs w:val="24"/>
          <w:lang w:eastAsia="zh-CN"/>
        </w:rPr>
        <w:t>可以</w:t>
      </w:r>
      <w:r w:rsidRPr="00CD7C06">
        <w:rPr>
          <w:rFonts w:hint="eastAsia"/>
          <w:sz w:val="24"/>
          <w:szCs w:val="24"/>
          <w:lang w:eastAsia="zh-CN"/>
        </w:rPr>
        <w:t>看到其他</w:t>
      </w:r>
      <w:r w:rsidRPr="00CD7C06">
        <w:rPr>
          <w:sz w:val="24"/>
          <w:szCs w:val="24"/>
          <w:lang w:eastAsia="zh-CN"/>
        </w:rPr>
        <w:t>提高</w:t>
      </w:r>
      <w:r w:rsidR="00E1230C">
        <w:rPr>
          <w:rFonts w:hint="eastAsia"/>
          <w:sz w:val="24"/>
          <w:szCs w:val="24"/>
          <w:lang w:eastAsia="zh-CN"/>
        </w:rPr>
        <w:t>意识</w:t>
      </w:r>
      <w:r w:rsidRPr="00CD7C06">
        <w:rPr>
          <w:sz w:val="24"/>
          <w:szCs w:val="24"/>
          <w:lang w:eastAsia="zh-CN"/>
        </w:rPr>
        <w:t>活动的例子。除了国际生物多样性日</w:t>
      </w:r>
      <w:r w:rsidRPr="00CD7C06">
        <w:rPr>
          <w:rFonts w:hint="eastAsia"/>
          <w:sz w:val="24"/>
          <w:szCs w:val="24"/>
          <w:lang w:eastAsia="zh-CN"/>
        </w:rPr>
        <w:t>宣传</w:t>
      </w:r>
      <w:r w:rsidRPr="00CD7C06">
        <w:rPr>
          <w:sz w:val="24"/>
          <w:szCs w:val="24"/>
          <w:lang w:eastAsia="zh-CN"/>
        </w:rPr>
        <w:t>活动网站外，</w:t>
      </w:r>
      <w:r w:rsidRPr="00CD7C06">
        <w:rPr>
          <w:rFonts w:hint="eastAsia"/>
          <w:sz w:val="24"/>
          <w:szCs w:val="24"/>
          <w:lang w:eastAsia="zh-CN"/>
        </w:rPr>
        <w:t>人们</w:t>
      </w:r>
      <w:r w:rsidRPr="00CD7C06">
        <w:rPr>
          <w:sz w:val="24"/>
          <w:szCs w:val="24"/>
          <w:lang w:eastAsia="zh-CN"/>
        </w:rPr>
        <w:t>还创建了</w:t>
      </w:r>
      <w:r w:rsidRPr="00CD7C06">
        <w:rPr>
          <w:rFonts w:hint="eastAsia"/>
          <w:sz w:val="24"/>
          <w:szCs w:val="24"/>
          <w:lang w:eastAsia="zh-CN"/>
        </w:rPr>
        <w:t>一个新的《</w:t>
      </w:r>
      <w:r w:rsidRPr="00CD7C06">
        <w:rPr>
          <w:sz w:val="24"/>
          <w:szCs w:val="24"/>
          <w:lang w:eastAsia="zh-CN"/>
        </w:rPr>
        <w:t>里约公约</w:t>
      </w:r>
      <w:r w:rsidRPr="00CD7C06">
        <w:rPr>
          <w:rFonts w:hint="eastAsia"/>
          <w:sz w:val="24"/>
          <w:szCs w:val="24"/>
          <w:lang w:eastAsia="zh-CN"/>
        </w:rPr>
        <w:t>》</w:t>
      </w:r>
      <w:r w:rsidRPr="00CD7C06">
        <w:rPr>
          <w:sz w:val="24"/>
          <w:szCs w:val="24"/>
          <w:lang w:eastAsia="zh-CN"/>
        </w:rPr>
        <w:t>网站以及</w:t>
      </w:r>
      <w:r w:rsidRPr="00CD7C06">
        <w:rPr>
          <w:rFonts w:hint="eastAsia"/>
          <w:sz w:val="24"/>
          <w:szCs w:val="24"/>
          <w:lang w:eastAsia="zh-CN"/>
        </w:rPr>
        <w:t>《生物多样性公约》</w:t>
      </w:r>
      <w:r w:rsidRPr="00CD7C06">
        <w:rPr>
          <w:sz w:val="24"/>
          <w:szCs w:val="24"/>
          <w:lang w:eastAsia="zh-CN"/>
        </w:rPr>
        <w:t>会议的专门网站和页面。秘书处官方会议网站包括一般信息、注册链接、相关文件、联系信息、媒体和新闻信息、用于在社交媒体上共享信息的通信资产和其他相关资源。</w:t>
      </w:r>
    </w:p>
    <w:p w14:paraId="5AA6BA01" w14:textId="2B12A7B1" w:rsidR="0023134D" w:rsidRPr="00B46D13" w:rsidRDefault="0023134D" w:rsidP="0023134D">
      <w:pPr>
        <w:pStyle w:val="CBDH3"/>
        <w:rPr>
          <w:sz w:val="24"/>
          <w:szCs w:val="24"/>
        </w:rPr>
      </w:pPr>
      <w:r w:rsidRPr="00B46D13">
        <w:rPr>
          <w:sz w:val="24"/>
          <w:szCs w:val="24"/>
        </w:rPr>
        <w:lastRenderedPageBreak/>
        <w:t>2.</w:t>
      </w:r>
      <w:r w:rsidRPr="00B46D13">
        <w:rPr>
          <w:sz w:val="24"/>
          <w:szCs w:val="24"/>
        </w:rPr>
        <w:tab/>
      </w:r>
      <w:r w:rsidR="00CD7C06" w:rsidRPr="00B46D13">
        <w:rPr>
          <w:rFonts w:hint="eastAsia"/>
          <w:sz w:val="24"/>
          <w:szCs w:val="24"/>
          <w:lang w:eastAsia="zh-CN"/>
        </w:rPr>
        <w:t>促进全社会参与和参加</w:t>
      </w:r>
    </w:p>
    <w:p w14:paraId="493A96FF" w14:textId="7A41C406" w:rsidR="0023134D" w:rsidRPr="00D1364B" w:rsidRDefault="001F740B">
      <w:pPr>
        <w:pStyle w:val="CBDNormalNumber"/>
        <w:numPr>
          <w:ilvl w:val="0"/>
          <w:numId w:val="8"/>
        </w:numPr>
        <w:rPr>
          <w:rFonts w:ascii="SimSun" w:hAnsi="SimSun"/>
          <w:b/>
          <w:bCs/>
          <w:sz w:val="24"/>
          <w:szCs w:val="24"/>
          <w:lang w:eastAsia="zh-CN"/>
        </w:rPr>
      </w:pPr>
      <w:r w:rsidRPr="00D1364B">
        <w:rPr>
          <w:rFonts w:ascii="SimSun" w:hAnsi="SimSun"/>
          <w:sz w:val="24"/>
          <w:szCs w:val="24"/>
          <w:lang w:eastAsia="zh-CN"/>
        </w:rPr>
        <w:t>2026年1月，</w:t>
      </w:r>
      <w:r w:rsidR="00D1364B" w:rsidRPr="00D1364B">
        <w:rPr>
          <w:rFonts w:ascii="SimSun" w:hAnsi="SimSun" w:hint="eastAsia"/>
          <w:sz w:val="24"/>
          <w:szCs w:val="24"/>
          <w:lang w:eastAsia="zh-CN"/>
        </w:rPr>
        <w:t>秘书处</w:t>
      </w:r>
      <w:r w:rsidR="001E4FDA">
        <w:rPr>
          <w:rFonts w:ascii="SimSun" w:hAnsi="SimSun" w:hint="eastAsia"/>
          <w:sz w:val="24"/>
          <w:szCs w:val="24"/>
          <w:lang w:eastAsia="zh-CN"/>
        </w:rPr>
        <w:t>规划</w:t>
      </w:r>
      <w:r w:rsidRPr="00D1364B">
        <w:rPr>
          <w:rFonts w:ascii="SimSun" w:hAnsi="SimSun"/>
          <w:sz w:val="24"/>
          <w:szCs w:val="24"/>
          <w:lang w:eastAsia="zh-CN"/>
        </w:rPr>
        <w:t>并启动了一项社交媒体活动，</w:t>
      </w:r>
      <w:r w:rsidR="001E4FDA">
        <w:rPr>
          <w:rFonts w:ascii="SimSun" w:hAnsi="SimSun" w:hint="eastAsia"/>
          <w:sz w:val="24"/>
          <w:szCs w:val="24"/>
          <w:lang w:eastAsia="zh-CN"/>
        </w:rPr>
        <w:t>目的是</w:t>
      </w:r>
      <w:r w:rsidRPr="00D1364B">
        <w:rPr>
          <w:rFonts w:ascii="SimSun" w:hAnsi="SimSun"/>
          <w:sz w:val="24"/>
          <w:szCs w:val="24"/>
          <w:lang w:eastAsia="zh-CN"/>
        </w:rPr>
        <w:t>加快对</w:t>
      </w:r>
      <w:r w:rsidR="00D1364B" w:rsidRPr="00D1364B">
        <w:rPr>
          <w:rFonts w:ascii="SimSun" w:hAnsi="SimSun" w:hint="eastAsia"/>
          <w:sz w:val="24"/>
          <w:szCs w:val="24"/>
          <w:lang w:eastAsia="zh-CN"/>
        </w:rPr>
        <w:t>《昆蒙</w:t>
      </w:r>
      <w:r w:rsidRPr="00D1364B">
        <w:rPr>
          <w:rFonts w:ascii="SimSun" w:hAnsi="SimSun"/>
          <w:sz w:val="24"/>
          <w:szCs w:val="24"/>
          <w:lang w:eastAsia="zh-CN"/>
        </w:rPr>
        <w:t>框架</w:t>
      </w:r>
      <w:r w:rsidR="00D1364B" w:rsidRPr="00D1364B">
        <w:rPr>
          <w:rFonts w:ascii="SimSun" w:hAnsi="SimSun" w:hint="eastAsia"/>
          <w:sz w:val="24"/>
          <w:szCs w:val="24"/>
          <w:lang w:eastAsia="zh-CN"/>
        </w:rPr>
        <w:t>》</w:t>
      </w:r>
      <w:r w:rsidRPr="00D1364B">
        <w:rPr>
          <w:rFonts w:ascii="SimSun" w:hAnsi="SimSun"/>
          <w:sz w:val="24"/>
          <w:szCs w:val="24"/>
          <w:lang w:eastAsia="zh-CN"/>
        </w:rPr>
        <w:t>23项</w:t>
      </w:r>
      <w:r w:rsidR="00D1364B" w:rsidRPr="00D1364B">
        <w:rPr>
          <w:rFonts w:ascii="SimSun" w:hAnsi="SimSun" w:hint="eastAsia"/>
          <w:sz w:val="24"/>
          <w:szCs w:val="24"/>
          <w:lang w:eastAsia="zh-CN"/>
        </w:rPr>
        <w:t>行动</w:t>
      </w:r>
      <w:r w:rsidRPr="00D1364B">
        <w:rPr>
          <w:rFonts w:ascii="SimSun" w:hAnsi="SimSun"/>
          <w:sz w:val="24"/>
          <w:szCs w:val="24"/>
          <w:lang w:eastAsia="zh-CN"/>
        </w:rPr>
        <w:t>目标的理解和</w:t>
      </w:r>
      <w:r w:rsidR="00D1364B" w:rsidRPr="00D1364B">
        <w:rPr>
          <w:rFonts w:ascii="SimSun" w:hAnsi="SimSun" w:hint="eastAsia"/>
          <w:sz w:val="24"/>
          <w:szCs w:val="24"/>
          <w:lang w:eastAsia="zh-CN"/>
        </w:rPr>
        <w:t>接受</w:t>
      </w:r>
      <w:r w:rsidRPr="00D1364B">
        <w:rPr>
          <w:rFonts w:ascii="SimSun" w:hAnsi="SimSun"/>
          <w:sz w:val="24"/>
          <w:szCs w:val="24"/>
          <w:lang w:eastAsia="zh-CN"/>
        </w:rPr>
        <w:t>。这</w:t>
      </w:r>
      <w:r w:rsidR="00D1364B" w:rsidRPr="00D1364B">
        <w:rPr>
          <w:rFonts w:ascii="SimSun" w:hAnsi="SimSun" w:hint="eastAsia"/>
          <w:sz w:val="24"/>
          <w:szCs w:val="24"/>
          <w:lang w:eastAsia="zh-CN"/>
        </w:rPr>
        <w:t>项活动</w:t>
      </w:r>
      <w:r w:rsidRPr="00D1364B">
        <w:rPr>
          <w:rFonts w:ascii="SimSun" w:hAnsi="SimSun"/>
          <w:sz w:val="24"/>
          <w:szCs w:val="24"/>
          <w:lang w:eastAsia="zh-CN"/>
        </w:rPr>
        <w:t>强调这些</w:t>
      </w:r>
      <w:r w:rsidR="00D1364B" w:rsidRPr="00D1364B">
        <w:rPr>
          <w:rFonts w:ascii="SimSun" w:hAnsi="SimSun" w:hint="eastAsia"/>
          <w:sz w:val="24"/>
          <w:szCs w:val="24"/>
          <w:lang w:eastAsia="zh-CN"/>
        </w:rPr>
        <w:t>行动</w:t>
      </w:r>
      <w:r w:rsidRPr="00D1364B">
        <w:rPr>
          <w:rFonts w:ascii="SimSun" w:hAnsi="SimSun"/>
          <w:sz w:val="24"/>
          <w:szCs w:val="24"/>
          <w:lang w:eastAsia="zh-CN"/>
        </w:rPr>
        <w:t>目标的重要性，</w:t>
      </w:r>
      <w:r w:rsidR="00D1364B" w:rsidRPr="00D1364B">
        <w:rPr>
          <w:rFonts w:ascii="SimSun" w:hAnsi="SimSun" w:hint="eastAsia"/>
          <w:sz w:val="24"/>
          <w:szCs w:val="24"/>
          <w:lang w:eastAsia="zh-CN"/>
        </w:rPr>
        <w:t>强调</w:t>
      </w:r>
      <w:r w:rsidRPr="00D1364B">
        <w:rPr>
          <w:rFonts w:ascii="SimSun" w:hAnsi="SimSun"/>
          <w:sz w:val="24"/>
          <w:szCs w:val="24"/>
          <w:lang w:eastAsia="zh-CN"/>
        </w:rPr>
        <w:t>如何通过全政府和全社会办法实现这些目标。</w:t>
      </w:r>
      <w:r w:rsidR="00D1364B" w:rsidRPr="00D1364B">
        <w:rPr>
          <w:rFonts w:ascii="SimSun" w:hAnsi="SimSun" w:hint="eastAsia"/>
          <w:sz w:val="24"/>
          <w:szCs w:val="24"/>
          <w:lang w:eastAsia="zh-CN"/>
        </w:rPr>
        <w:t>秘书处</w:t>
      </w:r>
      <w:r w:rsidRPr="00D1364B">
        <w:rPr>
          <w:rFonts w:ascii="SimSun" w:hAnsi="SimSun"/>
          <w:sz w:val="24"/>
          <w:szCs w:val="24"/>
          <w:lang w:eastAsia="zh-CN"/>
        </w:rPr>
        <w:t>正在利用案例研究</w:t>
      </w:r>
      <w:r w:rsidR="00D1364B" w:rsidRPr="00D1364B">
        <w:rPr>
          <w:rFonts w:ascii="SimSun" w:hAnsi="SimSun" w:hint="eastAsia"/>
          <w:sz w:val="24"/>
          <w:szCs w:val="24"/>
          <w:lang w:eastAsia="zh-CN"/>
        </w:rPr>
        <w:t>，</w:t>
      </w:r>
      <w:r w:rsidRPr="00D1364B">
        <w:rPr>
          <w:rFonts w:ascii="SimSun" w:hAnsi="SimSun"/>
          <w:sz w:val="24"/>
          <w:szCs w:val="24"/>
          <w:lang w:eastAsia="zh-CN"/>
        </w:rPr>
        <w:t>说明为</w:t>
      </w:r>
      <w:r w:rsidR="00D1364B" w:rsidRPr="00D1364B">
        <w:rPr>
          <w:rFonts w:ascii="SimSun" w:hAnsi="SimSun" w:hint="eastAsia"/>
          <w:sz w:val="24"/>
          <w:szCs w:val="24"/>
          <w:lang w:eastAsia="zh-CN"/>
        </w:rPr>
        <w:t>《昆蒙</w:t>
      </w:r>
      <w:r w:rsidRPr="00D1364B">
        <w:rPr>
          <w:rFonts w:ascii="SimSun" w:hAnsi="SimSun"/>
          <w:sz w:val="24"/>
          <w:szCs w:val="24"/>
          <w:lang w:eastAsia="zh-CN"/>
        </w:rPr>
        <w:t>框架</w:t>
      </w:r>
      <w:r w:rsidR="00D1364B" w:rsidRPr="00D1364B">
        <w:rPr>
          <w:rFonts w:ascii="SimSun" w:hAnsi="SimSun" w:hint="eastAsia"/>
          <w:sz w:val="24"/>
          <w:szCs w:val="24"/>
          <w:lang w:eastAsia="zh-CN"/>
        </w:rPr>
        <w:t>》</w:t>
      </w:r>
      <w:r w:rsidRPr="00D1364B">
        <w:rPr>
          <w:rFonts w:ascii="SimSun" w:hAnsi="SimSun"/>
          <w:sz w:val="24"/>
          <w:szCs w:val="24"/>
          <w:lang w:eastAsia="zh-CN"/>
        </w:rPr>
        <w:t>每一项</w:t>
      </w:r>
      <w:r w:rsidR="00D1364B" w:rsidRPr="00D1364B">
        <w:rPr>
          <w:rFonts w:ascii="SimSun" w:hAnsi="SimSun" w:hint="eastAsia"/>
          <w:sz w:val="24"/>
          <w:szCs w:val="24"/>
          <w:lang w:eastAsia="zh-CN"/>
        </w:rPr>
        <w:t>行动</w:t>
      </w:r>
      <w:r w:rsidRPr="00D1364B">
        <w:rPr>
          <w:rFonts w:ascii="SimSun" w:hAnsi="SimSun"/>
          <w:sz w:val="24"/>
          <w:szCs w:val="24"/>
          <w:lang w:eastAsia="zh-CN"/>
        </w:rPr>
        <w:t>目标采取了哪些类型的行动，以及这些行动如何</w:t>
      </w:r>
      <w:r w:rsidR="00D1364B" w:rsidRPr="00D1364B">
        <w:rPr>
          <w:rFonts w:ascii="SimSun" w:hAnsi="SimSun" w:hint="eastAsia"/>
          <w:sz w:val="24"/>
          <w:szCs w:val="24"/>
          <w:lang w:eastAsia="zh-CN"/>
        </w:rPr>
        <w:t>促进</w:t>
      </w:r>
      <w:r w:rsidRPr="00D1364B">
        <w:rPr>
          <w:rFonts w:ascii="SimSun" w:hAnsi="SimSun"/>
          <w:sz w:val="24"/>
          <w:szCs w:val="24"/>
          <w:lang w:eastAsia="zh-CN"/>
        </w:rPr>
        <w:t>全面执行</w:t>
      </w:r>
      <w:r w:rsidR="00D1364B" w:rsidRPr="00D1364B">
        <w:rPr>
          <w:rFonts w:ascii="SimSun" w:hAnsi="SimSun" w:hint="eastAsia"/>
          <w:sz w:val="24"/>
          <w:szCs w:val="24"/>
          <w:lang w:eastAsia="zh-CN"/>
        </w:rPr>
        <w:t>《昆蒙框架》</w:t>
      </w:r>
      <w:r w:rsidRPr="00D1364B">
        <w:rPr>
          <w:rFonts w:ascii="SimSun" w:hAnsi="SimSun"/>
          <w:sz w:val="24"/>
          <w:szCs w:val="24"/>
          <w:lang w:eastAsia="zh-CN"/>
        </w:rPr>
        <w:t>。</w:t>
      </w:r>
      <w:r w:rsidR="001E4FDA">
        <w:rPr>
          <w:rFonts w:ascii="SimSun" w:hAnsi="SimSun" w:hint="eastAsia"/>
          <w:sz w:val="24"/>
          <w:szCs w:val="24"/>
          <w:lang w:eastAsia="zh-CN"/>
        </w:rPr>
        <w:t>这项</w:t>
      </w:r>
      <w:r w:rsidRPr="00D1364B">
        <w:rPr>
          <w:rFonts w:ascii="SimSun" w:hAnsi="SimSun"/>
          <w:sz w:val="24"/>
          <w:szCs w:val="24"/>
          <w:lang w:eastAsia="zh-CN"/>
        </w:rPr>
        <w:t>活动正在与联合国实体、民间社会组织和学术机构合作开展，预计将持续到2026年联合国生物多样性大会</w:t>
      </w:r>
      <w:r w:rsidR="001E4FDA">
        <w:rPr>
          <w:rFonts w:ascii="SimSun" w:hAnsi="SimSun" w:hint="eastAsia"/>
          <w:sz w:val="24"/>
          <w:szCs w:val="24"/>
          <w:lang w:eastAsia="zh-CN"/>
        </w:rPr>
        <w:t>开幕</w:t>
      </w:r>
      <w:r w:rsidRPr="00D1364B">
        <w:rPr>
          <w:rFonts w:ascii="SimSun" w:hAnsi="SimSun"/>
          <w:sz w:val="24"/>
          <w:szCs w:val="24"/>
          <w:lang w:eastAsia="zh-CN"/>
        </w:rPr>
        <w:t>。</w:t>
      </w:r>
      <w:r w:rsidR="00480E2E">
        <w:rPr>
          <w:rFonts w:ascii="SimSun" w:hAnsi="SimSun" w:hint="eastAsia"/>
          <w:sz w:val="24"/>
          <w:szCs w:val="24"/>
          <w:lang w:eastAsia="zh-CN"/>
        </w:rPr>
        <w:t xml:space="preserve"> </w:t>
      </w:r>
    </w:p>
    <w:p w14:paraId="67BF9E49" w14:textId="0AD8A1D7" w:rsidR="0023134D" w:rsidRPr="003B1EEE" w:rsidRDefault="00262150">
      <w:pPr>
        <w:pStyle w:val="CBDNormalNumber"/>
        <w:numPr>
          <w:ilvl w:val="0"/>
          <w:numId w:val="8"/>
        </w:numPr>
        <w:rPr>
          <w:rFonts w:ascii="SimSun" w:hAnsi="SimSun"/>
          <w:sz w:val="24"/>
          <w:szCs w:val="24"/>
          <w:lang w:eastAsia="zh-CN"/>
        </w:rPr>
      </w:pPr>
      <w:r w:rsidRPr="003B1EEE">
        <w:rPr>
          <w:rFonts w:ascii="SimSun" w:hAnsi="SimSun" w:cs="Segoe UI" w:hint="eastAsia"/>
          <w:color w:val="000000"/>
          <w:sz w:val="24"/>
          <w:szCs w:val="24"/>
          <w:shd w:val="clear" w:color="auto" w:fill="FFFFFF"/>
          <w:lang w:eastAsia="zh-CN"/>
        </w:rPr>
        <w:t>秘书处持续加大</w:t>
      </w:r>
      <w:r w:rsidRPr="003B1EEE">
        <w:rPr>
          <w:rFonts w:ascii="SimSun" w:hAnsi="SimSun"/>
          <w:sz w:val="24"/>
          <w:szCs w:val="24"/>
          <w:lang w:eastAsia="zh-CN"/>
        </w:rPr>
        <w:t>对公众</w:t>
      </w:r>
      <w:r w:rsidRPr="003B1EEE">
        <w:rPr>
          <w:rFonts w:ascii="SimSun" w:hAnsi="SimSun" w:hint="eastAsia"/>
          <w:sz w:val="24"/>
          <w:szCs w:val="24"/>
          <w:lang w:eastAsia="zh-CN"/>
        </w:rPr>
        <w:t>的</w:t>
      </w:r>
      <w:r w:rsidRPr="003B1EEE">
        <w:rPr>
          <w:rFonts w:ascii="SimSun" w:hAnsi="SimSun"/>
          <w:sz w:val="24"/>
          <w:szCs w:val="24"/>
          <w:lang w:eastAsia="zh-CN"/>
        </w:rPr>
        <w:t>宣传，以</w:t>
      </w:r>
      <w:r w:rsidR="00650542" w:rsidRPr="003B1EEE">
        <w:rPr>
          <w:rFonts w:ascii="SimSun" w:hAnsi="SimSun"/>
          <w:sz w:val="24"/>
          <w:szCs w:val="24"/>
          <w:lang w:eastAsia="zh-CN"/>
        </w:rPr>
        <w:t>线上线下混合模式</w:t>
      </w:r>
      <w:r w:rsidR="000763AD">
        <w:rPr>
          <w:rFonts w:ascii="SimSun" w:hAnsi="SimSun" w:hint="eastAsia"/>
          <w:sz w:val="24"/>
          <w:szCs w:val="24"/>
          <w:lang w:eastAsia="zh-CN"/>
        </w:rPr>
        <w:t>举办</w:t>
      </w:r>
      <w:r w:rsidRPr="003B1EEE">
        <w:rPr>
          <w:rFonts w:ascii="SimSun" w:hAnsi="SimSun"/>
          <w:sz w:val="24"/>
          <w:szCs w:val="24"/>
          <w:lang w:eastAsia="zh-CN"/>
        </w:rPr>
        <w:t>媒体简报会和新闻发布会，加强公众参与并提高</w:t>
      </w:r>
      <w:r w:rsidR="00E1230C">
        <w:rPr>
          <w:rFonts w:ascii="SimSun" w:hAnsi="SimSun" w:hint="eastAsia"/>
          <w:sz w:val="24"/>
          <w:szCs w:val="24"/>
          <w:lang w:eastAsia="zh-CN"/>
        </w:rPr>
        <w:t>意识</w:t>
      </w:r>
      <w:r w:rsidRPr="003B1EEE">
        <w:rPr>
          <w:rFonts w:ascii="SimSun" w:hAnsi="SimSun"/>
          <w:sz w:val="24"/>
          <w:szCs w:val="24"/>
          <w:lang w:eastAsia="zh-CN"/>
        </w:rPr>
        <w:t>。例子包括</w:t>
      </w:r>
      <w:r w:rsidRPr="003B1EEE">
        <w:rPr>
          <w:rFonts w:ascii="SimSun" w:hAnsi="SimSun" w:hint="eastAsia"/>
          <w:sz w:val="24"/>
          <w:szCs w:val="24"/>
          <w:lang w:eastAsia="zh-CN"/>
        </w:rPr>
        <w:t>，</w:t>
      </w:r>
      <w:r w:rsidRPr="003B1EEE">
        <w:rPr>
          <w:rFonts w:ascii="SimSun" w:hAnsi="SimSun"/>
          <w:sz w:val="24"/>
          <w:szCs w:val="24"/>
          <w:lang w:eastAsia="zh-CN"/>
        </w:rPr>
        <w:t>在《联合国气候变化框架公约》缔约方</w:t>
      </w:r>
      <w:r w:rsidRPr="003B1EEE">
        <w:rPr>
          <w:rFonts w:ascii="SimSun" w:hAnsi="SimSun" w:hint="eastAsia"/>
          <w:sz w:val="24"/>
          <w:szCs w:val="24"/>
          <w:lang w:eastAsia="zh-CN"/>
        </w:rPr>
        <w:t>大</w:t>
      </w:r>
      <w:r w:rsidRPr="003B1EEE">
        <w:rPr>
          <w:rFonts w:ascii="SimSun" w:hAnsi="SimSun"/>
          <w:sz w:val="24"/>
          <w:szCs w:val="24"/>
          <w:lang w:eastAsia="zh-CN"/>
        </w:rPr>
        <w:t>会第三十届会议之前</w:t>
      </w:r>
      <w:r w:rsidRPr="003B1EEE">
        <w:rPr>
          <w:rFonts w:ascii="SimSun" w:hAnsi="SimSun" w:hint="eastAsia"/>
          <w:sz w:val="24"/>
          <w:szCs w:val="24"/>
          <w:lang w:eastAsia="zh-CN"/>
        </w:rPr>
        <w:t>以及</w:t>
      </w:r>
      <w:r w:rsidRPr="003B1EEE">
        <w:rPr>
          <w:rFonts w:ascii="SimSun" w:hAnsi="SimSun"/>
          <w:sz w:val="24"/>
          <w:szCs w:val="24"/>
          <w:lang w:eastAsia="zh-CN"/>
        </w:rPr>
        <w:t>科学、技术和工艺咨询附属机构第二十七次会议间隙</w:t>
      </w:r>
      <w:r w:rsidRPr="003B1EEE">
        <w:rPr>
          <w:rFonts w:ascii="SimSun" w:hAnsi="SimSun" w:hint="eastAsia"/>
          <w:sz w:val="24"/>
          <w:szCs w:val="24"/>
          <w:lang w:eastAsia="zh-CN"/>
        </w:rPr>
        <w:t>和</w:t>
      </w:r>
      <w:r w:rsidRPr="003B1EEE">
        <w:rPr>
          <w:rFonts w:ascii="SimSun" w:hAnsi="SimSun"/>
          <w:sz w:val="24"/>
          <w:szCs w:val="24"/>
          <w:lang w:eastAsia="zh-CN"/>
        </w:rPr>
        <w:t>生物多样性公约关于土著人民和地方社区的第8(j)条和其他条款附属机构</w:t>
      </w:r>
      <w:r w:rsidRPr="003B1EEE">
        <w:rPr>
          <w:rFonts w:ascii="SimSun" w:hAnsi="SimSun" w:hint="eastAsia"/>
          <w:sz w:val="24"/>
          <w:szCs w:val="24"/>
          <w:lang w:eastAsia="zh-CN"/>
        </w:rPr>
        <w:t>第一次会议间隙</w:t>
      </w:r>
      <w:r w:rsidRPr="003B1EEE">
        <w:rPr>
          <w:rFonts w:ascii="SimSun" w:hAnsi="SimSun"/>
          <w:sz w:val="24"/>
          <w:szCs w:val="24"/>
          <w:lang w:eastAsia="zh-CN"/>
        </w:rPr>
        <w:t>与贝伦</w:t>
      </w:r>
      <w:r w:rsidR="00650542" w:rsidRPr="003B1EEE">
        <w:rPr>
          <w:rFonts w:ascii="SimSun" w:hAnsi="SimSun" w:hint="eastAsia"/>
          <w:sz w:val="24"/>
          <w:szCs w:val="24"/>
          <w:lang w:eastAsia="zh-CN"/>
        </w:rPr>
        <w:t>新闻中心</w:t>
      </w:r>
      <w:r w:rsidRPr="003B1EEE">
        <w:rPr>
          <w:rFonts w:ascii="SimSun" w:hAnsi="SimSun"/>
          <w:sz w:val="24"/>
          <w:szCs w:val="24"/>
          <w:lang w:eastAsia="zh-CN"/>
        </w:rPr>
        <w:t>联合</w:t>
      </w:r>
      <w:r w:rsidR="000763AD">
        <w:rPr>
          <w:rFonts w:ascii="SimSun" w:hAnsi="SimSun" w:hint="eastAsia"/>
          <w:sz w:val="24"/>
          <w:szCs w:val="24"/>
          <w:lang w:eastAsia="zh-CN"/>
        </w:rPr>
        <w:t>举办</w:t>
      </w:r>
      <w:r w:rsidR="00650542" w:rsidRPr="003B1EEE">
        <w:rPr>
          <w:rFonts w:ascii="SimSun" w:hAnsi="SimSun" w:hint="eastAsia"/>
          <w:sz w:val="24"/>
          <w:szCs w:val="24"/>
          <w:lang w:eastAsia="zh-CN"/>
        </w:rPr>
        <w:t>了</w:t>
      </w:r>
      <w:r w:rsidRPr="003B1EEE">
        <w:rPr>
          <w:rFonts w:ascii="SimSun" w:hAnsi="SimSun"/>
          <w:sz w:val="24"/>
          <w:szCs w:val="24"/>
          <w:lang w:eastAsia="zh-CN"/>
        </w:rPr>
        <w:t>关于生物多样性和气候变化的媒体简报会。</w:t>
      </w:r>
    </w:p>
    <w:p w14:paraId="3D2834B4" w14:textId="78027A9B" w:rsidR="0023134D" w:rsidRPr="00650542" w:rsidRDefault="0023134D" w:rsidP="0023134D">
      <w:pPr>
        <w:pStyle w:val="CBDH3"/>
        <w:rPr>
          <w:sz w:val="24"/>
          <w:szCs w:val="24"/>
          <w:lang w:eastAsia="zh-CN"/>
        </w:rPr>
      </w:pPr>
      <w:r w:rsidRPr="00D654CF">
        <w:rPr>
          <w:lang w:eastAsia="zh-CN"/>
        </w:rPr>
        <w:t>3.</w:t>
      </w:r>
      <w:r>
        <w:rPr>
          <w:lang w:eastAsia="zh-CN"/>
        </w:rPr>
        <w:tab/>
      </w:r>
      <w:r w:rsidR="00650542" w:rsidRPr="00650542">
        <w:rPr>
          <w:rFonts w:hint="eastAsia"/>
          <w:sz w:val="24"/>
          <w:szCs w:val="24"/>
          <w:lang w:eastAsia="zh-CN"/>
        </w:rPr>
        <w:t>推动平台、伙伴关系和知识交流</w:t>
      </w:r>
    </w:p>
    <w:p w14:paraId="4A7AC398" w14:textId="11ABFEB2" w:rsidR="0023134D" w:rsidRPr="003B1EEE" w:rsidRDefault="00650542">
      <w:pPr>
        <w:pStyle w:val="CBDNormalNumber"/>
        <w:numPr>
          <w:ilvl w:val="0"/>
          <w:numId w:val="8"/>
        </w:numPr>
        <w:rPr>
          <w:rFonts w:ascii="SimSun" w:hAnsi="SimSun"/>
          <w:sz w:val="24"/>
          <w:szCs w:val="24"/>
          <w:lang w:eastAsia="zh-CN"/>
        </w:rPr>
      </w:pPr>
      <w:r w:rsidRPr="003B1EEE">
        <w:rPr>
          <w:rFonts w:ascii="SimSun" w:hAnsi="SimSun"/>
          <w:sz w:val="24"/>
          <w:szCs w:val="24"/>
          <w:lang w:eastAsia="zh-CN"/>
        </w:rPr>
        <w:t>秘书处继续开发和支持促进生物多样性信息知识交流的平台，包括加强生物多样性传播者船队网络，该网络汇集了来自非政府组织、学术界、联合国机构和其他组织的300多名传播者，以交流信息和支持活动。秘书处每两周组织一次船队小组会议，邀请每个组织分享有关活动、会议</w:t>
      </w:r>
      <w:r w:rsidR="00622923" w:rsidRPr="003B1EEE">
        <w:rPr>
          <w:rFonts w:ascii="SimSun" w:hAnsi="SimSun" w:hint="eastAsia"/>
          <w:sz w:val="24"/>
          <w:szCs w:val="24"/>
          <w:lang w:eastAsia="zh-CN"/>
        </w:rPr>
        <w:t>和</w:t>
      </w:r>
      <w:r w:rsidRPr="003B1EEE">
        <w:rPr>
          <w:rFonts w:ascii="SimSun" w:hAnsi="SimSun"/>
          <w:sz w:val="24"/>
          <w:szCs w:val="24"/>
          <w:lang w:eastAsia="zh-CN"/>
        </w:rPr>
        <w:t>国际日</w:t>
      </w:r>
      <w:r w:rsidR="00622923" w:rsidRPr="003B1EEE">
        <w:rPr>
          <w:rFonts w:ascii="SimSun" w:hAnsi="SimSun" w:hint="eastAsia"/>
          <w:sz w:val="24"/>
          <w:szCs w:val="24"/>
          <w:lang w:eastAsia="zh-CN"/>
        </w:rPr>
        <w:t>的信息以及</w:t>
      </w:r>
      <w:r w:rsidRPr="003B1EEE">
        <w:rPr>
          <w:rFonts w:ascii="SimSun" w:hAnsi="SimSun"/>
          <w:sz w:val="24"/>
          <w:szCs w:val="24"/>
          <w:lang w:eastAsia="zh-CN"/>
        </w:rPr>
        <w:t>其他相关</w:t>
      </w:r>
      <w:r w:rsidR="00884E4F" w:rsidRPr="003B1EEE">
        <w:rPr>
          <w:rFonts w:ascii="SimSun" w:hAnsi="SimSun" w:hint="eastAsia"/>
          <w:sz w:val="24"/>
          <w:szCs w:val="24"/>
          <w:lang w:eastAsia="zh-CN"/>
        </w:rPr>
        <w:t>最新信息</w:t>
      </w:r>
      <w:r w:rsidRPr="003B1EEE">
        <w:rPr>
          <w:rFonts w:ascii="SimSun" w:hAnsi="SimSun"/>
          <w:sz w:val="24"/>
          <w:szCs w:val="24"/>
          <w:lang w:eastAsia="zh-CN"/>
        </w:rPr>
        <w:t>。秘书处还定期</w:t>
      </w:r>
      <w:r w:rsidR="000763AD">
        <w:rPr>
          <w:rFonts w:ascii="SimSun" w:hAnsi="SimSun" w:hint="eastAsia"/>
          <w:sz w:val="24"/>
          <w:szCs w:val="24"/>
          <w:lang w:eastAsia="zh-CN"/>
        </w:rPr>
        <w:t>参加</w:t>
      </w:r>
      <w:r w:rsidRPr="003B1EEE">
        <w:rPr>
          <w:rFonts w:ascii="SimSun" w:hAnsi="SimSun"/>
          <w:sz w:val="24"/>
          <w:szCs w:val="24"/>
          <w:lang w:eastAsia="zh-CN"/>
        </w:rPr>
        <w:t>联合国传播小组和里约公约传播协调中心</w:t>
      </w:r>
      <w:r w:rsidR="000763AD">
        <w:rPr>
          <w:rFonts w:ascii="SimSun" w:hAnsi="SimSun" w:hint="eastAsia"/>
          <w:sz w:val="24"/>
          <w:szCs w:val="24"/>
          <w:lang w:eastAsia="zh-CN"/>
        </w:rPr>
        <w:t>活动，与其</w:t>
      </w:r>
      <w:r w:rsidRPr="003B1EEE">
        <w:rPr>
          <w:rFonts w:ascii="SimSun" w:hAnsi="SimSun"/>
          <w:sz w:val="24"/>
          <w:szCs w:val="24"/>
          <w:lang w:eastAsia="zh-CN"/>
        </w:rPr>
        <w:t>分享信息，加强这些平台</w:t>
      </w:r>
      <w:r w:rsidR="000763AD">
        <w:rPr>
          <w:rFonts w:ascii="SimSun" w:hAnsi="SimSun" w:hint="eastAsia"/>
          <w:sz w:val="24"/>
          <w:szCs w:val="24"/>
          <w:lang w:eastAsia="zh-CN"/>
        </w:rPr>
        <w:t>和</w:t>
      </w:r>
      <w:r w:rsidRPr="003B1EEE">
        <w:rPr>
          <w:rFonts w:ascii="SimSun" w:hAnsi="SimSun"/>
          <w:sz w:val="24"/>
          <w:szCs w:val="24"/>
          <w:lang w:eastAsia="zh-CN"/>
        </w:rPr>
        <w:t>以生物多样性</w:t>
      </w:r>
      <w:r w:rsidR="000763AD">
        <w:rPr>
          <w:rFonts w:ascii="SimSun" w:hAnsi="SimSun" w:hint="eastAsia"/>
          <w:sz w:val="24"/>
          <w:szCs w:val="24"/>
          <w:lang w:eastAsia="zh-CN"/>
        </w:rPr>
        <w:t>为</w:t>
      </w:r>
      <w:r w:rsidRPr="003B1EEE">
        <w:rPr>
          <w:rFonts w:ascii="SimSun" w:hAnsi="SimSun"/>
          <w:sz w:val="24"/>
          <w:szCs w:val="24"/>
          <w:lang w:eastAsia="zh-CN"/>
        </w:rPr>
        <w:t>主题的其他信息共享网络</w:t>
      </w:r>
      <w:r w:rsidRPr="003B1EEE">
        <w:rPr>
          <w:rFonts w:ascii="SimSun" w:hAnsi="SimSun" w:hint="eastAsia"/>
          <w:sz w:val="24"/>
          <w:szCs w:val="24"/>
          <w:lang w:eastAsia="zh-CN"/>
        </w:rPr>
        <w:t>。</w:t>
      </w:r>
      <w:r w:rsidR="0023134D" w:rsidRPr="003B1EEE">
        <w:rPr>
          <w:rFonts w:ascii="SimSun" w:hAnsi="SimSun"/>
          <w:sz w:val="24"/>
          <w:szCs w:val="24"/>
          <w:lang w:eastAsia="zh-CN"/>
        </w:rPr>
        <w:t xml:space="preserve"> </w:t>
      </w:r>
    </w:p>
    <w:p w14:paraId="62AE6EC4" w14:textId="694C04E4" w:rsidR="0023134D" w:rsidRPr="005B5C17" w:rsidRDefault="003B1EEE">
      <w:pPr>
        <w:pStyle w:val="CBDNormalNumber"/>
        <w:numPr>
          <w:ilvl w:val="0"/>
          <w:numId w:val="8"/>
        </w:numPr>
        <w:rPr>
          <w:rFonts w:ascii="SimSun" w:hAnsi="SimSun"/>
          <w:sz w:val="24"/>
          <w:szCs w:val="24"/>
          <w:lang w:eastAsia="zh-CN"/>
        </w:rPr>
      </w:pPr>
      <w:r w:rsidRPr="003B1EEE">
        <w:rPr>
          <w:rFonts w:ascii="SimSun" w:hAnsi="SimSun"/>
          <w:sz w:val="24"/>
          <w:szCs w:val="24"/>
          <w:lang w:eastAsia="zh-CN"/>
        </w:rPr>
        <w:t>伙伴关系的一个重要例子是最近</w:t>
      </w:r>
      <w:r w:rsidR="00793F42">
        <w:rPr>
          <w:rFonts w:ascii="SimSun" w:hAnsi="SimSun" w:hint="eastAsia"/>
          <w:sz w:val="24"/>
          <w:szCs w:val="24"/>
          <w:lang w:eastAsia="zh-CN"/>
        </w:rPr>
        <w:t>重新设立</w:t>
      </w:r>
      <w:r w:rsidRPr="003B1EEE">
        <w:rPr>
          <w:rFonts w:ascii="SimSun" w:hAnsi="SimSun"/>
          <w:sz w:val="24"/>
          <w:szCs w:val="24"/>
          <w:lang w:eastAsia="zh-CN"/>
        </w:rPr>
        <w:t>了传播、教育和公众意识问题非正式咨询委员会。</w:t>
      </w:r>
      <w:r w:rsidRPr="003B1EEE">
        <w:rPr>
          <w:rFonts w:ascii="SimSun" w:hAnsi="SimSun" w:hint="eastAsia"/>
          <w:sz w:val="24"/>
          <w:szCs w:val="24"/>
          <w:lang w:eastAsia="zh-CN"/>
        </w:rPr>
        <w:t>这是</w:t>
      </w:r>
      <w:r w:rsidR="000763AD">
        <w:rPr>
          <w:rFonts w:ascii="SimSun" w:hAnsi="SimSun" w:hint="eastAsia"/>
          <w:sz w:val="24"/>
          <w:szCs w:val="24"/>
          <w:lang w:eastAsia="zh-CN"/>
        </w:rPr>
        <w:t>一</w:t>
      </w:r>
      <w:r w:rsidRPr="003B1EEE">
        <w:rPr>
          <w:rFonts w:ascii="SimSun" w:hAnsi="SimSun" w:hint="eastAsia"/>
          <w:sz w:val="24"/>
          <w:szCs w:val="24"/>
          <w:lang w:eastAsia="zh-CN"/>
        </w:rPr>
        <w:t>个由</w:t>
      </w:r>
      <w:r w:rsidRPr="003B1EEE">
        <w:rPr>
          <w:rFonts w:ascii="SimSun" w:hAnsi="SimSun"/>
          <w:sz w:val="24"/>
          <w:szCs w:val="24"/>
          <w:lang w:eastAsia="zh-CN"/>
        </w:rPr>
        <w:t>代表缔约方和观察员组织</w:t>
      </w:r>
      <w:r w:rsidRPr="003B1EEE">
        <w:rPr>
          <w:rFonts w:ascii="SimSun" w:hAnsi="SimSun" w:hint="eastAsia"/>
          <w:sz w:val="24"/>
          <w:szCs w:val="24"/>
          <w:lang w:eastAsia="zh-CN"/>
        </w:rPr>
        <w:t>的专家组成的网络</w:t>
      </w:r>
      <w:r w:rsidRPr="003B1EEE">
        <w:rPr>
          <w:rFonts w:ascii="SimSun" w:hAnsi="SimSun"/>
          <w:sz w:val="24"/>
          <w:szCs w:val="24"/>
          <w:lang w:eastAsia="zh-CN"/>
        </w:rPr>
        <w:t>，</w:t>
      </w:r>
      <w:r w:rsidRPr="003B1EEE">
        <w:rPr>
          <w:rFonts w:ascii="SimSun" w:hAnsi="SimSun" w:hint="eastAsia"/>
          <w:sz w:val="24"/>
          <w:szCs w:val="24"/>
          <w:lang w:eastAsia="zh-CN"/>
        </w:rPr>
        <w:t>该网络</w:t>
      </w:r>
      <w:r w:rsidRPr="003B1EEE">
        <w:rPr>
          <w:rFonts w:ascii="SimSun" w:hAnsi="SimSun"/>
          <w:sz w:val="24"/>
          <w:szCs w:val="24"/>
          <w:lang w:eastAsia="zh-CN"/>
        </w:rPr>
        <w:t>于2026年4月举行了第一次会议。委员会成员任期两年，</w:t>
      </w:r>
      <w:r w:rsidRPr="003B1EEE">
        <w:rPr>
          <w:rFonts w:ascii="SimSun" w:hAnsi="SimSun" w:hint="eastAsia"/>
          <w:sz w:val="24"/>
          <w:szCs w:val="24"/>
          <w:lang w:eastAsia="zh-CN"/>
        </w:rPr>
        <w:t>即</w:t>
      </w:r>
      <w:r w:rsidRPr="003B1EEE">
        <w:rPr>
          <w:rFonts w:ascii="SimSun" w:hAnsi="SimSun"/>
          <w:sz w:val="24"/>
          <w:szCs w:val="24"/>
          <w:lang w:eastAsia="zh-CN"/>
        </w:rPr>
        <w:t>2026年</w:t>
      </w:r>
      <w:r w:rsidRPr="003B1EEE">
        <w:rPr>
          <w:rFonts w:ascii="SimSun" w:hAnsi="SimSun" w:hint="eastAsia"/>
          <w:sz w:val="24"/>
          <w:szCs w:val="24"/>
          <w:lang w:eastAsia="zh-CN"/>
        </w:rPr>
        <w:t>和</w:t>
      </w:r>
      <w:r w:rsidRPr="003B1EEE">
        <w:rPr>
          <w:rFonts w:ascii="SimSun" w:hAnsi="SimSun"/>
          <w:sz w:val="24"/>
          <w:szCs w:val="24"/>
          <w:lang w:eastAsia="zh-CN"/>
        </w:rPr>
        <w:t>2027年，</w:t>
      </w:r>
      <w:r w:rsidRPr="003B1EEE">
        <w:rPr>
          <w:rFonts w:ascii="SimSun" w:hAnsi="SimSun" w:hint="eastAsia"/>
          <w:sz w:val="24"/>
          <w:szCs w:val="24"/>
          <w:lang w:eastAsia="zh-CN"/>
        </w:rPr>
        <w:t>他们</w:t>
      </w:r>
      <w:r w:rsidRPr="003B1EEE">
        <w:rPr>
          <w:rFonts w:ascii="SimSun" w:hAnsi="SimSun"/>
          <w:sz w:val="24"/>
          <w:szCs w:val="24"/>
          <w:lang w:eastAsia="zh-CN"/>
        </w:rPr>
        <w:t>将根据缔约方大会的相关决定，审查</w:t>
      </w:r>
      <w:r w:rsidRPr="003B1EEE">
        <w:rPr>
          <w:rFonts w:ascii="SimSun" w:hAnsi="SimSun" w:hint="eastAsia"/>
          <w:sz w:val="24"/>
          <w:szCs w:val="24"/>
          <w:lang w:eastAsia="zh-CN"/>
        </w:rPr>
        <w:t>和</w:t>
      </w:r>
      <w:r w:rsidRPr="003B1EEE">
        <w:rPr>
          <w:rFonts w:ascii="SimSun" w:hAnsi="SimSun"/>
          <w:sz w:val="24"/>
          <w:szCs w:val="24"/>
          <w:lang w:eastAsia="zh-CN"/>
        </w:rPr>
        <w:t>监测宣传、教育和公众意识工作方案的执行情况，</w:t>
      </w:r>
      <w:r w:rsidRPr="005B5C17">
        <w:rPr>
          <w:rFonts w:ascii="SimSun" w:hAnsi="SimSun"/>
          <w:sz w:val="24"/>
          <w:szCs w:val="24"/>
          <w:lang w:eastAsia="zh-CN"/>
        </w:rPr>
        <w:t>并向秘书处提供咨询意见。</w:t>
      </w:r>
    </w:p>
    <w:p w14:paraId="58DC3928" w14:textId="325235FB" w:rsidR="0023134D" w:rsidRPr="005B5C17" w:rsidRDefault="003B1EEE">
      <w:pPr>
        <w:pStyle w:val="CBDNormalNumber"/>
        <w:numPr>
          <w:ilvl w:val="0"/>
          <w:numId w:val="8"/>
        </w:numPr>
        <w:rPr>
          <w:rFonts w:ascii="SimSun" w:hAnsi="SimSun"/>
          <w:b/>
          <w:bCs/>
          <w:sz w:val="24"/>
          <w:szCs w:val="24"/>
          <w:lang w:eastAsia="zh-CN"/>
        </w:rPr>
      </w:pPr>
      <w:r w:rsidRPr="005B5C17">
        <w:rPr>
          <w:rFonts w:ascii="SimSun" w:hAnsi="SimSun" w:cs="Segoe UI" w:hint="eastAsia"/>
          <w:color w:val="000000"/>
          <w:sz w:val="24"/>
          <w:szCs w:val="24"/>
          <w:shd w:val="clear" w:color="auto" w:fill="FFFFFF"/>
          <w:lang w:eastAsia="zh-CN"/>
        </w:rPr>
        <w:t>秘书处</w:t>
      </w:r>
      <w:r w:rsidRPr="005B5C17">
        <w:rPr>
          <w:rFonts w:ascii="SimSun" w:hAnsi="SimSun"/>
          <w:sz w:val="24"/>
          <w:szCs w:val="24"/>
          <w:lang w:eastAsia="zh-CN"/>
        </w:rPr>
        <w:t>通过这些生物多样性信息知识交流平台和伙伴关系</w:t>
      </w:r>
      <w:r w:rsidR="005B5C17" w:rsidRPr="005B5C17">
        <w:rPr>
          <w:rFonts w:ascii="SimSun" w:hAnsi="SimSun" w:hint="eastAsia"/>
          <w:sz w:val="24"/>
          <w:szCs w:val="24"/>
          <w:lang w:eastAsia="zh-CN"/>
        </w:rPr>
        <w:t>确定要开展哪些</w:t>
      </w:r>
      <w:r w:rsidRPr="005B5C17">
        <w:rPr>
          <w:rFonts w:ascii="SimSun" w:hAnsi="SimSun"/>
          <w:sz w:val="24"/>
          <w:szCs w:val="24"/>
          <w:lang w:eastAsia="zh-CN"/>
        </w:rPr>
        <w:t>传播行动，以确定</w:t>
      </w:r>
      <w:r w:rsidR="005B5C17" w:rsidRPr="005B5C17">
        <w:rPr>
          <w:rFonts w:ascii="SimSun" w:hAnsi="SimSun" w:hint="eastAsia"/>
          <w:sz w:val="24"/>
          <w:szCs w:val="24"/>
          <w:lang w:eastAsia="zh-CN"/>
        </w:rPr>
        <w:t>哪些</w:t>
      </w:r>
      <w:r w:rsidRPr="005B5C17">
        <w:rPr>
          <w:rFonts w:ascii="SimSun" w:hAnsi="SimSun"/>
          <w:sz w:val="24"/>
          <w:szCs w:val="24"/>
          <w:lang w:eastAsia="zh-CN"/>
        </w:rPr>
        <w:t>关键科学和技术发展</w:t>
      </w:r>
      <w:r w:rsidR="005B5C17" w:rsidRPr="005B5C17">
        <w:rPr>
          <w:rFonts w:ascii="SimSun" w:hAnsi="SimSun" w:hint="eastAsia"/>
          <w:sz w:val="24"/>
          <w:szCs w:val="24"/>
          <w:lang w:eastAsia="zh-CN"/>
        </w:rPr>
        <w:t>能够促进产生更好的生物多样性结果</w:t>
      </w:r>
      <w:r w:rsidRPr="005B5C17">
        <w:rPr>
          <w:rFonts w:ascii="SimSun" w:hAnsi="SimSun"/>
          <w:sz w:val="24"/>
          <w:szCs w:val="24"/>
          <w:lang w:eastAsia="zh-CN"/>
        </w:rPr>
        <w:t>，</w:t>
      </w:r>
      <w:r w:rsidR="005B5C17" w:rsidRPr="005B5C17">
        <w:rPr>
          <w:rFonts w:ascii="SimSun" w:hAnsi="SimSun" w:hint="eastAsia"/>
          <w:sz w:val="24"/>
          <w:szCs w:val="24"/>
          <w:lang w:eastAsia="zh-CN"/>
        </w:rPr>
        <w:t>并确定哪些传播活动能够</w:t>
      </w:r>
      <w:r w:rsidRPr="005B5C17">
        <w:rPr>
          <w:rFonts w:ascii="SimSun" w:hAnsi="SimSun"/>
          <w:sz w:val="24"/>
          <w:szCs w:val="24"/>
          <w:lang w:eastAsia="zh-CN"/>
        </w:rPr>
        <w:t>促进这些发展。</w:t>
      </w:r>
    </w:p>
    <w:p w14:paraId="13899936" w14:textId="690F25BB" w:rsidR="0023134D" w:rsidRPr="005B5C17" w:rsidRDefault="0023134D" w:rsidP="0023134D">
      <w:pPr>
        <w:pStyle w:val="CBDH3"/>
        <w:rPr>
          <w:rFonts w:ascii="SimSun" w:hAnsi="SimSun"/>
          <w:bCs/>
          <w:sz w:val="24"/>
          <w:szCs w:val="24"/>
          <w:lang w:eastAsia="zh-CN"/>
        </w:rPr>
      </w:pPr>
      <w:r w:rsidRPr="005B5C17">
        <w:rPr>
          <w:rFonts w:ascii="SimSun" w:hAnsi="SimSun"/>
          <w:bCs/>
          <w:sz w:val="24"/>
          <w:szCs w:val="24"/>
          <w:lang w:eastAsia="zh-CN"/>
        </w:rPr>
        <w:t>4.</w:t>
      </w:r>
      <w:r w:rsidRPr="005B5C17">
        <w:rPr>
          <w:rFonts w:ascii="SimSun" w:hAnsi="SimSun"/>
          <w:bCs/>
          <w:sz w:val="24"/>
          <w:szCs w:val="24"/>
          <w:lang w:eastAsia="zh-CN"/>
        </w:rPr>
        <w:tab/>
      </w:r>
      <w:r w:rsidR="005B5C17" w:rsidRPr="005B5C17">
        <w:rPr>
          <w:rFonts w:ascii="SimSun" w:hAnsi="SimSun" w:hint="eastAsia"/>
          <w:bCs/>
          <w:sz w:val="24"/>
          <w:szCs w:val="24"/>
          <w:lang w:eastAsia="zh-CN"/>
        </w:rPr>
        <w:t>生物多样性教育全球行动计划</w:t>
      </w:r>
    </w:p>
    <w:p w14:paraId="20C772C1" w14:textId="5E1DE646" w:rsidR="0023134D" w:rsidRPr="009651A7" w:rsidRDefault="00793F42">
      <w:pPr>
        <w:pStyle w:val="CBDNormalNumber"/>
        <w:numPr>
          <w:ilvl w:val="0"/>
          <w:numId w:val="8"/>
        </w:numPr>
        <w:rPr>
          <w:sz w:val="24"/>
          <w:szCs w:val="24"/>
          <w:lang w:eastAsia="zh-CN"/>
        </w:rPr>
      </w:pPr>
      <w:r w:rsidRPr="009651A7">
        <w:rPr>
          <w:sz w:val="24"/>
          <w:szCs w:val="24"/>
          <w:lang w:eastAsia="zh-CN"/>
        </w:rPr>
        <w:t>根据第</w:t>
      </w:r>
      <w:hyperlink r:id="rId18" w:history="1">
        <w:r w:rsidRPr="009651A7">
          <w:rPr>
            <w:rStyle w:val="Hyperlink"/>
            <w:sz w:val="24"/>
            <w:szCs w:val="24"/>
            <w:lang w:eastAsia="zh-CN"/>
          </w:rPr>
          <w:t>16/10</w:t>
        </w:r>
      </w:hyperlink>
      <w:r w:rsidRPr="009651A7">
        <w:rPr>
          <w:sz w:val="24"/>
          <w:szCs w:val="24"/>
          <w:lang w:eastAsia="zh-CN"/>
        </w:rPr>
        <w:t>号决定第</w:t>
      </w:r>
      <w:r w:rsidRPr="009651A7">
        <w:rPr>
          <w:sz w:val="24"/>
          <w:szCs w:val="24"/>
          <w:lang w:eastAsia="zh-CN"/>
        </w:rPr>
        <w:t>6</w:t>
      </w:r>
      <w:r w:rsidRPr="009651A7">
        <w:rPr>
          <w:sz w:val="24"/>
          <w:szCs w:val="24"/>
          <w:lang w:eastAsia="zh-CN"/>
        </w:rPr>
        <w:t>（</w:t>
      </w:r>
      <w:r w:rsidRPr="009651A7">
        <w:rPr>
          <w:sz w:val="24"/>
          <w:szCs w:val="24"/>
          <w:lang w:eastAsia="zh-CN"/>
        </w:rPr>
        <w:t>a</w:t>
      </w:r>
      <w:r w:rsidRPr="009651A7">
        <w:rPr>
          <w:sz w:val="24"/>
          <w:szCs w:val="24"/>
          <w:lang w:eastAsia="zh-CN"/>
        </w:rPr>
        <w:t>）分段，执行秘书与最近重新设立的传播、教育和公众意识问题非正式咨询委员会、相关组织、土著人民和地方社区以及妇女和青年（包括全球青年生物多样性网络）</w:t>
      </w:r>
      <w:r w:rsidR="000763AD" w:rsidRPr="009651A7">
        <w:rPr>
          <w:sz w:val="24"/>
          <w:szCs w:val="24"/>
          <w:lang w:eastAsia="zh-CN"/>
        </w:rPr>
        <w:t>代表</w:t>
      </w:r>
      <w:r w:rsidRPr="009651A7">
        <w:rPr>
          <w:sz w:val="24"/>
          <w:szCs w:val="24"/>
          <w:lang w:eastAsia="zh-CN"/>
        </w:rPr>
        <w:t>进行</w:t>
      </w:r>
      <w:r w:rsidR="000763AD" w:rsidRPr="009651A7">
        <w:rPr>
          <w:sz w:val="24"/>
          <w:szCs w:val="24"/>
          <w:lang w:eastAsia="zh-CN"/>
        </w:rPr>
        <w:t>协商</w:t>
      </w:r>
      <w:r w:rsidRPr="009651A7">
        <w:rPr>
          <w:sz w:val="24"/>
          <w:szCs w:val="24"/>
          <w:lang w:eastAsia="zh-CN"/>
        </w:rPr>
        <w:t>，通过这个协作和参与性进程，起草了一项生物多样性教育全球行动计划，联合国教育、科学及文化组织在这个过程中发挥了</w:t>
      </w:r>
      <w:r w:rsidR="000763AD" w:rsidRPr="009651A7">
        <w:rPr>
          <w:sz w:val="24"/>
          <w:szCs w:val="24"/>
          <w:lang w:eastAsia="zh-CN"/>
        </w:rPr>
        <w:t>主导</w:t>
      </w:r>
      <w:r w:rsidRPr="009651A7">
        <w:rPr>
          <w:sz w:val="24"/>
          <w:szCs w:val="24"/>
          <w:lang w:eastAsia="zh-CN"/>
        </w:rPr>
        <w:t>作用。</w:t>
      </w:r>
      <w:r w:rsidRPr="009651A7">
        <w:rPr>
          <w:sz w:val="24"/>
          <w:szCs w:val="24"/>
          <w:lang w:eastAsia="zh-CN"/>
        </w:rPr>
        <w:t>2025</w:t>
      </w:r>
      <w:r w:rsidRPr="009651A7">
        <w:rPr>
          <w:sz w:val="24"/>
          <w:szCs w:val="24"/>
          <w:lang w:eastAsia="zh-CN"/>
        </w:rPr>
        <w:t>年</w:t>
      </w:r>
      <w:r w:rsidRPr="009651A7">
        <w:rPr>
          <w:sz w:val="24"/>
          <w:szCs w:val="24"/>
          <w:lang w:eastAsia="zh-CN"/>
        </w:rPr>
        <w:t>6</w:t>
      </w:r>
      <w:r w:rsidRPr="009651A7">
        <w:rPr>
          <w:sz w:val="24"/>
          <w:szCs w:val="24"/>
          <w:lang w:eastAsia="zh-CN"/>
        </w:rPr>
        <w:t>月至</w:t>
      </w:r>
      <w:r w:rsidRPr="009651A7">
        <w:rPr>
          <w:sz w:val="24"/>
          <w:szCs w:val="24"/>
          <w:lang w:eastAsia="zh-CN"/>
        </w:rPr>
        <w:t>2026</w:t>
      </w:r>
      <w:r w:rsidRPr="009651A7">
        <w:rPr>
          <w:sz w:val="24"/>
          <w:szCs w:val="24"/>
          <w:lang w:eastAsia="zh-CN"/>
        </w:rPr>
        <w:t>年</w:t>
      </w:r>
      <w:r w:rsidRPr="009651A7">
        <w:rPr>
          <w:sz w:val="24"/>
          <w:szCs w:val="24"/>
          <w:lang w:eastAsia="zh-CN"/>
        </w:rPr>
        <w:t>2</w:t>
      </w:r>
      <w:r w:rsidRPr="009651A7">
        <w:rPr>
          <w:sz w:val="24"/>
          <w:szCs w:val="24"/>
          <w:lang w:eastAsia="zh-CN"/>
        </w:rPr>
        <w:t>月期间，该起草小组总共举行了六次会议，以制定计划草案，供传播、教育和公众意识问题非正式咨询委员会在</w:t>
      </w:r>
      <w:r w:rsidRPr="009651A7">
        <w:rPr>
          <w:sz w:val="24"/>
          <w:szCs w:val="24"/>
          <w:lang w:eastAsia="zh-CN"/>
        </w:rPr>
        <w:t>2026</w:t>
      </w:r>
      <w:r w:rsidRPr="009651A7">
        <w:rPr>
          <w:sz w:val="24"/>
          <w:szCs w:val="24"/>
          <w:lang w:eastAsia="zh-CN"/>
        </w:rPr>
        <w:t>年</w:t>
      </w:r>
      <w:r w:rsidRPr="009651A7">
        <w:rPr>
          <w:sz w:val="24"/>
          <w:szCs w:val="24"/>
          <w:lang w:eastAsia="zh-CN"/>
        </w:rPr>
        <w:t>4</w:t>
      </w:r>
      <w:r w:rsidRPr="009651A7">
        <w:rPr>
          <w:sz w:val="24"/>
          <w:szCs w:val="24"/>
          <w:lang w:eastAsia="zh-CN"/>
        </w:rPr>
        <w:t>月底举行的第一次在线会议上审查。</w:t>
      </w:r>
      <w:r w:rsidR="000763AD" w:rsidRPr="009651A7">
        <w:rPr>
          <w:sz w:val="24"/>
          <w:szCs w:val="24"/>
          <w:lang w:eastAsia="zh-CN"/>
        </w:rPr>
        <w:t>秘书处收集了</w:t>
      </w:r>
      <w:r w:rsidRPr="009651A7">
        <w:rPr>
          <w:sz w:val="24"/>
          <w:szCs w:val="24"/>
          <w:lang w:eastAsia="zh-CN"/>
        </w:rPr>
        <w:t>非正式咨询委员会进一步提出</w:t>
      </w:r>
      <w:r w:rsidR="000763AD" w:rsidRPr="009651A7">
        <w:rPr>
          <w:sz w:val="24"/>
          <w:szCs w:val="24"/>
          <w:lang w:eastAsia="zh-CN"/>
        </w:rPr>
        <w:t>的</w:t>
      </w:r>
      <w:r w:rsidRPr="009651A7">
        <w:rPr>
          <w:sz w:val="24"/>
          <w:szCs w:val="24"/>
          <w:lang w:eastAsia="zh-CN"/>
        </w:rPr>
        <w:t>意见，</w:t>
      </w:r>
      <w:r w:rsidR="000763AD" w:rsidRPr="009651A7">
        <w:rPr>
          <w:sz w:val="24"/>
          <w:szCs w:val="24"/>
          <w:lang w:eastAsia="zh-CN"/>
        </w:rPr>
        <w:t>然后</w:t>
      </w:r>
      <w:r w:rsidRPr="009651A7">
        <w:rPr>
          <w:sz w:val="24"/>
          <w:szCs w:val="24"/>
          <w:lang w:eastAsia="zh-CN"/>
        </w:rPr>
        <w:t>编写了最终草案，供执行问题附属机构在本次会议上审议。</w:t>
      </w:r>
    </w:p>
    <w:p w14:paraId="1E8A0A31" w14:textId="035736FB" w:rsidR="0023134D" w:rsidRPr="00A36B1F" w:rsidRDefault="009C28B1">
      <w:pPr>
        <w:pStyle w:val="CBDNormalNumber"/>
        <w:numPr>
          <w:ilvl w:val="0"/>
          <w:numId w:val="8"/>
        </w:numPr>
        <w:rPr>
          <w:rFonts w:ascii="SimSun" w:hAnsi="SimSun"/>
          <w:sz w:val="24"/>
          <w:szCs w:val="24"/>
          <w:lang w:eastAsia="zh-CN"/>
        </w:rPr>
      </w:pPr>
      <w:r w:rsidRPr="009651A7">
        <w:rPr>
          <w:sz w:val="24"/>
          <w:szCs w:val="24"/>
          <w:lang w:eastAsia="zh-CN"/>
        </w:rPr>
        <w:t>虽然制定计划草案是一项重大进展，但秘书处认为，需要与教育专家和</w:t>
      </w:r>
      <w:r w:rsidR="0077189D" w:rsidRPr="009651A7">
        <w:rPr>
          <w:sz w:val="24"/>
          <w:szCs w:val="24"/>
          <w:lang w:eastAsia="zh-CN"/>
        </w:rPr>
        <w:t>相关</w:t>
      </w:r>
      <w:r w:rsidRPr="009651A7">
        <w:rPr>
          <w:sz w:val="24"/>
          <w:szCs w:val="24"/>
          <w:lang w:eastAsia="zh-CN"/>
        </w:rPr>
        <w:t>负责人进一步协商，缔约方、合作伙伴和非正式咨询委员会之间也需要进一步协商，以提高对草案的认识和责任感。因此，秘书处提议将该草案视为一份动态文件，以</w:t>
      </w:r>
      <w:r w:rsidRPr="009651A7">
        <w:rPr>
          <w:sz w:val="24"/>
          <w:szCs w:val="24"/>
          <w:lang w:eastAsia="zh-CN"/>
        </w:rPr>
        <w:lastRenderedPageBreak/>
        <w:t>期通过与非正式咨询委员会、缔约方、土著人民和地方社区以及相关</w:t>
      </w:r>
      <w:r w:rsidR="00E16FC1" w:rsidRPr="009651A7">
        <w:rPr>
          <w:sz w:val="24"/>
          <w:szCs w:val="24"/>
          <w:lang w:eastAsia="zh-CN"/>
        </w:rPr>
        <w:t>利益攸关方</w:t>
      </w:r>
      <w:r w:rsidRPr="009651A7">
        <w:rPr>
          <w:sz w:val="24"/>
          <w:szCs w:val="24"/>
          <w:lang w:eastAsia="zh-CN"/>
        </w:rPr>
        <w:t>进一步接触，</w:t>
      </w:r>
      <w:r w:rsidR="002540E9" w:rsidRPr="009651A7">
        <w:rPr>
          <w:sz w:val="24"/>
          <w:szCs w:val="24"/>
          <w:lang w:eastAsia="zh-CN"/>
        </w:rPr>
        <w:t>并借鉴执行问题</w:t>
      </w:r>
      <w:r w:rsidRPr="009651A7">
        <w:rPr>
          <w:sz w:val="24"/>
          <w:szCs w:val="24"/>
          <w:lang w:eastAsia="zh-CN"/>
        </w:rPr>
        <w:t>附属机构在本次会议上</w:t>
      </w:r>
      <w:r w:rsidR="00E16FC1" w:rsidRPr="009651A7">
        <w:rPr>
          <w:sz w:val="24"/>
          <w:szCs w:val="24"/>
          <w:lang w:eastAsia="zh-CN"/>
        </w:rPr>
        <w:t>提出</w:t>
      </w:r>
      <w:r w:rsidRPr="009651A7">
        <w:rPr>
          <w:sz w:val="24"/>
          <w:szCs w:val="24"/>
          <w:lang w:eastAsia="zh-CN"/>
        </w:rPr>
        <w:t>的意见，考虑</w:t>
      </w:r>
      <w:r w:rsidR="002540E9" w:rsidRPr="009651A7">
        <w:rPr>
          <w:sz w:val="24"/>
          <w:szCs w:val="24"/>
          <w:lang w:eastAsia="zh-CN"/>
        </w:rPr>
        <w:t>进一步协商</w:t>
      </w:r>
      <w:r w:rsidR="00E16FC1" w:rsidRPr="009651A7">
        <w:rPr>
          <w:sz w:val="24"/>
          <w:szCs w:val="24"/>
          <w:lang w:eastAsia="zh-CN"/>
        </w:rPr>
        <w:t>产生</w:t>
      </w:r>
      <w:r w:rsidRPr="009651A7">
        <w:rPr>
          <w:sz w:val="24"/>
          <w:szCs w:val="24"/>
          <w:lang w:eastAsia="zh-CN"/>
        </w:rPr>
        <w:t>的结果。根据第</w:t>
      </w:r>
      <w:hyperlink r:id="rId19" w:history="1">
        <w:r w:rsidR="002540E9" w:rsidRPr="009651A7">
          <w:rPr>
            <w:rStyle w:val="Hyperlink"/>
            <w:sz w:val="24"/>
            <w:szCs w:val="24"/>
            <w:lang w:eastAsia="zh-CN"/>
          </w:rPr>
          <w:t>16/10</w:t>
        </w:r>
      </w:hyperlink>
      <w:r w:rsidRPr="009651A7">
        <w:rPr>
          <w:sz w:val="24"/>
          <w:szCs w:val="24"/>
          <w:lang w:eastAsia="zh-CN"/>
        </w:rPr>
        <w:t>号决定的要求，</w:t>
      </w:r>
      <w:r w:rsidR="002540E9" w:rsidRPr="009651A7">
        <w:rPr>
          <w:sz w:val="24"/>
          <w:szCs w:val="24"/>
          <w:lang w:eastAsia="zh-CN"/>
        </w:rPr>
        <w:t>可将</w:t>
      </w:r>
      <w:r w:rsidRPr="009651A7">
        <w:rPr>
          <w:sz w:val="24"/>
          <w:szCs w:val="24"/>
          <w:lang w:eastAsia="zh-CN"/>
        </w:rPr>
        <w:t>这项工作的进展</w:t>
      </w:r>
      <w:r w:rsidR="002540E9" w:rsidRPr="009651A7">
        <w:rPr>
          <w:sz w:val="24"/>
          <w:szCs w:val="24"/>
          <w:lang w:eastAsia="zh-CN"/>
        </w:rPr>
        <w:t>情况</w:t>
      </w:r>
      <w:r w:rsidRPr="009651A7">
        <w:rPr>
          <w:sz w:val="24"/>
          <w:szCs w:val="24"/>
          <w:lang w:eastAsia="zh-CN"/>
        </w:rPr>
        <w:t>纳入关于传播、教育和公众意识的进展报告</w:t>
      </w:r>
      <w:r w:rsidR="002540E9" w:rsidRPr="009651A7">
        <w:rPr>
          <w:sz w:val="24"/>
          <w:szCs w:val="24"/>
          <w:lang w:eastAsia="zh-CN"/>
        </w:rPr>
        <w:t>，供缔约方大会第十八届会议审议</w:t>
      </w:r>
      <w:r w:rsidRPr="009651A7">
        <w:rPr>
          <w:sz w:val="24"/>
          <w:szCs w:val="24"/>
          <w:lang w:eastAsia="zh-CN"/>
        </w:rPr>
        <w:t>。</w:t>
      </w:r>
    </w:p>
    <w:p w14:paraId="30B5B67E" w14:textId="257BBDF4" w:rsidR="0023134D" w:rsidRPr="00D654CF" w:rsidRDefault="0023134D" w:rsidP="0023134D">
      <w:pPr>
        <w:pStyle w:val="CBDH2"/>
        <w:rPr>
          <w:lang w:eastAsia="zh-CN"/>
        </w:rPr>
      </w:pPr>
      <w:r w:rsidRPr="00D654CF">
        <w:rPr>
          <w:lang w:eastAsia="zh-CN"/>
        </w:rPr>
        <w:t>C.</w:t>
      </w:r>
      <w:r w:rsidRPr="00D654CF">
        <w:rPr>
          <w:lang w:eastAsia="zh-CN"/>
        </w:rPr>
        <w:tab/>
      </w:r>
      <w:r w:rsidR="00A36B1F">
        <w:rPr>
          <w:rFonts w:hint="eastAsia"/>
          <w:lang w:eastAsia="zh-CN"/>
        </w:rPr>
        <w:t>缔约方采取的行动</w:t>
      </w:r>
    </w:p>
    <w:p w14:paraId="4626DE8F" w14:textId="39AE3241" w:rsidR="0023134D" w:rsidRPr="00D654CF" w:rsidRDefault="0023134D" w:rsidP="0023134D">
      <w:pPr>
        <w:pStyle w:val="CBDH3"/>
        <w:rPr>
          <w:lang w:eastAsia="zh-CN"/>
        </w:rPr>
      </w:pPr>
      <w:r w:rsidRPr="00D654CF">
        <w:rPr>
          <w:lang w:eastAsia="zh-CN"/>
        </w:rPr>
        <w:t>1.</w:t>
      </w:r>
      <w:r w:rsidRPr="00D654CF">
        <w:rPr>
          <w:lang w:eastAsia="zh-CN"/>
        </w:rPr>
        <w:tab/>
      </w:r>
      <w:r w:rsidR="00A36B1F" w:rsidRPr="00A36B1F">
        <w:rPr>
          <w:rFonts w:hint="eastAsia"/>
          <w:sz w:val="24"/>
          <w:szCs w:val="24"/>
          <w:lang w:eastAsia="zh-CN"/>
        </w:rPr>
        <w:t>开展提高</w:t>
      </w:r>
      <w:r w:rsidR="00E1230C">
        <w:rPr>
          <w:rFonts w:hint="eastAsia"/>
          <w:sz w:val="24"/>
          <w:szCs w:val="24"/>
          <w:lang w:eastAsia="zh-CN"/>
        </w:rPr>
        <w:t>意识</w:t>
      </w:r>
      <w:r w:rsidR="00A36B1F" w:rsidRPr="00A36B1F">
        <w:rPr>
          <w:rFonts w:hint="eastAsia"/>
          <w:sz w:val="24"/>
          <w:szCs w:val="24"/>
          <w:lang w:eastAsia="zh-CN"/>
        </w:rPr>
        <w:t>活动</w:t>
      </w:r>
    </w:p>
    <w:p w14:paraId="5C34E52C" w14:textId="10EBCFD7" w:rsidR="0023134D" w:rsidRPr="00CC72AA" w:rsidRDefault="00B44ED1">
      <w:pPr>
        <w:pStyle w:val="CBDNormalNumber"/>
        <w:numPr>
          <w:ilvl w:val="0"/>
          <w:numId w:val="8"/>
        </w:numPr>
        <w:rPr>
          <w:rFonts w:ascii="SimSun" w:hAnsi="SimSun"/>
          <w:sz w:val="24"/>
          <w:szCs w:val="24"/>
          <w:lang w:eastAsia="zh-CN"/>
        </w:rPr>
      </w:pPr>
      <w:r>
        <w:rPr>
          <w:rFonts w:ascii="SimSun" w:hAnsi="SimSun" w:hint="eastAsia"/>
          <w:sz w:val="24"/>
          <w:szCs w:val="24"/>
          <w:lang w:eastAsia="zh-CN"/>
        </w:rPr>
        <w:t>执行问题</w:t>
      </w:r>
      <w:r w:rsidR="00CA6A48" w:rsidRPr="00CC72AA">
        <w:rPr>
          <w:rFonts w:ascii="SimSun" w:hAnsi="SimSun"/>
          <w:sz w:val="24"/>
          <w:szCs w:val="24"/>
          <w:lang w:eastAsia="zh-CN"/>
        </w:rPr>
        <w:t>附属机构第六次会议审查</w:t>
      </w:r>
      <w:r w:rsidR="00CA6A48" w:rsidRPr="00CC72AA">
        <w:rPr>
          <w:rFonts w:ascii="SimSun" w:hAnsi="SimSun" w:hint="eastAsia"/>
          <w:sz w:val="24"/>
          <w:szCs w:val="24"/>
          <w:lang w:eastAsia="zh-CN"/>
        </w:rPr>
        <w:t>了</w:t>
      </w:r>
      <w:r w:rsidR="00CA6A48" w:rsidRPr="00CC72AA">
        <w:rPr>
          <w:rFonts w:ascii="SimSun" w:hAnsi="SimSun"/>
          <w:sz w:val="24"/>
          <w:szCs w:val="24"/>
          <w:lang w:eastAsia="zh-CN"/>
        </w:rPr>
        <w:t>51项国家生物多样性战略和行动计划</w:t>
      </w:r>
      <w:r w:rsidR="00CA6A48" w:rsidRPr="00CC72AA">
        <w:rPr>
          <w:rFonts w:ascii="SimSun" w:hAnsi="SimSun" w:hint="eastAsia"/>
          <w:sz w:val="24"/>
          <w:szCs w:val="24"/>
          <w:lang w:eastAsia="zh-CN"/>
        </w:rPr>
        <w:t>，其中</w:t>
      </w:r>
      <w:r w:rsidR="00CA6A48" w:rsidRPr="00CC72AA">
        <w:rPr>
          <w:rFonts w:ascii="SimSun" w:hAnsi="SimSun"/>
          <w:sz w:val="24"/>
          <w:szCs w:val="24"/>
          <w:lang w:eastAsia="zh-CN"/>
        </w:rPr>
        <w:t>许多</w:t>
      </w:r>
      <w:r w:rsidR="00CA6A48" w:rsidRPr="00CC72AA">
        <w:rPr>
          <w:rFonts w:ascii="SimSun" w:hAnsi="SimSun" w:hint="eastAsia"/>
          <w:sz w:val="24"/>
          <w:szCs w:val="24"/>
          <w:lang w:eastAsia="zh-CN"/>
        </w:rPr>
        <w:t>战略和行动计划</w:t>
      </w:r>
      <w:r w:rsidR="00CA6A48" w:rsidRPr="00CC72AA">
        <w:rPr>
          <w:rFonts w:ascii="SimSun" w:hAnsi="SimSun"/>
          <w:sz w:val="24"/>
          <w:szCs w:val="24"/>
          <w:lang w:eastAsia="zh-CN"/>
        </w:rPr>
        <w:t>都提到了相关活动，其中22项（43%）包含</w:t>
      </w:r>
      <w:r w:rsidR="00CA6A48" w:rsidRPr="00CC72AA">
        <w:rPr>
          <w:rFonts w:ascii="SimSun" w:hAnsi="SimSun" w:hint="eastAsia"/>
          <w:sz w:val="24"/>
          <w:szCs w:val="24"/>
          <w:lang w:eastAsia="zh-CN"/>
        </w:rPr>
        <w:t>传播</w:t>
      </w:r>
      <w:r w:rsidR="00CA6A48" w:rsidRPr="00CC72AA">
        <w:rPr>
          <w:rFonts w:ascii="SimSun" w:hAnsi="SimSun"/>
          <w:sz w:val="24"/>
          <w:szCs w:val="24"/>
          <w:lang w:eastAsia="zh-CN"/>
        </w:rPr>
        <w:t>战略和行动计划或同等内容，26项（51%）包含与</w:t>
      </w:r>
      <w:r w:rsidR="00CA6A48" w:rsidRPr="00CC72AA">
        <w:rPr>
          <w:rFonts w:ascii="SimSun" w:hAnsi="SimSun" w:hint="eastAsia"/>
          <w:sz w:val="24"/>
          <w:szCs w:val="24"/>
          <w:lang w:val="en-US" w:eastAsia="zh-CN"/>
        </w:rPr>
        <w:t>传播</w:t>
      </w:r>
      <w:r w:rsidR="00CA6A48" w:rsidRPr="00CC72AA">
        <w:rPr>
          <w:rFonts w:ascii="SimSun" w:hAnsi="SimSun"/>
          <w:sz w:val="24"/>
          <w:szCs w:val="24"/>
          <w:lang w:eastAsia="zh-CN"/>
        </w:rPr>
        <w:t>、教育和公众意识相关的举措。对国家目标和第七次国家报告的分析进一步表明，69%的缔约方已制定国家目标，以解决加强《</w:t>
      </w:r>
      <w:r w:rsidR="00CA6A48" w:rsidRPr="00CC72AA">
        <w:rPr>
          <w:rFonts w:ascii="SimSun" w:hAnsi="SimSun" w:hint="eastAsia"/>
          <w:sz w:val="24"/>
          <w:szCs w:val="24"/>
          <w:lang w:eastAsia="zh-CN"/>
        </w:rPr>
        <w:t>昆蒙</w:t>
      </w:r>
      <w:r w:rsidR="00CA6A48" w:rsidRPr="00CC72AA">
        <w:rPr>
          <w:rFonts w:ascii="SimSun" w:hAnsi="SimSun"/>
          <w:sz w:val="24"/>
          <w:szCs w:val="24"/>
          <w:lang w:eastAsia="zh-CN"/>
        </w:rPr>
        <w:t>框架》</w:t>
      </w:r>
      <w:r w:rsidR="00CA6A48" w:rsidRPr="00CC72AA">
        <w:rPr>
          <w:rFonts w:ascii="SimSun" w:hAnsi="SimSun" w:hint="eastAsia"/>
          <w:sz w:val="24"/>
          <w:szCs w:val="24"/>
          <w:lang w:eastAsia="zh-CN"/>
        </w:rPr>
        <w:t>行动</w:t>
      </w:r>
      <w:r w:rsidR="00CA6A48" w:rsidRPr="00CC72AA">
        <w:rPr>
          <w:rFonts w:ascii="SimSun" w:hAnsi="SimSun"/>
          <w:sz w:val="24"/>
          <w:szCs w:val="24"/>
          <w:lang w:eastAsia="zh-CN"/>
        </w:rPr>
        <w:t>目标21下的</w:t>
      </w:r>
      <w:r w:rsidR="00CA6A48" w:rsidRPr="00CC72AA">
        <w:rPr>
          <w:rFonts w:ascii="SimSun" w:hAnsi="SimSun" w:hint="eastAsia"/>
          <w:sz w:val="24"/>
          <w:szCs w:val="24"/>
          <w:lang w:eastAsia="zh-CN"/>
        </w:rPr>
        <w:t>传播</w:t>
      </w:r>
      <w:r w:rsidR="00CA6A48" w:rsidRPr="00CC72AA">
        <w:rPr>
          <w:rFonts w:ascii="SimSun" w:hAnsi="SimSun"/>
          <w:sz w:val="24"/>
          <w:szCs w:val="24"/>
          <w:lang w:eastAsia="zh-CN"/>
        </w:rPr>
        <w:t>、提高</w:t>
      </w:r>
      <w:r w:rsidR="00E1230C">
        <w:rPr>
          <w:rFonts w:ascii="SimSun" w:hAnsi="SimSun" w:hint="eastAsia"/>
          <w:sz w:val="24"/>
          <w:szCs w:val="24"/>
          <w:lang w:eastAsia="zh-CN"/>
        </w:rPr>
        <w:t>意识</w:t>
      </w:r>
      <w:r w:rsidR="00CA6A48" w:rsidRPr="00CC72AA">
        <w:rPr>
          <w:rFonts w:ascii="SimSun" w:hAnsi="SimSun"/>
          <w:sz w:val="24"/>
          <w:szCs w:val="24"/>
          <w:lang w:eastAsia="zh-CN"/>
        </w:rPr>
        <w:t>和教育问题。根据第七次国家报告中提供的进展自我评估，</w:t>
      </w:r>
      <w:r w:rsidR="00CC72AA" w:rsidRPr="00CC72AA">
        <w:rPr>
          <w:rFonts w:ascii="SimSun" w:hAnsi="SimSun" w:hint="eastAsia"/>
          <w:sz w:val="24"/>
          <w:szCs w:val="24"/>
          <w:lang w:eastAsia="zh-CN"/>
        </w:rPr>
        <w:t>前述国家目标的</w:t>
      </w:r>
      <w:r w:rsidR="00CA6A48" w:rsidRPr="00CC72AA">
        <w:rPr>
          <w:rFonts w:ascii="SimSun" w:hAnsi="SimSun"/>
          <w:sz w:val="24"/>
          <w:szCs w:val="24"/>
          <w:lang w:eastAsia="zh-CN"/>
        </w:rPr>
        <w:t>43%有望实现。</w:t>
      </w:r>
    </w:p>
    <w:p w14:paraId="74489EED" w14:textId="41485640" w:rsidR="0023134D" w:rsidRPr="00176F80" w:rsidRDefault="00CC72AA">
      <w:pPr>
        <w:pStyle w:val="CBDNormalNumber"/>
        <w:numPr>
          <w:ilvl w:val="0"/>
          <w:numId w:val="8"/>
        </w:numPr>
        <w:rPr>
          <w:sz w:val="24"/>
          <w:szCs w:val="24"/>
          <w:lang w:eastAsia="zh-CN"/>
        </w:rPr>
      </w:pPr>
      <w:r w:rsidRPr="00176F80">
        <w:rPr>
          <w:sz w:val="24"/>
          <w:szCs w:val="24"/>
          <w:lang w:eastAsia="zh-CN"/>
        </w:rPr>
        <w:t>缔约方还</w:t>
      </w:r>
      <w:r w:rsidR="00176F80" w:rsidRPr="00176F80">
        <w:rPr>
          <w:rFonts w:hint="eastAsia"/>
          <w:sz w:val="24"/>
          <w:szCs w:val="24"/>
          <w:lang w:eastAsia="zh-CN"/>
        </w:rPr>
        <w:t>编制</w:t>
      </w:r>
      <w:r w:rsidRPr="00176F80">
        <w:rPr>
          <w:sz w:val="24"/>
          <w:szCs w:val="24"/>
          <w:lang w:eastAsia="zh-CN"/>
        </w:rPr>
        <w:t>了促进对生物多样性了解的指南、小册子、</w:t>
      </w:r>
      <w:r w:rsidR="00176F80" w:rsidRPr="00176F80">
        <w:rPr>
          <w:rFonts w:hint="eastAsia"/>
          <w:sz w:val="24"/>
          <w:szCs w:val="24"/>
          <w:lang w:eastAsia="zh-CN"/>
        </w:rPr>
        <w:t>资料文件</w:t>
      </w:r>
      <w:r w:rsidRPr="00176F80">
        <w:rPr>
          <w:sz w:val="24"/>
          <w:szCs w:val="24"/>
          <w:lang w:eastAsia="zh-CN"/>
        </w:rPr>
        <w:t>、教育书籍、视频和游戏。</w:t>
      </w:r>
      <w:r w:rsidR="00176F80" w:rsidRPr="00176F80">
        <w:rPr>
          <w:rFonts w:hint="eastAsia"/>
          <w:sz w:val="24"/>
          <w:szCs w:val="24"/>
          <w:lang w:eastAsia="zh-CN"/>
        </w:rPr>
        <w:t>若干缔约方</w:t>
      </w:r>
      <w:r w:rsidRPr="00176F80">
        <w:rPr>
          <w:sz w:val="24"/>
          <w:szCs w:val="24"/>
          <w:lang w:eastAsia="zh-CN"/>
        </w:rPr>
        <w:t>还认识到土著人民和</w:t>
      </w:r>
      <w:r w:rsidR="00176F80" w:rsidRPr="00176F80">
        <w:rPr>
          <w:rFonts w:hint="eastAsia"/>
          <w:sz w:val="24"/>
          <w:szCs w:val="24"/>
          <w:lang w:eastAsia="zh-CN"/>
        </w:rPr>
        <w:t>地方</w:t>
      </w:r>
      <w:r w:rsidRPr="00176F80">
        <w:rPr>
          <w:sz w:val="24"/>
          <w:szCs w:val="24"/>
          <w:lang w:eastAsia="zh-CN"/>
        </w:rPr>
        <w:t>社区在保护和维护生物多样性方面的作用，</w:t>
      </w:r>
      <w:r w:rsidR="00176F80" w:rsidRPr="00176F80">
        <w:rPr>
          <w:rFonts w:hint="eastAsia"/>
          <w:sz w:val="24"/>
          <w:szCs w:val="24"/>
          <w:lang w:eastAsia="zh-CN"/>
        </w:rPr>
        <w:t>认识到</w:t>
      </w:r>
      <w:r w:rsidRPr="00176F80">
        <w:rPr>
          <w:sz w:val="24"/>
          <w:szCs w:val="24"/>
          <w:lang w:eastAsia="zh-CN"/>
        </w:rPr>
        <w:t>在不同部门共享生物多样性知识的重要性。他们还强调，通过教育、更新课程和整合传统知识</w:t>
      </w:r>
      <w:r w:rsidR="00176F80" w:rsidRPr="00176F80">
        <w:rPr>
          <w:rFonts w:hint="eastAsia"/>
          <w:sz w:val="24"/>
          <w:szCs w:val="24"/>
          <w:lang w:eastAsia="zh-CN"/>
        </w:rPr>
        <w:t>，可</w:t>
      </w:r>
      <w:r w:rsidRPr="00176F80">
        <w:rPr>
          <w:sz w:val="24"/>
          <w:szCs w:val="24"/>
          <w:lang w:eastAsia="zh-CN"/>
        </w:rPr>
        <w:t>加强公众意识</w:t>
      </w:r>
      <w:r w:rsidR="00176F80" w:rsidRPr="00176F80">
        <w:rPr>
          <w:rFonts w:hint="eastAsia"/>
          <w:sz w:val="24"/>
          <w:szCs w:val="24"/>
          <w:lang w:eastAsia="zh-CN"/>
        </w:rPr>
        <w:t>，促进</w:t>
      </w:r>
      <w:r w:rsidRPr="00176F80">
        <w:rPr>
          <w:sz w:val="24"/>
          <w:szCs w:val="24"/>
          <w:lang w:eastAsia="zh-CN"/>
        </w:rPr>
        <w:t>增强公民积极参与保护</w:t>
      </w:r>
      <w:r w:rsidR="00176F80" w:rsidRPr="00176F80">
        <w:rPr>
          <w:rFonts w:hint="eastAsia"/>
          <w:sz w:val="24"/>
          <w:szCs w:val="24"/>
          <w:lang w:eastAsia="zh-CN"/>
        </w:rPr>
        <w:t>活动</w:t>
      </w:r>
      <w:r w:rsidRPr="00176F80">
        <w:rPr>
          <w:sz w:val="24"/>
          <w:szCs w:val="24"/>
          <w:lang w:eastAsia="zh-CN"/>
        </w:rPr>
        <w:t>的能力。</w:t>
      </w:r>
    </w:p>
    <w:p w14:paraId="2105D10D" w14:textId="31AB3A1A" w:rsidR="0023134D" w:rsidRPr="00D654CF" w:rsidRDefault="0023134D" w:rsidP="0023134D">
      <w:pPr>
        <w:pStyle w:val="CBDH3"/>
      </w:pPr>
      <w:r w:rsidRPr="00D654CF">
        <w:t>2.</w:t>
      </w:r>
      <w:r w:rsidRPr="00D654CF">
        <w:tab/>
      </w:r>
      <w:r w:rsidR="00176F80" w:rsidRPr="00176F80">
        <w:rPr>
          <w:rFonts w:hint="eastAsia"/>
          <w:bCs/>
          <w:sz w:val="24"/>
          <w:szCs w:val="24"/>
          <w:lang w:eastAsia="zh-CN"/>
        </w:rPr>
        <w:t>推动全社会参与和参加</w:t>
      </w:r>
    </w:p>
    <w:p w14:paraId="7731A960" w14:textId="0D30A127" w:rsidR="0023134D" w:rsidRPr="00594C31" w:rsidRDefault="000F58F6">
      <w:pPr>
        <w:pStyle w:val="CBDNormalNumber"/>
        <w:numPr>
          <w:ilvl w:val="0"/>
          <w:numId w:val="8"/>
        </w:numPr>
        <w:rPr>
          <w:rFonts w:ascii="SimSun" w:hAnsi="SimSun"/>
          <w:sz w:val="24"/>
          <w:szCs w:val="24"/>
          <w:lang w:eastAsia="zh-CN"/>
        </w:rPr>
      </w:pPr>
      <w:r w:rsidRPr="00594C31">
        <w:rPr>
          <w:rFonts w:ascii="SimSun" w:hAnsi="SimSun"/>
          <w:sz w:val="24"/>
          <w:szCs w:val="24"/>
          <w:lang w:eastAsia="zh-CN"/>
        </w:rPr>
        <w:t>缔约方</w:t>
      </w:r>
      <w:r w:rsidRPr="00594C31">
        <w:rPr>
          <w:rFonts w:ascii="SimSun" w:hAnsi="SimSun" w:hint="eastAsia"/>
          <w:sz w:val="24"/>
          <w:szCs w:val="24"/>
          <w:lang w:eastAsia="zh-CN"/>
        </w:rPr>
        <w:t>开展</w:t>
      </w:r>
      <w:r w:rsidRPr="00594C31">
        <w:rPr>
          <w:rFonts w:ascii="SimSun" w:hAnsi="SimSun"/>
          <w:sz w:val="24"/>
          <w:szCs w:val="24"/>
          <w:lang w:eastAsia="zh-CN"/>
        </w:rPr>
        <w:t>了一系列与《生物多样性公约》相关的活动，例如2025年和2026年国际生物多样性日、</w:t>
      </w:r>
      <w:r w:rsidRPr="00594C31">
        <w:rPr>
          <w:rFonts w:ascii="SimSun" w:hAnsi="SimSun" w:hint="eastAsia"/>
          <w:sz w:val="24"/>
          <w:szCs w:val="24"/>
          <w:lang w:eastAsia="zh-CN"/>
        </w:rPr>
        <w:t>《昆蒙</w:t>
      </w:r>
      <w:r w:rsidRPr="00594C31">
        <w:rPr>
          <w:rFonts w:ascii="SimSun" w:hAnsi="SimSun"/>
          <w:sz w:val="24"/>
          <w:szCs w:val="24"/>
          <w:lang w:eastAsia="zh-CN"/>
        </w:rPr>
        <w:t>框架</w:t>
      </w:r>
      <w:r w:rsidRPr="00594C31">
        <w:rPr>
          <w:rFonts w:ascii="SimSun" w:hAnsi="SimSun" w:hint="eastAsia"/>
          <w:sz w:val="24"/>
          <w:szCs w:val="24"/>
          <w:lang w:eastAsia="zh-CN"/>
        </w:rPr>
        <w:t>》</w:t>
      </w:r>
      <w:r w:rsidR="00937E68">
        <w:rPr>
          <w:rFonts w:ascii="SimSun" w:hAnsi="SimSun" w:hint="eastAsia"/>
          <w:sz w:val="24"/>
          <w:szCs w:val="24"/>
          <w:lang w:eastAsia="zh-CN"/>
        </w:rPr>
        <w:t>宣传</w:t>
      </w:r>
      <w:r w:rsidRPr="00594C31">
        <w:rPr>
          <w:rFonts w:ascii="SimSun" w:hAnsi="SimSun"/>
          <w:sz w:val="24"/>
          <w:szCs w:val="24"/>
          <w:lang w:eastAsia="zh-CN"/>
        </w:rPr>
        <w:t>活动和国际传粉</w:t>
      </w:r>
      <w:r w:rsidRPr="00594C31">
        <w:rPr>
          <w:rFonts w:ascii="SimSun" w:hAnsi="SimSun" w:hint="eastAsia"/>
          <w:sz w:val="24"/>
          <w:szCs w:val="24"/>
          <w:lang w:eastAsia="zh-CN"/>
        </w:rPr>
        <w:t>媒介</w:t>
      </w:r>
      <w:r w:rsidRPr="00594C31">
        <w:rPr>
          <w:rFonts w:ascii="SimSun" w:hAnsi="SimSun"/>
          <w:sz w:val="24"/>
          <w:szCs w:val="24"/>
          <w:lang w:eastAsia="zh-CN"/>
        </w:rPr>
        <w:t>倡议活动，</w:t>
      </w:r>
      <w:r w:rsidRPr="00594C31">
        <w:rPr>
          <w:rFonts w:ascii="SimSun" w:hAnsi="SimSun" w:hint="eastAsia"/>
          <w:sz w:val="24"/>
          <w:szCs w:val="24"/>
          <w:lang w:eastAsia="zh-CN"/>
        </w:rPr>
        <w:t>缔约方</w:t>
      </w:r>
      <w:r w:rsidR="00594C31" w:rsidRPr="00594C31">
        <w:rPr>
          <w:rFonts w:ascii="SimSun" w:hAnsi="SimSun" w:hint="eastAsia"/>
          <w:sz w:val="24"/>
          <w:szCs w:val="24"/>
          <w:lang w:eastAsia="zh-CN"/>
        </w:rPr>
        <w:t>还</w:t>
      </w:r>
      <w:r w:rsidRPr="00594C31">
        <w:rPr>
          <w:rFonts w:ascii="SimSun" w:hAnsi="SimSun" w:hint="eastAsia"/>
          <w:sz w:val="24"/>
          <w:szCs w:val="24"/>
          <w:lang w:eastAsia="zh-CN"/>
        </w:rPr>
        <w:t>举办了</w:t>
      </w:r>
      <w:r w:rsidR="00594C31" w:rsidRPr="00594C31">
        <w:rPr>
          <w:rFonts w:ascii="SimSun" w:hAnsi="SimSun" w:hint="eastAsia"/>
          <w:sz w:val="24"/>
          <w:szCs w:val="24"/>
          <w:lang w:eastAsia="zh-CN"/>
        </w:rPr>
        <w:t>其他</w:t>
      </w:r>
      <w:r w:rsidRPr="00594C31">
        <w:rPr>
          <w:rFonts w:ascii="SimSun" w:hAnsi="SimSun"/>
          <w:sz w:val="24"/>
          <w:szCs w:val="24"/>
          <w:lang w:eastAsia="zh-CN"/>
        </w:rPr>
        <w:t>活动、研讨会和网络研讨会</w:t>
      </w:r>
      <w:r w:rsidR="00937E68">
        <w:rPr>
          <w:rFonts w:ascii="SimSun" w:hAnsi="SimSun" w:hint="eastAsia"/>
          <w:sz w:val="24"/>
          <w:szCs w:val="24"/>
          <w:lang w:eastAsia="zh-CN"/>
        </w:rPr>
        <w:t>，</w:t>
      </w:r>
      <w:r w:rsidR="00937E68" w:rsidRPr="00594C31">
        <w:rPr>
          <w:rFonts w:ascii="SimSun" w:hAnsi="SimSun" w:hint="eastAsia"/>
          <w:sz w:val="24"/>
          <w:szCs w:val="24"/>
          <w:lang w:eastAsia="zh-CN"/>
        </w:rPr>
        <w:t>这些活动有意识地</w:t>
      </w:r>
      <w:r w:rsidR="00937E68" w:rsidRPr="00594C31">
        <w:rPr>
          <w:rFonts w:ascii="SimSun" w:hAnsi="SimSun"/>
          <w:sz w:val="24"/>
          <w:szCs w:val="24"/>
          <w:lang w:eastAsia="zh-CN"/>
        </w:rPr>
        <w:t>针对广泛的部门和行为</w:t>
      </w:r>
      <w:r w:rsidR="00937E68" w:rsidRPr="00594C31">
        <w:rPr>
          <w:rFonts w:ascii="SimSun" w:hAnsi="SimSun" w:hint="eastAsia"/>
          <w:sz w:val="24"/>
          <w:szCs w:val="24"/>
          <w:lang w:eastAsia="zh-CN"/>
        </w:rPr>
        <w:t>体</w:t>
      </w:r>
      <w:r w:rsidRPr="00594C31">
        <w:rPr>
          <w:rFonts w:ascii="SimSun" w:hAnsi="SimSun"/>
          <w:sz w:val="24"/>
          <w:szCs w:val="24"/>
          <w:lang w:eastAsia="zh-CN"/>
        </w:rPr>
        <w:t>。</w:t>
      </w:r>
      <w:r w:rsidRPr="00594C31">
        <w:rPr>
          <w:rFonts w:ascii="SimSun" w:hAnsi="SimSun" w:hint="eastAsia"/>
          <w:sz w:val="24"/>
          <w:szCs w:val="24"/>
          <w:lang w:eastAsia="zh-CN"/>
        </w:rPr>
        <w:t>缔约方</w:t>
      </w:r>
      <w:r w:rsidRPr="00594C31">
        <w:rPr>
          <w:rFonts w:ascii="SimSun" w:hAnsi="SimSun"/>
          <w:sz w:val="24"/>
          <w:szCs w:val="24"/>
          <w:lang w:eastAsia="zh-CN"/>
        </w:rPr>
        <w:t>在提交的国家目标中还</w:t>
      </w:r>
      <w:r w:rsidR="00937E68">
        <w:rPr>
          <w:rFonts w:ascii="SimSun" w:hAnsi="SimSun" w:hint="eastAsia"/>
          <w:sz w:val="24"/>
          <w:szCs w:val="24"/>
          <w:lang w:eastAsia="zh-CN"/>
        </w:rPr>
        <w:t>特别介绍</w:t>
      </w:r>
      <w:r w:rsidRPr="00594C31">
        <w:rPr>
          <w:rFonts w:ascii="SimSun" w:hAnsi="SimSun"/>
          <w:sz w:val="24"/>
          <w:szCs w:val="24"/>
          <w:lang w:eastAsia="zh-CN"/>
        </w:rPr>
        <w:t>了公民科学举措和参与性计划的发展</w:t>
      </w:r>
      <w:r w:rsidR="00937E68">
        <w:rPr>
          <w:rFonts w:ascii="SimSun" w:hAnsi="SimSun" w:hint="eastAsia"/>
          <w:sz w:val="24"/>
          <w:szCs w:val="24"/>
          <w:lang w:eastAsia="zh-CN"/>
        </w:rPr>
        <w:t>情况</w:t>
      </w:r>
      <w:r w:rsidRPr="00594C31">
        <w:rPr>
          <w:rFonts w:ascii="SimSun" w:hAnsi="SimSun"/>
          <w:sz w:val="24"/>
          <w:szCs w:val="24"/>
          <w:lang w:eastAsia="zh-CN"/>
        </w:rPr>
        <w:t>，例如在学校开展生物多样性研究和监测</w:t>
      </w:r>
      <w:r w:rsidR="00594C31" w:rsidRPr="00594C31">
        <w:rPr>
          <w:rFonts w:ascii="SimSun" w:hAnsi="SimSun" w:hint="eastAsia"/>
          <w:sz w:val="24"/>
          <w:szCs w:val="24"/>
          <w:lang w:eastAsia="zh-CN"/>
        </w:rPr>
        <w:t>的</w:t>
      </w:r>
      <w:r w:rsidRPr="00594C31">
        <w:rPr>
          <w:rFonts w:ascii="SimSun" w:hAnsi="SimSun"/>
          <w:sz w:val="24"/>
          <w:szCs w:val="24"/>
          <w:lang w:eastAsia="zh-CN"/>
        </w:rPr>
        <w:t>试点公民科学计划，旨在提高保护意识和教育。</w:t>
      </w:r>
    </w:p>
    <w:p w14:paraId="473BB6EB" w14:textId="725C9B37" w:rsidR="0023134D" w:rsidRPr="00D654CF" w:rsidRDefault="0023134D" w:rsidP="0023134D">
      <w:pPr>
        <w:rPr>
          <w:b/>
          <w:bCs/>
          <w:lang w:eastAsia="zh-CN"/>
        </w:rPr>
      </w:pPr>
      <w:r w:rsidRPr="00D654CF">
        <w:rPr>
          <w:b/>
          <w:bCs/>
          <w:lang w:eastAsia="zh-CN"/>
        </w:rPr>
        <w:t>3.</w:t>
      </w:r>
      <w:r w:rsidRPr="00D654CF">
        <w:rPr>
          <w:lang w:eastAsia="zh-CN"/>
        </w:rPr>
        <w:tab/>
      </w:r>
      <w:r w:rsidR="00594C31" w:rsidRPr="00594C31">
        <w:rPr>
          <w:rFonts w:hint="eastAsia"/>
          <w:b/>
          <w:bCs/>
          <w:sz w:val="24"/>
          <w:szCs w:val="24"/>
          <w:lang w:eastAsia="zh-CN"/>
        </w:rPr>
        <w:t>推动平台、伙伴关系和知识交流</w:t>
      </w:r>
      <w:r w:rsidRPr="00D654CF">
        <w:rPr>
          <w:b/>
          <w:bCs/>
          <w:lang w:eastAsia="zh-CN"/>
        </w:rPr>
        <w:t xml:space="preserve"> </w:t>
      </w:r>
    </w:p>
    <w:p w14:paraId="58E536B4" w14:textId="1197B69C" w:rsidR="0023134D" w:rsidRPr="00594C31" w:rsidRDefault="00594C31">
      <w:pPr>
        <w:pStyle w:val="CBDNormalNumber"/>
        <w:numPr>
          <w:ilvl w:val="0"/>
          <w:numId w:val="8"/>
        </w:numPr>
        <w:rPr>
          <w:rFonts w:ascii="SimSun" w:hAnsi="SimSun"/>
          <w:sz w:val="24"/>
          <w:szCs w:val="24"/>
          <w:lang w:eastAsia="zh-CN"/>
        </w:rPr>
      </w:pPr>
      <w:r w:rsidRPr="00594C31">
        <w:rPr>
          <w:rFonts w:ascii="SimSun" w:hAnsi="SimSun"/>
          <w:sz w:val="24"/>
          <w:szCs w:val="24"/>
          <w:lang w:eastAsia="zh-CN"/>
        </w:rPr>
        <w:t>缔约方承诺加强其平台，包括网站和信息交换所机制，以促进</w:t>
      </w:r>
      <w:r>
        <w:rPr>
          <w:rFonts w:ascii="SimSun" w:hAnsi="SimSun" w:hint="eastAsia"/>
          <w:sz w:val="24"/>
          <w:szCs w:val="24"/>
          <w:lang w:eastAsia="zh-CN"/>
        </w:rPr>
        <w:t>获取</w:t>
      </w:r>
      <w:r w:rsidRPr="00594C31">
        <w:rPr>
          <w:rFonts w:ascii="SimSun" w:hAnsi="SimSun"/>
          <w:sz w:val="24"/>
          <w:szCs w:val="24"/>
          <w:lang w:eastAsia="zh-CN"/>
        </w:rPr>
        <w:t>信息和数据，</w:t>
      </w:r>
      <w:r>
        <w:rPr>
          <w:rFonts w:ascii="SimSun" w:hAnsi="SimSun" w:hint="eastAsia"/>
          <w:sz w:val="24"/>
          <w:szCs w:val="24"/>
          <w:lang w:eastAsia="zh-CN"/>
        </w:rPr>
        <w:t>其宗旨是</w:t>
      </w:r>
      <w:r w:rsidRPr="00594C31">
        <w:rPr>
          <w:rFonts w:ascii="SimSun" w:hAnsi="SimSun"/>
          <w:sz w:val="24"/>
          <w:szCs w:val="24"/>
          <w:lang w:eastAsia="zh-CN"/>
        </w:rPr>
        <w:t>支持研究人员、从业</w:t>
      </w:r>
      <w:r>
        <w:rPr>
          <w:rFonts w:ascii="SimSun" w:hAnsi="SimSun" w:hint="eastAsia"/>
          <w:sz w:val="24"/>
          <w:szCs w:val="24"/>
          <w:lang w:eastAsia="zh-CN"/>
        </w:rPr>
        <w:t>人员</w:t>
      </w:r>
      <w:r w:rsidRPr="00594C31">
        <w:rPr>
          <w:rFonts w:ascii="SimSun" w:hAnsi="SimSun"/>
          <w:sz w:val="24"/>
          <w:szCs w:val="24"/>
          <w:lang w:eastAsia="zh-CN"/>
        </w:rPr>
        <w:t>、土著人民和地方社区以及政策制定者等各</w:t>
      </w:r>
      <w:r>
        <w:rPr>
          <w:rFonts w:ascii="SimSun" w:hAnsi="SimSun" w:hint="eastAsia"/>
          <w:sz w:val="24"/>
          <w:szCs w:val="24"/>
          <w:lang w:eastAsia="zh-CN"/>
        </w:rPr>
        <w:t>利益攸关方相互交流</w:t>
      </w:r>
      <w:r w:rsidRPr="00594C31">
        <w:rPr>
          <w:rFonts w:ascii="SimSun" w:hAnsi="SimSun"/>
          <w:sz w:val="24"/>
          <w:szCs w:val="24"/>
          <w:lang w:eastAsia="zh-CN"/>
        </w:rPr>
        <w:t>知识。许多</w:t>
      </w:r>
      <w:r>
        <w:rPr>
          <w:rFonts w:ascii="SimSun" w:hAnsi="SimSun" w:hint="eastAsia"/>
          <w:sz w:val="24"/>
          <w:szCs w:val="24"/>
          <w:lang w:eastAsia="zh-CN"/>
        </w:rPr>
        <w:t>平台</w:t>
      </w:r>
      <w:r w:rsidRPr="00594C31">
        <w:rPr>
          <w:rFonts w:ascii="SimSun" w:hAnsi="SimSun"/>
          <w:sz w:val="24"/>
          <w:szCs w:val="24"/>
          <w:lang w:eastAsia="zh-CN"/>
        </w:rPr>
        <w:t>都包含与中央管理的《公约》网站和信息交换所机制的明确链接。此外，一些缔约方还表示，他们将努力开发专门的平台，用于培训环境和气候相关领域的专家和建设</w:t>
      </w:r>
      <w:r>
        <w:rPr>
          <w:rFonts w:ascii="SimSun" w:hAnsi="SimSun" w:hint="eastAsia"/>
          <w:sz w:val="24"/>
          <w:szCs w:val="24"/>
          <w:lang w:eastAsia="zh-CN"/>
        </w:rPr>
        <w:t>这方面的</w:t>
      </w:r>
      <w:r w:rsidRPr="00594C31">
        <w:rPr>
          <w:rFonts w:ascii="SimSun" w:hAnsi="SimSun"/>
          <w:sz w:val="24"/>
          <w:szCs w:val="24"/>
          <w:lang w:eastAsia="zh-CN"/>
        </w:rPr>
        <w:t>科学能力。</w:t>
      </w:r>
      <w:r w:rsidR="0023134D" w:rsidRPr="00594C31">
        <w:rPr>
          <w:rFonts w:ascii="SimSun" w:hAnsi="SimSun"/>
          <w:sz w:val="24"/>
          <w:szCs w:val="24"/>
          <w:lang w:eastAsia="zh-CN"/>
        </w:rPr>
        <w:t xml:space="preserve"> </w:t>
      </w:r>
    </w:p>
    <w:p w14:paraId="6C706F5B" w14:textId="1D964BF9" w:rsidR="0023134D" w:rsidRPr="00594C31" w:rsidRDefault="00FF456E">
      <w:pPr>
        <w:pStyle w:val="CBDNormalNumber"/>
        <w:numPr>
          <w:ilvl w:val="0"/>
          <w:numId w:val="8"/>
        </w:numPr>
        <w:rPr>
          <w:rFonts w:ascii="SimSun" w:hAnsi="SimSun"/>
          <w:sz w:val="24"/>
          <w:szCs w:val="24"/>
          <w:lang w:eastAsia="zh-CN"/>
        </w:rPr>
      </w:pPr>
      <w:r w:rsidRPr="00FF456E">
        <w:rPr>
          <w:rFonts w:ascii="SimSun" w:hAnsi="SimSun"/>
          <w:sz w:val="24"/>
          <w:szCs w:val="24"/>
          <w:lang w:eastAsia="zh-CN"/>
        </w:rPr>
        <w:t>缔约方明确承诺将生物多样性教育</w:t>
      </w:r>
      <w:r>
        <w:rPr>
          <w:rFonts w:ascii="SimSun" w:hAnsi="SimSun" w:hint="eastAsia"/>
          <w:sz w:val="24"/>
          <w:szCs w:val="24"/>
          <w:lang w:eastAsia="zh-CN"/>
        </w:rPr>
        <w:t>定</w:t>
      </w:r>
      <w:r w:rsidRPr="00FF456E">
        <w:rPr>
          <w:rFonts w:ascii="SimSun" w:hAnsi="SimSun"/>
          <w:sz w:val="24"/>
          <w:szCs w:val="24"/>
          <w:lang w:eastAsia="zh-CN"/>
        </w:rPr>
        <w:t>为各级学校的一门重要科目，同时制定环境教育政策和战略，</w:t>
      </w:r>
      <w:r>
        <w:rPr>
          <w:rFonts w:ascii="SimSun" w:hAnsi="SimSun" w:hint="eastAsia"/>
          <w:sz w:val="24"/>
          <w:szCs w:val="24"/>
          <w:lang w:eastAsia="zh-CN"/>
        </w:rPr>
        <w:t>并制定</w:t>
      </w:r>
      <w:r w:rsidRPr="00FF456E">
        <w:rPr>
          <w:rFonts w:ascii="SimSun" w:hAnsi="SimSun"/>
          <w:sz w:val="24"/>
          <w:szCs w:val="24"/>
          <w:lang w:eastAsia="zh-CN"/>
        </w:rPr>
        <w:t>针对青年、教育工作者和</w:t>
      </w:r>
      <w:r>
        <w:rPr>
          <w:rFonts w:ascii="SimSun" w:hAnsi="SimSun" w:hint="eastAsia"/>
          <w:sz w:val="24"/>
          <w:szCs w:val="24"/>
          <w:lang w:eastAsia="zh-CN"/>
        </w:rPr>
        <w:t>地方</w:t>
      </w:r>
      <w:r w:rsidRPr="00FF456E">
        <w:rPr>
          <w:rFonts w:ascii="SimSun" w:hAnsi="SimSun"/>
          <w:sz w:val="24"/>
          <w:szCs w:val="24"/>
          <w:lang w:eastAsia="zh-CN"/>
        </w:rPr>
        <w:t>社区的培训和教育举措。</w:t>
      </w:r>
    </w:p>
    <w:p w14:paraId="306CD957" w14:textId="5E790428" w:rsidR="0023134D" w:rsidRPr="00FF456E" w:rsidRDefault="0023134D" w:rsidP="0023134D">
      <w:pPr>
        <w:pStyle w:val="CBDH2"/>
        <w:rPr>
          <w:rFonts w:ascii="SimSun" w:hAnsi="SimSun"/>
          <w:szCs w:val="24"/>
          <w:lang w:eastAsia="zh-CN"/>
        </w:rPr>
      </w:pPr>
      <w:r w:rsidRPr="00D654CF">
        <w:rPr>
          <w:lang w:eastAsia="zh-CN"/>
        </w:rPr>
        <w:t>D.</w:t>
      </w:r>
      <w:r w:rsidRPr="00D654CF">
        <w:rPr>
          <w:lang w:eastAsia="zh-CN"/>
        </w:rPr>
        <w:tab/>
      </w:r>
      <w:r w:rsidR="00FF456E" w:rsidRPr="00FF456E">
        <w:rPr>
          <w:rFonts w:ascii="SimSun" w:hAnsi="SimSun" w:hint="eastAsia"/>
          <w:szCs w:val="24"/>
          <w:lang w:eastAsia="zh-CN"/>
        </w:rPr>
        <w:t>国家政府以外的行为体采取的行动</w:t>
      </w:r>
    </w:p>
    <w:p w14:paraId="5ADAAC01" w14:textId="6B49BDE3" w:rsidR="0023134D" w:rsidRPr="00FF456E" w:rsidRDefault="0023134D" w:rsidP="0023134D">
      <w:pPr>
        <w:pStyle w:val="CBDH3"/>
        <w:rPr>
          <w:rFonts w:ascii="SimSun" w:hAnsi="SimSun"/>
          <w:sz w:val="24"/>
          <w:szCs w:val="24"/>
        </w:rPr>
      </w:pPr>
      <w:r w:rsidRPr="00FF456E">
        <w:rPr>
          <w:rFonts w:ascii="SimSun" w:hAnsi="SimSun"/>
          <w:sz w:val="24"/>
          <w:szCs w:val="24"/>
        </w:rPr>
        <w:t>1.</w:t>
      </w:r>
      <w:r w:rsidRPr="00FF456E">
        <w:rPr>
          <w:rFonts w:ascii="SimSun" w:hAnsi="SimSun"/>
          <w:sz w:val="24"/>
          <w:szCs w:val="24"/>
        </w:rPr>
        <w:tab/>
      </w:r>
      <w:r w:rsidR="00FF456E">
        <w:rPr>
          <w:rFonts w:ascii="SimSun" w:hAnsi="SimSun" w:hint="eastAsia"/>
          <w:sz w:val="24"/>
          <w:szCs w:val="24"/>
          <w:lang w:eastAsia="zh-CN"/>
        </w:rPr>
        <w:t>开展提高</w:t>
      </w:r>
      <w:r w:rsidR="00E1230C">
        <w:rPr>
          <w:rFonts w:ascii="SimSun" w:hAnsi="SimSun" w:hint="eastAsia"/>
          <w:sz w:val="24"/>
          <w:szCs w:val="24"/>
          <w:lang w:eastAsia="zh-CN"/>
        </w:rPr>
        <w:t>意识</w:t>
      </w:r>
      <w:r w:rsidR="00FF456E">
        <w:rPr>
          <w:rFonts w:ascii="SimSun" w:hAnsi="SimSun" w:hint="eastAsia"/>
          <w:sz w:val="24"/>
          <w:szCs w:val="24"/>
          <w:lang w:eastAsia="zh-CN"/>
        </w:rPr>
        <w:t>活动</w:t>
      </w:r>
    </w:p>
    <w:p w14:paraId="1205948F" w14:textId="54AF6EE3" w:rsidR="0023134D" w:rsidRPr="00691773" w:rsidRDefault="00691773">
      <w:pPr>
        <w:pStyle w:val="CBDNormalNumber"/>
        <w:numPr>
          <w:ilvl w:val="0"/>
          <w:numId w:val="8"/>
        </w:numPr>
        <w:rPr>
          <w:sz w:val="24"/>
          <w:szCs w:val="24"/>
          <w:lang w:eastAsia="zh-CN"/>
        </w:rPr>
      </w:pPr>
      <w:r w:rsidRPr="00691773">
        <w:rPr>
          <w:sz w:val="24"/>
          <w:szCs w:val="24"/>
          <w:lang w:eastAsia="zh-CN"/>
        </w:rPr>
        <w:t>在线报告工具中列出的许多举措涉及</w:t>
      </w:r>
      <w:r w:rsidRPr="00691773">
        <w:rPr>
          <w:rFonts w:hint="eastAsia"/>
          <w:sz w:val="24"/>
          <w:szCs w:val="24"/>
          <w:lang w:eastAsia="zh-CN"/>
        </w:rPr>
        <w:t>编制传播</w:t>
      </w:r>
      <w:r w:rsidRPr="00691773">
        <w:rPr>
          <w:sz w:val="24"/>
          <w:szCs w:val="24"/>
          <w:lang w:eastAsia="zh-CN"/>
        </w:rPr>
        <w:t>材料，包括解释濒危物种、生态系统恢复工作以及与生物多样性丧失相关风险的信息包、视觉摘要和在线资源。这些材料通常</w:t>
      </w:r>
      <w:r w:rsidRPr="00691773">
        <w:rPr>
          <w:rFonts w:hint="eastAsia"/>
          <w:sz w:val="24"/>
          <w:szCs w:val="24"/>
          <w:lang w:eastAsia="zh-CN"/>
        </w:rPr>
        <w:t>是</w:t>
      </w:r>
      <w:r w:rsidRPr="00691773">
        <w:rPr>
          <w:sz w:val="24"/>
          <w:szCs w:val="24"/>
          <w:lang w:eastAsia="zh-CN"/>
        </w:rPr>
        <w:t>供非专家使用，帮助更广泛的受众了解生物多样性如何</w:t>
      </w:r>
      <w:r w:rsidRPr="00691773">
        <w:rPr>
          <w:rFonts w:hint="eastAsia"/>
          <w:sz w:val="24"/>
          <w:szCs w:val="24"/>
          <w:lang w:eastAsia="zh-CN"/>
        </w:rPr>
        <w:t>促进</w:t>
      </w:r>
      <w:r w:rsidRPr="00691773">
        <w:rPr>
          <w:sz w:val="24"/>
          <w:szCs w:val="24"/>
          <w:lang w:eastAsia="zh-CN"/>
        </w:rPr>
        <w:t>人类福祉以及为什么需要采取紧急行动。</w:t>
      </w:r>
    </w:p>
    <w:p w14:paraId="7B20DE87" w14:textId="6E9E2D2D" w:rsidR="0023134D" w:rsidRPr="00D11057" w:rsidRDefault="006130C0">
      <w:pPr>
        <w:pStyle w:val="CBDNormalNumber"/>
        <w:numPr>
          <w:ilvl w:val="0"/>
          <w:numId w:val="8"/>
        </w:numPr>
        <w:rPr>
          <w:rFonts w:ascii="SimSun" w:hAnsi="SimSun"/>
          <w:sz w:val="24"/>
          <w:szCs w:val="24"/>
          <w:lang w:eastAsia="zh-CN"/>
        </w:rPr>
      </w:pPr>
      <w:r w:rsidRPr="00D11057">
        <w:rPr>
          <w:rFonts w:ascii="SimSun" w:hAnsi="SimSun" w:hint="eastAsia"/>
          <w:sz w:val="24"/>
          <w:szCs w:val="24"/>
          <w:lang w:eastAsia="zh-CN"/>
        </w:rPr>
        <w:lastRenderedPageBreak/>
        <w:t>若干行为体</w:t>
      </w:r>
      <w:r w:rsidRPr="00D11057">
        <w:rPr>
          <w:rFonts w:ascii="SimSun" w:hAnsi="SimSun"/>
          <w:sz w:val="24"/>
          <w:szCs w:val="24"/>
          <w:lang w:eastAsia="zh-CN"/>
        </w:rPr>
        <w:t>还在开发科学传播工具，例如空间地图、风险评估和生物多样性指标，这些工具使复杂的生态信息更容易</w:t>
      </w:r>
      <w:r w:rsidRPr="00D11057">
        <w:rPr>
          <w:rFonts w:ascii="SimSun" w:hAnsi="SimSun" w:hint="eastAsia"/>
          <w:sz w:val="24"/>
          <w:szCs w:val="24"/>
          <w:lang w:eastAsia="zh-CN"/>
        </w:rPr>
        <w:t>理解</w:t>
      </w:r>
      <w:r w:rsidRPr="00D11057">
        <w:rPr>
          <w:rFonts w:ascii="SimSun" w:hAnsi="SimSun"/>
          <w:sz w:val="24"/>
          <w:szCs w:val="24"/>
          <w:lang w:eastAsia="zh-CN"/>
        </w:rPr>
        <w:t>。这些工具有助于说明生物多样性风险最大</w:t>
      </w:r>
      <w:r w:rsidRPr="00D11057">
        <w:rPr>
          <w:rFonts w:ascii="SimSun" w:hAnsi="SimSun" w:hint="eastAsia"/>
          <w:sz w:val="24"/>
          <w:szCs w:val="24"/>
          <w:lang w:eastAsia="zh-CN"/>
        </w:rPr>
        <w:t>的领域</w:t>
      </w:r>
      <w:r w:rsidRPr="00D11057">
        <w:rPr>
          <w:rFonts w:ascii="SimSun" w:hAnsi="SimSun"/>
          <w:sz w:val="24"/>
          <w:szCs w:val="24"/>
          <w:lang w:eastAsia="zh-CN"/>
        </w:rPr>
        <w:t>、生态系统</w:t>
      </w:r>
      <w:r w:rsidRPr="00D11057">
        <w:rPr>
          <w:rFonts w:ascii="SimSun" w:hAnsi="SimSun" w:hint="eastAsia"/>
          <w:sz w:val="24"/>
          <w:szCs w:val="24"/>
          <w:lang w:eastAsia="zh-CN"/>
        </w:rPr>
        <w:t>在发生哪些</w:t>
      </w:r>
      <w:r w:rsidRPr="00D11057">
        <w:rPr>
          <w:rFonts w:ascii="SimSun" w:hAnsi="SimSun"/>
          <w:sz w:val="24"/>
          <w:szCs w:val="24"/>
          <w:lang w:eastAsia="zh-CN"/>
        </w:rPr>
        <w:t>变化以及哪些行动可以支持</w:t>
      </w:r>
      <w:r w:rsidRPr="00D11057">
        <w:rPr>
          <w:rFonts w:ascii="SimSun" w:hAnsi="SimSun" w:hint="eastAsia"/>
          <w:sz w:val="24"/>
          <w:szCs w:val="24"/>
          <w:lang w:eastAsia="zh-CN"/>
        </w:rPr>
        <w:t>复原</w:t>
      </w:r>
      <w:r w:rsidRPr="00D11057">
        <w:rPr>
          <w:rFonts w:ascii="SimSun" w:hAnsi="SimSun"/>
          <w:sz w:val="24"/>
          <w:szCs w:val="24"/>
          <w:lang w:eastAsia="zh-CN"/>
        </w:rPr>
        <w:t>。</w:t>
      </w:r>
    </w:p>
    <w:p w14:paraId="3705E42B" w14:textId="4D184DF0" w:rsidR="0023134D" w:rsidRPr="00D11057" w:rsidRDefault="005B26B2">
      <w:pPr>
        <w:pStyle w:val="CBDNormalNumber"/>
        <w:numPr>
          <w:ilvl w:val="0"/>
          <w:numId w:val="8"/>
        </w:numPr>
        <w:rPr>
          <w:rFonts w:ascii="SimSun" w:hAnsi="SimSun"/>
          <w:sz w:val="24"/>
          <w:szCs w:val="24"/>
          <w:lang w:eastAsia="zh-CN"/>
        </w:rPr>
      </w:pPr>
      <w:r w:rsidRPr="00D11057">
        <w:rPr>
          <w:rFonts w:ascii="SimSun" w:hAnsi="SimSun"/>
          <w:sz w:val="24"/>
          <w:szCs w:val="24"/>
          <w:lang w:eastAsia="zh-CN"/>
        </w:rPr>
        <w:t>报告的一些承诺提到了记录传统知识</w:t>
      </w:r>
      <w:r w:rsidRPr="00D11057">
        <w:rPr>
          <w:rFonts w:ascii="SimSun" w:hAnsi="SimSun" w:hint="eastAsia"/>
          <w:sz w:val="24"/>
          <w:szCs w:val="24"/>
          <w:lang w:eastAsia="zh-CN"/>
        </w:rPr>
        <w:t>的行动</w:t>
      </w:r>
      <w:r w:rsidRPr="00D11057">
        <w:rPr>
          <w:rFonts w:ascii="SimSun" w:hAnsi="SimSun"/>
          <w:sz w:val="24"/>
          <w:szCs w:val="24"/>
          <w:lang w:eastAsia="zh-CN"/>
        </w:rPr>
        <w:t>，特别是</w:t>
      </w:r>
      <w:r w:rsidRPr="00D11057">
        <w:rPr>
          <w:rFonts w:ascii="SimSun" w:hAnsi="SimSun" w:hint="eastAsia"/>
          <w:sz w:val="24"/>
          <w:szCs w:val="24"/>
          <w:lang w:eastAsia="zh-CN"/>
        </w:rPr>
        <w:t>记录</w:t>
      </w:r>
      <w:r w:rsidRPr="00D11057">
        <w:rPr>
          <w:rFonts w:ascii="SimSun" w:hAnsi="SimSun"/>
          <w:sz w:val="24"/>
          <w:szCs w:val="24"/>
          <w:lang w:eastAsia="zh-CN"/>
        </w:rPr>
        <w:t>土著人民和</w:t>
      </w:r>
      <w:r w:rsidRPr="00D11057">
        <w:rPr>
          <w:rFonts w:ascii="SimSun" w:hAnsi="SimSun" w:hint="eastAsia"/>
          <w:sz w:val="24"/>
          <w:szCs w:val="24"/>
          <w:lang w:eastAsia="zh-CN"/>
        </w:rPr>
        <w:t>地方</w:t>
      </w:r>
      <w:r w:rsidRPr="00D11057">
        <w:rPr>
          <w:rFonts w:ascii="SimSun" w:hAnsi="SimSun"/>
          <w:sz w:val="24"/>
          <w:szCs w:val="24"/>
          <w:lang w:eastAsia="zh-CN"/>
        </w:rPr>
        <w:t>社区传统知识的行动。这包括认识到与生态系统的文化关系、展示基于社区的管理实践以及将</w:t>
      </w:r>
      <w:r w:rsidR="001F13C3" w:rsidRPr="00D11057">
        <w:rPr>
          <w:rFonts w:ascii="SimSun" w:hAnsi="SimSun" w:hint="eastAsia"/>
          <w:sz w:val="24"/>
          <w:szCs w:val="24"/>
          <w:lang w:eastAsia="zh-CN"/>
        </w:rPr>
        <w:t>土著</w:t>
      </w:r>
      <w:r w:rsidRPr="00D11057">
        <w:rPr>
          <w:rFonts w:ascii="SimSun" w:hAnsi="SimSun"/>
          <w:sz w:val="24"/>
          <w:szCs w:val="24"/>
          <w:lang w:eastAsia="zh-CN"/>
        </w:rPr>
        <w:t>知识融入</w:t>
      </w:r>
      <w:r w:rsidR="00944731">
        <w:rPr>
          <w:rFonts w:ascii="SimSun" w:hAnsi="SimSun" w:hint="eastAsia"/>
          <w:sz w:val="24"/>
          <w:szCs w:val="24"/>
          <w:lang w:eastAsia="zh-CN"/>
        </w:rPr>
        <w:t>提高</w:t>
      </w:r>
      <w:r w:rsidRPr="00D11057">
        <w:rPr>
          <w:rFonts w:ascii="SimSun" w:hAnsi="SimSun"/>
          <w:sz w:val="24"/>
          <w:szCs w:val="24"/>
          <w:lang w:eastAsia="zh-CN"/>
        </w:rPr>
        <w:t>意识活动。</w:t>
      </w:r>
    </w:p>
    <w:p w14:paraId="780F1AA9" w14:textId="5E068BEE" w:rsidR="0023134D" w:rsidRPr="00D11057" w:rsidRDefault="0023134D" w:rsidP="0023134D">
      <w:pPr>
        <w:pStyle w:val="CBDH3"/>
        <w:rPr>
          <w:rFonts w:ascii="SimSun" w:hAnsi="SimSun"/>
          <w:sz w:val="24"/>
          <w:szCs w:val="24"/>
        </w:rPr>
      </w:pPr>
      <w:r w:rsidRPr="00D11057">
        <w:rPr>
          <w:rFonts w:ascii="SimSun" w:hAnsi="SimSun"/>
          <w:sz w:val="24"/>
          <w:szCs w:val="24"/>
        </w:rPr>
        <w:t>2.</w:t>
      </w:r>
      <w:r w:rsidRPr="00D11057">
        <w:rPr>
          <w:rFonts w:ascii="SimSun" w:hAnsi="SimSun"/>
          <w:sz w:val="24"/>
          <w:szCs w:val="24"/>
        </w:rPr>
        <w:tab/>
      </w:r>
      <w:r w:rsidR="001F13C3" w:rsidRPr="00D11057">
        <w:rPr>
          <w:rFonts w:ascii="SimSun" w:hAnsi="SimSun" w:hint="eastAsia"/>
          <w:sz w:val="24"/>
          <w:szCs w:val="24"/>
          <w:lang w:eastAsia="zh-CN"/>
        </w:rPr>
        <w:t>推动全社会参与和参加</w:t>
      </w:r>
    </w:p>
    <w:p w14:paraId="767ECBD0" w14:textId="05435CDC" w:rsidR="0023134D" w:rsidRPr="00D11057" w:rsidRDefault="0052580A">
      <w:pPr>
        <w:pStyle w:val="CBDNormalNumber"/>
        <w:numPr>
          <w:ilvl w:val="0"/>
          <w:numId w:val="8"/>
        </w:numPr>
        <w:rPr>
          <w:rFonts w:ascii="SimSun" w:hAnsi="SimSun"/>
          <w:sz w:val="24"/>
          <w:szCs w:val="24"/>
          <w:lang w:eastAsia="zh-CN"/>
        </w:rPr>
      </w:pPr>
      <w:r w:rsidRPr="00D11057">
        <w:rPr>
          <w:rFonts w:ascii="SimSun" w:hAnsi="SimSun"/>
          <w:sz w:val="24"/>
          <w:szCs w:val="24"/>
          <w:lang w:eastAsia="zh-CN"/>
        </w:rPr>
        <w:t>报告的一些承诺</w:t>
      </w:r>
      <w:r w:rsidRPr="00D11057">
        <w:rPr>
          <w:rFonts w:ascii="SimSun" w:hAnsi="SimSun" w:hint="eastAsia"/>
          <w:sz w:val="24"/>
          <w:szCs w:val="24"/>
          <w:lang w:eastAsia="zh-CN"/>
        </w:rPr>
        <w:t>将重点放在</w:t>
      </w:r>
      <w:r w:rsidRPr="00D11057">
        <w:rPr>
          <w:rFonts w:ascii="SimSun" w:hAnsi="SimSun"/>
          <w:sz w:val="24"/>
          <w:szCs w:val="24"/>
          <w:lang w:eastAsia="zh-CN"/>
        </w:rPr>
        <w:t>为让不同群体参与生物多样性行动而采取的行动。其中包括促进与土著人民和</w:t>
      </w:r>
      <w:r w:rsidRPr="00D11057">
        <w:rPr>
          <w:rFonts w:ascii="SimSun" w:hAnsi="SimSun" w:hint="eastAsia"/>
          <w:sz w:val="24"/>
          <w:szCs w:val="24"/>
          <w:lang w:eastAsia="zh-CN"/>
        </w:rPr>
        <w:t>地方</w:t>
      </w:r>
      <w:r w:rsidRPr="00D11057">
        <w:rPr>
          <w:rFonts w:ascii="SimSun" w:hAnsi="SimSun"/>
          <w:sz w:val="24"/>
          <w:szCs w:val="24"/>
          <w:lang w:eastAsia="zh-CN"/>
        </w:rPr>
        <w:t>社区、青年和民间社会组织接触和合作的举措，以支持他们参与保护举措、监测活动和政策进程。</w:t>
      </w:r>
      <w:r w:rsidR="0023134D" w:rsidRPr="00D11057">
        <w:rPr>
          <w:rFonts w:ascii="SimSun" w:hAnsi="SimSun"/>
          <w:sz w:val="24"/>
          <w:szCs w:val="24"/>
          <w:lang w:eastAsia="zh-CN"/>
        </w:rPr>
        <w:t xml:space="preserve"> </w:t>
      </w:r>
    </w:p>
    <w:p w14:paraId="795DE5AB" w14:textId="7FEE8CEE" w:rsidR="0023134D" w:rsidRPr="00D11057" w:rsidRDefault="0052580A">
      <w:pPr>
        <w:pStyle w:val="CBDNormalNumber"/>
        <w:numPr>
          <w:ilvl w:val="0"/>
          <w:numId w:val="8"/>
        </w:numPr>
        <w:rPr>
          <w:rFonts w:ascii="SimSun" w:hAnsi="SimSun"/>
          <w:sz w:val="24"/>
          <w:szCs w:val="24"/>
          <w:lang w:eastAsia="zh-CN"/>
        </w:rPr>
      </w:pPr>
      <w:r w:rsidRPr="00D11057">
        <w:rPr>
          <w:rFonts w:ascii="SimSun" w:hAnsi="SimSun"/>
          <w:sz w:val="24"/>
          <w:szCs w:val="24"/>
          <w:lang w:eastAsia="zh-CN"/>
        </w:rPr>
        <w:t>若干承诺报告了通过监管框架和工具让私营部门参与的重要性，</w:t>
      </w:r>
      <w:r w:rsidRPr="00D11057">
        <w:rPr>
          <w:rFonts w:ascii="SimSun" w:hAnsi="SimSun" w:hint="eastAsia"/>
          <w:sz w:val="24"/>
          <w:szCs w:val="24"/>
          <w:lang w:eastAsia="zh-CN"/>
        </w:rPr>
        <w:t>目的是</w:t>
      </w:r>
      <w:r w:rsidRPr="00D11057">
        <w:rPr>
          <w:rFonts w:ascii="SimSun" w:hAnsi="SimSun"/>
          <w:sz w:val="24"/>
          <w:szCs w:val="24"/>
          <w:lang w:eastAsia="zh-CN"/>
        </w:rPr>
        <w:t>提高私营部门对</w:t>
      </w:r>
      <w:r w:rsidR="003A20CF">
        <w:rPr>
          <w:rFonts w:ascii="SimSun" w:hAnsi="SimSun" w:hint="eastAsia"/>
          <w:sz w:val="24"/>
          <w:szCs w:val="24"/>
          <w:lang w:eastAsia="zh-CN"/>
        </w:rPr>
        <w:t>其</w:t>
      </w:r>
      <w:r w:rsidR="00944731">
        <w:rPr>
          <w:rFonts w:ascii="SimSun" w:hAnsi="SimSun" w:hint="eastAsia"/>
          <w:sz w:val="24"/>
          <w:szCs w:val="24"/>
          <w:lang w:eastAsia="zh-CN"/>
        </w:rPr>
        <w:t>自身</w:t>
      </w:r>
      <w:r w:rsidRPr="00D11057">
        <w:rPr>
          <w:rFonts w:ascii="SimSun" w:hAnsi="SimSun"/>
          <w:sz w:val="24"/>
          <w:szCs w:val="24"/>
          <w:lang w:eastAsia="zh-CN"/>
        </w:rPr>
        <w:t>生物多样性影响和依赖性的认识。这包括与价值链</w:t>
      </w:r>
      <w:r w:rsidRPr="00D11057">
        <w:rPr>
          <w:rFonts w:ascii="SimSun" w:hAnsi="SimSun" w:hint="eastAsia"/>
          <w:sz w:val="24"/>
          <w:szCs w:val="24"/>
          <w:lang w:eastAsia="zh-CN"/>
        </w:rPr>
        <w:t>行为体</w:t>
      </w:r>
      <w:r w:rsidRPr="00D11057">
        <w:rPr>
          <w:rFonts w:ascii="SimSun" w:hAnsi="SimSun"/>
          <w:sz w:val="24"/>
          <w:szCs w:val="24"/>
          <w:lang w:eastAsia="zh-CN"/>
        </w:rPr>
        <w:t>、生产者组织和金融机构合作，促进</w:t>
      </w:r>
      <w:r w:rsidRPr="00D11057">
        <w:rPr>
          <w:rFonts w:ascii="SimSun" w:hAnsi="SimSun" w:hint="eastAsia"/>
          <w:sz w:val="24"/>
          <w:szCs w:val="24"/>
          <w:lang w:eastAsia="zh-CN"/>
        </w:rPr>
        <w:t>对</w:t>
      </w:r>
      <w:r w:rsidRPr="00D11057">
        <w:rPr>
          <w:rFonts w:ascii="SimSun" w:hAnsi="SimSun"/>
          <w:sz w:val="24"/>
          <w:szCs w:val="24"/>
          <w:lang w:eastAsia="zh-CN"/>
        </w:rPr>
        <w:t>自然</w:t>
      </w:r>
      <w:r w:rsidRPr="00D11057">
        <w:rPr>
          <w:rFonts w:ascii="SimSun" w:hAnsi="SimSun" w:hint="eastAsia"/>
          <w:sz w:val="24"/>
          <w:szCs w:val="24"/>
          <w:lang w:eastAsia="zh-CN"/>
        </w:rPr>
        <w:t>有益的做法</w:t>
      </w:r>
      <w:r w:rsidRPr="00D11057">
        <w:rPr>
          <w:rFonts w:ascii="SimSun" w:hAnsi="SimSun"/>
          <w:sz w:val="24"/>
          <w:szCs w:val="24"/>
          <w:lang w:eastAsia="zh-CN"/>
        </w:rPr>
        <w:t>，减少对环境的危害。</w:t>
      </w:r>
    </w:p>
    <w:p w14:paraId="2240BBBF" w14:textId="439F1033" w:rsidR="0023134D" w:rsidRPr="00D11057" w:rsidRDefault="0052580A">
      <w:pPr>
        <w:pStyle w:val="CBDNormalNumber"/>
        <w:numPr>
          <w:ilvl w:val="0"/>
          <w:numId w:val="8"/>
        </w:numPr>
        <w:rPr>
          <w:rFonts w:ascii="SimSun" w:hAnsi="SimSun"/>
          <w:b/>
          <w:bCs/>
          <w:sz w:val="24"/>
          <w:szCs w:val="24"/>
          <w:lang w:eastAsia="zh-CN"/>
        </w:rPr>
      </w:pPr>
      <w:r w:rsidRPr="00D11057">
        <w:rPr>
          <w:rFonts w:ascii="SimSun" w:hAnsi="SimSun"/>
          <w:sz w:val="24"/>
          <w:szCs w:val="24"/>
          <w:lang w:eastAsia="zh-CN"/>
        </w:rPr>
        <w:t>收到的</w:t>
      </w:r>
      <w:r w:rsidRPr="00D11057">
        <w:rPr>
          <w:rFonts w:ascii="SimSun" w:hAnsi="SimSun" w:hint="eastAsia"/>
          <w:sz w:val="24"/>
          <w:szCs w:val="24"/>
          <w:lang w:eastAsia="zh-CN"/>
        </w:rPr>
        <w:t>材料显示</w:t>
      </w:r>
      <w:r w:rsidRPr="00D11057">
        <w:rPr>
          <w:rFonts w:ascii="SimSun" w:hAnsi="SimSun"/>
          <w:sz w:val="24"/>
          <w:szCs w:val="24"/>
          <w:lang w:eastAsia="zh-CN"/>
        </w:rPr>
        <w:t>，</w:t>
      </w:r>
      <w:r w:rsidRPr="00D11057">
        <w:rPr>
          <w:rFonts w:ascii="SimSun" w:hAnsi="SimSun" w:hint="eastAsia"/>
          <w:sz w:val="24"/>
          <w:szCs w:val="24"/>
          <w:lang w:eastAsia="zh-CN"/>
        </w:rPr>
        <w:t>各</w:t>
      </w:r>
      <w:r w:rsidRPr="00D11057">
        <w:rPr>
          <w:rFonts w:ascii="SimSun" w:hAnsi="SimSun"/>
          <w:sz w:val="24"/>
          <w:szCs w:val="24"/>
          <w:lang w:eastAsia="zh-CN"/>
        </w:rPr>
        <w:t>行为</w:t>
      </w:r>
      <w:r w:rsidRPr="00D11057">
        <w:rPr>
          <w:rFonts w:ascii="SimSun" w:hAnsi="SimSun" w:hint="eastAsia"/>
          <w:sz w:val="24"/>
          <w:szCs w:val="24"/>
          <w:lang w:eastAsia="zh-CN"/>
        </w:rPr>
        <w:t>体</w:t>
      </w:r>
      <w:r w:rsidRPr="00D11057">
        <w:rPr>
          <w:rFonts w:ascii="SimSun" w:hAnsi="SimSun"/>
          <w:sz w:val="24"/>
          <w:szCs w:val="24"/>
          <w:lang w:eastAsia="zh-CN"/>
        </w:rPr>
        <w:t>正在支持青年主导的举措、导师</w:t>
      </w:r>
      <w:r w:rsidRPr="00D11057">
        <w:rPr>
          <w:rFonts w:ascii="SimSun" w:hAnsi="SimSun" w:hint="eastAsia"/>
          <w:sz w:val="24"/>
          <w:szCs w:val="24"/>
          <w:lang w:eastAsia="zh-CN"/>
        </w:rPr>
        <w:t>方案</w:t>
      </w:r>
      <w:r w:rsidRPr="00D11057">
        <w:rPr>
          <w:rFonts w:ascii="SimSun" w:hAnsi="SimSun"/>
          <w:sz w:val="24"/>
          <w:szCs w:val="24"/>
          <w:lang w:eastAsia="zh-CN"/>
        </w:rPr>
        <w:t>以及</w:t>
      </w:r>
      <w:r w:rsidRPr="00D11057">
        <w:rPr>
          <w:rFonts w:ascii="SimSun" w:hAnsi="SimSun" w:hint="eastAsia"/>
          <w:sz w:val="24"/>
          <w:szCs w:val="24"/>
          <w:lang w:eastAsia="zh-CN"/>
        </w:rPr>
        <w:t>青年</w:t>
      </w:r>
      <w:r w:rsidRPr="00D11057">
        <w:rPr>
          <w:rFonts w:ascii="SimSun" w:hAnsi="SimSun"/>
          <w:sz w:val="24"/>
          <w:szCs w:val="24"/>
          <w:lang w:eastAsia="zh-CN"/>
        </w:rPr>
        <w:t>人参与国家生物多样性进程的机会，例如</w:t>
      </w:r>
      <w:r w:rsidRPr="00D11057">
        <w:rPr>
          <w:rFonts w:ascii="SimSun" w:hAnsi="SimSun" w:hint="eastAsia"/>
          <w:sz w:val="24"/>
          <w:szCs w:val="24"/>
          <w:lang w:eastAsia="zh-CN"/>
        </w:rPr>
        <w:t>参与</w:t>
      </w:r>
      <w:r w:rsidRPr="00D11057">
        <w:rPr>
          <w:rFonts w:ascii="SimSun" w:hAnsi="SimSun"/>
          <w:sz w:val="24"/>
          <w:szCs w:val="24"/>
          <w:lang w:eastAsia="zh-CN"/>
        </w:rPr>
        <w:t>实施国家生物多样性战略和行动计划</w:t>
      </w:r>
      <w:r w:rsidRPr="00D11057">
        <w:rPr>
          <w:rFonts w:ascii="SimSun" w:hAnsi="SimSun" w:hint="eastAsia"/>
          <w:sz w:val="24"/>
          <w:szCs w:val="24"/>
          <w:lang w:eastAsia="zh-CN"/>
        </w:rPr>
        <w:t>的机会</w:t>
      </w:r>
      <w:r w:rsidRPr="00D11057">
        <w:rPr>
          <w:rFonts w:ascii="SimSun" w:hAnsi="SimSun"/>
          <w:sz w:val="24"/>
          <w:szCs w:val="24"/>
          <w:lang w:eastAsia="zh-CN"/>
        </w:rPr>
        <w:t>。</w:t>
      </w:r>
      <w:r w:rsidR="0023134D" w:rsidRPr="00D11057">
        <w:rPr>
          <w:rFonts w:ascii="SimSun" w:hAnsi="SimSun"/>
          <w:sz w:val="24"/>
          <w:szCs w:val="24"/>
          <w:lang w:eastAsia="zh-CN"/>
        </w:rPr>
        <w:t xml:space="preserve"> </w:t>
      </w:r>
    </w:p>
    <w:p w14:paraId="286F5426" w14:textId="1E79B157" w:rsidR="0023134D" w:rsidRPr="00D11057" w:rsidRDefault="0023134D" w:rsidP="0023134D">
      <w:pPr>
        <w:jc w:val="left"/>
        <w:rPr>
          <w:rFonts w:ascii="SimSun" w:hAnsi="SimSun"/>
          <w:b/>
          <w:bCs/>
          <w:sz w:val="24"/>
          <w:szCs w:val="24"/>
          <w:lang w:eastAsia="zh-CN"/>
        </w:rPr>
      </w:pPr>
      <w:r w:rsidRPr="00D11057">
        <w:rPr>
          <w:rFonts w:ascii="SimSun" w:hAnsi="SimSun"/>
          <w:b/>
          <w:bCs/>
          <w:sz w:val="24"/>
          <w:szCs w:val="24"/>
          <w:lang w:eastAsia="zh-CN"/>
        </w:rPr>
        <w:t>3.</w:t>
      </w:r>
      <w:r w:rsidRPr="00D11057">
        <w:rPr>
          <w:rFonts w:ascii="SimSun" w:hAnsi="SimSun"/>
          <w:sz w:val="24"/>
          <w:szCs w:val="24"/>
          <w:lang w:eastAsia="zh-CN"/>
        </w:rPr>
        <w:tab/>
      </w:r>
      <w:r w:rsidR="0052580A" w:rsidRPr="00D11057">
        <w:rPr>
          <w:rFonts w:ascii="SimSun" w:hAnsi="SimSun" w:hint="eastAsia"/>
          <w:b/>
          <w:bCs/>
          <w:sz w:val="24"/>
          <w:szCs w:val="24"/>
          <w:lang w:eastAsia="zh-CN"/>
        </w:rPr>
        <w:t>推动平台、伙伴关系和知识交流</w:t>
      </w:r>
    </w:p>
    <w:p w14:paraId="51FBED67" w14:textId="44FF7C68" w:rsidR="0023134D" w:rsidRPr="00D11057" w:rsidRDefault="0052580A">
      <w:pPr>
        <w:pStyle w:val="CBDNormalNumber"/>
        <w:numPr>
          <w:ilvl w:val="0"/>
          <w:numId w:val="8"/>
        </w:numPr>
        <w:rPr>
          <w:rFonts w:ascii="SimSun" w:hAnsi="SimSun"/>
          <w:sz w:val="24"/>
          <w:szCs w:val="24"/>
          <w:lang w:eastAsia="zh-CN"/>
        </w:rPr>
      </w:pPr>
      <w:r w:rsidRPr="00D11057">
        <w:rPr>
          <w:rFonts w:ascii="SimSun" w:hAnsi="SimSun"/>
          <w:sz w:val="24"/>
          <w:szCs w:val="24"/>
          <w:lang w:eastAsia="zh-CN"/>
        </w:rPr>
        <w:t>报告的一些承诺提到发展促进知识交流、协作和适应性学习的平台和伙伴关系。其中包括汇编生物多样性数据的数字平台、监测工具和</w:t>
      </w:r>
      <w:r w:rsidRPr="00D11057">
        <w:rPr>
          <w:rFonts w:ascii="SimSun" w:hAnsi="SimSun" w:hint="eastAsia"/>
          <w:sz w:val="24"/>
          <w:szCs w:val="24"/>
          <w:lang w:eastAsia="zh-CN"/>
        </w:rPr>
        <w:t>支持</w:t>
      </w:r>
      <w:r w:rsidRPr="00D11057">
        <w:rPr>
          <w:rFonts w:ascii="SimSun" w:hAnsi="SimSun"/>
          <w:sz w:val="24"/>
          <w:szCs w:val="24"/>
          <w:lang w:eastAsia="zh-CN"/>
        </w:rPr>
        <w:t>决策</w:t>
      </w:r>
      <w:r w:rsidRPr="00D11057">
        <w:rPr>
          <w:rFonts w:ascii="SimSun" w:hAnsi="SimSun" w:hint="eastAsia"/>
          <w:sz w:val="24"/>
          <w:szCs w:val="24"/>
          <w:lang w:eastAsia="zh-CN"/>
        </w:rPr>
        <w:t>的</w:t>
      </w:r>
      <w:r w:rsidRPr="00D11057">
        <w:rPr>
          <w:rFonts w:ascii="SimSun" w:hAnsi="SimSun"/>
          <w:sz w:val="24"/>
          <w:szCs w:val="24"/>
          <w:lang w:eastAsia="zh-CN"/>
        </w:rPr>
        <w:t>资源，</w:t>
      </w:r>
      <w:r w:rsidR="003A20CF">
        <w:rPr>
          <w:rFonts w:ascii="SimSun" w:hAnsi="SimSun" w:hint="eastAsia"/>
          <w:sz w:val="24"/>
          <w:szCs w:val="24"/>
          <w:lang w:eastAsia="zh-CN"/>
        </w:rPr>
        <w:t>这些数字平台</w:t>
      </w:r>
      <w:r w:rsidRPr="00D11057">
        <w:rPr>
          <w:rFonts w:ascii="SimSun" w:hAnsi="SimSun"/>
          <w:sz w:val="24"/>
          <w:szCs w:val="24"/>
          <w:lang w:eastAsia="zh-CN"/>
        </w:rPr>
        <w:t>使用户能够</w:t>
      </w:r>
      <w:r w:rsidRPr="00D11057">
        <w:rPr>
          <w:rFonts w:ascii="SimSun" w:hAnsi="SimSun" w:hint="eastAsia"/>
          <w:sz w:val="24"/>
          <w:szCs w:val="24"/>
          <w:lang w:eastAsia="zh-CN"/>
        </w:rPr>
        <w:t>获取</w:t>
      </w:r>
      <w:r w:rsidRPr="00D11057">
        <w:rPr>
          <w:rFonts w:ascii="SimSun" w:hAnsi="SimSun"/>
          <w:sz w:val="24"/>
          <w:szCs w:val="24"/>
          <w:lang w:eastAsia="zh-CN"/>
        </w:rPr>
        <w:t>科学信息并将其应用于保护规划或政策制定，包括在冲突敏感地区。</w:t>
      </w:r>
    </w:p>
    <w:p w14:paraId="48CF59B7" w14:textId="4FE4B807" w:rsidR="0023134D" w:rsidRPr="00D11057" w:rsidRDefault="0052580A">
      <w:pPr>
        <w:pStyle w:val="CBDNormalNumber"/>
        <w:numPr>
          <w:ilvl w:val="0"/>
          <w:numId w:val="8"/>
        </w:numPr>
        <w:rPr>
          <w:rFonts w:ascii="SimSun" w:hAnsi="SimSun"/>
          <w:sz w:val="24"/>
          <w:szCs w:val="24"/>
          <w:lang w:eastAsia="zh-CN"/>
        </w:rPr>
      </w:pPr>
      <w:r w:rsidRPr="00D11057">
        <w:rPr>
          <w:rFonts w:ascii="SimSun" w:hAnsi="SimSun"/>
          <w:sz w:val="24"/>
          <w:szCs w:val="24"/>
          <w:lang w:eastAsia="zh-CN"/>
        </w:rPr>
        <w:t>报告的其他一些承诺也表明，</w:t>
      </w:r>
      <w:r w:rsidR="00D11057" w:rsidRPr="00D11057">
        <w:rPr>
          <w:rFonts w:ascii="SimSun" w:hAnsi="SimSun" w:hint="eastAsia"/>
          <w:sz w:val="24"/>
          <w:szCs w:val="24"/>
          <w:lang w:eastAsia="zh-CN"/>
        </w:rPr>
        <w:t>各行为体</w:t>
      </w:r>
      <w:r w:rsidRPr="00D11057">
        <w:rPr>
          <w:rFonts w:ascii="SimSun" w:hAnsi="SimSun"/>
          <w:sz w:val="24"/>
          <w:szCs w:val="24"/>
          <w:lang w:eastAsia="zh-CN"/>
        </w:rPr>
        <w:t>已作出努力，促进将生物多样性纳入教育系统，包括</w:t>
      </w:r>
      <w:r w:rsidR="00D11057" w:rsidRPr="00D11057">
        <w:rPr>
          <w:rFonts w:ascii="SimSun" w:hAnsi="SimSun" w:hint="eastAsia"/>
          <w:sz w:val="24"/>
          <w:szCs w:val="24"/>
          <w:lang w:eastAsia="zh-CN"/>
        </w:rPr>
        <w:t>纳入</w:t>
      </w:r>
      <w:r w:rsidRPr="00D11057">
        <w:rPr>
          <w:rFonts w:ascii="SimSun" w:hAnsi="SimSun"/>
          <w:sz w:val="24"/>
          <w:szCs w:val="24"/>
          <w:lang w:eastAsia="zh-CN"/>
        </w:rPr>
        <w:t>正规、非正规和非正式学习。这包括推广与生物多样性有关的课程，支持环境教育</w:t>
      </w:r>
      <w:r w:rsidR="00D11057" w:rsidRPr="00D11057">
        <w:rPr>
          <w:rFonts w:ascii="SimSun" w:hAnsi="SimSun" w:hint="eastAsia"/>
          <w:sz w:val="24"/>
          <w:szCs w:val="24"/>
          <w:lang w:eastAsia="zh-CN"/>
        </w:rPr>
        <w:t>方案</w:t>
      </w:r>
      <w:r w:rsidRPr="00D11057">
        <w:rPr>
          <w:rFonts w:ascii="SimSun" w:hAnsi="SimSun"/>
          <w:sz w:val="24"/>
          <w:szCs w:val="24"/>
          <w:lang w:eastAsia="zh-CN"/>
        </w:rPr>
        <w:t>，鼓励与自然</w:t>
      </w:r>
      <w:r w:rsidR="00D11057" w:rsidRPr="00D11057">
        <w:rPr>
          <w:rFonts w:ascii="SimSun" w:hAnsi="SimSun" w:hint="eastAsia"/>
          <w:sz w:val="24"/>
          <w:szCs w:val="24"/>
          <w:lang w:eastAsia="zh-CN"/>
        </w:rPr>
        <w:t>和谐共存</w:t>
      </w:r>
      <w:r w:rsidRPr="00D11057">
        <w:rPr>
          <w:rFonts w:ascii="SimSun" w:hAnsi="SimSun"/>
          <w:sz w:val="24"/>
          <w:szCs w:val="24"/>
          <w:lang w:eastAsia="zh-CN"/>
        </w:rPr>
        <w:t>的价值观和行为。</w:t>
      </w:r>
    </w:p>
    <w:p w14:paraId="55B19E64" w14:textId="09D01033" w:rsidR="0023134D" w:rsidRPr="00D654CF" w:rsidRDefault="00D11057" w:rsidP="0023134D">
      <w:pPr>
        <w:pStyle w:val="CBDH3"/>
        <w:rPr>
          <w:rFonts w:eastAsia="Times New Roman"/>
          <w:sz w:val="28"/>
          <w:szCs w:val="28"/>
        </w:rPr>
      </w:pPr>
      <w:r>
        <w:rPr>
          <w:rFonts w:ascii="SimSun" w:hAnsi="SimSun" w:cs="SimSun" w:hint="eastAsia"/>
          <w:sz w:val="28"/>
          <w:szCs w:val="28"/>
          <w:lang w:eastAsia="zh-CN"/>
        </w:rPr>
        <w:t>三</w:t>
      </w:r>
      <w:r w:rsidR="0023134D" w:rsidRPr="00693085">
        <w:rPr>
          <w:rFonts w:eastAsia="Times New Roman"/>
          <w:sz w:val="28"/>
          <w:szCs w:val="28"/>
        </w:rPr>
        <w:t>.</w:t>
      </w:r>
      <w:r w:rsidR="0023134D" w:rsidRPr="00693085">
        <w:tab/>
      </w:r>
      <w:r>
        <w:rPr>
          <w:rFonts w:ascii="SimSun" w:hAnsi="SimSun" w:cs="SimSun" w:hint="eastAsia"/>
          <w:sz w:val="28"/>
          <w:szCs w:val="28"/>
          <w:lang w:eastAsia="zh-CN"/>
        </w:rPr>
        <w:t>建议</w:t>
      </w:r>
    </w:p>
    <w:p w14:paraId="1A164529" w14:textId="6F0579BB" w:rsidR="0023134D" w:rsidRPr="00066EDC" w:rsidRDefault="00A31567">
      <w:pPr>
        <w:pStyle w:val="CBDNormalNumber"/>
        <w:keepNext/>
        <w:numPr>
          <w:ilvl w:val="0"/>
          <w:numId w:val="8"/>
        </w:numPr>
        <w:rPr>
          <w:rFonts w:eastAsia="Times New Roman"/>
          <w:i/>
          <w:iCs/>
          <w:sz w:val="24"/>
          <w:szCs w:val="24"/>
          <w:lang w:eastAsia="zh-CN"/>
        </w:rPr>
      </w:pPr>
      <w:r>
        <w:rPr>
          <w:rFonts w:ascii="SimSun" w:hAnsi="SimSun" w:hint="eastAsia"/>
          <w:sz w:val="24"/>
          <w:szCs w:val="24"/>
          <w:lang w:eastAsia="zh-CN"/>
        </w:rPr>
        <w:t>执行问题</w:t>
      </w:r>
      <w:r w:rsidR="00D11057" w:rsidRPr="00066EDC">
        <w:rPr>
          <w:rFonts w:ascii="SimSun" w:hAnsi="SimSun"/>
          <w:sz w:val="24"/>
          <w:szCs w:val="24"/>
          <w:lang w:eastAsia="zh-CN"/>
        </w:rPr>
        <w:t>附属机构不妨通过一项内容大致如下的建议：</w:t>
      </w:r>
    </w:p>
    <w:p w14:paraId="5F5DC82E" w14:textId="090B05A6" w:rsidR="00D11057" w:rsidRPr="00066EDC" w:rsidRDefault="00D11057" w:rsidP="00D11057">
      <w:pPr>
        <w:pStyle w:val="CBDNormalNoNumber"/>
        <w:keepNext/>
        <w:ind w:firstLine="567"/>
        <w:rPr>
          <w:rFonts w:ascii="KaiTi" w:eastAsia="KaiTi" w:hAnsi="KaiTi"/>
          <w:sz w:val="24"/>
          <w:szCs w:val="24"/>
          <w:lang w:eastAsia="zh-CN"/>
        </w:rPr>
      </w:pPr>
      <w:r w:rsidRPr="00066EDC">
        <w:rPr>
          <w:rFonts w:ascii="KaiTi" w:eastAsia="KaiTi" w:hAnsi="KaiTi" w:hint="eastAsia"/>
          <w:sz w:val="24"/>
          <w:szCs w:val="24"/>
          <w:lang w:eastAsia="zh-CN"/>
        </w:rPr>
        <w:t>执行问题附属机构</w:t>
      </w:r>
      <w:r w:rsidR="009651A7">
        <w:rPr>
          <w:rFonts w:ascii="KaiTi" w:eastAsia="KaiTi" w:hAnsi="KaiTi" w:hint="eastAsia"/>
          <w:sz w:val="24"/>
          <w:szCs w:val="24"/>
          <w:lang w:eastAsia="zh-CN"/>
        </w:rPr>
        <w:t>，</w:t>
      </w:r>
    </w:p>
    <w:p w14:paraId="27CC2C84" w14:textId="2DBB89D2" w:rsidR="0023134D" w:rsidRPr="00066EDC" w:rsidRDefault="0023134D" w:rsidP="0023134D">
      <w:pPr>
        <w:pStyle w:val="CBDNormalNumber"/>
        <w:keepNext/>
        <w:numPr>
          <w:ilvl w:val="0"/>
          <w:numId w:val="0"/>
        </w:numPr>
        <w:ind w:left="567"/>
        <w:rPr>
          <w:rFonts w:eastAsia="Times New Roman"/>
          <w:b/>
          <w:sz w:val="24"/>
          <w:szCs w:val="24"/>
          <w:lang w:eastAsia="zh-CN"/>
        </w:rPr>
      </w:pPr>
      <w:r w:rsidRPr="00066EDC">
        <w:rPr>
          <w:rFonts w:eastAsia="Times New Roman"/>
          <w:sz w:val="24"/>
          <w:szCs w:val="24"/>
          <w:lang w:val="en-US" w:eastAsia="zh-CN"/>
        </w:rPr>
        <w:tab/>
      </w:r>
      <w:r w:rsidR="00D11057" w:rsidRPr="00066EDC">
        <w:rPr>
          <w:rFonts w:ascii="KaiTi" w:eastAsia="KaiTi" w:hAnsi="KaiTi" w:hint="eastAsia"/>
          <w:sz w:val="24"/>
          <w:szCs w:val="24"/>
          <w:lang w:eastAsia="zh-CN"/>
        </w:rPr>
        <w:t>建议</w:t>
      </w:r>
      <w:r w:rsidR="00D11057" w:rsidRPr="00066EDC">
        <w:rPr>
          <w:rFonts w:ascii="SimSun" w:hAnsi="SimSun" w:hint="eastAsia"/>
          <w:sz w:val="24"/>
          <w:szCs w:val="24"/>
          <w:lang w:eastAsia="zh-CN"/>
        </w:rPr>
        <w:t>缔约方大会第十七届会议</w:t>
      </w:r>
      <w:r w:rsidR="00D11057" w:rsidRPr="00066EDC">
        <w:rPr>
          <w:rFonts w:ascii="SimSun" w:hAnsi="SimSun"/>
          <w:sz w:val="24"/>
          <w:szCs w:val="24"/>
          <w:lang w:eastAsia="zh-CN"/>
        </w:rPr>
        <w:t>通过一项内容大致如下的</w:t>
      </w:r>
      <w:r w:rsidR="00D11057" w:rsidRPr="00066EDC">
        <w:rPr>
          <w:rFonts w:ascii="SimSun" w:hAnsi="SimSun" w:hint="eastAsia"/>
          <w:sz w:val="24"/>
          <w:szCs w:val="24"/>
          <w:lang w:eastAsia="zh-CN"/>
        </w:rPr>
        <w:t>决定：</w:t>
      </w:r>
      <w:r w:rsidR="00D11057" w:rsidRPr="00066EDC">
        <w:rPr>
          <w:rStyle w:val="FootnoteReference"/>
          <w:rFonts w:eastAsia="Times New Roman"/>
          <w:bCs/>
          <w:sz w:val="24"/>
          <w:szCs w:val="24"/>
        </w:rPr>
        <w:footnoteReference w:id="5"/>
      </w:r>
      <w:r w:rsidRPr="00066EDC">
        <w:rPr>
          <w:rFonts w:eastAsia="Times New Roman"/>
          <w:sz w:val="24"/>
          <w:szCs w:val="24"/>
          <w:lang w:val="en-US" w:eastAsia="zh-CN"/>
        </w:rPr>
        <w:t xml:space="preserve"> </w:t>
      </w:r>
    </w:p>
    <w:p w14:paraId="5ED498C5" w14:textId="1D64C404" w:rsidR="0023134D" w:rsidRPr="00066EDC" w:rsidRDefault="00D11057" w:rsidP="00D11057">
      <w:pPr>
        <w:pStyle w:val="CBDNormalNumber"/>
        <w:keepNext/>
        <w:numPr>
          <w:ilvl w:val="0"/>
          <w:numId w:val="0"/>
        </w:numPr>
        <w:tabs>
          <w:tab w:val="clear" w:pos="567"/>
        </w:tabs>
        <w:ind w:left="1134" w:firstLine="567"/>
        <w:rPr>
          <w:rFonts w:eastAsia="Times New Roman"/>
          <w:b/>
          <w:i/>
          <w:iCs/>
          <w:sz w:val="24"/>
          <w:szCs w:val="24"/>
          <w:lang w:eastAsia="zh-CN"/>
        </w:rPr>
      </w:pPr>
      <w:r w:rsidRPr="00066EDC">
        <w:rPr>
          <w:rFonts w:ascii="KaiTi" w:eastAsia="KaiTi" w:hAnsi="KaiTi" w:hint="eastAsia"/>
          <w:sz w:val="24"/>
          <w:szCs w:val="24"/>
          <w:lang w:eastAsia="zh-CN"/>
        </w:rPr>
        <w:t>缔约方大会，</w:t>
      </w:r>
    </w:p>
    <w:p w14:paraId="1CF5AF16" w14:textId="333B4B59" w:rsidR="0023134D" w:rsidRPr="00066EDC" w:rsidRDefault="00D11057" w:rsidP="0023134D">
      <w:pPr>
        <w:pStyle w:val="CBDNormalNoNumber"/>
        <w:ind w:left="1134" w:firstLine="567"/>
        <w:rPr>
          <w:rFonts w:eastAsia="Times New Roman"/>
          <w:sz w:val="24"/>
          <w:szCs w:val="24"/>
          <w:lang w:eastAsia="zh-CN"/>
        </w:rPr>
      </w:pPr>
      <w:r w:rsidRPr="00066EDC">
        <w:rPr>
          <w:rFonts w:ascii="KaiTi" w:eastAsia="KaiTi" w:hAnsi="KaiTi" w:cs="SimSun" w:hint="eastAsia"/>
          <w:sz w:val="24"/>
          <w:szCs w:val="24"/>
          <w:lang w:eastAsia="zh-CN"/>
        </w:rPr>
        <w:t>回顾</w:t>
      </w:r>
      <w:r w:rsidRPr="00066EDC">
        <w:rPr>
          <w:rFonts w:ascii="SimSun" w:hAnsi="SimSun" w:cs="SimSun" w:hint="eastAsia"/>
          <w:sz w:val="24"/>
          <w:szCs w:val="24"/>
          <w:lang w:eastAsia="zh-CN"/>
        </w:rPr>
        <w:t>其2024年11月1日第</w:t>
      </w:r>
      <w:hyperlink r:id="rId20">
        <w:r w:rsidRPr="00066EDC">
          <w:rPr>
            <w:rStyle w:val="Hyperlink"/>
            <w:sz w:val="24"/>
            <w:szCs w:val="24"/>
            <w:lang w:eastAsia="zh-CN"/>
          </w:rPr>
          <w:t>16/10</w:t>
        </w:r>
      </w:hyperlink>
      <w:r w:rsidRPr="00066EDC">
        <w:rPr>
          <w:rFonts w:hint="eastAsia"/>
          <w:sz w:val="24"/>
          <w:szCs w:val="24"/>
          <w:lang w:eastAsia="zh-CN"/>
        </w:rPr>
        <w:t>号决定，</w:t>
      </w:r>
    </w:p>
    <w:p w14:paraId="184A9997" w14:textId="578FB555" w:rsidR="0023134D" w:rsidRPr="00066EDC" w:rsidRDefault="0023134D" w:rsidP="0023134D">
      <w:pPr>
        <w:pStyle w:val="CBDNormalNoNumber"/>
        <w:ind w:left="1134" w:firstLine="567"/>
        <w:rPr>
          <w:rFonts w:eastAsia="Times New Roman"/>
          <w:sz w:val="24"/>
          <w:szCs w:val="24"/>
          <w:lang w:eastAsia="zh-CN"/>
        </w:rPr>
      </w:pPr>
      <w:r w:rsidRPr="00066EDC">
        <w:rPr>
          <w:rFonts w:eastAsia="Times New Roman"/>
          <w:sz w:val="24"/>
          <w:szCs w:val="24"/>
          <w:lang w:eastAsia="zh-CN"/>
        </w:rPr>
        <w:t>1.</w:t>
      </w:r>
      <w:r w:rsidRPr="00066EDC">
        <w:rPr>
          <w:rFonts w:eastAsia="Times New Roman"/>
          <w:i/>
          <w:iCs/>
          <w:sz w:val="24"/>
          <w:szCs w:val="24"/>
          <w:lang w:eastAsia="zh-CN"/>
        </w:rPr>
        <w:tab/>
      </w:r>
      <w:r w:rsidR="00D11057" w:rsidRPr="00066EDC">
        <w:rPr>
          <w:rFonts w:ascii="KaiTi" w:eastAsia="KaiTi" w:hAnsi="KaiTi" w:cs="Segoe UI" w:hint="eastAsia"/>
          <w:color w:val="000000"/>
          <w:sz w:val="24"/>
          <w:szCs w:val="24"/>
          <w:shd w:val="clear" w:color="auto" w:fill="FFFFFF"/>
          <w:lang w:eastAsia="zh-CN"/>
        </w:rPr>
        <w:t>表示</w:t>
      </w:r>
      <w:r w:rsidR="00D11057" w:rsidRPr="00066EDC">
        <w:rPr>
          <w:rFonts w:ascii="KaiTi" w:eastAsia="KaiTi" w:hAnsi="KaiTi"/>
          <w:sz w:val="24"/>
          <w:szCs w:val="24"/>
          <w:lang w:eastAsia="zh-CN"/>
        </w:rPr>
        <w:t>注意到</w:t>
      </w:r>
      <w:r w:rsidR="00D11057" w:rsidRPr="00066EDC">
        <w:rPr>
          <w:rFonts w:eastAsia="Times New Roman"/>
          <w:sz w:val="24"/>
          <w:szCs w:val="24"/>
          <w:lang w:eastAsia="zh-CN"/>
        </w:rPr>
        <w:t>CBD/SBI/7/13</w:t>
      </w:r>
      <w:r w:rsidR="00D11057" w:rsidRPr="00066EDC">
        <w:rPr>
          <w:rFonts w:ascii="SimSun" w:hAnsi="SimSun" w:cs="SimSun" w:hint="eastAsia"/>
          <w:sz w:val="24"/>
          <w:szCs w:val="24"/>
          <w:lang w:eastAsia="zh-CN"/>
        </w:rPr>
        <w:t>号文件所载</w:t>
      </w:r>
      <w:r w:rsidR="00615049" w:rsidRPr="00066EDC">
        <w:rPr>
          <w:rFonts w:ascii="SimSun" w:hAnsi="SimSun" w:cs="SimSun" w:hint="eastAsia"/>
          <w:sz w:val="24"/>
          <w:szCs w:val="24"/>
          <w:lang w:eastAsia="zh-CN"/>
        </w:rPr>
        <w:t>关于使《生物多样性公约》</w:t>
      </w:r>
      <w:r w:rsidR="00615049" w:rsidRPr="00066EDC">
        <w:rPr>
          <w:rStyle w:val="FootnoteReference"/>
          <w:rFonts w:eastAsia="Times New Roman"/>
          <w:sz w:val="24"/>
          <w:szCs w:val="24"/>
        </w:rPr>
        <w:footnoteReference w:id="6"/>
      </w:r>
      <w:r w:rsidR="00615049" w:rsidRPr="00066EDC">
        <w:rPr>
          <w:rFonts w:ascii="SimSun" w:hAnsi="SimSun" w:cs="SimSun" w:hint="eastAsia"/>
          <w:sz w:val="24"/>
          <w:szCs w:val="24"/>
          <w:lang w:eastAsia="zh-CN"/>
        </w:rPr>
        <w:t>传播、教育和公众意识工作方案与《昆明-蒙特利尔全球生物多样性框架》</w:t>
      </w:r>
      <w:r w:rsidR="00615049" w:rsidRPr="00066EDC">
        <w:rPr>
          <w:rStyle w:val="FootnoteReference"/>
          <w:rFonts w:eastAsia="Times New Roman"/>
          <w:sz w:val="24"/>
          <w:szCs w:val="24"/>
        </w:rPr>
        <w:footnoteReference w:id="7"/>
      </w:r>
      <w:r w:rsidR="00615049" w:rsidRPr="00066EDC">
        <w:rPr>
          <w:rFonts w:ascii="SimSun" w:hAnsi="SimSun" w:cs="SimSun" w:hint="eastAsia"/>
          <w:sz w:val="24"/>
          <w:szCs w:val="24"/>
          <w:lang w:eastAsia="zh-CN"/>
        </w:rPr>
        <w:t>保持一致的拟议行动执行进展报告；</w:t>
      </w:r>
    </w:p>
    <w:p w14:paraId="00F2EAFC" w14:textId="4C1F4263" w:rsidR="0023134D" w:rsidRPr="00066EDC" w:rsidRDefault="0023134D" w:rsidP="0023134D">
      <w:pPr>
        <w:pStyle w:val="CBDNormalNoNumber"/>
        <w:ind w:left="1134" w:firstLine="567"/>
        <w:rPr>
          <w:rFonts w:eastAsia="Times New Roman"/>
          <w:sz w:val="24"/>
          <w:szCs w:val="24"/>
          <w:lang w:eastAsia="zh-CN"/>
        </w:rPr>
      </w:pPr>
      <w:r w:rsidRPr="00066EDC">
        <w:rPr>
          <w:rFonts w:eastAsia="Times New Roman"/>
          <w:sz w:val="24"/>
          <w:szCs w:val="24"/>
          <w:lang w:eastAsia="zh-CN"/>
        </w:rPr>
        <w:lastRenderedPageBreak/>
        <w:t>2.</w:t>
      </w:r>
      <w:r w:rsidRPr="00066EDC">
        <w:rPr>
          <w:rFonts w:eastAsia="Times New Roman"/>
          <w:sz w:val="24"/>
          <w:szCs w:val="24"/>
          <w:lang w:eastAsia="zh-CN"/>
        </w:rPr>
        <w:tab/>
      </w:r>
      <w:r w:rsidR="005C716C" w:rsidRPr="00066EDC">
        <w:rPr>
          <w:rFonts w:ascii="KaiTi" w:eastAsia="KaiTi" w:hAnsi="KaiTi" w:cs="SimSun" w:hint="eastAsia"/>
          <w:sz w:val="24"/>
          <w:szCs w:val="24"/>
          <w:lang w:eastAsia="zh-CN"/>
        </w:rPr>
        <w:t>再次请</w:t>
      </w:r>
      <w:r w:rsidR="005C716C" w:rsidRPr="00066EDC">
        <w:rPr>
          <w:rFonts w:ascii="SimSun" w:hAnsi="SimSun" w:cs="SimSun" w:hint="eastAsia"/>
          <w:sz w:val="24"/>
          <w:szCs w:val="24"/>
          <w:lang w:eastAsia="zh-CN"/>
        </w:rPr>
        <w:t>执行秘书让缔约方大会第十八届会议能够继续审查拟议行动的执行情况；</w:t>
      </w:r>
    </w:p>
    <w:p w14:paraId="022D70B6" w14:textId="7A375A8A" w:rsidR="0023134D" w:rsidRPr="00066EDC" w:rsidRDefault="0023134D" w:rsidP="0023134D">
      <w:pPr>
        <w:pStyle w:val="CBDNormalNoNumber"/>
        <w:ind w:left="1134" w:firstLine="567"/>
        <w:rPr>
          <w:rFonts w:eastAsia="Times New Roman"/>
          <w:sz w:val="24"/>
          <w:szCs w:val="24"/>
          <w:lang w:eastAsia="zh-CN"/>
        </w:rPr>
      </w:pPr>
      <w:r w:rsidRPr="00066EDC">
        <w:rPr>
          <w:rFonts w:eastAsia="Times New Roman"/>
          <w:sz w:val="24"/>
          <w:szCs w:val="24"/>
          <w:lang w:eastAsia="zh-CN"/>
        </w:rPr>
        <w:t>3.</w:t>
      </w:r>
      <w:r w:rsidRPr="00066EDC">
        <w:rPr>
          <w:sz w:val="24"/>
          <w:szCs w:val="24"/>
          <w:lang w:eastAsia="zh-CN"/>
        </w:rPr>
        <w:tab/>
      </w:r>
      <w:r w:rsidR="005C716C" w:rsidRPr="00066EDC">
        <w:rPr>
          <w:rFonts w:ascii="KaiTi" w:eastAsia="KaiTi" w:hAnsi="KaiTi" w:cs="SimSun" w:hint="eastAsia"/>
          <w:sz w:val="24"/>
          <w:szCs w:val="24"/>
          <w:lang w:eastAsia="zh-CN"/>
        </w:rPr>
        <w:t>认可</w:t>
      </w:r>
      <w:r w:rsidR="005C716C" w:rsidRPr="00066EDC">
        <w:rPr>
          <w:rFonts w:ascii="SimSun" w:hAnsi="SimSun" w:cs="SimSun" w:hint="eastAsia"/>
          <w:sz w:val="24"/>
          <w:szCs w:val="24"/>
          <w:lang w:eastAsia="zh-CN"/>
        </w:rPr>
        <w:t>本决定附件所载生物多样性教育全球行动计划，并指出这是一份将进一步研拟的动态文件</w:t>
      </w:r>
      <w:r w:rsidR="005C716C" w:rsidRPr="00066EDC">
        <w:rPr>
          <w:rFonts w:eastAsia="Times New Roman"/>
          <w:sz w:val="24"/>
          <w:szCs w:val="24"/>
          <w:lang w:eastAsia="zh-CN"/>
        </w:rPr>
        <w:t>;</w:t>
      </w:r>
    </w:p>
    <w:p w14:paraId="24499B36" w14:textId="154BE430" w:rsidR="0023134D" w:rsidRPr="00066EDC" w:rsidRDefault="0023134D" w:rsidP="0023134D">
      <w:pPr>
        <w:pStyle w:val="CBDNormalNoNumber"/>
        <w:ind w:left="1134" w:firstLine="567"/>
        <w:rPr>
          <w:rFonts w:eastAsia="Times New Roman"/>
          <w:sz w:val="24"/>
          <w:szCs w:val="24"/>
          <w:lang w:eastAsia="zh-CN"/>
        </w:rPr>
      </w:pPr>
      <w:r w:rsidRPr="00066EDC">
        <w:rPr>
          <w:rFonts w:eastAsia="Times New Roman"/>
          <w:sz w:val="24"/>
          <w:szCs w:val="24"/>
          <w:lang w:eastAsia="zh-CN"/>
        </w:rPr>
        <w:t>4</w:t>
      </w:r>
      <w:r w:rsidRPr="00066EDC">
        <w:rPr>
          <w:rFonts w:eastAsia="Times New Roman"/>
          <w:i/>
          <w:iCs/>
          <w:sz w:val="24"/>
          <w:szCs w:val="24"/>
          <w:lang w:eastAsia="zh-CN"/>
        </w:rPr>
        <w:t>.</w:t>
      </w:r>
      <w:r w:rsidRPr="00066EDC">
        <w:rPr>
          <w:sz w:val="24"/>
          <w:szCs w:val="24"/>
          <w:lang w:eastAsia="zh-CN"/>
        </w:rPr>
        <w:tab/>
      </w:r>
      <w:r w:rsidR="00066EDC" w:rsidRPr="00066EDC">
        <w:rPr>
          <w:rFonts w:ascii="KaiTi" w:eastAsia="KaiTi" w:hAnsi="KaiTi" w:cs="SimSun" w:hint="eastAsia"/>
          <w:sz w:val="24"/>
          <w:szCs w:val="24"/>
          <w:lang w:eastAsia="zh-CN"/>
        </w:rPr>
        <w:t>敦促</w:t>
      </w:r>
      <w:r w:rsidR="00066EDC" w:rsidRPr="00066EDC">
        <w:rPr>
          <w:rFonts w:ascii="SimSun" w:hAnsi="SimSun" w:cs="SimSun" w:hint="eastAsia"/>
          <w:sz w:val="24"/>
          <w:szCs w:val="24"/>
          <w:lang w:eastAsia="zh-CN"/>
        </w:rPr>
        <w:t>缔约方为进一步研拟全球行动计划</w:t>
      </w:r>
      <w:r w:rsidR="00721D61">
        <w:rPr>
          <w:rFonts w:ascii="SimSun" w:hAnsi="SimSun" w:cs="SimSun" w:hint="eastAsia"/>
          <w:sz w:val="24"/>
          <w:szCs w:val="24"/>
          <w:lang w:eastAsia="zh-CN"/>
        </w:rPr>
        <w:t>提出意见</w:t>
      </w:r>
      <w:r w:rsidR="00066EDC" w:rsidRPr="00066EDC">
        <w:rPr>
          <w:rFonts w:ascii="SimSun" w:hAnsi="SimSun" w:cs="SimSun" w:hint="eastAsia"/>
          <w:sz w:val="24"/>
          <w:szCs w:val="24"/>
          <w:lang w:eastAsia="zh-CN"/>
        </w:rPr>
        <w:t>，为其得到接受和实施提供必要的技术和财政支持，并继续努力在其国家教育计划中考虑生物多样性</w:t>
      </w:r>
      <w:r w:rsidR="00066EDC" w:rsidRPr="00066EDC">
        <w:rPr>
          <w:rFonts w:eastAsia="Times New Roman"/>
          <w:sz w:val="24"/>
          <w:szCs w:val="24"/>
          <w:lang w:eastAsia="zh-CN"/>
        </w:rPr>
        <w:t>;</w:t>
      </w:r>
    </w:p>
    <w:p w14:paraId="36D42239" w14:textId="477DB0E3" w:rsidR="0023134D" w:rsidRPr="00066EDC" w:rsidRDefault="0023134D" w:rsidP="0023134D">
      <w:pPr>
        <w:pStyle w:val="CBDNormalNoNumber"/>
        <w:ind w:left="1134" w:firstLine="567"/>
        <w:rPr>
          <w:rFonts w:eastAsia="Times New Roman"/>
          <w:sz w:val="24"/>
          <w:szCs w:val="24"/>
          <w:lang w:eastAsia="zh-CN"/>
        </w:rPr>
      </w:pPr>
      <w:r w:rsidRPr="00066EDC">
        <w:rPr>
          <w:rFonts w:eastAsia="Times New Roman"/>
          <w:sz w:val="24"/>
          <w:szCs w:val="24"/>
          <w:lang w:eastAsia="zh-CN"/>
        </w:rPr>
        <w:t>5.</w:t>
      </w:r>
      <w:r w:rsidRPr="00066EDC">
        <w:rPr>
          <w:sz w:val="24"/>
          <w:szCs w:val="24"/>
          <w:lang w:eastAsia="zh-CN"/>
        </w:rPr>
        <w:tab/>
      </w:r>
      <w:r w:rsidR="00066EDC" w:rsidRPr="00066EDC">
        <w:rPr>
          <w:rFonts w:ascii="KaiTi" w:eastAsia="KaiTi" w:hAnsi="KaiTi"/>
          <w:sz w:val="24"/>
          <w:szCs w:val="24"/>
          <w:lang w:eastAsia="zh-CN"/>
        </w:rPr>
        <w:t>请</w:t>
      </w:r>
      <w:r w:rsidR="00066EDC" w:rsidRPr="00066EDC">
        <w:rPr>
          <w:sz w:val="24"/>
          <w:szCs w:val="24"/>
          <w:lang w:eastAsia="zh-CN"/>
        </w:rPr>
        <w:t>执行秘书与传播、教育和公众意识</w:t>
      </w:r>
      <w:r w:rsidR="00066EDC" w:rsidRPr="00066EDC">
        <w:rPr>
          <w:rFonts w:hint="eastAsia"/>
          <w:sz w:val="24"/>
          <w:szCs w:val="24"/>
          <w:lang w:eastAsia="zh-CN"/>
        </w:rPr>
        <w:t>问题</w:t>
      </w:r>
      <w:r w:rsidR="00066EDC" w:rsidRPr="00066EDC">
        <w:rPr>
          <w:sz w:val="24"/>
          <w:szCs w:val="24"/>
          <w:lang w:eastAsia="zh-CN"/>
        </w:rPr>
        <w:t>非正式咨询委员会协商，收集并纳入缔约方、土著人民和地方社区以及</w:t>
      </w:r>
      <w:r w:rsidR="00066EDC" w:rsidRPr="00066EDC">
        <w:rPr>
          <w:rFonts w:hint="eastAsia"/>
          <w:sz w:val="24"/>
          <w:szCs w:val="24"/>
          <w:lang w:eastAsia="zh-CN"/>
        </w:rPr>
        <w:t>相关利益攸关方</w:t>
      </w:r>
      <w:r w:rsidR="00066EDC" w:rsidRPr="00066EDC">
        <w:rPr>
          <w:sz w:val="24"/>
          <w:szCs w:val="24"/>
          <w:lang w:eastAsia="zh-CN"/>
        </w:rPr>
        <w:t>的</w:t>
      </w:r>
      <w:r w:rsidR="00066EDC" w:rsidRPr="00066EDC">
        <w:rPr>
          <w:rFonts w:hint="eastAsia"/>
          <w:sz w:val="24"/>
          <w:szCs w:val="24"/>
          <w:lang w:eastAsia="zh-CN"/>
        </w:rPr>
        <w:t>其他意见</w:t>
      </w:r>
      <w:r w:rsidR="00066EDC" w:rsidRPr="00066EDC">
        <w:rPr>
          <w:sz w:val="24"/>
          <w:szCs w:val="24"/>
          <w:lang w:eastAsia="zh-CN"/>
        </w:rPr>
        <w:t>，以加强全球行动计划</w:t>
      </w:r>
      <w:r w:rsidR="00066EDC" w:rsidRPr="00066EDC">
        <w:rPr>
          <w:sz w:val="24"/>
          <w:szCs w:val="24"/>
          <w:lang w:eastAsia="zh-CN"/>
        </w:rPr>
        <w:t>;</w:t>
      </w:r>
    </w:p>
    <w:p w14:paraId="0331A75C" w14:textId="484BA04B" w:rsidR="0023134D" w:rsidRPr="00066EDC" w:rsidRDefault="0023134D" w:rsidP="0023134D">
      <w:pPr>
        <w:pStyle w:val="CBDNormalNoNumber"/>
        <w:ind w:left="1134" w:firstLine="567"/>
        <w:rPr>
          <w:rFonts w:eastAsia="Times New Roman"/>
          <w:sz w:val="24"/>
          <w:szCs w:val="24"/>
          <w:lang w:eastAsia="zh-CN"/>
        </w:rPr>
      </w:pPr>
      <w:r w:rsidRPr="00066EDC">
        <w:rPr>
          <w:rFonts w:eastAsia="Times New Roman"/>
          <w:sz w:val="24"/>
          <w:szCs w:val="24"/>
          <w:lang w:eastAsia="zh-CN"/>
        </w:rPr>
        <w:t>6.</w:t>
      </w:r>
      <w:r w:rsidRPr="00066EDC">
        <w:rPr>
          <w:rFonts w:eastAsia="Times New Roman"/>
          <w:i/>
          <w:iCs/>
          <w:sz w:val="24"/>
          <w:szCs w:val="24"/>
          <w:lang w:eastAsia="zh-CN"/>
        </w:rPr>
        <w:tab/>
      </w:r>
      <w:r w:rsidR="00066EDC" w:rsidRPr="00066EDC">
        <w:rPr>
          <w:rFonts w:ascii="KaiTi" w:eastAsia="KaiTi" w:hAnsi="KaiTi" w:cs="Segoe UI" w:hint="eastAsia"/>
          <w:color w:val="000000"/>
          <w:sz w:val="24"/>
          <w:szCs w:val="24"/>
          <w:shd w:val="clear" w:color="auto" w:fill="FFFFFF"/>
          <w:lang w:eastAsia="zh-CN"/>
        </w:rPr>
        <w:t>又</w:t>
      </w:r>
      <w:r w:rsidR="00066EDC" w:rsidRPr="00066EDC">
        <w:rPr>
          <w:rFonts w:ascii="KaiTi" w:eastAsia="KaiTi" w:hAnsi="KaiTi" w:cs="SimSun" w:hint="eastAsia"/>
          <w:sz w:val="24"/>
          <w:szCs w:val="24"/>
          <w:lang w:eastAsia="zh-CN"/>
        </w:rPr>
        <w:t>请</w:t>
      </w:r>
      <w:r w:rsidR="00066EDC" w:rsidRPr="00066EDC">
        <w:rPr>
          <w:rFonts w:ascii="SimSun" w:hAnsi="SimSun" w:cs="SimSun" w:hint="eastAsia"/>
          <w:sz w:val="24"/>
          <w:szCs w:val="24"/>
          <w:lang w:eastAsia="zh-CN"/>
        </w:rPr>
        <w:t>执行秘书随时了解其他相关进程的动态，以</w:t>
      </w:r>
      <w:r w:rsidR="0099733A">
        <w:rPr>
          <w:rFonts w:ascii="SimSun" w:hAnsi="SimSun" w:cs="SimSun" w:hint="eastAsia"/>
          <w:sz w:val="24"/>
          <w:szCs w:val="24"/>
          <w:lang w:eastAsia="zh-CN"/>
        </w:rPr>
        <w:t>期</w:t>
      </w:r>
      <w:r w:rsidR="00066EDC" w:rsidRPr="00066EDC">
        <w:rPr>
          <w:rFonts w:ascii="SimSun" w:hAnsi="SimSun" w:cs="SimSun" w:hint="eastAsia"/>
          <w:sz w:val="24"/>
          <w:szCs w:val="24"/>
          <w:lang w:eastAsia="zh-CN"/>
        </w:rPr>
        <w:t>在制定和促进传播、教育和公众意识计划方面</w:t>
      </w:r>
      <w:r w:rsidR="0099733A">
        <w:rPr>
          <w:rFonts w:ascii="SimSun" w:hAnsi="SimSun" w:cs="SimSun" w:hint="eastAsia"/>
          <w:sz w:val="24"/>
          <w:szCs w:val="24"/>
          <w:lang w:eastAsia="zh-CN"/>
        </w:rPr>
        <w:t>产生</w:t>
      </w:r>
      <w:r w:rsidR="00066EDC" w:rsidRPr="00066EDC">
        <w:rPr>
          <w:rFonts w:ascii="SimSun" w:hAnsi="SimSun" w:cs="SimSun" w:hint="eastAsia"/>
          <w:sz w:val="24"/>
          <w:szCs w:val="24"/>
          <w:lang w:eastAsia="zh-CN"/>
        </w:rPr>
        <w:t>协同作用</w:t>
      </w:r>
      <w:r w:rsidR="00066EDC" w:rsidRPr="00066EDC">
        <w:rPr>
          <w:rFonts w:eastAsia="Times New Roman"/>
          <w:sz w:val="24"/>
          <w:szCs w:val="24"/>
          <w:lang w:eastAsia="zh-CN"/>
        </w:rPr>
        <w:t>;</w:t>
      </w:r>
    </w:p>
    <w:p w14:paraId="22EE2A86" w14:textId="7C7A7ED4" w:rsidR="0023134D" w:rsidRPr="00066EDC" w:rsidRDefault="0023134D" w:rsidP="0023134D">
      <w:pPr>
        <w:pStyle w:val="CBDNormalNoNumber"/>
        <w:ind w:left="1134" w:firstLine="567"/>
        <w:rPr>
          <w:rFonts w:eastAsia="Times New Roman"/>
          <w:sz w:val="24"/>
          <w:szCs w:val="24"/>
          <w:lang w:val="en-US" w:eastAsia="zh-CN"/>
        </w:rPr>
      </w:pPr>
      <w:r w:rsidRPr="00066EDC">
        <w:rPr>
          <w:rFonts w:eastAsia="Times New Roman"/>
          <w:sz w:val="24"/>
          <w:szCs w:val="24"/>
          <w:lang w:eastAsia="zh-CN"/>
        </w:rPr>
        <w:t>7.</w:t>
      </w:r>
      <w:r w:rsidRPr="00066EDC">
        <w:rPr>
          <w:rFonts w:eastAsia="Times New Roman"/>
          <w:sz w:val="24"/>
          <w:szCs w:val="24"/>
          <w:lang w:eastAsia="zh-CN"/>
        </w:rPr>
        <w:tab/>
      </w:r>
      <w:r w:rsidR="00066EDC" w:rsidRPr="00066EDC">
        <w:rPr>
          <w:rFonts w:ascii="KaiTi" w:eastAsia="KaiTi" w:hAnsi="KaiTi" w:cs="SimSun" w:hint="eastAsia"/>
          <w:sz w:val="24"/>
          <w:szCs w:val="24"/>
          <w:lang w:eastAsia="zh-CN"/>
        </w:rPr>
        <w:t>还请</w:t>
      </w:r>
      <w:r w:rsidR="00066EDC" w:rsidRPr="00066EDC">
        <w:rPr>
          <w:rFonts w:ascii="SimSun" w:hAnsi="SimSun" w:cs="SimSun" w:hint="eastAsia"/>
          <w:sz w:val="24"/>
          <w:szCs w:val="24"/>
          <w:lang w:eastAsia="zh-CN"/>
        </w:rPr>
        <w:t>执行秘书根据第</w:t>
      </w:r>
      <w:hyperlink r:id="rId21" w:history="1">
        <w:r w:rsidR="00066EDC" w:rsidRPr="00066EDC">
          <w:rPr>
            <w:rStyle w:val="Hyperlink"/>
            <w:sz w:val="24"/>
            <w:szCs w:val="24"/>
            <w:lang w:eastAsia="zh-CN"/>
          </w:rPr>
          <w:t>16/10</w:t>
        </w:r>
      </w:hyperlink>
      <w:r w:rsidR="00066EDC" w:rsidRPr="00066EDC">
        <w:rPr>
          <w:rFonts w:ascii="SimSun" w:hAnsi="SimSun" w:cs="SimSun" w:hint="eastAsia"/>
          <w:sz w:val="24"/>
          <w:szCs w:val="24"/>
          <w:lang w:eastAsia="zh-CN"/>
        </w:rPr>
        <w:t>号决定第</w:t>
      </w:r>
      <w:r w:rsidR="00066EDC" w:rsidRPr="00066EDC">
        <w:rPr>
          <w:rFonts w:eastAsia="Times New Roman"/>
          <w:sz w:val="24"/>
          <w:szCs w:val="24"/>
          <w:lang w:eastAsia="zh-CN"/>
        </w:rPr>
        <w:t>6</w:t>
      </w:r>
      <w:r w:rsidR="00066EDC" w:rsidRPr="00066EDC">
        <w:rPr>
          <w:rFonts w:ascii="SimSun" w:hAnsi="SimSun" w:cs="SimSun" w:hint="eastAsia"/>
          <w:sz w:val="24"/>
          <w:szCs w:val="24"/>
          <w:lang w:eastAsia="zh-CN"/>
        </w:rPr>
        <w:t>（</w:t>
      </w:r>
      <w:r w:rsidR="00066EDC" w:rsidRPr="00066EDC">
        <w:rPr>
          <w:rFonts w:eastAsia="Times New Roman"/>
          <w:sz w:val="24"/>
          <w:szCs w:val="24"/>
          <w:lang w:eastAsia="zh-CN"/>
        </w:rPr>
        <w:t>c</w:t>
      </w:r>
      <w:r w:rsidR="00066EDC" w:rsidRPr="00066EDC">
        <w:rPr>
          <w:rFonts w:ascii="SimSun" w:hAnsi="SimSun" w:cs="SimSun" w:hint="eastAsia"/>
          <w:sz w:val="24"/>
          <w:szCs w:val="24"/>
          <w:lang w:eastAsia="zh-CN"/>
        </w:rPr>
        <w:t>）分段的要求，向缔约方大会第十八届和十九届会议报告全球行动计划的执行情况。</w:t>
      </w:r>
    </w:p>
    <w:p w14:paraId="25E20FB4" w14:textId="684A16BA" w:rsidR="0023134D" w:rsidRPr="00D654CF" w:rsidRDefault="005B203C" w:rsidP="00A920E3">
      <w:pPr>
        <w:pStyle w:val="CBDAnnex"/>
        <w:tabs>
          <w:tab w:val="clear" w:pos="567"/>
        </w:tabs>
        <w:spacing w:before="240"/>
        <w:ind w:left="1138"/>
        <w:rPr>
          <w:lang w:eastAsia="zh-CN"/>
        </w:rPr>
      </w:pPr>
      <w:r>
        <w:rPr>
          <w:rFonts w:hint="eastAsia"/>
          <w:lang w:eastAsia="zh-CN"/>
        </w:rPr>
        <w:t>附件</w:t>
      </w:r>
      <w:r w:rsidR="0023134D" w:rsidRPr="00D654CF">
        <w:rPr>
          <w:lang w:eastAsia="zh-CN"/>
        </w:rPr>
        <w:t xml:space="preserve"> </w:t>
      </w:r>
      <w:r w:rsidR="0023134D">
        <w:rPr>
          <w:lang w:eastAsia="zh-CN"/>
        </w:rPr>
        <w:br/>
      </w:r>
      <w:r>
        <w:rPr>
          <w:rFonts w:hint="eastAsia"/>
          <w:lang w:eastAsia="zh-CN"/>
        </w:rPr>
        <w:t>生物多样性教育全球行动计划</w:t>
      </w:r>
    </w:p>
    <w:p w14:paraId="6C813FA2" w14:textId="076C7872" w:rsidR="0023134D" w:rsidRPr="009C34B7" w:rsidRDefault="005B203C" w:rsidP="0023134D">
      <w:pPr>
        <w:pStyle w:val="CBDH2"/>
        <w:tabs>
          <w:tab w:val="clear" w:pos="567"/>
          <w:tab w:val="clear" w:pos="1134"/>
          <w:tab w:val="clear" w:pos="1701"/>
        </w:tabs>
        <w:ind w:left="1134"/>
        <w:rPr>
          <w:rFonts w:ascii="SimSun" w:hAnsi="SimSun"/>
          <w:szCs w:val="24"/>
          <w:lang w:eastAsia="zh-CN"/>
        </w:rPr>
      </w:pPr>
      <w:r>
        <w:rPr>
          <w:rFonts w:hint="eastAsia"/>
          <w:lang w:eastAsia="zh-CN"/>
        </w:rPr>
        <w:t>一</w:t>
      </w:r>
      <w:r w:rsidR="0023134D" w:rsidRPr="00D654CF">
        <w:rPr>
          <w:lang w:eastAsia="zh-CN"/>
        </w:rPr>
        <w:t>.</w:t>
      </w:r>
      <w:r w:rsidR="0023134D" w:rsidRPr="00D654CF">
        <w:rPr>
          <w:lang w:eastAsia="zh-CN"/>
        </w:rPr>
        <w:tab/>
      </w:r>
      <w:r w:rsidRPr="009C34B7">
        <w:rPr>
          <w:rFonts w:ascii="SimSun" w:hAnsi="SimSun" w:hint="eastAsia"/>
          <w:szCs w:val="24"/>
          <w:lang w:eastAsia="zh-CN"/>
        </w:rPr>
        <w:t>背景和语境</w:t>
      </w:r>
      <w:r w:rsidR="000538F1" w:rsidRPr="009C34B7">
        <w:rPr>
          <w:rFonts w:ascii="SimSun" w:hAnsi="SimSun" w:hint="eastAsia"/>
          <w:szCs w:val="24"/>
          <w:lang w:eastAsia="zh-CN"/>
        </w:rPr>
        <w:t xml:space="preserve"> </w:t>
      </w:r>
    </w:p>
    <w:p w14:paraId="3573227D" w14:textId="4AEB0739" w:rsidR="0023134D" w:rsidRPr="00745C71" w:rsidRDefault="0023134D" w:rsidP="0023134D">
      <w:pPr>
        <w:pStyle w:val="CBDNormalNumber"/>
        <w:numPr>
          <w:ilvl w:val="0"/>
          <w:numId w:val="0"/>
        </w:numPr>
        <w:tabs>
          <w:tab w:val="clear" w:pos="567"/>
        </w:tabs>
        <w:ind w:left="1134"/>
        <w:rPr>
          <w:sz w:val="24"/>
          <w:szCs w:val="24"/>
          <w:lang w:eastAsia="zh-CN"/>
        </w:rPr>
      </w:pPr>
      <w:r w:rsidRPr="00745C71">
        <w:rPr>
          <w:sz w:val="24"/>
          <w:szCs w:val="24"/>
          <w:lang w:eastAsia="zh-CN"/>
        </w:rPr>
        <w:t>1.</w:t>
      </w:r>
      <w:r w:rsidRPr="00745C71">
        <w:rPr>
          <w:sz w:val="24"/>
          <w:szCs w:val="24"/>
          <w:lang w:eastAsia="zh-CN"/>
        </w:rPr>
        <w:tab/>
      </w:r>
      <w:r w:rsidR="000D5A8C" w:rsidRPr="00745C71">
        <w:rPr>
          <w:sz w:val="24"/>
          <w:szCs w:val="24"/>
          <w:lang w:eastAsia="zh-CN"/>
        </w:rPr>
        <w:t>根据</w:t>
      </w:r>
      <w:r w:rsidR="0099733A" w:rsidRPr="00745C71">
        <w:rPr>
          <w:sz w:val="24"/>
          <w:szCs w:val="24"/>
          <w:lang w:eastAsia="zh-CN"/>
        </w:rPr>
        <w:t>《</w:t>
      </w:r>
      <w:r w:rsidR="000D5A8C" w:rsidRPr="00745C71">
        <w:rPr>
          <w:sz w:val="24"/>
          <w:szCs w:val="24"/>
          <w:lang w:eastAsia="zh-CN"/>
        </w:rPr>
        <w:t>生物多样性公约</w:t>
      </w:r>
      <w:r w:rsidR="0099733A" w:rsidRPr="00745C71">
        <w:rPr>
          <w:sz w:val="24"/>
          <w:szCs w:val="24"/>
          <w:lang w:eastAsia="zh-CN"/>
        </w:rPr>
        <w:t>》</w:t>
      </w:r>
      <w:r w:rsidR="0099733A" w:rsidRPr="00745C71">
        <w:rPr>
          <w:rStyle w:val="FootnoteReference"/>
          <w:sz w:val="24"/>
          <w:szCs w:val="24"/>
        </w:rPr>
        <w:footnoteReference w:id="8"/>
      </w:r>
      <w:r w:rsidR="000D5A8C" w:rsidRPr="00745C71">
        <w:rPr>
          <w:sz w:val="24"/>
          <w:szCs w:val="24"/>
          <w:lang w:eastAsia="zh-CN"/>
        </w:rPr>
        <w:t>缔约方大会第</w:t>
      </w:r>
      <w:hyperlink r:id="rId22" w:history="1">
        <w:r w:rsidR="000D5A8C" w:rsidRPr="00745C71">
          <w:rPr>
            <w:rStyle w:val="Hyperlink"/>
            <w:sz w:val="24"/>
            <w:szCs w:val="24"/>
            <w:lang w:eastAsia="zh-CN"/>
          </w:rPr>
          <w:t>16/10</w:t>
        </w:r>
      </w:hyperlink>
      <w:r w:rsidR="000D5A8C" w:rsidRPr="00745C71">
        <w:rPr>
          <w:sz w:val="24"/>
          <w:szCs w:val="24"/>
          <w:lang w:eastAsia="zh-CN"/>
        </w:rPr>
        <w:t>号决定的要求，执行秘书与缔约方、观察员、相关组织、土著人民和地方社区以及妇女和青年代表进行协商，包括与全球青年生物多样性网络协商，通过这样的合作和参与性进程，编写了生物多样性教育全球行动计划。联合国教育、科学及文化组织根据其教育任务，在促进协商和技术投入方面发挥了主导作用。</w:t>
      </w:r>
    </w:p>
    <w:p w14:paraId="1CFED9F9" w14:textId="2E0BF13D" w:rsidR="0023134D" w:rsidRPr="009C34B7" w:rsidRDefault="0023134D" w:rsidP="0023134D">
      <w:pPr>
        <w:pStyle w:val="CBDNormalNumber"/>
        <w:numPr>
          <w:ilvl w:val="0"/>
          <w:numId w:val="0"/>
        </w:numPr>
        <w:tabs>
          <w:tab w:val="clear" w:pos="567"/>
        </w:tabs>
        <w:ind w:left="1134"/>
        <w:rPr>
          <w:rFonts w:ascii="SimSun" w:hAnsi="SimSun"/>
          <w:sz w:val="24"/>
          <w:szCs w:val="24"/>
          <w:lang w:eastAsia="zh-CN"/>
        </w:rPr>
      </w:pPr>
      <w:r w:rsidRPr="009C34B7">
        <w:rPr>
          <w:rFonts w:ascii="SimSun" w:hAnsi="SimSun"/>
          <w:sz w:val="24"/>
          <w:szCs w:val="24"/>
          <w:lang w:eastAsia="zh-CN"/>
        </w:rPr>
        <w:t>2.</w:t>
      </w:r>
      <w:r w:rsidRPr="009C34B7">
        <w:rPr>
          <w:rFonts w:ascii="SimSun" w:hAnsi="SimSun"/>
          <w:sz w:val="24"/>
          <w:szCs w:val="24"/>
          <w:lang w:eastAsia="zh-CN"/>
        </w:rPr>
        <w:tab/>
      </w:r>
      <w:r w:rsidR="000D5A8C" w:rsidRPr="009C34B7">
        <w:rPr>
          <w:rFonts w:ascii="SimSun" w:hAnsi="SimSun"/>
          <w:sz w:val="24"/>
          <w:szCs w:val="24"/>
          <w:lang w:eastAsia="zh-CN"/>
        </w:rPr>
        <w:t>该全球计划旨在</w:t>
      </w:r>
      <w:r w:rsidR="000D5A8C" w:rsidRPr="009C34B7">
        <w:rPr>
          <w:rFonts w:ascii="SimSun" w:hAnsi="SimSun" w:hint="eastAsia"/>
          <w:sz w:val="24"/>
          <w:szCs w:val="24"/>
          <w:lang w:eastAsia="zh-CN"/>
        </w:rPr>
        <w:t>根据</w:t>
      </w:r>
      <w:r w:rsidR="000D5A8C" w:rsidRPr="009C34B7">
        <w:rPr>
          <w:rFonts w:ascii="SimSun" w:hAnsi="SimSun"/>
          <w:color w:val="000000"/>
          <w:sz w:val="24"/>
          <w:szCs w:val="24"/>
          <w:lang w:val="en-US" w:eastAsia="zh-CN"/>
        </w:rPr>
        <w:t>《昆明-蒙特利尔全球生物多样性框架》</w:t>
      </w:r>
      <w:r w:rsidR="00CC3255" w:rsidRPr="009C34B7">
        <w:rPr>
          <w:rStyle w:val="FootnoteReference"/>
          <w:rFonts w:ascii="SimSun" w:hAnsi="SimSun"/>
          <w:sz w:val="24"/>
          <w:szCs w:val="24"/>
        </w:rPr>
        <w:footnoteReference w:id="9"/>
      </w:r>
      <w:r w:rsidR="000D5A8C" w:rsidRPr="009C34B7">
        <w:rPr>
          <w:rFonts w:ascii="SimSun" w:hAnsi="SimSun" w:hint="eastAsia"/>
          <w:sz w:val="24"/>
          <w:szCs w:val="24"/>
          <w:lang w:eastAsia="zh-CN"/>
        </w:rPr>
        <w:t>到</w:t>
      </w:r>
      <w:r w:rsidR="000D5A8C" w:rsidRPr="009C34B7">
        <w:rPr>
          <w:rFonts w:ascii="SimSun" w:hAnsi="SimSun"/>
          <w:color w:val="000000"/>
          <w:sz w:val="24"/>
          <w:szCs w:val="24"/>
          <w:lang w:val="en-US" w:eastAsia="zh-CN"/>
        </w:rPr>
        <w:t>2050年实现与自然和谐相处的愿景</w:t>
      </w:r>
      <w:r w:rsidR="000D5A8C" w:rsidRPr="009C34B7">
        <w:rPr>
          <w:rFonts w:ascii="SimSun" w:hAnsi="SimSun" w:hint="eastAsia"/>
          <w:color w:val="000000"/>
          <w:sz w:val="24"/>
          <w:szCs w:val="24"/>
          <w:lang w:val="en-US" w:eastAsia="zh-CN"/>
        </w:rPr>
        <w:t>，加强</w:t>
      </w:r>
      <w:r w:rsidR="000D5A8C" w:rsidRPr="009C34B7">
        <w:rPr>
          <w:rFonts w:ascii="SimSun" w:hAnsi="SimSun"/>
          <w:sz w:val="24"/>
          <w:szCs w:val="24"/>
          <w:lang w:eastAsia="zh-CN"/>
        </w:rPr>
        <w:t>知识、价值观、行为</w:t>
      </w:r>
      <w:r w:rsidR="00064BDD">
        <w:rPr>
          <w:rFonts w:ascii="SimSun" w:hAnsi="SimSun" w:hint="eastAsia"/>
          <w:sz w:val="24"/>
          <w:szCs w:val="24"/>
          <w:lang w:eastAsia="zh-CN"/>
        </w:rPr>
        <w:t>转变</w:t>
      </w:r>
      <w:r w:rsidR="000D5A8C" w:rsidRPr="009C34B7">
        <w:rPr>
          <w:rFonts w:ascii="SimSun" w:hAnsi="SimSun"/>
          <w:sz w:val="24"/>
          <w:szCs w:val="24"/>
          <w:lang w:eastAsia="zh-CN"/>
        </w:rPr>
        <w:t>和集体行动。</w:t>
      </w:r>
    </w:p>
    <w:p w14:paraId="77FCE0A6" w14:textId="3EBB9FCE" w:rsidR="0023134D" w:rsidRPr="009C34B7" w:rsidRDefault="0023134D" w:rsidP="0023134D">
      <w:pPr>
        <w:pStyle w:val="CBDNormalNumber"/>
        <w:numPr>
          <w:ilvl w:val="0"/>
          <w:numId w:val="0"/>
        </w:numPr>
        <w:tabs>
          <w:tab w:val="clear" w:pos="567"/>
        </w:tabs>
        <w:ind w:left="1134"/>
        <w:rPr>
          <w:rFonts w:ascii="SimSun" w:hAnsi="SimSun"/>
          <w:sz w:val="24"/>
          <w:szCs w:val="24"/>
          <w:lang w:eastAsia="zh-CN"/>
        </w:rPr>
      </w:pPr>
      <w:r w:rsidRPr="009C34B7">
        <w:rPr>
          <w:rFonts w:ascii="SimSun" w:hAnsi="SimSun"/>
          <w:sz w:val="24"/>
          <w:szCs w:val="24"/>
          <w:lang w:eastAsia="zh-CN"/>
        </w:rPr>
        <w:t>3.</w:t>
      </w:r>
      <w:r w:rsidRPr="009C34B7">
        <w:rPr>
          <w:rFonts w:ascii="SimSun" w:hAnsi="SimSun"/>
          <w:sz w:val="24"/>
          <w:szCs w:val="24"/>
          <w:lang w:eastAsia="zh-CN"/>
        </w:rPr>
        <w:tab/>
      </w:r>
      <w:r w:rsidR="00CC3255" w:rsidRPr="009C34B7">
        <w:rPr>
          <w:rFonts w:ascii="SimSun" w:hAnsi="SimSun"/>
          <w:sz w:val="24"/>
          <w:szCs w:val="24"/>
          <w:lang w:eastAsia="zh-CN"/>
        </w:rPr>
        <w:t>全球计划的结构、预期成果、优先领域和指示性行动</w:t>
      </w:r>
      <w:r w:rsidR="00CC3255" w:rsidRPr="009C34B7">
        <w:rPr>
          <w:rFonts w:ascii="SimSun" w:hAnsi="SimSun" w:hint="eastAsia"/>
          <w:sz w:val="24"/>
          <w:szCs w:val="24"/>
          <w:lang w:eastAsia="zh-CN"/>
        </w:rPr>
        <w:t>考虑到了</w:t>
      </w:r>
      <w:r w:rsidR="00CC3255" w:rsidRPr="009C34B7">
        <w:rPr>
          <w:rFonts w:ascii="SimSun" w:hAnsi="SimSun" w:cs="Segoe UI" w:hint="eastAsia"/>
          <w:color w:val="000000"/>
          <w:sz w:val="24"/>
          <w:szCs w:val="24"/>
          <w:shd w:val="clear" w:color="auto" w:fill="FFFFFF"/>
          <w:lang w:eastAsia="zh-CN"/>
        </w:rPr>
        <w:t>在</w:t>
      </w:r>
      <w:r w:rsidR="00CC3255" w:rsidRPr="009C34B7">
        <w:rPr>
          <w:rFonts w:ascii="SimSun" w:hAnsi="SimSun" w:hint="eastAsia"/>
          <w:sz w:val="24"/>
          <w:szCs w:val="24"/>
          <w:lang w:eastAsia="zh-CN"/>
        </w:rPr>
        <w:t>协商</w:t>
      </w:r>
      <w:r w:rsidR="00CC3255" w:rsidRPr="009C34B7">
        <w:rPr>
          <w:rFonts w:ascii="SimSun" w:hAnsi="SimSun"/>
          <w:sz w:val="24"/>
          <w:szCs w:val="24"/>
          <w:lang w:eastAsia="zh-CN"/>
        </w:rPr>
        <w:t>（包括</w:t>
      </w:r>
      <w:r w:rsidR="00CC3255" w:rsidRPr="009C34B7">
        <w:rPr>
          <w:rFonts w:ascii="SimSun" w:hAnsi="SimSun" w:hint="eastAsia"/>
          <w:sz w:val="24"/>
          <w:szCs w:val="24"/>
          <w:lang w:eastAsia="zh-CN"/>
        </w:rPr>
        <w:t>通过</w:t>
      </w:r>
      <w:r w:rsidR="00CC3255" w:rsidRPr="009C34B7">
        <w:rPr>
          <w:rFonts w:ascii="SimSun" w:hAnsi="SimSun"/>
          <w:sz w:val="24"/>
          <w:szCs w:val="24"/>
          <w:lang w:eastAsia="zh-CN"/>
        </w:rPr>
        <w:t>传播、教育和公众意识</w:t>
      </w:r>
      <w:r w:rsidR="00CC3255" w:rsidRPr="009C34B7">
        <w:rPr>
          <w:rFonts w:ascii="SimSun" w:hAnsi="SimSun" w:hint="eastAsia"/>
          <w:sz w:val="24"/>
          <w:szCs w:val="24"/>
          <w:lang w:eastAsia="zh-CN"/>
        </w:rPr>
        <w:t>问题</w:t>
      </w:r>
      <w:r w:rsidR="00CC3255" w:rsidRPr="009C34B7">
        <w:rPr>
          <w:rFonts w:ascii="SimSun" w:hAnsi="SimSun"/>
          <w:sz w:val="24"/>
          <w:szCs w:val="24"/>
          <w:lang w:eastAsia="zh-CN"/>
        </w:rPr>
        <w:t>非正式咨询委员会</w:t>
      </w:r>
      <w:r w:rsidR="00CC3255" w:rsidRPr="009C34B7">
        <w:rPr>
          <w:rFonts w:ascii="SimSun" w:hAnsi="SimSun" w:hint="eastAsia"/>
          <w:sz w:val="24"/>
          <w:szCs w:val="24"/>
          <w:lang w:eastAsia="zh-CN"/>
        </w:rPr>
        <w:t>进行的协商</w:t>
      </w:r>
      <w:r w:rsidR="00CC3255" w:rsidRPr="009C34B7">
        <w:rPr>
          <w:rFonts w:ascii="SimSun" w:hAnsi="SimSun"/>
          <w:sz w:val="24"/>
          <w:szCs w:val="24"/>
          <w:lang w:eastAsia="zh-CN"/>
        </w:rPr>
        <w:t>）</w:t>
      </w:r>
      <w:r w:rsidR="00CC3255" w:rsidRPr="009C34B7">
        <w:rPr>
          <w:rFonts w:ascii="SimSun" w:hAnsi="SimSun" w:hint="eastAsia"/>
          <w:sz w:val="24"/>
          <w:szCs w:val="24"/>
          <w:lang w:val="en-US" w:eastAsia="zh-CN"/>
        </w:rPr>
        <w:t>过程中收集到的意见</w:t>
      </w:r>
      <w:r w:rsidR="00CC3255" w:rsidRPr="009C34B7">
        <w:rPr>
          <w:rFonts w:ascii="SimSun" w:hAnsi="SimSun"/>
          <w:sz w:val="24"/>
          <w:szCs w:val="24"/>
          <w:lang w:eastAsia="zh-CN"/>
        </w:rPr>
        <w:t>。</w:t>
      </w:r>
    </w:p>
    <w:p w14:paraId="3B432D2D" w14:textId="3045D38C" w:rsidR="0023134D" w:rsidRPr="009C34B7" w:rsidRDefault="002F72E3" w:rsidP="0023134D">
      <w:pPr>
        <w:pStyle w:val="CBDH3"/>
        <w:tabs>
          <w:tab w:val="clear" w:pos="567"/>
          <w:tab w:val="clear" w:pos="1134"/>
        </w:tabs>
        <w:ind w:left="1134"/>
        <w:jc w:val="both"/>
        <w:rPr>
          <w:rFonts w:ascii="SimSun" w:hAnsi="SimSun"/>
          <w:sz w:val="24"/>
          <w:szCs w:val="24"/>
          <w:lang w:eastAsia="zh-CN"/>
        </w:rPr>
      </w:pPr>
      <w:r w:rsidRPr="009C34B7">
        <w:rPr>
          <w:rFonts w:ascii="SimSun" w:hAnsi="SimSun" w:hint="eastAsia"/>
          <w:sz w:val="24"/>
          <w:szCs w:val="24"/>
          <w:lang w:eastAsia="zh-CN"/>
        </w:rPr>
        <w:t>二</w:t>
      </w:r>
      <w:r w:rsidR="0023134D" w:rsidRPr="009C34B7">
        <w:rPr>
          <w:rFonts w:ascii="SimSun" w:hAnsi="SimSun"/>
          <w:sz w:val="24"/>
          <w:szCs w:val="24"/>
          <w:lang w:eastAsia="zh-CN"/>
        </w:rPr>
        <w:t>.</w:t>
      </w:r>
      <w:r w:rsidR="0023134D" w:rsidRPr="009C34B7">
        <w:rPr>
          <w:rFonts w:ascii="SimSun" w:hAnsi="SimSun"/>
          <w:sz w:val="24"/>
          <w:szCs w:val="24"/>
          <w:lang w:eastAsia="zh-CN"/>
        </w:rPr>
        <w:tab/>
      </w:r>
      <w:r w:rsidRPr="009C34B7">
        <w:rPr>
          <w:rFonts w:ascii="SimSun" w:hAnsi="SimSun" w:hint="eastAsia"/>
          <w:sz w:val="24"/>
          <w:szCs w:val="24"/>
          <w:lang w:eastAsia="zh-CN"/>
        </w:rPr>
        <w:t>宗旨</w:t>
      </w:r>
    </w:p>
    <w:p w14:paraId="1B28EE58" w14:textId="5BD8ACB9" w:rsidR="0023134D" w:rsidRPr="009C34B7" w:rsidRDefault="0023134D" w:rsidP="0023134D">
      <w:pPr>
        <w:pStyle w:val="CBDNormalNumber"/>
        <w:numPr>
          <w:ilvl w:val="0"/>
          <w:numId w:val="0"/>
        </w:numPr>
        <w:tabs>
          <w:tab w:val="clear" w:pos="567"/>
        </w:tabs>
        <w:ind w:left="1134"/>
        <w:rPr>
          <w:rFonts w:ascii="SimSun" w:hAnsi="SimSun"/>
          <w:sz w:val="24"/>
          <w:szCs w:val="24"/>
          <w:lang w:eastAsia="zh-CN"/>
        </w:rPr>
      </w:pPr>
      <w:r w:rsidRPr="009C34B7">
        <w:rPr>
          <w:rFonts w:ascii="SimSun" w:hAnsi="SimSun"/>
          <w:sz w:val="24"/>
          <w:szCs w:val="24"/>
          <w:lang w:eastAsia="zh-CN"/>
        </w:rPr>
        <w:t>4.</w:t>
      </w:r>
      <w:r w:rsidRPr="009C34B7">
        <w:rPr>
          <w:rFonts w:ascii="SimSun" w:hAnsi="SimSun"/>
          <w:sz w:val="24"/>
          <w:szCs w:val="24"/>
          <w:lang w:eastAsia="zh-CN"/>
        </w:rPr>
        <w:tab/>
      </w:r>
      <w:r w:rsidR="002F72E3" w:rsidRPr="009C34B7">
        <w:rPr>
          <w:rFonts w:ascii="SimSun" w:hAnsi="SimSun"/>
          <w:sz w:val="24"/>
          <w:szCs w:val="24"/>
          <w:lang w:eastAsia="zh-CN"/>
        </w:rPr>
        <w:t>全球计划的</w:t>
      </w:r>
      <w:r w:rsidR="002F72E3" w:rsidRPr="009C34B7">
        <w:rPr>
          <w:rFonts w:ascii="SimSun" w:hAnsi="SimSun" w:hint="eastAsia"/>
          <w:sz w:val="24"/>
          <w:szCs w:val="24"/>
          <w:lang w:eastAsia="zh-CN"/>
        </w:rPr>
        <w:t>宗旨</w:t>
      </w:r>
      <w:r w:rsidR="002F72E3" w:rsidRPr="009C34B7">
        <w:rPr>
          <w:rFonts w:ascii="SimSun" w:hAnsi="SimSun"/>
          <w:sz w:val="24"/>
          <w:szCs w:val="24"/>
          <w:lang w:eastAsia="zh-CN"/>
        </w:rPr>
        <w:t>是加强生物多样性教育</w:t>
      </w:r>
      <w:r w:rsidR="002F72E3" w:rsidRPr="009C34B7">
        <w:rPr>
          <w:rFonts w:ascii="SimSun" w:hAnsi="SimSun" w:hint="eastAsia"/>
          <w:sz w:val="24"/>
          <w:szCs w:val="24"/>
          <w:lang w:eastAsia="zh-CN"/>
        </w:rPr>
        <w:t>，使其成为</w:t>
      </w:r>
      <w:r w:rsidR="00064BDD">
        <w:rPr>
          <w:rFonts w:ascii="SimSun" w:hAnsi="SimSun" w:hint="eastAsia"/>
          <w:sz w:val="24"/>
          <w:szCs w:val="24"/>
          <w:lang w:eastAsia="zh-CN"/>
        </w:rPr>
        <w:t>根本性转变</w:t>
      </w:r>
      <w:r w:rsidR="002F72E3" w:rsidRPr="009C34B7">
        <w:rPr>
          <w:rFonts w:ascii="SimSun" w:hAnsi="SimSun"/>
          <w:sz w:val="24"/>
          <w:szCs w:val="24"/>
          <w:lang w:eastAsia="zh-CN"/>
        </w:rPr>
        <w:t>的战略</w:t>
      </w:r>
      <w:r w:rsidR="002F72E3" w:rsidRPr="009C34B7">
        <w:rPr>
          <w:rFonts w:ascii="SimSun" w:hAnsi="SimSun" w:hint="eastAsia"/>
          <w:sz w:val="24"/>
          <w:szCs w:val="24"/>
          <w:lang w:eastAsia="zh-CN"/>
        </w:rPr>
        <w:t>支撑</w:t>
      </w:r>
      <w:r w:rsidR="002F72E3" w:rsidRPr="009C34B7">
        <w:rPr>
          <w:rFonts w:ascii="SimSun" w:hAnsi="SimSun"/>
          <w:sz w:val="24"/>
          <w:szCs w:val="24"/>
          <w:lang w:eastAsia="zh-CN"/>
        </w:rPr>
        <w:t>条件，</w:t>
      </w:r>
      <w:r w:rsidR="002F72E3" w:rsidRPr="009C34B7">
        <w:rPr>
          <w:rFonts w:ascii="SimSun" w:hAnsi="SimSun" w:hint="eastAsia"/>
          <w:sz w:val="24"/>
          <w:szCs w:val="24"/>
          <w:lang w:eastAsia="zh-CN"/>
        </w:rPr>
        <w:t>并通过这项</w:t>
      </w:r>
      <w:r w:rsidR="00FC4298" w:rsidRPr="009C34B7">
        <w:rPr>
          <w:rFonts w:ascii="SimSun" w:hAnsi="SimSun" w:hint="eastAsia"/>
          <w:sz w:val="24"/>
          <w:szCs w:val="24"/>
          <w:lang w:eastAsia="zh-CN"/>
        </w:rPr>
        <w:t>活动</w:t>
      </w:r>
      <w:r w:rsidR="002F72E3" w:rsidRPr="009C34B7">
        <w:rPr>
          <w:rFonts w:ascii="SimSun" w:hAnsi="SimSun" w:hint="eastAsia"/>
          <w:sz w:val="24"/>
          <w:szCs w:val="24"/>
          <w:lang w:eastAsia="zh-CN"/>
        </w:rPr>
        <w:t>，</w:t>
      </w:r>
      <w:r w:rsidR="002F72E3" w:rsidRPr="009C34B7">
        <w:rPr>
          <w:rFonts w:ascii="SimSun" w:hAnsi="SimSun"/>
          <w:sz w:val="24"/>
          <w:szCs w:val="24"/>
          <w:lang w:eastAsia="zh-CN"/>
        </w:rPr>
        <w:t>支持有效</w:t>
      </w:r>
      <w:r w:rsidR="002F72E3" w:rsidRPr="009C34B7">
        <w:rPr>
          <w:rFonts w:ascii="SimSun" w:hAnsi="SimSun" w:hint="eastAsia"/>
          <w:sz w:val="24"/>
          <w:szCs w:val="24"/>
          <w:lang w:eastAsia="zh-CN"/>
        </w:rPr>
        <w:t>落实《昆蒙框架》</w:t>
      </w:r>
      <w:r w:rsidR="002F72E3" w:rsidRPr="009C34B7">
        <w:rPr>
          <w:rFonts w:ascii="SimSun" w:hAnsi="SimSun"/>
          <w:sz w:val="24"/>
          <w:szCs w:val="24"/>
          <w:lang w:eastAsia="zh-CN"/>
        </w:rPr>
        <w:t>，包括</w:t>
      </w:r>
      <w:r w:rsidR="002F72E3" w:rsidRPr="009C34B7">
        <w:rPr>
          <w:rFonts w:ascii="SimSun" w:hAnsi="SimSun" w:hint="eastAsia"/>
          <w:sz w:val="24"/>
          <w:szCs w:val="24"/>
          <w:lang w:eastAsia="zh-CN"/>
        </w:rPr>
        <w:t>落实《昆蒙</w:t>
      </w:r>
      <w:r w:rsidR="002F72E3" w:rsidRPr="009C34B7">
        <w:rPr>
          <w:rFonts w:ascii="SimSun" w:hAnsi="SimSun"/>
          <w:sz w:val="24"/>
          <w:szCs w:val="24"/>
          <w:lang w:eastAsia="zh-CN"/>
        </w:rPr>
        <w:t>框架</w:t>
      </w:r>
      <w:r w:rsidR="002F72E3" w:rsidRPr="009C34B7">
        <w:rPr>
          <w:rFonts w:ascii="SimSun" w:hAnsi="SimSun" w:hint="eastAsia"/>
          <w:sz w:val="24"/>
          <w:szCs w:val="24"/>
          <w:lang w:eastAsia="zh-CN"/>
        </w:rPr>
        <w:t>》</w:t>
      </w:r>
      <w:r w:rsidR="00FC4298" w:rsidRPr="009C34B7">
        <w:rPr>
          <w:rFonts w:ascii="SimSun" w:hAnsi="SimSun"/>
          <w:sz w:val="24"/>
          <w:szCs w:val="24"/>
          <w:lang w:eastAsia="zh-CN"/>
        </w:rPr>
        <w:t>K部分</w:t>
      </w:r>
      <w:r w:rsidR="002F72E3" w:rsidRPr="009C34B7">
        <w:rPr>
          <w:rFonts w:ascii="SimSun" w:hAnsi="SimSun"/>
          <w:sz w:val="24"/>
          <w:szCs w:val="24"/>
          <w:lang w:eastAsia="zh-CN"/>
        </w:rPr>
        <w:t>所载与</w:t>
      </w:r>
      <w:r w:rsidR="002F72E3" w:rsidRPr="009C34B7">
        <w:rPr>
          <w:rFonts w:ascii="SimSun" w:hAnsi="SimSun" w:hint="eastAsia"/>
          <w:sz w:val="24"/>
          <w:szCs w:val="24"/>
          <w:lang w:eastAsia="zh-CN"/>
        </w:rPr>
        <w:t>传播</w:t>
      </w:r>
      <w:r w:rsidR="002F72E3" w:rsidRPr="009C34B7">
        <w:rPr>
          <w:rFonts w:ascii="SimSun" w:hAnsi="SimSun"/>
          <w:sz w:val="24"/>
          <w:szCs w:val="24"/>
          <w:lang w:eastAsia="zh-CN"/>
        </w:rPr>
        <w:t>、教育、意识和</w:t>
      </w:r>
      <w:r w:rsidR="00FC4298" w:rsidRPr="009C34B7">
        <w:rPr>
          <w:rFonts w:ascii="SimSun" w:hAnsi="SimSun" w:hint="eastAsia"/>
          <w:sz w:val="24"/>
          <w:szCs w:val="24"/>
          <w:lang w:val="en-US" w:eastAsia="zh-CN"/>
        </w:rPr>
        <w:t>接受</w:t>
      </w:r>
      <w:r w:rsidR="002F72E3" w:rsidRPr="009C34B7">
        <w:rPr>
          <w:rFonts w:ascii="SimSun" w:hAnsi="SimSun"/>
          <w:sz w:val="24"/>
          <w:szCs w:val="24"/>
          <w:lang w:eastAsia="zh-CN"/>
        </w:rPr>
        <w:t>有关的行动。</w:t>
      </w:r>
    </w:p>
    <w:p w14:paraId="0C4C5507" w14:textId="7633F656" w:rsidR="0023134D" w:rsidRPr="009C34B7" w:rsidRDefault="0023134D" w:rsidP="0023134D">
      <w:pPr>
        <w:pStyle w:val="CBDNormalNumber"/>
        <w:numPr>
          <w:ilvl w:val="0"/>
          <w:numId w:val="0"/>
        </w:numPr>
        <w:tabs>
          <w:tab w:val="clear" w:pos="567"/>
        </w:tabs>
        <w:ind w:left="1134"/>
        <w:rPr>
          <w:rFonts w:ascii="SimSun" w:hAnsi="SimSun"/>
          <w:sz w:val="24"/>
          <w:szCs w:val="24"/>
          <w:lang w:eastAsia="zh-CN"/>
        </w:rPr>
      </w:pPr>
      <w:r w:rsidRPr="009C34B7">
        <w:rPr>
          <w:rFonts w:ascii="SimSun" w:hAnsi="SimSun"/>
          <w:sz w:val="24"/>
          <w:szCs w:val="24"/>
          <w:lang w:eastAsia="zh-CN"/>
        </w:rPr>
        <w:t>5.</w:t>
      </w:r>
      <w:r w:rsidRPr="009C34B7">
        <w:rPr>
          <w:rFonts w:ascii="SimSun" w:hAnsi="SimSun"/>
          <w:sz w:val="24"/>
          <w:szCs w:val="24"/>
          <w:lang w:eastAsia="zh-CN"/>
        </w:rPr>
        <w:tab/>
      </w:r>
      <w:r w:rsidR="00FC4298" w:rsidRPr="009C34B7">
        <w:rPr>
          <w:rFonts w:ascii="SimSun" w:hAnsi="SimSun"/>
          <w:sz w:val="24"/>
          <w:szCs w:val="24"/>
          <w:lang w:eastAsia="zh-CN"/>
        </w:rPr>
        <w:t>全球计划提供一个灵活的框架，</w:t>
      </w:r>
      <w:r w:rsidR="00FC4298" w:rsidRPr="009C34B7">
        <w:rPr>
          <w:rFonts w:ascii="SimSun" w:hAnsi="SimSun" w:hint="eastAsia"/>
          <w:sz w:val="24"/>
          <w:szCs w:val="24"/>
          <w:lang w:eastAsia="zh-CN"/>
        </w:rPr>
        <w:t>其成果</w:t>
      </w:r>
      <w:r w:rsidR="00FC4298" w:rsidRPr="009C34B7">
        <w:rPr>
          <w:rFonts w:ascii="SimSun" w:hAnsi="SimSun"/>
          <w:sz w:val="24"/>
          <w:szCs w:val="24"/>
          <w:lang w:eastAsia="zh-CN"/>
        </w:rPr>
        <w:t>相互关联，通过正规、非正规和非</w:t>
      </w:r>
      <w:r w:rsidR="00FC4298" w:rsidRPr="009C34B7">
        <w:rPr>
          <w:rFonts w:ascii="SimSun" w:hAnsi="SimSun" w:hint="eastAsia"/>
          <w:sz w:val="24"/>
          <w:szCs w:val="24"/>
          <w:lang w:eastAsia="zh-CN"/>
        </w:rPr>
        <w:t>正式</w:t>
      </w:r>
      <w:r w:rsidR="00FC4298" w:rsidRPr="009C34B7">
        <w:rPr>
          <w:rFonts w:ascii="SimSun" w:hAnsi="SimSun"/>
          <w:sz w:val="24"/>
          <w:szCs w:val="24"/>
          <w:lang w:eastAsia="zh-CN"/>
        </w:rPr>
        <w:t>学习推进生物多样性教育，支持</w:t>
      </w:r>
      <w:r w:rsidR="00FC4298" w:rsidRPr="009C34B7">
        <w:rPr>
          <w:rFonts w:ascii="SimSun" w:hAnsi="SimSun" w:hint="eastAsia"/>
          <w:sz w:val="24"/>
          <w:szCs w:val="24"/>
          <w:lang w:eastAsia="zh-CN"/>
        </w:rPr>
        <w:t>到</w:t>
      </w:r>
      <w:r w:rsidR="00FC4298" w:rsidRPr="009C34B7">
        <w:rPr>
          <w:rFonts w:ascii="SimSun" w:hAnsi="SimSun"/>
          <w:color w:val="000000"/>
          <w:sz w:val="24"/>
          <w:szCs w:val="24"/>
          <w:lang w:val="en-US" w:eastAsia="zh-CN"/>
        </w:rPr>
        <w:t>2050年实现与自然和谐相处的愿景</w:t>
      </w:r>
      <w:r w:rsidR="00FC4298" w:rsidRPr="009C34B7">
        <w:rPr>
          <w:rFonts w:ascii="SimSun" w:hAnsi="SimSun"/>
          <w:sz w:val="24"/>
          <w:szCs w:val="24"/>
          <w:lang w:eastAsia="zh-CN"/>
        </w:rPr>
        <w:t>。</w:t>
      </w:r>
      <w:r w:rsidR="00FC4298" w:rsidRPr="009C34B7">
        <w:rPr>
          <w:rFonts w:ascii="SimSun" w:hAnsi="SimSun"/>
          <w:sz w:val="24"/>
          <w:szCs w:val="24"/>
          <w:lang w:eastAsia="zh-CN"/>
        </w:rPr>
        <w:lastRenderedPageBreak/>
        <w:t>其</w:t>
      </w:r>
      <w:r w:rsidR="00FC4298" w:rsidRPr="009C34B7">
        <w:rPr>
          <w:rFonts w:ascii="SimSun" w:hAnsi="SimSun" w:hint="eastAsia"/>
          <w:sz w:val="24"/>
          <w:szCs w:val="24"/>
          <w:lang w:eastAsia="zh-CN"/>
        </w:rPr>
        <w:t>宗旨</w:t>
      </w:r>
      <w:r w:rsidR="00FC4298" w:rsidRPr="009C34B7">
        <w:rPr>
          <w:rFonts w:ascii="SimSun" w:hAnsi="SimSun"/>
          <w:sz w:val="24"/>
          <w:szCs w:val="24"/>
          <w:lang w:eastAsia="zh-CN"/>
        </w:rPr>
        <w:t>是通过加强知识、价值观、技能以及生物多样性与人们日常生活的相关性，实现明智决策、行为</w:t>
      </w:r>
      <w:r w:rsidR="00FC4298" w:rsidRPr="009C34B7">
        <w:rPr>
          <w:rFonts w:ascii="SimSun" w:hAnsi="SimSun" w:hint="eastAsia"/>
          <w:sz w:val="24"/>
          <w:szCs w:val="24"/>
          <w:lang w:eastAsia="zh-CN"/>
        </w:rPr>
        <w:t>转变</w:t>
      </w:r>
      <w:r w:rsidR="00FC4298" w:rsidRPr="009C34B7">
        <w:rPr>
          <w:rFonts w:ascii="SimSun" w:hAnsi="SimSun"/>
          <w:sz w:val="24"/>
          <w:szCs w:val="24"/>
          <w:lang w:eastAsia="zh-CN"/>
        </w:rPr>
        <w:t>和集体行动。</w:t>
      </w:r>
    </w:p>
    <w:p w14:paraId="6766A3B7" w14:textId="2E5126ED" w:rsidR="0023134D" w:rsidRPr="009C34B7" w:rsidRDefault="0023134D" w:rsidP="0023134D">
      <w:pPr>
        <w:pStyle w:val="CBDNormalNumber"/>
        <w:numPr>
          <w:ilvl w:val="0"/>
          <w:numId w:val="0"/>
        </w:numPr>
        <w:tabs>
          <w:tab w:val="clear" w:pos="567"/>
        </w:tabs>
        <w:ind w:left="1134"/>
        <w:rPr>
          <w:rFonts w:ascii="SimSun" w:hAnsi="SimSun"/>
          <w:sz w:val="24"/>
          <w:szCs w:val="24"/>
          <w:lang w:eastAsia="zh-CN"/>
        </w:rPr>
      </w:pPr>
      <w:r w:rsidRPr="009C34B7">
        <w:rPr>
          <w:rFonts w:ascii="SimSun" w:hAnsi="SimSun"/>
          <w:sz w:val="24"/>
          <w:szCs w:val="24"/>
          <w:lang w:eastAsia="zh-CN"/>
        </w:rPr>
        <w:t>6.</w:t>
      </w:r>
      <w:r w:rsidRPr="009C34B7">
        <w:rPr>
          <w:rFonts w:ascii="SimSun" w:hAnsi="SimSun"/>
          <w:sz w:val="24"/>
          <w:szCs w:val="24"/>
          <w:lang w:eastAsia="zh-CN"/>
        </w:rPr>
        <w:tab/>
      </w:r>
      <w:r w:rsidR="00FC4298" w:rsidRPr="009C34B7">
        <w:rPr>
          <w:rFonts w:ascii="SimSun" w:hAnsi="SimSun"/>
          <w:sz w:val="24"/>
          <w:szCs w:val="24"/>
          <w:lang w:eastAsia="zh-CN"/>
        </w:rPr>
        <w:t>全球计划涵盖截至2030年的时期，与</w:t>
      </w:r>
      <w:r w:rsidR="00F3037A" w:rsidRPr="009C34B7">
        <w:rPr>
          <w:rFonts w:ascii="SimSun" w:hAnsi="SimSun" w:hint="eastAsia"/>
          <w:sz w:val="24"/>
          <w:szCs w:val="24"/>
          <w:lang w:eastAsia="zh-CN"/>
        </w:rPr>
        <w:t>《昆蒙框架》行动</w:t>
      </w:r>
      <w:r w:rsidR="00FC4298" w:rsidRPr="009C34B7">
        <w:rPr>
          <w:rFonts w:ascii="SimSun" w:hAnsi="SimSun"/>
          <w:sz w:val="24"/>
          <w:szCs w:val="24"/>
          <w:lang w:eastAsia="zh-CN"/>
        </w:rPr>
        <w:t>目标的时间框架一致。缔约方</w:t>
      </w:r>
      <w:r w:rsidR="00F3037A" w:rsidRPr="009C34B7">
        <w:rPr>
          <w:rFonts w:ascii="SimSun" w:hAnsi="SimSun" w:hint="eastAsia"/>
          <w:sz w:val="24"/>
          <w:szCs w:val="24"/>
          <w:lang w:eastAsia="zh-CN"/>
        </w:rPr>
        <w:t>大</w:t>
      </w:r>
      <w:r w:rsidR="00FC4298" w:rsidRPr="009C34B7">
        <w:rPr>
          <w:rFonts w:ascii="SimSun" w:hAnsi="SimSun"/>
          <w:sz w:val="24"/>
          <w:szCs w:val="24"/>
          <w:lang w:eastAsia="zh-CN"/>
        </w:rPr>
        <w:t>会第十八</w:t>
      </w:r>
      <w:r w:rsidR="00F3037A" w:rsidRPr="009C34B7">
        <w:rPr>
          <w:rFonts w:ascii="SimSun" w:hAnsi="SimSun" w:hint="eastAsia"/>
          <w:sz w:val="24"/>
          <w:szCs w:val="24"/>
          <w:lang w:eastAsia="zh-CN"/>
        </w:rPr>
        <w:t>届</w:t>
      </w:r>
      <w:r w:rsidR="00FC4298" w:rsidRPr="009C34B7">
        <w:rPr>
          <w:rFonts w:ascii="SimSun" w:hAnsi="SimSun"/>
          <w:sz w:val="24"/>
          <w:szCs w:val="24"/>
          <w:lang w:eastAsia="zh-CN"/>
        </w:rPr>
        <w:t>和第十九</w:t>
      </w:r>
      <w:r w:rsidR="00F3037A" w:rsidRPr="009C34B7">
        <w:rPr>
          <w:rFonts w:ascii="SimSun" w:hAnsi="SimSun" w:hint="eastAsia"/>
          <w:sz w:val="24"/>
          <w:szCs w:val="24"/>
          <w:lang w:eastAsia="zh-CN"/>
        </w:rPr>
        <w:t>届</w:t>
      </w:r>
      <w:r w:rsidR="00FC4298" w:rsidRPr="009C34B7">
        <w:rPr>
          <w:rFonts w:ascii="SimSun" w:hAnsi="SimSun"/>
          <w:sz w:val="24"/>
          <w:szCs w:val="24"/>
          <w:lang w:eastAsia="zh-CN"/>
        </w:rPr>
        <w:t>会议将审查其执行情况。</w:t>
      </w:r>
    </w:p>
    <w:p w14:paraId="67A389D5" w14:textId="7FE21691" w:rsidR="0023134D" w:rsidRPr="009C34B7" w:rsidRDefault="0023134D" w:rsidP="0023134D">
      <w:pPr>
        <w:pStyle w:val="CBDNormalNumber"/>
        <w:numPr>
          <w:ilvl w:val="0"/>
          <w:numId w:val="0"/>
        </w:numPr>
        <w:tabs>
          <w:tab w:val="clear" w:pos="567"/>
        </w:tabs>
        <w:ind w:left="1134"/>
        <w:rPr>
          <w:rFonts w:ascii="SimSun" w:hAnsi="SimSun"/>
          <w:sz w:val="24"/>
          <w:szCs w:val="24"/>
          <w:lang w:eastAsia="zh-CN"/>
        </w:rPr>
      </w:pPr>
      <w:r w:rsidRPr="009C34B7">
        <w:rPr>
          <w:rFonts w:ascii="SimSun" w:hAnsi="SimSun"/>
          <w:sz w:val="24"/>
          <w:szCs w:val="24"/>
          <w:lang w:eastAsia="zh-CN"/>
        </w:rPr>
        <w:t>7.</w:t>
      </w:r>
      <w:r w:rsidRPr="009C34B7">
        <w:rPr>
          <w:rFonts w:ascii="SimSun" w:hAnsi="SimSun"/>
          <w:sz w:val="24"/>
          <w:szCs w:val="24"/>
          <w:lang w:eastAsia="zh-CN"/>
        </w:rPr>
        <w:tab/>
      </w:r>
      <w:r w:rsidR="009C34B7" w:rsidRPr="009C34B7">
        <w:rPr>
          <w:rFonts w:ascii="SimSun" w:hAnsi="SimSun"/>
          <w:sz w:val="24"/>
          <w:szCs w:val="24"/>
          <w:lang w:eastAsia="zh-CN"/>
        </w:rPr>
        <w:t>全球计划旨在支持缔约方、土著人民和</w:t>
      </w:r>
      <w:r w:rsidR="009C34B7" w:rsidRPr="009C34B7">
        <w:rPr>
          <w:rFonts w:ascii="SimSun" w:hAnsi="SimSun" w:hint="eastAsia"/>
          <w:sz w:val="24"/>
          <w:szCs w:val="24"/>
          <w:lang w:val="en-US" w:eastAsia="zh-CN"/>
        </w:rPr>
        <w:t>地方</w:t>
      </w:r>
      <w:r w:rsidR="009C34B7" w:rsidRPr="009C34B7">
        <w:rPr>
          <w:rFonts w:ascii="SimSun" w:hAnsi="SimSun"/>
          <w:sz w:val="24"/>
          <w:szCs w:val="24"/>
          <w:lang w:eastAsia="zh-CN"/>
        </w:rPr>
        <w:t>社区、妇女和青年以及其他</w:t>
      </w:r>
      <w:r w:rsidR="009C34B7" w:rsidRPr="009C34B7">
        <w:rPr>
          <w:rFonts w:ascii="SimSun" w:hAnsi="SimSun" w:hint="eastAsia"/>
          <w:sz w:val="24"/>
          <w:szCs w:val="24"/>
          <w:lang w:eastAsia="zh-CN"/>
        </w:rPr>
        <w:t>利益攸关方</w:t>
      </w:r>
      <w:r w:rsidR="009C34B7" w:rsidRPr="009C34B7">
        <w:rPr>
          <w:rFonts w:ascii="SimSun" w:hAnsi="SimSun"/>
          <w:sz w:val="24"/>
          <w:szCs w:val="24"/>
          <w:lang w:eastAsia="zh-CN"/>
        </w:rPr>
        <w:t>和行为</w:t>
      </w:r>
      <w:r w:rsidR="009C34B7" w:rsidRPr="009C34B7">
        <w:rPr>
          <w:rFonts w:ascii="SimSun" w:hAnsi="SimSun" w:hint="eastAsia"/>
          <w:sz w:val="24"/>
          <w:szCs w:val="24"/>
          <w:lang w:val="en-US" w:eastAsia="zh-CN"/>
        </w:rPr>
        <w:t>体</w:t>
      </w:r>
      <w:r w:rsidR="009C34B7" w:rsidRPr="009C34B7">
        <w:rPr>
          <w:rFonts w:ascii="SimSun" w:hAnsi="SimSun"/>
          <w:sz w:val="24"/>
          <w:szCs w:val="24"/>
          <w:lang w:eastAsia="zh-CN"/>
        </w:rPr>
        <w:t>通过自愿、国家驱动的</w:t>
      </w:r>
      <w:r w:rsidR="009C34B7" w:rsidRPr="009C34B7">
        <w:rPr>
          <w:rFonts w:ascii="SimSun" w:hAnsi="SimSun" w:hint="eastAsia"/>
          <w:sz w:val="24"/>
          <w:szCs w:val="24"/>
          <w:lang w:eastAsia="zh-CN"/>
        </w:rPr>
        <w:t>落实活动，</w:t>
      </w:r>
      <w:r w:rsidR="009C34B7" w:rsidRPr="009C34B7">
        <w:rPr>
          <w:rFonts w:ascii="SimSun" w:hAnsi="SimSun"/>
          <w:sz w:val="24"/>
          <w:szCs w:val="24"/>
          <w:lang w:eastAsia="zh-CN"/>
        </w:rPr>
        <w:t>推进</w:t>
      </w:r>
      <w:r w:rsidR="009C34B7" w:rsidRPr="009C34B7">
        <w:rPr>
          <w:rFonts w:ascii="SimSun" w:hAnsi="SimSun" w:hint="eastAsia"/>
          <w:sz w:val="24"/>
          <w:szCs w:val="24"/>
          <w:lang w:eastAsia="zh-CN"/>
        </w:rPr>
        <w:t>关于</w:t>
      </w:r>
      <w:r w:rsidR="009C34B7" w:rsidRPr="009C34B7">
        <w:rPr>
          <w:rFonts w:ascii="SimSun" w:hAnsi="SimSun"/>
          <w:sz w:val="24"/>
          <w:szCs w:val="24"/>
          <w:lang w:eastAsia="zh-CN"/>
        </w:rPr>
        <w:t>生物多样性相关行动的教育。</w:t>
      </w:r>
      <w:r w:rsidR="009C34B7" w:rsidRPr="009C34B7">
        <w:rPr>
          <w:rFonts w:ascii="SimSun" w:hAnsi="SimSun" w:hint="eastAsia"/>
          <w:sz w:val="24"/>
          <w:szCs w:val="24"/>
          <w:lang w:eastAsia="zh-CN"/>
        </w:rPr>
        <w:t>全球计划关注的重点始终是《公约》，但也可供</w:t>
      </w:r>
      <w:r w:rsidR="009C34B7" w:rsidRPr="009C34B7">
        <w:rPr>
          <w:rFonts w:ascii="SimSun" w:hAnsi="SimSun"/>
          <w:sz w:val="24"/>
          <w:szCs w:val="24"/>
          <w:lang w:eastAsia="zh-CN"/>
        </w:rPr>
        <w:t>相关教育工作</w:t>
      </w:r>
      <w:r w:rsidR="009C34B7" w:rsidRPr="009C34B7">
        <w:rPr>
          <w:rFonts w:ascii="SimSun" w:hAnsi="SimSun" w:hint="eastAsia"/>
          <w:sz w:val="24"/>
          <w:szCs w:val="24"/>
          <w:lang w:eastAsia="zh-CN"/>
        </w:rPr>
        <w:t>参考</w:t>
      </w:r>
      <w:r w:rsidR="009C34B7" w:rsidRPr="009C34B7">
        <w:rPr>
          <w:rFonts w:ascii="SimSun" w:hAnsi="SimSun"/>
          <w:sz w:val="24"/>
          <w:szCs w:val="24"/>
          <w:lang w:eastAsia="zh-CN"/>
        </w:rPr>
        <w:t>，包括</w:t>
      </w:r>
      <w:r w:rsidR="009C34B7" w:rsidRPr="009C34B7">
        <w:rPr>
          <w:rFonts w:ascii="SimSun" w:hAnsi="SimSun" w:hint="eastAsia"/>
          <w:sz w:val="24"/>
          <w:szCs w:val="24"/>
          <w:lang w:eastAsia="zh-CN"/>
        </w:rPr>
        <w:t>供</w:t>
      </w:r>
      <w:r w:rsidR="009C34B7" w:rsidRPr="009C34B7">
        <w:rPr>
          <w:rFonts w:ascii="SimSun" w:hAnsi="SimSun"/>
          <w:sz w:val="24"/>
          <w:szCs w:val="24"/>
          <w:lang w:eastAsia="zh-CN"/>
        </w:rPr>
        <w:t>应对气候变化和可持续发展的工作</w:t>
      </w:r>
      <w:r w:rsidR="009C34B7" w:rsidRPr="009C34B7">
        <w:rPr>
          <w:rFonts w:ascii="SimSun" w:hAnsi="SimSun" w:hint="eastAsia"/>
          <w:sz w:val="24"/>
          <w:szCs w:val="24"/>
          <w:lang w:eastAsia="zh-CN"/>
        </w:rPr>
        <w:t>参考</w:t>
      </w:r>
      <w:r w:rsidR="009C34B7" w:rsidRPr="009C34B7">
        <w:rPr>
          <w:rFonts w:ascii="SimSun" w:hAnsi="SimSun"/>
          <w:sz w:val="24"/>
          <w:szCs w:val="24"/>
          <w:lang w:eastAsia="zh-CN"/>
        </w:rPr>
        <w:t>。</w:t>
      </w:r>
    </w:p>
    <w:p w14:paraId="07EB8EDE" w14:textId="2C09737D" w:rsidR="0023134D" w:rsidRPr="00413BF7" w:rsidRDefault="0023134D" w:rsidP="0023134D">
      <w:pPr>
        <w:pStyle w:val="CBDNormalNumber"/>
        <w:numPr>
          <w:ilvl w:val="0"/>
          <w:numId w:val="0"/>
        </w:numPr>
        <w:tabs>
          <w:tab w:val="clear" w:pos="567"/>
        </w:tabs>
        <w:ind w:left="1134"/>
        <w:rPr>
          <w:rFonts w:ascii="SimSun" w:hAnsi="SimSun"/>
          <w:bCs/>
          <w:sz w:val="24"/>
          <w:szCs w:val="24"/>
          <w:lang w:eastAsia="zh-CN"/>
        </w:rPr>
      </w:pPr>
      <w:r w:rsidRPr="00413BF7">
        <w:rPr>
          <w:rFonts w:ascii="SimSun" w:hAnsi="SimSun"/>
          <w:sz w:val="24"/>
          <w:szCs w:val="24"/>
          <w:lang w:eastAsia="zh-CN"/>
        </w:rPr>
        <w:t>8.</w:t>
      </w:r>
      <w:r w:rsidRPr="00413BF7">
        <w:rPr>
          <w:rFonts w:ascii="SimSun" w:hAnsi="SimSun"/>
          <w:sz w:val="24"/>
          <w:szCs w:val="24"/>
          <w:lang w:eastAsia="zh-CN"/>
        </w:rPr>
        <w:tab/>
      </w:r>
      <w:r w:rsidR="009C34B7" w:rsidRPr="00413BF7">
        <w:rPr>
          <w:rFonts w:ascii="SimSun" w:hAnsi="SimSun" w:cs="Segoe UI" w:hint="eastAsia"/>
          <w:color w:val="000000"/>
          <w:sz w:val="24"/>
          <w:szCs w:val="24"/>
          <w:shd w:val="clear" w:color="auto" w:fill="FFFFFF"/>
          <w:lang w:eastAsia="zh-CN"/>
        </w:rPr>
        <w:t>各国应根据各自</w:t>
      </w:r>
      <w:r w:rsidR="009C34B7" w:rsidRPr="00413BF7">
        <w:rPr>
          <w:rFonts w:ascii="SimSun" w:hAnsi="SimSun"/>
          <w:sz w:val="24"/>
          <w:szCs w:val="24"/>
          <w:lang w:eastAsia="zh-CN"/>
        </w:rPr>
        <w:t>不同国家背景、情况和优先事项，并通过</w:t>
      </w:r>
      <w:r w:rsidR="009C34B7" w:rsidRPr="00413BF7">
        <w:rPr>
          <w:rFonts w:ascii="SimSun" w:hAnsi="SimSun" w:hint="eastAsia"/>
          <w:sz w:val="24"/>
          <w:szCs w:val="24"/>
          <w:lang w:eastAsia="zh-CN"/>
        </w:rPr>
        <w:t>符合本国</w:t>
      </w:r>
      <w:r w:rsidR="009C34B7" w:rsidRPr="00413BF7">
        <w:rPr>
          <w:rFonts w:ascii="SimSun" w:hAnsi="SimSun"/>
          <w:sz w:val="24"/>
          <w:szCs w:val="24"/>
          <w:lang w:eastAsia="zh-CN"/>
        </w:rPr>
        <w:t>国家教育体系、能力和实施途径的</w:t>
      </w:r>
      <w:r w:rsidR="00064BDD">
        <w:rPr>
          <w:rFonts w:ascii="SimSun" w:hAnsi="SimSun" w:hint="eastAsia"/>
          <w:sz w:val="24"/>
          <w:szCs w:val="24"/>
          <w:lang w:eastAsia="zh-CN"/>
        </w:rPr>
        <w:t>办法</w:t>
      </w:r>
      <w:r w:rsidR="009C34B7" w:rsidRPr="00413BF7">
        <w:rPr>
          <w:rFonts w:ascii="SimSun" w:hAnsi="SimSun" w:hint="eastAsia"/>
          <w:sz w:val="24"/>
          <w:szCs w:val="24"/>
          <w:lang w:eastAsia="zh-CN"/>
        </w:rPr>
        <w:t>，</w:t>
      </w:r>
      <w:r w:rsidR="009C34B7" w:rsidRPr="00413BF7">
        <w:rPr>
          <w:rFonts w:ascii="SimSun" w:hAnsi="SimSun"/>
          <w:sz w:val="24"/>
          <w:szCs w:val="24"/>
          <w:lang w:eastAsia="zh-CN"/>
        </w:rPr>
        <w:t>实施</w:t>
      </w:r>
      <w:r w:rsidR="009C34B7" w:rsidRPr="00413BF7">
        <w:rPr>
          <w:rFonts w:ascii="SimSun" w:hAnsi="SimSun" w:hint="eastAsia"/>
          <w:sz w:val="24"/>
          <w:szCs w:val="24"/>
          <w:lang w:eastAsia="zh-CN"/>
        </w:rPr>
        <w:t>全球计划</w:t>
      </w:r>
      <w:r w:rsidR="009C34B7" w:rsidRPr="00413BF7">
        <w:rPr>
          <w:rFonts w:ascii="SimSun" w:hAnsi="SimSun"/>
          <w:sz w:val="24"/>
          <w:szCs w:val="24"/>
          <w:lang w:eastAsia="zh-CN"/>
        </w:rPr>
        <w:t>。</w:t>
      </w:r>
    </w:p>
    <w:p w14:paraId="72D48FFF" w14:textId="2F042D91" w:rsidR="0023134D" w:rsidRPr="00413BF7" w:rsidRDefault="009C34B7" w:rsidP="0023134D">
      <w:pPr>
        <w:pStyle w:val="CBDH3"/>
        <w:tabs>
          <w:tab w:val="clear" w:pos="567"/>
        </w:tabs>
        <w:ind w:left="1134"/>
        <w:jc w:val="both"/>
        <w:rPr>
          <w:rFonts w:ascii="SimSun" w:hAnsi="SimSun"/>
          <w:sz w:val="24"/>
          <w:szCs w:val="24"/>
          <w:lang w:eastAsia="zh-CN"/>
        </w:rPr>
      </w:pPr>
      <w:r w:rsidRPr="00413BF7">
        <w:rPr>
          <w:rFonts w:ascii="SimSun" w:hAnsi="SimSun" w:hint="eastAsia"/>
          <w:sz w:val="24"/>
          <w:szCs w:val="24"/>
          <w:lang w:eastAsia="zh-CN"/>
        </w:rPr>
        <w:t>三</w:t>
      </w:r>
      <w:r w:rsidR="0023134D" w:rsidRPr="00413BF7">
        <w:rPr>
          <w:rFonts w:ascii="SimSun" w:hAnsi="SimSun"/>
          <w:sz w:val="24"/>
          <w:szCs w:val="24"/>
          <w:lang w:eastAsia="zh-CN"/>
        </w:rPr>
        <w:t>.</w:t>
      </w:r>
      <w:r w:rsidR="0023134D" w:rsidRPr="00413BF7">
        <w:rPr>
          <w:rFonts w:ascii="SimSun" w:hAnsi="SimSun"/>
          <w:sz w:val="24"/>
          <w:szCs w:val="24"/>
          <w:lang w:eastAsia="zh-CN"/>
        </w:rPr>
        <w:tab/>
      </w:r>
      <w:r w:rsidRPr="00413BF7">
        <w:rPr>
          <w:rFonts w:ascii="SimSun" w:hAnsi="SimSun" w:hint="eastAsia"/>
          <w:sz w:val="24"/>
          <w:szCs w:val="24"/>
          <w:lang w:eastAsia="zh-CN"/>
        </w:rPr>
        <w:t>实施全球计划的指导原则</w:t>
      </w:r>
    </w:p>
    <w:p w14:paraId="5FA51010" w14:textId="6254F493" w:rsidR="0023134D" w:rsidRPr="00413BF7" w:rsidRDefault="0023134D" w:rsidP="0023134D">
      <w:pPr>
        <w:pStyle w:val="CBDNormalNumber"/>
        <w:numPr>
          <w:ilvl w:val="0"/>
          <w:numId w:val="0"/>
        </w:numPr>
        <w:tabs>
          <w:tab w:val="clear" w:pos="567"/>
        </w:tabs>
        <w:ind w:left="1134"/>
        <w:rPr>
          <w:rFonts w:ascii="SimSun" w:hAnsi="SimSun"/>
          <w:sz w:val="24"/>
          <w:szCs w:val="24"/>
          <w:lang w:eastAsia="zh-CN"/>
        </w:rPr>
      </w:pPr>
      <w:r w:rsidRPr="00413BF7">
        <w:rPr>
          <w:rFonts w:ascii="SimSun" w:hAnsi="SimSun"/>
          <w:sz w:val="24"/>
          <w:szCs w:val="24"/>
          <w:lang w:eastAsia="zh-CN"/>
        </w:rPr>
        <w:t>9.</w:t>
      </w:r>
      <w:r w:rsidRPr="00413BF7">
        <w:rPr>
          <w:rFonts w:ascii="SimSun" w:hAnsi="SimSun"/>
          <w:sz w:val="24"/>
          <w:szCs w:val="24"/>
          <w:lang w:eastAsia="zh-CN"/>
        </w:rPr>
        <w:tab/>
      </w:r>
      <w:r w:rsidR="00D0444D" w:rsidRPr="00413BF7">
        <w:rPr>
          <w:rFonts w:ascii="SimSun" w:hAnsi="SimSun" w:cs="Segoe UI" w:hint="eastAsia"/>
          <w:color w:val="000000"/>
          <w:sz w:val="24"/>
          <w:szCs w:val="24"/>
          <w:shd w:val="clear" w:color="auto" w:fill="FFFFFF"/>
          <w:lang w:eastAsia="zh-CN"/>
        </w:rPr>
        <w:t>实施</w:t>
      </w:r>
      <w:r w:rsidR="00D0444D" w:rsidRPr="00413BF7">
        <w:rPr>
          <w:rFonts w:ascii="SimSun" w:hAnsi="SimSun"/>
          <w:sz w:val="24"/>
          <w:szCs w:val="24"/>
          <w:lang w:eastAsia="zh-CN"/>
        </w:rPr>
        <w:t>全球计划的</w:t>
      </w:r>
      <w:r w:rsidR="00D0444D" w:rsidRPr="00413BF7">
        <w:rPr>
          <w:rFonts w:ascii="SimSun" w:hAnsi="SimSun" w:hint="eastAsia"/>
          <w:sz w:val="24"/>
          <w:szCs w:val="24"/>
          <w:lang w:eastAsia="zh-CN"/>
        </w:rPr>
        <w:t>工作</w:t>
      </w:r>
      <w:r w:rsidR="00D0444D" w:rsidRPr="00413BF7">
        <w:rPr>
          <w:rFonts w:ascii="SimSun" w:hAnsi="SimSun"/>
          <w:sz w:val="24"/>
          <w:szCs w:val="24"/>
          <w:lang w:eastAsia="zh-CN"/>
        </w:rPr>
        <w:t>将遵循以下原则，这些原则</w:t>
      </w:r>
      <w:r w:rsidR="00D0444D" w:rsidRPr="00413BF7">
        <w:rPr>
          <w:rFonts w:ascii="SimSun" w:hAnsi="SimSun" w:hint="eastAsia"/>
          <w:sz w:val="24"/>
          <w:szCs w:val="24"/>
          <w:lang w:eastAsia="zh-CN"/>
        </w:rPr>
        <w:t>符合</w:t>
      </w:r>
      <w:r w:rsidR="00D0444D" w:rsidRPr="00413BF7">
        <w:rPr>
          <w:rFonts w:ascii="SimSun" w:hAnsi="SimSun"/>
          <w:sz w:val="24"/>
          <w:szCs w:val="24"/>
          <w:lang w:eastAsia="zh-CN"/>
        </w:rPr>
        <w:t>《公约》和《</w:t>
      </w:r>
      <w:r w:rsidR="00D0444D" w:rsidRPr="00413BF7">
        <w:rPr>
          <w:rFonts w:ascii="SimSun" w:hAnsi="SimSun" w:hint="eastAsia"/>
          <w:sz w:val="24"/>
          <w:szCs w:val="24"/>
          <w:lang w:eastAsia="zh-CN"/>
        </w:rPr>
        <w:t>昆蒙</w:t>
      </w:r>
      <w:r w:rsidR="00D0444D" w:rsidRPr="00413BF7">
        <w:rPr>
          <w:rFonts w:ascii="SimSun" w:hAnsi="SimSun"/>
          <w:sz w:val="24"/>
          <w:szCs w:val="24"/>
          <w:lang w:eastAsia="zh-CN"/>
        </w:rPr>
        <w:t>框架》，并支持在不同背景下以连贯一致、自愿和国家驱动的方式实施</w:t>
      </w:r>
      <w:r w:rsidR="00D0444D" w:rsidRPr="00413BF7">
        <w:rPr>
          <w:rFonts w:ascii="SimSun" w:hAnsi="SimSun" w:hint="eastAsia"/>
          <w:sz w:val="24"/>
          <w:szCs w:val="24"/>
          <w:lang w:eastAsia="zh-CN"/>
        </w:rPr>
        <w:t>：</w:t>
      </w:r>
    </w:p>
    <w:p w14:paraId="5A661B57" w14:textId="4DE3F50D" w:rsidR="0023134D" w:rsidRPr="00413BF7" w:rsidRDefault="0023134D" w:rsidP="0023134D">
      <w:pPr>
        <w:pStyle w:val="CBDNormalNumber"/>
        <w:numPr>
          <w:ilvl w:val="0"/>
          <w:numId w:val="0"/>
        </w:numPr>
        <w:tabs>
          <w:tab w:val="clear" w:pos="567"/>
        </w:tabs>
        <w:ind w:left="1134" w:firstLine="567"/>
        <w:rPr>
          <w:rFonts w:ascii="SimSun" w:hAnsi="SimSun"/>
          <w:sz w:val="24"/>
          <w:szCs w:val="24"/>
          <w:lang w:eastAsia="zh-CN"/>
        </w:rPr>
      </w:pPr>
      <w:r w:rsidRPr="00413BF7">
        <w:rPr>
          <w:rFonts w:ascii="SimSun" w:hAnsi="SimSun"/>
          <w:sz w:val="24"/>
          <w:szCs w:val="24"/>
          <w:lang w:eastAsia="zh-CN"/>
        </w:rPr>
        <w:t>(a)</w:t>
      </w:r>
      <w:r w:rsidRPr="00413BF7">
        <w:rPr>
          <w:rFonts w:ascii="SimSun" w:hAnsi="SimSun"/>
          <w:sz w:val="24"/>
          <w:szCs w:val="24"/>
          <w:lang w:eastAsia="zh-CN"/>
        </w:rPr>
        <w:tab/>
      </w:r>
      <w:r w:rsidR="00D0444D" w:rsidRPr="00413BF7">
        <w:rPr>
          <w:rFonts w:ascii="SimSun" w:hAnsi="SimSun"/>
          <w:sz w:val="24"/>
          <w:szCs w:val="24"/>
          <w:lang w:eastAsia="zh-CN"/>
        </w:rPr>
        <w:t>生物多样性教育，包括加强政府、企业、金融</w:t>
      </w:r>
      <w:r w:rsidR="00334C22" w:rsidRPr="00413BF7">
        <w:rPr>
          <w:rFonts w:ascii="SimSun" w:hAnsi="SimSun" w:hint="eastAsia"/>
          <w:sz w:val="24"/>
          <w:szCs w:val="24"/>
          <w:lang w:eastAsia="zh-CN"/>
        </w:rPr>
        <w:t>界</w:t>
      </w:r>
      <w:r w:rsidR="00D0444D" w:rsidRPr="00413BF7">
        <w:rPr>
          <w:rFonts w:ascii="SimSun" w:hAnsi="SimSun"/>
          <w:sz w:val="24"/>
          <w:szCs w:val="24"/>
          <w:lang w:eastAsia="zh-CN"/>
        </w:rPr>
        <w:t>和社会的</w:t>
      </w:r>
      <w:r w:rsidR="00334C22" w:rsidRPr="00413BF7">
        <w:rPr>
          <w:rFonts w:ascii="SimSun" w:hAnsi="SimSun"/>
          <w:sz w:val="24"/>
          <w:szCs w:val="24"/>
          <w:lang w:eastAsia="zh-CN"/>
        </w:rPr>
        <w:t>生物多样性</w:t>
      </w:r>
      <w:r w:rsidR="00334C22" w:rsidRPr="00413BF7">
        <w:rPr>
          <w:rFonts w:ascii="SimSun" w:hAnsi="SimSun" w:hint="eastAsia"/>
          <w:sz w:val="24"/>
          <w:szCs w:val="24"/>
          <w:lang w:eastAsia="zh-CN"/>
        </w:rPr>
        <w:t>素养</w:t>
      </w:r>
      <w:r w:rsidR="00334C22" w:rsidRPr="00413BF7">
        <w:rPr>
          <w:rFonts w:ascii="SimSun" w:hAnsi="SimSun"/>
          <w:sz w:val="24"/>
          <w:szCs w:val="24"/>
          <w:lang w:eastAsia="zh-CN"/>
        </w:rPr>
        <w:t>、决策能力和</w:t>
      </w:r>
      <w:r w:rsidR="00D0444D" w:rsidRPr="00413BF7">
        <w:rPr>
          <w:rFonts w:ascii="SimSun" w:hAnsi="SimSun"/>
          <w:sz w:val="24"/>
          <w:szCs w:val="24"/>
          <w:lang w:eastAsia="zh-CN"/>
        </w:rPr>
        <w:t>领导力，能够促成</w:t>
      </w:r>
      <w:r w:rsidR="00064BDD">
        <w:rPr>
          <w:rFonts w:ascii="SimSun" w:hAnsi="SimSun" w:hint="eastAsia"/>
          <w:sz w:val="24"/>
          <w:szCs w:val="24"/>
          <w:lang w:eastAsia="zh-CN"/>
        </w:rPr>
        <w:t>根本性转变</w:t>
      </w:r>
      <w:r w:rsidR="00D0444D" w:rsidRPr="00413BF7">
        <w:rPr>
          <w:rFonts w:ascii="SimSun" w:hAnsi="SimSun"/>
          <w:sz w:val="24"/>
          <w:szCs w:val="24"/>
          <w:lang w:eastAsia="zh-CN"/>
        </w:rPr>
        <w:t>，并为实现《</w:t>
      </w:r>
      <w:r w:rsidR="00334C22" w:rsidRPr="00413BF7">
        <w:rPr>
          <w:rFonts w:ascii="SimSun" w:hAnsi="SimSun" w:hint="eastAsia"/>
          <w:sz w:val="24"/>
          <w:szCs w:val="24"/>
          <w:lang w:eastAsia="zh-CN"/>
        </w:rPr>
        <w:t>昆蒙</w:t>
      </w:r>
      <w:r w:rsidR="00D0444D" w:rsidRPr="00413BF7">
        <w:rPr>
          <w:rFonts w:ascii="SimSun" w:hAnsi="SimSun"/>
          <w:sz w:val="24"/>
          <w:szCs w:val="24"/>
          <w:lang w:eastAsia="zh-CN"/>
        </w:rPr>
        <w:t>框架》</w:t>
      </w:r>
      <w:r w:rsidR="008225FB">
        <w:rPr>
          <w:rFonts w:ascii="SimSun" w:hAnsi="SimSun" w:hint="eastAsia"/>
          <w:sz w:val="24"/>
          <w:szCs w:val="24"/>
          <w:lang w:eastAsia="zh-CN"/>
        </w:rPr>
        <w:t>长期</w:t>
      </w:r>
      <w:r w:rsidR="00D0444D" w:rsidRPr="00413BF7">
        <w:rPr>
          <w:rFonts w:ascii="SimSun" w:hAnsi="SimSun"/>
          <w:sz w:val="24"/>
          <w:szCs w:val="24"/>
          <w:lang w:eastAsia="zh-CN"/>
        </w:rPr>
        <w:t>目标和</w:t>
      </w:r>
      <w:r w:rsidR="00334C22" w:rsidRPr="00413BF7">
        <w:rPr>
          <w:rFonts w:ascii="SimSun" w:hAnsi="SimSun" w:hint="eastAsia"/>
          <w:sz w:val="24"/>
          <w:szCs w:val="24"/>
          <w:lang w:eastAsia="zh-CN"/>
        </w:rPr>
        <w:t>行动</w:t>
      </w:r>
      <w:r w:rsidR="00D0444D" w:rsidRPr="00413BF7">
        <w:rPr>
          <w:rFonts w:ascii="SimSun" w:hAnsi="SimSun"/>
          <w:sz w:val="24"/>
          <w:szCs w:val="24"/>
          <w:lang w:eastAsia="zh-CN"/>
        </w:rPr>
        <w:t>目标以及</w:t>
      </w:r>
      <w:r w:rsidR="00334C22" w:rsidRPr="00413BF7">
        <w:rPr>
          <w:rFonts w:ascii="SimSun" w:hAnsi="SimSun" w:hint="eastAsia"/>
          <w:sz w:val="24"/>
          <w:szCs w:val="24"/>
          <w:lang w:eastAsia="zh-CN"/>
        </w:rPr>
        <w:t>到</w:t>
      </w:r>
      <w:r w:rsidR="00334C22" w:rsidRPr="00413BF7">
        <w:rPr>
          <w:rFonts w:ascii="SimSun" w:hAnsi="SimSun"/>
          <w:color w:val="000000"/>
          <w:sz w:val="24"/>
          <w:szCs w:val="24"/>
          <w:lang w:val="en-US" w:eastAsia="zh-CN"/>
        </w:rPr>
        <w:t>2050年实现与自然和谐相处的愿景</w:t>
      </w:r>
      <w:r w:rsidR="00D0444D" w:rsidRPr="00413BF7">
        <w:rPr>
          <w:rFonts w:ascii="SimSun" w:hAnsi="SimSun"/>
          <w:sz w:val="24"/>
          <w:szCs w:val="24"/>
          <w:lang w:eastAsia="zh-CN"/>
        </w:rPr>
        <w:t>奠定基础;</w:t>
      </w:r>
    </w:p>
    <w:p w14:paraId="1A33B72B" w14:textId="5DF4DBF1" w:rsidR="0023134D" w:rsidRPr="00413BF7" w:rsidRDefault="0023134D" w:rsidP="0023134D">
      <w:pPr>
        <w:pStyle w:val="CBDNormalNumber"/>
        <w:numPr>
          <w:ilvl w:val="0"/>
          <w:numId w:val="0"/>
        </w:numPr>
        <w:tabs>
          <w:tab w:val="clear" w:pos="567"/>
        </w:tabs>
        <w:ind w:left="1134" w:firstLine="567"/>
        <w:rPr>
          <w:rFonts w:ascii="SimSun" w:hAnsi="SimSun"/>
          <w:sz w:val="24"/>
          <w:szCs w:val="24"/>
          <w:lang w:eastAsia="zh-CN"/>
        </w:rPr>
      </w:pPr>
      <w:r w:rsidRPr="00413BF7">
        <w:rPr>
          <w:rFonts w:ascii="SimSun" w:hAnsi="SimSun"/>
          <w:sz w:val="24"/>
          <w:szCs w:val="24"/>
          <w:lang w:eastAsia="zh-CN"/>
        </w:rPr>
        <w:t>(b)</w:t>
      </w:r>
      <w:r w:rsidRPr="00413BF7">
        <w:rPr>
          <w:rFonts w:ascii="SimSun" w:hAnsi="SimSun"/>
          <w:sz w:val="24"/>
          <w:szCs w:val="24"/>
          <w:lang w:eastAsia="zh-CN"/>
        </w:rPr>
        <w:tab/>
      </w:r>
      <w:r w:rsidR="00334C22" w:rsidRPr="00413BF7">
        <w:rPr>
          <w:rFonts w:ascii="SimSun" w:hAnsi="SimSun"/>
          <w:sz w:val="24"/>
          <w:szCs w:val="24"/>
          <w:lang w:eastAsia="zh-CN"/>
        </w:rPr>
        <w:t>生物多样性教育是终身</w:t>
      </w:r>
      <w:r w:rsidR="00334C22" w:rsidRPr="00413BF7">
        <w:rPr>
          <w:rFonts w:ascii="SimSun" w:hAnsi="SimSun" w:hint="eastAsia"/>
          <w:sz w:val="24"/>
          <w:szCs w:val="24"/>
          <w:lang w:eastAsia="zh-CN"/>
        </w:rPr>
        <w:t>教育</w:t>
      </w:r>
      <w:r w:rsidR="00334C22" w:rsidRPr="00413BF7">
        <w:rPr>
          <w:rFonts w:ascii="SimSun" w:hAnsi="SimSun"/>
          <w:sz w:val="24"/>
          <w:szCs w:val="24"/>
          <w:lang w:eastAsia="zh-CN"/>
        </w:rPr>
        <w:t>，在</w:t>
      </w:r>
      <w:r w:rsidR="00334C22" w:rsidRPr="00413BF7">
        <w:rPr>
          <w:rFonts w:ascii="SimSun" w:hAnsi="SimSun" w:hint="eastAsia"/>
          <w:sz w:val="24"/>
          <w:szCs w:val="24"/>
          <w:lang w:eastAsia="zh-CN"/>
        </w:rPr>
        <w:t>正规</w:t>
      </w:r>
      <w:r w:rsidR="00334C22" w:rsidRPr="00413BF7">
        <w:rPr>
          <w:rFonts w:ascii="SimSun" w:hAnsi="SimSun"/>
          <w:sz w:val="24"/>
          <w:szCs w:val="24"/>
          <w:lang w:eastAsia="zh-CN"/>
        </w:rPr>
        <w:t>、非</w:t>
      </w:r>
      <w:r w:rsidR="00334C22" w:rsidRPr="00413BF7">
        <w:rPr>
          <w:rFonts w:ascii="SimSun" w:hAnsi="SimSun" w:hint="eastAsia"/>
          <w:sz w:val="24"/>
          <w:szCs w:val="24"/>
          <w:lang w:eastAsia="zh-CN"/>
        </w:rPr>
        <w:t>正规</w:t>
      </w:r>
      <w:r w:rsidR="00334C22" w:rsidRPr="00413BF7">
        <w:rPr>
          <w:rFonts w:ascii="SimSun" w:hAnsi="SimSun"/>
          <w:sz w:val="24"/>
          <w:szCs w:val="24"/>
          <w:lang w:eastAsia="zh-CN"/>
        </w:rPr>
        <w:t>和非正式的背景下进行，涉及广泛的行为</w:t>
      </w:r>
      <w:r w:rsidR="00334C22" w:rsidRPr="00413BF7">
        <w:rPr>
          <w:rFonts w:ascii="SimSun" w:hAnsi="SimSun" w:hint="eastAsia"/>
          <w:sz w:val="24"/>
          <w:szCs w:val="24"/>
          <w:lang w:eastAsia="zh-CN"/>
        </w:rPr>
        <w:t>体</w:t>
      </w:r>
      <w:r w:rsidR="00334C22" w:rsidRPr="00413BF7">
        <w:rPr>
          <w:rFonts w:ascii="SimSun" w:hAnsi="SimSun"/>
          <w:sz w:val="24"/>
          <w:szCs w:val="24"/>
          <w:lang w:eastAsia="zh-CN"/>
        </w:rPr>
        <w:t>和地点，包括机构、部门、社区和</w:t>
      </w:r>
      <w:r w:rsidR="00334C22" w:rsidRPr="00413BF7">
        <w:rPr>
          <w:rFonts w:ascii="SimSun" w:hAnsi="SimSun" w:hint="eastAsia"/>
          <w:sz w:val="24"/>
          <w:szCs w:val="24"/>
          <w:lang w:eastAsia="zh-CN"/>
        </w:rPr>
        <w:t>社交场所</w:t>
      </w:r>
      <w:r w:rsidR="00334C22" w:rsidRPr="00413BF7">
        <w:rPr>
          <w:rFonts w:ascii="SimSun" w:hAnsi="SimSun"/>
          <w:sz w:val="24"/>
          <w:szCs w:val="24"/>
          <w:lang w:eastAsia="zh-CN"/>
        </w:rPr>
        <w:t>，</w:t>
      </w:r>
      <w:r w:rsidR="00334C22" w:rsidRPr="00413BF7">
        <w:rPr>
          <w:rFonts w:ascii="SimSun" w:hAnsi="SimSun" w:hint="eastAsia"/>
          <w:sz w:val="24"/>
          <w:szCs w:val="24"/>
          <w:lang w:eastAsia="zh-CN"/>
        </w:rPr>
        <w:t>采取</w:t>
      </w:r>
      <w:r w:rsidR="00334C22" w:rsidRPr="00413BF7">
        <w:rPr>
          <w:rFonts w:ascii="SimSun" w:hAnsi="SimSun"/>
          <w:sz w:val="24"/>
          <w:szCs w:val="24"/>
          <w:lang w:eastAsia="zh-CN"/>
        </w:rPr>
        <w:t>全社会</w:t>
      </w:r>
      <w:r w:rsidR="00064BDD">
        <w:rPr>
          <w:rFonts w:ascii="SimSun" w:hAnsi="SimSun" w:hint="eastAsia"/>
          <w:sz w:val="24"/>
          <w:szCs w:val="24"/>
          <w:lang w:eastAsia="zh-CN"/>
        </w:rPr>
        <w:t>办法</w:t>
      </w:r>
      <w:r w:rsidR="00334C22" w:rsidRPr="00413BF7">
        <w:rPr>
          <w:rFonts w:ascii="SimSun" w:hAnsi="SimSun"/>
          <w:sz w:val="24"/>
          <w:szCs w:val="24"/>
          <w:lang w:eastAsia="zh-CN"/>
        </w:rPr>
        <w:t>;</w:t>
      </w:r>
    </w:p>
    <w:p w14:paraId="4D06A8F0" w14:textId="1F1BE9AC" w:rsidR="0023134D" w:rsidRPr="00413BF7" w:rsidRDefault="0023134D" w:rsidP="0023134D">
      <w:pPr>
        <w:pStyle w:val="CBDNormalNumber"/>
        <w:numPr>
          <w:ilvl w:val="0"/>
          <w:numId w:val="0"/>
        </w:numPr>
        <w:tabs>
          <w:tab w:val="clear" w:pos="567"/>
        </w:tabs>
        <w:ind w:left="1134" w:firstLine="567"/>
        <w:rPr>
          <w:rFonts w:ascii="SimSun" w:hAnsi="SimSun"/>
          <w:sz w:val="24"/>
          <w:szCs w:val="24"/>
          <w:lang w:eastAsia="zh-CN"/>
        </w:rPr>
      </w:pPr>
      <w:r w:rsidRPr="00413BF7">
        <w:rPr>
          <w:rFonts w:ascii="SimSun" w:hAnsi="SimSun"/>
          <w:sz w:val="24"/>
          <w:szCs w:val="24"/>
          <w:lang w:eastAsia="zh-CN"/>
        </w:rPr>
        <w:t>(c)</w:t>
      </w:r>
      <w:r w:rsidRPr="00413BF7">
        <w:rPr>
          <w:rFonts w:ascii="SimSun" w:hAnsi="SimSun"/>
          <w:sz w:val="24"/>
          <w:szCs w:val="24"/>
          <w:lang w:eastAsia="zh-CN"/>
        </w:rPr>
        <w:tab/>
      </w:r>
      <w:r w:rsidR="00334C22" w:rsidRPr="00413BF7">
        <w:rPr>
          <w:rFonts w:ascii="SimSun" w:hAnsi="SimSun"/>
          <w:sz w:val="24"/>
          <w:szCs w:val="24"/>
          <w:lang w:eastAsia="zh-CN"/>
        </w:rPr>
        <w:t>生物多样性教育</w:t>
      </w:r>
      <w:r w:rsidR="00334C22" w:rsidRPr="00413BF7">
        <w:rPr>
          <w:rFonts w:ascii="SimSun" w:hAnsi="SimSun" w:hint="eastAsia"/>
          <w:sz w:val="24"/>
          <w:szCs w:val="24"/>
          <w:lang w:eastAsia="zh-CN"/>
        </w:rPr>
        <w:t>应该采取</w:t>
      </w:r>
      <w:r w:rsidR="00334C22" w:rsidRPr="00413BF7">
        <w:rPr>
          <w:rFonts w:ascii="SimSun" w:hAnsi="SimSun"/>
          <w:sz w:val="24"/>
          <w:szCs w:val="24"/>
          <w:lang w:eastAsia="zh-CN"/>
        </w:rPr>
        <w:t>多元、整体和公平</w:t>
      </w:r>
      <w:r w:rsidR="00334C22" w:rsidRPr="00413BF7">
        <w:rPr>
          <w:rFonts w:ascii="SimSun" w:hAnsi="SimSun" w:hint="eastAsia"/>
          <w:sz w:val="24"/>
          <w:szCs w:val="24"/>
          <w:lang w:eastAsia="zh-CN"/>
        </w:rPr>
        <w:t>方法</w:t>
      </w:r>
      <w:r w:rsidR="00334C22" w:rsidRPr="00413BF7">
        <w:rPr>
          <w:rFonts w:ascii="SimSun" w:hAnsi="SimSun"/>
          <w:sz w:val="24"/>
          <w:szCs w:val="24"/>
          <w:lang w:eastAsia="zh-CN"/>
        </w:rPr>
        <w:t>，承认和融合多样知识体系和世界观，包括土著人民和地方社区的知识体系和世界观，促进共创、跨文化学习和代际知识交流;</w:t>
      </w:r>
    </w:p>
    <w:p w14:paraId="138BE17F" w14:textId="66BAB9F5" w:rsidR="0023134D" w:rsidRPr="00413BF7" w:rsidRDefault="0023134D" w:rsidP="0023134D">
      <w:pPr>
        <w:pStyle w:val="CBDNormalNumber"/>
        <w:numPr>
          <w:ilvl w:val="0"/>
          <w:numId w:val="0"/>
        </w:numPr>
        <w:tabs>
          <w:tab w:val="clear" w:pos="567"/>
        </w:tabs>
        <w:ind w:left="1134" w:firstLine="567"/>
        <w:rPr>
          <w:rFonts w:ascii="SimSun" w:hAnsi="SimSun"/>
          <w:sz w:val="24"/>
          <w:szCs w:val="24"/>
          <w:lang w:eastAsia="zh-CN"/>
        </w:rPr>
      </w:pPr>
      <w:r w:rsidRPr="00413BF7">
        <w:rPr>
          <w:rFonts w:ascii="SimSun" w:hAnsi="SimSun"/>
          <w:sz w:val="24"/>
          <w:szCs w:val="24"/>
          <w:lang w:eastAsia="zh-CN"/>
        </w:rPr>
        <w:t>(d)</w:t>
      </w:r>
      <w:r w:rsidRPr="00413BF7">
        <w:rPr>
          <w:rFonts w:ascii="SimSun" w:hAnsi="SimSun"/>
          <w:sz w:val="24"/>
          <w:szCs w:val="24"/>
          <w:lang w:eastAsia="zh-CN"/>
        </w:rPr>
        <w:tab/>
      </w:r>
      <w:r w:rsidR="00A75D9B">
        <w:rPr>
          <w:rFonts w:ascii="SimSun" w:hAnsi="SimSun" w:hint="eastAsia"/>
          <w:sz w:val="24"/>
          <w:szCs w:val="24"/>
          <w:lang w:eastAsia="zh-CN"/>
        </w:rPr>
        <w:t xml:space="preserve"> </w:t>
      </w:r>
      <w:r w:rsidR="00334C22" w:rsidRPr="00413BF7">
        <w:rPr>
          <w:rFonts w:ascii="SimSun" w:hAnsi="SimSun"/>
          <w:sz w:val="24"/>
          <w:szCs w:val="24"/>
          <w:lang w:eastAsia="zh-CN"/>
        </w:rPr>
        <w:t>推进生物多样性教育的行动应针对具体情况</w:t>
      </w:r>
      <w:r w:rsidR="00413BF7" w:rsidRPr="00413BF7">
        <w:rPr>
          <w:rFonts w:ascii="SimSun" w:hAnsi="SimSun" w:hint="eastAsia"/>
          <w:sz w:val="24"/>
          <w:szCs w:val="24"/>
          <w:lang w:eastAsia="zh-CN"/>
        </w:rPr>
        <w:t>，具有</w:t>
      </w:r>
      <w:r w:rsidR="00334C22" w:rsidRPr="00413BF7">
        <w:rPr>
          <w:rFonts w:ascii="SimSun" w:hAnsi="SimSun"/>
          <w:sz w:val="24"/>
          <w:szCs w:val="24"/>
          <w:lang w:eastAsia="zh-CN"/>
        </w:rPr>
        <w:t>包容性和适应性，并反映国家优先事项、教育体系、机构安排以及多样化的文化、社会、经济和生态环境，包括地方、国家和区域各级的环境;</w:t>
      </w:r>
    </w:p>
    <w:p w14:paraId="78568499" w14:textId="3D149E12" w:rsidR="0023134D" w:rsidRPr="00413BF7" w:rsidRDefault="0023134D" w:rsidP="0023134D">
      <w:pPr>
        <w:pStyle w:val="CBDNormalNumber"/>
        <w:numPr>
          <w:ilvl w:val="0"/>
          <w:numId w:val="0"/>
        </w:numPr>
        <w:tabs>
          <w:tab w:val="clear" w:pos="567"/>
        </w:tabs>
        <w:ind w:left="1134" w:firstLine="567"/>
        <w:rPr>
          <w:rFonts w:ascii="SimSun" w:hAnsi="SimSun"/>
          <w:sz w:val="24"/>
          <w:szCs w:val="24"/>
          <w:lang w:eastAsia="zh-CN"/>
        </w:rPr>
      </w:pPr>
      <w:r w:rsidRPr="00413BF7">
        <w:rPr>
          <w:rFonts w:ascii="SimSun" w:hAnsi="SimSun"/>
          <w:sz w:val="24"/>
          <w:szCs w:val="24"/>
          <w:lang w:eastAsia="zh-CN"/>
        </w:rPr>
        <w:t>(e)</w:t>
      </w:r>
      <w:r w:rsidRPr="00413BF7">
        <w:rPr>
          <w:rFonts w:ascii="SimSun" w:hAnsi="SimSun"/>
          <w:sz w:val="24"/>
          <w:szCs w:val="24"/>
          <w:lang w:eastAsia="zh-CN"/>
        </w:rPr>
        <w:tab/>
      </w:r>
      <w:r w:rsidR="00A75D9B">
        <w:rPr>
          <w:rFonts w:ascii="SimSun" w:hAnsi="SimSun" w:hint="eastAsia"/>
          <w:sz w:val="24"/>
          <w:szCs w:val="24"/>
          <w:lang w:eastAsia="zh-CN"/>
        </w:rPr>
        <w:t xml:space="preserve"> </w:t>
      </w:r>
      <w:r w:rsidR="00413BF7" w:rsidRPr="00413BF7">
        <w:rPr>
          <w:rFonts w:ascii="SimSun" w:hAnsi="SimSun"/>
          <w:sz w:val="24"/>
          <w:szCs w:val="24"/>
          <w:lang w:eastAsia="zh-CN"/>
        </w:rPr>
        <w:t>生物多样性教育应</w:t>
      </w:r>
      <w:r w:rsidR="009323C7">
        <w:rPr>
          <w:rFonts w:ascii="SimSun" w:hAnsi="SimSun" w:hint="eastAsia"/>
          <w:sz w:val="24"/>
          <w:szCs w:val="24"/>
          <w:lang w:eastAsia="zh-CN"/>
        </w:rPr>
        <w:t>以体验</w:t>
      </w:r>
      <w:r w:rsidR="00413BF7" w:rsidRPr="00413BF7">
        <w:rPr>
          <w:rFonts w:ascii="SimSun" w:hAnsi="SimSun"/>
          <w:sz w:val="24"/>
          <w:szCs w:val="24"/>
          <w:lang w:eastAsia="zh-CN"/>
        </w:rPr>
        <w:t>和</w:t>
      </w:r>
      <w:r w:rsidR="009323C7">
        <w:rPr>
          <w:rFonts w:ascii="SimSun" w:hAnsi="SimSun" w:hint="eastAsia"/>
          <w:sz w:val="24"/>
          <w:szCs w:val="24"/>
          <w:lang w:eastAsia="zh-CN"/>
        </w:rPr>
        <w:t>在地</w:t>
      </w:r>
      <w:r w:rsidR="00413BF7" w:rsidRPr="00413BF7">
        <w:rPr>
          <w:rFonts w:ascii="SimSun" w:hAnsi="SimSun"/>
          <w:sz w:val="24"/>
          <w:szCs w:val="24"/>
          <w:lang w:eastAsia="zh-CN"/>
        </w:rPr>
        <w:t>学习</w:t>
      </w:r>
      <w:r w:rsidR="009323C7">
        <w:rPr>
          <w:rFonts w:ascii="SimSun" w:hAnsi="SimSun" w:hint="eastAsia"/>
          <w:sz w:val="24"/>
          <w:szCs w:val="24"/>
          <w:lang w:eastAsia="zh-CN"/>
        </w:rPr>
        <w:t>为</w:t>
      </w:r>
      <w:r w:rsidR="00413BF7" w:rsidRPr="00413BF7">
        <w:rPr>
          <w:rFonts w:ascii="SimSun" w:hAnsi="SimSun"/>
          <w:sz w:val="24"/>
          <w:szCs w:val="24"/>
          <w:lang w:eastAsia="zh-CN"/>
        </w:rPr>
        <w:t>基础，以促进与自然、文化和生活环境的直接接触，从而加强人与自然之间的联系</w:t>
      </w:r>
      <w:r w:rsidR="00413BF7" w:rsidRPr="00413BF7">
        <w:rPr>
          <w:rFonts w:ascii="SimSun" w:hAnsi="SimSun" w:hint="eastAsia"/>
          <w:sz w:val="24"/>
          <w:szCs w:val="24"/>
          <w:lang w:eastAsia="zh-CN"/>
        </w:rPr>
        <w:t>，并加强守护感</w:t>
      </w:r>
      <w:r w:rsidR="00413BF7" w:rsidRPr="00413BF7">
        <w:rPr>
          <w:rFonts w:ascii="SimSun" w:hAnsi="SimSun"/>
          <w:sz w:val="24"/>
          <w:szCs w:val="24"/>
          <w:lang w:eastAsia="zh-CN"/>
        </w:rPr>
        <w:t>和责任</w:t>
      </w:r>
      <w:r w:rsidR="00413BF7" w:rsidRPr="00413BF7">
        <w:rPr>
          <w:rFonts w:ascii="SimSun" w:hAnsi="SimSun" w:hint="eastAsia"/>
          <w:sz w:val="24"/>
          <w:szCs w:val="24"/>
          <w:lang w:eastAsia="zh-CN"/>
        </w:rPr>
        <w:t>感</w:t>
      </w:r>
      <w:r w:rsidR="00413BF7" w:rsidRPr="00413BF7">
        <w:rPr>
          <w:rFonts w:ascii="SimSun" w:hAnsi="SimSun"/>
          <w:sz w:val="24"/>
          <w:szCs w:val="24"/>
          <w:lang w:eastAsia="zh-CN"/>
        </w:rPr>
        <w:t>;</w:t>
      </w:r>
    </w:p>
    <w:p w14:paraId="2A29DC04" w14:textId="674AC140" w:rsidR="0023134D" w:rsidRPr="00413BF7" w:rsidRDefault="0023134D" w:rsidP="0023134D">
      <w:pPr>
        <w:pStyle w:val="CBDNormalNumber"/>
        <w:numPr>
          <w:ilvl w:val="0"/>
          <w:numId w:val="0"/>
        </w:numPr>
        <w:tabs>
          <w:tab w:val="clear" w:pos="567"/>
        </w:tabs>
        <w:ind w:left="1134" w:firstLine="567"/>
        <w:rPr>
          <w:rFonts w:ascii="SimSun" w:hAnsi="SimSun"/>
          <w:sz w:val="24"/>
          <w:szCs w:val="24"/>
          <w:lang w:eastAsia="zh-CN"/>
        </w:rPr>
      </w:pPr>
      <w:r w:rsidRPr="00413BF7">
        <w:rPr>
          <w:rFonts w:ascii="SimSun" w:hAnsi="SimSun"/>
          <w:sz w:val="24"/>
          <w:szCs w:val="24"/>
          <w:lang w:eastAsia="zh-CN"/>
        </w:rPr>
        <w:t>(f)</w:t>
      </w:r>
      <w:r w:rsidR="00A75D9B">
        <w:rPr>
          <w:rFonts w:ascii="SimSun" w:hAnsi="SimSun" w:hint="eastAsia"/>
          <w:sz w:val="24"/>
          <w:szCs w:val="24"/>
          <w:lang w:eastAsia="zh-CN"/>
        </w:rPr>
        <w:t xml:space="preserve"> </w:t>
      </w:r>
      <w:r w:rsidRPr="00413BF7">
        <w:rPr>
          <w:rFonts w:ascii="SimSun" w:hAnsi="SimSun"/>
          <w:sz w:val="24"/>
          <w:szCs w:val="24"/>
          <w:lang w:eastAsia="zh-CN"/>
        </w:rPr>
        <w:tab/>
      </w:r>
      <w:r w:rsidR="00413BF7" w:rsidRPr="00413BF7">
        <w:rPr>
          <w:rFonts w:ascii="SimSun" w:hAnsi="SimSun"/>
          <w:sz w:val="24"/>
          <w:szCs w:val="24"/>
          <w:lang w:eastAsia="zh-CN"/>
        </w:rPr>
        <w:t>推进生物多样性教育的行动应促进</w:t>
      </w:r>
      <w:r w:rsidR="00413BF7" w:rsidRPr="00413BF7">
        <w:rPr>
          <w:rFonts w:ascii="SimSun" w:hAnsi="SimSun" w:hint="eastAsia"/>
          <w:sz w:val="24"/>
          <w:szCs w:val="24"/>
          <w:lang w:eastAsia="zh-CN"/>
        </w:rPr>
        <w:t>在</w:t>
      </w:r>
      <w:r w:rsidR="00413BF7" w:rsidRPr="00413BF7">
        <w:rPr>
          <w:rFonts w:ascii="SimSun" w:hAnsi="SimSun"/>
          <w:sz w:val="24"/>
          <w:szCs w:val="24"/>
          <w:lang w:eastAsia="zh-CN"/>
        </w:rPr>
        <w:t>缔约方、土著人民和</w:t>
      </w:r>
      <w:r w:rsidR="00413BF7" w:rsidRPr="00413BF7">
        <w:rPr>
          <w:rFonts w:ascii="SimSun" w:hAnsi="SimSun" w:hint="eastAsia"/>
          <w:sz w:val="24"/>
          <w:szCs w:val="24"/>
          <w:lang w:eastAsia="zh-CN"/>
        </w:rPr>
        <w:t>地方</w:t>
      </w:r>
      <w:r w:rsidR="00413BF7" w:rsidRPr="00413BF7">
        <w:rPr>
          <w:rFonts w:ascii="SimSun" w:hAnsi="SimSun"/>
          <w:sz w:val="24"/>
          <w:szCs w:val="24"/>
          <w:lang w:eastAsia="zh-CN"/>
        </w:rPr>
        <w:t>社区、妇女和青年、私营部门以及其他</w:t>
      </w:r>
      <w:r w:rsidR="00413BF7" w:rsidRPr="00413BF7">
        <w:rPr>
          <w:rFonts w:ascii="SimSun" w:hAnsi="SimSun" w:hint="eastAsia"/>
          <w:sz w:val="24"/>
          <w:szCs w:val="24"/>
          <w:lang w:eastAsia="zh-CN"/>
        </w:rPr>
        <w:t>利益攸关方</w:t>
      </w:r>
      <w:r w:rsidR="00413BF7" w:rsidRPr="00413BF7">
        <w:rPr>
          <w:rFonts w:ascii="SimSun" w:hAnsi="SimSun"/>
          <w:sz w:val="24"/>
          <w:szCs w:val="24"/>
          <w:lang w:eastAsia="zh-CN"/>
        </w:rPr>
        <w:t>和行为</w:t>
      </w:r>
      <w:r w:rsidR="00413BF7" w:rsidRPr="00413BF7">
        <w:rPr>
          <w:rFonts w:ascii="SimSun" w:hAnsi="SimSun" w:hint="eastAsia"/>
          <w:sz w:val="24"/>
          <w:szCs w:val="24"/>
          <w:lang w:eastAsia="zh-CN"/>
        </w:rPr>
        <w:t>体</w:t>
      </w:r>
      <w:r w:rsidR="00413BF7" w:rsidRPr="00413BF7">
        <w:rPr>
          <w:rFonts w:ascii="SimSun" w:hAnsi="SimSun"/>
          <w:sz w:val="24"/>
          <w:szCs w:val="24"/>
          <w:lang w:eastAsia="zh-CN"/>
        </w:rPr>
        <w:t>之间</w:t>
      </w:r>
      <w:r w:rsidR="00413BF7" w:rsidRPr="00413BF7">
        <w:rPr>
          <w:rFonts w:ascii="SimSun" w:hAnsi="SimSun" w:hint="eastAsia"/>
          <w:sz w:val="24"/>
          <w:szCs w:val="24"/>
          <w:lang w:eastAsia="zh-CN"/>
        </w:rPr>
        <w:t>建立</w:t>
      </w:r>
      <w:r w:rsidR="00413BF7" w:rsidRPr="00413BF7">
        <w:rPr>
          <w:rFonts w:ascii="SimSun" w:hAnsi="SimSun"/>
          <w:sz w:val="24"/>
          <w:szCs w:val="24"/>
          <w:lang w:eastAsia="zh-CN"/>
        </w:rPr>
        <w:t>伙伴关系和</w:t>
      </w:r>
      <w:r w:rsidR="00413BF7" w:rsidRPr="00413BF7">
        <w:rPr>
          <w:rFonts w:ascii="SimSun" w:hAnsi="SimSun" w:hint="eastAsia"/>
          <w:sz w:val="24"/>
          <w:szCs w:val="24"/>
          <w:lang w:eastAsia="zh-CN"/>
        </w:rPr>
        <w:t>进行</w:t>
      </w:r>
      <w:r w:rsidR="00413BF7" w:rsidRPr="00413BF7">
        <w:rPr>
          <w:rFonts w:ascii="SimSun" w:hAnsi="SimSun"/>
          <w:sz w:val="24"/>
          <w:szCs w:val="24"/>
          <w:lang w:eastAsia="zh-CN"/>
        </w:rPr>
        <w:t>合作，以支持集体行动;</w:t>
      </w:r>
    </w:p>
    <w:p w14:paraId="22EA57CD" w14:textId="23CAF8A2" w:rsidR="0023134D" w:rsidRPr="00413BF7" w:rsidRDefault="0023134D" w:rsidP="0023134D">
      <w:pPr>
        <w:pStyle w:val="CBDNormalNumber"/>
        <w:numPr>
          <w:ilvl w:val="0"/>
          <w:numId w:val="0"/>
        </w:numPr>
        <w:tabs>
          <w:tab w:val="clear" w:pos="567"/>
        </w:tabs>
        <w:ind w:left="1134" w:firstLine="567"/>
        <w:rPr>
          <w:rFonts w:ascii="SimSun" w:hAnsi="SimSun"/>
          <w:sz w:val="24"/>
          <w:szCs w:val="24"/>
          <w:lang w:eastAsia="zh-CN"/>
        </w:rPr>
      </w:pPr>
      <w:r w:rsidRPr="00413BF7">
        <w:rPr>
          <w:rFonts w:ascii="SimSun" w:hAnsi="SimSun"/>
          <w:sz w:val="24"/>
          <w:szCs w:val="24"/>
          <w:lang w:eastAsia="zh-CN"/>
        </w:rPr>
        <w:t>(g)</w:t>
      </w:r>
      <w:r w:rsidRPr="00413BF7">
        <w:rPr>
          <w:rFonts w:ascii="SimSun" w:hAnsi="SimSun"/>
          <w:sz w:val="24"/>
          <w:szCs w:val="24"/>
          <w:lang w:eastAsia="zh-CN"/>
        </w:rPr>
        <w:tab/>
      </w:r>
      <w:r w:rsidR="00413BF7" w:rsidRPr="00413BF7">
        <w:rPr>
          <w:rFonts w:ascii="SimSun" w:hAnsi="SimSun" w:cs="Segoe UI" w:hint="eastAsia"/>
          <w:color w:val="000000"/>
          <w:sz w:val="24"/>
          <w:szCs w:val="24"/>
          <w:shd w:val="clear" w:color="auto" w:fill="FFFFFF"/>
          <w:lang w:eastAsia="zh-CN"/>
        </w:rPr>
        <w:t>实施</w:t>
      </w:r>
      <w:r w:rsidR="00413BF7" w:rsidRPr="00413BF7">
        <w:rPr>
          <w:rFonts w:ascii="SimSun" w:hAnsi="SimSun"/>
          <w:sz w:val="24"/>
          <w:szCs w:val="24"/>
          <w:lang w:eastAsia="zh-CN"/>
        </w:rPr>
        <w:t>全球计划的</w:t>
      </w:r>
      <w:r w:rsidR="00413BF7" w:rsidRPr="00413BF7">
        <w:rPr>
          <w:rFonts w:ascii="SimSun" w:hAnsi="SimSun" w:hint="eastAsia"/>
          <w:sz w:val="24"/>
          <w:szCs w:val="24"/>
          <w:lang w:eastAsia="zh-CN"/>
        </w:rPr>
        <w:t>工作</w:t>
      </w:r>
      <w:r w:rsidR="00413BF7" w:rsidRPr="00413BF7">
        <w:rPr>
          <w:rFonts w:ascii="SimSun" w:hAnsi="SimSun"/>
          <w:sz w:val="24"/>
          <w:szCs w:val="24"/>
          <w:lang w:eastAsia="zh-CN"/>
        </w:rPr>
        <w:t>应促进性别平等，符合第</w:t>
      </w:r>
      <w:hyperlink r:id="rId23" w:history="1">
        <w:r w:rsidR="00413BF7" w:rsidRPr="00413BF7">
          <w:rPr>
            <w:rStyle w:val="Hyperlink"/>
            <w:rFonts w:ascii="SimSun" w:hAnsi="SimSun"/>
            <w:sz w:val="24"/>
            <w:szCs w:val="24"/>
            <w:lang w:eastAsia="zh-CN"/>
          </w:rPr>
          <w:t>15/11</w:t>
        </w:r>
      </w:hyperlink>
      <w:r w:rsidR="00413BF7" w:rsidRPr="00413BF7">
        <w:rPr>
          <w:rFonts w:ascii="SimSun" w:hAnsi="SimSun"/>
          <w:sz w:val="24"/>
          <w:szCs w:val="24"/>
          <w:lang w:eastAsia="zh-CN"/>
        </w:rPr>
        <w:t>号决定和</w:t>
      </w:r>
      <w:r w:rsidR="00413BF7" w:rsidRPr="00413BF7">
        <w:rPr>
          <w:rFonts w:ascii="SimSun" w:hAnsi="SimSun" w:hint="eastAsia"/>
          <w:sz w:val="24"/>
          <w:szCs w:val="24"/>
          <w:lang w:eastAsia="zh-CN"/>
        </w:rPr>
        <w:t>《昆蒙</w:t>
      </w:r>
      <w:r w:rsidR="00413BF7" w:rsidRPr="00413BF7">
        <w:rPr>
          <w:rFonts w:ascii="SimSun" w:hAnsi="SimSun"/>
          <w:sz w:val="24"/>
          <w:szCs w:val="24"/>
          <w:lang w:eastAsia="zh-CN"/>
        </w:rPr>
        <w:t>框架</w:t>
      </w:r>
      <w:r w:rsidR="00413BF7" w:rsidRPr="00413BF7">
        <w:rPr>
          <w:rFonts w:ascii="SimSun" w:hAnsi="SimSun" w:hint="eastAsia"/>
          <w:sz w:val="24"/>
          <w:szCs w:val="24"/>
          <w:lang w:eastAsia="zh-CN"/>
        </w:rPr>
        <w:t>》行动</w:t>
      </w:r>
      <w:r w:rsidR="00413BF7" w:rsidRPr="00413BF7">
        <w:rPr>
          <w:rFonts w:ascii="SimSun" w:hAnsi="SimSun"/>
          <w:sz w:val="24"/>
          <w:szCs w:val="24"/>
          <w:lang w:eastAsia="zh-CN"/>
        </w:rPr>
        <w:t>目标23。</w:t>
      </w:r>
    </w:p>
    <w:p w14:paraId="13371EDB" w14:textId="05A022FF" w:rsidR="0023134D" w:rsidRPr="00D654CF" w:rsidRDefault="00A75D9B" w:rsidP="0023134D">
      <w:pPr>
        <w:pStyle w:val="CBDH3"/>
        <w:tabs>
          <w:tab w:val="clear" w:pos="567"/>
        </w:tabs>
        <w:ind w:left="1134"/>
        <w:jc w:val="both"/>
        <w:rPr>
          <w:sz w:val="24"/>
          <w:szCs w:val="24"/>
          <w:lang w:eastAsia="zh-CN"/>
        </w:rPr>
      </w:pPr>
      <w:r>
        <w:rPr>
          <w:rFonts w:hint="eastAsia"/>
          <w:sz w:val="24"/>
          <w:szCs w:val="24"/>
          <w:lang w:eastAsia="zh-CN"/>
        </w:rPr>
        <w:t>四</w:t>
      </w:r>
      <w:r w:rsidR="0023134D" w:rsidRPr="7ED6E3E5">
        <w:rPr>
          <w:sz w:val="24"/>
          <w:szCs w:val="24"/>
          <w:lang w:eastAsia="zh-CN"/>
        </w:rPr>
        <w:t>.</w:t>
      </w:r>
      <w:r w:rsidR="0023134D">
        <w:rPr>
          <w:sz w:val="24"/>
          <w:szCs w:val="24"/>
          <w:lang w:eastAsia="zh-CN"/>
        </w:rPr>
        <w:tab/>
      </w:r>
      <w:r w:rsidR="002A44C3">
        <w:rPr>
          <w:rFonts w:hint="eastAsia"/>
          <w:sz w:val="24"/>
          <w:szCs w:val="24"/>
          <w:lang w:eastAsia="zh-CN"/>
        </w:rPr>
        <w:t>成果</w:t>
      </w:r>
      <w:r>
        <w:rPr>
          <w:rFonts w:hint="eastAsia"/>
          <w:sz w:val="24"/>
          <w:szCs w:val="24"/>
          <w:lang w:eastAsia="zh-CN"/>
        </w:rPr>
        <w:t>框架</w:t>
      </w:r>
    </w:p>
    <w:p w14:paraId="44A760B2" w14:textId="52A8D6EC" w:rsidR="0023134D" w:rsidRPr="002A44C3" w:rsidRDefault="0023134D" w:rsidP="0023134D">
      <w:pPr>
        <w:pStyle w:val="CBDNormalNumber"/>
        <w:numPr>
          <w:ilvl w:val="0"/>
          <w:numId w:val="0"/>
        </w:numPr>
        <w:tabs>
          <w:tab w:val="clear" w:pos="567"/>
        </w:tabs>
        <w:ind w:left="1134"/>
        <w:rPr>
          <w:rFonts w:eastAsia="Times New Roman"/>
          <w:b/>
          <w:sz w:val="24"/>
          <w:szCs w:val="24"/>
          <w:lang w:eastAsia="zh-CN"/>
        </w:rPr>
      </w:pPr>
      <w:r w:rsidRPr="00691037">
        <w:rPr>
          <w:rFonts w:eastAsia="Times New Roman"/>
          <w:lang w:eastAsia="zh-CN"/>
        </w:rPr>
        <w:t>10.</w:t>
      </w:r>
      <w:r w:rsidRPr="00691037">
        <w:rPr>
          <w:rFonts w:eastAsia="Times New Roman"/>
          <w:lang w:eastAsia="zh-CN"/>
        </w:rPr>
        <w:tab/>
      </w:r>
      <w:r w:rsidR="002A44C3" w:rsidRPr="002A44C3">
        <w:rPr>
          <w:rFonts w:ascii="SimSun" w:hAnsi="SimSun" w:cs="SimSun" w:hint="eastAsia"/>
          <w:sz w:val="24"/>
          <w:szCs w:val="24"/>
          <w:lang w:eastAsia="zh-CN"/>
        </w:rPr>
        <w:t>如下图所示，全球计划成果框架包括三个相互关联的预期成果，五个优先行动领域和三个跨领域支撑实施工作的条件。这些要素共同构成一个综合框</w:t>
      </w:r>
      <w:r w:rsidR="002A44C3" w:rsidRPr="002A44C3">
        <w:rPr>
          <w:rFonts w:ascii="SimSun" w:hAnsi="SimSun" w:cs="SimSun" w:hint="eastAsia"/>
          <w:sz w:val="24"/>
          <w:szCs w:val="24"/>
          <w:lang w:eastAsia="zh-CN"/>
        </w:rPr>
        <w:lastRenderedPageBreak/>
        <w:t>架，在这个框架中，个性化教学、教育工作者和</w:t>
      </w:r>
      <w:r w:rsidR="009D3488">
        <w:rPr>
          <w:rFonts w:ascii="SimSun" w:hAnsi="SimSun" w:cs="SimSun" w:hint="eastAsia"/>
          <w:sz w:val="24"/>
          <w:szCs w:val="24"/>
          <w:lang w:eastAsia="zh-CN"/>
        </w:rPr>
        <w:t>教学</w:t>
      </w:r>
      <w:r w:rsidR="002A44C3" w:rsidRPr="002A44C3">
        <w:rPr>
          <w:rFonts w:ascii="SimSun" w:hAnsi="SimSun" w:cs="SimSun" w:hint="eastAsia"/>
          <w:sz w:val="24"/>
          <w:szCs w:val="24"/>
          <w:lang w:eastAsia="zh-CN"/>
        </w:rPr>
        <w:t>系统能力以及持续实施全球计划所需更广泛的支撑条件相互关联。</w:t>
      </w:r>
    </w:p>
    <w:p w14:paraId="64355BC9" w14:textId="09F23A95" w:rsidR="0023134D" w:rsidRPr="002A44C3" w:rsidRDefault="002A44C3" w:rsidP="0023134D">
      <w:pPr>
        <w:pStyle w:val="CBDNormalNumber"/>
        <w:keepNext/>
        <w:numPr>
          <w:ilvl w:val="0"/>
          <w:numId w:val="0"/>
        </w:numPr>
        <w:tabs>
          <w:tab w:val="clear" w:pos="567"/>
        </w:tabs>
        <w:ind w:left="1134"/>
        <w:rPr>
          <w:rFonts w:eastAsia="Times New Roman"/>
          <w:b/>
          <w:sz w:val="24"/>
          <w:szCs w:val="24"/>
          <w:lang w:eastAsia="zh-CN"/>
        </w:rPr>
      </w:pPr>
      <w:r w:rsidRPr="002A44C3">
        <w:rPr>
          <w:rFonts w:ascii="SimSun" w:hAnsi="SimSun" w:cs="SimSun" w:hint="eastAsia"/>
          <w:b/>
          <w:bCs/>
          <w:sz w:val="24"/>
          <w:szCs w:val="24"/>
          <w:lang w:eastAsia="zh-CN"/>
        </w:rPr>
        <w:t>生物多样性教育全球计划成果框架</w:t>
      </w:r>
    </w:p>
    <w:tbl>
      <w:tblPr>
        <w:tblW w:w="8363" w:type="dxa"/>
        <w:tblInd w:w="1124" w:type="dxa"/>
        <w:tblLayout w:type="fixed"/>
        <w:tblCellMar>
          <w:top w:w="15" w:type="dxa"/>
          <w:left w:w="15" w:type="dxa"/>
          <w:bottom w:w="15" w:type="dxa"/>
          <w:right w:w="15" w:type="dxa"/>
        </w:tblCellMar>
        <w:tblLook w:val="04A0" w:firstRow="1" w:lastRow="0" w:firstColumn="1" w:lastColumn="0" w:noHBand="0" w:noVBand="1"/>
      </w:tblPr>
      <w:tblGrid>
        <w:gridCol w:w="1672"/>
        <w:gridCol w:w="1115"/>
        <w:gridCol w:w="558"/>
        <w:gridCol w:w="1672"/>
        <w:gridCol w:w="558"/>
        <w:gridCol w:w="1115"/>
        <w:gridCol w:w="1673"/>
      </w:tblGrid>
      <w:tr w:rsidR="0023134D" w:rsidRPr="00CB5248" w:rsidDel="004F301D" w14:paraId="56591ECB" w14:textId="77777777" w:rsidTr="000F73B2">
        <w:trPr>
          <w:trHeight w:val="300"/>
        </w:trPr>
        <w:tc>
          <w:tcPr>
            <w:tcW w:w="8363"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8F8"/>
            <w:tcMar>
              <w:top w:w="0" w:type="dxa"/>
              <w:left w:w="100" w:type="dxa"/>
              <w:bottom w:w="0" w:type="dxa"/>
              <w:right w:w="100" w:type="dxa"/>
            </w:tcMar>
            <w:hideMark/>
          </w:tcPr>
          <w:p w14:paraId="6E0F2707" w14:textId="786B65F6" w:rsidR="0023134D" w:rsidRPr="00691037" w:rsidDel="004F301D" w:rsidRDefault="002A44C3" w:rsidP="000F73B2">
            <w:pPr>
              <w:tabs>
                <w:tab w:val="clear" w:pos="567"/>
                <w:tab w:val="clear" w:pos="1134"/>
                <w:tab w:val="clear" w:pos="1701"/>
                <w:tab w:val="clear" w:pos="2268"/>
              </w:tabs>
              <w:spacing w:after="80"/>
              <w:ind w:right="32"/>
              <w:jc w:val="center"/>
              <w:rPr>
                <w:rFonts w:eastAsia="Times New Roman"/>
                <w:b/>
                <w:bCs/>
                <w:sz w:val="20"/>
                <w:szCs w:val="20"/>
                <w:lang w:eastAsia="en-CA"/>
              </w:rPr>
            </w:pPr>
            <w:r>
              <w:rPr>
                <w:rFonts w:ascii="SimSun" w:hAnsi="SimSun" w:cs="SimSun" w:hint="eastAsia"/>
                <w:b/>
                <w:bCs/>
                <w:sz w:val="20"/>
                <w:szCs w:val="20"/>
                <w:lang w:eastAsia="zh-CN"/>
              </w:rPr>
              <w:t>预期成果</w:t>
            </w:r>
          </w:p>
        </w:tc>
      </w:tr>
      <w:tr w:rsidR="0023134D" w:rsidRPr="00CB5248" w:rsidDel="004F301D" w14:paraId="2B59252A" w14:textId="77777777" w:rsidTr="000F73B2">
        <w:trPr>
          <w:trHeight w:val="540"/>
        </w:trPr>
        <w:tc>
          <w:tcPr>
            <w:tcW w:w="2787"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33FF3746" w14:textId="500F0723" w:rsidR="0023134D" w:rsidRPr="00691037" w:rsidDel="004F301D" w:rsidRDefault="0023134D" w:rsidP="000F73B2">
            <w:pPr>
              <w:tabs>
                <w:tab w:val="clear" w:pos="567"/>
                <w:tab w:val="clear" w:pos="1134"/>
                <w:tab w:val="clear" w:pos="1701"/>
                <w:tab w:val="clear" w:pos="2268"/>
              </w:tabs>
              <w:spacing w:after="80"/>
              <w:ind w:right="43"/>
              <w:jc w:val="center"/>
              <w:rPr>
                <w:rFonts w:eastAsia="Times New Roman"/>
                <w:sz w:val="20"/>
                <w:szCs w:val="20"/>
                <w:lang w:eastAsia="zh-CN"/>
              </w:rPr>
            </w:pPr>
            <w:r>
              <w:rPr>
                <w:rFonts w:eastAsia="Times New Roman"/>
                <w:sz w:val="20"/>
                <w:szCs w:val="20"/>
                <w:lang w:eastAsia="zh-CN"/>
              </w:rPr>
              <w:t>1.</w:t>
            </w:r>
            <w:r w:rsidR="002A44C3">
              <w:rPr>
                <w:rFonts w:ascii="SimSun" w:hAnsi="SimSun" w:cs="SimSun" w:hint="eastAsia"/>
                <w:sz w:val="20"/>
                <w:szCs w:val="20"/>
                <w:lang w:eastAsia="zh-CN"/>
              </w:rPr>
              <w:t>对生物多样性的理解和与生物多样性的联系加强</w:t>
            </w:r>
          </w:p>
        </w:tc>
        <w:tc>
          <w:tcPr>
            <w:tcW w:w="2788"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60F856FD" w14:textId="2D353866" w:rsidR="0023134D" w:rsidRPr="00691037" w:rsidDel="004F301D" w:rsidRDefault="0023134D" w:rsidP="000F73B2">
            <w:pPr>
              <w:tabs>
                <w:tab w:val="clear" w:pos="567"/>
                <w:tab w:val="clear" w:pos="1134"/>
                <w:tab w:val="clear" w:pos="1701"/>
                <w:tab w:val="clear" w:pos="2268"/>
              </w:tabs>
              <w:spacing w:after="80"/>
              <w:jc w:val="center"/>
              <w:rPr>
                <w:rFonts w:eastAsia="Times New Roman"/>
                <w:sz w:val="20"/>
                <w:szCs w:val="20"/>
                <w:lang w:eastAsia="zh-CN"/>
              </w:rPr>
            </w:pPr>
            <w:r>
              <w:rPr>
                <w:rFonts w:eastAsia="Times New Roman"/>
                <w:sz w:val="20"/>
                <w:szCs w:val="20"/>
                <w:lang w:eastAsia="zh-CN"/>
              </w:rPr>
              <w:t>2.</w:t>
            </w:r>
            <w:r w:rsidR="00EE329D">
              <w:rPr>
                <w:rFonts w:ascii="SimSun" w:hAnsi="SimSun" w:cs="SimSun" w:hint="eastAsia"/>
                <w:sz w:val="20"/>
                <w:szCs w:val="20"/>
                <w:lang w:eastAsia="zh-CN"/>
              </w:rPr>
              <w:t>教育工作者和教学系统的能力加强</w:t>
            </w:r>
          </w:p>
        </w:tc>
        <w:tc>
          <w:tcPr>
            <w:tcW w:w="2788"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322E0A98" w14:textId="68F67896" w:rsidR="0023134D" w:rsidRPr="00691037" w:rsidDel="004F301D" w:rsidRDefault="0023134D" w:rsidP="000F73B2">
            <w:pPr>
              <w:tabs>
                <w:tab w:val="clear" w:pos="567"/>
                <w:tab w:val="clear" w:pos="1134"/>
                <w:tab w:val="clear" w:pos="1701"/>
                <w:tab w:val="clear" w:pos="2268"/>
              </w:tabs>
              <w:spacing w:after="80"/>
              <w:ind w:right="32"/>
              <w:jc w:val="center"/>
              <w:rPr>
                <w:rFonts w:eastAsia="Times New Roman"/>
                <w:sz w:val="20"/>
                <w:szCs w:val="20"/>
                <w:lang w:eastAsia="zh-CN"/>
              </w:rPr>
            </w:pPr>
            <w:r>
              <w:rPr>
                <w:rFonts w:eastAsia="Times New Roman"/>
                <w:sz w:val="20"/>
                <w:szCs w:val="20"/>
                <w:lang w:eastAsia="zh-CN"/>
              </w:rPr>
              <w:t>3.</w:t>
            </w:r>
            <w:r w:rsidR="00EE329D">
              <w:rPr>
                <w:rFonts w:ascii="SimSun" w:hAnsi="SimSun" w:cs="SimSun" w:hint="eastAsia"/>
                <w:sz w:val="20"/>
                <w:szCs w:val="20"/>
                <w:lang w:eastAsia="zh-CN"/>
              </w:rPr>
              <w:t>实施工作的支撑条件加强</w:t>
            </w:r>
          </w:p>
        </w:tc>
      </w:tr>
      <w:tr w:rsidR="0023134D" w:rsidRPr="00CB5248" w:rsidDel="004F301D" w14:paraId="38DE3C47" w14:textId="77777777" w:rsidTr="000F73B2">
        <w:trPr>
          <w:trHeight w:val="300"/>
        </w:trPr>
        <w:tc>
          <w:tcPr>
            <w:tcW w:w="8363"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8F8"/>
            <w:tcMar>
              <w:top w:w="0" w:type="dxa"/>
              <w:left w:w="100" w:type="dxa"/>
              <w:bottom w:w="0" w:type="dxa"/>
              <w:right w:w="100" w:type="dxa"/>
            </w:tcMar>
            <w:hideMark/>
          </w:tcPr>
          <w:p w14:paraId="15F37BBA" w14:textId="4BE5D22F" w:rsidR="0023134D" w:rsidRPr="00691037" w:rsidDel="004F301D" w:rsidRDefault="00EE329D" w:rsidP="000F73B2">
            <w:pPr>
              <w:tabs>
                <w:tab w:val="clear" w:pos="567"/>
                <w:tab w:val="clear" w:pos="1134"/>
                <w:tab w:val="clear" w:pos="1701"/>
                <w:tab w:val="clear" w:pos="2268"/>
              </w:tabs>
              <w:spacing w:after="80"/>
              <w:ind w:right="32"/>
              <w:jc w:val="center"/>
              <w:rPr>
                <w:rFonts w:eastAsia="Times New Roman"/>
                <w:b/>
                <w:bCs/>
                <w:sz w:val="20"/>
                <w:szCs w:val="20"/>
                <w:lang w:eastAsia="en-CA"/>
              </w:rPr>
            </w:pPr>
            <w:r>
              <w:rPr>
                <w:rFonts w:ascii="SimSun" w:hAnsi="SimSun" w:cs="SimSun" w:hint="eastAsia"/>
                <w:b/>
                <w:bCs/>
                <w:sz w:val="20"/>
                <w:szCs w:val="20"/>
                <w:lang w:eastAsia="zh-CN"/>
              </w:rPr>
              <w:t>优先行动领域</w:t>
            </w:r>
          </w:p>
        </w:tc>
      </w:tr>
      <w:tr w:rsidR="0023134D" w:rsidRPr="00CB5248" w:rsidDel="004F301D" w14:paraId="1875D96B" w14:textId="77777777" w:rsidTr="000F73B2">
        <w:trPr>
          <w:trHeight w:val="300"/>
        </w:trPr>
        <w:tc>
          <w:tcPr>
            <w:tcW w:w="167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40BB41FD" w14:textId="6A49227B" w:rsidR="0023134D" w:rsidRPr="00691037" w:rsidDel="004F301D" w:rsidRDefault="00EE329D" w:rsidP="000F73B2">
            <w:pPr>
              <w:tabs>
                <w:tab w:val="clear" w:pos="567"/>
                <w:tab w:val="clear" w:pos="1134"/>
                <w:tab w:val="clear" w:pos="1701"/>
                <w:tab w:val="clear" w:pos="2268"/>
              </w:tabs>
              <w:spacing w:after="80"/>
              <w:ind w:right="43"/>
              <w:jc w:val="center"/>
              <w:rPr>
                <w:rFonts w:eastAsia="Times New Roman"/>
                <w:sz w:val="20"/>
                <w:szCs w:val="20"/>
                <w:lang w:eastAsia="en-CA"/>
              </w:rPr>
            </w:pPr>
            <w:r>
              <w:rPr>
                <w:rFonts w:ascii="SimSun" w:hAnsi="SimSun" w:cs="SimSun" w:hint="eastAsia"/>
                <w:sz w:val="20"/>
                <w:szCs w:val="20"/>
                <w:lang w:eastAsia="zh-CN"/>
              </w:rPr>
              <w:t>促进人与自然的联系</w:t>
            </w:r>
          </w:p>
        </w:tc>
        <w:tc>
          <w:tcPr>
            <w:tcW w:w="167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6ADF6AB6" w14:textId="2D751759" w:rsidR="0023134D" w:rsidRPr="00691037" w:rsidDel="004F301D" w:rsidRDefault="00EE329D" w:rsidP="000F73B2">
            <w:pPr>
              <w:tabs>
                <w:tab w:val="clear" w:pos="567"/>
                <w:tab w:val="clear" w:pos="1134"/>
                <w:tab w:val="clear" w:pos="1701"/>
                <w:tab w:val="clear" w:pos="2268"/>
              </w:tabs>
              <w:spacing w:after="80"/>
              <w:ind w:right="17"/>
              <w:jc w:val="center"/>
              <w:rPr>
                <w:rFonts w:eastAsia="Times New Roman"/>
                <w:sz w:val="20"/>
                <w:szCs w:val="20"/>
                <w:lang w:eastAsia="zh-CN"/>
              </w:rPr>
            </w:pPr>
            <w:r>
              <w:rPr>
                <w:rFonts w:ascii="SimSun" w:hAnsi="SimSun" w:cs="SimSun" w:hint="eastAsia"/>
                <w:sz w:val="20"/>
                <w:szCs w:val="20"/>
                <w:lang w:eastAsia="zh-CN"/>
              </w:rPr>
              <w:t>多元、整体和公平教育</w:t>
            </w:r>
          </w:p>
        </w:tc>
        <w:tc>
          <w:tcPr>
            <w:tcW w:w="167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180DC639" w14:textId="11857114" w:rsidR="0023134D" w:rsidRPr="007C1A6B" w:rsidDel="004F301D" w:rsidRDefault="00EE329D" w:rsidP="000F73B2">
            <w:pPr>
              <w:tabs>
                <w:tab w:val="clear" w:pos="567"/>
                <w:tab w:val="clear" w:pos="1134"/>
                <w:tab w:val="clear" w:pos="1701"/>
                <w:tab w:val="clear" w:pos="2268"/>
              </w:tabs>
              <w:spacing w:after="80"/>
              <w:ind w:right="7"/>
              <w:jc w:val="center"/>
              <w:rPr>
                <w:rFonts w:eastAsia="Times New Roman"/>
                <w:sz w:val="20"/>
                <w:szCs w:val="20"/>
                <w:lang w:eastAsia="zh-CN"/>
              </w:rPr>
            </w:pPr>
            <w:r>
              <w:rPr>
                <w:rFonts w:ascii="SimSun" w:hAnsi="SimSun" w:cs="SimSun" w:hint="eastAsia"/>
                <w:sz w:val="20"/>
                <w:szCs w:val="20"/>
                <w:lang w:eastAsia="zh-CN"/>
              </w:rPr>
              <w:t>教育工作者和教学系统能力建设</w:t>
            </w:r>
          </w:p>
        </w:tc>
        <w:tc>
          <w:tcPr>
            <w:tcW w:w="167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37A4728" w14:textId="6293C21F" w:rsidR="0023134D" w:rsidRPr="007C1A6B" w:rsidDel="004F301D" w:rsidRDefault="00EE329D" w:rsidP="000F73B2">
            <w:pPr>
              <w:tabs>
                <w:tab w:val="clear" w:pos="567"/>
                <w:tab w:val="clear" w:pos="1134"/>
                <w:tab w:val="clear" w:pos="1701"/>
                <w:tab w:val="clear" w:pos="2268"/>
              </w:tabs>
              <w:spacing w:after="80"/>
              <w:jc w:val="center"/>
              <w:rPr>
                <w:rFonts w:eastAsia="Times New Roman"/>
                <w:sz w:val="20"/>
                <w:szCs w:val="20"/>
                <w:lang w:eastAsia="zh-CN"/>
              </w:rPr>
            </w:pPr>
            <w:r>
              <w:rPr>
                <w:rFonts w:ascii="SimSun" w:hAnsi="SimSun" w:cs="SimSun" w:hint="eastAsia"/>
                <w:sz w:val="20"/>
                <w:szCs w:val="20"/>
                <w:lang w:eastAsia="zh-CN"/>
              </w:rPr>
              <w:t>加强协调、平台和知识交流</w:t>
            </w:r>
          </w:p>
        </w:tc>
        <w:tc>
          <w:tcPr>
            <w:tcW w:w="1673"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508AA30" w14:textId="4325E440" w:rsidR="0023134D" w:rsidRPr="00691037" w:rsidDel="004F301D" w:rsidRDefault="00EE329D" w:rsidP="000F73B2">
            <w:pPr>
              <w:tabs>
                <w:tab w:val="clear" w:pos="567"/>
                <w:tab w:val="clear" w:pos="1134"/>
                <w:tab w:val="clear" w:pos="1701"/>
                <w:tab w:val="clear" w:pos="2268"/>
              </w:tabs>
              <w:spacing w:after="80"/>
              <w:ind w:right="49"/>
              <w:jc w:val="center"/>
              <w:rPr>
                <w:rFonts w:eastAsia="Times New Roman"/>
                <w:sz w:val="20"/>
                <w:szCs w:val="20"/>
                <w:lang w:eastAsia="zh-CN"/>
              </w:rPr>
            </w:pPr>
            <w:r>
              <w:rPr>
                <w:rFonts w:ascii="SimSun" w:hAnsi="SimSun" w:cs="SimSun" w:hint="eastAsia"/>
                <w:sz w:val="20"/>
                <w:szCs w:val="20"/>
                <w:lang w:eastAsia="zh-CN"/>
              </w:rPr>
              <w:t>将教育纳入政策和课程框架</w:t>
            </w:r>
          </w:p>
        </w:tc>
      </w:tr>
      <w:tr w:rsidR="0023134D" w:rsidRPr="00CB5248" w:rsidDel="004F301D" w14:paraId="566826E8" w14:textId="77777777" w:rsidTr="000F73B2">
        <w:trPr>
          <w:trHeight w:val="300"/>
        </w:trPr>
        <w:tc>
          <w:tcPr>
            <w:tcW w:w="8363"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8F8"/>
            <w:tcMar>
              <w:top w:w="0" w:type="dxa"/>
              <w:left w:w="100" w:type="dxa"/>
              <w:bottom w:w="0" w:type="dxa"/>
              <w:right w:w="100" w:type="dxa"/>
            </w:tcMar>
            <w:hideMark/>
          </w:tcPr>
          <w:p w14:paraId="7C229983" w14:textId="53E30FE4" w:rsidR="0023134D" w:rsidRPr="00691037" w:rsidDel="004F301D" w:rsidRDefault="00EE329D" w:rsidP="000F73B2">
            <w:pPr>
              <w:tabs>
                <w:tab w:val="clear" w:pos="567"/>
                <w:tab w:val="clear" w:pos="1134"/>
                <w:tab w:val="clear" w:pos="1701"/>
                <w:tab w:val="clear" w:pos="2268"/>
              </w:tabs>
              <w:spacing w:after="80"/>
              <w:ind w:right="32"/>
              <w:jc w:val="center"/>
              <w:rPr>
                <w:rFonts w:eastAsia="Times New Roman"/>
                <w:b/>
                <w:bCs/>
                <w:sz w:val="20"/>
                <w:szCs w:val="20"/>
                <w:lang w:eastAsia="zh-CN"/>
              </w:rPr>
            </w:pPr>
            <w:r w:rsidRPr="00EE329D">
              <w:rPr>
                <w:rFonts w:ascii="SimSun" w:hAnsi="SimSun" w:cs="SimSun" w:hint="eastAsia"/>
                <w:b/>
                <w:bCs/>
                <w:sz w:val="20"/>
                <w:szCs w:val="20"/>
                <w:lang w:eastAsia="zh-CN"/>
              </w:rPr>
              <w:t>跨领域支撑实施工作的条件</w:t>
            </w:r>
          </w:p>
        </w:tc>
      </w:tr>
      <w:tr w:rsidR="0023134D" w:rsidRPr="00D654CF" w:rsidDel="004F301D" w14:paraId="66746D25" w14:textId="77777777" w:rsidTr="000F73B2">
        <w:trPr>
          <w:trHeight w:val="629"/>
        </w:trPr>
        <w:tc>
          <w:tcPr>
            <w:tcW w:w="2787"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74A976E8" w14:textId="63F81022" w:rsidR="0023134D" w:rsidRPr="00691037" w:rsidDel="004F301D" w:rsidRDefault="00EE329D" w:rsidP="000F73B2">
            <w:pPr>
              <w:tabs>
                <w:tab w:val="clear" w:pos="567"/>
                <w:tab w:val="clear" w:pos="1134"/>
                <w:tab w:val="clear" w:pos="1701"/>
                <w:tab w:val="clear" w:pos="2268"/>
              </w:tabs>
              <w:spacing w:after="80"/>
              <w:jc w:val="center"/>
              <w:rPr>
                <w:rFonts w:eastAsia="Times New Roman"/>
                <w:sz w:val="20"/>
                <w:szCs w:val="20"/>
                <w:lang w:eastAsia="zh-CN"/>
              </w:rPr>
            </w:pPr>
            <w:r w:rsidRPr="00EE329D">
              <w:rPr>
                <w:rFonts w:ascii="SimSun" w:hAnsi="SimSun" w:cs="SimSun" w:hint="eastAsia"/>
                <w:sz w:val="20"/>
                <w:szCs w:val="20"/>
                <w:lang w:eastAsia="zh-CN"/>
              </w:rPr>
              <w:t>终身、全域</w:t>
            </w:r>
            <w:r w:rsidR="003A7ABE">
              <w:rPr>
                <w:rFonts w:ascii="SimSun" w:hAnsi="SimSun" w:cs="SimSun" w:hint="eastAsia"/>
                <w:sz w:val="20"/>
                <w:szCs w:val="20"/>
                <w:lang w:eastAsia="zh-CN"/>
              </w:rPr>
              <w:t>和</w:t>
            </w:r>
            <w:r w:rsidRPr="00EE329D">
              <w:rPr>
                <w:rFonts w:ascii="SimSun" w:hAnsi="SimSun" w:cs="SimSun" w:hint="eastAsia"/>
                <w:sz w:val="20"/>
                <w:szCs w:val="20"/>
                <w:lang w:eastAsia="zh-CN"/>
              </w:rPr>
              <w:t>深度学习</w:t>
            </w:r>
          </w:p>
        </w:tc>
        <w:tc>
          <w:tcPr>
            <w:tcW w:w="2788"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2443A050" w14:textId="05188238" w:rsidR="0023134D" w:rsidRPr="00691037" w:rsidDel="004F301D" w:rsidRDefault="003A7ABE" w:rsidP="000F73B2">
            <w:pPr>
              <w:tabs>
                <w:tab w:val="clear" w:pos="567"/>
                <w:tab w:val="clear" w:pos="1134"/>
                <w:tab w:val="clear" w:pos="1701"/>
                <w:tab w:val="clear" w:pos="2268"/>
              </w:tabs>
              <w:spacing w:after="80"/>
              <w:ind w:right="66"/>
              <w:jc w:val="center"/>
              <w:rPr>
                <w:rFonts w:eastAsia="Times New Roman"/>
                <w:b/>
                <w:bCs/>
                <w:sz w:val="20"/>
                <w:szCs w:val="20"/>
                <w:lang w:eastAsia="en-CA"/>
              </w:rPr>
            </w:pPr>
            <w:r>
              <w:rPr>
                <w:rFonts w:ascii="SimSun" w:hAnsi="SimSun" w:cs="SimSun" w:hint="eastAsia"/>
                <w:sz w:val="20"/>
                <w:szCs w:val="20"/>
                <w:lang w:eastAsia="zh-CN"/>
              </w:rPr>
              <w:t>全社会参与</w:t>
            </w:r>
          </w:p>
        </w:tc>
        <w:tc>
          <w:tcPr>
            <w:tcW w:w="2788"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5169E49E" w14:textId="40887309" w:rsidR="0023134D" w:rsidRPr="00691037" w:rsidDel="004F301D" w:rsidRDefault="003A7ABE" w:rsidP="000F73B2">
            <w:pPr>
              <w:tabs>
                <w:tab w:val="clear" w:pos="567"/>
                <w:tab w:val="clear" w:pos="1134"/>
                <w:tab w:val="clear" w:pos="1701"/>
                <w:tab w:val="clear" w:pos="2268"/>
              </w:tabs>
              <w:spacing w:after="80"/>
              <w:ind w:right="32"/>
              <w:jc w:val="center"/>
              <w:rPr>
                <w:rFonts w:eastAsia="Times New Roman"/>
                <w:sz w:val="20"/>
                <w:szCs w:val="20"/>
                <w:lang w:eastAsia="zh-CN"/>
              </w:rPr>
            </w:pPr>
            <w:r>
              <w:rPr>
                <w:rFonts w:ascii="SimSun" w:hAnsi="SimSun" w:cs="SimSun" w:hint="eastAsia"/>
                <w:sz w:val="20"/>
                <w:szCs w:val="20"/>
                <w:lang w:eastAsia="zh-CN"/>
              </w:rPr>
              <w:t>可持续融资和激励机制</w:t>
            </w:r>
          </w:p>
        </w:tc>
      </w:tr>
    </w:tbl>
    <w:p w14:paraId="1B8C05ED" w14:textId="707DCD8E" w:rsidR="0023134D" w:rsidRPr="00165828" w:rsidDel="004F301D" w:rsidRDefault="0023134D" w:rsidP="0023134D">
      <w:pPr>
        <w:pStyle w:val="CBDNormalNumber"/>
        <w:numPr>
          <w:ilvl w:val="0"/>
          <w:numId w:val="0"/>
        </w:numPr>
        <w:tabs>
          <w:tab w:val="clear" w:pos="567"/>
        </w:tabs>
        <w:ind w:left="1134"/>
        <w:rPr>
          <w:rFonts w:ascii="SimSun" w:hAnsi="SimSun"/>
          <w:sz w:val="24"/>
          <w:szCs w:val="24"/>
          <w:lang w:eastAsia="zh-CN"/>
        </w:rPr>
      </w:pPr>
      <w:r w:rsidRPr="00757393" w:rsidDel="004F301D">
        <w:rPr>
          <w:lang w:eastAsia="zh-CN"/>
        </w:rPr>
        <w:t>11.</w:t>
      </w:r>
      <w:r w:rsidRPr="00757393" w:rsidDel="004F301D">
        <w:rPr>
          <w:lang w:eastAsia="zh-CN"/>
        </w:rPr>
        <w:tab/>
      </w:r>
      <w:r w:rsidR="00516CDB" w:rsidRPr="00165828">
        <w:rPr>
          <w:rFonts w:ascii="SimSun" w:hAnsi="SimSun"/>
          <w:sz w:val="24"/>
          <w:szCs w:val="24"/>
          <w:lang w:eastAsia="zh-CN"/>
        </w:rPr>
        <w:t>三个跨领域</w:t>
      </w:r>
      <w:r w:rsidR="00516CDB" w:rsidRPr="00165828">
        <w:rPr>
          <w:rFonts w:ascii="SimSun" w:hAnsi="SimSun" w:hint="eastAsia"/>
          <w:sz w:val="24"/>
          <w:szCs w:val="24"/>
          <w:lang w:eastAsia="zh-CN"/>
        </w:rPr>
        <w:t>支撑</w:t>
      </w:r>
      <w:r w:rsidR="00516CDB" w:rsidRPr="00165828">
        <w:rPr>
          <w:rFonts w:ascii="SimSun" w:hAnsi="SimSun"/>
          <w:sz w:val="24"/>
          <w:szCs w:val="24"/>
          <w:lang w:eastAsia="zh-CN"/>
        </w:rPr>
        <w:t>条件</w:t>
      </w:r>
      <w:r w:rsidR="00B15B80" w:rsidRPr="00165828">
        <w:rPr>
          <w:rFonts w:ascii="SimSun" w:hAnsi="SimSun" w:hint="eastAsia"/>
          <w:sz w:val="24"/>
          <w:szCs w:val="24"/>
          <w:lang w:eastAsia="zh-CN"/>
        </w:rPr>
        <w:t>通过</w:t>
      </w:r>
      <w:r w:rsidR="00516CDB" w:rsidRPr="00165828">
        <w:rPr>
          <w:rFonts w:ascii="SimSun" w:hAnsi="SimSun"/>
          <w:sz w:val="24"/>
          <w:szCs w:val="24"/>
          <w:lang w:eastAsia="zh-CN"/>
        </w:rPr>
        <w:t>加强</w:t>
      </w:r>
      <w:r w:rsidR="00B15B80" w:rsidRPr="00165828">
        <w:rPr>
          <w:rFonts w:ascii="SimSun" w:hAnsi="SimSun" w:hint="eastAsia"/>
          <w:sz w:val="24"/>
          <w:szCs w:val="24"/>
          <w:lang w:eastAsia="zh-CN"/>
        </w:rPr>
        <w:t>持续进步</w:t>
      </w:r>
      <w:r w:rsidR="00516CDB" w:rsidRPr="00165828">
        <w:rPr>
          <w:rFonts w:ascii="SimSun" w:hAnsi="SimSun"/>
          <w:sz w:val="24"/>
          <w:szCs w:val="24"/>
          <w:lang w:eastAsia="zh-CN"/>
        </w:rPr>
        <w:t>所需的机构、社会和学习环境</w:t>
      </w:r>
      <w:r w:rsidR="00516CDB" w:rsidRPr="00165828">
        <w:rPr>
          <w:rFonts w:ascii="SimSun" w:hAnsi="SimSun" w:hint="eastAsia"/>
          <w:sz w:val="24"/>
          <w:szCs w:val="24"/>
          <w:lang w:eastAsia="zh-CN"/>
        </w:rPr>
        <w:t>，</w:t>
      </w:r>
      <w:r w:rsidR="00516CDB" w:rsidRPr="00165828">
        <w:rPr>
          <w:rFonts w:ascii="SimSun" w:hAnsi="SimSun"/>
          <w:sz w:val="24"/>
          <w:szCs w:val="24"/>
          <w:lang w:eastAsia="zh-CN"/>
        </w:rPr>
        <w:t>支持</w:t>
      </w:r>
      <w:r w:rsidR="00B15B80" w:rsidRPr="00165828">
        <w:rPr>
          <w:rFonts w:ascii="SimSun" w:hAnsi="SimSun" w:hint="eastAsia"/>
          <w:sz w:val="24"/>
          <w:szCs w:val="24"/>
          <w:lang w:eastAsia="zh-CN"/>
        </w:rPr>
        <w:t>实施</w:t>
      </w:r>
      <w:r w:rsidR="00516CDB" w:rsidRPr="00165828">
        <w:rPr>
          <w:rFonts w:ascii="SimSun" w:hAnsi="SimSun"/>
          <w:sz w:val="24"/>
          <w:szCs w:val="24"/>
          <w:lang w:eastAsia="zh-CN"/>
        </w:rPr>
        <w:t>优先领域的行动和</w:t>
      </w:r>
      <w:r w:rsidR="00B15B80" w:rsidRPr="00165828">
        <w:rPr>
          <w:rFonts w:ascii="SimSun" w:hAnsi="SimSun" w:hint="eastAsia"/>
          <w:sz w:val="24"/>
          <w:szCs w:val="24"/>
          <w:lang w:eastAsia="zh-CN"/>
        </w:rPr>
        <w:t>实现</w:t>
      </w:r>
      <w:r w:rsidR="00516CDB" w:rsidRPr="00165828">
        <w:rPr>
          <w:rFonts w:ascii="SimSun" w:hAnsi="SimSun"/>
          <w:sz w:val="24"/>
          <w:szCs w:val="24"/>
          <w:lang w:eastAsia="zh-CN"/>
        </w:rPr>
        <w:t>预期成果。</w:t>
      </w:r>
      <w:r w:rsidR="00B15B80" w:rsidRPr="00165828">
        <w:rPr>
          <w:rFonts w:ascii="SimSun" w:hAnsi="SimSun" w:hint="eastAsia"/>
          <w:sz w:val="24"/>
          <w:szCs w:val="24"/>
          <w:lang w:eastAsia="zh-CN"/>
        </w:rPr>
        <w:t>支撑</w:t>
      </w:r>
      <w:r w:rsidR="00516CDB" w:rsidRPr="00165828">
        <w:rPr>
          <w:rFonts w:ascii="SimSun" w:hAnsi="SimSun"/>
          <w:sz w:val="24"/>
          <w:szCs w:val="24"/>
          <w:lang w:eastAsia="zh-CN"/>
        </w:rPr>
        <w:t>条件涉及支持大规模和长期实施</w:t>
      </w:r>
      <w:r w:rsidR="00B15B80" w:rsidRPr="00165828">
        <w:rPr>
          <w:rFonts w:ascii="SimSun" w:hAnsi="SimSun" w:hint="eastAsia"/>
          <w:sz w:val="24"/>
          <w:szCs w:val="24"/>
          <w:lang w:eastAsia="zh-CN"/>
        </w:rPr>
        <w:t>工作</w:t>
      </w:r>
      <w:r w:rsidR="00516CDB" w:rsidRPr="00165828">
        <w:rPr>
          <w:rFonts w:ascii="SimSun" w:hAnsi="SimSun"/>
          <w:sz w:val="24"/>
          <w:szCs w:val="24"/>
          <w:lang w:eastAsia="zh-CN"/>
        </w:rPr>
        <w:t>所需的</w:t>
      </w:r>
      <w:r w:rsidR="007D67C8">
        <w:rPr>
          <w:rFonts w:ascii="SimSun" w:hAnsi="SimSun" w:hint="eastAsia"/>
          <w:sz w:val="24"/>
          <w:szCs w:val="24"/>
          <w:lang w:eastAsia="zh-CN"/>
        </w:rPr>
        <w:t>更</w:t>
      </w:r>
      <w:r w:rsidR="00516CDB" w:rsidRPr="00165828">
        <w:rPr>
          <w:rFonts w:ascii="SimSun" w:hAnsi="SimSun"/>
          <w:sz w:val="24"/>
          <w:szCs w:val="24"/>
          <w:lang w:eastAsia="zh-CN"/>
        </w:rPr>
        <w:t>广泛的系统和社会基础。</w:t>
      </w:r>
      <w:r w:rsidR="00B15B80" w:rsidRPr="00165828">
        <w:rPr>
          <w:rFonts w:ascii="SimSun" w:hAnsi="SimSun" w:hint="eastAsia"/>
          <w:sz w:val="24"/>
          <w:szCs w:val="24"/>
          <w:lang w:eastAsia="zh-CN"/>
        </w:rPr>
        <w:t>支撑条件涉及</w:t>
      </w:r>
      <w:r w:rsidR="00516CDB" w:rsidRPr="00165828">
        <w:rPr>
          <w:rFonts w:ascii="SimSun" w:hAnsi="SimSun"/>
          <w:sz w:val="24"/>
          <w:szCs w:val="24"/>
          <w:lang w:eastAsia="zh-CN"/>
        </w:rPr>
        <w:t>终身、</w:t>
      </w:r>
      <w:r w:rsidR="00B15B80" w:rsidRPr="00165828">
        <w:rPr>
          <w:rFonts w:ascii="SimSun" w:hAnsi="SimSun" w:hint="eastAsia"/>
          <w:sz w:val="24"/>
          <w:szCs w:val="24"/>
          <w:lang w:eastAsia="zh-CN"/>
        </w:rPr>
        <w:t>全域</w:t>
      </w:r>
      <w:r w:rsidR="00516CDB" w:rsidRPr="00165828">
        <w:rPr>
          <w:rFonts w:ascii="SimSun" w:hAnsi="SimSun"/>
          <w:sz w:val="24"/>
          <w:szCs w:val="24"/>
          <w:lang w:eastAsia="zh-CN"/>
        </w:rPr>
        <w:t>和</w:t>
      </w:r>
      <w:r w:rsidR="00B15B80" w:rsidRPr="00165828">
        <w:rPr>
          <w:rFonts w:ascii="SimSun" w:hAnsi="SimSun" w:hint="eastAsia"/>
          <w:sz w:val="24"/>
          <w:szCs w:val="24"/>
          <w:lang w:eastAsia="zh-CN"/>
        </w:rPr>
        <w:t>深度</w:t>
      </w:r>
      <w:r w:rsidR="00516CDB" w:rsidRPr="00165828">
        <w:rPr>
          <w:rFonts w:ascii="SimSun" w:hAnsi="SimSun"/>
          <w:sz w:val="24"/>
          <w:szCs w:val="24"/>
          <w:lang w:eastAsia="zh-CN"/>
        </w:rPr>
        <w:t>学习</w:t>
      </w:r>
      <w:r w:rsidR="00B15B80" w:rsidRPr="00165828">
        <w:rPr>
          <w:rFonts w:ascii="SimSun" w:hAnsi="SimSun" w:hint="eastAsia"/>
          <w:sz w:val="24"/>
          <w:szCs w:val="24"/>
          <w:lang w:eastAsia="zh-CN"/>
        </w:rPr>
        <w:t>；</w:t>
      </w:r>
      <w:r w:rsidR="00516CDB" w:rsidRPr="00165828">
        <w:rPr>
          <w:rFonts w:ascii="SimSun" w:hAnsi="SimSun"/>
          <w:sz w:val="24"/>
          <w:szCs w:val="24"/>
          <w:lang w:eastAsia="zh-CN"/>
        </w:rPr>
        <w:t>全社会参与</w:t>
      </w:r>
      <w:r w:rsidR="00B15B80" w:rsidRPr="00165828">
        <w:rPr>
          <w:rFonts w:ascii="SimSun" w:hAnsi="SimSun" w:hint="eastAsia"/>
          <w:sz w:val="24"/>
          <w:szCs w:val="24"/>
          <w:lang w:eastAsia="zh-CN"/>
        </w:rPr>
        <w:t>；</w:t>
      </w:r>
      <w:r w:rsidR="00516CDB" w:rsidRPr="00165828">
        <w:rPr>
          <w:rFonts w:ascii="SimSun" w:hAnsi="SimSun"/>
          <w:sz w:val="24"/>
          <w:szCs w:val="24"/>
          <w:lang w:eastAsia="zh-CN"/>
        </w:rPr>
        <w:t>可持续融资和激励</w:t>
      </w:r>
      <w:r w:rsidR="00B15B80" w:rsidRPr="00165828">
        <w:rPr>
          <w:rFonts w:ascii="SimSun" w:hAnsi="SimSun" w:hint="eastAsia"/>
          <w:sz w:val="24"/>
          <w:szCs w:val="24"/>
          <w:lang w:eastAsia="zh-CN"/>
        </w:rPr>
        <w:t>机制</w:t>
      </w:r>
      <w:r w:rsidR="00516CDB" w:rsidRPr="00165828">
        <w:rPr>
          <w:rFonts w:ascii="SimSun" w:hAnsi="SimSun"/>
          <w:sz w:val="24"/>
          <w:szCs w:val="24"/>
          <w:lang w:eastAsia="zh-CN"/>
        </w:rPr>
        <w:t>。</w:t>
      </w:r>
    </w:p>
    <w:p w14:paraId="65CC14A3" w14:textId="2543ADC2" w:rsidR="0023134D" w:rsidRPr="00165828" w:rsidDel="004F301D" w:rsidRDefault="0023134D" w:rsidP="0023134D">
      <w:pPr>
        <w:pStyle w:val="CBDNormalNumber"/>
        <w:numPr>
          <w:ilvl w:val="0"/>
          <w:numId w:val="0"/>
        </w:numPr>
        <w:tabs>
          <w:tab w:val="clear" w:pos="567"/>
        </w:tabs>
        <w:ind w:left="1134"/>
        <w:rPr>
          <w:rFonts w:ascii="SimSun" w:hAnsi="SimSun"/>
          <w:sz w:val="24"/>
          <w:szCs w:val="24"/>
          <w:lang w:eastAsia="zh-CN"/>
        </w:rPr>
      </w:pPr>
      <w:r w:rsidRPr="00165828" w:rsidDel="004F301D">
        <w:rPr>
          <w:rFonts w:ascii="SimSun" w:hAnsi="SimSun"/>
          <w:sz w:val="24"/>
          <w:szCs w:val="24"/>
          <w:lang w:eastAsia="zh-CN"/>
        </w:rPr>
        <w:t>12.</w:t>
      </w:r>
      <w:r w:rsidRPr="00165828" w:rsidDel="004F301D">
        <w:rPr>
          <w:rFonts w:ascii="SimSun" w:hAnsi="SimSun"/>
          <w:sz w:val="24"/>
          <w:szCs w:val="24"/>
          <w:lang w:eastAsia="zh-CN"/>
        </w:rPr>
        <w:tab/>
      </w:r>
      <w:r w:rsidR="007D67C8">
        <w:rPr>
          <w:rFonts w:ascii="SimSun" w:hAnsi="SimSun" w:hint="eastAsia"/>
          <w:sz w:val="24"/>
          <w:szCs w:val="24"/>
          <w:lang w:eastAsia="zh-CN"/>
        </w:rPr>
        <w:t xml:space="preserve"> </w:t>
      </w:r>
      <w:r w:rsidR="00B15B80" w:rsidRPr="00165828">
        <w:rPr>
          <w:rFonts w:ascii="SimSun" w:hAnsi="SimSun" w:cs="SimSun" w:hint="eastAsia"/>
          <w:sz w:val="24"/>
          <w:szCs w:val="24"/>
          <w:lang w:eastAsia="zh-CN"/>
        </w:rPr>
        <w:t>预期成果反映这样一种认识，即：</w:t>
      </w:r>
      <w:r w:rsidR="00064BDD">
        <w:rPr>
          <w:rFonts w:ascii="SimSun" w:hAnsi="SimSun" w:cs="SimSun" w:hint="eastAsia"/>
          <w:sz w:val="24"/>
          <w:szCs w:val="24"/>
          <w:lang w:eastAsia="zh-CN"/>
        </w:rPr>
        <w:t>根本性转变</w:t>
      </w:r>
      <w:r w:rsidR="00B15B80" w:rsidRPr="00165828">
        <w:rPr>
          <w:rFonts w:ascii="SimSun" w:hAnsi="SimSun" w:cs="SimSun" w:hint="eastAsia"/>
          <w:sz w:val="24"/>
          <w:szCs w:val="24"/>
          <w:lang w:eastAsia="zh-CN"/>
        </w:rPr>
        <w:t>需要在多个方面采取行动，包括人与生物多样性之间的关系、教育工作者和教学系统在不同背景下支持学习者的能力，确保一致性、规模和长期影响所需的更广泛的体制、政策和融资条件。这些成果是相辅相成的，非孤立追求</w:t>
      </w:r>
      <w:r w:rsidR="00BA2386" w:rsidRPr="00165828">
        <w:rPr>
          <w:rFonts w:ascii="SimSun" w:hAnsi="SimSun" w:cs="SimSun" w:hint="eastAsia"/>
          <w:sz w:val="24"/>
          <w:szCs w:val="24"/>
          <w:lang w:eastAsia="zh-CN"/>
        </w:rPr>
        <w:t>可得</w:t>
      </w:r>
      <w:r w:rsidR="00B15B80" w:rsidRPr="00165828">
        <w:rPr>
          <w:rFonts w:ascii="SimSun" w:hAnsi="SimSun" w:cs="SimSun" w:hint="eastAsia"/>
          <w:sz w:val="24"/>
          <w:szCs w:val="24"/>
          <w:lang w:eastAsia="zh-CN"/>
        </w:rPr>
        <w:t>。</w:t>
      </w:r>
    </w:p>
    <w:p w14:paraId="61408C40" w14:textId="165BE767" w:rsidR="0023134D" w:rsidRPr="00165828" w:rsidDel="004F301D" w:rsidRDefault="0023134D" w:rsidP="0023134D">
      <w:pPr>
        <w:pStyle w:val="CBDNormalNumber"/>
        <w:numPr>
          <w:ilvl w:val="0"/>
          <w:numId w:val="0"/>
        </w:numPr>
        <w:tabs>
          <w:tab w:val="clear" w:pos="567"/>
        </w:tabs>
        <w:ind w:left="1134"/>
        <w:rPr>
          <w:rFonts w:ascii="SimSun" w:hAnsi="SimSun"/>
          <w:sz w:val="24"/>
          <w:szCs w:val="24"/>
          <w:lang w:eastAsia="zh-CN"/>
        </w:rPr>
      </w:pPr>
      <w:r w:rsidRPr="00165828" w:rsidDel="004F301D">
        <w:rPr>
          <w:rFonts w:ascii="SimSun" w:hAnsi="SimSun"/>
          <w:sz w:val="24"/>
          <w:szCs w:val="24"/>
          <w:lang w:eastAsia="zh-CN"/>
        </w:rPr>
        <w:t>13.</w:t>
      </w:r>
      <w:r w:rsidRPr="00165828" w:rsidDel="004F301D">
        <w:rPr>
          <w:rFonts w:ascii="SimSun" w:hAnsi="SimSun"/>
          <w:sz w:val="24"/>
          <w:szCs w:val="24"/>
          <w:lang w:eastAsia="zh-CN"/>
        </w:rPr>
        <w:tab/>
      </w:r>
      <w:r w:rsidR="00BA2386" w:rsidRPr="00165828">
        <w:rPr>
          <w:rFonts w:ascii="SimSun" w:hAnsi="SimSun" w:cs="SimSun" w:hint="eastAsia"/>
          <w:sz w:val="24"/>
          <w:szCs w:val="24"/>
          <w:lang w:eastAsia="zh-CN"/>
        </w:rPr>
        <w:t>预期成果</w:t>
      </w:r>
      <w:r w:rsidR="00BA2386" w:rsidRPr="00165828">
        <w:rPr>
          <w:rFonts w:ascii="SimSun" w:hAnsi="SimSun"/>
          <w:sz w:val="24"/>
          <w:szCs w:val="24"/>
          <w:lang w:eastAsia="zh-CN"/>
        </w:rPr>
        <w:t>1</w:t>
      </w:r>
      <w:r w:rsidR="00BA2386" w:rsidRPr="00165828">
        <w:rPr>
          <w:rFonts w:ascii="SimSun" w:hAnsi="SimSun" w:cs="SimSun" w:hint="eastAsia"/>
          <w:sz w:val="24"/>
          <w:szCs w:val="24"/>
          <w:lang w:eastAsia="zh-CN"/>
        </w:rPr>
        <w:t>是</w:t>
      </w:r>
      <w:r w:rsidR="00EE6F9E" w:rsidRPr="00165828">
        <w:rPr>
          <w:rFonts w:ascii="SimSun" w:hAnsi="SimSun" w:cs="SimSun" w:hint="eastAsia"/>
          <w:sz w:val="24"/>
          <w:szCs w:val="24"/>
          <w:lang w:eastAsia="zh-CN"/>
        </w:rPr>
        <w:t>对生物多样性的理解和与生物多样性的联系加强</w:t>
      </w:r>
      <w:r w:rsidR="00BA2386" w:rsidRPr="00165828">
        <w:rPr>
          <w:rFonts w:ascii="SimSun" w:hAnsi="SimSun" w:cs="SimSun" w:hint="eastAsia"/>
          <w:sz w:val="24"/>
          <w:szCs w:val="24"/>
          <w:lang w:eastAsia="zh-CN"/>
        </w:rPr>
        <w:t>，</w:t>
      </w:r>
      <w:r w:rsidR="00EE6F9E" w:rsidRPr="00165828">
        <w:rPr>
          <w:rFonts w:ascii="SimSun" w:hAnsi="SimSun" w:cs="SimSun" w:hint="eastAsia"/>
          <w:sz w:val="24"/>
          <w:szCs w:val="24"/>
          <w:lang w:eastAsia="zh-CN"/>
        </w:rPr>
        <w:t>这项成果</w:t>
      </w:r>
      <w:r w:rsidR="00BA2386" w:rsidRPr="00165828">
        <w:rPr>
          <w:rFonts w:ascii="SimSun" w:hAnsi="SimSun" w:cs="SimSun" w:hint="eastAsia"/>
          <w:sz w:val="24"/>
          <w:szCs w:val="24"/>
          <w:lang w:eastAsia="zh-CN"/>
        </w:rPr>
        <w:t>源于人们认识到生物多样性教育，包括通过多样化知识系统以及土著人民和</w:t>
      </w:r>
      <w:r w:rsidR="00EE6F9E" w:rsidRPr="00165828">
        <w:rPr>
          <w:rFonts w:ascii="SimSun" w:hAnsi="SimSun" w:cs="SimSun" w:hint="eastAsia"/>
          <w:sz w:val="24"/>
          <w:szCs w:val="24"/>
          <w:lang w:eastAsia="zh-CN"/>
        </w:rPr>
        <w:t>地方</w:t>
      </w:r>
      <w:r w:rsidR="00BA2386" w:rsidRPr="00165828">
        <w:rPr>
          <w:rFonts w:ascii="SimSun" w:hAnsi="SimSun" w:cs="SimSun" w:hint="eastAsia"/>
          <w:sz w:val="24"/>
          <w:szCs w:val="24"/>
          <w:lang w:eastAsia="zh-CN"/>
        </w:rPr>
        <w:t>社区的知识</w:t>
      </w:r>
      <w:r w:rsidR="00EE6F9E" w:rsidRPr="00165828">
        <w:rPr>
          <w:rFonts w:ascii="SimSun" w:hAnsi="SimSun" w:cs="SimSun" w:hint="eastAsia"/>
          <w:sz w:val="24"/>
          <w:szCs w:val="24"/>
          <w:lang w:eastAsia="zh-CN"/>
        </w:rPr>
        <w:t>进行的生物多样性教育</w:t>
      </w:r>
      <w:r w:rsidR="007D67C8">
        <w:rPr>
          <w:rFonts w:ascii="SimSun" w:hAnsi="SimSun" w:cs="SimSun" w:hint="eastAsia"/>
          <w:sz w:val="24"/>
          <w:szCs w:val="24"/>
          <w:lang w:eastAsia="zh-CN"/>
        </w:rPr>
        <w:t>，</w:t>
      </w:r>
      <w:r w:rsidR="007D67C8" w:rsidRPr="00165828">
        <w:rPr>
          <w:rFonts w:ascii="SimSun" w:hAnsi="SimSun" w:cs="SimSun" w:hint="eastAsia"/>
          <w:sz w:val="24"/>
          <w:szCs w:val="24"/>
          <w:lang w:eastAsia="zh-CN"/>
        </w:rPr>
        <w:t>可以加强知识、价值观和技能以及与生物多样性的情感和文化联系</w:t>
      </w:r>
      <w:r w:rsidR="00BA2386" w:rsidRPr="00165828">
        <w:rPr>
          <w:rFonts w:ascii="SimSun" w:hAnsi="SimSun" w:cs="SimSun" w:hint="eastAsia"/>
          <w:sz w:val="24"/>
          <w:szCs w:val="24"/>
          <w:lang w:eastAsia="zh-CN"/>
        </w:rPr>
        <w:t>。</w:t>
      </w:r>
      <w:r w:rsidR="007D67C8" w:rsidRPr="00165828">
        <w:rPr>
          <w:rFonts w:ascii="SimSun" w:hAnsi="SimSun" w:cs="SimSun" w:hint="eastAsia"/>
          <w:sz w:val="24"/>
          <w:szCs w:val="24"/>
          <w:lang w:eastAsia="zh-CN"/>
        </w:rPr>
        <w:t>生物多样性教育</w:t>
      </w:r>
      <w:r w:rsidR="007D67C8">
        <w:rPr>
          <w:rFonts w:ascii="SimSun" w:hAnsi="SimSun" w:cs="SimSun" w:hint="eastAsia"/>
          <w:sz w:val="24"/>
          <w:szCs w:val="24"/>
          <w:lang w:eastAsia="zh-CN"/>
        </w:rPr>
        <w:t>的</w:t>
      </w:r>
      <w:r w:rsidR="00BA2386" w:rsidRPr="00165828">
        <w:rPr>
          <w:rFonts w:ascii="SimSun" w:hAnsi="SimSun" w:cs="SimSun" w:hint="eastAsia"/>
          <w:sz w:val="24"/>
          <w:szCs w:val="24"/>
          <w:lang w:eastAsia="zh-CN"/>
        </w:rPr>
        <w:t>目的是帮助学习者和社区了解生物多样性与其生活的</w:t>
      </w:r>
      <w:r w:rsidR="00EE6F9E" w:rsidRPr="00165828">
        <w:rPr>
          <w:rFonts w:ascii="SimSun" w:hAnsi="SimSun" w:cs="SimSun" w:hint="eastAsia"/>
          <w:sz w:val="24"/>
          <w:szCs w:val="24"/>
          <w:lang w:eastAsia="zh-CN"/>
        </w:rPr>
        <w:t>关联</w:t>
      </w:r>
      <w:r w:rsidR="00BA2386" w:rsidRPr="00165828">
        <w:rPr>
          <w:rFonts w:ascii="SimSun" w:hAnsi="SimSun" w:cs="SimSun" w:hint="eastAsia"/>
          <w:sz w:val="24"/>
          <w:szCs w:val="24"/>
          <w:lang w:eastAsia="zh-CN"/>
        </w:rPr>
        <w:t>，</w:t>
      </w:r>
      <w:r w:rsidR="00EE6F9E" w:rsidRPr="00165828">
        <w:rPr>
          <w:rFonts w:ascii="SimSun" w:hAnsi="SimSun" w:cs="SimSun" w:hint="eastAsia"/>
          <w:sz w:val="24"/>
          <w:szCs w:val="24"/>
          <w:lang w:eastAsia="zh-CN"/>
        </w:rPr>
        <w:t>在日常行为中维护</w:t>
      </w:r>
      <w:r w:rsidR="00BA2386" w:rsidRPr="00165828">
        <w:rPr>
          <w:rFonts w:ascii="SimSun" w:hAnsi="SimSun" w:cs="SimSun" w:hint="eastAsia"/>
          <w:sz w:val="24"/>
          <w:szCs w:val="24"/>
          <w:lang w:eastAsia="zh-CN"/>
        </w:rPr>
        <w:t>生物多样性。</w:t>
      </w:r>
      <w:r w:rsidR="007D67C8">
        <w:rPr>
          <w:rFonts w:ascii="SimSun" w:hAnsi="SimSun" w:cs="SimSun" w:hint="eastAsia"/>
          <w:sz w:val="24"/>
          <w:szCs w:val="24"/>
          <w:lang w:eastAsia="zh-CN"/>
        </w:rPr>
        <w:t xml:space="preserve"> </w:t>
      </w:r>
    </w:p>
    <w:p w14:paraId="045167B1" w14:textId="32BFD814" w:rsidR="0023134D" w:rsidRPr="00165828" w:rsidDel="004F301D" w:rsidRDefault="0023134D" w:rsidP="0023134D">
      <w:pPr>
        <w:pStyle w:val="CBDNormalNumber"/>
        <w:numPr>
          <w:ilvl w:val="0"/>
          <w:numId w:val="0"/>
        </w:numPr>
        <w:tabs>
          <w:tab w:val="clear" w:pos="567"/>
        </w:tabs>
        <w:ind w:left="1134"/>
        <w:rPr>
          <w:rFonts w:ascii="SimSun" w:hAnsi="SimSun"/>
          <w:sz w:val="24"/>
          <w:szCs w:val="24"/>
          <w:lang w:eastAsia="zh-CN"/>
        </w:rPr>
      </w:pPr>
      <w:r w:rsidRPr="00165828" w:rsidDel="004F301D">
        <w:rPr>
          <w:rFonts w:ascii="SimSun" w:hAnsi="SimSun"/>
          <w:sz w:val="24"/>
          <w:szCs w:val="24"/>
          <w:lang w:eastAsia="zh-CN"/>
        </w:rPr>
        <w:t>14.</w:t>
      </w:r>
      <w:r w:rsidRPr="00165828" w:rsidDel="004F301D">
        <w:rPr>
          <w:rFonts w:ascii="SimSun" w:hAnsi="SimSun"/>
          <w:sz w:val="24"/>
          <w:szCs w:val="24"/>
          <w:lang w:eastAsia="zh-CN"/>
        </w:rPr>
        <w:tab/>
      </w:r>
      <w:r w:rsidR="00EE6F9E" w:rsidRPr="00165828">
        <w:rPr>
          <w:rFonts w:ascii="SimSun" w:hAnsi="SimSun" w:cs="SimSun" w:hint="eastAsia"/>
          <w:sz w:val="24"/>
          <w:szCs w:val="24"/>
          <w:lang w:eastAsia="zh-CN"/>
        </w:rPr>
        <w:t>预期成果</w:t>
      </w:r>
      <w:r w:rsidR="00EE6F9E" w:rsidRPr="00165828">
        <w:rPr>
          <w:rFonts w:ascii="SimSun" w:hAnsi="SimSun"/>
          <w:sz w:val="24"/>
          <w:szCs w:val="24"/>
          <w:lang w:eastAsia="zh-CN"/>
        </w:rPr>
        <w:t>2</w:t>
      </w:r>
      <w:r w:rsidR="00EE6F9E" w:rsidRPr="00165828">
        <w:rPr>
          <w:rFonts w:ascii="SimSun" w:hAnsi="SimSun" w:cs="SimSun" w:hint="eastAsia"/>
          <w:sz w:val="24"/>
          <w:szCs w:val="24"/>
          <w:lang w:eastAsia="zh-CN"/>
        </w:rPr>
        <w:t>是教育工作者和教学系统的能力加强，这项成果源于人们认识到生物多样性教育既需要加强教育工作者能力，也需要采取更一致的全系统</w:t>
      </w:r>
      <w:r w:rsidR="007D67C8">
        <w:rPr>
          <w:rFonts w:ascii="SimSun" w:hAnsi="SimSun" w:cs="SimSun" w:hint="eastAsia"/>
          <w:sz w:val="24"/>
          <w:szCs w:val="24"/>
          <w:lang w:eastAsia="zh-CN"/>
        </w:rPr>
        <w:t>办法</w:t>
      </w:r>
      <w:r w:rsidR="00EE6F9E" w:rsidRPr="00165828">
        <w:rPr>
          <w:rFonts w:ascii="SimSun" w:hAnsi="SimSun" w:cs="SimSun" w:hint="eastAsia"/>
          <w:sz w:val="24"/>
          <w:szCs w:val="24"/>
          <w:lang w:eastAsia="zh-CN"/>
        </w:rPr>
        <w:t>。其目的是</w:t>
      </w:r>
      <w:r w:rsidR="007D67C8">
        <w:rPr>
          <w:rFonts w:ascii="SimSun" w:hAnsi="SimSun" w:cs="SimSun" w:hint="eastAsia"/>
          <w:sz w:val="24"/>
          <w:szCs w:val="24"/>
          <w:lang w:eastAsia="zh-CN"/>
        </w:rPr>
        <w:t>助力</w:t>
      </w:r>
      <w:r w:rsidR="00EE6F9E" w:rsidRPr="00165828">
        <w:rPr>
          <w:rFonts w:ascii="SimSun" w:hAnsi="SimSun" w:cs="SimSun" w:hint="eastAsia"/>
          <w:sz w:val="24"/>
          <w:szCs w:val="24"/>
          <w:lang w:eastAsia="zh-CN"/>
        </w:rPr>
        <w:t>教师、培训师、民间社会教育工作者、社区知识持有者、自然</w:t>
      </w:r>
      <w:r w:rsidR="00C416A0" w:rsidRPr="00165828">
        <w:rPr>
          <w:rFonts w:ascii="SimSun" w:hAnsi="SimSun" w:cs="SimSun" w:hint="eastAsia"/>
          <w:sz w:val="24"/>
          <w:szCs w:val="24"/>
          <w:lang w:eastAsia="zh-CN"/>
        </w:rPr>
        <w:t>导览人员</w:t>
      </w:r>
      <w:r w:rsidR="00EE6F9E" w:rsidRPr="00165828">
        <w:rPr>
          <w:rFonts w:ascii="SimSun" w:hAnsi="SimSun" w:cs="SimSun" w:hint="eastAsia"/>
          <w:sz w:val="24"/>
          <w:szCs w:val="24"/>
          <w:lang w:eastAsia="zh-CN"/>
        </w:rPr>
        <w:t>和其他学习促进者</w:t>
      </w:r>
      <w:r w:rsidR="00821795">
        <w:rPr>
          <w:rFonts w:ascii="SimSun" w:hAnsi="SimSun" w:cs="SimSun" w:hint="eastAsia"/>
          <w:sz w:val="24"/>
          <w:szCs w:val="24"/>
          <w:lang w:eastAsia="zh-CN"/>
        </w:rPr>
        <w:t>等</w:t>
      </w:r>
      <w:r w:rsidR="00821795" w:rsidRPr="00165828">
        <w:rPr>
          <w:rFonts w:ascii="SimSun" w:hAnsi="SimSun" w:cs="SimSun" w:hint="eastAsia"/>
          <w:sz w:val="24"/>
          <w:szCs w:val="24"/>
          <w:lang w:eastAsia="zh-CN"/>
        </w:rPr>
        <w:t>教育工作者</w:t>
      </w:r>
      <w:r w:rsidR="00821795">
        <w:rPr>
          <w:rFonts w:ascii="SimSun" w:hAnsi="SimSun" w:cs="SimSun" w:hint="eastAsia"/>
          <w:sz w:val="24"/>
          <w:szCs w:val="24"/>
          <w:lang w:eastAsia="zh-CN"/>
        </w:rPr>
        <w:t>成长</w:t>
      </w:r>
      <w:r w:rsidR="00EE6F9E" w:rsidRPr="00165828">
        <w:rPr>
          <w:rFonts w:ascii="SimSun" w:hAnsi="SimSun" w:cs="SimSun" w:hint="eastAsia"/>
          <w:sz w:val="24"/>
          <w:szCs w:val="24"/>
          <w:lang w:eastAsia="zh-CN"/>
        </w:rPr>
        <w:t>，同时加强</w:t>
      </w:r>
      <w:r w:rsidR="00C416A0" w:rsidRPr="00165828">
        <w:rPr>
          <w:rFonts w:ascii="SimSun" w:hAnsi="SimSun" w:cs="SimSun" w:hint="eastAsia"/>
          <w:sz w:val="24"/>
          <w:szCs w:val="24"/>
          <w:lang w:eastAsia="zh-CN"/>
        </w:rPr>
        <w:t>从事</w:t>
      </w:r>
      <w:r w:rsidR="00EE6F9E" w:rsidRPr="00165828">
        <w:rPr>
          <w:rFonts w:ascii="SimSun" w:hAnsi="SimSun" w:cs="SimSun" w:hint="eastAsia"/>
          <w:sz w:val="24"/>
          <w:szCs w:val="24"/>
          <w:lang w:eastAsia="zh-CN"/>
        </w:rPr>
        <w:t>生物多样性教育的机构、平台和</w:t>
      </w:r>
      <w:r w:rsidR="00C416A0" w:rsidRPr="00165828">
        <w:rPr>
          <w:rFonts w:ascii="SimSun" w:hAnsi="SimSun" w:cs="SimSun" w:hint="eastAsia"/>
          <w:sz w:val="24"/>
          <w:szCs w:val="24"/>
          <w:lang w:eastAsia="zh-CN"/>
        </w:rPr>
        <w:t>教学</w:t>
      </w:r>
      <w:r w:rsidR="00EE6F9E" w:rsidRPr="00165828">
        <w:rPr>
          <w:rFonts w:ascii="SimSun" w:hAnsi="SimSun" w:cs="SimSun" w:hint="eastAsia"/>
          <w:sz w:val="24"/>
          <w:szCs w:val="24"/>
          <w:lang w:eastAsia="zh-CN"/>
        </w:rPr>
        <w:t>系统，以覆盖不同环境中的学习者。</w:t>
      </w:r>
    </w:p>
    <w:p w14:paraId="3E0EE266" w14:textId="494FF16B" w:rsidR="00C416A0" w:rsidRPr="00165828" w:rsidRDefault="0023134D" w:rsidP="00C416A0">
      <w:pPr>
        <w:pStyle w:val="CBDNormalNumber"/>
        <w:numPr>
          <w:ilvl w:val="0"/>
          <w:numId w:val="0"/>
        </w:numPr>
        <w:ind w:left="1134"/>
        <w:rPr>
          <w:rFonts w:ascii="SimSun" w:hAnsi="SimSun"/>
          <w:sz w:val="24"/>
          <w:szCs w:val="24"/>
          <w:lang w:val="en-US" w:eastAsia="zh-CN"/>
        </w:rPr>
      </w:pPr>
      <w:r w:rsidRPr="00165828" w:rsidDel="004F301D">
        <w:rPr>
          <w:rFonts w:ascii="SimSun" w:hAnsi="SimSun"/>
          <w:sz w:val="24"/>
          <w:szCs w:val="24"/>
          <w:lang w:eastAsia="zh-CN"/>
        </w:rPr>
        <w:t>15.</w:t>
      </w:r>
      <w:r w:rsidRPr="00165828" w:rsidDel="004F301D">
        <w:rPr>
          <w:rFonts w:ascii="SimSun" w:hAnsi="SimSun"/>
          <w:sz w:val="24"/>
          <w:szCs w:val="24"/>
          <w:lang w:eastAsia="zh-CN"/>
        </w:rPr>
        <w:tab/>
      </w:r>
      <w:r w:rsidR="00C416A0" w:rsidRPr="00165828">
        <w:rPr>
          <w:rFonts w:ascii="SimSun" w:hAnsi="SimSun" w:cs="SimSun" w:hint="eastAsia"/>
          <w:sz w:val="24"/>
          <w:szCs w:val="24"/>
          <w:lang w:val="en-US" w:eastAsia="zh-CN"/>
        </w:rPr>
        <w:t>预期成果</w:t>
      </w:r>
      <w:r w:rsidR="00C416A0" w:rsidRPr="00165828">
        <w:rPr>
          <w:rFonts w:ascii="SimSun" w:hAnsi="SimSun"/>
          <w:sz w:val="24"/>
          <w:szCs w:val="24"/>
          <w:lang w:val="en-US" w:eastAsia="zh-CN"/>
        </w:rPr>
        <w:t>3</w:t>
      </w:r>
      <w:r w:rsidR="00C416A0" w:rsidRPr="00165828">
        <w:rPr>
          <w:rFonts w:ascii="SimSun" w:hAnsi="SimSun" w:cs="SimSun" w:hint="eastAsia"/>
          <w:sz w:val="24"/>
          <w:szCs w:val="24"/>
          <w:lang w:val="en-US" w:eastAsia="zh-CN"/>
        </w:rPr>
        <w:t>是</w:t>
      </w:r>
      <w:r w:rsidR="00C416A0" w:rsidRPr="00165828">
        <w:rPr>
          <w:rFonts w:ascii="SimSun" w:hAnsi="SimSun" w:cs="SimSun" w:hint="eastAsia"/>
          <w:sz w:val="24"/>
          <w:szCs w:val="24"/>
          <w:lang w:eastAsia="zh-CN"/>
        </w:rPr>
        <w:t>实施工作的支撑条件加强</w:t>
      </w:r>
      <w:r w:rsidR="00C416A0" w:rsidRPr="00165828">
        <w:rPr>
          <w:rFonts w:ascii="SimSun" w:hAnsi="SimSun" w:cs="SimSun" w:hint="eastAsia"/>
          <w:sz w:val="24"/>
          <w:szCs w:val="24"/>
          <w:lang w:val="en-US" w:eastAsia="zh-CN"/>
        </w:rPr>
        <w:t>，这项成果源于这样一种认识：能否产生持久影响取决于是否有超越个别方案和政治周期的机构安排、政策一致性和持续资源。要实现生物多样性教育的成果，使生物多样性教育能够持续并有效地促进生物多样性相关目标，就需要加强各国的支撑条件。</w:t>
      </w:r>
    </w:p>
    <w:p w14:paraId="2261E61F" w14:textId="74902D54" w:rsidR="0023134D" w:rsidRPr="002B1772" w:rsidDel="004F301D" w:rsidRDefault="002B1772" w:rsidP="0023134D">
      <w:pPr>
        <w:pStyle w:val="CBDH3"/>
        <w:tabs>
          <w:tab w:val="clear" w:pos="567"/>
        </w:tabs>
        <w:ind w:left="1134"/>
        <w:jc w:val="both"/>
        <w:rPr>
          <w:sz w:val="24"/>
          <w:szCs w:val="24"/>
          <w:lang w:eastAsia="zh-CN"/>
        </w:rPr>
      </w:pPr>
      <w:r>
        <w:rPr>
          <w:rFonts w:hint="eastAsia"/>
          <w:sz w:val="24"/>
          <w:szCs w:val="24"/>
          <w:lang w:eastAsia="zh-CN"/>
        </w:rPr>
        <w:t>五</w:t>
      </w:r>
      <w:r w:rsidR="0023134D" w:rsidRPr="7ED6E3E5">
        <w:rPr>
          <w:sz w:val="24"/>
          <w:szCs w:val="24"/>
          <w:lang w:eastAsia="zh-CN"/>
        </w:rPr>
        <w:t>.</w:t>
      </w:r>
      <w:r w:rsidR="0023134D">
        <w:rPr>
          <w:sz w:val="24"/>
          <w:szCs w:val="24"/>
          <w:lang w:eastAsia="zh-CN"/>
        </w:rPr>
        <w:tab/>
      </w:r>
      <w:r>
        <w:rPr>
          <w:rFonts w:hint="eastAsia"/>
          <w:sz w:val="24"/>
          <w:szCs w:val="24"/>
          <w:lang w:eastAsia="zh-CN"/>
        </w:rPr>
        <w:t>优先行动领</w:t>
      </w:r>
      <w:r w:rsidRPr="002B1772">
        <w:rPr>
          <w:rFonts w:hint="eastAsia"/>
          <w:sz w:val="24"/>
          <w:szCs w:val="24"/>
          <w:lang w:eastAsia="zh-CN"/>
        </w:rPr>
        <w:t>域：目标和指示性行动</w:t>
      </w:r>
    </w:p>
    <w:p w14:paraId="20C5ED09" w14:textId="57979928" w:rsidR="0023134D" w:rsidRPr="002B1772" w:rsidDel="004F301D" w:rsidRDefault="0023134D" w:rsidP="0023134D">
      <w:pPr>
        <w:pStyle w:val="CBDNormalNumber"/>
        <w:numPr>
          <w:ilvl w:val="0"/>
          <w:numId w:val="0"/>
        </w:numPr>
        <w:tabs>
          <w:tab w:val="clear" w:pos="567"/>
        </w:tabs>
        <w:ind w:left="1134"/>
        <w:rPr>
          <w:sz w:val="24"/>
          <w:szCs w:val="24"/>
          <w:lang w:eastAsia="zh-CN"/>
        </w:rPr>
      </w:pPr>
      <w:r w:rsidRPr="002B1772" w:rsidDel="004F301D">
        <w:rPr>
          <w:sz w:val="24"/>
          <w:szCs w:val="24"/>
          <w:lang w:eastAsia="zh-CN"/>
        </w:rPr>
        <w:t>16.</w:t>
      </w:r>
      <w:r w:rsidRPr="002B1772" w:rsidDel="004F301D">
        <w:rPr>
          <w:sz w:val="24"/>
          <w:szCs w:val="24"/>
          <w:lang w:eastAsia="zh-CN"/>
        </w:rPr>
        <w:tab/>
      </w:r>
      <w:r w:rsidR="002B1772" w:rsidRPr="002B1772">
        <w:rPr>
          <w:sz w:val="24"/>
          <w:szCs w:val="24"/>
          <w:lang w:eastAsia="zh-CN"/>
        </w:rPr>
        <w:t>每个优先领域的目标和指示性行动以及</w:t>
      </w:r>
      <w:r w:rsidR="002B1772" w:rsidRPr="002B1772">
        <w:rPr>
          <w:rFonts w:hint="eastAsia"/>
          <w:sz w:val="24"/>
          <w:szCs w:val="24"/>
          <w:lang w:eastAsia="zh-CN"/>
        </w:rPr>
        <w:t>跨领域支撑</w:t>
      </w:r>
      <w:r w:rsidR="002B1772" w:rsidRPr="002B1772">
        <w:rPr>
          <w:sz w:val="24"/>
          <w:szCs w:val="24"/>
          <w:lang w:eastAsia="zh-CN"/>
        </w:rPr>
        <w:t>条件</w:t>
      </w:r>
      <w:r w:rsidR="002B1772" w:rsidRPr="002B1772">
        <w:rPr>
          <w:rFonts w:hint="eastAsia"/>
          <w:sz w:val="24"/>
          <w:szCs w:val="24"/>
          <w:lang w:eastAsia="zh-CN"/>
        </w:rPr>
        <w:t>都</w:t>
      </w:r>
      <w:r w:rsidR="002B1772" w:rsidRPr="002B1772">
        <w:rPr>
          <w:sz w:val="24"/>
          <w:szCs w:val="24"/>
          <w:lang w:eastAsia="zh-CN"/>
        </w:rPr>
        <w:t>为执行支持《</w:t>
      </w:r>
      <w:r w:rsidR="002B1772" w:rsidRPr="002B1772">
        <w:rPr>
          <w:rFonts w:hint="eastAsia"/>
          <w:sz w:val="24"/>
          <w:szCs w:val="24"/>
          <w:lang w:eastAsia="zh-CN"/>
        </w:rPr>
        <w:t>昆蒙</w:t>
      </w:r>
      <w:r w:rsidR="002B1772" w:rsidRPr="002B1772">
        <w:rPr>
          <w:sz w:val="24"/>
          <w:szCs w:val="24"/>
          <w:lang w:eastAsia="zh-CN"/>
        </w:rPr>
        <w:t>框架》的全球计划提供了</w:t>
      </w:r>
      <w:r w:rsidR="00192DD6">
        <w:rPr>
          <w:rFonts w:hint="eastAsia"/>
          <w:sz w:val="24"/>
          <w:szCs w:val="24"/>
          <w:lang w:eastAsia="zh-CN"/>
        </w:rPr>
        <w:t>途径</w:t>
      </w:r>
      <w:r w:rsidR="002B1772" w:rsidRPr="002B1772">
        <w:rPr>
          <w:sz w:val="24"/>
          <w:szCs w:val="24"/>
          <w:lang w:eastAsia="zh-CN"/>
        </w:rPr>
        <w:t>。</w:t>
      </w:r>
    </w:p>
    <w:p w14:paraId="61943FB2" w14:textId="1EA7985D" w:rsidR="002B1772" w:rsidRPr="002B1772" w:rsidRDefault="0023134D" w:rsidP="002B1772">
      <w:pPr>
        <w:pStyle w:val="CBDNormalNumber"/>
        <w:numPr>
          <w:ilvl w:val="0"/>
          <w:numId w:val="0"/>
        </w:numPr>
        <w:ind w:left="1134"/>
        <w:rPr>
          <w:sz w:val="24"/>
          <w:szCs w:val="24"/>
          <w:lang w:val="en-US" w:eastAsia="zh-CN"/>
        </w:rPr>
      </w:pPr>
      <w:r w:rsidRPr="002B1772">
        <w:rPr>
          <w:sz w:val="24"/>
          <w:szCs w:val="24"/>
          <w:lang w:eastAsia="zh-CN"/>
        </w:rPr>
        <w:lastRenderedPageBreak/>
        <w:t>17.</w:t>
      </w:r>
      <w:r w:rsidRPr="002B1772">
        <w:rPr>
          <w:sz w:val="24"/>
          <w:szCs w:val="24"/>
          <w:lang w:eastAsia="zh-CN"/>
        </w:rPr>
        <w:tab/>
      </w:r>
      <w:r w:rsidR="002B1772" w:rsidRPr="002B1772">
        <w:rPr>
          <w:sz w:val="24"/>
          <w:szCs w:val="24"/>
          <w:lang w:val="en-US" w:eastAsia="zh-CN"/>
        </w:rPr>
        <w:t>下文表</w:t>
      </w:r>
      <w:r w:rsidR="002B1772" w:rsidRPr="002B1772">
        <w:rPr>
          <w:sz w:val="24"/>
          <w:szCs w:val="24"/>
          <w:lang w:val="en-US" w:eastAsia="zh-CN"/>
        </w:rPr>
        <w:t>1</w:t>
      </w:r>
      <w:r w:rsidR="002B1772" w:rsidRPr="002B1772">
        <w:rPr>
          <w:sz w:val="24"/>
          <w:szCs w:val="24"/>
          <w:lang w:val="en-US" w:eastAsia="zh-CN"/>
        </w:rPr>
        <w:t>至表</w:t>
      </w:r>
      <w:r w:rsidR="002B1772" w:rsidRPr="002B1772">
        <w:rPr>
          <w:sz w:val="24"/>
          <w:szCs w:val="24"/>
          <w:lang w:val="en-US" w:eastAsia="zh-CN"/>
        </w:rPr>
        <w:t>4</w:t>
      </w:r>
      <w:r w:rsidR="002B1772" w:rsidRPr="002B1772">
        <w:rPr>
          <w:sz w:val="24"/>
          <w:szCs w:val="24"/>
          <w:lang w:val="en-US" w:eastAsia="zh-CN"/>
        </w:rPr>
        <w:t>载有与每个优先领域相关的目标、指示性行动、可能交付的成果和指示性</w:t>
      </w:r>
      <w:r w:rsidR="002B1772" w:rsidRPr="002B1772">
        <w:rPr>
          <w:rFonts w:hint="eastAsia"/>
          <w:sz w:val="24"/>
          <w:szCs w:val="24"/>
          <w:lang w:val="en-US" w:eastAsia="zh-CN"/>
        </w:rPr>
        <w:t>行为体</w:t>
      </w:r>
      <w:r w:rsidR="002B1772" w:rsidRPr="002B1772">
        <w:rPr>
          <w:sz w:val="24"/>
          <w:szCs w:val="24"/>
          <w:lang w:val="en-US" w:eastAsia="zh-CN"/>
        </w:rPr>
        <w:t>以及</w:t>
      </w:r>
      <w:r w:rsidR="002B1772" w:rsidRPr="002B1772">
        <w:rPr>
          <w:rFonts w:hint="eastAsia"/>
          <w:sz w:val="24"/>
          <w:szCs w:val="24"/>
          <w:lang w:val="en-US" w:eastAsia="zh-CN"/>
        </w:rPr>
        <w:t>跨</w:t>
      </w:r>
      <w:r w:rsidR="002B1772" w:rsidRPr="002B1772">
        <w:rPr>
          <w:sz w:val="24"/>
          <w:szCs w:val="24"/>
          <w:lang w:val="en-US" w:eastAsia="zh-CN"/>
        </w:rPr>
        <w:t>领域</w:t>
      </w:r>
      <w:r w:rsidR="002B1772" w:rsidRPr="002B1772">
        <w:rPr>
          <w:rFonts w:hint="eastAsia"/>
          <w:sz w:val="24"/>
          <w:szCs w:val="24"/>
          <w:lang w:val="en-US" w:eastAsia="zh-CN"/>
        </w:rPr>
        <w:t>支撑</w:t>
      </w:r>
      <w:r w:rsidR="002B1772" w:rsidRPr="002B1772">
        <w:rPr>
          <w:sz w:val="24"/>
          <w:szCs w:val="24"/>
          <w:lang w:val="en-US" w:eastAsia="zh-CN"/>
        </w:rPr>
        <w:t>条件。优先领域</w:t>
      </w:r>
      <w:r w:rsidR="002B1772" w:rsidRPr="002B1772">
        <w:rPr>
          <w:rFonts w:hint="eastAsia"/>
          <w:sz w:val="24"/>
          <w:szCs w:val="24"/>
          <w:lang w:val="en-US" w:eastAsia="zh-CN"/>
        </w:rPr>
        <w:t>按照</w:t>
      </w:r>
      <w:r w:rsidR="002B1772" w:rsidRPr="002B1772">
        <w:rPr>
          <w:sz w:val="24"/>
          <w:szCs w:val="24"/>
          <w:lang w:val="en-US" w:eastAsia="zh-CN"/>
        </w:rPr>
        <w:t>上述三个预期成果安排。指示性行动旨在支持</w:t>
      </w:r>
      <w:r w:rsidR="002B1772" w:rsidRPr="002B1772">
        <w:rPr>
          <w:rFonts w:hint="eastAsia"/>
          <w:sz w:val="24"/>
          <w:szCs w:val="24"/>
          <w:lang w:val="en-US" w:eastAsia="zh-CN"/>
        </w:rPr>
        <w:t>按照</w:t>
      </w:r>
      <w:r w:rsidR="002B1772" w:rsidRPr="002B1772">
        <w:rPr>
          <w:sz w:val="24"/>
          <w:szCs w:val="24"/>
          <w:lang w:val="en-US" w:eastAsia="zh-CN"/>
        </w:rPr>
        <w:t>国家优先事项和能力自愿和</w:t>
      </w:r>
      <w:r w:rsidR="002B1772" w:rsidRPr="002B1772">
        <w:rPr>
          <w:rFonts w:hint="eastAsia"/>
          <w:sz w:val="24"/>
          <w:szCs w:val="24"/>
          <w:lang w:val="en-US" w:eastAsia="zh-CN"/>
        </w:rPr>
        <w:t>在</w:t>
      </w:r>
      <w:r w:rsidR="002B1772" w:rsidRPr="002B1772">
        <w:rPr>
          <w:sz w:val="24"/>
          <w:szCs w:val="24"/>
          <w:lang w:val="en-US" w:eastAsia="zh-CN"/>
        </w:rPr>
        <w:t>国家驱动</w:t>
      </w:r>
      <w:r w:rsidR="002B1772" w:rsidRPr="002B1772">
        <w:rPr>
          <w:rFonts w:hint="eastAsia"/>
          <w:sz w:val="24"/>
          <w:szCs w:val="24"/>
          <w:lang w:val="en-US" w:eastAsia="zh-CN"/>
        </w:rPr>
        <w:t>下开展实施</w:t>
      </w:r>
      <w:r w:rsidR="002B1772" w:rsidRPr="002B1772">
        <w:rPr>
          <w:sz w:val="24"/>
          <w:szCs w:val="24"/>
          <w:lang w:val="en-US" w:eastAsia="zh-CN"/>
        </w:rPr>
        <w:t>工作。随着时间的推移，实施</w:t>
      </w:r>
      <w:r w:rsidR="002B1772" w:rsidRPr="002B1772">
        <w:rPr>
          <w:rFonts w:hint="eastAsia"/>
          <w:sz w:val="24"/>
          <w:szCs w:val="24"/>
          <w:lang w:val="en-US" w:eastAsia="zh-CN"/>
        </w:rPr>
        <w:t>工作</w:t>
      </w:r>
      <w:r w:rsidR="002B1772" w:rsidRPr="002B1772">
        <w:rPr>
          <w:sz w:val="24"/>
          <w:szCs w:val="24"/>
          <w:lang w:val="en-US" w:eastAsia="zh-CN"/>
        </w:rPr>
        <w:t>还可能</w:t>
      </w:r>
      <w:r w:rsidR="002B1772" w:rsidRPr="002B1772">
        <w:rPr>
          <w:rFonts w:hint="eastAsia"/>
          <w:sz w:val="24"/>
          <w:szCs w:val="24"/>
          <w:lang w:val="en-US" w:eastAsia="zh-CN"/>
        </w:rPr>
        <w:t>推动</w:t>
      </w:r>
      <w:r w:rsidR="002B1772" w:rsidRPr="002B1772">
        <w:rPr>
          <w:sz w:val="24"/>
          <w:szCs w:val="24"/>
          <w:lang w:val="en-US" w:eastAsia="zh-CN"/>
        </w:rPr>
        <w:t>适应性学习、监控和知识交流。</w:t>
      </w:r>
    </w:p>
    <w:p w14:paraId="64232777" w14:textId="0F5C68D5" w:rsidR="0023134D" w:rsidRDefault="0023134D" w:rsidP="0023134D">
      <w:pPr>
        <w:pStyle w:val="CBDNormalNumber"/>
        <w:numPr>
          <w:ilvl w:val="0"/>
          <w:numId w:val="0"/>
        </w:numPr>
        <w:tabs>
          <w:tab w:val="clear" w:pos="567"/>
        </w:tabs>
        <w:ind w:left="1134"/>
        <w:rPr>
          <w:lang w:eastAsia="zh-CN"/>
        </w:rPr>
        <w:sectPr w:rsidR="0023134D" w:rsidSect="0023134D">
          <w:headerReference w:type="even" r:id="rId24"/>
          <w:headerReference w:type="default" r:id="rId25"/>
          <w:footerReference w:type="even" r:id="rId26"/>
          <w:footerReference w:type="default" r:id="rId27"/>
          <w:pgSz w:w="12240" w:h="15840"/>
          <w:pgMar w:top="567" w:right="1440" w:bottom="1134" w:left="1440" w:header="709" w:footer="709" w:gutter="0"/>
          <w:cols w:space="708"/>
          <w:titlePg/>
          <w:docGrid w:linePitch="360"/>
        </w:sectPr>
      </w:pPr>
    </w:p>
    <w:p w14:paraId="33ADFF16" w14:textId="43E67614" w:rsidR="0023134D" w:rsidRPr="006A5104" w:rsidRDefault="002B1772" w:rsidP="0023134D">
      <w:pPr>
        <w:pStyle w:val="CBDNormalNumber"/>
        <w:keepNext/>
        <w:numPr>
          <w:ilvl w:val="0"/>
          <w:numId w:val="0"/>
        </w:numPr>
        <w:tabs>
          <w:tab w:val="clear" w:pos="567"/>
          <w:tab w:val="clear" w:pos="1134"/>
        </w:tabs>
        <w:jc w:val="left"/>
        <w:rPr>
          <w:b/>
          <w:bCs/>
          <w:sz w:val="24"/>
          <w:szCs w:val="24"/>
          <w:lang w:eastAsia="zh-CN"/>
        </w:rPr>
      </w:pPr>
      <w:r w:rsidRPr="006A5104">
        <w:rPr>
          <w:rFonts w:hint="eastAsia"/>
          <w:sz w:val="24"/>
          <w:szCs w:val="24"/>
          <w:lang w:eastAsia="zh-CN"/>
        </w:rPr>
        <w:lastRenderedPageBreak/>
        <w:t>表</w:t>
      </w:r>
      <w:r w:rsidR="0023134D" w:rsidRPr="006A5104">
        <w:rPr>
          <w:sz w:val="24"/>
          <w:szCs w:val="24"/>
          <w:lang w:eastAsia="zh-CN"/>
        </w:rPr>
        <w:t xml:space="preserve"> 1</w:t>
      </w:r>
      <w:r w:rsidR="0023134D" w:rsidRPr="006A5104">
        <w:rPr>
          <w:sz w:val="24"/>
          <w:szCs w:val="24"/>
          <w:lang w:eastAsia="zh-CN"/>
        </w:rPr>
        <w:br/>
      </w:r>
      <w:r w:rsidRPr="006A5104">
        <w:rPr>
          <w:rFonts w:hint="eastAsia"/>
          <w:b/>
          <w:bCs/>
          <w:sz w:val="24"/>
          <w:szCs w:val="24"/>
          <w:lang w:eastAsia="zh-CN"/>
        </w:rPr>
        <w:t>预期成果</w:t>
      </w:r>
      <w:r w:rsidR="0023134D" w:rsidRPr="006A5104">
        <w:rPr>
          <w:b/>
          <w:bCs/>
          <w:sz w:val="24"/>
          <w:szCs w:val="24"/>
          <w:lang w:eastAsia="zh-CN"/>
        </w:rPr>
        <w:t>1:</w:t>
      </w:r>
      <w:r w:rsidR="00745C71">
        <w:rPr>
          <w:rFonts w:hint="eastAsia"/>
          <w:b/>
          <w:bCs/>
          <w:sz w:val="24"/>
          <w:szCs w:val="24"/>
          <w:lang w:eastAsia="zh-CN"/>
        </w:rPr>
        <w:t xml:space="preserve"> </w:t>
      </w:r>
      <w:r w:rsidRPr="006A5104">
        <w:rPr>
          <w:rFonts w:hint="eastAsia"/>
          <w:b/>
          <w:bCs/>
          <w:sz w:val="24"/>
          <w:szCs w:val="24"/>
          <w:lang w:eastAsia="zh-CN"/>
        </w:rPr>
        <w:t>优先行动领域、目标、指示性行动、可能交付的成果和相关利益攸关方</w:t>
      </w:r>
    </w:p>
    <w:tbl>
      <w:tblPr>
        <w:tblW w:w="13530" w:type="dxa"/>
        <w:tblInd w:w="-8" w:type="dxa"/>
        <w:tblBorders>
          <w:top w:val="single" w:sz="6" w:space="0" w:color="000000" w:themeColor="text1"/>
          <w:bottom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2034"/>
        <w:gridCol w:w="1935"/>
        <w:gridCol w:w="3261"/>
        <w:gridCol w:w="2835"/>
        <w:gridCol w:w="3465"/>
      </w:tblGrid>
      <w:tr w:rsidR="0023134D" w:rsidRPr="00834916" w:rsidDel="004F301D" w14:paraId="1E60C04F" w14:textId="77777777" w:rsidTr="000F73B2">
        <w:trPr>
          <w:trHeight w:val="508"/>
          <w:tblHeader/>
        </w:trPr>
        <w:tc>
          <w:tcPr>
            <w:tcW w:w="2034"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351FB653" w14:textId="02192F76" w:rsidR="0023134D" w:rsidRPr="006A5104" w:rsidDel="004F301D" w:rsidRDefault="006A5104" w:rsidP="000F73B2">
            <w:pPr>
              <w:pStyle w:val="CBDH3"/>
              <w:keepNext w:val="0"/>
              <w:keepLines w:val="0"/>
              <w:rPr>
                <w:rFonts w:ascii="KaiTi" w:eastAsia="KaiTi" w:hAnsi="KaiTi"/>
                <w:b w:val="0"/>
                <w:bCs/>
                <w:sz w:val="20"/>
                <w:szCs w:val="20"/>
              </w:rPr>
            </w:pPr>
            <w:r w:rsidRPr="006A5104">
              <w:rPr>
                <w:rFonts w:ascii="KaiTi" w:eastAsia="KaiTi" w:hAnsi="KaiTi" w:hint="eastAsia"/>
                <w:b w:val="0"/>
                <w:bCs/>
                <w:sz w:val="20"/>
                <w:szCs w:val="20"/>
                <w:lang w:eastAsia="zh-CN"/>
              </w:rPr>
              <w:t>优先领域</w:t>
            </w:r>
          </w:p>
        </w:tc>
        <w:tc>
          <w:tcPr>
            <w:tcW w:w="193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1CA264FF" w14:textId="55CD8B20" w:rsidR="0023134D" w:rsidRPr="006A5104" w:rsidDel="004F301D" w:rsidRDefault="006A5104" w:rsidP="000F73B2">
            <w:pPr>
              <w:pStyle w:val="CBDH3"/>
              <w:keepNext w:val="0"/>
              <w:keepLines w:val="0"/>
              <w:rPr>
                <w:rFonts w:ascii="KaiTi" w:eastAsia="KaiTi" w:hAnsi="KaiTi"/>
                <w:b w:val="0"/>
                <w:bCs/>
                <w:sz w:val="20"/>
                <w:szCs w:val="20"/>
              </w:rPr>
            </w:pPr>
            <w:r w:rsidRPr="006A5104">
              <w:rPr>
                <w:rFonts w:ascii="KaiTi" w:eastAsia="KaiTi" w:hAnsi="KaiTi" w:hint="eastAsia"/>
                <w:b w:val="0"/>
                <w:bCs/>
                <w:sz w:val="20"/>
                <w:szCs w:val="20"/>
                <w:lang w:eastAsia="zh-CN"/>
              </w:rPr>
              <w:t>目标</w:t>
            </w:r>
          </w:p>
        </w:tc>
        <w:tc>
          <w:tcPr>
            <w:tcW w:w="3261"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1D09521F" w14:textId="67B6D946" w:rsidR="0023134D" w:rsidRPr="006A5104" w:rsidDel="004F301D" w:rsidRDefault="006A5104" w:rsidP="000F73B2">
            <w:pPr>
              <w:pStyle w:val="CBDH3"/>
              <w:keepNext w:val="0"/>
              <w:keepLines w:val="0"/>
              <w:rPr>
                <w:rFonts w:ascii="KaiTi" w:eastAsia="KaiTi" w:hAnsi="KaiTi"/>
                <w:b w:val="0"/>
                <w:bCs/>
                <w:sz w:val="20"/>
                <w:szCs w:val="20"/>
              </w:rPr>
            </w:pPr>
            <w:r w:rsidRPr="006A5104">
              <w:rPr>
                <w:rFonts w:ascii="KaiTi" w:eastAsia="KaiTi" w:hAnsi="KaiTi" w:hint="eastAsia"/>
                <w:b w:val="0"/>
                <w:bCs/>
                <w:sz w:val="20"/>
                <w:szCs w:val="20"/>
                <w:lang w:eastAsia="zh-CN"/>
              </w:rPr>
              <w:t>指示性行动</w:t>
            </w:r>
          </w:p>
        </w:tc>
        <w:tc>
          <w:tcPr>
            <w:tcW w:w="283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09A02DAE" w14:textId="20CD6975" w:rsidR="0023134D" w:rsidRPr="006A5104" w:rsidDel="004F301D" w:rsidRDefault="006A5104" w:rsidP="000F73B2">
            <w:pPr>
              <w:pStyle w:val="CBDH3"/>
              <w:keepNext w:val="0"/>
              <w:keepLines w:val="0"/>
              <w:rPr>
                <w:rFonts w:ascii="KaiTi" w:eastAsia="KaiTi" w:hAnsi="KaiTi"/>
                <w:b w:val="0"/>
                <w:bCs/>
                <w:sz w:val="20"/>
                <w:szCs w:val="20"/>
              </w:rPr>
            </w:pPr>
            <w:r w:rsidRPr="006A5104">
              <w:rPr>
                <w:rFonts w:ascii="KaiTi" w:eastAsia="KaiTi" w:hAnsi="KaiTi" w:hint="eastAsia"/>
                <w:b w:val="0"/>
                <w:bCs/>
                <w:sz w:val="20"/>
                <w:szCs w:val="20"/>
                <w:lang w:eastAsia="zh-CN"/>
              </w:rPr>
              <w:t>可能交付的成果</w:t>
            </w:r>
          </w:p>
        </w:tc>
        <w:tc>
          <w:tcPr>
            <w:tcW w:w="3465" w:type="dxa"/>
            <w:tcBorders>
              <w:top w:val="single" w:sz="6" w:space="0" w:color="000000" w:themeColor="text1"/>
              <w:bottom w:val="single" w:sz="6" w:space="0" w:color="000000" w:themeColor="text1"/>
            </w:tcBorders>
            <w:vAlign w:val="bottom"/>
          </w:tcPr>
          <w:p w14:paraId="61052B73" w14:textId="2DA3EFE5" w:rsidR="0023134D" w:rsidRPr="006A5104" w:rsidRDefault="006A5104" w:rsidP="000F73B2">
            <w:pPr>
              <w:pStyle w:val="CBDH3"/>
              <w:keepNext w:val="0"/>
              <w:keepLines w:val="0"/>
              <w:rPr>
                <w:rFonts w:ascii="KaiTi" w:eastAsia="KaiTi" w:hAnsi="KaiTi"/>
                <w:b w:val="0"/>
                <w:bCs/>
                <w:sz w:val="20"/>
                <w:szCs w:val="20"/>
              </w:rPr>
            </w:pPr>
            <w:r w:rsidRPr="006A5104">
              <w:rPr>
                <w:rFonts w:ascii="KaiTi" w:eastAsia="KaiTi" w:hAnsi="KaiTi" w:hint="eastAsia"/>
                <w:b w:val="0"/>
                <w:bCs/>
                <w:sz w:val="20"/>
                <w:szCs w:val="20"/>
                <w:lang w:eastAsia="zh-CN"/>
              </w:rPr>
              <w:t>指示性行为体</w:t>
            </w:r>
          </w:p>
        </w:tc>
      </w:tr>
      <w:tr w:rsidR="0023134D" w:rsidRPr="00834916" w:rsidDel="004F301D" w14:paraId="21E31680" w14:textId="77777777" w:rsidTr="000F73B2">
        <w:trPr>
          <w:trHeight w:val="3262"/>
        </w:trPr>
        <w:tc>
          <w:tcPr>
            <w:tcW w:w="2034" w:type="dxa"/>
            <w:tcBorders>
              <w:top w:val="single" w:sz="6" w:space="0" w:color="000000" w:themeColor="text1"/>
            </w:tcBorders>
            <w:tcMar>
              <w:top w:w="0" w:type="dxa"/>
              <w:left w:w="100" w:type="dxa"/>
              <w:bottom w:w="0" w:type="dxa"/>
              <w:right w:w="100" w:type="dxa"/>
            </w:tcMar>
            <w:hideMark/>
          </w:tcPr>
          <w:p w14:paraId="00BE4EE6" w14:textId="06B2B43D" w:rsidR="0023134D" w:rsidRPr="00691037" w:rsidDel="004F301D" w:rsidRDefault="00FC4982" w:rsidP="000F73B2">
            <w:pPr>
              <w:pStyle w:val="CBDH3"/>
              <w:keepNext w:val="0"/>
              <w:keepLines w:val="0"/>
              <w:ind w:left="0" w:firstLine="0"/>
              <w:rPr>
                <w:b w:val="0"/>
                <w:sz w:val="20"/>
                <w:szCs w:val="20"/>
              </w:rPr>
            </w:pPr>
            <w:r>
              <w:rPr>
                <w:rFonts w:hint="eastAsia"/>
                <w:b w:val="0"/>
                <w:sz w:val="20"/>
                <w:szCs w:val="20"/>
                <w:lang w:eastAsia="zh-CN"/>
              </w:rPr>
              <w:t>促进人与自然的联系</w:t>
            </w:r>
          </w:p>
        </w:tc>
        <w:tc>
          <w:tcPr>
            <w:tcW w:w="1935" w:type="dxa"/>
            <w:tcBorders>
              <w:top w:val="single" w:sz="6" w:space="0" w:color="000000" w:themeColor="text1"/>
            </w:tcBorders>
            <w:tcMar>
              <w:top w:w="0" w:type="dxa"/>
              <w:left w:w="100" w:type="dxa"/>
              <w:bottom w:w="0" w:type="dxa"/>
              <w:right w:w="100" w:type="dxa"/>
            </w:tcMar>
            <w:hideMark/>
          </w:tcPr>
          <w:p w14:paraId="1FE589E0" w14:textId="547A287B" w:rsidR="0023134D" w:rsidRPr="00691037" w:rsidDel="004F301D" w:rsidRDefault="00FC4982" w:rsidP="000F73B2">
            <w:pPr>
              <w:pStyle w:val="CBDH3"/>
              <w:keepNext w:val="0"/>
              <w:keepLines w:val="0"/>
              <w:ind w:left="0" w:firstLine="0"/>
              <w:rPr>
                <w:b w:val="0"/>
                <w:sz w:val="20"/>
                <w:szCs w:val="20"/>
                <w:lang w:eastAsia="zh-CN"/>
              </w:rPr>
            </w:pPr>
            <w:r>
              <w:rPr>
                <w:rFonts w:hint="eastAsia"/>
                <w:b w:val="0"/>
                <w:sz w:val="20"/>
                <w:szCs w:val="20"/>
                <w:lang w:eastAsia="zh-CN"/>
              </w:rPr>
              <w:t>加强人与自然的终身联系</w:t>
            </w:r>
          </w:p>
        </w:tc>
        <w:tc>
          <w:tcPr>
            <w:tcW w:w="3261" w:type="dxa"/>
            <w:tcBorders>
              <w:top w:val="single" w:sz="6" w:space="0" w:color="000000" w:themeColor="text1"/>
            </w:tcBorders>
            <w:tcMar>
              <w:top w:w="0" w:type="dxa"/>
              <w:left w:w="100" w:type="dxa"/>
              <w:bottom w:w="0" w:type="dxa"/>
              <w:right w:w="100" w:type="dxa"/>
            </w:tcMar>
            <w:hideMark/>
          </w:tcPr>
          <w:p w14:paraId="43E71252" w14:textId="22369C28" w:rsidR="0023134D" w:rsidRDefault="00FC4982">
            <w:pPr>
              <w:pStyle w:val="CBDH3"/>
              <w:keepNext w:val="0"/>
              <w:keepLines w:val="0"/>
              <w:numPr>
                <w:ilvl w:val="0"/>
                <w:numId w:val="9"/>
              </w:numPr>
              <w:tabs>
                <w:tab w:val="clear" w:pos="567"/>
                <w:tab w:val="left" w:pos="323"/>
              </w:tabs>
              <w:ind w:left="323" w:hanging="284"/>
              <w:rPr>
                <w:b w:val="0"/>
                <w:sz w:val="20"/>
                <w:szCs w:val="20"/>
                <w:lang w:eastAsia="zh-CN"/>
              </w:rPr>
            </w:pPr>
            <w:r>
              <w:rPr>
                <w:rFonts w:hint="eastAsia"/>
                <w:b w:val="0"/>
                <w:sz w:val="20"/>
                <w:szCs w:val="20"/>
                <w:lang w:eastAsia="zh-CN"/>
              </w:rPr>
              <w:t>扩大正规</w:t>
            </w:r>
            <w:r w:rsidRPr="00FC4982">
              <w:rPr>
                <w:b w:val="0"/>
                <w:sz w:val="20"/>
                <w:szCs w:val="20"/>
                <w:lang w:eastAsia="zh-CN"/>
              </w:rPr>
              <w:t>、非</w:t>
            </w:r>
            <w:r>
              <w:rPr>
                <w:rFonts w:hint="eastAsia"/>
                <w:b w:val="0"/>
                <w:sz w:val="20"/>
                <w:szCs w:val="20"/>
                <w:lang w:eastAsia="zh-CN"/>
              </w:rPr>
              <w:t>正规</w:t>
            </w:r>
            <w:r w:rsidRPr="00FC4982">
              <w:rPr>
                <w:b w:val="0"/>
                <w:sz w:val="20"/>
                <w:szCs w:val="20"/>
                <w:lang w:eastAsia="zh-CN"/>
              </w:rPr>
              <w:t>和非正式环境中</w:t>
            </w:r>
            <w:r>
              <w:rPr>
                <w:rFonts w:hint="eastAsia"/>
                <w:b w:val="0"/>
                <w:sz w:val="20"/>
                <w:szCs w:val="20"/>
                <w:lang w:eastAsia="zh-CN"/>
              </w:rPr>
              <w:t>的</w:t>
            </w:r>
            <w:r w:rsidRPr="00FC4982">
              <w:rPr>
                <w:b w:val="0"/>
                <w:sz w:val="20"/>
                <w:szCs w:val="20"/>
                <w:lang w:eastAsia="zh-CN"/>
              </w:rPr>
              <w:t>体验式、户外和</w:t>
            </w:r>
            <w:r>
              <w:rPr>
                <w:rFonts w:hint="eastAsia"/>
                <w:b w:val="0"/>
                <w:sz w:val="20"/>
                <w:szCs w:val="20"/>
                <w:lang w:eastAsia="zh-CN"/>
              </w:rPr>
              <w:t>在地</w:t>
            </w:r>
            <w:r w:rsidRPr="00FC4982">
              <w:rPr>
                <w:b w:val="0"/>
                <w:sz w:val="20"/>
                <w:szCs w:val="20"/>
                <w:lang w:eastAsia="zh-CN"/>
              </w:rPr>
              <w:t>学习</w:t>
            </w:r>
          </w:p>
          <w:p w14:paraId="12B69EC2" w14:textId="40F5EE8F" w:rsidR="0023134D" w:rsidRDefault="00FC4982">
            <w:pPr>
              <w:pStyle w:val="CBDH3"/>
              <w:keepNext w:val="0"/>
              <w:keepLines w:val="0"/>
              <w:numPr>
                <w:ilvl w:val="0"/>
                <w:numId w:val="9"/>
              </w:numPr>
              <w:tabs>
                <w:tab w:val="clear" w:pos="567"/>
                <w:tab w:val="left" w:pos="323"/>
              </w:tabs>
              <w:ind w:left="323" w:hanging="284"/>
              <w:rPr>
                <w:b w:val="0"/>
                <w:sz w:val="20"/>
                <w:szCs w:val="20"/>
                <w:lang w:eastAsia="zh-CN"/>
              </w:rPr>
            </w:pPr>
            <w:r w:rsidRPr="00FC4982">
              <w:rPr>
                <w:b w:val="0"/>
                <w:sz w:val="20"/>
                <w:szCs w:val="20"/>
                <w:lang w:eastAsia="zh-CN"/>
              </w:rPr>
              <w:t>支持幼儿、家庭和代际学习</w:t>
            </w:r>
          </w:p>
          <w:p w14:paraId="02F534DF" w14:textId="22BDCCED" w:rsidR="0023134D" w:rsidRPr="00691037" w:rsidDel="004F301D" w:rsidRDefault="00FC4982">
            <w:pPr>
              <w:pStyle w:val="CBDH3"/>
              <w:keepNext w:val="0"/>
              <w:keepLines w:val="0"/>
              <w:numPr>
                <w:ilvl w:val="0"/>
                <w:numId w:val="9"/>
              </w:numPr>
              <w:tabs>
                <w:tab w:val="clear" w:pos="567"/>
                <w:tab w:val="left" w:pos="323"/>
              </w:tabs>
              <w:ind w:left="323" w:hanging="284"/>
              <w:rPr>
                <w:b w:val="0"/>
                <w:sz w:val="20"/>
                <w:szCs w:val="20"/>
                <w:lang w:eastAsia="zh-CN"/>
              </w:rPr>
            </w:pPr>
            <w:r w:rsidRPr="00FC4982">
              <w:rPr>
                <w:b w:val="0"/>
                <w:sz w:val="20"/>
                <w:szCs w:val="20"/>
                <w:lang w:eastAsia="zh-CN"/>
              </w:rPr>
              <w:t>推广文化、艺术和讲故事的方法，促进与生物多样性和自然的情感联系</w:t>
            </w:r>
          </w:p>
        </w:tc>
        <w:tc>
          <w:tcPr>
            <w:tcW w:w="2835" w:type="dxa"/>
            <w:tcBorders>
              <w:top w:val="single" w:sz="6" w:space="0" w:color="000000" w:themeColor="text1"/>
            </w:tcBorders>
            <w:tcMar>
              <w:top w:w="0" w:type="dxa"/>
              <w:left w:w="100" w:type="dxa"/>
              <w:bottom w:w="0" w:type="dxa"/>
              <w:right w:w="100" w:type="dxa"/>
            </w:tcMar>
            <w:hideMark/>
          </w:tcPr>
          <w:p w14:paraId="13FA11ED" w14:textId="54131F88" w:rsidR="0023134D" w:rsidRPr="00691037" w:rsidDel="004F301D" w:rsidRDefault="00FC4982" w:rsidP="000F73B2">
            <w:pPr>
              <w:pStyle w:val="CBDH3"/>
              <w:keepNext w:val="0"/>
              <w:keepLines w:val="0"/>
              <w:ind w:left="0" w:firstLine="0"/>
              <w:rPr>
                <w:b w:val="0"/>
                <w:sz w:val="20"/>
                <w:szCs w:val="20"/>
                <w:lang w:eastAsia="zh-CN"/>
              </w:rPr>
            </w:pPr>
            <w:r w:rsidRPr="00FC4982">
              <w:rPr>
                <w:b w:val="0"/>
                <w:sz w:val="20"/>
                <w:szCs w:val="20"/>
                <w:lang w:eastAsia="zh-CN"/>
              </w:rPr>
              <w:t>非</w:t>
            </w:r>
            <w:r w:rsidR="009323C7">
              <w:rPr>
                <w:rFonts w:hint="eastAsia"/>
                <w:b w:val="0"/>
                <w:sz w:val="20"/>
                <w:szCs w:val="20"/>
                <w:lang w:eastAsia="zh-CN"/>
              </w:rPr>
              <w:t>强制</w:t>
            </w:r>
            <w:r w:rsidRPr="00FC4982">
              <w:rPr>
                <w:b w:val="0"/>
                <w:sz w:val="20"/>
                <w:szCs w:val="20"/>
                <w:lang w:eastAsia="zh-CN"/>
              </w:rPr>
              <w:t>性指导、说明性案例研究、基于社区的举措和学习资源以及支持行为</w:t>
            </w:r>
            <w:r>
              <w:rPr>
                <w:rFonts w:hint="eastAsia"/>
                <w:b w:val="0"/>
                <w:sz w:val="20"/>
                <w:szCs w:val="20"/>
                <w:lang w:eastAsia="zh-CN"/>
              </w:rPr>
              <w:t>转变</w:t>
            </w:r>
            <w:r w:rsidRPr="00FC4982">
              <w:rPr>
                <w:b w:val="0"/>
                <w:sz w:val="20"/>
                <w:szCs w:val="20"/>
                <w:lang w:eastAsia="zh-CN"/>
              </w:rPr>
              <w:t>的方法示例</w:t>
            </w:r>
          </w:p>
        </w:tc>
        <w:tc>
          <w:tcPr>
            <w:tcW w:w="3465" w:type="dxa"/>
            <w:tcBorders>
              <w:top w:val="single" w:sz="6" w:space="0" w:color="000000" w:themeColor="text1"/>
            </w:tcBorders>
          </w:tcPr>
          <w:p w14:paraId="7B8E6C71" w14:textId="46DD5576" w:rsidR="0023134D" w:rsidRPr="00EE5682" w:rsidRDefault="00FC4982" w:rsidP="000F73B2">
            <w:pPr>
              <w:pStyle w:val="CBDH3"/>
              <w:keepNext w:val="0"/>
              <w:keepLines w:val="0"/>
              <w:ind w:left="0" w:firstLine="0"/>
              <w:rPr>
                <w:b w:val="0"/>
                <w:sz w:val="20"/>
                <w:szCs w:val="20"/>
                <w:lang w:eastAsia="zh-CN"/>
              </w:rPr>
            </w:pPr>
            <w:r>
              <w:rPr>
                <w:rFonts w:hint="eastAsia"/>
                <w:b w:val="0"/>
                <w:sz w:val="20"/>
                <w:szCs w:val="20"/>
                <w:lang w:eastAsia="zh-CN"/>
              </w:rPr>
              <w:t>缔约方</w:t>
            </w:r>
            <w:r w:rsidRPr="00FC4982">
              <w:rPr>
                <w:b w:val="0"/>
                <w:sz w:val="20"/>
                <w:szCs w:val="20"/>
                <w:lang w:eastAsia="zh-CN"/>
              </w:rPr>
              <w:t>、土著人民和地方社区、妇女和青年、教育当局、民间社会、私营部门、科学家和相关组织</w:t>
            </w:r>
          </w:p>
        </w:tc>
      </w:tr>
      <w:tr w:rsidR="0023134D" w:rsidRPr="00834916" w:rsidDel="004F301D" w14:paraId="0C9B8428" w14:textId="77777777" w:rsidTr="000F73B2">
        <w:trPr>
          <w:trHeight w:val="559"/>
        </w:trPr>
        <w:tc>
          <w:tcPr>
            <w:tcW w:w="2034" w:type="dxa"/>
            <w:tcMar>
              <w:top w:w="0" w:type="dxa"/>
              <w:left w:w="100" w:type="dxa"/>
              <w:bottom w:w="0" w:type="dxa"/>
              <w:right w:w="100" w:type="dxa"/>
            </w:tcMar>
            <w:hideMark/>
          </w:tcPr>
          <w:p w14:paraId="1FE2F243" w14:textId="7B1A3C74" w:rsidR="0023134D" w:rsidRPr="00691037" w:rsidDel="004F301D" w:rsidRDefault="00777854" w:rsidP="000F73B2">
            <w:pPr>
              <w:pStyle w:val="CBDH3"/>
              <w:keepNext w:val="0"/>
              <w:keepLines w:val="0"/>
              <w:ind w:left="0" w:firstLine="0"/>
              <w:rPr>
                <w:b w:val="0"/>
                <w:sz w:val="20"/>
                <w:szCs w:val="20"/>
              </w:rPr>
            </w:pPr>
            <w:r>
              <w:rPr>
                <w:rFonts w:hint="eastAsia"/>
                <w:b w:val="0"/>
                <w:sz w:val="20"/>
                <w:szCs w:val="20"/>
                <w:lang w:eastAsia="zh-CN"/>
              </w:rPr>
              <w:t>多元、整体和公平教育</w:t>
            </w:r>
          </w:p>
        </w:tc>
        <w:tc>
          <w:tcPr>
            <w:tcW w:w="1935" w:type="dxa"/>
            <w:tcMar>
              <w:top w:w="0" w:type="dxa"/>
              <w:left w:w="100" w:type="dxa"/>
              <w:bottom w:w="0" w:type="dxa"/>
              <w:right w:w="100" w:type="dxa"/>
            </w:tcMar>
            <w:hideMark/>
          </w:tcPr>
          <w:p w14:paraId="6074ABEF" w14:textId="72237188" w:rsidR="0023134D" w:rsidRPr="00691037" w:rsidDel="004F301D" w:rsidRDefault="00777854" w:rsidP="000F73B2">
            <w:pPr>
              <w:pStyle w:val="CBDH3"/>
              <w:keepNext w:val="0"/>
              <w:keepLines w:val="0"/>
              <w:ind w:left="0" w:firstLine="0"/>
              <w:rPr>
                <w:b w:val="0"/>
                <w:sz w:val="20"/>
                <w:szCs w:val="20"/>
                <w:lang w:eastAsia="zh-CN"/>
              </w:rPr>
            </w:pPr>
            <w:r w:rsidRPr="00777854">
              <w:rPr>
                <w:b w:val="0"/>
                <w:sz w:val="20"/>
                <w:szCs w:val="20"/>
                <w:lang w:eastAsia="zh-CN"/>
              </w:rPr>
              <w:t>促进采取多元、</w:t>
            </w:r>
            <w:r>
              <w:rPr>
                <w:rFonts w:hint="eastAsia"/>
                <w:b w:val="0"/>
                <w:sz w:val="20"/>
                <w:szCs w:val="20"/>
                <w:lang w:eastAsia="zh-CN"/>
              </w:rPr>
              <w:t>整体</w:t>
            </w:r>
            <w:r w:rsidRPr="00777854">
              <w:rPr>
                <w:b w:val="0"/>
                <w:sz w:val="20"/>
                <w:szCs w:val="20"/>
                <w:lang w:eastAsia="zh-CN"/>
              </w:rPr>
              <w:t>和公平的生物多样性教育方法，包括</w:t>
            </w:r>
            <w:r>
              <w:rPr>
                <w:rFonts w:hint="eastAsia"/>
                <w:b w:val="0"/>
                <w:sz w:val="20"/>
                <w:szCs w:val="20"/>
                <w:lang w:eastAsia="zh-CN"/>
              </w:rPr>
              <w:t>为此采取</w:t>
            </w:r>
            <w:r w:rsidRPr="00777854">
              <w:rPr>
                <w:b w:val="0"/>
                <w:sz w:val="20"/>
                <w:szCs w:val="20"/>
                <w:lang w:eastAsia="zh-CN"/>
              </w:rPr>
              <w:t>促进性别平等的实施</w:t>
            </w:r>
            <w:r>
              <w:rPr>
                <w:rFonts w:hint="eastAsia"/>
                <w:b w:val="0"/>
                <w:sz w:val="20"/>
                <w:szCs w:val="20"/>
                <w:lang w:eastAsia="zh-CN"/>
              </w:rPr>
              <w:t>方法</w:t>
            </w:r>
          </w:p>
        </w:tc>
        <w:tc>
          <w:tcPr>
            <w:tcW w:w="3261" w:type="dxa"/>
            <w:tcMar>
              <w:top w:w="0" w:type="dxa"/>
              <w:left w:w="100" w:type="dxa"/>
              <w:bottom w:w="0" w:type="dxa"/>
              <w:right w:w="100" w:type="dxa"/>
            </w:tcMar>
            <w:hideMark/>
          </w:tcPr>
          <w:p w14:paraId="76F4E77B" w14:textId="3DCB10D4" w:rsidR="0023134D" w:rsidRDefault="00777854">
            <w:pPr>
              <w:pStyle w:val="CBDH3"/>
              <w:keepNext w:val="0"/>
              <w:keepLines w:val="0"/>
              <w:numPr>
                <w:ilvl w:val="0"/>
                <w:numId w:val="9"/>
              </w:numPr>
              <w:tabs>
                <w:tab w:val="clear" w:pos="567"/>
                <w:tab w:val="left" w:pos="323"/>
              </w:tabs>
              <w:ind w:left="323" w:hanging="284"/>
              <w:rPr>
                <w:b w:val="0"/>
                <w:sz w:val="20"/>
                <w:szCs w:val="20"/>
                <w:lang w:eastAsia="zh-CN"/>
              </w:rPr>
            </w:pPr>
            <w:r w:rsidRPr="00777854">
              <w:rPr>
                <w:b w:val="0"/>
                <w:sz w:val="20"/>
                <w:szCs w:val="20"/>
                <w:lang w:eastAsia="zh-CN"/>
              </w:rPr>
              <w:t>将科学知识与多样化的知识系统</w:t>
            </w:r>
            <w:r>
              <w:rPr>
                <w:rFonts w:hint="eastAsia"/>
                <w:b w:val="0"/>
                <w:sz w:val="20"/>
                <w:szCs w:val="20"/>
                <w:lang w:eastAsia="zh-CN"/>
              </w:rPr>
              <w:t>相结合</w:t>
            </w:r>
            <w:r w:rsidRPr="00777854">
              <w:rPr>
                <w:b w:val="0"/>
                <w:sz w:val="20"/>
                <w:szCs w:val="20"/>
                <w:lang w:eastAsia="zh-CN"/>
              </w:rPr>
              <w:t>，包括</w:t>
            </w:r>
            <w:r>
              <w:rPr>
                <w:rFonts w:hint="eastAsia"/>
                <w:b w:val="0"/>
                <w:sz w:val="20"/>
                <w:szCs w:val="20"/>
                <w:lang w:eastAsia="zh-CN"/>
              </w:rPr>
              <w:t>与</w:t>
            </w:r>
            <w:r w:rsidRPr="00777854">
              <w:rPr>
                <w:b w:val="0"/>
                <w:sz w:val="20"/>
                <w:szCs w:val="20"/>
                <w:lang w:eastAsia="zh-CN"/>
              </w:rPr>
              <w:t>土著人民和</w:t>
            </w:r>
            <w:r>
              <w:rPr>
                <w:rFonts w:hint="eastAsia"/>
                <w:b w:val="0"/>
                <w:sz w:val="20"/>
                <w:szCs w:val="20"/>
                <w:lang w:eastAsia="zh-CN"/>
              </w:rPr>
              <w:t>地方</w:t>
            </w:r>
            <w:r w:rsidRPr="00777854">
              <w:rPr>
                <w:b w:val="0"/>
                <w:sz w:val="20"/>
                <w:szCs w:val="20"/>
                <w:lang w:eastAsia="zh-CN"/>
              </w:rPr>
              <w:t>社区的知识系统相结合</w:t>
            </w:r>
          </w:p>
          <w:p w14:paraId="2C615CF6" w14:textId="79AC4BB9" w:rsidR="0023134D" w:rsidRDefault="00777854">
            <w:pPr>
              <w:pStyle w:val="CBDH3"/>
              <w:keepNext w:val="0"/>
              <w:keepLines w:val="0"/>
              <w:numPr>
                <w:ilvl w:val="0"/>
                <w:numId w:val="9"/>
              </w:numPr>
              <w:tabs>
                <w:tab w:val="clear" w:pos="567"/>
                <w:tab w:val="left" w:pos="323"/>
              </w:tabs>
              <w:ind w:left="323" w:hanging="284"/>
              <w:rPr>
                <w:b w:val="0"/>
                <w:sz w:val="20"/>
                <w:szCs w:val="20"/>
                <w:lang w:eastAsia="zh-CN"/>
              </w:rPr>
            </w:pPr>
            <w:r w:rsidRPr="00777854">
              <w:rPr>
                <w:b w:val="0"/>
                <w:sz w:val="20"/>
                <w:szCs w:val="20"/>
                <w:lang w:eastAsia="zh-CN"/>
              </w:rPr>
              <w:t>促进</w:t>
            </w:r>
            <w:r>
              <w:rPr>
                <w:rFonts w:hint="eastAsia"/>
                <w:b w:val="0"/>
                <w:sz w:val="20"/>
                <w:szCs w:val="20"/>
                <w:lang w:eastAsia="zh-CN"/>
              </w:rPr>
              <w:t>处理</w:t>
            </w:r>
            <w:r w:rsidRPr="00777854">
              <w:rPr>
                <w:b w:val="0"/>
                <w:sz w:val="20"/>
                <w:szCs w:val="20"/>
                <w:lang w:eastAsia="zh-CN"/>
              </w:rPr>
              <w:t>生物多样性、气候、健康和可持续发展之间联系的系统思维</w:t>
            </w:r>
          </w:p>
          <w:p w14:paraId="2E3805D6" w14:textId="73260569" w:rsidR="0023134D" w:rsidRPr="00691037" w:rsidDel="004F301D" w:rsidRDefault="00777854">
            <w:pPr>
              <w:pStyle w:val="CBDH3"/>
              <w:keepNext w:val="0"/>
              <w:keepLines w:val="0"/>
              <w:numPr>
                <w:ilvl w:val="0"/>
                <w:numId w:val="9"/>
              </w:numPr>
              <w:tabs>
                <w:tab w:val="clear" w:pos="567"/>
                <w:tab w:val="left" w:pos="323"/>
              </w:tabs>
              <w:ind w:left="323" w:hanging="284"/>
              <w:rPr>
                <w:b w:val="0"/>
                <w:sz w:val="20"/>
                <w:szCs w:val="20"/>
                <w:lang w:eastAsia="zh-CN"/>
              </w:rPr>
            </w:pPr>
            <w:r w:rsidRPr="00777854">
              <w:rPr>
                <w:b w:val="0"/>
                <w:sz w:val="20"/>
                <w:szCs w:val="20"/>
                <w:lang w:eastAsia="zh-CN"/>
              </w:rPr>
              <w:t>支持</w:t>
            </w:r>
            <w:r>
              <w:rPr>
                <w:rFonts w:hint="eastAsia"/>
                <w:b w:val="0"/>
                <w:sz w:val="20"/>
                <w:szCs w:val="20"/>
                <w:lang w:eastAsia="zh-CN"/>
              </w:rPr>
              <w:t>具有</w:t>
            </w:r>
            <w:r w:rsidRPr="00777854">
              <w:rPr>
                <w:b w:val="0"/>
                <w:sz w:val="20"/>
                <w:szCs w:val="20"/>
                <w:lang w:eastAsia="zh-CN"/>
              </w:rPr>
              <w:t>文化相关</w:t>
            </w:r>
            <w:r>
              <w:rPr>
                <w:rFonts w:hint="eastAsia"/>
                <w:b w:val="0"/>
                <w:sz w:val="20"/>
                <w:szCs w:val="20"/>
                <w:lang w:eastAsia="zh-CN"/>
              </w:rPr>
              <w:t>性</w:t>
            </w:r>
            <w:r w:rsidRPr="00777854">
              <w:rPr>
                <w:b w:val="0"/>
                <w:sz w:val="20"/>
                <w:szCs w:val="20"/>
                <w:lang w:eastAsia="zh-CN"/>
              </w:rPr>
              <w:t>且针对特定背景的学习方法</w:t>
            </w:r>
            <w:r w:rsidR="00150A13">
              <w:rPr>
                <w:rFonts w:hint="eastAsia"/>
                <w:b w:val="0"/>
                <w:sz w:val="20"/>
                <w:szCs w:val="20"/>
                <w:lang w:eastAsia="zh-CN"/>
              </w:rPr>
              <w:t xml:space="preserve"> </w:t>
            </w:r>
          </w:p>
        </w:tc>
        <w:tc>
          <w:tcPr>
            <w:tcW w:w="2835" w:type="dxa"/>
            <w:tcMar>
              <w:top w:w="0" w:type="dxa"/>
              <w:left w:w="100" w:type="dxa"/>
              <w:bottom w:w="0" w:type="dxa"/>
              <w:right w:w="100" w:type="dxa"/>
            </w:tcMar>
            <w:hideMark/>
          </w:tcPr>
          <w:p w14:paraId="3644AC9F" w14:textId="15AE66E0" w:rsidR="0023134D" w:rsidRPr="00691037" w:rsidDel="004F301D" w:rsidRDefault="00777854" w:rsidP="000F73B2">
            <w:pPr>
              <w:pStyle w:val="CBDH3"/>
              <w:keepNext w:val="0"/>
              <w:keepLines w:val="0"/>
              <w:ind w:left="0" w:firstLine="0"/>
              <w:rPr>
                <w:b w:val="0"/>
                <w:sz w:val="20"/>
                <w:szCs w:val="20"/>
                <w:lang w:eastAsia="zh-CN"/>
              </w:rPr>
            </w:pPr>
            <w:r w:rsidRPr="00777854">
              <w:rPr>
                <w:b w:val="0"/>
                <w:sz w:val="20"/>
                <w:szCs w:val="20"/>
                <w:lang w:eastAsia="zh-CN"/>
              </w:rPr>
              <w:t>共同创建学习资源、跨学科和跨部门学习模块、土著和地方语言学习材料、</w:t>
            </w:r>
            <w:r>
              <w:rPr>
                <w:rFonts w:hint="eastAsia"/>
                <w:b w:val="0"/>
                <w:sz w:val="20"/>
                <w:szCs w:val="20"/>
                <w:lang w:eastAsia="zh-CN"/>
              </w:rPr>
              <w:t>在</w:t>
            </w:r>
            <w:r w:rsidRPr="00777854">
              <w:rPr>
                <w:b w:val="0"/>
                <w:sz w:val="20"/>
                <w:szCs w:val="20"/>
                <w:lang w:eastAsia="zh-CN"/>
              </w:rPr>
              <w:t>地学习材料和良好做法范例</w:t>
            </w:r>
          </w:p>
        </w:tc>
        <w:tc>
          <w:tcPr>
            <w:tcW w:w="3465" w:type="dxa"/>
          </w:tcPr>
          <w:p w14:paraId="039F2D5A" w14:textId="78E19D2C" w:rsidR="0023134D" w:rsidRPr="00EE5682" w:rsidRDefault="00777854" w:rsidP="000F73B2">
            <w:pPr>
              <w:pStyle w:val="CBDH3"/>
              <w:keepNext w:val="0"/>
              <w:keepLines w:val="0"/>
              <w:ind w:left="0" w:firstLine="0"/>
              <w:rPr>
                <w:b w:val="0"/>
                <w:sz w:val="20"/>
                <w:szCs w:val="20"/>
                <w:lang w:eastAsia="zh-CN"/>
              </w:rPr>
            </w:pPr>
            <w:r w:rsidRPr="00777854">
              <w:rPr>
                <w:b w:val="0"/>
                <w:sz w:val="20"/>
                <w:szCs w:val="20"/>
                <w:lang w:eastAsia="zh-CN"/>
              </w:rPr>
              <w:t>缔约方、教育机构、土著人民和地方社区、妇女和青年</w:t>
            </w:r>
          </w:p>
        </w:tc>
      </w:tr>
    </w:tbl>
    <w:p w14:paraId="45299752" w14:textId="77777777" w:rsidR="0023134D" w:rsidRDefault="0023134D" w:rsidP="0023134D">
      <w:pPr>
        <w:rPr>
          <w:lang w:eastAsia="zh-CN"/>
        </w:rPr>
      </w:pPr>
    </w:p>
    <w:p w14:paraId="679F05BF" w14:textId="5583DC1B" w:rsidR="0023134D" w:rsidRPr="00777854" w:rsidRDefault="00777854" w:rsidP="0023134D">
      <w:pPr>
        <w:keepNext/>
        <w:jc w:val="left"/>
        <w:rPr>
          <w:sz w:val="24"/>
          <w:szCs w:val="24"/>
          <w:lang w:eastAsia="zh-CN"/>
        </w:rPr>
      </w:pPr>
      <w:r w:rsidRPr="00777854">
        <w:rPr>
          <w:rFonts w:hint="eastAsia"/>
          <w:b/>
          <w:bCs/>
          <w:sz w:val="24"/>
          <w:szCs w:val="24"/>
          <w:lang w:eastAsia="zh-CN"/>
        </w:rPr>
        <w:lastRenderedPageBreak/>
        <w:t>表</w:t>
      </w:r>
      <w:r w:rsidR="0023134D" w:rsidRPr="00777854">
        <w:rPr>
          <w:b/>
          <w:bCs/>
          <w:sz w:val="24"/>
          <w:szCs w:val="24"/>
          <w:lang w:eastAsia="zh-CN"/>
        </w:rPr>
        <w:t>2</w:t>
      </w:r>
      <w:r w:rsidR="0023134D" w:rsidRPr="00777854">
        <w:rPr>
          <w:sz w:val="24"/>
          <w:szCs w:val="24"/>
          <w:lang w:eastAsia="zh-CN"/>
        </w:rPr>
        <w:br/>
      </w:r>
      <w:r w:rsidRPr="00777854">
        <w:rPr>
          <w:rFonts w:hint="eastAsia"/>
          <w:b/>
          <w:bCs/>
          <w:sz w:val="24"/>
          <w:szCs w:val="24"/>
          <w:lang w:eastAsia="zh-CN"/>
        </w:rPr>
        <w:t>预期成果</w:t>
      </w:r>
      <w:r w:rsidR="0023134D" w:rsidRPr="00777854">
        <w:rPr>
          <w:b/>
          <w:bCs/>
          <w:sz w:val="24"/>
          <w:szCs w:val="24"/>
          <w:lang w:eastAsia="zh-CN"/>
        </w:rPr>
        <w:t xml:space="preserve">2: </w:t>
      </w:r>
      <w:r w:rsidRPr="00777854">
        <w:rPr>
          <w:rFonts w:hint="eastAsia"/>
          <w:b/>
          <w:bCs/>
          <w:sz w:val="24"/>
          <w:szCs w:val="24"/>
          <w:lang w:eastAsia="zh-CN"/>
        </w:rPr>
        <w:t>优先行动领域、目标、指示性行动、可能交付的成果和相关利益攸关方</w:t>
      </w:r>
    </w:p>
    <w:tbl>
      <w:tblPr>
        <w:tblW w:w="0" w:type="auto"/>
        <w:tblBorders>
          <w:top w:val="single" w:sz="6" w:space="0" w:color="000000" w:themeColor="text1"/>
          <w:bottom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2005"/>
        <w:gridCol w:w="2704"/>
        <w:gridCol w:w="3655"/>
        <w:gridCol w:w="2368"/>
        <w:gridCol w:w="3391"/>
      </w:tblGrid>
      <w:tr w:rsidR="00777854" w:rsidRPr="00B76A93" w:rsidDel="004F301D" w14:paraId="3B9504A4" w14:textId="77777777" w:rsidTr="000F73B2">
        <w:trPr>
          <w:trHeight w:val="554"/>
        </w:trPr>
        <w:tc>
          <w:tcPr>
            <w:tcW w:w="200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5AAC4BDF" w14:textId="1E4C6DE9" w:rsidR="00777854" w:rsidRPr="00691037" w:rsidDel="004F301D" w:rsidRDefault="00777854" w:rsidP="00777854">
            <w:pPr>
              <w:pStyle w:val="CBDH3"/>
              <w:rPr>
                <w:b w:val="0"/>
                <w:bCs/>
                <w:i/>
                <w:iCs/>
                <w:sz w:val="20"/>
                <w:szCs w:val="20"/>
              </w:rPr>
            </w:pPr>
            <w:r w:rsidRPr="006A5104">
              <w:rPr>
                <w:rFonts w:ascii="KaiTi" w:eastAsia="KaiTi" w:hAnsi="KaiTi" w:hint="eastAsia"/>
                <w:b w:val="0"/>
                <w:bCs/>
                <w:sz w:val="20"/>
                <w:szCs w:val="20"/>
                <w:lang w:eastAsia="zh-CN"/>
              </w:rPr>
              <w:t>优先领域</w:t>
            </w:r>
          </w:p>
        </w:tc>
        <w:tc>
          <w:tcPr>
            <w:tcW w:w="2704"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1EE7A1E6" w14:textId="188E37F1" w:rsidR="00777854" w:rsidRPr="00691037" w:rsidDel="004F301D" w:rsidRDefault="00777854" w:rsidP="00777854">
            <w:pPr>
              <w:pStyle w:val="CBDH3"/>
              <w:rPr>
                <w:b w:val="0"/>
                <w:bCs/>
                <w:i/>
                <w:iCs/>
                <w:sz w:val="20"/>
                <w:szCs w:val="20"/>
              </w:rPr>
            </w:pPr>
            <w:r w:rsidRPr="006A5104">
              <w:rPr>
                <w:rFonts w:ascii="KaiTi" w:eastAsia="KaiTi" w:hAnsi="KaiTi" w:hint="eastAsia"/>
                <w:b w:val="0"/>
                <w:bCs/>
                <w:sz w:val="20"/>
                <w:szCs w:val="20"/>
                <w:lang w:eastAsia="zh-CN"/>
              </w:rPr>
              <w:t>目标</w:t>
            </w:r>
          </w:p>
        </w:tc>
        <w:tc>
          <w:tcPr>
            <w:tcW w:w="365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373AC002" w14:textId="0C5E5FD6" w:rsidR="00777854" w:rsidRPr="00691037" w:rsidDel="004F301D" w:rsidRDefault="00777854" w:rsidP="00777854">
            <w:pPr>
              <w:pStyle w:val="CBDH3"/>
              <w:rPr>
                <w:b w:val="0"/>
                <w:bCs/>
                <w:i/>
                <w:iCs/>
                <w:sz w:val="20"/>
                <w:szCs w:val="20"/>
              </w:rPr>
            </w:pPr>
            <w:r w:rsidRPr="006A5104">
              <w:rPr>
                <w:rFonts w:ascii="KaiTi" w:eastAsia="KaiTi" w:hAnsi="KaiTi" w:hint="eastAsia"/>
                <w:b w:val="0"/>
                <w:bCs/>
                <w:sz w:val="20"/>
                <w:szCs w:val="20"/>
                <w:lang w:eastAsia="zh-CN"/>
              </w:rPr>
              <w:t>指示性行动</w:t>
            </w:r>
          </w:p>
        </w:tc>
        <w:tc>
          <w:tcPr>
            <w:tcW w:w="2368"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63E4E331" w14:textId="633F9919" w:rsidR="00777854" w:rsidRPr="00691037" w:rsidDel="004F301D" w:rsidRDefault="00777854" w:rsidP="00777854">
            <w:pPr>
              <w:pStyle w:val="CBDH3"/>
              <w:rPr>
                <w:b w:val="0"/>
                <w:bCs/>
                <w:i/>
                <w:iCs/>
                <w:sz w:val="20"/>
                <w:szCs w:val="20"/>
              </w:rPr>
            </w:pPr>
            <w:r w:rsidRPr="006A5104">
              <w:rPr>
                <w:rFonts w:ascii="KaiTi" w:eastAsia="KaiTi" w:hAnsi="KaiTi" w:hint="eastAsia"/>
                <w:b w:val="0"/>
                <w:bCs/>
                <w:sz w:val="20"/>
                <w:szCs w:val="20"/>
                <w:lang w:eastAsia="zh-CN"/>
              </w:rPr>
              <w:t>可能交付的成果</w:t>
            </w:r>
          </w:p>
        </w:tc>
        <w:tc>
          <w:tcPr>
            <w:tcW w:w="3391" w:type="dxa"/>
            <w:tcBorders>
              <w:top w:val="single" w:sz="6" w:space="0" w:color="000000" w:themeColor="text1"/>
              <w:bottom w:val="single" w:sz="6" w:space="0" w:color="000000" w:themeColor="text1"/>
            </w:tcBorders>
            <w:vAlign w:val="bottom"/>
          </w:tcPr>
          <w:p w14:paraId="5EECC02A" w14:textId="73E14C65" w:rsidR="00777854" w:rsidRPr="00B52F7C" w:rsidRDefault="00777854" w:rsidP="00777854">
            <w:pPr>
              <w:pStyle w:val="CBDH3"/>
              <w:rPr>
                <w:b w:val="0"/>
                <w:bCs/>
                <w:i/>
                <w:iCs/>
                <w:sz w:val="20"/>
                <w:szCs w:val="20"/>
              </w:rPr>
            </w:pPr>
            <w:r w:rsidRPr="006A5104">
              <w:rPr>
                <w:rFonts w:ascii="KaiTi" w:eastAsia="KaiTi" w:hAnsi="KaiTi" w:hint="eastAsia"/>
                <w:b w:val="0"/>
                <w:bCs/>
                <w:sz w:val="20"/>
                <w:szCs w:val="20"/>
                <w:lang w:eastAsia="zh-CN"/>
              </w:rPr>
              <w:t>指示性行为体</w:t>
            </w:r>
          </w:p>
        </w:tc>
      </w:tr>
      <w:tr w:rsidR="0023134D" w:rsidRPr="00B76A93" w:rsidDel="004F301D" w14:paraId="457899C6" w14:textId="77777777" w:rsidTr="000F73B2">
        <w:trPr>
          <w:trHeight w:val="2820"/>
        </w:trPr>
        <w:tc>
          <w:tcPr>
            <w:tcW w:w="2005" w:type="dxa"/>
            <w:vMerge w:val="restart"/>
            <w:tcBorders>
              <w:top w:val="single" w:sz="6" w:space="0" w:color="000000" w:themeColor="text1"/>
            </w:tcBorders>
            <w:tcMar>
              <w:top w:w="0" w:type="dxa"/>
              <w:left w:w="100" w:type="dxa"/>
              <w:bottom w:w="0" w:type="dxa"/>
              <w:right w:w="100" w:type="dxa"/>
            </w:tcMar>
            <w:hideMark/>
          </w:tcPr>
          <w:p w14:paraId="5EDFEB4E" w14:textId="3C975FBC" w:rsidR="0023134D" w:rsidRPr="00691037" w:rsidDel="004F301D" w:rsidRDefault="004A2260" w:rsidP="000F73B2">
            <w:pPr>
              <w:pStyle w:val="CBDH3"/>
              <w:ind w:left="0" w:firstLine="0"/>
              <w:rPr>
                <w:b w:val="0"/>
                <w:sz w:val="20"/>
                <w:szCs w:val="20"/>
                <w:lang w:eastAsia="zh-CN"/>
              </w:rPr>
            </w:pPr>
            <w:r w:rsidRPr="004A2260">
              <w:rPr>
                <w:b w:val="0"/>
                <w:bCs/>
                <w:sz w:val="20"/>
                <w:szCs w:val="20"/>
                <w:lang w:eastAsia="zh-CN"/>
              </w:rPr>
              <w:t>教育工作者和</w:t>
            </w:r>
            <w:r>
              <w:rPr>
                <w:rFonts w:hint="eastAsia"/>
                <w:b w:val="0"/>
                <w:bCs/>
                <w:sz w:val="20"/>
                <w:szCs w:val="20"/>
                <w:lang w:eastAsia="zh-CN"/>
              </w:rPr>
              <w:t>教学</w:t>
            </w:r>
            <w:r w:rsidRPr="004A2260">
              <w:rPr>
                <w:b w:val="0"/>
                <w:bCs/>
                <w:sz w:val="20"/>
                <w:szCs w:val="20"/>
                <w:lang w:eastAsia="zh-CN"/>
              </w:rPr>
              <w:t>系统能力建设</w:t>
            </w:r>
          </w:p>
        </w:tc>
        <w:tc>
          <w:tcPr>
            <w:tcW w:w="2704" w:type="dxa"/>
            <w:tcBorders>
              <w:top w:val="single" w:sz="6" w:space="0" w:color="000000" w:themeColor="text1"/>
            </w:tcBorders>
            <w:tcMar>
              <w:top w:w="0" w:type="dxa"/>
              <w:left w:w="100" w:type="dxa"/>
              <w:bottom w:w="0" w:type="dxa"/>
              <w:right w:w="100" w:type="dxa"/>
            </w:tcMar>
            <w:hideMark/>
          </w:tcPr>
          <w:p w14:paraId="4F530679" w14:textId="4F3B29AC" w:rsidR="0023134D" w:rsidRPr="00691037" w:rsidDel="004F301D" w:rsidRDefault="004A2260" w:rsidP="000F73B2">
            <w:pPr>
              <w:pStyle w:val="CBDH3"/>
              <w:ind w:left="0" w:firstLine="0"/>
              <w:rPr>
                <w:b w:val="0"/>
                <w:sz w:val="20"/>
                <w:szCs w:val="20"/>
                <w:lang w:eastAsia="zh-CN"/>
              </w:rPr>
            </w:pPr>
            <w:r w:rsidRPr="004A2260">
              <w:rPr>
                <w:b w:val="0"/>
                <w:sz w:val="20"/>
                <w:szCs w:val="20"/>
                <w:lang w:eastAsia="zh-CN"/>
              </w:rPr>
              <w:t>加强教育工作者和</w:t>
            </w:r>
            <w:r>
              <w:rPr>
                <w:rFonts w:hint="eastAsia"/>
                <w:b w:val="0"/>
                <w:sz w:val="20"/>
                <w:szCs w:val="20"/>
                <w:lang w:eastAsia="zh-CN"/>
              </w:rPr>
              <w:t>教学</w:t>
            </w:r>
            <w:r w:rsidRPr="004A2260">
              <w:rPr>
                <w:b w:val="0"/>
                <w:sz w:val="20"/>
                <w:szCs w:val="20"/>
                <w:lang w:eastAsia="zh-CN"/>
              </w:rPr>
              <w:t>系统支持生物多样性教育的能力</w:t>
            </w:r>
          </w:p>
        </w:tc>
        <w:tc>
          <w:tcPr>
            <w:tcW w:w="3655" w:type="dxa"/>
            <w:tcBorders>
              <w:top w:val="single" w:sz="6" w:space="0" w:color="000000" w:themeColor="text1"/>
            </w:tcBorders>
            <w:tcMar>
              <w:top w:w="0" w:type="dxa"/>
              <w:left w:w="100" w:type="dxa"/>
              <w:bottom w:w="0" w:type="dxa"/>
              <w:right w:w="100" w:type="dxa"/>
            </w:tcMar>
            <w:hideMark/>
          </w:tcPr>
          <w:p w14:paraId="5A1FAAE2" w14:textId="0BEB7F1D" w:rsidR="004A2260" w:rsidRDefault="004A2260">
            <w:pPr>
              <w:pStyle w:val="CBDH3"/>
              <w:keepNext w:val="0"/>
              <w:keepLines w:val="0"/>
              <w:numPr>
                <w:ilvl w:val="0"/>
                <w:numId w:val="9"/>
              </w:numPr>
              <w:tabs>
                <w:tab w:val="clear" w:pos="567"/>
                <w:tab w:val="left" w:pos="323"/>
              </w:tabs>
              <w:ind w:left="323" w:hanging="284"/>
              <w:rPr>
                <w:b w:val="0"/>
                <w:sz w:val="20"/>
                <w:szCs w:val="20"/>
                <w:lang w:eastAsia="zh-CN"/>
              </w:rPr>
            </w:pPr>
            <w:r w:rsidRPr="004A2260">
              <w:rPr>
                <w:b w:val="0"/>
                <w:sz w:val="20"/>
                <w:szCs w:val="20"/>
                <w:lang w:eastAsia="zh-CN"/>
              </w:rPr>
              <w:t>支持入职前和在职专业发展</w:t>
            </w:r>
          </w:p>
          <w:p w14:paraId="1B329575" w14:textId="48D3F99C" w:rsidR="0023134D" w:rsidRPr="00B52F7C" w:rsidRDefault="004A2260">
            <w:pPr>
              <w:pStyle w:val="CBDH3"/>
              <w:keepNext w:val="0"/>
              <w:keepLines w:val="0"/>
              <w:numPr>
                <w:ilvl w:val="0"/>
                <w:numId w:val="9"/>
              </w:numPr>
              <w:tabs>
                <w:tab w:val="clear" w:pos="567"/>
                <w:tab w:val="left" w:pos="323"/>
              </w:tabs>
              <w:ind w:left="323" w:hanging="284"/>
              <w:rPr>
                <w:b w:val="0"/>
                <w:sz w:val="20"/>
                <w:szCs w:val="20"/>
                <w:lang w:eastAsia="zh-CN"/>
              </w:rPr>
            </w:pPr>
            <w:r w:rsidRPr="004A2260">
              <w:rPr>
                <w:b w:val="0"/>
                <w:sz w:val="20"/>
                <w:szCs w:val="20"/>
                <w:lang w:eastAsia="zh-CN"/>
              </w:rPr>
              <w:t>促进创建和加强</w:t>
            </w:r>
            <w:r>
              <w:rPr>
                <w:rFonts w:hint="eastAsia"/>
                <w:b w:val="0"/>
                <w:sz w:val="20"/>
                <w:szCs w:val="20"/>
                <w:lang w:eastAsia="zh-CN"/>
              </w:rPr>
              <w:t>同业交流群</w:t>
            </w:r>
            <w:r w:rsidRPr="004A2260">
              <w:rPr>
                <w:b w:val="0"/>
                <w:sz w:val="20"/>
                <w:szCs w:val="20"/>
                <w:lang w:eastAsia="zh-CN"/>
              </w:rPr>
              <w:t>和同行学习网络</w:t>
            </w:r>
          </w:p>
          <w:p w14:paraId="7E9C70C2" w14:textId="0B4ED3C2" w:rsidR="0023134D" w:rsidRPr="00691037" w:rsidDel="004F301D" w:rsidRDefault="004A2260">
            <w:pPr>
              <w:pStyle w:val="CBDH3"/>
              <w:keepNext w:val="0"/>
              <w:keepLines w:val="0"/>
              <w:numPr>
                <w:ilvl w:val="0"/>
                <w:numId w:val="9"/>
              </w:numPr>
              <w:tabs>
                <w:tab w:val="clear" w:pos="567"/>
                <w:tab w:val="left" w:pos="323"/>
              </w:tabs>
              <w:ind w:left="323" w:hanging="284"/>
              <w:rPr>
                <w:b w:val="0"/>
                <w:sz w:val="20"/>
                <w:szCs w:val="20"/>
                <w:lang w:eastAsia="zh-CN"/>
              </w:rPr>
            </w:pPr>
            <w:r w:rsidRPr="004A2260">
              <w:rPr>
                <w:b w:val="0"/>
                <w:sz w:val="20"/>
                <w:szCs w:val="20"/>
                <w:lang w:eastAsia="zh-CN"/>
              </w:rPr>
              <w:t>改善</w:t>
            </w:r>
            <w:r>
              <w:rPr>
                <w:rFonts w:hint="eastAsia"/>
                <w:b w:val="0"/>
                <w:sz w:val="20"/>
                <w:szCs w:val="20"/>
                <w:lang w:eastAsia="zh-CN"/>
              </w:rPr>
              <w:t>不同</w:t>
            </w:r>
            <w:r w:rsidRPr="004A2260">
              <w:rPr>
                <w:b w:val="0"/>
                <w:sz w:val="20"/>
                <w:szCs w:val="20"/>
                <w:lang w:eastAsia="zh-CN"/>
              </w:rPr>
              <w:t>学习环境教育工作者</w:t>
            </w:r>
            <w:r>
              <w:rPr>
                <w:rFonts w:hint="eastAsia"/>
                <w:b w:val="0"/>
                <w:sz w:val="20"/>
                <w:szCs w:val="20"/>
                <w:lang w:eastAsia="zh-CN"/>
              </w:rPr>
              <w:t>获取</w:t>
            </w:r>
            <w:r w:rsidRPr="004A2260">
              <w:rPr>
                <w:b w:val="0"/>
                <w:sz w:val="20"/>
                <w:szCs w:val="20"/>
                <w:lang w:eastAsia="zh-CN"/>
              </w:rPr>
              <w:t>工具和资源</w:t>
            </w:r>
            <w:r>
              <w:rPr>
                <w:rFonts w:hint="eastAsia"/>
                <w:b w:val="0"/>
                <w:sz w:val="20"/>
                <w:szCs w:val="20"/>
                <w:lang w:eastAsia="zh-CN"/>
              </w:rPr>
              <w:t>的途径</w:t>
            </w:r>
          </w:p>
        </w:tc>
        <w:tc>
          <w:tcPr>
            <w:tcW w:w="2368" w:type="dxa"/>
            <w:tcBorders>
              <w:top w:val="single" w:sz="6" w:space="0" w:color="000000" w:themeColor="text1"/>
            </w:tcBorders>
            <w:tcMar>
              <w:top w:w="0" w:type="dxa"/>
              <w:left w:w="100" w:type="dxa"/>
              <w:bottom w:w="0" w:type="dxa"/>
              <w:right w:w="100" w:type="dxa"/>
            </w:tcMar>
            <w:hideMark/>
          </w:tcPr>
          <w:p w14:paraId="529EB8B6" w14:textId="585D55BA" w:rsidR="0023134D" w:rsidRPr="00691037" w:rsidDel="004F301D" w:rsidRDefault="004A2260" w:rsidP="000F73B2">
            <w:pPr>
              <w:pStyle w:val="CBDH3"/>
              <w:ind w:left="0" w:firstLine="0"/>
              <w:rPr>
                <w:b w:val="0"/>
                <w:sz w:val="20"/>
                <w:szCs w:val="20"/>
                <w:lang w:eastAsia="zh-CN"/>
              </w:rPr>
            </w:pPr>
            <w:r w:rsidRPr="004A2260">
              <w:rPr>
                <w:b w:val="0"/>
                <w:sz w:val="20"/>
                <w:szCs w:val="20"/>
                <w:lang w:eastAsia="zh-CN"/>
              </w:rPr>
              <w:t>志愿培训机会、教育工作者工具包以及同行学习网络和交流</w:t>
            </w:r>
          </w:p>
        </w:tc>
        <w:tc>
          <w:tcPr>
            <w:tcW w:w="3391" w:type="dxa"/>
            <w:tcBorders>
              <w:top w:val="single" w:sz="6" w:space="0" w:color="000000" w:themeColor="text1"/>
            </w:tcBorders>
          </w:tcPr>
          <w:p w14:paraId="2E21103C" w14:textId="4FE2A98B" w:rsidR="0023134D" w:rsidRPr="00B52F7C" w:rsidRDefault="004A2260" w:rsidP="000F73B2">
            <w:pPr>
              <w:pStyle w:val="CBDH3"/>
              <w:ind w:left="0" w:firstLine="0"/>
              <w:rPr>
                <w:b w:val="0"/>
                <w:sz w:val="20"/>
                <w:szCs w:val="20"/>
                <w:lang w:eastAsia="zh-CN"/>
              </w:rPr>
            </w:pPr>
            <w:r>
              <w:rPr>
                <w:rFonts w:hint="eastAsia"/>
                <w:b w:val="0"/>
                <w:sz w:val="20"/>
                <w:szCs w:val="20"/>
                <w:lang w:eastAsia="zh-CN"/>
              </w:rPr>
              <w:t>缔约方</w:t>
            </w:r>
            <w:r w:rsidRPr="004A2260">
              <w:rPr>
                <w:b w:val="0"/>
                <w:sz w:val="20"/>
                <w:szCs w:val="20"/>
                <w:lang w:eastAsia="zh-CN"/>
              </w:rPr>
              <w:t>、教师教育机构、包括土著人民和</w:t>
            </w:r>
            <w:r w:rsidR="00D97B2F">
              <w:rPr>
                <w:rFonts w:hint="eastAsia"/>
                <w:b w:val="0"/>
                <w:sz w:val="20"/>
                <w:szCs w:val="20"/>
                <w:lang w:eastAsia="zh-CN"/>
              </w:rPr>
              <w:t>地方</w:t>
            </w:r>
            <w:r w:rsidRPr="004A2260">
              <w:rPr>
                <w:b w:val="0"/>
                <w:sz w:val="20"/>
                <w:szCs w:val="20"/>
                <w:lang w:eastAsia="zh-CN"/>
              </w:rPr>
              <w:t>社区</w:t>
            </w:r>
            <w:r>
              <w:rPr>
                <w:rFonts w:hint="eastAsia"/>
                <w:b w:val="0"/>
                <w:sz w:val="20"/>
                <w:szCs w:val="20"/>
                <w:lang w:eastAsia="zh-CN"/>
              </w:rPr>
              <w:t>在内的民间社会</w:t>
            </w:r>
            <w:r w:rsidRPr="004A2260">
              <w:rPr>
                <w:b w:val="0"/>
                <w:sz w:val="20"/>
                <w:szCs w:val="20"/>
                <w:lang w:eastAsia="zh-CN"/>
              </w:rPr>
              <w:t>、妇女和青年以及相关组织</w:t>
            </w:r>
          </w:p>
        </w:tc>
      </w:tr>
      <w:tr w:rsidR="0023134D" w:rsidRPr="00B76A93" w:rsidDel="004F301D" w14:paraId="55E6A956" w14:textId="77777777" w:rsidTr="000F73B2">
        <w:trPr>
          <w:trHeight w:val="2820"/>
        </w:trPr>
        <w:tc>
          <w:tcPr>
            <w:tcW w:w="2005" w:type="dxa"/>
            <w:vMerge/>
            <w:tcMar>
              <w:top w:w="0" w:type="dxa"/>
              <w:left w:w="100" w:type="dxa"/>
              <w:bottom w:w="0" w:type="dxa"/>
              <w:right w:w="100" w:type="dxa"/>
            </w:tcMar>
            <w:hideMark/>
          </w:tcPr>
          <w:p w14:paraId="3EB021D0" w14:textId="77777777" w:rsidR="0023134D" w:rsidRPr="00691037" w:rsidDel="004F301D" w:rsidRDefault="0023134D" w:rsidP="000F73B2">
            <w:pPr>
              <w:pStyle w:val="CBDH3"/>
              <w:rPr>
                <w:b w:val="0"/>
                <w:sz w:val="20"/>
                <w:szCs w:val="20"/>
                <w:lang w:eastAsia="zh-CN"/>
              </w:rPr>
            </w:pPr>
          </w:p>
        </w:tc>
        <w:tc>
          <w:tcPr>
            <w:tcW w:w="2704" w:type="dxa"/>
            <w:tcMar>
              <w:top w:w="0" w:type="dxa"/>
              <w:left w:w="100" w:type="dxa"/>
              <w:bottom w:w="0" w:type="dxa"/>
              <w:right w:w="100" w:type="dxa"/>
            </w:tcMar>
            <w:hideMark/>
          </w:tcPr>
          <w:p w14:paraId="060DFD16" w14:textId="539BEE8E" w:rsidR="0023134D" w:rsidRPr="00691037" w:rsidDel="004F301D" w:rsidRDefault="00D01A0A" w:rsidP="000F73B2">
            <w:pPr>
              <w:pStyle w:val="CBDH3"/>
              <w:ind w:left="0" w:firstLine="0"/>
              <w:rPr>
                <w:b w:val="0"/>
                <w:sz w:val="20"/>
                <w:szCs w:val="20"/>
                <w:lang w:eastAsia="zh-CN"/>
              </w:rPr>
            </w:pPr>
            <w:r w:rsidRPr="00D01A0A">
              <w:rPr>
                <w:b w:val="0"/>
                <w:sz w:val="20"/>
                <w:szCs w:val="20"/>
                <w:lang w:eastAsia="zh-CN"/>
              </w:rPr>
              <w:t>在治理、标准和质量保证框架内</w:t>
            </w:r>
            <w:r w:rsidR="00577DF3" w:rsidRPr="00D01A0A">
              <w:rPr>
                <w:b w:val="0"/>
                <w:sz w:val="20"/>
                <w:szCs w:val="20"/>
                <w:lang w:eastAsia="zh-CN"/>
              </w:rPr>
              <w:t>加强生物多样性教育</w:t>
            </w:r>
            <w:r w:rsidRPr="00D01A0A">
              <w:rPr>
                <w:b w:val="0"/>
                <w:sz w:val="20"/>
                <w:szCs w:val="20"/>
                <w:lang w:eastAsia="zh-CN"/>
              </w:rPr>
              <w:t>的机构整合</w:t>
            </w:r>
          </w:p>
        </w:tc>
        <w:tc>
          <w:tcPr>
            <w:tcW w:w="3655" w:type="dxa"/>
            <w:tcMar>
              <w:top w:w="0" w:type="dxa"/>
              <w:left w:w="100" w:type="dxa"/>
              <w:bottom w:w="0" w:type="dxa"/>
              <w:right w:w="100" w:type="dxa"/>
            </w:tcMar>
            <w:hideMark/>
          </w:tcPr>
          <w:p w14:paraId="61B2E445" w14:textId="3BA8BAA8" w:rsidR="0023134D" w:rsidRPr="00B52F7C" w:rsidRDefault="00D01A0A">
            <w:pPr>
              <w:pStyle w:val="CBDH3"/>
              <w:keepNext w:val="0"/>
              <w:keepLines w:val="0"/>
              <w:numPr>
                <w:ilvl w:val="0"/>
                <w:numId w:val="9"/>
              </w:numPr>
              <w:tabs>
                <w:tab w:val="clear" w:pos="567"/>
                <w:tab w:val="left" w:pos="323"/>
              </w:tabs>
              <w:ind w:left="323" w:hanging="284"/>
              <w:rPr>
                <w:b w:val="0"/>
                <w:sz w:val="20"/>
                <w:szCs w:val="20"/>
                <w:lang w:eastAsia="zh-CN"/>
              </w:rPr>
            </w:pPr>
            <w:r w:rsidRPr="00D01A0A">
              <w:rPr>
                <w:b w:val="0"/>
                <w:sz w:val="20"/>
                <w:szCs w:val="20"/>
                <w:lang w:eastAsia="zh-CN"/>
              </w:rPr>
              <w:t>将生物多样性纳入教师能力标准和</w:t>
            </w:r>
            <w:r>
              <w:rPr>
                <w:rFonts w:hint="eastAsia"/>
                <w:b w:val="0"/>
                <w:sz w:val="20"/>
                <w:szCs w:val="20"/>
                <w:lang w:eastAsia="zh-CN"/>
              </w:rPr>
              <w:t>资格</w:t>
            </w:r>
            <w:r w:rsidRPr="00D01A0A">
              <w:rPr>
                <w:b w:val="0"/>
                <w:sz w:val="20"/>
                <w:szCs w:val="20"/>
                <w:lang w:eastAsia="zh-CN"/>
              </w:rPr>
              <w:t>认证流程</w:t>
            </w:r>
          </w:p>
          <w:p w14:paraId="26EC1C82" w14:textId="1F95044E" w:rsidR="0023134D" w:rsidRPr="00B52F7C" w:rsidRDefault="00D01A0A">
            <w:pPr>
              <w:pStyle w:val="CBDH3"/>
              <w:keepNext w:val="0"/>
              <w:keepLines w:val="0"/>
              <w:numPr>
                <w:ilvl w:val="0"/>
                <w:numId w:val="9"/>
              </w:numPr>
              <w:tabs>
                <w:tab w:val="clear" w:pos="567"/>
                <w:tab w:val="left" w:pos="323"/>
              </w:tabs>
              <w:ind w:left="323" w:hanging="284"/>
              <w:rPr>
                <w:b w:val="0"/>
                <w:sz w:val="20"/>
                <w:szCs w:val="20"/>
                <w:lang w:eastAsia="zh-CN"/>
              </w:rPr>
            </w:pPr>
            <w:r w:rsidRPr="00D01A0A">
              <w:rPr>
                <w:b w:val="0"/>
                <w:sz w:val="20"/>
                <w:szCs w:val="20"/>
                <w:lang w:eastAsia="zh-CN"/>
              </w:rPr>
              <w:t>使生物多样性教育的目标与课程审查周期和评估框架保持一致</w:t>
            </w:r>
          </w:p>
          <w:p w14:paraId="4B0E8137" w14:textId="0FE0507E" w:rsidR="0023134D" w:rsidRPr="00691037" w:rsidDel="004F301D" w:rsidRDefault="00D01A0A">
            <w:pPr>
              <w:pStyle w:val="CBDH3"/>
              <w:keepNext w:val="0"/>
              <w:keepLines w:val="0"/>
              <w:numPr>
                <w:ilvl w:val="0"/>
                <w:numId w:val="9"/>
              </w:numPr>
              <w:tabs>
                <w:tab w:val="clear" w:pos="567"/>
                <w:tab w:val="left" w:pos="323"/>
              </w:tabs>
              <w:ind w:left="323" w:hanging="284"/>
              <w:rPr>
                <w:b w:val="0"/>
                <w:sz w:val="20"/>
                <w:szCs w:val="20"/>
                <w:lang w:eastAsia="zh-CN"/>
              </w:rPr>
            </w:pPr>
            <w:r w:rsidRPr="00D01A0A">
              <w:rPr>
                <w:b w:val="0"/>
                <w:sz w:val="20"/>
                <w:szCs w:val="20"/>
                <w:lang w:eastAsia="zh-CN"/>
              </w:rPr>
              <w:t>将生物多样性教育纳入机构发展计划</w:t>
            </w:r>
          </w:p>
        </w:tc>
        <w:tc>
          <w:tcPr>
            <w:tcW w:w="2368" w:type="dxa"/>
            <w:tcMar>
              <w:top w:w="0" w:type="dxa"/>
              <w:left w:w="100" w:type="dxa"/>
              <w:bottom w:w="0" w:type="dxa"/>
              <w:right w:w="100" w:type="dxa"/>
            </w:tcMar>
            <w:hideMark/>
          </w:tcPr>
          <w:p w14:paraId="067FFA98" w14:textId="5E6945DE" w:rsidR="0023134D" w:rsidRPr="00691037" w:rsidDel="004F301D" w:rsidRDefault="00D01A0A" w:rsidP="000F73B2">
            <w:pPr>
              <w:pStyle w:val="CBDH3"/>
              <w:ind w:left="0" w:firstLine="0"/>
              <w:rPr>
                <w:b w:val="0"/>
                <w:sz w:val="20"/>
                <w:szCs w:val="20"/>
                <w:lang w:eastAsia="zh-CN"/>
              </w:rPr>
            </w:pPr>
            <w:r w:rsidRPr="00D01A0A">
              <w:rPr>
                <w:b w:val="0"/>
                <w:sz w:val="20"/>
                <w:szCs w:val="20"/>
                <w:lang w:eastAsia="zh-CN"/>
              </w:rPr>
              <w:t>说明性能力框架、课程审查参考以及机构自我评估工具和指南</w:t>
            </w:r>
          </w:p>
        </w:tc>
        <w:tc>
          <w:tcPr>
            <w:tcW w:w="3391" w:type="dxa"/>
          </w:tcPr>
          <w:p w14:paraId="76BD4400" w14:textId="2CB44821" w:rsidR="0023134D" w:rsidRPr="00B52F7C" w:rsidRDefault="00D01A0A" w:rsidP="000F73B2">
            <w:pPr>
              <w:pStyle w:val="CBDH3"/>
              <w:ind w:left="0" w:firstLine="0"/>
              <w:rPr>
                <w:b w:val="0"/>
                <w:sz w:val="20"/>
                <w:szCs w:val="20"/>
                <w:lang w:eastAsia="zh-CN"/>
              </w:rPr>
            </w:pPr>
            <w:r w:rsidRPr="00D01A0A">
              <w:rPr>
                <w:b w:val="0"/>
                <w:sz w:val="20"/>
                <w:szCs w:val="20"/>
                <w:lang w:eastAsia="zh-CN"/>
              </w:rPr>
              <w:t>缔约方、教育当局、认证机构、土著人民和地方社区以及妇女和青年</w:t>
            </w:r>
          </w:p>
        </w:tc>
      </w:tr>
    </w:tbl>
    <w:p w14:paraId="0CFB3378" w14:textId="77777777" w:rsidR="0023134D" w:rsidRDefault="0023134D" w:rsidP="0023134D">
      <w:pPr>
        <w:rPr>
          <w:lang w:eastAsia="zh-CN"/>
        </w:rPr>
      </w:pPr>
    </w:p>
    <w:p w14:paraId="4E1AD910" w14:textId="5A00F37D" w:rsidR="00D01A0A" w:rsidRPr="00777854" w:rsidRDefault="00D01A0A" w:rsidP="00D01A0A">
      <w:pPr>
        <w:keepNext/>
        <w:jc w:val="left"/>
        <w:rPr>
          <w:sz w:val="24"/>
          <w:szCs w:val="24"/>
          <w:lang w:eastAsia="zh-CN"/>
        </w:rPr>
      </w:pPr>
      <w:r w:rsidRPr="00777854">
        <w:rPr>
          <w:rFonts w:hint="eastAsia"/>
          <w:b/>
          <w:bCs/>
          <w:sz w:val="24"/>
          <w:szCs w:val="24"/>
          <w:lang w:eastAsia="zh-CN"/>
        </w:rPr>
        <w:lastRenderedPageBreak/>
        <w:t>表</w:t>
      </w:r>
      <w:r>
        <w:rPr>
          <w:rFonts w:hint="eastAsia"/>
          <w:b/>
          <w:bCs/>
          <w:sz w:val="24"/>
          <w:szCs w:val="24"/>
          <w:lang w:eastAsia="zh-CN"/>
        </w:rPr>
        <w:t>3</w:t>
      </w:r>
      <w:r w:rsidRPr="00777854">
        <w:rPr>
          <w:sz w:val="24"/>
          <w:szCs w:val="24"/>
          <w:lang w:eastAsia="zh-CN"/>
        </w:rPr>
        <w:br/>
      </w:r>
      <w:r w:rsidRPr="00777854">
        <w:rPr>
          <w:rFonts w:hint="eastAsia"/>
          <w:b/>
          <w:bCs/>
          <w:sz w:val="24"/>
          <w:szCs w:val="24"/>
          <w:lang w:eastAsia="zh-CN"/>
        </w:rPr>
        <w:t>预期成果</w:t>
      </w:r>
      <w:r>
        <w:rPr>
          <w:rFonts w:hint="eastAsia"/>
          <w:b/>
          <w:bCs/>
          <w:sz w:val="24"/>
          <w:szCs w:val="24"/>
          <w:lang w:eastAsia="zh-CN"/>
        </w:rPr>
        <w:t>3</w:t>
      </w:r>
      <w:r w:rsidRPr="00777854">
        <w:rPr>
          <w:b/>
          <w:bCs/>
          <w:sz w:val="24"/>
          <w:szCs w:val="24"/>
          <w:lang w:eastAsia="zh-CN"/>
        </w:rPr>
        <w:t xml:space="preserve">: </w:t>
      </w:r>
      <w:r w:rsidRPr="00777854">
        <w:rPr>
          <w:rFonts w:hint="eastAsia"/>
          <w:b/>
          <w:bCs/>
          <w:sz w:val="24"/>
          <w:szCs w:val="24"/>
          <w:lang w:eastAsia="zh-CN"/>
        </w:rPr>
        <w:t>优先行动领域、目标、指示性行动、可能交付的成果和相关利益攸关方</w:t>
      </w:r>
    </w:p>
    <w:tbl>
      <w:tblPr>
        <w:tblW w:w="0" w:type="auto"/>
        <w:tblBorders>
          <w:top w:val="single" w:sz="6" w:space="0" w:color="000000" w:themeColor="text1"/>
          <w:bottom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1739"/>
        <w:gridCol w:w="2683"/>
        <w:gridCol w:w="3516"/>
        <w:gridCol w:w="3209"/>
        <w:gridCol w:w="2992"/>
      </w:tblGrid>
      <w:tr w:rsidR="00D01A0A" w:rsidRPr="00C46EC3" w:rsidDel="004F301D" w14:paraId="57C32A5D" w14:textId="77777777" w:rsidTr="000F73B2">
        <w:trPr>
          <w:trHeight w:val="510"/>
        </w:trPr>
        <w:tc>
          <w:tcPr>
            <w:tcW w:w="0" w:type="auto"/>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35A6C6FF" w14:textId="63297227" w:rsidR="00D01A0A" w:rsidRPr="00691037" w:rsidDel="004F301D" w:rsidRDefault="00D01A0A" w:rsidP="00D01A0A">
            <w:pPr>
              <w:pStyle w:val="CBDH3"/>
              <w:rPr>
                <w:b w:val="0"/>
                <w:i/>
                <w:iCs/>
                <w:sz w:val="20"/>
                <w:szCs w:val="20"/>
              </w:rPr>
            </w:pPr>
            <w:r w:rsidRPr="006A5104">
              <w:rPr>
                <w:rFonts w:ascii="KaiTi" w:eastAsia="KaiTi" w:hAnsi="KaiTi" w:hint="eastAsia"/>
                <w:b w:val="0"/>
                <w:bCs/>
                <w:sz w:val="20"/>
                <w:szCs w:val="20"/>
                <w:lang w:eastAsia="zh-CN"/>
              </w:rPr>
              <w:t>优先领域</w:t>
            </w:r>
          </w:p>
        </w:tc>
        <w:tc>
          <w:tcPr>
            <w:tcW w:w="0" w:type="auto"/>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5A2CFD0D" w14:textId="3E117B32" w:rsidR="00D01A0A" w:rsidRPr="00691037" w:rsidDel="004F301D" w:rsidRDefault="00D01A0A" w:rsidP="00D01A0A">
            <w:pPr>
              <w:pStyle w:val="CBDH3"/>
              <w:rPr>
                <w:b w:val="0"/>
                <w:i/>
                <w:iCs/>
                <w:sz w:val="20"/>
                <w:szCs w:val="20"/>
              </w:rPr>
            </w:pPr>
            <w:r w:rsidRPr="006A5104">
              <w:rPr>
                <w:rFonts w:ascii="KaiTi" w:eastAsia="KaiTi" w:hAnsi="KaiTi" w:hint="eastAsia"/>
                <w:b w:val="0"/>
                <w:bCs/>
                <w:sz w:val="20"/>
                <w:szCs w:val="20"/>
                <w:lang w:eastAsia="zh-CN"/>
              </w:rPr>
              <w:t>目标</w:t>
            </w:r>
          </w:p>
        </w:tc>
        <w:tc>
          <w:tcPr>
            <w:tcW w:w="3516"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0AF4C274" w14:textId="5DC4B1A6" w:rsidR="00D01A0A" w:rsidRPr="00691037" w:rsidDel="004F301D" w:rsidRDefault="00D01A0A" w:rsidP="00D01A0A">
            <w:pPr>
              <w:pStyle w:val="CBDH3"/>
              <w:rPr>
                <w:b w:val="0"/>
                <w:i/>
                <w:iCs/>
                <w:sz w:val="20"/>
                <w:szCs w:val="20"/>
              </w:rPr>
            </w:pPr>
            <w:r w:rsidRPr="006A5104">
              <w:rPr>
                <w:rFonts w:ascii="KaiTi" w:eastAsia="KaiTi" w:hAnsi="KaiTi" w:hint="eastAsia"/>
                <w:b w:val="0"/>
                <w:bCs/>
                <w:sz w:val="20"/>
                <w:szCs w:val="20"/>
                <w:lang w:eastAsia="zh-CN"/>
              </w:rPr>
              <w:t>指示性行动</w:t>
            </w:r>
          </w:p>
        </w:tc>
        <w:tc>
          <w:tcPr>
            <w:tcW w:w="3209"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6AD490BD" w14:textId="7739BFB4" w:rsidR="00D01A0A" w:rsidRPr="00691037" w:rsidDel="004F301D" w:rsidRDefault="00D01A0A" w:rsidP="00D01A0A">
            <w:pPr>
              <w:pStyle w:val="CBDH3"/>
              <w:rPr>
                <w:b w:val="0"/>
                <w:i/>
                <w:iCs/>
                <w:sz w:val="20"/>
                <w:szCs w:val="20"/>
              </w:rPr>
            </w:pPr>
            <w:r w:rsidRPr="006A5104">
              <w:rPr>
                <w:rFonts w:ascii="KaiTi" w:eastAsia="KaiTi" w:hAnsi="KaiTi" w:hint="eastAsia"/>
                <w:b w:val="0"/>
                <w:bCs/>
                <w:sz w:val="20"/>
                <w:szCs w:val="20"/>
                <w:lang w:eastAsia="zh-CN"/>
              </w:rPr>
              <w:t>可能交付的成果</w:t>
            </w:r>
          </w:p>
        </w:tc>
        <w:tc>
          <w:tcPr>
            <w:tcW w:w="2992" w:type="dxa"/>
            <w:tcBorders>
              <w:top w:val="single" w:sz="6" w:space="0" w:color="000000" w:themeColor="text1"/>
              <w:bottom w:val="single" w:sz="6" w:space="0" w:color="000000" w:themeColor="text1"/>
            </w:tcBorders>
            <w:vAlign w:val="bottom"/>
          </w:tcPr>
          <w:p w14:paraId="77C19021" w14:textId="2701A4A8" w:rsidR="00D01A0A" w:rsidRPr="00691037" w:rsidRDefault="00D01A0A" w:rsidP="00D01A0A">
            <w:pPr>
              <w:pStyle w:val="CBDH3"/>
              <w:rPr>
                <w:b w:val="0"/>
                <w:i/>
                <w:iCs/>
                <w:sz w:val="20"/>
                <w:szCs w:val="20"/>
              </w:rPr>
            </w:pPr>
            <w:r w:rsidRPr="006A5104">
              <w:rPr>
                <w:rFonts w:ascii="KaiTi" w:eastAsia="KaiTi" w:hAnsi="KaiTi" w:hint="eastAsia"/>
                <w:b w:val="0"/>
                <w:bCs/>
                <w:sz w:val="20"/>
                <w:szCs w:val="20"/>
                <w:lang w:eastAsia="zh-CN"/>
              </w:rPr>
              <w:t>指示性行为体</w:t>
            </w:r>
          </w:p>
        </w:tc>
      </w:tr>
      <w:tr w:rsidR="0023134D" w:rsidRPr="00C46EC3" w:rsidDel="004F301D" w14:paraId="5963F674" w14:textId="77777777" w:rsidTr="000F73B2">
        <w:trPr>
          <w:trHeight w:val="510"/>
        </w:trPr>
        <w:tc>
          <w:tcPr>
            <w:tcW w:w="0" w:type="auto"/>
            <w:tcBorders>
              <w:top w:val="single" w:sz="6" w:space="0" w:color="000000" w:themeColor="text1"/>
            </w:tcBorders>
            <w:tcMar>
              <w:top w:w="0" w:type="dxa"/>
              <w:left w:w="100" w:type="dxa"/>
              <w:bottom w:w="0" w:type="dxa"/>
              <w:right w:w="100" w:type="dxa"/>
            </w:tcMar>
          </w:tcPr>
          <w:p w14:paraId="753D0CAC" w14:textId="6634B220" w:rsidR="0023134D" w:rsidRPr="00691037" w:rsidDel="004F301D" w:rsidRDefault="00957E67" w:rsidP="000F73B2">
            <w:pPr>
              <w:pStyle w:val="CBDH3"/>
              <w:ind w:left="0" w:firstLine="0"/>
              <w:rPr>
                <w:sz w:val="20"/>
                <w:szCs w:val="20"/>
                <w:lang w:eastAsia="zh-CN"/>
              </w:rPr>
            </w:pPr>
            <w:r w:rsidRPr="00957E67">
              <w:rPr>
                <w:b w:val="0"/>
                <w:sz w:val="20"/>
                <w:szCs w:val="20"/>
                <w:lang w:eastAsia="zh-CN"/>
              </w:rPr>
              <w:t>加强协调、平台和知识交流</w:t>
            </w:r>
          </w:p>
        </w:tc>
        <w:tc>
          <w:tcPr>
            <w:tcW w:w="0" w:type="auto"/>
            <w:tcBorders>
              <w:top w:val="single" w:sz="6" w:space="0" w:color="000000" w:themeColor="text1"/>
            </w:tcBorders>
            <w:tcMar>
              <w:top w:w="0" w:type="dxa"/>
              <w:left w:w="100" w:type="dxa"/>
              <w:bottom w:w="0" w:type="dxa"/>
              <w:right w:w="100" w:type="dxa"/>
            </w:tcMar>
          </w:tcPr>
          <w:p w14:paraId="421C08FD" w14:textId="2F078197" w:rsidR="0023134D" w:rsidRPr="00691037" w:rsidDel="004F301D" w:rsidRDefault="00957E67" w:rsidP="000F73B2">
            <w:pPr>
              <w:pStyle w:val="CBDH3"/>
              <w:ind w:left="0" w:firstLine="0"/>
              <w:rPr>
                <w:sz w:val="20"/>
                <w:szCs w:val="20"/>
                <w:lang w:eastAsia="zh-CN"/>
              </w:rPr>
            </w:pPr>
            <w:r w:rsidRPr="00957E67">
              <w:rPr>
                <w:b w:val="0"/>
                <w:sz w:val="20"/>
                <w:szCs w:val="20"/>
                <w:lang w:eastAsia="zh-CN"/>
              </w:rPr>
              <w:t>加强各行为体和系统之间的协调、协作和知识交流</w:t>
            </w:r>
          </w:p>
        </w:tc>
        <w:tc>
          <w:tcPr>
            <w:tcW w:w="3516" w:type="dxa"/>
            <w:tcBorders>
              <w:top w:val="single" w:sz="6" w:space="0" w:color="000000" w:themeColor="text1"/>
            </w:tcBorders>
            <w:tcMar>
              <w:top w:w="0" w:type="dxa"/>
              <w:left w:w="100" w:type="dxa"/>
              <w:bottom w:w="0" w:type="dxa"/>
              <w:right w:w="100" w:type="dxa"/>
            </w:tcMar>
          </w:tcPr>
          <w:p w14:paraId="2BA24BD6" w14:textId="201B9D7F" w:rsidR="00957E67" w:rsidRDefault="00957E67">
            <w:pPr>
              <w:pStyle w:val="CBDH3"/>
              <w:keepNext w:val="0"/>
              <w:keepLines w:val="0"/>
              <w:numPr>
                <w:ilvl w:val="0"/>
                <w:numId w:val="9"/>
              </w:numPr>
              <w:tabs>
                <w:tab w:val="clear" w:pos="567"/>
                <w:tab w:val="left" w:pos="323"/>
              </w:tabs>
              <w:ind w:left="323" w:hanging="284"/>
              <w:rPr>
                <w:b w:val="0"/>
                <w:sz w:val="20"/>
                <w:szCs w:val="20"/>
                <w:lang w:eastAsia="zh-CN"/>
              </w:rPr>
            </w:pPr>
            <w:r w:rsidRPr="00957E67">
              <w:rPr>
                <w:b w:val="0"/>
                <w:sz w:val="20"/>
                <w:szCs w:val="20"/>
                <w:lang w:eastAsia="zh-CN"/>
              </w:rPr>
              <w:t>加强国家和区域生物多样性教育平台</w:t>
            </w:r>
            <w:r w:rsidR="00577DF3">
              <w:rPr>
                <w:rFonts w:hint="eastAsia"/>
                <w:b w:val="0"/>
                <w:sz w:val="20"/>
                <w:szCs w:val="20"/>
                <w:lang w:eastAsia="zh-CN"/>
              </w:rPr>
              <w:t xml:space="preserve"> </w:t>
            </w:r>
          </w:p>
          <w:p w14:paraId="6AA3BAC5" w14:textId="1DF2FA4E" w:rsidR="00957E67" w:rsidRPr="00957E67" w:rsidRDefault="00957E67">
            <w:pPr>
              <w:pStyle w:val="CBDH3"/>
              <w:keepNext w:val="0"/>
              <w:keepLines w:val="0"/>
              <w:numPr>
                <w:ilvl w:val="0"/>
                <w:numId w:val="9"/>
              </w:numPr>
              <w:tabs>
                <w:tab w:val="clear" w:pos="567"/>
                <w:tab w:val="left" w:pos="323"/>
              </w:tabs>
              <w:ind w:left="323" w:hanging="284"/>
              <w:rPr>
                <w:sz w:val="20"/>
                <w:szCs w:val="20"/>
                <w:lang w:eastAsia="zh-CN"/>
              </w:rPr>
            </w:pPr>
            <w:r w:rsidRPr="00957E67">
              <w:rPr>
                <w:b w:val="0"/>
                <w:sz w:val="20"/>
                <w:szCs w:val="20"/>
                <w:lang w:eastAsia="zh-CN"/>
              </w:rPr>
              <w:t>促进</w:t>
            </w:r>
            <w:r>
              <w:rPr>
                <w:rFonts w:hint="eastAsia"/>
                <w:b w:val="0"/>
                <w:sz w:val="20"/>
                <w:szCs w:val="20"/>
                <w:lang w:eastAsia="zh-CN"/>
              </w:rPr>
              <w:t>交流</w:t>
            </w:r>
            <w:r w:rsidRPr="00957E67">
              <w:rPr>
                <w:b w:val="0"/>
                <w:sz w:val="20"/>
                <w:szCs w:val="20"/>
                <w:lang w:eastAsia="zh-CN"/>
              </w:rPr>
              <w:t>资源、知识和经验</w:t>
            </w:r>
          </w:p>
          <w:p w14:paraId="07A3F37E" w14:textId="3C9F6B48" w:rsidR="0023134D" w:rsidRPr="00691037" w:rsidDel="004F301D" w:rsidRDefault="00957E67">
            <w:pPr>
              <w:pStyle w:val="CBDH3"/>
              <w:keepNext w:val="0"/>
              <w:keepLines w:val="0"/>
              <w:numPr>
                <w:ilvl w:val="0"/>
                <w:numId w:val="9"/>
              </w:numPr>
              <w:tabs>
                <w:tab w:val="clear" w:pos="567"/>
                <w:tab w:val="left" w:pos="323"/>
              </w:tabs>
              <w:ind w:left="323" w:hanging="284"/>
              <w:rPr>
                <w:sz w:val="20"/>
                <w:szCs w:val="20"/>
                <w:lang w:eastAsia="zh-CN"/>
              </w:rPr>
            </w:pPr>
            <w:r w:rsidRPr="00957E67">
              <w:rPr>
                <w:b w:val="0"/>
                <w:sz w:val="20"/>
                <w:szCs w:val="20"/>
                <w:lang w:eastAsia="zh-CN"/>
              </w:rPr>
              <w:t>支持相关行为</w:t>
            </w:r>
            <w:r>
              <w:rPr>
                <w:rFonts w:hint="eastAsia"/>
                <w:b w:val="0"/>
                <w:sz w:val="20"/>
                <w:szCs w:val="20"/>
                <w:lang w:eastAsia="zh-CN"/>
              </w:rPr>
              <w:t>体</w:t>
            </w:r>
            <w:r w:rsidRPr="00957E67">
              <w:rPr>
                <w:b w:val="0"/>
                <w:sz w:val="20"/>
                <w:szCs w:val="20"/>
                <w:lang w:eastAsia="zh-CN"/>
              </w:rPr>
              <w:t>和举措之间的协调</w:t>
            </w:r>
          </w:p>
        </w:tc>
        <w:tc>
          <w:tcPr>
            <w:tcW w:w="3209" w:type="dxa"/>
            <w:tcBorders>
              <w:top w:val="single" w:sz="6" w:space="0" w:color="000000" w:themeColor="text1"/>
            </w:tcBorders>
            <w:tcMar>
              <w:top w:w="0" w:type="dxa"/>
              <w:left w:w="100" w:type="dxa"/>
              <w:bottom w:w="0" w:type="dxa"/>
              <w:right w:w="100" w:type="dxa"/>
            </w:tcMar>
          </w:tcPr>
          <w:p w14:paraId="37C0E0D2" w14:textId="26EF52FD" w:rsidR="0023134D" w:rsidRPr="00691037" w:rsidDel="004F301D" w:rsidRDefault="00957E67" w:rsidP="000F73B2">
            <w:pPr>
              <w:pStyle w:val="CBDH3"/>
              <w:ind w:left="0" w:firstLine="0"/>
              <w:rPr>
                <w:sz w:val="20"/>
                <w:szCs w:val="20"/>
                <w:lang w:eastAsia="zh-CN"/>
              </w:rPr>
            </w:pPr>
            <w:r w:rsidRPr="00957E67">
              <w:rPr>
                <w:b w:val="0"/>
                <w:sz w:val="20"/>
                <w:szCs w:val="20"/>
                <w:lang w:eastAsia="zh-CN"/>
              </w:rPr>
              <w:t>自愿平台或协调机制、共享知识库和知识交流活动</w:t>
            </w:r>
          </w:p>
        </w:tc>
        <w:tc>
          <w:tcPr>
            <w:tcW w:w="2992" w:type="dxa"/>
            <w:tcBorders>
              <w:top w:val="single" w:sz="6" w:space="0" w:color="000000" w:themeColor="text1"/>
            </w:tcBorders>
          </w:tcPr>
          <w:p w14:paraId="7D7DAD08" w14:textId="4978FA49" w:rsidR="0023134D" w:rsidRPr="00B52F7C" w:rsidRDefault="00957E67" w:rsidP="000F73B2">
            <w:pPr>
              <w:pStyle w:val="CBDH3"/>
              <w:ind w:left="0" w:firstLine="0"/>
              <w:rPr>
                <w:b w:val="0"/>
                <w:sz w:val="20"/>
                <w:szCs w:val="20"/>
                <w:lang w:eastAsia="zh-CN"/>
              </w:rPr>
            </w:pPr>
            <w:r w:rsidRPr="00957E67">
              <w:rPr>
                <w:b w:val="0"/>
                <w:sz w:val="20"/>
                <w:szCs w:val="20"/>
                <w:lang w:eastAsia="zh-CN"/>
              </w:rPr>
              <w:t>缔约方、公约秘书处、土著人民和地方社区、妇女和青年以及有关组织</w:t>
            </w:r>
          </w:p>
        </w:tc>
      </w:tr>
      <w:tr w:rsidR="0023134D" w:rsidRPr="00C46EC3" w:rsidDel="004F301D" w14:paraId="56974D7D" w14:textId="77777777" w:rsidTr="000F73B2">
        <w:trPr>
          <w:trHeight w:val="2580"/>
        </w:trPr>
        <w:tc>
          <w:tcPr>
            <w:tcW w:w="0" w:type="auto"/>
            <w:tcMar>
              <w:top w:w="0" w:type="dxa"/>
              <w:left w:w="100" w:type="dxa"/>
              <w:bottom w:w="0" w:type="dxa"/>
              <w:right w:w="100" w:type="dxa"/>
            </w:tcMar>
            <w:hideMark/>
          </w:tcPr>
          <w:p w14:paraId="6AF2A55E" w14:textId="6CDDECEF" w:rsidR="0023134D" w:rsidRPr="00691037" w:rsidDel="004F301D" w:rsidRDefault="00957E67" w:rsidP="000F73B2">
            <w:pPr>
              <w:pStyle w:val="CBDH3"/>
              <w:ind w:left="0" w:firstLine="0"/>
              <w:rPr>
                <w:b w:val="0"/>
                <w:sz w:val="20"/>
                <w:szCs w:val="20"/>
                <w:lang w:eastAsia="zh-CN"/>
              </w:rPr>
            </w:pPr>
            <w:r w:rsidRPr="00957E67">
              <w:rPr>
                <w:b w:val="0"/>
                <w:sz w:val="20"/>
                <w:szCs w:val="20"/>
                <w:lang w:eastAsia="zh-CN"/>
              </w:rPr>
              <w:t>将教育</w:t>
            </w:r>
            <w:r>
              <w:rPr>
                <w:rFonts w:hint="eastAsia"/>
                <w:b w:val="0"/>
                <w:sz w:val="20"/>
                <w:szCs w:val="20"/>
                <w:lang w:eastAsia="zh-CN"/>
              </w:rPr>
              <w:t>纳入</w:t>
            </w:r>
            <w:r w:rsidRPr="00957E67">
              <w:rPr>
                <w:b w:val="0"/>
                <w:sz w:val="20"/>
                <w:szCs w:val="20"/>
                <w:lang w:eastAsia="zh-CN"/>
              </w:rPr>
              <w:t>政策和课程框架</w:t>
            </w:r>
          </w:p>
        </w:tc>
        <w:tc>
          <w:tcPr>
            <w:tcW w:w="0" w:type="auto"/>
            <w:tcMar>
              <w:top w:w="0" w:type="dxa"/>
              <w:left w:w="100" w:type="dxa"/>
              <w:bottom w:w="0" w:type="dxa"/>
              <w:right w:w="100" w:type="dxa"/>
            </w:tcMar>
            <w:hideMark/>
          </w:tcPr>
          <w:p w14:paraId="79BEF032" w14:textId="0D30E0C6" w:rsidR="0023134D" w:rsidRPr="00691037" w:rsidDel="004F301D" w:rsidRDefault="00957E67" w:rsidP="000F73B2">
            <w:pPr>
              <w:pStyle w:val="CBDH3"/>
              <w:ind w:left="0" w:firstLine="0"/>
              <w:rPr>
                <w:b w:val="0"/>
                <w:sz w:val="20"/>
                <w:szCs w:val="20"/>
                <w:lang w:eastAsia="zh-CN"/>
              </w:rPr>
            </w:pPr>
            <w:r w:rsidRPr="00957E67">
              <w:rPr>
                <w:b w:val="0"/>
                <w:sz w:val="20"/>
                <w:szCs w:val="20"/>
                <w:lang w:eastAsia="zh-CN"/>
              </w:rPr>
              <w:t>将生物多样性教育纳入政策、规划和课程框架</w:t>
            </w:r>
          </w:p>
        </w:tc>
        <w:tc>
          <w:tcPr>
            <w:tcW w:w="3516" w:type="dxa"/>
            <w:tcMar>
              <w:top w:w="0" w:type="dxa"/>
              <w:left w:w="100" w:type="dxa"/>
              <w:bottom w:w="0" w:type="dxa"/>
              <w:right w:w="100" w:type="dxa"/>
            </w:tcMar>
            <w:hideMark/>
          </w:tcPr>
          <w:p w14:paraId="43BB790A" w14:textId="77777777" w:rsidR="00957E67" w:rsidRDefault="00957E67">
            <w:pPr>
              <w:pStyle w:val="CBDH3"/>
              <w:keepNext w:val="0"/>
              <w:keepLines w:val="0"/>
              <w:numPr>
                <w:ilvl w:val="0"/>
                <w:numId w:val="9"/>
              </w:numPr>
              <w:tabs>
                <w:tab w:val="clear" w:pos="567"/>
                <w:tab w:val="left" w:pos="323"/>
              </w:tabs>
              <w:ind w:left="323" w:hanging="284"/>
              <w:rPr>
                <w:b w:val="0"/>
                <w:sz w:val="20"/>
                <w:szCs w:val="20"/>
                <w:lang w:eastAsia="zh-CN"/>
              </w:rPr>
            </w:pPr>
            <w:r w:rsidRPr="00957E67">
              <w:rPr>
                <w:b w:val="0"/>
                <w:sz w:val="20"/>
                <w:szCs w:val="20"/>
                <w:lang w:eastAsia="zh-CN"/>
              </w:rPr>
              <w:t>将生物多样性纳入教育政策、课程和标准</w:t>
            </w:r>
          </w:p>
          <w:p w14:paraId="676B82E6" w14:textId="5D09B7DB" w:rsidR="00957E67" w:rsidRDefault="00957E67">
            <w:pPr>
              <w:pStyle w:val="CBDH3"/>
              <w:keepNext w:val="0"/>
              <w:keepLines w:val="0"/>
              <w:numPr>
                <w:ilvl w:val="0"/>
                <w:numId w:val="9"/>
              </w:numPr>
              <w:tabs>
                <w:tab w:val="clear" w:pos="567"/>
                <w:tab w:val="left" w:pos="323"/>
              </w:tabs>
              <w:ind w:left="323" w:hanging="284"/>
              <w:rPr>
                <w:b w:val="0"/>
                <w:sz w:val="20"/>
                <w:szCs w:val="20"/>
                <w:lang w:eastAsia="zh-CN"/>
              </w:rPr>
            </w:pPr>
            <w:r w:rsidRPr="00957E67">
              <w:rPr>
                <w:b w:val="0"/>
                <w:sz w:val="20"/>
                <w:szCs w:val="20"/>
                <w:lang w:eastAsia="zh-CN"/>
              </w:rPr>
              <w:t>促进教育</w:t>
            </w:r>
            <w:r w:rsidR="00577DF3">
              <w:rPr>
                <w:rFonts w:hint="eastAsia"/>
                <w:b w:val="0"/>
                <w:sz w:val="20"/>
                <w:szCs w:val="20"/>
                <w:lang w:eastAsia="zh-CN"/>
              </w:rPr>
              <w:t>政策和战略</w:t>
            </w:r>
            <w:r w:rsidRPr="00957E67">
              <w:rPr>
                <w:b w:val="0"/>
                <w:sz w:val="20"/>
                <w:szCs w:val="20"/>
                <w:lang w:eastAsia="zh-CN"/>
              </w:rPr>
              <w:t>与生物多样性相关政策和战略之间的一致性</w:t>
            </w:r>
          </w:p>
          <w:p w14:paraId="1D47955C" w14:textId="74AA1493" w:rsidR="0023134D" w:rsidRPr="00691037" w:rsidDel="004F301D" w:rsidRDefault="00957E67">
            <w:pPr>
              <w:pStyle w:val="CBDH3"/>
              <w:keepNext w:val="0"/>
              <w:keepLines w:val="0"/>
              <w:numPr>
                <w:ilvl w:val="0"/>
                <w:numId w:val="9"/>
              </w:numPr>
              <w:tabs>
                <w:tab w:val="clear" w:pos="567"/>
                <w:tab w:val="left" w:pos="323"/>
              </w:tabs>
              <w:ind w:left="323" w:hanging="284"/>
              <w:rPr>
                <w:b w:val="0"/>
                <w:sz w:val="20"/>
                <w:szCs w:val="20"/>
                <w:lang w:eastAsia="zh-CN"/>
              </w:rPr>
            </w:pPr>
            <w:r w:rsidRPr="00957E67">
              <w:rPr>
                <w:b w:val="0"/>
                <w:sz w:val="20"/>
                <w:szCs w:val="20"/>
                <w:lang w:eastAsia="zh-CN"/>
              </w:rPr>
              <w:t>使教育与国家生物多样性优先事项和</w:t>
            </w:r>
            <w:r>
              <w:rPr>
                <w:rFonts w:hint="eastAsia"/>
                <w:b w:val="0"/>
                <w:sz w:val="20"/>
                <w:szCs w:val="20"/>
                <w:lang w:eastAsia="zh-CN"/>
              </w:rPr>
              <w:t>全</w:t>
            </w:r>
            <w:r w:rsidRPr="00957E67">
              <w:rPr>
                <w:b w:val="0"/>
                <w:sz w:val="20"/>
                <w:szCs w:val="20"/>
                <w:lang w:eastAsia="zh-CN"/>
              </w:rPr>
              <w:t>政府</w:t>
            </w:r>
            <w:r>
              <w:rPr>
                <w:rFonts w:hint="eastAsia"/>
                <w:b w:val="0"/>
                <w:sz w:val="20"/>
                <w:szCs w:val="20"/>
                <w:lang w:eastAsia="zh-CN"/>
              </w:rPr>
              <w:t>办法</w:t>
            </w:r>
            <w:r w:rsidRPr="00957E67">
              <w:rPr>
                <w:b w:val="0"/>
                <w:sz w:val="20"/>
                <w:szCs w:val="20"/>
                <w:lang w:eastAsia="zh-CN"/>
              </w:rPr>
              <w:t>保持一致</w:t>
            </w:r>
          </w:p>
        </w:tc>
        <w:tc>
          <w:tcPr>
            <w:tcW w:w="3209" w:type="dxa"/>
            <w:tcMar>
              <w:top w:w="0" w:type="dxa"/>
              <w:left w:w="100" w:type="dxa"/>
              <w:bottom w:w="0" w:type="dxa"/>
              <w:right w:w="100" w:type="dxa"/>
            </w:tcMar>
            <w:hideMark/>
          </w:tcPr>
          <w:p w14:paraId="5E399A73" w14:textId="1B9DC70F" w:rsidR="0023134D" w:rsidRPr="00691037" w:rsidDel="004F301D" w:rsidRDefault="00957E67" w:rsidP="000F73B2">
            <w:pPr>
              <w:pStyle w:val="CBDH3"/>
              <w:ind w:left="0" w:firstLine="0"/>
              <w:rPr>
                <w:b w:val="0"/>
                <w:sz w:val="20"/>
                <w:szCs w:val="20"/>
                <w:lang w:eastAsia="zh-CN"/>
              </w:rPr>
            </w:pPr>
            <w:r w:rsidRPr="00957E67">
              <w:rPr>
                <w:b w:val="0"/>
                <w:sz w:val="20"/>
                <w:szCs w:val="20"/>
                <w:lang w:eastAsia="zh-CN"/>
              </w:rPr>
              <w:t>说明性政策指导、课程参考和与全球倡议保持一致的</w:t>
            </w:r>
            <w:r>
              <w:rPr>
                <w:rFonts w:hint="eastAsia"/>
                <w:b w:val="0"/>
                <w:sz w:val="20"/>
                <w:szCs w:val="20"/>
                <w:lang w:eastAsia="zh-CN"/>
              </w:rPr>
              <w:t>范例</w:t>
            </w:r>
          </w:p>
        </w:tc>
        <w:tc>
          <w:tcPr>
            <w:tcW w:w="2992" w:type="dxa"/>
          </w:tcPr>
          <w:p w14:paraId="62E7182C" w14:textId="61745FCA" w:rsidR="0023134D" w:rsidRPr="00B52F7C" w:rsidRDefault="00957E67" w:rsidP="000F73B2">
            <w:pPr>
              <w:pStyle w:val="CBDH3"/>
              <w:ind w:left="0" w:firstLine="0"/>
              <w:rPr>
                <w:b w:val="0"/>
                <w:sz w:val="20"/>
                <w:szCs w:val="20"/>
                <w:lang w:eastAsia="zh-CN"/>
              </w:rPr>
            </w:pPr>
            <w:r>
              <w:rPr>
                <w:rFonts w:hint="eastAsia"/>
                <w:b w:val="0"/>
                <w:sz w:val="20"/>
                <w:szCs w:val="20"/>
                <w:lang w:eastAsia="zh-CN"/>
              </w:rPr>
              <w:t>缔约方</w:t>
            </w:r>
            <w:r w:rsidRPr="00957E67">
              <w:rPr>
                <w:b w:val="0"/>
                <w:sz w:val="20"/>
                <w:szCs w:val="20"/>
                <w:lang w:eastAsia="zh-CN"/>
              </w:rPr>
              <w:t>、教育当局、土著人民和</w:t>
            </w:r>
            <w:r>
              <w:rPr>
                <w:rFonts w:hint="eastAsia"/>
                <w:b w:val="0"/>
                <w:sz w:val="20"/>
                <w:szCs w:val="20"/>
                <w:lang w:eastAsia="zh-CN"/>
              </w:rPr>
              <w:t>地方</w:t>
            </w:r>
            <w:r w:rsidRPr="00957E67">
              <w:rPr>
                <w:b w:val="0"/>
                <w:sz w:val="20"/>
                <w:szCs w:val="20"/>
                <w:lang w:eastAsia="zh-CN"/>
              </w:rPr>
              <w:t>社区以及妇女和青年</w:t>
            </w:r>
          </w:p>
        </w:tc>
      </w:tr>
    </w:tbl>
    <w:p w14:paraId="058497C5" w14:textId="77777777" w:rsidR="0023134D" w:rsidRDefault="0023134D" w:rsidP="0023134D">
      <w:pPr>
        <w:pStyle w:val="CBDH3"/>
        <w:keepNext w:val="0"/>
        <w:keepLines w:val="0"/>
        <w:tabs>
          <w:tab w:val="clear" w:pos="567"/>
          <w:tab w:val="left" w:pos="0"/>
        </w:tabs>
        <w:ind w:left="0" w:firstLine="0"/>
        <w:rPr>
          <w:b w:val="0"/>
          <w:sz w:val="20"/>
          <w:szCs w:val="20"/>
          <w:lang w:eastAsia="zh-CN"/>
        </w:rPr>
      </w:pPr>
    </w:p>
    <w:p w14:paraId="4ABF0E7F" w14:textId="7002DA74" w:rsidR="0023134D" w:rsidRPr="00A8720C" w:rsidDel="004F301D" w:rsidRDefault="00A8720C" w:rsidP="0023134D">
      <w:pPr>
        <w:pStyle w:val="CBDH3"/>
        <w:keepLines w:val="0"/>
        <w:tabs>
          <w:tab w:val="clear" w:pos="567"/>
          <w:tab w:val="left" w:pos="0"/>
        </w:tabs>
        <w:ind w:left="0" w:firstLine="0"/>
        <w:rPr>
          <w:rFonts w:ascii="SimSun" w:hAnsi="SimSun"/>
          <w:b w:val="0"/>
          <w:sz w:val="24"/>
          <w:szCs w:val="24"/>
          <w:lang w:eastAsia="zh-CN"/>
        </w:rPr>
      </w:pPr>
      <w:r w:rsidRPr="00A8720C">
        <w:rPr>
          <w:rFonts w:ascii="SimSun" w:hAnsi="SimSun" w:hint="eastAsia"/>
          <w:bCs/>
          <w:sz w:val="24"/>
          <w:szCs w:val="24"/>
          <w:lang w:eastAsia="zh-CN"/>
        </w:rPr>
        <w:lastRenderedPageBreak/>
        <w:t>表</w:t>
      </w:r>
      <w:r w:rsidR="0023134D" w:rsidRPr="00A8720C">
        <w:rPr>
          <w:rFonts w:ascii="SimSun" w:hAnsi="SimSun"/>
          <w:bCs/>
          <w:sz w:val="24"/>
          <w:szCs w:val="24"/>
          <w:lang w:eastAsia="zh-CN"/>
        </w:rPr>
        <w:t xml:space="preserve"> 4</w:t>
      </w:r>
      <w:r w:rsidR="0023134D" w:rsidRPr="00A8720C">
        <w:rPr>
          <w:rFonts w:ascii="SimSun" w:hAnsi="SimSun"/>
          <w:b w:val="0"/>
          <w:sz w:val="24"/>
          <w:szCs w:val="24"/>
          <w:lang w:eastAsia="zh-CN"/>
        </w:rPr>
        <w:br/>
      </w:r>
      <w:r w:rsidRPr="00A8720C">
        <w:rPr>
          <w:rFonts w:ascii="SimSun" w:hAnsi="SimSun" w:hint="eastAsia"/>
          <w:bCs/>
          <w:sz w:val="24"/>
          <w:szCs w:val="24"/>
          <w:lang w:eastAsia="zh-CN"/>
        </w:rPr>
        <w:t>跨领域支撑条件：目标、指示性行动、可能交付的成果和相关利益攸关方</w:t>
      </w:r>
    </w:p>
    <w:tbl>
      <w:tblPr>
        <w:tblW w:w="0" w:type="auto"/>
        <w:tblBorders>
          <w:top w:val="single" w:sz="6" w:space="0" w:color="000000" w:themeColor="text1"/>
          <w:bottom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2977"/>
        <w:gridCol w:w="1985"/>
        <w:gridCol w:w="3110"/>
        <w:gridCol w:w="2418"/>
        <w:gridCol w:w="2736"/>
      </w:tblGrid>
      <w:tr w:rsidR="0023134D" w:rsidRPr="00D654CF" w:rsidDel="004F301D" w14:paraId="527C61E4" w14:textId="77777777" w:rsidTr="000F73B2">
        <w:trPr>
          <w:trHeight w:val="510"/>
        </w:trPr>
        <w:tc>
          <w:tcPr>
            <w:tcW w:w="2977"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1E9C053E" w14:textId="75BC777C" w:rsidR="0023134D" w:rsidRPr="00F46972" w:rsidDel="004F301D" w:rsidRDefault="00F46972" w:rsidP="000F73B2">
            <w:pPr>
              <w:pStyle w:val="CBDH3"/>
              <w:tabs>
                <w:tab w:val="clear" w:pos="567"/>
              </w:tabs>
              <w:ind w:left="0" w:firstLine="0"/>
              <w:rPr>
                <w:rFonts w:ascii="KaiTi" w:eastAsia="KaiTi" w:hAnsi="KaiTi"/>
                <w:b w:val="0"/>
                <w:bCs/>
                <w:sz w:val="20"/>
                <w:szCs w:val="20"/>
              </w:rPr>
            </w:pPr>
            <w:r w:rsidRPr="00F46972">
              <w:rPr>
                <w:rFonts w:ascii="KaiTi" w:eastAsia="KaiTi" w:hAnsi="KaiTi" w:hint="eastAsia"/>
                <w:b w:val="0"/>
                <w:bCs/>
                <w:sz w:val="20"/>
                <w:szCs w:val="20"/>
                <w:lang w:eastAsia="zh-CN"/>
              </w:rPr>
              <w:t>跨领域支撑条件</w:t>
            </w:r>
          </w:p>
        </w:tc>
        <w:tc>
          <w:tcPr>
            <w:tcW w:w="198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6281CC9A" w14:textId="394C8E22" w:rsidR="0023134D" w:rsidRPr="00F46972" w:rsidDel="004F301D" w:rsidRDefault="00F46972" w:rsidP="000F73B2">
            <w:pPr>
              <w:pStyle w:val="CBDH3"/>
              <w:rPr>
                <w:rFonts w:ascii="KaiTi" w:eastAsia="KaiTi" w:hAnsi="KaiTi"/>
                <w:b w:val="0"/>
                <w:bCs/>
                <w:sz w:val="20"/>
                <w:szCs w:val="20"/>
              </w:rPr>
            </w:pPr>
            <w:r w:rsidRPr="00F46972">
              <w:rPr>
                <w:rFonts w:ascii="KaiTi" w:eastAsia="KaiTi" w:hAnsi="KaiTi" w:hint="eastAsia"/>
                <w:b w:val="0"/>
                <w:bCs/>
                <w:sz w:val="20"/>
                <w:szCs w:val="20"/>
                <w:lang w:eastAsia="zh-CN"/>
              </w:rPr>
              <w:t>目标</w:t>
            </w:r>
          </w:p>
        </w:tc>
        <w:tc>
          <w:tcPr>
            <w:tcW w:w="3110"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289308D0" w14:textId="7C28BBB7" w:rsidR="0023134D" w:rsidRPr="00F46972" w:rsidDel="004F301D" w:rsidRDefault="00F46972" w:rsidP="000F73B2">
            <w:pPr>
              <w:pStyle w:val="CBDH3"/>
              <w:rPr>
                <w:rFonts w:ascii="KaiTi" w:eastAsia="KaiTi" w:hAnsi="KaiTi"/>
                <w:b w:val="0"/>
                <w:bCs/>
                <w:sz w:val="20"/>
                <w:szCs w:val="20"/>
              </w:rPr>
            </w:pPr>
            <w:r w:rsidRPr="00F46972">
              <w:rPr>
                <w:rFonts w:ascii="KaiTi" w:eastAsia="KaiTi" w:hAnsi="KaiTi" w:hint="eastAsia"/>
                <w:b w:val="0"/>
                <w:bCs/>
                <w:sz w:val="20"/>
                <w:szCs w:val="20"/>
                <w:lang w:eastAsia="zh-CN"/>
              </w:rPr>
              <w:t>指示性行动</w:t>
            </w:r>
          </w:p>
        </w:tc>
        <w:tc>
          <w:tcPr>
            <w:tcW w:w="2418"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2BC5D760" w14:textId="463AAE85" w:rsidR="0023134D" w:rsidRPr="00F46972" w:rsidDel="004F301D" w:rsidRDefault="00F46972" w:rsidP="000F73B2">
            <w:pPr>
              <w:pStyle w:val="CBDH3"/>
              <w:rPr>
                <w:rFonts w:ascii="KaiTi" w:eastAsia="KaiTi" w:hAnsi="KaiTi"/>
                <w:b w:val="0"/>
                <w:bCs/>
                <w:sz w:val="20"/>
                <w:szCs w:val="20"/>
              </w:rPr>
            </w:pPr>
            <w:r w:rsidRPr="00F46972">
              <w:rPr>
                <w:rFonts w:ascii="KaiTi" w:eastAsia="KaiTi" w:hAnsi="KaiTi" w:hint="eastAsia"/>
                <w:b w:val="0"/>
                <w:bCs/>
                <w:sz w:val="20"/>
                <w:szCs w:val="20"/>
                <w:lang w:eastAsia="zh-CN"/>
              </w:rPr>
              <w:t>可能交付的成果</w:t>
            </w:r>
          </w:p>
        </w:tc>
        <w:tc>
          <w:tcPr>
            <w:tcW w:w="2736" w:type="dxa"/>
            <w:tcBorders>
              <w:top w:val="single" w:sz="6" w:space="0" w:color="000000" w:themeColor="text1"/>
              <w:bottom w:val="single" w:sz="6" w:space="0" w:color="000000" w:themeColor="text1"/>
            </w:tcBorders>
            <w:vAlign w:val="bottom"/>
          </w:tcPr>
          <w:p w14:paraId="5FE4401C" w14:textId="5BFBA750" w:rsidR="0023134D" w:rsidRPr="00F46972" w:rsidRDefault="00F46972" w:rsidP="000F73B2">
            <w:pPr>
              <w:pStyle w:val="CBDH3"/>
              <w:rPr>
                <w:rFonts w:ascii="KaiTi" w:eastAsia="KaiTi" w:hAnsi="KaiTi"/>
                <w:b w:val="0"/>
                <w:bCs/>
                <w:sz w:val="20"/>
                <w:szCs w:val="20"/>
              </w:rPr>
            </w:pPr>
            <w:r w:rsidRPr="00F46972">
              <w:rPr>
                <w:rFonts w:ascii="KaiTi" w:eastAsia="KaiTi" w:hAnsi="KaiTi" w:hint="eastAsia"/>
                <w:b w:val="0"/>
                <w:bCs/>
                <w:sz w:val="20"/>
                <w:szCs w:val="20"/>
                <w:lang w:eastAsia="zh-CN"/>
              </w:rPr>
              <w:t>指示性行为体</w:t>
            </w:r>
          </w:p>
        </w:tc>
      </w:tr>
      <w:tr w:rsidR="0023134D" w:rsidRPr="00D654CF" w:rsidDel="004F301D" w14:paraId="425A3747" w14:textId="77777777" w:rsidTr="000F73B2">
        <w:trPr>
          <w:trHeight w:val="2355"/>
        </w:trPr>
        <w:tc>
          <w:tcPr>
            <w:tcW w:w="2977" w:type="dxa"/>
            <w:tcBorders>
              <w:top w:val="single" w:sz="6" w:space="0" w:color="000000" w:themeColor="text1"/>
            </w:tcBorders>
            <w:tcMar>
              <w:top w:w="0" w:type="dxa"/>
              <w:left w:w="100" w:type="dxa"/>
              <w:bottom w:w="0" w:type="dxa"/>
              <w:right w:w="100" w:type="dxa"/>
            </w:tcMar>
            <w:hideMark/>
          </w:tcPr>
          <w:p w14:paraId="08C43B01" w14:textId="74A76A0B" w:rsidR="0023134D" w:rsidRPr="00151CED" w:rsidDel="004F301D" w:rsidRDefault="00151CED" w:rsidP="000F73B2">
            <w:pPr>
              <w:pStyle w:val="CBDH3"/>
              <w:ind w:left="0" w:firstLine="0"/>
              <w:rPr>
                <w:b w:val="0"/>
                <w:bCs/>
                <w:sz w:val="20"/>
                <w:szCs w:val="20"/>
                <w:lang w:eastAsia="zh-CN"/>
              </w:rPr>
            </w:pPr>
            <w:r w:rsidRPr="00151CED">
              <w:rPr>
                <w:rFonts w:ascii="SimSun" w:hAnsi="SimSun" w:cs="SimSun" w:hint="eastAsia"/>
                <w:b w:val="0"/>
                <w:bCs/>
                <w:sz w:val="20"/>
                <w:szCs w:val="20"/>
                <w:lang w:eastAsia="zh-CN"/>
              </w:rPr>
              <w:t>终身、全域和深度学习</w:t>
            </w:r>
          </w:p>
        </w:tc>
        <w:tc>
          <w:tcPr>
            <w:tcW w:w="1985" w:type="dxa"/>
            <w:tcBorders>
              <w:top w:val="single" w:sz="6" w:space="0" w:color="000000" w:themeColor="text1"/>
            </w:tcBorders>
            <w:tcMar>
              <w:top w:w="0" w:type="dxa"/>
              <w:left w:w="100" w:type="dxa"/>
              <w:bottom w:w="0" w:type="dxa"/>
              <w:right w:w="100" w:type="dxa"/>
            </w:tcMar>
            <w:hideMark/>
          </w:tcPr>
          <w:p w14:paraId="6B183A4D" w14:textId="728FE7B5" w:rsidR="0023134D" w:rsidRPr="00691037" w:rsidDel="004F301D" w:rsidRDefault="00151CED" w:rsidP="000F73B2">
            <w:pPr>
              <w:pStyle w:val="CBDH3"/>
              <w:ind w:left="0" w:firstLine="0"/>
              <w:rPr>
                <w:b w:val="0"/>
                <w:sz w:val="20"/>
                <w:szCs w:val="20"/>
                <w:lang w:eastAsia="zh-CN"/>
              </w:rPr>
            </w:pPr>
            <w:r w:rsidRPr="00151CED">
              <w:rPr>
                <w:b w:val="0"/>
                <w:sz w:val="20"/>
                <w:szCs w:val="20"/>
                <w:lang w:eastAsia="zh-CN"/>
              </w:rPr>
              <w:t>促进</w:t>
            </w:r>
            <w:r>
              <w:rPr>
                <w:rFonts w:hint="eastAsia"/>
                <w:b w:val="0"/>
                <w:sz w:val="20"/>
                <w:szCs w:val="20"/>
                <w:lang w:eastAsia="zh-CN"/>
              </w:rPr>
              <w:t>在正规</w:t>
            </w:r>
            <w:r w:rsidRPr="00151CED">
              <w:rPr>
                <w:b w:val="0"/>
                <w:sz w:val="20"/>
                <w:szCs w:val="20"/>
                <w:lang w:eastAsia="zh-CN"/>
              </w:rPr>
              <w:t>、非</w:t>
            </w:r>
            <w:r>
              <w:rPr>
                <w:rFonts w:hint="eastAsia"/>
                <w:b w:val="0"/>
                <w:sz w:val="20"/>
                <w:szCs w:val="20"/>
                <w:lang w:eastAsia="zh-CN"/>
              </w:rPr>
              <w:t>正规</w:t>
            </w:r>
            <w:r w:rsidRPr="00151CED">
              <w:rPr>
                <w:b w:val="0"/>
                <w:sz w:val="20"/>
                <w:szCs w:val="20"/>
                <w:lang w:eastAsia="zh-CN"/>
              </w:rPr>
              <w:t>和非正式环境中持续终身学习</w:t>
            </w:r>
          </w:p>
        </w:tc>
        <w:tc>
          <w:tcPr>
            <w:tcW w:w="3110" w:type="dxa"/>
            <w:tcBorders>
              <w:top w:val="single" w:sz="6" w:space="0" w:color="000000" w:themeColor="text1"/>
            </w:tcBorders>
            <w:tcMar>
              <w:top w:w="0" w:type="dxa"/>
              <w:left w:w="100" w:type="dxa"/>
              <w:bottom w:w="0" w:type="dxa"/>
              <w:right w:w="100" w:type="dxa"/>
            </w:tcMar>
            <w:hideMark/>
          </w:tcPr>
          <w:p w14:paraId="1ABB3059" w14:textId="77777777" w:rsidR="00151CED" w:rsidRDefault="00151CED">
            <w:pPr>
              <w:pStyle w:val="CBDH3"/>
              <w:keepNext w:val="0"/>
              <w:keepLines w:val="0"/>
              <w:numPr>
                <w:ilvl w:val="0"/>
                <w:numId w:val="9"/>
              </w:numPr>
              <w:tabs>
                <w:tab w:val="clear" w:pos="567"/>
                <w:tab w:val="left" w:pos="323"/>
              </w:tabs>
              <w:ind w:left="323" w:hanging="284"/>
              <w:rPr>
                <w:b w:val="0"/>
                <w:sz w:val="20"/>
                <w:szCs w:val="20"/>
                <w:lang w:eastAsia="zh-CN"/>
              </w:rPr>
            </w:pPr>
            <w:r w:rsidRPr="00151CED">
              <w:rPr>
                <w:b w:val="0"/>
                <w:sz w:val="20"/>
                <w:szCs w:val="20"/>
                <w:lang w:eastAsia="zh-CN"/>
              </w:rPr>
              <w:t>支持幼儿、青年、成人和专业教育的学习</w:t>
            </w:r>
          </w:p>
          <w:p w14:paraId="22B397AE" w14:textId="77777777" w:rsidR="00151CED" w:rsidRDefault="00151CED">
            <w:pPr>
              <w:pStyle w:val="CBDH3"/>
              <w:keepNext w:val="0"/>
              <w:keepLines w:val="0"/>
              <w:numPr>
                <w:ilvl w:val="0"/>
                <w:numId w:val="9"/>
              </w:numPr>
              <w:tabs>
                <w:tab w:val="clear" w:pos="567"/>
                <w:tab w:val="left" w:pos="323"/>
              </w:tabs>
              <w:ind w:left="323" w:hanging="284"/>
              <w:rPr>
                <w:b w:val="0"/>
                <w:sz w:val="20"/>
                <w:szCs w:val="20"/>
                <w:lang w:eastAsia="zh-CN"/>
              </w:rPr>
            </w:pPr>
            <w:r w:rsidRPr="00151CED">
              <w:rPr>
                <w:b w:val="0"/>
                <w:sz w:val="20"/>
                <w:szCs w:val="20"/>
                <w:lang w:eastAsia="zh-CN"/>
              </w:rPr>
              <w:t>促进代际学习和社区学习</w:t>
            </w:r>
          </w:p>
          <w:p w14:paraId="03EED877" w14:textId="478DE6C0" w:rsidR="0023134D" w:rsidRPr="00691037" w:rsidDel="004F301D" w:rsidRDefault="00151CED">
            <w:pPr>
              <w:pStyle w:val="CBDH3"/>
              <w:keepNext w:val="0"/>
              <w:keepLines w:val="0"/>
              <w:numPr>
                <w:ilvl w:val="0"/>
                <w:numId w:val="9"/>
              </w:numPr>
              <w:tabs>
                <w:tab w:val="clear" w:pos="567"/>
                <w:tab w:val="left" w:pos="323"/>
              </w:tabs>
              <w:ind w:left="323" w:hanging="284"/>
              <w:rPr>
                <w:b w:val="0"/>
                <w:sz w:val="20"/>
                <w:szCs w:val="20"/>
                <w:lang w:eastAsia="zh-CN"/>
              </w:rPr>
            </w:pPr>
            <w:r w:rsidRPr="00151CED">
              <w:rPr>
                <w:b w:val="0"/>
                <w:sz w:val="20"/>
                <w:szCs w:val="20"/>
                <w:lang w:eastAsia="zh-CN"/>
              </w:rPr>
              <w:t>加强</w:t>
            </w:r>
            <w:r>
              <w:rPr>
                <w:rFonts w:hint="eastAsia"/>
                <w:b w:val="0"/>
                <w:sz w:val="20"/>
                <w:szCs w:val="20"/>
                <w:lang w:eastAsia="zh-CN"/>
              </w:rPr>
              <w:t>各</w:t>
            </w:r>
            <w:r w:rsidRPr="00151CED">
              <w:rPr>
                <w:b w:val="0"/>
                <w:sz w:val="20"/>
                <w:szCs w:val="20"/>
                <w:lang w:eastAsia="zh-CN"/>
              </w:rPr>
              <w:t>学习途径</w:t>
            </w:r>
            <w:r>
              <w:rPr>
                <w:rFonts w:hint="eastAsia"/>
                <w:b w:val="0"/>
                <w:sz w:val="20"/>
                <w:szCs w:val="20"/>
                <w:lang w:eastAsia="zh-CN"/>
              </w:rPr>
              <w:t>之间</w:t>
            </w:r>
            <w:r w:rsidRPr="00151CED">
              <w:rPr>
                <w:b w:val="0"/>
                <w:sz w:val="20"/>
                <w:szCs w:val="20"/>
                <w:lang w:eastAsia="zh-CN"/>
              </w:rPr>
              <w:t>的连续性</w:t>
            </w:r>
          </w:p>
        </w:tc>
        <w:tc>
          <w:tcPr>
            <w:tcW w:w="2418" w:type="dxa"/>
            <w:tcBorders>
              <w:top w:val="single" w:sz="6" w:space="0" w:color="000000" w:themeColor="text1"/>
            </w:tcBorders>
            <w:tcMar>
              <w:top w:w="0" w:type="dxa"/>
              <w:left w:w="100" w:type="dxa"/>
              <w:bottom w:w="0" w:type="dxa"/>
              <w:right w:w="100" w:type="dxa"/>
            </w:tcMar>
            <w:hideMark/>
          </w:tcPr>
          <w:p w14:paraId="7CF311A3" w14:textId="783E7EDF" w:rsidR="0023134D" w:rsidRPr="00691037" w:rsidDel="004F301D" w:rsidRDefault="00151CED" w:rsidP="000F73B2">
            <w:pPr>
              <w:pStyle w:val="CBDH3"/>
              <w:ind w:left="0" w:firstLine="0"/>
              <w:rPr>
                <w:b w:val="0"/>
                <w:sz w:val="20"/>
                <w:szCs w:val="20"/>
                <w:lang w:eastAsia="zh-CN"/>
              </w:rPr>
            </w:pPr>
            <w:r w:rsidRPr="00151CED">
              <w:rPr>
                <w:b w:val="0"/>
                <w:sz w:val="20"/>
                <w:szCs w:val="20"/>
                <w:lang w:eastAsia="zh-CN"/>
              </w:rPr>
              <w:t>适合学生</w:t>
            </w:r>
            <w:r>
              <w:rPr>
                <w:rFonts w:hint="eastAsia"/>
                <w:b w:val="0"/>
                <w:sz w:val="20"/>
                <w:szCs w:val="20"/>
                <w:lang w:eastAsia="zh-CN"/>
              </w:rPr>
              <w:t>年龄</w:t>
            </w:r>
            <w:r w:rsidRPr="00151CED">
              <w:rPr>
                <w:b w:val="0"/>
                <w:sz w:val="20"/>
                <w:szCs w:val="20"/>
                <w:lang w:eastAsia="zh-CN"/>
              </w:rPr>
              <w:t>的学习成果、</w:t>
            </w:r>
            <w:r w:rsidR="00944731">
              <w:rPr>
                <w:rFonts w:hint="eastAsia"/>
                <w:b w:val="0"/>
                <w:sz w:val="20"/>
                <w:szCs w:val="20"/>
                <w:lang w:eastAsia="zh-CN"/>
              </w:rPr>
              <w:t>提高</w:t>
            </w:r>
            <w:r w:rsidRPr="00151CED">
              <w:rPr>
                <w:b w:val="0"/>
                <w:sz w:val="20"/>
                <w:szCs w:val="20"/>
                <w:lang w:eastAsia="zh-CN"/>
              </w:rPr>
              <w:t>意识举措和自愿学习途径</w:t>
            </w:r>
          </w:p>
        </w:tc>
        <w:tc>
          <w:tcPr>
            <w:tcW w:w="2736" w:type="dxa"/>
            <w:tcBorders>
              <w:top w:val="single" w:sz="6" w:space="0" w:color="000000" w:themeColor="text1"/>
            </w:tcBorders>
          </w:tcPr>
          <w:p w14:paraId="13F89433" w14:textId="3C1C1076" w:rsidR="0023134D" w:rsidRPr="00691037" w:rsidRDefault="00151CED" w:rsidP="000F73B2">
            <w:pPr>
              <w:pStyle w:val="CBDH3"/>
              <w:ind w:left="0" w:firstLine="0"/>
              <w:rPr>
                <w:b w:val="0"/>
                <w:sz w:val="20"/>
                <w:szCs w:val="20"/>
                <w:lang w:eastAsia="zh-CN"/>
              </w:rPr>
            </w:pPr>
            <w:r>
              <w:rPr>
                <w:rFonts w:hint="eastAsia"/>
                <w:b w:val="0"/>
                <w:sz w:val="20"/>
                <w:szCs w:val="20"/>
                <w:lang w:eastAsia="zh-CN"/>
              </w:rPr>
              <w:t>缔约方</w:t>
            </w:r>
            <w:r w:rsidRPr="00151CED">
              <w:rPr>
                <w:b w:val="0"/>
                <w:sz w:val="20"/>
                <w:szCs w:val="20"/>
                <w:lang w:eastAsia="zh-CN"/>
              </w:rPr>
              <w:t>、土著人民和</w:t>
            </w:r>
            <w:r>
              <w:rPr>
                <w:rFonts w:hint="eastAsia"/>
                <w:b w:val="0"/>
                <w:sz w:val="20"/>
                <w:szCs w:val="20"/>
                <w:lang w:eastAsia="zh-CN"/>
              </w:rPr>
              <w:t>地方</w:t>
            </w:r>
            <w:r w:rsidRPr="00151CED">
              <w:rPr>
                <w:b w:val="0"/>
                <w:sz w:val="20"/>
                <w:szCs w:val="20"/>
                <w:lang w:eastAsia="zh-CN"/>
              </w:rPr>
              <w:t>社区、妇女和青年、民间社会和教育提供者</w:t>
            </w:r>
          </w:p>
        </w:tc>
      </w:tr>
      <w:tr w:rsidR="0023134D" w:rsidRPr="00D654CF" w:rsidDel="004F301D" w14:paraId="2FC6F777" w14:textId="77777777" w:rsidTr="000F73B2">
        <w:trPr>
          <w:trHeight w:val="2130"/>
        </w:trPr>
        <w:tc>
          <w:tcPr>
            <w:tcW w:w="2977" w:type="dxa"/>
            <w:tcMar>
              <w:top w:w="0" w:type="dxa"/>
              <w:left w:w="100" w:type="dxa"/>
              <w:bottom w:w="0" w:type="dxa"/>
              <w:right w:w="100" w:type="dxa"/>
            </w:tcMar>
            <w:hideMark/>
          </w:tcPr>
          <w:p w14:paraId="1A0774F7" w14:textId="32504BC5" w:rsidR="0023134D" w:rsidRPr="00691037" w:rsidDel="004F301D" w:rsidRDefault="00151CED" w:rsidP="000F73B2">
            <w:pPr>
              <w:pStyle w:val="CBDH3"/>
              <w:rPr>
                <w:b w:val="0"/>
                <w:sz w:val="20"/>
                <w:szCs w:val="20"/>
              </w:rPr>
            </w:pPr>
            <w:r>
              <w:rPr>
                <w:rFonts w:hint="eastAsia"/>
                <w:b w:val="0"/>
                <w:sz w:val="20"/>
                <w:szCs w:val="20"/>
                <w:lang w:eastAsia="zh-CN"/>
              </w:rPr>
              <w:t>全社会参与</w:t>
            </w:r>
          </w:p>
        </w:tc>
        <w:tc>
          <w:tcPr>
            <w:tcW w:w="1985" w:type="dxa"/>
            <w:tcMar>
              <w:top w:w="0" w:type="dxa"/>
              <w:left w:w="100" w:type="dxa"/>
              <w:bottom w:w="0" w:type="dxa"/>
              <w:right w:w="100" w:type="dxa"/>
            </w:tcMar>
            <w:hideMark/>
          </w:tcPr>
          <w:p w14:paraId="2B1ED6DD" w14:textId="3809C68A" w:rsidR="0023134D" w:rsidRPr="00691037" w:rsidDel="004F301D" w:rsidRDefault="00151CED" w:rsidP="000F73B2">
            <w:pPr>
              <w:pStyle w:val="CBDH3"/>
              <w:ind w:left="0" w:firstLine="0"/>
              <w:rPr>
                <w:b w:val="0"/>
                <w:sz w:val="20"/>
                <w:szCs w:val="20"/>
                <w:lang w:eastAsia="zh-CN"/>
              </w:rPr>
            </w:pPr>
            <w:r w:rsidRPr="00151CED">
              <w:rPr>
                <w:b w:val="0"/>
                <w:sz w:val="20"/>
                <w:szCs w:val="20"/>
                <w:lang w:eastAsia="zh-CN"/>
              </w:rPr>
              <w:t>促进跨部门和</w:t>
            </w:r>
            <w:r>
              <w:rPr>
                <w:rFonts w:hint="eastAsia"/>
                <w:b w:val="0"/>
                <w:sz w:val="20"/>
                <w:szCs w:val="20"/>
                <w:lang w:eastAsia="zh-CN"/>
              </w:rPr>
              <w:t>跨利益攸关方</w:t>
            </w:r>
            <w:r w:rsidRPr="00151CED">
              <w:rPr>
                <w:b w:val="0"/>
                <w:sz w:val="20"/>
                <w:szCs w:val="20"/>
                <w:lang w:eastAsia="zh-CN"/>
              </w:rPr>
              <w:t>的包容性参与</w:t>
            </w:r>
          </w:p>
        </w:tc>
        <w:tc>
          <w:tcPr>
            <w:tcW w:w="3110" w:type="dxa"/>
            <w:tcMar>
              <w:top w:w="0" w:type="dxa"/>
              <w:left w:w="100" w:type="dxa"/>
              <w:bottom w:w="0" w:type="dxa"/>
              <w:right w:w="100" w:type="dxa"/>
            </w:tcMar>
            <w:hideMark/>
          </w:tcPr>
          <w:p w14:paraId="5925996D" w14:textId="220884C8" w:rsidR="0023134D" w:rsidRDefault="00151CED">
            <w:pPr>
              <w:pStyle w:val="CBDH3"/>
              <w:keepNext w:val="0"/>
              <w:keepLines w:val="0"/>
              <w:numPr>
                <w:ilvl w:val="0"/>
                <w:numId w:val="9"/>
              </w:numPr>
              <w:tabs>
                <w:tab w:val="clear" w:pos="567"/>
                <w:tab w:val="left" w:pos="323"/>
              </w:tabs>
              <w:ind w:left="323" w:hanging="284"/>
              <w:rPr>
                <w:b w:val="0"/>
                <w:sz w:val="20"/>
                <w:szCs w:val="20"/>
                <w:lang w:eastAsia="zh-CN"/>
              </w:rPr>
            </w:pPr>
            <w:r w:rsidRPr="00151CED">
              <w:rPr>
                <w:b w:val="0"/>
                <w:sz w:val="20"/>
                <w:szCs w:val="20"/>
                <w:lang w:eastAsia="zh-CN"/>
              </w:rPr>
              <w:t>吸引土著人民和</w:t>
            </w:r>
            <w:r>
              <w:rPr>
                <w:rFonts w:hint="eastAsia"/>
                <w:b w:val="0"/>
                <w:sz w:val="20"/>
                <w:szCs w:val="20"/>
                <w:lang w:eastAsia="zh-CN"/>
              </w:rPr>
              <w:t>地方</w:t>
            </w:r>
            <w:r w:rsidRPr="00151CED">
              <w:rPr>
                <w:b w:val="0"/>
                <w:sz w:val="20"/>
                <w:szCs w:val="20"/>
                <w:lang w:eastAsia="zh-CN"/>
              </w:rPr>
              <w:t>社区、妇女、</w:t>
            </w:r>
            <w:r>
              <w:rPr>
                <w:rFonts w:hint="eastAsia"/>
                <w:b w:val="0"/>
                <w:sz w:val="20"/>
                <w:szCs w:val="20"/>
                <w:lang w:eastAsia="zh-CN"/>
              </w:rPr>
              <w:t>青年</w:t>
            </w:r>
            <w:r w:rsidRPr="00151CED">
              <w:rPr>
                <w:b w:val="0"/>
                <w:sz w:val="20"/>
                <w:szCs w:val="20"/>
                <w:lang w:eastAsia="zh-CN"/>
              </w:rPr>
              <w:t>、家庭、媒体和私营部门参与</w:t>
            </w:r>
          </w:p>
          <w:p w14:paraId="127BCCD5" w14:textId="5EE5D1AC" w:rsidR="0023134D" w:rsidRDefault="00151CED">
            <w:pPr>
              <w:pStyle w:val="CBDH3"/>
              <w:keepNext w:val="0"/>
              <w:keepLines w:val="0"/>
              <w:numPr>
                <w:ilvl w:val="0"/>
                <w:numId w:val="9"/>
              </w:numPr>
              <w:tabs>
                <w:tab w:val="clear" w:pos="567"/>
                <w:tab w:val="left" w:pos="323"/>
              </w:tabs>
              <w:ind w:left="323" w:hanging="284"/>
              <w:rPr>
                <w:b w:val="0"/>
                <w:sz w:val="20"/>
                <w:szCs w:val="20"/>
              </w:rPr>
            </w:pPr>
            <w:r>
              <w:rPr>
                <w:rFonts w:hint="eastAsia"/>
                <w:b w:val="0"/>
                <w:sz w:val="20"/>
                <w:szCs w:val="20"/>
                <w:lang w:eastAsia="zh-CN"/>
              </w:rPr>
              <w:t>加强伙伴关系和协作</w:t>
            </w:r>
          </w:p>
          <w:p w14:paraId="326DBFE0" w14:textId="6EE35C93" w:rsidR="0023134D" w:rsidRPr="00691037" w:rsidDel="004F301D" w:rsidRDefault="00151CED">
            <w:pPr>
              <w:pStyle w:val="CBDH3"/>
              <w:keepNext w:val="0"/>
              <w:keepLines w:val="0"/>
              <w:numPr>
                <w:ilvl w:val="0"/>
                <w:numId w:val="9"/>
              </w:numPr>
              <w:tabs>
                <w:tab w:val="clear" w:pos="567"/>
                <w:tab w:val="left" w:pos="323"/>
              </w:tabs>
              <w:ind w:left="323" w:hanging="284"/>
              <w:rPr>
                <w:b w:val="0"/>
                <w:sz w:val="20"/>
                <w:szCs w:val="20"/>
                <w:lang w:eastAsia="zh-CN"/>
              </w:rPr>
            </w:pPr>
            <w:r w:rsidRPr="00151CED">
              <w:rPr>
                <w:b w:val="0"/>
                <w:sz w:val="20"/>
                <w:szCs w:val="20"/>
                <w:lang w:eastAsia="zh-CN"/>
              </w:rPr>
              <w:t>支持公众参与和跨部门参与</w:t>
            </w:r>
          </w:p>
        </w:tc>
        <w:tc>
          <w:tcPr>
            <w:tcW w:w="2418" w:type="dxa"/>
            <w:tcMar>
              <w:top w:w="0" w:type="dxa"/>
              <w:left w:w="100" w:type="dxa"/>
              <w:bottom w:w="0" w:type="dxa"/>
              <w:right w:w="100" w:type="dxa"/>
            </w:tcMar>
            <w:hideMark/>
          </w:tcPr>
          <w:p w14:paraId="3766CC91" w14:textId="254A15FE" w:rsidR="0023134D" w:rsidRPr="00691037" w:rsidDel="004F301D" w:rsidRDefault="00151CED" w:rsidP="000F73B2">
            <w:pPr>
              <w:pStyle w:val="CBDH3"/>
              <w:ind w:left="0" w:firstLine="0"/>
              <w:rPr>
                <w:b w:val="0"/>
                <w:sz w:val="20"/>
                <w:szCs w:val="20"/>
                <w:lang w:eastAsia="zh-CN"/>
              </w:rPr>
            </w:pPr>
            <w:r w:rsidRPr="00151CED">
              <w:rPr>
                <w:b w:val="0"/>
                <w:sz w:val="20"/>
                <w:szCs w:val="20"/>
                <w:lang w:eastAsia="zh-CN"/>
              </w:rPr>
              <w:t>伙伴关系举措以及</w:t>
            </w:r>
            <w:r>
              <w:rPr>
                <w:rFonts w:hint="eastAsia"/>
                <w:b w:val="0"/>
                <w:sz w:val="20"/>
                <w:szCs w:val="20"/>
                <w:lang w:eastAsia="zh-CN"/>
              </w:rPr>
              <w:t>外联</w:t>
            </w:r>
            <w:r w:rsidRPr="00151CED">
              <w:rPr>
                <w:b w:val="0"/>
                <w:sz w:val="20"/>
                <w:szCs w:val="20"/>
                <w:lang w:eastAsia="zh-CN"/>
              </w:rPr>
              <w:t>和提高</w:t>
            </w:r>
            <w:r w:rsidR="00E1230C">
              <w:rPr>
                <w:b w:val="0"/>
                <w:sz w:val="20"/>
                <w:szCs w:val="20"/>
                <w:lang w:eastAsia="zh-CN"/>
              </w:rPr>
              <w:t>意识</w:t>
            </w:r>
            <w:r w:rsidRPr="00151CED">
              <w:rPr>
                <w:b w:val="0"/>
                <w:sz w:val="20"/>
                <w:szCs w:val="20"/>
                <w:lang w:eastAsia="zh-CN"/>
              </w:rPr>
              <w:t>方案</w:t>
            </w:r>
          </w:p>
        </w:tc>
        <w:tc>
          <w:tcPr>
            <w:tcW w:w="2736" w:type="dxa"/>
          </w:tcPr>
          <w:p w14:paraId="7DC2A87E" w14:textId="02F85F0B" w:rsidR="0023134D" w:rsidRPr="00691037" w:rsidRDefault="00151CED" w:rsidP="000F73B2">
            <w:pPr>
              <w:pStyle w:val="CBDH3"/>
              <w:ind w:left="0" w:firstLine="0"/>
              <w:rPr>
                <w:b w:val="0"/>
                <w:sz w:val="20"/>
                <w:szCs w:val="20"/>
                <w:lang w:eastAsia="zh-CN"/>
              </w:rPr>
            </w:pPr>
            <w:r>
              <w:rPr>
                <w:rFonts w:hint="eastAsia"/>
                <w:b w:val="0"/>
                <w:sz w:val="20"/>
                <w:szCs w:val="20"/>
                <w:lang w:eastAsia="zh-CN"/>
              </w:rPr>
              <w:t>缔约方</w:t>
            </w:r>
            <w:r w:rsidRPr="00151CED">
              <w:rPr>
                <w:b w:val="0"/>
                <w:sz w:val="20"/>
                <w:szCs w:val="20"/>
                <w:lang w:eastAsia="zh-CN"/>
              </w:rPr>
              <w:t>、土著人民和地方社区、妇女和青年、私营部门和民间社会</w:t>
            </w:r>
          </w:p>
        </w:tc>
      </w:tr>
      <w:tr w:rsidR="0023134D" w:rsidRPr="00D654CF" w:rsidDel="004F301D" w14:paraId="74B49991" w14:textId="77777777" w:rsidTr="000F73B2">
        <w:trPr>
          <w:trHeight w:val="2820"/>
        </w:trPr>
        <w:tc>
          <w:tcPr>
            <w:tcW w:w="2977" w:type="dxa"/>
            <w:tcMar>
              <w:top w:w="0" w:type="dxa"/>
              <w:left w:w="100" w:type="dxa"/>
              <w:bottom w:w="0" w:type="dxa"/>
              <w:right w:w="100" w:type="dxa"/>
            </w:tcMar>
            <w:hideMark/>
          </w:tcPr>
          <w:p w14:paraId="7F105649" w14:textId="13F07E64" w:rsidR="0023134D" w:rsidRPr="00691037" w:rsidDel="004F301D" w:rsidRDefault="001B5D3A" w:rsidP="001B5D3A">
            <w:pPr>
              <w:pStyle w:val="CBDH3"/>
              <w:rPr>
                <w:b w:val="0"/>
                <w:sz w:val="20"/>
                <w:szCs w:val="20"/>
                <w:lang w:eastAsia="zh-CN"/>
              </w:rPr>
            </w:pPr>
            <w:r w:rsidRPr="001B5D3A">
              <w:rPr>
                <w:rFonts w:hint="eastAsia"/>
                <w:b w:val="0"/>
                <w:sz w:val="20"/>
                <w:szCs w:val="20"/>
                <w:lang w:eastAsia="zh-CN"/>
              </w:rPr>
              <w:t>可持续融资和激励机制</w:t>
            </w:r>
          </w:p>
        </w:tc>
        <w:tc>
          <w:tcPr>
            <w:tcW w:w="1985" w:type="dxa"/>
            <w:tcMar>
              <w:top w:w="0" w:type="dxa"/>
              <w:left w:w="100" w:type="dxa"/>
              <w:bottom w:w="0" w:type="dxa"/>
              <w:right w:w="100" w:type="dxa"/>
            </w:tcMar>
            <w:hideMark/>
          </w:tcPr>
          <w:p w14:paraId="30CB285B" w14:textId="13D3757D" w:rsidR="0023134D" w:rsidRPr="00691037" w:rsidDel="004F301D" w:rsidRDefault="001B5D3A" w:rsidP="000F73B2">
            <w:pPr>
              <w:pStyle w:val="CBDH3"/>
              <w:ind w:left="0" w:firstLine="0"/>
              <w:rPr>
                <w:b w:val="0"/>
                <w:sz w:val="20"/>
                <w:szCs w:val="20"/>
                <w:lang w:eastAsia="zh-CN"/>
              </w:rPr>
            </w:pPr>
            <w:r w:rsidRPr="001B5D3A">
              <w:rPr>
                <w:b w:val="0"/>
                <w:sz w:val="20"/>
                <w:szCs w:val="20"/>
                <w:lang w:eastAsia="zh-CN"/>
              </w:rPr>
              <w:t>支持为生物多样性教育提供可持续、可获取和可预测的资金</w:t>
            </w:r>
          </w:p>
        </w:tc>
        <w:tc>
          <w:tcPr>
            <w:tcW w:w="3110" w:type="dxa"/>
            <w:tcMar>
              <w:top w:w="0" w:type="dxa"/>
              <w:left w:w="100" w:type="dxa"/>
              <w:bottom w:w="0" w:type="dxa"/>
              <w:right w:w="100" w:type="dxa"/>
            </w:tcMar>
            <w:hideMark/>
          </w:tcPr>
          <w:p w14:paraId="3DAB3904" w14:textId="77777777" w:rsidR="001B5D3A" w:rsidRDefault="001B5D3A">
            <w:pPr>
              <w:pStyle w:val="CBDH3"/>
              <w:keepNext w:val="0"/>
              <w:keepLines w:val="0"/>
              <w:numPr>
                <w:ilvl w:val="0"/>
                <w:numId w:val="9"/>
              </w:numPr>
              <w:tabs>
                <w:tab w:val="clear" w:pos="567"/>
                <w:tab w:val="left" w:pos="323"/>
              </w:tabs>
              <w:ind w:left="323" w:hanging="284"/>
              <w:rPr>
                <w:b w:val="0"/>
                <w:sz w:val="20"/>
                <w:szCs w:val="20"/>
                <w:lang w:eastAsia="zh-CN"/>
              </w:rPr>
            </w:pPr>
            <w:r w:rsidRPr="001B5D3A">
              <w:rPr>
                <w:b w:val="0"/>
                <w:sz w:val="20"/>
                <w:szCs w:val="20"/>
                <w:lang w:eastAsia="zh-CN"/>
              </w:rPr>
              <w:t>促进将生物多样性教育纳入国家融资和预算流程</w:t>
            </w:r>
          </w:p>
          <w:p w14:paraId="03689423" w14:textId="77777777" w:rsidR="001B5D3A" w:rsidRDefault="001B5D3A">
            <w:pPr>
              <w:pStyle w:val="CBDH3"/>
              <w:keepNext w:val="0"/>
              <w:keepLines w:val="0"/>
              <w:numPr>
                <w:ilvl w:val="0"/>
                <w:numId w:val="9"/>
              </w:numPr>
              <w:tabs>
                <w:tab w:val="clear" w:pos="567"/>
                <w:tab w:val="left" w:pos="323"/>
              </w:tabs>
              <w:ind w:left="323" w:hanging="284"/>
              <w:rPr>
                <w:b w:val="0"/>
                <w:sz w:val="20"/>
                <w:szCs w:val="20"/>
                <w:lang w:eastAsia="zh-CN"/>
              </w:rPr>
            </w:pPr>
            <w:r w:rsidRPr="001B5D3A">
              <w:rPr>
                <w:b w:val="0"/>
                <w:sz w:val="20"/>
                <w:szCs w:val="20"/>
                <w:lang w:eastAsia="zh-CN"/>
              </w:rPr>
              <w:t>支持土著人民和</w:t>
            </w:r>
            <w:r>
              <w:rPr>
                <w:rFonts w:hint="eastAsia"/>
                <w:b w:val="0"/>
                <w:sz w:val="20"/>
                <w:szCs w:val="20"/>
                <w:lang w:eastAsia="zh-CN"/>
              </w:rPr>
              <w:t>地方</w:t>
            </w:r>
            <w:r w:rsidRPr="001B5D3A">
              <w:rPr>
                <w:b w:val="0"/>
                <w:sz w:val="20"/>
                <w:szCs w:val="20"/>
                <w:lang w:eastAsia="zh-CN"/>
              </w:rPr>
              <w:t>社区、妇女和青年公平获得资金</w:t>
            </w:r>
          </w:p>
          <w:p w14:paraId="7956DFE8" w14:textId="624E4C61" w:rsidR="0023134D" w:rsidRPr="00691037" w:rsidDel="004F301D" w:rsidRDefault="001B5D3A">
            <w:pPr>
              <w:pStyle w:val="CBDH3"/>
              <w:keepNext w:val="0"/>
              <w:keepLines w:val="0"/>
              <w:numPr>
                <w:ilvl w:val="0"/>
                <w:numId w:val="9"/>
              </w:numPr>
              <w:tabs>
                <w:tab w:val="clear" w:pos="567"/>
                <w:tab w:val="left" w:pos="323"/>
              </w:tabs>
              <w:ind w:left="323" w:hanging="284"/>
              <w:rPr>
                <w:b w:val="0"/>
                <w:sz w:val="20"/>
                <w:szCs w:val="20"/>
                <w:lang w:eastAsia="zh-CN"/>
              </w:rPr>
            </w:pPr>
            <w:r w:rsidRPr="001B5D3A">
              <w:rPr>
                <w:b w:val="0"/>
                <w:sz w:val="20"/>
                <w:szCs w:val="20"/>
                <w:lang w:eastAsia="zh-CN"/>
              </w:rPr>
              <w:t>鼓励</w:t>
            </w:r>
            <w:r>
              <w:rPr>
                <w:rFonts w:hint="eastAsia"/>
                <w:b w:val="0"/>
                <w:sz w:val="20"/>
                <w:szCs w:val="20"/>
                <w:lang w:eastAsia="zh-CN"/>
              </w:rPr>
              <w:t>使</w:t>
            </w:r>
            <w:r w:rsidRPr="001B5D3A">
              <w:rPr>
                <w:b w:val="0"/>
                <w:sz w:val="20"/>
                <w:szCs w:val="20"/>
                <w:lang w:eastAsia="zh-CN"/>
              </w:rPr>
              <w:t>激励</w:t>
            </w:r>
            <w:r>
              <w:rPr>
                <w:rFonts w:hint="eastAsia"/>
                <w:b w:val="0"/>
                <w:sz w:val="20"/>
                <w:szCs w:val="20"/>
                <w:lang w:eastAsia="zh-CN"/>
              </w:rPr>
              <w:t>机制</w:t>
            </w:r>
            <w:r w:rsidRPr="001B5D3A">
              <w:rPr>
                <w:b w:val="0"/>
                <w:sz w:val="20"/>
                <w:szCs w:val="20"/>
                <w:lang w:eastAsia="zh-CN"/>
              </w:rPr>
              <w:t>与生物多样性目标保持一致</w:t>
            </w:r>
          </w:p>
        </w:tc>
        <w:tc>
          <w:tcPr>
            <w:tcW w:w="2418" w:type="dxa"/>
            <w:tcMar>
              <w:top w:w="0" w:type="dxa"/>
              <w:left w:w="100" w:type="dxa"/>
              <w:bottom w:w="0" w:type="dxa"/>
              <w:right w:w="100" w:type="dxa"/>
            </w:tcMar>
            <w:hideMark/>
          </w:tcPr>
          <w:p w14:paraId="14D8C085" w14:textId="28715210" w:rsidR="0023134D" w:rsidRPr="00691037" w:rsidDel="004F301D" w:rsidRDefault="001B5D3A" w:rsidP="000F73B2">
            <w:pPr>
              <w:pStyle w:val="CBDH3"/>
              <w:ind w:left="0" w:firstLine="0"/>
              <w:rPr>
                <w:b w:val="0"/>
                <w:sz w:val="20"/>
                <w:szCs w:val="20"/>
                <w:lang w:eastAsia="zh-CN"/>
              </w:rPr>
            </w:pPr>
            <w:r w:rsidRPr="001B5D3A">
              <w:rPr>
                <w:b w:val="0"/>
                <w:sz w:val="20"/>
                <w:szCs w:val="20"/>
                <w:lang w:eastAsia="zh-CN"/>
              </w:rPr>
              <w:t>说明性融资方法、资源调动</w:t>
            </w:r>
            <w:r>
              <w:rPr>
                <w:rFonts w:hint="eastAsia"/>
                <w:b w:val="0"/>
                <w:sz w:val="20"/>
                <w:szCs w:val="20"/>
                <w:lang w:eastAsia="zh-CN"/>
              </w:rPr>
              <w:t>范例</w:t>
            </w:r>
            <w:r w:rsidRPr="001B5D3A">
              <w:rPr>
                <w:b w:val="0"/>
                <w:sz w:val="20"/>
                <w:szCs w:val="20"/>
                <w:lang w:eastAsia="zh-CN"/>
              </w:rPr>
              <w:t>和公私伙伴关系</w:t>
            </w:r>
          </w:p>
        </w:tc>
        <w:tc>
          <w:tcPr>
            <w:tcW w:w="2736" w:type="dxa"/>
          </w:tcPr>
          <w:p w14:paraId="5A5E74D3" w14:textId="1E8E6F08" w:rsidR="0023134D" w:rsidRPr="00691037" w:rsidRDefault="001B5D3A" w:rsidP="000F73B2">
            <w:pPr>
              <w:pStyle w:val="CBDH3"/>
              <w:ind w:left="0" w:firstLine="0"/>
              <w:rPr>
                <w:b w:val="0"/>
                <w:sz w:val="20"/>
                <w:szCs w:val="20"/>
                <w:lang w:eastAsia="zh-CN"/>
              </w:rPr>
            </w:pPr>
            <w:r>
              <w:rPr>
                <w:rFonts w:hint="eastAsia"/>
                <w:b w:val="0"/>
                <w:sz w:val="20"/>
                <w:szCs w:val="20"/>
                <w:lang w:eastAsia="zh-CN"/>
              </w:rPr>
              <w:t>缔约方</w:t>
            </w:r>
            <w:r w:rsidRPr="001B5D3A">
              <w:rPr>
                <w:b w:val="0"/>
                <w:sz w:val="20"/>
                <w:szCs w:val="20"/>
                <w:lang w:eastAsia="zh-CN"/>
              </w:rPr>
              <w:t>、捐助</w:t>
            </w:r>
            <w:r>
              <w:rPr>
                <w:rFonts w:hint="eastAsia"/>
                <w:b w:val="0"/>
                <w:sz w:val="20"/>
                <w:szCs w:val="20"/>
                <w:lang w:eastAsia="zh-CN"/>
              </w:rPr>
              <w:t>方</w:t>
            </w:r>
            <w:r w:rsidRPr="001B5D3A">
              <w:rPr>
                <w:b w:val="0"/>
                <w:sz w:val="20"/>
                <w:szCs w:val="20"/>
                <w:lang w:eastAsia="zh-CN"/>
              </w:rPr>
              <w:t>、土著人民和</w:t>
            </w:r>
            <w:r>
              <w:rPr>
                <w:rFonts w:hint="eastAsia"/>
                <w:b w:val="0"/>
                <w:sz w:val="20"/>
                <w:szCs w:val="20"/>
                <w:lang w:eastAsia="zh-CN"/>
              </w:rPr>
              <w:t>地方</w:t>
            </w:r>
            <w:r w:rsidRPr="001B5D3A">
              <w:rPr>
                <w:b w:val="0"/>
                <w:sz w:val="20"/>
                <w:szCs w:val="20"/>
                <w:lang w:eastAsia="zh-CN"/>
              </w:rPr>
              <w:t>社区以及妇女和青年</w:t>
            </w:r>
          </w:p>
        </w:tc>
      </w:tr>
    </w:tbl>
    <w:p w14:paraId="4F74447D" w14:textId="77777777" w:rsidR="0023134D" w:rsidRDefault="0023134D" w:rsidP="0023134D">
      <w:pPr>
        <w:pStyle w:val="CBDH3"/>
        <w:jc w:val="both"/>
        <w:rPr>
          <w:b w:val="0"/>
          <w:lang w:eastAsia="zh-CN"/>
        </w:rPr>
        <w:sectPr w:rsidR="0023134D" w:rsidSect="0023134D">
          <w:pgSz w:w="15840" w:h="12240" w:orient="landscape"/>
          <w:pgMar w:top="1440" w:right="567" w:bottom="1440" w:left="1134" w:header="709" w:footer="709" w:gutter="0"/>
          <w:cols w:space="708"/>
          <w:docGrid w:linePitch="360"/>
        </w:sectPr>
      </w:pPr>
    </w:p>
    <w:p w14:paraId="3A745025" w14:textId="2382387F" w:rsidR="0023134D" w:rsidRPr="00F50F65" w:rsidDel="004F301D" w:rsidRDefault="001B5D3A" w:rsidP="0023134D">
      <w:pPr>
        <w:pStyle w:val="CBDH3"/>
        <w:ind w:left="1134"/>
        <w:jc w:val="both"/>
        <w:rPr>
          <w:b w:val="0"/>
          <w:sz w:val="24"/>
          <w:szCs w:val="24"/>
        </w:rPr>
      </w:pPr>
      <w:r w:rsidRPr="00F50F65">
        <w:rPr>
          <w:rFonts w:hint="eastAsia"/>
          <w:sz w:val="24"/>
          <w:szCs w:val="24"/>
          <w:lang w:eastAsia="zh-CN"/>
        </w:rPr>
        <w:lastRenderedPageBreak/>
        <w:t>六</w:t>
      </w:r>
      <w:r w:rsidR="0023134D" w:rsidRPr="00F50F65">
        <w:rPr>
          <w:sz w:val="24"/>
          <w:szCs w:val="24"/>
        </w:rPr>
        <w:t>.</w:t>
      </w:r>
      <w:r w:rsidR="0023134D" w:rsidRPr="00F50F65">
        <w:rPr>
          <w:sz w:val="24"/>
          <w:szCs w:val="24"/>
        </w:rPr>
        <w:tab/>
      </w:r>
      <w:r w:rsidR="00D61AC2" w:rsidRPr="00F50F65">
        <w:rPr>
          <w:rFonts w:hint="eastAsia"/>
          <w:sz w:val="24"/>
          <w:szCs w:val="24"/>
          <w:lang w:eastAsia="zh-CN"/>
        </w:rPr>
        <w:t>监测、评价和报告</w:t>
      </w:r>
    </w:p>
    <w:p w14:paraId="1B336207" w14:textId="30085FDA" w:rsidR="0023134D" w:rsidRPr="00F50F65" w:rsidDel="004F301D" w:rsidRDefault="00D61AC2">
      <w:pPr>
        <w:pStyle w:val="CBDNormalNumber"/>
        <w:numPr>
          <w:ilvl w:val="0"/>
          <w:numId w:val="8"/>
        </w:numPr>
        <w:tabs>
          <w:tab w:val="clear" w:pos="567"/>
        </w:tabs>
        <w:ind w:left="1134"/>
        <w:rPr>
          <w:sz w:val="24"/>
          <w:szCs w:val="24"/>
          <w:lang w:eastAsia="zh-CN"/>
        </w:rPr>
      </w:pPr>
      <w:r w:rsidRPr="00F50F65">
        <w:rPr>
          <w:sz w:val="24"/>
          <w:szCs w:val="24"/>
          <w:lang w:eastAsia="zh-CN"/>
        </w:rPr>
        <w:t>可以通过邀请缔约方尽可能在其国家信息通报中以及在涉及执行全球计划的活动和政策的其他报告中提供信息</w:t>
      </w:r>
      <w:r w:rsidRPr="00F50F65">
        <w:rPr>
          <w:rFonts w:hint="eastAsia"/>
          <w:sz w:val="24"/>
          <w:szCs w:val="24"/>
          <w:lang w:eastAsia="zh-CN"/>
        </w:rPr>
        <w:t>，</w:t>
      </w:r>
      <w:r w:rsidRPr="00F50F65">
        <w:rPr>
          <w:sz w:val="24"/>
          <w:szCs w:val="24"/>
          <w:lang w:eastAsia="zh-CN"/>
        </w:rPr>
        <w:t>加强国际一级的监测、评估和报告。此类信息可涵盖成就、吸取的教训、经验以及挑战和机遇。</w:t>
      </w:r>
      <w:r w:rsidRPr="00F50F65">
        <w:rPr>
          <w:rFonts w:hint="eastAsia"/>
          <w:sz w:val="24"/>
          <w:szCs w:val="24"/>
          <w:lang w:eastAsia="zh-CN"/>
        </w:rPr>
        <w:t>在这方面，</w:t>
      </w:r>
      <w:r w:rsidRPr="00F50F65">
        <w:rPr>
          <w:sz w:val="24"/>
          <w:szCs w:val="24"/>
          <w:lang w:eastAsia="zh-CN"/>
        </w:rPr>
        <w:t>优先行动领域、目标和指示性行动提供了有用的指南。</w:t>
      </w:r>
    </w:p>
    <w:p w14:paraId="1D445E11" w14:textId="0D583207" w:rsidR="0023134D" w:rsidRPr="00F50F65" w:rsidDel="004F301D" w:rsidRDefault="00D61AC2">
      <w:pPr>
        <w:pStyle w:val="CBDNormalNumber"/>
        <w:numPr>
          <w:ilvl w:val="0"/>
          <w:numId w:val="8"/>
        </w:numPr>
        <w:tabs>
          <w:tab w:val="clear" w:pos="567"/>
        </w:tabs>
        <w:ind w:left="1134"/>
        <w:rPr>
          <w:sz w:val="24"/>
          <w:szCs w:val="24"/>
          <w:lang w:eastAsia="zh-CN"/>
        </w:rPr>
      </w:pPr>
      <w:r w:rsidRPr="00F50F65">
        <w:rPr>
          <w:sz w:val="24"/>
          <w:szCs w:val="24"/>
          <w:lang w:eastAsia="zh-CN"/>
        </w:rPr>
        <w:t>此外，可以邀请联合国系统实体、其他政府间组织和其他非缔约方</w:t>
      </w:r>
      <w:r w:rsidRPr="00F50F65">
        <w:rPr>
          <w:rFonts w:hint="eastAsia"/>
          <w:sz w:val="24"/>
          <w:szCs w:val="24"/>
          <w:lang w:eastAsia="zh-CN"/>
        </w:rPr>
        <w:t>利益攸关方</w:t>
      </w:r>
      <w:r w:rsidRPr="00F50F65">
        <w:rPr>
          <w:sz w:val="24"/>
          <w:szCs w:val="24"/>
          <w:lang w:eastAsia="zh-CN"/>
        </w:rPr>
        <w:t>向秘书处提交</w:t>
      </w:r>
      <w:r w:rsidR="00F50F65">
        <w:rPr>
          <w:rFonts w:hint="eastAsia"/>
          <w:sz w:val="24"/>
          <w:szCs w:val="24"/>
          <w:lang w:eastAsia="zh-CN"/>
        </w:rPr>
        <w:t>关于在</w:t>
      </w:r>
      <w:r w:rsidRPr="00F50F65">
        <w:rPr>
          <w:sz w:val="24"/>
          <w:szCs w:val="24"/>
          <w:lang w:eastAsia="zh-CN"/>
        </w:rPr>
        <w:t>各级</w:t>
      </w:r>
      <w:r w:rsidR="00F50F65">
        <w:rPr>
          <w:rFonts w:hint="eastAsia"/>
          <w:sz w:val="24"/>
          <w:szCs w:val="24"/>
          <w:lang w:eastAsia="zh-CN"/>
        </w:rPr>
        <w:t>执行</w:t>
      </w:r>
      <w:r w:rsidRPr="00F50F65">
        <w:rPr>
          <w:sz w:val="24"/>
          <w:szCs w:val="24"/>
          <w:lang w:eastAsia="zh-CN"/>
        </w:rPr>
        <w:t>全球计划情况的信息。</w:t>
      </w:r>
    </w:p>
    <w:p w14:paraId="62D97C81" w14:textId="0E913059" w:rsidR="0023134D" w:rsidRPr="00F50F65" w:rsidDel="004F301D" w:rsidRDefault="00D61AC2" w:rsidP="00165A84">
      <w:pPr>
        <w:pStyle w:val="CBDNormalNumber"/>
        <w:numPr>
          <w:ilvl w:val="0"/>
          <w:numId w:val="8"/>
        </w:numPr>
        <w:ind w:left="1134"/>
        <w:rPr>
          <w:rFonts w:ascii="Helvetica" w:eastAsiaTheme="minorEastAsia" w:hAnsi="Helvetica" w:cs="Helvetica"/>
          <w:color w:val="000000" w:themeColor="text1"/>
          <w:sz w:val="24"/>
          <w:szCs w:val="24"/>
          <w:lang w:eastAsia="zh-CN"/>
        </w:rPr>
      </w:pPr>
      <w:r w:rsidRPr="00F50F65">
        <w:rPr>
          <w:sz w:val="24"/>
          <w:szCs w:val="24"/>
          <w:lang w:val="en-US" w:eastAsia="zh-CN"/>
        </w:rPr>
        <w:t>在国家</w:t>
      </w:r>
      <w:r w:rsidRPr="00F50F65">
        <w:rPr>
          <w:rFonts w:hint="eastAsia"/>
          <w:sz w:val="24"/>
          <w:szCs w:val="24"/>
          <w:lang w:val="en-US" w:eastAsia="zh-CN"/>
        </w:rPr>
        <w:t>一级</w:t>
      </w:r>
      <w:r w:rsidRPr="00F50F65">
        <w:rPr>
          <w:sz w:val="24"/>
          <w:szCs w:val="24"/>
          <w:lang w:val="en-US" w:eastAsia="zh-CN"/>
        </w:rPr>
        <w:t>，鼓励缔约方与公众和所有</w:t>
      </w:r>
      <w:r w:rsidRPr="00F50F65">
        <w:rPr>
          <w:rFonts w:hint="eastAsia"/>
          <w:sz w:val="24"/>
          <w:szCs w:val="24"/>
          <w:lang w:val="en-US" w:eastAsia="zh-CN"/>
        </w:rPr>
        <w:t>利益攸关方</w:t>
      </w:r>
      <w:r w:rsidRPr="00F50F65">
        <w:rPr>
          <w:sz w:val="24"/>
          <w:szCs w:val="24"/>
          <w:lang w:val="en-US" w:eastAsia="zh-CN"/>
        </w:rPr>
        <w:t>分享其国家信息通报和国家生物多样性战略和行动计划或</w:t>
      </w:r>
      <w:r w:rsidRPr="00F50F65">
        <w:rPr>
          <w:rFonts w:hint="eastAsia"/>
          <w:sz w:val="24"/>
          <w:szCs w:val="24"/>
          <w:lang w:val="en-US" w:eastAsia="zh-CN"/>
        </w:rPr>
        <w:t>国内</w:t>
      </w:r>
      <w:r w:rsidRPr="00F50F65">
        <w:rPr>
          <w:sz w:val="24"/>
          <w:szCs w:val="24"/>
          <w:lang w:val="en-US" w:eastAsia="zh-CN"/>
        </w:rPr>
        <w:t>生物多样性方案所载</w:t>
      </w:r>
      <w:r w:rsidRPr="00F50F65">
        <w:rPr>
          <w:rFonts w:hint="eastAsia"/>
          <w:sz w:val="24"/>
          <w:szCs w:val="24"/>
          <w:lang w:val="en-US" w:eastAsia="zh-CN"/>
        </w:rPr>
        <w:t>关于</w:t>
      </w:r>
      <w:r w:rsidRPr="00F50F65">
        <w:rPr>
          <w:sz w:val="24"/>
          <w:szCs w:val="24"/>
          <w:lang w:val="en-US" w:eastAsia="zh-CN"/>
        </w:rPr>
        <w:t>全球计划</w:t>
      </w:r>
      <w:r w:rsidR="00165A84" w:rsidRPr="00F50F65">
        <w:rPr>
          <w:rFonts w:hint="eastAsia"/>
          <w:sz w:val="24"/>
          <w:szCs w:val="24"/>
          <w:lang w:val="en-US" w:eastAsia="zh-CN"/>
        </w:rPr>
        <w:t>执行情况</w:t>
      </w:r>
      <w:r w:rsidRPr="00F50F65">
        <w:rPr>
          <w:sz w:val="24"/>
          <w:szCs w:val="24"/>
          <w:lang w:val="en-US" w:eastAsia="zh-CN"/>
        </w:rPr>
        <w:t>的</w:t>
      </w:r>
      <w:r w:rsidR="00165A84" w:rsidRPr="00F50F65">
        <w:rPr>
          <w:rFonts w:hint="eastAsia"/>
          <w:sz w:val="24"/>
          <w:szCs w:val="24"/>
          <w:lang w:val="en-US" w:eastAsia="zh-CN"/>
        </w:rPr>
        <w:t>调查结果</w:t>
      </w:r>
      <w:r w:rsidRPr="00F50F65">
        <w:rPr>
          <w:sz w:val="24"/>
          <w:szCs w:val="24"/>
          <w:lang w:val="en-US" w:eastAsia="zh-CN"/>
        </w:rPr>
        <w:t>，酌情利用社交媒体等工具接触和吸引多个</w:t>
      </w:r>
      <w:r w:rsidR="00165A84" w:rsidRPr="00F50F65">
        <w:rPr>
          <w:rFonts w:hint="eastAsia"/>
          <w:sz w:val="24"/>
          <w:szCs w:val="24"/>
          <w:lang w:val="en-US" w:eastAsia="zh-CN"/>
        </w:rPr>
        <w:t>利益攸关方</w:t>
      </w:r>
      <w:r w:rsidRPr="00F50F65">
        <w:rPr>
          <w:sz w:val="24"/>
          <w:szCs w:val="24"/>
          <w:lang w:val="en-US" w:eastAsia="zh-CN"/>
        </w:rPr>
        <w:t>参与。还鼓励缔约方让非缔约方</w:t>
      </w:r>
      <w:r w:rsidR="00165A84" w:rsidRPr="00F50F65">
        <w:rPr>
          <w:rFonts w:hint="eastAsia"/>
          <w:sz w:val="24"/>
          <w:szCs w:val="24"/>
          <w:lang w:val="en-US" w:eastAsia="zh-CN"/>
        </w:rPr>
        <w:t>利益攸关方更密切地</w:t>
      </w:r>
      <w:r w:rsidRPr="00F50F65">
        <w:rPr>
          <w:sz w:val="24"/>
          <w:szCs w:val="24"/>
          <w:lang w:val="en-US" w:eastAsia="zh-CN"/>
        </w:rPr>
        <w:t>参与监测、评估和报告</w:t>
      </w:r>
      <w:r w:rsidR="0093567E">
        <w:rPr>
          <w:rFonts w:hint="eastAsia"/>
          <w:sz w:val="24"/>
          <w:szCs w:val="24"/>
          <w:lang w:val="en-US" w:eastAsia="zh-CN"/>
        </w:rPr>
        <w:t>在</w:t>
      </w:r>
      <w:r w:rsidRPr="00F50F65">
        <w:rPr>
          <w:sz w:val="24"/>
          <w:szCs w:val="24"/>
          <w:lang w:val="en-US" w:eastAsia="zh-CN"/>
        </w:rPr>
        <w:t>全球计划下开展的活动。</w:t>
      </w:r>
    </w:p>
    <w:p w14:paraId="4C8A41E5" w14:textId="77777777" w:rsidR="0023134D" w:rsidRPr="00F818CF" w:rsidRDefault="0023134D" w:rsidP="0023134D">
      <w:pPr>
        <w:pStyle w:val="CBDH3"/>
        <w:jc w:val="both"/>
        <w:rPr>
          <w:b w:val="0"/>
          <w:bCs/>
          <w:lang w:eastAsia="zh-CN"/>
        </w:rPr>
      </w:pPr>
    </w:p>
    <w:p w14:paraId="6F0ED0A5" w14:textId="77777777" w:rsidR="0023134D" w:rsidRDefault="0023134D" w:rsidP="0023134D">
      <w:pPr>
        <w:pStyle w:val="CBDAnnex"/>
        <w:rPr>
          <w:lang w:eastAsia="zh-CN"/>
        </w:rPr>
        <w:sectPr w:rsidR="0023134D" w:rsidSect="0023134D">
          <w:pgSz w:w="12240" w:h="15840"/>
          <w:pgMar w:top="567" w:right="1440" w:bottom="1134" w:left="1440" w:header="709" w:footer="709" w:gutter="0"/>
          <w:cols w:space="708"/>
          <w:docGrid w:linePitch="360"/>
        </w:sectPr>
      </w:pPr>
    </w:p>
    <w:p w14:paraId="7F2CC0E4" w14:textId="77777777" w:rsidR="00C73845" w:rsidRDefault="00C73845" w:rsidP="00F306D9">
      <w:pPr>
        <w:pStyle w:val="CBDAnnex"/>
        <w:tabs>
          <w:tab w:val="clear" w:pos="567"/>
          <w:tab w:val="clear" w:pos="1134"/>
          <w:tab w:val="clear" w:pos="1701"/>
          <w:tab w:val="clear" w:pos="2268"/>
          <w:tab w:val="clear" w:pos="2835"/>
          <w:tab w:val="clear" w:pos="3402"/>
        </w:tabs>
        <w:ind w:left="490"/>
        <w:rPr>
          <w:lang w:eastAsia="zh-CN"/>
        </w:rPr>
      </w:pPr>
      <w:bookmarkStart w:id="0" w:name="_Hlk216086750"/>
      <w:r>
        <w:rPr>
          <w:rFonts w:hint="eastAsia"/>
          <w:lang w:eastAsia="zh-CN"/>
        </w:rPr>
        <w:lastRenderedPageBreak/>
        <w:t>附件</w:t>
      </w:r>
    </w:p>
    <w:p w14:paraId="72F0D633" w14:textId="77777777" w:rsidR="00C73845" w:rsidRDefault="00C73845" w:rsidP="00F306D9">
      <w:pPr>
        <w:pStyle w:val="CBDTitle"/>
        <w:tabs>
          <w:tab w:val="clear" w:pos="567"/>
          <w:tab w:val="clear" w:pos="1134"/>
          <w:tab w:val="clear" w:pos="1701"/>
          <w:tab w:val="clear" w:pos="2268"/>
          <w:tab w:val="clear" w:pos="2835"/>
          <w:tab w:val="clear" w:pos="3402"/>
        </w:tabs>
        <w:ind w:left="490"/>
        <w:rPr>
          <w:lang w:eastAsia="zh-CN" w:bidi="ar-SY"/>
        </w:rPr>
      </w:pPr>
      <w:r w:rsidRPr="00FC41CF">
        <w:rPr>
          <w:lang w:eastAsia="zh-CN" w:bidi="ar-SY"/>
        </w:rPr>
        <w:t>所需预算外资源</w:t>
      </w:r>
      <w:r>
        <w:rPr>
          <w:rFonts w:hint="eastAsia"/>
          <w:lang w:eastAsia="zh-CN" w:bidi="ar-SY"/>
        </w:rPr>
        <w:t>估计数</w:t>
      </w:r>
    </w:p>
    <w:p w14:paraId="1C56479C" w14:textId="706C515E" w:rsidR="00C73845" w:rsidRDefault="00C73845" w:rsidP="00F306D9">
      <w:pPr>
        <w:pStyle w:val="CBDNormalNoNumber"/>
        <w:tabs>
          <w:tab w:val="clear" w:pos="567"/>
          <w:tab w:val="clear" w:pos="1134"/>
          <w:tab w:val="clear" w:pos="1701"/>
          <w:tab w:val="clear" w:pos="2268"/>
          <w:tab w:val="clear" w:pos="2835"/>
          <w:tab w:val="clear" w:pos="3402"/>
        </w:tabs>
        <w:ind w:left="490"/>
        <w:rPr>
          <w:sz w:val="24"/>
          <w:lang w:eastAsia="zh-CN" w:bidi="ar-SY"/>
        </w:rPr>
      </w:pPr>
      <w:r>
        <w:rPr>
          <w:rFonts w:hint="eastAsia"/>
          <w:sz w:val="24"/>
          <w:lang w:eastAsia="zh-CN" w:bidi="ar-SY"/>
        </w:rPr>
        <w:t>下表旨在列示决定草案要求秘书处开展的活动所需预算外资源估计数，便利对决定草案的审议。本附件不是提交</w:t>
      </w:r>
      <w:r w:rsidR="008D647F">
        <w:rPr>
          <w:rFonts w:hint="eastAsia"/>
          <w:sz w:val="24"/>
          <w:lang w:eastAsia="zh-CN" w:bidi="ar-SY"/>
        </w:rPr>
        <w:t>执行问题</w:t>
      </w:r>
      <w:r w:rsidRPr="00793AE6">
        <w:rPr>
          <w:rFonts w:hint="eastAsia"/>
          <w:sz w:val="24"/>
          <w:lang w:eastAsia="zh-CN" w:bidi="ar-SY"/>
        </w:rPr>
        <w:t>附属机构</w:t>
      </w:r>
      <w:r>
        <w:rPr>
          <w:rFonts w:hint="eastAsia"/>
          <w:sz w:val="24"/>
          <w:lang w:eastAsia="zh-CN" w:bidi="ar-SY"/>
        </w:rPr>
        <w:t>审议的决定草案的一部分。</w:t>
      </w:r>
    </w:p>
    <w:p w14:paraId="3505E07F" w14:textId="77777777" w:rsidR="00C73845" w:rsidRDefault="00C73845" w:rsidP="00C50512">
      <w:pPr>
        <w:pStyle w:val="CBDNormalNoNumber"/>
        <w:rPr>
          <w:lang w:val="en-CA" w:eastAsia="zh-CN"/>
        </w:rPr>
      </w:pPr>
    </w:p>
    <w:p w14:paraId="3D824426" w14:textId="77777777" w:rsidR="00C73845" w:rsidRPr="00101A91" w:rsidRDefault="00C73845" w:rsidP="00EF3072">
      <w:pPr>
        <w:tabs>
          <w:tab w:val="clear" w:pos="567"/>
          <w:tab w:val="clear" w:pos="1134"/>
          <w:tab w:val="clear" w:pos="1701"/>
          <w:tab w:val="clear" w:pos="2268"/>
        </w:tabs>
        <w:spacing w:before="120" w:after="120"/>
        <w:rPr>
          <w:b/>
          <w:sz w:val="24"/>
          <w:lang w:eastAsia="zh-CN"/>
        </w:rPr>
      </w:pPr>
      <w:r w:rsidRPr="00101A91">
        <w:rPr>
          <w:b/>
          <w:sz w:val="24"/>
          <w:lang w:eastAsia="zh-CN"/>
        </w:rPr>
        <w:t>所需预算外资源</w:t>
      </w:r>
    </w:p>
    <w:p w14:paraId="497D41BE" w14:textId="77777777" w:rsidR="00C73845" w:rsidRPr="00101A91" w:rsidRDefault="00C73845" w:rsidP="00C73845">
      <w:pPr>
        <w:tabs>
          <w:tab w:val="clear" w:pos="567"/>
          <w:tab w:val="clear" w:pos="1134"/>
          <w:tab w:val="clear" w:pos="1701"/>
          <w:tab w:val="clear" w:pos="2268"/>
        </w:tabs>
        <w:spacing w:before="120" w:after="120"/>
        <w:rPr>
          <w:iCs/>
          <w:sz w:val="20"/>
          <w:szCs w:val="20"/>
          <w:lang w:eastAsia="zh-CN"/>
        </w:rPr>
      </w:pPr>
      <w:r w:rsidRPr="00101A91">
        <w:rPr>
          <w:iCs/>
          <w:sz w:val="20"/>
          <w:szCs w:val="20"/>
          <w:lang w:eastAsia="zh-CN"/>
        </w:rPr>
        <w:t>（美元）</w:t>
      </w:r>
    </w:p>
    <w:tbl>
      <w:tblPr>
        <w:tblW w:w="9923" w:type="dxa"/>
        <w:tblLayout w:type="fixed"/>
        <w:tblCellMar>
          <w:left w:w="0" w:type="dxa"/>
          <w:right w:w="0" w:type="dxa"/>
        </w:tblCellMar>
        <w:tblLook w:val="04A0" w:firstRow="1" w:lastRow="0" w:firstColumn="1" w:lastColumn="0" w:noHBand="0" w:noVBand="1"/>
      </w:tblPr>
      <w:tblGrid>
        <w:gridCol w:w="431"/>
        <w:gridCol w:w="3398"/>
        <w:gridCol w:w="1010"/>
        <w:gridCol w:w="887"/>
        <w:gridCol w:w="889"/>
        <w:gridCol w:w="895"/>
        <w:gridCol w:w="1282"/>
        <w:gridCol w:w="1131"/>
      </w:tblGrid>
      <w:tr w:rsidR="00C73845" w:rsidRPr="002D74FC" w14:paraId="02A0D874" w14:textId="77777777" w:rsidTr="0087241D">
        <w:trPr>
          <w:trHeight w:val="290"/>
        </w:trPr>
        <w:tc>
          <w:tcPr>
            <w:tcW w:w="217" w:type="pct"/>
            <w:tcBorders>
              <w:top w:val="single" w:sz="4" w:space="0" w:color="auto"/>
              <w:bottom w:val="single" w:sz="8" w:space="0" w:color="auto"/>
            </w:tcBorders>
            <w:vAlign w:val="bottom"/>
          </w:tcPr>
          <w:p w14:paraId="0F9D62DC" w14:textId="77777777" w:rsidR="00C73845" w:rsidRPr="008D647F" w:rsidRDefault="00C73845" w:rsidP="00C73845">
            <w:pPr>
              <w:jc w:val="left"/>
              <w:rPr>
                <w:sz w:val="20"/>
                <w:szCs w:val="20"/>
              </w:rPr>
            </w:pPr>
            <w:r w:rsidRPr="008D647F">
              <w:rPr>
                <w:sz w:val="20"/>
                <w:szCs w:val="20"/>
              </w:rPr>
              <w:t>OP</w:t>
            </w:r>
          </w:p>
        </w:tc>
        <w:tc>
          <w:tcPr>
            <w:tcW w:w="1712" w:type="pct"/>
            <w:tcBorders>
              <w:top w:val="single" w:sz="4" w:space="0" w:color="auto"/>
              <w:bottom w:val="single" w:sz="8" w:space="0" w:color="auto"/>
            </w:tcBorders>
            <w:noWrap/>
            <w:tcMar>
              <w:top w:w="0" w:type="dxa"/>
              <w:left w:w="108" w:type="dxa"/>
              <w:bottom w:w="0" w:type="dxa"/>
              <w:right w:w="108" w:type="dxa"/>
            </w:tcMar>
            <w:vAlign w:val="bottom"/>
          </w:tcPr>
          <w:p w14:paraId="23E63A4F" w14:textId="6930D9D1" w:rsidR="00C73845" w:rsidRPr="002D74FC" w:rsidRDefault="00C73845" w:rsidP="00C73845">
            <w:pPr>
              <w:jc w:val="left"/>
              <w:rPr>
                <w:sz w:val="20"/>
                <w:szCs w:val="20"/>
              </w:rPr>
            </w:pPr>
            <w:r w:rsidRPr="00280ED1">
              <w:rPr>
                <w:rFonts w:eastAsia="KaiTi"/>
                <w:sz w:val="20"/>
                <w:szCs w:val="20"/>
                <w:lang w:val="en-US" w:eastAsia="zh-CN"/>
              </w:rPr>
              <w:t>活动</w:t>
            </w:r>
          </w:p>
        </w:tc>
        <w:tc>
          <w:tcPr>
            <w:tcW w:w="509" w:type="pct"/>
            <w:tcBorders>
              <w:top w:val="single" w:sz="4" w:space="0" w:color="auto"/>
              <w:bottom w:val="single" w:sz="8" w:space="0" w:color="auto"/>
            </w:tcBorders>
            <w:noWrap/>
            <w:tcMar>
              <w:top w:w="0" w:type="dxa"/>
              <w:left w:w="108" w:type="dxa"/>
              <w:bottom w:w="0" w:type="dxa"/>
              <w:right w:w="108" w:type="dxa"/>
            </w:tcMar>
            <w:vAlign w:val="bottom"/>
          </w:tcPr>
          <w:p w14:paraId="1982D5B8" w14:textId="77777777" w:rsidR="00C73845" w:rsidRDefault="00C73845" w:rsidP="0093567E">
            <w:pPr>
              <w:jc w:val="center"/>
              <w:rPr>
                <w:rFonts w:eastAsia="KaiTi"/>
                <w:sz w:val="20"/>
                <w:szCs w:val="20"/>
                <w:lang w:val="en-US" w:eastAsia="zh-CN"/>
              </w:rPr>
            </w:pPr>
            <w:r w:rsidRPr="00280ED1">
              <w:rPr>
                <w:rFonts w:eastAsia="KaiTi"/>
                <w:sz w:val="20"/>
                <w:szCs w:val="20"/>
                <w:lang w:val="en-US" w:eastAsia="zh-CN"/>
              </w:rPr>
              <w:t>会议</w:t>
            </w:r>
          </w:p>
          <w:p w14:paraId="5257BEDE" w14:textId="4B4DB7CE" w:rsidR="00C73845" w:rsidRPr="002D74FC" w:rsidRDefault="00C73845" w:rsidP="0093567E">
            <w:pPr>
              <w:jc w:val="center"/>
              <w:rPr>
                <w:sz w:val="20"/>
                <w:szCs w:val="20"/>
              </w:rPr>
            </w:pPr>
            <w:r w:rsidRPr="00280ED1">
              <w:rPr>
                <w:rFonts w:eastAsia="KaiTi"/>
                <w:sz w:val="20"/>
                <w:szCs w:val="20"/>
                <w:lang w:val="en-US" w:eastAsia="zh-CN"/>
              </w:rPr>
              <w:t>费用</w:t>
            </w:r>
            <w:r w:rsidRPr="00280ED1">
              <w:rPr>
                <w:rFonts w:eastAsia="KaiTi"/>
                <w:sz w:val="20"/>
                <w:szCs w:val="20"/>
                <w:vertAlign w:val="superscript"/>
                <w:lang w:val="en-US"/>
              </w:rPr>
              <w:t>a</w:t>
            </w:r>
          </w:p>
        </w:tc>
        <w:tc>
          <w:tcPr>
            <w:tcW w:w="447" w:type="pct"/>
            <w:tcBorders>
              <w:top w:val="single" w:sz="4" w:space="0" w:color="auto"/>
              <w:bottom w:val="single" w:sz="8" w:space="0" w:color="auto"/>
            </w:tcBorders>
            <w:noWrap/>
            <w:tcMar>
              <w:top w:w="0" w:type="dxa"/>
              <w:left w:w="0" w:type="dxa"/>
              <w:bottom w:w="0" w:type="dxa"/>
              <w:right w:w="0" w:type="dxa"/>
            </w:tcMar>
            <w:vAlign w:val="bottom"/>
          </w:tcPr>
          <w:p w14:paraId="0B422025" w14:textId="7F057633" w:rsidR="00C73845" w:rsidRPr="002D74FC" w:rsidRDefault="00C73845" w:rsidP="00C73845">
            <w:pPr>
              <w:jc w:val="center"/>
              <w:rPr>
                <w:sz w:val="20"/>
                <w:szCs w:val="20"/>
              </w:rPr>
            </w:pPr>
            <w:r w:rsidRPr="00280ED1">
              <w:rPr>
                <w:rFonts w:eastAsia="KaiTi"/>
                <w:sz w:val="20"/>
                <w:szCs w:val="20"/>
                <w:lang w:val="en-US" w:eastAsia="zh-CN"/>
              </w:rPr>
              <w:t>工作人员差旅费</w:t>
            </w:r>
          </w:p>
        </w:tc>
        <w:tc>
          <w:tcPr>
            <w:tcW w:w="448" w:type="pct"/>
            <w:tcBorders>
              <w:top w:val="single" w:sz="4" w:space="0" w:color="auto"/>
              <w:bottom w:val="single" w:sz="8" w:space="0" w:color="auto"/>
            </w:tcBorders>
            <w:noWrap/>
            <w:tcMar>
              <w:top w:w="0" w:type="dxa"/>
              <w:left w:w="0" w:type="dxa"/>
              <w:bottom w:w="0" w:type="dxa"/>
              <w:right w:w="0" w:type="dxa"/>
            </w:tcMar>
            <w:vAlign w:val="bottom"/>
          </w:tcPr>
          <w:p w14:paraId="02D7E896" w14:textId="4E87DBC4" w:rsidR="00C73845" w:rsidRPr="002D74FC" w:rsidRDefault="00C73845" w:rsidP="00014A62">
            <w:pPr>
              <w:tabs>
                <w:tab w:val="clear" w:pos="567"/>
                <w:tab w:val="clear" w:pos="1134"/>
                <w:tab w:val="clear" w:pos="1701"/>
                <w:tab w:val="clear" w:pos="2268"/>
              </w:tabs>
              <w:jc w:val="center"/>
              <w:rPr>
                <w:sz w:val="20"/>
                <w:szCs w:val="20"/>
              </w:rPr>
            </w:pPr>
            <w:r w:rsidRPr="00280ED1">
              <w:rPr>
                <w:rFonts w:eastAsia="KaiTi"/>
                <w:sz w:val="20"/>
                <w:szCs w:val="20"/>
                <w:lang w:val="en-US" w:eastAsia="zh-CN"/>
              </w:rPr>
              <w:t>工作人员费用</w:t>
            </w:r>
            <w:r w:rsidRPr="00280ED1">
              <w:rPr>
                <w:rFonts w:eastAsia="KaiTi"/>
                <w:sz w:val="20"/>
                <w:szCs w:val="20"/>
                <w:vertAlign w:val="superscript"/>
                <w:lang w:val="en-US"/>
              </w:rPr>
              <w:t>b</w:t>
            </w:r>
          </w:p>
        </w:tc>
        <w:tc>
          <w:tcPr>
            <w:tcW w:w="451" w:type="pct"/>
            <w:tcBorders>
              <w:top w:val="single" w:sz="4" w:space="0" w:color="auto"/>
              <w:bottom w:val="single" w:sz="8" w:space="0" w:color="auto"/>
            </w:tcBorders>
            <w:noWrap/>
            <w:tcMar>
              <w:top w:w="0" w:type="dxa"/>
              <w:left w:w="108" w:type="dxa"/>
              <w:bottom w:w="0" w:type="dxa"/>
              <w:right w:w="108" w:type="dxa"/>
            </w:tcMar>
            <w:vAlign w:val="bottom"/>
          </w:tcPr>
          <w:p w14:paraId="30027E5C" w14:textId="1B5CDB54" w:rsidR="00C73845" w:rsidRPr="002D74FC" w:rsidRDefault="00C73845" w:rsidP="00C73845">
            <w:pPr>
              <w:jc w:val="center"/>
              <w:rPr>
                <w:sz w:val="20"/>
                <w:szCs w:val="20"/>
              </w:rPr>
            </w:pPr>
            <w:r w:rsidRPr="00280ED1">
              <w:rPr>
                <w:rFonts w:eastAsia="KaiTi"/>
                <w:sz w:val="20"/>
                <w:szCs w:val="20"/>
                <w:lang w:val="en-US" w:eastAsia="zh-CN"/>
              </w:rPr>
              <w:t>小计</w:t>
            </w:r>
          </w:p>
        </w:tc>
        <w:tc>
          <w:tcPr>
            <w:tcW w:w="646" w:type="pct"/>
            <w:tcBorders>
              <w:top w:val="single" w:sz="4" w:space="0" w:color="auto"/>
              <w:bottom w:val="single" w:sz="8" w:space="0" w:color="auto"/>
            </w:tcBorders>
            <w:noWrap/>
            <w:tcMar>
              <w:top w:w="0" w:type="dxa"/>
              <w:left w:w="108" w:type="dxa"/>
              <w:bottom w:w="0" w:type="dxa"/>
              <w:right w:w="108" w:type="dxa"/>
            </w:tcMar>
            <w:vAlign w:val="bottom"/>
          </w:tcPr>
          <w:p w14:paraId="2D940453" w14:textId="77777777" w:rsidR="004824AF" w:rsidRDefault="00C73845" w:rsidP="00C73845">
            <w:pPr>
              <w:jc w:val="center"/>
              <w:rPr>
                <w:rFonts w:eastAsia="KaiTi"/>
                <w:sz w:val="20"/>
                <w:szCs w:val="20"/>
                <w:lang w:val="en-US" w:eastAsia="zh-CN"/>
              </w:rPr>
            </w:pPr>
            <w:r w:rsidRPr="007E38F6">
              <w:rPr>
                <w:rFonts w:eastAsia="KaiTi" w:hint="eastAsia"/>
                <w:sz w:val="20"/>
                <w:szCs w:val="20"/>
                <w:lang w:val="en-US" w:eastAsia="zh-CN"/>
              </w:rPr>
              <w:t>方案支助</w:t>
            </w:r>
          </w:p>
          <w:p w14:paraId="6AB66E48" w14:textId="7098B63C" w:rsidR="00C73845" w:rsidRPr="002D74FC" w:rsidRDefault="00C73845" w:rsidP="00C73845">
            <w:pPr>
              <w:jc w:val="center"/>
              <w:rPr>
                <w:sz w:val="20"/>
                <w:szCs w:val="20"/>
              </w:rPr>
            </w:pPr>
            <w:r w:rsidRPr="007E38F6">
              <w:rPr>
                <w:rFonts w:eastAsia="KaiTi" w:hint="eastAsia"/>
                <w:sz w:val="20"/>
                <w:szCs w:val="20"/>
                <w:lang w:val="en-US" w:eastAsia="zh-CN"/>
              </w:rPr>
              <w:t>费用</w:t>
            </w:r>
            <w:r w:rsidRPr="00280ED1">
              <w:rPr>
                <w:rFonts w:eastAsia="KaiTi"/>
                <w:sz w:val="20"/>
                <w:szCs w:val="20"/>
                <w:lang w:val="en-US"/>
              </w:rPr>
              <w:br/>
            </w:r>
            <w:r w:rsidRPr="0002126E">
              <w:rPr>
                <w:rFonts w:eastAsia="KaiTi" w:hint="eastAsia"/>
                <w:sz w:val="20"/>
                <w:szCs w:val="20"/>
                <w:lang w:val="en-US" w:eastAsia="zh-CN"/>
              </w:rPr>
              <w:t>（</w:t>
            </w:r>
            <w:r w:rsidRPr="0002126E">
              <w:rPr>
                <w:rFonts w:eastAsia="KaiTi"/>
                <w:sz w:val="20"/>
                <w:szCs w:val="20"/>
                <w:lang w:val="en-US"/>
              </w:rPr>
              <w:t>13 </w:t>
            </w:r>
            <w:r w:rsidRPr="0002126E">
              <w:rPr>
                <w:rFonts w:eastAsia="KaiTi"/>
                <w:sz w:val="20"/>
                <w:szCs w:val="20"/>
                <w:lang w:val="en-US" w:eastAsia="zh-CN"/>
              </w:rPr>
              <w:t>%</w:t>
            </w:r>
            <w:r w:rsidRPr="0002126E">
              <w:rPr>
                <w:rFonts w:eastAsia="KaiTi" w:hint="eastAsia"/>
                <w:sz w:val="20"/>
                <w:szCs w:val="20"/>
                <w:lang w:val="en-US" w:eastAsia="zh-CN"/>
              </w:rPr>
              <w:t>）</w:t>
            </w:r>
          </w:p>
        </w:tc>
        <w:tc>
          <w:tcPr>
            <w:tcW w:w="570" w:type="pct"/>
            <w:tcBorders>
              <w:top w:val="single" w:sz="4" w:space="0" w:color="auto"/>
              <w:bottom w:val="single" w:sz="8" w:space="0" w:color="auto"/>
            </w:tcBorders>
            <w:noWrap/>
            <w:tcMar>
              <w:top w:w="0" w:type="dxa"/>
              <w:left w:w="108" w:type="dxa"/>
              <w:bottom w:w="0" w:type="dxa"/>
              <w:right w:w="108" w:type="dxa"/>
            </w:tcMar>
            <w:vAlign w:val="bottom"/>
          </w:tcPr>
          <w:p w14:paraId="73B1AF59" w14:textId="6244ABE5" w:rsidR="00C73845" w:rsidRPr="002D74FC" w:rsidRDefault="00C73845" w:rsidP="00C73845">
            <w:pPr>
              <w:jc w:val="right"/>
              <w:rPr>
                <w:i/>
                <w:iCs/>
                <w:sz w:val="20"/>
                <w:szCs w:val="20"/>
              </w:rPr>
            </w:pPr>
            <w:r w:rsidRPr="00280ED1">
              <w:rPr>
                <w:rFonts w:eastAsia="KaiTi"/>
                <w:sz w:val="20"/>
                <w:szCs w:val="20"/>
                <w:lang w:val="en-US" w:eastAsia="zh-CN"/>
              </w:rPr>
              <w:t>共计</w:t>
            </w:r>
          </w:p>
        </w:tc>
      </w:tr>
      <w:tr w:rsidR="0023134D" w:rsidRPr="002D74FC" w14:paraId="72DAFDBF" w14:textId="77777777" w:rsidTr="0087241D">
        <w:trPr>
          <w:trHeight w:val="300"/>
        </w:trPr>
        <w:tc>
          <w:tcPr>
            <w:tcW w:w="217" w:type="pct"/>
            <w:tcBorders>
              <w:top w:val="single" w:sz="8" w:space="0" w:color="auto"/>
            </w:tcBorders>
          </w:tcPr>
          <w:p w14:paraId="6F9C9C00" w14:textId="77777777" w:rsidR="0023134D" w:rsidRPr="002D74FC" w:rsidRDefault="0023134D" w:rsidP="000F73B2">
            <w:pPr>
              <w:rPr>
                <w:sz w:val="20"/>
                <w:szCs w:val="20"/>
              </w:rPr>
            </w:pPr>
            <w:r>
              <w:rPr>
                <w:sz w:val="20"/>
                <w:szCs w:val="20"/>
              </w:rPr>
              <w:t>5</w:t>
            </w:r>
          </w:p>
        </w:tc>
        <w:tc>
          <w:tcPr>
            <w:tcW w:w="1712" w:type="pct"/>
            <w:tcBorders>
              <w:top w:val="single" w:sz="8" w:space="0" w:color="auto"/>
            </w:tcBorders>
            <w:noWrap/>
            <w:tcMar>
              <w:top w:w="0" w:type="dxa"/>
              <w:left w:w="108" w:type="dxa"/>
              <w:bottom w:w="0" w:type="dxa"/>
              <w:right w:w="108" w:type="dxa"/>
            </w:tcMar>
            <w:vAlign w:val="center"/>
            <w:hideMark/>
          </w:tcPr>
          <w:p w14:paraId="6FC04D63" w14:textId="74DA2A61" w:rsidR="00AD0AED" w:rsidRPr="00AD0AED" w:rsidRDefault="00AD0AED" w:rsidP="00AD0AED">
            <w:pPr>
              <w:spacing w:line="259" w:lineRule="auto"/>
              <w:jc w:val="left"/>
              <w:rPr>
                <w:sz w:val="20"/>
                <w:szCs w:val="20"/>
                <w:lang w:eastAsia="zh-CN"/>
              </w:rPr>
            </w:pPr>
            <w:r w:rsidRPr="00AD0AED">
              <w:rPr>
                <w:sz w:val="20"/>
                <w:szCs w:val="20"/>
                <w:lang w:eastAsia="zh-CN"/>
              </w:rPr>
              <w:t>与传播、教育和公众意识</w:t>
            </w:r>
            <w:r w:rsidRPr="00AD0AED">
              <w:rPr>
                <w:rFonts w:hint="eastAsia"/>
                <w:sz w:val="20"/>
                <w:szCs w:val="20"/>
                <w:lang w:eastAsia="zh-CN"/>
              </w:rPr>
              <w:t>问题</w:t>
            </w:r>
            <w:r w:rsidRPr="00AD0AED">
              <w:rPr>
                <w:sz w:val="20"/>
                <w:szCs w:val="20"/>
                <w:lang w:eastAsia="zh-CN"/>
              </w:rPr>
              <w:t>非正式咨询委员会</w:t>
            </w:r>
            <w:r>
              <w:rPr>
                <w:rFonts w:hint="eastAsia"/>
                <w:sz w:val="20"/>
                <w:szCs w:val="20"/>
                <w:lang w:eastAsia="zh-CN"/>
              </w:rPr>
              <w:t>举行一次</w:t>
            </w:r>
            <w:r w:rsidRPr="00AD0AED">
              <w:rPr>
                <w:sz w:val="20"/>
                <w:szCs w:val="20"/>
                <w:lang w:eastAsia="zh-CN"/>
              </w:rPr>
              <w:t>协商</w:t>
            </w:r>
            <w:r>
              <w:rPr>
                <w:rFonts w:hint="eastAsia"/>
                <w:sz w:val="20"/>
                <w:szCs w:val="20"/>
                <w:lang w:eastAsia="zh-CN"/>
              </w:rPr>
              <w:t>会议</w:t>
            </w:r>
            <w:r w:rsidRPr="00AD0AED">
              <w:rPr>
                <w:sz w:val="20"/>
                <w:szCs w:val="20"/>
                <w:lang w:eastAsia="zh-CN"/>
              </w:rPr>
              <w:t>，收集并纳入</w:t>
            </w:r>
            <w:r w:rsidRPr="00AD0AED">
              <w:rPr>
                <w:rFonts w:hint="eastAsia"/>
                <w:sz w:val="20"/>
                <w:szCs w:val="20"/>
                <w:lang w:eastAsia="zh-CN"/>
              </w:rPr>
              <w:t>其他意见</w:t>
            </w:r>
            <w:r w:rsidRPr="00AD0AED">
              <w:rPr>
                <w:sz w:val="20"/>
                <w:szCs w:val="20"/>
                <w:lang w:eastAsia="zh-CN"/>
              </w:rPr>
              <w:t>，以加强</w:t>
            </w:r>
            <w:r>
              <w:rPr>
                <w:rFonts w:hint="eastAsia"/>
                <w:sz w:val="20"/>
                <w:szCs w:val="20"/>
                <w:lang w:eastAsia="zh-CN"/>
              </w:rPr>
              <w:t>生物多样性教育</w:t>
            </w:r>
            <w:r w:rsidRPr="00AD0AED">
              <w:rPr>
                <w:sz w:val="20"/>
                <w:szCs w:val="20"/>
                <w:lang w:eastAsia="zh-CN"/>
              </w:rPr>
              <w:t>全球行动计划</w:t>
            </w:r>
          </w:p>
          <w:p w14:paraId="66199F3D" w14:textId="3F65B458" w:rsidR="0023134D" w:rsidRPr="002D74FC" w:rsidRDefault="0023134D" w:rsidP="00AD0AED">
            <w:pPr>
              <w:spacing w:line="259" w:lineRule="auto"/>
              <w:jc w:val="left"/>
              <w:rPr>
                <w:sz w:val="20"/>
                <w:szCs w:val="20"/>
                <w:lang w:eastAsia="zh-CN"/>
              </w:rPr>
            </w:pPr>
          </w:p>
        </w:tc>
        <w:tc>
          <w:tcPr>
            <w:tcW w:w="509" w:type="pct"/>
            <w:tcBorders>
              <w:top w:val="single" w:sz="8" w:space="0" w:color="auto"/>
            </w:tcBorders>
            <w:noWrap/>
            <w:tcMar>
              <w:top w:w="0" w:type="dxa"/>
              <w:left w:w="108" w:type="dxa"/>
              <w:bottom w:w="0" w:type="dxa"/>
              <w:right w:w="108" w:type="dxa"/>
            </w:tcMar>
            <w:hideMark/>
          </w:tcPr>
          <w:p w14:paraId="7FFEE603" w14:textId="77777777" w:rsidR="0023134D" w:rsidRPr="002D74FC" w:rsidRDefault="0023134D" w:rsidP="000F73B2">
            <w:pPr>
              <w:jc w:val="right"/>
              <w:rPr>
                <w:sz w:val="20"/>
                <w:szCs w:val="20"/>
              </w:rPr>
            </w:pPr>
            <w:r w:rsidRPr="002D74FC">
              <w:rPr>
                <w:sz w:val="20"/>
                <w:szCs w:val="20"/>
              </w:rPr>
              <w:t>85 000</w:t>
            </w:r>
          </w:p>
        </w:tc>
        <w:tc>
          <w:tcPr>
            <w:tcW w:w="447" w:type="pct"/>
            <w:tcBorders>
              <w:top w:val="single" w:sz="8" w:space="0" w:color="auto"/>
            </w:tcBorders>
            <w:noWrap/>
            <w:tcMar>
              <w:top w:w="0" w:type="dxa"/>
              <w:left w:w="0" w:type="dxa"/>
              <w:bottom w:w="0" w:type="dxa"/>
              <w:right w:w="0" w:type="dxa"/>
            </w:tcMar>
            <w:hideMark/>
          </w:tcPr>
          <w:p w14:paraId="70CAEEC8" w14:textId="77777777" w:rsidR="0023134D" w:rsidRPr="002D74FC" w:rsidRDefault="0023134D" w:rsidP="000F73B2">
            <w:pPr>
              <w:jc w:val="right"/>
              <w:rPr>
                <w:sz w:val="20"/>
                <w:szCs w:val="20"/>
              </w:rPr>
            </w:pPr>
            <w:r w:rsidRPr="002D74FC">
              <w:rPr>
                <w:sz w:val="20"/>
                <w:szCs w:val="20"/>
              </w:rPr>
              <w:t>15 000</w:t>
            </w:r>
          </w:p>
        </w:tc>
        <w:tc>
          <w:tcPr>
            <w:tcW w:w="448" w:type="pct"/>
            <w:tcBorders>
              <w:top w:val="single" w:sz="8" w:space="0" w:color="auto"/>
            </w:tcBorders>
            <w:noWrap/>
            <w:tcMar>
              <w:top w:w="0" w:type="dxa"/>
              <w:left w:w="0" w:type="dxa"/>
              <w:bottom w:w="0" w:type="dxa"/>
              <w:right w:w="0" w:type="dxa"/>
            </w:tcMar>
          </w:tcPr>
          <w:p w14:paraId="34376BDD" w14:textId="77777777" w:rsidR="0023134D" w:rsidRPr="002D74FC" w:rsidRDefault="0023134D" w:rsidP="000F73B2">
            <w:pPr>
              <w:jc w:val="right"/>
              <w:rPr>
                <w:sz w:val="20"/>
                <w:szCs w:val="20"/>
              </w:rPr>
            </w:pPr>
            <w:r w:rsidRPr="002D74FC">
              <w:rPr>
                <w:sz w:val="20"/>
                <w:szCs w:val="20"/>
              </w:rPr>
              <w:t>100 000</w:t>
            </w:r>
          </w:p>
        </w:tc>
        <w:tc>
          <w:tcPr>
            <w:tcW w:w="451" w:type="pct"/>
            <w:tcBorders>
              <w:top w:val="single" w:sz="8" w:space="0" w:color="auto"/>
            </w:tcBorders>
            <w:noWrap/>
            <w:tcMar>
              <w:top w:w="0" w:type="dxa"/>
              <w:left w:w="108" w:type="dxa"/>
              <w:bottom w:w="0" w:type="dxa"/>
              <w:right w:w="108" w:type="dxa"/>
            </w:tcMar>
            <w:hideMark/>
          </w:tcPr>
          <w:p w14:paraId="4D31C4D7" w14:textId="77777777" w:rsidR="0023134D" w:rsidRPr="002D74FC" w:rsidRDefault="0023134D" w:rsidP="000F73B2">
            <w:pPr>
              <w:jc w:val="right"/>
              <w:rPr>
                <w:sz w:val="20"/>
                <w:szCs w:val="20"/>
              </w:rPr>
            </w:pPr>
            <w:r w:rsidRPr="002D74FC">
              <w:rPr>
                <w:sz w:val="20"/>
                <w:szCs w:val="20"/>
              </w:rPr>
              <w:t>200 000</w:t>
            </w:r>
          </w:p>
        </w:tc>
        <w:tc>
          <w:tcPr>
            <w:tcW w:w="646" w:type="pct"/>
            <w:tcBorders>
              <w:top w:val="single" w:sz="8" w:space="0" w:color="auto"/>
            </w:tcBorders>
            <w:noWrap/>
            <w:tcMar>
              <w:top w:w="0" w:type="dxa"/>
              <w:left w:w="108" w:type="dxa"/>
              <w:bottom w:w="0" w:type="dxa"/>
              <w:right w:w="108" w:type="dxa"/>
            </w:tcMar>
            <w:hideMark/>
          </w:tcPr>
          <w:p w14:paraId="095957DB" w14:textId="77777777" w:rsidR="0023134D" w:rsidRPr="002D74FC" w:rsidRDefault="0023134D" w:rsidP="000F73B2">
            <w:pPr>
              <w:jc w:val="right"/>
              <w:rPr>
                <w:sz w:val="20"/>
                <w:szCs w:val="20"/>
              </w:rPr>
            </w:pPr>
            <w:r w:rsidRPr="002D74FC">
              <w:rPr>
                <w:sz w:val="20"/>
                <w:szCs w:val="20"/>
              </w:rPr>
              <w:t>26 000</w:t>
            </w:r>
          </w:p>
        </w:tc>
        <w:tc>
          <w:tcPr>
            <w:tcW w:w="570" w:type="pct"/>
            <w:tcBorders>
              <w:top w:val="single" w:sz="8" w:space="0" w:color="auto"/>
            </w:tcBorders>
            <w:noWrap/>
            <w:tcMar>
              <w:top w:w="0" w:type="dxa"/>
              <w:left w:w="108" w:type="dxa"/>
              <w:bottom w:w="0" w:type="dxa"/>
              <w:right w:w="108" w:type="dxa"/>
            </w:tcMar>
            <w:hideMark/>
          </w:tcPr>
          <w:p w14:paraId="438C27AD" w14:textId="77777777" w:rsidR="0023134D" w:rsidRPr="002D74FC" w:rsidRDefault="0023134D" w:rsidP="000F73B2">
            <w:pPr>
              <w:spacing w:line="259" w:lineRule="auto"/>
              <w:jc w:val="right"/>
              <w:rPr>
                <w:sz w:val="20"/>
                <w:szCs w:val="20"/>
              </w:rPr>
            </w:pPr>
            <w:r w:rsidRPr="002D74FC">
              <w:rPr>
                <w:sz w:val="20"/>
                <w:szCs w:val="20"/>
              </w:rPr>
              <w:t>226 000</w:t>
            </w:r>
          </w:p>
        </w:tc>
      </w:tr>
      <w:tr w:rsidR="0023134D" w:rsidRPr="002D74FC" w14:paraId="5FA886F7" w14:textId="77777777" w:rsidTr="0087241D">
        <w:trPr>
          <w:trHeight w:val="290"/>
        </w:trPr>
        <w:tc>
          <w:tcPr>
            <w:tcW w:w="217" w:type="pct"/>
            <w:tcBorders>
              <w:bottom w:val="single" w:sz="4" w:space="0" w:color="auto"/>
            </w:tcBorders>
          </w:tcPr>
          <w:p w14:paraId="564589C9" w14:textId="77777777" w:rsidR="0023134D" w:rsidRPr="002D74FC" w:rsidRDefault="0023134D" w:rsidP="000F73B2">
            <w:pPr>
              <w:rPr>
                <w:sz w:val="20"/>
                <w:szCs w:val="20"/>
              </w:rPr>
            </w:pPr>
            <w:r>
              <w:rPr>
                <w:sz w:val="20"/>
                <w:szCs w:val="20"/>
              </w:rPr>
              <w:t>6</w:t>
            </w:r>
          </w:p>
        </w:tc>
        <w:tc>
          <w:tcPr>
            <w:tcW w:w="1712" w:type="pct"/>
            <w:tcBorders>
              <w:bottom w:val="single" w:sz="4" w:space="0" w:color="auto"/>
            </w:tcBorders>
            <w:noWrap/>
            <w:tcMar>
              <w:top w:w="0" w:type="dxa"/>
              <w:left w:w="108" w:type="dxa"/>
              <w:bottom w:w="0" w:type="dxa"/>
              <w:right w:w="108" w:type="dxa"/>
            </w:tcMar>
            <w:vAlign w:val="bottom"/>
          </w:tcPr>
          <w:p w14:paraId="44C3D888" w14:textId="407FF971" w:rsidR="0023134D" w:rsidRPr="002D74FC" w:rsidRDefault="00AD0AED" w:rsidP="000F73B2">
            <w:pPr>
              <w:jc w:val="left"/>
              <w:rPr>
                <w:sz w:val="20"/>
                <w:szCs w:val="20"/>
                <w:lang w:eastAsia="zh-CN"/>
              </w:rPr>
            </w:pPr>
            <w:r w:rsidRPr="00AD0AED">
              <w:rPr>
                <w:sz w:val="20"/>
                <w:szCs w:val="20"/>
                <w:lang w:eastAsia="zh-CN"/>
              </w:rPr>
              <w:t>促进生物多样性</w:t>
            </w:r>
            <w:r>
              <w:rPr>
                <w:rFonts w:hint="eastAsia"/>
                <w:sz w:val="20"/>
                <w:szCs w:val="20"/>
                <w:lang w:eastAsia="zh-CN"/>
              </w:rPr>
              <w:t>专家</w:t>
            </w:r>
            <w:r w:rsidRPr="00AD0AED">
              <w:rPr>
                <w:sz w:val="20"/>
                <w:szCs w:val="20"/>
                <w:lang w:eastAsia="zh-CN"/>
              </w:rPr>
              <w:t>和教育专家互动和交流</w:t>
            </w:r>
            <w:r>
              <w:rPr>
                <w:rFonts w:hint="eastAsia"/>
                <w:sz w:val="20"/>
                <w:szCs w:val="20"/>
                <w:lang w:eastAsia="zh-CN"/>
              </w:rPr>
              <w:t>信息</w:t>
            </w:r>
            <w:r w:rsidRPr="00AD0AED">
              <w:rPr>
                <w:sz w:val="20"/>
                <w:szCs w:val="20"/>
                <w:lang w:eastAsia="zh-CN"/>
              </w:rPr>
              <w:t>，包括在《公约》和相关组织的会议上</w:t>
            </w:r>
            <w:r>
              <w:rPr>
                <w:rFonts w:hint="eastAsia"/>
                <w:sz w:val="20"/>
                <w:szCs w:val="20"/>
                <w:lang w:eastAsia="zh-CN"/>
              </w:rPr>
              <w:t>互动和交流信息</w:t>
            </w:r>
          </w:p>
        </w:tc>
        <w:tc>
          <w:tcPr>
            <w:tcW w:w="509" w:type="pct"/>
            <w:tcBorders>
              <w:bottom w:val="single" w:sz="4" w:space="0" w:color="auto"/>
            </w:tcBorders>
            <w:noWrap/>
            <w:tcMar>
              <w:top w:w="0" w:type="dxa"/>
              <w:left w:w="108" w:type="dxa"/>
              <w:bottom w:w="0" w:type="dxa"/>
              <w:right w:w="108" w:type="dxa"/>
            </w:tcMar>
          </w:tcPr>
          <w:p w14:paraId="2856C48E" w14:textId="77777777" w:rsidR="0023134D" w:rsidRPr="00691037" w:rsidRDefault="0023134D" w:rsidP="000F73B2">
            <w:pPr>
              <w:jc w:val="right"/>
              <w:rPr>
                <w:sz w:val="20"/>
                <w:szCs w:val="20"/>
              </w:rPr>
            </w:pPr>
            <w:r w:rsidRPr="00691037">
              <w:rPr>
                <w:sz w:val="20"/>
                <w:szCs w:val="20"/>
              </w:rPr>
              <w:t>80 000</w:t>
            </w:r>
          </w:p>
        </w:tc>
        <w:tc>
          <w:tcPr>
            <w:tcW w:w="447" w:type="pct"/>
            <w:tcBorders>
              <w:bottom w:val="single" w:sz="4" w:space="0" w:color="auto"/>
            </w:tcBorders>
            <w:noWrap/>
            <w:tcMar>
              <w:top w:w="0" w:type="dxa"/>
              <w:left w:w="0" w:type="dxa"/>
              <w:bottom w:w="0" w:type="dxa"/>
              <w:right w:w="0" w:type="dxa"/>
            </w:tcMar>
          </w:tcPr>
          <w:p w14:paraId="23BF4BB0" w14:textId="77777777" w:rsidR="0023134D" w:rsidRPr="00691037" w:rsidRDefault="0023134D" w:rsidP="000F73B2">
            <w:pPr>
              <w:jc w:val="right"/>
              <w:rPr>
                <w:sz w:val="20"/>
                <w:szCs w:val="20"/>
              </w:rPr>
            </w:pPr>
            <w:r w:rsidRPr="00691037">
              <w:rPr>
                <w:sz w:val="20"/>
                <w:szCs w:val="20"/>
              </w:rPr>
              <w:t>20 000</w:t>
            </w:r>
          </w:p>
        </w:tc>
        <w:tc>
          <w:tcPr>
            <w:tcW w:w="448" w:type="pct"/>
            <w:tcBorders>
              <w:bottom w:val="single" w:sz="4" w:space="0" w:color="auto"/>
            </w:tcBorders>
            <w:noWrap/>
            <w:tcMar>
              <w:top w:w="0" w:type="dxa"/>
              <w:left w:w="0" w:type="dxa"/>
              <w:bottom w:w="0" w:type="dxa"/>
              <w:right w:w="0" w:type="dxa"/>
            </w:tcMar>
          </w:tcPr>
          <w:p w14:paraId="7CC75914" w14:textId="77777777" w:rsidR="0023134D" w:rsidRPr="002D74FC" w:rsidRDefault="0023134D" w:rsidP="000F73B2">
            <w:pPr>
              <w:jc w:val="right"/>
              <w:rPr>
                <w:sz w:val="20"/>
                <w:szCs w:val="20"/>
              </w:rPr>
            </w:pPr>
            <w:r w:rsidRPr="002D74FC">
              <w:rPr>
                <w:sz w:val="20"/>
                <w:szCs w:val="20"/>
              </w:rPr>
              <w:t>100 000</w:t>
            </w:r>
          </w:p>
        </w:tc>
        <w:tc>
          <w:tcPr>
            <w:tcW w:w="451" w:type="pct"/>
            <w:tcBorders>
              <w:bottom w:val="single" w:sz="4" w:space="0" w:color="auto"/>
            </w:tcBorders>
            <w:noWrap/>
            <w:tcMar>
              <w:top w:w="0" w:type="dxa"/>
              <w:left w:w="108" w:type="dxa"/>
              <w:bottom w:w="0" w:type="dxa"/>
              <w:right w:w="108" w:type="dxa"/>
            </w:tcMar>
          </w:tcPr>
          <w:p w14:paraId="06B152AC" w14:textId="77777777" w:rsidR="0023134D" w:rsidRPr="002D74FC" w:rsidRDefault="0023134D" w:rsidP="000F73B2">
            <w:pPr>
              <w:spacing w:line="259" w:lineRule="auto"/>
              <w:jc w:val="right"/>
              <w:rPr>
                <w:sz w:val="20"/>
                <w:szCs w:val="20"/>
              </w:rPr>
            </w:pPr>
            <w:r w:rsidRPr="002D74FC">
              <w:rPr>
                <w:sz w:val="20"/>
                <w:szCs w:val="20"/>
              </w:rPr>
              <w:t>200</w:t>
            </w:r>
            <w:r>
              <w:rPr>
                <w:sz w:val="20"/>
                <w:szCs w:val="20"/>
              </w:rPr>
              <w:t> </w:t>
            </w:r>
            <w:r w:rsidRPr="002D74FC">
              <w:rPr>
                <w:sz w:val="20"/>
                <w:szCs w:val="20"/>
              </w:rPr>
              <w:t>000</w:t>
            </w:r>
          </w:p>
        </w:tc>
        <w:tc>
          <w:tcPr>
            <w:tcW w:w="646" w:type="pct"/>
            <w:tcBorders>
              <w:bottom w:val="single" w:sz="4" w:space="0" w:color="auto"/>
            </w:tcBorders>
            <w:noWrap/>
            <w:tcMar>
              <w:top w:w="0" w:type="dxa"/>
              <w:left w:w="108" w:type="dxa"/>
              <w:bottom w:w="0" w:type="dxa"/>
              <w:right w:w="108" w:type="dxa"/>
            </w:tcMar>
          </w:tcPr>
          <w:p w14:paraId="5BBD5471" w14:textId="77777777" w:rsidR="0023134D" w:rsidRPr="002D74FC" w:rsidRDefault="0023134D" w:rsidP="000F73B2">
            <w:pPr>
              <w:spacing w:line="259" w:lineRule="auto"/>
              <w:jc w:val="right"/>
              <w:rPr>
                <w:sz w:val="20"/>
                <w:szCs w:val="20"/>
              </w:rPr>
            </w:pPr>
            <w:r w:rsidRPr="002D74FC">
              <w:rPr>
                <w:sz w:val="20"/>
                <w:szCs w:val="20"/>
              </w:rPr>
              <w:t>26</w:t>
            </w:r>
            <w:r>
              <w:rPr>
                <w:sz w:val="20"/>
                <w:szCs w:val="20"/>
              </w:rPr>
              <w:t> </w:t>
            </w:r>
            <w:r w:rsidRPr="002D74FC">
              <w:rPr>
                <w:sz w:val="20"/>
                <w:szCs w:val="20"/>
              </w:rPr>
              <w:t>000</w:t>
            </w:r>
          </w:p>
        </w:tc>
        <w:tc>
          <w:tcPr>
            <w:tcW w:w="570" w:type="pct"/>
            <w:tcBorders>
              <w:bottom w:val="single" w:sz="4" w:space="0" w:color="auto"/>
            </w:tcBorders>
            <w:noWrap/>
            <w:tcMar>
              <w:top w:w="0" w:type="dxa"/>
              <w:left w:w="108" w:type="dxa"/>
              <w:bottom w:w="0" w:type="dxa"/>
              <w:right w:w="108" w:type="dxa"/>
            </w:tcMar>
          </w:tcPr>
          <w:p w14:paraId="095D6997" w14:textId="77777777" w:rsidR="0023134D" w:rsidRPr="002D74FC" w:rsidRDefault="0023134D" w:rsidP="000F73B2">
            <w:pPr>
              <w:spacing w:line="259" w:lineRule="auto"/>
              <w:jc w:val="right"/>
              <w:rPr>
                <w:sz w:val="20"/>
                <w:szCs w:val="20"/>
              </w:rPr>
            </w:pPr>
            <w:r w:rsidRPr="002D74FC">
              <w:rPr>
                <w:sz w:val="20"/>
                <w:szCs w:val="20"/>
              </w:rPr>
              <w:t>226</w:t>
            </w:r>
            <w:r>
              <w:rPr>
                <w:sz w:val="20"/>
                <w:szCs w:val="20"/>
              </w:rPr>
              <w:t> </w:t>
            </w:r>
            <w:r w:rsidRPr="002D74FC">
              <w:rPr>
                <w:sz w:val="20"/>
                <w:szCs w:val="20"/>
              </w:rPr>
              <w:t>000</w:t>
            </w:r>
          </w:p>
        </w:tc>
      </w:tr>
      <w:tr w:rsidR="0023134D" w:rsidRPr="002D74FC" w14:paraId="54D84C62" w14:textId="77777777" w:rsidTr="000F73B2">
        <w:trPr>
          <w:trHeight w:val="290"/>
        </w:trPr>
        <w:tc>
          <w:tcPr>
            <w:tcW w:w="217" w:type="pct"/>
            <w:tcBorders>
              <w:top w:val="single" w:sz="4" w:space="0" w:color="auto"/>
              <w:bottom w:val="single" w:sz="8" w:space="0" w:color="auto"/>
            </w:tcBorders>
          </w:tcPr>
          <w:p w14:paraId="5F4EAC03" w14:textId="77777777" w:rsidR="0023134D" w:rsidRPr="002D74FC" w:rsidRDefault="0023134D" w:rsidP="000F73B2">
            <w:pPr>
              <w:rPr>
                <w:sz w:val="20"/>
                <w:szCs w:val="20"/>
              </w:rPr>
            </w:pPr>
          </w:p>
        </w:tc>
        <w:tc>
          <w:tcPr>
            <w:tcW w:w="1712" w:type="pct"/>
            <w:tcBorders>
              <w:top w:val="single" w:sz="4" w:space="0" w:color="auto"/>
              <w:bottom w:val="single" w:sz="8" w:space="0" w:color="auto"/>
            </w:tcBorders>
            <w:noWrap/>
            <w:tcMar>
              <w:top w:w="0" w:type="dxa"/>
              <w:left w:w="108" w:type="dxa"/>
              <w:bottom w:w="0" w:type="dxa"/>
              <w:right w:w="108" w:type="dxa"/>
            </w:tcMar>
            <w:vAlign w:val="bottom"/>
          </w:tcPr>
          <w:p w14:paraId="6829D9B6" w14:textId="368264CA" w:rsidR="0023134D" w:rsidRPr="002D74FC" w:rsidRDefault="0023134D" w:rsidP="000F73B2">
            <w:pPr>
              <w:tabs>
                <w:tab w:val="clear" w:pos="567"/>
                <w:tab w:val="left" w:pos="230"/>
              </w:tabs>
              <w:jc w:val="left"/>
              <w:rPr>
                <w:sz w:val="20"/>
                <w:szCs w:val="20"/>
              </w:rPr>
            </w:pPr>
            <w:r w:rsidRPr="002D74FC">
              <w:rPr>
                <w:b/>
                <w:bCs/>
                <w:sz w:val="20"/>
                <w:szCs w:val="20"/>
              </w:rPr>
              <w:tab/>
            </w:r>
            <w:r w:rsidR="008A7B1A">
              <w:rPr>
                <w:rFonts w:hint="eastAsia"/>
                <w:b/>
                <w:bCs/>
                <w:sz w:val="20"/>
                <w:szCs w:val="20"/>
                <w:lang w:eastAsia="zh-CN"/>
              </w:rPr>
              <w:t>共计</w:t>
            </w:r>
          </w:p>
        </w:tc>
        <w:tc>
          <w:tcPr>
            <w:tcW w:w="1404" w:type="pct"/>
            <w:gridSpan w:val="3"/>
            <w:tcBorders>
              <w:top w:val="single" w:sz="4" w:space="0" w:color="auto"/>
              <w:bottom w:val="single" w:sz="8" w:space="0" w:color="auto"/>
            </w:tcBorders>
            <w:vAlign w:val="bottom"/>
          </w:tcPr>
          <w:p w14:paraId="2892072A" w14:textId="77777777" w:rsidR="0023134D" w:rsidRPr="002D74FC" w:rsidRDefault="0023134D" w:rsidP="000F73B2">
            <w:pPr>
              <w:tabs>
                <w:tab w:val="clear" w:pos="1134"/>
              </w:tabs>
              <w:ind w:right="143"/>
              <w:jc w:val="right"/>
              <w:rPr>
                <w:b/>
                <w:bCs/>
                <w:sz w:val="20"/>
                <w:szCs w:val="20"/>
              </w:rPr>
            </w:pPr>
          </w:p>
        </w:tc>
        <w:tc>
          <w:tcPr>
            <w:tcW w:w="451" w:type="pct"/>
            <w:tcBorders>
              <w:top w:val="single" w:sz="4" w:space="0" w:color="auto"/>
              <w:bottom w:val="single" w:sz="8" w:space="0" w:color="auto"/>
            </w:tcBorders>
            <w:noWrap/>
            <w:tcMar>
              <w:top w:w="0" w:type="dxa"/>
              <w:left w:w="108" w:type="dxa"/>
              <w:bottom w:w="0" w:type="dxa"/>
              <w:right w:w="108" w:type="dxa"/>
            </w:tcMar>
            <w:vAlign w:val="bottom"/>
          </w:tcPr>
          <w:p w14:paraId="0529AD41" w14:textId="77777777" w:rsidR="0023134D" w:rsidRPr="002D74FC" w:rsidRDefault="0023134D" w:rsidP="000F73B2">
            <w:pPr>
              <w:spacing w:line="259" w:lineRule="auto"/>
              <w:jc w:val="right"/>
              <w:rPr>
                <w:b/>
                <w:bCs/>
                <w:sz w:val="20"/>
                <w:szCs w:val="20"/>
              </w:rPr>
            </w:pPr>
            <w:r w:rsidRPr="002D74FC">
              <w:rPr>
                <w:b/>
                <w:bCs/>
                <w:sz w:val="20"/>
                <w:szCs w:val="20"/>
              </w:rPr>
              <w:t>400</w:t>
            </w:r>
            <w:r>
              <w:rPr>
                <w:b/>
                <w:bCs/>
                <w:sz w:val="20"/>
                <w:szCs w:val="20"/>
              </w:rPr>
              <w:t> </w:t>
            </w:r>
            <w:r w:rsidRPr="002D74FC">
              <w:rPr>
                <w:b/>
                <w:bCs/>
                <w:sz w:val="20"/>
                <w:szCs w:val="20"/>
              </w:rPr>
              <w:t>000</w:t>
            </w:r>
          </w:p>
        </w:tc>
        <w:tc>
          <w:tcPr>
            <w:tcW w:w="646" w:type="pct"/>
            <w:tcBorders>
              <w:top w:val="single" w:sz="4" w:space="0" w:color="auto"/>
              <w:bottom w:val="single" w:sz="8" w:space="0" w:color="auto"/>
            </w:tcBorders>
            <w:noWrap/>
            <w:tcMar>
              <w:top w:w="0" w:type="dxa"/>
              <w:left w:w="108" w:type="dxa"/>
              <w:bottom w:w="0" w:type="dxa"/>
              <w:right w:w="108" w:type="dxa"/>
            </w:tcMar>
            <w:vAlign w:val="bottom"/>
          </w:tcPr>
          <w:p w14:paraId="2AE845AB" w14:textId="77777777" w:rsidR="0023134D" w:rsidRPr="002D74FC" w:rsidRDefault="0023134D" w:rsidP="000F73B2">
            <w:pPr>
              <w:jc w:val="right"/>
              <w:rPr>
                <w:b/>
                <w:bCs/>
                <w:sz w:val="20"/>
                <w:szCs w:val="20"/>
              </w:rPr>
            </w:pPr>
            <w:r w:rsidRPr="002D74FC">
              <w:rPr>
                <w:b/>
                <w:bCs/>
                <w:sz w:val="20"/>
                <w:szCs w:val="20"/>
              </w:rPr>
              <w:t>52</w:t>
            </w:r>
            <w:r>
              <w:rPr>
                <w:b/>
                <w:bCs/>
                <w:sz w:val="20"/>
                <w:szCs w:val="20"/>
              </w:rPr>
              <w:t> </w:t>
            </w:r>
            <w:r w:rsidRPr="002D74FC">
              <w:rPr>
                <w:b/>
                <w:bCs/>
                <w:sz w:val="20"/>
                <w:szCs w:val="20"/>
              </w:rPr>
              <w:t>000</w:t>
            </w:r>
          </w:p>
        </w:tc>
        <w:tc>
          <w:tcPr>
            <w:tcW w:w="570" w:type="pct"/>
            <w:tcBorders>
              <w:top w:val="single" w:sz="4" w:space="0" w:color="auto"/>
              <w:bottom w:val="single" w:sz="8" w:space="0" w:color="auto"/>
            </w:tcBorders>
            <w:noWrap/>
            <w:tcMar>
              <w:top w:w="0" w:type="dxa"/>
              <w:left w:w="108" w:type="dxa"/>
              <w:bottom w:w="0" w:type="dxa"/>
              <w:right w:w="108" w:type="dxa"/>
            </w:tcMar>
            <w:vAlign w:val="bottom"/>
          </w:tcPr>
          <w:p w14:paraId="2BC58DA9" w14:textId="77777777" w:rsidR="0023134D" w:rsidRPr="002D74FC" w:rsidRDefault="0023134D" w:rsidP="000F73B2">
            <w:pPr>
              <w:ind w:right="-22"/>
              <w:jc w:val="right"/>
              <w:rPr>
                <w:b/>
                <w:bCs/>
                <w:sz w:val="20"/>
                <w:szCs w:val="20"/>
              </w:rPr>
            </w:pPr>
            <w:r w:rsidRPr="002D74FC">
              <w:rPr>
                <w:b/>
                <w:bCs/>
                <w:sz w:val="20"/>
                <w:szCs w:val="20"/>
              </w:rPr>
              <w:t>452</w:t>
            </w:r>
            <w:r>
              <w:rPr>
                <w:b/>
                <w:bCs/>
                <w:sz w:val="20"/>
                <w:szCs w:val="20"/>
              </w:rPr>
              <w:t> </w:t>
            </w:r>
            <w:r w:rsidRPr="002D74FC">
              <w:rPr>
                <w:b/>
                <w:bCs/>
                <w:sz w:val="20"/>
                <w:szCs w:val="20"/>
              </w:rPr>
              <w:t>000</w:t>
            </w:r>
          </w:p>
        </w:tc>
      </w:tr>
    </w:tbl>
    <w:bookmarkEnd w:id="0"/>
    <w:p w14:paraId="2AE23510" w14:textId="77777777" w:rsidR="00042109" w:rsidRPr="00441B2C" w:rsidRDefault="00042109" w:rsidP="00042109">
      <w:pPr>
        <w:tabs>
          <w:tab w:val="clear" w:pos="567"/>
          <w:tab w:val="clear" w:pos="1134"/>
          <w:tab w:val="clear" w:pos="1701"/>
          <w:tab w:val="clear" w:pos="2268"/>
        </w:tabs>
        <w:spacing w:before="120"/>
        <w:ind w:firstLine="562"/>
        <w:rPr>
          <w:rFonts w:ascii="SimSun" w:hAnsi="SimSun"/>
          <w:i/>
          <w:iCs/>
          <w:sz w:val="20"/>
          <w:szCs w:val="20"/>
          <w:lang w:eastAsia="zh-CN"/>
        </w:rPr>
      </w:pPr>
      <w:r w:rsidRPr="00441B2C">
        <w:rPr>
          <w:rFonts w:ascii="KaiTi" w:eastAsia="KaiTi" w:hAnsi="KaiTi" w:hint="eastAsia"/>
          <w:sz w:val="20"/>
          <w:szCs w:val="20"/>
          <w:lang w:eastAsia="zh-CN"/>
        </w:rPr>
        <w:t>英文缩写</w:t>
      </w:r>
      <w:r w:rsidRPr="00441B2C">
        <w:rPr>
          <w:rFonts w:ascii="SimSun" w:hAnsi="SimSun"/>
          <w:sz w:val="20"/>
          <w:szCs w:val="20"/>
          <w:lang w:eastAsia="zh-CN"/>
        </w:rPr>
        <w:t>：</w:t>
      </w:r>
      <w:r w:rsidRPr="008D647F">
        <w:rPr>
          <w:sz w:val="20"/>
          <w:szCs w:val="20"/>
          <w:lang w:eastAsia="zh-CN"/>
        </w:rPr>
        <w:t>OP</w:t>
      </w:r>
      <w:r w:rsidRPr="00441B2C">
        <w:rPr>
          <w:rFonts w:ascii="SimSun" w:hAnsi="SimSun" w:hint="eastAsia"/>
          <w:sz w:val="20"/>
          <w:szCs w:val="20"/>
          <w:lang w:eastAsia="zh-CN"/>
        </w:rPr>
        <w:t>-决定草案的执行部分段落。</w:t>
      </w:r>
    </w:p>
    <w:p w14:paraId="431A7184" w14:textId="77777777" w:rsidR="00042109" w:rsidRPr="00441B2C" w:rsidRDefault="00042109" w:rsidP="00042109">
      <w:pPr>
        <w:tabs>
          <w:tab w:val="clear" w:pos="567"/>
          <w:tab w:val="clear" w:pos="1134"/>
          <w:tab w:val="clear" w:pos="1701"/>
          <w:tab w:val="clear" w:pos="2268"/>
        </w:tabs>
        <w:ind w:firstLine="567"/>
        <w:rPr>
          <w:rFonts w:ascii="SimSun" w:hAnsi="SimSun"/>
          <w:sz w:val="20"/>
          <w:szCs w:val="20"/>
          <w:lang w:val="en-US" w:eastAsia="zh-CN"/>
        </w:rPr>
      </w:pPr>
      <w:r w:rsidRPr="00441B2C">
        <w:rPr>
          <w:rFonts w:ascii="SimSun" w:hAnsi="SimSun"/>
          <w:i/>
          <w:iCs/>
          <w:sz w:val="20"/>
          <w:szCs w:val="20"/>
          <w:vertAlign w:val="superscript"/>
          <w:lang w:eastAsia="zh-CN"/>
        </w:rPr>
        <w:t>a</w:t>
      </w:r>
      <w:r w:rsidRPr="00441B2C">
        <w:rPr>
          <w:rFonts w:ascii="SimSun" w:hAnsi="SimSun"/>
          <w:sz w:val="20"/>
          <w:szCs w:val="20"/>
          <w:lang w:eastAsia="zh-CN"/>
        </w:rPr>
        <w:tab/>
        <w:t>包括参加者的差旅费。</w:t>
      </w:r>
    </w:p>
    <w:p w14:paraId="6881B276" w14:textId="77777777" w:rsidR="00042109" w:rsidRPr="00441B2C" w:rsidRDefault="00042109" w:rsidP="00042109">
      <w:pPr>
        <w:tabs>
          <w:tab w:val="clear" w:pos="567"/>
          <w:tab w:val="clear" w:pos="1134"/>
          <w:tab w:val="clear" w:pos="1701"/>
          <w:tab w:val="clear" w:pos="2268"/>
        </w:tabs>
        <w:ind w:firstLine="567"/>
        <w:rPr>
          <w:rFonts w:ascii="SimSun" w:hAnsi="SimSun"/>
          <w:sz w:val="20"/>
          <w:szCs w:val="20"/>
          <w:lang w:val="en-US" w:eastAsia="zh-CN"/>
        </w:rPr>
      </w:pPr>
      <w:r w:rsidRPr="00441B2C">
        <w:rPr>
          <w:rFonts w:ascii="SimSun" w:hAnsi="SimSun"/>
          <w:i/>
          <w:iCs/>
          <w:sz w:val="20"/>
          <w:szCs w:val="20"/>
          <w:vertAlign w:val="superscript"/>
          <w:lang w:val="en-US" w:eastAsia="zh-CN"/>
        </w:rPr>
        <w:t>b</w:t>
      </w:r>
      <w:r w:rsidRPr="00441B2C">
        <w:rPr>
          <w:rFonts w:ascii="SimSun" w:hAnsi="SimSun"/>
          <w:sz w:val="20"/>
          <w:szCs w:val="20"/>
          <w:lang w:val="en-US" w:eastAsia="zh-CN"/>
        </w:rPr>
        <w:tab/>
        <w:t>咨询</w:t>
      </w:r>
      <w:r w:rsidRPr="00441B2C">
        <w:rPr>
          <w:rFonts w:ascii="SimSun" w:hAnsi="SimSun" w:hint="eastAsia"/>
          <w:sz w:val="20"/>
          <w:szCs w:val="20"/>
          <w:lang w:val="en-US" w:eastAsia="zh-CN"/>
        </w:rPr>
        <w:t>人</w:t>
      </w:r>
      <w:r w:rsidRPr="00441B2C">
        <w:rPr>
          <w:rFonts w:ascii="SimSun" w:hAnsi="SimSun"/>
          <w:sz w:val="20"/>
          <w:szCs w:val="20"/>
          <w:lang w:val="en-US" w:eastAsia="zh-CN"/>
        </w:rPr>
        <w:t>、合作伙伴和额外工作人员。</w:t>
      </w:r>
    </w:p>
    <w:p w14:paraId="0CDFAB62" w14:textId="77777777" w:rsidR="0023134D" w:rsidRPr="00D654CF" w:rsidRDefault="0023134D" w:rsidP="0023134D">
      <w:pPr>
        <w:pStyle w:val="Para1"/>
        <w:numPr>
          <w:ilvl w:val="0"/>
          <w:numId w:val="0"/>
        </w:numPr>
        <w:ind w:left="567"/>
        <w:jc w:val="center"/>
      </w:pPr>
      <w:r w:rsidRPr="00D654CF">
        <w:t>__________</w:t>
      </w:r>
    </w:p>
    <w:sectPr w:rsidR="0023134D" w:rsidRPr="00D654CF" w:rsidSect="00F347FD">
      <w:headerReference w:type="even" r:id="rId28"/>
      <w:headerReference w:type="default" r:id="rId29"/>
      <w:footerReference w:type="even" r:id="rId30"/>
      <w:footerReference w:type="default" r:id="rId31"/>
      <w:headerReference w:type="first" r:id="rId32"/>
      <w:pgSz w:w="12240" w:h="15840" w:code="1"/>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4FA02B" w14:textId="77777777" w:rsidR="007B1EE8" w:rsidRPr="00866063" w:rsidRDefault="007B1EE8" w:rsidP="00CF1848">
      <w:r w:rsidRPr="00866063">
        <w:separator/>
      </w:r>
    </w:p>
  </w:endnote>
  <w:endnote w:type="continuationSeparator" w:id="0">
    <w:p w14:paraId="6159AC66" w14:textId="77777777" w:rsidR="007B1EE8" w:rsidRPr="00866063" w:rsidRDefault="007B1EE8"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imHei">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9661173"/>
      <w:docPartObj>
        <w:docPartGallery w:val="Page Numbers (Bottom of Page)"/>
        <w:docPartUnique/>
      </w:docPartObj>
    </w:sdtPr>
    <w:sdtEndPr/>
    <w:sdtContent>
      <w:sdt>
        <w:sdtPr>
          <w:id w:val="-386960223"/>
          <w:docPartObj>
            <w:docPartGallery w:val="Page Numbers (Top of Page)"/>
            <w:docPartUnique/>
          </w:docPartObj>
        </w:sdtPr>
        <w:sdtEndPr/>
        <w:sdtContent>
          <w:p w14:paraId="538AF577" w14:textId="77777777" w:rsidR="0023134D" w:rsidRPr="00D654CF" w:rsidRDefault="0023134D" w:rsidP="00D75CA6">
            <w:pPr>
              <w:pStyle w:val="Footer"/>
              <w:jc w:val="left"/>
            </w:pPr>
            <w:r w:rsidRPr="00D654CF">
              <w:rPr>
                <w:b/>
                <w:bCs/>
                <w:szCs w:val="20"/>
              </w:rPr>
              <w:fldChar w:fldCharType="begin"/>
            </w:r>
            <w:r w:rsidRPr="00D654CF">
              <w:rPr>
                <w:b/>
                <w:bCs/>
                <w:szCs w:val="20"/>
              </w:rPr>
              <w:instrText xml:space="preserve"> PAGE </w:instrText>
            </w:r>
            <w:r w:rsidRPr="00D654CF">
              <w:rPr>
                <w:b/>
                <w:bCs/>
                <w:szCs w:val="20"/>
              </w:rPr>
              <w:fldChar w:fldCharType="separate"/>
            </w:r>
            <w:r w:rsidRPr="00D654CF">
              <w:rPr>
                <w:b/>
                <w:bCs/>
                <w:noProof/>
                <w:szCs w:val="20"/>
              </w:rPr>
              <w:t>2</w:t>
            </w:r>
            <w:r w:rsidRPr="00D654CF">
              <w:rPr>
                <w:b/>
                <w:bCs/>
                <w:szCs w:val="20"/>
              </w:rPr>
              <w:fldChar w:fldCharType="end"/>
            </w:r>
            <w:r w:rsidRPr="00D654CF">
              <w:rPr>
                <w:szCs w:val="20"/>
              </w:rPr>
              <w:t>/</w:t>
            </w:r>
            <w:r w:rsidRPr="00D654CF">
              <w:rPr>
                <w:b/>
                <w:bCs/>
                <w:szCs w:val="20"/>
              </w:rPr>
              <w:fldChar w:fldCharType="begin"/>
            </w:r>
            <w:r w:rsidRPr="00D654CF">
              <w:rPr>
                <w:b/>
                <w:bCs/>
                <w:szCs w:val="20"/>
              </w:rPr>
              <w:instrText xml:space="preserve"> NUMPAGES  </w:instrText>
            </w:r>
            <w:r w:rsidRPr="00D654CF">
              <w:rPr>
                <w:b/>
                <w:bCs/>
                <w:szCs w:val="20"/>
              </w:rPr>
              <w:fldChar w:fldCharType="separate"/>
            </w:r>
            <w:r w:rsidRPr="00D654CF">
              <w:rPr>
                <w:b/>
                <w:bCs/>
                <w:noProof/>
                <w:szCs w:val="20"/>
              </w:rPr>
              <w:t>2</w:t>
            </w:r>
            <w:r w:rsidRPr="00D654CF">
              <w:rPr>
                <w:b/>
                <w:bCs/>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28723"/>
      <w:docPartObj>
        <w:docPartGallery w:val="Page Numbers (Top of Page)"/>
        <w:docPartUnique/>
      </w:docPartObj>
    </w:sdtPr>
    <w:sdtEndPr/>
    <w:sdtContent>
      <w:p w14:paraId="2BEBEA34" w14:textId="77777777" w:rsidR="0023134D" w:rsidRPr="00D654CF" w:rsidRDefault="0023134D" w:rsidP="006A5067">
        <w:pPr>
          <w:pStyle w:val="Footer"/>
          <w:jc w:val="right"/>
        </w:pPr>
        <w:r w:rsidRPr="00D654CF">
          <w:rPr>
            <w:b/>
            <w:bCs/>
            <w:szCs w:val="20"/>
          </w:rPr>
          <w:fldChar w:fldCharType="begin"/>
        </w:r>
        <w:r w:rsidRPr="00D654CF">
          <w:rPr>
            <w:b/>
            <w:bCs/>
            <w:szCs w:val="20"/>
          </w:rPr>
          <w:instrText xml:space="preserve"> PAGE </w:instrText>
        </w:r>
        <w:r w:rsidRPr="00D654CF">
          <w:rPr>
            <w:b/>
            <w:bCs/>
            <w:szCs w:val="20"/>
          </w:rPr>
          <w:fldChar w:fldCharType="separate"/>
        </w:r>
        <w:r w:rsidRPr="00D654CF">
          <w:rPr>
            <w:b/>
            <w:bCs/>
            <w:szCs w:val="20"/>
          </w:rPr>
          <w:t>2</w:t>
        </w:r>
        <w:r w:rsidRPr="00D654CF">
          <w:rPr>
            <w:b/>
            <w:bCs/>
            <w:szCs w:val="20"/>
          </w:rPr>
          <w:fldChar w:fldCharType="end"/>
        </w:r>
        <w:r w:rsidRPr="00D654CF">
          <w:rPr>
            <w:szCs w:val="20"/>
          </w:rPr>
          <w:t>/</w:t>
        </w:r>
        <w:r w:rsidRPr="00D654CF">
          <w:rPr>
            <w:b/>
            <w:bCs/>
            <w:szCs w:val="20"/>
          </w:rPr>
          <w:fldChar w:fldCharType="begin"/>
        </w:r>
        <w:r w:rsidRPr="00D654CF">
          <w:rPr>
            <w:b/>
            <w:bCs/>
            <w:szCs w:val="20"/>
          </w:rPr>
          <w:instrText xml:space="preserve"> NUMPAGES  </w:instrText>
        </w:r>
        <w:r w:rsidRPr="00D654CF">
          <w:rPr>
            <w:b/>
            <w:bCs/>
            <w:szCs w:val="20"/>
          </w:rPr>
          <w:fldChar w:fldCharType="separate"/>
        </w:r>
        <w:r w:rsidRPr="00D654CF">
          <w:rPr>
            <w:b/>
            <w:bCs/>
            <w:szCs w:val="20"/>
          </w:rPr>
          <w:t>3</w:t>
        </w:r>
        <w:r w:rsidRPr="00D654CF">
          <w:rPr>
            <w:b/>
            <w:bCs/>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37D40BB4" w14:textId="77777777" w:rsidR="00D75CA6" w:rsidRPr="00866063" w:rsidRDefault="00D75CA6" w:rsidP="000E4EE5">
            <w:pPr>
              <w:pStyle w:val="CBDFooter"/>
            </w:pPr>
            <w:r w:rsidRPr="001C3B15">
              <w:fldChar w:fldCharType="begin"/>
            </w:r>
            <w:r w:rsidRPr="001C3B15">
              <w:instrText xml:space="preserve"> PAGE </w:instrText>
            </w:r>
            <w:r w:rsidRPr="001C3B15">
              <w:fldChar w:fldCharType="separate"/>
            </w:r>
            <w:r w:rsidRPr="001C3B15">
              <w:rPr>
                <w:noProof/>
              </w:rPr>
              <w:t>2</w:t>
            </w:r>
            <w:r w:rsidRPr="001C3B15">
              <w:fldChar w:fldCharType="end"/>
            </w:r>
            <w:r w:rsidRPr="001C3B15">
              <w:t>/</w:t>
            </w:r>
            <w:r w:rsidRPr="001C3B15">
              <w:fldChar w:fldCharType="begin"/>
            </w:r>
            <w:r w:rsidRPr="001C3B15">
              <w:instrText xml:space="preserve"> NUMPAGES  </w:instrText>
            </w:r>
            <w:r w:rsidRPr="001C3B15">
              <w:fldChar w:fldCharType="separate"/>
            </w:r>
            <w:r w:rsidRPr="001C3B15">
              <w:rPr>
                <w:noProof/>
              </w:rPr>
              <w:t>2</w:t>
            </w:r>
            <w:r w:rsidRPr="001C3B15">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79EDC26B" w14:textId="77777777" w:rsidR="00D75CA6" w:rsidRPr="00852A49" w:rsidRDefault="00D75CA6" w:rsidP="000E4EE5">
        <w:pPr>
          <w:pStyle w:val="CBDFooter"/>
          <w:jc w:val="right"/>
        </w:pPr>
        <w:r w:rsidRPr="00852A49">
          <w:fldChar w:fldCharType="begin"/>
        </w:r>
        <w:r w:rsidRPr="00852A49">
          <w:instrText xml:space="preserve"> PAGE </w:instrText>
        </w:r>
        <w:r w:rsidRPr="00852A49">
          <w:fldChar w:fldCharType="separate"/>
        </w:r>
        <w:r w:rsidRPr="00852A49">
          <w:t>2</w:t>
        </w:r>
        <w:r w:rsidRPr="00852A49">
          <w:fldChar w:fldCharType="end"/>
        </w:r>
        <w:r w:rsidRPr="00852A49">
          <w:t>/</w:t>
        </w:r>
        <w:r w:rsidRPr="00852A49">
          <w:fldChar w:fldCharType="begin"/>
        </w:r>
        <w:r w:rsidRPr="00852A49">
          <w:instrText xml:space="preserve"> NUMPAGES  </w:instrText>
        </w:r>
        <w:r w:rsidRPr="00852A49">
          <w:fldChar w:fldCharType="separate"/>
        </w:r>
        <w:r w:rsidRPr="00852A49">
          <w:t>3</w:t>
        </w:r>
        <w:r w:rsidRPr="00852A49">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EFD39A" w14:textId="77777777" w:rsidR="007B1EE8" w:rsidRPr="00866063" w:rsidRDefault="007B1EE8" w:rsidP="00CF1848">
      <w:r w:rsidRPr="00866063">
        <w:separator/>
      </w:r>
    </w:p>
  </w:footnote>
  <w:footnote w:type="continuationSeparator" w:id="0">
    <w:p w14:paraId="41D8BBEF" w14:textId="77777777" w:rsidR="007B1EE8" w:rsidRPr="00866063" w:rsidRDefault="007B1EE8" w:rsidP="00CF1848">
      <w:r w:rsidRPr="00866063">
        <w:continuationSeparator/>
      </w:r>
    </w:p>
  </w:footnote>
  <w:footnote w:id="1">
    <w:p w14:paraId="52E5FAB0" w14:textId="77777777" w:rsidR="00953E16" w:rsidRPr="00B15A12" w:rsidRDefault="00953E16" w:rsidP="00953E16">
      <w:pPr>
        <w:pStyle w:val="FootnoteText"/>
        <w:rPr>
          <w:rFonts w:eastAsiaTheme="minorEastAsia"/>
          <w:sz w:val="20"/>
          <w:lang w:eastAsia="zh-CN"/>
        </w:rPr>
      </w:pPr>
      <w:r w:rsidRPr="00B15A12">
        <w:rPr>
          <w:rStyle w:val="FootnoteReference"/>
          <w:sz w:val="20"/>
          <w:lang w:eastAsia="zh-CN"/>
        </w:rPr>
        <w:t>*</w:t>
      </w:r>
      <w:r w:rsidRPr="00B15A12">
        <w:rPr>
          <w:sz w:val="20"/>
          <w:lang w:eastAsia="zh-CN"/>
        </w:rPr>
        <w:t xml:space="preserve"> </w:t>
      </w:r>
      <w:hyperlink r:id="rId1" w:history="1">
        <w:r w:rsidRPr="00B15A12">
          <w:rPr>
            <w:rStyle w:val="Hyperlink"/>
            <w:sz w:val="20"/>
            <w:lang w:eastAsia="zh-CN"/>
          </w:rPr>
          <w:t>CBD/SBI/7/1</w:t>
        </w:r>
      </w:hyperlink>
      <w:r w:rsidRPr="00B15A12">
        <w:rPr>
          <w:rFonts w:ascii="SimSun" w:hAnsi="SimSun" w:cs="SimSun" w:hint="eastAsia"/>
          <w:sz w:val="20"/>
          <w:lang w:eastAsia="zh-CN"/>
        </w:rPr>
        <w:t>。</w:t>
      </w:r>
    </w:p>
  </w:footnote>
  <w:footnote w:id="2">
    <w:p w14:paraId="24A98A3F" w14:textId="6C0FA335" w:rsidR="00FB6976" w:rsidRPr="003A46DF" w:rsidRDefault="00FB6976">
      <w:pPr>
        <w:pStyle w:val="FootnoteText"/>
        <w:rPr>
          <w:rFonts w:ascii="SimSun" w:hAnsi="SimSun"/>
          <w:sz w:val="20"/>
          <w:lang w:eastAsia="zh-CN"/>
        </w:rPr>
      </w:pPr>
      <w:r w:rsidRPr="003A46DF">
        <w:rPr>
          <w:rStyle w:val="FootnoteReference"/>
          <w:rFonts w:ascii="SimSun" w:hAnsi="SimSun"/>
          <w:sz w:val="20"/>
        </w:rPr>
        <w:sym w:font="Symbol" w:char="F02A"/>
      </w:r>
      <w:r w:rsidRPr="003A46DF">
        <w:rPr>
          <w:rStyle w:val="FootnoteReference"/>
          <w:rFonts w:ascii="SimSun" w:hAnsi="SimSun"/>
          <w:sz w:val="20"/>
        </w:rPr>
        <w:sym w:font="Symbol" w:char="F02A"/>
      </w:r>
      <w:r w:rsidRPr="003A46DF">
        <w:rPr>
          <w:rFonts w:ascii="SimSun" w:hAnsi="SimSun"/>
          <w:sz w:val="20"/>
          <w:lang w:eastAsia="zh-CN"/>
        </w:rPr>
        <w:t xml:space="preserve"> </w:t>
      </w:r>
      <w:r w:rsidR="003A46DF" w:rsidRPr="003A46DF">
        <w:rPr>
          <w:rFonts w:ascii="SimSun" w:hAnsi="SimSun" w:cs="SimSun" w:hint="eastAsia"/>
          <w:sz w:val="20"/>
          <w:lang w:eastAsia="zh-CN"/>
        </w:rPr>
        <w:t>除第</w:t>
      </w:r>
      <w:r w:rsidR="001E6766">
        <w:rPr>
          <w:rFonts w:ascii="SimSun" w:hAnsi="SimSun" w:cs="SimSun" w:hint="eastAsia"/>
          <w:sz w:val="20"/>
          <w:lang w:eastAsia="zh-CN"/>
        </w:rPr>
        <w:t>三</w:t>
      </w:r>
      <w:r w:rsidR="003A46DF" w:rsidRPr="003A46DF">
        <w:rPr>
          <w:rFonts w:ascii="SimSun" w:hAnsi="SimSun" w:cs="SimSun" w:hint="eastAsia"/>
          <w:sz w:val="20"/>
          <w:lang w:eastAsia="zh-CN"/>
        </w:rPr>
        <w:t>节所载建议草案外，本文件未经正式编辑。</w:t>
      </w:r>
    </w:p>
  </w:footnote>
  <w:footnote w:id="3">
    <w:p w14:paraId="7BBE7FD3" w14:textId="0A7CFBC5" w:rsidR="0023134D" w:rsidRPr="003826DD" w:rsidRDefault="0023134D" w:rsidP="0023134D">
      <w:pPr>
        <w:pStyle w:val="FootnoteText"/>
        <w:rPr>
          <w:sz w:val="20"/>
          <w:lang w:eastAsia="zh-CN"/>
        </w:rPr>
      </w:pPr>
      <w:r w:rsidRPr="003826DD">
        <w:rPr>
          <w:rStyle w:val="FootnoteReference"/>
          <w:sz w:val="20"/>
        </w:rPr>
        <w:footnoteRef/>
      </w:r>
      <w:r w:rsidRPr="003826DD">
        <w:rPr>
          <w:sz w:val="20"/>
          <w:lang w:eastAsia="zh-CN"/>
        </w:rPr>
        <w:t xml:space="preserve"> </w:t>
      </w:r>
      <w:r w:rsidR="003826DD" w:rsidRPr="003826DD">
        <w:rPr>
          <w:rFonts w:hint="eastAsia"/>
          <w:sz w:val="20"/>
          <w:lang w:eastAsia="zh-CN"/>
        </w:rPr>
        <w:t>可查阅</w:t>
      </w:r>
      <w:r w:rsidRPr="003826DD">
        <w:rPr>
          <w:sz w:val="20"/>
          <w:lang w:eastAsia="zh-CN"/>
        </w:rPr>
        <w:t xml:space="preserve"> </w:t>
      </w:r>
      <w:hyperlink r:id="rId2" w:history="1">
        <w:r w:rsidRPr="003826DD">
          <w:rPr>
            <w:rStyle w:val="Hyperlink"/>
            <w:sz w:val="20"/>
            <w:lang w:eastAsia="zh-CN"/>
          </w:rPr>
          <w:t>www.cbd.int/information/statements.shtml</w:t>
        </w:r>
      </w:hyperlink>
      <w:r w:rsidR="003826DD" w:rsidRPr="003826DD">
        <w:rPr>
          <w:rFonts w:hint="eastAsia"/>
          <w:sz w:val="20"/>
          <w:lang w:eastAsia="zh-CN"/>
        </w:rPr>
        <w:t>。</w:t>
      </w:r>
    </w:p>
  </w:footnote>
  <w:footnote w:id="4">
    <w:p w14:paraId="563ACED1" w14:textId="39F60F80" w:rsidR="0023134D" w:rsidRPr="00691037" w:rsidRDefault="0023134D" w:rsidP="0023134D">
      <w:pPr>
        <w:pStyle w:val="FootnoteText"/>
        <w:rPr>
          <w:lang w:eastAsia="zh-CN"/>
        </w:rPr>
      </w:pPr>
      <w:r w:rsidRPr="003826DD">
        <w:rPr>
          <w:rStyle w:val="FootnoteReference"/>
          <w:sz w:val="20"/>
        </w:rPr>
        <w:footnoteRef/>
      </w:r>
      <w:r w:rsidRPr="003826DD">
        <w:rPr>
          <w:sz w:val="20"/>
          <w:lang w:eastAsia="zh-CN"/>
        </w:rPr>
        <w:t xml:space="preserve"> </w:t>
      </w:r>
      <w:r w:rsidR="003826DD" w:rsidRPr="003826DD">
        <w:rPr>
          <w:rFonts w:hint="eastAsia"/>
          <w:sz w:val="20"/>
          <w:lang w:eastAsia="zh-CN"/>
        </w:rPr>
        <w:t>可查阅</w:t>
      </w:r>
      <w:r w:rsidRPr="003826DD">
        <w:rPr>
          <w:sz w:val="20"/>
          <w:lang w:eastAsia="zh-CN"/>
        </w:rPr>
        <w:t xml:space="preserve"> </w:t>
      </w:r>
      <w:hyperlink r:id="rId3" w:history="1">
        <w:r w:rsidRPr="003826DD">
          <w:rPr>
            <w:rStyle w:val="Hyperlink"/>
            <w:sz w:val="20"/>
            <w:lang w:eastAsia="zh-CN"/>
          </w:rPr>
          <w:t>www.cbd.int/biodiversity-day/2026/statements</w:t>
        </w:r>
      </w:hyperlink>
      <w:r w:rsidR="003826DD" w:rsidRPr="003826DD">
        <w:rPr>
          <w:rFonts w:hint="eastAsia"/>
          <w:sz w:val="20"/>
          <w:lang w:eastAsia="zh-CN"/>
        </w:rPr>
        <w:t>。</w:t>
      </w:r>
    </w:p>
  </w:footnote>
  <w:footnote w:id="5">
    <w:p w14:paraId="20F33817" w14:textId="51C81B25" w:rsidR="00D11057" w:rsidRPr="00C17B20" w:rsidRDefault="00D11057" w:rsidP="00C17B20">
      <w:pPr>
        <w:pStyle w:val="FootnoteText"/>
        <w:spacing w:after="60"/>
        <w:rPr>
          <w:sz w:val="20"/>
          <w:lang w:eastAsia="zh-CN"/>
        </w:rPr>
      </w:pPr>
      <w:r w:rsidRPr="00C17B20">
        <w:rPr>
          <w:rStyle w:val="FootnoteReference"/>
          <w:sz w:val="20"/>
        </w:rPr>
        <w:footnoteRef/>
      </w:r>
      <w:r w:rsidR="00721D61" w:rsidRPr="00C17B20">
        <w:rPr>
          <w:sz w:val="20"/>
          <w:lang w:eastAsia="zh-CN"/>
        </w:rPr>
        <w:t xml:space="preserve"> </w:t>
      </w:r>
      <w:r w:rsidR="00615049" w:rsidRPr="00C17B20">
        <w:rPr>
          <w:sz w:val="20"/>
          <w:lang w:eastAsia="zh-CN"/>
        </w:rPr>
        <w:t>本文件附件显示决定草案所述活动</w:t>
      </w:r>
      <w:r w:rsidR="00615049" w:rsidRPr="00C17B20">
        <w:rPr>
          <w:sz w:val="20"/>
          <w:lang w:eastAsia="zh-CN" w:bidi="ar-SY"/>
        </w:rPr>
        <w:t>所需预算外资源估计数。</w:t>
      </w:r>
    </w:p>
  </w:footnote>
  <w:footnote w:id="6">
    <w:p w14:paraId="79BA3B74" w14:textId="64F12AD0" w:rsidR="00615049" w:rsidRPr="00C17B20" w:rsidRDefault="00615049" w:rsidP="00C17B20">
      <w:pPr>
        <w:pStyle w:val="FootnoteText"/>
        <w:spacing w:after="60"/>
        <w:rPr>
          <w:sz w:val="20"/>
          <w:lang w:eastAsia="zh-CN"/>
        </w:rPr>
      </w:pPr>
      <w:r w:rsidRPr="00C17B20">
        <w:rPr>
          <w:rStyle w:val="FootnoteReference"/>
          <w:sz w:val="20"/>
        </w:rPr>
        <w:footnoteRef/>
      </w:r>
      <w:r w:rsidRPr="00C17B20">
        <w:rPr>
          <w:sz w:val="20"/>
          <w:lang w:eastAsia="zh-CN"/>
        </w:rPr>
        <w:t xml:space="preserve"> </w:t>
      </w:r>
      <w:r w:rsidRPr="00C17B20">
        <w:rPr>
          <w:sz w:val="20"/>
          <w:lang w:eastAsia="zh-CN"/>
        </w:rPr>
        <w:t>联合国，《条约汇编》，第</w:t>
      </w:r>
      <w:r w:rsidRPr="00C17B20">
        <w:rPr>
          <w:sz w:val="20"/>
          <w:lang w:eastAsia="zh-CN"/>
        </w:rPr>
        <w:t>1760</w:t>
      </w:r>
      <w:r w:rsidRPr="00C17B20">
        <w:rPr>
          <w:sz w:val="20"/>
          <w:lang w:eastAsia="zh-CN"/>
        </w:rPr>
        <w:t>卷，第</w:t>
      </w:r>
      <w:r w:rsidRPr="00C17B20">
        <w:rPr>
          <w:sz w:val="20"/>
          <w:lang w:eastAsia="zh-CN"/>
        </w:rPr>
        <w:t>30619</w:t>
      </w:r>
      <w:r w:rsidRPr="00C17B20">
        <w:rPr>
          <w:sz w:val="20"/>
          <w:lang w:eastAsia="zh-CN"/>
        </w:rPr>
        <w:t>号。</w:t>
      </w:r>
    </w:p>
  </w:footnote>
  <w:footnote w:id="7">
    <w:p w14:paraId="62699587" w14:textId="58874E23" w:rsidR="00615049" w:rsidRDefault="00615049" w:rsidP="00C17B20">
      <w:pPr>
        <w:pStyle w:val="FootnoteText"/>
        <w:spacing w:after="60"/>
        <w:rPr>
          <w:lang w:eastAsia="zh-CN"/>
        </w:rPr>
      </w:pPr>
      <w:r w:rsidRPr="00C17B20">
        <w:rPr>
          <w:rStyle w:val="FootnoteReference"/>
          <w:sz w:val="20"/>
        </w:rPr>
        <w:footnoteRef/>
      </w:r>
      <w:r w:rsidRPr="00C17B20">
        <w:rPr>
          <w:sz w:val="20"/>
          <w:lang w:eastAsia="zh-CN"/>
        </w:rPr>
        <w:t xml:space="preserve"> </w:t>
      </w:r>
      <w:r w:rsidRPr="00C17B20">
        <w:rPr>
          <w:sz w:val="20"/>
          <w:lang w:eastAsia="zh-CN"/>
        </w:rPr>
        <w:t>第</w:t>
      </w:r>
      <w:r w:rsidRPr="00C17B20">
        <w:rPr>
          <w:sz w:val="20"/>
          <w:lang w:eastAsia="zh-CN"/>
        </w:rPr>
        <w:t xml:space="preserve"> </w:t>
      </w:r>
      <w:hyperlink r:id="rId4" w:history="1">
        <w:r w:rsidRPr="00C17B20">
          <w:rPr>
            <w:rStyle w:val="Hyperlink"/>
            <w:sz w:val="20"/>
            <w:lang w:eastAsia="zh-CN"/>
          </w:rPr>
          <w:t>15/4</w:t>
        </w:r>
      </w:hyperlink>
      <w:r w:rsidRPr="00C17B20">
        <w:rPr>
          <w:sz w:val="20"/>
          <w:lang w:eastAsia="zh-CN"/>
        </w:rPr>
        <w:t>号决定，附件。</w:t>
      </w:r>
    </w:p>
  </w:footnote>
  <w:footnote w:id="8">
    <w:p w14:paraId="5782FC3D" w14:textId="5B60BD31" w:rsidR="0099733A" w:rsidRPr="00C17B20" w:rsidRDefault="0099733A" w:rsidP="00C17B20">
      <w:pPr>
        <w:pStyle w:val="FootnoteText"/>
        <w:spacing w:after="60"/>
        <w:rPr>
          <w:sz w:val="20"/>
          <w:lang w:eastAsia="zh-CN"/>
        </w:rPr>
      </w:pPr>
      <w:r w:rsidRPr="00C17B20">
        <w:rPr>
          <w:rStyle w:val="FootnoteReference"/>
          <w:sz w:val="20"/>
        </w:rPr>
        <w:footnoteRef/>
      </w:r>
      <w:r w:rsidRPr="00C17B20">
        <w:rPr>
          <w:sz w:val="20"/>
          <w:lang w:eastAsia="zh-CN"/>
        </w:rPr>
        <w:t xml:space="preserve"> </w:t>
      </w:r>
      <w:r w:rsidR="00064BDD" w:rsidRPr="00C17B20">
        <w:rPr>
          <w:sz w:val="20"/>
          <w:lang w:eastAsia="zh-CN"/>
        </w:rPr>
        <w:t>联合国，《条约汇编》，第</w:t>
      </w:r>
      <w:r w:rsidR="00064BDD" w:rsidRPr="00C17B20">
        <w:rPr>
          <w:sz w:val="20"/>
          <w:lang w:eastAsia="zh-CN"/>
        </w:rPr>
        <w:t>1760</w:t>
      </w:r>
      <w:r w:rsidR="00064BDD" w:rsidRPr="00C17B20">
        <w:rPr>
          <w:sz w:val="20"/>
          <w:lang w:eastAsia="zh-CN"/>
        </w:rPr>
        <w:t>卷，第</w:t>
      </w:r>
      <w:r w:rsidR="00064BDD" w:rsidRPr="00C17B20">
        <w:rPr>
          <w:sz w:val="20"/>
          <w:lang w:eastAsia="zh-CN"/>
        </w:rPr>
        <w:t>30619</w:t>
      </w:r>
      <w:r w:rsidR="00064BDD" w:rsidRPr="00C17B20">
        <w:rPr>
          <w:sz w:val="20"/>
          <w:lang w:eastAsia="zh-CN"/>
        </w:rPr>
        <w:t>号。</w:t>
      </w:r>
    </w:p>
  </w:footnote>
  <w:footnote w:id="9">
    <w:p w14:paraId="634719C3" w14:textId="77777777" w:rsidR="00CC3255" w:rsidRPr="00691037" w:rsidRDefault="00CC3255" w:rsidP="00C17B20">
      <w:pPr>
        <w:pStyle w:val="FootnoteText"/>
        <w:spacing w:after="60"/>
        <w:rPr>
          <w:lang w:eastAsia="zh-CN"/>
        </w:rPr>
      </w:pPr>
      <w:r w:rsidRPr="00C17B20">
        <w:rPr>
          <w:rStyle w:val="FootnoteReference"/>
          <w:sz w:val="20"/>
        </w:rPr>
        <w:footnoteRef/>
      </w:r>
      <w:r w:rsidRPr="00C17B20">
        <w:rPr>
          <w:sz w:val="20"/>
          <w:lang w:eastAsia="zh-CN"/>
        </w:rPr>
        <w:t xml:space="preserve"> </w:t>
      </w:r>
      <w:r w:rsidRPr="00C17B20">
        <w:rPr>
          <w:sz w:val="20"/>
          <w:lang w:eastAsia="zh-CN"/>
        </w:rPr>
        <w:t>第</w:t>
      </w:r>
      <w:r w:rsidRPr="00C17B20">
        <w:rPr>
          <w:sz w:val="20"/>
          <w:lang w:eastAsia="zh-CN"/>
        </w:rPr>
        <w:t xml:space="preserve"> </w:t>
      </w:r>
      <w:hyperlink r:id="rId5" w:history="1">
        <w:r w:rsidRPr="00C17B20">
          <w:rPr>
            <w:rStyle w:val="Hyperlink"/>
            <w:sz w:val="20"/>
            <w:lang w:eastAsia="zh-CN"/>
          </w:rPr>
          <w:t>15/4</w:t>
        </w:r>
      </w:hyperlink>
      <w:r w:rsidRPr="00C17B20">
        <w:rPr>
          <w:sz w:val="20"/>
          <w:lang w:eastAsia="zh-CN"/>
        </w:rPr>
        <w:t>号决定，附件。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2042466648"/>
      <w:dataBinding w:prefixMappings="xmlns:ns0='http://purl.org/dc/elements/1.1/' xmlns:ns1='http://schemas.openxmlformats.org/package/2006/metadata/core-properties' " w:xpath="/ns1:coreProperties[1]/ns0:subject[1]" w:storeItemID="{6C3C8BC8-F283-45AE-878A-BAB7291924A1}"/>
      <w:text/>
    </w:sdtPr>
    <w:sdtEndPr/>
    <w:sdtContent>
      <w:p w14:paraId="1D79C22E" w14:textId="49441052" w:rsidR="0023134D" w:rsidRPr="00D654CF" w:rsidRDefault="0023134D" w:rsidP="007C4951">
        <w:pPr>
          <w:pStyle w:val="Header"/>
          <w:spacing w:after="240"/>
          <w:rPr>
            <w:szCs w:val="20"/>
          </w:rPr>
        </w:pPr>
        <w:r>
          <w:rPr>
            <w:szCs w:val="20"/>
          </w:rPr>
          <w:t>CBD/SBI/7/13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1257629822"/>
      <w:dataBinding w:prefixMappings="xmlns:ns0='http://purl.org/dc/elements/1.1/' xmlns:ns1='http://schemas.openxmlformats.org/package/2006/metadata/core-properties' " w:xpath="/ns1:coreProperties[1]/ns0:subject[1]" w:storeItemID="{6C3C8BC8-F283-45AE-878A-BAB7291924A1}"/>
      <w:text/>
    </w:sdtPr>
    <w:sdtEndPr/>
    <w:sdtContent>
      <w:p w14:paraId="4772AEF2" w14:textId="099F73F6" w:rsidR="0023134D" w:rsidRPr="00D654CF" w:rsidRDefault="0023134D" w:rsidP="007C4951">
        <w:pPr>
          <w:pStyle w:val="Header"/>
          <w:spacing w:after="240"/>
          <w:jc w:val="right"/>
        </w:pPr>
        <w:r>
          <w:t>CBD/SBI/7/13</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37E286FC" w14:textId="07EF76AF" w:rsidR="00534681" w:rsidRPr="00866063" w:rsidRDefault="00447F4A" w:rsidP="007C4951">
        <w:pPr>
          <w:pStyle w:val="Header"/>
          <w:spacing w:after="240"/>
          <w:rPr>
            <w:szCs w:val="20"/>
          </w:rPr>
        </w:pPr>
        <w:r w:rsidRPr="00866063">
          <w:rPr>
            <w:szCs w:val="20"/>
          </w:rPr>
          <w:t>CBD/</w:t>
        </w:r>
        <w:r w:rsidR="00163EA8">
          <w:rPr>
            <w:szCs w:val="20"/>
          </w:rPr>
          <w:t>SBI/</w:t>
        </w:r>
        <w:r w:rsidR="001D17E3">
          <w:rPr>
            <w:szCs w:val="20"/>
          </w:rPr>
          <w:t>7</w:t>
        </w:r>
        <w:r w:rsidR="00163EA8">
          <w:rPr>
            <w:szCs w:val="20"/>
          </w:rPr>
          <w:t>/</w:t>
        </w:r>
        <w:r w:rsidR="001E6766">
          <w:rPr>
            <w:szCs w:val="20"/>
          </w:rPr>
          <w:t>1</w:t>
        </w:r>
        <w:r w:rsidR="001D17E3">
          <w:rPr>
            <w:szCs w:val="20"/>
          </w:rPr>
          <w:t>3</w:t>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16A75160" w14:textId="5850CD01" w:rsidR="009505C9" w:rsidRPr="00866063" w:rsidRDefault="001E6766" w:rsidP="007C4951">
        <w:pPr>
          <w:pStyle w:val="Header"/>
          <w:spacing w:after="240"/>
          <w:jc w:val="right"/>
        </w:pPr>
        <w:r>
          <w:t>CBD/SBI/7/13</w:t>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6C3A9" w14:textId="497CEC62" w:rsidR="00522AF3" w:rsidRDefault="00522AF3" w:rsidP="00F347FD">
    <w:pPr>
      <w:pStyle w:val="Header"/>
      <w:pBdr>
        <w:bottom w:val="none" w:sz="0" w:space="0" w:color="auto"/>
      </w:pBdr>
      <w:spacing w:after="2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656B7"/>
    <w:multiLevelType w:val="multilevel"/>
    <w:tmpl w:val="EA52EBD8"/>
    <w:lvl w:ilvl="0">
      <w:start w:val="1"/>
      <w:numFmt w:val="decimal"/>
      <w:pStyle w:val="CBDprov-agendaItem"/>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E6A7F9D"/>
    <w:multiLevelType w:val="hybridMultilevel"/>
    <w:tmpl w:val="FC389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5D943BEE"/>
    <w:multiLevelType w:val="multilevel"/>
    <w:tmpl w:val="222A08B4"/>
    <w:numStyleLink w:val="ListCBD"/>
  </w:abstractNum>
  <w:abstractNum w:abstractNumId="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4"/>
  </w:num>
  <w:num w:numId="2" w16cid:durableId="1858829">
    <w:abstractNumId w:val="2"/>
  </w:num>
  <w:num w:numId="3" w16cid:durableId="1333221471">
    <w:abstractNumId w:val="7"/>
  </w:num>
  <w:num w:numId="4" w16cid:durableId="1072390599">
    <w:abstractNumId w:val="8"/>
  </w:num>
  <w:num w:numId="5" w16cid:durableId="960385107">
    <w:abstractNumId w:val="3"/>
  </w:num>
  <w:num w:numId="6" w16cid:durableId="893932166">
    <w:abstractNumId w:val="6"/>
  </w:num>
  <w:num w:numId="7" w16cid:durableId="323945383">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420680259">
    <w:abstractNumId w:val="5"/>
  </w:num>
  <w:num w:numId="9" w16cid:durableId="1998877867">
    <w:abstractNumId w:val="1"/>
  </w:num>
  <w:num w:numId="10" w16cid:durableId="969436067">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0A2E"/>
    <w:rsid w:val="00002AC0"/>
    <w:rsid w:val="000030C3"/>
    <w:rsid w:val="00003410"/>
    <w:rsid w:val="00003463"/>
    <w:rsid w:val="00003CC2"/>
    <w:rsid w:val="00003DAC"/>
    <w:rsid w:val="00003FE7"/>
    <w:rsid w:val="0000404C"/>
    <w:rsid w:val="00004119"/>
    <w:rsid w:val="0000425A"/>
    <w:rsid w:val="000043EF"/>
    <w:rsid w:val="00004E28"/>
    <w:rsid w:val="0000506D"/>
    <w:rsid w:val="0000572E"/>
    <w:rsid w:val="0000575D"/>
    <w:rsid w:val="00006348"/>
    <w:rsid w:val="000063FD"/>
    <w:rsid w:val="00006CF2"/>
    <w:rsid w:val="00006F05"/>
    <w:rsid w:val="000071A4"/>
    <w:rsid w:val="0000761A"/>
    <w:rsid w:val="00010018"/>
    <w:rsid w:val="00010D1C"/>
    <w:rsid w:val="0001126A"/>
    <w:rsid w:val="0001163B"/>
    <w:rsid w:val="00011DE9"/>
    <w:rsid w:val="000129F0"/>
    <w:rsid w:val="00013542"/>
    <w:rsid w:val="0001371D"/>
    <w:rsid w:val="000137B0"/>
    <w:rsid w:val="00014A62"/>
    <w:rsid w:val="00014B48"/>
    <w:rsid w:val="00014D4F"/>
    <w:rsid w:val="00015945"/>
    <w:rsid w:val="000160DA"/>
    <w:rsid w:val="0001611B"/>
    <w:rsid w:val="00016148"/>
    <w:rsid w:val="00017A2E"/>
    <w:rsid w:val="0002085E"/>
    <w:rsid w:val="00021483"/>
    <w:rsid w:val="00021EE0"/>
    <w:rsid w:val="0002328C"/>
    <w:rsid w:val="0002397C"/>
    <w:rsid w:val="00023B2F"/>
    <w:rsid w:val="000241FE"/>
    <w:rsid w:val="000249F2"/>
    <w:rsid w:val="00024FF9"/>
    <w:rsid w:val="00025B8B"/>
    <w:rsid w:val="00026AB9"/>
    <w:rsid w:val="00027DAC"/>
    <w:rsid w:val="00030582"/>
    <w:rsid w:val="0003061F"/>
    <w:rsid w:val="00030749"/>
    <w:rsid w:val="00030C46"/>
    <w:rsid w:val="000317B0"/>
    <w:rsid w:val="00032029"/>
    <w:rsid w:val="000324FD"/>
    <w:rsid w:val="00032671"/>
    <w:rsid w:val="00032971"/>
    <w:rsid w:val="00032B28"/>
    <w:rsid w:val="00032BCB"/>
    <w:rsid w:val="00032CF4"/>
    <w:rsid w:val="00033760"/>
    <w:rsid w:val="00034022"/>
    <w:rsid w:val="000366FF"/>
    <w:rsid w:val="000374BB"/>
    <w:rsid w:val="000376BC"/>
    <w:rsid w:val="00040302"/>
    <w:rsid w:val="00040376"/>
    <w:rsid w:val="000403EF"/>
    <w:rsid w:val="00042109"/>
    <w:rsid w:val="00042496"/>
    <w:rsid w:val="0004253C"/>
    <w:rsid w:val="000428B7"/>
    <w:rsid w:val="00043419"/>
    <w:rsid w:val="000435DE"/>
    <w:rsid w:val="00044130"/>
    <w:rsid w:val="00044335"/>
    <w:rsid w:val="0004477C"/>
    <w:rsid w:val="000453E4"/>
    <w:rsid w:val="000467A9"/>
    <w:rsid w:val="00046E1D"/>
    <w:rsid w:val="00046F1B"/>
    <w:rsid w:val="000472E3"/>
    <w:rsid w:val="000476CE"/>
    <w:rsid w:val="000476D7"/>
    <w:rsid w:val="00047E52"/>
    <w:rsid w:val="00047F14"/>
    <w:rsid w:val="000509D8"/>
    <w:rsid w:val="000513FE"/>
    <w:rsid w:val="000538F1"/>
    <w:rsid w:val="0005410B"/>
    <w:rsid w:val="00054708"/>
    <w:rsid w:val="00055B68"/>
    <w:rsid w:val="00055CC6"/>
    <w:rsid w:val="0005639E"/>
    <w:rsid w:val="0005663E"/>
    <w:rsid w:val="00056C53"/>
    <w:rsid w:val="00056E81"/>
    <w:rsid w:val="00056F31"/>
    <w:rsid w:val="00056F74"/>
    <w:rsid w:val="00057379"/>
    <w:rsid w:val="00057CC9"/>
    <w:rsid w:val="00057FCA"/>
    <w:rsid w:val="00060550"/>
    <w:rsid w:val="00060AA2"/>
    <w:rsid w:val="00061547"/>
    <w:rsid w:val="0006194D"/>
    <w:rsid w:val="00061F8F"/>
    <w:rsid w:val="00062396"/>
    <w:rsid w:val="000637AB"/>
    <w:rsid w:val="00063A1C"/>
    <w:rsid w:val="0006439B"/>
    <w:rsid w:val="00064BDD"/>
    <w:rsid w:val="00064CA5"/>
    <w:rsid w:val="00065B57"/>
    <w:rsid w:val="00066BB4"/>
    <w:rsid w:val="00066EDC"/>
    <w:rsid w:val="0006709D"/>
    <w:rsid w:val="000673BE"/>
    <w:rsid w:val="00070600"/>
    <w:rsid w:val="00070895"/>
    <w:rsid w:val="00070E32"/>
    <w:rsid w:val="0007171B"/>
    <w:rsid w:val="00071884"/>
    <w:rsid w:val="00071C69"/>
    <w:rsid w:val="00071ED4"/>
    <w:rsid w:val="00072AE7"/>
    <w:rsid w:val="00072CDE"/>
    <w:rsid w:val="00074653"/>
    <w:rsid w:val="00074654"/>
    <w:rsid w:val="00074688"/>
    <w:rsid w:val="000753DB"/>
    <w:rsid w:val="00075FA2"/>
    <w:rsid w:val="000762C8"/>
    <w:rsid w:val="000763AD"/>
    <w:rsid w:val="000763F4"/>
    <w:rsid w:val="00076643"/>
    <w:rsid w:val="0007762C"/>
    <w:rsid w:val="00077A25"/>
    <w:rsid w:val="000800E7"/>
    <w:rsid w:val="00080ED5"/>
    <w:rsid w:val="00081331"/>
    <w:rsid w:val="000815D6"/>
    <w:rsid w:val="00081749"/>
    <w:rsid w:val="000819FF"/>
    <w:rsid w:val="00082838"/>
    <w:rsid w:val="00082CA8"/>
    <w:rsid w:val="00082FB5"/>
    <w:rsid w:val="00082FF4"/>
    <w:rsid w:val="000835FD"/>
    <w:rsid w:val="0008395B"/>
    <w:rsid w:val="000846A7"/>
    <w:rsid w:val="00084789"/>
    <w:rsid w:val="000848FD"/>
    <w:rsid w:val="00084BCE"/>
    <w:rsid w:val="00084E04"/>
    <w:rsid w:val="00085D8C"/>
    <w:rsid w:val="00087F95"/>
    <w:rsid w:val="00090F05"/>
    <w:rsid w:val="00090F44"/>
    <w:rsid w:val="00091C6D"/>
    <w:rsid w:val="000921D3"/>
    <w:rsid w:val="000924E9"/>
    <w:rsid w:val="00092E2C"/>
    <w:rsid w:val="0009309B"/>
    <w:rsid w:val="0009314D"/>
    <w:rsid w:val="000933E0"/>
    <w:rsid w:val="000940A5"/>
    <w:rsid w:val="000948AD"/>
    <w:rsid w:val="00094A9D"/>
    <w:rsid w:val="00095A34"/>
    <w:rsid w:val="00096330"/>
    <w:rsid w:val="00096584"/>
    <w:rsid w:val="00096C66"/>
    <w:rsid w:val="00096F6B"/>
    <w:rsid w:val="000A1429"/>
    <w:rsid w:val="000A1659"/>
    <w:rsid w:val="000A2445"/>
    <w:rsid w:val="000A248F"/>
    <w:rsid w:val="000A2D65"/>
    <w:rsid w:val="000A3C55"/>
    <w:rsid w:val="000A490B"/>
    <w:rsid w:val="000A55D5"/>
    <w:rsid w:val="000A588E"/>
    <w:rsid w:val="000A6272"/>
    <w:rsid w:val="000A64CF"/>
    <w:rsid w:val="000A6A0F"/>
    <w:rsid w:val="000A6F3B"/>
    <w:rsid w:val="000A6FD3"/>
    <w:rsid w:val="000A718A"/>
    <w:rsid w:val="000A7F06"/>
    <w:rsid w:val="000B2CBD"/>
    <w:rsid w:val="000B304F"/>
    <w:rsid w:val="000B309C"/>
    <w:rsid w:val="000B4263"/>
    <w:rsid w:val="000B50F5"/>
    <w:rsid w:val="000B5894"/>
    <w:rsid w:val="000B6689"/>
    <w:rsid w:val="000B7101"/>
    <w:rsid w:val="000B73BC"/>
    <w:rsid w:val="000C0302"/>
    <w:rsid w:val="000C06D2"/>
    <w:rsid w:val="000C0DAD"/>
    <w:rsid w:val="000C1F9C"/>
    <w:rsid w:val="000C2371"/>
    <w:rsid w:val="000C29DE"/>
    <w:rsid w:val="000C3FDD"/>
    <w:rsid w:val="000C4408"/>
    <w:rsid w:val="000C44F4"/>
    <w:rsid w:val="000C4CFD"/>
    <w:rsid w:val="000C4DA4"/>
    <w:rsid w:val="000C4E18"/>
    <w:rsid w:val="000C5432"/>
    <w:rsid w:val="000C56A8"/>
    <w:rsid w:val="000C5EE9"/>
    <w:rsid w:val="000C6247"/>
    <w:rsid w:val="000C63BC"/>
    <w:rsid w:val="000C6431"/>
    <w:rsid w:val="000C6795"/>
    <w:rsid w:val="000C69FC"/>
    <w:rsid w:val="000C6C03"/>
    <w:rsid w:val="000D0E7B"/>
    <w:rsid w:val="000D0F68"/>
    <w:rsid w:val="000D1843"/>
    <w:rsid w:val="000D1ED7"/>
    <w:rsid w:val="000D1FF0"/>
    <w:rsid w:val="000D3329"/>
    <w:rsid w:val="000D33A6"/>
    <w:rsid w:val="000D3AA2"/>
    <w:rsid w:val="000D3DC1"/>
    <w:rsid w:val="000D49F3"/>
    <w:rsid w:val="000D4BB2"/>
    <w:rsid w:val="000D4BBA"/>
    <w:rsid w:val="000D4C4F"/>
    <w:rsid w:val="000D4CF7"/>
    <w:rsid w:val="000D5238"/>
    <w:rsid w:val="000D5A8C"/>
    <w:rsid w:val="000D5D6D"/>
    <w:rsid w:val="000D5EA1"/>
    <w:rsid w:val="000D6728"/>
    <w:rsid w:val="000D6A86"/>
    <w:rsid w:val="000D6CDF"/>
    <w:rsid w:val="000D703B"/>
    <w:rsid w:val="000D7238"/>
    <w:rsid w:val="000D7717"/>
    <w:rsid w:val="000D785D"/>
    <w:rsid w:val="000E0025"/>
    <w:rsid w:val="000E0223"/>
    <w:rsid w:val="000E030D"/>
    <w:rsid w:val="000E09D3"/>
    <w:rsid w:val="000E0C44"/>
    <w:rsid w:val="000E17DA"/>
    <w:rsid w:val="000E2239"/>
    <w:rsid w:val="000E2C2E"/>
    <w:rsid w:val="000E4AC7"/>
    <w:rsid w:val="000E4EE5"/>
    <w:rsid w:val="000E52EB"/>
    <w:rsid w:val="000E5AA9"/>
    <w:rsid w:val="000E5AFE"/>
    <w:rsid w:val="000E630D"/>
    <w:rsid w:val="000E673A"/>
    <w:rsid w:val="000E688E"/>
    <w:rsid w:val="000E6F3A"/>
    <w:rsid w:val="000E7653"/>
    <w:rsid w:val="000E791B"/>
    <w:rsid w:val="000E7946"/>
    <w:rsid w:val="000F00D7"/>
    <w:rsid w:val="000F08A3"/>
    <w:rsid w:val="000F0B15"/>
    <w:rsid w:val="000F1046"/>
    <w:rsid w:val="000F3607"/>
    <w:rsid w:val="000F43DA"/>
    <w:rsid w:val="000F444C"/>
    <w:rsid w:val="000F5510"/>
    <w:rsid w:val="000F5762"/>
    <w:rsid w:val="000F58F6"/>
    <w:rsid w:val="000F5B46"/>
    <w:rsid w:val="000F6175"/>
    <w:rsid w:val="000F6259"/>
    <w:rsid w:val="000F6614"/>
    <w:rsid w:val="000F68CD"/>
    <w:rsid w:val="000F6945"/>
    <w:rsid w:val="000F73A3"/>
    <w:rsid w:val="000F74F5"/>
    <w:rsid w:val="000F78FC"/>
    <w:rsid w:val="000F7933"/>
    <w:rsid w:val="000F7FD3"/>
    <w:rsid w:val="00100762"/>
    <w:rsid w:val="00100B77"/>
    <w:rsid w:val="001015EA"/>
    <w:rsid w:val="00101BDB"/>
    <w:rsid w:val="00102907"/>
    <w:rsid w:val="0010292B"/>
    <w:rsid w:val="00103037"/>
    <w:rsid w:val="00103414"/>
    <w:rsid w:val="00103E29"/>
    <w:rsid w:val="00103E57"/>
    <w:rsid w:val="00104BBE"/>
    <w:rsid w:val="00105372"/>
    <w:rsid w:val="001054A6"/>
    <w:rsid w:val="00105C7C"/>
    <w:rsid w:val="00105D07"/>
    <w:rsid w:val="00105DB8"/>
    <w:rsid w:val="001065B9"/>
    <w:rsid w:val="00106CD2"/>
    <w:rsid w:val="00106ED5"/>
    <w:rsid w:val="00106F7D"/>
    <w:rsid w:val="001078A1"/>
    <w:rsid w:val="001079DD"/>
    <w:rsid w:val="00107E34"/>
    <w:rsid w:val="001103FF"/>
    <w:rsid w:val="00110B5B"/>
    <w:rsid w:val="00110E16"/>
    <w:rsid w:val="001117DA"/>
    <w:rsid w:val="00111866"/>
    <w:rsid w:val="00111DBB"/>
    <w:rsid w:val="00113467"/>
    <w:rsid w:val="00113D84"/>
    <w:rsid w:val="00114017"/>
    <w:rsid w:val="001147DC"/>
    <w:rsid w:val="00114A07"/>
    <w:rsid w:val="00114AF3"/>
    <w:rsid w:val="001155D1"/>
    <w:rsid w:val="00115E4C"/>
    <w:rsid w:val="00116299"/>
    <w:rsid w:val="001163BB"/>
    <w:rsid w:val="0011644D"/>
    <w:rsid w:val="001164A9"/>
    <w:rsid w:val="001172F6"/>
    <w:rsid w:val="0011761A"/>
    <w:rsid w:val="00117814"/>
    <w:rsid w:val="00117AD4"/>
    <w:rsid w:val="00117CE8"/>
    <w:rsid w:val="00120949"/>
    <w:rsid w:val="00121244"/>
    <w:rsid w:val="0012131A"/>
    <w:rsid w:val="001214CA"/>
    <w:rsid w:val="00121A67"/>
    <w:rsid w:val="001222D1"/>
    <w:rsid w:val="001229DD"/>
    <w:rsid w:val="00123A3E"/>
    <w:rsid w:val="00126571"/>
    <w:rsid w:val="00126E41"/>
    <w:rsid w:val="00127431"/>
    <w:rsid w:val="00130833"/>
    <w:rsid w:val="00130A70"/>
    <w:rsid w:val="00130CB1"/>
    <w:rsid w:val="00130EF1"/>
    <w:rsid w:val="001312AD"/>
    <w:rsid w:val="00131C4C"/>
    <w:rsid w:val="00131E7A"/>
    <w:rsid w:val="0013320A"/>
    <w:rsid w:val="0013323E"/>
    <w:rsid w:val="001333E1"/>
    <w:rsid w:val="00133DB7"/>
    <w:rsid w:val="001342BF"/>
    <w:rsid w:val="00134846"/>
    <w:rsid w:val="00135044"/>
    <w:rsid w:val="001350DA"/>
    <w:rsid w:val="00135FA0"/>
    <w:rsid w:val="00136C7F"/>
    <w:rsid w:val="0013784E"/>
    <w:rsid w:val="001379F8"/>
    <w:rsid w:val="00137A20"/>
    <w:rsid w:val="00137CF4"/>
    <w:rsid w:val="001402EB"/>
    <w:rsid w:val="00140820"/>
    <w:rsid w:val="00140B09"/>
    <w:rsid w:val="00141AE5"/>
    <w:rsid w:val="00142180"/>
    <w:rsid w:val="001429C9"/>
    <w:rsid w:val="001433C9"/>
    <w:rsid w:val="001438B7"/>
    <w:rsid w:val="00143934"/>
    <w:rsid w:val="00144525"/>
    <w:rsid w:val="00145988"/>
    <w:rsid w:val="00146884"/>
    <w:rsid w:val="001471AA"/>
    <w:rsid w:val="00147804"/>
    <w:rsid w:val="00147FB5"/>
    <w:rsid w:val="0015015F"/>
    <w:rsid w:val="001501D2"/>
    <w:rsid w:val="001503D3"/>
    <w:rsid w:val="00150A13"/>
    <w:rsid w:val="00151046"/>
    <w:rsid w:val="001519F1"/>
    <w:rsid w:val="00151CED"/>
    <w:rsid w:val="00151DE3"/>
    <w:rsid w:val="00152D47"/>
    <w:rsid w:val="00154040"/>
    <w:rsid w:val="0015479F"/>
    <w:rsid w:val="001547C4"/>
    <w:rsid w:val="00155382"/>
    <w:rsid w:val="001556E1"/>
    <w:rsid w:val="0015579A"/>
    <w:rsid w:val="0015613E"/>
    <w:rsid w:val="0015667A"/>
    <w:rsid w:val="0015669D"/>
    <w:rsid w:val="001579D1"/>
    <w:rsid w:val="00161308"/>
    <w:rsid w:val="00161E9A"/>
    <w:rsid w:val="0016211C"/>
    <w:rsid w:val="001623C3"/>
    <w:rsid w:val="0016325B"/>
    <w:rsid w:val="00163AFA"/>
    <w:rsid w:val="00163EA8"/>
    <w:rsid w:val="001643BC"/>
    <w:rsid w:val="00164534"/>
    <w:rsid w:val="0016464C"/>
    <w:rsid w:val="00164FBD"/>
    <w:rsid w:val="00165828"/>
    <w:rsid w:val="00165A84"/>
    <w:rsid w:val="00165F8B"/>
    <w:rsid w:val="00166969"/>
    <w:rsid w:val="00167A2A"/>
    <w:rsid w:val="00167AC2"/>
    <w:rsid w:val="00170FF3"/>
    <w:rsid w:val="00171139"/>
    <w:rsid w:val="00171329"/>
    <w:rsid w:val="0017164B"/>
    <w:rsid w:val="00171677"/>
    <w:rsid w:val="00171A4E"/>
    <w:rsid w:val="00171D66"/>
    <w:rsid w:val="00172AF6"/>
    <w:rsid w:val="00173330"/>
    <w:rsid w:val="001739CB"/>
    <w:rsid w:val="001759DA"/>
    <w:rsid w:val="00175C0D"/>
    <w:rsid w:val="00176245"/>
    <w:rsid w:val="00176736"/>
    <w:rsid w:val="00176CEE"/>
    <w:rsid w:val="00176D36"/>
    <w:rsid w:val="00176F80"/>
    <w:rsid w:val="0017790A"/>
    <w:rsid w:val="00177D41"/>
    <w:rsid w:val="00177FD3"/>
    <w:rsid w:val="0018118C"/>
    <w:rsid w:val="00181336"/>
    <w:rsid w:val="00181693"/>
    <w:rsid w:val="001820EA"/>
    <w:rsid w:val="001823C9"/>
    <w:rsid w:val="00183BBD"/>
    <w:rsid w:val="00183FF5"/>
    <w:rsid w:val="00184DC8"/>
    <w:rsid w:val="001853FD"/>
    <w:rsid w:val="001854E0"/>
    <w:rsid w:val="001864F6"/>
    <w:rsid w:val="00186DD8"/>
    <w:rsid w:val="00187221"/>
    <w:rsid w:val="001879EF"/>
    <w:rsid w:val="00190135"/>
    <w:rsid w:val="001908D7"/>
    <w:rsid w:val="00190AD2"/>
    <w:rsid w:val="00190D8D"/>
    <w:rsid w:val="00190F5F"/>
    <w:rsid w:val="00191667"/>
    <w:rsid w:val="00191A2E"/>
    <w:rsid w:val="001927F6"/>
    <w:rsid w:val="00192DD6"/>
    <w:rsid w:val="00193AC7"/>
    <w:rsid w:val="00193B7B"/>
    <w:rsid w:val="00194013"/>
    <w:rsid w:val="00194215"/>
    <w:rsid w:val="0019437E"/>
    <w:rsid w:val="00194AED"/>
    <w:rsid w:val="001951CB"/>
    <w:rsid w:val="0019530E"/>
    <w:rsid w:val="001955D4"/>
    <w:rsid w:val="00195612"/>
    <w:rsid w:val="00195652"/>
    <w:rsid w:val="001957C4"/>
    <w:rsid w:val="00195A29"/>
    <w:rsid w:val="00195C71"/>
    <w:rsid w:val="00195D29"/>
    <w:rsid w:val="00195FD7"/>
    <w:rsid w:val="001966F0"/>
    <w:rsid w:val="00196846"/>
    <w:rsid w:val="00197AD0"/>
    <w:rsid w:val="001A0581"/>
    <w:rsid w:val="001A2E99"/>
    <w:rsid w:val="001A3477"/>
    <w:rsid w:val="001A35EC"/>
    <w:rsid w:val="001A40A4"/>
    <w:rsid w:val="001A4CF9"/>
    <w:rsid w:val="001A5EB5"/>
    <w:rsid w:val="001A610F"/>
    <w:rsid w:val="001A6622"/>
    <w:rsid w:val="001A6B25"/>
    <w:rsid w:val="001A6FAC"/>
    <w:rsid w:val="001A78AA"/>
    <w:rsid w:val="001B02BC"/>
    <w:rsid w:val="001B0981"/>
    <w:rsid w:val="001B13FE"/>
    <w:rsid w:val="001B1D0E"/>
    <w:rsid w:val="001B2001"/>
    <w:rsid w:val="001B208C"/>
    <w:rsid w:val="001B24E0"/>
    <w:rsid w:val="001B24EF"/>
    <w:rsid w:val="001B2637"/>
    <w:rsid w:val="001B2ECF"/>
    <w:rsid w:val="001B3E01"/>
    <w:rsid w:val="001B4234"/>
    <w:rsid w:val="001B433E"/>
    <w:rsid w:val="001B4929"/>
    <w:rsid w:val="001B5703"/>
    <w:rsid w:val="001B5D3A"/>
    <w:rsid w:val="001B5FF3"/>
    <w:rsid w:val="001B650F"/>
    <w:rsid w:val="001B6599"/>
    <w:rsid w:val="001B716F"/>
    <w:rsid w:val="001B7201"/>
    <w:rsid w:val="001B748E"/>
    <w:rsid w:val="001B749F"/>
    <w:rsid w:val="001C1142"/>
    <w:rsid w:val="001C1EC9"/>
    <w:rsid w:val="001C222A"/>
    <w:rsid w:val="001C2D69"/>
    <w:rsid w:val="001C320A"/>
    <w:rsid w:val="001C33F6"/>
    <w:rsid w:val="001C3A8E"/>
    <w:rsid w:val="001C3B15"/>
    <w:rsid w:val="001C4F55"/>
    <w:rsid w:val="001C528D"/>
    <w:rsid w:val="001C5823"/>
    <w:rsid w:val="001C5BB8"/>
    <w:rsid w:val="001C5D22"/>
    <w:rsid w:val="001C5E4D"/>
    <w:rsid w:val="001C62FA"/>
    <w:rsid w:val="001C7903"/>
    <w:rsid w:val="001C7B3D"/>
    <w:rsid w:val="001C7FD2"/>
    <w:rsid w:val="001D0302"/>
    <w:rsid w:val="001D0550"/>
    <w:rsid w:val="001D0BDD"/>
    <w:rsid w:val="001D0CE3"/>
    <w:rsid w:val="001D16AB"/>
    <w:rsid w:val="001D17E3"/>
    <w:rsid w:val="001D1BC1"/>
    <w:rsid w:val="001D1CDB"/>
    <w:rsid w:val="001D1E16"/>
    <w:rsid w:val="001D34BC"/>
    <w:rsid w:val="001D35DA"/>
    <w:rsid w:val="001D3F7C"/>
    <w:rsid w:val="001D42CC"/>
    <w:rsid w:val="001D48FD"/>
    <w:rsid w:val="001D5551"/>
    <w:rsid w:val="001D55CD"/>
    <w:rsid w:val="001D5DF9"/>
    <w:rsid w:val="001D6EA6"/>
    <w:rsid w:val="001E157D"/>
    <w:rsid w:val="001E166B"/>
    <w:rsid w:val="001E21A4"/>
    <w:rsid w:val="001E229C"/>
    <w:rsid w:val="001E2737"/>
    <w:rsid w:val="001E28A2"/>
    <w:rsid w:val="001E2A23"/>
    <w:rsid w:val="001E41E3"/>
    <w:rsid w:val="001E42DE"/>
    <w:rsid w:val="001E434C"/>
    <w:rsid w:val="001E4432"/>
    <w:rsid w:val="001E452E"/>
    <w:rsid w:val="001E4A7C"/>
    <w:rsid w:val="001E4FDA"/>
    <w:rsid w:val="001E5985"/>
    <w:rsid w:val="001E59DB"/>
    <w:rsid w:val="001E64CD"/>
    <w:rsid w:val="001E6766"/>
    <w:rsid w:val="001E683C"/>
    <w:rsid w:val="001E6905"/>
    <w:rsid w:val="001E6AA5"/>
    <w:rsid w:val="001E6E83"/>
    <w:rsid w:val="001E7387"/>
    <w:rsid w:val="001E76DF"/>
    <w:rsid w:val="001E76FE"/>
    <w:rsid w:val="001E7AD2"/>
    <w:rsid w:val="001F0BC3"/>
    <w:rsid w:val="001F13C3"/>
    <w:rsid w:val="001F203A"/>
    <w:rsid w:val="001F21D3"/>
    <w:rsid w:val="001F2F18"/>
    <w:rsid w:val="001F475D"/>
    <w:rsid w:val="001F4D54"/>
    <w:rsid w:val="001F5289"/>
    <w:rsid w:val="001F6675"/>
    <w:rsid w:val="001F679F"/>
    <w:rsid w:val="001F69D3"/>
    <w:rsid w:val="001F6AB8"/>
    <w:rsid w:val="001F70C8"/>
    <w:rsid w:val="001F740B"/>
    <w:rsid w:val="00201F34"/>
    <w:rsid w:val="00202229"/>
    <w:rsid w:val="00202313"/>
    <w:rsid w:val="00203214"/>
    <w:rsid w:val="002035DB"/>
    <w:rsid w:val="002040C4"/>
    <w:rsid w:val="00204100"/>
    <w:rsid w:val="00204ED7"/>
    <w:rsid w:val="0020575E"/>
    <w:rsid w:val="00205CBC"/>
    <w:rsid w:val="0020656F"/>
    <w:rsid w:val="00206D2A"/>
    <w:rsid w:val="00206DDF"/>
    <w:rsid w:val="002075B1"/>
    <w:rsid w:val="002075B2"/>
    <w:rsid w:val="002102C3"/>
    <w:rsid w:val="00210534"/>
    <w:rsid w:val="002108F2"/>
    <w:rsid w:val="00210B0C"/>
    <w:rsid w:val="00210B6A"/>
    <w:rsid w:val="00211AC2"/>
    <w:rsid w:val="002126BB"/>
    <w:rsid w:val="00214DE4"/>
    <w:rsid w:val="00214F44"/>
    <w:rsid w:val="002153EB"/>
    <w:rsid w:val="002172A2"/>
    <w:rsid w:val="0021763B"/>
    <w:rsid w:val="0022070A"/>
    <w:rsid w:val="00220788"/>
    <w:rsid w:val="002208D8"/>
    <w:rsid w:val="00220A53"/>
    <w:rsid w:val="00220D51"/>
    <w:rsid w:val="002214BC"/>
    <w:rsid w:val="002216B4"/>
    <w:rsid w:val="0022213F"/>
    <w:rsid w:val="00222173"/>
    <w:rsid w:val="002225E2"/>
    <w:rsid w:val="00222A19"/>
    <w:rsid w:val="00222BC4"/>
    <w:rsid w:val="00222EB4"/>
    <w:rsid w:val="00223002"/>
    <w:rsid w:val="00224668"/>
    <w:rsid w:val="00224B4D"/>
    <w:rsid w:val="00225182"/>
    <w:rsid w:val="00225286"/>
    <w:rsid w:val="0022530F"/>
    <w:rsid w:val="002257BB"/>
    <w:rsid w:val="00226623"/>
    <w:rsid w:val="002267E9"/>
    <w:rsid w:val="00226D96"/>
    <w:rsid w:val="00227F6A"/>
    <w:rsid w:val="00230E20"/>
    <w:rsid w:val="002310B3"/>
    <w:rsid w:val="002311BB"/>
    <w:rsid w:val="0023134D"/>
    <w:rsid w:val="002314BD"/>
    <w:rsid w:val="00232845"/>
    <w:rsid w:val="00233CCD"/>
    <w:rsid w:val="00233E63"/>
    <w:rsid w:val="00234304"/>
    <w:rsid w:val="00234A20"/>
    <w:rsid w:val="00235534"/>
    <w:rsid w:val="002358E0"/>
    <w:rsid w:val="00236602"/>
    <w:rsid w:val="0023680D"/>
    <w:rsid w:val="00236B27"/>
    <w:rsid w:val="00236CDC"/>
    <w:rsid w:val="00237BD4"/>
    <w:rsid w:val="00237D29"/>
    <w:rsid w:val="002401F8"/>
    <w:rsid w:val="00240890"/>
    <w:rsid w:val="00240C3C"/>
    <w:rsid w:val="0024127D"/>
    <w:rsid w:val="0024134B"/>
    <w:rsid w:val="0024181A"/>
    <w:rsid w:val="002418E1"/>
    <w:rsid w:val="00241916"/>
    <w:rsid w:val="002420C7"/>
    <w:rsid w:val="002420E2"/>
    <w:rsid w:val="002424AB"/>
    <w:rsid w:val="0024296B"/>
    <w:rsid w:val="0024329F"/>
    <w:rsid w:val="00243383"/>
    <w:rsid w:val="00243C3E"/>
    <w:rsid w:val="00243D17"/>
    <w:rsid w:val="00244566"/>
    <w:rsid w:val="0024566F"/>
    <w:rsid w:val="002456EE"/>
    <w:rsid w:val="0024600E"/>
    <w:rsid w:val="00246522"/>
    <w:rsid w:val="00247115"/>
    <w:rsid w:val="002473AD"/>
    <w:rsid w:val="002477B1"/>
    <w:rsid w:val="00247F59"/>
    <w:rsid w:val="0025006E"/>
    <w:rsid w:val="00251023"/>
    <w:rsid w:val="00251E0E"/>
    <w:rsid w:val="0025216A"/>
    <w:rsid w:val="002525AF"/>
    <w:rsid w:val="0025278E"/>
    <w:rsid w:val="00253005"/>
    <w:rsid w:val="00253A15"/>
    <w:rsid w:val="00253E1A"/>
    <w:rsid w:val="002540E9"/>
    <w:rsid w:val="00254849"/>
    <w:rsid w:val="00255DFA"/>
    <w:rsid w:val="00256652"/>
    <w:rsid w:val="002566CE"/>
    <w:rsid w:val="00256D97"/>
    <w:rsid w:val="0025711A"/>
    <w:rsid w:val="002578EB"/>
    <w:rsid w:val="00257C6A"/>
    <w:rsid w:val="00257E0D"/>
    <w:rsid w:val="00260400"/>
    <w:rsid w:val="00260951"/>
    <w:rsid w:val="00260A3A"/>
    <w:rsid w:val="00260C7B"/>
    <w:rsid w:val="002611FE"/>
    <w:rsid w:val="002616B6"/>
    <w:rsid w:val="002617E3"/>
    <w:rsid w:val="00261FBB"/>
    <w:rsid w:val="00262150"/>
    <w:rsid w:val="002628D7"/>
    <w:rsid w:val="00262A78"/>
    <w:rsid w:val="00263816"/>
    <w:rsid w:val="00263CC1"/>
    <w:rsid w:val="00263E91"/>
    <w:rsid w:val="00264028"/>
    <w:rsid w:val="00264BBE"/>
    <w:rsid w:val="00265560"/>
    <w:rsid w:val="00265862"/>
    <w:rsid w:val="00265F14"/>
    <w:rsid w:val="0026604E"/>
    <w:rsid w:val="002669A8"/>
    <w:rsid w:val="00266B11"/>
    <w:rsid w:val="00266C6D"/>
    <w:rsid w:val="00267C9B"/>
    <w:rsid w:val="00267FE1"/>
    <w:rsid w:val="00270043"/>
    <w:rsid w:val="002703F1"/>
    <w:rsid w:val="00270511"/>
    <w:rsid w:val="002707EA"/>
    <w:rsid w:val="002711DF"/>
    <w:rsid w:val="002725F4"/>
    <w:rsid w:val="00272A7D"/>
    <w:rsid w:val="00272B72"/>
    <w:rsid w:val="00272C47"/>
    <w:rsid w:val="00273552"/>
    <w:rsid w:val="002738BF"/>
    <w:rsid w:val="002741D2"/>
    <w:rsid w:val="00274AC9"/>
    <w:rsid w:val="00274D1C"/>
    <w:rsid w:val="00275014"/>
    <w:rsid w:val="0027554F"/>
    <w:rsid w:val="00276430"/>
    <w:rsid w:val="00276630"/>
    <w:rsid w:val="00276AC2"/>
    <w:rsid w:val="00276EB6"/>
    <w:rsid w:val="00277243"/>
    <w:rsid w:val="0027779D"/>
    <w:rsid w:val="00280C12"/>
    <w:rsid w:val="00280CF7"/>
    <w:rsid w:val="002815E9"/>
    <w:rsid w:val="00281DA3"/>
    <w:rsid w:val="00283058"/>
    <w:rsid w:val="002834D1"/>
    <w:rsid w:val="00283689"/>
    <w:rsid w:val="00283F4C"/>
    <w:rsid w:val="00284CA0"/>
    <w:rsid w:val="002855C2"/>
    <w:rsid w:val="002864B9"/>
    <w:rsid w:val="002869FA"/>
    <w:rsid w:val="00286C3A"/>
    <w:rsid w:val="002900CE"/>
    <w:rsid w:val="0029075A"/>
    <w:rsid w:val="002908A1"/>
    <w:rsid w:val="002908E4"/>
    <w:rsid w:val="002908E9"/>
    <w:rsid w:val="00290F56"/>
    <w:rsid w:val="00291F82"/>
    <w:rsid w:val="00292292"/>
    <w:rsid w:val="002927A3"/>
    <w:rsid w:val="00293466"/>
    <w:rsid w:val="002939A6"/>
    <w:rsid w:val="00293B32"/>
    <w:rsid w:val="00293BCD"/>
    <w:rsid w:val="002949CC"/>
    <w:rsid w:val="00294B9C"/>
    <w:rsid w:val="00294DCC"/>
    <w:rsid w:val="00295054"/>
    <w:rsid w:val="002957BB"/>
    <w:rsid w:val="002965F4"/>
    <w:rsid w:val="002969A4"/>
    <w:rsid w:val="002975D6"/>
    <w:rsid w:val="00297A07"/>
    <w:rsid w:val="00297DD0"/>
    <w:rsid w:val="00297DE9"/>
    <w:rsid w:val="002A06EF"/>
    <w:rsid w:val="002A0A57"/>
    <w:rsid w:val="002A0BCA"/>
    <w:rsid w:val="002A10D5"/>
    <w:rsid w:val="002A216E"/>
    <w:rsid w:val="002A238A"/>
    <w:rsid w:val="002A30C2"/>
    <w:rsid w:val="002A3C84"/>
    <w:rsid w:val="002A44C3"/>
    <w:rsid w:val="002A45FC"/>
    <w:rsid w:val="002A46D4"/>
    <w:rsid w:val="002A5E67"/>
    <w:rsid w:val="002A6D1C"/>
    <w:rsid w:val="002A70D6"/>
    <w:rsid w:val="002A7432"/>
    <w:rsid w:val="002A7C75"/>
    <w:rsid w:val="002B1772"/>
    <w:rsid w:val="002B3FCF"/>
    <w:rsid w:val="002B463D"/>
    <w:rsid w:val="002B4EBD"/>
    <w:rsid w:val="002B521E"/>
    <w:rsid w:val="002B5D5E"/>
    <w:rsid w:val="002B61D3"/>
    <w:rsid w:val="002B6AE2"/>
    <w:rsid w:val="002B7DAB"/>
    <w:rsid w:val="002C0281"/>
    <w:rsid w:val="002C06FF"/>
    <w:rsid w:val="002C0AB5"/>
    <w:rsid w:val="002C0CC2"/>
    <w:rsid w:val="002C1304"/>
    <w:rsid w:val="002C4029"/>
    <w:rsid w:val="002C5528"/>
    <w:rsid w:val="002C5A00"/>
    <w:rsid w:val="002C5EF4"/>
    <w:rsid w:val="002C63E3"/>
    <w:rsid w:val="002C6618"/>
    <w:rsid w:val="002C6957"/>
    <w:rsid w:val="002C6AC3"/>
    <w:rsid w:val="002C7D60"/>
    <w:rsid w:val="002D0135"/>
    <w:rsid w:val="002D0585"/>
    <w:rsid w:val="002D0DA4"/>
    <w:rsid w:val="002D1866"/>
    <w:rsid w:val="002D21C4"/>
    <w:rsid w:val="002D2562"/>
    <w:rsid w:val="002D26E6"/>
    <w:rsid w:val="002D3BC4"/>
    <w:rsid w:val="002D42EB"/>
    <w:rsid w:val="002D56D7"/>
    <w:rsid w:val="002D573A"/>
    <w:rsid w:val="002D621C"/>
    <w:rsid w:val="002D642F"/>
    <w:rsid w:val="002D6A13"/>
    <w:rsid w:val="002D70BA"/>
    <w:rsid w:val="002E0240"/>
    <w:rsid w:val="002E1949"/>
    <w:rsid w:val="002E1A55"/>
    <w:rsid w:val="002E20A0"/>
    <w:rsid w:val="002E297E"/>
    <w:rsid w:val="002E371B"/>
    <w:rsid w:val="002E3B47"/>
    <w:rsid w:val="002E4227"/>
    <w:rsid w:val="002E435D"/>
    <w:rsid w:val="002E4D3B"/>
    <w:rsid w:val="002E5565"/>
    <w:rsid w:val="002E5DCF"/>
    <w:rsid w:val="002E669F"/>
    <w:rsid w:val="002E67C0"/>
    <w:rsid w:val="002E691B"/>
    <w:rsid w:val="002E72E2"/>
    <w:rsid w:val="002F00D7"/>
    <w:rsid w:val="002F0590"/>
    <w:rsid w:val="002F090E"/>
    <w:rsid w:val="002F0AA3"/>
    <w:rsid w:val="002F0AE3"/>
    <w:rsid w:val="002F13DA"/>
    <w:rsid w:val="002F1E28"/>
    <w:rsid w:val="002F2872"/>
    <w:rsid w:val="002F3454"/>
    <w:rsid w:val="002F459D"/>
    <w:rsid w:val="002F4843"/>
    <w:rsid w:val="002F625E"/>
    <w:rsid w:val="002F66B3"/>
    <w:rsid w:val="002F6AA3"/>
    <w:rsid w:val="002F6FCC"/>
    <w:rsid w:val="002F72E3"/>
    <w:rsid w:val="002F7BA1"/>
    <w:rsid w:val="003006C4"/>
    <w:rsid w:val="003008FE"/>
    <w:rsid w:val="00300DD1"/>
    <w:rsid w:val="0030169D"/>
    <w:rsid w:val="00301E78"/>
    <w:rsid w:val="00302016"/>
    <w:rsid w:val="00302D3E"/>
    <w:rsid w:val="003032E2"/>
    <w:rsid w:val="00303EC5"/>
    <w:rsid w:val="00303FE6"/>
    <w:rsid w:val="00304AAA"/>
    <w:rsid w:val="00304EF8"/>
    <w:rsid w:val="00305772"/>
    <w:rsid w:val="00305E0A"/>
    <w:rsid w:val="003060EB"/>
    <w:rsid w:val="0030655B"/>
    <w:rsid w:val="00306738"/>
    <w:rsid w:val="00307599"/>
    <w:rsid w:val="00307951"/>
    <w:rsid w:val="00310485"/>
    <w:rsid w:val="00310EC2"/>
    <w:rsid w:val="00311DBC"/>
    <w:rsid w:val="00312120"/>
    <w:rsid w:val="00312432"/>
    <w:rsid w:val="003128C1"/>
    <w:rsid w:val="003130E7"/>
    <w:rsid w:val="00313271"/>
    <w:rsid w:val="0031345E"/>
    <w:rsid w:val="003135CC"/>
    <w:rsid w:val="00313A98"/>
    <w:rsid w:val="00313BF6"/>
    <w:rsid w:val="00314415"/>
    <w:rsid w:val="003147C5"/>
    <w:rsid w:val="003149B0"/>
    <w:rsid w:val="00314E7B"/>
    <w:rsid w:val="003153EB"/>
    <w:rsid w:val="0031693A"/>
    <w:rsid w:val="00316998"/>
    <w:rsid w:val="003169F1"/>
    <w:rsid w:val="00316A12"/>
    <w:rsid w:val="0031767F"/>
    <w:rsid w:val="00317E94"/>
    <w:rsid w:val="00321118"/>
    <w:rsid w:val="003218FF"/>
    <w:rsid w:val="00321985"/>
    <w:rsid w:val="00321B1A"/>
    <w:rsid w:val="0032211A"/>
    <w:rsid w:val="00322DC5"/>
    <w:rsid w:val="0032328B"/>
    <w:rsid w:val="00323512"/>
    <w:rsid w:val="00323AC3"/>
    <w:rsid w:val="00323F82"/>
    <w:rsid w:val="003240DE"/>
    <w:rsid w:val="003241C3"/>
    <w:rsid w:val="00324600"/>
    <w:rsid w:val="003249B2"/>
    <w:rsid w:val="00324A8A"/>
    <w:rsid w:val="00324E56"/>
    <w:rsid w:val="00324F78"/>
    <w:rsid w:val="00326376"/>
    <w:rsid w:val="00330352"/>
    <w:rsid w:val="00330901"/>
    <w:rsid w:val="00330C15"/>
    <w:rsid w:val="00330D74"/>
    <w:rsid w:val="003313FA"/>
    <w:rsid w:val="0033149D"/>
    <w:rsid w:val="00332E15"/>
    <w:rsid w:val="00332FB5"/>
    <w:rsid w:val="00333056"/>
    <w:rsid w:val="00333738"/>
    <w:rsid w:val="00334206"/>
    <w:rsid w:val="00334C22"/>
    <w:rsid w:val="00334C7D"/>
    <w:rsid w:val="003361A8"/>
    <w:rsid w:val="00336273"/>
    <w:rsid w:val="00336B5A"/>
    <w:rsid w:val="00336F79"/>
    <w:rsid w:val="00337532"/>
    <w:rsid w:val="003377CF"/>
    <w:rsid w:val="00337BDD"/>
    <w:rsid w:val="0034072E"/>
    <w:rsid w:val="00340C44"/>
    <w:rsid w:val="0034195E"/>
    <w:rsid w:val="003424BD"/>
    <w:rsid w:val="003441E6"/>
    <w:rsid w:val="00344C0C"/>
    <w:rsid w:val="00345035"/>
    <w:rsid w:val="00345A13"/>
    <w:rsid w:val="00346164"/>
    <w:rsid w:val="003462C2"/>
    <w:rsid w:val="003467B1"/>
    <w:rsid w:val="00346B77"/>
    <w:rsid w:val="00346D6C"/>
    <w:rsid w:val="0034756C"/>
    <w:rsid w:val="00347C7D"/>
    <w:rsid w:val="00350E70"/>
    <w:rsid w:val="00351205"/>
    <w:rsid w:val="0035171E"/>
    <w:rsid w:val="00352D8B"/>
    <w:rsid w:val="003534B2"/>
    <w:rsid w:val="00353727"/>
    <w:rsid w:val="0035384C"/>
    <w:rsid w:val="00353881"/>
    <w:rsid w:val="00353CF2"/>
    <w:rsid w:val="00354312"/>
    <w:rsid w:val="003543E3"/>
    <w:rsid w:val="00354F7A"/>
    <w:rsid w:val="00356038"/>
    <w:rsid w:val="003565BB"/>
    <w:rsid w:val="00356FB1"/>
    <w:rsid w:val="00357C74"/>
    <w:rsid w:val="00357F7B"/>
    <w:rsid w:val="0036029B"/>
    <w:rsid w:val="0036159D"/>
    <w:rsid w:val="00361794"/>
    <w:rsid w:val="00361E58"/>
    <w:rsid w:val="00361F7C"/>
    <w:rsid w:val="0036254F"/>
    <w:rsid w:val="00362DA3"/>
    <w:rsid w:val="003630EF"/>
    <w:rsid w:val="00363676"/>
    <w:rsid w:val="00363E40"/>
    <w:rsid w:val="00363E91"/>
    <w:rsid w:val="00363F8A"/>
    <w:rsid w:val="00365598"/>
    <w:rsid w:val="0036595B"/>
    <w:rsid w:val="00365A0A"/>
    <w:rsid w:val="00365B39"/>
    <w:rsid w:val="003660DF"/>
    <w:rsid w:val="003663DC"/>
    <w:rsid w:val="00366ED5"/>
    <w:rsid w:val="00366F2C"/>
    <w:rsid w:val="00366F4C"/>
    <w:rsid w:val="003672E1"/>
    <w:rsid w:val="00367E43"/>
    <w:rsid w:val="00367EF3"/>
    <w:rsid w:val="00370150"/>
    <w:rsid w:val="0037056E"/>
    <w:rsid w:val="00370EA1"/>
    <w:rsid w:val="00371429"/>
    <w:rsid w:val="0037237A"/>
    <w:rsid w:val="003723F0"/>
    <w:rsid w:val="00372F74"/>
    <w:rsid w:val="00374B90"/>
    <w:rsid w:val="0037512A"/>
    <w:rsid w:val="00375492"/>
    <w:rsid w:val="00375E64"/>
    <w:rsid w:val="00376374"/>
    <w:rsid w:val="003766C1"/>
    <w:rsid w:val="00376A66"/>
    <w:rsid w:val="0037741C"/>
    <w:rsid w:val="00377726"/>
    <w:rsid w:val="003778F4"/>
    <w:rsid w:val="00377F45"/>
    <w:rsid w:val="003802DA"/>
    <w:rsid w:val="0038074B"/>
    <w:rsid w:val="00380864"/>
    <w:rsid w:val="00382132"/>
    <w:rsid w:val="003826DD"/>
    <w:rsid w:val="00382F0C"/>
    <w:rsid w:val="00383530"/>
    <w:rsid w:val="003838C6"/>
    <w:rsid w:val="00383AF1"/>
    <w:rsid w:val="00383E28"/>
    <w:rsid w:val="00383EA4"/>
    <w:rsid w:val="003844DF"/>
    <w:rsid w:val="00384557"/>
    <w:rsid w:val="00384D1A"/>
    <w:rsid w:val="00385144"/>
    <w:rsid w:val="003851E1"/>
    <w:rsid w:val="003851F1"/>
    <w:rsid w:val="00385614"/>
    <w:rsid w:val="0038561E"/>
    <w:rsid w:val="003862B6"/>
    <w:rsid w:val="00386A51"/>
    <w:rsid w:val="00386C8D"/>
    <w:rsid w:val="0038731A"/>
    <w:rsid w:val="00387CD3"/>
    <w:rsid w:val="00387EDE"/>
    <w:rsid w:val="00390A54"/>
    <w:rsid w:val="00390A7A"/>
    <w:rsid w:val="00390B1B"/>
    <w:rsid w:val="00391405"/>
    <w:rsid w:val="003924C4"/>
    <w:rsid w:val="00392682"/>
    <w:rsid w:val="003929FB"/>
    <w:rsid w:val="00392B68"/>
    <w:rsid w:val="00392BFD"/>
    <w:rsid w:val="00392D47"/>
    <w:rsid w:val="00394AB5"/>
    <w:rsid w:val="00395842"/>
    <w:rsid w:val="00396821"/>
    <w:rsid w:val="0039705B"/>
    <w:rsid w:val="00397838"/>
    <w:rsid w:val="00397E0A"/>
    <w:rsid w:val="003A011A"/>
    <w:rsid w:val="003A0416"/>
    <w:rsid w:val="003A0870"/>
    <w:rsid w:val="003A1061"/>
    <w:rsid w:val="003A11FC"/>
    <w:rsid w:val="003A1B15"/>
    <w:rsid w:val="003A20CF"/>
    <w:rsid w:val="003A2109"/>
    <w:rsid w:val="003A2802"/>
    <w:rsid w:val="003A2EE1"/>
    <w:rsid w:val="003A31CF"/>
    <w:rsid w:val="003A35CE"/>
    <w:rsid w:val="003A4540"/>
    <w:rsid w:val="003A454D"/>
    <w:rsid w:val="003A46DF"/>
    <w:rsid w:val="003A511A"/>
    <w:rsid w:val="003A5149"/>
    <w:rsid w:val="003A5518"/>
    <w:rsid w:val="003A57C9"/>
    <w:rsid w:val="003A5BDA"/>
    <w:rsid w:val="003A612C"/>
    <w:rsid w:val="003A6376"/>
    <w:rsid w:val="003A7ABE"/>
    <w:rsid w:val="003A7CA8"/>
    <w:rsid w:val="003A7E78"/>
    <w:rsid w:val="003B0E66"/>
    <w:rsid w:val="003B1811"/>
    <w:rsid w:val="003B1A65"/>
    <w:rsid w:val="003B1EEE"/>
    <w:rsid w:val="003B2570"/>
    <w:rsid w:val="003B26D3"/>
    <w:rsid w:val="003B2766"/>
    <w:rsid w:val="003B2796"/>
    <w:rsid w:val="003B2C82"/>
    <w:rsid w:val="003B2D77"/>
    <w:rsid w:val="003B3740"/>
    <w:rsid w:val="003B3AE4"/>
    <w:rsid w:val="003B3FF4"/>
    <w:rsid w:val="003B478B"/>
    <w:rsid w:val="003B5360"/>
    <w:rsid w:val="003B6022"/>
    <w:rsid w:val="003B61E0"/>
    <w:rsid w:val="003B63BB"/>
    <w:rsid w:val="003B6712"/>
    <w:rsid w:val="003B67D7"/>
    <w:rsid w:val="003B7320"/>
    <w:rsid w:val="003C01B3"/>
    <w:rsid w:val="003C06CC"/>
    <w:rsid w:val="003C1125"/>
    <w:rsid w:val="003C1810"/>
    <w:rsid w:val="003C32CC"/>
    <w:rsid w:val="003C3479"/>
    <w:rsid w:val="003C4320"/>
    <w:rsid w:val="003C46A7"/>
    <w:rsid w:val="003C48A3"/>
    <w:rsid w:val="003C6B48"/>
    <w:rsid w:val="003C7205"/>
    <w:rsid w:val="003C72DF"/>
    <w:rsid w:val="003C743F"/>
    <w:rsid w:val="003C7912"/>
    <w:rsid w:val="003C7916"/>
    <w:rsid w:val="003C79D4"/>
    <w:rsid w:val="003D1763"/>
    <w:rsid w:val="003D197D"/>
    <w:rsid w:val="003D2845"/>
    <w:rsid w:val="003D29AE"/>
    <w:rsid w:val="003D2D1B"/>
    <w:rsid w:val="003D5B51"/>
    <w:rsid w:val="003D66CF"/>
    <w:rsid w:val="003D67A0"/>
    <w:rsid w:val="003D6AC8"/>
    <w:rsid w:val="003D7F01"/>
    <w:rsid w:val="003D7F4B"/>
    <w:rsid w:val="003E0E53"/>
    <w:rsid w:val="003E1074"/>
    <w:rsid w:val="003E15A4"/>
    <w:rsid w:val="003E1AA1"/>
    <w:rsid w:val="003E1C05"/>
    <w:rsid w:val="003E2639"/>
    <w:rsid w:val="003E3448"/>
    <w:rsid w:val="003E37CA"/>
    <w:rsid w:val="003E3D80"/>
    <w:rsid w:val="003E3F55"/>
    <w:rsid w:val="003E3FAE"/>
    <w:rsid w:val="003E4046"/>
    <w:rsid w:val="003E4109"/>
    <w:rsid w:val="003E4227"/>
    <w:rsid w:val="003E4367"/>
    <w:rsid w:val="003E5207"/>
    <w:rsid w:val="003E56D1"/>
    <w:rsid w:val="003E57B9"/>
    <w:rsid w:val="003E59B9"/>
    <w:rsid w:val="003E76FB"/>
    <w:rsid w:val="003E7780"/>
    <w:rsid w:val="003E78A4"/>
    <w:rsid w:val="003F0EE7"/>
    <w:rsid w:val="003F1C2B"/>
    <w:rsid w:val="003F209B"/>
    <w:rsid w:val="003F5D1B"/>
    <w:rsid w:val="003F60A8"/>
    <w:rsid w:val="003F6701"/>
    <w:rsid w:val="003F7224"/>
    <w:rsid w:val="003F7A85"/>
    <w:rsid w:val="003F7E35"/>
    <w:rsid w:val="003F7EA8"/>
    <w:rsid w:val="003F7F53"/>
    <w:rsid w:val="004002BD"/>
    <w:rsid w:val="00400513"/>
    <w:rsid w:val="0040099E"/>
    <w:rsid w:val="00401149"/>
    <w:rsid w:val="004011C9"/>
    <w:rsid w:val="0040176C"/>
    <w:rsid w:val="00401787"/>
    <w:rsid w:val="00401835"/>
    <w:rsid w:val="004021F3"/>
    <w:rsid w:val="0040236A"/>
    <w:rsid w:val="00402693"/>
    <w:rsid w:val="00402A3A"/>
    <w:rsid w:val="00402E4F"/>
    <w:rsid w:val="00403708"/>
    <w:rsid w:val="00403CE9"/>
    <w:rsid w:val="00404AC9"/>
    <w:rsid w:val="00406DC4"/>
    <w:rsid w:val="004075A8"/>
    <w:rsid w:val="00410B41"/>
    <w:rsid w:val="004110E6"/>
    <w:rsid w:val="0041149E"/>
    <w:rsid w:val="00411DAE"/>
    <w:rsid w:val="00412778"/>
    <w:rsid w:val="0041330F"/>
    <w:rsid w:val="00413A97"/>
    <w:rsid w:val="00413B63"/>
    <w:rsid w:val="00413BF7"/>
    <w:rsid w:val="00413E4D"/>
    <w:rsid w:val="00414993"/>
    <w:rsid w:val="00415BAC"/>
    <w:rsid w:val="0041620C"/>
    <w:rsid w:val="004162AF"/>
    <w:rsid w:val="00416AD4"/>
    <w:rsid w:val="00416C2B"/>
    <w:rsid w:val="00420DDD"/>
    <w:rsid w:val="00420E8E"/>
    <w:rsid w:val="004224A2"/>
    <w:rsid w:val="004230AC"/>
    <w:rsid w:val="004232E9"/>
    <w:rsid w:val="0042380E"/>
    <w:rsid w:val="00423C51"/>
    <w:rsid w:val="00423F61"/>
    <w:rsid w:val="00425542"/>
    <w:rsid w:val="004264DE"/>
    <w:rsid w:val="00426719"/>
    <w:rsid w:val="00427812"/>
    <w:rsid w:val="00427D21"/>
    <w:rsid w:val="00427E90"/>
    <w:rsid w:val="0043002F"/>
    <w:rsid w:val="00430670"/>
    <w:rsid w:val="004312FC"/>
    <w:rsid w:val="0043187A"/>
    <w:rsid w:val="00432A1C"/>
    <w:rsid w:val="00432FB6"/>
    <w:rsid w:val="00433870"/>
    <w:rsid w:val="0043443E"/>
    <w:rsid w:val="00434A22"/>
    <w:rsid w:val="00434BA4"/>
    <w:rsid w:val="00434E92"/>
    <w:rsid w:val="00435C1A"/>
    <w:rsid w:val="00436E47"/>
    <w:rsid w:val="004376EC"/>
    <w:rsid w:val="004379EE"/>
    <w:rsid w:val="0044019B"/>
    <w:rsid w:val="004405F3"/>
    <w:rsid w:val="0044151C"/>
    <w:rsid w:val="00441728"/>
    <w:rsid w:val="00441ABF"/>
    <w:rsid w:val="00441AC6"/>
    <w:rsid w:val="00441F2F"/>
    <w:rsid w:val="00442045"/>
    <w:rsid w:val="00442628"/>
    <w:rsid w:val="00442D9B"/>
    <w:rsid w:val="00442F12"/>
    <w:rsid w:val="00443883"/>
    <w:rsid w:val="00444152"/>
    <w:rsid w:val="00444AB3"/>
    <w:rsid w:val="00444C0A"/>
    <w:rsid w:val="004450FA"/>
    <w:rsid w:val="0044558C"/>
    <w:rsid w:val="0044569E"/>
    <w:rsid w:val="004461B2"/>
    <w:rsid w:val="00446EE2"/>
    <w:rsid w:val="00447F4A"/>
    <w:rsid w:val="0045000B"/>
    <w:rsid w:val="004500BF"/>
    <w:rsid w:val="004501DA"/>
    <w:rsid w:val="004502F3"/>
    <w:rsid w:val="004503F9"/>
    <w:rsid w:val="00450489"/>
    <w:rsid w:val="0045052A"/>
    <w:rsid w:val="00450E94"/>
    <w:rsid w:val="004518BA"/>
    <w:rsid w:val="00451B34"/>
    <w:rsid w:val="00452936"/>
    <w:rsid w:val="00452D52"/>
    <w:rsid w:val="0045347A"/>
    <w:rsid w:val="00453626"/>
    <w:rsid w:val="00453850"/>
    <w:rsid w:val="00454551"/>
    <w:rsid w:val="004546A6"/>
    <w:rsid w:val="00454C60"/>
    <w:rsid w:val="00454E5B"/>
    <w:rsid w:val="00455310"/>
    <w:rsid w:val="00455AF2"/>
    <w:rsid w:val="0045639B"/>
    <w:rsid w:val="004568D7"/>
    <w:rsid w:val="00456F67"/>
    <w:rsid w:val="0045797B"/>
    <w:rsid w:val="004604DF"/>
    <w:rsid w:val="004605D3"/>
    <w:rsid w:val="004611C8"/>
    <w:rsid w:val="00461AC3"/>
    <w:rsid w:val="0046208E"/>
    <w:rsid w:val="0046224F"/>
    <w:rsid w:val="00462272"/>
    <w:rsid w:val="0046274E"/>
    <w:rsid w:val="004644C2"/>
    <w:rsid w:val="00464CC7"/>
    <w:rsid w:val="0046526C"/>
    <w:rsid w:val="00465432"/>
    <w:rsid w:val="00465A95"/>
    <w:rsid w:val="00466824"/>
    <w:rsid w:val="00466C4A"/>
    <w:rsid w:val="00466F1C"/>
    <w:rsid w:val="00467B32"/>
    <w:rsid w:val="00467F9C"/>
    <w:rsid w:val="004703C3"/>
    <w:rsid w:val="0047082B"/>
    <w:rsid w:val="00470E20"/>
    <w:rsid w:val="00471528"/>
    <w:rsid w:val="004729D1"/>
    <w:rsid w:val="00472B4B"/>
    <w:rsid w:val="00473751"/>
    <w:rsid w:val="0047380F"/>
    <w:rsid w:val="00473AE2"/>
    <w:rsid w:val="0047463C"/>
    <w:rsid w:val="00474877"/>
    <w:rsid w:val="00474A0D"/>
    <w:rsid w:val="004754EC"/>
    <w:rsid w:val="00476013"/>
    <w:rsid w:val="00480048"/>
    <w:rsid w:val="00480E2E"/>
    <w:rsid w:val="00481073"/>
    <w:rsid w:val="0048131D"/>
    <w:rsid w:val="004816A0"/>
    <w:rsid w:val="004816D8"/>
    <w:rsid w:val="00481C87"/>
    <w:rsid w:val="00481EC4"/>
    <w:rsid w:val="00481FAC"/>
    <w:rsid w:val="004824AF"/>
    <w:rsid w:val="004826A3"/>
    <w:rsid w:val="00482A3A"/>
    <w:rsid w:val="004832C8"/>
    <w:rsid w:val="00483405"/>
    <w:rsid w:val="004835F3"/>
    <w:rsid w:val="00483C34"/>
    <w:rsid w:val="0048499F"/>
    <w:rsid w:val="00484C2F"/>
    <w:rsid w:val="00484F8A"/>
    <w:rsid w:val="004851C0"/>
    <w:rsid w:val="004860DD"/>
    <w:rsid w:val="00486305"/>
    <w:rsid w:val="00486644"/>
    <w:rsid w:val="004866CD"/>
    <w:rsid w:val="00487859"/>
    <w:rsid w:val="004901C5"/>
    <w:rsid w:val="004902FC"/>
    <w:rsid w:val="004912C3"/>
    <w:rsid w:val="004917B4"/>
    <w:rsid w:val="004918C9"/>
    <w:rsid w:val="00491942"/>
    <w:rsid w:val="00491F68"/>
    <w:rsid w:val="0049250F"/>
    <w:rsid w:val="004929DF"/>
    <w:rsid w:val="00493B78"/>
    <w:rsid w:val="004948A4"/>
    <w:rsid w:val="00494C2D"/>
    <w:rsid w:val="00495AA7"/>
    <w:rsid w:val="00497851"/>
    <w:rsid w:val="004A0420"/>
    <w:rsid w:val="004A04A5"/>
    <w:rsid w:val="004A0722"/>
    <w:rsid w:val="004A1BC3"/>
    <w:rsid w:val="004A1C02"/>
    <w:rsid w:val="004A2260"/>
    <w:rsid w:val="004A27A2"/>
    <w:rsid w:val="004A2A7B"/>
    <w:rsid w:val="004A3734"/>
    <w:rsid w:val="004A668C"/>
    <w:rsid w:val="004A6C33"/>
    <w:rsid w:val="004A7662"/>
    <w:rsid w:val="004B0B3E"/>
    <w:rsid w:val="004B0F37"/>
    <w:rsid w:val="004B19B2"/>
    <w:rsid w:val="004B1A81"/>
    <w:rsid w:val="004B1B4C"/>
    <w:rsid w:val="004B1C42"/>
    <w:rsid w:val="004B252A"/>
    <w:rsid w:val="004B3226"/>
    <w:rsid w:val="004B4056"/>
    <w:rsid w:val="004B44B0"/>
    <w:rsid w:val="004B478C"/>
    <w:rsid w:val="004B5EED"/>
    <w:rsid w:val="004B65A7"/>
    <w:rsid w:val="004B6D23"/>
    <w:rsid w:val="004B6F8B"/>
    <w:rsid w:val="004B7954"/>
    <w:rsid w:val="004C03F1"/>
    <w:rsid w:val="004C0E2E"/>
    <w:rsid w:val="004C1785"/>
    <w:rsid w:val="004C1DE6"/>
    <w:rsid w:val="004C300A"/>
    <w:rsid w:val="004C3DDF"/>
    <w:rsid w:val="004C4AB8"/>
    <w:rsid w:val="004C4B15"/>
    <w:rsid w:val="004C4CBB"/>
    <w:rsid w:val="004C4F7D"/>
    <w:rsid w:val="004C70F3"/>
    <w:rsid w:val="004C71BA"/>
    <w:rsid w:val="004C735B"/>
    <w:rsid w:val="004C7F1A"/>
    <w:rsid w:val="004D001B"/>
    <w:rsid w:val="004D0148"/>
    <w:rsid w:val="004D0BCF"/>
    <w:rsid w:val="004D0DEB"/>
    <w:rsid w:val="004D139B"/>
    <w:rsid w:val="004D2253"/>
    <w:rsid w:val="004D2456"/>
    <w:rsid w:val="004D2477"/>
    <w:rsid w:val="004D26EA"/>
    <w:rsid w:val="004D2924"/>
    <w:rsid w:val="004D2BC6"/>
    <w:rsid w:val="004D3D99"/>
    <w:rsid w:val="004D41CF"/>
    <w:rsid w:val="004D4461"/>
    <w:rsid w:val="004D48F0"/>
    <w:rsid w:val="004D4D8B"/>
    <w:rsid w:val="004D53D8"/>
    <w:rsid w:val="004D5430"/>
    <w:rsid w:val="004D6157"/>
    <w:rsid w:val="004D6206"/>
    <w:rsid w:val="004D66DF"/>
    <w:rsid w:val="004D7FDE"/>
    <w:rsid w:val="004E0522"/>
    <w:rsid w:val="004E05A2"/>
    <w:rsid w:val="004E07BB"/>
    <w:rsid w:val="004E146E"/>
    <w:rsid w:val="004E1D2E"/>
    <w:rsid w:val="004E1DBC"/>
    <w:rsid w:val="004E1DC1"/>
    <w:rsid w:val="004E1F53"/>
    <w:rsid w:val="004E275C"/>
    <w:rsid w:val="004E285D"/>
    <w:rsid w:val="004E2DFB"/>
    <w:rsid w:val="004E313F"/>
    <w:rsid w:val="004E31BC"/>
    <w:rsid w:val="004E41AC"/>
    <w:rsid w:val="004E4837"/>
    <w:rsid w:val="004E5233"/>
    <w:rsid w:val="004E6017"/>
    <w:rsid w:val="004E7184"/>
    <w:rsid w:val="004E778C"/>
    <w:rsid w:val="004E7A26"/>
    <w:rsid w:val="004E7D7D"/>
    <w:rsid w:val="004F0074"/>
    <w:rsid w:val="004F0522"/>
    <w:rsid w:val="004F09A4"/>
    <w:rsid w:val="004F14BE"/>
    <w:rsid w:val="004F4833"/>
    <w:rsid w:val="004F49D1"/>
    <w:rsid w:val="004F4A02"/>
    <w:rsid w:val="004F53D8"/>
    <w:rsid w:val="004F594A"/>
    <w:rsid w:val="004F5C2E"/>
    <w:rsid w:val="004F6123"/>
    <w:rsid w:val="004F666F"/>
    <w:rsid w:val="004F69E2"/>
    <w:rsid w:val="004F6D14"/>
    <w:rsid w:val="004F729A"/>
    <w:rsid w:val="00500110"/>
    <w:rsid w:val="00500F71"/>
    <w:rsid w:val="005014E4"/>
    <w:rsid w:val="00502129"/>
    <w:rsid w:val="005033F9"/>
    <w:rsid w:val="00503DE4"/>
    <w:rsid w:val="00504A44"/>
    <w:rsid w:val="00504D9B"/>
    <w:rsid w:val="005055DF"/>
    <w:rsid w:val="00505C85"/>
    <w:rsid w:val="0050720D"/>
    <w:rsid w:val="0051006C"/>
    <w:rsid w:val="00510394"/>
    <w:rsid w:val="00510A4F"/>
    <w:rsid w:val="005117A1"/>
    <w:rsid w:val="00511D5F"/>
    <w:rsid w:val="00511F62"/>
    <w:rsid w:val="0051246B"/>
    <w:rsid w:val="00513ADE"/>
    <w:rsid w:val="00514066"/>
    <w:rsid w:val="00514471"/>
    <w:rsid w:val="00514A4B"/>
    <w:rsid w:val="00514DC9"/>
    <w:rsid w:val="005151C8"/>
    <w:rsid w:val="005159DB"/>
    <w:rsid w:val="00516CDB"/>
    <w:rsid w:val="005172A7"/>
    <w:rsid w:val="00517678"/>
    <w:rsid w:val="00520461"/>
    <w:rsid w:val="00520EA5"/>
    <w:rsid w:val="0052125C"/>
    <w:rsid w:val="0052170D"/>
    <w:rsid w:val="005225CB"/>
    <w:rsid w:val="00522A15"/>
    <w:rsid w:val="00522AF3"/>
    <w:rsid w:val="00523B44"/>
    <w:rsid w:val="00523D1B"/>
    <w:rsid w:val="00523E9D"/>
    <w:rsid w:val="0052580A"/>
    <w:rsid w:val="00525E43"/>
    <w:rsid w:val="005265EE"/>
    <w:rsid w:val="005269E5"/>
    <w:rsid w:val="00526B7C"/>
    <w:rsid w:val="0052773C"/>
    <w:rsid w:val="00527E07"/>
    <w:rsid w:val="005303CB"/>
    <w:rsid w:val="00530B43"/>
    <w:rsid w:val="00530BDE"/>
    <w:rsid w:val="005321A4"/>
    <w:rsid w:val="00532FC0"/>
    <w:rsid w:val="0053314D"/>
    <w:rsid w:val="00533A6D"/>
    <w:rsid w:val="00533BCA"/>
    <w:rsid w:val="00533BE0"/>
    <w:rsid w:val="005344EE"/>
    <w:rsid w:val="00534681"/>
    <w:rsid w:val="00534EA2"/>
    <w:rsid w:val="005354C1"/>
    <w:rsid w:val="005356D2"/>
    <w:rsid w:val="005359AC"/>
    <w:rsid w:val="00535D5B"/>
    <w:rsid w:val="00535E30"/>
    <w:rsid w:val="00535F07"/>
    <w:rsid w:val="005368D1"/>
    <w:rsid w:val="00536B6E"/>
    <w:rsid w:val="005370ED"/>
    <w:rsid w:val="005373B2"/>
    <w:rsid w:val="00540408"/>
    <w:rsid w:val="005406DC"/>
    <w:rsid w:val="00541703"/>
    <w:rsid w:val="00541EA1"/>
    <w:rsid w:val="005426BA"/>
    <w:rsid w:val="00542987"/>
    <w:rsid w:val="00543191"/>
    <w:rsid w:val="00543E58"/>
    <w:rsid w:val="00543F2C"/>
    <w:rsid w:val="00544302"/>
    <w:rsid w:val="005449FC"/>
    <w:rsid w:val="00544FB8"/>
    <w:rsid w:val="0054500C"/>
    <w:rsid w:val="005450DD"/>
    <w:rsid w:val="0054541B"/>
    <w:rsid w:val="005455E1"/>
    <w:rsid w:val="00547001"/>
    <w:rsid w:val="00547614"/>
    <w:rsid w:val="00550224"/>
    <w:rsid w:val="00550407"/>
    <w:rsid w:val="00550BBC"/>
    <w:rsid w:val="00550EAE"/>
    <w:rsid w:val="0055140D"/>
    <w:rsid w:val="00551ACA"/>
    <w:rsid w:val="00552680"/>
    <w:rsid w:val="00553049"/>
    <w:rsid w:val="0055349D"/>
    <w:rsid w:val="00553853"/>
    <w:rsid w:val="00553D33"/>
    <w:rsid w:val="0055450C"/>
    <w:rsid w:val="00555365"/>
    <w:rsid w:val="00557252"/>
    <w:rsid w:val="0055725F"/>
    <w:rsid w:val="0056014A"/>
    <w:rsid w:val="005602CC"/>
    <w:rsid w:val="0056068E"/>
    <w:rsid w:val="005608AC"/>
    <w:rsid w:val="00561239"/>
    <w:rsid w:val="00561513"/>
    <w:rsid w:val="00561683"/>
    <w:rsid w:val="00561BA2"/>
    <w:rsid w:val="00561D93"/>
    <w:rsid w:val="00563442"/>
    <w:rsid w:val="0056348E"/>
    <w:rsid w:val="005634F5"/>
    <w:rsid w:val="00564058"/>
    <w:rsid w:val="00564BB2"/>
    <w:rsid w:val="0056570B"/>
    <w:rsid w:val="00565769"/>
    <w:rsid w:val="00565B42"/>
    <w:rsid w:val="00566606"/>
    <w:rsid w:val="00566847"/>
    <w:rsid w:val="00566900"/>
    <w:rsid w:val="00566A6D"/>
    <w:rsid w:val="00567432"/>
    <w:rsid w:val="00570369"/>
    <w:rsid w:val="005709B9"/>
    <w:rsid w:val="00570E44"/>
    <w:rsid w:val="00571218"/>
    <w:rsid w:val="005719FC"/>
    <w:rsid w:val="0057350E"/>
    <w:rsid w:val="005737CE"/>
    <w:rsid w:val="0057394D"/>
    <w:rsid w:val="005747D5"/>
    <w:rsid w:val="00574871"/>
    <w:rsid w:val="0057500D"/>
    <w:rsid w:val="00575303"/>
    <w:rsid w:val="00575496"/>
    <w:rsid w:val="005756AF"/>
    <w:rsid w:val="00575DD4"/>
    <w:rsid w:val="005761F7"/>
    <w:rsid w:val="005762D1"/>
    <w:rsid w:val="0057749A"/>
    <w:rsid w:val="0057794B"/>
    <w:rsid w:val="00577B21"/>
    <w:rsid w:val="00577DF3"/>
    <w:rsid w:val="00580143"/>
    <w:rsid w:val="00580341"/>
    <w:rsid w:val="0058071F"/>
    <w:rsid w:val="00580FA3"/>
    <w:rsid w:val="005815A4"/>
    <w:rsid w:val="00581925"/>
    <w:rsid w:val="005819D9"/>
    <w:rsid w:val="00581B36"/>
    <w:rsid w:val="00582427"/>
    <w:rsid w:val="005824D2"/>
    <w:rsid w:val="00582DBC"/>
    <w:rsid w:val="005838D5"/>
    <w:rsid w:val="00584C6D"/>
    <w:rsid w:val="00585043"/>
    <w:rsid w:val="0058504C"/>
    <w:rsid w:val="00585C00"/>
    <w:rsid w:val="00585C0D"/>
    <w:rsid w:val="00586634"/>
    <w:rsid w:val="00586B9D"/>
    <w:rsid w:val="00587289"/>
    <w:rsid w:val="005872A9"/>
    <w:rsid w:val="0058784E"/>
    <w:rsid w:val="005907AF"/>
    <w:rsid w:val="00590B26"/>
    <w:rsid w:val="00590EAB"/>
    <w:rsid w:val="005913A2"/>
    <w:rsid w:val="00591599"/>
    <w:rsid w:val="005919BB"/>
    <w:rsid w:val="00591D8C"/>
    <w:rsid w:val="00592802"/>
    <w:rsid w:val="005929A3"/>
    <w:rsid w:val="005929FB"/>
    <w:rsid w:val="00593757"/>
    <w:rsid w:val="00593990"/>
    <w:rsid w:val="005939EB"/>
    <w:rsid w:val="00593EDE"/>
    <w:rsid w:val="0059417C"/>
    <w:rsid w:val="00594C31"/>
    <w:rsid w:val="00595154"/>
    <w:rsid w:val="005951BB"/>
    <w:rsid w:val="005954BC"/>
    <w:rsid w:val="005964B9"/>
    <w:rsid w:val="005964D7"/>
    <w:rsid w:val="0059677A"/>
    <w:rsid w:val="0059707F"/>
    <w:rsid w:val="00597668"/>
    <w:rsid w:val="00597F00"/>
    <w:rsid w:val="005A0D8A"/>
    <w:rsid w:val="005A116F"/>
    <w:rsid w:val="005A13DB"/>
    <w:rsid w:val="005A1721"/>
    <w:rsid w:val="005A1C0B"/>
    <w:rsid w:val="005A2688"/>
    <w:rsid w:val="005A2832"/>
    <w:rsid w:val="005A2F7D"/>
    <w:rsid w:val="005A328C"/>
    <w:rsid w:val="005A3406"/>
    <w:rsid w:val="005A3514"/>
    <w:rsid w:val="005A358C"/>
    <w:rsid w:val="005A3D01"/>
    <w:rsid w:val="005A4830"/>
    <w:rsid w:val="005A4E4E"/>
    <w:rsid w:val="005A58B6"/>
    <w:rsid w:val="005A6467"/>
    <w:rsid w:val="005A66AB"/>
    <w:rsid w:val="005B0166"/>
    <w:rsid w:val="005B0701"/>
    <w:rsid w:val="005B0900"/>
    <w:rsid w:val="005B0BA2"/>
    <w:rsid w:val="005B1459"/>
    <w:rsid w:val="005B155B"/>
    <w:rsid w:val="005B203C"/>
    <w:rsid w:val="005B23D6"/>
    <w:rsid w:val="005B24F5"/>
    <w:rsid w:val="005B2580"/>
    <w:rsid w:val="005B26B2"/>
    <w:rsid w:val="005B2A77"/>
    <w:rsid w:val="005B2AC7"/>
    <w:rsid w:val="005B3023"/>
    <w:rsid w:val="005B3493"/>
    <w:rsid w:val="005B35E2"/>
    <w:rsid w:val="005B3628"/>
    <w:rsid w:val="005B3E07"/>
    <w:rsid w:val="005B3F32"/>
    <w:rsid w:val="005B42F7"/>
    <w:rsid w:val="005B4DFD"/>
    <w:rsid w:val="005B4E99"/>
    <w:rsid w:val="005B553D"/>
    <w:rsid w:val="005B5638"/>
    <w:rsid w:val="005B589F"/>
    <w:rsid w:val="005B5C17"/>
    <w:rsid w:val="005B5C38"/>
    <w:rsid w:val="005B5EED"/>
    <w:rsid w:val="005B60BE"/>
    <w:rsid w:val="005B634F"/>
    <w:rsid w:val="005B698F"/>
    <w:rsid w:val="005B75FF"/>
    <w:rsid w:val="005B7D0B"/>
    <w:rsid w:val="005B7FC3"/>
    <w:rsid w:val="005C01C3"/>
    <w:rsid w:val="005C10EF"/>
    <w:rsid w:val="005C1B1D"/>
    <w:rsid w:val="005C2561"/>
    <w:rsid w:val="005C28FA"/>
    <w:rsid w:val="005C3C97"/>
    <w:rsid w:val="005C3CC0"/>
    <w:rsid w:val="005C4A7E"/>
    <w:rsid w:val="005C4A88"/>
    <w:rsid w:val="005C4CE6"/>
    <w:rsid w:val="005C533F"/>
    <w:rsid w:val="005C5A9A"/>
    <w:rsid w:val="005C5BA6"/>
    <w:rsid w:val="005C5D65"/>
    <w:rsid w:val="005C5F12"/>
    <w:rsid w:val="005C6253"/>
    <w:rsid w:val="005C62C8"/>
    <w:rsid w:val="005C716C"/>
    <w:rsid w:val="005C7592"/>
    <w:rsid w:val="005C7890"/>
    <w:rsid w:val="005D08B7"/>
    <w:rsid w:val="005D1004"/>
    <w:rsid w:val="005D178D"/>
    <w:rsid w:val="005D19EE"/>
    <w:rsid w:val="005D1CBF"/>
    <w:rsid w:val="005D20CB"/>
    <w:rsid w:val="005D2938"/>
    <w:rsid w:val="005D2A41"/>
    <w:rsid w:val="005D3B48"/>
    <w:rsid w:val="005D3FAF"/>
    <w:rsid w:val="005D40DD"/>
    <w:rsid w:val="005D446D"/>
    <w:rsid w:val="005D4C43"/>
    <w:rsid w:val="005D4FED"/>
    <w:rsid w:val="005D5179"/>
    <w:rsid w:val="005D535D"/>
    <w:rsid w:val="005D563D"/>
    <w:rsid w:val="005D58A9"/>
    <w:rsid w:val="005D6440"/>
    <w:rsid w:val="005D6D50"/>
    <w:rsid w:val="005E1046"/>
    <w:rsid w:val="005E27A6"/>
    <w:rsid w:val="005E4C69"/>
    <w:rsid w:val="005E511A"/>
    <w:rsid w:val="005E615A"/>
    <w:rsid w:val="005E6188"/>
    <w:rsid w:val="005E64B2"/>
    <w:rsid w:val="005E6914"/>
    <w:rsid w:val="005E6A19"/>
    <w:rsid w:val="005E70AE"/>
    <w:rsid w:val="005E76DA"/>
    <w:rsid w:val="005E77CB"/>
    <w:rsid w:val="005F0AA6"/>
    <w:rsid w:val="005F0C2A"/>
    <w:rsid w:val="005F1341"/>
    <w:rsid w:val="005F13AA"/>
    <w:rsid w:val="005F2616"/>
    <w:rsid w:val="005F26F5"/>
    <w:rsid w:val="005F2DD6"/>
    <w:rsid w:val="005F2E16"/>
    <w:rsid w:val="005F39C1"/>
    <w:rsid w:val="005F3BB2"/>
    <w:rsid w:val="005F424E"/>
    <w:rsid w:val="005F43D6"/>
    <w:rsid w:val="005F508D"/>
    <w:rsid w:val="005F53CD"/>
    <w:rsid w:val="005F650C"/>
    <w:rsid w:val="005F6717"/>
    <w:rsid w:val="005F6F35"/>
    <w:rsid w:val="00600111"/>
    <w:rsid w:val="00600A53"/>
    <w:rsid w:val="00600E3A"/>
    <w:rsid w:val="0060199A"/>
    <w:rsid w:val="00601B4A"/>
    <w:rsid w:val="0060377C"/>
    <w:rsid w:val="006047BA"/>
    <w:rsid w:val="00604B0B"/>
    <w:rsid w:val="00604BA0"/>
    <w:rsid w:val="006050FE"/>
    <w:rsid w:val="0060544A"/>
    <w:rsid w:val="006054DD"/>
    <w:rsid w:val="00605EA7"/>
    <w:rsid w:val="00606199"/>
    <w:rsid w:val="00606AC3"/>
    <w:rsid w:val="00606C82"/>
    <w:rsid w:val="0060782D"/>
    <w:rsid w:val="00607C06"/>
    <w:rsid w:val="00607CF6"/>
    <w:rsid w:val="006114C3"/>
    <w:rsid w:val="00611561"/>
    <w:rsid w:val="0061180E"/>
    <w:rsid w:val="00611A10"/>
    <w:rsid w:val="00612124"/>
    <w:rsid w:val="006122BA"/>
    <w:rsid w:val="006125F8"/>
    <w:rsid w:val="006130C0"/>
    <w:rsid w:val="00615049"/>
    <w:rsid w:val="00615610"/>
    <w:rsid w:val="00615A11"/>
    <w:rsid w:val="00615A4D"/>
    <w:rsid w:val="006162C1"/>
    <w:rsid w:val="00616403"/>
    <w:rsid w:val="006164AA"/>
    <w:rsid w:val="0061706A"/>
    <w:rsid w:val="0061740F"/>
    <w:rsid w:val="00617680"/>
    <w:rsid w:val="00617B1C"/>
    <w:rsid w:val="006202D4"/>
    <w:rsid w:val="00620CA8"/>
    <w:rsid w:val="006213FC"/>
    <w:rsid w:val="00621606"/>
    <w:rsid w:val="00621AC0"/>
    <w:rsid w:val="00622525"/>
    <w:rsid w:val="00622923"/>
    <w:rsid w:val="006229DD"/>
    <w:rsid w:val="00622D83"/>
    <w:rsid w:val="006237B3"/>
    <w:rsid w:val="0062462E"/>
    <w:rsid w:val="00624C7C"/>
    <w:rsid w:val="006256DE"/>
    <w:rsid w:val="00625782"/>
    <w:rsid w:val="00625F35"/>
    <w:rsid w:val="006264C5"/>
    <w:rsid w:val="00626EA9"/>
    <w:rsid w:val="00627137"/>
    <w:rsid w:val="006300D6"/>
    <w:rsid w:val="00630109"/>
    <w:rsid w:val="00630EB5"/>
    <w:rsid w:val="006313FC"/>
    <w:rsid w:val="00631AF7"/>
    <w:rsid w:val="00631E51"/>
    <w:rsid w:val="0063227B"/>
    <w:rsid w:val="00632A61"/>
    <w:rsid w:val="00632AFC"/>
    <w:rsid w:val="00633440"/>
    <w:rsid w:val="00633F87"/>
    <w:rsid w:val="00634019"/>
    <w:rsid w:val="00634A29"/>
    <w:rsid w:val="00634A93"/>
    <w:rsid w:val="00634F35"/>
    <w:rsid w:val="0063507E"/>
    <w:rsid w:val="00635663"/>
    <w:rsid w:val="006364FA"/>
    <w:rsid w:val="00636B16"/>
    <w:rsid w:val="00636B2C"/>
    <w:rsid w:val="006374FD"/>
    <w:rsid w:val="006376DA"/>
    <w:rsid w:val="00640007"/>
    <w:rsid w:val="0064036B"/>
    <w:rsid w:val="00641572"/>
    <w:rsid w:val="00641853"/>
    <w:rsid w:val="00641890"/>
    <w:rsid w:val="006418DA"/>
    <w:rsid w:val="00641D77"/>
    <w:rsid w:val="0064286A"/>
    <w:rsid w:val="00642CB2"/>
    <w:rsid w:val="00643127"/>
    <w:rsid w:val="00643186"/>
    <w:rsid w:val="006431C5"/>
    <w:rsid w:val="0064343B"/>
    <w:rsid w:val="006435B6"/>
    <w:rsid w:val="00643B8C"/>
    <w:rsid w:val="00643FDB"/>
    <w:rsid w:val="00644557"/>
    <w:rsid w:val="0064461B"/>
    <w:rsid w:val="00645A2A"/>
    <w:rsid w:val="00645D17"/>
    <w:rsid w:val="00645E87"/>
    <w:rsid w:val="00645F05"/>
    <w:rsid w:val="0064644B"/>
    <w:rsid w:val="006469AB"/>
    <w:rsid w:val="006478BF"/>
    <w:rsid w:val="00650307"/>
    <w:rsid w:val="00650542"/>
    <w:rsid w:val="00650A25"/>
    <w:rsid w:val="006518BF"/>
    <w:rsid w:val="00651F77"/>
    <w:rsid w:val="0065224E"/>
    <w:rsid w:val="0065245A"/>
    <w:rsid w:val="0065377C"/>
    <w:rsid w:val="00653BA6"/>
    <w:rsid w:val="006541E0"/>
    <w:rsid w:val="006543B5"/>
    <w:rsid w:val="00654B24"/>
    <w:rsid w:val="00655A21"/>
    <w:rsid w:val="00656977"/>
    <w:rsid w:val="00656A73"/>
    <w:rsid w:val="00656B3E"/>
    <w:rsid w:val="00656D1A"/>
    <w:rsid w:val="006576BA"/>
    <w:rsid w:val="0065774C"/>
    <w:rsid w:val="006603C0"/>
    <w:rsid w:val="00660AE0"/>
    <w:rsid w:val="00660B19"/>
    <w:rsid w:val="00660EB3"/>
    <w:rsid w:val="00660FF8"/>
    <w:rsid w:val="00661029"/>
    <w:rsid w:val="00661318"/>
    <w:rsid w:val="00662101"/>
    <w:rsid w:val="00662695"/>
    <w:rsid w:val="00662B06"/>
    <w:rsid w:val="00662D1D"/>
    <w:rsid w:val="00662D66"/>
    <w:rsid w:val="00662FC2"/>
    <w:rsid w:val="00663140"/>
    <w:rsid w:val="00664990"/>
    <w:rsid w:val="006656B7"/>
    <w:rsid w:val="00665729"/>
    <w:rsid w:val="0066588A"/>
    <w:rsid w:val="0066606A"/>
    <w:rsid w:val="0066657D"/>
    <w:rsid w:val="006665D1"/>
    <w:rsid w:val="00666779"/>
    <w:rsid w:val="00666B64"/>
    <w:rsid w:val="00666F17"/>
    <w:rsid w:val="006675E6"/>
    <w:rsid w:val="0066792A"/>
    <w:rsid w:val="006706C3"/>
    <w:rsid w:val="006708A6"/>
    <w:rsid w:val="00670C28"/>
    <w:rsid w:val="00670D1E"/>
    <w:rsid w:val="006723AA"/>
    <w:rsid w:val="00672C4E"/>
    <w:rsid w:val="00672FA1"/>
    <w:rsid w:val="006730FA"/>
    <w:rsid w:val="00673981"/>
    <w:rsid w:val="00674366"/>
    <w:rsid w:val="00674537"/>
    <w:rsid w:val="00674867"/>
    <w:rsid w:val="00674F55"/>
    <w:rsid w:val="006756A1"/>
    <w:rsid w:val="0067572B"/>
    <w:rsid w:val="006757DA"/>
    <w:rsid w:val="00675FF1"/>
    <w:rsid w:val="006779DC"/>
    <w:rsid w:val="00677BE9"/>
    <w:rsid w:val="006807C9"/>
    <w:rsid w:val="00682053"/>
    <w:rsid w:val="00682966"/>
    <w:rsid w:val="00682C5E"/>
    <w:rsid w:val="00683302"/>
    <w:rsid w:val="006835D2"/>
    <w:rsid w:val="0068376E"/>
    <w:rsid w:val="006838D5"/>
    <w:rsid w:val="00684BC4"/>
    <w:rsid w:val="00684D67"/>
    <w:rsid w:val="00684DFA"/>
    <w:rsid w:val="00685F62"/>
    <w:rsid w:val="00686289"/>
    <w:rsid w:val="00686852"/>
    <w:rsid w:val="006877A3"/>
    <w:rsid w:val="00687B91"/>
    <w:rsid w:val="006902EF"/>
    <w:rsid w:val="00690A4B"/>
    <w:rsid w:val="00691773"/>
    <w:rsid w:val="00691A8E"/>
    <w:rsid w:val="00692E89"/>
    <w:rsid w:val="00692EEC"/>
    <w:rsid w:val="006935F4"/>
    <w:rsid w:val="00694C42"/>
    <w:rsid w:val="00695413"/>
    <w:rsid w:val="0069594D"/>
    <w:rsid w:val="00696AD4"/>
    <w:rsid w:val="00696D5A"/>
    <w:rsid w:val="00697091"/>
    <w:rsid w:val="0069713B"/>
    <w:rsid w:val="00697AD9"/>
    <w:rsid w:val="006A04BB"/>
    <w:rsid w:val="006A0956"/>
    <w:rsid w:val="006A0C72"/>
    <w:rsid w:val="006A0D57"/>
    <w:rsid w:val="006A15E5"/>
    <w:rsid w:val="006A17BA"/>
    <w:rsid w:val="006A2A83"/>
    <w:rsid w:val="006A2EE6"/>
    <w:rsid w:val="006A347B"/>
    <w:rsid w:val="006A49BC"/>
    <w:rsid w:val="006A5063"/>
    <w:rsid w:val="006A5067"/>
    <w:rsid w:val="006A5104"/>
    <w:rsid w:val="006A565F"/>
    <w:rsid w:val="006A5A62"/>
    <w:rsid w:val="006A6BEB"/>
    <w:rsid w:val="006A702C"/>
    <w:rsid w:val="006A73C1"/>
    <w:rsid w:val="006A7C74"/>
    <w:rsid w:val="006B00DA"/>
    <w:rsid w:val="006B0449"/>
    <w:rsid w:val="006B1050"/>
    <w:rsid w:val="006B1A25"/>
    <w:rsid w:val="006B2290"/>
    <w:rsid w:val="006B25CA"/>
    <w:rsid w:val="006B2702"/>
    <w:rsid w:val="006B2859"/>
    <w:rsid w:val="006B2A38"/>
    <w:rsid w:val="006B3ACC"/>
    <w:rsid w:val="006B3C84"/>
    <w:rsid w:val="006B4366"/>
    <w:rsid w:val="006B43C1"/>
    <w:rsid w:val="006B482C"/>
    <w:rsid w:val="006B4BF2"/>
    <w:rsid w:val="006B570A"/>
    <w:rsid w:val="006B5FE3"/>
    <w:rsid w:val="006B62CA"/>
    <w:rsid w:val="006B63E5"/>
    <w:rsid w:val="006B6B2D"/>
    <w:rsid w:val="006B740A"/>
    <w:rsid w:val="006B7FBA"/>
    <w:rsid w:val="006C0446"/>
    <w:rsid w:val="006C05F9"/>
    <w:rsid w:val="006C0EE3"/>
    <w:rsid w:val="006C29B8"/>
    <w:rsid w:val="006C2FF4"/>
    <w:rsid w:val="006C306E"/>
    <w:rsid w:val="006C356F"/>
    <w:rsid w:val="006C35A8"/>
    <w:rsid w:val="006C3B25"/>
    <w:rsid w:val="006C43D9"/>
    <w:rsid w:val="006C54E9"/>
    <w:rsid w:val="006C5E61"/>
    <w:rsid w:val="006C5EEE"/>
    <w:rsid w:val="006C660C"/>
    <w:rsid w:val="006C76F6"/>
    <w:rsid w:val="006C77F2"/>
    <w:rsid w:val="006C79E1"/>
    <w:rsid w:val="006D0433"/>
    <w:rsid w:val="006D0DE2"/>
    <w:rsid w:val="006D154A"/>
    <w:rsid w:val="006D17BF"/>
    <w:rsid w:val="006D1B9C"/>
    <w:rsid w:val="006D363A"/>
    <w:rsid w:val="006D4E72"/>
    <w:rsid w:val="006D4EF9"/>
    <w:rsid w:val="006D5364"/>
    <w:rsid w:val="006D57D3"/>
    <w:rsid w:val="006D57FC"/>
    <w:rsid w:val="006D645E"/>
    <w:rsid w:val="006D6938"/>
    <w:rsid w:val="006D693E"/>
    <w:rsid w:val="006D78F8"/>
    <w:rsid w:val="006D7A03"/>
    <w:rsid w:val="006E0790"/>
    <w:rsid w:val="006E0826"/>
    <w:rsid w:val="006E1242"/>
    <w:rsid w:val="006E1438"/>
    <w:rsid w:val="006E1938"/>
    <w:rsid w:val="006E1DBC"/>
    <w:rsid w:val="006E20BC"/>
    <w:rsid w:val="006E2376"/>
    <w:rsid w:val="006E2F52"/>
    <w:rsid w:val="006E331C"/>
    <w:rsid w:val="006E5413"/>
    <w:rsid w:val="006E5F77"/>
    <w:rsid w:val="006E686D"/>
    <w:rsid w:val="006E7922"/>
    <w:rsid w:val="006E7BE6"/>
    <w:rsid w:val="006F066B"/>
    <w:rsid w:val="006F2125"/>
    <w:rsid w:val="006F2257"/>
    <w:rsid w:val="006F2483"/>
    <w:rsid w:val="006F2959"/>
    <w:rsid w:val="006F2C84"/>
    <w:rsid w:val="006F2F2F"/>
    <w:rsid w:val="006F3967"/>
    <w:rsid w:val="006F39BE"/>
    <w:rsid w:val="006F403E"/>
    <w:rsid w:val="006F478A"/>
    <w:rsid w:val="006F57B1"/>
    <w:rsid w:val="006F5914"/>
    <w:rsid w:val="006F5E1E"/>
    <w:rsid w:val="006F782D"/>
    <w:rsid w:val="006F79EC"/>
    <w:rsid w:val="006F7E4A"/>
    <w:rsid w:val="00701592"/>
    <w:rsid w:val="00701672"/>
    <w:rsid w:val="00701947"/>
    <w:rsid w:val="00701B98"/>
    <w:rsid w:val="00701EA0"/>
    <w:rsid w:val="00703EA1"/>
    <w:rsid w:val="007046F6"/>
    <w:rsid w:val="00704B40"/>
    <w:rsid w:val="00704F85"/>
    <w:rsid w:val="00705225"/>
    <w:rsid w:val="00705579"/>
    <w:rsid w:val="00705AE0"/>
    <w:rsid w:val="0070681B"/>
    <w:rsid w:val="00706AD5"/>
    <w:rsid w:val="007071EC"/>
    <w:rsid w:val="0070728A"/>
    <w:rsid w:val="00707F7A"/>
    <w:rsid w:val="00710BEF"/>
    <w:rsid w:val="00710EAF"/>
    <w:rsid w:val="00711024"/>
    <w:rsid w:val="0071168D"/>
    <w:rsid w:val="00712254"/>
    <w:rsid w:val="007127A9"/>
    <w:rsid w:val="00712B2D"/>
    <w:rsid w:val="00714AC7"/>
    <w:rsid w:val="00714C48"/>
    <w:rsid w:val="00715461"/>
    <w:rsid w:val="00716C5D"/>
    <w:rsid w:val="00717D88"/>
    <w:rsid w:val="00720485"/>
    <w:rsid w:val="007204C6"/>
    <w:rsid w:val="00720FD7"/>
    <w:rsid w:val="00721101"/>
    <w:rsid w:val="00721406"/>
    <w:rsid w:val="007214FE"/>
    <w:rsid w:val="0072168E"/>
    <w:rsid w:val="007217AB"/>
    <w:rsid w:val="00721D61"/>
    <w:rsid w:val="00722EBD"/>
    <w:rsid w:val="007232EB"/>
    <w:rsid w:val="00723AB4"/>
    <w:rsid w:val="00723B73"/>
    <w:rsid w:val="0072500B"/>
    <w:rsid w:val="00725C24"/>
    <w:rsid w:val="0072668A"/>
    <w:rsid w:val="00726A43"/>
    <w:rsid w:val="00726FE3"/>
    <w:rsid w:val="00727768"/>
    <w:rsid w:val="00727AC8"/>
    <w:rsid w:val="00730872"/>
    <w:rsid w:val="00731095"/>
    <w:rsid w:val="0073121D"/>
    <w:rsid w:val="0073134A"/>
    <w:rsid w:val="007313D6"/>
    <w:rsid w:val="00731441"/>
    <w:rsid w:val="0073282A"/>
    <w:rsid w:val="0073298F"/>
    <w:rsid w:val="00733557"/>
    <w:rsid w:val="0073416F"/>
    <w:rsid w:val="00734266"/>
    <w:rsid w:val="0073451B"/>
    <w:rsid w:val="007348AD"/>
    <w:rsid w:val="00735779"/>
    <w:rsid w:val="00735A5B"/>
    <w:rsid w:val="00735B31"/>
    <w:rsid w:val="00735C8F"/>
    <w:rsid w:val="0073645F"/>
    <w:rsid w:val="00736A35"/>
    <w:rsid w:val="00737A89"/>
    <w:rsid w:val="00737E04"/>
    <w:rsid w:val="007409F6"/>
    <w:rsid w:val="00740C74"/>
    <w:rsid w:val="00741EDF"/>
    <w:rsid w:val="0074252A"/>
    <w:rsid w:val="007426C4"/>
    <w:rsid w:val="0074308C"/>
    <w:rsid w:val="00743135"/>
    <w:rsid w:val="0074337A"/>
    <w:rsid w:val="00743E34"/>
    <w:rsid w:val="00744246"/>
    <w:rsid w:val="007447A5"/>
    <w:rsid w:val="00744D80"/>
    <w:rsid w:val="00745242"/>
    <w:rsid w:val="00745C71"/>
    <w:rsid w:val="00746C5B"/>
    <w:rsid w:val="00746DA6"/>
    <w:rsid w:val="00746FE7"/>
    <w:rsid w:val="00750F8A"/>
    <w:rsid w:val="007510DB"/>
    <w:rsid w:val="00751485"/>
    <w:rsid w:val="00752351"/>
    <w:rsid w:val="00752C52"/>
    <w:rsid w:val="00754842"/>
    <w:rsid w:val="00755407"/>
    <w:rsid w:val="00755C14"/>
    <w:rsid w:val="00756324"/>
    <w:rsid w:val="00756874"/>
    <w:rsid w:val="00756A8C"/>
    <w:rsid w:val="00756B28"/>
    <w:rsid w:val="007575F6"/>
    <w:rsid w:val="007607B0"/>
    <w:rsid w:val="00760A2C"/>
    <w:rsid w:val="00761355"/>
    <w:rsid w:val="00761C57"/>
    <w:rsid w:val="00761DF4"/>
    <w:rsid w:val="00762161"/>
    <w:rsid w:val="00762393"/>
    <w:rsid w:val="007632A6"/>
    <w:rsid w:val="00763515"/>
    <w:rsid w:val="00763599"/>
    <w:rsid w:val="007649CB"/>
    <w:rsid w:val="00764ABC"/>
    <w:rsid w:val="00764CE4"/>
    <w:rsid w:val="00764D8D"/>
    <w:rsid w:val="00764F05"/>
    <w:rsid w:val="00764F75"/>
    <w:rsid w:val="0076512C"/>
    <w:rsid w:val="0076552F"/>
    <w:rsid w:val="00766E76"/>
    <w:rsid w:val="007676FA"/>
    <w:rsid w:val="0077189D"/>
    <w:rsid w:val="00771C51"/>
    <w:rsid w:val="0077262E"/>
    <w:rsid w:val="007729F2"/>
    <w:rsid w:val="00772CB9"/>
    <w:rsid w:val="00772DF3"/>
    <w:rsid w:val="00773C5A"/>
    <w:rsid w:val="007744D4"/>
    <w:rsid w:val="007750A3"/>
    <w:rsid w:val="00775A85"/>
    <w:rsid w:val="007763D6"/>
    <w:rsid w:val="0077656A"/>
    <w:rsid w:val="00776686"/>
    <w:rsid w:val="007767C0"/>
    <w:rsid w:val="0077716F"/>
    <w:rsid w:val="00777813"/>
    <w:rsid w:val="00777854"/>
    <w:rsid w:val="0077790C"/>
    <w:rsid w:val="0077792D"/>
    <w:rsid w:val="00777A6B"/>
    <w:rsid w:val="007800BC"/>
    <w:rsid w:val="00780711"/>
    <w:rsid w:val="00780ADD"/>
    <w:rsid w:val="00780EDE"/>
    <w:rsid w:val="00781027"/>
    <w:rsid w:val="00783806"/>
    <w:rsid w:val="007844EB"/>
    <w:rsid w:val="00785913"/>
    <w:rsid w:val="00786056"/>
    <w:rsid w:val="007860A3"/>
    <w:rsid w:val="007862CC"/>
    <w:rsid w:val="00786463"/>
    <w:rsid w:val="007864A1"/>
    <w:rsid w:val="007864C9"/>
    <w:rsid w:val="00790D26"/>
    <w:rsid w:val="00791212"/>
    <w:rsid w:val="007913F2"/>
    <w:rsid w:val="00791F27"/>
    <w:rsid w:val="00792316"/>
    <w:rsid w:val="00792A42"/>
    <w:rsid w:val="00792A70"/>
    <w:rsid w:val="0079387C"/>
    <w:rsid w:val="00793AE6"/>
    <w:rsid w:val="00793F42"/>
    <w:rsid w:val="007942D3"/>
    <w:rsid w:val="00794FB2"/>
    <w:rsid w:val="007954E5"/>
    <w:rsid w:val="0079572C"/>
    <w:rsid w:val="0079691C"/>
    <w:rsid w:val="007969B3"/>
    <w:rsid w:val="00796DA6"/>
    <w:rsid w:val="007972D2"/>
    <w:rsid w:val="007976F1"/>
    <w:rsid w:val="0079782B"/>
    <w:rsid w:val="0079782D"/>
    <w:rsid w:val="00797ACE"/>
    <w:rsid w:val="007A0CB4"/>
    <w:rsid w:val="007A1172"/>
    <w:rsid w:val="007A1A53"/>
    <w:rsid w:val="007A1E08"/>
    <w:rsid w:val="007A2A30"/>
    <w:rsid w:val="007A2F75"/>
    <w:rsid w:val="007A3A48"/>
    <w:rsid w:val="007A4403"/>
    <w:rsid w:val="007A4D35"/>
    <w:rsid w:val="007A4DB3"/>
    <w:rsid w:val="007A5EDA"/>
    <w:rsid w:val="007A6915"/>
    <w:rsid w:val="007A69A4"/>
    <w:rsid w:val="007A69AF"/>
    <w:rsid w:val="007A6B64"/>
    <w:rsid w:val="007A79DD"/>
    <w:rsid w:val="007B0166"/>
    <w:rsid w:val="007B0528"/>
    <w:rsid w:val="007B1230"/>
    <w:rsid w:val="007B1EE8"/>
    <w:rsid w:val="007B202D"/>
    <w:rsid w:val="007B2099"/>
    <w:rsid w:val="007B21BA"/>
    <w:rsid w:val="007B24BC"/>
    <w:rsid w:val="007B2D19"/>
    <w:rsid w:val="007B2E08"/>
    <w:rsid w:val="007B2FF2"/>
    <w:rsid w:val="007B3689"/>
    <w:rsid w:val="007B3CF9"/>
    <w:rsid w:val="007B4CC8"/>
    <w:rsid w:val="007B4F98"/>
    <w:rsid w:val="007B518A"/>
    <w:rsid w:val="007B54E4"/>
    <w:rsid w:val="007B5E2A"/>
    <w:rsid w:val="007B5FF2"/>
    <w:rsid w:val="007B6C09"/>
    <w:rsid w:val="007B7105"/>
    <w:rsid w:val="007B7697"/>
    <w:rsid w:val="007B7741"/>
    <w:rsid w:val="007B7D2D"/>
    <w:rsid w:val="007B7F2C"/>
    <w:rsid w:val="007C030F"/>
    <w:rsid w:val="007C083D"/>
    <w:rsid w:val="007C1493"/>
    <w:rsid w:val="007C1F31"/>
    <w:rsid w:val="007C1FC0"/>
    <w:rsid w:val="007C28C7"/>
    <w:rsid w:val="007C2E75"/>
    <w:rsid w:val="007C4951"/>
    <w:rsid w:val="007C5837"/>
    <w:rsid w:val="007C5AF6"/>
    <w:rsid w:val="007C5F77"/>
    <w:rsid w:val="007C6E46"/>
    <w:rsid w:val="007C6E81"/>
    <w:rsid w:val="007C70F9"/>
    <w:rsid w:val="007C7109"/>
    <w:rsid w:val="007C76AC"/>
    <w:rsid w:val="007C7F0A"/>
    <w:rsid w:val="007D05DC"/>
    <w:rsid w:val="007D0710"/>
    <w:rsid w:val="007D1A26"/>
    <w:rsid w:val="007D2098"/>
    <w:rsid w:val="007D2A91"/>
    <w:rsid w:val="007D2B49"/>
    <w:rsid w:val="007D36B4"/>
    <w:rsid w:val="007D39C7"/>
    <w:rsid w:val="007D3BD0"/>
    <w:rsid w:val="007D412A"/>
    <w:rsid w:val="007D4376"/>
    <w:rsid w:val="007D4646"/>
    <w:rsid w:val="007D4B2D"/>
    <w:rsid w:val="007D5A6D"/>
    <w:rsid w:val="007D5FB7"/>
    <w:rsid w:val="007D66AD"/>
    <w:rsid w:val="007D67C0"/>
    <w:rsid w:val="007D67C8"/>
    <w:rsid w:val="007D6D6B"/>
    <w:rsid w:val="007D76B3"/>
    <w:rsid w:val="007D7F30"/>
    <w:rsid w:val="007E09DA"/>
    <w:rsid w:val="007E0CA1"/>
    <w:rsid w:val="007E0F23"/>
    <w:rsid w:val="007E0F8A"/>
    <w:rsid w:val="007E130D"/>
    <w:rsid w:val="007E1D8E"/>
    <w:rsid w:val="007E1F4D"/>
    <w:rsid w:val="007E241E"/>
    <w:rsid w:val="007E2FA5"/>
    <w:rsid w:val="007E3442"/>
    <w:rsid w:val="007E3ED0"/>
    <w:rsid w:val="007E4541"/>
    <w:rsid w:val="007E454F"/>
    <w:rsid w:val="007E4F27"/>
    <w:rsid w:val="007E5528"/>
    <w:rsid w:val="007E5D28"/>
    <w:rsid w:val="007E5FD8"/>
    <w:rsid w:val="007E60BE"/>
    <w:rsid w:val="007E67F7"/>
    <w:rsid w:val="007E6F32"/>
    <w:rsid w:val="007E70FC"/>
    <w:rsid w:val="007E7147"/>
    <w:rsid w:val="007E74B5"/>
    <w:rsid w:val="007E7583"/>
    <w:rsid w:val="007E7999"/>
    <w:rsid w:val="007F068F"/>
    <w:rsid w:val="007F11EE"/>
    <w:rsid w:val="007F1477"/>
    <w:rsid w:val="007F1498"/>
    <w:rsid w:val="007F21D9"/>
    <w:rsid w:val="007F296A"/>
    <w:rsid w:val="007F32C8"/>
    <w:rsid w:val="007F34D2"/>
    <w:rsid w:val="007F36C4"/>
    <w:rsid w:val="007F3CF0"/>
    <w:rsid w:val="007F435F"/>
    <w:rsid w:val="007F462E"/>
    <w:rsid w:val="007F491E"/>
    <w:rsid w:val="007F50FA"/>
    <w:rsid w:val="007F545B"/>
    <w:rsid w:val="007F6654"/>
    <w:rsid w:val="007F67E9"/>
    <w:rsid w:val="007F692F"/>
    <w:rsid w:val="007F6B9D"/>
    <w:rsid w:val="007F718D"/>
    <w:rsid w:val="007F75C9"/>
    <w:rsid w:val="007F7EFE"/>
    <w:rsid w:val="00800591"/>
    <w:rsid w:val="00800F66"/>
    <w:rsid w:val="00801927"/>
    <w:rsid w:val="0080198D"/>
    <w:rsid w:val="00801FAD"/>
    <w:rsid w:val="0080238D"/>
    <w:rsid w:val="0080339C"/>
    <w:rsid w:val="00803810"/>
    <w:rsid w:val="00804169"/>
    <w:rsid w:val="008044A5"/>
    <w:rsid w:val="00804669"/>
    <w:rsid w:val="00805DFC"/>
    <w:rsid w:val="008066ED"/>
    <w:rsid w:val="00807DC3"/>
    <w:rsid w:val="00810A99"/>
    <w:rsid w:val="00810D5C"/>
    <w:rsid w:val="00810F59"/>
    <w:rsid w:val="008110B0"/>
    <w:rsid w:val="00811F21"/>
    <w:rsid w:val="008121E0"/>
    <w:rsid w:val="00812ED0"/>
    <w:rsid w:val="008130D6"/>
    <w:rsid w:val="008136B3"/>
    <w:rsid w:val="00813AEA"/>
    <w:rsid w:val="0081407C"/>
    <w:rsid w:val="0081428F"/>
    <w:rsid w:val="0081466A"/>
    <w:rsid w:val="008147CA"/>
    <w:rsid w:val="00814A45"/>
    <w:rsid w:val="00814F1F"/>
    <w:rsid w:val="008153C5"/>
    <w:rsid w:val="00815901"/>
    <w:rsid w:val="008178B6"/>
    <w:rsid w:val="008178B8"/>
    <w:rsid w:val="008200A8"/>
    <w:rsid w:val="008200E2"/>
    <w:rsid w:val="008202E5"/>
    <w:rsid w:val="00820399"/>
    <w:rsid w:val="00820561"/>
    <w:rsid w:val="00820577"/>
    <w:rsid w:val="008215F9"/>
    <w:rsid w:val="00821747"/>
    <w:rsid w:val="00821795"/>
    <w:rsid w:val="00821FB1"/>
    <w:rsid w:val="00822020"/>
    <w:rsid w:val="008225FB"/>
    <w:rsid w:val="00823746"/>
    <w:rsid w:val="00823A71"/>
    <w:rsid w:val="00824A1C"/>
    <w:rsid w:val="00825186"/>
    <w:rsid w:val="008259E3"/>
    <w:rsid w:val="00825CB7"/>
    <w:rsid w:val="00825FB6"/>
    <w:rsid w:val="00826A67"/>
    <w:rsid w:val="0082712B"/>
    <w:rsid w:val="0082769C"/>
    <w:rsid w:val="008278A1"/>
    <w:rsid w:val="00827AAD"/>
    <w:rsid w:val="0083009C"/>
    <w:rsid w:val="008305AC"/>
    <w:rsid w:val="00830D1F"/>
    <w:rsid w:val="008310CB"/>
    <w:rsid w:val="00831B03"/>
    <w:rsid w:val="008329B0"/>
    <w:rsid w:val="00832D13"/>
    <w:rsid w:val="00833003"/>
    <w:rsid w:val="0083300A"/>
    <w:rsid w:val="00833AD8"/>
    <w:rsid w:val="0083473B"/>
    <w:rsid w:val="0083508D"/>
    <w:rsid w:val="00835A09"/>
    <w:rsid w:val="00835AA1"/>
    <w:rsid w:val="008360AD"/>
    <w:rsid w:val="00836FBA"/>
    <w:rsid w:val="008373B6"/>
    <w:rsid w:val="0083777E"/>
    <w:rsid w:val="0083782F"/>
    <w:rsid w:val="00837BC2"/>
    <w:rsid w:val="008409E5"/>
    <w:rsid w:val="00840F6D"/>
    <w:rsid w:val="00841263"/>
    <w:rsid w:val="00841339"/>
    <w:rsid w:val="00841BD4"/>
    <w:rsid w:val="008421EE"/>
    <w:rsid w:val="008426BB"/>
    <w:rsid w:val="00842D79"/>
    <w:rsid w:val="008435C8"/>
    <w:rsid w:val="008447AE"/>
    <w:rsid w:val="00845060"/>
    <w:rsid w:val="00845C03"/>
    <w:rsid w:val="00845FEE"/>
    <w:rsid w:val="00846421"/>
    <w:rsid w:val="00846C95"/>
    <w:rsid w:val="00847190"/>
    <w:rsid w:val="008471B2"/>
    <w:rsid w:val="00847333"/>
    <w:rsid w:val="00847DE6"/>
    <w:rsid w:val="008500A7"/>
    <w:rsid w:val="008500D5"/>
    <w:rsid w:val="00850E55"/>
    <w:rsid w:val="00850F5D"/>
    <w:rsid w:val="0085100E"/>
    <w:rsid w:val="0085181A"/>
    <w:rsid w:val="00851CA2"/>
    <w:rsid w:val="00851F5E"/>
    <w:rsid w:val="008520FF"/>
    <w:rsid w:val="00852625"/>
    <w:rsid w:val="00852A49"/>
    <w:rsid w:val="0085313A"/>
    <w:rsid w:val="00853ACB"/>
    <w:rsid w:val="00854B38"/>
    <w:rsid w:val="00854C11"/>
    <w:rsid w:val="0085586B"/>
    <w:rsid w:val="00856112"/>
    <w:rsid w:val="008569F2"/>
    <w:rsid w:val="0085732E"/>
    <w:rsid w:val="00857B45"/>
    <w:rsid w:val="00857C57"/>
    <w:rsid w:val="008604FD"/>
    <w:rsid w:val="0086095B"/>
    <w:rsid w:val="0086106A"/>
    <w:rsid w:val="00861529"/>
    <w:rsid w:val="00862624"/>
    <w:rsid w:val="008630B8"/>
    <w:rsid w:val="0086341A"/>
    <w:rsid w:val="00863546"/>
    <w:rsid w:val="00863863"/>
    <w:rsid w:val="00865B74"/>
    <w:rsid w:val="00865E63"/>
    <w:rsid w:val="00865FB2"/>
    <w:rsid w:val="00866063"/>
    <w:rsid w:val="00866727"/>
    <w:rsid w:val="0086723D"/>
    <w:rsid w:val="008678A7"/>
    <w:rsid w:val="00867B10"/>
    <w:rsid w:val="00870288"/>
    <w:rsid w:val="00870483"/>
    <w:rsid w:val="008708BD"/>
    <w:rsid w:val="00870DFA"/>
    <w:rsid w:val="008710B3"/>
    <w:rsid w:val="008713FD"/>
    <w:rsid w:val="00871850"/>
    <w:rsid w:val="0087241D"/>
    <w:rsid w:val="00872596"/>
    <w:rsid w:val="00872618"/>
    <w:rsid w:val="00872FA8"/>
    <w:rsid w:val="00873026"/>
    <w:rsid w:val="00873EB1"/>
    <w:rsid w:val="008740CB"/>
    <w:rsid w:val="00874690"/>
    <w:rsid w:val="008751AA"/>
    <w:rsid w:val="00877A24"/>
    <w:rsid w:val="008810BD"/>
    <w:rsid w:val="00881245"/>
    <w:rsid w:val="0088168B"/>
    <w:rsid w:val="00881A24"/>
    <w:rsid w:val="00881E1B"/>
    <w:rsid w:val="00882261"/>
    <w:rsid w:val="008830E4"/>
    <w:rsid w:val="008838F5"/>
    <w:rsid w:val="0088396C"/>
    <w:rsid w:val="00883D98"/>
    <w:rsid w:val="00883DBE"/>
    <w:rsid w:val="00883F46"/>
    <w:rsid w:val="00883FE9"/>
    <w:rsid w:val="0088400E"/>
    <w:rsid w:val="00884E4F"/>
    <w:rsid w:val="008856FC"/>
    <w:rsid w:val="00885C84"/>
    <w:rsid w:val="00885DCF"/>
    <w:rsid w:val="008864EF"/>
    <w:rsid w:val="008866E2"/>
    <w:rsid w:val="008868F4"/>
    <w:rsid w:val="008873D0"/>
    <w:rsid w:val="0088788F"/>
    <w:rsid w:val="00890620"/>
    <w:rsid w:val="00893CAB"/>
    <w:rsid w:val="00895724"/>
    <w:rsid w:val="00896105"/>
    <w:rsid w:val="00896114"/>
    <w:rsid w:val="008974F0"/>
    <w:rsid w:val="00897837"/>
    <w:rsid w:val="008A0742"/>
    <w:rsid w:val="008A0E61"/>
    <w:rsid w:val="008A1301"/>
    <w:rsid w:val="008A1499"/>
    <w:rsid w:val="008A1509"/>
    <w:rsid w:val="008A175F"/>
    <w:rsid w:val="008A19D7"/>
    <w:rsid w:val="008A1E43"/>
    <w:rsid w:val="008A27DC"/>
    <w:rsid w:val="008A3549"/>
    <w:rsid w:val="008A5600"/>
    <w:rsid w:val="008A5B90"/>
    <w:rsid w:val="008A6CF2"/>
    <w:rsid w:val="008A70CE"/>
    <w:rsid w:val="008A7149"/>
    <w:rsid w:val="008A7B1A"/>
    <w:rsid w:val="008B012A"/>
    <w:rsid w:val="008B0B23"/>
    <w:rsid w:val="008B0D39"/>
    <w:rsid w:val="008B1BE1"/>
    <w:rsid w:val="008B2376"/>
    <w:rsid w:val="008B2A96"/>
    <w:rsid w:val="008B2D12"/>
    <w:rsid w:val="008B2DA6"/>
    <w:rsid w:val="008B2E95"/>
    <w:rsid w:val="008B3391"/>
    <w:rsid w:val="008B3479"/>
    <w:rsid w:val="008B3756"/>
    <w:rsid w:val="008B3803"/>
    <w:rsid w:val="008B3DAD"/>
    <w:rsid w:val="008B4472"/>
    <w:rsid w:val="008B472D"/>
    <w:rsid w:val="008B6016"/>
    <w:rsid w:val="008B61DB"/>
    <w:rsid w:val="008B7BE4"/>
    <w:rsid w:val="008B7D7A"/>
    <w:rsid w:val="008C03F4"/>
    <w:rsid w:val="008C0680"/>
    <w:rsid w:val="008C0F1F"/>
    <w:rsid w:val="008C111D"/>
    <w:rsid w:val="008C1F01"/>
    <w:rsid w:val="008C224F"/>
    <w:rsid w:val="008C2A01"/>
    <w:rsid w:val="008C33D2"/>
    <w:rsid w:val="008C3B13"/>
    <w:rsid w:val="008C40C5"/>
    <w:rsid w:val="008C4E73"/>
    <w:rsid w:val="008C5162"/>
    <w:rsid w:val="008C575F"/>
    <w:rsid w:val="008C59A6"/>
    <w:rsid w:val="008C5B4F"/>
    <w:rsid w:val="008C6579"/>
    <w:rsid w:val="008C663C"/>
    <w:rsid w:val="008C69BA"/>
    <w:rsid w:val="008C6A9E"/>
    <w:rsid w:val="008C6CB4"/>
    <w:rsid w:val="008C7201"/>
    <w:rsid w:val="008C7E52"/>
    <w:rsid w:val="008D00ED"/>
    <w:rsid w:val="008D0305"/>
    <w:rsid w:val="008D069C"/>
    <w:rsid w:val="008D0C5F"/>
    <w:rsid w:val="008D1A81"/>
    <w:rsid w:val="008D1B1B"/>
    <w:rsid w:val="008D25E1"/>
    <w:rsid w:val="008D2726"/>
    <w:rsid w:val="008D27FB"/>
    <w:rsid w:val="008D290A"/>
    <w:rsid w:val="008D2995"/>
    <w:rsid w:val="008D2A80"/>
    <w:rsid w:val="008D36BB"/>
    <w:rsid w:val="008D3E6B"/>
    <w:rsid w:val="008D501B"/>
    <w:rsid w:val="008D5B71"/>
    <w:rsid w:val="008D5E0B"/>
    <w:rsid w:val="008D6120"/>
    <w:rsid w:val="008D647F"/>
    <w:rsid w:val="008D7967"/>
    <w:rsid w:val="008E03D9"/>
    <w:rsid w:val="008E06D6"/>
    <w:rsid w:val="008E0D39"/>
    <w:rsid w:val="008E11B2"/>
    <w:rsid w:val="008E16B4"/>
    <w:rsid w:val="008E1EA5"/>
    <w:rsid w:val="008E23FF"/>
    <w:rsid w:val="008E28FC"/>
    <w:rsid w:val="008E2B14"/>
    <w:rsid w:val="008E3A16"/>
    <w:rsid w:val="008E4363"/>
    <w:rsid w:val="008E4423"/>
    <w:rsid w:val="008E480D"/>
    <w:rsid w:val="008E51D3"/>
    <w:rsid w:val="008E5DC6"/>
    <w:rsid w:val="008E67E8"/>
    <w:rsid w:val="008E6DA3"/>
    <w:rsid w:val="008E7183"/>
    <w:rsid w:val="008E71DC"/>
    <w:rsid w:val="008E745B"/>
    <w:rsid w:val="008F0020"/>
    <w:rsid w:val="008F04BF"/>
    <w:rsid w:val="008F118B"/>
    <w:rsid w:val="008F1241"/>
    <w:rsid w:val="008F1463"/>
    <w:rsid w:val="008F179F"/>
    <w:rsid w:val="008F1AC7"/>
    <w:rsid w:val="008F1B9A"/>
    <w:rsid w:val="008F3196"/>
    <w:rsid w:val="008F35BF"/>
    <w:rsid w:val="008F3AFD"/>
    <w:rsid w:val="008F3D9D"/>
    <w:rsid w:val="008F403D"/>
    <w:rsid w:val="008F420F"/>
    <w:rsid w:val="008F44DB"/>
    <w:rsid w:val="008F4914"/>
    <w:rsid w:val="008F49C3"/>
    <w:rsid w:val="008F5004"/>
    <w:rsid w:val="008F708D"/>
    <w:rsid w:val="008F79DB"/>
    <w:rsid w:val="00900521"/>
    <w:rsid w:val="0090141E"/>
    <w:rsid w:val="00901700"/>
    <w:rsid w:val="00901879"/>
    <w:rsid w:val="00901D63"/>
    <w:rsid w:val="009025D9"/>
    <w:rsid w:val="00902C5B"/>
    <w:rsid w:val="0090317F"/>
    <w:rsid w:val="009032B3"/>
    <w:rsid w:val="00903F73"/>
    <w:rsid w:val="009041FB"/>
    <w:rsid w:val="009047DB"/>
    <w:rsid w:val="00904980"/>
    <w:rsid w:val="00904D84"/>
    <w:rsid w:val="0090574A"/>
    <w:rsid w:val="00906731"/>
    <w:rsid w:val="00906DE7"/>
    <w:rsid w:val="00906E17"/>
    <w:rsid w:val="00906F64"/>
    <w:rsid w:val="009071F9"/>
    <w:rsid w:val="009100FC"/>
    <w:rsid w:val="0091071A"/>
    <w:rsid w:val="00910739"/>
    <w:rsid w:val="00912CD6"/>
    <w:rsid w:val="0091416B"/>
    <w:rsid w:val="00914BCA"/>
    <w:rsid w:val="00914CD6"/>
    <w:rsid w:val="009153FC"/>
    <w:rsid w:val="0091547C"/>
    <w:rsid w:val="00916436"/>
    <w:rsid w:val="00916465"/>
    <w:rsid w:val="00916552"/>
    <w:rsid w:val="00916BDB"/>
    <w:rsid w:val="00916E05"/>
    <w:rsid w:val="009170FE"/>
    <w:rsid w:val="0091773E"/>
    <w:rsid w:val="0092085C"/>
    <w:rsid w:val="00920DC1"/>
    <w:rsid w:val="009217E0"/>
    <w:rsid w:val="00922CCE"/>
    <w:rsid w:val="00922D23"/>
    <w:rsid w:val="0092352F"/>
    <w:rsid w:val="00923BC6"/>
    <w:rsid w:val="00923DF6"/>
    <w:rsid w:val="00923FBA"/>
    <w:rsid w:val="00925006"/>
    <w:rsid w:val="0092515D"/>
    <w:rsid w:val="00925ED9"/>
    <w:rsid w:val="00925FCC"/>
    <w:rsid w:val="00926707"/>
    <w:rsid w:val="00926B84"/>
    <w:rsid w:val="00926EF6"/>
    <w:rsid w:val="009305DC"/>
    <w:rsid w:val="00930799"/>
    <w:rsid w:val="00930805"/>
    <w:rsid w:val="00930BA1"/>
    <w:rsid w:val="00930E29"/>
    <w:rsid w:val="00931078"/>
    <w:rsid w:val="009311A7"/>
    <w:rsid w:val="0093135E"/>
    <w:rsid w:val="00931403"/>
    <w:rsid w:val="0093169E"/>
    <w:rsid w:val="00931D29"/>
    <w:rsid w:val="009323C7"/>
    <w:rsid w:val="0093383F"/>
    <w:rsid w:val="009339A7"/>
    <w:rsid w:val="0093413C"/>
    <w:rsid w:val="0093538D"/>
    <w:rsid w:val="0093567E"/>
    <w:rsid w:val="0093621C"/>
    <w:rsid w:val="0093716C"/>
    <w:rsid w:val="00937E68"/>
    <w:rsid w:val="00937F35"/>
    <w:rsid w:val="00940010"/>
    <w:rsid w:val="009402BD"/>
    <w:rsid w:val="00940724"/>
    <w:rsid w:val="00940964"/>
    <w:rsid w:val="00940E01"/>
    <w:rsid w:val="00941B40"/>
    <w:rsid w:val="00941C14"/>
    <w:rsid w:val="009425BF"/>
    <w:rsid w:val="009426F7"/>
    <w:rsid w:val="009433DD"/>
    <w:rsid w:val="00944731"/>
    <w:rsid w:val="00945187"/>
    <w:rsid w:val="009455ED"/>
    <w:rsid w:val="00945F29"/>
    <w:rsid w:val="009468FD"/>
    <w:rsid w:val="00947461"/>
    <w:rsid w:val="00947A11"/>
    <w:rsid w:val="009500C4"/>
    <w:rsid w:val="009505C9"/>
    <w:rsid w:val="00950752"/>
    <w:rsid w:val="00950A58"/>
    <w:rsid w:val="00950FB0"/>
    <w:rsid w:val="00951065"/>
    <w:rsid w:val="00951729"/>
    <w:rsid w:val="009518B3"/>
    <w:rsid w:val="00951FBE"/>
    <w:rsid w:val="00952C99"/>
    <w:rsid w:val="00952FEC"/>
    <w:rsid w:val="00953E16"/>
    <w:rsid w:val="0095460E"/>
    <w:rsid w:val="00955176"/>
    <w:rsid w:val="00955207"/>
    <w:rsid w:val="009557C9"/>
    <w:rsid w:val="00955953"/>
    <w:rsid w:val="00955B19"/>
    <w:rsid w:val="00955D8A"/>
    <w:rsid w:val="00955DBD"/>
    <w:rsid w:val="00955DDA"/>
    <w:rsid w:val="00955EDC"/>
    <w:rsid w:val="00956B27"/>
    <w:rsid w:val="00957340"/>
    <w:rsid w:val="00957E0E"/>
    <w:rsid w:val="00957E67"/>
    <w:rsid w:val="0096012A"/>
    <w:rsid w:val="00960669"/>
    <w:rsid w:val="0096073C"/>
    <w:rsid w:val="00960C19"/>
    <w:rsid w:val="009612E9"/>
    <w:rsid w:val="009615E7"/>
    <w:rsid w:val="00961B15"/>
    <w:rsid w:val="009620CD"/>
    <w:rsid w:val="009624BD"/>
    <w:rsid w:val="00962AAB"/>
    <w:rsid w:val="00962C3A"/>
    <w:rsid w:val="00963AC8"/>
    <w:rsid w:val="00963C0B"/>
    <w:rsid w:val="0096517F"/>
    <w:rsid w:val="009651A7"/>
    <w:rsid w:val="00966424"/>
    <w:rsid w:val="00966945"/>
    <w:rsid w:val="00966B6D"/>
    <w:rsid w:val="0096720F"/>
    <w:rsid w:val="009700F7"/>
    <w:rsid w:val="00970847"/>
    <w:rsid w:val="00970B8A"/>
    <w:rsid w:val="009711F3"/>
    <w:rsid w:val="00971369"/>
    <w:rsid w:val="0097141D"/>
    <w:rsid w:val="009717D4"/>
    <w:rsid w:val="00971F03"/>
    <w:rsid w:val="00971F2F"/>
    <w:rsid w:val="00972469"/>
    <w:rsid w:val="0097275A"/>
    <w:rsid w:val="009731C2"/>
    <w:rsid w:val="00973452"/>
    <w:rsid w:val="00973870"/>
    <w:rsid w:val="00973A3F"/>
    <w:rsid w:val="00973F0A"/>
    <w:rsid w:val="00974D81"/>
    <w:rsid w:val="009755CD"/>
    <w:rsid w:val="00975634"/>
    <w:rsid w:val="00975A6E"/>
    <w:rsid w:val="00975C64"/>
    <w:rsid w:val="009763DE"/>
    <w:rsid w:val="009769AB"/>
    <w:rsid w:val="00976A03"/>
    <w:rsid w:val="00980913"/>
    <w:rsid w:val="00981188"/>
    <w:rsid w:val="00982403"/>
    <w:rsid w:val="00982A08"/>
    <w:rsid w:val="00982EE1"/>
    <w:rsid w:val="009836B1"/>
    <w:rsid w:val="00983CAF"/>
    <w:rsid w:val="00984120"/>
    <w:rsid w:val="00984F4E"/>
    <w:rsid w:val="00985208"/>
    <w:rsid w:val="009853E6"/>
    <w:rsid w:val="00986370"/>
    <w:rsid w:val="00986DF3"/>
    <w:rsid w:val="009870F4"/>
    <w:rsid w:val="009902C7"/>
    <w:rsid w:val="0099078E"/>
    <w:rsid w:val="00991D5E"/>
    <w:rsid w:val="00992546"/>
    <w:rsid w:val="00992A99"/>
    <w:rsid w:val="00992C93"/>
    <w:rsid w:val="00992D72"/>
    <w:rsid w:val="0099392E"/>
    <w:rsid w:val="00993B68"/>
    <w:rsid w:val="00993FCD"/>
    <w:rsid w:val="00994347"/>
    <w:rsid w:val="00995245"/>
    <w:rsid w:val="009956C6"/>
    <w:rsid w:val="009957D5"/>
    <w:rsid w:val="00995DB8"/>
    <w:rsid w:val="0099616C"/>
    <w:rsid w:val="00996F28"/>
    <w:rsid w:val="0099733A"/>
    <w:rsid w:val="00997993"/>
    <w:rsid w:val="00997B48"/>
    <w:rsid w:val="00997D37"/>
    <w:rsid w:val="00997F0D"/>
    <w:rsid w:val="009A0D65"/>
    <w:rsid w:val="009A0E73"/>
    <w:rsid w:val="009A0FAB"/>
    <w:rsid w:val="009A2635"/>
    <w:rsid w:val="009A29D7"/>
    <w:rsid w:val="009A381B"/>
    <w:rsid w:val="009A391D"/>
    <w:rsid w:val="009A444E"/>
    <w:rsid w:val="009A453C"/>
    <w:rsid w:val="009A4687"/>
    <w:rsid w:val="009A4A54"/>
    <w:rsid w:val="009A5342"/>
    <w:rsid w:val="009A72DF"/>
    <w:rsid w:val="009B04B3"/>
    <w:rsid w:val="009B07DF"/>
    <w:rsid w:val="009B21C2"/>
    <w:rsid w:val="009B25B0"/>
    <w:rsid w:val="009B2E74"/>
    <w:rsid w:val="009B2ED7"/>
    <w:rsid w:val="009B3285"/>
    <w:rsid w:val="009B37E5"/>
    <w:rsid w:val="009B3FAB"/>
    <w:rsid w:val="009B4C7D"/>
    <w:rsid w:val="009B5008"/>
    <w:rsid w:val="009B5C7B"/>
    <w:rsid w:val="009B5D6F"/>
    <w:rsid w:val="009B60BD"/>
    <w:rsid w:val="009B6690"/>
    <w:rsid w:val="009B683C"/>
    <w:rsid w:val="009B6F33"/>
    <w:rsid w:val="009B724C"/>
    <w:rsid w:val="009B7DBC"/>
    <w:rsid w:val="009B7F57"/>
    <w:rsid w:val="009C0829"/>
    <w:rsid w:val="009C12E9"/>
    <w:rsid w:val="009C2351"/>
    <w:rsid w:val="009C281E"/>
    <w:rsid w:val="009C28B1"/>
    <w:rsid w:val="009C2DE6"/>
    <w:rsid w:val="009C348C"/>
    <w:rsid w:val="009C34B7"/>
    <w:rsid w:val="009C4464"/>
    <w:rsid w:val="009C4908"/>
    <w:rsid w:val="009C4B2D"/>
    <w:rsid w:val="009C500D"/>
    <w:rsid w:val="009C5D45"/>
    <w:rsid w:val="009C68A5"/>
    <w:rsid w:val="009C69AB"/>
    <w:rsid w:val="009C7768"/>
    <w:rsid w:val="009C7F98"/>
    <w:rsid w:val="009D020D"/>
    <w:rsid w:val="009D065B"/>
    <w:rsid w:val="009D0A3D"/>
    <w:rsid w:val="009D0A6F"/>
    <w:rsid w:val="009D0CAB"/>
    <w:rsid w:val="009D120A"/>
    <w:rsid w:val="009D1EEF"/>
    <w:rsid w:val="009D1F7D"/>
    <w:rsid w:val="009D3488"/>
    <w:rsid w:val="009D3D8B"/>
    <w:rsid w:val="009D4690"/>
    <w:rsid w:val="009D5224"/>
    <w:rsid w:val="009D55B9"/>
    <w:rsid w:val="009D5B67"/>
    <w:rsid w:val="009D5F18"/>
    <w:rsid w:val="009D6356"/>
    <w:rsid w:val="009D66DB"/>
    <w:rsid w:val="009D6C0F"/>
    <w:rsid w:val="009D787F"/>
    <w:rsid w:val="009E0095"/>
    <w:rsid w:val="009E0219"/>
    <w:rsid w:val="009E19CA"/>
    <w:rsid w:val="009E1C14"/>
    <w:rsid w:val="009E1E0F"/>
    <w:rsid w:val="009E1FA2"/>
    <w:rsid w:val="009E2242"/>
    <w:rsid w:val="009E26BC"/>
    <w:rsid w:val="009E3402"/>
    <w:rsid w:val="009E3738"/>
    <w:rsid w:val="009E37D3"/>
    <w:rsid w:val="009E381D"/>
    <w:rsid w:val="009E49D4"/>
    <w:rsid w:val="009E4B03"/>
    <w:rsid w:val="009E4FE6"/>
    <w:rsid w:val="009E5884"/>
    <w:rsid w:val="009E69B3"/>
    <w:rsid w:val="009E74F3"/>
    <w:rsid w:val="009E754E"/>
    <w:rsid w:val="009E7684"/>
    <w:rsid w:val="009E7893"/>
    <w:rsid w:val="009F005E"/>
    <w:rsid w:val="009F1F35"/>
    <w:rsid w:val="009F201B"/>
    <w:rsid w:val="009F20BE"/>
    <w:rsid w:val="009F2BED"/>
    <w:rsid w:val="009F3A6E"/>
    <w:rsid w:val="009F455A"/>
    <w:rsid w:val="009F494D"/>
    <w:rsid w:val="009F4B01"/>
    <w:rsid w:val="009F5557"/>
    <w:rsid w:val="009F5B74"/>
    <w:rsid w:val="009F5E6E"/>
    <w:rsid w:val="009F6221"/>
    <w:rsid w:val="009F634D"/>
    <w:rsid w:val="009F7300"/>
    <w:rsid w:val="009F79C7"/>
    <w:rsid w:val="009F7CCF"/>
    <w:rsid w:val="00A003A7"/>
    <w:rsid w:val="00A0068E"/>
    <w:rsid w:val="00A01DF8"/>
    <w:rsid w:val="00A0275A"/>
    <w:rsid w:val="00A03293"/>
    <w:rsid w:val="00A03543"/>
    <w:rsid w:val="00A0382E"/>
    <w:rsid w:val="00A03F98"/>
    <w:rsid w:val="00A044E0"/>
    <w:rsid w:val="00A04544"/>
    <w:rsid w:val="00A04AE9"/>
    <w:rsid w:val="00A04C1B"/>
    <w:rsid w:val="00A04F6D"/>
    <w:rsid w:val="00A05C91"/>
    <w:rsid w:val="00A063A8"/>
    <w:rsid w:val="00A06D27"/>
    <w:rsid w:val="00A10017"/>
    <w:rsid w:val="00A103FC"/>
    <w:rsid w:val="00A10559"/>
    <w:rsid w:val="00A108A7"/>
    <w:rsid w:val="00A10E50"/>
    <w:rsid w:val="00A10EC2"/>
    <w:rsid w:val="00A111D1"/>
    <w:rsid w:val="00A112B4"/>
    <w:rsid w:val="00A11B68"/>
    <w:rsid w:val="00A128BC"/>
    <w:rsid w:val="00A12940"/>
    <w:rsid w:val="00A12B0A"/>
    <w:rsid w:val="00A12C04"/>
    <w:rsid w:val="00A12F4E"/>
    <w:rsid w:val="00A15F60"/>
    <w:rsid w:val="00A16524"/>
    <w:rsid w:val="00A16E4E"/>
    <w:rsid w:val="00A171D7"/>
    <w:rsid w:val="00A17C7F"/>
    <w:rsid w:val="00A202A5"/>
    <w:rsid w:val="00A206CA"/>
    <w:rsid w:val="00A208FA"/>
    <w:rsid w:val="00A216B4"/>
    <w:rsid w:val="00A221EC"/>
    <w:rsid w:val="00A22336"/>
    <w:rsid w:val="00A22438"/>
    <w:rsid w:val="00A22C41"/>
    <w:rsid w:val="00A22CBF"/>
    <w:rsid w:val="00A22F95"/>
    <w:rsid w:val="00A2369A"/>
    <w:rsid w:val="00A243FD"/>
    <w:rsid w:val="00A25B35"/>
    <w:rsid w:val="00A26361"/>
    <w:rsid w:val="00A278C2"/>
    <w:rsid w:val="00A279AF"/>
    <w:rsid w:val="00A30125"/>
    <w:rsid w:val="00A306CA"/>
    <w:rsid w:val="00A30BC0"/>
    <w:rsid w:val="00A30E12"/>
    <w:rsid w:val="00A3107A"/>
    <w:rsid w:val="00A31548"/>
    <w:rsid w:val="00A31567"/>
    <w:rsid w:val="00A3182B"/>
    <w:rsid w:val="00A322E8"/>
    <w:rsid w:val="00A34AD9"/>
    <w:rsid w:val="00A351FE"/>
    <w:rsid w:val="00A35A8C"/>
    <w:rsid w:val="00A35E62"/>
    <w:rsid w:val="00A36B1F"/>
    <w:rsid w:val="00A36B87"/>
    <w:rsid w:val="00A37058"/>
    <w:rsid w:val="00A3796B"/>
    <w:rsid w:val="00A40B1D"/>
    <w:rsid w:val="00A41225"/>
    <w:rsid w:val="00A4233C"/>
    <w:rsid w:val="00A426F0"/>
    <w:rsid w:val="00A42C03"/>
    <w:rsid w:val="00A42E11"/>
    <w:rsid w:val="00A44FDB"/>
    <w:rsid w:val="00A463C3"/>
    <w:rsid w:val="00A47593"/>
    <w:rsid w:val="00A50268"/>
    <w:rsid w:val="00A502F5"/>
    <w:rsid w:val="00A503BA"/>
    <w:rsid w:val="00A5043E"/>
    <w:rsid w:val="00A517B6"/>
    <w:rsid w:val="00A52426"/>
    <w:rsid w:val="00A5244D"/>
    <w:rsid w:val="00A541ED"/>
    <w:rsid w:val="00A54F53"/>
    <w:rsid w:val="00A55B1C"/>
    <w:rsid w:val="00A56760"/>
    <w:rsid w:val="00A56DEB"/>
    <w:rsid w:val="00A573EB"/>
    <w:rsid w:val="00A578D3"/>
    <w:rsid w:val="00A5794E"/>
    <w:rsid w:val="00A608E7"/>
    <w:rsid w:val="00A60CF5"/>
    <w:rsid w:val="00A61023"/>
    <w:rsid w:val="00A612CA"/>
    <w:rsid w:val="00A61F76"/>
    <w:rsid w:val="00A628E3"/>
    <w:rsid w:val="00A62CAF"/>
    <w:rsid w:val="00A634F7"/>
    <w:rsid w:val="00A640C9"/>
    <w:rsid w:val="00A64483"/>
    <w:rsid w:val="00A651CA"/>
    <w:rsid w:val="00A65D87"/>
    <w:rsid w:val="00A67031"/>
    <w:rsid w:val="00A670E4"/>
    <w:rsid w:val="00A6716D"/>
    <w:rsid w:val="00A67BE4"/>
    <w:rsid w:val="00A70252"/>
    <w:rsid w:val="00A70916"/>
    <w:rsid w:val="00A70ACA"/>
    <w:rsid w:val="00A70E19"/>
    <w:rsid w:val="00A716C2"/>
    <w:rsid w:val="00A727FA"/>
    <w:rsid w:val="00A7388A"/>
    <w:rsid w:val="00A749B6"/>
    <w:rsid w:val="00A74C4A"/>
    <w:rsid w:val="00A7508F"/>
    <w:rsid w:val="00A75460"/>
    <w:rsid w:val="00A75D9B"/>
    <w:rsid w:val="00A76829"/>
    <w:rsid w:val="00A76DF3"/>
    <w:rsid w:val="00A77261"/>
    <w:rsid w:val="00A77322"/>
    <w:rsid w:val="00A77912"/>
    <w:rsid w:val="00A77E0E"/>
    <w:rsid w:val="00A77FF5"/>
    <w:rsid w:val="00A80812"/>
    <w:rsid w:val="00A80899"/>
    <w:rsid w:val="00A80987"/>
    <w:rsid w:val="00A80F60"/>
    <w:rsid w:val="00A80F85"/>
    <w:rsid w:val="00A81C6F"/>
    <w:rsid w:val="00A82955"/>
    <w:rsid w:val="00A83681"/>
    <w:rsid w:val="00A83A4B"/>
    <w:rsid w:val="00A83BE4"/>
    <w:rsid w:val="00A83D11"/>
    <w:rsid w:val="00A83FBF"/>
    <w:rsid w:val="00A8419F"/>
    <w:rsid w:val="00A844A2"/>
    <w:rsid w:val="00A84BAF"/>
    <w:rsid w:val="00A853A1"/>
    <w:rsid w:val="00A857F3"/>
    <w:rsid w:val="00A859AB"/>
    <w:rsid w:val="00A85D33"/>
    <w:rsid w:val="00A85DC2"/>
    <w:rsid w:val="00A86123"/>
    <w:rsid w:val="00A8720C"/>
    <w:rsid w:val="00A874AB"/>
    <w:rsid w:val="00A90AAE"/>
    <w:rsid w:val="00A90D9E"/>
    <w:rsid w:val="00A91DB9"/>
    <w:rsid w:val="00A92030"/>
    <w:rsid w:val="00A920E3"/>
    <w:rsid w:val="00A92129"/>
    <w:rsid w:val="00A927D6"/>
    <w:rsid w:val="00A93CCB"/>
    <w:rsid w:val="00A943F9"/>
    <w:rsid w:val="00A94530"/>
    <w:rsid w:val="00A95022"/>
    <w:rsid w:val="00A95558"/>
    <w:rsid w:val="00A9656F"/>
    <w:rsid w:val="00A966C8"/>
    <w:rsid w:val="00A96D88"/>
    <w:rsid w:val="00A97075"/>
    <w:rsid w:val="00AA0DC7"/>
    <w:rsid w:val="00AA1062"/>
    <w:rsid w:val="00AA133F"/>
    <w:rsid w:val="00AA1C91"/>
    <w:rsid w:val="00AA2930"/>
    <w:rsid w:val="00AA2B83"/>
    <w:rsid w:val="00AA2C59"/>
    <w:rsid w:val="00AA2CCF"/>
    <w:rsid w:val="00AA3532"/>
    <w:rsid w:val="00AA361C"/>
    <w:rsid w:val="00AA4593"/>
    <w:rsid w:val="00AA541B"/>
    <w:rsid w:val="00AA5EA4"/>
    <w:rsid w:val="00AA6519"/>
    <w:rsid w:val="00AA665A"/>
    <w:rsid w:val="00AA69CD"/>
    <w:rsid w:val="00AA6F92"/>
    <w:rsid w:val="00AA70BE"/>
    <w:rsid w:val="00AA75FB"/>
    <w:rsid w:val="00AA781D"/>
    <w:rsid w:val="00AB02D0"/>
    <w:rsid w:val="00AB0740"/>
    <w:rsid w:val="00AB096E"/>
    <w:rsid w:val="00AB0999"/>
    <w:rsid w:val="00AB0D6A"/>
    <w:rsid w:val="00AB0DDF"/>
    <w:rsid w:val="00AB0E6E"/>
    <w:rsid w:val="00AB197A"/>
    <w:rsid w:val="00AB1A41"/>
    <w:rsid w:val="00AB1D6E"/>
    <w:rsid w:val="00AB2342"/>
    <w:rsid w:val="00AB515F"/>
    <w:rsid w:val="00AB53EA"/>
    <w:rsid w:val="00AB575E"/>
    <w:rsid w:val="00AB5F49"/>
    <w:rsid w:val="00AB6840"/>
    <w:rsid w:val="00AB6934"/>
    <w:rsid w:val="00AB724E"/>
    <w:rsid w:val="00AC04B5"/>
    <w:rsid w:val="00AC078F"/>
    <w:rsid w:val="00AC0A2A"/>
    <w:rsid w:val="00AC114A"/>
    <w:rsid w:val="00AC1466"/>
    <w:rsid w:val="00AC1662"/>
    <w:rsid w:val="00AC16F3"/>
    <w:rsid w:val="00AC1E5B"/>
    <w:rsid w:val="00AC2AA9"/>
    <w:rsid w:val="00AC2B9A"/>
    <w:rsid w:val="00AC2EA8"/>
    <w:rsid w:val="00AC36EB"/>
    <w:rsid w:val="00AC3F8F"/>
    <w:rsid w:val="00AC3FEC"/>
    <w:rsid w:val="00AC402B"/>
    <w:rsid w:val="00AC4ADF"/>
    <w:rsid w:val="00AC4BDB"/>
    <w:rsid w:val="00AC519D"/>
    <w:rsid w:val="00AC6579"/>
    <w:rsid w:val="00AC6F5E"/>
    <w:rsid w:val="00AC7D52"/>
    <w:rsid w:val="00AC7FCC"/>
    <w:rsid w:val="00AD0AED"/>
    <w:rsid w:val="00AD12D6"/>
    <w:rsid w:val="00AD294C"/>
    <w:rsid w:val="00AD2F99"/>
    <w:rsid w:val="00AD302B"/>
    <w:rsid w:val="00AD384B"/>
    <w:rsid w:val="00AD397D"/>
    <w:rsid w:val="00AD3C3C"/>
    <w:rsid w:val="00AD454E"/>
    <w:rsid w:val="00AD4EF3"/>
    <w:rsid w:val="00AD5695"/>
    <w:rsid w:val="00AD5870"/>
    <w:rsid w:val="00AD5DD2"/>
    <w:rsid w:val="00AD66A6"/>
    <w:rsid w:val="00AD6B3B"/>
    <w:rsid w:val="00AD720B"/>
    <w:rsid w:val="00AD7FEB"/>
    <w:rsid w:val="00AE01A5"/>
    <w:rsid w:val="00AE01E1"/>
    <w:rsid w:val="00AE1234"/>
    <w:rsid w:val="00AE12B5"/>
    <w:rsid w:val="00AE1E44"/>
    <w:rsid w:val="00AE32B9"/>
    <w:rsid w:val="00AE338F"/>
    <w:rsid w:val="00AE3912"/>
    <w:rsid w:val="00AE3AD7"/>
    <w:rsid w:val="00AE3BA6"/>
    <w:rsid w:val="00AE49DB"/>
    <w:rsid w:val="00AE4A46"/>
    <w:rsid w:val="00AE4B47"/>
    <w:rsid w:val="00AE5896"/>
    <w:rsid w:val="00AE6480"/>
    <w:rsid w:val="00AE67C5"/>
    <w:rsid w:val="00AE6C53"/>
    <w:rsid w:val="00AE6CC4"/>
    <w:rsid w:val="00AE732B"/>
    <w:rsid w:val="00AE77D2"/>
    <w:rsid w:val="00AE7BE1"/>
    <w:rsid w:val="00AF01A0"/>
    <w:rsid w:val="00AF0579"/>
    <w:rsid w:val="00AF09D9"/>
    <w:rsid w:val="00AF1C8D"/>
    <w:rsid w:val="00AF2013"/>
    <w:rsid w:val="00AF252D"/>
    <w:rsid w:val="00AF2812"/>
    <w:rsid w:val="00AF2BF7"/>
    <w:rsid w:val="00AF3145"/>
    <w:rsid w:val="00AF42DE"/>
    <w:rsid w:val="00AF4939"/>
    <w:rsid w:val="00AF52CB"/>
    <w:rsid w:val="00AF59DC"/>
    <w:rsid w:val="00AF5A30"/>
    <w:rsid w:val="00AF5A43"/>
    <w:rsid w:val="00AF5A9B"/>
    <w:rsid w:val="00AF5B65"/>
    <w:rsid w:val="00AF632A"/>
    <w:rsid w:val="00AF6FF4"/>
    <w:rsid w:val="00AF7CF0"/>
    <w:rsid w:val="00B00016"/>
    <w:rsid w:val="00B00079"/>
    <w:rsid w:val="00B0038C"/>
    <w:rsid w:val="00B004BC"/>
    <w:rsid w:val="00B00C6D"/>
    <w:rsid w:val="00B019F0"/>
    <w:rsid w:val="00B01D3F"/>
    <w:rsid w:val="00B02265"/>
    <w:rsid w:val="00B024D7"/>
    <w:rsid w:val="00B0250E"/>
    <w:rsid w:val="00B02C85"/>
    <w:rsid w:val="00B03EC6"/>
    <w:rsid w:val="00B04533"/>
    <w:rsid w:val="00B0485B"/>
    <w:rsid w:val="00B04F68"/>
    <w:rsid w:val="00B050AC"/>
    <w:rsid w:val="00B06DB3"/>
    <w:rsid w:val="00B071BE"/>
    <w:rsid w:val="00B0796F"/>
    <w:rsid w:val="00B07E8C"/>
    <w:rsid w:val="00B10578"/>
    <w:rsid w:val="00B10A44"/>
    <w:rsid w:val="00B1128D"/>
    <w:rsid w:val="00B11CD3"/>
    <w:rsid w:val="00B11E04"/>
    <w:rsid w:val="00B12A3A"/>
    <w:rsid w:val="00B13524"/>
    <w:rsid w:val="00B13542"/>
    <w:rsid w:val="00B135C2"/>
    <w:rsid w:val="00B153AD"/>
    <w:rsid w:val="00B15B80"/>
    <w:rsid w:val="00B166DB"/>
    <w:rsid w:val="00B1677F"/>
    <w:rsid w:val="00B16841"/>
    <w:rsid w:val="00B16BE0"/>
    <w:rsid w:val="00B17FB2"/>
    <w:rsid w:val="00B20174"/>
    <w:rsid w:val="00B20572"/>
    <w:rsid w:val="00B20782"/>
    <w:rsid w:val="00B216D2"/>
    <w:rsid w:val="00B2212D"/>
    <w:rsid w:val="00B23961"/>
    <w:rsid w:val="00B23BD8"/>
    <w:rsid w:val="00B23FD1"/>
    <w:rsid w:val="00B25C03"/>
    <w:rsid w:val="00B26497"/>
    <w:rsid w:val="00B26EF5"/>
    <w:rsid w:val="00B271A6"/>
    <w:rsid w:val="00B274E8"/>
    <w:rsid w:val="00B2767F"/>
    <w:rsid w:val="00B27F21"/>
    <w:rsid w:val="00B30E52"/>
    <w:rsid w:val="00B312D9"/>
    <w:rsid w:val="00B3202F"/>
    <w:rsid w:val="00B32609"/>
    <w:rsid w:val="00B32785"/>
    <w:rsid w:val="00B32869"/>
    <w:rsid w:val="00B3369F"/>
    <w:rsid w:val="00B33ECA"/>
    <w:rsid w:val="00B34312"/>
    <w:rsid w:val="00B3485D"/>
    <w:rsid w:val="00B34A12"/>
    <w:rsid w:val="00B34CDC"/>
    <w:rsid w:val="00B34FCA"/>
    <w:rsid w:val="00B350D2"/>
    <w:rsid w:val="00B3533C"/>
    <w:rsid w:val="00B3581A"/>
    <w:rsid w:val="00B35F31"/>
    <w:rsid w:val="00B35F45"/>
    <w:rsid w:val="00B36755"/>
    <w:rsid w:val="00B3739F"/>
    <w:rsid w:val="00B402D3"/>
    <w:rsid w:val="00B406CB"/>
    <w:rsid w:val="00B4354E"/>
    <w:rsid w:val="00B4390C"/>
    <w:rsid w:val="00B44094"/>
    <w:rsid w:val="00B44956"/>
    <w:rsid w:val="00B44ED1"/>
    <w:rsid w:val="00B4567E"/>
    <w:rsid w:val="00B45C47"/>
    <w:rsid w:val="00B46D13"/>
    <w:rsid w:val="00B47883"/>
    <w:rsid w:val="00B479AE"/>
    <w:rsid w:val="00B479DF"/>
    <w:rsid w:val="00B5026D"/>
    <w:rsid w:val="00B50F9B"/>
    <w:rsid w:val="00B50FA5"/>
    <w:rsid w:val="00B51340"/>
    <w:rsid w:val="00B5173D"/>
    <w:rsid w:val="00B519AE"/>
    <w:rsid w:val="00B51F84"/>
    <w:rsid w:val="00B53007"/>
    <w:rsid w:val="00B53488"/>
    <w:rsid w:val="00B53D82"/>
    <w:rsid w:val="00B5445D"/>
    <w:rsid w:val="00B54A7B"/>
    <w:rsid w:val="00B555EB"/>
    <w:rsid w:val="00B56071"/>
    <w:rsid w:val="00B56426"/>
    <w:rsid w:val="00B56786"/>
    <w:rsid w:val="00B567FC"/>
    <w:rsid w:val="00B56AB1"/>
    <w:rsid w:val="00B56C67"/>
    <w:rsid w:val="00B571A7"/>
    <w:rsid w:val="00B579AB"/>
    <w:rsid w:val="00B57A5B"/>
    <w:rsid w:val="00B57B34"/>
    <w:rsid w:val="00B57CA4"/>
    <w:rsid w:val="00B60011"/>
    <w:rsid w:val="00B60154"/>
    <w:rsid w:val="00B601D7"/>
    <w:rsid w:val="00B6023D"/>
    <w:rsid w:val="00B6037F"/>
    <w:rsid w:val="00B60385"/>
    <w:rsid w:val="00B604A0"/>
    <w:rsid w:val="00B606FB"/>
    <w:rsid w:val="00B60AA6"/>
    <w:rsid w:val="00B60FAB"/>
    <w:rsid w:val="00B61372"/>
    <w:rsid w:val="00B6198E"/>
    <w:rsid w:val="00B61B83"/>
    <w:rsid w:val="00B625AE"/>
    <w:rsid w:val="00B62E56"/>
    <w:rsid w:val="00B632DF"/>
    <w:rsid w:val="00B63C5A"/>
    <w:rsid w:val="00B63F6E"/>
    <w:rsid w:val="00B6487E"/>
    <w:rsid w:val="00B65C50"/>
    <w:rsid w:val="00B65C84"/>
    <w:rsid w:val="00B661B0"/>
    <w:rsid w:val="00B66CA2"/>
    <w:rsid w:val="00B67CD9"/>
    <w:rsid w:val="00B67EC5"/>
    <w:rsid w:val="00B70207"/>
    <w:rsid w:val="00B7037F"/>
    <w:rsid w:val="00B70A15"/>
    <w:rsid w:val="00B7189B"/>
    <w:rsid w:val="00B7359C"/>
    <w:rsid w:val="00B737DF"/>
    <w:rsid w:val="00B73EF5"/>
    <w:rsid w:val="00B742C9"/>
    <w:rsid w:val="00B743F7"/>
    <w:rsid w:val="00B74692"/>
    <w:rsid w:val="00B75006"/>
    <w:rsid w:val="00B75839"/>
    <w:rsid w:val="00B76FD1"/>
    <w:rsid w:val="00B80A4D"/>
    <w:rsid w:val="00B81309"/>
    <w:rsid w:val="00B82E05"/>
    <w:rsid w:val="00B84C31"/>
    <w:rsid w:val="00B85862"/>
    <w:rsid w:val="00B859FC"/>
    <w:rsid w:val="00B85B3F"/>
    <w:rsid w:val="00B86118"/>
    <w:rsid w:val="00B87208"/>
    <w:rsid w:val="00B87B05"/>
    <w:rsid w:val="00B904CC"/>
    <w:rsid w:val="00B907F8"/>
    <w:rsid w:val="00B9092B"/>
    <w:rsid w:val="00B90BD9"/>
    <w:rsid w:val="00B90DAC"/>
    <w:rsid w:val="00B9198A"/>
    <w:rsid w:val="00B91E6C"/>
    <w:rsid w:val="00B927E3"/>
    <w:rsid w:val="00B92C25"/>
    <w:rsid w:val="00B930DF"/>
    <w:rsid w:val="00B94CC3"/>
    <w:rsid w:val="00B94E6C"/>
    <w:rsid w:val="00B95765"/>
    <w:rsid w:val="00B95B31"/>
    <w:rsid w:val="00B96657"/>
    <w:rsid w:val="00B972B5"/>
    <w:rsid w:val="00B973E1"/>
    <w:rsid w:val="00B9774C"/>
    <w:rsid w:val="00B979ED"/>
    <w:rsid w:val="00BA00C6"/>
    <w:rsid w:val="00BA045F"/>
    <w:rsid w:val="00BA04C3"/>
    <w:rsid w:val="00BA0702"/>
    <w:rsid w:val="00BA0AE6"/>
    <w:rsid w:val="00BA22CE"/>
    <w:rsid w:val="00BA2386"/>
    <w:rsid w:val="00BA2A99"/>
    <w:rsid w:val="00BA35BC"/>
    <w:rsid w:val="00BA38EF"/>
    <w:rsid w:val="00BA3FC0"/>
    <w:rsid w:val="00BA41D8"/>
    <w:rsid w:val="00BA4683"/>
    <w:rsid w:val="00BA498A"/>
    <w:rsid w:val="00BA521B"/>
    <w:rsid w:val="00BA6157"/>
    <w:rsid w:val="00BA62B4"/>
    <w:rsid w:val="00BA6BED"/>
    <w:rsid w:val="00BA72C4"/>
    <w:rsid w:val="00BA766E"/>
    <w:rsid w:val="00BA7AD6"/>
    <w:rsid w:val="00BA7ED1"/>
    <w:rsid w:val="00BB0806"/>
    <w:rsid w:val="00BB0D6F"/>
    <w:rsid w:val="00BB0E50"/>
    <w:rsid w:val="00BB0EDA"/>
    <w:rsid w:val="00BB1C14"/>
    <w:rsid w:val="00BB218B"/>
    <w:rsid w:val="00BB2321"/>
    <w:rsid w:val="00BB2372"/>
    <w:rsid w:val="00BB2618"/>
    <w:rsid w:val="00BB2925"/>
    <w:rsid w:val="00BB29D3"/>
    <w:rsid w:val="00BB2B55"/>
    <w:rsid w:val="00BB2EC1"/>
    <w:rsid w:val="00BB3809"/>
    <w:rsid w:val="00BB3CDE"/>
    <w:rsid w:val="00BB3E8C"/>
    <w:rsid w:val="00BB4606"/>
    <w:rsid w:val="00BB4C1D"/>
    <w:rsid w:val="00BB4DE1"/>
    <w:rsid w:val="00BB5DED"/>
    <w:rsid w:val="00BB5EFF"/>
    <w:rsid w:val="00BB5F83"/>
    <w:rsid w:val="00BB5FE3"/>
    <w:rsid w:val="00BB6B75"/>
    <w:rsid w:val="00BB7818"/>
    <w:rsid w:val="00BC055F"/>
    <w:rsid w:val="00BC0728"/>
    <w:rsid w:val="00BC1291"/>
    <w:rsid w:val="00BC1C43"/>
    <w:rsid w:val="00BC2B38"/>
    <w:rsid w:val="00BC2F26"/>
    <w:rsid w:val="00BC3698"/>
    <w:rsid w:val="00BC4169"/>
    <w:rsid w:val="00BC4813"/>
    <w:rsid w:val="00BC4932"/>
    <w:rsid w:val="00BC495B"/>
    <w:rsid w:val="00BC4DF8"/>
    <w:rsid w:val="00BC50B7"/>
    <w:rsid w:val="00BC55EC"/>
    <w:rsid w:val="00BC6164"/>
    <w:rsid w:val="00BC643C"/>
    <w:rsid w:val="00BC698F"/>
    <w:rsid w:val="00BC6AD3"/>
    <w:rsid w:val="00BC7EE0"/>
    <w:rsid w:val="00BD0795"/>
    <w:rsid w:val="00BD0B65"/>
    <w:rsid w:val="00BD0D66"/>
    <w:rsid w:val="00BD11A1"/>
    <w:rsid w:val="00BD11BA"/>
    <w:rsid w:val="00BD1609"/>
    <w:rsid w:val="00BD2609"/>
    <w:rsid w:val="00BD3270"/>
    <w:rsid w:val="00BD342E"/>
    <w:rsid w:val="00BD3454"/>
    <w:rsid w:val="00BD3E8A"/>
    <w:rsid w:val="00BD4E95"/>
    <w:rsid w:val="00BD5268"/>
    <w:rsid w:val="00BD5845"/>
    <w:rsid w:val="00BD5FB0"/>
    <w:rsid w:val="00BD75D2"/>
    <w:rsid w:val="00BD782D"/>
    <w:rsid w:val="00BD7D0F"/>
    <w:rsid w:val="00BE0485"/>
    <w:rsid w:val="00BE162A"/>
    <w:rsid w:val="00BE1804"/>
    <w:rsid w:val="00BE1BE0"/>
    <w:rsid w:val="00BE2657"/>
    <w:rsid w:val="00BE3EB5"/>
    <w:rsid w:val="00BE429D"/>
    <w:rsid w:val="00BE4722"/>
    <w:rsid w:val="00BE48B8"/>
    <w:rsid w:val="00BE4C18"/>
    <w:rsid w:val="00BE4CBB"/>
    <w:rsid w:val="00BE5A99"/>
    <w:rsid w:val="00BE64A2"/>
    <w:rsid w:val="00BE6CCD"/>
    <w:rsid w:val="00BE70F7"/>
    <w:rsid w:val="00BE7321"/>
    <w:rsid w:val="00BF02B0"/>
    <w:rsid w:val="00BF0C97"/>
    <w:rsid w:val="00BF11C6"/>
    <w:rsid w:val="00BF132D"/>
    <w:rsid w:val="00BF1736"/>
    <w:rsid w:val="00BF1C7C"/>
    <w:rsid w:val="00BF1F98"/>
    <w:rsid w:val="00BF209B"/>
    <w:rsid w:val="00BF2373"/>
    <w:rsid w:val="00BF26D4"/>
    <w:rsid w:val="00BF2715"/>
    <w:rsid w:val="00BF2C36"/>
    <w:rsid w:val="00BF30D2"/>
    <w:rsid w:val="00BF3606"/>
    <w:rsid w:val="00BF3AD2"/>
    <w:rsid w:val="00BF4575"/>
    <w:rsid w:val="00BF4765"/>
    <w:rsid w:val="00BF476C"/>
    <w:rsid w:val="00BF4B6E"/>
    <w:rsid w:val="00BF4BAF"/>
    <w:rsid w:val="00BF4C42"/>
    <w:rsid w:val="00BF4D51"/>
    <w:rsid w:val="00BF4DF3"/>
    <w:rsid w:val="00BF4E43"/>
    <w:rsid w:val="00BF4EDD"/>
    <w:rsid w:val="00BF5380"/>
    <w:rsid w:val="00BF59C5"/>
    <w:rsid w:val="00BF6785"/>
    <w:rsid w:val="00C0126E"/>
    <w:rsid w:val="00C01712"/>
    <w:rsid w:val="00C0211E"/>
    <w:rsid w:val="00C02A5E"/>
    <w:rsid w:val="00C0328D"/>
    <w:rsid w:val="00C036E8"/>
    <w:rsid w:val="00C038A0"/>
    <w:rsid w:val="00C03B0C"/>
    <w:rsid w:val="00C03DB3"/>
    <w:rsid w:val="00C04DA7"/>
    <w:rsid w:val="00C051FB"/>
    <w:rsid w:val="00C06230"/>
    <w:rsid w:val="00C0625B"/>
    <w:rsid w:val="00C0637A"/>
    <w:rsid w:val="00C06396"/>
    <w:rsid w:val="00C07294"/>
    <w:rsid w:val="00C07DF1"/>
    <w:rsid w:val="00C11AC9"/>
    <w:rsid w:val="00C11C8D"/>
    <w:rsid w:val="00C14F65"/>
    <w:rsid w:val="00C15AC9"/>
    <w:rsid w:val="00C15F98"/>
    <w:rsid w:val="00C167B3"/>
    <w:rsid w:val="00C167B5"/>
    <w:rsid w:val="00C17B20"/>
    <w:rsid w:val="00C200D5"/>
    <w:rsid w:val="00C20423"/>
    <w:rsid w:val="00C209B2"/>
    <w:rsid w:val="00C21125"/>
    <w:rsid w:val="00C2113E"/>
    <w:rsid w:val="00C2229B"/>
    <w:rsid w:val="00C22453"/>
    <w:rsid w:val="00C224D4"/>
    <w:rsid w:val="00C2281C"/>
    <w:rsid w:val="00C22821"/>
    <w:rsid w:val="00C229CB"/>
    <w:rsid w:val="00C2385E"/>
    <w:rsid w:val="00C23C9B"/>
    <w:rsid w:val="00C23D2F"/>
    <w:rsid w:val="00C26764"/>
    <w:rsid w:val="00C2730B"/>
    <w:rsid w:val="00C27EB7"/>
    <w:rsid w:val="00C30343"/>
    <w:rsid w:val="00C303AE"/>
    <w:rsid w:val="00C305C0"/>
    <w:rsid w:val="00C30D75"/>
    <w:rsid w:val="00C31F0D"/>
    <w:rsid w:val="00C32156"/>
    <w:rsid w:val="00C32590"/>
    <w:rsid w:val="00C3259D"/>
    <w:rsid w:val="00C32FA0"/>
    <w:rsid w:val="00C3324E"/>
    <w:rsid w:val="00C336FF"/>
    <w:rsid w:val="00C3372B"/>
    <w:rsid w:val="00C33DCF"/>
    <w:rsid w:val="00C33EC2"/>
    <w:rsid w:val="00C342B1"/>
    <w:rsid w:val="00C349CD"/>
    <w:rsid w:val="00C34B86"/>
    <w:rsid w:val="00C35401"/>
    <w:rsid w:val="00C3547D"/>
    <w:rsid w:val="00C35650"/>
    <w:rsid w:val="00C35B1E"/>
    <w:rsid w:val="00C3605E"/>
    <w:rsid w:val="00C365CC"/>
    <w:rsid w:val="00C3717C"/>
    <w:rsid w:val="00C376AA"/>
    <w:rsid w:val="00C37EF9"/>
    <w:rsid w:val="00C40874"/>
    <w:rsid w:val="00C4102A"/>
    <w:rsid w:val="00C4118B"/>
    <w:rsid w:val="00C416A0"/>
    <w:rsid w:val="00C41885"/>
    <w:rsid w:val="00C41C64"/>
    <w:rsid w:val="00C41F1F"/>
    <w:rsid w:val="00C427FE"/>
    <w:rsid w:val="00C4348A"/>
    <w:rsid w:val="00C43AB9"/>
    <w:rsid w:val="00C443A3"/>
    <w:rsid w:val="00C443BD"/>
    <w:rsid w:val="00C443D3"/>
    <w:rsid w:val="00C446C5"/>
    <w:rsid w:val="00C4470C"/>
    <w:rsid w:val="00C44936"/>
    <w:rsid w:val="00C45011"/>
    <w:rsid w:val="00C451C5"/>
    <w:rsid w:val="00C4530D"/>
    <w:rsid w:val="00C456F2"/>
    <w:rsid w:val="00C45B0A"/>
    <w:rsid w:val="00C45D38"/>
    <w:rsid w:val="00C467A7"/>
    <w:rsid w:val="00C46C8A"/>
    <w:rsid w:val="00C46D67"/>
    <w:rsid w:val="00C47605"/>
    <w:rsid w:val="00C47836"/>
    <w:rsid w:val="00C47F13"/>
    <w:rsid w:val="00C500EF"/>
    <w:rsid w:val="00C50889"/>
    <w:rsid w:val="00C511D4"/>
    <w:rsid w:val="00C513F2"/>
    <w:rsid w:val="00C5160C"/>
    <w:rsid w:val="00C51C10"/>
    <w:rsid w:val="00C51CF9"/>
    <w:rsid w:val="00C51F3E"/>
    <w:rsid w:val="00C51FFB"/>
    <w:rsid w:val="00C522BA"/>
    <w:rsid w:val="00C52305"/>
    <w:rsid w:val="00C53641"/>
    <w:rsid w:val="00C53B91"/>
    <w:rsid w:val="00C53CA8"/>
    <w:rsid w:val="00C53DA4"/>
    <w:rsid w:val="00C540EB"/>
    <w:rsid w:val="00C54D81"/>
    <w:rsid w:val="00C564E1"/>
    <w:rsid w:val="00C56507"/>
    <w:rsid w:val="00C56CCF"/>
    <w:rsid w:val="00C56D8D"/>
    <w:rsid w:val="00C57065"/>
    <w:rsid w:val="00C5723D"/>
    <w:rsid w:val="00C60E30"/>
    <w:rsid w:val="00C61360"/>
    <w:rsid w:val="00C613C3"/>
    <w:rsid w:val="00C614C6"/>
    <w:rsid w:val="00C6153F"/>
    <w:rsid w:val="00C623FE"/>
    <w:rsid w:val="00C638D8"/>
    <w:rsid w:val="00C639F5"/>
    <w:rsid w:val="00C63EA4"/>
    <w:rsid w:val="00C64296"/>
    <w:rsid w:val="00C64596"/>
    <w:rsid w:val="00C647E4"/>
    <w:rsid w:val="00C6488F"/>
    <w:rsid w:val="00C64FC6"/>
    <w:rsid w:val="00C6515A"/>
    <w:rsid w:val="00C65D6D"/>
    <w:rsid w:val="00C668C2"/>
    <w:rsid w:val="00C6696B"/>
    <w:rsid w:val="00C66D1B"/>
    <w:rsid w:val="00C66F05"/>
    <w:rsid w:val="00C673EB"/>
    <w:rsid w:val="00C67695"/>
    <w:rsid w:val="00C67D4F"/>
    <w:rsid w:val="00C704BE"/>
    <w:rsid w:val="00C70853"/>
    <w:rsid w:val="00C708D6"/>
    <w:rsid w:val="00C70A41"/>
    <w:rsid w:val="00C70BF4"/>
    <w:rsid w:val="00C7113A"/>
    <w:rsid w:val="00C71433"/>
    <w:rsid w:val="00C735D1"/>
    <w:rsid w:val="00C73845"/>
    <w:rsid w:val="00C74418"/>
    <w:rsid w:val="00C7442C"/>
    <w:rsid w:val="00C74890"/>
    <w:rsid w:val="00C74CDE"/>
    <w:rsid w:val="00C75520"/>
    <w:rsid w:val="00C75D1A"/>
    <w:rsid w:val="00C761F5"/>
    <w:rsid w:val="00C76B68"/>
    <w:rsid w:val="00C76C1E"/>
    <w:rsid w:val="00C76C98"/>
    <w:rsid w:val="00C774F5"/>
    <w:rsid w:val="00C77F03"/>
    <w:rsid w:val="00C801E0"/>
    <w:rsid w:val="00C804CB"/>
    <w:rsid w:val="00C813DE"/>
    <w:rsid w:val="00C81E6C"/>
    <w:rsid w:val="00C820FB"/>
    <w:rsid w:val="00C8342A"/>
    <w:rsid w:val="00C8358D"/>
    <w:rsid w:val="00C83644"/>
    <w:rsid w:val="00C837EF"/>
    <w:rsid w:val="00C84023"/>
    <w:rsid w:val="00C84EFF"/>
    <w:rsid w:val="00C85618"/>
    <w:rsid w:val="00C858E1"/>
    <w:rsid w:val="00C87EB3"/>
    <w:rsid w:val="00C9161D"/>
    <w:rsid w:val="00C916D6"/>
    <w:rsid w:val="00C91A97"/>
    <w:rsid w:val="00C92120"/>
    <w:rsid w:val="00C92233"/>
    <w:rsid w:val="00C925A8"/>
    <w:rsid w:val="00C92B27"/>
    <w:rsid w:val="00C92C6F"/>
    <w:rsid w:val="00C94090"/>
    <w:rsid w:val="00C945E9"/>
    <w:rsid w:val="00C94E83"/>
    <w:rsid w:val="00C95B76"/>
    <w:rsid w:val="00C9656B"/>
    <w:rsid w:val="00C96A5E"/>
    <w:rsid w:val="00C97740"/>
    <w:rsid w:val="00C97792"/>
    <w:rsid w:val="00C97A18"/>
    <w:rsid w:val="00CA0C10"/>
    <w:rsid w:val="00CA0C1D"/>
    <w:rsid w:val="00CA19D8"/>
    <w:rsid w:val="00CA2614"/>
    <w:rsid w:val="00CA2777"/>
    <w:rsid w:val="00CA2C3B"/>
    <w:rsid w:val="00CA3EA7"/>
    <w:rsid w:val="00CA4B26"/>
    <w:rsid w:val="00CA4CC3"/>
    <w:rsid w:val="00CA5000"/>
    <w:rsid w:val="00CA5F70"/>
    <w:rsid w:val="00CA6565"/>
    <w:rsid w:val="00CA6A48"/>
    <w:rsid w:val="00CA7630"/>
    <w:rsid w:val="00CA76C6"/>
    <w:rsid w:val="00CA7C70"/>
    <w:rsid w:val="00CB029E"/>
    <w:rsid w:val="00CB05E4"/>
    <w:rsid w:val="00CB0A80"/>
    <w:rsid w:val="00CB0CAA"/>
    <w:rsid w:val="00CB110D"/>
    <w:rsid w:val="00CB2D04"/>
    <w:rsid w:val="00CB33F5"/>
    <w:rsid w:val="00CB360E"/>
    <w:rsid w:val="00CB37C6"/>
    <w:rsid w:val="00CB3C8F"/>
    <w:rsid w:val="00CB3F6D"/>
    <w:rsid w:val="00CB51C9"/>
    <w:rsid w:val="00CB5918"/>
    <w:rsid w:val="00CB6A0D"/>
    <w:rsid w:val="00CB7306"/>
    <w:rsid w:val="00CB76BA"/>
    <w:rsid w:val="00CC0101"/>
    <w:rsid w:val="00CC02B8"/>
    <w:rsid w:val="00CC110F"/>
    <w:rsid w:val="00CC1355"/>
    <w:rsid w:val="00CC1740"/>
    <w:rsid w:val="00CC1AAF"/>
    <w:rsid w:val="00CC1BCA"/>
    <w:rsid w:val="00CC2984"/>
    <w:rsid w:val="00CC3255"/>
    <w:rsid w:val="00CC450A"/>
    <w:rsid w:val="00CC6E42"/>
    <w:rsid w:val="00CC7108"/>
    <w:rsid w:val="00CC72AA"/>
    <w:rsid w:val="00CC7452"/>
    <w:rsid w:val="00CD096A"/>
    <w:rsid w:val="00CD0C33"/>
    <w:rsid w:val="00CD0CFB"/>
    <w:rsid w:val="00CD1114"/>
    <w:rsid w:val="00CD1131"/>
    <w:rsid w:val="00CD139E"/>
    <w:rsid w:val="00CD1539"/>
    <w:rsid w:val="00CD1E3A"/>
    <w:rsid w:val="00CD2C8A"/>
    <w:rsid w:val="00CD3090"/>
    <w:rsid w:val="00CD3DBE"/>
    <w:rsid w:val="00CD5E0D"/>
    <w:rsid w:val="00CD63C3"/>
    <w:rsid w:val="00CD6CEF"/>
    <w:rsid w:val="00CD74A1"/>
    <w:rsid w:val="00CD754E"/>
    <w:rsid w:val="00CD7C06"/>
    <w:rsid w:val="00CE0162"/>
    <w:rsid w:val="00CE034F"/>
    <w:rsid w:val="00CE062E"/>
    <w:rsid w:val="00CE07DC"/>
    <w:rsid w:val="00CE32C4"/>
    <w:rsid w:val="00CE381C"/>
    <w:rsid w:val="00CE3CD3"/>
    <w:rsid w:val="00CE3CFC"/>
    <w:rsid w:val="00CE4773"/>
    <w:rsid w:val="00CE4BB0"/>
    <w:rsid w:val="00CE5252"/>
    <w:rsid w:val="00CE5475"/>
    <w:rsid w:val="00CE5C0E"/>
    <w:rsid w:val="00CE629E"/>
    <w:rsid w:val="00CE6608"/>
    <w:rsid w:val="00CE6E38"/>
    <w:rsid w:val="00CE72C4"/>
    <w:rsid w:val="00CE77D8"/>
    <w:rsid w:val="00CE7974"/>
    <w:rsid w:val="00CF017B"/>
    <w:rsid w:val="00CF0B2A"/>
    <w:rsid w:val="00CF0C69"/>
    <w:rsid w:val="00CF1031"/>
    <w:rsid w:val="00CF1632"/>
    <w:rsid w:val="00CF1848"/>
    <w:rsid w:val="00CF22C1"/>
    <w:rsid w:val="00CF2BB2"/>
    <w:rsid w:val="00CF303A"/>
    <w:rsid w:val="00CF4123"/>
    <w:rsid w:val="00CF4AA1"/>
    <w:rsid w:val="00CF59FB"/>
    <w:rsid w:val="00CF62EF"/>
    <w:rsid w:val="00CF66D1"/>
    <w:rsid w:val="00CF6844"/>
    <w:rsid w:val="00CF7246"/>
    <w:rsid w:val="00D0004A"/>
    <w:rsid w:val="00D000E0"/>
    <w:rsid w:val="00D01099"/>
    <w:rsid w:val="00D01A0A"/>
    <w:rsid w:val="00D024C5"/>
    <w:rsid w:val="00D027F7"/>
    <w:rsid w:val="00D0290E"/>
    <w:rsid w:val="00D02B9B"/>
    <w:rsid w:val="00D0444D"/>
    <w:rsid w:val="00D04B9A"/>
    <w:rsid w:val="00D04D62"/>
    <w:rsid w:val="00D04DEB"/>
    <w:rsid w:val="00D05A33"/>
    <w:rsid w:val="00D05EE1"/>
    <w:rsid w:val="00D05F0D"/>
    <w:rsid w:val="00D06182"/>
    <w:rsid w:val="00D07C62"/>
    <w:rsid w:val="00D07D97"/>
    <w:rsid w:val="00D07FED"/>
    <w:rsid w:val="00D1032B"/>
    <w:rsid w:val="00D11057"/>
    <w:rsid w:val="00D113DC"/>
    <w:rsid w:val="00D11503"/>
    <w:rsid w:val="00D1188D"/>
    <w:rsid w:val="00D12044"/>
    <w:rsid w:val="00D121B5"/>
    <w:rsid w:val="00D12AD8"/>
    <w:rsid w:val="00D131C6"/>
    <w:rsid w:val="00D1341F"/>
    <w:rsid w:val="00D1364B"/>
    <w:rsid w:val="00D14329"/>
    <w:rsid w:val="00D14C55"/>
    <w:rsid w:val="00D15801"/>
    <w:rsid w:val="00D15886"/>
    <w:rsid w:val="00D15C42"/>
    <w:rsid w:val="00D16C94"/>
    <w:rsid w:val="00D16D90"/>
    <w:rsid w:val="00D16DC7"/>
    <w:rsid w:val="00D17051"/>
    <w:rsid w:val="00D170D1"/>
    <w:rsid w:val="00D170D9"/>
    <w:rsid w:val="00D171F3"/>
    <w:rsid w:val="00D17340"/>
    <w:rsid w:val="00D17AC9"/>
    <w:rsid w:val="00D20236"/>
    <w:rsid w:val="00D20575"/>
    <w:rsid w:val="00D2070A"/>
    <w:rsid w:val="00D20CF2"/>
    <w:rsid w:val="00D21AFD"/>
    <w:rsid w:val="00D22E1D"/>
    <w:rsid w:val="00D232FB"/>
    <w:rsid w:val="00D25408"/>
    <w:rsid w:val="00D25CC8"/>
    <w:rsid w:val="00D25F71"/>
    <w:rsid w:val="00D260AD"/>
    <w:rsid w:val="00D263A3"/>
    <w:rsid w:val="00D269F4"/>
    <w:rsid w:val="00D26A0C"/>
    <w:rsid w:val="00D26DAF"/>
    <w:rsid w:val="00D27183"/>
    <w:rsid w:val="00D27257"/>
    <w:rsid w:val="00D27CAA"/>
    <w:rsid w:val="00D27F71"/>
    <w:rsid w:val="00D31908"/>
    <w:rsid w:val="00D32B05"/>
    <w:rsid w:val="00D32D88"/>
    <w:rsid w:val="00D32FE3"/>
    <w:rsid w:val="00D33EFC"/>
    <w:rsid w:val="00D359A6"/>
    <w:rsid w:val="00D36526"/>
    <w:rsid w:val="00D366AE"/>
    <w:rsid w:val="00D37857"/>
    <w:rsid w:val="00D37957"/>
    <w:rsid w:val="00D37F85"/>
    <w:rsid w:val="00D37F94"/>
    <w:rsid w:val="00D402C1"/>
    <w:rsid w:val="00D40DBC"/>
    <w:rsid w:val="00D40E91"/>
    <w:rsid w:val="00D4168B"/>
    <w:rsid w:val="00D41B93"/>
    <w:rsid w:val="00D41C68"/>
    <w:rsid w:val="00D41F10"/>
    <w:rsid w:val="00D42E73"/>
    <w:rsid w:val="00D43721"/>
    <w:rsid w:val="00D44C52"/>
    <w:rsid w:val="00D44CAA"/>
    <w:rsid w:val="00D44DEA"/>
    <w:rsid w:val="00D46E16"/>
    <w:rsid w:val="00D479FB"/>
    <w:rsid w:val="00D47B82"/>
    <w:rsid w:val="00D506F2"/>
    <w:rsid w:val="00D51549"/>
    <w:rsid w:val="00D51E93"/>
    <w:rsid w:val="00D51F25"/>
    <w:rsid w:val="00D52154"/>
    <w:rsid w:val="00D527D7"/>
    <w:rsid w:val="00D52AE4"/>
    <w:rsid w:val="00D52D61"/>
    <w:rsid w:val="00D53042"/>
    <w:rsid w:val="00D53456"/>
    <w:rsid w:val="00D53C0C"/>
    <w:rsid w:val="00D540B3"/>
    <w:rsid w:val="00D541F3"/>
    <w:rsid w:val="00D54B1B"/>
    <w:rsid w:val="00D55153"/>
    <w:rsid w:val="00D552B6"/>
    <w:rsid w:val="00D55424"/>
    <w:rsid w:val="00D5557F"/>
    <w:rsid w:val="00D57305"/>
    <w:rsid w:val="00D578A6"/>
    <w:rsid w:val="00D57D33"/>
    <w:rsid w:val="00D57E15"/>
    <w:rsid w:val="00D57F5D"/>
    <w:rsid w:val="00D6143D"/>
    <w:rsid w:val="00D618DF"/>
    <w:rsid w:val="00D61A09"/>
    <w:rsid w:val="00D61AC2"/>
    <w:rsid w:val="00D61C85"/>
    <w:rsid w:val="00D62051"/>
    <w:rsid w:val="00D628CF"/>
    <w:rsid w:val="00D62E09"/>
    <w:rsid w:val="00D645A4"/>
    <w:rsid w:val="00D64864"/>
    <w:rsid w:val="00D64CB6"/>
    <w:rsid w:val="00D65A17"/>
    <w:rsid w:val="00D660F0"/>
    <w:rsid w:val="00D6664E"/>
    <w:rsid w:val="00D66D52"/>
    <w:rsid w:val="00D66FE0"/>
    <w:rsid w:val="00D679C8"/>
    <w:rsid w:val="00D70A9F"/>
    <w:rsid w:val="00D71219"/>
    <w:rsid w:val="00D72B2B"/>
    <w:rsid w:val="00D72F3B"/>
    <w:rsid w:val="00D72F6E"/>
    <w:rsid w:val="00D732BE"/>
    <w:rsid w:val="00D73B27"/>
    <w:rsid w:val="00D73B9F"/>
    <w:rsid w:val="00D74314"/>
    <w:rsid w:val="00D75CA6"/>
    <w:rsid w:val="00D76139"/>
    <w:rsid w:val="00D763AF"/>
    <w:rsid w:val="00D769DF"/>
    <w:rsid w:val="00D76A18"/>
    <w:rsid w:val="00D76D0B"/>
    <w:rsid w:val="00D772CC"/>
    <w:rsid w:val="00D77552"/>
    <w:rsid w:val="00D77A82"/>
    <w:rsid w:val="00D8003F"/>
    <w:rsid w:val="00D80849"/>
    <w:rsid w:val="00D80E1E"/>
    <w:rsid w:val="00D81186"/>
    <w:rsid w:val="00D81B53"/>
    <w:rsid w:val="00D82E8F"/>
    <w:rsid w:val="00D840AF"/>
    <w:rsid w:val="00D844B7"/>
    <w:rsid w:val="00D84930"/>
    <w:rsid w:val="00D84B55"/>
    <w:rsid w:val="00D84BDB"/>
    <w:rsid w:val="00D855A9"/>
    <w:rsid w:val="00D85600"/>
    <w:rsid w:val="00D86705"/>
    <w:rsid w:val="00D86F93"/>
    <w:rsid w:val="00D870AE"/>
    <w:rsid w:val="00D872EA"/>
    <w:rsid w:val="00D87603"/>
    <w:rsid w:val="00D87924"/>
    <w:rsid w:val="00D87C68"/>
    <w:rsid w:val="00D87E11"/>
    <w:rsid w:val="00D9035F"/>
    <w:rsid w:val="00D90C46"/>
    <w:rsid w:val="00D91ABE"/>
    <w:rsid w:val="00D92561"/>
    <w:rsid w:val="00D92FA5"/>
    <w:rsid w:val="00D93DD7"/>
    <w:rsid w:val="00D94006"/>
    <w:rsid w:val="00D95A86"/>
    <w:rsid w:val="00D95C44"/>
    <w:rsid w:val="00D96065"/>
    <w:rsid w:val="00D961B0"/>
    <w:rsid w:val="00D96676"/>
    <w:rsid w:val="00D96CBC"/>
    <w:rsid w:val="00D96CC5"/>
    <w:rsid w:val="00D96EE6"/>
    <w:rsid w:val="00D97B2F"/>
    <w:rsid w:val="00DA0592"/>
    <w:rsid w:val="00DA0681"/>
    <w:rsid w:val="00DA0A03"/>
    <w:rsid w:val="00DA0A5A"/>
    <w:rsid w:val="00DA24BF"/>
    <w:rsid w:val="00DA34C0"/>
    <w:rsid w:val="00DA4423"/>
    <w:rsid w:val="00DA56EE"/>
    <w:rsid w:val="00DA596E"/>
    <w:rsid w:val="00DA5E4D"/>
    <w:rsid w:val="00DA61A3"/>
    <w:rsid w:val="00DA6490"/>
    <w:rsid w:val="00DA65C7"/>
    <w:rsid w:val="00DA76EE"/>
    <w:rsid w:val="00DA7D34"/>
    <w:rsid w:val="00DA7EA9"/>
    <w:rsid w:val="00DB0C5A"/>
    <w:rsid w:val="00DB1A3F"/>
    <w:rsid w:val="00DB21E8"/>
    <w:rsid w:val="00DB45B6"/>
    <w:rsid w:val="00DB4E11"/>
    <w:rsid w:val="00DB59D9"/>
    <w:rsid w:val="00DB5B31"/>
    <w:rsid w:val="00DB5E0F"/>
    <w:rsid w:val="00DB6412"/>
    <w:rsid w:val="00DB6A83"/>
    <w:rsid w:val="00DB6E4C"/>
    <w:rsid w:val="00DB6F26"/>
    <w:rsid w:val="00DB700D"/>
    <w:rsid w:val="00DB7181"/>
    <w:rsid w:val="00DB76AC"/>
    <w:rsid w:val="00DB7D0C"/>
    <w:rsid w:val="00DB7FB0"/>
    <w:rsid w:val="00DC0146"/>
    <w:rsid w:val="00DC0932"/>
    <w:rsid w:val="00DC0952"/>
    <w:rsid w:val="00DC12E5"/>
    <w:rsid w:val="00DC13D5"/>
    <w:rsid w:val="00DC143A"/>
    <w:rsid w:val="00DC2241"/>
    <w:rsid w:val="00DC2947"/>
    <w:rsid w:val="00DC3C2B"/>
    <w:rsid w:val="00DC59CC"/>
    <w:rsid w:val="00DC64EA"/>
    <w:rsid w:val="00DC6DF6"/>
    <w:rsid w:val="00DC753C"/>
    <w:rsid w:val="00DD03DF"/>
    <w:rsid w:val="00DD0915"/>
    <w:rsid w:val="00DD10E9"/>
    <w:rsid w:val="00DD118C"/>
    <w:rsid w:val="00DD12F9"/>
    <w:rsid w:val="00DD234F"/>
    <w:rsid w:val="00DD296F"/>
    <w:rsid w:val="00DD30DB"/>
    <w:rsid w:val="00DD33FE"/>
    <w:rsid w:val="00DD34B3"/>
    <w:rsid w:val="00DD4329"/>
    <w:rsid w:val="00DD4AA1"/>
    <w:rsid w:val="00DD69BC"/>
    <w:rsid w:val="00DD736C"/>
    <w:rsid w:val="00DE001C"/>
    <w:rsid w:val="00DE0076"/>
    <w:rsid w:val="00DE07F2"/>
    <w:rsid w:val="00DE1368"/>
    <w:rsid w:val="00DE178D"/>
    <w:rsid w:val="00DE1792"/>
    <w:rsid w:val="00DE1832"/>
    <w:rsid w:val="00DE19E2"/>
    <w:rsid w:val="00DE2B7E"/>
    <w:rsid w:val="00DE3E37"/>
    <w:rsid w:val="00DE3EF7"/>
    <w:rsid w:val="00DE40A5"/>
    <w:rsid w:val="00DE41DB"/>
    <w:rsid w:val="00DE566C"/>
    <w:rsid w:val="00DE5691"/>
    <w:rsid w:val="00DE57E8"/>
    <w:rsid w:val="00DE5BD1"/>
    <w:rsid w:val="00DE5F4F"/>
    <w:rsid w:val="00DE65B2"/>
    <w:rsid w:val="00DE73E0"/>
    <w:rsid w:val="00DE765C"/>
    <w:rsid w:val="00DF0371"/>
    <w:rsid w:val="00DF0482"/>
    <w:rsid w:val="00DF07E7"/>
    <w:rsid w:val="00DF133E"/>
    <w:rsid w:val="00DF1590"/>
    <w:rsid w:val="00DF1BDB"/>
    <w:rsid w:val="00DF266B"/>
    <w:rsid w:val="00DF322A"/>
    <w:rsid w:val="00DF3601"/>
    <w:rsid w:val="00DF3F0D"/>
    <w:rsid w:val="00DF4208"/>
    <w:rsid w:val="00DF461C"/>
    <w:rsid w:val="00DF4B77"/>
    <w:rsid w:val="00DF59B2"/>
    <w:rsid w:val="00DF65A8"/>
    <w:rsid w:val="00DF65DA"/>
    <w:rsid w:val="00DF7051"/>
    <w:rsid w:val="00DF77D2"/>
    <w:rsid w:val="00DF7EE7"/>
    <w:rsid w:val="00E004FD"/>
    <w:rsid w:val="00E00A20"/>
    <w:rsid w:val="00E01994"/>
    <w:rsid w:val="00E01C87"/>
    <w:rsid w:val="00E0250B"/>
    <w:rsid w:val="00E02F94"/>
    <w:rsid w:val="00E045DF"/>
    <w:rsid w:val="00E06566"/>
    <w:rsid w:val="00E068B7"/>
    <w:rsid w:val="00E076D8"/>
    <w:rsid w:val="00E078E9"/>
    <w:rsid w:val="00E078F3"/>
    <w:rsid w:val="00E07AEF"/>
    <w:rsid w:val="00E07B7E"/>
    <w:rsid w:val="00E1025C"/>
    <w:rsid w:val="00E10ACD"/>
    <w:rsid w:val="00E1101C"/>
    <w:rsid w:val="00E115A9"/>
    <w:rsid w:val="00E11A00"/>
    <w:rsid w:val="00E1230C"/>
    <w:rsid w:val="00E13399"/>
    <w:rsid w:val="00E133C8"/>
    <w:rsid w:val="00E13B49"/>
    <w:rsid w:val="00E14791"/>
    <w:rsid w:val="00E150E5"/>
    <w:rsid w:val="00E15BBE"/>
    <w:rsid w:val="00E15C51"/>
    <w:rsid w:val="00E161A6"/>
    <w:rsid w:val="00E165FF"/>
    <w:rsid w:val="00E16FC1"/>
    <w:rsid w:val="00E179FA"/>
    <w:rsid w:val="00E17BC0"/>
    <w:rsid w:val="00E2053B"/>
    <w:rsid w:val="00E205F1"/>
    <w:rsid w:val="00E209BB"/>
    <w:rsid w:val="00E20E19"/>
    <w:rsid w:val="00E210A6"/>
    <w:rsid w:val="00E21919"/>
    <w:rsid w:val="00E23353"/>
    <w:rsid w:val="00E23F63"/>
    <w:rsid w:val="00E2474A"/>
    <w:rsid w:val="00E24DB7"/>
    <w:rsid w:val="00E25011"/>
    <w:rsid w:val="00E2547D"/>
    <w:rsid w:val="00E269A7"/>
    <w:rsid w:val="00E26AC4"/>
    <w:rsid w:val="00E26B29"/>
    <w:rsid w:val="00E270E9"/>
    <w:rsid w:val="00E271AE"/>
    <w:rsid w:val="00E274FB"/>
    <w:rsid w:val="00E31AA8"/>
    <w:rsid w:val="00E32B08"/>
    <w:rsid w:val="00E331DE"/>
    <w:rsid w:val="00E338B4"/>
    <w:rsid w:val="00E338D1"/>
    <w:rsid w:val="00E338FC"/>
    <w:rsid w:val="00E33C86"/>
    <w:rsid w:val="00E33FE5"/>
    <w:rsid w:val="00E34299"/>
    <w:rsid w:val="00E34388"/>
    <w:rsid w:val="00E35CFB"/>
    <w:rsid w:val="00E35FF8"/>
    <w:rsid w:val="00E363A7"/>
    <w:rsid w:val="00E36A9A"/>
    <w:rsid w:val="00E36CCD"/>
    <w:rsid w:val="00E37111"/>
    <w:rsid w:val="00E40304"/>
    <w:rsid w:val="00E4040B"/>
    <w:rsid w:val="00E40AFF"/>
    <w:rsid w:val="00E40B48"/>
    <w:rsid w:val="00E40BD9"/>
    <w:rsid w:val="00E40D73"/>
    <w:rsid w:val="00E414E6"/>
    <w:rsid w:val="00E41C6E"/>
    <w:rsid w:val="00E41D27"/>
    <w:rsid w:val="00E41D5F"/>
    <w:rsid w:val="00E43013"/>
    <w:rsid w:val="00E4302E"/>
    <w:rsid w:val="00E43C5F"/>
    <w:rsid w:val="00E4438C"/>
    <w:rsid w:val="00E44DB7"/>
    <w:rsid w:val="00E45C0B"/>
    <w:rsid w:val="00E45F6E"/>
    <w:rsid w:val="00E46EB8"/>
    <w:rsid w:val="00E501FD"/>
    <w:rsid w:val="00E503DE"/>
    <w:rsid w:val="00E50660"/>
    <w:rsid w:val="00E50A2E"/>
    <w:rsid w:val="00E50DDB"/>
    <w:rsid w:val="00E50E00"/>
    <w:rsid w:val="00E50E98"/>
    <w:rsid w:val="00E51468"/>
    <w:rsid w:val="00E524AE"/>
    <w:rsid w:val="00E52791"/>
    <w:rsid w:val="00E530D6"/>
    <w:rsid w:val="00E5310B"/>
    <w:rsid w:val="00E53E42"/>
    <w:rsid w:val="00E54068"/>
    <w:rsid w:val="00E54215"/>
    <w:rsid w:val="00E549E3"/>
    <w:rsid w:val="00E55AE2"/>
    <w:rsid w:val="00E565B9"/>
    <w:rsid w:val="00E56868"/>
    <w:rsid w:val="00E57440"/>
    <w:rsid w:val="00E576F0"/>
    <w:rsid w:val="00E61AE0"/>
    <w:rsid w:val="00E61AE7"/>
    <w:rsid w:val="00E61CBB"/>
    <w:rsid w:val="00E61F77"/>
    <w:rsid w:val="00E61FC7"/>
    <w:rsid w:val="00E62147"/>
    <w:rsid w:val="00E62391"/>
    <w:rsid w:val="00E63A0B"/>
    <w:rsid w:val="00E6445E"/>
    <w:rsid w:val="00E64A70"/>
    <w:rsid w:val="00E64BC7"/>
    <w:rsid w:val="00E64CDF"/>
    <w:rsid w:val="00E656B2"/>
    <w:rsid w:val="00E656F6"/>
    <w:rsid w:val="00E66235"/>
    <w:rsid w:val="00E6678E"/>
    <w:rsid w:val="00E66E9F"/>
    <w:rsid w:val="00E677D4"/>
    <w:rsid w:val="00E67CF5"/>
    <w:rsid w:val="00E70FA4"/>
    <w:rsid w:val="00E72683"/>
    <w:rsid w:val="00E72EEB"/>
    <w:rsid w:val="00E73233"/>
    <w:rsid w:val="00E73466"/>
    <w:rsid w:val="00E743AF"/>
    <w:rsid w:val="00E75012"/>
    <w:rsid w:val="00E7617D"/>
    <w:rsid w:val="00E766D9"/>
    <w:rsid w:val="00E77028"/>
    <w:rsid w:val="00E777B6"/>
    <w:rsid w:val="00E77A17"/>
    <w:rsid w:val="00E77BA9"/>
    <w:rsid w:val="00E80020"/>
    <w:rsid w:val="00E802A2"/>
    <w:rsid w:val="00E81110"/>
    <w:rsid w:val="00E81C4E"/>
    <w:rsid w:val="00E81FFE"/>
    <w:rsid w:val="00E8208D"/>
    <w:rsid w:val="00E82550"/>
    <w:rsid w:val="00E825A7"/>
    <w:rsid w:val="00E829D7"/>
    <w:rsid w:val="00E82DB9"/>
    <w:rsid w:val="00E82FF9"/>
    <w:rsid w:val="00E833F0"/>
    <w:rsid w:val="00E83435"/>
    <w:rsid w:val="00E839E6"/>
    <w:rsid w:val="00E83A38"/>
    <w:rsid w:val="00E83C24"/>
    <w:rsid w:val="00E843F0"/>
    <w:rsid w:val="00E846A3"/>
    <w:rsid w:val="00E8563C"/>
    <w:rsid w:val="00E8670A"/>
    <w:rsid w:val="00E86C8C"/>
    <w:rsid w:val="00E875CA"/>
    <w:rsid w:val="00E87617"/>
    <w:rsid w:val="00E8781A"/>
    <w:rsid w:val="00E904AF"/>
    <w:rsid w:val="00E90E1A"/>
    <w:rsid w:val="00E90EE6"/>
    <w:rsid w:val="00E91043"/>
    <w:rsid w:val="00E91297"/>
    <w:rsid w:val="00E915F1"/>
    <w:rsid w:val="00E9177A"/>
    <w:rsid w:val="00E92171"/>
    <w:rsid w:val="00E92523"/>
    <w:rsid w:val="00E92C22"/>
    <w:rsid w:val="00E9318D"/>
    <w:rsid w:val="00E93658"/>
    <w:rsid w:val="00E93CFD"/>
    <w:rsid w:val="00E93F3E"/>
    <w:rsid w:val="00E9456E"/>
    <w:rsid w:val="00E94E34"/>
    <w:rsid w:val="00E950F6"/>
    <w:rsid w:val="00E951A3"/>
    <w:rsid w:val="00E95414"/>
    <w:rsid w:val="00E955F2"/>
    <w:rsid w:val="00E966E8"/>
    <w:rsid w:val="00E96C1C"/>
    <w:rsid w:val="00EA10CA"/>
    <w:rsid w:val="00EA1E29"/>
    <w:rsid w:val="00EA243A"/>
    <w:rsid w:val="00EA249C"/>
    <w:rsid w:val="00EA2582"/>
    <w:rsid w:val="00EA3417"/>
    <w:rsid w:val="00EA355D"/>
    <w:rsid w:val="00EA35A6"/>
    <w:rsid w:val="00EA35D1"/>
    <w:rsid w:val="00EA409D"/>
    <w:rsid w:val="00EA40E3"/>
    <w:rsid w:val="00EA43B2"/>
    <w:rsid w:val="00EA4DF5"/>
    <w:rsid w:val="00EA5088"/>
    <w:rsid w:val="00EA57E6"/>
    <w:rsid w:val="00EA6A57"/>
    <w:rsid w:val="00EA70B5"/>
    <w:rsid w:val="00EA70F7"/>
    <w:rsid w:val="00EA76CC"/>
    <w:rsid w:val="00EA79B7"/>
    <w:rsid w:val="00EB0365"/>
    <w:rsid w:val="00EB05CC"/>
    <w:rsid w:val="00EB066E"/>
    <w:rsid w:val="00EB103C"/>
    <w:rsid w:val="00EB134C"/>
    <w:rsid w:val="00EB2714"/>
    <w:rsid w:val="00EB327B"/>
    <w:rsid w:val="00EB3767"/>
    <w:rsid w:val="00EB3ECE"/>
    <w:rsid w:val="00EB4614"/>
    <w:rsid w:val="00EB48E5"/>
    <w:rsid w:val="00EB65B9"/>
    <w:rsid w:val="00EB6B66"/>
    <w:rsid w:val="00EB70AC"/>
    <w:rsid w:val="00EB70C1"/>
    <w:rsid w:val="00EC0CA9"/>
    <w:rsid w:val="00EC0E87"/>
    <w:rsid w:val="00EC0E92"/>
    <w:rsid w:val="00EC1B87"/>
    <w:rsid w:val="00EC1FB8"/>
    <w:rsid w:val="00EC238A"/>
    <w:rsid w:val="00EC25BD"/>
    <w:rsid w:val="00EC2B7B"/>
    <w:rsid w:val="00EC2D19"/>
    <w:rsid w:val="00EC2DC8"/>
    <w:rsid w:val="00EC337B"/>
    <w:rsid w:val="00EC3B8C"/>
    <w:rsid w:val="00EC3C66"/>
    <w:rsid w:val="00EC3CEF"/>
    <w:rsid w:val="00EC3DF7"/>
    <w:rsid w:val="00EC3FAD"/>
    <w:rsid w:val="00EC434F"/>
    <w:rsid w:val="00EC49AA"/>
    <w:rsid w:val="00EC49CE"/>
    <w:rsid w:val="00EC53DF"/>
    <w:rsid w:val="00EC5C1C"/>
    <w:rsid w:val="00EC607C"/>
    <w:rsid w:val="00EC7EDE"/>
    <w:rsid w:val="00ED026D"/>
    <w:rsid w:val="00ED0709"/>
    <w:rsid w:val="00ED1107"/>
    <w:rsid w:val="00ED326A"/>
    <w:rsid w:val="00ED35C8"/>
    <w:rsid w:val="00ED36B5"/>
    <w:rsid w:val="00ED38FD"/>
    <w:rsid w:val="00ED3E8A"/>
    <w:rsid w:val="00ED40F3"/>
    <w:rsid w:val="00ED4DDF"/>
    <w:rsid w:val="00ED511A"/>
    <w:rsid w:val="00ED5C11"/>
    <w:rsid w:val="00ED741B"/>
    <w:rsid w:val="00ED7B67"/>
    <w:rsid w:val="00EE00F5"/>
    <w:rsid w:val="00EE01C5"/>
    <w:rsid w:val="00EE0379"/>
    <w:rsid w:val="00EE05FA"/>
    <w:rsid w:val="00EE0B86"/>
    <w:rsid w:val="00EE0D09"/>
    <w:rsid w:val="00EE19A2"/>
    <w:rsid w:val="00EE20FD"/>
    <w:rsid w:val="00EE242B"/>
    <w:rsid w:val="00EE25FB"/>
    <w:rsid w:val="00EE329D"/>
    <w:rsid w:val="00EE3BAE"/>
    <w:rsid w:val="00EE3E27"/>
    <w:rsid w:val="00EE4048"/>
    <w:rsid w:val="00EE4E4D"/>
    <w:rsid w:val="00EE4EF6"/>
    <w:rsid w:val="00EE4FE0"/>
    <w:rsid w:val="00EE51CF"/>
    <w:rsid w:val="00EE5262"/>
    <w:rsid w:val="00EE5540"/>
    <w:rsid w:val="00EE6F9E"/>
    <w:rsid w:val="00EE70E8"/>
    <w:rsid w:val="00EE7517"/>
    <w:rsid w:val="00EE7E54"/>
    <w:rsid w:val="00EE7F09"/>
    <w:rsid w:val="00EF0BB4"/>
    <w:rsid w:val="00EF159A"/>
    <w:rsid w:val="00EF1FA9"/>
    <w:rsid w:val="00EF3072"/>
    <w:rsid w:val="00EF3A74"/>
    <w:rsid w:val="00EF3FA4"/>
    <w:rsid w:val="00EF46C5"/>
    <w:rsid w:val="00EF46C9"/>
    <w:rsid w:val="00EF4746"/>
    <w:rsid w:val="00EF5408"/>
    <w:rsid w:val="00EF7E5D"/>
    <w:rsid w:val="00F0009E"/>
    <w:rsid w:val="00F00F97"/>
    <w:rsid w:val="00F0136B"/>
    <w:rsid w:val="00F01A66"/>
    <w:rsid w:val="00F01C1D"/>
    <w:rsid w:val="00F0217A"/>
    <w:rsid w:val="00F0286E"/>
    <w:rsid w:val="00F04760"/>
    <w:rsid w:val="00F05703"/>
    <w:rsid w:val="00F05979"/>
    <w:rsid w:val="00F05D18"/>
    <w:rsid w:val="00F06215"/>
    <w:rsid w:val="00F063C2"/>
    <w:rsid w:val="00F06441"/>
    <w:rsid w:val="00F07162"/>
    <w:rsid w:val="00F07D29"/>
    <w:rsid w:val="00F07F0F"/>
    <w:rsid w:val="00F1005F"/>
    <w:rsid w:val="00F1077A"/>
    <w:rsid w:val="00F11321"/>
    <w:rsid w:val="00F12E3B"/>
    <w:rsid w:val="00F13564"/>
    <w:rsid w:val="00F13EFC"/>
    <w:rsid w:val="00F13F58"/>
    <w:rsid w:val="00F13F5E"/>
    <w:rsid w:val="00F144E2"/>
    <w:rsid w:val="00F1576F"/>
    <w:rsid w:val="00F162CE"/>
    <w:rsid w:val="00F162CF"/>
    <w:rsid w:val="00F16853"/>
    <w:rsid w:val="00F16887"/>
    <w:rsid w:val="00F16C24"/>
    <w:rsid w:val="00F16CB2"/>
    <w:rsid w:val="00F171D1"/>
    <w:rsid w:val="00F1799A"/>
    <w:rsid w:val="00F17D79"/>
    <w:rsid w:val="00F209D5"/>
    <w:rsid w:val="00F20DBB"/>
    <w:rsid w:val="00F21749"/>
    <w:rsid w:val="00F21F41"/>
    <w:rsid w:val="00F231D2"/>
    <w:rsid w:val="00F2344C"/>
    <w:rsid w:val="00F2346E"/>
    <w:rsid w:val="00F23629"/>
    <w:rsid w:val="00F23677"/>
    <w:rsid w:val="00F236A7"/>
    <w:rsid w:val="00F23CD6"/>
    <w:rsid w:val="00F2421D"/>
    <w:rsid w:val="00F243D1"/>
    <w:rsid w:val="00F2557A"/>
    <w:rsid w:val="00F26B6F"/>
    <w:rsid w:val="00F26C51"/>
    <w:rsid w:val="00F26F5C"/>
    <w:rsid w:val="00F271EC"/>
    <w:rsid w:val="00F27814"/>
    <w:rsid w:val="00F278E9"/>
    <w:rsid w:val="00F30224"/>
    <w:rsid w:val="00F3037A"/>
    <w:rsid w:val="00F306D9"/>
    <w:rsid w:val="00F30B2D"/>
    <w:rsid w:val="00F30E6F"/>
    <w:rsid w:val="00F30FE4"/>
    <w:rsid w:val="00F31AE4"/>
    <w:rsid w:val="00F32661"/>
    <w:rsid w:val="00F333DE"/>
    <w:rsid w:val="00F33A37"/>
    <w:rsid w:val="00F34473"/>
    <w:rsid w:val="00F347FD"/>
    <w:rsid w:val="00F34D33"/>
    <w:rsid w:val="00F350CE"/>
    <w:rsid w:val="00F35408"/>
    <w:rsid w:val="00F35CB4"/>
    <w:rsid w:val="00F360BC"/>
    <w:rsid w:val="00F36DEC"/>
    <w:rsid w:val="00F37D28"/>
    <w:rsid w:val="00F4030B"/>
    <w:rsid w:val="00F40988"/>
    <w:rsid w:val="00F41BBE"/>
    <w:rsid w:val="00F4232B"/>
    <w:rsid w:val="00F4237A"/>
    <w:rsid w:val="00F4292F"/>
    <w:rsid w:val="00F42C08"/>
    <w:rsid w:val="00F435D5"/>
    <w:rsid w:val="00F439DA"/>
    <w:rsid w:val="00F447FB"/>
    <w:rsid w:val="00F448C7"/>
    <w:rsid w:val="00F44912"/>
    <w:rsid w:val="00F44C11"/>
    <w:rsid w:val="00F45330"/>
    <w:rsid w:val="00F46102"/>
    <w:rsid w:val="00F46972"/>
    <w:rsid w:val="00F470F1"/>
    <w:rsid w:val="00F473CE"/>
    <w:rsid w:val="00F476FE"/>
    <w:rsid w:val="00F47CF3"/>
    <w:rsid w:val="00F47D64"/>
    <w:rsid w:val="00F50294"/>
    <w:rsid w:val="00F504DE"/>
    <w:rsid w:val="00F508F0"/>
    <w:rsid w:val="00F50F65"/>
    <w:rsid w:val="00F51A84"/>
    <w:rsid w:val="00F51F95"/>
    <w:rsid w:val="00F52098"/>
    <w:rsid w:val="00F52301"/>
    <w:rsid w:val="00F5295A"/>
    <w:rsid w:val="00F52FD6"/>
    <w:rsid w:val="00F53193"/>
    <w:rsid w:val="00F5357E"/>
    <w:rsid w:val="00F5462E"/>
    <w:rsid w:val="00F54D8A"/>
    <w:rsid w:val="00F54E67"/>
    <w:rsid w:val="00F55080"/>
    <w:rsid w:val="00F55081"/>
    <w:rsid w:val="00F552CD"/>
    <w:rsid w:val="00F561DB"/>
    <w:rsid w:val="00F56326"/>
    <w:rsid w:val="00F5647A"/>
    <w:rsid w:val="00F5670A"/>
    <w:rsid w:val="00F56C6D"/>
    <w:rsid w:val="00F57951"/>
    <w:rsid w:val="00F57E9F"/>
    <w:rsid w:val="00F60098"/>
    <w:rsid w:val="00F60CFB"/>
    <w:rsid w:val="00F615E2"/>
    <w:rsid w:val="00F624C0"/>
    <w:rsid w:val="00F63795"/>
    <w:rsid w:val="00F638FC"/>
    <w:rsid w:val="00F63FC8"/>
    <w:rsid w:val="00F6478E"/>
    <w:rsid w:val="00F64A1B"/>
    <w:rsid w:val="00F656D0"/>
    <w:rsid w:val="00F6586C"/>
    <w:rsid w:val="00F65A16"/>
    <w:rsid w:val="00F65F1B"/>
    <w:rsid w:val="00F6600B"/>
    <w:rsid w:val="00F665A6"/>
    <w:rsid w:val="00F6661C"/>
    <w:rsid w:val="00F66DEC"/>
    <w:rsid w:val="00F67113"/>
    <w:rsid w:val="00F67606"/>
    <w:rsid w:val="00F676E3"/>
    <w:rsid w:val="00F67F79"/>
    <w:rsid w:val="00F704B6"/>
    <w:rsid w:val="00F705A0"/>
    <w:rsid w:val="00F70BB6"/>
    <w:rsid w:val="00F70DA8"/>
    <w:rsid w:val="00F72A8E"/>
    <w:rsid w:val="00F73097"/>
    <w:rsid w:val="00F73818"/>
    <w:rsid w:val="00F7393F"/>
    <w:rsid w:val="00F73D1F"/>
    <w:rsid w:val="00F741E0"/>
    <w:rsid w:val="00F7442D"/>
    <w:rsid w:val="00F746F8"/>
    <w:rsid w:val="00F74BD5"/>
    <w:rsid w:val="00F74EE8"/>
    <w:rsid w:val="00F75271"/>
    <w:rsid w:val="00F753EF"/>
    <w:rsid w:val="00F7644E"/>
    <w:rsid w:val="00F764C0"/>
    <w:rsid w:val="00F76636"/>
    <w:rsid w:val="00F76883"/>
    <w:rsid w:val="00F77950"/>
    <w:rsid w:val="00F77E96"/>
    <w:rsid w:val="00F800CD"/>
    <w:rsid w:val="00F80300"/>
    <w:rsid w:val="00F807F2"/>
    <w:rsid w:val="00F81526"/>
    <w:rsid w:val="00F8259B"/>
    <w:rsid w:val="00F838ED"/>
    <w:rsid w:val="00F83A5A"/>
    <w:rsid w:val="00F83CC7"/>
    <w:rsid w:val="00F84186"/>
    <w:rsid w:val="00F847D6"/>
    <w:rsid w:val="00F84FA4"/>
    <w:rsid w:val="00F855C5"/>
    <w:rsid w:val="00F85EE4"/>
    <w:rsid w:val="00F8638B"/>
    <w:rsid w:val="00F8640E"/>
    <w:rsid w:val="00F865D8"/>
    <w:rsid w:val="00F86669"/>
    <w:rsid w:val="00F86946"/>
    <w:rsid w:val="00F86F74"/>
    <w:rsid w:val="00F87144"/>
    <w:rsid w:val="00F8756D"/>
    <w:rsid w:val="00F878EC"/>
    <w:rsid w:val="00F87C4E"/>
    <w:rsid w:val="00F9038B"/>
    <w:rsid w:val="00F912DD"/>
    <w:rsid w:val="00F918AD"/>
    <w:rsid w:val="00F91C6A"/>
    <w:rsid w:val="00F92A63"/>
    <w:rsid w:val="00F92AC4"/>
    <w:rsid w:val="00F93149"/>
    <w:rsid w:val="00F934D6"/>
    <w:rsid w:val="00F9363C"/>
    <w:rsid w:val="00F94611"/>
    <w:rsid w:val="00F946F9"/>
    <w:rsid w:val="00F94774"/>
    <w:rsid w:val="00F94CB8"/>
    <w:rsid w:val="00F95562"/>
    <w:rsid w:val="00F95AFB"/>
    <w:rsid w:val="00F95E52"/>
    <w:rsid w:val="00F9742D"/>
    <w:rsid w:val="00F97989"/>
    <w:rsid w:val="00FA03C6"/>
    <w:rsid w:val="00FA0DFB"/>
    <w:rsid w:val="00FA13E6"/>
    <w:rsid w:val="00FA1FB0"/>
    <w:rsid w:val="00FA21EC"/>
    <w:rsid w:val="00FA2607"/>
    <w:rsid w:val="00FA2791"/>
    <w:rsid w:val="00FA3453"/>
    <w:rsid w:val="00FA3739"/>
    <w:rsid w:val="00FA3F23"/>
    <w:rsid w:val="00FA451B"/>
    <w:rsid w:val="00FA55F5"/>
    <w:rsid w:val="00FA58A5"/>
    <w:rsid w:val="00FA5F89"/>
    <w:rsid w:val="00FA643A"/>
    <w:rsid w:val="00FA663B"/>
    <w:rsid w:val="00FA6A89"/>
    <w:rsid w:val="00FA6CC0"/>
    <w:rsid w:val="00FA6E60"/>
    <w:rsid w:val="00FA7000"/>
    <w:rsid w:val="00FB028A"/>
    <w:rsid w:val="00FB07AB"/>
    <w:rsid w:val="00FB1AE5"/>
    <w:rsid w:val="00FB1DC7"/>
    <w:rsid w:val="00FB2186"/>
    <w:rsid w:val="00FB2E4B"/>
    <w:rsid w:val="00FB4671"/>
    <w:rsid w:val="00FB4811"/>
    <w:rsid w:val="00FB4AFF"/>
    <w:rsid w:val="00FB4E50"/>
    <w:rsid w:val="00FB4E99"/>
    <w:rsid w:val="00FB506D"/>
    <w:rsid w:val="00FB5D2C"/>
    <w:rsid w:val="00FB625F"/>
    <w:rsid w:val="00FB6976"/>
    <w:rsid w:val="00FB69A6"/>
    <w:rsid w:val="00FB758A"/>
    <w:rsid w:val="00FB77D2"/>
    <w:rsid w:val="00FC01A8"/>
    <w:rsid w:val="00FC0FEA"/>
    <w:rsid w:val="00FC1188"/>
    <w:rsid w:val="00FC1668"/>
    <w:rsid w:val="00FC1D48"/>
    <w:rsid w:val="00FC1EDA"/>
    <w:rsid w:val="00FC251F"/>
    <w:rsid w:val="00FC2ABA"/>
    <w:rsid w:val="00FC2C13"/>
    <w:rsid w:val="00FC306A"/>
    <w:rsid w:val="00FC4298"/>
    <w:rsid w:val="00FC44F4"/>
    <w:rsid w:val="00FC4982"/>
    <w:rsid w:val="00FC53DB"/>
    <w:rsid w:val="00FC5754"/>
    <w:rsid w:val="00FC6B66"/>
    <w:rsid w:val="00FC7161"/>
    <w:rsid w:val="00FC7766"/>
    <w:rsid w:val="00FD19E1"/>
    <w:rsid w:val="00FD1AB4"/>
    <w:rsid w:val="00FD23B9"/>
    <w:rsid w:val="00FD26BE"/>
    <w:rsid w:val="00FD2AB6"/>
    <w:rsid w:val="00FD2D0A"/>
    <w:rsid w:val="00FD36E9"/>
    <w:rsid w:val="00FD4224"/>
    <w:rsid w:val="00FD4734"/>
    <w:rsid w:val="00FD4E9C"/>
    <w:rsid w:val="00FD6DFE"/>
    <w:rsid w:val="00FE073C"/>
    <w:rsid w:val="00FE0A4B"/>
    <w:rsid w:val="00FE0CAC"/>
    <w:rsid w:val="00FE0EA6"/>
    <w:rsid w:val="00FE123C"/>
    <w:rsid w:val="00FE18D4"/>
    <w:rsid w:val="00FE1FB8"/>
    <w:rsid w:val="00FE2204"/>
    <w:rsid w:val="00FE2C71"/>
    <w:rsid w:val="00FE3239"/>
    <w:rsid w:val="00FE3D78"/>
    <w:rsid w:val="00FE3DB8"/>
    <w:rsid w:val="00FE4FAE"/>
    <w:rsid w:val="00FE5B2A"/>
    <w:rsid w:val="00FE5CCF"/>
    <w:rsid w:val="00FE62C9"/>
    <w:rsid w:val="00FE680A"/>
    <w:rsid w:val="00FE695E"/>
    <w:rsid w:val="00FE6A63"/>
    <w:rsid w:val="00FE6B9F"/>
    <w:rsid w:val="00FE7F9B"/>
    <w:rsid w:val="00FF04C2"/>
    <w:rsid w:val="00FF1264"/>
    <w:rsid w:val="00FF1BF8"/>
    <w:rsid w:val="00FF201F"/>
    <w:rsid w:val="00FF24AB"/>
    <w:rsid w:val="00FF294A"/>
    <w:rsid w:val="00FF2E52"/>
    <w:rsid w:val="00FF309B"/>
    <w:rsid w:val="00FF4421"/>
    <w:rsid w:val="00FF456E"/>
    <w:rsid w:val="00FF4E4B"/>
    <w:rsid w:val="00FF50C3"/>
    <w:rsid w:val="00FF5423"/>
    <w:rsid w:val="00FF694E"/>
    <w:rsid w:val="00FF771E"/>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51C6CFD"/>
  <w15:docId w15:val="{CF9AEC69-4CCC-4948-A433-BC1D6DB66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unhideWhenUsed/>
    <w:rsid w:val="00866063"/>
    <w:rPr>
      <w:sz w:val="16"/>
      <w:szCs w:val="16"/>
      <w:lang w:val="en-GB"/>
    </w:rPr>
  </w:style>
  <w:style w:type="paragraph" w:styleId="CommentText">
    <w:name w:val="annotation text"/>
    <w:basedOn w:val="Normal"/>
    <w:link w:val="CommentTextChar"/>
    <w:uiPriority w:val="99"/>
    <w:rsid w:val="00866063"/>
    <w:rPr>
      <w:sz w:val="20"/>
      <w:szCs w:val="20"/>
    </w:rPr>
  </w:style>
  <w:style w:type="character" w:customStyle="1" w:styleId="CommentTextChar">
    <w:name w:val="Comment Text Char"/>
    <w:basedOn w:val="DefaultParagraphFont"/>
    <w:link w:val="CommentText"/>
    <w:uiPriority w:val="99"/>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866063"/>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n3,fn,footnote text3"/>
    <w:basedOn w:val="Normal"/>
    <w:link w:val="FootnoteTextChar"/>
    <w:uiPriority w:val="99"/>
    <w:unhideWhenUsed/>
    <w:qFormat/>
    <w:rsid w:val="0086606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Cornernotation-Item">
    <w:name w:val="Corner notation - Item"/>
    <w:basedOn w:val="Normal"/>
    <w:qFormat/>
    <w:rsid w:val="00D17051"/>
    <w:pPr>
      <w:tabs>
        <w:tab w:val="clear" w:pos="567"/>
        <w:tab w:val="clear" w:pos="1134"/>
        <w:tab w:val="clear" w:pos="1701"/>
        <w:tab w:val="clear" w:pos="2268"/>
      </w:tabs>
      <w:ind w:left="170" w:right="3119" w:hanging="170"/>
      <w:jc w:val="left"/>
    </w:pPr>
    <w:rPr>
      <w:rFonts w:eastAsia="Times New Roman"/>
      <w:b/>
      <w:bC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E37CA"/>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prov-agendaItem">
    <w:name w:val="CBD_prov-agenda_Item"/>
    <w:basedOn w:val="CBDNormalNumber"/>
    <w:qFormat/>
    <w:rsid w:val="0023134D"/>
    <w:pPr>
      <w:numPr>
        <w:numId w:val="10"/>
      </w:numPr>
    </w:pPr>
  </w:style>
  <w:style w:type="paragraph" w:customStyle="1" w:styleId="CBDpara-item">
    <w:name w:val="CBD_para-item"/>
    <w:basedOn w:val="Normal"/>
    <w:qFormat/>
    <w:rsid w:val="0023134D"/>
    <w:pPr>
      <w:tabs>
        <w:tab w:val="clear" w:pos="567"/>
      </w:tabs>
      <w:spacing w:before="120" w:after="120"/>
      <w:ind w:left="1134" w:hanging="567"/>
      <w:jc w:val="left"/>
    </w:pPr>
    <w:rPr>
      <w:lang w:val="en-US"/>
    </w:rPr>
  </w:style>
  <w:style w:type="paragraph" w:customStyle="1" w:styleId="CBDsubpara-item">
    <w:name w:val="CBD_subpara-item"/>
    <w:basedOn w:val="CBDpara-item"/>
    <w:qFormat/>
    <w:rsid w:val="0023134D"/>
    <w:pPr>
      <w:tabs>
        <w:tab w:val="clear" w:pos="1134"/>
      </w:tabs>
      <w:ind w:left="1701"/>
    </w:pPr>
  </w:style>
  <w:style w:type="paragraph" w:customStyle="1" w:styleId="CBDRecommendText">
    <w:name w:val="CBD_RecommendText"/>
    <w:basedOn w:val="Normal"/>
    <w:qFormat/>
    <w:rsid w:val="0023134D"/>
    <w:pPr>
      <w:spacing w:after="120"/>
      <w:ind w:left="567"/>
    </w:pPr>
    <w:rPr>
      <w:lang w:val="en-US"/>
    </w:rPr>
  </w:style>
  <w:style w:type="paragraph" w:customStyle="1" w:styleId="CBDAgendaItem-1">
    <w:name w:val="CBD_AgendaItem-1"/>
    <w:basedOn w:val="Normal"/>
    <w:qFormat/>
    <w:rsid w:val="0023134D"/>
    <w:pPr>
      <w:keepNext/>
      <w:keepLines/>
      <w:spacing w:before="240" w:after="120"/>
      <w:jc w:val="left"/>
    </w:pPr>
    <w:rPr>
      <w:rFonts w:ascii="Times New Roman Bold" w:hAnsi="Times New Roman Bold" w:cs="Times New Roman Bold"/>
      <w:b/>
      <w:sz w:val="24"/>
      <w:szCs w:val="24"/>
      <w:lang w:val="en-US"/>
    </w:rPr>
  </w:style>
  <w:style w:type="paragraph" w:customStyle="1" w:styleId="CBDAgendaItem-2a">
    <w:name w:val="CBD_AgendaItem-2(a)"/>
    <w:basedOn w:val="CBDAgendaItem-1"/>
    <w:qFormat/>
    <w:rsid w:val="0023134D"/>
    <w:pPr>
      <w:ind w:left="567" w:hanging="567"/>
    </w:pPr>
    <w:rPr>
      <w:sz w:val="22"/>
    </w:rPr>
  </w:style>
  <w:style w:type="paragraph" w:customStyle="1" w:styleId="CBDAgendaItem-3">
    <w:name w:val="CBD_AgendaItem-3"/>
    <w:basedOn w:val="CBDAgendaItem-1"/>
    <w:qFormat/>
    <w:rsid w:val="0023134D"/>
    <w:pPr>
      <w:ind w:left="567" w:hanging="567"/>
    </w:pPr>
    <w:rPr>
      <w:sz w:val="20"/>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2E67C0"/>
    <w:rPr>
      <w:rFonts w:ascii="Times New Roman" w:eastAsia="SimSun" w:hAnsi="Times New Roman" w:cs="Times New Roman"/>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34"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5" TargetMode="External"/><Relationship Id="rId25" Type="http://schemas.openxmlformats.org/officeDocument/2006/relationships/header" Target="header2.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32" Type="http://schemas.openxmlformats.org/officeDocument/2006/relationships/header" Target="header5.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5" TargetMode="External"/><Relationship Id="rId28"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footer" Target="footer2.xml"/><Relationship Id="rId30" Type="http://schemas.openxmlformats.org/officeDocument/2006/relationships/footer" Target="footer3.xml"/><Relationship Id="rId8" Type="http://schemas.openxmlformats.org/officeDocument/2006/relationships/settings" Target="settings.xml"/></Relationships>
</file>

<file path=word/_rels/footnotes.xml.rels><?xml version="1.0" encoding="UTF-8" standalone="yes"?>
<Relationships xmlns="http://schemas.openxmlformats.org/package/2006/relationships"><Relationship Id="rId3" Type="http://schemas.openxmlformats.org/officeDocument/2006/relationships/hyperlink" Target="http://www.cbd.int/biodiversity-day/2026/statements" TargetMode="External"/><Relationship Id="rId2" Type="http://schemas.openxmlformats.org/officeDocument/2006/relationships/hyperlink" Target="https://www.cbd.int/information/statements.shtml" TargetMode="External"/><Relationship Id="rId1" Type="http://schemas.openxmlformats.org/officeDocument/2006/relationships/hyperlink" Target="https://www.cbd.int/documents/CBD/SBI/7/1" TargetMode="External"/><Relationship Id="rId5" Type="http://schemas.openxmlformats.org/officeDocument/2006/relationships/hyperlink" Target="https://www.cbd.int/decisions/cop?m=cop-15" TargetMode="External"/><Relationship Id="rId4" Type="http://schemas.openxmlformats.org/officeDocument/2006/relationships/hyperlink" Target="https://www.cbd.int/decisions/cop?m=cop-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CCD960EC-03CA-4400-8C4B-A4C96BF56F53}"/>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862</TotalTime>
  <Pages>15</Pages>
  <Words>1692</Words>
  <Characters>9645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关于使传播、教育和公众意识工作方案与《昆明-蒙特利尔全球生物多样性框架》和生物多样性教育全球行动计划草案保持一致的行动进展报告</vt:lpstr>
    </vt:vector>
  </TitlesOfParts>
  <Company>SCBD</Company>
  <LinksUpToDate>false</LinksUpToDate>
  <CharactersWithSpaces>11315</CharactersWithSpaces>
  <SharedDoc>false</SharedDoc>
  <HLinks>
    <vt:vector size="420" baseType="variant">
      <vt:variant>
        <vt:i4>7274556</vt:i4>
      </vt:variant>
      <vt:variant>
        <vt:i4>204</vt:i4>
      </vt:variant>
      <vt:variant>
        <vt:i4>0</vt:i4>
      </vt:variant>
      <vt:variant>
        <vt:i4>5</vt:i4>
      </vt:variant>
      <vt:variant>
        <vt:lpwstr>https://www.cbd.int/doc/c/58e7/6882/2af692f5b811fc40936be200/sb8j-01-02-en.pdf</vt:lpwstr>
      </vt:variant>
      <vt:variant>
        <vt:lpwstr/>
      </vt:variant>
      <vt:variant>
        <vt:i4>7143462</vt:i4>
      </vt:variant>
      <vt:variant>
        <vt:i4>201</vt:i4>
      </vt:variant>
      <vt:variant>
        <vt:i4>0</vt:i4>
      </vt:variant>
      <vt:variant>
        <vt:i4>5</vt:i4>
      </vt:variant>
      <vt:variant>
        <vt:lpwstr>https://www.cbd.int/doc/recommendations/sbi-06/sbi-06-rec-01-en.pdf</vt:lpwstr>
      </vt:variant>
      <vt:variant>
        <vt:lpwstr/>
      </vt:variant>
      <vt:variant>
        <vt:i4>7143462</vt:i4>
      </vt:variant>
      <vt:variant>
        <vt:i4>198</vt:i4>
      </vt:variant>
      <vt:variant>
        <vt:i4>0</vt:i4>
      </vt:variant>
      <vt:variant>
        <vt:i4>5</vt:i4>
      </vt:variant>
      <vt:variant>
        <vt:lpwstr>https://www.cbd.int/doc/recommendations/sbi-06/sbi-06-rec-01-en.pdf</vt:lpwstr>
      </vt:variant>
      <vt:variant>
        <vt:lpwstr/>
      </vt:variant>
      <vt:variant>
        <vt:i4>3473440</vt:i4>
      </vt:variant>
      <vt:variant>
        <vt:i4>195</vt:i4>
      </vt:variant>
      <vt:variant>
        <vt:i4>0</vt:i4>
      </vt:variant>
      <vt:variant>
        <vt:i4>5</vt:i4>
      </vt:variant>
      <vt:variant>
        <vt:lpwstr>https://www.cbd.int/recommendations/sbstta/?m=sbstta-27</vt:lpwstr>
      </vt:variant>
      <vt:variant>
        <vt:lpwstr/>
      </vt:variant>
      <vt:variant>
        <vt:i4>7143462</vt:i4>
      </vt:variant>
      <vt:variant>
        <vt:i4>192</vt:i4>
      </vt:variant>
      <vt:variant>
        <vt:i4>0</vt:i4>
      </vt:variant>
      <vt:variant>
        <vt:i4>5</vt:i4>
      </vt:variant>
      <vt:variant>
        <vt:lpwstr>https://www.cbd.int/doc/recommendations/sbi-06/sbi-06-rec-01-en.pdf</vt:lpwstr>
      </vt:variant>
      <vt:variant>
        <vt:lpwstr/>
      </vt:variant>
      <vt:variant>
        <vt:i4>589899</vt:i4>
      </vt:variant>
      <vt:variant>
        <vt:i4>186</vt:i4>
      </vt:variant>
      <vt:variant>
        <vt:i4>0</vt:i4>
      </vt:variant>
      <vt:variant>
        <vt:i4>5</vt:i4>
      </vt:variant>
      <vt:variant>
        <vt:lpwstr>https://www.cbd.int/doc/decisions/cop-16/cop-16-dec-34-en.pdf</vt:lpwstr>
      </vt:variant>
      <vt:variant>
        <vt:lpwstr/>
      </vt:variant>
      <vt:variant>
        <vt:i4>720970</vt:i4>
      </vt:variant>
      <vt:variant>
        <vt:i4>180</vt:i4>
      </vt:variant>
      <vt:variant>
        <vt:i4>0</vt:i4>
      </vt:variant>
      <vt:variant>
        <vt:i4>5</vt:i4>
      </vt:variant>
      <vt:variant>
        <vt:lpwstr>https://www.cbd.int/doc/decisions/cop-15/cop-15-dec-15-en.pdf</vt:lpwstr>
      </vt:variant>
      <vt:variant>
        <vt:lpwstr/>
      </vt:variant>
      <vt:variant>
        <vt:i4>589899</vt:i4>
      </vt:variant>
      <vt:variant>
        <vt:i4>177</vt:i4>
      </vt:variant>
      <vt:variant>
        <vt:i4>0</vt:i4>
      </vt:variant>
      <vt:variant>
        <vt:i4>5</vt:i4>
      </vt:variant>
      <vt:variant>
        <vt:lpwstr>https://www.cbd.int/doc/decisions/cop-15/cop-15-dec-07-en.pdf</vt:lpwstr>
      </vt:variant>
      <vt:variant>
        <vt:lpwstr/>
      </vt:variant>
      <vt:variant>
        <vt:i4>917579</vt:i4>
      </vt:variant>
      <vt:variant>
        <vt:i4>171</vt:i4>
      </vt:variant>
      <vt:variant>
        <vt:i4>0</vt:i4>
      </vt:variant>
      <vt:variant>
        <vt:i4>5</vt:i4>
      </vt:variant>
      <vt:variant>
        <vt:lpwstr>https://www.cbd.int/doc/decisions/cop-16/cop-16-dec-33-en.pdf</vt:lpwstr>
      </vt:variant>
      <vt:variant>
        <vt:lpwstr/>
      </vt:variant>
      <vt:variant>
        <vt:i4>589899</vt:i4>
      </vt:variant>
      <vt:variant>
        <vt:i4>168</vt:i4>
      </vt:variant>
      <vt:variant>
        <vt:i4>0</vt:i4>
      </vt:variant>
      <vt:variant>
        <vt:i4>5</vt:i4>
      </vt:variant>
      <vt:variant>
        <vt:lpwstr>https://www.cbd.int/doc/decisions/cop-16/cop-16-dec-34-en.pdf</vt:lpwstr>
      </vt:variant>
      <vt:variant>
        <vt:lpwstr/>
      </vt:variant>
      <vt:variant>
        <vt:i4>589899</vt:i4>
      </vt:variant>
      <vt:variant>
        <vt:i4>165</vt:i4>
      </vt:variant>
      <vt:variant>
        <vt:i4>0</vt:i4>
      </vt:variant>
      <vt:variant>
        <vt:i4>5</vt:i4>
      </vt:variant>
      <vt:variant>
        <vt:lpwstr>https://www.cbd.int/doc/decisions/cop-16/cop-16-dec-34-en.pdf</vt:lpwstr>
      </vt:variant>
      <vt:variant>
        <vt:lpwstr/>
      </vt:variant>
      <vt:variant>
        <vt:i4>7209057</vt:i4>
      </vt:variant>
      <vt:variant>
        <vt:i4>162</vt:i4>
      </vt:variant>
      <vt:variant>
        <vt:i4>0</vt:i4>
      </vt:variant>
      <vt:variant>
        <vt:i4>5</vt:i4>
      </vt:variant>
      <vt:variant>
        <vt:lpwstr>https://www.cbd.int/decisions/cop/?m=cop-16</vt:lpwstr>
      </vt:variant>
      <vt:variant>
        <vt:lpwstr/>
      </vt:variant>
      <vt:variant>
        <vt:i4>589899</vt:i4>
      </vt:variant>
      <vt:variant>
        <vt:i4>159</vt:i4>
      </vt:variant>
      <vt:variant>
        <vt:i4>0</vt:i4>
      </vt:variant>
      <vt:variant>
        <vt:i4>5</vt:i4>
      </vt:variant>
      <vt:variant>
        <vt:lpwstr>https://www.cbd.int/doc/decisions/cop-15/cop-15-dec-07-en.pdf</vt:lpwstr>
      </vt:variant>
      <vt:variant>
        <vt:lpwstr/>
      </vt:variant>
      <vt:variant>
        <vt:i4>589899</vt:i4>
      </vt:variant>
      <vt:variant>
        <vt:i4>156</vt:i4>
      </vt:variant>
      <vt:variant>
        <vt:i4>0</vt:i4>
      </vt:variant>
      <vt:variant>
        <vt:i4>5</vt:i4>
      </vt:variant>
      <vt:variant>
        <vt:lpwstr>https://www.cbd.int/doc/decisions/cop-16/cop-16-dec-34-en.pdf</vt:lpwstr>
      </vt:variant>
      <vt:variant>
        <vt:lpwstr/>
      </vt:variant>
      <vt:variant>
        <vt:i4>589899</vt:i4>
      </vt:variant>
      <vt:variant>
        <vt:i4>147</vt:i4>
      </vt:variant>
      <vt:variant>
        <vt:i4>0</vt:i4>
      </vt:variant>
      <vt:variant>
        <vt:i4>5</vt:i4>
      </vt:variant>
      <vt:variant>
        <vt:lpwstr>https://www.cbd.int/doc/decisions/cop-15/cop-15-dec-07-en.pdf</vt:lpwstr>
      </vt:variant>
      <vt:variant>
        <vt:lpwstr/>
      </vt:variant>
      <vt:variant>
        <vt:i4>589899</vt:i4>
      </vt:variant>
      <vt:variant>
        <vt:i4>144</vt:i4>
      </vt:variant>
      <vt:variant>
        <vt:i4>0</vt:i4>
      </vt:variant>
      <vt:variant>
        <vt:i4>5</vt:i4>
      </vt:variant>
      <vt:variant>
        <vt:lpwstr>https://www.cbd.int/doc/decisions/cop-16/cop-16-dec-34-en.pdf</vt:lpwstr>
      </vt:variant>
      <vt:variant>
        <vt:lpwstr/>
      </vt:variant>
      <vt:variant>
        <vt:i4>589899</vt:i4>
      </vt:variant>
      <vt:variant>
        <vt:i4>141</vt:i4>
      </vt:variant>
      <vt:variant>
        <vt:i4>0</vt:i4>
      </vt:variant>
      <vt:variant>
        <vt:i4>5</vt:i4>
      </vt:variant>
      <vt:variant>
        <vt:lpwstr>https://www.cbd.int/doc/decisions/cop-16/cop-16-dec-34-en.pdf</vt:lpwstr>
      </vt:variant>
      <vt:variant>
        <vt:lpwstr/>
      </vt:variant>
      <vt:variant>
        <vt:i4>589899</vt:i4>
      </vt:variant>
      <vt:variant>
        <vt:i4>138</vt:i4>
      </vt:variant>
      <vt:variant>
        <vt:i4>0</vt:i4>
      </vt:variant>
      <vt:variant>
        <vt:i4>5</vt:i4>
      </vt:variant>
      <vt:variant>
        <vt:lpwstr>https://www.cbd.int/doc/decisions/cop-16/cop-16-dec-34-en.pdf</vt:lpwstr>
      </vt:variant>
      <vt:variant>
        <vt:lpwstr/>
      </vt:variant>
      <vt:variant>
        <vt:i4>589899</vt:i4>
      </vt:variant>
      <vt:variant>
        <vt:i4>135</vt:i4>
      </vt:variant>
      <vt:variant>
        <vt:i4>0</vt:i4>
      </vt:variant>
      <vt:variant>
        <vt:i4>5</vt:i4>
      </vt:variant>
      <vt:variant>
        <vt:lpwstr>https://www.cbd.int/doc/decisions/cop-16/cop-16-dec-34-en.pdf</vt:lpwstr>
      </vt:variant>
      <vt:variant>
        <vt:lpwstr/>
      </vt:variant>
      <vt:variant>
        <vt:i4>589899</vt:i4>
      </vt:variant>
      <vt:variant>
        <vt:i4>132</vt:i4>
      </vt:variant>
      <vt:variant>
        <vt:i4>0</vt:i4>
      </vt:variant>
      <vt:variant>
        <vt:i4>5</vt:i4>
      </vt:variant>
      <vt:variant>
        <vt:lpwstr>https://www.cbd.int/doc/decisions/cop-16/cop-16-dec-34-en.pdf</vt:lpwstr>
      </vt:variant>
      <vt:variant>
        <vt:lpwstr/>
      </vt:variant>
      <vt:variant>
        <vt:i4>589899</vt:i4>
      </vt:variant>
      <vt:variant>
        <vt:i4>129</vt:i4>
      </vt:variant>
      <vt:variant>
        <vt:i4>0</vt:i4>
      </vt:variant>
      <vt:variant>
        <vt:i4>5</vt:i4>
      </vt:variant>
      <vt:variant>
        <vt:lpwstr>https://www.cbd.int/doc/decisions/cop-16/cop-16-dec-34-en.pdf</vt:lpwstr>
      </vt:variant>
      <vt:variant>
        <vt:lpwstr/>
      </vt:variant>
      <vt:variant>
        <vt:i4>589899</vt:i4>
      </vt:variant>
      <vt:variant>
        <vt:i4>126</vt:i4>
      </vt:variant>
      <vt:variant>
        <vt:i4>0</vt:i4>
      </vt:variant>
      <vt:variant>
        <vt:i4>5</vt:i4>
      </vt:variant>
      <vt:variant>
        <vt:lpwstr>https://www.cbd.int/doc/decisions/cop-16/cop-16-dec-34-en.pdf</vt:lpwstr>
      </vt:variant>
      <vt:variant>
        <vt:lpwstr/>
      </vt:variant>
      <vt:variant>
        <vt:i4>589899</vt:i4>
      </vt:variant>
      <vt:variant>
        <vt:i4>123</vt:i4>
      </vt:variant>
      <vt:variant>
        <vt:i4>0</vt:i4>
      </vt:variant>
      <vt:variant>
        <vt:i4>5</vt:i4>
      </vt:variant>
      <vt:variant>
        <vt:lpwstr>https://www.cbd.int/doc/decisions/cop-16/cop-16-dec-34-en.pdf</vt:lpwstr>
      </vt:variant>
      <vt:variant>
        <vt:lpwstr/>
      </vt:variant>
      <vt:variant>
        <vt:i4>589899</vt:i4>
      </vt:variant>
      <vt:variant>
        <vt:i4>120</vt:i4>
      </vt:variant>
      <vt:variant>
        <vt:i4>0</vt:i4>
      </vt:variant>
      <vt:variant>
        <vt:i4>5</vt:i4>
      </vt:variant>
      <vt:variant>
        <vt:lpwstr>https://www.cbd.int/doc/decisions/cop-16/cop-16-dec-34-en.pdf</vt:lpwstr>
      </vt:variant>
      <vt:variant>
        <vt:lpwstr/>
      </vt:variant>
      <vt:variant>
        <vt:i4>786507</vt:i4>
      </vt:variant>
      <vt:variant>
        <vt:i4>117</vt:i4>
      </vt:variant>
      <vt:variant>
        <vt:i4>0</vt:i4>
      </vt:variant>
      <vt:variant>
        <vt:i4>5</vt:i4>
      </vt:variant>
      <vt:variant>
        <vt:lpwstr>https://www.cbd.int/doc/decisions/cop-16/cop-16-dec-31-en.pdf</vt:lpwstr>
      </vt:variant>
      <vt:variant>
        <vt:lpwstr/>
      </vt:variant>
      <vt:variant>
        <vt:i4>589899</vt:i4>
      </vt:variant>
      <vt:variant>
        <vt:i4>114</vt:i4>
      </vt:variant>
      <vt:variant>
        <vt:i4>0</vt:i4>
      </vt:variant>
      <vt:variant>
        <vt:i4>5</vt:i4>
      </vt:variant>
      <vt:variant>
        <vt:lpwstr>https://www.cbd.int/doc/decisions/cop-16/cop-16-dec-34-en.pdf</vt:lpwstr>
      </vt:variant>
      <vt:variant>
        <vt:lpwstr/>
      </vt:variant>
      <vt:variant>
        <vt:i4>589899</vt:i4>
      </vt:variant>
      <vt:variant>
        <vt:i4>111</vt:i4>
      </vt:variant>
      <vt:variant>
        <vt:i4>0</vt:i4>
      </vt:variant>
      <vt:variant>
        <vt:i4>5</vt:i4>
      </vt:variant>
      <vt:variant>
        <vt:lpwstr>https://www.cbd.int/doc/decisions/cop-16/cop-16-dec-34-en.pdf</vt:lpwstr>
      </vt:variant>
      <vt:variant>
        <vt:lpwstr/>
      </vt:variant>
      <vt:variant>
        <vt:i4>720970</vt:i4>
      </vt:variant>
      <vt:variant>
        <vt:i4>108</vt:i4>
      </vt:variant>
      <vt:variant>
        <vt:i4>0</vt:i4>
      </vt:variant>
      <vt:variant>
        <vt:i4>5</vt:i4>
      </vt:variant>
      <vt:variant>
        <vt:lpwstr>https://www.cbd.int/doc/decisions/cop-15/cop-15-dec-15-en.pdf</vt:lpwstr>
      </vt:variant>
      <vt:variant>
        <vt:lpwstr/>
      </vt:variant>
      <vt:variant>
        <vt:i4>589899</vt:i4>
      </vt:variant>
      <vt:variant>
        <vt:i4>105</vt:i4>
      </vt:variant>
      <vt:variant>
        <vt:i4>0</vt:i4>
      </vt:variant>
      <vt:variant>
        <vt:i4>5</vt:i4>
      </vt:variant>
      <vt:variant>
        <vt:lpwstr>https://www.cbd.int/doc/decisions/cop-15/cop-15-dec-07-en.pdf</vt:lpwstr>
      </vt:variant>
      <vt:variant>
        <vt:lpwstr/>
      </vt:variant>
      <vt:variant>
        <vt:i4>917579</vt:i4>
      </vt:variant>
      <vt:variant>
        <vt:i4>102</vt:i4>
      </vt:variant>
      <vt:variant>
        <vt:i4>0</vt:i4>
      </vt:variant>
      <vt:variant>
        <vt:i4>5</vt:i4>
      </vt:variant>
      <vt:variant>
        <vt:lpwstr>https://www.cbd.int/doc/decisions/cop-16/cop-16-dec-33-en.pdf</vt:lpwstr>
      </vt:variant>
      <vt:variant>
        <vt:lpwstr/>
      </vt:variant>
      <vt:variant>
        <vt:i4>7208998</vt:i4>
      </vt:variant>
      <vt:variant>
        <vt:i4>99</vt:i4>
      </vt:variant>
      <vt:variant>
        <vt:i4>0</vt:i4>
      </vt:variant>
      <vt:variant>
        <vt:i4>5</vt:i4>
      </vt:variant>
      <vt:variant>
        <vt:lpwstr>https://www.cbd.int/doc/recommendations/sbi-06/sbi-06-rec-02-en.pdf</vt:lpwstr>
      </vt:variant>
      <vt:variant>
        <vt:lpwstr/>
      </vt:variant>
      <vt:variant>
        <vt:i4>589899</vt:i4>
      </vt:variant>
      <vt:variant>
        <vt:i4>96</vt:i4>
      </vt:variant>
      <vt:variant>
        <vt:i4>0</vt:i4>
      </vt:variant>
      <vt:variant>
        <vt:i4>5</vt:i4>
      </vt:variant>
      <vt:variant>
        <vt:lpwstr>https://www.cbd.int/doc/decisions/cop-16/cop-16-dec-34-en.pdf</vt:lpwstr>
      </vt:variant>
      <vt:variant>
        <vt:lpwstr/>
      </vt:variant>
      <vt:variant>
        <vt:i4>589899</vt:i4>
      </vt:variant>
      <vt:variant>
        <vt:i4>93</vt:i4>
      </vt:variant>
      <vt:variant>
        <vt:i4>0</vt:i4>
      </vt:variant>
      <vt:variant>
        <vt:i4>5</vt:i4>
      </vt:variant>
      <vt:variant>
        <vt:lpwstr>https://www.cbd.int/doc/decisions/cop-16/cop-16-dec-34-en.pdf</vt:lpwstr>
      </vt:variant>
      <vt:variant>
        <vt:lpwstr/>
      </vt:variant>
      <vt:variant>
        <vt:i4>589899</vt:i4>
      </vt:variant>
      <vt:variant>
        <vt:i4>90</vt:i4>
      </vt:variant>
      <vt:variant>
        <vt:i4>0</vt:i4>
      </vt:variant>
      <vt:variant>
        <vt:i4>5</vt:i4>
      </vt:variant>
      <vt:variant>
        <vt:lpwstr>https://www.cbd.int/doc/decisions/cop-16/cop-16-dec-34-en.pdf</vt:lpwstr>
      </vt:variant>
      <vt:variant>
        <vt:lpwstr/>
      </vt:variant>
      <vt:variant>
        <vt:i4>589899</vt:i4>
      </vt:variant>
      <vt:variant>
        <vt:i4>87</vt:i4>
      </vt:variant>
      <vt:variant>
        <vt:i4>0</vt:i4>
      </vt:variant>
      <vt:variant>
        <vt:i4>5</vt:i4>
      </vt:variant>
      <vt:variant>
        <vt:lpwstr>https://www.cbd.int/doc/decisions/cop-16/cop-16-dec-34-en.pdf</vt:lpwstr>
      </vt:variant>
      <vt:variant>
        <vt:lpwstr/>
      </vt:variant>
      <vt:variant>
        <vt:i4>589899</vt:i4>
      </vt:variant>
      <vt:variant>
        <vt:i4>84</vt:i4>
      </vt:variant>
      <vt:variant>
        <vt:i4>0</vt:i4>
      </vt:variant>
      <vt:variant>
        <vt:i4>5</vt:i4>
      </vt:variant>
      <vt:variant>
        <vt:lpwstr>https://www.cbd.int/doc/decisions/cop-16/cop-16-dec-34-en.pdf</vt:lpwstr>
      </vt:variant>
      <vt:variant>
        <vt:lpwstr/>
      </vt:variant>
      <vt:variant>
        <vt:i4>589899</vt:i4>
      </vt:variant>
      <vt:variant>
        <vt:i4>81</vt:i4>
      </vt:variant>
      <vt:variant>
        <vt:i4>0</vt:i4>
      </vt:variant>
      <vt:variant>
        <vt:i4>5</vt:i4>
      </vt:variant>
      <vt:variant>
        <vt:lpwstr>https://www.cbd.int/doc/decisions/cop-16/cop-16-dec-34-en.pdf</vt:lpwstr>
      </vt:variant>
      <vt:variant>
        <vt:lpwstr/>
      </vt:variant>
      <vt:variant>
        <vt:i4>589899</vt:i4>
      </vt:variant>
      <vt:variant>
        <vt:i4>78</vt:i4>
      </vt:variant>
      <vt:variant>
        <vt:i4>0</vt:i4>
      </vt:variant>
      <vt:variant>
        <vt:i4>5</vt:i4>
      </vt:variant>
      <vt:variant>
        <vt:lpwstr>https://www.cbd.int/doc/decisions/cop-16/cop-16-dec-34-en.pdf</vt:lpwstr>
      </vt:variant>
      <vt:variant>
        <vt:lpwstr/>
      </vt:variant>
      <vt:variant>
        <vt:i4>589899</vt:i4>
      </vt:variant>
      <vt:variant>
        <vt:i4>75</vt:i4>
      </vt:variant>
      <vt:variant>
        <vt:i4>0</vt:i4>
      </vt:variant>
      <vt:variant>
        <vt:i4>5</vt:i4>
      </vt:variant>
      <vt:variant>
        <vt:lpwstr>https://www.cbd.int/doc/decisions/cop-16/cop-16-dec-34-en.pdf</vt:lpwstr>
      </vt:variant>
      <vt:variant>
        <vt:lpwstr/>
      </vt:variant>
      <vt:variant>
        <vt:i4>589899</vt:i4>
      </vt:variant>
      <vt:variant>
        <vt:i4>72</vt:i4>
      </vt:variant>
      <vt:variant>
        <vt:i4>0</vt:i4>
      </vt:variant>
      <vt:variant>
        <vt:i4>5</vt:i4>
      </vt:variant>
      <vt:variant>
        <vt:lpwstr>https://www.cbd.int/doc/decisions/cop-16/cop-16-dec-34-en.pdf</vt:lpwstr>
      </vt:variant>
      <vt:variant>
        <vt:lpwstr/>
      </vt:variant>
      <vt:variant>
        <vt:i4>589899</vt:i4>
      </vt:variant>
      <vt:variant>
        <vt:i4>69</vt:i4>
      </vt:variant>
      <vt:variant>
        <vt:i4>0</vt:i4>
      </vt:variant>
      <vt:variant>
        <vt:i4>5</vt:i4>
      </vt:variant>
      <vt:variant>
        <vt:lpwstr>https://www.cbd.int/doc/decisions/cop-16/cop-16-dec-34-en.pdf</vt:lpwstr>
      </vt:variant>
      <vt:variant>
        <vt:lpwstr/>
      </vt:variant>
      <vt:variant>
        <vt:i4>589899</vt:i4>
      </vt:variant>
      <vt:variant>
        <vt:i4>66</vt:i4>
      </vt:variant>
      <vt:variant>
        <vt:i4>0</vt:i4>
      </vt:variant>
      <vt:variant>
        <vt:i4>5</vt:i4>
      </vt:variant>
      <vt:variant>
        <vt:lpwstr>https://www.cbd.int/doc/decisions/cop-16/cop-16-dec-34-en.pdf</vt:lpwstr>
      </vt:variant>
      <vt:variant>
        <vt:lpwstr/>
      </vt:variant>
      <vt:variant>
        <vt:i4>589899</vt:i4>
      </vt:variant>
      <vt:variant>
        <vt:i4>63</vt:i4>
      </vt:variant>
      <vt:variant>
        <vt:i4>0</vt:i4>
      </vt:variant>
      <vt:variant>
        <vt:i4>5</vt:i4>
      </vt:variant>
      <vt:variant>
        <vt:lpwstr>https://www.cbd.int/doc/decisions/cop-16/cop-16-dec-34-en.pdf</vt:lpwstr>
      </vt:variant>
      <vt:variant>
        <vt:lpwstr/>
      </vt:variant>
      <vt:variant>
        <vt:i4>589899</vt:i4>
      </vt:variant>
      <vt:variant>
        <vt:i4>60</vt:i4>
      </vt:variant>
      <vt:variant>
        <vt:i4>0</vt:i4>
      </vt:variant>
      <vt:variant>
        <vt:i4>5</vt:i4>
      </vt:variant>
      <vt:variant>
        <vt:lpwstr>https://www.cbd.int/doc/decisions/cop-16/cop-16-dec-34-en.pdf</vt:lpwstr>
      </vt:variant>
      <vt:variant>
        <vt:lpwstr/>
      </vt:variant>
      <vt:variant>
        <vt:i4>983115</vt:i4>
      </vt:variant>
      <vt:variant>
        <vt:i4>57</vt:i4>
      </vt:variant>
      <vt:variant>
        <vt:i4>0</vt:i4>
      </vt:variant>
      <vt:variant>
        <vt:i4>5</vt:i4>
      </vt:variant>
      <vt:variant>
        <vt:lpwstr>https://www.cbd.int/doc/decisions/cop-16/cop-16-dec-32-en.pdf</vt:lpwstr>
      </vt:variant>
      <vt:variant>
        <vt:lpwstr/>
      </vt:variant>
      <vt:variant>
        <vt:i4>524363</vt:i4>
      </vt:variant>
      <vt:variant>
        <vt:i4>54</vt:i4>
      </vt:variant>
      <vt:variant>
        <vt:i4>0</vt:i4>
      </vt:variant>
      <vt:variant>
        <vt:i4>5</vt:i4>
      </vt:variant>
      <vt:variant>
        <vt:lpwstr>https://www.cbd.int/doc/decisions/cop-15/cop-15-dec-06-en.pdf</vt:lpwstr>
      </vt:variant>
      <vt:variant>
        <vt:lpwstr/>
      </vt:variant>
      <vt:variant>
        <vt:i4>589899</vt:i4>
      </vt:variant>
      <vt:variant>
        <vt:i4>51</vt:i4>
      </vt:variant>
      <vt:variant>
        <vt:i4>0</vt:i4>
      </vt:variant>
      <vt:variant>
        <vt:i4>5</vt:i4>
      </vt:variant>
      <vt:variant>
        <vt:lpwstr>https://www.cbd.int/doc/decisions/cop-16/cop-16-dec-34-en.pdf</vt:lpwstr>
      </vt:variant>
      <vt:variant>
        <vt:lpwstr/>
      </vt:variant>
      <vt:variant>
        <vt:i4>589899</vt:i4>
      </vt:variant>
      <vt:variant>
        <vt:i4>48</vt:i4>
      </vt:variant>
      <vt:variant>
        <vt:i4>0</vt:i4>
      </vt:variant>
      <vt:variant>
        <vt:i4>5</vt:i4>
      </vt:variant>
      <vt:variant>
        <vt:lpwstr>https://www.cbd.int/doc/decisions/cop-16/cop-16-dec-34-en.pdf</vt:lpwstr>
      </vt:variant>
      <vt:variant>
        <vt:lpwstr/>
      </vt:variant>
      <vt:variant>
        <vt:i4>589899</vt:i4>
      </vt:variant>
      <vt:variant>
        <vt:i4>45</vt:i4>
      </vt:variant>
      <vt:variant>
        <vt:i4>0</vt:i4>
      </vt:variant>
      <vt:variant>
        <vt:i4>5</vt:i4>
      </vt:variant>
      <vt:variant>
        <vt:lpwstr>https://www.cbd.int/doc/decisions/cop-16/cop-16-dec-34-en.pdf</vt:lpwstr>
      </vt:variant>
      <vt:variant>
        <vt:lpwstr/>
      </vt:variant>
      <vt:variant>
        <vt:i4>589899</vt:i4>
      </vt:variant>
      <vt:variant>
        <vt:i4>42</vt:i4>
      </vt:variant>
      <vt:variant>
        <vt:i4>0</vt:i4>
      </vt:variant>
      <vt:variant>
        <vt:i4>5</vt:i4>
      </vt:variant>
      <vt:variant>
        <vt:lpwstr>https://www.cbd.int/doc/decisions/cop-16/cop-16-dec-34-en.pdf</vt:lpwstr>
      </vt:variant>
      <vt:variant>
        <vt:lpwstr/>
      </vt:variant>
      <vt:variant>
        <vt:i4>1835022</vt:i4>
      </vt:variant>
      <vt:variant>
        <vt:i4>39</vt:i4>
      </vt:variant>
      <vt:variant>
        <vt:i4>0</vt:i4>
      </vt:variant>
      <vt:variant>
        <vt:i4>5</vt:i4>
      </vt:variant>
      <vt:variant>
        <vt:lpwstr>https://chm.cbd.int/en/submissions-to-notifications?notification=2025-148&amp;currentPage=1&amp;schema=submission</vt:lpwstr>
      </vt:variant>
      <vt:variant>
        <vt:lpwstr/>
      </vt:variant>
      <vt:variant>
        <vt:i4>5373973</vt:i4>
      </vt:variant>
      <vt:variant>
        <vt:i4>36</vt:i4>
      </vt:variant>
      <vt:variant>
        <vt:i4>0</vt:i4>
      </vt:variant>
      <vt:variant>
        <vt:i4>5</vt:i4>
      </vt:variant>
      <vt:variant>
        <vt:lpwstr>https://www.cbd.int/doc/notifications/2025/ntf-2025-148-mainstreaming-en.pdf</vt:lpwstr>
      </vt:variant>
      <vt:variant>
        <vt:lpwstr/>
      </vt:variant>
      <vt:variant>
        <vt:i4>589899</vt:i4>
      </vt:variant>
      <vt:variant>
        <vt:i4>33</vt:i4>
      </vt:variant>
      <vt:variant>
        <vt:i4>0</vt:i4>
      </vt:variant>
      <vt:variant>
        <vt:i4>5</vt:i4>
      </vt:variant>
      <vt:variant>
        <vt:lpwstr>https://www.cbd.int/doc/decisions/cop-16/cop-16-dec-34-en.pdf</vt:lpwstr>
      </vt:variant>
      <vt:variant>
        <vt:lpwstr/>
      </vt:variant>
      <vt:variant>
        <vt:i4>7143462</vt:i4>
      </vt:variant>
      <vt:variant>
        <vt:i4>30</vt:i4>
      </vt:variant>
      <vt:variant>
        <vt:i4>0</vt:i4>
      </vt:variant>
      <vt:variant>
        <vt:i4>5</vt:i4>
      </vt:variant>
      <vt:variant>
        <vt:lpwstr>https://www.cbd.int/doc/recommendations/sbi-06/sbi-06-rec-01-en.pdf</vt:lpwstr>
      </vt:variant>
      <vt:variant>
        <vt:lpwstr/>
      </vt:variant>
      <vt:variant>
        <vt:i4>7143462</vt:i4>
      </vt:variant>
      <vt:variant>
        <vt:i4>27</vt:i4>
      </vt:variant>
      <vt:variant>
        <vt:i4>0</vt:i4>
      </vt:variant>
      <vt:variant>
        <vt:i4>5</vt:i4>
      </vt:variant>
      <vt:variant>
        <vt:lpwstr>https://www.cbd.int/doc/recommendations/sbi-06/sbi-06-rec-01-en.pdf</vt:lpwstr>
      </vt:variant>
      <vt:variant>
        <vt:lpwstr/>
      </vt:variant>
      <vt:variant>
        <vt:i4>3276910</vt:i4>
      </vt:variant>
      <vt:variant>
        <vt:i4>24</vt:i4>
      </vt:variant>
      <vt:variant>
        <vt:i4>0</vt:i4>
      </vt:variant>
      <vt:variant>
        <vt:i4>5</vt:i4>
      </vt:variant>
      <vt:variant>
        <vt:lpwstr>https://www.cbd.int/decisions/?id=13648</vt:lpwstr>
      </vt:variant>
      <vt:variant>
        <vt:lpwstr/>
      </vt:variant>
      <vt:variant>
        <vt:i4>3145835</vt:i4>
      </vt:variant>
      <vt:variant>
        <vt:i4>21</vt:i4>
      </vt:variant>
      <vt:variant>
        <vt:i4>0</vt:i4>
      </vt:variant>
      <vt:variant>
        <vt:i4>5</vt:i4>
      </vt:variant>
      <vt:variant>
        <vt:lpwstr>https://www.cbd.int/decisions/?id=13366</vt:lpwstr>
      </vt:variant>
      <vt:variant>
        <vt:lpwstr/>
      </vt:variant>
      <vt:variant>
        <vt:i4>589899</vt:i4>
      </vt:variant>
      <vt:variant>
        <vt:i4>18</vt:i4>
      </vt:variant>
      <vt:variant>
        <vt:i4>0</vt:i4>
      </vt:variant>
      <vt:variant>
        <vt:i4>5</vt:i4>
      </vt:variant>
      <vt:variant>
        <vt:lpwstr>https://www.cbd.int/doc/decisions/cop-16/cop-16-dec-34-en.pdf</vt:lpwstr>
      </vt:variant>
      <vt:variant>
        <vt:lpwstr/>
      </vt:variant>
      <vt:variant>
        <vt:i4>589899</vt:i4>
      </vt:variant>
      <vt:variant>
        <vt:i4>15</vt:i4>
      </vt:variant>
      <vt:variant>
        <vt:i4>0</vt:i4>
      </vt:variant>
      <vt:variant>
        <vt:i4>5</vt:i4>
      </vt:variant>
      <vt:variant>
        <vt:lpwstr>https://www.cbd.int/doc/decisions/cop-16/cop-16-dec-34-en.pdf</vt:lpwstr>
      </vt:variant>
      <vt:variant>
        <vt:lpwstr/>
      </vt:variant>
      <vt:variant>
        <vt:i4>589899</vt:i4>
      </vt:variant>
      <vt:variant>
        <vt:i4>12</vt:i4>
      </vt:variant>
      <vt:variant>
        <vt:i4>0</vt:i4>
      </vt:variant>
      <vt:variant>
        <vt:i4>5</vt:i4>
      </vt:variant>
      <vt:variant>
        <vt:lpwstr>https://www.cbd.int/doc/decisions/cop-16/cop-16-dec-34-en.pdf</vt:lpwstr>
      </vt:variant>
      <vt:variant>
        <vt:lpwstr/>
      </vt:variant>
      <vt:variant>
        <vt:i4>1638418</vt:i4>
      </vt:variant>
      <vt:variant>
        <vt:i4>9</vt:i4>
      </vt:variant>
      <vt:variant>
        <vt:i4>0</vt:i4>
      </vt:variant>
      <vt:variant>
        <vt:i4>5</vt:i4>
      </vt:variant>
      <vt:variant>
        <vt:lpwstr>https://www.cbd.int/doc/legal/cbd-en.pdf</vt:lpwstr>
      </vt:variant>
      <vt:variant>
        <vt:lpwstr/>
      </vt:variant>
      <vt:variant>
        <vt:i4>1638418</vt:i4>
      </vt:variant>
      <vt:variant>
        <vt:i4>6</vt:i4>
      </vt:variant>
      <vt:variant>
        <vt:i4>0</vt:i4>
      </vt:variant>
      <vt:variant>
        <vt:i4>5</vt:i4>
      </vt:variant>
      <vt:variant>
        <vt:lpwstr>https://www.cbd.int/doc/legal/cbd-en.pdf</vt:lpwstr>
      </vt:variant>
      <vt:variant>
        <vt:lpwstr/>
      </vt:variant>
      <vt:variant>
        <vt:i4>1638418</vt:i4>
      </vt:variant>
      <vt:variant>
        <vt:i4>3</vt:i4>
      </vt:variant>
      <vt:variant>
        <vt:i4>0</vt:i4>
      </vt:variant>
      <vt:variant>
        <vt:i4>5</vt:i4>
      </vt:variant>
      <vt:variant>
        <vt:lpwstr>https://www.cbd.int/doc/legal/cbd-en.pdf</vt:lpwstr>
      </vt:variant>
      <vt:variant>
        <vt:lpwstr/>
      </vt:variant>
      <vt:variant>
        <vt:i4>589899</vt:i4>
      </vt:variant>
      <vt:variant>
        <vt:i4>0</vt:i4>
      </vt:variant>
      <vt:variant>
        <vt:i4>0</vt:i4>
      </vt:variant>
      <vt:variant>
        <vt:i4>5</vt:i4>
      </vt:variant>
      <vt:variant>
        <vt:lpwstr>https://www.cbd.int/doc/decisions/cop-16/cop-16-dec-34-en.pdf</vt:lpwstr>
      </vt:variant>
      <vt:variant>
        <vt:lpwstr/>
      </vt:variant>
      <vt:variant>
        <vt:i4>8061038</vt:i4>
      </vt:variant>
      <vt:variant>
        <vt:i4>15</vt:i4>
      </vt:variant>
      <vt:variant>
        <vt:i4>0</vt:i4>
      </vt:variant>
      <vt:variant>
        <vt:i4>5</vt:i4>
      </vt:variant>
      <vt:variant>
        <vt:lpwstr>https://www.cbd.int/decisions/cop?m=cop-15</vt:lpwstr>
      </vt:variant>
      <vt:variant>
        <vt:lpwstr/>
      </vt:variant>
      <vt:variant>
        <vt:i4>983064</vt:i4>
      </vt:variant>
      <vt:variant>
        <vt:i4>12</vt:i4>
      </vt:variant>
      <vt:variant>
        <vt:i4>0</vt:i4>
      </vt:variant>
      <vt:variant>
        <vt:i4>5</vt:i4>
      </vt:variant>
      <vt:variant>
        <vt:lpwstr>https://www.cbd.int/recommendations/sbi/?m=sbi-06</vt:lpwstr>
      </vt:variant>
      <vt:variant>
        <vt:lpwstr/>
      </vt:variant>
      <vt:variant>
        <vt:i4>5111814</vt:i4>
      </vt:variant>
      <vt:variant>
        <vt:i4>9</vt:i4>
      </vt:variant>
      <vt:variant>
        <vt:i4>0</vt:i4>
      </vt:variant>
      <vt:variant>
        <vt:i4>5</vt:i4>
      </vt:variant>
      <vt:variant>
        <vt:lpwstr>https://www.cbd.int/documents/CBD/SBI/6/2</vt:lpwstr>
      </vt:variant>
      <vt:variant>
        <vt:lpwstr/>
      </vt:variant>
      <vt:variant>
        <vt:i4>5832733</vt:i4>
      </vt:variant>
      <vt:variant>
        <vt:i4>6</vt:i4>
      </vt:variant>
      <vt:variant>
        <vt:i4>0</vt:i4>
      </vt:variant>
      <vt:variant>
        <vt:i4>5</vt:i4>
      </vt:variant>
      <vt:variant>
        <vt:lpwstr>https://www.cbd.int/doc/notifications/2023/ntf-2023-132-rm-en.pdf</vt:lpwstr>
      </vt:variant>
      <vt:variant>
        <vt:lpwstr/>
      </vt:variant>
      <vt:variant>
        <vt:i4>6029341</vt:i4>
      </vt:variant>
      <vt:variant>
        <vt:i4>3</vt:i4>
      </vt:variant>
      <vt:variant>
        <vt:i4>0</vt:i4>
      </vt:variant>
      <vt:variant>
        <vt:i4>5</vt:i4>
      </vt:variant>
      <vt:variant>
        <vt:lpwstr>https://www.cbd.int/doc/notifications/2023/ntf-2023-063-rm-en.pdf</vt:lpwstr>
      </vt:variant>
      <vt:variant>
        <vt:lpwstr/>
      </vt:variant>
      <vt:variant>
        <vt:i4>5111815</vt:i4>
      </vt:variant>
      <vt:variant>
        <vt:i4>0</vt:i4>
      </vt:variant>
      <vt:variant>
        <vt:i4>0</vt:i4>
      </vt:variant>
      <vt:variant>
        <vt:i4>5</vt:i4>
      </vt:variant>
      <vt:variant>
        <vt:lpwstr>https://www.cbd.int/documents/CBD/SBI/7/1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关于使传播、教育和公众意识工作方案与《昆明-蒙特利尔全球生物多样性框架》和生物多样性教育全球行动计划草案保持一致的行动进展报告</dc:title>
  <dc:subject>CBD/SBI/7/13</dc:subject>
  <dc:creator>Secretariat of the Convention on Biological Diversity</dc:creator>
  <cp:keywords>Convention on Biological Diversity</cp:keywords>
  <cp:lastModifiedBy>Mariko Nishi</cp:lastModifiedBy>
  <cp:revision>104</cp:revision>
  <cp:lastPrinted>2026-06-09T23:19:00Z</cp:lastPrinted>
  <dcterms:created xsi:type="dcterms:W3CDTF">2026-07-16T20:34:00Z</dcterms:created>
  <dcterms:modified xsi:type="dcterms:W3CDTF">2026-07-20T21:24:00Z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