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E2AF8" w14:paraId="6C79CFCC" w14:textId="77777777" w:rsidTr="00527836">
        <w:trPr>
          <w:trHeight w:val="709"/>
        </w:trPr>
        <w:tc>
          <w:tcPr>
            <w:tcW w:w="976" w:type="dxa"/>
            <w:tcBorders>
              <w:bottom w:val="single" w:sz="12" w:space="0" w:color="auto"/>
            </w:tcBorders>
          </w:tcPr>
          <w:p w14:paraId="15AE4440" w14:textId="77777777" w:rsidR="00BE2AF8" w:rsidRDefault="00BE2AF8" w:rsidP="00527836">
            <w:r>
              <w:rPr>
                <w:noProof/>
                <w:lang w:eastAsia="en-GB"/>
              </w:rPr>
              <w:drawing>
                <wp:inline distT="0" distB="0" distL="0" distR="0" wp14:anchorId="0ED566E8" wp14:editId="2BD97AE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97CFA01" w14:textId="1643E61F" w:rsidR="00BE2AF8" w:rsidRDefault="00932A2A" w:rsidP="00527836">
            <w:r w:rsidRPr="00932A2A">
              <w:rPr>
                <w:rFonts w:eastAsia="Malgun Gothic"/>
                <w:noProof/>
                <w:lang w:eastAsia="en-GB"/>
              </w:rPr>
              <w:drawing>
                <wp:inline distT="0" distB="0" distL="0" distR="0" wp14:anchorId="45E00323" wp14:editId="36711981">
                  <wp:extent cx="466725" cy="521550"/>
                  <wp:effectExtent l="0" t="0" r="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468687" cy="523743"/>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2A8FDF64" w14:textId="77777777" w:rsidR="00BE2AF8" w:rsidRPr="00C9161D" w:rsidRDefault="00BE2AF8" w:rsidP="00527836">
            <w:pPr>
              <w:jc w:val="right"/>
              <w:rPr>
                <w:rFonts w:ascii="Arial" w:hAnsi="Arial" w:cs="Arial"/>
                <w:b/>
                <w:sz w:val="32"/>
                <w:szCs w:val="32"/>
              </w:rPr>
            </w:pPr>
            <w:r w:rsidRPr="00C9161D">
              <w:rPr>
                <w:rFonts w:ascii="Arial" w:hAnsi="Arial" w:cs="Arial"/>
                <w:b/>
                <w:sz w:val="32"/>
                <w:szCs w:val="32"/>
              </w:rPr>
              <w:t>CBD</w:t>
            </w:r>
          </w:p>
        </w:tc>
      </w:tr>
      <w:tr w:rsidR="00BE2AF8" w14:paraId="29DFEEB5" w14:textId="77777777" w:rsidTr="00527836">
        <w:tc>
          <w:tcPr>
            <w:tcW w:w="6117" w:type="dxa"/>
            <w:gridSpan w:val="2"/>
            <w:tcBorders>
              <w:top w:val="single" w:sz="12" w:space="0" w:color="auto"/>
              <w:bottom w:val="single" w:sz="36" w:space="0" w:color="auto"/>
            </w:tcBorders>
            <w:vAlign w:val="center"/>
          </w:tcPr>
          <w:p w14:paraId="1825C876" w14:textId="51580E30" w:rsidR="00BE2AF8" w:rsidRDefault="00932A2A" w:rsidP="00527836">
            <w:r w:rsidRPr="00932A2A">
              <w:rPr>
                <w:rFonts w:eastAsia="Malgun Gothic"/>
                <w:noProof/>
                <w:lang w:eastAsia="en-GB"/>
              </w:rPr>
              <w:drawing>
                <wp:inline distT="0" distB="0" distL="0" distR="0" wp14:anchorId="3A252AA5" wp14:editId="3EE1C24D">
                  <wp:extent cx="2618740" cy="10826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7C881A60" w14:textId="77777777" w:rsidR="00BE2AF8" w:rsidRPr="00C9161D" w:rsidRDefault="00BE2AF8" w:rsidP="00527836">
            <w:pPr>
              <w:ind w:left="1215"/>
              <w:rPr>
                <w:szCs w:val="22"/>
              </w:rPr>
            </w:pPr>
            <w:r w:rsidRPr="00C9161D">
              <w:rPr>
                <w:szCs w:val="22"/>
              </w:rPr>
              <w:t>Distr.</w:t>
            </w:r>
          </w:p>
          <w:p w14:paraId="0C68C7F8" w14:textId="48F09B63" w:rsidR="00BE2AF8" w:rsidRPr="00C9161D" w:rsidRDefault="00AA5DD8" w:rsidP="00527836">
            <w:pPr>
              <w:ind w:left="1215"/>
              <w:rPr>
                <w:szCs w:val="22"/>
              </w:rPr>
            </w:pPr>
            <w:sdt>
              <w:sdtPr>
                <w:rPr>
                  <w:caps/>
                  <w:szCs w:val="22"/>
                </w:rPr>
                <w:alias w:val="Status"/>
                <w:tag w:val=""/>
                <w:id w:val="307985777"/>
                <w:placeholder>
                  <w:docPart w:val="5DF8C0591EF74950B288ADF67BA00308"/>
                </w:placeholder>
                <w:dataBinding w:prefixMappings="xmlns:ns0='http://purl.org/dc/elements/1.1/' xmlns:ns1='http://schemas.openxmlformats.org/package/2006/metadata/core-properties' " w:xpath="/ns1:coreProperties[1]/ns1:contentStatus[1]" w:storeItemID="{6C3C8BC8-F283-45AE-878A-BAB7291924A1}"/>
                <w:text/>
              </w:sdtPr>
              <w:sdtEndPr/>
              <w:sdtContent>
                <w:r w:rsidR="00BE2AF8">
                  <w:rPr>
                    <w:caps/>
                    <w:szCs w:val="22"/>
                  </w:rPr>
                  <w:t>LIMITED</w:t>
                </w:r>
              </w:sdtContent>
            </w:sdt>
          </w:p>
          <w:p w14:paraId="2ACC2892" w14:textId="77777777" w:rsidR="00BE2AF8" w:rsidRPr="00C9161D" w:rsidRDefault="00BE2AF8" w:rsidP="00527836">
            <w:pPr>
              <w:ind w:left="1215"/>
              <w:rPr>
                <w:szCs w:val="22"/>
              </w:rPr>
            </w:pPr>
          </w:p>
          <w:p w14:paraId="753D3AB5" w14:textId="456A35E2" w:rsidR="00BE2AF8" w:rsidRPr="00C9161D" w:rsidRDefault="00AA5DD8" w:rsidP="00527836">
            <w:pPr>
              <w:ind w:left="1215"/>
              <w:rPr>
                <w:szCs w:val="22"/>
              </w:rPr>
            </w:pPr>
            <w:sdt>
              <w:sdtPr>
                <w:rPr>
                  <w:lang w:val="en-US"/>
                </w:rPr>
                <w:alias w:val="Subject"/>
                <w:tag w:val=""/>
                <w:id w:val="2137136483"/>
                <w:placeholder>
                  <w:docPart w:val="A99F2F9E145D44DDB3F14B7EDCF303DB"/>
                </w:placeholder>
                <w:dataBinding w:prefixMappings="xmlns:ns0='http://purl.org/dc/elements/1.1/' xmlns:ns1='http://schemas.openxmlformats.org/package/2006/metadata/core-properties' " w:xpath="/ns1:coreProperties[1]/ns0:subject[1]" w:storeItemID="{6C3C8BC8-F283-45AE-878A-BAB7291924A1}"/>
                <w:text/>
              </w:sdtPr>
              <w:sdtEndPr/>
              <w:sdtContent>
                <w:r w:rsidR="00BE2AF8">
                  <w:rPr>
                    <w:lang w:val="en-US"/>
                  </w:rPr>
                  <w:t>CBD/NP/MOP/3/L.13</w:t>
                </w:r>
              </w:sdtContent>
            </w:sdt>
          </w:p>
          <w:p w14:paraId="49023182" w14:textId="2363CAFD" w:rsidR="00BE2AF8" w:rsidRPr="00C9161D" w:rsidRDefault="00BE2AF8" w:rsidP="00527836">
            <w:pPr>
              <w:ind w:left="1215"/>
              <w:rPr>
                <w:szCs w:val="22"/>
              </w:rPr>
            </w:pPr>
            <w:r>
              <w:rPr>
                <w:szCs w:val="22"/>
                <w:lang w:val="en-US"/>
              </w:rPr>
              <w:t>29 November 2018</w:t>
            </w:r>
          </w:p>
          <w:p w14:paraId="74321686" w14:textId="39F133DD" w:rsidR="00BE2AF8" w:rsidRDefault="00BE2AF8" w:rsidP="00527836">
            <w:pPr>
              <w:ind w:left="1215"/>
              <w:rPr>
                <w:szCs w:val="22"/>
              </w:rPr>
            </w:pPr>
          </w:p>
          <w:p w14:paraId="755F72E8" w14:textId="15BCA27A" w:rsidR="00932A2A" w:rsidRPr="00C9161D" w:rsidRDefault="00932A2A" w:rsidP="00527836">
            <w:pPr>
              <w:ind w:left="1215"/>
              <w:rPr>
                <w:szCs w:val="22"/>
              </w:rPr>
            </w:pPr>
            <w:r>
              <w:rPr>
                <w:szCs w:val="22"/>
              </w:rPr>
              <w:t>RUSSIAN</w:t>
            </w:r>
          </w:p>
          <w:p w14:paraId="40970BC4" w14:textId="77777777" w:rsidR="00BE2AF8" w:rsidRPr="00C9161D" w:rsidRDefault="00BE2AF8" w:rsidP="00527836">
            <w:pPr>
              <w:ind w:left="1215"/>
              <w:rPr>
                <w:szCs w:val="22"/>
              </w:rPr>
            </w:pPr>
            <w:r>
              <w:rPr>
                <w:szCs w:val="22"/>
              </w:rPr>
              <w:t xml:space="preserve">ORIGINAL: </w:t>
            </w:r>
            <w:r w:rsidRPr="00C9161D">
              <w:rPr>
                <w:szCs w:val="22"/>
              </w:rPr>
              <w:t>ENGLISH</w:t>
            </w:r>
          </w:p>
          <w:p w14:paraId="7DAB260E" w14:textId="77777777" w:rsidR="00BE2AF8" w:rsidRDefault="00BE2AF8" w:rsidP="00527836"/>
        </w:tc>
      </w:tr>
    </w:tbl>
    <w:p w14:paraId="13B46197" w14:textId="77777777" w:rsidR="00932A2A" w:rsidRPr="00EE7324" w:rsidRDefault="00932A2A" w:rsidP="00932A2A">
      <w:pPr>
        <w:tabs>
          <w:tab w:val="left" w:pos="5580"/>
        </w:tabs>
        <w:ind w:left="170" w:right="3938" w:hanging="170"/>
        <w:jc w:val="left"/>
        <w:rPr>
          <w:rFonts w:eastAsia="Batang"/>
          <w:lang w:val="ru-RU"/>
        </w:rPr>
      </w:pPr>
      <w:r w:rsidRPr="00EE7324">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A108FFC" w14:textId="77777777" w:rsidR="00932A2A" w:rsidRPr="00EE7324" w:rsidRDefault="00932A2A" w:rsidP="00932A2A">
      <w:pPr>
        <w:pStyle w:val="Cornernotation"/>
        <w:ind w:right="3973"/>
        <w:rPr>
          <w:rFonts w:eastAsia="Batang"/>
          <w:lang w:val="ru-RU"/>
        </w:rPr>
      </w:pPr>
      <w:r>
        <w:rPr>
          <w:rFonts w:eastAsia="Batang"/>
          <w:lang w:val="ru-RU"/>
        </w:rPr>
        <w:t>Третье</w:t>
      </w:r>
      <w:r w:rsidRPr="00EE7324">
        <w:rPr>
          <w:rFonts w:eastAsia="Batang"/>
          <w:lang w:val="ru-RU"/>
        </w:rPr>
        <w:t xml:space="preserve"> совещание</w:t>
      </w:r>
    </w:p>
    <w:p w14:paraId="07FB6C1B" w14:textId="38707DE1" w:rsidR="006F1189" w:rsidRPr="00932A2A" w:rsidRDefault="00932A2A" w:rsidP="00932A2A">
      <w:pPr>
        <w:suppressLineNumbers/>
        <w:suppressAutoHyphens/>
        <w:kinsoku w:val="0"/>
        <w:overflowPunct w:val="0"/>
        <w:autoSpaceDE w:val="0"/>
        <w:autoSpaceDN w:val="0"/>
        <w:rPr>
          <w:snapToGrid w:val="0"/>
          <w:kern w:val="22"/>
          <w:szCs w:val="22"/>
          <w:lang w:val="ru-RU" w:eastAsia="nb-NO"/>
        </w:rPr>
      </w:pPr>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r>
        <w:rPr>
          <w:lang w:val="ru-RU"/>
        </w:rPr>
        <w:t>8</w:t>
      </w:r>
      <w:r w:rsidRPr="00ED0C36">
        <w:rPr>
          <w:lang w:val="ru-RU"/>
        </w:rPr>
        <w:t xml:space="preserve"> года</w:t>
      </w:r>
    </w:p>
    <w:p w14:paraId="0B9BBCE1" w14:textId="24AD35A2" w:rsidR="00C9161D" w:rsidRPr="00932A2A" w:rsidRDefault="00932A2A" w:rsidP="00C9161D">
      <w:pPr>
        <w:rPr>
          <w:lang w:val="ru-RU"/>
        </w:rPr>
      </w:pPr>
      <w:r>
        <w:rPr>
          <w:lang w:val="ru-RU"/>
        </w:rPr>
        <w:t>Пункт</w:t>
      </w:r>
      <w:r w:rsidR="00BE0A73" w:rsidRPr="0090266C">
        <w:rPr>
          <w:lang w:val="ru-RU"/>
        </w:rPr>
        <w:t xml:space="preserve"> 19</w:t>
      </w:r>
      <w:r>
        <w:rPr>
          <w:lang w:val="ru-RU"/>
        </w:rPr>
        <w:t xml:space="preserve"> повестки дня</w:t>
      </w:r>
    </w:p>
    <w:p w14:paraId="70A9BE08" w14:textId="38FDFD3E" w:rsidR="00C9161D" w:rsidRPr="0090266C" w:rsidRDefault="00AA5DD8" w:rsidP="00F86AD7">
      <w:pPr>
        <w:spacing w:before="240" w:after="120"/>
        <w:jc w:val="center"/>
        <w:rPr>
          <w:rFonts w:ascii="Times New Roman Bold" w:hAnsi="Times New Roman Bold"/>
          <w:b/>
          <w:caps/>
          <w:kern w:val="22"/>
          <w:lang w:val="ru-RU"/>
        </w:rPr>
      </w:pPr>
      <w:sdt>
        <w:sdtPr>
          <w:rPr>
            <w:rFonts w:ascii="Times New Roman Bold" w:hAnsi="Times New Roman Bold"/>
            <w:b/>
            <w:caps/>
            <w:snapToGrid w:val="0"/>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90266C" w:rsidRPr="0090266C">
            <w:rPr>
              <w:rFonts w:ascii="Times New Roman Bold" w:hAnsi="Times New Roman Bold"/>
              <w:b/>
              <w:caps/>
              <w:snapToGrid w:val="0"/>
              <w:kern w:val="22"/>
              <w:lang w:val="ru-RU"/>
            </w:rPr>
            <w:t>ГЛОБАЛЬНЫЙ МНОГОСТОРОННИЙ МЕХАНИЗМ СОВМЕСТНОГО ИСПОЛЬЗОВАНИЯ ВЫГОД (СТАТЬЯ 10)</w:t>
          </w:r>
        </w:sdtContent>
      </w:sdt>
    </w:p>
    <w:p w14:paraId="49DCC038" w14:textId="2C1D6373" w:rsidR="005654DB" w:rsidRPr="0090266C" w:rsidRDefault="0090266C" w:rsidP="00A41B97">
      <w:pPr>
        <w:spacing w:before="120" w:after="240"/>
        <w:jc w:val="center"/>
        <w:rPr>
          <w:b/>
          <w:caps/>
          <w:lang w:val="ru-RU"/>
        </w:rPr>
      </w:pPr>
      <w:r>
        <w:rPr>
          <w:b/>
          <w:szCs w:val="22"/>
          <w:lang w:val="ru-RU"/>
        </w:rPr>
        <w:t>Проект решения, представленный Председателем Рабочей группы</w:t>
      </w:r>
      <w:r w:rsidRPr="007B277C">
        <w:rPr>
          <w:b/>
          <w:szCs w:val="22"/>
          <w:lang w:val="ru-RU"/>
        </w:rPr>
        <w:t xml:space="preserve"> </w:t>
      </w:r>
      <w:r>
        <w:rPr>
          <w:b/>
          <w:szCs w:val="22"/>
          <w:lang w:val="en-CA"/>
        </w:rPr>
        <w:t>I</w:t>
      </w:r>
    </w:p>
    <w:p w14:paraId="3583C648" w14:textId="77777777" w:rsidR="0090266C" w:rsidRPr="00436F4B" w:rsidRDefault="0090266C" w:rsidP="0090266C">
      <w:pPr>
        <w:spacing w:before="120" w:after="120"/>
        <w:ind w:firstLine="709"/>
        <w:rPr>
          <w:i/>
          <w:lang w:val="ru-RU"/>
        </w:rPr>
      </w:pPr>
      <w:r w:rsidRPr="00436F4B">
        <w:rPr>
          <w:i/>
          <w:lang w:val="ru-RU"/>
        </w:rPr>
        <w:t xml:space="preserve">Конференция Сторон, выступающая в качестве совещания Сторон </w:t>
      </w:r>
      <w:proofErr w:type="spellStart"/>
      <w:r w:rsidRPr="00436F4B">
        <w:rPr>
          <w:i/>
          <w:lang w:val="ru-RU"/>
        </w:rPr>
        <w:t>Нагойского</w:t>
      </w:r>
      <w:proofErr w:type="spellEnd"/>
      <w:r w:rsidRPr="00436F4B">
        <w:rPr>
          <w:i/>
          <w:lang w:val="ru-RU"/>
        </w:rPr>
        <w:t xml:space="preserve"> протокола,</w:t>
      </w:r>
    </w:p>
    <w:p w14:paraId="1B5A9B24" w14:textId="77777777" w:rsidR="0090266C" w:rsidRPr="00436F4B" w:rsidRDefault="0090266C" w:rsidP="0090266C">
      <w:pPr>
        <w:spacing w:before="120" w:after="120"/>
        <w:ind w:firstLine="709"/>
        <w:rPr>
          <w:lang w:val="ru-RU"/>
        </w:rPr>
      </w:pPr>
      <w:r w:rsidRPr="00436F4B">
        <w:rPr>
          <w:i/>
          <w:iCs/>
          <w:lang w:val="ru-RU"/>
        </w:rPr>
        <w:t>памятуя</w:t>
      </w:r>
      <w:r w:rsidRPr="00436F4B">
        <w:rPr>
          <w:lang w:val="ru-RU"/>
        </w:rPr>
        <w:t xml:space="preserve"> о цели </w:t>
      </w:r>
      <w:proofErr w:type="spellStart"/>
      <w:r w:rsidRPr="00436F4B">
        <w:rPr>
          <w:lang w:val="ru-RU"/>
        </w:rPr>
        <w:t>Нагойского</w:t>
      </w:r>
      <w:proofErr w:type="spellEnd"/>
      <w:r w:rsidRPr="00436F4B">
        <w:rPr>
          <w:lang w:val="ru-RU"/>
        </w:rPr>
        <w:t xml:space="preserve"> протокола,</w:t>
      </w:r>
    </w:p>
    <w:p w14:paraId="7DFE6587" w14:textId="77777777" w:rsidR="0090266C" w:rsidRPr="00436F4B" w:rsidRDefault="0090266C" w:rsidP="0090266C">
      <w:pPr>
        <w:spacing w:before="120" w:after="120"/>
        <w:ind w:firstLine="709"/>
        <w:rPr>
          <w:lang w:val="ru-RU"/>
        </w:rPr>
      </w:pPr>
      <w:r w:rsidRPr="00436F4B">
        <w:rPr>
          <w:i/>
          <w:iCs/>
          <w:lang w:val="ru-RU"/>
        </w:rPr>
        <w:t>напоминая</w:t>
      </w:r>
      <w:r>
        <w:rPr>
          <w:lang w:val="ru-RU"/>
        </w:rPr>
        <w:t xml:space="preserve"> о суверенных</w:t>
      </w:r>
      <w:r w:rsidRPr="00436F4B">
        <w:rPr>
          <w:lang w:val="ru-RU"/>
        </w:rPr>
        <w:t xml:space="preserve"> прав</w:t>
      </w:r>
      <w:r>
        <w:rPr>
          <w:lang w:val="ru-RU"/>
        </w:rPr>
        <w:t>ах</w:t>
      </w:r>
      <w:r w:rsidRPr="00436F4B">
        <w:rPr>
          <w:lang w:val="ru-RU"/>
        </w:rPr>
        <w:t xml:space="preserve"> государств на их генетические ресурсы,</w:t>
      </w:r>
    </w:p>
    <w:p w14:paraId="2389E7C0" w14:textId="77777777" w:rsidR="0090266C" w:rsidRPr="00436F4B" w:rsidRDefault="0090266C" w:rsidP="0090266C">
      <w:pPr>
        <w:spacing w:before="120" w:after="120"/>
        <w:ind w:firstLine="709"/>
        <w:rPr>
          <w:lang w:val="ru-RU"/>
        </w:rPr>
      </w:pPr>
      <w:r w:rsidRPr="00436F4B">
        <w:rPr>
          <w:i/>
          <w:iCs/>
          <w:lang w:val="ru-RU"/>
        </w:rPr>
        <w:t>ссылаясь также</w:t>
      </w:r>
      <w:r w:rsidRPr="00436F4B">
        <w:rPr>
          <w:lang w:val="ru-RU"/>
        </w:rPr>
        <w:t xml:space="preserve"> на статью 10 </w:t>
      </w:r>
      <w:proofErr w:type="spellStart"/>
      <w:r w:rsidRPr="00436F4B">
        <w:rPr>
          <w:lang w:val="ru-RU"/>
        </w:rPr>
        <w:t>Нагойского</w:t>
      </w:r>
      <w:proofErr w:type="spellEnd"/>
      <w:r w:rsidRPr="00436F4B">
        <w:rPr>
          <w:lang w:val="ru-RU"/>
        </w:rPr>
        <w:t xml:space="preserve"> протокола,</w:t>
      </w:r>
    </w:p>
    <w:p w14:paraId="7C8C8664" w14:textId="77777777" w:rsidR="0090266C" w:rsidRPr="00436F4B" w:rsidRDefault="0090266C" w:rsidP="0090266C">
      <w:pPr>
        <w:spacing w:before="120" w:after="120"/>
        <w:ind w:firstLine="709"/>
        <w:rPr>
          <w:lang w:val="ru-RU"/>
        </w:rPr>
      </w:pPr>
      <w:r w:rsidRPr="00436F4B">
        <w:rPr>
          <w:i/>
          <w:iCs/>
          <w:lang w:val="ru-RU"/>
        </w:rPr>
        <w:t>ссылаясь далее</w:t>
      </w:r>
      <w:r w:rsidRPr="00436F4B">
        <w:rPr>
          <w:lang w:val="ru-RU"/>
        </w:rPr>
        <w:t xml:space="preserve"> на статьи</w:t>
      </w:r>
      <w:r>
        <w:rPr>
          <w:lang w:val="ru-RU"/>
        </w:rPr>
        <w:t xml:space="preserve"> 9,</w:t>
      </w:r>
      <w:r w:rsidRPr="00436F4B">
        <w:rPr>
          <w:lang w:val="ru-RU"/>
        </w:rPr>
        <w:t xml:space="preserve"> 11 и 22 </w:t>
      </w:r>
      <w:proofErr w:type="spellStart"/>
      <w:r w:rsidRPr="00436F4B">
        <w:rPr>
          <w:lang w:val="ru-RU"/>
        </w:rPr>
        <w:t>Нагойского</w:t>
      </w:r>
      <w:proofErr w:type="spellEnd"/>
      <w:r w:rsidRPr="00436F4B">
        <w:rPr>
          <w:lang w:val="ru-RU"/>
        </w:rPr>
        <w:t xml:space="preserve"> протокола,</w:t>
      </w:r>
    </w:p>
    <w:p w14:paraId="360C9BC5" w14:textId="77777777" w:rsidR="0090266C" w:rsidRPr="007B277C" w:rsidRDefault="0090266C" w:rsidP="0090266C">
      <w:pPr>
        <w:spacing w:before="120" w:after="120"/>
        <w:ind w:firstLine="720"/>
        <w:rPr>
          <w:rFonts w:eastAsia="Malgun Gothic"/>
          <w:szCs w:val="22"/>
          <w:lang w:val="ru-RU"/>
        </w:rPr>
      </w:pPr>
      <w:r>
        <w:rPr>
          <w:i/>
          <w:szCs w:val="22"/>
          <w:lang w:val="ru-RU"/>
        </w:rPr>
        <w:t>ссылаясь</w:t>
      </w:r>
      <w:r w:rsidRPr="007B277C">
        <w:rPr>
          <w:szCs w:val="22"/>
          <w:lang w:val="ru-RU"/>
        </w:rPr>
        <w:t xml:space="preserve"> </w:t>
      </w:r>
      <w:r>
        <w:rPr>
          <w:szCs w:val="22"/>
          <w:lang w:val="ru-RU"/>
        </w:rPr>
        <w:t>на</w:t>
      </w:r>
      <w:r w:rsidRPr="007B277C">
        <w:rPr>
          <w:szCs w:val="22"/>
          <w:lang w:val="ru-RU"/>
        </w:rPr>
        <w:t xml:space="preserve"> </w:t>
      </w:r>
      <w:r>
        <w:rPr>
          <w:szCs w:val="22"/>
          <w:lang w:val="ru-RU"/>
        </w:rPr>
        <w:t>решения</w:t>
      </w:r>
      <w:r w:rsidRPr="007B277C">
        <w:rPr>
          <w:szCs w:val="22"/>
          <w:lang w:val="ru-RU"/>
        </w:rPr>
        <w:t xml:space="preserve"> </w:t>
      </w:r>
      <w:r w:rsidRPr="00F86AD7">
        <w:rPr>
          <w:szCs w:val="22"/>
        </w:rPr>
        <w:t>XI</w:t>
      </w:r>
      <w:r w:rsidRPr="007B277C">
        <w:rPr>
          <w:szCs w:val="22"/>
          <w:lang w:val="ru-RU"/>
        </w:rPr>
        <w:t>/1</w:t>
      </w:r>
      <w:r w:rsidRPr="00633930">
        <w:rPr>
          <w:szCs w:val="22"/>
        </w:rPr>
        <w:t>B</w:t>
      </w:r>
      <w:r w:rsidRPr="007B277C">
        <w:rPr>
          <w:szCs w:val="22"/>
          <w:lang w:val="ru-RU"/>
        </w:rPr>
        <w:t xml:space="preserve">, </w:t>
      </w:r>
      <w:r w:rsidRPr="00633930">
        <w:rPr>
          <w:kern w:val="22"/>
          <w:szCs w:val="22"/>
        </w:rPr>
        <w:t>NP</w:t>
      </w:r>
      <w:r w:rsidRPr="007B277C">
        <w:rPr>
          <w:kern w:val="22"/>
          <w:szCs w:val="22"/>
          <w:lang w:val="ru-RU"/>
        </w:rPr>
        <w:t xml:space="preserve">-1/10 </w:t>
      </w:r>
      <w:r>
        <w:rPr>
          <w:kern w:val="22"/>
          <w:szCs w:val="22"/>
          <w:lang w:val="ru-RU"/>
        </w:rPr>
        <w:t>и</w:t>
      </w:r>
      <w:r w:rsidRPr="007B277C">
        <w:rPr>
          <w:kern w:val="22"/>
          <w:szCs w:val="22"/>
          <w:lang w:val="ru-RU"/>
        </w:rPr>
        <w:t xml:space="preserve"> </w:t>
      </w:r>
      <w:r w:rsidRPr="00633930">
        <w:rPr>
          <w:kern w:val="22"/>
          <w:szCs w:val="22"/>
        </w:rPr>
        <w:t>NP</w:t>
      </w:r>
      <w:r w:rsidRPr="007B277C">
        <w:rPr>
          <w:kern w:val="22"/>
          <w:szCs w:val="22"/>
          <w:lang w:val="ru-RU"/>
        </w:rPr>
        <w:t xml:space="preserve">-2/10 </w:t>
      </w:r>
      <w:r>
        <w:rPr>
          <w:szCs w:val="22"/>
          <w:lang w:val="ru-RU"/>
        </w:rPr>
        <w:t>и</w:t>
      </w:r>
      <w:r w:rsidRPr="007B277C">
        <w:rPr>
          <w:szCs w:val="22"/>
          <w:lang w:val="ru-RU"/>
        </w:rPr>
        <w:t xml:space="preserve"> </w:t>
      </w:r>
      <w:r>
        <w:rPr>
          <w:i/>
          <w:szCs w:val="22"/>
          <w:lang w:val="ru-RU"/>
        </w:rPr>
        <w:t>опираясь</w:t>
      </w:r>
      <w:r w:rsidRPr="007B277C">
        <w:rPr>
          <w:szCs w:val="22"/>
          <w:lang w:val="ru-RU"/>
        </w:rPr>
        <w:t xml:space="preserve"> </w:t>
      </w:r>
      <w:r>
        <w:rPr>
          <w:szCs w:val="22"/>
          <w:lang w:val="ru-RU"/>
        </w:rPr>
        <w:t>на работу, проведенную в соответствии с этими решениями</w:t>
      </w:r>
      <w:r w:rsidRPr="007B277C">
        <w:rPr>
          <w:szCs w:val="22"/>
          <w:lang w:val="ru-RU"/>
        </w:rPr>
        <w:t>,</w:t>
      </w:r>
    </w:p>
    <w:p w14:paraId="1CC0AEB5" w14:textId="77777777" w:rsidR="0090266C" w:rsidRPr="00DD4848" w:rsidRDefault="0090266C" w:rsidP="0090266C">
      <w:pPr>
        <w:spacing w:before="120" w:after="120"/>
        <w:ind w:firstLine="720"/>
        <w:rPr>
          <w:rFonts w:eastAsia="Malgun Gothic"/>
          <w:szCs w:val="22"/>
          <w:lang w:val="ru-RU"/>
        </w:rPr>
      </w:pPr>
      <w:r>
        <w:rPr>
          <w:i/>
          <w:szCs w:val="22"/>
          <w:lang w:val="ru-RU"/>
        </w:rPr>
        <w:t>признавая</w:t>
      </w:r>
      <w:r w:rsidRPr="00DD4848">
        <w:rPr>
          <w:szCs w:val="22"/>
          <w:lang w:val="ru-RU"/>
        </w:rPr>
        <w:t xml:space="preserve"> </w:t>
      </w:r>
      <w:r>
        <w:rPr>
          <w:szCs w:val="22"/>
          <w:lang w:val="ru-RU"/>
        </w:rPr>
        <w:t>опыт</w:t>
      </w:r>
      <w:r w:rsidRPr="00DD4848">
        <w:rPr>
          <w:szCs w:val="22"/>
          <w:lang w:val="ru-RU"/>
        </w:rPr>
        <w:t xml:space="preserve">, </w:t>
      </w:r>
      <w:r>
        <w:rPr>
          <w:szCs w:val="22"/>
          <w:lang w:val="ru-RU"/>
        </w:rPr>
        <w:t>полученный</w:t>
      </w:r>
      <w:r w:rsidRPr="00DD4848">
        <w:rPr>
          <w:szCs w:val="22"/>
          <w:lang w:val="ru-RU"/>
        </w:rPr>
        <w:t xml:space="preserve"> </w:t>
      </w:r>
      <w:r>
        <w:rPr>
          <w:szCs w:val="22"/>
          <w:lang w:val="ru-RU"/>
        </w:rPr>
        <w:t>в</w:t>
      </w:r>
      <w:r w:rsidRPr="00DD4848">
        <w:rPr>
          <w:szCs w:val="22"/>
          <w:lang w:val="ru-RU"/>
        </w:rPr>
        <w:t xml:space="preserve"> </w:t>
      </w:r>
      <w:r>
        <w:rPr>
          <w:szCs w:val="22"/>
          <w:lang w:val="ru-RU"/>
        </w:rPr>
        <w:t>ходе</w:t>
      </w:r>
      <w:r w:rsidRPr="00DD4848">
        <w:rPr>
          <w:szCs w:val="22"/>
          <w:lang w:val="ru-RU"/>
        </w:rPr>
        <w:t xml:space="preserve"> осуществления </w:t>
      </w:r>
      <w:proofErr w:type="spellStart"/>
      <w:r w:rsidRPr="00DD4848">
        <w:rPr>
          <w:szCs w:val="22"/>
          <w:lang w:val="ru-RU"/>
        </w:rPr>
        <w:t>Нагойского</w:t>
      </w:r>
      <w:proofErr w:type="spellEnd"/>
      <w:r w:rsidRPr="00DD4848">
        <w:rPr>
          <w:szCs w:val="22"/>
          <w:lang w:val="ru-RU"/>
        </w:rPr>
        <w:t xml:space="preserve"> протокола </w:t>
      </w:r>
      <w:r>
        <w:rPr>
          <w:szCs w:val="22"/>
          <w:lang w:val="ru-RU"/>
        </w:rPr>
        <w:t>со</w:t>
      </w:r>
      <w:r w:rsidRPr="00DD4848">
        <w:rPr>
          <w:szCs w:val="22"/>
          <w:lang w:val="ru-RU"/>
        </w:rPr>
        <w:t xml:space="preserve"> </w:t>
      </w:r>
      <w:r>
        <w:rPr>
          <w:szCs w:val="22"/>
          <w:lang w:val="ru-RU"/>
        </w:rPr>
        <w:t>времени</w:t>
      </w:r>
      <w:r w:rsidRPr="00DD4848">
        <w:rPr>
          <w:szCs w:val="22"/>
          <w:lang w:val="ru-RU"/>
        </w:rPr>
        <w:t xml:space="preserve"> </w:t>
      </w:r>
      <w:r>
        <w:rPr>
          <w:szCs w:val="22"/>
          <w:lang w:val="ru-RU"/>
        </w:rPr>
        <w:t>его</w:t>
      </w:r>
      <w:r w:rsidRPr="00DD4848">
        <w:rPr>
          <w:szCs w:val="22"/>
          <w:lang w:val="ru-RU"/>
        </w:rPr>
        <w:t xml:space="preserve"> </w:t>
      </w:r>
      <w:r>
        <w:rPr>
          <w:szCs w:val="22"/>
          <w:lang w:val="ru-RU"/>
        </w:rPr>
        <w:t>вступления</w:t>
      </w:r>
      <w:r w:rsidRPr="00DD4848">
        <w:rPr>
          <w:szCs w:val="22"/>
          <w:lang w:val="ru-RU"/>
        </w:rPr>
        <w:t xml:space="preserve"> </w:t>
      </w:r>
      <w:r>
        <w:rPr>
          <w:szCs w:val="22"/>
          <w:lang w:val="ru-RU"/>
        </w:rPr>
        <w:t>в</w:t>
      </w:r>
      <w:r w:rsidRPr="00DD4848">
        <w:rPr>
          <w:szCs w:val="22"/>
          <w:lang w:val="ru-RU"/>
        </w:rPr>
        <w:t xml:space="preserve"> </w:t>
      </w:r>
      <w:r>
        <w:rPr>
          <w:szCs w:val="22"/>
          <w:lang w:val="ru-RU"/>
        </w:rPr>
        <w:t>силу</w:t>
      </w:r>
      <w:r w:rsidRPr="00DD4848">
        <w:rPr>
          <w:szCs w:val="22"/>
          <w:lang w:val="ru-RU"/>
        </w:rPr>
        <w:t xml:space="preserve">, </w:t>
      </w:r>
      <w:r>
        <w:rPr>
          <w:szCs w:val="22"/>
          <w:lang w:val="ru-RU"/>
        </w:rPr>
        <w:t>при</w:t>
      </w:r>
      <w:r w:rsidRPr="00DD4848">
        <w:rPr>
          <w:szCs w:val="22"/>
          <w:lang w:val="ru-RU"/>
        </w:rPr>
        <w:t xml:space="preserve"> </w:t>
      </w:r>
      <w:r>
        <w:rPr>
          <w:szCs w:val="22"/>
          <w:lang w:val="ru-RU"/>
        </w:rPr>
        <w:t>этом</w:t>
      </w:r>
      <w:r w:rsidRPr="00DD4848">
        <w:rPr>
          <w:szCs w:val="22"/>
          <w:lang w:val="ru-RU"/>
        </w:rPr>
        <w:t xml:space="preserve"> </w:t>
      </w:r>
      <w:r>
        <w:rPr>
          <w:i/>
          <w:szCs w:val="22"/>
          <w:lang w:val="ru-RU"/>
        </w:rPr>
        <w:t>подтверждая</w:t>
      </w:r>
      <w:r w:rsidRPr="00DD4848">
        <w:rPr>
          <w:szCs w:val="22"/>
          <w:lang w:val="ru-RU"/>
        </w:rPr>
        <w:t xml:space="preserve">, </w:t>
      </w:r>
      <w:r>
        <w:rPr>
          <w:szCs w:val="22"/>
          <w:lang w:val="ru-RU"/>
        </w:rPr>
        <w:t xml:space="preserve">что многие Стороны все еще находятся в процессе </w:t>
      </w:r>
      <w:r w:rsidRPr="00DD4848">
        <w:rPr>
          <w:szCs w:val="22"/>
          <w:lang w:val="ru-RU"/>
        </w:rPr>
        <w:t xml:space="preserve"> </w:t>
      </w:r>
      <w:r>
        <w:rPr>
          <w:szCs w:val="22"/>
          <w:lang w:val="ru-RU"/>
        </w:rPr>
        <w:t>разработки законодательных, административных и политических мер и институциональных механизмов, связанных с доступом к генетическим ресурсам и совместным использованием выгод</w:t>
      </w:r>
      <w:r w:rsidRPr="00DD4848">
        <w:rPr>
          <w:szCs w:val="22"/>
          <w:lang w:val="ru-RU"/>
        </w:rPr>
        <w:t>,</w:t>
      </w:r>
    </w:p>
    <w:p w14:paraId="26FB1CF0" w14:textId="77777777" w:rsidR="0090266C" w:rsidRPr="00DD4848" w:rsidRDefault="0090266C" w:rsidP="0090266C">
      <w:pPr>
        <w:kinsoku w:val="0"/>
        <w:overflowPunct w:val="0"/>
        <w:autoSpaceDE w:val="0"/>
        <w:autoSpaceDN w:val="0"/>
        <w:spacing w:before="120" w:after="120"/>
        <w:ind w:firstLine="720"/>
        <w:rPr>
          <w:rFonts w:eastAsia="Malgun Gothic"/>
          <w:kern w:val="22"/>
          <w:lang w:val="ru-RU"/>
        </w:rPr>
      </w:pPr>
      <w:r>
        <w:rPr>
          <w:i/>
          <w:kern w:val="22"/>
          <w:lang w:val="ru-RU"/>
        </w:rPr>
        <w:t>признавая</w:t>
      </w:r>
      <w:r w:rsidRPr="00DD4848">
        <w:rPr>
          <w:i/>
          <w:kern w:val="22"/>
          <w:lang w:val="ru-RU"/>
        </w:rPr>
        <w:t xml:space="preserve"> </w:t>
      </w:r>
      <w:r>
        <w:rPr>
          <w:i/>
          <w:kern w:val="22"/>
          <w:lang w:val="ru-RU"/>
        </w:rPr>
        <w:t>также</w:t>
      </w:r>
      <w:r w:rsidRPr="00DD4848">
        <w:rPr>
          <w:kern w:val="22"/>
          <w:lang w:val="ru-RU"/>
        </w:rPr>
        <w:t xml:space="preserve"> сохраняющуюся необходимость в наращивании потенциала для оказания поддержки Сторонам и </w:t>
      </w:r>
      <w:proofErr w:type="gramStart"/>
      <w:r w:rsidRPr="00DD4848">
        <w:rPr>
          <w:kern w:val="22"/>
          <w:lang w:val="ru-RU"/>
        </w:rPr>
        <w:t>коренным народам</w:t>
      </w:r>
      <w:proofErr w:type="gramEnd"/>
      <w:r w:rsidRPr="00DD4848">
        <w:rPr>
          <w:kern w:val="22"/>
          <w:lang w:val="ru-RU"/>
        </w:rPr>
        <w:t xml:space="preserve"> и местным общинам в разработке и осуществлении законодательных, административных и политических мер, регулирующих доступ к генетическим ресурсам и совместное использование выгод,</w:t>
      </w:r>
    </w:p>
    <w:p w14:paraId="0A91EC19" w14:textId="77777777" w:rsidR="0090266C" w:rsidRPr="00DD4848" w:rsidRDefault="0090266C" w:rsidP="0090266C">
      <w:pPr>
        <w:kinsoku w:val="0"/>
        <w:overflowPunct w:val="0"/>
        <w:autoSpaceDE w:val="0"/>
        <w:autoSpaceDN w:val="0"/>
        <w:spacing w:before="120" w:after="120"/>
        <w:ind w:firstLine="720"/>
        <w:rPr>
          <w:kern w:val="22"/>
          <w:lang w:val="ru-RU"/>
        </w:rPr>
      </w:pPr>
      <w:r w:rsidRPr="00DD4848">
        <w:rPr>
          <w:kern w:val="22"/>
          <w:lang w:val="ru-RU"/>
        </w:rPr>
        <w:t>1.</w:t>
      </w:r>
      <w:r w:rsidRPr="00DD4848">
        <w:rPr>
          <w:kern w:val="22"/>
          <w:lang w:val="ru-RU"/>
        </w:rPr>
        <w:tab/>
      </w:r>
      <w:r>
        <w:rPr>
          <w:i/>
          <w:kern w:val="22"/>
          <w:lang w:val="ru-RU"/>
        </w:rPr>
        <w:t>приветствует</w:t>
      </w:r>
      <w:r w:rsidRPr="00DD4848">
        <w:rPr>
          <w:kern w:val="22"/>
          <w:lang w:val="ru-RU"/>
        </w:rPr>
        <w:t xml:space="preserve"> обобщенную Исполнительным секретарем информацию, представленную в промежуточных национальных докладах и в Механизм</w:t>
      </w:r>
      <w:r>
        <w:rPr>
          <w:kern w:val="22"/>
          <w:lang w:val="ru-RU"/>
        </w:rPr>
        <w:t>е</w:t>
      </w:r>
      <w:r w:rsidRPr="00DD4848">
        <w:rPr>
          <w:kern w:val="22"/>
          <w:lang w:val="ru-RU"/>
        </w:rPr>
        <w:t xml:space="preserve"> посредничества для регулирования доступа к генетическим ресурсам и совместного использования выгод, которая имеет отношение к статье 10;</w:t>
      </w:r>
    </w:p>
    <w:p w14:paraId="1B1B2472" w14:textId="77777777" w:rsidR="0090266C" w:rsidRPr="00DD4848" w:rsidRDefault="0090266C" w:rsidP="0090266C">
      <w:pPr>
        <w:kinsoku w:val="0"/>
        <w:overflowPunct w:val="0"/>
        <w:autoSpaceDE w:val="0"/>
        <w:autoSpaceDN w:val="0"/>
        <w:spacing w:before="120" w:after="120"/>
        <w:ind w:firstLine="720"/>
        <w:rPr>
          <w:rFonts w:eastAsia="Malgun Gothic"/>
          <w:kern w:val="22"/>
          <w:lang w:val="ru-RU"/>
        </w:rPr>
      </w:pPr>
      <w:r w:rsidRPr="00DD4848">
        <w:rPr>
          <w:kern w:val="22"/>
          <w:lang w:val="ru-RU"/>
        </w:rPr>
        <w:lastRenderedPageBreak/>
        <w:t>2.</w:t>
      </w:r>
      <w:r w:rsidRPr="00DD4848">
        <w:rPr>
          <w:kern w:val="22"/>
          <w:lang w:val="ru-RU"/>
        </w:rPr>
        <w:tab/>
      </w:r>
      <w:r w:rsidRPr="00DD4848">
        <w:rPr>
          <w:i/>
          <w:iCs/>
          <w:kern w:val="22"/>
          <w:lang w:val="ru-RU"/>
        </w:rPr>
        <w:t>принимает к сведению</w:t>
      </w:r>
      <w:r w:rsidRPr="00DD4848">
        <w:rPr>
          <w:i/>
          <w:kern w:val="22"/>
          <w:lang w:val="ru-RU"/>
        </w:rPr>
        <w:t xml:space="preserve"> </w:t>
      </w:r>
      <w:r w:rsidRPr="00DD4848">
        <w:rPr>
          <w:kern w:val="22"/>
          <w:lang w:val="ru-RU"/>
        </w:rPr>
        <w:t>информацию о начинаниях в рамках соответствующих международных процессов и организаций</w:t>
      </w:r>
      <w:r w:rsidRPr="007F585E">
        <w:rPr>
          <w:rStyle w:val="FootnoteReference"/>
          <w:kern w:val="22"/>
        </w:rPr>
        <w:footnoteReference w:id="2"/>
      </w:r>
      <w:r>
        <w:rPr>
          <w:kern w:val="22"/>
          <w:lang w:val="ru-RU"/>
        </w:rPr>
        <w:t>;</w:t>
      </w:r>
    </w:p>
    <w:p w14:paraId="7B51E714" w14:textId="124B6568" w:rsidR="0090266C" w:rsidRPr="00E11C1F" w:rsidRDefault="0090266C" w:rsidP="0090266C">
      <w:pPr>
        <w:kinsoku w:val="0"/>
        <w:overflowPunct w:val="0"/>
        <w:autoSpaceDE w:val="0"/>
        <w:autoSpaceDN w:val="0"/>
        <w:spacing w:before="120" w:after="120"/>
        <w:ind w:firstLine="720"/>
        <w:rPr>
          <w:rFonts w:eastAsia="Malgun Gothic"/>
          <w:kern w:val="22"/>
          <w:lang w:val="ru-RU"/>
        </w:rPr>
      </w:pPr>
      <w:r w:rsidRPr="00E11C1F">
        <w:rPr>
          <w:lang w:val="ru-RU"/>
        </w:rPr>
        <w:t>3.</w:t>
      </w:r>
      <w:r w:rsidRPr="00E11C1F">
        <w:rPr>
          <w:lang w:val="ru-RU"/>
        </w:rPr>
        <w:tab/>
      </w:r>
      <w:r w:rsidRPr="00E11C1F">
        <w:rPr>
          <w:i/>
          <w:lang w:val="ru-RU"/>
        </w:rPr>
        <w:t>полагает</w:t>
      </w:r>
      <w:r w:rsidRPr="00E11C1F">
        <w:rPr>
          <w:lang w:val="ru-RU"/>
        </w:rPr>
        <w:t>, что дополнительная информация о конкретных случаях генетических ресурсов и традиционных знаний, связанных с генетическими ресурсами,</w:t>
      </w:r>
      <w:r w:rsidR="00906076" w:rsidRPr="00E11C1F">
        <w:rPr>
          <w:lang w:val="ru-RU"/>
        </w:rPr>
        <w:t xml:space="preserve"> которые имеют место</w:t>
      </w:r>
      <w:r w:rsidRPr="00E11C1F">
        <w:rPr>
          <w:lang w:val="ru-RU"/>
        </w:rPr>
        <w:t xml:space="preserve"> </w:t>
      </w:r>
      <w:r w:rsidRPr="00E11C1F">
        <w:rPr>
          <w:iCs/>
          <w:lang w:val="ru-RU"/>
        </w:rPr>
        <w:t>в трансграничных ситуациях или в ситуациях, в которых невозможно предоставление или получение предварительного обоснованного согласия, сопровожд</w:t>
      </w:r>
      <w:r w:rsidR="00E11C1F" w:rsidRPr="00E11C1F">
        <w:rPr>
          <w:iCs/>
          <w:lang w:val="ru-RU"/>
        </w:rPr>
        <w:t>аемого</w:t>
      </w:r>
      <w:r w:rsidRPr="00E11C1F">
        <w:rPr>
          <w:iCs/>
          <w:lang w:val="ru-RU"/>
        </w:rPr>
        <w:t xml:space="preserve"> </w:t>
      </w:r>
      <w:r w:rsidR="00E11C1F" w:rsidRPr="00E11C1F">
        <w:rPr>
          <w:iCs/>
          <w:lang w:val="ru-RU"/>
        </w:rPr>
        <w:t>разъ</w:t>
      </w:r>
      <w:r w:rsidRPr="00E11C1F">
        <w:rPr>
          <w:iCs/>
          <w:lang w:val="ru-RU"/>
        </w:rPr>
        <w:t>ясн</w:t>
      </w:r>
      <w:r w:rsidR="00906076" w:rsidRPr="00E11C1F">
        <w:rPr>
          <w:iCs/>
          <w:lang w:val="ru-RU"/>
        </w:rPr>
        <w:t>ени</w:t>
      </w:r>
      <w:r w:rsidR="00E11C1F" w:rsidRPr="00E11C1F">
        <w:rPr>
          <w:iCs/>
          <w:lang w:val="ru-RU"/>
        </w:rPr>
        <w:t>ем того</w:t>
      </w:r>
      <w:r w:rsidRPr="00E11C1F">
        <w:rPr>
          <w:iCs/>
          <w:lang w:val="ru-RU"/>
        </w:rPr>
        <w:t>, почему</w:t>
      </w:r>
      <w:r w:rsidRPr="00E11C1F">
        <w:rPr>
          <w:lang w:val="ru-RU"/>
        </w:rPr>
        <w:t xml:space="preserve"> такие случаи не могут быть охвачены в рамках двустороннего подхода </w:t>
      </w:r>
      <w:proofErr w:type="spellStart"/>
      <w:r w:rsidRPr="00E11C1F">
        <w:rPr>
          <w:lang w:val="ru-RU"/>
        </w:rPr>
        <w:t>Нагойского</w:t>
      </w:r>
      <w:proofErr w:type="spellEnd"/>
      <w:r w:rsidRPr="00E11C1F">
        <w:rPr>
          <w:lang w:val="ru-RU"/>
        </w:rPr>
        <w:t xml:space="preserve"> протокола, а также варианты </w:t>
      </w:r>
      <w:r w:rsidR="00906076" w:rsidRPr="00E11C1F">
        <w:rPr>
          <w:lang w:val="ru-RU"/>
        </w:rPr>
        <w:t>для ра</w:t>
      </w:r>
      <w:r w:rsidR="00E11C1F" w:rsidRPr="00E11C1F">
        <w:rPr>
          <w:lang w:val="ru-RU"/>
        </w:rPr>
        <w:t xml:space="preserve">ссмотрения </w:t>
      </w:r>
      <w:r w:rsidR="00906076" w:rsidRPr="00E11C1F">
        <w:rPr>
          <w:lang w:val="ru-RU"/>
        </w:rPr>
        <w:t xml:space="preserve">таких случаев, </w:t>
      </w:r>
      <w:r w:rsidR="008A03AC">
        <w:rPr>
          <w:lang w:val="ru-RU"/>
        </w:rPr>
        <w:t>в</w:t>
      </w:r>
      <w:bookmarkStart w:id="0" w:name="_GoBack"/>
      <w:bookmarkEnd w:id="0"/>
      <w:r w:rsidR="00E11C1F" w:rsidRPr="00E11C1F">
        <w:rPr>
          <w:lang w:val="ru-RU"/>
        </w:rPr>
        <w:t xml:space="preserve"> том числе </w:t>
      </w:r>
      <w:r w:rsidR="00906076" w:rsidRPr="00E11C1F">
        <w:rPr>
          <w:lang w:val="ru-RU"/>
        </w:rPr>
        <w:t xml:space="preserve">посредством </w:t>
      </w:r>
      <w:r w:rsidRPr="00E11C1F">
        <w:rPr>
          <w:lang w:val="ru-RU"/>
        </w:rPr>
        <w:t>глобального многостороннего механизма совместного использования выгод</w:t>
      </w:r>
      <w:r w:rsidR="00E11C1F" w:rsidRPr="00E11C1F">
        <w:rPr>
          <w:lang w:val="ru-RU"/>
        </w:rPr>
        <w:t>,</w:t>
      </w:r>
      <w:r w:rsidRPr="00E11C1F">
        <w:rPr>
          <w:lang w:val="ru-RU"/>
        </w:rPr>
        <w:t xml:space="preserve"> окаж</w:t>
      </w:r>
      <w:r w:rsidR="00E11C1F" w:rsidRPr="00E11C1F">
        <w:rPr>
          <w:lang w:val="ru-RU"/>
        </w:rPr>
        <w:t>е</w:t>
      </w:r>
      <w:r w:rsidRPr="00E11C1F">
        <w:rPr>
          <w:lang w:val="ru-RU"/>
        </w:rPr>
        <w:t xml:space="preserve">т содействие рассмотрению </w:t>
      </w:r>
      <w:r w:rsidR="00E11C1F" w:rsidRPr="00E11C1F">
        <w:rPr>
          <w:lang w:val="ru-RU"/>
        </w:rPr>
        <w:t>статьи 10</w:t>
      </w:r>
      <w:r w:rsidRPr="00E11C1F">
        <w:rPr>
          <w:kern w:val="22"/>
          <w:lang w:val="ru-RU"/>
        </w:rPr>
        <w:t>;</w:t>
      </w:r>
    </w:p>
    <w:p w14:paraId="101AD6EA" w14:textId="77777777" w:rsidR="0090266C" w:rsidRPr="009C4A5C" w:rsidRDefault="0090266C" w:rsidP="0090266C">
      <w:pPr>
        <w:kinsoku w:val="0"/>
        <w:overflowPunct w:val="0"/>
        <w:autoSpaceDE w:val="0"/>
        <w:autoSpaceDN w:val="0"/>
        <w:spacing w:before="120" w:after="120"/>
        <w:ind w:firstLine="720"/>
        <w:rPr>
          <w:rFonts w:eastAsia="Malgun Gothic"/>
          <w:kern w:val="22"/>
          <w:lang w:val="ru-RU"/>
        </w:rPr>
      </w:pPr>
      <w:r w:rsidRPr="009C4A5C">
        <w:rPr>
          <w:kern w:val="22"/>
          <w:lang w:val="ru-RU"/>
        </w:rPr>
        <w:t>4.</w:t>
      </w:r>
      <w:r w:rsidRPr="009C4A5C">
        <w:rPr>
          <w:kern w:val="22"/>
          <w:lang w:val="ru-RU"/>
        </w:rPr>
        <w:tab/>
      </w:r>
      <w:r>
        <w:rPr>
          <w:i/>
          <w:kern w:val="22"/>
          <w:lang w:val="ru-RU"/>
        </w:rPr>
        <w:t>предлагает</w:t>
      </w:r>
      <w:r w:rsidRPr="009C4A5C">
        <w:rPr>
          <w:kern w:val="22"/>
          <w:lang w:val="ru-RU"/>
        </w:rPr>
        <w:t xml:space="preserve"> </w:t>
      </w:r>
      <w:r>
        <w:rPr>
          <w:kern w:val="22"/>
          <w:lang w:val="ru-RU"/>
        </w:rPr>
        <w:t>Сторонам</w:t>
      </w:r>
      <w:r w:rsidRPr="009C4A5C">
        <w:rPr>
          <w:kern w:val="22"/>
          <w:lang w:val="ru-RU"/>
        </w:rPr>
        <w:t xml:space="preserve">, </w:t>
      </w:r>
      <w:r>
        <w:rPr>
          <w:kern w:val="22"/>
          <w:lang w:val="ru-RU"/>
        </w:rPr>
        <w:t>другим</w:t>
      </w:r>
      <w:r w:rsidRPr="009C4A5C">
        <w:rPr>
          <w:kern w:val="22"/>
          <w:lang w:val="ru-RU"/>
        </w:rPr>
        <w:t xml:space="preserve"> </w:t>
      </w:r>
      <w:r>
        <w:rPr>
          <w:kern w:val="22"/>
          <w:lang w:val="ru-RU"/>
        </w:rPr>
        <w:t>правительствам</w:t>
      </w:r>
      <w:r w:rsidRPr="009C4A5C">
        <w:rPr>
          <w:kern w:val="22"/>
          <w:lang w:val="ru-RU"/>
        </w:rPr>
        <w:t xml:space="preserve">, </w:t>
      </w:r>
      <w:r>
        <w:rPr>
          <w:kern w:val="22"/>
          <w:lang w:val="ru-RU"/>
        </w:rPr>
        <w:t>коренным</w:t>
      </w:r>
      <w:r w:rsidRPr="009C4A5C">
        <w:rPr>
          <w:kern w:val="22"/>
          <w:lang w:val="ru-RU"/>
        </w:rPr>
        <w:t xml:space="preserve"> </w:t>
      </w:r>
      <w:r>
        <w:rPr>
          <w:kern w:val="22"/>
          <w:lang w:val="ru-RU"/>
        </w:rPr>
        <w:t>народам</w:t>
      </w:r>
      <w:r w:rsidRPr="009C4A5C">
        <w:rPr>
          <w:kern w:val="22"/>
          <w:lang w:val="ru-RU"/>
        </w:rPr>
        <w:t xml:space="preserve"> </w:t>
      </w:r>
      <w:r>
        <w:rPr>
          <w:kern w:val="22"/>
          <w:lang w:val="ru-RU"/>
        </w:rPr>
        <w:t>и</w:t>
      </w:r>
      <w:r w:rsidRPr="009C4A5C">
        <w:rPr>
          <w:kern w:val="22"/>
          <w:lang w:val="ru-RU"/>
        </w:rPr>
        <w:t xml:space="preserve"> </w:t>
      </w:r>
      <w:r>
        <w:rPr>
          <w:kern w:val="22"/>
          <w:lang w:val="ru-RU"/>
        </w:rPr>
        <w:t>местными</w:t>
      </w:r>
      <w:r w:rsidRPr="009C4A5C">
        <w:rPr>
          <w:kern w:val="22"/>
          <w:lang w:val="ru-RU"/>
        </w:rPr>
        <w:t xml:space="preserve"> </w:t>
      </w:r>
      <w:r>
        <w:rPr>
          <w:kern w:val="22"/>
          <w:lang w:val="ru-RU"/>
        </w:rPr>
        <w:t>общинам</w:t>
      </w:r>
      <w:r w:rsidRPr="009C4A5C">
        <w:rPr>
          <w:kern w:val="22"/>
          <w:lang w:val="ru-RU"/>
        </w:rPr>
        <w:t xml:space="preserve">, </w:t>
      </w:r>
      <w:r>
        <w:rPr>
          <w:kern w:val="22"/>
          <w:lang w:val="ru-RU"/>
        </w:rPr>
        <w:t>соответствующим субъектам деятельности и организациям представить Исполнительному секретарю</w:t>
      </w:r>
      <w:r w:rsidRPr="009C4A5C">
        <w:rPr>
          <w:kern w:val="22"/>
          <w:lang w:val="ru-RU"/>
        </w:rPr>
        <w:t>:</w:t>
      </w:r>
    </w:p>
    <w:p w14:paraId="70B3912B" w14:textId="77777777" w:rsidR="0090266C" w:rsidRPr="00E11C1F" w:rsidRDefault="0090266C" w:rsidP="0090266C">
      <w:pPr>
        <w:pStyle w:val="ListParagraph"/>
        <w:numPr>
          <w:ilvl w:val="0"/>
          <w:numId w:val="20"/>
        </w:numPr>
        <w:spacing w:before="120" w:after="120"/>
        <w:ind w:left="0" w:firstLine="720"/>
        <w:contextualSpacing w:val="0"/>
        <w:rPr>
          <w:rFonts w:eastAsiaTheme="minorHAnsi"/>
          <w:szCs w:val="22"/>
          <w:lang w:val="ru-RU"/>
        </w:rPr>
      </w:pPr>
      <w:r>
        <w:rPr>
          <w:rFonts w:eastAsiaTheme="minorHAnsi"/>
          <w:szCs w:val="22"/>
          <w:lang w:val="ru-RU"/>
        </w:rPr>
        <w:t>информацию</w:t>
      </w:r>
      <w:r w:rsidRPr="00BB3C31">
        <w:rPr>
          <w:rFonts w:eastAsiaTheme="minorHAnsi"/>
          <w:szCs w:val="22"/>
          <w:lang w:val="ru-RU"/>
        </w:rPr>
        <w:t xml:space="preserve"> </w:t>
      </w:r>
      <w:r>
        <w:rPr>
          <w:rFonts w:eastAsiaTheme="minorHAnsi"/>
          <w:szCs w:val="22"/>
          <w:lang w:val="ru-RU"/>
        </w:rPr>
        <w:t>о</w:t>
      </w:r>
      <w:r w:rsidRPr="00BB3C31">
        <w:rPr>
          <w:rFonts w:eastAsiaTheme="minorHAnsi"/>
          <w:szCs w:val="22"/>
          <w:lang w:val="ru-RU"/>
        </w:rPr>
        <w:t xml:space="preserve"> </w:t>
      </w:r>
      <w:r>
        <w:rPr>
          <w:rFonts w:eastAsiaTheme="minorHAnsi"/>
          <w:szCs w:val="22"/>
          <w:lang w:val="ru-RU"/>
        </w:rPr>
        <w:t>конкретных</w:t>
      </w:r>
      <w:r w:rsidRPr="00BB3C31">
        <w:rPr>
          <w:rFonts w:eastAsiaTheme="minorHAnsi"/>
          <w:szCs w:val="22"/>
          <w:lang w:val="ru-RU"/>
        </w:rPr>
        <w:t xml:space="preserve"> </w:t>
      </w:r>
      <w:r>
        <w:rPr>
          <w:rFonts w:eastAsiaTheme="minorHAnsi"/>
          <w:szCs w:val="22"/>
          <w:lang w:val="ru-RU"/>
        </w:rPr>
        <w:t>случаях</w:t>
      </w:r>
      <w:r w:rsidRPr="00BB3C31">
        <w:rPr>
          <w:rFonts w:eastAsiaTheme="minorHAnsi"/>
          <w:szCs w:val="22"/>
          <w:lang w:val="ru-RU"/>
        </w:rPr>
        <w:t xml:space="preserve">, </w:t>
      </w:r>
      <w:r>
        <w:rPr>
          <w:rFonts w:eastAsiaTheme="minorHAnsi"/>
          <w:szCs w:val="22"/>
          <w:lang w:val="ru-RU"/>
        </w:rPr>
        <w:t>которые</w:t>
      </w:r>
      <w:r w:rsidRPr="00BB3C31">
        <w:rPr>
          <w:rFonts w:eastAsiaTheme="minorHAnsi"/>
          <w:szCs w:val="22"/>
          <w:lang w:val="ru-RU"/>
        </w:rPr>
        <w:t xml:space="preserve"> </w:t>
      </w:r>
      <w:r>
        <w:rPr>
          <w:rFonts w:eastAsiaTheme="minorHAnsi"/>
          <w:szCs w:val="22"/>
          <w:lang w:val="ru-RU"/>
        </w:rPr>
        <w:t>могут</w:t>
      </w:r>
      <w:r w:rsidRPr="00BB3C31">
        <w:rPr>
          <w:rFonts w:eastAsiaTheme="minorHAnsi"/>
          <w:szCs w:val="22"/>
          <w:lang w:val="ru-RU"/>
        </w:rPr>
        <w:t xml:space="preserve"> </w:t>
      </w:r>
      <w:r>
        <w:rPr>
          <w:rFonts w:eastAsiaTheme="minorHAnsi"/>
          <w:szCs w:val="22"/>
          <w:lang w:val="ru-RU"/>
        </w:rPr>
        <w:t>подтвердить</w:t>
      </w:r>
      <w:r w:rsidRPr="00BB3C31">
        <w:rPr>
          <w:rFonts w:eastAsiaTheme="minorHAnsi"/>
          <w:szCs w:val="22"/>
          <w:lang w:val="ru-RU"/>
        </w:rPr>
        <w:t xml:space="preserve"> необходимость в создании глобального многостороннего механизма совместного использования выгод </w:t>
      </w:r>
      <w:r>
        <w:rPr>
          <w:rFonts w:eastAsiaTheme="minorHAnsi"/>
          <w:szCs w:val="22"/>
          <w:lang w:val="ru-RU"/>
        </w:rPr>
        <w:t>и</w:t>
      </w:r>
      <w:r w:rsidRPr="00BB3C31">
        <w:rPr>
          <w:lang w:val="ru-RU"/>
        </w:rPr>
        <w:t xml:space="preserve"> </w:t>
      </w:r>
      <w:r>
        <w:rPr>
          <w:lang w:val="ru-RU"/>
        </w:rPr>
        <w:t>которые</w:t>
      </w:r>
      <w:r w:rsidRPr="00BB3C31">
        <w:rPr>
          <w:lang w:val="ru-RU"/>
        </w:rPr>
        <w:t xml:space="preserve"> </w:t>
      </w:r>
      <w:r>
        <w:rPr>
          <w:lang w:val="ru-RU"/>
        </w:rPr>
        <w:t>не</w:t>
      </w:r>
      <w:r w:rsidRPr="00BB3C31">
        <w:rPr>
          <w:lang w:val="ru-RU"/>
        </w:rPr>
        <w:t xml:space="preserve"> </w:t>
      </w:r>
      <w:r>
        <w:rPr>
          <w:lang w:val="ru-RU"/>
        </w:rPr>
        <w:t>охвачены</w:t>
      </w:r>
      <w:r w:rsidRPr="00BB3C31">
        <w:rPr>
          <w:lang w:val="ru-RU"/>
        </w:rPr>
        <w:t xml:space="preserve"> </w:t>
      </w:r>
      <w:r>
        <w:rPr>
          <w:lang w:val="ru-RU"/>
        </w:rPr>
        <w:t>в</w:t>
      </w:r>
      <w:r w:rsidRPr="00BB3C31">
        <w:rPr>
          <w:lang w:val="ru-RU"/>
        </w:rPr>
        <w:t xml:space="preserve"> </w:t>
      </w:r>
      <w:r>
        <w:rPr>
          <w:lang w:val="ru-RU"/>
        </w:rPr>
        <w:t>рамках</w:t>
      </w:r>
      <w:r w:rsidRPr="00BB3C31">
        <w:rPr>
          <w:lang w:val="ru-RU"/>
        </w:rPr>
        <w:t xml:space="preserve"> </w:t>
      </w:r>
      <w:r>
        <w:rPr>
          <w:lang w:val="ru-RU"/>
        </w:rPr>
        <w:t>двустороннего</w:t>
      </w:r>
      <w:r w:rsidRPr="00BB3C31">
        <w:rPr>
          <w:lang w:val="ru-RU"/>
        </w:rPr>
        <w:t xml:space="preserve"> </w:t>
      </w:r>
      <w:r>
        <w:rPr>
          <w:lang w:val="ru-RU"/>
        </w:rPr>
        <w:t>подхода</w:t>
      </w:r>
      <w:r w:rsidRPr="00BB3C31">
        <w:rPr>
          <w:lang w:val="ru-RU"/>
        </w:rPr>
        <w:t xml:space="preserve">, </w:t>
      </w:r>
      <w:r>
        <w:rPr>
          <w:lang w:val="ru-RU"/>
        </w:rPr>
        <w:t>вместе с объяснением того, почему такие случаи</w:t>
      </w:r>
      <w:r w:rsidRPr="00BB3C31">
        <w:rPr>
          <w:lang w:val="ru-RU"/>
        </w:rPr>
        <w:t xml:space="preserve"> </w:t>
      </w:r>
      <w:r>
        <w:rPr>
          <w:lang w:val="ru-RU"/>
        </w:rPr>
        <w:t xml:space="preserve">не могут </w:t>
      </w:r>
      <w:r w:rsidRPr="00E11C1F">
        <w:rPr>
          <w:lang w:val="ru-RU"/>
        </w:rPr>
        <w:t xml:space="preserve">быть охвачены в рамках двустороннего подхода, предусмотренного </w:t>
      </w:r>
      <w:proofErr w:type="spellStart"/>
      <w:r w:rsidRPr="00E11C1F">
        <w:rPr>
          <w:lang w:val="ru-RU"/>
        </w:rPr>
        <w:t>Нагойским</w:t>
      </w:r>
      <w:proofErr w:type="spellEnd"/>
      <w:r w:rsidRPr="00E11C1F">
        <w:rPr>
          <w:lang w:val="ru-RU"/>
        </w:rPr>
        <w:t xml:space="preserve"> протоколом</w:t>
      </w:r>
      <w:r w:rsidRPr="00E11C1F">
        <w:rPr>
          <w:rFonts w:eastAsiaTheme="minorHAnsi"/>
          <w:szCs w:val="22"/>
          <w:lang w:val="ru-RU"/>
        </w:rPr>
        <w:t>;</w:t>
      </w:r>
    </w:p>
    <w:p w14:paraId="33D5075F" w14:textId="61309E13" w:rsidR="0090266C" w:rsidRPr="00E11C1F" w:rsidRDefault="0090266C" w:rsidP="0090266C">
      <w:pPr>
        <w:pStyle w:val="ListParagraph"/>
        <w:numPr>
          <w:ilvl w:val="0"/>
          <w:numId w:val="20"/>
        </w:numPr>
        <w:spacing w:before="120" w:after="120"/>
        <w:ind w:left="0" w:firstLine="720"/>
        <w:contextualSpacing w:val="0"/>
        <w:rPr>
          <w:lang w:val="ru-RU"/>
        </w:rPr>
      </w:pPr>
      <w:r w:rsidRPr="00E11C1F">
        <w:rPr>
          <w:lang w:val="ru-RU"/>
        </w:rPr>
        <w:t>варианты возможных условий</w:t>
      </w:r>
      <w:r w:rsidR="00906076" w:rsidRPr="00E11C1F">
        <w:rPr>
          <w:lang w:val="ru-RU"/>
        </w:rPr>
        <w:t xml:space="preserve"> функционирования для</w:t>
      </w:r>
      <w:r w:rsidRPr="00E11C1F">
        <w:rPr>
          <w:lang w:val="ru-RU"/>
        </w:rPr>
        <w:t xml:space="preserve"> ра</w:t>
      </w:r>
      <w:r w:rsidR="00E11C1F" w:rsidRPr="00E11C1F">
        <w:rPr>
          <w:lang w:val="ru-RU"/>
        </w:rPr>
        <w:t>ссмотрения</w:t>
      </w:r>
      <w:r w:rsidRPr="00E11C1F">
        <w:rPr>
          <w:lang w:val="ru-RU"/>
        </w:rPr>
        <w:t xml:space="preserve"> так</w:t>
      </w:r>
      <w:r w:rsidR="00834AA0" w:rsidRPr="00E11C1F">
        <w:rPr>
          <w:lang w:val="ru-RU"/>
        </w:rPr>
        <w:t xml:space="preserve">их </w:t>
      </w:r>
      <w:r w:rsidRPr="00E11C1F">
        <w:rPr>
          <w:lang w:val="ru-RU"/>
        </w:rPr>
        <w:t>случа</w:t>
      </w:r>
      <w:r w:rsidR="00834AA0" w:rsidRPr="00E11C1F">
        <w:rPr>
          <w:lang w:val="ru-RU"/>
        </w:rPr>
        <w:t>ев</w:t>
      </w:r>
      <w:r w:rsidRPr="00E11C1F">
        <w:rPr>
          <w:lang w:val="ru-RU"/>
        </w:rPr>
        <w:t>, в том числе посредством</w:t>
      </w:r>
      <w:r w:rsidRPr="00E11C1F">
        <w:rPr>
          <w:rFonts w:eastAsiaTheme="minorHAnsi"/>
          <w:szCs w:val="22"/>
          <w:lang w:val="ru-RU"/>
        </w:rPr>
        <w:t xml:space="preserve"> глобального многостороннего механизма совместного использования выгод</w:t>
      </w:r>
      <w:r w:rsidRPr="00E11C1F">
        <w:rPr>
          <w:lang w:val="ru-RU"/>
        </w:rPr>
        <w:t>;</w:t>
      </w:r>
    </w:p>
    <w:p w14:paraId="0E889EF5" w14:textId="77777777" w:rsidR="0090266C" w:rsidRPr="00F86AD7" w:rsidRDefault="0090266C" w:rsidP="0090266C">
      <w:pPr>
        <w:spacing w:before="120" w:after="120"/>
        <w:ind w:firstLine="720"/>
        <w:rPr>
          <w:rFonts w:eastAsia="Malgun Gothic"/>
          <w:kern w:val="22"/>
        </w:rPr>
      </w:pPr>
      <w:r w:rsidRPr="007F585E">
        <w:rPr>
          <w:kern w:val="22"/>
        </w:rPr>
        <w:t>5.</w:t>
      </w:r>
      <w:r w:rsidRPr="007F585E">
        <w:rPr>
          <w:kern w:val="22"/>
        </w:rPr>
        <w:tab/>
      </w:r>
      <w:r>
        <w:rPr>
          <w:i/>
          <w:kern w:val="22"/>
          <w:lang w:val="ru-RU"/>
        </w:rPr>
        <w:t>поручает</w:t>
      </w:r>
      <w:r w:rsidRPr="007F585E">
        <w:rPr>
          <w:kern w:val="22"/>
        </w:rPr>
        <w:t xml:space="preserve"> </w:t>
      </w:r>
      <w:r>
        <w:rPr>
          <w:kern w:val="22"/>
          <w:lang w:val="ru-RU"/>
        </w:rPr>
        <w:t>Исполнительному секретарю</w:t>
      </w:r>
      <w:r w:rsidRPr="007F585E">
        <w:rPr>
          <w:kern w:val="22"/>
        </w:rPr>
        <w:t>:</w:t>
      </w:r>
    </w:p>
    <w:p w14:paraId="2A46CF82" w14:textId="12E7F128" w:rsidR="0090266C" w:rsidRPr="00F42E86" w:rsidRDefault="0090266C" w:rsidP="0090266C">
      <w:pPr>
        <w:pStyle w:val="ListParagraph"/>
        <w:numPr>
          <w:ilvl w:val="0"/>
          <w:numId w:val="25"/>
        </w:numPr>
        <w:spacing w:before="120" w:after="120"/>
        <w:ind w:left="0" w:firstLine="720"/>
        <w:contextualSpacing w:val="0"/>
        <w:rPr>
          <w:rFonts w:eastAsiaTheme="minorHAnsi"/>
          <w:lang w:val="ru-RU"/>
        </w:rPr>
      </w:pPr>
      <w:r>
        <w:rPr>
          <w:rFonts w:eastAsiaTheme="minorHAnsi"/>
          <w:szCs w:val="22"/>
          <w:lang w:val="ru-RU"/>
        </w:rPr>
        <w:t>заказать</w:t>
      </w:r>
      <w:r w:rsidRPr="00F42E86">
        <w:rPr>
          <w:rFonts w:eastAsiaTheme="minorHAnsi"/>
          <w:lang w:val="ru-RU"/>
        </w:rPr>
        <w:t xml:space="preserve"> </w:t>
      </w:r>
      <w:r>
        <w:rPr>
          <w:rFonts w:eastAsiaTheme="minorHAnsi"/>
          <w:lang w:val="ru-RU"/>
        </w:rPr>
        <w:t>при</w:t>
      </w:r>
      <w:r w:rsidRPr="00F42E86">
        <w:rPr>
          <w:rFonts w:eastAsiaTheme="minorHAnsi"/>
          <w:lang w:val="ru-RU"/>
        </w:rPr>
        <w:t xml:space="preserve"> </w:t>
      </w:r>
      <w:r>
        <w:rPr>
          <w:rFonts w:eastAsiaTheme="minorHAnsi"/>
          <w:lang w:val="ru-RU"/>
        </w:rPr>
        <w:t>условии</w:t>
      </w:r>
      <w:r w:rsidRPr="00F42E86">
        <w:rPr>
          <w:rFonts w:eastAsiaTheme="minorHAnsi"/>
          <w:lang w:val="ru-RU"/>
        </w:rPr>
        <w:t xml:space="preserve"> </w:t>
      </w:r>
      <w:r>
        <w:rPr>
          <w:rFonts w:eastAsiaTheme="minorHAnsi"/>
          <w:lang w:val="ru-RU"/>
        </w:rPr>
        <w:t>наличия</w:t>
      </w:r>
      <w:r w:rsidRPr="00F42E86">
        <w:rPr>
          <w:rFonts w:eastAsiaTheme="minorHAnsi"/>
          <w:lang w:val="ru-RU"/>
        </w:rPr>
        <w:t xml:space="preserve"> </w:t>
      </w:r>
      <w:r>
        <w:rPr>
          <w:rFonts w:eastAsiaTheme="minorHAnsi"/>
          <w:lang w:val="ru-RU"/>
        </w:rPr>
        <w:t>ресурсов</w:t>
      </w:r>
      <w:r w:rsidRPr="00F42E86">
        <w:rPr>
          <w:rFonts w:eastAsiaTheme="minorHAnsi"/>
          <w:lang w:val="ru-RU"/>
        </w:rPr>
        <w:t xml:space="preserve"> </w:t>
      </w:r>
      <w:r>
        <w:rPr>
          <w:rFonts w:eastAsiaTheme="minorHAnsi"/>
          <w:szCs w:val="22"/>
          <w:lang w:val="ru-RU"/>
        </w:rPr>
        <w:t>коллегиально</w:t>
      </w:r>
      <w:r w:rsidRPr="00F42E86">
        <w:rPr>
          <w:rFonts w:eastAsiaTheme="minorHAnsi"/>
          <w:szCs w:val="22"/>
          <w:lang w:val="ru-RU"/>
        </w:rPr>
        <w:t xml:space="preserve"> </w:t>
      </w:r>
      <w:r>
        <w:rPr>
          <w:rFonts w:eastAsiaTheme="minorHAnsi"/>
          <w:szCs w:val="22"/>
          <w:lang w:val="ru-RU"/>
        </w:rPr>
        <w:t>рецензируемое</w:t>
      </w:r>
      <w:r w:rsidRPr="00F42E86">
        <w:rPr>
          <w:rFonts w:eastAsiaTheme="minorHAnsi"/>
          <w:szCs w:val="22"/>
          <w:lang w:val="ru-RU"/>
        </w:rPr>
        <w:t xml:space="preserve"> </w:t>
      </w:r>
      <w:r>
        <w:rPr>
          <w:rFonts w:eastAsiaTheme="minorHAnsi"/>
          <w:szCs w:val="22"/>
          <w:lang w:val="ru-RU"/>
        </w:rPr>
        <w:t>исследование</w:t>
      </w:r>
      <w:r w:rsidRPr="00F42E86">
        <w:rPr>
          <w:rFonts w:eastAsiaTheme="minorHAnsi"/>
          <w:szCs w:val="22"/>
          <w:lang w:val="ru-RU"/>
        </w:rPr>
        <w:t xml:space="preserve"> </w:t>
      </w:r>
      <w:r>
        <w:rPr>
          <w:rFonts w:eastAsiaTheme="minorHAnsi"/>
          <w:szCs w:val="22"/>
          <w:lang w:val="ru-RU"/>
        </w:rPr>
        <w:t>для</w:t>
      </w:r>
      <w:r w:rsidRPr="00F42E86">
        <w:rPr>
          <w:rFonts w:eastAsiaTheme="minorHAnsi"/>
          <w:szCs w:val="22"/>
          <w:lang w:val="ru-RU"/>
        </w:rPr>
        <w:t xml:space="preserve"> </w:t>
      </w:r>
      <w:r>
        <w:rPr>
          <w:rFonts w:eastAsiaTheme="minorHAnsi"/>
          <w:szCs w:val="22"/>
          <w:lang w:val="ru-RU"/>
        </w:rPr>
        <w:t>определения</w:t>
      </w:r>
      <w:r w:rsidRPr="00F42E86">
        <w:rPr>
          <w:rFonts w:eastAsiaTheme="minorHAnsi"/>
          <w:szCs w:val="22"/>
          <w:lang w:val="ru-RU"/>
        </w:rPr>
        <w:t xml:space="preserve"> </w:t>
      </w:r>
      <w:r>
        <w:rPr>
          <w:rFonts w:eastAsiaTheme="minorHAnsi"/>
          <w:szCs w:val="22"/>
          <w:lang w:val="ru-RU"/>
        </w:rPr>
        <w:t>конкретных</w:t>
      </w:r>
      <w:r w:rsidRPr="00F42E86">
        <w:rPr>
          <w:rFonts w:eastAsiaTheme="minorHAnsi"/>
          <w:szCs w:val="22"/>
          <w:lang w:val="ru-RU"/>
        </w:rPr>
        <w:t xml:space="preserve"> </w:t>
      </w:r>
      <w:r>
        <w:rPr>
          <w:rFonts w:eastAsiaTheme="minorHAnsi"/>
          <w:szCs w:val="22"/>
          <w:lang w:val="ru-RU"/>
        </w:rPr>
        <w:t>случаев</w:t>
      </w:r>
      <w:r w:rsidRPr="00F42E86">
        <w:rPr>
          <w:rFonts w:eastAsiaTheme="minorHAnsi"/>
          <w:szCs w:val="22"/>
          <w:lang w:val="ru-RU"/>
        </w:rPr>
        <w:t xml:space="preserve"> </w:t>
      </w:r>
      <w:r>
        <w:rPr>
          <w:lang w:val="ru-RU"/>
        </w:rPr>
        <w:t>генетических</w:t>
      </w:r>
      <w:r w:rsidRPr="00F42E86">
        <w:rPr>
          <w:lang w:val="ru-RU"/>
        </w:rPr>
        <w:t xml:space="preserve"> </w:t>
      </w:r>
      <w:r>
        <w:rPr>
          <w:lang w:val="ru-RU"/>
        </w:rPr>
        <w:t>ресурсов</w:t>
      </w:r>
      <w:r w:rsidRPr="00F42E86">
        <w:rPr>
          <w:lang w:val="ru-RU"/>
        </w:rPr>
        <w:t xml:space="preserve"> </w:t>
      </w:r>
      <w:r>
        <w:rPr>
          <w:lang w:val="ru-RU"/>
        </w:rPr>
        <w:t>и</w:t>
      </w:r>
      <w:r w:rsidRPr="00F42E86">
        <w:rPr>
          <w:lang w:val="ru-RU"/>
        </w:rPr>
        <w:t xml:space="preserve"> </w:t>
      </w:r>
      <w:r>
        <w:rPr>
          <w:lang w:val="ru-RU"/>
        </w:rPr>
        <w:t>традиционных</w:t>
      </w:r>
      <w:r w:rsidRPr="00F42E86">
        <w:rPr>
          <w:lang w:val="ru-RU"/>
        </w:rPr>
        <w:t xml:space="preserve"> </w:t>
      </w:r>
      <w:r>
        <w:rPr>
          <w:lang w:val="ru-RU"/>
        </w:rPr>
        <w:t>знаний</w:t>
      </w:r>
      <w:r w:rsidRPr="00F42E86">
        <w:rPr>
          <w:lang w:val="ru-RU"/>
        </w:rPr>
        <w:t xml:space="preserve">, </w:t>
      </w:r>
      <w:r>
        <w:rPr>
          <w:lang w:val="ru-RU"/>
        </w:rPr>
        <w:t>связанных</w:t>
      </w:r>
      <w:r w:rsidRPr="00F42E86">
        <w:rPr>
          <w:lang w:val="ru-RU"/>
        </w:rPr>
        <w:t xml:space="preserve"> </w:t>
      </w:r>
      <w:r>
        <w:rPr>
          <w:lang w:val="ru-RU"/>
        </w:rPr>
        <w:t>с</w:t>
      </w:r>
      <w:r w:rsidRPr="00F42E86">
        <w:rPr>
          <w:lang w:val="ru-RU"/>
        </w:rPr>
        <w:t xml:space="preserve"> </w:t>
      </w:r>
      <w:r>
        <w:rPr>
          <w:lang w:val="ru-RU"/>
        </w:rPr>
        <w:t>генетическим</w:t>
      </w:r>
      <w:r w:rsidRPr="00F42E86">
        <w:rPr>
          <w:lang w:val="ru-RU"/>
        </w:rPr>
        <w:t xml:space="preserve"> </w:t>
      </w:r>
      <w:r>
        <w:rPr>
          <w:lang w:val="ru-RU"/>
        </w:rPr>
        <w:t>ресурсами</w:t>
      </w:r>
      <w:r w:rsidRPr="00F42E86">
        <w:rPr>
          <w:lang w:val="ru-RU"/>
        </w:rPr>
        <w:t xml:space="preserve">, </w:t>
      </w:r>
      <w:r>
        <w:rPr>
          <w:lang w:val="ru-RU"/>
        </w:rPr>
        <w:t>которые</w:t>
      </w:r>
      <w:r w:rsidRPr="00F42E86">
        <w:rPr>
          <w:lang w:val="ru-RU"/>
        </w:rPr>
        <w:t xml:space="preserve"> </w:t>
      </w:r>
      <w:r>
        <w:rPr>
          <w:lang w:val="ru-RU"/>
        </w:rPr>
        <w:t>имеют</w:t>
      </w:r>
      <w:r w:rsidRPr="00F42E86">
        <w:rPr>
          <w:lang w:val="ru-RU"/>
        </w:rPr>
        <w:t xml:space="preserve"> </w:t>
      </w:r>
      <w:r>
        <w:rPr>
          <w:lang w:val="ru-RU"/>
        </w:rPr>
        <w:t>место</w:t>
      </w:r>
      <w:r w:rsidRPr="00F42E86">
        <w:rPr>
          <w:iCs/>
          <w:lang w:val="ru-RU"/>
        </w:rPr>
        <w:t xml:space="preserve"> в трансграничных ситуациях или в ситуациях, в которых невозможно предоставление или получение предварительного обоснованного согласия</w:t>
      </w:r>
      <w:r w:rsidRPr="00F42E86">
        <w:rPr>
          <w:rFonts w:eastAsiaTheme="minorHAnsi"/>
          <w:szCs w:val="22"/>
          <w:lang w:val="ru-RU"/>
        </w:rPr>
        <w:t>;</w:t>
      </w:r>
    </w:p>
    <w:p w14:paraId="79937209" w14:textId="77777777" w:rsidR="0090266C" w:rsidRPr="00F42E86" w:rsidRDefault="0090266C" w:rsidP="0090266C">
      <w:pPr>
        <w:pStyle w:val="ListParagraph"/>
        <w:numPr>
          <w:ilvl w:val="0"/>
          <w:numId w:val="25"/>
        </w:numPr>
        <w:spacing w:before="120" w:after="120"/>
        <w:ind w:left="0" w:firstLine="720"/>
        <w:contextualSpacing w:val="0"/>
        <w:rPr>
          <w:rFonts w:eastAsiaTheme="minorHAnsi"/>
          <w:szCs w:val="22"/>
          <w:lang w:val="ru-RU"/>
        </w:rPr>
      </w:pPr>
      <w:r>
        <w:rPr>
          <w:rFonts w:eastAsiaTheme="minorHAnsi"/>
          <w:lang w:val="ru-RU"/>
        </w:rPr>
        <w:t>собрать и обобщить информацию, представленную в соответствии с п.</w:t>
      </w:r>
      <w:r w:rsidRPr="00F42E86">
        <w:rPr>
          <w:rFonts w:eastAsiaTheme="minorHAnsi"/>
          <w:szCs w:val="22"/>
          <w:lang w:val="ru-RU"/>
        </w:rPr>
        <w:t xml:space="preserve"> 4 </w:t>
      </w:r>
      <w:r w:rsidRPr="00F86AD7">
        <w:rPr>
          <w:rFonts w:eastAsiaTheme="minorHAnsi"/>
          <w:szCs w:val="22"/>
        </w:rPr>
        <w:t>a</w:t>
      </w:r>
      <w:r w:rsidRPr="00F42E86">
        <w:rPr>
          <w:rFonts w:eastAsiaTheme="minorHAnsi"/>
          <w:szCs w:val="22"/>
          <w:lang w:val="ru-RU"/>
        </w:rPr>
        <w:t xml:space="preserve">) </w:t>
      </w:r>
      <w:r>
        <w:rPr>
          <w:rFonts w:eastAsiaTheme="minorHAnsi"/>
          <w:szCs w:val="22"/>
          <w:lang w:val="ru-RU"/>
        </w:rPr>
        <w:t xml:space="preserve">и </w:t>
      </w:r>
      <w:r w:rsidRPr="00F86AD7">
        <w:rPr>
          <w:rFonts w:eastAsiaTheme="minorHAnsi"/>
          <w:szCs w:val="22"/>
        </w:rPr>
        <w:t>b</w:t>
      </w:r>
      <w:r w:rsidRPr="00F42E86">
        <w:rPr>
          <w:rFonts w:eastAsiaTheme="minorHAnsi"/>
          <w:szCs w:val="22"/>
          <w:lang w:val="ru-RU"/>
        </w:rPr>
        <w:t>);</w:t>
      </w:r>
    </w:p>
    <w:p w14:paraId="288AABDF" w14:textId="77777777" w:rsidR="0090266C" w:rsidRPr="00C703AF" w:rsidRDefault="0090266C" w:rsidP="0090266C">
      <w:pPr>
        <w:pStyle w:val="ListParagraph"/>
        <w:numPr>
          <w:ilvl w:val="0"/>
          <w:numId w:val="25"/>
        </w:numPr>
        <w:spacing w:before="120" w:after="120"/>
        <w:ind w:left="0" w:firstLine="720"/>
        <w:contextualSpacing w:val="0"/>
        <w:rPr>
          <w:kern w:val="22"/>
          <w:lang w:val="ru-RU"/>
        </w:rPr>
      </w:pPr>
      <w:r>
        <w:rPr>
          <w:rFonts w:eastAsiaTheme="minorHAnsi"/>
          <w:szCs w:val="22"/>
          <w:lang w:val="ru-RU"/>
        </w:rPr>
        <w:t>представить</w:t>
      </w:r>
      <w:r w:rsidRPr="00F42E86">
        <w:rPr>
          <w:rFonts w:eastAsiaTheme="minorHAnsi"/>
          <w:szCs w:val="22"/>
          <w:lang w:val="ru-RU"/>
        </w:rPr>
        <w:t xml:space="preserve"> </w:t>
      </w:r>
      <w:r>
        <w:rPr>
          <w:rFonts w:eastAsiaTheme="minorHAnsi"/>
          <w:szCs w:val="22"/>
          <w:lang w:val="ru-RU"/>
        </w:rPr>
        <w:t>исследование</w:t>
      </w:r>
      <w:r w:rsidRPr="00F42E86">
        <w:rPr>
          <w:rFonts w:eastAsiaTheme="minorHAnsi"/>
          <w:szCs w:val="22"/>
          <w:lang w:val="ru-RU"/>
        </w:rPr>
        <w:t xml:space="preserve"> </w:t>
      </w:r>
      <w:r>
        <w:rPr>
          <w:rFonts w:eastAsiaTheme="minorHAnsi"/>
          <w:szCs w:val="22"/>
          <w:lang w:val="ru-RU"/>
        </w:rPr>
        <w:t>и обобщение для рассмотрения Вспомогательным органом по осуществлению</w:t>
      </w:r>
      <w:r w:rsidRPr="00C703AF">
        <w:rPr>
          <w:kern w:val="22"/>
          <w:lang w:val="ru-RU"/>
        </w:rPr>
        <w:t>;</w:t>
      </w:r>
    </w:p>
    <w:p w14:paraId="5CA040C3" w14:textId="47C8FF2A" w:rsidR="008A1F8D" w:rsidRPr="0090266C" w:rsidRDefault="0090266C" w:rsidP="0090266C">
      <w:pPr>
        <w:spacing w:before="120" w:after="120"/>
        <w:ind w:firstLine="720"/>
        <w:rPr>
          <w:rFonts w:eastAsia="Malgun Gothic"/>
          <w:lang w:val="ru-RU"/>
        </w:rPr>
      </w:pPr>
      <w:r w:rsidRPr="00504F97">
        <w:rPr>
          <w:lang w:val="ru-RU"/>
        </w:rPr>
        <w:t xml:space="preserve">6. </w:t>
      </w:r>
      <w:r w:rsidRPr="00504F97">
        <w:rPr>
          <w:lang w:val="ru-RU"/>
        </w:rPr>
        <w:tab/>
      </w:r>
      <w:r>
        <w:rPr>
          <w:i/>
          <w:lang w:val="ru-RU"/>
        </w:rPr>
        <w:t>поручает</w:t>
      </w:r>
      <w:r w:rsidRPr="00C703AF">
        <w:rPr>
          <w:lang w:val="ru-RU"/>
        </w:rPr>
        <w:t xml:space="preserve"> </w:t>
      </w:r>
      <w:r>
        <w:rPr>
          <w:rFonts w:eastAsiaTheme="minorHAnsi"/>
          <w:szCs w:val="22"/>
          <w:lang w:val="ru-RU"/>
        </w:rPr>
        <w:t>Вспомогательному</w:t>
      </w:r>
      <w:r w:rsidRPr="00C703AF">
        <w:rPr>
          <w:rFonts w:eastAsiaTheme="minorHAnsi"/>
          <w:szCs w:val="22"/>
          <w:lang w:val="ru-RU"/>
        </w:rPr>
        <w:t xml:space="preserve"> </w:t>
      </w:r>
      <w:r>
        <w:rPr>
          <w:rFonts w:eastAsiaTheme="minorHAnsi"/>
          <w:szCs w:val="22"/>
          <w:lang w:val="ru-RU"/>
        </w:rPr>
        <w:t>органу</w:t>
      </w:r>
      <w:r w:rsidRPr="00C703AF">
        <w:rPr>
          <w:rFonts w:eastAsiaTheme="minorHAnsi"/>
          <w:szCs w:val="22"/>
          <w:lang w:val="ru-RU"/>
        </w:rPr>
        <w:t xml:space="preserve"> </w:t>
      </w:r>
      <w:r>
        <w:rPr>
          <w:rFonts w:eastAsiaTheme="minorHAnsi"/>
          <w:szCs w:val="22"/>
          <w:lang w:val="ru-RU"/>
        </w:rPr>
        <w:t>по</w:t>
      </w:r>
      <w:r w:rsidRPr="00C703AF">
        <w:rPr>
          <w:rFonts w:eastAsiaTheme="minorHAnsi"/>
          <w:szCs w:val="22"/>
          <w:lang w:val="ru-RU"/>
        </w:rPr>
        <w:t xml:space="preserve"> </w:t>
      </w:r>
      <w:r>
        <w:rPr>
          <w:rFonts w:eastAsiaTheme="minorHAnsi"/>
          <w:szCs w:val="22"/>
          <w:lang w:val="ru-RU"/>
        </w:rPr>
        <w:t>осуществлению</w:t>
      </w:r>
      <w:r w:rsidRPr="00C703AF">
        <w:rPr>
          <w:lang w:val="ru-RU"/>
        </w:rPr>
        <w:t xml:space="preserve"> </w:t>
      </w:r>
      <w:r>
        <w:rPr>
          <w:lang w:val="ru-RU"/>
        </w:rPr>
        <w:t>рассмотреть</w:t>
      </w:r>
      <w:r w:rsidRPr="00C703AF">
        <w:rPr>
          <w:lang w:val="ru-RU"/>
        </w:rPr>
        <w:t xml:space="preserve"> </w:t>
      </w:r>
      <w:r>
        <w:rPr>
          <w:rFonts w:eastAsiaTheme="minorHAnsi"/>
          <w:szCs w:val="22"/>
          <w:lang w:val="ru-RU"/>
        </w:rPr>
        <w:t>исследование</w:t>
      </w:r>
      <w:r w:rsidRPr="00C703AF">
        <w:rPr>
          <w:rFonts w:eastAsiaTheme="minorHAnsi"/>
          <w:szCs w:val="22"/>
          <w:lang w:val="ru-RU"/>
        </w:rPr>
        <w:t xml:space="preserve"> </w:t>
      </w:r>
      <w:r>
        <w:rPr>
          <w:rFonts w:eastAsiaTheme="minorHAnsi"/>
          <w:szCs w:val="22"/>
          <w:lang w:val="ru-RU"/>
        </w:rPr>
        <w:t>и</w:t>
      </w:r>
      <w:r w:rsidRPr="00C703AF">
        <w:rPr>
          <w:rFonts w:eastAsiaTheme="minorHAnsi"/>
          <w:szCs w:val="22"/>
          <w:lang w:val="ru-RU"/>
        </w:rPr>
        <w:t xml:space="preserve"> </w:t>
      </w:r>
      <w:r>
        <w:rPr>
          <w:rFonts w:eastAsiaTheme="minorHAnsi"/>
          <w:szCs w:val="22"/>
          <w:lang w:val="ru-RU"/>
        </w:rPr>
        <w:t>обобщение</w:t>
      </w:r>
      <w:r w:rsidRPr="00C703AF">
        <w:rPr>
          <w:rFonts w:eastAsiaTheme="minorHAnsi"/>
          <w:szCs w:val="22"/>
          <w:lang w:val="ru-RU"/>
        </w:rPr>
        <w:t xml:space="preserve"> </w:t>
      </w:r>
      <w:r>
        <w:rPr>
          <w:rFonts w:eastAsiaTheme="minorHAnsi"/>
          <w:szCs w:val="22"/>
          <w:lang w:val="ru-RU"/>
        </w:rPr>
        <w:t>с</w:t>
      </w:r>
      <w:r w:rsidRPr="00C703AF">
        <w:rPr>
          <w:rFonts w:eastAsiaTheme="minorHAnsi"/>
          <w:szCs w:val="22"/>
          <w:lang w:val="ru-RU"/>
        </w:rPr>
        <w:t xml:space="preserve"> </w:t>
      </w:r>
      <w:r>
        <w:rPr>
          <w:rFonts w:eastAsiaTheme="minorHAnsi"/>
          <w:szCs w:val="22"/>
          <w:lang w:val="ru-RU"/>
        </w:rPr>
        <w:t>целью</w:t>
      </w:r>
      <w:r w:rsidRPr="00C703AF">
        <w:rPr>
          <w:rFonts w:eastAsiaTheme="minorHAnsi"/>
          <w:szCs w:val="22"/>
          <w:lang w:val="ru-RU"/>
        </w:rPr>
        <w:t xml:space="preserve"> </w:t>
      </w:r>
      <w:r>
        <w:rPr>
          <w:rFonts w:eastAsiaTheme="minorHAnsi"/>
          <w:szCs w:val="22"/>
          <w:lang w:val="ru-RU"/>
        </w:rPr>
        <w:t>определения</w:t>
      </w:r>
      <w:r w:rsidRPr="00C703AF">
        <w:rPr>
          <w:lang w:val="ru-RU"/>
        </w:rPr>
        <w:t xml:space="preserve">: </w:t>
      </w:r>
      <w:r w:rsidRPr="007F585E">
        <w:t>a</w:t>
      </w:r>
      <w:r w:rsidRPr="00C703AF">
        <w:rPr>
          <w:lang w:val="ru-RU"/>
        </w:rPr>
        <w:t xml:space="preserve">) </w:t>
      </w:r>
      <w:r>
        <w:rPr>
          <w:lang w:val="ru-RU"/>
        </w:rPr>
        <w:t>конкретных</w:t>
      </w:r>
      <w:r w:rsidRPr="00C703AF">
        <w:rPr>
          <w:lang w:val="ru-RU"/>
        </w:rPr>
        <w:t xml:space="preserve"> </w:t>
      </w:r>
      <w:r>
        <w:rPr>
          <w:lang w:val="ru-RU"/>
        </w:rPr>
        <w:t>случаев</w:t>
      </w:r>
      <w:r w:rsidRPr="00C703AF">
        <w:rPr>
          <w:lang w:val="ru-RU"/>
        </w:rPr>
        <w:t xml:space="preserve"> (</w:t>
      </w:r>
      <w:r>
        <w:rPr>
          <w:lang w:val="ru-RU"/>
        </w:rPr>
        <w:t>при</w:t>
      </w:r>
      <w:r w:rsidRPr="00C703AF">
        <w:rPr>
          <w:lang w:val="ru-RU"/>
        </w:rPr>
        <w:t xml:space="preserve"> </w:t>
      </w:r>
      <w:r>
        <w:rPr>
          <w:lang w:val="ru-RU"/>
        </w:rPr>
        <w:t>их</w:t>
      </w:r>
      <w:r w:rsidRPr="00C703AF">
        <w:rPr>
          <w:lang w:val="ru-RU"/>
        </w:rPr>
        <w:t xml:space="preserve"> </w:t>
      </w:r>
      <w:r>
        <w:rPr>
          <w:lang w:val="ru-RU"/>
        </w:rPr>
        <w:t>наличии</w:t>
      </w:r>
      <w:r w:rsidRPr="00C703AF">
        <w:rPr>
          <w:lang w:val="ru-RU"/>
        </w:rPr>
        <w:t xml:space="preserve">), </w:t>
      </w:r>
      <w:r>
        <w:rPr>
          <w:lang w:val="ru-RU"/>
        </w:rPr>
        <w:t>которые</w:t>
      </w:r>
      <w:r w:rsidRPr="00C703AF">
        <w:rPr>
          <w:lang w:val="ru-RU"/>
        </w:rPr>
        <w:t xml:space="preserve"> </w:t>
      </w:r>
      <w:r>
        <w:rPr>
          <w:lang w:val="ru-RU"/>
        </w:rPr>
        <w:t>не</w:t>
      </w:r>
      <w:r w:rsidRPr="00C703AF">
        <w:rPr>
          <w:lang w:val="ru-RU"/>
        </w:rPr>
        <w:t xml:space="preserve"> </w:t>
      </w:r>
      <w:r>
        <w:rPr>
          <w:lang w:val="ru-RU"/>
        </w:rPr>
        <w:t>могут</w:t>
      </w:r>
      <w:r w:rsidRPr="00C703AF">
        <w:rPr>
          <w:lang w:val="ru-RU"/>
        </w:rPr>
        <w:t xml:space="preserve"> </w:t>
      </w:r>
      <w:r>
        <w:rPr>
          <w:lang w:val="ru-RU"/>
        </w:rPr>
        <w:t>быть</w:t>
      </w:r>
      <w:r w:rsidRPr="00C703AF">
        <w:rPr>
          <w:lang w:val="ru-RU"/>
        </w:rPr>
        <w:t xml:space="preserve"> </w:t>
      </w:r>
      <w:r>
        <w:rPr>
          <w:lang w:val="ru-RU"/>
        </w:rPr>
        <w:t>охвачены</w:t>
      </w:r>
      <w:r w:rsidRPr="00C703AF">
        <w:rPr>
          <w:lang w:val="ru-RU"/>
        </w:rPr>
        <w:t xml:space="preserve"> </w:t>
      </w:r>
      <w:r>
        <w:rPr>
          <w:lang w:val="ru-RU"/>
        </w:rPr>
        <w:t>в</w:t>
      </w:r>
      <w:r w:rsidRPr="00C703AF">
        <w:rPr>
          <w:lang w:val="ru-RU"/>
        </w:rPr>
        <w:t xml:space="preserve"> </w:t>
      </w:r>
      <w:r>
        <w:rPr>
          <w:lang w:val="ru-RU"/>
        </w:rPr>
        <w:t>рамках</w:t>
      </w:r>
      <w:r w:rsidRPr="00C703AF">
        <w:rPr>
          <w:lang w:val="ru-RU"/>
        </w:rPr>
        <w:t xml:space="preserve"> </w:t>
      </w:r>
      <w:r>
        <w:rPr>
          <w:lang w:val="ru-RU"/>
        </w:rPr>
        <w:t>двустороннего</w:t>
      </w:r>
      <w:r w:rsidRPr="00C703AF">
        <w:rPr>
          <w:lang w:val="ru-RU"/>
        </w:rPr>
        <w:t xml:space="preserve"> </w:t>
      </w:r>
      <w:r>
        <w:rPr>
          <w:lang w:val="ru-RU"/>
        </w:rPr>
        <w:t>подхода</w:t>
      </w:r>
      <w:r w:rsidRPr="00C703AF">
        <w:rPr>
          <w:lang w:val="ru-RU"/>
        </w:rPr>
        <w:t xml:space="preserve">; </w:t>
      </w:r>
      <w:r>
        <w:rPr>
          <w:lang w:val="ru-RU"/>
        </w:rPr>
        <w:t>и</w:t>
      </w:r>
      <w:r w:rsidRPr="00C703AF">
        <w:rPr>
          <w:lang w:val="ru-RU"/>
        </w:rPr>
        <w:t xml:space="preserve"> </w:t>
      </w:r>
      <w:r w:rsidRPr="00F86AD7">
        <w:t>b</w:t>
      </w:r>
      <w:r w:rsidRPr="00C703AF">
        <w:rPr>
          <w:lang w:val="ru-RU"/>
        </w:rPr>
        <w:t>)</w:t>
      </w:r>
      <w:r w:rsidR="00906076">
        <w:rPr>
          <w:lang w:val="ru-RU"/>
        </w:rPr>
        <w:t xml:space="preserve"> в случа</w:t>
      </w:r>
      <w:r w:rsidR="00FE533A">
        <w:rPr>
          <w:lang w:val="ru-RU"/>
        </w:rPr>
        <w:t>е их выявления</w:t>
      </w:r>
      <w:r w:rsidR="00906076">
        <w:rPr>
          <w:lang w:val="ru-RU"/>
        </w:rPr>
        <w:t xml:space="preserve">, </w:t>
      </w:r>
      <w:r w:rsidR="00FE533A">
        <w:rPr>
          <w:lang w:val="ru-RU"/>
        </w:rPr>
        <w:t xml:space="preserve">варианты рассмотрения таких </w:t>
      </w:r>
      <w:r>
        <w:rPr>
          <w:lang w:val="ru-RU"/>
        </w:rPr>
        <w:t>случаев</w:t>
      </w:r>
      <w:r w:rsidRPr="00C703AF">
        <w:rPr>
          <w:lang w:val="ru-RU"/>
        </w:rPr>
        <w:t xml:space="preserve">, </w:t>
      </w:r>
      <w:r>
        <w:rPr>
          <w:lang w:val="ru-RU"/>
        </w:rPr>
        <w:t xml:space="preserve">включая возможный </w:t>
      </w:r>
      <w:r w:rsidRPr="00C703AF">
        <w:rPr>
          <w:iCs/>
          <w:lang w:val="ru-RU"/>
        </w:rPr>
        <w:t>глобальн</w:t>
      </w:r>
      <w:r>
        <w:rPr>
          <w:iCs/>
          <w:lang w:val="ru-RU"/>
        </w:rPr>
        <w:t>ый</w:t>
      </w:r>
      <w:r w:rsidRPr="00C703AF">
        <w:rPr>
          <w:iCs/>
          <w:lang w:val="ru-RU"/>
        </w:rPr>
        <w:t xml:space="preserve"> многосторонн</w:t>
      </w:r>
      <w:r>
        <w:rPr>
          <w:iCs/>
          <w:lang w:val="ru-RU"/>
        </w:rPr>
        <w:t>и</w:t>
      </w:r>
      <w:r w:rsidR="00FE533A">
        <w:rPr>
          <w:iCs/>
          <w:lang w:val="ru-RU"/>
        </w:rPr>
        <w:t>й</w:t>
      </w:r>
      <w:r>
        <w:rPr>
          <w:iCs/>
          <w:lang w:val="ru-RU"/>
        </w:rPr>
        <w:t xml:space="preserve"> механизм</w:t>
      </w:r>
      <w:r w:rsidRPr="00C703AF">
        <w:rPr>
          <w:iCs/>
          <w:lang w:val="ru-RU"/>
        </w:rPr>
        <w:t xml:space="preserve"> совместного использования выгод</w:t>
      </w:r>
      <w:r w:rsidRPr="00C703AF">
        <w:rPr>
          <w:lang w:val="ru-RU"/>
        </w:rPr>
        <w:t xml:space="preserve">, и предложить рекомендацию для четвертого совещания </w:t>
      </w:r>
      <w:r>
        <w:rPr>
          <w:lang w:val="ru-RU"/>
        </w:rPr>
        <w:t>Конференции</w:t>
      </w:r>
      <w:r w:rsidRPr="00C703AF">
        <w:rPr>
          <w:lang w:val="ru-RU"/>
        </w:rPr>
        <w:t xml:space="preserve"> Сторон, выступающ</w:t>
      </w:r>
      <w:r>
        <w:rPr>
          <w:lang w:val="ru-RU"/>
        </w:rPr>
        <w:t>ей</w:t>
      </w:r>
      <w:r w:rsidRPr="00C703AF">
        <w:rPr>
          <w:lang w:val="ru-RU"/>
        </w:rPr>
        <w:t xml:space="preserve"> в качестве совещания Сторон </w:t>
      </w:r>
      <w:proofErr w:type="spellStart"/>
      <w:r w:rsidRPr="00C703AF">
        <w:rPr>
          <w:lang w:val="ru-RU"/>
        </w:rPr>
        <w:t>Нагойского</w:t>
      </w:r>
      <w:proofErr w:type="spellEnd"/>
      <w:r>
        <w:rPr>
          <w:lang w:val="ru-RU"/>
        </w:rPr>
        <w:t xml:space="preserve"> протокола</w:t>
      </w:r>
      <w:r w:rsidR="008A1F8D" w:rsidRPr="0090266C">
        <w:rPr>
          <w:lang w:val="ru-RU"/>
        </w:rPr>
        <w:t>.</w:t>
      </w:r>
    </w:p>
    <w:p w14:paraId="0C49ACAA" w14:textId="77777777" w:rsidR="00464FF7" w:rsidRPr="0090266C" w:rsidRDefault="00464FF7" w:rsidP="00F86AD7">
      <w:pPr>
        <w:ind w:firstLine="709"/>
        <w:rPr>
          <w:lang w:val="ru-RU"/>
        </w:rPr>
      </w:pPr>
    </w:p>
    <w:p w14:paraId="48D24824" w14:textId="41FC03D0" w:rsidR="00B3369F" w:rsidRPr="00C9161D" w:rsidRDefault="00A41B97" w:rsidP="00F86AD7">
      <w:pPr>
        <w:keepNext/>
        <w:spacing w:after="120"/>
        <w:ind w:left="4320"/>
        <w:jc w:val="left"/>
      </w:pPr>
      <w:r>
        <w:t>__________</w:t>
      </w:r>
    </w:p>
    <w:sectPr w:rsidR="00B3369F" w:rsidRPr="00C9161D" w:rsidSect="00F86AD7">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6F2C8F" w14:textId="77777777" w:rsidR="00AA5DD8" w:rsidRDefault="00AA5DD8" w:rsidP="00CF1848">
      <w:r>
        <w:separator/>
      </w:r>
    </w:p>
  </w:endnote>
  <w:endnote w:type="continuationSeparator" w:id="0">
    <w:p w14:paraId="63A30373" w14:textId="77777777" w:rsidR="00AA5DD8" w:rsidRDefault="00AA5DD8" w:rsidP="00CF1848">
      <w:r>
        <w:continuationSeparator/>
      </w:r>
    </w:p>
  </w:endnote>
  <w:endnote w:type="continuationNotice" w:id="1">
    <w:p w14:paraId="41892B59" w14:textId="77777777" w:rsidR="00AA5DD8" w:rsidRDefault="00AA5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Angsana New">
    <w:panose1 w:val="02020603050405020304"/>
    <w:charset w:val="00"/>
    <w:family w:val="auto"/>
    <w:pitch w:val="variable"/>
    <w:sig w:usb0="81000003" w:usb1="00000000" w:usb2="00000000" w:usb3="00000000" w:csb0="0001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Malgun Gothic">
    <w:panose1 w:val="020B0503020000020004"/>
    <w:charset w:val="81"/>
    <w:family w:val="auto"/>
    <w:pitch w:val="variable"/>
    <w:sig w:usb0="9000002F" w:usb1="29D77CFB" w:usb2="00000012" w:usb3="00000000" w:csb0="00080001" w:csb1="00000000"/>
  </w:font>
  <w:font w:name="Tahoma">
    <w:panose1 w:val="020B0604030504040204"/>
    <w:charset w:val="00"/>
    <w:family w:val="auto"/>
    <w:pitch w:val="variable"/>
    <w:sig w:usb0="E1002EFF" w:usb1="C000605B" w:usb2="00000029" w:usb3="00000000" w:csb0="000101FF" w:csb1="00000000"/>
  </w:font>
  <w:font w:name="Batang">
    <w:panose1 w:val="02030600000101010101"/>
    <w:charset w:val="81"/>
    <w:family w:val="auto"/>
    <w:pitch w:val="variable"/>
    <w:sig w:usb0="B00002AF" w:usb1="69D77CFB" w:usb2="00000030" w:usb3="00000000" w:csb0="0008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41E4F" w14:textId="77777777" w:rsidR="00AA5DD8" w:rsidRDefault="00AA5DD8" w:rsidP="00CF1848">
      <w:r>
        <w:separator/>
      </w:r>
    </w:p>
  </w:footnote>
  <w:footnote w:type="continuationSeparator" w:id="0">
    <w:p w14:paraId="68EF679D" w14:textId="77777777" w:rsidR="00AA5DD8" w:rsidRDefault="00AA5DD8" w:rsidP="00CF1848">
      <w:r>
        <w:continuationSeparator/>
      </w:r>
    </w:p>
  </w:footnote>
  <w:footnote w:type="continuationNotice" w:id="1">
    <w:p w14:paraId="5F484141" w14:textId="77777777" w:rsidR="00AA5DD8" w:rsidRDefault="00AA5DD8"/>
  </w:footnote>
  <w:footnote w:id="2">
    <w:p w14:paraId="20BB1052" w14:textId="77777777" w:rsidR="0090266C" w:rsidRPr="00DD4848" w:rsidRDefault="0090266C" w:rsidP="0090266C">
      <w:pPr>
        <w:pStyle w:val="FootnoteText"/>
        <w:ind w:firstLine="0"/>
        <w:jc w:val="left"/>
        <w:rPr>
          <w:kern w:val="18"/>
          <w:szCs w:val="18"/>
          <w:lang w:val="ru-RU"/>
        </w:rPr>
      </w:pPr>
      <w:r w:rsidRPr="00F86AD7">
        <w:rPr>
          <w:rStyle w:val="FootnoteReference"/>
          <w:kern w:val="18"/>
          <w:sz w:val="18"/>
          <w:szCs w:val="18"/>
        </w:rPr>
        <w:footnoteRef/>
      </w:r>
      <w:r w:rsidRPr="00DD4848">
        <w:rPr>
          <w:kern w:val="18"/>
          <w:szCs w:val="18"/>
          <w:lang w:val="ru-RU"/>
        </w:rPr>
        <w:t xml:space="preserve"> </w:t>
      </w:r>
      <w:r>
        <w:rPr>
          <w:kern w:val="18"/>
          <w:szCs w:val="18"/>
          <w:lang w:val="ru-RU"/>
        </w:rPr>
        <w:t xml:space="preserve">Раздел </w:t>
      </w:r>
      <w:r>
        <w:rPr>
          <w:kern w:val="18"/>
          <w:szCs w:val="18"/>
          <w:lang w:val="en-US"/>
        </w:rPr>
        <w:t>III</w:t>
      </w:r>
      <w:r>
        <w:rPr>
          <w:kern w:val="18"/>
          <w:szCs w:val="18"/>
          <w:lang w:val="ru-RU"/>
        </w:rPr>
        <w:t xml:space="preserve"> документа </w:t>
      </w:r>
      <w:r w:rsidRPr="00F86AD7">
        <w:rPr>
          <w:kern w:val="18"/>
          <w:szCs w:val="18"/>
        </w:rPr>
        <w:t>CBD</w:t>
      </w:r>
      <w:r w:rsidRPr="00DD4848">
        <w:rPr>
          <w:kern w:val="18"/>
          <w:szCs w:val="18"/>
          <w:lang w:val="ru-RU"/>
        </w:rPr>
        <w:t>/</w:t>
      </w:r>
      <w:r w:rsidRPr="00F86AD7">
        <w:rPr>
          <w:kern w:val="18"/>
          <w:szCs w:val="18"/>
        </w:rPr>
        <w:t>SBI</w:t>
      </w:r>
      <w:r w:rsidRPr="00DD4848">
        <w:rPr>
          <w:kern w:val="18"/>
          <w:szCs w:val="18"/>
          <w:lang w:val="ru-RU"/>
        </w:rPr>
        <w:t>/2/5.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20F5005" w:rsidR="00B3005B" w:rsidRPr="0090266C" w:rsidRDefault="00BE2AF8" w:rsidP="008D1FA7">
        <w:pPr>
          <w:pStyle w:val="Header"/>
          <w:tabs>
            <w:tab w:val="clear" w:pos="4320"/>
            <w:tab w:val="clear" w:pos="8640"/>
          </w:tabs>
          <w:jc w:val="left"/>
          <w:rPr>
            <w:noProof/>
            <w:kern w:val="22"/>
            <w:lang w:val="ru-RU"/>
          </w:rPr>
        </w:pPr>
        <w:r w:rsidRPr="0090266C">
          <w:rPr>
            <w:noProof/>
            <w:kern w:val="22"/>
            <w:lang w:val="ru-RU"/>
          </w:rPr>
          <w:t>CBD/NP/MOP/3/L.13</w:t>
        </w:r>
      </w:p>
    </w:sdtContent>
  </w:sdt>
  <w:p w14:paraId="57597240" w14:textId="242100DC" w:rsidR="00B3005B" w:rsidRPr="0090266C" w:rsidRDefault="0090266C" w:rsidP="00F86AD7">
    <w:pPr>
      <w:pStyle w:val="Header"/>
      <w:tabs>
        <w:tab w:val="clear" w:pos="4320"/>
        <w:tab w:val="clear" w:pos="8640"/>
      </w:tabs>
      <w:jc w:val="left"/>
      <w:rPr>
        <w:noProof/>
        <w:kern w:val="22"/>
        <w:lang w:val="ru-RU"/>
      </w:rPr>
    </w:pPr>
    <w:r>
      <w:rPr>
        <w:noProof/>
        <w:kern w:val="22"/>
        <w:lang w:val="ru-RU"/>
      </w:rPr>
      <w:t>Страница</w:t>
    </w:r>
    <w:r w:rsidR="00B3005B" w:rsidRPr="0090266C">
      <w:rPr>
        <w:noProof/>
        <w:kern w:val="22"/>
        <w:lang w:val="ru-RU"/>
      </w:rPr>
      <w:t xml:space="preserve"> </w:t>
    </w:r>
    <w:r w:rsidR="00B3005B" w:rsidRPr="00F86AD7">
      <w:rPr>
        <w:noProof/>
        <w:kern w:val="22"/>
      </w:rPr>
      <w:fldChar w:fldCharType="begin"/>
    </w:r>
    <w:r w:rsidR="00B3005B" w:rsidRPr="0090266C">
      <w:rPr>
        <w:noProof/>
        <w:kern w:val="22"/>
        <w:lang w:val="ru-RU"/>
      </w:rPr>
      <w:instrText xml:space="preserve"> </w:instrText>
    </w:r>
    <w:r w:rsidR="00B3005B" w:rsidRPr="00F86AD7">
      <w:rPr>
        <w:noProof/>
        <w:kern w:val="22"/>
      </w:rPr>
      <w:instrText>PAGE</w:instrText>
    </w:r>
    <w:r w:rsidR="00B3005B" w:rsidRPr="0090266C">
      <w:rPr>
        <w:noProof/>
        <w:kern w:val="22"/>
        <w:lang w:val="ru-RU"/>
      </w:rPr>
      <w:instrText xml:space="preserve">   \* </w:instrText>
    </w:r>
    <w:r w:rsidR="00B3005B" w:rsidRPr="00F86AD7">
      <w:rPr>
        <w:noProof/>
        <w:kern w:val="22"/>
      </w:rPr>
      <w:instrText>MERGEFORMAT</w:instrText>
    </w:r>
    <w:r w:rsidR="00B3005B" w:rsidRPr="0090266C">
      <w:rPr>
        <w:noProof/>
        <w:kern w:val="22"/>
        <w:lang w:val="ru-RU"/>
      </w:rPr>
      <w:instrText xml:space="preserve"> </w:instrText>
    </w:r>
    <w:r w:rsidR="00B3005B" w:rsidRPr="00F86AD7">
      <w:rPr>
        <w:noProof/>
        <w:kern w:val="22"/>
      </w:rPr>
      <w:fldChar w:fldCharType="separate"/>
    </w:r>
    <w:r w:rsidR="008A03AC" w:rsidRPr="008A03AC">
      <w:rPr>
        <w:noProof/>
        <w:kern w:val="22"/>
        <w:lang w:val="ru-RU"/>
      </w:rPr>
      <w:t>2</w:t>
    </w:r>
    <w:r w:rsidR="00B3005B" w:rsidRPr="00F86AD7">
      <w:rPr>
        <w:noProof/>
        <w:kern w:val="22"/>
      </w:rPr>
      <w:fldChar w:fldCharType="end"/>
    </w:r>
  </w:p>
  <w:p w14:paraId="1D80EB20" w14:textId="77777777" w:rsidR="00B3005B" w:rsidRPr="0090266C" w:rsidRDefault="00B3005B" w:rsidP="00F86AD7">
    <w:pPr>
      <w:pStyle w:val="Header"/>
      <w:tabs>
        <w:tab w:val="clear" w:pos="4320"/>
        <w:tab w:val="clear" w:pos="8640"/>
      </w:tabs>
      <w:jc w:val="left"/>
      <w:rPr>
        <w:noProof/>
        <w:kern w:val="22"/>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27555F3" w:rsidR="00B3005B" w:rsidRPr="00F86AD7" w:rsidRDefault="00BE2AF8" w:rsidP="00F86AD7">
        <w:pPr>
          <w:pStyle w:val="Header"/>
          <w:jc w:val="right"/>
          <w:rPr>
            <w:lang w:val="en-CA"/>
          </w:rPr>
        </w:pPr>
        <w:r>
          <w:rPr>
            <w:lang w:val="en-CA"/>
          </w:rPr>
          <w:t>CBD/NP/MOP/3/L.13</w:t>
        </w:r>
      </w:p>
    </w:sdtContent>
  </w:sdt>
  <w:p w14:paraId="7E9B8683" w14:textId="2971AF25" w:rsidR="00B3005B" w:rsidRPr="00F86AD7" w:rsidRDefault="00B3005B" w:rsidP="00F86AD7">
    <w:pPr>
      <w:pStyle w:val="Header"/>
      <w:jc w:val="right"/>
      <w:rPr>
        <w:lang w:val="fr-FR"/>
      </w:rPr>
    </w:pPr>
    <w:r w:rsidRPr="00F86AD7">
      <w:rPr>
        <w:lang w:val="fr-FR"/>
      </w:rPr>
      <w:t xml:space="preserve">Page </w:t>
    </w:r>
    <w:r w:rsidRPr="00F86AD7">
      <w:fldChar w:fldCharType="begin"/>
    </w:r>
    <w:r w:rsidRPr="00F86AD7">
      <w:rPr>
        <w:lang w:val="fr-FR"/>
      </w:rPr>
      <w:instrText xml:space="preserve"> PAGE   \* MERGEFORMAT </w:instrText>
    </w:r>
    <w:r w:rsidRPr="00F86AD7">
      <w:fldChar w:fldCharType="separate"/>
    </w:r>
    <w:r w:rsidRPr="00F86AD7">
      <w:rPr>
        <w:lang w:val="fr-FR"/>
      </w:rPr>
      <w:t>3</w:t>
    </w:r>
    <w:r w:rsidRPr="00F86AD7">
      <w:fldChar w:fldCharType="end"/>
    </w:r>
  </w:p>
  <w:p w14:paraId="2F845650" w14:textId="77777777" w:rsidR="00B3005B" w:rsidRPr="00F86AD7" w:rsidRDefault="00B3005B" w:rsidP="00F86AD7">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F0147F"/>
    <w:multiLevelType w:val="multilevel"/>
    <w:tmpl w:val="05F85D8A"/>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2"/>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14E55AE1"/>
    <w:multiLevelType w:val="hybridMultilevel"/>
    <w:tmpl w:val="09D482CE"/>
    <w:lvl w:ilvl="0" w:tplc="6C848BE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BF132CF"/>
    <w:multiLevelType w:val="hybridMultilevel"/>
    <w:tmpl w:val="2C226FFC"/>
    <w:lvl w:ilvl="0" w:tplc="BA4A389C">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8">
    <w:nsid w:val="21DD58A2"/>
    <w:multiLevelType w:val="multilevel"/>
    <w:tmpl w:val="913C27B6"/>
    <w:lvl w:ilvl="0">
      <w:start w:val="10"/>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3"/>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257068E7"/>
    <w:multiLevelType w:val="hybridMultilevel"/>
    <w:tmpl w:val="757E0036"/>
    <w:lvl w:ilvl="0" w:tplc="8EFCF570">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38222886"/>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395819B1"/>
    <w:multiLevelType w:val="multilevel"/>
    <w:tmpl w:val="8076AD14"/>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39F10F8E"/>
    <w:multiLevelType w:val="hybridMultilevel"/>
    <w:tmpl w:val="86CA57FC"/>
    <w:lvl w:ilvl="0" w:tplc="74EE6EE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nsid w:val="3D0E13C2"/>
    <w:multiLevelType w:val="hybridMultilevel"/>
    <w:tmpl w:val="EF1CB6F6"/>
    <w:lvl w:ilvl="0" w:tplc="BBC2869E">
      <w:start w:val="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455B02FA"/>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94B1569"/>
    <w:multiLevelType w:val="multilevel"/>
    <w:tmpl w:val="3C808636"/>
    <w:lvl w:ilvl="0">
      <w:start w:val="14"/>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4"/>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4BAA7524"/>
    <w:multiLevelType w:val="hybridMultilevel"/>
    <w:tmpl w:val="D8B8B648"/>
    <w:lvl w:ilvl="0" w:tplc="92BCD38A">
      <w:start w:val="6"/>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FCF6F3B"/>
    <w:multiLevelType w:val="hybridMultilevel"/>
    <w:tmpl w:val="A69E6E86"/>
    <w:lvl w:ilvl="0" w:tplc="82127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nsid w:val="71C42F63"/>
    <w:multiLevelType w:val="hybridMultilevel"/>
    <w:tmpl w:val="0610105C"/>
    <w:lvl w:ilvl="0" w:tplc="E2BE401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3">
    <w:nsid w:val="76C53560"/>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0656BF"/>
    <w:multiLevelType w:val="hybridMultilevel"/>
    <w:tmpl w:val="C3D44672"/>
    <w:lvl w:ilvl="0" w:tplc="6C848BE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1"/>
  </w:num>
  <w:num w:numId="2">
    <w:abstractNumId w:val="24"/>
  </w:num>
  <w:num w:numId="3">
    <w:abstractNumId w:val="18"/>
  </w:num>
  <w:num w:numId="4">
    <w:abstractNumId w:val="24"/>
  </w:num>
  <w:num w:numId="5">
    <w:abstractNumId w:val="20"/>
  </w:num>
  <w:num w:numId="6">
    <w:abstractNumId w:val="2"/>
  </w:num>
  <w:num w:numId="7">
    <w:abstractNumId w:val="6"/>
  </w:num>
  <w:num w:numId="8">
    <w:abstractNumId w:val="18"/>
    <w:lvlOverride w:ilvl="0">
      <w:startOverride w:val="1"/>
    </w:lvlOverride>
  </w:num>
  <w:num w:numId="9">
    <w:abstractNumId w:val="29"/>
  </w:num>
  <w:num w:numId="10">
    <w:abstractNumId w:val="18"/>
    <w:lvlOverride w:ilvl="0">
      <w:startOverride w:val="1"/>
    </w:lvlOverride>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27"/>
  </w:num>
  <w:num w:numId="15">
    <w:abstractNumId w:val="26"/>
  </w:num>
  <w:num w:numId="16">
    <w:abstractNumId w:val="3"/>
  </w:num>
  <w:num w:numId="17">
    <w:abstractNumId w:val="31"/>
  </w:num>
  <w:num w:numId="18">
    <w:abstractNumId w:val="35"/>
  </w:num>
  <w:num w:numId="19">
    <w:abstractNumId w:val="17"/>
  </w:num>
  <w:num w:numId="20">
    <w:abstractNumId w:val="5"/>
  </w:num>
  <w:num w:numId="21">
    <w:abstractNumId w:val="30"/>
  </w:num>
  <w:num w:numId="22">
    <w:abstractNumId w:val="23"/>
  </w:num>
  <w:num w:numId="23">
    <w:abstractNumId w:val="9"/>
  </w:num>
  <w:num w:numId="24">
    <w:abstractNumId w:val="7"/>
  </w:num>
  <w:num w:numId="25">
    <w:abstractNumId w:val="36"/>
  </w:num>
  <w:num w:numId="26">
    <w:abstractNumId w:val="14"/>
  </w:num>
  <w:num w:numId="27">
    <w:abstractNumId w:val="10"/>
  </w:num>
  <w:num w:numId="28">
    <w:abstractNumId w:val="16"/>
  </w:num>
  <w:num w:numId="29">
    <w:abstractNumId w:val="15"/>
  </w:num>
  <w:num w:numId="30">
    <w:abstractNumId w:val="32"/>
  </w:num>
  <w:num w:numId="31">
    <w:abstractNumId w:val="28"/>
  </w:num>
  <w:num w:numId="32">
    <w:abstractNumId w:val="22"/>
  </w:num>
  <w:num w:numId="33">
    <w:abstractNumId w:val="0"/>
  </w:num>
  <w:num w:numId="34">
    <w:abstractNumId w:val="34"/>
  </w:num>
  <w:num w:numId="35">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7">
    <w:abstractNumId w:val="8"/>
    <w:lvlOverride w:ilvl="0">
      <w:startOverride w:val="10"/>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38">
    <w:abstractNumId w:val="21"/>
    <w:lvlOverride w:ilvl="0">
      <w:startOverride w:val="14"/>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13"/>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6" w:nlCheck="1" w:checkStyle="1"/>
  <w:activeWritingStyle w:appName="MSWord" w:lang="en-GB" w:vendorID="64" w:dllVersion="4096" w:nlCheck="1" w:checkStyle="0"/>
  <w:activeWritingStyle w:appName="MSWord" w:lang="ru-RU" w:vendorID="64" w:dllVersion="4096" w:nlCheck="1" w:checkStyle="0"/>
  <w:activeWritingStyle w:appName="MSWord" w:lang="en-CA" w:vendorID="64" w:dllVersion="4096" w:nlCheck="1" w:checkStyle="0"/>
  <w:activeWritingStyle w:appName="MSWord" w:lang="ru-RU"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0E64"/>
    <w:rsid w:val="00000EB6"/>
    <w:rsid w:val="0000142D"/>
    <w:rsid w:val="00001D79"/>
    <w:rsid w:val="00003867"/>
    <w:rsid w:val="00004985"/>
    <w:rsid w:val="0000541C"/>
    <w:rsid w:val="000113C9"/>
    <w:rsid w:val="000125F6"/>
    <w:rsid w:val="00013350"/>
    <w:rsid w:val="000133FF"/>
    <w:rsid w:val="0001485A"/>
    <w:rsid w:val="00016F81"/>
    <w:rsid w:val="00017044"/>
    <w:rsid w:val="000247E5"/>
    <w:rsid w:val="00024997"/>
    <w:rsid w:val="00026785"/>
    <w:rsid w:val="00026FA7"/>
    <w:rsid w:val="00027615"/>
    <w:rsid w:val="00027927"/>
    <w:rsid w:val="0003215E"/>
    <w:rsid w:val="0003231A"/>
    <w:rsid w:val="0003284F"/>
    <w:rsid w:val="00032DB4"/>
    <w:rsid w:val="00033416"/>
    <w:rsid w:val="000340DF"/>
    <w:rsid w:val="0003762E"/>
    <w:rsid w:val="00037996"/>
    <w:rsid w:val="00042694"/>
    <w:rsid w:val="0004503C"/>
    <w:rsid w:val="00046D1C"/>
    <w:rsid w:val="000470F9"/>
    <w:rsid w:val="000502C6"/>
    <w:rsid w:val="00052DAC"/>
    <w:rsid w:val="000539B9"/>
    <w:rsid w:val="0005584A"/>
    <w:rsid w:val="0005647D"/>
    <w:rsid w:val="00057247"/>
    <w:rsid w:val="0005774C"/>
    <w:rsid w:val="00060E65"/>
    <w:rsid w:val="00061A21"/>
    <w:rsid w:val="00062E96"/>
    <w:rsid w:val="000652C5"/>
    <w:rsid w:val="000659D0"/>
    <w:rsid w:val="000676C0"/>
    <w:rsid w:val="00067CE1"/>
    <w:rsid w:val="0007148E"/>
    <w:rsid w:val="00072268"/>
    <w:rsid w:val="0007306C"/>
    <w:rsid w:val="0007387C"/>
    <w:rsid w:val="000758BF"/>
    <w:rsid w:val="00075B78"/>
    <w:rsid w:val="00081A79"/>
    <w:rsid w:val="0008248C"/>
    <w:rsid w:val="00085167"/>
    <w:rsid w:val="000860CE"/>
    <w:rsid w:val="00086DDF"/>
    <w:rsid w:val="00090360"/>
    <w:rsid w:val="00090488"/>
    <w:rsid w:val="00090613"/>
    <w:rsid w:val="000906C2"/>
    <w:rsid w:val="00091211"/>
    <w:rsid w:val="00094E39"/>
    <w:rsid w:val="00094EB4"/>
    <w:rsid w:val="0009776D"/>
    <w:rsid w:val="000A0E6E"/>
    <w:rsid w:val="000A0EC9"/>
    <w:rsid w:val="000A25E3"/>
    <w:rsid w:val="000A315D"/>
    <w:rsid w:val="000A50EF"/>
    <w:rsid w:val="000A5462"/>
    <w:rsid w:val="000A5AC6"/>
    <w:rsid w:val="000B2A91"/>
    <w:rsid w:val="000B35F0"/>
    <w:rsid w:val="000B36E0"/>
    <w:rsid w:val="000B513F"/>
    <w:rsid w:val="000B600E"/>
    <w:rsid w:val="000B62E9"/>
    <w:rsid w:val="000B7907"/>
    <w:rsid w:val="000C1CF7"/>
    <w:rsid w:val="000C232C"/>
    <w:rsid w:val="000C41AB"/>
    <w:rsid w:val="000C4DFA"/>
    <w:rsid w:val="000C7D71"/>
    <w:rsid w:val="000D0E5A"/>
    <w:rsid w:val="000D1E1D"/>
    <w:rsid w:val="000D4147"/>
    <w:rsid w:val="000D444B"/>
    <w:rsid w:val="000D4C2B"/>
    <w:rsid w:val="000D6FDD"/>
    <w:rsid w:val="000D7652"/>
    <w:rsid w:val="000E19F8"/>
    <w:rsid w:val="000E3BB4"/>
    <w:rsid w:val="000E4498"/>
    <w:rsid w:val="000E673A"/>
    <w:rsid w:val="000E6E86"/>
    <w:rsid w:val="000F0783"/>
    <w:rsid w:val="000F15D2"/>
    <w:rsid w:val="000F73C3"/>
    <w:rsid w:val="000F74F5"/>
    <w:rsid w:val="00101DA6"/>
    <w:rsid w:val="001021AC"/>
    <w:rsid w:val="00105372"/>
    <w:rsid w:val="00105F13"/>
    <w:rsid w:val="001100E9"/>
    <w:rsid w:val="001116C0"/>
    <w:rsid w:val="00113A87"/>
    <w:rsid w:val="00114A98"/>
    <w:rsid w:val="001157B3"/>
    <w:rsid w:val="00115E8D"/>
    <w:rsid w:val="00117CDF"/>
    <w:rsid w:val="0012047A"/>
    <w:rsid w:val="00124414"/>
    <w:rsid w:val="001252CC"/>
    <w:rsid w:val="0012739F"/>
    <w:rsid w:val="00127E0D"/>
    <w:rsid w:val="00130524"/>
    <w:rsid w:val="00130EFB"/>
    <w:rsid w:val="00131256"/>
    <w:rsid w:val="00131E7A"/>
    <w:rsid w:val="00132CBE"/>
    <w:rsid w:val="00137047"/>
    <w:rsid w:val="00137C6E"/>
    <w:rsid w:val="001400BF"/>
    <w:rsid w:val="00140CF4"/>
    <w:rsid w:val="0014227C"/>
    <w:rsid w:val="00142AB5"/>
    <w:rsid w:val="00144BDE"/>
    <w:rsid w:val="00144D54"/>
    <w:rsid w:val="00146404"/>
    <w:rsid w:val="00151E92"/>
    <w:rsid w:val="00153C9D"/>
    <w:rsid w:val="00155BB8"/>
    <w:rsid w:val="00155D67"/>
    <w:rsid w:val="00156858"/>
    <w:rsid w:val="001574E4"/>
    <w:rsid w:val="0016213F"/>
    <w:rsid w:val="00163697"/>
    <w:rsid w:val="00163DE9"/>
    <w:rsid w:val="00166295"/>
    <w:rsid w:val="001676D5"/>
    <w:rsid w:val="00171D4F"/>
    <w:rsid w:val="00172AF6"/>
    <w:rsid w:val="00172FDD"/>
    <w:rsid w:val="0017379D"/>
    <w:rsid w:val="00176CEE"/>
    <w:rsid w:val="00177166"/>
    <w:rsid w:val="00177D3E"/>
    <w:rsid w:val="00177D7A"/>
    <w:rsid w:val="00182C46"/>
    <w:rsid w:val="0018350F"/>
    <w:rsid w:val="00186844"/>
    <w:rsid w:val="00186BE7"/>
    <w:rsid w:val="00187210"/>
    <w:rsid w:val="00187CB6"/>
    <w:rsid w:val="00192323"/>
    <w:rsid w:val="001923DF"/>
    <w:rsid w:val="00192B66"/>
    <w:rsid w:val="00193167"/>
    <w:rsid w:val="00194122"/>
    <w:rsid w:val="0019484C"/>
    <w:rsid w:val="001A1112"/>
    <w:rsid w:val="001A3E95"/>
    <w:rsid w:val="001A4046"/>
    <w:rsid w:val="001A4F8F"/>
    <w:rsid w:val="001A56F0"/>
    <w:rsid w:val="001B1983"/>
    <w:rsid w:val="001B2EC7"/>
    <w:rsid w:val="001B4104"/>
    <w:rsid w:val="001B58AE"/>
    <w:rsid w:val="001B6AB0"/>
    <w:rsid w:val="001B7961"/>
    <w:rsid w:val="001B7E50"/>
    <w:rsid w:val="001C10F6"/>
    <w:rsid w:val="001C2765"/>
    <w:rsid w:val="001C2B13"/>
    <w:rsid w:val="001D077D"/>
    <w:rsid w:val="001D0F62"/>
    <w:rsid w:val="001D136C"/>
    <w:rsid w:val="001D162D"/>
    <w:rsid w:val="001D3E29"/>
    <w:rsid w:val="001D6925"/>
    <w:rsid w:val="001E0ACD"/>
    <w:rsid w:val="001E2681"/>
    <w:rsid w:val="001E28DE"/>
    <w:rsid w:val="001E6A3A"/>
    <w:rsid w:val="001E75CF"/>
    <w:rsid w:val="001F1012"/>
    <w:rsid w:val="001F125C"/>
    <w:rsid w:val="001F243F"/>
    <w:rsid w:val="001F2E12"/>
    <w:rsid w:val="001F2E1C"/>
    <w:rsid w:val="001F4E2F"/>
    <w:rsid w:val="002003BB"/>
    <w:rsid w:val="00201C91"/>
    <w:rsid w:val="00202EA0"/>
    <w:rsid w:val="00212E0B"/>
    <w:rsid w:val="002140FC"/>
    <w:rsid w:val="0021545E"/>
    <w:rsid w:val="00216249"/>
    <w:rsid w:val="0021741E"/>
    <w:rsid w:val="00222EE1"/>
    <w:rsid w:val="00224B8B"/>
    <w:rsid w:val="002266FB"/>
    <w:rsid w:val="00227A31"/>
    <w:rsid w:val="00227A70"/>
    <w:rsid w:val="00227B55"/>
    <w:rsid w:val="0023064E"/>
    <w:rsid w:val="0023182F"/>
    <w:rsid w:val="00231BC4"/>
    <w:rsid w:val="002329BF"/>
    <w:rsid w:val="00232EDA"/>
    <w:rsid w:val="00234E12"/>
    <w:rsid w:val="00234F8A"/>
    <w:rsid w:val="0024046F"/>
    <w:rsid w:val="00240D7E"/>
    <w:rsid w:val="00242031"/>
    <w:rsid w:val="002424D5"/>
    <w:rsid w:val="00242607"/>
    <w:rsid w:val="0024456C"/>
    <w:rsid w:val="002452B4"/>
    <w:rsid w:val="00245379"/>
    <w:rsid w:val="00245861"/>
    <w:rsid w:val="00245965"/>
    <w:rsid w:val="0024675D"/>
    <w:rsid w:val="00247857"/>
    <w:rsid w:val="00250E06"/>
    <w:rsid w:val="00252FA3"/>
    <w:rsid w:val="00253495"/>
    <w:rsid w:val="00257AB9"/>
    <w:rsid w:val="002632EB"/>
    <w:rsid w:val="0026470B"/>
    <w:rsid w:val="00265D86"/>
    <w:rsid w:val="0026730E"/>
    <w:rsid w:val="00270EEA"/>
    <w:rsid w:val="002712D1"/>
    <w:rsid w:val="00272D8C"/>
    <w:rsid w:val="002737EF"/>
    <w:rsid w:val="00273D5B"/>
    <w:rsid w:val="00274E0B"/>
    <w:rsid w:val="002763EE"/>
    <w:rsid w:val="00276D79"/>
    <w:rsid w:val="00277687"/>
    <w:rsid w:val="002803B1"/>
    <w:rsid w:val="00281C04"/>
    <w:rsid w:val="00282BC3"/>
    <w:rsid w:val="00284BC9"/>
    <w:rsid w:val="002863A3"/>
    <w:rsid w:val="002909AB"/>
    <w:rsid w:val="00291E2A"/>
    <w:rsid w:val="00291FC8"/>
    <w:rsid w:val="002934B2"/>
    <w:rsid w:val="002940E9"/>
    <w:rsid w:val="0029458B"/>
    <w:rsid w:val="00294EE7"/>
    <w:rsid w:val="00295D51"/>
    <w:rsid w:val="00296534"/>
    <w:rsid w:val="00296C87"/>
    <w:rsid w:val="00297AB6"/>
    <w:rsid w:val="00297D75"/>
    <w:rsid w:val="002A2E8B"/>
    <w:rsid w:val="002A37A7"/>
    <w:rsid w:val="002A4637"/>
    <w:rsid w:val="002A4FA6"/>
    <w:rsid w:val="002A51D9"/>
    <w:rsid w:val="002A5B02"/>
    <w:rsid w:val="002A69DE"/>
    <w:rsid w:val="002A7FCA"/>
    <w:rsid w:val="002B200C"/>
    <w:rsid w:val="002B3718"/>
    <w:rsid w:val="002B5A8C"/>
    <w:rsid w:val="002B63AC"/>
    <w:rsid w:val="002B69DF"/>
    <w:rsid w:val="002B7F24"/>
    <w:rsid w:val="002C0423"/>
    <w:rsid w:val="002C05F1"/>
    <w:rsid w:val="002C1296"/>
    <w:rsid w:val="002C1506"/>
    <w:rsid w:val="002C2120"/>
    <w:rsid w:val="002C24A0"/>
    <w:rsid w:val="002C3199"/>
    <w:rsid w:val="002C6CDC"/>
    <w:rsid w:val="002D18AF"/>
    <w:rsid w:val="002D20ED"/>
    <w:rsid w:val="002D5E45"/>
    <w:rsid w:val="002D7CDC"/>
    <w:rsid w:val="002D7E3F"/>
    <w:rsid w:val="002E0B54"/>
    <w:rsid w:val="002E3F0D"/>
    <w:rsid w:val="002E425B"/>
    <w:rsid w:val="002E4E9E"/>
    <w:rsid w:val="002E5B40"/>
    <w:rsid w:val="002E6E67"/>
    <w:rsid w:val="002F1063"/>
    <w:rsid w:val="002F2164"/>
    <w:rsid w:val="002F21A7"/>
    <w:rsid w:val="002F4801"/>
    <w:rsid w:val="00300261"/>
    <w:rsid w:val="0030033D"/>
    <w:rsid w:val="00300DB1"/>
    <w:rsid w:val="00303DE9"/>
    <w:rsid w:val="00304E40"/>
    <w:rsid w:val="0030547F"/>
    <w:rsid w:val="00305D1F"/>
    <w:rsid w:val="00307DAF"/>
    <w:rsid w:val="00310BBA"/>
    <w:rsid w:val="00311A89"/>
    <w:rsid w:val="0031278A"/>
    <w:rsid w:val="00313783"/>
    <w:rsid w:val="0031678C"/>
    <w:rsid w:val="003170BD"/>
    <w:rsid w:val="00317213"/>
    <w:rsid w:val="003172E3"/>
    <w:rsid w:val="003172F0"/>
    <w:rsid w:val="00322234"/>
    <w:rsid w:val="00322E6E"/>
    <w:rsid w:val="0032610E"/>
    <w:rsid w:val="00330F65"/>
    <w:rsid w:val="00332D5E"/>
    <w:rsid w:val="00333F92"/>
    <w:rsid w:val="00336CC0"/>
    <w:rsid w:val="0033741A"/>
    <w:rsid w:val="00337E32"/>
    <w:rsid w:val="00342651"/>
    <w:rsid w:val="00342B4C"/>
    <w:rsid w:val="0035167D"/>
    <w:rsid w:val="00354A6F"/>
    <w:rsid w:val="00354D5D"/>
    <w:rsid w:val="00354D7F"/>
    <w:rsid w:val="00354DFE"/>
    <w:rsid w:val="00357803"/>
    <w:rsid w:val="003633D5"/>
    <w:rsid w:val="0036374B"/>
    <w:rsid w:val="00365A49"/>
    <w:rsid w:val="00365FDD"/>
    <w:rsid w:val="003663F8"/>
    <w:rsid w:val="00367459"/>
    <w:rsid w:val="00367EA7"/>
    <w:rsid w:val="00370031"/>
    <w:rsid w:val="00372F74"/>
    <w:rsid w:val="00373505"/>
    <w:rsid w:val="00380362"/>
    <w:rsid w:val="00380CE7"/>
    <w:rsid w:val="003858EA"/>
    <w:rsid w:val="00387581"/>
    <w:rsid w:val="00390D54"/>
    <w:rsid w:val="0039481B"/>
    <w:rsid w:val="003949B4"/>
    <w:rsid w:val="003952D2"/>
    <w:rsid w:val="003A041D"/>
    <w:rsid w:val="003A3505"/>
    <w:rsid w:val="003A73F7"/>
    <w:rsid w:val="003A79B1"/>
    <w:rsid w:val="003A7A88"/>
    <w:rsid w:val="003B0377"/>
    <w:rsid w:val="003B0C02"/>
    <w:rsid w:val="003B50B1"/>
    <w:rsid w:val="003B6799"/>
    <w:rsid w:val="003C06D7"/>
    <w:rsid w:val="003C0D55"/>
    <w:rsid w:val="003C1FBD"/>
    <w:rsid w:val="003C2A2C"/>
    <w:rsid w:val="003C341B"/>
    <w:rsid w:val="003C3FD9"/>
    <w:rsid w:val="003C59D6"/>
    <w:rsid w:val="003C716B"/>
    <w:rsid w:val="003D029A"/>
    <w:rsid w:val="003D283B"/>
    <w:rsid w:val="003D62DE"/>
    <w:rsid w:val="003D7904"/>
    <w:rsid w:val="003E02D6"/>
    <w:rsid w:val="003E0381"/>
    <w:rsid w:val="003E088B"/>
    <w:rsid w:val="003E0E4A"/>
    <w:rsid w:val="003E1040"/>
    <w:rsid w:val="003E11F3"/>
    <w:rsid w:val="003E2BF0"/>
    <w:rsid w:val="003F0500"/>
    <w:rsid w:val="003F060A"/>
    <w:rsid w:val="003F2275"/>
    <w:rsid w:val="003F3394"/>
    <w:rsid w:val="003F43E3"/>
    <w:rsid w:val="003F7224"/>
    <w:rsid w:val="003F7DD5"/>
    <w:rsid w:val="0040045D"/>
    <w:rsid w:val="004014A0"/>
    <w:rsid w:val="00401E20"/>
    <w:rsid w:val="00403321"/>
    <w:rsid w:val="00403D40"/>
    <w:rsid w:val="00404BA2"/>
    <w:rsid w:val="00405146"/>
    <w:rsid w:val="00405B7B"/>
    <w:rsid w:val="00414788"/>
    <w:rsid w:val="00415275"/>
    <w:rsid w:val="00415463"/>
    <w:rsid w:val="00417645"/>
    <w:rsid w:val="00421875"/>
    <w:rsid w:val="00422DB3"/>
    <w:rsid w:val="0042412C"/>
    <w:rsid w:val="00425230"/>
    <w:rsid w:val="00426EBC"/>
    <w:rsid w:val="00427BAB"/>
    <w:rsid w:val="00427D21"/>
    <w:rsid w:val="00430466"/>
    <w:rsid w:val="004311D7"/>
    <w:rsid w:val="004319C0"/>
    <w:rsid w:val="004327AF"/>
    <w:rsid w:val="00441192"/>
    <w:rsid w:val="004433C2"/>
    <w:rsid w:val="004462D4"/>
    <w:rsid w:val="00446CF3"/>
    <w:rsid w:val="0044783F"/>
    <w:rsid w:val="00451F62"/>
    <w:rsid w:val="00451FEB"/>
    <w:rsid w:val="00452F3E"/>
    <w:rsid w:val="004548D9"/>
    <w:rsid w:val="004559CF"/>
    <w:rsid w:val="00457EE8"/>
    <w:rsid w:val="0046025F"/>
    <w:rsid w:val="00461823"/>
    <w:rsid w:val="004644C2"/>
    <w:rsid w:val="00464889"/>
    <w:rsid w:val="00464FF7"/>
    <w:rsid w:val="004658C2"/>
    <w:rsid w:val="00465E64"/>
    <w:rsid w:val="00466C0B"/>
    <w:rsid w:val="00467961"/>
    <w:rsid w:val="00467F9C"/>
    <w:rsid w:val="00472142"/>
    <w:rsid w:val="004751DA"/>
    <w:rsid w:val="00475529"/>
    <w:rsid w:val="00476966"/>
    <w:rsid w:val="0047784D"/>
    <w:rsid w:val="004808B8"/>
    <w:rsid w:val="004821E4"/>
    <w:rsid w:val="004827B5"/>
    <w:rsid w:val="0048391C"/>
    <w:rsid w:val="004846D7"/>
    <w:rsid w:val="00485148"/>
    <w:rsid w:val="004855A7"/>
    <w:rsid w:val="00485DD9"/>
    <w:rsid w:val="00486D78"/>
    <w:rsid w:val="004875F2"/>
    <w:rsid w:val="0049148A"/>
    <w:rsid w:val="00493013"/>
    <w:rsid w:val="0049567C"/>
    <w:rsid w:val="00496C54"/>
    <w:rsid w:val="004A1110"/>
    <w:rsid w:val="004A1FA0"/>
    <w:rsid w:val="004A511E"/>
    <w:rsid w:val="004A5FFB"/>
    <w:rsid w:val="004A6AB0"/>
    <w:rsid w:val="004A6CFF"/>
    <w:rsid w:val="004B20C7"/>
    <w:rsid w:val="004B2E90"/>
    <w:rsid w:val="004B3431"/>
    <w:rsid w:val="004B3DF1"/>
    <w:rsid w:val="004B3F4A"/>
    <w:rsid w:val="004B4A82"/>
    <w:rsid w:val="004B566A"/>
    <w:rsid w:val="004B5DF4"/>
    <w:rsid w:val="004B7118"/>
    <w:rsid w:val="004B77C4"/>
    <w:rsid w:val="004C26FF"/>
    <w:rsid w:val="004C3894"/>
    <w:rsid w:val="004C4D9A"/>
    <w:rsid w:val="004C5138"/>
    <w:rsid w:val="004C532A"/>
    <w:rsid w:val="004C5C0F"/>
    <w:rsid w:val="004C75A7"/>
    <w:rsid w:val="004C7998"/>
    <w:rsid w:val="004D00AB"/>
    <w:rsid w:val="004D2FE3"/>
    <w:rsid w:val="004D7CEF"/>
    <w:rsid w:val="004D7DFC"/>
    <w:rsid w:val="004E1863"/>
    <w:rsid w:val="004E2187"/>
    <w:rsid w:val="004E363D"/>
    <w:rsid w:val="004E4E9B"/>
    <w:rsid w:val="004E66DE"/>
    <w:rsid w:val="004E690F"/>
    <w:rsid w:val="004E6B1E"/>
    <w:rsid w:val="004E73FD"/>
    <w:rsid w:val="004E79EF"/>
    <w:rsid w:val="004F102D"/>
    <w:rsid w:val="004F2AF3"/>
    <w:rsid w:val="004F304C"/>
    <w:rsid w:val="004F3DAB"/>
    <w:rsid w:val="00501756"/>
    <w:rsid w:val="0050349A"/>
    <w:rsid w:val="00503979"/>
    <w:rsid w:val="00503CEC"/>
    <w:rsid w:val="00505A52"/>
    <w:rsid w:val="0050673F"/>
    <w:rsid w:val="00510608"/>
    <w:rsid w:val="00512093"/>
    <w:rsid w:val="0051243F"/>
    <w:rsid w:val="005125A6"/>
    <w:rsid w:val="00515862"/>
    <w:rsid w:val="0051589F"/>
    <w:rsid w:val="00515914"/>
    <w:rsid w:val="005171D6"/>
    <w:rsid w:val="00517218"/>
    <w:rsid w:val="00523ACA"/>
    <w:rsid w:val="00526D6B"/>
    <w:rsid w:val="00530564"/>
    <w:rsid w:val="00530E2B"/>
    <w:rsid w:val="005331CF"/>
    <w:rsid w:val="00534461"/>
    <w:rsid w:val="005345E1"/>
    <w:rsid w:val="00534681"/>
    <w:rsid w:val="00537844"/>
    <w:rsid w:val="00542618"/>
    <w:rsid w:val="005440DA"/>
    <w:rsid w:val="00544559"/>
    <w:rsid w:val="00544871"/>
    <w:rsid w:val="005461E2"/>
    <w:rsid w:val="0054652F"/>
    <w:rsid w:val="00550EDA"/>
    <w:rsid w:val="00554A45"/>
    <w:rsid w:val="00554EE7"/>
    <w:rsid w:val="00555F4D"/>
    <w:rsid w:val="00557368"/>
    <w:rsid w:val="00557EDD"/>
    <w:rsid w:val="005634EF"/>
    <w:rsid w:val="00564015"/>
    <w:rsid w:val="005654DB"/>
    <w:rsid w:val="005709DA"/>
    <w:rsid w:val="00571807"/>
    <w:rsid w:val="00572DF2"/>
    <w:rsid w:val="00573820"/>
    <w:rsid w:val="005741B0"/>
    <w:rsid w:val="005769E4"/>
    <w:rsid w:val="00580788"/>
    <w:rsid w:val="00583564"/>
    <w:rsid w:val="005872E0"/>
    <w:rsid w:val="00587CCE"/>
    <w:rsid w:val="00590E3C"/>
    <w:rsid w:val="00591499"/>
    <w:rsid w:val="005948BA"/>
    <w:rsid w:val="005962FC"/>
    <w:rsid w:val="0059684E"/>
    <w:rsid w:val="005A083B"/>
    <w:rsid w:val="005A2E20"/>
    <w:rsid w:val="005A42BC"/>
    <w:rsid w:val="005A445A"/>
    <w:rsid w:val="005A608E"/>
    <w:rsid w:val="005A675B"/>
    <w:rsid w:val="005A67E9"/>
    <w:rsid w:val="005A7D54"/>
    <w:rsid w:val="005B0399"/>
    <w:rsid w:val="005C04E9"/>
    <w:rsid w:val="005C0F78"/>
    <w:rsid w:val="005C111C"/>
    <w:rsid w:val="005C1421"/>
    <w:rsid w:val="005C22D4"/>
    <w:rsid w:val="005C4B69"/>
    <w:rsid w:val="005C5259"/>
    <w:rsid w:val="005C5A89"/>
    <w:rsid w:val="005C78D8"/>
    <w:rsid w:val="005D0B68"/>
    <w:rsid w:val="005D2E30"/>
    <w:rsid w:val="005E135C"/>
    <w:rsid w:val="005E1F31"/>
    <w:rsid w:val="005E2E8E"/>
    <w:rsid w:val="005E368F"/>
    <w:rsid w:val="005E620F"/>
    <w:rsid w:val="005F0228"/>
    <w:rsid w:val="005F220A"/>
    <w:rsid w:val="005F30A8"/>
    <w:rsid w:val="005F34C7"/>
    <w:rsid w:val="005F58E9"/>
    <w:rsid w:val="005F5A8B"/>
    <w:rsid w:val="005F6868"/>
    <w:rsid w:val="00601316"/>
    <w:rsid w:val="006025A9"/>
    <w:rsid w:val="0060634E"/>
    <w:rsid w:val="0060723C"/>
    <w:rsid w:val="006122BA"/>
    <w:rsid w:val="00612F3B"/>
    <w:rsid w:val="00613B59"/>
    <w:rsid w:val="0061445E"/>
    <w:rsid w:val="006151B2"/>
    <w:rsid w:val="0061539B"/>
    <w:rsid w:val="00616D84"/>
    <w:rsid w:val="00617484"/>
    <w:rsid w:val="00617BDC"/>
    <w:rsid w:val="00617D53"/>
    <w:rsid w:val="00620762"/>
    <w:rsid w:val="006219CE"/>
    <w:rsid w:val="006220DF"/>
    <w:rsid w:val="00624613"/>
    <w:rsid w:val="00625B78"/>
    <w:rsid w:val="00625C88"/>
    <w:rsid w:val="00631A0F"/>
    <w:rsid w:val="00631D22"/>
    <w:rsid w:val="00632062"/>
    <w:rsid w:val="00632DB4"/>
    <w:rsid w:val="00633114"/>
    <w:rsid w:val="00633930"/>
    <w:rsid w:val="00635510"/>
    <w:rsid w:val="006373BB"/>
    <w:rsid w:val="00637DF8"/>
    <w:rsid w:val="006440BA"/>
    <w:rsid w:val="00645466"/>
    <w:rsid w:val="006459E2"/>
    <w:rsid w:val="00645B40"/>
    <w:rsid w:val="00650FD2"/>
    <w:rsid w:val="00651A9A"/>
    <w:rsid w:val="00652334"/>
    <w:rsid w:val="006540E9"/>
    <w:rsid w:val="00654252"/>
    <w:rsid w:val="00654492"/>
    <w:rsid w:val="00655185"/>
    <w:rsid w:val="00656E6C"/>
    <w:rsid w:val="006574CC"/>
    <w:rsid w:val="006609D1"/>
    <w:rsid w:val="00660DD9"/>
    <w:rsid w:val="00661674"/>
    <w:rsid w:val="00663042"/>
    <w:rsid w:val="00663DC6"/>
    <w:rsid w:val="00670D40"/>
    <w:rsid w:val="00672E0B"/>
    <w:rsid w:val="006732D2"/>
    <w:rsid w:val="00675A50"/>
    <w:rsid w:val="00675D5B"/>
    <w:rsid w:val="00675E54"/>
    <w:rsid w:val="00675FE5"/>
    <w:rsid w:val="00676D50"/>
    <w:rsid w:val="006834BC"/>
    <w:rsid w:val="006878DA"/>
    <w:rsid w:val="00691253"/>
    <w:rsid w:val="00691EE0"/>
    <w:rsid w:val="00691F80"/>
    <w:rsid w:val="00692E85"/>
    <w:rsid w:val="00693483"/>
    <w:rsid w:val="00694861"/>
    <w:rsid w:val="006949FF"/>
    <w:rsid w:val="00695350"/>
    <w:rsid w:val="00696204"/>
    <w:rsid w:val="006A0569"/>
    <w:rsid w:val="006A0F1F"/>
    <w:rsid w:val="006A119F"/>
    <w:rsid w:val="006A1DBC"/>
    <w:rsid w:val="006A1E3F"/>
    <w:rsid w:val="006A3075"/>
    <w:rsid w:val="006A4BA7"/>
    <w:rsid w:val="006A530A"/>
    <w:rsid w:val="006A771F"/>
    <w:rsid w:val="006A77F7"/>
    <w:rsid w:val="006B0463"/>
    <w:rsid w:val="006B200D"/>
    <w:rsid w:val="006B2290"/>
    <w:rsid w:val="006B4308"/>
    <w:rsid w:val="006B65E3"/>
    <w:rsid w:val="006C098D"/>
    <w:rsid w:val="006C185A"/>
    <w:rsid w:val="006C1B38"/>
    <w:rsid w:val="006C25D2"/>
    <w:rsid w:val="006C3446"/>
    <w:rsid w:val="006C3474"/>
    <w:rsid w:val="006C605E"/>
    <w:rsid w:val="006D0613"/>
    <w:rsid w:val="006D1D7F"/>
    <w:rsid w:val="006D2041"/>
    <w:rsid w:val="006D4479"/>
    <w:rsid w:val="006D52E4"/>
    <w:rsid w:val="006E02B5"/>
    <w:rsid w:val="006E02C4"/>
    <w:rsid w:val="006E0999"/>
    <w:rsid w:val="006E3790"/>
    <w:rsid w:val="006E4761"/>
    <w:rsid w:val="006E6FA2"/>
    <w:rsid w:val="006F08CC"/>
    <w:rsid w:val="006F1189"/>
    <w:rsid w:val="006F12F2"/>
    <w:rsid w:val="006F2420"/>
    <w:rsid w:val="006F579E"/>
    <w:rsid w:val="006F69F2"/>
    <w:rsid w:val="006F6C54"/>
    <w:rsid w:val="006F70F9"/>
    <w:rsid w:val="0070057D"/>
    <w:rsid w:val="00700F68"/>
    <w:rsid w:val="00701188"/>
    <w:rsid w:val="007019C0"/>
    <w:rsid w:val="00701B3A"/>
    <w:rsid w:val="00701DBF"/>
    <w:rsid w:val="00701E8E"/>
    <w:rsid w:val="00702F5B"/>
    <w:rsid w:val="00706DC6"/>
    <w:rsid w:val="0071032B"/>
    <w:rsid w:val="007105B3"/>
    <w:rsid w:val="00710CA4"/>
    <w:rsid w:val="007127AB"/>
    <w:rsid w:val="0071367E"/>
    <w:rsid w:val="00713D7F"/>
    <w:rsid w:val="00714F69"/>
    <w:rsid w:val="00715F6D"/>
    <w:rsid w:val="00717539"/>
    <w:rsid w:val="00717CDC"/>
    <w:rsid w:val="00717D88"/>
    <w:rsid w:val="00720359"/>
    <w:rsid w:val="00721D61"/>
    <w:rsid w:val="0072371C"/>
    <w:rsid w:val="00723E03"/>
    <w:rsid w:val="0072646B"/>
    <w:rsid w:val="00726C08"/>
    <w:rsid w:val="00730054"/>
    <w:rsid w:val="00730914"/>
    <w:rsid w:val="00731259"/>
    <w:rsid w:val="007312B6"/>
    <w:rsid w:val="0073234C"/>
    <w:rsid w:val="00732ECF"/>
    <w:rsid w:val="007355C7"/>
    <w:rsid w:val="007357FD"/>
    <w:rsid w:val="00735A71"/>
    <w:rsid w:val="00736790"/>
    <w:rsid w:val="00736A8E"/>
    <w:rsid w:val="00736AC9"/>
    <w:rsid w:val="00741F0E"/>
    <w:rsid w:val="00743776"/>
    <w:rsid w:val="007444B4"/>
    <w:rsid w:val="007446D4"/>
    <w:rsid w:val="00747C78"/>
    <w:rsid w:val="007505E4"/>
    <w:rsid w:val="00750A2A"/>
    <w:rsid w:val="00751297"/>
    <w:rsid w:val="0075141B"/>
    <w:rsid w:val="0075274C"/>
    <w:rsid w:val="007559D1"/>
    <w:rsid w:val="00756EB8"/>
    <w:rsid w:val="00756EC9"/>
    <w:rsid w:val="00757017"/>
    <w:rsid w:val="00757E07"/>
    <w:rsid w:val="00760626"/>
    <w:rsid w:val="00762114"/>
    <w:rsid w:val="00764336"/>
    <w:rsid w:val="007647D3"/>
    <w:rsid w:val="007648AF"/>
    <w:rsid w:val="007706BD"/>
    <w:rsid w:val="007723BC"/>
    <w:rsid w:val="00775587"/>
    <w:rsid w:val="00775C8A"/>
    <w:rsid w:val="0077643B"/>
    <w:rsid w:val="0077680B"/>
    <w:rsid w:val="00777A6F"/>
    <w:rsid w:val="007833A0"/>
    <w:rsid w:val="00784680"/>
    <w:rsid w:val="00785320"/>
    <w:rsid w:val="00786507"/>
    <w:rsid w:val="00787FDB"/>
    <w:rsid w:val="00791AE4"/>
    <w:rsid w:val="00792DF3"/>
    <w:rsid w:val="007942D3"/>
    <w:rsid w:val="00795D72"/>
    <w:rsid w:val="007A1AF6"/>
    <w:rsid w:val="007A2EC0"/>
    <w:rsid w:val="007A3543"/>
    <w:rsid w:val="007B20A5"/>
    <w:rsid w:val="007B2C23"/>
    <w:rsid w:val="007B59B4"/>
    <w:rsid w:val="007B5CBB"/>
    <w:rsid w:val="007B6743"/>
    <w:rsid w:val="007B6846"/>
    <w:rsid w:val="007B6AC2"/>
    <w:rsid w:val="007B6C09"/>
    <w:rsid w:val="007C5A65"/>
    <w:rsid w:val="007C6498"/>
    <w:rsid w:val="007C693E"/>
    <w:rsid w:val="007C7DC4"/>
    <w:rsid w:val="007D05E3"/>
    <w:rsid w:val="007D3937"/>
    <w:rsid w:val="007D39FE"/>
    <w:rsid w:val="007D409F"/>
    <w:rsid w:val="007D4235"/>
    <w:rsid w:val="007D51DC"/>
    <w:rsid w:val="007D6473"/>
    <w:rsid w:val="007D7221"/>
    <w:rsid w:val="007D7B23"/>
    <w:rsid w:val="007E062E"/>
    <w:rsid w:val="007E09DA"/>
    <w:rsid w:val="007E2E73"/>
    <w:rsid w:val="007E4040"/>
    <w:rsid w:val="007E5847"/>
    <w:rsid w:val="007E68BE"/>
    <w:rsid w:val="007E6A2F"/>
    <w:rsid w:val="007F1EFA"/>
    <w:rsid w:val="007F2167"/>
    <w:rsid w:val="007F22CE"/>
    <w:rsid w:val="007F3669"/>
    <w:rsid w:val="007F549F"/>
    <w:rsid w:val="007F585E"/>
    <w:rsid w:val="007F6D74"/>
    <w:rsid w:val="007F6DCC"/>
    <w:rsid w:val="0080044B"/>
    <w:rsid w:val="00800CB3"/>
    <w:rsid w:val="0080224A"/>
    <w:rsid w:val="0080558F"/>
    <w:rsid w:val="008067C2"/>
    <w:rsid w:val="00812528"/>
    <w:rsid w:val="00812598"/>
    <w:rsid w:val="0081387A"/>
    <w:rsid w:val="00813C32"/>
    <w:rsid w:val="0081736E"/>
    <w:rsid w:val="008178B6"/>
    <w:rsid w:val="008178DA"/>
    <w:rsid w:val="008253CA"/>
    <w:rsid w:val="008254B1"/>
    <w:rsid w:val="00825921"/>
    <w:rsid w:val="0082605B"/>
    <w:rsid w:val="00826250"/>
    <w:rsid w:val="00827576"/>
    <w:rsid w:val="008309F2"/>
    <w:rsid w:val="0083256F"/>
    <w:rsid w:val="008333A2"/>
    <w:rsid w:val="00834AA0"/>
    <w:rsid w:val="00835189"/>
    <w:rsid w:val="0083644D"/>
    <w:rsid w:val="00836E0A"/>
    <w:rsid w:val="0083724A"/>
    <w:rsid w:val="00837CB3"/>
    <w:rsid w:val="00840F9F"/>
    <w:rsid w:val="00841AE0"/>
    <w:rsid w:val="00842760"/>
    <w:rsid w:val="00842A4C"/>
    <w:rsid w:val="008447FE"/>
    <w:rsid w:val="00846D90"/>
    <w:rsid w:val="00847B19"/>
    <w:rsid w:val="00847FA8"/>
    <w:rsid w:val="008521A4"/>
    <w:rsid w:val="0085322C"/>
    <w:rsid w:val="0085490F"/>
    <w:rsid w:val="00856293"/>
    <w:rsid w:val="0085632D"/>
    <w:rsid w:val="0085653F"/>
    <w:rsid w:val="00856D8C"/>
    <w:rsid w:val="008616BB"/>
    <w:rsid w:val="0086298D"/>
    <w:rsid w:val="008643CA"/>
    <w:rsid w:val="008652C2"/>
    <w:rsid w:val="00865B74"/>
    <w:rsid w:val="008723BA"/>
    <w:rsid w:val="008736EB"/>
    <w:rsid w:val="00873E2B"/>
    <w:rsid w:val="0088000F"/>
    <w:rsid w:val="00881B48"/>
    <w:rsid w:val="00884241"/>
    <w:rsid w:val="008876FB"/>
    <w:rsid w:val="0089168B"/>
    <w:rsid w:val="00892E10"/>
    <w:rsid w:val="00894DEF"/>
    <w:rsid w:val="00895FEB"/>
    <w:rsid w:val="00897A49"/>
    <w:rsid w:val="008A03AC"/>
    <w:rsid w:val="008A1F8D"/>
    <w:rsid w:val="008A2B98"/>
    <w:rsid w:val="008A4CD2"/>
    <w:rsid w:val="008A7742"/>
    <w:rsid w:val="008B0C89"/>
    <w:rsid w:val="008B1CB2"/>
    <w:rsid w:val="008B1FFB"/>
    <w:rsid w:val="008B372D"/>
    <w:rsid w:val="008B50C2"/>
    <w:rsid w:val="008B5E30"/>
    <w:rsid w:val="008B7FCD"/>
    <w:rsid w:val="008D1965"/>
    <w:rsid w:val="008D1FA7"/>
    <w:rsid w:val="008D3A1E"/>
    <w:rsid w:val="008D5082"/>
    <w:rsid w:val="008D729E"/>
    <w:rsid w:val="008E0920"/>
    <w:rsid w:val="008E0A48"/>
    <w:rsid w:val="008E18B8"/>
    <w:rsid w:val="008E2349"/>
    <w:rsid w:val="008E26D6"/>
    <w:rsid w:val="008E4334"/>
    <w:rsid w:val="008E7BDA"/>
    <w:rsid w:val="008F036A"/>
    <w:rsid w:val="008F0591"/>
    <w:rsid w:val="008F0D15"/>
    <w:rsid w:val="008F1539"/>
    <w:rsid w:val="008F1958"/>
    <w:rsid w:val="008F5E60"/>
    <w:rsid w:val="00901F81"/>
    <w:rsid w:val="00902621"/>
    <w:rsid w:val="0090266C"/>
    <w:rsid w:val="00904947"/>
    <w:rsid w:val="009058BA"/>
    <w:rsid w:val="00906076"/>
    <w:rsid w:val="00912929"/>
    <w:rsid w:val="00912980"/>
    <w:rsid w:val="00914382"/>
    <w:rsid w:val="00915CC0"/>
    <w:rsid w:val="009170EF"/>
    <w:rsid w:val="00920577"/>
    <w:rsid w:val="00920B8B"/>
    <w:rsid w:val="00920F97"/>
    <w:rsid w:val="00921F63"/>
    <w:rsid w:val="00922D2F"/>
    <w:rsid w:val="00922E6A"/>
    <w:rsid w:val="009255F5"/>
    <w:rsid w:val="0092615F"/>
    <w:rsid w:val="0093079A"/>
    <w:rsid w:val="00930BA1"/>
    <w:rsid w:val="0093169E"/>
    <w:rsid w:val="00932666"/>
    <w:rsid w:val="00932A2A"/>
    <w:rsid w:val="00932E86"/>
    <w:rsid w:val="0093302A"/>
    <w:rsid w:val="00934EF4"/>
    <w:rsid w:val="009350FF"/>
    <w:rsid w:val="00936D37"/>
    <w:rsid w:val="00942A47"/>
    <w:rsid w:val="00942FDD"/>
    <w:rsid w:val="00943AEB"/>
    <w:rsid w:val="0094469E"/>
    <w:rsid w:val="009505C9"/>
    <w:rsid w:val="00950C4A"/>
    <w:rsid w:val="00951AE6"/>
    <w:rsid w:val="00951B59"/>
    <w:rsid w:val="0095358E"/>
    <w:rsid w:val="00955ED9"/>
    <w:rsid w:val="009613D8"/>
    <w:rsid w:val="00962F4D"/>
    <w:rsid w:val="00964495"/>
    <w:rsid w:val="00964B2C"/>
    <w:rsid w:val="0096650C"/>
    <w:rsid w:val="009668A4"/>
    <w:rsid w:val="009674AF"/>
    <w:rsid w:val="00971470"/>
    <w:rsid w:val="00972C8E"/>
    <w:rsid w:val="00974752"/>
    <w:rsid w:val="00976C1D"/>
    <w:rsid w:val="009779E6"/>
    <w:rsid w:val="00980C37"/>
    <w:rsid w:val="00980D24"/>
    <w:rsid w:val="00982158"/>
    <w:rsid w:val="009848B4"/>
    <w:rsid w:val="009849AE"/>
    <w:rsid w:val="009853AE"/>
    <w:rsid w:val="00985547"/>
    <w:rsid w:val="00990307"/>
    <w:rsid w:val="0099446C"/>
    <w:rsid w:val="00996C1C"/>
    <w:rsid w:val="009A17A2"/>
    <w:rsid w:val="009A1CE1"/>
    <w:rsid w:val="009A20C4"/>
    <w:rsid w:val="009A24BB"/>
    <w:rsid w:val="009A3B57"/>
    <w:rsid w:val="009A5C28"/>
    <w:rsid w:val="009B0BF4"/>
    <w:rsid w:val="009B6D90"/>
    <w:rsid w:val="009B74EE"/>
    <w:rsid w:val="009C154F"/>
    <w:rsid w:val="009C1A92"/>
    <w:rsid w:val="009C200D"/>
    <w:rsid w:val="009C2F9A"/>
    <w:rsid w:val="009C36E4"/>
    <w:rsid w:val="009C4CAA"/>
    <w:rsid w:val="009C4ED0"/>
    <w:rsid w:val="009C7B91"/>
    <w:rsid w:val="009C7E4F"/>
    <w:rsid w:val="009D200E"/>
    <w:rsid w:val="009D2F48"/>
    <w:rsid w:val="009D4148"/>
    <w:rsid w:val="009D4B6F"/>
    <w:rsid w:val="009D6EA3"/>
    <w:rsid w:val="009D7D83"/>
    <w:rsid w:val="009E178B"/>
    <w:rsid w:val="009E1BCB"/>
    <w:rsid w:val="009E1F6E"/>
    <w:rsid w:val="009E30DA"/>
    <w:rsid w:val="009E344E"/>
    <w:rsid w:val="009E384C"/>
    <w:rsid w:val="009E45BD"/>
    <w:rsid w:val="009E4F26"/>
    <w:rsid w:val="009E55F5"/>
    <w:rsid w:val="009F026A"/>
    <w:rsid w:val="009F0DEF"/>
    <w:rsid w:val="009F6E68"/>
    <w:rsid w:val="009F7F62"/>
    <w:rsid w:val="00A007AF"/>
    <w:rsid w:val="00A0174C"/>
    <w:rsid w:val="00A01CD0"/>
    <w:rsid w:val="00A02809"/>
    <w:rsid w:val="00A055EB"/>
    <w:rsid w:val="00A056A2"/>
    <w:rsid w:val="00A072AE"/>
    <w:rsid w:val="00A112AD"/>
    <w:rsid w:val="00A1164F"/>
    <w:rsid w:val="00A11733"/>
    <w:rsid w:val="00A11C4E"/>
    <w:rsid w:val="00A12A98"/>
    <w:rsid w:val="00A13A69"/>
    <w:rsid w:val="00A13CF2"/>
    <w:rsid w:val="00A14BAD"/>
    <w:rsid w:val="00A158EA"/>
    <w:rsid w:val="00A15D30"/>
    <w:rsid w:val="00A16B46"/>
    <w:rsid w:val="00A20A19"/>
    <w:rsid w:val="00A21B43"/>
    <w:rsid w:val="00A242B5"/>
    <w:rsid w:val="00A27265"/>
    <w:rsid w:val="00A27419"/>
    <w:rsid w:val="00A32838"/>
    <w:rsid w:val="00A3339C"/>
    <w:rsid w:val="00A34224"/>
    <w:rsid w:val="00A358EC"/>
    <w:rsid w:val="00A36F2C"/>
    <w:rsid w:val="00A37AC0"/>
    <w:rsid w:val="00A37DF1"/>
    <w:rsid w:val="00A40DB6"/>
    <w:rsid w:val="00A41B97"/>
    <w:rsid w:val="00A42B55"/>
    <w:rsid w:val="00A45A2E"/>
    <w:rsid w:val="00A520F8"/>
    <w:rsid w:val="00A52174"/>
    <w:rsid w:val="00A53458"/>
    <w:rsid w:val="00A55DEF"/>
    <w:rsid w:val="00A56DAF"/>
    <w:rsid w:val="00A62D52"/>
    <w:rsid w:val="00A62DEE"/>
    <w:rsid w:val="00A64EE2"/>
    <w:rsid w:val="00A65770"/>
    <w:rsid w:val="00A70AEE"/>
    <w:rsid w:val="00A7172B"/>
    <w:rsid w:val="00A72CD6"/>
    <w:rsid w:val="00A73BC7"/>
    <w:rsid w:val="00A73E0C"/>
    <w:rsid w:val="00A74AEE"/>
    <w:rsid w:val="00A75878"/>
    <w:rsid w:val="00A7609D"/>
    <w:rsid w:val="00A76DD3"/>
    <w:rsid w:val="00A833C5"/>
    <w:rsid w:val="00A85470"/>
    <w:rsid w:val="00A864A9"/>
    <w:rsid w:val="00A87704"/>
    <w:rsid w:val="00A87BC5"/>
    <w:rsid w:val="00A90036"/>
    <w:rsid w:val="00A902D2"/>
    <w:rsid w:val="00A91BB3"/>
    <w:rsid w:val="00A92530"/>
    <w:rsid w:val="00A928C8"/>
    <w:rsid w:val="00A9482E"/>
    <w:rsid w:val="00A968CE"/>
    <w:rsid w:val="00A970C0"/>
    <w:rsid w:val="00AA08F3"/>
    <w:rsid w:val="00AA0BB8"/>
    <w:rsid w:val="00AA18BD"/>
    <w:rsid w:val="00AA1BA8"/>
    <w:rsid w:val="00AA1D77"/>
    <w:rsid w:val="00AA1DC5"/>
    <w:rsid w:val="00AA1EA4"/>
    <w:rsid w:val="00AA4A87"/>
    <w:rsid w:val="00AA5186"/>
    <w:rsid w:val="00AA5686"/>
    <w:rsid w:val="00AA5707"/>
    <w:rsid w:val="00AA5DD8"/>
    <w:rsid w:val="00AA7573"/>
    <w:rsid w:val="00AB041B"/>
    <w:rsid w:val="00AB23B8"/>
    <w:rsid w:val="00AB2A88"/>
    <w:rsid w:val="00AB2C05"/>
    <w:rsid w:val="00AB2C96"/>
    <w:rsid w:val="00AB324E"/>
    <w:rsid w:val="00AB3D3A"/>
    <w:rsid w:val="00AB5603"/>
    <w:rsid w:val="00AB7544"/>
    <w:rsid w:val="00AC23E3"/>
    <w:rsid w:val="00AC33CA"/>
    <w:rsid w:val="00AC62AA"/>
    <w:rsid w:val="00AC7473"/>
    <w:rsid w:val="00AD2634"/>
    <w:rsid w:val="00AD482D"/>
    <w:rsid w:val="00AE0644"/>
    <w:rsid w:val="00AE21F5"/>
    <w:rsid w:val="00AE25BE"/>
    <w:rsid w:val="00AE42BF"/>
    <w:rsid w:val="00AE5315"/>
    <w:rsid w:val="00AF1C93"/>
    <w:rsid w:val="00AF5026"/>
    <w:rsid w:val="00AF57F1"/>
    <w:rsid w:val="00AF6546"/>
    <w:rsid w:val="00AF664A"/>
    <w:rsid w:val="00AF79BC"/>
    <w:rsid w:val="00AF7AAC"/>
    <w:rsid w:val="00B003C9"/>
    <w:rsid w:val="00B0136C"/>
    <w:rsid w:val="00B02357"/>
    <w:rsid w:val="00B0388E"/>
    <w:rsid w:val="00B044A1"/>
    <w:rsid w:val="00B0450A"/>
    <w:rsid w:val="00B066B0"/>
    <w:rsid w:val="00B079C2"/>
    <w:rsid w:val="00B07FC8"/>
    <w:rsid w:val="00B10D64"/>
    <w:rsid w:val="00B128AE"/>
    <w:rsid w:val="00B12E51"/>
    <w:rsid w:val="00B1510D"/>
    <w:rsid w:val="00B16F5B"/>
    <w:rsid w:val="00B17D87"/>
    <w:rsid w:val="00B20891"/>
    <w:rsid w:val="00B20F1D"/>
    <w:rsid w:val="00B21780"/>
    <w:rsid w:val="00B22B0F"/>
    <w:rsid w:val="00B235EF"/>
    <w:rsid w:val="00B24E73"/>
    <w:rsid w:val="00B274BB"/>
    <w:rsid w:val="00B3005B"/>
    <w:rsid w:val="00B31186"/>
    <w:rsid w:val="00B31E4F"/>
    <w:rsid w:val="00B32182"/>
    <w:rsid w:val="00B3230F"/>
    <w:rsid w:val="00B32838"/>
    <w:rsid w:val="00B32D28"/>
    <w:rsid w:val="00B3369F"/>
    <w:rsid w:val="00B345BE"/>
    <w:rsid w:val="00B35A4A"/>
    <w:rsid w:val="00B36528"/>
    <w:rsid w:val="00B37EC9"/>
    <w:rsid w:val="00B42C25"/>
    <w:rsid w:val="00B42E86"/>
    <w:rsid w:val="00B5078C"/>
    <w:rsid w:val="00B540F3"/>
    <w:rsid w:val="00B5794D"/>
    <w:rsid w:val="00B57DA5"/>
    <w:rsid w:val="00B62852"/>
    <w:rsid w:val="00B64C6F"/>
    <w:rsid w:val="00B659F9"/>
    <w:rsid w:val="00B6630D"/>
    <w:rsid w:val="00B663D0"/>
    <w:rsid w:val="00B7173D"/>
    <w:rsid w:val="00B73046"/>
    <w:rsid w:val="00B7322A"/>
    <w:rsid w:val="00B7338C"/>
    <w:rsid w:val="00B73E97"/>
    <w:rsid w:val="00B7533D"/>
    <w:rsid w:val="00B75DF6"/>
    <w:rsid w:val="00B75EA3"/>
    <w:rsid w:val="00B77A26"/>
    <w:rsid w:val="00B800B2"/>
    <w:rsid w:val="00B80A0B"/>
    <w:rsid w:val="00B82229"/>
    <w:rsid w:val="00B855AA"/>
    <w:rsid w:val="00B86E3B"/>
    <w:rsid w:val="00B9095D"/>
    <w:rsid w:val="00B928F3"/>
    <w:rsid w:val="00B936B2"/>
    <w:rsid w:val="00B9528E"/>
    <w:rsid w:val="00BA0010"/>
    <w:rsid w:val="00BA23CB"/>
    <w:rsid w:val="00BA3FA3"/>
    <w:rsid w:val="00BA4285"/>
    <w:rsid w:val="00BA6901"/>
    <w:rsid w:val="00BB0330"/>
    <w:rsid w:val="00BB1B31"/>
    <w:rsid w:val="00BB2871"/>
    <w:rsid w:val="00BB399B"/>
    <w:rsid w:val="00BC0C0E"/>
    <w:rsid w:val="00BC0DC8"/>
    <w:rsid w:val="00BC23D2"/>
    <w:rsid w:val="00BC289C"/>
    <w:rsid w:val="00BC447F"/>
    <w:rsid w:val="00BC4608"/>
    <w:rsid w:val="00BC4A6E"/>
    <w:rsid w:val="00BC7453"/>
    <w:rsid w:val="00BC7A79"/>
    <w:rsid w:val="00BD0496"/>
    <w:rsid w:val="00BD10A1"/>
    <w:rsid w:val="00BD2898"/>
    <w:rsid w:val="00BD6AC1"/>
    <w:rsid w:val="00BD791A"/>
    <w:rsid w:val="00BE0A73"/>
    <w:rsid w:val="00BE14C5"/>
    <w:rsid w:val="00BE2AF8"/>
    <w:rsid w:val="00BE502E"/>
    <w:rsid w:val="00BE74F9"/>
    <w:rsid w:val="00BF07A4"/>
    <w:rsid w:val="00BF2014"/>
    <w:rsid w:val="00BF4E9C"/>
    <w:rsid w:val="00BF5AE7"/>
    <w:rsid w:val="00C001C3"/>
    <w:rsid w:val="00C006D9"/>
    <w:rsid w:val="00C01019"/>
    <w:rsid w:val="00C03F10"/>
    <w:rsid w:val="00C04773"/>
    <w:rsid w:val="00C04B67"/>
    <w:rsid w:val="00C0691E"/>
    <w:rsid w:val="00C11116"/>
    <w:rsid w:val="00C117A2"/>
    <w:rsid w:val="00C124AB"/>
    <w:rsid w:val="00C13FE6"/>
    <w:rsid w:val="00C1442C"/>
    <w:rsid w:val="00C14D77"/>
    <w:rsid w:val="00C14F84"/>
    <w:rsid w:val="00C1559D"/>
    <w:rsid w:val="00C15A54"/>
    <w:rsid w:val="00C24652"/>
    <w:rsid w:val="00C24C00"/>
    <w:rsid w:val="00C26890"/>
    <w:rsid w:val="00C33005"/>
    <w:rsid w:val="00C3369A"/>
    <w:rsid w:val="00C35537"/>
    <w:rsid w:val="00C359B1"/>
    <w:rsid w:val="00C35DF0"/>
    <w:rsid w:val="00C409F6"/>
    <w:rsid w:val="00C418F9"/>
    <w:rsid w:val="00C436B5"/>
    <w:rsid w:val="00C436FC"/>
    <w:rsid w:val="00C44C6A"/>
    <w:rsid w:val="00C44E2B"/>
    <w:rsid w:val="00C4736A"/>
    <w:rsid w:val="00C51B6A"/>
    <w:rsid w:val="00C51D98"/>
    <w:rsid w:val="00C565AC"/>
    <w:rsid w:val="00C570FE"/>
    <w:rsid w:val="00C5754D"/>
    <w:rsid w:val="00C61155"/>
    <w:rsid w:val="00C6315D"/>
    <w:rsid w:val="00C64EBD"/>
    <w:rsid w:val="00C6660A"/>
    <w:rsid w:val="00C66D27"/>
    <w:rsid w:val="00C7020E"/>
    <w:rsid w:val="00C7022F"/>
    <w:rsid w:val="00C703C3"/>
    <w:rsid w:val="00C7091C"/>
    <w:rsid w:val="00C713CB"/>
    <w:rsid w:val="00C730CD"/>
    <w:rsid w:val="00C7547F"/>
    <w:rsid w:val="00C75CC8"/>
    <w:rsid w:val="00C76E9D"/>
    <w:rsid w:val="00C773F6"/>
    <w:rsid w:val="00C80C85"/>
    <w:rsid w:val="00C8343B"/>
    <w:rsid w:val="00C8632D"/>
    <w:rsid w:val="00C86F3D"/>
    <w:rsid w:val="00C9161D"/>
    <w:rsid w:val="00C9220E"/>
    <w:rsid w:val="00C93C09"/>
    <w:rsid w:val="00C94B15"/>
    <w:rsid w:val="00C96C34"/>
    <w:rsid w:val="00CA0131"/>
    <w:rsid w:val="00CA7E9E"/>
    <w:rsid w:val="00CB0402"/>
    <w:rsid w:val="00CB4C90"/>
    <w:rsid w:val="00CB5DBE"/>
    <w:rsid w:val="00CB6C5F"/>
    <w:rsid w:val="00CB6D75"/>
    <w:rsid w:val="00CB7770"/>
    <w:rsid w:val="00CB7E29"/>
    <w:rsid w:val="00CC3720"/>
    <w:rsid w:val="00CC4CBF"/>
    <w:rsid w:val="00CC67B1"/>
    <w:rsid w:val="00CC6E65"/>
    <w:rsid w:val="00CC741A"/>
    <w:rsid w:val="00CD0EAD"/>
    <w:rsid w:val="00CD5051"/>
    <w:rsid w:val="00CD50CD"/>
    <w:rsid w:val="00CD7269"/>
    <w:rsid w:val="00CE012B"/>
    <w:rsid w:val="00CE219E"/>
    <w:rsid w:val="00CE229E"/>
    <w:rsid w:val="00CE2899"/>
    <w:rsid w:val="00CE4557"/>
    <w:rsid w:val="00CE4ABB"/>
    <w:rsid w:val="00CE5CE6"/>
    <w:rsid w:val="00CE7095"/>
    <w:rsid w:val="00CE7998"/>
    <w:rsid w:val="00CF1848"/>
    <w:rsid w:val="00CF18A8"/>
    <w:rsid w:val="00CF1DDF"/>
    <w:rsid w:val="00CF2084"/>
    <w:rsid w:val="00CF4E58"/>
    <w:rsid w:val="00CF6A99"/>
    <w:rsid w:val="00CF754B"/>
    <w:rsid w:val="00CF77B5"/>
    <w:rsid w:val="00D03AFD"/>
    <w:rsid w:val="00D03B40"/>
    <w:rsid w:val="00D04582"/>
    <w:rsid w:val="00D046A3"/>
    <w:rsid w:val="00D05C86"/>
    <w:rsid w:val="00D07891"/>
    <w:rsid w:val="00D07C79"/>
    <w:rsid w:val="00D11A1E"/>
    <w:rsid w:val="00D12044"/>
    <w:rsid w:val="00D12850"/>
    <w:rsid w:val="00D135E3"/>
    <w:rsid w:val="00D1518B"/>
    <w:rsid w:val="00D15791"/>
    <w:rsid w:val="00D17FDF"/>
    <w:rsid w:val="00D20252"/>
    <w:rsid w:val="00D204FB"/>
    <w:rsid w:val="00D2066A"/>
    <w:rsid w:val="00D2083E"/>
    <w:rsid w:val="00D209D9"/>
    <w:rsid w:val="00D2172A"/>
    <w:rsid w:val="00D2179B"/>
    <w:rsid w:val="00D24113"/>
    <w:rsid w:val="00D24155"/>
    <w:rsid w:val="00D314F4"/>
    <w:rsid w:val="00D431EA"/>
    <w:rsid w:val="00D43618"/>
    <w:rsid w:val="00D447D6"/>
    <w:rsid w:val="00D46595"/>
    <w:rsid w:val="00D467BD"/>
    <w:rsid w:val="00D546A0"/>
    <w:rsid w:val="00D547A9"/>
    <w:rsid w:val="00D55FF3"/>
    <w:rsid w:val="00D572E5"/>
    <w:rsid w:val="00D5732F"/>
    <w:rsid w:val="00D60DD7"/>
    <w:rsid w:val="00D644D3"/>
    <w:rsid w:val="00D6655A"/>
    <w:rsid w:val="00D66668"/>
    <w:rsid w:val="00D671E2"/>
    <w:rsid w:val="00D74CD6"/>
    <w:rsid w:val="00D74D55"/>
    <w:rsid w:val="00D76A18"/>
    <w:rsid w:val="00D77877"/>
    <w:rsid w:val="00D80965"/>
    <w:rsid w:val="00D818E2"/>
    <w:rsid w:val="00D83181"/>
    <w:rsid w:val="00D83765"/>
    <w:rsid w:val="00D8435A"/>
    <w:rsid w:val="00D858A0"/>
    <w:rsid w:val="00D87049"/>
    <w:rsid w:val="00D901C5"/>
    <w:rsid w:val="00D905E5"/>
    <w:rsid w:val="00D9204F"/>
    <w:rsid w:val="00D9366F"/>
    <w:rsid w:val="00D93CC9"/>
    <w:rsid w:val="00D942A8"/>
    <w:rsid w:val="00D94E8C"/>
    <w:rsid w:val="00D9768B"/>
    <w:rsid w:val="00D97CB5"/>
    <w:rsid w:val="00D97CC2"/>
    <w:rsid w:val="00DA00DE"/>
    <w:rsid w:val="00DA0721"/>
    <w:rsid w:val="00DA11C9"/>
    <w:rsid w:val="00DA2749"/>
    <w:rsid w:val="00DA307D"/>
    <w:rsid w:val="00DA4738"/>
    <w:rsid w:val="00DA4F23"/>
    <w:rsid w:val="00DA7EC6"/>
    <w:rsid w:val="00DA7EF9"/>
    <w:rsid w:val="00DB07D3"/>
    <w:rsid w:val="00DB0B49"/>
    <w:rsid w:val="00DB213B"/>
    <w:rsid w:val="00DB2B8F"/>
    <w:rsid w:val="00DB725D"/>
    <w:rsid w:val="00DC1068"/>
    <w:rsid w:val="00DC28E3"/>
    <w:rsid w:val="00DC296B"/>
    <w:rsid w:val="00DC2CB4"/>
    <w:rsid w:val="00DC6BAE"/>
    <w:rsid w:val="00DC7CE8"/>
    <w:rsid w:val="00DD0B0C"/>
    <w:rsid w:val="00DD0B35"/>
    <w:rsid w:val="00DD118C"/>
    <w:rsid w:val="00DD11A9"/>
    <w:rsid w:val="00DD775D"/>
    <w:rsid w:val="00DE69EB"/>
    <w:rsid w:val="00DE7F91"/>
    <w:rsid w:val="00DF0AB9"/>
    <w:rsid w:val="00DF25C0"/>
    <w:rsid w:val="00DF2A69"/>
    <w:rsid w:val="00DF6474"/>
    <w:rsid w:val="00DF7592"/>
    <w:rsid w:val="00DF78FB"/>
    <w:rsid w:val="00E01F27"/>
    <w:rsid w:val="00E05E17"/>
    <w:rsid w:val="00E07131"/>
    <w:rsid w:val="00E072A9"/>
    <w:rsid w:val="00E10A07"/>
    <w:rsid w:val="00E10DB4"/>
    <w:rsid w:val="00E117FD"/>
    <w:rsid w:val="00E11C1F"/>
    <w:rsid w:val="00E12B35"/>
    <w:rsid w:val="00E132C7"/>
    <w:rsid w:val="00E14DC6"/>
    <w:rsid w:val="00E15CC4"/>
    <w:rsid w:val="00E214EB"/>
    <w:rsid w:val="00E2226C"/>
    <w:rsid w:val="00E229A8"/>
    <w:rsid w:val="00E25F03"/>
    <w:rsid w:val="00E271D6"/>
    <w:rsid w:val="00E3011D"/>
    <w:rsid w:val="00E3028A"/>
    <w:rsid w:val="00E3049B"/>
    <w:rsid w:val="00E31036"/>
    <w:rsid w:val="00E31C5D"/>
    <w:rsid w:val="00E32048"/>
    <w:rsid w:val="00E32938"/>
    <w:rsid w:val="00E36AA5"/>
    <w:rsid w:val="00E37ACC"/>
    <w:rsid w:val="00E40ECA"/>
    <w:rsid w:val="00E43C71"/>
    <w:rsid w:val="00E440B4"/>
    <w:rsid w:val="00E44627"/>
    <w:rsid w:val="00E44A8B"/>
    <w:rsid w:val="00E46433"/>
    <w:rsid w:val="00E47180"/>
    <w:rsid w:val="00E477D1"/>
    <w:rsid w:val="00E47FDC"/>
    <w:rsid w:val="00E47FEB"/>
    <w:rsid w:val="00E507A5"/>
    <w:rsid w:val="00E5086C"/>
    <w:rsid w:val="00E51CC0"/>
    <w:rsid w:val="00E55175"/>
    <w:rsid w:val="00E5728B"/>
    <w:rsid w:val="00E5756D"/>
    <w:rsid w:val="00E606C0"/>
    <w:rsid w:val="00E61E7F"/>
    <w:rsid w:val="00E6219E"/>
    <w:rsid w:val="00E628BF"/>
    <w:rsid w:val="00E6409F"/>
    <w:rsid w:val="00E64AD1"/>
    <w:rsid w:val="00E64D49"/>
    <w:rsid w:val="00E65268"/>
    <w:rsid w:val="00E66235"/>
    <w:rsid w:val="00E70205"/>
    <w:rsid w:val="00E7208D"/>
    <w:rsid w:val="00E727E1"/>
    <w:rsid w:val="00E745B6"/>
    <w:rsid w:val="00E75F1E"/>
    <w:rsid w:val="00E77138"/>
    <w:rsid w:val="00E8067E"/>
    <w:rsid w:val="00E810E6"/>
    <w:rsid w:val="00E821E6"/>
    <w:rsid w:val="00E8365E"/>
    <w:rsid w:val="00E83B00"/>
    <w:rsid w:val="00E83C24"/>
    <w:rsid w:val="00E85019"/>
    <w:rsid w:val="00E90178"/>
    <w:rsid w:val="00E90F63"/>
    <w:rsid w:val="00E92C0F"/>
    <w:rsid w:val="00E92CBB"/>
    <w:rsid w:val="00E9318D"/>
    <w:rsid w:val="00E93557"/>
    <w:rsid w:val="00E9399A"/>
    <w:rsid w:val="00EA161D"/>
    <w:rsid w:val="00EA1DC5"/>
    <w:rsid w:val="00EA466A"/>
    <w:rsid w:val="00EA5F7E"/>
    <w:rsid w:val="00EA7723"/>
    <w:rsid w:val="00EB21B3"/>
    <w:rsid w:val="00EB274D"/>
    <w:rsid w:val="00EB279B"/>
    <w:rsid w:val="00EB2B1E"/>
    <w:rsid w:val="00EB4D13"/>
    <w:rsid w:val="00EB583F"/>
    <w:rsid w:val="00EB728B"/>
    <w:rsid w:val="00EC111D"/>
    <w:rsid w:val="00EC1545"/>
    <w:rsid w:val="00EC19F1"/>
    <w:rsid w:val="00EC1F1E"/>
    <w:rsid w:val="00EC256E"/>
    <w:rsid w:val="00EC413C"/>
    <w:rsid w:val="00EC4994"/>
    <w:rsid w:val="00EC63E6"/>
    <w:rsid w:val="00EC7117"/>
    <w:rsid w:val="00EC76A6"/>
    <w:rsid w:val="00ED0F7E"/>
    <w:rsid w:val="00ED355D"/>
    <w:rsid w:val="00ED48FE"/>
    <w:rsid w:val="00ED5016"/>
    <w:rsid w:val="00EE18AA"/>
    <w:rsid w:val="00EE2857"/>
    <w:rsid w:val="00EE379A"/>
    <w:rsid w:val="00EE3F17"/>
    <w:rsid w:val="00EE615C"/>
    <w:rsid w:val="00EE6477"/>
    <w:rsid w:val="00EE79BC"/>
    <w:rsid w:val="00EF2325"/>
    <w:rsid w:val="00EF311C"/>
    <w:rsid w:val="00EF3489"/>
    <w:rsid w:val="00EF3A68"/>
    <w:rsid w:val="00EF633E"/>
    <w:rsid w:val="00F00FBB"/>
    <w:rsid w:val="00F025F8"/>
    <w:rsid w:val="00F03F17"/>
    <w:rsid w:val="00F060AF"/>
    <w:rsid w:val="00F0626D"/>
    <w:rsid w:val="00F06F37"/>
    <w:rsid w:val="00F07014"/>
    <w:rsid w:val="00F10C79"/>
    <w:rsid w:val="00F1320F"/>
    <w:rsid w:val="00F14137"/>
    <w:rsid w:val="00F171D5"/>
    <w:rsid w:val="00F177EE"/>
    <w:rsid w:val="00F20A35"/>
    <w:rsid w:val="00F212B5"/>
    <w:rsid w:val="00F21A43"/>
    <w:rsid w:val="00F27A1E"/>
    <w:rsid w:val="00F3076F"/>
    <w:rsid w:val="00F31AD2"/>
    <w:rsid w:val="00F3380F"/>
    <w:rsid w:val="00F33A0C"/>
    <w:rsid w:val="00F33EB0"/>
    <w:rsid w:val="00F342A7"/>
    <w:rsid w:val="00F346CD"/>
    <w:rsid w:val="00F35E06"/>
    <w:rsid w:val="00F36094"/>
    <w:rsid w:val="00F37484"/>
    <w:rsid w:val="00F40873"/>
    <w:rsid w:val="00F41397"/>
    <w:rsid w:val="00F42414"/>
    <w:rsid w:val="00F42457"/>
    <w:rsid w:val="00F445C6"/>
    <w:rsid w:val="00F47C77"/>
    <w:rsid w:val="00F52179"/>
    <w:rsid w:val="00F5612E"/>
    <w:rsid w:val="00F564EA"/>
    <w:rsid w:val="00F577C5"/>
    <w:rsid w:val="00F601A9"/>
    <w:rsid w:val="00F61B06"/>
    <w:rsid w:val="00F61FE1"/>
    <w:rsid w:val="00F631C4"/>
    <w:rsid w:val="00F63591"/>
    <w:rsid w:val="00F6648C"/>
    <w:rsid w:val="00F66974"/>
    <w:rsid w:val="00F66EAA"/>
    <w:rsid w:val="00F710EF"/>
    <w:rsid w:val="00F72462"/>
    <w:rsid w:val="00F73019"/>
    <w:rsid w:val="00F730B9"/>
    <w:rsid w:val="00F733FF"/>
    <w:rsid w:val="00F74C45"/>
    <w:rsid w:val="00F76F8B"/>
    <w:rsid w:val="00F80FD4"/>
    <w:rsid w:val="00F812FB"/>
    <w:rsid w:val="00F83F59"/>
    <w:rsid w:val="00F84981"/>
    <w:rsid w:val="00F85306"/>
    <w:rsid w:val="00F85BAE"/>
    <w:rsid w:val="00F86AD7"/>
    <w:rsid w:val="00F903B0"/>
    <w:rsid w:val="00F91A3F"/>
    <w:rsid w:val="00F94774"/>
    <w:rsid w:val="00F96C40"/>
    <w:rsid w:val="00F9782E"/>
    <w:rsid w:val="00FA30A3"/>
    <w:rsid w:val="00FA3E6A"/>
    <w:rsid w:val="00FA40B5"/>
    <w:rsid w:val="00FA76B5"/>
    <w:rsid w:val="00FB00F4"/>
    <w:rsid w:val="00FB0C96"/>
    <w:rsid w:val="00FB32EA"/>
    <w:rsid w:val="00FB42AF"/>
    <w:rsid w:val="00FB4632"/>
    <w:rsid w:val="00FC0993"/>
    <w:rsid w:val="00FC0AED"/>
    <w:rsid w:val="00FC52A3"/>
    <w:rsid w:val="00FC53DB"/>
    <w:rsid w:val="00FC59E9"/>
    <w:rsid w:val="00FC72A2"/>
    <w:rsid w:val="00FC7371"/>
    <w:rsid w:val="00FC73D0"/>
    <w:rsid w:val="00FD0E4C"/>
    <w:rsid w:val="00FD1614"/>
    <w:rsid w:val="00FD4AAF"/>
    <w:rsid w:val="00FD52E2"/>
    <w:rsid w:val="00FD74D0"/>
    <w:rsid w:val="00FD7822"/>
    <w:rsid w:val="00FD7A51"/>
    <w:rsid w:val="00FE0B74"/>
    <w:rsid w:val="00FE1894"/>
    <w:rsid w:val="00FE21D6"/>
    <w:rsid w:val="00FE2B12"/>
    <w:rsid w:val="00FE38D4"/>
    <w:rsid w:val="00FE3C66"/>
    <w:rsid w:val="00FE533A"/>
    <w:rsid w:val="00FE5922"/>
    <w:rsid w:val="00FE6596"/>
    <w:rsid w:val="00FE6BCE"/>
    <w:rsid w:val="00FF0177"/>
    <w:rsid w:val="00FF0223"/>
    <w:rsid w:val="00FF029A"/>
    <w:rsid w:val="00FF10C7"/>
    <w:rsid w:val="00FF339D"/>
    <w:rsid w:val="00FF57D9"/>
    <w:rsid w:val="00FF5ABD"/>
    <w:rsid w:val="00FF5D69"/>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1D77"/>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AA1D77"/>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AA1D77"/>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AA1D77"/>
    <w:pPr>
      <w:keepNext/>
      <w:tabs>
        <w:tab w:val="left" w:pos="567"/>
      </w:tabs>
      <w:spacing w:before="120" w:after="120"/>
      <w:jc w:val="center"/>
      <w:outlineLvl w:val="2"/>
    </w:pPr>
    <w:rPr>
      <w:i/>
      <w:iCs/>
    </w:rPr>
  </w:style>
  <w:style w:type="paragraph" w:styleId="Heading40">
    <w:name w:val="heading 4"/>
    <w:basedOn w:val="Normal"/>
    <w:link w:val="Heading4Char"/>
    <w:qFormat/>
    <w:rsid w:val="00AA1D77"/>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AA1D77"/>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A1D77"/>
    <w:rPr>
      <w:rFonts w:ascii="Lucida Grande" w:eastAsiaTheme="minorEastAsia" w:hAnsi="Lucida Grande" w:cs="Lucida Grande"/>
      <w:sz w:val="18"/>
      <w:szCs w:val="18"/>
      <w:lang w:val="en-US"/>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AA1D77"/>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semiHidden/>
    <w:rsid w:val="00AA1D77"/>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AA1D77"/>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AA1D77"/>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AA1D77"/>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AA1D77"/>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AA1D77"/>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AA1D77"/>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AA1D77"/>
    <w:pPr>
      <w:numPr>
        <w:numId w:val="4"/>
      </w:numPr>
      <w:tabs>
        <w:tab w:val="clear" w:pos="360"/>
      </w:tabs>
      <w:spacing w:before="120" w:after="120"/>
    </w:pPr>
    <w:rPr>
      <w:snapToGrid w:val="0"/>
      <w:szCs w:val="18"/>
    </w:rPr>
  </w:style>
  <w:style w:type="paragraph" w:customStyle="1" w:styleId="Para20">
    <w:name w:val="Para2"/>
    <w:basedOn w:val="Para1"/>
    <w:rsid w:val="00AA1D77"/>
    <w:pPr>
      <w:numPr>
        <w:numId w:val="0"/>
      </w:numPr>
      <w:autoSpaceDE w:val="0"/>
      <w:autoSpaceDN w:val="0"/>
    </w:pPr>
  </w:style>
  <w:style w:type="paragraph" w:customStyle="1" w:styleId="Para3">
    <w:name w:val="Para3"/>
    <w:basedOn w:val="Normal"/>
    <w:rsid w:val="00AA1D77"/>
    <w:pPr>
      <w:numPr>
        <w:ilvl w:val="3"/>
        <w:numId w:val="5"/>
      </w:numPr>
      <w:tabs>
        <w:tab w:val="left" w:pos="1980"/>
      </w:tabs>
      <w:spacing w:before="80" w:after="80"/>
    </w:pPr>
    <w:rPr>
      <w:szCs w:val="20"/>
    </w:rPr>
  </w:style>
  <w:style w:type="paragraph" w:customStyle="1" w:styleId="para4">
    <w:name w:val="para4"/>
    <w:basedOn w:val="Normal"/>
    <w:rsid w:val="00AA1D7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AA1D77"/>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AA1D77"/>
    <w:pPr>
      <w:ind w:left="720" w:hanging="720"/>
    </w:pPr>
    <w:rPr>
      <w:caps/>
    </w:rPr>
  </w:style>
  <w:style w:type="paragraph" w:styleId="TOC2">
    <w:name w:val="toc 2"/>
    <w:basedOn w:val="Normal"/>
    <w:next w:val="Normal"/>
    <w:autoRedefine/>
    <w:semiHidden/>
    <w:rsid w:val="00AA1D77"/>
    <w:pPr>
      <w:tabs>
        <w:tab w:val="right" w:leader="dot" w:pos="9356"/>
      </w:tabs>
      <w:ind w:left="1440" w:hanging="720"/>
    </w:pPr>
    <w:rPr>
      <w:noProof/>
      <w:szCs w:val="22"/>
    </w:rPr>
  </w:style>
  <w:style w:type="paragraph" w:styleId="TOC3">
    <w:name w:val="toc 3"/>
    <w:basedOn w:val="Normal"/>
    <w:next w:val="Normal"/>
    <w:autoRedefine/>
    <w:semiHidden/>
    <w:rsid w:val="00AA1D77"/>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A1D77"/>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AA1D77"/>
    <w:pPr>
      <w:jc w:val="center"/>
    </w:pPr>
    <w:rPr>
      <w:rFonts w:eastAsia="Malgun Gothic"/>
      <w:b/>
      <w:lang w:eastAsia="x-none"/>
    </w:rPr>
  </w:style>
  <w:style w:type="character" w:customStyle="1" w:styleId="BalloonTextChar1">
    <w:name w:val="Balloon Text Char1"/>
    <w:semiHidden/>
    <w:rsid w:val="00AA1D77"/>
    <w:rPr>
      <w:rFonts w:ascii="Lucida Grande" w:hAnsi="Lucida Grande"/>
      <w:sz w:val="18"/>
      <w:szCs w:val="18"/>
    </w:rPr>
  </w:style>
  <w:style w:type="paragraph" w:customStyle="1" w:styleId="para2">
    <w:name w:val="para2"/>
    <w:basedOn w:val="Normal"/>
    <w:rsid w:val="00AA1D77"/>
    <w:pPr>
      <w:numPr>
        <w:numId w:val="29"/>
      </w:numPr>
      <w:tabs>
        <w:tab w:val="clear" w:pos="360"/>
      </w:tabs>
      <w:spacing w:before="120" w:after="120"/>
    </w:pPr>
    <w:rPr>
      <w:rFonts w:eastAsia="Malgun Gothic"/>
      <w:szCs w:val="20"/>
    </w:rPr>
  </w:style>
  <w:style w:type="paragraph" w:customStyle="1" w:styleId="Paranum">
    <w:name w:val="Paranum"/>
    <w:basedOn w:val="Para1"/>
    <w:rsid w:val="00AA1D77"/>
    <w:pPr>
      <w:numPr>
        <w:numId w:val="28"/>
      </w:numPr>
      <w:spacing w:line="240" w:lineRule="exact"/>
    </w:pPr>
    <w:rPr>
      <w:rFonts w:eastAsia="Malgun Gothic"/>
      <w:snapToGrid/>
      <w:szCs w:val="20"/>
      <w:lang w:val="en-US" w:eastAsia="x-none"/>
    </w:rPr>
  </w:style>
  <w:style w:type="paragraph" w:customStyle="1" w:styleId="Heading-plainbold">
    <w:name w:val="Heading-plain bold"/>
    <w:basedOn w:val="BodyText"/>
    <w:rsid w:val="00AA1D77"/>
    <w:pPr>
      <w:ind w:firstLine="0"/>
      <w:jc w:val="center"/>
    </w:pPr>
    <w:rPr>
      <w:rFonts w:eastAsia="Malgun Gothic"/>
      <w:b/>
      <w:bCs/>
      <w:i/>
      <w:iCs w:val="0"/>
      <w:lang w:eastAsia="x-none"/>
    </w:rPr>
  </w:style>
  <w:style w:type="paragraph" w:customStyle="1" w:styleId="Heading-plainitalic">
    <w:name w:val="Heading-plain italic"/>
    <w:basedOn w:val="Normal"/>
    <w:rsid w:val="00AA1D77"/>
    <w:pPr>
      <w:spacing w:before="120" w:after="120"/>
      <w:jc w:val="center"/>
    </w:pPr>
    <w:rPr>
      <w:rFonts w:eastAsia="Malgun Gothic"/>
      <w:i/>
      <w:szCs w:val="20"/>
    </w:rPr>
  </w:style>
  <w:style w:type="paragraph" w:customStyle="1" w:styleId="Paragraph">
    <w:name w:val="Paragraph"/>
    <w:basedOn w:val="Normal"/>
    <w:rsid w:val="00AA1D77"/>
    <w:pPr>
      <w:spacing w:before="120" w:after="120"/>
    </w:pPr>
    <w:rPr>
      <w:rFonts w:eastAsia="Malgun Gothic"/>
    </w:rPr>
  </w:style>
  <w:style w:type="paragraph" w:customStyle="1" w:styleId="Heading4">
    <w:name w:val="Heading4"/>
    <w:basedOn w:val="Normal"/>
    <w:rsid w:val="00AA1D77"/>
    <w:pPr>
      <w:numPr>
        <w:numId w:val="27"/>
      </w:numPr>
    </w:pPr>
    <w:rPr>
      <w:rFonts w:eastAsia="Malgun Gothic"/>
      <w:b/>
      <w:i/>
      <w:iCs/>
      <w:szCs w:val="20"/>
    </w:rPr>
  </w:style>
  <w:style w:type="paragraph" w:customStyle="1" w:styleId="Activity">
    <w:name w:val="Activity"/>
    <w:basedOn w:val="Normal"/>
    <w:rsid w:val="00AA1D77"/>
    <w:pPr>
      <w:numPr>
        <w:ilvl w:val="1"/>
        <w:numId w:val="30"/>
      </w:numPr>
      <w:spacing w:before="120" w:after="120"/>
    </w:pPr>
    <w:rPr>
      <w:rFonts w:eastAsia="Malgun Gothic"/>
    </w:rPr>
  </w:style>
  <w:style w:type="paragraph" w:styleId="BodyTextIndent3">
    <w:name w:val="Body Text Indent 3"/>
    <w:basedOn w:val="Normal"/>
    <w:link w:val="BodyTextIndent3Char"/>
    <w:rsid w:val="00AA1D77"/>
    <w:pPr>
      <w:ind w:left="720"/>
      <w:jc w:val="left"/>
    </w:pPr>
    <w:rPr>
      <w:rFonts w:eastAsia="Malgun Gothic"/>
      <w:szCs w:val="20"/>
    </w:rPr>
  </w:style>
  <w:style w:type="character" w:customStyle="1" w:styleId="BodyTextIndent3Char">
    <w:name w:val="Body Text Indent 3 Char"/>
    <w:basedOn w:val="DefaultParagraphFont"/>
    <w:link w:val="BodyTextIndent3"/>
    <w:rsid w:val="00AA1D77"/>
    <w:rPr>
      <w:rFonts w:ascii="Times New Roman" w:eastAsia="Malgun Gothic" w:hAnsi="Times New Roman" w:cs="Times New Roman"/>
      <w:sz w:val="22"/>
      <w:szCs w:val="20"/>
      <w:lang w:val="en-GB"/>
    </w:rPr>
  </w:style>
  <w:style w:type="paragraph" w:styleId="BodyText2">
    <w:name w:val="Body Text 2"/>
    <w:basedOn w:val="Normal"/>
    <w:link w:val="BodyText2Char"/>
    <w:rsid w:val="00AA1D77"/>
    <w:pPr>
      <w:jc w:val="right"/>
    </w:pPr>
    <w:rPr>
      <w:rFonts w:eastAsia="Malgun Gothic"/>
      <w:szCs w:val="20"/>
    </w:rPr>
  </w:style>
  <w:style w:type="character" w:customStyle="1" w:styleId="BodyText2Char">
    <w:name w:val="Body Text 2 Char"/>
    <w:basedOn w:val="DefaultParagraphFont"/>
    <w:link w:val="BodyText2"/>
    <w:rsid w:val="00AA1D77"/>
    <w:rPr>
      <w:rFonts w:ascii="Times New Roman" w:eastAsia="Malgun Gothic" w:hAnsi="Times New Roman" w:cs="Times New Roman"/>
      <w:sz w:val="22"/>
      <w:szCs w:val="20"/>
      <w:lang w:val="en-GB"/>
    </w:rPr>
  </w:style>
  <w:style w:type="paragraph" w:customStyle="1" w:styleId="Heading2-center">
    <w:name w:val="Heading 2-center"/>
    <w:basedOn w:val="Heading2"/>
    <w:rsid w:val="00AA1D77"/>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AA1D77"/>
    <w:pPr>
      <w:ind w:firstLine="709"/>
    </w:pPr>
    <w:rPr>
      <w:rFonts w:eastAsia="Malgun Gothic"/>
    </w:rPr>
  </w:style>
  <w:style w:type="character" w:customStyle="1" w:styleId="BodyTextIndent2Char">
    <w:name w:val="Body Text Indent 2 Char"/>
    <w:basedOn w:val="DefaultParagraphFont"/>
    <w:link w:val="BodyTextIndent2"/>
    <w:rsid w:val="00AA1D77"/>
    <w:rPr>
      <w:rFonts w:ascii="Times New Roman" w:eastAsia="Malgun Gothic" w:hAnsi="Times New Roman" w:cs="Times New Roman"/>
      <w:sz w:val="22"/>
      <w:lang w:val="en-GB"/>
    </w:rPr>
  </w:style>
  <w:style w:type="paragraph" w:customStyle="1" w:styleId="bodytextnoindent">
    <w:name w:val="body text (no indent)"/>
    <w:basedOn w:val="Normal"/>
    <w:rsid w:val="00AA1D77"/>
    <w:pPr>
      <w:spacing w:before="120" w:after="120"/>
    </w:pPr>
    <w:rPr>
      <w:rFonts w:eastAsia="Malgun Gothic"/>
    </w:rPr>
  </w:style>
  <w:style w:type="paragraph" w:customStyle="1" w:styleId="Heading2noletter">
    <w:name w:val="Heading 2 (no letter)"/>
    <w:basedOn w:val="Heading2"/>
    <w:rsid w:val="00AA1D77"/>
    <w:pPr>
      <w:tabs>
        <w:tab w:val="clear" w:pos="720"/>
      </w:tabs>
    </w:pPr>
    <w:rPr>
      <w:rFonts w:eastAsia="Malgun Gothic"/>
      <w:i/>
      <w:lang w:eastAsia="x-none"/>
    </w:rPr>
  </w:style>
  <w:style w:type="paragraph" w:customStyle="1" w:styleId="heading-plainbold0">
    <w:name w:val="heading-plain bold"/>
    <w:basedOn w:val="Heading1"/>
    <w:rsid w:val="00AA1D77"/>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AA1D77"/>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AA1D77"/>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AA1D77"/>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AA1D77"/>
    <w:rPr>
      <w:b/>
    </w:rPr>
  </w:style>
  <w:style w:type="paragraph" w:customStyle="1" w:styleId="Paraofficial">
    <w:name w:val="Para official"/>
    <w:basedOn w:val="Normal"/>
    <w:rsid w:val="00AA1D77"/>
    <w:pPr>
      <w:framePr w:hSpace="187" w:vSpace="187" w:wrap="notBeside" w:vAnchor="text" w:hAnchor="text" w:y="1"/>
      <w:numPr>
        <w:numId w:val="31"/>
      </w:numPr>
      <w:spacing w:before="240" w:after="240"/>
      <w:jc w:val="left"/>
    </w:pPr>
    <w:rPr>
      <w:rFonts w:eastAsia="Malgun Gothic"/>
      <w:szCs w:val="20"/>
    </w:rPr>
  </w:style>
  <w:style w:type="paragraph" w:styleId="BodyText3">
    <w:name w:val="Body Text 3"/>
    <w:basedOn w:val="Normal"/>
    <w:link w:val="BodyText3Char"/>
    <w:rsid w:val="00AA1D77"/>
    <w:rPr>
      <w:rFonts w:eastAsia="Malgun Gothic"/>
      <w:color w:val="FF0000"/>
    </w:rPr>
  </w:style>
  <w:style w:type="character" w:customStyle="1" w:styleId="BodyText3Char">
    <w:name w:val="Body Text 3 Char"/>
    <w:basedOn w:val="DefaultParagraphFont"/>
    <w:link w:val="BodyText3"/>
    <w:rsid w:val="00AA1D77"/>
    <w:rPr>
      <w:rFonts w:ascii="Times New Roman" w:eastAsia="Malgun Gothic" w:hAnsi="Times New Roman" w:cs="Times New Roman"/>
      <w:color w:val="FF0000"/>
      <w:sz w:val="22"/>
      <w:lang w:val="en-GB"/>
    </w:rPr>
  </w:style>
  <w:style w:type="paragraph" w:styleId="NormalWeb">
    <w:name w:val="Normal (Web)"/>
    <w:basedOn w:val="Normal"/>
    <w:rsid w:val="00AA1D77"/>
    <w:pPr>
      <w:spacing w:before="100" w:beforeAutospacing="1" w:after="100" w:afterAutospacing="1"/>
      <w:jc w:val="left"/>
    </w:pPr>
    <w:rPr>
      <w:rFonts w:eastAsia="Malgun Gothic"/>
      <w:sz w:val="24"/>
      <w:lang w:val="en-US"/>
    </w:rPr>
  </w:style>
  <w:style w:type="paragraph" w:customStyle="1" w:styleId="Numbering">
    <w:name w:val="Numbering"/>
    <w:basedOn w:val="Normal"/>
    <w:rsid w:val="00AA1D77"/>
    <w:pPr>
      <w:numPr>
        <w:numId w:val="32"/>
      </w:numPr>
    </w:pPr>
    <w:rPr>
      <w:rFonts w:eastAsia="Malgun Gothic"/>
      <w:lang w:val="en-US"/>
    </w:rPr>
  </w:style>
  <w:style w:type="paragraph" w:customStyle="1" w:styleId="Para2rev">
    <w:name w:val="Para 2 (rev)"/>
    <w:basedOn w:val="Normal"/>
    <w:rsid w:val="00AA1D77"/>
    <w:pPr>
      <w:tabs>
        <w:tab w:val="num" w:pos="720"/>
      </w:tabs>
      <w:spacing w:after="120"/>
      <w:ind w:firstLine="720"/>
    </w:pPr>
    <w:rPr>
      <w:rFonts w:eastAsia="Malgun Gothic"/>
    </w:rPr>
  </w:style>
  <w:style w:type="character" w:customStyle="1" w:styleId="CharChar2">
    <w:name w:val="Char Char2"/>
    <w:semiHidden/>
    <w:rsid w:val="00AA1D77"/>
    <w:rPr>
      <w:lang w:val="en-GB" w:eastAsia="en-US"/>
    </w:rPr>
  </w:style>
  <w:style w:type="paragraph" w:styleId="CommentSubject">
    <w:name w:val="annotation subject"/>
    <w:basedOn w:val="CommentText"/>
    <w:next w:val="CommentText"/>
    <w:link w:val="CommentSubjectChar"/>
    <w:semiHidden/>
    <w:rsid w:val="00AA1D77"/>
    <w:pPr>
      <w:spacing w:after="0" w:line="240" w:lineRule="auto"/>
    </w:pPr>
    <w:rPr>
      <w:rFonts w:eastAsia="Malgun Gothic"/>
      <w:b/>
      <w:bCs/>
      <w:sz w:val="20"/>
      <w:szCs w:val="20"/>
      <w:lang w:eastAsia="x-none"/>
    </w:rPr>
  </w:style>
  <w:style w:type="character" w:customStyle="1" w:styleId="CommentSubjectChar">
    <w:name w:val="Comment Subject Char"/>
    <w:basedOn w:val="CommentTextChar"/>
    <w:link w:val="CommentSubject"/>
    <w:semiHidden/>
    <w:rsid w:val="00AA1D77"/>
    <w:rPr>
      <w:rFonts w:ascii="Times New Roman" w:eastAsia="Malgun Gothic" w:hAnsi="Times New Roman" w:cs="Times New Roman"/>
      <w:b/>
      <w:bCs/>
      <w:sz w:val="20"/>
      <w:szCs w:val="20"/>
      <w:lang w:val="en-GB" w:eastAsia="x-none"/>
    </w:rPr>
  </w:style>
  <w:style w:type="paragraph" w:styleId="ListBullet">
    <w:name w:val="List Bullet"/>
    <w:basedOn w:val="Normal"/>
    <w:autoRedefine/>
    <w:rsid w:val="00AA1D77"/>
    <w:pPr>
      <w:numPr>
        <w:numId w:val="33"/>
      </w:numPr>
      <w:jc w:val="left"/>
    </w:pPr>
    <w:rPr>
      <w:rFonts w:eastAsia="Malgun Gothic"/>
      <w:sz w:val="24"/>
      <w:lang w:val="en-US"/>
    </w:rPr>
  </w:style>
  <w:style w:type="paragraph" w:customStyle="1" w:styleId="ColorfulList-Accent11">
    <w:name w:val="Colorful List - Accent 11"/>
    <w:basedOn w:val="Normal"/>
    <w:rsid w:val="00AA1D77"/>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AA1D77"/>
    <w:rPr>
      <w:i/>
    </w:rPr>
  </w:style>
  <w:style w:type="character" w:customStyle="1" w:styleId="CharChar3">
    <w:name w:val="Char Char3"/>
    <w:rsid w:val="00AA1D77"/>
    <w:rPr>
      <w:rFonts w:ascii="Times New Roman" w:hAnsi="Times New Roman"/>
      <w:b/>
      <w:caps/>
      <w:sz w:val="24"/>
      <w:lang w:val="en-GB"/>
    </w:rPr>
  </w:style>
  <w:style w:type="paragraph" w:customStyle="1" w:styleId="Default">
    <w:name w:val="Default"/>
    <w:rsid w:val="00AA1D77"/>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AA1D77"/>
  </w:style>
  <w:style w:type="paragraph" w:customStyle="1" w:styleId="ColorfulShading-Accent11">
    <w:name w:val="Colorful Shading - Accent 11"/>
    <w:hidden/>
    <w:uiPriority w:val="99"/>
    <w:semiHidden/>
    <w:rsid w:val="00AA1D77"/>
    <w:rPr>
      <w:rFonts w:ascii="Times New Roman" w:eastAsia="Malgun Gothic" w:hAnsi="Times New Roman" w:cs="Times New Roman"/>
      <w:sz w:val="22"/>
      <w:lang w:val="en-GB"/>
    </w:rPr>
  </w:style>
  <w:style w:type="paragraph" w:styleId="DocumentMap">
    <w:name w:val="Document Map"/>
    <w:basedOn w:val="Normal"/>
    <w:link w:val="DocumentMapChar"/>
    <w:semiHidden/>
    <w:rsid w:val="00AA1D77"/>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AA1D77"/>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AA1D77"/>
    <w:pPr>
      <w:ind w:left="720"/>
    </w:pPr>
    <w:rPr>
      <w:rFonts w:eastAsia="Malgun Gothic"/>
    </w:rPr>
  </w:style>
  <w:style w:type="character" w:customStyle="1" w:styleId="hps">
    <w:name w:val="hps"/>
    <w:rsid w:val="00AA1D77"/>
  </w:style>
  <w:style w:type="paragraph" w:customStyle="1" w:styleId="StylePara1Before0pt">
    <w:name w:val="Style Para1 + Before:  0 pt"/>
    <w:basedOn w:val="Para1"/>
    <w:rsid w:val="00AA1D77"/>
    <w:pPr>
      <w:numPr>
        <w:numId w:val="0"/>
      </w:numPr>
    </w:pPr>
    <w:rPr>
      <w:rFonts w:eastAsia="Malgun Gothic"/>
      <w:szCs w:val="20"/>
      <w:lang w:eastAsia="x-none"/>
    </w:rPr>
  </w:style>
  <w:style w:type="paragraph" w:customStyle="1" w:styleId="Para40">
    <w:name w:val="Para4"/>
    <w:basedOn w:val="Para3"/>
    <w:rsid w:val="00AA1D77"/>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AA1D77"/>
    <w:rPr>
      <w:rFonts w:ascii="Times New Roman" w:eastAsia="Malgun Gothic" w:hAnsi="Times New Roman" w:cs="Times New Roman"/>
      <w:sz w:val="22"/>
      <w:lang w:val="en-GB"/>
    </w:rPr>
  </w:style>
  <w:style w:type="character" w:customStyle="1" w:styleId="Para1Char1">
    <w:name w:val="Para1 Char1"/>
    <w:rsid w:val="00AA1D77"/>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AA1D77"/>
    <w:rPr>
      <w:color w:val="808080"/>
      <w:shd w:val="clear" w:color="auto" w:fill="E6E6E6"/>
    </w:rPr>
  </w:style>
  <w:style w:type="character" w:customStyle="1" w:styleId="HEADINGNOTFORTOCChar">
    <w:name w:val="HEADING (NOT FOR TOC) Char"/>
    <w:link w:val="HEADINGNOTFORTOC"/>
    <w:locked/>
    <w:rsid w:val="00AA1D77"/>
    <w:rPr>
      <w:rFonts w:ascii="Times New Roman" w:eastAsia="Times New Roman" w:hAnsi="Times New Roman" w:cs="Times New Roman"/>
      <w:b/>
      <w:caps/>
      <w:sz w:val="22"/>
      <w:lang w:val="en-GB"/>
    </w:rPr>
  </w:style>
  <w:style w:type="paragraph" w:customStyle="1" w:styleId="Item">
    <w:name w:val="Item"/>
    <w:basedOn w:val="Normal"/>
    <w:qFormat/>
    <w:rsid w:val="00AA1D77"/>
    <w:pPr>
      <w:keepNext/>
      <w:spacing w:before="240" w:after="120"/>
      <w:ind w:left="720" w:hanging="720"/>
      <w:jc w:val="center"/>
    </w:pPr>
    <w:rPr>
      <w:b/>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978534714">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80008248">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681007053">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00949496">
      <w:bodyDiv w:val="1"/>
      <w:marLeft w:val="0"/>
      <w:marRight w:val="0"/>
      <w:marTop w:val="0"/>
      <w:marBottom w:val="0"/>
      <w:divBdr>
        <w:top w:val="none" w:sz="0" w:space="0" w:color="auto"/>
        <w:left w:val="none" w:sz="0" w:space="0" w:color="auto"/>
        <w:bottom w:val="none" w:sz="0" w:space="0" w:color="auto"/>
        <w:right w:val="none" w:sz="0" w:space="0" w:color="auto"/>
      </w:divBdr>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DF8C0591EF74950B288ADF67BA00308"/>
        <w:category>
          <w:name w:val="General"/>
          <w:gallery w:val="placeholder"/>
        </w:category>
        <w:types>
          <w:type w:val="bbPlcHdr"/>
        </w:types>
        <w:behaviors>
          <w:behavior w:val="content"/>
        </w:behaviors>
        <w:guid w:val="{98F2037A-8600-42C9-A7B1-DB4724C8DAE8}"/>
      </w:docPartPr>
      <w:docPartBody>
        <w:p w:rsidR="00EF4C10" w:rsidRDefault="00CF7855" w:rsidP="00CF7855">
          <w:pPr>
            <w:pStyle w:val="5DF8C0591EF74950B288ADF67BA00308"/>
          </w:pPr>
          <w:r w:rsidRPr="007E02EB">
            <w:rPr>
              <w:rStyle w:val="PlaceholderText"/>
            </w:rPr>
            <w:t>[Status]</w:t>
          </w:r>
        </w:p>
      </w:docPartBody>
    </w:docPart>
    <w:docPart>
      <w:docPartPr>
        <w:name w:val="A99F2F9E145D44DDB3F14B7EDCF303DB"/>
        <w:category>
          <w:name w:val="General"/>
          <w:gallery w:val="placeholder"/>
        </w:category>
        <w:types>
          <w:type w:val="bbPlcHdr"/>
        </w:types>
        <w:behaviors>
          <w:behavior w:val="content"/>
        </w:behaviors>
        <w:guid w:val="{620F524F-7C45-4E11-AD81-27CA5A8C2439}"/>
      </w:docPartPr>
      <w:docPartBody>
        <w:p w:rsidR="00EF4C10" w:rsidRDefault="00CF7855" w:rsidP="00CF7855">
          <w:pPr>
            <w:pStyle w:val="A99F2F9E145D44DDB3F14B7EDCF303D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Angsana New">
    <w:panose1 w:val="02020603050405020304"/>
    <w:charset w:val="00"/>
    <w:family w:val="auto"/>
    <w:pitch w:val="variable"/>
    <w:sig w:usb0="81000003" w:usb1="00000000" w:usb2="00000000" w:usb3="00000000" w:csb0="0001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Malgun Gothic">
    <w:panose1 w:val="020B0503020000020004"/>
    <w:charset w:val="81"/>
    <w:family w:val="auto"/>
    <w:pitch w:val="variable"/>
    <w:sig w:usb0="9000002F" w:usb1="29D77CFB" w:usb2="00000012" w:usb3="00000000" w:csb0="00080001" w:csb1="00000000"/>
  </w:font>
  <w:font w:name="Tahoma">
    <w:panose1 w:val="020B0604030504040204"/>
    <w:charset w:val="00"/>
    <w:family w:val="auto"/>
    <w:pitch w:val="variable"/>
    <w:sig w:usb0="E1002EFF" w:usb1="C000605B" w:usb2="00000029" w:usb3="00000000" w:csb0="000101FF"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35BA3"/>
    <w:rsid w:val="00261E9A"/>
    <w:rsid w:val="002D2B90"/>
    <w:rsid w:val="003722B4"/>
    <w:rsid w:val="003C775F"/>
    <w:rsid w:val="00450D4E"/>
    <w:rsid w:val="00500A2B"/>
    <w:rsid w:val="005461E8"/>
    <w:rsid w:val="0058288D"/>
    <w:rsid w:val="006801B3"/>
    <w:rsid w:val="00720F63"/>
    <w:rsid w:val="007F1B76"/>
    <w:rsid w:val="00810A55"/>
    <w:rsid w:val="00835650"/>
    <w:rsid w:val="008C6619"/>
    <w:rsid w:val="008D420E"/>
    <w:rsid w:val="0098642F"/>
    <w:rsid w:val="00B05CDA"/>
    <w:rsid w:val="00B92240"/>
    <w:rsid w:val="00CE6602"/>
    <w:rsid w:val="00CF7855"/>
    <w:rsid w:val="00D21909"/>
    <w:rsid w:val="00D57DC4"/>
    <w:rsid w:val="00EF4C10"/>
    <w:rsid w:val="00F6380E"/>
    <w:rsid w:val="00F64E4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7855"/>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103363F1E30541268165D5EC4628115E">
    <w:name w:val="103363F1E30541268165D5EC4628115E"/>
    <w:pPr>
      <w:spacing w:after="160" w:line="259" w:lineRule="auto"/>
    </w:pPr>
    <w:rPr>
      <w:lang w:val="en-CA" w:eastAsia="en-CA"/>
    </w:rPr>
  </w:style>
  <w:style w:type="paragraph" w:customStyle="1" w:styleId="5DF8C0591EF74950B288ADF67BA00308">
    <w:name w:val="5DF8C0591EF74950B288ADF67BA00308"/>
    <w:rsid w:val="00CF7855"/>
    <w:pPr>
      <w:spacing w:after="160" w:line="259" w:lineRule="auto"/>
    </w:pPr>
    <w:rPr>
      <w:lang w:val="en-CA" w:eastAsia="en-CA"/>
    </w:rPr>
  </w:style>
  <w:style w:type="paragraph" w:customStyle="1" w:styleId="A99F2F9E145D44DDB3F14B7EDCF303DB">
    <w:name w:val="A99F2F9E145D44DDB3F14B7EDCF303DB"/>
    <w:rsid w:val="00CF785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B9DA07-124B-C146-B9B4-EDA7B4C14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656</Words>
  <Characters>3742</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ГЛОБАЛЬНЫЙ МНОГОСТОРОННИЙ МЕХАНИЗМ СОВМЕСТНОГО ИСПОЛЬЗОВАНИЯ ВЫГОД (СТАТЬЯ 10)</vt:lpstr>
    </vt:vector>
  </TitlesOfParts>
  <Company>SCBD</Company>
  <LinksUpToDate>false</LinksUpToDate>
  <CharactersWithSpaces>4390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ГЛОБАЛЬНЫЙ МНОГОСТОРОННИЙ МЕХАНИЗМ СОВМЕСТНОГО ИСПОЛЬЗОВАНИЯ ВЫГОД (СТАТЬЯ 10)</dc:title>
  <dc:subject>CBD/NP/MOP/3/L.13</dc:subject>
  <dc:creator>NP-MOP 3</dc:creator>
  <cp:keywords>Global multilateral benefit-sharing mechanism (Article 10), Nagoya Protocol on Access and Benefit-sharing, Convention on Biological Diversity</cp:keywords>
  <cp:lastModifiedBy>Microsoft Office User</cp:lastModifiedBy>
  <cp:revision>2</cp:revision>
  <cp:lastPrinted>2018-11-28T23:48:00Z</cp:lastPrinted>
  <dcterms:created xsi:type="dcterms:W3CDTF">2018-11-29T01:33:00Z</dcterms:created>
  <dcterms:modified xsi:type="dcterms:W3CDTF">2018-11-29T01:33:00Z</dcterms:modified>
  <cp:contentStatus>LIMITED</cp:contentStatus>
</cp:coreProperties>
</file>