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70F45" w14:textId="342280A4" w:rsidR="00664A60" w:rsidRPr="00111E3F" w:rsidRDefault="00A20ABB" w:rsidP="00111E3F">
      <w:pPr>
        <w:pStyle w:val="Heading1"/>
        <w:tabs>
          <w:tab w:val="clear" w:pos="720"/>
        </w:tabs>
        <w:spacing w:before="0"/>
        <w:rPr>
          <w:bCs/>
          <w:kern w:val="22"/>
        </w:rPr>
      </w:pPr>
      <w:r w:rsidRPr="00111E3F">
        <w:rPr>
          <w:bCs/>
          <w:kern w:val="22"/>
        </w:rPr>
        <w:t>Gender Matters in Biodiversity Conservation: Launch of Regional Training Materials</w:t>
      </w:r>
    </w:p>
    <w:p w14:paraId="7F1B3130" w14:textId="132C2444" w:rsidR="003E445E" w:rsidRPr="00111E3F" w:rsidRDefault="003E445E" w:rsidP="00111E3F">
      <w:pPr>
        <w:pStyle w:val="Heading2"/>
        <w:tabs>
          <w:tab w:val="clear" w:pos="720"/>
        </w:tabs>
        <w:rPr>
          <w:kern w:val="22"/>
        </w:rPr>
      </w:pPr>
      <w:r w:rsidRPr="00111E3F">
        <w:rPr>
          <w:kern w:val="22"/>
        </w:rPr>
        <w:t>25 March 2021 - Online</w:t>
      </w:r>
    </w:p>
    <w:p w14:paraId="0344F0E8" w14:textId="5998ABFB" w:rsidR="00043207" w:rsidRPr="00111E3F" w:rsidRDefault="00A20ABB" w:rsidP="00111E3F">
      <w:pPr>
        <w:pStyle w:val="Heading1"/>
        <w:tabs>
          <w:tab w:val="clear" w:pos="720"/>
        </w:tabs>
        <w:spacing w:before="120"/>
        <w:rPr>
          <w:kern w:val="22"/>
        </w:rPr>
      </w:pPr>
      <w:r w:rsidRPr="00111E3F">
        <w:rPr>
          <w:caps w:val="0"/>
          <w:kern w:val="22"/>
        </w:rPr>
        <w:t>Concept note</w:t>
      </w:r>
    </w:p>
    <w:p w14:paraId="6FB247A7" w14:textId="1B223573" w:rsidR="00BC2D5E" w:rsidRPr="00111E3F" w:rsidRDefault="00BC2D5E" w:rsidP="00111E3F">
      <w:pPr>
        <w:pStyle w:val="Para1"/>
        <w:tabs>
          <w:tab w:val="clear" w:pos="360"/>
        </w:tabs>
        <w:rPr>
          <w:kern w:val="22"/>
        </w:rPr>
      </w:pPr>
      <w:r w:rsidRPr="00111E3F">
        <w:rPr>
          <w:kern w:val="22"/>
        </w:rPr>
        <w:t>The Convention on Biological Diversity (CBD) explicitly recognizes in its preamble the vital role</w:t>
      </w:r>
      <w:r w:rsidR="008E1136" w:rsidRPr="00111E3F">
        <w:rPr>
          <w:kern w:val="22"/>
        </w:rPr>
        <w:t xml:space="preserve"> </w:t>
      </w:r>
      <w:r w:rsidRPr="00111E3F">
        <w:rPr>
          <w:kern w:val="22"/>
        </w:rPr>
        <w:t xml:space="preserve">that women play in the conservation and sustainable use of biodiversity and affirms the need for the full participation of women at all levels of policymaking and implementation </w:t>
      </w:r>
      <w:r w:rsidR="00226502" w:rsidRPr="007005F3">
        <w:rPr>
          <w:kern w:val="22"/>
        </w:rPr>
        <w:t xml:space="preserve">regarding the </w:t>
      </w:r>
      <w:r w:rsidR="00DC5B77" w:rsidRPr="007005F3">
        <w:rPr>
          <w:kern w:val="22"/>
        </w:rPr>
        <w:t xml:space="preserve">conservation </w:t>
      </w:r>
      <w:r w:rsidRPr="00111E3F">
        <w:rPr>
          <w:kern w:val="22"/>
        </w:rPr>
        <w:t>of biological diversity.</w:t>
      </w:r>
    </w:p>
    <w:p w14:paraId="5FF359C7" w14:textId="3EA494E0" w:rsidR="008129F7" w:rsidRPr="00111E3F" w:rsidRDefault="008129F7" w:rsidP="00111E3F">
      <w:pPr>
        <w:pStyle w:val="Para1"/>
        <w:tabs>
          <w:tab w:val="clear" w:pos="360"/>
        </w:tabs>
        <w:rPr>
          <w:kern w:val="22"/>
        </w:rPr>
      </w:pPr>
      <w:r w:rsidRPr="00111E3F">
        <w:rPr>
          <w:kern w:val="22"/>
        </w:rPr>
        <w:t xml:space="preserve">True to </w:t>
      </w:r>
      <w:r w:rsidR="00F10A28" w:rsidRPr="00111E3F">
        <w:rPr>
          <w:kern w:val="22"/>
        </w:rPr>
        <w:t>this</w:t>
      </w:r>
      <w:r w:rsidRPr="00111E3F">
        <w:rPr>
          <w:kern w:val="22"/>
        </w:rPr>
        <w:t xml:space="preserve"> commitment</w:t>
      </w:r>
      <w:r w:rsidR="00BC2D5E" w:rsidRPr="00111E3F">
        <w:rPr>
          <w:kern w:val="22"/>
        </w:rPr>
        <w:t xml:space="preserve">, the </w:t>
      </w:r>
      <w:r w:rsidR="00D467DF" w:rsidRPr="00111E3F">
        <w:rPr>
          <w:kern w:val="22"/>
        </w:rPr>
        <w:t>Convention on Biological Diversity</w:t>
      </w:r>
      <w:r w:rsidRPr="00111E3F">
        <w:rPr>
          <w:kern w:val="22"/>
        </w:rPr>
        <w:t xml:space="preserve">, through its </w:t>
      </w:r>
      <w:r w:rsidR="00BC2D5E" w:rsidRPr="00111E3F">
        <w:rPr>
          <w:kern w:val="22"/>
        </w:rPr>
        <w:t>2015–2020 Gender Plan of Action</w:t>
      </w:r>
      <w:r w:rsidR="00F10A28" w:rsidRPr="00111E3F">
        <w:rPr>
          <w:kern w:val="22"/>
        </w:rPr>
        <w:t>,</w:t>
      </w:r>
      <w:r w:rsidR="00BC2D5E" w:rsidRPr="00111E3F">
        <w:rPr>
          <w:kern w:val="22"/>
        </w:rPr>
        <w:t xml:space="preserve"> </w:t>
      </w:r>
      <w:r w:rsidR="00F10A28" w:rsidRPr="00111E3F">
        <w:rPr>
          <w:kern w:val="22"/>
        </w:rPr>
        <w:t xml:space="preserve">has put forward a </w:t>
      </w:r>
      <w:r w:rsidRPr="00111E3F">
        <w:rPr>
          <w:kern w:val="22"/>
        </w:rPr>
        <w:t xml:space="preserve">basis for </w:t>
      </w:r>
      <w:r w:rsidR="00F10A28" w:rsidRPr="00111E3F">
        <w:rPr>
          <w:kern w:val="22"/>
        </w:rPr>
        <w:t>P</w:t>
      </w:r>
      <w:r w:rsidRPr="00111E3F">
        <w:rPr>
          <w:kern w:val="22"/>
        </w:rPr>
        <w:t xml:space="preserve">arties to integrate a gender perspective into the national biodiversity planning process, and materials </w:t>
      </w:r>
      <w:r w:rsidR="00F10A28" w:rsidRPr="00111E3F">
        <w:rPr>
          <w:kern w:val="22"/>
        </w:rPr>
        <w:t xml:space="preserve">have been developed </w:t>
      </w:r>
      <w:r w:rsidRPr="00111E3F">
        <w:rPr>
          <w:kern w:val="22"/>
        </w:rPr>
        <w:t xml:space="preserve">to raise the awareness of </w:t>
      </w:r>
      <w:r w:rsidR="00501D1C" w:rsidRPr="00111E3F">
        <w:rPr>
          <w:kern w:val="22"/>
        </w:rPr>
        <w:t>G</w:t>
      </w:r>
      <w:r w:rsidRPr="00111E3F">
        <w:rPr>
          <w:kern w:val="22"/>
        </w:rPr>
        <w:t xml:space="preserve">overnments, women’s organizations and other entities on the linkages </w:t>
      </w:r>
      <w:r w:rsidR="00F10A28" w:rsidRPr="00111E3F">
        <w:rPr>
          <w:kern w:val="22"/>
        </w:rPr>
        <w:t>between</w:t>
      </w:r>
      <w:r w:rsidRPr="00111E3F">
        <w:rPr>
          <w:kern w:val="22"/>
        </w:rPr>
        <w:t xml:space="preserve"> gender and biodiversity.</w:t>
      </w:r>
    </w:p>
    <w:p w14:paraId="2DB97703" w14:textId="740BA2D4" w:rsidR="0064107A" w:rsidRPr="00111E3F" w:rsidRDefault="008129F7" w:rsidP="00111E3F">
      <w:pPr>
        <w:pStyle w:val="Para1"/>
        <w:tabs>
          <w:tab w:val="clear" w:pos="360"/>
        </w:tabs>
        <w:rPr>
          <w:kern w:val="22"/>
        </w:rPr>
      </w:pPr>
      <w:r w:rsidRPr="00111E3F">
        <w:rPr>
          <w:kern w:val="22"/>
        </w:rPr>
        <w:t xml:space="preserve">In 2017, the vision to develop </w:t>
      </w:r>
      <w:r w:rsidR="00F10A28" w:rsidRPr="00111E3F">
        <w:rPr>
          <w:kern w:val="22"/>
        </w:rPr>
        <w:t>training</w:t>
      </w:r>
      <w:r w:rsidRPr="00111E3F">
        <w:rPr>
          <w:kern w:val="22"/>
        </w:rPr>
        <w:t xml:space="preserve"> material</w:t>
      </w:r>
      <w:r w:rsidR="00F10A28" w:rsidRPr="00111E3F">
        <w:rPr>
          <w:kern w:val="22"/>
        </w:rPr>
        <w:t>s</w:t>
      </w:r>
      <w:r w:rsidRPr="00111E3F">
        <w:rPr>
          <w:kern w:val="22"/>
        </w:rPr>
        <w:t xml:space="preserve"> on gender and biodiversity to </w:t>
      </w:r>
      <w:r w:rsidR="00F10A28" w:rsidRPr="00111E3F">
        <w:rPr>
          <w:kern w:val="22"/>
        </w:rPr>
        <w:t>support</w:t>
      </w:r>
      <w:r w:rsidRPr="00111E3F">
        <w:rPr>
          <w:kern w:val="22"/>
        </w:rPr>
        <w:t xml:space="preserve"> capacity development </w:t>
      </w:r>
      <w:r w:rsidR="00F10A28" w:rsidRPr="00111E3F">
        <w:rPr>
          <w:kern w:val="22"/>
        </w:rPr>
        <w:t>was put into action with</w:t>
      </w:r>
      <w:r w:rsidRPr="00111E3F">
        <w:rPr>
          <w:kern w:val="22"/>
        </w:rPr>
        <w:t xml:space="preserve"> a gathering of gender and biodiversity experts from </w:t>
      </w:r>
      <w:r w:rsidR="00F10A28" w:rsidRPr="00111E3F">
        <w:rPr>
          <w:kern w:val="22"/>
        </w:rPr>
        <w:t xml:space="preserve">the </w:t>
      </w:r>
      <w:r w:rsidRPr="00111E3F">
        <w:rPr>
          <w:kern w:val="22"/>
        </w:rPr>
        <w:t>Asia</w:t>
      </w:r>
      <w:r w:rsidR="0048583B" w:rsidRPr="007005F3">
        <w:rPr>
          <w:kern w:val="22"/>
        </w:rPr>
        <w:t>-</w:t>
      </w:r>
      <w:r w:rsidRPr="00111E3F">
        <w:rPr>
          <w:kern w:val="22"/>
        </w:rPr>
        <w:t xml:space="preserve">Pacific </w:t>
      </w:r>
      <w:r w:rsidR="00F10A28" w:rsidRPr="00111E3F">
        <w:rPr>
          <w:kern w:val="22"/>
        </w:rPr>
        <w:t xml:space="preserve">region, </w:t>
      </w:r>
      <w:r w:rsidRPr="00111E3F">
        <w:rPr>
          <w:kern w:val="22"/>
        </w:rPr>
        <w:t>to</w:t>
      </w:r>
      <w:r w:rsidR="0064107A" w:rsidRPr="00111E3F">
        <w:rPr>
          <w:kern w:val="22"/>
        </w:rPr>
        <w:t xml:space="preserve"> </w:t>
      </w:r>
      <w:r w:rsidR="00F10A28" w:rsidRPr="00111E3F">
        <w:rPr>
          <w:kern w:val="22"/>
        </w:rPr>
        <w:t>share</w:t>
      </w:r>
      <w:r w:rsidR="0064107A" w:rsidRPr="00111E3F">
        <w:rPr>
          <w:kern w:val="22"/>
        </w:rPr>
        <w:t xml:space="preserve"> experiences and lessons learned from gender mainstreaming in their countries.</w:t>
      </w:r>
    </w:p>
    <w:p w14:paraId="1746EC70" w14:textId="6129B089" w:rsidR="0064107A" w:rsidRPr="00111E3F" w:rsidRDefault="0064107A" w:rsidP="00111E3F">
      <w:pPr>
        <w:pStyle w:val="Para1"/>
        <w:tabs>
          <w:tab w:val="clear" w:pos="360"/>
        </w:tabs>
        <w:rPr>
          <w:kern w:val="22"/>
        </w:rPr>
      </w:pPr>
      <w:r w:rsidRPr="00111E3F">
        <w:rPr>
          <w:kern w:val="22"/>
        </w:rPr>
        <w:t xml:space="preserve">After </w:t>
      </w:r>
      <w:r w:rsidR="00F10A28" w:rsidRPr="00111E3F">
        <w:rPr>
          <w:kern w:val="22"/>
        </w:rPr>
        <w:t xml:space="preserve">further review and carrying out a training of trainers exercise and delivering the training to a representative group of participants, </w:t>
      </w:r>
      <w:r w:rsidRPr="00111E3F">
        <w:rPr>
          <w:kern w:val="22"/>
        </w:rPr>
        <w:t>the Gender and Biodiversity Training Materials for South</w:t>
      </w:r>
      <w:r w:rsidR="0098155B" w:rsidRPr="007005F3">
        <w:rPr>
          <w:kern w:val="22"/>
        </w:rPr>
        <w:t>-</w:t>
      </w:r>
      <w:r w:rsidRPr="00111E3F">
        <w:rPr>
          <w:kern w:val="22"/>
        </w:rPr>
        <w:t>East Asia and the Pacific ha</w:t>
      </w:r>
      <w:r w:rsidR="00F10A28" w:rsidRPr="00111E3F">
        <w:rPr>
          <w:kern w:val="22"/>
        </w:rPr>
        <w:t>ve</w:t>
      </w:r>
      <w:r w:rsidRPr="00111E3F">
        <w:rPr>
          <w:kern w:val="22"/>
        </w:rPr>
        <w:t xml:space="preserve"> been finalized</w:t>
      </w:r>
      <w:r w:rsidR="00F10A28" w:rsidRPr="00111E3F">
        <w:rPr>
          <w:kern w:val="22"/>
        </w:rPr>
        <w:t xml:space="preserve"> </w:t>
      </w:r>
      <w:r w:rsidRPr="00111E3F">
        <w:rPr>
          <w:kern w:val="22"/>
        </w:rPr>
        <w:t xml:space="preserve">and </w:t>
      </w:r>
      <w:r w:rsidR="00F10A28" w:rsidRPr="00111E3F">
        <w:rPr>
          <w:kern w:val="22"/>
        </w:rPr>
        <w:t xml:space="preserve">are </w:t>
      </w:r>
      <w:r w:rsidRPr="00111E3F">
        <w:rPr>
          <w:kern w:val="22"/>
        </w:rPr>
        <w:t>ready to be disseminated</w:t>
      </w:r>
      <w:r w:rsidR="00F10A28" w:rsidRPr="00111E3F">
        <w:rPr>
          <w:kern w:val="22"/>
        </w:rPr>
        <w:t xml:space="preserve"> and put to use</w:t>
      </w:r>
      <w:r w:rsidRPr="00111E3F">
        <w:rPr>
          <w:kern w:val="22"/>
        </w:rPr>
        <w:t>.</w:t>
      </w:r>
    </w:p>
    <w:p w14:paraId="45666BF0" w14:textId="43AB3A8B" w:rsidR="00026776" w:rsidRPr="00111E3F" w:rsidRDefault="00026776" w:rsidP="00111E3F">
      <w:pPr>
        <w:pStyle w:val="Para1"/>
        <w:tabs>
          <w:tab w:val="clear" w:pos="360"/>
        </w:tabs>
        <w:rPr>
          <w:kern w:val="22"/>
        </w:rPr>
      </w:pPr>
      <w:r w:rsidRPr="00111E3F">
        <w:rPr>
          <w:kern w:val="22"/>
        </w:rPr>
        <w:t xml:space="preserve">The materials are intended to support gender trainers to strengthen capacity development of </w:t>
      </w:r>
      <w:r w:rsidR="00BF2ACA" w:rsidRPr="00111E3F">
        <w:rPr>
          <w:kern w:val="22"/>
        </w:rPr>
        <w:t>g</w:t>
      </w:r>
      <w:r w:rsidRPr="00111E3F">
        <w:rPr>
          <w:kern w:val="22"/>
        </w:rPr>
        <w:t xml:space="preserve">overnment officials and associated actors working on biodiversity policy and programming. This includes addressing </w:t>
      </w:r>
      <w:r w:rsidR="00BF2ACA" w:rsidRPr="00111E3F">
        <w:rPr>
          <w:kern w:val="22"/>
        </w:rPr>
        <w:t>(a</w:t>
      </w:r>
      <w:r w:rsidRPr="00111E3F">
        <w:rPr>
          <w:kern w:val="22"/>
        </w:rPr>
        <w:t>)</w:t>
      </w:r>
      <w:r w:rsidR="008F415C" w:rsidRPr="007005F3">
        <w:rPr>
          <w:kern w:val="22"/>
        </w:rPr>
        <w:t> </w:t>
      </w:r>
      <w:r w:rsidRPr="00111E3F">
        <w:rPr>
          <w:kern w:val="22"/>
        </w:rPr>
        <w:t xml:space="preserve">why gender-responsive approaches are important for biodiversity policy and planning; </w:t>
      </w:r>
      <w:r w:rsidR="00BF2ACA" w:rsidRPr="00111E3F">
        <w:rPr>
          <w:kern w:val="22"/>
        </w:rPr>
        <w:t>(b</w:t>
      </w:r>
      <w:r w:rsidRPr="00111E3F">
        <w:rPr>
          <w:kern w:val="22"/>
        </w:rPr>
        <w:t>)</w:t>
      </w:r>
      <w:r w:rsidR="00BF2ACA" w:rsidRPr="00111E3F">
        <w:rPr>
          <w:kern w:val="22"/>
        </w:rPr>
        <w:t> </w:t>
      </w:r>
      <w:r w:rsidRPr="00111E3F">
        <w:rPr>
          <w:kern w:val="22"/>
        </w:rPr>
        <w:t>key policy considerations; and</w:t>
      </w:r>
      <w:r w:rsidR="0098155B" w:rsidRPr="007005F3">
        <w:rPr>
          <w:kern w:val="22"/>
        </w:rPr>
        <w:t xml:space="preserve"> </w:t>
      </w:r>
      <w:r w:rsidR="00BF2ACA" w:rsidRPr="00111E3F">
        <w:rPr>
          <w:kern w:val="22"/>
        </w:rPr>
        <w:t>(c</w:t>
      </w:r>
      <w:r w:rsidRPr="00111E3F">
        <w:rPr>
          <w:kern w:val="22"/>
        </w:rPr>
        <w:t>)</w:t>
      </w:r>
      <w:r w:rsidR="008F415C" w:rsidRPr="007005F3">
        <w:rPr>
          <w:kern w:val="22"/>
        </w:rPr>
        <w:t> </w:t>
      </w:r>
      <w:r w:rsidRPr="00111E3F">
        <w:rPr>
          <w:kern w:val="22"/>
        </w:rPr>
        <w:t>how to go about integrating gender dimensions into biodiversity policy and programming in practical terms.</w:t>
      </w:r>
    </w:p>
    <w:p w14:paraId="27644040" w14:textId="55FDA6B3" w:rsidR="0064107A" w:rsidRPr="00111E3F" w:rsidRDefault="0064107A" w:rsidP="00111E3F">
      <w:pPr>
        <w:pStyle w:val="Para1"/>
        <w:tabs>
          <w:tab w:val="clear" w:pos="360"/>
        </w:tabs>
        <w:rPr>
          <w:color w:val="000000" w:themeColor="text1"/>
          <w:kern w:val="22"/>
        </w:rPr>
      </w:pPr>
      <w:r w:rsidRPr="00111E3F">
        <w:rPr>
          <w:kern w:val="22"/>
        </w:rPr>
        <w:t>In collaboration with the ASEAN Centre for Biodiversity</w:t>
      </w:r>
      <w:r w:rsidR="00026776" w:rsidRPr="00111E3F">
        <w:rPr>
          <w:kern w:val="22"/>
        </w:rPr>
        <w:t xml:space="preserve"> (</w:t>
      </w:r>
      <w:proofErr w:type="spellStart"/>
      <w:r w:rsidR="00026776" w:rsidRPr="00111E3F">
        <w:rPr>
          <w:kern w:val="22"/>
        </w:rPr>
        <w:t>ACB</w:t>
      </w:r>
      <w:proofErr w:type="spellEnd"/>
      <w:r w:rsidR="00026776" w:rsidRPr="00111E3F">
        <w:rPr>
          <w:kern w:val="22"/>
        </w:rPr>
        <w:t>)</w:t>
      </w:r>
      <w:r w:rsidRPr="00111E3F">
        <w:rPr>
          <w:kern w:val="22"/>
        </w:rPr>
        <w:t xml:space="preserve"> and</w:t>
      </w:r>
      <w:r w:rsidR="00FF3783" w:rsidRPr="00111E3F">
        <w:rPr>
          <w:kern w:val="22"/>
        </w:rPr>
        <w:t xml:space="preserve"> the</w:t>
      </w:r>
      <w:r w:rsidRPr="00111E3F">
        <w:rPr>
          <w:kern w:val="22"/>
        </w:rPr>
        <w:t xml:space="preserve"> </w:t>
      </w:r>
      <w:r w:rsidR="00FF3783" w:rsidRPr="00111E3F">
        <w:rPr>
          <w:kern w:val="22"/>
          <w:lang w:val="de-DE"/>
        </w:rPr>
        <w:t>Deutsche Gesellschaft für Internationale Zusammenarbeit (</w:t>
      </w:r>
      <w:r w:rsidRPr="00111E3F">
        <w:rPr>
          <w:kern w:val="22"/>
          <w:lang w:val="de-DE"/>
        </w:rPr>
        <w:t>GIZ</w:t>
      </w:r>
      <w:r w:rsidR="00FF3783" w:rsidRPr="00111E3F">
        <w:rPr>
          <w:kern w:val="22"/>
          <w:lang w:val="de-DE"/>
        </w:rPr>
        <w:t>)</w:t>
      </w:r>
      <w:r w:rsidRPr="00111E3F">
        <w:rPr>
          <w:kern w:val="22"/>
        </w:rPr>
        <w:t xml:space="preserve"> Philippines, the Secretariat </w:t>
      </w:r>
      <w:r w:rsidR="005F6523" w:rsidRPr="00111E3F">
        <w:rPr>
          <w:kern w:val="22"/>
        </w:rPr>
        <w:t xml:space="preserve">of the Convention on Biological Diversity </w:t>
      </w:r>
      <w:r w:rsidRPr="00111E3F">
        <w:rPr>
          <w:kern w:val="22"/>
        </w:rPr>
        <w:t xml:space="preserve">will formally launch </w:t>
      </w:r>
      <w:r w:rsidR="00F10A28" w:rsidRPr="00111E3F">
        <w:rPr>
          <w:kern w:val="22"/>
        </w:rPr>
        <w:t xml:space="preserve">the training materials </w:t>
      </w:r>
      <w:r w:rsidRPr="00111E3F">
        <w:rPr>
          <w:kern w:val="22"/>
        </w:rPr>
        <w:t xml:space="preserve">and provide an overview of </w:t>
      </w:r>
      <w:r w:rsidR="00F10A28" w:rsidRPr="00111E3F">
        <w:rPr>
          <w:kern w:val="22"/>
        </w:rPr>
        <w:t>the training modules</w:t>
      </w:r>
      <w:r w:rsidR="005362E9" w:rsidRPr="00111E3F">
        <w:rPr>
          <w:kern w:val="22"/>
        </w:rPr>
        <w:t xml:space="preserve"> through a webinar</w:t>
      </w:r>
      <w:r w:rsidR="00026776" w:rsidRPr="00111E3F">
        <w:rPr>
          <w:kern w:val="22"/>
        </w:rPr>
        <w:t xml:space="preserve"> </w:t>
      </w:r>
      <w:r w:rsidR="00963C09" w:rsidRPr="007005F3">
        <w:rPr>
          <w:kern w:val="22"/>
        </w:rPr>
        <w:t>en</w:t>
      </w:r>
      <w:r w:rsidR="00026776" w:rsidRPr="00111E3F">
        <w:rPr>
          <w:kern w:val="22"/>
        </w:rPr>
        <w:t xml:space="preserve">titled </w:t>
      </w:r>
      <w:r w:rsidR="00FF3783" w:rsidRPr="00111E3F">
        <w:rPr>
          <w:kern w:val="22"/>
        </w:rPr>
        <w:t>“</w:t>
      </w:r>
      <w:r w:rsidR="00026776" w:rsidRPr="00111E3F">
        <w:rPr>
          <w:color w:val="000000" w:themeColor="text1"/>
          <w:kern w:val="22"/>
        </w:rPr>
        <w:t>Gender Matters in Biodiversity Conservation: Launch of Regional Training Materials</w:t>
      </w:r>
      <w:r w:rsidR="00FF3783" w:rsidRPr="00111E3F">
        <w:rPr>
          <w:color w:val="000000" w:themeColor="text1"/>
          <w:kern w:val="22"/>
        </w:rPr>
        <w:t>”,</w:t>
      </w:r>
      <w:r w:rsidR="00026776" w:rsidRPr="00111E3F">
        <w:rPr>
          <w:color w:val="000000" w:themeColor="text1"/>
          <w:kern w:val="22"/>
        </w:rPr>
        <w:t xml:space="preserve"> to be held on </w:t>
      </w:r>
      <w:r w:rsidR="00C23BD1" w:rsidRPr="007005F3">
        <w:rPr>
          <w:color w:val="000000" w:themeColor="text1"/>
          <w:kern w:val="22"/>
        </w:rPr>
        <w:t>25 </w:t>
      </w:r>
      <w:r w:rsidR="00026776" w:rsidRPr="00111E3F">
        <w:rPr>
          <w:color w:val="000000" w:themeColor="text1"/>
          <w:kern w:val="22"/>
        </w:rPr>
        <w:t xml:space="preserve">March </w:t>
      </w:r>
      <w:r w:rsidR="00C23BD1" w:rsidRPr="007005F3">
        <w:rPr>
          <w:color w:val="000000" w:themeColor="text1"/>
          <w:kern w:val="22"/>
        </w:rPr>
        <w:t xml:space="preserve">2021 </w:t>
      </w:r>
      <w:r w:rsidR="00026776" w:rsidRPr="00111E3F">
        <w:rPr>
          <w:color w:val="000000" w:themeColor="text1"/>
          <w:kern w:val="22"/>
        </w:rPr>
        <w:t>at 10</w:t>
      </w:r>
      <w:r w:rsidR="00FF3783" w:rsidRPr="00111E3F">
        <w:rPr>
          <w:color w:val="000000" w:themeColor="text1"/>
          <w:kern w:val="22"/>
        </w:rPr>
        <w:t> </w:t>
      </w:r>
      <w:r w:rsidR="00026776" w:rsidRPr="00111E3F">
        <w:rPr>
          <w:color w:val="000000" w:themeColor="text1"/>
          <w:kern w:val="22"/>
        </w:rPr>
        <w:t>am (UTC +8)</w:t>
      </w:r>
      <w:r w:rsidR="00F10A28" w:rsidRPr="00111E3F">
        <w:rPr>
          <w:kern w:val="22"/>
        </w:rPr>
        <w:t xml:space="preserve">. This is intended to </w:t>
      </w:r>
      <w:r w:rsidR="001E1D75" w:rsidRPr="007005F3">
        <w:rPr>
          <w:noProof/>
        </w:rPr>
        <w:t>contribute to the celebration of</w:t>
      </w:r>
      <w:r w:rsidR="001E1D75" w:rsidRPr="00111E3F" w:rsidDel="001E1D75">
        <w:rPr>
          <w:kern w:val="22"/>
        </w:rPr>
        <w:t xml:space="preserve"> </w:t>
      </w:r>
      <w:r w:rsidR="00F10A28" w:rsidRPr="00111E3F">
        <w:rPr>
          <w:kern w:val="22"/>
        </w:rPr>
        <w:t xml:space="preserve">International Women’s Day on 8 March and National </w:t>
      </w:r>
      <w:r w:rsidRPr="00111E3F">
        <w:rPr>
          <w:kern w:val="22"/>
        </w:rPr>
        <w:t>Women’s Month in the Philippines.</w:t>
      </w:r>
    </w:p>
    <w:p w14:paraId="197FBB57" w14:textId="7C354384" w:rsidR="005362E9" w:rsidRPr="00111E3F" w:rsidRDefault="0064107A" w:rsidP="00111E3F">
      <w:pPr>
        <w:pStyle w:val="Para1"/>
        <w:tabs>
          <w:tab w:val="clear" w:pos="360"/>
        </w:tabs>
        <w:rPr>
          <w:kern w:val="22"/>
        </w:rPr>
      </w:pPr>
      <w:r w:rsidRPr="00111E3F">
        <w:rPr>
          <w:kern w:val="22"/>
        </w:rPr>
        <w:t xml:space="preserve">The webinar will be opened by </w:t>
      </w:r>
      <w:r w:rsidR="00021E61" w:rsidRPr="00111E3F">
        <w:rPr>
          <w:kern w:val="22"/>
        </w:rPr>
        <w:t>Ms</w:t>
      </w:r>
      <w:r w:rsidRPr="00111E3F">
        <w:rPr>
          <w:kern w:val="22"/>
        </w:rPr>
        <w:t xml:space="preserve">. </w:t>
      </w:r>
      <w:r w:rsidRPr="00111E3F">
        <w:rPr>
          <w:noProof/>
          <w:kern w:val="22"/>
        </w:rPr>
        <w:t>Theresa Mundita S. Lim</w:t>
      </w:r>
      <w:r w:rsidRPr="00111E3F">
        <w:rPr>
          <w:kern w:val="22"/>
        </w:rPr>
        <w:t xml:space="preserve">, Director of </w:t>
      </w:r>
      <w:proofErr w:type="spellStart"/>
      <w:r w:rsidR="00233A0D" w:rsidRPr="007005F3">
        <w:rPr>
          <w:kern w:val="22"/>
        </w:rPr>
        <w:t>ACB</w:t>
      </w:r>
      <w:proofErr w:type="spellEnd"/>
      <w:r w:rsidRPr="00111E3F">
        <w:rPr>
          <w:kern w:val="22"/>
        </w:rPr>
        <w:t xml:space="preserve">, and </w:t>
      </w:r>
      <w:r w:rsidR="00C52797" w:rsidRPr="00111E3F">
        <w:rPr>
          <w:noProof/>
          <w:kern w:val="22"/>
        </w:rPr>
        <w:t xml:space="preserve">Mr. </w:t>
      </w:r>
      <w:r w:rsidRPr="00111E3F">
        <w:rPr>
          <w:noProof/>
          <w:kern w:val="22"/>
        </w:rPr>
        <w:t>Alexander Shestakov</w:t>
      </w:r>
      <w:r w:rsidRPr="00111E3F">
        <w:rPr>
          <w:kern w:val="22"/>
        </w:rPr>
        <w:t>, Director of the Science, Society and Sustainable Futures Division</w:t>
      </w:r>
      <w:r w:rsidR="005362E9" w:rsidRPr="00111E3F">
        <w:rPr>
          <w:kern w:val="22"/>
        </w:rPr>
        <w:t xml:space="preserve"> of the </w:t>
      </w:r>
      <w:r w:rsidR="00FB7A50" w:rsidRPr="007005F3">
        <w:rPr>
          <w:kern w:val="22"/>
        </w:rPr>
        <w:t xml:space="preserve">Secretariat of the </w:t>
      </w:r>
      <w:r w:rsidR="00C52797" w:rsidRPr="00111E3F">
        <w:rPr>
          <w:kern w:val="22"/>
        </w:rPr>
        <w:t>Convention on Biological Diversity</w:t>
      </w:r>
      <w:r w:rsidR="005362E9" w:rsidRPr="00111E3F">
        <w:rPr>
          <w:kern w:val="22"/>
        </w:rPr>
        <w:t>.</w:t>
      </w:r>
    </w:p>
    <w:p w14:paraId="1ABDBA79" w14:textId="288EF150" w:rsidR="005362E9" w:rsidRPr="00111E3F" w:rsidRDefault="005362E9" w:rsidP="00111E3F">
      <w:pPr>
        <w:pStyle w:val="Para1"/>
        <w:tabs>
          <w:tab w:val="clear" w:pos="360"/>
        </w:tabs>
        <w:rPr>
          <w:color w:val="000000" w:themeColor="text1"/>
          <w:kern w:val="22"/>
        </w:rPr>
      </w:pPr>
      <w:r w:rsidRPr="00111E3F">
        <w:rPr>
          <w:kern w:val="22"/>
        </w:rPr>
        <w:t xml:space="preserve">An overview of the </w:t>
      </w:r>
      <w:r w:rsidR="00584055" w:rsidRPr="00111E3F">
        <w:rPr>
          <w:kern w:val="22"/>
        </w:rPr>
        <w:t>m</w:t>
      </w:r>
      <w:r w:rsidRPr="00111E3F">
        <w:rPr>
          <w:kern w:val="22"/>
        </w:rPr>
        <w:t xml:space="preserve">aterials will be provided by Ms. </w:t>
      </w:r>
      <w:r w:rsidRPr="00111E3F">
        <w:rPr>
          <w:noProof/>
          <w:kern w:val="22"/>
        </w:rPr>
        <w:t>Maricel Aguilar</w:t>
      </w:r>
      <w:r w:rsidRPr="00111E3F">
        <w:rPr>
          <w:kern w:val="22"/>
        </w:rPr>
        <w:t xml:space="preserve"> (Gender </w:t>
      </w:r>
      <w:r w:rsidR="00521A78" w:rsidRPr="00111E3F">
        <w:rPr>
          <w:kern w:val="22"/>
          <w:szCs w:val="22"/>
        </w:rPr>
        <w:t>Specialist</w:t>
      </w:r>
      <w:r w:rsidRPr="00111E3F">
        <w:rPr>
          <w:kern w:val="22"/>
        </w:rPr>
        <w:t xml:space="preserve">), </w:t>
      </w:r>
      <w:r w:rsidR="00A43A8D" w:rsidRPr="00111E3F">
        <w:rPr>
          <w:kern w:val="22"/>
        </w:rPr>
        <w:t>Ms</w:t>
      </w:r>
      <w:r w:rsidRPr="00111E3F">
        <w:rPr>
          <w:kern w:val="22"/>
        </w:rPr>
        <w:t>.</w:t>
      </w:r>
      <w:r w:rsidR="00A43A8D" w:rsidRPr="00111E3F">
        <w:rPr>
          <w:kern w:val="22"/>
        </w:rPr>
        <w:t> </w:t>
      </w:r>
      <w:r w:rsidRPr="00111E3F">
        <w:rPr>
          <w:noProof/>
          <w:kern w:val="22"/>
        </w:rPr>
        <w:t>Kris Baleva</w:t>
      </w:r>
      <w:r w:rsidRPr="00111E3F">
        <w:rPr>
          <w:kern w:val="22"/>
        </w:rPr>
        <w:t xml:space="preserve"> (</w:t>
      </w:r>
      <w:proofErr w:type="spellStart"/>
      <w:r w:rsidRPr="00111E3F">
        <w:rPr>
          <w:kern w:val="22"/>
        </w:rPr>
        <w:t>ACB</w:t>
      </w:r>
      <w:proofErr w:type="spellEnd"/>
      <w:r w:rsidRPr="00111E3F">
        <w:rPr>
          <w:kern w:val="22"/>
        </w:rPr>
        <w:t xml:space="preserve">) and Ms. </w:t>
      </w:r>
      <w:r w:rsidRPr="00111E3F">
        <w:rPr>
          <w:noProof/>
          <w:color w:val="000000" w:themeColor="text1"/>
          <w:kern w:val="22"/>
        </w:rPr>
        <w:t>Katherine Viñegas</w:t>
      </w:r>
      <w:r w:rsidRPr="00111E3F">
        <w:rPr>
          <w:color w:val="000000" w:themeColor="text1"/>
          <w:kern w:val="22"/>
        </w:rPr>
        <w:t xml:space="preserve"> (</w:t>
      </w:r>
      <w:proofErr w:type="spellStart"/>
      <w:r w:rsidRPr="00111E3F">
        <w:rPr>
          <w:color w:val="000000" w:themeColor="text1"/>
          <w:kern w:val="22"/>
        </w:rPr>
        <w:t>GIZ</w:t>
      </w:r>
      <w:proofErr w:type="spellEnd"/>
      <w:r w:rsidRPr="00111E3F">
        <w:rPr>
          <w:color w:val="000000" w:themeColor="text1"/>
          <w:kern w:val="22"/>
        </w:rPr>
        <w:t>)</w:t>
      </w:r>
      <w:r w:rsidR="00FC4DFC" w:rsidRPr="007005F3">
        <w:rPr>
          <w:color w:val="000000" w:themeColor="text1"/>
          <w:kern w:val="22"/>
        </w:rPr>
        <w:t>.</w:t>
      </w:r>
      <w:r w:rsidR="00026776" w:rsidRPr="00111E3F">
        <w:rPr>
          <w:color w:val="000000" w:themeColor="text1"/>
          <w:kern w:val="22"/>
        </w:rPr>
        <w:t xml:space="preserve"> </w:t>
      </w:r>
      <w:r w:rsidR="00FC4DFC" w:rsidRPr="007005F3">
        <w:rPr>
          <w:color w:val="000000" w:themeColor="text1"/>
          <w:kern w:val="22"/>
        </w:rPr>
        <w:t>This</w:t>
      </w:r>
      <w:r w:rsidR="00FC4DFC" w:rsidRPr="00111E3F">
        <w:rPr>
          <w:color w:val="000000" w:themeColor="text1"/>
          <w:kern w:val="22"/>
        </w:rPr>
        <w:t xml:space="preserve"> </w:t>
      </w:r>
      <w:r w:rsidR="00026776" w:rsidRPr="00111E3F">
        <w:rPr>
          <w:color w:val="000000" w:themeColor="text1"/>
          <w:kern w:val="22"/>
        </w:rPr>
        <w:t>will be followed by an open question</w:t>
      </w:r>
      <w:r w:rsidR="00944D8A" w:rsidRPr="00111E3F">
        <w:rPr>
          <w:color w:val="000000" w:themeColor="text1"/>
          <w:kern w:val="22"/>
        </w:rPr>
        <w:noBreakHyphen/>
      </w:r>
      <w:r w:rsidR="00026776" w:rsidRPr="00111E3F">
        <w:rPr>
          <w:color w:val="000000" w:themeColor="text1"/>
          <w:kern w:val="22"/>
        </w:rPr>
        <w:t>and</w:t>
      </w:r>
      <w:r w:rsidR="00944D8A" w:rsidRPr="00111E3F">
        <w:rPr>
          <w:color w:val="000000" w:themeColor="text1"/>
          <w:kern w:val="22"/>
        </w:rPr>
        <w:noBreakHyphen/>
      </w:r>
      <w:r w:rsidR="00026776" w:rsidRPr="00111E3F">
        <w:rPr>
          <w:color w:val="000000" w:themeColor="text1"/>
          <w:kern w:val="22"/>
        </w:rPr>
        <w:t>answer period.</w:t>
      </w:r>
    </w:p>
    <w:p w14:paraId="61A20EB3" w14:textId="4FAEC2C8" w:rsidR="005362E9" w:rsidRPr="00111E3F" w:rsidRDefault="005362E9" w:rsidP="00111E3F">
      <w:pPr>
        <w:pStyle w:val="Para1"/>
        <w:tabs>
          <w:tab w:val="clear" w:pos="360"/>
        </w:tabs>
        <w:rPr>
          <w:kern w:val="22"/>
        </w:rPr>
      </w:pPr>
      <w:r w:rsidRPr="00111E3F">
        <w:rPr>
          <w:kern w:val="22"/>
        </w:rPr>
        <w:t xml:space="preserve">The webinar will be hosted by </w:t>
      </w:r>
      <w:proofErr w:type="spellStart"/>
      <w:r w:rsidRPr="00111E3F">
        <w:rPr>
          <w:kern w:val="22"/>
        </w:rPr>
        <w:t>ACB</w:t>
      </w:r>
      <w:proofErr w:type="spellEnd"/>
      <w:r w:rsidRPr="00111E3F">
        <w:rPr>
          <w:kern w:val="22"/>
        </w:rPr>
        <w:t xml:space="preserve"> on several platforms, such as Zoom and Facebook Live.</w:t>
      </w:r>
    </w:p>
    <w:p w14:paraId="4775536B" w14:textId="7E735C14" w:rsidR="008129F7" w:rsidRPr="00111E3F" w:rsidRDefault="00026776" w:rsidP="008E1136">
      <w:pPr>
        <w:pStyle w:val="Para1"/>
        <w:tabs>
          <w:tab w:val="clear" w:pos="360"/>
        </w:tabs>
        <w:rPr>
          <w:kern w:val="22"/>
        </w:rPr>
      </w:pPr>
      <w:r w:rsidRPr="00111E3F">
        <w:rPr>
          <w:kern w:val="22"/>
        </w:rPr>
        <w:t xml:space="preserve">Those wishing to participate in the webinar launch on Zoom can register </w:t>
      </w:r>
      <w:hyperlink r:id="rId10" w:history="1">
        <w:r w:rsidR="00603C8A" w:rsidRPr="00111E3F">
          <w:rPr>
            <w:rStyle w:val="Hyperlink"/>
            <w:kern w:val="22"/>
            <w:sz w:val="22"/>
            <w:szCs w:val="22"/>
          </w:rPr>
          <w:t>here</w:t>
        </w:r>
      </w:hyperlink>
      <w:r w:rsidR="00603C8A" w:rsidRPr="00111E3F">
        <w:rPr>
          <w:kern w:val="22"/>
        </w:rPr>
        <w:t>.</w:t>
      </w:r>
    </w:p>
    <w:p w14:paraId="08B78801" w14:textId="254C1FB0" w:rsidR="00A43A8D" w:rsidRPr="00111E3F" w:rsidRDefault="00A43A8D" w:rsidP="00111E3F">
      <w:pPr>
        <w:pStyle w:val="Para1"/>
        <w:numPr>
          <w:ilvl w:val="0"/>
          <w:numId w:val="0"/>
        </w:numPr>
        <w:jc w:val="center"/>
        <w:rPr>
          <w:kern w:val="22"/>
        </w:rPr>
      </w:pPr>
      <w:r w:rsidRPr="00111E3F">
        <w:rPr>
          <w:kern w:val="22"/>
        </w:rPr>
        <w:t>__________</w:t>
      </w:r>
    </w:p>
    <w:sectPr w:rsidR="00A43A8D" w:rsidRPr="00111E3F" w:rsidSect="00111E3F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0532C" w14:textId="77777777" w:rsidR="00557208" w:rsidRDefault="00557208" w:rsidP="008E1136">
      <w:r>
        <w:separator/>
      </w:r>
    </w:p>
  </w:endnote>
  <w:endnote w:type="continuationSeparator" w:id="0">
    <w:p w14:paraId="4D367ED4" w14:textId="77777777" w:rsidR="00557208" w:rsidRDefault="00557208" w:rsidP="008E1136">
      <w:r>
        <w:continuationSeparator/>
      </w:r>
    </w:p>
  </w:endnote>
  <w:endnote w:type="continuationNotice" w:id="1">
    <w:p w14:paraId="74CE8C70" w14:textId="77777777" w:rsidR="00557208" w:rsidRDefault="005572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43E8D" w14:textId="77777777" w:rsidR="00557208" w:rsidRDefault="00557208" w:rsidP="008E1136">
      <w:r>
        <w:separator/>
      </w:r>
    </w:p>
  </w:footnote>
  <w:footnote w:type="continuationSeparator" w:id="0">
    <w:p w14:paraId="6A6734BE" w14:textId="77777777" w:rsidR="00557208" w:rsidRDefault="00557208" w:rsidP="008E1136">
      <w:r>
        <w:continuationSeparator/>
      </w:r>
    </w:p>
  </w:footnote>
  <w:footnote w:type="continuationNotice" w:id="1">
    <w:p w14:paraId="280FBCB0" w14:textId="77777777" w:rsidR="00557208" w:rsidRDefault="005572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07"/>
    <w:rsid w:val="00021E61"/>
    <w:rsid w:val="00026776"/>
    <w:rsid w:val="00043207"/>
    <w:rsid w:val="000D2D96"/>
    <w:rsid w:val="00111E3F"/>
    <w:rsid w:val="001251F7"/>
    <w:rsid w:val="001C6EB9"/>
    <w:rsid w:val="001E1D75"/>
    <w:rsid w:val="001F4F31"/>
    <w:rsid w:val="00226502"/>
    <w:rsid w:val="00233A0D"/>
    <w:rsid w:val="00271FBD"/>
    <w:rsid w:val="00275B33"/>
    <w:rsid w:val="002B5E56"/>
    <w:rsid w:val="002E109D"/>
    <w:rsid w:val="00333270"/>
    <w:rsid w:val="003E445E"/>
    <w:rsid w:val="00406091"/>
    <w:rsid w:val="00473446"/>
    <w:rsid w:val="0048583B"/>
    <w:rsid w:val="004F0FDB"/>
    <w:rsid w:val="00501D1C"/>
    <w:rsid w:val="00521A78"/>
    <w:rsid w:val="0053230A"/>
    <w:rsid w:val="005362E9"/>
    <w:rsid w:val="00557208"/>
    <w:rsid w:val="00584055"/>
    <w:rsid w:val="0058588A"/>
    <w:rsid w:val="005F6523"/>
    <w:rsid w:val="00603C8A"/>
    <w:rsid w:val="0060657D"/>
    <w:rsid w:val="0064107A"/>
    <w:rsid w:val="00664A60"/>
    <w:rsid w:val="006C3C9D"/>
    <w:rsid w:val="007005F3"/>
    <w:rsid w:val="008129F7"/>
    <w:rsid w:val="008172CC"/>
    <w:rsid w:val="008804F3"/>
    <w:rsid w:val="008E1136"/>
    <w:rsid w:val="008F415C"/>
    <w:rsid w:val="009317AC"/>
    <w:rsid w:val="00944D8A"/>
    <w:rsid w:val="00963C09"/>
    <w:rsid w:val="0098155B"/>
    <w:rsid w:val="009C1C75"/>
    <w:rsid w:val="009E6EE5"/>
    <w:rsid w:val="00A20ABB"/>
    <w:rsid w:val="00A43A8D"/>
    <w:rsid w:val="00A57274"/>
    <w:rsid w:val="00A91055"/>
    <w:rsid w:val="00A97204"/>
    <w:rsid w:val="00AB7FA4"/>
    <w:rsid w:val="00B56C05"/>
    <w:rsid w:val="00BC2D5E"/>
    <w:rsid w:val="00BD4AB5"/>
    <w:rsid w:val="00BE0DD5"/>
    <w:rsid w:val="00BF2ACA"/>
    <w:rsid w:val="00C23BD1"/>
    <w:rsid w:val="00C52797"/>
    <w:rsid w:val="00CB5361"/>
    <w:rsid w:val="00CD195E"/>
    <w:rsid w:val="00D467DF"/>
    <w:rsid w:val="00D771CE"/>
    <w:rsid w:val="00D93DCE"/>
    <w:rsid w:val="00DC5B77"/>
    <w:rsid w:val="00E8726B"/>
    <w:rsid w:val="00EB1E49"/>
    <w:rsid w:val="00EB6C20"/>
    <w:rsid w:val="00F07BBB"/>
    <w:rsid w:val="00F10A28"/>
    <w:rsid w:val="00F2263B"/>
    <w:rsid w:val="00F4441E"/>
    <w:rsid w:val="00F84CE0"/>
    <w:rsid w:val="00FB7A50"/>
    <w:rsid w:val="00FC4DFC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7CCC8"/>
  <w15:chartTrackingRefBased/>
  <w15:docId w15:val="{9E9A5FD5-8C71-43E9-83EB-16B95A24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3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8E1136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8E1136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8E1136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8E1136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8E1136"/>
    <w:pPr>
      <w:keepNext/>
      <w:numPr>
        <w:ilvl w:val="4"/>
        <w:numId w:val="2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8E1136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8E1136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8E1136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8E1136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1136"/>
    <w:rPr>
      <w:color w:val="0000FF"/>
      <w:sz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776"/>
    <w:rPr>
      <w:color w:val="605E5C"/>
      <w:shd w:val="clear" w:color="auto" w:fill="E1DFDD"/>
    </w:rPr>
  </w:style>
  <w:style w:type="character" w:styleId="FollowedHyperlink">
    <w:name w:val="FollowedHyperlink"/>
    <w:rsid w:val="008E113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1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36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BodyText">
    <w:name w:val="Body Text"/>
    <w:basedOn w:val="Normal"/>
    <w:link w:val="BodyTextChar"/>
    <w:rsid w:val="008E1136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8E1136"/>
    <w:rPr>
      <w:rFonts w:ascii="Times New Roman" w:eastAsia="Times New Roman" w:hAnsi="Times New Roman" w:cs="Times New Roman"/>
      <w:iCs/>
      <w:szCs w:val="24"/>
      <w:lang w:val="en-GB"/>
    </w:rPr>
  </w:style>
  <w:style w:type="paragraph" w:styleId="BodyTextIndent">
    <w:name w:val="Body Text Indent"/>
    <w:basedOn w:val="Normal"/>
    <w:link w:val="BodyTextIndentChar"/>
    <w:rsid w:val="008E1136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8E1136"/>
    <w:rPr>
      <w:rFonts w:ascii="Times New Roman" w:eastAsia="Times New Roman" w:hAnsi="Times New Roman" w:cs="Times New Roman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8E1136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Normal"/>
    <w:rsid w:val="008E1136"/>
    <w:pPr>
      <w:keepLines/>
      <w:numPr>
        <w:numId w:val="1"/>
      </w:numPr>
      <w:spacing w:after="120"/>
    </w:pPr>
    <w:rPr>
      <w:rFonts w:cs="Angsana New"/>
    </w:rPr>
  </w:style>
  <w:style w:type="paragraph" w:customStyle="1" w:styleId="CBD-Doc-Type">
    <w:name w:val="CBD-Doc-Type"/>
    <w:basedOn w:val="Normal"/>
    <w:rsid w:val="008E1136"/>
    <w:pPr>
      <w:keepLines/>
      <w:spacing w:before="240" w:after="120"/>
    </w:pPr>
    <w:rPr>
      <w:rFonts w:cs="Angsana New"/>
      <w:b/>
      <w:i/>
      <w:sz w:val="24"/>
    </w:rPr>
  </w:style>
  <w:style w:type="character" w:styleId="CommentReference">
    <w:name w:val="annotation reference"/>
    <w:semiHidden/>
    <w:rsid w:val="008E1136"/>
    <w:rPr>
      <w:sz w:val="16"/>
    </w:rPr>
  </w:style>
  <w:style w:type="paragraph" w:styleId="CommentText">
    <w:name w:val="annotation text"/>
    <w:basedOn w:val="Normal"/>
    <w:link w:val="CommentTextChar"/>
    <w:semiHidden/>
    <w:rsid w:val="008E1136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8E1136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Cornernotation">
    <w:name w:val="Corner notation"/>
    <w:basedOn w:val="Normal"/>
    <w:rsid w:val="008E1136"/>
    <w:pPr>
      <w:ind w:left="170" w:right="3119" w:hanging="170"/>
      <w:jc w:val="left"/>
    </w:pPr>
  </w:style>
  <w:style w:type="character" w:styleId="EndnoteReference">
    <w:name w:val="endnote reference"/>
    <w:semiHidden/>
    <w:rsid w:val="008E113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E1136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8E1136"/>
    <w:rPr>
      <w:rFonts w:ascii="Courier New" w:eastAsia="Times New Roman" w:hAnsi="Courier New" w:cs="Times New Roman"/>
      <w:szCs w:val="24"/>
      <w:lang w:val="en-GB"/>
    </w:rPr>
  </w:style>
  <w:style w:type="paragraph" w:styleId="Footer">
    <w:name w:val="footer"/>
    <w:basedOn w:val="Normal"/>
    <w:link w:val="FooterChar"/>
    <w:rsid w:val="008E1136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8E1136"/>
    <w:rPr>
      <w:rFonts w:ascii="Times New Roman" w:eastAsia="Times New Roman" w:hAnsi="Times New Roman" w:cs="Times New Roman"/>
      <w:szCs w:val="24"/>
      <w:lang w:val="en-GB"/>
    </w:rPr>
  </w:style>
  <w:style w:type="character" w:styleId="FootnoteReference">
    <w:name w:val="footnote reference"/>
    <w:semiHidden/>
    <w:rsid w:val="008E1136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8E1136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8E1136"/>
    <w:rPr>
      <w:rFonts w:ascii="Times New Roman" w:eastAsia="Times New Roman" w:hAnsi="Times New Roman" w:cs="Times New Roman"/>
      <w:sz w:val="18"/>
      <w:szCs w:val="24"/>
      <w:lang w:val="en-GB"/>
    </w:rPr>
  </w:style>
  <w:style w:type="paragraph" w:styleId="Header">
    <w:name w:val="header"/>
    <w:basedOn w:val="Normal"/>
    <w:link w:val="HeaderChar"/>
    <w:rsid w:val="008E11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1136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HEADING">
    <w:name w:val="HEADING"/>
    <w:basedOn w:val="Normal"/>
    <w:rsid w:val="008E1136"/>
    <w:pPr>
      <w:keepNext/>
      <w:spacing w:before="240" w:after="120"/>
      <w:jc w:val="center"/>
    </w:pPr>
    <w:rPr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8E1136"/>
    <w:rPr>
      <w:rFonts w:ascii="Times New Roman" w:eastAsia="Times New Roman" w:hAnsi="Times New Roman" w:cs="Times New Roman"/>
      <w:b/>
      <w:cap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8E1136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paragraph" w:customStyle="1" w:styleId="HEADINGNOTFORTOC">
    <w:name w:val="HEADING (NOT FOR TOC)"/>
    <w:basedOn w:val="Heading1"/>
    <w:next w:val="Heading2"/>
    <w:rsid w:val="008E1136"/>
  </w:style>
  <w:style w:type="paragraph" w:customStyle="1" w:styleId="Heading1longmultiline">
    <w:name w:val="Heading 1 (long multiline)"/>
    <w:basedOn w:val="Heading1"/>
    <w:rsid w:val="008E1136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8E1136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8E1136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8E1136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8E1136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customStyle="1" w:styleId="heading2notforTOC">
    <w:name w:val="heading 2 not for TOC"/>
    <w:basedOn w:val="Heading3"/>
    <w:rsid w:val="008E1136"/>
  </w:style>
  <w:style w:type="paragraph" w:customStyle="1" w:styleId="Heading3multiline">
    <w:name w:val="Heading 3 (multiline)"/>
    <w:basedOn w:val="Heading3"/>
    <w:next w:val="Normal"/>
    <w:rsid w:val="008E1136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8E1136"/>
    <w:rPr>
      <w:rFonts w:ascii="Times New Roman Bold" w:eastAsia="Arial Unicode MS" w:hAnsi="Times New Roman Bold" w:cs="Arial"/>
      <w:b/>
      <w:bCs/>
      <w:i/>
      <w:szCs w:val="24"/>
      <w:lang w:val="en-GB"/>
    </w:rPr>
  </w:style>
  <w:style w:type="paragraph" w:customStyle="1" w:styleId="Heading4indent">
    <w:name w:val="Heading 4 indent"/>
    <w:basedOn w:val="Heading4"/>
    <w:rsid w:val="008E1136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8E1136"/>
    <w:rPr>
      <w:rFonts w:ascii="Times New Roman" w:eastAsia="Times New Roman" w:hAnsi="Times New Roman" w:cs="Times New Roman"/>
      <w:bCs/>
      <w:i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8E1136"/>
    <w:rPr>
      <w:rFonts w:ascii="Times New Roman" w:eastAsia="Times New Roman" w:hAnsi="Times New Roman" w:cs="Times New Roman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8E1136"/>
    <w:rPr>
      <w:rFonts w:ascii="Univers" w:eastAsia="Times New Roman" w:hAnsi="Univers" w:cs="Times New Roman"/>
      <w:b/>
      <w:sz w:val="2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8E1136"/>
    <w:rPr>
      <w:rFonts w:ascii="Univers" w:eastAsia="Times New Roman" w:hAnsi="Univers" w:cs="Times New Roman"/>
      <w:b/>
      <w:sz w:val="3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8E1136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E1136"/>
    <w:pPr>
      <w:ind w:left="720"/>
      <w:contextualSpacing/>
    </w:pPr>
  </w:style>
  <w:style w:type="paragraph" w:customStyle="1" w:styleId="meetingname">
    <w:name w:val="meeting name"/>
    <w:basedOn w:val="Normal"/>
    <w:qFormat/>
    <w:rsid w:val="008E1136"/>
    <w:pPr>
      <w:ind w:left="142" w:right="4218" w:hanging="142"/>
    </w:pPr>
    <w:rPr>
      <w:caps/>
      <w:szCs w:val="22"/>
    </w:rPr>
  </w:style>
  <w:style w:type="character" w:styleId="PageNumber">
    <w:name w:val="page number"/>
    <w:rsid w:val="008E1136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8E1136"/>
    <w:pPr>
      <w:numPr>
        <w:numId w:val="3"/>
      </w:numPr>
      <w:spacing w:before="120" w:after="120"/>
    </w:pPr>
    <w:rPr>
      <w:snapToGrid w:val="0"/>
      <w:szCs w:val="18"/>
    </w:rPr>
  </w:style>
  <w:style w:type="character" w:customStyle="1" w:styleId="Para1Char">
    <w:name w:val="Para1 Char"/>
    <w:link w:val="Para1"/>
    <w:locked/>
    <w:rsid w:val="008E1136"/>
    <w:rPr>
      <w:rFonts w:ascii="Times New Roman" w:eastAsia="Times New Roman" w:hAnsi="Times New Roman" w:cs="Times New Roman"/>
      <w:snapToGrid w:val="0"/>
      <w:szCs w:val="18"/>
      <w:lang w:val="en-GB"/>
    </w:rPr>
  </w:style>
  <w:style w:type="paragraph" w:customStyle="1" w:styleId="Para2">
    <w:name w:val="Para2"/>
    <w:basedOn w:val="Para1"/>
    <w:rsid w:val="008E1136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8E1136"/>
    <w:pPr>
      <w:numPr>
        <w:ilvl w:val="3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8E1136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8E1136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8E1136"/>
    <w:rPr>
      <w:color w:val="808080"/>
    </w:rPr>
  </w:style>
  <w:style w:type="paragraph" w:customStyle="1" w:styleId="Quotationtextindented">
    <w:name w:val="Quotation text (indented)"/>
    <w:basedOn w:val="Normal"/>
    <w:qFormat/>
    <w:rsid w:val="008E1136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8E1136"/>
  </w:style>
  <w:style w:type="paragraph" w:customStyle="1" w:styleId="recommendationheaderlong">
    <w:name w:val="recommendation header long"/>
    <w:basedOn w:val="Heading2longmultiline"/>
    <w:qFormat/>
    <w:rsid w:val="008E1136"/>
  </w:style>
  <w:style w:type="paragraph" w:customStyle="1" w:styleId="reference">
    <w:name w:val="reference"/>
    <w:basedOn w:val="Heading9"/>
    <w:qFormat/>
    <w:rsid w:val="008E1136"/>
    <w:rPr>
      <w:i w:val="0"/>
      <w:sz w:val="18"/>
    </w:rPr>
  </w:style>
  <w:style w:type="character" w:customStyle="1" w:styleId="StyleFootnoteReferenceNounderline">
    <w:name w:val="Style Footnote Reference + No underline"/>
    <w:rsid w:val="008E1136"/>
    <w:rPr>
      <w:sz w:val="18"/>
      <w:u w:val="none"/>
      <w:vertAlign w:val="baseline"/>
    </w:rPr>
  </w:style>
  <w:style w:type="paragraph" w:customStyle="1" w:styleId="Style1">
    <w:name w:val="Style1"/>
    <w:basedOn w:val="Heading2"/>
    <w:qFormat/>
    <w:rsid w:val="008E1136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8E113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E113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8E1136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2"/>
    <w:qFormat/>
    <w:rsid w:val="008E1136"/>
    <w:pPr>
      <w:jc w:val="left"/>
      <w:outlineLvl w:val="9"/>
    </w:pPr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8E113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113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semiHidden/>
    <w:rsid w:val="008E1136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8E1136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8E1136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8E1136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8E1136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8E1136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8E1136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8E1136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8E1136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8E1136"/>
    <w:pPr>
      <w:spacing w:before="120" w:after="120"/>
      <w:ind w:left="1760"/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DCE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DC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3DCE"/>
    <w:pPr>
      <w:spacing w:after="0" w:line="240" w:lineRule="auto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zoom.us/webinar/register/WN_eTgPvNF8RFOSFYf_ni7Zv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3F8B8-4218-41B8-9C3C-BE008E7A0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6CB025-A3D6-450A-B36F-434B9204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CC9422-09E3-40D1-BAB0-A2CDD15B5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note</vt:lpstr>
    </vt:vector>
  </TitlesOfParts>
  <Company/>
  <LinksUpToDate>false</LinksUpToDate>
  <CharactersWithSpaces>3149</CharactersWithSpaces>
  <SharedDoc>false</SharedDoc>
  <HLinks>
    <vt:vector size="6" baseType="variant">
      <vt:variant>
        <vt:i4>2883683</vt:i4>
      </vt:variant>
      <vt:variant>
        <vt:i4>0</vt:i4>
      </vt:variant>
      <vt:variant>
        <vt:i4>0</vt:i4>
      </vt:variant>
      <vt:variant>
        <vt:i4>5</vt:i4>
      </vt:variant>
      <vt:variant>
        <vt:lpwstr>https://zoom.us/webinar/register/WN_eTgPvNF8RFOSFYf_ni7Zvw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note</dc:title>
  <dc:subject/>
  <dc:creator/>
  <cp:keywords>Gender Matters in Biodiversity Conservation: Launch of Regional Training Materials</cp:keywords>
  <dc:description/>
  <cp:lastModifiedBy>Orestes Plasencia</cp:lastModifiedBy>
  <cp:revision>58</cp:revision>
  <dcterms:created xsi:type="dcterms:W3CDTF">2021-03-18T16:34:00Z</dcterms:created>
  <dcterms:modified xsi:type="dcterms:W3CDTF">2021-03-18T17:20:00Z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