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2"/>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D3B46" w:rsidRPr="006749EB" w14:paraId="0EE6EBC6" w14:textId="77777777" w:rsidTr="004505DD">
        <w:trPr>
          <w:trHeight w:val="844"/>
        </w:trPr>
        <w:tc>
          <w:tcPr>
            <w:tcW w:w="976" w:type="dxa"/>
          </w:tcPr>
          <w:p w14:paraId="5822BAF7" w14:textId="77777777" w:rsidR="004D3B46" w:rsidRPr="006749EB" w:rsidRDefault="004D3B46" w:rsidP="00F140B3">
            <w:pPr>
              <w:suppressLineNumbers/>
              <w:suppressAutoHyphens/>
              <w:rPr>
                <w:kern w:val="22"/>
                <w:lang w:val="en-GB"/>
              </w:rPr>
            </w:pPr>
            <w:bookmarkStart w:id="0" w:name="_Hlk519193753"/>
            <w:bookmarkStart w:id="1" w:name="Meeting"/>
            <w:r w:rsidRPr="006749EB">
              <w:rPr>
                <w:noProof/>
                <w:kern w:val="22"/>
              </w:rPr>
              <w:drawing>
                <wp:anchor distT="0" distB="0" distL="114300" distR="114300" simplePos="0" relativeHeight="251658241" behindDoc="0" locked="0" layoutInCell="1" allowOverlap="1" wp14:anchorId="4BEFBD95" wp14:editId="4748CEE0">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shd w:val="clear" w:color="auto" w:fill="auto"/>
            <w:tcFitText/>
          </w:tcPr>
          <w:p w14:paraId="476B88BF" w14:textId="6858FA23" w:rsidR="004D3B46" w:rsidRPr="006749EB" w:rsidRDefault="004D3B46" w:rsidP="008D1FE9">
            <w:pPr>
              <w:suppressLineNumbers/>
              <w:suppressAutoHyphens/>
              <w:rPr>
                <w:kern w:val="22"/>
                <w:lang w:val="en-GB"/>
              </w:rPr>
            </w:pPr>
            <w:r w:rsidRPr="004505DD">
              <w:rPr>
                <w:noProof/>
              </w:rPr>
              <w:drawing>
                <wp:anchor distT="0" distB="0" distL="114300" distR="114300" simplePos="0" relativeHeight="251658240" behindDoc="0" locked="0" layoutInCell="1" allowOverlap="1" wp14:anchorId="4F3547BB" wp14:editId="4A0DC167">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Pr>
          <w:p w14:paraId="0369DA43" w14:textId="77777777" w:rsidR="004D3B46" w:rsidRPr="006749EB" w:rsidRDefault="004D3B46" w:rsidP="008D1FE9">
            <w:pPr>
              <w:suppressLineNumbers/>
              <w:suppressAutoHyphens/>
              <w:jc w:val="right"/>
              <w:rPr>
                <w:rFonts w:ascii="Arial" w:hAnsi="Arial"/>
                <w:b/>
                <w:kern w:val="22"/>
                <w:sz w:val="32"/>
                <w:lang w:val="en-GB"/>
              </w:rPr>
            </w:pPr>
            <w:r w:rsidRPr="006749EB">
              <w:rPr>
                <w:rFonts w:ascii="Arial" w:hAnsi="Arial"/>
                <w:b/>
                <w:kern w:val="22"/>
                <w:sz w:val="32"/>
                <w:lang w:val="en-GB"/>
              </w:rPr>
              <w:t>CBD</w:t>
            </w:r>
          </w:p>
        </w:tc>
      </w:tr>
    </w:tbl>
    <w:tbl>
      <w:tblPr>
        <w:tblW w:w="10065" w:type="dxa"/>
        <w:tblInd w:w="-318" w:type="dxa"/>
        <w:tblLayout w:type="fixed"/>
        <w:tblLook w:val="04A0" w:firstRow="1" w:lastRow="0" w:firstColumn="1" w:lastColumn="0" w:noHBand="0" w:noVBand="1"/>
      </w:tblPr>
      <w:tblGrid>
        <w:gridCol w:w="4752"/>
        <w:gridCol w:w="5313"/>
      </w:tblGrid>
      <w:tr w:rsidR="0057790E" w:rsidRPr="006749EB" w14:paraId="7195E973" w14:textId="77777777" w:rsidTr="004505DD">
        <w:tc>
          <w:tcPr>
            <w:tcW w:w="4752" w:type="dxa"/>
            <w:tcBorders>
              <w:top w:val="single" w:sz="12" w:space="0" w:color="auto"/>
              <w:bottom w:val="single" w:sz="36" w:space="0" w:color="auto"/>
            </w:tcBorders>
            <w:shd w:val="clear" w:color="auto" w:fill="auto"/>
            <w:vAlign w:val="center"/>
          </w:tcPr>
          <w:p w14:paraId="5379C7AF" w14:textId="77777777" w:rsidR="0057790E" w:rsidRPr="006749EB" w:rsidRDefault="00217B3B" w:rsidP="008D1FE9">
            <w:pPr>
              <w:suppressLineNumbers/>
              <w:suppressAutoHyphens/>
              <w:kinsoku w:val="0"/>
              <w:overflowPunct w:val="0"/>
              <w:autoSpaceDE w:val="0"/>
              <w:autoSpaceDN w:val="0"/>
              <w:adjustRightInd w:val="0"/>
              <w:snapToGrid w:val="0"/>
              <w:spacing w:after="0" w:line="240" w:lineRule="auto"/>
              <w:jc w:val="both"/>
              <w:rPr>
                <w:rFonts w:ascii="Times New Roman" w:hAnsi="Times New Roman"/>
                <w:kern w:val="22"/>
                <w:lang w:val="en-GB"/>
              </w:rPr>
            </w:pPr>
            <w:r w:rsidRPr="004505DD">
              <w:rPr>
                <w:rFonts w:ascii="Times New Roman" w:hAnsi="Times New Roman"/>
                <w:noProof/>
                <w:kern w:val="22"/>
              </w:rPr>
              <w:drawing>
                <wp:inline distT="0" distB="0" distL="0" distR="0" wp14:anchorId="0DB8226A" wp14:editId="6C0CF53A">
                  <wp:extent cx="2880360" cy="10744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360" cy="1074420"/>
                          </a:xfrm>
                          <a:prstGeom prst="rect">
                            <a:avLst/>
                          </a:prstGeom>
                          <a:noFill/>
                          <a:ln>
                            <a:noFill/>
                          </a:ln>
                        </pic:spPr>
                      </pic:pic>
                    </a:graphicData>
                  </a:graphic>
                </wp:inline>
              </w:drawing>
            </w:r>
          </w:p>
        </w:tc>
        <w:tc>
          <w:tcPr>
            <w:tcW w:w="5313" w:type="dxa"/>
            <w:tcBorders>
              <w:top w:val="single" w:sz="12" w:space="0" w:color="auto"/>
              <w:bottom w:val="single" w:sz="36" w:space="0" w:color="auto"/>
            </w:tcBorders>
            <w:shd w:val="clear" w:color="auto" w:fill="auto"/>
          </w:tcPr>
          <w:p w14:paraId="01EE5B6C" w14:textId="77777777" w:rsidR="0057790E" w:rsidRPr="006749EB" w:rsidRDefault="0057790E"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lang w:val="en-GB"/>
              </w:rPr>
            </w:pPr>
            <w:r w:rsidRPr="006749EB">
              <w:rPr>
                <w:rFonts w:ascii="Times New Roman" w:hAnsi="Times New Roman"/>
                <w:kern w:val="22"/>
                <w:lang w:val="en-GB"/>
              </w:rPr>
              <w:t>Distr.</w:t>
            </w:r>
          </w:p>
          <w:p w14:paraId="3035DF5B" w14:textId="68876E08" w:rsidR="0057790E" w:rsidRPr="006749EB" w:rsidRDefault="00516A3C"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lang w:val="en-GB"/>
              </w:rPr>
            </w:pPr>
            <w:r w:rsidRPr="006749EB">
              <w:rPr>
                <w:rFonts w:ascii="Times New Roman" w:eastAsia="MS Mincho" w:hAnsi="Times New Roman"/>
                <w:kern w:val="22"/>
                <w:lang w:val="en-GB"/>
              </w:rPr>
              <w:t>G</w:t>
            </w:r>
            <w:r w:rsidRPr="004505DD">
              <w:rPr>
                <w:rFonts w:ascii="Times New Roman" w:eastAsia="MS Mincho" w:hAnsi="Times New Roman"/>
                <w:kern w:val="22"/>
                <w:lang w:val="en-GB"/>
              </w:rPr>
              <w:t>ENERAL</w:t>
            </w:r>
          </w:p>
          <w:p w14:paraId="1DC6647B" w14:textId="77777777" w:rsidR="0057790E" w:rsidRPr="006749EB" w:rsidRDefault="0057790E"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lang w:val="en-GB"/>
              </w:rPr>
            </w:pPr>
            <w:bookmarkStart w:id="2" w:name="_Hlk41380778"/>
          </w:p>
          <w:p w14:paraId="5F097290" w14:textId="6A37009C" w:rsidR="0057790E" w:rsidRPr="006749EB" w:rsidRDefault="00401A78"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lang w:val="en-GB"/>
              </w:rPr>
            </w:pPr>
            <w:sdt>
              <w:sdtPr>
                <w:rPr>
                  <w:rFonts w:ascii="Times New Roman" w:eastAsia="MS Mincho" w:hAnsi="Times New Roman" w:cs="Arial"/>
                  <w:kern w:val="22"/>
                  <w:szCs w:val="24"/>
                  <w:lang w:val="en-GB"/>
                </w:rPr>
                <w:alias w:val="Subject"/>
                <w:tag w:val=""/>
                <w:id w:val="1702824492"/>
                <w:placeholder>
                  <w:docPart w:val="A9D464FF2C994576A215D38E0A3B83A6"/>
                </w:placeholder>
                <w:dataBinding w:prefixMappings="xmlns:ns0='http://purl.org/dc/elements/1.1/' xmlns:ns1='http://schemas.openxmlformats.org/package/2006/metadata/core-properties' " w:xpath="/ns1:coreProperties[1]/ns0:subject[1]" w:storeItemID="{6C3C8BC8-F283-45AE-878A-BAB7291924A1}"/>
                <w:text/>
              </w:sdtPr>
              <w:sdtEndPr/>
              <w:sdtContent>
                <w:r w:rsidR="00701924" w:rsidRPr="006749EB">
                  <w:rPr>
                    <w:rFonts w:ascii="Times New Roman" w:eastAsia="MS Mincho" w:hAnsi="Times New Roman" w:cs="Arial"/>
                    <w:kern w:val="22"/>
                    <w:szCs w:val="24"/>
                    <w:lang w:val="en-GB"/>
                  </w:rPr>
                  <w:t>CBD/SBI/3/13/Add.1</w:t>
                </w:r>
              </w:sdtContent>
            </w:sdt>
          </w:p>
          <w:bookmarkEnd w:id="2"/>
          <w:p w14:paraId="087CDAC7" w14:textId="6887F94A" w:rsidR="0057790E" w:rsidRPr="006749EB" w:rsidRDefault="00E712AB"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lang w:val="en-GB"/>
              </w:rPr>
            </w:pPr>
            <w:r w:rsidRPr="006749EB">
              <w:rPr>
                <w:rFonts w:ascii="Times New Roman" w:eastAsia="MS Mincho" w:hAnsi="Times New Roman" w:cs="Arial"/>
                <w:kern w:val="22"/>
                <w:lang w:val="en-GB"/>
              </w:rPr>
              <w:t>28 August</w:t>
            </w:r>
            <w:r w:rsidR="0057790E" w:rsidRPr="006749EB">
              <w:rPr>
                <w:rFonts w:ascii="Times New Roman" w:hAnsi="Times New Roman"/>
                <w:kern w:val="22"/>
                <w:lang w:val="en-GB"/>
              </w:rPr>
              <w:t xml:space="preserve"> 2020</w:t>
            </w:r>
          </w:p>
          <w:p w14:paraId="38E1BD50" w14:textId="77777777" w:rsidR="0057790E" w:rsidRPr="006749EB" w:rsidRDefault="0057790E"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lang w:val="en-GB"/>
              </w:rPr>
            </w:pPr>
          </w:p>
          <w:p w14:paraId="472888AB" w14:textId="77777777" w:rsidR="0057790E" w:rsidRPr="006749EB" w:rsidRDefault="0057790E"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lang w:val="en-GB"/>
              </w:rPr>
            </w:pPr>
            <w:r w:rsidRPr="006749EB">
              <w:rPr>
                <w:rFonts w:ascii="Times New Roman" w:hAnsi="Times New Roman"/>
                <w:kern w:val="22"/>
                <w:lang w:val="en-GB"/>
              </w:rPr>
              <w:t>ORIGINAL: ENGLISH</w:t>
            </w:r>
          </w:p>
          <w:p w14:paraId="790FE375" w14:textId="05C0F514" w:rsidR="0057790E" w:rsidRPr="006749EB" w:rsidRDefault="0057790E" w:rsidP="007834CF">
            <w:pPr>
              <w:suppressLineNumbers/>
              <w:suppressAutoHyphens/>
              <w:kinsoku w:val="0"/>
              <w:overflowPunct w:val="0"/>
              <w:autoSpaceDE w:val="0"/>
              <w:autoSpaceDN w:val="0"/>
              <w:adjustRightInd w:val="0"/>
              <w:snapToGrid w:val="0"/>
              <w:spacing w:after="0" w:line="240" w:lineRule="auto"/>
              <w:rPr>
                <w:rFonts w:ascii="Times New Roman" w:hAnsi="Times New Roman"/>
                <w:kern w:val="22"/>
                <w:lang w:val="en-GB"/>
              </w:rPr>
            </w:pPr>
          </w:p>
        </w:tc>
      </w:tr>
    </w:tbl>
    <w:bookmarkEnd w:id="0"/>
    <w:p w14:paraId="1F29DAFD" w14:textId="77777777" w:rsidR="0057790E" w:rsidRPr="006749EB" w:rsidRDefault="0057790E" w:rsidP="008D1FE9">
      <w:pPr>
        <w:suppressLineNumbers/>
        <w:suppressAutoHyphens/>
        <w:kinsoku w:val="0"/>
        <w:overflowPunct w:val="0"/>
        <w:autoSpaceDE w:val="0"/>
        <w:autoSpaceDN w:val="0"/>
        <w:adjustRightInd w:val="0"/>
        <w:snapToGrid w:val="0"/>
        <w:spacing w:after="0" w:line="240" w:lineRule="auto"/>
        <w:ind w:left="142" w:right="4590" w:hanging="142"/>
        <w:rPr>
          <w:rFonts w:ascii="Times New Roman" w:eastAsia="Times New Roman" w:hAnsi="Times New Roman"/>
          <w:caps/>
          <w:kern w:val="22"/>
          <w:lang w:val="en-GB"/>
        </w:rPr>
      </w:pPr>
      <w:r w:rsidRPr="006749EB">
        <w:rPr>
          <w:rFonts w:ascii="Times New Roman" w:eastAsia="Times New Roman" w:hAnsi="Times New Roman"/>
          <w:caps/>
          <w:kern w:val="22"/>
          <w:lang w:val="en-GB"/>
        </w:rPr>
        <w:t>SUBSIDIARY BODY ON IMPLEMENTATION</w:t>
      </w:r>
      <w:bookmarkEnd w:id="1"/>
    </w:p>
    <w:p w14:paraId="4F979967" w14:textId="77777777" w:rsidR="00FC2635" w:rsidRPr="006749EB" w:rsidRDefault="0057790E" w:rsidP="008D1FE9">
      <w:pPr>
        <w:suppressLineNumbers/>
        <w:suppressAutoHyphens/>
        <w:kinsoku w:val="0"/>
        <w:overflowPunct w:val="0"/>
        <w:autoSpaceDE w:val="0"/>
        <w:autoSpaceDN w:val="0"/>
        <w:adjustRightInd w:val="0"/>
        <w:snapToGrid w:val="0"/>
        <w:spacing w:after="0" w:line="240" w:lineRule="auto"/>
        <w:ind w:left="284" w:hanging="284"/>
        <w:rPr>
          <w:rFonts w:ascii="Times New Roman" w:eastAsia="Times New Roman" w:hAnsi="Times New Roman"/>
          <w:snapToGrid w:val="0"/>
          <w:kern w:val="22"/>
          <w:lang w:val="en-GB" w:eastAsia="nb-NO"/>
        </w:rPr>
      </w:pPr>
      <w:r w:rsidRPr="006749EB">
        <w:rPr>
          <w:rFonts w:ascii="Times New Roman" w:eastAsia="Times New Roman" w:hAnsi="Times New Roman"/>
          <w:snapToGrid w:val="0"/>
          <w:kern w:val="22"/>
          <w:lang w:val="en-GB" w:eastAsia="nb-NO"/>
        </w:rPr>
        <w:t>Third meeting</w:t>
      </w:r>
    </w:p>
    <w:p w14:paraId="23C2D947" w14:textId="2A834F1A" w:rsidR="0057790E" w:rsidRPr="006749EB" w:rsidRDefault="00FC2635" w:rsidP="008D1FE9">
      <w:pPr>
        <w:suppressLineNumbers/>
        <w:suppressAutoHyphens/>
        <w:kinsoku w:val="0"/>
        <w:overflowPunct w:val="0"/>
        <w:autoSpaceDE w:val="0"/>
        <w:autoSpaceDN w:val="0"/>
        <w:adjustRightInd w:val="0"/>
        <w:snapToGrid w:val="0"/>
        <w:spacing w:after="0" w:line="240" w:lineRule="auto"/>
        <w:ind w:left="284" w:hanging="284"/>
        <w:rPr>
          <w:rFonts w:ascii="Times New Roman" w:eastAsia="Times New Roman" w:hAnsi="Times New Roman"/>
          <w:snapToGrid w:val="0"/>
          <w:kern w:val="22"/>
          <w:lang w:val="en-GB" w:eastAsia="nb-NO"/>
        </w:rPr>
      </w:pPr>
      <w:r w:rsidRPr="006749EB">
        <w:rPr>
          <w:rFonts w:ascii="Times New Roman" w:eastAsia="Times New Roman" w:hAnsi="Times New Roman"/>
          <w:snapToGrid w:val="0"/>
          <w:kern w:val="22"/>
          <w:lang w:val="en-GB" w:eastAsia="nb-NO"/>
        </w:rPr>
        <w:t>Venue and dates to be determined</w:t>
      </w:r>
      <w:r w:rsidR="00471088" w:rsidRPr="006749EB">
        <w:rPr>
          <w:rFonts w:ascii="Times New Roman" w:eastAsia="Times New Roman" w:hAnsi="Times New Roman"/>
          <w:snapToGrid w:val="0"/>
          <w:kern w:val="22"/>
          <w:lang w:val="en-GB" w:eastAsia="nb-NO"/>
        </w:rPr>
        <w:t xml:space="preserve"> </w:t>
      </w:r>
    </w:p>
    <w:p w14:paraId="05164992" w14:textId="43737502" w:rsidR="0057790E" w:rsidRPr="004505DD" w:rsidRDefault="00663676" w:rsidP="004505DD">
      <w:pPr>
        <w:suppressLineNumbers/>
        <w:suppressAutoHyphens/>
        <w:rPr>
          <w:rFonts w:ascii="Times New Roman" w:eastAsia="Times New Roman" w:hAnsi="Times New Roman"/>
          <w:kern w:val="22"/>
          <w:lang w:val="en-GB"/>
        </w:rPr>
      </w:pPr>
      <w:r w:rsidRPr="004505DD">
        <w:rPr>
          <w:rFonts w:ascii="Times New Roman" w:eastAsia="Times New Roman" w:hAnsi="Times New Roman"/>
          <w:kern w:val="22"/>
          <w:lang w:val="en-GB"/>
        </w:rPr>
        <w:t>I</w:t>
      </w:r>
      <w:r w:rsidR="0057790E" w:rsidRPr="004505DD">
        <w:rPr>
          <w:rFonts w:ascii="Times New Roman" w:eastAsia="Times New Roman" w:hAnsi="Times New Roman"/>
          <w:kern w:val="22"/>
          <w:lang w:val="en-GB"/>
        </w:rPr>
        <w:t>tem 1</w:t>
      </w:r>
      <w:r w:rsidRPr="004505DD">
        <w:rPr>
          <w:rFonts w:ascii="Times New Roman" w:eastAsia="Times New Roman" w:hAnsi="Times New Roman"/>
          <w:kern w:val="22"/>
          <w:lang w:val="en-GB"/>
        </w:rPr>
        <w:t>1 of the provisional agenda</w:t>
      </w:r>
      <w:r w:rsidR="008834F2" w:rsidRPr="004505DD">
        <w:rPr>
          <w:rStyle w:val="FootnoteReference"/>
          <w:rFonts w:ascii="Times New Roman" w:eastAsia="Times New Roman" w:hAnsi="Times New Roman"/>
          <w:kern w:val="22"/>
          <w:lang w:val="en-GB"/>
        </w:rPr>
        <w:footnoteReference w:customMarkFollows="1" w:id="2"/>
        <w:t>*</w:t>
      </w:r>
    </w:p>
    <w:sdt>
      <w:sdtPr>
        <w:rPr>
          <w:rFonts w:ascii="Times New Roman Bold" w:hAnsi="Times New Roman Bold"/>
          <w:b/>
          <w:caps/>
          <w:kern w:val="22"/>
          <w:lang w:val="en-GB"/>
        </w:rPr>
        <w:alias w:val="Title"/>
        <w:tag w:val=""/>
        <w:id w:val="-1831820340"/>
        <w:placeholder>
          <w:docPart w:val="80F545FA41654D38A6A2D463AAE20994"/>
        </w:placeholder>
        <w:dataBinding w:prefixMappings="xmlns:ns0='http://purl.org/dc/elements/1.1/' xmlns:ns1='http://schemas.openxmlformats.org/package/2006/metadata/core-properties' " w:xpath="/ns1:coreProperties[1]/ns0:title[1]" w:storeItemID="{6C3C8BC8-F283-45AE-878A-BAB7291924A1}"/>
        <w:text/>
      </w:sdtPr>
      <w:sdtEndPr>
        <w:rPr>
          <w:rFonts w:eastAsia="Times New Roman"/>
          <w:bCs/>
          <w:iCs/>
          <w:snapToGrid w:val="0"/>
        </w:rPr>
      </w:sdtEndPr>
      <w:sdtContent>
        <w:p w14:paraId="4311122C" w14:textId="6C3208AE" w:rsidR="003D4F15" w:rsidRPr="004505DD" w:rsidRDefault="007E054E" w:rsidP="004505DD">
          <w:pPr>
            <w:keepNext/>
            <w:suppressLineNumbers/>
            <w:suppressAutoHyphens/>
            <w:spacing w:before="120" w:after="120" w:line="240" w:lineRule="auto"/>
            <w:jc w:val="center"/>
            <w:outlineLvl w:val="1"/>
            <w:rPr>
              <w:rFonts w:ascii="Times New Roman Bold" w:eastAsia="Times New Roman" w:hAnsi="Times New Roman Bold"/>
              <w:b/>
              <w:caps/>
              <w:snapToGrid w:val="0"/>
              <w:kern w:val="22"/>
              <w:lang w:val="en-GB"/>
            </w:rPr>
          </w:pPr>
          <w:r w:rsidRPr="004505DD">
            <w:rPr>
              <w:rFonts w:ascii="Times New Roman Bold" w:hAnsi="Times New Roman Bold"/>
              <w:b/>
              <w:caps/>
              <w:kern w:val="22"/>
              <w:lang w:val="en-GB"/>
            </w:rPr>
            <w:t>Action plan for the long-term approach to mainstreaming biodiversity</w:t>
          </w:r>
        </w:p>
      </w:sdtContent>
    </w:sdt>
    <w:p w14:paraId="563CEDC8" w14:textId="3B0FD2C9" w:rsidR="00655C4E" w:rsidRPr="006749EB" w:rsidRDefault="00655C4E" w:rsidP="004505DD">
      <w:pPr>
        <w:keepNext/>
        <w:suppressLineNumbers/>
        <w:suppressAutoHyphens/>
        <w:spacing w:before="120" w:after="120" w:line="240" w:lineRule="auto"/>
        <w:jc w:val="center"/>
        <w:outlineLvl w:val="1"/>
        <w:rPr>
          <w:rFonts w:ascii="Times New Roman" w:eastAsia="Times New Roman" w:hAnsi="Times New Roman"/>
          <w:kern w:val="22"/>
          <w:lang w:val="en-GB"/>
        </w:rPr>
      </w:pPr>
      <w:r w:rsidRPr="004505DD">
        <w:rPr>
          <w:rFonts w:ascii="Times New Roman" w:eastAsia="Times New Roman" w:hAnsi="Times New Roman"/>
          <w:i/>
          <w:iCs/>
          <w:snapToGrid w:val="0"/>
          <w:kern w:val="22"/>
          <w:lang w:val="en-GB" w:eastAsia="nb-NO"/>
        </w:rPr>
        <w:t>Note by the Executive Secretary</w:t>
      </w:r>
    </w:p>
    <w:p w14:paraId="00F2FB4E" w14:textId="51069E6C" w:rsidR="00310972" w:rsidRPr="004505DD" w:rsidRDefault="00655C4E" w:rsidP="004505DD">
      <w:pPr>
        <w:keepNext/>
        <w:suppressLineNumbers/>
        <w:suppressAutoHyphens/>
        <w:spacing w:before="120" w:after="120" w:line="240" w:lineRule="auto"/>
        <w:jc w:val="center"/>
        <w:outlineLvl w:val="1"/>
        <w:rPr>
          <w:rFonts w:ascii="Times New Roman" w:hAnsi="Times New Roman"/>
          <w:kern w:val="22"/>
          <w:lang w:val="en-GB"/>
        </w:rPr>
      </w:pPr>
      <w:r w:rsidRPr="004505DD">
        <w:rPr>
          <w:rFonts w:ascii="Times New Roman" w:eastAsia="Times New Roman" w:hAnsi="Times New Roman"/>
          <w:i/>
          <w:iCs/>
          <w:kern w:val="22"/>
          <w:lang w:val="en-GB"/>
        </w:rPr>
        <w:t>Addendum</w:t>
      </w:r>
    </w:p>
    <w:p w14:paraId="049F803C" w14:textId="77777777" w:rsidR="0057790E" w:rsidRPr="004505DD" w:rsidRDefault="0057790E" w:rsidP="008D1FE9">
      <w:pPr>
        <w:pStyle w:val="Heading1"/>
        <w:suppressLineNumbers/>
        <w:tabs>
          <w:tab w:val="clear" w:pos="720"/>
        </w:tabs>
        <w:suppressAutoHyphens/>
        <w:spacing w:before="120"/>
        <w:rPr>
          <w:rFonts w:eastAsia="Calibri"/>
          <w:caps w:val="0"/>
          <w:kern w:val="22"/>
          <w:sz w:val="20"/>
          <w:szCs w:val="22"/>
          <w:lang w:eastAsia="en-US"/>
        </w:rPr>
      </w:pPr>
      <w:r w:rsidRPr="004505DD">
        <w:rPr>
          <w:kern w:val="22"/>
        </w:rPr>
        <w:t>Introduction</w:t>
      </w:r>
    </w:p>
    <w:p w14:paraId="7607274E" w14:textId="38C24C14" w:rsidR="0057790E" w:rsidRPr="006749EB" w:rsidRDefault="0057790E" w:rsidP="008D1FE9">
      <w:pPr>
        <w:suppressLineNumbers/>
        <w:suppressAutoHyphens/>
        <w:spacing w:before="120" w:after="120" w:line="240" w:lineRule="auto"/>
        <w:ind w:firstLine="709"/>
        <w:jc w:val="both"/>
        <w:rPr>
          <w:rFonts w:ascii="Times New Roman" w:hAnsi="Times New Roman"/>
          <w:kern w:val="22"/>
          <w:lang w:val="en-GB"/>
        </w:rPr>
      </w:pPr>
      <w:r w:rsidRPr="006749EB">
        <w:rPr>
          <w:rFonts w:ascii="Times New Roman" w:hAnsi="Times New Roman"/>
          <w:kern w:val="22"/>
          <w:lang w:val="en-GB"/>
        </w:rPr>
        <w:t xml:space="preserve">The </w:t>
      </w:r>
      <w:r w:rsidR="00B3212E" w:rsidRPr="006749EB">
        <w:rPr>
          <w:rFonts w:ascii="Times New Roman" w:hAnsi="Times New Roman"/>
          <w:kern w:val="22"/>
          <w:lang w:val="en-GB"/>
        </w:rPr>
        <w:t>catalogue of activities</w:t>
      </w:r>
      <w:r w:rsidRPr="006749EB">
        <w:rPr>
          <w:rFonts w:ascii="Times New Roman" w:hAnsi="Times New Roman"/>
          <w:kern w:val="22"/>
          <w:lang w:val="en-GB"/>
        </w:rPr>
        <w:t xml:space="preserve"> presented below complements the </w:t>
      </w:r>
      <w:r w:rsidR="00346210" w:rsidRPr="006749EB">
        <w:rPr>
          <w:rFonts w:ascii="Times New Roman" w:hAnsi="Times New Roman"/>
          <w:kern w:val="22"/>
          <w:lang w:val="en-GB"/>
        </w:rPr>
        <w:t>l</w:t>
      </w:r>
      <w:r w:rsidRPr="006749EB">
        <w:rPr>
          <w:rFonts w:ascii="Times New Roman" w:hAnsi="Times New Roman"/>
          <w:kern w:val="22"/>
          <w:lang w:val="en-GB"/>
        </w:rPr>
        <w:t xml:space="preserve">ong-term </w:t>
      </w:r>
      <w:r w:rsidR="00346210" w:rsidRPr="006749EB">
        <w:rPr>
          <w:rFonts w:ascii="Times New Roman" w:hAnsi="Times New Roman"/>
          <w:kern w:val="22"/>
          <w:lang w:val="en-GB"/>
        </w:rPr>
        <w:t>s</w:t>
      </w:r>
      <w:r w:rsidRPr="006749EB">
        <w:rPr>
          <w:rFonts w:ascii="Times New Roman" w:hAnsi="Times New Roman"/>
          <w:kern w:val="22"/>
          <w:lang w:val="en-GB"/>
        </w:rPr>
        <w:t xml:space="preserve">trategic </w:t>
      </w:r>
      <w:r w:rsidR="00346210" w:rsidRPr="006749EB">
        <w:rPr>
          <w:rFonts w:ascii="Times New Roman" w:hAnsi="Times New Roman"/>
          <w:kern w:val="22"/>
          <w:lang w:val="en-GB"/>
        </w:rPr>
        <w:t>a</w:t>
      </w:r>
      <w:r w:rsidRPr="006749EB">
        <w:rPr>
          <w:rFonts w:ascii="Times New Roman" w:hAnsi="Times New Roman"/>
          <w:kern w:val="22"/>
          <w:lang w:val="en-GB"/>
        </w:rPr>
        <w:t xml:space="preserve">pproach to </w:t>
      </w:r>
      <w:r w:rsidR="00026B0B" w:rsidRPr="006749EB">
        <w:rPr>
          <w:rFonts w:ascii="Times New Roman" w:hAnsi="Times New Roman"/>
          <w:kern w:val="22"/>
          <w:lang w:val="en-GB"/>
        </w:rPr>
        <w:t>m</w:t>
      </w:r>
      <w:r w:rsidRPr="006749EB">
        <w:rPr>
          <w:rFonts w:ascii="Times New Roman" w:hAnsi="Times New Roman"/>
          <w:kern w:val="22"/>
          <w:lang w:val="en-GB"/>
        </w:rPr>
        <w:t xml:space="preserve">ainstreaming </w:t>
      </w:r>
      <w:r w:rsidR="00026B0B" w:rsidRPr="006749EB">
        <w:rPr>
          <w:rFonts w:ascii="Times New Roman" w:hAnsi="Times New Roman"/>
          <w:kern w:val="22"/>
          <w:lang w:val="en-GB"/>
        </w:rPr>
        <w:t>b</w:t>
      </w:r>
      <w:r w:rsidRPr="006749EB">
        <w:rPr>
          <w:rFonts w:ascii="Times New Roman" w:hAnsi="Times New Roman"/>
          <w:kern w:val="22"/>
          <w:lang w:val="en-GB"/>
        </w:rPr>
        <w:t>iodiversity</w:t>
      </w:r>
      <w:r w:rsidR="003D4F15" w:rsidRPr="006749EB">
        <w:rPr>
          <w:rFonts w:ascii="Times New Roman" w:hAnsi="Times New Roman"/>
          <w:kern w:val="22"/>
          <w:lang w:val="en-GB"/>
        </w:rPr>
        <w:t>,</w:t>
      </w:r>
      <w:r w:rsidR="006F18E8" w:rsidRPr="006749EB">
        <w:rPr>
          <w:rStyle w:val="FootnoteReference"/>
          <w:rFonts w:ascii="Times New Roman" w:hAnsi="Times New Roman"/>
          <w:kern w:val="22"/>
          <w:lang w:val="en-GB"/>
        </w:rPr>
        <w:footnoteReference w:id="3"/>
      </w:r>
      <w:r w:rsidR="003D4F15" w:rsidRPr="006749EB">
        <w:rPr>
          <w:rFonts w:ascii="Times New Roman" w:hAnsi="Times New Roman"/>
          <w:kern w:val="22"/>
          <w:lang w:val="en-GB"/>
        </w:rPr>
        <w:t xml:space="preserve"> as a flexible framework based on which </w:t>
      </w:r>
      <w:r w:rsidRPr="006749EB">
        <w:rPr>
          <w:rFonts w:ascii="Times New Roman" w:hAnsi="Times New Roman"/>
          <w:kern w:val="22"/>
          <w:lang w:val="en-GB"/>
        </w:rPr>
        <w:t xml:space="preserve">Parties and all </w:t>
      </w:r>
      <w:r w:rsidR="003D4F15" w:rsidRPr="006749EB">
        <w:rPr>
          <w:rFonts w:ascii="Times New Roman" w:hAnsi="Times New Roman"/>
          <w:kern w:val="22"/>
          <w:lang w:val="en-GB"/>
        </w:rPr>
        <w:t xml:space="preserve">relevant </w:t>
      </w:r>
      <w:r w:rsidR="00C023B8" w:rsidRPr="004505DD">
        <w:rPr>
          <w:rFonts w:ascii="Times New Roman" w:hAnsi="Times New Roman"/>
          <w:kern w:val="22"/>
          <w:lang w:val="en-GB"/>
        </w:rPr>
        <w:t xml:space="preserve">rights- and </w:t>
      </w:r>
      <w:r w:rsidR="003D4F15" w:rsidRPr="006749EB">
        <w:rPr>
          <w:rFonts w:ascii="Times New Roman" w:hAnsi="Times New Roman"/>
          <w:kern w:val="22"/>
          <w:lang w:val="en-GB"/>
        </w:rPr>
        <w:t xml:space="preserve">stakeholders can </w:t>
      </w:r>
      <w:r w:rsidRPr="006749EB">
        <w:rPr>
          <w:rFonts w:ascii="Times New Roman" w:hAnsi="Times New Roman"/>
          <w:kern w:val="22"/>
          <w:lang w:val="en-GB"/>
        </w:rPr>
        <w:t xml:space="preserve">develop their own </w:t>
      </w:r>
      <w:r w:rsidR="003D4F15" w:rsidRPr="006749EB">
        <w:rPr>
          <w:rFonts w:ascii="Times New Roman" w:hAnsi="Times New Roman"/>
          <w:kern w:val="22"/>
          <w:lang w:val="en-GB"/>
        </w:rPr>
        <w:t>a</w:t>
      </w:r>
      <w:r w:rsidRPr="006749EB">
        <w:rPr>
          <w:rFonts w:ascii="Times New Roman" w:hAnsi="Times New Roman"/>
          <w:kern w:val="22"/>
          <w:lang w:val="en-GB"/>
        </w:rPr>
        <w:t>ction</w:t>
      </w:r>
      <w:r w:rsidR="003D4F15" w:rsidRPr="006749EB">
        <w:rPr>
          <w:rFonts w:ascii="Times New Roman" w:hAnsi="Times New Roman"/>
          <w:kern w:val="22"/>
          <w:lang w:val="en-GB"/>
        </w:rPr>
        <w:t xml:space="preserve">s to implement the </w:t>
      </w:r>
      <w:r w:rsidR="005E49E1" w:rsidRPr="006749EB">
        <w:rPr>
          <w:rFonts w:ascii="Times New Roman" w:hAnsi="Times New Roman"/>
          <w:kern w:val="22"/>
          <w:lang w:val="en-GB"/>
        </w:rPr>
        <w:t>l</w:t>
      </w:r>
      <w:r w:rsidR="003D4F15" w:rsidRPr="006749EB">
        <w:rPr>
          <w:rFonts w:ascii="Times New Roman" w:hAnsi="Times New Roman"/>
          <w:kern w:val="22"/>
          <w:lang w:val="en-GB"/>
        </w:rPr>
        <w:t xml:space="preserve">ong-term </w:t>
      </w:r>
      <w:r w:rsidR="005E49E1" w:rsidRPr="006749EB">
        <w:rPr>
          <w:rFonts w:ascii="Times New Roman" w:hAnsi="Times New Roman"/>
          <w:kern w:val="22"/>
          <w:lang w:val="en-GB"/>
        </w:rPr>
        <w:t>a</w:t>
      </w:r>
      <w:r w:rsidR="003D4F15" w:rsidRPr="006749EB">
        <w:rPr>
          <w:rFonts w:ascii="Times New Roman" w:hAnsi="Times New Roman"/>
          <w:kern w:val="22"/>
          <w:lang w:val="en-GB"/>
        </w:rPr>
        <w:t xml:space="preserve">pproach to </w:t>
      </w:r>
      <w:r w:rsidR="005E49E1" w:rsidRPr="006749EB">
        <w:rPr>
          <w:rFonts w:ascii="Times New Roman" w:hAnsi="Times New Roman"/>
          <w:kern w:val="22"/>
          <w:lang w:val="en-GB"/>
        </w:rPr>
        <w:t>m</w:t>
      </w:r>
      <w:r w:rsidR="003D4F15" w:rsidRPr="006749EB">
        <w:rPr>
          <w:rFonts w:ascii="Times New Roman" w:hAnsi="Times New Roman"/>
          <w:kern w:val="22"/>
          <w:lang w:val="en-GB"/>
        </w:rPr>
        <w:t>ainstreaming</w:t>
      </w:r>
      <w:r w:rsidR="00B3212E" w:rsidRPr="006749EB">
        <w:rPr>
          <w:rFonts w:ascii="Times New Roman" w:hAnsi="Times New Roman"/>
          <w:kern w:val="22"/>
          <w:lang w:val="en-GB"/>
        </w:rPr>
        <w:t xml:space="preserve">. </w:t>
      </w:r>
      <w:r w:rsidR="003D4F15" w:rsidRPr="006749EB">
        <w:rPr>
          <w:rFonts w:ascii="Times New Roman" w:hAnsi="Times New Roman"/>
          <w:kern w:val="22"/>
          <w:lang w:val="en-GB"/>
        </w:rPr>
        <w:t>As such, any activity is offered</w:t>
      </w:r>
      <w:r w:rsidR="0082029C" w:rsidRPr="006749EB">
        <w:rPr>
          <w:rFonts w:ascii="Times New Roman" w:hAnsi="Times New Roman"/>
          <w:kern w:val="22"/>
          <w:lang w:val="en-GB"/>
        </w:rPr>
        <w:t xml:space="preserve"> as a </w:t>
      </w:r>
      <w:r w:rsidR="0082029C" w:rsidRPr="004505DD">
        <w:rPr>
          <w:rFonts w:ascii="Times New Roman" w:hAnsi="Times New Roman"/>
          <w:kern w:val="22"/>
          <w:lang w:val="en-GB"/>
        </w:rPr>
        <w:t xml:space="preserve">complement to their post-2020 </w:t>
      </w:r>
      <w:proofErr w:type="spellStart"/>
      <w:r w:rsidR="0082029C" w:rsidRPr="004505DD">
        <w:rPr>
          <w:rFonts w:ascii="Times New Roman" w:hAnsi="Times New Roman"/>
          <w:kern w:val="22"/>
          <w:lang w:val="en-GB"/>
        </w:rPr>
        <w:t>stategies</w:t>
      </w:r>
      <w:proofErr w:type="spellEnd"/>
      <w:r w:rsidR="0082029C" w:rsidRPr="004505DD">
        <w:rPr>
          <w:rFonts w:ascii="Times New Roman" w:hAnsi="Times New Roman"/>
          <w:kern w:val="22"/>
          <w:lang w:val="en-GB"/>
        </w:rPr>
        <w:t xml:space="preserve">, actions </w:t>
      </w:r>
      <w:proofErr w:type="gramStart"/>
      <w:r w:rsidR="0082029C" w:rsidRPr="004505DD">
        <w:rPr>
          <w:rFonts w:ascii="Times New Roman" w:hAnsi="Times New Roman"/>
          <w:kern w:val="22"/>
          <w:lang w:val="en-GB"/>
        </w:rPr>
        <w:t>plans</w:t>
      </w:r>
      <w:proofErr w:type="gramEnd"/>
      <w:r w:rsidR="0082029C" w:rsidRPr="006749EB">
        <w:rPr>
          <w:rFonts w:ascii="Times New Roman" w:hAnsi="Times New Roman"/>
          <w:kern w:val="22"/>
          <w:lang w:val="en-GB"/>
        </w:rPr>
        <w:t xml:space="preserve"> and </w:t>
      </w:r>
      <w:r w:rsidR="0082029C" w:rsidRPr="004505DD">
        <w:rPr>
          <w:rFonts w:ascii="Times New Roman" w:hAnsi="Times New Roman"/>
          <w:kern w:val="22"/>
          <w:lang w:val="en-GB"/>
        </w:rPr>
        <w:t>targets.</w:t>
      </w:r>
      <w:r w:rsidR="0082029C" w:rsidRPr="006749EB">
        <w:rPr>
          <w:rFonts w:ascii="Times New Roman" w:hAnsi="Times New Roman"/>
          <w:kern w:val="22"/>
          <w:lang w:val="en-GB"/>
        </w:rPr>
        <w:t xml:space="preserve"> </w:t>
      </w:r>
      <w:r w:rsidR="00B3212E" w:rsidRPr="006749EB">
        <w:rPr>
          <w:rFonts w:ascii="Times New Roman" w:hAnsi="Times New Roman"/>
          <w:kern w:val="22"/>
          <w:lang w:val="en-GB"/>
        </w:rPr>
        <w:t xml:space="preserve">Thus, this </w:t>
      </w:r>
      <w:r w:rsidR="00E85F81" w:rsidRPr="006749EB">
        <w:rPr>
          <w:rFonts w:ascii="Times New Roman" w:hAnsi="Times New Roman"/>
          <w:kern w:val="22"/>
          <w:lang w:val="en-GB"/>
        </w:rPr>
        <w:t>a</w:t>
      </w:r>
      <w:r w:rsidR="00B3212E" w:rsidRPr="006749EB">
        <w:rPr>
          <w:rFonts w:ascii="Times New Roman" w:hAnsi="Times New Roman"/>
          <w:kern w:val="22"/>
          <w:lang w:val="en-GB"/>
        </w:rPr>
        <w:t xml:space="preserve">ction </w:t>
      </w:r>
      <w:r w:rsidR="00E85F81" w:rsidRPr="006749EB">
        <w:rPr>
          <w:rFonts w:ascii="Times New Roman" w:hAnsi="Times New Roman"/>
          <w:kern w:val="22"/>
          <w:lang w:val="en-GB"/>
        </w:rPr>
        <w:t>p</w:t>
      </w:r>
      <w:r w:rsidR="00B3212E" w:rsidRPr="006749EB">
        <w:rPr>
          <w:rFonts w:ascii="Times New Roman" w:hAnsi="Times New Roman"/>
          <w:kern w:val="22"/>
          <w:lang w:val="en-GB"/>
        </w:rPr>
        <w:t xml:space="preserve">lan </w:t>
      </w:r>
      <w:r w:rsidRPr="006749EB">
        <w:rPr>
          <w:rFonts w:ascii="Times New Roman" w:hAnsi="Times New Roman"/>
          <w:kern w:val="22"/>
          <w:lang w:val="en-GB"/>
        </w:rPr>
        <w:t>follows the same overall structure of st</w:t>
      </w:r>
      <w:r w:rsidR="0082029C" w:rsidRPr="006749EB">
        <w:rPr>
          <w:rFonts w:ascii="Times New Roman" w:hAnsi="Times New Roman"/>
          <w:kern w:val="22"/>
          <w:lang w:val="en-GB"/>
        </w:rPr>
        <w:t xml:space="preserve">rategy areas, </w:t>
      </w:r>
      <w:r w:rsidR="0082029C" w:rsidRPr="004505DD">
        <w:rPr>
          <w:rFonts w:ascii="Times New Roman" w:hAnsi="Times New Roman"/>
          <w:kern w:val="22"/>
          <w:lang w:val="en-GB"/>
        </w:rPr>
        <w:t>action areas</w:t>
      </w:r>
      <w:r w:rsidR="0082029C" w:rsidRPr="006749EB">
        <w:rPr>
          <w:rFonts w:ascii="Times New Roman" w:hAnsi="Times New Roman"/>
          <w:kern w:val="22"/>
          <w:lang w:val="en-GB"/>
        </w:rPr>
        <w:t xml:space="preserve"> and </w:t>
      </w:r>
      <w:r w:rsidR="0082029C" w:rsidRPr="004505DD">
        <w:rPr>
          <w:rFonts w:ascii="Times New Roman" w:hAnsi="Times New Roman"/>
          <w:kern w:val="22"/>
          <w:lang w:val="en-GB"/>
        </w:rPr>
        <w:t>headline actions</w:t>
      </w:r>
      <w:r w:rsidR="00BD1BAE" w:rsidRPr="006749EB">
        <w:rPr>
          <w:rFonts w:ascii="Times New Roman" w:hAnsi="Times New Roman"/>
          <w:kern w:val="22"/>
          <w:lang w:val="en-GB"/>
        </w:rPr>
        <w:t xml:space="preserve"> as the </w:t>
      </w:r>
      <w:r w:rsidR="00026B0B" w:rsidRPr="006749EB">
        <w:rPr>
          <w:rFonts w:ascii="Times New Roman" w:hAnsi="Times New Roman"/>
          <w:kern w:val="22"/>
          <w:lang w:val="en-GB"/>
        </w:rPr>
        <w:t>long-term strategic approach to mainstreaming biodiversity</w:t>
      </w:r>
      <w:r w:rsidRPr="006749EB">
        <w:rPr>
          <w:rFonts w:ascii="Times New Roman" w:hAnsi="Times New Roman"/>
          <w:kern w:val="22"/>
          <w:lang w:val="en-GB"/>
        </w:rPr>
        <w:t>, yet provides</w:t>
      </w:r>
      <w:r w:rsidR="0082029C" w:rsidRPr="004505DD">
        <w:rPr>
          <w:rFonts w:ascii="Times New Roman" w:hAnsi="Times New Roman"/>
          <w:kern w:val="22"/>
          <w:lang w:val="en-GB"/>
        </w:rPr>
        <w:t>, linked to</w:t>
      </w:r>
      <w:r w:rsidRPr="006749EB">
        <w:rPr>
          <w:rFonts w:ascii="Times New Roman" w:hAnsi="Times New Roman"/>
          <w:kern w:val="22"/>
          <w:lang w:val="en-GB"/>
        </w:rPr>
        <w:t xml:space="preserve"> an indicative catalogue </w:t>
      </w:r>
      <w:r w:rsidR="0082029C" w:rsidRPr="006749EB">
        <w:rPr>
          <w:rFonts w:ascii="Times New Roman" w:hAnsi="Times New Roman"/>
          <w:kern w:val="22"/>
          <w:lang w:val="en-GB"/>
        </w:rPr>
        <w:t xml:space="preserve">of possible activities </w:t>
      </w:r>
      <w:r w:rsidRPr="006749EB">
        <w:rPr>
          <w:rFonts w:ascii="Times New Roman" w:hAnsi="Times New Roman"/>
          <w:kern w:val="22"/>
          <w:lang w:val="en-GB"/>
        </w:rPr>
        <w:t xml:space="preserve">to be undertaken by </w:t>
      </w:r>
      <w:r w:rsidR="00DC3AF4" w:rsidRPr="006749EB">
        <w:rPr>
          <w:rFonts w:ascii="Times New Roman" w:hAnsi="Times New Roman"/>
          <w:kern w:val="22"/>
          <w:lang w:val="en-GB"/>
        </w:rPr>
        <w:t>G</w:t>
      </w:r>
      <w:r w:rsidRPr="006749EB">
        <w:rPr>
          <w:rFonts w:ascii="Times New Roman" w:hAnsi="Times New Roman"/>
          <w:kern w:val="22"/>
          <w:lang w:val="en-GB"/>
        </w:rPr>
        <w:t xml:space="preserve">overnments at all levels, businesses and their organizations, civil society and its organizations, as well as all relevant stakeholders and indigenous peoples and local communities, to implement the </w:t>
      </w:r>
      <w:r w:rsidR="00026B0B" w:rsidRPr="006749EB">
        <w:rPr>
          <w:rFonts w:ascii="Times New Roman" w:hAnsi="Times New Roman"/>
          <w:kern w:val="22"/>
          <w:lang w:val="en-GB"/>
        </w:rPr>
        <w:t>long-term strategic approach to mainstreaming biodiversity</w:t>
      </w:r>
      <w:r w:rsidRPr="006749EB">
        <w:rPr>
          <w:rFonts w:ascii="Times New Roman" w:hAnsi="Times New Roman"/>
          <w:kern w:val="22"/>
          <w:lang w:val="en-GB"/>
        </w:rPr>
        <w:t xml:space="preserve"> in line with national socioeconomic and cultural condition</w:t>
      </w:r>
      <w:r w:rsidR="003D4F15" w:rsidRPr="006749EB">
        <w:rPr>
          <w:rFonts w:ascii="Times New Roman" w:hAnsi="Times New Roman"/>
          <w:kern w:val="22"/>
          <w:lang w:val="en-GB"/>
        </w:rPr>
        <w:t>s</w:t>
      </w:r>
      <w:r w:rsidRPr="006749EB">
        <w:rPr>
          <w:rFonts w:ascii="Times New Roman" w:hAnsi="Times New Roman"/>
          <w:kern w:val="22"/>
          <w:lang w:val="en-GB"/>
        </w:rPr>
        <w:t xml:space="preserve"> and circumstances. It </w:t>
      </w:r>
      <w:r w:rsidR="00B3212E" w:rsidRPr="006749EB">
        <w:rPr>
          <w:rFonts w:ascii="Times New Roman" w:hAnsi="Times New Roman"/>
          <w:kern w:val="22"/>
          <w:lang w:val="en-GB"/>
        </w:rPr>
        <w:t xml:space="preserve">also </w:t>
      </w:r>
      <w:r w:rsidR="0082029C" w:rsidRPr="006749EB">
        <w:rPr>
          <w:rFonts w:ascii="Times New Roman" w:hAnsi="Times New Roman"/>
          <w:kern w:val="22"/>
          <w:lang w:val="en-GB"/>
        </w:rPr>
        <w:t xml:space="preserve">provides </w:t>
      </w:r>
      <w:r w:rsidRPr="006749EB">
        <w:rPr>
          <w:rFonts w:ascii="Times New Roman" w:hAnsi="Times New Roman"/>
          <w:kern w:val="22"/>
          <w:lang w:val="en-GB"/>
        </w:rPr>
        <w:t>guidance on how different actors can use the approach, including by providing possible intermediary milestones, main actors and partnership constellations</w:t>
      </w:r>
      <w:r w:rsidR="0082029C" w:rsidRPr="006749EB">
        <w:rPr>
          <w:rFonts w:ascii="Times New Roman" w:hAnsi="Times New Roman"/>
          <w:kern w:val="22"/>
          <w:lang w:val="en-GB"/>
        </w:rPr>
        <w:t xml:space="preserve">. </w:t>
      </w:r>
      <w:r w:rsidR="00B3212E" w:rsidRPr="006749EB">
        <w:rPr>
          <w:rFonts w:ascii="Times New Roman" w:hAnsi="Times New Roman"/>
          <w:kern w:val="22"/>
          <w:lang w:val="en-GB"/>
        </w:rPr>
        <w:t>A</w:t>
      </w:r>
      <w:r w:rsidRPr="006749EB">
        <w:rPr>
          <w:rFonts w:ascii="Times New Roman" w:hAnsi="Times New Roman"/>
          <w:kern w:val="22"/>
          <w:lang w:val="en-GB"/>
        </w:rPr>
        <w:t xml:space="preserve"> set of useful references, sources and guidelines</w:t>
      </w:r>
      <w:r w:rsidR="0082029C" w:rsidRPr="006749EB">
        <w:rPr>
          <w:rFonts w:ascii="Times New Roman" w:hAnsi="Times New Roman"/>
          <w:kern w:val="22"/>
          <w:lang w:val="en-GB"/>
        </w:rPr>
        <w:t xml:space="preserve"> </w:t>
      </w:r>
      <w:r w:rsidR="00B3212E" w:rsidRPr="006749EB">
        <w:rPr>
          <w:rFonts w:ascii="Times New Roman" w:hAnsi="Times New Roman"/>
          <w:kern w:val="22"/>
          <w:lang w:val="en-GB"/>
        </w:rPr>
        <w:t xml:space="preserve">is offered through </w:t>
      </w:r>
      <w:r w:rsidR="00FE46ED" w:rsidRPr="006749EB">
        <w:rPr>
          <w:rFonts w:ascii="Times New Roman" w:hAnsi="Times New Roman"/>
          <w:kern w:val="22"/>
          <w:lang w:val="en-GB"/>
        </w:rPr>
        <w:t>an accompanying information note</w:t>
      </w:r>
      <w:r w:rsidR="00856918" w:rsidRPr="006749EB">
        <w:rPr>
          <w:rFonts w:ascii="Times New Roman" w:hAnsi="Times New Roman"/>
          <w:kern w:val="22"/>
          <w:lang w:val="en-GB"/>
        </w:rPr>
        <w:t xml:space="preserve"> (</w:t>
      </w:r>
      <w:r w:rsidR="00F96B17" w:rsidRPr="006749EB">
        <w:rPr>
          <w:rFonts w:ascii="Times New Roman" w:hAnsi="Times New Roman"/>
          <w:kern w:val="22"/>
          <w:lang w:val="en-GB"/>
        </w:rPr>
        <w:t>CBD/SBI/3/</w:t>
      </w:r>
      <w:r w:rsidR="00F96B17" w:rsidRPr="00401A78">
        <w:rPr>
          <w:rFonts w:ascii="Times New Roman" w:hAnsi="Times New Roman"/>
          <w:kern w:val="22"/>
          <w:lang w:val="en-GB"/>
        </w:rPr>
        <w:t>INF/</w:t>
      </w:r>
      <w:r w:rsidR="00361932" w:rsidRPr="00401A78">
        <w:rPr>
          <w:rFonts w:ascii="Times New Roman" w:hAnsi="Times New Roman"/>
          <w:kern w:val="22"/>
          <w:lang w:val="en-GB"/>
        </w:rPr>
        <w:t>2</w:t>
      </w:r>
      <w:r w:rsidR="00F96B17" w:rsidRPr="00401A78">
        <w:rPr>
          <w:rFonts w:ascii="Times New Roman" w:hAnsi="Times New Roman"/>
          <w:kern w:val="22"/>
          <w:lang w:val="en-GB"/>
        </w:rPr>
        <w:t>1)</w:t>
      </w:r>
      <w:r w:rsidR="00B3212E" w:rsidRPr="00401A78">
        <w:rPr>
          <w:rFonts w:ascii="Times New Roman" w:hAnsi="Times New Roman"/>
          <w:kern w:val="22"/>
          <w:lang w:val="en-GB"/>
        </w:rPr>
        <w:t>.</w:t>
      </w:r>
    </w:p>
    <w:p w14:paraId="0B7BD8CD" w14:textId="77777777" w:rsidR="008D1FE9" w:rsidRPr="006749EB" w:rsidRDefault="008F386E" w:rsidP="008D1FE9">
      <w:pPr>
        <w:suppressLineNumbers/>
        <w:suppressAutoHyphens/>
        <w:ind w:left="360"/>
        <w:jc w:val="both"/>
        <w:rPr>
          <w:rFonts w:ascii="Times New Roman" w:hAnsi="Times New Roman"/>
          <w:b/>
          <w:kern w:val="22"/>
          <w:sz w:val="20"/>
          <w:lang w:val="en-GB"/>
        </w:rPr>
        <w:sectPr w:rsidR="008D1FE9" w:rsidRPr="006749EB" w:rsidSect="004505DD">
          <w:headerReference w:type="default" r:id="rId16"/>
          <w:footerReference w:type="even" r:id="rId17"/>
          <w:footerReference w:type="default" r:id="rId18"/>
          <w:pgSz w:w="12240" w:h="15840"/>
          <w:pgMar w:top="567" w:right="1325" w:bottom="1440" w:left="1440" w:header="720" w:footer="720" w:gutter="0"/>
          <w:cols w:space="720"/>
          <w:titlePg/>
          <w:docGrid w:linePitch="360"/>
        </w:sectPr>
      </w:pPr>
      <w:r w:rsidRPr="006749EB">
        <w:rPr>
          <w:rFonts w:ascii="Times New Roman" w:hAnsi="Times New Roman"/>
          <w:kern w:val="22"/>
          <w:sz w:val="20"/>
          <w:lang w:val="en-GB"/>
        </w:rPr>
        <w:t xml:space="preserve"> </w:t>
      </w:r>
    </w:p>
    <w:tbl>
      <w:tblPr>
        <w:tblW w:w="13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5"/>
        <w:gridCol w:w="4500"/>
        <w:gridCol w:w="3342"/>
      </w:tblGrid>
      <w:tr w:rsidR="00A30182" w:rsidRPr="006749EB" w14:paraId="0934146F" w14:textId="77777777" w:rsidTr="004505DD">
        <w:trPr>
          <w:tblHeader/>
          <w:jc w:val="center"/>
        </w:trPr>
        <w:tc>
          <w:tcPr>
            <w:tcW w:w="13017" w:type="dxa"/>
            <w:gridSpan w:val="3"/>
            <w:tcBorders>
              <w:top w:val="single" w:sz="2" w:space="0" w:color="auto"/>
              <w:left w:val="single" w:sz="2" w:space="0" w:color="auto"/>
              <w:right w:val="single" w:sz="2" w:space="0" w:color="auto"/>
            </w:tcBorders>
            <w:shd w:val="clear" w:color="auto" w:fill="D6E3BC"/>
            <w:vAlign w:val="center"/>
          </w:tcPr>
          <w:p w14:paraId="2938F5A2" w14:textId="0C9CD5A5" w:rsidR="001A509C" w:rsidRPr="006749EB" w:rsidRDefault="001A509C">
            <w:pPr>
              <w:suppressLineNumbers/>
              <w:suppressAutoHyphens/>
              <w:spacing w:after="0" w:line="240" w:lineRule="auto"/>
              <w:jc w:val="center"/>
              <w:rPr>
                <w:rFonts w:ascii="Times New Roman" w:hAnsi="Times New Roman"/>
                <w:b/>
                <w:kern w:val="22"/>
                <w:lang w:val="en-GB"/>
              </w:rPr>
            </w:pPr>
            <w:r w:rsidRPr="006749EB">
              <w:rPr>
                <w:rFonts w:ascii="Times New Roman" w:hAnsi="Times New Roman"/>
                <w:b/>
                <w:kern w:val="22"/>
                <w:lang w:val="en-GB"/>
              </w:rPr>
              <w:lastRenderedPageBreak/>
              <w:t xml:space="preserve">ACTION PLAN </w:t>
            </w:r>
            <w:r w:rsidR="00937B23" w:rsidRPr="006749EB">
              <w:rPr>
                <w:rFonts w:ascii="Times New Roman" w:hAnsi="Times New Roman"/>
                <w:b/>
                <w:kern w:val="22"/>
                <w:lang w:val="en-GB"/>
              </w:rPr>
              <w:t>FOR</w:t>
            </w:r>
            <w:r w:rsidRPr="006749EB">
              <w:rPr>
                <w:rFonts w:ascii="Times New Roman" w:hAnsi="Times New Roman"/>
                <w:b/>
                <w:kern w:val="22"/>
                <w:lang w:val="en-GB"/>
              </w:rPr>
              <w:t xml:space="preserve"> THE LONG-TERM APPRO</w:t>
            </w:r>
            <w:r w:rsidR="00447FDE" w:rsidRPr="006749EB">
              <w:rPr>
                <w:rFonts w:ascii="Times New Roman" w:hAnsi="Times New Roman"/>
                <w:b/>
                <w:kern w:val="22"/>
                <w:lang w:val="en-GB"/>
              </w:rPr>
              <w:t>A</w:t>
            </w:r>
            <w:r w:rsidRPr="006749EB">
              <w:rPr>
                <w:rFonts w:ascii="Times New Roman" w:hAnsi="Times New Roman"/>
                <w:b/>
                <w:kern w:val="22"/>
                <w:lang w:val="en-GB"/>
              </w:rPr>
              <w:t>CH TO BIODIVERSITY MAINSTREAMING</w:t>
            </w:r>
          </w:p>
        </w:tc>
      </w:tr>
      <w:tr w:rsidR="007A2985" w:rsidRPr="006749EB" w14:paraId="66027732" w14:textId="77777777" w:rsidTr="004505DD">
        <w:trPr>
          <w:jc w:val="center"/>
        </w:trPr>
        <w:tc>
          <w:tcPr>
            <w:tcW w:w="13017" w:type="dxa"/>
            <w:gridSpan w:val="3"/>
            <w:tcBorders>
              <w:left w:val="single" w:sz="2" w:space="0" w:color="auto"/>
              <w:right w:val="single" w:sz="2" w:space="0" w:color="auto"/>
            </w:tcBorders>
            <w:shd w:val="clear" w:color="auto" w:fill="D6E3BC"/>
          </w:tcPr>
          <w:p w14:paraId="2E008BDD" w14:textId="6D05268C" w:rsidR="007A2985" w:rsidRPr="006749EB" w:rsidRDefault="007A2985" w:rsidP="004505DD">
            <w:pPr>
              <w:suppressLineNumbers/>
              <w:suppressAutoHyphens/>
              <w:spacing w:before="60" w:after="60" w:line="240" w:lineRule="auto"/>
              <w:jc w:val="center"/>
              <w:rPr>
                <w:rFonts w:ascii="Times New Roman" w:hAnsi="Times New Roman"/>
                <w:b/>
                <w:kern w:val="22"/>
                <w:lang w:val="en-GB"/>
              </w:rPr>
            </w:pPr>
            <w:r w:rsidRPr="006749EB">
              <w:rPr>
                <w:rFonts w:ascii="Times New Roman" w:hAnsi="Times New Roman"/>
                <w:b/>
                <w:kern w:val="22"/>
                <w:lang w:val="en-GB"/>
              </w:rPr>
              <w:t xml:space="preserve">Strategy </w:t>
            </w:r>
            <w:r w:rsidR="00B32912" w:rsidRPr="004505DD">
              <w:rPr>
                <w:rFonts w:ascii="Times New Roman" w:hAnsi="Times New Roman"/>
                <w:b/>
                <w:kern w:val="22"/>
                <w:lang w:val="en-GB"/>
              </w:rPr>
              <w:t>a</w:t>
            </w:r>
            <w:r w:rsidRPr="006749EB">
              <w:rPr>
                <w:rFonts w:ascii="Times New Roman" w:hAnsi="Times New Roman"/>
                <w:b/>
                <w:kern w:val="22"/>
                <w:lang w:val="en-GB"/>
              </w:rPr>
              <w:t>rea I: Mainstreaming biodiversity across government and its policies</w:t>
            </w:r>
          </w:p>
        </w:tc>
      </w:tr>
      <w:tr w:rsidR="007A2985" w:rsidRPr="006749EB" w14:paraId="2EDD1EE4" w14:textId="77777777" w:rsidTr="004505DD">
        <w:trPr>
          <w:jc w:val="center"/>
        </w:trPr>
        <w:tc>
          <w:tcPr>
            <w:tcW w:w="13017" w:type="dxa"/>
            <w:gridSpan w:val="3"/>
            <w:tcBorders>
              <w:left w:val="single" w:sz="2" w:space="0" w:color="auto"/>
              <w:right w:val="single" w:sz="2" w:space="0" w:color="auto"/>
            </w:tcBorders>
            <w:shd w:val="clear" w:color="auto" w:fill="D6E3BC"/>
          </w:tcPr>
          <w:p w14:paraId="07A3B82C" w14:textId="094B2ADA" w:rsidR="007A2985" w:rsidRPr="004505DD" w:rsidRDefault="007E6F3F" w:rsidP="004505DD">
            <w:pPr>
              <w:suppressLineNumbers/>
              <w:suppressAutoHyphens/>
              <w:spacing w:before="60" w:after="60" w:line="240" w:lineRule="auto"/>
              <w:jc w:val="both"/>
              <w:rPr>
                <w:rFonts w:ascii="Times New Roman" w:hAnsi="Times New Roman"/>
                <w:b/>
                <w:kern w:val="22"/>
                <w:lang w:val="en-GB"/>
              </w:rPr>
            </w:pPr>
            <w:r w:rsidRPr="004505DD">
              <w:rPr>
                <w:rFonts w:ascii="Times New Roman" w:hAnsi="Times New Roman"/>
                <w:b/>
                <w:kern w:val="22"/>
                <w:lang w:val="en-GB"/>
              </w:rPr>
              <w:t xml:space="preserve">Action </w:t>
            </w:r>
            <w:r w:rsidR="00EF627A" w:rsidRPr="004505DD">
              <w:rPr>
                <w:rFonts w:ascii="Times New Roman" w:hAnsi="Times New Roman"/>
                <w:b/>
                <w:kern w:val="22"/>
                <w:lang w:val="en-GB"/>
              </w:rPr>
              <w:t>a</w:t>
            </w:r>
            <w:r w:rsidRPr="004505DD">
              <w:rPr>
                <w:rFonts w:ascii="Times New Roman" w:hAnsi="Times New Roman"/>
                <w:b/>
                <w:kern w:val="22"/>
                <w:lang w:val="en-GB"/>
              </w:rPr>
              <w:t>rea 1: Fully</w:t>
            </w:r>
            <w:r w:rsidRPr="006749EB">
              <w:rPr>
                <w:rFonts w:ascii="Times New Roman" w:hAnsi="Times New Roman"/>
                <w:b/>
                <w:kern w:val="22"/>
                <w:lang w:val="en-GB"/>
              </w:rPr>
              <w:t xml:space="preserve"> integrate ecosystem and biodiversity values</w:t>
            </w:r>
            <w:r w:rsidRPr="006749EB">
              <w:rPr>
                <w:rStyle w:val="FootnoteReference"/>
                <w:rFonts w:ascii="Times New Roman" w:hAnsi="Times New Roman"/>
                <w:b/>
                <w:kern w:val="22"/>
                <w:lang w:val="en-GB"/>
              </w:rPr>
              <w:footnoteReference w:id="4"/>
            </w:r>
            <w:r w:rsidRPr="006749EB">
              <w:rPr>
                <w:rFonts w:ascii="Times New Roman" w:hAnsi="Times New Roman"/>
                <w:b/>
                <w:kern w:val="22"/>
                <w:lang w:val="en-GB"/>
              </w:rPr>
              <w:t xml:space="preserve"> into national and local planning, development processes, poverty reduction strategies and accounts</w:t>
            </w:r>
            <w:r w:rsidR="006473B4">
              <w:rPr>
                <w:rFonts w:ascii="Times New Roman" w:hAnsi="Times New Roman"/>
                <w:b/>
                <w:kern w:val="22"/>
                <w:lang w:val="en-GB"/>
              </w:rPr>
              <w:t>,</w:t>
            </w:r>
            <w:r w:rsidRPr="006749EB">
              <w:rPr>
                <w:rStyle w:val="FootnoteReference"/>
                <w:rFonts w:ascii="Times New Roman" w:hAnsi="Times New Roman"/>
                <w:b/>
                <w:kern w:val="22"/>
                <w:lang w:val="en-GB"/>
              </w:rPr>
              <w:footnoteReference w:id="5"/>
            </w:r>
            <w:r w:rsidRPr="004505DD">
              <w:rPr>
                <w:rFonts w:ascii="Times New Roman" w:hAnsi="Times New Roman"/>
                <w:b/>
                <w:kern w:val="22"/>
                <w:lang w:val="en-GB"/>
              </w:rPr>
              <w:t xml:space="preserve"> integrating spatial planning and applying the principles of the </w:t>
            </w:r>
            <w:r w:rsidR="00004096" w:rsidRPr="004505DD">
              <w:rPr>
                <w:rFonts w:ascii="Times New Roman" w:hAnsi="Times New Roman"/>
                <w:b/>
                <w:kern w:val="22"/>
                <w:lang w:val="en-GB"/>
              </w:rPr>
              <w:t>e</w:t>
            </w:r>
            <w:r w:rsidRPr="004505DD">
              <w:rPr>
                <w:rFonts w:ascii="Times New Roman" w:hAnsi="Times New Roman"/>
                <w:b/>
                <w:kern w:val="22"/>
                <w:lang w:val="en-GB"/>
              </w:rPr>
              <w:t xml:space="preserve">cosystem </w:t>
            </w:r>
            <w:r w:rsidR="00004096" w:rsidRPr="004505DD">
              <w:rPr>
                <w:rFonts w:ascii="Times New Roman" w:hAnsi="Times New Roman"/>
                <w:b/>
                <w:kern w:val="22"/>
                <w:lang w:val="en-GB"/>
              </w:rPr>
              <w:t>a</w:t>
            </w:r>
            <w:r w:rsidRPr="004505DD">
              <w:rPr>
                <w:rFonts w:ascii="Times New Roman" w:hAnsi="Times New Roman"/>
                <w:b/>
                <w:kern w:val="22"/>
                <w:lang w:val="en-GB"/>
              </w:rPr>
              <w:t>pproach</w:t>
            </w:r>
            <w:r w:rsidR="00725204" w:rsidRPr="004505DD">
              <w:rPr>
                <w:rFonts w:ascii="Times New Roman" w:hAnsi="Times New Roman"/>
                <w:b/>
                <w:kern w:val="22"/>
                <w:lang w:val="en-GB"/>
              </w:rPr>
              <w:t>.</w:t>
            </w:r>
            <w:r w:rsidRPr="004505DD">
              <w:rPr>
                <w:rStyle w:val="FootnoteReference"/>
                <w:rFonts w:ascii="Times New Roman" w:hAnsi="Times New Roman"/>
                <w:b/>
                <w:kern w:val="22"/>
                <w:lang w:val="en-GB"/>
              </w:rPr>
              <w:footnoteReference w:id="6"/>
            </w:r>
          </w:p>
        </w:tc>
      </w:tr>
      <w:tr w:rsidR="00332903" w:rsidRPr="006749EB" w14:paraId="60E64731" w14:textId="77777777" w:rsidTr="004505DD">
        <w:trPr>
          <w:jc w:val="center"/>
        </w:trPr>
        <w:tc>
          <w:tcPr>
            <w:tcW w:w="13017" w:type="dxa"/>
            <w:gridSpan w:val="3"/>
            <w:tcBorders>
              <w:left w:val="single" w:sz="2" w:space="0" w:color="auto"/>
              <w:right w:val="single" w:sz="2" w:space="0" w:color="auto"/>
            </w:tcBorders>
            <w:shd w:val="clear" w:color="auto" w:fill="EAF1DD"/>
            <w:vAlign w:val="center"/>
          </w:tcPr>
          <w:p w14:paraId="73F6DF6D" w14:textId="24E194DB" w:rsidR="007A2985" w:rsidRPr="004505DD" w:rsidRDefault="007E6F3F">
            <w:pPr>
              <w:suppressLineNumbers/>
              <w:suppressAutoHyphens/>
              <w:spacing w:after="40" w:line="240" w:lineRule="auto"/>
              <w:rPr>
                <w:rFonts w:ascii="Times New Roman" w:hAnsi="Times New Roman"/>
                <w:i/>
                <w:kern w:val="22"/>
                <w:lang w:val="en-GB"/>
              </w:rPr>
            </w:pPr>
            <w:r w:rsidRPr="004505DD">
              <w:rPr>
                <w:rFonts w:ascii="Times New Roman" w:hAnsi="Times New Roman"/>
                <w:i/>
                <w:kern w:val="22"/>
                <w:lang w:val="en-GB"/>
              </w:rPr>
              <w:t xml:space="preserve">Action 1.1: Governments at all levels systematically apply strengthened </w:t>
            </w:r>
            <w:r w:rsidR="00036F2E" w:rsidRPr="004505DD">
              <w:rPr>
                <w:rFonts w:ascii="Times New Roman" w:hAnsi="Times New Roman"/>
                <w:i/>
                <w:kern w:val="22"/>
                <w:lang w:val="en-GB"/>
              </w:rPr>
              <w:t xml:space="preserve">biodiversity </w:t>
            </w:r>
            <w:r w:rsidRPr="004505DD">
              <w:rPr>
                <w:rFonts w:ascii="Times New Roman" w:hAnsi="Times New Roman"/>
                <w:i/>
                <w:kern w:val="22"/>
                <w:lang w:val="en-GB"/>
              </w:rPr>
              <w:t xml:space="preserve">assessment, valuation, and accounting tools and methodologies </w:t>
            </w:r>
            <w:r w:rsidR="00E04E15" w:rsidRPr="004505DD">
              <w:rPr>
                <w:rFonts w:ascii="Times New Roman" w:eastAsia="Times New Roman" w:hAnsi="Times New Roman"/>
                <w:i/>
                <w:kern w:val="22"/>
                <w:lang w:val="en-GB"/>
              </w:rPr>
              <w:t>for</w:t>
            </w:r>
            <w:r w:rsidRPr="004505DD">
              <w:rPr>
                <w:rFonts w:ascii="Times New Roman" w:hAnsi="Times New Roman"/>
                <w:i/>
                <w:kern w:val="22"/>
                <w:lang w:val="en-GB"/>
              </w:rPr>
              <w:t xml:space="preserve"> </w:t>
            </w:r>
            <w:r w:rsidR="00E04E15" w:rsidRPr="004505DD">
              <w:rPr>
                <w:rFonts w:ascii="Times New Roman" w:eastAsia="Times New Roman" w:hAnsi="Times New Roman"/>
                <w:i/>
                <w:kern w:val="22"/>
                <w:lang w:val="en-GB"/>
              </w:rPr>
              <w:t>biodiversity</w:t>
            </w:r>
            <w:r w:rsidR="00E04E15" w:rsidRPr="004505DD">
              <w:rPr>
                <w:rFonts w:ascii="Times New Roman" w:hAnsi="Times New Roman"/>
                <w:i/>
                <w:kern w:val="22"/>
                <w:lang w:val="en-GB"/>
              </w:rPr>
              <w:t xml:space="preserve"> </w:t>
            </w:r>
            <w:r w:rsidRPr="004505DD">
              <w:rPr>
                <w:rFonts w:ascii="Times New Roman" w:hAnsi="Times New Roman"/>
                <w:i/>
                <w:kern w:val="22"/>
                <w:lang w:val="en-GB"/>
              </w:rPr>
              <w:t xml:space="preserve">mainstreaming, and </w:t>
            </w:r>
            <w:r w:rsidR="007A2985" w:rsidRPr="004505DD">
              <w:rPr>
                <w:rFonts w:ascii="Times New Roman" w:eastAsia="Times New Roman" w:hAnsi="Times New Roman"/>
                <w:i/>
                <w:kern w:val="22"/>
                <w:lang w:val="en-GB"/>
              </w:rPr>
              <w:t>us</w:t>
            </w:r>
            <w:r w:rsidR="00E04E15" w:rsidRPr="004505DD">
              <w:rPr>
                <w:rFonts w:ascii="Times New Roman" w:eastAsia="Times New Roman" w:hAnsi="Times New Roman"/>
                <w:i/>
                <w:kern w:val="22"/>
                <w:lang w:val="en-GB"/>
              </w:rPr>
              <w:t>e</w:t>
            </w:r>
            <w:r w:rsidRPr="004505DD">
              <w:rPr>
                <w:rFonts w:ascii="Times New Roman" w:hAnsi="Times New Roman"/>
                <w:i/>
                <w:kern w:val="22"/>
                <w:lang w:val="en-GB"/>
              </w:rPr>
              <w:t xml:space="preserve"> results to inform decision-making.</w:t>
            </w:r>
          </w:p>
        </w:tc>
      </w:tr>
      <w:tr w:rsidR="006C7E44" w:rsidRPr="006749EB" w14:paraId="0C9D5518" w14:textId="77777777" w:rsidTr="004505DD">
        <w:trPr>
          <w:jc w:val="center"/>
        </w:trPr>
        <w:tc>
          <w:tcPr>
            <w:tcW w:w="5175" w:type="dxa"/>
            <w:tcBorders>
              <w:left w:val="single" w:sz="2" w:space="0" w:color="auto"/>
            </w:tcBorders>
            <w:shd w:val="clear" w:color="auto" w:fill="auto"/>
          </w:tcPr>
          <w:p w14:paraId="7D460088" w14:textId="2A33561E" w:rsidR="007A2985" w:rsidRPr="004505DD" w:rsidRDefault="003E3C03">
            <w:pPr>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 xml:space="preserve">Proposed </w:t>
            </w:r>
            <w:r w:rsidR="00725204" w:rsidRPr="004505DD">
              <w:rPr>
                <w:rFonts w:ascii="Times New Roman" w:hAnsi="Times New Roman"/>
                <w:b/>
                <w:kern w:val="22"/>
                <w:lang w:val="en-GB"/>
              </w:rPr>
              <w:t>a</w:t>
            </w:r>
            <w:r w:rsidR="007A2985" w:rsidRPr="004505DD">
              <w:rPr>
                <w:rFonts w:ascii="Times New Roman" w:hAnsi="Times New Roman"/>
                <w:b/>
                <w:kern w:val="22"/>
                <w:lang w:val="en-GB"/>
              </w:rPr>
              <w:t>ctivities</w:t>
            </w:r>
          </w:p>
        </w:tc>
        <w:tc>
          <w:tcPr>
            <w:tcW w:w="4500" w:type="dxa"/>
            <w:shd w:val="clear" w:color="auto" w:fill="auto"/>
          </w:tcPr>
          <w:p w14:paraId="018F6A87" w14:textId="31EBD507" w:rsidR="007A2985" w:rsidRPr="004505DD" w:rsidRDefault="003E3C03">
            <w:pPr>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 xml:space="preserve">Possible </w:t>
            </w:r>
            <w:r w:rsidR="00725204" w:rsidRPr="004505DD">
              <w:rPr>
                <w:rFonts w:ascii="Times New Roman" w:hAnsi="Times New Roman"/>
                <w:b/>
                <w:kern w:val="22"/>
                <w:lang w:val="en-GB"/>
              </w:rPr>
              <w:t>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auto"/>
          </w:tcPr>
          <w:p w14:paraId="75F6801A" w14:textId="77777777" w:rsidR="007A2985" w:rsidRPr="004505DD" w:rsidRDefault="007A2985">
            <w:pPr>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6C7E44" w:rsidRPr="006749EB" w14:paraId="5B06C42F" w14:textId="77777777" w:rsidTr="004505DD">
        <w:trPr>
          <w:jc w:val="center"/>
        </w:trPr>
        <w:tc>
          <w:tcPr>
            <w:tcW w:w="5175" w:type="dxa"/>
            <w:tcBorders>
              <w:left w:val="single" w:sz="2" w:space="0" w:color="auto"/>
            </w:tcBorders>
            <w:shd w:val="clear" w:color="auto" w:fill="auto"/>
          </w:tcPr>
          <w:p w14:paraId="0AD62B1A" w14:textId="7D1860B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1.1.1 Include ecosystem and biodiversity values in, and apply, environmental and social </w:t>
            </w:r>
            <w:r w:rsidR="00955D45" w:rsidRPr="004505DD">
              <w:rPr>
                <w:rFonts w:ascii="Times New Roman" w:eastAsia="Times New Roman" w:hAnsi="Times New Roman"/>
                <w:kern w:val="22"/>
                <w:lang w:val="en-GB"/>
              </w:rPr>
              <w:t>strategic environmental assessments</w:t>
            </w:r>
            <w:r w:rsidRPr="004505DD">
              <w:rPr>
                <w:rFonts w:ascii="Times New Roman" w:hAnsi="Times New Roman"/>
                <w:kern w:val="22"/>
                <w:lang w:val="en-GB"/>
              </w:rPr>
              <w:t xml:space="preserve"> for new policies and </w:t>
            </w:r>
            <w:r w:rsidR="00955D45" w:rsidRPr="004505DD">
              <w:rPr>
                <w:rFonts w:ascii="Times New Roman" w:eastAsia="Times New Roman" w:hAnsi="Times New Roman"/>
                <w:kern w:val="22"/>
                <w:lang w:val="en-GB"/>
              </w:rPr>
              <w:t>environmental impact assessments</w:t>
            </w:r>
            <w:r w:rsidRPr="004505DD">
              <w:rPr>
                <w:rFonts w:ascii="Times New Roman" w:hAnsi="Times New Roman"/>
                <w:kern w:val="22"/>
                <w:lang w:val="en-GB"/>
              </w:rPr>
              <w:t xml:space="preserve"> for investments, such as in infrastructure, water management, and urban development, and use </w:t>
            </w:r>
            <w:r w:rsidR="00062765" w:rsidRPr="006749EB">
              <w:rPr>
                <w:rFonts w:ascii="Times New Roman" w:hAnsi="Times New Roman"/>
                <w:kern w:val="22"/>
                <w:lang w:val="en-GB"/>
              </w:rPr>
              <w:t xml:space="preserve">the </w:t>
            </w:r>
            <w:r w:rsidRPr="004505DD">
              <w:rPr>
                <w:rFonts w:ascii="Times New Roman" w:hAnsi="Times New Roman"/>
                <w:kern w:val="22"/>
                <w:lang w:val="en-GB"/>
              </w:rPr>
              <w:t>results to inform decision-making and implementation</w:t>
            </w:r>
            <w:r w:rsidR="00472BC3" w:rsidRPr="004505DD">
              <w:rPr>
                <w:rFonts w:ascii="Times New Roman" w:eastAsia="Times New Roman" w:hAnsi="Times New Roman"/>
                <w:kern w:val="22"/>
                <w:lang w:val="en-GB"/>
              </w:rPr>
              <w:t>.</w:t>
            </w:r>
          </w:p>
        </w:tc>
        <w:tc>
          <w:tcPr>
            <w:tcW w:w="4500" w:type="dxa"/>
            <w:shd w:val="clear" w:color="auto" w:fill="auto"/>
          </w:tcPr>
          <w:p w14:paraId="55402C75" w14:textId="2B43071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By 2025, </w:t>
            </w:r>
            <w:r w:rsidRPr="004505DD">
              <w:rPr>
                <w:rFonts w:ascii="Times New Roman" w:eastAsia="Times New Roman" w:hAnsi="Times New Roman"/>
                <w:kern w:val="22"/>
                <w:lang w:val="en-GB"/>
              </w:rPr>
              <w:t>introduce</w:t>
            </w:r>
            <w:r w:rsidR="00A96F10" w:rsidRPr="004505DD">
              <w:rPr>
                <w:rFonts w:ascii="Times New Roman" w:eastAsia="Times New Roman" w:hAnsi="Times New Roman"/>
                <w:kern w:val="22"/>
                <w:lang w:val="en-GB"/>
              </w:rPr>
              <w:t xml:space="preserve"> </w:t>
            </w:r>
            <w:r w:rsidRPr="004505DD">
              <w:rPr>
                <w:rFonts w:ascii="Times New Roman" w:eastAsia="Times New Roman" w:hAnsi="Times New Roman"/>
                <w:kern w:val="22"/>
                <w:lang w:val="en-GB"/>
              </w:rPr>
              <w:t>requisite</w:t>
            </w:r>
            <w:r w:rsidRPr="004505DD">
              <w:rPr>
                <w:rFonts w:ascii="Times New Roman" w:hAnsi="Times New Roman"/>
                <w:kern w:val="22"/>
                <w:lang w:val="en-GB"/>
              </w:rPr>
              <w:t xml:space="preserve"> legislative or regulatory requirements and the capacity to implement and monitor </w:t>
            </w:r>
            <w:r w:rsidR="00955D45" w:rsidRPr="004505DD">
              <w:rPr>
                <w:rFonts w:ascii="Times New Roman" w:eastAsia="Times New Roman" w:hAnsi="Times New Roman"/>
                <w:kern w:val="22"/>
                <w:lang w:val="en-GB"/>
              </w:rPr>
              <w:t>strategic environmental assessments</w:t>
            </w:r>
            <w:r w:rsidRPr="004505DD">
              <w:rPr>
                <w:rFonts w:ascii="Times New Roman" w:hAnsi="Times New Roman"/>
                <w:kern w:val="22"/>
                <w:lang w:val="en-GB"/>
              </w:rPr>
              <w:t xml:space="preserve"> in critical sectors</w:t>
            </w:r>
            <w:r w:rsidR="00452574" w:rsidRPr="004505DD">
              <w:rPr>
                <w:rFonts w:ascii="Times New Roman" w:hAnsi="Times New Roman"/>
                <w:kern w:val="22"/>
                <w:lang w:val="en-GB"/>
              </w:rPr>
              <w:t>.</w:t>
            </w:r>
          </w:p>
        </w:tc>
        <w:tc>
          <w:tcPr>
            <w:tcW w:w="3342" w:type="dxa"/>
            <w:tcBorders>
              <w:right w:val="single" w:sz="2" w:space="0" w:color="auto"/>
            </w:tcBorders>
            <w:shd w:val="clear" w:color="auto" w:fill="auto"/>
          </w:tcPr>
          <w:p w14:paraId="1B8867E7" w14:textId="7192D4B1"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Governments, in collaboration with relevant rights- and stakeholders, such as </w:t>
            </w:r>
            <w:r w:rsidR="00937B23" w:rsidRPr="004505DD">
              <w:rPr>
                <w:rFonts w:ascii="Times New Roman" w:eastAsia="Times New Roman" w:hAnsi="Times New Roman"/>
                <w:kern w:val="22"/>
                <w:lang w:val="en-GB"/>
              </w:rPr>
              <w:t>indigenous peoples and local communities</w:t>
            </w:r>
            <w:r w:rsidRPr="004505DD">
              <w:rPr>
                <w:rFonts w:ascii="Times New Roman" w:hAnsi="Times New Roman"/>
                <w:kern w:val="22"/>
                <w:lang w:val="en-GB"/>
              </w:rPr>
              <w:t>, women, civil society, with support of bilateral and multilateral development banks</w:t>
            </w:r>
            <w:r w:rsidR="003718C2" w:rsidRPr="004505DD">
              <w:rPr>
                <w:rFonts w:ascii="Times New Roman" w:eastAsia="Times New Roman" w:hAnsi="Times New Roman"/>
                <w:kern w:val="22"/>
                <w:lang w:val="en-GB"/>
              </w:rPr>
              <w:t>.</w:t>
            </w:r>
          </w:p>
        </w:tc>
      </w:tr>
      <w:tr w:rsidR="00AC5C42" w:rsidRPr="006749EB" w14:paraId="0F183E89" w14:textId="77777777" w:rsidTr="004505DD">
        <w:trPr>
          <w:jc w:val="center"/>
        </w:trPr>
        <w:tc>
          <w:tcPr>
            <w:tcW w:w="5175" w:type="dxa"/>
            <w:tcBorders>
              <w:left w:val="single" w:sz="2" w:space="0" w:color="auto"/>
            </w:tcBorders>
            <w:shd w:val="clear" w:color="auto" w:fill="auto"/>
          </w:tcPr>
          <w:p w14:paraId="2DA132EA" w14:textId="45733F8A"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1.1.2 Undertake studies assessing the various values</w:t>
            </w:r>
            <w:r w:rsidRPr="004505DD">
              <w:rPr>
                <w:rStyle w:val="FootnoteReference"/>
                <w:rFonts w:ascii="Times New Roman" w:hAnsi="Times New Roman"/>
                <w:kern w:val="22"/>
                <w:lang w:val="en-GB"/>
              </w:rPr>
              <w:footnoteReference w:id="7"/>
            </w:r>
            <w:r w:rsidRPr="004505DD">
              <w:rPr>
                <w:rFonts w:ascii="Times New Roman" w:hAnsi="Times New Roman"/>
                <w:kern w:val="22"/>
                <w:lang w:val="en-GB"/>
              </w:rPr>
              <w:t xml:space="preserve"> of nature and biodiversity in the national, </w:t>
            </w:r>
            <w:r w:rsidRPr="004505DD">
              <w:rPr>
                <w:rFonts w:ascii="Times New Roman" w:eastAsia="Times New Roman" w:hAnsi="Times New Roman"/>
                <w:kern w:val="22"/>
                <w:lang w:val="en-GB"/>
              </w:rPr>
              <w:t>subnational</w:t>
            </w:r>
            <w:r w:rsidRPr="004505DD">
              <w:rPr>
                <w:rFonts w:ascii="Times New Roman" w:hAnsi="Times New Roman"/>
                <w:kern w:val="22"/>
                <w:lang w:val="en-GB"/>
              </w:rPr>
              <w:t xml:space="preserve">, regional and local contexts, and make </w:t>
            </w:r>
            <w:r w:rsidR="000B5B5A" w:rsidRPr="006749EB">
              <w:rPr>
                <w:rFonts w:ascii="Times New Roman" w:hAnsi="Times New Roman"/>
                <w:kern w:val="22"/>
                <w:lang w:val="en-GB"/>
              </w:rPr>
              <w:t xml:space="preserve">the </w:t>
            </w:r>
            <w:r w:rsidRPr="004505DD">
              <w:rPr>
                <w:rFonts w:ascii="Times New Roman" w:hAnsi="Times New Roman"/>
                <w:kern w:val="22"/>
                <w:lang w:val="en-GB"/>
              </w:rPr>
              <w:t>results available in databases in order to inform impact assessments, decision-making and implementation</w:t>
            </w:r>
            <w:r w:rsidR="00472BC3" w:rsidRPr="004505DD">
              <w:rPr>
                <w:rFonts w:ascii="Times New Roman" w:hAnsi="Times New Roman"/>
                <w:kern w:val="22"/>
                <w:lang w:val="en-GB"/>
              </w:rPr>
              <w:t>.</w:t>
            </w:r>
          </w:p>
        </w:tc>
        <w:tc>
          <w:tcPr>
            <w:tcW w:w="4500" w:type="dxa"/>
            <w:shd w:val="clear" w:color="auto" w:fill="auto"/>
          </w:tcPr>
          <w:p w14:paraId="1C2B0DCE" w14:textId="546B6540"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2022, guidelines for the studies in 1.</w:t>
            </w:r>
            <w:r w:rsidR="00A176E1" w:rsidRPr="006749EB">
              <w:rPr>
                <w:rFonts w:ascii="Times New Roman" w:hAnsi="Times New Roman"/>
                <w:kern w:val="22"/>
                <w:lang w:val="en-GB"/>
              </w:rPr>
              <w:t>1.2</w:t>
            </w:r>
            <w:r w:rsidRPr="004505DD">
              <w:rPr>
                <w:rFonts w:ascii="Times New Roman" w:hAnsi="Times New Roman"/>
                <w:kern w:val="22"/>
                <w:lang w:val="en-GB"/>
              </w:rPr>
              <w:t>, in all contexts mentioned, are published and made available in databases, and capacity</w:t>
            </w:r>
            <w:r w:rsidR="00452574" w:rsidRPr="004505DD">
              <w:rPr>
                <w:rFonts w:ascii="Times New Roman" w:eastAsia="Times New Roman" w:hAnsi="Times New Roman"/>
                <w:kern w:val="22"/>
                <w:lang w:val="en-GB"/>
              </w:rPr>
              <w:t>-</w:t>
            </w:r>
            <w:r w:rsidRPr="004505DD">
              <w:rPr>
                <w:rFonts w:ascii="Times New Roman" w:hAnsi="Times New Roman"/>
                <w:kern w:val="22"/>
                <w:lang w:val="en-GB"/>
              </w:rPr>
              <w:t>building options offered</w:t>
            </w:r>
            <w:r w:rsidR="00472BC3" w:rsidRPr="004505DD">
              <w:rPr>
                <w:rFonts w:ascii="Times New Roman" w:hAnsi="Times New Roman"/>
                <w:kern w:val="22"/>
                <w:lang w:val="en-GB"/>
              </w:rPr>
              <w:t>.</w:t>
            </w:r>
          </w:p>
        </w:tc>
        <w:tc>
          <w:tcPr>
            <w:tcW w:w="3342" w:type="dxa"/>
            <w:tcBorders>
              <w:right w:val="single" w:sz="2" w:space="0" w:color="auto"/>
            </w:tcBorders>
            <w:shd w:val="clear" w:color="auto" w:fill="auto"/>
          </w:tcPr>
          <w:p w14:paraId="3ABD66A9" w14:textId="3718398B" w:rsidR="007A2985" w:rsidRPr="004505DD" w:rsidRDefault="007A2985">
            <w:pPr>
              <w:suppressLineNumbers/>
              <w:suppressAutoHyphens/>
              <w:spacing w:after="40" w:line="240" w:lineRule="auto"/>
              <w:rPr>
                <w:rFonts w:ascii="Times New Roman" w:hAnsi="Times New Roman"/>
                <w:spacing w:val="-2"/>
                <w:kern w:val="22"/>
                <w:lang w:val="en-GB"/>
              </w:rPr>
            </w:pPr>
            <w:r w:rsidRPr="004505DD">
              <w:rPr>
                <w:rFonts w:ascii="Times New Roman" w:hAnsi="Times New Roman"/>
                <w:spacing w:val="-2"/>
                <w:kern w:val="22"/>
                <w:lang w:val="en-GB"/>
              </w:rPr>
              <w:t xml:space="preserve">Governments and/or civil society organizations to initiate or </w:t>
            </w:r>
            <w:r w:rsidRPr="004505DD">
              <w:rPr>
                <w:rFonts w:ascii="Times New Roman" w:eastAsia="Times New Roman" w:hAnsi="Times New Roman"/>
                <w:spacing w:val="-2"/>
                <w:kern w:val="22"/>
                <w:lang w:val="en-GB"/>
              </w:rPr>
              <w:t>cataly</w:t>
            </w:r>
            <w:r w:rsidR="00BF6DF0" w:rsidRPr="004505DD">
              <w:rPr>
                <w:rFonts w:ascii="Times New Roman" w:eastAsia="Times New Roman" w:hAnsi="Times New Roman"/>
                <w:spacing w:val="-2"/>
                <w:kern w:val="22"/>
                <w:lang w:val="en-GB"/>
              </w:rPr>
              <w:t>s</w:t>
            </w:r>
            <w:r w:rsidRPr="004505DD">
              <w:rPr>
                <w:rFonts w:ascii="Times New Roman" w:eastAsia="Times New Roman" w:hAnsi="Times New Roman"/>
                <w:spacing w:val="-2"/>
                <w:kern w:val="22"/>
                <w:lang w:val="en-GB"/>
              </w:rPr>
              <w:t>e</w:t>
            </w:r>
            <w:r w:rsidRPr="004505DD">
              <w:rPr>
                <w:rFonts w:ascii="Times New Roman" w:hAnsi="Times New Roman"/>
                <w:spacing w:val="-2"/>
                <w:kern w:val="22"/>
                <w:lang w:val="en-GB"/>
              </w:rPr>
              <w:t>, academic institutions or consultants to implement, with appropriate support</w:t>
            </w:r>
            <w:r w:rsidR="00472BC3" w:rsidRPr="004505DD">
              <w:rPr>
                <w:rFonts w:ascii="Times New Roman" w:hAnsi="Times New Roman"/>
                <w:spacing w:val="-2"/>
                <w:kern w:val="22"/>
                <w:lang w:val="en-GB"/>
              </w:rPr>
              <w:t>.</w:t>
            </w:r>
          </w:p>
        </w:tc>
      </w:tr>
      <w:tr w:rsidR="00C64A20" w:rsidRPr="006749EB" w14:paraId="7C16D2EA" w14:textId="77777777" w:rsidTr="004505DD">
        <w:trPr>
          <w:jc w:val="center"/>
        </w:trPr>
        <w:tc>
          <w:tcPr>
            <w:tcW w:w="5175" w:type="dxa"/>
            <w:tcBorders>
              <w:left w:val="single" w:sz="2" w:space="0" w:color="auto"/>
            </w:tcBorders>
            <w:shd w:val="clear" w:color="auto" w:fill="auto"/>
          </w:tcPr>
          <w:p w14:paraId="3023B8C8" w14:textId="3764558D"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1.1.3 Develop and implement nature and biodiversity reporting and implement ecosystem or natural capital accounting using the SEEA-framework as part of national accounts to inform decision-making and implementation</w:t>
            </w:r>
            <w:r w:rsidR="008870B6" w:rsidRPr="004505DD">
              <w:rPr>
                <w:rFonts w:ascii="Times New Roman" w:hAnsi="Times New Roman"/>
                <w:kern w:val="22"/>
                <w:lang w:val="en-GB"/>
              </w:rPr>
              <w:t>.</w:t>
            </w:r>
          </w:p>
        </w:tc>
        <w:tc>
          <w:tcPr>
            <w:tcW w:w="4500" w:type="dxa"/>
            <w:shd w:val="clear" w:color="auto" w:fill="auto"/>
          </w:tcPr>
          <w:p w14:paraId="65748E2C" w14:textId="5A72E9F0"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Produce adequate national metrics to track progress on the </w:t>
            </w:r>
            <w:r w:rsidR="00AE12D8" w:rsidRPr="004505DD">
              <w:rPr>
                <w:rFonts w:ascii="Times New Roman" w:eastAsia="Times New Roman" w:hAnsi="Times New Roman"/>
                <w:kern w:val="22"/>
                <w:lang w:val="en-GB"/>
              </w:rPr>
              <w:t>Sustainable Development Goal</w:t>
            </w:r>
            <w:r w:rsidRPr="004505DD">
              <w:rPr>
                <w:rFonts w:ascii="Times New Roman" w:eastAsia="Times New Roman" w:hAnsi="Times New Roman"/>
                <w:kern w:val="22"/>
                <w:lang w:val="en-GB"/>
              </w:rPr>
              <w:t>s</w:t>
            </w:r>
            <w:r w:rsidRPr="004505DD">
              <w:rPr>
                <w:rFonts w:ascii="Times New Roman" w:hAnsi="Times New Roman"/>
                <w:kern w:val="22"/>
                <w:lang w:val="en-GB"/>
              </w:rPr>
              <w:t xml:space="preserve"> by assessing and accounting for their impacts and dependencies on nature.</w:t>
            </w:r>
          </w:p>
        </w:tc>
        <w:tc>
          <w:tcPr>
            <w:tcW w:w="3342" w:type="dxa"/>
            <w:tcBorders>
              <w:right w:val="single" w:sz="2" w:space="0" w:color="auto"/>
            </w:tcBorders>
            <w:shd w:val="clear" w:color="auto" w:fill="auto"/>
          </w:tcPr>
          <w:p w14:paraId="437F0CB2" w14:textId="1F32C3B6"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Parties, in collaboration with </w:t>
            </w:r>
            <w:r w:rsidR="00B25487" w:rsidRPr="004505DD">
              <w:rPr>
                <w:rFonts w:ascii="Times New Roman" w:eastAsia="Times New Roman" w:hAnsi="Times New Roman"/>
                <w:kern w:val="22"/>
                <w:lang w:val="en-GB"/>
              </w:rPr>
              <w:t>n</w:t>
            </w:r>
            <w:r w:rsidRPr="004505DD">
              <w:rPr>
                <w:rFonts w:ascii="Times New Roman" w:eastAsia="Times New Roman" w:hAnsi="Times New Roman"/>
                <w:kern w:val="22"/>
                <w:lang w:val="en-GB"/>
              </w:rPr>
              <w:t xml:space="preserve">ational </w:t>
            </w:r>
            <w:r w:rsidR="00B25487" w:rsidRPr="004505DD">
              <w:rPr>
                <w:rFonts w:ascii="Times New Roman" w:eastAsia="Times New Roman" w:hAnsi="Times New Roman"/>
                <w:kern w:val="22"/>
                <w:lang w:val="en-GB"/>
              </w:rPr>
              <w:t>s</w:t>
            </w:r>
            <w:r w:rsidRPr="004505DD">
              <w:rPr>
                <w:rFonts w:ascii="Times New Roman" w:eastAsia="Times New Roman" w:hAnsi="Times New Roman"/>
                <w:kern w:val="22"/>
                <w:lang w:val="en-GB"/>
              </w:rPr>
              <w:t xml:space="preserve">tatistical </w:t>
            </w:r>
            <w:r w:rsidR="00B25487" w:rsidRPr="004505DD">
              <w:rPr>
                <w:rFonts w:ascii="Times New Roman" w:eastAsia="Times New Roman" w:hAnsi="Times New Roman"/>
                <w:kern w:val="22"/>
                <w:lang w:val="en-GB"/>
              </w:rPr>
              <w:t>o</w:t>
            </w:r>
            <w:r w:rsidRPr="004505DD">
              <w:rPr>
                <w:rFonts w:ascii="Times New Roman" w:eastAsia="Times New Roman" w:hAnsi="Times New Roman"/>
                <w:kern w:val="22"/>
                <w:lang w:val="en-GB"/>
              </w:rPr>
              <w:t>ffices</w:t>
            </w:r>
            <w:r w:rsidRPr="004505DD">
              <w:rPr>
                <w:rFonts w:ascii="Times New Roman" w:hAnsi="Times New Roman"/>
                <w:kern w:val="22"/>
                <w:lang w:val="en-GB"/>
              </w:rPr>
              <w:t>; UNCEEA to provide global guidance</w:t>
            </w:r>
            <w:r w:rsidR="00472BC3" w:rsidRPr="004505DD">
              <w:rPr>
                <w:rFonts w:ascii="Times New Roman" w:hAnsi="Times New Roman"/>
                <w:kern w:val="22"/>
                <w:lang w:val="en-GB"/>
              </w:rPr>
              <w:t>.</w:t>
            </w:r>
          </w:p>
        </w:tc>
      </w:tr>
      <w:tr w:rsidR="006C7E44" w:rsidRPr="006749EB" w14:paraId="46A2F80B" w14:textId="77777777" w:rsidTr="004505DD">
        <w:trPr>
          <w:cantSplit/>
          <w:jc w:val="center"/>
        </w:trPr>
        <w:tc>
          <w:tcPr>
            <w:tcW w:w="5175" w:type="dxa"/>
            <w:tcBorders>
              <w:left w:val="single" w:sz="2" w:space="0" w:color="auto"/>
            </w:tcBorders>
            <w:shd w:val="clear" w:color="auto" w:fill="auto"/>
          </w:tcPr>
          <w:p w14:paraId="12A65B70" w14:textId="61C6B6F8" w:rsidR="007A2985" w:rsidRPr="004505DD" w:rsidRDefault="007A2985">
            <w:pPr>
              <w:suppressLineNumbers/>
              <w:suppressAutoHyphens/>
              <w:spacing w:after="40" w:line="240" w:lineRule="auto"/>
              <w:rPr>
                <w:rFonts w:ascii="Times New Roman" w:hAnsi="Times New Roman"/>
                <w:spacing w:val="-2"/>
                <w:kern w:val="22"/>
                <w:lang w:val="en-GB"/>
              </w:rPr>
            </w:pPr>
            <w:r w:rsidRPr="004505DD">
              <w:rPr>
                <w:rFonts w:ascii="Times New Roman" w:hAnsi="Times New Roman"/>
                <w:spacing w:val="-2"/>
                <w:kern w:val="22"/>
                <w:lang w:val="en-GB"/>
              </w:rPr>
              <w:lastRenderedPageBreak/>
              <w:t>1.1.4 Implement capacity</w:t>
            </w:r>
            <w:r w:rsidRPr="004505DD">
              <w:rPr>
                <w:rFonts w:ascii="Times New Roman" w:eastAsia="Times New Roman" w:hAnsi="Times New Roman"/>
                <w:spacing w:val="-2"/>
                <w:kern w:val="22"/>
                <w:lang w:val="en-GB"/>
              </w:rPr>
              <w:t xml:space="preserve"> </w:t>
            </w:r>
            <w:r w:rsidRPr="004505DD">
              <w:rPr>
                <w:rFonts w:ascii="Times New Roman" w:hAnsi="Times New Roman"/>
                <w:spacing w:val="-2"/>
                <w:kern w:val="22"/>
                <w:lang w:val="en-GB"/>
              </w:rPr>
              <w:t>building and other supportive action by relevant national and international organizations and initiatives</w:t>
            </w:r>
            <w:r w:rsidR="00472BC3" w:rsidRPr="004505DD">
              <w:rPr>
                <w:rFonts w:ascii="Times New Roman" w:hAnsi="Times New Roman"/>
                <w:spacing w:val="-2"/>
                <w:kern w:val="22"/>
                <w:lang w:val="en-GB"/>
              </w:rPr>
              <w:t>.</w:t>
            </w:r>
          </w:p>
        </w:tc>
        <w:tc>
          <w:tcPr>
            <w:tcW w:w="4500" w:type="dxa"/>
            <w:shd w:val="clear" w:color="auto" w:fill="auto"/>
          </w:tcPr>
          <w:p w14:paraId="130E980E" w14:textId="2F32FCD7" w:rsidR="007A2985" w:rsidRPr="004505DD" w:rsidRDefault="007A2985">
            <w:pPr>
              <w:suppressLineNumbers/>
              <w:suppressAutoHyphens/>
              <w:spacing w:after="40" w:line="240" w:lineRule="auto"/>
              <w:rPr>
                <w:rFonts w:ascii="Times New Roman" w:hAnsi="Times New Roman"/>
                <w:spacing w:val="-4"/>
                <w:kern w:val="22"/>
                <w:lang w:val="en-GB"/>
              </w:rPr>
            </w:pPr>
            <w:r w:rsidRPr="004505DD">
              <w:rPr>
                <w:rFonts w:ascii="Times New Roman" w:hAnsi="Times New Roman"/>
                <w:spacing w:val="-4"/>
                <w:kern w:val="22"/>
                <w:lang w:val="en-GB"/>
              </w:rPr>
              <w:t>By 2022, relevant national and international organizations and initiatives initiated enabling measures for applying strengthened assessment, valuation, and accounting tools and methodologies, and use results to inform post-2020 capacity</w:t>
            </w:r>
            <w:r w:rsidR="00472BC3" w:rsidRPr="004505DD">
              <w:rPr>
                <w:rFonts w:ascii="Times New Roman" w:hAnsi="Times New Roman"/>
                <w:spacing w:val="-4"/>
                <w:kern w:val="22"/>
                <w:lang w:val="en-GB"/>
              </w:rPr>
              <w:t>-</w:t>
            </w:r>
            <w:r w:rsidRPr="004505DD">
              <w:rPr>
                <w:rFonts w:ascii="Times New Roman" w:hAnsi="Times New Roman"/>
                <w:spacing w:val="-4"/>
                <w:kern w:val="22"/>
                <w:lang w:val="en-GB"/>
              </w:rPr>
              <w:t>building strategies and action plans</w:t>
            </w:r>
            <w:r w:rsidR="00472BC3" w:rsidRPr="004505DD">
              <w:rPr>
                <w:rFonts w:ascii="Times New Roman" w:hAnsi="Times New Roman"/>
                <w:spacing w:val="-4"/>
                <w:kern w:val="22"/>
                <w:lang w:val="en-GB"/>
              </w:rPr>
              <w:t>.</w:t>
            </w:r>
          </w:p>
        </w:tc>
        <w:tc>
          <w:tcPr>
            <w:tcW w:w="3342" w:type="dxa"/>
            <w:tcBorders>
              <w:right w:val="single" w:sz="2" w:space="0" w:color="auto"/>
            </w:tcBorders>
            <w:shd w:val="clear" w:color="auto" w:fill="auto"/>
          </w:tcPr>
          <w:p w14:paraId="31EC05B0" w14:textId="7A54EE30"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Regional, national, subnational/local and international organizations/</w:t>
            </w:r>
            <w:r w:rsidR="00E26019" w:rsidRPr="006749EB">
              <w:rPr>
                <w:rFonts w:ascii="Times New Roman" w:hAnsi="Times New Roman"/>
                <w:kern w:val="22"/>
                <w:lang w:val="en-GB"/>
              </w:rPr>
              <w:softHyphen/>
            </w:r>
            <w:r w:rsidRPr="004505DD">
              <w:rPr>
                <w:rFonts w:ascii="Times New Roman" w:hAnsi="Times New Roman"/>
                <w:kern w:val="22"/>
                <w:lang w:val="en-GB"/>
              </w:rPr>
              <w:t xml:space="preserve">initiatives, responding to needs </w:t>
            </w:r>
            <w:r w:rsidR="00E26019" w:rsidRPr="006749EB">
              <w:rPr>
                <w:rFonts w:ascii="Times New Roman" w:hAnsi="Times New Roman"/>
                <w:kern w:val="22"/>
                <w:lang w:val="en-GB"/>
              </w:rPr>
              <w:t xml:space="preserve">identified </w:t>
            </w:r>
            <w:r w:rsidRPr="004505DD">
              <w:rPr>
                <w:rFonts w:ascii="Times New Roman" w:hAnsi="Times New Roman"/>
                <w:kern w:val="22"/>
                <w:lang w:val="en-GB"/>
              </w:rPr>
              <w:t>by countries</w:t>
            </w:r>
            <w:r w:rsidR="00472BC3" w:rsidRPr="004505DD">
              <w:rPr>
                <w:rFonts w:ascii="Times New Roman" w:hAnsi="Times New Roman"/>
                <w:kern w:val="22"/>
                <w:lang w:val="en-GB"/>
              </w:rPr>
              <w:t>.</w:t>
            </w:r>
          </w:p>
        </w:tc>
      </w:tr>
      <w:tr w:rsidR="00AC5997" w:rsidRPr="006749EB" w14:paraId="67828574" w14:textId="77777777" w:rsidTr="004505DD">
        <w:trPr>
          <w:jc w:val="center"/>
        </w:trPr>
        <w:tc>
          <w:tcPr>
            <w:tcW w:w="13017" w:type="dxa"/>
            <w:gridSpan w:val="3"/>
            <w:tcBorders>
              <w:left w:val="single" w:sz="2" w:space="0" w:color="auto"/>
              <w:right w:val="single" w:sz="2" w:space="0" w:color="auto"/>
            </w:tcBorders>
            <w:shd w:val="clear" w:color="auto" w:fill="EAF1DD"/>
          </w:tcPr>
          <w:p w14:paraId="7512A64B" w14:textId="4C66804A" w:rsidR="007A2985" w:rsidRPr="004505DD" w:rsidRDefault="007E6F3F">
            <w:pPr>
              <w:keepNext/>
              <w:suppressLineNumbers/>
              <w:suppressAutoHyphens/>
              <w:spacing w:after="40" w:line="240" w:lineRule="auto"/>
              <w:rPr>
                <w:rFonts w:ascii="Times New Roman" w:hAnsi="Times New Roman"/>
                <w:kern w:val="22"/>
                <w:lang w:val="en-GB"/>
              </w:rPr>
            </w:pPr>
            <w:r w:rsidRPr="004505DD">
              <w:rPr>
                <w:rFonts w:ascii="Times New Roman" w:hAnsi="Times New Roman"/>
                <w:i/>
                <w:kern w:val="22"/>
                <w:lang w:val="en-GB"/>
              </w:rPr>
              <w:t xml:space="preserve">Action 1.2: Governments </w:t>
            </w:r>
            <w:r w:rsidR="007A2985" w:rsidRPr="004505DD">
              <w:rPr>
                <w:rFonts w:ascii="Times New Roman" w:eastAsia="Times New Roman" w:hAnsi="Times New Roman"/>
                <w:i/>
                <w:kern w:val="22"/>
                <w:lang w:val="en-GB"/>
              </w:rPr>
              <w:t>enhance</w:t>
            </w:r>
            <w:r w:rsidRPr="004505DD">
              <w:rPr>
                <w:rFonts w:ascii="Times New Roman" w:hAnsi="Times New Roman"/>
                <w:i/>
                <w:kern w:val="22"/>
                <w:lang w:val="en-GB"/>
              </w:rPr>
              <w:t xml:space="preserve"> policy coherence by establishing effective structures and processes for </w:t>
            </w:r>
            <w:proofErr w:type="spellStart"/>
            <w:r w:rsidR="007A2985" w:rsidRPr="004505DD">
              <w:rPr>
                <w:rFonts w:ascii="Times New Roman" w:eastAsia="Times New Roman" w:hAnsi="Times New Roman"/>
                <w:i/>
                <w:kern w:val="22"/>
                <w:lang w:val="en-GB"/>
              </w:rPr>
              <w:t>interministerial</w:t>
            </w:r>
            <w:proofErr w:type="spellEnd"/>
            <w:r w:rsidRPr="004505DD">
              <w:rPr>
                <w:rFonts w:ascii="Times New Roman" w:hAnsi="Times New Roman"/>
                <w:i/>
                <w:kern w:val="22"/>
                <w:lang w:val="en-GB"/>
              </w:rPr>
              <w:t xml:space="preserve"> and cross</w:t>
            </w:r>
            <w:r w:rsidR="00372AF8" w:rsidRPr="006749EB">
              <w:rPr>
                <w:rFonts w:ascii="Times New Roman" w:hAnsi="Times New Roman"/>
                <w:i/>
                <w:kern w:val="22"/>
                <w:lang w:val="en-GB"/>
              </w:rPr>
              <w:t>-</w:t>
            </w:r>
            <w:r w:rsidRPr="004505DD">
              <w:rPr>
                <w:rFonts w:ascii="Times New Roman" w:hAnsi="Times New Roman"/>
                <w:i/>
                <w:kern w:val="22"/>
                <w:lang w:val="en-GB"/>
              </w:rPr>
              <w:t>sectoral collaboration and for coordination of programmes and policies related to biodiversity among national, subnational and local governments.</w:t>
            </w:r>
          </w:p>
        </w:tc>
      </w:tr>
      <w:tr w:rsidR="006C7E44" w:rsidRPr="006749EB" w14:paraId="08EC6F45" w14:textId="77777777" w:rsidTr="004505DD">
        <w:trPr>
          <w:jc w:val="center"/>
        </w:trPr>
        <w:tc>
          <w:tcPr>
            <w:tcW w:w="5175" w:type="dxa"/>
            <w:tcBorders>
              <w:left w:val="single" w:sz="2" w:space="0" w:color="auto"/>
            </w:tcBorders>
            <w:shd w:val="clear" w:color="auto" w:fill="auto"/>
          </w:tcPr>
          <w:p w14:paraId="154696E0" w14:textId="13547F7C" w:rsidR="007A2985" w:rsidRPr="004505DD" w:rsidRDefault="00E96D69" w:rsidP="004505DD">
            <w:pPr>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 xml:space="preserve">Proposed </w:t>
            </w:r>
            <w:r w:rsidRPr="004505DD">
              <w:rPr>
                <w:rFonts w:ascii="Times New Roman" w:hAnsi="Times New Roman"/>
                <w:b/>
                <w:kern w:val="22"/>
                <w:lang w:val="en-GB"/>
              </w:rPr>
              <w:t>a</w:t>
            </w:r>
            <w:r w:rsidR="007A2985" w:rsidRPr="004505DD">
              <w:rPr>
                <w:rFonts w:ascii="Times New Roman" w:hAnsi="Times New Roman"/>
                <w:b/>
                <w:kern w:val="22"/>
                <w:lang w:val="en-GB"/>
              </w:rPr>
              <w:t>ctivities</w:t>
            </w:r>
          </w:p>
        </w:tc>
        <w:tc>
          <w:tcPr>
            <w:tcW w:w="4500" w:type="dxa"/>
            <w:shd w:val="clear" w:color="auto" w:fill="auto"/>
          </w:tcPr>
          <w:p w14:paraId="5016B9C9" w14:textId="2BAB8167" w:rsidR="007A2985" w:rsidRPr="004505DD" w:rsidRDefault="003B2020" w:rsidP="004505DD">
            <w:pPr>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auto"/>
          </w:tcPr>
          <w:p w14:paraId="12E22685" w14:textId="77777777" w:rsidR="007A2985" w:rsidRPr="004505DD" w:rsidRDefault="007A2985" w:rsidP="004505DD">
            <w:pPr>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6C7E44" w:rsidRPr="006749EB" w14:paraId="2B138760" w14:textId="77777777" w:rsidTr="004505DD">
        <w:trPr>
          <w:jc w:val="center"/>
        </w:trPr>
        <w:tc>
          <w:tcPr>
            <w:tcW w:w="5175" w:type="dxa"/>
            <w:tcBorders>
              <w:left w:val="single" w:sz="2" w:space="0" w:color="auto"/>
            </w:tcBorders>
            <w:shd w:val="clear" w:color="auto" w:fill="auto"/>
          </w:tcPr>
          <w:p w14:paraId="71757152" w14:textId="74EC2F0F"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1.2.1 National </w:t>
            </w:r>
            <w:r w:rsidR="00AE12D8" w:rsidRPr="004505DD">
              <w:rPr>
                <w:rFonts w:ascii="Times New Roman" w:eastAsia="Times New Roman" w:hAnsi="Times New Roman"/>
                <w:kern w:val="22"/>
                <w:lang w:val="en-GB"/>
              </w:rPr>
              <w:t>G</w:t>
            </w:r>
            <w:r w:rsidRPr="004505DD">
              <w:rPr>
                <w:rFonts w:ascii="Times New Roman" w:eastAsia="Times New Roman" w:hAnsi="Times New Roman"/>
                <w:kern w:val="22"/>
                <w:lang w:val="en-GB"/>
              </w:rPr>
              <w:t>overnments</w:t>
            </w:r>
            <w:r w:rsidRPr="004505DD">
              <w:rPr>
                <w:rFonts w:ascii="Times New Roman" w:hAnsi="Times New Roman"/>
                <w:kern w:val="22"/>
                <w:lang w:val="en-GB"/>
              </w:rPr>
              <w:t xml:space="preserve"> align their CBD, UNFCCC and UNCCD components related to the </w:t>
            </w:r>
            <w:r w:rsidR="00AE12D8" w:rsidRPr="004505DD">
              <w:rPr>
                <w:rFonts w:ascii="Times New Roman" w:eastAsia="Times New Roman" w:hAnsi="Times New Roman"/>
                <w:kern w:val="22"/>
                <w:lang w:val="en-GB"/>
              </w:rPr>
              <w:t>Sustainable Development Goal</w:t>
            </w:r>
            <w:r w:rsidRPr="004505DD">
              <w:rPr>
                <w:rFonts w:ascii="Times New Roman" w:eastAsia="Times New Roman" w:hAnsi="Times New Roman"/>
                <w:kern w:val="22"/>
                <w:lang w:val="en-GB"/>
              </w:rPr>
              <w:t>s</w:t>
            </w:r>
            <w:r w:rsidRPr="004505DD">
              <w:rPr>
                <w:rFonts w:ascii="Times New Roman" w:hAnsi="Times New Roman"/>
                <w:kern w:val="22"/>
                <w:lang w:val="en-GB"/>
              </w:rPr>
              <w:t xml:space="preserve"> in general and to </w:t>
            </w:r>
            <w:proofErr w:type="gramStart"/>
            <w:r w:rsidRPr="004505DD">
              <w:rPr>
                <w:rFonts w:ascii="Times New Roman" w:hAnsi="Times New Roman"/>
                <w:kern w:val="22"/>
                <w:lang w:val="en-GB"/>
              </w:rPr>
              <w:t>mainstreaming in particular</w:t>
            </w:r>
            <w:proofErr w:type="gramEnd"/>
            <w:r w:rsidR="00AE7A3E" w:rsidRPr="004505DD">
              <w:rPr>
                <w:rFonts w:ascii="Times New Roman" w:hAnsi="Times New Roman"/>
                <w:kern w:val="22"/>
                <w:lang w:val="en-GB"/>
              </w:rPr>
              <w:t>.</w:t>
            </w:r>
          </w:p>
        </w:tc>
        <w:tc>
          <w:tcPr>
            <w:tcW w:w="4500" w:type="dxa"/>
            <w:shd w:val="clear" w:color="auto" w:fill="auto"/>
          </w:tcPr>
          <w:p w14:paraId="41894D07" w14:textId="47048080"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Rio conventions have reviewed, ahead of </w:t>
            </w:r>
            <w:r w:rsidR="00AE1D5D" w:rsidRPr="004505DD">
              <w:rPr>
                <w:rFonts w:ascii="Times New Roman" w:eastAsia="Times New Roman" w:hAnsi="Times New Roman"/>
                <w:bCs/>
                <w:kern w:val="22"/>
                <w:lang w:val="en-GB"/>
              </w:rPr>
              <w:t xml:space="preserve">the </w:t>
            </w:r>
            <w:r w:rsidR="00A77FCA" w:rsidRPr="004505DD">
              <w:rPr>
                <w:rFonts w:ascii="Times New Roman" w:eastAsia="Times New Roman" w:hAnsi="Times New Roman"/>
                <w:bCs/>
                <w:kern w:val="22"/>
                <w:lang w:val="en-GB"/>
              </w:rPr>
              <w:t xml:space="preserve">United </w:t>
            </w:r>
            <w:r w:rsidR="00AE1D5D" w:rsidRPr="004505DD">
              <w:rPr>
                <w:rFonts w:ascii="Times New Roman" w:eastAsia="Times New Roman" w:hAnsi="Times New Roman"/>
                <w:bCs/>
                <w:kern w:val="22"/>
                <w:lang w:val="en-GB"/>
              </w:rPr>
              <w:t>Nation</w:t>
            </w:r>
            <w:r w:rsidR="00A77FCA" w:rsidRPr="004505DD">
              <w:rPr>
                <w:rFonts w:ascii="Times New Roman" w:eastAsia="Times New Roman" w:hAnsi="Times New Roman"/>
                <w:bCs/>
                <w:kern w:val="22"/>
                <w:lang w:val="en-GB"/>
              </w:rPr>
              <w:t>s</w:t>
            </w:r>
            <w:r w:rsidRPr="004505DD">
              <w:rPr>
                <w:rFonts w:ascii="Times New Roman" w:hAnsi="Times New Roman"/>
                <w:kern w:val="22"/>
                <w:lang w:val="en-GB"/>
              </w:rPr>
              <w:t xml:space="preserve"> Rio</w:t>
            </w:r>
            <w:r w:rsidRPr="004505DD">
              <w:rPr>
                <w:rFonts w:ascii="Times New Roman" w:eastAsia="Times New Roman" w:hAnsi="Times New Roman"/>
                <w:bCs/>
                <w:kern w:val="22"/>
                <w:lang w:val="en-GB"/>
              </w:rPr>
              <w:t>+</w:t>
            </w:r>
            <w:r w:rsidRPr="004505DD">
              <w:rPr>
                <w:rFonts w:ascii="Times New Roman" w:hAnsi="Times New Roman"/>
                <w:kern w:val="22"/>
                <w:lang w:val="en-GB"/>
              </w:rPr>
              <w:t xml:space="preserve">30 </w:t>
            </w:r>
            <w:r w:rsidR="00A77FCA" w:rsidRPr="004505DD">
              <w:rPr>
                <w:rFonts w:ascii="Times New Roman" w:eastAsia="Times New Roman" w:hAnsi="Times New Roman"/>
                <w:bCs/>
                <w:kern w:val="22"/>
                <w:lang w:val="en-GB"/>
              </w:rPr>
              <w:t>C</w:t>
            </w:r>
            <w:r w:rsidRPr="004505DD">
              <w:rPr>
                <w:rFonts w:ascii="Times New Roman" w:eastAsia="Times New Roman" w:hAnsi="Times New Roman"/>
                <w:bCs/>
                <w:kern w:val="22"/>
                <w:lang w:val="en-GB"/>
              </w:rPr>
              <w:t>onference</w:t>
            </w:r>
            <w:r w:rsidRPr="004505DD">
              <w:rPr>
                <w:rFonts w:ascii="Times New Roman" w:hAnsi="Times New Roman"/>
                <w:kern w:val="22"/>
                <w:lang w:val="en-GB"/>
              </w:rPr>
              <w:t xml:space="preserve"> in 2022, opportunities to improve coherence on mainstreaming</w:t>
            </w:r>
            <w:r w:rsidR="00AE7A3E" w:rsidRPr="004505DD">
              <w:rPr>
                <w:rFonts w:ascii="Times New Roman" w:hAnsi="Times New Roman"/>
                <w:kern w:val="22"/>
                <w:lang w:val="en-GB"/>
              </w:rPr>
              <w:t>.</w:t>
            </w:r>
          </w:p>
          <w:p w14:paraId="4B5CD14C" w14:textId="4282E5A3" w:rsidR="007A2985" w:rsidRPr="004505DD" w:rsidRDefault="007A2985">
            <w:pPr>
              <w:suppressLineNumbers/>
              <w:suppressAutoHyphens/>
              <w:spacing w:after="40" w:line="240" w:lineRule="auto"/>
              <w:rPr>
                <w:rFonts w:ascii="Times New Roman" w:hAnsi="Times New Roman"/>
                <w:b/>
                <w:kern w:val="22"/>
                <w:lang w:val="en-GB"/>
              </w:rPr>
            </w:pPr>
            <w:r w:rsidRPr="004505DD">
              <w:rPr>
                <w:rFonts w:ascii="Times New Roman" w:hAnsi="Times New Roman"/>
                <w:kern w:val="22"/>
                <w:lang w:val="en-GB"/>
              </w:rPr>
              <w:t xml:space="preserve">By 2025, translate to </w:t>
            </w:r>
            <w:r w:rsidR="00E7590B" w:rsidRPr="006749EB">
              <w:rPr>
                <w:rFonts w:ascii="Times New Roman" w:hAnsi="Times New Roman"/>
                <w:kern w:val="22"/>
                <w:lang w:val="en-GB"/>
              </w:rPr>
              <w:t xml:space="preserve">the </w:t>
            </w:r>
            <w:r w:rsidRPr="004505DD">
              <w:rPr>
                <w:rFonts w:ascii="Times New Roman" w:hAnsi="Times New Roman"/>
                <w:kern w:val="22"/>
                <w:lang w:val="en-GB"/>
              </w:rPr>
              <w:t>national level adopted global targets and indicators informed by science to reverse the loss of nature, and provide direction for actions by business, finance, governments and civil society organizations</w:t>
            </w:r>
            <w:r w:rsidR="00AE7A3E" w:rsidRPr="004505DD">
              <w:rPr>
                <w:rFonts w:ascii="Times New Roman" w:hAnsi="Times New Roman"/>
                <w:kern w:val="22"/>
                <w:lang w:val="en-GB"/>
              </w:rPr>
              <w:t>.</w:t>
            </w:r>
          </w:p>
        </w:tc>
        <w:tc>
          <w:tcPr>
            <w:tcW w:w="3342" w:type="dxa"/>
            <w:tcBorders>
              <w:right w:val="single" w:sz="2" w:space="0" w:color="auto"/>
            </w:tcBorders>
            <w:shd w:val="clear" w:color="auto" w:fill="auto"/>
          </w:tcPr>
          <w:p w14:paraId="42D61C96" w14:textId="3584D392" w:rsidR="007A2985" w:rsidRPr="004505DD" w:rsidRDefault="007A2985">
            <w:pPr>
              <w:suppressLineNumbers/>
              <w:suppressAutoHyphens/>
              <w:spacing w:after="40" w:line="240" w:lineRule="auto"/>
              <w:rPr>
                <w:rFonts w:ascii="Times New Roman" w:hAnsi="Times New Roman"/>
                <w:b/>
                <w:kern w:val="22"/>
                <w:lang w:val="en-GB"/>
              </w:rPr>
            </w:pPr>
            <w:r w:rsidRPr="004505DD">
              <w:rPr>
                <w:rFonts w:ascii="Times New Roman" w:hAnsi="Times New Roman"/>
                <w:kern w:val="22"/>
                <w:lang w:val="en-GB"/>
              </w:rPr>
              <w:t xml:space="preserve">Parties </w:t>
            </w:r>
            <w:r w:rsidR="007631F2" w:rsidRPr="006749EB">
              <w:rPr>
                <w:rFonts w:ascii="Times New Roman" w:hAnsi="Times New Roman"/>
                <w:kern w:val="22"/>
                <w:lang w:val="en-GB"/>
              </w:rPr>
              <w:t xml:space="preserve">to </w:t>
            </w:r>
            <w:r w:rsidRPr="004505DD">
              <w:rPr>
                <w:rFonts w:ascii="Times New Roman" w:hAnsi="Times New Roman"/>
                <w:kern w:val="22"/>
                <w:lang w:val="en-GB"/>
              </w:rPr>
              <w:t xml:space="preserve">and </w:t>
            </w:r>
            <w:r w:rsidR="007631F2" w:rsidRPr="006749EB">
              <w:rPr>
                <w:rFonts w:ascii="Times New Roman" w:hAnsi="Times New Roman"/>
                <w:kern w:val="22"/>
                <w:lang w:val="en-GB"/>
              </w:rPr>
              <w:t>s</w:t>
            </w:r>
            <w:r w:rsidRPr="004505DD">
              <w:rPr>
                <w:rFonts w:ascii="Times New Roman" w:hAnsi="Times New Roman"/>
                <w:kern w:val="22"/>
                <w:lang w:val="en-GB"/>
              </w:rPr>
              <w:t>ecretariats of CBD, UNFCCC and UNCCD</w:t>
            </w:r>
            <w:r w:rsidR="00AE7A3E" w:rsidRPr="004505DD">
              <w:rPr>
                <w:rFonts w:ascii="Times New Roman" w:hAnsi="Times New Roman"/>
                <w:kern w:val="22"/>
                <w:lang w:val="en-GB"/>
              </w:rPr>
              <w:t>.</w:t>
            </w:r>
          </w:p>
        </w:tc>
      </w:tr>
      <w:tr w:rsidR="006C7E44" w:rsidRPr="006749EB" w14:paraId="750080A4" w14:textId="77777777" w:rsidTr="004505DD">
        <w:trPr>
          <w:jc w:val="center"/>
        </w:trPr>
        <w:tc>
          <w:tcPr>
            <w:tcW w:w="5175" w:type="dxa"/>
            <w:tcBorders>
              <w:left w:val="single" w:sz="2" w:space="0" w:color="auto"/>
            </w:tcBorders>
            <w:shd w:val="clear" w:color="auto" w:fill="auto"/>
          </w:tcPr>
          <w:p w14:paraId="273D4265" w14:textId="43B56014"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1.2.2 Strengthen structures and processes for cross-sectoral and </w:t>
            </w:r>
            <w:proofErr w:type="spellStart"/>
            <w:r w:rsidRPr="004505DD">
              <w:rPr>
                <w:rFonts w:ascii="Times New Roman" w:hAnsi="Times New Roman"/>
                <w:kern w:val="22"/>
                <w:lang w:val="en-GB"/>
              </w:rPr>
              <w:t>interministerial</w:t>
            </w:r>
            <w:proofErr w:type="spellEnd"/>
            <w:r w:rsidRPr="004505DD">
              <w:rPr>
                <w:rFonts w:ascii="Times New Roman" w:hAnsi="Times New Roman"/>
                <w:kern w:val="22"/>
                <w:lang w:val="en-GB"/>
              </w:rPr>
              <w:t xml:space="preserve"> collaboration among relevant government entities at the national, subregional and regional level</w:t>
            </w:r>
            <w:r w:rsidR="00950F48" w:rsidRPr="006749EB">
              <w:rPr>
                <w:rFonts w:ascii="Times New Roman" w:hAnsi="Times New Roman"/>
                <w:kern w:val="22"/>
                <w:lang w:val="en-GB"/>
              </w:rPr>
              <w:t>s</w:t>
            </w:r>
            <w:r w:rsidRPr="004505DD">
              <w:rPr>
                <w:rFonts w:ascii="Times New Roman" w:hAnsi="Times New Roman"/>
                <w:kern w:val="22"/>
                <w:lang w:val="en-GB"/>
              </w:rPr>
              <w:t xml:space="preserve">, to consider linkages and interconnections between policies, in particular those related to the IPBES nexus areas, and in the design and implementation of NBSAPs and </w:t>
            </w:r>
            <w:r w:rsidR="0078694D" w:rsidRPr="004505DD">
              <w:rPr>
                <w:rFonts w:ascii="Times New Roman" w:eastAsia="Times New Roman" w:hAnsi="Times New Roman"/>
                <w:kern w:val="22"/>
                <w:lang w:val="en-GB"/>
              </w:rPr>
              <w:t>nationally determined contributions</w:t>
            </w:r>
            <w:r w:rsidRPr="004505DD">
              <w:rPr>
                <w:rFonts w:ascii="Times New Roman" w:eastAsia="Times New Roman" w:hAnsi="Times New Roman"/>
                <w:kern w:val="22"/>
                <w:lang w:val="en-GB"/>
              </w:rPr>
              <w:t>.</w:t>
            </w:r>
          </w:p>
        </w:tc>
        <w:tc>
          <w:tcPr>
            <w:tcW w:w="4500" w:type="dxa"/>
            <w:shd w:val="clear" w:color="auto" w:fill="auto"/>
          </w:tcPr>
          <w:p w14:paraId="7428F255" w14:textId="2033C984"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By 2022, review </w:t>
            </w:r>
            <w:proofErr w:type="spellStart"/>
            <w:r w:rsidRPr="004505DD">
              <w:rPr>
                <w:rFonts w:ascii="Times New Roman" w:eastAsia="Times New Roman" w:hAnsi="Times New Roman"/>
                <w:kern w:val="22"/>
                <w:lang w:val="en-GB"/>
              </w:rPr>
              <w:t>interministerial</w:t>
            </w:r>
            <w:proofErr w:type="spellEnd"/>
            <w:r w:rsidRPr="004505DD">
              <w:rPr>
                <w:rFonts w:ascii="Times New Roman" w:hAnsi="Times New Roman"/>
                <w:kern w:val="22"/>
                <w:lang w:val="en-GB"/>
              </w:rPr>
              <w:t xml:space="preserve"> structures and processes on environment, development </w:t>
            </w:r>
            <w:proofErr w:type="gramStart"/>
            <w:r w:rsidRPr="004505DD">
              <w:rPr>
                <w:rFonts w:ascii="Times New Roman" w:hAnsi="Times New Roman"/>
                <w:kern w:val="22"/>
                <w:lang w:val="en-GB"/>
              </w:rPr>
              <w:t>and</w:t>
            </w:r>
            <w:r w:rsidRPr="004505DD">
              <w:rPr>
                <w:rFonts w:ascii="Times New Roman" w:eastAsia="Times New Roman" w:hAnsi="Times New Roman"/>
                <w:kern w:val="22"/>
                <w:lang w:val="en-GB"/>
              </w:rPr>
              <w:t xml:space="preserve"> </w:t>
            </w:r>
            <w:r w:rsidRPr="004505DD">
              <w:rPr>
                <w:rFonts w:ascii="Times New Roman" w:hAnsi="Times New Roman"/>
                <w:kern w:val="22"/>
                <w:lang w:val="en-GB"/>
              </w:rPr>
              <w:t xml:space="preserve"> multi</w:t>
            </w:r>
            <w:proofErr w:type="gramEnd"/>
            <w:r w:rsidRPr="004505DD">
              <w:rPr>
                <w:rFonts w:ascii="Times New Roman" w:hAnsi="Times New Roman"/>
                <w:kern w:val="22"/>
                <w:lang w:val="en-GB"/>
              </w:rPr>
              <w:t>-stakeholder participation and identified gaps and opportunities for strengthening coordination</w:t>
            </w:r>
            <w:r w:rsidR="00AE7A3E" w:rsidRPr="004505DD">
              <w:rPr>
                <w:rFonts w:ascii="Times New Roman" w:hAnsi="Times New Roman"/>
                <w:kern w:val="22"/>
                <w:lang w:val="en-GB"/>
              </w:rPr>
              <w:t>.</w:t>
            </w:r>
          </w:p>
          <w:p w14:paraId="61E59852" w14:textId="07568D8A"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2026, implement strategies to improve cross</w:t>
            </w:r>
            <w:r w:rsidR="00D52721" w:rsidRPr="006749EB">
              <w:rPr>
                <w:rFonts w:ascii="Times New Roman" w:hAnsi="Times New Roman"/>
                <w:kern w:val="22"/>
                <w:lang w:val="en-GB"/>
              </w:rPr>
              <w:t>-</w:t>
            </w:r>
            <w:r w:rsidRPr="004505DD">
              <w:rPr>
                <w:rFonts w:ascii="Times New Roman" w:hAnsi="Times New Roman"/>
                <w:kern w:val="22"/>
                <w:lang w:val="en-GB"/>
              </w:rPr>
              <w:t>sector</w:t>
            </w:r>
            <w:r w:rsidR="00D52721" w:rsidRPr="006749EB">
              <w:rPr>
                <w:rFonts w:ascii="Times New Roman" w:hAnsi="Times New Roman"/>
                <w:kern w:val="22"/>
                <w:lang w:val="en-GB"/>
              </w:rPr>
              <w:t>al</w:t>
            </w:r>
            <w:r w:rsidRPr="004505DD">
              <w:rPr>
                <w:rFonts w:ascii="Times New Roman" w:hAnsi="Times New Roman"/>
                <w:kern w:val="22"/>
                <w:lang w:val="en-GB"/>
              </w:rPr>
              <w:t xml:space="preserve"> and cross</w:t>
            </w:r>
            <w:r w:rsidR="00D52721" w:rsidRPr="006749EB">
              <w:rPr>
                <w:rFonts w:ascii="Times New Roman" w:hAnsi="Times New Roman"/>
                <w:kern w:val="22"/>
                <w:lang w:val="en-GB"/>
              </w:rPr>
              <w:t>-</w:t>
            </w:r>
            <w:r w:rsidRPr="004505DD">
              <w:rPr>
                <w:rFonts w:ascii="Times New Roman" w:hAnsi="Times New Roman"/>
                <w:kern w:val="22"/>
                <w:lang w:val="en-GB"/>
              </w:rPr>
              <w:t>department</w:t>
            </w:r>
            <w:r w:rsidR="00D52721" w:rsidRPr="006749EB">
              <w:rPr>
                <w:rFonts w:ascii="Times New Roman" w:hAnsi="Times New Roman"/>
                <w:kern w:val="22"/>
                <w:lang w:val="en-GB"/>
              </w:rPr>
              <w:t>al</w:t>
            </w:r>
            <w:r w:rsidRPr="004505DD">
              <w:rPr>
                <w:rFonts w:ascii="Times New Roman" w:hAnsi="Times New Roman"/>
                <w:kern w:val="22"/>
                <w:lang w:val="en-GB"/>
              </w:rPr>
              <w:t xml:space="preserve"> policies and have established clear internal policies and plans for mainstreaming biodiversity</w:t>
            </w:r>
            <w:r w:rsidR="00AE7A3E" w:rsidRPr="004505DD">
              <w:rPr>
                <w:rFonts w:ascii="Times New Roman" w:hAnsi="Times New Roman"/>
                <w:kern w:val="22"/>
                <w:lang w:val="en-GB"/>
              </w:rPr>
              <w:t>.</w:t>
            </w:r>
          </w:p>
        </w:tc>
        <w:tc>
          <w:tcPr>
            <w:tcW w:w="3342" w:type="dxa"/>
            <w:tcBorders>
              <w:right w:val="single" w:sz="2" w:space="0" w:color="auto"/>
            </w:tcBorders>
            <w:shd w:val="clear" w:color="auto" w:fill="auto"/>
          </w:tcPr>
          <w:p w14:paraId="40115BEE" w14:textId="1E80888E"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Relevant government entities</w:t>
            </w:r>
            <w:r w:rsidR="003965AD" w:rsidRPr="004505DD">
              <w:rPr>
                <w:rFonts w:ascii="Times New Roman" w:hAnsi="Times New Roman"/>
                <w:kern w:val="22"/>
                <w:lang w:val="en-GB"/>
              </w:rPr>
              <w:t>.</w:t>
            </w:r>
          </w:p>
        </w:tc>
      </w:tr>
      <w:tr w:rsidR="006C7E44" w:rsidRPr="006749EB" w14:paraId="25057A93" w14:textId="77777777" w:rsidTr="004505DD">
        <w:trPr>
          <w:jc w:val="center"/>
        </w:trPr>
        <w:tc>
          <w:tcPr>
            <w:tcW w:w="5175" w:type="dxa"/>
            <w:tcBorders>
              <w:left w:val="single" w:sz="2" w:space="0" w:color="auto"/>
            </w:tcBorders>
            <w:shd w:val="clear" w:color="auto" w:fill="auto"/>
          </w:tcPr>
          <w:p w14:paraId="2F5402D9" w14:textId="13EAD9E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1.2.3 Develop and set effective nature and biodiversity strategies, action plans and targets, aligned with the post-2020 global biodiversity framework, at </w:t>
            </w:r>
            <w:r w:rsidR="00DB64FE" w:rsidRPr="006749EB">
              <w:rPr>
                <w:rFonts w:ascii="Times New Roman" w:hAnsi="Times New Roman"/>
                <w:kern w:val="22"/>
                <w:lang w:val="en-GB"/>
              </w:rPr>
              <w:t xml:space="preserve">the </w:t>
            </w:r>
            <w:r w:rsidRPr="004505DD">
              <w:rPr>
                <w:rFonts w:ascii="Times New Roman" w:hAnsi="Times New Roman"/>
                <w:kern w:val="22"/>
                <w:lang w:val="en-GB"/>
              </w:rPr>
              <w:t>subnational and local level</w:t>
            </w:r>
            <w:r w:rsidR="00DB64FE" w:rsidRPr="006749EB">
              <w:rPr>
                <w:rFonts w:ascii="Times New Roman" w:hAnsi="Times New Roman"/>
                <w:kern w:val="22"/>
                <w:lang w:val="en-GB"/>
              </w:rPr>
              <w:t>s</w:t>
            </w:r>
            <w:r w:rsidRPr="004505DD">
              <w:rPr>
                <w:rFonts w:ascii="Times New Roman" w:hAnsi="Times New Roman"/>
                <w:kern w:val="22"/>
                <w:lang w:val="en-GB"/>
              </w:rPr>
              <w:t xml:space="preserve"> as a part of NBSAPs, and facilitate mechanisms for a </w:t>
            </w:r>
            <w:r w:rsidRPr="004505DD">
              <w:rPr>
                <w:rFonts w:ascii="Times New Roman" w:eastAsia="Times New Roman" w:hAnsi="Times New Roman"/>
                <w:kern w:val="22"/>
                <w:lang w:val="en-GB"/>
              </w:rPr>
              <w:t xml:space="preserve"> </w:t>
            </w:r>
            <w:r w:rsidRPr="004505DD">
              <w:rPr>
                <w:rFonts w:ascii="Times New Roman" w:hAnsi="Times New Roman"/>
                <w:kern w:val="22"/>
                <w:lang w:val="en-GB"/>
              </w:rPr>
              <w:t xml:space="preserve">regular review of progress in similar ways to those at </w:t>
            </w:r>
            <w:r w:rsidR="00334B82" w:rsidRPr="006749EB">
              <w:rPr>
                <w:rFonts w:ascii="Times New Roman" w:hAnsi="Times New Roman"/>
                <w:kern w:val="22"/>
                <w:lang w:val="en-GB"/>
              </w:rPr>
              <w:t xml:space="preserve">the </w:t>
            </w:r>
            <w:r w:rsidRPr="004505DD">
              <w:rPr>
                <w:rFonts w:ascii="Times New Roman" w:hAnsi="Times New Roman"/>
                <w:kern w:val="22"/>
                <w:lang w:val="en-GB"/>
              </w:rPr>
              <w:t>national level, building on successive IPBES outcomes.</w:t>
            </w:r>
          </w:p>
        </w:tc>
        <w:tc>
          <w:tcPr>
            <w:tcW w:w="4500" w:type="dxa"/>
            <w:shd w:val="clear" w:color="auto" w:fill="auto"/>
          </w:tcPr>
          <w:p w14:paraId="44FE0EA1" w14:textId="4403638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By 2022, identify priority subnational and municipal governments for development of harmonized </w:t>
            </w:r>
            <w:r w:rsidR="0083699C" w:rsidRPr="004505DD">
              <w:rPr>
                <w:rFonts w:ascii="Times New Roman" w:hAnsi="Times New Roman"/>
                <w:kern w:val="22"/>
                <w:lang w:val="en-GB"/>
              </w:rPr>
              <w:t>N</w:t>
            </w:r>
            <w:r w:rsidRPr="004505DD">
              <w:rPr>
                <w:rFonts w:ascii="Times New Roman" w:hAnsi="Times New Roman"/>
                <w:kern w:val="22"/>
                <w:lang w:val="en-GB"/>
              </w:rPr>
              <w:t>BSAPs</w:t>
            </w:r>
            <w:r w:rsidR="0083699C" w:rsidRPr="004505DD">
              <w:rPr>
                <w:rFonts w:ascii="Times New Roman" w:hAnsi="Times New Roman"/>
                <w:kern w:val="22"/>
                <w:lang w:val="en-GB"/>
              </w:rPr>
              <w:t>.</w:t>
            </w:r>
          </w:p>
        </w:tc>
        <w:tc>
          <w:tcPr>
            <w:tcW w:w="3342" w:type="dxa"/>
            <w:tcBorders>
              <w:right w:val="single" w:sz="2" w:space="0" w:color="auto"/>
            </w:tcBorders>
            <w:shd w:val="clear" w:color="auto" w:fill="auto"/>
          </w:tcPr>
          <w:p w14:paraId="6184217C" w14:textId="510D6DB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Subnational and municipal government agencies in collaboration with relevant national entities</w:t>
            </w:r>
            <w:r w:rsidR="003965AD" w:rsidRPr="004505DD">
              <w:rPr>
                <w:rFonts w:ascii="Times New Roman" w:hAnsi="Times New Roman"/>
                <w:kern w:val="22"/>
                <w:lang w:val="en-GB"/>
              </w:rPr>
              <w:t>.</w:t>
            </w:r>
          </w:p>
        </w:tc>
      </w:tr>
      <w:tr w:rsidR="006C7E44" w:rsidRPr="006749EB" w14:paraId="512E9C58" w14:textId="77777777" w:rsidTr="004505DD">
        <w:trPr>
          <w:cantSplit/>
          <w:jc w:val="center"/>
        </w:trPr>
        <w:tc>
          <w:tcPr>
            <w:tcW w:w="5175" w:type="dxa"/>
            <w:tcBorders>
              <w:left w:val="single" w:sz="2" w:space="0" w:color="auto"/>
            </w:tcBorders>
            <w:shd w:val="clear" w:color="auto" w:fill="auto"/>
          </w:tcPr>
          <w:p w14:paraId="5E3C1BCA" w14:textId="499C8C21" w:rsidR="007A2985" w:rsidRPr="004505DD" w:rsidRDefault="007A2985">
            <w:pPr>
              <w:suppressLineNumbers/>
              <w:suppressAutoHyphens/>
              <w:spacing w:after="40" w:line="240" w:lineRule="auto"/>
              <w:rPr>
                <w:rFonts w:ascii="Times New Roman" w:hAnsi="Times New Roman"/>
                <w:spacing w:val="-6"/>
                <w:kern w:val="22"/>
                <w:lang w:val="en-GB"/>
              </w:rPr>
            </w:pPr>
            <w:r w:rsidRPr="004505DD">
              <w:rPr>
                <w:rFonts w:ascii="Times New Roman" w:hAnsi="Times New Roman"/>
                <w:spacing w:val="-6"/>
                <w:kern w:val="22"/>
                <w:lang w:val="en-GB"/>
              </w:rPr>
              <w:lastRenderedPageBreak/>
              <w:t>1.2.4 Build more sustainable cities by revising urban planning, design and construction at all scales, addressing</w:t>
            </w:r>
            <w:r w:rsidRPr="004505DD" w:rsidDel="000B2A0D">
              <w:rPr>
                <w:rFonts w:ascii="Times New Roman" w:hAnsi="Times New Roman"/>
                <w:spacing w:val="-6"/>
                <w:kern w:val="22"/>
                <w:lang w:val="en-GB"/>
              </w:rPr>
              <w:t xml:space="preserve"> </w:t>
            </w:r>
            <w:r w:rsidRPr="004505DD">
              <w:rPr>
                <w:rFonts w:ascii="Times New Roman" w:hAnsi="Times New Roman"/>
                <w:spacing w:val="-6"/>
                <w:kern w:val="22"/>
                <w:lang w:val="en-GB"/>
              </w:rPr>
              <w:t>critical needs while conserving nature, restoring biodiversity, maintaining and enhancing ecosystems and their services, and reducing climate change</w:t>
            </w:r>
            <w:r w:rsidR="007E0790" w:rsidRPr="004505DD">
              <w:rPr>
                <w:rFonts w:ascii="Times New Roman" w:hAnsi="Times New Roman"/>
                <w:spacing w:val="-6"/>
                <w:kern w:val="22"/>
                <w:lang w:val="en-GB"/>
              </w:rPr>
              <w:t>.</w:t>
            </w:r>
          </w:p>
        </w:tc>
        <w:tc>
          <w:tcPr>
            <w:tcW w:w="4500" w:type="dxa"/>
            <w:shd w:val="clear" w:color="auto" w:fill="auto"/>
          </w:tcPr>
          <w:p w14:paraId="4302EBAD" w14:textId="298BE4F5" w:rsidR="007A2985" w:rsidRPr="004505DD" w:rsidRDefault="007A2985">
            <w:pPr>
              <w:suppressLineNumbers/>
              <w:suppressAutoHyphens/>
              <w:spacing w:after="40" w:line="240" w:lineRule="auto"/>
              <w:rPr>
                <w:rFonts w:ascii="Times New Roman" w:hAnsi="Times New Roman"/>
                <w:spacing w:val="-4"/>
                <w:kern w:val="22"/>
                <w:lang w:val="en-GB"/>
              </w:rPr>
            </w:pPr>
            <w:r w:rsidRPr="004505DD">
              <w:rPr>
                <w:rFonts w:ascii="Times New Roman" w:hAnsi="Times New Roman"/>
                <w:spacing w:val="-4"/>
                <w:kern w:val="22"/>
                <w:lang w:val="en-GB"/>
              </w:rPr>
              <w:t>By 2025, the proportion of urban citizens with access to green spaces is doubled (GBF target 10</w:t>
            </w:r>
            <w:r w:rsidRPr="004505DD">
              <w:rPr>
                <w:rFonts w:ascii="Times New Roman" w:eastAsia="Times New Roman" w:hAnsi="Times New Roman"/>
                <w:spacing w:val="-4"/>
                <w:kern w:val="22"/>
                <w:lang w:val="en-GB"/>
              </w:rPr>
              <w:t>)</w:t>
            </w:r>
            <w:r w:rsidR="00380F6E" w:rsidRPr="004505DD">
              <w:rPr>
                <w:rFonts w:ascii="Times New Roman" w:eastAsia="Times New Roman" w:hAnsi="Times New Roman"/>
                <w:spacing w:val="-4"/>
                <w:kern w:val="22"/>
                <w:lang w:val="en-GB"/>
              </w:rPr>
              <w:t>.</w:t>
            </w:r>
          </w:p>
        </w:tc>
        <w:tc>
          <w:tcPr>
            <w:tcW w:w="3342" w:type="dxa"/>
            <w:tcBorders>
              <w:right w:val="single" w:sz="2" w:space="0" w:color="auto"/>
            </w:tcBorders>
            <w:shd w:val="clear" w:color="auto" w:fill="auto"/>
          </w:tcPr>
          <w:p w14:paraId="621816C6" w14:textId="15B8AAFA"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Subnational and municipal government agencies in collaboration with relevant national entities</w:t>
            </w:r>
            <w:r w:rsidR="00221C74" w:rsidRPr="004505DD">
              <w:rPr>
                <w:rFonts w:ascii="Times New Roman" w:hAnsi="Times New Roman"/>
                <w:kern w:val="22"/>
                <w:lang w:val="en-GB"/>
              </w:rPr>
              <w:t>.</w:t>
            </w:r>
          </w:p>
        </w:tc>
      </w:tr>
      <w:tr w:rsidR="006C7E44" w:rsidRPr="006749EB" w14:paraId="085D294D" w14:textId="77777777" w:rsidTr="004505DD">
        <w:trPr>
          <w:jc w:val="center"/>
        </w:trPr>
        <w:tc>
          <w:tcPr>
            <w:tcW w:w="5175" w:type="dxa"/>
            <w:tcBorders>
              <w:left w:val="single" w:sz="2" w:space="0" w:color="auto"/>
            </w:tcBorders>
            <w:shd w:val="clear" w:color="auto" w:fill="auto"/>
          </w:tcPr>
          <w:p w14:paraId="5DD51FB0" w14:textId="027EF447"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1.2.5 Apply relevant safeguard frameworks, including the precautionary approach and the polluter pays principle, as appropriate, with a view to </w:t>
            </w:r>
            <w:r w:rsidRPr="004505DD">
              <w:rPr>
                <w:rFonts w:ascii="Times New Roman" w:eastAsia="Times New Roman" w:hAnsi="Times New Roman"/>
                <w:kern w:val="22"/>
                <w:lang w:val="en-GB"/>
              </w:rPr>
              <w:t>avoid</w:t>
            </w:r>
            <w:r w:rsidR="001A0DB6" w:rsidRPr="004505DD">
              <w:rPr>
                <w:rFonts w:ascii="Times New Roman" w:eastAsia="Times New Roman" w:hAnsi="Times New Roman"/>
                <w:kern w:val="22"/>
                <w:lang w:val="en-GB"/>
              </w:rPr>
              <w:t>ing</w:t>
            </w:r>
            <w:r w:rsidRPr="004505DD">
              <w:rPr>
                <w:rFonts w:ascii="Times New Roman" w:hAnsi="Times New Roman"/>
                <w:kern w:val="22"/>
                <w:lang w:val="en-GB"/>
              </w:rPr>
              <w:t xml:space="preserve"> harm and</w:t>
            </w:r>
            <w:r w:rsidR="006A21AF" w:rsidRPr="006749EB">
              <w:rPr>
                <w:rFonts w:ascii="Times New Roman" w:hAnsi="Times New Roman"/>
                <w:kern w:val="22"/>
                <w:lang w:val="en-GB"/>
              </w:rPr>
              <w:t>/</w:t>
            </w:r>
            <w:r w:rsidRPr="004505DD">
              <w:rPr>
                <w:rFonts w:ascii="Times New Roman" w:hAnsi="Times New Roman"/>
                <w:kern w:val="22"/>
                <w:lang w:val="en-GB"/>
              </w:rPr>
              <w:t xml:space="preserve">or </w:t>
            </w:r>
            <w:r w:rsidRPr="004505DD">
              <w:rPr>
                <w:rFonts w:ascii="Times New Roman" w:eastAsia="Times New Roman" w:hAnsi="Times New Roman"/>
                <w:kern w:val="22"/>
                <w:lang w:val="en-GB"/>
              </w:rPr>
              <w:t>mitigat</w:t>
            </w:r>
            <w:r w:rsidR="001A0DB6" w:rsidRPr="004505DD">
              <w:rPr>
                <w:rFonts w:ascii="Times New Roman" w:eastAsia="Times New Roman" w:hAnsi="Times New Roman"/>
                <w:kern w:val="22"/>
                <w:lang w:val="en-GB"/>
              </w:rPr>
              <w:t>ing</w:t>
            </w:r>
            <w:r w:rsidRPr="004505DD">
              <w:rPr>
                <w:rFonts w:ascii="Times New Roman" w:hAnsi="Times New Roman"/>
                <w:kern w:val="22"/>
                <w:lang w:val="en-GB"/>
              </w:rPr>
              <w:t xml:space="preserve"> unavoidable harm of proposed developments </w:t>
            </w:r>
            <w:r w:rsidRPr="004505DD">
              <w:rPr>
                <w:rFonts w:ascii="Times New Roman" w:eastAsia="Times New Roman" w:hAnsi="Times New Roman"/>
                <w:kern w:val="22"/>
                <w:lang w:val="en-GB"/>
              </w:rPr>
              <w:t>a</w:t>
            </w:r>
            <w:r w:rsidR="001A0DB6" w:rsidRPr="004505DD">
              <w:rPr>
                <w:rFonts w:ascii="Times New Roman" w:eastAsia="Times New Roman" w:hAnsi="Times New Roman"/>
                <w:kern w:val="22"/>
                <w:lang w:val="en-GB"/>
              </w:rPr>
              <w:t>t</w:t>
            </w:r>
            <w:r w:rsidRPr="004505DD">
              <w:rPr>
                <w:rFonts w:ascii="Times New Roman" w:eastAsia="Times New Roman" w:hAnsi="Times New Roman"/>
                <w:kern w:val="22"/>
                <w:lang w:val="en-GB"/>
              </w:rPr>
              <w:t xml:space="preserve"> </w:t>
            </w:r>
            <w:r w:rsidR="001F3D71" w:rsidRPr="006749EB">
              <w:rPr>
                <w:rFonts w:ascii="Times New Roman" w:eastAsia="Times New Roman" w:hAnsi="Times New Roman"/>
                <w:kern w:val="22"/>
                <w:lang w:val="en-GB"/>
              </w:rPr>
              <w:t xml:space="preserve">the </w:t>
            </w:r>
            <w:r w:rsidRPr="004505DD">
              <w:rPr>
                <w:rFonts w:ascii="Times New Roman" w:eastAsia="Times New Roman" w:hAnsi="Times New Roman"/>
                <w:kern w:val="22"/>
                <w:lang w:val="en-GB"/>
              </w:rPr>
              <w:t>subnational</w:t>
            </w:r>
            <w:r w:rsidR="001A0DB6" w:rsidRPr="004505DD">
              <w:rPr>
                <w:rFonts w:ascii="Times New Roman" w:eastAsia="Times New Roman" w:hAnsi="Times New Roman"/>
                <w:kern w:val="22"/>
                <w:lang w:val="en-GB"/>
              </w:rPr>
              <w:t xml:space="preserve"> </w:t>
            </w:r>
            <w:r w:rsidRPr="004505DD">
              <w:rPr>
                <w:rFonts w:ascii="Times New Roman" w:eastAsia="Times New Roman" w:hAnsi="Times New Roman"/>
                <w:kern w:val="22"/>
                <w:lang w:val="en-GB"/>
              </w:rPr>
              <w:t>or</w:t>
            </w:r>
            <w:r w:rsidRPr="004505DD">
              <w:rPr>
                <w:rFonts w:ascii="Times New Roman" w:hAnsi="Times New Roman"/>
                <w:kern w:val="22"/>
                <w:lang w:val="en-GB"/>
              </w:rPr>
              <w:t xml:space="preserve"> municipal level, that would lead to a decline in biodiversity, achieving no further loss or net gain of biodiversity and ecosystems.</w:t>
            </w:r>
          </w:p>
        </w:tc>
        <w:tc>
          <w:tcPr>
            <w:tcW w:w="4500" w:type="dxa"/>
            <w:shd w:val="clear" w:color="auto" w:fill="auto"/>
          </w:tcPr>
          <w:p w14:paraId="6F86168F" w14:textId="25C33271"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By 2025, develop specific targets for reducing further loss or net gain and preserving nature, biodiversity and ecosystems at </w:t>
            </w:r>
            <w:r w:rsidR="0078694D" w:rsidRPr="004505DD">
              <w:rPr>
                <w:rFonts w:ascii="Times New Roman" w:eastAsia="Times New Roman" w:hAnsi="Times New Roman"/>
                <w:kern w:val="22"/>
                <w:lang w:val="en-GB"/>
              </w:rPr>
              <w:t xml:space="preserve">the </w:t>
            </w:r>
            <w:r w:rsidRPr="004505DD">
              <w:rPr>
                <w:rFonts w:ascii="Times New Roman" w:hAnsi="Times New Roman"/>
                <w:kern w:val="22"/>
                <w:lang w:val="en-GB"/>
              </w:rPr>
              <w:t xml:space="preserve">subnational and municipal </w:t>
            </w:r>
            <w:r w:rsidRPr="004505DD">
              <w:rPr>
                <w:rFonts w:ascii="Times New Roman" w:eastAsia="Times New Roman" w:hAnsi="Times New Roman"/>
                <w:kern w:val="22"/>
                <w:lang w:val="en-GB"/>
              </w:rPr>
              <w:t>level</w:t>
            </w:r>
            <w:r w:rsidR="0078694D" w:rsidRPr="004505DD">
              <w:rPr>
                <w:rFonts w:ascii="Times New Roman" w:eastAsia="Times New Roman" w:hAnsi="Times New Roman"/>
                <w:kern w:val="22"/>
                <w:lang w:val="en-GB"/>
              </w:rPr>
              <w:t>s</w:t>
            </w:r>
            <w:r w:rsidR="0028520C" w:rsidRPr="004505DD">
              <w:rPr>
                <w:rFonts w:ascii="Times New Roman" w:eastAsia="Times New Roman" w:hAnsi="Times New Roman"/>
                <w:kern w:val="22"/>
                <w:lang w:val="en-GB"/>
              </w:rPr>
              <w:t>.</w:t>
            </w:r>
          </w:p>
        </w:tc>
        <w:tc>
          <w:tcPr>
            <w:tcW w:w="3342" w:type="dxa"/>
            <w:tcBorders>
              <w:right w:val="single" w:sz="2" w:space="0" w:color="auto"/>
            </w:tcBorders>
            <w:shd w:val="clear" w:color="auto" w:fill="auto"/>
          </w:tcPr>
          <w:p w14:paraId="061C57B3" w14:textId="6C2B5C8E"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Relevant government agencies, bilateral and multilateral development banks, in collaboration with relevant stakeholders and as part of a stronger ecosystem-based and multi-stakeholder cooperation approach, as safeguards alone have proven only </w:t>
            </w:r>
            <w:proofErr w:type="spellStart"/>
            <w:r w:rsidRPr="004505DD">
              <w:rPr>
                <w:rFonts w:ascii="Times New Roman" w:hAnsi="Times New Roman"/>
                <w:kern w:val="22"/>
                <w:lang w:val="en-GB"/>
              </w:rPr>
              <w:t>partically</w:t>
            </w:r>
            <w:proofErr w:type="spellEnd"/>
            <w:r w:rsidRPr="004505DD">
              <w:rPr>
                <w:rFonts w:ascii="Times New Roman" w:hAnsi="Times New Roman"/>
                <w:kern w:val="22"/>
                <w:lang w:val="en-GB"/>
              </w:rPr>
              <w:t xml:space="preserve"> effective</w:t>
            </w:r>
            <w:r w:rsidR="00221C74" w:rsidRPr="004505DD">
              <w:rPr>
                <w:rFonts w:ascii="Times New Roman" w:hAnsi="Times New Roman"/>
                <w:kern w:val="22"/>
                <w:lang w:val="en-GB"/>
              </w:rPr>
              <w:t>.</w:t>
            </w:r>
          </w:p>
        </w:tc>
      </w:tr>
      <w:tr w:rsidR="007A2985" w:rsidRPr="006749EB" w14:paraId="798A1CC9" w14:textId="77777777" w:rsidTr="004505DD">
        <w:trPr>
          <w:jc w:val="center"/>
        </w:trPr>
        <w:tc>
          <w:tcPr>
            <w:tcW w:w="13017" w:type="dxa"/>
            <w:gridSpan w:val="3"/>
            <w:tcBorders>
              <w:left w:val="single" w:sz="2" w:space="0" w:color="auto"/>
              <w:right w:val="single" w:sz="2" w:space="0" w:color="auto"/>
            </w:tcBorders>
            <w:shd w:val="clear" w:color="auto" w:fill="EAF1DD"/>
          </w:tcPr>
          <w:p w14:paraId="79061615" w14:textId="74449026" w:rsidR="007A2985" w:rsidRPr="004505DD" w:rsidRDefault="007E6F3F">
            <w:pPr>
              <w:keepNext/>
              <w:suppressLineNumbers/>
              <w:suppressAutoHyphens/>
              <w:spacing w:after="40" w:line="240" w:lineRule="auto"/>
              <w:rPr>
                <w:rFonts w:ascii="Times New Roman" w:hAnsi="Times New Roman"/>
                <w:i/>
                <w:kern w:val="22"/>
                <w:lang w:val="en-GB"/>
              </w:rPr>
            </w:pPr>
            <w:r w:rsidRPr="004505DD">
              <w:rPr>
                <w:rFonts w:ascii="Times New Roman" w:hAnsi="Times New Roman"/>
                <w:i/>
                <w:kern w:val="22"/>
                <w:lang w:val="en-GB"/>
              </w:rPr>
              <w:t xml:space="preserve">Action 1.3: Governments at all levels implement integrated spatial planning and management for </w:t>
            </w:r>
            <w:r w:rsidRPr="004505DD">
              <w:rPr>
                <w:rFonts w:ascii="Times New Roman" w:hAnsi="Times New Roman"/>
                <w:i/>
                <w:color w:val="000000"/>
                <w:kern w:val="22"/>
                <w:lang w:val="en-GB"/>
              </w:rPr>
              <w:t>decreasing negative and increasing positive</w:t>
            </w:r>
            <w:r w:rsidRPr="004505DD">
              <w:rPr>
                <w:rFonts w:ascii="Times New Roman" w:hAnsi="Times New Roman"/>
                <w:color w:val="000000"/>
                <w:kern w:val="22"/>
                <w:lang w:val="en-GB"/>
              </w:rPr>
              <w:t xml:space="preserve"> </w:t>
            </w:r>
            <w:r w:rsidRPr="004505DD">
              <w:rPr>
                <w:rFonts w:ascii="Times New Roman" w:hAnsi="Times New Roman"/>
                <w:i/>
                <w:kern w:val="22"/>
                <w:lang w:val="en-GB"/>
              </w:rPr>
              <w:t>impacts on biodiversity at landscape, seascape and urban levels, including</w:t>
            </w:r>
            <w:r w:rsidR="00027F26" w:rsidRPr="006749EB">
              <w:rPr>
                <w:rFonts w:ascii="Times New Roman" w:hAnsi="Times New Roman"/>
                <w:i/>
                <w:kern w:val="22"/>
                <w:lang w:val="en-GB"/>
              </w:rPr>
              <w:t>,</w:t>
            </w:r>
            <w:r w:rsidRPr="004505DD">
              <w:rPr>
                <w:rFonts w:ascii="Times New Roman" w:hAnsi="Times New Roman"/>
                <w:i/>
                <w:kern w:val="22"/>
                <w:lang w:val="en-GB"/>
              </w:rPr>
              <w:t xml:space="preserve"> as appropriate, </w:t>
            </w:r>
            <w:r w:rsidR="00844F95" w:rsidRPr="004505DD">
              <w:rPr>
                <w:rFonts w:ascii="Times New Roman" w:hAnsi="Times New Roman"/>
                <w:i/>
                <w:kern w:val="22"/>
                <w:lang w:val="en-GB"/>
              </w:rPr>
              <w:t xml:space="preserve">through </w:t>
            </w:r>
            <w:r w:rsidRPr="004505DD">
              <w:rPr>
                <w:rFonts w:ascii="Times New Roman" w:hAnsi="Times New Roman"/>
                <w:i/>
                <w:kern w:val="22"/>
                <w:lang w:val="en-GB"/>
              </w:rPr>
              <w:t>voluntary or regulatory plans, and innovative policies and programmes related to economic sectors affecting biodiversity loss, respecting the mitigation hierarchy and striving towards net positive impacts.</w:t>
            </w:r>
          </w:p>
        </w:tc>
      </w:tr>
      <w:tr w:rsidR="006C7E44" w:rsidRPr="006749EB" w14:paraId="4E29E800" w14:textId="77777777" w:rsidTr="004505DD">
        <w:trPr>
          <w:jc w:val="center"/>
        </w:trPr>
        <w:tc>
          <w:tcPr>
            <w:tcW w:w="5175" w:type="dxa"/>
            <w:tcBorders>
              <w:left w:val="single" w:sz="2" w:space="0" w:color="auto"/>
            </w:tcBorders>
            <w:shd w:val="clear" w:color="auto" w:fill="auto"/>
          </w:tcPr>
          <w:p w14:paraId="427F4048" w14:textId="055AF3A0" w:rsidR="007A2985" w:rsidRPr="004505DD" w:rsidRDefault="00E96D69">
            <w:pPr>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 xml:space="preserve">Proposed </w:t>
            </w:r>
            <w:r w:rsidRPr="004505DD">
              <w:rPr>
                <w:rFonts w:ascii="Times New Roman" w:hAnsi="Times New Roman"/>
                <w:b/>
                <w:kern w:val="22"/>
                <w:lang w:val="en-GB"/>
              </w:rPr>
              <w:t>a</w:t>
            </w:r>
            <w:r w:rsidR="007A2985" w:rsidRPr="004505DD">
              <w:rPr>
                <w:rFonts w:ascii="Times New Roman" w:hAnsi="Times New Roman"/>
                <w:b/>
                <w:kern w:val="22"/>
                <w:lang w:val="en-GB"/>
              </w:rPr>
              <w:t>ctivities</w:t>
            </w:r>
          </w:p>
        </w:tc>
        <w:tc>
          <w:tcPr>
            <w:tcW w:w="4500" w:type="dxa"/>
            <w:shd w:val="clear" w:color="auto" w:fill="auto"/>
          </w:tcPr>
          <w:p w14:paraId="26D1EE56" w14:textId="0D40F14F" w:rsidR="007A2985" w:rsidRPr="004505DD" w:rsidRDefault="003B2020">
            <w:pPr>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auto"/>
          </w:tcPr>
          <w:p w14:paraId="5EB12D76" w14:textId="77777777" w:rsidR="007A2985" w:rsidRPr="004505DD" w:rsidRDefault="007A2985">
            <w:pPr>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6C7E44" w:rsidRPr="006749EB" w14:paraId="003C1178" w14:textId="77777777" w:rsidTr="004505DD">
        <w:trPr>
          <w:jc w:val="center"/>
        </w:trPr>
        <w:tc>
          <w:tcPr>
            <w:tcW w:w="5175" w:type="dxa"/>
            <w:tcBorders>
              <w:left w:val="single" w:sz="2" w:space="0" w:color="auto"/>
              <w:bottom w:val="single" w:sz="4" w:space="0" w:color="auto"/>
            </w:tcBorders>
            <w:shd w:val="clear" w:color="auto" w:fill="auto"/>
          </w:tcPr>
          <w:p w14:paraId="38B62390" w14:textId="4160F230"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1.3.1 Incorporate biodiversity issues in regional and subregional land and ocean</w:t>
            </w:r>
            <w:r w:rsidR="007A3503" w:rsidRPr="006749EB">
              <w:rPr>
                <w:rFonts w:ascii="Times New Roman" w:hAnsi="Times New Roman"/>
                <w:kern w:val="22"/>
                <w:lang w:val="en-GB"/>
              </w:rPr>
              <w:t>ic</w:t>
            </w:r>
            <w:r w:rsidRPr="004505DD">
              <w:rPr>
                <w:rFonts w:ascii="Times New Roman" w:hAnsi="Times New Roman"/>
                <w:kern w:val="22"/>
                <w:lang w:val="en-GB"/>
              </w:rPr>
              <w:t xml:space="preserve"> planning (connectivity of protected and sensitive areas, areas to be restored, sustainable agricultural and forestry areas...) with emphasis on transboundary ecosystems</w:t>
            </w:r>
            <w:r w:rsidR="00221C74" w:rsidRPr="004505DD">
              <w:rPr>
                <w:rFonts w:ascii="Times New Roman" w:hAnsi="Times New Roman"/>
                <w:kern w:val="22"/>
                <w:lang w:val="en-GB"/>
              </w:rPr>
              <w:t>.</w:t>
            </w:r>
          </w:p>
        </w:tc>
        <w:tc>
          <w:tcPr>
            <w:tcW w:w="4500" w:type="dxa"/>
            <w:tcBorders>
              <w:bottom w:val="single" w:sz="4" w:space="0" w:color="auto"/>
            </w:tcBorders>
            <w:shd w:val="clear" w:color="auto" w:fill="auto"/>
          </w:tcPr>
          <w:p w14:paraId="3E7F23CE" w14:textId="77777777" w:rsidR="007A2985" w:rsidRPr="004505DD" w:rsidRDefault="007A2985">
            <w:pPr>
              <w:suppressLineNumbers/>
              <w:suppressAutoHyphens/>
              <w:spacing w:after="40" w:line="240" w:lineRule="auto"/>
              <w:rPr>
                <w:rFonts w:ascii="Times New Roman" w:hAnsi="Times New Roman"/>
                <w:kern w:val="22"/>
                <w:lang w:val="en-GB"/>
              </w:rPr>
            </w:pPr>
          </w:p>
        </w:tc>
        <w:tc>
          <w:tcPr>
            <w:tcW w:w="3342" w:type="dxa"/>
            <w:tcBorders>
              <w:bottom w:val="single" w:sz="4" w:space="0" w:color="auto"/>
              <w:right w:val="single" w:sz="2" w:space="0" w:color="auto"/>
            </w:tcBorders>
            <w:shd w:val="clear" w:color="auto" w:fill="auto"/>
          </w:tcPr>
          <w:p w14:paraId="2E8D5D2B" w14:textId="3F37FFB1"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Relevant national entities, in collaboration with subnational and municipal government agencies</w:t>
            </w:r>
            <w:r w:rsidR="00E10BB9" w:rsidRPr="006749EB">
              <w:rPr>
                <w:rFonts w:ascii="Times New Roman" w:hAnsi="Times New Roman"/>
                <w:kern w:val="22"/>
                <w:lang w:val="en-GB"/>
              </w:rPr>
              <w:t>,</w:t>
            </w:r>
            <w:r w:rsidRPr="004505DD">
              <w:rPr>
                <w:rFonts w:ascii="Times New Roman" w:hAnsi="Times New Roman"/>
                <w:kern w:val="22"/>
                <w:lang w:val="en-GB"/>
              </w:rPr>
              <w:t xml:space="preserve"> as appropriate</w:t>
            </w:r>
            <w:r w:rsidR="00221C74" w:rsidRPr="004505DD">
              <w:rPr>
                <w:rFonts w:ascii="Times New Roman" w:hAnsi="Times New Roman"/>
                <w:kern w:val="22"/>
                <w:lang w:val="en-GB"/>
              </w:rPr>
              <w:t>.</w:t>
            </w:r>
          </w:p>
        </w:tc>
      </w:tr>
      <w:tr w:rsidR="00BA58DD" w:rsidRPr="006749EB" w14:paraId="1AAAF6D3" w14:textId="77777777" w:rsidTr="004505DD">
        <w:tblPrEx>
          <w:tblBorders>
            <w:top w:val="nil"/>
            <w:left w:val="nil"/>
            <w:bottom w:val="nil"/>
            <w:right w:val="nil"/>
            <w:insideH w:val="nil"/>
            <w:insideV w:val="nil"/>
          </w:tblBorders>
          <w:shd w:val="clear" w:color="auto" w:fill="FFFFFF"/>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single" w:sz="4" w:space="0" w:color="auto"/>
              <w:left w:val="single" w:sz="2" w:space="0" w:color="auto"/>
              <w:bottom w:val="single" w:sz="4" w:space="0" w:color="auto"/>
              <w:right w:val="single" w:sz="4" w:space="0" w:color="auto"/>
            </w:tcBorders>
            <w:shd w:val="clear" w:color="auto" w:fill="FFFFFF"/>
            <w:tcMar>
              <w:top w:w="100" w:type="dxa"/>
              <w:left w:w="100" w:type="dxa"/>
              <w:bottom w:w="100" w:type="dxa"/>
              <w:right w:w="100" w:type="dxa"/>
            </w:tcMar>
          </w:tcPr>
          <w:p w14:paraId="1B76C9B7" w14:textId="0C0E0B6D"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1.3.2 Develop and enact policy measures to enable ecosystem and land</w:t>
            </w:r>
            <w:r w:rsidR="001505EF" w:rsidRPr="006749EB">
              <w:rPr>
                <w:rFonts w:ascii="Times New Roman" w:hAnsi="Times New Roman"/>
                <w:kern w:val="22"/>
                <w:lang w:val="en-GB"/>
              </w:rPr>
              <w:t>-</w:t>
            </w:r>
            <w:r w:rsidRPr="004505DD">
              <w:rPr>
                <w:rFonts w:ascii="Times New Roman" w:hAnsi="Times New Roman"/>
                <w:kern w:val="22"/>
                <w:lang w:val="en-GB"/>
              </w:rPr>
              <w:t xml:space="preserve"> and seascape approaches to the governance of natural resources in the agriculture, fisheries and aquaculture and forestry sectors</w:t>
            </w:r>
            <w:r w:rsidR="001505EF" w:rsidRPr="006749EB">
              <w:rPr>
                <w:rFonts w:ascii="Times New Roman" w:hAnsi="Times New Roman"/>
                <w:kern w:val="22"/>
                <w:lang w:val="en-GB"/>
              </w:rPr>
              <w:t>,</w:t>
            </w:r>
            <w:r w:rsidRPr="004505DD">
              <w:rPr>
                <w:rFonts w:ascii="Times New Roman" w:hAnsi="Times New Roman"/>
                <w:kern w:val="22"/>
                <w:lang w:val="en-GB"/>
              </w:rPr>
              <w:t xml:space="preserve"> including spatial planning, supply chain management, permitting and licensing processes for business operations and ecosystem restoration measures at </w:t>
            </w:r>
            <w:r w:rsidR="00AF3781" w:rsidRPr="006749EB">
              <w:rPr>
                <w:rFonts w:ascii="Times New Roman" w:hAnsi="Times New Roman"/>
                <w:kern w:val="22"/>
                <w:lang w:val="en-GB"/>
              </w:rPr>
              <w:t xml:space="preserve">the </w:t>
            </w:r>
            <w:r w:rsidRPr="004505DD">
              <w:rPr>
                <w:rFonts w:ascii="Times New Roman" w:hAnsi="Times New Roman"/>
                <w:kern w:val="22"/>
                <w:lang w:val="en-GB"/>
              </w:rPr>
              <w:t>subnational and municipal government levels.</w:t>
            </w:r>
          </w:p>
        </w:tc>
        <w:tc>
          <w:tcPr>
            <w:tcW w:w="450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7252FE6" w14:textId="4D3F9A62"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2025, policy measures promoting consideration of ecosystem functions and services in agricultural, fisheries and aquaculture</w:t>
            </w:r>
            <w:r w:rsidR="000C6DA9" w:rsidRPr="006749EB">
              <w:rPr>
                <w:rFonts w:ascii="Times New Roman" w:hAnsi="Times New Roman"/>
                <w:kern w:val="22"/>
                <w:lang w:val="en-GB"/>
              </w:rPr>
              <w:t>,</w:t>
            </w:r>
            <w:r w:rsidRPr="004505DD">
              <w:rPr>
                <w:rFonts w:ascii="Times New Roman" w:hAnsi="Times New Roman"/>
                <w:kern w:val="22"/>
                <w:lang w:val="en-GB"/>
              </w:rPr>
              <w:t xml:space="preserve"> and forestry landscapes are enacted</w:t>
            </w:r>
            <w:r w:rsidR="00916CB0" w:rsidRPr="004505DD">
              <w:rPr>
                <w:rFonts w:ascii="Times New Roman" w:eastAsia="Times New Roman" w:hAnsi="Times New Roman"/>
                <w:kern w:val="22"/>
                <w:lang w:val="en-GB"/>
              </w:rPr>
              <w:t>.</w:t>
            </w:r>
          </w:p>
          <w:p w14:paraId="5062BD71" w14:textId="11D90A2D"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2025, voluntary certification schemes reflecting the contribution of biodiversity exist for 30% of trade in products and commodities from the agriculture, fisheries and aquaculture</w:t>
            </w:r>
            <w:r w:rsidR="0046600B" w:rsidRPr="006749EB">
              <w:rPr>
                <w:rFonts w:ascii="Times New Roman" w:hAnsi="Times New Roman"/>
                <w:kern w:val="22"/>
                <w:lang w:val="en-GB"/>
              </w:rPr>
              <w:t>,</w:t>
            </w:r>
            <w:r w:rsidRPr="004505DD">
              <w:rPr>
                <w:rFonts w:ascii="Times New Roman" w:hAnsi="Times New Roman"/>
                <w:kern w:val="22"/>
                <w:lang w:val="en-GB"/>
              </w:rPr>
              <w:t xml:space="preserve"> and forestry sectors</w:t>
            </w:r>
            <w:r w:rsidR="007B31C2" w:rsidRPr="004505DD">
              <w:rPr>
                <w:rFonts w:ascii="Times New Roman" w:hAnsi="Times New Roman"/>
                <w:kern w:val="22"/>
                <w:lang w:val="en-GB"/>
              </w:rPr>
              <w:t>.</w:t>
            </w:r>
          </w:p>
        </w:tc>
        <w:tc>
          <w:tcPr>
            <w:tcW w:w="3342" w:type="dxa"/>
            <w:tcBorders>
              <w:top w:val="single" w:sz="4" w:space="0" w:color="auto"/>
              <w:left w:val="single" w:sz="4" w:space="0" w:color="auto"/>
              <w:bottom w:val="single" w:sz="4" w:space="0" w:color="auto"/>
              <w:right w:val="single" w:sz="2" w:space="0" w:color="auto"/>
            </w:tcBorders>
            <w:shd w:val="clear" w:color="auto" w:fill="FFFFFF"/>
          </w:tcPr>
          <w:p w14:paraId="770A84FE" w14:textId="09127FB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FAO and its member countries</w:t>
            </w:r>
            <w:r w:rsidR="00221C74" w:rsidRPr="004505DD">
              <w:rPr>
                <w:rFonts w:ascii="Times New Roman" w:hAnsi="Times New Roman"/>
                <w:kern w:val="22"/>
                <w:lang w:val="en-GB"/>
              </w:rPr>
              <w:t>.</w:t>
            </w:r>
          </w:p>
          <w:p w14:paraId="699D0885" w14:textId="25BB01A7"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Subnational and municipal government agencies in collaboration with relevant national entities and in consultation with relevant stakeholders</w:t>
            </w:r>
            <w:r w:rsidR="00221C74" w:rsidRPr="004505DD">
              <w:rPr>
                <w:rFonts w:ascii="Times New Roman" w:hAnsi="Times New Roman"/>
                <w:kern w:val="22"/>
                <w:lang w:val="en-GB"/>
              </w:rPr>
              <w:t>.</w:t>
            </w:r>
          </w:p>
          <w:p w14:paraId="2A4E58A2" w14:textId="123B198B" w:rsidR="007A2985" w:rsidRPr="004505DD" w:rsidRDefault="007B31C2">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I</w:t>
            </w:r>
            <w:r w:rsidR="00937B23" w:rsidRPr="004505DD">
              <w:rPr>
                <w:rFonts w:ascii="Times New Roman" w:eastAsia="Times New Roman" w:hAnsi="Times New Roman"/>
                <w:kern w:val="22"/>
                <w:lang w:val="en-GB"/>
              </w:rPr>
              <w:t>ndigenous peoples and local communities</w:t>
            </w:r>
            <w:r w:rsidR="007A2985" w:rsidRPr="004505DD">
              <w:rPr>
                <w:rFonts w:ascii="Times New Roman" w:hAnsi="Times New Roman"/>
                <w:kern w:val="22"/>
                <w:lang w:val="en-GB"/>
              </w:rPr>
              <w:t>, small-scale farmers,</w:t>
            </w:r>
            <w:r w:rsidR="0025544B" w:rsidRPr="004505DD">
              <w:rPr>
                <w:rFonts w:ascii="Times New Roman" w:eastAsia="Times New Roman" w:hAnsi="Times New Roman"/>
                <w:kern w:val="22"/>
                <w:lang w:val="en-GB"/>
              </w:rPr>
              <w:t xml:space="preserve"> </w:t>
            </w:r>
            <w:r w:rsidR="007A2985" w:rsidRPr="004505DD">
              <w:rPr>
                <w:rFonts w:ascii="Times New Roman" w:hAnsi="Times New Roman"/>
                <w:kern w:val="22"/>
                <w:lang w:val="en-GB"/>
              </w:rPr>
              <w:t>pastoralists,</w:t>
            </w:r>
            <w:r w:rsidR="0025544B" w:rsidRPr="004505DD">
              <w:rPr>
                <w:rFonts w:ascii="Times New Roman" w:eastAsia="Times New Roman" w:hAnsi="Times New Roman"/>
                <w:kern w:val="22"/>
                <w:lang w:val="en-GB"/>
              </w:rPr>
              <w:t xml:space="preserve"> </w:t>
            </w:r>
            <w:r w:rsidR="007A2985" w:rsidRPr="004505DD">
              <w:rPr>
                <w:rFonts w:ascii="Times New Roman" w:hAnsi="Times New Roman"/>
                <w:kern w:val="22"/>
                <w:lang w:val="en-GB"/>
              </w:rPr>
              <w:t>fisher</w:t>
            </w:r>
            <w:r w:rsidR="00A44E2B" w:rsidRPr="006749EB">
              <w:rPr>
                <w:rFonts w:ascii="Times New Roman" w:hAnsi="Times New Roman"/>
                <w:kern w:val="22"/>
                <w:lang w:val="en-GB"/>
              </w:rPr>
              <w:t>folk</w:t>
            </w:r>
            <w:r w:rsidR="007A2985" w:rsidRPr="004505DD">
              <w:rPr>
                <w:rFonts w:ascii="Times New Roman" w:hAnsi="Times New Roman"/>
                <w:kern w:val="22"/>
                <w:lang w:val="en-GB"/>
              </w:rPr>
              <w:t>, foresters and other rural dwellers</w:t>
            </w:r>
            <w:r w:rsidR="007A2985" w:rsidRPr="004505DD" w:rsidDel="00270017">
              <w:rPr>
                <w:rFonts w:ascii="Times New Roman" w:hAnsi="Times New Roman"/>
                <w:kern w:val="22"/>
                <w:lang w:val="en-GB"/>
              </w:rPr>
              <w:t xml:space="preserve"> </w:t>
            </w:r>
            <w:r w:rsidR="007A2985" w:rsidRPr="004505DD">
              <w:rPr>
                <w:rFonts w:ascii="Times New Roman" w:hAnsi="Times New Roman"/>
                <w:kern w:val="22"/>
                <w:lang w:val="en-GB"/>
              </w:rPr>
              <w:t>to provide guidance</w:t>
            </w:r>
            <w:r w:rsidR="0025544B" w:rsidRPr="004505DD">
              <w:rPr>
                <w:rFonts w:ascii="Times New Roman" w:eastAsia="Times New Roman" w:hAnsi="Times New Roman"/>
                <w:kern w:val="22"/>
                <w:lang w:val="en-GB"/>
              </w:rPr>
              <w:t>.</w:t>
            </w:r>
          </w:p>
        </w:tc>
      </w:tr>
      <w:tr w:rsidR="002D51B1" w:rsidRPr="006749EB" w14:paraId="18A3AB29" w14:textId="77777777" w:rsidTr="004505DD">
        <w:tblPrEx>
          <w:tblBorders>
            <w:top w:val="nil"/>
            <w:left w:val="nil"/>
            <w:bottom w:val="nil"/>
            <w:right w:val="nil"/>
            <w:insideH w:val="nil"/>
            <w:insideV w:val="nil"/>
          </w:tblBorders>
          <w:shd w:val="clear" w:color="auto" w:fill="FFFFFF"/>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nil"/>
              <w:left w:val="single" w:sz="2" w:space="0" w:color="auto"/>
              <w:bottom w:val="single" w:sz="4" w:space="0" w:color="auto"/>
              <w:right w:val="single" w:sz="8" w:space="0" w:color="000000"/>
            </w:tcBorders>
            <w:shd w:val="clear" w:color="auto" w:fill="FFFFFF"/>
            <w:tcMar>
              <w:top w:w="100" w:type="dxa"/>
              <w:left w:w="100" w:type="dxa"/>
              <w:bottom w:w="100" w:type="dxa"/>
              <w:right w:w="100" w:type="dxa"/>
            </w:tcMar>
          </w:tcPr>
          <w:p w14:paraId="2BCBCA6E" w14:textId="14729DD1"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 xml:space="preserve">1.3.3 Develop and enact policy measures to safeguard the livelihoods, rights, lands and </w:t>
            </w:r>
            <w:r w:rsidRPr="004505DD">
              <w:rPr>
                <w:rFonts w:ascii="Times New Roman" w:eastAsia="Times New Roman" w:hAnsi="Times New Roman"/>
                <w:kern w:val="22"/>
                <w:lang w:val="en-GB"/>
              </w:rPr>
              <w:t>territories</w:t>
            </w:r>
            <w:r w:rsidR="00032D13" w:rsidRPr="004505DD">
              <w:rPr>
                <w:rFonts w:ascii="Times New Roman" w:eastAsia="Times New Roman" w:hAnsi="Times New Roman"/>
                <w:kern w:val="22"/>
                <w:lang w:val="en-GB"/>
              </w:rPr>
              <w:t xml:space="preserve"> </w:t>
            </w:r>
            <w:r w:rsidRPr="004505DD">
              <w:rPr>
                <w:rFonts w:ascii="Times New Roman" w:eastAsia="Times New Roman" w:hAnsi="Times New Roman"/>
                <w:kern w:val="22"/>
                <w:lang w:val="en-GB"/>
              </w:rPr>
              <w:t>of</w:t>
            </w:r>
            <w:r w:rsidRPr="004505DD">
              <w:rPr>
                <w:rFonts w:ascii="Times New Roman" w:hAnsi="Times New Roman"/>
                <w:kern w:val="22"/>
                <w:lang w:val="en-GB"/>
              </w:rPr>
              <w:t xml:space="preserve"> farmers,</w:t>
            </w:r>
            <w:r w:rsidR="00032D13" w:rsidRPr="004505DD">
              <w:rPr>
                <w:rFonts w:ascii="Times New Roman" w:eastAsia="Times New Roman" w:hAnsi="Times New Roman"/>
                <w:kern w:val="22"/>
                <w:lang w:val="en-GB"/>
              </w:rPr>
              <w:t xml:space="preserve"> </w:t>
            </w:r>
            <w:r w:rsidRPr="004505DD">
              <w:rPr>
                <w:rFonts w:ascii="Times New Roman" w:hAnsi="Times New Roman"/>
                <w:kern w:val="22"/>
                <w:lang w:val="en-GB"/>
              </w:rPr>
              <w:t>pastoralists,</w:t>
            </w:r>
            <w:r w:rsidR="00032D13" w:rsidRPr="004505DD">
              <w:rPr>
                <w:rFonts w:ascii="Times New Roman" w:eastAsia="Times New Roman" w:hAnsi="Times New Roman"/>
                <w:kern w:val="22"/>
                <w:lang w:val="en-GB"/>
              </w:rPr>
              <w:t xml:space="preserve"> </w:t>
            </w:r>
            <w:r w:rsidRPr="004505DD">
              <w:rPr>
                <w:rFonts w:ascii="Times New Roman" w:hAnsi="Times New Roman"/>
                <w:kern w:val="22"/>
                <w:lang w:val="en-GB"/>
              </w:rPr>
              <w:t>fisherfolk, foresters, other rural dwellers</w:t>
            </w:r>
            <w:r w:rsidRPr="004505DD" w:rsidDel="00270017">
              <w:rPr>
                <w:rFonts w:ascii="Times New Roman" w:hAnsi="Times New Roman"/>
                <w:kern w:val="22"/>
                <w:lang w:val="en-GB"/>
              </w:rPr>
              <w:t xml:space="preserve"> </w:t>
            </w:r>
            <w:r w:rsidRPr="004505DD">
              <w:rPr>
                <w:rFonts w:ascii="Times New Roman" w:hAnsi="Times New Roman"/>
                <w:kern w:val="22"/>
                <w:lang w:val="en-GB"/>
              </w:rPr>
              <w:t>and indigenous peoples and local communities</w:t>
            </w:r>
            <w:r w:rsidR="007B31C2" w:rsidRPr="004505DD">
              <w:rPr>
                <w:rFonts w:ascii="Times New Roman" w:hAnsi="Times New Roman"/>
                <w:kern w:val="22"/>
                <w:lang w:val="en-GB"/>
              </w:rPr>
              <w:t>.</w:t>
            </w:r>
          </w:p>
        </w:tc>
        <w:tc>
          <w:tcPr>
            <w:tcW w:w="4500"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14:paraId="4421A644" w14:textId="5225767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2025, enact policy measures safeguarding the livelihoods, rights and territories of small-scale producers and indigenous peoples and local communities as custodians of biodiversity</w:t>
            </w:r>
            <w:r w:rsidR="009A2AD9" w:rsidRPr="006749EB">
              <w:rPr>
                <w:rFonts w:ascii="Times New Roman" w:hAnsi="Times New Roman"/>
                <w:kern w:val="22"/>
                <w:lang w:val="en-GB"/>
              </w:rPr>
              <w:t>.</w:t>
            </w:r>
          </w:p>
        </w:tc>
        <w:tc>
          <w:tcPr>
            <w:tcW w:w="3342" w:type="dxa"/>
            <w:tcBorders>
              <w:top w:val="nil"/>
              <w:left w:val="nil"/>
              <w:bottom w:val="single" w:sz="4" w:space="0" w:color="auto"/>
              <w:right w:val="single" w:sz="2" w:space="0" w:color="auto"/>
            </w:tcBorders>
            <w:shd w:val="clear" w:color="auto" w:fill="FFFFFF"/>
          </w:tcPr>
          <w:p w14:paraId="59F46368" w14:textId="023E598F"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FAO, UNDP, Equator Initiative, UNESCO</w:t>
            </w:r>
          </w:p>
          <w:p w14:paraId="0F966B6B" w14:textId="2CFE8616"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Civil society partners</w:t>
            </w:r>
          </w:p>
        </w:tc>
      </w:tr>
      <w:tr w:rsidR="006C7E44" w:rsidRPr="006749EB" w14:paraId="171620CB" w14:textId="77777777" w:rsidTr="004505DD">
        <w:trPr>
          <w:jc w:val="center"/>
        </w:trPr>
        <w:tc>
          <w:tcPr>
            <w:tcW w:w="5175" w:type="dxa"/>
            <w:tcBorders>
              <w:left w:val="single" w:sz="2" w:space="0" w:color="auto"/>
            </w:tcBorders>
            <w:shd w:val="clear" w:color="auto" w:fill="auto"/>
          </w:tcPr>
          <w:p w14:paraId="006A81B0" w14:textId="225C2F5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1.3.4 Integrate  the goals and targets of the post-2020 global biodiversity framework within and across policies targeted at key sectors indirectly affecting biodiversity (</w:t>
            </w:r>
            <w:bookmarkStart w:id="3" w:name="_Hlk34645210"/>
            <w:r w:rsidRPr="004505DD">
              <w:rPr>
                <w:rFonts w:ascii="Times New Roman" w:hAnsi="Times New Roman"/>
                <w:kern w:val="22"/>
                <w:lang w:val="en-GB"/>
              </w:rPr>
              <w:t>e.g. tourism, energy and mining, health, infrastructure, manufacturing</w:t>
            </w:r>
            <w:bookmarkEnd w:id="3"/>
            <w:r w:rsidRPr="004505DD">
              <w:rPr>
                <w:rFonts w:ascii="Times New Roman" w:hAnsi="Times New Roman"/>
                <w:kern w:val="22"/>
                <w:lang w:val="en-GB"/>
              </w:rPr>
              <w:t>), for all relevant ecosystems on land and in oceans, to be determined in accordance with national conditions, taking into account cross-sectoral linkages</w:t>
            </w:r>
            <w:r w:rsidR="00182F59" w:rsidRPr="006749EB">
              <w:rPr>
                <w:rFonts w:ascii="Times New Roman" w:hAnsi="Times New Roman"/>
                <w:kern w:val="22"/>
                <w:lang w:val="en-GB"/>
              </w:rPr>
              <w:t>.</w:t>
            </w:r>
          </w:p>
        </w:tc>
        <w:tc>
          <w:tcPr>
            <w:tcW w:w="4500" w:type="dxa"/>
            <w:shd w:val="clear" w:color="auto" w:fill="auto"/>
          </w:tcPr>
          <w:p w14:paraId="10FDE720" w14:textId="4DEA9258"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2025, relevant government agencies are integrating biodiversity considerations into existing development policies</w:t>
            </w:r>
            <w:r w:rsidR="007B31C2" w:rsidRPr="004505DD">
              <w:rPr>
                <w:rFonts w:ascii="Times New Roman" w:hAnsi="Times New Roman"/>
                <w:kern w:val="22"/>
                <w:lang w:val="en-GB"/>
              </w:rPr>
              <w:t>.</w:t>
            </w:r>
          </w:p>
          <w:p w14:paraId="77987437" w14:textId="3AFD0606"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2024, review relevant plans and policies for 3-5 priority sectors, and identify entry points for mainstreaming action, having regard to the IPBES possible actions and pathways to achieve transformative change</w:t>
            </w:r>
            <w:r w:rsidR="007B31C2" w:rsidRPr="004505DD">
              <w:rPr>
                <w:rFonts w:ascii="Times New Roman" w:hAnsi="Times New Roman"/>
                <w:kern w:val="22"/>
                <w:lang w:val="en-GB"/>
              </w:rPr>
              <w:t>.</w:t>
            </w:r>
          </w:p>
        </w:tc>
        <w:tc>
          <w:tcPr>
            <w:tcW w:w="3342" w:type="dxa"/>
            <w:tcBorders>
              <w:right w:val="single" w:sz="2" w:space="0" w:color="auto"/>
            </w:tcBorders>
            <w:shd w:val="clear" w:color="auto" w:fill="auto"/>
          </w:tcPr>
          <w:p w14:paraId="2EAF5329" w14:textId="17DCD5AB"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Relevant government entities in collaboration with the private sector and other relevant stakeholders</w:t>
            </w:r>
            <w:r w:rsidR="007B31C2" w:rsidRPr="004505DD">
              <w:rPr>
                <w:rFonts w:ascii="Times New Roman" w:hAnsi="Times New Roman"/>
                <w:kern w:val="22"/>
                <w:lang w:val="en-GB"/>
              </w:rPr>
              <w:t>.</w:t>
            </w:r>
          </w:p>
        </w:tc>
      </w:tr>
      <w:tr w:rsidR="006C7E44" w:rsidRPr="006749EB" w14:paraId="62A03AD4" w14:textId="77777777" w:rsidTr="004505DD">
        <w:trPr>
          <w:jc w:val="center"/>
        </w:trPr>
        <w:tc>
          <w:tcPr>
            <w:tcW w:w="5175" w:type="dxa"/>
            <w:tcBorders>
              <w:left w:val="single" w:sz="2" w:space="0" w:color="auto"/>
            </w:tcBorders>
            <w:shd w:val="clear" w:color="auto" w:fill="auto"/>
          </w:tcPr>
          <w:p w14:paraId="46F4B781" w14:textId="0DFDD186"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1.3.5 Create enabling environments and establish incentives for citizens to achieve sustainable consumption, consumer engagement in nature and awareness campaigns at all levels, including through transparency in the composition of products to allow for informed consumption</w:t>
            </w:r>
            <w:r w:rsidR="00685CFF" w:rsidRPr="004505DD">
              <w:rPr>
                <w:rFonts w:ascii="Times New Roman" w:hAnsi="Times New Roman"/>
                <w:kern w:val="22"/>
                <w:lang w:val="en-GB"/>
              </w:rPr>
              <w:t>.</w:t>
            </w:r>
          </w:p>
        </w:tc>
        <w:tc>
          <w:tcPr>
            <w:tcW w:w="4500" w:type="dxa"/>
            <w:shd w:val="clear" w:color="auto" w:fill="auto"/>
          </w:tcPr>
          <w:p w14:paraId="3530ACB3" w14:textId="21AEF7CD"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Review existing legislation and </w:t>
            </w:r>
            <w:proofErr w:type="gramStart"/>
            <w:r w:rsidRPr="004505DD">
              <w:rPr>
                <w:rFonts w:ascii="Times New Roman" w:hAnsi="Times New Roman"/>
                <w:kern w:val="22"/>
                <w:lang w:val="en-GB"/>
              </w:rPr>
              <w:t>regulation, and</w:t>
            </w:r>
            <w:proofErr w:type="gramEnd"/>
            <w:r w:rsidRPr="004505DD">
              <w:rPr>
                <w:rFonts w:ascii="Times New Roman" w:hAnsi="Times New Roman"/>
                <w:kern w:val="22"/>
                <w:lang w:val="en-GB"/>
              </w:rPr>
              <w:t xml:space="preserve"> prepare</w:t>
            </w:r>
            <w:r w:rsidRPr="004505DD">
              <w:rPr>
                <w:rFonts w:ascii="Times New Roman" w:eastAsia="Times New Roman" w:hAnsi="Times New Roman"/>
                <w:kern w:val="22"/>
                <w:lang w:val="en-GB"/>
              </w:rPr>
              <w:t xml:space="preserve"> </w:t>
            </w:r>
            <w:r w:rsidRPr="004505DD">
              <w:rPr>
                <w:rFonts w:ascii="Times New Roman" w:hAnsi="Times New Roman"/>
                <w:kern w:val="22"/>
                <w:lang w:val="en-GB"/>
              </w:rPr>
              <w:t>awareness campaigns and plans to remove legal or regulatory impediments or disincentives for recycling, reverse logistics, and other circular economy approaches</w:t>
            </w:r>
            <w:r w:rsidR="00685CFF" w:rsidRPr="004505DD">
              <w:rPr>
                <w:rFonts w:ascii="Times New Roman" w:hAnsi="Times New Roman"/>
                <w:kern w:val="22"/>
                <w:lang w:val="en-GB"/>
              </w:rPr>
              <w:t>.</w:t>
            </w:r>
          </w:p>
        </w:tc>
        <w:tc>
          <w:tcPr>
            <w:tcW w:w="3342" w:type="dxa"/>
            <w:tcBorders>
              <w:right w:val="single" w:sz="2" w:space="0" w:color="auto"/>
            </w:tcBorders>
            <w:shd w:val="clear" w:color="auto" w:fill="auto"/>
          </w:tcPr>
          <w:p w14:paraId="275E2AE4" w14:textId="5A1594A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Government in consultation and collaboration with businesses and civil society and their organizations and </w:t>
            </w:r>
            <w:r w:rsidR="00937B23" w:rsidRPr="004505DD">
              <w:rPr>
                <w:rFonts w:ascii="Times New Roman" w:eastAsia="Times New Roman" w:hAnsi="Times New Roman"/>
                <w:kern w:val="22"/>
                <w:lang w:val="en-GB"/>
              </w:rPr>
              <w:t>indigenous peoples and local communities</w:t>
            </w:r>
            <w:r w:rsidR="00A672B0" w:rsidRPr="004505DD">
              <w:rPr>
                <w:rFonts w:ascii="Times New Roman" w:eastAsia="Times New Roman" w:hAnsi="Times New Roman"/>
                <w:kern w:val="22"/>
                <w:lang w:val="en-GB"/>
              </w:rPr>
              <w:t>.</w:t>
            </w:r>
          </w:p>
        </w:tc>
      </w:tr>
      <w:tr w:rsidR="00AC5997" w:rsidRPr="006749EB" w14:paraId="345BB4E7" w14:textId="77777777" w:rsidTr="004505DD">
        <w:trPr>
          <w:jc w:val="center"/>
        </w:trPr>
        <w:tc>
          <w:tcPr>
            <w:tcW w:w="13017" w:type="dxa"/>
            <w:gridSpan w:val="3"/>
            <w:tcBorders>
              <w:left w:val="single" w:sz="2" w:space="0" w:color="auto"/>
              <w:right w:val="single" w:sz="2" w:space="0" w:color="auto"/>
            </w:tcBorders>
            <w:shd w:val="clear" w:color="auto" w:fill="EAF1DD"/>
          </w:tcPr>
          <w:p w14:paraId="1AF7ED6A" w14:textId="7DF7B65A" w:rsidR="001B15E1" w:rsidRPr="004505DD" w:rsidRDefault="003E3C03" w:rsidP="004505DD">
            <w:pPr>
              <w:suppressLineNumbers/>
              <w:suppressAutoHyphens/>
              <w:spacing w:before="60" w:after="60" w:line="240" w:lineRule="auto"/>
              <w:jc w:val="both"/>
              <w:rPr>
                <w:rFonts w:ascii="Times New Roman" w:hAnsi="Times New Roman"/>
                <w:b/>
                <w:kern w:val="22"/>
                <w:lang w:val="en-GB"/>
              </w:rPr>
            </w:pPr>
            <w:r w:rsidRPr="004505DD">
              <w:rPr>
                <w:rFonts w:ascii="Times New Roman" w:hAnsi="Times New Roman"/>
                <w:b/>
                <w:kern w:val="22"/>
                <w:lang w:val="en-GB"/>
              </w:rPr>
              <w:t xml:space="preserve">Action </w:t>
            </w:r>
            <w:r w:rsidR="00474486" w:rsidRPr="004505DD">
              <w:rPr>
                <w:rFonts w:ascii="Times New Roman" w:hAnsi="Times New Roman"/>
                <w:b/>
                <w:kern w:val="22"/>
                <w:lang w:val="en-GB"/>
              </w:rPr>
              <w:t>a</w:t>
            </w:r>
            <w:r w:rsidRPr="004505DD">
              <w:rPr>
                <w:rFonts w:ascii="Times New Roman" w:hAnsi="Times New Roman"/>
                <w:b/>
                <w:kern w:val="22"/>
                <w:lang w:val="en-GB"/>
              </w:rPr>
              <w:t xml:space="preserve">rea 2. Mainstream biodiversity in fiscal, budgetary and financial instruments, in particular by eliminating, phasing out or reforming incentives, including subsidies harmful to biodiversity in key economic sectors, by applying innovative technologies, and by developing and applying positive incentives for the conservation, restoration and sustainable use of biodiversity, consistent and in harmony with the Convention and other relevant international obligations, taking into account national </w:t>
            </w:r>
            <w:r w:rsidR="001B15E1" w:rsidRPr="004505DD">
              <w:rPr>
                <w:rFonts w:ascii="Times New Roman" w:hAnsi="Times New Roman"/>
                <w:b/>
                <w:kern w:val="22"/>
                <w:lang w:val="en-GB"/>
              </w:rPr>
              <w:t>socioeconomic</w:t>
            </w:r>
            <w:r w:rsidRPr="004505DD">
              <w:rPr>
                <w:rFonts w:ascii="Times New Roman" w:hAnsi="Times New Roman"/>
                <w:b/>
                <w:kern w:val="22"/>
                <w:lang w:val="en-GB"/>
              </w:rPr>
              <w:t xml:space="preserve"> conditions.</w:t>
            </w:r>
          </w:p>
        </w:tc>
      </w:tr>
      <w:tr w:rsidR="007A2985" w:rsidRPr="006749EB" w14:paraId="23BFAA19" w14:textId="77777777" w:rsidTr="004505DD">
        <w:trPr>
          <w:jc w:val="center"/>
        </w:trPr>
        <w:tc>
          <w:tcPr>
            <w:tcW w:w="13017" w:type="dxa"/>
            <w:gridSpan w:val="3"/>
            <w:tcBorders>
              <w:left w:val="single" w:sz="2" w:space="0" w:color="auto"/>
              <w:right w:val="single" w:sz="2" w:space="0" w:color="auto"/>
            </w:tcBorders>
            <w:shd w:val="clear" w:color="auto" w:fill="EAF1DD"/>
          </w:tcPr>
          <w:p w14:paraId="3D37E101" w14:textId="6823F6E7" w:rsidR="007A2985" w:rsidRPr="006749EB" w:rsidRDefault="003E3C03">
            <w:pPr>
              <w:suppressLineNumbers/>
              <w:suppressAutoHyphens/>
              <w:spacing w:after="40" w:line="240" w:lineRule="auto"/>
              <w:rPr>
                <w:rFonts w:ascii="Times New Roman" w:hAnsi="Times New Roman"/>
                <w:i/>
                <w:kern w:val="22"/>
                <w:lang w:val="en-GB"/>
              </w:rPr>
            </w:pPr>
            <w:r w:rsidRPr="004505DD">
              <w:rPr>
                <w:rFonts w:ascii="Times New Roman" w:hAnsi="Times New Roman"/>
                <w:i/>
                <w:kern w:val="22"/>
                <w:lang w:val="en-GB"/>
              </w:rPr>
              <w:t>Action 2.1: Prohibit, in key economic sectors, forms of incentives, including subsidies</w:t>
            </w:r>
            <w:r w:rsidR="003D7EE8" w:rsidRPr="004505DD">
              <w:rPr>
                <w:rFonts w:ascii="Times New Roman" w:hAnsi="Times New Roman"/>
                <w:i/>
                <w:kern w:val="22"/>
                <w:lang w:val="en-GB"/>
              </w:rPr>
              <w:t>,</w:t>
            </w:r>
            <w:r w:rsidRPr="004505DD">
              <w:rPr>
                <w:rFonts w:ascii="Times New Roman" w:hAnsi="Times New Roman"/>
                <w:i/>
                <w:kern w:val="22"/>
                <w:lang w:val="en-GB"/>
              </w:rPr>
              <w:t xml:space="preserve"> that are harmful for biodiversity, including by redirecting them to biodiversity</w:t>
            </w:r>
            <w:r w:rsidR="00DE6A04" w:rsidRPr="004505DD">
              <w:rPr>
                <w:rFonts w:ascii="Times New Roman" w:hAnsi="Times New Roman"/>
                <w:i/>
                <w:kern w:val="22"/>
                <w:lang w:val="en-GB"/>
              </w:rPr>
              <w:t>-</w:t>
            </w:r>
            <w:r w:rsidRPr="004505DD">
              <w:rPr>
                <w:rFonts w:ascii="Times New Roman" w:hAnsi="Times New Roman"/>
                <w:i/>
                <w:kern w:val="22"/>
                <w:lang w:val="en-GB"/>
              </w:rPr>
              <w:t xml:space="preserve">positive activities, eliminate subsidies that contribute to illegal biodiversity-harmful activities, and refrain from introducing new such subsidies, taking into account national </w:t>
            </w:r>
            <w:r w:rsidR="007A2985" w:rsidRPr="004505DD">
              <w:rPr>
                <w:rFonts w:ascii="Times New Roman" w:eastAsia="Times New Roman" w:hAnsi="Times New Roman"/>
                <w:i/>
                <w:kern w:val="22"/>
                <w:lang w:val="en-GB"/>
              </w:rPr>
              <w:t>socioeconomic</w:t>
            </w:r>
            <w:r w:rsidRPr="004505DD">
              <w:rPr>
                <w:rFonts w:ascii="Times New Roman" w:hAnsi="Times New Roman"/>
                <w:i/>
                <w:kern w:val="22"/>
                <w:lang w:val="en-GB"/>
              </w:rPr>
              <w:t xml:space="preserve"> conditions, and consistent and in harmony with the Convention and other international obligations.</w:t>
            </w:r>
          </w:p>
        </w:tc>
      </w:tr>
      <w:tr w:rsidR="009A078E" w:rsidRPr="006749EB" w14:paraId="7B472B0E" w14:textId="77777777" w:rsidTr="004505DD">
        <w:trPr>
          <w:jc w:val="center"/>
        </w:trPr>
        <w:tc>
          <w:tcPr>
            <w:tcW w:w="5175" w:type="dxa"/>
            <w:tcBorders>
              <w:left w:val="single" w:sz="2" w:space="0" w:color="auto"/>
            </w:tcBorders>
            <w:shd w:val="clear" w:color="auto" w:fill="FFFFFF"/>
          </w:tcPr>
          <w:p w14:paraId="0AED468B" w14:textId="46C3EB43" w:rsidR="007A2985" w:rsidRPr="004505DD" w:rsidRDefault="00E96D69" w:rsidP="004505DD">
            <w:pPr>
              <w:keepNext/>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 xml:space="preserve">Proposed </w:t>
            </w:r>
            <w:r w:rsidR="008516E7" w:rsidRPr="004505DD">
              <w:rPr>
                <w:rFonts w:ascii="Times New Roman" w:eastAsia="Times New Roman" w:hAnsi="Times New Roman"/>
                <w:b/>
                <w:kern w:val="22"/>
                <w:lang w:val="en-GB"/>
              </w:rPr>
              <w:t>a</w:t>
            </w:r>
            <w:r w:rsidR="007A2985" w:rsidRPr="004505DD">
              <w:rPr>
                <w:rFonts w:ascii="Times New Roman" w:hAnsi="Times New Roman"/>
                <w:b/>
                <w:kern w:val="22"/>
                <w:lang w:val="en-GB"/>
              </w:rPr>
              <w:t>ctivities</w:t>
            </w:r>
          </w:p>
        </w:tc>
        <w:tc>
          <w:tcPr>
            <w:tcW w:w="4500" w:type="dxa"/>
            <w:shd w:val="clear" w:color="auto" w:fill="FFFFFF"/>
          </w:tcPr>
          <w:p w14:paraId="4BB80495" w14:textId="65254008" w:rsidR="007A2985" w:rsidRPr="004505DD" w:rsidRDefault="003B2020"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FFFFFF"/>
          </w:tcPr>
          <w:p w14:paraId="6D94A9E8"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9A078E" w:rsidRPr="006749EB" w14:paraId="6E190571" w14:textId="77777777" w:rsidTr="004505DD">
        <w:trPr>
          <w:jc w:val="center"/>
        </w:trPr>
        <w:tc>
          <w:tcPr>
            <w:tcW w:w="5175" w:type="dxa"/>
            <w:tcBorders>
              <w:left w:val="single" w:sz="2" w:space="0" w:color="auto"/>
            </w:tcBorders>
            <w:shd w:val="clear" w:color="auto" w:fill="FFFFFF"/>
          </w:tcPr>
          <w:p w14:paraId="744BA900" w14:textId="682453C1"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2.1.1 Integrate nature and biodiversity considerations in </w:t>
            </w:r>
            <w:r w:rsidR="004B1A08" w:rsidRPr="006749EB">
              <w:rPr>
                <w:rFonts w:ascii="Times New Roman" w:hAnsi="Times New Roman"/>
                <w:kern w:val="22"/>
                <w:lang w:val="en-GB"/>
              </w:rPr>
              <w:t>e</w:t>
            </w:r>
            <w:r w:rsidRPr="004505DD">
              <w:rPr>
                <w:rFonts w:ascii="Times New Roman" w:hAnsi="Times New Roman"/>
                <w:kern w:val="22"/>
                <w:lang w:val="en-GB"/>
              </w:rPr>
              <w:t xml:space="preserve">nvironmental </w:t>
            </w:r>
            <w:r w:rsidR="004B1A08" w:rsidRPr="006749EB">
              <w:rPr>
                <w:rFonts w:ascii="Times New Roman" w:hAnsi="Times New Roman"/>
                <w:kern w:val="22"/>
                <w:lang w:val="en-GB"/>
              </w:rPr>
              <w:t>f</w:t>
            </w:r>
            <w:r w:rsidRPr="004505DD">
              <w:rPr>
                <w:rFonts w:ascii="Times New Roman" w:hAnsi="Times New Roman"/>
                <w:kern w:val="22"/>
                <w:lang w:val="en-GB"/>
              </w:rPr>
              <w:t xml:space="preserve">iscal </w:t>
            </w:r>
            <w:r w:rsidR="004B1A08" w:rsidRPr="006749EB">
              <w:rPr>
                <w:rFonts w:ascii="Times New Roman" w:hAnsi="Times New Roman"/>
                <w:kern w:val="22"/>
                <w:lang w:val="en-GB"/>
              </w:rPr>
              <w:t>r</w:t>
            </w:r>
            <w:r w:rsidRPr="004505DD">
              <w:rPr>
                <w:rFonts w:ascii="Times New Roman" w:hAnsi="Times New Roman"/>
                <w:kern w:val="22"/>
                <w:lang w:val="en-GB"/>
              </w:rPr>
              <w:t>eforms (EFR), taxation models and fiscal incentives for achieving the three objectives of the Convention</w:t>
            </w:r>
            <w:r w:rsidR="0070554F" w:rsidRPr="004505DD">
              <w:rPr>
                <w:rFonts w:ascii="Times New Roman" w:hAnsi="Times New Roman"/>
                <w:kern w:val="22"/>
                <w:lang w:val="en-GB"/>
              </w:rPr>
              <w:t>.</w:t>
            </w:r>
          </w:p>
        </w:tc>
        <w:tc>
          <w:tcPr>
            <w:tcW w:w="4500" w:type="dxa"/>
            <w:shd w:val="clear" w:color="auto" w:fill="FFFFFF"/>
          </w:tcPr>
          <w:p w14:paraId="159F5B04" w14:textId="54ADF485" w:rsidR="007A2985" w:rsidRPr="004505DD" w:rsidRDefault="007A2985">
            <w:pPr>
              <w:suppressLineNumbers/>
              <w:suppressAutoHyphens/>
              <w:spacing w:after="40" w:line="240" w:lineRule="auto"/>
              <w:rPr>
                <w:rFonts w:ascii="Times New Roman" w:hAnsi="Times New Roman"/>
                <w:spacing w:val="-8"/>
                <w:kern w:val="22"/>
                <w:lang w:val="en-GB"/>
              </w:rPr>
            </w:pPr>
            <w:r w:rsidRPr="004505DD">
              <w:rPr>
                <w:rFonts w:ascii="Times New Roman" w:hAnsi="Times New Roman"/>
                <w:spacing w:val="-8"/>
                <w:kern w:val="22"/>
                <w:lang w:val="en-GB"/>
              </w:rPr>
              <w:t>By 2022, undertake an assessment of possible (negative and positive) impacts of their fiscal system.</w:t>
            </w:r>
          </w:p>
        </w:tc>
        <w:tc>
          <w:tcPr>
            <w:tcW w:w="3342" w:type="dxa"/>
            <w:tcBorders>
              <w:right w:val="single" w:sz="2" w:space="0" w:color="auto"/>
            </w:tcBorders>
            <w:shd w:val="clear" w:color="auto" w:fill="FFFFFF"/>
          </w:tcPr>
          <w:p w14:paraId="1D735F3A" w14:textId="4A278369"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Relevant government entities in collaboration with finance ministries, with support from relevant international organizations</w:t>
            </w:r>
            <w:r w:rsidR="00D76BA8" w:rsidRPr="004505DD">
              <w:rPr>
                <w:rFonts w:ascii="Times New Roman" w:hAnsi="Times New Roman"/>
                <w:kern w:val="22"/>
                <w:lang w:val="en-GB"/>
              </w:rPr>
              <w:t>.</w:t>
            </w:r>
          </w:p>
        </w:tc>
      </w:tr>
      <w:tr w:rsidR="009A078E" w:rsidRPr="006749EB" w14:paraId="601A99C9" w14:textId="77777777" w:rsidTr="004505DD">
        <w:trPr>
          <w:cantSplit/>
          <w:jc w:val="center"/>
        </w:trPr>
        <w:tc>
          <w:tcPr>
            <w:tcW w:w="5175" w:type="dxa"/>
            <w:tcBorders>
              <w:left w:val="single" w:sz="2" w:space="0" w:color="auto"/>
            </w:tcBorders>
            <w:shd w:val="clear" w:color="auto" w:fill="FFFFFF"/>
          </w:tcPr>
          <w:p w14:paraId="0787C040" w14:textId="529DE62B"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 xml:space="preserve">2.1.2 Eliminate/redirect incentives harmful for nature and biodiversity in key economic sectors, including harmful subsidies, taking into account national </w:t>
            </w:r>
            <w:r w:rsidRPr="004505DD">
              <w:rPr>
                <w:rFonts w:ascii="Times New Roman" w:eastAsia="Times New Roman" w:hAnsi="Times New Roman"/>
                <w:kern w:val="22"/>
                <w:lang w:val="en-GB"/>
              </w:rPr>
              <w:t>socioeconomic</w:t>
            </w:r>
            <w:r w:rsidRPr="004505DD">
              <w:rPr>
                <w:rFonts w:ascii="Times New Roman" w:hAnsi="Times New Roman"/>
                <w:kern w:val="22"/>
                <w:lang w:val="en-GB"/>
              </w:rPr>
              <w:t xml:space="preserve"> conditions, divesting, as </w:t>
            </w:r>
            <w:r w:rsidR="00192257" w:rsidRPr="006749EB">
              <w:rPr>
                <w:rFonts w:ascii="Times New Roman" w:hAnsi="Times New Roman"/>
                <w:kern w:val="22"/>
                <w:lang w:val="en-GB"/>
              </w:rPr>
              <w:t xml:space="preserve">much as </w:t>
            </w:r>
            <w:r w:rsidRPr="004505DD">
              <w:rPr>
                <w:rFonts w:ascii="Times New Roman" w:hAnsi="Times New Roman"/>
                <w:kern w:val="22"/>
                <w:lang w:val="en-GB"/>
              </w:rPr>
              <w:t xml:space="preserve">possible and </w:t>
            </w:r>
            <w:r w:rsidR="00192257" w:rsidRPr="006749EB">
              <w:rPr>
                <w:rFonts w:ascii="Times New Roman" w:hAnsi="Times New Roman"/>
                <w:kern w:val="22"/>
                <w:lang w:val="en-GB"/>
              </w:rPr>
              <w:t xml:space="preserve">as </w:t>
            </w:r>
            <w:r w:rsidRPr="004505DD">
              <w:rPr>
                <w:rFonts w:ascii="Times New Roman" w:hAnsi="Times New Roman"/>
                <w:kern w:val="22"/>
                <w:lang w:val="en-GB"/>
              </w:rPr>
              <w:t xml:space="preserve">appropriate, investments from subsectors </w:t>
            </w:r>
            <w:r w:rsidR="00155095" w:rsidRPr="006749EB">
              <w:rPr>
                <w:rFonts w:ascii="Times New Roman" w:hAnsi="Times New Roman"/>
                <w:kern w:val="22"/>
                <w:lang w:val="en-GB"/>
              </w:rPr>
              <w:t xml:space="preserve">that are </w:t>
            </w:r>
            <w:r w:rsidRPr="004505DD">
              <w:rPr>
                <w:rFonts w:ascii="Times New Roman" w:hAnsi="Times New Roman"/>
                <w:kern w:val="22"/>
                <w:lang w:val="en-GB"/>
              </w:rPr>
              <w:t>intrinsically damaging to the environment, and ensuring that time-bound policy plans are in place to take action on remaining harmful incentives, including subsidies.</w:t>
            </w:r>
          </w:p>
        </w:tc>
        <w:tc>
          <w:tcPr>
            <w:tcW w:w="4500" w:type="dxa"/>
            <w:shd w:val="clear" w:color="auto" w:fill="FFFFFF"/>
          </w:tcPr>
          <w:p w14:paraId="7DE7021B" w14:textId="77777777"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2022, review, disclose and shift away from direct and indirect subsidies and tax policies that incentivize the degradation and over-exploitation of nature and redirect them towards sustainable use, resilience, restoration and circularity.</w:t>
            </w:r>
          </w:p>
          <w:p w14:paraId="2248C21E" w14:textId="0E93E87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Develop policy plans, in line with revised national biodiversity strategies and action plans</w:t>
            </w:r>
            <w:r w:rsidR="00FE2E79" w:rsidRPr="006749EB">
              <w:rPr>
                <w:rFonts w:ascii="Times New Roman" w:hAnsi="Times New Roman"/>
                <w:kern w:val="22"/>
                <w:lang w:val="en-GB"/>
              </w:rPr>
              <w:t xml:space="preserve"> </w:t>
            </w:r>
            <w:r w:rsidR="00AE12D8" w:rsidRPr="004505DD">
              <w:rPr>
                <w:rFonts w:ascii="Times New Roman" w:eastAsia="Times New Roman" w:hAnsi="Times New Roman"/>
                <w:kern w:val="22"/>
                <w:lang w:val="en-GB"/>
              </w:rPr>
              <w:t>(NBSAPs)</w:t>
            </w:r>
            <w:r w:rsidRPr="004505DD">
              <w:rPr>
                <w:rFonts w:ascii="Times New Roman" w:eastAsia="Times New Roman" w:hAnsi="Times New Roman"/>
                <w:kern w:val="22"/>
                <w:lang w:val="en-GB"/>
              </w:rPr>
              <w:t>,</w:t>
            </w:r>
            <w:r w:rsidRPr="004505DD">
              <w:rPr>
                <w:rFonts w:ascii="Times New Roman" w:hAnsi="Times New Roman"/>
                <w:kern w:val="22"/>
                <w:lang w:val="en-GB"/>
              </w:rPr>
              <w:t xml:space="preserve"> with prioritized measures, timelines and milestones leading to the eventual elimination, phase-out, or reform of identified harmful incentives and/or </w:t>
            </w:r>
            <w:r w:rsidRPr="004505DD">
              <w:rPr>
                <w:rFonts w:ascii="Times New Roman" w:eastAsia="Times New Roman" w:hAnsi="Times New Roman"/>
                <w:kern w:val="22"/>
                <w:lang w:val="en-GB"/>
              </w:rPr>
              <w:t>subsectors.</w:t>
            </w:r>
          </w:p>
        </w:tc>
        <w:tc>
          <w:tcPr>
            <w:tcW w:w="3342" w:type="dxa"/>
            <w:tcBorders>
              <w:right w:val="single" w:sz="2" w:space="0" w:color="auto"/>
            </w:tcBorders>
            <w:shd w:val="clear" w:color="auto" w:fill="FFFFFF"/>
          </w:tcPr>
          <w:p w14:paraId="5C4BB98F" w14:textId="5B493BA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Government entities at all relevant levels in collaboration with finance ministries, and in consultation with the finance sector and other relevant stakeholders</w:t>
            </w:r>
            <w:r w:rsidR="00D76BA8" w:rsidRPr="004505DD">
              <w:rPr>
                <w:rFonts w:ascii="Times New Roman" w:hAnsi="Times New Roman"/>
                <w:kern w:val="22"/>
                <w:lang w:val="en-GB"/>
              </w:rPr>
              <w:t>.</w:t>
            </w:r>
          </w:p>
        </w:tc>
      </w:tr>
      <w:tr w:rsidR="009A078E" w:rsidRPr="006749EB" w14:paraId="318F096A" w14:textId="77777777" w:rsidTr="004505DD">
        <w:trPr>
          <w:jc w:val="center"/>
        </w:trPr>
        <w:tc>
          <w:tcPr>
            <w:tcW w:w="5175" w:type="dxa"/>
            <w:tcBorders>
              <w:left w:val="single" w:sz="2" w:space="0" w:color="auto"/>
            </w:tcBorders>
            <w:shd w:val="clear" w:color="auto" w:fill="FFFFFF"/>
          </w:tcPr>
          <w:p w14:paraId="778A9101" w14:textId="238322A8"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2.1.3 Assess the financial risks arising from biodiversity loss to financial stability under different scenarios of governance</w:t>
            </w:r>
            <w:r w:rsidR="00D76BA8" w:rsidRPr="004505DD">
              <w:rPr>
                <w:rFonts w:ascii="Times New Roman" w:hAnsi="Times New Roman"/>
                <w:kern w:val="22"/>
                <w:lang w:val="en-GB"/>
              </w:rPr>
              <w:t>.</w:t>
            </w:r>
          </w:p>
        </w:tc>
        <w:tc>
          <w:tcPr>
            <w:tcW w:w="4500" w:type="dxa"/>
            <w:shd w:val="clear" w:color="auto" w:fill="FFFFFF"/>
          </w:tcPr>
          <w:p w14:paraId="19E9BD2A" w14:textId="78D55374"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By 2025, carry out stress-tests on biodiversity-related financial risks and </w:t>
            </w:r>
            <w:proofErr w:type="spellStart"/>
            <w:proofErr w:type="gramStart"/>
            <w:r w:rsidRPr="004505DD">
              <w:rPr>
                <w:rFonts w:ascii="Times New Roman" w:hAnsi="Times New Roman"/>
                <w:kern w:val="22"/>
                <w:lang w:val="en-GB"/>
              </w:rPr>
              <w:t>opportunities,including</w:t>
            </w:r>
            <w:proofErr w:type="spellEnd"/>
            <w:proofErr w:type="gramEnd"/>
            <w:r w:rsidRPr="004505DD">
              <w:rPr>
                <w:rFonts w:ascii="Times New Roman" w:hAnsi="Times New Roman"/>
                <w:kern w:val="22"/>
                <w:lang w:val="en-GB"/>
              </w:rPr>
              <w:t xml:space="preserve"> on new market opportunities</w:t>
            </w:r>
            <w:r w:rsidR="00D76BA8" w:rsidRPr="004505DD">
              <w:rPr>
                <w:rFonts w:ascii="Times New Roman" w:hAnsi="Times New Roman"/>
                <w:kern w:val="22"/>
                <w:lang w:val="en-GB"/>
              </w:rPr>
              <w:t>.</w:t>
            </w:r>
          </w:p>
        </w:tc>
        <w:tc>
          <w:tcPr>
            <w:tcW w:w="3342" w:type="dxa"/>
            <w:tcBorders>
              <w:right w:val="single" w:sz="2" w:space="0" w:color="auto"/>
            </w:tcBorders>
            <w:shd w:val="clear" w:color="auto" w:fill="FFFFFF"/>
          </w:tcPr>
          <w:p w14:paraId="370ABA04" w14:textId="2AEF93D6"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Central banks and/or financial regulators</w:t>
            </w:r>
            <w:r w:rsidR="00D76BA8" w:rsidRPr="004505DD">
              <w:rPr>
                <w:rFonts w:ascii="Times New Roman" w:hAnsi="Times New Roman"/>
                <w:kern w:val="22"/>
                <w:lang w:val="en-GB"/>
              </w:rPr>
              <w:t>.</w:t>
            </w:r>
          </w:p>
        </w:tc>
      </w:tr>
      <w:tr w:rsidR="007A2985" w:rsidRPr="006749EB" w14:paraId="711DD3BF" w14:textId="77777777" w:rsidTr="004505DD">
        <w:trPr>
          <w:jc w:val="center"/>
        </w:trPr>
        <w:tc>
          <w:tcPr>
            <w:tcW w:w="13017" w:type="dxa"/>
            <w:gridSpan w:val="3"/>
            <w:tcBorders>
              <w:left w:val="single" w:sz="2" w:space="0" w:color="auto"/>
              <w:right w:val="single" w:sz="2" w:space="0" w:color="auto"/>
            </w:tcBorders>
            <w:shd w:val="clear" w:color="auto" w:fill="EAF1DD"/>
          </w:tcPr>
          <w:p w14:paraId="5768F8CE" w14:textId="5FB1F098" w:rsidR="007A2985" w:rsidRPr="004505DD" w:rsidRDefault="003E3C03" w:rsidP="004505DD">
            <w:pPr>
              <w:suppressLineNumbers/>
              <w:suppressAutoHyphens/>
              <w:spacing w:before="60" w:after="60" w:line="240" w:lineRule="auto"/>
              <w:rPr>
                <w:rFonts w:ascii="Times New Roman" w:hAnsi="Times New Roman"/>
                <w:i/>
                <w:kern w:val="22"/>
                <w:lang w:val="en-GB"/>
              </w:rPr>
            </w:pPr>
            <w:r w:rsidRPr="004505DD">
              <w:rPr>
                <w:rFonts w:ascii="Times New Roman" w:hAnsi="Times New Roman"/>
                <w:i/>
                <w:kern w:val="22"/>
                <w:lang w:val="en-GB"/>
              </w:rPr>
              <w:t>Action 2.2: Develop, strengthen and apply positive incentives for the conservation, restoration and sustainable use of biodiversity, consistent and in harmony with the Convention and other relevant international obligations.</w:t>
            </w:r>
          </w:p>
        </w:tc>
      </w:tr>
      <w:tr w:rsidR="006C7E44" w:rsidRPr="006749EB" w14:paraId="1ACA2EF5" w14:textId="77777777" w:rsidTr="004505DD">
        <w:trPr>
          <w:jc w:val="center"/>
        </w:trPr>
        <w:tc>
          <w:tcPr>
            <w:tcW w:w="5175" w:type="dxa"/>
            <w:tcBorders>
              <w:left w:val="single" w:sz="2" w:space="0" w:color="auto"/>
            </w:tcBorders>
            <w:shd w:val="clear" w:color="auto" w:fill="auto"/>
          </w:tcPr>
          <w:p w14:paraId="20512938" w14:textId="4867EF67" w:rsidR="007A2985" w:rsidRPr="004505DD" w:rsidRDefault="008516E7">
            <w:pPr>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Proposed a</w:t>
            </w:r>
            <w:r w:rsidR="007A2985" w:rsidRPr="004505DD">
              <w:rPr>
                <w:rFonts w:ascii="Times New Roman" w:hAnsi="Times New Roman"/>
                <w:b/>
                <w:kern w:val="22"/>
                <w:lang w:val="en-GB"/>
              </w:rPr>
              <w:t>ctivities</w:t>
            </w:r>
          </w:p>
        </w:tc>
        <w:tc>
          <w:tcPr>
            <w:tcW w:w="4500" w:type="dxa"/>
            <w:shd w:val="clear" w:color="auto" w:fill="auto"/>
          </w:tcPr>
          <w:p w14:paraId="64A7134C" w14:textId="565829BE" w:rsidR="007A2985" w:rsidRPr="004505DD" w:rsidRDefault="003B2020">
            <w:pPr>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auto"/>
          </w:tcPr>
          <w:p w14:paraId="789C2F29" w14:textId="77777777" w:rsidR="007A2985" w:rsidRPr="004505DD" w:rsidRDefault="007A2985">
            <w:pPr>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6C7E44" w:rsidRPr="006749EB" w14:paraId="2BAA14CE" w14:textId="77777777" w:rsidTr="004505DD">
        <w:trPr>
          <w:jc w:val="center"/>
        </w:trPr>
        <w:tc>
          <w:tcPr>
            <w:tcW w:w="5175" w:type="dxa"/>
            <w:tcBorders>
              <w:left w:val="single" w:sz="2" w:space="0" w:color="auto"/>
            </w:tcBorders>
            <w:shd w:val="clear" w:color="auto" w:fill="auto"/>
          </w:tcPr>
          <w:p w14:paraId="5978389B" w14:textId="19E872FB"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2.2.1</w:t>
            </w:r>
            <w:r w:rsidRPr="004505DD">
              <w:rPr>
                <w:rFonts w:ascii="Times New Roman" w:eastAsia="Times New Roman" w:hAnsi="Times New Roman"/>
                <w:kern w:val="22"/>
                <w:lang w:val="en-GB"/>
              </w:rPr>
              <w:t xml:space="preserve"> </w:t>
            </w:r>
            <w:r w:rsidRPr="004505DD">
              <w:rPr>
                <w:rFonts w:ascii="Times New Roman" w:hAnsi="Times New Roman"/>
                <w:kern w:val="22"/>
                <w:lang w:val="en-GB"/>
              </w:rPr>
              <w:t xml:space="preserve"> Develop and promote the implementation of a set of consistent positive incentives for the conservation and sustainable use of biodiversity, such as payment for ecosystem services, consistent and in harmony with international obligations, including the Rio </w:t>
            </w:r>
            <w:r w:rsidR="00E74F01" w:rsidRPr="004505DD">
              <w:rPr>
                <w:rFonts w:ascii="Times New Roman" w:eastAsia="Times New Roman" w:hAnsi="Times New Roman"/>
                <w:kern w:val="22"/>
                <w:lang w:val="en-GB"/>
              </w:rPr>
              <w:t>c</w:t>
            </w:r>
            <w:r w:rsidRPr="004505DD">
              <w:rPr>
                <w:rFonts w:ascii="Times New Roman" w:eastAsia="Times New Roman" w:hAnsi="Times New Roman"/>
                <w:kern w:val="22"/>
                <w:lang w:val="en-GB"/>
              </w:rPr>
              <w:t>onventions</w:t>
            </w:r>
            <w:r w:rsidRPr="004505DD">
              <w:rPr>
                <w:rFonts w:ascii="Times New Roman" w:hAnsi="Times New Roman"/>
                <w:kern w:val="22"/>
                <w:lang w:val="en-GB"/>
              </w:rPr>
              <w:t xml:space="preserve"> and other relevant multilateral environmental agreements</w:t>
            </w:r>
            <w:r w:rsidR="00D76BA8" w:rsidRPr="004505DD">
              <w:rPr>
                <w:rFonts w:ascii="Times New Roman" w:hAnsi="Times New Roman"/>
                <w:kern w:val="22"/>
                <w:lang w:val="en-GB"/>
              </w:rPr>
              <w:t>.</w:t>
            </w:r>
          </w:p>
        </w:tc>
        <w:tc>
          <w:tcPr>
            <w:tcW w:w="4500" w:type="dxa"/>
            <w:shd w:val="clear" w:color="auto" w:fill="auto"/>
          </w:tcPr>
          <w:p w14:paraId="1C770D3E" w14:textId="78CD2D7A"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Undertake national analytical studies that identify opportunities to promote the design and implementation of positive incentive measures</w:t>
            </w:r>
            <w:r w:rsidR="0070554F" w:rsidRPr="004505DD">
              <w:rPr>
                <w:rFonts w:ascii="Times New Roman" w:hAnsi="Times New Roman"/>
                <w:kern w:val="22"/>
                <w:lang w:val="en-GB"/>
              </w:rPr>
              <w:t>.</w:t>
            </w:r>
          </w:p>
        </w:tc>
        <w:tc>
          <w:tcPr>
            <w:tcW w:w="3342" w:type="dxa"/>
            <w:tcBorders>
              <w:right w:val="single" w:sz="2" w:space="0" w:color="auto"/>
            </w:tcBorders>
            <w:shd w:val="clear" w:color="auto" w:fill="auto"/>
          </w:tcPr>
          <w:p w14:paraId="1E43D75F" w14:textId="7256954E"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Government entities at all relevant levels in collaboration with finance ministries, and in consultation with relevant stakeholders</w:t>
            </w:r>
            <w:r w:rsidR="00E74F01" w:rsidRPr="004505DD">
              <w:rPr>
                <w:rFonts w:ascii="Times New Roman" w:hAnsi="Times New Roman"/>
                <w:kern w:val="22"/>
                <w:lang w:val="en-GB"/>
              </w:rPr>
              <w:t>.</w:t>
            </w:r>
          </w:p>
        </w:tc>
      </w:tr>
      <w:tr w:rsidR="006C7E44" w:rsidRPr="006749EB" w14:paraId="2B014797" w14:textId="77777777" w:rsidTr="004505DD">
        <w:trPr>
          <w:jc w:val="center"/>
        </w:trPr>
        <w:tc>
          <w:tcPr>
            <w:tcW w:w="5175" w:type="dxa"/>
            <w:tcBorders>
              <w:left w:val="single" w:sz="2" w:space="0" w:color="auto"/>
            </w:tcBorders>
            <w:shd w:val="clear" w:color="auto" w:fill="auto"/>
          </w:tcPr>
          <w:p w14:paraId="36ECECA4" w14:textId="7B3DE0FA"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2.2.2 Implement sustainable public procurement practices, polices and standards, and </w:t>
            </w:r>
            <w:proofErr w:type="gramStart"/>
            <w:r w:rsidRPr="004505DD">
              <w:rPr>
                <w:rFonts w:ascii="Times New Roman" w:hAnsi="Times New Roman"/>
                <w:kern w:val="22"/>
                <w:lang w:val="en-GB"/>
              </w:rPr>
              <w:t>take into account</w:t>
            </w:r>
            <w:proofErr w:type="gramEnd"/>
            <w:r w:rsidRPr="004505DD">
              <w:rPr>
                <w:rFonts w:ascii="Times New Roman" w:hAnsi="Times New Roman"/>
                <w:kern w:val="22"/>
                <w:lang w:val="en-GB"/>
              </w:rPr>
              <w:t xml:space="preserve"> nature and biodiversity, in accordance with national policies and priorities, consistent and in harmony with the Convention and other relevant international obligations</w:t>
            </w:r>
            <w:r w:rsidR="00FA3879" w:rsidRPr="004505DD">
              <w:rPr>
                <w:rFonts w:ascii="Times New Roman" w:hAnsi="Times New Roman"/>
                <w:kern w:val="22"/>
                <w:lang w:val="en-GB"/>
              </w:rPr>
              <w:t>.</w:t>
            </w:r>
            <w:r w:rsidRPr="004505DD">
              <w:rPr>
                <w:rStyle w:val="FootnoteReference"/>
                <w:rFonts w:ascii="Times New Roman" w:hAnsi="Times New Roman"/>
                <w:kern w:val="22"/>
                <w:lang w:val="en-GB"/>
              </w:rPr>
              <w:footnoteReference w:id="8"/>
            </w:r>
          </w:p>
        </w:tc>
        <w:tc>
          <w:tcPr>
            <w:tcW w:w="4500" w:type="dxa"/>
            <w:shd w:val="clear" w:color="auto" w:fill="auto"/>
          </w:tcPr>
          <w:p w14:paraId="3A3F2632" w14:textId="77777777"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2022, integrate nature and nature-based solutions into public procurement policies and infrastructure development guidelines and promote net gain requirements with adherence to the mitigation hierarchy for all major development sectors.</w:t>
            </w:r>
          </w:p>
        </w:tc>
        <w:tc>
          <w:tcPr>
            <w:tcW w:w="3342" w:type="dxa"/>
            <w:tcBorders>
              <w:right w:val="single" w:sz="2" w:space="0" w:color="auto"/>
            </w:tcBorders>
            <w:shd w:val="clear" w:color="auto" w:fill="auto"/>
          </w:tcPr>
          <w:p w14:paraId="23A9251B" w14:textId="0FECE21E"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Government entities at all relevant levels</w:t>
            </w:r>
            <w:r w:rsidR="00E74F01" w:rsidRPr="004505DD">
              <w:rPr>
                <w:rFonts w:ascii="Times New Roman" w:hAnsi="Times New Roman"/>
                <w:kern w:val="22"/>
                <w:lang w:val="en-GB"/>
              </w:rPr>
              <w:t>.</w:t>
            </w:r>
          </w:p>
        </w:tc>
      </w:tr>
      <w:tr w:rsidR="006C7E44" w:rsidRPr="006749EB" w14:paraId="49BFBD0E" w14:textId="77777777" w:rsidTr="004505DD">
        <w:trPr>
          <w:jc w:val="center"/>
        </w:trPr>
        <w:tc>
          <w:tcPr>
            <w:tcW w:w="5175" w:type="dxa"/>
            <w:tcBorders>
              <w:left w:val="single" w:sz="2" w:space="0" w:color="auto"/>
            </w:tcBorders>
            <w:shd w:val="clear" w:color="auto" w:fill="auto"/>
          </w:tcPr>
          <w:p w14:paraId="6B2429F8" w14:textId="373C177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 xml:space="preserve">2.2.3 </w:t>
            </w:r>
            <w:r w:rsidR="006B6CAC" w:rsidRPr="006749EB">
              <w:rPr>
                <w:rFonts w:ascii="Times New Roman" w:hAnsi="Times New Roman"/>
                <w:kern w:val="22"/>
                <w:lang w:val="en-GB"/>
              </w:rPr>
              <w:t>R</w:t>
            </w:r>
            <w:r w:rsidRPr="004505DD">
              <w:rPr>
                <w:rFonts w:ascii="Times New Roman" w:hAnsi="Times New Roman"/>
                <w:kern w:val="22"/>
                <w:lang w:val="en-GB"/>
              </w:rPr>
              <w:t>equire business to internalize environmental externalities and integrate their impact and dependencies on nature in decision</w:t>
            </w:r>
            <w:r w:rsidR="007C75A9" w:rsidRPr="006749EB">
              <w:rPr>
                <w:rFonts w:ascii="Times New Roman" w:eastAsia="Times New Roman" w:hAnsi="Times New Roman"/>
                <w:kern w:val="22"/>
                <w:lang w:val="en-GB"/>
              </w:rPr>
              <w:t>-</w:t>
            </w:r>
            <w:r w:rsidRPr="004505DD">
              <w:rPr>
                <w:rFonts w:ascii="Times New Roman" w:hAnsi="Times New Roman"/>
                <w:kern w:val="22"/>
                <w:lang w:val="en-GB"/>
              </w:rPr>
              <w:t>making, risk management, supply-chain management and external disclosure</w:t>
            </w:r>
            <w:r w:rsidR="006B6CAC" w:rsidRPr="006749EB">
              <w:rPr>
                <w:rFonts w:ascii="Times New Roman" w:hAnsi="Times New Roman"/>
                <w:kern w:val="22"/>
                <w:lang w:val="en-GB"/>
              </w:rPr>
              <w:t>, and support business in this regard</w:t>
            </w:r>
            <w:r w:rsidR="0070554F" w:rsidRPr="004505DD">
              <w:rPr>
                <w:rFonts w:ascii="Times New Roman" w:hAnsi="Times New Roman"/>
                <w:kern w:val="22"/>
                <w:lang w:val="en-GB"/>
              </w:rPr>
              <w:t>.</w:t>
            </w:r>
          </w:p>
        </w:tc>
        <w:tc>
          <w:tcPr>
            <w:tcW w:w="4500" w:type="dxa"/>
            <w:shd w:val="clear" w:color="auto" w:fill="auto"/>
          </w:tcPr>
          <w:p w14:paraId="656AFF2F" w14:textId="1B29B3E1"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Standardization of metrics, tools and guidance to undertake robust corporate natural capital assessments and accounting. Provision of guidance on nature</w:t>
            </w:r>
            <w:r w:rsidR="000E027E" w:rsidRPr="006749EB">
              <w:rPr>
                <w:rFonts w:ascii="Times New Roman" w:hAnsi="Times New Roman"/>
                <w:kern w:val="22"/>
                <w:lang w:val="en-GB"/>
              </w:rPr>
              <w:t>-</w:t>
            </w:r>
            <w:r w:rsidRPr="004505DD">
              <w:rPr>
                <w:rFonts w:ascii="Times New Roman" w:hAnsi="Times New Roman"/>
                <w:kern w:val="22"/>
                <w:lang w:val="en-GB"/>
              </w:rPr>
              <w:t>related financial disclosures</w:t>
            </w:r>
            <w:r w:rsidR="002E02F6" w:rsidRPr="004505DD">
              <w:rPr>
                <w:rFonts w:ascii="Times New Roman" w:hAnsi="Times New Roman"/>
                <w:kern w:val="22"/>
                <w:lang w:val="en-GB"/>
              </w:rPr>
              <w:t>.</w:t>
            </w:r>
          </w:p>
        </w:tc>
        <w:tc>
          <w:tcPr>
            <w:tcW w:w="3342" w:type="dxa"/>
            <w:tcBorders>
              <w:right w:val="single" w:sz="2" w:space="0" w:color="auto"/>
            </w:tcBorders>
            <w:shd w:val="clear" w:color="auto" w:fill="auto"/>
          </w:tcPr>
          <w:p w14:paraId="54CCA416" w14:textId="29E66D92"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Finance ministries in cooperation with environment ministries</w:t>
            </w:r>
            <w:r w:rsidR="0070554F" w:rsidRPr="004505DD">
              <w:rPr>
                <w:rFonts w:ascii="Times New Roman" w:hAnsi="Times New Roman"/>
                <w:kern w:val="22"/>
                <w:lang w:val="en-GB"/>
              </w:rPr>
              <w:t>.</w:t>
            </w:r>
          </w:p>
        </w:tc>
      </w:tr>
      <w:tr w:rsidR="006C7E44" w:rsidRPr="006749EB" w14:paraId="33C3E576" w14:textId="77777777" w:rsidTr="004505DD">
        <w:trPr>
          <w:jc w:val="center"/>
        </w:trPr>
        <w:tc>
          <w:tcPr>
            <w:tcW w:w="5175" w:type="dxa"/>
            <w:tcBorders>
              <w:left w:val="single" w:sz="2" w:space="0" w:color="auto"/>
            </w:tcBorders>
            <w:shd w:val="clear" w:color="auto" w:fill="auto"/>
          </w:tcPr>
          <w:p w14:paraId="5BC48C7D" w14:textId="080641AD"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2.2.4 Parties create or promote incentives for financial institutions to contribute to net positive biodiversity impact</w:t>
            </w:r>
            <w:r w:rsidR="00D35230" w:rsidRPr="004505DD">
              <w:rPr>
                <w:rFonts w:ascii="Times New Roman" w:hAnsi="Times New Roman"/>
                <w:kern w:val="22"/>
                <w:lang w:val="en-GB"/>
              </w:rPr>
              <w:t>.</w:t>
            </w:r>
          </w:p>
        </w:tc>
        <w:tc>
          <w:tcPr>
            <w:tcW w:w="4500" w:type="dxa"/>
            <w:shd w:val="clear" w:color="auto" w:fill="auto"/>
          </w:tcPr>
          <w:p w14:paraId="1E4E7F6A" w14:textId="1BC2021B"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2025, at least X</w:t>
            </w:r>
            <w:r w:rsidR="008F386E" w:rsidRPr="004505DD">
              <w:rPr>
                <w:rFonts w:ascii="Times New Roman" w:hAnsi="Times New Roman"/>
                <w:kern w:val="22"/>
                <w:lang w:val="en-GB"/>
              </w:rPr>
              <w:t>% of</w:t>
            </w:r>
            <w:r w:rsidRPr="004505DD">
              <w:rPr>
                <w:rFonts w:ascii="Times New Roman" w:hAnsi="Times New Roman"/>
                <w:kern w:val="22"/>
                <w:lang w:val="en-GB"/>
              </w:rPr>
              <w:t xml:space="preserve"> financial instituti</w:t>
            </w:r>
            <w:r w:rsidR="008F386E" w:rsidRPr="004505DD">
              <w:rPr>
                <w:rFonts w:ascii="Times New Roman" w:hAnsi="Times New Roman"/>
                <w:kern w:val="22"/>
                <w:lang w:val="en-GB"/>
              </w:rPr>
              <w:t>ons report</w:t>
            </w:r>
            <w:r w:rsidRPr="004505DD">
              <w:rPr>
                <w:rFonts w:ascii="Times New Roman" w:hAnsi="Times New Roman"/>
                <w:kern w:val="22"/>
                <w:lang w:val="en-GB"/>
              </w:rPr>
              <w:t xml:space="preserve"> a ne</w:t>
            </w:r>
            <w:r w:rsidR="008F386E" w:rsidRPr="004505DD">
              <w:rPr>
                <w:rFonts w:ascii="Times New Roman" w:hAnsi="Times New Roman"/>
                <w:kern w:val="22"/>
                <w:lang w:val="en-GB"/>
              </w:rPr>
              <w:t xml:space="preserve">t positive biodiversity impact, and </w:t>
            </w:r>
            <w:r w:rsidR="006635AA" w:rsidRPr="006749EB">
              <w:rPr>
                <w:rFonts w:ascii="Times New Roman" w:hAnsi="Times New Roman"/>
                <w:kern w:val="22"/>
                <w:lang w:val="en-GB"/>
              </w:rPr>
              <w:t xml:space="preserve">already existing </w:t>
            </w:r>
            <w:r w:rsidR="008F386E" w:rsidRPr="004505DD">
              <w:rPr>
                <w:rFonts w:ascii="Times New Roman" w:hAnsi="Times New Roman"/>
                <w:kern w:val="22"/>
                <w:lang w:val="en-GB"/>
              </w:rPr>
              <w:t>t</w:t>
            </w:r>
            <w:r w:rsidRPr="004505DD">
              <w:rPr>
                <w:rFonts w:ascii="Times New Roman" w:hAnsi="Times New Roman"/>
                <w:kern w:val="22"/>
                <w:lang w:val="en-GB"/>
              </w:rPr>
              <w:t>ools and methodologies are mainstreamed.</w:t>
            </w:r>
          </w:p>
        </w:tc>
        <w:tc>
          <w:tcPr>
            <w:tcW w:w="3342" w:type="dxa"/>
            <w:tcBorders>
              <w:right w:val="single" w:sz="2" w:space="0" w:color="auto"/>
            </w:tcBorders>
            <w:shd w:val="clear" w:color="auto" w:fill="auto"/>
          </w:tcPr>
          <w:p w14:paraId="447ABD7B" w14:textId="7CD785DE" w:rsidR="007A2985" w:rsidRPr="004505DD" w:rsidRDefault="008F386E">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Finance ministries in cooperation with environment ministries</w:t>
            </w:r>
            <w:r w:rsidR="00E74F01" w:rsidRPr="004505DD">
              <w:rPr>
                <w:rFonts w:ascii="Times New Roman" w:hAnsi="Times New Roman"/>
                <w:kern w:val="22"/>
                <w:lang w:val="en-GB"/>
              </w:rPr>
              <w:t>.</w:t>
            </w:r>
          </w:p>
        </w:tc>
      </w:tr>
      <w:tr w:rsidR="003E3C03" w:rsidRPr="006749EB" w14:paraId="1AAE84B1" w14:textId="77777777" w:rsidTr="004505DD">
        <w:trPr>
          <w:jc w:val="center"/>
        </w:trPr>
        <w:tc>
          <w:tcPr>
            <w:tcW w:w="13017" w:type="dxa"/>
            <w:gridSpan w:val="3"/>
            <w:tcBorders>
              <w:left w:val="single" w:sz="2" w:space="0" w:color="auto"/>
              <w:right w:val="single" w:sz="2" w:space="0" w:color="auto"/>
            </w:tcBorders>
            <w:shd w:val="clear" w:color="auto" w:fill="EAF1DD"/>
          </w:tcPr>
          <w:p w14:paraId="7D46A82B" w14:textId="62FAA3C1" w:rsidR="003E3C03" w:rsidRPr="004505DD" w:rsidRDefault="00471088" w:rsidP="004505DD">
            <w:pPr>
              <w:suppressLineNumbers/>
              <w:suppressAutoHyphens/>
              <w:spacing w:after="40" w:line="240" w:lineRule="auto"/>
              <w:rPr>
                <w:rFonts w:ascii="Times New Roman" w:eastAsia="Times New Roman" w:hAnsi="Times New Roman"/>
                <w:bCs/>
                <w:i/>
                <w:kern w:val="22"/>
                <w:lang w:val="en-GB"/>
              </w:rPr>
            </w:pPr>
            <w:r w:rsidRPr="004505DD">
              <w:rPr>
                <w:rFonts w:ascii="Times New Roman" w:hAnsi="Times New Roman"/>
                <w:i/>
                <w:kern w:val="22"/>
                <w:lang w:val="en-GB"/>
              </w:rPr>
              <w:t>Action 2.3</w:t>
            </w:r>
            <w:r w:rsidR="003E3C03" w:rsidRPr="004505DD">
              <w:rPr>
                <w:rFonts w:ascii="Times New Roman" w:hAnsi="Times New Roman"/>
                <w:i/>
                <w:kern w:val="22"/>
                <w:lang w:val="en-GB"/>
              </w:rPr>
              <w:t xml:space="preserve">: </w:t>
            </w:r>
            <w:r w:rsidRPr="004505DD">
              <w:rPr>
                <w:rFonts w:ascii="Times New Roman" w:hAnsi="Times New Roman"/>
                <w:i/>
                <w:kern w:val="22"/>
                <w:lang w:val="en-GB"/>
              </w:rPr>
              <w:t xml:space="preserve">Apply innovative digital technologies for mainstreaming biodiversity into planning, development, finance and business, in a way that protects privacy while providing citizens, the private sector and </w:t>
            </w:r>
            <w:r w:rsidR="00B51075" w:rsidRPr="004505DD">
              <w:rPr>
                <w:rFonts w:ascii="Times New Roman" w:hAnsi="Times New Roman"/>
                <w:i/>
                <w:kern w:val="22"/>
                <w:lang w:val="en-GB"/>
              </w:rPr>
              <w:t>G</w:t>
            </w:r>
            <w:r w:rsidRPr="004505DD">
              <w:rPr>
                <w:rFonts w:ascii="Times New Roman" w:hAnsi="Times New Roman"/>
                <w:i/>
                <w:kern w:val="22"/>
                <w:lang w:val="en-GB"/>
              </w:rPr>
              <w:t>overnments with access to data and information for better decision</w:t>
            </w:r>
            <w:r w:rsidR="00230454" w:rsidRPr="004505DD">
              <w:rPr>
                <w:rFonts w:ascii="Times New Roman" w:hAnsi="Times New Roman"/>
                <w:i/>
                <w:kern w:val="22"/>
                <w:lang w:val="en-GB"/>
              </w:rPr>
              <w:noBreakHyphen/>
            </w:r>
            <w:r w:rsidRPr="004505DD">
              <w:rPr>
                <w:rFonts w:ascii="Times New Roman" w:hAnsi="Times New Roman"/>
                <w:i/>
                <w:kern w:val="22"/>
                <w:lang w:val="en-GB"/>
              </w:rPr>
              <w:t>making related to mainstreaming.</w:t>
            </w:r>
          </w:p>
        </w:tc>
      </w:tr>
      <w:tr w:rsidR="00A30182" w:rsidRPr="006749EB" w14:paraId="2F383440" w14:textId="77777777" w:rsidTr="004505DD">
        <w:trPr>
          <w:jc w:val="center"/>
        </w:trPr>
        <w:tc>
          <w:tcPr>
            <w:tcW w:w="5175" w:type="dxa"/>
            <w:tcBorders>
              <w:left w:val="single" w:sz="2" w:space="0" w:color="auto"/>
            </w:tcBorders>
            <w:shd w:val="clear" w:color="auto" w:fill="auto"/>
          </w:tcPr>
          <w:p w14:paraId="34253293" w14:textId="639ACC7B" w:rsidR="003E3C03" w:rsidRPr="004505DD" w:rsidRDefault="00471088" w:rsidP="004505DD">
            <w:pPr>
              <w:suppressLineNumbers/>
              <w:suppressAutoHyphens/>
              <w:spacing w:line="240" w:lineRule="auto"/>
              <w:rPr>
                <w:rFonts w:ascii="Times New Roman" w:eastAsia="Times New Roman" w:hAnsi="Times New Roman"/>
                <w:kern w:val="22"/>
                <w:lang w:val="en-GB"/>
              </w:rPr>
            </w:pPr>
            <w:r w:rsidRPr="004505DD">
              <w:rPr>
                <w:rFonts w:ascii="Times New Roman" w:hAnsi="Times New Roman"/>
                <w:kern w:val="22"/>
                <w:lang w:val="en-GB"/>
              </w:rPr>
              <w:t>2.3.1 Design and promote the use of environmental digital public goods and technologies to mainstream biodiversity into finance and all economic sectors by transforming markets, supply, trade and value chains, consumer behaviours and decision-making.</w:t>
            </w:r>
          </w:p>
        </w:tc>
        <w:tc>
          <w:tcPr>
            <w:tcW w:w="4500" w:type="dxa"/>
            <w:shd w:val="clear" w:color="auto" w:fill="auto"/>
          </w:tcPr>
          <w:p w14:paraId="1211F4B1" w14:textId="2A6903E9" w:rsidR="003E3C03" w:rsidRPr="004505DD" w:rsidRDefault="00471088"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 xml:space="preserve">By 2025, </w:t>
            </w:r>
            <w:r w:rsidR="00CB17DA" w:rsidRPr="004505DD">
              <w:rPr>
                <w:rFonts w:ascii="Times New Roman" w:eastAsia="Times New Roman" w:hAnsi="Times New Roman"/>
                <w:kern w:val="22"/>
                <w:lang w:val="en-GB"/>
              </w:rPr>
              <w:t>Parties have assessed their capacities for green innovation</w:t>
            </w:r>
            <w:r w:rsidR="00D037A2" w:rsidRPr="006749EB">
              <w:rPr>
                <w:rFonts w:ascii="Times New Roman" w:eastAsia="Times New Roman" w:hAnsi="Times New Roman"/>
                <w:kern w:val="22"/>
                <w:lang w:val="en-GB"/>
              </w:rPr>
              <w:t xml:space="preserve"> and </w:t>
            </w:r>
            <w:r w:rsidR="001618D1" w:rsidRPr="006749EB">
              <w:rPr>
                <w:rFonts w:ascii="Times New Roman" w:eastAsia="Times New Roman" w:hAnsi="Times New Roman"/>
                <w:kern w:val="22"/>
                <w:lang w:val="en-GB"/>
              </w:rPr>
              <w:t xml:space="preserve">any </w:t>
            </w:r>
            <w:r w:rsidR="00D037A2" w:rsidRPr="006749EB">
              <w:rPr>
                <w:rFonts w:ascii="Times New Roman" w:eastAsia="Times New Roman" w:hAnsi="Times New Roman"/>
                <w:kern w:val="22"/>
                <w:lang w:val="en-GB"/>
              </w:rPr>
              <w:t>gaps</w:t>
            </w:r>
            <w:r w:rsidR="00CB17DA" w:rsidRPr="004505DD">
              <w:rPr>
                <w:rFonts w:ascii="Times New Roman" w:eastAsia="Times New Roman" w:hAnsi="Times New Roman"/>
                <w:kern w:val="22"/>
                <w:lang w:val="en-GB"/>
              </w:rPr>
              <w:t xml:space="preserve">, and </w:t>
            </w:r>
            <w:r w:rsidR="00783463" w:rsidRPr="004505DD">
              <w:rPr>
                <w:rFonts w:ascii="Times New Roman" w:eastAsia="Times New Roman" w:hAnsi="Times New Roman"/>
                <w:kern w:val="22"/>
                <w:lang w:val="en-GB"/>
              </w:rPr>
              <w:t xml:space="preserve">policies and programmes to promote </w:t>
            </w:r>
            <w:r w:rsidRPr="004505DD">
              <w:rPr>
                <w:rFonts w:ascii="Times New Roman" w:hAnsi="Times New Roman"/>
                <w:kern w:val="22"/>
                <w:lang w:val="en-GB"/>
              </w:rPr>
              <w:t xml:space="preserve">environmental digital public goods and technologies to mainstream biodiversity </w:t>
            </w:r>
            <w:r w:rsidR="00783463" w:rsidRPr="004505DD">
              <w:rPr>
                <w:rFonts w:ascii="Times New Roman" w:hAnsi="Times New Roman"/>
                <w:kern w:val="22"/>
                <w:lang w:val="en-GB"/>
              </w:rPr>
              <w:t xml:space="preserve">are known to </w:t>
            </w:r>
            <w:r w:rsidRPr="004505DD">
              <w:rPr>
                <w:rFonts w:ascii="Times New Roman" w:hAnsi="Times New Roman"/>
                <w:kern w:val="22"/>
                <w:lang w:val="en-GB"/>
              </w:rPr>
              <w:t>markets, supply, trade and value chains, consumers and decision-making</w:t>
            </w:r>
            <w:r w:rsidR="00783463" w:rsidRPr="004505DD">
              <w:rPr>
                <w:rFonts w:ascii="Times New Roman" w:hAnsi="Times New Roman"/>
                <w:kern w:val="22"/>
                <w:lang w:val="en-GB"/>
              </w:rPr>
              <w:t xml:space="preserve"> executives</w:t>
            </w:r>
            <w:r w:rsidR="009E6780" w:rsidRPr="004505DD">
              <w:rPr>
                <w:rFonts w:ascii="Times New Roman" w:hAnsi="Times New Roman"/>
                <w:kern w:val="22"/>
                <w:lang w:val="en-GB"/>
              </w:rPr>
              <w:t>.</w:t>
            </w:r>
          </w:p>
        </w:tc>
        <w:tc>
          <w:tcPr>
            <w:tcW w:w="3342" w:type="dxa"/>
            <w:tcBorders>
              <w:right w:val="single" w:sz="2" w:space="0" w:color="auto"/>
            </w:tcBorders>
            <w:shd w:val="clear" w:color="auto" w:fill="auto"/>
          </w:tcPr>
          <w:p w14:paraId="55E4E21F" w14:textId="7CCB34A8" w:rsidR="003E3C03" w:rsidRPr="004505DD" w:rsidRDefault="00471088"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 xml:space="preserve">Ministries of </w:t>
            </w:r>
            <w:r w:rsidR="0089549A" w:rsidRPr="006749EB">
              <w:rPr>
                <w:rFonts w:ascii="Times New Roman" w:eastAsia="Times New Roman" w:hAnsi="Times New Roman"/>
                <w:kern w:val="22"/>
                <w:lang w:val="en-GB"/>
              </w:rPr>
              <w:t>s</w:t>
            </w:r>
            <w:r w:rsidRPr="004505DD">
              <w:rPr>
                <w:rFonts w:ascii="Times New Roman" w:eastAsia="Times New Roman" w:hAnsi="Times New Roman"/>
                <w:kern w:val="22"/>
                <w:lang w:val="en-GB"/>
              </w:rPr>
              <w:t xml:space="preserve">cience and </w:t>
            </w:r>
            <w:r w:rsidR="0089549A" w:rsidRPr="006749EB">
              <w:rPr>
                <w:rFonts w:ascii="Times New Roman" w:eastAsia="Times New Roman" w:hAnsi="Times New Roman"/>
                <w:kern w:val="22"/>
                <w:lang w:val="en-GB"/>
              </w:rPr>
              <w:t>t</w:t>
            </w:r>
            <w:r w:rsidRPr="004505DD">
              <w:rPr>
                <w:rFonts w:ascii="Times New Roman" w:eastAsia="Times New Roman" w:hAnsi="Times New Roman"/>
                <w:kern w:val="22"/>
                <w:lang w:val="en-GB"/>
              </w:rPr>
              <w:t>echnology</w:t>
            </w:r>
            <w:r w:rsidR="00783463" w:rsidRPr="004505DD">
              <w:rPr>
                <w:rFonts w:ascii="Times New Roman" w:eastAsia="Times New Roman" w:hAnsi="Times New Roman"/>
                <w:kern w:val="22"/>
                <w:lang w:val="en-GB"/>
              </w:rPr>
              <w:t xml:space="preserve"> in cooperation with </w:t>
            </w:r>
            <w:r w:rsidR="0089549A" w:rsidRPr="006749EB">
              <w:rPr>
                <w:rFonts w:ascii="Times New Roman" w:eastAsia="Times New Roman" w:hAnsi="Times New Roman"/>
                <w:kern w:val="22"/>
                <w:lang w:val="en-GB"/>
              </w:rPr>
              <w:t>m</w:t>
            </w:r>
            <w:r w:rsidR="00783463" w:rsidRPr="004505DD">
              <w:rPr>
                <w:rFonts w:ascii="Times New Roman" w:eastAsia="Times New Roman" w:hAnsi="Times New Roman"/>
                <w:kern w:val="22"/>
                <w:lang w:val="en-GB"/>
              </w:rPr>
              <w:t xml:space="preserve">inistries of </w:t>
            </w:r>
            <w:r w:rsidR="0089549A" w:rsidRPr="006749EB">
              <w:rPr>
                <w:rFonts w:ascii="Times New Roman" w:eastAsia="Times New Roman" w:hAnsi="Times New Roman"/>
                <w:kern w:val="22"/>
                <w:lang w:val="en-GB"/>
              </w:rPr>
              <w:t>e</w:t>
            </w:r>
            <w:r w:rsidR="00783463" w:rsidRPr="004505DD">
              <w:rPr>
                <w:rFonts w:ascii="Times New Roman" w:eastAsia="Times New Roman" w:hAnsi="Times New Roman"/>
                <w:kern w:val="22"/>
                <w:lang w:val="en-GB"/>
              </w:rPr>
              <w:t>nvironment</w:t>
            </w:r>
            <w:r w:rsidR="00D35230" w:rsidRPr="004505DD">
              <w:rPr>
                <w:rFonts w:ascii="Times New Roman" w:eastAsia="Times New Roman" w:hAnsi="Times New Roman"/>
                <w:kern w:val="22"/>
                <w:lang w:val="en-GB"/>
              </w:rPr>
              <w:t>.</w:t>
            </w:r>
          </w:p>
          <w:p w14:paraId="48C3A577" w14:textId="1AB00F10" w:rsidR="00783463" w:rsidRPr="004505DD" w:rsidRDefault="00783463"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Innovation agencies</w:t>
            </w:r>
            <w:r w:rsidR="00D35230" w:rsidRPr="004505DD">
              <w:rPr>
                <w:rFonts w:ascii="Times New Roman" w:eastAsia="Times New Roman" w:hAnsi="Times New Roman"/>
                <w:kern w:val="22"/>
                <w:lang w:val="en-GB"/>
              </w:rPr>
              <w:t>.</w:t>
            </w:r>
          </w:p>
          <w:p w14:paraId="14AF96C8" w14:textId="6F3EA05E" w:rsidR="00783463" w:rsidRPr="004505DD" w:rsidRDefault="00783463"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U</w:t>
            </w:r>
            <w:r w:rsidR="00DC6C99" w:rsidRPr="004505DD">
              <w:rPr>
                <w:rFonts w:ascii="Times New Roman" w:eastAsia="Times New Roman" w:hAnsi="Times New Roman"/>
                <w:kern w:val="22"/>
                <w:lang w:val="en-GB"/>
              </w:rPr>
              <w:t xml:space="preserve">nited </w:t>
            </w:r>
            <w:r w:rsidRPr="004505DD">
              <w:rPr>
                <w:rFonts w:ascii="Times New Roman" w:eastAsia="Times New Roman" w:hAnsi="Times New Roman"/>
                <w:kern w:val="22"/>
                <w:lang w:val="en-GB"/>
              </w:rPr>
              <w:t>N</w:t>
            </w:r>
            <w:r w:rsidR="00DC6C99" w:rsidRPr="004505DD">
              <w:rPr>
                <w:rFonts w:ascii="Times New Roman" w:eastAsia="Times New Roman" w:hAnsi="Times New Roman"/>
                <w:kern w:val="22"/>
                <w:lang w:val="en-GB"/>
              </w:rPr>
              <w:t>ations</w:t>
            </w:r>
            <w:r w:rsidRPr="004505DD">
              <w:rPr>
                <w:rFonts w:ascii="Times New Roman" w:eastAsia="Times New Roman" w:hAnsi="Times New Roman"/>
                <w:kern w:val="22"/>
                <w:lang w:val="en-GB"/>
              </w:rPr>
              <w:t xml:space="preserve"> agencies</w:t>
            </w:r>
            <w:r w:rsidR="0089549A" w:rsidRPr="006749EB">
              <w:rPr>
                <w:rFonts w:ascii="Times New Roman" w:eastAsia="Times New Roman" w:hAnsi="Times New Roman"/>
                <w:kern w:val="22"/>
                <w:lang w:val="en-GB"/>
              </w:rPr>
              <w:t>,</w:t>
            </w:r>
            <w:r w:rsidRPr="004505DD">
              <w:rPr>
                <w:rFonts w:ascii="Times New Roman" w:eastAsia="Times New Roman" w:hAnsi="Times New Roman"/>
                <w:kern w:val="22"/>
                <w:lang w:val="en-GB"/>
              </w:rPr>
              <w:t xml:space="preserve"> </w:t>
            </w:r>
            <w:proofErr w:type="gramStart"/>
            <w:r w:rsidRPr="004505DD">
              <w:rPr>
                <w:rFonts w:ascii="Times New Roman" w:eastAsia="Times New Roman" w:hAnsi="Times New Roman"/>
                <w:kern w:val="22"/>
                <w:lang w:val="en-GB"/>
              </w:rPr>
              <w:t>ITU in particular</w:t>
            </w:r>
            <w:proofErr w:type="gramEnd"/>
            <w:r w:rsidR="00D35230" w:rsidRPr="004505DD">
              <w:rPr>
                <w:rFonts w:ascii="Times New Roman" w:eastAsia="Times New Roman" w:hAnsi="Times New Roman"/>
                <w:kern w:val="22"/>
                <w:lang w:val="en-GB"/>
              </w:rPr>
              <w:t>.</w:t>
            </w:r>
          </w:p>
        </w:tc>
      </w:tr>
      <w:tr w:rsidR="00A30182" w:rsidRPr="006749EB" w14:paraId="465536DA" w14:textId="77777777" w:rsidTr="004505DD">
        <w:trPr>
          <w:jc w:val="center"/>
        </w:trPr>
        <w:tc>
          <w:tcPr>
            <w:tcW w:w="5175" w:type="dxa"/>
            <w:tcBorders>
              <w:left w:val="single" w:sz="2" w:space="0" w:color="auto"/>
            </w:tcBorders>
            <w:shd w:val="clear" w:color="auto" w:fill="auto"/>
          </w:tcPr>
          <w:p w14:paraId="1A393A91" w14:textId="509B21E5" w:rsidR="003E3C03" w:rsidRPr="004505DD" w:rsidRDefault="00471088" w:rsidP="004505DD">
            <w:pPr>
              <w:suppressLineNumbers/>
              <w:suppressAutoHyphens/>
              <w:spacing w:after="120" w:line="240" w:lineRule="auto"/>
              <w:rPr>
                <w:rFonts w:ascii="Times New Roman" w:eastAsia="Times New Roman" w:hAnsi="Times New Roman"/>
                <w:kern w:val="22"/>
                <w:lang w:val="en-GB"/>
              </w:rPr>
            </w:pPr>
            <w:r w:rsidRPr="004505DD">
              <w:rPr>
                <w:rFonts w:ascii="Times New Roman" w:hAnsi="Times New Roman"/>
                <w:kern w:val="22"/>
                <w:lang w:val="en-GB"/>
              </w:rPr>
              <w:t xml:space="preserve">2.3.2 Apply data science techniques and predictive analytics to accelerate and scale actions towards achieving global goals for biodiversity, climate and pollution while embedding environmental </w:t>
            </w:r>
            <w:r w:rsidR="005678E0" w:rsidRPr="006749EB">
              <w:rPr>
                <w:rFonts w:ascii="Times New Roman" w:hAnsi="Times New Roman"/>
                <w:kern w:val="22"/>
                <w:lang w:val="en-GB"/>
              </w:rPr>
              <w:t>and</w:t>
            </w:r>
            <w:r w:rsidRPr="004505DD">
              <w:rPr>
                <w:rFonts w:ascii="Times New Roman" w:hAnsi="Times New Roman"/>
                <w:kern w:val="22"/>
                <w:lang w:val="en-GB"/>
              </w:rPr>
              <w:t xml:space="preserve"> social sustainability norms and goals into the digital economy.</w:t>
            </w:r>
          </w:p>
        </w:tc>
        <w:tc>
          <w:tcPr>
            <w:tcW w:w="4500" w:type="dxa"/>
            <w:shd w:val="clear" w:color="auto" w:fill="auto"/>
          </w:tcPr>
          <w:p w14:paraId="208892D0" w14:textId="3A95456A" w:rsidR="003E3C03" w:rsidRPr="004505DD" w:rsidRDefault="00783463"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By 2025, programmes for metadata analysis and c</w:t>
            </w:r>
            <w:r w:rsidR="00471088" w:rsidRPr="004505DD">
              <w:rPr>
                <w:rFonts w:ascii="Times New Roman" w:eastAsia="Times New Roman" w:hAnsi="Times New Roman"/>
                <w:kern w:val="22"/>
                <w:lang w:val="en-GB"/>
              </w:rPr>
              <w:t>itizen science</w:t>
            </w:r>
            <w:r w:rsidRPr="004505DD">
              <w:rPr>
                <w:rFonts w:ascii="Times New Roman" w:eastAsia="Times New Roman" w:hAnsi="Times New Roman"/>
                <w:kern w:val="22"/>
                <w:lang w:val="en-GB"/>
              </w:rPr>
              <w:t xml:space="preserve"> are in place</w:t>
            </w:r>
            <w:r w:rsidR="009E6780" w:rsidRPr="004505DD">
              <w:rPr>
                <w:rFonts w:ascii="Times New Roman" w:eastAsia="Times New Roman" w:hAnsi="Times New Roman"/>
                <w:kern w:val="22"/>
                <w:lang w:val="en-GB"/>
              </w:rPr>
              <w:t>.</w:t>
            </w:r>
          </w:p>
        </w:tc>
        <w:tc>
          <w:tcPr>
            <w:tcW w:w="3342" w:type="dxa"/>
            <w:tcBorders>
              <w:right w:val="single" w:sz="2" w:space="0" w:color="auto"/>
            </w:tcBorders>
            <w:shd w:val="clear" w:color="auto" w:fill="auto"/>
          </w:tcPr>
          <w:p w14:paraId="3274E9A4" w14:textId="1C5A937A" w:rsidR="00783463" w:rsidRPr="004505DD" w:rsidRDefault="00783463"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 xml:space="preserve">Ministries of </w:t>
            </w:r>
            <w:r w:rsidR="002E15E5" w:rsidRPr="006749EB">
              <w:rPr>
                <w:rFonts w:ascii="Times New Roman" w:eastAsia="Times New Roman" w:hAnsi="Times New Roman"/>
                <w:kern w:val="22"/>
                <w:lang w:val="en-GB"/>
              </w:rPr>
              <w:t>s</w:t>
            </w:r>
            <w:r w:rsidRPr="004505DD">
              <w:rPr>
                <w:rFonts w:ascii="Times New Roman" w:eastAsia="Times New Roman" w:hAnsi="Times New Roman"/>
                <w:kern w:val="22"/>
                <w:lang w:val="en-GB"/>
              </w:rPr>
              <w:t xml:space="preserve">cience and </w:t>
            </w:r>
            <w:r w:rsidR="002E15E5" w:rsidRPr="006749EB">
              <w:rPr>
                <w:rFonts w:ascii="Times New Roman" w:eastAsia="Times New Roman" w:hAnsi="Times New Roman"/>
                <w:kern w:val="22"/>
                <w:lang w:val="en-GB"/>
              </w:rPr>
              <w:t>t</w:t>
            </w:r>
            <w:r w:rsidRPr="004505DD">
              <w:rPr>
                <w:rFonts w:ascii="Times New Roman" w:eastAsia="Times New Roman" w:hAnsi="Times New Roman"/>
                <w:kern w:val="22"/>
                <w:lang w:val="en-GB"/>
              </w:rPr>
              <w:t xml:space="preserve">echnology in cooperation with </w:t>
            </w:r>
            <w:r w:rsidR="002E15E5" w:rsidRPr="006749EB">
              <w:rPr>
                <w:rFonts w:ascii="Times New Roman" w:eastAsia="Times New Roman" w:hAnsi="Times New Roman"/>
                <w:kern w:val="22"/>
                <w:lang w:val="en-GB"/>
              </w:rPr>
              <w:t>m</w:t>
            </w:r>
            <w:r w:rsidRPr="004505DD">
              <w:rPr>
                <w:rFonts w:ascii="Times New Roman" w:eastAsia="Times New Roman" w:hAnsi="Times New Roman"/>
                <w:kern w:val="22"/>
                <w:lang w:val="en-GB"/>
              </w:rPr>
              <w:t xml:space="preserve">inistries of </w:t>
            </w:r>
            <w:r w:rsidR="002E15E5" w:rsidRPr="006749EB">
              <w:rPr>
                <w:rFonts w:ascii="Times New Roman" w:eastAsia="Times New Roman" w:hAnsi="Times New Roman"/>
                <w:kern w:val="22"/>
                <w:lang w:val="en-GB"/>
              </w:rPr>
              <w:t>e</w:t>
            </w:r>
            <w:r w:rsidRPr="004505DD">
              <w:rPr>
                <w:rFonts w:ascii="Times New Roman" w:eastAsia="Times New Roman" w:hAnsi="Times New Roman"/>
                <w:kern w:val="22"/>
                <w:lang w:val="en-GB"/>
              </w:rPr>
              <w:t>nvironment</w:t>
            </w:r>
            <w:r w:rsidR="00D35230" w:rsidRPr="004505DD">
              <w:rPr>
                <w:rFonts w:ascii="Times New Roman" w:eastAsia="Times New Roman" w:hAnsi="Times New Roman"/>
                <w:kern w:val="22"/>
                <w:lang w:val="en-GB"/>
              </w:rPr>
              <w:t>.</w:t>
            </w:r>
          </w:p>
          <w:p w14:paraId="4A33F545" w14:textId="59D87C92" w:rsidR="003E3C03" w:rsidRPr="004505DD" w:rsidRDefault="00783463"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Innovation agencies, members</w:t>
            </w:r>
            <w:r w:rsidR="00024015" w:rsidRPr="006749EB">
              <w:rPr>
                <w:rFonts w:ascii="Times New Roman" w:eastAsia="Times New Roman" w:hAnsi="Times New Roman"/>
                <w:kern w:val="22"/>
                <w:lang w:val="en-GB"/>
              </w:rPr>
              <w:t xml:space="preserve"> of the CBD Consortium of Scientific Partners</w:t>
            </w:r>
            <w:r w:rsidR="00D35230" w:rsidRPr="004505DD">
              <w:rPr>
                <w:rFonts w:ascii="Times New Roman" w:eastAsia="Times New Roman" w:hAnsi="Times New Roman"/>
                <w:kern w:val="22"/>
                <w:lang w:val="en-GB"/>
              </w:rPr>
              <w:t>.</w:t>
            </w:r>
          </w:p>
        </w:tc>
      </w:tr>
      <w:tr w:rsidR="00A30182" w:rsidRPr="006749EB" w14:paraId="4B92F218" w14:textId="77777777" w:rsidTr="004505DD">
        <w:trPr>
          <w:jc w:val="center"/>
        </w:trPr>
        <w:tc>
          <w:tcPr>
            <w:tcW w:w="5175" w:type="dxa"/>
            <w:tcBorders>
              <w:left w:val="single" w:sz="2" w:space="0" w:color="auto"/>
            </w:tcBorders>
            <w:shd w:val="clear" w:color="auto" w:fill="auto"/>
          </w:tcPr>
          <w:p w14:paraId="4E261A6B" w14:textId="77777777" w:rsidR="003E3C03" w:rsidRPr="004505DD" w:rsidRDefault="00471088" w:rsidP="004505DD">
            <w:pPr>
              <w:suppressLineNumbers/>
              <w:suppressAutoHyphens/>
              <w:spacing w:line="240" w:lineRule="auto"/>
              <w:rPr>
                <w:rFonts w:ascii="Times New Roman" w:eastAsia="Times New Roman" w:hAnsi="Times New Roman"/>
                <w:kern w:val="22"/>
                <w:lang w:val="en-GB"/>
              </w:rPr>
            </w:pPr>
            <w:r w:rsidRPr="004505DD">
              <w:rPr>
                <w:rFonts w:ascii="Times New Roman" w:hAnsi="Times New Roman"/>
                <w:kern w:val="22"/>
                <w:lang w:val="en-GB"/>
              </w:rPr>
              <w:t>2.3.3 Provide analysis and guidance, and mitigate biodiversity impacts from digital technology supply chains, energy requirements and e-waste.</w:t>
            </w:r>
          </w:p>
        </w:tc>
        <w:tc>
          <w:tcPr>
            <w:tcW w:w="4500" w:type="dxa"/>
            <w:shd w:val="clear" w:color="auto" w:fill="auto"/>
          </w:tcPr>
          <w:p w14:paraId="26D050D1" w14:textId="0B94CEED" w:rsidR="003E3C03" w:rsidRPr="004505DD" w:rsidRDefault="00783463"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 xml:space="preserve">By 2025, the </w:t>
            </w:r>
            <w:r w:rsidRPr="004505DD">
              <w:rPr>
                <w:rFonts w:ascii="Times New Roman" w:eastAsia="Times New Roman" w:hAnsi="Times New Roman"/>
                <w:i/>
                <w:iCs/>
                <w:kern w:val="22"/>
                <w:lang w:val="en-GB"/>
              </w:rPr>
              <w:t>Global Biodiversity Outlook</w:t>
            </w:r>
            <w:r w:rsidRPr="004505DD">
              <w:rPr>
                <w:rFonts w:ascii="Times New Roman" w:eastAsia="Times New Roman" w:hAnsi="Times New Roman"/>
                <w:kern w:val="22"/>
                <w:lang w:val="en-GB"/>
              </w:rPr>
              <w:t xml:space="preserve"> includes a </w:t>
            </w:r>
            <w:r w:rsidR="00CB17DA" w:rsidRPr="004505DD">
              <w:rPr>
                <w:rFonts w:ascii="Times New Roman" w:eastAsia="Times New Roman" w:hAnsi="Times New Roman"/>
                <w:kern w:val="22"/>
                <w:lang w:val="en-GB"/>
              </w:rPr>
              <w:t xml:space="preserve">regular </w:t>
            </w:r>
            <w:r w:rsidRPr="004505DD">
              <w:rPr>
                <w:rFonts w:ascii="Times New Roman" w:eastAsia="Times New Roman" w:hAnsi="Times New Roman"/>
                <w:kern w:val="22"/>
                <w:lang w:val="en-GB"/>
              </w:rPr>
              <w:t>section on Green Innovation and the greening of the information and telecommunications sector</w:t>
            </w:r>
            <w:r w:rsidR="009E6780" w:rsidRPr="004505DD">
              <w:rPr>
                <w:rFonts w:ascii="Times New Roman" w:eastAsia="Times New Roman" w:hAnsi="Times New Roman"/>
                <w:kern w:val="22"/>
                <w:lang w:val="en-GB"/>
              </w:rPr>
              <w:t>.</w:t>
            </w:r>
          </w:p>
        </w:tc>
        <w:tc>
          <w:tcPr>
            <w:tcW w:w="3342" w:type="dxa"/>
            <w:tcBorders>
              <w:right w:val="single" w:sz="2" w:space="0" w:color="auto"/>
            </w:tcBorders>
            <w:shd w:val="clear" w:color="auto" w:fill="auto"/>
          </w:tcPr>
          <w:p w14:paraId="796DEB74" w14:textId="40C1FF6C" w:rsidR="003E3C03" w:rsidRPr="004505DD" w:rsidRDefault="00783463"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 xml:space="preserve">Ministries of </w:t>
            </w:r>
            <w:r w:rsidR="000E091C" w:rsidRPr="006749EB">
              <w:rPr>
                <w:rFonts w:ascii="Times New Roman" w:eastAsia="Times New Roman" w:hAnsi="Times New Roman"/>
                <w:kern w:val="22"/>
                <w:lang w:val="en-GB"/>
              </w:rPr>
              <w:t>s</w:t>
            </w:r>
            <w:r w:rsidRPr="004505DD">
              <w:rPr>
                <w:rFonts w:ascii="Times New Roman" w:eastAsia="Times New Roman" w:hAnsi="Times New Roman"/>
                <w:kern w:val="22"/>
                <w:lang w:val="en-GB"/>
              </w:rPr>
              <w:t xml:space="preserve">cience and </w:t>
            </w:r>
            <w:r w:rsidR="000E091C" w:rsidRPr="006749EB">
              <w:rPr>
                <w:rFonts w:ascii="Times New Roman" w:eastAsia="Times New Roman" w:hAnsi="Times New Roman"/>
                <w:kern w:val="22"/>
                <w:lang w:val="en-GB"/>
              </w:rPr>
              <w:t>t</w:t>
            </w:r>
            <w:r w:rsidRPr="004505DD">
              <w:rPr>
                <w:rFonts w:ascii="Times New Roman" w:eastAsia="Times New Roman" w:hAnsi="Times New Roman"/>
                <w:kern w:val="22"/>
                <w:lang w:val="en-GB"/>
              </w:rPr>
              <w:t xml:space="preserve">echnology in cooperation with </w:t>
            </w:r>
            <w:r w:rsidR="000E091C" w:rsidRPr="006749EB">
              <w:rPr>
                <w:rFonts w:ascii="Times New Roman" w:eastAsia="Times New Roman" w:hAnsi="Times New Roman"/>
                <w:kern w:val="22"/>
                <w:lang w:val="en-GB"/>
              </w:rPr>
              <w:t>m</w:t>
            </w:r>
            <w:r w:rsidRPr="004505DD">
              <w:rPr>
                <w:rFonts w:ascii="Times New Roman" w:eastAsia="Times New Roman" w:hAnsi="Times New Roman"/>
                <w:kern w:val="22"/>
                <w:lang w:val="en-GB"/>
              </w:rPr>
              <w:t xml:space="preserve">inistries of </w:t>
            </w:r>
            <w:r w:rsidR="008D1FE9" w:rsidRPr="006749EB">
              <w:rPr>
                <w:rFonts w:ascii="Times New Roman" w:eastAsia="Times New Roman" w:hAnsi="Times New Roman"/>
                <w:kern w:val="22"/>
                <w:lang w:val="en-GB"/>
              </w:rPr>
              <w:t>e</w:t>
            </w:r>
            <w:r w:rsidRPr="004505DD">
              <w:rPr>
                <w:rFonts w:ascii="Times New Roman" w:eastAsia="Times New Roman" w:hAnsi="Times New Roman"/>
                <w:kern w:val="22"/>
                <w:lang w:val="en-GB"/>
              </w:rPr>
              <w:t>nvironment; Innovation agencies</w:t>
            </w:r>
            <w:r w:rsidR="002132B3" w:rsidRPr="004505DD">
              <w:rPr>
                <w:rFonts w:ascii="Times New Roman" w:eastAsia="Times New Roman" w:hAnsi="Times New Roman"/>
                <w:kern w:val="22"/>
                <w:lang w:val="en-GB"/>
              </w:rPr>
              <w:t xml:space="preserve">, </w:t>
            </w:r>
            <w:r w:rsidRPr="004505DD">
              <w:rPr>
                <w:rFonts w:ascii="Times New Roman" w:eastAsia="Times New Roman" w:hAnsi="Times New Roman"/>
                <w:kern w:val="22"/>
                <w:lang w:val="en-GB"/>
              </w:rPr>
              <w:t>U</w:t>
            </w:r>
            <w:r w:rsidR="00CC0D9A" w:rsidRPr="004505DD">
              <w:rPr>
                <w:rFonts w:ascii="Times New Roman" w:eastAsia="Times New Roman" w:hAnsi="Times New Roman"/>
                <w:kern w:val="22"/>
                <w:lang w:val="en-GB"/>
              </w:rPr>
              <w:t xml:space="preserve">nited </w:t>
            </w:r>
            <w:r w:rsidRPr="004505DD">
              <w:rPr>
                <w:rFonts w:ascii="Times New Roman" w:eastAsia="Times New Roman" w:hAnsi="Times New Roman"/>
                <w:kern w:val="22"/>
                <w:lang w:val="en-GB"/>
              </w:rPr>
              <w:t>N</w:t>
            </w:r>
            <w:r w:rsidR="00CC0D9A" w:rsidRPr="004505DD">
              <w:rPr>
                <w:rFonts w:ascii="Times New Roman" w:eastAsia="Times New Roman" w:hAnsi="Times New Roman"/>
                <w:kern w:val="22"/>
                <w:lang w:val="en-GB"/>
              </w:rPr>
              <w:t>ations</w:t>
            </w:r>
            <w:r w:rsidRPr="004505DD">
              <w:rPr>
                <w:rFonts w:ascii="Times New Roman" w:eastAsia="Times New Roman" w:hAnsi="Times New Roman"/>
                <w:kern w:val="22"/>
                <w:lang w:val="en-GB"/>
              </w:rPr>
              <w:t xml:space="preserve"> agencies</w:t>
            </w:r>
            <w:r w:rsidR="008D1FE9" w:rsidRPr="006749EB">
              <w:rPr>
                <w:rFonts w:ascii="Times New Roman" w:eastAsia="Times New Roman" w:hAnsi="Times New Roman"/>
                <w:kern w:val="22"/>
                <w:lang w:val="en-GB"/>
              </w:rPr>
              <w:t>,</w:t>
            </w:r>
            <w:r w:rsidRPr="004505DD">
              <w:rPr>
                <w:rFonts w:ascii="Times New Roman" w:eastAsia="Times New Roman" w:hAnsi="Times New Roman"/>
                <w:kern w:val="22"/>
                <w:lang w:val="en-GB"/>
              </w:rPr>
              <w:t xml:space="preserve"> </w:t>
            </w:r>
            <w:proofErr w:type="gramStart"/>
            <w:r w:rsidRPr="004505DD">
              <w:rPr>
                <w:rFonts w:ascii="Times New Roman" w:eastAsia="Times New Roman" w:hAnsi="Times New Roman"/>
                <w:kern w:val="22"/>
                <w:lang w:val="en-GB"/>
              </w:rPr>
              <w:t>ITU in particular</w:t>
            </w:r>
            <w:proofErr w:type="gramEnd"/>
            <w:r w:rsidR="005205A8" w:rsidRPr="004505DD">
              <w:rPr>
                <w:rFonts w:ascii="Times New Roman" w:eastAsia="Times New Roman" w:hAnsi="Times New Roman"/>
                <w:kern w:val="22"/>
                <w:lang w:val="en-GB"/>
              </w:rPr>
              <w:t>.</w:t>
            </w:r>
          </w:p>
          <w:p w14:paraId="08EEC89D" w14:textId="625F3364" w:rsidR="00783463" w:rsidRPr="004505DD" w:rsidRDefault="006749EB" w:rsidP="004505DD">
            <w:pPr>
              <w:suppressLineNumbers/>
              <w:suppressAutoHyphens/>
              <w:spacing w:after="40" w:line="240" w:lineRule="auto"/>
              <w:rPr>
                <w:rFonts w:ascii="Times New Roman" w:eastAsia="Times New Roman" w:hAnsi="Times New Roman"/>
                <w:kern w:val="22"/>
                <w:lang w:val="en-GB"/>
              </w:rPr>
            </w:pPr>
            <w:r w:rsidRPr="006749EB">
              <w:rPr>
                <w:rFonts w:ascii="Times New Roman" w:eastAsia="Times New Roman" w:hAnsi="Times New Roman"/>
                <w:kern w:val="22"/>
                <w:lang w:val="en-GB"/>
              </w:rPr>
              <w:t>M</w:t>
            </w:r>
            <w:r w:rsidR="00783463" w:rsidRPr="004505DD">
              <w:rPr>
                <w:rFonts w:ascii="Times New Roman" w:eastAsia="Times New Roman" w:hAnsi="Times New Roman"/>
                <w:kern w:val="22"/>
                <w:lang w:val="en-GB"/>
              </w:rPr>
              <w:t>embers</w:t>
            </w:r>
            <w:r w:rsidRPr="006749EB">
              <w:rPr>
                <w:rFonts w:ascii="Times New Roman" w:eastAsia="Times New Roman" w:hAnsi="Times New Roman"/>
                <w:kern w:val="22"/>
                <w:lang w:val="en-GB"/>
              </w:rPr>
              <w:t xml:space="preserve"> of the Consortium of Scientific Partners</w:t>
            </w:r>
            <w:r w:rsidR="00783463" w:rsidRPr="004505DD">
              <w:rPr>
                <w:rFonts w:ascii="Times New Roman" w:eastAsia="Times New Roman" w:hAnsi="Times New Roman"/>
                <w:kern w:val="22"/>
                <w:lang w:val="en-GB"/>
              </w:rPr>
              <w:t xml:space="preserve">; Secretariat of the </w:t>
            </w:r>
            <w:r w:rsidR="008D1FE9" w:rsidRPr="004505DD">
              <w:rPr>
                <w:rFonts w:ascii="Times New Roman" w:eastAsia="Times New Roman" w:hAnsi="Times New Roman"/>
                <w:kern w:val="22"/>
                <w:lang w:val="en-GB"/>
              </w:rPr>
              <w:t>Convention on Biological Diversity</w:t>
            </w:r>
            <w:r w:rsidR="005205A8" w:rsidRPr="004505DD">
              <w:rPr>
                <w:rFonts w:ascii="Times New Roman" w:eastAsia="Times New Roman" w:hAnsi="Times New Roman"/>
                <w:kern w:val="22"/>
                <w:lang w:val="en-GB"/>
              </w:rPr>
              <w:t>.</w:t>
            </w:r>
          </w:p>
        </w:tc>
      </w:tr>
      <w:tr w:rsidR="00A30182" w:rsidRPr="006749EB" w14:paraId="28F0ED66" w14:textId="77777777" w:rsidTr="004505DD">
        <w:trPr>
          <w:cantSplit/>
          <w:jc w:val="center"/>
        </w:trPr>
        <w:tc>
          <w:tcPr>
            <w:tcW w:w="5175" w:type="dxa"/>
            <w:tcBorders>
              <w:left w:val="single" w:sz="2" w:space="0" w:color="auto"/>
            </w:tcBorders>
            <w:shd w:val="clear" w:color="auto" w:fill="auto"/>
          </w:tcPr>
          <w:p w14:paraId="5F5E725C" w14:textId="77777777" w:rsidR="003E3C03" w:rsidRPr="004505DD" w:rsidRDefault="00471088"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hAnsi="Times New Roman"/>
                <w:kern w:val="22"/>
                <w:lang w:val="en-GB"/>
              </w:rPr>
              <w:lastRenderedPageBreak/>
              <w:t>2.3.4 Increase public access and transparency on the impact of digital technology on biodiversity, enhancing accountability across key stakeholder groups.</w:t>
            </w:r>
          </w:p>
        </w:tc>
        <w:tc>
          <w:tcPr>
            <w:tcW w:w="4500" w:type="dxa"/>
            <w:shd w:val="clear" w:color="auto" w:fill="auto"/>
          </w:tcPr>
          <w:p w14:paraId="455625FD" w14:textId="6ECF2C29" w:rsidR="003E3C03" w:rsidRPr="004505DD" w:rsidRDefault="00783463"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 xml:space="preserve">By 2025, partnerships between public, private and non-profit/social innovation agencies are aligned to the post-2020 </w:t>
            </w:r>
            <w:r w:rsidR="002E16A8" w:rsidRPr="004505DD">
              <w:rPr>
                <w:rFonts w:ascii="Times New Roman" w:eastAsia="Times New Roman" w:hAnsi="Times New Roman"/>
                <w:kern w:val="22"/>
                <w:lang w:val="en-GB"/>
              </w:rPr>
              <w:t>g</w:t>
            </w:r>
            <w:r w:rsidRPr="004505DD">
              <w:rPr>
                <w:rFonts w:ascii="Times New Roman" w:eastAsia="Times New Roman" w:hAnsi="Times New Roman"/>
                <w:kern w:val="22"/>
                <w:lang w:val="en-GB"/>
              </w:rPr>
              <w:t xml:space="preserve">lobal </w:t>
            </w:r>
            <w:r w:rsidR="002E16A8" w:rsidRPr="004505DD">
              <w:rPr>
                <w:rFonts w:ascii="Times New Roman" w:eastAsia="Times New Roman" w:hAnsi="Times New Roman"/>
                <w:kern w:val="22"/>
                <w:lang w:val="en-GB"/>
              </w:rPr>
              <w:t>b</w:t>
            </w:r>
            <w:r w:rsidRPr="004505DD">
              <w:rPr>
                <w:rFonts w:ascii="Times New Roman" w:eastAsia="Times New Roman" w:hAnsi="Times New Roman"/>
                <w:kern w:val="22"/>
                <w:lang w:val="en-GB"/>
              </w:rPr>
              <w:t xml:space="preserve">iodiversity </w:t>
            </w:r>
            <w:r w:rsidR="002E16A8" w:rsidRPr="004505DD">
              <w:rPr>
                <w:rFonts w:ascii="Times New Roman" w:eastAsia="Times New Roman" w:hAnsi="Times New Roman"/>
                <w:kern w:val="22"/>
                <w:lang w:val="en-GB"/>
              </w:rPr>
              <w:t>f</w:t>
            </w:r>
            <w:r w:rsidRPr="004505DD">
              <w:rPr>
                <w:rFonts w:ascii="Times New Roman" w:eastAsia="Times New Roman" w:hAnsi="Times New Roman"/>
                <w:kern w:val="22"/>
                <w:lang w:val="en-GB"/>
              </w:rPr>
              <w:t>ramework and offer work programmes in execution</w:t>
            </w:r>
            <w:r w:rsidR="005205A8" w:rsidRPr="004505DD">
              <w:rPr>
                <w:rFonts w:ascii="Times New Roman" w:eastAsia="Times New Roman" w:hAnsi="Times New Roman"/>
                <w:kern w:val="22"/>
                <w:lang w:val="en-GB"/>
              </w:rPr>
              <w:t>.</w:t>
            </w:r>
          </w:p>
        </w:tc>
        <w:tc>
          <w:tcPr>
            <w:tcW w:w="3342" w:type="dxa"/>
            <w:tcBorders>
              <w:right w:val="single" w:sz="2" w:space="0" w:color="auto"/>
            </w:tcBorders>
            <w:shd w:val="clear" w:color="auto" w:fill="auto"/>
          </w:tcPr>
          <w:p w14:paraId="14FC2A56" w14:textId="32BC6710" w:rsidR="003E3C03" w:rsidRPr="004505DD" w:rsidRDefault="00783463"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 xml:space="preserve">Ministries of </w:t>
            </w:r>
            <w:r w:rsidR="008D1FE9" w:rsidRPr="006749EB">
              <w:rPr>
                <w:rFonts w:ascii="Times New Roman" w:eastAsia="Times New Roman" w:hAnsi="Times New Roman"/>
                <w:kern w:val="22"/>
                <w:lang w:val="en-GB"/>
              </w:rPr>
              <w:t>s</w:t>
            </w:r>
            <w:r w:rsidRPr="004505DD">
              <w:rPr>
                <w:rFonts w:ascii="Times New Roman" w:eastAsia="Times New Roman" w:hAnsi="Times New Roman"/>
                <w:kern w:val="22"/>
                <w:lang w:val="en-GB"/>
              </w:rPr>
              <w:t xml:space="preserve">cience and </w:t>
            </w:r>
            <w:r w:rsidR="008D1FE9" w:rsidRPr="006749EB">
              <w:rPr>
                <w:rFonts w:ascii="Times New Roman" w:eastAsia="Times New Roman" w:hAnsi="Times New Roman"/>
                <w:kern w:val="22"/>
                <w:lang w:val="en-GB"/>
              </w:rPr>
              <w:t>t</w:t>
            </w:r>
            <w:r w:rsidRPr="004505DD">
              <w:rPr>
                <w:rFonts w:ascii="Times New Roman" w:eastAsia="Times New Roman" w:hAnsi="Times New Roman"/>
                <w:kern w:val="22"/>
                <w:lang w:val="en-GB"/>
              </w:rPr>
              <w:t xml:space="preserve">echnology </w:t>
            </w:r>
            <w:r w:rsidR="008D1FE9" w:rsidRPr="006749EB">
              <w:rPr>
                <w:rFonts w:ascii="Times New Roman" w:eastAsia="Times New Roman" w:hAnsi="Times New Roman"/>
                <w:kern w:val="22"/>
                <w:lang w:val="en-GB"/>
              </w:rPr>
              <w:t>and</w:t>
            </w:r>
            <w:r w:rsidRPr="004505DD">
              <w:rPr>
                <w:rFonts w:ascii="Times New Roman" w:eastAsia="Times New Roman" w:hAnsi="Times New Roman"/>
                <w:kern w:val="22"/>
                <w:lang w:val="en-GB"/>
              </w:rPr>
              <w:t xml:space="preserve"> </w:t>
            </w:r>
            <w:r w:rsidR="008D1FE9" w:rsidRPr="006749EB">
              <w:rPr>
                <w:rFonts w:ascii="Times New Roman" w:eastAsia="Times New Roman" w:hAnsi="Times New Roman"/>
                <w:kern w:val="22"/>
                <w:lang w:val="en-GB"/>
              </w:rPr>
              <w:t>e</w:t>
            </w:r>
            <w:r w:rsidRPr="004505DD">
              <w:rPr>
                <w:rFonts w:ascii="Times New Roman" w:eastAsia="Times New Roman" w:hAnsi="Times New Roman"/>
                <w:kern w:val="22"/>
                <w:lang w:val="en-GB"/>
              </w:rPr>
              <w:t>nvironment; Innovation agencies; U</w:t>
            </w:r>
            <w:r w:rsidR="009B3E51" w:rsidRPr="004505DD">
              <w:rPr>
                <w:rFonts w:ascii="Times New Roman" w:eastAsia="Times New Roman" w:hAnsi="Times New Roman"/>
                <w:kern w:val="22"/>
                <w:lang w:val="en-GB"/>
              </w:rPr>
              <w:t xml:space="preserve">nited </w:t>
            </w:r>
            <w:r w:rsidRPr="004505DD">
              <w:rPr>
                <w:rFonts w:ascii="Times New Roman" w:eastAsia="Times New Roman" w:hAnsi="Times New Roman"/>
                <w:kern w:val="22"/>
                <w:lang w:val="en-GB"/>
              </w:rPr>
              <w:t>N</w:t>
            </w:r>
            <w:r w:rsidR="009B3E51" w:rsidRPr="004505DD">
              <w:rPr>
                <w:rFonts w:ascii="Times New Roman" w:eastAsia="Times New Roman" w:hAnsi="Times New Roman"/>
                <w:kern w:val="22"/>
                <w:lang w:val="en-GB"/>
              </w:rPr>
              <w:t>ations</w:t>
            </w:r>
            <w:r w:rsidRPr="004505DD">
              <w:rPr>
                <w:rFonts w:ascii="Times New Roman" w:eastAsia="Times New Roman" w:hAnsi="Times New Roman"/>
                <w:kern w:val="22"/>
                <w:lang w:val="en-GB"/>
              </w:rPr>
              <w:t xml:space="preserve"> agencies</w:t>
            </w:r>
            <w:r w:rsidR="008D1FE9" w:rsidRPr="006749EB">
              <w:rPr>
                <w:rFonts w:ascii="Times New Roman" w:eastAsia="Times New Roman" w:hAnsi="Times New Roman"/>
                <w:kern w:val="22"/>
                <w:lang w:val="en-GB"/>
              </w:rPr>
              <w:t>,</w:t>
            </w:r>
            <w:r w:rsidRPr="004505DD">
              <w:rPr>
                <w:rFonts w:ascii="Times New Roman" w:eastAsia="Times New Roman" w:hAnsi="Times New Roman"/>
                <w:kern w:val="22"/>
                <w:lang w:val="en-GB"/>
              </w:rPr>
              <w:t xml:space="preserve"> ITU in particular; </w:t>
            </w:r>
            <w:r w:rsidR="008D1FE9" w:rsidRPr="006749EB">
              <w:rPr>
                <w:rFonts w:ascii="Times New Roman" w:eastAsia="Times New Roman" w:hAnsi="Times New Roman"/>
                <w:kern w:val="22"/>
                <w:lang w:val="en-GB"/>
              </w:rPr>
              <w:t>non-governmental organizations</w:t>
            </w:r>
            <w:r w:rsidRPr="004505DD">
              <w:rPr>
                <w:rFonts w:ascii="Times New Roman" w:eastAsia="Times New Roman" w:hAnsi="Times New Roman"/>
                <w:kern w:val="22"/>
                <w:lang w:val="en-GB"/>
              </w:rPr>
              <w:t xml:space="preserve"> and </w:t>
            </w:r>
            <w:r w:rsidR="008D1FE9" w:rsidRPr="006749EB">
              <w:rPr>
                <w:rFonts w:ascii="Times New Roman" w:eastAsia="Times New Roman" w:hAnsi="Times New Roman"/>
                <w:kern w:val="22"/>
                <w:lang w:val="en-GB"/>
              </w:rPr>
              <w:t>civil society organizations</w:t>
            </w:r>
            <w:r w:rsidR="005205A8" w:rsidRPr="004505DD">
              <w:rPr>
                <w:rFonts w:ascii="Times New Roman" w:eastAsia="Times New Roman" w:hAnsi="Times New Roman"/>
                <w:kern w:val="22"/>
                <w:lang w:val="en-GB"/>
              </w:rPr>
              <w:t>.</w:t>
            </w:r>
          </w:p>
        </w:tc>
      </w:tr>
      <w:tr w:rsidR="001B15E1" w:rsidRPr="006749EB" w14:paraId="4C8F76C2" w14:textId="77777777" w:rsidTr="004505DD">
        <w:trPr>
          <w:jc w:val="center"/>
        </w:trPr>
        <w:tc>
          <w:tcPr>
            <w:tcW w:w="13017" w:type="dxa"/>
            <w:gridSpan w:val="3"/>
            <w:tcBorders>
              <w:left w:val="single" w:sz="2" w:space="0" w:color="auto"/>
              <w:right w:val="single" w:sz="2" w:space="0" w:color="auto"/>
            </w:tcBorders>
            <w:shd w:val="clear" w:color="auto" w:fill="E2EFD9"/>
          </w:tcPr>
          <w:p w14:paraId="1A1FAF29" w14:textId="764A2525" w:rsidR="001B15E1" w:rsidRPr="004505DD" w:rsidRDefault="003E3C03" w:rsidP="004505DD">
            <w:pPr>
              <w:suppressLineNumbers/>
              <w:suppressAutoHyphens/>
              <w:spacing w:before="120" w:after="120" w:line="240" w:lineRule="auto"/>
              <w:ind w:right="78"/>
              <w:jc w:val="center"/>
              <w:rPr>
                <w:rFonts w:ascii="Times New Roman" w:hAnsi="Times New Roman"/>
                <w:b/>
                <w:i/>
                <w:spacing w:val="-4"/>
                <w:kern w:val="22"/>
                <w:lang w:val="en-GB"/>
              </w:rPr>
            </w:pPr>
            <w:r w:rsidRPr="004505DD">
              <w:rPr>
                <w:rFonts w:ascii="Times New Roman" w:hAnsi="Times New Roman"/>
                <w:b/>
                <w:spacing w:val="-4"/>
                <w:kern w:val="22"/>
                <w:lang w:val="en-GB"/>
              </w:rPr>
              <w:t xml:space="preserve">Strategy </w:t>
            </w:r>
            <w:r w:rsidR="00230454" w:rsidRPr="004505DD">
              <w:rPr>
                <w:rFonts w:ascii="Times New Roman" w:hAnsi="Times New Roman"/>
                <w:b/>
                <w:spacing w:val="-4"/>
                <w:kern w:val="22"/>
                <w:lang w:val="en-GB"/>
              </w:rPr>
              <w:t>a</w:t>
            </w:r>
            <w:r w:rsidRPr="004505DD">
              <w:rPr>
                <w:rFonts w:ascii="Times New Roman" w:hAnsi="Times New Roman"/>
                <w:b/>
                <w:spacing w:val="-4"/>
                <w:kern w:val="22"/>
                <w:lang w:val="en-GB"/>
              </w:rPr>
              <w:t>rea II: Integrate nature and biodiversity into business models, operations and practices of key economic sectors, including the financial sector</w:t>
            </w:r>
          </w:p>
        </w:tc>
      </w:tr>
      <w:tr w:rsidR="00ED5BD1" w:rsidRPr="006749EB" w14:paraId="27C91A67" w14:textId="77777777" w:rsidTr="004505DD">
        <w:trPr>
          <w:jc w:val="center"/>
        </w:trPr>
        <w:tc>
          <w:tcPr>
            <w:tcW w:w="13017" w:type="dxa"/>
            <w:gridSpan w:val="3"/>
            <w:tcBorders>
              <w:left w:val="single" w:sz="2" w:space="0" w:color="auto"/>
              <w:right w:val="single" w:sz="2" w:space="0" w:color="auto"/>
            </w:tcBorders>
            <w:shd w:val="clear" w:color="auto" w:fill="E2EFD9"/>
          </w:tcPr>
          <w:p w14:paraId="04FE3879" w14:textId="676E6148" w:rsidR="00ED5BD1" w:rsidRPr="004505DD" w:rsidRDefault="00E72EB6" w:rsidP="004505DD">
            <w:pPr>
              <w:suppressLineNumbers/>
              <w:suppressAutoHyphens/>
              <w:spacing w:before="60" w:after="60" w:line="240" w:lineRule="auto"/>
              <w:jc w:val="both"/>
              <w:rPr>
                <w:rFonts w:ascii="Times New Roman" w:hAnsi="Times New Roman"/>
                <w:b/>
                <w:color w:val="000000"/>
                <w:kern w:val="22"/>
                <w:lang w:val="en-GB" w:eastAsia="pt-BR"/>
              </w:rPr>
            </w:pPr>
            <w:r w:rsidRPr="004505DD">
              <w:rPr>
                <w:rFonts w:ascii="Times New Roman" w:hAnsi="Times New Roman"/>
                <w:b/>
                <w:kern w:val="22"/>
                <w:lang w:val="en-GB"/>
              </w:rPr>
              <w:t>Action area 3</w:t>
            </w:r>
            <w:r w:rsidRPr="004505DD">
              <w:rPr>
                <w:rFonts w:ascii="Times New Roman" w:hAnsi="Times New Roman"/>
                <w:kern w:val="22"/>
                <w:lang w:val="en-GB"/>
              </w:rPr>
              <w:t xml:space="preserve">: </w:t>
            </w:r>
            <w:r w:rsidRPr="004505DD">
              <w:rPr>
                <w:rFonts w:ascii="Times New Roman" w:hAnsi="Times New Roman"/>
                <w:b/>
                <w:color w:val="000000"/>
                <w:kern w:val="22"/>
                <w:lang w:val="en-GB"/>
              </w:rPr>
              <w:t xml:space="preserve">Businesses in all relevant economic sectors and at all levels, and especially large and transnational companies and those with the </w:t>
            </w:r>
            <w:r w:rsidRPr="004505DD">
              <w:rPr>
                <w:rFonts w:ascii="Times New Roman" w:hAnsi="Times New Roman"/>
                <w:b/>
                <w:kern w:val="22"/>
                <w:lang w:val="en-GB"/>
              </w:rPr>
              <w:t>most significant impacts on biodiversity</w:t>
            </w:r>
            <w:r w:rsidRPr="004505DD">
              <w:rPr>
                <w:rFonts w:ascii="Times New Roman" w:hAnsi="Times New Roman"/>
                <w:b/>
                <w:color w:val="000000"/>
                <w:kern w:val="22"/>
                <w:lang w:val="en-GB"/>
              </w:rPr>
              <w:t xml:space="preserve">, actively transition </w:t>
            </w:r>
            <w:r w:rsidRPr="004505DD">
              <w:rPr>
                <w:rFonts w:ascii="Times New Roman" w:hAnsi="Times New Roman"/>
                <w:b/>
                <w:kern w:val="22"/>
                <w:lang w:val="en-GB"/>
              </w:rPr>
              <w:t>towards</w:t>
            </w:r>
            <w:r w:rsidRPr="004505DD">
              <w:rPr>
                <w:rFonts w:ascii="Times New Roman" w:hAnsi="Times New Roman"/>
                <w:b/>
                <w:color w:val="000000"/>
                <w:kern w:val="22"/>
                <w:lang w:val="en-GB"/>
              </w:rPr>
              <w:t xml:space="preserve"> sustainable technologies and practices, including along their supply, trade and value chains, demonstrating decreasing negative and increasingly net positive impacts on ecosystems and their services to people, biodiversity and human well-being and health.</w:t>
            </w:r>
          </w:p>
        </w:tc>
      </w:tr>
      <w:tr w:rsidR="007A2985" w:rsidRPr="006749EB" w14:paraId="4564DCD8" w14:textId="77777777" w:rsidTr="004505DD">
        <w:trPr>
          <w:jc w:val="center"/>
        </w:trPr>
        <w:tc>
          <w:tcPr>
            <w:tcW w:w="13017" w:type="dxa"/>
            <w:gridSpan w:val="3"/>
            <w:tcBorders>
              <w:left w:val="single" w:sz="2" w:space="0" w:color="auto"/>
              <w:right w:val="single" w:sz="2" w:space="0" w:color="auto"/>
            </w:tcBorders>
            <w:shd w:val="clear" w:color="auto" w:fill="E2EFD9"/>
          </w:tcPr>
          <w:p w14:paraId="36CBD987" w14:textId="07F3200A" w:rsidR="007A2985" w:rsidRPr="004505DD" w:rsidRDefault="003E3C03">
            <w:pPr>
              <w:suppressLineNumbers/>
              <w:suppressAutoHyphens/>
              <w:spacing w:after="40" w:line="240" w:lineRule="auto"/>
              <w:rPr>
                <w:rFonts w:ascii="Times New Roman" w:hAnsi="Times New Roman"/>
                <w:kern w:val="22"/>
                <w:lang w:val="en-GB"/>
              </w:rPr>
            </w:pPr>
            <w:r w:rsidRPr="004505DD">
              <w:rPr>
                <w:rFonts w:ascii="Times New Roman" w:hAnsi="Times New Roman"/>
                <w:i/>
                <w:kern w:val="22"/>
                <w:lang w:val="en-GB"/>
              </w:rPr>
              <w:t>Action 3.1: Businesses apply an agreed set of biodiversity metrics, ecosystem accounts, and reporting and disclosure standards, based on dependencies and net impact measurement, integrating the values of biodiversity</w:t>
            </w:r>
            <w:r w:rsidRPr="004505DD">
              <w:rPr>
                <w:rStyle w:val="FootnoteReference"/>
                <w:i/>
              </w:rPr>
              <w:footnoteReference w:id="9"/>
            </w:r>
            <w:r w:rsidRPr="004505DD">
              <w:rPr>
                <w:rFonts w:ascii="Times New Roman" w:hAnsi="Times New Roman"/>
                <w:i/>
                <w:kern w:val="22"/>
                <w:lang w:val="en-GB"/>
              </w:rPr>
              <w:t xml:space="preserve"> and their role in business models and ensuring that the values, dependencies and impacts on biodiversity throughout their supply chains are accounted for according to international generally accepted principles and codes of conduct.</w:t>
            </w:r>
          </w:p>
        </w:tc>
      </w:tr>
      <w:tr w:rsidR="006C7E44" w:rsidRPr="006749EB" w14:paraId="3DBECC00" w14:textId="77777777" w:rsidTr="004505DD">
        <w:trPr>
          <w:jc w:val="center"/>
        </w:trPr>
        <w:tc>
          <w:tcPr>
            <w:tcW w:w="5175" w:type="dxa"/>
            <w:tcBorders>
              <w:left w:val="single" w:sz="2" w:space="0" w:color="auto"/>
            </w:tcBorders>
            <w:shd w:val="clear" w:color="auto" w:fill="auto"/>
          </w:tcPr>
          <w:p w14:paraId="49792B47" w14:textId="1520E698" w:rsidR="007A2985" w:rsidRPr="004505DD" w:rsidRDefault="008516E7" w:rsidP="004505DD">
            <w:pPr>
              <w:keepNext/>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Proposed a</w:t>
            </w:r>
            <w:r w:rsidR="007A2985" w:rsidRPr="004505DD">
              <w:rPr>
                <w:rFonts w:ascii="Times New Roman" w:hAnsi="Times New Roman"/>
                <w:b/>
                <w:kern w:val="22"/>
                <w:lang w:val="en-GB"/>
              </w:rPr>
              <w:t>ctivities</w:t>
            </w:r>
          </w:p>
        </w:tc>
        <w:tc>
          <w:tcPr>
            <w:tcW w:w="4500" w:type="dxa"/>
            <w:shd w:val="clear" w:color="auto" w:fill="auto"/>
          </w:tcPr>
          <w:p w14:paraId="487E1058" w14:textId="2A3B0938" w:rsidR="007A2985" w:rsidRPr="004505DD" w:rsidRDefault="003B2020"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auto"/>
          </w:tcPr>
          <w:p w14:paraId="2745D9BC"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6C7E44" w:rsidRPr="006749EB" w14:paraId="425981CF" w14:textId="77777777" w:rsidTr="004505DD">
        <w:trPr>
          <w:jc w:val="center"/>
        </w:trPr>
        <w:tc>
          <w:tcPr>
            <w:tcW w:w="5175" w:type="dxa"/>
            <w:tcBorders>
              <w:left w:val="single" w:sz="2" w:space="0" w:color="auto"/>
            </w:tcBorders>
            <w:shd w:val="clear" w:color="auto" w:fill="auto"/>
          </w:tcPr>
          <w:p w14:paraId="5BA4F982" w14:textId="0E54AFDF"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3.1.1 Develop and use existing biodiversity metrics for business to assess and value their impacts and dependencies on nature, biodiversity and ecosystem functions and services, and include the values of nature into business decision</w:t>
            </w:r>
            <w:r w:rsidR="00723D6B" w:rsidRPr="004505DD">
              <w:rPr>
                <w:rFonts w:ascii="Times New Roman" w:eastAsia="Times New Roman" w:hAnsi="Times New Roman"/>
                <w:kern w:val="22"/>
                <w:lang w:val="en-GB"/>
              </w:rPr>
              <w:t>-</w:t>
            </w:r>
            <w:r w:rsidRPr="004505DD">
              <w:rPr>
                <w:rFonts w:ascii="Times New Roman" w:hAnsi="Times New Roman"/>
                <w:kern w:val="22"/>
                <w:lang w:val="en-GB"/>
              </w:rPr>
              <w:t>making.</w:t>
            </w:r>
          </w:p>
        </w:tc>
        <w:tc>
          <w:tcPr>
            <w:tcW w:w="4500" w:type="dxa"/>
            <w:shd w:val="clear" w:color="auto" w:fill="auto"/>
          </w:tcPr>
          <w:p w14:paraId="6304E470" w14:textId="61EBA87F"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2025, develop and implement frameworks to integrate the value of nature in decision-making and global market mechanisms.</w:t>
            </w:r>
          </w:p>
          <w:p w14:paraId="56465ABC" w14:textId="28ABE99A" w:rsidR="007A2985" w:rsidRPr="004505DD" w:rsidRDefault="007A2985">
            <w:pPr>
              <w:suppressLineNumbers/>
              <w:suppressAutoHyphens/>
              <w:spacing w:after="40" w:line="240" w:lineRule="auto"/>
              <w:rPr>
                <w:rFonts w:ascii="Times New Roman" w:eastAsia="Times New Roman" w:hAnsi="Times New Roman"/>
                <w:kern w:val="22"/>
                <w:lang w:val="en-GB"/>
              </w:rPr>
            </w:pPr>
            <w:r w:rsidRPr="004505DD">
              <w:rPr>
                <w:rFonts w:ascii="Times New Roman" w:hAnsi="Times New Roman"/>
                <w:kern w:val="22"/>
                <w:lang w:val="en-GB"/>
              </w:rPr>
              <w:t>Companies from all sectors use agreed measures to inform decision-making and update them in response to new insights</w:t>
            </w:r>
            <w:r w:rsidR="00723D6B" w:rsidRPr="004505DD">
              <w:rPr>
                <w:rFonts w:ascii="Times New Roman" w:eastAsia="Times New Roman" w:hAnsi="Times New Roman"/>
                <w:kern w:val="22"/>
                <w:lang w:val="en-GB"/>
              </w:rPr>
              <w:t>.</w:t>
            </w:r>
          </w:p>
        </w:tc>
        <w:tc>
          <w:tcPr>
            <w:tcW w:w="3342" w:type="dxa"/>
            <w:tcBorders>
              <w:right w:val="single" w:sz="2" w:space="0" w:color="auto"/>
            </w:tcBorders>
            <w:shd w:val="clear" w:color="auto" w:fill="auto"/>
          </w:tcPr>
          <w:p w14:paraId="64523F76" w14:textId="5C46BADD" w:rsidR="007A2985" w:rsidRPr="004505DD" w:rsidRDefault="007A2985">
            <w:pPr>
              <w:suppressLineNumbers/>
              <w:suppressAutoHyphens/>
              <w:spacing w:after="40" w:line="240" w:lineRule="auto"/>
              <w:rPr>
                <w:rFonts w:ascii="Times New Roman" w:eastAsia="Times New Roman" w:hAnsi="Times New Roman"/>
                <w:kern w:val="22"/>
                <w:lang w:val="en-GB"/>
              </w:rPr>
            </w:pPr>
            <w:r w:rsidRPr="004505DD">
              <w:rPr>
                <w:rFonts w:ascii="Times New Roman" w:hAnsi="Times New Roman"/>
                <w:kern w:val="22"/>
                <w:lang w:val="en-GB"/>
              </w:rPr>
              <w:t xml:space="preserve">Natural Capital Coalition and its partners, such as </w:t>
            </w:r>
            <w:r w:rsidR="0005579A" w:rsidRPr="006749EB">
              <w:rPr>
                <w:rFonts w:ascii="Times New Roman" w:hAnsi="Times New Roman"/>
                <w:kern w:val="22"/>
                <w:lang w:val="en-GB"/>
              </w:rPr>
              <w:t xml:space="preserve">International Council on Mining and Minerals </w:t>
            </w:r>
            <w:r w:rsidRPr="004505DD">
              <w:rPr>
                <w:rFonts w:ascii="Times New Roman" w:hAnsi="Times New Roman"/>
                <w:kern w:val="22"/>
                <w:lang w:val="en-GB"/>
              </w:rPr>
              <w:t xml:space="preserve">and </w:t>
            </w:r>
            <w:r w:rsidR="00E051DF" w:rsidRPr="006749EB">
              <w:rPr>
                <w:rFonts w:ascii="Times New Roman" w:hAnsi="Times New Roman"/>
                <w:kern w:val="22"/>
                <w:lang w:val="en-GB"/>
              </w:rPr>
              <w:t>International Petroleum Industry Environmental Conservation Association</w:t>
            </w:r>
            <w:r w:rsidRPr="004505DD">
              <w:rPr>
                <w:rFonts w:ascii="Times New Roman" w:hAnsi="Times New Roman"/>
                <w:kern w:val="22"/>
                <w:lang w:val="en-GB"/>
              </w:rPr>
              <w:t xml:space="preserve">, </w:t>
            </w:r>
            <w:r w:rsidR="00B169EB" w:rsidRPr="006749EB">
              <w:rPr>
                <w:rFonts w:ascii="Times New Roman" w:hAnsi="Times New Roman"/>
                <w:kern w:val="22"/>
                <w:lang w:val="en-GB"/>
              </w:rPr>
              <w:t>United Nations Environment Programme/World Conservation Monitoring Centre</w:t>
            </w:r>
            <w:r w:rsidRPr="004505DD">
              <w:rPr>
                <w:rFonts w:ascii="Times New Roman" w:hAnsi="Times New Roman"/>
                <w:kern w:val="22"/>
                <w:lang w:val="en-GB"/>
              </w:rPr>
              <w:t xml:space="preserve">, </w:t>
            </w:r>
            <w:r w:rsidR="005D4B8F" w:rsidRPr="006749EB">
              <w:rPr>
                <w:rFonts w:ascii="Times New Roman" w:hAnsi="Times New Roman"/>
                <w:kern w:val="22"/>
                <w:lang w:val="en-GB"/>
              </w:rPr>
              <w:t>World Business Forum for Sustainable Development</w:t>
            </w:r>
            <w:r w:rsidRPr="004505DD">
              <w:rPr>
                <w:rFonts w:ascii="Times New Roman" w:hAnsi="Times New Roman"/>
                <w:kern w:val="22"/>
                <w:lang w:val="en-GB"/>
              </w:rPr>
              <w:t xml:space="preserve">, business and their associations, the Value Balancing Alliance, the Aligning Biodiversity </w:t>
            </w:r>
            <w:r w:rsidRPr="004505DD">
              <w:rPr>
                <w:rFonts w:ascii="Times New Roman" w:hAnsi="Times New Roman"/>
                <w:kern w:val="22"/>
                <w:lang w:val="en-GB"/>
              </w:rPr>
              <w:lastRenderedPageBreak/>
              <w:t>Measures for Business initiative (ABMB) and other relevant organizations.</w:t>
            </w:r>
          </w:p>
        </w:tc>
      </w:tr>
      <w:tr w:rsidR="006C7E44" w:rsidRPr="006749EB" w14:paraId="3A132292" w14:textId="77777777" w:rsidTr="004505DD">
        <w:trPr>
          <w:jc w:val="center"/>
        </w:trPr>
        <w:tc>
          <w:tcPr>
            <w:tcW w:w="5175" w:type="dxa"/>
            <w:tcBorders>
              <w:left w:val="single" w:sz="2" w:space="0" w:color="auto"/>
            </w:tcBorders>
            <w:shd w:val="clear" w:color="auto" w:fill="auto"/>
          </w:tcPr>
          <w:p w14:paraId="7ED5CA45" w14:textId="3E82DE64"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 xml:space="preserve">3.1.2 Integrate an agreed set of nature and biodiversity considerations into relevant business disclosure and reporting frameworks, ensuring societal oversight of and input into these processes involving women, youth, and </w:t>
            </w:r>
            <w:r w:rsidR="00937B23" w:rsidRPr="004505DD">
              <w:rPr>
                <w:rFonts w:ascii="Times New Roman" w:eastAsia="Times New Roman" w:hAnsi="Times New Roman"/>
                <w:kern w:val="22"/>
                <w:lang w:val="en-GB"/>
              </w:rPr>
              <w:t>indigenous peoples and local communities</w:t>
            </w:r>
            <w:r w:rsidRPr="004505DD">
              <w:rPr>
                <w:rFonts w:ascii="Times New Roman" w:eastAsia="Times New Roman" w:hAnsi="Times New Roman"/>
                <w:kern w:val="22"/>
                <w:lang w:val="en-GB"/>
              </w:rPr>
              <w:t>.</w:t>
            </w:r>
          </w:p>
        </w:tc>
        <w:tc>
          <w:tcPr>
            <w:tcW w:w="4500" w:type="dxa"/>
            <w:shd w:val="clear" w:color="auto" w:fill="auto"/>
          </w:tcPr>
          <w:p w14:paraId="6ABDC4BB" w14:textId="3D9A853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A Taskforce for Nature-Related Financial Disclosures,</w:t>
            </w:r>
            <w:r w:rsidR="00671F36" w:rsidRPr="006749EB">
              <w:rPr>
                <w:rFonts w:ascii="Times New Roman" w:hAnsi="Times New Roman"/>
                <w:kern w:val="22"/>
                <w:lang w:val="en-GB"/>
              </w:rPr>
              <w:t xml:space="preserve"> </w:t>
            </w:r>
            <w:r w:rsidRPr="004505DD">
              <w:rPr>
                <w:rFonts w:ascii="Times New Roman" w:hAnsi="Times New Roman"/>
                <w:kern w:val="22"/>
                <w:lang w:val="en-GB"/>
              </w:rPr>
              <w:t>or an expanded TCFD, is set up to develop guidance for business and finance.</w:t>
            </w:r>
          </w:p>
          <w:p w14:paraId="0D3129F4" w14:textId="6BF61FA4"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Climate Disclosure Standards Board (CDSB), ABMB, and CDP Forests biodiversity standards reviewed and strengthened</w:t>
            </w:r>
            <w:r w:rsidR="005205A8" w:rsidRPr="004505DD">
              <w:rPr>
                <w:rFonts w:ascii="Times New Roman" w:hAnsi="Times New Roman"/>
                <w:kern w:val="22"/>
                <w:lang w:val="en-GB"/>
              </w:rPr>
              <w:t>.</w:t>
            </w:r>
          </w:p>
        </w:tc>
        <w:tc>
          <w:tcPr>
            <w:tcW w:w="3342" w:type="dxa"/>
            <w:tcBorders>
              <w:right w:val="single" w:sz="2" w:space="0" w:color="auto"/>
            </w:tcBorders>
            <w:shd w:val="clear" w:color="auto" w:fill="auto"/>
          </w:tcPr>
          <w:p w14:paraId="0D1AB0F9" w14:textId="5C28D668" w:rsidR="007A2985" w:rsidRPr="004505DD" w:rsidRDefault="007A2985" w:rsidP="004505DD">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Businesses, financial institutions and regulators</w:t>
            </w:r>
            <w:r w:rsidR="00723D6B" w:rsidRPr="004505DD">
              <w:rPr>
                <w:rFonts w:ascii="Times New Roman" w:hAnsi="Times New Roman"/>
                <w:kern w:val="22"/>
                <w:lang w:val="en-GB"/>
              </w:rPr>
              <w:t>.</w:t>
            </w:r>
          </w:p>
          <w:p w14:paraId="54040A7C" w14:textId="6595A0E7"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Citizen assemblies, or processes</w:t>
            </w:r>
            <w:r w:rsidR="00937B23" w:rsidRPr="004505DD">
              <w:rPr>
                <w:rFonts w:ascii="Times New Roman" w:hAnsi="Times New Roman"/>
                <w:kern w:val="22"/>
                <w:lang w:val="en-GB"/>
              </w:rPr>
              <w:t xml:space="preserve"> for</w:t>
            </w:r>
            <w:r w:rsidRPr="004505DD">
              <w:rPr>
                <w:rFonts w:ascii="Times New Roman" w:hAnsi="Times New Roman"/>
                <w:kern w:val="22"/>
                <w:lang w:val="en-GB"/>
              </w:rPr>
              <w:t xml:space="preserve"> consultation </w:t>
            </w:r>
            <w:r w:rsidR="00937B23" w:rsidRPr="004505DD">
              <w:rPr>
                <w:rFonts w:ascii="Times New Roman" w:hAnsi="Times New Roman"/>
                <w:kern w:val="22"/>
                <w:lang w:val="en-GB"/>
              </w:rPr>
              <w:t xml:space="preserve">with </w:t>
            </w:r>
            <w:r w:rsidR="00937B23" w:rsidRPr="004505DD">
              <w:rPr>
                <w:rFonts w:ascii="Times New Roman" w:eastAsia="Times New Roman" w:hAnsi="Times New Roman"/>
                <w:kern w:val="22"/>
                <w:lang w:val="en-GB"/>
              </w:rPr>
              <w:t>indigenous peoples and local communities</w:t>
            </w:r>
            <w:r w:rsidR="00B2264A" w:rsidRPr="004505DD">
              <w:rPr>
                <w:rFonts w:ascii="Times New Roman" w:hAnsi="Times New Roman"/>
                <w:kern w:val="22"/>
                <w:lang w:val="en-GB"/>
              </w:rPr>
              <w:t>.</w:t>
            </w:r>
          </w:p>
        </w:tc>
      </w:tr>
      <w:tr w:rsidR="00F75FDE" w:rsidRPr="006749EB" w14:paraId="338B044D" w14:textId="77777777" w:rsidTr="004505DD">
        <w:trPr>
          <w:jc w:val="center"/>
        </w:trPr>
        <w:tc>
          <w:tcPr>
            <w:tcW w:w="13017" w:type="dxa"/>
            <w:gridSpan w:val="3"/>
            <w:tcBorders>
              <w:left w:val="single" w:sz="2" w:space="0" w:color="auto"/>
              <w:right w:val="single" w:sz="2" w:space="0" w:color="auto"/>
            </w:tcBorders>
            <w:shd w:val="clear" w:color="auto" w:fill="E2EFD9"/>
          </w:tcPr>
          <w:p w14:paraId="0B22079F" w14:textId="58C97523" w:rsidR="007A2985" w:rsidRPr="004505DD" w:rsidRDefault="003E3C03" w:rsidP="004505DD">
            <w:pPr>
              <w:suppressLineNumbers/>
              <w:suppressAutoHyphens/>
              <w:spacing w:after="40" w:line="240" w:lineRule="auto"/>
              <w:rPr>
                <w:rFonts w:ascii="Times New Roman" w:hAnsi="Times New Roman"/>
                <w:i/>
                <w:kern w:val="22"/>
                <w:lang w:val="en-GB"/>
              </w:rPr>
            </w:pPr>
            <w:r w:rsidRPr="004505DD">
              <w:rPr>
                <w:rFonts w:ascii="Times New Roman" w:hAnsi="Times New Roman"/>
                <w:i/>
                <w:kern w:val="22"/>
                <w:lang w:val="en-GB"/>
              </w:rPr>
              <w:t xml:space="preserve">Action 3.2: Businesses at all levels </w:t>
            </w:r>
            <w:r w:rsidR="007A2985" w:rsidRPr="004505DD">
              <w:rPr>
                <w:rFonts w:ascii="Times New Roman" w:eastAsia="Times New Roman" w:hAnsi="Times New Roman"/>
                <w:i/>
                <w:kern w:val="22"/>
                <w:lang w:val="en-GB"/>
              </w:rPr>
              <w:t>transition to</w:t>
            </w:r>
            <w:r w:rsidRPr="004505DD">
              <w:rPr>
                <w:rFonts w:ascii="Times New Roman" w:hAnsi="Times New Roman"/>
                <w:i/>
                <w:kern w:val="22"/>
                <w:lang w:val="en-GB"/>
              </w:rPr>
              <w:t xml:space="preserve"> sustainable production practices, maximizing net positive impacts on nature, biodiversity and human health, applying the mitigation hierarchy, while managing dependencies and avoiding or minimizing negative impacts, over-exploitation and pollution, including in business models and through voluntary standards, labelling and sustainability certification, and provide verifiable evidence of change</w:t>
            </w:r>
            <w:r w:rsidR="00284658" w:rsidRPr="004505DD">
              <w:rPr>
                <w:rFonts w:ascii="Times New Roman" w:hAnsi="Times New Roman"/>
                <w:i/>
                <w:kern w:val="22"/>
                <w:lang w:val="en-GB"/>
              </w:rPr>
              <w:t>,</w:t>
            </w:r>
            <w:r w:rsidRPr="004505DD">
              <w:rPr>
                <w:rFonts w:ascii="Times New Roman" w:hAnsi="Times New Roman"/>
                <w:i/>
                <w:kern w:val="22"/>
                <w:lang w:val="en-GB"/>
              </w:rPr>
              <w:t xml:space="preserve"> such as traceability of biodiversity impacts and transparency in supply chains and ingredients.</w:t>
            </w:r>
          </w:p>
        </w:tc>
      </w:tr>
      <w:tr w:rsidR="006C7E44" w:rsidRPr="006749EB" w14:paraId="767B22BC" w14:textId="77777777" w:rsidTr="004505DD">
        <w:trPr>
          <w:jc w:val="center"/>
        </w:trPr>
        <w:tc>
          <w:tcPr>
            <w:tcW w:w="5175" w:type="dxa"/>
            <w:tcBorders>
              <w:left w:val="single" w:sz="2" w:space="0" w:color="auto"/>
            </w:tcBorders>
            <w:shd w:val="clear" w:color="auto" w:fill="auto"/>
          </w:tcPr>
          <w:p w14:paraId="7730D7E2" w14:textId="439FA17F" w:rsidR="007A2985" w:rsidRPr="004505DD" w:rsidRDefault="008516E7" w:rsidP="004505DD">
            <w:pPr>
              <w:keepNext/>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 xml:space="preserve">Proposed </w:t>
            </w:r>
            <w:r w:rsidR="0011749E" w:rsidRPr="004505DD">
              <w:rPr>
                <w:rFonts w:ascii="Times New Roman" w:eastAsia="Times New Roman" w:hAnsi="Times New Roman"/>
                <w:b/>
                <w:kern w:val="22"/>
                <w:lang w:val="en-GB"/>
              </w:rPr>
              <w:t>a</w:t>
            </w:r>
            <w:r w:rsidR="007A2985" w:rsidRPr="004505DD">
              <w:rPr>
                <w:rFonts w:ascii="Times New Roman" w:hAnsi="Times New Roman"/>
                <w:b/>
                <w:kern w:val="22"/>
                <w:lang w:val="en-GB"/>
              </w:rPr>
              <w:t>ctivities</w:t>
            </w:r>
          </w:p>
        </w:tc>
        <w:tc>
          <w:tcPr>
            <w:tcW w:w="4500" w:type="dxa"/>
            <w:shd w:val="clear" w:color="auto" w:fill="auto"/>
          </w:tcPr>
          <w:p w14:paraId="27D6F81B" w14:textId="5E03608C" w:rsidR="007A2985" w:rsidRPr="004505DD" w:rsidRDefault="003B2020">
            <w:pPr>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auto"/>
          </w:tcPr>
          <w:p w14:paraId="7CF8F926" w14:textId="77777777" w:rsidR="007A2985" w:rsidRPr="004505DD" w:rsidRDefault="007A2985">
            <w:pPr>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6C7E44" w:rsidRPr="006749EB" w14:paraId="06399282" w14:textId="77777777" w:rsidTr="004505DD">
        <w:trPr>
          <w:jc w:val="center"/>
        </w:trPr>
        <w:tc>
          <w:tcPr>
            <w:tcW w:w="5175" w:type="dxa"/>
            <w:tcBorders>
              <w:left w:val="single" w:sz="2" w:space="0" w:color="auto"/>
            </w:tcBorders>
            <w:shd w:val="clear" w:color="auto" w:fill="auto"/>
          </w:tcPr>
          <w:p w14:paraId="5F28D37E" w14:textId="13C1FABE" w:rsidR="007A2985" w:rsidRPr="004505DD" w:rsidRDefault="007A2985" w:rsidP="004505DD">
            <w:pPr>
              <w:keepNext/>
              <w:suppressLineNumbers/>
              <w:suppressAutoHyphens/>
              <w:spacing w:after="40" w:line="240" w:lineRule="auto"/>
              <w:rPr>
                <w:rFonts w:ascii="Times New Roman" w:hAnsi="Times New Roman"/>
                <w:kern w:val="22"/>
                <w:lang w:val="en-GB"/>
              </w:rPr>
            </w:pPr>
            <w:r w:rsidRPr="004505DD">
              <w:rPr>
                <w:rFonts w:ascii="Times New Roman" w:eastAsia="Times New Roman" w:hAnsi="Times New Roman"/>
                <w:kern w:val="22"/>
                <w:lang w:val="en-GB"/>
              </w:rPr>
              <w:t xml:space="preserve"> </w:t>
            </w:r>
            <w:r w:rsidRPr="004505DD">
              <w:rPr>
                <w:rFonts w:ascii="Times New Roman" w:hAnsi="Times New Roman"/>
                <w:kern w:val="22"/>
                <w:lang w:val="en-GB"/>
              </w:rPr>
              <w:t xml:space="preserve">3.2.1 Businesses ensure their activities do not negatively impact nature, biodiversity, and ecosystems, also </w:t>
            </w:r>
            <w:proofErr w:type="gramStart"/>
            <w:r w:rsidRPr="004505DD">
              <w:rPr>
                <w:rFonts w:ascii="Times New Roman" w:hAnsi="Times New Roman"/>
                <w:kern w:val="22"/>
                <w:lang w:val="en-GB"/>
              </w:rPr>
              <w:t>taking into account</w:t>
            </w:r>
            <w:proofErr w:type="gramEnd"/>
            <w:r w:rsidRPr="004505DD">
              <w:rPr>
                <w:rFonts w:ascii="Times New Roman" w:hAnsi="Times New Roman"/>
                <w:kern w:val="22"/>
                <w:lang w:val="en-GB"/>
              </w:rPr>
              <w:t xml:space="preserve"> transboundary impacts from infrastructure and resource exploitation.</w:t>
            </w:r>
          </w:p>
        </w:tc>
        <w:tc>
          <w:tcPr>
            <w:tcW w:w="4500" w:type="dxa"/>
            <w:shd w:val="clear" w:color="auto" w:fill="auto"/>
          </w:tcPr>
          <w:p w14:paraId="3C4666CF" w14:textId="13BD19A0"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International organizations and initiatives and sectoral and cross-sectoral business organizations develop and provide and update guidance and tools</w:t>
            </w:r>
            <w:r w:rsidR="006319AE" w:rsidRPr="004505DD">
              <w:rPr>
                <w:rFonts w:ascii="Times New Roman" w:hAnsi="Times New Roman"/>
                <w:kern w:val="22"/>
                <w:lang w:val="en-GB"/>
              </w:rPr>
              <w:t>.</w:t>
            </w:r>
          </w:p>
          <w:p w14:paraId="63700D05" w14:textId="2E2E9BC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By 2025, develop business-specific targets for minimizing impacts and dependencies on biodiversity (e.g., for reducing </w:t>
            </w:r>
            <w:r w:rsidR="008D1FE9" w:rsidRPr="006749EB">
              <w:rPr>
                <w:rFonts w:ascii="Times New Roman" w:hAnsi="Times New Roman"/>
                <w:kern w:val="22"/>
                <w:lang w:val="en-GB"/>
              </w:rPr>
              <w:t xml:space="preserve">the </w:t>
            </w:r>
            <w:r w:rsidRPr="004505DD">
              <w:rPr>
                <w:rFonts w:ascii="Times New Roman" w:hAnsi="Times New Roman"/>
                <w:kern w:val="22"/>
                <w:lang w:val="en-GB"/>
              </w:rPr>
              <w:t xml:space="preserve">footprint of </w:t>
            </w:r>
            <w:r w:rsidR="008D1FE9" w:rsidRPr="006749EB">
              <w:rPr>
                <w:rFonts w:ascii="Times New Roman" w:hAnsi="Times New Roman"/>
                <w:kern w:val="22"/>
                <w:lang w:val="en-GB"/>
              </w:rPr>
              <w:t xml:space="preserve">the </w:t>
            </w:r>
            <w:r w:rsidRPr="004505DD">
              <w:rPr>
                <w:rFonts w:ascii="Times New Roman" w:hAnsi="Times New Roman"/>
                <w:kern w:val="22"/>
                <w:lang w:val="en-GB"/>
              </w:rPr>
              <w:t>production/</w:t>
            </w:r>
            <w:r w:rsidR="008D1FE9" w:rsidRPr="006749EB">
              <w:rPr>
                <w:rFonts w:ascii="Times New Roman" w:hAnsi="Times New Roman"/>
                <w:kern w:val="22"/>
                <w:lang w:val="en-GB"/>
              </w:rPr>
              <w:softHyphen/>
            </w:r>
            <w:r w:rsidRPr="004505DD">
              <w:rPr>
                <w:rFonts w:ascii="Times New Roman" w:hAnsi="Times New Roman"/>
                <w:kern w:val="22"/>
                <w:lang w:val="en-GB"/>
              </w:rPr>
              <w:t>value chain</w:t>
            </w:r>
            <w:r w:rsidRPr="004505DD">
              <w:rPr>
                <w:rFonts w:ascii="Times New Roman" w:eastAsia="Times New Roman" w:hAnsi="Times New Roman"/>
                <w:kern w:val="22"/>
                <w:lang w:val="en-GB"/>
              </w:rPr>
              <w:t>)</w:t>
            </w:r>
            <w:r w:rsidR="00216718" w:rsidRPr="004505DD">
              <w:rPr>
                <w:rFonts w:ascii="Times New Roman" w:eastAsia="Times New Roman" w:hAnsi="Times New Roman"/>
                <w:kern w:val="22"/>
                <w:lang w:val="en-GB"/>
              </w:rPr>
              <w:t>.</w:t>
            </w:r>
          </w:p>
        </w:tc>
        <w:tc>
          <w:tcPr>
            <w:tcW w:w="3342" w:type="dxa"/>
            <w:tcBorders>
              <w:right w:val="single" w:sz="2" w:space="0" w:color="auto"/>
            </w:tcBorders>
            <w:shd w:val="clear" w:color="auto" w:fill="auto"/>
          </w:tcPr>
          <w:p w14:paraId="5CB05C18" w14:textId="49D42DA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Businesses, with support </w:t>
            </w:r>
            <w:r w:rsidR="008D1FE9" w:rsidRPr="006749EB">
              <w:rPr>
                <w:rFonts w:ascii="Times New Roman" w:hAnsi="Times New Roman"/>
                <w:kern w:val="22"/>
                <w:lang w:val="en-GB"/>
              </w:rPr>
              <w:t>from</w:t>
            </w:r>
            <w:r w:rsidRPr="004505DD">
              <w:rPr>
                <w:rFonts w:ascii="Times New Roman" w:hAnsi="Times New Roman"/>
                <w:kern w:val="22"/>
                <w:lang w:val="en-GB"/>
              </w:rPr>
              <w:t xml:space="preserve"> organizations; governments to provide enabling environment</w:t>
            </w:r>
            <w:r w:rsidR="008D1FE9" w:rsidRPr="006749EB">
              <w:rPr>
                <w:rFonts w:ascii="Times New Roman" w:eastAsia="Times New Roman" w:hAnsi="Times New Roman"/>
                <w:kern w:val="22"/>
                <w:lang w:val="en-GB"/>
              </w:rPr>
              <w:t>;</w:t>
            </w:r>
          </w:p>
          <w:p w14:paraId="034B9902" w14:textId="036DBB67" w:rsidR="007A2985" w:rsidRPr="004505DD" w:rsidRDefault="00937B23">
            <w:pPr>
              <w:suppressLineNumbers/>
              <w:suppressAutoHyphens/>
              <w:spacing w:after="40" w:line="240" w:lineRule="auto"/>
              <w:rPr>
                <w:rFonts w:ascii="Times New Roman" w:hAnsi="Times New Roman"/>
                <w:kern w:val="22"/>
                <w:lang w:val="en-GB"/>
              </w:rPr>
            </w:pPr>
            <w:r w:rsidRPr="004505DD">
              <w:rPr>
                <w:rFonts w:ascii="Times New Roman" w:eastAsia="Times New Roman" w:hAnsi="Times New Roman"/>
                <w:kern w:val="22"/>
                <w:lang w:val="en-GB"/>
              </w:rPr>
              <w:t>indigenous peoples and local communities</w:t>
            </w:r>
            <w:r w:rsidR="007A2985" w:rsidRPr="004505DD">
              <w:rPr>
                <w:rFonts w:ascii="Times New Roman" w:hAnsi="Times New Roman"/>
                <w:kern w:val="22"/>
                <w:lang w:val="en-GB"/>
              </w:rPr>
              <w:t>, women, youth, small farmers and civil society</w:t>
            </w:r>
            <w:r w:rsidR="00216718" w:rsidRPr="004505DD">
              <w:rPr>
                <w:rFonts w:ascii="Times New Roman" w:eastAsia="Times New Roman" w:hAnsi="Times New Roman"/>
                <w:kern w:val="22"/>
                <w:lang w:val="en-GB"/>
              </w:rPr>
              <w:t>.</w:t>
            </w:r>
          </w:p>
        </w:tc>
      </w:tr>
      <w:tr w:rsidR="006C7E44" w:rsidRPr="006749EB" w14:paraId="08994898" w14:textId="77777777" w:rsidTr="004505DD">
        <w:trPr>
          <w:jc w:val="center"/>
        </w:trPr>
        <w:tc>
          <w:tcPr>
            <w:tcW w:w="5175" w:type="dxa"/>
            <w:tcBorders>
              <w:left w:val="single" w:sz="2" w:space="0" w:color="auto"/>
            </w:tcBorders>
            <w:shd w:val="clear" w:color="auto" w:fill="auto"/>
          </w:tcPr>
          <w:p w14:paraId="69B64238" w14:textId="6BE79AA8"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3.2.2 Implement research and innovation policies into products and production processes with lower impacts on </w:t>
            </w:r>
            <w:proofErr w:type="gramStart"/>
            <w:r w:rsidRPr="004505DD">
              <w:rPr>
                <w:rFonts w:ascii="Times New Roman" w:hAnsi="Times New Roman"/>
                <w:kern w:val="22"/>
                <w:lang w:val="en-GB"/>
              </w:rPr>
              <w:t>biodiversity, and</w:t>
            </w:r>
            <w:proofErr w:type="gramEnd"/>
            <w:r w:rsidRPr="004505DD">
              <w:rPr>
                <w:rFonts w:ascii="Times New Roman" w:hAnsi="Times New Roman"/>
                <w:kern w:val="22"/>
                <w:lang w:val="en-GB"/>
              </w:rPr>
              <w:t xml:space="preserve"> promote better understanding of biodiversity interactions and traditional knowledge to explore </w:t>
            </w:r>
            <w:proofErr w:type="spellStart"/>
            <w:r w:rsidRPr="004505DD">
              <w:rPr>
                <w:rFonts w:ascii="Times New Roman" w:hAnsi="Times New Roman"/>
                <w:kern w:val="22"/>
                <w:lang w:val="en-GB"/>
              </w:rPr>
              <w:t>opportunites</w:t>
            </w:r>
            <w:proofErr w:type="spellEnd"/>
            <w:r w:rsidRPr="004505DD">
              <w:rPr>
                <w:rFonts w:ascii="Times New Roman" w:hAnsi="Times New Roman"/>
                <w:kern w:val="22"/>
                <w:lang w:val="en-GB"/>
              </w:rPr>
              <w:t xml:space="preserve"> of working with ecosystems for nature and people</w:t>
            </w:r>
            <w:r w:rsidR="0091078D" w:rsidRPr="004505DD">
              <w:rPr>
                <w:rFonts w:ascii="Times New Roman" w:hAnsi="Times New Roman"/>
                <w:kern w:val="22"/>
                <w:lang w:val="en-GB"/>
              </w:rPr>
              <w:t>.</w:t>
            </w:r>
          </w:p>
        </w:tc>
        <w:tc>
          <w:tcPr>
            <w:tcW w:w="4500" w:type="dxa"/>
            <w:shd w:val="clear" w:color="auto" w:fill="auto"/>
          </w:tcPr>
          <w:p w14:paraId="101749A3" w14:textId="3C7FC5E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2025, undertake technology assessments, examining proposed technologies at every stage of development</w:t>
            </w:r>
            <w:r w:rsidR="003C0453" w:rsidRPr="004505DD">
              <w:rPr>
                <w:rFonts w:ascii="Times New Roman" w:hAnsi="Times New Roman"/>
                <w:kern w:val="22"/>
                <w:lang w:val="en-GB"/>
              </w:rPr>
              <w:t>,</w:t>
            </w:r>
            <w:r w:rsidRPr="004505DD">
              <w:rPr>
                <w:rFonts w:ascii="Times New Roman" w:hAnsi="Times New Roman"/>
                <w:kern w:val="22"/>
                <w:lang w:val="en-GB"/>
              </w:rPr>
              <w:t xml:space="preserve"> including appropriate safeguards to stop net loss of biodiversity in projects, including infrastructure, public procurement, environmental licensing, etc.</w:t>
            </w:r>
          </w:p>
        </w:tc>
        <w:tc>
          <w:tcPr>
            <w:tcW w:w="3342" w:type="dxa"/>
            <w:tcBorders>
              <w:right w:val="single" w:sz="2" w:space="0" w:color="auto"/>
            </w:tcBorders>
            <w:shd w:val="clear" w:color="auto" w:fill="auto"/>
          </w:tcPr>
          <w:p w14:paraId="68709A99" w14:textId="0CD77D0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Private and public research, development and innovation agencies</w:t>
            </w:r>
            <w:r w:rsidR="0049152F" w:rsidRPr="004505DD">
              <w:rPr>
                <w:rFonts w:ascii="Times New Roman" w:hAnsi="Times New Roman"/>
                <w:kern w:val="22"/>
                <w:lang w:val="en-GB"/>
              </w:rPr>
              <w:t>.</w:t>
            </w:r>
          </w:p>
          <w:p w14:paraId="42E7DC1D" w14:textId="41E3DD57"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Investment promotion and industrial innovation agencies and facilities</w:t>
            </w:r>
            <w:r w:rsidR="0049152F" w:rsidRPr="004505DD">
              <w:rPr>
                <w:rFonts w:ascii="Times New Roman" w:hAnsi="Times New Roman"/>
                <w:kern w:val="22"/>
                <w:lang w:val="en-GB"/>
              </w:rPr>
              <w:t>.</w:t>
            </w:r>
          </w:p>
          <w:p w14:paraId="5697620C" w14:textId="5DAF391B"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The information and technology sectors</w:t>
            </w:r>
            <w:r w:rsidR="0049152F" w:rsidRPr="004505DD">
              <w:rPr>
                <w:rFonts w:ascii="Times New Roman" w:hAnsi="Times New Roman"/>
                <w:kern w:val="22"/>
                <w:lang w:val="en-GB"/>
              </w:rPr>
              <w:t>.</w:t>
            </w:r>
          </w:p>
        </w:tc>
      </w:tr>
      <w:tr w:rsidR="006C7E44" w:rsidRPr="006749EB" w14:paraId="145CF8C4" w14:textId="77777777" w:rsidTr="004505DD">
        <w:trPr>
          <w:cantSplit/>
          <w:jc w:val="center"/>
        </w:trPr>
        <w:tc>
          <w:tcPr>
            <w:tcW w:w="5175" w:type="dxa"/>
            <w:tcBorders>
              <w:left w:val="single" w:sz="2" w:space="0" w:color="auto"/>
            </w:tcBorders>
            <w:shd w:val="clear" w:color="auto" w:fill="auto"/>
          </w:tcPr>
          <w:p w14:paraId="7ABF6B61" w14:textId="67B883E7"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 xml:space="preserve">3.2.3 </w:t>
            </w:r>
            <w:r w:rsidR="002311F5" w:rsidRPr="004505DD">
              <w:rPr>
                <w:rFonts w:ascii="Times New Roman" w:hAnsi="Times New Roman"/>
                <w:kern w:val="22"/>
                <w:lang w:val="en-GB"/>
              </w:rPr>
              <w:t>Revise and implement corporate procurement policies which encourage or incentivize suppliers, and set goals in order to achieve</w:t>
            </w:r>
            <w:r w:rsidR="002311F5" w:rsidRPr="004505DD">
              <w:rPr>
                <w:rStyle w:val="CommentReference"/>
                <w:rFonts w:ascii="Times New Roman" w:hAnsi="Times New Roman"/>
                <w:kern w:val="22"/>
                <w:sz w:val="22"/>
                <w:szCs w:val="22"/>
                <w:lang w:val="en-GB"/>
              </w:rPr>
              <w:t xml:space="preserve"> no-net</w:t>
            </w:r>
            <w:r w:rsidR="00EF606E" w:rsidRPr="006749EB">
              <w:rPr>
                <w:rStyle w:val="CommentReference"/>
                <w:rFonts w:ascii="Times New Roman" w:hAnsi="Times New Roman"/>
                <w:kern w:val="22"/>
                <w:sz w:val="22"/>
                <w:szCs w:val="22"/>
                <w:lang w:val="en-GB"/>
              </w:rPr>
              <w:t>-</w:t>
            </w:r>
            <w:r w:rsidR="002311F5" w:rsidRPr="004505DD">
              <w:rPr>
                <w:rStyle w:val="CommentReference"/>
                <w:rFonts w:ascii="Times New Roman" w:hAnsi="Times New Roman"/>
                <w:kern w:val="22"/>
                <w:sz w:val="22"/>
                <w:szCs w:val="22"/>
                <w:lang w:val="en-GB"/>
              </w:rPr>
              <w:t>loss/net gain</w:t>
            </w:r>
            <w:r w:rsidR="002311F5" w:rsidRPr="004505DD">
              <w:rPr>
                <w:rFonts w:ascii="Times New Roman" w:hAnsi="Times New Roman"/>
                <w:kern w:val="22"/>
                <w:lang w:val="en-GB"/>
              </w:rPr>
              <w:t xml:space="preserve"> along supply chains based on m</w:t>
            </w:r>
            <w:r w:rsidRPr="004505DD">
              <w:rPr>
                <w:rFonts w:ascii="Times New Roman" w:hAnsi="Times New Roman"/>
                <w:kern w:val="22"/>
                <w:lang w:val="en-GB"/>
              </w:rPr>
              <w:t>easure</w:t>
            </w:r>
            <w:r w:rsidR="002311F5" w:rsidRPr="004505DD">
              <w:rPr>
                <w:rFonts w:ascii="Times New Roman" w:hAnsi="Times New Roman"/>
                <w:kern w:val="22"/>
                <w:lang w:val="en-GB"/>
              </w:rPr>
              <w:t>d</w:t>
            </w:r>
            <w:r w:rsidRPr="004505DD">
              <w:rPr>
                <w:rFonts w:ascii="Times New Roman" w:hAnsi="Times New Roman"/>
                <w:kern w:val="22"/>
                <w:lang w:val="en-GB"/>
              </w:rPr>
              <w:t xml:space="preserve"> impacts and dependencies on nature, biodiversity, ecosystems and their services </w:t>
            </w:r>
            <w:r w:rsidRPr="004505DD">
              <w:rPr>
                <w:rStyle w:val="CommentReference"/>
                <w:rFonts w:ascii="Times New Roman" w:hAnsi="Times New Roman"/>
                <w:kern w:val="22"/>
                <w:sz w:val="22"/>
                <w:szCs w:val="22"/>
                <w:lang w:val="en-GB"/>
              </w:rPr>
              <w:t>over a determined baseline</w:t>
            </w:r>
            <w:r w:rsidR="009678E7" w:rsidRPr="004505DD">
              <w:rPr>
                <w:rFonts w:ascii="Times New Roman" w:eastAsia="Times New Roman" w:hAnsi="Times New Roman"/>
                <w:kern w:val="22"/>
                <w:lang w:val="en-GB"/>
              </w:rPr>
              <w:t>.</w:t>
            </w:r>
          </w:p>
        </w:tc>
        <w:tc>
          <w:tcPr>
            <w:tcW w:w="4500" w:type="dxa"/>
            <w:shd w:val="clear" w:color="auto" w:fill="auto"/>
          </w:tcPr>
          <w:p w14:paraId="1C875689" w14:textId="2CA91C19" w:rsidR="007A2985" w:rsidRPr="004505DD" w:rsidRDefault="002311F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Corporations to e</w:t>
            </w:r>
            <w:r w:rsidR="007A2985" w:rsidRPr="004505DD">
              <w:rPr>
                <w:rFonts w:ascii="Times New Roman" w:hAnsi="Times New Roman"/>
                <w:kern w:val="22"/>
                <w:lang w:val="en-GB"/>
              </w:rPr>
              <w:t>stablish green procuremen</w:t>
            </w:r>
            <w:r w:rsidRPr="004505DD">
              <w:rPr>
                <w:rFonts w:ascii="Times New Roman" w:hAnsi="Times New Roman"/>
                <w:kern w:val="22"/>
                <w:lang w:val="en-GB"/>
              </w:rPr>
              <w:t xml:space="preserve">t policies to ensure that procurement/purchases </w:t>
            </w:r>
            <w:proofErr w:type="gramStart"/>
            <w:r w:rsidRPr="004505DD">
              <w:rPr>
                <w:rFonts w:ascii="Times New Roman" w:hAnsi="Times New Roman"/>
                <w:kern w:val="22"/>
                <w:lang w:val="en-GB"/>
              </w:rPr>
              <w:t>take</w:t>
            </w:r>
            <w:r w:rsidR="007A2985" w:rsidRPr="004505DD">
              <w:rPr>
                <w:rFonts w:ascii="Times New Roman" w:hAnsi="Times New Roman"/>
                <w:kern w:val="22"/>
                <w:lang w:val="en-GB"/>
              </w:rPr>
              <w:t xml:space="preserve"> into account</w:t>
            </w:r>
            <w:proofErr w:type="gramEnd"/>
            <w:r w:rsidR="007A2985" w:rsidRPr="004505DD">
              <w:rPr>
                <w:rFonts w:ascii="Times New Roman" w:hAnsi="Times New Roman"/>
                <w:kern w:val="22"/>
                <w:lang w:val="en-GB"/>
              </w:rPr>
              <w:t xml:space="preserve"> environmental impacts</w:t>
            </w:r>
            <w:r w:rsidR="0091078D" w:rsidRPr="004505DD">
              <w:rPr>
                <w:rFonts w:ascii="Times New Roman" w:hAnsi="Times New Roman"/>
                <w:kern w:val="22"/>
                <w:lang w:val="en-GB"/>
              </w:rPr>
              <w:t>.</w:t>
            </w:r>
          </w:p>
          <w:p w14:paraId="0F0F87A3" w14:textId="3029FDBC" w:rsidR="002311F5" w:rsidRPr="004505DD" w:rsidRDefault="002311F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Trade and sector associations to support above initiatives with standards and capacity</w:t>
            </w:r>
            <w:r w:rsidR="0091078D" w:rsidRPr="004505DD">
              <w:rPr>
                <w:rFonts w:ascii="Times New Roman" w:eastAsia="Times New Roman" w:hAnsi="Times New Roman"/>
                <w:kern w:val="22"/>
                <w:lang w:val="en-GB"/>
              </w:rPr>
              <w:t>-</w:t>
            </w:r>
            <w:r w:rsidRPr="004505DD">
              <w:rPr>
                <w:rFonts w:ascii="Times New Roman" w:hAnsi="Times New Roman"/>
                <w:kern w:val="22"/>
                <w:lang w:val="en-GB"/>
              </w:rPr>
              <w:t>building</w:t>
            </w:r>
            <w:r w:rsidR="0091078D" w:rsidRPr="004505DD">
              <w:rPr>
                <w:rFonts w:ascii="Times New Roman" w:hAnsi="Times New Roman"/>
                <w:kern w:val="22"/>
                <w:lang w:val="en-GB"/>
              </w:rPr>
              <w:t>.</w:t>
            </w:r>
          </w:p>
        </w:tc>
        <w:tc>
          <w:tcPr>
            <w:tcW w:w="3342" w:type="dxa"/>
            <w:tcBorders>
              <w:right w:val="single" w:sz="2" w:space="0" w:color="auto"/>
            </w:tcBorders>
            <w:shd w:val="clear" w:color="auto" w:fill="auto"/>
          </w:tcPr>
          <w:p w14:paraId="7B4EAD58" w14:textId="37CA83BD"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Businesses, with support from </w:t>
            </w:r>
            <w:proofErr w:type="gramStart"/>
            <w:r w:rsidRPr="004505DD">
              <w:rPr>
                <w:rFonts w:ascii="Times New Roman" w:hAnsi="Times New Roman"/>
                <w:kern w:val="22"/>
                <w:lang w:val="en-GB"/>
              </w:rPr>
              <w:t xml:space="preserve">their </w:t>
            </w:r>
            <w:r w:rsidRPr="004505DD">
              <w:rPr>
                <w:rFonts w:ascii="Times New Roman" w:eastAsia="Times New Roman" w:hAnsi="Times New Roman"/>
                <w:kern w:val="22"/>
                <w:lang w:val="en-GB"/>
              </w:rPr>
              <w:t xml:space="preserve"> </w:t>
            </w:r>
            <w:r w:rsidRPr="004505DD">
              <w:rPr>
                <w:rFonts w:ascii="Times New Roman" w:hAnsi="Times New Roman"/>
                <w:kern w:val="22"/>
                <w:lang w:val="en-GB"/>
              </w:rPr>
              <w:t>associations</w:t>
            </w:r>
            <w:proofErr w:type="gramEnd"/>
            <w:r w:rsidRPr="004505DD">
              <w:rPr>
                <w:rFonts w:ascii="Times New Roman" w:hAnsi="Times New Roman"/>
                <w:kern w:val="22"/>
                <w:lang w:val="en-GB"/>
              </w:rPr>
              <w:t xml:space="preserve"> and organizations; governments to provide enabling environment</w:t>
            </w:r>
            <w:r w:rsidR="009678E7" w:rsidRPr="004505DD">
              <w:rPr>
                <w:rFonts w:ascii="Times New Roman" w:eastAsia="Times New Roman" w:hAnsi="Times New Roman"/>
                <w:kern w:val="22"/>
                <w:lang w:val="en-GB"/>
              </w:rPr>
              <w:t>.</w:t>
            </w:r>
          </w:p>
        </w:tc>
      </w:tr>
      <w:tr w:rsidR="006C7E44" w:rsidRPr="006749EB" w14:paraId="02A6863C" w14:textId="77777777" w:rsidTr="004505DD">
        <w:trPr>
          <w:jc w:val="center"/>
        </w:trPr>
        <w:tc>
          <w:tcPr>
            <w:tcW w:w="5175" w:type="dxa"/>
            <w:tcBorders>
              <w:left w:val="single" w:sz="2" w:space="0" w:color="auto"/>
            </w:tcBorders>
            <w:shd w:val="clear" w:color="auto" w:fill="auto"/>
          </w:tcPr>
          <w:p w14:paraId="4DC02AFA" w14:textId="206208A3" w:rsidR="007A2985" w:rsidRPr="004505DD" w:rsidRDefault="007A2985">
            <w:pPr>
              <w:suppressLineNumbers/>
              <w:suppressAutoHyphens/>
              <w:spacing w:after="40" w:line="240" w:lineRule="auto"/>
              <w:rPr>
                <w:rFonts w:ascii="Times New Roman" w:hAnsi="Times New Roman"/>
                <w:spacing w:val="-4"/>
                <w:kern w:val="22"/>
                <w:lang w:val="en-GB"/>
              </w:rPr>
            </w:pPr>
            <w:r w:rsidRPr="004505DD">
              <w:rPr>
                <w:rFonts w:ascii="Times New Roman" w:hAnsi="Times New Roman"/>
                <w:spacing w:val="-4"/>
                <w:kern w:val="22"/>
                <w:lang w:val="en-GB"/>
              </w:rPr>
              <w:t xml:space="preserve">3.2.4 Develop business models and associated technology which include and promote ecosystems and nature-based solutions, as well as </w:t>
            </w:r>
            <w:r w:rsidR="009F7387" w:rsidRPr="006749EB">
              <w:rPr>
                <w:rFonts w:ascii="Times New Roman" w:hAnsi="Times New Roman"/>
                <w:spacing w:val="-4"/>
                <w:kern w:val="22"/>
                <w:lang w:val="en-GB"/>
              </w:rPr>
              <w:t xml:space="preserve">favourable </w:t>
            </w:r>
            <w:r w:rsidRPr="004505DD">
              <w:rPr>
                <w:rFonts w:ascii="Times New Roman" w:hAnsi="Times New Roman"/>
                <w:spacing w:val="-4"/>
                <w:kern w:val="22"/>
                <w:lang w:val="en-GB"/>
              </w:rPr>
              <w:t>biodiversity and ecosystem resilience practices along supply chains</w:t>
            </w:r>
            <w:r w:rsidR="0091078D" w:rsidRPr="004505DD">
              <w:rPr>
                <w:rFonts w:ascii="Times New Roman" w:hAnsi="Times New Roman"/>
                <w:spacing w:val="-4"/>
                <w:kern w:val="22"/>
                <w:lang w:val="en-GB"/>
              </w:rPr>
              <w:t>.</w:t>
            </w:r>
          </w:p>
        </w:tc>
        <w:tc>
          <w:tcPr>
            <w:tcW w:w="4500" w:type="dxa"/>
            <w:shd w:val="clear" w:color="auto" w:fill="auto"/>
          </w:tcPr>
          <w:p w14:paraId="38242D0E" w14:textId="254CC692" w:rsidR="007A2985" w:rsidRPr="004505DD" w:rsidRDefault="007A2985">
            <w:pPr>
              <w:suppressLineNumbers/>
              <w:suppressAutoHyphens/>
              <w:spacing w:after="40" w:line="240" w:lineRule="auto"/>
              <w:rPr>
                <w:rFonts w:ascii="Times New Roman" w:eastAsia="Times New Roman" w:hAnsi="Times New Roman"/>
                <w:kern w:val="22"/>
                <w:lang w:val="en-GB"/>
              </w:rPr>
            </w:pPr>
            <w:r w:rsidRPr="004505DD">
              <w:rPr>
                <w:rFonts w:ascii="Times New Roman" w:hAnsi="Times New Roman"/>
                <w:kern w:val="22"/>
                <w:lang w:val="en-GB"/>
              </w:rPr>
              <w:t xml:space="preserve">Significant increase in applied </w:t>
            </w:r>
            <w:r w:rsidR="00AE12D8" w:rsidRPr="004505DD">
              <w:rPr>
                <w:rFonts w:ascii="Times New Roman" w:eastAsia="Times New Roman" w:hAnsi="Times New Roman"/>
                <w:kern w:val="22"/>
                <w:lang w:val="en-GB"/>
              </w:rPr>
              <w:t>n</w:t>
            </w:r>
            <w:r w:rsidRPr="004505DD">
              <w:rPr>
                <w:rFonts w:ascii="Times New Roman" w:eastAsia="Times New Roman" w:hAnsi="Times New Roman"/>
                <w:kern w:val="22"/>
                <w:lang w:val="en-GB"/>
              </w:rPr>
              <w:t>ature-</w:t>
            </w:r>
            <w:r w:rsidR="00AE12D8" w:rsidRPr="004505DD">
              <w:rPr>
                <w:rFonts w:ascii="Times New Roman" w:eastAsia="Times New Roman" w:hAnsi="Times New Roman"/>
                <w:kern w:val="22"/>
                <w:lang w:val="en-GB"/>
              </w:rPr>
              <w:t>b</w:t>
            </w:r>
            <w:r w:rsidRPr="004505DD">
              <w:rPr>
                <w:rFonts w:ascii="Times New Roman" w:eastAsia="Times New Roman" w:hAnsi="Times New Roman"/>
                <w:kern w:val="22"/>
                <w:lang w:val="en-GB"/>
              </w:rPr>
              <w:t xml:space="preserve">ased </w:t>
            </w:r>
            <w:r w:rsidR="00AE12D8" w:rsidRPr="004505DD">
              <w:rPr>
                <w:rFonts w:ascii="Times New Roman" w:eastAsia="Times New Roman" w:hAnsi="Times New Roman"/>
                <w:kern w:val="22"/>
                <w:lang w:val="en-GB"/>
              </w:rPr>
              <w:t>s</w:t>
            </w:r>
            <w:r w:rsidRPr="004505DD">
              <w:rPr>
                <w:rFonts w:ascii="Times New Roman" w:eastAsia="Times New Roman" w:hAnsi="Times New Roman"/>
                <w:kern w:val="22"/>
                <w:lang w:val="en-GB"/>
              </w:rPr>
              <w:t>olutions</w:t>
            </w:r>
            <w:r w:rsidRPr="004505DD">
              <w:rPr>
                <w:rFonts w:ascii="Times New Roman" w:hAnsi="Times New Roman"/>
                <w:kern w:val="22"/>
                <w:lang w:val="en-GB"/>
              </w:rPr>
              <w:t xml:space="preserve"> by </w:t>
            </w:r>
            <w:r w:rsidR="00AE12D8" w:rsidRPr="004505DD">
              <w:rPr>
                <w:rFonts w:ascii="Times New Roman" w:eastAsia="Times New Roman" w:hAnsi="Times New Roman"/>
                <w:kern w:val="22"/>
                <w:lang w:val="en-GB"/>
              </w:rPr>
              <w:t xml:space="preserve">the </w:t>
            </w:r>
            <w:r w:rsidRPr="004505DD">
              <w:rPr>
                <w:rFonts w:ascii="Times New Roman" w:hAnsi="Times New Roman"/>
                <w:kern w:val="22"/>
                <w:lang w:val="en-GB"/>
              </w:rPr>
              <w:t>private sector</w:t>
            </w:r>
            <w:r w:rsidR="00C54FFD" w:rsidRPr="004505DD">
              <w:rPr>
                <w:rFonts w:ascii="Times New Roman" w:eastAsia="Times New Roman" w:hAnsi="Times New Roman"/>
                <w:kern w:val="22"/>
                <w:lang w:val="en-GB"/>
              </w:rPr>
              <w:t>.</w:t>
            </w:r>
          </w:p>
        </w:tc>
        <w:tc>
          <w:tcPr>
            <w:tcW w:w="3342" w:type="dxa"/>
            <w:tcBorders>
              <w:right w:val="single" w:sz="2" w:space="0" w:color="auto"/>
            </w:tcBorders>
            <w:shd w:val="clear" w:color="auto" w:fill="auto"/>
          </w:tcPr>
          <w:p w14:paraId="5EE141CF" w14:textId="6BF205D7"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Businesses, and their partners, with governments to provide support and an enabling environment</w:t>
            </w:r>
            <w:r w:rsidR="0091078D" w:rsidRPr="004505DD">
              <w:rPr>
                <w:rFonts w:ascii="Times New Roman" w:hAnsi="Times New Roman"/>
                <w:kern w:val="22"/>
                <w:lang w:val="en-GB"/>
              </w:rPr>
              <w:t>.</w:t>
            </w:r>
          </w:p>
        </w:tc>
      </w:tr>
      <w:tr w:rsidR="006C7E44" w:rsidRPr="006749EB" w14:paraId="454C7B58" w14:textId="77777777" w:rsidTr="004505DD">
        <w:trPr>
          <w:jc w:val="center"/>
        </w:trPr>
        <w:tc>
          <w:tcPr>
            <w:tcW w:w="5175" w:type="dxa"/>
            <w:tcBorders>
              <w:left w:val="single" w:sz="2" w:space="0" w:color="auto"/>
            </w:tcBorders>
            <w:shd w:val="clear" w:color="auto" w:fill="auto"/>
          </w:tcPr>
          <w:p w14:paraId="49784BB7" w14:textId="3ED704E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3.2.5 Pursue biodiversity offsets and compensation mechanisms, where relevant and appropriate and in accordance with national legislation, ensuring they respect the mitigation hierarchy, in the planning system with the involvement of indigenous and local communities as applicable</w:t>
            </w:r>
            <w:r w:rsidR="006319AE" w:rsidRPr="004505DD">
              <w:rPr>
                <w:rFonts w:ascii="Times New Roman" w:hAnsi="Times New Roman"/>
                <w:kern w:val="22"/>
                <w:lang w:val="en-GB"/>
              </w:rPr>
              <w:t>.</w:t>
            </w:r>
            <w:r w:rsidRPr="004505DD">
              <w:rPr>
                <w:rStyle w:val="FootnoteReference"/>
                <w:rFonts w:ascii="Times New Roman" w:hAnsi="Times New Roman"/>
                <w:kern w:val="22"/>
                <w:lang w:val="en-GB"/>
              </w:rPr>
              <w:footnoteReference w:id="10"/>
            </w:r>
          </w:p>
        </w:tc>
        <w:tc>
          <w:tcPr>
            <w:tcW w:w="4500" w:type="dxa"/>
            <w:shd w:val="clear" w:color="auto" w:fill="auto"/>
          </w:tcPr>
          <w:p w14:paraId="26FD93DC" w14:textId="77777777" w:rsidR="007A2985" w:rsidRPr="004505DD" w:rsidRDefault="007A2985">
            <w:pPr>
              <w:suppressLineNumbers/>
              <w:suppressAutoHyphens/>
              <w:spacing w:after="40" w:line="240" w:lineRule="auto"/>
              <w:rPr>
                <w:rFonts w:ascii="Times New Roman" w:hAnsi="Times New Roman"/>
                <w:kern w:val="22"/>
                <w:lang w:val="en-GB"/>
              </w:rPr>
            </w:pPr>
          </w:p>
        </w:tc>
        <w:tc>
          <w:tcPr>
            <w:tcW w:w="3342" w:type="dxa"/>
            <w:tcBorders>
              <w:right w:val="single" w:sz="2" w:space="0" w:color="auto"/>
            </w:tcBorders>
            <w:shd w:val="clear" w:color="auto" w:fill="auto"/>
          </w:tcPr>
          <w:p w14:paraId="691E2A5F" w14:textId="59E35500"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Governments and businesses, with the participation of </w:t>
            </w:r>
            <w:r w:rsidR="00937B23" w:rsidRPr="004505DD">
              <w:rPr>
                <w:rFonts w:ascii="Times New Roman" w:eastAsia="Times New Roman" w:hAnsi="Times New Roman"/>
                <w:kern w:val="22"/>
                <w:lang w:val="en-GB"/>
              </w:rPr>
              <w:t>indigenous peoples and local communities</w:t>
            </w:r>
            <w:r w:rsidRPr="004505DD">
              <w:rPr>
                <w:rFonts w:ascii="Times New Roman" w:hAnsi="Times New Roman"/>
                <w:kern w:val="22"/>
                <w:lang w:val="en-GB"/>
              </w:rPr>
              <w:t xml:space="preserve"> and civil society</w:t>
            </w:r>
            <w:r w:rsidR="0091078D" w:rsidRPr="004505DD">
              <w:rPr>
                <w:rFonts w:ascii="Times New Roman" w:hAnsi="Times New Roman"/>
                <w:kern w:val="22"/>
                <w:lang w:val="en-GB"/>
              </w:rPr>
              <w:t>.</w:t>
            </w:r>
          </w:p>
        </w:tc>
      </w:tr>
      <w:tr w:rsidR="006C7E44" w:rsidRPr="006749EB" w14:paraId="0BF3BB0F" w14:textId="77777777" w:rsidTr="004505DD">
        <w:trPr>
          <w:jc w:val="center"/>
        </w:trPr>
        <w:tc>
          <w:tcPr>
            <w:tcW w:w="5175" w:type="dxa"/>
            <w:tcBorders>
              <w:left w:val="single" w:sz="2" w:space="0" w:color="auto"/>
            </w:tcBorders>
            <w:shd w:val="clear" w:color="auto" w:fill="auto"/>
          </w:tcPr>
          <w:p w14:paraId="2224A9F9" w14:textId="745F13FE"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3.2.6</w:t>
            </w:r>
            <w:r w:rsidRPr="004505DD">
              <w:rPr>
                <w:rFonts w:ascii="Times New Roman" w:eastAsia="Times New Roman" w:hAnsi="Times New Roman"/>
                <w:kern w:val="22"/>
                <w:lang w:val="en-GB"/>
              </w:rPr>
              <w:t xml:space="preserve"> </w:t>
            </w:r>
            <w:r w:rsidRPr="004505DD">
              <w:rPr>
                <w:rFonts w:ascii="Times New Roman" w:hAnsi="Times New Roman"/>
                <w:kern w:val="22"/>
                <w:lang w:val="en-GB"/>
              </w:rPr>
              <w:t xml:space="preserve">Promote, as appropriate, further development, and methodological convergence of voluntary certification and ecolabelling schemes that are verifiable and independently reviewed and </w:t>
            </w:r>
            <w:proofErr w:type="gramStart"/>
            <w:r w:rsidRPr="004505DD">
              <w:rPr>
                <w:rFonts w:ascii="Times New Roman" w:hAnsi="Times New Roman"/>
                <w:kern w:val="22"/>
                <w:lang w:val="en-GB"/>
              </w:rPr>
              <w:t>take into account</w:t>
            </w:r>
            <w:proofErr w:type="gramEnd"/>
            <w:r w:rsidRPr="004505DD">
              <w:rPr>
                <w:rFonts w:ascii="Times New Roman" w:hAnsi="Times New Roman"/>
                <w:kern w:val="22"/>
                <w:lang w:val="en-GB"/>
              </w:rPr>
              <w:t xml:space="preserve"> the condition of </w:t>
            </w:r>
            <w:r w:rsidR="00AE12D8" w:rsidRPr="004505DD">
              <w:rPr>
                <w:rFonts w:ascii="Times New Roman" w:eastAsia="Times New Roman" w:hAnsi="Times New Roman"/>
                <w:kern w:val="22"/>
                <w:lang w:val="en-GB"/>
              </w:rPr>
              <w:t>small and medium enterprises</w:t>
            </w:r>
            <w:r w:rsidRPr="004505DD">
              <w:rPr>
                <w:rFonts w:ascii="Times New Roman" w:hAnsi="Times New Roman"/>
                <w:kern w:val="22"/>
                <w:lang w:val="en-GB"/>
              </w:rPr>
              <w:t xml:space="preserve"> in developing countries.</w:t>
            </w:r>
          </w:p>
        </w:tc>
        <w:tc>
          <w:tcPr>
            <w:tcW w:w="4500" w:type="dxa"/>
            <w:shd w:val="clear" w:color="auto" w:fill="auto"/>
          </w:tcPr>
          <w:p w14:paraId="7399887A" w14:textId="77777777" w:rsidR="007A2985" w:rsidRPr="004505DD" w:rsidRDefault="007A2985">
            <w:pPr>
              <w:suppressLineNumbers/>
              <w:suppressAutoHyphens/>
              <w:spacing w:after="40" w:line="240" w:lineRule="auto"/>
              <w:rPr>
                <w:rFonts w:ascii="Times New Roman" w:hAnsi="Times New Roman"/>
                <w:kern w:val="22"/>
                <w:lang w:val="en-GB"/>
              </w:rPr>
            </w:pPr>
          </w:p>
        </w:tc>
        <w:tc>
          <w:tcPr>
            <w:tcW w:w="3342" w:type="dxa"/>
            <w:tcBorders>
              <w:right w:val="single" w:sz="2" w:space="0" w:color="auto"/>
            </w:tcBorders>
            <w:shd w:val="clear" w:color="auto" w:fill="auto"/>
          </w:tcPr>
          <w:p w14:paraId="6415940C" w14:textId="7E8EF5A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Businesses and their associations</w:t>
            </w:r>
          </w:p>
          <w:p w14:paraId="2ADD8792" w14:textId="4AFA0789"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Governments as regulators</w:t>
            </w:r>
            <w:r w:rsidR="00E71690" w:rsidRPr="004505DD">
              <w:rPr>
                <w:rFonts w:ascii="Times New Roman" w:hAnsi="Times New Roman"/>
                <w:kern w:val="22"/>
                <w:lang w:val="en-GB"/>
              </w:rPr>
              <w:t>.</w:t>
            </w:r>
          </w:p>
          <w:p w14:paraId="0FA6C582" w14:textId="01508331" w:rsidR="007A2985" w:rsidRPr="004505DD" w:rsidRDefault="00AE12D8">
            <w:pPr>
              <w:suppressLineNumbers/>
              <w:suppressAutoHyphens/>
              <w:spacing w:after="40" w:line="240" w:lineRule="auto"/>
              <w:rPr>
                <w:rFonts w:ascii="Times New Roman" w:hAnsi="Times New Roman"/>
                <w:kern w:val="22"/>
                <w:lang w:val="en-GB"/>
              </w:rPr>
            </w:pPr>
            <w:r w:rsidRPr="004505DD">
              <w:rPr>
                <w:rFonts w:ascii="Times New Roman" w:eastAsia="Times New Roman" w:hAnsi="Times New Roman"/>
                <w:kern w:val="22"/>
                <w:lang w:val="en-GB"/>
              </w:rPr>
              <w:t>Small and medium enterprises</w:t>
            </w:r>
            <w:r w:rsidR="007A2985" w:rsidRPr="004505DD">
              <w:rPr>
                <w:rFonts w:ascii="Times New Roman" w:hAnsi="Times New Roman"/>
                <w:kern w:val="22"/>
                <w:lang w:val="en-GB"/>
              </w:rPr>
              <w:t>, smallholders, small</w:t>
            </w:r>
            <w:r w:rsidRPr="004505DD">
              <w:rPr>
                <w:rFonts w:ascii="Times New Roman" w:hAnsi="Times New Roman"/>
                <w:kern w:val="22"/>
                <w:lang w:val="en-GB"/>
              </w:rPr>
              <w:t>-</w:t>
            </w:r>
            <w:r w:rsidR="007A2985" w:rsidRPr="004505DD">
              <w:rPr>
                <w:rFonts w:ascii="Times New Roman" w:hAnsi="Times New Roman"/>
                <w:kern w:val="22"/>
                <w:lang w:val="en-GB"/>
              </w:rPr>
              <w:t>scale farmers, pastoralists and fisherfolk</w:t>
            </w:r>
            <w:r w:rsidR="00B6202C" w:rsidRPr="004505DD">
              <w:rPr>
                <w:rFonts w:ascii="Times New Roman" w:hAnsi="Times New Roman"/>
                <w:kern w:val="22"/>
                <w:lang w:val="en-GB"/>
              </w:rPr>
              <w:t>.</w:t>
            </w:r>
          </w:p>
        </w:tc>
      </w:tr>
      <w:tr w:rsidR="006C7E44" w:rsidRPr="006749EB" w14:paraId="1F52EF8C" w14:textId="77777777" w:rsidTr="004505DD">
        <w:trPr>
          <w:jc w:val="center"/>
        </w:trPr>
        <w:tc>
          <w:tcPr>
            <w:tcW w:w="5175" w:type="dxa"/>
            <w:tcBorders>
              <w:left w:val="single" w:sz="2" w:space="0" w:color="auto"/>
            </w:tcBorders>
            <w:shd w:val="clear" w:color="auto" w:fill="auto"/>
          </w:tcPr>
          <w:p w14:paraId="205BF615" w14:textId="25B2B4F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3.2.7 Provide information and scientific insight on biodiversity dependencies and impacts, including </w:t>
            </w:r>
            <w:r w:rsidR="009F7387" w:rsidRPr="006749EB">
              <w:rPr>
                <w:rFonts w:ascii="Times New Roman" w:hAnsi="Times New Roman"/>
                <w:kern w:val="22"/>
                <w:lang w:val="en-GB"/>
              </w:rPr>
              <w:t xml:space="preserve">that </w:t>
            </w:r>
            <w:r w:rsidRPr="004505DD">
              <w:rPr>
                <w:rFonts w:ascii="Times New Roman" w:hAnsi="Times New Roman"/>
                <w:kern w:val="22"/>
                <w:lang w:val="en-GB"/>
              </w:rPr>
              <w:t>based on traditional knowledge, to enable and inform consumption and production decisions</w:t>
            </w:r>
            <w:r w:rsidR="004642AF" w:rsidRPr="004505DD">
              <w:rPr>
                <w:rFonts w:ascii="Times New Roman" w:hAnsi="Times New Roman"/>
                <w:kern w:val="22"/>
                <w:lang w:val="en-GB"/>
              </w:rPr>
              <w:t>.</w:t>
            </w:r>
          </w:p>
        </w:tc>
        <w:tc>
          <w:tcPr>
            <w:tcW w:w="4500" w:type="dxa"/>
            <w:shd w:val="clear" w:color="auto" w:fill="auto"/>
          </w:tcPr>
          <w:p w14:paraId="02FC4FFC" w14:textId="53D4D4FF" w:rsidR="007A2985" w:rsidRPr="004505DD" w:rsidRDefault="00B6202C">
            <w:pPr>
              <w:suppressLineNumbers/>
              <w:suppressAutoHyphens/>
              <w:spacing w:after="40" w:line="240" w:lineRule="auto"/>
              <w:rPr>
                <w:rFonts w:ascii="Times New Roman" w:hAnsi="Times New Roman"/>
                <w:kern w:val="22"/>
                <w:lang w:val="en-GB"/>
              </w:rPr>
            </w:pPr>
            <w:r w:rsidRPr="004505DD">
              <w:rPr>
                <w:rFonts w:ascii="Times New Roman" w:eastAsia="Times New Roman" w:hAnsi="Times New Roman"/>
                <w:kern w:val="22"/>
                <w:lang w:val="en-GB"/>
              </w:rPr>
              <w:t>C</w:t>
            </w:r>
            <w:r w:rsidR="007A2985" w:rsidRPr="004505DD">
              <w:rPr>
                <w:rFonts w:ascii="Times New Roman" w:eastAsia="Times New Roman" w:hAnsi="Times New Roman"/>
                <w:kern w:val="22"/>
                <w:lang w:val="en-GB"/>
              </w:rPr>
              <w:t>ompanies</w:t>
            </w:r>
            <w:r w:rsidR="007A2985" w:rsidRPr="004505DD">
              <w:rPr>
                <w:rFonts w:ascii="Times New Roman" w:hAnsi="Times New Roman"/>
                <w:kern w:val="22"/>
                <w:lang w:val="en-GB"/>
              </w:rPr>
              <w:t xml:space="preserve"> make information on biodiversity impacts of their products and services available</w:t>
            </w:r>
            <w:r w:rsidR="004642AF" w:rsidRPr="004505DD">
              <w:rPr>
                <w:rFonts w:ascii="Times New Roman" w:hAnsi="Times New Roman"/>
                <w:kern w:val="22"/>
                <w:lang w:val="en-GB"/>
              </w:rPr>
              <w:t>.</w:t>
            </w:r>
          </w:p>
        </w:tc>
        <w:tc>
          <w:tcPr>
            <w:tcW w:w="3342" w:type="dxa"/>
            <w:tcBorders>
              <w:right w:val="single" w:sz="2" w:space="0" w:color="auto"/>
            </w:tcBorders>
            <w:shd w:val="clear" w:color="auto" w:fill="auto"/>
          </w:tcPr>
          <w:p w14:paraId="24952D8C" w14:textId="330E76F0"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Business, retail, with support by their organizations, research institutions, third party verification mechanisms for certification and ecolabelling initiatives;</w:t>
            </w:r>
          </w:p>
          <w:p w14:paraId="66608172" w14:textId="0E2103AC" w:rsidR="007A2985" w:rsidRPr="004505DD" w:rsidRDefault="00BF2859">
            <w:pPr>
              <w:suppressLineNumbers/>
              <w:suppressAutoHyphens/>
              <w:spacing w:after="40" w:line="240" w:lineRule="auto"/>
              <w:rPr>
                <w:rFonts w:ascii="Times New Roman" w:hAnsi="Times New Roman"/>
                <w:kern w:val="22"/>
                <w:lang w:val="en-GB"/>
              </w:rPr>
            </w:pPr>
            <w:r w:rsidRPr="004505DD">
              <w:rPr>
                <w:rFonts w:ascii="Times New Roman" w:eastAsia="Times New Roman" w:hAnsi="Times New Roman"/>
                <w:kern w:val="22"/>
                <w:lang w:val="en-GB"/>
              </w:rPr>
              <w:t>G</w:t>
            </w:r>
            <w:r w:rsidR="007A2985" w:rsidRPr="004505DD">
              <w:rPr>
                <w:rFonts w:ascii="Times New Roman" w:eastAsia="Times New Roman" w:hAnsi="Times New Roman"/>
                <w:kern w:val="22"/>
                <w:lang w:val="en-GB"/>
              </w:rPr>
              <w:t>overnments</w:t>
            </w:r>
            <w:r w:rsidR="007A2985" w:rsidRPr="004505DD">
              <w:rPr>
                <w:rFonts w:ascii="Times New Roman" w:hAnsi="Times New Roman"/>
                <w:kern w:val="22"/>
                <w:lang w:val="en-GB"/>
              </w:rPr>
              <w:t xml:space="preserve"> to provide enabling environment and scrutinize false certification claims</w:t>
            </w:r>
            <w:r w:rsidRPr="004505DD">
              <w:rPr>
                <w:rFonts w:ascii="Times New Roman" w:eastAsia="Times New Roman" w:hAnsi="Times New Roman"/>
                <w:kern w:val="22"/>
                <w:lang w:val="en-GB"/>
              </w:rPr>
              <w:t>.</w:t>
            </w:r>
          </w:p>
        </w:tc>
      </w:tr>
      <w:tr w:rsidR="006C7E44" w:rsidRPr="006749EB" w14:paraId="75A7758F" w14:textId="77777777" w:rsidTr="004505DD">
        <w:trPr>
          <w:cantSplit/>
          <w:jc w:val="center"/>
        </w:trPr>
        <w:tc>
          <w:tcPr>
            <w:tcW w:w="5175" w:type="dxa"/>
            <w:tcBorders>
              <w:left w:val="single" w:sz="2" w:space="0" w:color="auto"/>
            </w:tcBorders>
            <w:shd w:val="clear" w:color="auto" w:fill="auto"/>
          </w:tcPr>
          <w:p w14:paraId="4BBC8E5F" w14:textId="4CF59DA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3.2.8 Recognize private and public companies that dedicate resources to the conservation and sustainable use of biodiversity or to reducing impacts on biodiversity</w:t>
            </w:r>
            <w:r w:rsidRPr="004505DD">
              <w:rPr>
                <w:rStyle w:val="FootnoteReference"/>
                <w:rFonts w:ascii="Times New Roman" w:hAnsi="Times New Roman"/>
                <w:kern w:val="22"/>
                <w:lang w:val="en-GB"/>
              </w:rPr>
              <w:footnoteReference w:id="11"/>
            </w:r>
            <w:r w:rsidRPr="004505DD">
              <w:rPr>
                <w:rFonts w:ascii="Times New Roman" w:hAnsi="Times New Roman"/>
                <w:kern w:val="22"/>
                <w:lang w:val="en-GB"/>
              </w:rPr>
              <w:t xml:space="preserve"> and support voluntary initiatives for nature, including leadership on excellence and best practices, and encourage standards, criteria, certification and ecolabelling options to nature-friendly goods and services</w:t>
            </w:r>
            <w:r w:rsidR="004642AF" w:rsidRPr="004505DD">
              <w:rPr>
                <w:rFonts w:ascii="Times New Roman" w:hAnsi="Times New Roman"/>
                <w:kern w:val="22"/>
                <w:lang w:val="en-GB"/>
              </w:rPr>
              <w:t>.</w:t>
            </w:r>
          </w:p>
        </w:tc>
        <w:tc>
          <w:tcPr>
            <w:tcW w:w="4500" w:type="dxa"/>
            <w:shd w:val="clear" w:color="auto" w:fill="auto"/>
          </w:tcPr>
          <w:p w14:paraId="1BAEBB6A" w14:textId="77777777" w:rsidR="007A2985" w:rsidRPr="004505DD" w:rsidRDefault="007A2985">
            <w:pPr>
              <w:suppressLineNumbers/>
              <w:suppressAutoHyphens/>
              <w:spacing w:after="40" w:line="240" w:lineRule="auto"/>
              <w:rPr>
                <w:rFonts w:ascii="Times New Roman" w:hAnsi="Times New Roman"/>
                <w:kern w:val="22"/>
                <w:lang w:val="en-GB"/>
              </w:rPr>
            </w:pPr>
          </w:p>
        </w:tc>
        <w:tc>
          <w:tcPr>
            <w:tcW w:w="3342" w:type="dxa"/>
            <w:tcBorders>
              <w:right w:val="single" w:sz="2" w:space="0" w:color="auto"/>
            </w:tcBorders>
            <w:shd w:val="clear" w:color="auto" w:fill="auto"/>
          </w:tcPr>
          <w:p w14:paraId="19589060" w14:textId="683212D9"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Relevant government entities, third party recognized certification schemes, </w:t>
            </w:r>
            <w:r w:rsidR="00AE12D8" w:rsidRPr="004505DD">
              <w:rPr>
                <w:rFonts w:ascii="Times New Roman" w:eastAsia="Times New Roman" w:hAnsi="Times New Roman"/>
                <w:kern w:val="22"/>
                <w:lang w:val="en-GB"/>
              </w:rPr>
              <w:t>r</w:t>
            </w:r>
            <w:r w:rsidRPr="004505DD">
              <w:rPr>
                <w:rFonts w:ascii="Times New Roman" w:eastAsia="Times New Roman" w:hAnsi="Times New Roman"/>
                <w:kern w:val="22"/>
                <w:lang w:val="en-GB"/>
              </w:rPr>
              <w:t>ating</w:t>
            </w:r>
            <w:r w:rsidRPr="004505DD">
              <w:rPr>
                <w:rFonts w:ascii="Times New Roman" w:hAnsi="Times New Roman"/>
                <w:kern w:val="22"/>
                <w:lang w:val="en-GB"/>
              </w:rPr>
              <w:t xml:space="preserve"> agencies, business, financial sector</w:t>
            </w:r>
            <w:r w:rsidR="004642AF" w:rsidRPr="004505DD">
              <w:rPr>
                <w:rFonts w:ascii="Times New Roman" w:hAnsi="Times New Roman"/>
                <w:kern w:val="22"/>
                <w:lang w:val="en-GB"/>
              </w:rPr>
              <w:t>.</w:t>
            </w:r>
          </w:p>
        </w:tc>
      </w:tr>
      <w:tr w:rsidR="006C7E44" w:rsidRPr="006749EB" w14:paraId="312C5DC2" w14:textId="77777777" w:rsidTr="004505DD">
        <w:trPr>
          <w:jc w:val="center"/>
        </w:trPr>
        <w:tc>
          <w:tcPr>
            <w:tcW w:w="5175" w:type="dxa"/>
            <w:tcBorders>
              <w:left w:val="single" w:sz="2" w:space="0" w:color="auto"/>
            </w:tcBorders>
            <w:shd w:val="clear" w:color="auto" w:fill="auto"/>
          </w:tcPr>
          <w:p w14:paraId="3455E21D" w14:textId="77777777"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3.2.9 By 2030, business, </w:t>
            </w:r>
            <w:proofErr w:type="gramStart"/>
            <w:r w:rsidRPr="004505DD">
              <w:rPr>
                <w:rFonts w:ascii="Times New Roman" w:hAnsi="Times New Roman"/>
                <w:kern w:val="22"/>
                <w:lang w:val="en-GB"/>
              </w:rPr>
              <w:t>in particular large</w:t>
            </w:r>
            <w:proofErr w:type="gramEnd"/>
            <w:r w:rsidRPr="004505DD">
              <w:rPr>
                <w:rFonts w:ascii="Times New Roman" w:hAnsi="Times New Roman"/>
                <w:kern w:val="22"/>
                <w:lang w:val="en-GB"/>
              </w:rPr>
              <w:t xml:space="preserve"> </w:t>
            </w:r>
            <w:r w:rsidR="00C607FC" w:rsidRPr="004505DD">
              <w:rPr>
                <w:rFonts w:ascii="Times New Roman" w:hAnsi="Times New Roman"/>
                <w:kern w:val="22"/>
                <w:lang w:val="en-GB"/>
              </w:rPr>
              <w:t>and transnational companies, have</w:t>
            </w:r>
            <w:r w:rsidRPr="004505DD">
              <w:rPr>
                <w:rFonts w:ascii="Times New Roman" w:hAnsi="Times New Roman"/>
                <w:kern w:val="22"/>
                <w:lang w:val="en-GB"/>
              </w:rPr>
              <w:t xml:space="preserve"> actively and verifiably </w:t>
            </w:r>
            <w:r w:rsidR="00C607FC" w:rsidRPr="004505DD">
              <w:rPr>
                <w:rFonts w:ascii="Times New Roman" w:hAnsi="Times New Roman"/>
                <w:kern w:val="22"/>
                <w:lang w:val="en-GB"/>
              </w:rPr>
              <w:t>transitioned</w:t>
            </w:r>
            <w:r w:rsidRPr="004505DD">
              <w:rPr>
                <w:rFonts w:ascii="Times New Roman" w:hAnsi="Times New Roman"/>
                <w:kern w:val="22"/>
                <w:lang w:val="en-GB"/>
              </w:rPr>
              <w:t xml:space="preserve"> towards sustainable and cleaner production, reducing their negative impact on biodiversity and ecosystems, and maximizing positive impacts on natural capital.</w:t>
            </w:r>
          </w:p>
        </w:tc>
        <w:tc>
          <w:tcPr>
            <w:tcW w:w="4500" w:type="dxa"/>
            <w:shd w:val="clear" w:color="auto" w:fill="auto"/>
          </w:tcPr>
          <w:p w14:paraId="5DD0536A" w14:textId="61536FB1"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2025, implement and disclose management approaches to siting and area use adjacent to protected areas and areas of high biodiversity, manage the impacts of activities, products and services on biodiversity, protect and restore species and habitats in areas affected by operations (GRI</w:t>
            </w:r>
            <w:r w:rsidRPr="004505DD">
              <w:rPr>
                <w:rFonts w:ascii="Times New Roman" w:eastAsia="Times New Roman" w:hAnsi="Times New Roman"/>
                <w:kern w:val="22"/>
                <w:lang w:val="en-GB"/>
              </w:rPr>
              <w:t>)</w:t>
            </w:r>
            <w:r w:rsidR="00463FFB" w:rsidRPr="004505DD">
              <w:rPr>
                <w:rFonts w:ascii="Times New Roman" w:eastAsia="Times New Roman" w:hAnsi="Times New Roman"/>
                <w:kern w:val="22"/>
                <w:lang w:val="en-GB"/>
              </w:rPr>
              <w:t>.</w:t>
            </w:r>
          </w:p>
          <w:p w14:paraId="1C1D0465" w14:textId="58F0D6CE"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2025, companies demonstrate, in their sustainability reports, significantly decreasing negative impacts on ecosystems, biodiversity, and their production of waste or use of hazardous chemicals in the supply chain</w:t>
            </w:r>
            <w:r w:rsidR="00341EFF" w:rsidRPr="004505DD">
              <w:rPr>
                <w:rFonts w:ascii="Times New Roman" w:hAnsi="Times New Roman"/>
                <w:kern w:val="22"/>
                <w:lang w:val="en-GB"/>
              </w:rPr>
              <w:t>.</w:t>
            </w:r>
          </w:p>
        </w:tc>
        <w:tc>
          <w:tcPr>
            <w:tcW w:w="3342" w:type="dxa"/>
            <w:tcBorders>
              <w:right w:val="single" w:sz="2" w:space="0" w:color="auto"/>
            </w:tcBorders>
            <w:shd w:val="clear" w:color="auto" w:fill="auto"/>
          </w:tcPr>
          <w:p w14:paraId="203E45F9" w14:textId="2A6D8031"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Businesses and their associations and networks</w:t>
            </w:r>
            <w:r w:rsidR="00463FFB" w:rsidRPr="004505DD">
              <w:rPr>
                <w:rFonts w:ascii="Times New Roman" w:eastAsia="Times New Roman" w:hAnsi="Times New Roman"/>
                <w:kern w:val="22"/>
                <w:lang w:val="en-GB"/>
              </w:rPr>
              <w:t>.</w:t>
            </w:r>
          </w:p>
          <w:p w14:paraId="100F2C8A" w14:textId="45DBAC18" w:rsidR="007A2985" w:rsidRPr="004505DD" w:rsidRDefault="00AE12D8">
            <w:pPr>
              <w:suppressLineNumbers/>
              <w:suppressAutoHyphens/>
              <w:spacing w:after="40" w:line="240" w:lineRule="auto"/>
              <w:rPr>
                <w:rFonts w:ascii="Times New Roman" w:hAnsi="Times New Roman"/>
                <w:kern w:val="22"/>
                <w:lang w:val="en-GB"/>
              </w:rPr>
            </w:pPr>
            <w:r w:rsidRPr="004505DD">
              <w:rPr>
                <w:rFonts w:ascii="Times New Roman" w:eastAsia="Times New Roman" w:hAnsi="Times New Roman"/>
                <w:kern w:val="22"/>
                <w:lang w:val="en-GB"/>
              </w:rPr>
              <w:t>I</w:t>
            </w:r>
            <w:r w:rsidR="00937B23" w:rsidRPr="004505DD">
              <w:rPr>
                <w:rFonts w:ascii="Times New Roman" w:eastAsia="Times New Roman" w:hAnsi="Times New Roman"/>
                <w:kern w:val="22"/>
                <w:lang w:val="en-GB"/>
              </w:rPr>
              <w:t>ndigenous peoples and local communities</w:t>
            </w:r>
            <w:r w:rsidR="007A2985" w:rsidRPr="004505DD">
              <w:rPr>
                <w:rFonts w:ascii="Times New Roman" w:eastAsia="Times New Roman" w:hAnsi="Times New Roman"/>
                <w:kern w:val="22"/>
                <w:lang w:val="en-GB"/>
              </w:rPr>
              <w:t xml:space="preserve">, </w:t>
            </w:r>
            <w:r w:rsidRPr="004505DD">
              <w:rPr>
                <w:rFonts w:ascii="Times New Roman" w:eastAsia="Times New Roman" w:hAnsi="Times New Roman"/>
                <w:kern w:val="22"/>
                <w:lang w:val="en-GB"/>
              </w:rPr>
              <w:t>non-governmental organizations</w:t>
            </w:r>
            <w:r w:rsidR="007A2985" w:rsidRPr="004505DD">
              <w:rPr>
                <w:rFonts w:ascii="Times New Roman" w:hAnsi="Times New Roman"/>
                <w:kern w:val="22"/>
                <w:lang w:val="en-GB"/>
              </w:rPr>
              <w:t>, academia and social organizations, youth to provide additional guidance</w:t>
            </w:r>
            <w:r w:rsidR="00341EFF" w:rsidRPr="004505DD">
              <w:rPr>
                <w:rFonts w:ascii="Times New Roman" w:hAnsi="Times New Roman"/>
                <w:kern w:val="22"/>
                <w:lang w:val="en-GB"/>
              </w:rPr>
              <w:t>.</w:t>
            </w:r>
          </w:p>
        </w:tc>
      </w:tr>
      <w:tr w:rsidR="006C7E44" w:rsidRPr="006749EB" w14:paraId="49FC2071" w14:textId="77777777" w:rsidTr="004505DD">
        <w:trPr>
          <w:jc w:val="center"/>
        </w:trPr>
        <w:tc>
          <w:tcPr>
            <w:tcW w:w="5175" w:type="dxa"/>
            <w:tcBorders>
              <w:left w:val="single" w:sz="2" w:space="0" w:color="auto"/>
            </w:tcBorders>
            <w:shd w:val="clear" w:color="auto" w:fill="auto"/>
          </w:tcPr>
          <w:p w14:paraId="72B70C23" w14:textId="7C5CA4CC" w:rsidR="007A2985" w:rsidRPr="004505DD" w:rsidRDefault="007A2985">
            <w:pPr>
              <w:suppressLineNumbers/>
              <w:suppressAutoHyphens/>
              <w:spacing w:after="40" w:line="240" w:lineRule="auto"/>
              <w:rPr>
                <w:rFonts w:ascii="Times New Roman" w:hAnsi="Times New Roman"/>
                <w:spacing w:val="-1"/>
                <w:kern w:val="22"/>
                <w:lang w:val="en-GB"/>
              </w:rPr>
            </w:pPr>
            <w:r w:rsidRPr="004505DD">
              <w:rPr>
                <w:rFonts w:ascii="Times New Roman" w:hAnsi="Times New Roman"/>
                <w:spacing w:val="-1"/>
                <w:kern w:val="22"/>
                <w:lang w:val="en-GB"/>
              </w:rPr>
              <w:t>3.2.10 Incorporate biodiversity into sustainable production policies and programmes related to all sectors</w:t>
            </w:r>
            <w:r w:rsidR="00E44A4E" w:rsidRPr="006749EB">
              <w:rPr>
                <w:rFonts w:ascii="Times New Roman" w:hAnsi="Times New Roman"/>
                <w:spacing w:val="-1"/>
                <w:kern w:val="22"/>
                <w:lang w:val="en-GB"/>
              </w:rPr>
              <w:t>,</w:t>
            </w:r>
            <w:r w:rsidRPr="004505DD">
              <w:rPr>
                <w:rFonts w:ascii="Times New Roman" w:hAnsi="Times New Roman"/>
                <w:spacing w:val="-1"/>
                <w:kern w:val="22"/>
                <w:lang w:val="en-GB"/>
              </w:rPr>
              <w:t xml:space="preserve"> in particular those with</w:t>
            </w:r>
            <w:r w:rsidRPr="004505DD">
              <w:rPr>
                <w:rFonts w:ascii="Times New Roman" w:eastAsia="Times New Roman" w:hAnsi="Times New Roman"/>
                <w:spacing w:val="-1"/>
                <w:kern w:val="22"/>
                <w:lang w:val="en-GB"/>
              </w:rPr>
              <w:t xml:space="preserve"> </w:t>
            </w:r>
            <w:r w:rsidR="00E44A4E" w:rsidRPr="006749EB">
              <w:rPr>
                <w:rFonts w:ascii="Times New Roman" w:eastAsia="Times New Roman" w:hAnsi="Times New Roman"/>
                <w:spacing w:val="-1"/>
                <w:kern w:val="22"/>
                <w:lang w:val="en-GB"/>
              </w:rPr>
              <w:t xml:space="preserve">a </w:t>
            </w:r>
            <w:r w:rsidRPr="004505DD">
              <w:rPr>
                <w:rFonts w:ascii="Times New Roman" w:hAnsi="Times New Roman"/>
                <w:spacing w:val="-1"/>
                <w:kern w:val="22"/>
                <w:lang w:val="en-GB"/>
              </w:rPr>
              <w:t xml:space="preserve">global presence, in accordance with national conditions and taking into account cross-sectoral, transboundary and rural-urban, </w:t>
            </w:r>
            <w:proofErr w:type="gramStart"/>
            <w:r w:rsidRPr="004505DD">
              <w:rPr>
                <w:rFonts w:ascii="Times New Roman" w:hAnsi="Times New Roman"/>
                <w:spacing w:val="-1"/>
                <w:kern w:val="22"/>
                <w:lang w:val="en-GB"/>
              </w:rPr>
              <w:t>life-cycle</w:t>
            </w:r>
            <w:proofErr w:type="gramEnd"/>
            <w:r w:rsidRPr="004505DD">
              <w:rPr>
                <w:rFonts w:ascii="Times New Roman" w:hAnsi="Times New Roman"/>
                <w:spacing w:val="-1"/>
                <w:kern w:val="22"/>
                <w:lang w:val="en-GB"/>
              </w:rPr>
              <w:t xml:space="preserve"> and supply chain linkages.</w:t>
            </w:r>
          </w:p>
        </w:tc>
        <w:tc>
          <w:tcPr>
            <w:tcW w:w="4500" w:type="dxa"/>
            <w:shd w:val="clear" w:color="auto" w:fill="auto"/>
          </w:tcPr>
          <w:p w14:paraId="7359900D" w14:textId="77777777" w:rsidR="007A2985" w:rsidRPr="004505DD" w:rsidRDefault="007A2985">
            <w:pPr>
              <w:suppressLineNumbers/>
              <w:suppressAutoHyphens/>
              <w:spacing w:after="40" w:line="240" w:lineRule="auto"/>
              <w:rPr>
                <w:rFonts w:ascii="Times New Roman" w:hAnsi="Times New Roman"/>
                <w:kern w:val="22"/>
                <w:lang w:val="en-GB"/>
              </w:rPr>
            </w:pPr>
          </w:p>
        </w:tc>
        <w:tc>
          <w:tcPr>
            <w:tcW w:w="3342" w:type="dxa"/>
            <w:tcBorders>
              <w:right w:val="single" w:sz="2" w:space="0" w:color="auto"/>
            </w:tcBorders>
            <w:shd w:val="clear" w:color="auto" w:fill="auto"/>
          </w:tcPr>
          <w:p w14:paraId="4DF82DF2" w14:textId="541C82D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Ministries and agencies responsible for </w:t>
            </w:r>
            <w:r w:rsidR="00E44A4E" w:rsidRPr="006749EB">
              <w:rPr>
                <w:rFonts w:ascii="Times New Roman" w:hAnsi="Times New Roman"/>
                <w:kern w:val="22"/>
                <w:lang w:val="en-GB"/>
              </w:rPr>
              <w:t xml:space="preserve">such </w:t>
            </w:r>
            <w:r w:rsidRPr="004505DD">
              <w:rPr>
                <w:rFonts w:ascii="Times New Roman" w:hAnsi="Times New Roman"/>
                <w:kern w:val="22"/>
                <w:lang w:val="en-GB"/>
              </w:rPr>
              <w:t>policy areas as finance, economy, planning, agriculture, forestry, mining, fisheries, industry, jobs, trade, development aid, etc</w:t>
            </w:r>
            <w:r w:rsidR="00341EFF" w:rsidRPr="004505DD">
              <w:rPr>
                <w:rFonts w:ascii="Times New Roman" w:hAnsi="Times New Roman"/>
                <w:kern w:val="22"/>
                <w:lang w:val="en-GB"/>
              </w:rPr>
              <w:t>.</w:t>
            </w:r>
          </w:p>
          <w:p w14:paraId="4507740E" w14:textId="64D3F5B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Business networks and associations</w:t>
            </w:r>
            <w:r w:rsidR="00341EFF" w:rsidRPr="004505DD">
              <w:rPr>
                <w:rFonts w:ascii="Times New Roman" w:hAnsi="Times New Roman"/>
                <w:kern w:val="22"/>
                <w:lang w:val="en-GB"/>
              </w:rPr>
              <w:t>.</w:t>
            </w:r>
          </w:p>
        </w:tc>
      </w:tr>
      <w:tr w:rsidR="007A2985" w:rsidRPr="006749EB" w14:paraId="7A710E11" w14:textId="77777777" w:rsidTr="004505DD">
        <w:trPr>
          <w:jc w:val="center"/>
        </w:trPr>
        <w:tc>
          <w:tcPr>
            <w:tcW w:w="13017" w:type="dxa"/>
            <w:gridSpan w:val="3"/>
            <w:tcBorders>
              <w:left w:val="single" w:sz="2" w:space="0" w:color="auto"/>
              <w:right w:val="single" w:sz="2" w:space="0" w:color="auto"/>
            </w:tcBorders>
            <w:shd w:val="clear" w:color="auto" w:fill="E2EFD9"/>
          </w:tcPr>
          <w:p w14:paraId="68756358" w14:textId="3285C971" w:rsidR="007A2985" w:rsidRPr="004505DD" w:rsidRDefault="003E3C03">
            <w:pPr>
              <w:suppressLineNumbers/>
              <w:suppressAutoHyphens/>
              <w:spacing w:after="40" w:line="240" w:lineRule="auto"/>
              <w:rPr>
                <w:rFonts w:ascii="Times New Roman" w:hAnsi="Times New Roman"/>
                <w:i/>
                <w:kern w:val="22"/>
                <w:lang w:val="en-GB"/>
              </w:rPr>
            </w:pPr>
            <w:r w:rsidRPr="004505DD">
              <w:rPr>
                <w:rFonts w:ascii="Times New Roman" w:hAnsi="Times New Roman"/>
                <w:i/>
                <w:kern w:val="22"/>
                <w:lang w:val="en-GB"/>
              </w:rPr>
              <w:t>Action 3.3: Governments at all levels, rightsholders, the private sector and civil society collaborate to establish and strengthen mechanisms to encourage and promote business commitments to biodiversity and partnerships which enable collaboration and communication at all levels.</w:t>
            </w:r>
          </w:p>
        </w:tc>
      </w:tr>
      <w:tr w:rsidR="006C7E44" w:rsidRPr="006749EB" w14:paraId="7AC492E5" w14:textId="77777777" w:rsidTr="004505DD">
        <w:trPr>
          <w:jc w:val="center"/>
        </w:trPr>
        <w:tc>
          <w:tcPr>
            <w:tcW w:w="5175" w:type="dxa"/>
            <w:tcBorders>
              <w:left w:val="single" w:sz="2" w:space="0" w:color="auto"/>
            </w:tcBorders>
            <w:shd w:val="clear" w:color="auto" w:fill="auto"/>
          </w:tcPr>
          <w:p w14:paraId="5E359FFB" w14:textId="518DBFBA" w:rsidR="007A2985" w:rsidRPr="004505DD" w:rsidRDefault="0011749E" w:rsidP="004505DD">
            <w:pPr>
              <w:keepNext/>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lastRenderedPageBreak/>
              <w:t>Proposed a</w:t>
            </w:r>
            <w:r w:rsidR="007A2985" w:rsidRPr="004505DD">
              <w:rPr>
                <w:rFonts w:ascii="Times New Roman" w:hAnsi="Times New Roman"/>
                <w:b/>
                <w:kern w:val="22"/>
                <w:lang w:val="en-GB"/>
              </w:rPr>
              <w:t>ctivities</w:t>
            </w:r>
          </w:p>
        </w:tc>
        <w:tc>
          <w:tcPr>
            <w:tcW w:w="4500" w:type="dxa"/>
            <w:shd w:val="clear" w:color="auto" w:fill="auto"/>
          </w:tcPr>
          <w:p w14:paraId="4A473920" w14:textId="46012DF1" w:rsidR="007A2985" w:rsidRPr="004505DD" w:rsidRDefault="001A7BF7"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auto"/>
          </w:tcPr>
          <w:p w14:paraId="29674B68"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6C7E44" w:rsidRPr="006749EB" w14:paraId="60F96E90" w14:textId="77777777" w:rsidTr="004505DD">
        <w:trPr>
          <w:cantSplit/>
          <w:jc w:val="center"/>
        </w:trPr>
        <w:tc>
          <w:tcPr>
            <w:tcW w:w="5175" w:type="dxa"/>
            <w:tcBorders>
              <w:left w:val="single" w:sz="2" w:space="0" w:color="auto"/>
            </w:tcBorders>
            <w:shd w:val="clear" w:color="auto" w:fill="auto"/>
          </w:tcPr>
          <w:p w14:paraId="62444B48" w14:textId="364C5B8E"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3.3.1 Promote and support business and biodiversity platforms, networks, initiatives and/or partnerships, at </w:t>
            </w:r>
            <w:r w:rsidR="003E28FF" w:rsidRPr="006749EB">
              <w:rPr>
                <w:rFonts w:ascii="Times New Roman" w:hAnsi="Times New Roman"/>
                <w:kern w:val="22"/>
                <w:lang w:val="en-GB"/>
              </w:rPr>
              <w:t xml:space="preserve">the </w:t>
            </w:r>
            <w:r w:rsidRPr="004505DD">
              <w:rPr>
                <w:rFonts w:ascii="Times New Roman" w:hAnsi="Times New Roman"/>
                <w:kern w:val="22"/>
                <w:lang w:val="en-GB"/>
              </w:rPr>
              <w:t>regional, national and/or subnational and local level</w:t>
            </w:r>
            <w:r w:rsidR="008D470E" w:rsidRPr="006749EB">
              <w:rPr>
                <w:rFonts w:ascii="Times New Roman" w:hAnsi="Times New Roman"/>
                <w:kern w:val="22"/>
                <w:lang w:val="en-GB"/>
              </w:rPr>
              <w:t>s</w:t>
            </w:r>
            <w:r w:rsidRPr="004505DD">
              <w:rPr>
                <w:rFonts w:ascii="Times New Roman" w:hAnsi="Times New Roman"/>
                <w:kern w:val="22"/>
                <w:lang w:val="en-GB"/>
              </w:rPr>
              <w:t xml:space="preserve"> for business and biodiversity, to facilitate exchange of information and good practices between the private sector and other stakeholders</w:t>
            </w:r>
            <w:r w:rsidR="00341EFF" w:rsidRPr="004505DD">
              <w:rPr>
                <w:rFonts w:ascii="Times New Roman" w:hAnsi="Times New Roman"/>
                <w:kern w:val="22"/>
                <w:lang w:val="en-GB"/>
              </w:rPr>
              <w:t>.</w:t>
            </w:r>
          </w:p>
        </w:tc>
        <w:tc>
          <w:tcPr>
            <w:tcW w:w="4500" w:type="dxa"/>
            <w:shd w:val="clear" w:color="auto" w:fill="auto"/>
          </w:tcPr>
          <w:p w14:paraId="7108FF2A" w14:textId="2A612ABB"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Expanded and strengthened existing Global Partnership for Business and Biodiversity chapters by 2025</w:t>
            </w:r>
            <w:r w:rsidR="00341EFF" w:rsidRPr="004505DD">
              <w:rPr>
                <w:rFonts w:ascii="Times New Roman" w:hAnsi="Times New Roman"/>
                <w:kern w:val="22"/>
                <w:lang w:val="en-GB"/>
              </w:rPr>
              <w:t>.</w:t>
            </w:r>
          </w:p>
          <w:p w14:paraId="0131F1B0" w14:textId="6CB12119"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GPBB includes national and sectoral chapters, including the finance sector</w:t>
            </w:r>
            <w:r w:rsidR="00341EFF" w:rsidRPr="004505DD">
              <w:rPr>
                <w:rFonts w:ascii="Times New Roman" w:hAnsi="Times New Roman"/>
                <w:kern w:val="22"/>
                <w:lang w:val="en-GB"/>
              </w:rPr>
              <w:t>.</w:t>
            </w:r>
          </w:p>
        </w:tc>
        <w:tc>
          <w:tcPr>
            <w:tcW w:w="3342" w:type="dxa"/>
            <w:tcBorders>
              <w:right w:val="single" w:sz="2" w:space="0" w:color="auto"/>
            </w:tcBorders>
            <w:shd w:val="clear" w:color="auto" w:fill="auto"/>
          </w:tcPr>
          <w:p w14:paraId="74119120" w14:textId="624F9BC4"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Governments in collaboration with businesses and their associations, and civil society organizations</w:t>
            </w:r>
            <w:r w:rsidR="00341EFF" w:rsidRPr="004505DD">
              <w:rPr>
                <w:rFonts w:ascii="Times New Roman" w:hAnsi="Times New Roman"/>
                <w:kern w:val="22"/>
                <w:lang w:val="en-GB"/>
              </w:rPr>
              <w:t>.</w:t>
            </w:r>
          </w:p>
        </w:tc>
      </w:tr>
      <w:tr w:rsidR="006C7E44" w:rsidRPr="006749EB" w14:paraId="0B2F21CA" w14:textId="77777777" w:rsidTr="004505DD">
        <w:trPr>
          <w:jc w:val="center"/>
        </w:trPr>
        <w:tc>
          <w:tcPr>
            <w:tcW w:w="5175" w:type="dxa"/>
            <w:tcBorders>
              <w:left w:val="single" w:sz="2" w:space="0" w:color="auto"/>
            </w:tcBorders>
            <w:shd w:val="clear" w:color="auto" w:fill="auto"/>
          </w:tcPr>
          <w:p w14:paraId="5C136BF1" w14:textId="2317866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3.3.2 Establish, populate and support global, sectoral and thematic platforms to enable economic sectors to communicate their biodiversity commitments and solutions, so that their implementation is actively monitored and reported</w:t>
            </w:r>
            <w:r w:rsidR="00341EFF" w:rsidRPr="004505DD">
              <w:rPr>
                <w:rFonts w:ascii="Times New Roman" w:hAnsi="Times New Roman"/>
                <w:kern w:val="22"/>
                <w:lang w:val="en-GB"/>
              </w:rPr>
              <w:t>.</w:t>
            </w:r>
          </w:p>
        </w:tc>
        <w:tc>
          <w:tcPr>
            <w:tcW w:w="4500" w:type="dxa"/>
            <w:shd w:val="clear" w:color="auto" w:fill="auto"/>
          </w:tcPr>
          <w:p w14:paraId="7020F063" w14:textId="588BA28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2024, a voluntary climate and biodiversity commitment and progress tracker for Governments</w:t>
            </w:r>
            <w:r w:rsidR="000A6435" w:rsidRPr="006749EB">
              <w:rPr>
                <w:rFonts w:ascii="Times New Roman" w:hAnsi="Times New Roman"/>
                <w:kern w:val="22"/>
                <w:lang w:val="en-GB"/>
              </w:rPr>
              <w:t xml:space="preserve"> and the</w:t>
            </w:r>
            <w:r w:rsidRPr="004505DD">
              <w:rPr>
                <w:rFonts w:ascii="Times New Roman" w:hAnsi="Times New Roman"/>
                <w:kern w:val="22"/>
                <w:lang w:val="en-GB"/>
              </w:rPr>
              <w:t xml:space="preserve"> </w:t>
            </w:r>
            <w:r w:rsidR="006C0F0E" w:rsidRPr="004505DD">
              <w:rPr>
                <w:rFonts w:ascii="Times New Roman" w:eastAsia="Times New Roman" w:hAnsi="Times New Roman"/>
                <w:kern w:val="22"/>
                <w:lang w:val="en-GB"/>
              </w:rPr>
              <w:t>b</w:t>
            </w:r>
            <w:r w:rsidRPr="004505DD">
              <w:rPr>
                <w:rFonts w:ascii="Times New Roman" w:eastAsia="Times New Roman" w:hAnsi="Times New Roman"/>
                <w:kern w:val="22"/>
                <w:lang w:val="en-GB"/>
              </w:rPr>
              <w:t>usiness</w:t>
            </w:r>
            <w:r w:rsidRPr="004505DD">
              <w:rPr>
                <w:rFonts w:ascii="Times New Roman" w:hAnsi="Times New Roman"/>
                <w:kern w:val="22"/>
                <w:lang w:val="en-GB"/>
              </w:rPr>
              <w:t xml:space="preserve"> and </w:t>
            </w:r>
            <w:r w:rsidR="006C0F0E" w:rsidRPr="004505DD">
              <w:rPr>
                <w:rFonts w:ascii="Times New Roman" w:eastAsia="Times New Roman" w:hAnsi="Times New Roman"/>
                <w:kern w:val="22"/>
                <w:lang w:val="en-GB"/>
              </w:rPr>
              <w:t>f</w:t>
            </w:r>
            <w:r w:rsidRPr="004505DD">
              <w:rPr>
                <w:rFonts w:ascii="Times New Roman" w:eastAsia="Times New Roman" w:hAnsi="Times New Roman"/>
                <w:kern w:val="22"/>
                <w:lang w:val="en-GB"/>
              </w:rPr>
              <w:t>inance</w:t>
            </w:r>
            <w:r w:rsidRPr="004505DD">
              <w:rPr>
                <w:rFonts w:ascii="Times New Roman" w:hAnsi="Times New Roman"/>
                <w:kern w:val="22"/>
                <w:lang w:val="en-GB"/>
              </w:rPr>
              <w:t xml:space="preserve"> sectors is created and populated</w:t>
            </w:r>
            <w:r w:rsidR="006C0F0E" w:rsidRPr="004505DD">
              <w:rPr>
                <w:rFonts w:ascii="Times New Roman" w:eastAsia="Times New Roman" w:hAnsi="Times New Roman"/>
                <w:kern w:val="22"/>
                <w:lang w:val="en-GB"/>
              </w:rPr>
              <w:t>.</w:t>
            </w:r>
          </w:p>
        </w:tc>
        <w:tc>
          <w:tcPr>
            <w:tcW w:w="3342" w:type="dxa"/>
            <w:tcBorders>
              <w:right w:val="single" w:sz="2" w:space="0" w:color="auto"/>
            </w:tcBorders>
            <w:shd w:val="clear" w:color="auto" w:fill="auto"/>
          </w:tcPr>
          <w:p w14:paraId="3AB2FF20" w14:textId="25B748B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Platforms and </w:t>
            </w:r>
            <w:r w:rsidR="00F30D97" w:rsidRPr="004505DD">
              <w:rPr>
                <w:rFonts w:ascii="Times New Roman" w:eastAsia="Times New Roman" w:hAnsi="Times New Roman"/>
                <w:kern w:val="22"/>
                <w:lang w:val="en-GB"/>
              </w:rPr>
              <w:t>c</w:t>
            </w:r>
            <w:r w:rsidRPr="004505DD">
              <w:rPr>
                <w:rFonts w:ascii="Times New Roman" w:eastAsia="Times New Roman" w:hAnsi="Times New Roman"/>
                <w:kern w:val="22"/>
                <w:lang w:val="en-GB"/>
              </w:rPr>
              <w:t>oalitions</w:t>
            </w:r>
            <w:r w:rsidRPr="004505DD">
              <w:rPr>
                <w:rFonts w:ascii="Times New Roman" w:hAnsi="Times New Roman"/>
                <w:kern w:val="22"/>
                <w:lang w:val="en-GB"/>
              </w:rPr>
              <w:t xml:space="preserve"> that are registered </w:t>
            </w:r>
            <w:r w:rsidR="008D03EA" w:rsidRPr="004505DD">
              <w:rPr>
                <w:rFonts w:ascii="Times New Roman" w:eastAsia="Times New Roman" w:hAnsi="Times New Roman"/>
                <w:kern w:val="22"/>
                <w:lang w:val="en-GB"/>
              </w:rPr>
              <w:t>with</w:t>
            </w:r>
            <w:r w:rsidRPr="004505DD">
              <w:rPr>
                <w:rFonts w:ascii="Times New Roman" w:hAnsi="Times New Roman"/>
                <w:kern w:val="22"/>
                <w:lang w:val="en-GB"/>
              </w:rPr>
              <w:t xml:space="preserve"> CBD initiatives</w:t>
            </w:r>
            <w:r w:rsidR="008D03EA" w:rsidRPr="004505DD">
              <w:rPr>
                <w:rFonts w:ascii="Times New Roman" w:eastAsia="Times New Roman" w:hAnsi="Times New Roman"/>
                <w:kern w:val="22"/>
                <w:lang w:val="en-GB"/>
              </w:rPr>
              <w:t>,</w:t>
            </w:r>
            <w:r w:rsidRPr="004505DD">
              <w:rPr>
                <w:rFonts w:ascii="Times New Roman" w:hAnsi="Times New Roman"/>
                <w:kern w:val="22"/>
                <w:lang w:val="en-GB"/>
              </w:rPr>
              <w:t xml:space="preserve"> such as the GPBB, Action Agenda, and regional/national platforms</w:t>
            </w:r>
            <w:r w:rsidR="00F30D97" w:rsidRPr="004505DD">
              <w:rPr>
                <w:rFonts w:ascii="Times New Roman" w:eastAsia="Times New Roman" w:hAnsi="Times New Roman"/>
                <w:kern w:val="22"/>
                <w:lang w:val="en-GB"/>
              </w:rPr>
              <w:t>.</w:t>
            </w:r>
          </w:p>
          <w:p w14:paraId="7FF23D85" w14:textId="52B462AC" w:rsidR="007A2985" w:rsidRPr="004505DD" w:rsidRDefault="00A152D1">
            <w:pPr>
              <w:suppressLineNumbers/>
              <w:suppressAutoHyphens/>
              <w:spacing w:after="40" w:line="240" w:lineRule="auto"/>
              <w:rPr>
                <w:rFonts w:ascii="Times New Roman" w:hAnsi="Times New Roman"/>
                <w:kern w:val="22"/>
                <w:lang w:val="en-GB"/>
              </w:rPr>
            </w:pPr>
            <w:r w:rsidRPr="006749EB">
              <w:rPr>
                <w:rFonts w:ascii="Times New Roman" w:hAnsi="Times New Roman"/>
                <w:kern w:val="22"/>
                <w:lang w:val="en-GB"/>
              </w:rPr>
              <w:t>World Economic Forum</w:t>
            </w:r>
            <w:r w:rsidR="007A2985" w:rsidRPr="004505DD">
              <w:rPr>
                <w:rFonts w:ascii="Times New Roman" w:hAnsi="Times New Roman"/>
                <w:kern w:val="22"/>
                <w:lang w:val="en-GB"/>
              </w:rPr>
              <w:t xml:space="preserve">, </w:t>
            </w:r>
            <w:r w:rsidR="00396598" w:rsidRPr="006749EB">
              <w:rPr>
                <w:rFonts w:ascii="Times New Roman" w:hAnsi="Times New Roman"/>
                <w:kern w:val="22"/>
                <w:lang w:val="en-GB"/>
              </w:rPr>
              <w:t>World Business Forum for Sustainable Development</w:t>
            </w:r>
            <w:r w:rsidR="007A2985" w:rsidRPr="004505DD">
              <w:rPr>
                <w:rFonts w:ascii="Times New Roman" w:hAnsi="Times New Roman"/>
                <w:kern w:val="22"/>
                <w:lang w:val="en-GB"/>
              </w:rPr>
              <w:t>, sectoral and trade associations in all sectors (</w:t>
            </w:r>
            <w:r w:rsidR="00E84040" w:rsidRPr="006749EB">
              <w:rPr>
                <w:rFonts w:ascii="Times New Roman" w:hAnsi="Times New Roman"/>
                <w:kern w:val="22"/>
                <w:lang w:val="en-GB"/>
              </w:rPr>
              <w:t>International Council on Mining and Minerals</w:t>
            </w:r>
            <w:r w:rsidR="007A2985" w:rsidRPr="004505DD">
              <w:rPr>
                <w:rFonts w:ascii="Times New Roman" w:hAnsi="Times New Roman"/>
                <w:kern w:val="22"/>
                <w:lang w:val="en-GB"/>
              </w:rPr>
              <w:t xml:space="preserve">, </w:t>
            </w:r>
            <w:r w:rsidR="00A55A1A" w:rsidRPr="006749EB">
              <w:rPr>
                <w:rFonts w:ascii="Times New Roman" w:hAnsi="Times New Roman"/>
                <w:kern w:val="22"/>
                <w:lang w:val="en-GB"/>
              </w:rPr>
              <w:t>International Petroleum Industry Environmental Conservation Association</w:t>
            </w:r>
            <w:r w:rsidR="007A2985" w:rsidRPr="004505DD">
              <w:rPr>
                <w:rFonts w:ascii="Times New Roman" w:hAnsi="Times New Roman"/>
                <w:kern w:val="22"/>
                <w:lang w:val="en-GB"/>
              </w:rPr>
              <w:t xml:space="preserve">, </w:t>
            </w:r>
            <w:r w:rsidR="0008183E" w:rsidRPr="006749EB">
              <w:rPr>
                <w:rFonts w:ascii="Times New Roman" w:hAnsi="Times New Roman"/>
                <w:kern w:val="22"/>
                <w:lang w:val="en-GB"/>
              </w:rPr>
              <w:t>Global Concrete and Cement Association</w:t>
            </w:r>
            <w:r w:rsidR="007A2985" w:rsidRPr="004505DD">
              <w:rPr>
                <w:rFonts w:ascii="Times New Roman" w:hAnsi="Times New Roman"/>
                <w:kern w:val="22"/>
                <w:lang w:val="en-GB"/>
              </w:rPr>
              <w:t xml:space="preserve">, </w:t>
            </w:r>
            <w:r w:rsidR="006C0775" w:rsidRPr="006749EB">
              <w:rPr>
                <w:rFonts w:ascii="Times New Roman" w:hAnsi="Times New Roman"/>
                <w:kern w:val="22"/>
                <w:lang w:val="en-GB"/>
              </w:rPr>
              <w:t>Cross-Sector Biodiversity Initiative</w:t>
            </w:r>
            <w:r w:rsidR="007A2985" w:rsidRPr="004505DD">
              <w:rPr>
                <w:rFonts w:ascii="Times New Roman" w:hAnsi="Times New Roman"/>
                <w:kern w:val="22"/>
                <w:lang w:val="en-GB"/>
              </w:rPr>
              <w:t xml:space="preserve">, </w:t>
            </w:r>
            <w:r w:rsidR="00087E70" w:rsidRPr="006749EB">
              <w:rPr>
                <w:rFonts w:ascii="Times New Roman" w:hAnsi="Times New Roman"/>
                <w:kern w:val="22"/>
                <w:lang w:val="en-GB"/>
              </w:rPr>
              <w:t xml:space="preserve">Union for Ethical </w:t>
            </w:r>
            <w:proofErr w:type="spellStart"/>
            <w:r w:rsidR="00087E70" w:rsidRPr="006749EB">
              <w:rPr>
                <w:rFonts w:ascii="Times New Roman" w:hAnsi="Times New Roman"/>
                <w:kern w:val="22"/>
                <w:lang w:val="en-GB"/>
              </w:rPr>
              <w:t>BioTrade</w:t>
            </w:r>
            <w:proofErr w:type="spellEnd"/>
            <w:r w:rsidR="007A2985" w:rsidRPr="004505DD">
              <w:rPr>
                <w:rFonts w:ascii="Times New Roman" w:hAnsi="Times New Roman"/>
                <w:kern w:val="22"/>
                <w:lang w:val="en-GB"/>
              </w:rPr>
              <w:t xml:space="preserve">, </w:t>
            </w:r>
            <w:r w:rsidR="006333B6" w:rsidRPr="006749EB">
              <w:rPr>
                <w:rFonts w:ascii="Times New Roman" w:hAnsi="Times New Roman"/>
                <w:kern w:val="22"/>
                <w:lang w:val="en-GB"/>
              </w:rPr>
              <w:t>Friends of Ocean Action</w:t>
            </w:r>
            <w:r w:rsidR="007A2985" w:rsidRPr="004505DD">
              <w:rPr>
                <w:rFonts w:ascii="Times New Roman" w:hAnsi="Times New Roman"/>
                <w:kern w:val="22"/>
                <w:lang w:val="en-GB"/>
              </w:rPr>
              <w:t xml:space="preserve">, </w:t>
            </w:r>
            <w:r w:rsidR="00920798" w:rsidRPr="006749EB">
              <w:rPr>
                <w:rFonts w:ascii="Times New Roman" w:hAnsi="Times New Roman"/>
                <w:kern w:val="22"/>
                <w:lang w:val="en-GB"/>
              </w:rPr>
              <w:t>Food and Land Use Coalition</w:t>
            </w:r>
            <w:r w:rsidR="007A2985" w:rsidRPr="004505DD">
              <w:rPr>
                <w:rFonts w:ascii="Times New Roman" w:eastAsia="Times New Roman" w:hAnsi="Times New Roman"/>
                <w:kern w:val="22"/>
                <w:lang w:val="en-GB"/>
              </w:rPr>
              <w:t>)</w:t>
            </w:r>
            <w:r w:rsidR="00F30D97" w:rsidRPr="004505DD">
              <w:rPr>
                <w:rFonts w:ascii="Times New Roman" w:eastAsia="Times New Roman" w:hAnsi="Times New Roman"/>
                <w:kern w:val="22"/>
                <w:lang w:val="en-GB"/>
              </w:rPr>
              <w:t>.</w:t>
            </w:r>
          </w:p>
        </w:tc>
      </w:tr>
      <w:tr w:rsidR="00332903" w:rsidRPr="006749EB" w14:paraId="0B14E053" w14:textId="77777777" w:rsidTr="004505DD">
        <w:trPr>
          <w:jc w:val="center"/>
        </w:trPr>
        <w:tc>
          <w:tcPr>
            <w:tcW w:w="13017" w:type="dxa"/>
            <w:gridSpan w:val="3"/>
            <w:tcBorders>
              <w:left w:val="single" w:sz="2" w:space="0" w:color="auto"/>
              <w:right w:val="single" w:sz="2" w:space="0" w:color="auto"/>
            </w:tcBorders>
            <w:shd w:val="clear" w:color="auto" w:fill="EAF1DD"/>
          </w:tcPr>
          <w:p w14:paraId="2A2FE946" w14:textId="41486AA8" w:rsidR="001B15E1" w:rsidRPr="004505DD" w:rsidRDefault="003E3C03" w:rsidP="004505DD">
            <w:pPr>
              <w:suppressLineNumbers/>
              <w:suppressAutoHyphens/>
              <w:spacing w:before="60" w:after="60" w:line="240" w:lineRule="auto"/>
              <w:jc w:val="both"/>
              <w:rPr>
                <w:rFonts w:ascii="Times New Roman" w:hAnsi="Times New Roman"/>
                <w:b/>
                <w:color w:val="000000"/>
                <w:kern w:val="22"/>
                <w:lang w:val="en-GB"/>
              </w:rPr>
            </w:pPr>
            <w:r w:rsidRPr="004505DD">
              <w:rPr>
                <w:rFonts w:ascii="Times New Roman" w:hAnsi="Times New Roman"/>
                <w:b/>
                <w:kern w:val="22"/>
                <w:lang w:val="en-GB"/>
              </w:rPr>
              <w:t xml:space="preserve">Action </w:t>
            </w:r>
            <w:r w:rsidR="006271AC" w:rsidRPr="004505DD">
              <w:rPr>
                <w:rFonts w:ascii="Times New Roman" w:hAnsi="Times New Roman"/>
                <w:b/>
                <w:kern w:val="22"/>
                <w:lang w:val="en-GB"/>
              </w:rPr>
              <w:t>a</w:t>
            </w:r>
            <w:r w:rsidRPr="004505DD">
              <w:rPr>
                <w:rFonts w:ascii="Times New Roman" w:hAnsi="Times New Roman"/>
                <w:b/>
                <w:kern w:val="22"/>
                <w:lang w:val="en-GB"/>
              </w:rPr>
              <w:t>rea 4</w:t>
            </w:r>
            <w:r w:rsidRPr="004505DD">
              <w:rPr>
                <w:rFonts w:ascii="Times New Roman" w:hAnsi="Times New Roman"/>
                <w:kern w:val="22"/>
                <w:lang w:val="en-GB"/>
              </w:rPr>
              <w:t xml:space="preserve">: </w:t>
            </w:r>
            <w:r w:rsidRPr="004505DD">
              <w:rPr>
                <w:rFonts w:ascii="Times New Roman" w:hAnsi="Times New Roman"/>
                <w:b/>
                <w:color w:val="000000"/>
                <w:kern w:val="22"/>
                <w:lang w:val="en-GB"/>
              </w:rPr>
              <w:t xml:space="preserve">Financial institutions at all levels </w:t>
            </w:r>
            <w:r w:rsidR="001B15E1" w:rsidRPr="004505DD">
              <w:rPr>
                <w:rFonts w:ascii="Times New Roman" w:hAnsi="Times New Roman"/>
                <w:b/>
                <w:color w:val="000000"/>
                <w:kern w:val="22"/>
                <w:lang w:val="en-GB"/>
              </w:rPr>
              <w:t>apply</w:t>
            </w:r>
            <w:r w:rsidRPr="004505DD">
              <w:rPr>
                <w:rFonts w:ascii="Times New Roman" w:hAnsi="Times New Roman"/>
                <w:b/>
                <w:color w:val="000000"/>
                <w:kern w:val="22"/>
                <w:lang w:val="en-GB"/>
              </w:rPr>
              <w:t xml:space="preserve"> </w:t>
            </w:r>
            <w:r w:rsidRPr="004505DD">
              <w:rPr>
                <w:rFonts w:ascii="Times New Roman" w:hAnsi="Times New Roman"/>
                <w:b/>
                <w:kern w:val="22"/>
                <w:lang w:val="en-GB"/>
              </w:rPr>
              <w:t>biodiversity</w:t>
            </w:r>
            <w:r w:rsidRPr="004505DD">
              <w:rPr>
                <w:rFonts w:ascii="Times New Roman" w:hAnsi="Times New Roman"/>
                <w:b/>
                <w:color w:val="000000"/>
                <w:kern w:val="22"/>
                <w:lang w:val="en-GB"/>
              </w:rPr>
              <w:t xml:space="preserve"> risk assessment policies and processes, having developed tools for biodiversity financing to demonstrate decreasing negative impacts on ecosystems and biodiversity in their portfolios and increasing amounts of dedicated finance.</w:t>
            </w:r>
          </w:p>
        </w:tc>
      </w:tr>
      <w:tr w:rsidR="007A2985" w:rsidRPr="006749EB" w14:paraId="6B7046D4" w14:textId="77777777" w:rsidTr="004505DD">
        <w:trPr>
          <w:jc w:val="center"/>
        </w:trPr>
        <w:tc>
          <w:tcPr>
            <w:tcW w:w="13017" w:type="dxa"/>
            <w:gridSpan w:val="3"/>
            <w:tcBorders>
              <w:left w:val="single" w:sz="2" w:space="0" w:color="auto"/>
              <w:right w:val="single" w:sz="2" w:space="0" w:color="auto"/>
            </w:tcBorders>
            <w:shd w:val="clear" w:color="auto" w:fill="EAF1DD"/>
          </w:tcPr>
          <w:p w14:paraId="3AEE84FA" w14:textId="0F9298F9" w:rsidR="007A2985" w:rsidRPr="004505DD" w:rsidRDefault="003E3C03">
            <w:pPr>
              <w:suppressLineNumbers/>
              <w:suppressAutoHyphens/>
              <w:spacing w:after="40" w:line="240" w:lineRule="auto"/>
              <w:rPr>
                <w:rFonts w:ascii="Times New Roman" w:hAnsi="Times New Roman"/>
                <w:i/>
                <w:kern w:val="22"/>
                <w:lang w:val="en-GB"/>
              </w:rPr>
            </w:pPr>
            <w:r w:rsidRPr="004505DD">
              <w:rPr>
                <w:rFonts w:ascii="Times New Roman" w:hAnsi="Times New Roman"/>
                <w:i/>
                <w:kern w:val="22"/>
                <w:lang w:val="en-GB"/>
              </w:rPr>
              <w:t>Action 4.1: Financial institutions at all levels apply and engage with their clients on an agreed and verifiable set of biodiversity metrics, reporting and disclosure standards, based on dependencies and net impact measurement and integrating the values of biodiversity in investment portfolios and lending decisions.</w:t>
            </w:r>
          </w:p>
        </w:tc>
      </w:tr>
      <w:tr w:rsidR="009A078E" w:rsidRPr="006749EB" w14:paraId="72BB2B42" w14:textId="77777777" w:rsidTr="004505DD">
        <w:trPr>
          <w:jc w:val="center"/>
        </w:trPr>
        <w:tc>
          <w:tcPr>
            <w:tcW w:w="5175" w:type="dxa"/>
            <w:tcBorders>
              <w:left w:val="single" w:sz="2" w:space="0" w:color="auto"/>
            </w:tcBorders>
            <w:shd w:val="clear" w:color="auto" w:fill="FFFFFF"/>
          </w:tcPr>
          <w:p w14:paraId="4D5A3551" w14:textId="060339FD" w:rsidR="007A2985" w:rsidRPr="004505DD" w:rsidRDefault="0011749E" w:rsidP="004505DD">
            <w:pPr>
              <w:keepNext/>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Proposed a</w:t>
            </w:r>
            <w:r w:rsidR="007A2985" w:rsidRPr="004505DD">
              <w:rPr>
                <w:rFonts w:ascii="Times New Roman" w:hAnsi="Times New Roman"/>
                <w:b/>
                <w:kern w:val="22"/>
                <w:lang w:val="en-GB"/>
              </w:rPr>
              <w:t>ctivities</w:t>
            </w:r>
          </w:p>
        </w:tc>
        <w:tc>
          <w:tcPr>
            <w:tcW w:w="4500" w:type="dxa"/>
            <w:shd w:val="clear" w:color="auto" w:fill="FFFFFF"/>
          </w:tcPr>
          <w:p w14:paraId="18BC3979" w14:textId="44D454DC" w:rsidR="007A2985" w:rsidRPr="004505DD" w:rsidRDefault="001A7BF7"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FFFFFF"/>
          </w:tcPr>
          <w:p w14:paraId="07F590A8"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96464C" w:rsidRPr="006749EB" w14:paraId="79EF223E" w14:textId="77777777" w:rsidTr="004505DD">
        <w:trPr>
          <w:jc w:val="center"/>
        </w:trPr>
        <w:tc>
          <w:tcPr>
            <w:tcW w:w="5175" w:type="dxa"/>
            <w:tcBorders>
              <w:left w:val="single" w:sz="2" w:space="0" w:color="auto"/>
            </w:tcBorders>
            <w:shd w:val="clear" w:color="auto" w:fill="FFFFFF"/>
          </w:tcPr>
          <w:p w14:paraId="117785F4" w14:textId="3E4CC724"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4.1.1 Develop and use existing biodiversity metrics in </w:t>
            </w:r>
            <w:r w:rsidR="000D5712" w:rsidRPr="006749EB">
              <w:rPr>
                <w:rFonts w:ascii="Times New Roman" w:hAnsi="Times New Roman"/>
                <w:kern w:val="22"/>
                <w:lang w:val="en-GB"/>
              </w:rPr>
              <w:t xml:space="preserve">the </w:t>
            </w:r>
            <w:r w:rsidRPr="004505DD">
              <w:rPr>
                <w:rFonts w:ascii="Times New Roman" w:hAnsi="Times New Roman"/>
                <w:kern w:val="22"/>
                <w:lang w:val="en-GB"/>
              </w:rPr>
              <w:t>investment and lending decision</w:t>
            </w:r>
            <w:r w:rsidR="000D5712" w:rsidRPr="006749EB">
              <w:rPr>
                <w:rFonts w:ascii="Times New Roman" w:hAnsi="Times New Roman"/>
                <w:kern w:val="22"/>
                <w:lang w:val="en-GB"/>
              </w:rPr>
              <w:t>s</w:t>
            </w:r>
            <w:r w:rsidRPr="004505DD">
              <w:rPr>
                <w:rFonts w:ascii="Times New Roman" w:hAnsi="Times New Roman"/>
                <w:kern w:val="22"/>
                <w:lang w:val="en-GB"/>
              </w:rPr>
              <w:t xml:space="preserve"> of all types of financial institutions</w:t>
            </w:r>
            <w:r w:rsidR="000D5712" w:rsidRPr="006749EB">
              <w:rPr>
                <w:rFonts w:ascii="Times New Roman" w:hAnsi="Times New Roman"/>
                <w:kern w:val="22"/>
                <w:lang w:val="en-GB"/>
              </w:rPr>
              <w:t>,</w:t>
            </w:r>
            <w:r w:rsidRPr="004505DD">
              <w:rPr>
                <w:rFonts w:ascii="Times New Roman" w:hAnsi="Times New Roman"/>
                <w:kern w:val="22"/>
                <w:lang w:val="en-GB"/>
              </w:rPr>
              <w:t xml:space="preserve"> including </w:t>
            </w:r>
            <w:r w:rsidR="00C607FC" w:rsidRPr="004505DD">
              <w:rPr>
                <w:rFonts w:ascii="Times New Roman" w:hAnsi="Times New Roman"/>
                <w:kern w:val="22"/>
                <w:lang w:val="en-GB"/>
              </w:rPr>
              <w:t xml:space="preserve">multilateral and </w:t>
            </w:r>
            <w:r w:rsidRPr="004505DD">
              <w:rPr>
                <w:rFonts w:ascii="Times New Roman" w:hAnsi="Times New Roman"/>
                <w:kern w:val="22"/>
                <w:lang w:val="en-GB"/>
              </w:rPr>
              <w:lastRenderedPageBreak/>
              <w:t>international development banks.</w:t>
            </w:r>
          </w:p>
        </w:tc>
        <w:tc>
          <w:tcPr>
            <w:tcW w:w="4500" w:type="dxa"/>
            <w:shd w:val="clear" w:color="auto" w:fill="FFFFFF"/>
          </w:tcPr>
          <w:p w14:paraId="315AA899" w14:textId="361B665B" w:rsidR="007A2985" w:rsidRPr="004505DD" w:rsidRDefault="007A2985">
            <w:pPr>
              <w:suppressLineNumbers/>
              <w:suppressAutoHyphens/>
              <w:spacing w:after="40" w:line="240" w:lineRule="auto"/>
              <w:rPr>
                <w:rFonts w:ascii="Times New Roman" w:eastAsia="Times New Roman" w:hAnsi="Times New Roman"/>
                <w:spacing w:val="-4"/>
                <w:kern w:val="22"/>
                <w:lang w:val="en-GB"/>
              </w:rPr>
            </w:pPr>
            <w:r w:rsidRPr="004505DD">
              <w:rPr>
                <w:rFonts w:ascii="Times New Roman" w:hAnsi="Times New Roman"/>
                <w:spacing w:val="-4"/>
                <w:kern w:val="22"/>
                <w:lang w:val="en-GB"/>
              </w:rPr>
              <w:lastRenderedPageBreak/>
              <w:t xml:space="preserve">Financial institutions </w:t>
            </w:r>
            <w:r w:rsidR="00915434" w:rsidRPr="004505DD">
              <w:rPr>
                <w:rFonts w:ascii="Times New Roman" w:hAnsi="Times New Roman"/>
                <w:spacing w:val="-4"/>
                <w:kern w:val="22"/>
                <w:lang w:val="en-GB"/>
              </w:rPr>
              <w:t>of</w:t>
            </w:r>
            <w:r w:rsidRPr="004505DD">
              <w:rPr>
                <w:rFonts w:ascii="Times New Roman" w:hAnsi="Times New Roman"/>
                <w:spacing w:val="-4"/>
                <w:kern w:val="22"/>
                <w:lang w:val="en-GB"/>
              </w:rPr>
              <w:t xml:space="preserve"> all type</w:t>
            </w:r>
            <w:r w:rsidR="00915434" w:rsidRPr="004505DD">
              <w:rPr>
                <w:rFonts w:ascii="Times New Roman" w:hAnsi="Times New Roman"/>
                <w:spacing w:val="-4"/>
                <w:kern w:val="22"/>
                <w:lang w:val="en-GB"/>
              </w:rPr>
              <w:t>s</w:t>
            </w:r>
            <w:r w:rsidRPr="004505DD">
              <w:rPr>
                <w:rFonts w:ascii="Times New Roman" w:hAnsi="Times New Roman"/>
                <w:spacing w:val="-4"/>
                <w:kern w:val="22"/>
                <w:lang w:val="en-GB"/>
              </w:rPr>
              <w:t xml:space="preserve"> use agreed measures to inform decision-making at </w:t>
            </w:r>
            <w:r w:rsidR="00F96816" w:rsidRPr="006749EB">
              <w:rPr>
                <w:rFonts w:ascii="Times New Roman" w:hAnsi="Times New Roman"/>
                <w:spacing w:val="-4"/>
                <w:kern w:val="22"/>
                <w:lang w:val="en-GB"/>
              </w:rPr>
              <w:t xml:space="preserve">the </w:t>
            </w:r>
            <w:r w:rsidRPr="004505DD">
              <w:rPr>
                <w:rFonts w:ascii="Times New Roman" w:hAnsi="Times New Roman"/>
                <w:spacing w:val="-4"/>
                <w:kern w:val="22"/>
                <w:lang w:val="en-GB"/>
              </w:rPr>
              <w:t xml:space="preserve">portfolio level and </w:t>
            </w:r>
            <w:r w:rsidR="00581CC9" w:rsidRPr="006749EB">
              <w:rPr>
                <w:rFonts w:ascii="Times New Roman" w:hAnsi="Times New Roman"/>
                <w:spacing w:val="-4"/>
                <w:kern w:val="22"/>
                <w:lang w:val="en-GB"/>
              </w:rPr>
              <w:t>the</w:t>
            </w:r>
            <w:r w:rsidR="00581CC9" w:rsidRPr="004505DD">
              <w:rPr>
                <w:rFonts w:ascii="Times New Roman" w:hAnsi="Times New Roman"/>
                <w:spacing w:val="-4"/>
                <w:kern w:val="22"/>
                <w:lang w:val="en-GB"/>
              </w:rPr>
              <w:t xml:space="preserve"> </w:t>
            </w:r>
            <w:r w:rsidRPr="004505DD">
              <w:rPr>
                <w:rFonts w:ascii="Times New Roman" w:hAnsi="Times New Roman"/>
                <w:spacing w:val="-4"/>
                <w:kern w:val="22"/>
                <w:lang w:val="en-GB"/>
              </w:rPr>
              <w:t xml:space="preserve">project level and constantly </w:t>
            </w:r>
            <w:r w:rsidRPr="004505DD">
              <w:rPr>
                <w:rFonts w:ascii="Times New Roman" w:hAnsi="Times New Roman"/>
                <w:spacing w:val="-4"/>
                <w:kern w:val="22"/>
                <w:lang w:val="en-GB"/>
              </w:rPr>
              <w:lastRenderedPageBreak/>
              <w:t>update them in response to new insights</w:t>
            </w:r>
            <w:r w:rsidR="00E71A1A" w:rsidRPr="004505DD">
              <w:rPr>
                <w:rFonts w:ascii="Times New Roman" w:hAnsi="Times New Roman"/>
                <w:spacing w:val="-4"/>
                <w:kern w:val="22"/>
                <w:lang w:val="en-GB"/>
              </w:rPr>
              <w:t>.</w:t>
            </w:r>
          </w:p>
          <w:p w14:paraId="7E02CFF1" w14:textId="543291F1" w:rsidR="00C607FC" w:rsidRPr="004505DD" w:rsidRDefault="00C607FC">
            <w:pPr>
              <w:suppressLineNumbers/>
              <w:suppressAutoHyphens/>
              <w:spacing w:after="40" w:line="240" w:lineRule="auto"/>
              <w:rPr>
                <w:rFonts w:ascii="Times New Roman" w:hAnsi="Times New Roman"/>
                <w:spacing w:val="-4"/>
                <w:kern w:val="22"/>
                <w:lang w:val="en-GB"/>
              </w:rPr>
            </w:pPr>
            <w:r w:rsidRPr="004505DD">
              <w:rPr>
                <w:rFonts w:ascii="Times New Roman" w:eastAsia="Times New Roman" w:hAnsi="Times New Roman"/>
                <w:spacing w:val="-4"/>
                <w:kern w:val="22"/>
                <w:lang w:val="en-GB"/>
              </w:rPr>
              <w:t>M</w:t>
            </w:r>
            <w:r w:rsidR="008D03EA" w:rsidRPr="004505DD">
              <w:rPr>
                <w:rFonts w:ascii="Times New Roman" w:eastAsia="Times New Roman" w:hAnsi="Times New Roman"/>
                <w:spacing w:val="-4"/>
                <w:kern w:val="22"/>
                <w:lang w:val="en-GB"/>
              </w:rPr>
              <w:t>ultilateral development bank</w:t>
            </w:r>
            <w:r w:rsidRPr="004505DD">
              <w:rPr>
                <w:rFonts w:ascii="Times New Roman" w:eastAsia="Times New Roman" w:hAnsi="Times New Roman"/>
                <w:spacing w:val="-4"/>
                <w:kern w:val="22"/>
                <w:lang w:val="en-GB"/>
              </w:rPr>
              <w:t>s</w:t>
            </w:r>
            <w:r w:rsidRPr="004505DD">
              <w:rPr>
                <w:rFonts w:ascii="Times New Roman" w:hAnsi="Times New Roman"/>
                <w:spacing w:val="-4"/>
                <w:kern w:val="22"/>
                <w:lang w:val="en-GB"/>
              </w:rPr>
              <w:t xml:space="preserve"> use agreed measures to inform decision-making at the level of their contractual arrangements with public and private partner financial institutions and constantly update them in response to new insights</w:t>
            </w:r>
            <w:r w:rsidR="000E05E4" w:rsidRPr="004505DD">
              <w:rPr>
                <w:rFonts w:ascii="Times New Roman" w:hAnsi="Times New Roman"/>
                <w:spacing w:val="-4"/>
                <w:kern w:val="22"/>
                <w:lang w:val="en-GB"/>
              </w:rPr>
              <w:t>.</w:t>
            </w:r>
          </w:p>
        </w:tc>
        <w:tc>
          <w:tcPr>
            <w:tcW w:w="3342" w:type="dxa"/>
            <w:tcBorders>
              <w:right w:val="single" w:sz="2" w:space="0" w:color="auto"/>
            </w:tcBorders>
            <w:shd w:val="clear" w:color="auto" w:fill="FFFFFF"/>
          </w:tcPr>
          <w:p w14:paraId="7BC97089" w14:textId="33159F12"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 xml:space="preserve">Capitals Coalition and its partners, </w:t>
            </w:r>
            <w:r w:rsidR="00B169EB" w:rsidRPr="006749EB">
              <w:rPr>
                <w:rFonts w:ascii="Times New Roman" w:hAnsi="Times New Roman"/>
                <w:kern w:val="22"/>
                <w:lang w:val="en-GB"/>
              </w:rPr>
              <w:t xml:space="preserve">United Nations Environment Programme/World Conservation </w:t>
            </w:r>
            <w:r w:rsidR="00B169EB" w:rsidRPr="006749EB">
              <w:rPr>
                <w:rFonts w:ascii="Times New Roman" w:hAnsi="Times New Roman"/>
                <w:kern w:val="22"/>
                <w:lang w:val="en-GB"/>
              </w:rPr>
              <w:lastRenderedPageBreak/>
              <w:t>Monitoring Centre</w:t>
            </w:r>
            <w:r w:rsidRPr="004505DD">
              <w:rPr>
                <w:rFonts w:ascii="Times New Roman" w:hAnsi="Times New Roman"/>
                <w:kern w:val="22"/>
                <w:lang w:val="en-GB"/>
              </w:rPr>
              <w:t>, Parties</w:t>
            </w:r>
            <w:r w:rsidR="0027310E" w:rsidRPr="004505DD">
              <w:rPr>
                <w:rFonts w:ascii="Times New Roman" w:eastAsia="Times New Roman" w:hAnsi="Times New Roman"/>
                <w:kern w:val="22"/>
                <w:lang w:val="en-GB"/>
              </w:rPr>
              <w:t>,</w:t>
            </w:r>
            <w:r w:rsidRPr="004505DD">
              <w:rPr>
                <w:rFonts w:ascii="Times New Roman" w:eastAsia="Times New Roman" w:hAnsi="Times New Roman"/>
                <w:kern w:val="22"/>
                <w:lang w:val="en-GB"/>
              </w:rPr>
              <w:t xml:space="preserve"> </w:t>
            </w:r>
            <w:r w:rsidRPr="004505DD">
              <w:rPr>
                <w:rFonts w:ascii="Times New Roman" w:hAnsi="Times New Roman"/>
                <w:kern w:val="22"/>
                <w:lang w:val="en-GB"/>
              </w:rPr>
              <w:t xml:space="preserve">UNEP </w:t>
            </w:r>
            <w:r w:rsidRPr="004505DD">
              <w:rPr>
                <w:rFonts w:ascii="Times New Roman" w:eastAsia="Times New Roman" w:hAnsi="Times New Roman"/>
                <w:kern w:val="22"/>
                <w:lang w:val="en-GB"/>
              </w:rPr>
              <w:t>F</w:t>
            </w:r>
            <w:r w:rsidR="00796A95" w:rsidRPr="004505DD">
              <w:rPr>
                <w:rFonts w:ascii="Times New Roman" w:eastAsia="Times New Roman" w:hAnsi="Times New Roman"/>
                <w:kern w:val="22"/>
                <w:lang w:val="en-GB"/>
              </w:rPr>
              <w:t xml:space="preserve">inance </w:t>
            </w:r>
            <w:r w:rsidRPr="004505DD">
              <w:rPr>
                <w:rFonts w:ascii="Times New Roman" w:eastAsia="Times New Roman" w:hAnsi="Times New Roman"/>
                <w:kern w:val="22"/>
                <w:lang w:val="en-GB"/>
              </w:rPr>
              <w:t>I</w:t>
            </w:r>
            <w:r w:rsidR="00566186" w:rsidRPr="004505DD">
              <w:rPr>
                <w:rFonts w:ascii="Times New Roman" w:eastAsia="Times New Roman" w:hAnsi="Times New Roman"/>
                <w:kern w:val="22"/>
                <w:lang w:val="en-GB"/>
              </w:rPr>
              <w:t>nitiative</w:t>
            </w:r>
            <w:r w:rsidR="0027310E" w:rsidRPr="004505DD">
              <w:rPr>
                <w:rFonts w:ascii="Times New Roman" w:eastAsia="Times New Roman" w:hAnsi="Times New Roman"/>
                <w:kern w:val="22"/>
                <w:lang w:val="en-GB"/>
              </w:rPr>
              <w:t>, t</w:t>
            </w:r>
            <w:r w:rsidRPr="004505DD">
              <w:rPr>
                <w:rFonts w:ascii="Times New Roman" w:eastAsia="Times New Roman" w:hAnsi="Times New Roman"/>
                <w:kern w:val="22"/>
                <w:lang w:val="en-GB"/>
              </w:rPr>
              <w:t>he</w:t>
            </w:r>
            <w:r w:rsidRPr="004505DD">
              <w:rPr>
                <w:rFonts w:ascii="Times New Roman" w:hAnsi="Times New Roman"/>
                <w:kern w:val="22"/>
                <w:lang w:val="en-GB"/>
              </w:rPr>
              <w:t xml:space="preserve"> financial sector</w:t>
            </w:r>
            <w:r w:rsidR="0027310E" w:rsidRPr="004505DD">
              <w:rPr>
                <w:rFonts w:ascii="Times New Roman" w:eastAsia="Times New Roman" w:hAnsi="Times New Roman"/>
                <w:kern w:val="22"/>
                <w:lang w:val="en-GB"/>
              </w:rPr>
              <w:t>.</w:t>
            </w:r>
          </w:p>
        </w:tc>
      </w:tr>
      <w:tr w:rsidR="007A2985" w:rsidRPr="006749EB" w14:paraId="666FD875" w14:textId="77777777" w:rsidTr="004505DD">
        <w:trPr>
          <w:jc w:val="center"/>
        </w:trPr>
        <w:tc>
          <w:tcPr>
            <w:tcW w:w="13017" w:type="dxa"/>
            <w:gridSpan w:val="3"/>
            <w:tcBorders>
              <w:left w:val="single" w:sz="2" w:space="0" w:color="auto"/>
              <w:right w:val="single" w:sz="2" w:space="0" w:color="auto"/>
            </w:tcBorders>
            <w:shd w:val="clear" w:color="auto" w:fill="EAF1DD"/>
          </w:tcPr>
          <w:p w14:paraId="660199A2" w14:textId="02495329" w:rsidR="007A2985" w:rsidRPr="004505DD" w:rsidRDefault="007A0736">
            <w:pPr>
              <w:suppressLineNumbers/>
              <w:suppressAutoHyphens/>
              <w:spacing w:after="40" w:line="240" w:lineRule="auto"/>
              <w:rPr>
                <w:rFonts w:ascii="Times New Roman" w:hAnsi="Times New Roman"/>
                <w:i/>
                <w:kern w:val="22"/>
                <w:lang w:val="en-GB"/>
              </w:rPr>
            </w:pPr>
            <w:r w:rsidRPr="004505DD">
              <w:rPr>
                <w:rFonts w:ascii="Times New Roman" w:hAnsi="Times New Roman"/>
                <w:i/>
                <w:kern w:val="22"/>
                <w:lang w:val="en-GB"/>
              </w:rPr>
              <w:lastRenderedPageBreak/>
              <w:t>Action 4.2: Financial institutions at all levels incorporate biodiversity loss in their risk analyses and have increasing net positive impacts on biodiversity, including by financing activities that can verifiably demonstrate biodiversity benefits or co-benefits.</w:t>
            </w:r>
          </w:p>
        </w:tc>
      </w:tr>
      <w:tr w:rsidR="009A078E" w:rsidRPr="006749EB" w14:paraId="5DCB1649" w14:textId="77777777" w:rsidTr="004505DD">
        <w:trPr>
          <w:jc w:val="center"/>
        </w:trPr>
        <w:tc>
          <w:tcPr>
            <w:tcW w:w="5175" w:type="dxa"/>
            <w:tcBorders>
              <w:left w:val="single" w:sz="2" w:space="0" w:color="auto"/>
            </w:tcBorders>
            <w:shd w:val="clear" w:color="auto" w:fill="FFFFFF"/>
          </w:tcPr>
          <w:p w14:paraId="6BCFDCF7" w14:textId="52080537" w:rsidR="007A2985" w:rsidRPr="004505DD" w:rsidRDefault="0011749E">
            <w:pPr>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Proposed a</w:t>
            </w:r>
            <w:r w:rsidR="007A2985" w:rsidRPr="004505DD">
              <w:rPr>
                <w:rFonts w:ascii="Times New Roman" w:hAnsi="Times New Roman"/>
                <w:b/>
                <w:kern w:val="22"/>
                <w:lang w:val="en-GB"/>
              </w:rPr>
              <w:t>ctivities</w:t>
            </w:r>
          </w:p>
        </w:tc>
        <w:tc>
          <w:tcPr>
            <w:tcW w:w="4500" w:type="dxa"/>
            <w:shd w:val="clear" w:color="auto" w:fill="FFFFFF"/>
          </w:tcPr>
          <w:p w14:paraId="205CCF1E" w14:textId="18BCE71A" w:rsidR="007A2985" w:rsidRPr="004505DD" w:rsidRDefault="001A7BF7">
            <w:pPr>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FFFFFF"/>
          </w:tcPr>
          <w:p w14:paraId="23826E38" w14:textId="77777777" w:rsidR="007A2985" w:rsidRPr="004505DD" w:rsidRDefault="007A2985">
            <w:pPr>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9A078E" w:rsidRPr="006749EB" w14:paraId="7C6060CA" w14:textId="77777777" w:rsidTr="004505DD">
        <w:trPr>
          <w:jc w:val="center"/>
        </w:trPr>
        <w:tc>
          <w:tcPr>
            <w:tcW w:w="5175" w:type="dxa"/>
            <w:tcBorders>
              <w:left w:val="single" w:sz="2" w:space="0" w:color="auto"/>
            </w:tcBorders>
            <w:shd w:val="clear" w:color="auto" w:fill="FFFFFF"/>
          </w:tcPr>
          <w:p w14:paraId="5322D459" w14:textId="29903D4C" w:rsidR="007A2985" w:rsidRPr="004505DD" w:rsidRDefault="007A2985">
            <w:pPr>
              <w:suppressLineNumbers/>
              <w:suppressAutoHyphens/>
              <w:spacing w:after="40" w:line="240" w:lineRule="auto"/>
              <w:rPr>
                <w:rFonts w:ascii="Times New Roman" w:hAnsi="Times New Roman"/>
                <w:i/>
                <w:kern w:val="22"/>
                <w:lang w:val="en-GB"/>
              </w:rPr>
            </w:pPr>
            <w:r w:rsidRPr="004505DD">
              <w:rPr>
                <w:rFonts w:ascii="Times New Roman" w:eastAsia="Times New Roman" w:hAnsi="Times New Roman"/>
                <w:kern w:val="22"/>
                <w:lang w:val="en-GB"/>
              </w:rPr>
              <w:t>4.2.</w:t>
            </w:r>
            <w:r w:rsidR="00DB0C39">
              <w:rPr>
                <w:rFonts w:ascii="Times New Roman" w:eastAsia="Times New Roman" w:hAnsi="Times New Roman"/>
                <w:kern w:val="22"/>
                <w:lang w:val="en-GB"/>
              </w:rPr>
              <w:t>1</w:t>
            </w:r>
            <w:r w:rsidRPr="004505DD">
              <w:rPr>
                <w:rFonts w:ascii="Times New Roman" w:eastAsia="Times New Roman" w:hAnsi="Times New Roman"/>
                <w:kern w:val="22"/>
                <w:lang w:val="en-GB"/>
              </w:rPr>
              <w:t xml:space="preserve"> Insert biodiversity risks in financial business accounting and analysis, in connection with </w:t>
            </w:r>
            <w:r w:rsidR="008811A3" w:rsidRPr="006749EB">
              <w:rPr>
                <w:rFonts w:ascii="Times New Roman" w:eastAsia="Times New Roman" w:hAnsi="Times New Roman"/>
                <w:kern w:val="22"/>
                <w:lang w:val="en-GB"/>
              </w:rPr>
              <w:t>environmental, social and governance</w:t>
            </w:r>
            <w:r w:rsidR="008811A3" w:rsidRPr="004505DD">
              <w:rPr>
                <w:rFonts w:ascii="Times New Roman" w:eastAsia="Times New Roman" w:hAnsi="Times New Roman"/>
                <w:kern w:val="22"/>
                <w:lang w:val="en-GB"/>
              </w:rPr>
              <w:t xml:space="preserve"> (</w:t>
            </w:r>
            <w:r w:rsidRPr="004505DD">
              <w:rPr>
                <w:rFonts w:ascii="Times New Roman" w:eastAsia="Times New Roman" w:hAnsi="Times New Roman"/>
                <w:kern w:val="22"/>
                <w:lang w:val="en-GB"/>
              </w:rPr>
              <w:t>ESG</w:t>
            </w:r>
            <w:r w:rsidR="008811A3" w:rsidRPr="006749EB">
              <w:rPr>
                <w:rFonts w:ascii="Times New Roman" w:eastAsia="Times New Roman" w:hAnsi="Times New Roman"/>
                <w:kern w:val="22"/>
                <w:lang w:val="en-GB"/>
              </w:rPr>
              <w:t>)</w:t>
            </w:r>
            <w:r w:rsidRPr="004505DD">
              <w:rPr>
                <w:rFonts w:ascii="Times New Roman" w:eastAsia="Times New Roman" w:hAnsi="Times New Roman"/>
                <w:kern w:val="22"/>
                <w:lang w:val="en-GB"/>
              </w:rPr>
              <w:t xml:space="preserve"> risks.</w:t>
            </w:r>
          </w:p>
        </w:tc>
        <w:tc>
          <w:tcPr>
            <w:tcW w:w="4500" w:type="dxa"/>
            <w:shd w:val="clear" w:color="auto" w:fill="FFFFFF"/>
          </w:tcPr>
          <w:p w14:paraId="7A392E66" w14:textId="4D80245D" w:rsidR="007A2985" w:rsidRPr="004505DD" w:rsidRDefault="007A2985">
            <w:pPr>
              <w:suppressLineNumbers/>
              <w:suppressAutoHyphens/>
              <w:spacing w:after="40" w:line="240" w:lineRule="auto"/>
              <w:rPr>
                <w:rFonts w:ascii="Times New Roman" w:hAnsi="Times New Roman"/>
                <w:i/>
                <w:kern w:val="22"/>
                <w:lang w:val="en-GB"/>
              </w:rPr>
            </w:pPr>
            <w:r w:rsidRPr="004505DD">
              <w:rPr>
                <w:rFonts w:ascii="Times New Roman" w:eastAsia="Times New Roman" w:hAnsi="Times New Roman"/>
                <w:kern w:val="22"/>
                <w:lang w:val="en-GB"/>
              </w:rPr>
              <w:t xml:space="preserve">By 2025, </w:t>
            </w:r>
            <w:r w:rsidR="00D91756" w:rsidRPr="004505DD">
              <w:rPr>
                <w:rFonts w:ascii="Times New Roman" w:eastAsia="Times New Roman" w:hAnsi="Times New Roman"/>
                <w:kern w:val="22"/>
                <w:lang w:val="en-GB"/>
              </w:rPr>
              <w:t>f</w:t>
            </w:r>
            <w:r w:rsidRPr="004505DD">
              <w:rPr>
                <w:rFonts w:ascii="Times New Roman" w:eastAsia="Times New Roman" w:hAnsi="Times New Roman"/>
                <w:kern w:val="22"/>
                <w:lang w:val="en-GB"/>
              </w:rPr>
              <w:t xml:space="preserve">inancial </w:t>
            </w:r>
            <w:r w:rsidR="00D91756" w:rsidRPr="004505DD">
              <w:rPr>
                <w:rFonts w:ascii="Times New Roman" w:eastAsia="Times New Roman" w:hAnsi="Times New Roman"/>
                <w:kern w:val="22"/>
                <w:lang w:val="en-GB"/>
              </w:rPr>
              <w:t>i</w:t>
            </w:r>
            <w:r w:rsidRPr="004505DD">
              <w:rPr>
                <w:rFonts w:ascii="Times New Roman" w:eastAsia="Times New Roman" w:hAnsi="Times New Roman"/>
                <w:kern w:val="22"/>
                <w:lang w:val="en-GB"/>
              </w:rPr>
              <w:t>nstitutions have integrated biodiversity risks in their general risk cartography and analysis</w:t>
            </w:r>
            <w:r w:rsidR="00124EC4" w:rsidRPr="004505DD">
              <w:rPr>
                <w:rFonts w:ascii="Times New Roman" w:eastAsia="Times New Roman" w:hAnsi="Times New Roman"/>
                <w:kern w:val="22"/>
                <w:lang w:val="en-GB"/>
              </w:rPr>
              <w:t>.</w:t>
            </w:r>
          </w:p>
        </w:tc>
        <w:tc>
          <w:tcPr>
            <w:tcW w:w="3342" w:type="dxa"/>
            <w:tcBorders>
              <w:right w:val="single" w:sz="2" w:space="0" w:color="auto"/>
            </w:tcBorders>
            <w:shd w:val="clear" w:color="auto" w:fill="FFFFFF"/>
          </w:tcPr>
          <w:p w14:paraId="7EB5F79C" w14:textId="214BCFE3" w:rsidR="007A2985" w:rsidRPr="004505DD" w:rsidRDefault="007A2985"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hAnsi="Times New Roman"/>
                <w:kern w:val="22"/>
                <w:lang w:val="en-GB"/>
              </w:rPr>
              <w:t>International, national and local financial institutions</w:t>
            </w:r>
            <w:r w:rsidR="00E4302B" w:rsidRPr="006749EB">
              <w:rPr>
                <w:rFonts w:ascii="Times New Roman" w:hAnsi="Times New Roman"/>
                <w:kern w:val="22"/>
                <w:lang w:val="en-GB"/>
              </w:rPr>
              <w:t>,</w:t>
            </w:r>
            <w:r w:rsidRPr="004505DD">
              <w:rPr>
                <w:rFonts w:ascii="Times New Roman" w:hAnsi="Times New Roman"/>
                <w:kern w:val="22"/>
                <w:lang w:val="en-GB"/>
              </w:rPr>
              <w:t xml:space="preserve"> including development banks</w:t>
            </w:r>
            <w:r w:rsidR="000E05E4" w:rsidRPr="004505DD">
              <w:rPr>
                <w:rFonts w:ascii="Times New Roman" w:hAnsi="Times New Roman"/>
                <w:kern w:val="22"/>
                <w:lang w:val="en-GB"/>
              </w:rPr>
              <w:t>.</w:t>
            </w:r>
          </w:p>
          <w:p w14:paraId="25E925EB" w14:textId="77777777" w:rsidR="00124EC4" w:rsidRPr="004505DD" w:rsidRDefault="00124EC4">
            <w:pPr>
              <w:suppressLineNumbers/>
              <w:suppressAutoHyphens/>
              <w:spacing w:after="40" w:line="240" w:lineRule="auto"/>
              <w:rPr>
                <w:rFonts w:ascii="Times New Roman" w:hAnsi="Times New Roman"/>
                <w:i/>
                <w:kern w:val="22"/>
                <w:lang w:val="en-GB"/>
              </w:rPr>
            </w:pPr>
            <w:r w:rsidRPr="004505DD">
              <w:rPr>
                <w:rFonts w:ascii="Times New Roman" w:eastAsia="Times New Roman" w:hAnsi="Times New Roman"/>
                <w:kern w:val="22"/>
                <w:lang w:val="en-GB"/>
              </w:rPr>
              <w:t>Central banks may implement associated macroprudential risk analysis</w:t>
            </w:r>
            <w:r w:rsidRPr="004505DD">
              <w:rPr>
                <w:rFonts w:ascii="Times New Roman" w:hAnsi="Times New Roman"/>
                <w:kern w:val="22"/>
                <w:lang w:val="en-GB"/>
              </w:rPr>
              <w:t>.</w:t>
            </w:r>
          </w:p>
        </w:tc>
      </w:tr>
      <w:tr w:rsidR="009A078E" w:rsidRPr="006749EB" w14:paraId="51BA4235" w14:textId="77777777" w:rsidTr="004505DD">
        <w:trPr>
          <w:jc w:val="center"/>
        </w:trPr>
        <w:tc>
          <w:tcPr>
            <w:tcW w:w="5175" w:type="dxa"/>
            <w:tcBorders>
              <w:left w:val="single" w:sz="2" w:space="0" w:color="auto"/>
            </w:tcBorders>
            <w:shd w:val="clear" w:color="auto" w:fill="FFFFFF"/>
          </w:tcPr>
          <w:p w14:paraId="45583C39" w14:textId="1D8C434F" w:rsidR="007A2985" w:rsidRPr="004505DD" w:rsidRDefault="007A2985">
            <w:pPr>
              <w:suppressLineNumbers/>
              <w:suppressAutoHyphens/>
              <w:spacing w:after="40" w:line="240" w:lineRule="auto"/>
              <w:rPr>
                <w:rFonts w:ascii="Times New Roman" w:eastAsia="Times New Roman" w:hAnsi="Times New Roman"/>
                <w:kern w:val="22"/>
                <w:lang w:val="en-GB"/>
              </w:rPr>
            </w:pPr>
            <w:r w:rsidRPr="004505DD">
              <w:rPr>
                <w:rFonts w:ascii="Times New Roman" w:hAnsi="Times New Roman"/>
                <w:kern w:val="22"/>
                <w:lang w:val="en-GB"/>
              </w:rPr>
              <w:t>4.2.</w:t>
            </w:r>
            <w:r w:rsidR="00DB0C39">
              <w:rPr>
                <w:rFonts w:ascii="Times New Roman" w:hAnsi="Times New Roman"/>
                <w:kern w:val="22"/>
                <w:lang w:val="en-GB"/>
              </w:rPr>
              <w:t>2</w:t>
            </w:r>
            <w:r w:rsidRPr="004505DD">
              <w:rPr>
                <w:rFonts w:ascii="Times New Roman" w:hAnsi="Times New Roman"/>
                <w:kern w:val="22"/>
                <w:lang w:val="en-GB"/>
              </w:rPr>
              <w:t xml:space="preserve"> Increase cooperation between </w:t>
            </w:r>
            <w:r w:rsidR="00D91756" w:rsidRPr="004505DD">
              <w:rPr>
                <w:rFonts w:ascii="Times New Roman" w:hAnsi="Times New Roman"/>
                <w:kern w:val="22"/>
                <w:lang w:val="en-GB"/>
              </w:rPr>
              <w:t>G</w:t>
            </w:r>
            <w:r w:rsidRPr="004505DD">
              <w:rPr>
                <w:rFonts w:ascii="Times New Roman" w:hAnsi="Times New Roman"/>
                <w:kern w:val="22"/>
                <w:lang w:val="en-GB"/>
              </w:rPr>
              <w:t>overnments and regulators (regulation, reporting frameworks…) and the financial sector in reporting and disclosure.</w:t>
            </w:r>
          </w:p>
        </w:tc>
        <w:tc>
          <w:tcPr>
            <w:tcW w:w="4500" w:type="dxa"/>
            <w:shd w:val="clear" w:color="auto" w:fill="FFFFFF"/>
          </w:tcPr>
          <w:p w14:paraId="650B2036" w14:textId="184A5A7B" w:rsidR="007A2985" w:rsidRPr="004505DD" w:rsidRDefault="007A2985"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 xml:space="preserve">By 2023, </w:t>
            </w:r>
            <w:r w:rsidR="00443158" w:rsidRPr="004505DD">
              <w:rPr>
                <w:rFonts w:ascii="Times New Roman" w:eastAsia="Times New Roman" w:hAnsi="Times New Roman"/>
                <w:kern w:val="22"/>
                <w:lang w:val="en-GB"/>
              </w:rPr>
              <w:t>G</w:t>
            </w:r>
            <w:r w:rsidRPr="004505DD">
              <w:rPr>
                <w:rFonts w:ascii="Times New Roman" w:eastAsia="Times New Roman" w:hAnsi="Times New Roman"/>
                <w:kern w:val="22"/>
                <w:lang w:val="en-GB"/>
              </w:rPr>
              <w:t>overnments, central banks and regulators define the regulation and reporting framework for the financial sector.</w:t>
            </w:r>
          </w:p>
          <w:p w14:paraId="76DF98B9" w14:textId="0720B09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eastAsia="Times New Roman" w:hAnsi="Times New Roman"/>
                <w:kern w:val="22"/>
                <w:lang w:val="en-GB"/>
              </w:rPr>
              <w:t xml:space="preserve">By 2025, </w:t>
            </w:r>
            <w:r w:rsidR="00D91756" w:rsidRPr="004505DD">
              <w:rPr>
                <w:rFonts w:ascii="Times New Roman" w:eastAsia="Times New Roman" w:hAnsi="Times New Roman"/>
                <w:kern w:val="22"/>
                <w:lang w:val="en-GB"/>
              </w:rPr>
              <w:t>financial institutions</w:t>
            </w:r>
            <w:r w:rsidRPr="004505DD">
              <w:rPr>
                <w:rFonts w:ascii="Times New Roman" w:eastAsia="Times New Roman" w:hAnsi="Times New Roman"/>
                <w:kern w:val="22"/>
                <w:lang w:val="en-GB"/>
              </w:rPr>
              <w:t xml:space="preserve"> report on their risks and remedial actions</w:t>
            </w:r>
            <w:r w:rsidR="0095473C" w:rsidRPr="004505DD">
              <w:rPr>
                <w:rFonts w:ascii="Times New Roman" w:eastAsia="Times New Roman" w:hAnsi="Times New Roman"/>
                <w:kern w:val="22"/>
                <w:lang w:val="en-GB"/>
              </w:rPr>
              <w:t>.</w:t>
            </w:r>
          </w:p>
        </w:tc>
        <w:tc>
          <w:tcPr>
            <w:tcW w:w="3342" w:type="dxa"/>
            <w:tcBorders>
              <w:right w:val="single" w:sz="2" w:space="0" w:color="auto"/>
            </w:tcBorders>
            <w:shd w:val="clear" w:color="auto" w:fill="FFFFFF"/>
          </w:tcPr>
          <w:p w14:paraId="7AF2DAA1" w14:textId="64F76099"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eastAsia="Times New Roman" w:hAnsi="Times New Roman"/>
                <w:kern w:val="22"/>
                <w:lang w:val="en-GB"/>
              </w:rPr>
              <w:t>International, national</w:t>
            </w:r>
            <w:r w:rsidRPr="004505DD">
              <w:rPr>
                <w:rFonts w:ascii="Times New Roman" w:hAnsi="Times New Roman"/>
                <w:kern w:val="22"/>
                <w:lang w:val="en-GB"/>
              </w:rPr>
              <w:t xml:space="preserve"> and</w:t>
            </w:r>
            <w:r w:rsidRPr="004505DD">
              <w:rPr>
                <w:rFonts w:ascii="Times New Roman" w:eastAsia="Times New Roman" w:hAnsi="Times New Roman"/>
                <w:kern w:val="22"/>
                <w:lang w:val="en-GB"/>
              </w:rPr>
              <w:t xml:space="preserve"> local</w:t>
            </w:r>
            <w:r w:rsidRPr="004505DD">
              <w:rPr>
                <w:rFonts w:ascii="Times New Roman" w:hAnsi="Times New Roman"/>
                <w:kern w:val="22"/>
                <w:lang w:val="en-GB"/>
              </w:rPr>
              <w:t xml:space="preserve"> financial </w:t>
            </w:r>
            <w:r w:rsidRPr="004505DD">
              <w:rPr>
                <w:rFonts w:ascii="Times New Roman" w:eastAsia="Times New Roman" w:hAnsi="Times New Roman"/>
                <w:kern w:val="22"/>
                <w:lang w:val="en-GB"/>
              </w:rPr>
              <w:t>institutions</w:t>
            </w:r>
            <w:r w:rsidR="00F3400B" w:rsidRPr="006749EB">
              <w:rPr>
                <w:rFonts w:ascii="Times New Roman" w:eastAsia="Times New Roman" w:hAnsi="Times New Roman"/>
                <w:kern w:val="22"/>
                <w:lang w:val="en-GB"/>
              </w:rPr>
              <w:t>,</w:t>
            </w:r>
            <w:r w:rsidRPr="004505DD">
              <w:rPr>
                <w:rFonts w:ascii="Times New Roman" w:eastAsia="Times New Roman" w:hAnsi="Times New Roman"/>
                <w:kern w:val="22"/>
                <w:lang w:val="en-GB"/>
              </w:rPr>
              <w:t xml:space="preserve"> including development banks</w:t>
            </w:r>
            <w:r w:rsidR="0095473C" w:rsidRPr="004505DD">
              <w:rPr>
                <w:rFonts w:ascii="Times New Roman" w:eastAsia="Times New Roman" w:hAnsi="Times New Roman"/>
                <w:kern w:val="22"/>
                <w:lang w:val="en-GB"/>
              </w:rPr>
              <w:t>.</w:t>
            </w:r>
          </w:p>
        </w:tc>
      </w:tr>
      <w:tr w:rsidR="009A078E" w:rsidRPr="006749EB" w14:paraId="039A16C2" w14:textId="77777777" w:rsidTr="004505DD">
        <w:trPr>
          <w:jc w:val="center"/>
        </w:trPr>
        <w:tc>
          <w:tcPr>
            <w:tcW w:w="5175" w:type="dxa"/>
            <w:tcBorders>
              <w:left w:val="single" w:sz="2" w:space="0" w:color="auto"/>
            </w:tcBorders>
            <w:shd w:val="clear" w:color="auto" w:fill="FFFFFF"/>
          </w:tcPr>
          <w:p w14:paraId="72BB06C5" w14:textId="28FEF81B" w:rsidR="007A2985" w:rsidRPr="004505DD" w:rsidRDefault="007A2985">
            <w:pPr>
              <w:suppressLineNumbers/>
              <w:suppressAutoHyphens/>
              <w:spacing w:after="40" w:line="240" w:lineRule="auto"/>
              <w:rPr>
                <w:rFonts w:ascii="Times New Roman" w:eastAsia="Times New Roman" w:hAnsi="Times New Roman"/>
                <w:kern w:val="22"/>
                <w:lang w:val="en-GB"/>
              </w:rPr>
            </w:pPr>
            <w:r w:rsidRPr="004505DD">
              <w:rPr>
                <w:rFonts w:ascii="Times New Roman" w:hAnsi="Times New Roman"/>
                <w:kern w:val="22"/>
                <w:lang w:val="en-GB"/>
              </w:rPr>
              <w:t>4.2.</w:t>
            </w:r>
            <w:r w:rsidR="00DB0C39">
              <w:rPr>
                <w:rFonts w:ascii="Times New Roman" w:eastAsia="Times New Roman" w:hAnsi="Times New Roman"/>
                <w:kern w:val="22"/>
                <w:lang w:val="en-GB"/>
              </w:rPr>
              <w:t>3</w:t>
            </w:r>
            <w:r w:rsidRPr="004505DD">
              <w:rPr>
                <w:rFonts w:ascii="Times New Roman" w:eastAsia="Times New Roman" w:hAnsi="Times New Roman"/>
                <w:kern w:val="22"/>
                <w:lang w:val="en-GB"/>
              </w:rPr>
              <w:t xml:space="preserve"> Integrate socioeconomic risks of degradation to ecosystems and their services and</w:t>
            </w:r>
            <w:r w:rsidRPr="004505DD">
              <w:rPr>
                <w:rFonts w:ascii="Times New Roman" w:hAnsi="Times New Roman"/>
                <w:kern w:val="22"/>
                <w:lang w:val="en-GB"/>
              </w:rPr>
              <w:t xml:space="preserve"> biodiversity </w:t>
            </w:r>
            <w:r w:rsidRPr="004505DD">
              <w:rPr>
                <w:rFonts w:ascii="Times New Roman" w:eastAsia="Times New Roman" w:hAnsi="Times New Roman"/>
                <w:kern w:val="22"/>
                <w:lang w:val="en-GB"/>
              </w:rPr>
              <w:t>decline</w:t>
            </w:r>
            <w:r w:rsidRPr="004505DD">
              <w:rPr>
                <w:rFonts w:ascii="Times New Roman" w:hAnsi="Times New Roman"/>
                <w:kern w:val="22"/>
                <w:lang w:val="en-GB"/>
              </w:rPr>
              <w:t xml:space="preserve"> in </w:t>
            </w:r>
            <w:r w:rsidRPr="004505DD">
              <w:rPr>
                <w:rFonts w:ascii="Times New Roman" w:eastAsia="Times New Roman" w:hAnsi="Times New Roman"/>
                <w:kern w:val="22"/>
                <w:lang w:val="en-GB"/>
              </w:rPr>
              <w:t>macroprudential and actuarial policies</w:t>
            </w:r>
            <w:r w:rsidRPr="004505DD">
              <w:rPr>
                <w:rFonts w:ascii="Times New Roman" w:hAnsi="Times New Roman"/>
                <w:kern w:val="22"/>
                <w:lang w:val="en-GB"/>
              </w:rPr>
              <w:t xml:space="preserve">, in connection with </w:t>
            </w:r>
            <w:r w:rsidRPr="004505DD">
              <w:rPr>
                <w:rFonts w:ascii="Times New Roman" w:eastAsia="Times New Roman" w:hAnsi="Times New Roman"/>
                <w:kern w:val="22"/>
                <w:lang w:val="en-GB"/>
              </w:rPr>
              <w:t>climate analysis.</w:t>
            </w:r>
          </w:p>
        </w:tc>
        <w:tc>
          <w:tcPr>
            <w:tcW w:w="4500" w:type="dxa"/>
            <w:shd w:val="clear" w:color="auto" w:fill="FFFFFF"/>
          </w:tcPr>
          <w:p w14:paraId="6870030A" w14:textId="36FC04A5" w:rsidR="007A2985" w:rsidRPr="004505DD" w:rsidRDefault="00915434">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B</w:t>
            </w:r>
            <w:r w:rsidR="007A2985" w:rsidRPr="004505DD">
              <w:rPr>
                <w:rFonts w:ascii="Times New Roman" w:eastAsia="Times New Roman" w:hAnsi="Times New Roman"/>
                <w:kern w:val="22"/>
                <w:lang w:val="en-GB"/>
              </w:rPr>
              <w:t>iodiversity</w:t>
            </w:r>
            <w:r w:rsidR="007A2985" w:rsidRPr="004505DD">
              <w:rPr>
                <w:rFonts w:ascii="Times New Roman" w:hAnsi="Times New Roman"/>
                <w:kern w:val="22"/>
                <w:lang w:val="en-GB"/>
              </w:rPr>
              <w:t xml:space="preserve"> risks </w:t>
            </w:r>
            <w:r w:rsidR="00AF1687" w:rsidRPr="006749EB">
              <w:rPr>
                <w:rFonts w:ascii="Times New Roman" w:hAnsi="Times New Roman"/>
                <w:kern w:val="22"/>
                <w:lang w:val="en-GB"/>
              </w:rPr>
              <w:t>are</w:t>
            </w:r>
            <w:r w:rsidR="00AF1687" w:rsidRPr="004505DD">
              <w:rPr>
                <w:rFonts w:ascii="Times New Roman" w:hAnsi="Times New Roman"/>
                <w:kern w:val="22"/>
                <w:lang w:val="en-GB"/>
              </w:rPr>
              <w:t xml:space="preserve"> </w:t>
            </w:r>
            <w:r w:rsidRPr="004505DD">
              <w:rPr>
                <w:rFonts w:ascii="Times New Roman" w:eastAsia="Times New Roman" w:hAnsi="Times New Roman"/>
                <w:kern w:val="22"/>
                <w:lang w:val="en-GB"/>
              </w:rPr>
              <w:t>incorporated in</w:t>
            </w:r>
            <w:r w:rsidR="007A2985" w:rsidRPr="004505DD">
              <w:rPr>
                <w:rFonts w:ascii="Times New Roman" w:eastAsia="Times New Roman" w:hAnsi="Times New Roman"/>
                <w:kern w:val="22"/>
                <w:lang w:val="en-GB"/>
              </w:rPr>
              <w:t xml:space="preserve"> macroeconomic</w:t>
            </w:r>
            <w:r w:rsidR="007A2985" w:rsidRPr="004505DD">
              <w:rPr>
                <w:rFonts w:ascii="Times New Roman" w:hAnsi="Times New Roman"/>
                <w:kern w:val="22"/>
                <w:lang w:val="en-GB"/>
              </w:rPr>
              <w:t xml:space="preserve"> analysis</w:t>
            </w:r>
            <w:r w:rsidR="000E05E4" w:rsidRPr="004505DD">
              <w:rPr>
                <w:rFonts w:ascii="Times New Roman" w:hAnsi="Times New Roman"/>
                <w:kern w:val="22"/>
                <w:lang w:val="en-GB"/>
              </w:rPr>
              <w:t>.</w:t>
            </w:r>
          </w:p>
        </w:tc>
        <w:tc>
          <w:tcPr>
            <w:tcW w:w="3342" w:type="dxa"/>
            <w:tcBorders>
              <w:right w:val="single" w:sz="2" w:space="0" w:color="auto"/>
            </w:tcBorders>
            <w:shd w:val="clear" w:color="auto" w:fill="FFFFFF"/>
          </w:tcPr>
          <w:p w14:paraId="2C318A79" w14:textId="6740684D"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eastAsia="Times New Roman" w:hAnsi="Times New Roman"/>
                <w:kern w:val="22"/>
                <w:lang w:val="en-GB"/>
              </w:rPr>
              <w:t>Government entities in collaboration with finance ministries</w:t>
            </w:r>
            <w:r w:rsidRPr="004505DD">
              <w:rPr>
                <w:rFonts w:ascii="Times New Roman" w:hAnsi="Times New Roman"/>
                <w:kern w:val="22"/>
                <w:lang w:val="en-GB"/>
              </w:rPr>
              <w:t xml:space="preserve"> and</w:t>
            </w:r>
            <w:r w:rsidRPr="004505DD">
              <w:rPr>
                <w:rFonts w:ascii="Times New Roman" w:eastAsia="Times New Roman" w:hAnsi="Times New Roman"/>
                <w:kern w:val="22"/>
                <w:lang w:val="en-GB"/>
              </w:rPr>
              <w:t>/or</w:t>
            </w:r>
            <w:r w:rsidRPr="004505DD">
              <w:rPr>
                <w:rFonts w:ascii="Times New Roman" w:hAnsi="Times New Roman"/>
                <w:kern w:val="22"/>
                <w:lang w:val="en-GB"/>
              </w:rPr>
              <w:t xml:space="preserve"> financial </w:t>
            </w:r>
            <w:r w:rsidRPr="004505DD">
              <w:rPr>
                <w:rFonts w:ascii="Times New Roman" w:eastAsia="Times New Roman" w:hAnsi="Times New Roman"/>
                <w:kern w:val="22"/>
                <w:lang w:val="en-GB"/>
              </w:rPr>
              <w:t>regulators</w:t>
            </w:r>
            <w:r w:rsidR="0095473C" w:rsidRPr="004505DD">
              <w:rPr>
                <w:rFonts w:ascii="Times New Roman" w:eastAsia="Times New Roman" w:hAnsi="Times New Roman"/>
                <w:kern w:val="22"/>
                <w:lang w:val="en-GB"/>
              </w:rPr>
              <w:t>.</w:t>
            </w:r>
          </w:p>
        </w:tc>
      </w:tr>
      <w:tr w:rsidR="006C7E44" w:rsidRPr="006749EB" w14:paraId="6394A18F" w14:textId="77777777" w:rsidTr="004505DD">
        <w:trPr>
          <w:jc w:val="center"/>
        </w:trPr>
        <w:tc>
          <w:tcPr>
            <w:tcW w:w="5175" w:type="dxa"/>
            <w:tcBorders>
              <w:left w:val="single" w:sz="2" w:space="0" w:color="auto"/>
            </w:tcBorders>
            <w:shd w:val="clear" w:color="auto" w:fill="auto"/>
          </w:tcPr>
          <w:p w14:paraId="4967B8F0" w14:textId="2CEE4B22" w:rsidR="007A2985" w:rsidRPr="004505DD" w:rsidRDefault="007A2985">
            <w:pPr>
              <w:suppressLineNumbers/>
              <w:suppressAutoHyphens/>
              <w:spacing w:after="40" w:line="240" w:lineRule="auto"/>
              <w:rPr>
                <w:rFonts w:ascii="Times New Roman" w:hAnsi="Times New Roman"/>
                <w:color w:val="000000"/>
                <w:kern w:val="22"/>
                <w:lang w:val="en-GB"/>
              </w:rPr>
            </w:pPr>
            <w:r w:rsidRPr="004505DD">
              <w:rPr>
                <w:rFonts w:ascii="Times New Roman" w:hAnsi="Times New Roman"/>
                <w:color w:val="000000"/>
                <w:kern w:val="22"/>
                <w:lang w:val="en-GB"/>
              </w:rPr>
              <w:t xml:space="preserve">4.2.4 Financial institutions exclude </w:t>
            </w:r>
            <w:r w:rsidR="00124EC4" w:rsidRPr="004505DD">
              <w:rPr>
                <w:rFonts w:ascii="Times New Roman" w:hAnsi="Times New Roman"/>
                <w:color w:val="000000"/>
                <w:kern w:val="22"/>
                <w:lang w:val="en-GB"/>
              </w:rPr>
              <w:t xml:space="preserve">projects with high negative impacts on biodiversity </w:t>
            </w:r>
            <w:r w:rsidRPr="004505DD">
              <w:rPr>
                <w:rFonts w:ascii="Times New Roman" w:hAnsi="Times New Roman"/>
                <w:color w:val="000000"/>
                <w:kern w:val="22"/>
                <w:lang w:val="en-GB"/>
              </w:rPr>
              <w:t xml:space="preserve">from their financing and </w:t>
            </w:r>
            <w:r w:rsidR="00124EC4" w:rsidRPr="004505DD">
              <w:rPr>
                <w:rFonts w:ascii="Times New Roman" w:hAnsi="Times New Roman"/>
                <w:color w:val="000000"/>
                <w:kern w:val="22"/>
                <w:lang w:val="en-GB"/>
              </w:rPr>
              <w:t xml:space="preserve">insurance </w:t>
            </w:r>
            <w:r w:rsidRPr="004505DD">
              <w:rPr>
                <w:rFonts w:ascii="Times New Roman" w:hAnsi="Times New Roman"/>
                <w:color w:val="000000"/>
                <w:kern w:val="22"/>
                <w:lang w:val="en-GB"/>
              </w:rPr>
              <w:t>portfolios</w:t>
            </w:r>
            <w:r w:rsidR="000E05E4" w:rsidRPr="004505DD">
              <w:rPr>
                <w:rFonts w:ascii="Times New Roman" w:hAnsi="Times New Roman"/>
                <w:color w:val="000000"/>
                <w:kern w:val="22"/>
                <w:lang w:val="en-GB"/>
              </w:rPr>
              <w:t>.</w:t>
            </w:r>
          </w:p>
        </w:tc>
        <w:tc>
          <w:tcPr>
            <w:tcW w:w="4500" w:type="dxa"/>
            <w:shd w:val="clear" w:color="auto" w:fill="auto"/>
          </w:tcPr>
          <w:p w14:paraId="2B2EAC53" w14:textId="50974F53" w:rsidR="00124EC4" w:rsidRPr="004505DD" w:rsidRDefault="00124EC4">
            <w:pPr>
              <w:suppressLineNumbers/>
              <w:suppressAutoHyphens/>
              <w:spacing w:after="40" w:line="240" w:lineRule="auto"/>
              <w:rPr>
                <w:rFonts w:ascii="Times New Roman" w:hAnsi="Times New Roman"/>
                <w:spacing w:val="-2"/>
                <w:kern w:val="22"/>
                <w:lang w:val="en-GB"/>
              </w:rPr>
            </w:pPr>
            <w:r w:rsidRPr="004505DD">
              <w:rPr>
                <w:rFonts w:ascii="Times New Roman" w:hAnsi="Times New Roman"/>
                <w:spacing w:val="-2"/>
                <w:kern w:val="22"/>
                <w:lang w:val="en-GB"/>
              </w:rPr>
              <w:t xml:space="preserve">By 2024, </w:t>
            </w:r>
            <w:r w:rsidR="00CA0D27" w:rsidRPr="004505DD">
              <w:rPr>
                <w:rFonts w:ascii="Times New Roman" w:eastAsia="Times New Roman" w:hAnsi="Times New Roman"/>
                <w:spacing w:val="-2"/>
                <w:kern w:val="22"/>
                <w:lang w:val="en-GB"/>
              </w:rPr>
              <w:t>f</w:t>
            </w:r>
            <w:r w:rsidRPr="004505DD">
              <w:rPr>
                <w:rFonts w:ascii="Times New Roman" w:eastAsia="Times New Roman" w:hAnsi="Times New Roman"/>
                <w:spacing w:val="-2"/>
                <w:kern w:val="22"/>
                <w:lang w:val="en-GB"/>
              </w:rPr>
              <w:t xml:space="preserve">inancial </w:t>
            </w:r>
            <w:r w:rsidR="00CA0D27" w:rsidRPr="004505DD">
              <w:rPr>
                <w:rFonts w:ascii="Times New Roman" w:eastAsia="Times New Roman" w:hAnsi="Times New Roman"/>
                <w:spacing w:val="-2"/>
                <w:kern w:val="22"/>
                <w:lang w:val="en-GB"/>
              </w:rPr>
              <w:t>i</w:t>
            </w:r>
            <w:r w:rsidRPr="004505DD">
              <w:rPr>
                <w:rFonts w:ascii="Times New Roman" w:eastAsia="Times New Roman" w:hAnsi="Times New Roman"/>
                <w:spacing w:val="-2"/>
                <w:kern w:val="22"/>
                <w:lang w:val="en-GB"/>
              </w:rPr>
              <w:t>nstitutions</w:t>
            </w:r>
            <w:r w:rsidR="007A2985" w:rsidRPr="004505DD">
              <w:rPr>
                <w:rFonts w:ascii="Times New Roman" w:hAnsi="Times New Roman"/>
                <w:spacing w:val="-2"/>
                <w:kern w:val="22"/>
                <w:lang w:val="en-GB"/>
              </w:rPr>
              <w:t xml:space="preserve"> develop exclusion lists or </w:t>
            </w:r>
            <w:r w:rsidRPr="004505DD">
              <w:rPr>
                <w:rFonts w:ascii="Times New Roman" w:hAnsi="Times New Roman"/>
                <w:spacing w:val="-2"/>
                <w:kern w:val="22"/>
                <w:lang w:val="en-GB"/>
              </w:rPr>
              <w:t xml:space="preserve">other </w:t>
            </w:r>
            <w:r w:rsidR="007A2985" w:rsidRPr="004505DD">
              <w:rPr>
                <w:rFonts w:ascii="Times New Roman" w:hAnsi="Times New Roman"/>
                <w:spacing w:val="-2"/>
                <w:kern w:val="22"/>
                <w:lang w:val="en-GB"/>
              </w:rPr>
              <w:t xml:space="preserve">taxonomy </w:t>
            </w:r>
            <w:r w:rsidRPr="004505DD">
              <w:rPr>
                <w:rFonts w:ascii="Times New Roman" w:hAnsi="Times New Roman"/>
                <w:spacing w:val="-2"/>
                <w:kern w:val="22"/>
                <w:lang w:val="en-GB"/>
              </w:rPr>
              <w:t>systems in</w:t>
            </w:r>
            <w:r w:rsidR="007A2985" w:rsidRPr="004505DD">
              <w:rPr>
                <w:rFonts w:ascii="Times New Roman" w:hAnsi="Times New Roman"/>
                <w:spacing w:val="-2"/>
                <w:kern w:val="22"/>
                <w:lang w:val="en-GB"/>
              </w:rPr>
              <w:t xml:space="preserve"> financ</w:t>
            </w:r>
            <w:r w:rsidRPr="004505DD">
              <w:rPr>
                <w:rFonts w:ascii="Times New Roman" w:hAnsi="Times New Roman"/>
                <w:spacing w:val="-2"/>
                <w:kern w:val="22"/>
                <w:lang w:val="en-GB"/>
              </w:rPr>
              <w:t>ing</w:t>
            </w:r>
            <w:r w:rsidR="007A2985" w:rsidRPr="004505DD">
              <w:rPr>
                <w:rFonts w:ascii="Times New Roman" w:hAnsi="Times New Roman"/>
                <w:spacing w:val="-2"/>
                <w:kern w:val="22"/>
                <w:lang w:val="en-GB"/>
              </w:rPr>
              <w:t xml:space="preserve"> projects</w:t>
            </w:r>
            <w:r w:rsidRPr="004505DD">
              <w:rPr>
                <w:rFonts w:ascii="Times New Roman" w:hAnsi="Times New Roman"/>
                <w:spacing w:val="-2"/>
                <w:kern w:val="22"/>
                <w:lang w:val="en-GB"/>
              </w:rPr>
              <w:t xml:space="preserve">, to </w:t>
            </w:r>
            <w:r w:rsidR="007A2985" w:rsidRPr="004505DD">
              <w:rPr>
                <w:rFonts w:ascii="Times New Roman" w:hAnsi="Times New Roman"/>
                <w:spacing w:val="-2"/>
                <w:kern w:val="22"/>
                <w:lang w:val="en-GB"/>
              </w:rPr>
              <w:t xml:space="preserve">lower </w:t>
            </w:r>
            <w:r w:rsidRPr="004505DD">
              <w:rPr>
                <w:rFonts w:ascii="Times New Roman" w:hAnsi="Times New Roman"/>
                <w:spacing w:val="-2"/>
                <w:kern w:val="22"/>
                <w:lang w:val="en-GB"/>
              </w:rPr>
              <w:t>negative</w:t>
            </w:r>
            <w:r w:rsidR="007A2985" w:rsidRPr="004505DD">
              <w:rPr>
                <w:rFonts w:ascii="Times New Roman" w:hAnsi="Times New Roman"/>
                <w:spacing w:val="-2"/>
                <w:kern w:val="22"/>
                <w:lang w:val="en-GB"/>
              </w:rPr>
              <w:t xml:space="preserve"> </w:t>
            </w:r>
            <w:r w:rsidRPr="004505DD">
              <w:rPr>
                <w:rFonts w:ascii="Times New Roman" w:hAnsi="Times New Roman"/>
                <w:spacing w:val="-2"/>
                <w:kern w:val="22"/>
                <w:lang w:val="en-GB"/>
              </w:rPr>
              <w:t>and</w:t>
            </w:r>
            <w:r w:rsidR="007A2985" w:rsidRPr="004505DD">
              <w:rPr>
                <w:rFonts w:ascii="Times New Roman" w:hAnsi="Times New Roman"/>
                <w:spacing w:val="-2"/>
                <w:kern w:val="22"/>
                <w:lang w:val="en-GB"/>
              </w:rPr>
              <w:t xml:space="preserve"> </w:t>
            </w:r>
            <w:r w:rsidRPr="004505DD">
              <w:rPr>
                <w:rFonts w:ascii="Times New Roman" w:hAnsi="Times New Roman"/>
                <w:spacing w:val="-2"/>
                <w:kern w:val="22"/>
                <w:lang w:val="en-GB"/>
              </w:rPr>
              <w:t xml:space="preserve">increase </w:t>
            </w:r>
            <w:r w:rsidR="007A2985" w:rsidRPr="004505DD">
              <w:rPr>
                <w:rFonts w:ascii="Times New Roman" w:hAnsi="Times New Roman"/>
                <w:spacing w:val="-2"/>
                <w:kern w:val="22"/>
                <w:lang w:val="en-GB"/>
              </w:rPr>
              <w:t xml:space="preserve">positive </w:t>
            </w:r>
            <w:r w:rsidRPr="004505DD">
              <w:rPr>
                <w:rFonts w:ascii="Times New Roman" w:hAnsi="Times New Roman"/>
                <w:spacing w:val="-2"/>
                <w:kern w:val="22"/>
                <w:lang w:val="en-GB"/>
              </w:rPr>
              <w:t xml:space="preserve">impacts </w:t>
            </w:r>
            <w:r w:rsidR="007A2985" w:rsidRPr="004505DD">
              <w:rPr>
                <w:rFonts w:ascii="Times New Roman" w:hAnsi="Times New Roman"/>
                <w:spacing w:val="-2"/>
                <w:kern w:val="22"/>
                <w:lang w:val="en-GB"/>
              </w:rPr>
              <w:t>for biodiversity</w:t>
            </w:r>
            <w:r w:rsidRPr="004505DD">
              <w:rPr>
                <w:rFonts w:ascii="Times New Roman" w:hAnsi="Times New Roman"/>
                <w:spacing w:val="-2"/>
                <w:kern w:val="22"/>
                <w:lang w:val="en-GB"/>
              </w:rPr>
              <w:t xml:space="preserve">; by 2028, they reduce </w:t>
            </w:r>
            <w:r w:rsidR="00915434" w:rsidRPr="004505DD">
              <w:rPr>
                <w:rFonts w:ascii="Times New Roman" w:hAnsi="Times New Roman"/>
                <w:spacing w:val="-2"/>
                <w:kern w:val="22"/>
                <w:lang w:val="en-GB"/>
              </w:rPr>
              <w:t xml:space="preserve">portfolio </w:t>
            </w:r>
            <w:r w:rsidRPr="004505DD">
              <w:rPr>
                <w:rFonts w:ascii="Times New Roman" w:hAnsi="Times New Roman"/>
                <w:spacing w:val="-2"/>
                <w:kern w:val="22"/>
                <w:lang w:val="en-GB"/>
              </w:rPr>
              <w:t>risks,</w:t>
            </w:r>
            <w:r w:rsidR="00915434" w:rsidRPr="004505DD">
              <w:rPr>
                <w:rFonts w:ascii="Times New Roman" w:hAnsi="Times New Roman"/>
                <w:spacing w:val="-2"/>
                <w:kern w:val="22"/>
                <w:lang w:val="en-GB"/>
              </w:rPr>
              <w:t xml:space="preserve"> </w:t>
            </w:r>
            <w:r w:rsidRPr="004505DD">
              <w:rPr>
                <w:rFonts w:ascii="Times New Roman" w:hAnsi="Times New Roman"/>
                <w:spacing w:val="-2"/>
                <w:kern w:val="22"/>
                <w:lang w:val="en-GB"/>
              </w:rPr>
              <w:t xml:space="preserve">finance </w:t>
            </w:r>
            <w:r w:rsidR="005C2A60" w:rsidRPr="006749EB">
              <w:rPr>
                <w:rFonts w:ascii="Times New Roman" w:hAnsi="Times New Roman"/>
                <w:spacing w:val="-2"/>
                <w:kern w:val="22"/>
                <w:lang w:val="en-GB"/>
              </w:rPr>
              <w:t>nature-based solutions</w:t>
            </w:r>
            <w:r w:rsidR="00915434" w:rsidRPr="004505DD">
              <w:rPr>
                <w:rFonts w:ascii="Times New Roman" w:hAnsi="Times New Roman"/>
                <w:spacing w:val="-2"/>
                <w:kern w:val="22"/>
                <w:lang w:val="en-GB"/>
              </w:rPr>
              <w:t>,</w:t>
            </w:r>
            <w:r w:rsidRPr="004505DD">
              <w:rPr>
                <w:rFonts w:ascii="Times New Roman" w:hAnsi="Times New Roman"/>
                <w:spacing w:val="-2"/>
                <w:kern w:val="22"/>
                <w:lang w:val="en-GB"/>
              </w:rPr>
              <w:t xml:space="preserve"> and </w:t>
            </w:r>
            <w:r w:rsidR="00915434" w:rsidRPr="004505DD">
              <w:rPr>
                <w:rFonts w:ascii="Times New Roman" w:hAnsi="Times New Roman"/>
                <w:spacing w:val="-2"/>
                <w:kern w:val="22"/>
                <w:lang w:val="en-GB"/>
              </w:rPr>
              <w:t xml:space="preserve">achieve </w:t>
            </w:r>
            <w:r w:rsidRPr="004505DD">
              <w:rPr>
                <w:rFonts w:ascii="Times New Roman" w:hAnsi="Times New Roman"/>
                <w:spacing w:val="-2"/>
                <w:kern w:val="22"/>
                <w:lang w:val="en-GB"/>
              </w:rPr>
              <w:t>net biodiversity gains in financed projects.</w:t>
            </w:r>
          </w:p>
        </w:tc>
        <w:tc>
          <w:tcPr>
            <w:tcW w:w="3342" w:type="dxa"/>
            <w:tcBorders>
              <w:right w:val="single" w:sz="2" w:space="0" w:color="auto"/>
            </w:tcBorders>
            <w:shd w:val="clear" w:color="auto" w:fill="auto"/>
          </w:tcPr>
          <w:p w14:paraId="3895BD86" w14:textId="3B6E934A" w:rsidR="007A2985" w:rsidRPr="004505DD" w:rsidRDefault="00124EC4">
            <w:pPr>
              <w:suppressLineNumbers/>
              <w:suppressAutoHyphens/>
              <w:spacing w:after="40" w:line="240" w:lineRule="auto"/>
              <w:rPr>
                <w:rFonts w:ascii="Times New Roman" w:hAnsi="Times New Roman"/>
                <w:color w:val="000000"/>
                <w:kern w:val="22"/>
                <w:lang w:val="en-GB"/>
              </w:rPr>
            </w:pPr>
            <w:r w:rsidRPr="004505DD">
              <w:rPr>
                <w:rFonts w:ascii="Times New Roman" w:hAnsi="Times New Roman"/>
                <w:kern w:val="22"/>
                <w:lang w:val="en-GB"/>
              </w:rPr>
              <w:t xml:space="preserve">Public and private finance agencies and bodies, banks, funds, insurance and other financial institutions in collaboration with </w:t>
            </w:r>
            <w:r w:rsidR="008E224C" w:rsidRPr="004505DD">
              <w:rPr>
                <w:rFonts w:ascii="Times New Roman" w:eastAsia="Times New Roman" w:hAnsi="Times New Roman"/>
                <w:kern w:val="22"/>
                <w:lang w:val="en-GB"/>
              </w:rPr>
              <w:t>G</w:t>
            </w:r>
            <w:r w:rsidRPr="004505DD">
              <w:rPr>
                <w:rFonts w:ascii="Times New Roman" w:eastAsia="Times New Roman" w:hAnsi="Times New Roman"/>
                <w:kern w:val="22"/>
                <w:lang w:val="en-GB"/>
              </w:rPr>
              <w:t>overnments</w:t>
            </w:r>
            <w:r w:rsidR="008E224C" w:rsidRPr="004505DD">
              <w:rPr>
                <w:rFonts w:ascii="Times New Roman" w:eastAsia="Times New Roman" w:hAnsi="Times New Roman"/>
                <w:kern w:val="22"/>
                <w:lang w:val="en-GB"/>
              </w:rPr>
              <w:t>.</w:t>
            </w:r>
          </w:p>
        </w:tc>
      </w:tr>
      <w:tr w:rsidR="0096464C" w:rsidRPr="006749EB" w14:paraId="58EB40B9" w14:textId="77777777" w:rsidTr="004505DD">
        <w:trPr>
          <w:jc w:val="center"/>
        </w:trPr>
        <w:tc>
          <w:tcPr>
            <w:tcW w:w="5175" w:type="dxa"/>
            <w:tcBorders>
              <w:left w:val="single" w:sz="2" w:space="0" w:color="auto"/>
            </w:tcBorders>
            <w:shd w:val="clear" w:color="auto" w:fill="FFFFFF"/>
          </w:tcPr>
          <w:p w14:paraId="5806C9A8" w14:textId="57CB09BA" w:rsidR="007A2985" w:rsidRPr="004505DD" w:rsidRDefault="007A2985">
            <w:pPr>
              <w:suppressLineNumbers/>
              <w:suppressAutoHyphens/>
              <w:spacing w:after="40" w:line="240" w:lineRule="auto"/>
              <w:rPr>
                <w:rFonts w:ascii="Times New Roman" w:hAnsi="Times New Roman"/>
                <w:color w:val="000000"/>
                <w:kern w:val="22"/>
                <w:lang w:val="en-GB"/>
              </w:rPr>
            </w:pPr>
            <w:r w:rsidRPr="004505DD">
              <w:rPr>
                <w:rFonts w:ascii="Times New Roman" w:hAnsi="Times New Roman"/>
                <w:kern w:val="22"/>
                <w:lang w:val="en-GB"/>
              </w:rPr>
              <w:t xml:space="preserve">4.2.5 Identify and integrate risks associated with ecosystem degradation and biodiversity decline in portfolio risk analyses and associated lending decisions of public and private financial institutions, with the </w:t>
            </w:r>
            <w:r w:rsidRPr="004505DD">
              <w:rPr>
                <w:rFonts w:ascii="Times New Roman" w:hAnsi="Times New Roman"/>
                <w:kern w:val="22"/>
                <w:lang w:val="en-GB"/>
              </w:rPr>
              <w:lastRenderedPageBreak/>
              <w:t>appropriate safeguards that ensure no net loss and</w:t>
            </w:r>
            <w:r w:rsidR="00AC0084" w:rsidRPr="006749EB">
              <w:rPr>
                <w:rFonts w:ascii="Times New Roman" w:hAnsi="Times New Roman"/>
                <w:kern w:val="22"/>
                <w:lang w:val="en-GB"/>
              </w:rPr>
              <w:t>,</w:t>
            </w:r>
            <w:r w:rsidRPr="004505DD">
              <w:rPr>
                <w:rFonts w:ascii="Times New Roman" w:hAnsi="Times New Roman"/>
                <w:kern w:val="22"/>
                <w:lang w:val="en-GB"/>
              </w:rPr>
              <w:t xml:space="preserve"> if possible</w:t>
            </w:r>
            <w:r w:rsidR="00AC0084" w:rsidRPr="006749EB">
              <w:rPr>
                <w:rFonts w:ascii="Times New Roman" w:hAnsi="Times New Roman"/>
                <w:kern w:val="22"/>
                <w:lang w:val="en-GB"/>
              </w:rPr>
              <w:t>,</w:t>
            </w:r>
            <w:r w:rsidRPr="004505DD">
              <w:rPr>
                <w:rFonts w:ascii="Times New Roman" w:hAnsi="Times New Roman"/>
                <w:kern w:val="22"/>
                <w:lang w:val="en-GB"/>
              </w:rPr>
              <w:t xml:space="preserve"> net gain in biodiversity</w:t>
            </w:r>
            <w:r w:rsidR="00915434" w:rsidRPr="004505DD">
              <w:rPr>
                <w:rFonts w:ascii="Times New Roman" w:hAnsi="Times New Roman"/>
                <w:color w:val="000000"/>
                <w:kern w:val="22"/>
                <w:lang w:val="en-GB"/>
              </w:rPr>
              <w:t>.</w:t>
            </w:r>
          </w:p>
        </w:tc>
        <w:tc>
          <w:tcPr>
            <w:tcW w:w="4500" w:type="dxa"/>
            <w:shd w:val="clear" w:color="auto" w:fill="FFFFFF"/>
          </w:tcPr>
          <w:p w14:paraId="177322A7" w14:textId="234117F6"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 xml:space="preserve">By 2025, the risks associated with ecosystem degradation and biodiversity decline are identified and reflected in portfolio risk analyses and associated lending decisions of public and </w:t>
            </w:r>
            <w:r w:rsidRPr="004505DD">
              <w:rPr>
                <w:rFonts w:ascii="Times New Roman" w:hAnsi="Times New Roman"/>
                <w:kern w:val="22"/>
                <w:lang w:val="en-GB"/>
              </w:rPr>
              <w:lastRenderedPageBreak/>
              <w:t>private financial institutions</w:t>
            </w:r>
            <w:r w:rsidR="00915434" w:rsidRPr="004505DD">
              <w:rPr>
                <w:rFonts w:ascii="Times New Roman" w:hAnsi="Times New Roman"/>
                <w:kern w:val="22"/>
                <w:lang w:val="en-GB"/>
              </w:rPr>
              <w:t>,</w:t>
            </w:r>
            <w:r w:rsidR="00915434" w:rsidRPr="004505DD">
              <w:rPr>
                <w:rFonts w:ascii="Times New Roman" w:hAnsi="Times New Roman"/>
                <w:color w:val="000000"/>
                <w:kern w:val="22"/>
                <w:lang w:val="en-GB"/>
              </w:rPr>
              <w:t xml:space="preserve"> taking also into account, as appropriate, transboundary impacts from infrastructure and resource exploitation</w:t>
            </w:r>
            <w:r w:rsidR="00E25216" w:rsidRPr="006749EB">
              <w:rPr>
                <w:rFonts w:ascii="Times New Roman" w:hAnsi="Times New Roman"/>
                <w:color w:val="000000"/>
                <w:kern w:val="22"/>
                <w:lang w:val="en-GB"/>
              </w:rPr>
              <w:t>.</w:t>
            </w:r>
          </w:p>
        </w:tc>
        <w:tc>
          <w:tcPr>
            <w:tcW w:w="3342" w:type="dxa"/>
            <w:tcBorders>
              <w:right w:val="single" w:sz="2" w:space="0" w:color="auto"/>
            </w:tcBorders>
            <w:shd w:val="clear" w:color="auto" w:fill="FFFFFF"/>
          </w:tcPr>
          <w:p w14:paraId="3705145F" w14:textId="60F894BA"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 xml:space="preserve">Public </w:t>
            </w:r>
            <w:r w:rsidR="00124EC4" w:rsidRPr="004505DD">
              <w:rPr>
                <w:rFonts w:ascii="Times New Roman" w:hAnsi="Times New Roman"/>
                <w:kern w:val="22"/>
                <w:lang w:val="en-GB"/>
              </w:rPr>
              <w:t xml:space="preserve">and private </w:t>
            </w:r>
            <w:r w:rsidRPr="004505DD">
              <w:rPr>
                <w:rFonts w:ascii="Times New Roman" w:hAnsi="Times New Roman"/>
                <w:kern w:val="22"/>
                <w:lang w:val="en-GB"/>
              </w:rPr>
              <w:t>finance agencies and bodies, banks, funds, insurance and other financial institutions</w:t>
            </w:r>
            <w:r w:rsidR="00124EC4" w:rsidRPr="004505DD">
              <w:rPr>
                <w:rFonts w:ascii="Times New Roman" w:hAnsi="Times New Roman"/>
                <w:kern w:val="22"/>
                <w:lang w:val="en-GB"/>
              </w:rPr>
              <w:t xml:space="preserve"> in collaboration with </w:t>
            </w:r>
            <w:r w:rsidR="008E224C" w:rsidRPr="004505DD">
              <w:rPr>
                <w:rFonts w:ascii="Times New Roman" w:eastAsia="Times New Roman" w:hAnsi="Times New Roman"/>
                <w:kern w:val="22"/>
                <w:lang w:val="en-GB"/>
              </w:rPr>
              <w:t>G</w:t>
            </w:r>
            <w:r w:rsidR="00124EC4" w:rsidRPr="004505DD">
              <w:rPr>
                <w:rFonts w:ascii="Times New Roman" w:eastAsia="Times New Roman" w:hAnsi="Times New Roman"/>
                <w:kern w:val="22"/>
                <w:lang w:val="en-GB"/>
              </w:rPr>
              <w:t>overnments</w:t>
            </w:r>
            <w:r w:rsidR="008E224C" w:rsidRPr="004505DD">
              <w:rPr>
                <w:rFonts w:ascii="Times New Roman" w:eastAsia="Times New Roman" w:hAnsi="Times New Roman"/>
                <w:kern w:val="22"/>
                <w:lang w:val="en-GB"/>
              </w:rPr>
              <w:t>.</w:t>
            </w:r>
          </w:p>
        </w:tc>
      </w:tr>
      <w:tr w:rsidR="009A078E" w:rsidRPr="006749EB" w14:paraId="77338FFA" w14:textId="77777777" w:rsidTr="004505DD">
        <w:trPr>
          <w:jc w:val="center"/>
        </w:trPr>
        <w:tc>
          <w:tcPr>
            <w:tcW w:w="5175" w:type="dxa"/>
            <w:tcBorders>
              <w:left w:val="single" w:sz="2" w:space="0" w:color="auto"/>
              <w:bottom w:val="single" w:sz="2" w:space="0" w:color="auto"/>
            </w:tcBorders>
            <w:shd w:val="clear" w:color="auto" w:fill="FFFFFF"/>
          </w:tcPr>
          <w:p w14:paraId="541EEC98" w14:textId="134107B8" w:rsidR="007A2985" w:rsidRPr="004505DD" w:rsidRDefault="00124EC4">
            <w:pPr>
              <w:suppressLineNumbers/>
              <w:suppressAutoHyphens/>
              <w:spacing w:after="40" w:line="240" w:lineRule="auto"/>
              <w:rPr>
                <w:rFonts w:ascii="Times New Roman" w:hAnsi="Times New Roman"/>
                <w:spacing w:val="-5"/>
                <w:kern w:val="22"/>
                <w:lang w:val="en-GB"/>
              </w:rPr>
            </w:pPr>
            <w:r w:rsidRPr="004505DD">
              <w:rPr>
                <w:rFonts w:ascii="Times New Roman" w:hAnsi="Times New Roman"/>
                <w:spacing w:val="-5"/>
                <w:kern w:val="22"/>
                <w:lang w:val="en-GB"/>
              </w:rPr>
              <w:t>4.2.6</w:t>
            </w:r>
            <w:r w:rsidR="007A2985" w:rsidRPr="004505DD">
              <w:rPr>
                <w:rFonts w:ascii="Times New Roman" w:hAnsi="Times New Roman"/>
                <w:spacing w:val="-5"/>
                <w:kern w:val="22"/>
                <w:lang w:val="en-GB"/>
              </w:rPr>
              <w:t xml:space="preserve"> Integrate nature-based solutions into insurance policies, creating incentives for broader application of nature-based solutions in risk prevention and management</w:t>
            </w:r>
            <w:r w:rsidR="000E05E4" w:rsidRPr="004505DD">
              <w:rPr>
                <w:rFonts w:ascii="Times New Roman" w:hAnsi="Times New Roman"/>
                <w:spacing w:val="-5"/>
                <w:kern w:val="22"/>
                <w:lang w:val="en-GB"/>
              </w:rPr>
              <w:t>.</w:t>
            </w:r>
          </w:p>
        </w:tc>
        <w:tc>
          <w:tcPr>
            <w:tcW w:w="4500" w:type="dxa"/>
            <w:tcBorders>
              <w:bottom w:val="single" w:sz="2" w:space="0" w:color="auto"/>
            </w:tcBorders>
            <w:shd w:val="clear" w:color="auto" w:fill="FFFFFF"/>
          </w:tcPr>
          <w:p w14:paraId="416778EE" w14:textId="77777777" w:rsidR="007A2985" w:rsidRPr="004505DD" w:rsidRDefault="007A2985">
            <w:pPr>
              <w:suppressLineNumbers/>
              <w:suppressAutoHyphens/>
              <w:spacing w:after="40" w:line="240" w:lineRule="auto"/>
              <w:rPr>
                <w:rFonts w:ascii="Times New Roman" w:hAnsi="Times New Roman"/>
                <w:bCs/>
                <w:kern w:val="22"/>
                <w:lang w:val="en-GB"/>
              </w:rPr>
            </w:pPr>
          </w:p>
        </w:tc>
        <w:tc>
          <w:tcPr>
            <w:tcW w:w="3342" w:type="dxa"/>
            <w:tcBorders>
              <w:bottom w:val="single" w:sz="2" w:space="0" w:color="auto"/>
              <w:right w:val="single" w:sz="2" w:space="0" w:color="auto"/>
            </w:tcBorders>
            <w:shd w:val="clear" w:color="auto" w:fill="FFFFFF"/>
          </w:tcPr>
          <w:p w14:paraId="39972A03" w14:textId="6A98CC3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Insurance companies and their associations; governments at all levels</w:t>
            </w:r>
            <w:r w:rsidR="000E05E4" w:rsidRPr="004505DD">
              <w:rPr>
                <w:rFonts w:ascii="Times New Roman" w:hAnsi="Times New Roman"/>
                <w:kern w:val="22"/>
                <w:lang w:val="en-GB"/>
              </w:rPr>
              <w:t>.</w:t>
            </w:r>
          </w:p>
        </w:tc>
      </w:tr>
      <w:tr w:rsidR="007A2985" w:rsidRPr="006749EB" w14:paraId="4F414636" w14:textId="77777777" w:rsidTr="004505DD">
        <w:trPr>
          <w:jc w:val="center"/>
        </w:trPr>
        <w:tc>
          <w:tcPr>
            <w:tcW w:w="13017" w:type="dxa"/>
            <w:gridSpan w:val="3"/>
            <w:tcBorders>
              <w:top w:val="single" w:sz="2" w:space="0" w:color="auto"/>
              <w:left w:val="single" w:sz="2" w:space="0" w:color="auto"/>
              <w:bottom w:val="single" w:sz="2" w:space="0" w:color="auto"/>
              <w:right w:val="single" w:sz="2" w:space="0" w:color="auto"/>
            </w:tcBorders>
            <w:shd w:val="clear" w:color="auto" w:fill="EAF1DD"/>
          </w:tcPr>
          <w:p w14:paraId="10275053" w14:textId="3712252C" w:rsidR="007A2985" w:rsidRPr="004505DD" w:rsidRDefault="00233697">
            <w:pPr>
              <w:suppressLineNumbers/>
              <w:suppressAutoHyphens/>
              <w:spacing w:after="40" w:line="240" w:lineRule="auto"/>
              <w:rPr>
                <w:rFonts w:ascii="Times New Roman" w:hAnsi="Times New Roman"/>
                <w:i/>
                <w:kern w:val="22"/>
                <w:lang w:val="en-GB"/>
              </w:rPr>
            </w:pPr>
            <w:r w:rsidRPr="004505DD">
              <w:rPr>
                <w:rFonts w:ascii="Times New Roman" w:hAnsi="Times New Roman"/>
                <w:i/>
                <w:kern w:val="22"/>
                <w:lang w:val="en-GB"/>
              </w:rPr>
              <w:t>Action 4.3: Financial institutions apply, and promote the use of</w:t>
            </w:r>
            <w:r w:rsidR="0011453F" w:rsidRPr="004505DD">
              <w:rPr>
                <w:rFonts w:ascii="Times New Roman" w:hAnsi="Times New Roman"/>
                <w:i/>
                <w:kern w:val="22"/>
                <w:lang w:val="en-GB"/>
              </w:rPr>
              <w:t>,</w:t>
            </w:r>
            <w:r w:rsidRPr="004505DD">
              <w:rPr>
                <w:rFonts w:ascii="Times New Roman" w:hAnsi="Times New Roman"/>
                <w:i/>
                <w:kern w:val="22"/>
                <w:lang w:val="en-GB"/>
              </w:rPr>
              <w:t xml:space="preserve"> tools such as green investments, impact loans, blended finance and parametric insurance.</w:t>
            </w:r>
          </w:p>
        </w:tc>
      </w:tr>
      <w:tr w:rsidR="006C7E44" w:rsidRPr="006749EB" w14:paraId="58C5DFA6" w14:textId="77777777" w:rsidTr="004505DD">
        <w:trPr>
          <w:jc w:val="center"/>
        </w:trPr>
        <w:tc>
          <w:tcPr>
            <w:tcW w:w="5175" w:type="dxa"/>
            <w:tcBorders>
              <w:top w:val="single" w:sz="2" w:space="0" w:color="auto"/>
              <w:left w:val="single" w:sz="2" w:space="0" w:color="auto"/>
            </w:tcBorders>
            <w:shd w:val="clear" w:color="auto" w:fill="auto"/>
          </w:tcPr>
          <w:p w14:paraId="162F5917" w14:textId="4E28C9CC" w:rsidR="007A2985" w:rsidRPr="004505DD" w:rsidRDefault="0011749E" w:rsidP="004505DD">
            <w:pPr>
              <w:keepNext/>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Proposed a</w:t>
            </w:r>
            <w:r w:rsidR="007A2985" w:rsidRPr="004505DD">
              <w:rPr>
                <w:rFonts w:ascii="Times New Roman" w:hAnsi="Times New Roman"/>
                <w:b/>
                <w:kern w:val="22"/>
                <w:lang w:val="en-GB"/>
              </w:rPr>
              <w:t>ctivities</w:t>
            </w:r>
          </w:p>
        </w:tc>
        <w:tc>
          <w:tcPr>
            <w:tcW w:w="4500" w:type="dxa"/>
            <w:tcBorders>
              <w:top w:val="single" w:sz="2" w:space="0" w:color="auto"/>
            </w:tcBorders>
            <w:shd w:val="clear" w:color="auto" w:fill="auto"/>
          </w:tcPr>
          <w:p w14:paraId="3179882B" w14:textId="0DD27586" w:rsidR="007A2985" w:rsidRPr="004505DD" w:rsidRDefault="001A7BF7"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top w:val="single" w:sz="2" w:space="0" w:color="auto"/>
              <w:right w:val="single" w:sz="2" w:space="0" w:color="auto"/>
            </w:tcBorders>
            <w:shd w:val="clear" w:color="auto" w:fill="auto"/>
          </w:tcPr>
          <w:p w14:paraId="1E69B808"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6C7E44" w:rsidRPr="006749EB" w14:paraId="5593B28A" w14:textId="77777777" w:rsidTr="004505DD">
        <w:trPr>
          <w:jc w:val="center"/>
        </w:trPr>
        <w:tc>
          <w:tcPr>
            <w:tcW w:w="5175" w:type="dxa"/>
            <w:tcBorders>
              <w:left w:val="single" w:sz="2" w:space="0" w:color="auto"/>
            </w:tcBorders>
            <w:shd w:val="clear" w:color="auto" w:fill="auto"/>
          </w:tcPr>
          <w:p w14:paraId="3A21CDDA" w14:textId="5886DDFF"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color w:val="000000"/>
                <w:kern w:val="22"/>
                <w:lang w:val="en-GB"/>
              </w:rPr>
              <w:t xml:space="preserve">4.3.1 Promote the development and implementation of innovative financial solutions, such as green financing, large public funds and blended finance schemes, </w:t>
            </w:r>
            <w:r w:rsidR="00762E84" w:rsidRPr="004505DD">
              <w:rPr>
                <w:rFonts w:ascii="Times New Roman" w:hAnsi="Times New Roman"/>
                <w:kern w:val="22"/>
                <w:lang w:val="en-GB"/>
              </w:rPr>
              <w:t>subjected to a previous full risk strategic assessment,</w:t>
            </w:r>
            <w:r w:rsidR="00762E84" w:rsidRPr="004505DD">
              <w:rPr>
                <w:rFonts w:ascii="Times New Roman" w:hAnsi="Times New Roman"/>
                <w:color w:val="000000"/>
                <w:kern w:val="22"/>
                <w:lang w:val="en-GB"/>
              </w:rPr>
              <w:t xml:space="preserve"> </w:t>
            </w:r>
            <w:r w:rsidRPr="004505DD">
              <w:rPr>
                <w:rFonts w:ascii="Times New Roman" w:hAnsi="Times New Roman"/>
                <w:color w:val="000000"/>
                <w:kern w:val="22"/>
                <w:lang w:val="en-GB"/>
              </w:rPr>
              <w:t>to finance nature</w:t>
            </w:r>
            <w:r w:rsidR="00D74D22" w:rsidRPr="006749EB">
              <w:rPr>
                <w:rFonts w:ascii="Times New Roman" w:hAnsi="Times New Roman"/>
                <w:color w:val="000000"/>
                <w:kern w:val="22"/>
                <w:lang w:val="en-GB"/>
              </w:rPr>
              <w:t>,</w:t>
            </w:r>
            <w:r w:rsidRPr="004505DD">
              <w:rPr>
                <w:rFonts w:ascii="Times New Roman" w:hAnsi="Times New Roman"/>
                <w:color w:val="000000"/>
                <w:kern w:val="22"/>
                <w:lang w:val="en-GB"/>
              </w:rPr>
              <w:t xml:space="preserve"> </w:t>
            </w:r>
            <w:r w:rsidRPr="004505DD">
              <w:rPr>
                <w:rFonts w:ascii="Times New Roman" w:hAnsi="Times New Roman"/>
                <w:kern w:val="22"/>
                <w:lang w:val="en-GB"/>
              </w:rPr>
              <w:t xml:space="preserve">including </w:t>
            </w:r>
            <w:r w:rsidRPr="004505DD">
              <w:rPr>
                <w:rFonts w:ascii="Times New Roman" w:hAnsi="Times New Roman"/>
                <w:color w:val="000000"/>
                <w:kern w:val="22"/>
                <w:lang w:val="en-GB"/>
              </w:rPr>
              <w:t>small and large-scale nature-based solutions</w:t>
            </w:r>
            <w:r w:rsidRPr="004505DD">
              <w:rPr>
                <w:rFonts w:ascii="Times New Roman" w:hAnsi="Times New Roman"/>
                <w:kern w:val="22"/>
                <w:lang w:val="en-GB"/>
              </w:rPr>
              <w:t>.</w:t>
            </w:r>
          </w:p>
        </w:tc>
        <w:tc>
          <w:tcPr>
            <w:tcW w:w="4500" w:type="dxa"/>
            <w:shd w:val="clear" w:color="auto" w:fill="auto"/>
          </w:tcPr>
          <w:p w14:paraId="3DE30946" w14:textId="77777777" w:rsidR="007A2985" w:rsidRPr="004505DD" w:rsidRDefault="007A2985">
            <w:pPr>
              <w:suppressLineNumbers/>
              <w:suppressAutoHyphens/>
              <w:spacing w:after="40" w:line="240" w:lineRule="auto"/>
              <w:rPr>
                <w:rFonts w:ascii="Times New Roman" w:hAnsi="Times New Roman"/>
                <w:kern w:val="22"/>
                <w:lang w:val="en-GB"/>
              </w:rPr>
            </w:pPr>
          </w:p>
        </w:tc>
        <w:tc>
          <w:tcPr>
            <w:tcW w:w="3342" w:type="dxa"/>
            <w:tcBorders>
              <w:right w:val="single" w:sz="2" w:space="0" w:color="auto"/>
            </w:tcBorders>
            <w:shd w:val="clear" w:color="auto" w:fill="auto"/>
          </w:tcPr>
          <w:p w14:paraId="49E79D8B" w14:textId="48FF64B7"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Banks and similar financial institutions, in collaboration with government entities or development banks</w:t>
            </w:r>
            <w:r w:rsidR="000E05E4" w:rsidRPr="004505DD">
              <w:rPr>
                <w:rFonts w:ascii="Times New Roman" w:hAnsi="Times New Roman"/>
                <w:kern w:val="22"/>
                <w:lang w:val="en-GB"/>
              </w:rPr>
              <w:t>.</w:t>
            </w:r>
          </w:p>
        </w:tc>
      </w:tr>
      <w:tr w:rsidR="006C7E44" w:rsidRPr="006749EB" w14:paraId="6A3ABE4A" w14:textId="77777777" w:rsidTr="004505DD">
        <w:trPr>
          <w:jc w:val="center"/>
        </w:trPr>
        <w:tc>
          <w:tcPr>
            <w:tcW w:w="5175" w:type="dxa"/>
            <w:tcBorders>
              <w:left w:val="single" w:sz="2" w:space="0" w:color="auto"/>
            </w:tcBorders>
            <w:shd w:val="clear" w:color="auto" w:fill="auto"/>
          </w:tcPr>
          <w:p w14:paraId="1E353831" w14:textId="08C79B99" w:rsidR="007A2985" w:rsidRPr="004505DD" w:rsidRDefault="007A2985">
            <w:pPr>
              <w:suppressLineNumbers/>
              <w:suppressAutoHyphens/>
              <w:spacing w:after="40" w:line="240" w:lineRule="auto"/>
              <w:rPr>
                <w:rFonts w:ascii="Times New Roman" w:hAnsi="Times New Roman"/>
                <w:color w:val="000000"/>
                <w:kern w:val="22"/>
                <w:lang w:val="en-GB"/>
              </w:rPr>
            </w:pPr>
            <w:r w:rsidRPr="004505DD">
              <w:rPr>
                <w:rFonts w:ascii="Times New Roman" w:hAnsi="Times New Roman"/>
                <w:color w:val="000000"/>
                <w:kern w:val="22"/>
                <w:lang w:val="en-GB"/>
              </w:rPr>
              <w:t>4.3.2 Financial institutions work with their clients to integrate biodiversity components</w:t>
            </w:r>
            <w:r w:rsidR="00947B9A" w:rsidRPr="006749EB">
              <w:rPr>
                <w:rFonts w:ascii="Times New Roman" w:hAnsi="Times New Roman"/>
                <w:color w:val="000000"/>
                <w:kern w:val="22"/>
                <w:lang w:val="en-GB"/>
              </w:rPr>
              <w:t>,</w:t>
            </w:r>
            <w:r w:rsidR="008F386E" w:rsidRPr="004505DD">
              <w:rPr>
                <w:rFonts w:ascii="Times New Roman" w:hAnsi="Times New Roman"/>
                <w:color w:val="000000"/>
                <w:kern w:val="22"/>
                <w:lang w:val="en-GB"/>
              </w:rPr>
              <w:t xml:space="preserve"> such as </w:t>
            </w:r>
            <w:r w:rsidR="00767BB5" w:rsidRPr="004505DD">
              <w:rPr>
                <w:rFonts w:ascii="Times New Roman" w:hAnsi="Times New Roman"/>
                <w:color w:val="000000"/>
                <w:kern w:val="22"/>
                <w:lang w:val="en-GB"/>
              </w:rPr>
              <w:t>n</w:t>
            </w:r>
            <w:r w:rsidR="008F386E" w:rsidRPr="004505DD">
              <w:rPr>
                <w:rFonts w:ascii="Times New Roman" w:hAnsi="Times New Roman"/>
                <w:color w:val="000000"/>
                <w:kern w:val="22"/>
                <w:lang w:val="en-GB"/>
              </w:rPr>
              <w:t>ature-</w:t>
            </w:r>
            <w:r w:rsidR="00767BB5" w:rsidRPr="004505DD">
              <w:rPr>
                <w:rFonts w:ascii="Times New Roman" w:hAnsi="Times New Roman"/>
                <w:color w:val="000000"/>
                <w:kern w:val="22"/>
                <w:lang w:val="en-GB"/>
              </w:rPr>
              <w:t>b</w:t>
            </w:r>
            <w:r w:rsidR="008F386E" w:rsidRPr="004505DD">
              <w:rPr>
                <w:rFonts w:ascii="Times New Roman" w:hAnsi="Times New Roman"/>
                <w:color w:val="000000"/>
                <w:kern w:val="22"/>
                <w:lang w:val="en-GB"/>
              </w:rPr>
              <w:t xml:space="preserve">ased </w:t>
            </w:r>
            <w:r w:rsidR="00767BB5" w:rsidRPr="004505DD">
              <w:rPr>
                <w:rFonts w:ascii="Times New Roman" w:hAnsi="Times New Roman"/>
                <w:color w:val="000000"/>
                <w:kern w:val="22"/>
                <w:lang w:val="en-GB"/>
              </w:rPr>
              <w:t>s</w:t>
            </w:r>
            <w:r w:rsidR="008F386E" w:rsidRPr="004505DD">
              <w:rPr>
                <w:rFonts w:ascii="Times New Roman" w:hAnsi="Times New Roman"/>
                <w:color w:val="000000"/>
                <w:kern w:val="22"/>
                <w:lang w:val="en-GB"/>
              </w:rPr>
              <w:t>olutions</w:t>
            </w:r>
            <w:r w:rsidR="00947B9A" w:rsidRPr="006749EB">
              <w:rPr>
                <w:rFonts w:ascii="Times New Roman" w:hAnsi="Times New Roman"/>
                <w:color w:val="000000"/>
                <w:kern w:val="22"/>
                <w:lang w:val="en-GB"/>
              </w:rPr>
              <w:t>,</w:t>
            </w:r>
            <w:r w:rsidRPr="004505DD">
              <w:rPr>
                <w:rFonts w:ascii="Times New Roman" w:hAnsi="Times New Roman"/>
                <w:color w:val="000000"/>
                <w:kern w:val="22"/>
                <w:lang w:val="en-GB"/>
              </w:rPr>
              <w:t xml:space="preserve"> in their </w:t>
            </w:r>
            <w:r w:rsidR="008F386E" w:rsidRPr="004505DD">
              <w:rPr>
                <w:rFonts w:ascii="Times New Roman" w:hAnsi="Times New Roman"/>
                <w:color w:val="000000"/>
                <w:kern w:val="22"/>
                <w:lang w:val="en-GB"/>
              </w:rPr>
              <w:t xml:space="preserve">corporate strategies and </w:t>
            </w:r>
            <w:r w:rsidRPr="004505DD">
              <w:rPr>
                <w:rFonts w:ascii="Times New Roman" w:hAnsi="Times New Roman"/>
                <w:color w:val="000000"/>
                <w:kern w:val="22"/>
                <w:lang w:val="en-GB"/>
              </w:rPr>
              <w:t>projects</w:t>
            </w:r>
            <w:r w:rsidR="000E05E4" w:rsidRPr="004505DD">
              <w:rPr>
                <w:rFonts w:ascii="Times New Roman" w:hAnsi="Times New Roman"/>
                <w:color w:val="000000"/>
                <w:kern w:val="22"/>
                <w:lang w:val="en-GB"/>
              </w:rPr>
              <w:t>.</w:t>
            </w:r>
          </w:p>
        </w:tc>
        <w:tc>
          <w:tcPr>
            <w:tcW w:w="4500" w:type="dxa"/>
            <w:shd w:val="clear" w:color="auto" w:fill="auto"/>
          </w:tcPr>
          <w:p w14:paraId="7AB98464" w14:textId="77777777" w:rsidR="007A2985" w:rsidRPr="004505DD" w:rsidRDefault="007A2985">
            <w:pPr>
              <w:suppressLineNumbers/>
              <w:suppressAutoHyphens/>
              <w:spacing w:after="40" w:line="240" w:lineRule="auto"/>
              <w:rPr>
                <w:rFonts w:ascii="Times New Roman" w:hAnsi="Times New Roman"/>
                <w:kern w:val="22"/>
                <w:lang w:val="en-GB"/>
              </w:rPr>
            </w:pPr>
          </w:p>
        </w:tc>
        <w:tc>
          <w:tcPr>
            <w:tcW w:w="3342" w:type="dxa"/>
            <w:tcBorders>
              <w:right w:val="single" w:sz="2" w:space="0" w:color="auto"/>
            </w:tcBorders>
            <w:shd w:val="clear" w:color="auto" w:fill="auto"/>
          </w:tcPr>
          <w:p w14:paraId="3A18F34E" w14:textId="6CA8EB43" w:rsidR="007A2985" w:rsidRPr="004505DD" w:rsidRDefault="007A2985">
            <w:pPr>
              <w:suppressLineNumbers/>
              <w:suppressAutoHyphens/>
              <w:spacing w:after="40" w:line="240" w:lineRule="auto"/>
              <w:rPr>
                <w:rFonts w:ascii="Times New Roman" w:hAnsi="Times New Roman"/>
                <w:color w:val="000000"/>
                <w:kern w:val="22"/>
                <w:lang w:val="en-GB"/>
              </w:rPr>
            </w:pPr>
            <w:r w:rsidRPr="004505DD">
              <w:rPr>
                <w:rFonts w:ascii="Times New Roman" w:hAnsi="Times New Roman"/>
                <w:kern w:val="22"/>
                <w:lang w:val="en-GB"/>
              </w:rPr>
              <w:t>Banks, funds, international development banks</w:t>
            </w:r>
            <w:r w:rsidR="007D3B36" w:rsidRPr="004505DD">
              <w:rPr>
                <w:rFonts w:ascii="Times New Roman" w:hAnsi="Times New Roman"/>
                <w:kern w:val="22"/>
                <w:lang w:val="en-GB"/>
              </w:rPr>
              <w:t>.</w:t>
            </w:r>
          </w:p>
        </w:tc>
      </w:tr>
      <w:tr w:rsidR="006C7E44" w:rsidRPr="006749EB" w14:paraId="3C58CB3E" w14:textId="77777777" w:rsidTr="004505DD">
        <w:trPr>
          <w:jc w:val="center"/>
        </w:trPr>
        <w:tc>
          <w:tcPr>
            <w:tcW w:w="5175" w:type="dxa"/>
            <w:tcBorders>
              <w:left w:val="single" w:sz="2" w:space="0" w:color="auto"/>
            </w:tcBorders>
            <w:shd w:val="clear" w:color="auto" w:fill="auto"/>
          </w:tcPr>
          <w:p w14:paraId="6AA31D9B" w14:textId="6C471D48"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4.3.3 Financial institutions design market products and services to assist micro-, small and medium businesses, as well as social enterprises, </w:t>
            </w:r>
            <w:r w:rsidR="005C62F8" w:rsidRPr="006749EB">
              <w:rPr>
                <w:rFonts w:ascii="Times New Roman" w:hAnsi="Times New Roman"/>
                <w:kern w:val="22"/>
                <w:lang w:val="en-GB"/>
              </w:rPr>
              <w:t>in</w:t>
            </w:r>
            <w:r w:rsidR="005C62F8" w:rsidRPr="004505DD">
              <w:rPr>
                <w:rFonts w:ascii="Times New Roman" w:hAnsi="Times New Roman"/>
                <w:kern w:val="22"/>
                <w:lang w:val="en-GB"/>
              </w:rPr>
              <w:t xml:space="preserve"> </w:t>
            </w:r>
            <w:r w:rsidRPr="004505DD">
              <w:rPr>
                <w:rFonts w:ascii="Times New Roman" w:hAnsi="Times New Roman"/>
                <w:kern w:val="22"/>
                <w:lang w:val="en-GB"/>
              </w:rPr>
              <w:t>access</w:t>
            </w:r>
            <w:r w:rsidR="005C62F8" w:rsidRPr="006749EB">
              <w:rPr>
                <w:rFonts w:ascii="Times New Roman" w:hAnsi="Times New Roman"/>
                <w:kern w:val="22"/>
                <w:lang w:val="en-GB"/>
              </w:rPr>
              <w:t>ing</w:t>
            </w:r>
            <w:r w:rsidRPr="004505DD">
              <w:rPr>
                <w:rFonts w:ascii="Times New Roman" w:hAnsi="Times New Roman"/>
                <w:kern w:val="22"/>
                <w:lang w:val="en-GB"/>
              </w:rPr>
              <w:t xml:space="preserve"> green credit and blended finance options, and develop bankable projects to ensure </w:t>
            </w:r>
            <w:r w:rsidR="008E4476" w:rsidRPr="006749EB">
              <w:rPr>
                <w:rFonts w:ascii="Times New Roman" w:hAnsi="Times New Roman"/>
                <w:kern w:val="22"/>
                <w:lang w:val="en-GB"/>
              </w:rPr>
              <w:t xml:space="preserve">that </w:t>
            </w:r>
            <w:r w:rsidRPr="004505DD">
              <w:rPr>
                <w:rFonts w:ascii="Times New Roman" w:hAnsi="Times New Roman"/>
                <w:kern w:val="22"/>
                <w:lang w:val="en-GB"/>
              </w:rPr>
              <w:t>their activities apply nature-based solutions and do not negatively impact (and preferably have net positive impacts on) nature, biodiversity and ecosystems</w:t>
            </w:r>
            <w:r w:rsidR="000E05E4" w:rsidRPr="004505DD">
              <w:rPr>
                <w:rFonts w:ascii="Times New Roman" w:hAnsi="Times New Roman"/>
                <w:kern w:val="22"/>
                <w:lang w:val="en-GB"/>
              </w:rPr>
              <w:t>.</w:t>
            </w:r>
          </w:p>
        </w:tc>
        <w:tc>
          <w:tcPr>
            <w:tcW w:w="4500" w:type="dxa"/>
            <w:shd w:val="clear" w:color="auto" w:fill="auto"/>
          </w:tcPr>
          <w:p w14:paraId="0EB3C5C3" w14:textId="7400530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Microfinance and seed venture capital and guarantee accelerators are available for green and nature-based start</w:t>
            </w:r>
            <w:r w:rsidR="00B80E02" w:rsidRPr="006749EB">
              <w:rPr>
                <w:rFonts w:ascii="Times New Roman" w:hAnsi="Times New Roman"/>
                <w:kern w:val="22"/>
                <w:lang w:val="en-GB"/>
              </w:rPr>
              <w:t>-</w:t>
            </w:r>
            <w:r w:rsidRPr="004505DD">
              <w:rPr>
                <w:rFonts w:ascii="Times New Roman" w:hAnsi="Times New Roman"/>
                <w:kern w:val="22"/>
                <w:lang w:val="en-GB"/>
              </w:rPr>
              <w:t>ups</w:t>
            </w:r>
            <w:r w:rsidR="000E05E4" w:rsidRPr="004505DD">
              <w:rPr>
                <w:rFonts w:ascii="Times New Roman" w:hAnsi="Times New Roman"/>
                <w:kern w:val="22"/>
                <w:lang w:val="en-GB"/>
              </w:rPr>
              <w:t>.</w:t>
            </w:r>
          </w:p>
        </w:tc>
        <w:tc>
          <w:tcPr>
            <w:tcW w:w="3342" w:type="dxa"/>
            <w:tcBorders>
              <w:right w:val="single" w:sz="2" w:space="0" w:color="auto"/>
            </w:tcBorders>
            <w:shd w:val="clear" w:color="auto" w:fill="auto"/>
          </w:tcPr>
          <w:p w14:paraId="724E2E72" w14:textId="4B7EF92E"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color w:val="000000"/>
                <w:kern w:val="22"/>
                <w:lang w:val="en-GB"/>
              </w:rPr>
              <w:t xml:space="preserve">Financial institutions, with support </w:t>
            </w:r>
            <w:r w:rsidR="008B0E2F" w:rsidRPr="006749EB">
              <w:rPr>
                <w:rFonts w:ascii="Times New Roman" w:hAnsi="Times New Roman"/>
                <w:color w:val="000000"/>
                <w:kern w:val="22"/>
                <w:lang w:val="en-GB"/>
              </w:rPr>
              <w:t>from</w:t>
            </w:r>
            <w:r w:rsidR="008B0E2F" w:rsidRPr="004505DD">
              <w:rPr>
                <w:rFonts w:ascii="Times New Roman" w:hAnsi="Times New Roman"/>
                <w:color w:val="000000"/>
                <w:kern w:val="22"/>
                <w:lang w:val="en-GB"/>
              </w:rPr>
              <w:t xml:space="preserve"> </w:t>
            </w:r>
            <w:r w:rsidRPr="004505DD">
              <w:rPr>
                <w:rFonts w:ascii="Times New Roman" w:hAnsi="Times New Roman"/>
                <w:color w:val="000000"/>
                <w:kern w:val="22"/>
                <w:lang w:val="en-GB"/>
              </w:rPr>
              <w:t xml:space="preserve">their organizations; </w:t>
            </w:r>
            <w:r w:rsidR="008A5604" w:rsidRPr="004505DD">
              <w:rPr>
                <w:rFonts w:ascii="Times New Roman" w:hAnsi="Times New Roman"/>
                <w:color w:val="000000"/>
                <w:kern w:val="22"/>
                <w:lang w:val="en-GB"/>
              </w:rPr>
              <w:t>G</w:t>
            </w:r>
            <w:r w:rsidRPr="004505DD">
              <w:rPr>
                <w:rFonts w:ascii="Times New Roman" w:hAnsi="Times New Roman"/>
                <w:color w:val="000000"/>
                <w:kern w:val="22"/>
                <w:lang w:val="en-GB"/>
              </w:rPr>
              <w:t xml:space="preserve">overnments to provide </w:t>
            </w:r>
            <w:r w:rsidR="00FD6FA7" w:rsidRPr="006749EB">
              <w:rPr>
                <w:rFonts w:ascii="Times New Roman" w:hAnsi="Times New Roman"/>
                <w:color w:val="000000"/>
                <w:kern w:val="22"/>
                <w:lang w:val="en-GB"/>
              </w:rPr>
              <w:t xml:space="preserve">an </w:t>
            </w:r>
            <w:r w:rsidRPr="004505DD">
              <w:rPr>
                <w:rFonts w:ascii="Times New Roman" w:hAnsi="Times New Roman"/>
                <w:color w:val="000000"/>
                <w:kern w:val="22"/>
                <w:lang w:val="en-GB"/>
              </w:rPr>
              <w:t>enabling environment</w:t>
            </w:r>
            <w:r w:rsidR="008A5604" w:rsidRPr="004505DD">
              <w:rPr>
                <w:rFonts w:ascii="Times New Roman" w:hAnsi="Times New Roman"/>
                <w:color w:val="000000"/>
                <w:kern w:val="22"/>
                <w:lang w:val="en-GB"/>
              </w:rPr>
              <w:t>.</w:t>
            </w:r>
          </w:p>
        </w:tc>
      </w:tr>
      <w:tr w:rsidR="007A2985" w:rsidRPr="006749EB" w14:paraId="1F67C038" w14:textId="77777777" w:rsidTr="004505DD">
        <w:trPr>
          <w:jc w:val="center"/>
        </w:trPr>
        <w:tc>
          <w:tcPr>
            <w:tcW w:w="13017" w:type="dxa"/>
            <w:gridSpan w:val="3"/>
            <w:tcBorders>
              <w:left w:val="single" w:sz="2" w:space="0" w:color="auto"/>
              <w:right w:val="single" w:sz="2" w:space="0" w:color="auto"/>
            </w:tcBorders>
            <w:shd w:val="clear" w:color="auto" w:fill="EAF1DD"/>
          </w:tcPr>
          <w:p w14:paraId="3579DEDE" w14:textId="2D69DE7B" w:rsidR="007A2985" w:rsidRPr="004505DD" w:rsidRDefault="00233697">
            <w:pPr>
              <w:keepNext/>
              <w:suppressLineNumbers/>
              <w:suppressAutoHyphens/>
              <w:spacing w:after="40" w:line="240" w:lineRule="auto"/>
              <w:rPr>
                <w:rFonts w:ascii="Times New Roman" w:hAnsi="Times New Roman"/>
                <w:kern w:val="22"/>
                <w:lang w:val="en-GB"/>
              </w:rPr>
            </w:pPr>
            <w:r w:rsidRPr="004505DD">
              <w:rPr>
                <w:rFonts w:ascii="Times New Roman" w:hAnsi="Times New Roman"/>
                <w:i/>
                <w:kern w:val="22"/>
                <w:lang w:val="en-GB"/>
              </w:rPr>
              <w:t>Action 4.4: Partnerships are established or strengthened with a view to promot</w:t>
            </w:r>
            <w:r w:rsidR="0011453F" w:rsidRPr="004505DD">
              <w:rPr>
                <w:rFonts w:ascii="Times New Roman" w:hAnsi="Times New Roman"/>
                <w:i/>
                <w:kern w:val="22"/>
                <w:lang w:val="en-GB"/>
              </w:rPr>
              <w:t>ing</w:t>
            </w:r>
            <w:r w:rsidRPr="004505DD">
              <w:rPr>
                <w:rFonts w:ascii="Times New Roman" w:hAnsi="Times New Roman"/>
                <w:i/>
                <w:kern w:val="22"/>
                <w:lang w:val="en-GB"/>
              </w:rPr>
              <w:t xml:space="preserve"> financial institutions’ commitments to biodiversity and collaboration and communication at all levels.</w:t>
            </w:r>
          </w:p>
        </w:tc>
      </w:tr>
      <w:tr w:rsidR="006C7E44" w:rsidRPr="006749EB" w14:paraId="106A0FB8" w14:textId="77777777" w:rsidTr="004505DD">
        <w:trPr>
          <w:jc w:val="center"/>
        </w:trPr>
        <w:tc>
          <w:tcPr>
            <w:tcW w:w="5175" w:type="dxa"/>
            <w:tcBorders>
              <w:left w:val="single" w:sz="2" w:space="0" w:color="auto"/>
            </w:tcBorders>
            <w:shd w:val="clear" w:color="auto" w:fill="auto"/>
          </w:tcPr>
          <w:p w14:paraId="6A45E874" w14:textId="5188D067" w:rsidR="007A2985" w:rsidRPr="004505DD" w:rsidRDefault="0011749E">
            <w:pPr>
              <w:keepNext/>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Proposed a</w:t>
            </w:r>
            <w:r w:rsidR="007A2985" w:rsidRPr="004505DD">
              <w:rPr>
                <w:rFonts w:ascii="Times New Roman" w:hAnsi="Times New Roman"/>
                <w:b/>
                <w:kern w:val="22"/>
                <w:lang w:val="en-GB"/>
              </w:rPr>
              <w:t>ctivities</w:t>
            </w:r>
          </w:p>
        </w:tc>
        <w:tc>
          <w:tcPr>
            <w:tcW w:w="4500" w:type="dxa"/>
            <w:shd w:val="clear" w:color="auto" w:fill="auto"/>
          </w:tcPr>
          <w:p w14:paraId="16F38841" w14:textId="08AFD058" w:rsidR="007A2985" w:rsidRPr="004505DD" w:rsidRDefault="001A7BF7">
            <w:pPr>
              <w:keepNext/>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auto"/>
          </w:tcPr>
          <w:p w14:paraId="17BEDE7D" w14:textId="77777777" w:rsidR="007A2985" w:rsidRPr="004505DD" w:rsidRDefault="007A2985">
            <w:pPr>
              <w:keepNext/>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6C7E44" w:rsidRPr="006749EB" w14:paraId="48A1F69D" w14:textId="77777777" w:rsidTr="004505DD">
        <w:trPr>
          <w:jc w:val="center"/>
        </w:trPr>
        <w:tc>
          <w:tcPr>
            <w:tcW w:w="5175" w:type="dxa"/>
            <w:tcBorders>
              <w:left w:val="single" w:sz="2" w:space="0" w:color="auto"/>
            </w:tcBorders>
            <w:shd w:val="clear" w:color="auto" w:fill="auto"/>
          </w:tcPr>
          <w:p w14:paraId="4FE9C30F" w14:textId="5BD87A09"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4.4.1</w:t>
            </w:r>
            <w:r w:rsidRPr="004505DD">
              <w:rPr>
                <w:rFonts w:ascii="Times New Roman" w:eastAsia="Times New Roman" w:hAnsi="Times New Roman"/>
                <w:kern w:val="22"/>
                <w:lang w:val="en-GB"/>
              </w:rPr>
              <w:t xml:space="preserve"> </w:t>
            </w:r>
            <w:r w:rsidRPr="004505DD">
              <w:rPr>
                <w:rFonts w:ascii="Times New Roman" w:hAnsi="Times New Roman"/>
                <w:kern w:val="22"/>
                <w:lang w:val="en-GB"/>
              </w:rPr>
              <w:t xml:space="preserve">Establish, populate and support global sectoral and thematic platforms to enable </w:t>
            </w:r>
            <w:r w:rsidR="00AB2F8A" w:rsidRPr="006749EB">
              <w:rPr>
                <w:rFonts w:ascii="Times New Roman" w:hAnsi="Times New Roman"/>
                <w:kern w:val="22"/>
                <w:lang w:val="en-GB"/>
              </w:rPr>
              <w:t xml:space="preserve">the </w:t>
            </w:r>
            <w:r w:rsidRPr="004505DD">
              <w:rPr>
                <w:rFonts w:ascii="Times New Roman" w:hAnsi="Times New Roman"/>
                <w:kern w:val="22"/>
                <w:lang w:val="en-GB"/>
              </w:rPr>
              <w:t>financial sector to communicate their biodiversity commitments and solutions, so that their implementation is actively shared among institutions and monitored and reported</w:t>
            </w:r>
            <w:r w:rsidR="006243BC" w:rsidRPr="004505DD">
              <w:rPr>
                <w:rFonts w:ascii="Times New Roman" w:hAnsi="Times New Roman"/>
                <w:kern w:val="22"/>
                <w:lang w:val="en-GB"/>
              </w:rPr>
              <w:t>.</w:t>
            </w:r>
          </w:p>
        </w:tc>
        <w:tc>
          <w:tcPr>
            <w:tcW w:w="4500" w:type="dxa"/>
            <w:shd w:val="clear" w:color="auto" w:fill="auto"/>
          </w:tcPr>
          <w:p w14:paraId="55ECFFA6" w14:textId="3910158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Establishment of periodic tracking/reporting of progress among many existing platforms</w:t>
            </w:r>
            <w:r w:rsidR="005C5492" w:rsidRPr="004505DD">
              <w:rPr>
                <w:rFonts w:ascii="Times New Roman" w:eastAsia="Times New Roman" w:hAnsi="Times New Roman"/>
                <w:kern w:val="22"/>
                <w:lang w:val="en-GB"/>
              </w:rPr>
              <w:t>.</w:t>
            </w:r>
          </w:p>
          <w:p w14:paraId="00185E0C" w14:textId="1ACEA2B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Exchange of experiences, tools, solutions between peers</w:t>
            </w:r>
            <w:r w:rsidR="000E05E4" w:rsidRPr="004505DD">
              <w:rPr>
                <w:rFonts w:ascii="Times New Roman" w:hAnsi="Times New Roman"/>
                <w:kern w:val="22"/>
                <w:lang w:val="en-GB"/>
              </w:rPr>
              <w:t>.</w:t>
            </w:r>
          </w:p>
        </w:tc>
        <w:tc>
          <w:tcPr>
            <w:tcW w:w="3342" w:type="dxa"/>
            <w:tcBorders>
              <w:right w:val="single" w:sz="2" w:space="0" w:color="auto"/>
            </w:tcBorders>
            <w:shd w:val="clear" w:color="auto" w:fill="auto"/>
          </w:tcPr>
          <w:p w14:paraId="41DCA490" w14:textId="5CCA1EAB"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Platforms and </w:t>
            </w:r>
            <w:r w:rsidR="00E26CAB" w:rsidRPr="004505DD">
              <w:rPr>
                <w:rFonts w:ascii="Times New Roman" w:eastAsia="Times New Roman" w:hAnsi="Times New Roman"/>
                <w:kern w:val="22"/>
                <w:lang w:val="en-GB"/>
              </w:rPr>
              <w:t>c</w:t>
            </w:r>
            <w:r w:rsidRPr="004505DD">
              <w:rPr>
                <w:rFonts w:ascii="Times New Roman" w:eastAsia="Times New Roman" w:hAnsi="Times New Roman"/>
                <w:kern w:val="22"/>
                <w:lang w:val="en-GB"/>
              </w:rPr>
              <w:t>oalitions</w:t>
            </w:r>
            <w:r w:rsidR="00E26CAB" w:rsidRPr="004505DD">
              <w:rPr>
                <w:rFonts w:ascii="Times New Roman" w:eastAsia="Times New Roman" w:hAnsi="Times New Roman"/>
                <w:kern w:val="22"/>
                <w:lang w:val="en-GB"/>
              </w:rPr>
              <w:t>,</w:t>
            </w:r>
            <w:r w:rsidRPr="004505DD">
              <w:rPr>
                <w:rFonts w:ascii="Times New Roman" w:hAnsi="Times New Roman"/>
                <w:kern w:val="22"/>
                <w:lang w:val="en-GB"/>
              </w:rPr>
              <w:t xml:space="preserve"> such as the GPBB, Action Agenda, </w:t>
            </w:r>
            <w:r w:rsidR="0099672D" w:rsidRPr="004505DD">
              <w:rPr>
                <w:rFonts w:ascii="Times New Roman" w:eastAsia="Times New Roman" w:hAnsi="Times New Roman"/>
                <w:kern w:val="22"/>
                <w:lang w:val="en-GB"/>
              </w:rPr>
              <w:t>U</w:t>
            </w:r>
            <w:r w:rsidR="009512CD" w:rsidRPr="004505DD">
              <w:rPr>
                <w:rFonts w:ascii="Times New Roman" w:eastAsia="Times New Roman" w:hAnsi="Times New Roman"/>
                <w:kern w:val="22"/>
                <w:lang w:val="en-GB"/>
              </w:rPr>
              <w:t>NEP</w:t>
            </w:r>
            <w:r w:rsidR="00E26CAB" w:rsidRPr="004505DD">
              <w:rPr>
                <w:rFonts w:ascii="Times New Roman" w:eastAsia="Times New Roman" w:hAnsi="Times New Roman"/>
                <w:kern w:val="22"/>
                <w:lang w:val="en-GB"/>
              </w:rPr>
              <w:t xml:space="preserve"> </w:t>
            </w:r>
            <w:r w:rsidR="009512CD" w:rsidRPr="004505DD">
              <w:rPr>
                <w:rFonts w:ascii="Times New Roman" w:eastAsia="Times New Roman" w:hAnsi="Times New Roman"/>
                <w:kern w:val="22"/>
                <w:lang w:val="en-GB"/>
              </w:rPr>
              <w:t>F</w:t>
            </w:r>
            <w:r w:rsidR="008D03EA" w:rsidRPr="004505DD">
              <w:rPr>
                <w:rFonts w:ascii="Times New Roman" w:eastAsia="Times New Roman" w:hAnsi="Times New Roman"/>
                <w:kern w:val="22"/>
                <w:lang w:val="en-GB"/>
              </w:rPr>
              <w:t xml:space="preserve">inancial </w:t>
            </w:r>
            <w:r w:rsidR="009512CD" w:rsidRPr="004505DD">
              <w:rPr>
                <w:rFonts w:ascii="Times New Roman" w:eastAsia="Times New Roman" w:hAnsi="Times New Roman"/>
                <w:kern w:val="22"/>
                <w:lang w:val="en-GB"/>
              </w:rPr>
              <w:t>I</w:t>
            </w:r>
            <w:r w:rsidR="008D03EA" w:rsidRPr="004505DD">
              <w:rPr>
                <w:rFonts w:ascii="Times New Roman" w:eastAsia="Times New Roman" w:hAnsi="Times New Roman"/>
                <w:kern w:val="22"/>
                <w:lang w:val="en-GB"/>
              </w:rPr>
              <w:t>nitiative</w:t>
            </w:r>
            <w:r w:rsidR="009512CD" w:rsidRPr="004505DD">
              <w:rPr>
                <w:rFonts w:ascii="Times New Roman" w:hAnsi="Times New Roman"/>
                <w:kern w:val="22"/>
                <w:lang w:val="en-GB"/>
              </w:rPr>
              <w:t xml:space="preserve"> and </w:t>
            </w:r>
            <w:r w:rsidR="00000167" w:rsidRPr="006749EB">
              <w:rPr>
                <w:rFonts w:ascii="Times New Roman" w:hAnsi="Times New Roman"/>
                <w:kern w:val="22"/>
                <w:lang w:val="en-GB"/>
              </w:rPr>
              <w:t>Natural Capital Finance Alliance</w:t>
            </w:r>
            <w:r w:rsidR="009512CD" w:rsidRPr="004505DD">
              <w:rPr>
                <w:rFonts w:ascii="Times New Roman" w:hAnsi="Times New Roman"/>
                <w:kern w:val="22"/>
                <w:lang w:val="en-GB"/>
              </w:rPr>
              <w:t xml:space="preserve">, </w:t>
            </w:r>
            <w:r w:rsidRPr="004505DD">
              <w:rPr>
                <w:rFonts w:ascii="Times New Roman" w:hAnsi="Times New Roman"/>
                <w:kern w:val="22"/>
                <w:lang w:val="en-GB"/>
              </w:rPr>
              <w:t>and related regional/national platforms.</w:t>
            </w:r>
          </w:p>
        </w:tc>
      </w:tr>
      <w:tr w:rsidR="007A2985" w:rsidRPr="006749EB" w14:paraId="02677DCD" w14:textId="77777777" w:rsidTr="004505DD">
        <w:trPr>
          <w:jc w:val="center"/>
        </w:trPr>
        <w:tc>
          <w:tcPr>
            <w:tcW w:w="13017" w:type="dxa"/>
            <w:gridSpan w:val="3"/>
            <w:tcBorders>
              <w:left w:val="single" w:sz="2" w:space="0" w:color="auto"/>
              <w:bottom w:val="single" w:sz="4" w:space="0" w:color="auto"/>
              <w:right w:val="single" w:sz="2" w:space="0" w:color="auto"/>
            </w:tcBorders>
            <w:shd w:val="clear" w:color="auto" w:fill="D6E3BC"/>
          </w:tcPr>
          <w:p w14:paraId="087EC566" w14:textId="5107753D" w:rsidR="007A2985" w:rsidRPr="004505DD" w:rsidRDefault="007A2985" w:rsidP="004505DD">
            <w:pPr>
              <w:keepNext/>
              <w:suppressLineNumbers/>
              <w:suppressAutoHyphens/>
              <w:spacing w:before="120" w:after="120" w:line="240" w:lineRule="auto"/>
              <w:jc w:val="center"/>
              <w:rPr>
                <w:rFonts w:ascii="Times New Roman" w:hAnsi="Times New Roman"/>
                <w:b/>
                <w:kern w:val="22"/>
                <w:lang w:val="en-GB"/>
              </w:rPr>
            </w:pPr>
            <w:r w:rsidRPr="004505DD">
              <w:rPr>
                <w:rFonts w:ascii="Times New Roman" w:hAnsi="Times New Roman"/>
                <w:b/>
                <w:kern w:val="22"/>
                <w:lang w:val="en-GB"/>
              </w:rPr>
              <w:lastRenderedPageBreak/>
              <w:t xml:space="preserve">Strategy </w:t>
            </w:r>
            <w:r w:rsidR="0011453F" w:rsidRPr="004505DD">
              <w:rPr>
                <w:rFonts w:ascii="Times New Roman" w:hAnsi="Times New Roman"/>
                <w:b/>
                <w:kern w:val="22"/>
                <w:lang w:val="en-GB"/>
              </w:rPr>
              <w:t>a</w:t>
            </w:r>
            <w:r w:rsidRPr="004505DD">
              <w:rPr>
                <w:rFonts w:ascii="Times New Roman" w:hAnsi="Times New Roman"/>
                <w:b/>
                <w:kern w:val="22"/>
                <w:lang w:val="en-GB"/>
              </w:rPr>
              <w:t>rea III: Mainstreaming biodiversity across society</w:t>
            </w:r>
          </w:p>
        </w:tc>
      </w:tr>
      <w:tr w:rsidR="00A30182" w:rsidRPr="006749EB" w14:paraId="7755379D"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13017" w:type="dxa"/>
            <w:gridSpan w:val="3"/>
            <w:tcBorders>
              <w:top w:val="single" w:sz="4" w:space="0" w:color="auto"/>
              <w:left w:val="single" w:sz="2" w:space="0" w:color="auto"/>
              <w:bottom w:val="single" w:sz="2" w:space="0" w:color="auto"/>
              <w:right w:val="single" w:sz="2" w:space="0" w:color="auto"/>
            </w:tcBorders>
            <w:shd w:val="clear" w:color="auto" w:fill="EAF1DD"/>
            <w:tcMar>
              <w:top w:w="100" w:type="dxa"/>
              <w:left w:w="100" w:type="dxa"/>
              <w:bottom w:w="100" w:type="dxa"/>
              <w:right w:w="100" w:type="dxa"/>
            </w:tcMar>
          </w:tcPr>
          <w:p w14:paraId="5751C73C" w14:textId="01595302" w:rsidR="001B15E1" w:rsidRPr="004505DD" w:rsidRDefault="00233697" w:rsidP="004505DD">
            <w:pPr>
              <w:suppressLineNumbers/>
              <w:suppressAutoHyphens/>
              <w:spacing w:before="60" w:after="60" w:line="240" w:lineRule="auto"/>
              <w:jc w:val="both"/>
              <w:rPr>
                <w:rFonts w:ascii="Times New Roman" w:hAnsi="Times New Roman"/>
                <w:b/>
                <w:i/>
                <w:kern w:val="22"/>
                <w:lang w:val="en-GB"/>
              </w:rPr>
            </w:pPr>
            <w:r w:rsidRPr="004505DD">
              <w:rPr>
                <w:rFonts w:ascii="Times New Roman" w:hAnsi="Times New Roman"/>
                <w:b/>
                <w:kern w:val="22"/>
                <w:lang w:val="en-GB"/>
              </w:rPr>
              <w:t xml:space="preserve">Action </w:t>
            </w:r>
            <w:r w:rsidR="0011453F" w:rsidRPr="004505DD">
              <w:rPr>
                <w:rFonts w:ascii="Times New Roman" w:hAnsi="Times New Roman"/>
                <w:b/>
                <w:kern w:val="22"/>
                <w:lang w:val="en-GB"/>
              </w:rPr>
              <w:t>a</w:t>
            </w:r>
            <w:r w:rsidRPr="004505DD">
              <w:rPr>
                <w:rFonts w:ascii="Times New Roman" w:hAnsi="Times New Roman"/>
                <w:b/>
                <w:kern w:val="22"/>
                <w:lang w:val="en-GB"/>
              </w:rPr>
              <w:t>rea 5: People everywhere have relevant information, awareness and capacities for sustainable development and lifestyles that are in harmony with nature, reflecting the values</w:t>
            </w:r>
            <w:r w:rsidRPr="004505DD">
              <w:rPr>
                <w:rFonts w:ascii="Times New Roman" w:hAnsi="Times New Roman"/>
                <w:kern w:val="22"/>
                <w:vertAlign w:val="superscript"/>
                <w:lang w:val="en-GB"/>
              </w:rPr>
              <w:footnoteReference w:id="12"/>
            </w:r>
            <w:r w:rsidRPr="004505DD">
              <w:rPr>
                <w:rFonts w:ascii="Times New Roman" w:hAnsi="Times New Roman"/>
                <w:b/>
                <w:kern w:val="22"/>
                <w:lang w:val="en-GB"/>
              </w:rPr>
              <w:t xml:space="preserve"> of biodiversity</w:t>
            </w:r>
            <w:r w:rsidRPr="004505DD">
              <w:rPr>
                <w:rFonts w:ascii="Times New Roman" w:hAnsi="Times New Roman"/>
                <w:kern w:val="22"/>
                <w:vertAlign w:val="superscript"/>
                <w:lang w:val="en-GB"/>
              </w:rPr>
              <w:footnoteReference w:id="13"/>
            </w:r>
            <w:r w:rsidRPr="004505DD">
              <w:rPr>
                <w:rFonts w:ascii="Times New Roman" w:hAnsi="Times New Roman"/>
                <w:b/>
                <w:kern w:val="22"/>
                <w:lang w:val="en-GB"/>
              </w:rPr>
              <w:t xml:space="preserve"> and their central role in people’s lives and livelihoods, and take gender-specific measurable steps towards sustainable consumption and lifestyles, taking into account individual and national socioeconomic conditions.</w:t>
            </w:r>
          </w:p>
        </w:tc>
      </w:tr>
      <w:tr w:rsidR="00A30182" w:rsidRPr="006749EB" w14:paraId="09525F9E"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13017" w:type="dxa"/>
            <w:gridSpan w:val="3"/>
            <w:tcBorders>
              <w:top w:val="single" w:sz="2" w:space="0" w:color="auto"/>
              <w:left w:val="single" w:sz="2" w:space="0" w:color="auto"/>
              <w:bottom w:val="single" w:sz="2" w:space="0" w:color="auto"/>
              <w:right w:val="single" w:sz="2" w:space="0" w:color="auto"/>
            </w:tcBorders>
            <w:shd w:val="clear" w:color="auto" w:fill="EAF1DD"/>
            <w:tcMar>
              <w:top w:w="100" w:type="dxa"/>
              <w:left w:w="100" w:type="dxa"/>
              <w:bottom w:w="100" w:type="dxa"/>
              <w:right w:w="100" w:type="dxa"/>
            </w:tcMar>
          </w:tcPr>
          <w:p w14:paraId="1B438BAE" w14:textId="190A73AD" w:rsidR="007A2985" w:rsidRPr="004505DD" w:rsidRDefault="00233697">
            <w:pPr>
              <w:suppressLineNumbers/>
              <w:suppressAutoHyphens/>
              <w:spacing w:after="40" w:line="240" w:lineRule="auto"/>
              <w:rPr>
                <w:rFonts w:ascii="Times New Roman" w:hAnsi="Times New Roman"/>
                <w:i/>
                <w:strike/>
                <w:kern w:val="22"/>
                <w:lang w:val="en-GB"/>
              </w:rPr>
            </w:pPr>
            <w:r w:rsidRPr="004505DD">
              <w:rPr>
                <w:rFonts w:ascii="Times New Roman" w:hAnsi="Times New Roman"/>
                <w:i/>
                <w:kern w:val="22"/>
                <w:lang w:val="en-GB"/>
              </w:rPr>
              <w:t>Action 5.1: Educational institutions and other relevant bodies reflect the gendered social, cultural, intrinsic, and traditional values of nature and biodiversity in formal and informal education systems, including technical and university training, to promote understanding and provide gender-specific guidance on sustainable consumption and lifestyles and the role of biodiversity in achieving them.</w:t>
            </w:r>
          </w:p>
        </w:tc>
      </w:tr>
      <w:tr w:rsidR="00BA58DD" w:rsidRPr="006749EB" w14:paraId="59EC190E"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single" w:sz="2" w:space="0" w:color="auto"/>
              <w:left w:val="single" w:sz="2" w:space="0" w:color="auto"/>
              <w:bottom w:val="single" w:sz="8" w:space="0" w:color="000000"/>
              <w:right w:val="single" w:sz="8" w:space="0" w:color="000000"/>
            </w:tcBorders>
            <w:shd w:val="clear" w:color="auto" w:fill="auto"/>
            <w:noWrap/>
            <w:tcMar>
              <w:top w:w="0" w:type="dxa"/>
              <w:left w:w="0" w:type="dxa"/>
              <w:bottom w:w="0" w:type="dxa"/>
              <w:right w:w="0" w:type="dxa"/>
            </w:tcMar>
          </w:tcPr>
          <w:p w14:paraId="382AD5DD" w14:textId="41047363" w:rsidR="007A2985" w:rsidRPr="004505DD" w:rsidRDefault="0011749E" w:rsidP="004505DD">
            <w:pPr>
              <w:keepNext/>
              <w:suppressLineNumbers/>
              <w:suppressAutoHyphens/>
              <w:spacing w:after="40" w:line="240" w:lineRule="auto"/>
              <w:jc w:val="center"/>
              <w:rPr>
                <w:rFonts w:ascii="Times New Roman" w:eastAsia="Times New Roman" w:hAnsi="Times New Roman"/>
                <w:b/>
                <w:kern w:val="22"/>
                <w:lang w:val="en-GB"/>
              </w:rPr>
            </w:pPr>
            <w:r w:rsidRPr="004505DD">
              <w:rPr>
                <w:rFonts w:ascii="Times New Roman" w:eastAsia="Times New Roman" w:hAnsi="Times New Roman"/>
                <w:b/>
                <w:kern w:val="22"/>
                <w:lang w:val="en-GB"/>
              </w:rPr>
              <w:t>Proposed a</w:t>
            </w:r>
            <w:r w:rsidR="007A2985" w:rsidRPr="004505DD">
              <w:rPr>
                <w:rFonts w:ascii="Times New Roman" w:eastAsia="Times New Roman" w:hAnsi="Times New Roman"/>
                <w:b/>
                <w:kern w:val="22"/>
                <w:lang w:val="en-GB"/>
              </w:rPr>
              <w:t>ctivities</w:t>
            </w:r>
          </w:p>
        </w:tc>
        <w:tc>
          <w:tcPr>
            <w:tcW w:w="4500" w:type="dxa"/>
            <w:tcBorders>
              <w:top w:val="single" w:sz="2" w:space="0" w:color="auto"/>
              <w:left w:val="nil"/>
              <w:bottom w:val="single" w:sz="8" w:space="0" w:color="000000"/>
              <w:right w:val="single" w:sz="8" w:space="0" w:color="000000"/>
            </w:tcBorders>
            <w:shd w:val="clear" w:color="auto" w:fill="auto"/>
            <w:noWrap/>
            <w:tcMar>
              <w:top w:w="0" w:type="dxa"/>
              <w:left w:w="0" w:type="dxa"/>
              <w:bottom w:w="0" w:type="dxa"/>
              <w:right w:w="0" w:type="dxa"/>
            </w:tcMar>
          </w:tcPr>
          <w:p w14:paraId="5E5B523B" w14:textId="62CB7800" w:rsidR="007A2985" w:rsidRPr="004505DD" w:rsidRDefault="001A7BF7" w:rsidP="004505DD">
            <w:pPr>
              <w:keepNext/>
              <w:suppressLineNumbers/>
              <w:suppressAutoHyphens/>
              <w:spacing w:after="40" w:line="240" w:lineRule="auto"/>
              <w:jc w:val="center"/>
              <w:rPr>
                <w:rFonts w:ascii="Times New Roman" w:eastAsia="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eastAsia="Times New Roman" w:hAnsi="Times New Roman"/>
                <w:b/>
                <w:kern w:val="22"/>
                <w:lang w:val="en-GB"/>
              </w:rPr>
              <w:t>ilestones</w:t>
            </w:r>
          </w:p>
        </w:tc>
        <w:tc>
          <w:tcPr>
            <w:tcW w:w="3342" w:type="dxa"/>
            <w:tcBorders>
              <w:top w:val="single" w:sz="2" w:space="0" w:color="auto"/>
              <w:left w:val="nil"/>
              <w:bottom w:val="single" w:sz="8" w:space="0" w:color="000000"/>
              <w:right w:val="single" w:sz="2" w:space="0" w:color="auto"/>
            </w:tcBorders>
            <w:noWrap/>
            <w:tcMar>
              <w:top w:w="0" w:type="dxa"/>
              <w:left w:w="0" w:type="dxa"/>
              <w:bottom w:w="0" w:type="dxa"/>
              <w:right w:w="0" w:type="dxa"/>
            </w:tcMar>
          </w:tcPr>
          <w:p w14:paraId="706E7E31" w14:textId="77777777" w:rsidR="007A2985" w:rsidRPr="004505DD" w:rsidRDefault="007A2985" w:rsidP="004505DD">
            <w:pPr>
              <w:keepNext/>
              <w:suppressLineNumbers/>
              <w:suppressAutoHyphens/>
              <w:spacing w:after="40" w:line="240" w:lineRule="auto"/>
              <w:jc w:val="center"/>
              <w:rPr>
                <w:rFonts w:ascii="Times New Roman" w:eastAsia="Times New Roman" w:hAnsi="Times New Roman"/>
                <w:b/>
                <w:kern w:val="22"/>
                <w:lang w:val="en-GB"/>
              </w:rPr>
            </w:pPr>
            <w:r w:rsidRPr="004505DD">
              <w:rPr>
                <w:rFonts w:ascii="Times New Roman" w:eastAsia="Times New Roman" w:hAnsi="Times New Roman"/>
                <w:b/>
                <w:kern w:val="22"/>
                <w:lang w:val="en-GB"/>
              </w:rPr>
              <w:t>Actors</w:t>
            </w:r>
          </w:p>
        </w:tc>
      </w:tr>
      <w:tr w:rsidR="00375C74" w:rsidRPr="006749EB" w14:paraId="04EE0F7A"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nil"/>
              <w:left w:val="single" w:sz="2" w:space="0" w:color="auto"/>
              <w:bottom w:val="single" w:sz="4" w:space="0" w:color="auto"/>
              <w:right w:val="single" w:sz="8" w:space="0" w:color="000000"/>
            </w:tcBorders>
            <w:shd w:val="clear" w:color="auto" w:fill="auto"/>
            <w:tcMar>
              <w:top w:w="100" w:type="dxa"/>
              <w:left w:w="100" w:type="dxa"/>
              <w:bottom w:w="100" w:type="dxa"/>
              <w:right w:w="100" w:type="dxa"/>
            </w:tcMar>
          </w:tcPr>
          <w:p w14:paraId="518A26A5" w14:textId="79E9B076"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5.1.1 Undertake and strengthen assessments of the social, cultural, spiritual and intrinsic values of nature, biodiversity, ecosystems and their services to develop behaviour change strategies which reduce demand for unsustainably</w:t>
            </w:r>
            <w:r w:rsidR="00E26CAB" w:rsidRPr="004505DD">
              <w:rPr>
                <w:rFonts w:ascii="Times New Roman" w:eastAsia="Times New Roman" w:hAnsi="Times New Roman"/>
                <w:kern w:val="22"/>
                <w:lang w:val="en-GB"/>
              </w:rPr>
              <w:t xml:space="preserve"> </w:t>
            </w:r>
            <w:r w:rsidRPr="004505DD">
              <w:rPr>
                <w:rFonts w:ascii="Times New Roman" w:hAnsi="Times New Roman"/>
                <w:kern w:val="22"/>
                <w:lang w:val="en-GB"/>
              </w:rPr>
              <w:t xml:space="preserve">sourced products </w:t>
            </w:r>
            <w:r w:rsidRPr="004505DD">
              <w:rPr>
                <w:rFonts w:ascii="Times New Roman" w:eastAsia="Times New Roman" w:hAnsi="Times New Roman"/>
                <w:kern w:val="22"/>
                <w:lang w:val="en-GB"/>
              </w:rPr>
              <w:t>and</w:t>
            </w:r>
            <w:r w:rsidR="00E26CAB" w:rsidRPr="004505DD">
              <w:rPr>
                <w:rFonts w:ascii="Times New Roman" w:eastAsia="Times New Roman" w:hAnsi="Times New Roman"/>
                <w:kern w:val="22"/>
                <w:lang w:val="en-GB"/>
              </w:rPr>
              <w:t xml:space="preserve"> </w:t>
            </w:r>
            <w:r w:rsidRPr="004505DD">
              <w:rPr>
                <w:rFonts w:ascii="Times New Roman" w:eastAsia="Times New Roman" w:hAnsi="Times New Roman"/>
                <w:kern w:val="22"/>
                <w:lang w:val="en-GB"/>
              </w:rPr>
              <w:t>promote</w:t>
            </w:r>
            <w:r w:rsidRPr="004505DD">
              <w:rPr>
                <w:rFonts w:ascii="Times New Roman" w:hAnsi="Times New Roman"/>
                <w:kern w:val="22"/>
                <w:lang w:val="en-GB"/>
              </w:rPr>
              <w:t xml:space="preserve"> more sustainable lifestyles</w:t>
            </w:r>
            <w:r w:rsidR="008C5013" w:rsidRPr="004505DD">
              <w:rPr>
                <w:rFonts w:ascii="Times New Roman" w:eastAsia="Times New Roman" w:hAnsi="Times New Roman"/>
                <w:kern w:val="22"/>
                <w:lang w:val="en-GB"/>
              </w:rPr>
              <w:t>.</w:t>
            </w:r>
          </w:p>
        </w:tc>
        <w:tc>
          <w:tcPr>
            <w:tcW w:w="450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BF96BBF" w14:textId="32C78C71"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Appropriate methodologies and key areas for national assessments are identified, having regard to deliberative and participatory processes</w:t>
            </w:r>
            <w:r w:rsidR="00056710" w:rsidRPr="004505DD">
              <w:rPr>
                <w:rFonts w:ascii="Times New Roman" w:eastAsia="Times New Roman" w:hAnsi="Times New Roman"/>
                <w:kern w:val="22"/>
                <w:lang w:val="en-GB"/>
              </w:rPr>
              <w:t>.</w:t>
            </w:r>
          </w:p>
          <w:p w14:paraId="6AA75620" w14:textId="731833CE"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Key opportunities and networks of stakeholders for dissemination and use of the assessments are identified</w:t>
            </w:r>
            <w:r w:rsidR="00056710" w:rsidRPr="004505DD">
              <w:rPr>
                <w:rFonts w:ascii="Times New Roman" w:eastAsia="Times New Roman" w:hAnsi="Times New Roman"/>
                <w:kern w:val="22"/>
                <w:lang w:val="en-GB"/>
              </w:rPr>
              <w:t>.</w:t>
            </w:r>
          </w:p>
        </w:tc>
        <w:tc>
          <w:tcPr>
            <w:tcW w:w="3342" w:type="dxa"/>
            <w:tcBorders>
              <w:top w:val="nil"/>
              <w:left w:val="nil"/>
              <w:bottom w:val="single" w:sz="4" w:space="0" w:color="auto"/>
              <w:right w:val="single" w:sz="2" w:space="0" w:color="auto"/>
            </w:tcBorders>
          </w:tcPr>
          <w:p w14:paraId="309FFE5D" w14:textId="0FAEE8EA"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Relevant research institutions in close collaboration with and </w:t>
            </w:r>
            <w:r w:rsidR="00E26CAB" w:rsidRPr="004505DD">
              <w:rPr>
                <w:rFonts w:ascii="Times New Roman" w:eastAsia="Times New Roman" w:hAnsi="Times New Roman"/>
                <w:kern w:val="22"/>
                <w:lang w:val="en-GB"/>
              </w:rPr>
              <w:t xml:space="preserve">with the </w:t>
            </w:r>
            <w:r w:rsidRPr="004505DD">
              <w:rPr>
                <w:rFonts w:ascii="Times New Roman" w:hAnsi="Times New Roman"/>
                <w:kern w:val="22"/>
                <w:lang w:val="en-GB"/>
              </w:rPr>
              <w:t xml:space="preserve">consent of </w:t>
            </w:r>
            <w:r w:rsidR="00E26CAB" w:rsidRPr="004505DD">
              <w:rPr>
                <w:rFonts w:ascii="Times New Roman" w:eastAsia="Times New Roman" w:hAnsi="Times New Roman"/>
                <w:kern w:val="22"/>
                <w:lang w:val="en-GB"/>
              </w:rPr>
              <w:t>indigenous peoples and local communities</w:t>
            </w:r>
            <w:r w:rsidRPr="004505DD">
              <w:rPr>
                <w:rFonts w:ascii="Times New Roman" w:hAnsi="Times New Roman"/>
                <w:kern w:val="22"/>
                <w:lang w:val="en-GB"/>
              </w:rPr>
              <w:t xml:space="preserve"> and relevant stakeholders, as well as </w:t>
            </w:r>
            <w:r w:rsidR="00056710" w:rsidRPr="004505DD">
              <w:rPr>
                <w:rFonts w:ascii="Times New Roman" w:eastAsia="Times New Roman" w:hAnsi="Times New Roman"/>
                <w:kern w:val="22"/>
                <w:lang w:val="en-GB"/>
              </w:rPr>
              <w:t>G</w:t>
            </w:r>
            <w:r w:rsidRPr="004505DD">
              <w:rPr>
                <w:rFonts w:ascii="Times New Roman" w:eastAsia="Times New Roman" w:hAnsi="Times New Roman"/>
                <w:kern w:val="22"/>
                <w:lang w:val="en-GB"/>
              </w:rPr>
              <w:t>overnments</w:t>
            </w:r>
            <w:r w:rsidR="00056710" w:rsidRPr="004505DD">
              <w:rPr>
                <w:rFonts w:ascii="Times New Roman" w:eastAsia="Times New Roman" w:hAnsi="Times New Roman"/>
                <w:kern w:val="22"/>
                <w:lang w:val="en-GB"/>
              </w:rPr>
              <w:t>.</w:t>
            </w:r>
          </w:p>
        </w:tc>
      </w:tr>
      <w:tr w:rsidR="00772428" w:rsidRPr="006749EB" w14:paraId="370231A8"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single" w:sz="4" w:space="0" w:color="auto"/>
              <w:left w:val="single" w:sz="2" w:space="0" w:color="auto"/>
              <w:bottom w:val="single" w:sz="4" w:space="0" w:color="auto"/>
              <w:right w:val="single" w:sz="4" w:space="0" w:color="auto"/>
            </w:tcBorders>
            <w:shd w:val="clear" w:color="auto" w:fill="auto"/>
            <w:tcMar>
              <w:top w:w="100" w:type="dxa"/>
              <w:left w:w="100" w:type="dxa"/>
              <w:bottom w:w="100" w:type="dxa"/>
              <w:right w:w="100" w:type="dxa"/>
            </w:tcMar>
          </w:tcPr>
          <w:p w14:paraId="454FE952" w14:textId="6AE96FF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5.1.2 Incorporate the role of mainstreaming biodiversity and services to nature and people into education policies, curricula, and “train-the-trainer” programmes and teacher education</w:t>
            </w:r>
            <w:r w:rsidR="00C11949" w:rsidRPr="004505DD">
              <w:rPr>
                <w:rFonts w:ascii="Times New Roman" w:eastAsia="Times New Roman" w:hAnsi="Times New Roman"/>
                <w:kern w:val="22"/>
                <w:lang w:val="en-GB"/>
              </w:rPr>
              <w:t>.</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B6C196" w14:textId="2C6388DE"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Educational materials on mainstreaming (individual, institutional, and societal levels) are developed and integrated into policies and curricula, reflecting the contribution of nature to health, nutrition, livelihoods and employment</w:t>
            </w:r>
            <w:r w:rsidR="00C11949" w:rsidRPr="004505DD">
              <w:rPr>
                <w:rFonts w:ascii="Times New Roman" w:eastAsia="Times New Roman" w:hAnsi="Times New Roman"/>
                <w:kern w:val="22"/>
                <w:lang w:val="en-GB"/>
              </w:rPr>
              <w:t>.</w:t>
            </w:r>
          </w:p>
          <w:p w14:paraId="6F2D6650" w14:textId="4EE3A1B0"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Develop training/courses on biodiversity </w:t>
            </w:r>
            <w:proofErr w:type="spellStart"/>
            <w:r w:rsidRPr="004505DD">
              <w:rPr>
                <w:rFonts w:ascii="Times New Roman" w:hAnsi="Times New Roman"/>
                <w:kern w:val="22"/>
                <w:lang w:val="en-GB"/>
              </w:rPr>
              <w:t>mainstreaning</w:t>
            </w:r>
            <w:proofErr w:type="spellEnd"/>
            <w:r w:rsidRPr="004505DD">
              <w:rPr>
                <w:rFonts w:ascii="Times New Roman" w:hAnsi="Times New Roman"/>
                <w:kern w:val="22"/>
                <w:lang w:val="en-GB"/>
              </w:rPr>
              <w:t xml:space="preserve"> as part of undergraduate and graduate program</w:t>
            </w:r>
            <w:r w:rsidR="00403EA7" w:rsidRPr="006749EB">
              <w:rPr>
                <w:rFonts w:ascii="Times New Roman" w:hAnsi="Times New Roman"/>
                <w:kern w:val="22"/>
                <w:lang w:val="en-GB"/>
              </w:rPr>
              <w:t>me</w:t>
            </w:r>
            <w:r w:rsidRPr="004505DD">
              <w:rPr>
                <w:rFonts w:ascii="Times New Roman" w:hAnsi="Times New Roman"/>
                <w:kern w:val="22"/>
                <w:lang w:val="en-GB"/>
              </w:rPr>
              <w:t>s, elementary and high-school teacher professional development, and conferences</w:t>
            </w:r>
            <w:r w:rsidR="009705AA" w:rsidRPr="004505DD">
              <w:rPr>
                <w:rFonts w:ascii="Times New Roman" w:eastAsia="Times New Roman" w:hAnsi="Times New Roman"/>
                <w:kern w:val="22"/>
                <w:lang w:val="en-GB"/>
              </w:rPr>
              <w:t>.</w:t>
            </w:r>
          </w:p>
          <w:p w14:paraId="3BBB0E90" w14:textId="63E6B12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By 2025, train-the-trainer program</w:t>
            </w:r>
            <w:r w:rsidR="0011749E" w:rsidRPr="004505DD">
              <w:rPr>
                <w:rFonts w:ascii="Times New Roman" w:hAnsi="Times New Roman"/>
                <w:kern w:val="22"/>
                <w:lang w:val="en-GB"/>
              </w:rPr>
              <w:t>me</w:t>
            </w:r>
            <w:r w:rsidRPr="004505DD">
              <w:rPr>
                <w:rFonts w:ascii="Times New Roman" w:hAnsi="Times New Roman"/>
                <w:kern w:val="22"/>
                <w:lang w:val="en-GB"/>
              </w:rPr>
              <w:t>s (courses, certificates or others) are available for teachers on mainstreaming and its lifestyle choices (purchases, transportation, etc</w:t>
            </w:r>
            <w:r w:rsidRPr="004505DD">
              <w:rPr>
                <w:rFonts w:ascii="Times New Roman" w:eastAsia="Times New Roman" w:hAnsi="Times New Roman"/>
                <w:kern w:val="22"/>
                <w:lang w:val="en-GB"/>
              </w:rPr>
              <w:t>.)</w:t>
            </w:r>
            <w:r w:rsidR="009705AA" w:rsidRPr="004505DD">
              <w:rPr>
                <w:rFonts w:ascii="Times New Roman" w:eastAsia="Times New Roman" w:hAnsi="Times New Roman"/>
                <w:kern w:val="22"/>
                <w:lang w:val="en-GB"/>
              </w:rPr>
              <w:t>.</w:t>
            </w:r>
          </w:p>
        </w:tc>
        <w:tc>
          <w:tcPr>
            <w:tcW w:w="3342" w:type="dxa"/>
            <w:tcBorders>
              <w:top w:val="single" w:sz="4" w:space="0" w:color="auto"/>
              <w:left w:val="single" w:sz="4" w:space="0" w:color="auto"/>
              <w:bottom w:val="single" w:sz="4" w:space="0" w:color="auto"/>
              <w:right w:val="single" w:sz="2" w:space="0" w:color="auto"/>
            </w:tcBorders>
          </w:tcPr>
          <w:p w14:paraId="122A7BC3" w14:textId="53606838"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 xml:space="preserve">Ministries of </w:t>
            </w:r>
            <w:r w:rsidR="001260AB" w:rsidRPr="006749EB">
              <w:rPr>
                <w:rFonts w:ascii="Times New Roman" w:hAnsi="Times New Roman"/>
                <w:kern w:val="22"/>
                <w:lang w:val="en-GB"/>
              </w:rPr>
              <w:t>e</w:t>
            </w:r>
            <w:r w:rsidRPr="004505DD">
              <w:rPr>
                <w:rFonts w:ascii="Times New Roman" w:hAnsi="Times New Roman"/>
                <w:kern w:val="22"/>
                <w:lang w:val="en-GB"/>
              </w:rPr>
              <w:t xml:space="preserve">ducation, </w:t>
            </w:r>
            <w:r w:rsidR="001260AB" w:rsidRPr="006749EB">
              <w:rPr>
                <w:rFonts w:ascii="Times New Roman" w:hAnsi="Times New Roman"/>
                <w:kern w:val="22"/>
                <w:lang w:val="en-GB"/>
              </w:rPr>
              <w:t>s</w:t>
            </w:r>
            <w:r w:rsidRPr="004505DD">
              <w:rPr>
                <w:rFonts w:ascii="Times New Roman" w:hAnsi="Times New Roman"/>
                <w:kern w:val="22"/>
                <w:lang w:val="en-GB"/>
              </w:rPr>
              <w:t xml:space="preserve">cience and </w:t>
            </w:r>
            <w:r w:rsidR="001260AB" w:rsidRPr="006749EB">
              <w:rPr>
                <w:rFonts w:ascii="Times New Roman" w:hAnsi="Times New Roman"/>
                <w:kern w:val="22"/>
                <w:lang w:val="en-GB"/>
              </w:rPr>
              <w:t>t</w:t>
            </w:r>
            <w:r w:rsidRPr="004505DD">
              <w:rPr>
                <w:rFonts w:ascii="Times New Roman" w:hAnsi="Times New Roman"/>
                <w:kern w:val="22"/>
                <w:lang w:val="en-GB"/>
              </w:rPr>
              <w:t xml:space="preserve">echnology cooperating with </w:t>
            </w:r>
            <w:r w:rsidR="009705AA" w:rsidRPr="004505DD">
              <w:rPr>
                <w:rFonts w:ascii="Times New Roman" w:eastAsia="Times New Roman" w:hAnsi="Times New Roman"/>
                <w:kern w:val="22"/>
                <w:lang w:val="en-GB"/>
              </w:rPr>
              <w:t>e</w:t>
            </w:r>
            <w:r w:rsidRPr="004505DD">
              <w:rPr>
                <w:rFonts w:ascii="Times New Roman" w:eastAsia="Times New Roman" w:hAnsi="Times New Roman"/>
                <w:kern w:val="22"/>
                <w:lang w:val="en-GB"/>
              </w:rPr>
              <w:t>nvironment</w:t>
            </w:r>
            <w:r w:rsidR="003A0667" w:rsidRPr="006749EB">
              <w:rPr>
                <w:rFonts w:ascii="Times New Roman" w:eastAsia="Times New Roman" w:hAnsi="Times New Roman"/>
                <w:kern w:val="22"/>
                <w:lang w:val="en-GB"/>
              </w:rPr>
              <w:t xml:space="preserve"> ministries</w:t>
            </w:r>
            <w:r w:rsidRPr="004505DD">
              <w:rPr>
                <w:rFonts w:ascii="Times New Roman" w:hAnsi="Times New Roman"/>
                <w:kern w:val="22"/>
                <w:lang w:val="en-GB"/>
              </w:rPr>
              <w:t>; the education sector</w:t>
            </w:r>
            <w:r w:rsidR="009705AA" w:rsidRPr="004505DD">
              <w:rPr>
                <w:rFonts w:ascii="Times New Roman" w:eastAsia="Times New Roman" w:hAnsi="Times New Roman"/>
                <w:kern w:val="22"/>
                <w:lang w:val="en-GB"/>
              </w:rPr>
              <w:t>.</w:t>
            </w:r>
          </w:p>
          <w:p w14:paraId="02DAAC54" w14:textId="77777777" w:rsidR="007A2985" w:rsidRPr="004505DD" w:rsidRDefault="007A2985">
            <w:pPr>
              <w:suppressLineNumbers/>
              <w:suppressAutoHyphens/>
              <w:spacing w:after="40" w:line="240" w:lineRule="auto"/>
              <w:rPr>
                <w:rFonts w:ascii="Times New Roman" w:hAnsi="Times New Roman"/>
                <w:kern w:val="22"/>
                <w:lang w:val="en-GB"/>
              </w:rPr>
            </w:pPr>
          </w:p>
          <w:p w14:paraId="1A11C6BE" w14:textId="09633D5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Technical and professional training institutions</w:t>
            </w:r>
            <w:r w:rsidR="009705AA" w:rsidRPr="004505DD">
              <w:rPr>
                <w:rFonts w:ascii="Times New Roman" w:eastAsia="Times New Roman" w:hAnsi="Times New Roman"/>
                <w:kern w:val="22"/>
                <w:lang w:val="en-GB"/>
              </w:rPr>
              <w:t>.</w:t>
            </w:r>
          </w:p>
        </w:tc>
      </w:tr>
      <w:tr w:rsidR="009A078E" w:rsidRPr="006749EB" w14:paraId="2F1585E1" w14:textId="77777777" w:rsidTr="004505DD">
        <w:trPr>
          <w:jc w:val="center"/>
        </w:trPr>
        <w:tc>
          <w:tcPr>
            <w:tcW w:w="5175" w:type="dxa"/>
            <w:tcBorders>
              <w:top w:val="single" w:sz="4" w:space="0" w:color="auto"/>
              <w:left w:val="single" w:sz="2" w:space="0" w:color="auto"/>
            </w:tcBorders>
            <w:shd w:val="clear" w:color="auto" w:fill="auto"/>
          </w:tcPr>
          <w:p w14:paraId="77FC23E2" w14:textId="20E496E6"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5.1.3 I</w:t>
            </w:r>
            <w:r w:rsidR="00995682" w:rsidRPr="006749EB">
              <w:rPr>
                <w:rFonts w:ascii="Times New Roman" w:hAnsi="Times New Roman"/>
                <w:kern w:val="22"/>
                <w:lang w:val="en-GB"/>
              </w:rPr>
              <w:t>nclude, i</w:t>
            </w:r>
            <w:r w:rsidRPr="004505DD">
              <w:rPr>
                <w:rFonts w:ascii="Times New Roman" w:hAnsi="Times New Roman"/>
                <w:kern w:val="22"/>
                <w:lang w:val="en-GB"/>
              </w:rPr>
              <w:t xml:space="preserve">n collaboration with </w:t>
            </w:r>
            <w:r w:rsidR="00937B23" w:rsidRPr="004505DD">
              <w:rPr>
                <w:rFonts w:ascii="Times New Roman" w:eastAsia="Times New Roman" w:hAnsi="Times New Roman"/>
                <w:kern w:val="22"/>
                <w:lang w:val="en-GB"/>
              </w:rPr>
              <w:t>indigenous peoples and local communities</w:t>
            </w:r>
            <w:r w:rsidRPr="004505DD">
              <w:rPr>
                <w:rFonts w:ascii="Times New Roman" w:hAnsi="Times New Roman"/>
                <w:kern w:val="22"/>
                <w:lang w:val="en-GB"/>
              </w:rPr>
              <w:t>, holistic and traditional knowledge relevant to the conservation and sustainable use of biodiversity in national education policies and guidance materials that promote sustainable consumption and lifestyles.</w:t>
            </w:r>
          </w:p>
        </w:tc>
        <w:tc>
          <w:tcPr>
            <w:tcW w:w="4500" w:type="dxa"/>
            <w:tcBorders>
              <w:top w:val="single" w:sz="4" w:space="0" w:color="auto"/>
            </w:tcBorders>
            <w:shd w:val="clear" w:color="auto" w:fill="auto"/>
          </w:tcPr>
          <w:p w14:paraId="1EF98B31" w14:textId="12FE081A"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2025, educational material on sustainable consumption and lifestyles</w:t>
            </w:r>
            <w:r w:rsidR="00A241B8" w:rsidRPr="006749EB">
              <w:rPr>
                <w:rFonts w:ascii="Times New Roman" w:hAnsi="Times New Roman"/>
                <w:kern w:val="22"/>
                <w:lang w:val="en-GB"/>
              </w:rPr>
              <w:t>,</w:t>
            </w:r>
            <w:r w:rsidRPr="004505DD">
              <w:rPr>
                <w:rFonts w:ascii="Times New Roman" w:hAnsi="Times New Roman"/>
                <w:kern w:val="22"/>
                <w:lang w:val="en-GB"/>
              </w:rPr>
              <w:t xml:space="preserve"> </w:t>
            </w:r>
            <w:r w:rsidR="00A241B8" w:rsidRPr="006749EB">
              <w:rPr>
                <w:rFonts w:ascii="Times New Roman" w:hAnsi="Times New Roman"/>
                <w:kern w:val="22"/>
                <w:lang w:val="en-GB"/>
              </w:rPr>
              <w:t>also reflecting best practices, traditional knowledge and innovation, are developed and integrated into formal and informal learning processes.</w:t>
            </w:r>
          </w:p>
        </w:tc>
        <w:tc>
          <w:tcPr>
            <w:tcW w:w="3342" w:type="dxa"/>
            <w:tcBorders>
              <w:top w:val="single" w:sz="4" w:space="0" w:color="auto"/>
              <w:right w:val="single" w:sz="2" w:space="0" w:color="auto"/>
            </w:tcBorders>
            <w:shd w:val="clear" w:color="auto" w:fill="auto"/>
          </w:tcPr>
          <w:p w14:paraId="665D9477" w14:textId="3689892A"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Governments, civil society organizations and academia, in close collaboration with, and </w:t>
            </w:r>
            <w:r w:rsidR="00101AA5" w:rsidRPr="006749EB">
              <w:rPr>
                <w:rFonts w:ascii="Times New Roman" w:hAnsi="Times New Roman"/>
                <w:kern w:val="22"/>
                <w:lang w:val="en-GB"/>
              </w:rPr>
              <w:t xml:space="preserve">with the </w:t>
            </w:r>
            <w:r w:rsidRPr="004505DD">
              <w:rPr>
                <w:rFonts w:ascii="Times New Roman" w:hAnsi="Times New Roman"/>
                <w:kern w:val="22"/>
                <w:lang w:val="en-GB"/>
              </w:rPr>
              <w:t>prior informed consent of, indigenous peoples and local communities and other holders of relevant traditional knowledge, innovations and practices</w:t>
            </w:r>
            <w:r w:rsidR="0072055D" w:rsidRPr="004505DD">
              <w:rPr>
                <w:rFonts w:ascii="Times New Roman" w:eastAsia="Times New Roman" w:hAnsi="Times New Roman"/>
                <w:kern w:val="22"/>
                <w:lang w:val="en-GB"/>
              </w:rPr>
              <w:t>.</w:t>
            </w:r>
          </w:p>
        </w:tc>
      </w:tr>
      <w:tr w:rsidR="006C7E44" w:rsidRPr="006749EB" w14:paraId="793B2E21" w14:textId="77777777" w:rsidTr="004505DD">
        <w:trPr>
          <w:jc w:val="center"/>
        </w:trPr>
        <w:tc>
          <w:tcPr>
            <w:tcW w:w="5175" w:type="dxa"/>
            <w:tcBorders>
              <w:left w:val="single" w:sz="2" w:space="0" w:color="auto"/>
            </w:tcBorders>
            <w:shd w:val="clear" w:color="auto" w:fill="auto"/>
          </w:tcPr>
          <w:p w14:paraId="67BDCABF" w14:textId="10E39684"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5.1.4 Develop and implement guidance </w:t>
            </w:r>
            <w:r w:rsidR="00A048E3" w:rsidRPr="006749EB">
              <w:rPr>
                <w:rFonts w:ascii="Times New Roman" w:hAnsi="Times New Roman"/>
                <w:kern w:val="22"/>
                <w:lang w:val="en-GB"/>
              </w:rPr>
              <w:t xml:space="preserve">and review existing </w:t>
            </w:r>
            <w:r w:rsidR="00F9583C" w:rsidRPr="006749EB">
              <w:rPr>
                <w:rFonts w:ascii="Times New Roman" w:hAnsi="Times New Roman"/>
                <w:kern w:val="22"/>
                <w:lang w:val="en-GB"/>
              </w:rPr>
              <w:t xml:space="preserve">guidance </w:t>
            </w:r>
            <w:r w:rsidRPr="004505DD">
              <w:rPr>
                <w:rFonts w:ascii="Times New Roman" w:hAnsi="Times New Roman"/>
                <w:kern w:val="22"/>
                <w:lang w:val="en-GB"/>
              </w:rPr>
              <w:t xml:space="preserve">on sustainable consumption and lifestyles related to various </w:t>
            </w:r>
            <w:r w:rsidRPr="004505DD">
              <w:rPr>
                <w:rFonts w:ascii="Times New Roman" w:eastAsia="Times New Roman" w:hAnsi="Times New Roman"/>
                <w:kern w:val="22"/>
                <w:lang w:val="en-GB"/>
              </w:rPr>
              <w:t>sociocultural</w:t>
            </w:r>
            <w:r w:rsidRPr="004505DD">
              <w:rPr>
                <w:rFonts w:ascii="Times New Roman" w:hAnsi="Times New Roman"/>
                <w:kern w:val="22"/>
                <w:lang w:val="en-GB"/>
              </w:rPr>
              <w:t xml:space="preserve"> and </w:t>
            </w:r>
            <w:r w:rsidRPr="004505DD">
              <w:rPr>
                <w:rFonts w:ascii="Times New Roman" w:eastAsia="Times New Roman" w:hAnsi="Times New Roman"/>
                <w:kern w:val="22"/>
                <w:lang w:val="en-GB"/>
              </w:rPr>
              <w:t>socioeconomic</w:t>
            </w:r>
            <w:r w:rsidRPr="004505DD">
              <w:rPr>
                <w:rFonts w:ascii="Times New Roman" w:hAnsi="Times New Roman"/>
                <w:kern w:val="22"/>
                <w:lang w:val="en-GB"/>
              </w:rPr>
              <w:t xml:space="preserve"> conditions</w:t>
            </w:r>
            <w:r w:rsidR="0011749E" w:rsidRPr="004505DD">
              <w:rPr>
                <w:rFonts w:ascii="Times New Roman" w:hAnsi="Times New Roman"/>
                <w:kern w:val="22"/>
                <w:lang w:val="en-GB"/>
              </w:rPr>
              <w:t>.</w:t>
            </w:r>
          </w:p>
        </w:tc>
        <w:tc>
          <w:tcPr>
            <w:tcW w:w="4500" w:type="dxa"/>
            <w:shd w:val="clear" w:color="auto" w:fill="auto"/>
          </w:tcPr>
          <w:p w14:paraId="7718028F" w14:textId="62C5A9B6"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Guidance on achieving sustainable consumption and lifestyles is developed for various </w:t>
            </w:r>
            <w:r w:rsidRPr="004505DD">
              <w:rPr>
                <w:rFonts w:ascii="Times New Roman" w:eastAsia="Times New Roman" w:hAnsi="Times New Roman"/>
                <w:kern w:val="22"/>
                <w:lang w:val="en-GB"/>
              </w:rPr>
              <w:t>sociocultural</w:t>
            </w:r>
            <w:r w:rsidRPr="004505DD">
              <w:rPr>
                <w:rFonts w:ascii="Times New Roman" w:hAnsi="Times New Roman"/>
                <w:kern w:val="22"/>
                <w:lang w:val="en-GB"/>
              </w:rPr>
              <w:t xml:space="preserve"> and </w:t>
            </w:r>
            <w:r w:rsidRPr="004505DD">
              <w:rPr>
                <w:rFonts w:ascii="Times New Roman" w:eastAsia="Times New Roman" w:hAnsi="Times New Roman"/>
                <w:kern w:val="22"/>
                <w:lang w:val="en-GB"/>
              </w:rPr>
              <w:t>socioeconomic</w:t>
            </w:r>
            <w:r w:rsidRPr="004505DD">
              <w:rPr>
                <w:rFonts w:ascii="Times New Roman" w:hAnsi="Times New Roman"/>
                <w:kern w:val="22"/>
                <w:lang w:val="en-GB"/>
              </w:rPr>
              <w:t xml:space="preserve"> conditions, identifying concrete action points for </w:t>
            </w:r>
            <w:r w:rsidR="0072055D" w:rsidRPr="004505DD">
              <w:rPr>
                <w:rFonts w:ascii="Times New Roman" w:eastAsia="Times New Roman" w:hAnsi="Times New Roman"/>
                <w:kern w:val="22"/>
                <w:lang w:val="en-GB"/>
              </w:rPr>
              <w:t>G</w:t>
            </w:r>
            <w:r w:rsidRPr="004505DD">
              <w:rPr>
                <w:rFonts w:ascii="Times New Roman" w:eastAsia="Times New Roman" w:hAnsi="Times New Roman"/>
                <w:kern w:val="22"/>
                <w:lang w:val="en-GB"/>
              </w:rPr>
              <w:t>overnments</w:t>
            </w:r>
            <w:r w:rsidRPr="004505DD">
              <w:rPr>
                <w:rFonts w:ascii="Times New Roman" w:hAnsi="Times New Roman"/>
                <w:kern w:val="22"/>
                <w:lang w:val="en-GB"/>
              </w:rPr>
              <w:t xml:space="preserve">, businesses, civil society organizations, </w:t>
            </w:r>
            <w:r w:rsidR="00937B23" w:rsidRPr="004505DD">
              <w:rPr>
                <w:rFonts w:ascii="Times New Roman" w:eastAsia="Times New Roman" w:hAnsi="Times New Roman"/>
                <w:kern w:val="22"/>
                <w:lang w:val="en-GB"/>
              </w:rPr>
              <w:t>indigenous peoples and local communities</w:t>
            </w:r>
            <w:r w:rsidRPr="004505DD">
              <w:rPr>
                <w:rFonts w:ascii="Times New Roman" w:hAnsi="Times New Roman"/>
                <w:kern w:val="22"/>
                <w:lang w:val="en-GB"/>
              </w:rPr>
              <w:t>, and other relevant actors</w:t>
            </w:r>
            <w:r w:rsidR="0072055D" w:rsidRPr="004505DD">
              <w:rPr>
                <w:rFonts w:ascii="Times New Roman" w:eastAsia="Times New Roman" w:hAnsi="Times New Roman"/>
                <w:kern w:val="22"/>
                <w:lang w:val="en-GB"/>
              </w:rPr>
              <w:t>.</w:t>
            </w:r>
          </w:p>
        </w:tc>
        <w:tc>
          <w:tcPr>
            <w:tcW w:w="3342" w:type="dxa"/>
            <w:tcBorders>
              <w:right w:val="single" w:sz="2" w:space="0" w:color="auto"/>
            </w:tcBorders>
            <w:shd w:val="clear" w:color="auto" w:fill="auto"/>
          </w:tcPr>
          <w:p w14:paraId="6F272DD8" w14:textId="540C8D6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Research and civil society organizations, governments, in collaboration with consumer groups and </w:t>
            </w:r>
            <w:r w:rsidR="00937B23" w:rsidRPr="004505DD">
              <w:rPr>
                <w:rFonts w:ascii="Times New Roman" w:eastAsia="Times New Roman" w:hAnsi="Times New Roman"/>
                <w:kern w:val="22"/>
                <w:lang w:val="en-GB"/>
              </w:rPr>
              <w:t>indigenous peoples and local communities</w:t>
            </w:r>
            <w:r w:rsidRPr="004505DD">
              <w:rPr>
                <w:rFonts w:ascii="Times New Roman" w:hAnsi="Times New Roman"/>
                <w:kern w:val="22"/>
                <w:lang w:val="en-GB"/>
              </w:rPr>
              <w:t>.</w:t>
            </w:r>
          </w:p>
          <w:p w14:paraId="4D16A816" w14:textId="06120DF7"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World Resource Forum, Consumers International</w:t>
            </w:r>
            <w:r w:rsidR="0072055D" w:rsidRPr="004505DD">
              <w:rPr>
                <w:rFonts w:ascii="Times New Roman" w:eastAsia="Times New Roman" w:hAnsi="Times New Roman"/>
                <w:kern w:val="22"/>
                <w:lang w:val="en-GB"/>
              </w:rPr>
              <w:t>.</w:t>
            </w:r>
          </w:p>
        </w:tc>
      </w:tr>
      <w:tr w:rsidR="007A2985" w:rsidRPr="006749EB" w14:paraId="4A2671D3" w14:textId="77777777" w:rsidTr="004505DD">
        <w:trPr>
          <w:jc w:val="center"/>
        </w:trPr>
        <w:tc>
          <w:tcPr>
            <w:tcW w:w="13017" w:type="dxa"/>
            <w:gridSpan w:val="3"/>
            <w:tcBorders>
              <w:left w:val="single" w:sz="2" w:space="0" w:color="auto"/>
              <w:right w:val="single" w:sz="2" w:space="0" w:color="auto"/>
            </w:tcBorders>
            <w:shd w:val="clear" w:color="auto" w:fill="E2EFD9"/>
          </w:tcPr>
          <w:p w14:paraId="6E659588" w14:textId="17CA81BB" w:rsidR="007A2985" w:rsidRPr="004505DD" w:rsidRDefault="00721CCD">
            <w:pPr>
              <w:suppressLineNumbers/>
              <w:suppressAutoHyphens/>
              <w:spacing w:after="40" w:line="240" w:lineRule="auto"/>
              <w:rPr>
                <w:rFonts w:ascii="Times New Roman" w:hAnsi="Times New Roman"/>
                <w:kern w:val="22"/>
                <w:lang w:val="en-GB"/>
              </w:rPr>
            </w:pPr>
            <w:r w:rsidRPr="004505DD">
              <w:rPr>
                <w:rFonts w:ascii="Times New Roman" w:hAnsi="Times New Roman"/>
                <w:i/>
                <w:kern w:val="22"/>
                <w:lang w:val="en-GB"/>
              </w:rPr>
              <w:t>Action 5.2: Governments at all levels ensure the equitable and fair use of the knowledge, innovations, practices, institutions and values of indigenous peoples and local communities in mainstreaming, and the application of free, prior and informed consent in accordance with national legislation, and engage, incentivize, enable and empower rights- and stakeholders</w:t>
            </w:r>
            <w:r w:rsidR="00C0530C" w:rsidRPr="004505DD">
              <w:rPr>
                <w:rFonts w:ascii="Times New Roman" w:hAnsi="Times New Roman"/>
                <w:i/>
                <w:kern w:val="22"/>
                <w:lang w:val="en-GB"/>
              </w:rPr>
              <w:t>,</w:t>
            </w:r>
            <w:r w:rsidRPr="004505DD">
              <w:rPr>
                <w:rFonts w:ascii="Times New Roman" w:hAnsi="Times New Roman"/>
                <w:i/>
                <w:kern w:val="22"/>
                <w:lang w:val="en-GB"/>
              </w:rPr>
              <w:t xml:space="preserve"> such as women, youth, and indigenous peoples and local communities</w:t>
            </w:r>
            <w:r w:rsidR="00C0530C" w:rsidRPr="004505DD">
              <w:rPr>
                <w:rFonts w:ascii="Times New Roman" w:hAnsi="Times New Roman"/>
                <w:i/>
                <w:kern w:val="22"/>
                <w:lang w:val="en-GB"/>
              </w:rPr>
              <w:t>,</w:t>
            </w:r>
            <w:r w:rsidRPr="004505DD">
              <w:rPr>
                <w:rFonts w:ascii="Times New Roman" w:hAnsi="Times New Roman"/>
                <w:i/>
                <w:kern w:val="22"/>
                <w:lang w:val="en-GB"/>
              </w:rPr>
              <w:t xml:space="preserve"> to participate fully, equitably and effectively</w:t>
            </w:r>
            <w:r w:rsidRPr="004505DD">
              <w:rPr>
                <w:rStyle w:val="FootnoteReference"/>
                <w:rFonts w:ascii="Times New Roman" w:hAnsi="Times New Roman"/>
                <w:i/>
                <w:kern w:val="22"/>
                <w:lang w:val="en-GB"/>
              </w:rPr>
              <w:footnoteReference w:id="14"/>
            </w:r>
            <w:r w:rsidRPr="004505DD">
              <w:rPr>
                <w:rFonts w:ascii="Times New Roman" w:hAnsi="Times New Roman"/>
                <w:i/>
                <w:kern w:val="22"/>
                <w:lang w:val="en-GB"/>
              </w:rPr>
              <w:t xml:space="preserve"> in decision</w:t>
            </w:r>
            <w:r w:rsidR="00C0530C" w:rsidRPr="004505DD">
              <w:rPr>
                <w:rFonts w:ascii="Times New Roman" w:hAnsi="Times New Roman"/>
                <w:i/>
                <w:kern w:val="22"/>
                <w:lang w:val="en-GB"/>
              </w:rPr>
              <w:t>-</w:t>
            </w:r>
            <w:r w:rsidRPr="004505DD">
              <w:rPr>
                <w:rFonts w:ascii="Times New Roman" w:hAnsi="Times New Roman"/>
                <w:i/>
                <w:kern w:val="22"/>
                <w:lang w:val="en-GB"/>
              </w:rPr>
              <w:t>making related to mainstreaming of biodiversity.</w:t>
            </w:r>
          </w:p>
        </w:tc>
      </w:tr>
      <w:tr w:rsidR="006C7E44" w:rsidRPr="006749EB" w14:paraId="206191AF" w14:textId="77777777" w:rsidTr="004505DD">
        <w:trPr>
          <w:jc w:val="center"/>
        </w:trPr>
        <w:tc>
          <w:tcPr>
            <w:tcW w:w="5175" w:type="dxa"/>
            <w:tcBorders>
              <w:left w:val="single" w:sz="2" w:space="0" w:color="auto"/>
            </w:tcBorders>
            <w:shd w:val="clear" w:color="auto" w:fill="auto"/>
          </w:tcPr>
          <w:p w14:paraId="3FE98963" w14:textId="4EDFAA1D" w:rsidR="007A2985" w:rsidRPr="004505DD" w:rsidRDefault="0011749E">
            <w:pPr>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Proposed a</w:t>
            </w:r>
            <w:r w:rsidR="007A2985" w:rsidRPr="004505DD">
              <w:rPr>
                <w:rFonts w:ascii="Times New Roman" w:hAnsi="Times New Roman"/>
                <w:b/>
                <w:kern w:val="22"/>
                <w:lang w:val="en-GB"/>
              </w:rPr>
              <w:t>ctivities</w:t>
            </w:r>
          </w:p>
        </w:tc>
        <w:tc>
          <w:tcPr>
            <w:tcW w:w="4500" w:type="dxa"/>
            <w:shd w:val="clear" w:color="auto" w:fill="auto"/>
          </w:tcPr>
          <w:p w14:paraId="7D487DB8" w14:textId="758E09CD" w:rsidR="007A2985" w:rsidRPr="004505DD" w:rsidRDefault="00516A3C">
            <w:pPr>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auto"/>
          </w:tcPr>
          <w:p w14:paraId="610BE51E" w14:textId="77777777" w:rsidR="007A2985" w:rsidRPr="004505DD" w:rsidRDefault="007A2985">
            <w:pPr>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6C7E44" w:rsidRPr="006749EB" w14:paraId="0E9CF923" w14:textId="77777777" w:rsidTr="004505DD">
        <w:trPr>
          <w:jc w:val="center"/>
        </w:trPr>
        <w:tc>
          <w:tcPr>
            <w:tcW w:w="5175" w:type="dxa"/>
            <w:tcBorders>
              <w:left w:val="single" w:sz="2" w:space="0" w:color="auto"/>
            </w:tcBorders>
            <w:shd w:val="clear" w:color="auto" w:fill="auto"/>
          </w:tcPr>
          <w:p w14:paraId="5A1E9B9F" w14:textId="233F9B78"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5.2.1 Engage stake/rights holders, including </w:t>
            </w:r>
            <w:r w:rsidR="00937B23" w:rsidRPr="004505DD">
              <w:rPr>
                <w:rFonts w:ascii="Times New Roman" w:eastAsia="Times New Roman" w:hAnsi="Times New Roman"/>
                <w:kern w:val="22"/>
                <w:lang w:val="en-GB"/>
              </w:rPr>
              <w:t>indigenous peoples and local communities</w:t>
            </w:r>
            <w:r w:rsidRPr="004505DD">
              <w:rPr>
                <w:rFonts w:ascii="Times New Roman" w:hAnsi="Times New Roman"/>
                <w:kern w:val="22"/>
                <w:lang w:val="en-GB"/>
              </w:rPr>
              <w:t xml:space="preserve">, youth, farmers, pastoralists, fisherfolk, foresters, other rural dwellers and women and their organizations, in the design and implementation of their </w:t>
            </w:r>
            <w:r w:rsidR="00476002" w:rsidRPr="006749EB">
              <w:rPr>
                <w:rFonts w:ascii="Times New Roman" w:hAnsi="Times New Roman"/>
                <w:kern w:val="22"/>
                <w:lang w:val="en-GB"/>
              </w:rPr>
              <w:t>countr</w:t>
            </w:r>
            <w:r w:rsidR="00106745" w:rsidRPr="006749EB">
              <w:rPr>
                <w:rFonts w:ascii="Times New Roman" w:hAnsi="Times New Roman"/>
                <w:kern w:val="22"/>
                <w:lang w:val="en-GB"/>
              </w:rPr>
              <w:t>y’s</w:t>
            </w:r>
            <w:r w:rsidR="00476002" w:rsidRPr="004505DD">
              <w:rPr>
                <w:rFonts w:ascii="Times New Roman" w:hAnsi="Times New Roman"/>
                <w:kern w:val="22"/>
                <w:lang w:val="en-GB"/>
              </w:rPr>
              <w:t xml:space="preserve"> </w:t>
            </w:r>
            <w:r w:rsidRPr="004505DD">
              <w:rPr>
                <w:rFonts w:ascii="Times New Roman" w:hAnsi="Times New Roman"/>
                <w:kern w:val="22"/>
                <w:lang w:val="en-GB"/>
              </w:rPr>
              <w:t>mainstreaming strategies</w:t>
            </w:r>
            <w:r w:rsidR="00DD1C56" w:rsidRPr="004505DD">
              <w:rPr>
                <w:rFonts w:ascii="Times New Roman" w:eastAsia="Times New Roman" w:hAnsi="Times New Roman"/>
                <w:kern w:val="22"/>
                <w:lang w:val="en-GB"/>
              </w:rPr>
              <w:t>.</w:t>
            </w:r>
          </w:p>
        </w:tc>
        <w:tc>
          <w:tcPr>
            <w:tcW w:w="4500" w:type="dxa"/>
            <w:shd w:val="clear" w:color="auto" w:fill="auto"/>
          </w:tcPr>
          <w:p w14:paraId="634513AD" w14:textId="4CBC711F" w:rsidR="007A2985" w:rsidRPr="004505DD" w:rsidRDefault="007A2985">
            <w:pPr>
              <w:suppressLineNumbers/>
              <w:suppressAutoHyphens/>
              <w:spacing w:after="40" w:line="240" w:lineRule="auto"/>
              <w:rPr>
                <w:rFonts w:ascii="Times New Roman" w:hAnsi="Times New Roman"/>
                <w:spacing w:val="-2"/>
                <w:kern w:val="22"/>
                <w:lang w:val="en-GB"/>
              </w:rPr>
            </w:pPr>
            <w:r w:rsidRPr="004505DD">
              <w:rPr>
                <w:rFonts w:ascii="Times New Roman" w:hAnsi="Times New Roman"/>
                <w:spacing w:val="-2"/>
                <w:kern w:val="22"/>
                <w:lang w:val="en-GB"/>
              </w:rPr>
              <w:t xml:space="preserve">By 2025, multi-stakeholder platforms, including a global CBD Liaison Group on Mainstreaming, have expanded on the experience of the </w:t>
            </w:r>
            <w:r w:rsidR="001149A3" w:rsidRPr="004505DD">
              <w:rPr>
                <w:rFonts w:ascii="Times New Roman" w:hAnsi="Times New Roman"/>
                <w:spacing w:val="-2"/>
                <w:kern w:val="22"/>
                <w:lang w:val="en-GB"/>
              </w:rPr>
              <w:t>Informal Advisory Group</w:t>
            </w:r>
            <w:r w:rsidRPr="004505DD">
              <w:rPr>
                <w:rFonts w:ascii="Times New Roman" w:hAnsi="Times New Roman"/>
                <w:spacing w:val="-2"/>
                <w:kern w:val="22"/>
                <w:lang w:val="en-GB"/>
              </w:rPr>
              <w:t xml:space="preserve">, partnerships </w:t>
            </w:r>
            <w:r w:rsidR="00736EC8" w:rsidRPr="006749EB">
              <w:rPr>
                <w:rFonts w:ascii="Times New Roman" w:hAnsi="Times New Roman"/>
                <w:spacing w:val="-2"/>
                <w:kern w:val="22"/>
                <w:lang w:val="en-GB"/>
              </w:rPr>
              <w:t>have been</w:t>
            </w:r>
            <w:r w:rsidR="00736EC8" w:rsidRPr="004505DD">
              <w:rPr>
                <w:rFonts w:ascii="Times New Roman" w:hAnsi="Times New Roman"/>
                <w:spacing w:val="-2"/>
                <w:kern w:val="22"/>
                <w:lang w:val="en-GB"/>
              </w:rPr>
              <w:t xml:space="preserve"> </w:t>
            </w:r>
            <w:r w:rsidRPr="004505DD">
              <w:rPr>
                <w:rFonts w:ascii="Times New Roman" w:hAnsi="Times New Roman"/>
                <w:spacing w:val="-2"/>
                <w:kern w:val="22"/>
                <w:lang w:val="en-GB"/>
              </w:rPr>
              <w:t>fostered and action plans are being implemented</w:t>
            </w:r>
            <w:r w:rsidR="00DD1C56" w:rsidRPr="004505DD">
              <w:rPr>
                <w:rFonts w:ascii="Times New Roman" w:eastAsia="Times New Roman" w:hAnsi="Times New Roman"/>
                <w:spacing w:val="-2"/>
                <w:kern w:val="22"/>
                <w:lang w:val="en-GB"/>
              </w:rPr>
              <w:t>.</w:t>
            </w:r>
          </w:p>
          <w:p w14:paraId="6C10C9C8" w14:textId="65CC9DA6"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Participatory approaches/methods are identified </w:t>
            </w:r>
            <w:r w:rsidRPr="004505DD">
              <w:rPr>
                <w:rFonts w:ascii="Times New Roman" w:hAnsi="Times New Roman"/>
                <w:kern w:val="22"/>
                <w:lang w:val="en-GB"/>
              </w:rPr>
              <w:lastRenderedPageBreak/>
              <w:t xml:space="preserve">and applied for the engagement of different groups of stake/rights holders </w:t>
            </w:r>
            <w:proofErr w:type="gramStart"/>
            <w:r w:rsidRPr="004505DD">
              <w:rPr>
                <w:rFonts w:ascii="Times New Roman" w:hAnsi="Times New Roman"/>
                <w:kern w:val="22"/>
                <w:lang w:val="en-GB"/>
              </w:rPr>
              <w:t>taking into account</w:t>
            </w:r>
            <w:proofErr w:type="gramEnd"/>
            <w:r w:rsidRPr="004505DD">
              <w:rPr>
                <w:rFonts w:ascii="Times New Roman" w:hAnsi="Times New Roman"/>
                <w:kern w:val="22"/>
                <w:lang w:val="en-GB"/>
              </w:rPr>
              <w:t xml:space="preserve"> their needs and cultural practices</w:t>
            </w:r>
            <w:r w:rsidR="00E26CAB" w:rsidRPr="004505DD">
              <w:rPr>
                <w:rFonts w:ascii="Times New Roman" w:eastAsia="Times New Roman" w:hAnsi="Times New Roman"/>
                <w:kern w:val="22"/>
                <w:lang w:val="en-GB"/>
              </w:rPr>
              <w:t>.</w:t>
            </w:r>
          </w:p>
        </w:tc>
        <w:tc>
          <w:tcPr>
            <w:tcW w:w="3342" w:type="dxa"/>
            <w:tcBorders>
              <w:right w:val="single" w:sz="2" w:space="0" w:color="auto"/>
            </w:tcBorders>
            <w:shd w:val="clear" w:color="auto" w:fill="auto"/>
          </w:tcPr>
          <w:p w14:paraId="5B19FA1C" w14:textId="735D3F0B"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Governments in close collaboration with stakeholders</w:t>
            </w:r>
            <w:r w:rsidR="00E26CAB" w:rsidRPr="004505DD">
              <w:rPr>
                <w:rFonts w:ascii="Times New Roman" w:eastAsia="Times New Roman" w:hAnsi="Times New Roman"/>
                <w:kern w:val="22"/>
                <w:lang w:val="en-GB"/>
              </w:rPr>
              <w:t>,</w:t>
            </w:r>
            <w:r w:rsidRPr="004505DD">
              <w:rPr>
                <w:rFonts w:ascii="Times New Roman" w:hAnsi="Times New Roman"/>
                <w:kern w:val="22"/>
                <w:lang w:val="en-GB"/>
              </w:rPr>
              <w:t xml:space="preserve"> such as civil society organizations, as well as right</w:t>
            </w:r>
            <w:r w:rsidR="00742C46" w:rsidRPr="006749EB">
              <w:rPr>
                <w:rFonts w:ascii="Times New Roman" w:hAnsi="Times New Roman"/>
                <w:kern w:val="22"/>
                <w:lang w:val="en-GB"/>
              </w:rPr>
              <w:t xml:space="preserve">s </w:t>
            </w:r>
            <w:r w:rsidRPr="004505DD">
              <w:rPr>
                <w:rFonts w:ascii="Times New Roman" w:hAnsi="Times New Roman"/>
                <w:kern w:val="22"/>
                <w:lang w:val="en-GB"/>
              </w:rPr>
              <w:t>holders</w:t>
            </w:r>
            <w:r w:rsidR="00E26CAB" w:rsidRPr="004505DD">
              <w:rPr>
                <w:rFonts w:ascii="Times New Roman" w:eastAsia="Times New Roman" w:hAnsi="Times New Roman"/>
                <w:kern w:val="22"/>
                <w:lang w:val="en-GB"/>
              </w:rPr>
              <w:t>,</w:t>
            </w:r>
            <w:r w:rsidRPr="004505DD">
              <w:rPr>
                <w:rFonts w:ascii="Times New Roman" w:hAnsi="Times New Roman"/>
                <w:kern w:val="22"/>
                <w:lang w:val="en-GB"/>
              </w:rPr>
              <w:t xml:space="preserve"> such as indigenous peoples and local communities</w:t>
            </w:r>
            <w:r w:rsidR="00DD1C56" w:rsidRPr="004505DD">
              <w:rPr>
                <w:rFonts w:ascii="Times New Roman" w:eastAsia="Times New Roman" w:hAnsi="Times New Roman"/>
                <w:kern w:val="22"/>
                <w:lang w:val="en-GB"/>
              </w:rPr>
              <w:t>.</w:t>
            </w:r>
          </w:p>
        </w:tc>
      </w:tr>
      <w:tr w:rsidR="007A2985" w:rsidRPr="006749EB" w14:paraId="41B5D0A6" w14:textId="77777777" w:rsidTr="004505DD">
        <w:trPr>
          <w:jc w:val="center"/>
        </w:trPr>
        <w:tc>
          <w:tcPr>
            <w:tcW w:w="13017" w:type="dxa"/>
            <w:gridSpan w:val="3"/>
            <w:tcBorders>
              <w:left w:val="single" w:sz="2" w:space="0" w:color="auto"/>
              <w:right w:val="single" w:sz="2" w:space="0" w:color="auto"/>
            </w:tcBorders>
            <w:shd w:val="clear" w:color="auto" w:fill="E2EFD9"/>
          </w:tcPr>
          <w:p w14:paraId="370E7BF2" w14:textId="153BD743" w:rsidR="007A2985" w:rsidRPr="004505DD" w:rsidRDefault="00721CCD">
            <w:pPr>
              <w:suppressLineNumbers/>
              <w:suppressAutoHyphens/>
              <w:spacing w:after="40" w:line="240" w:lineRule="auto"/>
              <w:rPr>
                <w:rFonts w:ascii="Times New Roman" w:hAnsi="Times New Roman"/>
                <w:kern w:val="22"/>
                <w:lang w:val="en-GB"/>
              </w:rPr>
            </w:pPr>
            <w:r w:rsidRPr="004505DD">
              <w:rPr>
                <w:rFonts w:ascii="Times New Roman" w:hAnsi="Times New Roman"/>
                <w:i/>
                <w:kern w:val="22"/>
                <w:lang w:val="en-GB"/>
              </w:rPr>
              <w:t xml:space="preserve">Action 5.3: People everywhere, in accordance with their gendered sociocultural and socioeconomic conditions, and with </w:t>
            </w:r>
            <w:r w:rsidR="00646DE3" w:rsidRPr="004505DD">
              <w:rPr>
                <w:rFonts w:ascii="Times New Roman" w:hAnsi="Times New Roman"/>
                <w:i/>
                <w:kern w:val="22"/>
                <w:lang w:val="en-GB"/>
              </w:rPr>
              <w:t xml:space="preserve">the </w:t>
            </w:r>
            <w:r w:rsidRPr="004505DD">
              <w:rPr>
                <w:rFonts w:ascii="Times New Roman" w:hAnsi="Times New Roman"/>
                <w:i/>
                <w:kern w:val="22"/>
                <w:lang w:val="en-GB"/>
              </w:rPr>
              <w:t>support of organized civil society, take concrete and measurable steps to adopt sustainable consumption and lifestyles and reduce their ecological footprint, through sustainable consumption and procurement, choosing sustainable transportation, pursuing a healthy and sustainable diet, and giving preference to green jobs and business opportunities</w:t>
            </w:r>
            <w:r w:rsidR="0084278D" w:rsidRPr="006749EB">
              <w:rPr>
                <w:rFonts w:ascii="Times New Roman" w:hAnsi="Times New Roman"/>
                <w:i/>
                <w:kern w:val="22"/>
                <w:lang w:val="en-GB"/>
              </w:rPr>
              <w:t>,</w:t>
            </w:r>
            <w:r w:rsidRPr="004505DD">
              <w:rPr>
                <w:rFonts w:ascii="Times New Roman" w:hAnsi="Times New Roman"/>
                <w:i/>
                <w:kern w:val="22"/>
                <w:lang w:val="en-GB"/>
              </w:rPr>
              <w:t xml:space="preserve"> among others.</w:t>
            </w:r>
          </w:p>
        </w:tc>
      </w:tr>
      <w:tr w:rsidR="006C7E44" w:rsidRPr="006749EB" w14:paraId="5470BE52" w14:textId="77777777" w:rsidTr="004505DD">
        <w:trPr>
          <w:jc w:val="center"/>
        </w:trPr>
        <w:tc>
          <w:tcPr>
            <w:tcW w:w="5175" w:type="dxa"/>
            <w:tcBorders>
              <w:left w:val="single" w:sz="2" w:space="0" w:color="auto"/>
            </w:tcBorders>
            <w:shd w:val="clear" w:color="auto" w:fill="auto"/>
          </w:tcPr>
          <w:p w14:paraId="7712530F" w14:textId="33BDE9E6" w:rsidR="007A2985" w:rsidRPr="004505DD" w:rsidRDefault="0011749E" w:rsidP="004505DD">
            <w:pPr>
              <w:keepNext/>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Proposed a</w:t>
            </w:r>
            <w:r w:rsidR="007A2985" w:rsidRPr="004505DD">
              <w:rPr>
                <w:rFonts w:ascii="Times New Roman" w:hAnsi="Times New Roman"/>
                <w:b/>
                <w:kern w:val="22"/>
                <w:lang w:val="en-GB"/>
              </w:rPr>
              <w:t>ctivities</w:t>
            </w:r>
          </w:p>
        </w:tc>
        <w:tc>
          <w:tcPr>
            <w:tcW w:w="4500" w:type="dxa"/>
            <w:shd w:val="clear" w:color="auto" w:fill="auto"/>
          </w:tcPr>
          <w:p w14:paraId="15094FBA" w14:textId="17C2FE1D" w:rsidR="007A2985" w:rsidRPr="004505DD" w:rsidRDefault="00516A3C"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auto"/>
          </w:tcPr>
          <w:p w14:paraId="21444DFE"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6C7E44" w:rsidRPr="006749EB" w14:paraId="1A7427DA" w14:textId="77777777" w:rsidTr="004505DD">
        <w:trPr>
          <w:jc w:val="center"/>
        </w:trPr>
        <w:tc>
          <w:tcPr>
            <w:tcW w:w="5175" w:type="dxa"/>
            <w:tcBorders>
              <w:left w:val="single" w:sz="2" w:space="0" w:color="auto"/>
            </w:tcBorders>
            <w:shd w:val="clear" w:color="auto" w:fill="auto"/>
          </w:tcPr>
          <w:p w14:paraId="67597F9B" w14:textId="31AA105E"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5.3.1 People everywhere, in accordance with their </w:t>
            </w:r>
            <w:r w:rsidRPr="004505DD">
              <w:rPr>
                <w:rFonts w:ascii="Times New Roman" w:eastAsia="Times New Roman" w:hAnsi="Times New Roman"/>
                <w:kern w:val="22"/>
                <w:lang w:val="en-GB"/>
              </w:rPr>
              <w:t>sociocultural</w:t>
            </w:r>
            <w:r w:rsidRPr="004505DD">
              <w:rPr>
                <w:rFonts w:ascii="Times New Roman" w:hAnsi="Times New Roman"/>
                <w:kern w:val="22"/>
                <w:lang w:val="en-GB"/>
              </w:rPr>
              <w:t xml:space="preserve"> and </w:t>
            </w:r>
            <w:r w:rsidRPr="004505DD">
              <w:rPr>
                <w:rFonts w:ascii="Times New Roman" w:eastAsia="Times New Roman" w:hAnsi="Times New Roman"/>
                <w:kern w:val="22"/>
                <w:lang w:val="en-GB"/>
              </w:rPr>
              <w:t>socioeconomic</w:t>
            </w:r>
            <w:r w:rsidRPr="004505DD">
              <w:rPr>
                <w:rFonts w:ascii="Times New Roman" w:hAnsi="Times New Roman"/>
                <w:kern w:val="22"/>
                <w:lang w:val="en-GB"/>
              </w:rPr>
              <w:t xml:space="preserve"> conditions, and with support from local authorities, adopt more sustainable models of consumption and lifestyles (or make lifestyle changes towards the post-2020 global biodiversity framework</w:t>
            </w:r>
            <w:r w:rsidRPr="004505DD">
              <w:rPr>
                <w:rFonts w:ascii="Times New Roman" w:eastAsia="Times New Roman" w:hAnsi="Times New Roman"/>
                <w:kern w:val="22"/>
                <w:lang w:val="en-GB"/>
              </w:rPr>
              <w:t>)</w:t>
            </w:r>
            <w:r w:rsidR="000B5A55" w:rsidRPr="004505DD">
              <w:rPr>
                <w:rFonts w:ascii="Times New Roman" w:eastAsia="Times New Roman" w:hAnsi="Times New Roman"/>
                <w:kern w:val="22"/>
                <w:lang w:val="en-GB"/>
              </w:rPr>
              <w:t>.</w:t>
            </w:r>
          </w:p>
        </w:tc>
        <w:tc>
          <w:tcPr>
            <w:tcW w:w="4500" w:type="dxa"/>
            <w:shd w:val="clear" w:color="auto" w:fill="auto"/>
          </w:tcPr>
          <w:p w14:paraId="6F815245" w14:textId="2E9B650B"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By 2025, </w:t>
            </w:r>
            <w:r w:rsidR="00A227EF" w:rsidRPr="006749EB">
              <w:rPr>
                <w:rFonts w:ascii="Times New Roman" w:hAnsi="Times New Roman"/>
                <w:kern w:val="22"/>
                <w:lang w:val="en-GB"/>
              </w:rPr>
              <w:t xml:space="preserve">the </w:t>
            </w:r>
            <w:r w:rsidRPr="004505DD">
              <w:rPr>
                <w:rFonts w:ascii="Times New Roman" w:hAnsi="Times New Roman"/>
                <w:kern w:val="22"/>
                <w:lang w:val="en-GB"/>
              </w:rPr>
              <w:t xml:space="preserve">level of understanding and awareness on the contribution of biodiversity to health, nutrition, livelihoods and employment </w:t>
            </w:r>
            <w:r w:rsidR="00A227EF" w:rsidRPr="006749EB">
              <w:rPr>
                <w:rFonts w:ascii="Times New Roman" w:hAnsi="Times New Roman"/>
                <w:kern w:val="22"/>
                <w:lang w:val="en-GB"/>
              </w:rPr>
              <w:t>has</w:t>
            </w:r>
            <w:r w:rsidR="00A227EF" w:rsidRPr="004505DD">
              <w:rPr>
                <w:rFonts w:ascii="Times New Roman" w:hAnsi="Times New Roman"/>
                <w:kern w:val="22"/>
                <w:lang w:val="en-GB"/>
              </w:rPr>
              <w:t xml:space="preserve"> </w:t>
            </w:r>
            <w:r w:rsidRPr="004505DD">
              <w:rPr>
                <w:rFonts w:ascii="Times New Roman" w:hAnsi="Times New Roman"/>
                <w:kern w:val="22"/>
                <w:lang w:val="en-GB"/>
              </w:rPr>
              <w:t>increased by 50</w:t>
            </w:r>
            <w:r w:rsidRPr="004505DD">
              <w:rPr>
                <w:rFonts w:ascii="Times New Roman" w:eastAsia="Times New Roman" w:hAnsi="Times New Roman"/>
                <w:kern w:val="22"/>
                <w:lang w:val="en-GB"/>
              </w:rPr>
              <w:t>%</w:t>
            </w:r>
            <w:r w:rsidR="000B5A55" w:rsidRPr="004505DD">
              <w:rPr>
                <w:rFonts w:ascii="Times New Roman" w:eastAsia="Times New Roman" w:hAnsi="Times New Roman"/>
                <w:kern w:val="22"/>
                <w:lang w:val="en-GB"/>
              </w:rPr>
              <w:t>.</w:t>
            </w:r>
          </w:p>
          <w:p w14:paraId="4F3E0FA9" w14:textId="1978C12A"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Media behavio</w:t>
            </w:r>
            <w:r w:rsidR="008E117D" w:rsidRPr="006749EB">
              <w:rPr>
                <w:rFonts w:ascii="Times New Roman" w:hAnsi="Times New Roman"/>
                <w:kern w:val="22"/>
                <w:lang w:val="en-GB"/>
              </w:rPr>
              <w:t>u</w:t>
            </w:r>
            <w:r w:rsidRPr="004505DD">
              <w:rPr>
                <w:rFonts w:ascii="Times New Roman" w:hAnsi="Times New Roman"/>
                <w:kern w:val="22"/>
                <w:lang w:val="en-GB"/>
              </w:rPr>
              <w:t>r change campaigns are developed to influence consumer choices</w:t>
            </w:r>
            <w:r w:rsidR="00635F8F" w:rsidRPr="004505DD">
              <w:rPr>
                <w:rFonts w:ascii="Times New Roman" w:hAnsi="Times New Roman"/>
                <w:kern w:val="22"/>
                <w:lang w:val="en-GB"/>
              </w:rPr>
              <w:t>.</w:t>
            </w:r>
          </w:p>
          <w:p w14:paraId="1AEBA422" w14:textId="489727DF" w:rsidR="007A2985" w:rsidRPr="004505DD" w:rsidRDefault="007A2985">
            <w:pPr>
              <w:suppressLineNumbers/>
              <w:suppressAutoHyphens/>
              <w:spacing w:after="40" w:line="240" w:lineRule="auto"/>
              <w:rPr>
                <w:rFonts w:ascii="Times New Roman" w:hAnsi="Times New Roman"/>
                <w:spacing w:val="-4"/>
                <w:kern w:val="22"/>
                <w:lang w:val="en-GB"/>
              </w:rPr>
            </w:pPr>
            <w:r w:rsidRPr="004505DD">
              <w:rPr>
                <w:rFonts w:ascii="Times New Roman" w:hAnsi="Times New Roman"/>
                <w:spacing w:val="-4"/>
                <w:kern w:val="22"/>
                <w:lang w:val="en-GB"/>
              </w:rPr>
              <w:t>Strategies to reduce demand for unsustainably and illegally sourced wildlife resources are developed, particularly focusing on cities and towns</w:t>
            </w:r>
            <w:r w:rsidR="00635F8F" w:rsidRPr="004505DD">
              <w:rPr>
                <w:rFonts w:ascii="Times New Roman" w:hAnsi="Times New Roman"/>
                <w:spacing w:val="-4"/>
                <w:kern w:val="22"/>
                <w:lang w:val="en-GB"/>
              </w:rPr>
              <w:t>.</w:t>
            </w:r>
          </w:p>
          <w:p w14:paraId="5D0468BE" w14:textId="384049E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The availability of sustainably produced food and other products, including with some form of certification or eco-</w:t>
            </w:r>
            <w:r w:rsidRPr="004505DD">
              <w:rPr>
                <w:rFonts w:ascii="Times New Roman" w:eastAsia="Times New Roman" w:hAnsi="Times New Roman"/>
                <w:kern w:val="22"/>
                <w:lang w:val="en-GB"/>
              </w:rPr>
              <w:t>label</w:t>
            </w:r>
            <w:r w:rsidR="00E26CAB" w:rsidRPr="004505DD">
              <w:rPr>
                <w:rFonts w:ascii="Times New Roman" w:eastAsia="Times New Roman" w:hAnsi="Times New Roman"/>
                <w:kern w:val="22"/>
                <w:lang w:val="en-GB"/>
              </w:rPr>
              <w:t>l</w:t>
            </w:r>
            <w:r w:rsidRPr="004505DD">
              <w:rPr>
                <w:rFonts w:ascii="Times New Roman" w:eastAsia="Times New Roman" w:hAnsi="Times New Roman"/>
                <w:kern w:val="22"/>
                <w:lang w:val="en-GB"/>
              </w:rPr>
              <w:t>ing</w:t>
            </w:r>
            <w:r w:rsidRPr="004505DD">
              <w:rPr>
                <w:rFonts w:ascii="Times New Roman" w:hAnsi="Times New Roman"/>
                <w:kern w:val="22"/>
                <w:lang w:val="en-GB"/>
              </w:rPr>
              <w:t>, are increased for consumers in cities and towns</w:t>
            </w:r>
            <w:r w:rsidR="000B5A55" w:rsidRPr="004505DD">
              <w:rPr>
                <w:rFonts w:ascii="Times New Roman" w:eastAsia="Times New Roman" w:hAnsi="Times New Roman"/>
                <w:kern w:val="22"/>
                <w:lang w:val="en-GB"/>
              </w:rPr>
              <w:t>.</w:t>
            </w:r>
          </w:p>
          <w:p w14:paraId="0D332A4D" w14:textId="09C621C6" w:rsidR="007A2985" w:rsidRPr="004505DD" w:rsidRDefault="00853CA3">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The amount </w:t>
            </w:r>
            <w:r w:rsidR="007A2985" w:rsidRPr="004505DD">
              <w:rPr>
                <w:rFonts w:ascii="Times New Roman" w:hAnsi="Times New Roman"/>
                <w:kern w:val="22"/>
                <w:lang w:val="en-GB"/>
              </w:rPr>
              <w:t xml:space="preserve">and composition of food waste per capita and use of pesticides at </w:t>
            </w:r>
            <w:r w:rsidR="00E7507A" w:rsidRPr="004505DD">
              <w:rPr>
                <w:rFonts w:ascii="Times New Roman" w:hAnsi="Times New Roman"/>
                <w:kern w:val="22"/>
                <w:lang w:val="en-GB"/>
              </w:rPr>
              <w:t xml:space="preserve">the </w:t>
            </w:r>
            <w:r w:rsidR="007A2985" w:rsidRPr="004505DD">
              <w:rPr>
                <w:rFonts w:ascii="Times New Roman" w:hAnsi="Times New Roman"/>
                <w:kern w:val="22"/>
                <w:lang w:val="en-GB"/>
              </w:rPr>
              <w:t>household level are reduced, and reuse and/or recycling rates increased.</w:t>
            </w:r>
          </w:p>
        </w:tc>
        <w:tc>
          <w:tcPr>
            <w:tcW w:w="3342" w:type="dxa"/>
            <w:tcBorders>
              <w:right w:val="single" w:sz="2" w:space="0" w:color="auto"/>
            </w:tcBorders>
            <w:shd w:val="clear" w:color="auto" w:fill="auto"/>
          </w:tcPr>
          <w:p w14:paraId="7EEA8750" w14:textId="3FC4A6D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People everywhere, with support from </w:t>
            </w:r>
            <w:r w:rsidR="00E0469D" w:rsidRPr="004505DD">
              <w:rPr>
                <w:rFonts w:ascii="Times New Roman" w:eastAsia="Times New Roman" w:hAnsi="Times New Roman"/>
                <w:kern w:val="22"/>
                <w:lang w:val="en-GB"/>
              </w:rPr>
              <w:t>G</w:t>
            </w:r>
            <w:r w:rsidRPr="004505DD">
              <w:rPr>
                <w:rFonts w:ascii="Times New Roman" w:eastAsia="Times New Roman" w:hAnsi="Times New Roman"/>
                <w:kern w:val="22"/>
                <w:lang w:val="en-GB"/>
              </w:rPr>
              <w:t>overnments</w:t>
            </w:r>
            <w:r w:rsidRPr="004505DD">
              <w:rPr>
                <w:rFonts w:ascii="Times New Roman" w:hAnsi="Times New Roman"/>
                <w:kern w:val="22"/>
                <w:lang w:val="en-GB"/>
              </w:rPr>
              <w:t xml:space="preserve"> and with guidance from </w:t>
            </w:r>
            <w:proofErr w:type="spellStart"/>
            <w:r w:rsidRPr="004505DD">
              <w:rPr>
                <w:rFonts w:ascii="Times New Roman" w:hAnsi="Times New Roman"/>
                <w:kern w:val="22"/>
                <w:lang w:val="en-GB"/>
              </w:rPr>
              <w:t>behavior</w:t>
            </w:r>
            <w:proofErr w:type="spellEnd"/>
            <w:r w:rsidRPr="004505DD">
              <w:rPr>
                <w:rFonts w:ascii="Times New Roman" w:hAnsi="Times New Roman"/>
                <w:kern w:val="22"/>
                <w:lang w:val="en-GB"/>
              </w:rPr>
              <w:t xml:space="preserve"> science experts, business associations or coalitions focusing on sustainable consumption, research and civil society organizations and </w:t>
            </w:r>
            <w:r w:rsidR="00937B23" w:rsidRPr="004505DD">
              <w:rPr>
                <w:rFonts w:ascii="Times New Roman" w:eastAsia="Times New Roman" w:hAnsi="Times New Roman"/>
                <w:kern w:val="22"/>
                <w:lang w:val="en-GB"/>
              </w:rPr>
              <w:t>indigenous peoples and local communities</w:t>
            </w:r>
            <w:r w:rsidR="00E0469D" w:rsidRPr="004505DD">
              <w:rPr>
                <w:rFonts w:ascii="Times New Roman" w:eastAsia="Times New Roman" w:hAnsi="Times New Roman"/>
                <w:kern w:val="22"/>
                <w:lang w:val="en-GB"/>
              </w:rPr>
              <w:t>.</w:t>
            </w:r>
          </w:p>
          <w:p w14:paraId="065602E0" w14:textId="76422D0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Cities, ICLEI, WWF network, TRAFFIC International (for wildlife</w:t>
            </w:r>
            <w:r w:rsidRPr="004505DD">
              <w:rPr>
                <w:rFonts w:ascii="Times New Roman" w:eastAsia="Times New Roman" w:hAnsi="Times New Roman"/>
                <w:kern w:val="22"/>
                <w:lang w:val="en-GB"/>
              </w:rPr>
              <w:t>)</w:t>
            </w:r>
            <w:r w:rsidR="00E0469D" w:rsidRPr="004505DD">
              <w:rPr>
                <w:rFonts w:ascii="Times New Roman" w:eastAsia="Times New Roman" w:hAnsi="Times New Roman"/>
                <w:kern w:val="22"/>
                <w:lang w:val="en-GB"/>
              </w:rPr>
              <w:t>.</w:t>
            </w:r>
          </w:p>
          <w:p w14:paraId="2CB8F3C3" w14:textId="110A6720"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Advertising sector, media</w:t>
            </w:r>
            <w:r w:rsidR="0011500B" w:rsidRPr="006749EB">
              <w:rPr>
                <w:rFonts w:ascii="Times New Roman" w:hAnsi="Times New Roman"/>
                <w:kern w:val="22"/>
                <w:lang w:val="en-GB"/>
              </w:rPr>
              <w:t>.</w:t>
            </w:r>
          </w:p>
          <w:p w14:paraId="2D2C6039" w14:textId="5722E0F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Consumer associations and networks</w:t>
            </w:r>
            <w:r w:rsidR="0011500B" w:rsidRPr="006749EB">
              <w:rPr>
                <w:rFonts w:ascii="Times New Roman" w:hAnsi="Times New Roman"/>
                <w:kern w:val="22"/>
                <w:lang w:val="en-GB"/>
              </w:rPr>
              <w:t>.</w:t>
            </w:r>
          </w:p>
        </w:tc>
      </w:tr>
    </w:tbl>
    <w:p w14:paraId="76744B19" w14:textId="77777777" w:rsidR="00554E3A" w:rsidRPr="006749EB" w:rsidRDefault="00554E3A" w:rsidP="008D1FE9">
      <w:pPr>
        <w:suppressLineNumbers/>
        <w:suppressAutoHyphens/>
        <w:spacing w:after="120" w:line="273" w:lineRule="auto"/>
        <w:jc w:val="center"/>
        <w:rPr>
          <w:rFonts w:ascii="Times New Roman" w:eastAsia="Times New Roman" w:hAnsi="Times New Roman"/>
          <w:iCs/>
          <w:kern w:val="22"/>
          <w:lang w:val="en-GB"/>
        </w:rPr>
      </w:pPr>
    </w:p>
    <w:p w14:paraId="7529920F" w14:textId="13112518" w:rsidR="00461707" w:rsidRPr="008D1FE9" w:rsidRDefault="00700114" w:rsidP="008D1FE9">
      <w:pPr>
        <w:suppressLineNumbers/>
        <w:suppressAutoHyphens/>
        <w:spacing w:after="120" w:line="273" w:lineRule="auto"/>
        <w:jc w:val="center"/>
        <w:rPr>
          <w:rFonts w:ascii="Times New Roman" w:hAnsi="Times New Roman"/>
          <w:kern w:val="22"/>
          <w:lang w:val="en-GB"/>
        </w:rPr>
      </w:pPr>
      <w:r w:rsidRPr="006749EB">
        <w:rPr>
          <w:rFonts w:ascii="Times New Roman" w:eastAsia="Times New Roman" w:hAnsi="Times New Roman"/>
          <w:iCs/>
          <w:kern w:val="22"/>
          <w:lang w:val="en-GB"/>
        </w:rPr>
        <w:t>__________</w:t>
      </w:r>
    </w:p>
    <w:sectPr w:rsidR="00461707" w:rsidRPr="008D1FE9" w:rsidSect="004505DD">
      <w:headerReference w:type="even" r:id="rId19"/>
      <w:pgSz w:w="15840" w:h="12240" w:orient="landscape"/>
      <w:pgMar w:top="1134" w:right="1440" w:bottom="1134"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B25CC" w14:textId="77777777" w:rsidR="00182A03" w:rsidRDefault="00182A03" w:rsidP="00A16B91">
      <w:pPr>
        <w:spacing w:after="0" w:line="240" w:lineRule="auto"/>
      </w:pPr>
      <w:r>
        <w:separator/>
      </w:r>
    </w:p>
  </w:endnote>
  <w:endnote w:type="continuationSeparator" w:id="0">
    <w:p w14:paraId="217D6D92" w14:textId="77777777" w:rsidR="00182A03" w:rsidRDefault="00182A03" w:rsidP="00A16B91">
      <w:pPr>
        <w:spacing w:after="0" w:line="240" w:lineRule="auto"/>
      </w:pPr>
      <w:r>
        <w:continuationSeparator/>
      </w:r>
    </w:p>
  </w:endnote>
  <w:endnote w:type="continuationNotice" w:id="1">
    <w:p w14:paraId="542569E3" w14:textId="77777777" w:rsidR="00182A03" w:rsidRDefault="00182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CC903" w14:textId="77777777" w:rsidR="00E309F5" w:rsidRPr="004505DD" w:rsidRDefault="00E309F5" w:rsidP="004505DD">
    <w:pPr>
      <w:pStyle w:val="Footer"/>
      <w:tabs>
        <w:tab w:val="clear" w:pos="4680"/>
        <w:tab w:val="clear" w:pos="9360"/>
      </w:tabs>
      <w:spacing w:after="0" w:line="240" w:lineRule="auto"/>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91735" w14:textId="77777777" w:rsidR="00E309F5" w:rsidRPr="004505DD" w:rsidRDefault="00E309F5" w:rsidP="004505DD">
    <w:pPr>
      <w:pStyle w:val="Footer"/>
      <w:tabs>
        <w:tab w:val="clear" w:pos="4680"/>
        <w:tab w:val="clear" w:pos="9360"/>
      </w:tabs>
      <w:spacing w:after="0" w:line="240" w:lineRule="auto"/>
      <w:rPr>
        <w:rFonts w:ascii="Times New Roman" w:hAnsi="Times New Roman"/>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5A5EB" w14:textId="77777777" w:rsidR="00182A03" w:rsidRDefault="00182A03" w:rsidP="00A16B91">
      <w:pPr>
        <w:spacing w:after="0" w:line="240" w:lineRule="auto"/>
      </w:pPr>
      <w:r>
        <w:separator/>
      </w:r>
    </w:p>
  </w:footnote>
  <w:footnote w:type="continuationSeparator" w:id="0">
    <w:p w14:paraId="2FB9F532" w14:textId="77777777" w:rsidR="00182A03" w:rsidRDefault="00182A03" w:rsidP="00A16B91">
      <w:pPr>
        <w:spacing w:after="0" w:line="240" w:lineRule="auto"/>
      </w:pPr>
      <w:r>
        <w:continuationSeparator/>
      </w:r>
    </w:p>
  </w:footnote>
  <w:footnote w:type="continuationNotice" w:id="1">
    <w:p w14:paraId="003E9CC3" w14:textId="77777777" w:rsidR="00182A03" w:rsidRDefault="00182A03">
      <w:pPr>
        <w:spacing w:after="0" w:line="240" w:lineRule="auto"/>
      </w:pPr>
    </w:p>
  </w:footnote>
  <w:footnote w:id="2">
    <w:p w14:paraId="01B522AF" w14:textId="57B2A0CD" w:rsidR="00E309F5" w:rsidRPr="0021636E" w:rsidRDefault="00E309F5" w:rsidP="004505DD">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t>*</w:t>
      </w:r>
      <w:r w:rsidRPr="0021636E">
        <w:rPr>
          <w:rFonts w:ascii="Times New Roman" w:hAnsi="Times New Roman"/>
          <w:kern w:val="18"/>
          <w:sz w:val="18"/>
          <w:szCs w:val="18"/>
          <w:lang w:val="en-GB"/>
        </w:rPr>
        <w:t xml:space="preserve"> CBD/SBI/3/1.</w:t>
      </w:r>
    </w:p>
  </w:footnote>
  <w:footnote w:id="3">
    <w:p w14:paraId="713BCD7A" w14:textId="2025A565" w:rsidR="00E309F5" w:rsidRPr="0021636E" w:rsidRDefault="00E309F5" w:rsidP="004505DD">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footnoteRef/>
      </w:r>
      <w:r w:rsidRPr="0021636E">
        <w:rPr>
          <w:rFonts w:ascii="Times New Roman" w:hAnsi="Times New Roman"/>
          <w:kern w:val="18"/>
          <w:sz w:val="18"/>
          <w:szCs w:val="18"/>
          <w:lang w:val="en-GB"/>
        </w:rPr>
        <w:t xml:space="preserve"> CBD/SBI/3/13, annex II.</w:t>
      </w:r>
    </w:p>
  </w:footnote>
  <w:footnote w:id="4">
    <w:p w14:paraId="4632E03D" w14:textId="77777777" w:rsidR="00E309F5" w:rsidRPr="0021636E" w:rsidRDefault="00E309F5" w:rsidP="008D1FE9">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footnoteRef/>
      </w:r>
      <w:r w:rsidRPr="0021636E">
        <w:rPr>
          <w:rFonts w:ascii="Times New Roman" w:hAnsi="Times New Roman"/>
          <w:kern w:val="18"/>
          <w:sz w:val="18"/>
          <w:szCs w:val="18"/>
          <w:lang w:val="en-GB"/>
        </w:rPr>
        <w:t xml:space="preserve"> See decision X/3, paragraph 9(b)(ii): the intrinsic, ecological, genetic, social economic, scientific, educational, cultural, recreational and aesthetic values of biological diversity and its components.</w:t>
      </w:r>
    </w:p>
  </w:footnote>
  <w:footnote w:id="5">
    <w:p w14:paraId="28D14E7E" w14:textId="0506D56B" w:rsidR="00E309F5" w:rsidRPr="0021636E" w:rsidRDefault="00E309F5" w:rsidP="008D1FE9">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footnoteRef/>
      </w:r>
      <w:r w:rsidRPr="0021636E">
        <w:rPr>
          <w:rFonts w:ascii="Times New Roman" w:hAnsi="Times New Roman"/>
          <w:kern w:val="18"/>
          <w:sz w:val="18"/>
          <w:szCs w:val="18"/>
          <w:lang w:val="en-GB"/>
        </w:rPr>
        <w:t xml:space="preserve"> Sustainable Development Goal 15, Target 15.9, with an updated timeline (2030 instead of 2020).</w:t>
      </w:r>
    </w:p>
  </w:footnote>
  <w:footnote w:id="6">
    <w:p w14:paraId="00BCF272" w14:textId="77777777" w:rsidR="00E309F5" w:rsidRPr="0021636E" w:rsidRDefault="00E309F5" w:rsidP="004505DD">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footnoteRef/>
      </w:r>
      <w:r w:rsidRPr="0021636E">
        <w:rPr>
          <w:rFonts w:ascii="Times New Roman" w:hAnsi="Times New Roman"/>
          <w:kern w:val="18"/>
          <w:sz w:val="18"/>
          <w:szCs w:val="18"/>
          <w:lang w:val="en-GB"/>
        </w:rPr>
        <w:t xml:space="preserve"> See decision V/6, </w:t>
      </w:r>
      <w:hyperlink r:id="rId1" w:history="1">
        <w:r w:rsidRPr="0021636E">
          <w:rPr>
            <w:rStyle w:val="Hyperlink"/>
            <w:rFonts w:ascii="Times New Roman" w:hAnsi="Times New Roman"/>
            <w:kern w:val="18"/>
            <w:sz w:val="18"/>
            <w:szCs w:val="18"/>
            <w:lang w:val="en-GB"/>
          </w:rPr>
          <w:t>https://www.cbd.int/ecosystem/</w:t>
        </w:r>
      </w:hyperlink>
      <w:r w:rsidRPr="0021636E">
        <w:rPr>
          <w:rFonts w:ascii="Times New Roman" w:hAnsi="Times New Roman"/>
          <w:kern w:val="18"/>
          <w:sz w:val="18"/>
          <w:szCs w:val="18"/>
          <w:lang w:val="en-GB"/>
        </w:rPr>
        <w:t>.</w:t>
      </w:r>
    </w:p>
  </w:footnote>
  <w:footnote w:id="7">
    <w:p w14:paraId="6BADBB81" w14:textId="2F1DF310" w:rsidR="00E309F5" w:rsidRPr="0021636E" w:rsidRDefault="00E309F5" w:rsidP="008D1FE9">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footnoteRef/>
      </w:r>
      <w:r w:rsidRPr="0021636E">
        <w:rPr>
          <w:rFonts w:ascii="Times New Roman" w:hAnsi="Times New Roman"/>
          <w:kern w:val="18"/>
          <w:sz w:val="18"/>
          <w:szCs w:val="18"/>
          <w:lang w:val="en-GB"/>
        </w:rPr>
        <w:t xml:space="preserve"> The intrinsic, ecological, genetic, social economic, scientific, educational, cultural, recreational and aesthetic values of biological diversity and its components; see decision X/3, paragraph 9(b)(ii).</w:t>
      </w:r>
    </w:p>
  </w:footnote>
  <w:footnote w:id="8">
    <w:p w14:paraId="02FF37A2" w14:textId="5F3DAA20" w:rsidR="00E309F5" w:rsidRPr="0021636E" w:rsidRDefault="00E309F5" w:rsidP="008D1FE9">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footnoteRef/>
      </w:r>
      <w:r w:rsidRPr="0021636E">
        <w:rPr>
          <w:rFonts w:ascii="Times New Roman" w:hAnsi="Times New Roman"/>
          <w:kern w:val="18"/>
          <w:sz w:val="18"/>
          <w:szCs w:val="18"/>
          <w:lang w:val="en-GB"/>
        </w:rPr>
        <w:t xml:space="preserve"> See Sustainable Development Goal 12, Target 12.7.</w:t>
      </w:r>
    </w:p>
  </w:footnote>
  <w:footnote w:id="9">
    <w:p w14:paraId="1405F2EF" w14:textId="77777777" w:rsidR="00E309F5" w:rsidRPr="0021636E" w:rsidRDefault="00E309F5" w:rsidP="008D1FE9">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footnoteRef/>
      </w:r>
      <w:r w:rsidRPr="0021636E">
        <w:rPr>
          <w:rFonts w:ascii="Times New Roman" w:hAnsi="Times New Roman"/>
          <w:kern w:val="18"/>
          <w:sz w:val="18"/>
          <w:szCs w:val="18"/>
          <w:lang w:val="en-GB"/>
        </w:rPr>
        <w:t xml:space="preserve"> See decision X/3, paragraph 9(b)(ii): the intrinsic, ecological, genetic, social economic, scientific, educational, cultural, recreational and aesthetic values of biological diversity and its components.</w:t>
      </w:r>
    </w:p>
  </w:footnote>
  <w:footnote w:id="10">
    <w:p w14:paraId="43456D54" w14:textId="21F0AB97" w:rsidR="00E309F5" w:rsidRPr="0021636E" w:rsidRDefault="00E309F5" w:rsidP="008D1FE9">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footnoteRef/>
      </w:r>
      <w:r w:rsidRPr="0021636E">
        <w:rPr>
          <w:rFonts w:ascii="Times New Roman" w:hAnsi="Times New Roman"/>
          <w:kern w:val="18"/>
          <w:sz w:val="18"/>
          <w:szCs w:val="18"/>
          <w:lang w:val="en-GB"/>
        </w:rPr>
        <w:t xml:space="preserve"> From decision XII/3, annex IV, para 38.</w:t>
      </w:r>
    </w:p>
  </w:footnote>
  <w:footnote w:id="11">
    <w:p w14:paraId="59800A54" w14:textId="711663B5" w:rsidR="00E309F5" w:rsidRPr="0021636E" w:rsidRDefault="00E309F5" w:rsidP="008D1FE9">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footnoteRef/>
      </w:r>
      <w:r w:rsidRPr="0021636E">
        <w:rPr>
          <w:rFonts w:ascii="Times New Roman" w:hAnsi="Times New Roman"/>
          <w:kern w:val="18"/>
          <w:sz w:val="18"/>
          <w:szCs w:val="18"/>
          <w:lang w:val="en-GB"/>
        </w:rPr>
        <w:t xml:space="preserve"> Ibid.</w:t>
      </w:r>
    </w:p>
  </w:footnote>
  <w:footnote w:id="12">
    <w:p w14:paraId="2019180D" w14:textId="1E7A2C0F" w:rsidR="00E309F5" w:rsidRPr="0021636E" w:rsidRDefault="00E309F5" w:rsidP="008D1FE9">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footnoteRef/>
      </w:r>
      <w:r w:rsidRPr="0021636E">
        <w:rPr>
          <w:rFonts w:ascii="Times New Roman" w:hAnsi="Times New Roman"/>
          <w:kern w:val="18"/>
          <w:sz w:val="18"/>
          <w:szCs w:val="18"/>
          <w:lang w:val="en-GB"/>
        </w:rPr>
        <w:t xml:space="preserve"> The intrinsic, ecological, genetic, social, economic, scientific, educational, cultural, recreational and aesthetic values of biological diversity and its components; see decision X/9, paragraph 9 (b) (ii).</w:t>
      </w:r>
    </w:p>
  </w:footnote>
  <w:footnote w:id="13">
    <w:p w14:paraId="7DBC74E6" w14:textId="4BEDF6E1" w:rsidR="00E309F5" w:rsidRPr="0021636E" w:rsidRDefault="00E309F5" w:rsidP="004505DD">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eastAsiaTheme="majorEastAsia" w:hAnsi="Times New Roman"/>
          <w:kern w:val="18"/>
          <w:sz w:val="18"/>
          <w:szCs w:val="18"/>
          <w:lang w:val="en-GB"/>
        </w:rPr>
        <w:footnoteRef/>
      </w:r>
      <w:r w:rsidRPr="0021636E">
        <w:rPr>
          <w:rFonts w:ascii="Times New Roman" w:hAnsi="Times New Roman"/>
          <w:kern w:val="18"/>
          <w:sz w:val="18"/>
          <w:szCs w:val="18"/>
          <w:lang w:val="en-GB"/>
        </w:rPr>
        <w:t xml:space="preserve"> Sustainable Development Goal 12, Target 12.8, with amendment to reflect the role of biodiversity values and actions taken.</w:t>
      </w:r>
    </w:p>
  </w:footnote>
  <w:footnote w:id="14">
    <w:p w14:paraId="41DD9503" w14:textId="2B02695B" w:rsidR="00E309F5" w:rsidRPr="0021636E" w:rsidRDefault="00E309F5" w:rsidP="004505DD">
      <w:pPr>
        <w:pStyle w:val="Comment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footnoteRef/>
      </w:r>
      <w:r w:rsidRPr="0021636E">
        <w:rPr>
          <w:rFonts w:ascii="Times New Roman" w:hAnsi="Times New Roman"/>
          <w:kern w:val="18"/>
          <w:sz w:val="18"/>
          <w:szCs w:val="18"/>
          <w:lang w:val="en-GB"/>
        </w:rPr>
        <w:t xml:space="preserve"> </w:t>
      </w:r>
      <w:r w:rsidRPr="0021636E">
        <w:rPr>
          <w:rStyle w:val="hgkelc"/>
          <w:rFonts w:ascii="Times New Roman" w:hAnsi="Times New Roman"/>
          <w:bCs/>
          <w:kern w:val="18"/>
          <w:sz w:val="18"/>
          <w:szCs w:val="18"/>
          <w:lang w:val="en-GB"/>
        </w:rPr>
        <w:t>Participation</w:t>
      </w:r>
      <w:r w:rsidRPr="0021636E">
        <w:rPr>
          <w:rStyle w:val="hgkelc"/>
          <w:rFonts w:ascii="Times New Roman" w:hAnsi="Times New Roman"/>
          <w:kern w:val="18"/>
          <w:sz w:val="18"/>
          <w:szCs w:val="18"/>
          <w:lang w:val="en-GB"/>
        </w:rPr>
        <w:t xml:space="preserve"> means the involvement of intended beneficiaries in the planning, design, implementation and subsequent maintenance of the development intervention. It means that people are mobilized, manage resources and make decisions that affect their lives</w:t>
      </w:r>
      <w:r w:rsidR="00293D4A" w:rsidRPr="0021636E">
        <w:rPr>
          <w:rStyle w:val="hgkelc"/>
          <w:rFonts w:ascii="Times New Roman" w:hAnsi="Times New Roman"/>
          <w:kern w:val="18"/>
          <w:sz w:val="18"/>
          <w:szCs w:val="18"/>
          <w:lang w:val="en-GB"/>
        </w:rPr>
        <w:t xml:space="preserve"> (see</w:t>
      </w:r>
      <w:r w:rsidRPr="0021636E">
        <w:rPr>
          <w:rStyle w:val="hgkelc"/>
          <w:rFonts w:ascii="Times New Roman" w:hAnsi="Times New Roman"/>
          <w:kern w:val="18"/>
          <w:sz w:val="18"/>
          <w:szCs w:val="18"/>
          <w:lang w:val="en-GB"/>
        </w:rPr>
        <w:t xml:space="preserve"> </w:t>
      </w:r>
      <w:hyperlink r:id="rId2" w:history="1">
        <w:r w:rsidR="00293D4A" w:rsidRPr="0021636E">
          <w:rPr>
            <w:rStyle w:val="Hyperlink"/>
            <w:rFonts w:ascii="Times New Roman" w:hAnsi="Times New Roman"/>
            <w:kern w:val="18"/>
            <w:sz w:val="18"/>
            <w:szCs w:val="18"/>
            <w:lang w:val="en-GB"/>
          </w:rPr>
          <w:t>https://www.socialcapitalresearch.com/designing-social-capital-sensitive-participation-methodologies/definition-participation/</w:t>
        </w:r>
      </w:hyperlink>
      <w:r w:rsidR="00293D4A" w:rsidRPr="0021636E">
        <w:rPr>
          <w:rFonts w:ascii="Times New Roman" w:hAnsi="Times New Roman"/>
          <w:kern w:val="18"/>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49B94" w14:textId="77777777" w:rsidR="00E309F5" w:rsidRPr="004505DD" w:rsidRDefault="00401A78" w:rsidP="004505DD">
    <w:pPr>
      <w:keepLines/>
      <w:suppressLineNumbers/>
      <w:suppressAutoHyphens/>
      <w:spacing w:after="0" w:line="240" w:lineRule="auto"/>
      <w:jc w:val="right"/>
      <w:rPr>
        <w:rFonts w:ascii="Times New Roman" w:eastAsia="MS Mincho" w:hAnsi="Times New Roman"/>
        <w:noProof/>
        <w:kern w:val="22"/>
        <w:lang w:val="en-GB"/>
      </w:rPr>
    </w:pPr>
    <w:sdt>
      <w:sdtPr>
        <w:rPr>
          <w:rFonts w:ascii="Times New Roman" w:eastAsia="MS Mincho" w:hAnsi="Times New Roman"/>
          <w:noProof/>
          <w:kern w:val="22"/>
          <w:lang w:val="en-GB"/>
        </w:rPr>
        <w:alias w:val="Subject"/>
        <w:tag w:val=""/>
        <w:id w:val="2116085606"/>
        <w:placeholder>
          <w:docPart w:val="DD133C42B8594BB28B494544CB068CC3"/>
        </w:placeholder>
        <w:dataBinding w:prefixMappings="xmlns:ns0='http://purl.org/dc/elements/1.1/' xmlns:ns1='http://schemas.openxmlformats.org/package/2006/metadata/core-properties' " w:xpath="/ns1:coreProperties[1]/ns0:subject[1]" w:storeItemID="{6C3C8BC8-F283-45AE-878A-BAB7291924A1}"/>
        <w:text/>
      </w:sdtPr>
      <w:sdtEndPr/>
      <w:sdtContent>
        <w:r w:rsidR="00E309F5" w:rsidRPr="004505DD">
          <w:rPr>
            <w:rFonts w:ascii="Times New Roman" w:eastAsia="MS Mincho" w:hAnsi="Times New Roman"/>
            <w:noProof/>
            <w:kern w:val="22"/>
            <w:lang w:val="en-GB"/>
          </w:rPr>
          <w:t>CBD/SBI/3/13/Add.1</w:t>
        </w:r>
      </w:sdtContent>
    </w:sdt>
  </w:p>
  <w:p w14:paraId="740F6FFD" w14:textId="3F5BC225" w:rsidR="00E309F5" w:rsidRPr="004505DD" w:rsidRDefault="00E309F5" w:rsidP="004505DD">
    <w:pPr>
      <w:pStyle w:val="Header"/>
      <w:keepLines/>
      <w:suppressLineNumbers/>
      <w:tabs>
        <w:tab w:val="clear" w:pos="4680"/>
        <w:tab w:val="clear" w:pos="9360"/>
      </w:tabs>
      <w:suppressAutoHyphens/>
      <w:spacing w:after="240" w:line="240" w:lineRule="auto"/>
      <w:jc w:val="right"/>
      <w:rPr>
        <w:rFonts w:ascii="Times New Roman" w:hAnsi="Times New Roman"/>
        <w:kern w:val="22"/>
      </w:rPr>
    </w:pPr>
    <w:r w:rsidRPr="004505DD">
      <w:rPr>
        <w:rFonts w:ascii="Times New Roman" w:hAnsi="Times New Roman"/>
        <w:noProof/>
        <w:kern w:val="22"/>
        <w:lang w:val="en-GB"/>
      </w:rPr>
      <w:t xml:space="preserve">Page </w:t>
    </w:r>
    <w:r w:rsidRPr="004505DD">
      <w:rPr>
        <w:rFonts w:ascii="Times New Roman" w:hAnsi="Times New Roman"/>
        <w:noProof/>
        <w:kern w:val="22"/>
        <w:lang w:val="en-GB"/>
      </w:rPr>
      <w:fldChar w:fldCharType="begin"/>
    </w:r>
    <w:r w:rsidRPr="004505DD">
      <w:rPr>
        <w:rFonts w:ascii="Times New Roman" w:hAnsi="Times New Roman"/>
        <w:noProof/>
        <w:kern w:val="22"/>
        <w:lang w:val="en-GB"/>
      </w:rPr>
      <w:instrText xml:space="preserve"> PAGE   \* MERGEFORMAT </w:instrText>
    </w:r>
    <w:r w:rsidRPr="004505DD">
      <w:rPr>
        <w:rFonts w:ascii="Times New Roman" w:hAnsi="Times New Roman"/>
        <w:noProof/>
        <w:kern w:val="22"/>
        <w:lang w:val="en-GB"/>
      </w:rPr>
      <w:fldChar w:fldCharType="separate"/>
    </w:r>
    <w:r w:rsidR="00143653">
      <w:rPr>
        <w:rFonts w:ascii="Times New Roman" w:hAnsi="Times New Roman"/>
        <w:noProof/>
        <w:kern w:val="22"/>
        <w:lang w:val="en-GB"/>
      </w:rPr>
      <w:t>3</w:t>
    </w:r>
    <w:r w:rsidRPr="004505DD">
      <w:rPr>
        <w:rFonts w:ascii="Times New Roman" w:hAnsi="Times New Roman"/>
        <w:noProof/>
        <w:kern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D2E91" w14:textId="40D0E69D" w:rsidR="00E309F5" w:rsidRPr="004505DD" w:rsidRDefault="00401A78" w:rsidP="004505DD">
    <w:pPr>
      <w:keepLines/>
      <w:suppressLineNumbers/>
      <w:suppressAutoHyphens/>
      <w:spacing w:after="0" w:line="240" w:lineRule="auto"/>
      <w:rPr>
        <w:rFonts w:ascii="Times New Roman" w:eastAsia="MS Mincho" w:hAnsi="Times New Roman"/>
        <w:noProof/>
        <w:kern w:val="22"/>
        <w:lang w:val="en-GB"/>
      </w:rPr>
    </w:pPr>
    <w:sdt>
      <w:sdtPr>
        <w:rPr>
          <w:rFonts w:ascii="Times New Roman" w:eastAsia="MS Mincho" w:hAnsi="Times New Roman"/>
          <w:noProof/>
          <w:kern w:val="22"/>
          <w:lang w:val="en-GB"/>
        </w:rPr>
        <w:alias w:val="Subject"/>
        <w:tag w:val=""/>
        <w:id w:val="-540975934"/>
        <w:placeholder>
          <w:docPart w:val="EB2D2DBD6A4B4562B4E36BC76F089FC6"/>
        </w:placeholder>
        <w:dataBinding w:prefixMappings="xmlns:ns0='http://purl.org/dc/elements/1.1/' xmlns:ns1='http://schemas.openxmlformats.org/package/2006/metadata/core-properties' " w:xpath="/ns1:coreProperties[1]/ns0:subject[1]" w:storeItemID="{6C3C8BC8-F283-45AE-878A-BAB7291924A1}"/>
        <w:text/>
      </w:sdtPr>
      <w:sdtEndPr/>
      <w:sdtContent>
        <w:r w:rsidR="00E309F5" w:rsidRPr="004505DD">
          <w:rPr>
            <w:rFonts w:ascii="Times New Roman" w:eastAsia="MS Mincho" w:hAnsi="Times New Roman"/>
            <w:noProof/>
            <w:kern w:val="22"/>
            <w:lang w:val="en-GB"/>
          </w:rPr>
          <w:t>CBD/SBI/3/13/Add.1</w:t>
        </w:r>
      </w:sdtContent>
    </w:sdt>
  </w:p>
  <w:p w14:paraId="3808A193" w14:textId="265B2DF7" w:rsidR="00E309F5" w:rsidRPr="004505DD" w:rsidRDefault="00E309F5" w:rsidP="004505DD">
    <w:pPr>
      <w:pStyle w:val="Header"/>
      <w:keepLines/>
      <w:suppressLineNumbers/>
      <w:suppressAutoHyphens/>
      <w:spacing w:after="240" w:line="240" w:lineRule="auto"/>
      <w:rPr>
        <w:rFonts w:ascii="Times New Roman" w:hAnsi="Times New Roman"/>
        <w:kern w:val="22"/>
      </w:rPr>
    </w:pPr>
    <w:r w:rsidRPr="004505DD">
      <w:rPr>
        <w:rFonts w:ascii="Times New Roman" w:hAnsi="Times New Roman"/>
        <w:noProof/>
        <w:kern w:val="22"/>
        <w:lang w:val="en-GB"/>
      </w:rPr>
      <w:t xml:space="preserve">Page </w:t>
    </w:r>
    <w:r w:rsidRPr="004505DD">
      <w:rPr>
        <w:rFonts w:ascii="Times New Roman" w:hAnsi="Times New Roman"/>
        <w:noProof/>
        <w:kern w:val="22"/>
        <w:lang w:val="en-GB"/>
      </w:rPr>
      <w:fldChar w:fldCharType="begin"/>
    </w:r>
    <w:r w:rsidRPr="004505DD">
      <w:rPr>
        <w:rFonts w:ascii="Times New Roman" w:hAnsi="Times New Roman"/>
        <w:noProof/>
        <w:kern w:val="22"/>
        <w:lang w:val="en-GB"/>
      </w:rPr>
      <w:instrText xml:space="preserve"> PAGE   \* MERGEFORMAT </w:instrText>
    </w:r>
    <w:r w:rsidRPr="004505DD">
      <w:rPr>
        <w:rFonts w:ascii="Times New Roman" w:hAnsi="Times New Roman"/>
        <w:noProof/>
        <w:kern w:val="22"/>
        <w:lang w:val="en-GB"/>
      </w:rPr>
      <w:fldChar w:fldCharType="separate"/>
    </w:r>
    <w:r w:rsidR="00143653">
      <w:rPr>
        <w:rFonts w:ascii="Times New Roman" w:hAnsi="Times New Roman"/>
        <w:noProof/>
        <w:kern w:val="22"/>
        <w:lang w:val="en-GB"/>
      </w:rPr>
      <w:t>2</w:t>
    </w:r>
    <w:r w:rsidRPr="004505DD">
      <w:rPr>
        <w:rFonts w:ascii="Times New Roman" w:hAnsi="Times New Roman"/>
        <w:noProof/>
        <w:kern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CD1"/>
    <w:multiLevelType w:val="hybridMultilevel"/>
    <w:tmpl w:val="4E4A0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7A5B14"/>
    <w:multiLevelType w:val="hybridMultilevel"/>
    <w:tmpl w:val="92925FA4"/>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461C91"/>
    <w:multiLevelType w:val="hybridMultilevel"/>
    <w:tmpl w:val="551EBE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736558"/>
    <w:multiLevelType w:val="hybridMultilevel"/>
    <w:tmpl w:val="483A360E"/>
    <w:lvl w:ilvl="0" w:tplc="44AAC314">
      <w:start w:val="1"/>
      <w:numFmt w:val="lowerLetter"/>
      <w:lvlText w:val="(%1)"/>
      <w:lvlJc w:val="left"/>
      <w:pPr>
        <w:ind w:left="99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0627AC"/>
    <w:multiLevelType w:val="hybridMultilevel"/>
    <w:tmpl w:val="E7B814BA"/>
    <w:lvl w:ilvl="0" w:tplc="403252AC">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26DAC"/>
    <w:multiLevelType w:val="hybridMultilevel"/>
    <w:tmpl w:val="C6B0085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E72AC1"/>
    <w:multiLevelType w:val="hybridMultilevel"/>
    <w:tmpl w:val="E286D3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EB609F"/>
    <w:multiLevelType w:val="hybridMultilevel"/>
    <w:tmpl w:val="D752FDB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F537D70"/>
    <w:multiLevelType w:val="hybridMultilevel"/>
    <w:tmpl w:val="69B4AFEA"/>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2607F3F"/>
    <w:multiLevelType w:val="hybridMultilevel"/>
    <w:tmpl w:val="E61C8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E7BB1"/>
    <w:multiLevelType w:val="hybridMultilevel"/>
    <w:tmpl w:val="F878D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043AC4"/>
    <w:multiLevelType w:val="hybridMultilevel"/>
    <w:tmpl w:val="3C76F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7D10DE"/>
    <w:multiLevelType w:val="hybridMultilevel"/>
    <w:tmpl w:val="AAE0C1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DD55376"/>
    <w:multiLevelType w:val="hybridMultilevel"/>
    <w:tmpl w:val="05E4590E"/>
    <w:lvl w:ilvl="0" w:tplc="FFCCC3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1B78EC"/>
    <w:multiLevelType w:val="hybridMultilevel"/>
    <w:tmpl w:val="4A2AC43E"/>
    <w:lvl w:ilvl="0" w:tplc="51302636">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A27EC"/>
    <w:multiLevelType w:val="hybridMultilevel"/>
    <w:tmpl w:val="8096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633B8"/>
    <w:multiLevelType w:val="hybridMultilevel"/>
    <w:tmpl w:val="8D68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E4EFF"/>
    <w:multiLevelType w:val="hybridMultilevel"/>
    <w:tmpl w:val="90FE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21568"/>
    <w:multiLevelType w:val="hybridMultilevel"/>
    <w:tmpl w:val="FABEFE90"/>
    <w:lvl w:ilvl="0" w:tplc="0409000F">
      <w:start w:val="1"/>
      <w:numFmt w:val="decimal"/>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77FC0"/>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36758"/>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8422D"/>
    <w:multiLevelType w:val="hybridMultilevel"/>
    <w:tmpl w:val="F182B3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2E775AE"/>
    <w:multiLevelType w:val="hybridMultilevel"/>
    <w:tmpl w:val="3E00E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115FBB"/>
    <w:multiLevelType w:val="hybridMultilevel"/>
    <w:tmpl w:val="EF2E4F68"/>
    <w:lvl w:ilvl="0" w:tplc="403252AC">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334737"/>
    <w:multiLevelType w:val="multilevel"/>
    <w:tmpl w:val="AADE74A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5C6CA4"/>
    <w:multiLevelType w:val="hybridMultilevel"/>
    <w:tmpl w:val="DC4031C6"/>
    <w:lvl w:ilvl="0" w:tplc="2C4CC4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1782E"/>
    <w:multiLevelType w:val="hybridMultilevel"/>
    <w:tmpl w:val="C4D25B30"/>
    <w:lvl w:ilvl="0" w:tplc="6AA004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0"/>
  </w:num>
  <w:num w:numId="4">
    <w:abstractNumId w:val="2"/>
  </w:num>
  <w:num w:numId="5">
    <w:abstractNumId w:val="11"/>
  </w:num>
  <w:num w:numId="6">
    <w:abstractNumId w:val="26"/>
  </w:num>
  <w:num w:numId="7">
    <w:abstractNumId w:val="25"/>
  </w:num>
  <w:num w:numId="8">
    <w:abstractNumId w:val="17"/>
  </w:num>
  <w:num w:numId="9">
    <w:abstractNumId w:val="16"/>
  </w:num>
  <w:num w:numId="10">
    <w:abstractNumId w:val="1"/>
  </w:num>
  <w:num w:numId="11">
    <w:abstractNumId w:val="8"/>
  </w:num>
  <w:num w:numId="12">
    <w:abstractNumId w:val="5"/>
  </w:num>
  <w:num w:numId="13">
    <w:abstractNumId w:val="3"/>
  </w:num>
  <w:num w:numId="14">
    <w:abstractNumId w:val="15"/>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1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23"/>
  </w:num>
  <w:num w:numId="23">
    <w:abstractNumId w:val="13"/>
  </w:num>
  <w:num w:numId="24">
    <w:abstractNumId w:val="20"/>
  </w:num>
  <w:num w:numId="25">
    <w:abstractNumId w:val="24"/>
  </w:num>
  <w:num w:numId="26">
    <w:abstractNumId w:val="7"/>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B91"/>
    <w:rsid w:val="00000167"/>
    <w:rsid w:val="00000277"/>
    <w:rsid w:val="00000D69"/>
    <w:rsid w:val="00004096"/>
    <w:rsid w:val="0000419C"/>
    <w:rsid w:val="00004886"/>
    <w:rsid w:val="00004F1A"/>
    <w:rsid w:val="000057F7"/>
    <w:rsid w:val="00005A68"/>
    <w:rsid w:val="0001376E"/>
    <w:rsid w:val="000153D9"/>
    <w:rsid w:val="00016C4D"/>
    <w:rsid w:val="00022102"/>
    <w:rsid w:val="000225B5"/>
    <w:rsid w:val="0002308C"/>
    <w:rsid w:val="00024015"/>
    <w:rsid w:val="00024895"/>
    <w:rsid w:val="00024B79"/>
    <w:rsid w:val="00026B0B"/>
    <w:rsid w:val="00027F26"/>
    <w:rsid w:val="00030479"/>
    <w:rsid w:val="00030CE9"/>
    <w:rsid w:val="00032277"/>
    <w:rsid w:val="00032C67"/>
    <w:rsid w:val="00032D13"/>
    <w:rsid w:val="00032F0E"/>
    <w:rsid w:val="0003396F"/>
    <w:rsid w:val="000340A6"/>
    <w:rsid w:val="000357DC"/>
    <w:rsid w:val="000362BC"/>
    <w:rsid w:val="00036F2E"/>
    <w:rsid w:val="0004020D"/>
    <w:rsid w:val="00040A5F"/>
    <w:rsid w:val="000415DD"/>
    <w:rsid w:val="00041752"/>
    <w:rsid w:val="00042809"/>
    <w:rsid w:val="0004337D"/>
    <w:rsid w:val="000448F6"/>
    <w:rsid w:val="00047D0C"/>
    <w:rsid w:val="00050099"/>
    <w:rsid w:val="00050C53"/>
    <w:rsid w:val="000524A0"/>
    <w:rsid w:val="000529DA"/>
    <w:rsid w:val="0005327A"/>
    <w:rsid w:val="0005579A"/>
    <w:rsid w:val="00055DE8"/>
    <w:rsid w:val="00056710"/>
    <w:rsid w:val="0005759E"/>
    <w:rsid w:val="00057668"/>
    <w:rsid w:val="00060AF9"/>
    <w:rsid w:val="00062765"/>
    <w:rsid w:val="0006317D"/>
    <w:rsid w:val="000647CD"/>
    <w:rsid w:val="00064DAE"/>
    <w:rsid w:val="00064F18"/>
    <w:rsid w:val="0006600C"/>
    <w:rsid w:val="00070360"/>
    <w:rsid w:val="0007088B"/>
    <w:rsid w:val="00071581"/>
    <w:rsid w:val="00075378"/>
    <w:rsid w:val="00075916"/>
    <w:rsid w:val="00076795"/>
    <w:rsid w:val="00080264"/>
    <w:rsid w:val="0008183E"/>
    <w:rsid w:val="00081A45"/>
    <w:rsid w:val="00082C84"/>
    <w:rsid w:val="00084939"/>
    <w:rsid w:val="000857B2"/>
    <w:rsid w:val="00085BD8"/>
    <w:rsid w:val="00087E70"/>
    <w:rsid w:val="00090E01"/>
    <w:rsid w:val="00091B9A"/>
    <w:rsid w:val="00092B3E"/>
    <w:rsid w:val="000932A7"/>
    <w:rsid w:val="00094716"/>
    <w:rsid w:val="00094C94"/>
    <w:rsid w:val="00095AC3"/>
    <w:rsid w:val="00095C73"/>
    <w:rsid w:val="0009661C"/>
    <w:rsid w:val="000A02C2"/>
    <w:rsid w:val="000A11A9"/>
    <w:rsid w:val="000A2ED6"/>
    <w:rsid w:val="000A6435"/>
    <w:rsid w:val="000A6F8D"/>
    <w:rsid w:val="000B02A2"/>
    <w:rsid w:val="000B0D7F"/>
    <w:rsid w:val="000B126E"/>
    <w:rsid w:val="000B28BC"/>
    <w:rsid w:val="000B2A0D"/>
    <w:rsid w:val="000B4831"/>
    <w:rsid w:val="000B51A1"/>
    <w:rsid w:val="000B5A55"/>
    <w:rsid w:val="000B5B5A"/>
    <w:rsid w:val="000B761B"/>
    <w:rsid w:val="000C1DFB"/>
    <w:rsid w:val="000C22A9"/>
    <w:rsid w:val="000C3DCD"/>
    <w:rsid w:val="000C44E7"/>
    <w:rsid w:val="000C482F"/>
    <w:rsid w:val="000C4E88"/>
    <w:rsid w:val="000C50E4"/>
    <w:rsid w:val="000C547D"/>
    <w:rsid w:val="000C6DA9"/>
    <w:rsid w:val="000D0DEE"/>
    <w:rsid w:val="000D21DC"/>
    <w:rsid w:val="000D3B86"/>
    <w:rsid w:val="000D5712"/>
    <w:rsid w:val="000D5AB8"/>
    <w:rsid w:val="000D6B38"/>
    <w:rsid w:val="000D6CE0"/>
    <w:rsid w:val="000E027E"/>
    <w:rsid w:val="000E05E4"/>
    <w:rsid w:val="000E091C"/>
    <w:rsid w:val="000E3F19"/>
    <w:rsid w:val="000E43DD"/>
    <w:rsid w:val="000E4577"/>
    <w:rsid w:val="000E4A76"/>
    <w:rsid w:val="000E7A33"/>
    <w:rsid w:val="000F04F5"/>
    <w:rsid w:val="000F0863"/>
    <w:rsid w:val="000F30E8"/>
    <w:rsid w:val="000F463F"/>
    <w:rsid w:val="000F4D42"/>
    <w:rsid w:val="000F4E72"/>
    <w:rsid w:val="000F755E"/>
    <w:rsid w:val="000F799B"/>
    <w:rsid w:val="000F7CE7"/>
    <w:rsid w:val="00101AA5"/>
    <w:rsid w:val="001028D2"/>
    <w:rsid w:val="00102AFA"/>
    <w:rsid w:val="00103815"/>
    <w:rsid w:val="00106745"/>
    <w:rsid w:val="00106E1D"/>
    <w:rsid w:val="0010757D"/>
    <w:rsid w:val="00107A22"/>
    <w:rsid w:val="00114125"/>
    <w:rsid w:val="0011453F"/>
    <w:rsid w:val="001149A3"/>
    <w:rsid w:val="0011500B"/>
    <w:rsid w:val="00115C08"/>
    <w:rsid w:val="00115C82"/>
    <w:rsid w:val="0011749E"/>
    <w:rsid w:val="001201C6"/>
    <w:rsid w:val="001231D2"/>
    <w:rsid w:val="00123205"/>
    <w:rsid w:val="00123E72"/>
    <w:rsid w:val="00124EC4"/>
    <w:rsid w:val="001255CA"/>
    <w:rsid w:val="001260AB"/>
    <w:rsid w:val="001260B3"/>
    <w:rsid w:val="001264F5"/>
    <w:rsid w:val="00130306"/>
    <w:rsid w:val="00130411"/>
    <w:rsid w:val="00130C71"/>
    <w:rsid w:val="001315DA"/>
    <w:rsid w:val="00134CF8"/>
    <w:rsid w:val="001350C3"/>
    <w:rsid w:val="00135323"/>
    <w:rsid w:val="00136B5A"/>
    <w:rsid w:val="0013728A"/>
    <w:rsid w:val="0014067A"/>
    <w:rsid w:val="00140C96"/>
    <w:rsid w:val="00141677"/>
    <w:rsid w:val="001419AE"/>
    <w:rsid w:val="00142BE8"/>
    <w:rsid w:val="00143653"/>
    <w:rsid w:val="00144093"/>
    <w:rsid w:val="001450B4"/>
    <w:rsid w:val="0014774A"/>
    <w:rsid w:val="00150375"/>
    <w:rsid w:val="001505EF"/>
    <w:rsid w:val="00150A93"/>
    <w:rsid w:val="0015260A"/>
    <w:rsid w:val="00154E8D"/>
    <w:rsid w:val="00155095"/>
    <w:rsid w:val="001555F4"/>
    <w:rsid w:val="00160E0B"/>
    <w:rsid w:val="0016128D"/>
    <w:rsid w:val="001618D1"/>
    <w:rsid w:val="00162E4C"/>
    <w:rsid w:val="0016318C"/>
    <w:rsid w:val="001651E6"/>
    <w:rsid w:val="00165AD2"/>
    <w:rsid w:val="00166CFB"/>
    <w:rsid w:val="00170D58"/>
    <w:rsid w:val="001717EF"/>
    <w:rsid w:val="001727C3"/>
    <w:rsid w:val="00172992"/>
    <w:rsid w:val="00173A96"/>
    <w:rsid w:val="00175087"/>
    <w:rsid w:val="001768FF"/>
    <w:rsid w:val="00177A59"/>
    <w:rsid w:val="00182269"/>
    <w:rsid w:val="00182A03"/>
    <w:rsid w:val="00182F59"/>
    <w:rsid w:val="00183BF0"/>
    <w:rsid w:val="00183D25"/>
    <w:rsid w:val="0018444F"/>
    <w:rsid w:val="001844E0"/>
    <w:rsid w:val="00184E79"/>
    <w:rsid w:val="00185493"/>
    <w:rsid w:val="00192257"/>
    <w:rsid w:val="0019392C"/>
    <w:rsid w:val="00194734"/>
    <w:rsid w:val="00194F85"/>
    <w:rsid w:val="00195023"/>
    <w:rsid w:val="001965C4"/>
    <w:rsid w:val="001966EB"/>
    <w:rsid w:val="001A0DB6"/>
    <w:rsid w:val="001A2314"/>
    <w:rsid w:val="001A34F6"/>
    <w:rsid w:val="001A3A06"/>
    <w:rsid w:val="001A4409"/>
    <w:rsid w:val="001A455A"/>
    <w:rsid w:val="001A509C"/>
    <w:rsid w:val="001A6978"/>
    <w:rsid w:val="001A69C6"/>
    <w:rsid w:val="001A7066"/>
    <w:rsid w:val="001A7B2A"/>
    <w:rsid w:val="001A7BF7"/>
    <w:rsid w:val="001A7D16"/>
    <w:rsid w:val="001B0094"/>
    <w:rsid w:val="001B0BA7"/>
    <w:rsid w:val="001B15E1"/>
    <w:rsid w:val="001B2F8F"/>
    <w:rsid w:val="001B4471"/>
    <w:rsid w:val="001B5E10"/>
    <w:rsid w:val="001B618C"/>
    <w:rsid w:val="001B6C45"/>
    <w:rsid w:val="001C327F"/>
    <w:rsid w:val="001C44D4"/>
    <w:rsid w:val="001C5176"/>
    <w:rsid w:val="001C6C6E"/>
    <w:rsid w:val="001D0833"/>
    <w:rsid w:val="001D1D82"/>
    <w:rsid w:val="001D20C3"/>
    <w:rsid w:val="001D3A19"/>
    <w:rsid w:val="001D703E"/>
    <w:rsid w:val="001E0CCE"/>
    <w:rsid w:val="001E154C"/>
    <w:rsid w:val="001E1740"/>
    <w:rsid w:val="001E1E74"/>
    <w:rsid w:val="001E202E"/>
    <w:rsid w:val="001E307C"/>
    <w:rsid w:val="001E396B"/>
    <w:rsid w:val="001E4C3B"/>
    <w:rsid w:val="001E516A"/>
    <w:rsid w:val="001E6048"/>
    <w:rsid w:val="001E7768"/>
    <w:rsid w:val="001E7E3F"/>
    <w:rsid w:val="001E7F3E"/>
    <w:rsid w:val="001F0B8F"/>
    <w:rsid w:val="001F19B7"/>
    <w:rsid w:val="001F1AAB"/>
    <w:rsid w:val="001F2558"/>
    <w:rsid w:val="001F3607"/>
    <w:rsid w:val="001F3A7C"/>
    <w:rsid w:val="001F3D71"/>
    <w:rsid w:val="001F466F"/>
    <w:rsid w:val="001F52B3"/>
    <w:rsid w:val="001F5D12"/>
    <w:rsid w:val="001F5DA3"/>
    <w:rsid w:val="001F6F05"/>
    <w:rsid w:val="00203E5B"/>
    <w:rsid w:val="00204127"/>
    <w:rsid w:val="002045C1"/>
    <w:rsid w:val="00204AF9"/>
    <w:rsid w:val="0020514F"/>
    <w:rsid w:val="002053E1"/>
    <w:rsid w:val="00205478"/>
    <w:rsid w:val="00205E23"/>
    <w:rsid w:val="00206074"/>
    <w:rsid w:val="0021110E"/>
    <w:rsid w:val="00212DDA"/>
    <w:rsid w:val="002132B3"/>
    <w:rsid w:val="002147BE"/>
    <w:rsid w:val="0021636E"/>
    <w:rsid w:val="00216718"/>
    <w:rsid w:val="00217B3B"/>
    <w:rsid w:val="0022003A"/>
    <w:rsid w:val="00220888"/>
    <w:rsid w:val="00221C74"/>
    <w:rsid w:val="002229B2"/>
    <w:rsid w:val="0022369E"/>
    <w:rsid w:val="00224E5C"/>
    <w:rsid w:val="002253A5"/>
    <w:rsid w:val="00225DA1"/>
    <w:rsid w:val="00227BAC"/>
    <w:rsid w:val="0023012A"/>
    <w:rsid w:val="002303C1"/>
    <w:rsid w:val="00230454"/>
    <w:rsid w:val="002311F5"/>
    <w:rsid w:val="0023248C"/>
    <w:rsid w:val="00233138"/>
    <w:rsid w:val="00233697"/>
    <w:rsid w:val="00233CC8"/>
    <w:rsid w:val="00235C9F"/>
    <w:rsid w:val="0023646D"/>
    <w:rsid w:val="00241014"/>
    <w:rsid w:val="002414B4"/>
    <w:rsid w:val="00241ABA"/>
    <w:rsid w:val="00243B9A"/>
    <w:rsid w:val="002445F9"/>
    <w:rsid w:val="00244B15"/>
    <w:rsid w:val="0025133D"/>
    <w:rsid w:val="00252051"/>
    <w:rsid w:val="00253D07"/>
    <w:rsid w:val="002549EF"/>
    <w:rsid w:val="00254E51"/>
    <w:rsid w:val="0025544B"/>
    <w:rsid w:val="002557D8"/>
    <w:rsid w:val="0025693C"/>
    <w:rsid w:val="002606BB"/>
    <w:rsid w:val="00260E9C"/>
    <w:rsid w:val="002613AF"/>
    <w:rsid w:val="00261A15"/>
    <w:rsid w:val="00262842"/>
    <w:rsid w:val="00262FE9"/>
    <w:rsid w:val="002650AE"/>
    <w:rsid w:val="002652D2"/>
    <w:rsid w:val="00265A35"/>
    <w:rsid w:val="00266098"/>
    <w:rsid w:val="0026639E"/>
    <w:rsid w:val="0026742E"/>
    <w:rsid w:val="002677D5"/>
    <w:rsid w:val="002701A1"/>
    <w:rsid w:val="00271399"/>
    <w:rsid w:val="00272C32"/>
    <w:rsid w:val="0027310E"/>
    <w:rsid w:val="00273335"/>
    <w:rsid w:val="00274947"/>
    <w:rsid w:val="00274993"/>
    <w:rsid w:val="00277C8C"/>
    <w:rsid w:val="00277E93"/>
    <w:rsid w:val="00281BEE"/>
    <w:rsid w:val="002830A5"/>
    <w:rsid w:val="00283A38"/>
    <w:rsid w:val="0028424F"/>
    <w:rsid w:val="00284658"/>
    <w:rsid w:val="0028520C"/>
    <w:rsid w:val="00287629"/>
    <w:rsid w:val="00287752"/>
    <w:rsid w:val="0028777F"/>
    <w:rsid w:val="00287C87"/>
    <w:rsid w:val="00287E97"/>
    <w:rsid w:val="00290B85"/>
    <w:rsid w:val="00291A95"/>
    <w:rsid w:val="002937F9"/>
    <w:rsid w:val="00293D4A"/>
    <w:rsid w:val="00294202"/>
    <w:rsid w:val="0029537C"/>
    <w:rsid w:val="00295E2C"/>
    <w:rsid w:val="0029637B"/>
    <w:rsid w:val="00296823"/>
    <w:rsid w:val="002A17F0"/>
    <w:rsid w:val="002A183D"/>
    <w:rsid w:val="002A2E40"/>
    <w:rsid w:val="002A76DE"/>
    <w:rsid w:val="002B062C"/>
    <w:rsid w:val="002B07ED"/>
    <w:rsid w:val="002B2236"/>
    <w:rsid w:val="002B2659"/>
    <w:rsid w:val="002B338C"/>
    <w:rsid w:val="002B3628"/>
    <w:rsid w:val="002B5A24"/>
    <w:rsid w:val="002B5E16"/>
    <w:rsid w:val="002B69A5"/>
    <w:rsid w:val="002B75CA"/>
    <w:rsid w:val="002B7B8C"/>
    <w:rsid w:val="002C1E9E"/>
    <w:rsid w:val="002C259E"/>
    <w:rsid w:val="002C4B12"/>
    <w:rsid w:val="002C61EC"/>
    <w:rsid w:val="002C673A"/>
    <w:rsid w:val="002D276A"/>
    <w:rsid w:val="002D299B"/>
    <w:rsid w:val="002D335E"/>
    <w:rsid w:val="002D3376"/>
    <w:rsid w:val="002D3BDA"/>
    <w:rsid w:val="002D3FBD"/>
    <w:rsid w:val="002D4195"/>
    <w:rsid w:val="002D51B1"/>
    <w:rsid w:val="002D5CC3"/>
    <w:rsid w:val="002D739B"/>
    <w:rsid w:val="002E02F6"/>
    <w:rsid w:val="002E0950"/>
    <w:rsid w:val="002E15E5"/>
    <w:rsid w:val="002E16A8"/>
    <w:rsid w:val="002E1F7E"/>
    <w:rsid w:val="002E23D1"/>
    <w:rsid w:val="002E3112"/>
    <w:rsid w:val="002E376B"/>
    <w:rsid w:val="002E4FDA"/>
    <w:rsid w:val="002E53EA"/>
    <w:rsid w:val="002E57E9"/>
    <w:rsid w:val="002E5925"/>
    <w:rsid w:val="002E6D52"/>
    <w:rsid w:val="002E74C1"/>
    <w:rsid w:val="002E7AC7"/>
    <w:rsid w:val="002F0E72"/>
    <w:rsid w:val="002F1D91"/>
    <w:rsid w:val="002F3ED4"/>
    <w:rsid w:val="002F4B89"/>
    <w:rsid w:val="002F4C47"/>
    <w:rsid w:val="002F6050"/>
    <w:rsid w:val="002F6701"/>
    <w:rsid w:val="002F6E59"/>
    <w:rsid w:val="002F762A"/>
    <w:rsid w:val="00300490"/>
    <w:rsid w:val="00301F90"/>
    <w:rsid w:val="0030215C"/>
    <w:rsid w:val="00302435"/>
    <w:rsid w:val="003025D2"/>
    <w:rsid w:val="00303593"/>
    <w:rsid w:val="00303B42"/>
    <w:rsid w:val="00304BF2"/>
    <w:rsid w:val="00304F47"/>
    <w:rsid w:val="003055AE"/>
    <w:rsid w:val="003063A0"/>
    <w:rsid w:val="00310752"/>
    <w:rsid w:val="00310972"/>
    <w:rsid w:val="00313CC6"/>
    <w:rsid w:val="003143E7"/>
    <w:rsid w:val="00316624"/>
    <w:rsid w:val="00316FDB"/>
    <w:rsid w:val="003178E6"/>
    <w:rsid w:val="00320827"/>
    <w:rsid w:val="00321C79"/>
    <w:rsid w:val="0032277C"/>
    <w:rsid w:val="00322C67"/>
    <w:rsid w:val="00323A32"/>
    <w:rsid w:val="0032490A"/>
    <w:rsid w:val="003249BA"/>
    <w:rsid w:val="00324DC7"/>
    <w:rsid w:val="00324FA0"/>
    <w:rsid w:val="00326333"/>
    <w:rsid w:val="00327432"/>
    <w:rsid w:val="0033086E"/>
    <w:rsid w:val="00330BAD"/>
    <w:rsid w:val="003315C6"/>
    <w:rsid w:val="00331E85"/>
    <w:rsid w:val="00332084"/>
    <w:rsid w:val="00332903"/>
    <w:rsid w:val="00332ED6"/>
    <w:rsid w:val="00333080"/>
    <w:rsid w:val="00333FCD"/>
    <w:rsid w:val="003344EF"/>
    <w:rsid w:val="00334B82"/>
    <w:rsid w:val="003359A1"/>
    <w:rsid w:val="00336C31"/>
    <w:rsid w:val="00340389"/>
    <w:rsid w:val="00341877"/>
    <w:rsid w:val="00341EFF"/>
    <w:rsid w:val="00342E6E"/>
    <w:rsid w:val="00343058"/>
    <w:rsid w:val="003461BE"/>
    <w:rsid w:val="00346210"/>
    <w:rsid w:val="00346851"/>
    <w:rsid w:val="0034791E"/>
    <w:rsid w:val="0035013B"/>
    <w:rsid w:val="00353F14"/>
    <w:rsid w:val="003541C9"/>
    <w:rsid w:val="003548B9"/>
    <w:rsid w:val="003551FC"/>
    <w:rsid w:val="00355331"/>
    <w:rsid w:val="00356881"/>
    <w:rsid w:val="00361932"/>
    <w:rsid w:val="00361C5D"/>
    <w:rsid w:val="003638DA"/>
    <w:rsid w:val="00364620"/>
    <w:rsid w:val="00366031"/>
    <w:rsid w:val="003675DF"/>
    <w:rsid w:val="0037034A"/>
    <w:rsid w:val="003718C2"/>
    <w:rsid w:val="003719DD"/>
    <w:rsid w:val="00372AF8"/>
    <w:rsid w:val="00372D38"/>
    <w:rsid w:val="00373E78"/>
    <w:rsid w:val="00375557"/>
    <w:rsid w:val="003759F9"/>
    <w:rsid w:val="00375C74"/>
    <w:rsid w:val="0037661E"/>
    <w:rsid w:val="0037726B"/>
    <w:rsid w:val="00377581"/>
    <w:rsid w:val="00380F6E"/>
    <w:rsid w:val="00382D43"/>
    <w:rsid w:val="00383884"/>
    <w:rsid w:val="00383B4D"/>
    <w:rsid w:val="00384239"/>
    <w:rsid w:val="003863C5"/>
    <w:rsid w:val="00386D44"/>
    <w:rsid w:val="00387B11"/>
    <w:rsid w:val="0039045C"/>
    <w:rsid w:val="0039114B"/>
    <w:rsid w:val="00392395"/>
    <w:rsid w:val="00392604"/>
    <w:rsid w:val="00392E3F"/>
    <w:rsid w:val="00393D5E"/>
    <w:rsid w:val="00396598"/>
    <w:rsid w:val="003965AD"/>
    <w:rsid w:val="00397B8D"/>
    <w:rsid w:val="003A0667"/>
    <w:rsid w:val="003A3B6F"/>
    <w:rsid w:val="003A3C8D"/>
    <w:rsid w:val="003A41F0"/>
    <w:rsid w:val="003A474D"/>
    <w:rsid w:val="003A4AEE"/>
    <w:rsid w:val="003A4CA6"/>
    <w:rsid w:val="003A53E6"/>
    <w:rsid w:val="003A6913"/>
    <w:rsid w:val="003A7EA7"/>
    <w:rsid w:val="003B0F36"/>
    <w:rsid w:val="003B2020"/>
    <w:rsid w:val="003B23B8"/>
    <w:rsid w:val="003B4396"/>
    <w:rsid w:val="003B4D38"/>
    <w:rsid w:val="003B689A"/>
    <w:rsid w:val="003B75A7"/>
    <w:rsid w:val="003B7E0C"/>
    <w:rsid w:val="003C0453"/>
    <w:rsid w:val="003C1185"/>
    <w:rsid w:val="003C1DC6"/>
    <w:rsid w:val="003C200D"/>
    <w:rsid w:val="003C2DBD"/>
    <w:rsid w:val="003C3670"/>
    <w:rsid w:val="003C4660"/>
    <w:rsid w:val="003C5AC1"/>
    <w:rsid w:val="003C680D"/>
    <w:rsid w:val="003C6A30"/>
    <w:rsid w:val="003D09F0"/>
    <w:rsid w:val="003D1F8B"/>
    <w:rsid w:val="003D2685"/>
    <w:rsid w:val="003D37F3"/>
    <w:rsid w:val="003D3E41"/>
    <w:rsid w:val="003D4DCE"/>
    <w:rsid w:val="003D4F15"/>
    <w:rsid w:val="003D616D"/>
    <w:rsid w:val="003D646C"/>
    <w:rsid w:val="003D6AB7"/>
    <w:rsid w:val="003D7CA2"/>
    <w:rsid w:val="003D7EE8"/>
    <w:rsid w:val="003E28FF"/>
    <w:rsid w:val="003E3C03"/>
    <w:rsid w:val="003E3CD2"/>
    <w:rsid w:val="003E4934"/>
    <w:rsid w:val="003E4BF8"/>
    <w:rsid w:val="003E6185"/>
    <w:rsid w:val="003E71BF"/>
    <w:rsid w:val="003F0061"/>
    <w:rsid w:val="003F0D66"/>
    <w:rsid w:val="003F0E4D"/>
    <w:rsid w:val="003F1428"/>
    <w:rsid w:val="003F376A"/>
    <w:rsid w:val="003F3A19"/>
    <w:rsid w:val="003F4192"/>
    <w:rsid w:val="003F5218"/>
    <w:rsid w:val="003F531D"/>
    <w:rsid w:val="003F6020"/>
    <w:rsid w:val="003F645B"/>
    <w:rsid w:val="003F6D06"/>
    <w:rsid w:val="00400AA0"/>
    <w:rsid w:val="00401A78"/>
    <w:rsid w:val="00402AD5"/>
    <w:rsid w:val="00402E32"/>
    <w:rsid w:val="00403404"/>
    <w:rsid w:val="00403EA7"/>
    <w:rsid w:val="004057B4"/>
    <w:rsid w:val="00406060"/>
    <w:rsid w:val="00406869"/>
    <w:rsid w:val="00406F6F"/>
    <w:rsid w:val="00410963"/>
    <w:rsid w:val="00410FF7"/>
    <w:rsid w:val="0041214C"/>
    <w:rsid w:val="00412867"/>
    <w:rsid w:val="00413713"/>
    <w:rsid w:val="0041499F"/>
    <w:rsid w:val="00415EDA"/>
    <w:rsid w:val="0041652C"/>
    <w:rsid w:val="004178C6"/>
    <w:rsid w:val="004201C3"/>
    <w:rsid w:val="00421A15"/>
    <w:rsid w:val="0042311F"/>
    <w:rsid w:val="00423E30"/>
    <w:rsid w:val="00423EFD"/>
    <w:rsid w:val="00424207"/>
    <w:rsid w:val="00425203"/>
    <w:rsid w:val="0042643E"/>
    <w:rsid w:val="00426452"/>
    <w:rsid w:val="00426EDE"/>
    <w:rsid w:val="00426FA9"/>
    <w:rsid w:val="00427241"/>
    <w:rsid w:val="0043021A"/>
    <w:rsid w:val="00430CBF"/>
    <w:rsid w:val="004330DA"/>
    <w:rsid w:val="00433CC4"/>
    <w:rsid w:val="00433D4B"/>
    <w:rsid w:val="00437D5F"/>
    <w:rsid w:val="00441374"/>
    <w:rsid w:val="00442017"/>
    <w:rsid w:val="00443158"/>
    <w:rsid w:val="00443EC2"/>
    <w:rsid w:val="00444EFD"/>
    <w:rsid w:val="00446019"/>
    <w:rsid w:val="00446B73"/>
    <w:rsid w:val="00446DA0"/>
    <w:rsid w:val="00447FDE"/>
    <w:rsid w:val="004505DD"/>
    <w:rsid w:val="00452354"/>
    <w:rsid w:val="00452574"/>
    <w:rsid w:val="00454A4D"/>
    <w:rsid w:val="004555A2"/>
    <w:rsid w:val="00456104"/>
    <w:rsid w:val="00456966"/>
    <w:rsid w:val="00457BA6"/>
    <w:rsid w:val="00460362"/>
    <w:rsid w:val="00460928"/>
    <w:rsid w:val="00461707"/>
    <w:rsid w:val="00461CEE"/>
    <w:rsid w:val="00463FFB"/>
    <w:rsid w:val="004642AF"/>
    <w:rsid w:val="00464609"/>
    <w:rsid w:val="00464814"/>
    <w:rsid w:val="00464D32"/>
    <w:rsid w:val="00465E4C"/>
    <w:rsid w:val="0046600B"/>
    <w:rsid w:val="004667C8"/>
    <w:rsid w:val="00467948"/>
    <w:rsid w:val="00471088"/>
    <w:rsid w:val="004713E5"/>
    <w:rsid w:val="004718BC"/>
    <w:rsid w:val="00472BC3"/>
    <w:rsid w:val="00473A6E"/>
    <w:rsid w:val="00474486"/>
    <w:rsid w:val="004747C2"/>
    <w:rsid w:val="00474E42"/>
    <w:rsid w:val="00474FCB"/>
    <w:rsid w:val="004757FC"/>
    <w:rsid w:val="00476002"/>
    <w:rsid w:val="004760F3"/>
    <w:rsid w:val="00476DB0"/>
    <w:rsid w:val="00477C29"/>
    <w:rsid w:val="004802EA"/>
    <w:rsid w:val="0048033F"/>
    <w:rsid w:val="004803CB"/>
    <w:rsid w:val="00481168"/>
    <w:rsid w:val="00482481"/>
    <w:rsid w:val="00482BF2"/>
    <w:rsid w:val="00483BC4"/>
    <w:rsid w:val="0048417E"/>
    <w:rsid w:val="00484B6E"/>
    <w:rsid w:val="00485141"/>
    <w:rsid w:val="004868F4"/>
    <w:rsid w:val="00486C46"/>
    <w:rsid w:val="0048719D"/>
    <w:rsid w:val="0048746A"/>
    <w:rsid w:val="00487AAE"/>
    <w:rsid w:val="00490F48"/>
    <w:rsid w:val="0049152F"/>
    <w:rsid w:val="004922A8"/>
    <w:rsid w:val="00492B93"/>
    <w:rsid w:val="0049300C"/>
    <w:rsid w:val="00493FEC"/>
    <w:rsid w:val="00494258"/>
    <w:rsid w:val="00495BBD"/>
    <w:rsid w:val="00495C7F"/>
    <w:rsid w:val="00495C95"/>
    <w:rsid w:val="004960DE"/>
    <w:rsid w:val="004963E0"/>
    <w:rsid w:val="004A07D2"/>
    <w:rsid w:val="004A0DB1"/>
    <w:rsid w:val="004A0E9B"/>
    <w:rsid w:val="004A1402"/>
    <w:rsid w:val="004A160A"/>
    <w:rsid w:val="004A3DF7"/>
    <w:rsid w:val="004A4D6C"/>
    <w:rsid w:val="004A530F"/>
    <w:rsid w:val="004A54B8"/>
    <w:rsid w:val="004A6A44"/>
    <w:rsid w:val="004A6BDA"/>
    <w:rsid w:val="004B0195"/>
    <w:rsid w:val="004B14BD"/>
    <w:rsid w:val="004B1A08"/>
    <w:rsid w:val="004B1C88"/>
    <w:rsid w:val="004B1E68"/>
    <w:rsid w:val="004B1E84"/>
    <w:rsid w:val="004B39DC"/>
    <w:rsid w:val="004B3BC6"/>
    <w:rsid w:val="004B41F2"/>
    <w:rsid w:val="004B5793"/>
    <w:rsid w:val="004B5A25"/>
    <w:rsid w:val="004B5F2E"/>
    <w:rsid w:val="004B68DB"/>
    <w:rsid w:val="004B7490"/>
    <w:rsid w:val="004B7585"/>
    <w:rsid w:val="004C0501"/>
    <w:rsid w:val="004C056D"/>
    <w:rsid w:val="004C0E4F"/>
    <w:rsid w:val="004C1060"/>
    <w:rsid w:val="004C1F4D"/>
    <w:rsid w:val="004C1F87"/>
    <w:rsid w:val="004C5029"/>
    <w:rsid w:val="004C6595"/>
    <w:rsid w:val="004C7109"/>
    <w:rsid w:val="004C7B8A"/>
    <w:rsid w:val="004D18D9"/>
    <w:rsid w:val="004D1A7B"/>
    <w:rsid w:val="004D3B46"/>
    <w:rsid w:val="004D4561"/>
    <w:rsid w:val="004D4D44"/>
    <w:rsid w:val="004D575F"/>
    <w:rsid w:val="004E066D"/>
    <w:rsid w:val="004E18B9"/>
    <w:rsid w:val="004E2591"/>
    <w:rsid w:val="004E486D"/>
    <w:rsid w:val="004E7BED"/>
    <w:rsid w:val="004F0A17"/>
    <w:rsid w:val="004F160A"/>
    <w:rsid w:val="004F1848"/>
    <w:rsid w:val="004F5C79"/>
    <w:rsid w:val="004F7F23"/>
    <w:rsid w:val="00500574"/>
    <w:rsid w:val="00503D9C"/>
    <w:rsid w:val="00504155"/>
    <w:rsid w:val="005045F6"/>
    <w:rsid w:val="005049A2"/>
    <w:rsid w:val="00505CD8"/>
    <w:rsid w:val="0050676F"/>
    <w:rsid w:val="00510254"/>
    <w:rsid w:val="00510B00"/>
    <w:rsid w:val="00510BFF"/>
    <w:rsid w:val="00511A0D"/>
    <w:rsid w:val="005127C0"/>
    <w:rsid w:val="00512C74"/>
    <w:rsid w:val="00513DCF"/>
    <w:rsid w:val="00514814"/>
    <w:rsid w:val="00515CFF"/>
    <w:rsid w:val="005164C1"/>
    <w:rsid w:val="00516A3C"/>
    <w:rsid w:val="00517329"/>
    <w:rsid w:val="00517D89"/>
    <w:rsid w:val="005205A8"/>
    <w:rsid w:val="005219FC"/>
    <w:rsid w:val="00524C8B"/>
    <w:rsid w:val="0052541A"/>
    <w:rsid w:val="00525FA7"/>
    <w:rsid w:val="005260C3"/>
    <w:rsid w:val="00526BFC"/>
    <w:rsid w:val="00531749"/>
    <w:rsid w:val="00533429"/>
    <w:rsid w:val="00533B08"/>
    <w:rsid w:val="005358E4"/>
    <w:rsid w:val="00536B82"/>
    <w:rsid w:val="00537087"/>
    <w:rsid w:val="0054019D"/>
    <w:rsid w:val="0054090A"/>
    <w:rsid w:val="00540B39"/>
    <w:rsid w:val="00540D17"/>
    <w:rsid w:val="00542057"/>
    <w:rsid w:val="005426D4"/>
    <w:rsid w:val="00542E2F"/>
    <w:rsid w:val="0054376B"/>
    <w:rsid w:val="00544BAA"/>
    <w:rsid w:val="00545221"/>
    <w:rsid w:val="005464A1"/>
    <w:rsid w:val="00546642"/>
    <w:rsid w:val="005466A1"/>
    <w:rsid w:val="00546C00"/>
    <w:rsid w:val="00550881"/>
    <w:rsid w:val="00550BA2"/>
    <w:rsid w:val="00553E61"/>
    <w:rsid w:val="0055425C"/>
    <w:rsid w:val="00554390"/>
    <w:rsid w:val="00554E3A"/>
    <w:rsid w:val="0055522D"/>
    <w:rsid w:val="00557697"/>
    <w:rsid w:val="00557EED"/>
    <w:rsid w:val="0056092C"/>
    <w:rsid w:val="00561CEC"/>
    <w:rsid w:val="00563BA2"/>
    <w:rsid w:val="0056409E"/>
    <w:rsid w:val="0056451F"/>
    <w:rsid w:val="005651CE"/>
    <w:rsid w:val="00566186"/>
    <w:rsid w:val="00566E2D"/>
    <w:rsid w:val="00567282"/>
    <w:rsid w:val="005676A8"/>
    <w:rsid w:val="005676EF"/>
    <w:rsid w:val="005678E0"/>
    <w:rsid w:val="00570133"/>
    <w:rsid w:val="0057128B"/>
    <w:rsid w:val="005721A2"/>
    <w:rsid w:val="00574087"/>
    <w:rsid w:val="0057547A"/>
    <w:rsid w:val="00576277"/>
    <w:rsid w:val="00576AEC"/>
    <w:rsid w:val="0057790E"/>
    <w:rsid w:val="00581CC9"/>
    <w:rsid w:val="00581DA1"/>
    <w:rsid w:val="00581FF1"/>
    <w:rsid w:val="00582021"/>
    <w:rsid w:val="0058280C"/>
    <w:rsid w:val="00582F97"/>
    <w:rsid w:val="00583559"/>
    <w:rsid w:val="005851DD"/>
    <w:rsid w:val="0058634B"/>
    <w:rsid w:val="005868EF"/>
    <w:rsid w:val="005868F1"/>
    <w:rsid w:val="00587721"/>
    <w:rsid w:val="005904B4"/>
    <w:rsid w:val="00594201"/>
    <w:rsid w:val="005944DB"/>
    <w:rsid w:val="00594913"/>
    <w:rsid w:val="00595522"/>
    <w:rsid w:val="00595E15"/>
    <w:rsid w:val="00596062"/>
    <w:rsid w:val="005967BC"/>
    <w:rsid w:val="005A0997"/>
    <w:rsid w:val="005A1159"/>
    <w:rsid w:val="005A349E"/>
    <w:rsid w:val="005A375D"/>
    <w:rsid w:val="005A516D"/>
    <w:rsid w:val="005A61CC"/>
    <w:rsid w:val="005A6D75"/>
    <w:rsid w:val="005A7581"/>
    <w:rsid w:val="005A77C4"/>
    <w:rsid w:val="005B0919"/>
    <w:rsid w:val="005B1279"/>
    <w:rsid w:val="005B1A80"/>
    <w:rsid w:val="005B2F4C"/>
    <w:rsid w:val="005B3A9E"/>
    <w:rsid w:val="005B4302"/>
    <w:rsid w:val="005B5FC5"/>
    <w:rsid w:val="005B66CC"/>
    <w:rsid w:val="005B684C"/>
    <w:rsid w:val="005C0B4C"/>
    <w:rsid w:val="005C1D9C"/>
    <w:rsid w:val="005C228D"/>
    <w:rsid w:val="005C2A60"/>
    <w:rsid w:val="005C3387"/>
    <w:rsid w:val="005C3F3A"/>
    <w:rsid w:val="005C41B3"/>
    <w:rsid w:val="005C4C26"/>
    <w:rsid w:val="005C4E9E"/>
    <w:rsid w:val="005C5492"/>
    <w:rsid w:val="005C5C8F"/>
    <w:rsid w:val="005C612E"/>
    <w:rsid w:val="005C62F8"/>
    <w:rsid w:val="005C7FC0"/>
    <w:rsid w:val="005C7FF1"/>
    <w:rsid w:val="005D1A1C"/>
    <w:rsid w:val="005D1E97"/>
    <w:rsid w:val="005D1FFC"/>
    <w:rsid w:val="005D25A0"/>
    <w:rsid w:val="005D306D"/>
    <w:rsid w:val="005D4B8F"/>
    <w:rsid w:val="005D5B72"/>
    <w:rsid w:val="005D5C34"/>
    <w:rsid w:val="005D5E99"/>
    <w:rsid w:val="005D6D4B"/>
    <w:rsid w:val="005D6FAA"/>
    <w:rsid w:val="005D7D92"/>
    <w:rsid w:val="005E0CD7"/>
    <w:rsid w:val="005E1D51"/>
    <w:rsid w:val="005E2181"/>
    <w:rsid w:val="005E2D19"/>
    <w:rsid w:val="005E3A7E"/>
    <w:rsid w:val="005E44C3"/>
    <w:rsid w:val="005E49E1"/>
    <w:rsid w:val="005E4A53"/>
    <w:rsid w:val="005E4D50"/>
    <w:rsid w:val="005E5D2F"/>
    <w:rsid w:val="005E6071"/>
    <w:rsid w:val="005E6941"/>
    <w:rsid w:val="005E7CF9"/>
    <w:rsid w:val="005F17B7"/>
    <w:rsid w:val="005F255D"/>
    <w:rsid w:val="005F4402"/>
    <w:rsid w:val="005F7004"/>
    <w:rsid w:val="00600EB3"/>
    <w:rsid w:val="00601FEA"/>
    <w:rsid w:val="006031BF"/>
    <w:rsid w:val="00604471"/>
    <w:rsid w:val="006049B4"/>
    <w:rsid w:val="006105C0"/>
    <w:rsid w:val="006126D1"/>
    <w:rsid w:val="006151DC"/>
    <w:rsid w:val="006154FE"/>
    <w:rsid w:val="00615AD8"/>
    <w:rsid w:val="00616F78"/>
    <w:rsid w:val="00617418"/>
    <w:rsid w:val="00617FD7"/>
    <w:rsid w:val="00620660"/>
    <w:rsid w:val="00620B3E"/>
    <w:rsid w:val="00620E92"/>
    <w:rsid w:val="006210E1"/>
    <w:rsid w:val="00621789"/>
    <w:rsid w:val="006217C1"/>
    <w:rsid w:val="006232E2"/>
    <w:rsid w:val="00623DE4"/>
    <w:rsid w:val="006243BC"/>
    <w:rsid w:val="00624C0D"/>
    <w:rsid w:val="006257B4"/>
    <w:rsid w:val="0062636F"/>
    <w:rsid w:val="006266F4"/>
    <w:rsid w:val="006271AC"/>
    <w:rsid w:val="0063023F"/>
    <w:rsid w:val="00631323"/>
    <w:rsid w:val="0063191E"/>
    <w:rsid w:val="006319AE"/>
    <w:rsid w:val="00631FFB"/>
    <w:rsid w:val="006333B6"/>
    <w:rsid w:val="006339F4"/>
    <w:rsid w:val="00635303"/>
    <w:rsid w:val="006354DB"/>
    <w:rsid w:val="0063566B"/>
    <w:rsid w:val="00635F8F"/>
    <w:rsid w:val="00636AD0"/>
    <w:rsid w:val="006405E8"/>
    <w:rsid w:val="006424E0"/>
    <w:rsid w:val="00642BFA"/>
    <w:rsid w:val="00643F9A"/>
    <w:rsid w:val="00644652"/>
    <w:rsid w:val="00644F34"/>
    <w:rsid w:val="00646229"/>
    <w:rsid w:val="00646288"/>
    <w:rsid w:val="00646B3C"/>
    <w:rsid w:val="00646CD4"/>
    <w:rsid w:val="00646DE3"/>
    <w:rsid w:val="006473B4"/>
    <w:rsid w:val="0065031A"/>
    <w:rsid w:val="00651A15"/>
    <w:rsid w:val="00651D8F"/>
    <w:rsid w:val="00653DD1"/>
    <w:rsid w:val="00654F74"/>
    <w:rsid w:val="00655C4E"/>
    <w:rsid w:val="00656C4E"/>
    <w:rsid w:val="006635AA"/>
    <w:rsid w:val="00663676"/>
    <w:rsid w:val="0066436E"/>
    <w:rsid w:val="006663FD"/>
    <w:rsid w:val="00667B1B"/>
    <w:rsid w:val="00671002"/>
    <w:rsid w:val="00671DBA"/>
    <w:rsid w:val="00671F36"/>
    <w:rsid w:val="0067303E"/>
    <w:rsid w:val="00673B25"/>
    <w:rsid w:val="006749EB"/>
    <w:rsid w:val="0068005E"/>
    <w:rsid w:val="0068121C"/>
    <w:rsid w:val="00682126"/>
    <w:rsid w:val="00682617"/>
    <w:rsid w:val="0068293A"/>
    <w:rsid w:val="00683DAD"/>
    <w:rsid w:val="00683E78"/>
    <w:rsid w:val="00683EDB"/>
    <w:rsid w:val="0068414C"/>
    <w:rsid w:val="00684C30"/>
    <w:rsid w:val="00685488"/>
    <w:rsid w:val="00685CFF"/>
    <w:rsid w:val="0068621A"/>
    <w:rsid w:val="0068702D"/>
    <w:rsid w:val="00692894"/>
    <w:rsid w:val="00692D75"/>
    <w:rsid w:val="006932B8"/>
    <w:rsid w:val="00696885"/>
    <w:rsid w:val="006A0A9E"/>
    <w:rsid w:val="006A0B46"/>
    <w:rsid w:val="006A10A8"/>
    <w:rsid w:val="006A1405"/>
    <w:rsid w:val="006A1C19"/>
    <w:rsid w:val="006A21AF"/>
    <w:rsid w:val="006A30C3"/>
    <w:rsid w:val="006A378A"/>
    <w:rsid w:val="006A57B0"/>
    <w:rsid w:val="006A5D07"/>
    <w:rsid w:val="006A6281"/>
    <w:rsid w:val="006B0292"/>
    <w:rsid w:val="006B04AA"/>
    <w:rsid w:val="006B2343"/>
    <w:rsid w:val="006B5AD5"/>
    <w:rsid w:val="006B5BDC"/>
    <w:rsid w:val="006B608D"/>
    <w:rsid w:val="006B6CAC"/>
    <w:rsid w:val="006C0093"/>
    <w:rsid w:val="006C0775"/>
    <w:rsid w:val="006C083A"/>
    <w:rsid w:val="006C0F0E"/>
    <w:rsid w:val="006C1677"/>
    <w:rsid w:val="006C258D"/>
    <w:rsid w:val="006C3BE9"/>
    <w:rsid w:val="006C42E8"/>
    <w:rsid w:val="006C437E"/>
    <w:rsid w:val="006C47FB"/>
    <w:rsid w:val="006C4D05"/>
    <w:rsid w:val="006C663E"/>
    <w:rsid w:val="006C7A3E"/>
    <w:rsid w:val="006C7E10"/>
    <w:rsid w:val="006C7E44"/>
    <w:rsid w:val="006D00DA"/>
    <w:rsid w:val="006D0A0C"/>
    <w:rsid w:val="006D213A"/>
    <w:rsid w:val="006D372B"/>
    <w:rsid w:val="006D3B35"/>
    <w:rsid w:val="006D61C0"/>
    <w:rsid w:val="006D764F"/>
    <w:rsid w:val="006D7AE5"/>
    <w:rsid w:val="006E0042"/>
    <w:rsid w:val="006E05E0"/>
    <w:rsid w:val="006E0CCD"/>
    <w:rsid w:val="006E177F"/>
    <w:rsid w:val="006E1C7D"/>
    <w:rsid w:val="006E2BA9"/>
    <w:rsid w:val="006E3590"/>
    <w:rsid w:val="006E59DE"/>
    <w:rsid w:val="006E5BBD"/>
    <w:rsid w:val="006E613C"/>
    <w:rsid w:val="006E6532"/>
    <w:rsid w:val="006E68CF"/>
    <w:rsid w:val="006E6D2A"/>
    <w:rsid w:val="006E78AE"/>
    <w:rsid w:val="006F0269"/>
    <w:rsid w:val="006F18E8"/>
    <w:rsid w:val="006F2200"/>
    <w:rsid w:val="006F3A6E"/>
    <w:rsid w:val="006F4650"/>
    <w:rsid w:val="006F5361"/>
    <w:rsid w:val="006F5AC3"/>
    <w:rsid w:val="006F5B93"/>
    <w:rsid w:val="006F5CA2"/>
    <w:rsid w:val="006F5E98"/>
    <w:rsid w:val="006F7A0C"/>
    <w:rsid w:val="00700114"/>
    <w:rsid w:val="007016CC"/>
    <w:rsid w:val="00701924"/>
    <w:rsid w:val="007025C2"/>
    <w:rsid w:val="00705267"/>
    <w:rsid w:val="007053AB"/>
    <w:rsid w:val="0070554F"/>
    <w:rsid w:val="0070609B"/>
    <w:rsid w:val="00707CF0"/>
    <w:rsid w:val="00707D62"/>
    <w:rsid w:val="0071254C"/>
    <w:rsid w:val="00712B58"/>
    <w:rsid w:val="007144A3"/>
    <w:rsid w:val="007145FA"/>
    <w:rsid w:val="007154A8"/>
    <w:rsid w:val="00715B96"/>
    <w:rsid w:val="00715F6A"/>
    <w:rsid w:val="00717538"/>
    <w:rsid w:val="00717791"/>
    <w:rsid w:val="007178A0"/>
    <w:rsid w:val="0072055D"/>
    <w:rsid w:val="00720FD3"/>
    <w:rsid w:val="007212D9"/>
    <w:rsid w:val="00721555"/>
    <w:rsid w:val="007218FC"/>
    <w:rsid w:val="00721CCD"/>
    <w:rsid w:val="007237E7"/>
    <w:rsid w:val="00723D6B"/>
    <w:rsid w:val="00725204"/>
    <w:rsid w:val="007255F0"/>
    <w:rsid w:val="00725EFC"/>
    <w:rsid w:val="00725FB0"/>
    <w:rsid w:val="007271FF"/>
    <w:rsid w:val="00727A6A"/>
    <w:rsid w:val="0073058A"/>
    <w:rsid w:val="00730637"/>
    <w:rsid w:val="00730CE5"/>
    <w:rsid w:val="00734DEF"/>
    <w:rsid w:val="007353A6"/>
    <w:rsid w:val="007359F4"/>
    <w:rsid w:val="00736727"/>
    <w:rsid w:val="00736B3D"/>
    <w:rsid w:val="00736EC8"/>
    <w:rsid w:val="00742330"/>
    <w:rsid w:val="00742418"/>
    <w:rsid w:val="00742C46"/>
    <w:rsid w:val="00747D8F"/>
    <w:rsid w:val="00747E1E"/>
    <w:rsid w:val="0075040F"/>
    <w:rsid w:val="0075062B"/>
    <w:rsid w:val="00751294"/>
    <w:rsid w:val="0075212B"/>
    <w:rsid w:val="00754801"/>
    <w:rsid w:val="00755096"/>
    <w:rsid w:val="0075532D"/>
    <w:rsid w:val="0075551B"/>
    <w:rsid w:val="00755B5F"/>
    <w:rsid w:val="00755ED9"/>
    <w:rsid w:val="00756838"/>
    <w:rsid w:val="00757C1E"/>
    <w:rsid w:val="007607E5"/>
    <w:rsid w:val="00760B49"/>
    <w:rsid w:val="00762447"/>
    <w:rsid w:val="007626D2"/>
    <w:rsid w:val="00762E84"/>
    <w:rsid w:val="007631F2"/>
    <w:rsid w:val="007648DA"/>
    <w:rsid w:val="00765F8C"/>
    <w:rsid w:val="00767219"/>
    <w:rsid w:val="00767BB5"/>
    <w:rsid w:val="00770A26"/>
    <w:rsid w:val="00770E3E"/>
    <w:rsid w:val="00772298"/>
    <w:rsid w:val="00772428"/>
    <w:rsid w:val="00773B38"/>
    <w:rsid w:val="00773DE4"/>
    <w:rsid w:val="00775028"/>
    <w:rsid w:val="00776716"/>
    <w:rsid w:val="00776874"/>
    <w:rsid w:val="0077793B"/>
    <w:rsid w:val="00782818"/>
    <w:rsid w:val="00783463"/>
    <w:rsid w:val="007834CF"/>
    <w:rsid w:val="007856B3"/>
    <w:rsid w:val="0078694D"/>
    <w:rsid w:val="00786CAE"/>
    <w:rsid w:val="0078708F"/>
    <w:rsid w:val="00787AB2"/>
    <w:rsid w:val="0079121E"/>
    <w:rsid w:val="00791DAA"/>
    <w:rsid w:val="00791E06"/>
    <w:rsid w:val="007926F4"/>
    <w:rsid w:val="00793684"/>
    <w:rsid w:val="00794BEA"/>
    <w:rsid w:val="00796A95"/>
    <w:rsid w:val="007A0736"/>
    <w:rsid w:val="007A16A8"/>
    <w:rsid w:val="007A1C68"/>
    <w:rsid w:val="007A22EC"/>
    <w:rsid w:val="007A2985"/>
    <w:rsid w:val="007A31C1"/>
    <w:rsid w:val="007A3503"/>
    <w:rsid w:val="007A4460"/>
    <w:rsid w:val="007A45D3"/>
    <w:rsid w:val="007A55CA"/>
    <w:rsid w:val="007A69A0"/>
    <w:rsid w:val="007B0889"/>
    <w:rsid w:val="007B08B1"/>
    <w:rsid w:val="007B0E93"/>
    <w:rsid w:val="007B104A"/>
    <w:rsid w:val="007B1FFB"/>
    <w:rsid w:val="007B24BD"/>
    <w:rsid w:val="007B31C2"/>
    <w:rsid w:val="007B34DB"/>
    <w:rsid w:val="007B39F5"/>
    <w:rsid w:val="007B7FEA"/>
    <w:rsid w:val="007C12E9"/>
    <w:rsid w:val="007C276D"/>
    <w:rsid w:val="007C2FC5"/>
    <w:rsid w:val="007C3FA6"/>
    <w:rsid w:val="007C51A5"/>
    <w:rsid w:val="007C6675"/>
    <w:rsid w:val="007C75A9"/>
    <w:rsid w:val="007C78F4"/>
    <w:rsid w:val="007C7E8B"/>
    <w:rsid w:val="007C7F4C"/>
    <w:rsid w:val="007D005C"/>
    <w:rsid w:val="007D0A5E"/>
    <w:rsid w:val="007D201D"/>
    <w:rsid w:val="007D3B36"/>
    <w:rsid w:val="007D3D18"/>
    <w:rsid w:val="007D499F"/>
    <w:rsid w:val="007E054E"/>
    <w:rsid w:val="007E0790"/>
    <w:rsid w:val="007E0AF3"/>
    <w:rsid w:val="007E40D8"/>
    <w:rsid w:val="007E4804"/>
    <w:rsid w:val="007E6E71"/>
    <w:rsid w:val="007E6F3F"/>
    <w:rsid w:val="007E7618"/>
    <w:rsid w:val="007F060A"/>
    <w:rsid w:val="007F0BFA"/>
    <w:rsid w:val="007F0FFC"/>
    <w:rsid w:val="007F2D7D"/>
    <w:rsid w:val="007F3AD5"/>
    <w:rsid w:val="007F478E"/>
    <w:rsid w:val="007F505F"/>
    <w:rsid w:val="007F5100"/>
    <w:rsid w:val="007F6184"/>
    <w:rsid w:val="00800008"/>
    <w:rsid w:val="00801AE8"/>
    <w:rsid w:val="00801F8A"/>
    <w:rsid w:val="008037AF"/>
    <w:rsid w:val="00803972"/>
    <w:rsid w:val="00803994"/>
    <w:rsid w:val="008068C0"/>
    <w:rsid w:val="0080727C"/>
    <w:rsid w:val="00810D6F"/>
    <w:rsid w:val="00812424"/>
    <w:rsid w:val="0081371B"/>
    <w:rsid w:val="0081407B"/>
    <w:rsid w:val="00814420"/>
    <w:rsid w:val="008161CC"/>
    <w:rsid w:val="00817CDF"/>
    <w:rsid w:val="0082029C"/>
    <w:rsid w:val="0082055A"/>
    <w:rsid w:val="00820D75"/>
    <w:rsid w:val="008211DB"/>
    <w:rsid w:val="00822542"/>
    <w:rsid w:val="00823B8A"/>
    <w:rsid w:val="00825E66"/>
    <w:rsid w:val="008262B7"/>
    <w:rsid w:val="0082723C"/>
    <w:rsid w:val="00827457"/>
    <w:rsid w:val="00830ED7"/>
    <w:rsid w:val="00831DB9"/>
    <w:rsid w:val="00832806"/>
    <w:rsid w:val="008330C3"/>
    <w:rsid w:val="00833B02"/>
    <w:rsid w:val="00834160"/>
    <w:rsid w:val="00834E2D"/>
    <w:rsid w:val="00835682"/>
    <w:rsid w:val="00835F9D"/>
    <w:rsid w:val="00836528"/>
    <w:rsid w:val="0083699C"/>
    <w:rsid w:val="00836DD4"/>
    <w:rsid w:val="00840D1F"/>
    <w:rsid w:val="00840E42"/>
    <w:rsid w:val="00841A8F"/>
    <w:rsid w:val="0084210B"/>
    <w:rsid w:val="00842365"/>
    <w:rsid w:val="0084278D"/>
    <w:rsid w:val="00844DD8"/>
    <w:rsid w:val="00844F95"/>
    <w:rsid w:val="00844FCD"/>
    <w:rsid w:val="00845D59"/>
    <w:rsid w:val="008462F4"/>
    <w:rsid w:val="00846445"/>
    <w:rsid w:val="0084709E"/>
    <w:rsid w:val="008475FD"/>
    <w:rsid w:val="00850665"/>
    <w:rsid w:val="008516E7"/>
    <w:rsid w:val="00851EB3"/>
    <w:rsid w:val="00852C23"/>
    <w:rsid w:val="00853CA3"/>
    <w:rsid w:val="00854EA1"/>
    <w:rsid w:val="00855333"/>
    <w:rsid w:val="008556B3"/>
    <w:rsid w:val="00856918"/>
    <w:rsid w:val="00857CD8"/>
    <w:rsid w:val="008601F3"/>
    <w:rsid w:val="00861F64"/>
    <w:rsid w:val="00862389"/>
    <w:rsid w:val="0086255A"/>
    <w:rsid w:val="00862A96"/>
    <w:rsid w:val="00862BA8"/>
    <w:rsid w:val="0086337C"/>
    <w:rsid w:val="00864689"/>
    <w:rsid w:val="0086495F"/>
    <w:rsid w:val="0086671C"/>
    <w:rsid w:val="00866C0B"/>
    <w:rsid w:val="00870E3B"/>
    <w:rsid w:val="008715C7"/>
    <w:rsid w:val="008730F5"/>
    <w:rsid w:val="00873595"/>
    <w:rsid w:val="00874F89"/>
    <w:rsid w:val="00875B05"/>
    <w:rsid w:val="00877585"/>
    <w:rsid w:val="00877CFB"/>
    <w:rsid w:val="00880061"/>
    <w:rsid w:val="00880778"/>
    <w:rsid w:val="008810F9"/>
    <w:rsid w:val="008811A3"/>
    <w:rsid w:val="00881399"/>
    <w:rsid w:val="00881524"/>
    <w:rsid w:val="00881843"/>
    <w:rsid w:val="00881D2A"/>
    <w:rsid w:val="00883021"/>
    <w:rsid w:val="008834F2"/>
    <w:rsid w:val="00883CD8"/>
    <w:rsid w:val="00883F8D"/>
    <w:rsid w:val="00885B14"/>
    <w:rsid w:val="008861B0"/>
    <w:rsid w:val="00886C0C"/>
    <w:rsid w:val="00886EC3"/>
    <w:rsid w:val="008870B6"/>
    <w:rsid w:val="008915B5"/>
    <w:rsid w:val="00891BE6"/>
    <w:rsid w:val="00892BCF"/>
    <w:rsid w:val="0089549A"/>
    <w:rsid w:val="008958FC"/>
    <w:rsid w:val="00895E4D"/>
    <w:rsid w:val="008976C6"/>
    <w:rsid w:val="008A0EC6"/>
    <w:rsid w:val="008A2195"/>
    <w:rsid w:val="008A2762"/>
    <w:rsid w:val="008A37A7"/>
    <w:rsid w:val="008A400F"/>
    <w:rsid w:val="008A50F6"/>
    <w:rsid w:val="008A5604"/>
    <w:rsid w:val="008A62BE"/>
    <w:rsid w:val="008A76B0"/>
    <w:rsid w:val="008B05C5"/>
    <w:rsid w:val="008B0E2F"/>
    <w:rsid w:val="008B1449"/>
    <w:rsid w:val="008B76E7"/>
    <w:rsid w:val="008C01B7"/>
    <w:rsid w:val="008C0C10"/>
    <w:rsid w:val="008C118C"/>
    <w:rsid w:val="008C122F"/>
    <w:rsid w:val="008C28E2"/>
    <w:rsid w:val="008C4A12"/>
    <w:rsid w:val="008C5013"/>
    <w:rsid w:val="008C602D"/>
    <w:rsid w:val="008C6493"/>
    <w:rsid w:val="008C711B"/>
    <w:rsid w:val="008C76F8"/>
    <w:rsid w:val="008C7E20"/>
    <w:rsid w:val="008D03EA"/>
    <w:rsid w:val="008D1D0A"/>
    <w:rsid w:val="008D1FE9"/>
    <w:rsid w:val="008D470E"/>
    <w:rsid w:val="008D7B93"/>
    <w:rsid w:val="008D7C30"/>
    <w:rsid w:val="008D7D93"/>
    <w:rsid w:val="008E048F"/>
    <w:rsid w:val="008E0772"/>
    <w:rsid w:val="008E0B8B"/>
    <w:rsid w:val="008E0F0B"/>
    <w:rsid w:val="008E117D"/>
    <w:rsid w:val="008E20C6"/>
    <w:rsid w:val="008E224C"/>
    <w:rsid w:val="008E24F3"/>
    <w:rsid w:val="008E40C2"/>
    <w:rsid w:val="008E4476"/>
    <w:rsid w:val="008E4BCC"/>
    <w:rsid w:val="008E6670"/>
    <w:rsid w:val="008F062B"/>
    <w:rsid w:val="008F1D52"/>
    <w:rsid w:val="008F3320"/>
    <w:rsid w:val="008F386E"/>
    <w:rsid w:val="008F394C"/>
    <w:rsid w:val="008F41F0"/>
    <w:rsid w:val="008F7158"/>
    <w:rsid w:val="008F7561"/>
    <w:rsid w:val="008F7E5A"/>
    <w:rsid w:val="00900A7D"/>
    <w:rsid w:val="00902E03"/>
    <w:rsid w:val="00903154"/>
    <w:rsid w:val="009032E1"/>
    <w:rsid w:val="00904470"/>
    <w:rsid w:val="00905722"/>
    <w:rsid w:val="0090784C"/>
    <w:rsid w:val="00907D72"/>
    <w:rsid w:val="0091002F"/>
    <w:rsid w:val="00910124"/>
    <w:rsid w:val="00910574"/>
    <w:rsid w:val="0091069A"/>
    <w:rsid w:val="009106A1"/>
    <w:rsid w:val="0091078D"/>
    <w:rsid w:val="00910BC5"/>
    <w:rsid w:val="009112BD"/>
    <w:rsid w:val="00913D16"/>
    <w:rsid w:val="0091501C"/>
    <w:rsid w:val="00915103"/>
    <w:rsid w:val="00915434"/>
    <w:rsid w:val="00916CB0"/>
    <w:rsid w:val="00916F83"/>
    <w:rsid w:val="0091758A"/>
    <w:rsid w:val="00920798"/>
    <w:rsid w:val="00921972"/>
    <w:rsid w:val="00926DF2"/>
    <w:rsid w:val="0093002D"/>
    <w:rsid w:val="009301F4"/>
    <w:rsid w:val="0093119C"/>
    <w:rsid w:val="00931344"/>
    <w:rsid w:val="009313E1"/>
    <w:rsid w:val="00931784"/>
    <w:rsid w:val="009319A2"/>
    <w:rsid w:val="00931C56"/>
    <w:rsid w:val="00932444"/>
    <w:rsid w:val="00932900"/>
    <w:rsid w:val="0093352C"/>
    <w:rsid w:val="009338E8"/>
    <w:rsid w:val="009339AA"/>
    <w:rsid w:val="00934715"/>
    <w:rsid w:val="00934E71"/>
    <w:rsid w:val="00935D65"/>
    <w:rsid w:val="00935FC9"/>
    <w:rsid w:val="00937B23"/>
    <w:rsid w:val="009402A0"/>
    <w:rsid w:val="00940398"/>
    <w:rsid w:val="00943DA0"/>
    <w:rsid w:val="009454C3"/>
    <w:rsid w:val="00947B9A"/>
    <w:rsid w:val="009505E3"/>
    <w:rsid w:val="00950F48"/>
    <w:rsid w:val="009512CD"/>
    <w:rsid w:val="009540C8"/>
    <w:rsid w:val="0095473C"/>
    <w:rsid w:val="0095501F"/>
    <w:rsid w:val="0095527A"/>
    <w:rsid w:val="00955712"/>
    <w:rsid w:val="00955D45"/>
    <w:rsid w:val="00957B62"/>
    <w:rsid w:val="0096464C"/>
    <w:rsid w:val="009654EA"/>
    <w:rsid w:val="00966538"/>
    <w:rsid w:val="00966903"/>
    <w:rsid w:val="009678E7"/>
    <w:rsid w:val="009705AA"/>
    <w:rsid w:val="00970DD1"/>
    <w:rsid w:val="00972F0C"/>
    <w:rsid w:val="009732FE"/>
    <w:rsid w:val="009745E2"/>
    <w:rsid w:val="00980CF4"/>
    <w:rsid w:val="0098273C"/>
    <w:rsid w:val="0098513A"/>
    <w:rsid w:val="009866E0"/>
    <w:rsid w:val="00986E07"/>
    <w:rsid w:val="0099041F"/>
    <w:rsid w:val="00993820"/>
    <w:rsid w:val="00995682"/>
    <w:rsid w:val="009966AA"/>
    <w:rsid w:val="0099672D"/>
    <w:rsid w:val="009979E5"/>
    <w:rsid w:val="00997AD0"/>
    <w:rsid w:val="009A078E"/>
    <w:rsid w:val="009A1524"/>
    <w:rsid w:val="009A15FE"/>
    <w:rsid w:val="009A2AD9"/>
    <w:rsid w:val="009A4C4D"/>
    <w:rsid w:val="009A5C87"/>
    <w:rsid w:val="009A6415"/>
    <w:rsid w:val="009B01DE"/>
    <w:rsid w:val="009B08FA"/>
    <w:rsid w:val="009B23A1"/>
    <w:rsid w:val="009B379C"/>
    <w:rsid w:val="009B3E51"/>
    <w:rsid w:val="009B4899"/>
    <w:rsid w:val="009B493E"/>
    <w:rsid w:val="009B629D"/>
    <w:rsid w:val="009C0171"/>
    <w:rsid w:val="009C02F1"/>
    <w:rsid w:val="009C275C"/>
    <w:rsid w:val="009C2B7D"/>
    <w:rsid w:val="009C2D13"/>
    <w:rsid w:val="009C35B5"/>
    <w:rsid w:val="009C3D32"/>
    <w:rsid w:val="009C4284"/>
    <w:rsid w:val="009C44EA"/>
    <w:rsid w:val="009C5C7A"/>
    <w:rsid w:val="009C6BFB"/>
    <w:rsid w:val="009D008B"/>
    <w:rsid w:val="009D2218"/>
    <w:rsid w:val="009D361F"/>
    <w:rsid w:val="009D3834"/>
    <w:rsid w:val="009D383F"/>
    <w:rsid w:val="009D4056"/>
    <w:rsid w:val="009D47AC"/>
    <w:rsid w:val="009D4D60"/>
    <w:rsid w:val="009D4DB4"/>
    <w:rsid w:val="009D53E5"/>
    <w:rsid w:val="009D60A7"/>
    <w:rsid w:val="009E134D"/>
    <w:rsid w:val="009E2340"/>
    <w:rsid w:val="009E272B"/>
    <w:rsid w:val="009E313B"/>
    <w:rsid w:val="009E6780"/>
    <w:rsid w:val="009E6FAD"/>
    <w:rsid w:val="009E7BEB"/>
    <w:rsid w:val="009E7C06"/>
    <w:rsid w:val="009F2242"/>
    <w:rsid w:val="009F22B7"/>
    <w:rsid w:val="009F3327"/>
    <w:rsid w:val="009F4360"/>
    <w:rsid w:val="009F6F32"/>
    <w:rsid w:val="009F7387"/>
    <w:rsid w:val="00A0095E"/>
    <w:rsid w:val="00A029CD"/>
    <w:rsid w:val="00A03B15"/>
    <w:rsid w:val="00A041B0"/>
    <w:rsid w:val="00A0444E"/>
    <w:rsid w:val="00A048E3"/>
    <w:rsid w:val="00A06C2A"/>
    <w:rsid w:val="00A11D35"/>
    <w:rsid w:val="00A128A3"/>
    <w:rsid w:val="00A13535"/>
    <w:rsid w:val="00A13565"/>
    <w:rsid w:val="00A13876"/>
    <w:rsid w:val="00A13CAA"/>
    <w:rsid w:val="00A13D61"/>
    <w:rsid w:val="00A152D1"/>
    <w:rsid w:val="00A15411"/>
    <w:rsid w:val="00A15FF7"/>
    <w:rsid w:val="00A165FD"/>
    <w:rsid w:val="00A16B91"/>
    <w:rsid w:val="00A176E1"/>
    <w:rsid w:val="00A21246"/>
    <w:rsid w:val="00A222B9"/>
    <w:rsid w:val="00A227EF"/>
    <w:rsid w:val="00A232A0"/>
    <w:rsid w:val="00A2404D"/>
    <w:rsid w:val="00A241B8"/>
    <w:rsid w:val="00A2580B"/>
    <w:rsid w:val="00A27EB7"/>
    <w:rsid w:val="00A30182"/>
    <w:rsid w:val="00A36188"/>
    <w:rsid w:val="00A36AED"/>
    <w:rsid w:val="00A36B4A"/>
    <w:rsid w:val="00A36C3B"/>
    <w:rsid w:val="00A36F5A"/>
    <w:rsid w:val="00A36FEA"/>
    <w:rsid w:val="00A37549"/>
    <w:rsid w:val="00A378D6"/>
    <w:rsid w:val="00A40E53"/>
    <w:rsid w:val="00A419B7"/>
    <w:rsid w:val="00A42A58"/>
    <w:rsid w:val="00A42AEA"/>
    <w:rsid w:val="00A42DA9"/>
    <w:rsid w:val="00A4361F"/>
    <w:rsid w:val="00A43D47"/>
    <w:rsid w:val="00A44E2B"/>
    <w:rsid w:val="00A464DA"/>
    <w:rsid w:val="00A4794F"/>
    <w:rsid w:val="00A50AEB"/>
    <w:rsid w:val="00A513E8"/>
    <w:rsid w:val="00A5262D"/>
    <w:rsid w:val="00A52D48"/>
    <w:rsid w:val="00A53F9B"/>
    <w:rsid w:val="00A55A1A"/>
    <w:rsid w:val="00A56074"/>
    <w:rsid w:val="00A560CB"/>
    <w:rsid w:val="00A57066"/>
    <w:rsid w:val="00A5710D"/>
    <w:rsid w:val="00A6048F"/>
    <w:rsid w:val="00A6056B"/>
    <w:rsid w:val="00A6390C"/>
    <w:rsid w:val="00A672B0"/>
    <w:rsid w:val="00A702A2"/>
    <w:rsid w:val="00A706EA"/>
    <w:rsid w:val="00A71520"/>
    <w:rsid w:val="00A73B78"/>
    <w:rsid w:val="00A76A18"/>
    <w:rsid w:val="00A77E94"/>
    <w:rsid w:val="00A77FCA"/>
    <w:rsid w:val="00A81560"/>
    <w:rsid w:val="00A8187E"/>
    <w:rsid w:val="00A82E9F"/>
    <w:rsid w:val="00A83158"/>
    <w:rsid w:val="00A90BCF"/>
    <w:rsid w:val="00A90BD8"/>
    <w:rsid w:val="00A91930"/>
    <w:rsid w:val="00A920D5"/>
    <w:rsid w:val="00A92660"/>
    <w:rsid w:val="00A931FA"/>
    <w:rsid w:val="00A942CA"/>
    <w:rsid w:val="00A955B5"/>
    <w:rsid w:val="00A95D7D"/>
    <w:rsid w:val="00A96260"/>
    <w:rsid w:val="00A96604"/>
    <w:rsid w:val="00A96F10"/>
    <w:rsid w:val="00A97654"/>
    <w:rsid w:val="00AA20B0"/>
    <w:rsid w:val="00AA53B4"/>
    <w:rsid w:val="00AA5A35"/>
    <w:rsid w:val="00AA61B8"/>
    <w:rsid w:val="00AA649A"/>
    <w:rsid w:val="00AB2E38"/>
    <w:rsid w:val="00AB2F54"/>
    <w:rsid w:val="00AB2F8A"/>
    <w:rsid w:val="00AB3D01"/>
    <w:rsid w:val="00AB6181"/>
    <w:rsid w:val="00AB701D"/>
    <w:rsid w:val="00AB703F"/>
    <w:rsid w:val="00AC0084"/>
    <w:rsid w:val="00AC14AB"/>
    <w:rsid w:val="00AC25FF"/>
    <w:rsid w:val="00AC3133"/>
    <w:rsid w:val="00AC5997"/>
    <w:rsid w:val="00AC59C8"/>
    <w:rsid w:val="00AC5A02"/>
    <w:rsid w:val="00AC5C42"/>
    <w:rsid w:val="00AC5D8A"/>
    <w:rsid w:val="00AD249D"/>
    <w:rsid w:val="00AD51CE"/>
    <w:rsid w:val="00AD5492"/>
    <w:rsid w:val="00AD6F0A"/>
    <w:rsid w:val="00AD74AB"/>
    <w:rsid w:val="00AD7922"/>
    <w:rsid w:val="00AE10F7"/>
    <w:rsid w:val="00AE12D8"/>
    <w:rsid w:val="00AE1D5D"/>
    <w:rsid w:val="00AE39B8"/>
    <w:rsid w:val="00AE4AD9"/>
    <w:rsid w:val="00AE591F"/>
    <w:rsid w:val="00AE5F33"/>
    <w:rsid w:val="00AE7A3E"/>
    <w:rsid w:val="00AE7DBB"/>
    <w:rsid w:val="00AF1687"/>
    <w:rsid w:val="00AF235B"/>
    <w:rsid w:val="00AF3781"/>
    <w:rsid w:val="00AF414D"/>
    <w:rsid w:val="00AF707D"/>
    <w:rsid w:val="00AF7B1E"/>
    <w:rsid w:val="00B02377"/>
    <w:rsid w:val="00B02608"/>
    <w:rsid w:val="00B02798"/>
    <w:rsid w:val="00B02E69"/>
    <w:rsid w:val="00B0406A"/>
    <w:rsid w:val="00B041E8"/>
    <w:rsid w:val="00B04F7A"/>
    <w:rsid w:val="00B0502B"/>
    <w:rsid w:val="00B05571"/>
    <w:rsid w:val="00B10D3F"/>
    <w:rsid w:val="00B12021"/>
    <w:rsid w:val="00B12A9C"/>
    <w:rsid w:val="00B14A38"/>
    <w:rsid w:val="00B15292"/>
    <w:rsid w:val="00B1537B"/>
    <w:rsid w:val="00B169EB"/>
    <w:rsid w:val="00B171D6"/>
    <w:rsid w:val="00B17273"/>
    <w:rsid w:val="00B201E8"/>
    <w:rsid w:val="00B20468"/>
    <w:rsid w:val="00B22311"/>
    <w:rsid w:val="00B2264A"/>
    <w:rsid w:val="00B2450F"/>
    <w:rsid w:val="00B25487"/>
    <w:rsid w:val="00B2688C"/>
    <w:rsid w:val="00B26A19"/>
    <w:rsid w:val="00B26C73"/>
    <w:rsid w:val="00B26F64"/>
    <w:rsid w:val="00B27521"/>
    <w:rsid w:val="00B278C4"/>
    <w:rsid w:val="00B31E74"/>
    <w:rsid w:val="00B3212E"/>
    <w:rsid w:val="00B323B4"/>
    <w:rsid w:val="00B32912"/>
    <w:rsid w:val="00B3293E"/>
    <w:rsid w:val="00B329BC"/>
    <w:rsid w:val="00B35A38"/>
    <w:rsid w:val="00B36AA0"/>
    <w:rsid w:val="00B36EB4"/>
    <w:rsid w:val="00B37FB6"/>
    <w:rsid w:val="00B46BD6"/>
    <w:rsid w:val="00B4733A"/>
    <w:rsid w:val="00B51075"/>
    <w:rsid w:val="00B524CC"/>
    <w:rsid w:val="00B60B51"/>
    <w:rsid w:val="00B610B7"/>
    <w:rsid w:val="00B6202C"/>
    <w:rsid w:val="00B62ABA"/>
    <w:rsid w:val="00B630DB"/>
    <w:rsid w:val="00B65766"/>
    <w:rsid w:val="00B662A1"/>
    <w:rsid w:val="00B6693E"/>
    <w:rsid w:val="00B6711F"/>
    <w:rsid w:val="00B70112"/>
    <w:rsid w:val="00B747F5"/>
    <w:rsid w:val="00B74BF4"/>
    <w:rsid w:val="00B7770F"/>
    <w:rsid w:val="00B8000E"/>
    <w:rsid w:val="00B801B2"/>
    <w:rsid w:val="00B808BD"/>
    <w:rsid w:val="00B80E02"/>
    <w:rsid w:val="00B8110A"/>
    <w:rsid w:val="00B81DA1"/>
    <w:rsid w:val="00B8328C"/>
    <w:rsid w:val="00B83A1F"/>
    <w:rsid w:val="00B83B0A"/>
    <w:rsid w:val="00B846DB"/>
    <w:rsid w:val="00B85D36"/>
    <w:rsid w:val="00B90B5A"/>
    <w:rsid w:val="00B90F7F"/>
    <w:rsid w:val="00B92EDB"/>
    <w:rsid w:val="00B9301C"/>
    <w:rsid w:val="00BA04C8"/>
    <w:rsid w:val="00BA0DAB"/>
    <w:rsid w:val="00BA1F03"/>
    <w:rsid w:val="00BA58DD"/>
    <w:rsid w:val="00BA5D53"/>
    <w:rsid w:val="00BA6F5B"/>
    <w:rsid w:val="00BA7125"/>
    <w:rsid w:val="00BB135F"/>
    <w:rsid w:val="00BB216A"/>
    <w:rsid w:val="00BB26BB"/>
    <w:rsid w:val="00BB2FD2"/>
    <w:rsid w:val="00BB3A72"/>
    <w:rsid w:val="00BB433B"/>
    <w:rsid w:val="00BB4AD5"/>
    <w:rsid w:val="00BB522D"/>
    <w:rsid w:val="00BB625F"/>
    <w:rsid w:val="00BB6A2F"/>
    <w:rsid w:val="00BC0654"/>
    <w:rsid w:val="00BC2CF6"/>
    <w:rsid w:val="00BC4997"/>
    <w:rsid w:val="00BC5B1C"/>
    <w:rsid w:val="00BC5FAD"/>
    <w:rsid w:val="00BC66AD"/>
    <w:rsid w:val="00BC6927"/>
    <w:rsid w:val="00BD0AE3"/>
    <w:rsid w:val="00BD0BA5"/>
    <w:rsid w:val="00BD19D2"/>
    <w:rsid w:val="00BD1B51"/>
    <w:rsid w:val="00BD1BAE"/>
    <w:rsid w:val="00BD20F5"/>
    <w:rsid w:val="00BD2CF3"/>
    <w:rsid w:val="00BD391F"/>
    <w:rsid w:val="00BD43C1"/>
    <w:rsid w:val="00BD613A"/>
    <w:rsid w:val="00BD7A23"/>
    <w:rsid w:val="00BE02E3"/>
    <w:rsid w:val="00BE18C5"/>
    <w:rsid w:val="00BE28A3"/>
    <w:rsid w:val="00BE392A"/>
    <w:rsid w:val="00BE398F"/>
    <w:rsid w:val="00BE5CA4"/>
    <w:rsid w:val="00BE6F0C"/>
    <w:rsid w:val="00BF00AA"/>
    <w:rsid w:val="00BF11CF"/>
    <w:rsid w:val="00BF125F"/>
    <w:rsid w:val="00BF1732"/>
    <w:rsid w:val="00BF1A7A"/>
    <w:rsid w:val="00BF2859"/>
    <w:rsid w:val="00BF29D5"/>
    <w:rsid w:val="00BF29F2"/>
    <w:rsid w:val="00BF3358"/>
    <w:rsid w:val="00BF4452"/>
    <w:rsid w:val="00BF47E5"/>
    <w:rsid w:val="00BF69C0"/>
    <w:rsid w:val="00BF6DF0"/>
    <w:rsid w:val="00BF7478"/>
    <w:rsid w:val="00BF7925"/>
    <w:rsid w:val="00C0121A"/>
    <w:rsid w:val="00C0130C"/>
    <w:rsid w:val="00C016E9"/>
    <w:rsid w:val="00C023B8"/>
    <w:rsid w:val="00C02C20"/>
    <w:rsid w:val="00C03253"/>
    <w:rsid w:val="00C038C5"/>
    <w:rsid w:val="00C04A40"/>
    <w:rsid w:val="00C0530C"/>
    <w:rsid w:val="00C11949"/>
    <w:rsid w:val="00C13B7C"/>
    <w:rsid w:val="00C1415D"/>
    <w:rsid w:val="00C14AD5"/>
    <w:rsid w:val="00C14D6F"/>
    <w:rsid w:val="00C14ED6"/>
    <w:rsid w:val="00C15959"/>
    <w:rsid w:val="00C169A6"/>
    <w:rsid w:val="00C21610"/>
    <w:rsid w:val="00C22064"/>
    <w:rsid w:val="00C244E0"/>
    <w:rsid w:val="00C24522"/>
    <w:rsid w:val="00C25245"/>
    <w:rsid w:val="00C26283"/>
    <w:rsid w:val="00C263B3"/>
    <w:rsid w:val="00C2667B"/>
    <w:rsid w:val="00C26953"/>
    <w:rsid w:val="00C271CC"/>
    <w:rsid w:val="00C319D8"/>
    <w:rsid w:val="00C32981"/>
    <w:rsid w:val="00C32B5E"/>
    <w:rsid w:val="00C34048"/>
    <w:rsid w:val="00C34C26"/>
    <w:rsid w:val="00C34DBC"/>
    <w:rsid w:val="00C34E06"/>
    <w:rsid w:val="00C371F5"/>
    <w:rsid w:val="00C372A9"/>
    <w:rsid w:val="00C409D0"/>
    <w:rsid w:val="00C417B2"/>
    <w:rsid w:val="00C421C7"/>
    <w:rsid w:val="00C45059"/>
    <w:rsid w:val="00C45355"/>
    <w:rsid w:val="00C453B6"/>
    <w:rsid w:val="00C47D8D"/>
    <w:rsid w:val="00C50376"/>
    <w:rsid w:val="00C51442"/>
    <w:rsid w:val="00C51A2B"/>
    <w:rsid w:val="00C523C6"/>
    <w:rsid w:val="00C52509"/>
    <w:rsid w:val="00C543A3"/>
    <w:rsid w:val="00C54FFD"/>
    <w:rsid w:val="00C55AEB"/>
    <w:rsid w:val="00C566B7"/>
    <w:rsid w:val="00C5682F"/>
    <w:rsid w:val="00C56E5C"/>
    <w:rsid w:val="00C607FC"/>
    <w:rsid w:val="00C6184F"/>
    <w:rsid w:val="00C62274"/>
    <w:rsid w:val="00C62F7E"/>
    <w:rsid w:val="00C63AFF"/>
    <w:rsid w:val="00C64A20"/>
    <w:rsid w:val="00C6612F"/>
    <w:rsid w:val="00C66203"/>
    <w:rsid w:val="00C66393"/>
    <w:rsid w:val="00C66F5A"/>
    <w:rsid w:val="00C67391"/>
    <w:rsid w:val="00C67B8F"/>
    <w:rsid w:val="00C700BB"/>
    <w:rsid w:val="00C7041E"/>
    <w:rsid w:val="00C708ED"/>
    <w:rsid w:val="00C71BBA"/>
    <w:rsid w:val="00C71EF7"/>
    <w:rsid w:val="00C74105"/>
    <w:rsid w:val="00C74E80"/>
    <w:rsid w:val="00C752D2"/>
    <w:rsid w:val="00C757DD"/>
    <w:rsid w:val="00C777DF"/>
    <w:rsid w:val="00C77D60"/>
    <w:rsid w:val="00C80459"/>
    <w:rsid w:val="00C8209F"/>
    <w:rsid w:val="00C8308E"/>
    <w:rsid w:val="00C833D6"/>
    <w:rsid w:val="00C83725"/>
    <w:rsid w:val="00C84B6D"/>
    <w:rsid w:val="00C853C6"/>
    <w:rsid w:val="00C85680"/>
    <w:rsid w:val="00C86555"/>
    <w:rsid w:val="00C86B7D"/>
    <w:rsid w:val="00C92625"/>
    <w:rsid w:val="00C93372"/>
    <w:rsid w:val="00C93F19"/>
    <w:rsid w:val="00C945A1"/>
    <w:rsid w:val="00C976B9"/>
    <w:rsid w:val="00CA0238"/>
    <w:rsid w:val="00CA0D27"/>
    <w:rsid w:val="00CA112C"/>
    <w:rsid w:val="00CA2E13"/>
    <w:rsid w:val="00CA510B"/>
    <w:rsid w:val="00CA68BB"/>
    <w:rsid w:val="00CA6C1D"/>
    <w:rsid w:val="00CA76E7"/>
    <w:rsid w:val="00CB01AD"/>
    <w:rsid w:val="00CB038D"/>
    <w:rsid w:val="00CB0D93"/>
    <w:rsid w:val="00CB133E"/>
    <w:rsid w:val="00CB17DA"/>
    <w:rsid w:val="00CB1A7D"/>
    <w:rsid w:val="00CB2118"/>
    <w:rsid w:val="00CB2862"/>
    <w:rsid w:val="00CB3C61"/>
    <w:rsid w:val="00CB4421"/>
    <w:rsid w:val="00CB456F"/>
    <w:rsid w:val="00CB6D34"/>
    <w:rsid w:val="00CC0BB9"/>
    <w:rsid w:val="00CC0D9A"/>
    <w:rsid w:val="00CC2E8F"/>
    <w:rsid w:val="00CC33F8"/>
    <w:rsid w:val="00CC6D1C"/>
    <w:rsid w:val="00CD00D5"/>
    <w:rsid w:val="00CD052E"/>
    <w:rsid w:val="00CD06F8"/>
    <w:rsid w:val="00CD098B"/>
    <w:rsid w:val="00CD1D0B"/>
    <w:rsid w:val="00CD227A"/>
    <w:rsid w:val="00CD2426"/>
    <w:rsid w:val="00CD2BA7"/>
    <w:rsid w:val="00CD3138"/>
    <w:rsid w:val="00CD3C6C"/>
    <w:rsid w:val="00CD6FA6"/>
    <w:rsid w:val="00CD7897"/>
    <w:rsid w:val="00CD7C21"/>
    <w:rsid w:val="00CE00C0"/>
    <w:rsid w:val="00CE01C7"/>
    <w:rsid w:val="00CE0B4C"/>
    <w:rsid w:val="00CE136D"/>
    <w:rsid w:val="00CE1B34"/>
    <w:rsid w:val="00CE379B"/>
    <w:rsid w:val="00CF0D2B"/>
    <w:rsid w:val="00CF1A72"/>
    <w:rsid w:val="00CF259B"/>
    <w:rsid w:val="00CF4421"/>
    <w:rsid w:val="00CF6DA9"/>
    <w:rsid w:val="00CF7D1B"/>
    <w:rsid w:val="00CF7F41"/>
    <w:rsid w:val="00D01D52"/>
    <w:rsid w:val="00D02075"/>
    <w:rsid w:val="00D027E0"/>
    <w:rsid w:val="00D02E81"/>
    <w:rsid w:val="00D037A2"/>
    <w:rsid w:val="00D040AF"/>
    <w:rsid w:val="00D062B2"/>
    <w:rsid w:val="00D073D8"/>
    <w:rsid w:val="00D10B70"/>
    <w:rsid w:val="00D12113"/>
    <w:rsid w:val="00D12996"/>
    <w:rsid w:val="00D1379A"/>
    <w:rsid w:val="00D14011"/>
    <w:rsid w:val="00D153E2"/>
    <w:rsid w:val="00D1579F"/>
    <w:rsid w:val="00D15C2B"/>
    <w:rsid w:val="00D17222"/>
    <w:rsid w:val="00D172C7"/>
    <w:rsid w:val="00D21C41"/>
    <w:rsid w:val="00D253B9"/>
    <w:rsid w:val="00D25820"/>
    <w:rsid w:val="00D26B9E"/>
    <w:rsid w:val="00D26BE3"/>
    <w:rsid w:val="00D26C42"/>
    <w:rsid w:val="00D27F16"/>
    <w:rsid w:val="00D30802"/>
    <w:rsid w:val="00D30F3A"/>
    <w:rsid w:val="00D33114"/>
    <w:rsid w:val="00D3418A"/>
    <w:rsid w:val="00D349A9"/>
    <w:rsid w:val="00D35230"/>
    <w:rsid w:val="00D35482"/>
    <w:rsid w:val="00D35813"/>
    <w:rsid w:val="00D36042"/>
    <w:rsid w:val="00D37CE5"/>
    <w:rsid w:val="00D42818"/>
    <w:rsid w:val="00D43CF7"/>
    <w:rsid w:val="00D44BDD"/>
    <w:rsid w:val="00D46C14"/>
    <w:rsid w:val="00D504FA"/>
    <w:rsid w:val="00D52721"/>
    <w:rsid w:val="00D52D81"/>
    <w:rsid w:val="00D52E78"/>
    <w:rsid w:val="00D52ECE"/>
    <w:rsid w:val="00D54608"/>
    <w:rsid w:val="00D55149"/>
    <w:rsid w:val="00D55742"/>
    <w:rsid w:val="00D565A7"/>
    <w:rsid w:val="00D568EE"/>
    <w:rsid w:val="00D620FB"/>
    <w:rsid w:val="00D62BC8"/>
    <w:rsid w:val="00D62D65"/>
    <w:rsid w:val="00D6325F"/>
    <w:rsid w:val="00D633AA"/>
    <w:rsid w:val="00D63ABD"/>
    <w:rsid w:val="00D63D22"/>
    <w:rsid w:val="00D65F2C"/>
    <w:rsid w:val="00D66EFD"/>
    <w:rsid w:val="00D67A61"/>
    <w:rsid w:val="00D744BF"/>
    <w:rsid w:val="00D74D22"/>
    <w:rsid w:val="00D75F30"/>
    <w:rsid w:val="00D7662A"/>
    <w:rsid w:val="00D76BA8"/>
    <w:rsid w:val="00D7719C"/>
    <w:rsid w:val="00D80A43"/>
    <w:rsid w:val="00D82B31"/>
    <w:rsid w:val="00D83BFD"/>
    <w:rsid w:val="00D83DF4"/>
    <w:rsid w:val="00D840E3"/>
    <w:rsid w:val="00D8506E"/>
    <w:rsid w:val="00D86188"/>
    <w:rsid w:val="00D86F92"/>
    <w:rsid w:val="00D8743E"/>
    <w:rsid w:val="00D87D71"/>
    <w:rsid w:val="00D9000F"/>
    <w:rsid w:val="00D9066D"/>
    <w:rsid w:val="00D91756"/>
    <w:rsid w:val="00D92215"/>
    <w:rsid w:val="00D92823"/>
    <w:rsid w:val="00D9288E"/>
    <w:rsid w:val="00D96151"/>
    <w:rsid w:val="00D96325"/>
    <w:rsid w:val="00D96EFD"/>
    <w:rsid w:val="00D97138"/>
    <w:rsid w:val="00D97511"/>
    <w:rsid w:val="00DA24FC"/>
    <w:rsid w:val="00DA34F9"/>
    <w:rsid w:val="00DA3F26"/>
    <w:rsid w:val="00DB0191"/>
    <w:rsid w:val="00DB0498"/>
    <w:rsid w:val="00DB09B0"/>
    <w:rsid w:val="00DB0C39"/>
    <w:rsid w:val="00DB1713"/>
    <w:rsid w:val="00DB2057"/>
    <w:rsid w:val="00DB20D2"/>
    <w:rsid w:val="00DB2429"/>
    <w:rsid w:val="00DB2AE2"/>
    <w:rsid w:val="00DB64FE"/>
    <w:rsid w:val="00DB706C"/>
    <w:rsid w:val="00DB73DF"/>
    <w:rsid w:val="00DC23CD"/>
    <w:rsid w:val="00DC2788"/>
    <w:rsid w:val="00DC3AF4"/>
    <w:rsid w:val="00DC533D"/>
    <w:rsid w:val="00DC5522"/>
    <w:rsid w:val="00DC6C99"/>
    <w:rsid w:val="00DD100B"/>
    <w:rsid w:val="00DD1C56"/>
    <w:rsid w:val="00DD2231"/>
    <w:rsid w:val="00DD6834"/>
    <w:rsid w:val="00DD736D"/>
    <w:rsid w:val="00DE0F04"/>
    <w:rsid w:val="00DE1DDE"/>
    <w:rsid w:val="00DE27F5"/>
    <w:rsid w:val="00DE3BC7"/>
    <w:rsid w:val="00DE3EB8"/>
    <w:rsid w:val="00DE4BAB"/>
    <w:rsid w:val="00DE5315"/>
    <w:rsid w:val="00DE6A04"/>
    <w:rsid w:val="00DE7F4F"/>
    <w:rsid w:val="00DF0E17"/>
    <w:rsid w:val="00DF35C8"/>
    <w:rsid w:val="00DF4A44"/>
    <w:rsid w:val="00DF59AC"/>
    <w:rsid w:val="00DF5C07"/>
    <w:rsid w:val="00E00797"/>
    <w:rsid w:val="00E029B9"/>
    <w:rsid w:val="00E03447"/>
    <w:rsid w:val="00E0469D"/>
    <w:rsid w:val="00E04E15"/>
    <w:rsid w:val="00E051DF"/>
    <w:rsid w:val="00E0675D"/>
    <w:rsid w:val="00E06ADF"/>
    <w:rsid w:val="00E10163"/>
    <w:rsid w:val="00E10BB9"/>
    <w:rsid w:val="00E10EF2"/>
    <w:rsid w:val="00E11D93"/>
    <w:rsid w:val="00E142B2"/>
    <w:rsid w:val="00E16C52"/>
    <w:rsid w:val="00E17AF5"/>
    <w:rsid w:val="00E17EEA"/>
    <w:rsid w:val="00E21AB9"/>
    <w:rsid w:val="00E2216E"/>
    <w:rsid w:val="00E22CA8"/>
    <w:rsid w:val="00E23626"/>
    <w:rsid w:val="00E25216"/>
    <w:rsid w:val="00E26019"/>
    <w:rsid w:val="00E264AA"/>
    <w:rsid w:val="00E26CAB"/>
    <w:rsid w:val="00E26F14"/>
    <w:rsid w:val="00E307C7"/>
    <w:rsid w:val="00E309F5"/>
    <w:rsid w:val="00E3183F"/>
    <w:rsid w:val="00E32783"/>
    <w:rsid w:val="00E3401B"/>
    <w:rsid w:val="00E374CB"/>
    <w:rsid w:val="00E408DF"/>
    <w:rsid w:val="00E40C1B"/>
    <w:rsid w:val="00E4302B"/>
    <w:rsid w:val="00E433BD"/>
    <w:rsid w:val="00E43475"/>
    <w:rsid w:val="00E447DF"/>
    <w:rsid w:val="00E44A4E"/>
    <w:rsid w:val="00E45390"/>
    <w:rsid w:val="00E5037F"/>
    <w:rsid w:val="00E512DE"/>
    <w:rsid w:val="00E5149A"/>
    <w:rsid w:val="00E51E1B"/>
    <w:rsid w:val="00E53161"/>
    <w:rsid w:val="00E53910"/>
    <w:rsid w:val="00E53B6A"/>
    <w:rsid w:val="00E54645"/>
    <w:rsid w:val="00E550A6"/>
    <w:rsid w:val="00E5765D"/>
    <w:rsid w:val="00E57BCB"/>
    <w:rsid w:val="00E61280"/>
    <w:rsid w:val="00E61D03"/>
    <w:rsid w:val="00E637ED"/>
    <w:rsid w:val="00E64D17"/>
    <w:rsid w:val="00E65B3E"/>
    <w:rsid w:val="00E66880"/>
    <w:rsid w:val="00E66B55"/>
    <w:rsid w:val="00E67D61"/>
    <w:rsid w:val="00E700AF"/>
    <w:rsid w:val="00E700F5"/>
    <w:rsid w:val="00E70269"/>
    <w:rsid w:val="00E7097E"/>
    <w:rsid w:val="00E712AB"/>
    <w:rsid w:val="00E71690"/>
    <w:rsid w:val="00E71A1A"/>
    <w:rsid w:val="00E72EB6"/>
    <w:rsid w:val="00E73A0A"/>
    <w:rsid w:val="00E74050"/>
    <w:rsid w:val="00E74F01"/>
    <w:rsid w:val="00E7507A"/>
    <w:rsid w:val="00E75105"/>
    <w:rsid w:val="00E7590B"/>
    <w:rsid w:val="00E777CE"/>
    <w:rsid w:val="00E77BD7"/>
    <w:rsid w:val="00E81D0F"/>
    <w:rsid w:val="00E84040"/>
    <w:rsid w:val="00E85498"/>
    <w:rsid w:val="00E858B4"/>
    <w:rsid w:val="00E85F81"/>
    <w:rsid w:val="00E87115"/>
    <w:rsid w:val="00E87AD7"/>
    <w:rsid w:val="00E87E37"/>
    <w:rsid w:val="00E90245"/>
    <w:rsid w:val="00E905FE"/>
    <w:rsid w:val="00E910F6"/>
    <w:rsid w:val="00E92934"/>
    <w:rsid w:val="00E93434"/>
    <w:rsid w:val="00E953B9"/>
    <w:rsid w:val="00E95771"/>
    <w:rsid w:val="00E96478"/>
    <w:rsid w:val="00E96D69"/>
    <w:rsid w:val="00E96E6C"/>
    <w:rsid w:val="00EA273A"/>
    <w:rsid w:val="00EA2E8E"/>
    <w:rsid w:val="00EA3255"/>
    <w:rsid w:val="00EA51C8"/>
    <w:rsid w:val="00EA5684"/>
    <w:rsid w:val="00EA6597"/>
    <w:rsid w:val="00EB06DF"/>
    <w:rsid w:val="00EB0968"/>
    <w:rsid w:val="00EB0DFB"/>
    <w:rsid w:val="00EB2848"/>
    <w:rsid w:val="00EB59DC"/>
    <w:rsid w:val="00EB66DF"/>
    <w:rsid w:val="00EB6730"/>
    <w:rsid w:val="00EC08F6"/>
    <w:rsid w:val="00EC1B2B"/>
    <w:rsid w:val="00EC35E0"/>
    <w:rsid w:val="00EC48E1"/>
    <w:rsid w:val="00EC5C6A"/>
    <w:rsid w:val="00EC6E40"/>
    <w:rsid w:val="00EC739F"/>
    <w:rsid w:val="00EC7603"/>
    <w:rsid w:val="00EC7CBC"/>
    <w:rsid w:val="00ED0150"/>
    <w:rsid w:val="00ED018A"/>
    <w:rsid w:val="00ED0F33"/>
    <w:rsid w:val="00ED1761"/>
    <w:rsid w:val="00ED1A54"/>
    <w:rsid w:val="00ED2515"/>
    <w:rsid w:val="00ED3538"/>
    <w:rsid w:val="00ED3B21"/>
    <w:rsid w:val="00ED5BD1"/>
    <w:rsid w:val="00ED5C82"/>
    <w:rsid w:val="00EE071F"/>
    <w:rsid w:val="00EE0B20"/>
    <w:rsid w:val="00EE1949"/>
    <w:rsid w:val="00EE464D"/>
    <w:rsid w:val="00EE4B82"/>
    <w:rsid w:val="00EE6209"/>
    <w:rsid w:val="00EF3E17"/>
    <w:rsid w:val="00EF523A"/>
    <w:rsid w:val="00EF5548"/>
    <w:rsid w:val="00EF5847"/>
    <w:rsid w:val="00EF5A42"/>
    <w:rsid w:val="00EF606E"/>
    <w:rsid w:val="00EF627A"/>
    <w:rsid w:val="00EF737E"/>
    <w:rsid w:val="00EF7711"/>
    <w:rsid w:val="00F02350"/>
    <w:rsid w:val="00F02A9F"/>
    <w:rsid w:val="00F02B95"/>
    <w:rsid w:val="00F02BB1"/>
    <w:rsid w:val="00F0332E"/>
    <w:rsid w:val="00F049FF"/>
    <w:rsid w:val="00F0621C"/>
    <w:rsid w:val="00F06881"/>
    <w:rsid w:val="00F06FC3"/>
    <w:rsid w:val="00F07129"/>
    <w:rsid w:val="00F07581"/>
    <w:rsid w:val="00F12E07"/>
    <w:rsid w:val="00F12E8F"/>
    <w:rsid w:val="00F13D97"/>
    <w:rsid w:val="00F140B3"/>
    <w:rsid w:val="00F142B2"/>
    <w:rsid w:val="00F14802"/>
    <w:rsid w:val="00F152BC"/>
    <w:rsid w:val="00F1553A"/>
    <w:rsid w:val="00F20151"/>
    <w:rsid w:val="00F21612"/>
    <w:rsid w:val="00F22C0F"/>
    <w:rsid w:val="00F22C14"/>
    <w:rsid w:val="00F22FF3"/>
    <w:rsid w:val="00F23C26"/>
    <w:rsid w:val="00F23CC6"/>
    <w:rsid w:val="00F255D4"/>
    <w:rsid w:val="00F2587C"/>
    <w:rsid w:val="00F259DD"/>
    <w:rsid w:val="00F25DA4"/>
    <w:rsid w:val="00F25E51"/>
    <w:rsid w:val="00F25E73"/>
    <w:rsid w:val="00F26483"/>
    <w:rsid w:val="00F26A03"/>
    <w:rsid w:val="00F30ABD"/>
    <w:rsid w:val="00F30D97"/>
    <w:rsid w:val="00F313B7"/>
    <w:rsid w:val="00F32C1F"/>
    <w:rsid w:val="00F33779"/>
    <w:rsid w:val="00F3400B"/>
    <w:rsid w:val="00F3412B"/>
    <w:rsid w:val="00F3629D"/>
    <w:rsid w:val="00F37E53"/>
    <w:rsid w:val="00F40608"/>
    <w:rsid w:val="00F449B6"/>
    <w:rsid w:val="00F44D37"/>
    <w:rsid w:val="00F45426"/>
    <w:rsid w:val="00F4704F"/>
    <w:rsid w:val="00F478A3"/>
    <w:rsid w:val="00F50583"/>
    <w:rsid w:val="00F510E5"/>
    <w:rsid w:val="00F51950"/>
    <w:rsid w:val="00F5458B"/>
    <w:rsid w:val="00F54711"/>
    <w:rsid w:val="00F55E47"/>
    <w:rsid w:val="00F5610F"/>
    <w:rsid w:val="00F56EAF"/>
    <w:rsid w:val="00F61232"/>
    <w:rsid w:val="00F637C7"/>
    <w:rsid w:val="00F63AE4"/>
    <w:rsid w:val="00F647DF"/>
    <w:rsid w:val="00F64BFD"/>
    <w:rsid w:val="00F6531E"/>
    <w:rsid w:val="00F66610"/>
    <w:rsid w:val="00F666D0"/>
    <w:rsid w:val="00F66FE0"/>
    <w:rsid w:val="00F673FA"/>
    <w:rsid w:val="00F71F79"/>
    <w:rsid w:val="00F720B7"/>
    <w:rsid w:val="00F7217A"/>
    <w:rsid w:val="00F7342A"/>
    <w:rsid w:val="00F75FDE"/>
    <w:rsid w:val="00F77A1D"/>
    <w:rsid w:val="00F80DDD"/>
    <w:rsid w:val="00F812BB"/>
    <w:rsid w:val="00F812F5"/>
    <w:rsid w:val="00F836D2"/>
    <w:rsid w:val="00F84271"/>
    <w:rsid w:val="00F86DEB"/>
    <w:rsid w:val="00F907B0"/>
    <w:rsid w:val="00F90836"/>
    <w:rsid w:val="00F90C33"/>
    <w:rsid w:val="00F90DF5"/>
    <w:rsid w:val="00F910AE"/>
    <w:rsid w:val="00F929BD"/>
    <w:rsid w:val="00F93611"/>
    <w:rsid w:val="00F9368B"/>
    <w:rsid w:val="00F9583C"/>
    <w:rsid w:val="00F96816"/>
    <w:rsid w:val="00F96B17"/>
    <w:rsid w:val="00F974A2"/>
    <w:rsid w:val="00FA1C48"/>
    <w:rsid w:val="00FA3879"/>
    <w:rsid w:val="00FA5779"/>
    <w:rsid w:val="00FB1AB7"/>
    <w:rsid w:val="00FB211E"/>
    <w:rsid w:val="00FB2994"/>
    <w:rsid w:val="00FB3A8E"/>
    <w:rsid w:val="00FB4AC7"/>
    <w:rsid w:val="00FB506C"/>
    <w:rsid w:val="00FB5085"/>
    <w:rsid w:val="00FB543F"/>
    <w:rsid w:val="00FB5CC6"/>
    <w:rsid w:val="00FB743A"/>
    <w:rsid w:val="00FC1B1C"/>
    <w:rsid w:val="00FC2635"/>
    <w:rsid w:val="00FC4466"/>
    <w:rsid w:val="00FC559E"/>
    <w:rsid w:val="00FC5E16"/>
    <w:rsid w:val="00FC7C90"/>
    <w:rsid w:val="00FD12AC"/>
    <w:rsid w:val="00FD2A32"/>
    <w:rsid w:val="00FD2BFC"/>
    <w:rsid w:val="00FD2E23"/>
    <w:rsid w:val="00FD4A30"/>
    <w:rsid w:val="00FD4A59"/>
    <w:rsid w:val="00FD51A1"/>
    <w:rsid w:val="00FD6FA7"/>
    <w:rsid w:val="00FE04C5"/>
    <w:rsid w:val="00FE05A4"/>
    <w:rsid w:val="00FE13F6"/>
    <w:rsid w:val="00FE23FE"/>
    <w:rsid w:val="00FE2E79"/>
    <w:rsid w:val="00FE311A"/>
    <w:rsid w:val="00FE45F1"/>
    <w:rsid w:val="00FE46ED"/>
    <w:rsid w:val="00FE5328"/>
    <w:rsid w:val="00FE5876"/>
    <w:rsid w:val="00FE6E96"/>
    <w:rsid w:val="00FE7129"/>
    <w:rsid w:val="00FF1E79"/>
    <w:rsid w:val="00FF2238"/>
    <w:rsid w:val="00FF5378"/>
    <w:rsid w:val="00FF77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90E07"/>
  <w15:docId w15:val="{999494A2-71E1-4541-9396-84DE409D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63"/>
    <w:pPr>
      <w:spacing w:after="200" w:line="276" w:lineRule="auto"/>
    </w:pPr>
    <w:rPr>
      <w:sz w:val="22"/>
      <w:szCs w:val="22"/>
      <w:lang w:val="en-US" w:eastAsia="en-US"/>
    </w:rPr>
  </w:style>
  <w:style w:type="paragraph" w:styleId="Heading1">
    <w:name w:val="heading 1"/>
    <w:basedOn w:val="Normal"/>
    <w:next w:val="Heading2"/>
    <w:link w:val="Heading1Char"/>
    <w:qFormat/>
    <w:rsid w:val="0050676F"/>
    <w:pPr>
      <w:keepNext/>
      <w:tabs>
        <w:tab w:val="left" w:pos="720"/>
      </w:tabs>
      <w:spacing w:before="240" w:after="120" w:line="240" w:lineRule="auto"/>
      <w:jc w:val="center"/>
      <w:outlineLvl w:val="0"/>
    </w:pPr>
    <w:rPr>
      <w:rFonts w:ascii="Times New Roman" w:eastAsia="Times New Roman" w:hAnsi="Times New Roman"/>
      <w:b/>
      <w:caps/>
      <w:szCs w:val="24"/>
      <w:lang w:val="en-GB" w:eastAsia="x-none"/>
    </w:rPr>
  </w:style>
  <w:style w:type="paragraph" w:styleId="Heading2">
    <w:name w:val="heading 2"/>
    <w:basedOn w:val="Normal"/>
    <w:next w:val="Normal"/>
    <w:link w:val="Heading2Char"/>
    <w:uiPriority w:val="9"/>
    <w:semiHidden/>
    <w:unhideWhenUsed/>
    <w:qFormat/>
    <w:rsid w:val="0050676F"/>
    <w:pPr>
      <w:keepNext/>
      <w:spacing w:before="240" w:after="60"/>
      <w:outlineLvl w:val="1"/>
    </w:pPr>
    <w:rPr>
      <w:rFonts w:ascii="Cambria" w:eastAsia="Times New Roman" w:hAnsi="Cambria"/>
      <w:b/>
      <w:bCs/>
      <w:i/>
      <w:iCs/>
      <w:sz w:val="28"/>
      <w:szCs w:val="28"/>
      <w:lang w:val="x-none" w:eastAsia="x-none"/>
    </w:rPr>
  </w:style>
  <w:style w:type="paragraph" w:styleId="Heading5">
    <w:name w:val="heading 5"/>
    <w:basedOn w:val="Normal"/>
    <w:next w:val="Normal"/>
    <w:link w:val="Heading5Char"/>
    <w:uiPriority w:val="9"/>
    <w:semiHidden/>
    <w:unhideWhenUsed/>
    <w:qFormat/>
    <w:rsid w:val="00BF11C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16B91"/>
    <w:rPr>
      <w:sz w:val="16"/>
      <w:szCs w:val="16"/>
    </w:rPr>
  </w:style>
  <w:style w:type="paragraph" w:styleId="CommentText">
    <w:name w:val="annotation text"/>
    <w:basedOn w:val="Normal"/>
    <w:link w:val="CommentTextChar"/>
    <w:uiPriority w:val="99"/>
    <w:unhideWhenUsed/>
    <w:rsid w:val="00A16B91"/>
    <w:pPr>
      <w:spacing w:after="0" w:line="240" w:lineRule="auto"/>
    </w:pPr>
    <w:rPr>
      <w:rFonts w:ascii="Arial" w:eastAsia="Arial" w:hAnsi="Arial"/>
      <w:sz w:val="20"/>
      <w:szCs w:val="20"/>
      <w:lang w:val="en" w:eastAsia="en-CA"/>
    </w:rPr>
  </w:style>
  <w:style w:type="character" w:customStyle="1" w:styleId="CommentTextChar">
    <w:name w:val="Comment Text Char"/>
    <w:link w:val="CommentText"/>
    <w:uiPriority w:val="99"/>
    <w:rsid w:val="00A16B91"/>
    <w:rPr>
      <w:rFonts w:ascii="Arial" w:eastAsia="Arial" w:hAnsi="Arial" w:cs="Arial"/>
      <w:lang w:val="en" w:eastAsia="en-CA"/>
    </w:rPr>
  </w:style>
  <w:style w:type="paragraph" w:styleId="BalloonText">
    <w:name w:val="Balloon Text"/>
    <w:basedOn w:val="Normal"/>
    <w:link w:val="BalloonTextChar"/>
    <w:uiPriority w:val="99"/>
    <w:semiHidden/>
    <w:unhideWhenUsed/>
    <w:rsid w:val="00A16B9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16B91"/>
    <w:rPr>
      <w:rFonts w:ascii="Tahoma" w:hAnsi="Tahoma" w:cs="Tahoma"/>
      <w:sz w:val="16"/>
      <w:szCs w:val="16"/>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16B91"/>
    <w:pPr>
      <w:spacing w:after="0" w:line="240" w:lineRule="auto"/>
    </w:pPr>
    <w:rPr>
      <w:rFonts w:ascii="Arial" w:eastAsia="Arial" w:hAnsi="Arial"/>
      <w:sz w:val="20"/>
      <w:szCs w:val="20"/>
      <w:lang w:val="en"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A16B91"/>
    <w:rPr>
      <w:rFonts w:ascii="Arial" w:eastAsia="Arial" w:hAnsi="Arial" w:cs="Arial"/>
      <w:lang w:val="en"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unhideWhenUsed/>
    <w:qFormat/>
    <w:rsid w:val="00A16B91"/>
    <w:rPr>
      <w:vertAlign w:val="superscript"/>
    </w:rPr>
  </w:style>
  <w:style w:type="paragraph" w:styleId="ListParagraph">
    <w:name w:val="List Paragraph"/>
    <w:basedOn w:val="Normal"/>
    <w:uiPriority w:val="34"/>
    <w:qFormat/>
    <w:rsid w:val="00A16B91"/>
    <w:pPr>
      <w:spacing w:after="0"/>
      <w:ind w:left="720"/>
      <w:contextualSpacing/>
    </w:pPr>
    <w:rPr>
      <w:rFonts w:ascii="Arial" w:eastAsia="Arial" w:hAnsi="Arial" w:cs="Arial"/>
      <w:lang w:val="en" w:eastAsia="en-CA"/>
    </w:rPr>
  </w:style>
  <w:style w:type="character" w:styleId="Hyperlink">
    <w:name w:val="Hyperlink"/>
    <w:aliases w:val="BIO11 Hyperlink"/>
    <w:uiPriority w:val="99"/>
    <w:unhideWhenUsed/>
    <w:qFormat/>
    <w:rsid w:val="00A16B91"/>
    <w:rPr>
      <w:color w:val="0000FF"/>
      <w:u w:val="single"/>
    </w:rPr>
  </w:style>
  <w:style w:type="table" w:styleId="TableGrid">
    <w:name w:val="Table Grid"/>
    <w:basedOn w:val="TableNormal"/>
    <w:uiPriority w:val="59"/>
    <w:rsid w:val="00AB2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110A"/>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Header">
    <w:name w:val="header"/>
    <w:basedOn w:val="Normal"/>
    <w:link w:val="HeaderChar"/>
    <w:uiPriority w:val="99"/>
    <w:unhideWhenUsed/>
    <w:rsid w:val="00342E6E"/>
    <w:pPr>
      <w:tabs>
        <w:tab w:val="center" w:pos="4680"/>
        <w:tab w:val="right" w:pos="9360"/>
      </w:tabs>
    </w:pPr>
  </w:style>
  <w:style w:type="character" w:customStyle="1" w:styleId="HeaderChar">
    <w:name w:val="Header Char"/>
    <w:link w:val="Header"/>
    <w:uiPriority w:val="99"/>
    <w:rsid w:val="00342E6E"/>
    <w:rPr>
      <w:sz w:val="22"/>
      <w:szCs w:val="22"/>
      <w:lang w:val="en-US" w:eastAsia="en-US"/>
    </w:rPr>
  </w:style>
  <w:style w:type="paragraph" w:styleId="Footer">
    <w:name w:val="footer"/>
    <w:basedOn w:val="Normal"/>
    <w:link w:val="FooterChar"/>
    <w:uiPriority w:val="99"/>
    <w:unhideWhenUsed/>
    <w:rsid w:val="00342E6E"/>
    <w:pPr>
      <w:tabs>
        <w:tab w:val="center" w:pos="4680"/>
        <w:tab w:val="right" w:pos="9360"/>
      </w:tabs>
    </w:pPr>
  </w:style>
  <w:style w:type="character" w:customStyle="1" w:styleId="FooterChar">
    <w:name w:val="Footer Char"/>
    <w:link w:val="Footer"/>
    <w:uiPriority w:val="99"/>
    <w:rsid w:val="00342E6E"/>
    <w:rPr>
      <w:sz w:val="22"/>
      <w:szCs w:val="22"/>
      <w:lang w:val="en-US" w:eastAsia="en-US"/>
    </w:rPr>
  </w:style>
  <w:style w:type="character" w:customStyle="1" w:styleId="UnresolvedMention1">
    <w:name w:val="Unresolved Mention1"/>
    <w:uiPriority w:val="99"/>
    <w:semiHidden/>
    <w:unhideWhenUsed/>
    <w:rsid w:val="00D15C2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720B7"/>
    <w:pPr>
      <w:spacing w:after="200" w:line="276" w:lineRule="auto"/>
    </w:pPr>
    <w:rPr>
      <w:b/>
      <w:bCs/>
    </w:rPr>
  </w:style>
  <w:style w:type="character" w:customStyle="1" w:styleId="CommentSubjectChar">
    <w:name w:val="Comment Subject Char"/>
    <w:link w:val="CommentSubject"/>
    <w:uiPriority w:val="99"/>
    <w:semiHidden/>
    <w:rsid w:val="004A6BDA"/>
    <w:rPr>
      <w:rFonts w:ascii="Arial" w:eastAsia="Arial" w:hAnsi="Arial"/>
      <w:b/>
      <w:bCs/>
      <w:lang w:val="en" w:eastAsia="en-CA"/>
    </w:rPr>
  </w:style>
  <w:style w:type="paragraph" w:styleId="Subtitle">
    <w:name w:val="Subtitle"/>
    <w:basedOn w:val="Normal"/>
    <w:next w:val="Normal"/>
    <w:link w:val="SubtitleChar"/>
    <w:uiPriority w:val="11"/>
    <w:qFormat/>
    <w:rsid w:val="004A6BDA"/>
    <w:pPr>
      <w:keepNext/>
      <w:keepLines/>
      <w:spacing w:after="320"/>
    </w:pPr>
    <w:rPr>
      <w:rFonts w:ascii="Arial" w:eastAsia="Arial" w:hAnsi="Arial"/>
      <w:color w:val="666666"/>
      <w:sz w:val="30"/>
      <w:szCs w:val="30"/>
      <w:lang w:val="en" w:eastAsia="en-CA"/>
    </w:rPr>
  </w:style>
  <w:style w:type="character" w:customStyle="1" w:styleId="SubtitleChar">
    <w:name w:val="Subtitle Char"/>
    <w:link w:val="Subtitle"/>
    <w:uiPriority w:val="11"/>
    <w:rsid w:val="004A6BDA"/>
    <w:rPr>
      <w:rFonts w:ascii="Arial" w:eastAsia="Arial" w:hAnsi="Arial" w:cs="Arial"/>
      <w:color w:val="666666"/>
      <w:sz w:val="30"/>
      <w:szCs w:val="30"/>
      <w:lang w:val="en" w:eastAsia="en-CA"/>
    </w:rPr>
  </w:style>
  <w:style w:type="character" w:customStyle="1" w:styleId="e24kjd">
    <w:name w:val="e24kjd"/>
  </w:style>
  <w:style w:type="character" w:styleId="Strong">
    <w:name w:val="Strong"/>
    <w:uiPriority w:val="22"/>
    <w:qFormat/>
    <w:rPr>
      <w:b/>
      <w:bCs/>
    </w:rPr>
  </w:style>
  <w:style w:type="paragraph" w:customStyle="1" w:styleId="Default">
    <w:name w:val="Default"/>
    <w:pPr>
      <w:autoSpaceDE w:val="0"/>
      <w:autoSpaceDN w:val="0"/>
      <w:adjustRightInd w:val="0"/>
    </w:pPr>
    <w:rPr>
      <w:rFonts w:ascii="Times New Roman" w:eastAsia="SimSun" w:hAnsi="Times New Roman"/>
      <w:color w:val="000000"/>
      <w:sz w:val="24"/>
      <w:szCs w:val="24"/>
      <w:lang w:val="en-US" w:eastAsia="zh-CN"/>
    </w:rPr>
  </w:style>
  <w:style w:type="paragraph" w:styleId="Revision">
    <w:name w:val="Revision"/>
    <w:hidden/>
    <w:uiPriority w:val="99"/>
    <w:semiHidden/>
    <w:rsid w:val="00C63AFF"/>
    <w:rPr>
      <w:sz w:val="22"/>
      <w:szCs w:val="22"/>
      <w:lang w:val="en-US" w:eastAsia="en-US"/>
    </w:rPr>
  </w:style>
  <w:style w:type="character" w:customStyle="1" w:styleId="ng-binding">
    <w:name w:val="ng-binding"/>
    <w:rsid w:val="00F910AE"/>
  </w:style>
  <w:style w:type="paragraph" w:styleId="PlainText">
    <w:name w:val="Plain Text"/>
    <w:basedOn w:val="Normal"/>
    <w:link w:val="PlainTextChar"/>
    <w:uiPriority w:val="99"/>
    <w:semiHidden/>
    <w:unhideWhenUsed/>
    <w:rsid w:val="00CF1A72"/>
    <w:pPr>
      <w:spacing w:after="0" w:line="240" w:lineRule="auto"/>
    </w:pPr>
    <w:rPr>
      <w:szCs w:val="21"/>
      <w:lang w:val="x-none"/>
    </w:rPr>
  </w:style>
  <w:style w:type="character" w:customStyle="1" w:styleId="PlainTextChar">
    <w:name w:val="Plain Text Char"/>
    <w:link w:val="PlainText"/>
    <w:uiPriority w:val="99"/>
    <w:semiHidden/>
    <w:rsid w:val="00CF1A72"/>
    <w:rPr>
      <w:sz w:val="22"/>
      <w:szCs w:val="21"/>
      <w:lang w:eastAsia="en-US"/>
    </w:rPr>
  </w:style>
  <w:style w:type="character" w:customStyle="1" w:styleId="Heading1Char">
    <w:name w:val="Heading 1 Char"/>
    <w:link w:val="Heading1"/>
    <w:rsid w:val="0050676F"/>
    <w:rPr>
      <w:rFonts w:ascii="Times New Roman" w:eastAsia="Times New Roman" w:hAnsi="Times New Roman"/>
      <w:b/>
      <w:caps/>
      <w:sz w:val="22"/>
      <w:szCs w:val="24"/>
      <w:lang w:val="en-GB"/>
    </w:rPr>
  </w:style>
  <w:style w:type="character" w:customStyle="1" w:styleId="Heading2Char">
    <w:name w:val="Heading 2 Char"/>
    <w:link w:val="Heading2"/>
    <w:uiPriority w:val="9"/>
    <w:semiHidden/>
    <w:rsid w:val="0050676F"/>
    <w:rPr>
      <w:rFonts w:ascii="Cambria" w:eastAsia="Times New Roman" w:hAnsi="Cambria" w:cs="Times New Roman"/>
      <w:b/>
      <w:bCs/>
      <w:i/>
      <w:iCs/>
      <w:sz w:val="28"/>
      <w:szCs w:val="28"/>
    </w:rPr>
  </w:style>
  <w:style w:type="character" w:styleId="Emphasis">
    <w:name w:val="Emphasis"/>
    <w:uiPriority w:val="20"/>
    <w:qFormat/>
    <w:rsid w:val="007D005C"/>
    <w:rPr>
      <w:i/>
      <w:iCs/>
    </w:rPr>
  </w:style>
  <w:style w:type="character" w:customStyle="1" w:styleId="Onopgelostemelding">
    <w:name w:val="Onopgeloste melding"/>
    <w:uiPriority w:val="99"/>
    <w:semiHidden/>
    <w:unhideWhenUsed/>
    <w:rsid w:val="00525FA7"/>
    <w:rPr>
      <w:color w:val="605E5C"/>
      <w:shd w:val="clear" w:color="auto" w:fill="E1DFDD"/>
    </w:rPr>
  </w:style>
  <w:style w:type="character" w:styleId="FollowedHyperlink">
    <w:name w:val="FollowedHyperlink"/>
    <w:uiPriority w:val="99"/>
    <w:semiHidden/>
    <w:unhideWhenUsed/>
    <w:rsid w:val="00A13565"/>
    <w:rPr>
      <w:color w:val="954F72"/>
      <w:u w:val="single"/>
    </w:rPr>
  </w:style>
  <w:style w:type="table" w:customStyle="1" w:styleId="TableGrid1">
    <w:name w:val="Table Grid1"/>
    <w:basedOn w:val="TableNormal"/>
    <w:next w:val="TableGrid"/>
    <w:uiPriority w:val="59"/>
    <w:rsid w:val="0057790E"/>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6F3F"/>
    <w:pPr>
      <w:spacing w:after="160" w:line="240" w:lineRule="exact"/>
      <w:jc w:val="both"/>
    </w:pPr>
    <w:rPr>
      <w:sz w:val="20"/>
      <w:szCs w:val="20"/>
      <w:vertAlign w:val="superscript"/>
      <w:lang w:val="en-CA" w:eastAsia="en-CA"/>
    </w:rPr>
  </w:style>
  <w:style w:type="character" w:customStyle="1" w:styleId="hgkelc">
    <w:name w:val="hgkelc"/>
    <w:basedOn w:val="DefaultParagraphFont"/>
    <w:rsid w:val="00721CCD"/>
  </w:style>
  <w:style w:type="table" w:customStyle="1" w:styleId="TableGrid2">
    <w:name w:val="Table Grid2"/>
    <w:basedOn w:val="TableNormal"/>
    <w:next w:val="TableGrid"/>
    <w:uiPriority w:val="59"/>
    <w:rsid w:val="004D3B46"/>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6E0042"/>
    <w:rPr>
      <w:color w:val="808080"/>
    </w:rPr>
  </w:style>
  <w:style w:type="character" w:customStyle="1" w:styleId="Heading5Char">
    <w:name w:val="Heading 5 Char"/>
    <w:basedOn w:val="DefaultParagraphFont"/>
    <w:link w:val="Heading5"/>
    <w:uiPriority w:val="9"/>
    <w:semiHidden/>
    <w:rsid w:val="00BF11CF"/>
    <w:rPr>
      <w:rFonts w:asciiTheme="majorHAnsi" w:eastAsiaTheme="majorEastAsia" w:hAnsiTheme="majorHAnsi" w:cstheme="majorBidi"/>
      <w:color w:val="2F5496" w:themeColor="accent1" w:themeShade="BF"/>
      <w:sz w:val="22"/>
      <w:szCs w:val="22"/>
      <w:lang w:val="en-US" w:eastAsia="en-US"/>
    </w:rPr>
  </w:style>
  <w:style w:type="character" w:customStyle="1" w:styleId="UnresolvedMention2">
    <w:name w:val="Unresolved Mention2"/>
    <w:uiPriority w:val="99"/>
    <w:semiHidden/>
    <w:unhideWhenUsed/>
    <w:rsid w:val="00BF11CF"/>
    <w:rPr>
      <w:color w:val="605E5C"/>
      <w:shd w:val="clear" w:color="auto" w:fill="E1DFDD"/>
    </w:rPr>
  </w:style>
  <w:style w:type="paragraph" w:customStyle="1" w:styleId="HEADINGNOTFORTOC">
    <w:name w:val="HEADING (NOT FOR TOC)"/>
    <w:basedOn w:val="Heading1"/>
    <w:next w:val="Heading2"/>
    <w:rsid w:val="00BF11CF"/>
    <w:rPr>
      <w:sz w:val="24"/>
      <w:lang w:val="en-CA" w:eastAsia="en-US"/>
    </w:rPr>
  </w:style>
  <w:style w:type="character" w:styleId="UnresolvedMention">
    <w:name w:val="Unresolved Mention"/>
    <w:basedOn w:val="DefaultParagraphFont"/>
    <w:uiPriority w:val="99"/>
    <w:semiHidden/>
    <w:unhideWhenUsed/>
    <w:rsid w:val="002A1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117424">
      <w:bodyDiv w:val="1"/>
      <w:marLeft w:val="0"/>
      <w:marRight w:val="0"/>
      <w:marTop w:val="0"/>
      <w:marBottom w:val="0"/>
      <w:divBdr>
        <w:top w:val="none" w:sz="0" w:space="0" w:color="auto"/>
        <w:left w:val="none" w:sz="0" w:space="0" w:color="auto"/>
        <w:bottom w:val="none" w:sz="0" w:space="0" w:color="auto"/>
        <w:right w:val="none" w:sz="0" w:space="0" w:color="auto"/>
      </w:divBdr>
    </w:div>
    <w:div w:id="409544890">
      <w:bodyDiv w:val="1"/>
      <w:marLeft w:val="0"/>
      <w:marRight w:val="0"/>
      <w:marTop w:val="0"/>
      <w:marBottom w:val="0"/>
      <w:divBdr>
        <w:top w:val="none" w:sz="0" w:space="0" w:color="auto"/>
        <w:left w:val="none" w:sz="0" w:space="0" w:color="auto"/>
        <w:bottom w:val="none" w:sz="0" w:space="0" w:color="auto"/>
        <w:right w:val="none" w:sz="0" w:space="0" w:color="auto"/>
      </w:divBdr>
    </w:div>
    <w:div w:id="460610050">
      <w:bodyDiv w:val="1"/>
      <w:marLeft w:val="0"/>
      <w:marRight w:val="0"/>
      <w:marTop w:val="0"/>
      <w:marBottom w:val="0"/>
      <w:divBdr>
        <w:top w:val="none" w:sz="0" w:space="0" w:color="auto"/>
        <w:left w:val="none" w:sz="0" w:space="0" w:color="auto"/>
        <w:bottom w:val="none" w:sz="0" w:space="0" w:color="auto"/>
        <w:right w:val="none" w:sz="0" w:space="0" w:color="auto"/>
      </w:divBdr>
    </w:div>
    <w:div w:id="527834628">
      <w:bodyDiv w:val="1"/>
      <w:marLeft w:val="0"/>
      <w:marRight w:val="0"/>
      <w:marTop w:val="0"/>
      <w:marBottom w:val="0"/>
      <w:divBdr>
        <w:top w:val="none" w:sz="0" w:space="0" w:color="auto"/>
        <w:left w:val="none" w:sz="0" w:space="0" w:color="auto"/>
        <w:bottom w:val="none" w:sz="0" w:space="0" w:color="auto"/>
        <w:right w:val="none" w:sz="0" w:space="0" w:color="auto"/>
      </w:divBdr>
    </w:div>
    <w:div w:id="601838237">
      <w:bodyDiv w:val="1"/>
      <w:marLeft w:val="0"/>
      <w:marRight w:val="0"/>
      <w:marTop w:val="0"/>
      <w:marBottom w:val="0"/>
      <w:divBdr>
        <w:top w:val="none" w:sz="0" w:space="0" w:color="auto"/>
        <w:left w:val="none" w:sz="0" w:space="0" w:color="auto"/>
        <w:bottom w:val="none" w:sz="0" w:space="0" w:color="auto"/>
        <w:right w:val="none" w:sz="0" w:space="0" w:color="auto"/>
      </w:divBdr>
    </w:div>
    <w:div w:id="629214855">
      <w:bodyDiv w:val="1"/>
      <w:marLeft w:val="0"/>
      <w:marRight w:val="0"/>
      <w:marTop w:val="0"/>
      <w:marBottom w:val="0"/>
      <w:divBdr>
        <w:top w:val="none" w:sz="0" w:space="0" w:color="auto"/>
        <w:left w:val="none" w:sz="0" w:space="0" w:color="auto"/>
        <w:bottom w:val="none" w:sz="0" w:space="0" w:color="auto"/>
        <w:right w:val="none" w:sz="0" w:space="0" w:color="auto"/>
      </w:divBdr>
    </w:div>
    <w:div w:id="679820974">
      <w:bodyDiv w:val="1"/>
      <w:marLeft w:val="0"/>
      <w:marRight w:val="0"/>
      <w:marTop w:val="0"/>
      <w:marBottom w:val="0"/>
      <w:divBdr>
        <w:top w:val="none" w:sz="0" w:space="0" w:color="auto"/>
        <w:left w:val="none" w:sz="0" w:space="0" w:color="auto"/>
        <w:bottom w:val="none" w:sz="0" w:space="0" w:color="auto"/>
        <w:right w:val="none" w:sz="0" w:space="0" w:color="auto"/>
      </w:divBdr>
    </w:div>
    <w:div w:id="787165374">
      <w:bodyDiv w:val="1"/>
      <w:marLeft w:val="0"/>
      <w:marRight w:val="0"/>
      <w:marTop w:val="0"/>
      <w:marBottom w:val="0"/>
      <w:divBdr>
        <w:top w:val="none" w:sz="0" w:space="0" w:color="auto"/>
        <w:left w:val="none" w:sz="0" w:space="0" w:color="auto"/>
        <w:bottom w:val="none" w:sz="0" w:space="0" w:color="auto"/>
        <w:right w:val="none" w:sz="0" w:space="0" w:color="auto"/>
      </w:divBdr>
    </w:div>
    <w:div w:id="942152204">
      <w:bodyDiv w:val="1"/>
      <w:marLeft w:val="0"/>
      <w:marRight w:val="0"/>
      <w:marTop w:val="0"/>
      <w:marBottom w:val="0"/>
      <w:divBdr>
        <w:top w:val="none" w:sz="0" w:space="0" w:color="auto"/>
        <w:left w:val="none" w:sz="0" w:space="0" w:color="auto"/>
        <w:bottom w:val="none" w:sz="0" w:space="0" w:color="auto"/>
        <w:right w:val="none" w:sz="0" w:space="0" w:color="auto"/>
      </w:divBdr>
    </w:div>
    <w:div w:id="1067074900">
      <w:bodyDiv w:val="1"/>
      <w:marLeft w:val="0"/>
      <w:marRight w:val="0"/>
      <w:marTop w:val="0"/>
      <w:marBottom w:val="0"/>
      <w:divBdr>
        <w:top w:val="none" w:sz="0" w:space="0" w:color="auto"/>
        <w:left w:val="none" w:sz="0" w:space="0" w:color="auto"/>
        <w:bottom w:val="none" w:sz="0" w:space="0" w:color="auto"/>
        <w:right w:val="none" w:sz="0" w:space="0" w:color="auto"/>
      </w:divBdr>
    </w:div>
    <w:div w:id="1099327074">
      <w:bodyDiv w:val="1"/>
      <w:marLeft w:val="0"/>
      <w:marRight w:val="0"/>
      <w:marTop w:val="0"/>
      <w:marBottom w:val="0"/>
      <w:divBdr>
        <w:top w:val="none" w:sz="0" w:space="0" w:color="auto"/>
        <w:left w:val="none" w:sz="0" w:space="0" w:color="auto"/>
        <w:bottom w:val="none" w:sz="0" w:space="0" w:color="auto"/>
        <w:right w:val="none" w:sz="0" w:space="0" w:color="auto"/>
      </w:divBdr>
    </w:div>
    <w:div w:id="1104571626">
      <w:bodyDiv w:val="1"/>
      <w:marLeft w:val="0"/>
      <w:marRight w:val="0"/>
      <w:marTop w:val="0"/>
      <w:marBottom w:val="0"/>
      <w:divBdr>
        <w:top w:val="none" w:sz="0" w:space="0" w:color="auto"/>
        <w:left w:val="none" w:sz="0" w:space="0" w:color="auto"/>
        <w:bottom w:val="none" w:sz="0" w:space="0" w:color="auto"/>
        <w:right w:val="none" w:sz="0" w:space="0" w:color="auto"/>
      </w:divBdr>
    </w:div>
    <w:div w:id="1224870746">
      <w:bodyDiv w:val="1"/>
      <w:marLeft w:val="0"/>
      <w:marRight w:val="0"/>
      <w:marTop w:val="0"/>
      <w:marBottom w:val="0"/>
      <w:divBdr>
        <w:top w:val="none" w:sz="0" w:space="0" w:color="auto"/>
        <w:left w:val="none" w:sz="0" w:space="0" w:color="auto"/>
        <w:bottom w:val="none" w:sz="0" w:space="0" w:color="auto"/>
        <w:right w:val="none" w:sz="0" w:space="0" w:color="auto"/>
      </w:divBdr>
    </w:div>
    <w:div w:id="1525555731">
      <w:bodyDiv w:val="1"/>
      <w:marLeft w:val="0"/>
      <w:marRight w:val="0"/>
      <w:marTop w:val="0"/>
      <w:marBottom w:val="0"/>
      <w:divBdr>
        <w:top w:val="none" w:sz="0" w:space="0" w:color="auto"/>
        <w:left w:val="none" w:sz="0" w:space="0" w:color="auto"/>
        <w:bottom w:val="none" w:sz="0" w:space="0" w:color="auto"/>
        <w:right w:val="none" w:sz="0" w:space="0" w:color="auto"/>
      </w:divBdr>
    </w:div>
    <w:div w:id="1699743041">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804349939">
      <w:bodyDiv w:val="1"/>
      <w:marLeft w:val="0"/>
      <w:marRight w:val="0"/>
      <w:marTop w:val="0"/>
      <w:marBottom w:val="0"/>
      <w:divBdr>
        <w:top w:val="none" w:sz="0" w:space="0" w:color="auto"/>
        <w:left w:val="none" w:sz="0" w:space="0" w:color="auto"/>
        <w:bottom w:val="none" w:sz="0" w:space="0" w:color="auto"/>
        <w:right w:val="none" w:sz="0" w:space="0" w:color="auto"/>
      </w:divBdr>
    </w:div>
    <w:div w:id="1926842497">
      <w:bodyDiv w:val="1"/>
      <w:marLeft w:val="0"/>
      <w:marRight w:val="0"/>
      <w:marTop w:val="0"/>
      <w:marBottom w:val="0"/>
      <w:divBdr>
        <w:top w:val="none" w:sz="0" w:space="0" w:color="auto"/>
        <w:left w:val="none" w:sz="0" w:space="0" w:color="auto"/>
        <w:bottom w:val="none" w:sz="0" w:space="0" w:color="auto"/>
        <w:right w:val="none" w:sz="0" w:space="0" w:color="auto"/>
      </w:divBdr>
    </w:div>
    <w:div w:id="1943879149">
      <w:bodyDiv w:val="1"/>
      <w:marLeft w:val="0"/>
      <w:marRight w:val="0"/>
      <w:marTop w:val="0"/>
      <w:marBottom w:val="0"/>
      <w:divBdr>
        <w:top w:val="none" w:sz="0" w:space="0" w:color="auto"/>
        <w:left w:val="none" w:sz="0" w:space="0" w:color="auto"/>
        <w:bottom w:val="none" w:sz="0" w:space="0" w:color="auto"/>
        <w:right w:val="none" w:sz="0" w:space="0" w:color="auto"/>
      </w:divBdr>
    </w:div>
    <w:div w:id="20865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ocialcapitalresearch.com/designing-social-capital-sensitive-participation-methodologies/definition-participation/" TargetMode="External"/><Relationship Id="rId1" Type="http://schemas.openxmlformats.org/officeDocument/2006/relationships/hyperlink" Target="https://www.cbd.int/ecosyste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F545FA41654D38A6A2D463AAE20994"/>
        <w:category>
          <w:name w:val="General"/>
          <w:gallery w:val="placeholder"/>
        </w:category>
        <w:types>
          <w:type w:val="bbPlcHdr"/>
        </w:types>
        <w:behaviors>
          <w:behavior w:val="content"/>
        </w:behaviors>
        <w:guid w:val="{3791BFD6-6508-4B42-B72D-4FF0DBE78F39}"/>
      </w:docPartPr>
      <w:docPartBody>
        <w:p w:rsidR="00F27E8F" w:rsidRDefault="006801AF">
          <w:r w:rsidRPr="00F43A02">
            <w:rPr>
              <w:rStyle w:val="PlaceholderText"/>
            </w:rPr>
            <w:t>[Title]</w:t>
          </w:r>
        </w:p>
      </w:docPartBody>
    </w:docPart>
    <w:docPart>
      <w:docPartPr>
        <w:name w:val="A9D464FF2C994576A215D38E0A3B83A6"/>
        <w:category>
          <w:name w:val="General"/>
          <w:gallery w:val="placeholder"/>
        </w:category>
        <w:types>
          <w:type w:val="bbPlcHdr"/>
        </w:types>
        <w:behaviors>
          <w:behavior w:val="content"/>
        </w:behaviors>
        <w:guid w:val="{515E8ACF-F06E-40E2-AFE1-654B50014139}"/>
      </w:docPartPr>
      <w:docPartBody>
        <w:p w:rsidR="00F27E8F" w:rsidRDefault="00F27E8F">
          <w:pPr>
            <w:pStyle w:val="A9D464FF2C994576A215D38E0A3B83A6"/>
          </w:pPr>
          <w:r w:rsidRPr="00905663">
            <w:rPr>
              <w:rStyle w:val="PlaceholderText"/>
            </w:rPr>
            <w:t>[Subject]</w:t>
          </w:r>
        </w:p>
      </w:docPartBody>
    </w:docPart>
    <w:docPart>
      <w:docPartPr>
        <w:name w:val="DD133C42B8594BB28B494544CB068CC3"/>
        <w:category>
          <w:name w:val="General"/>
          <w:gallery w:val="placeholder"/>
        </w:category>
        <w:types>
          <w:type w:val="bbPlcHdr"/>
        </w:types>
        <w:behaviors>
          <w:behavior w:val="content"/>
        </w:behaviors>
        <w:guid w:val="{48EFDDE4-6718-4305-B234-6E8196F9CE4C}"/>
      </w:docPartPr>
      <w:docPartBody>
        <w:p w:rsidR="00F27E8F" w:rsidRDefault="00F27E8F">
          <w:pPr>
            <w:pStyle w:val="DD133C42B8594BB28B494544CB068CC3"/>
          </w:pPr>
          <w:r w:rsidRPr="007E02EB">
            <w:rPr>
              <w:rStyle w:val="PlaceholderText"/>
            </w:rPr>
            <w:t>[Subject]</w:t>
          </w:r>
        </w:p>
      </w:docPartBody>
    </w:docPart>
    <w:docPart>
      <w:docPartPr>
        <w:name w:val="EB2D2DBD6A4B4562B4E36BC76F089FC6"/>
        <w:category>
          <w:name w:val="General"/>
          <w:gallery w:val="placeholder"/>
        </w:category>
        <w:types>
          <w:type w:val="bbPlcHdr"/>
        </w:types>
        <w:behaviors>
          <w:behavior w:val="content"/>
        </w:behaviors>
        <w:guid w:val="{5624E721-A164-471A-A1CC-CC2F91C4F0B9}"/>
      </w:docPartPr>
      <w:docPartBody>
        <w:p w:rsidR="00F27E8F" w:rsidRDefault="00F27E8F">
          <w:pPr>
            <w:pStyle w:val="EB2D2DBD6A4B4562B4E36BC76F089FC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1AF"/>
    <w:rsid w:val="001D3B8E"/>
    <w:rsid w:val="006801AF"/>
    <w:rsid w:val="006D6DCE"/>
    <w:rsid w:val="00842CD0"/>
    <w:rsid w:val="00A44830"/>
    <w:rsid w:val="00A73847"/>
    <w:rsid w:val="00B57DD7"/>
    <w:rsid w:val="00D33EE3"/>
    <w:rsid w:val="00E65C82"/>
    <w:rsid w:val="00F27E8F"/>
    <w:rsid w:val="00FE05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801AF"/>
    <w:rPr>
      <w:color w:val="808080"/>
    </w:rPr>
  </w:style>
  <w:style w:type="paragraph" w:customStyle="1" w:styleId="82143432EE0A4AB894E834760C4A9EFE">
    <w:name w:val="82143432EE0A4AB894E834760C4A9EFE"/>
  </w:style>
  <w:style w:type="paragraph" w:customStyle="1" w:styleId="2B5AA7D927D24B539EC51FECA8B21613">
    <w:name w:val="2B5AA7D927D24B539EC51FECA8B21613"/>
  </w:style>
  <w:style w:type="paragraph" w:customStyle="1" w:styleId="0FF3F5B3BEA14D42BA8DFFC1C98A145F">
    <w:name w:val="0FF3F5B3BEA14D42BA8DFFC1C98A145F"/>
  </w:style>
  <w:style w:type="paragraph" w:customStyle="1" w:styleId="08B61814CE084FFFB8DE562502330038">
    <w:name w:val="08B61814CE084FFFB8DE562502330038"/>
  </w:style>
  <w:style w:type="paragraph" w:customStyle="1" w:styleId="9E0D187C7CB84787B98E2F36E0089059">
    <w:name w:val="9E0D187C7CB84787B98E2F36E0089059"/>
  </w:style>
  <w:style w:type="paragraph" w:customStyle="1" w:styleId="33832EB2FE5D4E809B6D6F2D5ABF2845">
    <w:name w:val="33832EB2FE5D4E809B6D6F2D5ABF2845"/>
  </w:style>
  <w:style w:type="paragraph" w:customStyle="1" w:styleId="A9D464FF2C994576A215D38E0A3B83A6">
    <w:name w:val="A9D464FF2C994576A215D38E0A3B83A6"/>
    <w:rPr>
      <w:lang w:val="en-GB" w:eastAsia="en-GB"/>
    </w:rPr>
  </w:style>
  <w:style w:type="paragraph" w:customStyle="1" w:styleId="DD133C42B8594BB28B494544CB068CC3">
    <w:name w:val="DD133C42B8594BB28B494544CB068CC3"/>
    <w:rPr>
      <w:lang w:val="en-GB" w:eastAsia="en-GB"/>
    </w:rPr>
  </w:style>
  <w:style w:type="paragraph" w:customStyle="1" w:styleId="8507F4CF7E7B474BB9DC83A233F21FF6">
    <w:name w:val="8507F4CF7E7B474BB9DC83A233F21FF6"/>
    <w:rPr>
      <w:lang w:val="en-GB" w:eastAsia="en-GB"/>
    </w:rPr>
  </w:style>
  <w:style w:type="paragraph" w:customStyle="1" w:styleId="EB2D2DBD6A4B4562B4E36BC76F089FC6">
    <w:name w:val="EB2D2DBD6A4B4562B4E36BC76F089FC6"/>
    <w:rPr>
      <w:lang w:val="en-GB" w:eastAsia="en-GB"/>
    </w:rPr>
  </w:style>
  <w:style w:type="paragraph" w:customStyle="1" w:styleId="C0E6166BAE6E467BA8654CEF23DE52EB">
    <w:name w:val="C0E6166BAE6E467BA8654CEF23DE52E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8 August 202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8D2851-D4B4-4548-A27A-09999CC26391}">
  <ds:schemaRefs>
    <ds:schemaRef ds:uri="http://schemas.openxmlformats.org/officeDocument/2006/bibliography"/>
  </ds:schemaRefs>
</ds:datastoreItem>
</file>

<file path=customXml/itemProps3.xml><?xml version="1.0" encoding="utf-8"?>
<ds:datastoreItem xmlns:ds="http://schemas.openxmlformats.org/officeDocument/2006/customXml" ds:itemID="{B046535F-DB91-44E1-9765-F827DB16210D}">
  <ds:schemaRefs>
    <ds:schemaRef ds:uri="http://schemas.microsoft.com/sharepoint/v3/contenttype/forms"/>
  </ds:schemaRefs>
</ds:datastoreItem>
</file>

<file path=customXml/itemProps4.xml><?xml version="1.0" encoding="utf-8"?>
<ds:datastoreItem xmlns:ds="http://schemas.openxmlformats.org/officeDocument/2006/customXml" ds:itemID="{A087C8FB-5ACC-41E3-8072-05F61C1DDCB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4306EB6-9F2E-40C5-8384-46FFB7E25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1C3DD7-AA86-4980-AC40-F0F0D790C5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6695</Words>
  <Characters>38164</Characters>
  <Application>Microsoft Office Word</Application>
  <DocSecurity>0</DocSecurity>
  <Lines>318</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Action plan for the long-term approach to mainstreaming biodiversity</vt:lpstr>
      <vt:lpstr/>
    </vt:vector>
  </TitlesOfParts>
  <Company>Hewlett-Packard Company</Company>
  <LinksUpToDate>false</LinksUpToDate>
  <CharactersWithSpaces>44770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for the long-term approach to mainstreaming biodiversity</dc:title>
  <dc:subject>CBD/SBI/3/13/Add.1</dc:subject>
  <dc:creator>Danielles Hak</dc:creator>
  <cp:keywords>Convention on Biological Diversity, Subsidiary Body on Implementation, third meeting</cp:keywords>
  <cp:lastModifiedBy>Veronique Lefebvre</cp:lastModifiedBy>
  <cp:revision>5</cp:revision>
  <dcterms:created xsi:type="dcterms:W3CDTF">2020-10-07T13:27:00Z</dcterms:created>
  <dcterms:modified xsi:type="dcterms:W3CDTF">2021-01-27T15:26:00Z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