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C754456"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3C3DAE">
              <w:rPr>
                <w:rFonts w:eastAsia="SimSun" w:hint="eastAsia"/>
                <w:bCs/>
                <w:snapToGrid w:val="0"/>
                <w:kern w:val="22"/>
                <w:lang w:val="en-GB" w:eastAsia="zh-CN"/>
              </w:rPr>
              <w:t>6</w:t>
            </w:r>
            <w:r w:rsidR="009B1582" w:rsidRPr="009B1582">
              <w:rPr>
                <w:rFonts w:eastAsia="SimSun"/>
                <w:bCs/>
                <w:snapToGrid w:val="0"/>
                <w:kern w:val="22"/>
                <w:lang w:val="en-GB" w:eastAsia="zh-CN"/>
              </w:rPr>
              <w:t>/</w:t>
            </w:r>
            <w:r w:rsidR="00F52F14">
              <w:rPr>
                <w:rFonts w:eastAsia="SimSun" w:hint="eastAsia"/>
                <w:bCs/>
                <w:snapToGrid w:val="0"/>
                <w:kern w:val="22"/>
                <w:lang w:val="en-GB" w:eastAsia="zh-CN"/>
              </w:rPr>
              <w:t>9</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42574A7E" w:rsidR="007A1F82" w:rsidRPr="00A148DC" w:rsidRDefault="00F52F14" w:rsidP="009B423D">
            <w:pPr>
              <w:ind w:left="2016"/>
              <w:jc w:val="both"/>
              <w:rPr>
                <w:rFonts w:eastAsia="SimSun"/>
                <w:snapToGrid w:val="0"/>
                <w:kern w:val="22"/>
                <w:lang w:val="en-GB" w:eastAsia="zh-CN"/>
              </w:rPr>
            </w:pPr>
            <w:r>
              <w:rPr>
                <w:rFonts w:eastAsiaTheme="minorEastAsia" w:hint="eastAsia"/>
                <w:lang w:eastAsia="zh-CN"/>
              </w:rPr>
              <w:t>13 December</w:t>
            </w:r>
            <w:r w:rsidR="00CF420C" w:rsidRPr="00F94DDF">
              <w:t xml:space="preserve"> 2025</w:t>
            </w:r>
          </w:p>
          <w:p w14:paraId="343B8637" w14:textId="3CF0535E" w:rsidR="007A1F82" w:rsidRPr="00A148DC" w:rsidRDefault="007A1F82" w:rsidP="009B423D">
            <w:pPr>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C75B0A" w:rsidRDefault="00F456D6" w:rsidP="00EC0CF7">
      <w:pPr>
        <w:snapToGrid w:val="0"/>
        <w:spacing w:before="60"/>
        <w:ind w:right="4608"/>
        <w:rPr>
          <w:rFonts w:eastAsia="SimSun"/>
          <w:b/>
          <w:bCs/>
          <w:caps/>
          <w:snapToGrid w:val="0"/>
          <w:kern w:val="22"/>
          <w:lang w:val="en-US" w:eastAsia="zh-CN"/>
        </w:rPr>
      </w:pPr>
      <w:r w:rsidRPr="00C75B0A">
        <w:rPr>
          <w:rFonts w:eastAsia="SimSun"/>
          <w:b/>
          <w:bCs/>
          <w:kern w:val="22"/>
          <w:lang w:eastAsia="zh-CN"/>
        </w:rPr>
        <w:t>执行问题附属机构</w:t>
      </w:r>
    </w:p>
    <w:bookmarkEnd w:id="1"/>
    <w:p w14:paraId="34068AA3" w14:textId="194D01A8" w:rsidR="007A1F82" w:rsidRPr="00C75B0A" w:rsidRDefault="007A1F82" w:rsidP="007A1F82">
      <w:pPr>
        <w:spacing w:line="240" w:lineRule="atLeast"/>
        <w:jc w:val="both"/>
        <w:rPr>
          <w:rFonts w:eastAsia="SimSun"/>
          <w:b/>
          <w:bCs/>
          <w:caps/>
          <w:snapToGrid w:val="0"/>
          <w:lang w:val="en-GB" w:eastAsia="zh-CN"/>
        </w:rPr>
      </w:pPr>
      <w:r w:rsidRPr="00C75B0A">
        <w:rPr>
          <w:rFonts w:eastAsia="SimSun"/>
          <w:b/>
          <w:bCs/>
          <w:caps/>
          <w:snapToGrid w:val="0"/>
          <w:lang w:val="en-GB" w:eastAsia="zh-CN"/>
        </w:rPr>
        <w:t>第</w:t>
      </w:r>
      <w:r w:rsidR="003C3DAE">
        <w:rPr>
          <w:rFonts w:eastAsia="SimSun" w:hint="eastAsia"/>
          <w:b/>
          <w:bCs/>
          <w:caps/>
          <w:snapToGrid w:val="0"/>
          <w:lang w:val="en-GB" w:eastAsia="zh-CN"/>
        </w:rPr>
        <w:t>六</w:t>
      </w:r>
      <w:r w:rsidRPr="00C75B0A">
        <w:rPr>
          <w:rFonts w:eastAsia="SimSun"/>
          <w:b/>
          <w:bCs/>
          <w:caps/>
          <w:snapToGrid w:val="0"/>
          <w:lang w:val="en-GB" w:eastAsia="zh-CN"/>
        </w:rPr>
        <w:t>次会议</w:t>
      </w:r>
    </w:p>
    <w:p w14:paraId="7A016814" w14:textId="721C0DCE" w:rsidR="007A1F82" w:rsidRDefault="009B1582" w:rsidP="007A1F82">
      <w:pPr>
        <w:spacing w:line="240" w:lineRule="atLeast"/>
        <w:jc w:val="both"/>
        <w:rPr>
          <w:rFonts w:eastAsia="SimSun"/>
          <w:caps/>
          <w:snapToGrid w:val="0"/>
          <w:lang w:val="en-GB" w:eastAsia="zh-CN"/>
        </w:rPr>
      </w:pPr>
      <w:r w:rsidRPr="00C75B0A">
        <w:rPr>
          <w:rFonts w:eastAsia="SimSun"/>
          <w:kern w:val="22"/>
          <w:lang w:eastAsia="zh-CN"/>
        </w:rPr>
        <w:t>202</w:t>
      </w:r>
      <w:r w:rsidR="00CF420C" w:rsidRPr="00C75B0A">
        <w:rPr>
          <w:rFonts w:eastAsia="SimSun"/>
          <w:kern w:val="22"/>
          <w:lang w:eastAsia="zh-CN"/>
        </w:rPr>
        <w:t>6</w:t>
      </w:r>
      <w:r w:rsidRPr="00C75B0A">
        <w:rPr>
          <w:rFonts w:eastAsia="SimSun"/>
          <w:kern w:val="22"/>
          <w:lang w:eastAsia="zh-CN"/>
        </w:rPr>
        <w:t>年</w:t>
      </w:r>
      <w:r w:rsidR="003C3DAE">
        <w:rPr>
          <w:rFonts w:eastAsia="SimSun" w:hint="eastAsia"/>
          <w:kern w:val="22"/>
          <w:lang w:eastAsia="zh-CN"/>
        </w:rPr>
        <w:t>2</w:t>
      </w:r>
      <w:r w:rsidRPr="00C75B0A">
        <w:rPr>
          <w:rFonts w:eastAsia="SimSun"/>
          <w:kern w:val="22"/>
          <w:lang w:eastAsia="zh-CN"/>
        </w:rPr>
        <w:t>月</w:t>
      </w:r>
      <w:r w:rsidR="003C3DAE">
        <w:rPr>
          <w:rFonts w:eastAsia="SimSun" w:hint="eastAsia"/>
          <w:kern w:val="22"/>
          <w:lang w:eastAsia="zh-CN"/>
        </w:rPr>
        <w:t>16</w:t>
      </w:r>
      <w:r w:rsidRPr="00C75B0A">
        <w:rPr>
          <w:rFonts w:eastAsia="SimSun"/>
          <w:kern w:val="22"/>
          <w:lang w:eastAsia="zh-CN"/>
        </w:rPr>
        <w:t>日至</w:t>
      </w:r>
      <w:r w:rsidR="000C232F" w:rsidRPr="00C75B0A">
        <w:rPr>
          <w:rFonts w:eastAsia="SimSun"/>
          <w:kern w:val="22"/>
          <w:lang w:eastAsia="zh-CN"/>
        </w:rPr>
        <w:t>1</w:t>
      </w:r>
      <w:r w:rsidR="003C3DAE">
        <w:rPr>
          <w:rFonts w:eastAsia="SimSun" w:hint="eastAsia"/>
          <w:kern w:val="22"/>
          <w:lang w:eastAsia="zh-CN"/>
        </w:rPr>
        <w:t>9</w:t>
      </w:r>
      <w:r w:rsidRPr="00C75B0A">
        <w:rPr>
          <w:rFonts w:eastAsia="SimSun"/>
          <w:kern w:val="22"/>
          <w:lang w:eastAsia="zh-CN"/>
        </w:rPr>
        <w:t>日，</w:t>
      </w:r>
      <w:r w:rsidR="003C3DAE">
        <w:rPr>
          <w:rFonts w:eastAsia="SimSun" w:hint="eastAsia"/>
          <w:caps/>
          <w:snapToGrid w:val="0"/>
          <w:lang w:val="en-GB" w:eastAsia="zh-CN"/>
        </w:rPr>
        <w:t>罗马</w:t>
      </w:r>
    </w:p>
    <w:p w14:paraId="1876FDC0" w14:textId="77777777" w:rsidR="00F52F14" w:rsidRDefault="00B145B6" w:rsidP="00BF3F00">
      <w:pPr>
        <w:tabs>
          <w:tab w:val="left" w:pos="5400"/>
        </w:tabs>
        <w:spacing w:line="240" w:lineRule="atLeast"/>
        <w:jc w:val="both"/>
        <w:rPr>
          <w:rFonts w:ascii="SimSun" w:eastAsia="SimSun" w:hAnsi="SimSun" w:cs="SimSun"/>
          <w:lang w:eastAsia="zh-CN"/>
        </w:rPr>
      </w:pPr>
      <w:r>
        <w:rPr>
          <w:rFonts w:eastAsiaTheme="minorEastAsia" w:hint="eastAsia"/>
          <w:lang w:eastAsia="zh-CN"/>
        </w:rPr>
        <w:t>临时议程</w:t>
      </w:r>
      <w:r w:rsidRPr="00DA1288">
        <w:rPr>
          <w:vertAlign w:val="superscript"/>
          <w:lang w:eastAsia="zh-CN"/>
        </w:rPr>
        <w:footnoteReference w:customMarkFollows="1" w:id="2"/>
        <w:t>*</w:t>
      </w:r>
      <w:r w:rsidRPr="00B145B6">
        <w:rPr>
          <w:rFonts w:ascii="SimSun" w:eastAsia="SimSun" w:hAnsi="SimSun" w:cs="SimSun" w:hint="eastAsia"/>
          <w:lang w:eastAsia="zh-CN"/>
        </w:rPr>
        <w:t>项目</w:t>
      </w:r>
      <w:r w:rsidR="00F52F14">
        <w:rPr>
          <w:rFonts w:ascii="SimSun" w:eastAsia="SimSun" w:hAnsi="SimSun" w:cs="SimSun" w:hint="eastAsia"/>
          <w:lang w:eastAsia="zh-CN"/>
        </w:rPr>
        <w:t>9</w:t>
      </w:r>
    </w:p>
    <w:p w14:paraId="61B14000" w14:textId="77777777" w:rsidR="00F52F14" w:rsidRPr="00F52F14" w:rsidRDefault="00F52F14" w:rsidP="00BF3F00">
      <w:pPr>
        <w:tabs>
          <w:tab w:val="left" w:pos="5400"/>
        </w:tabs>
        <w:spacing w:line="240" w:lineRule="atLeast"/>
        <w:jc w:val="both"/>
        <w:rPr>
          <w:rFonts w:eastAsia="SimSun"/>
          <w:b/>
          <w:bCs/>
          <w:lang w:val="en-GB" w:eastAsia="zh-CN"/>
        </w:rPr>
      </w:pPr>
      <w:r w:rsidRPr="00F52F14">
        <w:rPr>
          <w:rFonts w:eastAsia="SimSun"/>
          <w:b/>
          <w:bCs/>
          <w:lang w:val="en-GB" w:eastAsia="zh-CN"/>
        </w:rPr>
        <w:t>审查《公约》及其议定书下各进程的成效</w:t>
      </w:r>
    </w:p>
    <w:p w14:paraId="3D69CA9E" w14:textId="77777777" w:rsidR="00F52F14" w:rsidRDefault="00F52F14" w:rsidP="00BF3F00">
      <w:pPr>
        <w:tabs>
          <w:tab w:val="left" w:pos="5400"/>
        </w:tabs>
        <w:spacing w:line="240" w:lineRule="atLeast"/>
        <w:jc w:val="both"/>
        <w:rPr>
          <w:rFonts w:eastAsia="SimSun"/>
          <w:lang w:val="en-GB" w:eastAsia="zh-CN"/>
        </w:rPr>
      </w:pPr>
    </w:p>
    <w:p w14:paraId="38E0F200" w14:textId="2869707A" w:rsidR="00EE3AEB" w:rsidRDefault="00447D49" w:rsidP="00F52F14">
      <w:pPr>
        <w:spacing w:before="120" w:after="120" w:line="240" w:lineRule="atLeast"/>
        <w:ind w:left="490"/>
        <w:jc w:val="both"/>
        <w:rPr>
          <w:rFonts w:eastAsia="SimHei"/>
          <w:caps/>
          <w:snapToGrid w:val="0"/>
          <w:sz w:val="28"/>
          <w:szCs w:val="28"/>
          <w:lang w:val="en-GB" w:eastAsia="zh-CN"/>
        </w:rPr>
      </w:pPr>
      <w:r w:rsidRPr="00447D49">
        <w:rPr>
          <w:rFonts w:eastAsia="SimHei" w:hint="eastAsia"/>
          <w:sz w:val="28"/>
          <w:szCs w:val="28"/>
          <w:lang w:val="en-GB" w:eastAsia="zh-CN"/>
        </w:rPr>
        <w:t>进一步提高《公约》及其议定书</w:t>
      </w:r>
      <w:r w:rsidR="00841E4E">
        <w:rPr>
          <w:rFonts w:eastAsia="SimHei" w:hint="eastAsia"/>
          <w:sz w:val="28"/>
          <w:szCs w:val="28"/>
          <w:lang w:val="en-GB" w:eastAsia="zh-CN"/>
        </w:rPr>
        <w:t>下各</w:t>
      </w:r>
      <w:r w:rsidRPr="00447D49">
        <w:rPr>
          <w:rFonts w:eastAsia="SimHei" w:hint="eastAsia"/>
          <w:sz w:val="28"/>
          <w:szCs w:val="28"/>
          <w:lang w:val="en-GB" w:eastAsia="zh-CN"/>
        </w:rPr>
        <w:t>会议</w:t>
      </w:r>
      <w:r w:rsidR="00841E4E">
        <w:rPr>
          <w:rFonts w:eastAsia="SimHei" w:hint="eastAsia"/>
          <w:sz w:val="28"/>
          <w:szCs w:val="28"/>
          <w:lang w:val="en-GB" w:eastAsia="zh-CN"/>
        </w:rPr>
        <w:t>的</w:t>
      </w:r>
      <w:r>
        <w:rPr>
          <w:rFonts w:eastAsia="SimHei" w:hint="eastAsia"/>
          <w:sz w:val="28"/>
          <w:szCs w:val="28"/>
          <w:lang w:val="en-GB" w:eastAsia="zh-CN"/>
        </w:rPr>
        <w:t>成效</w:t>
      </w:r>
      <w:r w:rsidRPr="00447D49">
        <w:rPr>
          <w:rFonts w:eastAsia="SimHei" w:hint="eastAsia"/>
          <w:sz w:val="28"/>
          <w:szCs w:val="28"/>
          <w:lang w:val="en-GB" w:eastAsia="zh-CN"/>
        </w:rPr>
        <w:t>的</w:t>
      </w:r>
      <w:r w:rsidR="00CE54D9">
        <w:rPr>
          <w:rFonts w:eastAsia="SimHei" w:hint="eastAsia"/>
          <w:sz w:val="28"/>
          <w:szCs w:val="28"/>
          <w:lang w:val="en-GB" w:eastAsia="zh-CN"/>
        </w:rPr>
        <w:t>备选办法</w:t>
      </w:r>
      <w:r w:rsidRPr="00447D49">
        <w:rPr>
          <w:rStyle w:val="FootnoteReference"/>
          <w:rFonts w:eastAsia="SimHei"/>
        </w:rPr>
        <w:footnoteReference w:customMarkFollows="1" w:id="3"/>
        <w:sym w:font="Symbol" w:char="F02A"/>
      </w:r>
      <w:r w:rsidRPr="00447D49">
        <w:rPr>
          <w:rStyle w:val="FootnoteReference"/>
          <w:rFonts w:eastAsia="SimHei"/>
        </w:rPr>
        <w:sym w:font="Symbol" w:char="F02A"/>
      </w:r>
      <w:r w:rsidR="00BF3F00" w:rsidRPr="00F52F14">
        <w:rPr>
          <w:rFonts w:eastAsia="SimHei"/>
          <w:caps/>
          <w:snapToGrid w:val="0"/>
          <w:sz w:val="28"/>
          <w:szCs w:val="28"/>
          <w:lang w:val="en-GB" w:eastAsia="zh-CN"/>
        </w:rPr>
        <w:tab/>
      </w:r>
    </w:p>
    <w:p w14:paraId="0026A464" w14:textId="2CD4376D" w:rsidR="00F52F14" w:rsidRPr="00F52F14" w:rsidRDefault="00F52F14" w:rsidP="00F52F14">
      <w:pPr>
        <w:spacing w:before="120" w:after="120" w:line="240" w:lineRule="atLeast"/>
        <w:ind w:left="490"/>
        <w:jc w:val="both"/>
        <w:rPr>
          <w:rFonts w:eastAsia="SimSun"/>
          <w:b/>
          <w:bCs/>
          <w:caps/>
          <w:snapToGrid w:val="0"/>
          <w:lang w:val="en-GB" w:eastAsia="zh-CN"/>
        </w:rPr>
      </w:pPr>
      <w:r w:rsidRPr="00F52F14">
        <w:rPr>
          <w:rFonts w:eastAsia="SimSun" w:hint="eastAsia"/>
          <w:b/>
          <w:bCs/>
          <w:caps/>
          <w:snapToGrid w:val="0"/>
          <w:lang w:val="en-GB" w:eastAsia="zh-CN"/>
        </w:rPr>
        <w:t>秘书处的说明</w:t>
      </w:r>
    </w:p>
    <w:p w14:paraId="2E9EC262" w14:textId="7F22AD82" w:rsidR="00F52F14" w:rsidRPr="00F52F14" w:rsidRDefault="00F52F14">
      <w:pPr>
        <w:pStyle w:val="ListParagraph"/>
        <w:numPr>
          <w:ilvl w:val="0"/>
          <w:numId w:val="15"/>
        </w:numPr>
        <w:spacing w:before="120" w:after="120" w:line="240" w:lineRule="atLeast"/>
        <w:ind w:left="0" w:firstLine="0"/>
        <w:jc w:val="both"/>
        <w:rPr>
          <w:rFonts w:eastAsia="SimHei"/>
          <w:caps/>
          <w:snapToGrid w:val="0"/>
          <w:sz w:val="28"/>
          <w:szCs w:val="28"/>
          <w:lang w:val="en-GB" w:eastAsia="zh-CN"/>
        </w:rPr>
      </w:pPr>
      <w:r w:rsidRPr="00F52F14">
        <w:rPr>
          <w:rFonts w:eastAsia="SimSun" w:hint="eastAsia"/>
          <w:b/>
          <w:bCs/>
          <w:caps/>
          <w:snapToGrid w:val="0"/>
          <w:lang w:val="en-GB" w:eastAsia="zh-CN"/>
        </w:rPr>
        <w:t>导言</w:t>
      </w:r>
    </w:p>
    <w:p w14:paraId="2B382AEC" w14:textId="16D681D2" w:rsidR="00F52F14" w:rsidRPr="00605CAF" w:rsidRDefault="00F52F14">
      <w:pPr>
        <w:pStyle w:val="ListParagraph"/>
        <w:numPr>
          <w:ilvl w:val="0"/>
          <w:numId w:val="16"/>
        </w:numPr>
        <w:spacing w:before="120" w:after="120" w:line="240" w:lineRule="atLeast"/>
        <w:ind w:left="490" w:firstLine="0"/>
        <w:jc w:val="both"/>
        <w:rPr>
          <w:rFonts w:eastAsia="SimSun"/>
          <w:caps/>
          <w:snapToGrid w:val="0"/>
          <w:lang w:val="en-GB" w:eastAsia="zh-CN"/>
        </w:rPr>
      </w:pPr>
      <w:r w:rsidRPr="00605CAF">
        <w:rPr>
          <w:rFonts w:eastAsia="SimSun"/>
          <w:caps/>
          <w:snapToGrid w:val="0"/>
          <w:lang w:val="en-GB" w:eastAsia="zh-CN"/>
        </w:rPr>
        <w:t>生物多样性公约缔约方大会、作为卡塔赫纳生物安全议定书缔约方会议的缔约方大会和作为</w:t>
      </w:r>
      <w:r w:rsidR="00447D49">
        <w:rPr>
          <w:rFonts w:ascii="SimSun" w:eastAsia="SimSun" w:hAnsi="SimSun" w:cs="SimSun" w:hint="eastAsia"/>
          <w:color w:val="000000"/>
          <w:lang w:eastAsia="zh-CN"/>
        </w:rPr>
        <w:t>关于获取遗传资源和公正和公平分享其利用所产生惠益的名古屋议定书</w:t>
      </w:r>
      <w:r w:rsidRPr="00605CAF">
        <w:rPr>
          <w:rFonts w:eastAsia="SimSun"/>
          <w:caps/>
          <w:snapToGrid w:val="0"/>
          <w:lang w:val="en-GB" w:eastAsia="zh-CN"/>
        </w:rPr>
        <w:t>缔约方会议的缔约方大会分别在第</w:t>
      </w:r>
      <w:hyperlink r:id="rId14" w:history="1">
        <w:r w:rsidRPr="00841E4E">
          <w:rPr>
            <w:rStyle w:val="Hyperlink"/>
            <w:rFonts w:eastAsia="SimSun"/>
            <w:caps/>
            <w:snapToGrid w:val="0"/>
            <w:lang w:val="en-GB" w:eastAsia="zh-CN"/>
          </w:rPr>
          <w:t>16/25</w:t>
        </w:r>
      </w:hyperlink>
      <w:r w:rsidRPr="00605CAF">
        <w:rPr>
          <w:rFonts w:eastAsia="SimSun"/>
          <w:caps/>
          <w:snapToGrid w:val="0"/>
          <w:lang w:val="en-GB" w:eastAsia="zh-CN"/>
        </w:rPr>
        <w:t>号、</w:t>
      </w:r>
      <w:r w:rsidR="00447D49">
        <w:rPr>
          <w:rFonts w:eastAsia="SimSun" w:hint="eastAsia"/>
          <w:caps/>
          <w:snapToGrid w:val="0"/>
          <w:lang w:val="en-GB" w:eastAsia="zh-CN"/>
        </w:rPr>
        <w:t>第</w:t>
      </w:r>
      <w:hyperlink r:id="rId15" w:history="1">
        <w:r w:rsidRPr="00841E4E">
          <w:rPr>
            <w:rStyle w:val="Hyperlink"/>
            <w:rFonts w:eastAsia="SimSun"/>
            <w:caps/>
            <w:snapToGrid w:val="0"/>
            <w:lang w:val="en-GB" w:eastAsia="zh-CN"/>
          </w:rPr>
          <w:t>CP-11/5</w:t>
        </w:r>
      </w:hyperlink>
      <w:r w:rsidRPr="00605CAF">
        <w:rPr>
          <w:rFonts w:eastAsia="SimSun"/>
          <w:caps/>
          <w:snapToGrid w:val="0"/>
          <w:lang w:val="en-GB" w:eastAsia="zh-CN"/>
        </w:rPr>
        <w:t>号和</w:t>
      </w:r>
      <w:r w:rsidR="00447D49">
        <w:rPr>
          <w:rFonts w:eastAsia="SimSun" w:hint="eastAsia"/>
          <w:caps/>
          <w:snapToGrid w:val="0"/>
          <w:lang w:val="en-GB" w:eastAsia="zh-CN"/>
        </w:rPr>
        <w:t>第</w:t>
      </w:r>
      <w:hyperlink r:id="rId16" w:history="1">
        <w:r w:rsidRPr="00841E4E">
          <w:rPr>
            <w:rStyle w:val="Hyperlink"/>
            <w:rFonts w:eastAsia="SimSun"/>
            <w:caps/>
            <w:snapToGrid w:val="0"/>
            <w:lang w:val="en-GB" w:eastAsia="zh-CN"/>
          </w:rPr>
          <w:t>NP-5/10</w:t>
        </w:r>
      </w:hyperlink>
      <w:r w:rsidRPr="00605CAF">
        <w:rPr>
          <w:rFonts w:eastAsia="SimSun"/>
          <w:caps/>
          <w:snapToGrid w:val="0"/>
          <w:lang w:val="en-GB" w:eastAsia="zh-CN"/>
        </w:rPr>
        <w:t>号决定中通过了若干措施，以提高《公约》及其议定书下</w:t>
      </w:r>
      <w:r w:rsidR="00841E4E">
        <w:rPr>
          <w:rFonts w:eastAsia="SimSun" w:hint="eastAsia"/>
          <w:caps/>
          <w:snapToGrid w:val="0"/>
          <w:lang w:val="en-GB" w:eastAsia="zh-CN"/>
        </w:rPr>
        <w:t>各</w:t>
      </w:r>
      <w:r w:rsidRPr="00605CAF">
        <w:rPr>
          <w:rFonts w:eastAsia="SimSun"/>
          <w:caps/>
          <w:snapToGrid w:val="0"/>
          <w:lang w:val="en-GB" w:eastAsia="zh-CN"/>
        </w:rPr>
        <w:t>会议的成效。</w:t>
      </w:r>
    </w:p>
    <w:p w14:paraId="25C33621" w14:textId="34CDB8C0" w:rsidR="00F52F14" w:rsidRPr="00605CAF" w:rsidRDefault="00841E4E">
      <w:pPr>
        <w:pStyle w:val="ListParagraph"/>
        <w:numPr>
          <w:ilvl w:val="0"/>
          <w:numId w:val="16"/>
        </w:numPr>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三项</w:t>
      </w:r>
      <w:r w:rsidR="00F52F14" w:rsidRPr="00605CAF">
        <w:rPr>
          <w:rFonts w:eastAsia="SimSun"/>
          <w:snapToGrid w:val="0"/>
          <w:lang w:val="en-GB" w:eastAsia="zh-CN"/>
        </w:rPr>
        <w:t>决定还请执行秘书酌情在合格外部专家</w:t>
      </w:r>
      <w:r>
        <w:rPr>
          <w:rFonts w:eastAsia="SimSun" w:hint="eastAsia"/>
          <w:snapToGrid w:val="0"/>
          <w:lang w:val="en-GB" w:eastAsia="zh-CN"/>
        </w:rPr>
        <w:t>协助</w:t>
      </w:r>
      <w:r w:rsidR="00F52F14" w:rsidRPr="00605CAF">
        <w:rPr>
          <w:rFonts w:eastAsia="SimSun"/>
          <w:snapToGrid w:val="0"/>
          <w:lang w:val="en-GB" w:eastAsia="zh-CN"/>
        </w:rPr>
        <w:t>下，促成与缔约方、主席团成员、伙伴和</w:t>
      </w:r>
      <w:r>
        <w:rPr>
          <w:rFonts w:eastAsia="SimSun"/>
          <w:snapToGrid w:val="0"/>
          <w:lang w:val="en-GB" w:eastAsia="zh-CN"/>
        </w:rPr>
        <w:t>利害攸关方</w:t>
      </w:r>
      <w:r w:rsidR="00F52F14" w:rsidRPr="00605CAF">
        <w:rPr>
          <w:rFonts w:eastAsia="SimSun"/>
          <w:snapToGrid w:val="0"/>
          <w:lang w:val="en-GB" w:eastAsia="zh-CN"/>
        </w:rPr>
        <w:t>的磋商，继续制定进一步提高《公约》及其议定书下</w:t>
      </w:r>
      <w:r>
        <w:rPr>
          <w:rFonts w:eastAsia="SimSun" w:hint="eastAsia"/>
          <w:snapToGrid w:val="0"/>
          <w:lang w:val="en-GB" w:eastAsia="zh-CN"/>
        </w:rPr>
        <w:t>各</w:t>
      </w:r>
      <w:r w:rsidR="00F52F14" w:rsidRPr="00605CAF">
        <w:rPr>
          <w:rFonts w:eastAsia="SimSun"/>
          <w:snapToGrid w:val="0"/>
          <w:lang w:val="en-GB" w:eastAsia="zh-CN"/>
        </w:rPr>
        <w:t>会议的</w:t>
      </w:r>
      <w:r>
        <w:rPr>
          <w:rFonts w:eastAsia="SimSun" w:hint="eastAsia"/>
          <w:snapToGrid w:val="0"/>
          <w:lang w:val="en-GB" w:eastAsia="zh-CN"/>
        </w:rPr>
        <w:t>成效</w:t>
      </w:r>
      <w:r w:rsidR="00F52F14" w:rsidRPr="00605CAF">
        <w:rPr>
          <w:rFonts w:eastAsia="SimSun"/>
          <w:snapToGrid w:val="0"/>
          <w:lang w:val="en-GB" w:eastAsia="zh-CN"/>
        </w:rPr>
        <w:t>的</w:t>
      </w:r>
      <w:r w:rsidR="00CE54D9">
        <w:rPr>
          <w:rFonts w:eastAsia="SimSun"/>
          <w:snapToGrid w:val="0"/>
          <w:lang w:val="en-GB" w:eastAsia="zh-CN"/>
        </w:rPr>
        <w:t>备选办法</w:t>
      </w:r>
      <w:r w:rsidR="00F52F14" w:rsidRPr="00605CAF">
        <w:rPr>
          <w:rFonts w:eastAsia="SimSun"/>
          <w:snapToGrid w:val="0"/>
          <w:lang w:val="en-GB" w:eastAsia="zh-CN"/>
        </w:rPr>
        <w:t>，将此类提案提交</w:t>
      </w:r>
      <w:r>
        <w:rPr>
          <w:rFonts w:eastAsia="SimSun"/>
          <w:snapToGrid w:val="0"/>
          <w:lang w:val="en-GB" w:eastAsia="zh-CN"/>
        </w:rPr>
        <w:t>执行问题附属机构</w:t>
      </w:r>
      <w:r w:rsidR="00F52F14" w:rsidRPr="00605CAF">
        <w:rPr>
          <w:rFonts w:eastAsia="SimSun"/>
          <w:snapToGrid w:val="0"/>
          <w:lang w:val="en-GB" w:eastAsia="zh-CN"/>
        </w:rPr>
        <w:t>第六次会议审议</w:t>
      </w:r>
      <w:r>
        <w:rPr>
          <w:rFonts w:eastAsia="SimSun" w:hint="eastAsia"/>
          <w:snapToGrid w:val="0"/>
          <w:lang w:val="en-GB" w:eastAsia="zh-CN"/>
        </w:rPr>
        <w:t>，</w:t>
      </w:r>
      <w:r w:rsidR="00F52F14" w:rsidRPr="00605CAF">
        <w:rPr>
          <w:rFonts w:eastAsia="SimSun"/>
          <w:snapToGrid w:val="0"/>
          <w:lang w:val="en-GB" w:eastAsia="zh-CN"/>
        </w:rPr>
        <w:t>以期拟订决定草案，供公约缔约方</w:t>
      </w:r>
      <w:r>
        <w:rPr>
          <w:rFonts w:eastAsia="SimSun" w:hint="eastAsia"/>
          <w:snapToGrid w:val="0"/>
          <w:lang w:val="en-GB" w:eastAsia="zh-CN"/>
        </w:rPr>
        <w:t>大会</w:t>
      </w:r>
      <w:r w:rsidR="00F52F14" w:rsidRPr="00605CAF">
        <w:rPr>
          <w:rFonts w:eastAsia="SimSun"/>
          <w:snapToGrid w:val="0"/>
          <w:lang w:val="en-GB" w:eastAsia="zh-CN"/>
        </w:rPr>
        <w:t>和作为</w:t>
      </w:r>
      <w:r>
        <w:rPr>
          <w:rFonts w:eastAsia="SimSun" w:hint="eastAsia"/>
          <w:snapToGrid w:val="0"/>
          <w:lang w:val="en-GB" w:eastAsia="zh-CN"/>
        </w:rPr>
        <w:t>各</w:t>
      </w:r>
      <w:r w:rsidR="00F52F14" w:rsidRPr="00605CAF">
        <w:rPr>
          <w:rFonts w:eastAsia="SimSun"/>
          <w:snapToGrid w:val="0"/>
          <w:lang w:val="en-GB" w:eastAsia="zh-CN"/>
        </w:rPr>
        <w:t>议定书缔约方会议的缔约方</w:t>
      </w:r>
      <w:r>
        <w:rPr>
          <w:rFonts w:eastAsia="SimSun" w:hint="eastAsia"/>
          <w:snapToGrid w:val="0"/>
          <w:lang w:val="en-GB" w:eastAsia="zh-CN"/>
        </w:rPr>
        <w:t>大会</w:t>
      </w:r>
      <w:r w:rsidR="00F52F14" w:rsidRPr="00605CAF">
        <w:rPr>
          <w:rFonts w:eastAsia="SimSun"/>
          <w:snapToGrid w:val="0"/>
          <w:lang w:val="en-GB" w:eastAsia="zh-CN"/>
        </w:rPr>
        <w:t>审议，同时考虑到</w:t>
      </w:r>
      <w:r>
        <w:rPr>
          <w:rFonts w:eastAsia="SimSun"/>
          <w:snapToGrid w:val="0"/>
          <w:lang w:val="en-GB" w:eastAsia="zh-CN"/>
        </w:rPr>
        <w:t>执行问题附属机构</w:t>
      </w:r>
      <w:r w:rsidR="00F52F14" w:rsidRPr="00605CAF">
        <w:rPr>
          <w:rFonts w:eastAsia="SimSun"/>
          <w:snapToGrid w:val="0"/>
          <w:lang w:val="en-GB" w:eastAsia="zh-CN"/>
        </w:rPr>
        <w:t>第</w:t>
      </w:r>
      <w:hyperlink r:id="rId17" w:history="1">
        <w:r w:rsidR="00F52F14" w:rsidRPr="00841E4E">
          <w:rPr>
            <w:rStyle w:val="Hyperlink"/>
            <w:rFonts w:eastAsia="SimSun"/>
            <w:snapToGrid w:val="0"/>
            <w:lang w:val="en-GB" w:eastAsia="zh-CN"/>
          </w:rPr>
          <w:t>4/12</w:t>
        </w:r>
      </w:hyperlink>
      <w:r w:rsidR="00F52F14" w:rsidRPr="00605CAF">
        <w:rPr>
          <w:rFonts w:eastAsia="SimSun"/>
          <w:snapToGrid w:val="0"/>
          <w:lang w:val="en-GB" w:eastAsia="zh-CN"/>
        </w:rPr>
        <w:t>号建议，包括建议附件二所载的</w:t>
      </w:r>
      <w:r>
        <w:rPr>
          <w:rFonts w:eastAsia="SimSun" w:hint="eastAsia"/>
          <w:snapToGrid w:val="0"/>
          <w:lang w:val="en-GB" w:eastAsia="zh-CN"/>
        </w:rPr>
        <w:t>呈件</w:t>
      </w:r>
      <w:r w:rsidR="00F52F14" w:rsidRPr="00605CAF">
        <w:rPr>
          <w:rFonts w:eastAsia="SimSun"/>
          <w:snapToGrid w:val="0"/>
          <w:lang w:val="en-GB" w:eastAsia="zh-CN"/>
        </w:rPr>
        <w:t>汇编。</w:t>
      </w:r>
    </w:p>
    <w:p w14:paraId="572DC2FD" w14:textId="5283725E" w:rsidR="00F52F14" w:rsidRPr="00605CAF" w:rsidRDefault="00FE3DBB">
      <w:pPr>
        <w:pStyle w:val="ListParagraph"/>
        <w:numPr>
          <w:ilvl w:val="0"/>
          <w:numId w:val="16"/>
        </w:numPr>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据此</w:t>
      </w:r>
      <w:r w:rsidR="00F52F14" w:rsidRPr="00605CAF">
        <w:rPr>
          <w:rFonts w:eastAsia="SimSun"/>
          <w:snapToGrid w:val="0"/>
          <w:lang w:val="en-GB" w:eastAsia="zh-CN"/>
        </w:rPr>
        <w:t>，本文件</w:t>
      </w:r>
      <w:r>
        <w:rPr>
          <w:rFonts w:eastAsia="SimSun" w:hint="eastAsia"/>
          <w:snapToGrid w:val="0"/>
          <w:lang w:val="en-GB" w:eastAsia="zh-CN"/>
        </w:rPr>
        <w:t>载有对</w:t>
      </w:r>
      <w:r w:rsidR="00F52F14" w:rsidRPr="00605CAF">
        <w:rPr>
          <w:rFonts w:eastAsia="SimSun"/>
          <w:snapToGrid w:val="0"/>
          <w:lang w:val="en-GB" w:eastAsia="zh-CN"/>
        </w:rPr>
        <w:t>第</w:t>
      </w:r>
      <w:hyperlink r:id="rId18" w:history="1">
        <w:r w:rsidR="00F52F14" w:rsidRPr="00015E71">
          <w:rPr>
            <w:rStyle w:val="Hyperlink"/>
            <w:rFonts w:eastAsia="SimSun"/>
            <w:snapToGrid w:val="0"/>
            <w:lang w:val="en-GB" w:eastAsia="zh-CN"/>
          </w:rPr>
          <w:t>16/25</w:t>
        </w:r>
      </w:hyperlink>
      <w:r w:rsidR="00F52F14" w:rsidRPr="00605CAF">
        <w:rPr>
          <w:rFonts w:eastAsia="SimSun"/>
          <w:snapToGrid w:val="0"/>
          <w:lang w:val="en-GB" w:eastAsia="zh-CN"/>
        </w:rPr>
        <w:t>号、第</w:t>
      </w:r>
      <w:r w:rsidR="00F52F14">
        <w:fldChar w:fldCharType="begin"/>
      </w:r>
      <w:r w:rsidR="00F52F14">
        <w:instrText>HYPERLINK "https://www.cbd.int/decisions/mop/?m=cp-mop-11"</w:instrText>
      </w:r>
      <w:r w:rsidR="00F52F14">
        <w:fldChar w:fldCharType="separate"/>
      </w:r>
      <w:r w:rsidR="00F52F14" w:rsidRPr="00015E71">
        <w:rPr>
          <w:rStyle w:val="Hyperlink"/>
          <w:rFonts w:eastAsia="SimSun"/>
          <w:snapToGrid w:val="0"/>
          <w:lang w:val="en-GB" w:eastAsia="zh-CN"/>
        </w:rPr>
        <w:t>CP-11/5</w:t>
      </w:r>
      <w:r w:rsidR="00F52F14">
        <w:fldChar w:fldCharType="end"/>
      </w:r>
      <w:r w:rsidR="00F52F14" w:rsidRPr="00605CAF">
        <w:rPr>
          <w:rFonts w:eastAsia="SimSun"/>
          <w:snapToGrid w:val="0"/>
          <w:lang w:val="en-GB" w:eastAsia="zh-CN"/>
        </w:rPr>
        <w:t>号和第</w:t>
      </w:r>
      <w:r w:rsidR="00F52F14">
        <w:fldChar w:fldCharType="begin"/>
      </w:r>
      <w:r w:rsidR="00F52F14">
        <w:instrText>HYPERLINK "https://www.cbd.int/decisions/np-mop/?m=np-mop-05"</w:instrText>
      </w:r>
      <w:r w:rsidR="00F52F14">
        <w:fldChar w:fldCharType="separate"/>
      </w:r>
      <w:r w:rsidR="00F52F14" w:rsidRPr="00015E71">
        <w:rPr>
          <w:rStyle w:val="Hyperlink"/>
          <w:rFonts w:eastAsia="SimSun"/>
          <w:snapToGrid w:val="0"/>
          <w:lang w:val="en-GB" w:eastAsia="zh-CN"/>
        </w:rPr>
        <w:t>NP-5/10</w:t>
      </w:r>
      <w:r w:rsidR="00F52F14">
        <w:fldChar w:fldCharType="end"/>
      </w:r>
      <w:r w:rsidR="00F52F14" w:rsidRPr="00605CAF">
        <w:rPr>
          <w:rFonts w:eastAsia="SimSun"/>
          <w:snapToGrid w:val="0"/>
          <w:lang w:val="en-GB" w:eastAsia="zh-CN"/>
        </w:rPr>
        <w:t>号决定通过的措施的执行情况</w:t>
      </w:r>
      <w:r>
        <w:rPr>
          <w:rFonts w:eastAsia="SimSun" w:hint="eastAsia"/>
          <w:snapToGrid w:val="0"/>
          <w:lang w:val="en-GB" w:eastAsia="zh-CN"/>
        </w:rPr>
        <w:t>概述</w:t>
      </w:r>
      <w:r>
        <w:rPr>
          <w:rFonts w:eastAsia="SimSun"/>
          <w:snapToGrid w:val="0"/>
          <w:lang w:val="en-GB" w:eastAsia="zh-CN"/>
        </w:rPr>
        <w:t>（</w:t>
      </w:r>
      <w:r w:rsidRPr="00605CAF">
        <w:rPr>
          <w:rFonts w:eastAsia="SimSun"/>
          <w:snapToGrid w:val="0"/>
          <w:lang w:val="en-GB" w:eastAsia="zh-CN"/>
        </w:rPr>
        <w:t>第</w:t>
      </w:r>
      <w:r>
        <w:rPr>
          <w:rFonts w:eastAsia="SimSun" w:hint="eastAsia"/>
          <w:snapToGrid w:val="0"/>
          <w:lang w:val="en-GB" w:eastAsia="zh-CN"/>
        </w:rPr>
        <w:t>二</w:t>
      </w:r>
      <w:r w:rsidRPr="00605CAF">
        <w:rPr>
          <w:rFonts w:eastAsia="SimSun"/>
          <w:snapToGrid w:val="0"/>
          <w:lang w:val="en-GB" w:eastAsia="zh-CN"/>
        </w:rPr>
        <w:t>节</w:t>
      </w:r>
      <w:r>
        <w:rPr>
          <w:rFonts w:eastAsia="SimSun"/>
          <w:snapToGrid w:val="0"/>
          <w:lang w:val="en-GB" w:eastAsia="zh-CN"/>
        </w:rPr>
        <w:t>）</w:t>
      </w:r>
      <w:r>
        <w:rPr>
          <w:rFonts w:eastAsia="SimSun" w:hint="eastAsia"/>
          <w:snapToGrid w:val="0"/>
          <w:lang w:val="en-GB" w:eastAsia="zh-CN"/>
        </w:rPr>
        <w:t>，</w:t>
      </w:r>
      <w:r w:rsidR="00F52F14" w:rsidRPr="00605CAF">
        <w:rPr>
          <w:rFonts w:eastAsia="SimSun"/>
          <w:snapToGrid w:val="0"/>
          <w:lang w:val="en-GB" w:eastAsia="zh-CN"/>
        </w:rPr>
        <w:t>缔约方和观察员</w:t>
      </w:r>
      <w:r>
        <w:rPr>
          <w:rFonts w:eastAsia="SimSun" w:hint="eastAsia"/>
          <w:snapToGrid w:val="0"/>
          <w:lang w:val="en-GB" w:eastAsia="zh-CN"/>
        </w:rPr>
        <w:t>应</w:t>
      </w:r>
      <w:r w:rsidR="00F52F14" w:rsidRPr="00605CAF">
        <w:rPr>
          <w:rFonts w:eastAsia="SimSun"/>
          <w:snapToGrid w:val="0"/>
          <w:lang w:val="en-GB" w:eastAsia="zh-CN"/>
        </w:rPr>
        <w:t>关于进一步提高《公约》及其项议定书下</w:t>
      </w:r>
      <w:r>
        <w:rPr>
          <w:rFonts w:eastAsia="SimSun" w:hint="eastAsia"/>
          <w:snapToGrid w:val="0"/>
          <w:lang w:val="en-GB" w:eastAsia="zh-CN"/>
        </w:rPr>
        <w:t>各</w:t>
      </w:r>
      <w:r w:rsidR="00F52F14" w:rsidRPr="00605CAF">
        <w:rPr>
          <w:rFonts w:eastAsia="SimSun"/>
          <w:snapToGrid w:val="0"/>
          <w:lang w:val="en-GB" w:eastAsia="zh-CN"/>
        </w:rPr>
        <w:t>会议的成效的</w:t>
      </w:r>
      <w:r w:rsidR="00CE54D9">
        <w:rPr>
          <w:rFonts w:eastAsia="SimSun"/>
          <w:snapToGrid w:val="0"/>
          <w:lang w:val="en-GB" w:eastAsia="zh-CN"/>
        </w:rPr>
        <w:t>备选办法</w:t>
      </w:r>
      <w:r w:rsidR="00F52F14" w:rsidRPr="00605CAF">
        <w:rPr>
          <w:rFonts w:eastAsia="SimSun"/>
          <w:snapToGrid w:val="0"/>
          <w:lang w:val="en-GB" w:eastAsia="zh-CN"/>
        </w:rPr>
        <w:t>的第</w:t>
      </w:r>
      <w:hyperlink r:id="rId19" w:history="1">
        <w:r w:rsidR="00F52F14" w:rsidRPr="00162BC9">
          <w:rPr>
            <w:rStyle w:val="Hyperlink"/>
            <w:rFonts w:eastAsia="SimSun"/>
            <w:snapToGrid w:val="0"/>
            <w:lang w:val="en-GB" w:eastAsia="zh-CN"/>
          </w:rPr>
          <w:t>2025-112</w:t>
        </w:r>
      </w:hyperlink>
      <w:r w:rsidR="00F52F14" w:rsidRPr="00605CAF">
        <w:rPr>
          <w:rFonts w:eastAsia="SimSun"/>
          <w:snapToGrid w:val="0"/>
          <w:lang w:val="en-GB" w:eastAsia="zh-CN"/>
        </w:rPr>
        <w:t>号和第</w:t>
      </w:r>
      <w:r w:rsidR="00F52F14">
        <w:fldChar w:fldCharType="begin"/>
      </w:r>
      <w:r w:rsidR="00F52F14">
        <w:instrText>HYPERLINK "https://www.cbd.int/doc/notifications/2025/ntf-2025-124-meetings-en.pdf"</w:instrText>
      </w:r>
      <w:r w:rsidR="00F52F14">
        <w:fldChar w:fldCharType="separate"/>
      </w:r>
      <w:r w:rsidR="00F52F14" w:rsidRPr="00015E71">
        <w:rPr>
          <w:rStyle w:val="Hyperlink"/>
          <w:rFonts w:eastAsia="SimSun"/>
          <w:snapToGrid w:val="0"/>
          <w:lang w:val="en-GB" w:eastAsia="zh-CN"/>
        </w:rPr>
        <w:t>2025-124</w:t>
      </w:r>
      <w:r w:rsidR="00F52F14">
        <w:fldChar w:fldCharType="end"/>
      </w:r>
      <w:r w:rsidR="00F52F14" w:rsidRPr="00605CAF">
        <w:rPr>
          <w:rFonts w:eastAsia="SimSun"/>
          <w:snapToGrid w:val="0"/>
          <w:lang w:val="en-GB" w:eastAsia="zh-CN"/>
        </w:rPr>
        <w:t>号通知</w:t>
      </w:r>
      <w:r>
        <w:rPr>
          <w:rFonts w:eastAsia="SimSun" w:hint="eastAsia"/>
          <w:snapToGrid w:val="0"/>
          <w:lang w:val="en-GB" w:eastAsia="zh-CN"/>
        </w:rPr>
        <w:t>所提</w:t>
      </w:r>
      <w:r w:rsidR="00F52F14" w:rsidRPr="00605CAF">
        <w:rPr>
          <w:rFonts w:eastAsia="SimSun"/>
          <w:snapToGrid w:val="0"/>
          <w:lang w:val="en-GB" w:eastAsia="zh-CN"/>
        </w:rPr>
        <w:t>意见的信息</w:t>
      </w:r>
      <w:r>
        <w:rPr>
          <w:rFonts w:eastAsia="SimSun"/>
          <w:snapToGrid w:val="0"/>
          <w:lang w:val="en-GB" w:eastAsia="zh-CN"/>
        </w:rPr>
        <w:t>（</w:t>
      </w:r>
      <w:r w:rsidR="00F52F14" w:rsidRPr="00605CAF">
        <w:rPr>
          <w:rFonts w:eastAsia="SimSun"/>
          <w:snapToGrid w:val="0"/>
          <w:lang w:val="en-GB" w:eastAsia="zh-CN"/>
        </w:rPr>
        <w:t>第</w:t>
      </w:r>
      <w:r>
        <w:rPr>
          <w:rFonts w:eastAsia="SimSun" w:hint="eastAsia"/>
          <w:snapToGrid w:val="0"/>
          <w:lang w:val="en-GB" w:eastAsia="zh-CN"/>
        </w:rPr>
        <w:t>三</w:t>
      </w:r>
      <w:r w:rsidR="00F52F14" w:rsidRPr="00605CAF">
        <w:rPr>
          <w:rFonts w:eastAsia="SimSun"/>
          <w:snapToGrid w:val="0"/>
          <w:lang w:val="en-GB" w:eastAsia="zh-CN"/>
        </w:rPr>
        <w:t>节</w:t>
      </w:r>
      <w:r>
        <w:rPr>
          <w:rFonts w:eastAsia="SimSun"/>
          <w:snapToGrid w:val="0"/>
          <w:lang w:val="en-GB" w:eastAsia="zh-CN"/>
        </w:rPr>
        <w:t>）</w:t>
      </w:r>
      <w:r>
        <w:rPr>
          <w:rFonts w:eastAsia="SimSun" w:hint="eastAsia"/>
          <w:snapToGrid w:val="0"/>
          <w:lang w:val="en-GB" w:eastAsia="zh-CN"/>
        </w:rPr>
        <w:t>，</w:t>
      </w:r>
      <w:r w:rsidR="00F52F14" w:rsidRPr="00605CAF">
        <w:rPr>
          <w:rFonts w:eastAsia="SimSun"/>
          <w:snapToGrid w:val="0"/>
          <w:lang w:val="en-GB" w:eastAsia="zh-CN"/>
        </w:rPr>
        <w:t>其他多边环境协定和联合国进程中相关措施的信息</w:t>
      </w:r>
      <w:r>
        <w:rPr>
          <w:rFonts w:eastAsia="SimSun"/>
          <w:snapToGrid w:val="0"/>
          <w:lang w:val="en-GB" w:eastAsia="zh-CN"/>
        </w:rPr>
        <w:t>（</w:t>
      </w:r>
      <w:r w:rsidR="00F52F14" w:rsidRPr="00605CAF">
        <w:rPr>
          <w:rFonts w:eastAsia="SimSun"/>
          <w:snapToGrid w:val="0"/>
          <w:lang w:val="en-GB" w:eastAsia="zh-CN"/>
        </w:rPr>
        <w:t>第三节</w:t>
      </w:r>
      <w:r>
        <w:rPr>
          <w:rFonts w:eastAsia="SimSun"/>
          <w:snapToGrid w:val="0"/>
          <w:lang w:val="en-GB" w:eastAsia="zh-CN"/>
        </w:rPr>
        <w:t>）</w:t>
      </w:r>
      <w:r>
        <w:rPr>
          <w:rFonts w:eastAsia="SimSun" w:hint="eastAsia"/>
          <w:snapToGrid w:val="0"/>
          <w:lang w:val="en-GB" w:eastAsia="zh-CN"/>
        </w:rPr>
        <w:t>，</w:t>
      </w:r>
      <w:r w:rsidR="00F52F14" w:rsidRPr="00605CAF">
        <w:rPr>
          <w:rFonts w:eastAsia="SimSun"/>
          <w:snapToGrid w:val="0"/>
          <w:lang w:val="en-GB" w:eastAsia="zh-CN"/>
        </w:rPr>
        <w:t>《公约》</w:t>
      </w:r>
      <w:r>
        <w:rPr>
          <w:rFonts w:eastAsia="SimSun" w:hint="eastAsia"/>
          <w:snapToGrid w:val="0"/>
          <w:lang w:val="en-GB" w:eastAsia="zh-CN"/>
        </w:rPr>
        <w:t>决定</w:t>
      </w:r>
      <w:r w:rsidR="00F52F14" w:rsidRPr="00605CAF">
        <w:rPr>
          <w:rFonts w:eastAsia="SimSun"/>
          <w:snapToGrid w:val="0"/>
          <w:lang w:val="en-GB" w:eastAsia="zh-CN"/>
        </w:rPr>
        <w:t>跟踪工具的最新情况</w:t>
      </w:r>
      <w:r>
        <w:rPr>
          <w:rFonts w:eastAsia="SimSun"/>
          <w:snapToGrid w:val="0"/>
          <w:lang w:val="en-GB" w:eastAsia="zh-CN"/>
        </w:rPr>
        <w:t>（</w:t>
      </w:r>
      <w:r w:rsidR="00F52F14" w:rsidRPr="00605CAF">
        <w:rPr>
          <w:rFonts w:eastAsia="SimSun"/>
          <w:snapToGrid w:val="0"/>
          <w:lang w:val="en-GB" w:eastAsia="zh-CN"/>
        </w:rPr>
        <w:t>第四节</w:t>
      </w:r>
      <w:r>
        <w:rPr>
          <w:rFonts w:eastAsia="SimSun"/>
          <w:snapToGrid w:val="0"/>
          <w:lang w:val="en-GB" w:eastAsia="zh-CN"/>
        </w:rPr>
        <w:t>）</w:t>
      </w:r>
      <w:r>
        <w:rPr>
          <w:rFonts w:eastAsia="SimSun" w:hint="eastAsia"/>
          <w:snapToGrid w:val="0"/>
          <w:lang w:val="en-GB" w:eastAsia="zh-CN"/>
        </w:rPr>
        <w:t>，</w:t>
      </w:r>
      <w:r w:rsidR="00162BC9">
        <w:rPr>
          <w:rFonts w:eastAsia="SimSun" w:hint="eastAsia"/>
          <w:snapToGrid w:val="0"/>
          <w:lang w:val="en-GB" w:eastAsia="zh-CN"/>
        </w:rPr>
        <w:t>以及</w:t>
      </w:r>
      <w:r w:rsidR="00F52F14" w:rsidRPr="00605CAF">
        <w:rPr>
          <w:rFonts w:eastAsia="SimSun"/>
          <w:snapToGrid w:val="0"/>
          <w:lang w:val="en-GB" w:eastAsia="zh-CN"/>
        </w:rPr>
        <w:t>供</w:t>
      </w:r>
      <w:r w:rsidR="00841E4E">
        <w:rPr>
          <w:rFonts w:eastAsia="SimSun"/>
          <w:snapToGrid w:val="0"/>
          <w:lang w:val="en-GB" w:eastAsia="zh-CN"/>
        </w:rPr>
        <w:t>执行问题附属机构</w:t>
      </w:r>
      <w:r w:rsidR="00F52F14" w:rsidRPr="00605CAF">
        <w:rPr>
          <w:rFonts w:eastAsia="SimSun"/>
          <w:snapToGrid w:val="0"/>
          <w:lang w:val="en-GB" w:eastAsia="zh-CN"/>
        </w:rPr>
        <w:t>审议的拟议建议的</w:t>
      </w:r>
      <w:r>
        <w:rPr>
          <w:rFonts w:eastAsia="SimSun" w:hint="eastAsia"/>
          <w:snapToGrid w:val="0"/>
          <w:lang w:val="en-GB" w:eastAsia="zh-CN"/>
        </w:rPr>
        <w:t>部分</w:t>
      </w:r>
      <w:r w:rsidR="00F52F14" w:rsidRPr="00605CAF">
        <w:rPr>
          <w:rFonts w:eastAsia="SimSun"/>
          <w:snapToGrid w:val="0"/>
          <w:lang w:val="en-GB" w:eastAsia="zh-CN"/>
        </w:rPr>
        <w:t>内容</w:t>
      </w:r>
      <w:r>
        <w:rPr>
          <w:rFonts w:eastAsia="SimSun"/>
          <w:snapToGrid w:val="0"/>
          <w:lang w:val="en-GB" w:eastAsia="zh-CN"/>
        </w:rPr>
        <w:t>（</w:t>
      </w:r>
      <w:r w:rsidR="00F52F14" w:rsidRPr="00605CAF">
        <w:rPr>
          <w:rFonts w:eastAsia="SimSun"/>
          <w:snapToGrid w:val="0"/>
          <w:lang w:val="en-GB" w:eastAsia="zh-CN"/>
        </w:rPr>
        <w:t>第五节</w:t>
      </w:r>
      <w:r>
        <w:rPr>
          <w:rFonts w:eastAsia="SimSun"/>
          <w:snapToGrid w:val="0"/>
          <w:lang w:val="en-GB" w:eastAsia="zh-CN"/>
        </w:rPr>
        <w:t>）</w:t>
      </w:r>
      <w:r w:rsidR="00F52F14" w:rsidRPr="00605CAF">
        <w:rPr>
          <w:rFonts w:eastAsia="SimSun"/>
          <w:snapToGrid w:val="0"/>
          <w:lang w:val="en-GB" w:eastAsia="zh-CN"/>
        </w:rPr>
        <w:t>。</w:t>
      </w:r>
    </w:p>
    <w:p w14:paraId="005F014F" w14:textId="355C4A99" w:rsidR="00F52F14" w:rsidRPr="00015E71" w:rsidRDefault="00F52F14">
      <w:pPr>
        <w:pStyle w:val="ListParagraph"/>
        <w:keepNext/>
        <w:numPr>
          <w:ilvl w:val="0"/>
          <w:numId w:val="15"/>
        </w:numPr>
        <w:ind w:left="0" w:firstLine="0"/>
        <w:jc w:val="both"/>
        <w:rPr>
          <w:rFonts w:eastAsia="SimSun"/>
          <w:b/>
          <w:bCs/>
          <w:snapToGrid w:val="0"/>
          <w:sz w:val="28"/>
          <w:szCs w:val="28"/>
          <w:lang w:val="en-GB" w:eastAsia="zh-CN"/>
        </w:rPr>
      </w:pPr>
      <w:r w:rsidRPr="00015E71">
        <w:rPr>
          <w:rFonts w:eastAsia="SimSun"/>
          <w:b/>
          <w:bCs/>
          <w:snapToGrid w:val="0"/>
          <w:sz w:val="28"/>
          <w:szCs w:val="28"/>
          <w:lang w:val="en-GB" w:eastAsia="zh-CN"/>
        </w:rPr>
        <w:lastRenderedPageBreak/>
        <w:t>第</w:t>
      </w:r>
      <w:r w:rsidRPr="00015E71">
        <w:rPr>
          <w:rFonts w:eastAsia="SimSun"/>
          <w:b/>
          <w:bCs/>
          <w:snapToGrid w:val="0"/>
          <w:sz w:val="28"/>
          <w:szCs w:val="28"/>
          <w:lang w:val="en-GB" w:eastAsia="zh-CN"/>
        </w:rPr>
        <w:t>16/25</w:t>
      </w:r>
      <w:r w:rsidRPr="00015E71">
        <w:rPr>
          <w:rFonts w:eastAsia="SimSun"/>
          <w:b/>
          <w:bCs/>
          <w:snapToGrid w:val="0"/>
          <w:sz w:val="28"/>
          <w:szCs w:val="28"/>
          <w:lang w:val="en-GB" w:eastAsia="zh-CN"/>
        </w:rPr>
        <w:t>号、</w:t>
      </w:r>
      <w:r w:rsidR="00015E71" w:rsidRPr="00015E71">
        <w:rPr>
          <w:rFonts w:eastAsia="SimSun"/>
          <w:b/>
          <w:bCs/>
          <w:snapToGrid w:val="0"/>
          <w:sz w:val="28"/>
          <w:szCs w:val="28"/>
          <w:lang w:val="en-GB" w:eastAsia="zh-CN"/>
        </w:rPr>
        <w:t>第</w:t>
      </w:r>
      <w:r w:rsidRPr="00015E71">
        <w:rPr>
          <w:rFonts w:eastAsia="SimSun"/>
          <w:b/>
          <w:bCs/>
          <w:snapToGrid w:val="0"/>
          <w:sz w:val="28"/>
          <w:szCs w:val="28"/>
          <w:lang w:val="en-GB" w:eastAsia="zh-CN"/>
        </w:rPr>
        <w:t>CP-11</w:t>
      </w:r>
      <w:r w:rsidR="00015E71" w:rsidRPr="00015E71">
        <w:rPr>
          <w:rFonts w:eastAsia="SimSun"/>
          <w:b/>
          <w:bCs/>
          <w:snapToGrid w:val="0"/>
          <w:sz w:val="28"/>
          <w:szCs w:val="28"/>
          <w:lang w:val="en-GB" w:eastAsia="zh-CN"/>
        </w:rPr>
        <w:t>/</w:t>
      </w:r>
      <w:r w:rsidRPr="00015E71">
        <w:rPr>
          <w:rFonts w:eastAsia="SimSun"/>
          <w:b/>
          <w:bCs/>
          <w:snapToGrid w:val="0"/>
          <w:sz w:val="28"/>
          <w:szCs w:val="28"/>
          <w:lang w:val="en-GB" w:eastAsia="zh-CN"/>
        </w:rPr>
        <w:t>5</w:t>
      </w:r>
      <w:r w:rsidRPr="00015E71">
        <w:rPr>
          <w:rFonts w:eastAsia="SimSun"/>
          <w:b/>
          <w:bCs/>
          <w:snapToGrid w:val="0"/>
          <w:sz w:val="28"/>
          <w:szCs w:val="28"/>
          <w:lang w:val="en-GB" w:eastAsia="zh-CN"/>
        </w:rPr>
        <w:t>号和第</w:t>
      </w:r>
      <w:r w:rsidRPr="00015E71">
        <w:rPr>
          <w:rFonts w:eastAsia="SimSun"/>
          <w:b/>
          <w:bCs/>
          <w:snapToGrid w:val="0"/>
          <w:sz w:val="28"/>
          <w:szCs w:val="28"/>
          <w:lang w:val="en-GB" w:eastAsia="zh-CN"/>
        </w:rPr>
        <w:t>NP-5/10</w:t>
      </w:r>
      <w:r w:rsidRPr="00015E71">
        <w:rPr>
          <w:rFonts w:eastAsia="SimSun"/>
          <w:b/>
          <w:bCs/>
          <w:snapToGrid w:val="0"/>
          <w:sz w:val="28"/>
          <w:szCs w:val="28"/>
          <w:lang w:val="en-GB" w:eastAsia="zh-CN"/>
        </w:rPr>
        <w:t>号决定的执行情况概述</w:t>
      </w:r>
    </w:p>
    <w:p w14:paraId="57C1ED78" w14:textId="356BB7A0" w:rsidR="00F52F14" w:rsidRPr="00605CAF" w:rsidRDefault="00F52F14">
      <w:pPr>
        <w:pStyle w:val="ListParagraph"/>
        <w:numPr>
          <w:ilvl w:val="0"/>
          <w:numId w:val="16"/>
        </w:numPr>
        <w:spacing w:before="120" w:after="120" w:line="240" w:lineRule="atLeast"/>
        <w:ind w:left="490" w:firstLine="0"/>
        <w:jc w:val="both"/>
        <w:rPr>
          <w:rFonts w:eastAsia="SimSun"/>
          <w:snapToGrid w:val="0"/>
          <w:lang w:val="en-GB" w:eastAsia="zh-CN"/>
        </w:rPr>
      </w:pPr>
      <w:r w:rsidRPr="00605CAF">
        <w:rPr>
          <w:rFonts w:eastAsia="SimSun"/>
          <w:snapToGrid w:val="0"/>
          <w:lang w:val="en-GB" w:eastAsia="zh-CN"/>
        </w:rPr>
        <w:t>2024</w:t>
      </w:r>
      <w:r w:rsidRPr="00605CAF">
        <w:rPr>
          <w:rFonts w:eastAsia="SimSun"/>
          <w:snapToGrid w:val="0"/>
          <w:lang w:val="en-GB" w:eastAsia="zh-CN"/>
        </w:rPr>
        <w:t>年</w:t>
      </w:r>
      <w:r w:rsidRPr="00605CAF">
        <w:rPr>
          <w:rFonts w:eastAsia="SimSun"/>
          <w:snapToGrid w:val="0"/>
          <w:lang w:val="en-GB" w:eastAsia="zh-CN"/>
        </w:rPr>
        <w:t>11</w:t>
      </w:r>
      <w:r w:rsidRPr="00605CAF">
        <w:rPr>
          <w:rFonts w:eastAsia="SimSun"/>
          <w:snapToGrid w:val="0"/>
          <w:lang w:val="en-GB" w:eastAsia="zh-CN"/>
        </w:rPr>
        <w:t>月通过关于提高《公约》及其议定书下各进程成效的</w:t>
      </w:r>
      <w:r w:rsidR="00CE54D9">
        <w:rPr>
          <w:rFonts w:eastAsia="SimSun"/>
          <w:snapToGrid w:val="0"/>
          <w:lang w:val="en-GB" w:eastAsia="zh-CN"/>
        </w:rPr>
        <w:t>备选办法</w:t>
      </w:r>
      <w:r w:rsidRPr="00605CAF">
        <w:rPr>
          <w:rFonts w:eastAsia="SimSun"/>
          <w:snapToGrid w:val="0"/>
          <w:lang w:val="en-GB" w:eastAsia="zh-CN"/>
        </w:rPr>
        <w:t>的第</w:t>
      </w:r>
      <w:hyperlink r:id="rId20" w:history="1">
        <w:r w:rsidRPr="00162BC9">
          <w:rPr>
            <w:rStyle w:val="Hyperlink"/>
            <w:rFonts w:eastAsia="SimSun"/>
            <w:snapToGrid w:val="0"/>
            <w:lang w:val="en-GB" w:eastAsia="zh-CN"/>
          </w:rPr>
          <w:t>16/25</w:t>
        </w:r>
      </w:hyperlink>
      <w:r w:rsidRPr="00605CAF">
        <w:rPr>
          <w:rFonts w:eastAsia="SimSun"/>
          <w:snapToGrid w:val="0"/>
          <w:lang w:val="en-GB" w:eastAsia="zh-CN"/>
        </w:rPr>
        <w:t>号、第</w:t>
      </w:r>
      <w:r>
        <w:fldChar w:fldCharType="begin"/>
      </w:r>
      <w:r>
        <w:instrText>HYPERLINK "https://www.cbd.int/decisions/mop/?m=cp-mop-11"</w:instrText>
      </w:r>
      <w:r>
        <w:fldChar w:fldCharType="separate"/>
      </w:r>
      <w:r w:rsidRPr="00162BC9">
        <w:rPr>
          <w:rStyle w:val="Hyperlink"/>
          <w:rFonts w:eastAsia="SimSun"/>
          <w:snapToGrid w:val="0"/>
          <w:lang w:val="en-GB" w:eastAsia="zh-CN"/>
        </w:rPr>
        <w:t>CP-11/5</w:t>
      </w:r>
      <w:r>
        <w:fldChar w:fldCharType="end"/>
      </w:r>
      <w:r w:rsidRPr="00605CAF">
        <w:rPr>
          <w:rFonts w:eastAsia="SimSun"/>
          <w:snapToGrid w:val="0"/>
          <w:lang w:val="en-GB" w:eastAsia="zh-CN"/>
        </w:rPr>
        <w:t>号和第</w:t>
      </w:r>
      <w:r>
        <w:fldChar w:fldCharType="begin"/>
      </w:r>
      <w:r>
        <w:instrText>HYPERLINK "https://www.cbd.int/decisions/np-mop/?m=np-mop-05"</w:instrText>
      </w:r>
      <w:r>
        <w:fldChar w:fldCharType="separate"/>
      </w:r>
      <w:r w:rsidRPr="00162BC9">
        <w:rPr>
          <w:rStyle w:val="Hyperlink"/>
          <w:rFonts w:eastAsia="SimSun"/>
          <w:snapToGrid w:val="0"/>
          <w:lang w:val="en-GB" w:eastAsia="zh-CN"/>
        </w:rPr>
        <w:t>NP-5/10</w:t>
      </w:r>
      <w:r>
        <w:fldChar w:fldCharType="end"/>
      </w:r>
      <w:r w:rsidRPr="00605CAF">
        <w:rPr>
          <w:rFonts w:eastAsia="SimSun"/>
          <w:snapToGrid w:val="0"/>
          <w:lang w:val="en-GB" w:eastAsia="zh-CN"/>
        </w:rPr>
        <w:t>号决定之后，秘书处酌情与缔约方大会主席团和科学、技术和工艺咨询附属机构主席团</w:t>
      </w:r>
      <w:r w:rsidR="005748E7">
        <w:rPr>
          <w:rFonts w:eastAsia="SimSun" w:hint="eastAsia"/>
          <w:snapToGrid w:val="0"/>
          <w:lang w:val="en-GB" w:eastAsia="zh-CN"/>
        </w:rPr>
        <w:t>磋商</w:t>
      </w:r>
      <w:r w:rsidRPr="00605CAF">
        <w:rPr>
          <w:rFonts w:eastAsia="SimSun"/>
          <w:snapToGrid w:val="0"/>
          <w:lang w:val="en-GB" w:eastAsia="zh-CN"/>
        </w:rPr>
        <w:t>，采取</w:t>
      </w:r>
      <w:r w:rsidR="005748E7">
        <w:rPr>
          <w:rFonts w:eastAsia="SimSun" w:hint="eastAsia"/>
          <w:snapToGrid w:val="0"/>
          <w:lang w:val="en-GB" w:eastAsia="zh-CN"/>
        </w:rPr>
        <w:t>了</w:t>
      </w:r>
      <w:r w:rsidRPr="00605CAF">
        <w:rPr>
          <w:rFonts w:eastAsia="SimSun"/>
          <w:snapToGrid w:val="0"/>
          <w:lang w:val="en-GB" w:eastAsia="zh-CN"/>
        </w:rPr>
        <w:t>若干步骤来执行这些决定。采取的行动包括</w:t>
      </w:r>
      <w:r w:rsidR="005748E7">
        <w:rPr>
          <w:rFonts w:eastAsia="SimSun" w:hint="eastAsia"/>
          <w:snapToGrid w:val="0"/>
          <w:lang w:val="en-GB" w:eastAsia="zh-CN"/>
        </w:rPr>
        <w:t>：</w:t>
      </w:r>
    </w:p>
    <w:p w14:paraId="738BA46F" w14:textId="682E9220" w:rsidR="00F52F14" w:rsidRPr="00605CAF" w:rsidRDefault="00F52F14">
      <w:pPr>
        <w:pStyle w:val="ListParagraph"/>
        <w:numPr>
          <w:ilvl w:val="0"/>
          <w:numId w:val="16"/>
        </w:numPr>
        <w:spacing w:before="120" w:after="120" w:line="240" w:lineRule="atLeast"/>
        <w:ind w:left="490" w:firstLine="0"/>
        <w:jc w:val="both"/>
        <w:rPr>
          <w:rFonts w:eastAsia="SimSun"/>
          <w:snapToGrid w:val="0"/>
          <w:lang w:val="en-GB" w:eastAsia="zh-CN"/>
        </w:rPr>
      </w:pPr>
      <w:r w:rsidRPr="00605CAF">
        <w:rPr>
          <w:rFonts w:eastAsia="SimSun"/>
          <w:snapToGrid w:val="0"/>
          <w:lang w:val="en-GB" w:eastAsia="zh-CN"/>
        </w:rPr>
        <w:t>为科学、技术和工艺咨询附属机构第二十七次会议</w:t>
      </w:r>
      <w:r w:rsidR="00FE3DBB">
        <w:rPr>
          <w:rFonts w:eastAsia="SimSun"/>
          <w:snapToGrid w:val="0"/>
          <w:lang w:val="en-GB" w:eastAsia="zh-CN"/>
        </w:rPr>
        <w:t>（</w:t>
      </w:r>
      <w:hyperlink r:id="rId21" w:history="1">
        <w:r w:rsidRPr="00162BC9">
          <w:rPr>
            <w:rStyle w:val="Hyperlink"/>
            <w:rFonts w:eastAsia="SimSun"/>
            <w:snapToGrid w:val="0"/>
            <w:lang w:val="en-GB" w:eastAsia="zh-CN"/>
          </w:rPr>
          <w:t>CBD/SBSTTA/27/1/Add.2</w:t>
        </w:r>
      </w:hyperlink>
      <w:r w:rsidR="00FE3DBB">
        <w:rPr>
          <w:rFonts w:eastAsia="SimSun"/>
          <w:snapToGrid w:val="0"/>
          <w:lang w:val="en-GB" w:eastAsia="zh-CN"/>
        </w:rPr>
        <w:t>）</w:t>
      </w:r>
      <w:r w:rsidRPr="00605CAF">
        <w:rPr>
          <w:rFonts w:eastAsia="SimSun"/>
          <w:snapToGrid w:val="0"/>
          <w:lang w:val="en-GB" w:eastAsia="zh-CN"/>
        </w:rPr>
        <w:t>和公约</w:t>
      </w:r>
      <w:r w:rsidR="005748E7">
        <w:rPr>
          <w:rFonts w:eastAsia="SimSun" w:hint="eastAsia"/>
          <w:snapToGrid w:val="0"/>
          <w:lang w:val="en-GB" w:eastAsia="zh-CN"/>
        </w:rPr>
        <w:t>关于土著人民和地方社区的</w:t>
      </w:r>
      <w:r w:rsidRPr="00605CAF">
        <w:rPr>
          <w:rFonts w:eastAsia="SimSun"/>
          <w:snapToGrid w:val="0"/>
          <w:lang w:val="en-GB" w:eastAsia="zh-CN"/>
        </w:rPr>
        <w:t>第</w:t>
      </w:r>
      <w:r w:rsidRPr="00605CAF">
        <w:rPr>
          <w:rFonts w:eastAsia="SimSun"/>
          <w:snapToGrid w:val="0"/>
          <w:lang w:val="en-GB" w:eastAsia="zh-CN"/>
        </w:rPr>
        <w:t>8</w:t>
      </w:r>
      <w:r w:rsidR="00FE3DBB">
        <w:rPr>
          <w:rFonts w:eastAsia="SimSun"/>
          <w:snapToGrid w:val="0"/>
          <w:lang w:val="en-GB" w:eastAsia="zh-CN"/>
        </w:rPr>
        <w:t>（</w:t>
      </w:r>
      <w:r w:rsidRPr="00605CAF">
        <w:rPr>
          <w:rFonts w:eastAsia="SimSun"/>
          <w:snapToGrid w:val="0"/>
          <w:lang w:val="en-GB" w:eastAsia="zh-CN"/>
        </w:rPr>
        <w:t>j</w:t>
      </w:r>
      <w:r w:rsidR="00FE3DBB">
        <w:rPr>
          <w:rFonts w:eastAsia="SimSun"/>
          <w:snapToGrid w:val="0"/>
          <w:lang w:val="en-GB" w:eastAsia="zh-CN"/>
        </w:rPr>
        <w:t>）</w:t>
      </w:r>
      <w:r w:rsidRPr="00605CAF">
        <w:rPr>
          <w:rFonts w:eastAsia="SimSun"/>
          <w:snapToGrid w:val="0"/>
          <w:lang w:val="en-GB" w:eastAsia="zh-CN"/>
        </w:rPr>
        <w:t>条和其他条款</w:t>
      </w:r>
      <w:r w:rsidR="005748E7">
        <w:rPr>
          <w:rFonts w:eastAsia="SimSun" w:hint="eastAsia"/>
          <w:snapToGrid w:val="0"/>
          <w:lang w:val="en-GB" w:eastAsia="zh-CN"/>
        </w:rPr>
        <w:t>附属机构</w:t>
      </w:r>
      <w:r w:rsidRPr="00605CAF">
        <w:rPr>
          <w:rFonts w:eastAsia="SimSun"/>
          <w:snapToGrid w:val="0"/>
          <w:lang w:val="en-GB" w:eastAsia="zh-CN"/>
        </w:rPr>
        <w:t>第一次会议</w:t>
      </w:r>
      <w:r w:rsidR="00FE3DBB">
        <w:rPr>
          <w:rFonts w:eastAsia="SimSun"/>
          <w:snapToGrid w:val="0"/>
          <w:lang w:val="en-GB" w:eastAsia="zh-CN"/>
        </w:rPr>
        <w:t>（</w:t>
      </w:r>
      <w:hyperlink r:id="rId22" w:history="1">
        <w:r w:rsidRPr="00162BC9">
          <w:rPr>
            <w:rStyle w:val="Hyperlink"/>
            <w:rFonts w:eastAsia="SimSun"/>
            <w:snapToGrid w:val="0"/>
            <w:lang w:val="en-GB" w:eastAsia="zh-CN"/>
          </w:rPr>
          <w:t>CBD/SB8J/1/1/Add.2/Rev.1</w:t>
        </w:r>
      </w:hyperlink>
      <w:r w:rsidR="00FE3DBB">
        <w:rPr>
          <w:rFonts w:eastAsia="SimSun"/>
          <w:snapToGrid w:val="0"/>
          <w:lang w:val="en-GB" w:eastAsia="zh-CN"/>
        </w:rPr>
        <w:t>）</w:t>
      </w:r>
      <w:r w:rsidRPr="00605CAF">
        <w:rPr>
          <w:rFonts w:eastAsia="SimSun"/>
          <w:snapToGrid w:val="0"/>
          <w:lang w:val="en-GB" w:eastAsia="zh-CN"/>
        </w:rPr>
        <w:t>编写了附有详细工作安排的</w:t>
      </w:r>
      <w:r w:rsidR="00423F10">
        <w:rPr>
          <w:rFonts w:eastAsia="SimSun" w:hint="eastAsia"/>
          <w:snapToGrid w:val="0"/>
          <w:lang w:val="en-GB" w:eastAsia="zh-CN"/>
        </w:rPr>
        <w:t>情景设想</w:t>
      </w:r>
      <w:r w:rsidRPr="00605CAF">
        <w:rPr>
          <w:rFonts w:eastAsia="SimSun"/>
          <w:snapToGrid w:val="0"/>
          <w:lang w:val="en-GB" w:eastAsia="zh-CN"/>
        </w:rPr>
        <w:t>说明</w:t>
      </w:r>
      <w:r w:rsidR="00423F10">
        <w:rPr>
          <w:rStyle w:val="FootnoteReference"/>
          <w:rFonts w:eastAsia="SimSun"/>
          <w:snapToGrid w:val="0"/>
          <w:lang w:val="en-GB" w:eastAsia="zh-CN"/>
        </w:rPr>
        <w:footnoteReference w:id="4"/>
      </w:r>
      <w:r w:rsidRPr="00605CAF">
        <w:rPr>
          <w:rFonts w:eastAsia="SimSun"/>
          <w:snapToGrid w:val="0"/>
          <w:lang w:val="en-GB" w:eastAsia="zh-CN"/>
        </w:rPr>
        <w:t>。此外，两次会议的文件</w:t>
      </w:r>
      <w:r w:rsidR="00423F10">
        <w:rPr>
          <w:rFonts w:eastAsia="SimSun" w:hint="eastAsia"/>
          <w:snapToGrid w:val="0"/>
          <w:lang w:val="en-GB" w:eastAsia="zh-CN"/>
        </w:rPr>
        <w:t>的</w:t>
      </w:r>
      <w:r w:rsidRPr="00605CAF">
        <w:rPr>
          <w:rFonts w:eastAsia="SimSun"/>
          <w:snapToGrid w:val="0"/>
          <w:lang w:val="en-GB" w:eastAsia="zh-CN"/>
        </w:rPr>
        <w:t>英文版都在截止日期前印发，其他正式语文版略有</w:t>
      </w:r>
      <w:r w:rsidR="00162BC9">
        <w:rPr>
          <w:rFonts w:eastAsia="SimSun" w:hint="eastAsia"/>
          <w:snapToGrid w:val="0"/>
          <w:lang w:val="en-GB" w:eastAsia="zh-CN"/>
        </w:rPr>
        <w:t>延迟</w:t>
      </w:r>
      <w:r w:rsidR="00423F10">
        <w:rPr>
          <w:rStyle w:val="FootnoteReference"/>
          <w:rFonts w:eastAsia="SimSun"/>
          <w:snapToGrid w:val="0"/>
          <w:lang w:val="en-GB" w:eastAsia="zh-CN"/>
        </w:rPr>
        <w:footnoteReference w:id="5"/>
      </w:r>
      <w:r w:rsidRPr="00605CAF">
        <w:rPr>
          <w:rFonts w:eastAsia="SimSun"/>
          <w:snapToGrid w:val="0"/>
          <w:lang w:val="en-GB" w:eastAsia="zh-CN"/>
        </w:rPr>
        <w:t>；</w:t>
      </w:r>
    </w:p>
    <w:p w14:paraId="61439A85" w14:textId="0A1D16D4" w:rsidR="00F52F14" w:rsidRPr="00423F10" w:rsidRDefault="00423F10">
      <w:pPr>
        <w:pStyle w:val="ListParagraph"/>
        <w:numPr>
          <w:ilvl w:val="0"/>
          <w:numId w:val="17"/>
        </w:numPr>
        <w:spacing w:before="120" w:after="120" w:line="240" w:lineRule="atLeast"/>
        <w:ind w:left="475" w:firstLine="490"/>
        <w:jc w:val="both"/>
        <w:rPr>
          <w:rFonts w:eastAsia="SimSun"/>
          <w:snapToGrid w:val="0"/>
          <w:lang w:val="en-GB" w:eastAsia="zh-CN"/>
        </w:rPr>
      </w:pPr>
      <w:r>
        <w:rPr>
          <w:rFonts w:eastAsia="SimSun" w:hint="eastAsia"/>
          <w:snapToGrid w:val="0"/>
          <w:lang w:val="en-GB" w:eastAsia="zh-CN"/>
        </w:rPr>
        <w:t>会前确定了</w:t>
      </w:r>
      <w:r w:rsidR="00F52F14" w:rsidRPr="00423F10">
        <w:rPr>
          <w:rFonts w:eastAsia="SimSun"/>
          <w:snapToGrid w:val="0"/>
          <w:lang w:val="en-GB" w:eastAsia="zh-CN"/>
        </w:rPr>
        <w:t>两个附属机构会议</w:t>
      </w:r>
      <w:r w:rsidR="00BD48BE">
        <w:rPr>
          <w:rFonts w:eastAsia="SimSun" w:hint="eastAsia"/>
          <w:snapToGrid w:val="0"/>
          <w:lang w:val="en-GB" w:eastAsia="zh-CN"/>
        </w:rPr>
        <w:t>的</w:t>
      </w:r>
      <w:r w:rsidR="00F52F14" w:rsidRPr="00423F10">
        <w:rPr>
          <w:rFonts w:eastAsia="SimSun"/>
          <w:snapToGrid w:val="0"/>
          <w:lang w:val="en-GB" w:eastAsia="zh-CN"/>
        </w:rPr>
        <w:t>联络小组</w:t>
      </w:r>
      <w:r w:rsidR="00BD48BE">
        <w:rPr>
          <w:rFonts w:eastAsia="SimSun" w:hint="eastAsia"/>
          <w:snapToGrid w:val="0"/>
          <w:lang w:val="en-GB" w:eastAsia="zh-CN"/>
        </w:rPr>
        <w:t>候任</w:t>
      </w:r>
      <w:r>
        <w:rPr>
          <w:rFonts w:eastAsia="SimSun" w:hint="eastAsia"/>
          <w:snapToGrid w:val="0"/>
          <w:lang w:val="en-GB" w:eastAsia="zh-CN"/>
        </w:rPr>
        <w:t>共同</w:t>
      </w:r>
      <w:r w:rsidR="00F52F14" w:rsidRPr="00423F10">
        <w:rPr>
          <w:rFonts w:eastAsia="SimSun"/>
          <w:snapToGrid w:val="0"/>
          <w:lang w:val="en-GB" w:eastAsia="zh-CN"/>
        </w:rPr>
        <w:t>主席人选</w:t>
      </w:r>
      <w:r w:rsidR="00BD48BE">
        <w:rPr>
          <w:rFonts w:eastAsia="SimSun" w:hint="eastAsia"/>
          <w:snapToGrid w:val="0"/>
          <w:lang w:val="en-GB" w:eastAsia="zh-CN"/>
        </w:rPr>
        <w:t>库</w:t>
      </w:r>
      <w:r w:rsidR="00F52F14" w:rsidRPr="00423F10">
        <w:rPr>
          <w:rFonts w:eastAsia="SimSun"/>
          <w:snapToGrid w:val="0"/>
          <w:lang w:val="en-GB" w:eastAsia="zh-CN"/>
        </w:rPr>
        <w:t>。在多边谈判中心</w:t>
      </w:r>
      <w:r w:rsidR="00BD48BE">
        <w:rPr>
          <w:rStyle w:val="FootnoteReference"/>
          <w:rFonts w:eastAsia="SimSun"/>
          <w:snapToGrid w:val="0"/>
          <w:lang w:val="en-GB" w:eastAsia="zh-CN"/>
        </w:rPr>
        <w:footnoteReference w:id="6"/>
      </w:r>
      <w:r w:rsidR="00F52F14" w:rsidRPr="00423F10">
        <w:rPr>
          <w:rFonts w:eastAsia="SimSun"/>
          <w:snapToGrid w:val="0"/>
          <w:lang w:val="en-GB" w:eastAsia="zh-CN"/>
        </w:rPr>
        <w:t>的协调下，于</w:t>
      </w:r>
      <w:r w:rsidR="00F52F14" w:rsidRPr="00423F10">
        <w:rPr>
          <w:rFonts w:eastAsia="SimSun"/>
          <w:snapToGrid w:val="0"/>
          <w:lang w:val="en-GB" w:eastAsia="zh-CN"/>
        </w:rPr>
        <w:t>2025</w:t>
      </w:r>
      <w:r w:rsidR="00F52F14" w:rsidRPr="00423F10">
        <w:rPr>
          <w:rFonts w:eastAsia="SimSun"/>
          <w:snapToGrid w:val="0"/>
          <w:lang w:val="en-GB" w:eastAsia="zh-CN"/>
        </w:rPr>
        <w:t>年</w:t>
      </w:r>
      <w:r w:rsidR="00F52F14" w:rsidRPr="00423F10">
        <w:rPr>
          <w:rFonts w:eastAsia="SimSun"/>
          <w:snapToGrid w:val="0"/>
          <w:lang w:val="en-GB" w:eastAsia="zh-CN"/>
        </w:rPr>
        <w:t>10</w:t>
      </w:r>
      <w:r w:rsidR="00F52F14" w:rsidRPr="00423F10">
        <w:rPr>
          <w:rFonts w:eastAsia="SimSun"/>
          <w:snapToGrid w:val="0"/>
          <w:lang w:val="en-GB" w:eastAsia="zh-CN"/>
        </w:rPr>
        <w:t>月</w:t>
      </w:r>
      <w:r w:rsidR="00F52F14" w:rsidRPr="00423F10">
        <w:rPr>
          <w:rFonts w:eastAsia="SimSun"/>
          <w:snapToGrid w:val="0"/>
          <w:lang w:val="en-GB" w:eastAsia="zh-CN"/>
        </w:rPr>
        <w:t>2</w:t>
      </w:r>
      <w:r w:rsidR="00F52F14" w:rsidRPr="00423F10">
        <w:rPr>
          <w:rFonts w:eastAsia="SimSun"/>
          <w:snapToGrid w:val="0"/>
          <w:lang w:val="en-GB" w:eastAsia="zh-CN"/>
        </w:rPr>
        <w:t>日</w:t>
      </w:r>
      <w:r w:rsidR="00BD48BE">
        <w:rPr>
          <w:rFonts w:eastAsia="SimSun" w:hint="eastAsia"/>
          <w:snapToGrid w:val="0"/>
          <w:lang w:val="en-GB" w:eastAsia="zh-CN"/>
        </w:rPr>
        <w:t>在线</w:t>
      </w:r>
      <w:r w:rsidR="00F52F14" w:rsidRPr="00423F10">
        <w:rPr>
          <w:rFonts w:eastAsia="SimSun"/>
          <w:snapToGrid w:val="0"/>
          <w:lang w:val="en-GB" w:eastAsia="zh-CN"/>
        </w:rPr>
        <w:t>和</w:t>
      </w:r>
      <w:r w:rsidR="00F52F14" w:rsidRPr="00423F10">
        <w:rPr>
          <w:rFonts w:eastAsia="SimSun"/>
          <w:snapToGrid w:val="0"/>
          <w:lang w:val="en-GB" w:eastAsia="zh-CN"/>
        </w:rPr>
        <w:t>2025</w:t>
      </w:r>
      <w:r w:rsidR="00F52F14" w:rsidRPr="00423F10">
        <w:rPr>
          <w:rFonts w:eastAsia="SimSun"/>
          <w:snapToGrid w:val="0"/>
          <w:lang w:val="en-GB" w:eastAsia="zh-CN"/>
        </w:rPr>
        <w:t>年</w:t>
      </w:r>
      <w:r w:rsidR="00F52F14" w:rsidRPr="00423F10">
        <w:rPr>
          <w:rFonts w:eastAsia="SimSun"/>
          <w:snapToGrid w:val="0"/>
          <w:lang w:val="en-GB" w:eastAsia="zh-CN"/>
        </w:rPr>
        <w:t>10</w:t>
      </w:r>
      <w:r w:rsidR="00F52F14" w:rsidRPr="00423F10">
        <w:rPr>
          <w:rFonts w:eastAsia="SimSun"/>
          <w:snapToGrid w:val="0"/>
          <w:lang w:val="en-GB" w:eastAsia="zh-CN"/>
        </w:rPr>
        <w:t>月</w:t>
      </w:r>
      <w:r w:rsidR="00F52F14" w:rsidRPr="00423F10">
        <w:rPr>
          <w:rFonts w:eastAsia="SimSun"/>
          <w:snapToGrid w:val="0"/>
          <w:lang w:val="en-GB" w:eastAsia="zh-CN"/>
        </w:rPr>
        <w:t>17</w:t>
      </w:r>
      <w:r w:rsidR="00F52F14" w:rsidRPr="00423F10">
        <w:rPr>
          <w:rFonts w:eastAsia="SimSun"/>
          <w:snapToGrid w:val="0"/>
          <w:lang w:val="en-GB" w:eastAsia="zh-CN"/>
        </w:rPr>
        <w:t>日在巴拿马城为</w:t>
      </w:r>
      <w:r w:rsidR="00BD48BE">
        <w:rPr>
          <w:rFonts w:eastAsia="SimSun" w:hint="eastAsia"/>
          <w:snapToGrid w:val="0"/>
          <w:lang w:val="en-GB" w:eastAsia="zh-CN"/>
        </w:rPr>
        <w:t>候任</w:t>
      </w:r>
      <w:r w:rsidR="00F52F14" w:rsidRPr="00423F10">
        <w:rPr>
          <w:rFonts w:eastAsia="SimSun"/>
          <w:snapToGrid w:val="0"/>
          <w:lang w:val="en-GB" w:eastAsia="zh-CN"/>
        </w:rPr>
        <w:t>共同主席举办了多边谈判管理培训班。</w:t>
      </w:r>
      <w:r w:rsidR="00BD48BE">
        <w:rPr>
          <w:rFonts w:eastAsia="SimSun" w:hint="eastAsia"/>
          <w:snapToGrid w:val="0"/>
          <w:lang w:val="en-GB" w:eastAsia="zh-CN"/>
        </w:rPr>
        <w:t>使用</w:t>
      </w:r>
      <w:r w:rsidR="00F52F14" w:rsidRPr="00423F10">
        <w:rPr>
          <w:rFonts w:eastAsia="SimSun"/>
          <w:snapToGrid w:val="0"/>
          <w:lang w:val="en-GB" w:eastAsia="zh-CN"/>
        </w:rPr>
        <w:t>联络小组</w:t>
      </w:r>
      <w:r w:rsidR="00BD48BE" w:rsidRPr="00BD48BE">
        <w:rPr>
          <w:rFonts w:eastAsia="SimSun" w:hint="eastAsia"/>
          <w:snapToGrid w:val="0"/>
          <w:lang w:val="en-GB" w:eastAsia="zh-CN"/>
        </w:rPr>
        <w:t>候任</w:t>
      </w:r>
      <w:r w:rsidR="00F52F14" w:rsidRPr="00423F10">
        <w:rPr>
          <w:rFonts w:eastAsia="SimSun"/>
          <w:snapToGrid w:val="0"/>
          <w:lang w:val="en-GB" w:eastAsia="zh-CN"/>
        </w:rPr>
        <w:t>共同主席人选</w:t>
      </w:r>
      <w:r w:rsidR="00BD48BE">
        <w:rPr>
          <w:rFonts w:eastAsia="SimSun" w:hint="eastAsia"/>
          <w:snapToGrid w:val="0"/>
          <w:lang w:val="en-GB" w:eastAsia="zh-CN"/>
        </w:rPr>
        <w:t>库</w:t>
      </w:r>
      <w:r w:rsidR="00402E06">
        <w:rPr>
          <w:rFonts w:eastAsia="SimSun" w:hint="eastAsia"/>
          <w:snapToGrid w:val="0"/>
          <w:lang w:val="en-GB" w:eastAsia="zh-CN"/>
        </w:rPr>
        <w:t>的做法</w:t>
      </w:r>
      <w:r w:rsidR="00F52F14" w:rsidRPr="00423F10">
        <w:rPr>
          <w:rFonts w:eastAsia="SimSun"/>
          <w:snapToGrid w:val="0"/>
          <w:lang w:val="en-GB" w:eastAsia="zh-CN"/>
        </w:rPr>
        <w:t>将继续取决于预先确定的个人是否得到</w:t>
      </w:r>
      <w:r w:rsidR="00402E06" w:rsidRPr="00162BC9">
        <w:rPr>
          <w:rFonts w:eastAsia="SimSun" w:hint="eastAsia"/>
          <w:snapToGrid w:val="0"/>
          <w:lang w:val="en-GB" w:eastAsia="zh-CN"/>
        </w:rPr>
        <w:t>其政府</w:t>
      </w:r>
      <w:r w:rsidR="00402E06">
        <w:rPr>
          <w:rFonts w:eastAsia="SimSun" w:hint="eastAsia"/>
          <w:snapToGrid w:val="0"/>
          <w:lang w:val="en-GB" w:eastAsia="zh-CN"/>
        </w:rPr>
        <w:t>的正式</w:t>
      </w:r>
      <w:r w:rsidR="00F52F14" w:rsidRPr="00423F10">
        <w:rPr>
          <w:rFonts w:eastAsia="SimSun"/>
          <w:snapToGrid w:val="0"/>
          <w:lang w:val="en-GB" w:eastAsia="zh-CN"/>
        </w:rPr>
        <w:t>提名</w:t>
      </w:r>
      <w:r w:rsidR="00402E06">
        <w:rPr>
          <w:rFonts w:eastAsia="SimSun" w:hint="eastAsia"/>
          <w:snapToGrid w:val="0"/>
          <w:lang w:val="en-GB" w:eastAsia="zh-CN"/>
        </w:rPr>
        <w:t>，</w:t>
      </w:r>
      <w:r w:rsidR="00F52F14" w:rsidRPr="00423F10">
        <w:rPr>
          <w:rFonts w:eastAsia="SimSun"/>
          <w:snapToGrid w:val="0"/>
          <w:lang w:val="en-GB" w:eastAsia="zh-CN"/>
        </w:rPr>
        <w:t>被</w:t>
      </w:r>
      <w:r w:rsidR="00402E06">
        <w:rPr>
          <w:rFonts w:eastAsia="SimSun" w:hint="eastAsia"/>
          <w:snapToGrid w:val="0"/>
          <w:lang w:val="en-GB" w:eastAsia="zh-CN"/>
        </w:rPr>
        <w:t>列入</w:t>
      </w:r>
      <w:r w:rsidR="00F52F14" w:rsidRPr="00423F10">
        <w:rPr>
          <w:rFonts w:eastAsia="SimSun"/>
          <w:snapToGrid w:val="0"/>
          <w:lang w:val="en-GB" w:eastAsia="zh-CN"/>
        </w:rPr>
        <w:t>代表团</w:t>
      </w:r>
      <w:r w:rsidR="00402E06">
        <w:rPr>
          <w:rFonts w:eastAsia="SimSun" w:hint="eastAsia"/>
          <w:snapToGrid w:val="0"/>
          <w:lang w:val="en-GB" w:eastAsia="zh-CN"/>
        </w:rPr>
        <w:t>并</w:t>
      </w:r>
      <w:r w:rsidR="00F52F14" w:rsidRPr="00423F10">
        <w:rPr>
          <w:rFonts w:eastAsia="SimSun"/>
          <w:snapToGrid w:val="0"/>
          <w:lang w:val="en-GB" w:eastAsia="zh-CN"/>
        </w:rPr>
        <w:t>出席会议；</w:t>
      </w:r>
      <w:r>
        <w:rPr>
          <w:rFonts w:eastAsia="SimSun" w:hint="eastAsia"/>
          <w:snapToGrid w:val="0"/>
          <w:lang w:val="en-GB" w:eastAsia="zh-CN"/>
        </w:rPr>
        <w:t xml:space="preserve"> </w:t>
      </w:r>
    </w:p>
    <w:p w14:paraId="5CDDBF5B" w14:textId="38737728" w:rsidR="00F52F14" w:rsidRPr="00605CAF" w:rsidRDefault="00F52F14">
      <w:pPr>
        <w:pStyle w:val="ListParagraph"/>
        <w:numPr>
          <w:ilvl w:val="0"/>
          <w:numId w:val="17"/>
        </w:numPr>
        <w:spacing w:before="120" w:after="120" w:line="240" w:lineRule="atLeast"/>
        <w:ind w:left="475" w:firstLine="490"/>
        <w:jc w:val="both"/>
        <w:rPr>
          <w:rFonts w:eastAsia="SimSun"/>
          <w:caps/>
          <w:snapToGrid w:val="0"/>
          <w:lang w:val="en-GB" w:eastAsia="zh-CN"/>
        </w:rPr>
      </w:pPr>
      <w:r w:rsidRPr="00423F10">
        <w:rPr>
          <w:rFonts w:eastAsia="SimSun"/>
          <w:snapToGrid w:val="0"/>
          <w:lang w:val="en-GB" w:eastAsia="zh-CN"/>
        </w:rPr>
        <w:t>由于两个附属机构</w:t>
      </w:r>
      <w:r w:rsidR="00E9700B">
        <w:rPr>
          <w:rFonts w:eastAsia="SimSun" w:hint="eastAsia"/>
          <w:snapToGrid w:val="0"/>
          <w:lang w:val="en-GB" w:eastAsia="zh-CN"/>
        </w:rPr>
        <w:t>的</w:t>
      </w:r>
      <w:r w:rsidRPr="00423F10">
        <w:rPr>
          <w:rFonts w:eastAsia="SimSun"/>
          <w:snapToGrid w:val="0"/>
          <w:lang w:val="en-GB" w:eastAsia="zh-CN"/>
        </w:rPr>
        <w:t>会议于</w:t>
      </w:r>
      <w:r w:rsidRPr="00423F10">
        <w:rPr>
          <w:rFonts w:eastAsia="SimSun"/>
          <w:snapToGrid w:val="0"/>
          <w:lang w:val="en-GB" w:eastAsia="zh-CN"/>
        </w:rPr>
        <w:t>2025</w:t>
      </w:r>
      <w:r w:rsidRPr="00423F10">
        <w:rPr>
          <w:rFonts w:eastAsia="SimSun"/>
          <w:snapToGrid w:val="0"/>
          <w:lang w:val="en-GB" w:eastAsia="zh-CN"/>
        </w:rPr>
        <w:t>年</w:t>
      </w:r>
      <w:r w:rsidRPr="00423F10">
        <w:rPr>
          <w:rFonts w:eastAsia="SimSun"/>
          <w:snapToGrid w:val="0"/>
          <w:lang w:val="en-GB" w:eastAsia="zh-CN"/>
        </w:rPr>
        <w:t>10</w:t>
      </w:r>
      <w:r w:rsidRPr="00423F10">
        <w:rPr>
          <w:rFonts w:eastAsia="SimSun"/>
          <w:snapToGrid w:val="0"/>
          <w:lang w:val="en-GB" w:eastAsia="zh-CN"/>
        </w:rPr>
        <w:t>月</w:t>
      </w:r>
      <w:r w:rsidR="00E9700B">
        <w:rPr>
          <w:rFonts w:eastAsia="SimSun" w:hint="eastAsia"/>
          <w:snapToGrid w:val="0"/>
          <w:lang w:val="en-GB" w:eastAsia="zh-CN"/>
        </w:rPr>
        <w:t>前后衔接</w:t>
      </w:r>
      <w:r w:rsidRPr="00423F10">
        <w:rPr>
          <w:rFonts w:eastAsia="SimSun"/>
          <w:snapToGrid w:val="0"/>
          <w:lang w:val="en-GB" w:eastAsia="zh-CN"/>
        </w:rPr>
        <w:t>举行，两</w:t>
      </w:r>
      <w:r w:rsidR="00E9700B">
        <w:rPr>
          <w:rFonts w:eastAsia="SimSun" w:hint="eastAsia"/>
          <w:snapToGrid w:val="0"/>
          <w:lang w:val="en-GB" w:eastAsia="zh-CN"/>
        </w:rPr>
        <w:t>个</w:t>
      </w:r>
      <w:r w:rsidRPr="00423F10">
        <w:rPr>
          <w:rFonts w:eastAsia="SimSun"/>
          <w:snapToGrid w:val="0"/>
          <w:lang w:val="en-GB" w:eastAsia="zh-CN"/>
        </w:rPr>
        <w:t>会议之间安排了一天空闲时间。同样，</w:t>
      </w:r>
      <w:r w:rsidR="00E9700B">
        <w:rPr>
          <w:rFonts w:eastAsia="SimSun" w:hint="eastAsia"/>
          <w:snapToGrid w:val="0"/>
          <w:lang w:val="en-GB" w:eastAsia="zh-CN"/>
        </w:rPr>
        <w:t>两个</w:t>
      </w:r>
      <w:r w:rsidRPr="00423F10">
        <w:rPr>
          <w:rFonts w:eastAsia="SimSun"/>
          <w:snapToGrid w:val="0"/>
          <w:lang w:val="en-GB" w:eastAsia="zh-CN"/>
        </w:rPr>
        <w:t>会议都没有在当天第一次不限成员名额会议开始</w:t>
      </w:r>
      <w:r w:rsidRPr="00423F10">
        <w:rPr>
          <w:rFonts w:eastAsia="SimSun"/>
          <w:snapToGrid w:val="0"/>
          <w:lang w:val="en-GB" w:eastAsia="zh-CN"/>
        </w:rPr>
        <w:t>13</w:t>
      </w:r>
      <w:r w:rsidRPr="00423F10">
        <w:rPr>
          <w:rFonts w:eastAsia="SimSun"/>
          <w:snapToGrid w:val="0"/>
          <w:lang w:val="en-GB" w:eastAsia="zh-CN"/>
        </w:rPr>
        <w:t>小</w:t>
      </w:r>
      <w:r w:rsidRPr="00605CAF">
        <w:rPr>
          <w:rFonts w:eastAsia="SimSun"/>
          <w:caps/>
          <w:snapToGrid w:val="0"/>
          <w:lang w:val="en-GB" w:eastAsia="zh-CN"/>
        </w:rPr>
        <w:t>时</w:t>
      </w:r>
      <w:r w:rsidR="001F58FF">
        <w:rPr>
          <w:rFonts w:eastAsia="SimSun" w:hint="eastAsia"/>
          <w:caps/>
          <w:snapToGrid w:val="0"/>
          <w:lang w:val="en-GB" w:eastAsia="zh-CN"/>
        </w:rPr>
        <w:t>后安排</w:t>
      </w:r>
      <w:r w:rsidRPr="00605CAF">
        <w:rPr>
          <w:rFonts w:eastAsia="SimSun"/>
          <w:caps/>
          <w:snapToGrid w:val="0"/>
          <w:lang w:val="en-GB" w:eastAsia="zh-CN"/>
        </w:rPr>
        <w:t>会议</w:t>
      </w:r>
      <w:r w:rsidR="00E9700B">
        <w:rPr>
          <w:rStyle w:val="FootnoteReference"/>
          <w:rFonts w:eastAsia="SimSun"/>
          <w:caps/>
          <w:snapToGrid w:val="0"/>
          <w:lang w:val="en-GB" w:eastAsia="zh-CN"/>
        </w:rPr>
        <w:footnoteReference w:id="7"/>
      </w:r>
      <w:r w:rsidRPr="00605CAF">
        <w:rPr>
          <w:rFonts w:eastAsia="SimSun"/>
          <w:caps/>
          <w:snapToGrid w:val="0"/>
          <w:lang w:val="en-GB" w:eastAsia="zh-CN"/>
        </w:rPr>
        <w:t>。考虑到每个符合</w:t>
      </w:r>
      <w:r w:rsidR="00E9700B">
        <w:rPr>
          <w:rFonts w:eastAsia="SimSun" w:hint="eastAsia"/>
          <w:caps/>
          <w:snapToGrid w:val="0"/>
          <w:lang w:val="en-GB" w:eastAsia="zh-CN"/>
        </w:rPr>
        <w:t>条件</w:t>
      </w:r>
      <w:r w:rsidRPr="00605CAF">
        <w:rPr>
          <w:rFonts w:eastAsia="SimSun"/>
          <w:caps/>
          <w:snapToGrid w:val="0"/>
          <w:lang w:val="en-GB" w:eastAsia="zh-CN"/>
        </w:rPr>
        <w:t>的缔约方只</w:t>
      </w:r>
      <w:r w:rsidR="00E9700B">
        <w:rPr>
          <w:rFonts w:eastAsia="SimSun" w:hint="eastAsia"/>
          <w:caps/>
          <w:snapToGrid w:val="0"/>
          <w:lang w:val="en-GB" w:eastAsia="zh-CN"/>
        </w:rPr>
        <w:t>有</w:t>
      </w:r>
      <w:r w:rsidRPr="00605CAF">
        <w:rPr>
          <w:rFonts w:eastAsia="SimSun"/>
          <w:caps/>
          <w:snapToGrid w:val="0"/>
          <w:lang w:val="en-GB" w:eastAsia="zh-CN"/>
        </w:rPr>
        <w:t>一名代表</w:t>
      </w:r>
      <w:r w:rsidR="00E9700B">
        <w:rPr>
          <w:rFonts w:eastAsia="SimSun" w:hint="eastAsia"/>
          <w:caps/>
          <w:snapToGrid w:val="0"/>
          <w:lang w:val="en-GB" w:eastAsia="zh-CN"/>
        </w:rPr>
        <w:t>能够获得资助</w:t>
      </w:r>
      <w:r w:rsidRPr="00605CAF">
        <w:rPr>
          <w:rFonts w:eastAsia="SimSun"/>
          <w:caps/>
          <w:snapToGrid w:val="0"/>
          <w:lang w:val="en-GB" w:eastAsia="zh-CN"/>
        </w:rPr>
        <w:t>，还努力限制</w:t>
      </w:r>
      <w:r w:rsidR="00E9700B">
        <w:rPr>
          <w:rFonts w:eastAsia="SimSun" w:hint="eastAsia"/>
          <w:caps/>
          <w:snapToGrid w:val="0"/>
          <w:lang w:val="en-GB" w:eastAsia="zh-CN"/>
        </w:rPr>
        <w:t>了</w:t>
      </w:r>
      <w:r w:rsidRPr="00605CAF">
        <w:rPr>
          <w:rFonts w:eastAsia="SimSun"/>
          <w:caps/>
          <w:snapToGrid w:val="0"/>
          <w:lang w:val="en-GB" w:eastAsia="zh-CN"/>
        </w:rPr>
        <w:t>平行举行的联络小组</w:t>
      </w:r>
      <w:r w:rsidR="00E9700B">
        <w:rPr>
          <w:rFonts w:eastAsia="SimSun" w:hint="eastAsia"/>
          <w:caps/>
          <w:snapToGrid w:val="0"/>
          <w:lang w:val="en-GB" w:eastAsia="zh-CN"/>
        </w:rPr>
        <w:t>的</w:t>
      </w:r>
      <w:r w:rsidRPr="00605CAF">
        <w:rPr>
          <w:rFonts w:eastAsia="SimSun"/>
          <w:caps/>
          <w:snapToGrid w:val="0"/>
          <w:lang w:val="en-GB" w:eastAsia="zh-CN"/>
        </w:rPr>
        <w:t>会议次数</w:t>
      </w:r>
      <w:r w:rsidR="00E9700B">
        <w:rPr>
          <w:rStyle w:val="FootnoteReference"/>
          <w:rFonts w:eastAsia="SimSun"/>
          <w:caps/>
          <w:snapToGrid w:val="0"/>
          <w:lang w:val="en-GB" w:eastAsia="zh-CN"/>
        </w:rPr>
        <w:footnoteReference w:id="8"/>
      </w:r>
      <w:r w:rsidRPr="00605CAF">
        <w:rPr>
          <w:rFonts w:eastAsia="SimSun"/>
          <w:caps/>
          <w:snapToGrid w:val="0"/>
          <w:lang w:val="en-GB" w:eastAsia="zh-CN"/>
        </w:rPr>
        <w:t>。在一些情况下，特别是在科学、技术和工艺咨询附属机构第二十七次会议上，联络小组不得不同时举行会议，以便完成对议程项目的审议。</w:t>
      </w:r>
    </w:p>
    <w:p w14:paraId="5BE45CE3" w14:textId="6527A7D4" w:rsidR="00F52F14" w:rsidRPr="00605CAF" w:rsidRDefault="00F52F14">
      <w:pPr>
        <w:pStyle w:val="ListParagraph"/>
        <w:numPr>
          <w:ilvl w:val="0"/>
          <w:numId w:val="16"/>
        </w:numPr>
        <w:spacing w:before="120" w:after="120" w:line="240" w:lineRule="atLeast"/>
        <w:ind w:left="490" w:firstLine="0"/>
        <w:jc w:val="both"/>
        <w:rPr>
          <w:rFonts w:eastAsia="SimSun"/>
          <w:caps/>
          <w:snapToGrid w:val="0"/>
          <w:lang w:val="en-GB" w:eastAsia="zh-CN"/>
        </w:rPr>
      </w:pPr>
      <w:r w:rsidRPr="00605CAF">
        <w:rPr>
          <w:rFonts w:eastAsia="SimSun"/>
          <w:caps/>
          <w:snapToGrid w:val="0"/>
          <w:lang w:val="en-GB" w:eastAsia="zh-CN"/>
        </w:rPr>
        <w:t>在缔约方大会主席团的指导下，秘书处正在编制</w:t>
      </w:r>
      <w:r w:rsidRPr="00605CAF">
        <w:rPr>
          <w:rFonts w:eastAsia="SimSun"/>
          <w:caps/>
          <w:snapToGrid w:val="0"/>
          <w:lang w:val="en-GB" w:eastAsia="zh-CN"/>
        </w:rPr>
        <w:t>2026</w:t>
      </w:r>
      <w:r w:rsidRPr="00605CAF">
        <w:rPr>
          <w:rFonts w:eastAsia="SimSun"/>
          <w:caps/>
          <w:snapToGrid w:val="0"/>
          <w:lang w:val="en-GB" w:eastAsia="zh-CN"/>
        </w:rPr>
        <w:t>年</w:t>
      </w:r>
      <w:r w:rsidR="001F58FF">
        <w:rPr>
          <w:rFonts w:eastAsia="SimSun" w:hint="eastAsia"/>
          <w:caps/>
          <w:snapToGrid w:val="0"/>
          <w:lang w:val="en-GB" w:eastAsia="zh-CN"/>
        </w:rPr>
        <w:t>预期</w:t>
      </w:r>
      <w:r w:rsidRPr="00605CAF">
        <w:rPr>
          <w:rFonts w:eastAsia="SimSun"/>
          <w:caps/>
          <w:snapToGrid w:val="0"/>
          <w:lang w:val="en-GB" w:eastAsia="zh-CN"/>
        </w:rPr>
        <w:t>活动和行动在线日历</w:t>
      </w:r>
      <w:r w:rsidR="001F58FF">
        <w:rPr>
          <w:rStyle w:val="FootnoteReference"/>
          <w:rFonts w:eastAsia="SimSun"/>
          <w:caps/>
          <w:snapToGrid w:val="0"/>
          <w:lang w:val="en-GB" w:eastAsia="zh-CN"/>
        </w:rPr>
        <w:footnoteReference w:id="9"/>
      </w:r>
      <w:r w:rsidRPr="00605CAF">
        <w:rPr>
          <w:rFonts w:eastAsia="SimSun"/>
          <w:caps/>
          <w:snapToGrid w:val="0"/>
          <w:lang w:val="en-GB" w:eastAsia="zh-CN"/>
        </w:rPr>
        <w:t>。</w:t>
      </w:r>
      <w:r w:rsidR="001F58FF" w:rsidRPr="00605CAF">
        <w:rPr>
          <w:rFonts w:eastAsia="SimSun"/>
          <w:caps/>
          <w:snapToGrid w:val="0"/>
          <w:lang w:val="en-GB" w:eastAsia="zh-CN"/>
        </w:rPr>
        <w:t>2025</w:t>
      </w:r>
      <w:r w:rsidR="001F58FF" w:rsidRPr="00605CAF">
        <w:rPr>
          <w:rFonts w:eastAsia="SimSun"/>
          <w:caps/>
          <w:snapToGrid w:val="0"/>
          <w:lang w:val="en-GB" w:eastAsia="zh-CN"/>
        </w:rPr>
        <w:t>年</w:t>
      </w:r>
      <w:r w:rsidR="001F58FF" w:rsidRPr="00605CAF">
        <w:rPr>
          <w:rFonts w:eastAsia="SimSun"/>
          <w:caps/>
          <w:snapToGrid w:val="0"/>
          <w:lang w:val="en-GB" w:eastAsia="zh-CN"/>
        </w:rPr>
        <w:t>2</w:t>
      </w:r>
      <w:r w:rsidR="001F58FF" w:rsidRPr="00605CAF">
        <w:rPr>
          <w:rFonts w:eastAsia="SimSun"/>
          <w:caps/>
          <w:snapToGrid w:val="0"/>
          <w:lang w:val="en-GB" w:eastAsia="zh-CN"/>
        </w:rPr>
        <w:t>月</w:t>
      </w:r>
      <w:r w:rsidRPr="00605CAF">
        <w:rPr>
          <w:rFonts w:eastAsia="SimSun"/>
          <w:caps/>
          <w:snapToGrid w:val="0"/>
          <w:lang w:val="en-GB" w:eastAsia="zh-CN"/>
        </w:rPr>
        <w:t>公约缔约方大会第十六</w:t>
      </w:r>
      <w:r w:rsidR="001F58FF">
        <w:rPr>
          <w:rFonts w:eastAsia="SimSun" w:hint="eastAsia"/>
          <w:caps/>
          <w:snapToGrid w:val="0"/>
          <w:lang w:val="en-GB" w:eastAsia="zh-CN"/>
        </w:rPr>
        <w:t>届</w:t>
      </w:r>
      <w:r w:rsidRPr="00605CAF">
        <w:rPr>
          <w:rFonts w:eastAsia="SimSun"/>
          <w:caps/>
          <w:snapToGrid w:val="0"/>
          <w:lang w:val="en-GB" w:eastAsia="zh-CN"/>
        </w:rPr>
        <w:t>会议和同时举行的</w:t>
      </w:r>
      <w:r w:rsidR="001F58FF">
        <w:rPr>
          <w:rFonts w:eastAsia="SimSun" w:hint="eastAsia"/>
          <w:caps/>
          <w:snapToGrid w:val="0"/>
          <w:lang w:val="en-GB" w:eastAsia="zh-CN"/>
        </w:rPr>
        <w:t>各</w:t>
      </w:r>
      <w:r w:rsidRPr="00605CAF">
        <w:rPr>
          <w:rFonts w:eastAsia="SimSun"/>
          <w:caps/>
          <w:snapToGrid w:val="0"/>
          <w:lang w:val="en-GB" w:eastAsia="zh-CN"/>
        </w:rPr>
        <w:t>议定书缔约方会议结束后，秘书处</w:t>
      </w:r>
      <w:r w:rsidR="00072B90">
        <w:rPr>
          <w:rFonts w:eastAsia="SimSun" w:hint="eastAsia"/>
          <w:caps/>
          <w:snapToGrid w:val="0"/>
          <w:lang w:val="en-GB" w:eastAsia="zh-CN"/>
        </w:rPr>
        <w:t>发布</w:t>
      </w:r>
      <w:r w:rsidRPr="00605CAF">
        <w:rPr>
          <w:rFonts w:eastAsia="SimSun"/>
          <w:caps/>
          <w:snapToGrid w:val="0"/>
          <w:lang w:val="en-GB" w:eastAsia="zh-CN"/>
        </w:rPr>
        <w:t>第</w:t>
      </w:r>
      <w:hyperlink r:id="rId23" w:history="1">
        <w:r w:rsidRPr="001F58FF">
          <w:rPr>
            <w:rStyle w:val="Hyperlink"/>
            <w:rFonts w:eastAsia="SimSun"/>
            <w:caps/>
            <w:snapToGrid w:val="0"/>
            <w:lang w:val="en-GB" w:eastAsia="zh-CN"/>
          </w:rPr>
          <w:t>2025-075</w:t>
        </w:r>
      </w:hyperlink>
      <w:r w:rsidR="001F58FF">
        <w:rPr>
          <w:rFonts w:eastAsia="SimSun" w:hint="eastAsia"/>
          <w:caps/>
          <w:snapToGrid w:val="0"/>
          <w:lang w:val="en-GB" w:eastAsia="zh-CN"/>
        </w:rPr>
        <w:t>号</w:t>
      </w:r>
      <w:r w:rsidRPr="00605CAF">
        <w:rPr>
          <w:rFonts w:eastAsia="SimSun"/>
          <w:caps/>
          <w:snapToGrid w:val="0"/>
          <w:lang w:val="en-GB" w:eastAsia="zh-CN"/>
        </w:rPr>
        <w:t>、</w:t>
      </w:r>
      <w:r w:rsidR="001F58FF">
        <w:rPr>
          <w:rFonts w:eastAsia="SimSun" w:hint="eastAsia"/>
          <w:caps/>
          <w:snapToGrid w:val="0"/>
          <w:lang w:val="en-GB" w:eastAsia="zh-CN"/>
        </w:rPr>
        <w:t>第</w:t>
      </w:r>
      <w:hyperlink r:id="rId24" w:history="1">
        <w:r w:rsidR="001F58FF" w:rsidRPr="001F58FF">
          <w:rPr>
            <w:rStyle w:val="Hyperlink"/>
            <w:rFonts w:eastAsia="SimSun"/>
            <w:snapToGrid w:val="0"/>
            <w:lang w:val="en-GB" w:eastAsia="zh-CN"/>
          </w:rPr>
          <w:t>2025</w:t>
        </w:r>
        <w:r w:rsidR="001F58FF" w:rsidRPr="001F58FF">
          <w:rPr>
            <w:rStyle w:val="Hyperlink"/>
            <w:rFonts w:eastAsia="SimSun"/>
            <w:caps/>
            <w:snapToGrid w:val="0"/>
            <w:lang w:val="en-GB" w:eastAsia="zh-CN"/>
          </w:rPr>
          <w:t>-06</w:t>
        </w:r>
        <w:r w:rsidR="001F58FF" w:rsidRPr="001F58FF">
          <w:rPr>
            <w:rStyle w:val="Hyperlink"/>
            <w:rFonts w:eastAsia="SimSun" w:hint="eastAsia"/>
            <w:caps/>
            <w:snapToGrid w:val="0"/>
            <w:lang w:val="en-GB" w:eastAsia="zh-CN"/>
          </w:rPr>
          <w:t>3</w:t>
        </w:r>
      </w:hyperlink>
      <w:r w:rsidR="001F58FF">
        <w:rPr>
          <w:rFonts w:eastAsia="SimSun" w:hint="eastAsia"/>
          <w:caps/>
          <w:snapToGrid w:val="0"/>
          <w:lang w:val="en-GB" w:eastAsia="zh-CN"/>
        </w:rPr>
        <w:t>号</w:t>
      </w:r>
      <w:r w:rsidRPr="00605CAF">
        <w:rPr>
          <w:rFonts w:eastAsia="SimSun"/>
          <w:caps/>
          <w:snapToGrid w:val="0"/>
          <w:lang w:val="en-GB" w:eastAsia="zh-CN"/>
        </w:rPr>
        <w:t>和</w:t>
      </w:r>
      <w:r w:rsidR="001F58FF">
        <w:rPr>
          <w:rFonts w:eastAsia="SimSun" w:hint="eastAsia"/>
          <w:caps/>
          <w:snapToGrid w:val="0"/>
          <w:lang w:val="en-GB" w:eastAsia="zh-CN"/>
        </w:rPr>
        <w:t>第</w:t>
      </w:r>
      <w:hyperlink r:id="rId25" w:history="1">
        <w:r w:rsidRPr="001F58FF">
          <w:rPr>
            <w:rStyle w:val="Hyperlink"/>
            <w:rFonts w:eastAsia="SimSun"/>
            <w:caps/>
            <w:snapToGrid w:val="0"/>
            <w:lang w:val="en-GB" w:eastAsia="zh-CN"/>
          </w:rPr>
          <w:t>2025-068</w:t>
        </w:r>
      </w:hyperlink>
      <w:r w:rsidRPr="00605CAF">
        <w:rPr>
          <w:rFonts w:eastAsia="SimSun"/>
          <w:caps/>
          <w:snapToGrid w:val="0"/>
          <w:lang w:val="en-GB" w:eastAsia="zh-CN"/>
        </w:rPr>
        <w:t>号通知</w:t>
      </w:r>
      <w:r w:rsidR="001F58FF">
        <w:rPr>
          <w:rFonts w:eastAsia="SimSun" w:hint="eastAsia"/>
          <w:caps/>
          <w:snapToGrid w:val="0"/>
          <w:lang w:val="en-GB" w:eastAsia="zh-CN"/>
        </w:rPr>
        <w:t>，</w:t>
      </w:r>
      <w:r w:rsidRPr="00605CAF">
        <w:rPr>
          <w:rFonts w:eastAsia="SimSun"/>
          <w:caps/>
          <w:snapToGrid w:val="0"/>
          <w:lang w:val="en-GB" w:eastAsia="zh-CN"/>
        </w:rPr>
        <w:t>向缔约方</w:t>
      </w:r>
      <w:r w:rsidR="001F58FF">
        <w:rPr>
          <w:rFonts w:eastAsia="SimSun" w:hint="eastAsia"/>
          <w:caps/>
          <w:snapToGrid w:val="0"/>
          <w:lang w:val="en-GB" w:eastAsia="zh-CN"/>
        </w:rPr>
        <w:t>简要介绍</w:t>
      </w:r>
      <w:r w:rsidRPr="00605CAF">
        <w:rPr>
          <w:rFonts w:eastAsia="SimSun"/>
          <w:caps/>
          <w:snapToGrid w:val="0"/>
          <w:lang w:val="en-GB" w:eastAsia="zh-CN"/>
        </w:rPr>
        <w:t>2025-2026</w:t>
      </w:r>
      <w:r w:rsidRPr="00605CAF">
        <w:rPr>
          <w:rFonts w:eastAsia="SimSun"/>
          <w:caps/>
          <w:snapToGrid w:val="0"/>
          <w:lang w:val="en-GB" w:eastAsia="zh-CN"/>
        </w:rPr>
        <w:t>两年期闭会期间</w:t>
      </w:r>
      <w:r w:rsidR="001F58FF">
        <w:rPr>
          <w:rFonts w:eastAsia="SimSun" w:hint="eastAsia"/>
          <w:caps/>
          <w:snapToGrid w:val="0"/>
          <w:lang w:val="en-GB" w:eastAsia="zh-CN"/>
        </w:rPr>
        <w:t>的</w:t>
      </w:r>
      <w:r w:rsidRPr="00605CAF">
        <w:rPr>
          <w:rFonts w:eastAsia="SimSun"/>
          <w:caps/>
          <w:snapToGrid w:val="0"/>
          <w:lang w:val="en-GB" w:eastAsia="zh-CN"/>
        </w:rPr>
        <w:t>会议</w:t>
      </w:r>
      <w:r w:rsidR="001F58FF">
        <w:rPr>
          <w:rFonts w:eastAsia="SimSun" w:hint="eastAsia"/>
          <w:caps/>
          <w:snapToGrid w:val="0"/>
          <w:lang w:val="en-GB" w:eastAsia="zh-CN"/>
        </w:rPr>
        <w:t>情况</w:t>
      </w:r>
      <w:r w:rsidRPr="00605CAF">
        <w:rPr>
          <w:rFonts w:eastAsia="SimSun"/>
          <w:caps/>
          <w:snapToGrid w:val="0"/>
          <w:lang w:val="en-GB" w:eastAsia="zh-CN"/>
        </w:rPr>
        <w:t>。</w:t>
      </w:r>
    </w:p>
    <w:p w14:paraId="69B36CC7" w14:textId="00FBCDA5" w:rsidR="00F52F14" w:rsidRPr="00605CAF" w:rsidRDefault="00F52F14">
      <w:pPr>
        <w:pStyle w:val="ListParagraph"/>
        <w:numPr>
          <w:ilvl w:val="0"/>
          <w:numId w:val="16"/>
        </w:numPr>
        <w:spacing w:before="120" w:after="120" w:line="240" w:lineRule="atLeast"/>
        <w:ind w:left="490" w:firstLine="0"/>
        <w:jc w:val="both"/>
        <w:rPr>
          <w:rFonts w:eastAsia="SimSun"/>
          <w:caps/>
          <w:snapToGrid w:val="0"/>
          <w:lang w:val="en-GB" w:eastAsia="zh-CN"/>
        </w:rPr>
      </w:pPr>
      <w:r w:rsidRPr="00605CAF">
        <w:rPr>
          <w:rFonts w:eastAsia="SimSun"/>
          <w:caps/>
          <w:snapToGrid w:val="0"/>
          <w:lang w:val="en-GB" w:eastAsia="zh-CN"/>
        </w:rPr>
        <w:t>此外</w:t>
      </w:r>
      <w:r w:rsidR="009B5917" w:rsidRPr="00605CAF">
        <w:rPr>
          <w:rFonts w:eastAsia="SimSun"/>
          <w:caps/>
          <w:snapToGrid w:val="0"/>
          <w:lang w:val="en-GB" w:eastAsia="zh-CN"/>
        </w:rPr>
        <w:t>在《公约》网站</w:t>
      </w:r>
      <w:r w:rsidR="009B5917">
        <w:rPr>
          <w:rFonts w:eastAsia="SimSun" w:hint="eastAsia"/>
          <w:caps/>
          <w:snapToGrid w:val="0"/>
          <w:lang w:val="en-GB" w:eastAsia="zh-CN"/>
        </w:rPr>
        <w:t>贴出了规划</w:t>
      </w:r>
      <w:r w:rsidR="009B5917" w:rsidRPr="00605CAF">
        <w:rPr>
          <w:rFonts w:eastAsia="SimSun"/>
          <w:caps/>
          <w:snapToGrid w:val="0"/>
          <w:lang w:val="en-GB" w:eastAsia="zh-CN"/>
        </w:rPr>
        <w:t>表，</w:t>
      </w:r>
      <w:r w:rsidRPr="00605CAF">
        <w:rPr>
          <w:rFonts w:eastAsia="SimSun"/>
          <w:caps/>
          <w:snapToGrid w:val="0"/>
          <w:lang w:val="en-GB" w:eastAsia="zh-CN"/>
        </w:rPr>
        <w:t>筹备科学、技术和工艺咨询附属机构第二十七次和第二十八次会议</w:t>
      </w:r>
      <w:r w:rsidR="009B5917">
        <w:rPr>
          <w:rStyle w:val="FootnoteReference"/>
          <w:rFonts w:eastAsia="SimSun"/>
          <w:caps/>
          <w:snapToGrid w:val="0"/>
          <w:lang w:val="en-GB" w:eastAsia="zh-CN"/>
        </w:rPr>
        <w:footnoteReference w:id="10"/>
      </w:r>
      <w:r w:rsidRPr="00605CAF">
        <w:rPr>
          <w:rFonts w:eastAsia="SimSun"/>
          <w:caps/>
          <w:snapToGrid w:val="0"/>
          <w:lang w:val="en-GB" w:eastAsia="zh-CN"/>
        </w:rPr>
        <w:t>、</w:t>
      </w:r>
      <w:r w:rsidR="00841E4E">
        <w:rPr>
          <w:rFonts w:eastAsia="SimSun"/>
          <w:caps/>
          <w:snapToGrid w:val="0"/>
          <w:lang w:val="en-GB" w:eastAsia="zh-CN"/>
        </w:rPr>
        <w:t>执行问题附属机构</w:t>
      </w:r>
      <w:r w:rsidRPr="00605CAF">
        <w:rPr>
          <w:rFonts w:eastAsia="SimSun"/>
          <w:caps/>
          <w:snapToGrid w:val="0"/>
          <w:lang w:val="en-GB" w:eastAsia="zh-CN"/>
        </w:rPr>
        <w:t>第六次和第七次会议</w:t>
      </w:r>
      <w:r w:rsidR="009B5917">
        <w:rPr>
          <w:rStyle w:val="FootnoteReference"/>
          <w:rFonts w:eastAsia="SimSun"/>
          <w:caps/>
          <w:snapToGrid w:val="0"/>
          <w:lang w:val="en-GB" w:eastAsia="zh-CN"/>
        </w:rPr>
        <w:footnoteReference w:id="11"/>
      </w:r>
      <w:r w:rsidRPr="00605CAF">
        <w:rPr>
          <w:rFonts w:eastAsia="SimSun"/>
          <w:caps/>
          <w:snapToGrid w:val="0"/>
          <w:lang w:val="en-GB" w:eastAsia="zh-CN"/>
        </w:rPr>
        <w:t>、公约</w:t>
      </w:r>
      <w:r w:rsidR="00371434">
        <w:rPr>
          <w:rFonts w:eastAsia="SimSun" w:hint="eastAsia"/>
          <w:caps/>
          <w:snapToGrid w:val="0"/>
          <w:lang w:val="en-GB" w:eastAsia="zh-CN"/>
        </w:rPr>
        <w:t>关于</w:t>
      </w:r>
      <w:r w:rsidR="00371434" w:rsidRPr="00605CAF">
        <w:rPr>
          <w:rFonts w:eastAsia="SimSun"/>
          <w:caps/>
          <w:snapToGrid w:val="0"/>
          <w:lang w:val="en-GB" w:eastAsia="zh-CN"/>
        </w:rPr>
        <w:t>土著人民和地方社区的</w:t>
      </w:r>
      <w:r w:rsidRPr="00605CAF">
        <w:rPr>
          <w:rFonts w:eastAsia="SimSun"/>
          <w:caps/>
          <w:snapToGrid w:val="0"/>
          <w:lang w:val="en-GB" w:eastAsia="zh-CN"/>
        </w:rPr>
        <w:t>第</w:t>
      </w:r>
      <w:r w:rsidRPr="00605CAF">
        <w:rPr>
          <w:rFonts w:eastAsia="SimSun"/>
          <w:caps/>
          <w:snapToGrid w:val="0"/>
          <w:lang w:val="en-GB" w:eastAsia="zh-CN"/>
        </w:rPr>
        <w:t>8</w:t>
      </w:r>
      <w:r w:rsidR="00FE3DBB">
        <w:rPr>
          <w:rFonts w:eastAsia="SimSun"/>
          <w:caps/>
          <w:snapToGrid w:val="0"/>
          <w:lang w:val="en-GB" w:eastAsia="zh-CN"/>
        </w:rPr>
        <w:t>（</w:t>
      </w:r>
      <w:r w:rsidRPr="009D0C09">
        <w:rPr>
          <w:rFonts w:eastAsia="SimSun"/>
          <w:snapToGrid w:val="0"/>
          <w:lang w:val="en-GB" w:eastAsia="zh-CN"/>
        </w:rPr>
        <w:t>j</w:t>
      </w:r>
      <w:r w:rsidR="00FE3DBB">
        <w:rPr>
          <w:rFonts w:eastAsia="SimSun"/>
          <w:caps/>
          <w:snapToGrid w:val="0"/>
          <w:lang w:val="en-GB" w:eastAsia="zh-CN"/>
        </w:rPr>
        <w:t>）</w:t>
      </w:r>
      <w:r w:rsidRPr="00605CAF">
        <w:rPr>
          <w:rFonts w:eastAsia="SimSun"/>
          <w:caps/>
          <w:snapToGrid w:val="0"/>
          <w:lang w:val="en-GB" w:eastAsia="zh-CN"/>
        </w:rPr>
        <w:t>条和其他条款</w:t>
      </w:r>
      <w:r w:rsidR="00371434">
        <w:rPr>
          <w:rFonts w:eastAsia="SimSun" w:hint="eastAsia"/>
          <w:caps/>
          <w:snapToGrid w:val="0"/>
          <w:lang w:val="en-GB" w:eastAsia="zh-CN"/>
        </w:rPr>
        <w:t>附属</w:t>
      </w:r>
      <w:r w:rsidR="009B5917">
        <w:rPr>
          <w:rFonts w:eastAsia="SimSun" w:hint="eastAsia"/>
          <w:caps/>
          <w:snapToGrid w:val="0"/>
          <w:lang w:val="en-GB" w:eastAsia="zh-CN"/>
        </w:rPr>
        <w:t>机构</w:t>
      </w:r>
      <w:r w:rsidRPr="00605CAF">
        <w:rPr>
          <w:rFonts w:eastAsia="SimSun"/>
          <w:caps/>
          <w:snapToGrid w:val="0"/>
          <w:lang w:val="en-GB" w:eastAsia="zh-CN"/>
        </w:rPr>
        <w:t>第一次会议</w:t>
      </w:r>
      <w:r w:rsidR="009B5917">
        <w:rPr>
          <w:rStyle w:val="FootnoteReference"/>
          <w:rFonts w:eastAsia="SimSun"/>
          <w:caps/>
          <w:snapToGrid w:val="0"/>
          <w:lang w:val="en-GB" w:eastAsia="zh-CN"/>
        </w:rPr>
        <w:footnoteReference w:id="12"/>
      </w:r>
      <w:r w:rsidR="009D0C09">
        <w:rPr>
          <w:rFonts w:eastAsia="SimSun" w:hint="eastAsia"/>
          <w:caps/>
          <w:snapToGrid w:val="0"/>
          <w:lang w:val="en-GB" w:eastAsia="zh-CN"/>
        </w:rPr>
        <w:t>、</w:t>
      </w:r>
      <w:r w:rsidRPr="00605CAF">
        <w:rPr>
          <w:rFonts w:eastAsia="SimSun"/>
          <w:caps/>
          <w:snapToGrid w:val="0"/>
          <w:lang w:val="en-GB" w:eastAsia="zh-CN"/>
        </w:rPr>
        <w:t>作为卡塔赫纳议定</w:t>
      </w:r>
      <w:r w:rsidRPr="00605CAF">
        <w:rPr>
          <w:rFonts w:eastAsia="SimSun"/>
          <w:caps/>
          <w:snapToGrid w:val="0"/>
          <w:lang w:val="en-GB" w:eastAsia="zh-CN"/>
        </w:rPr>
        <w:lastRenderedPageBreak/>
        <w:t>书缔约方会议的缔约方大会第十二次会议</w:t>
      </w:r>
      <w:r w:rsidR="009B5917">
        <w:rPr>
          <w:rStyle w:val="FootnoteReference"/>
          <w:rFonts w:eastAsia="SimSun"/>
          <w:caps/>
          <w:snapToGrid w:val="0"/>
          <w:lang w:val="en-GB" w:eastAsia="zh-CN"/>
        </w:rPr>
        <w:footnoteReference w:id="13"/>
      </w:r>
      <w:r w:rsidR="009D0C09">
        <w:rPr>
          <w:rFonts w:eastAsia="SimSun" w:hint="eastAsia"/>
          <w:caps/>
          <w:snapToGrid w:val="0"/>
          <w:lang w:val="en-GB" w:eastAsia="zh-CN"/>
        </w:rPr>
        <w:t>、</w:t>
      </w:r>
      <w:r w:rsidRPr="00605CAF">
        <w:rPr>
          <w:rFonts w:eastAsia="SimSun"/>
          <w:caps/>
          <w:snapToGrid w:val="0"/>
          <w:lang w:val="en-GB" w:eastAsia="zh-CN"/>
        </w:rPr>
        <w:t>作为名古屋议定书缔约方会议的缔约方大会第六次会议</w:t>
      </w:r>
      <w:r w:rsidR="009B5917">
        <w:rPr>
          <w:rStyle w:val="FootnoteReference"/>
          <w:rFonts w:eastAsia="SimSun"/>
          <w:caps/>
          <w:snapToGrid w:val="0"/>
          <w:lang w:val="en-GB" w:eastAsia="zh-CN"/>
        </w:rPr>
        <w:footnoteReference w:id="14"/>
      </w:r>
      <w:r w:rsidRPr="00605CAF">
        <w:rPr>
          <w:rFonts w:eastAsia="SimSun"/>
          <w:caps/>
          <w:snapToGrid w:val="0"/>
          <w:lang w:val="en-GB" w:eastAsia="zh-CN"/>
        </w:rPr>
        <w:t>。</w:t>
      </w:r>
      <w:r w:rsidR="001F58FF">
        <w:rPr>
          <w:rFonts w:eastAsia="SimSun" w:hint="eastAsia"/>
          <w:caps/>
          <w:snapToGrid w:val="0"/>
          <w:lang w:val="en-GB" w:eastAsia="zh-CN"/>
        </w:rPr>
        <w:t xml:space="preserve"> </w:t>
      </w:r>
    </w:p>
    <w:p w14:paraId="2CFA1546" w14:textId="12B28F59" w:rsidR="00F52F14" w:rsidRPr="00605CAF" w:rsidRDefault="00F52F14">
      <w:pPr>
        <w:pStyle w:val="ListParagraph"/>
        <w:numPr>
          <w:ilvl w:val="0"/>
          <w:numId w:val="16"/>
        </w:numPr>
        <w:spacing w:before="120" w:after="120" w:line="240" w:lineRule="atLeast"/>
        <w:ind w:left="490" w:firstLine="0"/>
        <w:jc w:val="both"/>
        <w:rPr>
          <w:rFonts w:eastAsia="SimSun"/>
          <w:caps/>
          <w:snapToGrid w:val="0"/>
          <w:lang w:val="en-GB" w:eastAsia="zh-CN"/>
        </w:rPr>
      </w:pPr>
      <w:r w:rsidRPr="00605CAF">
        <w:rPr>
          <w:rFonts w:eastAsia="SimSun"/>
          <w:caps/>
          <w:snapToGrid w:val="0"/>
          <w:lang w:val="en-GB" w:eastAsia="zh-CN"/>
        </w:rPr>
        <w:t>关于第</w:t>
      </w:r>
      <w:r>
        <w:fldChar w:fldCharType="begin"/>
      </w:r>
      <w:r>
        <w:instrText>HYPERLINK "https://www.cbd.int/decisions/cop/?m=cop-16"</w:instrText>
      </w:r>
      <w:r>
        <w:fldChar w:fldCharType="separate"/>
      </w:r>
      <w:r w:rsidRPr="00801D0F">
        <w:rPr>
          <w:rStyle w:val="Hyperlink"/>
          <w:rFonts w:eastAsia="SimSun"/>
          <w:caps/>
          <w:snapToGrid w:val="0"/>
          <w:lang w:val="en-GB" w:eastAsia="zh-CN"/>
        </w:rPr>
        <w:t>16/25</w:t>
      </w:r>
      <w:r>
        <w:fldChar w:fldCharType="end"/>
      </w:r>
      <w:r w:rsidRPr="00605CAF">
        <w:rPr>
          <w:rFonts w:eastAsia="SimSun"/>
          <w:caps/>
          <w:snapToGrid w:val="0"/>
          <w:lang w:val="en-GB" w:eastAsia="zh-CN"/>
        </w:rPr>
        <w:t>号、</w:t>
      </w:r>
      <w:r w:rsidR="00C41764">
        <w:rPr>
          <w:rFonts w:eastAsia="SimSun" w:hint="eastAsia"/>
          <w:caps/>
          <w:snapToGrid w:val="0"/>
          <w:lang w:val="en-GB" w:eastAsia="zh-CN"/>
        </w:rPr>
        <w:t>第</w:t>
      </w:r>
      <w:hyperlink r:id="rId26" w:history="1">
        <w:r w:rsidRPr="00801D0F">
          <w:rPr>
            <w:rStyle w:val="Hyperlink"/>
            <w:rFonts w:eastAsia="SimSun"/>
            <w:caps/>
            <w:snapToGrid w:val="0"/>
            <w:lang w:val="en-GB" w:eastAsia="zh-CN"/>
          </w:rPr>
          <w:t>CP-11/5</w:t>
        </w:r>
      </w:hyperlink>
      <w:r w:rsidRPr="00605CAF">
        <w:rPr>
          <w:rFonts w:eastAsia="SimSun"/>
          <w:caps/>
          <w:snapToGrid w:val="0"/>
          <w:lang w:val="en-GB" w:eastAsia="zh-CN"/>
        </w:rPr>
        <w:t>号和第</w:t>
      </w:r>
      <w:r>
        <w:fldChar w:fldCharType="begin"/>
      </w:r>
      <w:r>
        <w:instrText>HYPERLINK "https://www.cbd.int/decisions/np-mop/?m=np-mop-05"</w:instrText>
      </w:r>
      <w:r>
        <w:fldChar w:fldCharType="separate"/>
      </w:r>
      <w:r w:rsidRPr="00801D0F">
        <w:rPr>
          <w:rStyle w:val="Hyperlink"/>
          <w:rFonts w:eastAsia="SimSun"/>
          <w:caps/>
          <w:snapToGrid w:val="0"/>
          <w:lang w:val="en-GB" w:eastAsia="zh-CN"/>
        </w:rPr>
        <w:t>NP-5/10</w:t>
      </w:r>
      <w:r>
        <w:fldChar w:fldCharType="end"/>
      </w:r>
      <w:r w:rsidRPr="00605CAF">
        <w:rPr>
          <w:rFonts w:eastAsia="SimSun"/>
          <w:caps/>
          <w:snapToGrid w:val="0"/>
          <w:lang w:val="en-GB" w:eastAsia="zh-CN"/>
        </w:rPr>
        <w:t>号</w:t>
      </w:r>
      <w:r w:rsidR="00162BC9">
        <w:rPr>
          <w:rFonts w:eastAsia="SimSun" w:hint="eastAsia"/>
          <w:caps/>
          <w:snapToGrid w:val="0"/>
          <w:lang w:val="en-GB" w:eastAsia="zh-CN"/>
        </w:rPr>
        <w:t>各</w:t>
      </w:r>
      <w:r w:rsidRPr="00605CAF">
        <w:rPr>
          <w:rFonts w:eastAsia="SimSun"/>
          <w:caps/>
          <w:snapToGrid w:val="0"/>
          <w:lang w:val="en-GB" w:eastAsia="zh-CN"/>
        </w:rPr>
        <w:t>决定的第</w:t>
      </w:r>
      <w:r w:rsidRPr="00605CAF">
        <w:rPr>
          <w:rFonts w:eastAsia="SimSun"/>
          <w:caps/>
          <w:snapToGrid w:val="0"/>
          <w:lang w:val="en-GB" w:eastAsia="zh-CN"/>
        </w:rPr>
        <w:t>5</w:t>
      </w:r>
      <w:r w:rsidRPr="00605CAF">
        <w:rPr>
          <w:rFonts w:eastAsia="SimSun"/>
          <w:caps/>
          <w:snapToGrid w:val="0"/>
          <w:lang w:val="en-GB" w:eastAsia="zh-CN"/>
        </w:rPr>
        <w:t>段，秘书处进行了一项调查，</w:t>
      </w:r>
      <w:r w:rsidR="00990AC0">
        <w:rPr>
          <w:rFonts w:eastAsia="SimSun" w:hint="eastAsia"/>
          <w:caps/>
          <w:snapToGrid w:val="0"/>
          <w:lang w:val="en-GB" w:eastAsia="zh-CN"/>
        </w:rPr>
        <w:t>了解</w:t>
      </w:r>
      <w:r w:rsidRPr="00605CAF">
        <w:rPr>
          <w:rFonts w:eastAsia="SimSun"/>
          <w:caps/>
          <w:snapToGrid w:val="0"/>
          <w:lang w:val="en-GB" w:eastAsia="zh-CN"/>
        </w:rPr>
        <w:t>其他多边环境协定下的参</w:t>
      </w:r>
      <w:r w:rsidR="00162BC9">
        <w:rPr>
          <w:rFonts w:eastAsia="SimSun" w:hint="eastAsia"/>
          <w:caps/>
          <w:snapToGrid w:val="0"/>
          <w:lang w:val="en-GB" w:eastAsia="zh-CN"/>
        </w:rPr>
        <w:t>会</w:t>
      </w:r>
      <w:r w:rsidR="00801D0F">
        <w:rPr>
          <w:rFonts w:eastAsia="SimSun" w:hint="eastAsia"/>
          <w:caps/>
          <w:snapToGrid w:val="0"/>
          <w:lang w:val="en-GB" w:eastAsia="zh-CN"/>
        </w:rPr>
        <w:t>资助</w:t>
      </w:r>
      <w:r w:rsidRPr="00605CAF">
        <w:rPr>
          <w:rFonts w:eastAsia="SimSun"/>
          <w:caps/>
          <w:snapToGrid w:val="0"/>
          <w:lang w:val="en-GB" w:eastAsia="zh-CN"/>
        </w:rPr>
        <w:t>机制</w:t>
      </w:r>
      <w:r w:rsidR="00990AC0">
        <w:rPr>
          <w:rFonts w:eastAsia="SimSun" w:hint="eastAsia"/>
          <w:caps/>
          <w:snapToGrid w:val="0"/>
          <w:lang w:val="en-GB" w:eastAsia="zh-CN"/>
        </w:rPr>
        <w:t>情况</w:t>
      </w:r>
      <w:r w:rsidRPr="00605CAF">
        <w:rPr>
          <w:rFonts w:eastAsia="SimSun"/>
          <w:caps/>
          <w:snapToGrid w:val="0"/>
          <w:lang w:val="en-GB" w:eastAsia="zh-CN"/>
        </w:rPr>
        <w:t>，</w:t>
      </w:r>
      <w:r w:rsidR="00801D0F">
        <w:rPr>
          <w:rFonts w:eastAsia="SimSun" w:hint="eastAsia"/>
          <w:caps/>
          <w:snapToGrid w:val="0"/>
          <w:lang w:val="en-GB" w:eastAsia="zh-CN"/>
        </w:rPr>
        <w:t>以期按照</w:t>
      </w:r>
      <w:r w:rsidRPr="00605CAF">
        <w:rPr>
          <w:rFonts w:eastAsia="SimSun"/>
          <w:caps/>
          <w:snapToGrid w:val="0"/>
          <w:lang w:val="en-GB" w:eastAsia="zh-CN"/>
        </w:rPr>
        <w:t>第</w:t>
      </w:r>
      <w:hyperlink r:id="rId27" w:history="1">
        <w:r w:rsidRPr="00801D0F">
          <w:rPr>
            <w:rStyle w:val="Hyperlink"/>
            <w:rFonts w:eastAsia="SimSun"/>
            <w:caps/>
            <w:snapToGrid w:val="0"/>
            <w:lang w:val="en-GB" w:eastAsia="zh-CN"/>
          </w:rPr>
          <w:t>14/37</w:t>
        </w:r>
      </w:hyperlink>
      <w:r w:rsidRPr="00605CAF">
        <w:rPr>
          <w:rFonts w:eastAsia="SimSun"/>
          <w:caps/>
          <w:snapToGrid w:val="0"/>
          <w:lang w:val="en-GB" w:eastAsia="zh-CN"/>
        </w:rPr>
        <w:t>号决定</w:t>
      </w:r>
      <w:r w:rsidR="00801D0F">
        <w:rPr>
          <w:rFonts w:eastAsia="SimSun" w:hint="eastAsia"/>
          <w:caps/>
          <w:snapToGrid w:val="0"/>
          <w:lang w:val="en-GB" w:eastAsia="zh-CN"/>
        </w:rPr>
        <w:t>对</w:t>
      </w:r>
      <w:r w:rsidRPr="00605CAF">
        <w:rPr>
          <w:rFonts w:eastAsia="SimSun"/>
          <w:caps/>
          <w:snapToGrid w:val="0"/>
          <w:lang w:val="en-GB" w:eastAsia="zh-CN"/>
        </w:rPr>
        <w:t>执行秘书</w:t>
      </w:r>
      <w:r w:rsidR="00801D0F">
        <w:rPr>
          <w:rFonts w:eastAsia="SimSun" w:hint="eastAsia"/>
          <w:caps/>
          <w:snapToGrid w:val="0"/>
          <w:lang w:val="en-GB" w:eastAsia="zh-CN"/>
        </w:rPr>
        <w:t>的要求，拟定</w:t>
      </w:r>
      <w:r w:rsidRPr="00605CAF">
        <w:rPr>
          <w:rFonts w:eastAsia="SimSun"/>
          <w:caps/>
          <w:snapToGrid w:val="0"/>
          <w:lang w:val="en-GB" w:eastAsia="zh-CN"/>
        </w:rPr>
        <w:t>一项</w:t>
      </w:r>
      <w:r w:rsidR="00801D0F">
        <w:rPr>
          <w:rFonts w:eastAsia="SimSun" w:hint="eastAsia"/>
          <w:caps/>
          <w:snapToGrid w:val="0"/>
          <w:lang w:val="en-GB" w:eastAsia="zh-CN"/>
        </w:rPr>
        <w:t>建议</w:t>
      </w:r>
      <w:r w:rsidRPr="00605CAF">
        <w:rPr>
          <w:rFonts w:eastAsia="SimSun"/>
          <w:caps/>
          <w:snapToGrid w:val="0"/>
          <w:lang w:val="en-GB" w:eastAsia="zh-CN"/>
        </w:rPr>
        <w:t>，修订</w:t>
      </w:r>
      <w:r w:rsidR="00801D0F">
        <w:rPr>
          <w:rFonts w:eastAsia="SimSun" w:hint="eastAsia"/>
          <w:caps/>
          <w:snapToGrid w:val="0"/>
          <w:lang w:val="en-GB" w:eastAsia="zh-CN"/>
        </w:rPr>
        <w:t>与</w:t>
      </w:r>
      <w:r w:rsidR="00C41764">
        <w:rPr>
          <w:rFonts w:ascii="SimSun" w:eastAsia="SimSun" w:hAnsi="SimSun" w:cs="SimSun" w:hint="eastAsia"/>
          <w:color w:val="000000"/>
          <w:lang w:eastAsia="zh-CN"/>
        </w:rPr>
        <w:t>资助缔约方参与公约进程特别自愿信托基金</w:t>
      </w:r>
      <w:r w:rsidR="00801D0F">
        <w:rPr>
          <w:rFonts w:ascii="SimSun" w:eastAsia="SimSun" w:hAnsi="SimSun" w:cs="SimSun" w:hint="eastAsia"/>
          <w:color w:val="000000"/>
          <w:lang w:eastAsia="zh-CN"/>
        </w:rPr>
        <w:t>相关</w:t>
      </w:r>
      <w:r w:rsidR="00C41764">
        <w:rPr>
          <w:rFonts w:ascii="SimSun" w:eastAsia="SimSun" w:hAnsi="SimSun" w:cs="SimSun" w:hint="eastAsia"/>
          <w:color w:val="000000"/>
          <w:lang w:eastAsia="zh-CN"/>
        </w:rPr>
        <w:t>的</w:t>
      </w:r>
      <w:r w:rsidRPr="00605CAF">
        <w:rPr>
          <w:rFonts w:eastAsia="SimSun"/>
          <w:caps/>
          <w:snapToGrid w:val="0"/>
          <w:lang w:val="en-GB" w:eastAsia="zh-CN"/>
        </w:rPr>
        <w:t>结构和规则，并借鉴其他国际论坛类似信托基金的经验，报告制定措施提高信托基金的</w:t>
      </w:r>
      <w:r w:rsidR="00801D0F">
        <w:rPr>
          <w:rFonts w:eastAsia="SimSun" w:hint="eastAsia"/>
          <w:caps/>
          <w:snapToGrid w:val="0"/>
          <w:lang w:val="en-GB" w:eastAsia="zh-CN"/>
        </w:rPr>
        <w:t>可见</w:t>
      </w:r>
      <w:r w:rsidRPr="00605CAF">
        <w:rPr>
          <w:rFonts w:eastAsia="SimSun"/>
          <w:caps/>
          <w:snapToGrid w:val="0"/>
          <w:lang w:val="en-GB" w:eastAsia="zh-CN"/>
        </w:rPr>
        <w:t>度</w:t>
      </w:r>
      <w:r w:rsidR="00801D0F">
        <w:rPr>
          <w:rFonts w:eastAsia="SimSun" w:hint="eastAsia"/>
          <w:caps/>
          <w:snapToGrid w:val="0"/>
          <w:lang w:val="en-GB" w:eastAsia="zh-CN"/>
        </w:rPr>
        <w:t>及其</w:t>
      </w:r>
      <w:r w:rsidRPr="00605CAF">
        <w:rPr>
          <w:rFonts w:eastAsia="SimSun"/>
          <w:caps/>
          <w:snapToGrid w:val="0"/>
          <w:lang w:val="en-GB" w:eastAsia="zh-CN"/>
        </w:rPr>
        <w:t>对捐助方的吸引力方面的进展</w:t>
      </w:r>
      <w:r w:rsidR="00801D0F">
        <w:rPr>
          <w:rFonts w:eastAsia="SimSun" w:hint="eastAsia"/>
          <w:caps/>
          <w:snapToGrid w:val="0"/>
          <w:lang w:val="en-GB" w:eastAsia="zh-CN"/>
        </w:rPr>
        <w:t>情况</w:t>
      </w:r>
      <w:r w:rsidRPr="00605CAF">
        <w:rPr>
          <w:rFonts w:eastAsia="SimSun"/>
          <w:caps/>
          <w:snapToGrid w:val="0"/>
          <w:lang w:val="en-GB" w:eastAsia="zh-CN"/>
        </w:rPr>
        <w:t>。调查结果将载于文件</w:t>
      </w:r>
      <w:r>
        <w:fldChar w:fldCharType="begin"/>
      </w:r>
      <w:r>
        <w:instrText>HYPERLINK "https://www.cbd.int/documents/CBD/SBI/6/INF/9"</w:instrText>
      </w:r>
      <w:r>
        <w:fldChar w:fldCharType="separate"/>
      </w:r>
      <w:r w:rsidRPr="00CE54D9">
        <w:rPr>
          <w:rStyle w:val="Hyperlink"/>
          <w:rFonts w:eastAsia="SimSun"/>
          <w:caps/>
          <w:snapToGrid w:val="0"/>
          <w:lang w:val="en-GB" w:eastAsia="zh-CN"/>
        </w:rPr>
        <w:t>CBD/SBI/6/INF/9</w:t>
      </w:r>
      <w:r>
        <w:fldChar w:fldCharType="end"/>
      </w:r>
      <w:r w:rsidRPr="00605CAF">
        <w:rPr>
          <w:rFonts w:eastAsia="SimSun"/>
          <w:caps/>
          <w:snapToGrid w:val="0"/>
          <w:lang w:val="en-GB" w:eastAsia="zh-CN"/>
        </w:rPr>
        <w:t>。</w:t>
      </w:r>
    </w:p>
    <w:p w14:paraId="56CF537D" w14:textId="3B427FF3" w:rsidR="00F52F14" w:rsidRPr="009D0C09" w:rsidRDefault="00F52F14">
      <w:pPr>
        <w:pStyle w:val="ListParagraph"/>
        <w:numPr>
          <w:ilvl w:val="0"/>
          <w:numId w:val="16"/>
        </w:numPr>
        <w:spacing w:before="120" w:after="120" w:line="240" w:lineRule="atLeast"/>
        <w:ind w:left="490" w:firstLine="0"/>
        <w:jc w:val="both"/>
        <w:rPr>
          <w:rFonts w:eastAsia="SimSun"/>
          <w:caps/>
          <w:snapToGrid w:val="0"/>
          <w:lang w:val="en-GB" w:eastAsia="zh-CN"/>
        </w:rPr>
      </w:pPr>
      <w:r w:rsidRPr="009D0C09">
        <w:rPr>
          <w:rFonts w:eastAsia="SimSun"/>
          <w:caps/>
          <w:snapToGrid w:val="0"/>
          <w:lang w:val="en-GB" w:eastAsia="zh-CN"/>
        </w:rPr>
        <w:t>执行秘书将与缔约方大会主席团</w:t>
      </w:r>
      <w:r w:rsidR="00CE54D9">
        <w:rPr>
          <w:rFonts w:eastAsia="SimSun" w:hint="eastAsia"/>
          <w:caps/>
          <w:snapToGrid w:val="0"/>
          <w:lang w:val="en-GB" w:eastAsia="zh-CN"/>
        </w:rPr>
        <w:t>磋商</w:t>
      </w:r>
      <w:r w:rsidRPr="009D0C09">
        <w:rPr>
          <w:rFonts w:eastAsia="SimSun"/>
          <w:caps/>
          <w:snapToGrid w:val="0"/>
          <w:lang w:val="en-GB" w:eastAsia="zh-CN"/>
        </w:rPr>
        <w:t>并在其指导下，向</w:t>
      </w:r>
      <w:r w:rsidR="00841E4E" w:rsidRPr="009D0C09">
        <w:rPr>
          <w:rFonts w:eastAsia="SimSun"/>
          <w:caps/>
          <w:snapToGrid w:val="0"/>
          <w:lang w:val="en-GB" w:eastAsia="zh-CN"/>
        </w:rPr>
        <w:t>执行问题附属机构</w:t>
      </w:r>
      <w:r w:rsidRPr="009D0C09">
        <w:rPr>
          <w:rFonts w:eastAsia="SimSun"/>
          <w:caps/>
          <w:snapToGrid w:val="0"/>
          <w:lang w:val="en-GB" w:eastAsia="zh-CN"/>
        </w:rPr>
        <w:t>第七次会议提交所要求的提案和进展报告，供缔约方大会第十七</w:t>
      </w:r>
      <w:r w:rsidR="00CE54D9">
        <w:rPr>
          <w:rFonts w:eastAsia="SimSun" w:hint="eastAsia"/>
          <w:caps/>
          <w:snapToGrid w:val="0"/>
          <w:lang w:val="en-GB" w:eastAsia="zh-CN"/>
        </w:rPr>
        <w:t>届</w:t>
      </w:r>
      <w:r w:rsidRPr="009D0C09">
        <w:rPr>
          <w:rFonts w:eastAsia="SimSun"/>
          <w:caps/>
          <w:snapToGrid w:val="0"/>
          <w:lang w:val="en-GB" w:eastAsia="zh-CN"/>
        </w:rPr>
        <w:t>会议</w:t>
      </w:r>
      <w:r w:rsidR="00CE54D9">
        <w:rPr>
          <w:rFonts w:eastAsia="SimSun" w:hint="eastAsia"/>
          <w:caps/>
          <w:snapToGrid w:val="0"/>
          <w:lang w:val="en-GB" w:eastAsia="zh-CN"/>
        </w:rPr>
        <w:t>随后</w:t>
      </w:r>
      <w:r w:rsidRPr="009D0C09">
        <w:rPr>
          <w:rFonts w:eastAsia="SimSun"/>
          <w:caps/>
          <w:snapToGrid w:val="0"/>
          <w:lang w:val="en-GB" w:eastAsia="zh-CN"/>
        </w:rPr>
        <w:t>审议。</w:t>
      </w:r>
    </w:p>
    <w:p w14:paraId="679A2037" w14:textId="0F5125BE" w:rsidR="00F52F14" w:rsidRPr="009D0C09" w:rsidRDefault="00F52F14">
      <w:pPr>
        <w:pStyle w:val="ListParagraph"/>
        <w:numPr>
          <w:ilvl w:val="0"/>
          <w:numId w:val="16"/>
        </w:numPr>
        <w:spacing w:before="120" w:after="120" w:line="240" w:lineRule="atLeast"/>
        <w:ind w:left="490" w:firstLine="0"/>
        <w:jc w:val="both"/>
        <w:rPr>
          <w:rFonts w:eastAsia="SimSun"/>
          <w:caps/>
          <w:snapToGrid w:val="0"/>
          <w:lang w:val="en-GB" w:eastAsia="zh-CN"/>
        </w:rPr>
      </w:pPr>
      <w:r w:rsidRPr="009D0C09">
        <w:rPr>
          <w:rFonts w:eastAsia="SimSun"/>
          <w:caps/>
          <w:snapToGrid w:val="0"/>
          <w:lang w:val="en-GB" w:eastAsia="zh-CN"/>
        </w:rPr>
        <w:t>按照第</w:t>
      </w:r>
      <w:hyperlink r:id="rId28" w:history="1">
        <w:r w:rsidRPr="003078E0">
          <w:rPr>
            <w:rStyle w:val="Hyperlink"/>
            <w:rFonts w:eastAsia="SimSun"/>
            <w:caps/>
            <w:snapToGrid w:val="0"/>
            <w:lang w:val="en-GB" w:eastAsia="zh-CN"/>
          </w:rPr>
          <w:t>16/25</w:t>
        </w:r>
      </w:hyperlink>
      <w:r w:rsidRPr="009D0C09">
        <w:rPr>
          <w:rFonts w:eastAsia="SimSun"/>
          <w:caps/>
          <w:snapToGrid w:val="0"/>
          <w:lang w:val="en-GB" w:eastAsia="zh-CN"/>
        </w:rPr>
        <w:t>号、</w:t>
      </w:r>
      <w:r w:rsidR="003078E0" w:rsidRPr="009D0C09">
        <w:rPr>
          <w:rFonts w:eastAsia="SimSun"/>
          <w:caps/>
          <w:snapToGrid w:val="0"/>
          <w:lang w:val="en-GB" w:eastAsia="zh-CN"/>
        </w:rPr>
        <w:t>第</w:t>
      </w:r>
      <w:hyperlink r:id="rId29" w:history="1">
        <w:r w:rsidRPr="003078E0">
          <w:rPr>
            <w:rStyle w:val="Hyperlink"/>
            <w:rFonts w:eastAsia="SimSun"/>
            <w:caps/>
            <w:snapToGrid w:val="0"/>
            <w:lang w:val="en-GB" w:eastAsia="zh-CN"/>
          </w:rPr>
          <w:t>CP-11/5</w:t>
        </w:r>
      </w:hyperlink>
      <w:r w:rsidRPr="009D0C09">
        <w:rPr>
          <w:rFonts w:eastAsia="SimSun"/>
          <w:caps/>
          <w:snapToGrid w:val="0"/>
          <w:lang w:val="en-GB" w:eastAsia="zh-CN"/>
        </w:rPr>
        <w:t>号和第</w:t>
      </w:r>
      <w:r>
        <w:fldChar w:fldCharType="begin"/>
      </w:r>
      <w:r>
        <w:instrText>HYPERLINK "https://www.cbd.int/decisions/np-mop/?m=np-mop-05"</w:instrText>
      </w:r>
      <w:r>
        <w:fldChar w:fldCharType="separate"/>
      </w:r>
      <w:r w:rsidRPr="003078E0">
        <w:rPr>
          <w:rStyle w:val="Hyperlink"/>
          <w:rFonts w:eastAsia="SimSun"/>
          <w:caps/>
          <w:snapToGrid w:val="0"/>
          <w:lang w:val="en-GB" w:eastAsia="zh-CN"/>
        </w:rPr>
        <w:t>NP-5/10</w:t>
      </w:r>
      <w:r>
        <w:fldChar w:fldCharType="end"/>
      </w:r>
      <w:r w:rsidRPr="009D0C09">
        <w:rPr>
          <w:rFonts w:eastAsia="SimSun"/>
          <w:caps/>
          <w:snapToGrid w:val="0"/>
          <w:lang w:val="en-GB" w:eastAsia="zh-CN"/>
        </w:rPr>
        <w:t>号</w:t>
      </w:r>
      <w:r w:rsidR="00DD5390">
        <w:rPr>
          <w:rFonts w:eastAsia="SimSun" w:hint="eastAsia"/>
          <w:caps/>
          <w:snapToGrid w:val="0"/>
          <w:lang w:val="en-GB" w:eastAsia="zh-CN"/>
        </w:rPr>
        <w:t>各</w:t>
      </w:r>
      <w:r w:rsidRPr="009D0C09">
        <w:rPr>
          <w:rFonts w:eastAsia="SimSun"/>
          <w:caps/>
          <w:snapToGrid w:val="0"/>
          <w:lang w:val="en-GB" w:eastAsia="zh-CN"/>
        </w:rPr>
        <w:t>决定第</w:t>
      </w:r>
      <w:r w:rsidRPr="009D0C09">
        <w:rPr>
          <w:rFonts w:eastAsia="SimSun"/>
          <w:caps/>
          <w:snapToGrid w:val="0"/>
          <w:lang w:val="en-GB" w:eastAsia="zh-CN"/>
        </w:rPr>
        <w:t>3</w:t>
      </w:r>
      <w:r w:rsidRPr="009D0C09">
        <w:rPr>
          <w:rFonts w:eastAsia="SimSun"/>
          <w:caps/>
          <w:snapToGrid w:val="0"/>
          <w:lang w:val="en-GB" w:eastAsia="zh-CN"/>
        </w:rPr>
        <w:t>段的要求，科学、技术和工艺咨询附属机构主席团商定了</w:t>
      </w:r>
      <w:r w:rsidR="003078E0">
        <w:rPr>
          <w:rFonts w:eastAsia="SimSun" w:hint="eastAsia"/>
          <w:caps/>
          <w:snapToGrid w:val="0"/>
          <w:lang w:val="en-GB" w:eastAsia="zh-CN"/>
        </w:rPr>
        <w:t>对科咨机构</w:t>
      </w:r>
      <w:r w:rsidRPr="009D0C09">
        <w:rPr>
          <w:rFonts w:eastAsia="SimSun"/>
          <w:caps/>
          <w:snapToGrid w:val="0"/>
          <w:lang w:val="en-GB" w:eastAsia="zh-CN"/>
        </w:rPr>
        <w:t>第二十七次会议两个议程项目</w:t>
      </w:r>
      <w:r w:rsidR="003078E0">
        <w:rPr>
          <w:rFonts w:eastAsia="SimSun" w:hint="eastAsia"/>
          <w:caps/>
          <w:snapToGrid w:val="0"/>
          <w:lang w:val="en-GB" w:eastAsia="zh-CN"/>
        </w:rPr>
        <w:t>采用</w:t>
      </w:r>
      <w:r w:rsidR="00415FE8">
        <w:rPr>
          <w:rFonts w:eastAsia="SimSun"/>
          <w:caps/>
          <w:snapToGrid w:val="0"/>
          <w:lang w:val="en-GB" w:eastAsia="zh-CN"/>
        </w:rPr>
        <w:t>提前提交</w:t>
      </w:r>
      <w:r w:rsidRPr="009D0C09">
        <w:rPr>
          <w:rFonts w:eastAsia="SimSun"/>
          <w:caps/>
          <w:snapToGrid w:val="0"/>
          <w:lang w:val="en-GB" w:eastAsia="zh-CN"/>
        </w:rPr>
        <w:t>发言</w:t>
      </w:r>
      <w:r w:rsidR="003078E0">
        <w:rPr>
          <w:rFonts w:eastAsia="SimSun" w:hint="eastAsia"/>
          <w:caps/>
          <w:snapToGrid w:val="0"/>
          <w:lang w:val="en-GB" w:eastAsia="zh-CN"/>
        </w:rPr>
        <w:t>稿</w:t>
      </w:r>
      <w:r w:rsidRPr="009D0C09">
        <w:rPr>
          <w:rFonts w:eastAsia="SimSun"/>
          <w:caps/>
          <w:snapToGrid w:val="0"/>
          <w:lang w:val="en-GB" w:eastAsia="zh-CN"/>
        </w:rPr>
        <w:t>的</w:t>
      </w:r>
      <w:r w:rsidR="00C32403">
        <w:rPr>
          <w:rFonts w:eastAsia="SimSun" w:hint="eastAsia"/>
          <w:caps/>
          <w:snapToGrid w:val="0"/>
          <w:lang w:val="en-GB" w:eastAsia="zh-CN"/>
        </w:rPr>
        <w:t>试点</w:t>
      </w:r>
      <w:r w:rsidRPr="009D0C09">
        <w:rPr>
          <w:rFonts w:eastAsia="SimSun"/>
          <w:caps/>
          <w:snapToGrid w:val="0"/>
          <w:lang w:val="en-GB" w:eastAsia="zh-CN"/>
        </w:rPr>
        <w:t>模式。通过第</w:t>
      </w:r>
      <w:r>
        <w:fldChar w:fldCharType="begin"/>
      </w:r>
      <w:r>
        <w:instrText>HYPERLINK "https://www.cbd.int/doc/notifications/2025/ntf-2025-120-sbstta27-en.pdf"</w:instrText>
      </w:r>
      <w:r>
        <w:fldChar w:fldCharType="separate"/>
      </w:r>
      <w:r w:rsidRPr="003078E0">
        <w:rPr>
          <w:rStyle w:val="Hyperlink"/>
          <w:rFonts w:eastAsia="SimSun"/>
          <w:caps/>
          <w:snapToGrid w:val="0"/>
          <w:lang w:val="en-GB" w:eastAsia="zh-CN"/>
        </w:rPr>
        <w:t>2025-120</w:t>
      </w:r>
      <w:r>
        <w:fldChar w:fldCharType="end"/>
      </w:r>
      <w:r w:rsidRPr="009D0C09">
        <w:rPr>
          <w:rFonts w:eastAsia="SimSun"/>
          <w:caps/>
          <w:snapToGrid w:val="0"/>
          <w:lang w:val="en-GB" w:eastAsia="zh-CN"/>
        </w:rPr>
        <w:t>号通知向缔约方和观察员传达了</w:t>
      </w:r>
      <w:r w:rsidR="00C32403">
        <w:rPr>
          <w:rFonts w:eastAsia="SimSun" w:hint="eastAsia"/>
          <w:caps/>
          <w:snapToGrid w:val="0"/>
          <w:lang w:val="en-GB" w:eastAsia="zh-CN"/>
        </w:rPr>
        <w:t>试点</w:t>
      </w:r>
      <w:r w:rsidRPr="009D0C09">
        <w:rPr>
          <w:rFonts w:eastAsia="SimSun"/>
          <w:caps/>
          <w:snapToGrid w:val="0"/>
          <w:lang w:val="en-GB" w:eastAsia="zh-CN"/>
        </w:rPr>
        <w:t>模式的细节。</w:t>
      </w:r>
      <w:r w:rsidR="003078E0">
        <w:rPr>
          <w:rFonts w:eastAsia="SimSun" w:hint="eastAsia"/>
          <w:caps/>
          <w:snapToGrid w:val="0"/>
          <w:lang w:val="en-GB" w:eastAsia="zh-CN"/>
        </w:rPr>
        <w:t>试</w:t>
      </w:r>
      <w:r w:rsidR="00C32403">
        <w:rPr>
          <w:rFonts w:eastAsia="SimSun" w:hint="eastAsia"/>
          <w:caps/>
          <w:snapToGrid w:val="0"/>
          <w:lang w:val="en-GB" w:eastAsia="zh-CN"/>
        </w:rPr>
        <w:t>点</w:t>
      </w:r>
      <w:r w:rsidRPr="009D0C09">
        <w:rPr>
          <w:rFonts w:eastAsia="SimSun"/>
          <w:caps/>
          <w:snapToGrid w:val="0"/>
          <w:lang w:val="en-GB" w:eastAsia="zh-CN"/>
        </w:rPr>
        <w:t>的目的是确定</w:t>
      </w:r>
      <w:r w:rsidR="00415FE8">
        <w:rPr>
          <w:rFonts w:eastAsia="SimSun" w:hint="eastAsia"/>
          <w:caps/>
          <w:snapToGrid w:val="0"/>
          <w:lang w:val="en-GB" w:eastAsia="zh-CN"/>
        </w:rPr>
        <w:t>提前提交</w:t>
      </w:r>
      <w:r w:rsidRPr="009D0C09">
        <w:rPr>
          <w:rFonts w:eastAsia="SimSun"/>
          <w:caps/>
          <w:snapToGrid w:val="0"/>
          <w:lang w:val="en-GB" w:eastAsia="zh-CN"/>
        </w:rPr>
        <w:t>书面发言</w:t>
      </w:r>
      <w:r w:rsidR="003078E0">
        <w:rPr>
          <w:rFonts w:eastAsia="SimSun" w:hint="eastAsia"/>
          <w:caps/>
          <w:snapToGrid w:val="0"/>
          <w:lang w:val="en-GB" w:eastAsia="zh-CN"/>
        </w:rPr>
        <w:t>稿</w:t>
      </w:r>
      <w:r w:rsidRPr="009D0C09">
        <w:rPr>
          <w:rFonts w:eastAsia="SimSun"/>
          <w:caps/>
          <w:snapToGrid w:val="0"/>
          <w:lang w:val="en-GB" w:eastAsia="zh-CN"/>
        </w:rPr>
        <w:t>是否能够简化议程项目一读期间的讨论</w:t>
      </w:r>
      <w:r w:rsidR="003078E0">
        <w:rPr>
          <w:rFonts w:eastAsia="SimSun" w:hint="eastAsia"/>
          <w:caps/>
          <w:snapToGrid w:val="0"/>
          <w:lang w:val="en-GB" w:eastAsia="zh-CN"/>
        </w:rPr>
        <w:t>而</w:t>
      </w:r>
      <w:r w:rsidRPr="009D0C09">
        <w:rPr>
          <w:rFonts w:eastAsia="SimSun"/>
          <w:caps/>
          <w:snapToGrid w:val="0"/>
          <w:lang w:val="en-GB" w:eastAsia="zh-CN"/>
        </w:rPr>
        <w:t>提高效率。</w:t>
      </w:r>
    </w:p>
    <w:p w14:paraId="5A7487FC" w14:textId="52FA4D66" w:rsidR="00F52F14" w:rsidRPr="009D0C09" w:rsidRDefault="00F52F14">
      <w:pPr>
        <w:pStyle w:val="ListParagraph"/>
        <w:numPr>
          <w:ilvl w:val="0"/>
          <w:numId w:val="16"/>
        </w:numPr>
        <w:spacing w:before="120" w:after="120" w:line="240" w:lineRule="atLeast"/>
        <w:ind w:left="490" w:firstLine="0"/>
        <w:jc w:val="both"/>
        <w:rPr>
          <w:rFonts w:eastAsia="SimSun"/>
          <w:caps/>
          <w:snapToGrid w:val="0"/>
          <w:lang w:val="en-GB" w:eastAsia="zh-CN"/>
        </w:rPr>
      </w:pPr>
      <w:r w:rsidRPr="009D0C09">
        <w:rPr>
          <w:rFonts w:eastAsia="SimSun"/>
          <w:caps/>
          <w:snapToGrid w:val="0"/>
          <w:lang w:val="en-GB" w:eastAsia="zh-CN"/>
        </w:rPr>
        <w:t>会议</w:t>
      </w:r>
      <w:r w:rsidR="003078E0">
        <w:rPr>
          <w:rFonts w:eastAsia="SimSun" w:hint="eastAsia"/>
          <w:caps/>
          <w:snapToGrid w:val="0"/>
          <w:lang w:val="en-GB" w:eastAsia="zh-CN"/>
        </w:rPr>
        <w:t>采用</w:t>
      </w:r>
      <w:r w:rsidR="00C32403">
        <w:rPr>
          <w:rFonts w:eastAsia="SimSun" w:hint="eastAsia"/>
          <w:caps/>
          <w:snapToGrid w:val="0"/>
          <w:lang w:val="en-GB" w:eastAsia="zh-CN"/>
        </w:rPr>
        <w:t>试点</w:t>
      </w:r>
      <w:r w:rsidRPr="009D0C09">
        <w:rPr>
          <w:rFonts w:eastAsia="SimSun"/>
          <w:caps/>
          <w:snapToGrid w:val="0"/>
          <w:lang w:val="en-GB" w:eastAsia="zh-CN"/>
        </w:rPr>
        <w:t>模式后，</w:t>
      </w:r>
      <w:r w:rsidR="00C32403" w:rsidRPr="009D0C09">
        <w:rPr>
          <w:rFonts w:eastAsia="SimSun"/>
          <w:caps/>
          <w:snapToGrid w:val="0"/>
          <w:lang w:val="en-GB" w:eastAsia="zh-CN"/>
        </w:rPr>
        <w:t xml:space="preserve"> </w:t>
      </w:r>
      <w:r w:rsidRPr="009D0C09">
        <w:rPr>
          <w:rFonts w:eastAsia="SimSun"/>
          <w:caps/>
          <w:snapToGrid w:val="0"/>
          <w:lang w:val="en-GB" w:eastAsia="zh-CN"/>
        </w:rPr>
        <w:t>2025</w:t>
      </w:r>
      <w:r w:rsidRPr="009D0C09">
        <w:rPr>
          <w:rFonts w:eastAsia="SimSun"/>
          <w:caps/>
          <w:snapToGrid w:val="0"/>
          <w:lang w:val="en-GB" w:eastAsia="zh-CN"/>
        </w:rPr>
        <w:t>年</w:t>
      </w:r>
      <w:r w:rsidRPr="009D0C09">
        <w:rPr>
          <w:rFonts w:eastAsia="SimSun"/>
          <w:caps/>
          <w:snapToGrid w:val="0"/>
          <w:lang w:val="en-GB" w:eastAsia="zh-CN"/>
        </w:rPr>
        <w:t>10</w:t>
      </w:r>
      <w:r w:rsidRPr="009D0C09">
        <w:rPr>
          <w:rFonts w:eastAsia="SimSun"/>
          <w:caps/>
          <w:snapToGrid w:val="0"/>
          <w:lang w:val="en-GB" w:eastAsia="zh-CN"/>
        </w:rPr>
        <w:t>月</w:t>
      </w:r>
      <w:r w:rsidRPr="009D0C09">
        <w:rPr>
          <w:rFonts w:eastAsia="SimSun"/>
          <w:caps/>
          <w:snapToGrid w:val="0"/>
          <w:lang w:val="en-GB" w:eastAsia="zh-CN"/>
        </w:rPr>
        <w:t>23</w:t>
      </w:r>
      <w:r w:rsidRPr="009D0C09">
        <w:rPr>
          <w:rFonts w:eastAsia="SimSun"/>
          <w:caps/>
          <w:snapToGrid w:val="0"/>
          <w:lang w:val="en-GB" w:eastAsia="zh-CN"/>
        </w:rPr>
        <w:t>日至</w:t>
      </w:r>
      <w:r w:rsidRPr="009D0C09">
        <w:rPr>
          <w:rFonts w:eastAsia="SimSun"/>
          <w:caps/>
          <w:snapToGrid w:val="0"/>
          <w:lang w:val="en-GB" w:eastAsia="zh-CN"/>
        </w:rPr>
        <w:t>10</w:t>
      </w:r>
      <w:r w:rsidRPr="009D0C09">
        <w:rPr>
          <w:rFonts w:eastAsia="SimSun"/>
          <w:caps/>
          <w:snapToGrid w:val="0"/>
          <w:lang w:val="en-GB" w:eastAsia="zh-CN"/>
        </w:rPr>
        <w:t>月</w:t>
      </w:r>
      <w:r w:rsidRPr="009D0C09">
        <w:rPr>
          <w:rFonts w:eastAsia="SimSun"/>
          <w:caps/>
          <w:snapToGrid w:val="0"/>
          <w:lang w:val="en-GB" w:eastAsia="zh-CN"/>
        </w:rPr>
        <w:t>28</w:t>
      </w:r>
      <w:r w:rsidRPr="009D0C09">
        <w:rPr>
          <w:rFonts w:eastAsia="SimSun"/>
          <w:caps/>
          <w:snapToGrid w:val="0"/>
          <w:lang w:val="en-GB" w:eastAsia="zh-CN"/>
        </w:rPr>
        <w:t>日</w:t>
      </w:r>
      <w:r w:rsidR="00C32403" w:rsidRPr="009D0C09">
        <w:rPr>
          <w:rFonts w:eastAsia="SimSun"/>
          <w:caps/>
          <w:snapToGrid w:val="0"/>
          <w:lang w:val="en-GB" w:eastAsia="zh-CN"/>
        </w:rPr>
        <w:t>秘书处</w:t>
      </w:r>
      <w:r w:rsidR="00C32403">
        <w:rPr>
          <w:rFonts w:eastAsia="SimSun" w:hint="eastAsia"/>
          <w:caps/>
          <w:snapToGrid w:val="0"/>
          <w:lang w:val="en-GB" w:eastAsia="zh-CN"/>
        </w:rPr>
        <w:t>进行</w:t>
      </w:r>
      <w:r w:rsidRPr="009D0C09">
        <w:rPr>
          <w:rFonts w:eastAsia="SimSun"/>
          <w:caps/>
          <w:snapToGrid w:val="0"/>
          <w:lang w:val="en-GB" w:eastAsia="zh-CN"/>
        </w:rPr>
        <w:t>了一项在线调查，</w:t>
      </w:r>
      <w:r w:rsidR="00C32403">
        <w:rPr>
          <w:rFonts w:eastAsia="SimSun" w:hint="eastAsia"/>
          <w:caps/>
          <w:snapToGrid w:val="0"/>
          <w:lang w:val="en-GB" w:eastAsia="zh-CN"/>
        </w:rPr>
        <w:t>收集</w:t>
      </w:r>
      <w:r w:rsidRPr="009D0C09">
        <w:rPr>
          <w:rFonts w:eastAsia="SimSun"/>
          <w:caps/>
          <w:snapToGrid w:val="0"/>
          <w:lang w:val="en-GB" w:eastAsia="zh-CN"/>
        </w:rPr>
        <w:t>登记参加会议的缔约方和观察员对模式</w:t>
      </w:r>
      <w:r w:rsidR="00DD5390">
        <w:rPr>
          <w:rFonts w:eastAsia="SimSun" w:hint="eastAsia"/>
          <w:caps/>
          <w:snapToGrid w:val="0"/>
          <w:lang w:val="en-GB" w:eastAsia="zh-CN"/>
        </w:rPr>
        <w:t>成效</w:t>
      </w:r>
      <w:r w:rsidRPr="009D0C09">
        <w:rPr>
          <w:rFonts w:eastAsia="SimSun"/>
          <w:caps/>
          <w:snapToGrid w:val="0"/>
          <w:lang w:val="en-GB" w:eastAsia="zh-CN"/>
        </w:rPr>
        <w:t>的意见。会后共收到</w:t>
      </w:r>
      <w:r w:rsidRPr="009D0C09">
        <w:rPr>
          <w:rFonts w:eastAsia="SimSun"/>
          <w:caps/>
          <w:snapToGrid w:val="0"/>
          <w:lang w:val="en-GB" w:eastAsia="zh-CN"/>
        </w:rPr>
        <w:t>32</w:t>
      </w:r>
      <w:r w:rsidRPr="009D0C09">
        <w:rPr>
          <w:rFonts w:eastAsia="SimSun"/>
          <w:caps/>
          <w:snapToGrid w:val="0"/>
          <w:lang w:val="en-GB" w:eastAsia="zh-CN"/>
        </w:rPr>
        <w:t>份回复</w:t>
      </w:r>
      <w:r w:rsidR="00DD5390">
        <w:rPr>
          <w:rFonts w:eastAsia="SimSun" w:hint="eastAsia"/>
          <w:caps/>
          <w:snapToGrid w:val="0"/>
          <w:lang w:val="en-GB" w:eastAsia="zh-CN"/>
        </w:rPr>
        <w:t>，其中</w:t>
      </w:r>
      <w:r w:rsidRPr="009D0C09">
        <w:rPr>
          <w:rFonts w:eastAsia="SimSun"/>
          <w:caps/>
          <w:snapToGrid w:val="0"/>
          <w:lang w:val="en-GB" w:eastAsia="zh-CN"/>
        </w:rPr>
        <w:t>25</w:t>
      </w:r>
      <w:r w:rsidRPr="009D0C09">
        <w:rPr>
          <w:rFonts w:eastAsia="SimSun"/>
          <w:caps/>
          <w:snapToGrid w:val="0"/>
          <w:lang w:val="en-GB" w:eastAsia="zh-CN"/>
        </w:rPr>
        <w:t>份来自缔约方，</w:t>
      </w:r>
      <w:r w:rsidRPr="009D0C09">
        <w:rPr>
          <w:rFonts w:eastAsia="SimSun"/>
          <w:caps/>
          <w:snapToGrid w:val="0"/>
          <w:lang w:val="en-GB" w:eastAsia="zh-CN"/>
        </w:rPr>
        <w:t>7</w:t>
      </w:r>
      <w:r w:rsidRPr="009D0C09">
        <w:rPr>
          <w:rFonts w:eastAsia="SimSun"/>
          <w:caps/>
          <w:snapToGrid w:val="0"/>
          <w:lang w:val="en-GB" w:eastAsia="zh-CN"/>
        </w:rPr>
        <w:t>份来自观察员。调查的详细结果将载于</w:t>
      </w:r>
      <w:r>
        <w:fldChar w:fldCharType="begin"/>
      </w:r>
      <w:r>
        <w:rPr>
          <w:lang w:eastAsia="zh-CN"/>
        </w:rPr>
        <w:instrText>HYPERLINK "https://www.cbd.int/documents/CBD/SBI/6/INF/10"</w:instrText>
      </w:r>
      <w:r>
        <w:fldChar w:fldCharType="separate"/>
      </w:r>
      <w:r w:rsidRPr="00C32403">
        <w:rPr>
          <w:rStyle w:val="Hyperlink"/>
          <w:rFonts w:eastAsia="SimSun"/>
          <w:caps/>
          <w:snapToGrid w:val="0"/>
          <w:lang w:val="en-GB" w:eastAsia="zh-CN"/>
        </w:rPr>
        <w:t>CBD/SBI/6/INF/10</w:t>
      </w:r>
      <w:r>
        <w:fldChar w:fldCharType="end"/>
      </w:r>
      <w:r w:rsidR="00C32403">
        <w:rPr>
          <w:rFonts w:eastAsia="SimSun" w:hint="eastAsia"/>
          <w:caps/>
          <w:snapToGrid w:val="0"/>
          <w:lang w:val="en-GB" w:eastAsia="zh-CN"/>
        </w:rPr>
        <w:t>号文件</w:t>
      </w:r>
      <w:r w:rsidRPr="009D0C09">
        <w:rPr>
          <w:rFonts w:eastAsia="SimSun"/>
          <w:caps/>
          <w:snapToGrid w:val="0"/>
          <w:lang w:val="en-GB" w:eastAsia="zh-CN"/>
        </w:rPr>
        <w:t>。调查结果也报告了公约缔约方</w:t>
      </w:r>
      <w:r w:rsidR="00C32403">
        <w:rPr>
          <w:rFonts w:eastAsia="SimSun" w:hint="eastAsia"/>
          <w:caps/>
          <w:snapToGrid w:val="0"/>
          <w:lang w:val="en-GB" w:eastAsia="zh-CN"/>
        </w:rPr>
        <w:t>大会</w:t>
      </w:r>
      <w:r w:rsidRPr="009D0C09">
        <w:rPr>
          <w:rFonts w:eastAsia="SimSun"/>
          <w:caps/>
          <w:snapToGrid w:val="0"/>
          <w:lang w:val="en-GB" w:eastAsia="zh-CN"/>
        </w:rPr>
        <w:t>主席团。</w:t>
      </w:r>
    </w:p>
    <w:p w14:paraId="52437A3A" w14:textId="7C5EBC10" w:rsidR="00F52F14" w:rsidRPr="009D0C09" w:rsidRDefault="00F52F14">
      <w:pPr>
        <w:pStyle w:val="ListParagraph"/>
        <w:numPr>
          <w:ilvl w:val="0"/>
          <w:numId w:val="16"/>
        </w:numPr>
        <w:spacing w:before="120" w:after="120" w:line="240" w:lineRule="atLeast"/>
        <w:ind w:left="490" w:firstLine="0"/>
        <w:jc w:val="both"/>
        <w:rPr>
          <w:rFonts w:eastAsia="SimSun"/>
          <w:caps/>
          <w:snapToGrid w:val="0"/>
          <w:lang w:val="en-GB" w:eastAsia="zh-CN"/>
        </w:rPr>
      </w:pPr>
      <w:r w:rsidRPr="009D0C09">
        <w:rPr>
          <w:rFonts w:eastAsia="SimSun"/>
          <w:caps/>
          <w:snapToGrid w:val="0"/>
          <w:lang w:val="en-GB" w:eastAsia="zh-CN"/>
        </w:rPr>
        <w:t>总之，答复者普遍认为试点有助于简化议程项目的一读。几个缔约方和观察员称该试点高效、省时，有助于避免重复和缩短全体会议发言</w:t>
      </w:r>
      <w:r w:rsidR="00C32403">
        <w:rPr>
          <w:rFonts w:eastAsia="SimSun" w:hint="eastAsia"/>
          <w:caps/>
          <w:snapToGrid w:val="0"/>
          <w:lang w:val="en-GB" w:eastAsia="zh-CN"/>
        </w:rPr>
        <w:t>时间</w:t>
      </w:r>
      <w:r w:rsidRPr="009D0C09">
        <w:rPr>
          <w:rFonts w:eastAsia="SimSun"/>
          <w:caps/>
          <w:snapToGrid w:val="0"/>
          <w:lang w:val="en-GB" w:eastAsia="zh-CN"/>
        </w:rPr>
        <w:t>。一些缔约方答复者表示，</w:t>
      </w:r>
      <w:r w:rsidR="00415FE8">
        <w:rPr>
          <w:rFonts w:eastAsia="SimSun" w:hint="eastAsia"/>
          <w:caps/>
          <w:snapToGrid w:val="0"/>
          <w:lang w:val="en-GB" w:eastAsia="zh-CN"/>
        </w:rPr>
        <w:t>提前提交</w:t>
      </w:r>
      <w:r w:rsidRPr="009D0C09">
        <w:rPr>
          <w:rFonts w:eastAsia="SimSun"/>
          <w:caps/>
          <w:snapToGrid w:val="0"/>
          <w:lang w:val="en-GB" w:eastAsia="zh-CN"/>
        </w:rPr>
        <w:t>书面</w:t>
      </w:r>
      <w:r w:rsidR="00C32403">
        <w:rPr>
          <w:rFonts w:eastAsia="SimSun" w:hint="eastAsia"/>
          <w:caps/>
          <w:snapToGrid w:val="0"/>
          <w:lang w:val="en-GB" w:eastAsia="zh-CN"/>
        </w:rPr>
        <w:t>发言稿</w:t>
      </w:r>
      <w:r w:rsidRPr="009D0C09">
        <w:rPr>
          <w:rFonts w:eastAsia="SimSun"/>
          <w:caps/>
          <w:snapToGrid w:val="0"/>
          <w:lang w:val="en-GB" w:eastAsia="zh-CN"/>
        </w:rPr>
        <w:t>对某些议程项目有用，但不适合所有议程项目。</w:t>
      </w:r>
    </w:p>
    <w:p w14:paraId="615E5613" w14:textId="4D0E96C5" w:rsidR="00F52F14" w:rsidRPr="009D0C09" w:rsidRDefault="009D7365">
      <w:pPr>
        <w:pStyle w:val="ListParagraph"/>
        <w:numPr>
          <w:ilvl w:val="0"/>
          <w:numId w:val="16"/>
        </w:numPr>
        <w:spacing w:before="120" w:after="120" w:line="240" w:lineRule="atLeast"/>
        <w:ind w:left="490" w:firstLine="0"/>
        <w:jc w:val="both"/>
        <w:rPr>
          <w:rFonts w:eastAsia="SimSun"/>
          <w:caps/>
          <w:snapToGrid w:val="0"/>
          <w:lang w:val="en-GB" w:eastAsia="zh-CN"/>
        </w:rPr>
      </w:pPr>
      <w:r>
        <w:rPr>
          <w:rFonts w:eastAsia="SimSun" w:hint="eastAsia"/>
          <w:caps/>
          <w:snapToGrid w:val="0"/>
          <w:lang w:val="en-GB" w:eastAsia="zh-CN"/>
        </w:rPr>
        <w:t>几个</w:t>
      </w:r>
      <w:r w:rsidR="00F52F14" w:rsidRPr="009D0C09">
        <w:rPr>
          <w:rFonts w:eastAsia="SimSun"/>
          <w:caps/>
          <w:snapToGrid w:val="0"/>
          <w:lang w:val="en-GB" w:eastAsia="zh-CN"/>
        </w:rPr>
        <w:t>缔约方答复者强调，当许多代表团倾向于在全体会议上发言时，提前提交</w:t>
      </w:r>
      <w:r>
        <w:rPr>
          <w:rFonts w:eastAsia="SimSun" w:hint="eastAsia"/>
          <w:caps/>
          <w:snapToGrid w:val="0"/>
          <w:lang w:val="en-GB" w:eastAsia="zh-CN"/>
        </w:rPr>
        <w:t>发言稿</w:t>
      </w:r>
      <w:r w:rsidR="00F52F14" w:rsidRPr="009D0C09">
        <w:rPr>
          <w:rFonts w:eastAsia="SimSun"/>
          <w:caps/>
          <w:snapToGrid w:val="0"/>
          <w:lang w:val="en-GB" w:eastAsia="zh-CN"/>
        </w:rPr>
        <w:t>的作用有限。他们建议</w:t>
      </w:r>
      <w:r>
        <w:rPr>
          <w:rFonts w:eastAsia="SimSun" w:hint="eastAsia"/>
          <w:caps/>
          <w:snapToGrid w:val="0"/>
          <w:lang w:val="en-GB" w:eastAsia="zh-CN"/>
        </w:rPr>
        <w:t>扩大</w:t>
      </w:r>
      <w:r w:rsidR="00F52F14" w:rsidRPr="009D0C09">
        <w:rPr>
          <w:rFonts w:eastAsia="SimSun"/>
          <w:caps/>
          <w:snapToGrid w:val="0"/>
          <w:lang w:val="en-GB" w:eastAsia="zh-CN"/>
        </w:rPr>
        <w:t>缔约方和观察员</w:t>
      </w:r>
      <w:r>
        <w:rPr>
          <w:rFonts w:eastAsia="SimSun" w:hint="eastAsia"/>
          <w:caps/>
          <w:snapToGrid w:val="0"/>
          <w:lang w:val="en-GB" w:eastAsia="zh-CN"/>
        </w:rPr>
        <w:t>的参与范围</w:t>
      </w:r>
      <w:r w:rsidR="00F52F14" w:rsidRPr="009D0C09">
        <w:rPr>
          <w:rFonts w:eastAsia="SimSun"/>
          <w:caps/>
          <w:snapToGrid w:val="0"/>
          <w:lang w:val="en-GB" w:eastAsia="zh-CN"/>
        </w:rPr>
        <w:t>，加强模式及其结果。一个缔约方答复者指出，集团或区域</w:t>
      </w:r>
      <w:r>
        <w:rPr>
          <w:rFonts w:eastAsia="SimSun" w:hint="eastAsia"/>
          <w:caps/>
          <w:snapToGrid w:val="0"/>
          <w:lang w:val="en-GB" w:eastAsia="zh-CN"/>
        </w:rPr>
        <w:t>发言</w:t>
      </w:r>
      <w:r w:rsidR="00F52F14" w:rsidRPr="009D0C09">
        <w:rPr>
          <w:rFonts w:eastAsia="SimSun"/>
          <w:caps/>
          <w:snapToGrid w:val="0"/>
          <w:lang w:val="en-GB" w:eastAsia="zh-CN"/>
        </w:rPr>
        <w:t>往往在会前不久才最终确定，因此很难提前提交，提议</w:t>
      </w:r>
      <w:r>
        <w:rPr>
          <w:rFonts w:eastAsia="SimSun" w:hint="eastAsia"/>
          <w:caps/>
          <w:snapToGrid w:val="0"/>
          <w:lang w:val="en-GB" w:eastAsia="zh-CN"/>
        </w:rPr>
        <w:t>由</w:t>
      </w:r>
      <w:r w:rsidR="00F52F14" w:rsidRPr="009D0C09">
        <w:rPr>
          <w:rFonts w:eastAsia="SimSun"/>
          <w:caps/>
          <w:snapToGrid w:val="0"/>
          <w:lang w:val="en-GB" w:eastAsia="zh-CN"/>
        </w:rPr>
        <w:t>区域技术支持中心帮助协调这些</w:t>
      </w:r>
      <w:r>
        <w:rPr>
          <w:rFonts w:eastAsia="SimSun" w:hint="eastAsia"/>
          <w:caps/>
          <w:snapToGrid w:val="0"/>
          <w:lang w:val="en-GB" w:eastAsia="zh-CN"/>
        </w:rPr>
        <w:t>发言</w:t>
      </w:r>
      <w:r w:rsidR="00F52F14" w:rsidRPr="009D0C09">
        <w:rPr>
          <w:rFonts w:eastAsia="SimSun"/>
          <w:caps/>
          <w:snapToGrid w:val="0"/>
          <w:lang w:val="en-GB" w:eastAsia="zh-CN"/>
        </w:rPr>
        <w:t>。一些答复者</w:t>
      </w:r>
      <w:r>
        <w:rPr>
          <w:rFonts w:eastAsia="SimSun" w:hint="eastAsia"/>
          <w:caps/>
          <w:snapToGrid w:val="0"/>
          <w:lang w:val="en-GB" w:eastAsia="zh-CN"/>
        </w:rPr>
        <w:t>提到</w:t>
      </w:r>
      <w:r w:rsidR="00F52F14" w:rsidRPr="009D0C09">
        <w:rPr>
          <w:rFonts w:eastAsia="SimSun"/>
          <w:caps/>
          <w:snapToGrid w:val="0"/>
          <w:lang w:val="en-GB" w:eastAsia="zh-CN"/>
        </w:rPr>
        <w:t>技术</w:t>
      </w:r>
      <w:r>
        <w:rPr>
          <w:rFonts w:eastAsia="SimSun" w:hint="eastAsia"/>
          <w:caps/>
          <w:snapToGrid w:val="0"/>
          <w:lang w:val="en-GB" w:eastAsia="zh-CN"/>
        </w:rPr>
        <w:t>方面的</w:t>
      </w:r>
      <w:r w:rsidR="00F52F14" w:rsidRPr="009D0C09">
        <w:rPr>
          <w:rFonts w:eastAsia="SimSun"/>
          <w:caps/>
          <w:snapToGrid w:val="0"/>
          <w:lang w:val="en-GB" w:eastAsia="zh-CN"/>
        </w:rPr>
        <w:t>挑战，</w:t>
      </w:r>
      <w:r>
        <w:rPr>
          <w:rFonts w:eastAsia="SimSun" w:hint="eastAsia"/>
          <w:caps/>
          <w:snapToGrid w:val="0"/>
          <w:lang w:val="en-GB" w:eastAsia="zh-CN"/>
        </w:rPr>
        <w:t>例如</w:t>
      </w:r>
      <w:r w:rsidR="00F52F14" w:rsidRPr="009D0C09">
        <w:rPr>
          <w:rFonts w:eastAsia="SimSun"/>
          <w:caps/>
          <w:snapToGrid w:val="0"/>
          <w:lang w:val="en-GB" w:eastAsia="zh-CN"/>
        </w:rPr>
        <w:t>上传</w:t>
      </w:r>
      <w:r>
        <w:rPr>
          <w:rFonts w:eastAsia="SimSun" w:hint="eastAsia"/>
          <w:caps/>
          <w:snapToGrid w:val="0"/>
          <w:lang w:val="en-GB" w:eastAsia="zh-CN"/>
        </w:rPr>
        <w:t>发言稿</w:t>
      </w:r>
      <w:r w:rsidR="00DD5390">
        <w:rPr>
          <w:rFonts w:eastAsia="SimSun" w:hint="eastAsia"/>
          <w:caps/>
          <w:snapToGrid w:val="0"/>
          <w:lang w:val="en-GB" w:eastAsia="zh-CN"/>
        </w:rPr>
        <w:t>时</w:t>
      </w:r>
      <w:r>
        <w:rPr>
          <w:rFonts w:eastAsia="SimSun" w:hint="eastAsia"/>
          <w:caps/>
          <w:snapToGrid w:val="0"/>
          <w:lang w:val="en-GB" w:eastAsia="zh-CN"/>
        </w:rPr>
        <w:t>出现</w:t>
      </w:r>
      <w:r w:rsidR="00F52F14" w:rsidRPr="009D0C09">
        <w:rPr>
          <w:rFonts w:eastAsia="SimSun"/>
          <w:caps/>
          <w:snapToGrid w:val="0"/>
          <w:lang w:val="en-GB" w:eastAsia="zh-CN"/>
        </w:rPr>
        <w:t>暂时</w:t>
      </w:r>
      <w:r>
        <w:rPr>
          <w:rFonts w:eastAsia="SimSun" w:hint="eastAsia"/>
          <w:caps/>
          <w:snapToGrid w:val="0"/>
          <w:lang w:val="en-GB" w:eastAsia="zh-CN"/>
        </w:rPr>
        <w:t>性</w:t>
      </w:r>
      <w:r w:rsidR="00F52F14" w:rsidRPr="009D0C09">
        <w:rPr>
          <w:rFonts w:eastAsia="SimSun"/>
          <w:caps/>
          <w:snapToGrid w:val="0"/>
          <w:lang w:val="en-GB" w:eastAsia="zh-CN"/>
        </w:rPr>
        <w:t>延迟</w:t>
      </w:r>
      <w:r>
        <w:rPr>
          <w:rFonts w:eastAsia="SimSun" w:hint="eastAsia"/>
          <w:caps/>
          <w:snapToGrid w:val="0"/>
          <w:lang w:val="en-GB" w:eastAsia="zh-CN"/>
        </w:rPr>
        <w:t>，</w:t>
      </w:r>
      <w:r w:rsidR="00F52F14" w:rsidRPr="009D0C09">
        <w:rPr>
          <w:rFonts w:eastAsia="SimSun"/>
          <w:caps/>
          <w:snapToGrid w:val="0"/>
          <w:lang w:val="en-GB" w:eastAsia="zh-CN"/>
        </w:rPr>
        <w:t>互联网连接</w:t>
      </w:r>
      <w:r w:rsidRPr="009D0C09">
        <w:rPr>
          <w:rFonts w:eastAsia="SimSun"/>
          <w:caps/>
          <w:snapToGrid w:val="0"/>
          <w:lang w:val="en-GB" w:eastAsia="zh-CN"/>
        </w:rPr>
        <w:t>不稳定</w:t>
      </w:r>
      <w:r w:rsidR="00DD5390">
        <w:rPr>
          <w:rFonts w:eastAsia="SimSun" w:hint="eastAsia"/>
          <w:caps/>
          <w:snapToGrid w:val="0"/>
          <w:lang w:val="en-GB" w:eastAsia="zh-CN"/>
        </w:rPr>
        <w:t>以及</w:t>
      </w:r>
      <w:r w:rsidR="00F52F14" w:rsidRPr="009D0C09">
        <w:rPr>
          <w:rFonts w:eastAsia="SimSun"/>
          <w:caps/>
          <w:snapToGrid w:val="0"/>
          <w:lang w:val="en-GB" w:eastAsia="zh-CN"/>
        </w:rPr>
        <w:t>时区和语言</w:t>
      </w:r>
      <w:r>
        <w:rPr>
          <w:rFonts w:eastAsia="SimSun" w:hint="eastAsia"/>
          <w:caps/>
          <w:snapToGrid w:val="0"/>
          <w:lang w:val="en-GB" w:eastAsia="zh-CN"/>
        </w:rPr>
        <w:t>方面的</w:t>
      </w:r>
      <w:r w:rsidR="00F52F14" w:rsidRPr="009D0C09">
        <w:rPr>
          <w:rFonts w:eastAsia="SimSun"/>
          <w:caps/>
          <w:snapToGrid w:val="0"/>
          <w:lang w:val="en-GB" w:eastAsia="zh-CN"/>
        </w:rPr>
        <w:t>挑战。</w:t>
      </w:r>
    </w:p>
    <w:p w14:paraId="18F22945" w14:textId="0132BB52" w:rsidR="00F52F14" w:rsidRPr="009D0C09" w:rsidRDefault="00F52F14">
      <w:pPr>
        <w:pStyle w:val="ListParagraph"/>
        <w:numPr>
          <w:ilvl w:val="0"/>
          <w:numId w:val="16"/>
        </w:numPr>
        <w:spacing w:before="120" w:after="120" w:line="240" w:lineRule="atLeast"/>
        <w:ind w:left="490" w:firstLine="0"/>
        <w:jc w:val="both"/>
        <w:rPr>
          <w:rFonts w:eastAsia="SimSun"/>
          <w:caps/>
          <w:snapToGrid w:val="0"/>
          <w:lang w:val="en-GB" w:eastAsia="zh-CN"/>
        </w:rPr>
      </w:pPr>
      <w:r w:rsidRPr="009D0C09">
        <w:rPr>
          <w:rFonts w:eastAsia="SimSun"/>
          <w:caps/>
          <w:snapToGrid w:val="0"/>
          <w:lang w:val="en-GB" w:eastAsia="zh-CN"/>
        </w:rPr>
        <w:t>参与试点的秘书处工作人员的反馈表</w:t>
      </w:r>
      <w:r w:rsidR="00DD5390">
        <w:rPr>
          <w:rFonts w:eastAsia="SimSun" w:hint="eastAsia"/>
          <w:caps/>
          <w:snapToGrid w:val="0"/>
          <w:lang w:val="en-GB" w:eastAsia="zh-CN"/>
        </w:rPr>
        <w:t>明，提前</w:t>
      </w:r>
      <w:r w:rsidR="009D7365">
        <w:rPr>
          <w:rFonts w:eastAsia="SimSun" w:hint="eastAsia"/>
          <w:caps/>
          <w:snapToGrid w:val="0"/>
          <w:lang w:val="en-GB" w:eastAsia="zh-CN"/>
        </w:rPr>
        <w:t>收到</w:t>
      </w:r>
      <w:r w:rsidRPr="009D0C09">
        <w:rPr>
          <w:rFonts w:eastAsia="SimSun"/>
          <w:caps/>
          <w:snapToGrid w:val="0"/>
          <w:lang w:val="en-GB" w:eastAsia="zh-CN"/>
        </w:rPr>
        <w:t>发言稿大大有助于为相关议程项目准备会议室文件。特别是，</w:t>
      </w:r>
      <w:r w:rsidR="00222896">
        <w:rPr>
          <w:rFonts w:eastAsia="SimSun" w:hint="eastAsia"/>
          <w:caps/>
          <w:snapToGrid w:val="0"/>
          <w:lang w:val="en-GB" w:eastAsia="zh-CN"/>
        </w:rPr>
        <w:t>与</w:t>
      </w:r>
      <w:r w:rsidR="00222896" w:rsidRPr="00222896">
        <w:rPr>
          <w:rFonts w:eastAsia="SimSun" w:hint="eastAsia"/>
          <w:caps/>
          <w:snapToGrid w:val="0"/>
          <w:lang w:val="en-GB" w:eastAsia="zh-CN"/>
        </w:rPr>
        <w:t>所有发言一读后才进行审议的情况</w:t>
      </w:r>
      <w:r w:rsidR="00222896">
        <w:rPr>
          <w:rFonts w:eastAsia="SimSun" w:hint="eastAsia"/>
          <w:caps/>
          <w:snapToGrid w:val="0"/>
          <w:lang w:val="en-GB" w:eastAsia="zh-CN"/>
        </w:rPr>
        <w:t>相比，</w:t>
      </w:r>
      <w:r w:rsidR="00222896" w:rsidRPr="00222896">
        <w:rPr>
          <w:rFonts w:eastAsia="SimSun" w:hint="eastAsia"/>
          <w:caps/>
          <w:snapToGrid w:val="0"/>
          <w:lang w:val="en-GB" w:eastAsia="zh-CN"/>
        </w:rPr>
        <w:t>提前</w:t>
      </w:r>
      <w:r w:rsidR="00222896">
        <w:rPr>
          <w:rFonts w:eastAsia="SimSun" w:hint="eastAsia"/>
          <w:caps/>
          <w:snapToGrid w:val="0"/>
          <w:lang w:val="en-GB" w:eastAsia="zh-CN"/>
        </w:rPr>
        <w:t>收到发言稿有助于更快</w:t>
      </w:r>
      <w:r w:rsidR="00DD5390">
        <w:rPr>
          <w:rFonts w:eastAsia="SimSun" w:hint="eastAsia"/>
          <w:caps/>
          <w:snapToGrid w:val="0"/>
          <w:lang w:val="en-GB" w:eastAsia="zh-CN"/>
        </w:rPr>
        <w:t>地</w:t>
      </w:r>
      <w:r w:rsidR="00222896">
        <w:rPr>
          <w:rFonts w:eastAsia="SimSun" w:hint="eastAsia"/>
          <w:caps/>
          <w:snapToGrid w:val="0"/>
          <w:lang w:val="en-GB" w:eastAsia="zh-CN"/>
        </w:rPr>
        <w:t>编写</w:t>
      </w:r>
      <w:r w:rsidR="00222896" w:rsidRPr="00222896">
        <w:rPr>
          <w:rFonts w:eastAsia="SimSun" w:hint="eastAsia"/>
          <w:caps/>
          <w:snapToGrid w:val="0"/>
          <w:lang w:val="en-GB" w:eastAsia="zh-CN"/>
        </w:rPr>
        <w:t>会议</w:t>
      </w:r>
      <w:r w:rsidR="00222896">
        <w:rPr>
          <w:rFonts w:eastAsia="SimSun" w:hint="eastAsia"/>
          <w:caps/>
          <w:snapToGrid w:val="0"/>
          <w:lang w:val="en-GB" w:eastAsia="zh-CN"/>
        </w:rPr>
        <w:t>室</w:t>
      </w:r>
      <w:r w:rsidR="00222896" w:rsidRPr="00222896">
        <w:rPr>
          <w:rFonts w:eastAsia="SimSun" w:hint="eastAsia"/>
          <w:caps/>
          <w:snapToGrid w:val="0"/>
          <w:lang w:val="en-GB" w:eastAsia="zh-CN"/>
        </w:rPr>
        <w:t>文件</w:t>
      </w:r>
      <w:r w:rsidRPr="009D0C09">
        <w:rPr>
          <w:rFonts w:eastAsia="SimSun"/>
          <w:caps/>
          <w:snapToGrid w:val="0"/>
          <w:lang w:val="en-GB" w:eastAsia="zh-CN"/>
        </w:rPr>
        <w:t>。虽然编写会议室文件所需的总时间没有</w:t>
      </w:r>
      <w:r w:rsidR="00054F36">
        <w:rPr>
          <w:rFonts w:eastAsia="SimSun" w:hint="eastAsia"/>
          <w:caps/>
          <w:snapToGrid w:val="0"/>
          <w:lang w:val="en-GB" w:eastAsia="zh-CN"/>
        </w:rPr>
        <w:t>太大差别</w:t>
      </w:r>
      <w:r w:rsidRPr="009D0C09">
        <w:rPr>
          <w:rFonts w:eastAsia="SimSun"/>
          <w:caps/>
          <w:snapToGrid w:val="0"/>
          <w:lang w:val="en-GB" w:eastAsia="zh-CN"/>
        </w:rPr>
        <w:t>，但</w:t>
      </w:r>
      <w:r w:rsidR="00054F36">
        <w:rPr>
          <w:rFonts w:eastAsia="SimSun" w:hint="eastAsia"/>
          <w:caps/>
          <w:snapToGrid w:val="0"/>
          <w:lang w:val="en-GB" w:eastAsia="zh-CN"/>
        </w:rPr>
        <w:t>主要</w:t>
      </w:r>
      <w:r w:rsidRPr="009D0C09">
        <w:rPr>
          <w:rFonts w:eastAsia="SimSun"/>
          <w:caps/>
          <w:snapToGrid w:val="0"/>
          <w:lang w:val="en-GB" w:eastAsia="zh-CN"/>
        </w:rPr>
        <w:t>的改进是一读后会议室文件</w:t>
      </w:r>
      <w:r w:rsidR="00054F36">
        <w:rPr>
          <w:rFonts w:eastAsia="SimSun" w:hint="eastAsia"/>
          <w:caps/>
          <w:snapToGrid w:val="0"/>
          <w:lang w:val="en-GB" w:eastAsia="zh-CN"/>
        </w:rPr>
        <w:t>编写工作</w:t>
      </w:r>
      <w:r w:rsidRPr="009D0C09">
        <w:rPr>
          <w:rFonts w:eastAsia="SimSun"/>
          <w:caps/>
          <w:snapToGrid w:val="0"/>
          <w:lang w:val="en-GB" w:eastAsia="zh-CN"/>
        </w:rPr>
        <w:t>进展更快。</w:t>
      </w:r>
    </w:p>
    <w:p w14:paraId="4959995A" w14:textId="133F1D7B" w:rsidR="00F52F14" w:rsidRPr="009D0C09" w:rsidRDefault="00415FE8">
      <w:pPr>
        <w:pStyle w:val="ListParagraph"/>
        <w:numPr>
          <w:ilvl w:val="0"/>
          <w:numId w:val="16"/>
        </w:numPr>
        <w:spacing w:before="120" w:after="120" w:line="240" w:lineRule="atLeast"/>
        <w:ind w:left="490" w:firstLine="0"/>
        <w:jc w:val="both"/>
        <w:rPr>
          <w:rFonts w:eastAsia="SimSun"/>
          <w:caps/>
          <w:snapToGrid w:val="0"/>
          <w:lang w:val="en-GB" w:eastAsia="zh-CN"/>
        </w:rPr>
      </w:pPr>
      <w:r>
        <w:rPr>
          <w:rFonts w:eastAsia="SimSun"/>
          <w:caps/>
          <w:snapToGrid w:val="0"/>
          <w:lang w:val="en-GB" w:eastAsia="zh-CN"/>
        </w:rPr>
        <w:lastRenderedPageBreak/>
        <w:t>提前提交</w:t>
      </w:r>
      <w:r w:rsidR="00F52F14" w:rsidRPr="009D0C09">
        <w:rPr>
          <w:rFonts w:eastAsia="SimSun"/>
          <w:caps/>
          <w:snapToGrid w:val="0"/>
          <w:lang w:val="en-GB" w:eastAsia="zh-CN"/>
        </w:rPr>
        <w:t>发言稿也有助于内部审批以及编辑和翻译</w:t>
      </w:r>
      <w:r w:rsidR="006A09A2">
        <w:rPr>
          <w:rFonts w:eastAsia="SimSun" w:hint="eastAsia"/>
          <w:caps/>
          <w:snapToGrid w:val="0"/>
          <w:lang w:val="en-GB" w:eastAsia="zh-CN"/>
        </w:rPr>
        <w:t>工作</w:t>
      </w:r>
      <w:r w:rsidR="00F52F14" w:rsidRPr="009D0C09">
        <w:rPr>
          <w:rFonts w:eastAsia="SimSun"/>
          <w:caps/>
          <w:snapToGrid w:val="0"/>
          <w:lang w:val="en-GB" w:eastAsia="zh-CN"/>
        </w:rPr>
        <w:t>。对试点</w:t>
      </w:r>
      <w:r w:rsidR="006A09A2">
        <w:rPr>
          <w:rFonts w:eastAsia="SimSun" w:hint="eastAsia"/>
          <w:caps/>
          <w:snapToGrid w:val="0"/>
          <w:lang w:val="en-GB" w:eastAsia="zh-CN"/>
        </w:rPr>
        <w:t>中</w:t>
      </w:r>
      <w:r w:rsidR="00F52F14" w:rsidRPr="009D0C09">
        <w:rPr>
          <w:rFonts w:eastAsia="SimSun"/>
          <w:caps/>
          <w:snapToGrid w:val="0"/>
          <w:lang w:val="en-GB" w:eastAsia="zh-CN"/>
        </w:rPr>
        <w:t>的一个议程项目</w:t>
      </w:r>
      <w:r w:rsidR="006A09A2">
        <w:rPr>
          <w:rFonts w:eastAsia="SimSun" w:hint="eastAsia"/>
          <w:caps/>
          <w:snapToGrid w:val="0"/>
          <w:lang w:val="en-GB" w:eastAsia="zh-CN"/>
        </w:rPr>
        <w:t>的</w:t>
      </w:r>
      <w:r w:rsidR="00F52F14" w:rsidRPr="009D0C09">
        <w:rPr>
          <w:rFonts w:eastAsia="SimSun"/>
          <w:caps/>
          <w:snapToGrid w:val="0"/>
          <w:lang w:val="en-GB" w:eastAsia="zh-CN"/>
        </w:rPr>
        <w:t>一读期间，缔约方和观察员总体上保持了其先前发言</w:t>
      </w:r>
      <w:r w:rsidR="006A09A2">
        <w:rPr>
          <w:rFonts w:eastAsia="SimSun" w:hint="eastAsia"/>
          <w:caps/>
          <w:snapToGrid w:val="0"/>
          <w:lang w:val="en-GB" w:eastAsia="zh-CN"/>
        </w:rPr>
        <w:t>稿</w:t>
      </w:r>
      <w:r w:rsidR="00F52F14" w:rsidRPr="009D0C09">
        <w:rPr>
          <w:rFonts w:eastAsia="SimSun"/>
          <w:caps/>
          <w:snapToGrid w:val="0"/>
          <w:lang w:val="en-GB" w:eastAsia="zh-CN"/>
        </w:rPr>
        <w:t>中表达的意图，</w:t>
      </w:r>
      <w:r w:rsidR="006A09A2">
        <w:rPr>
          <w:rFonts w:eastAsia="SimSun" w:hint="eastAsia"/>
          <w:caps/>
          <w:snapToGrid w:val="0"/>
          <w:lang w:val="en-GB" w:eastAsia="zh-CN"/>
        </w:rPr>
        <w:t>这</w:t>
      </w:r>
      <w:r w:rsidR="00F52F14" w:rsidRPr="009D0C09">
        <w:rPr>
          <w:rFonts w:eastAsia="SimSun"/>
          <w:caps/>
          <w:snapToGrid w:val="0"/>
          <w:lang w:val="en-GB" w:eastAsia="zh-CN"/>
        </w:rPr>
        <w:t>对</w:t>
      </w:r>
      <w:r w:rsidR="006A09A2">
        <w:rPr>
          <w:rFonts w:eastAsia="SimSun" w:hint="eastAsia"/>
          <w:caps/>
          <w:snapToGrid w:val="0"/>
          <w:lang w:val="en-GB" w:eastAsia="zh-CN"/>
        </w:rPr>
        <w:t>编写</w:t>
      </w:r>
      <w:r w:rsidR="00F52F14" w:rsidRPr="009D0C09">
        <w:rPr>
          <w:rFonts w:eastAsia="SimSun"/>
          <w:caps/>
          <w:snapToGrid w:val="0"/>
          <w:lang w:val="en-GB" w:eastAsia="zh-CN"/>
        </w:rPr>
        <w:t>会议室文件特别有帮助。</w:t>
      </w:r>
    </w:p>
    <w:p w14:paraId="7F1392AE" w14:textId="4CA0FD8C" w:rsidR="00857117" w:rsidRPr="006A09A2" w:rsidRDefault="00857117">
      <w:pPr>
        <w:pStyle w:val="ListParagraph"/>
        <w:numPr>
          <w:ilvl w:val="0"/>
          <w:numId w:val="15"/>
        </w:numPr>
        <w:spacing w:before="120" w:after="120" w:line="240" w:lineRule="atLeast"/>
        <w:ind w:left="490" w:hanging="490"/>
        <w:jc w:val="both"/>
        <w:rPr>
          <w:rFonts w:eastAsia="SimSun"/>
          <w:b/>
          <w:bCs/>
          <w:snapToGrid w:val="0"/>
          <w:sz w:val="28"/>
          <w:szCs w:val="28"/>
          <w:lang w:val="en-GB" w:eastAsia="zh-CN"/>
        </w:rPr>
      </w:pPr>
      <w:r w:rsidRPr="006A09A2">
        <w:rPr>
          <w:rFonts w:eastAsia="SimSun"/>
          <w:b/>
          <w:bCs/>
          <w:snapToGrid w:val="0"/>
          <w:sz w:val="28"/>
          <w:szCs w:val="28"/>
          <w:lang w:val="en-GB" w:eastAsia="zh-CN"/>
        </w:rPr>
        <w:t>缔约方和观察员提交的进一步提高《公约》及其议定书下</w:t>
      </w:r>
      <w:r w:rsidR="006A09A2">
        <w:rPr>
          <w:rFonts w:eastAsia="SimSun" w:hint="eastAsia"/>
          <w:b/>
          <w:bCs/>
          <w:snapToGrid w:val="0"/>
          <w:sz w:val="28"/>
          <w:szCs w:val="28"/>
          <w:lang w:val="en-GB" w:eastAsia="zh-CN"/>
        </w:rPr>
        <w:t>各</w:t>
      </w:r>
      <w:r w:rsidRPr="006A09A2">
        <w:rPr>
          <w:rFonts w:eastAsia="SimSun"/>
          <w:b/>
          <w:bCs/>
          <w:snapToGrid w:val="0"/>
          <w:sz w:val="28"/>
          <w:szCs w:val="28"/>
          <w:lang w:val="en-GB" w:eastAsia="zh-CN"/>
        </w:rPr>
        <w:t>会议</w:t>
      </w:r>
      <w:r w:rsidR="006A09A2">
        <w:rPr>
          <w:rFonts w:eastAsia="SimSun" w:hint="eastAsia"/>
          <w:b/>
          <w:bCs/>
          <w:snapToGrid w:val="0"/>
          <w:sz w:val="28"/>
          <w:szCs w:val="28"/>
          <w:lang w:val="en-GB" w:eastAsia="zh-CN"/>
        </w:rPr>
        <w:t>成效</w:t>
      </w:r>
      <w:r w:rsidRPr="006A09A2">
        <w:rPr>
          <w:rFonts w:eastAsia="SimSun"/>
          <w:b/>
          <w:bCs/>
          <w:snapToGrid w:val="0"/>
          <w:sz w:val="28"/>
          <w:szCs w:val="28"/>
          <w:lang w:val="en-GB" w:eastAsia="zh-CN"/>
        </w:rPr>
        <w:t>的</w:t>
      </w:r>
      <w:r w:rsidR="00CE54D9" w:rsidRPr="006A09A2">
        <w:rPr>
          <w:rFonts w:eastAsia="SimSun"/>
          <w:b/>
          <w:bCs/>
          <w:snapToGrid w:val="0"/>
          <w:sz w:val="28"/>
          <w:szCs w:val="28"/>
          <w:lang w:val="en-GB" w:eastAsia="zh-CN"/>
        </w:rPr>
        <w:t>备选办法</w:t>
      </w:r>
      <w:r w:rsidR="006A09A2">
        <w:rPr>
          <w:rFonts w:eastAsia="SimSun" w:hint="eastAsia"/>
          <w:b/>
          <w:bCs/>
          <w:snapToGrid w:val="0"/>
          <w:sz w:val="28"/>
          <w:szCs w:val="28"/>
          <w:lang w:val="en-GB" w:eastAsia="zh-CN"/>
        </w:rPr>
        <w:t>的呈件</w:t>
      </w:r>
    </w:p>
    <w:p w14:paraId="1614451D" w14:textId="68B863D1" w:rsidR="00F52F14" w:rsidRPr="00605CAF" w:rsidRDefault="00E10B02">
      <w:pPr>
        <w:pStyle w:val="ListParagraph"/>
        <w:numPr>
          <w:ilvl w:val="0"/>
          <w:numId w:val="16"/>
        </w:numPr>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应</w:t>
      </w:r>
      <w:r w:rsidR="00857117" w:rsidRPr="00E10B02">
        <w:rPr>
          <w:rFonts w:eastAsia="SimSun"/>
          <w:snapToGrid w:val="0"/>
          <w:lang w:val="en-GB" w:eastAsia="zh-CN"/>
        </w:rPr>
        <w:t>执行秘书分别于</w:t>
      </w:r>
      <w:r w:rsidR="00857117" w:rsidRPr="00E10B02">
        <w:rPr>
          <w:rFonts w:eastAsia="SimSun"/>
          <w:snapToGrid w:val="0"/>
          <w:lang w:val="en-GB" w:eastAsia="zh-CN"/>
        </w:rPr>
        <w:t>2025</w:t>
      </w:r>
      <w:r w:rsidR="00857117" w:rsidRPr="00E10B02">
        <w:rPr>
          <w:rFonts w:eastAsia="SimSun"/>
          <w:snapToGrid w:val="0"/>
          <w:lang w:val="en-GB" w:eastAsia="zh-CN"/>
        </w:rPr>
        <w:t>年</w:t>
      </w:r>
      <w:r w:rsidR="00857117" w:rsidRPr="00E10B02">
        <w:rPr>
          <w:rFonts w:eastAsia="SimSun"/>
          <w:snapToGrid w:val="0"/>
          <w:lang w:val="en-GB" w:eastAsia="zh-CN"/>
        </w:rPr>
        <w:t>9</w:t>
      </w:r>
      <w:r w:rsidR="00857117" w:rsidRPr="00E10B02">
        <w:rPr>
          <w:rFonts w:eastAsia="SimSun"/>
          <w:snapToGrid w:val="0"/>
          <w:lang w:val="en-GB" w:eastAsia="zh-CN"/>
        </w:rPr>
        <w:t>月</w:t>
      </w:r>
      <w:r w:rsidR="00857117" w:rsidRPr="00E10B02">
        <w:rPr>
          <w:rFonts w:eastAsia="SimSun"/>
          <w:snapToGrid w:val="0"/>
          <w:lang w:val="en-GB" w:eastAsia="zh-CN"/>
        </w:rPr>
        <w:t>4</w:t>
      </w:r>
      <w:r w:rsidR="00857117" w:rsidRPr="00E10B02">
        <w:rPr>
          <w:rFonts w:eastAsia="SimSun"/>
          <w:snapToGrid w:val="0"/>
          <w:lang w:val="en-GB" w:eastAsia="zh-CN"/>
        </w:rPr>
        <w:t>日和</w:t>
      </w:r>
      <w:r w:rsidR="00857117" w:rsidRPr="00E10B02">
        <w:rPr>
          <w:rFonts w:eastAsia="SimSun"/>
          <w:snapToGrid w:val="0"/>
          <w:lang w:val="en-GB" w:eastAsia="zh-CN"/>
        </w:rPr>
        <w:t>10</w:t>
      </w:r>
      <w:r w:rsidR="00857117" w:rsidRPr="00E10B02">
        <w:rPr>
          <w:rFonts w:eastAsia="SimSun"/>
          <w:snapToGrid w:val="0"/>
          <w:lang w:val="en-GB" w:eastAsia="zh-CN"/>
        </w:rPr>
        <w:t>月</w:t>
      </w:r>
      <w:r w:rsidR="00857117" w:rsidRPr="00E10B02">
        <w:rPr>
          <w:rFonts w:eastAsia="SimSun"/>
          <w:snapToGrid w:val="0"/>
          <w:lang w:val="en-GB" w:eastAsia="zh-CN"/>
        </w:rPr>
        <w:t>3</w:t>
      </w:r>
      <w:r w:rsidR="00857117" w:rsidRPr="00E10B02">
        <w:rPr>
          <w:rFonts w:eastAsia="SimSun"/>
          <w:snapToGrid w:val="0"/>
          <w:lang w:val="en-GB" w:eastAsia="zh-CN"/>
        </w:rPr>
        <w:t>日</w:t>
      </w:r>
      <w:r w:rsidR="00072B90">
        <w:rPr>
          <w:rFonts w:eastAsia="SimSun" w:hint="eastAsia"/>
          <w:snapToGrid w:val="0"/>
          <w:lang w:val="en-GB" w:eastAsia="zh-CN"/>
        </w:rPr>
        <w:t>发布</w:t>
      </w:r>
      <w:r w:rsidR="00857117" w:rsidRPr="00E10B02">
        <w:rPr>
          <w:rFonts w:eastAsia="SimSun"/>
          <w:snapToGrid w:val="0"/>
          <w:lang w:val="en-GB" w:eastAsia="zh-CN"/>
        </w:rPr>
        <w:t>的第</w:t>
      </w:r>
      <w:hyperlink r:id="rId30" w:history="1">
        <w:r w:rsidR="00857117" w:rsidRPr="00E10B02">
          <w:rPr>
            <w:rStyle w:val="Hyperlink"/>
            <w:rFonts w:eastAsia="SimSun"/>
            <w:snapToGrid w:val="0"/>
            <w:lang w:val="en-GB" w:eastAsia="zh-CN"/>
          </w:rPr>
          <w:t>2025-112</w:t>
        </w:r>
      </w:hyperlink>
      <w:r w:rsidR="00857117" w:rsidRPr="00E10B02">
        <w:rPr>
          <w:rFonts w:eastAsia="SimSun"/>
          <w:snapToGrid w:val="0"/>
          <w:lang w:val="en-GB" w:eastAsia="zh-CN"/>
        </w:rPr>
        <w:t>号和第</w:t>
      </w:r>
      <w:r w:rsidR="00857117">
        <w:fldChar w:fldCharType="begin"/>
      </w:r>
      <w:r w:rsidR="00857117">
        <w:instrText>HYPERLINK "https://www.cbd.int/doc/notifications/2025/ntf-2025-124-meetings-en.pdf"</w:instrText>
      </w:r>
      <w:r w:rsidR="00857117">
        <w:fldChar w:fldCharType="separate"/>
      </w:r>
      <w:r w:rsidR="00857117" w:rsidRPr="00E10B02">
        <w:rPr>
          <w:rStyle w:val="Hyperlink"/>
          <w:rFonts w:eastAsia="SimSun"/>
          <w:snapToGrid w:val="0"/>
          <w:lang w:val="en-GB" w:eastAsia="zh-CN"/>
        </w:rPr>
        <w:t>2025-124</w:t>
      </w:r>
      <w:r w:rsidR="00857117">
        <w:fldChar w:fldCharType="end"/>
      </w:r>
      <w:r w:rsidR="00857117" w:rsidRPr="00E10B02">
        <w:rPr>
          <w:rFonts w:eastAsia="SimSun"/>
          <w:snapToGrid w:val="0"/>
          <w:lang w:val="en-GB" w:eastAsia="zh-CN"/>
        </w:rPr>
        <w:t>号通知，</w:t>
      </w:r>
      <w:r w:rsidR="00857117" w:rsidRPr="00E10B02">
        <w:rPr>
          <w:rFonts w:eastAsia="SimSun"/>
          <w:caps/>
          <w:snapToGrid w:val="0"/>
          <w:lang w:val="en-GB" w:eastAsia="zh-CN"/>
        </w:rPr>
        <w:t>缔约方提交</w:t>
      </w:r>
      <w:r>
        <w:rPr>
          <w:rFonts w:eastAsia="SimSun" w:hint="eastAsia"/>
          <w:caps/>
          <w:snapToGrid w:val="0"/>
          <w:lang w:val="en-GB" w:eastAsia="zh-CN"/>
        </w:rPr>
        <w:t>了</w:t>
      </w:r>
      <w:r w:rsidR="00857117" w:rsidRPr="00E10B02">
        <w:rPr>
          <w:rFonts w:eastAsia="SimSun"/>
          <w:caps/>
          <w:snapToGrid w:val="0"/>
          <w:lang w:val="en-GB" w:eastAsia="zh-CN"/>
        </w:rPr>
        <w:t>三份书面</w:t>
      </w:r>
      <w:r>
        <w:rPr>
          <w:rFonts w:eastAsia="SimSun" w:hint="eastAsia"/>
          <w:caps/>
          <w:snapToGrid w:val="0"/>
          <w:lang w:val="en-GB" w:eastAsia="zh-CN"/>
        </w:rPr>
        <w:t>呈件</w:t>
      </w:r>
      <w:r>
        <w:rPr>
          <w:rStyle w:val="FootnoteReference"/>
          <w:rFonts w:eastAsia="SimSun"/>
          <w:caps/>
          <w:snapToGrid w:val="0"/>
          <w:lang w:val="en-GB" w:eastAsia="zh-CN"/>
        </w:rPr>
        <w:footnoteReference w:id="15"/>
      </w:r>
      <w:r>
        <w:rPr>
          <w:rFonts w:eastAsia="SimSun" w:hint="eastAsia"/>
          <w:caps/>
          <w:snapToGrid w:val="0"/>
          <w:lang w:val="en-GB" w:eastAsia="zh-CN"/>
        </w:rPr>
        <w:t>，</w:t>
      </w:r>
      <w:r w:rsidR="00857117" w:rsidRPr="00E10B02">
        <w:rPr>
          <w:rFonts w:eastAsia="SimSun"/>
          <w:caps/>
          <w:snapToGrid w:val="0"/>
          <w:lang w:val="en-GB" w:eastAsia="zh-CN"/>
        </w:rPr>
        <w:t>代表土著人民和</w:t>
      </w:r>
      <w:r>
        <w:rPr>
          <w:rFonts w:eastAsia="SimSun" w:hint="eastAsia"/>
          <w:caps/>
          <w:snapToGrid w:val="0"/>
          <w:lang w:val="en-GB" w:eastAsia="zh-CN"/>
        </w:rPr>
        <w:t>地方</w:t>
      </w:r>
      <w:r w:rsidR="00857117" w:rsidRPr="00E10B02">
        <w:rPr>
          <w:rFonts w:eastAsia="SimSun"/>
          <w:caps/>
          <w:snapToGrid w:val="0"/>
          <w:lang w:val="en-GB" w:eastAsia="zh-CN"/>
        </w:rPr>
        <w:t>社区的观察员组织提交</w:t>
      </w:r>
      <w:r>
        <w:rPr>
          <w:rFonts w:eastAsia="SimSun" w:hint="eastAsia"/>
          <w:caps/>
          <w:snapToGrid w:val="0"/>
          <w:lang w:val="en-GB" w:eastAsia="zh-CN"/>
        </w:rPr>
        <w:t>了</w:t>
      </w:r>
      <w:r w:rsidR="00857117" w:rsidRPr="00E10B02">
        <w:rPr>
          <w:rFonts w:eastAsia="SimSun"/>
          <w:caps/>
          <w:snapToGrid w:val="0"/>
          <w:lang w:val="en-GB" w:eastAsia="zh-CN"/>
        </w:rPr>
        <w:t>两份书面</w:t>
      </w:r>
      <w:r>
        <w:rPr>
          <w:rFonts w:eastAsia="SimSun" w:hint="eastAsia"/>
          <w:caps/>
          <w:snapToGrid w:val="0"/>
          <w:lang w:val="en-GB" w:eastAsia="zh-CN"/>
        </w:rPr>
        <w:t>呈件</w:t>
      </w:r>
      <w:r>
        <w:rPr>
          <w:rStyle w:val="FootnoteReference"/>
          <w:rFonts w:eastAsia="SimSun"/>
          <w:caps/>
          <w:snapToGrid w:val="0"/>
          <w:lang w:val="en-GB" w:eastAsia="zh-CN"/>
        </w:rPr>
        <w:footnoteReference w:id="16"/>
      </w:r>
      <w:r w:rsidR="00857117" w:rsidRPr="00E10B02">
        <w:rPr>
          <w:rFonts w:eastAsia="SimSun"/>
          <w:snapToGrid w:val="0"/>
          <w:lang w:val="en-GB" w:eastAsia="zh-CN"/>
        </w:rPr>
        <w:t>。</w:t>
      </w:r>
      <w:r>
        <w:rPr>
          <w:rFonts w:eastAsia="SimSun" w:hint="eastAsia"/>
          <w:snapToGrid w:val="0"/>
          <w:lang w:val="en-GB" w:eastAsia="zh-CN"/>
        </w:rPr>
        <w:t>呈件</w:t>
      </w:r>
      <w:r w:rsidR="00857117" w:rsidRPr="00E10B02">
        <w:rPr>
          <w:rFonts w:eastAsia="SimSun"/>
          <w:snapToGrid w:val="0"/>
          <w:lang w:val="en-GB" w:eastAsia="zh-CN"/>
        </w:rPr>
        <w:t>可在网上查阅</w:t>
      </w:r>
      <w:r>
        <w:rPr>
          <w:rStyle w:val="FootnoteReference"/>
          <w:rFonts w:eastAsia="SimSun"/>
          <w:snapToGrid w:val="0"/>
          <w:lang w:val="en-GB" w:eastAsia="zh-CN"/>
        </w:rPr>
        <w:footnoteReference w:id="17"/>
      </w:r>
      <w:r w:rsidR="00857117" w:rsidRPr="00E10B02">
        <w:rPr>
          <w:rFonts w:eastAsia="SimSun"/>
          <w:snapToGrid w:val="0"/>
          <w:lang w:val="en-GB" w:eastAsia="zh-CN"/>
        </w:rPr>
        <w:t>。总体而言，提交者强调了一些</w:t>
      </w:r>
      <w:r>
        <w:rPr>
          <w:rFonts w:eastAsia="SimSun" w:hint="eastAsia"/>
          <w:snapToGrid w:val="0"/>
          <w:lang w:val="en-GB" w:eastAsia="zh-CN"/>
        </w:rPr>
        <w:t>涉及</w:t>
      </w:r>
      <w:r w:rsidRPr="00E10B02">
        <w:rPr>
          <w:rFonts w:eastAsia="SimSun"/>
          <w:snapToGrid w:val="0"/>
          <w:lang w:val="en-GB" w:eastAsia="zh-CN"/>
        </w:rPr>
        <w:t>议程管理、文件、</w:t>
      </w:r>
      <w:r w:rsidR="00200FBE">
        <w:rPr>
          <w:rFonts w:eastAsia="SimSun" w:hint="eastAsia"/>
          <w:snapToGrid w:val="0"/>
          <w:lang w:val="en-GB" w:eastAsia="zh-CN"/>
        </w:rPr>
        <w:t>主持</w:t>
      </w:r>
      <w:r w:rsidRPr="00E10B02">
        <w:rPr>
          <w:rFonts w:eastAsia="SimSun"/>
          <w:snapToGrid w:val="0"/>
          <w:lang w:val="en-GB" w:eastAsia="zh-CN"/>
        </w:rPr>
        <w:t>、包容性、数字工具的使用和机构协调</w:t>
      </w:r>
      <w:r>
        <w:rPr>
          <w:rFonts w:eastAsia="SimSun" w:hint="eastAsia"/>
          <w:snapToGrid w:val="0"/>
          <w:lang w:val="en-GB" w:eastAsia="zh-CN"/>
        </w:rPr>
        <w:t>的</w:t>
      </w:r>
      <w:r w:rsidR="00857117" w:rsidRPr="00E10B02">
        <w:rPr>
          <w:rFonts w:eastAsia="SimSun"/>
          <w:snapToGrid w:val="0"/>
          <w:lang w:val="en-GB" w:eastAsia="zh-CN"/>
        </w:rPr>
        <w:t>挑战和机遇，包括</w:t>
      </w:r>
      <w:r>
        <w:rPr>
          <w:rFonts w:eastAsia="SimSun" w:hint="eastAsia"/>
          <w:snapToGrid w:val="0"/>
          <w:lang w:val="en-GB" w:eastAsia="zh-CN"/>
        </w:rPr>
        <w:t>备选办法</w:t>
      </w:r>
      <w:r w:rsidR="00857117" w:rsidRPr="00E10B02">
        <w:rPr>
          <w:rFonts w:eastAsia="SimSun"/>
          <w:snapToGrid w:val="0"/>
          <w:lang w:val="en-GB" w:eastAsia="zh-CN"/>
        </w:rPr>
        <w:t>。下文列出</w:t>
      </w:r>
      <w:r>
        <w:rPr>
          <w:rFonts w:eastAsia="SimSun" w:hint="eastAsia"/>
          <w:snapToGrid w:val="0"/>
          <w:lang w:val="en-GB" w:eastAsia="zh-CN"/>
        </w:rPr>
        <w:t>呈件</w:t>
      </w:r>
      <w:r w:rsidR="00857117" w:rsidRPr="00E10B02">
        <w:rPr>
          <w:rFonts w:eastAsia="SimSun"/>
          <w:snapToGrid w:val="0"/>
          <w:lang w:val="en-GB" w:eastAsia="zh-CN"/>
        </w:rPr>
        <w:t>提出的</w:t>
      </w:r>
      <w:r w:rsidR="00CE54D9" w:rsidRPr="00E10B02">
        <w:rPr>
          <w:rFonts w:eastAsia="SimSun"/>
          <w:snapToGrid w:val="0"/>
          <w:lang w:val="en-GB" w:eastAsia="zh-CN"/>
        </w:rPr>
        <w:t>备选办法</w:t>
      </w:r>
      <w:r w:rsidR="008A4C5F">
        <w:rPr>
          <w:rStyle w:val="FootnoteReference"/>
          <w:rFonts w:eastAsia="SimSun"/>
          <w:snapToGrid w:val="0"/>
          <w:lang w:val="en-GB" w:eastAsia="zh-CN"/>
        </w:rPr>
        <w:footnoteReference w:id="18"/>
      </w:r>
      <w:r w:rsidR="00857117" w:rsidRPr="00E10B02">
        <w:rPr>
          <w:rFonts w:eastAsia="SimSun"/>
          <w:snapToGrid w:val="0"/>
          <w:lang w:val="en-GB" w:eastAsia="zh-CN"/>
        </w:rPr>
        <w:t>以及相关的考虑因素。</w:t>
      </w:r>
    </w:p>
    <w:p w14:paraId="57CF0837" w14:textId="14DB58C5" w:rsidR="00857117" w:rsidRPr="006A09A2" w:rsidRDefault="00857117" w:rsidP="006A09A2">
      <w:pPr>
        <w:pStyle w:val="ListParagraph"/>
        <w:numPr>
          <w:ilvl w:val="0"/>
          <w:numId w:val="0"/>
        </w:numPr>
        <w:spacing w:before="120" w:after="120"/>
        <w:rPr>
          <w:rFonts w:eastAsia="SimSun"/>
          <w:b/>
          <w:bCs/>
          <w:snapToGrid w:val="0"/>
          <w:lang w:val="en-GB" w:eastAsia="zh-CN"/>
        </w:rPr>
      </w:pPr>
      <w:r w:rsidRPr="006A09A2">
        <w:rPr>
          <w:rFonts w:eastAsia="SimSun"/>
          <w:b/>
          <w:bCs/>
          <w:snapToGrid w:val="0"/>
          <w:lang w:val="en-GB" w:eastAsia="zh-CN"/>
        </w:rPr>
        <w:t>1.</w:t>
      </w:r>
      <w:r w:rsidR="006A09A2" w:rsidRPr="006A09A2">
        <w:rPr>
          <w:rFonts w:eastAsia="SimSun"/>
          <w:b/>
          <w:bCs/>
          <w:snapToGrid w:val="0"/>
          <w:lang w:val="en-GB" w:eastAsia="zh-CN"/>
        </w:rPr>
        <w:tab/>
      </w:r>
      <w:r w:rsidRPr="006A09A2">
        <w:rPr>
          <w:rFonts w:eastAsia="SimSun"/>
          <w:b/>
          <w:bCs/>
          <w:snapToGrid w:val="0"/>
          <w:lang w:val="en-GB" w:eastAsia="zh-CN"/>
        </w:rPr>
        <w:t>关于议程管理和决定草案</w:t>
      </w:r>
      <w:r w:rsidR="003F4D2F">
        <w:rPr>
          <w:rFonts w:eastAsia="SimSun" w:hint="eastAsia"/>
          <w:b/>
          <w:bCs/>
          <w:snapToGrid w:val="0"/>
          <w:lang w:val="en-GB" w:eastAsia="zh-CN"/>
        </w:rPr>
        <w:t>篇幅</w:t>
      </w:r>
      <w:r w:rsidRPr="006A09A2">
        <w:rPr>
          <w:rFonts w:eastAsia="SimSun"/>
          <w:b/>
          <w:bCs/>
          <w:snapToGrid w:val="0"/>
          <w:lang w:val="en-GB" w:eastAsia="zh-CN"/>
        </w:rPr>
        <w:t>的</w:t>
      </w:r>
      <w:r w:rsidR="00CE54D9" w:rsidRPr="006A09A2">
        <w:rPr>
          <w:rFonts w:eastAsia="SimSun"/>
          <w:b/>
          <w:bCs/>
          <w:snapToGrid w:val="0"/>
          <w:lang w:val="en-GB" w:eastAsia="zh-CN"/>
        </w:rPr>
        <w:t>备选办法</w:t>
      </w:r>
    </w:p>
    <w:p w14:paraId="3C7B05F7" w14:textId="767363BE" w:rsidR="00857117" w:rsidRPr="006A09A2" w:rsidRDefault="006A09A2" w:rsidP="006A09A2">
      <w:pPr>
        <w:pStyle w:val="ListParagraph"/>
        <w:numPr>
          <w:ilvl w:val="0"/>
          <w:numId w:val="0"/>
        </w:numPr>
        <w:spacing w:before="120" w:after="120"/>
        <w:rPr>
          <w:rFonts w:eastAsia="SimSun"/>
          <w:snapToGrid w:val="0"/>
          <w:lang w:val="en-GB" w:eastAsia="zh-CN"/>
        </w:rPr>
      </w:pPr>
      <w:r w:rsidRPr="006A09A2">
        <w:rPr>
          <w:rFonts w:eastAsia="SimSun" w:hint="eastAsia"/>
          <w:b/>
          <w:bCs/>
          <w:snapToGrid w:val="0"/>
          <w:lang w:val="en-GB" w:eastAsia="zh-CN"/>
        </w:rPr>
        <w:t>(a)</w:t>
      </w:r>
      <w:r w:rsidRPr="006A09A2">
        <w:rPr>
          <w:rFonts w:eastAsia="SimSun"/>
          <w:b/>
          <w:bCs/>
          <w:snapToGrid w:val="0"/>
          <w:lang w:val="en-GB" w:eastAsia="zh-CN"/>
        </w:rPr>
        <w:tab/>
      </w:r>
      <w:r w:rsidRPr="006A09A2">
        <w:rPr>
          <w:rFonts w:eastAsia="SimSun" w:hint="eastAsia"/>
          <w:b/>
          <w:bCs/>
          <w:snapToGrid w:val="0"/>
          <w:lang w:val="en-GB" w:eastAsia="zh-CN"/>
        </w:rPr>
        <w:t>呈件</w:t>
      </w:r>
    </w:p>
    <w:p w14:paraId="56A0A25B" w14:textId="115756FE" w:rsidR="00857117" w:rsidRPr="00605CAF" w:rsidRDefault="00857117">
      <w:pPr>
        <w:pStyle w:val="ListParagraph"/>
        <w:numPr>
          <w:ilvl w:val="0"/>
          <w:numId w:val="16"/>
        </w:numPr>
        <w:spacing w:before="120" w:after="120" w:line="240" w:lineRule="atLeast"/>
        <w:ind w:left="490" w:firstLine="0"/>
        <w:jc w:val="both"/>
        <w:rPr>
          <w:rFonts w:eastAsia="SimSun"/>
          <w:snapToGrid w:val="0"/>
          <w:lang w:val="en-GB" w:eastAsia="zh-CN"/>
        </w:rPr>
      </w:pPr>
      <w:r w:rsidRPr="00605CAF">
        <w:rPr>
          <w:rFonts w:eastAsia="SimSun"/>
          <w:snapToGrid w:val="0"/>
          <w:lang w:val="en-GB" w:eastAsia="zh-CN"/>
        </w:rPr>
        <w:t>提交者建议的改进包括</w:t>
      </w:r>
      <w:r w:rsidR="00E10B02">
        <w:rPr>
          <w:rFonts w:eastAsia="SimSun" w:hint="eastAsia"/>
          <w:snapToGrid w:val="0"/>
          <w:lang w:val="en-GB" w:eastAsia="zh-CN"/>
        </w:rPr>
        <w:t>：</w:t>
      </w:r>
    </w:p>
    <w:p w14:paraId="6B815DCA" w14:textId="18006387" w:rsidR="00857117" w:rsidRPr="00605CAF" w:rsidRDefault="00857117">
      <w:pPr>
        <w:pStyle w:val="ListParagraph"/>
        <w:numPr>
          <w:ilvl w:val="0"/>
          <w:numId w:val="18"/>
        </w:numPr>
        <w:spacing w:before="120" w:after="120"/>
        <w:ind w:left="490" w:firstLine="490"/>
        <w:rPr>
          <w:rFonts w:eastAsia="SimSun"/>
          <w:snapToGrid w:val="0"/>
          <w:lang w:val="en-GB" w:eastAsia="zh-CN"/>
        </w:rPr>
      </w:pPr>
      <w:r w:rsidRPr="00605CAF">
        <w:rPr>
          <w:rFonts w:eastAsia="SimSun"/>
          <w:snapToGrid w:val="0"/>
          <w:lang w:val="en-GB" w:eastAsia="zh-CN"/>
        </w:rPr>
        <w:t>两个缔约方</w:t>
      </w:r>
      <w:r w:rsidR="00C52A42">
        <w:rPr>
          <w:rFonts w:eastAsia="SimSun" w:hint="eastAsia"/>
          <w:snapToGrid w:val="0"/>
          <w:lang w:val="en-GB" w:eastAsia="zh-CN"/>
        </w:rPr>
        <w:t>提议</w:t>
      </w:r>
      <w:r w:rsidRPr="00605CAF">
        <w:rPr>
          <w:rFonts w:eastAsia="SimSun"/>
          <w:snapToGrid w:val="0"/>
          <w:lang w:val="en-GB" w:eastAsia="zh-CN"/>
        </w:rPr>
        <w:t>改进会议议程的管理，包括通过将相关项目进行</w:t>
      </w:r>
      <w:r w:rsidR="001F4AF7">
        <w:rPr>
          <w:rFonts w:eastAsia="SimSun" w:hint="eastAsia"/>
          <w:snapToGrid w:val="0"/>
          <w:lang w:val="en-GB" w:eastAsia="zh-CN"/>
        </w:rPr>
        <w:t>组合</w:t>
      </w:r>
      <w:r w:rsidRPr="00605CAF">
        <w:rPr>
          <w:rFonts w:eastAsia="SimSun"/>
          <w:snapToGrid w:val="0"/>
          <w:lang w:val="en-GB" w:eastAsia="zh-CN"/>
        </w:rPr>
        <w:t>或合并，减少附属机构和理事机构之间的重复，并注意</w:t>
      </w:r>
      <w:r w:rsidR="00C52A42">
        <w:rPr>
          <w:rFonts w:eastAsia="SimSun" w:hint="eastAsia"/>
          <w:snapToGrid w:val="0"/>
          <w:lang w:val="en-GB" w:eastAsia="zh-CN"/>
        </w:rPr>
        <w:t>到</w:t>
      </w:r>
      <w:r w:rsidR="003F4D2F">
        <w:rPr>
          <w:rFonts w:eastAsia="SimSun" w:hint="eastAsia"/>
          <w:snapToGrid w:val="0"/>
          <w:lang w:val="en-GB" w:eastAsia="zh-CN"/>
        </w:rPr>
        <w:t>无需作出</w:t>
      </w:r>
      <w:r w:rsidRPr="00605CAF">
        <w:rPr>
          <w:rFonts w:eastAsia="SimSun"/>
          <w:snapToGrid w:val="0"/>
          <w:lang w:val="en-GB" w:eastAsia="zh-CN"/>
        </w:rPr>
        <w:t>决定</w:t>
      </w:r>
      <w:r w:rsidR="003F4D2F">
        <w:rPr>
          <w:rFonts w:eastAsia="SimSun" w:hint="eastAsia"/>
          <w:snapToGrid w:val="0"/>
          <w:lang w:val="en-GB" w:eastAsia="zh-CN"/>
        </w:rPr>
        <w:t>的</w:t>
      </w:r>
      <w:r w:rsidRPr="00605CAF">
        <w:rPr>
          <w:rFonts w:eastAsia="SimSun"/>
          <w:snapToGrid w:val="0"/>
          <w:lang w:val="en-GB" w:eastAsia="zh-CN"/>
        </w:rPr>
        <w:t>项目而不</w:t>
      </w:r>
      <w:r w:rsidR="003F4D2F">
        <w:rPr>
          <w:rFonts w:eastAsia="SimSun" w:hint="eastAsia"/>
          <w:snapToGrid w:val="0"/>
          <w:lang w:val="en-GB" w:eastAsia="zh-CN"/>
        </w:rPr>
        <w:t>为其</w:t>
      </w:r>
      <w:r w:rsidRPr="00605CAF">
        <w:rPr>
          <w:rFonts w:eastAsia="SimSun"/>
          <w:snapToGrid w:val="0"/>
          <w:lang w:val="en-GB" w:eastAsia="zh-CN"/>
        </w:rPr>
        <w:t>进行长时间辩论；</w:t>
      </w:r>
    </w:p>
    <w:p w14:paraId="5CF7FB54" w14:textId="2C4BC2C6" w:rsidR="00857117" w:rsidRPr="00605CAF" w:rsidRDefault="00857117">
      <w:pPr>
        <w:pStyle w:val="ListParagraph"/>
        <w:numPr>
          <w:ilvl w:val="0"/>
          <w:numId w:val="18"/>
        </w:numPr>
        <w:spacing w:before="120" w:after="120"/>
        <w:ind w:left="490" w:firstLine="490"/>
        <w:rPr>
          <w:rFonts w:eastAsia="SimSun"/>
          <w:snapToGrid w:val="0"/>
          <w:lang w:val="en-GB" w:eastAsia="zh-CN"/>
        </w:rPr>
      </w:pPr>
      <w:r w:rsidRPr="00605CAF">
        <w:rPr>
          <w:rFonts w:eastAsia="SimSun"/>
          <w:snapToGrid w:val="0"/>
          <w:lang w:val="en-GB" w:eastAsia="zh-CN"/>
        </w:rPr>
        <w:t>一个缔约方</w:t>
      </w:r>
      <w:r w:rsidR="00C52A42">
        <w:rPr>
          <w:rFonts w:eastAsia="SimSun" w:hint="eastAsia"/>
          <w:snapToGrid w:val="0"/>
          <w:lang w:val="en-GB" w:eastAsia="zh-CN"/>
        </w:rPr>
        <w:t>提议</w:t>
      </w:r>
      <w:r w:rsidRPr="00605CAF">
        <w:rPr>
          <w:rFonts w:eastAsia="SimSun"/>
          <w:snapToGrid w:val="0"/>
          <w:lang w:val="en-GB" w:eastAsia="zh-CN"/>
        </w:rPr>
        <w:t>限制建议和决定草案的篇幅，包括将序言部分的段落限制在绝对必要的</w:t>
      </w:r>
      <w:r w:rsidR="003F4D2F">
        <w:rPr>
          <w:rFonts w:eastAsia="SimSun" w:hint="eastAsia"/>
          <w:snapToGrid w:val="0"/>
          <w:lang w:val="en-GB" w:eastAsia="zh-CN"/>
        </w:rPr>
        <w:t>范围内</w:t>
      </w:r>
      <w:r w:rsidRPr="00605CAF">
        <w:rPr>
          <w:rFonts w:eastAsia="SimSun"/>
          <w:snapToGrid w:val="0"/>
          <w:lang w:val="en-GB" w:eastAsia="zh-CN"/>
        </w:rPr>
        <w:t>，避免重复</w:t>
      </w:r>
      <w:r w:rsidR="00C52A42">
        <w:rPr>
          <w:rFonts w:eastAsia="SimSun" w:hint="eastAsia"/>
          <w:snapToGrid w:val="0"/>
          <w:lang w:val="en-GB" w:eastAsia="zh-CN"/>
        </w:rPr>
        <w:t>过去</w:t>
      </w:r>
      <w:r w:rsidRPr="00605CAF">
        <w:rPr>
          <w:rFonts w:eastAsia="SimSun"/>
          <w:snapToGrid w:val="0"/>
          <w:lang w:val="en-GB" w:eastAsia="zh-CN"/>
        </w:rPr>
        <w:t>的决定；</w:t>
      </w:r>
    </w:p>
    <w:p w14:paraId="6E83A6DE" w14:textId="717BE7B7" w:rsidR="00857117" w:rsidRPr="00605CAF" w:rsidRDefault="00857117">
      <w:pPr>
        <w:pStyle w:val="ListParagraph"/>
        <w:numPr>
          <w:ilvl w:val="0"/>
          <w:numId w:val="18"/>
        </w:numPr>
        <w:spacing w:before="120" w:after="120"/>
        <w:ind w:left="490" w:firstLine="490"/>
        <w:rPr>
          <w:rFonts w:eastAsia="SimSun"/>
          <w:snapToGrid w:val="0"/>
          <w:lang w:val="en-GB" w:eastAsia="zh-CN"/>
        </w:rPr>
      </w:pPr>
      <w:r w:rsidRPr="00605CAF">
        <w:rPr>
          <w:rFonts w:eastAsia="SimSun"/>
          <w:snapToGrid w:val="0"/>
          <w:lang w:val="en-GB" w:eastAsia="zh-CN"/>
        </w:rPr>
        <w:t>一个缔约方</w:t>
      </w:r>
      <w:r w:rsidR="00C52A42">
        <w:rPr>
          <w:rFonts w:eastAsia="SimSun" w:hint="eastAsia"/>
          <w:snapToGrid w:val="0"/>
          <w:lang w:val="en-GB" w:eastAsia="zh-CN"/>
        </w:rPr>
        <w:t>提出</w:t>
      </w:r>
      <w:r w:rsidRPr="00605CAF">
        <w:rPr>
          <w:rFonts w:eastAsia="SimSun"/>
          <w:snapToGrid w:val="0"/>
          <w:lang w:val="en-GB" w:eastAsia="zh-CN"/>
        </w:rPr>
        <w:t>一个议程项目</w:t>
      </w:r>
      <w:r w:rsidR="00E06065">
        <w:rPr>
          <w:rFonts w:eastAsia="SimSun" w:hint="eastAsia"/>
          <w:snapToGrid w:val="0"/>
          <w:lang w:val="en-GB" w:eastAsia="zh-CN"/>
        </w:rPr>
        <w:t>如</w:t>
      </w:r>
      <w:r w:rsidRPr="00605CAF">
        <w:rPr>
          <w:rFonts w:eastAsia="SimSun"/>
          <w:snapToGrid w:val="0"/>
          <w:lang w:val="en-GB" w:eastAsia="zh-CN"/>
        </w:rPr>
        <w:t>已经由一个附属机构处理</w:t>
      </w:r>
      <w:r w:rsidR="00E06065">
        <w:rPr>
          <w:rFonts w:eastAsia="SimSun" w:hint="eastAsia"/>
          <w:snapToGrid w:val="0"/>
          <w:lang w:val="en-GB" w:eastAsia="zh-CN"/>
        </w:rPr>
        <w:t>过</w:t>
      </w:r>
      <w:r w:rsidRPr="00605CAF">
        <w:rPr>
          <w:rFonts w:eastAsia="SimSun"/>
          <w:snapToGrid w:val="0"/>
          <w:lang w:val="en-GB" w:eastAsia="zh-CN"/>
        </w:rPr>
        <w:t>，</w:t>
      </w:r>
      <w:r w:rsidR="00E06065">
        <w:rPr>
          <w:rFonts w:eastAsia="SimSun" w:hint="eastAsia"/>
          <w:snapToGrid w:val="0"/>
          <w:lang w:val="en-GB" w:eastAsia="zh-CN"/>
        </w:rPr>
        <w:t>则不应在</w:t>
      </w:r>
      <w:r w:rsidRPr="00605CAF">
        <w:rPr>
          <w:rFonts w:eastAsia="SimSun"/>
          <w:snapToGrid w:val="0"/>
          <w:lang w:val="en-GB" w:eastAsia="zh-CN"/>
        </w:rPr>
        <w:t>缔约方大会会议上进行一读，</w:t>
      </w:r>
      <w:r w:rsidR="00E06065">
        <w:rPr>
          <w:rFonts w:eastAsia="SimSun" w:hint="eastAsia"/>
          <w:snapToGrid w:val="0"/>
          <w:lang w:val="en-GB" w:eastAsia="zh-CN"/>
        </w:rPr>
        <w:t>而</w:t>
      </w:r>
      <w:r w:rsidR="003F4D2F">
        <w:rPr>
          <w:rFonts w:eastAsia="SimSun" w:hint="eastAsia"/>
          <w:snapToGrid w:val="0"/>
          <w:lang w:val="en-GB" w:eastAsia="zh-CN"/>
        </w:rPr>
        <w:t>应</w:t>
      </w:r>
      <w:r w:rsidRPr="00605CAF">
        <w:rPr>
          <w:rFonts w:eastAsia="SimSun"/>
          <w:snapToGrid w:val="0"/>
          <w:lang w:val="en-GB" w:eastAsia="zh-CN"/>
        </w:rPr>
        <w:t>直接着手谈判案文。</w:t>
      </w:r>
    </w:p>
    <w:p w14:paraId="388BDDA8" w14:textId="0686DCB7" w:rsidR="0017371C" w:rsidRPr="008853CE" w:rsidRDefault="0017371C">
      <w:pPr>
        <w:pStyle w:val="ListParagraph"/>
        <w:numPr>
          <w:ilvl w:val="0"/>
          <w:numId w:val="17"/>
        </w:numPr>
        <w:ind w:left="0" w:firstLine="0"/>
        <w:rPr>
          <w:rFonts w:eastAsia="SimSun"/>
          <w:b/>
          <w:bCs/>
          <w:snapToGrid w:val="0"/>
          <w:lang w:val="en-GB" w:eastAsia="zh-CN"/>
        </w:rPr>
      </w:pPr>
      <w:r w:rsidRPr="008853CE">
        <w:rPr>
          <w:rFonts w:eastAsia="SimSun"/>
          <w:b/>
          <w:bCs/>
          <w:snapToGrid w:val="0"/>
          <w:lang w:val="en-GB" w:eastAsia="zh-CN"/>
        </w:rPr>
        <w:t>考虑因素</w:t>
      </w:r>
    </w:p>
    <w:p w14:paraId="68C33FAF" w14:textId="38FBC0FF" w:rsidR="0017371C" w:rsidRPr="00605CAF" w:rsidRDefault="00E06065">
      <w:pPr>
        <w:pStyle w:val="ListParagraph"/>
        <w:numPr>
          <w:ilvl w:val="0"/>
          <w:numId w:val="16"/>
        </w:numPr>
        <w:spacing w:before="120" w:after="120" w:line="240" w:lineRule="atLeast"/>
        <w:ind w:left="490" w:firstLine="0"/>
        <w:jc w:val="both"/>
        <w:rPr>
          <w:rFonts w:eastAsia="SimSun"/>
          <w:snapToGrid w:val="0"/>
          <w:lang w:val="en-GB" w:eastAsia="zh-CN"/>
        </w:rPr>
      </w:pPr>
      <w:r w:rsidRPr="00605CAF">
        <w:rPr>
          <w:rFonts w:eastAsia="SimSun"/>
          <w:snapToGrid w:val="0"/>
          <w:lang w:val="en-GB" w:eastAsia="zh-CN"/>
        </w:rPr>
        <w:t>除其他外</w:t>
      </w:r>
      <w:r>
        <w:rPr>
          <w:rFonts w:eastAsia="SimSun" w:hint="eastAsia"/>
          <w:snapToGrid w:val="0"/>
          <w:lang w:val="en-GB" w:eastAsia="zh-CN"/>
        </w:rPr>
        <w:t>，</w:t>
      </w:r>
      <w:r w:rsidR="0017371C" w:rsidRPr="00605CAF">
        <w:rPr>
          <w:rFonts w:eastAsia="SimSun"/>
          <w:snapToGrid w:val="0"/>
          <w:lang w:val="en-GB" w:eastAsia="zh-CN"/>
        </w:rPr>
        <w:t>精简议程的目的是减少重复讨论。虽然将相关议程项目组合起来可能</w:t>
      </w:r>
      <w:r>
        <w:rPr>
          <w:rFonts w:eastAsia="SimSun" w:hint="eastAsia"/>
          <w:snapToGrid w:val="0"/>
          <w:lang w:val="en-GB" w:eastAsia="zh-CN"/>
        </w:rPr>
        <w:t>有助于</w:t>
      </w:r>
      <w:r w:rsidR="0017371C" w:rsidRPr="00605CAF">
        <w:rPr>
          <w:rFonts w:eastAsia="SimSun"/>
          <w:snapToGrid w:val="0"/>
          <w:lang w:val="en-GB" w:eastAsia="zh-CN"/>
        </w:rPr>
        <w:t>更好利用有限的谈判时间，但应该谨慎行事，考虑到提议组合的议程项目的兼容性。</w:t>
      </w:r>
      <w:r w:rsidRPr="00E06065">
        <w:rPr>
          <w:rFonts w:eastAsia="SimSun"/>
          <w:snapToGrid w:val="0"/>
          <w:lang w:val="en-GB" w:eastAsia="zh-CN"/>
        </w:rPr>
        <w:t>同样，要缩短决定草案的篇幅，使结果更加明确，重点更加突出，就需要在起草会前文件中的建议以及附属机构会议的建议时</w:t>
      </w:r>
      <w:r w:rsidR="00463B99">
        <w:rPr>
          <w:rFonts w:eastAsia="SimSun" w:hint="eastAsia"/>
          <w:snapToGrid w:val="0"/>
          <w:lang w:val="en-GB" w:eastAsia="zh-CN"/>
        </w:rPr>
        <w:t>实行</w:t>
      </w:r>
      <w:r w:rsidRPr="00E06065">
        <w:rPr>
          <w:rFonts w:eastAsia="SimSun"/>
          <w:snapToGrid w:val="0"/>
          <w:lang w:val="en-GB" w:eastAsia="zh-CN"/>
        </w:rPr>
        <w:t>适当</w:t>
      </w:r>
      <w:r w:rsidR="001F4AF7">
        <w:rPr>
          <w:rFonts w:eastAsia="SimSun" w:hint="eastAsia"/>
          <w:snapToGrid w:val="0"/>
          <w:lang w:val="en-GB" w:eastAsia="zh-CN"/>
        </w:rPr>
        <w:t>约束</w:t>
      </w:r>
      <w:r w:rsidRPr="00E06065">
        <w:rPr>
          <w:rFonts w:eastAsia="SimSun"/>
          <w:snapToGrid w:val="0"/>
          <w:lang w:val="en-GB" w:eastAsia="zh-CN"/>
        </w:rPr>
        <w:t>。</w:t>
      </w:r>
      <w:r w:rsidR="0017371C" w:rsidRPr="00605CAF">
        <w:rPr>
          <w:rFonts w:eastAsia="SimSun"/>
          <w:snapToGrid w:val="0"/>
          <w:lang w:val="en-GB" w:eastAsia="zh-CN"/>
        </w:rPr>
        <w:t>总体而言，</w:t>
      </w:r>
      <w:r w:rsidR="001F4AF7" w:rsidRPr="00605CAF">
        <w:rPr>
          <w:rFonts w:eastAsia="SimSun"/>
          <w:snapToGrid w:val="0"/>
          <w:lang w:val="en-GB" w:eastAsia="zh-CN"/>
        </w:rPr>
        <w:t>有效管理</w:t>
      </w:r>
      <w:r w:rsidR="0017371C" w:rsidRPr="00605CAF">
        <w:rPr>
          <w:rFonts w:eastAsia="SimSun"/>
          <w:snapToGrid w:val="0"/>
          <w:lang w:val="en-GB" w:eastAsia="zh-CN"/>
        </w:rPr>
        <w:t>议程和决定草案</w:t>
      </w:r>
      <w:r w:rsidR="001F4AF7">
        <w:rPr>
          <w:rFonts w:eastAsia="SimSun" w:hint="eastAsia"/>
          <w:snapToGrid w:val="0"/>
          <w:lang w:val="en-GB" w:eastAsia="zh-CN"/>
        </w:rPr>
        <w:t>篇幅</w:t>
      </w:r>
      <w:r w:rsidR="0017371C" w:rsidRPr="00605CAF">
        <w:rPr>
          <w:rFonts w:eastAsia="SimSun"/>
          <w:snapToGrid w:val="0"/>
          <w:lang w:val="en-GB" w:eastAsia="zh-CN"/>
        </w:rPr>
        <w:t>的需要秘书处、主席团、缔约方和观察员的共同努力。</w:t>
      </w:r>
    </w:p>
    <w:p w14:paraId="4BE7DC7D" w14:textId="1E860E28" w:rsidR="00857117" w:rsidRPr="00605CAF" w:rsidRDefault="0017371C">
      <w:pPr>
        <w:pStyle w:val="ListParagraph"/>
        <w:numPr>
          <w:ilvl w:val="0"/>
          <w:numId w:val="16"/>
        </w:numPr>
        <w:spacing w:before="120" w:after="120" w:line="240" w:lineRule="atLeast"/>
        <w:ind w:left="490" w:firstLine="0"/>
        <w:jc w:val="both"/>
        <w:rPr>
          <w:rFonts w:eastAsia="SimSun"/>
          <w:snapToGrid w:val="0"/>
          <w:lang w:val="en-GB" w:eastAsia="zh-CN"/>
        </w:rPr>
      </w:pPr>
      <w:r w:rsidRPr="00605CAF">
        <w:rPr>
          <w:rFonts w:eastAsia="SimSun"/>
          <w:snapToGrid w:val="0"/>
          <w:lang w:val="en-GB" w:eastAsia="zh-CN"/>
        </w:rPr>
        <w:t>秘书处</w:t>
      </w:r>
      <w:r w:rsidR="00E06065">
        <w:rPr>
          <w:rFonts w:eastAsia="SimSun" w:hint="eastAsia"/>
          <w:snapToGrid w:val="0"/>
          <w:lang w:val="en-GB" w:eastAsia="zh-CN"/>
        </w:rPr>
        <w:t>注意到</w:t>
      </w:r>
      <w:r w:rsidRPr="00605CAF">
        <w:rPr>
          <w:rFonts w:eastAsia="SimSun"/>
          <w:snapToGrid w:val="0"/>
          <w:lang w:val="en-GB" w:eastAsia="zh-CN"/>
        </w:rPr>
        <w:t>，</w:t>
      </w:r>
      <w:r w:rsidR="00D05A79" w:rsidRPr="00D05A79">
        <w:rPr>
          <w:rFonts w:eastAsia="SimSun" w:hint="eastAsia"/>
          <w:snapToGrid w:val="0"/>
          <w:lang w:val="en-GB" w:eastAsia="zh-CN"/>
        </w:rPr>
        <w:t>从长远来看，战略性地放弃</w:t>
      </w:r>
      <w:r w:rsidR="00D05A79" w:rsidRPr="00D05A79">
        <w:rPr>
          <w:rFonts w:eastAsia="SimSun"/>
          <w:snapToGrid w:val="0"/>
          <w:lang w:val="en-GB" w:eastAsia="zh-CN"/>
        </w:rPr>
        <w:t xml:space="preserve"> </w:t>
      </w:r>
      <w:r w:rsidR="00463B99">
        <w:rPr>
          <w:rFonts w:eastAsia="SimSun" w:hint="eastAsia"/>
          <w:snapToGrid w:val="0"/>
          <w:lang w:val="en-GB" w:eastAsia="zh-CN"/>
        </w:rPr>
        <w:t>“</w:t>
      </w:r>
      <w:r w:rsidR="00D05A79" w:rsidRPr="00D05A79">
        <w:rPr>
          <w:rFonts w:eastAsia="SimSun" w:hint="eastAsia"/>
          <w:snapToGrid w:val="0"/>
          <w:lang w:val="en-GB" w:eastAsia="zh-CN"/>
        </w:rPr>
        <w:t>休眠</w:t>
      </w:r>
      <w:r w:rsidR="00463B99">
        <w:rPr>
          <w:rFonts w:eastAsia="SimSun" w:hint="eastAsia"/>
          <w:snapToGrid w:val="0"/>
          <w:lang w:val="en-GB" w:eastAsia="zh-CN"/>
        </w:rPr>
        <w:t>”</w:t>
      </w:r>
      <w:r w:rsidR="00D05A79" w:rsidRPr="00D05A79">
        <w:rPr>
          <w:rFonts w:eastAsia="SimSun" w:hint="eastAsia"/>
          <w:snapToGrid w:val="0"/>
          <w:lang w:val="en-GB" w:eastAsia="zh-CN"/>
        </w:rPr>
        <w:t>议程项目，并对经常无法达成结论的项目采取</w:t>
      </w:r>
      <w:r w:rsidR="00D05A79" w:rsidRPr="00D05A79">
        <w:rPr>
          <w:rFonts w:eastAsia="SimSun"/>
          <w:snapToGrid w:val="0"/>
          <w:lang w:val="en-GB" w:eastAsia="zh-CN"/>
        </w:rPr>
        <w:t xml:space="preserve"> “</w:t>
      </w:r>
      <w:r w:rsidR="00D05A79" w:rsidRPr="00D05A79">
        <w:rPr>
          <w:rFonts w:eastAsia="SimSun" w:hint="eastAsia"/>
          <w:snapToGrid w:val="0"/>
          <w:lang w:val="en-GB" w:eastAsia="zh-CN"/>
        </w:rPr>
        <w:t>日落</w:t>
      </w:r>
      <w:r w:rsidR="00D05A79" w:rsidRPr="00D05A79">
        <w:rPr>
          <w:rFonts w:eastAsia="SimSun"/>
          <w:snapToGrid w:val="0"/>
          <w:lang w:val="en-GB" w:eastAsia="zh-CN"/>
        </w:rPr>
        <w:t>”</w:t>
      </w:r>
      <w:r w:rsidR="00D05A79" w:rsidRPr="00D05A79">
        <w:rPr>
          <w:rFonts w:eastAsia="SimSun" w:hint="eastAsia"/>
          <w:snapToGrid w:val="0"/>
          <w:lang w:val="en-GB" w:eastAsia="zh-CN"/>
        </w:rPr>
        <w:t>措施，有助于防止无限期地重复未决问题，将机构的注意力转向注重成果的工作。</w:t>
      </w:r>
      <w:r w:rsidRPr="00605CAF">
        <w:rPr>
          <w:rFonts w:eastAsia="SimSun"/>
          <w:snapToGrid w:val="0"/>
          <w:lang w:val="en-GB" w:eastAsia="zh-CN"/>
        </w:rPr>
        <w:t>好处将是一个更有</w:t>
      </w:r>
      <w:r w:rsidR="00A718FE">
        <w:rPr>
          <w:rFonts w:eastAsia="SimSun" w:hint="eastAsia"/>
          <w:snapToGrid w:val="0"/>
          <w:lang w:val="en-GB" w:eastAsia="zh-CN"/>
        </w:rPr>
        <w:t>自制力</w:t>
      </w:r>
      <w:r w:rsidRPr="00605CAF">
        <w:rPr>
          <w:rFonts w:eastAsia="SimSun"/>
          <w:snapToGrid w:val="0"/>
          <w:lang w:val="en-GB" w:eastAsia="zh-CN"/>
        </w:rPr>
        <w:t>、更注重结果的议程。然而，</w:t>
      </w:r>
      <w:r w:rsidRPr="00605CAF">
        <w:rPr>
          <w:rFonts w:eastAsia="SimSun"/>
          <w:snapToGrid w:val="0"/>
          <w:lang w:val="en-GB" w:eastAsia="zh-CN"/>
        </w:rPr>
        <w:lastRenderedPageBreak/>
        <w:t>当未解决的项目涉及基本公平或主权问题时，</w:t>
      </w:r>
      <w:r w:rsidR="00D05A79">
        <w:rPr>
          <w:rFonts w:eastAsia="SimSun" w:hint="eastAsia"/>
          <w:snapToGrid w:val="0"/>
          <w:lang w:val="en-GB" w:eastAsia="zh-CN"/>
        </w:rPr>
        <w:t>“</w:t>
      </w:r>
      <w:r w:rsidRPr="00605CAF">
        <w:rPr>
          <w:rFonts w:eastAsia="SimSun"/>
          <w:snapToGrid w:val="0"/>
          <w:lang w:val="en-GB" w:eastAsia="zh-CN"/>
        </w:rPr>
        <w:t>日落</w:t>
      </w:r>
      <w:r w:rsidR="00D05A79">
        <w:rPr>
          <w:rFonts w:eastAsia="SimSun" w:hint="eastAsia"/>
          <w:snapToGrid w:val="0"/>
          <w:lang w:val="en-GB" w:eastAsia="zh-CN"/>
        </w:rPr>
        <w:t>”</w:t>
      </w:r>
      <w:r w:rsidRPr="00605CAF">
        <w:rPr>
          <w:rFonts w:eastAsia="SimSun"/>
          <w:snapToGrid w:val="0"/>
          <w:lang w:val="en-GB" w:eastAsia="zh-CN"/>
        </w:rPr>
        <w:t>机制可能是敏感的，其适用将需要明确的程序保障，确保实质性</w:t>
      </w:r>
      <w:r w:rsidR="00D05A79">
        <w:rPr>
          <w:rFonts w:eastAsia="SimSun" w:hint="eastAsia"/>
          <w:snapToGrid w:val="0"/>
          <w:lang w:val="en-GB" w:eastAsia="zh-CN"/>
        </w:rPr>
        <w:t>的</w:t>
      </w:r>
      <w:r w:rsidRPr="00605CAF">
        <w:rPr>
          <w:rFonts w:eastAsia="SimSun"/>
          <w:snapToGrid w:val="0"/>
          <w:lang w:val="en-GB" w:eastAsia="zh-CN"/>
        </w:rPr>
        <w:t>重要事项不会过早结束。</w:t>
      </w:r>
    </w:p>
    <w:p w14:paraId="0172A86F" w14:textId="7881A720" w:rsidR="0017371C" w:rsidRPr="008853CE" w:rsidRDefault="0017371C" w:rsidP="008853CE">
      <w:pPr>
        <w:pStyle w:val="ListParagraph"/>
        <w:numPr>
          <w:ilvl w:val="0"/>
          <w:numId w:val="0"/>
        </w:numPr>
        <w:spacing w:before="120" w:after="120" w:line="240" w:lineRule="atLeast"/>
        <w:rPr>
          <w:rFonts w:eastAsia="SimSun"/>
          <w:b/>
          <w:bCs/>
          <w:snapToGrid w:val="0"/>
          <w:lang w:val="en-GB" w:eastAsia="zh-CN"/>
        </w:rPr>
      </w:pPr>
      <w:r w:rsidRPr="008853CE">
        <w:rPr>
          <w:rFonts w:eastAsia="SimSun"/>
          <w:b/>
          <w:bCs/>
          <w:snapToGrid w:val="0"/>
          <w:lang w:val="en-GB" w:eastAsia="zh-CN"/>
        </w:rPr>
        <w:t>2.</w:t>
      </w:r>
      <w:r w:rsidR="008853CE" w:rsidRPr="008853CE">
        <w:rPr>
          <w:rFonts w:eastAsia="SimSun"/>
          <w:b/>
          <w:bCs/>
          <w:snapToGrid w:val="0"/>
          <w:lang w:val="en-GB" w:eastAsia="zh-CN"/>
        </w:rPr>
        <w:tab/>
      </w:r>
      <w:r w:rsidRPr="00561033">
        <w:rPr>
          <w:rFonts w:eastAsia="SimSun"/>
          <w:b/>
          <w:bCs/>
          <w:snapToGrid w:val="0"/>
          <w:lang w:val="en-GB" w:eastAsia="zh-CN"/>
        </w:rPr>
        <w:t>关于</w:t>
      </w:r>
      <w:r w:rsidRPr="00A718FE">
        <w:rPr>
          <w:rFonts w:eastAsia="SimSun"/>
          <w:b/>
          <w:bCs/>
          <w:snapToGrid w:val="0"/>
          <w:lang w:val="en-GB" w:eastAsia="zh-CN"/>
        </w:rPr>
        <w:t>会议的</w:t>
      </w:r>
      <w:r w:rsidR="00200FBE" w:rsidRPr="00A718FE">
        <w:rPr>
          <w:rFonts w:eastAsia="SimSun" w:hint="eastAsia"/>
          <w:b/>
          <w:bCs/>
          <w:snapToGrid w:val="0"/>
          <w:lang w:val="en-GB" w:eastAsia="zh-CN"/>
        </w:rPr>
        <w:t>主持</w:t>
      </w:r>
      <w:r w:rsidRPr="00A718FE">
        <w:rPr>
          <w:rFonts w:eastAsia="SimSun"/>
          <w:b/>
          <w:bCs/>
          <w:snapToGrid w:val="0"/>
          <w:lang w:val="en-GB" w:eastAsia="zh-CN"/>
        </w:rPr>
        <w:t>、培训和</w:t>
      </w:r>
      <w:r w:rsidR="00A718FE" w:rsidRPr="00A718FE">
        <w:rPr>
          <w:rFonts w:eastAsia="SimSun" w:hint="eastAsia"/>
          <w:b/>
          <w:bCs/>
          <w:snapToGrid w:val="0"/>
          <w:lang w:val="en-GB" w:eastAsia="zh-CN"/>
        </w:rPr>
        <w:t>处理的</w:t>
      </w:r>
      <w:r w:rsidR="00CE54D9" w:rsidRPr="008853CE">
        <w:rPr>
          <w:rFonts w:eastAsia="SimSun"/>
          <w:b/>
          <w:bCs/>
          <w:snapToGrid w:val="0"/>
          <w:lang w:val="en-GB" w:eastAsia="zh-CN"/>
        </w:rPr>
        <w:t>备选办法</w:t>
      </w:r>
    </w:p>
    <w:p w14:paraId="26B4545C" w14:textId="3A71D086" w:rsidR="0017371C" w:rsidRPr="00605CAF" w:rsidRDefault="008853CE" w:rsidP="008853CE">
      <w:pPr>
        <w:pStyle w:val="ListParagraph"/>
        <w:numPr>
          <w:ilvl w:val="0"/>
          <w:numId w:val="0"/>
        </w:numPr>
        <w:spacing w:before="120" w:after="120" w:line="240" w:lineRule="atLeast"/>
        <w:rPr>
          <w:rFonts w:eastAsia="SimSun"/>
          <w:snapToGrid w:val="0"/>
          <w:lang w:val="en-GB" w:eastAsia="zh-CN"/>
        </w:rPr>
      </w:pPr>
      <w:r w:rsidRPr="008853CE">
        <w:rPr>
          <w:rFonts w:eastAsia="SimSun" w:hint="eastAsia"/>
          <w:b/>
          <w:bCs/>
          <w:snapToGrid w:val="0"/>
          <w:lang w:val="en-GB" w:eastAsia="zh-CN"/>
        </w:rPr>
        <w:t>(a)</w:t>
      </w:r>
      <w:r w:rsidRPr="008853CE">
        <w:rPr>
          <w:rFonts w:eastAsia="SimSun"/>
          <w:b/>
          <w:bCs/>
          <w:snapToGrid w:val="0"/>
          <w:lang w:val="en-GB" w:eastAsia="zh-CN"/>
        </w:rPr>
        <w:tab/>
      </w:r>
      <w:r w:rsidR="00D05A79">
        <w:rPr>
          <w:rFonts w:eastAsia="SimSun" w:hint="eastAsia"/>
          <w:b/>
          <w:bCs/>
          <w:snapToGrid w:val="0"/>
          <w:lang w:val="en-GB" w:eastAsia="zh-CN"/>
        </w:rPr>
        <w:t>呈件</w:t>
      </w:r>
    </w:p>
    <w:p w14:paraId="6F152370" w14:textId="15C5C1BD" w:rsidR="0017371C" w:rsidRPr="00605CAF" w:rsidRDefault="00D05A79">
      <w:pPr>
        <w:pStyle w:val="ListParagraph"/>
        <w:numPr>
          <w:ilvl w:val="0"/>
          <w:numId w:val="16"/>
        </w:numPr>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本</w:t>
      </w:r>
      <w:r w:rsidR="0017371C" w:rsidRPr="00605CAF">
        <w:rPr>
          <w:rFonts w:eastAsia="SimSun"/>
          <w:snapToGrid w:val="0"/>
          <w:lang w:val="en-GB" w:eastAsia="zh-CN"/>
        </w:rPr>
        <w:t>主题下提交者的建议包括</w:t>
      </w:r>
      <w:r>
        <w:rPr>
          <w:rFonts w:eastAsia="SimSun" w:hint="eastAsia"/>
          <w:snapToGrid w:val="0"/>
          <w:lang w:val="en-GB" w:eastAsia="zh-CN"/>
        </w:rPr>
        <w:t>：</w:t>
      </w:r>
    </w:p>
    <w:p w14:paraId="18FD791D" w14:textId="0E23F3A6" w:rsidR="0017371C" w:rsidRPr="00605CAF" w:rsidRDefault="0017371C">
      <w:pPr>
        <w:pStyle w:val="ListParagraph"/>
        <w:numPr>
          <w:ilvl w:val="0"/>
          <w:numId w:val="19"/>
        </w:numPr>
        <w:spacing w:before="120" w:after="120" w:line="240" w:lineRule="atLeast"/>
        <w:ind w:left="490" w:firstLine="490"/>
        <w:rPr>
          <w:rFonts w:eastAsia="SimSun"/>
          <w:snapToGrid w:val="0"/>
          <w:lang w:val="en-GB" w:eastAsia="zh-CN"/>
        </w:rPr>
      </w:pPr>
      <w:r w:rsidRPr="00605CAF">
        <w:rPr>
          <w:rFonts w:eastAsia="SimSun"/>
          <w:snapToGrid w:val="0"/>
          <w:lang w:val="en-GB" w:eastAsia="zh-CN"/>
        </w:rPr>
        <w:t>一个缔约方</w:t>
      </w:r>
      <w:r w:rsidR="00D05A79">
        <w:rPr>
          <w:rFonts w:eastAsia="SimSun" w:hint="eastAsia"/>
          <w:snapToGrid w:val="0"/>
          <w:lang w:val="en-GB" w:eastAsia="zh-CN"/>
        </w:rPr>
        <w:t>提出</w:t>
      </w:r>
      <w:r w:rsidRPr="00605CAF">
        <w:rPr>
          <w:rFonts w:eastAsia="SimSun"/>
          <w:snapToGrid w:val="0"/>
          <w:lang w:val="en-GB" w:eastAsia="zh-CN"/>
        </w:rPr>
        <w:t>酌情试行使用专业主持人</w:t>
      </w:r>
      <w:r w:rsidR="00726F15">
        <w:rPr>
          <w:rFonts w:eastAsia="SimSun" w:hint="eastAsia"/>
          <w:snapToGrid w:val="0"/>
          <w:lang w:val="en-GB" w:eastAsia="zh-CN"/>
        </w:rPr>
        <w:t>，</w:t>
      </w:r>
      <w:r w:rsidRPr="00605CAF">
        <w:rPr>
          <w:rFonts w:eastAsia="SimSun"/>
          <w:snapToGrid w:val="0"/>
          <w:lang w:val="en-GB" w:eastAsia="zh-CN"/>
        </w:rPr>
        <w:t>协助主席</w:t>
      </w:r>
      <w:r w:rsidR="00726F15">
        <w:rPr>
          <w:rFonts w:eastAsia="SimSun" w:hint="eastAsia"/>
          <w:snapToGrid w:val="0"/>
          <w:lang w:val="en-GB" w:eastAsia="zh-CN"/>
        </w:rPr>
        <w:t>处理</w:t>
      </w:r>
      <w:r w:rsidRPr="00605CAF">
        <w:rPr>
          <w:rFonts w:eastAsia="SimSun"/>
          <w:snapToGrid w:val="0"/>
          <w:lang w:val="en-GB" w:eastAsia="zh-CN"/>
        </w:rPr>
        <w:t>复杂或敏感的讨论；</w:t>
      </w:r>
    </w:p>
    <w:p w14:paraId="4F1BFB51" w14:textId="1B1D0D5C" w:rsidR="0017371C" w:rsidRPr="00605CAF" w:rsidRDefault="0017371C">
      <w:pPr>
        <w:pStyle w:val="ListParagraph"/>
        <w:numPr>
          <w:ilvl w:val="0"/>
          <w:numId w:val="19"/>
        </w:numPr>
        <w:spacing w:before="120" w:after="120" w:line="240" w:lineRule="atLeast"/>
        <w:ind w:left="490" w:firstLine="490"/>
        <w:rPr>
          <w:rFonts w:eastAsia="SimSun"/>
          <w:snapToGrid w:val="0"/>
          <w:lang w:val="en-GB" w:eastAsia="zh-CN"/>
        </w:rPr>
      </w:pPr>
      <w:r w:rsidRPr="00605CAF">
        <w:rPr>
          <w:rFonts w:eastAsia="SimSun"/>
          <w:snapToGrid w:val="0"/>
          <w:lang w:val="en-GB" w:eastAsia="zh-CN"/>
        </w:rPr>
        <w:t>一</w:t>
      </w:r>
      <w:r w:rsidR="00726F15">
        <w:rPr>
          <w:rFonts w:eastAsia="SimSun" w:hint="eastAsia"/>
          <w:snapToGrid w:val="0"/>
          <w:lang w:val="en-GB" w:eastAsia="zh-CN"/>
        </w:rPr>
        <w:t>个</w:t>
      </w:r>
      <w:r w:rsidRPr="00605CAF">
        <w:rPr>
          <w:rFonts w:eastAsia="SimSun"/>
          <w:snapToGrid w:val="0"/>
          <w:lang w:val="en-GB" w:eastAsia="zh-CN"/>
        </w:rPr>
        <w:t>观察员提议将土著代表列为传统知识、获取和惠益分享以及权利事项项目的潜在共同</w:t>
      </w:r>
      <w:r w:rsidR="00726F15">
        <w:rPr>
          <w:rFonts w:eastAsia="SimSun" w:hint="eastAsia"/>
          <w:snapToGrid w:val="0"/>
          <w:lang w:val="en-GB" w:eastAsia="zh-CN"/>
        </w:rPr>
        <w:t>主持</w:t>
      </w:r>
      <w:r w:rsidRPr="00605CAF">
        <w:rPr>
          <w:rFonts w:eastAsia="SimSun"/>
          <w:snapToGrid w:val="0"/>
          <w:lang w:val="en-GB" w:eastAsia="zh-CN"/>
        </w:rPr>
        <w:t>人；</w:t>
      </w:r>
    </w:p>
    <w:p w14:paraId="7F852B96" w14:textId="5F9FAE23" w:rsidR="0017371C" w:rsidRPr="00605CAF" w:rsidRDefault="0017371C">
      <w:pPr>
        <w:pStyle w:val="ListParagraph"/>
        <w:numPr>
          <w:ilvl w:val="0"/>
          <w:numId w:val="19"/>
        </w:numPr>
        <w:spacing w:before="120" w:after="120" w:line="240" w:lineRule="atLeast"/>
        <w:ind w:left="490" w:firstLine="490"/>
        <w:rPr>
          <w:rFonts w:eastAsia="SimSun"/>
          <w:snapToGrid w:val="0"/>
          <w:lang w:val="en-GB" w:eastAsia="zh-CN"/>
        </w:rPr>
      </w:pPr>
      <w:r w:rsidRPr="00605CAF">
        <w:rPr>
          <w:rFonts w:eastAsia="SimSun"/>
          <w:snapToGrid w:val="0"/>
          <w:lang w:val="en-GB" w:eastAsia="zh-CN"/>
        </w:rPr>
        <w:t>一个缔约方表示</w:t>
      </w:r>
      <w:r w:rsidR="00726F15">
        <w:rPr>
          <w:rFonts w:eastAsia="SimSun" w:hint="eastAsia"/>
          <w:snapToGrid w:val="0"/>
          <w:lang w:val="en-GB" w:eastAsia="zh-CN"/>
        </w:rPr>
        <w:t>有必要</w:t>
      </w:r>
      <w:r w:rsidRPr="00605CAF">
        <w:rPr>
          <w:rFonts w:eastAsia="SimSun"/>
          <w:snapToGrid w:val="0"/>
          <w:lang w:val="en-GB" w:eastAsia="zh-CN"/>
        </w:rPr>
        <w:t>就何时和如何</w:t>
      </w:r>
      <w:r w:rsidR="002C514D">
        <w:rPr>
          <w:rFonts w:eastAsia="SimSun" w:hint="eastAsia"/>
          <w:snapToGrid w:val="0"/>
          <w:lang w:val="en-GB" w:eastAsia="zh-CN"/>
        </w:rPr>
        <w:t>引入</w:t>
      </w:r>
      <w:r w:rsidRPr="00605CAF">
        <w:rPr>
          <w:rFonts w:eastAsia="SimSun"/>
          <w:snapToGrid w:val="0"/>
          <w:lang w:val="en-GB" w:eastAsia="zh-CN"/>
        </w:rPr>
        <w:t>新案文、</w:t>
      </w:r>
      <w:r w:rsidR="00726F15">
        <w:rPr>
          <w:rFonts w:eastAsia="SimSun" w:hint="eastAsia"/>
          <w:snapToGrid w:val="0"/>
          <w:lang w:val="en-GB" w:eastAsia="zh-CN"/>
        </w:rPr>
        <w:t>使用</w:t>
      </w:r>
      <w:r w:rsidRPr="00605CAF">
        <w:rPr>
          <w:rFonts w:eastAsia="SimSun"/>
          <w:snapToGrid w:val="0"/>
          <w:lang w:val="en-GB" w:eastAsia="zh-CN"/>
        </w:rPr>
        <w:t>会议室屏幕案文以及</w:t>
      </w:r>
      <w:r w:rsidR="00726F15">
        <w:rPr>
          <w:rFonts w:eastAsia="SimSun" w:hint="eastAsia"/>
          <w:snapToGrid w:val="0"/>
          <w:lang w:val="en-GB" w:eastAsia="zh-CN"/>
        </w:rPr>
        <w:t>平衡使用</w:t>
      </w:r>
      <w:r w:rsidRPr="00605CAF">
        <w:rPr>
          <w:rFonts w:eastAsia="SimSun"/>
          <w:snapToGrid w:val="0"/>
          <w:lang w:val="en-GB" w:eastAsia="zh-CN"/>
        </w:rPr>
        <w:t>缔约方编写的案文和秘书处编写的草案提供一致</w:t>
      </w:r>
      <w:r w:rsidR="00726F15">
        <w:rPr>
          <w:rFonts w:eastAsia="SimSun" w:hint="eastAsia"/>
          <w:snapToGrid w:val="0"/>
          <w:lang w:val="en-GB" w:eastAsia="zh-CN"/>
        </w:rPr>
        <w:t>性</w:t>
      </w:r>
      <w:r w:rsidRPr="00605CAF">
        <w:rPr>
          <w:rFonts w:eastAsia="SimSun"/>
          <w:snapToGrid w:val="0"/>
          <w:lang w:val="en-GB" w:eastAsia="zh-CN"/>
        </w:rPr>
        <w:t>的指导；</w:t>
      </w:r>
    </w:p>
    <w:p w14:paraId="46BDBF7A" w14:textId="687AB4DE" w:rsidR="0017371C" w:rsidRPr="00605CAF" w:rsidRDefault="0017371C">
      <w:pPr>
        <w:pStyle w:val="ListParagraph"/>
        <w:numPr>
          <w:ilvl w:val="0"/>
          <w:numId w:val="19"/>
        </w:numPr>
        <w:spacing w:before="120" w:after="120" w:line="240" w:lineRule="atLeast"/>
        <w:ind w:left="490" w:firstLine="490"/>
        <w:rPr>
          <w:rFonts w:eastAsia="SimSun"/>
          <w:snapToGrid w:val="0"/>
          <w:lang w:val="en-GB" w:eastAsia="zh-CN"/>
        </w:rPr>
      </w:pPr>
      <w:r w:rsidRPr="00605CAF">
        <w:rPr>
          <w:rFonts w:eastAsia="SimSun"/>
          <w:snapToGrid w:val="0"/>
          <w:lang w:val="en-GB" w:eastAsia="zh-CN"/>
        </w:rPr>
        <w:t>一个缔约方认为要求缔约方从</w:t>
      </w:r>
      <w:r w:rsidR="00200FBE">
        <w:rPr>
          <w:rFonts w:eastAsia="SimSun" w:hint="eastAsia"/>
          <w:snapToGrid w:val="0"/>
          <w:lang w:val="en-GB" w:eastAsia="zh-CN"/>
        </w:rPr>
        <w:t>零</w:t>
      </w:r>
      <w:r w:rsidRPr="00605CAF">
        <w:rPr>
          <w:rFonts w:eastAsia="SimSun"/>
          <w:snapToGrid w:val="0"/>
          <w:lang w:val="en-GB" w:eastAsia="zh-CN"/>
        </w:rPr>
        <w:t>开始</w:t>
      </w:r>
      <w:r w:rsidR="00200FBE">
        <w:rPr>
          <w:rFonts w:eastAsia="SimSun" w:hint="eastAsia"/>
          <w:snapToGrid w:val="0"/>
          <w:lang w:val="en-GB" w:eastAsia="zh-CN"/>
        </w:rPr>
        <w:t>编写</w:t>
      </w:r>
      <w:r w:rsidRPr="00605CAF">
        <w:rPr>
          <w:rFonts w:eastAsia="SimSun"/>
          <w:snapToGrid w:val="0"/>
          <w:lang w:val="en-GB" w:eastAsia="zh-CN"/>
        </w:rPr>
        <w:t>决定案文可能会延长进程，</w:t>
      </w:r>
      <w:r w:rsidR="00200FBE">
        <w:rPr>
          <w:rFonts w:eastAsia="SimSun" w:hint="eastAsia"/>
          <w:snapToGrid w:val="0"/>
          <w:lang w:val="en-GB" w:eastAsia="zh-CN"/>
        </w:rPr>
        <w:t>因而</w:t>
      </w:r>
      <w:r w:rsidRPr="00605CAF">
        <w:rPr>
          <w:rFonts w:eastAsia="SimSun"/>
          <w:snapToGrid w:val="0"/>
          <w:lang w:val="en-GB" w:eastAsia="zh-CN"/>
        </w:rPr>
        <w:t>倾向于</w:t>
      </w:r>
      <w:r w:rsidR="00200FBE">
        <w:rPr>
          <w:rFonts w:eastAsia="SimSun" w:hint="eastAsia"/>
          <w:snapToGrid w:val="0"/>
          <w:lang w:val="en-GB" w:eastAsia="zh-CN"/>
        </w:rPr>
        <w:t>由</w:t>
      </w:r>
      <w:r w:rsidRPr="00605CAF">
        <w:rPr>
          <w:rFonts w:eastAsia="SimSun"/>
          <w:snapToGrid w:val="0"/>
          <w:lang w:val="en-GB" w:eastAsia="zh-CN"/>
        </w:rPr>
        <w:t>秘书处根据缔约方</w:t>
      </w:r>
      <w:r w:rsidR="00200FBE">
        <w:rPr>
          <w:rFonts w:eastAsia="SimSun" w:hint="eastAsia"/>
          <w:snapToGrid w:val="0"/>
          <w:lang w:val="en-GB" w:eastAsia="zh-CN"/>
        </w:rPr>
        <w:t>的</w:t>
      </w:r>
      <w:r w:rsidRPr="00605CAF">
        <w:rPr>
          <w:rFonts w:eastAsia="SimSun"/>
          <w:snapToGrid w:val="0"/>
          <w:lang w:val="en-GB" w:eastAsia="zh-CN"/>
        </w:rPr>
        <w:t>早期投入起草草案。</w:t>
      </w:r>
    </w:p>
    <w:p w14:paraId="76F06A06" w14:textId="30FA08C9" w:rsidR="0017371C" w:rsidRPr="008853CE" w:rsidRDefault="008853CE" w:rsidP="008853CE">
      <w:pPr>
        <w:pStyle w:val="ListParagraph"/>
        <w:numPr>
          <w:ilvl w:val="0"/>
          <w:numId w:val="0"/>
        </w:numPr>
        <w:spacing w:before="120" w:after="120"/>
        <w:rPr>
          <w:rFonts w:eastAsia="SimSun"/>
          <w:b/>
          <w:bCs/>
          <w:snapToGrid w:val="0"/>
          <w:lang w:val="en-GB" w:eastAsia="zh-CN"/>
        </w:rPr>
      </w:pPr>
      <w:r w:rsidRPr="008853CE">
        <w:rPr>
          <w:rFonts w:eastAsia="SimSun" w:hint="eastAsia"/>
          <w:b/>
          <w:bCs/>
          <w:snapToGrid w:val="0"/>
          <w:lang w:val="en-GB" w:eastAsia="zh-CN"/>
        </w:rPr>
        <w:t>(b)</w:t>
      </w:r>
      <w:r w:rsidRPr="008853CE">
        <w:rPr>
          <w:rFonts w:eastAsia="SimSun"/>
          <w:b/>
          <w:bCs/>
          <w:snapToGrid w:val="0"/>
          <w:lang w:val="en-GB" w:eastAsia="zh-CN"/>
        </w:rPr>
        <w:tab/>
      </w:r>
      <w:r w:rsidR="0017371C" w:rsidRPr="008853CE">
        <w:rPr>
          <w:rFonts w:eastAsia="SimSun"/>
          <w:b/>
          <w:bCs/>
          <w:snapToGrid w:val="0"/>
          <w:lang w:val="en-GB" w:eastAsia="zh-CN"/>
        </w:rPr>
        <w:t>考虑因素</w:t>
      </w:r>
    </w:p>
    <w:p w14:paraId="002054E8" w14:textId="6A7C2ADC" w:rsidR="0017371C" w:rsidRPr="00605CAF" w:rsidRDefault="0017371C">
      <w:pPr>
        <w:pStyle w:val="ListParagraph"/>
        <w:numPr>
          <w:ilvl w:val="0"/>
          <w:numId w:val="16"/>
        </w:numPr>
        <w:spacing w:before="120" w:after="120" w:line="240" w:lineRule="atLeast"/>
        <w:ind w:left="490" w:firstLine="0"/>
        <w:jc w:val="both"/>
        <w:rPr>
          <w:rFonts w:eastAsia="SimSun"/>
          <w:snapToGrid w:val="0"/>
          <w:lang w:val="en-GB" w:eastAsia="zh-CN"/>
        </w:rPr>
      </w:pPr>
      <w:r w:rsidRPr="00605CAF">
        <w:rPr>
          <w:rFonts w:eastAsia="SimSun"/>
          <w:snapToGrid w:val="0"/>
          <w:lang w:val="en-GB" w:eastAsia="zh-CN"/>
        </w:rPr>
        <w:t>上述</w:t>
      </w:r>
      <w:r w:rsidR="00561033">
        <w:rPr>
          <w:rFonts w:eastAsia="SimSun" w:hint="eastAsia"/>
          <w:snapToGrid w:val="0"/>
          <w:lang w:val="en-GB" w:eastAsia="zh-CN"/>
        </w:rPr>
        <w:t>建议</w:t>
      </w:r>
      <w:r w:rsidRPr="00605CAF">
        <w:rPr>
          <w:rFonts w:eastAsia="SimSun"/>
          <w:snapToGrid w:val="0"/>
          <w:lang w:val="en-GB" w:eastAsia="zh-CN"/>
        </w:rPr>
        <w:t>反映</w:t>
      </w:r>
      <w:r w:rsidR="00561033">
        <w:rPr>
          <w:rFonts w:eastAsia="SimSun" w:hint="eastAsia"/>
          <w:snapToGrid w:val="0"/>
          <w:lang w:val="en-GB" w:eastAsia="zh-CN"/>
        </w:rPr>
        <w:t>了</w:t>
      </w:r>
      <w:r w:rsidRPr="00605CAF">
        <w:rPr>
          <w:rFonts w:eastAsia="SimSun"/>
          <w:snapToGrid w:val="0"/>
          <w:lang w:val="en-GB" w:eastAsia="zh-CN"/>
        </w:rPr>
        <w:t>提高会议的可预测性和质量</w:t>
      </w:r>
      <w:r w:rsidR="00561033">
        <w:rPr>
          <w:rFonts w:eastAsia="SimSun" w:hint="eastAsia"/>
          <w:snapToGrid w:val="0"/>
          <w:lang w:val="en-GB" w:eastAsia="zh-CN"/>
        </w:rPr>
        <w:t>的必要性</w:t>
      </w:r>
      <w:r w:rsidRPr="00605CAF">
        <w:rPr>
          <w:rFonts w:eastAsia="SimSun"/>
          <w:snapToGrid w:val="0"/>
          <w:lang w:val="en-GB" w:eastAsia="zh-CN"/>
        </w:rPr>
        <w:t>。关于</w:t>
      </w:r>
      <w:r w:rsidR="00561033">
        <w:rPr>
          <w:rFonts w:eastAsia="SimSun" w:hint="eastAsia"/>
          <w:snapToGrid w:val="0"/>
          <w:lang w:val="en-GB" w:eastAsia="zh-CN"/>
        </w:rPr>
        <w:t>试行</w:t>
      </w:r>
      <w:r w:rsidRPr="00605CAF">
        <w:rPr>
          <w:rFonts w:eastAsia="SimSun"/>
          <w:snapToGrid w:val="0"/>
          <w:lang w:val="en-GB" w:eastAsia="zh-CN"/>
        </w:rPr>
        <w:t>使用专业</w:t>
      </w:r>
      <w:r w:rsidR="00561033">
        <w:rPr>
          <w:rFonts w:eastAsia="SimSun" w:hint="eastAsia"/>
          <w:snapToGrid w:val="0"/>
          <w:lang w:val="en-GB" w:eastAsia="zh-CN"/>
        </w:rPr>
        <w:t>主持人的</w:t>
      </w:r>
      <w:r w:rsidRPr="00605CAF">
        <w:rPr>
          <w:rFonts w:eastAsia="SimSun"/>
          <w:snapToGrid w:val="0"/>
          <w:lang w:val="en-GB" w:eastAsia="zh-CN"/>
        </w:rPr>
        <w:t>建议表明了对引入专门</w:t>
      </w:r>
      <w:r w:rsidR="00561033">
        <w:rPr>
          <w:rFonts w:eastAsia="SimSun" w:hint="eastAsia"/>
          <w:snapToGrid w:val="0"/>
          <w:lang w:val="en-GB" w:eastAsia="zh-CN"/>
        </w:rPr>
        <w:t>人员</w:t>
      </w:r>
      <w:r w:rsidRPr="00605CAF">
        <w:rPr>
          <w:rFonts w:eastAsia="SimSun"/>
          <w:snapToGrid w:val="0"/>
          <w:lang w:val="en-GB" w:eastAsia="zh-CN"/>
        </w:rPr>
        <w:t>的兴趣，</w:t>
      </w:r>
      <w:r w:rsidR="00561033" w:rsidRPr="00561033">
        <w:rPr>
          <w:rFonts w:eastAsia="SimSun" w:hint="eastAsia"/>
          <w:snapToGrid w:val="0"/>
          <w:lang w:val="en-GB" w:eastAsia="zh-CN"/>
        </w:rPr>
        <w:t>尽管这种方法可能带来财务</w:t>
      </w:r>
      <w:r w:rsidR="00561033">
        <w:rPr>
          <w:rFonts w:eastAsia="SimSun" w:hint="eastAsia"/>
          <w:snapToGrid w:val="0"/>
          <w:lang w:val="en-GB" w:eastAsia="zh-CN"/>
        </w:rPr>
        <w:t>费用</w:t>
      </w:r>
      <w:r w:rsidR="00561033" w:rsidRPr="00561033">
        <w:rPr>
          <w:rFonts w:eastAsia="SimSun" w:hint="eastAsia"/>
          <w:snapToGrid w:val="0"/>
          <w:lang w:val="en-GB" w:eastAsia="zh-CN"/>
        </w:rPr>
        <w:t>、任务授权和中立性问题，</w:t>
      </w:r>
      <w:r w:rsidR="002C514D">
        <w:rPr>
          <w:rFonts w:eastAsia="SimSun" w:hint="eastAsia"/>
          <w:snapToGrid w:val="0"/>
          <w:lang w:val="en-GB" w:eastAsia="zh-CN"/>
        </w:rPr>
        <w:t>还涉及</w:t>
      </w:r>
      <w:r w:rsidR="00561033" w:rsidRPr="00561033">
        <w:rPr>
          <w:rFonts w:eastAsia="SimSun" w:hint="eastAsia"/>
          <w:snapToGrid w:val="0"/>
          <w:lang w:val="en-GB" w:eastAsia="zh-CN"/>
        </w:rPr>
        <w:t>确保</w:t>
      </w:r>
      <w:r w:rsidR="00561033">
        <w:rPr>
          <w:rFonts w:eastAsia="SimSun" w:hint="eastAsia"/>
          <w:snapToGrid w:val="0"/>
          <w:lang w:val="en-GB" w:eastAsia="zh-CN"/>
        </w:rPr>
        <w:t>主持</w:t>
      </w:r>
      <w:r w:rsidR="00561033" w:rsidRPr="00561033">
        <w:rPr>
          <w:rFonts w:eastAsia="SimSun" w:hint="eastAsia"/>
          <w:snapToGrid w:val="0"/>
          <w:lang w:val="en-GB" w:eastAsia="zh-CN"/>
        </w:rPr>
        <w:t>工作始终处于缔约方</w:t>
      </w:r>
      <w:r w:rsidR="00561033">
        <w:rPr>
          <w:rFonts w:eastAsia="SimSun" w:hint="eastAsia"/>
          <w:snapToGrid w:val="0"/>
          <w:lang w:val="en-GB" w:eastAsia="zh-CN"/>
        </w:rPr>
        <w:t>主导</w:t>
      </w:r>
      <w:r w:rsidR="00561033" w:rsidRPr="00561033">
        <w:rPr>
          <w:rFonts w:eastAsia="SimSun" w:hint="eastAsia"/>
          <w:snapToGrid w:val="0"/>
          <w:lang w:val="en-GB" w:eastAsia="zh-CN"/>
        </w:rPr>
        <w:t>的监督之下的必要性</w:t>
      </w:r>
      <w:r w:rsidRPr="00605CAF">
        <w:rPr>
          <w:rFonts w:eastAsia="SimSun"/>
          <w:snapToGrid w:val="0"/>
          <w:lang w:val="en-GB" w:eastAsia="zh-CN"/>
        </w:rPr>
        <w:t>。关于应由缔约方还是秘书处</w:t>
      </w:r>
      <w:r w:rsidR="002C514D">
        <w:rPr>
          <w:rFonts w:eastAsia="SimSun" w:hint="eastAsia"/>
          <w:snapToGrid w:val="0"/>
          <w:lang w:val="en-GB" w:eastAsia="zh-CN"/>
        </w:rPr>
        <w:t>编写</w:t>
      </w:r>
      <w:r w:rsidRPr="00605CAF">
        <w:rPr>
          <w:rFonts w:eastAsia="SimSun"/>
          <w:snapToGrid w:val="0"/>
          <w:lang w:val="en-GB" w:eastAsia="zh-CN"/>
        </w:rPr>
        <w:t>案文</w:t>
      </w:r>
      <w:r w:rsidR="002C514D">
        <w:rPr>
          <w:rFonts w:eastAsia="SimSun" w:hint="eastAsia"/>
          <w:snapToGrid w:val="0"/>
          <w:lang w:val="en-GB" w:eastAsia="zh-CN"/>
        </w:rPr>
        <w:t>初稿</w:t>
      </w:r>
      <w:r w:rsidRPr="00605CAF">
        <w:rPr>
          <w:rFonts w:eastAsia="SimSun"/>
          <w:snapToGrid w:val="0"/>
          <w:lang w:val="en-GB" w:eastAsia="zh-CN"/>
        </w:rPr>
        <w:t>的不同观点表明了对效率和所有权的不同理解。加强对引入新</w:t>
      </w:r>
      <w:r w:rsidR="002C514D">
        <w:rPr>
          <w:rFonts w:eastAsia="SimSun" w:hint="eastAsia"/>
          <w:snapToGrid w:val="0"/>
          <w:lang w:val="en-GB" w:eastAsia="zh-CN"/>
        </w:rPr>
        <w:t>案文</w:t>
      </w:r>
      <w:r w:rsidRPr="00605CAF">
        <w:rPr>
          <w:rFonts w:eastAsia="SimSun"/>
          <w:snapToGrid w:val="0"/>
          <w:lang w:val="en-GB" w:eastAsia="zh-CN"/>
        </w:rPr>
        <w:t>和使用屏幕工具的指导可以提高一致性，但也可能需要在培训和技术方面进行投资。</w:t>
      </w:r>
    </w:p>
    <w:p w14:paraId="7365EAF8" w14:textId="2E716151" w:rsidR="0017371C" w:rsidRPr="008853CE" w:rsidRDefault="0017371C" w:rsidP="008853CE">
      <w:pPr>
        <w:pStyle w:val="ListParagraph"/>
        <w:numPr>
          <w:ilvl w:val="0"/>
          <w:numId w:val="0"/>
        </w:numPr>
        <w:spacing w:before="120" w:after="120"/>
        <w:rPr>
          <w:rFonts w:eastAsia="SimSun"/>
          <w:b/>
          <w:bCs/>
          <w:snapToGrid w:val="0"/>
          <w:lang w:val="en-GB" w:eastAsia="zh-CN"/>
        </w:rPr>
      </w:pPr>
      <w:r w:rsidRPr="008853CE">
        <w:rPr>
          <w:rFonts w:eastAsia="SimSun"/>
          <w:b/>
          <w:bCs/>
          <w:snapToGrid w:val="0"/>
          <w:lang w:val="en-GB" w:eastAsia="zh-CN"/>
        </w:rPr>
        <w:t>3.</w:t>
      </w:r>
      <w:r w:rsidR="008853CE" w:rsidRPr="008853CE">
        <w:rPr>
          <w:rFonts w:eastAsia="SimSun"/>
          <w:b/>
          <w:bCs/>
          <w:snapToGrid w:val="0"/>
          <w:lang w:val="en-GB" w:eastAsia="zh-CN"/>
        </w:rPr>
        <w:tab/>
      </w:r>
      <w:r w:rsidRPr="008853CE">
        <w:rPr>
          <w:rFonts w:eastAsia="SimSun"/>
          <w:b/>
          <w:bCs/>
          <w:snapToGrid w:val="0"/>
          <w:lang w:val="en-GB" w:eastAsia="zh-CN"/>
        </w:rPr>
        <w:t>关于参与和包容性的</w:t>
      </w:r>
      <w:r w:rsidR="00CE54D9" w:rsidRPr="008853CE">
        <w:rPr>
          <w:rFonts w:eastAsia="SimSun"/>
          <w:b/>
          <w:bCs/>
          <w:snapToGrid w:val="0"/>
          <w:lang w:val="en-GB" w:eastAsia="zh-CN"/>
        </w:rPr>
        <w:t>备选办法</w:t>
      </w:r>
    </w:p>
    <w:p w14:paraId="7CA8362C" w14:textId="67103C69" w:rsidR="0017371C" w:rsidRPr="00605CAF" w:rsidRDefault="008853CE" w:rsidP="008853CE">
      <w:pPr>
        <w:pStyle w:val="ListParagraph"/>
        <w:numPr>
          <w:ilvl w:val="0"/>
          <w:numId w:val="0"/>
        </w:numPr>
        <w:spacing w:before="120" w:after="120"/>
        <w:rPr>
          <w:rFonts w:eastAsia="SimSun"/>
          <w:snapToGrid w:val="0"/>
          <w:lang w:val="en-GB" w:eastAsia="zh-CN"/>
        </w:rPr>
      </w:pPr>
      <w:r w:rsidRPr="008853CE">
        <w:rPr>
          <w:rFonts w:eastAsia="SimSun" w:hint="eastAsia"/>
          <w:b/>
          <w:bCs/>
          <w:snapToGrid w:val="0"/>
          <w:lang w:val="en-GB" w:eastAsia="zh-CN"/>
        </w:rPr>
        <w:t>(a)</w:t>
      </w:r>
      <w:r w:rsidRPr="008853CE">
        <w:rPr>
          <w:rFonts w:eastAsia="SimSun"/>
          <w:b/>
          <w:bCs/>
          <w:snapToGrid w:val="0"/>
          <w:lang w:val="en-GB" w:eastAsia="zh-CN"/>
        </w:rPr>
        <w:tab/>
      </w:r>
      <w:r w:rsidR="00200FBE">
        <w:rPr>
          <w:rFonts w:eastAsia="SimSun" w:hint="eastAsia"/>
          <w:b/>
          <w:bCs/>
          <w:snapToGrid w:val="0"/>
          <w:lang w:val="en-GB" w:eastAsia="zh-CN"/>
        </w:rPr>
        <w:t>呈件</w:t>
      </w:r>
    </w:p>
    <w:p w14:paraId="30A06AEC" w14:textId="65DD995D" w:rsidR="0017371C" w:rsidRPr="00605CAF" w:rsidRDefault="0017371C">
      <w:pPr>
        <w:pStyle w:val="ListParagraph"/>
        <w:numPr>
          <w:ilvl w:val="0"/>
          <w:numId w:val="16"/>
        </w:numPr>
        <w:spacing w:before="120" w:after="120" w:line="240" w:lineRule="atLeast"/>
        <w:ind w:left="490" w:firstLine="0"/>
        <w:jc w:val="both"/>
        <w:rPr>
          <w:rFonts w:eastAsia="SimSun"/>
          <w:snapToGrid w:val="0"/>
          <w:lang w:val="en-GB" w:eastAsia="zh-CN"/>
        </w:rPr>
      </w:pPr>
      <w:r w:rsidRPr="00605CAF">
        <w:rPr>
          <w:rFonts w:eastAsia="SimSun"/>
          <w:snapToGrid w:val="0"/>
          <w:lang w:val="en-GB" w:eastAsia="zh-CN"/>
        </w:rPr>
        <w:t>提交者强调的问题包括</w:t>
      </w:r>
      <w:r w:rsidR="002C514D">
        <w:rPr>
          <w:rFonts w:eastAsia="SimSun" w:hint="eastAsia"/>
          <w:snapToGrid w:val="0"/>
          <w:lang w:val="en-GB" w:eastAsia="zh-CN"/>
        </w:rPr>
        <w:t>：</w:t>
      </w:r>
    </w:p>
    <w:p w14:paraId="1532B096" w14:textId="3E8502F3" w:rsidR="0017371C" w:rsidRPr="00605CAF" w:rsidRDefault="0017371C">
      <w:pPr>
        <w:pStyle w:val="ListParagraph"/>
        <w:numPr>
          <w:ilvl w:val="0"/>
          <w:numId w:val="20"/>
        </w:numPr>
        <w:spacing w:before="120" w:after="120"/>
        <w:ind w:left="490" w:firstLine="490"/>
        <w:rPr>
          <w:rFonts w:eastAsia="SimSun"/>
          <w:snapToGrid w:val="0"/>
          <w:lang w:val="en-GB" w:eastAsia="zh-CN"/>
        </w:rPr>
      </w:pPr>
      <w:r w:rsidRPr="00E91AB5">
        <w:rPr>
          <w:rFonts w:eastAsia="SimSun"/>
          <w:snapToGrid w:val="0"/>
          <w:lang w:val="en-GB" w:eastAsia="zh-CN"/>
        </w:rPr>
        <w:t>一个缔约方</w:t>
      </w:r>
      <w:r w:rsidR="00BD08A6" w:rsidRPr="00E91AB5">
        <w:rPr>
          <w:rFonts w:eastAsia="SimSun" w:hint="eastAsia"/>
          <w:snapToGrid w:val="0"/>
          <w:lang w:val="en-GB" w:eastAsia="zh-CN"/>
        </w:rPr>
        <w:t>提议</w:t>
      </w:r>
      <w:r w:rsidRPr="00E91AB5">
        <w:rPr>
          <w:rFonts w:eastAsia="SimSun"/>
          <w:snapToGrid w:val="0"/>
          <w:lang w:val="en-GB" w:eastAsia="zh-CN"/>
        </w:rPr>
        <w:t>加强对发展中国家、最不发达国家、土著人民和</w:t>
      </w:r>
      <w:r w:rsidR="00BD08A6" w:rsidRPr="00E91AB5">
        <w:rPr>
          <w:rFonts w:eastAsia="SimSun" w:hint="eastAsia"/>
          <w:snapToGrid w:val="0"/>
          <w:lang w:val="en-GB" w:eastAsia="zh-CN"/>
        </w:rPr>
        <w:t>地方</w:t>
      </w:r>
      <w:r w:rsidRPr="00E91AB5">
        <w:rPr>
          <w:rFonts w:eastAsia="SimSun"/>
          <w:snapToGrid w:val="0"/>
          <w:lang w:val="en-GB" w:eastAsia="zh-CN"/>
        </w:rPr>
        <w:t>社区的资金和后勤支持，包括简化会议认证程序和</w:t>
      </w:r>
      <w:r w:rsidR="00A718FE">
        <w:rPr>
          <w:rFonts w:eastAsia="SimSun" w:hint="eastAsia"/>
          <w:snapToGrid w:val="0"/>
          <w:lang w:val="en-GB" w:eastAsia="zh-CN"/>
        </w:rPr>
        <w:t>提供</w:t>
      </w:r>
      <w:r w:rsidRPr="00E91AB5">
        <w:rPr>
          <w:rFonts w:eastAsia="SimSun"/>
          <w:snapToGrid w:val="0"/>
          <w:lang w:val="en-GB" w:eastAsia="zh-CN"/>
        </w:rPr>
        <w:t>有针对性的</w:t>
      </w:r>
      <w:r w:rsidR="00A718FE">
        <w:rPr>
          <w:rFonts w:eastAsia="SimSun" w:hint="eastAsia"/>
          <w:snapToGrid w:val="0"/>
          <w:lang w:val="en-GB" w:eastAsia="zh-CN"/>
        </w:rPr>
        <w:t>支持</w:t>
      </w:r>
      <w:r w:rsidRPr="00E91AB5">
        <w:rPr>
          <w:rFonts w:eastAsia="SimSun"/>
          <w:snapToGrid w:val="0"/>
          <w:lang w:val="en-GB" w:eastAsia="zh-CN"/>
        </w:rPr>
        <w:t>，同时考虑到包容性是</w:t>
      </w:r>
      <w:r w:rsidR="00BD08A6" w:rsidRPr="00E91AB5">
        <w:rPr>
          <w:rFonts w:eastAsia="SimSun" w:hint="eastAsia"/>
          <w:snapToGrid w:val="0"/>
          <w:lang w:val="en-GB" w:eastAsia="zh-CN"/>
        </w:rPr>
        <w:t>成效</w:t>
      </w:r>
      <w:r w:rsidRPr="00E91AB5">
        <w:rPr>
          <w:rFonts w:eastAsia="SimSun"/>
          <w:snapToGrid w:val="0"/>
          <w:lang w:val="en-GB" w:eastAsia="zh-CN"/>
        </w:rPr>
        <w:t>的核心要素；</w:t>
      </w:r>
    </w:p>
    <w:p w14:paraId="54AD1D98" w14:textId="3CE709EE" w:rsidR="0017371C" w:rsidRPr="00605CAF" w:rsidRDefault="0017371C">
      <w:pPr>
        <w:pStyle w:val="ListParagraph"/>
        <w:numPr>
          <w:ilvl w:val="0"/>
          <w:numId w:val="20"/>
        </w:numPr>
        <w:spacing w:before="120" w:after="120"/>
        <w:ind w:left="490" w:firstLine="490"/>
        <w:rPr>
          <w:rFonts w:eastAsia="SimSun"/>
          <w:snapToGrid w:val="0"/>
          <w:lang w:val="en-GB" w:eastAsia="zh-CN"/>
        </w:rPr>
      </w:pPr>
      <w:r w:rsidRPr="00605CAF">
        <w:rPr>
          <w:rFonts w:eastAsia="SimSun"/>
          <w:snapToGrid w:val="0"/>
          <w:lang w:val="en-GB" w:eastAsia="zh-CN"/>
        </w:rPr>
        <w:t>一</w:t>
      </w:r>
      <w:r w:rsidR="00BD08A6">
        <w:rPr>
          <w:rFonts w:eastAsia="SimSun" w:hint="eastAsia"/>
          <w:snapToGrid w:val="0"/>
          <w:lang w:val="en-GB" w:eastAsia="zh-CN"/>
        </w:rPr>
        <w:t>个</w:t>
      </w:r>
      <w:r w:rsidRPr="00605CAF">
        <w:rPr>
          <w:rFonts w:eastAsia="SimSun"/>
          <w:snapToGrid w:val="0"/>
          <w:lang w:val="en-GB" w:eastAsia="zh-CN"/>
        </w:rPr>
        <w:t>观察员建议，除了出席会议之外，</w:t>
      </w:r>
      <w:r w:rsidR="00BD08A6">
        <w:rPr>
          <w:rFonts w:eastAsia="SimSun" w:hint="eastAsia"/>
          <w:snapToGrid w:val="0"/>
          <w:lang w:val="en-GB" w:eastAsia="zh-CN"/>
        </w:rPr>
        <w:t>还应该</w:t>
      </w:r>
      <w:r w:rsidR="00A718FE">
        <w:rPr>
          <w:rFonts w:eastAsia="SimSun" w:hint="eastAsia"/>
          <w:snapToGrid w:val="0"/>
          <w:lang w:val="en-GB" w:eastAsia="zh-CN"/>
        </w:rPr>
        <w:t>重视</w:t>
      </w:r>
      <w:r w:rsidRPr="00605CAF">
        <w:rPr>
          <w:rFonts w:eastAsia="SimSun"/>
          <w:snapToGrid w:val="0"/>
          <w:lang w:val="en-GB" w:eastAsia="zh-CN"/>
        </w:rPr>
        <w:t>有意义的参与，包括土著人民和</w:t>
      </w:r>
      <w:r w:rsidR="00BD08A6">
        <w:rPr>
          <w:rFonts w:eastAsia="SimSun" w:hint="eastAsia"/>
          <w:snapToGrid w:val="0"/>
          <w:lang w:val="en-GB" w:eastAsia="zh-CN"/>
        </w:rPr>
        <w:t>地方</w:t>
      </w:r>
      <w:r w:rsidRPr="00605CAF">
        <w:rPr>
          <w:rFonts w:eastAsia="SimSun"/>
          <w:snapToGrid w:val="0"/>
          <w:lang w:val="en-GB" w:eastAsia="zh-CN"/>
        </w:rPr>
        <w:t>社区代表在相关联络小组中的发言权；</w:t>
      </w:r>
    </w:p>
    <w:p w14:paraId="1055256A" w14:textId="3C2AB503" w:rsidR="0017371C" w:rsidRPr="00605CAF" w:rsidRDefault="0017371C">
      <w:pPr>
        <w:pStyle w:val="ListParagraph"/>
        <w:numPr>
          <w:ilvl w:val="0"/>
          <w:numId w:val="20"/>
        </w:numPr>
        <w:spacing w:before="120" w:after="120"/>
        <w:ind w:left="490" w:firstLine="490"/>
        <w:rPr>
          <w:rFonts w:eastAsia="SimSun"/>
          <w:snapToGrid w:val="0"/>
          <w:lang w:val="en-GB" w:eastAsia="zh-CN"/>
        </w:rPr>
      </w:pPr>
      <w:r w:rsidRPr="00605CAF">
        <w:rPr>
          <w:rFonts w:eastAsia="SimSun"/>
          <w:snapToGrid w:val="0"/>
          <w:lang w:val="en-GB" w:eastAsia="zh-CN"/>
        </w:rPr>
        <w:t>一</w:t>
      </w:r>
      <w:r w:rsidR="00BD08A6">
        <w:rPr>
          <w:rFonts w:eastAsia="SimSun" w:hint="eastAsia"/>
          <w:snapToGrid w:val="0"/>
          <w:lang w:val="en-GB" w:eastAsia="zh-CN"/>
        </w:rPr>
        <w:t>个</w:t>
      </w:r>
      <w:r w:rsidRPr="00605CAF">
        <w:rPr>
          <w:rFonts w:eastAsia="SimSun"/>
          <w:snapToGrid w:val="0"/>
          <w:lang w:val="en-GB" w:eastAsia="zh-CN"/>
        </w:rPr>
        <w:t>观察员还建议秘书处在理事机构和附属机构会议之前与土著核心小组举行会前情况介绍会，并在</w:t>
      </w:r>
      <w:r w:rsidR="00BD08A6">
        <w:rPr>
          <w:rFonts w:eastAsia="SimSun" w:hint="eastAsia"/>
          <w:snapToGrid w:val="0"/>
          <w:lang w:val="en-GB" w:eastAsia="zh-CN"/>
        </w:rPr>
        <w:t>议程中为</w:t>
      </w:r>
      <w:r w:rsidRPr="00605CAF">
        <w:rPr>
          <w:rFonts w:eastAsia="SimSun"/>
          <w:snapToGrid w:val="0"/>
          <w:lang w:val="en-GB" w:eastAsia="zh-CN"/>
        </w:rPr>
        <w:t>核心小组磋商分配时间；</w:t>
      </w:r>
    </w:p>
    <w:p w14:paraId="2D891B24" w14:textId="0F6D73EB" w:rsidR="0017371C" w:rsidRPr="00605CAF" w:rsidRDefault="0017371C">
      <w:pPr>
        <w:pStyle w:val="ListParagraph"/>
        <w:numPr>
          <w:ilvl w:val="0"/>
          <w:numId w:val="20"/>
        </w:numPr>
        <w:spacing w:before="120" w:after="120"/>
        <w:ind w:left="490" w:firstLine="490"/>
        <w:rPr>
          <w:rFonts w:eastAsia="SimSun"/>
          <w:snapToGrid w:val="0"/>
          <w:lang w:val="en-GB" w:eastAsia="zh-CN"/>
        </w:rPr>
      </w:pPr>
      <w:r w:rsidRPr="00605CAF">
        <w:rPr>
          <w:rFonts w:eastAsia="SimSun"/>
          <w:snapToGrid w:val="0"/>
          <w:lang w:val="en-GB" w:eastAsia="zh-CN"/>
        </w:rPr>
        <w:lastRenderedPageBreak/>
        <w:t>一个缔约方指出，</w:t>
      </w:r>
      <w:r w:rsidR="00BD08A6">
        <w:rPr>
          <w:rFonts w:eastAsia="SimSun" w:hint="eastAsia"/>
          <w:snapToGrid w:val="0"/>
          <w:lang w:val="en-GB" w:eastAsia="zh-CN"/>
        </w:rPr>
        <w:t>成效</w:t>
      </w:r>
      <w:r w:rsidRPr="00605CAF">
        <w:rPr>
          <w:rFonts w:eastAsia="SimSun"/>
          <w:snapToGrid w:val="0"/>
          <w:lang w:val="en-GB" w:eastAsia="zh-CN"/>
        </w:rPr>
        <w:t>不应仅从效率的角度来理解，还应</w:t>
      </w:r>
      <w:r w:rsidR="00BD08A6">
        <w:rPr>
          <w:rFonts w:eastAsia="SimSun" w:hint="eastAsia"/>
          <w:snapToGrid w:val="0"/>
          <w:lang w:val="en-GB" w:eastAsia="zh-CN"/>
        </w:rPr>
        <w:t>从</w:t>
      </w:r>
      <w:r w:rsidRPr="00605CAF">
        <w:rPr>
          <w:rFonts w:eastAsia="SimSun"/>
          <w:snapToGrid w:val="0"/>
          <w:lang w:val="en-GB" w:eastAsia="zh-CN"/>
        </w:rPr>
        <w:t>公平和公正</w:t>
      </w:r>
      <w:r w:rsidR="00BD08A6">
        <w:rPr>
          <w:rFonts w:eastAsia="SimSun" w:hint="eastAsia"/>
          <w:snapToGrid w:val="0"/>
          <w:lang w:val="en-GB" w:eastAsia="zh-CN"/>
        </w:rPr>
        <w:t>角度</w:t>
      </w:r>
      <w:r w:rsidRPr="00605CAF">
        <w:rPr>
          <w:rFonts w:eastAsia="SimSun"/>
          <w:snapToGrid w:val="0"/>
          <w:lang w:val="en-GB" w:eastAsia="zh-CN"/>
        </w:rPr>
        <w:t>来理解；</w:t>
      </w:r>
    </w:p>
    <w:p w14:paraId="6F7956FC" w14:textId="12A9DD3F" w:rsidR="0017371C" w:rsidRPr="00605CAF" w:rsidRDefault="0017371C">
      <w:pPr>
        <w:pStyle w:val="ListParagraph"/>
        <w:numPr>
          <w:ilvl w:val="0"/>
          <w:numId w:val="20"/>
        </w:numPr>
        <w:spacing w:before="120" w:after="120"/>
        <w:ind w:left="490" w:firstLine="490"/>
        <w:rPr>
          <w:rFonts w:eastAsia="SimSun"/>
          <w:snapToGrid w:val="0"/>
          <w:lang w:val="en-GB" w:eastAsia="zh-CN"/>
        </w:rPr>
      </w:pPr>
      <w:r w:rsidRPr="00605CAF">
        <w:rPr>
          <w:rFonts w:eastAsia="SimSun"/>
          <w:snapToGrid w:val="0"/>
          <w:lang w:val="en-GB" w:eastAsia="zh-CN"/>
        </w:rPr>
        <w:t>一</w:t>
      </w:r>
      <w:r w:rsidR="00BD08A6">
        <w:rPr>
          <w:rFonts w:eastAsia="SimSun" w:hint="eastAsia"/>
          <w:snapToGrid w:val="0"/>
          <w:lang w:val="en-GB" w:eastAsia="zh-CN"/>
        </w:rPr>
        <w:t>个</w:t>
      </w:r>
      <w:r w:rsidRPr="00605CAF">
        <w:rPr>
          <w:rFonts w:eastAsia="SimSun"/>
          <w:snapToGrid w:val="0"/>
          <w:lang w:val="en-GB" w:eastAsia="zh-CN"/>
        </w:rPr>
        <w:t>观察员指出，</w:t>
      </w:r>
      <w:r w:rsidR="00BD08A6">
        <w:rPr>
          <w:rFonts w:eastAsia="SimSun" w:hint="eastAsia"/>
          <w:snapToGrid w:val="0"/>
          <w:lang w:val="en-GB" w:eastAsia="zh-CN"/>
        </w:rPr>
        <w:t>成效</w:t>
      </w:r>
      <w:r w:rsidRPr="00605CAF">
        <w:rPr>
          <w:rFonts w:eastAsia="SimSun"/>
          <w:snapToGrid w:val="0"/>
          <w:lang w:val="en-GB" w:eastAsia="zh-CN"/>
        </w:rPr>
        <w:t>还必须包括尊重土著决策制度。</w:t>
      </w:r>
    </w:p>
    <w:p w14:paraId="5516F7DF" w14:textId="63E3D203" w:rsidR="0017371C" w:rsidRPr="008853CE" w:rsidRDefault="008853CE" w:rsidP="008853CE">
      <w:pPr>
        <w:pStyle w:val="ListParagraph"/>
        <w:numPr>
          <w:ilvl w:val="0"/>
          <w:numId w:val="0"/>
        </w:numPr>
        <w:spacing w:before="120" w:after="120"/>
        <w:rPr>
          <w:rFonts w:eastAsia="SimSun"/>
          <w:b/>
          <w:bCs/>
          <w:snapToGrid w:val="0"/>
          <w:lang w:val="en-GB" w:eastAsia="zh-CN"/>
        </w:rPr>
      </w:pPr>
      <w:r w:rsidRPr="008853CE">
        <w:rPr>
          <w:rFonts w:eastAsia="SimSun" w:hint="eastAsia"/>
          <w:b/>
          <w:bCs/>
          <w:snapToGrid w:val="0"/>
          <w:lang w:val="en-GB" w:eastAsia="zh-CN"/>
        </w:rPr>
        <w:t>(b)</w:t>
      </w:r>
      <w:r w:rsidRPr="008853CE">
        <w:rPr>
          <w:rFonts w:eastAsia="SimSun"/>
          <w:b/>
          <w:bCs/>
          <w:snapToGrid w:val="0"/>
          <w:lang w:val="en-GB" w:eastAsia="zh-CN"/>
        </w:rPr>
        <w:tab/>
      </w:r>
      <w:r w:rsidR="0017371C" w:rsidRPr="008853CE">
        <w:rPr>
          <w:rFonts w:eastAsia="SimSun"/>
          <w:b/>
          <w:bCs/>
          <w:snapToGrid w:val="0"/>
          <w:lang w:val="en-GB" w:eastAsia="zh-CN"/>
        </w:rPr>
        <w:t>考虑因素</w:t>
      </w:r>
    </w:p>
    <w:p w14:paraId="6FC90328" w14:textId="674396DB" w:rsidR="0017371C" w:rsidRPr="00605CAF" w:rsidRDefault="00E91AB5">
      <w:pPr>
        <w:pStyle w:val="ListParagraph"/>
        <w:numPr>
          <w:ilvl w:val="0"/>
          <w:numId w:val="16"/>
        </w:numPr>
        <w:spacing w:before="120" w:after="120" w:line="240" w:lineRule="atLeast"/>
        <w:ind w:left="490" w:firstLine="0"/>
        <w:jc w:val="both"/>
        <w:rPr>
          <w:rFonts w:eastAsia="SimSun"/>
          <w:snapToGrid w:val="0"/>
          <w:lang w:val="en-GB" w:eastAsia="zh-CN"/>
        </w:rPr>
      </w:pPr>
      <w:r>
        <w:rPr>
          <w:rFonts w:eastAsia="SimSun" w:hint="eastAsia"/>
          <w:snapToGrid w:val="0"/>
          <w:lang w:val="en-GB" w:eastAsia="zh-CN"/>
        </w:rPr>
        <w:t>呈件</w:t>
      </w:r>
      <w:r w:rsidR="0017371C" w:rsidRPr="00605CAF">
        <w:rPr>
          <w:rFonts w:eastAsia="SimSun"/>
          <w:snapToGrid w:val="0"/>
          <w:lang w:val="en-GB" w:eastAsia="zh-CN"/>
        </w:rPr>
        <w:t>表明，有效参与不仅取决于</w:t>
      </w:r>
      <w:r>
        <w:rPr>
          <w:rFonts w:eastAsia="SimSun" w:hint="eastAsia"/>
          <w:snapToGrid w:val="0"/>
          <w:lang w:val="en-GB" w:eastAsia="zh-CN"/>
        </w:rPr>
        <w:t>亲自到场</w:t>
      </w:r>
      <w:r w:rsidR="0017371C" w:rsidRPr="00605CAF">
        <w:rPr>
          <w:rFonts w:eastAsia="SimSun"/>
          <w:snapToGrid w:val="0"/>
          <w:lang w:val="en-GB" w:eastAsia="zh-CN"/>
        </w:rPr>
        <w:t>，还取决于有意义</w:t>
      </w:r>
      <w:r>
        <w:rPr>
          <w:rFonts w:eastAsia="SimSun" w:hint="eastAsia"/>
          <w:snapToGrid w:val="0"/>
          <w:lang w:val="en-GB" w:eastAsia="zh-CN"/>
        </w:rPr>
        <w:t>地</w:t>
      </w:r>
      <w:r w:rsidR="0017371C" w:rsidRPr="00605CAF">
        <w:rPr>
          <w:rFonts w:eastAsia="SimSun"/>
          <w:snapToGrid w:val="0"/>
          <w:lang w:val="en-GB" w:eastAsia="zh-CN"/>
        </w:rPr>
        <w:t>参与的能力。</w:t>
      </w:r>
      <w:r>
        <w:rPr>
          <w:rFonts w:eastAsia="SimSun" w:hint="eastAsia"/>
          <w:snapToGrid w:val="0"/>
          <w:lang w:val="en-GB" w:eastAsia="zh-CN"/>
        </w:rPr>
        <w:t>要求</w:t>
      </w:r>
      <w:r w:rsidR="0017371C" w:rsidRPr="00605CAF">
        <w:rPr>
          <w:rFonts w:eastAsia="SimSun"/>
          <w:snapToGrid w:val="0"/>
          <w:lang w:val="en-GB" w:eastAsia="zh-CN"/>
        </w:rPr>
        <w:t>加强</w:t>
      </w:r>
      <w:r>
        <w:rPr>
          <w:rFonts w:eastAsia="SimSun" w:hint="eastAsia"/>
          <w:snapToGrid w:val="0"/>
          <w:lang w:val="en-GB" w:eastAsia="zh-CN"/>
        </w:rPr>
        <w:t>资金</w:t>
      </w:r>
      <w:r w:rsidR="0017371C" w:rsidRPr="00605CAF">
        <w:rPr>
          <w:rFonts w:eastAsia="SimSun"/>
          <w:snapToGrid w:val="0"/>
          <w:lang w:val="en-GB" w:eastAsia="zh-CN"/>
        </w:rPr>
        <w:t>和后勤支持反映了持续存在的结构性障碍，这些障碍可能会对发展中国家、最不发达国家、土著人民和</w:t>
      </w:r>
      <w:r>
        <w:rPr>
          <w:rFonts w:eastAsia="SimSun" w:hint="eastAsia"/>
          <w:snapToGrid w:val="0"/>
          <w:lang w:val="en-GB" w:eastAsia="zh-CN"/>
        </w:rPr>
        <w:t>地方</w:t>
      </w:r>
      <w:r w:rsidR="0017371C" w:rsidRPr="00605CAF">
        <w:rPr>
          <w:rFonts w:eastAsia="SimSun"/>
          <w:snapToGrid w:val="0"/>
          <w:lang w:val="en-GB" w:eastAsia="zh-CN"/>
        </w:rPr>
        <w:t>社区产生不成比例的影响。关于专门用于核心小组协调和会前简报的议程时间的提议可能会增加秘书处的筹备负担，需要认真安排时间，以避免增加小代表团的工作量。因此，增强包容性似乎既涉及业务改进，也涉及对代表性、支持结构和谈判文化的更广泛考虑。具体而言，包容性的谈判文化要求在</w:t>
      </w:r>
      <w:r>
        <w:rPr>
          <w:rFonts w:eastAsia="SimSun" w:hint="eastAsia"/>
          <w:snapToGrid w:val="0"/>
          <w:lang w:val="en-GB" w:eastAsia="zh-CN"/>
        </w:rPr>
        <w:t>举行</w:t>
      </w:r>
      <w:r w:rsidR="0017371C" w:rsidRPr="00605CAF">
        <w:rPr>
          <w:rFonts w:eastAsia="SimSun"/>
          <w:snapToGrid w:val="0"/>
          <w:lang w:val="en-GB" w:eastAsia="zh-CN"/>
        </w:rPr>
        <w:t>会议时</w:t>
      </w:r>
      <w:r w:rsidR="00B939A1">
        <w:rPr>
          <w:rFonts w:eastAsia="SimSun" w:hint="eastAsia"/>
          <w:snapToGrid w:val="0"/>
          <w:lang w:val="en-GB" w:eastAsia="zh-CN"/>
        </w:rPr>
        <w:t>实行</w:t>
      </w:r>
      <w:r w:rsidR="0017371C" w:rsidRPr="00605CAF">
        <w:rPr>
          <w:rFonts w:eastAsia="SimSun"/>
          <w:snapToGrid w:val="0"/>
          <w:lang w:val="en-GB" w:eastAsia="zh-CN"/>
        </w:rPr>
        <w:t>适当的</w:t>
      </w:r>
      <w:r w:rsidR="00B939A1">
        <w:rPr>
          <w:rFonts w:eastAsia="SimSun" w:hint="eastAsia"/>
          <w:snapToGrid w:val="0"/>
          <w:lang w:val="en-GB" w:eastAsia="zh-CN"/>
        </w:rPr>
        <w:t>约束</w:t>
      </w:r>
      <w:r w:rsidR="0017371C" w:rsidRPr="00605CAF">
        <w:rPr>
          <w:rFonts w:eastAsia="SimSun"/>
          <w:snapToGrid w:val="0"/>
          <w:lang w:val="en-GB" w:eastAsia="zh-CN"/>
        </w:rPr>
        <w:t>，确保严格遵守发言时限。这些问题虽然对合法性至关重要，但可能需要在多个闭会期间持续关注</w:t>
      </w:r>
      <w:r>
        <w:rPr>
          <w:rFonts w:eastAsia="SimSun" w:hint="eastAsia"/>
          <w:snapToGrid w:val="0"/>
          <w:lang w:val="en-GB" w:eastAsia="zh-CN"/>
        </w:rPr>
        <w:t>并投入</w:t>
      </w:r>
      <w:r w:rsidR="0017371C" w:rsidRPr="00605CAF">
        <w:rPr>
          <w:rFonts w:eastAsia="SimSun"/>
          <w:snapToGrid w:val="0"/>
          <w:lang w:val="en-GB" w:eastAsia="zh-CN"/>
        </w:rPr>
        <w:t>资源。</w:t>
      </w:r>
    </w:p>
    <w:p w14:paraId="2A106928" w14:textId="56D335FE" w:rsidR="0017371C" w:rsidRPr="008853CE" w:rsidRDefault="0017371C" w:rsidP="008853CE">
      <w:pPr>
        <w:pStyle w:val="ListParagraph"/>
        <w:numPr>
          <w:ilvl w:val="0"/>
          <w:numId w:val="0"/>
        </w:numPr>
        <w:spacing w:before="120" w:after="120"/>
        <w:rPr>
          <w:rFonts w:eastAsia="SimSun"/>
          <w:b/>
          <w:bCs/>
          <w:snapToGrid w:val="0"/>
          <w:lang w:val="en-GB" w:eastAsia="zh-CN"/>
        </w:rPr>
      </w:pPr>
      <w:r w:rsidRPr="008853CE">
        <w:rPr>
          <w:rFonts w:eastAsia="SimSun"/>
          <w:b/>
          <w:bCs/>
          <w:snapToGrid w:val="0"/>
          <w:lang w:val="en-GB" w:eastAsia="zh-CN"/>
        </w:rPr>
        <w:t>4.</w:t>
      </w:r>
      <w:r w:rsidR="008853CE" w:rsidRPr="008853CE">
        <w:rPr>
          <w:rFonts w:eastAsia="SimSun"/>
          <w:b/>
          <w:bCs/>
          <w:snapToGrid w:val="0"/>
          <w:lang w:val="en-GB" w:eastAsia="zh-CN"/>
        </w:rPr>
        <w:tab/>
      </w:r>
      <w:r w:rsidRPr="008853CE">
        <w:rPr>
          <w:rFonts w:eastAsia="SimSun"/>
          <w:b/>
          <w:bCs/>
          <w:snapToGrid w:val="0"/>
          <w:lang w:val="en-GB" w:eastAsia="zh-CN"/>
        </w:rPr>
        <w:t>利用技术和创新的</w:t>
      </w:r>
      <w:r w:rsidR="00D60CF6">
        <w:rPr>
          <w:rFonts w:eastAsia="SimSun" w:hint="eastAsia"/>
          <w:b/>
          <w:bCs/>
          <w:snapToGrid w:val="0"/>
          <w:lang w:val="en-GB" w:eastAsia="zh-CN"/>
        </w:rPr>
        <w:t>备选办法</w:t>
      </w:r>
    </w:p>
    <w:p w14:paraId="0F84DBA4" w14:textId="591EC6EF" w:rsidR="0017371C" w:rsidRPr="00605CAF" w:rsidRDefault="008853CE" w:rsidP="008853CE">
      <w:pPr>
        <w:pStyle w:val="ListParagraph"/>
        <w:numPr>
          <w:ilvl w:val="0"/>
          <w:numId w:val="0"/>
        </w:numPr>
        <w:spacing w:before="120" w:after="120"/>
        <w:rPr>
          <w:rFonts w:eastAsia="SimSun"/>
          <w:snapToGrid w:val="0"/>
          <w:lang w:val="en-GB" w:eastAsia="zh-CN"/>
        </w:rPr>
      </w:pPr>
      <w:r w:rsidRPr="008853CE">
        <w:rPr>
          <w:rFonts w:eastAsia="SimSun" w:hint="eastAsia"/>
          <w:b/>
          <w:bCs/>
          <w:snapToGrid w:val="0"/>
          <w:lang w:val="en-GB" w:eastAsia="zh-CN"/>
        </w:rPr>
        <w:t>(a)</w:t>
      </w:r>
      <w:r w:rsidRPr="008853CE">
        <w:rPr>
          <w:rFonts w:eastAsia="SimSun"/>
          <w:b/>
          <w:bCs/>
          <w:snapToGrid w:val="0"/>
          <w:lang w:val="en-GB" w:eastAsia="zh-CN"/>
        </w:rPr>
        <w:tab/>
      </w:r>
      <w:r w:rsidR="00D60CF6">
        <w:rPr>
          <w:rFonts w:eastAsia="SimSun" w:hint="eastAsia"/>
          <w:b/>
          <w:bCs/>
          <w:snapToGrid w:val="0"/>
          <w:lang w:val="en-GB" w:eastAsia="zh-CN"/>
        </w:rPr>
        <w:t>呈件</w:t>
      </w:r>
    </w:p>
    <w:p w14:paraId="0467334E" w14:textId="226FCC06" w:rsidR="0017371C" w:rsidRPr="00605CAF" w:rsidRDefault="0017371C">
      <w:pPr>
        <w:pStyle w:val="ListParagraph"/>
        <w:numPr>
          <w:ilvl w:val="0"/>
          <w:numId w:val="16"/>
        </w:numPr>
        <w:spacing w:before="120" w:after="120" w:line="240" w:lineRule="atLeast"/>
        <w:ind w:left="490" w:firstLine="0"/>
        <w:jc w:val="both"/>
        <w:rPr>
          <w:rFonts w:eastAsia="SimSun"/>
          <w:snapToGrid w:val="0"/>
          <w:lang w:val="en-GB" w:eastAsia="zh-CN"/>
        </w:rPr>
      </w:pPr>
      <w:r w:rsidRPr="00605CAF">
        <w:rPr>
          <w:rFonts w:eastAsia="SimSun"/>
          <w:snapToGrid w:val="0"/>
          <w:lang w:val="en-GB" w:eastAsia="zh-CN"/>
        </w:rPr>
        <w:t>提交者提出的改进包括</w:t>
      </w:r>
      <w:r w:rsidR="00D60CF6">
        <w:rPr>
          <w:rFonts w:eastAsia="SimSun" w:hint="eastAsia"/>
          <w:snapToGrid w:val="0"/>
          <w:lang w:val="en-GB" w:eastAsia="zh-CN"/>
        </w:rPr>
        <w:t>：</w:t>
      </w:r>
    </w:p>
    <w:p w14:paraId="0506C244" w14:textId="28B1066D" w:rsidR="0017371C" w:rsidRPr="00605CAF" w:rsidRDefault="0017371C">
      <w:pPr>
        <w:pStyle w:val="ListParagraph"/>
        <w:numPr>
          <w:ilvl w:val="0"/>
          <w:numId w:val="21"/>
        </w:numPr>
        <w:spacing w:before="120" w:after="120"/>
        <w:ind w:left="490" w:firstLine="490"/>
        <w:rPr>
          <w:rFonts w:eastAsia="SimSun"/>
          <w:lang w:val="en-US" w:eastAsia="zh-CN"/>
        </w:rPr>
      </w:pPr>
      <w:r w:rsidRPr="00605CAF">
        <w:rPr>
          <w:rFonts w:eastAsia="SimSun"/>
          <w:lang w:val="en-US" w:eastAsia="zh-CN"/>
        </w:rPr>
        <w:t>一个缔约方和一个观察员</w:t>
      </w:r>
      <w:r w:rsidR="00C549DC">
        <w:rPr>
          <w:rFonts w:eastAsia="SimSun" w:hint="eastAsia"/>
          <w:lang w:val="en-US" w:eastAsia="zh-CN"/>
        </w:rPr>
        <w:t>提议</w:t>
      </w:r>
      <w:r w:rsidRPr="00605CAF">
        <w:rPr>
          <w:rFonts w:eastAsia="SimSun"/>
          <w:lang w:val="en-US" w:eastAsia="zh-CN"/>
        </w:rPr>
        <w:t>试</w:t>
      </w:r>
      <w:r w:rsidR="00C549DC">
        <w:rPr>
          <w:rFonts w:eastAsia="SimSun" w:hint="eastAsia"/>
          <w:lang w:val="en-US" w:eastAsia="zh-CN"/>
        </w:rPr>
        <w:t>行</w:t>
      </w:r>
      <w:r w:rsidRPr="00605CAF">
        <w:rPr>
          <w:rFonts w:eastAsia="SimSun"/>
          <w:lang w:val="en-US" w:eastAsia="zh-CN"/>
        </w:rPr>
        <w:t>协作式在线文本工具、用于提交文本提案的安全电子系统、实时投票及其他信息通信技术，确保平等获取、安全性和保密性，并开展包容性测试，让土著人民和</w:t>
      </w:r>
      <w:r w:rsidR="00C549DC">
        <w:rPr>
          <w:rFonts w:eastAsia="SimSun" w:hint="eastAsia"/>
          <w:lang w:val="en-US" w:eastAsia="zh-CN"/>
        </w:rPr>
        <w:t>地方</w:t>
      </w:r>
      <w:r w:rsidRPr="00605CAF">
        <w:rPr>
          <w:rFonts w:eastAsia="SimSun"/>
          <w:lang w:val="en-US" w:eastAsia="zh-CN"/>
        </w:rPr>
        <w:t>社区的用户参与其中；</w:t>
      </w:r>
    </w:p>
    <w:p w14:paraId="6F5768AB" w14:textId="008E3695" w:rsidR="0017371C" w:rsidRPr="00605CAF" w:rsidRDefault="0017371C">
      <w:pPr>
        <w:pStyle w:val="ListParagraph"/>
        <w:numPr>
          <w:ilvl w:val="0"/>
          <w:numId w:val="21"/>
        </w:numPr>
        <w:spacing w:before="120" w:after="120"/>
        <w:ind w:left="490" w:firstLine="490"/>
        <w:rPr>
          <w:rFonts w:eastAsia="SimSun"/>
          <w:lang w:val="en-US" w:eastAsia="zh-CN"/>
        </w:rPr>
      </w:pPr>
      <w:r w:rsidRPr="00605CAF">
        <w:rPr>
          <w:rFonts w:eastAsia="SimSun"/>
          <w:lang w:val="en-US" w:eastAsia="zh-CN"/>
        </w:rPr>
        <w:t xml:space="preserve"> </w:t>
      </w:r>
      <w:r w:rsidRPr="00605CAF">
        <w:rPr>
          <w:rFonts w:eastAsia="SimSun"/>
          <w:lang w:val="en-US" w:eastAsia="zh-CN"/>
        </w:rPr>
        <w:t>一</w:t>
      </w:r>
      <w:r w:rsidR="00C549DC">
        <w:rPr>
          <w:rFonts w:eastAsia="SimSun" w:hint="eastAsia"/>
          <w:lang w:val="en-US" w:eastAsia="zh-CN"/>
        </w:rPr>
        <w:t>个缔约方</w:t>
      </w:r>
      <w:r w:rsidRPr="00605CAF">
        <w:rPr>
          <w:rFonts w:eastAsia="SimSun"/>
          <w:lang w:val="en-US" w:eastAsia="zh-CN"/>
        </w:rPr>
        <w:t>建议</w:t>
      </w:r>
      <w:r w:rsidR="00C549DC">
        <w:rPr>
          <w:rFonts w:eastAsia="SimSun" w:hint="eastAsia"/>
          <w:lang w:val="en-US" w:eastAsia="zh-CN"/>
        </w:rPr>
        <w:t>系统地向</w:t>
      </w:r>
      <w:r w:rsidRPr="00605CAF">
        <w:rPr>
          <w:rFonts w:eastAsia="SimSun"/>
          <w:lang w:val="en-US" w:eastAsia="zh-CN"/>
        </w:rPr>
        <w:t>生物安全信息</w:t>
      </w:r>
      <w:r w:rsidR="00C549DC">
        <w:rPr>
          <w:rFonts w:eastAsia="SimSun" w:hint="eastAsia"/>
          <w:lang w:val="en-US" w:eastAsia="zh-CN"/>
        </w:rPr>
        <w:t>交换所和</w:t>
      </w:r>
      <w:r w:rsidRPr="00605CAF">
        <w:rPr>
          <w:rFonts w:eastAsia="SimSun"/>
          <w:lang w:val="en-US" w:eastAsia="zh-CN"/>
        </w:rPr>
        <w:t>获取与惠益分享信息</w:t>
      </w:r>
      <w:r w:rsidR="00C549DC">
        <w:rPr>
          <w:rFonts w:eastAsia="SimSun" w:hint="eastAsia"/>
          <w:lang w:val="en-US" w:eastAsia="zh-CN"/>
        </w:rPr>
        <w:t>交换所</w:t>
      </w:r>
      <w:r w:rsidRPr="00605CAF">
        <w:rPr>
          <w:rFonts w:eastAsia="SimSun"/>
          <w:lang w:val="en-US" w:eastAsia="zh-CN"/>
        </w:rPr>
        <w:t>机制</w:t>
      </w:r>
      <w:r w:rsidR="00C549DC">
        <w:rPr>
          <w:rFonts w:eastAsia="SimSun" w:hint="eastAsia"/>
          <w:lang w:val="en-US" w:eastAsia="zh-CN"/>
        </w:rPr>
        <w:t>上传呈件和官方信函</w:t>
      </w:r>
      <w:r w:rsidRPr="00605CAF">
        <w:rPr>
          <w:rFonts w:eastAsia="SimSun"/>
          <w:lang w:val="en-US" w:eastAsia="zh-CN"/>
        </w:rPr>
        <w:t>，以</w:t>
      </w:r>
      <w:r w:rsidR="00C549DC">
        <w:rPr>
          <w:rFonts w:eastAsia="SimSun" w:hint="eastAsia"/>
          <w:lang w:val="en-US" w:eastAsia="zh-CN"/>
        </w:rPr>
        <w:t>提高</w:t>
      </w:r>
      <w:r w:rsidRPr="00605CAF">
        <w:rPr>
          <w:rFonts w:eastAsia="SimSun"/>
          <w:lang w:val="en-US" w:eastAsia="zh-CN"/>
        </w:rPr>
        <w:t>透明度</w:t>
      </w:r>
      <w:r w:rsidR="00C549DC">
        <w:rPr>
          <w:rFonts w:eastAsia="SimSun" w:hint="eastAsia"/>
          <w:lang w:val="en-US" w:eastAsia="zh-CN"/>
        </w:rPr>
        <w:t>，</w:t>
      </w:r>
      <w:r w:rsidRPr="00605CAF">
        <w:rPr>
          <w:rFonts w:eastAsia="SimSun"/>
          <w:lang w:val="en-US" w:eastAsia="zh-CN"/>
        </w:rPr>
        <w:t>减少信息获取</w:t>
      </w:r>
      <w:r w:rsidR="000D5C59">
        <w:rPr>
          <w:rFonts w:eastAsia="SimSun" w:hint="eastAsia"/>
          <w:lang w:val="en-US" w:eastAsia="zh-CN"/>
        </w:rPr>
        <w:t>方面的</w:t>
      </w:r>
      <w:r w:rsidRPr="00605CAF">
        <w:rPr>
          <w:rFonts w:eastAsia="SimSun"/>
          <w:lang w:val="en-US" w:eastAsia="zh-CN"/>
        </w:rPr>
        <w:t>不平等；</w:t>
      </w:r>
    </w:p>
    <w:p w14:paraId="07574A48" w14:textId="121EFCD0" w:rsidR="0017371C" w:rsidRPr="00605CAF" w:rsidRDefault="0017371C">
      <w:pPr>
        <w:pStyle w:val="ListParagraph"/>
        <w:numPr>
          <w:ilvl w:val="0"/>
          <w:numId w:val="21"/>
        </w:numPr>
        <w:spacing w:before="120" w:after="120"/>
        <w:ind w:left="490" w:firstLine="490"/>
        <w:rPr>
          <w:rFonts w:eastAsia="SimSun"/>
          <w:lang w:val="en-US" w:eastAsia="zh-CN"/>
        </w:rPr>
      </w:pPr>
      <w:r w:rsidRPr="00605CAF">
        <w:rPr>
          <w:rFonts w:eastAsia="SimSun"/>
          <w:lang w:val="en-US" w:eastAsia="zh-CN"/>
        </w:rPr>
        <w:t>一</w:t>
      </w:r>
      <w:r w:rsidR="000D5C59">
        <w:rPr>
          <w:rFonts w:eastAsia="SimSun" w:hint="eastAsia"/>
          <w:lang w:val="en-US" w:eastAsia="zh-CN"/>
        </w:rPr>
        <w:t>个</w:t>
      </w:r>
      <w:r w:rsidRPr="00605CAF">
        <w:rPr>
          <w:rFonts w:eastAsia="SimSun"/>
          <w:lang w:val="en-US" w:eastAsia="zh-CN"/>
        </w:rPr>
        <w:t>观察员建议进一步完善</w:t>
      </w:r>
      <w:r w:rsidR="000D5C59">
        <w:rPr>
          <w:rFonts w:eastAsia="SimSun" w:hint="eastAsia"/>
          <w:lang w:val="en-US" w:eastAsia="zh-CN"/>
        </w:rPr>
        <w:t>决定</w:t>
      </w:r>
      <w:r w:rsidR="00444845">
        <w:rPr>
          <w:rFonts w:eastAsia="SimSun" w:hint="eastAsia"/>
          <w:lang w:val="en-US" w:eastAsia="zh-CN"/>
        </w:rPr>
        <w:t>跟踪</w:t>
      </w:r>
      <w:r w:rsidRPr="00605CAF">
        <w:rPr>
          <w:rFonts w:eastAsia="SimSun"/>
          <w:lang w:val="en-US" w:eastAsia="zh-CN"/>
        </w:rPr>
        <w:t>工具</w:t>
      </w:r>
      <w:r w:rsidR="000D5C59">
        <w:rPr>
          <w:rFonts w:eastAsia="SimSun" w:hint="eastAsia"/>
          <w:lang w:val="en-US" w:eastAsia="zh-CN"/>
        </w:rPr>
        <w:t>和</w:t>
      </w:r>
      <w:r w:rsidRPr="00605CAF">
        <w:rPr>
          <w:rFonts w:eastAsia="SimSun"/>
          <w:lang w:val="en-US" w:eastAsia="zh-CN"/>
        </w:rPr>
        <w:t>内部检索功能。</w:t>
      </w:r>
    </w:p>
    <w:p w14:paraId="43D63686" w14:textId="56B6D50E" w:rsidR="0017371C" w:rsidRPr="008853CE" w:rsidRDefault="008853CE" w:rsidP="008853CE">
      <w:pPr>
        <w:pStyle w:val="ListParagraph"/>
        <w:numPr>
          <w:ilvl w:val="0"/>
          <w:numId w:val="0"/>
        </w:numPr>
        <w:spacing w:before="120" w:after="120"/>
        <w:rPr>
          <w:rFonts w:eastAsia="SimSun"/>
          <w:b/>
          <w:bCs/>
          <w:lang w:val="en-US" w:eastAsia="zh-CN"/>
        </w:rPr>
      </w:pPr>
      <w:r w:rsidRPr="008853CE">
        <w:rPr>
          <w:rFonts w:eastAsia="SimSun" w:hint="eastAsia"/>
          <w:b/>
          <w:bCs/>
          <w:lang w:val="en-US" w:eastAsia="zh-CN"/>
        </w:rPr>
        <w:t>(b)</w:t>
      </w:r>
      <w:r w:rsidRPr="008853CE">
        <w:rPr>
          <w:rFonts w:eastAsia="SimSun"/>
          <w:b/>
          <w:bCs/>
          <w:lang w:val="en-US" w:eastAsia="zh-CN"/>
        </w:rPr>
        <w:tab/>
      </w:r>
      <w:r w:rsidR="00D60CF6">
        <w:rPr>
          <w:rFonts w:eastAsia="SimSun" w:hint="eastAsia"/>
          <w:b/>
          <w:bCs/>
          <w:lang w:val="en-US" w:eastAsia="zh-CN"/>
        </w:rPr>
        <w:t>考虑</w:t>
      </w:r>
      <w:r w:rsidR="0017371C" w:rsidRPr="008853CE">
        <w:rPr>
          <w:rFonts w:eastAsia="SimSun"/>
          <w:b/>
          <w:bCs/>
          <w:lang w:val="en-US" w:eastAsia="zh-CN"/>
        </w:rPr>
        <w:t>因素</w:t>
      </w:r>
    </w:p>
    <w:p w14:paraId="0BF694FD" w14:textId="70E95BD3"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t>上述</w:t>
      </w:r>
      <w:r w:rsidR="000D5C59">
        <w:rPr>
          <w:rFonts w:eastAsia="SimSun" w:hint="eastAsia"/>
          <w:lang w:val="en-US" w:eastAsia="zh-CN"/>
        </w:rPr>
        <w:t>建议</w:t>
      </w:r>
      <w:r w:rsidRPr="00605CAF">
        <w:rPr>
          <w:rFonts w:eastAsia="SimSun"/>
          <w:lang w:val="en-US" w:eastAsia="zh-CN"/>
        </w:rPr>
        <w:t>反映</w:t>
      </w:r>
      <w:r w:rsidR="00B939A1">
        <w:rPr>
          <w:rFonts w:eastAsia="SimSun" w:hint="eastAsia"/>
          <w:lang w:val="en-US" w:eastAsia="zh-CN"/>
        </w:rPr>
        <w:t>了</w:t>
      </w:r>
      <w:r w:rsidRPr="00605CAF">
        <w:rPr>
          <w:rFonts w:eastAsia="SimSun"/>
          <w:lang w:val="en-US" w:eastAsia="zh-CN"/>
        </w:rPr>
        <w:t>各方对</w:t>
      </w:r>
      <w:r w:rsidR="000D5C59">
        <w:rPr>
          <w:rFonts w:eastAsia="SimSun" w:hint="eastAsia"/>
          <w:lang w:val="en-US" w:eastAsia="zh-CN"/>
        </w:rPr>
        <w:t>利</w:t>
      </w:r>
      <w:r w:rsidRPr="00605CAF">
        <w:rPr>
          <w:rFonts w:eastAsia="SimSun"/>
          <w:lang w:val="en-US" w:eastAsia="zh-CN"/>
        </w:rPr>
        <w:t>用数字工具</w:t>
      </w:r>
      <w:r w:rsidR="000D5C59">
        <w:rPr>
          <w:rFonts w:eastAsia="SimSun" w:hint="eastAsia"/>
          <w:lang w:val="en-US" w:eastAsia="zh-CN"/>
        </w:rPr>
        <w:t>提高</w:t>
      </w:r>
      <w:r w:rsidRPr="00605CAF">
        <w:rPr>
          <w:rFonts w:eastAsia="SimSun"/>
          <w:lang w:val="en-US" w:eastAsia="zh-CN"/>
        </w:rPr>
        <w:t>效率和透明度的浓厚兴趣，但也凸显</w:t>
      </w:r>
      <w:r w:rsidR="00B939A1">
        <w:rPr>
          <w:rFonts w:eastAsia="SimSun" w:hint="eastAsia"/>
          <w:lang w:val="en-US" w:eastAsia="zh-CN"/>
        </w:rPr>
        <w:t>了</w:t>
      </w:r>
      <w:r w:rsidRPr="00605CAF">
        <w:rPr>
          <w:rFonts w:eastAsia="SimSun"/>
          <w:lang w:val="en-US" w:eastAsia="zh-CN"/>
        </w:rPr>
        <w:t>从这类创新中获益的能力</w:t>
      </w:r>
      <w:r w:rsidR="000D5C59">
        <w:rPr>
          <w:rFonts w:eastAsia="SimSun" w:hint="eastAsia"/>
          <w:lang w:val="en-US" w:eastAsia="zh-CN"/>
        </w:rPr>
        <w:t>不同</w:t>
      </w:r>
      <w:r w:rsidRPr="00605CAF">
        <w:rPr>
          <w:rFonts w:eastAsia="SimSun"/>
          <w:lang w:val="en-US" w:eastAsia="zh-CN"/>
        </w:rPr>
        <w:t>。尽管协作式在线文本工具、安全电子提交系统和实时投票机制能够缩短全体会议时间并提高清晰度，但</w:t>
      </w:r>
      <w:r w:rsidR="000D5C59">
        <w:rPr>
          <w:rFonts w:eastAsia="SimSun" w:hint="eastAsia"/>
          <w:lang w:val="en-US" w:eastAsia="zh-CN"/>
        </w:rPr>
        <w:t>能否有效利用</w:t>
      </w:r>
      <w:r w:rsidRPr="00605CAF">
        <w:rPr>
          <w:rFonts w:eastAsia="SimSun"/>
          <w:lang w:val="en-US" w:eastAsia="zh-CN"/>
        </w:rPr>
        <w:t>这些工具取决于稳定的网络连接、设备</w:t>
      </w:r>
      <w:r w:rsidR="000D5C59">
        <w:rPr>
          <w:rFonts w:eastAsia="SimSun" w:hint="eastAsia"/>
          <w:lang w:val="en-US" w:eastAsia="zh-CN"/>
        </w:rPr>
        <w:t>访问能力和与会</w:t>
      </w:r>
      <w:r w:rsidRPr="00605CAF">
        <w:rPr>
          <w:rFonts w:eastAsia="SimSun"/>
          <w:lang w:val="en-US" w:eastAsia="zh-CN"/>
        </w:rPr>
        <w:t>者的数字素养。</w:t>
      </w:r>
      <w:r w:rsidRPr="008853CE">
        <w:rPr>
          <w:rFonts w:eastAsia="SimSun"/>
          <w:snapToGrid w:val="0"/>
          <w:lang w:val="en-GB" w:eastAsia="zh-CN"/>
        </w:rPr>
        <w:t>确保保密性和数据安全可能需要投资专用平台</w:t>
      </w:r>
      <w:r w:rsidRPr="00605CAF">
        <w:rPr>
          <w:rFonts w:eastAsia="SimSun"/>
          <w:lang w:val="en-US" w:eastAsia="zh-CN"/>
        </w:rPr>
        <w:t>，而非依赖市售工具。对技术解决</w:t>
      </w:r>
      <w:r w:rsidR="00E102A8">
        <w:rPr>
          <w:rFonts w:eastAsia="SimSun" w:hint="eastAsia"/>
          <w:lang w:val="en-US" w:eastAsia="zh-CN"/>
        </w:rPr>
        <w:t>办法</w:t>
      </w:r>
      <w:r w:rsidRPr="00605CAF">
        <w:rPr>
          <w:rFonts w:eastAsia="SimSun"/>
          <w:lang w:val="en-US" w:eastAsia="zh-CN"/>
        </w:rPr>
        <w:t>的关注既体现了潜在效益，也揭示了持续存在的差距</w:t>
      </w:r>
      <w:r w:rsidR="00E102A8">
        <w:rPr>
          <w:rFonts w:eastAsia="SimSun" w:hint="eastAsia"/>
          <w:lang w:val="en-US" w:eastAsia="zh-CN"/>
        </w:rPr>
        <w:t>。如果</w:t>
      </w:r>
      <w:r w:rsidRPr="00605CAF">
        <w:rPr>
          <w:rFonts w:eastAsia="SimSun"/>
          <w:lang w:val="en-US" w:eastAsia="zh-CN"/>
        </w:rPr>
        <w:t>采用创新技术</w:t>
      </w:r>
      <w:r w:rsidR="00E102A8">
        <w:rPr>
          <w:rFonts w:eastAsia="SimSun" w:hint="eastAsia"/>
          <w:lang w:val="en-US" w:eastAsia="zh-CN"/>
        </w:rPr>
        <w:t>而不</w:t>
      </w:r>
      <w:r w:rsidRPr="00605CAF">
        <w:rPr>
          <w:rFonts w:eastAsia="SimSun"/>
          <w:lang w:val="en-US" w:eastAsia="zh-CN"/>
        </w:rPr>
        <w:t>采取措施保障所有用户</w:t>
      </w:r>
      <w:r w:rsidR="00E102A8">
        <w:rPr>
          <w:rFonts w:eastAsia="SimSun" w:hint="eastAsia"/>
          <w:lang w:val="en-US" w:eastAsia="zh-CN"/>
        </w:rPr>
        <w:t>特别是</w:t>
      </w:r>
      <w:r w:rsidRPr="00605CAF">
        <w:rPr>
          <w:rFonts w:eastAsia="SimSun"/>
          <w:lang w:val="en-US" w:eastAsia="zh-CN"/>
        </w:rPr>
        <w:t>偏远地区</w:t>
      </w:r>
      <w:r w:rsidR="00E102A8">
        <w:rPr>
          <w:rFonts w:eastAsia="SimSun" w:hint="eastAsia"/>
          <w:lang w:val="en-US" w:eastAsia="zh-CN"/>
        </w:rPr>
        <w:t>的用户</w:t>
      </w:r>
      <w:r w:rsidRPr="00605CAF">
        <w:rPr>
          <w:rFonts w:eastAsia="SimSun"/>
          <w:lang w:val="en-US" w:eastAsia="zh-CN"/>
        </w:rPr>
        <w:t>或数字基础设施</w:t>
      </w:r>
      <w:r w:rsidR="00E102A8">
        <w:rPr>
          <w:rFonts w:eastAsia="SimSun" w:hint="eastAsia"/>
          <w:lang w:val="en-US" w:eastAsia="zh-CN"/>
        </w:rPr>
        <w:t>薄弱的</w:t>
      </w:r>
      <w:r w:rsidRPr="00605CAF">
        <w:rPr>
          <w:rFonts w:eastAsia="SimSun"/>
          <w:lang w:val="en-US" w:eastAsia="zh-CN"/>
        </w:rPr>
        <w:t>机构获得公平接入和充分支持，这些差距可能</w:t>
      </w:r>
      <w:r w:rsidR="00E102A8">
        <w:rPr>
          <w:rFonts w:eastAsia="SimSun" w:hint="eastAsia"/>
          <w:lang w:val="en-US" w:eastAsia="zh-CN"/>
        </w:rPr>
        <w:t>会</w:t>
      </w:r>
      <w:r w:rsidRPr="00605CAF">
        <w:rPr>
          <w:rFonts w:eastAsia="SimSun"/>
          <w:lang w:val="en-US" w:eastAsia="zh-CN"/>
        </w:rPr>
        <w:t>加剧。</w:t>
      </w:r>
    </w:p>
    <w:p w14:paraId="0DBE6D61" w14:textId="18D07EDB" w:rsidR="0017371C" w:rsidRPr="008853CE" w:rsidRDefault="0017371C" w:rsidP="00B939A1">
      <w:pPr>
        <w:pStyle w:val="ListParagraph"/>
        <w:keepNext/>
        <w:numPr>
          <w:ilvl w:val="0"/>
          <w:numId w:val="0"/>
        </w:numPr>
        <w:spacing w:before="120" w:after="120"/>
        <w:rPr>
          <w:rFonts w:eastAsia="SimSun"/>
          <w:b/>
          <w:bCs/>
          <w:lang w:val="en-US" w:eastAsia="zh-CN"/>
        </w:rPr>
      </w:pPr>
      <w:r w:rsidRPr="008853CE">
        <w:rPr>
          <w:rFonts w:eastAsia="SimSun"/>
          <w:b/>
          <w:bCs/>
          <w:lang w:val="en-US" w:eastAsia="zh-CN"/>
        </w:rPr>
        <w:lastRenderedPageBreak/>
        <w:t>5.</w:t>
      </w:r>
      <w:r w:rsidR="00E102A8">
        <w:rPr>
          <w:rFonts w:eastAsia="SimSun"/>
          <w:b/>
          <w:bCs/>
          <w:lang w:val="en-US" w:eastAsia="zh-CN"/>
        </w:rPr>
        <w:tab/>
      </w:r>
      <w:r w:rsidRPr="008853CE">
        <w:rPr>
          <w:rFonts w:eastAsia="SimSun"/>
          <w:b/>
          <w:bCs/>
          <w:lang w:val="en-US" w:eastAsia="zh-CN"/>
        </w:rPr>
        <w:t>机构协调</w:t>
      </w:r>
      <w:r w:rsidR="00E102A8">
        <w:rPr>
          <w:rFonts w:eastAsia="SimSun" w:hint="eastAsia"/>
          <w:b/>
          <w:bCs/>
          <w:lang w:val="en-US" w:eastAsia="zh-CN"/>
        </w:rPr>
        <w:t>和</w:t>
      </w:r>
      <w:r w:rsidRPr="008853CE">
        <w:rPr>
          <w:rFonts w:eastAsia="SimSun"/>
          <w:b/>
          <w:bCs/>
          <w:lang w:val="en-US" w:eastAsia="zh-CN"/>
        </w:rPr>
        <w:t>后续机制</w:t>
      </w:r>
      <w:r w:rsidR="00E102A8">
        <w:rPr>
          <w:rFonts w:eastAsia="SimSun" w:hint="eastAsia"/>
          <w:b/>
          <w:bCs/>
          <w:lang w:val="en-US" w:eastAsia="zh-CN"/>
        </w:rPr>
        <w:t>备选办法</w:t>
      </w:r>
    </w:p>
    <w:p w14:paraId="5D76CFF1" w14:textId="69461061" w:rsidR="0017371C" w:rsidRPr="00605CAF" w:rsidRDefault="008853CE" w:rsidP="00B939A1">
      <w:pPr>
        <w:pStyle w:val="ListParagraph"/>
        <w:keepNext/>
        <w:numPr>
          <w:ilvl w:val="0"/>
          <w:numId w:val="0"/>
        </w:numPr>
        <w:spacing w:before="120" w:after="120"/>
        <w:rPr>
          <w:rFonts w:eastAsia="SimSun"/>
          <w:lang w:val="en-US" w:eastAsia="zh-CN"/>
        </w:rPr>
      </w:pPr>
      <w:r w:rsidRPr="008853CE">
        <w:rPr>
          <w:rFonts w:eastAsia="SimSun" w:hint="eastAsia"/>
          <w:b/>
          <w:bCs/>
          <w:lang w:val="en-US" w:eastAsia="zh-CN"/>
        </w:rPr>
        <w:t>(a)</w:t>
      </w:r>
      <w:r w:rsidRPr="008853CE">
        <w:rPr>
          <w:rFonts w:eastAsia="SimSun"/>
          <w:b/>
          <w:bCs/>
          <w:lang w:val="en-US" w:eastAsia="zh-CN"/>
        </w:rPr>
        <w:tab/>
      </w:r>
      <w:r w:rsidR="00E102A8">
        <w:rPr>
          <w:rFonts w:eastAsia="SimSun" w:hint="eastAsia"/>
          <w:b/>
          <w:bCs/>
          <w:lang w:val="en-US" w:eastAsia="zh-CN"/>
        </w:rPr>
        <w:t>呈件</w:t>
      </w:r>
    </w:p>
    <w:p w14:paraId="11C611EF" w14:textId="33B01C97"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t>提交方提出的建议包括</w:t>
      </w:r>
      <w:r w:rsidR="00E102A8">
        <w:rPr>
          <w:rFonts w:eastAsia="SimSun" w:hint="eastAsia"/>
          <w:lang w:val="en-US" w:eastAsia="zh-CN"/>
        </w:rPr>
        <w:t>：</w:t>
      </w:r>
    </w:p>
    <w:p w14:paraId="76AABA4A" w14:textId="6E687B08" w:rsidR="0017371C" w:rsidRPr="00605CAF" w:rsidRDefault="00E102A8">
      <w:pPr>
        <w:pStyle w:val="ListParagraph"/>
        <w:numPr>
          <w:ilvl w:val="0"/>
          <w:numId w:val="22"/>
        </w:numPr>
        <w:spacing w:before="120" w:after="120"/>
        <w:ind w:left="490" w:firstLine="490"/>
        <w:rPr>
          <w:rFonts w:eastAsia="SimSun"/>
          <w:lang w:val="en-US" w:eastAsia="zh-CN"/>
        </w:rPr>
      </w:pPr>
      <w:r>
        <w:rPr>
          <w:rFonts w:eastAsia="SimSun" w:hint="eastAsia"/>
          <w:lang w:val="en-US" w:eastAsia="zh-CN"/>
        </w:rPr>
        <w:t>一个</w:t>
      </w:r>
      <w:r w:rsidR="0017371C" w:rsidRPr="00605CAF">
        <w:rPr>
          <w:rFonts w:eastAsia="SimSun"/>
          <w:lang w:val="en-US" w:eastAsia="zh-CN"/>
        </w:rPr>
        <w:t>缔约方提议加强理事机构与附属机构之间的协调，包括将相关</w:t>
      </w:r>
      <w:r w:rsidR="00B72041">
        <w:rPr>
          <w:rFonts w:eastAsia="SimSun" w:hint="eastAsia"/>
          <w:lang w:val="en-US" w:eastAsia="zh-CN"/>
        </w:rPr>
        <w:t>项目</w:t>
      </w:r>
      <w:r w:rsidR="0017371C" w:rsidRPr="00605CAF">
        <w:rPr>
          <w:rFonts w:eastAsia="SimSun"/>
          <w:lang w:val="en-US" w:eastAsia="zh-CN"/>
        </w:rPr>
        <w:t>归类处理，并</w:t>
      </w:r>
      <w:r w:rsidR="00B72041">
        <w:rPr>
          <w:rFonts w:eastAsia="SimSun" w:hint="eastAsia"/>
          <w:lang w:val="en-US" w:eastAsia="zh-CN"/>
        </w:rPr>
        <w:t>为</w:t>
      </w:r>
      <w:r w:rsidR="0017371C" w:rsidRPr="00605CAF">
        <w:rPr>
          <w:rFonts w:eastAsia="SimSun"/>
          <w:lang w:val="en-US" w:eastAsia="zh-CN"/>
        </w:rPr>
        <w:t>任务交叉</w:t>
      </w:r>
      <w:r w:rsidR="00B72041">
        <w:rPr>
          <w:rFonts w:eastAsia="SimSun" w:hint="eastAsia"/>
          <w:lang w:val="en-US" w:eastAsia="zh-CN"/>
        </w:rPr>
        <w:t>的项目</w:t>
      </w:r>
      <w:r w:rsidR="0017371C" w:rsidRPr="00605CAF">
        <w:rPr>
          <w:rFonts w:eastAsia="SimSun"/>
          <w:lang w:val="en-US" w:eastAsia="zh-CN"/>
        </w:rPr>
        <w:t>设立联合工作组，特别是</w:t>
      </w:r>
      <w:r w:rsidR="00B72041">
        <w:rPr>
          <w:rFonts w:eastAsia="SimSun" w:hint="eastAsia"/>
          <w:lang w:val="en-US" w:eastAsia="zh-CN"/>
        </w:rPr>
        <w:t>在</w:t>
      </w:r>
      <w:r w:rsidR="0017371C" w:rsidRPr="00605CAF">
        <w:rPr>
          <w:rFonts w:eastAsia="SimSun"/>
          <w:lang w:val="en-US" w:eastAsia="zh-CN"/>
        </w:rPr>
        <w:t>《卡塔赫纳议定书》</w:t>
      </w:r>
      <w:r w:rsidR="00B72041">
        <w:rPr>
          <w:rFonts w:eastAsia="SimSun" w:hint="eastAsia"/>
          <w:lang w:val="en-US" w:eastAsia="zh-CN"/>
        </w:rPr>
        <w:t>和</w:t>
      </w:r>
      <w:r w:rsidR="0017371C" w:rsidRPr="00605CAF">
        <w:rPr>
          <w:rFonts w:eastAsia="SimSun"/>
          <w:lang w:val="en-US" w:eastAsia="zh-CN"/>
        </w:rPr>
        <w:t>《名古屋议定书》之间；</w:t>
      </w:r>
    </w:p>
    <w:p w14:paraId="0EB99921" w14:textId="1D709884" w:rsidR="0017371C" w:rsidRPr="00440F27" w:rsidRDefault="00E102A8">
      <w:pPr>
        <w:pStyle w:val="ListParagraph"/>
        <w:numPr>
          <w:ilvl w:val="0"/>
          <w:numId w:val="22"/>
        </w:numPr>
        <w:spacing w:before="120" w:after="120"/>
        <w:ind w:left="490" w:firstLine="490"/>
        <w:rPr>
          <w:lang w:eastAsia="zh-CN"/>
        </w:rPr>
      </w:pPr>
      <w:r>
        <w:rPr>
          <w:rFonts w:eastAsia="SimSun" w:hint="eastAsia"/>
          <w:lang w:val="en-US" w:eastAsia="zh-CN"/>
        </w:rPr>
        <w:t>一个</w:t>
      </w:r>
      <w:r w:rsidR="0017371C" w:rsidRPr="00605CAF">
        <w:rPr>
          <w:rFonts w:eastAsia="SimSun"/>
          <w:lang w:val="en-US" w:eastAsia="zh-CN"/>
        </w:rPr>
        <w:t>缔约方</w:t>
      </w:r>
      <w:r w:rsidR="00B72041">
        <w:rPr>
          <w:rFonts w:eastAsia="SimSun" w:hint="eastAsia"/>
          <w:lang w:val="en-US" w:eastAsia="zh-CN"/>
        </w:rPr>
        <w:t>认为需要</w:t>
      </w:r>
      <w:r w:rsidR="0017371C" w:rsidRPr="00605CAF">
        <w:rPr>
          <w:rFonts w:eastAsia="SimSun"/>
          <w:lang w:val="en-US" w:eastAsia="zh-CN"/>
        </w:rPr>
        <w:t>建立可预测</w:t>
      </w:r>
      <w:r w:rsidR="00B72041">
        <w:rPr>
          <w:rFonts w:eastAsia="SimSun" w:hint="eastAsia"/>
          <w:lang w:val="en-US" w:eastAsia="zh-CN"/>
        </w:rPr>
        <w:t>的和</w:t>
      </w:r>
      <w:r w:rsidR="0017371C" w:rsidRPr="00605CAF">
        <w:rPr>
          <w:rFonts w:eastAsia="SimSun"/>
          <w:lang w:val="en-US" w:eastAsia="zh-CN"/>
        </w:rPr>
        <w:t>公平的财务安排，支持</w:t>
      </w:r>
      <w:r w:rsidR="00B72041" w:rsidRPr="00605CAF">
        <w:rPr>
          <w:rFonts w:eastAsia="SimSun"/>
          <w:lang w:val="en-US" w:eastAsia="zh-CN"/>
        </w:rPr>
        <w:t>所有联络点定期参与</w:t>
      </w:r>
      <w:r w:rsidR="0017371C" w:rsidRPr="00605CAF">
        <w:rPr>
          <w:rFonts w:eastAsia="SimSun"/>
          <w:lang w:val="en-US" w:eastAsia="zh-CN"/>
        </w:rPr>
        <w:t>《公约》</w:t>
      </w:r>
      <w:r w:rsidR="00B72041">
        <w:rPr>
          <w:rFonts w:eastAsia="SimSun" w:hint="eastAsia"/>
          <w:lang w:val="en-US" w:eastAsia="zh-CN"/>
        </w:rPr>
        <w:t>及其</w:t>
      </w:r>
      <w:r w:rsidR="0017371C" w:rsidRPr="00605CAF">
        <w:rPr>
          <w:rFonts w:eastAsia="SimSun"/>
          <w:lang w:val="en-US" w:eastAsia="zh-CN"/>
        </w:rPr>
        <w:t>议定书</w:t>
      </w:r>
      <w:r w:rsidR="00B72041">
        <w:rPr>
          <w:rFonts w:eastAsia="SimSun" w:hint="eastAsia"/>
          <w:lang w:val="en-US" w:eastAsia="zh-CN"/>
        </w:rPr>
        <w:t>的工作</w:t>
      </w:r>
      <w:r w:rsidR="0017371C" w:rsidRPr="00605CAF">
        <w:rPr>
          <w:rFonts w:eastAsia="SimSun"/>
          <w:lang w:val="en-US" w:eastAsia="zh-CN"/>
        </w:rPr>
        <w:t>，</w:t>
      </w:r>
      <w:r w:rsidR="00B72041">
        <w:rPr>
          <w:rFonts w:eastAsia="SimSun" w:hint="eastAsia"/>
          <w:lang w:val="en-US" w:eastAsia="zh-CN"/>
        </w:rPr>
        <w:t>并</w:t>
      </w:r>
      <w:r w:rsidR="0017371C" w:rsidRPr="00605CAF">
        <w:rPr>
          <w:rFonts w:eastAsia="SimSun"/>
          <w:lang w:val="en-US" w:eastAsia="zh-CN"/>
        </w:rPr>
        <w:t>指出不同</w:t>
      </w:r>
      <w:r w:rsidR="00B72041">
        <w:rPr>
          <w:rFonts w:eastAsia="SimSun" w:hint="eastAsia"/>
          <w:lang w:val="en-US" w:eastAsia="zh-CN"/>
        </w:rPr>
        <w:t>的</w:t>
      </w:r>
      <w:r w:rsidR="0017371C" w:rsidRPr="00605CAF">
        <w:rPr>
          <w:rFonts w:eastAsia="SimSun"/>
          <w:lang w:val="en-US" w:eastAsia="zh-CN"/>
        </w:rPr>
        <w:t>机构</w:t>
      </w:r>
      <w:r w:rsidR="00B72041">
        <w:rPr>
          <w:rFonts w:eastAsia="SimSun" w:hint="eastAsia"/>
          <w:lang w:val="en-US" w:eastAsia="zh-CN"/>
        </w:rPr>
        <w:t>地点</w:t>
      </w:r>
      <w:r w:rsidR="0017371C" w:rsidRPr="00605CAF">
        <w:rPr>
          <w:rFonts w:eastAsia="SimSun"/>
          <w:lang w:val="en-US" w:eastAsia="zh-CN"/>
        </w:rPr>
        <w:t>可能导致</w:t>
      </w:r>
      <w:r w:rsidR="00440F27">
        <w:rPr>
          <w:rFonts w:eastAsia="SimSun" w:hint="eastAsia"/>
          <w:lang w:val="en-US" w:eastAsia="zh-CN"/>
        </w:rPr>
        <w:t>获得</w:t>
      </w:r>
      <w:r w:rsidR="0017371C" w:rsidRPr="00605CAF">
        <w:rPr>
          <w:rFonts w:eastAsia="SimSun"/>
          <w:lang w:val="en-US" w:eastAsia="zh-CN"/>
        </w:rPr>
        <w:t>资源</w:t>
      </w:r>
      <w:r w:rsidR="00440F27">
        <w:rPr>
          <w:rFonts w:eastAsia="SimSun" w:hint="eastAsia"/>
          <w:lang w:val="en-US" w:eastAsia="zh-CN"/>
        </w:rPr>
        <w:t>的机会</w:t>
      </w:r>
      <w:r w:rsidR="0017371C" w:rsidRPr="00605CAF">
        <w:rPr>
          <w:rFonts w:eastAsia="SimSun"/>
          <w:lang w:val="en-US" w:eastAsia="zh-CN"/>
        </w:rPr>
        <w:t>不</w:t>
      </w:r>
      <w:r w:rsidR="00440F27">
        <w:rPr>
          <w:rFonts w:eastAsia="SimSun" w:hint="eastAsia"/>
          <w:lang w:val="en-US" w:eastAsia="zh-CN"/>
        </w:rPr>
        <w:t>均衡</w:t>
      </w:r>
      <w:r w:rsidR="0017371C" w:rsidRPr="00605CAF">
        <w:rPr>
          <w:rFonts w:eastAsia="SimSun"/>
          <w:lang w:val="en-US" w:eastAsia="zh-CN"/>
        </w:rPr>
        <w:t>。该缔约方认为，</w:t>
      </w:r>
      <w:r w:rsidR="00440F27">
        <w:rPr>
          <w:rFonts w:eastAsia="SimSun" w:hint="eastAsia"/>
          <w:lang w:val="en-US" w:eastAsia="zh-CN"/>
        </w:rPr>
        <w:t>如果没有</w:t>
      </w:r>
      <w:r w:rsidR="0017371C" w:rsidRPr="00605CAF">
        <w:rPr>
          <w:rFonts w:eastAsia="SimSun"/>
          <w:lang w:val="en-US" w:eastAsia="zh-CN"/>
        </w:rPr>
        <w:t>专项资金</w:t>
      </w:r>
      <w:r w:rsidR="00440F27">
        <w:rPr>
          <w:rFonts w:eastAsia="SimSun" w:hint="eastAsia"/>
          <w:lang w:val="en-US" w:eastAsia="zh-CN"/>
        </w:rPr>
        <w:t>来</w:t>
      </w:r>
      <w:r w:rsidR="0017371C" w:rsidRPr="00605CAF">
        <w:rPr>
          <w:rFonts w:eastAsia="SimSun"/>
          <w:lang w:val="en-US" w:eastAsia="zh-CN"/>
        </w:rPr>
        <w:t>支持</w:t>
      </w:r>
      <w:r w:rsidR="00440F27">
        <w:rPr>
          <w:rFonts w:eastAsia="SimSun" w:hint="eastAsia"/>
          <w:lang w:val="en-US" w:eastAsia="zh-CN"/>
        </w:rPr>
        <w:t>与会</w:t>
      </w:r>
      <w:r w:rsidR="0017371C" w:rsidRPr="00605CAF">
        <w:rPr>
          <w:rFonts w:eastAsia="SimSun"/>
          <w:lang w:val="en-US" w:eastAsia="zh-CN"/>
        </w:rPr>
        <w:t>，相关会议</w:t>
      </w:r>
      <w:r w:rsidR="00440F27">
        <w:rPr>
          <w:rFonts w:eastAsia="SimSun" w:hint="eastAsia"/>
          <w:lang w:val="en-US" w:eastAsia="zh-CN"/>
        </w:rPr>
        <w:t>就</w:t>
      </w:r>
      <w:r w:rsidR="0017371C" w:rsidRPr="00605CAF">
        <w:rPr>
          <w:rFonts w:eastAsia="SimSun"/>
          <w:lang w:val="en-US" w:eastAsia="zh-CN"/>
        </w:rPr>
        <w:t>可能缺</w:t>
      </w:r>
      <w:r w:rsidR="00974E34">
        <w:rPr>
          <w:rFonts w:eastAsia="SimSun" w:hint="eastAsia"/>
          <w:lang w:val="en-US" w:eastAsia="zh-CN"/>
        </w:rPr>
        <w:t>少</w:t>
      </w:r>
      <w:r w:rsidR="0017371C" w:rsidRPr="00605CAF">
        <w:rPr>
          <w:rFonts w:eastAsia="SimSun"/>
          <w:lang w:val="en-US" w:eastAsia="zh-CN"/>
        </w:rPr>
        <w:t>讨论各机构议题所需的技术专长。</w:t>
      </w:r>
      <w:r w:rsidR="00440F27" w:rsidRPr="00440F27">
        <w:rPr>
          <w:rFonts w:eastAsia="SimSun"/>
          <w:lang w:val="en-US" w:eastAsia="zh-CN"/>
        </w:rPr>
        <w:t>该缔约方指出，在及时</w:t>
      </w:r>
      <w:r w:rsidR="00440F27">
        <w:rPr>
          <w:rFonts w:eastAsia="SimSun" w:hint="eastAsia"/>
          <w:lang w:val="en-US" w:eastAsia="zh-CN"/>
        </w:rPr>
        <w:t>核可</w:t>
      </w:r>
      <w:r w:rsidR="00440F27" w:rsidRPr="00440F27">
        <w:rPr>
          <w:rFonts w:eastAsia="SimSun"/>
          <w:lang w:val="en-US" w:eastAsia="zh-CN"/>
        </w:rPr>
        <w:t>和转交国家呈件方面存在挑战，鼓励秘书处提供务实指导，以简化国内协调，遵守</w:t>
      </w:r>
      <w:r w:rsidR="00440F27">
        <w:rPr>
          <w:rFonts w:eastAsia="SimSun" w:hint="eastAsia"/>
          <w:lang w:val="en-US" w:eastAsia="zh-CN"/>
        </w:rPr>
        <w:t>截止日期</w:t>
      </w:r>
      <w:r w:rsidR="00440F27" w:rsidRPr="00440F27">
        <w:rPr>
          <w:rFonts w:eastAsia="SimSun"/>
          <w:lang w:val="en-US" w:eastAsia="zh-CN"/>
        </w:rPr>
        <w:t>；</w:t>
      </w:r>
    </w:p>
    <w:p w14:paraId="3E290D90" w14:textId="0397B887" w:rsidR="0017371C" w:rsidRPr="00605CAF" w:rsidRDefault="0017371C">
      <w:pPr>
        <w:pStyle w:val="ListParagraph"/>
        <w:numPr>
          <w:ilvl w:val="0"/>
          <w:numId w:val="22"/>
        </w:numPr>
        <w:spacing w:before="120" w:after="120"/>
        <w:ind w:left="490" w:firstLine="490"/>
        <w:rPr>
          <w:rFonts w:eastAsia="SimSun"/>
          <w:lang w:val="en-US" w:eastAsia="zh-CN"/>
        </w:rPr>
      </w:pPr>
      <w:r w:rsidRPr="00605CAF">
        <w:rPr>
          <w:rFonts w:eastAsia="SimSun"/>
          <w:lang w:val="en-US" w:eastAsia="zh-CN"/>
        </w:rPr>
        <w:t>一</w:t>
      </w:r>
      <w:r w:rsidR="00E102A8">
        <w:rPr>
          <w:rFonts w:eastAsia="SimSun" w:hint="eastAsia"/>
          <w:lang w:val="en-US" w:eastAsia="zh-CN"/>
        </w:rPr>
        <w:t>个</w:t>
      </w:r>
      <w:r w:rsidRPr="00605CAF">
        <w:rPr>
          <w:rFonts w:eastAsia="SimSun"/>
          <w:lang w:val="en-US" w:eastAsia="zh-CN"/>
        </w:rPr>
        <w:t>观察员</w:t>
      </w:r>
      <w:r w:rsidR="00440F27">
        <w:rPr>
          <w:rFonts w:eastAsia="SimSun" w:hint="eastAsia"/>
          <w:lang w:val="en-US" w:eastAsia="zh-CN"/>
        </w:rPr>
        <w:t>提议</w:t>
      </w:r>
      <w:r w:rsidRPr="00605CAF">
        <w:rPr>
          <w:rFonts w:eastAsia="SimSun"/>
          <w:lang w:val="en-US" w:eastAsia="zh-CN"/>
        </w:rPr>
        <w:t>按照现有程序加强利益冲突管理，并</w:t>
      </w:r>
      <w:r w:rsidR="00090764">
        <w:rPr>
          <w:rFonts w:eastAsia="SimSun" w:hint="eastAsia"/>
          <w:lang w:val="en-US" w:eastAsia="zh-CN"/>
        </w:rPr>
        <w:t>扩大</w:t>
      </w:r>
      <w:r w:rsidRPr="00605CAF">
        <w:rPr>
          <w:rFonts w:eastAsia="SimSun"/>
          <w:lang w:val="en-US" w:eastAsia="zh-CN"/>
        </w:rPr>
        <w:t>专家披露范围</w:t>
      </w:r>
      <w:r w:rsidR="00090764">
        <w:rPr>
          <w:rFonts w:eastAsia="SimSun" w:hint="eastAsia"/>
          <w:lang w:val="en-US" w:eastAsia="zh-CN"/>
        </w:rPr>
        <w:t>，涵盖</w:t>
      </w:r>
      <w:r w:rsidRPr="00605CAF">
        <w:rPr>
          <w:rFonts w:eastAsia="SimSun"/>
          <w:lang w:val="en-US" w:eastAsia="zh-CN"/>
        </w:rPr>
        <w:t>与土著权利、传统知识和数字序列信息有关的关系。</w:t>
      </w:r>
    </w:p>
    <w:p w14:paraId="47FA22A8" w14:textId="0D39EE23" w:rsidR="0017371C" w:rsidRPr="008024CF" w:rsidRDefault="008024CF" w:rsidP="008024CF">
      <w:pPr>
        <w:pStyle w:val="ListParagraph"/>
        <w:numPr>
          <w:ilvl w:val="0"/>
          <w:numId w:val="0"/>
        </w:numPr>
        <w:spacing w:before="120" w:after="120"/>
        <w:rPr>
          <w:rFonts w:eastAsia="SimSun"/>
          <w:b/>
          <w:bCs/>
          <w:lang w:val="en-US" w:eastAsia="zh-CN"/>
        </w:rPr>
      </w:pPr>
      <w:r w:rsidRPr="008024CF">
        <w:rPr>
          <w:rFonts w:eastAsia="SimSun" w:hint="eastAsia"/>
          <w:b/>
          <w:bCs/>
          <w:lang w:val="en-US" w:eastAsia="zh-CN"/>
        </w:rPr>
        <w:t>(b)</w:t>
      </w:r>
      <w:r w:rsidRPr="008024CF">
        <w:rPr>
          <w:rFonts w:eastAsia="SimSun"/>
          <w:b/>
          <w:bCs/>
          <w:lang w:val="en-US" w:eastAsia="zh-CN"/>
        </w:rPr>
        <w:tab/>
      </w:r>
      <w:r w:rsidR="0017371C" w:rsidRPr="008024CF">
        <w:rPr>
          <w:rFonts w:eastAsia="SimSun"/>
          <w:b/>
          <w:bCs/>
          <w:lang w:val="en-US" w:eastAsia="zh-CN"/>
        </w:rPr>
        <w:t>考虑因素</w:t>
      </w:r>
    </w:p>
    <w:p w14:paraId="62105C99" w14:textId="6E8ECBD6"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t>提交方指出了</w:t>
      </w:r>
      <w:r w:rsidR="00EF2212">
        <w:rPr>
          <w:rFonts w:eastAsia="SimSun" w:hint="eastAsia"/>
          <w:lang w:val="en-US" w:eastAsia="zh-CN"/>
        </w:rPr>
        <w:t>涉及</w:t>
      </w:r>
      <w:r w:rsidRPr="00605CAF">
        <w:rPr>
          <w:rFonts w:eastAsia="SimSun"/>
          <w:lang w:val="en-US" w:eastAsia="zh-CN"/>
        </w:rPr>
        <w:t>协调、国家</w:t>
      </w:r>
      <w:r w:rsidR="00EF2212">
        <w:rPr>
          <w:rFonts w:eastAsia="SimSun" w:hint="eastAsia"/>
          <w:lang w:val="en-US" w:eastAsia="zh-CN"/>
        </w:rPr>
        <w:t>层面</w:t>
      </w:r>
      <w:r w:rsidRPr="00605CAF">
        <w:rPr>
          <w:rFonts w:eastAsia="SimSun"/>
          <w:lang w:val="en-US" w:eastAsia="zh-CN"/>
        </w:rPr>
        <w:t>流程和专家</w:t>
      </w:r>
      <w:r w:rsidR="00EF2212">
        <w:rPr>
          <w:rFonts w:eastAsia="SimSun" w:hint="eastAsia"/>
          <w:lang w:val="en-US" w:eastAsia="zh-CN"/>
        </w:rPr>
        <w:t>廉政</w:t>
      </w:r>
      <w:r w:rsidRPr="00605CAF">
        <w:rPr>
          <w:rFonts w:eastAsia="SimSun"/>
          <w:lang w:val="en-US" w:eastAsia="zh-CN"/>
        </w:rPr>
        <w:t>的若干结构性问题。加强理事机构与附属机构之间的协调可减少重复工作，但需要明确的任务授权、机构间的持续沟通</w:t>
      </w:r>
      <w:r w:rsidR="00EF2212">
        <w:rPr>
          <w:rFonts w:eastAsia="SimSun" w:hint="eastAsia"/>
          <w:lang w:val="en-US" w:eastAsia="zh-CN"/>
        </w:rPr>
        <w:t>和</w:t>
      </w:r>
      <w:r w:rsidRPr="00605CAF">
        <w:rPr>
          <w:rFonts w:eastAsia="SimSun"/>
          <w:lang w:val="en-US" w:eastAsia="zh-CN"/>
        </w:rPr>
        <w:t>对跨领域议程项目的谨慎管理。</w:t>
      </w:r>
      <w:r w:rsidR="00EF2212">
        <w:rPr>
          <w:rFonts w:eastAsia="SimSun" w:hint="eastAsia"/>
          <w:lang w:val="en-US" w:eastAsia="zh-CN"/>
        </w:rPr>
        <w:t>提议</w:t>
      </w:r>
      <w:r w:rsidRPr="00605CAF">
        <w:rPr>
          <w:rFonts w:eastAsia="SimSun"/>
          <w:lang w:val="en-US" w:eastAsia="zh-CN"/>
        </w:rPr>
        <w:t>为联络点建立可预测</w:t>
      </w:r>
      <w:r w:rsidR="00EF2212">
        <w:rPr>
          <w:rFonts w:eastAsia="SimSun" w:hint="eastAsia"/>
          <w:lang w:val="en-US" w:eastAsia="zh-CN"/>
        </w:rPr>
        <w:t>的</w:t>
      </w:r>
      <w:r w:rsidRPr="00605CAF">
        <w:rPr>
          <w:rFonts w:eastAsia="SimSun"/>
          <w:lang w:val="en-US" w:eastAsia="zh-CN"/>
        </w:rPr>
        <w:t>财务安排凸显了影响代表性的差异，尤其是在需要专业技术</w:t>
      </w:r>
      <w:r w:rsidR="006B0944">
        <w:rPr>
          <w:rFonts w:eastAsia="SimSun" w:hint="eastAsia"/>
          <w:lang w:val="en-US" w:eastAsia="zh-CN"/>
        </w:rPr>
        <w:t>专长</w:t>
      </w:r>
      <w:r w:rsidRPr="00605CAF">
        <w:rPr>
          <w:rFonts w:eastAsia="SimSun"/>
          <w:lang w:val="en-US" w:eastAsia="zh-CN"/>
        </w:rPr>
        <w:t>的领域。然而设立专项预算可能需要考虑资源分配和长期可持续性问题。</w:t>
      </w:r>
    </w:p>
    <w:p w14:paraId="088FC27C" w14:textId="5840FA9C" w:rsidR="0017371C" w:rsidRPr="006B0944" w:rsidRDefault="0017371C">
      <w:pPr>
        <w:pStyle w:val="ListParagraph"/>
        <w:numPr>
          <w:ilvl w:val="0"/>
          <w:numId w:val="16"/>
        </w:numPr>
        <w:spacing w:before="120" w:after="120" w:line="240" w:lineRule="atLeast"/>
        <w:ind w:left="490" w:firstLine="0"/>
        <w:jc w:val="both"/>
        <w:rPr>
          <w:rFonts w:eastAsia="SimSun"/>
          <w:lang w:val="en-US" w:eastAsia="zh-CN"/>
        </w:rPr>
      </w:pPr>
      <w:r w:rsidRPr="006B0944">
        <w:rPr>
          <w:rFonts w:eastAsia="SimSun"/>
          <w:lang w:val="en-US" w:eastAsia="zh-CN"/>
        </w:rPr>
        <w:t>与</w:t>
      </w:r>
      <w:r w:rsidR="006B0944" w:rsidRPr="006B0944">
        <w:rPr>
          <w:rFonts w:eastAsia="SimSun"/>
          <w:lang w:val="en-US" w:eastAsia="zh-CN"/>
        </w:rPr>
        <w:t>核可</w:t>
      </w:r>
      <w:r w:rsidRPr="006B0944">
        <w:rPr>
          <w:rFonts w:eastAsia="SimSun"/>
          <w:lang w:val="en-US" w:eastAsia="zh-CN"/>
        </w:rPr>
        <w:t>国家</w:t>
      </w:r>
      <w:r w:rsidR="006B0944" w:rsidRPr="006B0944">
        <w:rPr>
          <w:rFonts w:eastAsia="SimSun" w:hint="eastAsia"/>
          <w:lang w:val="en-US" w:eastAsia="zh-CN"/>
        </w:rPr>
        <w:t>呈件</w:t>
      </w:r>
      <w:r w:rsidRPr="006B0944">
        <w:rPr>
          <w:rFonts w:eastAsia="SimSun"/>
          <w:lang w:val="en-US" w:eastAsia="zh-CN"/>
        </w:rPr>
        <w:t>相关的挑战涉及国内协调事务，</w:t>
      </w:r>
      <w:r w:rsidR="006B0944" w:rsidRPr="006B0944">
        <w:rPr>
          <w:rFonts w:eastAsia="SimSun" w:hint="eastAsia"/>
          <w:lang w:val="en-US" w:eastAsia="zh-CN"/>
        </w:rPr>
        <w:t>秘书处无法</w:t>
      </w:r>
      <w:r w:rsidRPr="006B0944">
        <w:rPr>
          <w:rFonts w:eastAsia="SimSun"/>
          <w:lang w:val="en-US" w:eastAsia="zh-CN"/>
        </w:rPr>
        <w:t>解决。关于加强利益冲突程序的建议体现了提高透明度的诉求，有助于建立信任，但扩大披露范围可能引发关于披露范围、保密性及行政负担的争议。</w:t>
      </w:r>
      <w:r w:rsidR="006B0944" w:rsidRPr="006B0944">
        <w:rPr>
          <w:rFonts w:eastAsia="SimSun"/>
          <w:lang w:val="en-US" w:eastAsia="zh-CN"/>
        </w:rPr>
        <w:t>这些提案表明了对加强机构进程内的一致性和完整性的</w:t>
      </w:r>
      <w:r w:rsidR="00974E34">
        <w:rPr>
          <w:rFonts w:eastAsia="SimSun" w:hint="eastAsia"/>
          <w:lang w:val="en-US" w:eastAsia="zh-CN"/>
        </w:rPr>
        <w:t>共同</w:t>
      </w:r>
      <w:r w:rsidR="006B0944" w:rsidRPr="006B0944">
        <w:rPr>
          <w:rFonts w:eastAsia="SimSun"/>
          <w:lang w:val="en-US" w:eastAsia="zh-CN"/>
        </w:rPr>
        <w:t>兴趣，同时也揭示了潜在</w:t>
      </w:r>
      <w:r w:rsidR="006B0944">
        <w:rPr>
          <w:rFonts w:eastAsia="SimSun" w:hint="eastAsia"/>
          <w:lang w:val="en-US" w:eastAsia="zh-CN"/>
        </w:rPr>
        <w:t>的</w:t>
      </w:r>
      <w:r w:rsidR="006B0944" w:rsidRPr="006B0944">
        <w:rPr>
          <w:rFonts w:eastAsia="SimSun"/>
          <w:lang w:val="en-US" w:eastAsia="zh-CN"/>
        </w:rPr>
        <w:t>实施挑战</w:t>
      </w:r>
      <w:r w:rsidR="006B0944">
        <w:rPr>
          <w:rFonts w:eastAsia="SimSun" w:hint="eastAsia"/>
          <w:lang w:val="en-US" w:eastAsia="zh-CN"/>
        </w:rPr>
        <w:t>，</w:t>
      </w:r>
      <w:r w:rsidR="006B0944" w:rsidRPr="006B0944">
        <w:rPr>
          <w:rFonts w:eastAsia="SimSun"/>
          <w:lang w:val="en-US" w:eastAsia="zh-CN"/>
        </w:rPr>
        <w:t>需要</w:t>
      </w:r>
      <w:r w:rsidR="006B0944">
        <w:rPr>
          <w:rFonts w:eastAsia="SimSun" w:hint="eastAsia"/>
          <w:lang w:val="en-US" w:eastAsia="zh-CN"/>
        </w:rPr>
        <w:t>给予</w:t>
      </w:r>
      <w:r w:rsidR="006B0944" w:rsidRPr="006B0944">
        <w:rPr>
          <w:rFonts w:eastAsia="SimSun"/>
          <w:lang w:val="en-US" w:eastAsia="zh-CN"/>
        </w:rPr>
        <w:t>持续关注和支持。</w:t>
      </w:r>
    </w:p>
    <w:p w14:paraId="0E24C3CD" w14:textId="5A497140" w:rsidR="0017371C" w:rsidRPr="008024CF" w:rsidRDefault="0017371C" w:rsidP="008024CF">
      <w:pPr>
        <w:spacing w:before="120" w:after="120"/>
        <w:rPr>
          <w:rFonts w:eastAsia="SimSun"/>
          <w:b/>
          <w:bCs/>
          <w:sz w:val="28"/>
          <w:szCs w:val="28"/>
          <w:lang w:val="en-US" w:eastAsia="zh-CN"/>
        </w:rPr>
      </w:pPr>
      <w:r w:rsidRPr="008024CF">
        <w:rPr>
          <w:rFonts w:eastAsia="SimSun"/>
          <w:b/>
          <w:bCs/>
          <w:sz w:val="28"/>
          <w:szCs w:val="28"/>
          <w:lang w:val="en-US" w:eastAsia="zh-CN"/>
        </w:rPr>
        <w:t>四</w:t>
      </w:r>
      <w:r w:rsidRPr="008024CF">
        <w:rPr>
          <w:rFonts w:eastAsia="SimSun"/>
          <w:b/>
          <w:bCs/>
          <w:sz w:val="28"/>
          <w:szCs w:val="28"/>
          <w:lang w:val="en-US" w:eastAsia="zh-CN"/>
        </w:rPr>
        <w:t xml:space="preserve">. </w:t>
      </w:r>
      <w:r w:rsidR="000A483E">
        <w:rPr>
          <w:rFonts w:eastAsia="SimSun" w:hint="eastAsia"/>
          <w:b/>
          <w:bCs/>
          <w:sz w:val="28"/>
          <w:szCs w:val="28"/>
          <w:lang w:val="en-US" w:eastAsia="zh-CN"/>
        </w:rPr>
        <w:t>审视</w:t>
      </w:r>
      <w:r w:rsidRPr="008024CF">
        <w:rPr>
          <w:rFonts w:eastAsia="SimSun"/>
          <w:b/>
          <w:bCs/>
          <w:sz w:val="28"/>
          <w:szCs w:val="28"/>
          <w:lang w:val="en-US" w:eastAsia="zh-CN"/>
        </w:rPr>
        <w:t>其他多边环境协定</w:t>
      </w:r>
      <w:r w:rsidR="000A483E">
        <w:rPr>
          <w:rFonts w:eastAsia="SimSun" w:hint="eastAsia"/>
          <w:b/>
          <w:bCs/>
          <w:sz w:val="28"/>
          <w:szCs w:val="28"/>
          <w:lang w:val="en-US" w:eastAsia="zh-CN"/>
        </w:rPr>
        <w:t>和</w:t>
      </w:r>
      <w:r w:rsidRPr="008024CF">
        <w:rPr>
          <w:rFonts w:eastAsia="SimSun"/>
          <w:b/>
          <w:bCs/>
          <w:sz w:val="28"/>
          <w:szCs w:val="28"/>
          <w:lang w:val="en-US" w:eastAsia="zh-CN"/>
        </w:rPr>
        <w:t>联合国进程中的相关措施</w:t>
      </w:r>
    </w:p>
    <w:p w14:paraId="7DFC9E38" w14:textId="4FDB228A"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t>根据第</w:t>
      </w:r>
      <w:r>
        <w:fldChar w:fldCharType="begin"/>
      </w:r>
      <w:r>
        <w:instrText>HYPERLINK "https://www.cbd.int/decisions/cop/?m=cop-16"</w:instrText>
      </w:r>
      <w:r>
        <w:fldChar w:fldCharType="separate"/>
      </w:r>
      <w:r w:rsidRPr="005D7440">
        <w:rPr>
          <w:rStyle w:val="Hyperlink"/>
          <w:rFonts w:eastAsia="SimSun"/>
          <w:lang w:val="en-US" w:eastAsia="zh-CN"/>
        </w:rPr>
        <w:t>16/25</w:t>
      </w:r>
      <w:r>
        <w:fldChar w:fldCharType="end"/>
      </w:r>
      <w:r w:rsidRPr="00605CAF">
        <w:rPr>
          <w:rFonts w:eastAsia="SimSun"/>
          <w:lang w:val="en-US" w:eastAsia="zh-CN"/>
        </w:rPr>
        <w:t>号、第</w:t>
      </w:r>
      <w:r>
        <w:fldChar w:fldCharType="begin"/>
      </w:r>
      <w:r>
        <w:instrText>HYPERLINK "https://www.cbd.int/decisions/mop/?m=cp-mop-11"</w:instrText>
      </w:r>
      <w:r>
        <w:fldChar w:fldCharType="separate"/>
      </w:r>
      <w:r w:rsidRPr="005D7440">
        <w:rPr>
          <w:rStyle w:val="Hyperlink"/>
          <w:rFonts w:eastAsia="SimSun"/>
          <w:lang w:val="en-US" w:eastAsia="zh-CN"/>
        </w:rPr>
        <w:t>CP-11/5</w:t>
      </w:r>
      <w:r>
        <w:fldChar w:fldCharType="end"/>
      </w:r>
      <w:r w:rsidRPr="00605CAF">
        <w:rPr>
          <w:rFonts w:eastAsia="SimSun"/>
          <w:lang w:val="en-US" w:eastAsia="zh-CN"/>
        </w:rPr>
        <w:t>号和第</w:t>
      </w:r>
      <w:r>
        <w:fldChar w:fldCharType="begin"/>
      </w:r>
      <w:r>
        <w:instrText>HYPERLINK "https://www.cbd.int/decisions/np-mop/?m=np-mop-05"</w:instrText>
      </w:r>
      <w:r>
        <w:fldChar w:fldCharType="separate"/>
      </w:r>
      <w:r w:rsidRPr="005D7440">
        <w:rPr>
          <w:rStyle w:val="Hyperlink"/>
          <w:rFonts w:eastAsia="SimSun"/>
          <w:lang w:val="en-US" w:eastAsia="zh-CN"/>
        </w:rPr>
        <w:t>NP-5/10</w:t>
      </w:r>
      <w:r>
        <w:fldChar w:fldCharType="end"/>
      </w:r>
      <w:r w:rsidRPr="00605CAF">
        <w:rPr>
          <w:rFonts w:eastAsia="SimSun"/>
          <w:lang w:val="en-US" w:eastAsia="zh-CN"/>
        </w:rPr>
        <w:t>号</w:t>
      </w:r>
      <w:r w:rsidR="00974E34">
        <w:rPr>
          <w:rFonts w:eastAsia="SimSun" w:hint="eastAsia"/>
          <w:lang w:val="en-US" w:eastAsia="zh-CN"/>
        </w:rPr>
        <w:t>各</w:t>
      </w:r>
      <w:r w:rsidRPr="00605CAF">
        <w:rPr>
          <w:rFonts w:eastAsia="SimSun"/>
          <w:lang w:val="en-US" w:eastAsia="zh-CN"/>
        </w:rPr>
        <w:t>决定第</w:t>
      </w:r>
      <w:r w:rsidRPr="00605CAF">
        <w:rPr>
          <w:rFonts w:eastAsia="SimSun"/>
          <w:lang w:val="en-US" w:eastAsia="zh-CN"/>
        </w:rPr>
        <w:t>15</w:t>
      </w:r>
      <w:r w:rsidRPr="00605CAF">
        <w:rPr>
          <w:rFonts w:eastAsia="SimSun"/>
          <w:lang w:val="en-US" w:eastAsia="zh-CN"/>
        </w:rPr>
        <w:t>段的要求，秘书处在</w:t>
      </w:r>
      <w:r w:rsidR="005D7440">
        <w:rPr>
          <w:rFonts w:eastAsia="SimSun" w:hint="eastAsia"/>
          <w:lang w:val="en-US" w:eastAsia="zh-CN"/>
        </w:rPr>
        <w:t>一位咨询人</w:t>
      </w:r>
      <w:r w:rsidRPr="00605CAF">
        <w:rPr>
          <w:rFonts w:eastAsia="SimSun"/>
          <w:lang w:val="en-US" w:eastAsia="zh-CN"/>
        </w:rPr>
        <w:t>协助下，对其他多边环境协定和联合国机构为提高会议效率、一致性和包容性所采取的做法进行了比较</w:t>
      </w:r>
      <w:r w:rsidR="005D7440">
        <w:rPr>
          <w:rFonts w:eastAsia="SimSun" w:hint="eastAsia"/>
          <w:lang w:val="en-US" w:eastAsia="zh-CN"/>
        </w:rPr>
        <w:t>审视</w:t>
      </w:r>
      <w:r w:rsidRPr="00605CAF">
        <w:rPr>
          <w:rFonts w:eastAsia="SimSun"/>
          <w:lang w:val="en-US" w:eastAsia="zh-CN"/>
        </w:rPr>
        <w:t>，详见本文件附件一。</w:t>
      </w:r>
    </w:p>
    <w:p w14:paraId="6EDF5608" w14:textId="1E469C5D" w:rsidR="0017371C" w:rsidRPr="008024CF" w:rsidRDefault="0017371C">
      <w:pPr>
        <w:pStyle w:val="ListParagraph"/>
        <w:numPr>
          <w:ilvl w:val="0"/>
          <w:numId w:val="16"/>
        </w:numPr>
        <w:spacing w:before="120" w:after="120" w:line="240" w:lineRule="atLeast"/>
        <w:ind w:left="490" w:firstLine="0"/>
        <w:jc w:val="both"/>
        <w:rPr>
          <w:rFonts w:eastAsia="SimSun"/>
          <w:lang w:val="en-US" w:eastAsia="zh-CN"/>
        </w:rPr>
      </w:pPr>
      <w:r w:rsidRPr="008024CF">
        <w:rPr>
          <w:rFonts w:eastAsia="SimSun"/>
          <w:lang w:val="en-US" w:eastAsia="zh-CN"/>
        </w:rPr>
        <w:t>信息</w:t>
      </w:r>
      <w:r w:rsidR="005D7440">
        <w:rPr>
          <w:rFonts w:eastAsia="SimSun" w:hint="eastAsia"/>
          <w:lang w:val="en-US" w:eastAsia="zh-CN"/>
        </w:rPr>
        <w:t>取自下列公约</w:t>
      </w:r>
      <w:r w:rsidR="005D7440" w:rsidRPr="008024CF">
        <w:rPr>
          <w:rFonts w:eastAsia="SimSun"/>
          <w:lang w:val="en-US" w:eastAsia="zh-CN"/>
        </w:rPr>
        <w:t>通过的正式报告和决定</w:t>
      </w:r>
      <w:r w:rsidR="005D7440">
        <w:rPr>
          <w:rFonts w:eastAsia="SimSun" w:hint="eastAsia"/>
          <w:lang w:val="en-US" w:eastAsia="zh-CN"/>
        </w:rPr>
        <w:t>：</w:t>
      </w:r>
      <w:r w:rsidRPr="008024CF">
        <w:rPr>
          <w:rFonts w:eastAsia="SimSun"/>
          <w:lang w:val="en-US" w:eastAsia="zh-CN"/>
        </w:rPr>
        <w:t>《联合国气候变化框架公约》、《濒危野生动植物种国际贸易公约》、《联合国关于在发生严重干旱和</w:t>
      </w:r>
      <w:r w:rsidRPr="008024CF">
        <w:rPr>
          <w:rFonts w:eastAsia="SimSun"/>
          <w:lang w:val="en-US" w:eastAsia="zh-CN"/>
        </w:rPr>
        <w:t>/</w:t>
      </w:r>
      <w:r w:rsidRPr="008024CF">
        <w:rPr>
          <w:rFonts w:eastAsia="SimSun"/>
          <w:lang w:val="en-US" w:eastAsia="zh-CN"/>
        </w:rPr>
        <w:t>或荒漠化的国家特别是在非洲防治荒漠化的公约》、巴塞尔</w:t>
      </w:r>
      <w:r w:rsidR="00974E34">
        <w:rPr>
          <w:rFonts w:eastAsia="SimSun" w:hint="eastAsia"/>
          <w:lang w:val="en-US" w:eastAsia="zh-CN"/>
        </w:rPr>
        <w:t>、</w:t>
      </w:r>
      <w:r w:rsidR="005D7440">
        <w:rPr>
          <w:rStyle w:val="preferred"/>
          <w:rFonts w:ascii="SimSun" w:eastAsia="SimSun" w:hAnsi="SimSun" w:cs="SimSun" w:hint="eastAsia"/>
          <w:lang w:eastAsia="zh-Hans"/>
        </w:rPr>
        <w:t>鹿特丹</w:t>
      </w:r>
      <w:r w:rsidR="00974E34">
        <w:rPr>
          <w:rStyle w:val="preferred"/>
          <w:rFonts w:ascii="SimSun" w:eastAsia="SimSun" w:hAnsi="SimSun" w:cs="SimSun" w:hint="eastAsia"/>
          <w:lang w:eastAsia="zh-Hans"/>
        </w:rPr>
        <w:t>和</w:t>
      </w:r>
      <w:r w:rsidRPr="008024CF">
        <w:rPr>
          <w:rFonts w:eastAsia="SimSun"/>
          <w:lang w:val="en-US" w:eastAsia="zh-CN"/>
        </w:rPr>
        <w:t>斯德哥尔摩</w:t>
      </w:r>
      <w:r w:rsidR="00974E34">
        <w:rPr>
          <w:rFonts w:eastAsia="SimSun" w:hint="eastAsia"/>
          <w:lang w:val="en-US" w:eastAsia="zh-CN"/>
        </w:rPr>
        <w:t>三</w:t>
      </w:r>
      <w:r w:rsidRPr="008024CF">
        <w:rPr>
          <w:rFonts w:eastAsia="SimSun"/>
          <w:lang w:val="en-US" w:eastAsia="zh-CN"/>
        </w:rPr>
        <w:t>公约、《保护野生动物移栖物种公约》</w:t>
      </w:r>
      <w:r w:rsidR="005D7440">
        <w:rPr>
          <w:rFonts w:eastAsia="SimSun" w:hint="eastAsia"/>
          <w:lang w:val="en-US" w:eastAsia="zh-CN"/>
        </w:rPr>
        <w:t>和</w:t>
      </w:r>
      <w:r w:rsidRPr="008024CF">
        <w:rPr>
          <w:rFonts w:eastAsia="SimSun"/>
          <w:lang w:val="en-US" w:eastAsia="zh-CN"/>
        </w:rPr>
        <w:t>《关于特别是作为水禽栖息地的国际重要湿地公约》</w:t>
      </w:r>
      <w:r w:rsidR="00FE3DBB" w:rsidRPr="008024CF">
        <w:rPr>
          <w:rFonts w:eastAsia="SimSun"/>
          <w:lang w:val="en-US" w:eastAsia="zh-CN"/>
        </w:rPr>
        <w:t>（</w:t>
      </w:r>
      <w:r w:rsidRPr="008024CF">
        <w:rPr>
          <w:rFonts w:eastAsia="SimSun"/>
          <w:lang w:val="en-US" w:eastAsia="zh-CN"/>
        </w:rPr>
        <w:t>《拉姆萨公约》</w:t>
      </w:r>
      <w:r w:rsidR="00FE3DBB" w:rsidRPr="008024CF">
        <w:rPr>
          <w:rFonts w:eastAsia="SimSun"/>
          <w:lang w:val="en-US" w:eastAsia="zh-CN"/>
        </w:rPr>
        <w:t>）</w:t>
      </w:r>
      <w:r w:rsidRPr="008024CF">
        <w:rPr>
          <w:rFonts w:eastAsia="SimSun"/>
          <w:lang w:val="en-US" w:eastAsia="zh-CN"/>
        </w:rPr>
        <w:t>。</w:t>
      </w:r>
      <w:r w:rsidR="005D7440">
        <w:rPr>
          <w:rFonts w:eastAsia="SimSun" w:hint="eastAsia"/>
          <w:lang w:val="en-US" w:eastAsia="zh-CN"/>
        </w:rPr>
        <w:t xml:space="preserve"> </w:t>
      </w:r>
    </w:p>
    <w:p w14:paraId="7394F7DF" w14:textId="3096E98A"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lastRenderedPageBreak/>
        <w:t>所</w:t>
      </w:r>
      <w:r w:rsidR="005D7440">
        <w:rPr>
          <w:rFonts w:eastAsia="SimSun" w:hint="eastAsia"/>
          <w:lang w:val="en-US" w:eastAsia="zh-CN"/>
        </w:rPr>
        <w:t>审视</w:t>
      </w:r>
      <w:r w:rsidRPr="00605CAF">
        <w:rPr>
          <w:rFonts w:eastAsia="SimSun"/>
          <w:lang w:val="en-US" w:eastAsia="zh-CN"/>
        </w:rPr>
        <w:t>的经验表明，在制定改进会议管理</w:t>
      </w:r>
      <w:r w:rsidR="00BE675A">
        <w:rPr>
          <w:rFonts w:eastAsia="SimSun" w:hint="eastAsia"/>
          <w:lang w:val="en-US" w:eastAsia="zh-CN"/>
        </w:rPr>
        <w:t>以及</w:t>
      </w:r>
      <w:r w:rsidRPr="00605CAF">
        <w:rPr>
          <w:rFonts w:eastAsia="SimSun"/>
          <w:lang w:val="en-US" w:eastAsia="zh-CN"/>
        </w:rPr>
        <w:t>审议质量和成果的</w:t>
      </w:r>
      <w:r w:rsidR="00BE675A">
        <w:rPr>
          <w:rFonts w:eastAsia="SimSun" w:hint="eastAsia"/>
          <w:lang w:val="en-US" w:eastAsia="zh-CN"/>
        </w:rPr>
        <w:t>备选办法</w:t>
      </w:r>
      <w:r w:rsidRPr="00605CAF">
        <w:rPr>
          <w:rFonts w:eastAsia="SimSun"/>
          <w:lang w:val="en-US" w:eastAsia="zh-CN"/>
        </w:rPr>
        <w:t>时，可考虑采用一系列程序和体制机制。</w:t>
      </w:r>
    </w:p>
    <w:p w14:paraId="34F60998" w14:textId="72428036" w:rsidR="0017371C" w:rsidRPr="002A4C15" w:rsidRDefault="002A4C15">
      <w:pPr>
        <w:pStyle w:val="ListParagraph"/>
        <w:numPr>
          <w:ilvl w:val="0"/>
          <w:numId w:val="16"/>
        </w:numPr>
        <w:spacing w:before="120" w:after="120" w:line="240" w:lineRule="atLeast"/>
        <w:ind w:left="490" w:firstLine="0"/>
        <w:jc w:val="both"/>
        <w:rPr>
          <w:rFonts w:eastAsia="SimSun"/>
          <w:lang w:val="en-US" w:eastAsia="zh-CN"/>
        </w:rPr>
      </w:pPr>
      <w:r w:rsidRPr="002A4C15">
        <w:rPr>
          <w:rFonts w:ascii="SimSun" w:eastAsia="SimSun" w:hAnsi="SimSun" w:cs="SimSun"/>
          <w:lang w:val="en-US" w:eastAsia="zh-CN"/>
        </w:rPr>
        <w:t>《联合国气候变化框架公约》定期召开会议</w:t>
      </w:r>
      <w:r w:rsidRPr="002A4C15">
        <w:rPr>
          <w:rFonts w:ascii="SimSun" w:eastAsia="SimSun" w:hAnsi="SimSun" w:cs="SimSun" w:hint="eastAsia"/>
          <w:lang w:val="en-US" w:eastAsia="zh-CN"/>
        </w:rPr>
        <w:t>主席</w:t>
      </w:r>
      <w:r w:rsidRPr="002A4C15">
        <w:rPr>
          <w:rFonts w:ascii="SimSun" w:eastAsia="SimSun" w:hAnsi="SimSun" w:cs="SimSun"/>
          <w:lang w:val="en-US" w:eastAsia="zh-CN"/>
        </w:rPr>
        <w:t>协调会议，为即将举行的会议确定共同愿景和优先事项，</w:t>
      </w:r>
      <w:r w:rsidRPr="002A4C15">
        <w:rPr>
          <w:rFonts w:eastAsia="SimSun"/>
          <w:lang w:val="en-US" w:eastAsia="zh-CN"/>
        </w:rPr>
        <w:t>以便更好地协调理事机构和附属机构的工作安排战略</w:t>
      </w:r>
      <w:r>
        <w:rPr>
          <w:rStyle w:val="FootnoteReference"/>
          <w:rFonts w:eastAsia="SimSun"/>
          <w:lang w:val="en-US" w:eastAsia="zh-CN"/>
        </w:rPr>
        <w:footnoteReference w:id="19"/>
      </w:r>
      <w:r w:rsidRPr="002A4C15">
        <w:rPr>
          <w:rFonts w:ascii="SimSun" w:eastAsia="SimSun" w:hAnsi="SimSun" w:cs="SimSun"/>
          <w:lang w:val="en-US" w:eastAsia="zh-CN"/>
        </w:rPr>
        <w:t>。</w:t>
      </w:r>
      <w:r w:rsidR="0017371C" w:rsidRPr="002A4C15">
        <w:rPr>
          <w:rFonts w:eastAsia="SimSun"/>
          <w:lang w:val="en-US" w:eastAsia="zh-CN"/>
        </w:rPr>
        <w:t>根据《巴黎协定》第</w:t>
      </w:r>
      <w:r w:rsidR="00974E34">
        <w:rPr>
          <w:rFonts w:eastAsia="SimSun" w:hint="eastAsia"/>
          <w:lang w:val="en-US" w:eastAsia="zh-CN"/>
        </w:rPr>
        <w:t>14</w:t>
      </w:r>
      <w:r w:rsidR="0017371C" w:rsidRPr="002A4C15">
        <w:rPr>
          <w:rFonts w:eastAsia="SimSun"/>
          <w:lang w:val="en-US" w:eastAsia="zh-CN"/>
        </w:rPr>
        <w:t>条设立的</w:t>
      </w:r>
      <w:r>
        <w:rPr>
          <w:rFonts w:eastAsia="SimSun" w:hint="eastAsia"/>
          <w:lang w:val="en-US" w:eastAsia="zh-CN"/>
        </w:rPr>
        <w:t>“</w:t>
      </w:r>
      <w:r w:rsidR="0017371C" w:rsidRPr="002A4C15">
        <w:rPr>
          <w:rFonts w:eastAsia="SimSun"/>
          <w:lang w:val="en-US" w:eastAsia="zh-CN"/>
        </w:rPr>
        <w:t>全球盘点</w:t>
      </w:r>
      <w:r>
        <w:rPr>
          <w:rFonts w:eastAsia="SimSun" w:hint="eastAsia"/>
          <w:lang w:val="en-US" w:eastAsia="zh-CN"/>
        </w:rPr>
        <w:t>”机制</w:t>
      </w:r>
      <w:r w:rsidRPr="002A4C15">
        <w:rPr>
          <w:rFonts w:eastAsia="SimSun" w:hint="eastAsia"/>
          <w:lang w:val="en-US" w:eastAsia="zh-CN"/>
        </w:rPr>
        <w:t>为收集信息、进行技术评估和审议产出提供了一个多年周期，从而为评估集体进展提供了一个结构化和协调的框架，防止</w:t>
      </w:r>
      <w:r w:rsidR="00353528" w:rsidRPr="00353528">
        <w:rPr>
          <w:rFonts w:eastAsia="SimSun" w:hint="eastAsia"/>
          <w:lang w:val="en-US" w:eastAsia="zh-CN"/>
        </w:rPr>
        <w:t>零敲碎打</w:t>
      </w:r>
      <w:r w:rsidR="00353528">
        <w:rPr>
          <w:rFonts w:eastAsia="SimSun" w:hint="eastAsia"/>
          <w:lang w:val="en-US" w:eastAsia="zh-CN"/>
        </w:rPr>
        <w:t>地讨论</w:t>
      </w:r>
      <w:r w:rsidR="007620A7">
        <w:rPr>
          <w:rFonts w:eastAsia="SimSun" w:hint="eastAsia"/>
          <w:lang w:val="en-US" w:eastAsia="zh-CN"/>
        </w:rPr>
        <w:t>执行</w:t>
      </w:r>
      <w:r w:rsidRPr="002A4C15">
        <w:rPr>
          <w:rFonts w:eastAsia="SimSun" w:hint="eastAsia"/>
          <w:lang w:val="en-US" w:eastAsia="zh-CN"/>
        </w:rPr>
        <w:t>和进展</w:t>
      </w:r>
      <w:r w:rsidR="00353528">
        <w:rPr>
          <w:rFonts w:eastAsia="SimSun" w:hint="eastAsia"/>
          <w:lang w:val="en-US" w:eastAsia="zh-CN"/>
        </w:rPr>
        <w:t>问题</w:t>
      </w:r>
      <w:r>
        <w:rPr>
          <w:rStyle w:val="FootnoteReference"/>
          <w:rFonts w:eastAsia="SimSun"/>
          <w:lang w:val="en-US" w:eastAsia="zh-CN"/>
        </w:rPr>
        <w:footnoteReference w:id="20"/>
      </w:r>
      <w:r w:rsidR="0017371C" w:rsidRPr="002A4C15">
        <w:rPr>
          <w:rFonts w:eastAsia="SimSun"/>
          <w:lang w:val="en-US" w:eastAsia="zh-CN"/>
        </w:rPr>
        <w:t>。</w:t>
      </w:r>
    </w:p>
    <w:p w14:paraId="0AFD4D74" w14:textId="51812402"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t>《濒危野生动植物种国际贸易公约》对工作文件</w:t>
      </w:r>
      <w:r w:rsidR="00812B68">
        <w:rPr>
          <w:rFonts w:eastAsia="SimSun" w:hint="eastAsia"/>
          <w:lang w:val="en-US" w:eastAsia="zh-CN"/>
        </w:rPr>
        <w:t>的</w:t>
      </w:r>
      <w:r w:rsidRPr="00605CAF">
        <w:rPr>
          <w:rFonts w:eastAsia="SimSun"/>
          <w:lang w:val="en-US" w:eastAsia="zh-CN"/>
        </w:rPr>
        <w:t>篇幅</w:t>
      </w:r>
      <w:r w:rsidR="00812B68">
        <w:rPr>
          <w:rFonts w:eastAsia="SimSun" w:hint="eastAsia"/>
          <w:lang w:val="en-US" w:eastAsia="zh-CN"/>
        </w:rPr>
        <w:t>进行限制</w:t>
      </w:r>
      <w:r w:rsidR="00812B68">
        <w:rPr>
          <w:rStyle w:val="FootnoteReference"/>
          <w:rFonts w:eastAsia="SimSun"/>
          <w:lang w:val="en-US" w:eastAsia="zh-CN"/>
        </w:rPr>
        <w:footnoteReference w:id="21"/>
      </w:r>
      <w:r w:rsidR="00812B68">
        <w:rPr>
          <w:rFonts w:eastAsia="SimSun" w:hint="eastAsia"/>
          <w:lang w:val="en-US" w:eastAsia="zh-CN"/>
        </w:rPr>
        <w:t>并规定</w:t>
      </w:r>
      <w:r w:rsidR="00812B68" w:rsidRPr="00605CAF">
        <w:rPr>
          <w:rFonts w:eastAsia="SimSun"/>
          <w:lang w:val="en-US" w:eastAsia="zh-CN"/>
        </w:rPr>
        <w:t>提前提交</w:t>
      </w:r>
      <w:r w:rsidR="00812B68">
        <w:rPr>
          <w:rFonts w:eastAsia="SimSun" w:hint="eastAsia"/>
          <w:lang w:val="en-US" w:eastAsia="zh-CN"/>
        </w:rPr>
        <w:t>的</w:t>
      </w:r>
      <w:r w:rsidR="00812B68" w:rsidRPr="00605CAF">
        <w:rPr>
          <w:rFonts w:eastAsia="SimSun"/>
          <w:lang w:val="en-US" w:eastAsia="zh-CN"/>
        </w:rPr>
        <w:t>截止日期</w:t>
      </w:r>
      <w:r w:rsidRPr="00605CAF">
        <w:rPr>
          <w:rFonts w:eastAsia="SimSun"/>
          <w:lang w:val="en-US" w:eastAsia="zh-CN"/>
        </w:rPr>
        <w:t>以减少翻译</w:t>
      </w:r>
      <w:r w:rsidR="002B40CB">
        <w:rPr>
          <w:rFonts w:eastAsia="SimSun" w:hint="eastAsia"/>
          <w:lang w:val="en-US" w:eastAsia="zh-CN"/>
        </w:rPr>
        <w:t>延迟</w:t>
      </w:r>
      <w:r w:rsidRPr="00605CAF">
        <w:rPr>
          <w:rFonts w:eastAsia="SimSun"/>
          <w:lang w:val="en-US" w:eastAsia="zh-CN"/>
        </w:rPr>
        <w:t>；同时规定发言时限</w:t>
      </w:r>
      <w:r w:rsidR="00812B68">
        <w:rPr>
          <w:rFonts w:eastAsia="SimSun" w:hint="eastAsia"/>
          <w:lang w:val="en-US" w:eastAsia="zh-CN"/>
        </w:rPr>
        <w:t>以</w:t>
      </w:r>
      <w:r w:rsidRPr="00605CAF">
        <w:rPr>
          <w:rFonts w:eastAsia="SimSun"/>
          <w:lang w:val="en-US" w:eastAsia="zh-CN"/>
        </w:rPr>
        <w:t>缩短全体会议</w:t>
      </w:r>
      <w:r w:rsidR="00812B68">
        <w:rPr>
          <w:rFonts w:eastAsia="SimSun" w:hint="eastAsia"/>
          <w:lang w:val="en-US" w:eastAsia="zh-CN"/>
        </w:rPr>
        <w:t>的</w:t>
      </w:r>
      <w:r w:rsidRPr="00605CAF">
        <w:rPr>
          <w:rFonts w:eastAsia="SimSun"/>
          <w:lang w:val="en-US" w:eastAsia="zh-CN"/>
        </w:rPr>
        <w:t>讨论时间</w:t>
      </w:r>
      <w:r w:rsidR="00812B68">
        <w:rPr>
          <w:rStyle w:val="FootnoteReference"/>
          <w:rFonts w:eastAsia="SimSun"/>
          <w:lang w:val="en-US" w:eastAsia="zh-CN"/>
        </w:rPr>
        <w:footnoteReference w:id="22"/>
      </w:r>
      <w:r w:rsidRPr="00605CAF">
        <w:rPr>
          <w:rFonts w:eastAsia="SimSun"/>
          <w:lang w:val="en-US" w:eastAsia="zh-CN"/>
        </w:rPr>
        <w:t>，并建立决议和决定审查机制以</w:t>
      </w:r>
      <w:r w:rsidR="00812B68">
        <w:rPr>
          <w:rFonts w:eastAsia="SimSun" w:hint="eastAsia"/>
          <w:lang w:val="en-US" w:eastAsia="zh-CN"/>
        </w:rPr>
        <w:t>删除</w:t>
      </w:r>
      <w:r w:rsidRPr="00605CAF">
        <w:rPr>
          <w:rFonts w:eastAsia="SimSun"/>
          <w:lang w:val="en-US" w:eastAsia="zh-CN"/>
        </w:rPr>
        <w:t>过时</w:t>
      </w:r>
      <w:r w:rsidR="00812B68">
        <w:rPr>
          <w:rFonts w:eastAsia="SimSun" w:hint="eastAsia"/>
          <w:lang w:val="en-US" w:eastAsia="zh-CN"/>
        </w:rPr>
        <w:t>的项目</w:t>
      </w:r>
      <w:r w:rsidR="00812B68">
        <w:rPr>
          <w:rStyle w:val="FootnoteReference"/>
          <w:rFonts w:eastAsia="SimSun"/>
          <w:lang w:val="en-US" w:eastAsia="zh-CN"/>
        </w:rPr>
        <w:footnoteReference w:id="23"/>
      </w:r>
      <w:r w:rsidRPr="00605CAF">
        <w:rPr>
          <w:rFonts w:eastAsia="SimSun"/>
          <w:lang w:val="en-US" w:eastAsia="zh-CN"/>
        </w:rPr>
        <w:t>。</w:t>
      </w:r>
      <w:r w:rsidRPr="00605CAF">
        <w:rPr>
          <w:rFonts w:eastAsia="SimSun"/>
          <w:lang w:val="en-US" w:eastAsia="zh-CN"/>
        </w:rPr>
        <w:t xml:space="preserve"> </w:t>
      </w:r>
    </w:p>
    <w:p w14:paraId="329100AE" w14:textId="36F3E1E4"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t>《防治荒漠化公约》</w:t>
      </w:r>
      <w:r w:rsidR="00202735">
        <w:rPr>
          <w:rFonts w:eastAsia="SimSun" w:hint="eastAsia"/>
          <w:lang w:val="en-US" w:eastAsia="zh-CN"/>
        </w:rPr>
        <w:t>通过</w:t>
      </w:r>
      <w:r w:rsidRPr="00605CAF">
        <w:rPr>
          <w:rFonts w:eastAsia="SimSun"/>
          <w:lang w:val="en-US" w:eastAsia="zh-CN"/>
        </w:rPr>
        <w:t>了</w:t>
      </w:r>
      <w:r w:rsidR="00202735">
        <w:rPr>
          <w:rFonts w:eastAsia="SimSun" w:hint="eastAsia"/>
          <w:lang w:val="en-US" w:eastAsia="zh-CN"/>
        </w:rPr>
        <w:t>各种模式，力求</w:t>
      </w:r>
      <w:r w:rsidRPr="00605CAF">
        <w:rPr>
          <w:rFonts w:eastAsia="SimSun"/>
          <w:lang w:val="en-US" w:eastAsia="zh-CN"/>
        </w:rPr>
        <w:t>确保民间社会和青年</w:t>
      </w:r>
      <w:r w:rsidR="00202735">
        <w:rPr>
          <w:rFonts w:eastAsia="SimSun" w:hint="eastAsia"/>
          <w:lang w:val="en-US" w:eastAsia="zh-CN"/>
        </w:rPr>
        <w:t>的</w:t>
      </w:r>
      <w:r w:rsidRPr="00605CAF">
        <w:rPr>
          <w:rFonts w:eastAsia="SimSun"/>
          <w:lang w:val="en-US" w:eastAsia="zh-CN"/>
        </w:rPr>
        <w:t>积极参与</w:t>
      </w:r>
      <w:r w:rsidR="00202735">
        <w:rPr>
          <w:rStyle w:val="FootnoteReference"/>
          <w:rFonts w:eastAsia="SimSun"/>
          <w:lang w:val="en-US" w:eastAsia="zh-CN"/>
        </w:rPr>
        <w:footnoteReference w:id="24"/>
      </w:r>
      <w:r w:rsidRPr="00605CAF">
        <w:rPr>
          <w:rFonts w:eastAsia="SimSun"/>
          <w:lang w:val="en-US" w:eastAsia="zh-CN"/>
        </w:rPr>
        <w:t>。巴塞尔</w:t>
      </w:r>
      <w:r w:rsidR="00812B68">
        <w:rPr>
          <w:rFonts w:eastAsia="SimSun" w:hint="eastAsia"/>
          <w:lang w:val="en-US" w:eastAsia="zh-CN"/>
        </w:rPr>
        <w:t>、</w:t>
      </w:r>
      <w:r w:rsidRPr="00605CAF">
        <w:rPr>
          <w:rFonts w:eastAsia="SimSun"/>
          <w:lang w:val="en-US" w:eastAsia="zh-CN"/>
        </w:rPr>
        <w:t>鹿特丹和斯德哥尔摩</w:t>
      </w:r>
      <w:r w:rsidR="00202735">
        <w:rPr>
          <w:rFonts w:eastAsia="SimSun" w:hint="eastAsia"/>
          <w:lang w:val="en-US" w:eastAsia="zh-CN"/>
        </w:rPr>
        <w:t>三公约</w:t>
      </w:r>
      <w:r w:rsidR="00812B68">
        <w:rPr>
          <w:rFonts w:eastAsia="SimSun" w:hint="eastAsia"/>
          <w:lang w:val="en-US" w:eastAsia="zh-CN"/>
        </w:rPr>
        <w:t>致力于</w:t>
      </w:r>
      <w:r w:rsidRPr="00605CAF">
        <w:rPr>
          <w:rFonts w:eastAsia="SimSun"/>
          <w:lang w:val="en-US" w:eastAsia="zh-CN"/>
        </w:rPr>
        <w:t>通过</w:t>
      </w:r>
      <w:r w:rsidR="00202735">
        <w:rPr>
          <w:rFonts w:eastAsia="SimSun" w:hint="eastAsia"/>
          <w:lang w:val="en-US" w:eastAsia="zh-CN"/>
        </w:rPr>
        <w:t>其</w:t>
      </w:r>
      <w:r w:rsidRPr="00605CAF">
        <w:rPr>
          <w:rFonts w:eastAsia="SimSun"/>
          <w:lang w:val="en-US" w:eastAsia="zh-CN"/>
        </w:rPr>
        <w:t>缔约方</w:t>
      </w:r>
      <w:r w:rsidR="00202735">
        <w:rPr>
          <w:rFonts w:eastAsia="SimSun" w:hint="eastAsia"/>
          <w:lang w:val="en-US" w:eastAsia="zh-CN"/>
        </w:rPr>
        <w:t>大会</w:t>
      </w:r>
      <w:r w:rsidRPr="00605CAF">
        <w:rPr>
          <w:rFonts w:eastAsia="SimSun"/>
          <w:lang w:val="en-US" w:eastAsia="zh-CN"/>
        </w:rPr>
        <w:t>联合会议</w:t>
      </w:r>
      <w:r w:rsidR="00202735">
        <w:rPr>
          <w:rFonts w:eastAsia="SimSun" w:hint="eastAsia"/>
          <w:lang w:val="en-US" w:eastAsia="zh-CN"/>
        </w:rPr>
        <w:t>和关于</w:t>
      </w:r>
      <w:r w:rsidRPr="00605CAF">
        <w:rPr>
          <w:rFonts w:eastAsia="SimSun"/>
          <w:lang w:val="en-US" w:eastAsia="zh-CN"/>
        </w:rPr>
        <w:t>跨领域议题</w:t>
      </w:r>
      <w:r w:rsidR="00202735">
        <w:rPr>
          <w:rFonts w:eastAsia="SimSun" w:hint="eastAsia"/>
          <w:lang w:val="en-US" w:eastAsia="zh-CN"/>
        </w:rPr>
        <w:t>的</w:t>
      </w:r>
      <w:r w:rsidRPr="00605CAF">
        <w:rPr>
          <w:rFonts w:eastAsia="SimSun"/>
          <w:lang w:val="en-US" w:eastAsia="zh-CN"/>
        </w:rPr>
        <w:t>联合决定来提高效率，从而</w:t>
      </w:r>
      <w:r w:rsidR="00202735">
        <w:rPr>
          <w:rFonts w:eastAsia="SimSun" w:hint="eastAsia"/>
          <w:lang w:val="en-US" w:eastAsia="zh-CN"/>
        </w:rPr>
        <w:t>加</w:t>
      </w:r>
      <w:r w:rsidRPr="00605CAF">
        <w:rPr>
          <w:rFonts w:eastAsia="SimSun"/>
          <w:lang w:val="en-US" w:eastAsia="zh-CN"/>
        </w:rPr>
        <w:t>强三公约间的协调</w:t>
      </w:r>
      <w:r w:rsidR="00202735">
        <w:rPr>
          <w:rFonts w:eastAsia="SimSun" w:hint="eastAsia"/>
          <w:lang w:val="en-US" w:eastAsia="zh-CN"/>
        </w:rPr>
        <w:t>和</w:t>
      </w:r>
      <w:r w:rsidRPr="00605CAF">
        <w:rPr>
          <w:rFonts w:eastAsia="SimSun"/>
          <w:lang w:val="en-US" w:eastAsia="zh-CN"/>
        </w:rPr>
        <w:t>一致性</w:t>
      </w:r>
      <w:r w:rsidR="00202735">
        <w:rPr>
          <w:rStyle w:val="FootnoteReference"/>
          <w:rFonts w:eastAsia="SimSun"/>
          <w:lang w:val="en-US" w:eastAsia="zh-CN"/>
        </w:rPr>
        <w:footnoteReference w:id="25"/>
      </w:r>
      <w:r w:rsidRPr="00605CAF">
        <w:rPr>
          <w:rFonts w:eastAsia="SimSun"/>
          <w:lang w:val="en-US" w:eastAsia="zh-CN"/>
        </w:rPr>
        <w:t>。</w:t>
      </w:r>
    </w:p>
    <w:p w14:paraId="7FD3ED1F" w14:textId="452DA6EB"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t>《保护野生动物迁徙物种公约》</w:t>
      </w:r>
      <w:r w:rsidR="00202735" w:rsidRPr="00202735">
        <w:rPr>
          <w:rFonts w:eastAsia="SimSun" w:hint="eastAsia"/>
          <w:lang w:val="en-US" w:eastAsia="zh-CN"/>
        </w:rPr>
        <w:t>通过设立一个较小的会期委员会，对科学理事会进行了改组。这一改革的目的是精简理事会的工作，整合技术成果，更有效地提交缔约方大会</w:t>
      </w:r>
      <w:r w:rsidR="00202735">
        <w:rPr>
          <w:rStyle w:val="FootnoteReference"/>
          <w:rFonts w:eastAsia="SimSun"/>
          <w:lang w:val="en-US" w:eastAsia="zh-CN"/>
        </w:rPr>
        <w:footnoteReference w:id="26"/>
      </w:r>
      <w:r w:rsidRPr="00605CAF">
        <w:rPr>
          <w:rFonts w:eastAsia="SimSun"/>
          <w:lang w:val="en-US" w:eastAsia="zh-CN"/>
        </w:rPr>
        <w:t>。</w:t>
      </w:r>
    </w:p>
    <w:p w14:paraId="78C09AC2" w14:textId="79E4C38D"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lastRenderedPageBreak/>
        <w:t>《拉姆萨尔公约》对以往决议进行持续审查，</w:t>
      </w:r>
      <w:r w:rsidR="00202735">
        <w:rPr>
          <w:rFonts w:eastAsia="SimSun" w:hint="eastAsia"/>
          <w:lang w:val="en-US" w:eastAsia="zh-CN"/>
        </w:rPr>
        <w:t>查明</w:t>
      </w:r>
      <w:r w:rsidRPr="00605CAF">
        <w:rPr>
          <w:rFonts w:eastAsia="SimSun"/>
          <w:lang w:val="en-US" w:eastAsia="zh-CN"/>
        </w:rPr>
        <w:t>并废止过时或冗余的决议</w:t>
      </w:r>
      <w:r w:rsidR="00202735">
        <w:rPr>
          <w:rStyle w:val="FootnoteReference"/>
          <w:rFonts w:eastAsia="SimSun"/>
          <w:lang w:val="en-US" w:eastAsia="zh-CN"/>
        </w:rPr>
        <w:footnoteReference w:id="27"/>
      </w:r>
      <w:r w:rsidRPr="00605CAF">
        <w:rPr>
          <w:rFonts w:eastAsia="SimSun"/>
          <w:lang w:val="en-US" w:eastAsia="zh-CN"/>
        </w:rPr>
        <w:t>。这种</w:t>
      </w:r>
      <w:r w:rsidR="00444845">
        <w:rPr>
          <w:rFonts w:eastAsia="SimSun" w:hint="eastAsia"/>
          <w:lang w:val="en-US" w:eastAsia="zh-CN"/>
        </w:rPr>
        <w:t>“</w:t>
      </w:r>
      <w:r w:rsidR="002B40CB">
        <w:rPr>
          <w:rFonts w:eastAsia="SimSun" w:hint="eastAsia"/>
          <w:lang w:val="en-US" w:eastAsia="zh-CN"/>
        </w:rPr>
        <w:t>清洁</w:t>
      </w:r>
      <w:r w:rsidRPr="00605CAF">
        <w:rPr>
          <w:rFonts w:eastAsia="SimSun"/>
          <w:lang w:val="en-US" w:eastAsia="zh-CN"/>
        </w:rPr>
        <w:t>议程</w:t>
      </w:r>
      <w:r w:rsidR="00444845">
        <w:rPr>
          <w:rFonts w:eastAsia="SimSun" w:hint="eastAsia"/>
          <w:lang w:val="en-US" w:eastAsia="zh-CN"/>
        </w:rPr>
        <w:t>”</w:t>
      </w:r>
      <w:r w:rsidRPr="00605CAF">
        <w:rPr>
          <w:rFonts w:eastAsia="SimSun"/>
          <w:lang w:val="en-US" w:eastAsia="zh-CN"/>
        </w:rPr>
        <w:t>的做法旨在减少历史决议的累积，提高全体会议</w:t>
      </w:r>
      <w:r w:rsidR="00444845">
        <w:rPr>
          <w:rFonts w:eastAsia="SimSun" w:hint="eastAsia"/>
          <w:lang w:val="en-US" w:eastAsia="zh-CN"/>
        </w:rPr>
        <w:t>的</w:t>
      </w:r>
      <w:r w:rsidRPr="00605CAF">
        <w:rPr>
          <w:rFonts w:eastAsia="SimSun"/>
          <w:lang w:val="en-US" w:eastAsia="zh-CN"/>
        </w:rPr>
        <w:t>审议效率。</w:t>
      </w:r>
    </w:p>
    <w:p w14:paraId="0FFDF579" w14:textId="199366AA"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t>这些</w:t>
      </w:r>
      <w:r w:rsidR="00444845">
        <w:rPr>
          <w:rFonts w:eastAsia="SimSun" w:hint="eastAsia"/>
          <w:lang w:val="en-US" w:eastAsia="zh-CN"/>
        </w:rPr>
        <w:t>范例</w:t>
      </w:r>
      <w:r w:rsidRPr="00605CAF">
        <w:rPr>
          <w:rFonts w:eastAsia="SimSun"/>
          <w:lang w:val="en-US" w:eastAsia="zh-CN"/>
        </w:rPr>
        <w:t>表明，</w:t>
      </w:r>
      <w:r w:rsidR="00444845" w:rsidRPr="00444845">
        <w:rPr>
          <w:rFonts w:eastAsia="SimSun" w:hint="eastAsia"/>
          <w:lang w:val="en-US" w:eastAsia="zh-CN"/>
        </w:rPr>
        <w:t>会议主持</w:t>
      </w:r>
      <w:r w:rsidR="00444845">
        <w:rPr>
          <w:rFonts w:eastAsia="SimSun" w:hint="eastAsia"/>
          <w:lang w:val="en-US" w:eastAsia="zh-CN"/>
        </w:rPr>
        <w:t>人</w:t>
      </w:r>
      <w:r w:rsidR="00444845" w:rsidRPr="00444845">
        <w:rPr>
          <w:rFonts w:eastAsia="SimSun" w:hint="eastAsia"/>
          <w:lang w:val="en-US" w:eastAsia="zh-CN"/>
        </w:rPr>
        <w:t>之间的协调以及</w:t>
      </w:r>
      <w:r w:rsidR="00444845">
        <w:rPr>
          <w:rFonts w:eastAsia="SimSun" w:hint="eastAsia"/>
          <w:lang w:val="en-US" w:eastAsia="zh-CN"/>
        </w:rPr>
        <w:t>简化</w:t>
      </w:r>
      <w:r w:rsidR="00444845" w:rsidRPr="00444845">
        <w:rPr>
          <w:rFonts w:eastAsia="SimSun" w:hint="eastAsia"/>
          <w:lang w:val="en-US" w:eastAsia="zh-CN"/>
        </w:rPr>
        <w:t>议程和文件是提高效率和透明度的</w:t>
      </w:r>
      <w:r w:rsidR="00444845">
        <w:rPr>
          <w:rFonts w:eastAsia="SimSun" w:hint="eastAsia"/>
          <w:lang w:val="en-US" w:eastAsia="zh-CN"/>
        </w:rPr>
        <w:t>可行</w:t>
      </w:r>
      <w:r w:rsidR="00444845" w:rsidRPr="00444845">
        <w:rPr>
          <w:rFonts w:eastAsia="SimSun" w:hint="eastAsia"/>
          <w:lang w:val="en-US" w:eastAsia="zh-CN"/>
        </w:rPr>
        <w:t>措施。同样，对决定的定期审查以及更广泛的参与</w:t>
      </w:r>
      <w:r w:rsidR="00444845">
        <w:rPr>
          <w:rFonts w:eastAsia="SimSun" w:hint="eastAsia"/>
          <w:lang w:val="en-US" w:eastAsia="zh-CN"/>
        </w:rPr>
        <w:t>有助于</w:t>
      </w:r>
      <w:r w:rsidR="00444845" w:rsidRPr="00444845">
        <w:rPr>
          <w:rFonts w:eastAsia="SimSun" w:hint="eastAsia"/>
          <w:lang w:val="en-US" w:eastAsia="zh-CN"/>
        </w:rPr>
        <w:t>结果的合法性和</w:t>
      </w:r>
      <w:r w:rsidR="00444845">
        <w:rPr>
          <w:rFonts w:eastAsia="SimSun" w:hint="eastAsia"/>
          <w:lang w:val="en-US" w:eastAsia="zh-CN"/>
        </w:rPr>
        <w:t>归属感</w:t>
      </w:r>
      <w:r w:rsidRPr="00605CAF">
        <w:rPr>
          <w:rFonts w:eastAsia="SimSun"/>
          <w:lang w:val="en-US" w:eastAsia="zh-CN"/>
        </w:rPr>
        <w:t>。</w:t>
      </w:r>
    </w:p>
    <w:p w14:paraId="1CBED323" w14:textId="40728714" w:rsidR="0017371C" w:rsidRPr="008024CF" w:rsidRDefault="0017371C" w:rsidP="008024CF">
      <w:pPr>
        <w:pStyle w:val="ListParagraph"/>
        <w:numPr>
          <w:ilvl w:val="0"/>
          <w:numId w:val="0"/>
        </w:numPr>
        <w:spacing w:before="120" w:after="120"/>
        <w:rPr>
          <w:rFonts w:eastAsia="SimSun"/>
          <w:b/>
          <w:bCs/>
          <w:sz w:val="28"/>
          <w:szCs w:val="28"/>
          <w:lang w:val="en-US" w:eastAsia="zh-CN"/>
        </w:rPr>
      </w:pPr>
      <w:r w:rsidRPr="008024CF">
        <w:rPr>
          <w:rFonts w:eastAsia="SimSun"/>
          <w:b/>
          <w:bCs/>
          <w:sz w:val="28"/>
          <w:szCs w:val="28"/>
          <w:lang w:val="en-US" w:eastAsia="zh-CN"/>
        </w:rPr>
        <w:t>五</w:t>
      </w:r>
      <w:r w:rsidRPr="008024CF">
        <w:rPr>
          <w:rFonts w:eastAsia="SimSun"/>
          <w:b/>
          <w:bCs/>
          <w:sz w:val="28"/>
          <w:szCs w:val="28"/>
          <w:lang w:val="en-US" w:eastAsia="zh-CN"/>
        </w:rPr>
        <w:t xml:space="preserve">. </w:t>
      </w:r>
      <w:r w:rsidRPr="008024CF">
        <w:rPr>
          <w:rFonts w:eastAsia="SimSun"/>
          <w:b/>
          <w:bCs/>
          <w:sz w:val="28"/>
          <w:szCs w:val="28"/>
          <w:lang w:val="en-US" w:eastAsia="zh-CN"/>
        </w:rPr>
        <w:t>《生物多样性公约》决</w:t>
      </w:r>
      <w:r w:rsidR="00444845">
        <w:rPr>
          <w:rFonts w:eastAsia="SimSun" w:hint="eastAsia"/>
          <w:b/>
          <w:bCs/>
          <w:sz w:val="28"/>
          <w:szCs w:val="28"/>
          <w:lang w:val="en-US" w:eastAsia="zh-CN"/>
        </w:rPr>
        <w:t>定跟</w:t>
      </w:r>
      <w:r w:rsidRPr="008024CF">
        <w:rPr>
          <w:rFonts w:eastAsia="SimSun"/>
          <w:b/>
          <w:bCs/>
          <w:sz w:val="28"/>
          <w:szCs w:val="28"/>
          <w:lang w:val="en-US" w:eastAsia="zh-CN"/>
        </w:rPr>
        <w:t>踪工具</w:t>
      </w:r>
      <w:r w:rsidR="00444845">
        <w:rPr>
          <w:rFonts w:eastAsia="SimSun" w:hint="eastAsia"/>
          <w:b/>
          <w:bCs/>
          <w:sz w:val="28"/>
          <w:szCs w:val="28"/>
          <w:lang w:val="en-US" w:eastAsia="zh-CN"/>
        </w:rPr>
        <w:t>的</w:t>
      </w:r>
      <w:r w:rsidR="00F4062F">
        <w:rPr>
          <w:rFonts w:eastAsia="SimSun" w:hint="eastAsia"/>
          <w:b/>
          <w:bCs/>
          <w:sz w:val="28"/>
          <w:szCs w:val="28"/>
          <w:lang w:val="en-US" w:eastAsia="zh-CN"/>
        </w:rPr>
        <w:t>最新</w:t>
      </w:r>
      <w:r w:rsidRPr="008024CF">
        <w:rPr>
          <w:rFonts w:eastAsia="SimSun"/>
          <w:b/>
          <w:bCs/>
          <w:sz w:val="28"/>
          <w:szCs w:val="28"/>
          <w:lang w:val="en-US" w:eastAsia="zh-CN"/>
        </w:rPr>
        <w:t>开发</w:t>
      </w:r>
      <w:r w:rsidR="00444845">
        <w:rPr>
          <w:rFonts w:eastAsia="SimSun" w:hint="eastAsia"/>
          <w:b/>
          <w:bCs/>
          <w:sz w:val="28"/>
          <w:szCs w:val="28"/>
          <w:lang w:val="en-US" w:eastAsia="zh-CN"/>
        </w:rPr>
        <w:t>情况</w:t>
      </w:r>
    </w:p>
    <w:p w14:paraId="5C6D99FA" w14:textId="0AE804E8" w:rsidR="0017371C" w:rsidRPr="00F4062F" w:rsidRDefault="0017371C">
      <w:pPr>
        <w:pStyle w:val="ListParagraph"/>
        <w:numPr>
          <w:ilvl w:val="0"/>
          <w:numId w:val="16"/>
        </w:numPr>
        <w:spacing w:before="120" w:after="120" w:line="240" w:lineRule="atLeast"/>
        <w:ind w:left="490" w:firstLine="0"/>
        <w:jc w:val="both"/>
        <w:rPr>
          <w:rFonts w:eastAsia="SimSun"/>
          <w:lang w:val="en-US" w:eastAsia="zh-CN"/>
        </w:rPr>
      </w:pPr>
      <w:r w:rsidRPr="00F4062F">
        <w:rPr>
          <w:rFonts w:eastAsia="SimSun"/>
          <w:lang w:val="en-US" w:eastAsia="zh-CN"/>
        </w:rPr>
        <w:t>缔约方</w:t>
      </w:r>
      <w:r w:rsidR="00F4062F" w:rsidRPr="00F4062F">
        <w:rPr>
          <w:rFonts w:eastAsia="SimSun" w:hint="eastAsia"/>
          <w:lang w:val="en-US" w:eastAsia="zh-CN"/>
        </w:rPr>
        <w:t>大会第</w:t>
      </w:r>
      <w:hyperlink r:id="rId31" w:history="1">
        <w:r w:rsidR="00F4062F" w:rsidRPr="0092087F">
          <w:rPr>
            <w:rStyle w:val="Hyperlink"/>
            <w:lang w:eastAsia="zh-CN"/>
          </w:rPr>
          <w:t>XII/28</w:t>
        </w:r>
      </w:hyperlink>
      <w:r w:rsidRPr="00F4062F">
        <w:rPr>
          <w:rFonts w:eastAsia="SimSun"/>
          <w:lang w:val="en-US" w:eastAsia="zh-CN"/>
        </w:rPr>
        <w:t>号决定</w:t>
      </w:r>
      <w:r w:rsidR="00F4062F" w:rsidRPr="00F4062F">
        <w:rPr>
          <w:rFonts w:eastAsia="SimSun" w:hint="eastAsia"/>
          <w:lang w:val="en-US" w:eastAsia="zh-CN"/>
        </w:rPr>
        <w:t>作出</w:t>
      </w:r>
      <w:r w:rsidRPr="00F4062F">
        <w:rPr>
          <w:rFonts w:eastAsia="SimSun"/>
          <w:lang w:val="en-US" w:eastAsia="zh-CN"/>
        </w:rPr>
        <w:t>决定，停止撤</w:t>
      </w:r>
      <w:r w:rsidR="00F4062F" w:rsidRPr="00F4062F">
        <w:rPr>
          <w:rFonts w:eastAsia="SimSun" w:hint="eastAsia"/>
          <w:lang w:val="en-US" w:eastAsia="zh-CN"/>
        </w:rPr>
        <w:t>回</w:t>
      </w:r>
      <w:r w:rsidRPr="00F4062F">
        <w:rPr>
          <w:rFonts w:eastAsia="SimSun"/>
          <w:lang w:val="en-US" w:eastAsia="zh-CN"/>
        </w:rPr>
        <w:t>决定的</w:t>
      </w:r>
      <w:r w:rsidR="00E60A19">
        <w:rPr>
          <w:rFonts w:eastAsia="SimSun" w:hint="eastAsia"/>
          <w:lang w:val="en-US" w:eastAsia="zh-CN"/>
        </w:rPr>
        <w:t>做法</w:t>
      </w:r>
      <w:r w:rsidR="00F4062F" w:rsidRPr="00F4062F">
        <w:rPr>
          <w:rFonts w:eastAsia="SimSun" w:hint="eastAsia"/>
          <w:lang w:val="en-US" w:eastAsia="zh-CN"/>
        </w:rPr>
        <w:t>，并以审查决定或决定内容的新办法取代之，以支持新决定的执行并为新决定的编制和通过创造良好基础</w:t>
      </w:r>
      <w:r w:rsidRPr="00F4062F">
        <w:rPr>
          <w:rFonts w:eastAsia="SimSun"/>
          <w:lang w:val="en-US" w:eastAsia="zh-CN"/>
        </w:rPr>
        <w:t>。在此背景下，要求执行秘书</w:t>
      </w:r>
      <w:r w:rsidR="00F4062F" w:rsidRPr="00F4062F">
        <w:rPr>
          <w:rFonts w:eastAsia="SimSun" w:hint="eastAsia"/>
          <w:lang w:val="en-US" w:eastAsia="zh-CN"/>
        </w:rPr>
        <w:t>酌情借助现有的工具，在信息交换所机制中开发并维护在线决定跟踪工具，支持对现有决定的审查并改善新决定的拟订和通过</w:t>
      </w:r>
      <w:r w:rsidR="00F4062F">
        <w:rPr>
          <w:rStyle w:val="FootnoteReference"/>
          <w:rFonts w:eastAsia="SimSun"/>
          <w:lang w:val="en-US" w:eastAsia="zh-CN"/>
        </w:rPr>
        <w:footnoteReference w:id="28"/>
      </w:r>
      <w:r w:rsidRPr="00F4062F">
        <w:rPr>
          <w:rFonts w:eastAsia="SimSun"/>
          <w:lang w:val="en-US" w:eastAsia="zh-CN"/>
        </w:rPr>
        <w:t>。</w:t>
      </w:r>
    </w:p>
    <w:p w14:paraId="326BF808" w14:textId="48927AE9" w:rsidR="0017371C" w:rsidRPr="00605CAF" w:rsidRDefault="0017371C">
      <w:pPr>
        <w:pStyle w:val="ListParagraph"/>
        <w:numPr>
          <w:ilvl w:val="0"/>
          <w:numId w:val="16"/>
        </w:numPr>
        <w:spacing w:before="120" w:after="120" w:line="240" w:lineRule="atLeast"/>
        <w:ind w:left="490" w:firstLine="0"/>
        <w:jc w:val="both"/>
        <w:rPr>
          <w:rFonts w:eastAsia="SimSun"/>
          <w:lang w:val="en-US" w:eastAsia="zh-CN"/>
        </w:rPr>
      </w:pPr>
      <w:r w:rsidRPr="00605CAF">
        <w:rPr>
          <w:rFonts w:eastAsia="SimSun"/>
          <w:lang w:val="en-US" w:eastAsia="zh-CN"/>
        </w:rPr>
        <w:t>执行秘书在</w:t>
      </w:r>
      <w:r>
        <w:fldChar w:fldCharType="begin"/>
      </w:r>
      <w:r>
        <w:instrText>HYPERLINK "https://www.cbd.int/documents/CBD/COP/15/INF/14"</w:instrText>
      </w:r>
      <w:r>
        <w:fldChar w:fldCharType="separate"/>
      </w:r>
      <w:r w:rsidRPr="00B57F22">
        <w:rPr>
          <w:rStyle w:val="Hyperlink"/>
          <w:rFonts w:eastAsia="SimSun"/>
          <w:lang w:val="en-US" w:eastAsia="zh-CN"/>
        </w:rPr>
        <w:t>CBD/COP/15/INF/14</w:t>
      </w:r>
      <w:r>
        <w:fldChar w:fldCharType="end"/>
      </w:r>
      <w:r w:rsidRPr="00605CAF">
        <w:rPr>
          <w:rFonts w:eastAsia="SimSun"/>
          <w:lang w:val="en-US" w:eastAsia="zh-CN"/>
        </w:rPr>
        <w:t>号文件中介绍了开发</w:t>
      </w:r>
      <w:r w:rsidR="00B57F22">
        <w:rPr>
          <w:rFonts w:eastAsia="SimSun" w:hint="eastAsia"/>
          <w:lang w:val="en-US" w:eastAsia="zh-CN"/>
        </w:rPr>
        <w:t>决定</w:t>
      </w:r>
      <w:r w:rsidRPr="00605CAF">
        <w:rPr>
          <w:rFonts w:eastAsia="SimSun"/>
          <w:lang w:val="en-US" w:eastAsia="zh-CN"/>
        </w:rPr>
        <w:t>跟踪工具的最新情况。</w:t>
      </w:r>
      <w:r w:rsidR="00B57F22" w:rsidRPr="00605CAF">
        <w:rPr>
          <w:rFonts w:eastAsia="SimSun"/>
          <w:lang w:val="en-US" w:eastAsia="zh-CN"/>
        </w:rPr>
        <w:t>缔约方大会</w:t>
      </w:r>
      <w:r w:rsidRPr="00605CAF">
        <w:rPr>
          <w:rFonts w:eastAsia="SimSun"/>
          <w:lang w:val="en-US" w:eastAsia="zh-CN"/>
        </w:rPr>
        <w:t>第</w:t>
      </w:r>
      <w:r>
        <w:fldChar w:fldCharType="begin"/>
      </w:r>
      <w:r>
        <w:rPr>
          <w:lang w:eastAsia="zh-CN"/>
        </w:rPr>
        <w:instrText>HYPERLINK "https://www.cbd.int/decisions/cop/?m=cop-15"</w:instrText>
      </w:r>
      <w:r>
        <w:fldChar w:fldCharType="separate"/>
      </w:r>
      <w:r w:rsidRPr="00B57F22">
        <w:rPr>
          <w:rStyle w:val="Hyperlink"/>
          <w:rFonts w:eastAsia="SimSun"/>
          <w:lang w:val="en-US" w:eastAsia="zh-CN"/>
        </w:rPr>
        <w:t>15/6</w:t>
      </w:r>
      <w:r>
        <w:fldChar w:fldCharType="end"/>
      </w:r>
      <w:r w:rsidRPr="00605CAF">
        <w:rPr>
          <w:rFonts w:eastAsia="SimSun"/>
          <w:lang w:val="en-US" w:eastAsia="zh-CN"/>
        </w:rPr>
        <w:t>号决定第</w:t>
      </w:r>
      <w:r w:rsidRPr="00605CAF">
        <w:rPr>
          <w:rFonts w:eastAsia="SimSun"/>
          <w:lang w:val="en-US" w:eastAsia="zh-CN"/>
        </w:rPr>
        <w:t xml:space="preserve">29 </w:t>
      </w:r>
      <w:r w:rsidR="00FE3DBB">
        <w:rPr>
          <w:rFonts w:eastAsia="SimSun"/>
          <w:lang w:val="en-US" w:eastAsia="zh-CN"/>
        </w:rPr>
        <w:t>（</w:t>
      </w:r>
      <w:r w:rsidRPr="00605CAF">
        <w:rPr>
          <w:rFonts w:eastAsia="SimSun"/>
          <w:lang w:val="en-US" w:eastAsia="zh-CN"/>
        </w:rPr>
        <w:t>e</w:t>
      </w:r>
      <w:r w:rsidR="00FE3DBB">
        <w:rPr>
          <w:rFonts w:eastAsia="SimSun"/>
          <w:lang w:val="en-US" w:eastAsia="zh-CN"/>
        </w:rPr>
        <w:t>）</w:t>
      </w:r>
      <w:r w:rsidRPr="00605CAF">
        <w:rPr>
          <w:rFonts w:eastAsia="SimSun"/>
          <w:lang w:val="en-US" w:eastAsia="zh-CN"/>
        </w:rPr>
        <w:t>分段请执行秘书进一步开发工具，支持实施强化多层面规划、监测、报告和审查办法，以期加强《公约》和</w:t>
      </w:r>
      <w:r w:rsidR="00B57F22">
        <w:rPr>
          <w:rFonts w:eastAsia="SimSun" w:hint="eastAsia"/>
          <w:lang w:val="en-US" w:eastAsia="zh-CN"/>
        </w:rPr>
        <w:t>《</w:t>
      </w:r>
      <w:r w:rsidRPr="00605CAF">
        <w:rPr>
          <w:rFonts w:eastAsia="SimSun"/>
          <w:lang w:val="en-US" w:eastAsia="zh-CN"/>
        </w:rPr>
        <w:t>昆明</w:t>
      </w:r>
      <w:r w:rsidRPr="00605CAF">
        <w:rPr>
          <w:rFonts w:eastAsia="SimSun"/>
          <w:lang w:val="en-US" w:eastAsia="zh-CN"/>
        </w:rPr>
        <w:t>-</w:t>
      </w:r>
      <w:r w:rsidRPr="00605CAF">
        <w:rPr>
          <w:rFonts w:eastAsia="SimSun"/>
          <w:lang w:val="en-US" w:eastAsia="zh-CN"/>
        </w:rPr>
        <w:t>蒙特利尔全球生物多样性框架</w:t>
      </w:r>
      <w:r w:rsidR="00B57F22">
        <w:rPr>
          <w:rFonts w:eastAsia="SimSun" w:hint="eastAsia"/>
          <w:lang w:val="en-US" w:eastAsia="zh-CN"/>
        </w:rPr>
        <w:t>》</w:t>
      </w:r>
      <w:r w:rsidRPr="00605CAF">
        <w:rPr>
          <w:rFonts w:eastAsia="SimSun"/>
          <w:lang w:val="en-US" w:eastAsia="zh-CN"/>
        </w:rPr>
        <w:t>的执行。</w:t>
      </w:r>
      <w:r>
        <w:fldChar w:fldCharType="begin"/>
      </w:r>
      <w:r>
        <w:rPr>
          <w:lang w:eastAsia="zh-CN"/>
        </w:rPr>
        <w:instrText>HYPERLINK "https://www.cbd.int/documents/CBD/SBI/6/INF/11"</w:instrText>
      </w:r>
      <w:r>
        <w:fldChar w:fldCharType="separate"/>
      </w:r>
      <w:r w:rsidRPr="00B57F22">
        <w:rPr>
          <w:rStyle w:val="Hyperlink"/>
          <w:rFonts w:eastAsia="SimSun"/>
          <w:lang w:val="en-US" w:eastAsia="zh-CN"/>
        </w:rPr>
        <w:t>CBD/SBI/6/INF/11</w:t>
      </w:r>
      <w:r>
        <w:fldChar w:fldCharType="end"/>
      </w:r>
      <w:r w:rsidRPr="00605CAF">
        <w:rPr>
          <w:rFonts w:eastAsia="SimSun"/>
          <w:lang w:val="en-US" w:eastAsia="zh-CN"/>
        </w:rPr>
        <w:t>号文件将进一步介绍开发</w:t>
      </w:r>
      <w:r w:rsidR="00B57F22">
        <w:rPr>
          <w:rFonts w:eastAsia="SimSun" w:hint="eastAsia"/>
          <w:lang w:val="en-US" w:eastAsia="zh-CN"/>
        </w:rPr>
        <w:t>决定</w:t>
      </w:r>
      <w:r w:rsidRPr="00605CAF">
        <w:rPr>
          <w:rFonts w:eastAsia="SimSun"/>
          <w:lang w:val="en-US" w:eastAsia="zh-CN"/>
        </w:rPr>
        <w:t>跟踪工具的最新情况。</w:t>
      </w:r>
    </w:p>
    <w:p w14:paraId="731719CE" w14:textId="12DC0D55" w:rsidR="0017371C" w:rsidRPr="008024CF" w:rsidRDefault="008024CF" w:rsidP="008024CF">
      <w:pPr>
        <w:pStyle w:val="ListParagraph"/>
        <w:numPr>
          <w:ilvl w:val="0"/>
          <w:numId w:val="0"/>
        </w:numPr>
        <w:spacing w:before="120" w:after="120"/>
        <w:rPr>
          <w:rFonts w:eastAsia="SimSun"/>
          <w:b/>
          <w:bCs/>
          <w:sz w:val="28"/>
          <w:szCs w:val="28"/>
          <w:lang w:val="en-US" w:eastAsia="zh-CN"/>
        </w:rPr>
      </w:pPr>
      <w:r w:rsidRPr="008024CF">
        <w:rPr>
          <w:rFonts w:eastAsia="SimSun" w:hint="eastAsia"/>
          <w:b/>
          <w:bCs/>
          <w:sz w:val="28"/>
          <w:szCs w:val="28"/>
          <w:lang w:val="en-US" w:eastAsia="zh-CN"/>
        </w:rPr>
        <w:t>六</w:t>
      </w:r>
      <w:r w:rsidRPr="008024CF">
        <w:rPr>
          <w:rFonts w:eastAsia="SimSun" w:hint="eastAsia"/>
          <w:b/>
          <w:bCs/>
          <w:sz w:val="28"/>
          <w:szCs w:val="28"/>
          <w:lang w:val="en-US" w:eastAsia="zh-CN"/>
        </w:rPr>
        <w:t>.</w:t>
      </w:r>
      <w:r w:rsidRPr="008024CF">
        <w:rPr>
          <w:rFonts w:eastAsia="SimSun"/>
          <w:b/>
          <w:bCs/>
          <w:sz w:val="28"/>
          <w:szCs w:val="28"/>
          <w:lang w:val="en-US" w:eastAsia="zh-CN"/>
        </w:rPr>
        <w:tab/>
      </w:r>
      <w:r w:rsidRPr="008024CF">
        <w:rPr>
          <w:rFonts w:eastAsia="SimSun" w:hint="eastAsia"/>
          <w:b/>
          <w:bCs/>
          <w:sz w:val="28"/>
          <w:szCs w:val="28"/>
          <w:lang w:val="en-US" w:eastAsia="zh-CN"/>
        </w:rPr>
        <w:t>建议</w:t>
      </w:r>
    </w:p>
    <w:p w14:paraId="5845D7F0" w14:textId="738504D7" w:rsidR="0017371C" w:rsidRPr="00605CAF" w:rsidRDefault="00871549">
      <w:pPr>
        <w:pStyle w:val="ListParagraph"/>
        <w:numPr>
          <w:ilvl w:val="0"/>
          <w:numId w:val="16"/>
        </w:numPr>
        <w:spacing w:before="120" w:after="120" w:line="240" w:lineRule="atLeast"/>
        <w:ind w:left="490" w:firstLine="0"/>
        <w:jc w:val="both"/>
        <w:rPr>
          <w:rFonts w:eastAsia="SimSun"/>
          <w:lang w:val="en-US" w:eastAsia="zh-CN"/>
        </w:rPr>
      </w:pPr>
      <w:r>
        <w:rPr>
          <w:rFonts w:eastAsia="SimSun" w:hint="eastAsia"/>
          <w:lang w:val="en-US" w:eastAsia="zh-CN"/>
        </w:rPr>
        <w:t>谨提议执行问题</w:t>
      </w:r>
      <w:r w:rsidR="0017371C" w:rsidRPr="00605CAF">
        <w:rPr>
          <w:rFonts w:eastAsia="SimSun"/>
          <w:lang w:val="en-US" w:eastAsia="zh-CN"/>
        </w:rPr>
        <w:t>附属机构通过一项</w:t>
      </w:r>
      <w:r>
        <w:rPr>
          <w:rFonts w:eastAsia="SimSun" w:hint="eastAsia"/>
          <w:lang w:val="en-US" w:eastAsia="zh-CN"/>
        </w:rPr>
        <w:t>内容大致</w:t>
      </w:r>
      <w:r w:rsidR="0017371C" w:rsidRPr="00605CAF">
        <w:rPr>
          <w:rFonts w:eastAsia="SimSun"/>
          <w:lang w:val="en-US" w:eastAsia="zh-CN"/>
        </w:rPr>
        <w:t>如下的建议</w:t>
      </w:r>
      <w:r>
        <w:rPr>
          <w:rStyle w:val="FootnoteReference"/>
          <w:rFonts w:eastAsia="SimSun"/>
          <w:lang w:val="en-US" w:eastAsia="zh-CN"/>
        </w:rPr>
        <w:footnoteReference w:id="29"/>
      </w:r>
      <w:r>
        <w:rPr>
          <w:rFonts w:eastAsia="SimSun" w:hint="eastAsia"/>
          <w:lang w:val="en-US" w:eastAsia="zh-CN"/>
        </w:rPr>
        <w:t>：</w:t>
      </w:r>
    </w:p>
    <w:p w14:paraId="0A7A05CE" w14:textId="2AC6CCD7" w:rsidR="0017371C" w:rsidRPr="00871549" w:rsidRDefault="00841E4E" w:rsidP="00871549">
      <w:pPr>
        <w:pStyle w:val="ListParagraph"/>
        <w:numPr>
          <w:ilvl w:val="0"/>
          <w:numId w:val="0"/>
        </w:numPr>
        <w:spacing w:before="120" w:after="120"/>
        <w:ind w:left="720" w:firstLine="260"/>
        <w:rPr>
          <w:rFonts w:eastAsia="KaiTi"/>
          <w:lang w:val="en-US" w:eastAsia="zh-CN"/>
        </w:rPr>
      </w:pPr>
      <w:r w:rsidRPr="00871549">
        <w:rPr>
          <w:rFonts w:eastAsia="KaiTi"/>
          <w:lang w:val="en-US" w:eastAsia="zh-CN"/>
        </w:rPr>
        <w:t>执行问题附属机构</w:t>
      </w:r>
      <w:r w:rsidR="00871549" w:rsidRPr="00871549">
        <w:rPr>
          <w:rFonts w:eastAsia="KaiTi" w:hint="eastAsia"/>
          <w:lang w:val="en-US" w:eastAsia="zh-CN"/>
        </w:rPr>
        <w:t>，</w:t>
      </w:r>
    </w:p>
    <w:p w14:paraId="003CBD45" w14:textId="5586F17D" w:rsidR="0017371C" w:rsidRPr="00605CAF" w:rsidRDefault="0017371C" w:rsidP="00871549">
      <w:pPr>
        <w:pStyle w:val="ListParagraph"/>
        <w:numPr>
          <w:ilvl w:val="0"/>
          <w:numId w:val="0"/>
        </w:numPr>
        <w:spacing w:before="120" w:after="120"/>
        <w:ind w:left="720" w:firstLine="260"/>
        <w:rPr>
          <w:rFonts w:eastAsia="SimSun"/>
          <w:lang w:val="en-US" w:eastAsia="zh-CN"/>
        </w:rPr>
      </w:pPr>
      <w:r w:rsidRPr="00871549">
        <w:rPr>
          <w:rFonts w:eastAsia="KaiTi"/>
          <w:lang w:val="en-US" w:eastAsia="zh-CN"/>
        </w:rPr>
        <w:t>建议</w:t>
      </w:r>
      <w:r w:rsidRPr="00605CAF">
        <w:rPr>
          <w:rFonts w:eastAsia="SimSun"/>
          <w:lang w:val="en-US" w:eastAsia="zh-CN"/>
        </w:rPr>
        <w:t>缔约方</w:t>
      </w:r>
      <w:r w:rsidR="00871549">
        <w:rPr>
          <w:rFonts w:eastAsia="SimSun" w:hint="eastAsia"/>
          <w:lang w:val="en-US" w:eastAsia="zh-CN"/>
        </w:rPr>
        <w:t>大会</w:t>
      </w:r>
      <w:r w:rsidRPr="00605CAF">
        <w:rPr>
          <w:rFonts w:eastAsia="SimSun"/>
          <w:lang w:val="en-US" w:eastAsia="zh-CN"/>
        </w:rPr>
        <w:t>第十七</w:t>
      </w:r>
      <w:r w:rsidR="00871549">
        <w:rPr>
          <w:rFonts w:eastAsia="SimSun" w:hint="eastAsia"/>
          <w:lang w:val="en-US" w:eastAsia="zh-CN"/>
        </w:rPr>
        <w:t>届</w:t>
      </w:r>
      <w:r w:rsidRPr="00605CAF">
        <w:rPr>
          <w:rFonts w:eastAsia="SimSun"/>
          <w:lang w:val="en-US" w:eastAsia="zh-CN"/>
        </w:rPr>
        <w:t>会议通过一项</w:t>
      </w:r>
      <w:r w:rsidR="00871549">
        <w:rPr>
          <w:rFonts w:eastAsia="SimSun" w:hint="eastAsia"/>
          <w:lang w:val="en-US" w:eastAsia="zh-CN"/>
        </w:rPr>
        <w:t>内容</w:t>
      </w:r>
      <w:r w:rsidRPr="00605CAF">
        <w:rPr>
          <w:rFonts w:eastAsia="SimSun"/>
          <w:lang w:val="en-US" w:eastAsia="zh-CN"/>
        </w:rPr>
        <w:t>大致如下的决定</w:t>
      </w:r>
      <w:r w:rsidR="00871549">
        <w:rPr>
          <w:rFonts w:eastAsia="SimSun" w:hint="eastAsia"/>
          <w:lang w:val="en-US" w:eastAsia="zh-CN"/>
        </w:rPr>
        <w:t>：</w:t>
      </w:r>
    </w:p>
    <w:p w14:paraId="2BD9DEC2" w14:textId="77777777" w:rsidR="0017371C" w:rsidRPr="00871549" w:rsidRDefault="0017371C" w:rsidP="00871549">
      <w:pPr>
        <w:spacing w:before="120" w:after="120"/>
        <w:ind w:left="1080" w:firstLine="390"/>
        <w:rPr>
          <w:rFonts w:eastAsia="KaiTi"/>
          <w:lang w:val="en-US" w:eastAsia="zh-CN"/>
        </w:rPr>
      </w:pPr>
      <w:r w:rsidRPr="00871549">
        <w:rPr>
          <w:rFonts w:eastAsia="KaiTi"/>
          <w:lang w:val="en-US" w:eastAsia="zh-CN"/>
        </w:rPr>
        <w:t>缔约方大会，</w:t>
      </w:r>
    </w:p>
    <w:p w14:paraId="60439157" w14:textId="6B044528" w:rsidR="0017371C" w:rsidRPr="00605CAF" w:rsidRDefault="00871549" w:rsidP="00871549">
      <w:pPr>
        <w:pStyle w:val="ListParagraph"/>
        <w:numPr>
          <w:ilvl w:val="0"/>
          <w:numId w:val="0"/>
        </w:numPr>
        <w:spacing w:before="120" w:after="120"/>
        <w:ind w:left="1210" w:firstLine="260"/>
        <w:rPr>
          <w:rFonts w:eastAsia="SimSun"/>
          <w:lang w:val="en-US" w:eastAsia="zh-CN"/>
        </w:rPr>
      </w:pPr>
      <w:r w:rsidRPr="00871549">
        <w:rPr>
          <w:rFonts w:eastAsia="KaiTi" w:hint="eastAsia"/>
          <w:lang w:val="en-US" w:eastAsia="zh-CN"/>
        </w:rPr>
        <w:t>回顾</w:t>
      </w:r>
      <w:r w:rsidR="0017371C" w:rsidRPr="00605CAF">
        <w:rPr>
          <w:rFonts w:eastAsia="SimSun"/>
          <w:lang w:val="en-US" w:eastAsia="zh-CN"/>
        </w:rPr>
        <w:t>2024</w:t>
      </w:r>
      <w:r w:rsidR="0017371C" w:rsidRPr="00605CAF">
        <w:rPr>
          <w:rFonts w:eastAsia="SimSun"/>
          <w:lang w:val="en-US" w:eastAsia="zh-CN"/>
        </w:rPr>
        <w:t>年</w:t>
      </w:r>
      <w:r w:rsidR="0017371C" w:rsidRPr="00605CAF">
        <w:rPr>
          <w:rFonts w:eastAsia="SimSun"/>
          <w:lang w:val="en-US" w:eastAsia="zh-CN"/>
        </w:rPr>
        <w:t>11</w:t>
      </w:r>
      <w:r w:rsidR="0017371C" w:rsidRPr="00605CAF">
        <w:rPr>
          <w:rFonts w:eastAsia="SimSun"/>
          <w:lang w:val="en-US" w:eastAsia="zh-CN"/>
        </w:rPr>
        <w:t>月</w:t>
      </w:r>
      <w:r w:rsidR="0017371C" w:rsidRPr="00605CAF">
        <w:rPr>
          <w:rFonts w:eastAsia="SimSun"/>
          <w:lang w:val="en-US" w:eastAsia="zh-CN"/>
        </w:rPr>
        <w:t>1</w:t>
      </w:r>
      <w:r w:rsidR="0017371C" w:rsidRPr="00605CAF">
        <w:rPr>
          <w:rFonts w:eastAsia="SimSun"/>
          <w:lang w:val="en-US" w:eastAsia="zh-CN"/>
        </w:rPr>
        <w:t>日第</w:t>
      </w:r>
      <w:r w:rsidR="0017371C">
        <w:fldChar w:fldCharType="begin"/>
      </w:r>
      <w:r w:rsidR="0017371C">
        <w:instrText>HYPERLINK "https://www.cbd.int/decisions/cop/?m=cop-16"</w:instrText>
      </w:r>
      <w:r w:rsidR="0017371C">
        <w:fldChar w:fldCharType="separate"/>
      </w:r>
      <w:r w:rsidR="0017371C" w:rsidRPr="00871549">
        <w:rPr>
          <w:rStyle w:val="Hyperlink"/>
          <w:rFonts w:eastAsia="SimSun"/>
          <w:lang w:val="en-US" w:eastAsia="zh-CN"/>
        </w:rPr>
        <w:t>16/25</w:t>
      </w:r>
      <w:r w:rsidR="0017371C">
        <w:fldChar w:fldCharType="end"/>
      </w:r>
      <w:r w:rsidR="0017371C" w:rsidRPr="00605CAF">
        <w:rPr>
          <w:rFonts w:eastAsia="SimSun"/>
          <w:lang w:val="en-US" w:eastAsia="zh-CN"/>
        </w:rPr>
        <w:t>号、</w:t>
      </w:r>
      <w:r>
        <w:rPr>
          <w:rFonts w:eastAsia="SimSun" w:hint="eastAsia"/>
          <w:lang w:val="en-US" w:eastAsia="zh-CN"/>
        </w:rPr>
        <w:t>第</w:t>
      </w:r>
      <w:hyperlink r:id="rId32" w:history="1">
        <w:r w:rsidR="0017371C" w:rsidRPr="00871549">
          <w:rPr>
            <w:rStyle w:val="Hyperlink"/>
            <w:rFonts w:eastAsia="SimSun"/>
            <w:lang w:val="en-US" w:eastAsia="zh-CN"/>
          </w:rPr>
          <w:t>CP-11/5</w:t>
        </w:r>
      </w:hyperlink>
      <w:r w:rsidR="0017371C" w:rsidRPr="00605CAF">
        <w:rPr>
          <w:rFonts w:eastAsia="SimSun"/>
          <w:lang w:val="en-US" w:eastAsia="zh-CN"/>
        </w:rPr>
        <w:t>号和</w:t>
      </w:r>
      <w:r>
        <w:rPr>
          <w:rFonts w:eastAsia="SimSun" w:hint="eastAsia"/>
          <w:lang w:val="en-US" w:eastAsia="zh-CN"/>
        </w:rPr>
        <w:t>第</w:t>
      </w:r>
      <w:hyperlink r:id="rId33" w:history="1">
        <w:r w:rsidR="0017371C" w:rsidRPr="00871549">
          <w:rPr>
            <w:rStyle w:val="Hyperlink"/>
            <w:rFonts w:eastAsia="SimSun"/>
            <w:lang w:val="en-US" w:eastAsia="zh-CN"/>
          </w:rPr>
          <w:t>NP-5/10</w:t>
        </w:r>
      </w:hyperlink>
      <w:r w:rsidR="0017371C" w:rsidRPr="00605CAF">
        <w:rPr>
          <w:rFonts w:eastAsia="SimSun"/>
          <w:lang w:val="en-US" w:eastAsia="zh-CN"/>
        </w:rPr>
        <w:t>号决定，</w:t>
      </w:r>
    </w:p>
    <w:p w14:paraId="1B2BA0C8" w14:textId="35581F3B" w:rsidR="0017371C" w:rsidRPr="00605CAF" w:rsidRDefault="0017371C" w:rsidP="00871549">
      <w:pPr>
        <w:pStyle w:val="ListParagraph"/>
        <w:numPr>
          <w:ilvl w:val="0"/>
          <w:numId w:val="0"/>
        </w:numPr>
        <w:spacing w:before="120" w:after="120"/>
        <w:ind w:left="980" w:firstLine="489"/>
        <w:rPr>
          <w:rFonts w:eastAsia="SimSun"/>
          <w:lang w:val="en-US" w:eastAsia="zh-CN"/>
        </w:rPr>
      </w:pPr>
      <w:r w:rsidRPr="00871549">
        <w:rPr>
          <w:rFonts w:eastAsia="KaiTi"/>
          <w:lang w:val="en-US" w:eastAsia="zh-CN"/>
        </w:rPr>
        <w:t>认识到</w:t>
      </w:r>
      <w:r w:rsidR="00274E51">
        <w:rPr>
          <w:rFonts w:eastAsia="SimSun" w:hint="eastAsia"/>
          <w:lang w:val="en-US" w:eastAsia="zh-CN"/>
        </w:rPr>
        <w:t>需要</w:t>
      </w:r>
      <w:r w:rsidRPr="00605CAF">
        <w:rPr>
          <w:rFonts w:eastAsia="SimSun"/>
          <w:lang w:val="en-US" w:eastAsia="zh-CN"/>
        </w:rPr>
        <w:t>进一步提高《生物多样性公约》</w:t>
      </w:r>
      <w:r w:rsidR="00871549">
        <w:rPr>
          <w:rStyle w:val="FootnoteReference"/>
          <w:rFonts w:eastAsia="SimSun"/>
          <w:lang w:val="en-US" w:eastAsia="zh-CN"/>
        </w:rPr>
        <w:footnoteReference w:id="30"/>
      </w:r>
      <w:r w:rsidRPr="00605CAF">
        <w:rPr>
          <w:rFonts w:eastAsia="SimSun"/>
          <w:lang w:val="en-US" w:eastAsia="zh-CN"/>
        </w:rPr>
        <w:t>及其议定书下</w:t>
      </w:r>
      <w:r w:rsidR="00274E51">
        <w:rPr>
          <w:rFonts w:eastAsia="SimSun" w:hint="eastAsia"/>
          <w:lang w:val="en-US" w:eastAsia="zh-CN"/>
        </w:rPr>
        <w:t>各</w:t>
      </w:r>
      <w:r w:rsidRPr="00605CAF">
        <w:rPr>
          <w:rFonts w:eastAsia="SimSun"/>
          <w:lang w:val="en-US" w:eastAsia="zh-CN"/>
        </w:rPr>
        <w:t>会议的</w:t>
      </w:r>
      <w:r w:rsidR="00274E51">
        <w:rPr>
          <w:rFonts w:eastAsia="SimSun" w:hint="eastAsia"/>
          <w:lang w:val="en-US" w:eastAsia="zh-CN"/>
        </w:rPr>
        <w:t>成效</w:t>
      </w:r>
      <w:r w:rsidRPr="00605CAF">
        <w:rPr>
          <w:rFonts w:eastAsia="SimSun"/>
          <w:lang w:val="en-US" w:eastAsia="zh-CN"/>
        </w:rPr>
        <w:t>，</w:t>
      </w:r>
    </w:p>
    <w:p w14:paraId="73C3DAE4" w14:textId="190BF85F" w:rsidR="0017371C" w:rsidRPr="00605CAF" w:rsidRDefault="0017371C">
      <w:pPr>
        <w:pStyle w:val="ListParagraph"/>
        <w:numPr>
          <w:ilvl w:val="0"/>
          <w:numId w:val="23"/>
        </w:numPr>
        <w:spacing w:before="120" w:after="120"/>
        <w:ind w:left="979" w:firstLine="490"/>
        <w:rPr>
          <w:rFonts w:eastAsia="SimSun"/>
          <w:lang w:val="en-US" w:eastAsia="zh-CN"/>
        </w:rPr>
      </w:pPr>
      <w:r w:rsidRPr="00274E51">
        <w:rPr>
          <w:rFonts w:eastAsia="KaiTi"/>
          <w:lang w:val="en-US" w:eastAsia="zh-CN"/>
        </w:rPr>
        <w:t>欢迎</w:t>
      </w:r>
      <w:r>
        <w:fldChar w:fldCharType="begin"/>
      </w:r>
      <w:r>
        <w:instrText>HYPERLINK "https://www.cbd.int/documents/CBD/SBI/6/9"</w:instrText>
      </w:r>
      <w:r>
        <w:fldChar w:fldCharType="separate"/>
      </w:r>
      <w:r w:rsidRPr="00274E51">
        <w:rPr>
          <w:rStyle w:val="Hyperlink"/>
          <w:rFonts w:eastAsia="SimSun"/>
          <w:lang w:val="en-US" w:eastAsia="zh-CN"/>
        </w:rPr>
        <w:t>CBD/SBI/6/9</w:t>
      </w:r>
      <w:r>
        <w:fldChar w:fldCharType="end"/>
      </w:r>
      <w:r w:rsidRPr="00605CAF">
        <w:rPr>
          <w:rFonts w:eastAsia="SimSun"/>
          <w:lang w:val="en-US" w:eastAsia="zh-CN"/>
        </w:rPr>
        <w:t>号文件所述在落实提高《公约》及其议定书下</w:t>
      </w:r>
      <w:r w:rsidR="00274E51">
        <w:rPr>
          <w:rFonts w:eastAsia="SimSun" w:hint="eastAsia"/>
          <w:lang w:val="en-US" w:eastAsia="zh-CN"/>
        </w:rPr>
        <w:t>各</w:t>
      </w:r>
      <w:r w:rsidRPr="00605CAF">
        <w:rPr>
          <w:rFonts w:eastAsia="SimSun"/>
          <w:lang w:val="en-US" w:eastAsia="zh-CN"/>
        </w:rPr>
        <w:t>进程</w:t>
      </w:r>
      <w:r w:rsidR="00274E51">
        <w:rPr>
          <w:rFonts w:eastAsia="SimSun" w:hint="eastAsia"/>
          <w:lang w:val="en-US" w:eastAsia="zh-CN"/>
        </w:rPr>
        <w:t>成效</w:t>
      </w:r>
      <w:r w:rsidRPr="00605CAF">
        <w:rPr>
          <w:rFonts w:eastAsia="SimSun"/>
          <w:lang w:val="en-US" w:eastAsia="zh-CN"/>
        </w:rPr>
        <w:t>措施方面取得的进展，</w:t>
      </w:r>
      <w:r w:rsidR="00274E51">
        <w:rPr>
          <w:rFonts w:eastAsia="SimSun" w:hint="eastAsia"/>
          <w:lang w:val="en-US" w:eastAsia="zh-CN"/>
        </w:rPr>
        <w:t>表示</w:t>
      </w:r>
      <w:r w:rsidRPr="00605CAF">
        <w:rPr>
          <w:rFonts w:eastAsia="SimSun"/>
          <w:lang w:val="en-US" w:eastAsia="zh-CN"/>
        </w:rPr>
        <w:t>注意到</w:t>
      </w:r>
      <w:r w:rsidR="00274E51">
        <w:rPr>
          <w:rFonts w:eastAsia="SimSun" w:hint="eastAsia"/>
          <w:lang w:val="en-US" w:eastAsia="zh-CN"/>
        </w:rPr>
        <w:t>同一</w:t>
      </w:r>
      <w:r w:rsidRPr="00605CAF">
        <w:rPr>
          <w:rFonts w:eastAsia="SimSun"/>
          <w:lang w:val="en-US" w:eastAsia="zh-CN"/>
        </w:rPr>
        <w:t>文件所载关于提高会议</w:t>
      </w:r>
      <w:r w:rsidR="00274E51">
        <w:rPr>
          <w:rFonts w:eastAsia="SimSun" w:hint="eastAsia"/>
          <w:lang w:val="en-US" w:eastAsia="zh-CN"/>
        </w:rPr>
        <w:t>成效</w:t>
      </w:r>
      <w:r w:rsidRPr="00605CAF">
        <w:rPr>
          <w:rFonts w:eastAsia="SimSun"/>
          <w:lang w:val="en-US" w:eastAsia="zh-CN"/>
        </w:rPr>
        <w:t>的</w:t>
      </w:r>
      <w:r w:rsidR="00274E51">
        <w:rPr>
          <w:rFonts w:eastAsia="SimSun" w:hint="eastAsia"/>
          <w:lang w:val="en-US" w:eastAsia="zh-CN"/>
        </w:rPr>
        <w:t>呈件</w:t>
      </w:r>
      <w:r w:rsidRPr="00605CAF">
        <w:rPr>
          <w:rFonts w:eastAsia="SimSun"/>
          <w:lang w:val="en-US" w:eastAsia="zh-CN"/>
        </w:rPr>
        <w:t>摘要，并注意到需要鼓励更多缔约方为此类改进作出贡献；</w:t>
      </w:r>
    </w:p>
    <w:p w14:paraId="3BB14C8C" w14:textId="0B0AD736" w:rsidR="0017371C" w:rsidRPr="00605CAF" w:rsidRDefault="00274E51">
      <w:pPr>
        <w:pStyle w:val="ListParagraph"/>
        <w:numPr>
          <w:ilvl w:val="0"/>
          <w:numId w:val="23"/>
        </w:numPr>
        <w:spacing w:before="120" w:after="120"/>
        <w:ind w:left="979" w:firstLine="490"/>
        <w:rPr>
          <w:rFonts w:eastAsia="SimSun"/>
          <w:lang w:val="en-US" w:eastAsia="zh-CN"/>
        </w:rPr>
      </w:pPr>
      <w:r>
        <w:rPr>
          <w:rFonts w:eastAsia="KaiTi" w:hint="eastAsia"/>
          <w:lang w:val="en-US" w:eastAsia="zh-CN"/>
        </w:rPr>
        <w:lastRenderedPageBreak/>
        <w:t>表示</w:t>
      </w:r>
      <w:r w:rsidR="0017371C" w:rsidRPr="00274E51">
        <w:rPr>
          <w:rFonts w:eastAsia="KaiTi"/>
          <w:lang w:val="en-US" w:eastAsia="zh-CN"/>
        </w:rPr>
        <w:t>注意到</w:t>
      </w:r>
      <w:r w:rsidR="0017371C" w:rsidRPr="00605CAF">
        <w:rPr>
          <w:rFonts w:eastAsia="SimSun"/>
          <w:lang w:val="en-US" w:eastAsia="zh-CN"/>
        </w:rPr>
        <w:t>为科学</w:t>
      </w:r>
      <w:r>
        <w:rPr>
          <w:rFonts w:eastAsia="SimSun" w:hint="eastAsia"/>
          <w:lang w:val="en-US" w:eastAsia="zh-CN"/>
        </w:rPr>
        <w:t>、</w:t>
      </w:r>
      <w:r w:rsidR="0017371C" w:rsidRPr="00605CAF">
        <w:rPr>
          <w:rFonts w:eastAsia="SimSun"/>
          <w:lang w:val="en-US" w:eastAsia="zh-CN"/>
        </w:rPr>
        <w:t>技术</w:t>
      </w:r>
      <w:r>
        <w:rPr>
          <w:rFonts w:eastAsia="SimSun" w:hint="eastAsia"/>
          <w:lang w:val="en-US" w:eastAsia="zh-CN"/>
        </w:rPr>
        <w:t>和工艺</w:t>
      </w:r>
      <w:r w:rsidR="0017371C" w:rsidRPr="00605CAF">
        <w:rPr>
          <w:rFonts w:eastAsia="SimSun"/>
          <w:lang w:val="en-US" w:eastAsia="zh-CN"/>
        </w:rPr>
        <w:t>咨询</w:t>
      </w:r>
      <w:r>
        <w:rPr>
          <w:rFonts w:eastAsia="SimSun" w:hint="eastAsia"/>
          <w:lang w:val="en-US" w:eastAsia="zh-CN"/>
        </w:rPr>
        <w:t>附属</w:t>
      </w:r>
      <w:r w:rsidR="0017371C" w:rsidRPr="00605CAF">
        <w:rPr>
          <w:rFonts w:eastAsia="SimSun"/>
          <w:lang w:val="en-US" w:eastAsia="zh-CN"/>
        </w:rPr>
        <w:t>机构第二十七次会议开展的提前提交发言稿</w:t>
      </w:r>
      <w:r>
        <w:rPr>
          <w:rFonts w:eastAsia="SimSun" w:hint="eastAsia"/>
          <w:lang w:val="en-US" w:eastAsia="zh-CN"/>
        </w:rPr>
        <w:t>的</w:t>
      </w:r>
      <w:r w:rsidR="0017371C" w:rsidRPr="00605CAF">
        <w:rPr>
          <w:rFonts w:eastAsia="SimSun"/>
          <w:lang w:val="en-US" w:eastAsia="zh-CN"/>
        </w:rPr>
        <w:t>试点工作；</w:t>
      </w:r>
    </w:p>
    <w:p w14:paraId="02D9F897" w14:textId="2F9C2885" w:rsidR="0017371C" w:rsidRPr="00605CAF" w:rsidRDefault="0017371C">
      <w:pPr>
        <w:pStyle w:val="ListParagraph"/>
        <w:numPr>
          <w:ilvl w:val="0"/>
          <w:numId w:val="23"/>
        </w:numPr>
        <w:spacing w:before="120" w:after="120"/>
        <w:ind w:left="979" w:firstLine="490"/>
        <w:rPr>
          <w:rFonts w:eastAsia="SimSun"/>
          <w:lang w:val="en-US" w:eastAsia="zh-CN"/>
        </w:rPr>
      </w:pPr>
      <w:r w:rsidRPr="00274E51">
        <w:rPr>
          <w:rFonts w:eastAsia="KaiTi"/>
          <w:lang w:val="en-US" w:eastAsia="zh-CN"/>
        </w:rPr>
        <w:t>鼓励</w:t>
      </w:r>
      <w:r w:rsidRPr="00605CAF">
        <w:rPr>
          <w:rFonts w:eastAsia="SimSun"/>
          <w:lang w:val="en-US" w:eastAsia="zh-CN"/>
        </w:rPr>
        <w:t>缔约方、其他</w:t>
      </w:r>
      <w:r w:rsidR="00415FE8">
        <w:rPr>
          <w:rFonts w:eastAsia="SimSun" w:hint="eastAsia"/>
          <w:lang w:val="en-US" w:eastAsia="zh-CN"/>
        </w:rPr>
        <w:t>国家</w:t>
      </w:r>
      <w:r w:rsidRPr="00605CAF">
        <w:rPr>
          <w:rFonts w:eastAsia="SimSun"/>
          <w:lang w:val="en-US" w:eastAsia="zh-CN"/>
        </w:rPr>
        <w:t>政府和观察员组织在附属机构或理事机构会议采用提前提交程序时继续积极参与；</w:t>
      </w:r>
    </w:p>
    <w:p w14:paraId="7F226309" w14:textId="3C605275" w:rsidR="0017371C" w:rsidRPr="00605CAF" w:rsidRDefault="0017371C">
      <w:pPr>
        <w:pStyle w:val="ListParagraph"/>
        <w:numPr>
          <w:ilvl w:val="0"/>
          <w:numId w:val="23"/>
        </w:numPr>
        <w:spacing w:before="120" w:after="120"/>
        <w:ind w:left="979" w:firstLine="490"/>
        <w:rPr>
          <w:rFonts w:eastAsia="SimSun"/>
          <w:lang w:val="en-US" w:eastAsia="zh-CN"/>
        </w:rPr>
      </w:pPr>
      <w:r w:rsidRPr="00274E51">
        <w:rPr>
          <w:rFonts w:eastAsia="KaiTi"/>
          <w:lang w:val="en-US" w:eastAsia="zh-CN"/>
        </w:rPr>
        <w:t>请</w:t>
      </w:r>
      <w:r w:rsidRPr="00605CAF">
        <w:rPr>
          <w:rFonts w:eastAsia="SimSun"/>
          <w:lang w:val="en-US" w:eastAsia="zh-CN"/>
        </w:rPr>
        <w:t>缔约方</w:t>
      </w:r>
      <w:r w:rsidR="00415FE8">
        <w:rPr>
          <w:rFonts w:eastAsia="SimSun" w:hint="eastAsia"/>
          <w:lang w:val="en-US" w:eastAsia="zh-CN"/>
        </w:rPr>
        <w:t>大会</w:t>
      </w:r>
      <w:r w:rsidRPr="00605CAF">
        <w:rPr>
          <w:rFonts w:eastAsia="SimSun"/>
          <w:lang w:val="en-US" w:eastAsia="zh-CN"/>
        </w:rPr>
        <w:t>主席团和科学</w:t>
      </w:r>
      <w:r w:rsidR="00415FE8">
        <w:rPr>
          <w:rFonts w:eastAsia="SimSun" w:hint="eastAsia"/>
          <w:lang w:val="en-US" w:eastAsia="zh-CN"/>
        </w:rPr>
        <w:t>、</w:t>
      </w:r>
      <w:r w:rsidRPr="00605CAF">
        <w:rPr>
          <w:rFonts w:eastAsia="SimSun"/>
          <w:lang w:val="en-US" w:eastAsia="zh-CN"/>
        </w:rPr>
        <w:t>技术</w:t>
      </w:r>
      <w:r w:rsidR="00415FE8">
        <w:rPr>
          <w:rFonts w:eastAsia="SimSun" w:hint="eastAsia"/>
          <w:lang w:val="en-US" w:eastAsia="zh-CN"/>
        </w:rPr>
        <w:t>和工艺</w:t>
      </w:r>
      <w:r w:rsidRPr="00605CAF">
        <w:rPr>
          <w:rFonts w:eastAsia="SimSun"/>
          <w:lang w:val="en-US" w:eastAsia="zh-CN"/>
        </w:rPr>
        <w:t>咨询</w:t>
      </w:r>
      <w:r w:rsidR="00415FE8">
        <w:rPr>
          <w:rFonts w:eastAsia="SimSun" w:hint="eastAsia"/>
          <w:lang w:val="en-US" w:eastAsia="zh-CN"/>
        </w:rPr>
        <w:t>附属</w:t>
      </w:r>
      <w:r w:rsidRPr="00605CAF">
        <w:rPr>
          <w:rFonts w:eastAsia="SimSun"/>
          <w:lang w:val="en-US" w:eastAsia="zh-CN"/>
        </w:rPr>
        <w:t>机构主席团继续改进提前提交</w:t>
      </w:r>
      <w:r w:rsidR="00415FE8">
        <w:rPr>
          <w:rFonts w:eastAsia="SimSun" w:hint="eastAsia"/>
          <w:lang w:val="en-US" w:eastAsia="zh-CN"/>
        </w:rPr>
        <w:t>发言稿</w:t>
      </w:r>
      <w:r w:rsidRPr="00605CAF">
        <w:rPr>
          <w:rFonts w:eastAsia="SimSun"/>
          <w:lang w:val="en-US" w:eastAsia="zh-CN"/>
        </w:rPr>
        <w:t>的模式；</w:t>
      </w:r>
    </w:p>
    <w:p w14:paraId="653E5A96" w14:textId="635CA620" w:rsidR="0017371C" w:rsidRPr="00605CAF" w:rsidRDefault="0017371C">
      <w:pPr>
        <w:pStyle w:val="ListParagraph"/>
        <w:numPr>
          <w:ilvl w:val="0"/>
          <w:numId w:val="23"/>
        </w:numPr>
        <w:spacing w:before="120" w:after="120"/>
        <w:ind w:left="979" w:firstLine="490"/>
        <w:rPr>
          <w:rFonts w:eastAsia="SimSun"/>
          <w:lang w:val="en-US" w:eastAsia="zh-CN"/>
        </w:rPr>
      </w:pPr>
      <w:r w:rsidRPr="00274E51">
        <w:rPr>
          <w:rFonts w:eastAsia="KaiTi"/>
          <w:lang w:val="en-US" w:eastAsia="zh-CN"/>
        </w:rPr>
        <w:t>建议</w:t>
      </w:r>
      <w:r w:rsidRPr="00605CAF">
        <w:rPr>
          <w:rFonts w:eastAsia="SimSun"/>
          <w:lang w:val="en-US" w:eastAsia="zh-CN"/>
        </w:rPr>
        <w:t>科学、技术和</w:t>
      </w:r>
      <w:r w:rsidR="00415FE8">
        <w:rPr>
          <w:rFonts w:eastAsia="SimSun" w:hint="eastAsia"/>
          <w:lang w:val="en-US" w:eastAsia="zh-CN"/>
        </w:rPr>
        <w:t>工艺</w:t>
      </w:r>
      <w:r w:rsidRPr="00605CAF">
        <w:rPr>
          <w:rFonts w:eastAsia="SimSun"/>
          <w:lang w:val="en-US" w:eastAsia="zh-CN"/>
        </w:rPr>
        <w:t>咨询附属机构、</w:t>
      </w:r>
      <w:r w:rsidR="00415FE8">
        <w:rPr>
          <w:rFonts w:eastAsia="SimSun" w:hint="eastAsia"/>
          <w:lang w:val="en-US" w:eastAsia="zh-CN"/>
        </w:rPr>
        <w:t>执行问题</w:t>
      </w:r>
      <w:r w:rsidRPr="00605CAF">
        <w:rPr>
          <w:rFonts w:eastAsia="SimSun"/>
          <w:lang w:val="en-US" w:eastAsia="zh-CN"/>
        </w:rPr>
        <w:t>附属机构或生物多样性公约</w:t>
      </w:r>
      <w:r w:rsidR="00415FE8">
        <w:rPr>
          <w:rFonts w:eastAsia="SimSun" w:hint="eastAsia"/>
          <w:lang w:val="en-US" w:eastAsia="zh-CN"/>
        </w:rPr>
        <w:t>关于土著人民和地方社区的</w:t>
      </w:r>
      <w:r w:rsidRPr="00605CAF">
        <w:rPr>
          <w:rFonts w:eastAsia="SimSun"/>
          <w:lang w:val="en-US" w:eastAsia="zh-CN"/>
        </w:rPr>
        <w:t>第</w:t>
      </w:r>
      <w:r w:rsidRPr="00605CAF">
        <w:rPr>
          <w:rFonts w:eastAsia="SimSun"/>
          <w:lang w:val="en-US" w:eastAsia="zh-CN"/>
        </w:rPr>
        <w:t>8</w:t>
      </w:r>
      <w:r w:rsidR="00FE3DBB">
        <w:rPr>
          <w:rFonts w:eastAsia="SimSun"/>
          <w:lang w:val="en-US" w:eastAsia="zh-CN"/>
        </w:rPr>
        <w:t>（</w:t>
      </w:r>
      <w:r w:rsidRPr="00605CAF">
        <w:rPr>
          <w:rFonts w:eastAsia="SimSun"/>
          <w:lang w:val="en-US" w:eastAsia="zh-CN"/>
        </w:rPr>
        <w:t>j</w:t>
      </w:r>
      <w:r w:rsidR="00FE3DBB">
        <w:rPr>
          <w:rFonts w:eastAsia="SimSun"/>
          <w:lang w:val="en-US" w:eastAsia="zh-CN"/>
        </w:rPr>
        <w:t>）</w:t>
      </w:r>
      <w:r w:rsidR="00415FE8" w:rsidRPr="00605CAF">
        <w:rPr>
          <w:rFonts w:eastAsia="SimSun"/>
          <w:lang w:val="en-US" w:eastAsia="zh-CN"/>
        </w:rPr>
        <w:t>条</w:t>
      </w:r>
      <w:r w:rsidR="00415FE8">
        <w:rPr>
          <w:rFonts w:eastAsia="SimSun" w:hint="eastAsia"/>
          <w:lang w:val="en-US" w:eastAsia="zh-CN"/>
        </w:rPr>
        <w:t>和</w:t>
      </w:r>
      <w:r w:rsidRPr="00605CAF">
        <w:rPr>
          <w:rFonts w:eastAsia="SimSun"/>
          <w:lang w:val="en-US" w:eastAsia="zh-CN"/>
        </w:rPr>
        <w:t>其他条款附属机构</w:t>
      </w:r>
      <w:r w:rsidR="00415FE8">
        <w:rPr>
          <w:rFonts w:eastAsia="SimSun" w:hint="eastAsia"/>
          <w:lang w:val="en-US" w:eastAsia="zh-CN"/>
        </w:rPr>
        <w:t>向</w:t>
      </w:r>
      <w:r w:rsidRPr="00605CAF">
        <w:rPr>
          <w:rFonts w:eastAsia="SimSun"/>
          <w:lang w:val="en-US" w:eastAsia="zh-CN"/>
        </w:rPr>
        <w:t>缔约方</w:t>
      </w:r>
      <w:r w:rsidR="00415FE8">
        <w:rPr>
          <w:rFonts w:eastAsia="SimSun" w:hint="eastAsia"/>
          <w:lang w:val="en-US" w:eastAsia="zh-CN"/>
        </w:rPr>
        <w:t>大会提交</w:t>
      </w:r>
      <w:r w:rsidRPr="00605CAF">
        <w:rPr>
          <w:rFonts w:eastAsia="SimSun"/>
          <w:lang w:val="en-US" w:eastAsia="zh-CN"/>
        </w:rPr>
        <w:t>的决定草案，尽可能不在缔约方</w:t>
      </w:r>
      <w:r w:rsidR="00415FE8">
        <w:rPr>
          <w:rFonts w:eastAsia="SimSun" w:hint="eastAsia"/>
          <w:lang w:val="en-US" w:eastAsia="zh-CN"/>
        </w:rPr>
        <w:t>大会</w:t>
      </w:r>
      <w:r w:rsidRPr="00605CAF">
        <w:rPr>
          <w:rFonts w:eastAsia="SimSun"/>
          <w:lang w:val="en-US" w:eastAsia="zh-CN"/>
        </w:rPr>
        <w:t>期间进行一读，以促进更</w:t>
      </w:r>
      <w:r w:rsidR="00415FE8">
        <w:rPr>
          <w:rFonts w:eastAsia="SimSun" w:hint="eastAsia"/>
          <w:lang w:val="en-US" w:eastAsia="zh-CN"/>
        </w:rPr>
        <w:t>有</w:t>
      </w:r>
      <w:r w:rsidRPr="00605CAF">
        <w:rPr>
          <w:rFonts w:eastAsia="SimSun"/>
          <w:lang w:val="en-US" w:eastAsia="zh-CN"/>
        </w:rPr>
        <w:t>效的决策；</w:t>
      </w:r>
    </w:p>
    <w:p w14:paraId="53A0125C" w14:textId="588A91C4" w:rsidR="0017371C" w:rsidRPr="00605CAF" w:rsidRDefault="0017371C">
      <w:pPr>
        <w:pStyle w:val="ListParagraph"/>
        <w:numPr>
          <w:ilvl w:val="0"/>
          <w:numId w:val="23"/>
        </w:numPr>
        <w:spacing w:before="120" w:after="120"/>
        <w:ind w:left="979" w:firstLine="490"/>
        <w:rPr>
          <w:rFonts w:eastAsia="SimSun"/>
          <w:lang w:val="en-US" w:eastAsia="zh-CN"/>
        </w:rPr>
      </w:pPr>
      <w:r w:rsidRPr="00274E51">
        <w:rPr>
          <w:rFonts w:eastAsia="KaiTi"/>
          <w:lang w:val="en-US" w:eastAsia="zh-CN"/>
        </w:rPr>
        <w:t>请</w:t>
      </w:r>
      <w:r w:rsidRPr="00605CAF">
        <w:rPr>
          <w:rFonts w:eastAsia="SimSun"/>
          <w:lang w:val="en-US" w:eastAsia="zh-CN"/>
        </w:rPr>
        <w:t>执行秘书与各主席团</w:t>
      </w:r>
      <w:r w:rsidR="00415FE8">
        <w:rPr>
          <w:rFonts w:eastAsia="SimSun" w:hint="eastAsia"/>
          <w:lang w:val="en-US" w:eastAsia="zh-CN"/>
        </w:rPr>
        <w:t>磋商</w:t>
      </w:r>
      <w:r w:rsidRPr="00605CAF">
        <w:rPr>
          <w:rFonts w:eastAsia="SimSun"/>
          <w:lang w:val="en-US" w:eastAsia="zh-CN"/>
        </w:rPr>
        <w:t>：</w:t>
      </w:r>
    </w:p>
    <w:p w14:paraId="3EED2638" w14:textId="1F9A1AB2" w:rsidR="0017371C" w:rsidRPr="00605CAF" w:rsidRDefault="0017371C">
      <w:pPr>
        <w:pStyle w:val="ListParagraph"/>
        <w:numPr>
          <w:ilvl w:val="0"/>
          <w:numId w:val="24"/>
        </w:numPr>
        <w:spacing w:before="120" w:after="120"/>
        <w:ind w:left="979" w:firstLine="490"/>
        <w:rPr>
          <w:rFonts w:eastAsia="SimSun"/>
          <w:lang w:val="en-US" w:eastAsia="zh-CN"/>
        </w:rPr>
      </w:pPr>
      <w:r w:rsidRPr="00605CAF">
        <w:rPr>
          <w:rFonts w:eastAsia="SimSun"/>
          <w:lang w:val="en-US" w:eastAsia="zh-CN"/>
        </w:rPr>
        <w:t>在可能的情况下，为缔约方和观察员</w:t>
      </w:r>
      <w:r w:rsidR="00AD2407">
        <w:rPr>
          <w:rFonts w:eastAsia="SimSun" w:hint="eastAsia"/>
          <w:lang w:val="en-US" w:eastAsia="zh-CN"/>
        </w:rPr>
        <w:t>举办</w:t>
      </w:r>
      <w:r w:rsidRPr="00605CAF">
        <w:rPr>
          <w:rFonts w:eastAsia="SimSun"/>
          <w:lang w:val="en-US" w:eastAsia="zh-CN"/>
        </w:rPr>
        <w:t>关于附属机构或理事机构议程项目</w:t>
      </w:r>
      <w:r w:rsidR="00415FE8">
        <w:rPr>
          <w:rFonts w:eastAsia="SimSun" w:hint="eastAsia"/>
          <w:lang w:val="en-US" w:eastAsia="zh-CN"/>
        </w:rPr>
        <w:t>和</w:t>
      </w:r>
      <w:r w:rsidRPr="00605CAF">
        <w:rPr>
          <w:rFonts w:eastAsia="SimSun"/>
          <w:lang w:val="en-US" w:eastAsia="zh-CN"/>
        </w:rPr>
        <w:t>会议程序的会前在线简报会；</w:t>
      </w:r>
    </w:p>
    <w:p w14:paraId="2AE0012C" w14:textId="64C6CBF6" w:rsidR="0017371C" w:rsidRPr="00605CAF" w:rsidRDefault="0017371C">
      <w:pPr>
        <w:pStyle w:val="ListParagraph"/>
        <w:numPr>
          <w:ilvl w:val="0"/>
          <w:numId w:val="24"/>
        </w:numPr>
        <w:spacing w:before="120" w:after="120"/>
        <w:ind w:left="979" w:firstLine="490"/>
        <w:rPr>
          <w:rFonts w:eastAsia="SimSun"/>
          <w:lang w:val="en-US" w:eastAsia="zh-CN"/>
        </w:rPr>
      </w:pPr>
      <w:r w:rsidRPr="00605CAF">
        <w:rPr>
          <w:rFonts w:eastAsia="SimSun"/>
          <w:lang w:val="en-US" w:eastAsia="zh-CN"/>
        </w:rPr>
        <w:t>探索</w:t>
      </w:r>
      <w:r w:rsidR="007F216E">
        <w:rPr>
          <w:rFonts w:eastAsia="SimSun" w:hint="eastAsia"/>
          <w:lang w:val="en-US" w:eastAsia="zh-CN"/>
        </w:rPr>
        <w:t>利用技术手段</w:t>
      </w:r>
      <w:r w:rsidRPr="00605CAF">
        <w:rPr>
          <w:rFonts w:eastAsia="SimSun"/>
          <w:lang w:val="en-US" w:eastAsia="zh-CN"/>
        </w:rPr>
        <w:t>加速决策进程；</w:t>
      </w:r>
    </w:p>
    <w:p w14:paraId="6E99ABC1" w14:textId="702A7730" w:rsidR="0017371C" w:rsidRPr="00605CAF" w:rsidRDefault="0017371C">
      <w:pPr>
        <w:pStyle w:val="ListParagraph"/>
        <w:numPr>
          <w:ilvl w:val="0"/>
          <w:numId w:val="24"/>
        </w:numPr>
        <w:spacing w:before="120" w:after="120"/>
        <w:ind w:left="979" w:firstLine="490"/>
        <w:rPr>
          <w:rFonts w:eastAsia="SimSun"/>
          <w:lang w:val="en-US" w:eastAsia="zh-CN"/>
        </w:rPr>
      </w:pPr>
      <w:r w:rsidRPr="00605CAF">
        <w:rPr>
          <w:rFonts w:eastAsia="SimSun"/>
          <w:lang w:val="en-US" w:eastAsia="zh-CN"/>
        </w:rPr>
        <w:t>继续研究</w:t>
      </w:r>
      <w:r w:rsidR="007F216E">
        <w:rPr>
          <w:rFonts w:eastAsia="SimSun" w:hint="eastAsia"/>
          <w:lang w:val="en-US" w:eastAsia="zh-CN"/>
        </w:rPr>
        <w:t>简化</w:t>
      </w:r>
      <w:r w:rsidRPr="00605CAF">
        <w:rPr>
          <w:rFonts w:eastAsia="SimSun"/>
          <w:lang w:val="en-US" w:eastAsia="zh-CN"/>
        </w:rPr>
        <w:t>议程的机制，减少重复</w:t>
      </w:r>
      <w:r w:rsidR="007F216E" w:rsidRPr="00605CAF">
        <w:rPr>
          <w:rFonts w:eastAsia="SimSun"/>
          <w:lang w:val="en-US" w:eastAsia="zh-CN"/>
        </w:rPr>
        <w:t>工作</w:t>
      </w:r>
      <w:r w:rsidRPr="00605CAF">
        <w:rPr>
          <w:rFonts w:eastAsia="SimSun"/>
          <w:lang w:val="en-US" w:eastAsia="zh-CN"/>
        </w:rPr>
        <w:t>；</w:t>
      </w:r>
    </w:p>
    <w:p w14:paraId="185F02DA" w14:textId="3FAFAB48" w:rsidR="0017371C" w:rsidRPr="00605CAF" w:rsidRDefault="007F216E">
      <w:pPr>
        <w:pStyle w:val="ListParagraph"/>
        <w:numPr>
          <w:ilvl w:val="0"/>
          <w:numId w:val="23"/>
        </w:numPr>
        <w:spacing w:before="120" w:after="120"/>
        <w:ind w:left="979" w:firstLine="490"/>
        <w:rPr>
          <w:rFonts w:eastAsia="SimSun"/>
          <w:lang w:val="en-US" w:eastAsia="zh-CN"/>
        </w:rPr>
      </w:pPr>
      <w:r w:rsidRPr="00AD2407">
        <w:rPr>
          <w:rFonts w:eastAsia="KaiTi" w:hint="eastAsia"/>
          <w:lang w:val="en-US" w:eastAsia="zh-CN"/>
        </w:rPr>
        <w:t>又</w:t>
      </w:r>
      <w:r w:rsidR="0017371C" w:rsidRPr="00AD2407">
        <w:rPr>
          <w:rFonts w:eastAsia="KaiTi"/>
          <w:lang w:val="en-US" w:eastAsia="zh-CN"/>
        </w:rPr>
        <w:t>请</w:t>
      </w:r>
      <w:r w:rsidR="0017371C" w:rsidRPr="00605CAF">
        <w:rPr>
          <w:rFonts w:eastAsia="SimSun"/>
          <w:lang w:val="en-US" w:eastAsia="zh-CN"/>
        </w:rPr>
        <w:t>执行秘书：</w:t>
      </w:r>
    </w:p>
    <w:p w14:paraId="7D2F3E91" w14:textId="5D49374F" w:rsidR="0017371C" w:rsidRPr="007F216E" w:rsidRDefault="0017371C">
      <w:pPr>
        <w:pStyle w:val="ListParagraph"/>
        <w:numPr>
          <w:ilvl w:val="0"/>
          <w:numId w:val="25"/>
        </w:numPr>
        <w:spacing w:before="120" w:after="120"/>
        <w:ind w:left="979" w:firstLine="490"/>
        <w:rPr>
          <w:rFonts w:eastAsia="SimSun"/>
          <w:lang w:val="en-US" w:eastAsia="zh-CN"/>
        </w:rPr>
      </w:pPr>
      <w:r w:rsidRPr="007F216E">
        <w:rPr>
          <w:rFonts w:eastAsia="SimSun"/>
          <w:lang w:val="en-US" w:eastAsia="zh-CN"/>
        </w:rPr>
        <w:t>与其他多边环境协定秘书处合作，进一步</w:t>
      </w:r>
      <w:r w:rsidR="00AD2407">
        <w:rPr>
          <w:rFonts w:eastAsia="SimSun" w:hint="eastAsia"/>
          <w:lang w:val="en-US" w:eastAsia="zh-CN"/>
        </w:rPr>
        <w:t>查明</w:t>
      </w:r>
      <w:r w:rsidRPr="007F216E">
        <w:rPr>
          <w:rFonts w:eastAsia="SimSun"/>
          <w:lang w:val="en-US" w:eastAsia="zh-CN"/>
        </w:rPr>
        <w:t>提高会议</w:t>
      </w:r>
      <w:r w:rsidR="007F216E">
        <w:rPr>
          <w:rFonts w:eastAsia="SimSun" w:hint="eastAsia"/>
          <w:lang w:val="en-US" w:eastAsia="zh-CN"/>
        </w:rPr>
        <w:t>成效</w:t>
      </w:r>
      <w:r w:rsidRPr="007F216E">
        <w:rPr>
          <w:rFonts w:eastAsia="SimSun"/>
          <w:lang w:val="en-US" w:eastAsia="zh-CN"/>
        </w:rPr>
        <w:t>的最佳</w:t>
      </w:r>
      <w:r w:rsidR="007F216E">
        <w:rPr>
          <w:rFonts w:eastAsia="SimSun" w:hint="eastAsia"/>
          <w:lang w:val="en-US" w:eastAsia="zh-CN"/>
        </w:rPr>
        <w:t>做法</w:t>
      </w:r>
      <w:r w:rsidRPr="007F216E">
        <w:rPr>
          <w:rFonts w:eastAsia="SimSun"/>
          <w:lang w:val="en-US" w:eastAsia="zh-CN"/>
        </w:rPr>
        <w:t>；</w:t>
      </w:r>
    </w:p>
    <w:p w14:paraId="1F6C44BE" w14:textId="0F8A5679" w:rsidR="0017371C" w:rsidRPr="00605CAF" w:rsidRDefault="0017371C">
      <w:pPr>
        <w:pStyle w:val="ListParagraph"/>
        <w:numPr>
          <w:ilvl w:val="0"/>
          <w:numId w:val="25"/>
        </w:numPr>
        <w:spacing w:before="120" w:after="120"/>
        <w:ind w:left="979" w:firstLine="490"/>
        <w:rPr>
          <w:rFonts w:eastAsia="SimSun"/>
          <w:lang w:val="en-US" w:eastAsia="zh-CN"/>
        </w:rPr>
      </w:pPr>
      <w:r w:rsidRPr="00605CAF">
        <w:rPr>
          <w:rFonts w:eastAsia="SimSun"/>
          <w:lang w:val="en-US" w:eastAsia="zh-CN"/>
        </w:rPr>
        <w:t>进一步邀请缔约方和利益攸关方就如何进一步提高《公约》及其议定书下</w:t>
      </w:r>
      <w:r w:rsidR="007F216E">
        <w:rPr>
          <w:rFonts w:eastAsia="SimSun" w:hint="eastAsia"/>
          <w:lang w:val="en-US" w:eastAsia="zh-CN"/>
        </w:rPr>
        <w:t>各</w:t>
      </w:r>
      <w:r w:rsidRPr="00605CAF">
        <w:rPr>
          <w:rFonts w:eastAsia="SimSun"/>
          <w:lang w:val="en-US" w:eastAsia="zh-CN"/>
        </w:rPr>
        <w:t>会议的</w:t>
      </w:r>
      <w:r w:rsidR="007F216E">
        <w:rPr>
          <w:rFonts w:eastAsia="SimSun" w:hint="eastAsia"/>
          <w:lang w:val="en-US" w:eastAsia="zh-CN"/>
        </w:rPr>
        <w:t>成效拟定呈件</w:t>
      </w:r>
      <w:r w:rsidRPr="00605CAF">
        <w:rPr>
          <w:rFonts w:eastAsia="SimSun"/>
          <w:lang w:val="en-US" w:eastAsia="zh-CN"/>
        </w:rPr>
        <w:t>，提交</w:t>
      </w:r>
      <w:r w:rsidR="00841E4E">
        <w:rPr>
          <w:rFonts w:eastAsia="SimSun"/>
          <w:lang w:val="en-US" w:eastAsia="zh-CN"/>
        </w:rPr>
        <w:t>执行问题附属机构</w:t>
      </w:r>
      <w:r w:rsidRPr="00605CAF">
        <w:rPr>
          <w:rFonts w:eastAsia="SimSun"/>
          <w:lang w:val="en-US" w:eastAsia="zh-CN"/>
        </w:rPr>
        <w:t>在缔约方</w:t>
      </w:r>
      <w:r w:rsidR="007F216E">
        <w:rPr>
          <w:rFonts w:eastAsia="SimSun" w:hint="eastAsia"/>
          <w:lang w:val="en-US" w:eastAsia="zh-CN"/>
        </w:rPr>
        <w:t>大会</w:t>
      </w:r>
      <w:r w:rsidRPr="00605CAF">
        <w:rPr>
          <w:rFonts w:eastAsia="SimSun"/>
          <w:lang w:val="en-US" w:eastAsia="zh-CN"/>
        </w:rPr>
        <w:t>第十八</w:t>
      </w:r>
      <w:r w:rsidR="007F216E">
        <w:rPr>
          <w:rFonts w:eastAsia="SimSun" w:hint="eastAsia"/>
          <w:lang w:val="en-US" w:eastAsia="zh-CN"/>
        </w:rPr>
        <w:t>届</w:t>
      </w:r>
      <w:r w:rsidRPr="00605CAF">
        <w:rPr>
          <w:rFonts w:eastAsia="SimSun"/>
          <w:lang w:val="en-US" w:eastAsia="zh-CN"/>
        </w:rPr>
        <w:t>会议之前</w:t>
      </w:r>
      <w:r w:rsidR="00170B50">
        <w:rPr>
          <w:rFonts w:eastAsia="SimSun" w:hint="eastAsia"/>
          <w:lang w:val="en-US" w:eastAsia="zh-CN"/>
        </w:rPr>
        <w:t>举行</w:t>
      </w:r>
      <w:r w:rsidRPr="00605CAF">
        <w:rPr>
          <w:rFonts w:eastAsia="SimSun"/>
          <w:lang w:val="en-US" w:eastAsia="zh-CN"/>
        </w:rPr>
        <w:t>的</w:t>
      </w:r>
      <w:r w:rsidR="007F216E">
        <w:rPr>
          <w:rFonts w:eastAsia="SimSun" w:hint="eastAsia"/>
          <w:lang w:val="en-US" w:eastAsia="zh-CN"/>
        </w:rPr>
        <w:t>一次</w:t>
      </w:r>
      <w:r w:rsidRPr="00605CAF">
        <w:rPr>
          <w:rFonts w:eastAsia="SimSun"/>
          <w:lang w:val="en-US" w:eastAsia="zh-CN"/>
        </w:rPr>
        <w:t>会议审议。</w:t>
      </w:r>
    </w:p>
    <w:p w14:paraId="1795F70E" w14:textId="44538473" w:rsidR="0017371C" w:rsidRPr="00605CAF" w:rsidRDefault="00170B50">
      <w:pPr>
        <w:pStyle w:val="ListParagraph"/>
        <w:numPr>
          <w:ilvl w:val="0"/>
          <w:numId w:val="16"/>
        </w:numPr>
        <w:spacing w:before="120" w:after="120" w:line="240" w:lineRule="atLeast"/>
        <w:ind w:left="490" w:firstLine="0"/>
        <w:jc w:val="both"/>
        <w:rPr>
          <w:rFonts w:eastAsia="SimSun"/>
          <w:lang w:val="en-US" w:eastAsia="zh-CN"/>
        </w:rPr>
      </w:pPr>
      <w:r>
        <w:rPr>
          <w:rFonts w:eastAsia="SimSun" w:hint="eastAsia"/>
          <w:lang w:val="en-US" w:eastAsia="zh-CN"/>
        </w:rPr>
        <w:t>谨提议</w:t>
      </w:r>
      <w:r w:rsidR="00841E4E">
        <w:rPr>
          <w:rFonts w:eastAsia="SimSun"/>
          <w:lang w:val="en-US" w:eastAsia="zh-CN"/>
        </w:rPr>
        <w:t>执行问题附属机构</w:t>
      </w:r>
      <w:r w:rsidR="00670380" w:rsidRPr="00670380">
        <w:rPr>
          <w:rFonts w:eastAsia="SimSun" w:hint="eastAsia"/>
          <w:lang w:val="en-US" w:eastAsia="zh-CN"/>
        </w:rPr>
        <w:t>又</w:t>
      </w:r>
      <w:r w:rsidR="0017371C" w:rsidRPr="00605CAF">
        <w:rPr>
          <w:rFonts w:eastAsia="SimSun"/>
          <w:lang w:val="en-US" w:eastAsia="zh-CN"/>
        </w:rPr>
        <w:t>通过</w:t>
      </w:r>
      <w:r>
        <w:rPr>
          <w:rFonts w:eastAsia="SimSun" w:hint="eastAsia"/>
          <w:lang w:val="en-US" w:eastAsia="zh-CN"/>
        </w:rPr>
        <w:t>一项内容大致</w:t>
      </w:r>
      <w:r w:rsidR="0017371C" w:rsidRPr="00605CAF">
        <w:rPr>
          <w:rFonts w:eastAsia="SimSun"/>
          <w:lang w:val="en-US" w:eastAsia="zh-CN"/>
        </w:rPr>
        <w:t>如下</w:t>
      </w:r>
      <w:r>
        <w:rPr>
          <w:rFonts w:eastAsia="SimSun" w:hint="eastAsia"/>
          <w:lang w:val="en-US" w:eastAsia="zh-CN"/>
        </w:rPr>
        <w:t>的</w:t>
      </w:r>
      <w:r w:rsidR="0017371C" w:rsidRPr="00605CAF">
        <w:rPr>
          <w:rFonts w:eastAsia="SimSun"/>
          <w:lang w:val="en-US" w:eastAsia="zh-CN"/>
        </w:rPr>
        <w:t>建议：</w:t>
      </w:r>
    </w:p>
    <w:p w14:paraId="6F33993E" w14:textId="71FDEBCD" w:rsidR="0017371C" w:rsidRPr="00605CAF" w:rsidRDefault="00841E4E" w:rsidP="00170B50">
      <w:pPr>
        <w:pStyle w:val="ListParagraph"/>
        <w:numPr>
          <w:ilvl w:val="0"/>
          <w:numId w:val="0"/>
        </w:numPr>
        <w:spacing w:before="120" w:after="120"/>
        <w:ind w:left="490" w:firstLine="490"/>
        <w:rPr>
          <w:rFonts w:eastAsia="SimSun"/>
          <w:lang w:val="en-US" w:eastAsia="zh-CN"/>
        </w:rPr>
      </w:pPr>
      <w:r w:rsidRPr="00170B50">
        <w:rPr>
          <w:rFonts w:eastAsia="KaiTi"/>
          <w:lang w:val="en-US" w:eastAsia="zh-CN"/>
        </w:rPr>
        <w:t>执行问题附属机构</w:t>
      </w:r>
      <w:r w:rsidR="00170B50">
        <w:rPr>
          <w:rFonts w:eastAsia="SimSun" w:hint="eastAsia"/>
          <w:lang w:val="en-US" w:eastAsia="zh-CN"/>
        </w:rPr>
        <w:t>，</w:t>
      </w:r>
    </w:p>
    <w:p w14:paraId="298AD277" w14:textId="3A045B3B" w:rsidR="0017371C" w:rsidRPr="00605CAF" w:rsidRDefault="0017371C" w:rsidP="00170B50">
      <w:pPr>
        <w:pStyle w:val="ListParagraph"/>
        <w:numPr>
          <w:ilvl w:val="0"/>
          <w:numId w:val="0"/>
        </w:numPr>
        <w:spacing w:before="120" w:after="120"/>
        <w:ind w:left="490" w:firstLine="490"/>
        <w:rPr>
          <w:rFonts w:eastAsia="SimSun"/>
          <w:lang w:val="en-US" w:eastAsia="zh-CN"/>
        </w:rPr>
      </w:pPr>
      <w:r w:rsidRPr="00170B50">
        <w:rPr>
          <w:rFonts w:eastAsia="KaiTi"/>
          <w:lang w:val="en-US" w:eastAsia="zh-CN"/>
        </w:rPr>
        <w:t>建议</w:t>
      </w:r>
      <w:r w:rsidRPr="00605CAF">
        <w:rPr>
          <w:rFonts w:eastAsia="SimSun"/>
          <w:lang w:val="en-US" w:eastAsia="zh-CN"/>
        </w:rPr>
        <w:t>作为卡塔赫纳议定书缔约方会议的缔约方</w:t>
      </w:r>
      <w:r w:rsidR="00170B50">
        <w:rPr>
          <w:rFonts w:eastAsia="SimSun" w:hint="eastAsia"/>
          <w:lang w:val="en-US" w:eastAsia="zh-CN"/>
        </w:rPr>
        <w:t>大会</w:t>
      </w:r>
      <w:r w:rsidRPr="00605CAF">
        <w:rPr>
          <w:rFonts w:eastAsia="SimSun"/>
          <w:lang w:val="en-US" w:eastAsia="zh-CN"/>
        </w:rPr>
        <w:t>第十二次会议通过</w:t>
      </w:r>
      <w:r w:rsidR="00170B50">
        <w:rPr>
          <w:rFonts w:eastAsia="SimSun" w:hint="eastAsia"/>
          <w:lang w:val="en-US" w:eastAsia="zh-CN"/>
        </w:rPr>
        <w:t>一项内容大致</w:t>
      </w:r>
      <w:r w:rsidRPr="00605CAF">
        <w:rPr>
          <w:rFonts w:eastAsia="SimSun"/>
          <w:lang w:val="en-US" w:eastAsia="zh-CN"/>
        </w:rPr>
        <w:t>如下</w:t>
      </w:r>
      <w:r w:rsidR="00170B50">
        <w:rPr>
          <w:rFonts w:eastAsia="SimSun" w:hint="eastAsia"/>
          <w:lang w:val="en-US" w:eastAsia="zh-CN"/>
        </w:rPr>
        <w:t>的</w:t>
      </w:r>
      <w:r w:rsidRPr="00605CAF">
        <w:rPr>
          <w:rFonts w:eastAsia="SimSun"/>
          <w:lang w:val="en-US" w:eastAsia="zh-CN"/>
        </w:rPr>
        <w:t>决定：</w:t>
      </w:r>
    </w:p>
    <w:p w14:paraId="4DB8EB48" w14:textId="1749F749" w:rsidR="0017371C" w:rsidRPr="00605CAF" w:rsidRDefault="0017371C" w:rsidP="00170B50">
      <w:pPr>
        <w:pStyle w:val="ListParagraph"/>
        <w:numPr>
          <w:ilvl w:val="0"/>
          <w:numId w:val="0"/>
        </w:numPr>
        <w:spacing w:before="120" w:after="120"/>
        <w:ind w:left="980" w:firstLine="490"/>
        <w:rPr>
          <w:rFonts w:eastAsia="SimSun"/>
          <w:lang w:val="en-US" w:eastAsia="zh-CN"/>
        </w:rPr>
      </w:pPr>
      <w:r w:rsidRPr="00170B50">
        <w:rPr>
          <w:rFonts w:eastAsia="KaiTi"/>
          <w:lang w:val="en-US" w:eastAsia="zh-CN"/>
        </w:rPr>
        <w:t>作为卡塔赫纳议定书缔约方会议的缔约方</w:t>
      </w:r>
      <w:r w:rsidR="00170B50" w:rsidRPr="00170B50">
        <w:rPr>
          <w:rFonts w:eastAsia="KaiTi" w:hint="eastAsia"/>
          <w:lang w:val="en-US" w:eastAsia="zh-CN"/>
        </w:rPr>
        <w:t>大会</w:t>
      </w:r>
      <w:r w:rsidRPr="00605CAF">
        <w:rPr>
          <w:rFonts w:eastAsia="SimSun"/>
          <w:lang w:val="en-US" w:eastAsia="zh-CN"/>
        </w:rPr>
        <w:t>，</w:t>
      </w:r>
    </w:p>
    <w:p w14:paraId="26A6BE86" w14:textId="2BCA6E5A" w:rsidR="0017371C" w:rsidRPr="00605CAF" w:rsidRDefault="0017371C" w:rsidP="00170B50">
      <w:pPr>
        <w:pStyle w:val="ListParagraph"/>
        <w:numPr>
          <w:ilvl w:val="0"/>
          <w:numId w:val="0"/>
        </w:numPr>
        <w:spacing w:before="120" w:after="120"/>
        <w:ind w:left="979" w:firstLine="490"/>
        <w:rPr>
          <w:rFonts w:eastAsia="SimSun"/>
          <w:lang w:val="en-US" w:eastAsia="zh-CN"/>
        </w:rPr>
      </w:pPr>
      <w:r w:rsidRPr="00170B50">
        <w:rPr>
          <w:rFonts w:eastAsia="KaiTi"/>
          <w:lang w:val="en-US" w:eastAsia="zh-CN"/>
        </w:rPr>
        <w:lastRenderedPageBreak/>
        <w:t>认识到</w:t>
      </w:r>
      <w:r w:rsidR="00AD2407">
        <w:rPr>
          <w:rFonts w:eastAsia="SimSun" w:hint="eastAsia"/>
          <w:lang w:val="en-US" w:eastAsia="zh-CN"/>
        </w:rPr>
        <w:t>需要</w:t>
      </w:r>
      <w:r w:rsidRPr="00605CAF">
        <w:rPr>
          <w:rFonts w:eastAsia="SimSun"/>
          <w:lang w:val="en-US" w:eastAsia="zh-CN"/>
        </w:rPr>
        <w:t>在</w:t>
      </w:r>
      <w:r w:rsidR="00BD6DF0">
        <w:rPr>
          <w:rFonts w:eastAsia="SimSun" w:hint="eastAsia"/>
          <w:lang w:val="en-US" w:eastAsia="zh-CN"/>
        </w:rPr>
        <w:t>提高</w:t>
      </w:r>
      <w:r w:rsidRPr="00605CAF">
        <w:rPr>
          <w:rFonts w:eastAsia="SimSun"/>
          <w:lang w:val="en-US" w:eastAsia="zh-CN"/>
        </w:rPr>
        <w:t>效率</w:t>
      </w:r>
      <w:r w:rsidR="00BD6DF0">
        <w:rPr>
          <w:rFonts w:eastAsia="SimSun" w:hint="eastAsia"/>
          <w:lang w:val="en-US" w:eastAsia="zh-CN"/>
        </w:rPr>
        <w:t>、整合与</w:t>
      </w:r>
      <w:r w:rsidRPr="00605CAF">
        <w:rPr>
          <w:rFonts w:eastAsia="SimSun"/>
          <w:lang w:val="en-US" w:eastAsia="zh-CN"/>
        </w:rPr>
        <w:t>《生物多样性公约》</w:t>
      </w:r>
      <w:r w:rsidR="00170B50">
        <w:rPr>
          <w:rStyle w:val="FootnoteReference"/>
          <w:rFonts w:eastAsia="SimSun"/>
          <w:lang w:val="en-US" w:eastAsia="zh-CN"/>
        </w:rPr>
        <w:footnoteReference w:id="31"/>
      </w:r>
      <w:r w:rsidR="00BD6DF0">
        <w:rPr>
          <w:rFonts w:eastAsia="SimSun" w:hint="eastAsia"/>
          <w:lang w:val="en-US" w:eastAsia="zh-CN"/>
        </w:rPr>
        <w:t>和</w:t>
      </w:r>
      <w:r w:rsidRPr="00605CAF">
        <w:rPr>
          <w:rFonts w:eastAsia="SimSun"/>
          <w:lang w:val="en-US" w:eastAsia="zh-CN"/>
        </w:rPr>
        <w:t>《</w:t>
      </w:r>
      <w:r w:rsidR="00170B50">
        <w:rPr>
          <w:rFonts w:ascii="SimSun" w:eastAsia="SimSun" w:hAnsi="SimSun" w:cs="SimSun" w:hint="eastAsia"/>
          <w:color w:val="000000"/>
          <w:lang w:eastAsia="zh-CN"/>
        </w:rPr>
        <w:t>关于获取遗传资源和公正和公平分享其利用所产生惠益的名古屋议定书</w:t>
      </w:r>
      <w:r w:rsidRPr="00605CAF">
        <w:rPr>
          <w:rFonts w:eastAsia="SimSun"/>
          <w:lang w:val="en-US" w:eastAsia="zh-CN"/>
        </w:rPr>
        <w:t>》</w:t>
      </w:r>
      <w:r w:rsidR="00170B50">
        <w:rPr>
          <w:rStyle w:val="FootnoteReference"/>
          <w:rFonts w:eastAsia="SimSun"/>
          <w:lang w:val="en-US" w:eastAsia="zh-CN"/>
        </w:rPr>
        <w:footnoteReference w:id="32"/>
      </w:r>
      <w:r w:rsidR="00BD6DF0">
        <w:rPr>
          <w:rFonts w:eastAsia="SimSun" w:hint="eastAsia"/>
          <w:lang w:val="en-US" w:eastAsia="zh-CN"/>
        </w:rPr>
        <w:t>的进程</w:t>
      </w:r>
      <w:r w:rsidRPr="00605CAF">
        <w:rPr>
          <w:rFonts w:eastAsia="SimSun"/>
          <w:lang w:val="en-US" w:eastAsia="zh-CN"/>
        </w:rPr>
        <w:t>的同时，确保《卡塔赫纳生物安全议定书》</w:t>
      </w:r>
      <w:r w:rsidR="00170B50">
        <w:rPr>
          <w:rStyle w:val="FootnoteReference"/>
          <w:rFonts w:eastAsia="SimSun"/>
          <w:lang w:val="en-US" w:eastAsia="zh-CN"/>
        </w:rPr>
        <w:footnoteReference w:id="33"/>
      </w:r>
      <w:r w:rsidRPr="00605CAF">
        <w:rPr>
          <w:rFonts w:eastAsia="SimSun"/>
          <w:lang w:val="en-US" w:eastAsia="zh-CN"/>
        </w:rPr>
        <w:t>的完整性，</w:t>
      </w:r>
    </w:p>
    <w:p w14:paraId="65E7F438" w14:textId="53475889" w:rsidR="0017371C" w:rsidRPr="00605CAF" w:rsidRDefault="00BD6DF0">
      <w:pPr>
        <w:pStyle w:val="ListParagraph"/>
        <w:numPr>
          <w:ilvl w:val="0"/>
          <w:numId w:val="26"/>
        </w:numPr>
        <w:spacing w:before="120" w:after="120"/>
        <w:ind w:left="979" w:firstLine="490"/>
        <w:rPr>
          <w:rFonts w:eastAsia="SimSun"/>
          <w:lang w:val="en-US" w:eastAsia="zh-CN"/>
        </w:rPr>
      </w:pPr>
      <w:r w:rsidRPr="00BD6DF0">
        <w:rPr>
          <w:rFonts w:eastAsia="KaiTi" w:hint="eastAsia"/>
          <w:lang w:val="en-US" w:eastAsia="zh-CN"/>
        </w:rPr>
        <w:t>表示</w:t>
      </w:r>
      <w:r w:rsidR="0017371C" w:rsidRPr="00BD6DF0">
        <w:rPr>
          <w:rFonts w:eastAsia="KaiTi"/>
          <w:lang w:val="en-US" w:eastAsia="zh-CN"/>
        </w:rPr>
        <w:t>注意到</w:t>
      </w:r>
      <w:r w:rsidR="0017371C" w:rsidRPr="00605CAF">
        <w:rPr>
          <w:rFonts w:eastAsia="SimSun"/>
          <w:lang w:val="en-US" w:eastAsia="zh-CN"/>
        </w:rPr>
        <w:t>《公约》缔约方</w:t>
      </w:r>
      <w:r>
        <w:rPr>
          <w:rFonts w:eastAsia="SimSun" w:hint="eastAsia"/>
          <w:lang w:val="en-US" w:eastAsia="zh-CN"/>
        </w:rPr>
        <w:t>大会</w:t>
      </w:r>
      <w:r w:rsidR="0017371C" w:rsidRPr="00605CAF">
        <w:rPr>
          <w:rFonts w:eastAsia="SimSun"/>
          <w:lang w:val="en-US" w:eastAsia="zh-CN"/>
        </w:rPr>
        <w:t>第</w:t>
      </w:r>
      <w:r w:rsidR="0017371C" w:rsidRPr="00605CAF">
        <w:rPr>
          <w:rFonts w:eastAsia="SimSun"/>
          <w:lang w:val="en-US" w:eastAsia="zh-CN"/>
        </w:rPr>
        <w:t>17/--</w:t>
      </w:r>
      <w:r w:rsidR="0017371C" w:rsidRPr="00605CAF">
        <w:rPr>
          <w:rFonts w:eastAsia="SimSun"/>
          <w:lang w:val="en-US" w:eastAsia="zh-CN"/>
        </w:rPr>
        <w:t>号决定；</w:t>
      </w:r>
    </w:p>
    <w:p w14:paraId="0E90E482" w14:textId="26E5C168" w:rsidR="0017371C" w:rsidRPr="00605CAF" w:rsidRDefault="0017371C">
      <w:pPr>
        <w:pStyle w:val="ListParagraph"/>
        <w:numPr>
          <w:ilvl w:val="0"/>
          <w:numId w:val="26"/>
        </w:numPr>
        <w:spacing w:before="120" w:after="120"/>
        <w:ind w:left="979" w:firstLine="490"/>
        <w:rPr>
          <w:rFonts w:eastAsia="SimSun"/>
          <w:lang w:val="en-US" w:eastAsia="zh-CN"/>
        </w:rPr>
      </w:pPr>
      <w:r w:rsidRPr="00BD6DF0">
        <w:rPr>
          <w:rFonts w:eastAsia="KaiTi"/>
          <w:lang w:val="en-US" w:eastAsia="zh-CN"/>
        </w:rPr>
        <w:t>欢迎</w:t>
      </w:r>
      <w:r w:rsidR="0004755D">
        <w:fldChar w:fldCharType="begin"/>
      </w:r>
      <w:r w:rsidR="0004755D">
        <w:instrText>HYPERLINK "https://www.cbd.int/documents/CBD/SBI/6/INF/11"</w:instrText>
      </w:r>
      <w:r w:rsidR="0004755D">
        <w:fldChar w:fldCharType="separate"/>
      </w:r>
      <w:r w:rsidR="0004755D" w:rsidRPr="003C61A1">
        <w:rPr>
          <w:rStyle w:val="Hyperlink"/>
          <w:rFonts w:eastAsia="SimSun"/>
          <w:lang w:val="en-US" w:eastAsia="zh-CN"/>
        </w:rPr>
        <w:t>CBD/SBI/6/INF/11</w:t>
      </w:r>
      <w:r w:rsidR="0004755D">
        <w:fldChar w:fldCharType="end"/>
      </w:r>
      <w:r w:rsidR="0004755D">
        <w:rPr>
          <w:rFonts w:eastAsia="SimSun" w:hint="eastAsia"/>
          <w:lang w:val="en-US" w:eastAsia="zh-CN"/>
        </w:rPr>
        <w:t>号文件所述</w:t>
      </w:r>
      <w:r w:rsidRPr="00605CAF">
        <w:rPr>
          <w:rFonts w:eastAsia="SimSun"/>
          <w:lang w:val="en-US" w:eastAsia="zh-CN"/>
        </w:rPr>
        <w:t>根据《公约》缔约方</w:t>
      </w:r>
      <w:r w:rsidR="003C61A1">
        <w:rPr>
          <w:rFonts w:eastAsia="SimSun" w:hint="eastAsia"/>
          <w:lang w:val="en-US" w:eastAsia="zh-CN"/>
        </w:rPr>
        <w:t>大会</w:t>
      </w:r>
      <w:r w:rsidRPr="00605CAF">
        <w:rPr>
          <w:rFonts w:eastAsia="SimSun"/>
          <w:lang w:val="en-US" w:eastAsia="zh-CN"/>
        </w:rPr>
        <w:t>2014</w:t>
      </w:r>
      <w:r w:rsidRPr="00605CAF">
        <w:rPr>
          <w:rFonts w:eastAsia="SimSun"/>
          <w:lang w:val="en-US" w:eastAsia="zh-CN"/>
        </w:rPr>
        <w:t>年</w:t>
      </w:r>
      <w:r w:rsidRPr="00605CAF">
        <w:rPr>
          <w:rFonts w:eastAsia="SimSun"/>
          <w:lang w:val="en-US" w:eastAsia="zh-CN"/>
        </w:rPr>
        <w:t>10</w:t>
      </w:r>
      <w:r w:rsidRPr="00605CAF">
        <w:rPr>
          <w:rFonts w:eastAsia="SimSun"/>
          <w:lang w:val="en-US" w:eastAsia="zh-CN"/>
        </w:rPr>
        <w:t>月</w:t>
      </w:r>
      <w:r w:rsidRPr="00605CAF">
        <w:rPr>
          <w:rFonts w:eastAsia="SimSun"/>
          <w:lang w:val="en-US" w:eastAsia="zh-CN"/>
        </w:rPr>
        <w:t>17</w:t>
      </w:r>
      <w:r w:rsidRPr="00605CAF">
        <w:rPr>
          <w:rFonts w:eastAsia="SimSun"/>
          <w:lang w:val="en-US" w:eastAsia="zh-CN"/>
        </w:rPr>
        <w:t>日第</w:t>
      </w:r>
      <w:r>
        <w:fldChar w:fldCharType="begin"/>
      </w:r>
      <w:r>
        <w:instrText>HYPERLINK "https://www.cbd.int/doc/decisions/cop-12/cop-12-dec-28-zh.pdf"</w:instrText>
      </w:r>
      <w:r>
        <w:fldChar w:fldCharType="separate"/>
      </w:r>
      <w:r w:rsidRPr="003C61A1">
        <w:rPr>
          <w:rStyle w:val="Hyperlink"/>
          <w:rFonts w:eastAsia="SimSun"/>
          <w:lang w:val="en-US" w:eastAsia="zh-CN"/>
        </w:rPr>
        <w:t>XII/28</w:t>
      </w:r>
      <w:r>
        <w:fldChar w:fldCharType="end"/>
      </w:r>
      <w:r w:rsidRPr="00605CAF">
        <w:rPr>
          <w:rFonts w:eastAsia="SimSun"/>
          <w:lang w:val="en-US" w:eastAsia="zh-CN"/>
        </w:rPr>
        <w:t>号决定进一步开发</w:t>
      </w:r>
      <w:r w:rsidR="003C61A1">
        <w:rPr>
          <w:rFonts w:eastAsia="SimSun" w:hint="eastAsia"/>
          <w:lang w:val="en-US" w:eastAsia="zh-CN"/>
        </w:rPr>
        <w:t>决定</w:t>
      </w:r>
      <w:r w:rsidR="00AD2407">
        <w:rPr>
          <w:rFonts w:eastAsia="SimSun" w:hint="eastAsia"/>
          <w:lang w:val="en-US" w:eastAsia="zh-CN"/>
        </w:rPr>
        <w:t>跟踪</w:t>
      </w:r>
      <w:r w:rsidRPr="00605CAF">
        <w:rPr>
          <w:rFonts w:eastAsia="SimSun"/>
          <w:lang w:val="en-US" w:eastAsia="zh-CN"/>
        </w:rPr>
        <w:t>工具</w:t>
      </w:r>
      <w:r w:rsidR="0004755D">
        <w:rPr>
          <w:rFonts w:eastAsia="SimSun" w:hint="eastAsia"/>
          <w:lang w:val="en-US" w:eastAsia="zh-CN"/>
        </w:rPr>
        <w:t>方面</w:t>
      </w:r>
      <w:r w:rsidRPr="00605CAF">
        <w:rPr>
          <w:rFonts w:eastAsia="SimSun"/>
          <w:lang w:val="en-US" w:eastAsia="zh-CN"/>
        </w:rPr>
        <w:t>取得的进展；</w:t>
      </w:r>
    </w:p>
    <w:p w14:paraId="679B12BC" w14:textId="21B8CB46" w:rsidR="0017371C" w:rsidRPr="00605CAF" w:rsidRDefault="0017371C">
      <w:pPr>
        <w:pStyle w:val="ListParagraph"/>
        <w:numPr>
          <w:ilvl w:val="0"/>
          <w:numId w:val="26"/>
        </w:numPr>
        <w:spacing w:before="120" w:after="120"/>
        <w:ind w:left="979" w:firstLine="490"/>
        <w:rPr>
          <w:rFonts w:eastAsia="SimSun"/>
          <w:lang w:val="en-US" w:eastAsia="zh-CN"/>
        </w:rPr>
      </w:pPr>
      <w:r w:rsidRPr="00BD6DF0">
        <w:rPr>
          <w:rFonts w:eastAsia="KaiTi"/>
          <w:lang w:val="en-US" w:eastAsia="zh-CN"/>
        </w:rPr>
        <w:t>决定</w:t>
      </w:r>
      <w:r w:rsidRPr="00605CAF">
        <w:rPr>
          <w:rFonts w:eastAsia="SimSun"/>
          <w:lang w:val="en-US" w:eastAsia="zh-CN"/>
        </w:rPr>
        <w:t>将作为卡塔赫纳生物安全议定书缔约方会议</w:t>
      </w:r>
      <w:r w:rsidR="0004755D">
        <w:rPr>
          <w:rFonts w:eastAsia="SimSun" w:hint="eastAsia"/>
          <w:lang w:val="en-US" w:eastAsia="zh-CN"/>
        </w:rPr>
        <w:t>的缔约方大会</w:t>
      </w:r>
      <w:r w:rsidRPr="00605CAF">
        <w:rPr>
          <w:rFonts w:eastAsia="SimSun"/>
          <w:lang w:val="en-US" w:eastAsia="zh-CN"/>
        </w:rPr>
        <w:t>的决定纳入</w:t>
      </w:r>
      <w:r w:rsidR="0004755D">
        <w:rPr>
          <w:rFonts w:eastAsia="SimSun" w:hint="eastAsia"/>
          <w:lang w:val="en-US" w:eastAsia="zh-CN"/>
        </w:rPr>
        <w:t>决定跟踪</w:t>
      </w:r>
      <w:r w:rsidRPr="00605CAF">
        <w:rPr>
          <w:rFonts w:eastAsia="SimSun"/>
          <w:lang w:val="en-US" w:eastAsia="zh-CN"/>
        </w:rPr>
        <w:t>工具；</w:t>
      </w:r>
      <w:r w:rsidRPr="00605CAF">
        <w:rPr>
          <w:rFonts w:eastAsia="SimSun"/>
          <w:lang w:val="en-US" w:eastAsia="zh-CN"/>
        </w:rPr>
        <w:t xml:space="preserve"> </w:t>
      </w:r>
    </w:p>
    <w:p w14:paraId="1A4FBE48" w14:textId="51A9B98E" w:rsidR="0017371C" w:rsidRPr="00605CAF" w:rsidRDefault="0017371C">
      <w:pPr>
        <w:pStyle w:val="ListParagraph"/>
        <w:numPr>
          <w:ilvl w:val="0"/>
          <w:numId w:val="26"/>
        </w:numPr>
        <w:spacing w:before="120" w:after="120"/>
        <w:ind w:left="979" w:firstLine="490"/>
        <w:rPr>
          <w:rFonts w:eastAsia="SimSun"/>
          <w:lang w:val="en-US" w:eastAsia="zh-CN"/>
        </w:rPr>
      </w:pPr>
      <w:r w:rsidRPr="00BD6DF0">
        <w:rPr>
          <w:rFonts w:eastAsia="KaiTi"/>
          <w:lang w:val="en-US" w:eastAsia="zh-CN"/>
        </w:rPr>
        <w:t>请</w:t>
      </w:r>
      <w:r w:rsidRPr="00605CAF">
        <w:rPr>
          <w:rFonts w:eastAsia="SimSun"/>
          <w:lang w:val="en-US" w:eastAsia="zh-CN"/>
        </w:rPr>
        <w:t>执行秘书</w:t>
      </w:r>
      <w:r w:rsidR="0004755D">
        <w:rPr>
          <w:rFonts w:eastAsia="SimSun" w:hint="eastAsia"/>
          <w:lang w:val="en-US" w:eastAsia="zh-CN"/>
        </w:rPr>
        <w:t>在这方面</w:t>
      </w:r>
      <w:r w:rsidRPr="00605CAF">
        <w:rPr>
          <w:rFonts w:eastAsia="SimSun"/>
          <w:lang w:val="en-US" w:eastAsia="zh-CN"/>
        </w:rPr>
        <w:t>采取必要步骤，首先</w:t>
      </w:r>
      <w:r w:rsidR="0004755D">
        <w:rPr>
          <w:rFonts w:eastAsia="SimSun" w:hint="eastAsia"/>
          <w:lang w:val="en-US" w:eastAsia="zh-CN"/>
        </w:rPr>
        <w:t>纳入</w:t>
      </w:r>
      <w:r w:rsidRPr="00605CAF">
        <w:rPr>
          <w:rFonts w:eastAsia="SimSun"/>
          <w:lang w:val="en-US" w:eastAsia="zh-CN"/>
        </w:rPr>
        <w:t>第十次和第十一</w:t>
      </w:r>
      <w:r w:rsidR="0004755D">
        <w:rPr>
          <w:rFonts w:eastAsia="SimSun" w:hint="eastAsia"/>
          <w:lang w:val="en-US" w:eastAsia="zh-CN"/>
        </w:rPr>
        <w:t>次</w:t>
      </w:r>
      <w:r w:rsidRPr="00605CAF">
        <w:rPr>
          <w:rFonts w:eastAsia="SimSun"/>
          <w:lang w:val="en-US" w:eastAsia="zh-CN"/>
        </w:rPr>
        <w:t>会议的决定；</w:t>
      </w:r>
    </w:p>
    <w:p w14:paraId="00439638" w14:textId="1E486300" w:rsidR="0017371C" w:rsidRPr="00605CAF" w:rsidRDefault="00BD6DF0">
      <w:pPr>
        <w:pStyle w:val="ListParagraph"/>
        <w:numPr>
          <w:ilvl w:val="0"/>
          <w:numId w:val="26"/>
        </w:numPr>
        <w:spacing w:before="120" w:after="120"/>
        <w:ind w:left="979" w:firstLine="490"/>
        <w:rPr>
          <w:rFonts w:eastAsia="SimSun"/>
          <w:lang w:val="en-US" w:eastAsia="zh-CN"/>
        </w:rPr>
      </w:pPr>
      <w:r>
        <w:rPr>
          <w:rFonts w:eastAsia="KaiTi" w:hint="eastAsia"/>
          <w:lang w:val="en-US" w:eastAsia="zh-CN"/>
        </w:rPr>
        <w:t>回顾</w:t>
      </w:r>
      <w:r w:rsidR="0017371C" w:rsidRPr="00605CAF">
        <w:rPr>
          <w:rFonts w:eastAsia="SimSun"/>
          <w:lang w:val="en-US" w:eastAsia="zh-CN"/>
        </w:rPr>
        <w:t>2014</w:t>
      </w:r>
      <w:r w:rsidR="0017371C" w:rsidRPr="00605CAF">
        <w:rPr>
          <w:rFonts w:eastAsia="SimSun"/>
          <w:lang w:val="en-US" w:eastAsia="zh-CN"/>
        </w:rPr>
        <w:t>年</w:t>
      </w:r>
      <w:r w:rsidR="0017371C" w:rsidRPr="00605CAF">
        <w:rPr>
          <w:rFonts w:eastAsia="SimSun"/>
          <w:lang w:val="en-US" w:eastAsia="zh-CN"/>
        </w:rPr>
        <w:t>10</w:t>
      </w:r>
      <w:r w:rsidR="0017371C" w:rsidRPr="00605CAF">
        <w:rPr>
          <w:rFonts w:eastAsia="SimSun"/>
          <w:lang w:val="en-US" w:eastAsia="zh-CN"/>
        </w:rPr>
        <w:t>月</w:t>
      </w:r>
      <w:r w:rsidR="0017371C" w:rsidRPr="00605CAF">
        <w:rPr>
          <w:rFonts w:eastAsia="SimSun"/>
          <w:lang w:val="en-US" w:eastAsia="zh-CN"/>
        </w:rPr>
        <w:t>3</w:t>
      </w:r>
      <w:r w:rsidR="0017371C" w:rsidRPr="00605CAF">
        <w:rPr>
          <w:rFonts w:eastAsia="SimSun"/>
          <w:lang w:val="en-US" w:eastAsia="zh-CN"/>
        </w:rPr>
        <w:t>日</w:t>
      </w:r>
      <w:r w:rsidR="0004755D">
        <w:rPr>
          <w:rFonts w:eastAsia="SimSun" w:hint="eastAsia"/>
          <w:lang w:val="en-US" w:eastAsia="zh-CN"/>
        </w:rPr>
        <w:t>第</w:t>
      </w:r>
      <w:hyperlink r:id="rId34" w:history="1">
        <w:r w:rsidR="0017371C" w:rsidRPr="005126EF">
          <w:rPr>
            <w:rStyle w:val="Hyperlink"/>
            <w:rFonts w:eastAsia="SimSun"/>
            <w:lang w:val="en-US" w:eastAsia="zh-CN"/>
          </w:rPr>
          <w:t>BS-VII/9</w:t>
        </w:r>
      </w:hyperlink>
      <w:r w:rsidR="0017371C" w:rsidRPr="00605CAF">
        <w:rPr>
          <w:rFonts w:eastAsia="SimSun"/>
          <w:lang w:val="en-US" w:eastAsia="zh-CN"/>
        </w:rPr>
        <w:t>号决定，其中决定</w:t>
      </w:r>
      <w:r w:rsidR="005126EF">
        <w:rPr>
          <w:rFonts w:ascii="SimSun" w:eastAsia="SimSun" w:hAnsi="SimSun" w:cs="SimSun" w:hint="eastAsia"/>
          <w:lang w:eastAsia="zh-CN"/>
        </w:rPr>
        <w:t>在举行《公约》缔约方大会会议的相同两周时间内，同时举行其未来的常会</w:t>
      </w:r>
      <w:r w:rsidR="0017371C" w:rsidRPr="00605CAF">
        <w:rPr>
          <w:rFonts w:eastAsia="SimSun"/>
          <w:lang w:val="en-US" w:eastAsia="zh-CN"/>
        </w:rPr>
        <w:t>；</w:t>
      </w:r>
    </w:p>
    <w:p w14:paraId="3BE68F73" w14:textId="052B24BA" w:rsidR="0017371C" w:rsidRPr="00605CAF" w:rsidRDefault="00BD6DF0">
      <w:pPr>
        <w:pStyle w:val="ListParagraph"/>
        <w:numPr>
          <w:ilvl w:val="0"/>
          <w:numId w:val="26"/>
        </w:numPr>
        <w:spacing w:before="120" w:after="120"/>
        <w:ind w:left="979" w:firstLine="490"/>
        <w:rPr>
          <w:rFonts w:eastAsia="SimSun"/>
          <w:lang w:val="en-US" w:eastAsia="zh-CN"/>
        </w:rPr>
      </w:pPr>
      <w:r w:rsidRPr="00BD6DF0">
        <w:rPr>
          <w:rFonts w:eastAsia="KaiTi" w:hint="eastAsia"/>
          <w:lang w:val="en-US" w:eastAsia="zh-CN"/>
        </w:rPr>
        <w:t>再次</w:t>
      </w:r>
      <w:r w:rsidR="0017371C" w:rsidRPr="00BD6DF0">
        <w:rPr>
          <w:rFonts w:eastAsia="KaiTi"/>
          <w:lang w:val="en-US" w:eastAsia="zh-CN"/>
        </w:rPr>
        <w:t>呼吁</w:t>
      </w:r>
      <w:r w:rsidR="0017371C" w:rsidRPr="00605CAF">
        <w:rPr>
          <w:rFonts w:eastAsia="SimSun"/>
          <w:lang w:val="en-US" w:eastAsia="zh-CN"/>
        </w:rPr>
        <w:t>发达国家缔约方增加对相关自愿信托基金的捐款，确保发展中国家缔约方特别是其中</w:t>
      </w:r>
      <w:r w:rsidR="00670380">
        <w:rPr>
          <w:rFonts w:eastAsia="SimSun" w:hint="eastAsia"/>
          <w:lang w:val="en-US" w:eastAsia="zh-CN"/>
        </w:rPr>
        <w:t>的</w:t>
      </w:r>
      <w:r w:rsidR="0017371C" w:rsidRPr="00605CAF">
        <w:rPr>
          <w:rFonts w:eastAsia="SimSun"/>
          <w:lang w:val="en-US" w:eastAsia="zh-CN"/>
        </w:rPr>
        <w:t>最不发达国家和小岛屿发展中国家以及经济转型缔约方</w:t>
      </w:r>
      <w:r w:rsidR="005126EF">
        <w:rPr>
          <w:rFonts w:eastAsia="SimSun" w:hint="eastAsia"/>
          <w:lang w:val="en-US" w:eastAsia="zh-CN"/>
        </w:rPr>
        <w:t>的</w:t>
      </w:r>
      <w:r w:rsidR="0017371C" w:rsidRPr="00605CAF">
        <w:rPr>
          <w:rFonts w:eastAsia="SimSun"/>
          <w:lang w:val="en-US" w:eastAsia="zh-CN"/>
        </w:rPr>
        <w:t>代表能够充分有效地参与</w:t>
      </w:r>
      <w:r w:rsidR="00670380">
        <w:rPr>
          <w:rFonts w:eastAsia="SimSun" w:hint="eastAsia"/>
          <w:lang w:val="en-US" w:eastAsia="zh-CN"/>
        </w:rPr>
        <w:t>同时举行的</w:t>
      </w:r>
      <w:r w:rsidR="0017371C" w:rsidRPr="00605CAF">
        <w:rPr>
          <w:rFonts w:eastAsia="SimSun"/>
          <w:lang w:val="en-US" w:eastAsia="zh-CN"/>
        </w:rPr>
        <w:t>会议，</w:t>
      </w:r>
      <w:r w:rsidR="00670380">
        <w:rPr>
          <w:rFonts w:eastAsia="SimSun" w:hint="eastAsia"/>
          <w:lang w:val="en-US" w:eastAsia="zh-CN"/>
        </w:rPr>
        <w:t>并</w:t>
      </w:r>
      <w:r w:rsidR="0017371C" w:rsidRPr="00605CAF">
        <w:rPr>
          <w:rFonts w:eastAsia="SimSun"/>
          <w:lang w:val="en-US" w:eastAsia="zh-CN"/>
        </w:rPr>
        <w:t>确保土著</w:t>
      </w:r>
      <w:r w:rsidR="00670380">
        <w:rPr>
          <w:rFonts w:eastAsia="SimSun" w:hint="eastAsia"/>
          <w:lang w:val="en-US" w:eastAsia="zh-CN"/>
        </w:rPr>
        <w:t>人民</w:t>
      </w:r>
      <w:r w:rsidR="0017371C" w:rsidRPr="00605CAF">
        <w:rPr>
          <w:rFonts w:eastAsia="SimSun"/>
          <w:lang w:val="en-US" w:eastAsia="zh-CN"/>
        </w:rPr>
        <w:t>和地方社区</w:t>
      </w:r>
      <w:r w:rsidR="00670380">
        <w:rPr>
          <w:rFonts w:eastAsia="SimSun" w:hint="eastAsia"/>
          <w:lang w:val="en-US" w:eastAsia="zh-CN"/>
        </w:rPr>
        <w:t>的</w:t>
      </w:r>
      <w:r w:rsidR="0017371C" w:rsidRPr="00605CAF">
        <w:rPr>
          <w:rFonts w:eastAsia="SimSun"/>
          <w:lang w:val="en-US" w:eastAsia="zh-CN"/>
        </w:rPr>
        <w:t>代表</w:t>
      </w:r>
      <w:r w:rsidR="00670380">
        <w:rPr>
          <w:rFonts w:eastAsia="SimSun" w:hint="eastAsia"/>
          <w:lang w:val="en-US" w:eastAsia="zh-CN"/>
        </w:rPr>
        <w:t>充分有效地</w:t>
      </w:r>
      <w:r w:rsidR="0017371C" w:rsidRPr="00605CAF">
        <w:rPr>
          <w:rFonts w:eastAsia="SimSun"/>
          <w:lang w:val="en-US" w:eastAsia="zh-CN"/>
        </w:rPr>
        <w:t>参与《公约》及其议定书下的会议；</w:t>
      </w:r>
    </w:p>
    <w:p w14:paraId="171A15F5" w14:textId="410340B3" w:rsidR="0017371C" w:rsidRPr="00605CAF" w:rsidRDefault="0017371C">
      <w:pPr>
        <w:pStyle w:val="ListParagraph"/>
        <w:numPr>
          <w:ilvl w:val="0"/>
          <w:numId w:val="26"/>
        </w:numPr>
        <w:spacing w:before="120" w:after="120"/>
        <w:ind w:left="979" w:firstLine="490"/>
        <w:rPr>
          <w:rFonts w:eastAsia="SimSun"/>
          <w:lang w:val="en-US" w:eastAsia="zh-CN"/>
        </w:rPr>
      </w:pPr>
      <w:r w:rsidRPr="00BD6DF0">
        <w:rPr>
          <w:rFonts w:eastAsia="KaiTi"/>
          <w:lang w:val="en-US" w:eastAsia="zh-CN"/>
        </w:rPr>
        <w:t>注意到</w:t>
      </w:r>
      <w:r w:rsidRPr="00605CAF">
        <w:rPr>
          <w:rFonts w:eastAsia="SimSun"/>
          <w:lang w:val="en-US" w:eastAsia="zh-CN"/>
        </w:rPr>
        <w:t>审议《卡塔赫纳议定书》事项的各小组主席应从</w:t>
      </w:r>
      <w:r w:rsidR="00670380">
        <w:rPr>
          <w:rFonts w:eastAsia="SimSun" w:hint="eastAsia"/>
          <w:lang w:val="en-US" w:eastAsia="zh-CN"/>
        </w:rPr>
        <w:t>《</w:t>
      </w:r>
      <w:r w:rsidRPr="00605CAF">
        <w:rPr>
          <w:rFonts w:eastAsia="SimSun"/>
          <w:lang w:val="en-US" w:eastAsia="zh-CN"/>
        </w:rPr>
        <w:t>议定书</w:t>
      </w:r>
      <w:r w:rsidR="00670380">
        <w:rPr>
          <w:rFonts w:eastAsia="SimSun" w:hint="eastAsia"/>
          <w:lang w:val="en-US" w:eastAsia="zh-CN"/>
        </w:rPr>
        <w:t>》</w:t>
      </w:r>
      <w:r w:rsidRPr="00605CAF">
        <w:rPr>
          <w:rFonts w:eastAsia="SimSun"/>
          <w:lang w:val="en-US" w:eastAsia="zh-CN"/>
        </w:rPr>
        <w:t>缔约方中选出。</w:t>
      </w:r>
    </w:p>
    <w:p w14:paraId="2343C87E" w14:textId="3F55E530" w:rsidR="0017371C" w:rsidRPr="00605CAF" w:rsidRDefault="00670380">
      <w:pPr>
        <w:pStyle w:val="ListParagraph"/>
        <w:numPr>
          <w:ilvl w:val="0"/>
          <w:numId w:val="16"/>
        </w:numPr>
        <w:spacing w:before="120" w:after="120" w:line="240" w:lineRule="atLeast"/>
        <w:ind w:left="490" w:firstLine="0"/>
        <w:jc w:val="both"/>
        <w:rPr>
          <w:rFonts w:eastAsia="SimSun"/>
          <w:lang w:val="en-US" w:eastAsia="zh-CN"/>
        </w:rPr>
      </w:pPr>
      <w:r>
        <w:rPr>
          <w:rFonts w:eastAsia="SimSun" w:hint="eastAsia"/>
          <w:lang w:val="en-US" w:eastAsia="zh-CN"/>
        </w:rPr>
        <w:t>谨提议执行问题</w:t>
      </w:r>
      <w:r w:rsidR="0017371C" w:rsidRPr="00605CAF">
        <w:rPr>
          <w:rFonts w:eastAsia="SimSun"/>
          <w:lang w:val="en-US" w:eastAsia="zh-CN"/>
        </w:rPr>
        <w:t>附属机构</w:t>
      </w:r>
      <w:r>
        <w:rPr>
          <w:rFonts w:eastAsia="SimSun" w:hint="eastAsia"/>
          <w:lang w:val="en-US" w:eastAsia="zh-CN"/>
        </w:rPr>
        <w:t>还通过一项内容大致</w:t>
      </w:r>
      <w:r w:rsidR="0017371C" w:rsidRPr="00605CAF">
        <w:rPr>
          <w:rFonts w:eastAsia="SimSun"/>
          <w:lang w:val="en-US" w:eastAsia="zh-CN"/>
        </w:rPr>
        <w:t>如下</w:t>
      </w:r>
      <w:r>
        <w:rPr>
          <w:rFonts w:eastAsia="SimSun" w:hint="eastAsia"/>
          <w:lang w:val="en-US" w:eastAsia="zh-CN"/>
        </w:rPr>
        <w:t>的</w:t>
      </w:r>
      <w:r w:rsidR="0017371C" w:rsidRPr="00605CAF">
        <w:rPr>
          <w:rFonts w:eastAsia="SimSun"/>
          <w:lang w:val="en-US" w:eastAsia="zh-CN"/>
        </w:rPr>
        <w:t>建议：</w:t>
      </w:r>
    </w:p>
    <w:p w14:paraId="7A6F4424" w14:textId="2569E4C7" w:rsidR="0017371C" w:rsidRPr="00605CAF" w:rsidRDefault="00841E4E" w:rsidP="00670380">
      <w:pPr>
        <w:pStyle w:val="ListParagraph"/>
        <w:numPr>
          <w:ilvl w:val="0"/>
          <w:numId w:val="0"/>
        </w:numPr>
        <w:spacing w:before="120" w:after="120"/>
        <w:ind w:left="490" w:firstLine="490"/>
        <w:rPr>
          <w:rFonts w:eastAsia="SimSun"/>
          <w:lang w:val="en-US" w:eastAsia="zh-CN"/>
        </w:rPr>
      </w:pPr>
      <w:r w:rsidRPr="00670380">
        <w:rPr>
          <w:rFonts w:eastAsia="KaiTi"/>
          <w:lang w:val="en-US" w:eastAsia="zh-CN"/>
        </w:rPr>
        <w:t>执行问题附属机构</w:t>
      </w:r>
      <w:r w:rsidR="00670380">
        <w:rPr>
          <w:rFonts w:eastAsia="SimSun" w:hint="eastAsia"/>
          <w:lang w:val="en-US" w:eastAsia="zh-CN"/>
        </w:rPr>
        <w:t>，</w:t>
      </w:r>
    </w:p>
    <w:p w14:paraId="19960607" w14:textId="4916D23A" w:rsidR="0017371C" w:rsidRPr="00605CAF" w:rsidRDefault="0017371C" w:rsidP="00670380">
      <w:pPr>
        <w:pStyle w:val="ListParagraph"/>
        <w:numPr>
          <w:ilvl w:val="0"/>
          <w:numId w:val="0"/>
        </w:numPr>
        <w:spacing w:before="120" w:after="120"/>
        <w:ind w:left="490" w:firstLine="490"/>
        <w:rPr>
          <w:rFonts w:eastAsia="SimSun"/>
          <w:lang w:val="en-US" w:eastAsia="zh-CN"/>
        </w:rPr>
      </w:pPr>
      <w:r w:rsidRPr="00815B49">
        <w:rPr>
          <w:rFonts w:eastAsia="KaiTi"/>
          <w:lang w:val="en-US" w:eastAsia="zh-CN"/>
        </w:rPr>
        <w:t>建议</w:t>
      </w:r>
      <w:r w:rsidRPr="00605CAF">
        <w:rPr>
          <w:rFonts w:eastAsia="SimSun"/>
          <w:lang w:val="en-US" w:eastAsia="zh-CN"/>
        </w:rPr>
        <w:t>作为名古屋议定书缔约方会议的缔约方</w:t>
      </w:r>
      <w:r w:rsidR="00815B49">
        <w:rPr>
          <w:rFonts w:eastAsia="SimSun" w:hint="eastAsia"/>
          <w:lang w:val="en-US" w:eastAsia="zh-CN"/>
        </w:rPr>
        <w:t>大会</w:t>
      </w:r>
      <w:r w:rsidRPr="00605CAF">
        <w:rPr>
          <w:rFonts w:eastAsia="SimSun"/>
          <w:lang w:val="en-US" w:eastAsia="zh-CN"/>
        </w:rPr>
        <w:t>第六次会议通过</w:t>
      </w:r>
      <w:r w:rsidR="00815B49">
        <w:rPr>
          <w:rFonts w:eastAsia="SimSun" w:hint="eastAsia"/>
          <w:lang w:val="en-US" w:eastAsia="zh-CN"/>
        </w:rPr>
        <w:t>一项内容大致</w:t>
      </w:r>
      <w:r w:rsidRPr="00605CAF">
        <w:rPr>
          <w:rFonts w:eastAsia="SimSun"/>
          <w:lang w:val="en-US" w:eastAsia="zh-CN"/>
        </w:rPr>
        <w:t>如下</w:t>
      </w:r>
      <w:r w:rsidR="00815B49">
        <w:rPr>
          <w:rFonts w:eastAsia="SimSun" w:hint="eastAsia"/>
          <w:lang w:val="en-US" w:eastAsia="zh-CN"/>
        </w:rPr>
        <w:t>的</w:t>
      </w:r>
      <w:r w:rsidRPr="00605CAF">
        <w:rPr>
          <w:rFonts w:eastAsia="SimSun"/>
          <w:lang w:val="en-US" w:eastAsia="zh-CN"/>
        </w:rPr>
        <w:t>决定：</w:t>
      </w:r>
    </w:p>
    <w:p w14:paraId="2B71F237" w14:textId="3B5F6652" w:rsidR="0017371C" w:rsidRPr="00605CAF" w:rsidRDefault="0017371C" w:rsidP="00815B49">
      <w:pPr>
        <w:pStyle w:val="ListParagraph"/>
        <w:numPr>
          <w:ilvl w:val="0"/>
          <w:numId w:val="0"/>
        </w:numPr>
        <w:spacing w:before="120" w:after="120"/>
        <w:ind w:left="979" w:firstLine="490"/>
        <w:rPr>
          <w:rFonts w:eastAsia="SimSun"/>
          <w:lang w:val="en-US" w:eastAsia="zh-CN"/>
        </w:rPr>
      </w:pPr>
      <w:r w:rsidRPr="00815B49">
        <w:rPr>
          <w:rFonts w:eastAsia="KaiTi"/>
          <w:lang w:val="en-US" w:eastAsia="zh-CN"/>
        </w:rPr>
        <w:t>作为名古屋议定书缔约方会议的缔约方</w:t>
      </w:r>
      <w:r w:rsidR="00815B49" w:rsidRPr="00815B49">
        <w:rPr>
          <w:rFonts w:eastAsia="KaiTi" w:hint="eastAsia"/>
          <w:lang w:val="en-US" w:eastAsia="zh-CN"/>
        </w:rPr>
        <w:t>大会</w:t>
      </w:r>
      <w:r w:rsidRPr="00605CAF">
        <w:rPr>
          <w:rFonts w:eastAsia="SimSun"/>
          <w:lang w:val="en-US" w:eastAsia="zh-CN"/>
        </w:rPr>
        <w:t>，</w:t>
      </w:r>
    </w:p>
    <w:p w14:paraId="02492512" w14:textId="570FF666" w:rsidR="00815B49" w:rsidRPr="00605CAF" w:rsidRDefault="00815B49" w:rsidP="00815B49">
      <w:pPr>
        <w:pStyle w:val="ListParagraph"/>
        <w:numPr>
          <w:ilvl w:val="0"/>
          <w:numId w:val="0"/>
        </w:numPr>
        <w:spacing w:before="120" w:after="120"/>
        <w:ind w:left="979" w:firstLine="490"/>
        <w:rPr>
          <w:rFonts w:eastAsia="SimSun"/>
          <w:lang w:val="en-US" w:eastAsia="zh-CN"/>
        </w:rPr>
      </w:pPr>
      <w:r w:rsidRPr="00351649">
        <w:rPr>
          <w:rFonts w:eastAsia="KaiTi"/>
          <w:lang w:val="en-US" w:eastAsia="zh-CN"/>
        </w:rPr>
        <w:t>认识到</w:t>
      </w:r>
      <w:r w:rsidR="009F691A" w:rsidRPr="00351649">
        <w:rPr>
          <w:rFonts w:eastAsia="SimSun" w:hint="eastAsia"/>
          <w:lang w:val="en-US" w:eastAsia="zh-CN"/>
        </w:rPr>
        <w:t>需要</w:t>
      </w:r>
      <w:r w:rsidRPr="00351649">
        <w:rPr>
          <w:rFonts w:eastAsia="SimSun"/>
          <w:lang w:val="en-US" w:eastAsia="zh-CN"/>
        </w:rPr>
        <w:t>在</w:t>
      </w:r>
      <w:r w:rsidRPr="00351649">
        <w:rPr>
          <w:rFonts w:eastAsia="SimSun" w:hint="eastAsia"/>
          <w:lang w:val="en-US" w:eastAsia="zh-CN"/>
        </w:rPr>
        <w:t>提高</w:t>
      </w:r>
      <w:r w:rsidRPr="00351649">
        <w:rPr>
          <w:rFonts w:eastAsia="SimSun"/>
          <w:lang w:val="en-US" w:eastAsia="zh-CN"/>
        </w:rPr>
        <w:t>效率</w:t>
      </w:r>
      <w:r w:rsidRPr="00351649">
        <w:rPr>
          <w:rFonts w:eastAsia="SimSun" w:hint="eastAsia"/>
          <w:lang w:val="en-US" w:eastAsia="zh-CN"/>
        </w:rPr>
        <w:t>、整合与</w:t>
      </w:r>
      <w:r w:rsidRPr="00351649">
        <w:rPr>
          <w:rFonts w:eastAsia="SimSun"/>
          <w:lang w:val="en-US" w:eastAsia="zh-CN"/>
        </w:rPr>
        <w:t>《生物多样性公约》</w:t>
      </w:r>
      <w:r w:rsidRPr="00351649">
        <w:rPr>
          <w:rStyle w:val="FootnoteReference"/>
          <w:rFonts w:eastAsia="SimSun"/>
          <w:lang w:val="en-US" w:eastAsia="zh-CN"/>
        </w:rPr>
        <w:footnoteReference w:id="34"/>
      </w:r>
      <w:r w:rsidRPr="00351649">
        <w:rPr>
          <w:rFonts w:eastAsia="SimSun" w:hint="eastAsia"/>
          <w:lang w:val="en-US" w:eastAsia="zh-CN"/>
        </w:rPr>
        <w:t>和</w:t>
      </w:r>
      <w:r w:rsidR="00351649" w:rsidRPr="00351649">
        <w:rPr>
          <w:rFonts w:eastAsia="SimSun"/>
          <w:lang w:val="en-US" w:eastAsia="zh-CN"/>
        </w:rPr>
        <w:t>《卡塔赫纳生物安全议定书》</w:t>
      </w:r>
      <w:r w:rsidRPr="00351649">
        <w:rPr>
          <w:rStyle w:val="FootnoteReference"/>
          <w:rFonts w:eastAsia="SimSun"/>
          <w:lang w:val="en-US" w:eastAsia="zh-CN"/>
        </w:rPr>
        <w:footnoteReference w:id="35"/>
      </w:r>
      <w:r w:rsidRPr="00351649">
        <w:rPr>
          <w:rFonts w:eastAsia="SimSun" w:hint="eastAsia"/>
          <w:lang w:val="en-US" w:eastAsia="zh-CN"/>
        </w:rPr>
        <w:t>的进程</w:t>
      </w:r>
      <w:r w:rsidRPr="00351649">
        <w:rPr>
          <w:rFonts w:eastAsia="SimSun"/>
          <w:lang w:val="en-US" w:eastAsia="zh-CN"/>
        </w:rPr>
        <w:t>的同时，确保</w:t>
      </w:r>
      <w:r w:rsidR="00351649" w:rsidRPr="00351649">
        <w:rPr>
          <w:rFonts w:eastAsia="SimSun"/>
          <w:lang w:val="en-US" w:eastAsia="zh-CN"/>
        </w:rPr>
        <w:t>《</w:t>
      </w:r>
      <w:r w:rsidR="00351649" w:rsidRPr="00351649">
        <w:rPr>
          <w:rFonts w:ascii="SimSun" w:eastAsia="SimSun" w:hAnsi="SimSun" w:cs="SimSun" w:hint="eastAsia"/>
          <w:lang w:eastAsia="zh-CN"/>
        </w:rPr>
        <w:t>关于获取遗传资源和公正和公平分享其利用所产生惠益的名古屋议定书</w:t>
      </w:r>
      <w:r w:rsidR="00351649" w:rsidRPr="00351649">
        <w:rPr>
          <w:rFonts w:eastAsia="SimSun"/>
          <w:lang w:val="en-US" w:eastAsia="zh-CN"/>
        </w:rPr>
        <w:t>》</w:t>
      </w:r>
      <w:r w:rsidRPr="00351649">
        <w:rPr>
          <w:rStyle w:val="FootnoteReference"/>
          <w:rFonts w:eastAsia="SimSun"/>
          <w:lang w:val="en-US" w:eastAsia="zh-CN"/>
        </w:rPr>
        <w:footnoteReference w:id="36"/>
      </w:r>
      <w:r w:rsidRPr="00351649">
        <w:rPr>
          <w:rFonts w:eastAsia="SimSun"/>
          <w:lang w:val="en-US" w:eastAsia="zh-CN"/>
        </w:rPr>
        <w:t>的完整性，</w:t>
      </w:r>
    </w:p>
    <w:p w14:paraId="4B1FD943" w14:textId="77777777" w:rsidR="00815B49" w:rsidRPr="00605CAF" w:rsidRDefault="00815B49">
      <w:pPr>
        <w:pStyle w:val="ListParagraph"/>
        <w:numPr>
          <w:ilvl w:val="0"/>
          <w:numId w:val="27"/>
        </w:numPr>
        <w:spacing w:before="120" w:after="120"/>
        <w:ind w:left="979" w:firstLine="490"/>
        <w:rPr>
          <w:rFonts w:eastAsia="SimSun"/>
          <w:lang w:val="en-US" w:eastAsia="zh-CN"/>
        </w:rPr>
      </w:pPr>
      <w:r w:rsidRPr="00BD6DF0">
        <w:rPr>
          <w:rFonts w:eastAsia="KaiTi" w:hint="eastAsia"/>
          <w:lang w:val="en-US" w:eastAsia="zh-CN"/>
        </w:rPr>
        <w:lastRenderedPageBreak/>
        <w:t>表示</w:t>
      </w:r>
      <w:r w:rsidRPr="00BD6DF0">
        <w:rPr>
          <w:rFonts w:eastAsia="KaiTi"/>
          <w:lang w:val="en-US" w:eastAsia="zh-CN"/>
        </w:rPr>
        <w:t>注意到</w:t>
      </w:r>
      <w:r w:rsidRPr="00605CAF">
        <w:rPr>
          <w:rFonts w:eastAsia="SimSun"/>
          <w:lang w:val="en-US" w:eastAsia="zh-CN"/>
        </w:rPr>
        <w:t>《公约》缔约方</w:t>
      </w:r>
      <w:r>
        <w:rPr>
          <w:rFonts w:eastAsia="SimSun" w:hint="eastAsia"/>
          <w:lang w:val="en-US" w:eastAsia="zh-CN"/>
        </w:rPr>
        <w:t>大会</w:t>
      </w:r>
      <w:r w:rsidRPr="00605CAF">
        <w:rPr>
          <w:rFonts w:eastAsia="SimSun"/>
          <w:lang w:val="en-US" w:eastAsia="zh-CN"/>
        </w:rPr>
        <w:t>第</w:t>
      </w:r>
      <w:r w:rsidRPr="00605CAF">
        <w:rPr>
          <w:rFonts w:eastAsia="SimSun"/>
          <w:lang w:val="en-US" w:eastAsia="zh-CN"/>
        </w:rPr>
        <w:t>17/--</w:t>
      </w:r>
      <w:r w:rsidRPr="00605CAF">
        <w:rPr>
          <w:rFonts w:eastAsia="SimSun"/>
          <w:lang w:val="en-US" w:eastAsia="zh-CN"/>
        </w:rPr>
        <w:t>号决定；</w:t>
      </w:r>
    </w:p>
    <w:p w14:paraId="1FDEC240" w14:textId="7FF5183A" w:rsidR="00815B49" w:rsidRPr="00605CAF" w:rsidRDefault="00815B49">
      <w:pPr>
        <w:pStyle w:val="ListParagraph"/>
        <w:numPr>
          <w:ilvl w:val="0"/>
          <w:numId w:val="27"/>
        </w:numPr>
        <w:spacing w:before="120" w:after="120"/>
        <w:ind w:left="979" w:firstLine="490"/>
        <w:rPr>
          <w:rFonts w:eastAsia="SimSun"/>
          <w:lang w:val="en-US" w:eastAsia="zh-CN"/>
        </w:rPr>
      </w:pPr>
      <w:r w:rsidRPr="00BD6DF0">
        <w:rPr>
          <w:rFonts w:eastAsia="KaiTi"/>
          <w:lang w:val="en-US" w:eastAsia="zh-CN"/>
        </w:rPr>
        <w:t>欢迎</w:t>
      </w:r>
      <w:r>
        <w:fldChar w:fldCharType="begin"/>
      </w:r>
      <w:r>
        <w:instrText>HYPERLINK "https://www.cbd.int/documents/CBD/SBI/6/INF/11"</w:instrText>
      </w:r>
      <w:r>
        <w:fldChar w:fldCharType="separate"/>
      </w:r>
      <w:r w:rsidRPr="003C61A1">
        <w:rPr>
          <w:rStyle w:val="Hyperlink"/>
          <w:rFonts w:eastAsia="SimSun"/>
          <w:lang w:val="en-US" w:eastAsia="zh-CN"/>
        </w:rPr>
        <w:t>CBD/SBI/6/INF/11</w:t>
      </w:r>
      <w:r>
        <w:fldChar w:fldCharType="end"/>
      </w:r>
      <w:r>
        <w:rPr>
          <w:rFonts w:eastAsia="SimSun" w:hint="eastAsia"/>
          <w:lang w:val="en-US" w:eastAsia="zh-CN"/>
        </w:rPr>
        <w:t>号文件所述</w:t>
      </w:r>
      <w:r w:rsidRPr="00605CAF">
        <w:rPr>
          <w:rFonts w:eastAsia="SimSun"/>
          <w:lang w:val="en-US" w:eastAsia="zh-CN"/>
        </w:rPr>
        <w:t>根据《公约》缔约方</w:t>
      </w:r>
      <w:r>
        <w:rPr>
          <w:rFonts w:eastAsia="SimSun" w:hint="eastAsia"/>
          <w:lang w:val="en-US" w:eastAsia="zh-CN"/>
        </w:rPr>
        <w:t>大会</w:t>
      </w:r>
      <w:r w:rsidRPr="00605CAF">
        <w:rPr>
          <w:rFonts w:eastAsia="SimSun"/>
          <w:lang w:val="en-US" w:eastAsia="zh-CN"/>
        </w:rPr>
        <w:t>2014</w:t>
      </w:r>
      <w:r w:rsidRPr="00605CAF">
        <w:rPr>
          <w:rFonts w:eastAsia="SimSun"/>
          <w:lang w:val="en-US" w:eastAsia="zh-CN"/>
        </w:rPr>
        <w:t>年</w:t>
      </w:r>
      <w:r w:rsidRPr="00605CAF">
        <w:rPr>
          <w:rFonts w:eastAsia="SimSun"/>
          <w:lang w:val="en-US" w:eastAsia="zh-CN"/>
        </w:rPr>
        <w:t>10</w:t>
      </w:r>
      <w:r w:rsidRPr="00605CAF">
        <w:rPr>
          <w:rFonts w:eastAsia="SimSun"/>
          <w:lang w:val="en-US" w:eastAsia="zh-CN"/>
        </w:rPr>
        <w:t>月</w:t>
      </w:r>
      <w:r w:rsidRPr="00605CAF">
        <w:rPr>
          <w:rFonts w:eastAsia="SimSun"/>
          <w:lang w:val="en-US" w:eastAsia="zh-CN"/>
        </w:rPr>
        <w:t>17</w:t>
      </w:r>
      <w:r w:rsidRPr="00605CAF">
        <w:rPr>
          <w:rFonts w:eastAsia="SimSun"/>
          <w:lang w:val="en-US" w:eastAsia="zh-CN"/>
        </w:rPr>
        <w:t>日第</w:t>
      </w:r>
      <w:r>
        <w:fldChar w:fldCharType="begin"/>
      </w:r>
      <w:r>
        <w:instrText>HYPERLINK "https://www.cbd.int/doc/decisions/cop-12/cop-12-dec-28-zh.pdf"</w:instrText>
      </w:r>
      <w:r>
        <w:fldChar w:fldCharType="separate"/>
      </w:r>
      <w:r w:rsidRPr="003C61A1">
        <w:rPr>
          <w:rStyle w:val="Hyperlink"/>
          <w:rFonts w:eastAsia="SimSun"/>
          <w:lang w:val="en-US" w:eastAsia="zh-CN"/>
        </w:rPr>
        <w:t>XII/28</w:t>
      </w:r>
      <w:r>
        <w:fldChar w:fldCharType="end"/>
      </w:r>
      <w:r w:rsidRPr="00605CAF">
        <w:rPr>
          <w:rFonts w:eastAsia="SimSun"/>
          <w:lang w:val="en-US" w:eastAsia="zh-CN"/>
        </w:rPr>
        <w:t>号决定进一步开发</w:t>
      </w:r>
      <w:r>
        <w:rPr>
          <w:rFonts w:eastAsia="SimSun" w:hint="eastAsia"/>
          <w:lang w:val="en-US" w:eastAsia="zh-CN"/>
        </w:rPr>
        <w:t>决定</w:t>
      </w:r>
      <w:r w:rsidR="009F691A">
        <w:rPr>
          <w:rFonts w:eastAsia="SimSun" w:hint="eastAsia"/>
          <w:lang w:val="en-US" w:eastAsia="zh-CN"/>
        </w:rPr>
        <w:t>跟踪</w:t>
      </w:r>
      <w:r w:rsidRPr="00605CAF">
        <w:rPr>
          <w:rFonts w:eastAsia="SimSun"/>
          <w:lang w:val="en-US" w:eastAsia="zh-CN"/>
        </w:rPr>
        <w:t>工具</w:t>
      </w:r>
      <w:r>
        <w:rPr>
          <w:rFonts w:eastAsia="SimSun" w:hint="eastAsia"/>
          <w:lang w:val="en-US" w:eastAsia="zh-CN"/>
        </w:rPr>
        <w:t>方面</w:t>
      </w:r>
      <w:r w:rsidRPr="00605CAF">
        <w:rPr>
          <w:rFonts w:eastAsia="SimSun"/>
          <w:lang w:val="en-US" w:eastAsia="zh-CN"/>
        </w:rPr>
        <w:t>取得的进展；</w:t>
      </w:r>
    </w:p>
    <w:p w14:paraId="3FCED2BD" w14:textId="4F51D770" w:rsidR="00815B49" w:rsidRPr="00605CAF" w:rsidRDefault="00815B49">
      <w:pPr>
        <w:pStyle w:val="ListParagraph"/>
        <w:numPr>
          <w:ilvl w:val="0"/>
          <w:numId w:val="27"/>
        </w:numPr>
        <w:spacing w:before="120" w:after="120"/>
        <w:ind w:left="979" w:firstLine="490"/>
        <w:rPr>
          <w:rFonts w:eastAsia="SimSun"/>
          <w:lang w:val="en-US" w:eastAsia="zh-CN"/>
        </w:rPr>
      </w:pPr>
      <w:r w:rsidRPr="00BD6DF0">
        <w:rPr>
          <w:rFonts w:eastAsia="KaiTi"/>
          <w:lang w:val="en-US" w:eastAsia="zh-CN"/>
        </w:rPr>
        <w:t>决定</w:t>
      </w:r>
      <w:r w:rsidRPr="00605CAF">
        <w:rPr>
          <w:rFonts w:eastAsia="SimSun"/>
          <w:lang w:val="en-US" w:eastAsia="zh-CN"/>
        </w:rPr>
        <w:t>将作为</w:t>
      </w:r>
      <w:r w:rsidR="00351649" w:rsidRPr="00351649">
        <w:rPr>
          <w:rFonts w:ascii="SimSun" w:eastAsia="SimSun" w:hAnsi="SimSun" w:cs="SimSun" w:hint="eastAsia"/>
          <w:lang w:eastAsia="zh-CN"/>
        </w:rPr>
        <w:t>关于获取遗传资源和公正和公平分享其利用所产生惠益的名古屋议定书</w:t>
      </w:r>
      <w:r w:rsidRPr="00605CAF">
        <w:rPr>
          <w:rFonts w:eastAsia="SimSun"/>
          <w:lang w:val="en-US" w:eastAsia="zh-CN"/>
        </w:rPr>
        <w:t>缔约方会议</w:t>
      </w:r>
      <w:r>
        <w:rPr>
          <w:rFonts w:eastAsia="SimSun" w:hint="eastAsia"/>
          <w:lang w:val="en-US" w:eastAsia="zh-CN"/>
        </w:rPr>
        <w:t>的缔约方大会</w:t>
      </w:r>
      <w:r w:rsidRPr="00605CAF">
        <w:rPr>
          <w:rFonts w:eastAsia="SimSun"/>
          <w:lang w:val="en-US" w:eastAsia="zh-CN"/>
        </w:rPr>
        <w:t>的决定纳入</w:t>
      </w:r>
      <w:r>
        <w:rPr>
          <w:rFonts w:eastAsia="SimSun" w:hint="eastAsia"/>
          <w:lang w:val="en-US" w:eastAsia="zh-CN"/>
        </w:rPr>
        <w:t>决定跟踪</w:t>
      </w:r>
      <w:r w:rsidRPr="00605CAF">
        <w:rPr>
          <w:rFonts w:eastAsia="SimSun"/>
          <w:lang w:val="en-US" w:eastAsia="zh-CN"/>
        </w:rPr>
        <w:t>工具；</w:t>
      </w:r>
      <w:r w:rsidRPr="00605CAF">
        <w:rPr>
          <w:rFonts w:eastAsia="SimSun"/>
          <w:lang w:val="en-US" w:eastAsia="zh-CN"/>
        </w:rPr>
        <w:t xml:space="preserve"> </w:t>
      </w:r>
    </w:p>
    <w:p w14:paraId="7C776D0E" w14:textId="558A00C4" w:rsidR="00815B49" w:rsidRPr="00605CAF" w:rsidRDefault="00815B49">
      <w:pPr>
        <w:pStyle w:val="ListParagraph"/>
        <w:numPr>
          <w:ilvl w:val="0"/>
          <w:numId w:val="27"/>
        </w:numPr>
        <w:spacing w:before="120" w:after="120"/>
        <w:ind w:left="979" w:firstLine="490"/>
        <w:rPr>
          <w:rFonts w:eastAsia="SimSun"/>
          <w:lang w:val="en-US" w:eastAsia="zh-CN"/>
        </w:rPr>
      </w:pPr>
      <w:r w:rsidRPr="00BD6DF0">
        <w:rPr>
          <w:rFonts w:eastAsia="KaiTi"/>
          <w:lang w:val="en-US" w:eastAsia="zh-CN"/>
        </w:rPr>
        <w:t>请</w:t>
      </w:r>
      <w:r w:rsidRPr="00605CAF">
        <w:rPr>
          <w:rFonts w:eastAsia="SimSun"/>
          <w:lang w:val="en-US" w:eastAsia="zh-CN"/>
        </w:rPr>
        <w:t>执行秘书</w:t>
      </w:r>
      <w:r>
        <w:rPr>
          <w:rFonts w:eastAsia="SimSun" w:hint="eastAsia"/>
          <w:lang w:val="en-US" w:eastAsia="zh-CN"/>
        </w:rPr>
        <w:t>在这方面</w:t>
      </w:r>
      <w:r w:rsidRPr="00605CAF">
        <w:rPr>
          <w:rFonts w:eastAsia="SimSun"/>
          <w:lang w:val="en-US" w:eastAsia="zh-CN"/>
        </w:rPr>
        <w:t>采取必要步骤，首先</w:t>
      </w:r>
      <w:r>
        <w:rPr>
          <w:rFonts w:eastAsia="SimSun" w:hint="eastAsia"/>
          <w:lang w:val="en-US" w:eastAsia="zh-CN"/>
        </w:rPr>
        <w:t>纳入</w:t>
      </w:r>
      <w:r w:rsidRPr="00605CAF">
        <w:rPr>
          <w:rFonts w:eastAsia="SimSun"/>
          <w:lang w:val="en-US" w:eastAsia="zh-CN"/>
        </w:rPr>
        <w:t>第</w:t>
      </w:r>
      <w:r w:rsidR="00351649">
        <w:rPr>
          <w:rFonts w:eastAsia="SimSun" w:hint="eastAsia"/>
          <w:lang w:val="en-US" w:eastAsia="zh-CN"/>
        </w:rPr>
        <w:t>四</w:t>
      </w:r>
      <w:r w:rsidRPr="00605CAF">
        <w:rPr>
          <w:rFonts w:eastAsia="SimSun"/>
          <w:lang w:val="en-US" w:eastAsia="zh-CN"/>
        </w:rPr>
        <w:t>次和第</w:t>
      </w:r>
      <w:r w:rsidR="00351649">
        <w:rPr>
          <w:rFonts w:eastAsia="SimSun" w:hint="eastAsia"/>
          <w:lang w:val="en-US" w:eastAsia="zh-CN"/>
        </w:rPr>
        <w:t>五</w:t>
      </w:r>
      <w:r>
        <w:rPr>
          <w:rFonts w:eastAsia="SimSun" w:hint="eastAsia"/>
          <w:lang w:val="en-US" w:eastAsia="zh-CN"/>
        </w:rPr>
        <w:t>次</w:t>
      </w:r>
      <w:r w:rsidRPr="00605CAF">
        <w:rPr>
          <w:rFonts w:eastAsia="SimSun"/>
          <w:lang w:val="en-US" w:eastAsia="zh-CN"/>
        </w:rPr>
        <w:t>会议的决定；</w:t>
      </w:r>
    </w:p>
    <w:p w14:paraId="0C9FAE78" w14:textId="01654D63" w:rsidR="00815B49" w:rsidRPr="00351649" w:rsidRDefault="00815B49">
      <w:pPr>
        <w:pStyle w:val="ListParagraph"/>
        <w:numPr>
          <w:ilvl w:val="0"/>
          <w:numId w:val="27"/>
        </w:numPr>
        <w:spacing w:before="120" w:after="120"/>
        <w:ind w:left="979" w:firstLine="490"/>
        <w:rPr>
          <w:rFonts w:eastAsia="SimSun"/>
          <w:lang w:val="en-US" w:eastAsia="zh-CN"/>
        </w:rPr>
      </w:pPr>
      <w:r w:rsidRPr="00351649">
        <w:rPr>
          <w:rFonts w:eastAsia="KaiTi" w:hint="eastAsia"/>
          <w:lang w:val="en-US" w:eastAsia="zh-CN"/>
        </w:rPr>
        <w:t>回顾</w:t>
      </w:r>
      <w:r w:rsidRPr="00351649">
        <w:rPr>
          <w:rFonts w:eastAsia="SimSun"/>
          <w:lang w:val="en-US" w:eastAsia="zh-CN"/>
        </w:rPr>
        <w:t>2014</w:t>
      </w:r>
      <w:r w:rsidRPr="00351649">
        <w:rPr>
          <w:rFonts w:eastAsia="SimSun"/>
          <w:lang w:val="en-US" w:eastAsia="zh-CN"/>
        </w:rPr>
        <w:t>年</w:t>
      </w:r>
      <w:r w:rsidRPr="00351649">
        <w:rPr>
          <w:rFonts w:eastAsia="SimSun"/>
          <w:lang w:val="en-US" w:eastAsia="zh-CN"/>
        </w:rPr>
        <w:t>10</w:t>
      </w:r>
      <w:r w:rsidRPr="00351649">
        <w:rPr>
          <w:rFonts w:eastAsia="SimSun"/>
          <w:lang w:val="en-US" w:eastAsia="zh-CN"/>
        </w:rPr>
        <w:t>月</w:t>
      </w:r>
      <w:r w:rsidRPr="00351649">
        <w:rPr>
          <w:rFonts w:eastAsia="SimSun"/>
          <w:lang w:val="en-US" w:eastAsia="zh-CN"/>
        </w:rPr>
        <w:t>3</w:t>
      </w:r>
      <w:r w:rsidRPr="00351649">
        <w:rPr>
          <w:rFonts w:eastAsia="SimSun"/>
          <w:lang w:val="en-US" w:eastAsia="zh-CN"/>
        </w:rPr>
        <w:t>日</w:t>
      </w:r>
      <w:r w:rsidRPr="00351649">
        <w:rPr>
          <w:rFonts w:eastAsia="SimSun" w:hint="eastAsia"/>
          <w:lang w:val="en-US" w:eastAsia="zh-CN"/>
        </w:rPr>
        <w:t>第</w:t>
      </w:r>
      <w:hyperlink r:id="rId35" w:history="1">
        <w:r w:rsidR="00351649" w:rsidRPr="0092087F">
          <w:rPr>
            <w:rStyle w:val="Hyperlink"/>
            <w:lang w:eastAsia="zh-CN"/>
          </w:rPr>
          <w:t>NP-1/12</w:t>
        </w:r>
      </w:hyperlink>
      <w:r w:rsidRPr="00351649">
        <w:rPr>
          <w:rFonts w:eastAsia="SimSun"/>
          <w:lang w:val="en-US" w:eastAsia="zh-CN"/>
        </w:rPr>
        <w:t>号决定，其中决定</w:t>
      </w:r>
      <w:r w:rsidR="00351649" w:rsidRPr="00351649">
        <w:rPr>
          <w:rFonts w:ascii="SimSun" w:eastAsia="SimSun" w:hAnsi="SimSun" w:cs="SimSun" w:hint="eastAsia"/>
          <w:lang w:eastAsia="zh-CN"/>
        </w:rPr>
        <w:t>在举行</w:t>
      </w:r>
      <w:r w:rsidR="00351649">
        <w:rPr>
          <w:rFonts w:ascii="SimSun" w:eastAsia="SimSun" w:hAnsi="SimSun" w:cs="SimSun" w:hint="eastAsia"/>
          <w:lang w:eastAsia="zh-CN"/>
        </w:rPr>
        <w:t>《</w:t>
      </w:r>
      <w:r w:rsidR="00351649" w:rsidRPr="00351649">
        <w:rPr>
          <w:rFonts w:ascii="SimSun" w:eastAsia="SimSun" w:hAnsi="SimSun" w:cs="SimSun" w:hint="eastAsia"/>
          <w:lang w:eastAsia="zh-CN"/>
        </w:rPr>
        <w:t>公约</w:t>
      </w:r>
      <w:r w:rsidR="00351649">
        <w:rPr>
          <w:rFonts w:ascii="SimSun" w:eastAsia="SimSun" w:hAnsi="SimSun" w:cs="SimSun" w:hint="eastAsia"/>
          <w:lang w:eastAsia="zh-CN"/>
        </w:rPr>
        <w:t>》</w:t>
      </w:r>
      <w:r w:rsidR="00351649" w:rsidRPr="00351649">
        <w:rPr>
          <w:rFonts w:ascii="SimSun" w:eastAsia="SimSun" w:hAnsi="SimSun" w:cs="SimSun" w:hint="eastAsia"/>
          <w:lang w:eastAsia="zh-CN"/>
        </w:rPr>
        <w:t>缔约方大会会议以及作为卡塔赫纳生物安全议定书缔约方会议的缔约方大会会议的两周时间内，同时举行其未来的常会</w:t>
      </w:r>
      <w:r w:rsidRPr="00351649">
        <w:rPr>
          <w:rFonts w:eastAsia="SimSun"/>
          <w:lang w:val="en-US" w:eastAsia="zh-CN"/>
        </w:rPr>
        <w:t>；</w:t>
      </w:r>
    </w:p>
    <w:p w14:paraId="64F4F926" w14:textId="77777777" w:rsidR="00815B49" w:rsidRPr="00605CAF" w:rsidRDefault="00815B49">
      <w:pPr>
        <w:pStyle w:val="ListParagraph"/>
        <w:numPr>
          <w:ilvl w:val="0"/>
          <w:numId w:val="27"/>
        </w:numPr>
        <w:spacing w:before="120" w:after="120"/>
        <w:ind w:left="979" w:firstLine="490"/>
        <w:rPr>
          <w:rFonts w:eastAsia="SimSun"/>
          <w:lang w:val="en-US" w:eastAsia="zh-CN"/>
        </w:rPr>
      </w:pPr>
      <w:r w:rsidRPr="00BD6DF0">
        <w:rPr>
          <w:rFonts w:eastAsia="KaiTi" w:hint="eastAsia"/>
          <w:lang w:val="en-US" w:eastAsia="zh-CN"/>
        </w:rPr>
        <w:t>再次</w:t>
      </w:r>
      <w:r w:rsidRPr="00BD6DF0">
        <w:rPr>
          <w:rFonts w:eastAsia="KaiTi"/>
          <w:lang w:val="en-US" w:eastAsia="zh-CN"/>
        </w:rPr>
        <w:t>呼吁</w:t>
      </w:r>
      <w:r w:rsidRPr="00605CAF">
        <w:rPr>
          <w:rFonts w:eastAsia="SimSun"/>
          <w:lang w:val="en-US" w:eastAsia="zh-CN"/>
        </w:rPr>
        <w:t>发达国家缔约方增加对相关自愿信托基金的捐款，确保发展中国家缔约方特别是其中</w:t>
      </w:r>
      <w:r>
        <w:rPr>
          <w:rFonts w:eastAsia="SimSun" w:hint="eastAsia"/>
          <w:lang w:val="en-US" w:eastAsia="zh-CN"/>
        </w:rPr>
        <w:t>的</w:t>
      </w:r>
      <w:r w:rsidRPr="00605CAF">
        <w:rPr>
          <w:rFonts w:eastAsia="SimSun"/>
          <w:lang w:val="en-US" w:eastAsia="zh-CN"/>
        </w:rPr>
        <w:t>最不发达国家和小岛屿发展中国家以及经济转型缔约方</w:t>
      </w:r>
      <w:r>
        <w:rPr>
          <w:rFonts w:eastAsia="SimSun" w:hint="eastAsia"/>
          <w:lang w:val="en-US" w:eastAsia="zh-CN"/>
        </w:rPr>
        <w:t>的</w:t>
      </w:r>
      <w:r w:rsidRPr="00605CAF">
        <w:rPr>
          <w:rFonts w:eastAsia="SimSun"/>
          <w:lang w:val="en-US" w:eastAsia="zh-CN"/>
        </w:rPr>
        <w:t>代表能够充分有效地参与</w:t>
      </w:r>
      <w:r>
        <w:rPr>
          <w:rFonts w:eastAsia="SimSun" w:hint="eastAsia"/>
          <w:lang w:val="en-US" w:eastAsia="zh-CN"/>
        </w:rPr>
        <w:t>同时举行的</w:t>
      </w:r>
      <w:r w:rsidRPr="00605CAF">
        <w:rPr>
          <w:rFonts w:eastAsia="SimSun"/>
          <w:lang w:val="en-US" w:eastAsia="zh-CN"/>
        </w:rPr>
        <w:t>会议，</w:t>
      </w:r>
      <w:r>
        <w:rPr>
          <w:rFonts w:eastAsia="SimSun" w:hint="eastAsia"/>
          <w:lang w:val="en-US" w:eastAsia="zh-CN"/>
        </w:rPr>
        <w:t>并</w:t>
      </w:r>
      <w:r w:rsidRPr="00605CAF">
        <w:rPr>
          <w:rFonts w:eastAsia="SimSun"/>
          <w:lang w:val="en-US" w:eastAsia="zh-CN"/>
        </w:rPr>
        <w:t>确保土著</w:t>
      </w:r>
      <w:r>
        <w:rPr>
          <w:rFonts w:eastAsia="SimSun" w:hint="eastAsia"/>
          <w:lang w:val="en-US" w:eastAsia="zh-CN"/>
        </w:rPr>
        <w:t>人民</w:t>
      </w:r>
      <w:r w:rsidRPr="00605CAF">
        <w:rPr>
          <w:rFonts w:eastAsia="SimSun"/>
          <w:lang w:val="en-US" w:eastAsia="zh-CN"/>
        </w:rPr>
        <w:t>和地方社区</w:t>
      </w:r>
      <w:r>
        <w:rPr>
          <w:rFonts w:eastAsia="SimSun" w:hint="eastAsia"/>
          <w:lang w:val="en-US" w:eastAsia="zh-CN"/>
        </w:rPr>
        <w:t>的</w:t>
      </w:r>
      <w:r w:rsidRPr="00605CAF">
        <w:rPr>
          <w:rFonts w:eastAsia="SimSun"/>
          <w:lang w:val="en-US" w:eastAsia="zh-CN"/>
        </w:rPr>
        <w:t>代表</w:t>
      </w:r>
      <w:r>
        <w:rPr>
          <w:rFonts w:eastAsia="SimSun" w:hint="eastAsia"/>
          <w:lang w:val="en-US" w:eastAsia="zh-CN"/>
        </w:rPr>
        <w:t>充分有效地</w:t>
      </w:r>
      <w:r w:rsidRPr="00605CAF">
        <w:rPr>
          <w:rFonts w:eastAsia="SimSun"/>
          <w:lang w:val="en-US" w:eastAsia="zh-CN"/>
        </w:rPr>
        <w:t>参与《公约》及其议定书下的会议；</w:t>
      </w:r>
    </w:p>
    <w:p w14:paraId="078651DB" w14:textId="78AF648D" w:rsidR="009B099D" w:rsidRDefault="00815B49">
      <w:pPr>
        <w:pStyle w:val="ListParagraph"/>
        <w:numPr>
          <w:ilvl w:val="0"/>
          <w:numId w:val="27"/>
        </w:numPr>
        <w:spacing w:before="120" w:after="120"/>
        <w:ind w:left="979" w:firstLine="490"/>
        <w:rPr>
          <w:rFonts w:eastAsia="SimSun"/>
          <w:lang w:val="en-US" w:eastAsia="zh-CN"/>
        </w:rPr>
        <w:sectPr w:rsidR="009B099D" w:rsidSect="00D61202">
          <w:headerReference w:type="even" r:id="rId36"/>
          <w:headerReference w:type="default" r:id="rId37"/>
          <w:footerReference w:type="even" r:id="rId38"/>
          <w:footerReference w:type="default" r:id="rId39"/>
          <w:headerReference w:type="first" r:id="rId40"/>
          <w:footerReference w:type="first" r:id="rId41"/>
          <w:type w:val="continuous"/>
          <w:pgSz w:w="12240" w:h="15840" w:code="1"/>
          <w:pgMar w:top="1134" w:right="1440" w:bottom="1134" w:left="1440" w:header="709" w:footer="709" w:gutter="0"/>
          <w:cols w:space="708"/>
          <w:titlePg/>
          <w:docGrid w:linePitch="360"/>
        </w:sectPr>
      </w:pPr>
      <w:r w:rsidRPr="00BD6DF0">
        <w:rPr>
          <w:rFonts w:eastAsia="KaiTi"/>
          <w:lang w:val="en-US" w:eastAsia="zh-CN"/>
        </w:rPr>
        <w:t>注意到</w:t>
      </w:r>
      <w:r w:rsidRPr="00605CAF">
        <w:rPr>
          <w:rFonts w:eastAsia="SimSun"/>
          <w:lang w:val="en-US" w:eastAsia="zh-CN"/>
        </w:rPr>
        <w:t>审议《</w:t>
      </w:r>
      <w:r w:rsidR="00351649">
        <w:rPr>
          <w:rFonts w:eastAsia="SimSun" w:hint="eastAsia"/>
          <w:lang w:val="en-US" w:eastAsia="zh-CN"/>
        </w:rPr>
        <w:t>名古屋</w:t>
      </w:r>
      <w:r w:rsidRPr="00605CAF">
        <w:rPr>
          <w:rFonts w:eastAsia="SimSun"/>
          <w:lang w:val="en-US" w:eastAsia="zh-CN"/>
        </w:rPr>
        <w:t>议定书》事项的各小组主席应从</w:t>
      </w:r>
      <w:r>
        <w:rPr>
          <w:rFonts w:eastAsia="SimSun" w:hint="eastAsia"/>
          <w:lang w:val="en-US" w:eastAsia="zh-CN"/>
        </w:rPr>
        <w:t>《</w:t>
      </w:r>
      <w:r w:rsidRPr="00605CAF">
        <w:rPr>
          <w:rFonts w:eastAsia="SimSun"/>
          <w:lang w:val="en-US" w:eastAsia="zh-CN"/>
        </w:rPr>
        <w:t>议定书</w:t>
      </w:r>
      <w:r>
        <w:rPr>
          <w:rFonts w:eastAsia="SimSun" w:hint="eastAsia"/>
          <w:lang w:val="en-US" w:eastAsia="zh-CN"/>
        </w:rPr>
        <w:t>》</w:t>
      </w:r>
      <w:r w:rsidRPr="00605CAF">
        <w:rPr>
          <w:rFonts w:eastAsia="SimSun"/>
          <w:lang w:val="en-US" w:eastAsia="zh-CN"/>
        </w:rPr>
        <w:t>缔约方中选出</w:t>
      </w:r>
      <w:r w:rsidR="009F691A">
        <w:rPr>
          <w:rFonts w:eastAsia="SimSun" w:hint="eastAsia"/>
          <w:lang w:val="en-US" w:eastAsia="zh-CN"/>
        </w:rPr>
        <w:t>。</w:t>
      </w:r>
    </w:p>
    <w:p w14:paraId="569CFD50" w14:textId="77777777" w:rsidR="00605CAF" w:rsidRPr="009B099D" w:rsidRDefault="00605CAF" w:rsidP="009B099D">
      <w:pPr>
        <w:spacing w:before="100" w:beforeAutospacing="1" w:after="100" w:afterAutospacing="1"/>
        <w:rPr>
          <w:rFonts w:eastAsia="SimSun"/>
          <w:b/>
          <w:bCs/>
          <w:sz w:val="28"/>
          <w:szCs w:val="28"/>
          <w:lang w:val="en-US" w:eastAsia="zh-CN"/>
        </w:rPr>
      </w:pPr>
      <w:r w:rsidRPr="009B099D">
        <w:rPr>
          <w:rFonts w:eastAsia="SimSun"/>
          <w:b/>
          <w:bCs/>
          <w:sz w:val="28"/>
          <w:szCs w:val="28"/>
          <w:lang w:val="en-US" w:eastAsia="zh-CN"/>
        </w:rPr>
        <w:lastRenderedPageBreak/>
        <w:t>附件一</w:t>
      </w:r>
    </w:p>
    <w:p w14:paraId="5FAECFDC" w14:textId="77777777" w:rsidR="00605CAF" w:rsidRPr="00605CAF" w:rsidRDefault="00605CAF" w:rsidP="009B099D">
      <w:pPr>
        <w:spacing w:before="100" w:beforeAutospacing="1" w:after="100" w:afterAutospacing="1"/>
        <w:rPr>
          <w:lang w:val="en-US" w:eastAsia="zh-CN"/>
        </w:rPr>
      </w:pPr>
      <w:r w:rsidRPr="009B099D">
        <w:rPr>
          <w:rFonts w:eastAsia="SimSun"/>
          <w:b/>
          <w:bCs/>
          <w:sz w:val="28"/>
          <w:szCs w:val="28"/>
          <w:lang w:val="en-US" w:eastAsia="zh-CN"/>
        </w:rPr>
        <w:t>为提高多边环境协定和联合国进程会议效率而采取的措施</w:t>
      </w:r>
    </w:p>
    <w:tbl>
      <w:tblPr>
        <w:tblW w:w="5091" w:type="pct"/>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058"/>
        <w:gridCol w:w="2166"/>
        <w:gridCol w:w="1997"/>
        <w:gridCol w:w="2301"/>
        <w:gridCol w:w="2570"/>
        <w:gridCol w:w="2094"/>
      </w:tblGrid>
      <w:tr w:rsidR="009B099D" w:rsidRPr="00BD240F" w14:paraId="0C92E7E1" w14:textId="77777777" w:rsidTr="00E7750C">
        <w:trPr>
          <w:trHeight w:val="441"/>
          <w:tblHeader/>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38A63026" w14:textId="376187E3" w:rsidR="009B099D" w:rsidRPr="00BD240F" w:rsidRDefault="00BD240F" w:rsidP="00E7750C">
            <w:pPr>
              <w:pStyle w:val="CBDTableNormal"/>
              <w:rPr>
                <w:rFonts w:eastAsia="KaiTi"/>
              </w:rPr>
            </w:pPr>
            <w:r w:rsidRPr="00BD240F">
              <w:rPr>
                <w:rFonts w:eastAsia="KaiTi" w:hint="eastAsia"/>
                <w:lang w:eastAsia="zh-CN"/>
              </w:rPr>
              <w:t>公约</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5A91EB88" w14:textId="72B48E5C" w:rsidR="009B099D" w:rsidRPr="00BD240F" w:rsidRDefault="00BD240F" w:rsidP="00E7750C">
            <w:pPr>
              <w:pStyle w:val="CBDTableNormal"/>
              <w:rPr>
                <w:rFonts w:eastAsia="KaiTi"/>
              </w:rPr>
            </w:pPr>
            <w:r w:rsidRPr="00BD240F">
              <w:rPr>
                <w:rFonts w:eastAsia="KaiTi" w:hint="eastAsia"/>
                <w:lang w:eastAsia="zh-CN"/>
              </w:rPr>
              <w:t>采取的措施</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6ACD7DDE" w14:textId="77777777" w:rsidR="00BD240F" w:rsidRDefault="00BD240F" w:rsidP="00E7750C">
            <w:pPr>
              <w:pStyle w:val="CBDTableNormal"/>
              <w:rPr>
                <w:rFonts w:eastAsia="KaiTi"/>
                <w:lang w:eastAsia="zh-CN"/>
              </w:rPr>
            </w:pPr>
            <w:proofErr w:type="spellStart"/>
            <w:r w:rsidRPr="00BD240F">
              <w:rPr>
                <w:rFonts w:eastAsia="KaiTi" w:hint="eastAsia"/>
              </w:rPr>
              <w:t>决定</w:t>
            </w:r>
            <w:proofErr w:type="spellEnd"/>
            <w:r w:rsidRPr="00BD240F">
              <w:rPr>
                <w:rFonts w:eastAsia="KaiTi"/>
              </w:rPr>
              <w:t>/</w:t>
            </w:r>
            <w:proofErr w:type="spellStart"/>
            <w:r w:rsidRPr="00BD240F">
              <w:rPr>
                <w:rFonts w:eastAsia="KaiTi" w:hint="eastAsia"/>
              </w:rPr>
              <w:t>文件</w:t>
            </w:r>
            <w:proofErr w:type="spellEnd"/>
          </w:p>
          <w:p w14:paraId="2B05B66B" w14:textId="27B27B3B" w:rsidR="009B099D" w:rsidRPr="00BD240F" w:rsidRDefault="00BD240F" w:rsidP="00E7750C">
            <w:pPr>
              <w:pStyle w:val="CBDTableNormal"/>
              <w:rPr>
                <w:rFonts w:eastAsia="KaiTi"/>
              </w:rPr>
            </w:pPr>
            <w:r w:rsidRPr="00BD240F">
              <w:rPr>
                <w:rFonts w:eastAsia="KaiTi"/>
              </w:rPr>
              <w:t>(</w:t>
            </w:r>
            <w:proofErr w:type="spellStart"/>
            <w:r w:rsidRPr="00BD240F">
              <w:rPr>
                <w:rFonts w:eastAsia="KaiTi" w:hint="eastAsia"/>
              </w:rPr>
              <w:t>段落或</w:t>
            </w:r>
            <w:proofErr w:type="spellEnd"/>
            <w:r w:rsidR="00D47FA6" w:rsidRPr="00D9147C">
              <w:rPr>
                <w:rFonts w:eastAsia="KaiTi" w:hint="eastAsia"/>
                <w:lang w:eastAsia="zh-CN"/>
              </w:rPr>
              <w:t>条款</w:t>
            </w:r>
            <w:r w:rsidRPr="00BD240F">
              <w:rPr>
                <w:rFonts w:eastAsia="KaiTi"/>
              </w:rPr>
              <w:t>)</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153403EF" w14:textId="7B3D0FBA" w:rsidR="009B099D" w:rsidRPr="00BD240F" w:rsidRDefault="00922F54" w:rsidP="00E7750C">
            <w:pPr>
              <w:pStyle w:val="CBDTableNormal"/>
              <w:rPr>
                <w:rFonts w:eastAsia="KaiTi"/>
              </w:rPr>
            </w:pPr>
            <w:r>
              <w:rPr>
                <w:rFonts w:eastAsia="KaiTi" w:hint="eastAsia"/>
                <w:lang w:eastAsia="zh-CN"/>
              </w:rPr>
              <w:t>拟</w:t>
            </w:r>
            <w:proofErr w:type="spellStart"/>
            <w:r w:rsidR="00BD240F" w:rsidRPr="00BD240F">
              <w:rPr>
                <w:rFonts w:eastAsia="KaiTi" w:hint="eastAsia"/>
              </w:rPr>
              <w:t>应对的挑战</w:t>
            </w:r>
            <w:proofErr w:type="spellEnd"/>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0787B23B" w14:textId="14B76081" w:rsidR="009B099D" w:rsidRPr="00BD240F" w:rsidRDefault="00BD240F" w:rsidP="00E7750C">
            <w:pPr>
              <w:pStyle w:val="CBDTableNormal"/>
              <w:rPr>
                <w:rFonts w:eastAsia="KaiTi"/>
              </w:rPr>
            </w:pPr>
            <w:proofErr w:type="spellStart"/>
            <w:r w:rsidRPr="00BD240F">
              <w:rPr>
                <w:rFonts w:eastAsia="KaiTi" w:hint="eastAsia"/>
              </w:rPr>
              <w:t>对会议的预期影响</w:t>
            </w:r>
            <w:proofErr w:type="spellEnd"/>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bottom"/>
          </w:tcPr>
          <w:p w14:paraId="7BCD4311" w14:textId="5705AE8F" w:rsidR="009B099D" w:rsidRPr="00BD240F" w:rsidRDefault="00BD240F" w:rsidP="00E7750C">
            <w:pPr>
              <w:pStyle w:val="CBDTableNormal"/>
              <w:rPr>
                <w:rFonts w:eastAsia="KaiTi"/>
              </w:rPr>
            </w:pPr>
            <w:r w:rsidRPr="00BD240F">
              <w:rPr>
                <w:rFonts w:eastAsia="KaiTi" w:hint="eastAsia"/>
                <w:lang w:eastAsia="zh-CN"/>
              </w:rPr>
              <w:t>出处</w:t>
            </w:r>
          </w:p>
        </w:tc>
      </w:tr>
      <w:tr w:rsidR="00D47FA6" w:rsidRPr="00470493" w14:paraId="6C378D6C" w14:textId="77777777" w:rsidTr="00E7750C">
        <w:tblPrEx>
          <w:shd w:val="clear" w:color="auto" w:fill="CED7E7"/>
        </w:tblPrEx>
        <w:trPr>
          <w:trHeight w:val="984"/>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AD64A39" w14:textId="4EB18C81" w:rsidR="00D47FA6" w:rsidRPr="00D47FA6" w:rsidRDefault="00D47FA6" w:rsidP="00D47FA6">
            <w:pPr>
              <w:pStyle w:val="CBDTableNormal"/>
              <w:rPr>
                <w:szCs w:val="20"/>
                <w:lang w:eastAsia="zh-CN"/>
              </w:rPr>
            </w:pPr>
            <w:r w:rsidRPr="00D47FA6">
              <w:rPr>
                <w:szCs w:val="20"/>
                <w:lang w:eastAsia="zh-CN"/>
              </w:rPr>
              <w:t>《联合国气候变化框架公约》</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9EA6259" w14:textId="53B031D2" w:rsidR="00D47FA6" w:rsidRPr="00D47FA6" w:rsidRDefault="00D47FA6" w:rsidP="00D47FA6">
            <w:pPr>
              <w:pStyle w:val="CBDTableNormal"/>
              <w:rPr>
                <w:szCs w:val="20"/>
                <w:lang w:eastAsia="zh-CN"/>
              </w:rPr>
            </w:pPr>
            <w:r w:rsidRPr="00D47FA6">
              <w:rPr>
                <w:szCs w:val="20"/>
                <w:lang w:eastAsia="zh-CN"/>
              </w:rPr>
              <w:t>主持人之间的协调机制</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FCBAAB3" w14:textId="7253363D" w:rsidR="00D47FA6" w:rsidRPr="00D47FA6" w:rsidRDefault="00D47FA6" w:rsidP="00D47FA6">
            <w:pPr>
              <w:pStyle w:val="CBDTableNormal"/>
              <w:rPr>
                <w:szCs w:val="20"/>
                <w:lang w:val="es-ES"/>
              </w:rPr>
            </w:pPr>
            <w:r w:rsidRPr="00D47FA6">
              <w:rPr>
                <w:szCs w:val="20"/>
                <w:lang w:val="es-ES"/>
              </w:rPr>
              <w:t xml:space="preserve">FCCC/SBI/2025/INF.6, </w:t>
            </w:r>
            <w:r w:rsidRPr="00D47FA6">
              <w:rPr>
                <w:szCs w:val="20"/>
                <w:lang w:val="es-ES" w:eastAsia="zh-CN"/>
              </w:rPr>
              <w:t>第</w:t>
            </w:r>
            <w:r w:rsidRPr="00D47FA6">
              <w:rPr>
                <w:szCs w:val="20"/>
                <w:lang w:val="es-ES"/>
              </w:rPr>
              <w:t>8 (a)</w:t>
            </w:r>
            <w:r w:rsidRPr="00D47FA6">
              <w:rPr>
                <w:szCs w:val="20"/>
                <w:lang w:val="es-ES" w:eastAsia="zh-CN"/>
              </w:rPr>
              <w:t>段</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36081F9" w14:textId="529A1CD0" w:rsidR="00D47FA6" w:rsidRPr="00B256CF" w:rsidRDefault="00D47FA6" w:rsidP="00D47FA6">
            <w:pPr>
              <w:pStyle w:val="CBDTableNormal"/>
              <w:rPr>
                <w:szCs w:val="20"/>
                <w:lang w:val="es-ES" w:eastAsia="zh-CN"/>
              </w:rPr>
            </w:pPr>
            <w:r w:rsidRPr="00D47FA6">
              <w:rPr>
                <w:szCs w:val="20"/>
                <w:lang w:eastAsia="zh-CN"/>
              </w:rPr>
              <w:t>议程项目重复</w:t>
            </w:r>
            <w:r w:rsidRPr="00B256CF">
              <w:rPr>
                <w:szCs w:val="20"/>
                <w:lang w:val="es-ES" w:eastAsia="zh-CN"/>
              </w:rPr>
              <w:t>；</w:t>
            </w:r>
            <w:r w:rsidR="00922F54">
              <w:rPr>
                <w:rFonts w:hint="eastAsia"/>
                <w:szCs w:val="20"/>
                <w:lang w:eastAsia="zh-CN"/>
              </w:rPr>
              <w:t>拖延</w:t>
            </w:r>
            <w:r w:rsidRPr="00D47FA6">
              <w:rPr>
                <w:szCs w:val="20"/>
                <w:lang w:eastAsia="zh-CN"/>
              </w:rPr>
              <w:t>通过议程</w:t>
            </w:r>
            <w:r w:rsidRPr="00B256CF">
              <w:rPr>
                <w:szCs w:val="20"/>
                <w:lang w:val="es-ES" w:eastAsia="zh-CN"/>
              </w:rPr>
              <w:t>；</w:t>
            </w:r>
            <w:r w:rsidRPr="00D47FA6">
              <w:rPr>
                <w:szCs w:val="20"/>
                <w:lang w:eastAsia="zh-CN"/>
              </w:rPr>
              <w:t>机构之间</w:t>
            </w:r>
            <w:r w:rsidR="007620A7">
              <w:rPr>
                <w:rFonts w:hint="eastAsia"/>
                <w:szCs w:val="20"/>
                <w:lang w:eastAsia="zh-CN"/>
              </w:rPr>
              <w:t>不一致</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8670B7D" w14:textId="4140DCF6" w:rsidR="00D47FA6" w:rsidRPr="00B256CF" w:rsidRDefault="00D47FA6" w:rsidP="00D47FA6">
            <w:pPr>
              <w:pStyle w:val="CBDTableNormal"/>
              <w:rPr>
                <w:szCs w:val="20"/>
                <w:lang w:val="es-ES" w:eastAsia="zh-CN"/>
              </w:rPr>
            </w:pPr>
            <w:r w:rsidRPr="00D47FA6">
              <w:rPr>
                <w:szCs w:val="20"/>
                <w:lang w:eastAsia="zh-CN"/>
              </w:rPr>
              <w:t>改善协调</w:t>
            </w:r>
            <w:r w:rsidRPr="00B256CF">
              <w:rPr>
                <w:szCs w:val="20"/>
                <w:lang w:val="es-ES" w:eastAsia="zh-CN"/>
              </w:rPr>
              <w:t>；</w:t>
            </w:r>
            <w:r w:rsidRPr="00D47FA6">
              <w:rPr>
                <w:szCs w:val="20"/>
                <w:lang w:eastAsia="zh-CN"/>
              </w:rPr>
              <w:t>更快地启动工作</w:t>
            </w:r>
            <w:r w:rsidRPr="00B256CF">
              <w:rPr>
                <w:szCs w:val="20"/>
                <w:lang w:val="es-ES" w:eastAsia="zh-CN"/>
              </w:rPr>
              <w:t>；</w:t>
            </w:r>
            <w:r w:rsidRPr="00D47FA6">
              <w:rPr>
                <w:szCs w:val="20"/>
                <w:lang w:eastAsia="zh-CN"/>
              </w:rPr>
              <w:t>减少重复</w:t>
            </w:r>
            <w:r w:rsidRPr="00B256CF">
              <w:rPr>
                <w:szCs w:val="20"/>
                <w:lang w:val="es-ES" w:eastAsia="zh-CN"/>
              </w:rPr>
              <w:t>；</w:t>
            </w:r>
            <w:r w:rsidRPr="00D47FA6">
              <w:rPr>
                <w:szCs w:val="20"/>
                <w:lang w:eastAsia="zh-CN"/>
              </w:rPr>
              <w:t>提高会议的可预测性</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430B90A" w14:textId="77777777" w:rsidR="00D47FA6" w:rsidRPr="00B256CF" w:rsidRDefault="00D47FA6" w:rsidP="00D47FA6">
            <w:pPr>
              <w:pStyle w:val="CBDTableNormal"/>
              <w:rPr>
                <w:rStyle w:val="Hyperlink"/>
                <w:szCs w:val="20"/>
                <w:lang w:val="es-ES"/>
              </w:rPr>
            </w:pPr>
            <w:r>
              <w:fldChar w:fldCharType="begin"/>
            </w:r>
            <w:r w:rsidRPr="00470493">
              <w:rPr>
                <w:lang w:val="es-ES"/>
              </w:rPr>
              <w:instrText>HYPERLINK "https://unfccc.int/sites/default/files/resource/sbi2025_inf06.pdf"</w:instrText>
            </w:r>
            <w:r>
              <w:fldChar w:fldCharType="separate"/>
            </w:r>
            <w:r w:rsidRPr="00B256CF">
              <w:rPr>
                <w:rStyle w:val="Hyperlink"/>
                <w:szCs w:val="20"/>
                <w:lang w:val="es-ES"/>
              </w:rPr>
              <w:t>https://unfccc.int/sites/default/files/resource/sbi2025_inf06.pdf</w:t>
            </w:r>
            <w:r>
              <w:fldChar w:fldCharType="end"/>
            </w:r>
          </w:p>
        </w:tc>
      </w:tr>
      <w:tr w:rsidR="00D47FA6" w:rsidRPr="00D47FA6" w14:paraId="75DA5EAC" w14:textId="77777777" w:rsidTr="00E7750C">
        <w:tblPrEx>
          <w:shd w:val="clear" w:color="auto" w:fill="CED7E7"/>
        </w:tblPrEx>
        <w:trPr>
          <w:trHeight w:val="1357"/>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A394B71" w14:textId="0EC5A930" w:rsidR="00D47FA6" w:rsidRPr="00D47FA6" w:rsidRDefault="00D47FA6" w:rsidP="00D47FA6">
            <w:pPr>
              <w:pStyle w:val="CBDTableNormal"/>
              <w:rPr>
                <w:szCs w:val="20"/>
                <w:lang w:eastAsia="zh-CN"/>
              </w:rPr>
            </w:pPr>
            <w:r w:rsidRPr="00D47FA6">
              <w:rPr>
                <w:szCs w:val="20"/>
                <w:lang w:eastAsia="zh-CN"/>
              </w:rPr>
              <w:t>《联合国气候变化框架公约》</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30FF468" w14:textId="77918A02" w:rsidR="00D47FA6" w:rsidRPr="00D47FA6" w:rsidRDefault="00D47FA6" w:rsidP="00D47FA6">
            <w:pPr>
              <w:pStyle w:val="CBDTableNormal"/>
              <w:rPr>
                <w:szCs w:val="20"/>
                <w:lang w:eastAsia="zh-CN"/>
              </w:rPr>
            </w:pPr>
            <w:r w:rsidRPr="00D47FA6">
              <w:rPr>
                <w:szCs w:val="20"/>
                <w:lang w:eastAsia="zh-CN"/>
              </w:rPr>
              <w:t>《巴黎协定》第</w:t>
            </w:r>
            <w:r w:rsidRPr="00D47FA6">
              <w:rPr>
                <w:szCs w:val="20"/>
                <w:lang w:eastAsia="zh-CN"/>
              </w:rPr>
              <w:t>14</w:t>
            </w:r>
            <w:r w:rsidRPr="00D47FA6">
              <w:rPr>
                <w:szCs w:val="20"/>
                <w:lang w:eastAsia="zh-CN"/>
              </w:rPr>
              <w:t>条下的</w:t>
            </w:r>
            <w:r w:rsidRPr="00D47FA6">
              <w:rPr>
                <w:szCs w:val="20"/>
                <w:lang w:eastAsia="zh-CN"/>
              </w:rPr>
              <w:t>“</w:t>
            </w:r>
            <w:r w:rsidRPr="00D47FA6">
              <w:rPr>
                <w:szCs w:val="20"/>
                <w:lang w:eastAsia="zh-CN"/>
              </w:rPr>
              <w:t>全球盘点</w:t>
            </w:r>
            <w:r w:rsidRPr="00D47FA6">
              <w:rPr>
                <w:szCs w:val="20"/>
                <w:lang w:eastAsia="zh-CN"/>
              </w:rPr>
              <w:t>”</w:t>
            </w:r>
            <w:r w:rsidRPr="00D47FA6">
              <w:rPr>
                <w:szCs w:val="20"/>
                <w:lang w:eastAsia="zh-CN"/>
              </w:rPr>
              <w:t>机制作为一个结构化周期</w:t>
            </w:r>
            <w:r w:rsidRPr="00D47FA6">
              <w:rPr>
                <w:szCs w:val="20"/>
                <w:lang w:eastAsia="zh-CN"/>
              </w:rPr>
              <w:t>(</w:t>
            </w:r>
            <w:r w:rsidRPr="00D47FA6">
              <w:rPr>
                <w:szCs w:val="20"/>
                <w:lang w:eastAsia="zh-CN"/>
              </w:rPr>
              <w:t>信息收集、技术评估、产出</w:t>
            </w:r>
            <w:r w:rsidRPr="00D47FA6">
              <w:rPr>
                <w:szCs w:val="20"/>
                <w:lang w:eastAsia="zh-CN"/>
              </w:rPr>
              <w:t>)</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6202920" w14:textId="7C2DA98C" w:rsidR="00D47FA6" w:rsidRPr="00D47FA6" w:rsidRDefault="00D47FA6" w:rsidP="00D47FA6">
            <w:pPr>
              <w:pStyle w:val="CBDTableNormal"/>
              <w:rPr>
                <w:szCs w:val="20"/>
                <w:lang w:eastAsia="zh-CN"/>
              </w:rPr>
            </w:pPr>
            <w:r w:rsidRPr="00D47FA6">
              <w:rPr>
                <w:szCs w:val="20"/>
                <w:lang w:eastAsia="zh-CN"/>
              </w:rPr>
              <w:t>第</w:t>
            </w:r>
            <w:r w:rsidRPr="00D47FA6">
              <w:rPr>
                <w:szCs w:val="20"/>
                <w:lang w:eastAsia="zh-CN"/>
              </w:rPr>
              <w:t>19/CMA.1</w:t>
            </w:r>
            <w:r w:rsidRPr="00D47FA6">
              <w:rPr>
                <w:szCs w:val="20"/>
                <w:lang w:eastAsia="zh-CN"/>
              </w:rPr>
              <w:t>号决定</w:t>
            </w:r>
          </w:p>
          <w:p w14:paraId="5AD68777" w14:textId="7C229C51" w:rsidR="00D47FA6" w:rsidRPr="00D47FA6" w:rsidRDefault="00D47FA6" w:rsidP="00D47FA6">
            <w:pPr>
              <w:pStyle w:val="CBDTableNormal"/>
              <w:rPr>
                <w:szCs w:val="20"/>
                <w:lang w:eastAsia="zh-CN"/>
              </w:rPr>
            </w:pPr>
            <w:r w:rsidRPr="00D47FA6">
              <w:rPr>
                <w:szCs w:val="20"/>
                <w:lang w:eastAsia="zh-CN"/>
              </w:rPr>
              <w:t>《巴黎协定》</w:t>
            </w:r>
            <w:r w:rsidRPr="00D47FA6">
              <w:rPr>
                <w:szCs w:val="20"/>
                <w:lang w:eastAsia="zh-CN"/>
              </w:rPr>
              <w:t xml:space="preserve">, </w:t>
            </w:r>
            <w:r w:rsidRPr="00D47FA6">
              <w:rPr>
                <w:szCs w:val="20"/>
                <w:lang w:eastAsia="zh-CN"/>
              </w:rPr>
              <w:t>第</w:t>
            </w:r>
            <w:r w:rsidRPr="00D47FA6">
              <w:rPr>
                <w:szCs w:val="20"/>
                <w:lang w:eastAsia="zh-CN"/>
              </w:rPr>
              <w:t>14</w:t>
            </w:r>
            <w:r w:rsidRPr="00D47FA6">
              <w:rPr>
                <w:szCs w:val="20"/>
                <w:lang w:eastAsia="zh-CN"/>
              </w:rPr>
              <w:t>条</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317CE13" w14:textId="4ED9EAA3" w:rsidR="00D47FA6" w:rsidRPr="00D47FA6" w:rsidRDefault="00353528" w:rsidP="00D47FA6">
            <w:pPr>
              <w:pStyle w:val="CBDTableNormal"/>
              <w:rPr>
                <w:szCs w:val="20"/>
                <w:lang w:eastAsia="zh-CN"/>
              </w:rPr>
            </w:pPr>
            <w:r w:rsidRPr="00353528">
              <w:rPr>
                <w:rFonts w:hint="eastAsia"/>
                <w:szCs w:val="20"/>
                <w:lang w:eastAsia="zh-CN"/>
              </w:rPr>
              <w:t>零敲碎打</w:t>
            </w:r>
            <w:r>
              <w:rPr>
                <w:rFonts w:hint="eastAsia"/>
                <w:szCs w:val="20"/>
                <w:lang w:eastAsia="zh-CN"/>
              </w:rPr>
              <w:t>地讨论</w:t>
            </w:r>
            <w:r w:rsidR="00D47FA6" w:rsidRPr="00D47FA6">
              <w:rPr>
                <w:szCs w:val="20"/>
                <w:lang w:eastAsia="zh-CN"/>
              </w:rPr>
              <w:t>执行和进展</w:t>
            </w:r>
            <w:r>
              <w:rPr>
                <w:rFonts w:hint="eastAsia"/>
                <w:szCs w:val="20"/>
                <w:lang w:eastAsia="zh-CN"/>
              </w:rPr>
              <w:t>问题</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34993AE" w14:textId="68E682B4" w:rsidR="00D47FA6" w:rsidRPr="00D47FA6" w:rsidRDefault="00D47FA6" w:rsidP="00D47FA6">
            <w:pPr>
              <w:pStyle w:val="CBDTableNormal"/>
              <w:rPr>
                <w:szCs w:val="20"/>
                <w:lang w:eastAsia="zh-CN"/>
              </w:rPr>
            </w:pPr>
            <w:r w:rsidRPr="00D47FA6">
              <w:rPr>
                <w:szCs w:val="20"/>
                <w:lang w:eastAsia="zh-CN"/>
              </w:rPr>
              <w:t>可预测的、基于证据的审议；减少冗余；连贯</w:t>
            </w:r>
            <w:r w:rsidR="007620A7">
              <w:rPr>
                <w:rFonts w:hint="eastAsia"/>
                <w:szCs w:val="20"/>
                <w:lang w:eastAsia="zh-CN"/>
              </w:rPr>
              <w:t>性</w:t>
            </w:r>
            <w:r w:rsidRPr="00D47FA6">
              <w:rPr>
                <w:szCs w:val="20"/>
                <w:lang w:eastAsia="zh-CN"/>
              </w:rPr>
              <w:t>多年规划</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8B35FE3" w14:textId="77777777" w:rsidR="00D47FA6" w:rsidRPr="00D47FA6" w:rsidRDefault="00D47FA6" w:rsidP="00D47FA6">
            <w:pPr>
              <w:pStyle w:val="CBDTableNormal"/>
              <w:rPr>
                <w:rStyle w:val="Hyperlink"/>
                <w:szCs w:val="20"/>
              </w:rPr>
            </w:pPr>
            <w:hyperlink r:id="rId42" w:history="1">
              <w:r w:rsidRPr="00D47FA6">
                <w:rPr>
                  <w:rStyle w:val="Hyperlink"/>
                  <w:szCs w:val="20"/>
                </w:rPr>
                <w:t>https://unfccc.int/documents/193408</w:t>
              </w:r>
            </w:hyperlink>
          </w:p>
          <w:p w14:paraId="44727409" w14:textId="77777777" w:rsidR="00D47FA6" w:rsidRPr="00D47FA6" w:rsidRDefault="00D47FA6" w:rsidP="00D47FA6">
            <w:pPr>
              <w:pStyle w:val="CBDTableNormal"/>
              <w:rPr>
                <w:rStyle w:val="FollowedHyperlink"/>
                <w:szCs w:val="20"/>
              </w:rPr>
            </w:pPr>
            <w:hyperlink r:id="rId43" w:history="1">
              <w:r w:rsidRPr="00D47FA6">
                <w:rPr>
                  <w:rStyle w:val="Hyperlink"/>
                  <w:szCs w:val="20"/>
                </w:rPr>
                <w:t>https://unfccc.int/sites/default/files/english_paris_agreement.pdf</w:t>
              </w:r>
            </w:hyperlink>
          </w:p>
        </w:tc>
      </w:tr>
      <w:tr w:rsidR="00D47FA6" w:rsidRPr="00D47FA6" w14:paraId="555072D7" w14:textId="77777777" w:rsidTr="00E7750C">
        <w:tblPrEx>
          <w:shd w:val="clear" w:color="auto" w:fill="CED7E7"/>
        </w:tblPrEx>
        <w:trPr>
          <w:trHeight w:val="111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56EF1C8" w14:textId="37DDE4D7" w:rsidR="00D47FA6" w:rsidRPr="00D47FA6" w:rsidRDefault="00D47FA6" w:rsidP="002330C5">
            <w:pPr>
              <w:pStyle w:val="CBDTableNormal"/>
              <w:tabs>
                <w:tab w:val="clear" w:pos="567"/>
                <w:tab w:val="clear" w:pos="1134"/>
                <w:tab w:val="clear" w:pos="1701"/>
                <w:tab w:val="clear" w:pos="2268"/>
                <w:tab w:val="clear" w:pos="2835"/>
                <w:tab w:val="clear" w:pos="3402"/>
              </w:tabs>
              <w:rPr>
                <w:szCs w:val="20"/>
                <w:lang w:eastAsia="zh-CN"/>
              </w:rPr>
            </w:pPr>
            <w:r w:rsidRPr="00D47FA6">
              <w:rPr>
                <w:szCs w:val="20"/>
                <w:lang w:eastAsia="zh-CN"/>
              </w:rPr>
              <w:t>《濒危野生动植物物种国际贸易公约》</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C3E64E5" w14:textId="0E328277" w:rsidR="00D47FA6" w:rsidRPr="00D47FA6" w:rsidRDefault="00D47FA6" w:rsidP="002330C5">
            <w:pPr>
              <w:pStyle w:val="CBDTableNormal"/>
              <w:tabs>
                <w:tab w:val="clear" w:pos="567"/>
                <w:tab w:val="clear" w:pos="1134"/>
                <w:tab w:val="clear" w:pos="1701"/>
                <w:tab w:val="clear" w:pos="2268"/>
                <w:tab w:val="clear" w:pos="2835"/>
                <w:tab w:val="clear" w:pos="3402"/>
              </w:tabs>
              <w:rPr>
                <w:szCs w:val="20"/>
                <w:lang w:eastAsia="zh-CN"/>
              </w:rPr>
            </w:pPr>
            <w:r w:rsidRPr="00D47FA6">
              <w:rPr>
                <w:szCs w:val="20"/>
                <w:lang w:eastAsia="zh-CN"/>
              </w:rPr>
              <w:t>工作文件的</w:t>
            </w:r>
            <w:r w:rsidR="007620A7">
              <w:rPr>
                <w:rFonts w:hint="eastAsia"/>
                <w:szCs w:val="20"/>
                <w:lang w:eastAsia="zh-CN"/>
              </w:rPr>
              <w:t>篇幅</w:t>
            </w:r>
            <w:r w:rsidRPr="00D47FA6">
              <w:rPr>
                <w:szCs w:val="20"/>
                <w:lang w:eastAsia="zh-CN"/>
              </w:rPr>
              <w:t>限制、提前提交截止日期和页数限制</w:t>
            </w:r>
            <w:r w:rsidR="007620A7">
              <w:rPr>
                <w:rFonts w:hint="eastAsia"/>
                <w:szCs w:val="20"/>
                <w:lang w:eastAsia="zh-CN"/>
              </w:rPr>
              <w:t>、</w:t>
            </w:r>
            <w:r w:rsidRPr="00D47FA6">
              <w:rPr>
                <w:szCs w:val="20"/>
                <w:lang w:eastAsia="zh-CN"/>
              </w:rPr>
              <w:t>发言时限</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0B15380" w14:textId="4A1DA4DA" w:rsidR="00D47FA6" w:rsidRPr="00D47FA6" w:rsidRDefault="00D47FA6" w:rsidP="002330C5">
            <w:pPr>
              <w:pStyle w:val="CBDTableNormal"/>
              <w:tabs>
                <w:tab w:val="clear" w:pos="567"/>
                <w:tab w:val="clear" w:pos="1134"/>
                <w:tab w:val="clear" w:pos="1701"/>
                <w:tab w:val="clear" w:pos="2268"/>
                <w:tab w:val="clear" w:pos="2835"/>
                <w:tab w:val="clear" w:pos="3402"/>
              </w:tabs>
              <w:rPr>
                <w:szCs w:val="20"/>
                <w:lang w:eastAsia="zh-CN"/>
              </w:rPr>
            </w:pPr>
            <w:r w:rsidRPr="00D47FA6">
              <w:rPr>
                <w:szCs w:val="20"/>
                <w:lang w:eastAsia="zh-CN"/>
              </w:rPr>
              <w:t>缔约方大会议事规则，第</w:t>
            </w:r>
            <w:r w:rsidRPr="00D47FA6">
              <w:rPr>
                <w:szCs w:val="20"/>
                <w:lang w:eastAsia="zh-CN"/>
              </w:rPr>
              <w:t>18.2</w:t>
            </w:r>
            <w:r w:rsidRPr="00D47FA6">
              <w:rPr>
                <w:szCs w:val="20"/>
                <w:lang w:eastAsia="zh-CN"/>
              </w:rPr>
              <w:t>条、第</w:t>
            </w:r>
            <w:r w:rsidRPr="00D47FA6">
              <w:rPr>
                <w:szCs w:val="20"/>
                <w:lang w:eastAsia="zh-CN"/>
              </w:rPr>
              <w:t>19.7</w:t>
            </w:r>
            <w:r w:rsidRPr="00D47FA6">
              <w:rPr>
                <w:szCs w:val="20"/>
                <w:lang w:eastAsia="zh-CN"/>
              </w:rPr>
              <w:t>条、第</w:t>
            </w:r>
            <w:r w:rsidRPr="00D47FA6">
              <w:rPr>
                <w:szCs w:val="20"/>
                <w:lang w:eastAsia="zh-CN"/>
              </w:rPr>
              <w:t>20.2</w:t>
            </w:r>
            <w:r w:rsidRPr="00D47FA6">
              <w:rPr>
                <w:szCs w:val="20"/>
                <w:lang w:eastAsia="zh-CN"/>
              </w:rPr>
              <w:t>条和第</w:t>
            </w:r>
            <w:r w:rsidRPr="00D47FA6">
              <w:rPr>
                <w:szCs w:val="20"/>
                <w:lang w:eastAsia="zh-CN"/>
              </w:rPr>
              <w:t>22</w:t>
            </w:r>
            <w:r w:rsidRPr="00D47FA6">
              <w:rPr>
                <w:szCs w:val="20"/>
                <w:lang w:eastAsia="zh-CN"/>
              </w:rPr>
              <w:t>条</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DDD12B7" w14:textId="4E8EE947" w:rsidR="00D47FA6" w:rsidRPr="00D47FA6" w:rsidRDefault="007620A7" w:rsidP="002330C5">
            <w:pPr>
              <w:pStyle w:val="CBDTableNormal"/>
              <w:tabs>
                <w:tab w:val="clear" w:pos="567"/>
                <w:tab w:val="clear" w:pos="1134"/>
                <w:tab w:val="clear" w:pos="1701"/>
                <w:tab w:val="clear" w:pos="2268"/>
                <w:tab w:val="clear" w:pos="2835"/>
                <w:tab w:val="clear" w:pos="3402"/>
              </w:tabs>
              <w:rPr>
                <w:szCs w:val="20"/>
                <w:lang w:eastAsia="zh-CN"/>
              </w:rPr>
            </w:pPr>
            <w:r>
              <w:rPr>
                <w:rFonts w:hint="eastAsia"/>
                <w:szCs w:val="20"/>
                <w:lang w:eastAsia="zh-CN"/>
              </w:rPr>
              <w:t>文件</w:t>
            </w:r>
            <w:r w:rsidR="00551A93">
              <w:rPr>
                <w:rFonts w:hint="eastAsia"/>
                <w:szCs w:val="20"/>
                <w:lang w:eastAsia="zh-CN"/>
              </w:rPr>
              <w:t>量</w:t>
            </w:r>
            <w:r w:rsidR="00D47FA6" w:rsidRPr="00D47FA6">
              <w:rPr>
                <w:szCs w:val="20"/>
                <w:lang w:eastAsia="zh-CN"/>
              </w:rPr>
              <w:t>和翻译</w:t>
            </w:r>
            <w:r w:rsidR="00551A93">
              <w:rPr>
                <w:rFonts w:hint="eastAsia"/>
                <w:szCs w:val="20"/>
                <w:lang w:eastAsia="zh-CN"/>
              </w:rPr>
              <w:t>量过大</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523DFAE" w14:textId="4166A57E" w:rsidR="00D47FA6" w:rsidRPr="00D47FA6" w:rsidRDefault="007620A7" w:rsidP="002330C5">
            <w:pPr>
              <w:pStyle w:val="CBDTableNormal"/>
              <w:tabs>
                <w:tab w:val="clear" w:pos="567"/>
                <w:tab w:val="clear" w:pos="1134"/>
                <w:tab w:val="clear" w:pos="1701"/>
                <w:tab w:val="clear" w:pos="2268"/>
                <w:tab w:val="clear" w:pos="2835"/>
                <w:tab w:val="clear" w:pos="3402"/>
              </w:tabs>
              <w:rPr>
                <w:szCs w:val="20"/>
                <w:lang w:eastAsia="zh-CN"/>
              </w:rPr>
            </w:pPr>
            <w:r>
              <w:rPr>
                <w:rFonts w:hint="eastAsia"/>
                <w:szCs w:val="20"/>
                <w:lang w:eastAsia="zh-CN"/>
              </w:rPr>
              <w:t>早作</w:t>
            </w:r>
            <w:r w:rsidR="00D47FA6" w:rsidRPr="00D47FA6">
              <w:rPr>
                <w:szCs w:val="20"/>
                <w:lang w:eastAsia="zh-CN"/>
              </w:rPr>
              <w:t>准备；及时翻译；可管理的议程</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C48F0F3" w14:textId="77777777" w:rsidR="00D47FA6" w:rsidRPr="00D47FA6" w:rsidRDefault="00D47FA6" w:rsidP="002330C5">
            <w:pPr>
              <w:pStyle w:val="CBDTableNormal"/>
              <w:tabs>
                <w:tab w:val="clear" w:pos="567"/>
                <w:tab w:val="clear" w:pos="1134"/>
                <w:tab w:val="clear" w:pos="1701"/>
                <w:tab w:val="clear" w:pos="2268"/>
                <w:tab w:val="clear" w:pos="2835"/>
                <w:tab w:val="clear" w:pos="3402"/>
              </w:tabs>
              <w:rPr>
                <w:rStyle w:val="Hyperlink"/>
                <w:szCs w:val="20"/>
              </w:rPr>
            </w:pPr>
            <w:hyperlink r:id="rId44" w:history="1">
              <w:r w:rsidRPr="00D47FA6">
                <w:rPr>
                  <w:rStyle w:val="Hyperlink"/>
                  <w:szCs w:val="20"/>
                </w:rPr>
                <w:t>https://cites.org/sites/default/files/eng/cop/19/E19-CoP-Rules.pdf</w:t>
              </w:r>
            </w:hyperlink>
          </w:p>
        </w:tc>
      </w:tr>
      <w:tr w:rsidR="00D47FA6" w:rsidRPr="00D47FA6" w14:paraId="4EE99F92" w14:textId="77777777" w:rsidTr="002330C5">
        <w:tblPrEx>
          <w:shd w:val="clear" w:color="auto" w:fill="CED7E7"/>
        </w:tblPrEx>
        <w:trPr>
          <w:trHeight w:val="86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A5296C6" w14:textId="3CD773BC" w:rsidR="00D47FA6" w:rsidRPr="00D47FA6" w:rsidRDefault="00D47FA6" w:rsidP="002330C5">
            <w:pPr>
              <w:pStyle w:val="CBDTableNormal"/>
              <w:tabs>
                <w:tab w:val="clear" w:pos="567"/>
                <w:tab w:val="clear" w:pos="1134"/>
                <w:tab w:val="clear" w:pos="1701"/>
                <w:tab w:val="clear" w:pos="2268"/>
                <w:tab w:val="clear" w:pos="2835"/>
                <w:tab w:val="clear" w:pos="3402"/>
              </w:tabs>
              <w:spacing w:before="0" w:after="0"/>
              <w:rPr>
                <w:szCs w:val="20"/>
                <w:lang w:eastAsia="zh-CN"/>
              </w:rPr>
            </w:pPr>
            <w:r w:rsidRPr="00D47FA6">
              <w:rPr>
                <w:szCs w:val="20"/>
                <w:lang w:eastAsia="zh-CN"/>
              </w:rPr>
              <w:t>《濒危野生动植物物种国际贸易公约》</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D6ED64A" w14:textId="65C4EC80" w:rsidR="00D47FA6" w:rsidRPr="00D47FA6" w:rsidRDefault="00D47FA6" w:rsidP="002330C5">
            <w:pPr>
              <w:pStyle w:val="CBDTableNormal"/>
              <w:tabs>
                <w:tab w:val="clear" w:pos="567"/>
                <w:tab w:val="clear" w:pos="1134"/>
                <w:tab w:val="clear" w:pos="1701"/>
                <w:tab w:val="clear" w:pos="2268"/>
                <w:tab w:val="clear" w:pos="2835"/>
                <w:tab w:val="clear" w:pos="3402"/>
              </w:tabs>
              <w:spacing w:before="0" w:after="0"/>
              <w:rPr>
                <w:szCs w:val="20"/>
                <w:lang w:eastAsia="zh-CN"/>
              </w:rPr>
            </w:pPr>
            <w:r w:rsidRPr="00D47FA6">
              <w:rPr>
                <w:szCs w:val="20"/>
                <w:lang w:eastAsia="zh-CN"/>
              </w:rPr>
              <w:t>系统审查</w:t>
            </w:r>
            <w:r w:rsidR="007620A7">
              <w:rPr>
                <w:rFonts w:hint="eastAsia"/>
                <w:szCs w:val="20"/>
                <w:lang w:eastAsia="zh-CN"/>
              </w:rPr>
              <w:t>、</w:t>
            </w:r>
            <w:r w:rsidRPr="00D47FA6">
              <w:rPr>
                <w:szCs w:val="20"/>
                <w:lang w:eastAsia="zh-CN"/>
              </w:rPr>
              <w:t>废除或修订过时决议和决定的机制</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451ABE9" w14:textId="77777777" w:rsidR="007620A7" w:rsidRPr="00D47FA6" w:rsidRDefault="007620A7" w:rsidP="002330C5">
            <w:pPr>
              <w:pStyle w:val="CBDTableNormal"/>
              <w:tabs>
                <w:tab w:val="clear" w:pos="567"/>
                <w:tab w:val="clear" w:pos="1134"/>
                <w:tab w:val="clear" w:pos="1701"/>
                <w:tab w:val="clear" w:pos="2268"/>
                <w:tab w:val="clear" w:pos="2835"/>
                <w:tab w:val="clear" w:pos="3402"/>
              </w:tabs>
              <w:spacing w:before="0" w:after="0"/>
              <w:rPr>
                <w:szCs w:val="20"/>
              </w:rPr>
            </w:pPr>
            <w:r w:rsidRPr="00D47FA6">
              <w:rPr>
                <w:szCs w:val="20"/>
              </w:rPr>
              <w:t>SC78 Doc.30</w:t>
            </w:r>
          </w:p>
          <w:p w14:paraId="0C3CE06A" w14:textId="77777777" w:rsidR="007620A7" w:rsidRPr="00D47FA6" w:rsidRDefault="007620A7" w:rsidP="002330C5">
            <w:pPr>
              <w:pStyle w:val="CBDTableNormal"/>
              <w:tabs>
                <w:tab w:val="clear" w:pos="567"/>
                <w:tab w:val="clear" w:pos="1134"/>
                <w:tab w:val="clear" w:pos="1701"/>
                <w:tab w:val="clear" w:pos="2268"/>
                <w:tab w:val="clear" w:pos="2835"/>
                <w:tab w:val="clear" w:pos="3402"/>
              </w:tabs>
              <w:spacing w:before="0" w:after="0"/>
              <w:rPr>
                <w:szCs w:val="20"/>
              </w:rPr>
            </w:pPr>
            <w:r w:rsidRPr="00D47FA6">
              <w:rPr>
                <w:szCs w:val="20"/>
              </w:rPr>
              <w:t>CoP19 Doc. 26</w:t>
            </w:r>
          </w:p>
          <w:p w14:paraId="29B70B5F" w14:textId="167A0306" w:rsidR="00D47FA6" w:rsidRPr="00D47FA6" w:rsidRDefault="007620A7" w:rsidP="002330C5">
            <w:pPr>
              <w:pStyle w:val="CBDTableNormal"/>
              <w:tabs>
                <w:tab w:val="clear" w:pos="567"/>
                <w:tab w:val="clear" w:pos="1134"/>
                <w:tab w:val="clear" w:pos="1701"/>
                <w:tab w:val="clear" w:pos="2268"/>
                <w:tab w:val="clear" w:pos="2835"/>
                <w:tab w:val="clear" w:pos="3402"/>
              </w:tabs>
              <w:spacing w:before="0" w:after="0"/>
              <w:rPr>
                <w:szCs w:val="20"/>
              </w:rPr>
            </w:pPr>
            <w:r w:rsidRPr="00D47FA6">
              <w:rPr>
                <w:szCs w:val="20"/>
              </w:rPr>
              <w:t>CoP19 Doc. 27</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E3BFC8C" w14:textId="190B4862" w:rsidR="00D47FA6" w:rsidRPr="00D47FA6" w:rsidRDefault="00D47FA6" w:rsidP="002330C5">
            <w:pPr>
              <w:pStyle w:val="CBDTableNormal"/>
              <w:tabs>
                <w:tab w:val="clear" w:pos="567"/>
                <w:tab w:val="clear" w:pos="1134"/>
                <w:tab w:val="clear" w:pos="1701"/>
                <w:tab w:val="clear" w:pos="2268"/>
                <w:tab w:val="clear" w:pos="2835"/>
                <w:tab w:val="clear" w:pos="3402"/>
              </w:tabs>
              <w:spacing w:before="0" w:after="0"/>
              <w:rPr>
                <w:szCs w:val="20"/>
                <w:lang w:eastAsia="zh-CN"/>
              </w:rPr>
            </w:pPr>
            <w:r w:rsidRPr="00D47FA6">
              <w:rPr>
                <w:szCs w:val="20"/>
                <w:lang w:eastAsia="zh-CN"/>
              </w:rPr>
              <w:t>过时决议</w:t>
            </w:r>
            <w:r w:rsidR="00551A93">
              <w:rPr>
                <w:rFonts w:hint="eastAsia"/>
                <w:szCs w:val="20"/>
                <w:lang w:eastAsia="zh-CN"/>
              </w:rPr>
              <w:t>大量累积</w:t>
            </w:r>
            <w:r w:rsidRPr="00D47FA6">
              <w:rPr>
                <w:szCs w:val="20"/>
                <w:lang w:eastAsia="zh-CN"/>
              </w:rPr>
              <w:t>；对已决问题反复辩论</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0E547A2D" w14:textId="52ED73D3" w:rsidR="00D47FA6" w:rsidRPr="00D47FA6" w:rsidRDefault="00D47FA6" w:rsidP="002330C5">
            <w:pPr>
              <w:pStyle w:val="CBDTableNormal"/>
              <w:tabs>
                <w:tab w:val="clear" w:pos="567"/>
                <w:tab w:val="clear" w:pos="1134"/>
                <w:tab w:val="clear" w:pos="1701"/>
                <w:tab w:val="clear" w:pos="2268"/>
                <w:tab w:val="clear" w:pos="2835"/>
                <w:tab w:val="clear" w:pos="3402"/>
              </w:tabs>
              <w:spacing w:before="0" w:after="0"/>
              <w:rPr>
                <w:szCs w:val="20"/>
                <w:lang w:eastAsia="zh-CN"/>
              </w:rPr>
            </w:pPr>
            <w:r w:rsidRPr="00D47FA6">
              <w:rPr>
                <w:szCs w:val="20"/>
                <w:lang w:eastAsia="zh-CN"/>
              </w:rPr>
              <w:t>减少</w:t>
            </w:r>
            <w:r w:rsidR="007620A7" w:rsidRPr="00D47FA6">
              <w:rPr>
                <w:szCs w:val="20"/>
                <w:lang w:eastAsia="zh-CN"/>
              </w:rPr>
              <w:t>议程量</w:t>
            </w:r>
            <w:r w:rsidRPr="00D47FA6">
              <w:rPr>
                <w:szCs w:val="20"/>
                <w:lang w:eastAsia="zh-CN"/>
              </w:rPr>
              <w:t>；精简</w:t>
            </w:r>
            <w:r w:rsidR="007620A7">
              <w:rPr>
                <w:rFonts w:hint="eastAsia"/>
                <w:szCs w:val="20"/>
                <w:lang w:eastAsia="zh-CN"/>
              </w:rPr>
              <w:t>决定</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9DFD8CD" w14:textId="77777777" w:rsidR="00D47FA6" w:rsidRPr="00D47FA6" w:rsidRDefault="00D47FA6" w:rsidP="002330C5">
            <w:pPr>
              <w:pStyle w:val="CBDTableNormal"/>
              <w:tabs>
                <w:tab w:val="clear" w:pos="567"/>
                <w:tab w:val="clear" w:pos="1134"/>
                <w:tab w:val="clear" w:pos="1701"/>
                <w:tab w:val="clear" w:pos="2268"/>
                <w:tab w:val="clear" w:pos="2835"/>
                <w:tab w:val="clear" w:pos="3402"/>
              </w:tabs>
              <w:spacing w:before="0" w:after="0"/>
              <w:rPr>
                <w:rStyle w:val="Hyperlink"/>
                <w:szCs w:val="20"/>
              </w:rPr>
            </w:pPr>
            <w:hyperlink r:id="rId45" w:history="1">
              <w:r w:rsidRPr="00D47FA6">
                <w:rPr>
                  <w:rStyle w:val="Hyperlink"/>
                  <w:szCs w:val="20"/>
                </w:rPr>
                <w:t>https://cites.org/sites/default/files/documents/SC/78/agenda/E-SC78-30.pdf</w:t>
              </w:r>
            </w:hyperlink>
          </w:p>
          <w:p w14:paraId="7B8D231C" w14:textId="77777777" w:rsidR="00D47FA6" w:rsidRPr="00D47FA6" w:rsidRDefault="00D47FA6" w:rsidP="002330C5">
            <w:pPr>
              <w:pStyle w:val="CBDTableNormal"/>
              <w:tabs>
                <w:tab w:val="clear" w:pos="567"/>
                <w:tab w:val="clear" w:pos="1134"/>
                <w:tab w:val="clear" w:pos="1701"/>
                <w:tab w:val="clear" w:pos="2268"/>
                <w:tab w:val="clear" w:pos="2835"/>
                <w:tab w:val="clear" w:pos="3402"/>
              </w:tabs>
              <w:spacing w:before="0" w:after="0"/>
              <w:rPr>
                <w:rStyle w:val="Hyperlink"/>
                <w:szCs w:val="20"/>
              </w:rPr>
            </w:pPr>
            <w:hyperlink r:id="rId46" w:history="1">
              <w:r w:rsidRPr="00D47FA6">
                <w:rPr>
                  <w:rStyle w:val="Hyperlink"/>
                  <w:szCs w:val="20"/>
                </w:rPr>
                <w:t>https://cites.org/sites/default/files/documents/COP/19/agenda/E-CoP19-26.pdf</w:t>
              </w:r>
            </w:hyperlink>
          </w:p>
          <w:p w14:paraId="7088E5ED" w14:textId="77777777" w:rsidR="00D47FA6" w:rsidRPr="00D47FA6" w:rsidRDefault="00D47FA6" w:rsidP="002330C5">
            <w:pPr>
              <w:pStyle w:val="CBDTableNormal"/>
              <w:tabs>
                <w:tab w:val="clear" w:pos="567"/>
                <w:tab w:val="clear" w:pos="1134"/>
                <w:tab w:val="clear" w:pos="1701"/>
                <w:tab w:val="clear" w:pos="2268"/>
                <w:tab w:val="clear" w:pos="2835"/>
                <w:tab w:val="clear" w:pos="3402"/>
              </w:tabs>
              <w:spacing w:before="0" w:after="0"/>
              <w:rPr>
                <w:rStyle w:val="Hyperlink"/>
                <w:szCs w:val="20"/>
              </w:rPr>
            </w:pPr>
            <w:hyperlink r:id="rId47" w:history="1">
              <w:r w:rsidRPr="00D47FA6">
                <w:rPr>
                  <w:rStyle w:val="Hyperlink"/>
                  <w:szCs w:val="20"/>
                </w:rPr>
                <w:t>https://cites.org/sites/default/files/documents/E-CoP19-27.pdf</w:t>
              </w:r>
            </w:hyperlink>
          </w:p>
        </w:tc>
      </w:tr>
      <w:tr w:rsidR="00D47FA6" w:rsidRPr="00D47FA6" w14:paraId="60E1AC2D" w14:textId="77777777" w:rsidTr="002330C5">
        <w:tblPrEx>
          <w:shd w:val="clear" w:color="auto" w:fill="CED7E7"/>
        </w:tblPrEx>
        <w:trPr>
          <w:trHeight w:val="78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39B8239" w14:textId="2B2D7535" w:rsidR="00D47FA6" w:rsidRPr="00D47FA6" w:rsidRDefault="00D47FA6" w:rsidP="002330C5">
            <w:pPr>
              <w:pStyle w:val="CBDTableNormal"/>
              <w:rPr>
                <w:szCs w:val="20"/>
                <w:lang w:eastAsia="zh-CN"/>
              </w:rPr>
            </w:pPr>
            <w:r w:rsidRPr="00D47FA6">
              <w:rPr>
                <w:szCs w:val="20"/>
                <w:lang w:eastAsia="zh-CN"/>
              </w:rPr>
              <w:t>《联合国关于在发生严重干旱和</w:t>
            </w:r>
            <w:r w:rsidRPr="00D47FA6">
              <w:rPr>
                <w:szCs w:val="20"/>
                <w:lang w:eastAsia="zh-CN"/>
              </w:rPr>
              <w:t>/</w:t>
            </w:r>
            <w:r w:rsidRPr="00D47FA6">
              <w:rPr>
                <w:szCs w:val="20"/>
                <w:lang w:eastAsia="zh-CN"/>
              </w:rPr>
              <w:t>或荒漠化的国家特别是在非洲防治荒漠化的公约》</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FDFAAE9" w14:textId="190507B6" w:rsidR="00D47FA6" w:rsidRPr="00D47FA6" w:rsidRDefault="00D47FA6" w:rsidP="002330C5">
            <w:pPr>
              <w:pStyle w:val="CBDTableNormal"/>
              <w:rPr>
                <w:szCs w:val="20"/>
                <w:lang w:eastAsia="zh-CN"/>
              </w:rPr>
            </w:pPr>
            <w:r w:rsidRPr="00D47FA6">
              <w:rPr>
                <w:szCs w:val="20"/>
                <w:lang w:eastAsia="zh-CN"/>
              </w:rPr>
              <w:t>加强民间社会和青年参与缔约方</w:t>
            </w:r>
            <w:r w:rsidR="002330C5">
              <w:rPr>
                <w:rFonts w:hint="eastAsia"/>
                <w:szCs w:val="20"/>
                <w:lang w:eastAsia="zh-CN"/>
              </w:rPr>
              <w:t>大会</w:t>
            </w:r>
            <w:r w:rsidRPr="00D47FA6">
              <w:rPr>
                <w:szCs w:val="20"/>
                <w:lang w:eastAsia="zh-CN"/>
              </w:rPr>
              <w:t>进程的方式</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2AC7D32" w14:textId="3B60DDA5" w:rsidR="00D47FA6" w:rsidRPr="00D47FA6" w:rsidRDefault="00D47FA6" w:rsidP="002330C5">
            <w:pPr>
              <w:pStyle w:val="CBDTableNormal"/>
              <w:rPr>
                <w:szCs w:val="20"/>
              </w:rPr>
            </w:pPr>
            <w:r w:rsidRPr="00D47FA6">
              <w:rPr>
                <w:szCs w:val="20"/>
                <w:lang w:eastAsia="zh-CN"/>
              </w:rPr>
              <w:t>第</w:t>
            </w:r>
            <w:r w:rsidRPr="00D47FA6">
              <w:rPr>
                <w:szCs w:val="20"/>
              </w:rPr>
              <w:t>5/COP.16</w:t>
            </w:r>
            <w:r w:rsidRPr="00D47FA6">
              <w:rPr>
                <w:szCs w:val="20"/>
                <w:lang w:eastAsia="zh-CN"/>
              </w:rPr>
              <w:t>号决定</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E4BA4C2" w14:textId="2209837D" w:rsidR="00D47FA6" w:rsidRPr="00D47FA6" w:rsidRDefault="00D47FA6" w:rsidP="002330C5">
            <w:pPr>
              <w:pStyle w:val="CBDTableNormal"/>
              <w:rPr>
                <w:szCs w:val="20"/>
                <w:lang w:eastAsia="zh-CN"/>
              </w:rPr>
            </w:pPr>
            <w:r w:rsidRPr="00D47FA6">
              <w:rPr>
                <w:szCs w:val="20"/>
                <w:lang w:eastAsia="zh-CN"/>
              </w:rPr>
              <w:t>审议</w:t>
            </w:r>
            <w:r w:rsidR="002330C5">
              <w:rPr>
                <w:rFonts w:hint="eastAsia"/>
                <w:szCs w:val="20"/>
                <w:lang w:eastAsia="zh-CN"/>
              </w:rPr>
              <w:t>工作</w:t>
            </w:r>
            <w:r w:rsidRPr="00D47FA6">
              <w:rPr>
                <w:szCs w:val="20"/>
                <w:lang w:eastAsia="zh-CN"/>
              </w:rPr>
              <w:t>的包容性和代表性</w:t>
            </w:r>
            <w:r w:rsidR="002330C5">
              <w:rPr>
                <w:rFonts w:hint="eastAsia"/>
                <w:szCs w:val="20"/>
                <w:lang w:eastAsia="zh-CN"/>
              </w:rPr>
              <w:t>不足</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6FC65CA" w14:textId="1E614D04" w:rsidR="00D47FA6" w:rsidRPr="00D47FA6" w:rsidRDefault="00D47FA6" w:rsidP="002330C5">
            <w:pPr>
              <w:pStyle w:val="CBDTableNormal"/>
              <w:rPr>
                <w:szCs w:val="20"/>
                <w:lang w:eastAsia="zh-CN"/>
              </w:rPr>
            </w:pPr>
            <w:r w:rsidRPr="00D47FA6">
              <w:rPr>
                <w:szCs w:val="20"/>
                <w:lang w:eastAsia="zh-CN"/>
              </w:rPr>
              <w:t>更广泛的参与；提高成果的合法性和</w:t>
            </w:r>
            <w:r w:rsidR="002330C5">
              <w:rPr>
                <w:rFonts w:hint="eastAsia"/>
                <w:szCs w:val="20"/>
                <w:lang w:eastAsia="zh-CN"/>
              </w:rPr>
              <w:t>归属感</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BD9E2E1" w14:textId="77777777" w:rsidR="00D47FA6" w:rsidRPr="00D47FA6" w:rsidRDefault="00D47FA6" w:rsidP="002330C5">
            <w:pPr>
              <w:pStyle w:val="CBDTableNormal"/>
              <w:rPr>
                <w:rStyle w:val="Hyperlink"/>
                <w:szCs w:val="20"/>
              </w:rPr>
            </w:pPr>
            <w:hyperlink r:id="rId48" w:history="1">
              <w:r w:rsidRPr="00D47FA6">
                <w:rPr>
                  <w:rStyle w:val="Hyperlink"/>
                  <w:szCs w:val="20"/>
                </w:rPr>
                <w:t>www.unccd.int/sites/default/files/2025-03/5-cop16.pdf</w:t>
              </w:r>
            </w:hyperlink>
          </w:p>
        </w:tc>
      </w:tr>
      <w:tr w:rsidR="00D47FA6" w:rsidRPr="00D47FA6" w14:paraId="1D640B17" w14:textId="77777777" w:rsidTr="002330C5">
        <w:tblPrEx>
          <w:shd w:val="clear" w:color="auto" w:fill="CED7E7"/>
        </w:tblPrEx>
        <w:trPr>
          <w:trHeight w:val="1035"/>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C971D67" w14:textId="2D4E6070" w:rsidR="00D47FA6" w:rsidRPr="00D47FA6" w:rsidRDefault="00D47FA6" w:rsidP="002330C5">
            <w:pPr>
              <w:pStyle w:val="CBDTableNormal"/>
              <w:rPr>
                <w:szCs w:val="20"/>
                <w:lang w:eastAsia="zh-CN"/>
              </w:rPr>
            </w:pPr>
            <w:r w:rsidRPr="00D47FA6">
              <w:rPr>
                <w:rStyle w:val="None"/>
                <w:szCs w:val="20"/>
                <w:lang w:eastAsia="zh-CN"/>
              </w:rPr>
              <w:lastRenderedPageBreak/>
              <w:t>巴塞尔、鹿特丹和斯德哥尔摩三公约</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C4FD733" w14:textId="4D3CE742" w:rsidR="00D47FA6" w:rsidRPr="00D47FA6" w:rsidRDefault="00D47FA6" w:rsidP="002330C5">
            <w:pPr>
              <w:pStyle w:val="CBDTableNormal"/>
              <w:rPr>
                <w:szCs w:val="20"/>
                <w:lang w:eastAsia="zh-CN"/>
              </w:rPr>
            </w:pPr>
            <w:r w:rsidRPr="00D47FA6">
              <w:rPr>
                <w:szCs w:val="20"/>
                <w:lang w:eastAsia="zh-CN"/>
              </w:rPr>
              <w:t>缔约方大会联合会议，共享服务</w:t>
            </w:r>
            <w:r w:rsidR="002330C5">
              <w:rPr>
                <w:rFonts w:hint="eastAsia"/>
                <w:szCs w:val="20"/>
                <w:lang w:eastAsia="zh-CN"/>
              </w:rPr>
              <w:t>，</w:t>
            </w:r>
            <w:r w:rsidRPr="00D47FA6">
              <w:rPr>
                <w:szCs w:val="20"/>
                <w:lang w:eastAsia="zh-CN"/>
              </w:rPr>
              <w:t>就跨领域项目</w:t>
            </w:r>
            <w:r w:rsidR="002330C5">
              <w:rPr>
                <w:rFonts w:hint="eastAsia"/>
                <w:szCs w:val="20"/>
                <w:lang w:eastAsia="zh-CN"/>
              </w:rPr>
              <w:t>作</w:t>
            </w:r>
            <w:r w:rsidRPr="00D47FA6">
              <w:rPr>
                <w:szCs w:val="20"/>
                <w:lang w:eastAsia="zh-CN"/>
              </w:rPr>
              <w:t>总括决定</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DFFB71C" w14:textId="73C43E4B" w:rsidR="00D47FA6" w:rsidRPr="00D47FA6" w:rsidRDefault="00D47FA6" w:rsidP="002330C5">
            <w:pPr>
              <w:pStyle w:val="CBDTableNormal"/>
              <w:rPr>
                <w:szCs w:val="20"/>
                <w:lang w:eastAsia="zh-CN"/>
              </w:rPr>
            </w:pPr>
            <w:r w:rsidRPr="00D47FA6">
              <w:rPr>
                <w:szCs w:val="20"/>
                <w:lang w:eastAsia="zh-CN"/>
              </w:rPr>
              <w:t>总括决定</w:t>
            </w:r>
            <w:r w:rsidRPr="00D47FA6">
              <w:rPr>
                <w:szCs w:val="20"/>
                <w:lang w:eastAsia="zh-CN"/>
              </w:rPr>
              <w:t xml:space="preserve"> Ex‑1/1</w:t>
            </w:r>
          </w:p>
          <w:p w14:paraId="5620A97A" w14:textId="21E2651C" w:rsidR="00D47FA6" w:rsidRPr="00D47FA6" w:rsidRDefault="00D47FA6" w:rsidP="002330C5">
            <w:pPr>
              <w:pStyle w:val="CBDTableNormal"/>
              <w:rPr>
                <w:szCs w:val="20"/>
                <w:lang w:eastAsia="zh-CN"/>
              </w:rPr>
            </w:pPr>
            <w:r w:rsidRPr="00D47FA6">
              <w:rPr>
                <w:szCs w:val="20"/>
                <w:lang w:eastAsia="zh-CN"/>
              </w:rPr>
              <w:t>总括决定</w:t>
            </w:r>
            <w:r w:rsidRPr="00D47FA6">
              <w:rPr>
                <w:szCs w:val="20"/>
                <w:lang w:eastAsia="zh-CN"/>
              </w:rPr>
              <w:t xml:space="preserve">Ex‑2/1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E129459" w14:textId="2D0F901C" w:rsidR="00D47FA6" w:rsidRPr="00D47FA6" w:rsidRDefault="00D47FA6" w:rsidP="002330C5">
            <w:pPr>
              <w:pStyle w:val="CBDTableNormal"/>
              <w:rPr>
                <w:szCs w:val="20"/>
                <w:lang w:eastAsia="zh-CN"/>
              </w:rPr>
            </w:pPr>
            <w:r w:rsidRPr="00D47FA6">
              <w:rPr>
                <w:szCs w:val="20"/>
                <w:lang w:eastAsia="zh-CN"/>
              </w:rPr>
              <w:t>议程项目和行政费用</w:t>
            </w:r>
            <w:r w:rsidR="00631713" w:rsidRPr="00D47FA6">
              <w:rPr>
                <w:szCs w:val="20"/>
                <w:lang w:eastAsia="zh-CN"/>
              </w:rPr>
              <w:t>重复</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9D1EACE" w14:textId="20145884" w:rsidR="00D47FA6" w:rsidRPr="00D47FA6" w:rsidRDefault="00D47FA6" w:rsidP="002330C5">
            <w:pPr>
              <w:pStyle w:val="CBDTableNormal"/>
              <w:rPr>
                <w:szCs w:val="20"/>
                <w:lang w:eastAsia="zh-CN"/>
              </w:rPr>
            </w:pPr>
            <w:r w:rsidRPr="00D47FA6">
              <w:rPr>
                <w:szCs w:val="20"/>
                <w:lang w:eastAsia="zh-CN"/>
              </w:rPr>
              <w:t>统一讨论</w:t>
            </w:r>
            <w:r w:rsidR="002330C5">
              <w:rPr>
                <w:rFonts w:hint="eastAsia"/>
                <w:szCs w:val="20"/>
                <w:lang w:eastAsia="zh-CN"/>
              </w:rPr>
              <w:t>跨领域</w:t>
            </w:r>
            <w:r w:rsidRPr="00D47FA6">
              <w:rPr>
                <w:szCs w:val="20"/>
                <w:lang w:eastAsia="zh-CN"/>
              </w:rPr>
              <w:t>问题；</w:t>
            </w:r>
            <w:r w:rsidR="002330C5" w:rsidRPr="00D47FA6">
              <w:rPr>
                <w:szCs w:val="20"/>
                <w:lang w:eastAsia="zh-CN"/>
              </w:rPr>
              <w:t>一致性</w:t>
            </w:r>
            <w:r w:rsidRPr="00D47FA6">
              <w:rPr>
                <w:szCs w:val="20"/>
                <w:lang w:eastAsia="zh-CN"/>
              </w:rPr>
              <w:t>决策</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3529BDD3" w14:textId="77777777" w:rsidR="00D47FA6" w:rsidRPr="00D47FA6" w:rsidRDefault="00D47FA6" w:rsidP="002330C5">
            <w:pPr>
              <w:pStyle w:val="CBDTableNormal"/>
              <w:rPr>
                <w:rStyle w:val="Hyperlink"/>
                <w:szCs w:val="20"/>
              </w:rPr>
            </w:pPr>
            <w:hyperlink r:id="rId49" w:history="1">
              <w:r w:rsidRPr="00D47FA6">
                <w:rPr>
                  <w:rStyle w:val="Hyperlink"/>
                  <w:szCs w:val="20"/>
                </w:rPr>
                <w:t>www.brsmeas.org/Implementation/DecisionsandDocuments/Decisions/tabid/2616/language/en-US/Default.aspx</w:t>
              </w:r>
            </w:hyperlink>
          </w:p>
        </w:tc>
      </w:tr>
      <w:tr w:rsidR="00D47FA6" w:rsidRPr="00D47FA6" w14:paraId="6E7A26EF" w14:textId="77777777" w:rsidTr="002330C5">
        <w:tblPrEx>
          <w:shd w:val="clear" w:color="auto" w:fill="CED7E7"/>
        </w:tblPrEx>
        <w:trPr>
          <w:trHeight w:val="1220"/>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20A371E" w14:textId="39B437B2" w:rsidR="00D47FA6" w:rsidRPr="00D47FA6" w:rsidRDefault="00D47FA6" w:rsidP="002330C5">
            <w:pPr>
              <w:pStyle w:val="CBDTableNormal"/>
              <w:rPr>
                <w:szCs w:val="20"/>
                <w:lang w:eastAsia="zh-CN"/>
              </w:rPr>
            </w:pPr>
            <w:r w:rsidRPr="00D47FA6">
              <w:rPr>
                <w:szCs w:val="20"/>
                <w:lang w:eastAsia="zh-CN"/>
              </w:rPr>
              <w:t>《养护野生动物移栖物种公约》</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CF1317E" w14:textId="7F1BA68A" w:rsidR="00D47FA6" w:rsidRPr="00D47FA6" w:rsidRDefault="002330C5" w:rsidP="002330C5">
            <w:pPr>
              <w:pStyle w:val="CBDTableNormal"/>
              <w:rPr>
                <w:szCs w:val="20"/>
              </w:rPr>
            </w:pPr>
            <w:r>
              <w:rPr>
                <w:rFonts w:hint="eastAsia"/>
                <w:szCs w:val="20"/>
                <w:lang w:eastAsia="zh-CN"/>
              </w:rPr>
              <w:t>重组</w:t>
            </w:r>
            <w:proofErr w:type="spellStart"/>
            <w:r w:rsidR="00D47FA6" w:rsidRPr="00D47FA6">
              <w:rPr>
                <w:szCs w:val="20"/>
              </w:rPr>
              <w:t>科学</w:t>
            </w:r>
            <w:proofErr w:type="spellEnd"/>
            <w:r>
              <w:rPr>
                <w:rFonts w:hint="eastAsia"/>
                <w:szCs w:val="20"/>
                <w:lang w:eastAsia="zh-CN"/>
              </w:rPr>
              <w:t>理事会</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C04A66F" w14:textId="36581E62" w:rsidR="00D47FA6" w:rsidRPr="00D47FA6" w:rsidRDefault="00D47FA6" w:rsidP="002330C5">
            <w:pPr>
              <w:pStyle w:val="CBDTableNormal"/>
              <w:rPr>
                <w:szCs w:val="20"/>
              </w:rPr>
            </w:pPr>
            <w:r w:rsidRPr="00D47FA6">
              <w:rPr>
                <w:szCs w:val="20"/>
                <w:lang w:eastAsia="zh-CN"/>
              </w:rPr>
              <w:t>第</w:t>
            </w:r>
            <w:r w:rsidRPr="00D47FA6">
              <w:rPr>
                <w:szCs w:val="20"/>
              </w:rPr>
              <w:t>12.4</w:t>
            </w:r>
            <w:r w:rsidRPr="00D47FA6">
              <w:rPr>
                <w:szCs w:val="20"/>
                <w:lang w:eastAsia="zh-CN"/>
              </w:rPr>
              <w:t>号决议</w:t>
            </w:r>
            <w:r w:rsidRPr="00D47FA6">
              <w:rPr>
                <w:szCs w:val="20"/>
              </w:rPr>
              <w:t xml:space="preserve">, (2017) </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971CD4F" w14:textId="04F1D210" w:rsidR="00D47FA6" w:rsidRPr="00D47FA6" w:rsidRDefault="00D47FA6" w:rsidP="002330C5">
            <w:pPr>
              <w:pStyle w:val="CBDTableNormal"/>
              <w:rPr>
                <w:szCs w:val="20"/>
                <w:lang w:eastAsia="zh-CN"/>
              </w:rPr>
            </w:pPr>
            <w:r w:rsidRPr="00D47FA6">
              <w:rPr>
                <w:szCs w:val="20"/>
                <w:lang w:eastAsia="zh-CN"/>
              </w:rPr>
              <w:t>缔约方</w:t>
            </w:r>
            <w:r w:rsidR="002330C5">
              <w:rPr>
                <w:rFonts w:hint="eastAsia"/>
                <w:szCs w:val="20"/>
                <w:lang w:eastAsia="zh-CN"/>
              </w:rPr>
              <w:t>大会</w:t>
            </w:r>
            <w:r w:rsidRPr="00D47FA6">
              <w:rPr>
                <w:szCs w:val="20"/>
                <w:lang w:eastAsia="zh-CN"/>
              </w:rPr>
              <w:t>全体会议期间技术辩论的重复</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DDE397F" w14:textId="2AF300C4" w:rsidR="00D47FA6" w:rsidRPr="00D47FA6" w:rsidRDefault="00D47FA6" w:rsidP="002330C5">
            <w:pPr>
              <w:pStyle w:val="CBDTableNormal"/>
              <w:rPr>
                <w:szCs w:val="20"/>
                <w:lang w:eastAsia="zh-CN"/>
              </w:rPr>
            </w:pPr>
            <w:r w:rsidRPr="00D47FA6">
              <w:rPr>
                <w:szCs w:val="20"/>
                <w:lang w:eastAsia="zh-CN"/>
              </w:rPr>
              <w:t>在缔约方</w:t>
            </w:r>
            <w:r w:rsidR="002330C5">
              <w:rPr>
                <w:rFonts w:hint="eastAsia"/>
                <w:szCs w:val="20"/>
                <w:lang w:eastAsia="zh-CN"/>
              </w:rPr>
              <w:t>大会</w:t>
            </w:r>
            <w:r w:rsidRPr="00D47FA6">
              <w:rPr>
                <w:szCs w:val="20"/>
                <w:lang w:eastAsia="zh-CN"/>
              </w:rPr>
              <w:t>届会之前整合技术产出，使全会讨论时间更短、重点更突出</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6150A942" w14:textId="77777777" w:rsidR="00D47FA6" w:rsidRPr="00D47FA6" w:rsidRDefault="00D47FA6" w:rsidP="002330C5">
            <w:pPr>
              <w:pStyle w:val="CBDTableNormal"/>
              <w:rPr>
                <w:rStyle w:val="Hyperlink"/>
                <w:szCs w:val="20"/>
              </w:rPr>
            </w:pPr>
            <w:hyperlink r:id="rId50" w:history="1">
              <w:r w:rsidRPr="00D47FA6">
                <w:rPr>
                  <w:rStyle w:val="Hyperlink"/>
                  <w:szCs w:val="20"/>
                </w:rPr>
                <w:t>www.cms.int/sites/default/files/document/cms_cop12_res.12.4_scientific-council_e.pdf</w:t>
              </w:r>
            </w:hyperlink>
          </w:p>
        </w:tc>
      </w:tr>
      <w:tr w:rsidR="00D47FA6" w:rsidRPr="00D47FA6" w14:paraId="64F7F13A" w14:textId="77777777" w:rsidTr="002330C5">
        <w:tblPrEx>
          <w:shd w:val="clear" w:color="auto" w:fill="CED7E7"/>
        </w:tblPrEx>
        <w:trPr>
          <w:trHeight w:val="961"/>
        </w:trPr>
        <w:tc>
          <w:tcPr>
            <w:tcW w:w="2058"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5F34967C" w14:textId="2CBDB1AC" w:rsidR="00D47FA6" w:rsidRPr="00D47FA6" w:rsidRDefault="00D47FA6" w:rsidP="002330C5">
            <w:pPr>
              <w:pStyle w:val="CBDTableNormal"/>
              <w:rPr>
                <w:szCs w:val="20"/>
                <w:lang w:eastAsia="zh-CN"/>
              </w:rPr>
            </w:pPr>
            <w:r w:rsidRPr="00D47FA6">
              <w:rPr>
                <w:rStyle w:val="preferred"/>
                <w:szCs w:val="20"/>
                <w:lang w:eastAsia="zh-Hans"/>
              </w:rPr>
              <w:t>《关于特别是作为水禽栖息地的国际重要湿地公约》</w:t>
            </w:r>
          </w:p>
        </w:tc>
        <w:tc>
          <w:tcPr>
            <w:tcW w:w="2166"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7F7DF008" w14:textId="14A1F3A7" w:rsidR="00D47FA6" w:rsidRPr="00D47FA6" w:rsidRDefault="00D47FA6" w:rsidP="002330C5">
            <w:pPr>
              <w:pStyle w:val="CBDTableNormal"/>
              <w:rPr>
                <w:szCs w:val="20"/>
                <w:lang w:eastAsia="zh-CN"/>
              </w:rPr>
            </w:pPr>
            <w:r w:rsidRPr="00D47FA6">
              <w:rPr>
                <w:szCs w:val="20"/>
                <w:lang w:eastAsia="zh-CN"/>
              </w:rPr>
              <w:t>定期审查和撤销以前的决议</w:t>
            </w:r>
          </w:p>
        </w:tc>
        <w:tc>
          <w:tcPr>
            <w:tcW w:w="1997"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1D6E4CB5" w14:textId="3824BD34" w:rsidR="00D47FA6" w:rsidRPr="00D47FA6" w:rsidRDefault="00D47FA6" w:rsidP="002330C5">
            <w:pPr>
              <w:pStyle w:val="CBDTableNormal"/>
              <w:rPr>
                <w:szCs w:val="20"/>
              </w:rPr>
            </w:pPr>
            <w:r w:rsidRPr="00D47FA6">
              <w:rPr>
                <w:szCs w:val="20"/>
              </w:rPr>
              <w:t xml:space="preserve">COP14 Doc. 5, </w:t>
            </w:r>
            <w:r w:rsidRPr="00D47FA6">
              <w:rPr>
                <w:szCs w:val="20"/>
                <w:lang w:eastAsia="zh-CN"/>
              </w:rPr>
              <w:t>第</w:t>
            </w:r>
            <w:r w:rsidRPr="00D47FA6">
              <w:rPr>
                <w:szCs w:val="20"/>
              </w:rPr>
              <w:t>6–10</w:t>
            </w:r>
            <w:r w:rsidRPr="00D47FA6">
              <w:rPr>
                <w:szCs w:val="20"/>
                <w:lang w:eastAsia="zh-CN"/>
              </w:rPr>
              <w:t>段</w:t>
            </w:r>
          </w:p>
        </w:tc>
        <w:tc>
          <w:tcPr>
            <w:tcW w:w="2301"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B818184" w14:textId="378D9297" w:rsidR="00D47FA6" w:rsidRPr="00D47FA6" w:rsidRDefault="00D47FA6" w:rsidP="002330C5">
            <w:pPr>
              <w:pStyle w:val="CBDTableNormal"/>
              <w:rPr>
                <w:szCs w:val="20"/>
                <w:lang w:eastAsia="zh-CN"/>
              </w:rPr>
            </w:pPr>
            <w:r w:rsidRPr="00D47FA6">
              <w:rPr>
                <w:szCs w:val="20"/>
                <w:lang w:eastAsia="zh-CN"/>
              </w:rPr>
              <w:t>议程</w:t>
            </w:r>
            <w:r w:rsidR="00F773C2">
              <w:rPr>
                <w:rFonts w:hint="eastAsia"/>
                <w:szCs w:val="20"/>
                <w:lang w:eastAsia="zh-CN"/>
              </w:rPr>
              <w:t>充斥过多</w:t>
            </w:r>
            <w:r w:rsidR="00F773C2" w:rsidRPr="00D47FA6">
              <w:rPr>
                <w:szCs w:val="20"/>
                <w:lang w:eastAsia="zh-CN"/>
              </w:rPr>
              <w:t>遗留决议</w:t>
            </w:r>
          </w:p>
        </w:tc>
        <w:tc>
          <w:tcPr>
            <w:tcW w:w="257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22525C8D" w14:textId="64DFA37E" w:rsidR="00D47FA6" w:rsidRPr="00D47FA6" w:rsidRDefault="00D47FA6" w:rsidP="002330C5">
            <w:pPr>
              <w:pStyle w:val="CBDTableNormal"/>
              <w:rPr>
                <w:szCs w:val="20"/>
                <w:lang w:eastAsia="zh-CN"/>
              </w:rPr>
            </w:pPr>
            <w:r w:rsidRPr="00D47FA6">
              <w:rPr>
                <w:szCs w:val="20"/>
                <w:lang w:eastAsia="zh-CN"/>
              </w:rPr>
              <w:t>“</w:t>
            </w:r>
            <w:proofErr w:type="gramStart"/>
            <w:r w:rsidR="00F773C2">
              <w:rPr>
                <w:rFonts w:hint="eastAsia"/>
                <w:szCs w:val="20"/>
                <w:lang w:eastAsia="zh-CN"/>
              </w:rPr>
              <w:t>清洁</w:t>
            </w:r>
            <w:r w:rsidRPr="00D47FA6">
              <w:rPr>
                <w:szCs w:val="20"/>
                <w:lang w:eastAsia="zh-CN"/>
              </w:rPr>
              <w:t>”</w:t>
            </w:r>
            <w:r w:rsidRPr="00D47FA6">
              <w:rPr>
                <w:szCs w:val="20"/>
                <w:lang w:eastAsia="zh-CN"/>
              </w:rPr>
              <w:t>议程</w:t>
            </w:r>
            <w:proofErr w:type="gramEnd"/>
            <w:r w:rsidRPr="00D47FA6">
              <w:rPr>
                <w:szCs w:val="20"/>
                <w:lang w:eastAsia="zh-CN"/>
              </w:rPr>
              <w:t>；缩短全体会议时间；更新</w:t>
            </w:r>
            <w:r w:rsidR="00F773C2">
              <w:rPr>
                <w:rFonts w:hint="eastAsia"/>
                <w:szCs w:val="20"/>
                <w:lang w:eastAsia="zh-CN"/>
              </w:rPr>
              <w:t>决定汇编</w:t>
            </w:r>
          </w:p>
        </w:tc>
        <w:tc>
          <w:tcPr>
            <w:tcW w:w="2094"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tcPr>
          <w:p w14:paraId="4CB55E85" w14:textId="77777777" w:rsidR="00D47FA6" w:rsidRPr="00D47FA6" w:rsidRDefault="00D47FA6" w:rsidP="002330C5">
            <w:pPr>
              <w:pStyle w:val="CBDTableNormal"/>
              <w:rPr>
                <w:rStyle w:val="Hyperlink"/>
                <w:szCs w:val="20"/>
              </w:rPr>
            </w:pPr>
            <w:hyperlink r:id="rId51" w:history="1">
              <w:r w:rsidRPr="00D47FA6">
                <w:rPr>
                  <w:rStyle w:val="Hyperlink"/>
                  <w:szCs w:val="20"/>
                </w:rPr>
                <w:t>www.ramsar.org/sites/default/files/documents/library/xiv.5_review_resolutions_e.pdf</w:t>
              </w:r>
            </w:hyperlink>
          </w:p>
        </w:tc>
      </w:tr>
    </w:tbl>
    <w:p w14:paraId="16EE20E7" w14:textId="77777777" w:rsidR="009B099D" w:rsidRPr="0017781F" w:rsidRDefault="009B099D" w:rsidP="009B099D">
      <w:pPr>
        <w:pStyle w:val="Para1"/>
        <w:ind w:left="567"/>
        <w:jc w:val="center"/>
        <w:sectPr w:rsidR="009B099D" w:rsidRPr="0017781F" w:rsidSect="009B099D">
          <w:headerReference w:type="even" r:id="rId52"/>
          <w:headerReference w:type="default" r:id="rId53"/>
          <w:footerReference w:type="even" r:id="rId54"/>
          <w:footerReference w:type="default" r:id="rId55"/>
          <w:pgSz w:w="15840" w:h="12240" w:orient="landscape"/>
          <w:pgMar w:top="1134" w:right="1440" w:bottom="1134" w:left="1440" w:header="709" w:footer="709" w:gutter="0"/>
          <w:cols w:space="708"/>
          <w:docGrid w:linePitch="360"/>
        </w:sectPr>
      </w:pPr>
    </w:p>
    <w:p w14:paraId="3FAE9BC9" w14:textId="4D019936" w:rsidR="009B099D" w:rsidRDefault="009B099D" w:rsidP="009B099D">
      <w:pPr>
        <w:pStyle w:val="CBDAnnex"/>
        <w:rPr>
          <w:lang w:eastAsia="zh-CN"/>
        </w:rPr>
      </w:pPr>
      <w:r>
        <w:rPr>
          <w:rFonts w:hint="eastAsia"/>
          <w:lang w:eastAsia="zh-CN"/>
        </w:rPr>
        <w:lastRenderedPageBreak/>
        <w:t>附件二</w:t>
      </w:r>
    </w:p>
    <w:p w14:paraId="289B374D" w14:textId="77777777" w:rsidR="009B099D" w:rsidRDefault="009B099D" w:rsidP="00F773C2">
      <w:pPr>
        <w:pStyle w:val="CBDTitle"/>
        <w:tabs>
          <w:tab w:val="clear" w:pos="567"/>
          <w:tab w:val="clear" w:pos="1134"/>
          <w:tab w:val="clear" w:pos="1701"/>
          <w:tab w:val="clear" w:pos="2268"/>
          <w:tab w:val="clear" w:pos="2835"/>
          <w:tab w:val="clear" w:pos="3402"/>
        </w:tabs>
        <w:ind w:left="490"/>
        <w:rPr>
          <w:lang w:eastAsia="zh-CN" w:bidi="ar-SY"/>
        </w:rPr>
      </w:pPr>
      <w:r w:rsidRPr="00FC41CF">
        <w:rPr>
          <w:lang w:eastAsia="zh-CN" w:bidi="ar-SY"/>
        </w:rPr>
        <w:t>估计所需预算外资源</w:t>
      </w:r>
    </w:p>
    <w:p w14:paraId="65A5512C" w14:textId="6F1360C6" w:rsidR="009B099D" w:rsidRPr="00FC41CF" w:rsidRDefault="009B099D" w:rsidP="00F773C2">
      <w:pPr>
        <w:pStyle w:val="CBDNormalNoNumber"/>
        <w:tabs>
          <w:tab w:val="clear" w:pos="567"/>
          <w:tab w:val="clear" w:pos="1134"/>
          <w:tab w:val="clear" w:pos="1701"/>
          <w:tab w:val="clear" w:pos="2268"/>
          <w:tab w:val="clear" w:pos="2835"/>
          <w:tab w:val="clear" w:pos="3402"/>
        </w:tabs>
        <w:ind w:left="490"/>
        <w:rPr>
          <w:sz w:val="24"/>
          <w:lang w:eastAsia="zh-CN" w:bidi="ar-SY"/>
        </w:rPr>
      </w:pPr>
      <w:r>
        <w:rPr>
          <w:rFonts w:hint="eastAsia"/>
          <w:sz w:val="24"/>
          <w:lang w:eastAsia="zh-CN" w:bidi="ar-SY"/>
        </w:rPr>
        <w:t>下表是为了显示建议草案要求秘书处开展的活动的估计所需预算外资源，便利对建议草案的审议。本附件不是提交供执行问题附属机构审议的</w:t>
      </w:r>
      <w:r w:rsidRPr="00C01928">
        <w:rPr>
          <w:rFonts w:hint="eastAsia"/>
          <w:sz w:val="24"/>
          <w:lang w:val="en-CA" w:eastAsia="zh-CN"/>
        </w:rPr>
        <w:t>建议</w:t>
      </w:r>
      <w:r>
        <w:rPr>
          <w:rFonts w:hint="eastAsia"/>
          <w:sz w:val="24"/>
          <w:lang w:eastAsia="zh-CN" w:bidi="ar-SY"/>
        </w:rPr>
        <w:t>草案的一部分。</w:t>
      </w:r>
      <w:bookmarkStart w:id="2" w:name="_Hlk216086750"/>
    </w:p>
    <w:p w14:paraId="1227FAC6" w14:textId="77777777" w:rsidR="009B099D" w:rsidRPr="00101A91" w:rsidRDefault="009B099D" w:rsidP="00F773C2">
      <w:pPr>
        <w:spacing w:before="120" w:after="120"/>
        <w:ind w:left="490"/>
        <w:rPr>
          <w:b/>
          <w:lang w:eastAsia="zh-CN"/>
        </w:rPr>
      </w:pPr>
      <w:r w:rsidRPr="00101A91">
        <w:rPr>
          <w:rFonts w:ascii="SimSun" w:eastAsia="SimSun" w:hAnsi="SimSun" w:cs="SimSun" w:hint="eastAsia"/>
          <w:b/>
          <w:lang w:eastAsia="zh-CN"/>
        </w:rPr>
        <w:t>所需预算外资源</w:t>
      </w:r>
    </w:p>
    <w:p w14:paraId="22CC4616" w14:textId="77777777" w:rsidR="009B099D" w:rsidRPr="00327816" w:rsidRDefault="009B099D" w:rsidP="00F773C2">
      <w:pPr>
        <w:spacing w:before="120" w:after="120"/>
        <w:ind w:left="490"/>
        <w:rPr>
          <w:rFonts w:ascii="SimSun" w:eastAsia="SimSun" w:hAnsi="SimSun" w:cs="SimSun"/>
          <w:iCs/>
          <w:sz w:val="16"/>
          <w:szCs w:val="16"/>
          <w:lang w:eastAsia="zh-CN"/>
        </w:rPr>
      </w:pPr>
      <w:r w:rsidRPr="00327816">
        <w:rPr>
          <w:rFonts w:ascii="SimSun" w:eastAsia="SimSun" w:hAnsi="SimSun" w:cs="SimSun" w:hint="eastAsia"/>
          <w:iCs/>
          <w:sz w:val="16"/>
          <w:szCs w:val="16"/>
          <w:lang w:eastAsia="zh-CN"/>
        </w:rPr>
        <w:t>（美元）</w:t>
      </w:r>
    </w:p>
    <w:tbl>
      <w:tblPr>
        <w:tblW w:w="10065" w:type="dxa"/>
        <w:tblLayout w:type="fixed"/>
        <w:tblCellMar>
          <w:left w:w="0" w:type="dxa"/>
          <w:right w:w="0" w:type="dxa"/>
        </w:tblCellMar>
        <w:tblLook w:val="04A0" w:firstRow="1" w:lastRow="0" w:firstColumn="1" w:lastColumn="0" w:noHBand="0" w:noVBand="1"/>
      </w:tblPr>
      <w:tblGrid>
        <w:gridCol w:w="540"/>
        <w:gridCol w:w="96"/>
        <w:gridCol w:w="2514"/>
        <w:gridCol w:w="536"/>
        <w:gridCol w:w="814"/>
        <w:gridCol w:w="178"/>
        <w:gridCol w:w="812"/>
        <w:gridCol w:w="881"/>
        <w:gridCol w:w="19"/>
        <w:gridCol w:w="973"/>
        <w:gridCol w:w="107"/>
        <w:gridCol w:w="1264"/>
        <w:gridCol w:w="356"/>
        <w:gridCol w:w="900"/>
        <w:gridCol w:w="75"/>
      </w:tblGrid>
      <w:tr w:rsidR="00C01928" w:rsidRPr="00327816" w14:paraId="1148A107" w14:textId="77777777" w:rsidTr="007F6737">
        <w:trPr>
          <w:gridAfter w:val="1"/>
          <w:wAfter w:w="75" w:type="dxa"/>
          <w:trHeight w:val="290"/>
        </w:trPr>
        <w:tc>
          <w:tcPr>
            <w:tcW w:w="540" w:type="dxa"/>
            <w:tcBorders>
              <w:top w:val="single" w:sz="4" w:space="0" w:color="auto"/>
              <w:bottom w:val="single" w:sz="8" w:space="0" w:color="auto"/>
            </w:tcBorders>
            <w:vAlign w:val="bottom"/>
          </w:tcPr>
          <w:p w14:paraId="11352982" w14:textId="77777777" w:rsidR="00C01928" w:rsidRPr="00327816" w:rsidRDefault="00C01928" w:rsidP="00E7750C">
            <w:pPr>
              <w:ind w:left="57" w:right="57"/>
              <w:rPr>
                <w:rFonts w:eastAsia="KaiTi"/>
                <w:sz w:val="16"/>
                <w:szCs w:val="16"/>
                <w:lang w:val="en-US" w:eastAsia="zh-CN"/>
              </w:rPr>
            </w:pPr>
            <w:r w:rsidRPr="00327816">
              <w:rPr>
                <w:rFonts w:eastAsia="KaiTi" w:hint="eastAsia"/>
                <w:i/>
                <w:iCs/>
                <w:sz w:val="16"/>
                <w:szCs w:val="16"/>
                <w:lang w:val="en-US" w:eastAsia="zh-CN"/>
              </w:rPr>
              <w:t>OP</w:t>
            </w:r>
          </w:p>
        </w:tc>
        <w:tc>
          <w:tcPr>
            <w:tcW w:w="2610" w:type="dxa"/>
            <w:gridSpan w:val="2"/>
            <w:tcBorders>
              <w:top w:val="single" w:sz="4" w:space="0" w:color="auto"/>
              <w:bottom w:val="single" w:sz="8" w:space="0" w:color="auto"/>
            </w:tcBorders>
            <w:noWrap/>
            <w:tcMar>
              <w:top w:w="0" w:type="dxa"/>
              <w:left w:w="108" w:type="dxa"/>
              <w:bottom w:w="0" w:type="dxa"/>
              <w:right w:w="108" w:type="dxa"/>
            </w:tcMar>
            <w:vAlign w:val="bottom"/>
          </w:tcPr>
          <w:p w14:paraId="3F86217D" w14:textId="77777777" w:rsidR="00C01928" w:rsidRPr="00327816" w:rsidRDefault="00C01928" w:rsidP="00E7750C">
            <w:pPr>
              <w:rPr>
                <w:rFonts w:eastAsia="KaiTi"/>
                <w:sz w:val="16"/>
                <w:szCs w:val="16"/>
                <w:lang w:val="en-US"/>
              </w:rPr>
            </w:pPr>
            <w:r w:rsidRPr="00327816">
              <w:rPr>
                <w:rFonts w:eastAsia="KaiTi"/>
                <w:sz w:val="16"/>
                <w:szCs w:val="16"/>
                <w:lang w:val="en-US" w:eastAsia="zh-CN"/>
              </w:rPr>
              <w:t>活动</w:t>
            </w:r>
          </w:p>
        </w:tc>
        <w:tc>
          <w:tcPr>
            <w:tcW w:w="1350" w:type="dxa"/>
            <w:gridSpan w:val="2"/>
            <w:tcBorders>
              <w:top w:val="single" w:sz="4" w:space="0" w:color="auto"/>
              <w:bottom w:val="single" w:sz="8" w:space="0" w:color="auto"/>
            </w:tcBorders>
            <w:noWrap/>
            <w:tcMar>
              <w:top w:w="0" w:type="dxa"/>
              <w:left w:w="29" w:type="dxa"/>
              <w:bottom w:w="0" w:type="dxa"/>
              <w:right w:w="29" w:type="dxa"/>
            </w:tcMar>
            <w:vAlign w:val="bottom"/>
          </w:tcPr>
          <w:p w14:paraId="2270C9A2" w14:textId="00B1EC06" w:rsidR="007F6737" w:rsidRDefault="00327816" w:rsidP="00E7750C">
            <w:pPr>
              <w:jc w:val="center"/>
              <w:rPr>
                <w:rFonts w:eastAsia="KaiTi"/>
                <w:sz w:val="16"/>
                <w:szCs w:val="16"/>
                <w:lang w:val="en-US" w:eastAsia="zh-CN"/>
              </w:rPr>
            </w:pPr>
            <w:r>
              <w:rPr>
                <w:rFonts w:eastAsia="KaiTi" w:hint="eastAsia"/>
                <w:sz w:val="16"/>
                <w:szCs w:val="16"/>
                <w:lang w:val="en-US" w:eastAsia="zh-CN"/>
              </w:rPr>
              <w:t xml:space="preserve">         </w:t>
            </w:r>
            <w:r w:rsidR="007F6737">
              <w:rPr>
                <w:rFonts w:eastAsia="KaiTi" w:hint="eastAsia"/>
                <w:sz w:val="16"/>
                <w:szCs w:val="16"/>
                <w:lang w:val="en-US" w:eastAsia="zh-CN"/>
              </w:rPr>
              <w:t xml:space="preserve">        </w:t>
            </w:r>
            <w:r w:rsidR="00C01928" w:rsidRPr="00327816">
              <w:rPr>
                <w:rFonts w:eastAsia="KaiTi"/>
                <w:sz w:val="16"/>
                <w:szCs w:val="16"/>
                <w:lang w:val="en-US" w:eastAsia="zh-CN"/>
              </w:rPr>
              <w:t>会议</w:t>
            </w:r>
            <w:r w:rsidR="007F6737">
              <w:rPr>
                <w:rFonts w:eastAsia="KaiTi" w:hint="eastAsia"/>
                <w:sz w:val="16"/>
                <w:szCs w:val="16"/>
                <w:lang w:val="en-US" w:eastAsia="zh-CN"/>
              </w:rPr>
              <w:t xml:space="preserve"> </w:t>
            </w:r>
          </w:p>
          <w:p w14:paraId="17BF9A45" w14:textId="21E9A155" w:rsidR="00C01928" w:rsidRPr="00327816" w:rsidRDefault="007F6737" w:rsidP="00E7750C">
            <w:pPr>
              <w:jc w:val="center"/>
              <w:rPr>
                <w:rFonts w:eastAsia="KaiTi"/>
                <w:sz w:val="16"/>
                <w:szCs w:val="16"/>
                <w:lang w:val="en-US"/>
              </w:rPr>
            </w:pPr>
            <w:r>
              <w:rPr>
                <w:rFonts w:eastAsia="KaiTi" w:hint="eastAsia"/>
                <w:sz w:val="16"/>
                <w:szCs w:val="16"/>
                <w:lang w:val="en-US" w:eastAsia="zh-CN"/>
              </w:rPr>
              <w:t xml:space="preserve">                   </w:t>
            </w:r>
            <w:r w:rsidR="00C01928" w:rsidRPr="00327816">
              <w:rPr>
                <w:rFonts w:eastAsia="KaiTi"/>
                <w:sz w:val="16"/>
                <w:szCs w:val="16"/>
                <w:lang w:val="en-US" w:eastAsia="zh-CN"/>
              </w:rPr>
              <w:t>费用</w:t>
            </w:r>
            <w:r w:rsidR="00C01928" w:rsidRPr="00327816">
              <w:rPr>
                <w:rFonts w:eastAsia="KaiTi"/>
                <w:sz w:val="16"/>
                <w:szCs w:val="16"/>
                <w:vertAlign w:val="superscript"/>
                <w:lang w:val="en-US"/>
              </w:rPr>
              <w:t>a</w:t>
            </w:r>
          </w:p>
        </w:tc>
        <w:tc>
          <w:tcPr>
            <w:tcW w:w="990" w:type="dxa"/>
            <w:gridSpan w:val="2"/>
            <w:tcBorders>
              <w:top w:val="single" w:sz="4" w:space="0" w:color="auto"/>
              <w:bottom w:val="single" w:sz="8" w:space="0" w:color="auto"/>
            </w:tcBorders>
            <w:noWrap/>
            <w:tcMar>
              <w:top w:w="0" w:type="dxa"/>
              <w:left w:w="29" w:type="dxa"/>
              <w:bottom w:w="0" w:type="dxa"/>
              <w:right w:w="29" w:type="dxa"/>
            </w:tcMar>
            <w:vAlign w:val="bottom"/>
          </w:tcPr>
          <w:p w14:paraId="6320D8C5" w14:textId="62D1824F" w:rsidR="00327816" w:rsidRDefault="00327816" w:rsidP="00E7750C">
            <w:pPr>
              <w:jc w:val="center"/>
              <w:rPr>
                <w:rFonts w:eastAsia="KaiTi"/>
                <w:sz w:val="16"/>
                <w:szCs w:val="16"/>
                <w:lang w:val="en-US" w:eastAsia="zh-CN"/>
              </w:rPr>
            </w:pPr>
            <w:r>
              <w:rPr>
                <w:rFonts w:eastAsia="KaiTi" w:hint="eastAsia"/>
                <w:sz w:val="16"/>
                <w:szCs w:val="16"/>
                <w:lang w:val="en-US" w:eastAsia="zh-CN"/>
              </w:rPr>
              <w:t xml:space="preserve">     </w:t>
            </w:r>
            <w:r w:rsidR="00C01928" w:rsidRPr="00327816">
              <w:rPr>
                <w:rFonts w:eastAsia="KaiTi"/>
                <w:sz w:val="16"/>
                <w:szCs w:val="16"/>
                <w:lang w:val="en-US" w:eastAsia="zh-CN"/>
              </w:rPr>
              <w:t>工作人员</w:t>
            </w:r>
            <w:r>
              <w:rPr>
                <w:rFonts w:eastAsia="KaiTi" w:hint="eastAsia"/>
                <w:sz w:val="16"/>
                <w:szCs w:val="16"/>
                <w:lang w:val="en-US" w:eastAsia="zh-CN"/>
              </w:rPr>
              <w:t xml:space="preserve">   </w:t>
            </w:r>
          </w:p>
          <w:p w14:paraId="2C8E0516" w14:textId="02AEA2AD" w:rsidR="00C01928" w:rsidRPr="00327816" w:rsidRDefault="00327816" w:rsidP="00E7750C">
            <w:pPr>
              <w:jc w:val="center"/>
              <w:rPr>
                <w:rFonts w:eastAsia="KaiTi"/>
                <w:sz w:val="16"/>
                <w:szCs w:val="16"/>
                <w:lang w:val="en-US"/>
              </w:rPr>
            </w:pPr>
            <w:r>
              <w:rPr>
                <w:rFonts w:eastAsia="KaiTi" w:hint="eastAsia"/>
                <w:sz w:val="16"/>
                <w:szCs w:val="16"/>
                <w:lang w:val="en-US" w:eastAsia="zh-CN"/>
              </w:rPr>
              <w:t xml:space="preserve">         </w:t>
            </w:r>
            <w:r w:rsidR="00C01928" w:rsidRPr="00327816">
              <w:rPr>
                <w:rFonts w:eastAsia="KaiTi"/>
                <w:sz w:val="16"/>
                <w:szCs w:val="16"/>
                <w:lang w:val="en-US" w:eastAsia="zh-CN"/>
              </w:rPr>
              <w:t>差旅费</w:t>
            </w:r>
          </w:p>
        </w:tc>
        <w:tc>
          <w:tcPr>
            <w:tcW w:w="900" w:type="dxa"/>
            <w:gridSpan w:val="2"/>
            <w:tcBorders>
              <w:top w:val="single" w:sz="4" w:space="0" w:color="auto"/>
              <w:bottom w:val="single" w:sz="8" w:space="0" w:color="auto"/>
            </w:tcBorders>
            <w:noWrap/>
            <w:tcMar>
              <w:top w:w="0" w:type="dxa"/>
              <w:left w:w="29" w:type="dxa"/>
              <w:bottom w:w="0" w:type="dxa"/>
              <w:right w:w="29" w:type="dxa"/>
            </w:tcMar>
            <w:vAlign w:val="bottom"/>
          </w:tcPr>
          <w:p w14:paraId="06BDA304" w14:textId="49001C68" w:rsidR="00327816" w:rsidRPr="00327816" w:rsidRDefault="00327816" w:rsidP="00E7750C">
            <w:pPr>
              <w:jc w:val="center"/>
              <w:rPr>
                <w:rFonts w:eastAsia="KaiTi"/>
                <w:sz w:val="16"/>
                <w:szCs w:val="16"/>
                <w:lang w:val="en-US" w:eastAsia="zh-CN"/>
              </w:rPr>
            </w:pPr>
            <w:r>
              <w:rPr>
                <w:rFonts w:eastAsia="KaiTi" w:hint="eastAsia"/>
                <w:sz w:val="16"/>
                <w:szCs w:val="16"/>
                <w:lang w:val="en-US" w:eastAsia="zh-CN"/>
              </w:rPr>
              <w:t xml:space="preserve">   </w:t>
            </w:r>
            <w:r w:rsidR="00C01928" w:rsidRPr="00327816">
              <w:rPr>
                <w:rFonts w:eastAsia="KaiTi"/>
                <w:sz w:val="16"/>
                <w:szCs w:val="16"/>
                <w:lang w:val="en-US" w:eastAsia="zh-CN"/>
              </w:rPr>
              <w:t>工作人员</w:t>
            </w:r>
          </w:p>
          <w:p w14:paraId="5F65E36C" w14:textId="59EBE013" w:rsidR="00C01928" w:rsidRPr="00327816" w:rsidRDefault="00327816" w:rsidP="00E7750C">
            <w:pPr>
              <w:jc w:val="center"/>
              <w:rPr>
                <w:rFonts w:eastAsia="KaiTi"/>
                <w:sz w:val="16"/>
                <w:szCs w:val="16"/>
                <w:lang w:val="en-US"/>
              </w:rPr>
            </w:pPr>
            <w:r>
              <w:rPr>
                <w:rFonts w:eastAsia="KaiTi" w:hint="eastAsia"/>
                <w:sz w:val="16"/>
                <w:szCs w:val="16"/>
                <w:lang w:val="en-US" w:eastAsia="zh-CN"/>
              </w:rPr>
              <w:t xml:space="preserve">    </w:t>
            </w:r>
            <w:r w:rsidR="00C01928" w:rsidRPr="00327816">
              <w:rPr>
                <w:rFonts w:eastAsia="KaiTi"/>
                <w:sz w:val="16"/>
                <w:szCs w:val="16"/>
                <w:lang w:val="en-US" w:eastAsia="zh-CN"/>
              </w:rPr>
              <w:t>费用</w:t>
            </w:r>
            <w:r w:rsidR="00C01928" w:rsidRPr="00327816">
              <w:rPr>
                <w:rFonts w:eastAsia="KaiTi"/>
                <w:sz w:val="16"/>
                <w:szCs w:val="16"/>
                <w:vertAlign w:val="superscript"/>
                <w:lang w:val="en-US"/>
              </w:rPr>
              <w:t>b</w:t>
            </w:r>
          </w:p>
        </w:tc>
        <w:tc>
          <w:tcPr>
            <w:tcW w:w="1080" w:type="dxa"/>
            <w:gridSpan w:val="2"/>
            <w:tcBorders>
              <w:top w:val="single" w:sz="4" w:space="0" w:color="auto"/>
              <w:bottom w:val="single" w:sz="8" w:space="0" w:color="auto"/>
            </w:tcBorders>
            <w:noWrap/>
            <w:tcMar>
              <w:top w:w="0" w:type="dxa"/>
              <w:left w:w="29" w:type="dxa"/>
              <w:bottom w:w="0" w:type="dxa"/>
              <w:right w:w="29" w:type="dxa"/>
            </w:tcMar>
            <w:vAlign w:val="bottom"/>
          </w:tcPr>
          <w:p w14:paraId="62D29C8B" w14:textId="3423913A" w:rsidR="00C01928" w:rsidRPr="00327816" w:rsidRDefault="00C01928" w:rsidP="00327816">
            <w:pPr>
              <w:jc w:val="center"/>
              <w:rPr>
                <w:rFonts w:eastAsia="KaiTi"/>
                <w:sz w:val="16"/>
                <w:szCs w:val="16"/>
                <w:lang w:val="en-US"/>
              </w:rPr>
            </w:pPr>
            <w:r w:rsidRPr="00327816">
              <w:rPr>
                <w:rFonts w:eastAsia="KaiTi"/>
                <w:sz w:val="16"/>
                <w:szCs w:val="16"/>
                <w:lang w:val="en-US" w:eastAsia="zh-CN"/>
              </w:rPr>
              <w:t>小计</w:t>
            </w:r>
          </w:p>
        </w:tc>
        <w:tc>
          <w:tcPr>
            <w:tcW w:w="1620" w:type="dxa"/>
            <w:gridSpan w:val="2"/>
            <w:tcBorders>
              <w:top w:val="single" w:sz="4" w:space="0" w:color="auto"/>
              <w:bottom w:val="single" w:sz="8" w:space="0" w:color="auto"/>
            </w:tcBorders>
            <w:noWrap/>
            <w:tcMar>
              <w:top w:w="0" w:type="dxa"/>
              <w:left w:w="29" w:type="dxa"/>
              <w:bottom w:w="0" w:type="dxa"/>
              <w:right w:w="29" w:type="dxa"/>
            </w:tcMar>
            <w:vAlign w:val="bottom"/>
          </w:tcPr>
          <w:p w14:paraId="44CC796E" w14:textId="77777777" w:rsidR="00C01928" w:rsidRPr="00327816" w:rsidRDefault="00C01928" w:rsidP="00E7750C">
            <w:pPr>
              <w:jc w:val="center"/>
              <w:rPr>
                <w:rFonts w:eastAsia="KaiTi"/>
                <w:sz w:val="16"/>
                <w:szCs w:val="16"/>
                <w:lang w:val="en-US"/>
              </w:rPr>
            </w:pPr>
            <w:r w:rsidRPr="00327816">
              <w:rPr>
                <w:rFonts w:eastAsia="KaiTi" w:hint="eastAsia"/>
                <w:sz w:val="16"/>
                <w:szCs w:val="16"/>
                <w:lang w:val="en-US" w:eastAsia="zh-CN"/>
              </w:rPr>
              <w:t>方案支助费用</w:t>
            </w:r>
            <w:r w:rsidRPr="00327816">
              <w:rPr>
                <w:rFonts w:eastAsia="KaiTi"/>
                <w:sz w:val="16"/>
                <w:szCs w:val="16"/>
                <w:lang w:val="en-US"/>
              </w:rPr>
              <w:br/>
            </w:r>
            <w:r w:rsidRPr="00F773C2">
              <w:rPr>
                <w:rFonts w:eastAsia="KaiTi" w:hint="eastAsia"/>
                <w:sz w:val="16"/>
                <w:szCs w:val="16"/>
                <w:lang w:val="en-US" w:eastAsia="zh-CN"/>
              </w:rPr>
              <w:t>（</w:t>
            </w:r>
            <w:r w:rsidRPr="00F773C2">
              <w:rPr>
                <w:rFonts w:eastAsia="KaiTi"/>
                <w:sz w:val="16"/>
                <w:szCs w:val="16"/>
                <w:lang w:val="en-US"/>
              </w:rPr>
              <w:t>13 </w:t>
            </w:r>
            <w:r w:rsidRPr="00F773C2">
              <w:rPr>
                <w:rFonts w:eastAsia="KaiTi"/>
                <w:sz w:val="16"/>
                <w:szCs w:val="16"/>
                <w:lang w:val="en-US" w:eastAsia="zh-CN"/>
              </w:rPr>
              <w:t>%</w:t>
            </w:r>
            <w:r w:rsidRPr="00F773C2">
              <w:rPr>
                <w:rFonts w:eastAsia="KaiTi" w:hint="eastAsia"/>
                <w:sz w:val="16"/>
                <w:szCs w:val="16"/>
                <w:lang w:val="en-US" w:eastAsia="zh-CN"/>
              </w:rPr>
              <w:t>）</w:t>
            </w:r>
          </w:p>
        </w:tc>
        <w:tc>
          <w:tcPr>
            <w:tcW w:w="900" w:type="dxa"/>
            <w:tcBorders>
              <w:top w:val="single" w:sz="4" w:space="0" w:color="auto"/>
              <w:bottom w:val="single" w:sz="8" w:space="0" w:color="auto"/>
            </w:tcBorders>
            <w:noWrap/>
            <w:tcMar>
              <w:top w:w="0" w:type="dxa"/>
              <w:left w:w="29" w:type="dxa"/>
              <w:bottom w:w="0" w:type="dxa"/>
              <w:right w:w="29" w:type="dxa"/>
            </w:tcMar>
            <w:vAlign w:val="bottom"/>
          </w:tcPr>
          <w:p w14:paraId="735B513E" w14:textId="77777777" w:rsidR="00C01928" w:rsidRPr="00327816" w:rsidRDefault="00C01928" w:rsidP="00E7750C">
            <w:pPr>
              <w:jc w:val="right"/>
              <w:rPr>
                <w:rFonts w:eastAsia="KaiTi"/>
                <w:sz w:val="16"/>
                <w:szCs w:val="16"/>
                <w:lang w:val="en-US"/>
              </w:rPr>
            </w:pPr>
            <w:r w:rsidRPr="00327816">
              <w:rPr>
                <w:rFonts w:eastAsia="KaiTi"/>
                <w:sz w:val="16"/>
                <w:szCs w:val="16"/>
                <w:lang w:val="en-US" w:eastAsia="zh-CN"/>
              </w:rPr>
              <w:t>共计</w:t>
            </w:r>
          </w:p>
        </w:tc>
      </w:tr>
      <w:tr w:rsidR="00C01928" w:rsidRPr="00327816" w14:paraId="056276AA" w14:textId="77777777" w:rsidTr="00C01928">
        <w:trPr>
          <w:trHeight w:val="290"/>
        </w:trPr>
        <w:tc>
          <w:tcPr>
            <w:tcW w:w="10065" w:type="dxa"/>
            <w:gridSpan w:val="15"/>
            <w:tcBorders>
              <w:top w:val="single" w:sz="8" w:space="0" w:color="auto"/>
            </w:tcBorders>
            <w:vAlign w:val="center"/>
          </w:tcPr>
          <w:p w14:paraId="0E4B9A13" w14:textId="1F7CF258" w:rsidR="00C01928" w:rsidRPr="00327816" w:rsidRDefault="00D9147C" w:rsidP="00E7750C">
            <w:pPr>
              <w:ind w:left="57"/>
              <w:rPr>
                <w:sz w:val="16"/>
                <w:szCs w:val="16"/>
                <w:lang w:eastAsia="zh-CN"/>
              </w:rPr>
            </w:pPr>
            <w:r w:rsidRPr="00327816">
              <w:rPr>
                <w:rFonts w:ascii="SimSun" w:eastAsia="SimSun" w:hAnsi="SimSun" w:cs="SimSun" w:hint="eastAsia"/>
                <w:sz w:val="16"/>
                <w:szCs w:val="16"/>
                <w:lang w:eastAsia="zh-CN"/>
              </w:rPr>
              <w:t>给公约缔约方大会的建议草案</w:t>
            </w:r>
          </w:p>
        </w:tc>
      </w:tr>
      <w:tr w:rsidR="00C01928" w:rsidRPr="00327816" w14:paraId="2CBB5D13" w14:textId="77777777" w:rsidTr="007F6737">
        <w:trPr>
          <w:trHeight w:val="290"/>
        </w:trPr>
        <w:tc>
          <w:tcPr>
            <w:tcW w:w="636" w:type="dxa"/>
            <w:gridSpan w:val="2"/>
          </w:tcPr>
          <w:p w14:paraId="2D6F0E3B" w14:textId="77777777" w:rsidR="00C01928" w:rsidRPr="00327816" w:rsidRDefault="00C01928" w:rsidP="00E7750C">
            <w:pPr>
              <w:ind w:right="57"/>
              <w:jc w:val="right"/>
              <w:rPr>
                <w:sz w:val="16"/>
                <w:szCs w:val="16"/>
              </w:rPr>
            </w:pPr>
            <w:r w:rsidRPr="00327816">
              <w:rPr>
                <w:sz w:val="16"/>
                <w:szCs w:val="16"/>
              </w:rPr>
              <w:t>6 (a)</w:t>
            </w:r>
          </w:p>
        </w:tc>
        <w:tc>
          <w:tcPr>
            <w:tcW w:w="3050" w:type="dxa"/>
            <w:gridSpan w:val="2"/>
            <w:noWrap/>
            <w:tcMar>
              <w:top w:w="0" w:type="dxa"/>
              <w:left w:w="108" w:type="dxa"/>
              <w:bottom w:w="0" w:type="dxa"/>
              <w:right w:w="108" w:type="dxa"/>
            </w:tcMar>
          </w:tcPr>
          <w:p w14:paraId="1881C94C" w14:textId="58B9636A" w:rsidR="00C01928" w:rsidRPr="00327816" w:rsidRDefault="00F773C2" w:rsidP="00E7750C">
            <w:pPr>
              <w:rPr>
                <w:rFonts w:eastAsiaTheme="minorEastAsia"/>
                <w:sz w:val="16"/>
                <w:szCs w:val="16"/>
                <w:lang w:eastAsia="zh-CN"/>
              </w:rPr>
            </w:pPr>
            <w:r>
              <w:rPr>
                <w:rFonts w:ascii="SimSun" w:eastAsia="SimSun" w:hAnsi="SimSun" w:cs="SimSun" w:hint="eastAsia"/>
                <w:sz w:val="16"/>
                <w:szCs w:val="16"/>
                <w:lang w:eastAsia="zh-CN"/>
              </w:rPr>
              <w:t>提供</w:t>
            </w:r>
            <w:r w:rsidR="00BF11F9" w:rsidRPr="00327816">
              <w:rPr>
                <w:rFonts w:ascii="SimSun" w:eastAsia="SimSun" w:hAnsi="SimSun" w:cs="SimSun" w:hint="eastAsia"/>
                <w:sz w:val="16"/>
                <w:szCs w:val="16"/>
                <w:lang w:eastAsia="zh-CN"/>
              </w:rPr>
              <w:t>口译</w:t>
            </w:r>
            <w:r>
              <w:rPr>
                <w:rFonts w:ascii="SimSun" w:eastAsia="SimSun" w:hAnsi="SimSun" w:cs="SimSun" w:hint="eastAsia"/>
                <w:sz w:val="16"/>
                <w:szCs w:val="16"/>
                <w:lang w:eastAsia="zh-CN"/>
              </w:rPr>
              <w:t>服务</w:t>
            </w:r>
            <w:r w:rsidR="00BF11F9" w:rsidRPr="00327816">
              <w:rPr>
                <w:rFonts w:ascii="SimSun" w:eastAsia="SimSun" w:hAnsi="SimSun" w:cs="SimSun" w:hint="eastAsia"/>
                <w:sz w:val="16"/>
                <w:szCs w:val="16"/>
                <w:lang w:eastAsia="zh-CN"/>
              </w:rPr>
              <w:t>的网络研讨会，向缔约方和观察员介绍会议议程项目和程序</w:t>
            </w:r>
          </w:p>
        </w:tc>
        <w:tc>
          <w:tcPr>
            <w:tcW w:w="992" w:type="dxa"/>
            <w:gridSpan w:val="2"/>
            <w:noWrap/>
            <w:tcMar>
              <w:top w:w="0" w:type="dxa"/>
              <w:left w:w="108" w:type="dxa"/>
              <w:bottom w:w="0" w:type="dxa"/>
              <w:right w:w="108" w:type="dxa"/>
            </w:tcMar>
            <w:vAlign w:val="bottom"/>
            <w:hideMark/>
          </w:tcPr>
          <w:p w14:paraId="4614369C" w14:textId="77777777" w:rsidR="00C01928" w:rsidRPr="00327816" w:rsidRDefault="00C01928" w:rsidP="00E7750C">
            <w:pPr>
              <w:jc w:val="right"/>
              <w:rPr>
                <w:sz w:val="16"/>
                <w:szCs w:val="16"/>
              </w:rPr>
            </w:pPr>
            <w:r w:rsidRPr="00327816">
              <w:rPr>
                <w:sz w:val="16"/>
                <w:szCs w:val="16"/>
              </w:rPr>
              <w:t>20 000</w:t>
            </w:r>
          </w:p>
        </w:tc>
        <w:tc>
          <w:tcPr>
            <w:tcW w:w="812" w:type="dxa"/>
            <w:noWrap/>
            <w:tcMar>
              <w:top w:w="0" w:type="dxa"/>
              <w:left w:w="108" w:type="dxa"/>
              <w:bottom w:w="0" w:type="dxa"/>
              <w:right w:w="108" w:type="dxa"/>
            </w:tcMar>
            <w:vAlign w:val="bottom"/>
            <w:hideMark/>
          </w:tcPr>
          <w:p w14:paraId="107FDBE3" w14:textId="77777777" w:rsidR="00C01928" w:rsidRPr="00327816" w:rsidRDefault="00C01928" w:rsidP="00E7750C">
            <w:pPr>
              <w:jc w:val="right"/>
              <w:rPr>
                <w:sz w:val="16"/>
                <w:szCs w:val="16"/>
              </w:rPr>
            </w:pPr>
            <w:r w:rsidRPr="00327816">
              <w:rPr>
                <w:sz w:val="16"/>
                <w:szCs w:val="16"/>
              </w:rPr>
              <w:t>–</w:t>
            </w:r>
          </w:p>
        </w:tc>
        <w:tc>
          <w:tcPr>
            <w:tcW w:w="881" w:type="dxa"/>
            <w:noWrap/>
            <w:tcMar>
              <w:top w:w="0" w:type="dxa"/>
              <w:left w:w="108" w:type="dxa"/>
              <w:bottom w:w="0" w:type="dxa"/>
              <w:right w:w="108" w:type="dxa"/>
            </w:tcMar>
            <w:vAlign w:val="bottom"/>
          </w:tcPr>
          <w:p w14:paraId="14234572" w14:textId="77777777" w:rsidR="00C01928" w:rsidRPr="00327816" w:rsidRDefault="00C01928" w:rsidP="00E7750C">
            <w:pPr>
              <w:jc w:val="right"/>
              <w:rPr>
                <w:sz w:val="16"/>
                <w:szCs w:val="16"/>
              </w:rPr>
            </w:pPr>
            <w:r w:rsidRPr="00327816">
              <w:rPr>
                <w:sz w:val="16"/>
                <w:szCs w:val="16"/>
              </w:rPr>
              <w:t>–</w:t>
            </w:r>
          </w:p>
        </w:tc>
        <w:tc>
          <w:tcPr>
            <w:tcW w:w="992" w:type="dxa"/>
            <w:gridSpan w:val="2"/>
            <w:noWrap/>
            <w:tcMar>
              <w:top w:w="0" w:type="dxa"/>
              <w:left w:w="108" w:type="dxa"/>
              <w:bottom w:w="0" w:type="dxa"/>
              <w:right w:w="108" w:type="dxa"/>
            </w:tcMar>
            <w:vAlign w:val="bottom"/>
          </w:tcPr>
          <w:p w14:paraId="282BDFD0" w14:textId="77777777" w:rsidR="00C01928" w:rsidRPr="00327816" w:rsidRDefault="00C01928" w:rsidP="00E7750C">
            <w:pPr>
              <w:jc w:val="right"/>
              <w:rPr>
                <w:sz w:val="16"/>
                <w:szCs w:val="16"/>
              </w:rPr>
            </w:pPr>
            <w:r w:rsidRPr="00327816">
              <w:rPr>
                <w:sz w:val="16"/>
                <w:szCs w:val="16"/>
              </w:rPr>
              <w:t>20 000</w:t>
            </w:r>
          </w:p>
        </w:tc>
        <w:tc>
          <w:tcPr>
            <w:tcW w:w="1371" w:type="dxa"/>
            <w:gridSpan w:val="2"/>
            <w:noWrap/>
            <w:tcMar>
              <w:top w:w="0" w:type="dxa"/>
              <w:left w:w="108" w:type="dxa"/>
              <w:bottom w:w="0" w:type="dxa"/>
              <w:right w:w="108" w:type="dxa"/>
            </w:tcMar>
            <w:vAlign w:val="bottom"/>
          </w:tcPr>
          <w:p w14:paraId="3635E749" w14:textId="77777777" w:rsidR="00C01928" w:rsidRPr="00327816" w:rsidRDefault="00C01928" w:rsidP="00E7750C">
            <w:pPr>
              <w:jc w:val="right"/>
              <w:rPr>
                <w:sz w:val="16"/>
                <w:szCs w:val="16"/>
              </w:rPr>
            </w:pPr>
            <w:r w:rsidRPr="00327816">
              <w:rPr>
                <w:sz w:val="16"/>
                <w:szCs w:val="16"/>
              </w:rPr>
              <w:t>2 600</w:t>
            </w:r>
          </w:p>
        </w:tc>
        <w:tc>
          <w:tcPr>
            <w:tcW w:w="1331" w:type="dxa"/>
            <w:gridSpan w:val="3"/>
            <w:noWrap/>
            <w:tcMar>
              <w:top w:w="0" w:type="dxa"/>
              <w:left w:w="108" w:type="dxa"/>
              <w:bottom w:w="0" w:type="dxa"/>
              <w:right w:w="108" w:type="dxa"/>
            </w:tcMar>
            <w:vAlign w:val="bottom"/>
          </w:tcPr>
          <w:p w14:paraId="4CF6A240" w14:textId="77777777" w:rsidR="00C01928" w:rsidRPr="00327816" w:rsidRDefault="00C01928" w:rsidP="00E7750C">
            <w:pPr>
              <w:jc w:val="right"/>
              <w:rPr>
                <w:sz w:val="16"/>
                <w:szCs w:val="16"/>
              </w:rPr>
            </w:pPr>
            <w:r w:rsidRPr="00327816">
              <w:rPr>
                <w:sz w:val="16"/>
                <w:szCs w:val="16"/>
              </w:rPr>
              <w:t>22 600</w:t>
            </w:r>
          </w:p>
        </w:tc>
      </w:tr>
      <w:tr w:rsidR="00C01928" w:rsidRPr="00327816" w14:paraId="02745902" w14:textId="77777777" w:rsidTr="007F6737">
        <w:trPr>
          <w:trHeight w:val="290"/>
        </w:trPr>
        <w:tc>
          <w:tcPr>
            <w:tcW w:w="636" w:type="dxa"/>
            <w:gridSpan w:val="2"/>
          </w:tcPr>
          <w:p w14:paraId="2AEE63FE" w14:textId="77777777" w:rsidR="00C01928" w:rsidRPr="00327816" w:rsidRDefault="00C01928" w:rsidP="00E7750C">
            <w:pPr>
              <w:ind w:right="57"/>
              <w:jc w:val="right"/>
              <w:rPr>
                <w:sz w:val="16"/>
                <w:szCs w:val="16"/>
              </w:rPr>
            </w:pPr>
            <w:r w:rsidRPr="00327816">
              <w:rPr>
                <w:sz w:val="16"/>
                <w:szCs w:val="16"/>
              </w:rPr>
              <w:t>6 (b)</w:t>
            </w:r>
          </w:p>
        </w:tc>
        <w:tc>
          <w:tcPr>
            <w:tcW w:w="3050" w:type="dxa"/>
            <w:gridSpan w:val="2"/>
            <w:noWrap/>
            <w:tcMar>
              <w:top w:w="0" w:type="dxa"/>
              <w:left w:w="108" w:type="dxa"/>
              <w:bottom w:w="0" w:type="dxa"/>
              <w:right w:w="108" w:type="dxa"/>
            </w:tcMar>
          </w:tcPr>
          <w:p w14:paraId="167EC2B2" w14:textId="6C971BAD" w:rsidR="00C01928" w:rsidRPr="00327816" w:rsidRDefault="00BF11F9" w:rsidP="00E7750C">
            <w:pPr>
              <w:rPr>
                <w:sz w:val="16"/>
                <w:szCs w:val="16"/>
                <w:lang w:eastAsia="zh-CN"/>
              </w:rPr>
            </w:pPr>
            <w:r w:rsidRPr="00327816">
              <w:rPr>
                <w:rFonts w:ascii="SimSun" w:eastAsia="SimSun" w:hAnsi="SimSun" w:cs="SimSun" w:hint="eastAsia"/>
                <w:sz w:val="16"/>
                <w:szCs w:val="16"/>
                <w:lang w:eastAsia="zh-CN"/>
              </w:rPr>
              <w:t>探索</w:t>
            </w:r>
            <w:r w:rsidR="00327816" w:rsidRPr="00327816">
              <w:rPr>
                <w:rFonts w:ascii="SimSun" w:eastAsia="SimSun" w:hAnsi="SimSun" w:cs="SimSun" w:hint="eastAsia"/>
                <w:sz w:val="16"/>
                <w:szCs w:val="16"/>
                <w:lang w:eastAsia="zh-CN"/>
              </w:rPr>
              <w:t>利用技术</w:t>
            </w:r>
            <w:r w:rsidRPr="00327816">
              <w:rPr>
                <w:rFonts w:ascii="SimSun" w:eastAsia="SimSun" w:hAnsi="SimSun" w:cs="SimSun" w:hint="eastAsia"/>
                <w:sz w:val="16"/>
                <w:szCs w:val="16"/>
                <w:lang w:eastAsia="zh-CN"/>
              </w:rPr>
              <w:t>加快决策过程</w:t>
            </w:r>
          </w:p>
        </w:tc>
        <w:tc>
          <w:tcPr>
            <w:tcW w:w="992" w:type="dxa"/>
            <w:gridSpan w:val="2"/>
            <w:noWrap/>
            <w:tcMar>
              <w:top w:w="0" w:type="dxa"/>
              <w:left w:w="108" w:type="dxa"/>
              <w:bottom w:w="0" w:type="dxa"/>
              <w:right w:w="108" w:type="dxa"/>
            </w:tcMar>
            <w:vAlign w:val="bottom"/>
          </w:tcPr>
          <w:p w14:paraId="17FFDBB7" w14:textId="77777777" w:rsidR="00C01928" w:rsidRPr="00327816" w:rsidRDefault="00C01928" w:rsidP="00E7750C">
            <w:pPr>
              <w:jc w:val="right"/>
              <w:rPr>
                <w:sz w:val="16"/>
                <w:szCs w:val="16"/>
              </w:rPr>
            </w:pPr>
            <w:r w:rsidRPr="00327816">
              <w:rPr>
                <w:sz w:val="16"/>
                <w:szCs w:val="16"/>
              </w:rPr>
              <w:t>–</w:t>
            </w:r>
          </w:p>
        </w:tc>
        <w:tc>
          <w:tcPr>
            <w:tcW w:w="812" w:type="dxa"/>
            <w:noWrap/>
            <w:tcMar>
              <w:top w:w="0" w:type="dxa"/>
              <w:left w:w="108" w:type="dxa"/>
              <w:bottom w:w="0" w:type="dxa"/>
              <w:right w:w="108" w:type="dxa"/>
            </w:tcMar>
            <w:vAlign w:val="bottom"/>
          </w:tcPr>
          <w:p w14:paraId="4D9CC609" w14:textId="77777777" w:rsidR="00C01928" w:rsidRPr="00327816" w:rsidRDefault="00C01928" w:rsidP="00E7750C">
            <w:pPr>
              <w:jc w:val="right"/>
              <w:rPr>
                <w:sz w:val="16"/>
                <w:szCs w:val="16"/>
              </w:rPr>
            </w:pPr>
            <w:r w:rsidRPr="00327816">
              <w:rPr>
                <w:sz w:val="16"/>
                <w:szCs w:val="16"/>
              </w:rPr>
              <w:t>–</w:t>
            </w:r>
          </w:p>
        </w:tc>
        <w:tc>
          <w:tcPr>
            <w:tcW w:w="881" w:type="dxa"/>
            <w:noWrap/>
            <w:tcMar>
              <w:top w:w="0" w:type="dxa"/>
              <w:left w:w="108" w:type="dxa"/>
              <w:bottom w:w="0" w:type="dxa"/>
              <w:right w:w="108" w:type="dxa"/>
            </w:tcMar>
            <w:vAlign w:val="bottom"/>
          </w:tcPr>
          <w:p w14:paraId="126616D9" w14:textId="77777777" w:rsidR="00C01928" w:rsidRPr="00327816" w:rsidRDefault="00C01928" w:rsidP="00E7750C">
            <w:pPr>
              <w:jc w:val="right"/>
              <w:rPr>
                <w:sz w:val="16"/>
                <w:szCs w:val="16"/>
              </w:rPr>
            </w:pPr>
            <w:r w:rsidRPr="00327816">
              <w:rPr>
                <w:sz w:val="16"/>
                <w:szCs w:val="16"/>
              </w:rPr>
              <w:t>27 000</w:t>
            </w:r>
          </w:p>
        </w:tc>
        <w:tc>
          <w:tcPr>
            <w:tcW w:w="992" w:type="dxa"/>
            <w:gridSpan w:val="2"/>
            <w:noWrap/>
            <w:tcMar>
              <w:top w:w="0" w:type="dxa"/>
              <w:left w:w="108" w:type="dxa"/>
              <w:bottom w:w="0" w:type="dxa"/>
              <w:right w:w="108" w:type="dxa"/>
            </w:tcMar>
            <w:vAlign w:val="bottom"/>
          </w:tcPr>
          <w:p w14:paraId="7187328F" w14:textId="77777777" w:rsidR="00C01928" w:rsidRPr="00327816" w:rsidRDefault="00C01928" w:rsidP="00E7750C">
            <w:pPr>
              <w:jc w:val="right"/>
              <w:rPr>
                <w:sz w:val="16"/>
                <w:szCs w:val="16"/>
              </w:rPr>
            </w:pPr>
            <w:r w:rsidRPr="00327816">
              <w:rPr>
                <w:sz w:val="16"/>
                <w:szCs w:val="16"/>
              </w:rPr>
              <w:t>27 000</w:t>
            </w:r>
          </w:p>
        </w:tc>
        <w:tc>
          <w:tcPr>
            <w:tcW w:w="1371" w:type="dxa"/>
            <w:gridSpan w:val="2"/>
            <w:noWrap/>
            <w:tcMar>
              <w:top w:w="0" w:type="dxa"/>
              <w:left w:w="108" w:type="dxa"/>
              <w:bottom w:w="0" w:type="dxa"/>
              <w:right w:w="108" w:type="dxa"/>
            </w:tcMar>
            <w:vAlign w:val="bottom"/>
          </w:tcPr>
          <w:p w14:paraId="6AAB8CD6" w14:textId="77777777" w:rsidR="00C01928" w:rsidRPr="00327816" w:rsidRDefault="00C01928" w:rsidP="00E7750C">
            <w:pPr>
              <w:jc w:val="right"/>
              <w:rPr>
                <w:sz w:val="16"/>
                <w:szCs w:val="16"/>
              </w:rPr>
            </w:pPr>
            <w:r w:rsidRPr="00327816">
              <w:rPr>
                <w:sz w:val="16"/>
                <w:szCs w:val="16"/>
              </w:rPr>
              <w:t>3 510</w:t>
            </w:r>
          </w:p>
        </w:tc>
        <w:tc>
          <w:tcPr>
            <w:tcW w:w="1331" w:type="dxa"/>
            <w:gridSpan w:val="3"/>
            <w:noWrap/>
            <w:tcMar>
              <w:top w:w="0" w:type="dxa"/>
              <w:left w:w="108" w:type="dxa"/>
              <w:bottom w:w="0" w:type="dxa"/>
              <w:right w:w="108" w:type="dxa"/>
            </w:tcMar>
            <w:vAlign w:val="bottom"/>
          </w:tcPr>
          <w:p w14:paraId="5246D55E" w14:textId="77777777" w:rsidR="00C01928" w:rsidRPr="00327816" w:rsidRDefault="00C01928" w:rsidP="00E7750C">
            <w:pPr>
              <w:jc w:val="right"/>
              <w:rPr>
                <w:sz w:val="16"/>
                <w:szCs w:val="16"/>
              </w:rPr>
            </w:pPr>
            <w:r w:rsidRPr="00327816">
              <w:rPr>
                <w:sz w:val="16"/>
                <w:szCs w:val="16"/>
              </w:rPr>
              <w:t>30 510</w:t>
            </w:r>
          </w:p>
        </w:tc>
      </w:tr>
      <w:tr w:rsidR="00C01928" w:rsidRPr="00327816" w14:paraId="18242ED3" w14:textId="77777777" w:rsidTr="00C01928">
        <w:trPr>
          <w:trHeight w:val="290"/>
        </w:trPr>
        <w:tc>
          <w:tcPr>
            <w:tcW w:w="10065" w:type="dxa"/>
            <w:gridSpan w:val="15"/>
            <w:vAlign w:val="center"/>
          </w:tcPr>
          <w:p w14:paraId="44875DBF" w14:textId="6D067C58" w:rsidR="00C01928" w:rsidRPr="00327816" w:rsidRDefault="00BF11F9" w:rsidP="00E7750C">
            <w:pPr>
              <w:ind w:left="57"/>
              <w:rPr>
                <w:sz w:val="16"/>
                <w:szCs w:val="16"/>
                <w:lang w:eastAsia="zh-CN"/>
              </w:rPr>
            </w:pPr>
            <w:r w:rsidRPr="00327816">
              <w:rPr>
                <w:rFonts w:ascii="SimSun" w:eastAsia="SimSun" w:hAnsi="SimSun" w:cs="SimSun" w:hint="eastAsia"/>
                <w:sz w:val="16"/>
                <w:szCs w:val="16"/>
                <w:lang w:eastAsia="zh-CN"/>
              </w:rPr>
              <w:t>给作为卡塔赫纳议定书缔约方会议的缔约方大会的建议草案</w:t>
            </w:r>
          </w:p>
        </w:tc>
      </w:tr>
      <w:tr w:rsidR="00C01928" w:rsidRPr="00327816" w14:paraId="45401912" w14:textId="77777777" w:rsidTr="007F6737">
        <w:trPr>
          <w:trHeight w:val="290"/>
        </w:trPr>
        <w:tc>
          <w:tcPr>
            <w:tcW w:w="636" w:type="dxa"/>
            <w:gridSpan w:val="2"/>
          </w:tcPr>
          <w:p w14:paraId="3F25153E" w14:textId="77777777" w:rsidR="00C01928" w:rsidRPr="00327816" w:rsidRDefault="00C01928" w:rsidP="00E7750C">
            <w:pPr>
              <w:ind w:right="57"/>
              <w:jc w:val="right"/>
              <w:rPr>
                <w:sz w:val="16"/>
                <w:szCs w:val="16"/>
              </w:rPr>
            </w:pPr>
            <w:r w:rsidRPr="00327816">
              <w:rPr>
                <w:sz w:val="16"/>
                <w:szCs w:val="16"/>
              </w:rPr>
              <w:t>3</w:t>
            </w:r>
          </w:p>
        </w:tc>
        <w:tc>
          <w:tcPr>
            <w:tcW w:w="3050" w:type="dxa"/>
            <w:gridSpan w:val="2"/>
            <w:noWrap/>
            <w:tcMar>
              <w:top w:w="0" w:type="dxa"/>
              <w:left w:w="108" w:type="dxa"/>
              <w:bottom w:w="0" w:type="dxa"/>
              <w:right w:w="108" w:type="dxa"/>
            </w:tcMar>
          </w:tcPr>
          <w:p w14:paraId="0CACB508" w14:textId="0FC7EDBE" w:rsidR="00C01928" w:rsidRPr="00327816" w:rsidRDefault="00BF11F9" w:rsidP="00E7750C">
            <w:pPr>
              <w:rPr>
                <w:sz w:val="16"/>
                <w:szCs w:val="16"/>
                <w:lang w:eastAsia="zh-CN"/>
              </w:rPr>
            </w:pPr>
            <w:r w:rsidRPr="00327816">
              <w:rPr>
                <w:rFonts w:ascii="SimSun" w:eastAsia="SimSun" w:hAnsi="SimSun" w:cs="SimSun" w:hint="eastAsia"/>
                <w:sz w:val="16"/>
                <w:szCs w:val="16"/>
                <w:lang w:eastAsia="zh-CN"/>
              </w:rPr>
              <w:t>汇编、检查作为卡塔赫纳议定书缔约方会议的缔约方大会第十次和第十一次会议通过的决定的相关信息并输入决定跟踪工具</w:t>
            </w:r>
          </w:p>
        </w:tc>
        <w:tc>
          <w:tcPr>
            <w:tcW w:w="992" w:type="dxa"/>
            <w:gridSpan w:val="2"/>
            <w:noWrap/>
            <w:tcMar>
              <w:top w:w="0" w:type="dxa"/>
              <w:left w:w="108" w:type="dxa"/>
              <w:bottom w:w="0" w:type="dxa"/>
              <w:right w:w="108" w:type="dxa"/>
            </w:tcMar>
            <w:vAlign w:val="bottom"/>
          </w:tcPr>
          <w:p w14:paraId="58A9AEA6" w14:textId="77777777" w:rsidR="00C01928" w:rsidRPr="00327816" w:rsidRDefault="00C01928" w:rsidP="00E7750C">
            <w:pPr>
              <w:jc w:val="right"/>
              <w:rPr>
                <w:sz w:val="16"/>
                <w:szCs w:val="16"/>
              </w:rPr>
            </w:pPr>
            <w:r w:rsidRPr="00327816">
              <w:rPr>
                <w:sz w:val="16"/>
                <w:szCs w:val="16"/>
              </w:rPr>
              <w:t>–</w:t>
            </w:r>
          </w:p>
        </w:tc>
        <w:tc>
          <w:tcPr>
            <w:tcW w:w="812" w:type="dxa"/>
            <w:noWrap/>
            <w:tcMar>
              <w:top w:w="0" w:type="dxa"/>
              <w:left w:w="108" w:type="dxa"/>
              <w:bottom w:w="0" w:type="dxa"/>
              <w:right w:w="108" w:type="dxa"/>
            </w:tcMar>
            <w:vAlign w:val="bottom"/>
          </w:tcPr>
          <w:p w14:paraId="009DFFBC" w14:textId="77777777" w:rsidR="00C01928" w:rsidRPr="00327816" w:rsidRDefault="00C01928" w:rsidP="00E7750C">
            <w:pPr>
              <w:jc w:val="right"/>
              <w:rPr>
                <w:sz w:val="16"/>
                <w:szCs w:val="16"/>
              </w:rPr>
            </w:pPr>
            <w:r w:rsidRPr="00327816">
              <w:rPr>
                <w:sz w:val="16"/>
                <w:szCs w:val="16"/>
              </w:rPr>
              <w:t>–</w:t>
            </w:r>
          </w:p>
        </w:tc>
        <w:tc>
          <w:tcPr>
            <w:tcW w:w="881" w:type="dxa"/>
            <w:noWrap/>
            <w:tcMar>
              <w:top w:w="0" w:type="dxa"/>
              <w:left w:w="108" w:type="dxa"/>
              <w:bottom w:w="0" w:type="dxa"/>
              <w:right w:w="108" w:type="dxa"/>
            </w:tcMar>
            <w:vAlign w:val="bottom"/>
          </w:tcPr>
          <w:p w14:paraId="48687237" w14:textId="77777777" w:rsidR="00C01928" w:rsidRPr="00327816" w:rsidRDefault="00C01928" w:rsidP="00E7750C">
            <w:pPr>
              <w:jc w:val="right"/>
              <w:rPr>
                <w:sz w:val="16"/>
                <w:szCs w:val="16"/>
              </w:rPr>
            </w:pPr>
            <w:r w:rsidRPr="00327816">
              <w:rPr>
                <w:sz w:val="16"/>
                <w:szCs w:val="16"/>
              </w:rPr>
              <w:t>54 000</w:t>
            </w:r>
          </w:p>
        </w:tc>
        <w:tc>
          <w:tcPr>
            <w:tcW w:w="992" w:type="dxa"/>
            <w:gridSpan w:val="2"/>
            <w:noWrap/>
            <w:tcMar>
              <w:top w:w="0" w:type="dxa"/>
              <w:left w:w="108" w:type="dxa"/>
              <w:bottom w:w="0" w:type="dxa"/>
              <w:right w:w="108" w:type="dxa"/>
            </w:tcMar>
            <w:vAlign w:val="bottom"/>
          </w:tcPr>
          <w:p w14:paraId="69F2742E" w14:textId="77777777" w:rsidR="00C01928" w:rsidRPr="00327816" w:rsidRDefault="00C01928" w:rsidP="00E7750C">
            <w:pPr>
              <w:jc w:val="right"/>
              <w:rPr>
                <w:sz w:val="16"/>
                <w:szCs w:val="16"/>
              </w:rPr>
            </w:pPr>
            <w:r w:rsidRPr="00327816">
              <w:rPr>
                <w:sz w:val="16"/>
                <w:szCs w:val="16"/>
              </w:rPr>
              <w:t>54 000</w:t>
            </w:r>
          </w:p>
        </w:tc>
        <w:tc>
          <w:tcPr>
            <w:tcW w:w="1371" w:type="dxa"/>
            <w:gridSpan w:val="2"/>
            <w:noWrap/>
            <w:tcMar>
              <w:top w:w="0" w:type="dxa"/>
              <w:left w:w="108" w:type="dxa"/>
              <w:bottom w:w="0" w:type="dxa"/>
              <w:right w:w="108" w:type="dxa"/>
            </w:tcMar>
            <w:vAlign w:val="bottom"/>
          </w:tcPr>
          <w:p w14:paraId="156009F7" w14:textId="77777777" w:rsidR="00C01928" w:rsidRPr="00327816" w:rsidRDefault="00C01928" w:rsidP="00E7750C">
            <w:pPr>
              <w:jc w:val="right"/>
              <w:rPr>
                <w:sz w:val="16"/>
                <w:szCs w:val="16"/>
              </w:rPr>
            </w:pPr>
            <w:r w:rsidRPr="00327816">
              <w:rPr>
                <w:sz w:val="16"/>
                <w:szCs w:val="16"/>
              </w:rPr>
              <w:t>7 020</w:t>
            </w:r>
          </w:p>
        </w:tc>
        <w:tc>
          <w:tcPr>
            <w:tcW w:w="1331" w:type="dxa"/>
            <w:gridSpan w:val="3"/>
            <w:noWrap/>
            <w:tcMar>
              <w:top w:w="0" w:type="dxa"/>
              <w:left w:w="108" w:type="dxa"/>
              <w:bottom w:w="0" w:type="dxa"/>
              <w:right w:w="108" w:type="dxa"/>
            </w:tcMar>
            <w:vAlign w:val="bottom"/>
          </w:tcPr>
          <w:p w14:paraId="206B08DF" w14:textId="77777777" w:rsidR="00C01928" w:rsidRPr="00327816" w:rsidRDefault="00C01928" w:rsidP="00E7750C">
            <w:pPr>
              <w:jc w:val="right"/>
              <w:rPr>
                <w:sz w:val="16"/>
                <w:szCs w:val="16"/>
              </w:rPr>
            </w:pPr>
            <w:r w:rsidRPr="00327816">
              <w:rPr>
                <w:sz w:val="16"/>
                <w:szCs w:val="16"/>
              </w:rPr>
              <w:t>61 020</w:t>
            </w:r>
          </w:p>
        </w:tc>
      </w:tr>
      <w:tr w:rsidR="00C01928" w:rsidRPr="00327816" w14:paraId="165D82E8" w14:textId="77777777" w:rsidTr="00C01928">
        <w:trPr>
          <w:trHeight w:val="290"/>
        </w:trPr>
        <w:tc>
          <w:tcPr>
            <w:tcW w:w="10065" w:type="dxa"/>
            <w:gridSpan w:val="15"/>
            <w:vAlign w:val="center"/>
          </w:tcPr>
          <w:p w14:paraId="470E9B02" w14:textId="70380559" w:rsidR="00C01928" w:rsidRPr="00327816" w:rsidRDefault="00BF11F9" w:rsidP="00E7750C">
            <w:pPr>
              <w:ind w:left="57"/>
              <w:rPr>
                <w:sz w:val="16"/>
                <w:szCs w:val="16"/>
                <w:lang w:eastAsia="zh-CN"/>
              </w:rPr>
            </w:pPr>
            <w:r w:rsidRPr="00327816">
              <w:rPr>
                <w:rFonts w:ascii="SimSun" w:eastAsia="SimSun" w:hAnsi="SimSun" w:cs="SimSun" w:hint="eastAsia"/>
                <w:sz w:val="16"/>
                <w:szCs w:val="16"/>
                <w:lang w:eastAsia="zh-CN"/>
              </w:rPr>
              <w:t>给作为名古屋议定书缔约方会议的缔约方大会的建议草案</w:t>
            </w:r>
          </w:p>
        </w:tc>
      </w:tr>
      <w:tr w:rsidR="00C01928" w:rsidRPr="00327816" w14:paraId="0963C0D8" w14:textId="77777777" w:rsidTr="007F6737">
        <w:trPr>
          <w:trHeight w:val="290"/>
        </w:trPr>
        <w:tc>
          <w:tcPr>
            <w:tcW w:w="636" w:type="dxa"/>
            <w:gridSpan w:val="2"/>
            <w:tcBorders>
              <w:bottom w:val="single" w:sz="4" w:space="0" w:color="auto"/>
            </w:tcBorders>
          </w:tcPr>
          <w:p w14:paraId="1C73B655" w14:textId="77777777" w:rsidR="00C01928" w:rsidRPr="00327816" w:rsidRDefault="00C01928" w:rsidP="00E7750C">
            <w:pPr>
              <w:ind w:right="57"/>
              <w:jc w:val="right"/>
              <w:rPr>
                <w:sz w:val="16"/>
                <w:szCs w:val="16"/>
              </w:rPr>
            </w:pPr>
            <w:r w:rsidRPr="00327816">
              <w:rPr>
                <w:sz w:val="16"/>
                <w:szCs w:val="16"/>
              </w:rPr>
              <w:t>3</w:t>
            </w:r>
          </w:p>
        </w:tc>
        <w:tc>
          <w:tcPr>
            <w:tcW w:w="3050" w:type="dxa"/>
            <w:gridSpan w:val="2"/>
            <w:tcBorders>
              <w:bottom w:val="single" w:sz="4" w:space="0" w:color="auto"/>
            </w:tcBorders>
            <w:noWrap/>
            <w:tcMar>
              <w:top w:w="0" w:type="dxa"/>
              <w:left w:w="108" w:type="dxa"/>
              <w:bottom w:w="0" w:type="dxa"/>
              <w:right w:w="108" w:type="dxa"/>
            </w:tcMar>
          </w:tcPr>
          <w:p w14:paraId="1E268943" w14:textId="4853701C" w:rsidR="00C01928" w:rsidRPr="00327816" w:rsidRDefault="00BF11F9" w:rsidP="00E7750C">
            <w:pPr>
              <w:rPr>
                <w:sz w:val="16"/>
                <w:szCs w:val="16"/>
                <w:lang w:eastAsia="zh-CN"/>
              </w:rPr>
            </w:pPr>
            <w:r w:rsidRPr="00327816">
              <w:rPr>
                <w:rFonts w:ascii="SimSun" w:eastAsia="SimSun" w:hAnsi="SimSun" w:cs="SimSun" w:hint="eastAsia"/>
                <w:sz w:val="16"/>
                <w:szCs w:val="16"/>
                <w:lang w:eastAsia="zh-CN"/>
              </w:rPr>
              <w:t>汇编、检查作为名古屋议定书缔约方会议的缔约方大会第四次和第五次会议通过的决定</w:t>
            </w:r>
            <w:r w:rsidR="00BB4819">
              <w:rPr>
                <w:rFonts w:ascii="SimSun" w:eastAsia="SimSun" w:hAnsi="SimSun" w:cs="SimSun" w:hint="eastAsia"/>
                <w:sz w:val="16"/>
                <w:szCs w:val="16"/>
                <w:lang w:eastAsia="zh-CN"/>
              </w:rPr>
              <w:t>的</w:t>
            </w:r>
            <w:r w:rsidRPr="00327816">
              <w:rPr>
                <w:rFonts w:ascii="SimSun" w:eastAsia="SimSun" w:hAnsi="SimSun" w:cs="SimSun" w:hint="eastAsia"/>
                <w:sz w:val="16"/>
                <w:szCs w:val="16"/>
                <w:lang w:eastAsia="zh-CN"/>
              </w:rPr>
              <w:t>相关信息并输入决定跟踪工具</w:t>
            </w:r>
          </w:p>
        </w:tc>
        <w:tc>
          <w:tcPr>
            <w:tcW w:w="992" w:type="dxa"/>
            <w:gridSpan w:val="2"/>
            <w:tcBorders>
              <w:bottom w:val="single" w:sz="4" w:space="0" w:color="auto"/>
            </w:tcBorders>
            <w:noWrap/>
            <w:tcMar>
              <w:top w:w="0" w:type="dxa"/>
              <w:left w:w="108" w:type="dxa"/>
              <w:bottom w:w="0" w:type="dxa"/>
              <w:right w:w="108" w:type="dxa"/>
            </w:tcMar>
            <w:vAlign w:val="bottom"/>
          </w:tcPr>
          <w:p w14:paraId="476C9386" w14:textId="77777777" w:rsidR="00C01928" w:rsidRPr="00327816" w:rsidRDefault="00C01928" w:rsidP="00E7750C">
            <w:pPr>
              <w:jc w:val="right"/>
              <w:rPr>
                <w:sz w:val="16"/>
                <w:szCs w:val="16"/>
              </w:rPr>
            </w:pPr>
            <w:r w:rsidRPr="00327816">
              <w:rPr>
                <w:sz w:val="16"/>
                <w:szCs w:val="16"/>
              </w:rPr>
              <w:t>–</w:t>
            </w:r>
          </w:p>
        </w:tc>
        <w:tc>
          <w:tcPr>
            <w:tcW w:w="812" w:type="dxa"/>
            <w:tcBorders>
              <w:bottom w:val="single" w:sz="4" w:space="0" w:color="auto"/>
            </w:tcBorders>
            <w:noWrap/>
            <w:tcMar>
              <w:top w:w="0" w:type="dxa"/>
              <w:left w:w="108" w:type="dxa"/>
              <w:bottom w:w="0" w:type="dxa"/>
              <w:right w:w="108" w:type="dxa"/>
            </w:tcMar>
            <w:vAlign w:val="bottom"/>
          </w:tcPr>
          <w:p w14:paraId="2B6460C2" w14:textId="77777777" w:rsidR="00C01928" w:rsidRPr="00327816" w:rsidRDefault="00C01928" w:rsidP="00E7750C">
            <w:pPr>
              <w:jc w:val="right"/>
              <w:rPr>
                <w:sz w:val="16"/>
                <w:szCs w:val="16"/>
              </w:rPr>
            </w:pPr>
            <w:r w:rsidRPr="00327816">
              <w:rPr>
                <w:sz w:val="16"/>
                <w:szCs w:val="16"/>
              </w:rPr>
              <w:t>–</w:t>
            </w:r>
          </w:p>
        </w:tc>
        <w:tc>
          <w:tcPr>
            <w:tcW w:w="881" w:type="dxa"/>
            <w:tcBorders>
              <w:bottom w:val="single" w:sz="4" w:space="0" w:color="auto"/>
            </w:tcBorders>
            <w:noWrap/>
            <w:tcMar>
              <w:top w:w="0" w:type="dxa"/>
              <w:left w:w="108" w:type="dxa"/>
              <w:bottom w:w="0" w:type="dxa"/>
              <w:right w:w="108" w:type="dxa"/>
            </w:tcMar>
            <w:vAlign w:val="bottom"/>
          </w:tcPr>
          <w:p w14:paraId="44E0CD97" w14:textId="77777777" w:rsidR="00C01928" w:rsidRPr="00327816" w:rsidRDefault="00C01928" w:rsidP="00E7750C">
            <w:pPr>
              <w:jc w:val="right"/>
              <w:rPr>
                <w:sz w:val="16"/>
                <w:szCs w:val="16"/>
              </w:rPr>
            </w:pPr>
            <w:r w:rsidRPr="00327816">
              <w:rPr>
                <w:sz w:val="16"/>
                <w:szCs w:val="16"/>
              </w:rPr>
              <w:t>54 000</w:t>
            </w:r>
          </w:p>
        </w:tc>
        <w:tc>
          <w:tcPr>
            <w:tcW w:w="992" w:type="dxa"/>
            <w:gridSpan w:val="2"/>
            <w:tcBorders>
              <w:bottom w:val="single" w:sz="4" w:space="0" w:color="auto"/>
            </w:tcBorders>
            <w:noWrap/>
            <w:tcMar>
              <w:top w:w="0" w:type="dxa"/>
              <w:left w:w="108" w:type="dxa"/>
              <w:bottom w:w="0" w:type="dxa"/>
              <w:right w:w="108" w:type="dxa"/>
            </w:tcMar>
            <w:vAlign w:val="bottom"/>
          </w:tcPr>
          <w:p w14:paraId="7F3BEEE5" w14:textId="77777777" w:rsidR="00C01928" w:rsidRPr="00327816" w:rsidRDefault="00C01928" w:rsidP="00E7750C">
            <w:pPr>
              <w:jc w:val="right"/>
              <w:rPr>
                <w:sz w:val="16"/>
                <w:szCs w:val="16"/>
              </w:rPr>
            </w:pPr>
            <w:r w:rsidRPr="00327816">
              <w:rPr>
                <w:sz w:val="16"/>
                <w:szCs w:val="16"/>
              </w:rPr>
              <w:t>54 000</w:t>
            </w:r>
          </w:p>
        </w:tc>
        <w:tc>
          <w:tcPr>
            <w:tcW w:w="1371" w:type="dxa"/>
            <w:gridSpan w:val="2"/>
            <w:tcBorders>
              <w:bottom w:val="single" w:sz="4" w:space="0" w:color="auto"/>
            </w:tcBorders>
            <w:noWrap/>
            <w:tcMar>
              <w:top w:w="0" w:type="dxa"/>
              <w:left w:w="108" w:type="dxa"/>
              <w:bottom w:w="0" w:type="dxa"/>
              <w:right w:w="108" w:type="dxa"/>
            </w:tcMar>
            <w:vAlign w:val="bottom"/>
          </w:tcPr>
          <w:p w14:paraId="3948CD9D" w14:textId="77777777" w:rsidR="00C01928" w:rsidRPr="00327816" w:rsidRDefault="00C01928" w:rsidP="00E7750C">
            <w:pPr>
              <w:jc w:val="right"/>
              <w:rPr>
                <w:sz w:val="16"/>
                <w:szCs w:val="16"/>
              </w:rPr>
            </w:pPr>
            <w:r w:rsidRPr="00327816">
              <w:rPr>
                <w:sz w:val="16"/>
                <w:szCs w:val="16"/>
              </w:rPr>
              <w:t>7 020</w:t>
            </w:r>
          </w:p>
        </w:tc>
        <w:tc>
          <w:tcPr>
            <w:tcW w:w="1331" w:type="dxa"/>
            <w:gridSpan w:val="3"/>
            <w:tcBorders>
              <w:bottom w:val="single" w:sz="4" w:space="0" w:color="auto"/>
            </w:tcBorders>
            <w:noWrap/>
            <w:tcMar>
              <w:top w:w="0" w:type="dxa"/>
              <w:left w:w="108" w:type="dxa"/>
              <w:bottom w:w="0" w:type="dxa"/>
              <w:right w:w="108" w:type="dxa"/>
            </w:tcMar>
            <w:vAlign w:val="bottom"/>
          </w:tcPr>
          <w:p w14:paraId="3904D4C8" w14:textId="77777777" w:rsidR="00C01928" w:rsidRPr="00327816" w:rsidRDefault="00C01928" w:rsidP="00E7750C">
            <w:pPr>
              <w:jc w:val="right"/>
              <w:rPr>
                <w:sz w:val="16"/>
                <w:szCs w:val="16"/>
              </w:rPr>
            </w:pPr>
            <w:r w:rsidRPr="00327816">
              <w:rPr>
                <w:sz w:val="16"/>
                <w:szCs w:val="16"/>
              </w:rPr>
              <w:t>61 020</w:t>
            </w:r>
          </w:p>
        </w:tc>
      </w:tr>
      <w:tr w:rsidR="00C01928" w:rsidRPr="00327816" w14:paraId="4B71CFFE" w14:textId="77777777" w:rsidTr="00C01928">
        <w:trPr>
          <w:trHeight w:val="290"/>
        </w:trPr>
        <w:tc>
          <w:tcPr>
            <w:tcW w:w="636" w:type="dxa"/>
            <w:gridSpan w:val="2"/>
            <w:tcBorders>
              <w:top w:val="single" w:sz="4" w:space="0" w:color="auto"/>
              <w:bottom w:val="single" w:sz="8" w:space="0" w:color="auto"/>
            </w:tcBorders>
          </w:tcPr>
          <w:p w14:paraId="52E9DD2F" w14:textId="77777777" w:rsidR="00C01928" w:rsidRPr="00327816" w:rsidRDefault="00C01928" w:rsidP="00E7750C">
            <w:pPr>
              <w:rPr>
                <w:sz w:val="16"/>
                <w:szCs w:val="16"/>
              </w:rPr>
            </w:pPr>
          </w:p>
        </w:tc>
        <w:tc>
          <w:tcPr>
            <w:tcW w:w="3050" w:type="dxa"/>
            <w:gridSpan w:val="2"/>
            <w:tcBorders>
              <w:top w:val="single" w:sz="4" w:space="0" w:color="auto"/>
              <w:bottom w:val="single" w:sz="8" w:space="0" w:color="auto"/>
            </w:tcBorders>
            <w:noWrap/>
            <w:tcMar>
              <w:top w:w="0" w:type="dxa"/>
              <w:left w:w="108" w:type="dxa"/>
              <w:bottom w:w="0" w:type="dxa"/>
              <w:right w:w="108" w:type="dxa"/>
            </w:tcMar>
            <w:vAlign w:val="bottom"/>
          </w:tcPr>
          <w:p w14:paraId="70D72F2F" w14:textId="0819A3FE" w:rsidR="00C01928" w:rsidRPr="00327816" w:rsidRDefault="00C01928" w:rsidP="00E7750C">
            <w:pPr>
              <w:tabs>
                <w:tab w:val="left" w:pos="230"/>
              </w:tabs>
              <w:rPr>
                <w:rFonts w:eastAsiaTheme="minorEastAsia"/>
                <w:sz w:val="16"/>
                <w:szCs w:val="16"/>
                <w:lang w:eastAsia="zh-CN"/>
              </w:rPr>
            </w:pPr>
            <w:r w:rsidRPr="00327816">
              <w:rPr>
                <w:b/>
                <w:bCs/>
                <w:sz w:val="16"/>
                <w:szCs w:val="16"/>
              </w:rPr>
              <w:tab/>
            </w:r>
            <w:r w:rsidRPr="00327816">
              <w:rPr>
                <w:rFonts w:ascii="SimSun" w:eastAsia="SimSun" w:hAnsi="SimSun" w:cs="SimSun" w:hint="eastAsia"/>
                <w:b/>
                <w:bCs/>
                <w:sz w:val="16"/>
                <w:szCs w:val="16"/>
                <w:lang w:eastAsia="zh-CN"/>
              </w:rPr>
              <w:t>共计</w:t>
            </w:r>
          </w:p>
        </w:tc>
        <w:tc>
          <w:tcPr>
            <w:tcW w:w="2685" w:type="dxa"/>
            <w:gridSpan w:val="4"/>
            <w:tcBorders>
              <w:top w:val="single" w:sz="4" w:space="0" w:color="auto"/>
              <w:bottom w:val="single" w:sz="8" w:space="0" w:color="auto"/>
            </w:tcBorders>
            <w:vAlign w:val="bottom"/>
          </w:tcPr>
          <w:p w14:paraId="0A3A197C" w14:textId="77777777" w:rsidR="00C01928" w:rsidRPr="00327816" w:rsidRDefault="00C01928" w:rsidP="00E7750C">
            <w:pPr>
              <w:ind w:right="143"/>
              <w:jc w:val="right"/>
              <w:rPr>
                <w:b/>
                <w:bCs/>
                <w:sz w:val="16"/>
                <w:szCs w:val="16"/>
              </w:rPr>
            </w:pPr>
          </w:p>
        </w:tc>
        <w:tc>
          <w:tcPr>
            <w:tcW w:w="992" w:type="dxa"/>
            <w:gridSpan w:val="2"/>
            <w:tcBorders>
              <w:top w:val="single" w:sz="4" w:space="0" w:color="auto"/>
              <w:bottom w:val="single" w:sz="8" w:space="0" w:color="auto"/>
            </w:tcBorders>
            <w:noWrap/>
            <w:tcMar>
              <w:top w:w="0" w:type="dxa"/>
              <w:left w:w="108" w:type="dxa"/>
              <w:bottom w:w="0" w:type="dxa"/>
              <w:right w:w="108" w:type="dxa"/>
            </w:tcMar>
            <w:vAlign w:val="bottom"/>
          </w:tcPr>
          <w:p w14:paraId="71F063D0" w14:textId="77777777" w:rsidR="00C01928" w:rsidRPr="00327816" w:rsidRDefault="00C01928" w:rsidP="00E7750C">
            <w:pPr>
              <w:jc w:val="right"/>
              <w:rPr>
                <w:b/>
                <w:bCs/>
                <w:sz w:val="16"/>
                <w:szCs w:val="16"/>
              </w:rPr>
            </w:pPr>
            <w:r w:rsidRPr="00327816">
              <w:rPr>
                <w:b/>
                <w:bCs/>
                <w:sz w:val="16"/>
                <w:szCs w:val="16"/>
              </w:rPr>
              <w:t>155 000</w:t>
            </w:r>
          </w:p>
        </w:tc>
        <w:tc>
          <w:tcPr>
            <w:tcW w:w="1371" w:type="dxa"/>
            <w:gridSpan w:val="2"/>
            <w:tcBorders>
              <w:top w:val="single" w:sz="4" w:space="0" w:color="auto"/>
              <w:bottom w:val="single" w:sz="8" w:space="0" w:color="auto"/>
            </w:tcBorders>
            <w:noWrap/>
            <w:tcMar>
              <w:top w:w="0" w:type="dxa"/>
              <w:left w:w="108" w:type="dxa"/>
              <w:bottom w:w="0" w:type="dxa"/>
              <w:right w:w="108" w:type="dxa"/>
            </w:tcMar>
            <w:vAlign w:val="bottom"/>
          </w:tcPr>
          <w:p w14:paraId="2E32247D" w14:textId="77777777" w:rsidR="00C01928" w:rsidRPr="00327816" w:rsidRDefault="00C01928" w:rsidP="00E7750C">
            <w:pPr>
              <w:jc w:val="right"/>
              <w:rPr>
                <w:b/>
                <w:bCs/>
                <w:sz w:val="16"/>
                <w:szCs w:val="16"/>
              </w:rPr>
            </w:pPr>
            <w:r w:rsidRPr="00327816">
              <w:rPr>
                <w:b/>
                <w:bCs/>
                <w:sz w:val="16"/>
                <w:szCs w:val="16"/>
              </w:rPr>
              <w:t>20 150</w:t>
            </w:r>
          </w:p>
        </w:tc>
        <w:tc>
          <w:tcPr>
            <w:tcW w:w="1331" w:type="dxa"/>
            <w:gridSpan w:val="3"/>
            <w:tcBorders>
              <w:top w:val="single" w:sz="4" w:space="0" w:color="auto"/>
              <w:bottom w:val="single" w:sz="8" w:space="0" w:color="auto"/>
            </w:tcBorders>
            <w:noWrap/>
            <w:tcMar>
              <w:top w:w="0" w:type="dxa"/>
              <w:left w:w="108" w:type="dxa"/>
              <w:bottom w:w="0" w:type="dxa"/>
              <w:right w:w="108" w:type="dxa"/>
            </w:tcMar>
            <w:vAlign w:val="bottom"/>
          </w:tcPr>
          <w:p w14:paraId="54AEA80D" w14:textId="77777777" w:rsidR="00C01928" w:rsidRPr="00327816" w:rsidRDefault="00C01928" w:rsidP="00E7750C">
            <w:pPr>
              <w:ind w:right="-22"/>
              <w:jc w:val="right"/>
              <w:rPr>
                <w:b/>
                <w:bCs/>
                <w:sz w:val="16"/>
                <w:szCs w:val="16"/>
              </w:rPr>
            </w:pPr>
            <w:r w:rsidRPr="00327816">
              <w:rPr>
                <w:b/>
                <w:bCs/>
                <w:sz w:val="16"/>
                <w:szCs w:val="16"/>
              </w:rPr>
              <w:t>175 150</w:t>
            </w:r>
          </w:p>
        </w:tc>
      </w:tr>
    </w:tbl>
    <w:p w14:paraId="55D761AD" w14:textId="78DC206D" w:rsidR="009B099D" w:rsidRPr="00327816" w:rsidRDefault="009B099D" w:rsidP="009B099D">
      <w:pPr>
        <w:spacing w:before="120"/>
        <w:ind w:firstLine="562"/>
        <w:rPr>
          <w:i/>
          <w:iCs/>
          <w:sz w:val="16"/>
          <w:szCs w:val="16"/>
          <w:lang w:eastAsia="zh-CN"/>
        </w:rPr>
      </w:pPr>
      <w:r w:rsidRPr="00327816">
        <w:rPr>
          <w:rFonts w:eastAsia="KaiTi" w:hint="eastAsia"/>
          <w:sz w:val="16"/>
          <w:szCs w:val="16"/>
          <w:lang w:eastAsia="zh-CN"/>
        </w:rPr>
        <w:t>英文缩写</w:t>
      </w:r>
      <w:r w:rsidRPr="00327816">
        <w:rPr>
          <w:rFonts w:eastAsia="KaiTi"/>
          <w:sz w:val="16"/>
          <w:szCs w:val="16"/>
          <w:lang w:eastAsia="zh-CN"/>
        </w:rPr>
        <w:t>：</w:t>
      </w:r>
      <w:r w:rsidRPr="00327816">
        <w:rPr>
          <w:rFonts w:eastAsia="KaiTi"/>
          <w:sz w:val="16"/>
          <w:szCs w:val="16"/>
          <w:lang w:eastAsia="zh-CN"/>
        </w:rPr>
        <w:t>OP</w:t>
      </w:r>
      <w:r w:rsidR="00F773C2">
        <w:rPr>
          <w:rFonts w:eastAsia="KaiTi" w:hint="eastAsia"/>
          <w:sz w:val="16"/>
          <w:szCs w:val="16"/>
          <w:lang w:eastAsia="zh-CN"/>
        </w:rPr>
        <w:t xml:space="preserve"> </w:t>
      </w:r>
      <w:r w:rsidR="00F773C2">
        <w:rPr>
          <w:rFonts w:eastAsia="KaiTi" w:hint="eastAsia"/>
          <w:sz w:val="16"/>
          <w:szCs w:val="16"/>
          <w:lang w:eastAsia="zh-CN"/>
        </w:rPr>
        <w:t>—</w:t>
      </w:r>
      <w:r w:rsidR="00F773C2">
        <w:rPr>
          <w:rFonts w:eastAsia="KaiTi" w:hint="eastAsia"/>
          <w:sz w:val="16"/>
          <w:szCs w:val="16"/>
          <w:lang w:eastAsia="zh-CN"/>
        </w:rPr>
        <w:t xml:space="preserve"> </w:t>
      </w:r>
      <w:r w:rsidRPr="00327816">
        <w:rPr>
          <w:rFonts w:ascii="SimSun" w:eastAsia="SimSun" w:hAnsi="SimSun" w:cs="SimSun" w:hint="eastAsia"/>
          <w:sz w:val="16"/>
          <w:szCs w:val="16"/>
          <w:lang w:eastAsia="zh-CN"/>
        </w:rPr>
        <w:t>所涉建议或决定草案的执行部分段落。</w:t>
      </w:r>
    </w:p>
    <w:p w14:paraId="42CAFDB1" w14:textId="77777777" w:rsidR="009B099D" w:rsidRPr="00327816" w:rsidRDefault="009B099D" w:rsidP="009B099D">
      <w:pPr>
        <w:ind w:firstLine="567"/>
        <w:rPr>
          <w:sz w:val="16"/>
          <w:szCs w:val="16"/>
          <w:lang w:val="en-US" w:eastAsia="zh-CN"/>
        </w:rPr>
      </w:pPr>
      <w:r w:rsidRPr="00327816">
        <w:rPr>
          <w:i/>
          <w:iCs/>
          <w:sz w:val="16"/>
          <w:szCs w:val="16"/>
          <w:vertAlign w:val="superscript"/>
          <w:lang w:eastAsia="zh-CN"/>
        </w:rPr>
        <w:t>a</w:t>
      </w:r>
      <w:r w:rsidRPr="00327816">
        <w:rPr>
          <w:sz w:val="16"/>
          <w:szCs w:val="16"/>
          <w:lang w:eastAsia="zh-CN"/>
        </w:rPr>
        <w:tab/>
      </w:r>
      <w:r w:rsidRPr="00327816">
        <w:rPr>
          <w:rFonts w:ascii="SimSun" w:eastAsia="SimSun" w:hAnsi="SimSun" w:cs="SimSun" w:hint="eastAsia"/>
          <w:sz w:val="16"/>
          <w:szCs w:val="16"/>
          <w:lang w:eastAsia="zh-CN"/>
        </w:rPr>
        <w:t>包括参加者的差旅费和口译费用。</w:t>
      </w:r>
    </w:p>
    <w:p w14:paraId="007352F6" w14:textId="77777777" w:rsidR="009B099D" w:rsidRPr="00327816" w:rsidRDefault="009B099D" w:rsidP="009B099D">
      <w:pPr>
        <w:ind w:firstLine="567"/>
        <w:rPr>
          <w:sz w:val="16"/>
          <w:szCs w:val="16"/>
          <w:lang w:eastAsia="zh-CN"/>
        </w:rPr>
      </w:pPr>
      <w:r w:rsidRPr="00327816">
        <w:rPr>
          <w:i/>
          <w:iCs/>
          <w:sz w:val="16"/>
          <w:szCs w:val="16"/>
          <w:vertAlign w:val="superscript"/>
          <w:lang w:val="en-US" w:eastAsia="zh-CN"/>
        </w:rPr>
        <w:t>b</w:t>
      </w:r>
      <w:r w:rsidRPr="00327816">
        <w:rPr>
          <w:sz w:val="16"/>
          <w:szCs w:val="16"/>
          <w:lang w:val="en-US" w:eastAsia="zh-CN"/>
        </w:rPr>
        <w:tab/>
      </w:r>
      <w:r w:rsidRPr="00327816">
        <w:rPr>
          <w:rFonts w:ascii="SimSun" w:eastAsia="SimSun" w:hAnsi="SimSun" w:cs="SimSun" w:hint="eastAsia"/>
          <w:sz w:val="16"/>
          <w:szCs w:val="16"/>
          <w:lang w:val="en-US" w:eastAsia="zh-CN"/>
        </w:rPr>
        <w:t>咨询人、合作伙伴和额外工作人员。</w:t>
      </w:r>
    </w:p>
    <w:bookmarkEnd w:id="2"/>
    <w:p w14:paraId="63424ACE" w14:textId="77777777" w:rsidR="009B099D" w:rsidRPr="00FC41CF" w:rsidRDefault="009B099D" w:rsidP="009B099D">
      <w:pPr>
        <w:rPr>
          <w:lang w:eastAsia="zh-CN"/>
        </w:rPr>
      </w:pPr>
    </w:p>
    <w:p w14:paraId="3F96225E" w14:textId="45B1C602" w:rsidR="00B44BEA" w:rsidRPr="00C01928" w:rsidRDefault="00354A88" w:rsidP="00C01928">
      <w:pPr>
        <w:spacing w:line="240" w:lineRule="atLeast"/>
        <w:jc w:val="center"/>
        <w:rPr>
          <w:rFonts w:eastAsia="SimSun"/>
          <w:caps/>
          <w:snapToGrid w:val="0"/>
          <w:lang w:val="en-GB" w:eastAsia="zh-CN"/>
        </w:rPr>
      </w:pPr>
      <w:r w:rsidRPr="00354A88">
        <w:rPr>
          <w:rFonts w:eastAsia="SimSun"/>
          <w:caps/>
          <w:snapToGrid w:val="0"/>
          <w:lang w:val="en-GB" w:eastAsia="zh-CN"/>
        </w:rPr>
        <w:t>__________</w:t>
      </w:r>
    </w:p>
    <w:sectPr w:rsidR="00B44BEA" w:rsidRPr="00C01928" w:rsidSect="00C01928">
      <w:pgSz w:w="12240" w:h="15840" w:code="1"/>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725B6" w14:textId="77777777" w:rsidR="009F79D1" w:rsidRDefault="009F79D1">
      <w:r>
        <w:separator/>
      </w:r>
    </w:p>
  </w:endnote>
  <w:endnote w:type="continuationSeparator" w:id="0">
    <w:p w14:paraId="770A88E5" w14:textId="77777777" w:rsidR="009F79D1" w:rsidRDefault="009F79D1">
      <w:r>
        <w:continuationSeparator/>
      </w:r>
    </w:p>
  </w:endnote>
  <w:endnote w:type="continuationNotice" w:id="1">
    <w:p w14:paraId="3652B133" w14:textId="77777777" w:rsidR="009F79D1" w:rsidRDefault="009F79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4AA4908F" w14:textId="77777777" w:rsidR="009B099D" w:rsidRPr="00866063" w:rsidRDefault="009B099D" w:rsidP="00487318">
            <w:pPr>
              <w:pStyle w:val="CBDFooter"/>
            </w:pPr>
            <w:r w:rsidRPr="00866063">
              <w:fldChar w:fldCharType="begin"/>
            </w:r>
            <w:r w:rsidRPr="00866063">
              <w:instrText xml:space="preserve"> PAGE </w:instrText>
            </w:r>
            <w:r w:rsidRPr="00866063">
              <w:fldChar w:fldCharType="separate"/>
            </w:r>
            <w:r w:rsidRPr="00866063">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rPr>
                <w:noProof/>
              </w:rPr>
              <w:t>2</w:t>
            </w:r>
            <w:r w:rsidRPr="00866063">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7F8832F" w14:textId="77777777" w:rsidR="009B099D" w:rsidRPr="00866063" w:rsidRDefault="009B099D" w:rsidP="0092087F">
        <w:pPr>
          <w:pStyle w:val="CBDFooter"/>
          <w:jc w:val="right"/>
        </w:pPr>
        <w:r w:rsidRPr="00866063">
          <w:fldChar w:fldCharType="begin"/>
        </w:r>
        <w:r w:rsidRPr="00866063">
          <w:instrText xml:space="preserve"> PAGE </w:instrText>
        </w:r>
        <w:r w:rsidRPr="00866063">
          <w:fldChar w:fldCharType="separate"/>
        </w:r>
        <w:r w:rsidRPr="00866063">
          <w:t>2</w:t>
        </w:r>
        <w:r w:rsidRPr="00866063">
          <w:fldChar w:fldCharType="end"/>
        </w:r>
        <w:r w:rsidRPr="00866063">
          <w:t>/</w:t>
        </w:r>
        <w:r w:rsidRPr="00866063">
          <w:fldChar w:fldCharType="begin"/>
        </w:r>
        <w:r w:rsidRPr="00866063">
          <w:instrText xml:space="preserve"> NUMPAGES  </w:instrText>
        </w:r>
        <w:r w:rsidRPr="00866063">
          <w:fldChar w:fldCharType="separate"/>
        </w:r>
        <w:r w:rsidRPr="00866063">
          <w:t>3</w:t>
        </w:r>
        <w:r w:rsidRPr="0086606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062F94" w14:textId="77777777" w:rsidR="009F79D1" w:rsidRDefault="009F79D1">
      <w:r>
        <w:separator/>
      </w:r>
    </w:p>
  </w:footnote>
  <w:footnote w:type="continuationSeparator" w:id="0">
    <w:p w14:paraId="35007CD5" w14:textId="77777777" w:rsidR="009F79D1" w:rsidRDefault="009F79D1">
      <w:r>
        <w:continuationSeparator/>
      </w:r>
    </w:p>
  </w:footnote>
  <w:footnote w:type="continuationNotice" w:id="1">
    <w:p w14:paraId="1DA39616" w14:textId="77777777" w:rsidR="009F79D1" w:rsidRDefault="009F79D1"/>
  </w:footnote>
  <w:footnote w:id="2">
    <w:p w14:paraId="67C09E9B" w14:textId="37D23EDC" w:rsidR="00B145B6" w:rsidRPr="00C35524" w:rsidRDefault="00B145B6" w:rsidP="00C35524">
      <w:pPr>
        <w:pStyle w:val="FootnoteText"/>
        <w:ind w:firstLine="0"/>
        <w:rPr>
          <w:rFonts w:eastAsiaTheme="minorEastAsia"/>
          <w:sz w:val="20"/>
          <w:szCs w:val="20"/>
          <w:lang w:eastAsia="zh-CN"/>
        </w:rPr>
      </w:pPr>
      <w:r w:rsidRPr="00C35524">
        <w:rPr>
          <w:rStyle w:val="FootnoteReference"/>
          <w:sz w:val="20"/>
          <w:szCs w:val="20"/>
        </w:rPr>
        <w:t>*</w:t>
      </w:r>
      <w:r w:rsidRPr="00C35524">
        <w:rPr>
          <w:sz w:val="20"/>
          <w:szCs w:val="20"/>
        </w:rPr>
        <w:t xml:space="preserve"> </w:t>
      </w:r>
      <w:hyperlink r:id="rId1" w:history="1">
        <w:r w:rsidRPr="00C35524">
          <w:rPr>
            <w:rStyle w:val="Hyperlink"/>
            <w:sz w:val="20"/>
            <w:szCs w:val="20"/>
          </w:rPr>
          <w:t>CBD/SBI/6/1</w:t>
        </w:r>
      </w:hyperlink>
      <w:r w:rsidR="00C35524">
        <w:rPr>
          <w:rFonts w:ascii="SimSun" w:eastAsia="SimSun" w:hAnsi="SimSun" w:cs="SimSun" w:hint="eastAsia"/>
          <w:sz w:val="20"/>
          <w:szCs w:val="20"/>
          <w:lang w:eastAsia="zh-CN"/>
        </w:rPr>
        <w:t>。</w:t>
      </w:r>
    </w:p>
  </w:footnote>
  <w:footnote w:id="3">
    <w:p w14:paraId="0C8B5EAB" w14:textId="1F9A3B8F" w:rsidR="00447D49" w:rsidRPr="00447D49" w:rsidRDefault="00447D49" w:rsidP="00447D49">
      <w:pPr>
        <w:pStyle w:val="FootnoteText"/>
        <w:ind w:firstLine="0"/>
        <w:rPr>
          <w:rFonts w:eastAsiaTheme="minorEastAsia"/>
          <w:lang w:eastAsia="zh-CN"/>
        </w:rPr>
      </w:pPr>
      <w:r w:rsidRPr="00447D49">
        <w:rPr>
          <w:rStyle w:val="FootnoteReference"/>
        </w:rPr>
        <w:sym w:font="Symbol" w:char="F02A"/>
      </w:r>
      <w:r w:rsidRPr="00447D49">
        <w:rPr>
          <w:rStyle w:val="FootnoteReference"/>
        </w:rPr>
        <w:sym w:font="Symbol" w:char="F02A"/>
      </w:r>
      <w:r>
        <w:t xml:space="preserve"> </w:t>
      </w:r>
      <w:proofErr w:type="spellStart"/>
      <w:r w:rsidRPr="00447D49">
        <w:rPr>
          <w:rFonts w:ascii="SimSun" w:eastAsia="SimSun" w:hAnsi="SimSun" w:cs="SimSun" w:hint="eastAsia"/>
        </w:rPr>
        <w:t>本文件</w:t>
      </w:r>
      <w:r>
        <w:rPr>
          <w:rFonts w:ascii="SimSun" w:eastAsia="SimSun" w:hAnsi="SimSun" w:cs="SimSun" w:hint="eastAsia"/>
          <w:lang w:eastAsia="zh-CN"/>
        </w:rPr>
        <w:t>印发时</w:t>
      </w:r>
      <w:r w:rsidRPr="00447D49">
        <w:rPr>
          <w:rFonts w:ascii="SimSun" w:eastAsia="SimSun" w:hAnsi="SimSun" w:cs="SimSun" w:hint="eastAsia"/>
        </w:rPr>
        <w:t>未经正式编辑</w:t>
      </w:r>
      <w:proofErr w:type="spellEnd"/>
      <w:r w:rsidRPr="00447D49">
        <w:rPr>
          <w:rFonts w:ascii="SimSun" w:eastAsia="SimSun" w:hAnsi="SimSun" w:cs="SimSun" w:hint="eastAsia"/>
        </w:rPr>
        <w:t>。</w:t>
      </w:r>
    </w:p>
  </w:footnote>
  <w:footnote w:id="4">
    <w:p w14:paraId="6466509B" w14:textId="20202889" w:rsidR="00423F10" w:rsidRPr="00D17742" w:rsidRDefault="00423F10" w:rsidP="00D17742">
      <w:pPr>
        <w:pStyle w:val="FootnoteText"/>
        <w:ind w:firstLine="0"/>
        <w:rPr>
          <w:rFonts w:eastAsia="SimSun"/>
          <w:sz w:val="20"/>
          <w:szCs w:val="20"/>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rPr>
        <w:t>第</w:t>
      </w:r>
      <w:hyperlink r:id="rId2" w:history="1">
        <w:r w:rsidR="00D17742" w:rsidRPr="00D17742">
          <w:rPr>
            <w:rStyle w:val="Hyperlink"/>
            <w:rFonts w:eastAsia="SimSun"/>
            <w:sz w:val="20"/>
            <w:szCs w:val="20"/>
          </w:rPr>
          <w:t>16/25</w:t>
        </w:r>
      </w:hyperlink>
      <w:r w:rsidR="00D17742" w:rsidRPr="00D17742">
        <w:rPr>
          <w:rFonts w:eastAsia="SimSun"/>
          <w:sz w:val="20"/>
          <w:szCs w:val="20"/>
        </w:rPr>
        <w:t>号、第</w:t>
      </w:r>
      <w:hyperlink r:id="rId3" w:history="1">
        <w:r w:rsidR="00D17742" w:rsidRPr="00D17742">
          <w:rPr>
            <w:rStyle w:val="Hyperlink"/>
            <w:rFonts w:eastAsia="SimSun"/>
            <w:sz w:val="20"/>
            <w:szCs w:val="20"/>
          </w:rPr>
          <w:t>CP-11/5</w:t>
        </w:r>
      </w:hyperlink>
      <w:r w:rsidR="00D17742" w:rsidRPr="00D17742">
        <w:rPr>
          <w:rFonts w:eastAsia="SimSun"/>
          <w:sz w:val="20"/>
          <w:szCs w:val="20"/>
        </w:rPr>
        <w:t>号和第</w:t>
      </w:r>
      <w:hyperlink r:id="rId4" w:history="1">
        <w:r w:rsidR="00D17742" w:rsidRPr="00D17742">
          <w:rPr>
            <w:rStyle w:val="Hyperlink"/>
            <w:rFonts w:eastAsia="SimSun"/>
            <w:sz w:val="20"/>
            <w:szCs w:val="20"/>
          </w:rPr>
          <w:t>NP-5/10</w:t>
        </w:r>
      </w:hyperlink>
      <w:r w:rsidR="00D17742" w:rsidRPr="00D17742">
        <w:rPr>
          <w:rFonts w:eastAsia="SimSun"/>
          <w:sz w:val="20"/>
          <w:szCs w:val="20"/>
        </w:rPr>
        <w:t>号决定，第</w:t>
      </w:r>
      <w:r w:rsidR="00D17742" w:rsidRPr="00D17742">
        <w:rPr>
          <w:rFonts w:eastAsia="SimSun"/>
          <w:sz w:val="20"/>
          <w:szCs w:val="20"/>
        </w:rPr>
        <w:t>2</w:t>
      </w:r>
      <w:r w:rsidR="00D17742">
        <w:rPr>
          <w:rFonts w:eastAsia="SimSun" w:hint="eastAsia"/>
          <w:sz w:val="20"/>
          <w:szCs w:val="20"/>
          <w:lang w:eastAsia="zh-CN"/>
        </w:rPr>
        <w:t>段</w:t>
      </w:r>
      <w:proofErr w:type="spellStart"/>
      <w:r w:rsidR="00D17742" w:rsidRPr="00D17742">
        <w:rPr>
          <w:rFonts w:eastAsia="SimSun"/>
          <w:sz w:val="20"/>
          <w:szCs w:val="20"/>
        </w:rPr>
        <w:t>和</w:t>
      </w:r>
      <w:r w:rsidR="00D17742">
        <w:rPr>
          <w:rFonts w:eastAsia="SimSun" w:hint="eastAsia"/>
          <w:sz w:val="20"/>
          <w:szCs w:val="20"/>
          <w:lang w:eastAsia="zh-CN"/>
        </w:rPr>
        <w:t>第</w:t>
      </w:r>
      <w:proofErr w:type="spellEnd"/>
      <w:r w:rsidR="00D17742" w:rsidRPr="00D17742">
        <w:rPr>
          <w:rFonts w:eastAsia="SimSun"/>
          <w:sz w:val="20"/>
          <w:szCs w:val="20"/>
        </w:rPr>
        <w:t>14</w:t>
      </w:r>
      <w:r w:rsidR="00D17742">
        <w:rPr>
          <w:rFonts w:eastAsia="SimSun" w:hint="eastAsia"/>
          <w:sz w:val="20"/>
          <w:szCs w:val="20"/>
          <w:lang w:eastAsia="zh-CN"/>
        </w:rPr>
        <w:t>段</w:t>
      </w:r>
      <w:r w:rsidR="00D17742" w:rsidRPr="00D17742">
        <w:rPr>
          <w:rFonts w:eastAsia="SimSun"/>
          <w:sz w:val="20"/>
          <w:szCs w:val="20"/>
        </w:rPr>
        <w:t>。</w:t>
      </w:r>
    </w:p>
  </w:footnote>
  <w:footnote w:id="5">
    <w:p w14:paraId="1EE145E8" w14:textId="652A643D" w:rsidR="00423F10" w:rsidRPr="00D17742" w:rsidRDefault="00423F10" w:rsidP="00D17742">
      <w:pPr>
        <w:pStyle w:val="FootnoteText"/>
        <w:ind w:firstLine="0"/>
        <w:rPr>
          <w:rFonts w:eastAsia="SimSun"/>
          <w:sz w:val="20"/>
          <w:szCs w:val="20"/>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rPr>
        <w:t>同上，第</w:t>
      </w:r>
      <w:r w:rsidR="00D17742" w:rsidRPr="00D17742">
        <w:rPr>
          <w:rFonts w:eastAsia="SimSun"/>
          <w:sz w:val="20"/>
          <w:szCs w:val="20"/>
        </w:rPr>
        <w:t>13(a)</w:t>
      </w:r>
      <w:r w:rsidR="00D17742" w:rsidRPr="00D17742">
        <w:rPr>
          <w:rFonts w:eastAsia="SimSun"/>
          <w:sz w:val="20"/>
          <w:szCs w:val="20"/>
          <w:lang w:eastAsia="zh-CN"/>
        </w:rPr>
        <w:t>段</w:t>
      </w:r>
      <w:r w:rsidR="00D17742" w:rsidRPr="00D17742">
        <w:rPr>
          <w:rFonts w:eastAsia="SimSun"/>
          <w:sz w:val="20"/>
          <w:szCs w:val="20"/>
        </w:rPr>
        <w:t>。</w:t>
      </w:r>
    </w:p>
  </w:footnote>
  <w:footnote w:id="6">
    <w:p w14:paraId="5F7596E2" w14:textId="0E4CE943" w:rsidR="00BD48BE" w:rsidRPr="00D17742" w:rsidRDefault="00BD48BE" w:rsidP="00D17742">
      <w:pPr>
        <w:pStyle w:val="FootnoteText"/>
        <w:ind w:firstLine="0"/>
        <w:rPr>
          <w:rFonts w:eastAsia="SimSun"/>
          <w:sz w:val="20"/>
          <w:szCs w:val="20"/>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lang w:eastAsia="zh-CN"/>
        </w:rPr>
        <w:t>同上，第</w:t>
      </w:r>
      <w:r w:rsidR="00D17742" w:rsidRPr="00D17742">
        <w:rPr>
          <w:rFonts w:eastAsia="SimSun"/>
          <w:sz w:val="20"/>
          <w:szCs w:val="20"/>
        </w:rPr>
        <w:t>8</w:t>
      </w:r>
      <w:r w:rsidR="00D17742" w:rsidRPr="00D17742">
        <w:rPr>
          <w:rFonts w:eastAsia="SimSun"/>
          <w:sz w:val="20"/>
          <w:szCs w:val="20"/>
        </w:rPr>
        <w:t>和</w:t>
      </w:r>
      <w:r w:rsidR="00D17742" w:rsidRPr="00D17742">
        <w:rPr>
          <w:rFonts w:eastAsia="SimSun"/>
          <w:sz w:val="20"/>
          <w:szCs w:val="20"/>
        </w:rPr>
        <w:t>9</w:t>
      </w:r>
      <w:r w:rsidR="00D17742" w:rsidRPr="00D17742">
        <w:rPr>
          <w:rFonts w:eastAsia="SimSun"/>
          <w:sz w:val="20"/>
          <w:szCs w:val="20"/>
          <w:lang w:eastAsia="zh-CN"/>
        </w:rPr>
        <w:t>段。</w:t>
      </w:r>
    </w:p>
  </w:footnote>
  <w:footnote w:id="7">
    <w:p w14:paraId="12D192A9" w14:textId="68AD49AC" w:rsidR="00E9700B" w:rsidRPr="00D17742" w:rsidRDefault="00E9700B" w:rsidP="00D17742">
      <w:pPr>
        <w:pStyle w:val="FootnoteText"/>
        <w:ind w:firstLine="0"/>
        <w:rPr>
          <w:rFonts w:eastAsia="SimSun"/>
          <w:sz w:val="20"/>
          <w:szCs w:val="20"/>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lang w:eastAsia="zh-CN"/>
        </w:rPr>
        <w:t>同上，第</w:t>
      </w:r>
      <w:r w:rsidR="00D17742" w:rsidRPr="00D17742">
        <w:rPr>
          <w:rFonts w:eastAsia="SimSun"/>
          <w:sz w:val="20"/>
          <w:szCs w:val="20"/>
          <w:lang w:eastAsia="zh-CN"/>
        </w:rPr>
        <w:t>6</w:t>
      </w:r>
      <w:r w:rsidR="00D17742" w:rsidRPr="00D17742">
        <w:rPr>
          <w:rFonts w:eastAsia="SimSun"/>
          <w:sz w:val="20"/>
          <w:szCs w:val="20"/>
        </w:rPr>
        <w:t>和</w:t>
      </w:r>
      <w:r w:rsidR="00D17742" w:rsidRPr="00D17742">
        <w:rPr>
          <w:rFonts w:eastAsia="SimSun"/>
          <w:sz w:val="20"/>
          <w:szCs w:val="20"/>
          <w:lang w:eastAsia="zh-CN"/>
        </w:rPr>
        <w:t>7</w:t>
      </w:r>
      <w:r w:rsidR="00D17742" w:rsidRPr="00D17742">
        <w:rPr>
          <w:rFonts w:eastAsia="SimSun"/>
          <w:sz w:val="20"/>
          <w:szCs w:val="20"/>
          <w:lang w:eastAsia="zh-CN"/>
        </w:rPr>
        <w:t>段。</w:t>
      </w:r>
    </w:p>
  </w:footnote>
  <w:footnote w:id="8">
    <w:p w14:paraId="0373F75F" w14:textId="1FCA2D28" w:rsidR="00E9700B" w:rsidRPr="00D17742" w:rsidRDefault="00E9700B" w:rsidP="00D17742">
      <w:pPr>
        <w:pStyle w:val="FootnoteText"/>
        <w:ind w:firstLine="0"/>
        <w:rPr>
          <w:rFonts w:eastAsia="SimSun"/>
          <w:sz w:val="20"/>
          <w:szCs w:val="20"/>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lang w:eastAsia="zh-CN"/>
        </w:rPr>
        <w:t>同上，第</w:t>
      </w:r>
      <w:r w:rsidR="00D17742" w:rsidRPr="00D17742">
        <w:rPr>
          <w:rFonts w:eastAsia="SimSun"/>
          <w:sz w:val="20"/>
          <w:szCs w:val="20"/>
          <w:lang w:eastAsia="zh-CN"/>
        </w:rPr>
        <w:t>4</w:t>
      </w:r>
      <w:r w:rsidR="00D17742" w:rsidRPr="00D17742">
        <w:rPr>
          <w:rFonts w:eastAsia="SimSun"/>
          <w:sz w:val="20"/>
          <w:szCs w:val="20"/>
          <w:lang w:eastAsia="zh-CN"/>
        </w:rPr>
        <w:t>段。</w:t>
      </w:r>
    </w:p>
  </w:footnote>
  <w:footnote w:id="9">
    <w:p w14:paraId="2CDD269D" w14:textId="31DA7579" w:rsidR="001F58FF" w:rsidRPr="00D17742" w:rsidRDefault="001F58FF" w:rsidP="00D17742">
      <w:pPr>
        <w:pStyle w:val="FootnoteText"/>
        <w:ind w:firstLine="0"/>
        <w:rPr>
          <w:rFonts w:eastAsia="SimSun"/>
          <w:sz w:val="20"/>
          <w:szCs w:val="20"/>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lang w:eastAsia="zh-CN"/>
        </w:rPr>
        <w:t>同上，第</w:t>
      </w:r>
      <w:r w:rsidR="00D17742" w:rsidRPr="00D17742">
        <w:rPr>
          <w:rFonts w:eastAsia="SimSun"/>
          <w:sz w:val="20"/>
          <w:szCs w:val="20"/>
          <w:lang w:val="es-ES"/>
        </w:rPr>
        <w:t>13 (c)</w:t>
      </w:r>
      <w:r w:rsidR="00D17742" w:rsidRPr="00D17742">
        <w:rPr>
          <w:rFonts w:eastAsia="SimSun"/>
          <w:sz w:val="20"/>
          <w:szCs w:val="20"/>
          <w:lang w:val="es-ES" w:eastAsia="zh-CN"/>
        </w:rPr>
        <w:t>段。</w:t>
      </w:r>
    </w:p>
  </w:footnote>
  <w:footnote w:id="10">
    <w:p w14:paraId="1996D86C" w14:textId="10E4B10C" w:rsidR="009B5917" w:rsidRPr="00D17742" w:rsidRDefault="009B5917" w:rsidP="00D17742">
      <w:pPr>
        <w:pStyle w:val="FootnoteText"/>
        <w:ind w:firstLine="0"/>
        <w:rPr>
          <w:rFonts w:eastAsia="SimSun"/>
          <w:sz w:val="20"/>
          <w:szCs w:val="20"/>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lang w:eastAsia="zh-CN"/>
        </w:rPr>
        <w:t>见</w:t>
      </w:r>
      <w:hyperlink r:id="rId5" w:history="1">
        <w:r w:rsidR="00D17742" w:rsidRPr="00D17742">
          <w:rPr>
            <w:rStyle w:val="Hyperlink1"/>
            <w:rFonts w:eastAsia="SimSun"/>
            <w:sz w:val="20"/>
            <w:szCs w:val="20"/>
          </w:rPr>
          <w:t>www.cbd.int/sbstta/preparation</w:t>
        </w:r>
      </w:hyperlink>
      <w:r w:rsidR="00D17742" w:rsidRPr="00D17742">
        <w:rPr>
          <w:rFonts w:eastAsia="SimSun"/>
          <w:sz w:val="20"/>
          <w:szCs w:val="20"/>
          <w:lang w:eastAsia="zh-CN"/>
        </w:rPr>
        <w:t>。</w:t>
      </w:r>
    </w:p>
  </w:footnote>
  <w:footnote w:id="11">
    <w:p w14:paraId="3EC18D94" w14:textId="40EE73D6" w:rsidR="009B5917" w:rsidRPr="00D17742" w:rsidRDefault="009B5917" w:rsidP="00D17742">
      <w:pPr>
        <w:pStyle w:val="FootnoteText"/>
        <w:ind w:firstLine="0"/>
        <w:rPr>
          <w:rFonts w:eastAsia="SimSun"/>
          <w:sz w:val="20"/>
          <w:szCs w:val="20"/>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lang w:eastAsia="zh-CN"/>
        </w:rPr>
        <w:t>见</w:t>
      </w:r>
      <w:hyperlink r:id="rId6" w:history="1">
        <w:r w:rsidR="00D17742" w:rsidRPr="00D17742">
          <w:rPr>
            <w:rStyle w:val="Hyperlink1"/>
            <w:rFonts w:eastAsia="SimSun"/>
            <w:sz w:val="20"/>
            <w:szCs w:val="20"/>
          </w:rPr>
          <w:t>www.cbd.int/sbi/preparation</w:t>
        </w:r>
      </w:hyperlink>
      <w:r w:rsidR="00D17742" w:rsidRPr="00D17742">
        <w:rPr>
          <w:rFonts w:eastAsia="SimSun"/>
          <w:sz w:val="20"/>
          <w:szCs w:val="20"/>
          <w:lang w:eastAsia="zh-CN"/>
        </w:rPr>
        <w:t>。</w:t>
      </w:r>
    </w:p>
  </w:footnote>
  <w:footnote w:id="12">
    <w:p w14:paraId="54A2136B" w14:textId="3E03CE57" w:rsidR="009B5917" w:rsidRPr="009B5917" w:rsidRDefault="009B5917" w:rsidP="00D17742">
      <w:pPr>
        <w:pStyle w:val="FootnoteText"/>
        <w:ind w:firstLine="0"/>
        <w:rPr>
          <w:rFonts w:eastAsiaTheme="minorEastAsia"/>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lang w:eastAsia="zh-CN"/>
        </w:rPr>
        <w:t>见</w:t>
      </w:r>
      <w:hyperlink r:id="rId7" w:history="1">
        <w:r w:rsidR="00D17742" w:rsidRPr="00D17742">
          <w:rPr>
            <w:rStyle w:val="Hyperlink"/>
            <w:rFonts w:eastAsia="SimSun"/>
            <w:sz w:val="20"/>
            <w:szCs w:val="20"/>
          </w:rPr>
          <w:t>www.cbd.int/sb8j/preparation</w:t>
        </w:r>
      </w:hyperlink>
      <w:r w:rsidR="00D17742" w:rsidRPr="00D17742">
        <w:rPr>
          <w:rFonts w:eastAsia="SimSun"/>
          <w:sz w:val="20"/>
          <w:szCs w:val="20"/>
        </w:rPr>
        <w:t>.</w:t>
      </w:r>
      <w:r w:rsidR="00D17742" w:rsidRPr="00D17742">
        <w:rPr>
          <w:rFonts w:eastAsia="SimSun"/>
          <w:sz w:val="20"/>
          <w:szCs w:val="20"/>
          <w:lang w:eastAsia="zh-CN"/>
        </w:rPr>
        <w:t>。</w:t>
      </w:r>
    </w:p>
  </w:footnote>
  <w:footnote w:id="13">
    <w:p w14:paraId="4EEC354F" w14:textId="0B54651C" w:rsidR="009B5917" w:rsidRPr="00D17742" w:rsidRDefault="009B5917" w:rsidP="00D17742">
      <w:pPr>
        <w:pStyle w:val="FootnoteText"/>
        <w:ind w:firstLine="0"/>
        <w:rPr>
          <w:rFonts w:eastAsia="SimSun"/>
          <w:sz w:val="20"/>
          <w:szCs w:val="20"/>
          <w:lang w:eastAsia="zh-CN"/>
        </w:rPr>
      </w:pPr>
      <w:r w:rsidRPr="00D17742">
        <w:rPr>
          <w:rStyle w:val="FootnoteReference"/>
          <w:rFonts w:eastAsia="SimSun"/>
          <w:sz w:val="20"/>
          <w:szCs w:val="20"/>
        </w:rPr>
        <w:footnoteRef/>
      </w:r>
      <w:r w:rsidRPr="00D17742">
        <w:rPr>
          <w:rFonts w:eastAsia="SimSun"/>
          <w:sz w:val="20"/>
          <w:szCs w:val="20"/>
        </w:rPr>
        <w:t xml:space="preserve"> </w:t>
      </w:r>
      <w:r w:rsidR="00D17742" w:rsidRPr="00D17742">
        <w:rPr>
          <w:rFonts w:eastAsia="SimSun"/>
          <w:sz w:val="20"/>
          <w:szCs w:val="20"/>
          <w:lang w:eastAsia="zh-CN"/>
        </w:rPr>
        <w:t>见</w:t>
      </w:r>
      <w:hyperlink r:id="rId8" w:history="1">
        <w:r w:rsidR="00D17742" w:rsidRPr="00D17742">
          <w:rPr>
            <w:rStyle w:val="Hyperlink"/>
            <w:rFonts w:eastAsia="SimSun"/>
            <w:sz w:val="20"/>
            <w:szCs w:val="20"/>
          </w:rPr>
          <w:t>bch.cbd.int/protocol/COPMOP12prep.shtml</w:t>
        </w:r>
      </w:hyperlink>
      <w:r w:rsidR="00D17742" w:rsidRPr="00D17742">
        <w:rPr>
          <w:rFonts w:eastAsia="SimSun"/>
          <w:sz w:val="20"/>
          <w:szCs w:val="20"/>
          <w:lang w:eastAsia="zh-CN"/>
        </w:rPr>
        <w:t>。</w:t>
      </w:r>
    </w:p>
  </w:footnote>
  <w:footnote w:id="14">
    <w:p w14:paraId="0E79CA52" w14:textId="12F96B3C" w:rsidR="009B5917" w:rsidRPr="00D17742" w:rsidRDefault="009B5917" w:rsidP="00D17742">
      <w:pPr>
        <w:pStyle w:val="FootnoteText"/>
        <w:ind w:firstLine="0"/>
        <w:rPr>
          <w:rFonts w:eastAsiaTheme="minorEastAsia"/>
          <w:lang w:eastAsia="zh-CN"/>
        </w:rPr>
      </w:pPr>
      <w:r w:rsidRPr="00D17742">
        <w:rPr>
          <w:rStyle w:val="FootnoteReference"/>
          <w:rFonts w:eastAsia="SimSun"/>
          <w:sz w:val="20"/>
          <w:szCs w:val="20"/>
        </w:rPr>
        <w:footnoteRef/>
      </w:r>
      <w:r w:rsidRPr="00D17742">
        <w:rPr>
          <w:rFonts w:eastAsia="SimSun"/>
          <w:sz w:val="20"/>
          <w:szCs w:val="20"/>
        </w:rPr>
        <w:t xml:space="preserve"> </w:t>
      </w:r>
      <w:hyperlink r:id="rId9" w:history="1">
        <w:r w:rsidR="00D17742" w:rsidRPr="00D17742">
          <w:rPr>
            <w:rStyle w:val="Hyperlink"/>
            <w:rFonts w:eastAsia="SimSun"/>
            <w:sz w:val="20"/>
            <w:szCs w:val="20"/>
          </w:rPr>
          <w:t>www.cbd.int/abs/cop-mop/prep.shtml</w:t>
        </w:r>
      </w:hyperlink>
      <w:r w:rsidR="00D17742" w:rsidRPr="00D17742">
        <w:rPr>
          <w:rFonts w:eastAsia="SimSun"/>
          <w:sz w:val="20"/>
          <w:szCs w:val="20"/>
          <w:lang w:eastAsia="zh-CN"/>
        </w:rPr>
        <w:t>。</w:t>
      </w:r>
    </w:p>
  </w:footnote>
  <w:footnote w:id="15">
    <w:p w14:paraId="42084B50" w14:textId="7F2894A9" w:rsidR="00E10B02" w:rsidRPr="008A4C5F" w:rsidRDefault="00E10B02" w:rsidP="00D17742">
      <w:pPr>
        <w:pStyle w:val="FootnoteText"/>
        <w:ind w:firstLine="0"/>
        <w:rPr>
          <w:rFonts w:eastAsia="SimSun"/>
          <w:sz w:val="20"/>
          <w:szCs w:val="20"/>
          <w:lang w:eastAsia="zh-CN"/>
        </w:rPr>
      </w:pPr>
      <w:r w:rsidRPr="008A4C5F">
        <w:rPr>
          <w:rStyle w:val="FootnoteReference"/>
          <w:rFonts w:eastAsia="SimSun"/>
          <w:sz w:val="20"/>
          <w:szCs w:val="20"/>
        </w:rPr>
        <w:footnoteRef/>
      </w:r>
      <w:r w:rsidRPr="008A4C5F">
        <w:rPr>
          <w:rFonts w:eastAsia="SimSun"/>
          <w:sz w:val="20"/>
          <w:szCs w:val="20"/>
        </w:rPr>
        <w:t xml:space="preserve"> </w:t>
      </w:r>
      <w:proofErr w:type="spellStart"/>
      <w:r w:rsidR="00D17742" w:rsidRPr="008A4C5F">
        <w:rPr>
          <w:rFonts w:eastAsia="SimSun"/>
          <w:sz w:val="20"/>
          <w:szCs w:val="20"/>
        </w:rPr>
        <w:t>加拿大、墨西哥和尼日尔</w:t>
      </w:r>
      <w:proofErr w:type="spellEnd"/>
      <w:r w:rsidR="00D17742" w:rsidRPr="008A4C5F">
        <w:rPr>
          <w:rFonts w:eastAsia="SimSun"/>
          <w:sz w:val="20"/>
          <w:szCs w:val="20"/>
        </w:rPr>
        <w:t>。</w:t>
      </w:r>
    </w:p>
  </w:footnote>
  <w:footnote w:id="16">
    <w:p w14:paraId="5C86E62B" w14:textId="7ECDFAC1" w:rsidR="00E10B02" w:rsidRPr="008A4C5F" w:rsidRDefault="00E10B02" w:rsidP="00D17742">
      <w:pPr>
        <w:pStyle w:val="FootnoteText"/>
        <w:ind w:firstLine="0"/>
        <w:rPr>
          <w:rFonts w:eastAsia="SimSun"/>
          <w:sz w:val="20"/>
          <w:szCs w:val="20"/>
          <w:lang w:eastAsia="zh-CN"/>
        </w:rPr>
      </w:pPr>
      <w:r w:rsidRPr="008A4C5F">
        <w:rPr>
          <w:rStyle w:val="FootnoteReference"/>
          <w:rFonts w:eastAsia="SimSun"/>
          <w:sz w:val="20"/>
          <w:szCs w:val="20"/>
        </w:rPr>
        <w:footnoteRef/>
      </w:r>
      <w:r w:rsidRPr="008A4C5F">
        <w:rPr>
          <w:rFonts w:eastAsia="SimSun"/>
          <w:sz w:val="20"/>
          <w:szCs w:val="20"/>
        </w:rPr>
        <w:t xml:space="preserve"> </w:t>
      </w:r>
      <w:proofErr w:type="spellStart"/>
      <w:r w:rsidR="00D17742" w:rsidRPr="008A4C5F">
        <w:rPr>
          <w:rFonts w:eastAsia="SimSun"/>
          <w:sz w:val="20"/>
          <w:szCs w:val="20"/>
        </w:rPr>
        <w:t>奥特亚罗瓦土著权利信托基金和尼泊尔土著民族保护协会</w:t>
      </w:r>
      <w:proofErr w:type="spellEnd"/>
      <w:r w:rsidR="00D17742" w:rsidRPr="008A4C5F">
        <w:rPr>
          <w:rFonts w:eastAsia="SimSun"/>
          <w:sz w:val="20"/>
          <w:szCs w:val="20"/>
        </w:rPr>
        <w:t>。</w:t>
      </w:r>
    </w:p>
  </w:footnote>
  <w:footnote w:id="17">
    <w:p w14:paraId="36D4C7EF" w14:textId="642023C4" w:rsidR="00E10B02" w:rsidRPr="008A4C5F" w:rsidRDefault="00E10B02" w:rsidP="00D17742">
      <w:pPr>
        <w:pStyle w:val="FootnoteText"/>
        <w:ind w:firstLine="0"/>
        <w:rPr>
          <w:rFonts w:eastAsia="SimSun"/>
          <w:sz w:val="20"/>
          <w:szCs w:val="20"/>
          <w:lang w:eastAsia="zh-CN"/>
        </w:rPr>
      </w:pPr>
      <w:r w:rsidRPr="008A4C5F">
        <w:rPr>
          <w:rStyle w:val="FootnoteReference"/>
          <w:rFonts w:eastAsia="SimSun"/>
          <w:sz w:val="20"/>
          <w:szCs w:val="20"/>
        </w:rPr>
        <w:footnoteRef/>
      </w:r>
      <w:r w:rsidRPr="008A4C5F">
        <w:rPr>
          <w:rFonts w:eastAsia="SimSun"/>
          <w:sz w:val="20"/>
          <w:szCs w:val="20"/>
        </w:rPr>
        <w:t xml:space="preserve"> </w:t>
      </w:r>
      <w:r w:rsidR="00D17742" w:rsidRPr="008A4C5F">
        <w:rPr>
          <w:rFonts w:eastAsia="SimSun"/>
          <w:sz w:val="20"/>
          <w:szCs w:val="20"/>
          <w:lang w:eastAsia="zh-CN"/>
        </w:rPr>
        <w:t>见</w:t>
      </w:r>
      <w:r w:rsidR="00D17742">
        <w:fldChar w:fldCharType="begin"/>
      </w:r>
      <w:r w:rsidR="00D17742">
        <w:instrText>HYPERLINK "http://www.cbd.int/notifications/2025-112"</w:instrText>
      </w:r>
      <w:r w:rsidR="00D17742">
        <w:fldChar w:fldCharType="separate"/>
      </w:r>
      <w:r w:rsidR="00D17742" w:rsidRPr="008A4C5F">
        <w:rPr>
          <w:rStyle w:val="Hyperlink"/>
          <w:rFonts w:eastAsia="SimSun"/>
          <w:sz w:val="20"/>
          <w:szCs w:val="20"/>
        </w:rPr>
        <w:t>www.cbd.int/notifications/2025-112</w:t>
      </w:r>
      <w:r w:rsidR="00D17742">
        <w:fldChar w:fldCharType="end"/>
      </w:r>
      <w:r w:rsidR="00D17742" w:rsidRPr="008A4C5F">
        <w:rPr>
          <w:rFonts w:eastAsia="SimSun"/>
          <w:sz w:val="20"/>
          <w:szCs w:val="20"/>
          <w:lang w:eastAsia="zh-CN"/>
        </w:rPr>
        <w:t>。</w:t>
      </w:r>
    </w:p>
  </w:footnote>
  <w:footnote w:id="18">
    <w:p w14:paraId="5342E985" w14:textId="54C4C466" w:rsidR="008A4C5F" w:rsidRPr="008A4C5F" w:rsidRDefault="008A4C5F" w:rsidP="008A4C5F">
      <w:pPr>
        <w:pStyle w:val="FootnoteText"/>
        <w:ind w:firstLine="0"/>
        <w:rPr>
          <w:rFonts w:eastAsiaTheme="minorEastAsia"/>
          <w:lang w:eastAsia="zh-CN"/>
        </w:rPr>
      </w:pPr>
      <w:r w:rsidRPr="008A4C5F">
        <w:rPr>
          <w:rStyle w:val="FootnoteReference"/>
          <w:rFonts w:eastAsia="SimSun"/>
          <w:sz w:val="20"/>
          <w:szCs w:val="20"/>
        </w:rPr>
        <w:footnoteRef/>
      </w:r>
      <w:r w:rsidRPr="008A4C5F">
        <w:rPr>
          <w:rFonts w:eastAsia="SimSun"/>
          <w:sz w:val="20"/>
          <w:szCs w:val="20"/>
        </w:rPr>
        <w:t xml:space="preserve"> </w:t>
      </w:r>
      <w:r w:rsidRPr="008A4C5F">
        <w:rPr>
          <w:rFonts w:eastAsia="SimSun"/>
          <w:sz w:val="20"/>
          <w:szCs w:val="20"/>
        </w:rPr>
        <w:t>本节不包括第</w:t>
      </w:r>
      <w:hyperlink r:id="rId10" w:history="1">
        <w:r w:rsidRPr="008A4C5F">
          <w:rPr>
            <w:rStyle w:val="Hyperlink"/>
            <w:rFonts w:eastAsia="SimSun"/>
            <w:sz w:val="20"/>
            <w:szCs w:val="20"/>
          </w:rPr>
          <w:t>16/24</w:t>
        </w:r>
      </w:hyperlink>
      <w:r w:rsidRPr="008A4C5F">
        <w:rPr>
          <w:rFonts w:eastAsia="SimSun"/>
          <w:sz w:val="20"/>
          <w:szCs w:val="20"/>
        </w:rPr>
        <w:t>号和第</w:t>
      </w:r>
      <w:hyperlink r:id="rId11" w:history="1">
        <w:r w:rsidRPr="008A4C5F">
          <w:rPr>
            <w:rStyle w:val="Hyperlink"/>
            <w:rFonts w:eastAsia="SimSun"/>
            <w:sz w:val="20"/>
            <w:szCs w:val="20"/>
          </w:rPr>
          <w:t>16/25</w:t>
        </w:r>
      </w:hyperlink>
      <w:proofErr w:type="spellStart"/>
      <w:r w:rsidRPr="008A4C5F">
        <w:rPr>
          <w:rFonts w:eastAsia="SimSun"/>
          <w:sz w:val="20"/>
          <w:szCs w:val="20"/>
        </w:rPr>
        <w:t>号决定以及议定书缔约方会议并行决定中已经涵盖的</w:t>
      </w:r>
      <w:r w:rsidRPr="008A4C5F">
        <w:rPr>
          <w:rFonts w:eastAsia="SimSun"/>
          <w:sz w:val="20"/>
          <w:szCs w:val="20"/>
          <w:lang w:eastAsia="zh-CN"/>
        </w:rPr>
        <w:t>提议</w:t>
      </w:r>
      <w:proofErr w:type="spellEnd"/>
      <w:r w:rsidRPr="008A4C5F">
        <w:rPr>
          <w:rFonts w:eastAsia="SimSun"/>
          <w:sz w:val="20"/>
          <w:szCs w:val="20"/>
        </w:rPr>
        <w:t>。</w:t>
      </w:r>
    </w:p>
  </w:footnote>
  <w:footnote w:id="19">
    <w:p w14:paraId="001E5969" w14:textId="67B2F9C3" w:rsidR="002A4C15" w:rsidRPr="00CD2537" w:rsidRDefault="002A4C15" w:rsidP="008A4C5F">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r w:rsidR="008A4C5F" w:rsidRPr="00CD2537">
        <w:rPr>
          <w:rFonts w:eastAsia="SimSun"/>
          <w:sz w:val="20"/>
          <w:szCs w:val="20"/>
        </w:rPr>
        <w:t>《</w:t>
      </w:r>
      <w:proofErr w:type="spellStart"/>
      <w:r w:rsidR="008A4C5F" w:rsidRPr="00CD2537">
        <w:rPr>
          <w:rFonts w:eastAsia="SimSun"/>
          <w:sz w:val="20"/>
          <w:szCs w:val="20"/>
        </w:rPr>
        <w:t>气候公约</w:t>
      </w:r>
      <w:proofErr w:type="spellEnd"/>
      <w:r w:rsidR="008A4C5F" w:rsidRPr="00CD2537">
        <w:rPr>
          <w:rFonts w:eastAsia="SimSun"/>
          <w:sz w:val="20"/>
          <w:szCs w:val="20"/>
        </w:rPr>
        <w:t>》，</w:t>
      </w:r>
      <w:proofErr w:type="spellStart"/>
      <w:r w:rsidR="008A4C5F" w:rsidRPr="00CD2537">
        <w:rPr>
          <w:rFonts w:eastAsia="KaiTi"/>
          <w:sz w:val="20"/>
          <w:szCs w:val="20"/>
        </w:rPr>
        <w:t>提高《气候公约》进程效率的方法和机会，包括精简理事机构和附属机构议程的备选</w:t>
      </w:r>
      <w:r w:rsidR="00FF63BF">
        <w:rPr>
          <w:rFonts w:eastAsia="KaiTi" w:hint="eastAsia"/>
          <w:sz w:val="20"/>
          <w:szCs w:val="20"/>
          <w:lang w:val="x-none" w:eastAsia="zh-CN"/>
        </w:rPr>
        <w:t>办法</w:t>
      </w:r>
      <w:r w:rsidR="008A4C5F" w:rsidRPr="00CD2537">
        <w:rPr>
          <w:rFonts w:eastAsia="KaiTi"/>
          <w:sz w:val="20"/>
          <w:szCs w:val="20"/>
        </w:rPr>
        <w:t>的可视化</w:t>
      </w:r>
      <w:r w:rsidR="008A4C5F" w:rsidRPr="00CD2537">
        <w:rPr>
          <w:rFonts w:eastAsia="SimSun"/>
          <w:sz w:val="20"/>
          <w:szCs w:val="20"/>
        </w:rPr>
        <w:t>，秘书处的说明，</w:t>
      </w:r>
      <w:r w:rsidR="008A4C5F" w:rsidRPr="00CD2537">
        <w:rPr>
          <w:rFonts w:eastAsia="SimSun"/>
          <w:sz w:val="20"/>
          <w:szCs w:val="20"/>
        </w:rPr>
        <w:t>FCCC</w:t>
      </w:r>
      <w:proofErr w:type="spellEnd"/>
      <w:r w:rsidR="008A4C5F" w:rsidRPr="00CD2537">
        <w:rPr>
          <w:rFonts w:eastAsia="SimSun"/>
          <w:sz w:val="20"/>
          <w:szCs w:val="20"/>
        </w:rPr>
        <w:t>/SBI/2025/INF.6 (2025)</w:t>
      </w:r>
      <w:r w:rsidR="008A4C5F" w:rsidRPr="00CD2537">
        <w:rPr>
          <w:rFonts w:eastAsia="SimSun"/>
          <w:sz w:val="20"/>
          <w:szCs w:val="20"/>
        </w:rPr>
        <w:t>，第</w:t>
      </w:r>
      <w:r w:rsidR="008A4C5F" w:rsidRPr="00CD2537">
        <w:rPr>
          <w:rFonts w:eastAsia="SimSun"/>
          <w:sz w:val="20"/>
          <w:szCs w:val="20"/>
        </w:rPr>
        <w:t>8 (a)</w:t>
      </w:r>
      <w:r w:rsidR="008A4C5F" w:rsidRPr="00CD2537">
        <w:rPr>
          <w:rFonts w:eastAsia="SimSun"/>
          <w:sz w:val="20"/>
          <w:szCs w:val="20"/>
          <w:lang w:eastAsia="zh-CN"/>
        </w:rPr>
        <w:t>段</w:t>
      </w:r>
      <w:r w:rsidR="008A4C5F" w:rsidRPr="00CD2537">
        <w:rPr>
          <w:rFonts w:eastAsia="SimSun"/>
          <w:sz w:val="20"/>
          <w:szCs w:val="20"/>
        </w:rPr>
        <w:t>，</w:t>
      </w:r>
      <w:r w:rsidR="008A4C5F" w:rsidRPr="00CD2537">
        <w:rPr>
          <w:rFonts w:eastAsia="SimSun"/>
          <w:sz w:val="20"/>
          <w:szCs w:val="20"/>
          <w:lang w:eastAsia="zh-CN"/>
        </w:rPr>
        <w:t>见</w:t>
      </w:r>
      <w:hyperlink r:id="rId12" w:history="1">
        <w:r w:rsidR="008A4C5F" w:rsidRPr="00CD2537">
          <w:rPr>
            <w:rStyle w:val="Hyperlink2"/>
            <w:rFonts w:eastAsia="SimSun"/>
          </w:rPr>
          <w:t>https://unfccc.int/sites/default/files/resource/sbi2025_inf06.pdf</w:t>
        </w:r>
      </w:hyperlink>
      <w:r w:rsidR="008A4C5F" w:rsidRPr="00CD2537">
        <w:rPr>
          <w:rFonts w:eastAsia="SimSun"/>
          <w:sz w:val="20"/>
          <w:szCs w:val="20"/>
          <w:lang w:eastAsia="zh-CN"/>
        </w:rPr>
        <w:t>。</w:t>
      </w:r>
    </w:p>
  </w:footnote>
  <w:footnote w:id="20">
    <w:p w14:paraId="68702EB0" w14:textId="423545AB" w:rsidR="002A4C15" w:rsidRPr="00CD2537" w:rsidRDefault="002A4C15" w:rsidP="008A4C5F">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r w:rsidR="008A4C5F" w:rsidRPr="00CD2537">
        <w:rPr>
          <w:rFonts w:eastAsia="SimSun"/>
          <w:sz w:val="20"/>
          <w:szCs w:val="20"/>
        </w:rPr>
        <w:t>《巴黎协定》第</w:t>
      </w:r>
      <w:r w:rsidR="008A4C5F" w:rsidRPr="00CD2537">
        <w:rPr>
          <w:rFonts w:eastAsia="SimSun"/>
          <w:sz w:val="20"/>
          <w:szCs w:val="20"/>
        </w:rPr>
        <w:t>14</w:t>
      </w:r>
      <w:r w:rsidR="008A4C5F" w:rsidRPr="00CD2537">
        <w:rPr>
          <w:rFonts w:eastAsia="SimSun"/>
          <w:sz w:val="20"/>
          <w:szCs w:val="20"/>
        </w:rPr>
        <w:t>条第</w:t>
      </w:r>
      <w:r w:rsidR="008A4C5F" w:rsidRPr="00CD2537">
        <w:rPr>
          <w:rFonts w:eastAsia="SimSun"/>
          <w:sz w:val="20"/>
          <w:szCs w:val="20"/>
        </w:rPr>
        <w:t>1</w:t>
      </w:r>
      <w:proofErr w:type="spellStart"/>
      <w:r w:rsidR="008A4C5F" w:rsidRPr="00CD2537">
        <w:rPr>
          <w:rFonts w:eastAsia="SimSun"/>
          <w:sz w:val="20"/>
          <w:szCs w:val="20"/>
        </w:rPr>
        <w:t>款</w:t>
      </w:r>
      <w:r w:rsidR="005C75D7" w:rsidRPr="00CD2537">
        <w:rPr>
          <w:rFonts w:eastAsia="SimSun"/>
          <w:sz w:val="20"/>
          <w:szCs w:val="20"/>
          <w:lang w:eastAsia="zh-CN"/>
        </w:rPr>
        <w:t>，</w:t>
      </w:r>
      <w:r w:rsidR="008A4C5F" w:rsidRPr="00CD2537">
        <w:rPr>
          <w:rFonts w:eastAsia="SimSun"/>
          <w:sz w:val="20"/>
          <w:szCs w:val="20"/>
          <w:lang w:eastAsia="zh-CN"/>
        </w:rPr>
        <w:t>见</w:t>
      </w:r>
      <w:proofErr w:type="spellEnd"/>
      <w:r w:rsidR="008A4C5F">
        <w:fldChar w:fldCharType="begin"/>
      </w:r>
      <w:r w:rsidR="008A4C5F">
        <w:instrText>HYPERLINK "https://unfccc.int/sites/default/files/english_paris_agreement.pdf"</w:instrText>
      </w:r>
      <w:r w:rsidR="008A4C5F">
        <w:fldChar w:fldCharType="separate"/>
      </w:r>
      <w:r w:rsidR="008A4C5F" w:rsidRPr="00CD2537">
        <w:rPr>
          <w:rStyle w:val="Hyperlink2"/>
          <w:rFonts w:eastAsia="SimSun"/>
        </w:rPr>
        <w:t>https://unfccc.int/sites/default/files/english_paris_agreement.pdf</w:t>
      </w:r>
      <w:r w:rsidR="008A4C5F">
        <w:fldChar w:fldCharType="end"/>
      </w:r>
      <w:r w:rsidR="005C75D7" w:rsidRPr="00CD2537">
        <w:rPr>
          <w:rFonts w:eastAsia="SimSun"/>
          <w:sz w:val="20"/>
          <w:szCs w:val="20"/>
          <w:lang w:eastAsia="zh-CN"/>
        </w:rPr>
        <w:t>；</w:t>
      </w:r>
      <w:r w:rsidR="008A4C5F" w:rsidRPr="00CD2537">
        <w:rPr>
          <w:rFonts w:eastAsia="SimSun"/>
          <w:sz w:val="20"/>
          <w:szCs w:val="20"/>
        </w:rPr>
        <w:t>第</w:t>
      </w:r>
      <w:r w:rsidR="008A4C5F" w:rsidRPr="00CD2537">
        <w:rPr>
          <w:rFonts w:eastAsia="SimSun"/>
          <w:sz w:val="20"/>
          <w:szCs w:val="20"/>
        </w:rPr>
        <w:t>19/CMA.1</w:t>
      </w:r>
      <w:proofErr w:type="spellStart"/>
      <w:r w:rsidR="008A4C5F" w:rsidRPr="00CD2537">
        <w:rPr>
          <w:rFonts w:eastAsia="SimSun"/>
          <w:sz w:val="20"/>
          <w:szCs w:val="20"/>
        </w:rPr>
        <w:t>号决定，</w:t>
      </w:r>
      <w:r w:rsidR="005C75D7" w:rsidRPr="00CD2537">
        <w:rPr>
          <w:rFonts w:eastAsia="SimSun"/>
          <w:sz w:val="20"/>
          <w:szCs w:val="20"/>
          <w:lang w:eastAsia="zh-CN"/>
        </w:rPr>
        <w:t>见</w:t>
      </w:r>
      <w:proofErr w:type="spellEnd"/>
      <w:r w:rsidR="005C75D7">
        <w:fldChar w:fldCharType="begin"/>
      </w:r>
      <w:r w:rsidR="005C75D7">
        <w:instrText>HYPERLINK "https://unfccc.int/documents/193408"</w:instrText>
      </w:r>
      <w:r w:rsidR="005C75D7">
        <w:fldChar w:fldCharType="separate"/>
      </w:r>
      <w:r w:rsidR="005C75D7" w:rsidRPr="00CD2537">
        <w:rPr>
          <w:rStyle w:val="Hyperlink"/>
          <w:rFonts w:eastAsia="SimSun"/>
          <w:sz w:val="20"/>
          <w:szCs w:val="20"/>
        </w:rPr>
        <w:t>https://unfccc.int/documents/193408</w:t>
      </w:r>
      <w:r w:rsidR="005C75D7">
        <w:fldChar w:fldCharType="end"/>
      </w:r>
      <w:r w:rsidR="005C75D7" w:rsidRPr="00CD2537">
        <w:rPr>
          <w:rFonts w:eastAsia="SimSun"/>
          <w:sz w:val="20"/>
          <w:szCs w:val="20"/>
          <w:lang w:eastAsia="zh-CN"/>
        </w:rPr>
        <w:t xml:space="preserve"> </w:t>
      </w:r>
      <w:r w:rsidR="005C75D7" w:rsidRPr="00CD2537">
        <w:rPr>
          <w:rFonts w:eastAsia="SimSun"/>
          <w:sz w:val="20"/>
          <w:szCs w:val="20"/>
          <w:lang w:eastAsia="zh-CN"/>
        </w:rPr>
        <w:t>。</w:t>
      </w:r>
    </w:p>
  </w:footnote>
  <w:footnote w:id="21">
    <w:p w14:paraId="7F854D7E" w14:textId="74A50D20" w:rsidR="00812B68" w:rsidRPr="00CD2537" w:rsidRDefault="00812B68" w:rsidP="005C75D7">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proofErr w:type="spellStart"/>
      <w:r w:rsidR="005C75D7" w:rsidRPr="00CD2537">
        <w:rPr>
          <w:rFonts w:eastAsia="SimSun"/>
          <w:sz w:val="20"/>
          <w:szCs w:val="20"/>
        </w:rPr>
        <w:t>同样</w:t>
      </w:r>
      <w:proofErr w:type="spellEnd"/>
      <w:r w:rsidR="005C75D7" w:rsidRPr="00CD2537">
        <w:rPr>
          <w:rFonts w:eastAsia="SimSun"/>
          <w:sz w:val="20"/>
          <w:szCs w:val="20"/>
        </w:rPr>
        <w:t>,</w:t>
      </w:r>
      <w:r w:rsidR="005C75D7" w:rsidRPr="00CD2537">
        <w:rPr>
          <w:rFonts w:eastAsia="SimSun"/>
          <w:sz w:val="20"/>
          <w:szCs w:val="20"/>
        </w:rPr>
        <w:t>《</w:t>
      </w:r>
      <w:proofErr w:type="spellStart"/>
      <w:r w:rsidR="005C75D7" w:rsidRPr="00CD2537">
        <w:rPr>
          <w:rFonts w:eastAsia="SimSun"/>
          <w:sz w:val="20"/>
          <w:szCs w:val="20"/>
        </w:rPr>
        <w:t>生物多样性公约》缔约方</w:t>
      </w:r>
      <w:r w:rsidR="00322F60" w:rsidRPr="00CD2537">
        <w:rPr>
          <w:rFonts w:eastAsia="SimSun" w:hint="eastAsia"/>
          <w:sz w:val="20"/>
          <w:szCs w:val="20"/>
          <w:lang w:eastAsia="zh-CN"/>
        </w:rPr>
        <w:t>大会</w:t>
      </w:r>
      <w:r w:rsidR="005C75D7" w:rsidRPr="00CD2537">
        <w:rPr>
          <w:rFonts w:eastAsia="SimSun"/>
          <w:sz w:val="20"/>
          <w:szCs w:val="20"/>
        </w:rPr>
        <w:t>第</w:t>
      </w:r>
      <w:hyperlink r:id="rId13" w:history="1">
        <w:r w:rsidR="005C75D7" w:rsidRPr="00CD2537">
          <w:rPr>
            <w:rStyle w:val="Hyperlink"/>
            <w:rFonts w:eastAsia="SimSun"/>
            <w:sz w:val="20"/>
            <w:szCs w:val="20"/>
          </w:rPr>
          <w:t>V</w:t>
        </w:r>
        <w:proofErr w:type="spellEnd"/>
        <w:r w:rsidR="005C75D7" w:rsidRPr="00CD2537">
          <w:rPr>
            <w:rStyle w:val="Hyperlink"/>
            <w:rFonts w:eastAsia="SimSun"/>
            <w:sz w:val="20"/>
            <w:szCs w:val="20"/>
          </w:rPr>
          <w:t>/20</w:t>
        </w:r>
      </w:hyperlink>
      <w:r w:rsidR="005C75D7" w:rsidRPr="00CD2537">
        <w:rPr>
          <w:rFonts w:eastAsia="SimSun"/>
          <w:sz w:val="20"/>
          <w:szCs w:val="20"/>
        </w:rPr>
        <w:t>号决定第</w:t>
      </w:r>
      <w:r w:rsidR="005C75D7" w:rsidRPr="00CD2537">
        <w:rPr>
          <w:rFonts w:eastAsia="SimSun"/>
          <w:sz w:val="20"/>
          <w:szCs w:val="20"/>
        </w:rPr>
        <w:t>9</w:t>
      </w:r>
      <w:proofErr w:type="spellStart"/>
      <w:r w:rsidR="005C75D7" w:rsidRPr="00CD2537">
        <w:rPr>
          <w:rFonts w:eastAsia="SimSun"/>
          <w:sz w:val="20"/>
          <w:szCs w:val="20"/>
        </w:rPr>
        <w:t>段请执行秘书限制任何会议的会前文件数量，</w:t>
      </w:r>
      <w:r w:rsidR="00322F60" w:rsidRPr="00CD2537">
        <w:rPr>
          <w:rFonts w:eastAsia="SimSun" w:hint="eastAsia"/>
          <w:sz w:val="20"/>
          <w:szCs w:val="20"/>
          <w:lang w:eastAsia="zh-CN"/>
        </w:rPr>
        <w:t>尽量</w:t>
      </w:r>
      <w:r w:rsidR="005C75D7" w:rsidRPr="00CD2537">
        <w:rPr>
          <w:rFonts w:eastAsia="SimSun"/>
          <w:sz w:val="20"/>
          <w:szCs w:val="20"/>
        </w:rPr>
        <w:t>使文件简短，</w:t>
      </w:r>
      <w:r w:rsidR="00322F60" w:rsidRPr="00CD2537">
        <w:rPr>
          <w:rFonts w:eastAsia="SimSun" w:hint="eastAsia"/>
          <w:sz w:val="20"/>
          <w:szCs w:val="20"/>
          <w:lang w:eastAsia="zh-CN"/>
        </w:rPr>
        <w:t>可能时限制在</w:t>
      </w:r>
      <w:proofErr w:type="spellEnd"/>
      <w:r w:rsidR="005C75D7" w:rsidRPr="00CD2537">
        <w:rPr>
          <w:rFonts w:eastAsia="SimSun"/>
          <w:sz w:val="20"/>
          <w:szCs w:val="20"/>
        </w:rPr>
        <w:t>15</w:t>
      </w:r>
      <w:proofErr w:type="spellStart"/>
      <w:r w:rsidR="005C75D7" w:rsidRPr="00CD2537">
        <w:rPr>
          <w:rFonts w:eastAsia="SimSun"/>
          <w:sz w:val="20"/>
          <w:szCs w:val="20"/>
        </w:rPr>
        <w:t>页</w:t>
      </w:r>
      <w:r w:rsidR="00322F60" w:rsidRPr="00CD2537">
        <w:rPr>
          <w:rFonts w:eastAsia="SimSun" w:hint="eastAsia"/>
          <w:sz w:val="20"/>
          <w:szCs w:val="20"/>
          <w:lang w:eastAsia="zh-CN"/>
        </w:rPr>
        <w:t>以内</w:t>
      </w:r>
      <w:proofErr w:type="spellEnd"/>
      <w:r w:rsidR="005C75D7" w:rsidRPr="00CD2537">
        <w:rPr>
          <w:rFonts w:eastAsia="SimSun"/>
          <w:sz w:val="20"/>
          <w:szCs w:val="20"/>
        </w:rPr>
        <w:t>，</w:t>
      </w:r>
      <w:proofErr w:type="spellStart"/>
      <w:r w:rsidR="005C75D7" w:rsidRPr="00CD2537">
        <w:rPr>
          <w:rFonts w:eastAsia="SimSun"/>
          <w:sz w:val="20"/>
          <w:szCs w:val="20"/>
        </w:rPr>
        <w:t>并</w:t>
      </w:r>
      <w:r w:rsidR="00322F60" w:rsidRPr="00CD2537">
        <w:rPr>
          <w:rFonts w:eastAsia="SimSun" w:hint="eastAsia"/>
          <w:sz w:val="20"/>
          <w:szCs w:val="20"/>
          <w:lang w:eastAsia="zh-CN"/>
        </w:rPr>
        <w:t>为</w:t>
      </w:r>
      <w:r w:rsidR="005C75D7" w:rsidRPr="00CD2537">
        <w:rPr>
          <w:rFonts w:eastAsia="SimSun"/>
          <w:sz w:val="20"/>
          <w:szCs w:val="20"/>
        </w:rPr>
        <w:t>每份文件</w:t>
      </w:r>
      <w:r w:rsidR="00322F60" w:rsidRPr="00CD2537">
        <w:rPr>
          <w:rFonts w:eastAsia="SimSun" w:hint="eastAsia"/>
          <w:sz w:val="20"/>
          <w:szCs w:val="20"/>
          <w:lang w:eastAsia="zh-CN"/>
        </w:rPr>
        <w:t>加一个</w:t>
      </w:r>
      <w:r w:rsidR="005C75D7" w:rsidRPr="00CD2537">
        <w:rPr>
          <w:rFonts w:eastAsia="SimSun"/>
          <w:sz w:val="20"/>
          <w:szCs w:val="20"/>
        </w:rPr>
        <w:t>执行摘要。此外，缔约方</w:t>
      </w:r>
      <w:r w:rsidR="00322F60" w:rsidRPr="00CD2537">
        <w:rPr>
          <w:rFonts w:eastAsia="SimSun" w:hint="eastAsia"/>
          <w:sz w:val="20"/>
          <w:szCs w:val="20"/>
          <w:lang w:eastAsia="zh-CN"/>
        </w:rPr>
        <w:t>大会</w:t>
      </w:r>
      <w:r w:rsidR="005C75D7" w:rsidRPr="00CD2537">
        <w:rPr>
          <w:rFonts w:eastAsia="SimSun"/>
          <w:sz w:val="20"/>
          <w:szCs w:val="20"/>
        </w:rPr>
        <w:t>第</w:t>
      </w:r>
      <w:hyperlink r:id="rId14" w:history="1">
        <w:r w:rsidR="005C75D7" w:rsidRPr="00CD2537">
          <w:rPr>
            <w:rStyle w:val="Hyperlink"/>
            <w:rFonts w:eastAsia="SimSun"/>
            <w:sz w:val="20"/>
            <w:szCs w:val="20"/>
          </w:rPr>
          <w:t>VIII</w:t>
        </w:r>
        <w:proofErr w:type="spellEnd"/>
        <w:r w:rsidR="005C75D7" w:rsidRPr="00CD2537">
          <w:rPr>
            <w:rStyle w:val="Hyperlink"/>
            <w:rFonts w:eastAsia="SimSun"/>
            <w:sz w:val="20"/>
            <w:szCs w:val="20"/>
          </w:rPr>
          <w:t>/10</w:t>
        </w:r>
      </w:hyperlink>
      <w:r w:rsidR="005C75D7" w:rsidRPr="00CD2537">
        <w:rPr>
          <w:rFonts w:eastAsia="SimSun"/>
          <w:sz w:val="20"/>
          <w:szCs w:val="20"/>
        </w:rPr>
        <w:t>号决定第</w:t>
      </w:r>
      <w:r w:rsidR="005C75D7" w:rsidRPr="00CD2537">
        <w:rPr>
          <w:rFonts w:eastAsia="SimSun"/>
          <w:sz w:val="20"/>
          <w:szCs w:val="20"/>
        </w:rPr>
        <w:t>8</w:t>
      </w:r>
      <w:proofErr w:type="spellStart"/>
      <w:r w:rsidR="005C75D7" w:rsidRPr="00CD2537">
        <w:rPr>
          <w:rFonts w:eastAsia="SimSun"/>
          <w:sz w:val="20"/>
          <w:szCs w:val="20"/>
        </w:rPr>
        <w:t>段请执行秘书在筹备会议时尽量减少文件的数量和</w:t>
      </w:r>
      <w:r w:rsidR="00322F60" w:rsidRPr="00CD2537">
        <w:rPr>
          <w:rFonts w:eastAsia="SimSun" w:hint="eastAsia"/>
          <w:sz w:val="20"/>
          <w:szCs w:val="20"/>
          <w:lang w:eastAsia="zh-CN"/>
        </w:rPr>
        <w:t>篇幅</w:t>
      </w:r>
      <w:proofErr w:type="spellEnd"/>
      <w:r w:rsidR="005C75D7" w:rsidRPr="00CD2537">
        <w:rPr>
          <w:rFonts w:eastAsia="SimSun"/>
          <w:sz w:val="20"/>
          <w:szCs w:val="20"/>
        </w:rPr>
        <w:t>，</w:t>
      </w:r>
      <w:proofErr w:type="spellStart"/>
      <w:r w:rsidR="005C75D7" w:rsidRPr="00CD2537">
        <w:rPr>
          <w:rFonts w:eastAsia="SimSun"/>
          <w:sz w:val="20"/>
          <w:szCs w:val="20"/>
        </w:rPr>
        <w:t>并尽早向缔约方</w:t>
      </w:r>
      <w:r w:rsidR="00FE58E0">
        <w:rPr>
          <w:rFonts w:eastAsia="SimSun" w:hint="eastAsia"/>
          <w:sz w:val="20"/>
          <w:szCs w:val="20"/>
          <w:lang w:eastAsia="zh-CN"/>
        </w:rPr>
        <w:t>印发</w:t>
      </w:r>
      <w:r w:rsidR="005C75D7" w:rsidRPr="00CD2537">
        <w:rPr>
          <w:rFonts w:eastAsia="SimSun"/>
          <w:sz w:val="20"/>
          <w:szCs w:val="20"/>
        </w:rPr>
        <w:t>文件，最好不迟于会议前三个月</w:t>
      </w:r>
      <w:proofErr w:type="spellEnd"/>
      <w:r w:rsidR="005C75D7" w:rsidRPr="00CD2537">
        <w:rPr>
          <w:rFonts w:eastAsia="SimSun"/>
          <w:sz w:val="20"/>
          <w:szCs w:val="20"/>
        </w:rPr>
        <w:t>。</w:t>
      </w:r>
    </w:p>
  </w:footnote>
  <w:footnote w:id="22">
    <w:p w14:paraId="5575C950" w14:textId="741B6EE3" w:rsidR="00812B68" w:rsidRPr="00CD2537" w:rsidRDefault="00812B68" w:rsidP="005C75D7">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r w:rsidR="005C75D7" w:rsidRPr="00CD2537">
        <w:rPr>
          <w:rFonts w:eastAsia="SimSun"/>
          <w:sz w:val="20"/>
          <w:szCs w:val="20"/>
        </w:rPr>
        <w:t>《</w:t>
      </w:r>
      <w:proofErr w:type="spellStart"/>
      <w:r w:rsidR="005C75D7" w:rsidRPr="00CD2537">
        <w:rPr>
          <w:rFonts w:eastAsia="SimSun"/>
          <w:sz w:val="20"/>
          <w:szCs w:val="20"/>
        </w:rPr>
        <w:t>濒危物种公约</w:t>
      </w:r>
      <w:proofErr w:type="spellEnd"/>
      <w:r w:rsidR="005C75D7" w:rsidRPr="00CD2537">
        <w:rPr>
          <w:rFonts w:eastAsia="SimSun"/>
          <w:sz w:val="20"/>
          <w:szCs w:val="20"/>
        </w:rPr>
        <w:t>》，</w:t>
      </w:r>
      <w:proofErr w:type="spellStart"/>
      <w:r w:rsidR="005C75D7" w:rsidRPr="00CD2537">
        <w:rPr>
          <w:rFonts w:eastAsia="KaiTi"/>
          <w:sz w:val="20"/>
          <w:szCs w:val="20"/>
        </w:rPr>
        <w:t>缔约方大会议事规则</w:t>
      </w:r>
      <w:r w:rsidR="005C75D7" w:rsidRPr="00CD2537">
        <w:rPr>
          <w:rFonts w:eastAsia="SimSun"/>
          <w:sz w:val="20"/>
          <w:szCs w:val="20"/>
        </w:rPr>
        <w:t>，</w:t>
      </w:r>
      <w:r w:rsidR="00322F60" w:rsidRPr="00CD2537">
        <w:rPr>
          <w:rFonts w:eastAsia="SimSun" w:hint="eastAsia"/>
          <w:sz w:val="20"/>
          <w:szCs w:val="20"/>
          <w:lang w:eastAsia="zh-CN"/>
        </w:rPr>
        <w:t>第</w:t>
      </w:r>
      <w:proofErr w:type="spellEnd"/>
      <w:r w:rsidR="005C75D7" w:rsidRPr="00CD2537">
        <w:rPr>
          <w:rFonts w:eastAsia="SimSun"/>
          <w:sz w:val="20"/>
          <w:szCs w:val="20"/>
        </w:rPr>
        <w:t>18.2</w:t>
      </w:r>
      <w:r w:rsidR="005C75D7" w:rsidRPr="00CD2537">
        <w:rPr>
          <w:rFonts w:eastAsia="SimSun"/>
          <w:sz w:val="20"/>
          <w:szCs w:val="20"/>
        </w:rPr>
        <w:t>、</w:t>
      </w:r>
      <w:r w:rsidR="005C75D7" w:rsidRPr="00CD2537">
        <w:rPr>
          <w:rFonts w:eastAsia="SimSun"/>
          <w:sz w:val="20"/>
          <w:szCs w:val="20"/>
        </w:rPr>
        <w:t>19.7</w:t>
      </w:r>
      <w:r w:rsidR="005C75D7" w:rsidRPr="00CD2537">
        <w:rPr>
          <w:rFonts w:eastAsia="SimSun"/>
          <w:sz w:val="20"/>
          <w:szCs w:val="20"/>
        </w:rPr>
        <w:t>、</w:t>
      </w:r>
      <w:r w:rsidR="005C75D7" w:rsidRPr="00CD2537">
        <w:rPr>
          <w:rFonts w:eastAsia="SimSun"/>
          <w:sz w:val="20"/>
          <w:szCs w:val="20"/>
        </w:rPr>
        <w:t>20.2</w:t>
      </w:r>
      <w:r w:rsidR="005C75D7" w:rsidRPr="00CD2537">
        <w:rPr>
          <w:rFonts w:eastAsia="SimSun"/>
          <w:sz w:val="20"/>
          <w:szCs w:val="20"/>
        </w:rPr>
        <w:t>和</w:t>
      </w:r>
      <w:r w:rsidR="005C75D7" w:rsidRPr="00CD2537">
        <w:rPr>
          <w:rFonts w:eastAsia="SimSun"/>
          <w:sz w:val="20"/>
          <w:szCs w:val="20"/>
        </w:rPr>
        <w:t>22</w:t>
      </w:r>
      <w:r w:rsidR="00322F60" w:rsidRPr="00CD2537">
        <w:rPr>
          <w:rFonts w:eastAsia="SimSun" w:hint="eastAsia"/>
          <w:sz w:val="20"/>
          <w:szCs w:val="20"/>
          <w:lang w:eastAsia="zh-CN"/>
        </w:rPr>
        <w:t>条</w:t>
      </w:r>
      <w:r w:rsidR="005C75D7" w:rsidRPr="00CD2537">
        <w:rPr>
          <w:rFonts w:eastAsia="SimSun"/>
          <w:sz w:val="20"/>
          <w:szCs w:val="20"/>
        </w:rPr>
        <w:t>，</w:t>
      </w:r>
      <w:r w:rsidR="00322F60" w:rsidRPr="00CD2537">
        <w:rPr>
          <w:rFonts w:eastAsia="SimSun"/>
          <w:sz w:val="20"/>
          <w:szCs w:val="20"/>
        </w:rPr>
        <w:t xml:space="preserve"> </w:t>
      </w:r>
      <w:r w:rsidR="005C75D7" w:rsidRPr="00CD2537">
        <w:rPr>
          <w:rFonts w:eastAsia="SimSun"/>
          <w:sz w:val="20"/>
          <w:szCs w:val="20"/>
        </w:rPr>
        <w:t>CoP19 Doc.3 (Rev.</w:t>
      </w:r>
      <w:r w:rsidR="00B256CF">
        <w:rPr>
          <w:rFonts w:eastAsia="SimSun"/>
          <w:sz w:val="20"/>
          <w:szCs w:val="20"/>
        </w:rPr>
        <w:t>3</w:t>
      </w:r>
      <w:r w:rsidR="005C75D7" w:rsidRPr="00CD2537">
        <w:rPr>
          <w:rFonts w:eastAsia="SimSun"/>
          <w:sz w:val="20"/>
          <w:szCs w:val="20"/>
        </w:rPr>
        <w:t>)</w:t>
      </w:r>
      <w:proofErr w:type="spellStart"/>
      <w:r w:rsidR="005C75D7" w:rsidRPr="00CD2537">
        <w:rPr>
          <w:rFonts w:eastAsia="SimSun"/>
          <w:sz w:val="20"/>
          <w:szCs w:val="20"/>
        </w:rPr>
        <w:t>号文件，附件</w:t>
      </w:r>
      <w:proofErr w:type="spellEnd"/>
      <w:r w:rsidR="005C75D7" w:rsidRPr="00CD2537">
        <w:rPr>
          <w:rFonts w:eastAsia="SimSun"/>
          <w:sz w:val="20"/>
          <w:szCs w:val="20"/>
        </w:rPr>
        <w:t>(2022)</w:t>
      </w:r>
      <w:r w:rsidR="005C75D7" w:rsidRPr="00CD2537">
        <w:rPr>
          <w:rFonts w:eastAsia="SimSun"/>
          <w:sz w:val="20"/>
          <w:szCs w:val="20"/>
        </w:rPr>
        <w:t>，</w:t>
      </w:r>
      <w:r w:rsidR="005C75D7" w:rsidRPr="00CD2537">
        <w:rPr>
          <w:rFonts w:eastAsia="SimSun"/>
          <w:sz w:val="20"/>
          <w:szCs w:val="20"/>
          <w:lang w:eastAsia="zh-CN"/>
        </w:rPr>
        <w:t>见</w:t>
      </w:r>
      <w:hyperlink r:id="rId15" w:history="1">
        <w:r w:rsidR="00470493" w:rsidRPr="002E179F">
          <w:rPr>
            <w:rStyle w:val="Hyperlink"/>
          </w:rPr>
          <w:t>https://cites.org/sites/default/files</w:t>
        </w:r>
        <w:r w:rsidR="00470493" w:rsidRPr="002E179F">
          <w:rPr>
            <w:rStyle w:val="Hyperlink"/>
          </w:rPr>
          <w:t>/</w:t>
        </w:r>
        <w:r w:rsidR="00470493" w:rsidRPr="002E179F">
          <w:rPr>
            <w:rStyle w:val="Hyperlink"/>
          </w:rPr>
          <w:t>documents/E-CoP19-03-R3.pdf</w:t>
        </w:r>
      </w:hyperlink>
      <w:r w:rsidR="005C75D7" w:rsidRPr="00CD2537">
        <w:rPr>
          <w:rFonts w:eastAsia="SimSun"/>
          <w:sz w:val="20"/>
          <w:szCs w:val="20"/>
          <w:lang w:eastAsia="zh-CN"/>
        </w:rPr>
        <w:t>。</w:t>
      </w:r>
    </w:p>
  </w:footnote>
  <w:footnote w:id="23">
    <w:p w14:paraId="7AADDA83" w14:textId="24DE7986" w:rsidR="00812B68" w:rsidRPr="00CD2537" w:rsidRDefault="00812B68" w:rsidP="005C75D7">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r w:rsidR="00322F60" w:rsidRPr="00CD2537">
        <w:rPr>
          <w:rFonts w:eastAsia="SimSun"/>
          <w:sz w:val="20"/>
          <w:szCs w:val="20"/>
        </w:rPr>
        <w:t>《</w:t>
      </w:r>
      <w:proofErr w:type="spellStart"/>
      <w:r w:rsidR="00322F60" w:rsidRPr="00CD2537">
        <w:rPr>
          <w:rFonts w:eastAsia="SimSun"/>
          <w:sz w:val="20"/>
          <w:szCs w:val="20"/>
        </w:rPr>
        <w:t>濒危物种公约</w:t>
      </w:r>
      <w:proofErr w:type="spellEnd"/>
      <w:r w:rsidR="00322F60" w:rsidRPr="00CD2537">
        <w:rPr>
          <w:rFonts w:eastAsia="SimSun"/>
          <w:sz w:val="20"/>
          <w:szCs w:val="20"/>
        </w:rPr>
        <w:t>》</w:t>
      </w:r>
      <w:r w:rsidR="005C75D7" w:rsidRPr="00CD2537">
        <w:rPr>
          <w:rFonts w:eastAsia="SimSun"/>
          <w:sz w:val="20"/>
          <w:szCs w:val="20"/>
        </w:rPr>
        <w:t>,</w:t>
      </w:r>
      <w:r w:rsidR="00322F60" w:rsidRPr="00CD2537">
        <w:rPr>
          <w:rFonts w:eastAsia="SimSun" w:hint="eastAsia"/>
          <w:sz w:val="20"/>
          <w:szCs w:val="20"/>
          <w:lang w:eastAsia="zh-CN"/>
        </w:rPr>
        <w:t xml:space="preserve"> </w:t>
      </w:r>
      <w:proofErr w:type="spellStart"/>
      <w:r w:rsidR="005C75D7" w:rsidRPr="00CD2537">
        <w:rPr>
          <w:rFonts w:eastAsia="KaiTi"/>
          <w:sz w:val="20"/>
          <w:szCs w:val="20"/>
        </w:rPr>
        <w:t>决议和决定的</w:t>
      </w:r>
      <w:r w:rsidR="00135BE5" w:rsidRPr="00CD2537">
        <w:rPr>
          <w:rFonts w:eastAsia="KaiTi" w:hint="eastAsia"/>
          <w:sz w:val="20"/>
          <w:szCs w:val="20"/>
          <w:lang w:eastAsia="zh-CN"/>
        </w:rPr>
        <w:t>审议</w:t>
      </w:r>
      <w:proofErr w:type="spellEnd"/>
      <w:r w:rsidR="005C75D7" w:rsidRPr="00CD2537">
        <w:rPr>
          <w:rFonts w:eastAsia="SimSun"/>
          <w:sz w:val="20"/>
          <w:szCs w:val="20"/>
        </w:rPr>
        <w:t>, SC78 Doc</w:t>
      </w:r>
      <w:r w:rsidR="00322F60" w:rsidRPr="00CD2537">
        <w:rPr>
          <w:rFonts w:eastAsia="SimSun"/>
          <w:sz w:val="20"/>
          <w:szCs w:val="20"/>
        </w:rPr>
        <w:t xml:space="preserve"> </w:t>
      </w:r>
      <w:r w:rsidR="005C75D7" w:rsidRPr="00CD2537">
        <w:rPr>
          <w:rFonts w:eastAsia="SimSun"/>
          <w:sz w:val="20"/>
          <w:szCs w:val="20"/>
        </w:rPr>
        <w:t>30</w:t>
      </w:r>
      <w:r w:rsidR="00322F60" w:rsidRPr="00CD2537">
        <w:rPr>
          <w:rFonts w:eastAsia="SimSun" w:hint="eastAsia"/>
          <w:sz w:val="20"/>
          <w:szCs w:val="20"/>
          <w:lang w:eastAsia="zh-CN"/>
        </w:rPr>
        <w:t>号文件</w:t>
      </w:r>
      <w:r w:rsidR="005C75D7" w:rsidRPr="00CD2537">
        <w:rPr>
          <w:rFonts w:eastAsia="SimSun"/>
          <w:sz w:val="20"/>
          <w:szCs w:val="20"/>
        </w:rPr>
        <w:t>, (2025),</w:t>
      </w:r>
      <w:r w:rsidR="005C75D7" w:rsidRPr="00CD2537">
        <w:rPr>
          <w:rFonts w:eastAsia="SimSun"/>
          <w:sz w:val="20"/>
          <w:szCs w:val="20"/>
          <w:lang w:eastAsia="zh-CN"/>
        </w:rPr>
        <w:t xml:space="preserve"> </w:t>
      </w:r>
      <w:r w:rsidR="005C75D7" w:rsidRPr="00CD2537">
        <w:rPr>
          <w:rFonts w:eastAsia="SimSun"/>
          <w:sz w:val="20"/>
          <w:szCs w:val="20"/>
          <w:lang w:eastAsia="zh-CN"/>
        </w:rPr>
        <w:t>见</w:t>
      </w:r>
      <w:r w:rsidR="005C75D7">
        <w:fldChar w:fldCharType="begin"/>
      </w:r>
      <w:r w:rsidR="005C75D7">
        <w:instrText>HYPERLINK "https://cites.org/sites/default/files/documents/SC/78/agenda/E-SC78-30.pdf"</w:instrText>
      </w:r>
      <w:r w:rsidR="005C75D7">
        <w:fldChar w:fldCharType="separate"/>
      </w:r>
      <w:r w:rsidR="005C75D7" w:rsidRPr="00CD2537">
        <w:rPr>
          <w:rStyle w:val="Hyperlink2"/>
          <w:rFonts w:eastAsia="SimSun"/>
        </w:rPr>
        <w:t>https://cites.org/sites/default/files/documents/SC/78/agenda/E-SC78-30.pdf</w:t>
      </w:r>
      <w:r w:rsidR="005C75D7">
        <w:fldChar w:fldCharType="end"/>
      </w:r>
      <w:r w:rsidR="005C75D7" w:rsidRPr="00CD2537">
        <w:rPr>
          <w:rFonts w:eastAsia="SimSun"/>
          <w:sz w:val="20"/>
          <w:szCs w:val="20"/>
        </w:rPr>
        <w:t>,</w:t>
      </w:r>
      <w:r w:rsidR="005C75D7" w:rsidRPr="00CD2537">
        <w:rPr>
          <w:rFonts w:eastAsia="SimSun"/>
          <w:sz w:val="20"/>
          <w:szCs w:val="20"/>
          <w:lang w:eastAsia="zh-CN"/>
        </w:rPr>
        <w:t xml:space="preserve"> </w:t>
      </w:r>
      <w:r w:rsidR="00322F60" w:rsidRPr="00CD2537">
        <w:rPr>
          <w:rFonts w:eastAsia="SimSun"/>
          <w:sz w:val="20"/>
          <w:szCs w:val="20"/>
        </w:rPr>
        <w:t>《</w:t>
      </w:r>
      <w:proofErr w:type="spellStart"/>
      <w:r w:rsidR="00322F60" w:rsidRPr="00CD2537">
        <w:rPr>
          <w:rFonts w:eastAsia="SimSun"/>
          <w:sz w:val="20"/>
          <w:szCs w:val="20"/>
        </w:rPr>
        <w:t>濒危物种公约</w:t>
      </w:r>
      <w:proofErr w:type="spellEnd"/>
      <w:r w:rsidR="00322F60" w:rsidRPr="00CD2537">
        <w:rPr>
          <w:rFonts w:eastAsia="SimSun"/>
          <w:sz w:val="20"/>
          <w:szCs w:val="20"/>
        </w:rPr>
        <w:t>》</w:t>
      </w:r>
      <w:r w:rsidR="00322F60" w:rsidRPr="00CD2537">
        <w:rPr>
          <w:rFonts w:eastAsia="SimSun"/>
          <w:sz w:val="20"/>
          <w:szCs w:val="20"/>
        </w:rPr>
        <w:t>,</w:t>
      </w:r>
      <w:r w:rsidR="00322F60" w:rsidRPr="00CD2537">
        <w:rPr>
          <w:rFonts w:eastAsia="SimSun" w:hint="eastAsia"/>
          <w:sz w:val="20"/>
          <w:szCs w:val="20"/>
          <w:lang w:eastAsia="zh-CN"/>
        </w:rPr>
        <w:t xml:space="preserve"> </w:t>
      </w:r>
      <w:proofErr w:type="spellStart"/>
      <w:r w:rsidR="00322F60" w:rsidRPr="00CD2537">
        <w:rPr>
          <w:rFonts w:eastAsia="KaiTi"/>
          <w:sz w:val="20"/>
          <w:szCs w:val="20"/>
        </w:rPr>
        <w:t>决议和决定的</w:t>
      </w:r>
      <w:r w:rsidR="00135BE5" w:rsidRPr="00CD2537">
        <w:rPr>
          <w:rFonts w:eastAsia="KaiTi" w:hint="eastAsia"/>
          <w:sz w:val="20"/>
          <w:szCs w:val="20"/>
          <w:lang w:eastAsia="zh-CN"/>
        </w:rPr>
        <w:t>审议</w:t>
      </w:r>
      <w:proofErr w:type="spellEnd"/>
      <w:r w:rsidR="005C75D7" w:rsidRPr="00CD2537">
        <w:rPr>
          <w:rFonts w:eastAsia="SimSun"/>
          <w:sz w:val="20"/>
          <w:szCs w:val="20"/>
          <w:lang w:eastAsia="zh-CN"/>
        </w:rPr>
        <w:t>,</w:t>
      </w:r>
      <w:r w:rsidR="00322F60" w:rsidRPr="00CD2537">
        <w:rPr>
          <w:rFonts w:eastAsia="SimSun" w:hint="eastAsia"/>
          <w:sz w:val="20"/>
          <w:szCs w:val="20"/>
          <w:lang w:eastAsia="zh-CN"/>
        </w:rPr>
        <w:t xml:space="preserve"> </w:t>
      </w:r>
      <w:r w:rsidR="005C75D7" w:rsidRPr="00CD2537">
        <w:rPr>
          <w:rFonts w:eastAsia="SimSun"/>
          <w:sz w:val="20"/>
          <w:szCs w:val="20"/>
          <w:lang w:eastAsia="zh-CN"/>
        </w:rPr>
        <w:t>CoP19 Doc</w:t>
      </w:r>
      <w:r w:rsidR="00322F60" w:rsidRPr="00CD2537">
        <w:rPr>
          <w:rFonts w:eastAsia="SimSun" w:hint="eastAsia"/>
          <w:sz w:val="20"/>
          <w:szCs w:val="20"/>
          <w:lang w:eastAsia="zh-CN"/>
        </w:rPr>
        <w:t xml:space="preserve"> </w:t>
      </w:r>
      <w:r w:rsidR="005C75D7" w:rsidRPr="00CD2537">
        <w:rPr>
          <w:rFonts w:eastAsia="SimSun"/>
          <w:sz w:val="20"/>
          <w:szCs w:val="20"/>
          <w:lang w:eastAsia="zh-CN"/>
        </w:rPr>
        <w:t>26</w:t>
      </w:r>
      <w:r w:rsidR="00322F60" w:rsidRPr="00CD2537">
        <w:rPr>
          <w:rFonts w:eastAsia="SimSun" w:hint="eastAsia"/>
          <w:sz w:val="20"/>
          <w:szCs w:val="20"/>
          <w:lang w:eastAsia="zh-CN"/>
        </w:rPr>
        <w:t>号文件</w:t>
      </w:r>
      <w:r w:rsidR="005C75D7" w:rsidRPr="00CD2537">
        <w:rPr>
          <w:rFonts w:eastAsia="SimSun"/>
          <w:sz w:val="20"/>
          <w:szCs w:val="20"/>
          <w:lang w:eastAsia="zh-CN"/>
        </w:rPr>
        <w:t xml:space="preserve">, (2022), </w:t>
      </w:r>
      <w:r w:rsidR="005C75D7" w:rsidRPr="00CD2537">
        <w:rPr>
          <w:rFonts w:eastAsia="SimSun"/>
          <w:sz w:val="20"/>
          <w:szCs w:val="20"/>
          <w:lang w:eastAsia="zh-CN"/>
        </w:rPr>
        <w:t>见</w:t>
      </w:r>
      <w:r w:rsidR="005C75D7">
        <w:fldChar w:fldCharType="begin"/>
      </w:r>
      <w:r w:rsidR="005C75D7">
        <w:instrText>HYPERLINK "https://cites.org/sites/default/files/documents/COP/19/agenda/E-CoP19-26.pdf"</w:instrText>
      </w:r>
      <w:r w:rsidR="005C75D7">
        <w:fldChar w:fldCharType="separate"/>
      </w:r>
      <w:r w:rsidR="005C75D7" w:rsidRPr="00CD2537">
        <w:rPr>
          <w:rStyle w:val="Hyperlink2"/>
          <w:rFonts w:eastAsia="SimSun"/>
        </w:rPr>
        <w:t>https://cites.org/sites/default/files/documents/COP/19/agenda/E-CoP19-26.pdf</w:t>
      </w:r>
      <w:r w:rsidR="005C75D7">
        <w:fldChar w:fldCharType="end"/>
      </w:r>
      <w:r w:rsidR="005C75D7" w:rsidRPr="00CD2537">
        <w:rPr>
          <w:rFonts w:eastAsia="SimSun"/>
          <w:sz w:val="20"/>
          <w:szCs w:val="20"/>
        </w:rPr>
        <w:t>,</w:t>
      </w:r>
      <w:r w:rsidR="005C75D7" w:rsidRPr="00CD2537">
        <w:rPr>
          <w:rFonts w:eastAsia="SimSun"/>
          <w:sz w:val="20"/>
          <w:szCs w:val="20"/>
          <w:lang w:eastAsia="zh-CN"/>
        </w:rPr>
        <w:t xml:space="preserve"> </w:t>
      </w:r>
      <w:r w:rsidR="005C75D7" w:rsidRPr="00CD2537">
        <w:rPr>
          <w:rFonts w:eastAsia="SimSun"/>
          <w:sz w:val="20"/>
          <w:szCs w:val="20"/>
          <w:lang w:eastAsia="zh-CN"/>
        </w:rPr>
        <w:t>《濒危物种公约》，</w:t>
      </w:r>
      <w:r w:rsidR="005C75D7" w:rsidRPr="00CD2537">
        <w:rPr>
          <w:rFonts w:eastAsia="KaiTi"/>
          <w:sz w:val="20"/>
          <w:szCs w:val="20"/>
          <w:lang w:eastAsia="zh-CN"/>
        </w:rPr>
        <w:t>缔约方大会议事规则拟议修正案</w:t>
      </w:r>
      <w:r w:rsidR="005C75D7" w:rsidRPr="00CD2537">
        <w:rPr>
          <w:rFonts w:eastAsia="SimSun"/>
          <w:sz w:val="20"/>
          <w:szCs w:val="20"/>
          <w:lang w:eastAsia="zh-CN"/>
        </w:rPr>
        <w:t>，</w:t>
      </w:r>
      <w:r w:rsidR="005C75D7" w:rsidRPr="00CD2537">
        <w:rPr>
          <w:rFonts w:eastAsia="SimSun"/>
          <w:sz w:val="20"/>
          <w:szCs w:val="20"/>
          <w:lang w:eastAsia="zh-CN"/>
        </w:rPr>
        <w:t>CoP19 Doc</w:t>
      </w:r>
      <w:r w:rsidR="00135BE5" w:rsidRPr="00CD2537">
        <w:rPr>
          <w:rFonts w:eastAsia="SimSun"/>
          <w:sz w:val="20"/>
          <w:szCs w:val="20"/>
          <w:lang w:eastAsia="zh-CN"/>
        </w:rPr>
        <w:t xml:space="preserve"> </w:t>
      </w:r>
      <w:r w:rsidR="005C75D7" w:rsidRPr="00CD2537">
        <w:rPr>
          <w:rFonts w:eastAsia="SimSun"/>
          <w:sz w:val="20"/>
          <w:szCs w:val="20"/>
          <w:lang w:eastAsia="zh-CN"/>
        </w:rPr>
        <w:t>27</w:t>
      </w:r>
      <w:r w:rsidR="00135BE5" w:rsidRPr="00CD2537">
        <w:rPr>
          <w:rFonts w:eastAsia="SimSun"/>
          <w:sz w:val="20"/>
          <w:szCs w:val="20"/>
          <w:lang w:eastAsia="zh-CN"/>
        </w:rPr>
        <w:t>号文件</w:t>
      </w:r>
      <w:r w:rsidR="005C75D7" w:rsidRPr="00CD2537">
        <w:rPr>
          <w:rFonts w:eastAsia="SimSun"/>
          <w:sz w:val="20"/>
          <w:szCs w:val="20"/>
          <w:lang w:eastAsia="zh-CN"/>
        </w:rPr>
        <w:t xml:space="preserve">, (2022), </w:t>
      </w:r>
      <w:r w:rsidR="005C75D7" w:rsidRPr="00CD2537">
        <w:rPr>
          <w:rFonts w:eastAsia="SimSun"/>
          <w:sz w:val="20"/>
          <w:szCs w:val="20"/>
          <w:lang w:eastAsia="zh-CN"/>
        </w:rPr>
        <w:t>见</w:t>
      </w:r>
      <w:r w:rsidR="005C75D7">
        <w:fldChar w:fldCharType="begin"/>
      </w:r>
      <w:r w:rsidR="005C75D7">
        <w:instrText>HYPERLINK "https://cites.org/sites/default/files/documents/E-CoP19-27.pdf"</w:instrText>
      </w:r>
      <w:r w:rsidR="005C75D7">
        <w:fldChar w:fldCharType="separate"/>
      </w:r>
      <w:r w:rsidR="005C75D7" w:rsidRPr="00CD2537">
        <w:rPr>
          <w:rStyle w:val="Hyperlink2"/>
          <w:rFonts w:eastAsia="SimSun"/>
        </w:rPr>
        <w:t>https://cites.org/sites/default/files/documents/E-CoP19-27.pdf</w:t>
      </w:r>
      <w:r w:rsidR="005C75D7">
        <w:fldChar w:fldCharType="end"/>
      </w:r>
      <w:r w:rsidR="005C75D7" w:rsidRPr="00CD2537">
        <w:rPr>
          <w:rFonts w:eastAsia="SimSun"/>
          <w:sz w:val="20"/>
          <w:szCs w:val="20"/>
          <w:lang w:eastAsia="zh-CN"/>
        </w:rPr>
        <w:t>。</w:t>
      </w:r>
    </w:p>
  </w:footnote>
  <w:footnote w:id="24">
    <w:p w14:paraId="102A3D8C" w14:textId="4F63A4DC" w:rsidR="00202735" w:rsidRPr="00CD2537" w:rsidRDefault="00202735" w:rsidP="005C75D7">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r w:rsidR="005C75D7" w:rsidRPr="00CD2537">
        <w:rPr>
          <w:rFonts w:eastAsia="SimSun"/>
          <w:sz w:val="20"/>
          <w:szCs w:val="20"/>
        </w:rPr>
        <w:t>《</w:t>
      </w:r>
      <w:proofErr w:type="spellStart"/>
      <w:r w:rsidR="005C75D7" w:rsidRPr="00CD2537">
        <w:rPr>
          <w:rFonts w:eastAsia="SimSun"/>
          <w:sz w:val="20"/>
          <w:szCs w:val="20"/>
        </w:rPr>
        <w:t>荒漠化公约</w:t>
      </w:r>
      <w:proofErr w:type="spellEnd"/>
      <w:r w:rsidR="005C75D7" w:rsidRPr="00CD2537">
        <w:rPr>
          <w:rFonts w:eastAsia="SimSun"/>
          <w:sz w:val="20"/>
          <w:szCs w:val="20"/>
        </w:rPr>
        <w:t>》</w:t>
      </w:r>
      <w:r w:rsidR="00135BE5" w:rsidRPr="00CD2537">
        <w:rPr>
          <w:rFonts w:eastAsia="SimSun" w:hint="eastAsia"/>
          <w:sz w:val="20"/>
          <w:szCs w:val="20"/>
          <w:lang w:eastAsia="zh-CN"/>
        </w:rPr>
        <w:t>，</w:t>
      </w:r>
      <w:r w:rsidR="005C75D7" w:rsidRPr="00CD2537">
        <w:rPr>
          <w:rFonts w:eastAsia="SimSun"/>
          <w:sz w:val="20"/>
          <w:szCs w:val="20"/>
        </w:rPr>
        <w:t>第</w:t>
      </w:r>
      <w:r w:rsidR="005C75D7" w:rsidRPr="00CD2537">
        <w:rPr>
          <w:rFonts w:eastAsia="SimSun"/>
          <w:sz w:val="20"/>
          <w:szCs w:val="20"/>
        </w:rPr>
        <w:t>5/COP.16</w:t>
      </w:r>
      <w:proofErr w:type="spellStart"/>
      <w:r w:rsidR="005C75D7" w:rsidRPr="00CD2537">
        <w:rPr>
          <w:rFonts w:eastAsia="SimSun"/>
          <w:sz w:val="20"/>
          <w:szCs w:val="20"/>
        </w:rPr>
        <w:t>号决定，</w:t>
      </w:r>
      <w:r w:rsidR="005C75D7" w:rsidRPr="00CD2537">
        <w:rPr>
          <w:rFonts w:eastAsia="SimSun"/>
          <w:sz w:val="20"/>
          <w:szCs w:val="20"/>
          <w:lang w:eastAsia="zh-CN"/>
        </w:rPr>
        <w:t>见</w:t>
      </w:r>
      <w:proofErr w:type="spellEnd"/>
      <w:r w:rsidR="005C75D7">
        <w:fldChar w:fldCharType="begin"/>
      </w:r>
      <w:r w:rsidR="005C75D7">
        <w:instrText>HYPERLINK "https://www.unccd.int/sites/default/files/2025-03/5-cop16.pdf"</w:instrText>
      </w:r>
      <w:r w:rsidR="005C75D7">
        <w:fldChar w:fldCharType="separate"/>
      </w:r>
      <w:r w:rsidR="005C75D7" w:rsidRPr="00CD2537">
        <w:rPr>
          <w:rStyle w:val="Hyperlink2"/>
          <w:rFonts w:eastAsia="SimSun"/>
        </w:rPr>
        <w:t>www.unccd.int/sites/default/files/2025-03/5-cop16.pdf</w:t>
      </w:r>
      <w:r w:rsidR="005C75D7">
        <w:fldChar w:fldCharType="end"/>
      </w:r>
      <w:r w:rsidR="005C75D7" w:rsidRPr="00CD2537">
        <w:rPr>
          <w:rFonts w:eastAsia="SimSun"/>
          <w:sz w:val="20"/>
          <w:szCs w:val="20"/>
          <w:lang w:eastAsia="zh-CN"/>
        </w:rPr>
        <w:t>。</w:t>
      </w:r>
    </w:p>
  </w:footnote>
  <w:footnote w:id="25">
    <w:p w14:paraId="11E10664" w14:textId="5A47949C" w:rsidR="00202735" w:rsidRPr="00CD2537" w:rsidRDefault="00202735" w:rsidP="005C75D7">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r w:rsidR="00135BE5" w:rsidRPr="00CD2537">
        <w:rPr>
          <w:rFonts w:eastAsia="SimSun"/>
          <w:sz w:val="20"/>
          <w:szCs w:val="20"/>
          <w:lang w:val="en-US" w:eastAsia="zh-CN"/>
        </w:rPr>
        <w:t>巴塞尔</w:t>
      </w:r>
      <w:r w:rsidR="00135BE5" w:rsidRPr="00CD2537">
        <w:rPr>
          <w:rFonts w:eastAsia="SimSun" w:hint="eastAsia"/>
          <w:sz w:val="20"/>
          <w:szCs w:val="20"/>
          <w:lang w:val="en-US" w:eastAsia="zh-CN"/>
        </w:rPr>
        <w:t>、</w:t>
      </w:r>
      <w:r w:rsidR="00135BE5" w:rsidRPr="00CD2537">
        <w:rPr>
          <w:rFonts w:eastAsia="SimSun"/>
          <w:sz w:val="20"/>
          <w:szCs w:val="20"/>
          <w:lang w:val="en-US" w:eastAsia="zh-CN"/>
        </w:rPr>
        <w:t>鹿特丹和斯德哥尔摩</w:t>
      </w:r>
      <w:r w:rsidR="00135BE5" w:rsidRPr="00CD2537">
        <w:rPr>
          <w:rFonts w:eastAsia="SimSun" w:hint="eastAsia"/>
          <w:sz w:val="20"/>
          <w:szCs w:val="20"/>
          <w:lang w:val="en-US" w:eastAsia="zh-CN"/>
        </w:rPr>
        <w:t>三</w:t>
      </w:r>
      <w:proofErr w:type="spellStart"/>
      <w:r w:rsidR="005C75D7" w:rsidRPr="00CD2537">
        <w:rPr>
          <w:rFonts w:eastAsia="SimSun"/>
          <w:sz w:val="20"/>
          <w:szCs w:val="20"/>
        </w:rPr>
        <w:t>公约，协同增效流程概述，</w:t>
      </w:r>
      <w:r w:rsidR="005C75D7" w:rsidRPr="00CD2537">
        <w:rPr>
          <w:rFonts w:eastAsia="SimSun"/>
          <w:sz w:val="20"/>
          <w:szCs w:val="20"/>
          <w:lang w:eastAsia="zh-CN"/>
        </w:rPr>
        <w:t>见</w:t>
      </w:r>
      <w:proofErr w:type="spellEnd"/>
      <w:r w:rsidR="005C75D7" w:rsidRPr="00CD2537">
        <w:rPr>
          <w:rStyle w:val="Hyperlink2"/>
          <w:rFonts w:eastAsia="SimSun"/>
        </w:rPr>
        <w:t>www.brsmeas.org/Decisionmaking/Overview/SynergiesProcess</w:t>
      </w:r>
      <w:r w:rsidR="005C75D7" w:rsidRPr="00CD2537">
        <w:rPr>
          <w:rStyle w:val="Hyperlink2"/>
          <w:rFonts w:eastAsia="SimSun"/>
          <w:u w:val="none"/>
          <w:lang w:val="en-CA" w:eastAsia="zh-CN"/>
        </w:rPr>
        <w:t>。</w:t>
      </w:r>
      <w:r w:rsidR="005C75D7" w:rsidRPr="00CD2537">
        <w:rPr>
          <w:rStyle w:val="Hyperlink2"/>
          <w:rFonts w:eastAsia="SimSun"/>
          <w:color w:val="auto"/>
          <w:u w:val="none"/>
          <w:lang w:val="en-CA" w:eastAsia="zh-CN"/>
        </w:rPr>
        <w:t>另见总括决定</w:t>
      </w:r>
      <w:r w:rsidR="005C75D7" w:rsidRPr="00CD2537">
        <w:rPr>
          <w:rStyle w:val="Hyperlink2"/>
          <w:rFonts w:eastAsia="SimSun"/>
          <w:color w:val="auto"/>
          <w:u w:val="none"/>
          <w:lang w:val="en-CA" w:eastAsia="zh-CN"/>
        </w:rPr>
        <w:t>Ex-1/1</w:t>
      </w:r>
      <w:r w:rsidR="005C75D7" w:rsidRPr="00CD2537">
        <w:rPr>
          <w:rStyle w:val="Hyperlink2"/>
          <w:rFonts w:eastAsia="SimSun"/>
          <w:color w:val="auto"/>
          <w:u w:val="none"/>
          <w:lang w:val="en-CA" w:eastAsia="zh-CN"/>
        </w:rPr>
        <w:t>和</w:t>
      </w:r>
      <w:r w:rsidR="005C75D7" w:rsidRPr="00CD2537">
        <w:rPr>
          <w:rStyle w:val="Hyperlink2"/>
          <w:rFonts w:eastAsia="SimSun"/>
          <w:color w:val="auto"/>
          <w:u w:val="none"/>
          <w:lang w:val="en-CA" w:eastAsia="zh-CN"/>
        </w:rPr>
        <w:t>Ex-1/2</w:t>
      </w:r>
      <w:r w:rsidR="005C75D7" w:rsidRPr="00CD2537">
        <w:rPr>
          <w:rStyle w:val="Hyperlink2"/>
          <w:rFonts w:eastAsia="SimSun"/>
          <w:color w:val="auto"/>
          <w:u w:val="none"/>
          <w:lang w:val="en-CA" w:eastAsia="zh-CN"/>
        </w:rPr>
        <w:t>，网址</w:t>
      </w:r>
      <w:r w:rsidR="00CD2537" w:rsidRPr="00CD2537">
        <w:rPr>
          <w:rStyle w:val="Hyperlink2"/>
          <w:rFonts w:eastAsia="SimSun" w:hint="eastAsia"/>
          <w:color w:val="auto"/>
          <w:u w:val="none"/>
          <w:lang w:val="en-CA" w:eastAsia="zh-CN"/>
        </w:rPr>
        <w:t>：</w:t>
      </w:r>
      <w:r w:rsidR="005C75D7" w:rsidRPr="00CD2537">
        <w:rPr>
          <w:rFonts w:eastAsia="SimSun"/>
          <w:sz w:val="20"/>
          <w:szCs w:val="20"/>
          <w:lang w:eastAsia="zh-CN"/>
        </w:rPr>
        <w:t xml:space="preserve"> </w:t>
      </w:r>
      <w:hyperlink r:id="rId16" w:history="1">
        <w:r w:rsidR="005C75D7" w:rsidRPr="00CD2537">
          <w:rPr>
            <w:rStyle w:val="Hyperlink3"/>
            <w:rFonts w:eastAsia="SimSun"/>
          </w:rPr>
          <w:t>www.brsmeas.org/Implementation/DecisionsandDocuments/Decisions/tabid/2616/language/en-US/Default.aspx</w:t>
        </w:r>
      </w:hyperlink>
      <w:r w:rsidR="005C75D7" w:rsidRPr="00CD2537">
        <w:rPr>
          <w:rFonts w:eastAsia="SimSun"/>
          <w:sz w:val="20"/>
          <w:szCs w:val="20"/>
          <w:lang w:eastAsia="zh-CN"/>
        </w:rPr>
        <w:t>。</w:t>
      </w:r>
    </w:p>
  </w:footnote>
  <w:footnote w:id="26">
    <w:p w14:paraId="40E2CB8A" w14:textId="210F5460" w:rsidR="00202735" w:rsidRPr="00CD2537" w:rsidRDefault="00202735" w:rsidP="005C75D7">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proofErr w:type="spellStart"/>
      <w:r w:rsidR="005C75D7" w:rsidRPr="00CD2537">
        <w:rPr>
          <w:rFonts w:eastAsia="SimSun"/>
          <w:sz w:val="20"/>
          <w:szCs w:val="20"/>
        </w:rPr>
        <w:t>环境署</w:t>
      </w:r>
      <w:proofErr w:type="spellEnd"/>
      <w:r w:rsidR="005C75D7" w:rsidRPr="00CD2537">
        <w:rPr>
          <w:rFonts w:eastAsia="SimSun"/>
          <w:sz w:val="20"/>
          <w:szCs w:val="20"/>
        </w:rPr>
        <w:t>/</w:t>
      </w:r>
      <w:r w:rsidR="00CD2537" w:rsidRPr="00CD2537">
        <w:rPr>
          <w:rStyle w:val="admitted"/>
          <w:rFonts w:ascii="SimSun" w:eastAsia="SimSun" w:hAnsi="SimSun" w:cs="SimSun" w:hint="eastAsia"/>
          <w:sz w:val="20"/>
          <w:szCs w:val="20"/>
          <w:lang w:eastAsia="zh-Hans"/>
        </w:rPr>
        <w:t>波恩公约</w:t>
      </w:r>
      <w:r w:rsidR="005C75D7" w:rsidRPr="00CD2537">
        <w:rPr>
          <w:rFonts w:eastAsia="SimSun"/>
          <w:sz w:val="20"/>
          <w:szCs w:val="20"/>
        </w:rPr>
        <w:t>，</w:t>
      </w:r>
      <w:proofErr w:type="spellStart"/>
      <w:r w:rsidR="005C75D7" w:rsidRPr="00CD2537">
        <w:rPr>
          <w:rFonts w:eastAsia="KaiTi"/>
          <w:sz w:val="20"/>
          <w:szCs w:val="20"/>
        </w:rPr>
        <w:t>决议合并</w:t>
      </w:r>
      <w:proofErr w:type="spellEnd"/>
      <w:r w:rsidR="005C75D7" w:rsidRPr="00CD2537">
        <w:rPr>
          <w:rFonts w:eastAsia="KaiTi"/>
          <w:sz w:val="20"/>
          <w:szCs w:val="20"/>
        </w:rPr>
        <w:t>-</w:t>
      </w:r>
      <w:r w:rsidR="005C75D7" w:rsidRPr="00CD2537">
        <w:rPr>
          <w:rFonts w:eastAsia="KaiTi"/>
          <w:sz w:val="20"/>
          <w:szCs w:val="20"/>
        </w:rPr>
        <w:t>科学理事会</w:t>
      </w:r>
      <w:r w:rsidR="005C75D7" w:rsidRPr="00CD2537">
        <w:rPr>
          <w:rFonts w:eastAsia="SimSun"/>
          <w:sz w:val="20"/>
          <w:szCs w:val="20"/>
        </w:rPr>
        <w:t>，</w:t>
      </w:r>
      <w:r w:rsidR="00CD2537" w:rsidRPr="00CD2537">
        <w:rPr>
          <w:sz w:val="20"/>
          <w:szCs w:val="20"/>
        </w:rPr>
        <w:t>COP12 Doc. 21.2.6</w:t>
      </w:r>
      <w:r w:rsidR="00CD2537" w:rsidRPr="00CD2537">
        <w:rPr>
          <w:rFonts w:ascii="SimSun" w:eastAsia="SimSun" w:hAnsi="SimSun" w:cs="SimSun" w:hint="eastAsia"/>
          <w:sz w:val="20"/>
          <w:szCs w:val="20"/>
          <w:lang w:eastAsia="zh-CN"/>
        </w:rPr>
        <w:t>号</w:t>
      </w:r>
      <w:proofErr w:type="spellStart"/>
      <w:r w:rsidR="005C75D7" w:rsidRPr="00CD2537">
        <w:rPr>
          <w:rFonts w:eastAsia="SimSun"/>
          <w:sz w:val="20"/>
          <w:szCs w:val="20"/>
        </w:rPr>
        <w:t>文件</w:t>
      </w:r>
      <w:proofErr w:type="spellEnd"/>
      <w:r w:rsidR="005C75D7" w:rsidRPr="00CD2537">
        <w:rPr>
          <w:rFonts w:eastAsia="SimSun"/>
          <w:sz w:val="20"/>
          <w:szCs w:val="20"/>
        </w:rPr>
        <w:t>(2017)</w:t>
      </w:r>
      <w:r w:rsidR="005C75D7" w:rsidRPr="00CD2537">
        <w:rPr>
          <w:rFonts w:eastAsia="SimSun"/>
          <w:sz w:val="20"/>
          <w:szCs w:val="20"/>
          <w:lang w:eastAsia="zh-CN"/>
        </w:rPr>
        <w:t>，见</w:t>
      </w:r>
      <w:r w:rsidR="005C75D7">
        <w:fldChar w:fldCharType="begin"/>
      </w:r>
      <w:r w:rsidR="005C75D7">
        <w:instrText>HYPERLINK "https://www.cms.int/sites/default/files/document/cms_cop12_res.12.4_scientific-council_e.pdf"</w:instrText>
      </w:r>
      <w:r w:rsidR="005C75D7">
        <w:fldChar w:fldCharType="separate"/>
      </w:r>
      <w:r w:rsidR="005C75D7" w:rsidRPr="00CD2537">
        <w:rPr>
          <w:rStyle w:val="Hyperlink3"/>
          <w:rFonts w:eastAsia="SimSun"/>
        </w:rPr>
        <w:t>www.cms.int/sites/default/files/document/cms_cop12_res.12.4_scientific-council_e.pdf</w:t>
      </w:r>
      <w:r w:rsidR="005C75D7">
        <w:fldChar w:fldCharType="end"/>
      </w:r>
      <w:r w:rsidR="005C75D7" w:rsidRPr="00CD2537">
        <w:rPr>
          <w:rFonts w:eastAsia="SimSun"/>
          <w:sz w:val="20"/>
          <w:szCs w:val="20"/>
          <w:lang w:eastAsia="zh-CN"/>
        </w:rPr>
        <w:t>。</w:t>
      </w:r>
    </w:p>
  </w:footnote>
  <w:footnote w:id="27">
    <w:p w14:paraId="7268A0A5" w14:textId="53370135" w:rsidR="00202735" w:rsidRPr="005C75D7" w:rsidRDefault="00202735" w:rsidP="005C75D7">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proofErr w:type="spellStart"/>
      <w:r w:rsidR="005C75D7" w:rsidRPr="00CD2537">
        <w:rPr>
          <w:rFonts w:eastAsia="SimSun"/>
          <w:sz w:val="20"/>
          <w:szCs w:val="20"/>
        </w:rPr>
        <w:t>拉姆萨尔公约，</w:t>
      </w:r>
      <w:r w:rsidR="005C75D7" w:rsidRPr="00CD2537">
        <w:rPr>
          <w:rFonts w:eastAsia="KaiTi"/>
          <w:sz w:val="20"/>
          <w:szCs w:val="20"/>
        </w:rPr>
        <w:t>缔约方大会的决议和建议</w:t>
      </w:r>
      <w:r w:rsidR="00CD2537" w:rsidRPr="00CD2537">
        <w:rPr>
          <w:rFonts w:eastAsia="KaiTi" w:hint="eastAsia"/>
          <w:sz w:val="20"/>
          <w:szCs w:val="20"/>
          <w:lang w:eastAsia="zh-CN"/>
        </w:rPr>
        <w:t>的审议</w:t>
      </w:r>
      <w:proofErr w:type="spellEnd"/>
      <w:r w:rsidR="005C75D7" w:rsidRPr="00CD2537">
        <w:rPr>
          <w:rFonts w:eastAsia="SimSun"/>
          <w:sz w:val="20"/>
          <w:szCs w:val="20"/>
        </w:rPr>
        <w:t>，</w:t>
      </w:r>
      <w:r w:rsidR="005C75D7" w:rsidRPr="00CD2537">
        <w:rPr>
          <w:rFonts w:eastAsia="SimSun"/>
          <w:sz w:val="20"/>
          <w:szCs w:val="20"/>
        </w:rPr>
        <w:t>COP14 Doc</w:t>
      </w:r>
      <w:r w:rsidR="00CD2537" w:rsidRPr="00CD2537">
        <w:rPr>
          <w:rFonts w:eastAsia="SimSun" w:hint="eastAsia"/>
          <w:sz w:val="20"/>
          <w:szCs w:val="20"/>
          <w:lang w:eastAsia="zh-CN"/>
        </w:rPr>
        <w:t xml:space="preserve"> 5</w:t>
      </w:r>
      <w:proofErr w:type="spellStart"/>
      <w:r w:rsidR="005C75D7" w:rsidRPr="00CD2537">
        <w:rPr>
          <w:rFonts w:eastAsia="SimSun"/>
          <w:sz w:val="20"/>
          <w:szCs w:val="20"/>
        </w:rPr>
        <w:t>号文件</w:t>
      </w:r>
      <w:proofErr w:type="spellEnd"/>
      <w:r w:rsidR="00CD2537" w:rsidRPr="00CD2537">
        <w:rPr>
          <w:rFonts w:eastAsia="SimSun" w:hint="eastAsia"/>
          <w:sz w:val="20"/>
          <w:szCs w:val="20"/>
          <w:lang w:eastAsia="zh-CN"/>
        </w:rPr>
        <w:t>，</w:t>
      </w:r>
      <w:r w:rsidR="005C75D7" w:rsidRPr="00CD2537">
        <w:rPr>
          <w:rFonts w:eastAsia="SimSun"/>
          <w:sz w:val="20"/>
          <w:szCs w:val="20"/>
        </w:rPr>
        <w:t>第</w:t>
      </w:r>
      <w:r w:rsidR="00CD2537" w:rsidRPr="00CD2537">
        <w:rPr>
          <w:rFonts w:eastAsia="SimSun" w:hint="eastAsia"/>
          <w:sz w:val="20"/>
          <w:szCs w:val="20"/>
          <w:lang w:eastAsia="zh-CN"/>
        </w:rPr>
        <w:t>6</w:t>
      </w:r>
      <w:r w:rsidR="005C75D7" w:rsidRPr="00CD2537">
        <w:rPr>
          <w:rFonts w:eastAsia="SimSun"/>
          <w:sz w:val="20"/>
          <w:szCs w:val="20"/>
        </w:rPr>
        <w:t>-</w:t>
      </w:r>
      <w:r w:rsidR="00CD2537" w:rsidRPr="00CD2537">
        <w:rPr>
          <w:rFonts w:eastAsia="SimSun" w:hint="eastAsia"/>
          <w:sz w:val="20"/>
          <w:szCs w:val="20"/>
          <w:lang w:eastAsia="zh-CN"/>
        </w:rPr>
        <w:t>10</w:t>
      </w:r>
      <w:r w:rsidR="00CD2537" w:rsidRPr="00CD2537">
        <w:rPr>
          <w:rFonts w:eastAsia="SimSun" w:hint="eastAsia"/>
          <w:sz w:val="20"/>
          <w:szCs w:val="20"/>
          <w:lang w:eastAsia="zh-CN"/>
        </w:rPr>
        <w:t>段</w:t>
      </w:r>
      <w:r w:rsidR="005C75D7" w:rsidRPr="00CD2537">
        <w:rPr>
          <w:rFonts w:eastAsia="SimSun"/>
          <w:sz w:val="20"/>
          <w:szCs w:val="20"/>
        </w:rPr>
        <w:t xml:space="preserve"> (2022),</w:t>
      </w:r>
      <w:r w:rsidR="005C75D7" w:rsidRPr="00CD2537">
        <w:rPr>
          <w:rFonts w:eastAsia="SimSun"/>
          <w:sz w:val="20"/>
          <w:szCs w:val="20"/>
          <w:lang w:eastAsia="zh-CN"/>
        </w:rPr>
        <w:t xml:space="preserve"> </w:t>
      </w:r>
      <w:r w:rsidR="005C75D7" w:rsidRPr="00CD2537">
        <w:rPr>
          <w:rFonts w:eastAsia="SimSun"/>
          <w:sz w:val="20"/>
          <w:szCs w:val="20"/>
          <w:lang w:eastAsia="zh-CN"/>
        </w:rPr>
        <w:t>见</w:t>
      </w:r>
      <w:r w:rsidR="005C75D7">
        <w:fldChar w:fldCharType="begin"/>
      </w:r>
      <w:r w:rsidR="005C75D7">
        <w:instrText>HYPERLINK "https://www.ramsar.org/sites/default/files/documents/library/xiv.5_review_resolutions_e.pdf"</w:instrText>
      </w:r>
      <w:r w:rsidR="005C75D7">
        <w:fldChar w:fldCharType="separate"/>
      </w:r>
      <w:r w:rsidR="005C75D7" w:rsidRPr="00CD2537">
        <w:rPr>
          <w:rStyle w:val="Hyperlink2"/>
          <w:rFonts w:eastAsia="SimSun"/>
        </w:rPr>
        <w:t>www.ramsar.org/sites/default/files/documents/library/xiv.5_review_resolutions_e.pdf</w:t>
      </w:r>
      <w:r w:rsidR="005C75D7">
        <w:fldChar w:fldCharType="end"/>
      </w:r>
      <w:r w:rsidR="005C75D7" w:rsidRPr="00CD2537">
        <w:rPr>
          <w:rFonts w:eastAsia="SimSun"/>
          <w:sz w:val="20"/>
          <w:szCs w:val="20"/>
          <w:lang w:eastAsia="zh-CN"/>
        </w:rPr>
        <w:t>。</w:t>
      </w:r>
    </w:p>
  </w:footnote>
  <w:footnote w:id="28">
    <w:p w14:paraId="338BD884" w14:textId="6003EB5E" w:rsidR="00F4062F" w:rsidRPr="00CD2537" w:rsidRDefault="00F4062F" w:rsidP="00CD2537">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proofErr w:type="spellStart"/>
      <w:r w:rsidR="00CD2537" w:rsidRPr="00CD2537">
        <w:rPr>
          <w:rFonts w:eastAsia="SimSun"/>
          <w:sz w:val="20"/>
          <w:szCs w:val="20"/>
        </w:rPr>
        <w:t>第</w:t>
      </w:r>
      <w:r w:rsidR="00CD2537" w:rsidRPr="00CD2537">
        <w:rPr>
          <w:rFonts w:eastAsia="SimSun"/>
          <w:sz w:val="20"/>
          <w:szCs w:val="20"/>
        </w:rPr>
        <w:t>XII</w:t>
      </w:r>
      <w:proofErr w:type="spellEnd"/>
      <w:r w:rsidR="00CD2537" w:rsidRPr="00CD2537">
        <w:rPr>
          <w:rFonts w:eastAsia="SimSun"/>
          <w:sz w:val="20"/>
          <w:szCs w:val="20"/>
        </w:rPr>
        <w:t>/28</w:t>
      </w:r>
      <w:r w:rsidR="00CD2537" w:rsidRPr="00CD2537">
        <w:rPr>
          <w:rFonts w:eastAsia="SimSun"/>
          <w:sz w:val="20"/>
          <w:szCs w:val="20"/>
        </w:rPr>
        <w:t>号决定，第</w:t>
      </w:r>
      <w:r w:rsidR="00CD2537" w:rsidRPr="00CD2537">
        <w:rPr>
          <w:rFonts w:eastAsia="SimSun"/>
          <w:sz w:val="20"/>
          <w:szCs w:val="20"/>
        </w:rPr>
        <w:t>1</w:t>
      </w:r>
      <w:r w:rsidR="00CD2537" w:rsidRPr="00CD2537">
        <w:rPr>
          <w:rFonts w:eastAsia="SimSun"/>
          <w:sz w:val="20"/>
          <w:szCs w:val="20"/>
          <w:lang w:eastAsia="zh-CN"/>
        </w:rPr>
        <w:t>、</w:t>
      </w:r>
      <w:r w:rsidR="00CD2537" w:rsidRPr="00CD2537">
        <w:rPr>
          <w:rFonts w:eastAsia="SimSun"/>
          <w:sz w:val="20"/>
          <w:szCs w:val="20"/>
          <w:lang w:eastAsia="zh-CN"/>
        </w:rPr>
        <w:t>2</w:t>
      </w:r>
      <w:r w:rsidR="00CD2537" w:rsidRPr="00CD2537">
        <w:rPr>
          <w:rFonts w:eastAsia="SimSun"/>
          <w:sz w:val="20"/>
          <w:szCs w:val="20"/>
          <w:lang w:eastAsia="zh-CN"/>
        </w:rPr>
        <w:t>和</w:t>
      </w:r>
      <w:r w:rsidR="00CD2537" w:rsidRPr="00CD2537">
        <w:rPr>
          <w:rFonts w:eastAsia="SimSun"/>
          <w:sz w:val="20"/>
          <w:szCs w:val="20"/>
          <w:lang w:eastAsia="zh-CN"/>
        </w:rPr>
        <w:t>3(a)</w:t>
      </w:r>
      <w:r w:rsidR="00CD2537" w:rsidRPr="00CD2537">
        <w:rPr>
          <w:rFonts w:eastAsia="SimSun"/>
          <w:sz w:val="20"/>
          <w:szCs w:val="20"/>
        </w:rPr>
        <w:t>段</w:t>
      </w:r>
      <w:r w:rsidR="00CD2537" w:rsidRPr="00CD2537">
        <w:rPr>
          <w:rFonts w:eastAsia="SimSun"/>
          <w:sz w:val="20"/>
          <w:szCs w:val="20"/>
          <w:lang w:eastAsia="zh-CN"/>
        </w:rPr>
        <w:t>.</w:t>
      </w:r>
    </w:p>
  </w:footnote>
  <w:footnote w:id="29">
    <w:p w14:paraId="5117A710" w14:textId="2D836C3F" w:rsidR="00871549" w:rsidRPr="00CD2537" w:rsidRDefault="00871549" w:rsidP="00CD2537">
      <w:pPr>
        <w:pStyle w:val="FootnoteText"/>
        <w:ind w:firstLine="0"/>
        <w:rPr>
          <w:rFonts w:eastAsia="SimSun"/>
          <w:sz w:val="20"/>
          <w:szCs w:val="20"/>
          <w:lang w:eastAsia="zh-CN"/>
        </w:rPr>
      </w:pPr>
      <w:r w:rsidRPr="00CD2537">
        <w:rPr>
          <w:rStyle w:val="FootnoteReference"/>
          <w:rFonts w:eastAsia="SimSun"/>
          <w:sz w:val="20"/>
          <w:szCs w:val="20"/>
        </w:rPr>
        <w:footnoteRef/>
      </w:r>
      <w:r w:rsidRPr="00CD2537">
        <w:rPr>
          <w:rFonts w:eastAsia="SimSun"/>
          <w:sz w:val="20"/>
          <w:szCs w:val="20"/>
        </w:rPr>
        <w:t xml:space="preserve"> </w:t>
      </w:r>
      <w:proofErr w:type="spellStart"/>
      <w:r w:rsidR="00CD2537" w:rsidRPr="00CD2537">
        <w:rPr>
          <w:rFonts w:eastAsia="SimSun"/>
          <w:sz w:val="20"/>
          <w:szCs w:val="20"/>
        </w:rPr>
        <w:t>三项建议草案</w:t>
      </w:r>
      <w:r w:rsidR="000C1E4E">
        <w:rPr>
          <w:rFonts w:eastAsia="SimSun" w:hint="eastAsia"/>
          <w:sz w:val="20"/>
          <w:szCs w:val="20"/>
          <w:lang w:eastAsia="zh-CN"/>
        </w:rPr>
        <w:t>所</w:t>
      </w:r>
      <w:r w:rsidR="00CD2537" w:rsidRPr="00CD2537">
        <w:rPr>
          <w:rFonts w:eastAsia="SimSun"/>
          <w:sz w:val="20"/>
          <w:szCs w:val="20"/>
        </w:rPr>
        <w:t>述活动</w:t>
      </w:r>
      <w:r w:rsidR="000C1E4E">
        <w:rPr>
          <w:rFonts w:eastAsia="SimSun" w:hint="eastAsia"/>
          <w:sz w:val="20"/>
          <w:szCs w:val="20"/>
          <w:lang w:eastAsia="zh-CN"/>
        </w:rPr>
        <w:t>估计</w:t>
      </w:r>
      <w:r w:rsidR="00CD2537" w:rsidRPr="00CD2537">
        <w:rPr>
          <w:rFonts w:eastAsia="SimSun"/>
          <w:sz w:val="20"/>
          <w:szCs w:val="20"/>
        </w:rPr>
        <w:t>所需预算外资源见本文件附件</w:t>
      </w:r>
      <w:proofErr w:type="spellEnd"/>
      <w:r w:rsidR="00CD2537" w:rsidRPr="00CD2537">
        <w:rPr>
          <w:rFonts w:eastAsia="SimSun"/>
          <w:sz w:val="20"/>
          <w:szCs w:val="20"/>
        </w:rPr>
        <w:t>。</w:t>
      </w:r>
    </w:p>
  </w:footnote>
  <w:footnote w:id="30">
    <w:p w14:paraId="5217869F" w14:textId="18827B3C" w:rsidR="00871549" w:rsidRPr="00871549" w:rsidRDefault="00871549" w:rsidP="00CD2537">
      <w:pPr>
        <w:pStyle w:val="FootnoteText"/>
        <w:ind w:firstLine="0"/>
        <w:rPr>
          <w:rFonts w:eastAsiaTheme="minorEastAsia"/>
          <w:lang w:eastAsia="zh-CN"/>
        </w:rPr>
      </w:pPr>
      <w:r w:rsidRPr="00CD2537">
        <w:rPr>
          <w:rStyle w:val="FootnoteReference"/>
          <w:rFonts w:eastAsia="SimSun"/>
          <w:sz w:val="20"/>
          <w:szCs w:val="20"/>
        </w:rPr>
        <w:footnoteRef/>
      </w:r>
      <w:r w:rsidRPr="00CD2537">
        <w:rPr>
          <w:rFonts w:eastAsia="SimSun"/>
          <w:sz w:val="20"/>
          <w:szCs w:val="20"/>
        </w:rPr>
        <w:t xml:space="preserve"> </w:t>
      </w:r>
      <w:proofErr w:type="spellStart"/>
      <w:r w:rsidR="00CD2537" w:rsidRPr="00CD2537">
        <w:rPr>
          <w:rFonts w:eastAsia="SimSun"/>
          <w:sz w:val="20"/>
          <w:szCs w:val="20"/>
        </w:rPr>
        <w:t>联合国</w:t>
      </w:r>
      <w:proofErr w:type="spellEnd"/>
      <w:r w:rsidR="00CD2537" w:rsidRPr="00CD2537">
        <w:rPr>
          <w:rFonts w:eastAsia="SimSun"/>
          <w:sz w:val="20"/>
          <w:szCs w:val="20"/>
        </w:rPr>
        <w:t>,</w:t>
      </w:r>
      <w:r w:rsidR="00CD2537" w:rsidRPr="00CD2537">
        <w:rPr>
          <w:rFonts w:eastAsia="SimSun"/>
          <w:sz w:val="20"/>
          <w:szCs w:val="20"/>
        </w:rPr>
        <w:t>《</w:t>
      </w:r>
      <w:proofErr w:type="spellStart"/>
      <w:r w:rsidR="00CD2537" w:rsidRPr="00CD2537">
        <w:rPr>
          <w:rFonts w:eastAsia="SimSun"/>
          <w:sz w:val="20"/>
          <w:szCs w:val="20"/>
        </w:rPr>
        <w:t>条约汇编</w:t>
      </w:r>
      <w:proofErr w:type="spellEnd"/>
      <w:r w:rsidR="00CD2537" w:rsidRPr="00CD2537">
        <w:rPr>
          <w:rFonts w:eastAsia="SimSun"/>
          <w:sz w:val="20"/>
          <w:szCs w:val="20"/>
        </w:rPr>
        <w:t>》</w:t>
      </w:r>
      <w:r w:rsidR="000C1E4E">
        <w:rPr>
          <w:rFonts w:eastAsia="SimSun" w:hint="eastAsia"/>
          <w:sz w:val="20"/>
          <w:szCs w:val="20"/>
          <w:lang w:eastAsia="zh-CN"/>
        </w:rPr>
        <w:t>，</w:t>
      </w:r>
      <w:r w:rsidR="00CD2537" w:rsidRPr="00CD2537">
        <w:rPr>
          <w:rFonts w:eastAsia="SimSun"/>
          <w:sz w:val="20"/>
          <w:szCs w:val="20"/>
        </w:rPr>
        <w:t>第</w:t>
      </w:r>
      <w:r w:rsidR="00CD2537" w:rsidRPr="00CD2537">
        <w:rPr>
          <w:rFonts w:eastAsia="SimSun"/>
          <w:sz w:val="20"/>
          <w:szCs w:val="20"/>
        </w:rPr>
        <w:t>1760</w:t>
      </w:r>
      <w:r w:rsidR="00CD2537" w:rsidRPr="00CD2537">
        <w:rPr>
          <w:rFonts w:eastAsia="SimSun"/>
          <w:sz w:val="20"/>
          <w:szCs w:val="20"/>
        </w:rPr>
        <w:t>卷，第</w:t>
      </w:r>
      <w:r w:rsidR="00CD2537" w:rsidRPr="00CD2537">
        <w:rPr>
          <w:rFonts w:eastAsia="SimSun"/>
          <w:sz w:val="20"/>
          <w:szCs w:val="20"/>
        </w:rPr>
        <w:t>30619</w:t>
      </w:r>
      <w:r w:rsidR="00CD2537" w:rsidRPr="00CD2537">
        <w:rPr>
          <w:rFonts w:eastAsia="SimSun"/>
          <w:sz w:val="20"/>
          <w:szCs w:val="20"/>
        </w:rPr>
        <w:t>号。</w:t>
      </w:r>
    </w:p>
  </w:footnote>
  <w:footnote w:id="31">
    <w:p w14:paraId="446965A5" w14:textId="49DC2AE0" w:rsidR="00170B50" w:rsidRPr="000C1E4E" w:rsidRDefault="00170B50" w:rsidP="000C1E4E">
      <w:pPr>
        <w:pStyle w:val="FootnoteText"/>
        <w:ind w:firstLine="0"/>
        <w:rPr>
          <w:rFonts w:eastAsia="SimSun"/>
          <w:sz w:val="20"/>
          <w:szCs w:val="20"/>
          <w:lang w:eastAsia="zh-CN"/>
        </w:rPr>
      </w:pPr>
      <w:r w:rsidRPr="000C1E4E">
        <w:rPr>
          <w:rStyle w:val="FootnoteReference"/>
          <w:rFonts w:eastAsia="SimSun"/>
          <w:sz w:val="20"/>
          <w:szCs w:val="20"/>
        </w:rPr>
        <w:footnoteRef/>
      </w:r>
      <w:r w:rsidRPr="000C1E4E">
        <w:rPr>
          <w:rFonts w:eastAsia="SimSun"/>
          <w:sz w:val="20"/>
          <w:szCs w:val="20"/>
        </w:rPr>
        <w:t xml:space="preserve"> </w:t>
      </w:r>
      <w:proofErr w:type="spellStart"/>
      <w:r w:rsidR="000C1E4E" w:rsidRPr="000C1E4E">
        <w:rPr>
          <w:rFonts w:eastAsia="SimSun"/>
          <w:sz w:val="20"/>
          <w:szCs w:val="20"/>
        </w:rPr>
        <w:t>联合国</w:t>
      </w:r>
      <w:proofErr w:type="spellEnd"/>
      <w:r w:rsidR="000C1E4E" w:rsidRPr="000C1E4E">
        <w:rPr>
          <w:rFonts w:eastAsia="SimSun"/>
          <w:sz w:val="20"/>
          <w:szCs w:val="20"/>
        </w:rPr>
        <w:t>，《</w:t>
      </w:r>
      <w:proofErr w:type="spellStart"/>
      <w:r w:rsidR="000C1E4E" w:rsidRPr="000C1E4E">
        <w:rPr>
          <w:rFonts w:eastAsia="SimSun"/>
          <w:sz w:val="20"/>
          <w:szCs w:val="20"/>
        </w:rPr>
        <w:t>条约汇编</w:t>
      </w:r>
      <w:proofErr w:type="spellEnd"/>
      <w:r w:rsidR="000C1E4E" w:rsidRPr="000C1E4E">
        <w:rPr>
          <w:rFonts w:eastAsia="SimSun"/>
          <w:sz w:val="20"/>
          <w:szCs w:val="20"/>
        </w:rPr>
        <w:t>》，第</w:t>
      </w:r>
      <w:r w:rsidR="000C1E4E" w:rsidRPr="000C1E4E">
        <w:rPr>
          <w:rFonts w:eastAsia="SimSun"/>
          <w:sz w:val="20"/>
          <w:szCs w:val="20"/>
        </w:rPr>
        <w:t>1760</w:t>
      </w:r>
      <w:r w:rsidR="000C1E4E" w:rsidRPr="000C1E4E">
        <w:rPr>
          <w:rFonts w:eastAsia="SimSun"/>
          <w:sz w:val="20"/>
          <w:szCs w:val="20"/>
        </w:rPr>
        <w:t>卷，第</w:t>
      </w:r>
      <w:r w:rsidR="000C1E4E" w:rsidRPr="000C1E4E">
        <w:rPr>
          <w:rFonts w:eastAsia="SimSun"/>
          <w:sz w:val="20"/>
          <w:szCs w:val="20"/>
        </w:rPr>
        <w:t>30619</w:t>
      </w:r>
      <w:r w:rsidR="000C1E4E" w:rsidRPr="000C1E4E">
        <w:rPr>
          <w:rFonts w:eastAsia="SimSun"/>
          <w:sz w:val="20"/>
          <w:szCs w:val="20"/>
        </w:rPr>
        <w:t>号。</w:t>
      </w:r>
    </w:p>
  </w:footnote>
  <w:footnote w:id="32">
    <w:p w14:paraId="078DC75D" w14:textId="7AEAC471" w:rsidR="00170B50" w:rsidRPr="000C1E4E" w:rsidRDefault="00170B50" w:rsidP="000C1E4E">
      <w:pPr>
        <w:pStyle w:val="FootnoteText"/>
        <w:ind w:firstLine="0"/>
        <w:rPr>
          <w:rFonts w:eastAsia="SimSun"/>
          <w:sz w:val="20"/>
          <w:szCs w:val="20"/>
          <w:lang w:eastAsia="zh-CN"/>
        </w:rPr>
      </w:pPr>
      <w:r w:rsidRPr="000C1E4E">
        <w:rPr>
          <w:rStyle w:val="FootnoteReference"/>
          <w:rFonts w:eastAsia="SimSun"/>
          <w:sz w:val="20"/>
          <w:szCs w:val="20"/>
        </w:rPr>
        <w:footnoteRef/>
      </w:r>
      <w:r w:rsidR="000C1E4E" w:rsidRPr="000C1E4E">
        <w:rPr>
          <w:rFonts w:eastAsia="SimSun"/>
          <w:sz w:val="20"/>
          <w:szCs w:val="20"/>
          <w:lang w:eastAsia="zh-CN"/>
        </w:rPr>
        <w:t xml:space="preserve"> </w:t>
      </w:r>
      <w:r w:rsidR="000C1E4E" w:rsidRPr="000C1E4E">
        <w:rPr>
          <w:rFonts w:eastAsia="SimSun"/>
          <w:sz w:val="20"/>
          <w:szCs w:val="20"/>
        </w:rPr>
        <w:t>同上，第</w:t>
      </w:r>
      <w:r w:rsidR="000C1E4E" w:rsidRPr="000C1E4E">
        <w:rPr>
          <w:rFonts w:eastAsia="SimSun"/>
          <w:sz w:val="20"/>
          <w:szCs w:val="20"/>
        </w:rPr>
        <w:t>3008</w:t>
      </w:r>
      <w:r w:rsidR="000C1E4E" w:rsidRPr="000C1E4E">
        <w:rPr>
          <w:rFonts w:eastAsia="SimSun"/>
          <w:sz w:val="20"/>
          <w:szCs w:val="20"/>
        </w:rPr>
        <w:t>卷，第</w:t>
      </w:r>
      <w:r w:rsidR="000C1E4E" w:rsidRPr="000C1E4E">
        <w:rPr>
          <w:rFonts w:eastAsia="SimSun"/>
          <w:sz w:val="20"/>
          <w:szCs w:val="20"/>
        </w:rPr>
        <w:t>30619</w:t>
      </w:r>
      <w:r w:rsidR="000C1E4E" w:rsidRPr="000C1E4E">
        <w:rPr>
          <w:rFonts w:eastAsia="SimSun"/>
          <w:sz w:val="20"/>
          <w:szCs w:val="20"/>
        </w:rPr>
        <w:t>号。</w:t>
      </w:r>
    </w:p>
  </w:footnote>
  <w:footnote w:id="33">
    <w:p w14:paraId="0226A3E2" w14:textId="56F472F3" w:rsidR="00170B50" w:rsidRPr="00170B50" w:rsidRDefault="00170B50" w:rsidP="000C1E4E">
      <w:pPr>
        <w:pStyle w:val="FootnoteText"/>
        <w:ind w:firstLine="0"/>
        <w:rPr>
          <w:rFonts w:eastAsiaTheme="minorEastAsia"/>
          <w:lang w:eastAsia="zh-CN"/>
        </w:rPr>
      </w:pPr>
      <w:r w:rsidRPr="000C1E4E">
        <w:rPr>
          <w:rStyle w:val="FootnoteReference"/>
          <w:rFonts w:eastAsia="SimSun"/>
          <w:sz w:val="20"/>
          <w:szCs w:val="20"/>
        </w:rPr>
        <w:footnoteRef/>
      </w:r>
      <w:r w:rsidRPr="000C1E4E">
        <w:rPr>
          <w:rFonts w:eastAsia="SimSun"/>
          <w:sz w:val="20"/>
          <w:szCs w:val="20"/>
        </w:rPr>
        <w:t xml:space="preserve"> </w:t>
      </w:r>
      <w:r w:rsidR="000C1E4E" w:rsidRPr="000C1E4E">
        <w:rPr>
          <w:rFonts w:eastAsia="SimSun"/>
          <w:sz w:val="20"/>
          <w:szCs w:val="20"/>
        </w:rPr>
        <w:t>同上，第</w:t>
      </w:r>
      <w:r w:rsidR="000C1E4E" w:rsidRPr="000C1E4E">
        <w:rPr>
          <w:rFonts w:eastAsia="SimSun"/>
          <w:sz w:val="20"/>
          <w:szCs w:val="20"/>
        </w:rPr>
        <w:t>2226</w:t>
      </w:r>
      <w:r w:rsidR="000C1E4E" w:rsidRPr="000C1E4E">
        <w:rPr>
          <w:rFonts w:eastAsia="SimSun"/>
          <w:sz w:val="20"/>
          <w:szCs w:val="20"/>
        </w:rPr>
        <w:t>卷，第</w:t>
      </w:r>
      <w:r w:rsidR="000C1E4E" w:rsidRPr="000C1E4E">
        <w:rPr>
          <w:rFonts w:eastAsia="SimSun"/>
          <w:sz w:val="20"/>
          <w:szCs w:val="20"/>
        </w:rPr>
        <w:t>30619</w:t>
      </w:r>
      <w:r w:rsidR="000C1E4E" w:rsidRPr="000C1E4E">
        <w:rPr>
          <w:rFonts w:eastAsia="SimSun"/>
          <w:sz w:val="20"/>
          <w:szCs w:val="20"/>
        </w:rPr>
        <w:t>号。</w:t>
      </w:r>
    </w:p>
  </w:footnote>
  <w:footnote w:id="34">
    <w:p w14:paraId="1B5F8CB5" w14:textId="472001DB" w:rsidR="00815B49" w:rsidRPr="00D9147C" w:rsidRDefault="00815B49" w:rsidP="00D9147C">
      <w:pPr>
        <w:pStyle w:val="FootnoteText"/>
        <w:ind w:firstLine="0"/>
        <w:rPr>
          <w:rFonts w:eastAsia="SimSun"/>
          <w:sz w:val="20"/>
          <w:szCs w:val="20"/>
          <w:lang w:eastAsia="zh-CN"/>
        </w:rPr>
      </w:pPr>
      <w:r w:rsidRPr="00D9147C">
        <w:rPr>
          <w:rStyle w:val="FootnoteReference"/>
          <w:rFonts w:eastAsia="SimSun"/>
          <w:sz w:val="20"/>
          <w:szCs w:val="20"/>
        </w:rPr>
        <w:footnoteRef/>
      </w:r>
      <w:r w:rsidRPr="00D9147C">
        <w:rPr>
          <w:rFonts w:eastAsia="SimSun"/>
          <w:sz w:val="20"/>
          <w:szCs w:val="20"/>
        </w:rPr>
        <w:t xml:space="preserve"> </w:t>
      </w:r>
      <w:r w:rsidR="00D9147C" w:rsidRPr="00D9147C">
        <w:rPr>
          <w:rFonts w:eastAsia="SimSun"/>
          <w:sz w:val="20"/>
          <w:szCs w:val="20"/>
        </w:rPr>
        <w:t>同上，第</w:t>
      </w:r>
      <w:r w:rsidR="00D9147C" w:rsidRPr="00D9147C">
        <w:rPr>
          <w:rFonts w:eastAsia="SimSun"/>
          <w:sz w:val="20"/>
          <w:szCs w:val="20"/>
        </w:rPr>
        <w:t>1760</w:t>
      </w:r>
      <w:r w:rsidR="00D9147C" w:rsidRPr="00D9147C">
        <w:rPr>
          <w:rFonts w:eastAsia="SimSun"/>
          <w:sz w:val="20"/>
          <w:szCs w:val="20"/>
        </w:rPr>
        <w:t>卷，第</w:t>
      </w:r>
      <w:r w:rsidR="00D9147C" w:rsidRPr="00D9147C">
        <w:rPr>
          <w:rFonts w:eastAsia="SimSun"/>
          <w:sz w:val="20"/>
          <w:szCs w:val="20"/>
        </w:rPr>
        <w:t>30619</w:t>
      </w:r>
      <w:r w:rsidR="00D9147C" w:rsidRPr="00D9147C">
        <w:rPr>
          <w:rFonts w:eastAsia="SimSun"/>
          <w:sz w:val="20"/>
          <w:szCs w:val="20"/>
        </w:rPr>
        <w:t>号。</w:t>
      </w:r>
    </w:p>
  </w:footnote>
  <w:footnote w:id="35">
    <w:p w14:paraId="3BA5BB4B" w14:textId="1C964F8F" w:rsidR="00815B49" w:rsidRPr="00D9147C" w:rsidRDefault="00815B49" w:rsidP="00D9147C">
      <w:pPr>
        <w:pStyle w:val="FootnoteText"/>
        <w:ind w:firstLine="0"/>
        <w:rPr>
          <w:rFonts w:eastAsia="SimSun"/>
          <w:sz w:val="20"/>
          <w:szCs w:val="20"/>
          <w:lang w:eastAsia="zh-CN"/>
        </w:rPr>
      </w:pPr>
      <w:r w:rsidRPr="00D9147C">
        <w:rPr>
          <w:rStyle w:val="FootnoteReference"/>
          <w:rFonts w:eastAsia="SimSun"/>
          <w:sz w:val="20"/>
          <w:szCs w:val="20"/>
        </w:rPr>
        <w:footnoteRef/>
      </w:r>
      <w:r w:rsidRPr="00D9147C">
        <w:rPr>
          <w:rFonts w:eastAsia="SimSun"/>
          <w:sz w:val="20"/>
          <w:szCs w:val="20"/>
        </w:rPr>
        <w:t xml:space="preserve"> </w:t>
      </w:r>
      <w:r w:rsidR="00D9147C" w:rsidRPr="00D9147C">
        <w:rPr>
          <w:rFonts w:eastAsia="SimSun"/>
          <w:sz w:val="20"/>
          <w:szCs w:val="20"/>
        </w:rPr>
        <w:t>同上，第</w:t>
      </w:r>
      <w:r w:rsidR="00D9147C" w:rsidRPr="00D9147C">
        <w:rPr>
          <w:rFonts w:eastAsia="SimSun"/>
          <w:sz w:val="20"/>
          <w:szCs w:val="20"/>
        </w:rPr>
        <w:t>2226</w:t>
      </w:r>
      <w:r w:rsidR="00D9147C" w:rsidRPr="00D9147C">
        <w:rPr>
          <w:rFonts w:eastAsia="SimSun"/>
          <w:sz w:val="20"/>
          <w:szCs w:val="20"/>
        </w:rPr>
        <w:t>卷，第</w:t>
      </w:r>
      <w:r w:rsidR="00D9147C" w:rsidRPr="00D9147C">
        <w:rPr>
          <w:rFonts w:eastAsia="SimSun"/>
          <w:sz w:val="20"/>
          <w:szCs w:val="20"/>
        </w:rPr>
        <w:t>30619</w:t>
      </w:r>
      <w:r w:rsidR="00D9147C" w:rsidRPr="00D9147C">
        <w:rPr>
          <w:rFonts w:eastAsia="SimSun"/>
          <w:sz w:val="20"/>
          <w:szCs w:val="20"/>
        </w:rPr>
        <w:t>号。</w:t>
      </w:r>
    </w:p>
  </w:footnote>
  <w:footnote w:id="36">
    <w:p w14:paraId="600F0748" w14:textId="6D1CB948" w:rsidR="00815B49" w:rsidRPr="00170B50" w:rsidRDefault="00815B49" w:rsidP="00D9147C">
      <w:pPr>
        <w:pStyle w:val="FootnoteText"/>
        <w:ind w:firstLine="0"/>
        <w:rPr>
          <w:rFonts w:eastAsiaTheme="minorEastAsia"/>
          <w:lang w:eastAsia="zh-CN"/>
        </w:rPr>
      </w:pPr>
      <w:r w:rsidRPr="00D9147C">
        <w:rPr>
          <w:rStyle w:val="FootnoteReference"/>
          <w:rFonts w:eastAsia="SimSun"/>
          <w:sz w:val="20"/>
          <w:szCs w:val="20"/>
        </w:rPr>
        <w:footnoteRef/>
      </w:r>
      <w:r w:rsidRPr="00D9147C">
        <w:rPr>
          <w:rFonts w:eastAsia="SimSun"/>
          <w:sz w:val="20"/>
          <w:szCs w:val="20"/>
        </w:rPr>
        <w:t xml:space="preserve"> </w:t>
      </w:r>
      <w:r w:rsidR="00D9147C" w:rsidRPr="00D9147C">
        <w:rPr>
          <w:rFonts w:eastAsia="SimSun"/>
          <w:sz w:val="20"/>
          <w:szCs w:val="20"/>
        </w:rPr>
        <w:t>同上，第</w:t>
      </w:r>
      <w:r w:rsidR="00D9147C" w:rsidRPr="00D9147C">
        <w:rPr>
          <w:rFonts w:eastAsia="SimSun"/>
          <w:sz w:val="20"/>
          <w:szCs w:val="20"/>
        </w:rPr>
        <w:t>3008</w:t>
      </w:r>
      <w:r w:rsidR="00D9147C" w:rsidRPr="00D9147C">
        <w:rPr>
          <w:rFonts w:eastAsia="SimSun"/>
          <w:sz w:val="20"/>
          <w:szCs w:val="20"/>
        </w:rPr>
        <w:t>卷，第</w:t>
      </w:r>
      <w:r w:rsidR="00D9147C" w:rsidRPr="00D9147C">
        <w:rPr>
          <w:rFonts w:eastAsia="SimSun"/>
          <w:sz w:val="20"/>
          <w:szCs w:val="20"/>
        </w:rPr>
        <w:t>30619</w:t>
      </w:r>
      <w:r w:rsidR="00D9147C" w:rsidRPr="00D9147C">
        <w:rPr>
          <w:rFonts w:eastAsia="SimSun"/>
          <w:sz w:val="20"/>
          <w:szCs w:val="20"/>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53FEE80D" w:rsidR="00F56E30" w:rsidRPr="00F56E30" w:rsidRDefault="00C01928" w:rsidP="00BF3F00">
        <w:pPr>
          <w:pStyle w:val="Header"/>
          <w:pBdr>
            <w:bottom w:val="single" w:sz="4" w:space="1" w:color="auto"/>
          </w:pBdr>
          <w:spacing w:after="240"/>
          <w:rPr>
            <w:sz w:val="20"/>
            <w:szCs w:val="20"/>
          </w:rPr>
        </w:pPr>
        <w:r w:rsidRPr="00C01928">
          <w:rPr>
            <w:rFonts w:eastAsiaTheme="minorEastAsia"/>
            <w:sz w:val="20"/>
            <w:szCs w:val="20"/>
            <w:lang w:eastAsia="zh-CN"/>
          </w:rPr>
          <w:t>CBD/SBI/</w:t>
        </w:r>
        <w:r w:rsidR="0018265D">
          <w:rPr>
            <w:rFonts w:eastAsiaTheme="minorEastAsia" w:hint="eastAsia"/>
            <w:sz w:val="20"/>
            <w:szCs w:val="20"/>
            <w:lang w:eastAsia="zh-CN"/>
          </w:rPr>
          <w:t>6</w:t>
        </w:r>
        <w:r w:rsidRPr="00C01928">
          <w:rPr>
            <w:rFonts w:eastAsiaTheme="minorEastAsia"/>
            <w:sz w:val="20"/>
            <w:szCs w:val="20"/>
            <w:lang w:eastAsia="zh-CN"/>
          </w:rPr>
          <w:t>/9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5A9047D7" w:rsidR="00BF3F00" w:rsidRDefault="0018265D" w:rsidP="00BF3F00">
        <w:pPr>
          <w:pStyle w:val="Header"/>
          <w:pBdr>
            <w:bottom w:val="single" w:sz="4" w:space="1" w:color="auto"/>
          </w:pBdr>
          <w:spacing w:after="240"/>
          <w:jc w:val="right"/>
        </w:pPr>
        <w:r>
          <w:rPr>
            <w:sz w:val="20"/>
            <w:szCs w:val="20"/>
          </w:rPr>
          <w:t>CBD/SBI/6/9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87107CC" w14:textId="442ABD30" w:rsidR="009B099D" w:rsidRPr="00866063" w:rsidRDefault="0018265D" w:rsidP="007C4951">
        <w:pPr>
          <w:pStyle w:val="Header"/>
          <w:spacing w:after="240"/>
          <w:rPr>
            <w:szCs w:val="20"/>
          </w:rPr>
        </w:pPr>
        <w:r>
          <w:rPr>
            <w:sz w:val="20"/>
            <w:szCs w:val="20"/>
          </w:rPr>
          <w:t>CBD/SBI/6/9</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852537B" w14:textId="0307433A" w:rsidR="009B099D" w:rsidRPr="00866063" w:rsidRDefault="0018265D" w:rsidP="007C4951">
        <w:pPr>
          <w:pStyle w:val="Header"/>
          <w:spacing w:after="240"/>
          <w:jc w:val="right"/>
        </w:pPr>
        <w:r>
          <w:rPr>
            <w:sz w:val="20"/>
            <w:szCs w:val="20"/>
          </w:rPr>
          <w:t>CBD/SBI/6/9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E7439D5"/>
    <w:multiLevelType w:val="hybridMultilevel"/>
    <w:tmpl w:val="655283BA"/>
    <w:lvl w:ilvl="0" w:tplc="FFFFFFFF">
      <w:start w:val="1"/>
      <w:numFmt w:val="decimal"/>
      <w:lvlText w:val="%1."/>
      <w:lvlJc w:val="left"/>
      <w:pPr>
        <w:ind w:left="850" w:hanging="360"/>
      </w:pPr>
      <w:rPr>
        <w:rFonts w:hint="default"/>
        <w:b w:val="0"/>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2" w15:restartNumberingAfterBreak="0">
    <w:nsid w:val="0FE27BB4"/>
    <w:multiLevelType w:val="hybridMultilevel"/>
    <w:tmpl w:val="FFBA3208"/>
    <w:lvl w:ilvl="0" w:tplc="0C685ED6">
      <w:start w:val="1"/>
      <w:numFmt w:val="decimal"/>
      <w:pStyle w:val="ListParagraph"/>
      <w:lvlText w:val="%1."/>
      <w:lvlJc w:val="left"/>
      <w:pPr>
        <w:ind w:left="850" w:hanging="360"/>
      </w:pPr>
      <w:rPr>
        <w:rFonts w:ascii="Times New Roman" w:hAnsi="Times New Roman" w:hint="default"/>
        <w:b w:val="0"/>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 w15:restartNumberingAfterBreak="0">
    <w:nsid w:val="239365AE"/>
    <w:multiLevelType w:val="hybridMultilevel"/>
    <w:tmpl w:val="55227BF8"/>
    <w:lvl w:ilvl="0" w:tplc="7EAC079C">
      <w:start w:val="1"/>
      <w:numFmt w:val="lowerLetter"/>
      <w:lvlText w:val="(%1)"/>
      <w:lvlJc w:val="left"/>
      <w:pPr>
        <w:ind w:left="850" w:hanging="360"/>
      </w:pPr>
      <w:rPr>
        <w:rFonts w:hint="default"/>
        <w:b w:val="0"/>
        <w:caps w:val="0"/>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4"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AF5165"/>
    <w:multiLevelType w:val="hybridMultilevel"/>
    <w:tmpl w:val="6A329834"/>
    <w:lvl w:ilvl="0" w:tplc="24728DC4">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0" w15:restartNumberingAfterBreak="0">
    <w:nsid w:val="3D9243A1"/>
    <w:multiLevelType w:val="hybridMultilevel"/>
    <w:tmpl w:val="44224A10"/>
    <w:lvl w:ilvl="0" w:tplc="24728DC4">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30733EC"/>
    <w:multiLevelType w:val="hybridMultilevel"/>
    <w:tmpl w:val="D138D520"/>
    <w:lvl w:ilvl="0" w:tplc="174AE974">
      <w:start w:val="1"/>
      <w:numFmt w:val="decimal"/>
      <w:lvlText w:val="%1."/>
      <w:lvlJc w:val="left"/>
      <w:pPr>
        <w:ind w:left="850" w:hanging="360"/>
      </w:pPr>
      <w:rPr>
        <w:rFonts w:hint="default"/>
        <w:b w:val="0"/>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12" w15:restartNumberingAfterBreak="0">
    <w:nsid w:val="43A30E6C"/>
    <w:multiLevelType w:val="hybridMultilevel"/>
    <w:tmpl w:val="FDD8D164"/>
    <w:lvl w:ilvl="0" w:tplc="24728DC4">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4"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4B140DE9"/>
    <w:multiLevelType w:val="hybridMultilevel"/>
    <w:tmpl w:val="F9F8667A"/>
    <w:lvl w:ilvl="0" w:tplc="99189404">
      <w:start w:val="1"/>
      <w:numFmt w:val="japaneseCounting"/>
      <w:lvlText w:val="%1."/>
      <w:lvlJc w:val="left"/>
      <w:pPr>
        <w:ind w:left="1340" w:hanging="360"/>
      </w:pPr>
      <w:rPr>
        <w:rFonts w:hint="default"/>
      </w:rPr>
    </w:lvl>
    <w:lvl w:ilvl="1" w:tplc="04090019">
      <w:start w:val="1"/>
      <w:numFmt w:val="lowerLetter"/>
      <w:lvlText w:val="%2."/>
      <w:lvlJc w:val="left"/>
      <w:pPr>
        <w:ind w:left="2060" w:hanging="360"/>
      </w:pPr>
    </w:lvl>
    <w:lvl w:ilvl="2" w:tplc="0409001B">
      <w:start w:val="1"/>
      <w:numFmt w:val="lowerRoman"/>
      <w:lvlText w:val="%3."/>
      <w:lvlJc w:val="right"/>
      <w:pPr>
        <w:ind w:left="2780" w:hanging="180"/>
      </w:pPr>
    </w:lvl>
    <w:lvl w:ilvl="3" w:tplc="0409000F">
      <w:start w:val="1"/>
      <w:numFmt w:val="decimal"/>
      <w:lvlText w:val="%4."/>
      <w:lvlJc w:val="left"/>
      <w:pPr>
        <w:ind w:left="3500" w:hanging="360"/>
      </w:pPr>
    </w:lvl>
    <w:lvl w:ilvl="4" w:tplc="04090019">
      <w:start w:val="1"/>
      <w:numFmt w:val="lowerLetter"/>
      <w:lvlText w:val="%5."/>
      <w:lvlJc w:val="left"/>
      <w:pPr>
        <w:ind w:left="4220" w:hanging="360"/>
      </w:pPr>
    </w:lvl>
    <w:lvl w:ilvl="5" w:tplc="0409001B">
      <w:start w:val="1"/>
      <w:numFmt w:val="lowerRoman"/>
      <w:lvlText w:val="%6."/>
      <w:lvlJc w:val="right"/>
      <w:pPr>
        <w:ind w:left="4940" w:hanging="180"/>
      </w:pPr>
    </w:lvl>
    <w:lvl w:ilvl="6" w:tplc="0409000F">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7" w15:restartNumberingAfterBreak="0">
    <w:nsid w:val="4CFB6E0B"/>
    <w:multiLevelType w:val="hybridMultilevel"/>
    <w:tmpl w:val="7A4AF69E"/>
    <w:lvl w:ilvl="0" w:tplc="24728DC4">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5D21762"/>
    <w:multiLevelType w:val="hybridMultilevel"/>
    <w:tmpl w:val="655283BA"/>
    <w:lvl w:ilvl="0" w:tplc="174AE974">
      <w:start w:val="1"/>
      <w:numFmt w:val="decimal"/>
      <w:lvlText w:val="%1."/>
      <w:lvlJc w:val="left"/>
      <w:pPr>
        <w:ind w:left="850" w:hanging="360"/>
      </w:pPr>
      <w:rPr>
        <w:rFonts w:hint="default"/>
        <w:b w:val="0"/>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21" w15:restartNumberingAfterBreak="0">
    <w:nsid w:val="567F18FD"/>
    <w:multiLevelType w:val="hybridMultilevel"/>
    <w:tmpl w:val="BE763EA8"/>
    <w:lvl w:ilvl="0" w:tplc="7EAC079C">
      <w:start w:val="1"/>
      <w:numFmt w:val="lowerLetter"/>
      <w:lvlText w:val="(%1)"/>
      <w:lvlJc w:val="left"/>
      <w:pPr>
        <w:ind w:left="850" w:hanging="360"/>
      </w:pPr>
      <w:rPr>
        <w:rFonts w:hint="default"/>
        <w:b w:val="0"/>
        <w:caps w:val="0"/>
      </w:rPr>
    </w:lvl>
    <w:lvl w:ilvl="1" w:tplc="FFFFFFFF" w:tentative="1">
      <w:start w:val="1"/>
      <w:numFmt w:val="lowerLetter"/>
      <w:lvlText w:val="%2."/>
      <w:lvlJc w:val="left"/>
      <w:pPr>
        <w:ind w:left="1570" w:hanging="360"/>
      </w:pPr>
    </w:lvl>
    <w:lvl w:ilvl="2" w:tplc="FFFFFFFF" w:tentative="1">
      <w:start w:val="1"/>
      <w:numFmt w:val="lowerRoman"/>
      <w:lvlText w:val="%3."/>
      <w:lvlJc w:val="right"/>
      <w:pPr>
        <w:ind w:left="2290" w:hanging="180"/>
      </w:pPr>
    </w:lvl>
    <w:lvl w:ilvl="3" w:tplc="FFFFFFFF" w:tentative="1">
      <w:start w:val="1"/>
      <w:numFmt w:val="decimal"/>
      <w:lvlText w:val="%4."/>
      <w:lvlJc w:val="left"/>
      <w:pPr>
        <w:ind w:left="3010" w:hanging="360"/>
      </w:pPr>
    </w:lvl>
    <w:lvl w:ilvl="4" w:tplc="FFFFFFFF" w:tentative="1">
      <w:start w:val="1"/>
      <w:numFmt w:val="lowerLetter"/>
      <w:lvlText w:val="%5."/>
      <w:lvlJc w:val="left"/>
      <w:pPr>
        <w:ind w:left="3730" w:hanging="360"/>
      </w:pPr>
    </w:lvl>
    <w:lvl w:ilvl="5" w:tplc="FFFFFFFF" w:tentative="1">
      <w:start w:val="1"/>
      <w:numFmt w:val="lowerRoman"/>
      <w:lvlText w:val="%6."/>
      <w:lvlJc w:val="right"/>
      <w:pPr>
        <w:ind w:left="4450" w:hanging="180"/>
      </w:pPr>
    </w:lvl>
    <w:lvl w:ilvl="6" w:tplc="FFFFFFFF" w:tentative="1">
      <w:start w:val="1"/>
      <w:numFmt w:val="decimal"/>
      <w:lvlText w:val="%7."/>
      <w:lvlJc w:val="left"/>
      <w:pPr>
        <w:ind w:left="5170" w:hanging="360"/>
      </w:pPr>
    </w:lvl>
    <w:lvl w:ilvl="7" w:tplc="FFFFFFFF" w:tentative="1">
      <w:start w:val="1"/>
      <w:numFmt w:val="lowerLetter"/>
      <w:lvlText w:val="%8."/>
      <w:lvlJc w:val="left"/>
      <w:pPr>
        <w:ind w:left="5890" w:hanging="360"/>
      </w:pPr>
    </w:lvl>
    <w:lvl w:ilvl="8" w:tplc="FFFFFFFF" w:tentative="1">
      <w:start w:val="1"/>
      <w:numFmt w:val="lowerRoman"/>
      <w:lvlText w:val="%9."/>
      <w:lvlJc w:val="right"/>
      <w:pPr>
        <w:ind w:left="6610" w:hanging="180"/>
      </w:pPr>
    </w:lvl>
  </w:abstractNum>
  <w:abstractNum w:abstractNumId="22" w15:restartNumberingAfterBreak="0">
    <w:nsid w:val="581E4C43"/>
    <w:multiLevelType w:val="hybridMultilevel"/>
    <w:tmpl w:val="6182149A"/>
    <w:lvl w:ilvl="0" w:tplc="24728DC4">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5" w15:restartNumberingAfterBreak="0">
    <w:nsid w:val="6AA801C4"/>
    <w:multiLevelType w:val="hybridMultilevel"/>
    <w:tmpl w:val="5C8C053A"/>
    <w:lvl w:ilvl="0" w:tplc="174AE974">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6D051E7"/>
    <w:multiLevelType w:val="hybridMultilevel"/>
    <w:tmpl w:val="461AD254"/>
    <w:lvl w:ilvl="0" w:tplc="7EAC079C">
      <w:start w:val="1"/>
      <w:numFmt w:val="lowerLetter"/>
      <w:lvlText w:val="(%1)"/>
      <w:lvlJc w:val="left"/>
      <w:pPr>
        <w:ind w:left="720" w:hanging="360"/>
      </w:pPr>
      <w:rPr>
        <w:rFonts w:hint="default"/>
        <w:cap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63470801">
    <w:abstractNumId w:val="5"/>
  </w:num>
  <w:num w:numId="2" w16cid:durableId="2026520573">
    <w:abstractNumId w:val="15"/>
  </w:num>
  <w:num w:numId="3" w16cid:durableId="1202787262">
    <w:abstractNumId w:val="13"/>
    <w:lvlOverride w:ilvl="0">
      <w:startOverride w:val="1"/>
    </w:lvlOverride>
  </w:num>
  <w:num w:numId="4" w16cid:durableId="358430061">
    <w:abstractNumId w:val="0"/>
  </w:num>
  <w:num w:numId="5" w16cid:durableId="849022796">
    <w:abstractNumId w:val="6"/>
  </w:num>
  <w:num w:numId="6" w16cid:durableId="958603510">
    <w:abstractNumId w:val="24"/>
  </w:num>
  <w:num w:numId="7" w16cid:durableId="1567691252">
    <w:abstractNumId w:val="19"/>
  </w:num>
  <w:num w:numId="8" w16cid:durableId="786003218">
    <w:abstractNumId w:val="7"/>
  </w:num>
  <w:num w:numId="9" w16cid:durableId="166405636">
    <w:abstractNumId w:val="14"/>
  </w:num>
  <w:num w:numId="10" w16cid:durableId="665985111">
    <w:abstractNumId w:val="9"/>
  </w:num>
  <w:num w:numId="11" w16cid:durableId="521824924">
    <w:abstractNumId w:val="23"/>
  </w:num>
  <w:num w:numId="12" w16cid:durableId="1111626486">
    <w:abstractNumId w:val="4"/>
  </w:num>
  <w:num w:numId="13" w16cid:durableId="252935709">
    <w:abstractNumId w:val="18"/>
  </w:num>
  <w:num w:numId="14" w16cid:durableId="333186771">
    <w:abstractNumId w:val="2"/>
  </w:num>
  <w:num w:numId="15" w16cid:durableId="631715391">
    <w:abstractNumId w:val="16"/>
  </w:num>
  <w:num w:numId="16" w16cid:durableId="1716082030">
    <w:abstractNumId w:val="25"/>
  </w:num>
  <w:num w:numId="17" w16cid:durableId="1677997035">
    <w:abstractNumId w:val="26"/>
  </w:num>
  <w:num w:numId="18" w16cid:durableId="1504055254">
    <w:abstractNumId w:val="17"/>
  </w:num>
  <w:num w:numId="19" w16cid:durableId="1725180813">
    <w:abstractNumId w:val="12"/>
  </w:num>
  <w:num w:numId="20" w16cid:durableId="1604262861">
    <w:abstractNumId w:val="22"/>
  </w:num>
  <w:num w:numId="21" w16cid:durableId="1611353514">
    <w:abstractNumId w:val="8"/>
  </w:num>
  <w:num w:numId="22" w16cid:durableId="854340615">
    <w:abstractNumId w:val="10"/>
  </w:num>
  <w:num w:numId="23" w16cid:durableId="306975216">
    <w:abstractNumId w:val="11"/>
  </w:num>
  <w:num w:numId="24" w16cid:durableId="1688368478">
    <w:abstractNumId w:val="21"/>
  </w:num>
  <w:num w:numId="25" w16cid:durableId="591089029">
    <w:abstractNumId w:val="3"/>
  </w:num>
  <w:num w:numId="26" w16cid:durableId="944189097">
    <w:abstractNumId w:val="20"/>
  </w:num>
  <w:num w:numId="27" w16cid:durableId="1598710555">
    <w:abstractNumId w:val="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42AC"/>
    <w:rsid w:val="0000527D"/>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28C0"/>
    <w:rsid w:val="00012B27"/>
    <w:rsid w:val="000130EE"/>
    <w:rsid w:val="000137DC"/>
    <w:rsid w:val="000138B0"/>
    <w:rsid w:val="00013B48"/>
    <w:rsid w:val="00013D92"/>
    <w:rsid w:val="00014DA5"/>
    <w:rsid w:val="00015571"/>
    <w:rsid w:val="000157BF"/>
    <w:rsid w:val="000158D0"/>
    <w:rsid w:val="00015AF1"/>
    <w:rsid w:val="00015E71"/>
    <w:rsid w:val="00015F50"/>
    <w:rsid w:val="00016316"/>
    <w:rsid w:val="00016FA9"/>
    <w:rsid w:val="0001785A"/>
    <w:rsid w:val="000202B7"/>
    <w:rsid w:val="00020767"/>
    <w:rsid w:val="00022646"/>
    <w:rsid w:val="00022F52"/>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45A"/>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2045"/>
    <w:rsid w:val="000424B1"/>
    <w:rsid w:val="00042954"/>
    <w:rsid w:val="00042A09"/>
    <w:rsid w:val="00042CF0"/>
    <w:rsid w:val="00043141"/>
    <w:rsid w:val="000438C7"/>
    <w:rsid w:val="00043AD0"/>
    <w:rsid w:val="00044448"/>
    <w:rsid w:val="00045003"/>
    <w:rsid w:val="00045366"/>
    <w:rsid w:val="00045D03"/>
    <w:rsid w:val="0004668A"/>
    <w:rsid w:val="00046972"/>
    <w:rsid w:val="00046ED0"/>
    <w:rsid w:val="00047074"/>
    <w:rsid w:val="0004755D"/>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4F36"/>
    <w:rsid w:val="0005550A"/>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CD8"/>
    <w:rsid w:val="0006714C"/>
    <w:rsid w:val="00067AF7"/>
    <w:rsid w:val="00070E02"/>
    <w:rsid w:val="0007187C"/>
    <w:rsid w:val="000719F5"/>
    <w:rsid w:val="00072368"/>
    <w:rsid w:val="00072B90"/>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AF6"/>
    <w:rsid w:val="00082B16"/>
    <w:rsid w:val="00083167"/>
    <w:rsid w:val="0008365A"/>
    <w:rsid w:val="00083919"/>
    <w:rsid w:val="00083EFA"/>
    <w:rsid w:val="00083F57"/>
    <w:rsid w:val="00084640"/>
    <w:rsid w:val="00084DE7"/>
    <w:rsid w:val="000857F4"/>
    <w:rsid w:val="0008586B"/>
    <w:rsid w:val="0008590B"/>
    <w:rsid w:val="0008620E"/>
    <w:rsid w:val="000866E1"/>
    <w:rsid w:val="0008679C"/>
    <w:rsid w:val="00086E86"/>
    <w:rsid w:val="00090341"/>
    <w:rsid w:val="0009069F"/>
    <w:rsid w:val="00090764"/>
    <w:rsid w:val="00090E40"/>
    <w:rsid w:val="00090F41"/>
    <w:rsid w:val="00091AF7"/>
    <w:rsid w:val="0009237F"/>
    <w:rsid w:val="000923AF"/>
    <w:rsid w:val="000927B5"/>
    <w:rsid w:val="000928A8"/>
    <w:rsid w:val="00093501"/>
    <w:rsid w:val="000937AA"/>
    <w:rsid w:val="0009395F"/>
    <w:rsid w:val="00093AEF"/>
    <w:rsid w:val="00093FED"/>
    <w:rsid w:val="000946D4"/>
    <w:rsid w:val="000948E5"/>
    <w:rsid w:val="00094C9B"/>
    <w:rsid w:val="00095256"/>
    <w:rsid w:val="00095768"/>
    <w:rsid w:val="000957DC"/>
    <w:rsid w:val="0009586D"/>
    <w:rsid w:val="00095939"/>
    <w:rsid w:val="00095BBA"/>
    <w:rsid w:val="00095E16"/>
    <w:rsid w:val="00095FB3"/>
    <w:rsid w:val="000962A9"/>
    <w:rsid w:val="0009645C"/>
    <w:rsid w:val="00096641"/>
    <w:rsid w:val="00097635"/>
    <w:rsid w:val="00097784"/>
    <w:rsid w:val="000A0C9B"/>
    <w:rsid w:val="000A1E26"/>
    <w:rsid w:val="000A2334"/>
    <w:rsid w:val="000A280A"/>
    <w:rsid w:val="000A2EF5"/>
    <w:rsid w:val="000A31CD"/>
    <w:rsid w:val="000A3441"/>
    <w:rsid w:val="000A37DF"/>
    <w:rsid w:val="000A3A95"/>
    <w:rsid w:val="000A3AA7"/>
    <w:rsid w:val="000A3E0B"/>
    <w:rsid w:val="000A3E25"/>
    <w:rsid w:val="000A403D"/>
    <w:rsid w:val="000A483E"/>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40A4"/>
    <w:rsid w:val="000B4303"/>
    <w:rsid w:val="000B4A36"/>
    <w:rsid w:val="000B4DCE"/>
    <w:rsid w:val="000B53BC"/>
    <w:rsid w:val="000B56BE"/>
    <w:rsid w:val="000B6F59"/>
    <w:rsid w:val="000B7271"/>
    <w:rsid w:val="000B76A6"/>
    <w:rsid w:val="000B788C"/>
    <w:rsid w:val="000C06F8"/>
    <w:rsid w:val="000C0DAE"/>
    <w:rsid w:val="000C1A1F"/>
    <w:rsid w:val="000C1E4E"/>
    <w:rsid w:val="000C232F"/>
    <w:rsid w:val="000C23C5"/>
    <w:rsid w:val="000C24A8"/>
    <w:rsid w:val="000C29BC"/>
    <w:rsid w:val="000C29EF"/>
    <w:rsid w:val="000C2FBA"/>
    <w:rsid w:val="000C31A7"/>
    <w:rsid w:val="000C36FF"/>
    <w:rsid w:val="000C3970"/>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5C59"/>
    <w:rsid w:val="000D64F2"/>
    <w:rsid w:val="000D6963"/>
    <w:rsid w:val="000D6F92"/>
    <w:rsid w:val="000D742A"/>
    <w:rsid w:val="000D7B28"/>
    <w:rsid w:val="000E0A86"/>
    <w:rsid w:val="000E1262"/>
    <w:rsid w:val="000E157B"/>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48B5"/>
    <w:rsid w:val="00104A7B"/>
    <w:rsid w:val="00105013"/>
    <w:rsid w:val="001050D9"/>
    <w:rsid w:val="0010567D"/>
    <w:rsid w:val="00105750"/>
    <w:rsid w:val="00105819"/>
    <w:rsid w:val="00105A40"/>
    <w:rsid w:val="00106A1E"/>
    <w:rsid w:val="00107435"/>
    <w:rsid w:val="00107518"/>
    <w:rsid w:val="00107A5B"/>
    <w:rsid w:val="001101D4"/>
    <w:rsid w:val="001109B8"/>
    <w:rsid w:val="00110D4C"/>
    <w:rsid w:val="001118B9"/>
    <w:rsid w:val="00111DCD"/>
    <w:rsid w:val="001122E9"/>
    <w:rsid w:val="00112668"/>
    <w:rsid w:val="00113B93"/>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4F4"/>
    <w:rsid w:val="00120898"/>
    <w:rsid w:val="00120C8C"/>
    <w:rsid w:val="00120DAA"/>
    <w:rsid w:val="0012121E"/>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5BE5"/>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13F0"/>
    <w:rsid w:val="00152B26"/>
    <w:rsid w:val="0015327A"/>
    <w:rsid w:val="00153AA6"/>
    <w:rsid w:val="00153FD0"/>
    <w:rsid w:val="00154E5F"/>
    <w:rsid w:val="00156977"/>
    <w:rsid w:val="00156A7B"/>
    <w:rsid w:val="001573C5"/>
    <w:rsid w:val="001579B1"/>
    <w:rsid w:val="00157B59"/>
    <w:rsid w:val="00157BD6"/>
    <w:rsid w:val="00157E56"/>
    <w:rsid w:val="00157F37"/>
    <w:rsid w:val="001608A1"/>
    <w:rsid w:val="0016130A"/>
    <w:rsid w:val="0016142F"/>
    <w:rsid w:val="001614FB"/>
    <w:rsid w:val="0016273C"/>
    <w:rsid w:val="0016296B"/>
    <w:rsid w:val="00162B5E"/>
    <w:rsid w:val="00162BC9"/>
    <w:rsid w:val="001631C1"/>
    <w:rsid w:val="0016330A"/>
    <w:rsid w:val="001636DF"/>
    <w:rsid w:val="001639A7"/>
    <w:rsid w:val="00163AA6"/>
    <w:rsid w:val="00163C12"/>
    <w:rsid w:val="00164124"/>
    <w:rsid w:val="001645D2"/>
    <w:rsid w:val="001647F0"/>
    <w:rsid w:val="00164832"/>
    <w:rsid w:val="001656BD"/>
    <w:rsid w:val="00165702"/>
    <w:rsid w:val="0017060C"/>
    <w:rsid w:val="00170B50"/>
    <w:rsid w:val="00170B5C"/>
    <w:rsid w:val="001710F6"/>
    <w:rsid w:val="0017110E"/>
    <w:rsid w:val="00173116"/>
    <w:rsid w:val="0017371C"/>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65D"/>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F7E"/>
    <w:rsid w:val="001937CE"/>
    <w:rsid w:val="001938F6"/>
    <w:rsid w:val="00193BC1"/>
    <w:rsid w:val="00194295"/>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3F6"/>
    <w:rsid w:val="001A1A8C"/>
    <w:rsid w:val="001A1B02"/>
    <w:rsid w:val="001A24D2"/>
    <w:rsid w:val="001A263C"/>
    <w:rsid w:val="001A26E2"/>
    <w:rsid w:val="001A2B25"/>
    <w:rsid w:val="001A40BE"/>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667C"/>
    <w:rsid w:val="001B73B3"/>
    <w:rsid w:val="001B7564"/>
    <w:rsid w:val="001B758C"/>
    <w:rsid w:val="001B78E6"/>
    <w:rsid w:val="001B7FE3"/>
    <w:rsid w:val="001C09D8"/>
    <w:rsid w:val="001C100E"/>
    <w:rsid w:val="001C111D"/>
    <w:rsid w:val="001C152A"/>
    <w:rsid w:val="001C1536"/>
    <w:rsid w:val="001C19F0"/>
    <w:rsid w:val="001C1AF6"/>
    <w:rsid w:val="001C2D65"/>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AF7"/>
    <w:rsid w:val="001F4BC8"/>
    <w:rsid w:val="001F4C7E"/>
    <w:rsid w:val="001F4EAD"/>
    <w:rsid w:val="001F4FC5"/>
    <w:rsid w:val="001F5637"/>
    <w:rsid w:val="001F58FF"/>
    <w:rsid w:val="001F5C29"/>
    <w:rsid w:val="001F70AE"/>
    <w:rsid w:val="001F73C7"/>
    <w:rsid w:val="002004CE"/>
    <w:rsid w:val="00200902"/>
    <w:rsid w:val="00200EE1"/>
    <w:rsid w:val="00200FBE"/>
    <w:rsid w:val="00201092"/>
    <w:rsid w:val="002012F7"/>
    <w:rsid w:val="00201752"/>
    <w:rsid w:val="00201BCD"/>
    <w:rsid w:val="002023FB"/>
    <w:rsid w:val="00202735"/>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3F6"/>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20197"/>
    <w:rsid w:val="00220593"/>
    <w:rsid w:val="00220877"/>
    <w:rsid w:val="0022187B"/>
    <w:rsid w:val="00221961"/>
    <w:rsid w:val="002220DB"/>
    <w:rsid w:val="0022226D"/>
    <w:rsid w:val="00222837"/>
    <w:rsid w:val="00222896"/>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0C5"/>
    <w:rsid w:val="00233495"/>
    <w:rsid w:val="002337FA"/>
    <w:rsid w:val="0023397D"/>
    <w:rsid w:val="00233CDF"/>
    <w:rsid w:val="00235670"/>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471"/>
    <w:rsid w:val="00246A8A"/>
    <w:rsid w:val="00246CD0"/>
    <w:rsid w:val="00246FC4"/>
    <w:rsid w:val="0024794E"/>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52FB"/>
    <w:rsid w:val="00255455"/>
    <w:rsid w:val="0025563A"/>
    <w:rsid w:val="002562BA"/>
    <w:rsid w:val="00256F5C"/>
    <w:rsid w:val="00257129"/>
    <w:rsid w:val="00257389"/>
    <w:rsid w:val="0026001D"/>
    <w:rsid w:val="00260A1A"/>
    <w:rsid w:val="00260B74"/>
    <w:rsid w:val="00260B83"/>
    <w:rsid w:val="00261577"/>
    <w:rsid w:val="0026191A"/>
    <w:rsid w:val="00261C0D"/>
    <w:rsid w:val="00261DED"/>
    <w:rsid w:val="00262581"/>
    <w:rsid w:val="00263151"/>
    <w:rsid w:val="00263355"/>
    <w:rsid w:val="002638C2"/>
    <w:rsid w:val="002643CD"/>
    <w:rsid w:val="00264CFA"/>
    <w:rsid w:val="00264E4F"/>
    <w:rsid w:val="0026519D"/>
    <w:rsid w:val="0026624C"/>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4E51"/>
    <w:rsid w:val="00275D96"/>
    <w:rsid w:val="002767EF"/>
    <w:rsid w:val="0027698F"/>
    <w:rsid w:val="00276F6A"/>
    <w:rsid w:val="002771D7"/>
    <w:rsid w:val="002774B7"/>
    <w:rsid w:val="00277CE2"/>
    <w:rsid w:val="0028068B"/>
    <w:rsid w:val="00280753"/>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C03"/>
    <w:rsid w:val="002A1ED7"/>
    <w:rsid w:val="002A20BC"/>
    <w:rsid w:val="002A29AC"/>
    <w:rsid w:val="002A322C"/>
    <w:rsid w:val="002A364F"/>
    <w:rsid w:val="002A3FA1"/>
    <w:rsid w:val="002A45A9"/>
    <w:rsid w:val="002A4825"/>
    <w:rsid w:val="002A4871"/>
    <w:rsid w:val="002A4C15"/>
    <w:rsid w:val="002A4C61"/>
    <w:rsid w:val="002A4D4F"/>
    <w:rsid w:val="002A5095"/>
    <w:rsid w:val="002A535C"/>
    <w:rsid w:val="002A5455"/>
    <w:rsid w:val="002A6A9C"/>
    <w:rsid w:val="002A791E"/>
    <w:rsid w:val="002A7CF6"/>
    <w:rsid w:val="002B020C"/>
    <w:rsid w:val="002B056D"/>
    <w:rsid w:val="002B1821"/>
    <w:rsid w:val="002B199D"/>
    <w:rsid w:val="002B1D44"/>
    <w:rsid w:val="002B20AE"/>
    <w:rsid w:val="002B2954"/>
    <w:rsid w:val="002B2E1A"/>
    <w:rsid w:val="002B3453"/>
    <w:rsid w:val="002B40CB"/>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514D"/>
    <w:rsid w:val="002C6E9D"/>
    <w:rsid w:val="002C6ECA"/>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52E"/>
    <w:rsid w:val="002E68FB"/>
    <w:rsid w:val="002E69D5"/>
    <w:rsid w:val="002E74D9"/>
    <w:rsid w:val="002E78AE"/>
    <w:rsid w:val="002E7A1D"/>
    <w:rsid w:val="002F0017"/>
    <w:rsid w:val="002F1331"/>
    <w:rsid w:val="002F151C"/>
    <w:rsid w:val="002F1751"/>
    <w:rsid w:val="002F1A5B"/>
    <w:rsid w:val="002F1BD7"/>
    <w:rsid w:val="002F21E7"/>
    <w:rsid w:val="002F2E00"/>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32CB"/>
    <w:rsid w:val="00304539"/>
    <w:rsid w:val="00304B50"/>
    <w:rsid w:val="00304C23"/>
    <w:rsid w:val="0030546E"/>
    <w:rsid w:val="00305490"/>
    <w:rsid w:val="00305DBE"/>
    <w:rsid w:val="00305E59"/>
    <w:rsid w:val="00306095"/>
    <w:rsid w:val="003061EF"/>
    <w:rsid w:val="003062B2"/>
    <w:rsid w:val="00306310"/>
    <w:rsid w:val="003068CD"/>
    <w:rsid w:val="003077F6"/>
    <w:rsid w:val="0030785D"/>
    <w:rsid w:val="003078E0"/>
    <w:rsid w:val="00307EF5"/>
    <w:rsid w:val="00307F48"/>
    <w:rsid w:val="00310201"/>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2F60"/>
    <w:rsid w:val="0032302F"/>
    <w:rsid w:val="0032316C"/>
    <w:rsid w:val="003231D9"/>
    <w:rsid w:val="00323CBF"/>
    <w:rsid w:val="00323E21"/>
    <w:rsid w:val="0032427C"/>
    <w:rsid w:val="00324606"/>
    <w:rsid w:val="0032488E"/>
    <w:rsid w:val="00324DD2"/>
    <w:rsid w:val="003253BE"/>
    <w:rsid w:val="00325B09"/>
    <w:rsid w:val="0032636E"/>
    <w:rsid w:val="00327526"/>
    <w:rsid w:val="003275A2"/>
    <w:rsid w:val="00327816"/>
    <w:rsid w:val="00327F37"/>
    <w:rsid w:val="003307C7"/>
    <w:rsid w:val="00330AC9"/>
    <w:rsid w:val="003314FC"/>
    <w:rsid w:val="00331644"/>
    <w:rsid w:val="0033186F"/>
    <w:rsid w:val="00331C21"/>
    <w:rsid w:val="00331C98"/>
    <w:rsid w:val="003320B4"/>
    <w:rsid w:val="0033217A"/>
    <w:rsid w:val="0033326E"/>
    <w:rsid w:val="00333A81"/>
    <w:rsid w:val="00333C37"/>
    <w:rsid w:val="00333D5A"/>
    <w:rsid w:val="00333D9F"/>
    <w:rsid w:val="00334053"/>
    <w:rsid w:val="003340AE"/>
    <w:rsid w:val="00334178"/>
    <w:rsid w:val="003341B3"/>
    <w:rsid w:val="00334476"/>
    <w:rsid w:val="00334685"/>
    <w:rsid w:val="0033550D"/>
    <w:rsid w:val="00336270"/>
    <w:rsid w:val="00336313"/>
    <w:rsid w:val="00336550"/>
    <w:rsid w:val="0033659F"/>
    <w:rsid w:val="003367B6"/>
    <w:rsid w:val="00336A56"/>
    <w:rsid w:val="0033701E"/>
    <w:rsid w:val="00337858"/>
    <w:rsid w:val="00337A08"/>
    <w:rsid w:val="00337AE6"/>
    <w:rsid w:val="00340210"/>
    <w:rsid w:val="00340310"/>
    <w:rsid w:val="00340D9E"/>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649"/>
    <w:rsid w:val="0035185E"/>
    <w:rsid w:val="00351A0C"/>
    <w:rsid w:val="0035223B"/>
    <w:rsid w:val="00352910"/>
    <w:rsid w:val="00352D06"/>
    <w:rsid w:val="00353528"/>
    <w:rsid w:val="0035358B"/>
    <w:rsid w:val="00354055"/>
    <w:rsid w:val="00354A88"/>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ABB"/>
    <w:rsid w:val="00365E3E"/>
    <w:rsid w:val="00366CB5"/>
    <w:rsid w:val="00367421"/>
    <w:rsid w:val="00367512"/>
    <w:rsid w:val="00367A94"/>
    <w:rsid w:val="0037143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3B1"/>
    <w:rsid w:val="00392523"/>
    <w:rsid w:val="003927C3"/>
    <w:rsid w:val="00392AF1"/>
    <w:rsid w:val="0039308E"/>
    <w:rsid w:val="00393677"/>
    <w:rsid w:val="00393883"/>
    <w:rsid w:val="003938FE"/>
    <w:rsid w:val="0039434B"/>
    <w:rsid w:val="003946AA"/>
    <w:rsid w:val="00394CF2"/>
    <w:rsid w:val="0039502D"/>
    <w:rsid w:val="0039556E"/>
    <w:rsid w:val="00396487"/>
    <w:rsid w:val="003965E5"/>
    <w:rsid w:val="00396A0C"/>
    <w:rsid w:val="003970FB"/>
    <w:rsid w:val="003975A6"/>
    <w:rsid w:val="00397AD0"/>
    <w:rsid w:val="003A219C"/>
    <w:rsid w:val="003A23C7"/>
    <w:rsid w:val="003A28C2"/>
    <w:rsid w:val="003A38AB"/>
    <w:rsid w:val="003A3E0E"/>
    <w:rsid w:val="003A5800"/>
    <w:rsid w:val="003A5E77"/>
    <w:rsid w:val="003A6365"/>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938"/>
    <w:rsid w:val="003C3DAE"/>
    <w:rsid w:val="003C4714"/>
    <w:rsid w:val="003C4A0F"/>
    <w:rsid w:val="003C4B50"/>
    <w:rsid w:val="003C4D94"/>
    <w:rsid w:val="003C4EFC"/>
    <w:rsid w:val="003C4F20"/>
    <w:rsid w:val="003C4F46"/>
    <w:rsid w:val="003C52EC"/>
    <w:rsid w:val="003C5754"/>
    <w:rsid w:val="003C5854"/>
    <w:rsid w:val="003C5A9E"/>
    <w:rsid w:val="003C5BAD"/>
    <w:rsid w:val="003C61A1"/>
    <w:rsid w:val="003C64D9"/>
    <w:rsid w:val="003C6797"/>
    <w:rsid w:val="003C6BDA"/>
    <w:rsid w:val="003C7972"/>
    <w:rsid w:val="003D1847"/>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E0730"/>
    <w:rsid w:val="003E0944"/>
    <w:rsid w:val="003E099D"/>
    <w:rsid w:val="003E22EE"/>
    <w:rsid w:val="003E28C0"/>
    <w:rsid w:val="003E2CAB"/>
    <w:rsid w:val="003E2D43"/>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402"/>
    <w:rsid w:val="003F1487"/>
    <w:rsid w:val="003F1A7E"/>
    <w:rsid w:val="003F28FC"/>
    <w:rsid w:val="003F29C7"/>
    <w:rsid w:val="003F2E72"/>
    <w:rsid w:val="003F37EC"/>
    <w:rsid w:val="003F406C"/>
    <w:rsid w:val="003F4140"/>
    <w:rsid w:val="003F4150"/>
    <w:rsid w:val="003F4332"/>
    <w:rsid w:val="003F4CC7"/>
    <w:rsid w:val="003F4D2F"/>
    <w:rsid w:val="003F5706"/>
    <w:rsid w:val="003F6494"/>
    <w:rsid w:val="003F6CEC"/>
    <w:rsid w:val="003F6D3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6"/>
    <w:rsid w:val="00402E07"/>
    <w:rsid w:val="00403156"/>
    <w:rsid w:val="00403428"/>
    <w:rsid w:val="0040388E"/>
    <w:rsid w:val="00403DE7"/>
    <w:rsid w:val="004043E3"/>
    <w:rsid w:val="00404516"/>
    <w:rsid w:val="00404546"/>
    <w:rsid w:val="00404C79"/>
    <w:rsid w:val="00405093"/>
    <w:rsid w:val="00406079"/>
    <w:rsid w:val="00406438"/>
    <w:rsid w:val="00406451"/>
    <w:rsid w:val="0040668F"/>
    <w:rsid w:val="004066B8"/>
    <w:rsid w:val="004069D2"/>
    <w:rsid w:val="0040705B"/>
    <w:rsid w:val="00407396"/>
    <w:rsid w:val="00407484"/>
    <w:rsid w:val="004074D4"/>
    <w:rsid w:val="00407791"/>
    <w:rsid w:val="00407C67"/>
    <w:rsid w:val="004101EA"/>
    <w:rsid w:val="004104C5"/>
    <w:rsid w:val="004104D9"/>
    <w:rsid w:val="004106C6"/>
    <w:rsid w:val="00410A09"/>
    <w:rsid w:val="00410BC6"/>
    <w:rsid w:val="00411F73"/>
    <w:rsid w:val="00412B21"/>
    <w:rsid w:val="00412D1B"/>
    <w:rsid w:val="00412D30"/>
    <w:rsid w:val="00414977"/>
    <w:rsid w:val="00414B14"/>
    <w:rsid w:val="00414E30"/>
    <w:rsid w:val="00415FE8"/>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3F10"/>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0F2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845"/>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47D49"/>
    <w:rsid w:val="004502CF"/>
    <w:rsid w:val="0045087F"/>
    <w:rsid w:val="00450E61"/>
    <w:rsid w:val="00451B77"/>
    <w:rsid w:val="00451BEC"/>
    <w:rsid w:val="00451E1C"/>
    <w:rsid w:val="004521B2"/>
    <w:rsid w:val="00453937"/>
    <w:rsid w:val="0045424E"/>
    <w:rsid w:val="00454A22"/>
    <w:rsid w:val="004552FB"/>
    <w:rsid w:val="00455A10"/>
    <w:rsid w:val="00456A1C"/>
    <w:rsid w:val="0045702C"/>
    <w:rsid w:val="004577B0"/>
    <w:rsid w:val="0046019F"/>
    <w:rsid w:val="0046037E"/>
    <w:rsid w:val="00460541"/>
    <w:rsid w:val="00460DEA"/>
    <w:rsid w:val="004616CF"/>
    <w:rsid w:val="004616E3"/>
    <w:rsid w:val="00461F9D"/>
    <w:rsid w:val="00462327"/>
    <w:rsid w:val="00462786"/>
    <w:rsid w:val="00462825"/>
    <w:rsid w:val="00462B0B"/>
    <w:rsid w:val="00462C83"/>
    <w:rsid w:val="004632E4"/>
    <w:rsid w:val="00463B99"/>
    <w:rsid w:val="00463ED0"/>
    <w:rsid w:val="00463F0E"/>
    <w:rsid w:val="0046412A"/>
    <w:rsid w:val="004651BB"/>
    <w:rsid w:val="0046530B"/>
    <w:rsid w:val="004659AD"/>
    <w:rsid w:val="00465C9A"/>
    <w:rsid w:val="00466032"/>
    <w:rsid w:val="00466863"/>
    <w:rsid w:val="004670B8"/>
    <w:rsid w:val="00467A05"/>
    <w:rsid w:val="00467C6E"/>
    <w:rsid w:val="00470078"/>
    <w:rsid w:val="0047038D"/>
    <w:rsid w:val="0047044A"/>
    <w:rsid w:val="00470493"/>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5955"/>
    <w:rsid w:val="00496931"/>
    <w:rsid w:val="00497F34"/>
    <w:rsid w:val="004A0738"/>
    <w:rsid w:val="004A0B80"/>
    <w:rsid w:val="004A0C99"/>
    <w:rsid w:val="004A1525"/>
    <w:rsid w:val="004A1772"/>
    <w:rsid w:val="004A1C76"/>
    <w:rsid w:val="004A1D41"/>
    <w:rsid w:val="004A2021"/>
    <w:rsid w:val="004A237D"/>
    <w:rsid w:val="004A36C3"/>
    <w:rsid w:val="004A388A"/>
    <w:rsid w:val="004A3FD2"/>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12E2"/>
    <w:rsid w:val="004B13A5"/>
    <w:rsid w:val="004B158D"/>
    <w:rsid w:val="004B1FC2"/>
    <w:rsid w:val="004B2148"/>
    <w:rsid w:val="004B28E4"/>
    <w:rsid w:val="004B2DEC"/>
    <w:rsid w:val="004B2E27"/>
    <w:rsid w:val="004B3229"/>
    <w:rsid w:val="004B3E8A"/>
    <w:rsid w:val="004B3F05"/>
    <w:rsid w:val="004B42A0"/>
    <w:rsid w:val="004B42C4"/>
    <w:rsid w:val="004B44C6"/>
    <w:rsid w:val="004B4799"/>
    <w:rsid w:val="004B4E1B"/>
    <w:rsid w:val="004B4FB1"/>
    <w:rsid w:val="004B5A44"/>
    <w:rsid w:val="004B5D26"/>
    <w:rsid w:val="004B600F"/>
    <w:rsid w:val="004B644A"/>
    <w:rsid w:val="004B65B0"/>
    <w:rsid w:val="004B6735"/>
    <w:rsid w:val="004B67FF"/>
    <w:rsid w:val="004B7BDD"/>
    <w:rsid w:val="004C1312"/>
    <w:rsid w:val="004C1545"/>
    <w:rsid w:val="004C1D73"/>
    <w:rsid w:val="004C1EDC"/>
    <w:rsid w:val="004C40E6"/>
    <w:rsid w:val="004C41C9"/>
    <w:rsid w:val="004D13E7"/>
    <w:rsid w:val="004D198C"/>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DC8"/>
    <w:rsid w:val="004E1FE3"/>
    <w:rsid w:val="004E233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F0EEF"/>
    <w:rsid w:val="004F1286"/>
    <w:rsid w:val="004F12DE"/>
    <w:rsid w:val="004F16B5"/>
    <w:rsid w:val="004F1E31"/>
    <w:rsid w:val="004F2398"/>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91A"/>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6EF"/>
    <w:rsid w:val="005127FB"/>
    <w:rsid w:val="00512AC5"/>
    <w:rsid w:val="00512C78"/>
    <w:rsid w:val="00512F50"/>
    <w:rsid w:val="00512F67"/>
    <w:rsid w:val="005134DD"/>
    <w:rsid w:val="00514002"/>
    <w:rsid w:val="005144BA"/>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EB6"/>
    <w:rsid w:val="00524D8A"/>
    <w:rsid w:val="00525AE1"/>
    <w:rsid w:val="005266EE"/>
    <w:rsid w:val="00526968"/>
    <w:rsid w:val="00526A24"/>
    <w:rsid w:val="005279F8"/>
    <w:rsid w:val="00527E13"/>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604"/>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5533"/>
    <w:rsid w:val="00545FC1"/>
    <w:rsid w:val="00546911"/>
    <w:rsid w:val="00546E6A"/>
    <w:rsid w:val="00547812"/>
    <w:rsid w:val="00547833"/>
    <w:rsid w:val="00547F06"/>
    <w:rsid w:val="0055004F"/>
    <w:rsid w:val="00550CA7"/>
    <w:rsid w:val="00550EA1"/>
    <w:rsid w:val="0055151A"/>
    <w:rsid w:val="00551A1E"/>
    <w:rsid w:val="00551A93"/>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613E"/>
    <w:rsid w:val="005570DA"/>
    <w:rsid w:val="00557A51"/>
    <w:rsid w:val="00560118"/>
    <w:rsid w:val="0056020A"/>
    <w:rsid w:val="00560232"/>
    <w:rsid w:val="005604DD"/>
    <w:rsid w:val="00560CC2"/>
    <w:rsid w:val="00561033"/>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275"/>
    <w:rsid w:val="00570418"/>
    <w:rsid w:val="00570475"/>
    <w:rsid w:val="0057070A"/>
    <w:rsid w:val="00571158"/>
    <w:rsid w:val="0057128D"/>
    <w:rsid w:val="005716FC"/>
    <w:rsid w:val="00571E7C"/>
    <w:rsid w:val="0057254C"/>
    <w:rsid w:val="005726F0"/>
    <w:rsid w:val="00572C7D"/>
    <w:rsid w:val="00573830"/>
    <w:rsid w:val="00573E33"/>
    <w:rsid w:val="005748E7"/>
    <w:rsid w:val="005756F3"/>
    <w:rsid w:val="00575792"/>
    <w:rsid w:val="00575854"/>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903"/>
    <w:rsid w:val="00593EC9"/>
    <w:rsid w:val="00593FD4"/>
    <w:rsid w:val="00594176"/>
    <w:rsid w:val="005943E7"/>
    <w:rsid w:val="00594994"/>
    <w:rsid w:val="00595431"/>
    <w:rsid w:val="0059591B"/>
    <w:rsid w:val="00595CC1"/>
    <w:rsid w:val="00595DCC"/>
    <w:rsid w:val="0059644A"/>
    <w:rsid w:val="005966C5"/>
    <w:rsid w:val="00596DC8"/>
    <w:rsid w:val="00596E7F"/>
    <w:rsid w:val="00596E8E"/>
    <w:rsid w:val="00597528"/>
    <w:rsid w:val="00597888"/>
    <w:rsid w:val="00597E2E"/>
    <w:rsid w:val="005A09D3"/>
    <w:rsid w:val="005A0D70"/>
    <w:rsid w:val="005A1717"/>
    <w:rsid w:val="005A1FBE"/>
    <w:rsid w:val="005A201E"/>
    <w:rsid w:val="005A2964"/>
    <w:rsid w:val="005A2C5D"/>
    <w:rsid w:val="005A2E25"/>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4B67"/>
    <w:rsid w:val="005B51AC"/>
    <w:rsid w:val="005B524C"/>
    <w:rsid w:val="005B528C"/>
    <w:rsid w:val="005B5954"/>
    <w:rsid w:val="005B5C46"/>
    <w:rsid w:val="005B6084"/>
    <w:rsid w:val="005B6293"/>
    <w:rsid w:val="005B6382"/>
    <w:rsid w:val="005B6CCF"/>
    <w:rsid w:val="005B7EB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5D7"/>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D7440"/>
    <w:rsid w:val="005E0090"/>
    <w:rsid w:val="005E08F6"/>
    <w:rsid w:val="005E0994"/>
    <w:rsid w:val="005E0A3F"/>
    <w:rsid w:val="005E12E1"/>
    <w:rsid w:val="005E13A7"/>
    <w:rsid w:val="005E15B0"/>
    <w:rsid w:val="005E1D5B"/>
    <w:rsid w:val="005E2220"/>
    <w:rsid w:val="005E231E"/>
    <w:rsid w:val="005E2CCF"/>
    <w:rsid w:val="005E2DAC"/>
    <w:rsid w:val="005E2E4D"/>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385"/>
    <w:rsid w:val="005F44DD"/>
    <w:rsid w:val="005F4529"/>
    <w:rsid w:val="005F4751"/>
    <w:rsid w:val="005F47B9"/>
    <w:rsid w:val="005F4B5E"/>
    <w:rsid w:val="005F56CE"/>
    <w:rsid w:val="005F61A0"/>
    <w:rsid w:val="005F625F"/>
    <w:rsid w:val="005F629A"/>
    <w:rsid w:val="005F64FC"/>
    <w:rsid w:val="005F667B"/>
    <w:rsid w:val="005F6E06"/>
    <w:rsid w:val="00600F04"/>
    <w:rsid w:val="00600F77"/>
    <w:rsid w:val="0060176C"/>
    <w:rsid w:val="006017B1"/>
    <w:rsid w:val="00601A5E"/>
    <w:rsid w:val="00601AEA"/>
    <w:rsid w:val="00601F60"/>
    <w:rsid w:val="00602164"/>
    <w:rsid w:val="00602947"/>
    <w:rsid w:val="006029E2"/>
    <w:rsid w:val="00602F9F"/>
    <w:rsid w:val="00603127"/>
    <w:rsid w:val="0060463C"/>
    <w:rsid w:val="0060476F"/>
    <w:rsid w:val="00605213"/>
    <w:rsid w:val="0060578C"/>
    <w:rsid w:val="00605CAF"/>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614A"/>
    <w:rsid w:val="0061638C"/>
    <w:rsid w:val="00616614"/>
    <w:rsid w:val="00616CA9"/>
    <w:rsid w:val="00617196"/>
    <w:rsid w:val="006179C5"/>
    <w:rsid w:val="006179F2"/>
    <w:rsid w:val="006209C4"/>
    <w:rsid w:val="00621820"/>
    <w:rsid w:val="006219F0"/>
    <w:rsid w:val="00622C91"/>
    <w:rsid w:val="00623240"/>
    <w:rsid w:val="00623393"/>
    <w:rsid w:val="006234B9"/>
    <w:rsid w:val="0062384C"/>
    <w:rsid w:val="006239C8"/>
    <w:rsid w:val="00624B87"/>
    <w:rsid w:val="00625329"/>
    <w:rsid w:val="00625AE3"/>
    <w:rsid w:val="006267EE"/>
    <w:rsid w:val="006269F9"/>
    <w:rsid w:val="00626E94"/>
    <w:rsid w:val="006271FC"/>
    <w:rsid w:val="006274AF"/>
    <w:rsid w:val="0062793D"/>
    <w:rsid w:val="00630B72"/>
    <w:rsid w:val="00631713"/>
    <w:rsid w:val="00633559"/>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33C5"/>
    <w:rsid w:val="00643B9C"/>
    <w:rsid w:val="00643E0D"/>
    <w:rsid w:val="00643E15"/>
    <w:rsid w:val="0064413D"/>
    <w:rsid w:val="006441E0"/>
    <w:rsid w:val="00644438"/>
    <w:rsid w:val="00644564"/>
    <w:rsid w:val="0064468A"/>
    <w:rsid w:val="00644918"/>
    <w:rsid w:val="00644B53"/>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E64"/>
    <w:rsid w:val="006611FA"/>
    <w:rsid w:val="006615AF"/>
    <w:rsid w:val="006616FA"/>
    <w:rsid w:val="006622DA"/>
    <w:rsid w:val="00663E00"/>
    <w:rsid w:val="00664479"/>
    <w:rsid w:val="00664489"/>
    <w:rsid w:val="00664A03"/>
    <w:rsid w:val="006651BB"/>
    <w:rsid w:val="00665DAD"/>
    <w:rsid w:val="0066695A"/>
    <w:rsid w:val="00666E86"/>
    <w:rsid w:val="00667273"/>
    <w:rsid w:val="00667C39"/>
    <w:rsid w:val="006700D2"/>
    <w:rsid w:val="00670380"/>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68AD"/>
    <w:rsid w:val="00696B23"/>
    <w:rsid w:val="00696B4F"/>
    <w:rsid w:val="00696DAE"/>
    <w:rsid w:val="00696E4E"/>
    <w:rsid w:val="006971C7"/>
    <w:rsid w:val="0069731F"/>
    <w:rsid w:val="00697328"/>
    <w:rsid w:val="00697C17"/>
    <w:rsid w:val="00697E1D"/>
    <w:rsid w:val="006A01B1"/>
    <w:rsid w:val="006A05D2"/>
    <w:rsid w:val="006A0788"/>
    <w:rsid w:val="006A0926"/>
    <w:rsid w:val="006A09A2"/>
    <w:rsid w:val="006A09F2"/>
    <w:rsid w:val="006A0B84"/>
    <w:rsid w:val="006A1A94"/>
    <w:rsid w:val="006A1D56"/>
    <w:rsid w:val="006A2910"/>
    <w:rsid w:val="006A2C51"/>
    <w:rsid w:val="006A42D1"/>
    <w:rsid w:val="006A4A0F"/>
    <w:rsid w:val="006A4A90"/>
    <w:rsid w:val="006A4BD8"/>
    <w:rsid w:val="006A57D1"/>
    <w:rsid w:val="006A6714"/>
    <w:rsid w:val="006A68C2"/>
    <w:rsid w:val="006A6E81"/>
    <w:rsid w:val="006A74D4"/>
    <w:rsid w:val="006A7AAE"/>
    <w:rsid w:val="006A7FB8"/>
    <w:rsid w:val="006B0879"/>
    <w:rsid w:val="006B0944"/>
    <w:rsid w:val="006B221B"/>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775"/>
    <w:rsid w:val="006C5AA3"/>
    <w:rsid w:val="006C5CEC"/>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113"/>
    <w:rsid w:val="006E04A6"/>
    <w:rsid w:val="006E13CB"/>
    <w:rsid w:val="006E1516"/>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6F15"/>
    <w:rsid w:val="007270E8"/>
    <w:rsid w:val="007272BC"/>
    <w:rsid w:val="00727C4C"/>
    <w:rsid w:val="0073018C"/>
    <w:rsid w:val="0073031D"/>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647"/>
    <w:rsid w:val="00762098"/>
    <w:rsid w:val="007620A7"/>
    <w:rsid w:val="00762183"/>
    <w:rsid w:val="00763504"/>
    <w:rsid w:val="007646AC"/>
    <w:rsid w:val="00764ABB"/>
    <w:rsid w:val="00764C56"/>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6D0D"/>
    <w:rsid w:val="007776EA"/>
    <w:rsid w:val="00777BE9"/>
    <w:rsid w:val="00777E81"/>
    <w:rsid w:val="00777ECA"/>
    <w:rsid w:val="00781C02"/>
    <w:rsid w:val="00781CC3"/>
    <w:rsid w:val="0078213F"/>
    <w:rsid w:val="007823A8"/>
    <w:rsid w:val="0078276E"/>
    <w:rsid w:val="00783B02"/>
    <w:rsid w:val="00783C7E"/>
    <w:rsid w:val="00784658"/>
    <w:rsid w:val="00784E76"/>
    <w:rsid w:val="0078513B"/>
    <w:rsid w:val="007851AD"/>
    <w:rsid w:val="007854EB"/>
    <w:rsid w:val="00785646"/>
    <w:rsid w:val="00786356"/>
    <w:rsid w:val="00786507"/>
    <w:rsid w:val="00786856"/>
    <w:rsid w:val="00786D91"/>
    <w:rsid w:val="0078733B"/>
    <w:rsid w:val="007874B2"/>
    <w:rsid w:val="0078783B"/>
    <w:rsid w:val="007879ED"/>
    <w:rsid w:val="007902B8"/>
    <w:rsid w:val="007904EE"/>
    <w:rsid w:val="007906D1"/>
    <w:rsid w:val="00790F82"/>
    <w:rsid w:val="00791291"/>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136D"/>
    <w:rsid w:val="007B2499"/>
    <w:rsid w:val="007B2944"/>
    <w:rsid w:val="007B2D06"/>
    <w:rsid w:val="007B2F69"/>
    <w:rsid w:val="007B344F"/>
    <w:rsid w:val="007B38A9"/>
    <w:rsid w:val="007B3D06"/>
    <w:rsid w:val="007B4A71"/>
    <w:rsid w:val="007B4ECF"/>
    <w:rsid w:val="007B5030"/>
    <w:rsid w:val="007B5627"/>
    <w:rsid w:val="007B5CD9"/>
    <w:rsid w:val="007B683A"/>
    <w:rsid w:val="007B6CFF"/>
    <w:rsid w:val="007B6FA3"/>
    <w:rsid w:val="007B70CD"/>
    <w:rsid w:val="007B74B7"/>
    <w:rsid w:val="007B76A3"/>
    <w:rsid w:val="007B789F"/>
    <w:rsid w:val="007C05D7"/>
    <w:rsid w:val="007C07E1"/>
    <w:rsid w:val="007C0AD3"/>
    <w:rsid w:val="007C139F"/>
    <w:rsid w:val="007C18B5"/>
    <w:rsid w:val="007C1D61"/>
    <w:rsid w:val="007C24CD"/>
    <w:rsid w:val="007C24E0"/>
    <w:rsid w:val="007C2BC5"/>
    <w:rsid w:val="007C3B57"/>
    <w:rsid w:val="007C4FC1"/>
    <w:rsid w:val="007C5084"/>
    <w:rsid w:val="007C5626"/>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216E"/>
    <w:rsid w:val="007F348E"/>
    <w:rsid w:val="007F3671"/>
    <w:rsid w:val="007F3DAD"/>
    <w:rsid w:val="007F4592"/>
    <w:rsid w:val="007F4D05"/>
    <w:rsid w:val="007F5532"/>
    <w:rsid w:val="007F56A8"/>
    <w:rsid w:val="007F5D1F"/>
    <w:rsid w:val="007F61C3"/>
    <w:rsid w:val="007F6737"/>
    <w:rsid w:val="007F70E6"/>
    <w:rsid w:val="007F7178"/>
    <w:rsid w:val="007F778C"/>
    <w:rsid w:val="007F7CB8"/>
    <w:rsid w:val="00800370"/>
    <w:rsid w:val="00800D60"/>
    <w:rsid w:val="008016CE"/>
    <w:rsid w:val="008019BD"/>
    <w:rsid w:val="00801BE0"/>
    <w:rsid w:val="00801D0F"/>
    <w:rsid w:val="00801D36"/>
    <w:rsid w:val="00801D61"/>
    <w:rsid w:val="008024CF"/>
    <w:rsid w:val="0080370B"/>
    <w:rsid w:val="008047FB"/>
    <w:rsid w:val="00805246"/>
    <w:rsid w:val="008060C7"/>
    <w:rsid w:val="00806D82"/>
    <w:rsid w:val="00807312"/>
    <w:rsid w:val="008073F1"/>
    <w:rsid w:val="008074A9"/>
    <w:rsid w:val="0080752B"/>
    <w:rsid w:val="0080792E"/>
    <w:rsid w:val="00807942"/>
    <w:rsid w:val="008118DC"/>
    <w:rsid w:val="0081221F"/>
    <w:rsid w:val="0081277C"/>
    <w:rsid w:val="008129F5"/>
    <w:rsid w:val="00812B68"/>
    <w:rsid w:val="0081301E"/>
    <w:rsid w:val="00813968"/>
    <w:rsid w:val="00813F77"/>
    <w:rsid w:val="00814120"/>
    <w:rsid w:val="00814158"/>
    <w:rsid w:val="00814266"/>
    <w:rsid w:val="00814B64"/>
    <w:rsid w:val="00815502"/>
    <w:rsid w:val="0081561F"/>
    <w:rsid w:val="008157C4"/>
    <w:rsid w:val="00815A1A"/>
    <w:rsid w:val="00815B49"/>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25A"/>
    <w:rsid w:val="00832577"/>
    <w:rsid w:val="00832C0E"/>
    <w:rsid w:val="00833124"/>
    <w:rsid w:val="00833341"/>
    <w:rsid w:val="008334FC"/>
    <w:rsid w:val="00833FCA"/>
    <w:rsid w:val="00834553"/>
    <w:rsid w:val="00834823"/>
    <w:rsid w:val="00834B95"/>
    <w:rsid w:val="00836A09"/>
    <w:rsid w:val="008408F5"/>
    <w:rsid w:val="0084091A"/>
    <w:rsid w:val="00841071"/>
    <w:rsid w:val="00841A13"/>
    <w:rsid w:val="00841C28"/>
    <w:rsid w:val="00841E4E"/>
    <w:rsid w:val="00841F52"/>
    <w:rsid w:val="00842B9E"/>
    <w:rsid w:val="0084301A"/>
    <w:rsid w:val="008434B9"/>
    <w:rsid w:val="00843823"/>
    <w:rsid w:val="00843CC0"/>
    <w:rsid w:val="008442A2"/>
    <w:rsid w:val="008442B4"/>
    <w:rsid w:val="00844613"/>
    <w:rsid w:val="008447AD"/>
    <w:rsid w:val="008448F2"/>
    <w:rsid w:val="00844A58"/>
    <w:rsid w:val="00844EA9"/>
    <w:rsid w:val="00846867"/>
    <w:rsid w:val="0084767D"/>
    <w:rsid w:val="00847F08"/>
    <w:rsid w:val="0085035E"/>
    <w:rsid w:val="008504E2"/>
    <w:rsid w:val="0085081F"/>
    <w:rsid w:val="00850A40"/>
    <w:rsid w:val="008516A9"/>
    <w:rsid w:val="00852663"/>
    <w:rsid w:val="00852786"/>
    <w:rsid w:val="00852BEC"/>
    <w:rsid w:val="0085431F"/>
    <w:rsid w:val="00854439"/>
    <w:rsid w:val="00854835"/>
    <w:rsid w:val="00854D24"/>
    <w:rsid w:val="00854FFD"/>
    <w:rsid w:val="00855DC0"/>
    <w:rsid w:val="00855EDD"/>
    <w:rsid w:val="00856FEA"/>
    <w:rsid w:val="0085701F"/>
    <w:rsid w:val="00857117"/>
    <w:rsid w:val="00857B92"/>
    <w:rsid w:val="008600DD"/>
    <w:rsid w:val="00860810"/>
    <w:rsid w:val="00860C11"/>
    <w:rsid w:val="00861858"/>
    <w:rsid w:val="00861F7C"/>
    <w:rsid w:val="008621D4"/>
    <w:rsid w:val="0086259E"/>
    <w:rsid w:val="008625D4"/>
    <w:rsid w:val="008625F4"/>
    <w:rsid w:val="00862BD6"/>
    <w:rsid w:val="00862C7B"/>
    <w:rsid w:val="00863029"/>
    <w:rsid w:val="00863650"/>
    <w:rsid w:val="00863D8A"/>
    <w:rsid w:val="00863E4F"/>
    <w:rsid w:val="00864C63"/>
    <w:rsid w:val="00864F34"/>
    <w:rsid w:val="00864F7C"/>
    <w:rsid w:val="008658C3"/>
    <w:rsid w:val="00866029"/>
    <w:rsid w:val="00866819"/>
    <w:rsid w:val="00866B64"/>
    <w:rsid w:val="008679B4"/>
    <w:rsid w:val="0087009E"/>
    <w:rsid w:val="008702DA"/>
    <w:rsid w:val="00870307"/>
    <w:rsid w:val="00870657"/>
    <w:rsid w:val="00870A41"/>
    <w:rsid w:val="00870D16"/>
    <w:rsid w:val="008711EC"/>
    <w:rsid w:val="00871549"/>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7C9"/>
    <w:rsid w:val="0087586B"/>
    <w:rsid w:val="008758D1"/>
    <w:rsid w:val="00875C72"/>
    <w:rsid w:val="00875C84"/>
    <w:rsid w:val="00875FE9"/>
    <w:rsid w:val="0087640F"/>
    <w:rsid w:val="0087657C"/>
    <w:rsid w:val="008777B8"/>
    <w:rsid w:val="008802E6"/>
    <w:rsid w:val="008805A2"/>
    <w:rsid w:val="008816BF"/>
    <w:rsid w:val="008817F5"/>
    <w:rsid w:val="00882121"/>
    <w:rsid w:val="00882872"/>
    <w:rsid w:val="008832CE"/>
    <w:rsid w:val="00883715"/>
    <w:rsid w:val="00883C2E"/>
    <w:rsid w:val="00883C30"/>
    <w:rsid w:val="00883C8C"/>
    <w:rsid w:val="00883F1C"/>
    <w:rsid w:val="008840A8"/>
    <w:rsid w:val="00884ECD"/>
    <w:rsid w:val="008853CE"/>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46B5"/>
    <w:rsid w:val="00894A7F"/>
    <w:rsid w:val="00894C94"/>
    <w:rsid w:val="00895092"/>
    <w:rsid w:val="00895DC5"/>
    <w:rsid w:val="008963DF"/>
    <w:rsid w:val="00896550"/>
    <w:rsid w:val="00896B47"/>
    <w:rsid w:val="00897085"/>
    <w:rsid w:val="008973BC"/>
    <w:rsid w:val="008A03E1"/>
    <w:rsid w:val="008A0805"/>
    <w:rsid w:val="008A0822"/>
    <w:rsid w:val="008A08EE"/>
    <w:rsid w:val="008A0E57"/>
    <w:rsid w:val="008A0F03"/>
    <w:rsid w:val="008A16C9"/>
    <w:rsid w:val="008A17C8"/>
    <w:rsid w:val="008A2444"/>
    <w:rsid w:val="008A25C5"/>
    <w:rsid w:val="008A2A67"/>
    <w:rsid w:val="008A2A99"/>
    <w:rsid w:val="008A2D05"/>
    <w:rsid w:val="008A2D94"/>
    <w:rsid w:val="008A3511"/>
    <w:rsid w:val="008A391E"/>
    <w:rsid w:val="008A3DB0"/>
    <w:rsid w:val="008A4A22"/>
    <w:rsid w:val="008A4BE7"/>
    <w:rsid w:val="008A4C5F"/>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88B"/>
    <w:rsid w:val="008C6D13"/>
    <w:rsid w:val="008C7431"/>
    <w:rsid w:val="008C7D24"/>
    <w:rsid w:val="008D0054"/>
    <w:rsid w:val="008D0668"/>
    <w:rsid w:val="008D09BC"/>
    <w:rsid w:val="008D0BB2"/>
    <w:rsid w:val="008D0FDB"/>
    <w:rsid w:val="008D14C3"/>
    <w:rsid w:val="008D1BA2"/>
    <w:rsid w:val="008D1C3D"/>
    <w:rsid w:val="008D1EA6"/>
    <w:rsid w:val="008D1F03"/>
    <w:rsid w:val="008D23F0"/>
    <w:rsid w:val="008D28EE"/>
    <w:rsid w:val="008D2A73"/>
    <w:rsid w:val="008D3318"/>
    <w:rsid w:val="008D3396"/>
    <w:rsid w:val="008D38F8"/>
    <w:rsid w:val="008D3C5F"/>
    <w:rsid w:val="008D3E5A"/>
    <w:rsid w:val="008D401C"/>
    <w:rsid w:val="008D42B1"/>
    <w:rsid w:val="008D45BE"/>
    <w:rsid w:val="008D45C8"/>
    <w:rsid w:val="008D46D4"/>
    <w:rsid w:val="008D4744"/>
    <w:rsid w:val="008D5147"/>
    <w:rsid w:val="008D57ED"/>
    <w:rsid w:val="008D58E0"/>
    <w:rsid w:val="008D6352"/>
    <w:rsid w:val="008D6493"/>
    <w:rsid w:val="008D656A"/>
    <w:rsid w:val="008D6E75"/>
    <w:rsid w:val="008D7998"/>
    <w:rsid w:val="008D7FCE"/>
    <w:rsid w:val="008E147D"/>
    <w:rsid w:val="008E16E1"/>
    <w:rsid w:val="008E2084"/>
    <w:rsid w:val="008E2369"/>
    <w:rsid w:val="008E26B5"/>
    <w:rsid w:val="008E3111"/>
    <w:rsid w:val="008E31C4"/>
    <w:rsid w:val="008E3AFC"/>
    <w:rsid w:val="008E41A2"/>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75E3"/>
    <w:rsid w:val="008F78DC"/>
    <w:rsid w:val="009007EB"/>
    <w:rsid w:val="00900EE6"/>
    <w:rsid w:val="00900F91"/>
    <w:rsid w:val="00901110"/>
    <w:rsid w:val="00901E93"/>
    <w:rsid w:val="00902726"/>
    <w:rsid w:val="00903136"/>
    <w:rsid w:val="00903163"/>
    <w:rsid w:val="0090333F"/>
    <w:rsid w:val="00903660"/>
    <w:rsid w:val="009037F9"/>
    <w:rsid w:val="00903F96"/>
    <w:rsid w:val="00904CCE"/>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43C5"/>
    <w:rsid w:val="00914609"/>
    <w:rsid w:val="009146DF"/>
    <w:rsid w:val="00914CF7"/>
    <w:rsid w:val="00914E1A"/>
    <w:rsid w:val="0091592C"/>
    <w:rsid w:val="00915A62"/>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2F54"/>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413C"/>
    <w:rsid w:val="009443D0"/>
    <w:rsid w:val="00944983"/>
    <w:rsid w:val="00945611"/>
    <w:rsid w:val="00945994"/>
    <w:rsid w:val="00945F57"/>
    <w:rsid w:val="009465F5"/>
    <w:rsid w:val="0094781C"/>
    <w:rsid w:val="00947A07"/>
    <w:rsid w:val="00947B00"/>
    <w:rsid w:val="00950950"/>
    <w:rsid w:val="00950BAA"/>
    <w:rsid w:val="00951183"/>
    <w:rsid w:val="009512D5"/>
    <w:rsid w:val="00951A69"/>
    <w:rsid w:val="00952076"/>
    <w:rsid w:val="00953697"/>
    <w:rsid w:val="00954AA0"/>
    <w:rsid w:val="009550A4"/>
    <w:rsid w:val="00955600"/>
    <w:rsid w:val="00956315"/>
    <w:rsid w:val="009564AF"/>
    <w:rsid w:val="009569E0"/>
    <w:rsid w:val="009569E2"/>
    <w:rsid w:val="00956A1F"/>
    <w:rsid w:val="00956E1E"/>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4E34"/>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AC0"/>
    <w:rsid w:val="00990B06"/>
    <w:rsid w:val="00990D65"/>
    <w:rsid w:val="00990D9A"/>
    <w:rsid w:val="00990DC0"/>
    <w:rsid w:val="00991000"/>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99D"/>
    <w:rsid w:val="009B0A05"/>
    <w:rsid w:val="009B0B3D"/>
    <w:rsid w:val="009B1582"/>
    <w:rsid w:val="009B1A9E"/>
    <w:rsid w:val="009B1DF1"/>
    <w:rsid w:val="009B2066"/>
    <w:rsid w:val="009B25B3"/>
    <w:rsid w:val="009B27D1"/>
    <w:rsid w:val="009B2C93"/>
    <w:rsid w:val="009B2F1E"/>
    <w:rsid w:val="009B35DA"/>
    <w:rsid w:val="009B36B0"/>
    <w:rsid w:val="009B37DA"/>
    <w:rsid w:val="009B40DE"/>
    <w:rsid w:val="009B423D"/>
    <w:rsid w:val="009B4789"/>
    <w:rsid w:val="009B4F14"/>
    <w:rsid w:val="009B5917"/>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ED4"/>
    <w:rsid w:val="009C4F93"/>
    <w:rsid w:val="009C520A"/>
    <w:rsid w:val="009C72B7"/>
    <w:rsid w:val="009C7333"/>
    <w:rsid w:val="009C75DE"/>
    <w:rsid w:val="009C7C53"/>
    <w:rsid w:val="009D0546"/>
    <w:rsid w:val="009D0B63"/>
    <w:rsid w:val="009D0C09"/>
    <w:rsid w:val="009D1628"/>
    <w:rsid w:val="009D17D7"/>
    <w:rsid w:val="009D1889"/>
    <w:rsid w:val="009D18D4"/>
    <w:rsid w:val="009D1AF7"/>
    <w:rsid w:val="009D1C7E"/>
    <w:rsid w:val="009D222A"/>
    <w:rsid w:val="009D2FDF"/>
    <w:rsid w:val="009D3174"/>
    <w:rsid w:val="009D31B5"/>
    <w:rsid w:val="009D3A6E"/>
    <w:rsid w:val="009D520C"/>
    <w:rsid w:val="009D584D"/>
    <w:rsid w:val="009D64E9"/>
    <w:rsid w:val="009D686A"/>
    <w:rsid w:val="009D7125"/>
    <w:rsid w:val="009D7365"/>
    <w:rsid w:val="009D762B"/>
    <w:rsid w:val="009D7732"/>
    <w:rsid w:val="009D77B3"/>
    <w:rsid w:val="009D77F8"/>
    <w:rsid w:val="009E01DA"/>
    <w:rsid w:val="009E05C2"/>
    <w:rsid w:val="009E1896"/>
    <w:rsid w:val="009E1C0A"/>
    <w:rsid w:val="009E1C4B"/>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91A"/>
    <w:rsid w:val="009F6B78"/>
    <w:rsid w:val="009F79D1"/>
    <w:rsid w:val="009F7C77"/>
    <w:rsid w:val="009F7C79"/>
    <w:rsid w:val="00A0222A"/>
    <w:rsid w:val="00A022F0"/>
    <w:rsid w:val="00A0328D"/>
    <w:rsid w:val="00A03801"/>
    <w:rsid w:val="00A03BAB"/>
    <w:rsid w:val="00A04050"/>
    <w:rsid w:val="00A0441B"/>
    <w:rsid w:val="00A04917"/>
    <w:rsid w:val="00A04EA7"/>
    <w:rsid w:val="00A05087"/>
    <w:rsid w:val="00A051BF"/>
    <w:rsid w:val="00A05347"/>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0DB"/>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9E0"/>
    <w:rsid w:val="00A52C2A"/>
    <w:rsid w:val="00A531A5"/>
    <w:rsid w:val="00A5377B"/>
    <w:rsid w:val="00A53784"/>
    <w:rsid w:val="00A5378F"/>
    <w:rsid w:val="00A53831"/>
    <w:rsid w:val="00A54031"/>
    <w:rsid w:val="00A542BF"/>
    <w:rsid w:val="00A54E6E"/>
    <w:rsid w:val="00A5544A"/>
    <w:rsid w:val="00A554EC"/>
    <w:rsid w:val="00A55893"/>
    <w:rsid w:val="00A55B8E"/>
    <w:rsid w:val="00A57487"/>
    <w:rsid w:val="00A576EB"/>
    <w:rsid w:val="00A57787"/>
    <w:rsid w:val="00A578FC"/>
    <w:rsid w:val="00A5791E"/>
    <w:rsid w:val="00A57FA5"/>
    <w:rsid w:val="00A60329"/>
    <w:rsid w:val="00A603B3"/>
    <w:rsid w:val="00A60583"/>
    <w:rsid w:val="00A607E8"/>
    <w:rsid w:val="00A60AC3"/>
    <w:rsid w:val="00A614F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634"/>
    <w:rsid w:val="00A666C6"/>
    <w:rsid w:val="00A6689D"/>
    <w:rsid w:val="00A668BF"/>
    <w:rsid w:val="00A67081"/>
    <w:rsid w:val="00A67FEB"/>
    <w:rsid w:val="00A701C8"/>
    <w:rsid w:val="00A705B0"/>
    <w:rsid w:val="00A70858"/>
    <w:rsid w:val="00A711F9"/>
    <w:rsid w:val="00A718FE"/>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87E8B"/>
    <w:rsid w:val="00A902E7"/>
    <w:rsid w:val="00A90F20"/>
    <w:rsid w:val="00A91332"/>
    <w:rsid w:val="00A91F96"/>
    <w:rsid w:val="00A92B8B"/>
    <w:rsid w:val="00A92E93"/>
    <w:rsid w:val="00A93614"/>
    <w:rsid w:val="00A936C7"/>
    <w:rsid w:val="00A9388F"/>
    <w:rsid w:val="00A93A1E"/>
    <w:rsid w:val="00A941B0"/>
    <w:rsid w:val="00A944E0"/>
    <w:rsid w:val="00A94735"/>
    <w:rsid w:val="00A947C1"/>
    <w:rsid w:val="00A94AF7"/>
    <w:rsid w:val="00A94E4A"/>
    <w:rsid w:val="00A950CD"/>
    <w:rsid w:val="00A95390"/>
    <w:rsid w:val="00A963D8"/>
    <w:rsid w:val="00A96A53"/>
    <w:rsid w:val="00A97ADC"/>
    <w:rsid w:val="00AA077C"/>
    <w:rsid w:val="00AA07B7"/>
    <w:rsid w:val="00AA0D1E"/>
    <w:rsid w:val="00AA0D37"/>
    <w:rsid w:val="00AA0D87"/>
    <w:rsid w:val="00AA11DB"/>
    <w:rsid w:val="00AA13DF"/>
    <w:rsid w:val="00AA204C"/>
    <w:rsid w:val="00AA275D"/>
    <w:rsid w:val="00AA2B78"/>
    <w:rsid w:val="00AA2D50"/>
    <w:rsid w:val="00AA2E78"/>
    <w:rsid w:val="00AA2F43"/>
    <w:rsid w:val="00AA2F69"/>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407"/>
    <w:rsid w:val="00AD264A"/>
    <w:rsid w:val="00AD30C7"/>
    <w:rsid w:val="00AD3A85"/>
    <w:rsid w:val="00AD3B23"/>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883"/>
    <w:rsid w:val="00B13BF6"/>
    <w:rsid w:val="00B13F4D"/>
    <w:rsid w:val="00B14312"/>
    <w:rsid w:val="00B144E7"/>
    <w:rsid w:val="00B145B6"/>
    <w:rsid w:val="00B146C1"/>
    <w:rsid w:val="00B14DDB"/>
    <w:rsid w:val="00B14E21"/>
    <w:rsid w:val="00B14E4D"/>
    <w:rsid w:val="00B153EE"/>
    <w:rsid w:val="00B15A71"/>
    <w:rsid w:val="00B15D1D"/>
    <w:rsid w:val="00B16A35"/>
    <w:rsid w:val="00B170B3"/>
    <w:rsid w:val="00B1732A"/>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6CF"/>
    <w:rsid w:val="00B25754"/>
    <w:rsid w:val="00B25945"/>
    <w:rsid w:val="00B25C5B"/>
    <w:rsid w:val="00B25E84"/>
    <w:rsid w:val="00B2697E"/>
    <w:rsid w:val="00B26A63"/>
    <w:rsid w:val="00B30A32"/>
    <w:rsid w:val="00B3154F"/>
    <w:rsid w:val="00B31B41"/>
    <w:rsid w:val="00B32455"/>
    <w:rsid w:val="00B324E8"/>
    <w:rsid w:val="00B326C2"/>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12"/>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505D6"/>
    <w:rsid w:val="00B514C9"/>
    <w:rsid w:val="00B51800"/>
    <w:rsid w:val="00B51BB4"/>
    <w:rsid w:val="00B51D6B"/>
    <w:rsid w:val="00B53B4F"/>
    <w:rsid w:val="00B54072"/>
    <w:rsid w:val="00B5522A"/>
    <w:rsid w:val="00B55C3C"/>
    <w:rsid w:val="00B5607F"/>
    <w:rsid w:val="00B565E2"/>
    <w:rsid w:val="00B568D8"/>
    <w:rsid w:val="00B56BF7"/>
    <w:rsid w:val="00B56CD8"/>
    <w:rsid w:val="00B56E46"/>
    <w:rsid w:val="00B56F2E"/>
    <w:rsid w:val="00B57ABA"/>
    <w:rsid w:val="00B57EB9"/>
    <w:rsid w:val="00B57F22"/>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C76"/>
    <w:rsid w:val="00B6629E"/>
    <w:rsid w:val="00B66314"/>
    <w:rsid w:val="00B668AE"/>
    <w:rsid w:val="00B66F31"/>
    <w:rsid w:val="00B67116"/>
    <w:rsid w:val="00B67B5C"/>
    <w:rsid w:val="00B67F3A"/>
    <w:rsid w:val="00B702B5"/>
    <w:rsid w:val="00B70D6B"/>
    <w:rsid w:val="00B72041"/>
    <w:rsid w:val="00B728AC"/>
    <w:rsid w:val="00B72D85"/>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0E4"/>
    <w:rsid w:val="00B877DC"/>
    <w:rsid w:val="00B906C7"/>
    <w:rsid w:val="00B910F4"/>
    <w:rsid w:val="00B9128A"/>
    <w:rsid w:val="00B912B1"/>
    <w:rsid w:val="00B9160F"/>
    <w:rsid w:val="00B924AA"/>
    <w:rsid w:val="00B929FF"/>
    <w:rsid w:val="00B930AB"/>
    <w:rsid w:val="00B932A8"/>
    <w:rsid w:val="00B939A1"/>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115"/>
    <w:rsid w:val="00BB2601"/>
    <w:rsid w:val="00BB2B61"/>
    <w:rsid w:val="00BB35BD"/>
    <w:rsid w:val="00BB39DF"/>
    <w:rsid w:val="00BB3D41"/>
    <w:rsid w:val="00BB4819"/>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8A6"/>
    <w:rsid w:val="00BD0BAE"/>
    <w:rsid w:val="00BD0FD9"/>
    <w:rsid w:val="00BD1437"/>
    <w:rsid w:val="00BD18CD"/>
    <w:rsid w:val="00BD199F"/>
    <w:rsid w:val="00BD1CB1"/>
    <w:rsid w:val="00BD240F"/>
    <w:rsid w:val="00BD2609"/>
    <w:rsid w:val="00BD27EF"/>
    <w:rsid w:val="00BD28E2"/>
    <w:rsid w:val="00BD3236"/>
    <w:rsid w:val="00BD388E"/>
    <w:rsid w:val="00BD3B52"/>
    <w:rsid w:val="00BD44E2"/>
    <w:rsid w:val="00BD48BE"/>
    <w:rsid w:val="00BD49BA"/>
    <w:rsid w:val="00BD50F1"/>
    <w:rsid w:val="00BD5A5F"/>
    <w:rsid w:val="00BD5EAE"/>
    <w:rsid w:val="00BD67BA"/>
    <w:rsid w:val="00BD6DF0"/>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728"/>
    <w:rsid w:val="00BE5D61"/>
    <w:rsid w:val="00BE5E62"/>
    <w:rsid w:val="00BE5FD8"/>
    <w:rsid w:val="00BE6116"/>
    <w:rsid w:val="00BE6193"/>
    <w:rsid w:val="00BE61FF"/>
    <w:rsid w:val="00BE675A"/>
    <w:rsid w:val="00BE6BBA"/>
    <w:rsid w:val="00BE6D41"/>
    <w:rsid w:val="00BE7192"/>
    <w:rsid w:val="00BE7E03"/>
    <w:rsid w:val="00BE7ED0"/>
    <w:rsid w:val="00BF00E9"/>
    <w:rsid w:val="00BF014F"/>
    <w:rsid w:val="00BF02A6"/>
    <w:rsid w:val="00BF0356"/>
    <w:rsid w:val="00BF041F"/>
    <w:rsid w:val="00BF04E0"/>
    <w:rsid w:val="00BF1056"/>
    <w:rsid w:val="00BF11F9"/>
    <w:rsid w:val="00BF1841"/>
    <w:rsid w:val="00BF19E1"/>
    <w:rsid w:val="00BF2482"/>
    <w:rsid w:val="00BF267A"/>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876"/>
    <w:rsid w:val="00C00922"/>
    <w:rsid w:val="00C00BA5"/>
    <w:rsid w:val="00C01928"/>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403"/>
    <w:rsid w:val="00C325CC"/>
    <w:rsid w:val="00C3279B"/>
    <w:rsid w:val="00C3295E"/>
    <w:rsid w:val="00C32DCD"/>
    <w:rsid w:val="00C3305E"/>
    <w:rsid w:val="00C33560"/>
    <w:rsid w:val="00C335C4"/>
    <w:rsid w:val="00C33725"/>
    <w:rsid w:val="00C349C1"/>
    <w:rsid w:val="00C34C77"/>
    <w:rsid w:val="00C34F8A"/>
    <w:rsid w:val="00C353C6"/>
    <w:rsid w:val="00C35524"/>
    <w:rsid w:val="00C36109"/>
    <w:rsid w:val="00C36330"/>
    <w:rsid w:val="00C36804"/>
    <w:rsid w:val="00C3689A"/>
    <w:rsid w:val="00C376B0"/>
    <w:rsid w:val="00C378BB"/>
    <w:rsid w:val="00C37D15"/>
    <w:rsid w:val="00C40DFD"/>
    <w:rsid w:val="00C41764"/>
    <w:rsid w:val="00C41A41"/>
    <w:rsid w:val="00C431AA"/>
    <w:rsid w:val="00C43F27"/>
    <w:rsid w:val="00C44437"/>
    <w:rsid w:val="00C45D09"/>
    <w:rsid w:val="00C4607D"/>
    <w:rsid w:val="00C46F5B"/>
    <w:rsid w:val="00C4711B"/>
    <w:rsid w:val="00C471C5"/>
    <w:rsid w:val="00C47360"/>
    <w:rsid w:val="00C4738A"/>
    <w:rsid w:val="00C473A2"/>
    <w:rsid w:val="00C4779B"/>
    <w:rsid w:val="00C50007"/>
    <w:rsid w:val="00C503A4"/>
    <w:rsid w:val="00C50ADB"/>
    <w:rsid w:val="00C50F3A"/>
    <w:rsid w:val="00C517EC"/>
    <w:rsid w:val="00C51F19"/>
    <w:rsid w:val="00C51F56"/>
    <w:rsid w:val="00C52A42"/>
    <w:rsid w:val="00C52B53"/>
    <w:rsid w:val="00C53F85"/>
    <w:rsid w:val="00C54624"/>
    <w:rsid w:val="00C549DC"/>
    <w:rsid w:val="00C54AF5"/>
    <w:rsid w:val="00C558CE"/>
    <w:rsid w:val="00C55B95"/>
    <w:rsid w:val="00C56CEF"/>
    <w:rsid w:val="00C5753C"/>
    <w:rsid w:val="00C57895"/>
    <w:rsid w:val="00C579A7"/>
    <w:rsid w:val="00C57A87"/>
    <w:rsid w:val="00C60226"/>
    <w:rsid w:val="00C60608"/>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1D7"/>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FA8"/>
    <w:rsid w:val="00C721F2"/>
    <w:rsid w:val="00C722FE"/>
    <w:rsid w:val="00C7399B"/>
    <w:rsid w:val="00C745BB"/>
    <w:rsid w:val="00C74AFE"/>
    <w:rsid w:val="00C74BEB"/>
    <w:rsid w:val="00C75B0A"/>
    <w:rsid w:val="00C7636E"/>
    <w:rsid w:val="00C767B0"/>
    <w:rsid w:val="00C768FF"/>
    <w:rsid w:val="00C76B59"/>
    <w:rsid w:val="00C76C54"/>
    <w:rsid w:val="00C77FE5"/>
    <w:rsid w:val="00C80247"/>
    <w:rsid w:val="00C80C33"/>
    <w:rsid w:val="00C81A29"/>
    <w:rsid w:val="00C81A74"/>
    <w:rsid w:val="00C824E1"/>
    <w:rsid w:val="00C82570"/>
    <w:rsid w:val="00C826A0"/>
    <w:rsid w:val="00C827D7"/>
    <w:rsid w:val="00C827DF"/>
    <w:rsid w:val="00C82ED6"/>
    <w:rsid w:val="00C84188"/>
    <w:rsid w:val="00C846FF"/>
    <w:rsid w:val="00C847CC"/>
    <w:rsid w:val="00C85183"/>
    <w:rsid w:val="00C857BD"/>
    <w:rsid w:val="00C85C15"/>
    <w:rsid w:val="00C8603C"/>
    <w:rsid w:val="00C870DC"/>
    <w:rsid w:val="00C8741E"/>
    <w:rsid w:val="00C87918"/>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8"/>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40D8"/>
    <w:rsid w:val="00CC43FE"/>
    <w:rsid w:val="00CC45C8"/>
    <w:rsid w:val="00CC4970"/>
    <w:rsid w:val="00CC49B9"/>
    <w:rsid w:val="00CC54E4"/>
    <w:rsid w:val="00CC56B7"/>
    <w:rsid w:val="00CC57F4"/>
    <w:rsid w:val="00CC5907"/>
    <w:rsid w:val="00CC59DC"/>
    <w:rsid w:val="00CC6056"/>
    <w:rsid w:val="00CC6405"/>
    <w:rsid w:val="00CC64E3"/>
    <w:rsid w:val="00CC650B"/>
    <w:rsid w:val="00CC6770"/>
    <w:rsid w:val="00CC6AF4"/>
    <w:rsid w:val="00CC73C2"/>
    <w:rsid w:val="00CC7811"/>
    <w:rsid w:val="00CC7D5D"/>
    <w:rsid w:val="00CC7DFD"/>
    <w:rsid w:val="00CD00F7"/>
    <w:rsid w:val="00CD1758"/>
    <w:rsid w:val="00CD1DC2"/>
    <w:rsid w:val="00CD2537"/>
    <w:rsid w:val="00CD2D05"/>
    <w:rsid w:val="00CD3DD7"/>
    <w:rsid w:val="00CD46A4"/>
    <w:rsid w:val="00CD4D4F"/>
    <w:rsid w:val="00CD5091"/>
    <w:rsid w:val="00CD50F7"/>
    <w:rsid w:val="00CD5220"/>
    <w:rsid w:val="00CD5E1D"/>
    <w:rsid w:val="00CD7477"/>
    <w:rsid w:val="00CD778F"/>
    <w:rsid w:val="00CD7A93"/>
    <w:rsid w:val="00CE0DD3"/>
    <w:rsid w:val="00CE0DE9"/>
    <w:rsid w:val="00CE1643"/>
    <w:rsid w:val="00CE1B77"/>
    <w:rsid w:val="00CE1D06"/>
    <w:rsid w:val="00CE200A"/>
    <w:rsid w:val="00CE260A"/>
    <w:rsid w:val="00CE295B"/>
    <w:rsid w:val="00CE2B15"/>
    <w:rsid w:val="00CE3A1A"/>
    <w:rsid w:val="00CE43E7"/>
    <w:rsid w:val="00CE44E0"/>
    <w:rsid w:val="00CE515A"/>
    <w:rsid w:val="00CE54D9"/>
    <w:rsid w:val="00CE5792"/>
    <w:rsid w:val="00CE5EA4"/>
    <w:rsid w:val="00CE633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20C"/>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A79"/>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742"/>
    <w:rsid w:val="00D178D6"/>
    <w:rsid w:val="00D17DB6"/>
    <w:rsid w:val="00D200A7"/>
    <w:rsid w:val="00D203D6"/>
    <w:rsid w:val="00D2059D"/>
    <w:rsid w:val="00D20EDB"/>
    <w:rsid w:val="00D2225E"/>
    <w:rsid w:val="00D223D0"/>
    <w:rsid w:val="00D234D0"/>
    <w:rsid w:val="00D235C3"/>
    <w:rsid w:val="00D23ECD"/>
    <w:rsid w:val="00D2529D"/>
    <w:rsid w:val="00D2555D"/>
    <w:rsid w:val="00D255E0"/>
    <w:rsid w:val="00D25FBF"/>
    <w:rsid w:val="00D260A1"/>
    <w:rsid w:val="00D263E6"/>
    <w:rsid w:val="00D268FD"/>
    <w:rsid w:val="00D2715A"/>
    <w:rsid w:val="00D272B0"/>
    <w:rsid w:val="00D2789C"/>
    <w:rsid w:val="00D279BB"/>
    <w:rsid w:val="00D27DD4"/>
    <w:rsid w:val="00D27E70"/>
    <w:rsid w:val="00D27FAF"/>
    <w:rsid w:val="00D304F6"/>
    <w:rsid w:val="00D306C2"/>
    <w:rsid w:val="00D3092F"/>
    <w:rsid w:val="00D30AD7"/>
    <w:rsid w:val="00D31533"/>
    <w:rsid w:val="00D31694"/>
    <w:rsid w:val="00D32041"/>
    <w:rsid w:val="00D33298"/>
    <w:rsid w:val="00D333F3"/>
    <w:rsid w:val="00D33AF3"/>
    <w:rsid w:val="00D34894"/>
    <w:rsid w:val="00D3489D"/>
    <w:rsid w:val="00D34924"/>
    <w:rsid w:val="00D351B2"/>
    <w:rsid w:val="00D355DA"/>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345"/>
    <w:rsid w:val="00D46A37"/>
    <w:rsid w:val="00D472DB"/>
    <w:rsid w:val="00D478CA"/>
    <w:rsid w:val="00D47FA6"/>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CF6"/>
    <w:rsid w:val="00D60DC1"/>
    <w:rsid w:val="00D611D0"/>
    <w:rsid w:val="00D61202"/>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1ED0"/>
    <w:rsid w:val="00D8273B"/>
    <w:rsid w:val="00D82D1B"/>
    <w:rsid w:val="00D83027"/>
    <w:rsid w:val="00D83A4F"/>
    <w:rsid w:val="00D842BC"/>
    <w:rsid w:val="00D84484"/>
    <w:rsid w:val="00D84D2B"/>
    <w:rsid w:val="00D84E28"/>
    <w:rsid w:val="00D85791"/>
    <w:rsid w:val="00D85911"/>
    <w:rsid w:val="00D862B2"/>
    <w:rsid w:val="00D86BE8"/>
    <w:rsid w:val="00D86EEE"/>
    <w:rsid w:val="00D871C8"/>
    <w:rsid w:val="00D874E9"/>
    <w:rsid w:val="00D8761A"/>
    <w:rsid w:val="00D87FDD"/>
    <w:rsid w:val="00D90607"/>
    <w:rsid w:val="00D913E2"/>
    <w:rsid w:val="00D9147C"/>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3EDA"/>
    <w:rsid w:val="00DC41EA"/>
    <w:rsid w:val="00DC4E1D"/>
    <w:rsid w:val="00DC53B3"/>
    <w:rsid w:val="00DC5424"/>
    <w:rsid w:val="00DC5870"/>
    <w:rsid w:val="00DC6029"/>
    <w:rsid w:val="00DC75BB"/>
    <w:rsid w:val="00DC7B6A"/>
    <w:rsid w:val="00DD08E2"/>
    <w:rsid w:val="00DD100B"/>
    <w:rsid w:val="00DD11E3"/>
    <w:rsid w:val="00DD1D41"/>
    <w:rsid w:val="00DD1ECA"/>
    <w:rsid w:val="00DD2348"/>
    <w:rsid w:val="00DD255F"/>
    <w:rsid w:val="00DD2854"/>
    <w:rsid w:val="00DD382B"/>
    <w:rsid w:val="00DD42DE"/>
    <w:rsid w:val="00DD4383"/>
    <w:rsid w:val="00DD5093"/>
    <w:rsid w:val="00DD5390"/>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BC1"/>
    <w:rsid w:val="00DF1EB8"/>
    <w:rsid w:val="00DF1FAB"/>
    <w:rsid w:val="00DF2A17"/>
    <w:rsid w:val="00DF2B09"/>
    <w:rsid w:val="00DF2CBF"/>
    <w:rsid w:val="00DF3153"/>
    <w:rsid w:val="00DF38C1"/>
    <w:rsid w:val="00DF3E62"/>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2B2"/>
    <w:rsid w:val="00E0277B"/>
    <w:rsid w:val="00E027EB"/>
    <w:rsid w:val="00E02B64"/>
    <w:rsid w:val="00E03159"/>
    <w:rsid w:val="00E0352C"/>
    <w:rsid w:val="00E03E24"/>
    <w:rsid w:val="00E04194"/>
    <w:rsid w:val="00E04E78"/>
    <w:rsid w:val="00E057BF"/>
    <w:rsid w:val="00E0594C"/>
    <w:rsid w:val="00E06065"/>
    <w:rsid w:val="00E061F9"/>
    <w:rsid w:val="00E06893"/>
    <w:rsid w:val="00E07472"/>
    <w:rsid w:val="00E079F4"/>
    <w:rsid w:val="00E10119"/>
    <w:rsid w:val="00E102A8"/>
    <w:rsid w:val="00E10703"/>
    <w:rsid w:val="00E10705"/>
    <w:rsid w:val="00E10932"/>
    <w:rsid w:val="00E109B7"/>
    <w:rsid w:val="00E10B02"/>
    <w:rsid w:val="00E11200"/>
    <w:rsid w:val="00E117FA"/>
    <w:rsid w:val="00E11868"/>
    <w:rsid w:val="00E1187D"/>
    <w:rsid w:val="00E11C92"/>
    <w:rsid w:val="00E1209C"/>
    <w:rsid w:val="00E12615"/>
    <w:rsid w:val="00E1274F"/>
    <w:rsid w:val="00E12B9E"/>
    <w:rsid w:val="00E12C9A"/>
    <w:rsid w:val="00E13079"/>
    <w:rsid w:val="00E13438"/>
    <w:rsid w:val="00E1381A"/>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0F8"/>
    <w:rsid w:val="00E30975"/>
    <w:rsid w:val="00E30C56"/>
    <w:rsid w:val="00E30DF5"/>
    <w:rsid w:val="00E3109F"/>
    <w:rsid w:val="00E319F6"/>
    <w:rsid w:val="00E31DB0"/>
    <w:rsid w:val="00E31EED"/>
    <w:rsid w:val="00E32566"/>
    <w:rsid w:val="00E326FF"/>
    <w:rsid w:val="00E32B04"/>
    <w:rsid w:val="00E32B1C"/>
    <w:rsid w:val="00E32B1F"/>
    <w:rsid w:val="00E32B2C"/>
    <w:rsid w:val="00E32E45"/>
    <w:rsid w:val="00E32E49"/>
    <w:rsid w:val="00E3306E"/>
    <w:rsid w:val="00E3307A"/>
    <w:rsid w:val="00E3326E"/>
    <w:rsid w:val="00E33460"/>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7448"/>
    <w:rsid w:val="00E57869"/>
    <w:rsid w:val="00E60A19"/>
    <w:rsid w:val="00E60A4D"/>
    <w:rsid w:val="00E61571"/>
    <w:rsid w:val="00E61744"/>
    <w:rsid w:val="00E61CC3"/>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1DDA"/>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77"/>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539F"/>
    <w:rsid w:val="00E85738"/>
    <w:rsid w:val="00E85A07"/>
    <w:rsid w:val="00E86804"/>
    <w:rsid w:val="00E86BA6"/>
    <w:rsid w:val="00E873C5"/>
    <w:rsid w:val="00E873D5"/>
    <w:rsid w:val="00E874C0"/>
    <w:rsid w:val="00E87A92"/>
    <w:rsid w:val="00E909E0"/>
    <w:rsid w:val="00E90ACA"/>
    <w:rsid w:val="00E90F57"/>
    <w:rsid w:val="00E91AB5"/>
    <w:rsid w:val="00E91B02"/>
    <w:rsid w:val="00E91F17"/>
    <w:rsid w:val="00E922B7"/>
    <w:rsid w:val="00E92876"/>
    <w:rsid w:val="00E92A99"/>
    <w:rsid w:val="00E92C5C"/>
    <w:rsid w:val="00E9323A"/>
    <w:rsid w:val="00E9346C"/>
    <w:rsid w:val="00E93683"/>
    <w:rsid w:val="00E93918"/>
    <w:rsid w:val="00E942A9"/>
    <w:rsid w:val="00E943E8"/>
    <w:rsid w:val="00E94713"/>
    <w:rsid w:val="00E95123"/>
    <w:rsid w:val="00E9559B"/>
    <w:rsid w:val="00E95838"/>
    <w:rsid w:val="00E95929"/>
    <w:rsid w:val="00E962F1"/>
    <w:rsid w:val="00E963B5"/>
    <w:rsid w:val="00E96825"/>
    <w:rsid w:val="00E968C3"/>
    <w:rsid w:val="00E96D09"/>
    <w:rsid w:val="00E9700B"/>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DA5"/>
    <w:rsid w:val="00EC4E21"/>
    <w:rsid w:val="00EC53FB"/>
    <w:rsid w:val="00EC56B3"/>
    <w:rsid w:val="00EC5B43"/>
    <w:rsid w:val="00EC659E"/>
    <w:rsid w:val="00EC6BB0"/>
    <w:rsid w:val="00EC6C3B"/>
    <w:rsid w:val="00EC6D9D"/>
    <w:rsid w:val="00EC6EDF"/>
    <w:rsid w:val="00EC6FBB"/>
    <w:rsid w:val="00EC75D2"/>
    <w:rsid w:val="00EC767B"/>
    <w:rsid w:val="00EC79D1"/>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B8D"/>
    <w:rsid w:val="00ED7C3F"/>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12"/>
    <w:rsid w:val="00EF2241"/>
    <w:rsid w:val="00EF2340"/>
    <w:rsid w:val="00EF2C0B"/>
    <w:rsid w:val="00EF33F8"/>
    <w:rsid w:val="00EF4C16"/>
    <w:rsid w:val="00EF4F42"/>
    <w:rsid w:val="00EF519F"/>
    <w:rsid w:val="00EF51FA"/>
    <w:rsid w:val="00EF56A7"/>
    <w:rsid w:val="00EF590A"/>
    <w:rsid w:val="00F00316"/>
    <w:rsid w:val="00F00CBC"/>
    <w:rsid w:val="00F01019"/>
    <w:rsid w:val="00F01078"/>
    <w:rsid w:val="00F01320"/>
    <w:rsid w:val="00F01BD6"/>
    <w:rsid w:val="00F0207D"/>
    <w:rsid w:val="00F0283F"/>
    <w:rsid w:val="00F0286E"/>
    <w:rsid w:val="00F028B8"/>
    <w:rsid w:val="00F02CEE"/>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3FF9"/>
    <w:rsid w:val="00F24909"/>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62F"/>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2F14"/>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141"/>
    <w:rsid w:val="00F75DE6"/>
    <w:rsid w:val="00F75DF2"/>
    <w:rsid w:val="00F76842"/>
    <w:rsid w:val="00F76FF6"/>
    <w:rsid w:val="00F773C2"/>
    <w:rsid w:val="00F776F8"/>
    <w:rsid w:val="00F777BD"/>
    <w:rsid w:val="00F779B6"/>
    <w:rsid w:val="00F77D2B"/>
    <w:rsid w:val="00F80A23"/>
    <w:rsid w:val="00F80D2F"/>
    <w:rsid w:val="00F81507"/>
    <w:rsid w:val="00F81B66"/>
    <w:rsid w:val="00F81D14"/>
    <w:rsid w:val="00F820F3"/>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1F67"/>
    <w:rsid w:val="00F921E9"/>
    <w:rsid w:val="00F9256A"/>
    <w:rsid w:val="00F93412"/>
    <w:rsid w:val="00F93866"/>
    <w:rsid w:val="00F939AB"/>
    <w:rsid w:val="00F93B0A"/>
    <w:rsid w:val="00F94113"/>
    <w:rsid w:val="00F945FE"/>
    <w:rsid w:val="00F9468E"/>
    <w:rsid w:val="00F9473E"/>
    <w:rsid w:val="00F94EAF"/>
    <w:rsid w:val="00F9575A"/>
    <w:rsid w:val="00F9589C"/>
    <w:rsid w:val="00F959EC"/>
    <w:rsid w:val="00F95AF2"/>
    <w:rsid w:val="00F96014"/>
    <w:rsid w:val="00F963B8"/>
    <w:rsid w:val="00F96AD5"/>
    <w:rsid w:val="00F96BBC"/>
    <w:rsid w:val="00F96E64"/>
    <w:rsid w:val="00FA0378"/>
    <w:rsid w:val="00FA041B"/>
    <w:rsid w:val="00FA064A"/>
    <w:rsid w:val="00FA096D"/>
    <w:rsid w:val="00FA0C3A"/>
    <w:rsid w:val="00FA0E0D"/>
    <w:rsid w:val="00FA0FAF"/>
    <w:rsid w:val="00FA1064"/>
    <w:rsid w:val="00FA1613"/>
    <w:rsid w:val="00FA162A"/>
    <w:rsid w:val="00FA22C8"/>
    <w:rsid w:val="00FA3489"/>
    <w:rsid w:val="00FA34DA"/>
    <w:rsid w:val="00FA38DE"/>
    <w:rsid w:val="00FA4003"/>
    <w:rsid w:val="00FA4B0A"/>
    <w:rsid w:val="00FA4E1D"/>
    <w:rsid w:val="00FA514F"/>
    <w:rsid w:val="00FA52E0"/>
    <w:rsid w:val="00FA5924"/>
    <w:rsid w:val="00FA5F16"/>
    <w:rsid w:val="00FA6A13"/>
    <w:rsid w:val="00FA6CAD"/>
    <w:rsid w:val="00FA7F67"/>
    <w:rsid w:val="00FB0127"/>
    <w:rsid w:val="00FB04BD"/>
    <w:rsid w:val="00FB187C"/>
    <w:rsid w:val="00FB18C8"/>
    <w:rsid w:val="00FB208B"/>
    <w:rsid w:val="00FB26EE"/>
    <w:rsid w:val="00FB26F5"/>
    <w:rsid w:val="00FB2A26"/>
    <w:rsid w:val="00FB3E6E"/>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3C0"/>
    <w:rsid w:val="00FC15C0"/>
    <w:rsid w:val="00FC1715"/>
    <w:rsid w:val="00FC17AA"/>
    <w:rsid w:val="00FC1A2C"/>
    <w:rsid w:val="00FC1A69"/>
    <w:rsid w:val="00FC1B21"/>
    <w:rsid w:val="00FC1BFB"/>
    <w:rsid w:val="00FC1D2B"/>
    <w:rsid w:val="00FC2475"/>
    <w:rsid w:val="00FC2B1B"/>
    <w:rsid w:val="00FC386B"/>
    <w:rsid w:val="00FC3D0C"/>
    <w:rsid w:val="00FC3EFE"/>
    <w:rsid w:val="00FC40BE"/>
    <w:rsid w:val="00FC4E85"/>
    <w:rsid w:val="00FC4EB6"/>
    <w:rsid w:val="00FC5829"/>
    <w:rsid w:val="00FC614E"/>
    <w:rsid w:val="00FC6457"/>
    <w:rsid w:val="00FC64DE"/>
    <w:rsid w:val="00FC6533"/>
    <w:rsid w:val="00FD06C4"/>
    <w:rsid w:val="00FD0F22"/>
    <w:rsid w:val="00FD150F"/>
    <w:rsid w:val="00FD161E"/>
    <w:rsid w:val="00FD16BA"/>
    <w:rsid w:val="00FD1A18"/>
    <w:rsid w:val="00FD240E"/>
    <w:rsid w:val="00FD26AB"/>
    <w:rsid w:val="00FD2C25"/>
    <w:rsid w:val="00FD2CB1"/>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3DBB"/>
    <w:rsid w:val="00FE401F"/>
    <w:rsid w:val="00FE5840"/>
    <w:rsid w:val="00FE58E0"/>
    <w:rsid w:val="00FE593C"/>
    <w:rsid w:val="00FE6014"/>
    <w:rsid w:val="00FE7254"/>
    <w:rsid w:val="00FE7AB6"/>
    <w:rsid w:val="00FE7C77"/>
    <w:rsid w:val="00FF048B"/>
    <w:rsid w:val="00FF0521"/>
    <w:rsid w:val="00FF063F"/>
    <w:rsid w:val="00FF096F"/>
    <w:rsid w:val="00FF10BE"/>
    <w:rsid w:val="00FF18B2"/>
    <w:rsid w:val="00FF1AA8"/>
    <w:rsid w:val="00FF1AEB"/>
    <w:rsid w:val="00FF36EE"/>
    <w:rsid w:val="00FF3797"/>
    <w:rsid w:val="00FF3BE3"/>
    <w:rsid w:val="00FF3E8E"/>
    <w:rsid w:val="00FF406D"/>
    <w:rsid w:val="00FF444A"/>
    <w:rsid w:val="00FF45EA"/>
    <w:rsid w:val="00FF469B"/>
    <w:rsid w:val="00FF49A6"/>
    <w:rsid w:val="00FF5492"/>
    <w:rsid w:val="00FF5507"/>
    <w:rsid w:val="00FF6150"/>
    <w:rsid w:val="00FF63BF"/>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
    <w:link w:val="BVIfnrChar"/>
    <w:uiPriority w:val="99"/>
    <w:qFormat/>
    <w:rsid w:val="00447D49"/>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447D49"/>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character" w:customStyle="1" w:styleId="preferred">
    <w:name w:val="preferred"/>
    <w:basedOn w:val="DefaultParagraphFont"/>
    <w:rsid w:val="005D7440"/>
  </w:style>
  <w:style w:type="character" w:customStyle="1" w:styleId="None">
    <w:name w:val="None"/>
    <w:rsid w:val="009B099D"/>
  </w:style>
  <w:style w:type="paragraph" w:customStyle="1" w:styleId="CBDAnnex">
    <w:name w:val="CBD_Annex"/>
    <w:basedOn w:val="Normal"/>
    <w:next w:val="Normal"/>
    <w:qFormat/>
    <w:rsid w:val="009B099D"/>
    <w:pPr>
      <w:keepNext/>
      <w:keepLines/>
      <w:tabs>
        <w:tab w:val="left" w:pos="567"/>
        <w:tab w:val="left" w:pos="1134"/>
        <w:tab w:val="left" w:pos="1701"/>
        <w:tab w:val="left" w:pos="2268"/>
        <w:tab w:val="left" w:pos="2835"/>
        <w:tab w:val="left" w:pos="3402"/>
      </w:tabs>
      <w:spacing w:after="240"/>
    </w:pPr>
    <w:rPr>
      <w:rFonts w:eastAsia="SimSun"/>
      <w:b/>
      <w:sz w:val="28"/>
      <w:szCs w:val="22"/>
      <w:lang w:val="en-GB" w:bidi="ar-SY"/>
    </w:rPr>
  </w:style>
  <w:style w:type="paragraph" w:customStyle="1" w:styleId="CBDFooter">
    <w:name w:val="CBD_Footer"/>
    <w:basedOn w:val="Normal"/>
    <w:qFormat/>
    <w:rsid w:val="009B099D"/>
    <w:pPr>
      <w:tabs>
        <w:tab w:val="left" w:pos="567"/>
        <w:tab w:val="left" w:pos="1134"/>
        <w:tab w:val="left" w:pos="1701"/>
        <w:tab w:val="left" w:pos="2268"/>
        <w:tab w:val="left" w:pos="2835"/>
        <w:tab w:val="left" w:pos="3402"/>
      </w:tabs>
      <w:jc w:val="both"/>
    </w:pPr>
    <w:rPr>
      <w:rFonts w:eastAsia="SimSun"/>
      <w:sz w:val="20"/>
      <w:szCs w:val="22"/>
      <w:lang w:val="en-GB"/>
    </w:rPr>
  </w:style>
  <w:style w:type="paragraph" w:customStyle="1" w:styleId="CBDTableNormal">
    <w:name w:val="CBD_TableNormal"/>
    <w:basedOn w:val="Normal"/>
    <w:qFormat/>
    <w:rsid w:val="009B099D"/>
    <w:pPr>
      <w:tabs>
        <w:tab w:val="left" w:pos="567"/>
        <w:tab w:val="left" w:pos="1134"/>
        <w:tab w:val="left" w:pos="1701"/>
        <w:tab w:val="left" w:pos="2268"/>
        <w:tab w:val="left" w:pos="2835"/>
        <w:tab w:val="left" w:pos="3402"/>
      </w:tabs>
      <w:spacing w:before="40" w:after="80"/>
    </w:pPr>
    <w:rPr>
      <w:rFonts w:eastAsia="SimSun"/>
      <w:sz w:val="20"/>
      <w:szCs w:val="22"/>
      <w:lang w:val="en-GB"/>
    </w:rPr>
  </w:style>
  <w:style w:type="paragraph" w:customStyle="1" w:styleId="CBDTitle">
    <w:name w:val="CBD_Title"/>
    <w:basedOn w:val="Normal"/>
    <w:next w:val="Normal"/>
    <w:qFormat/>
    <w:rsid w:val="009B099D"/>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rPr>
  </w:style>
  <w:style w:type="paragraph" w:customStyle="1" w:styleId="CBDNormalNoNumber">
    <w:name w:val="CBD_Normal_NoNumber"/>
    <w:basedOn w:val="Normal"/>
    <w:qFormat/>
    <w:rsid w:val="009B099D"/>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character" w:customStyle="1" w:styleId="Hyperlink1">
    <w:name w:val="Hyperlink.1"/>
    <w:basedOn w:val="DefaultParagraphFont"/>
    <w:rsid w:val="00D17742"/>
    <w:rPr>
      <w:rFonts w:ascii="Times New Roman" w:eastAsia="Times New Roman" w:hAnsi="Times New Roman" w:cs="Times New Roman"/>
      <w:b w:val="0"/>
      <w:bCs w:val="0"/>
      <w:i w:val="0"/>
      <w:iCs w:val="0"/>
      <w:outline w:val="0"/>
      <w:color w:val="0000FF"/>
      <w:u w:val="single" w:color="0000FF"/>
      <w:lang w:val="en-GB"/>
    </w:rPr>
  </w:style>
  <w:style w:type="character" w:customStyle="1" w:styleId="Hyperlink2">
    <w:name w:val="Hyperlink.2"/>
    <w:basedOn w:val="DefaultParagraphFont"/>
    <w:rsid w:val="008A4C5F"/>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Hyperlink3">
    <w:name w:val="Hyperlink.3"/>
    <w:basedOn w:val="DefaultParagraphFont"/>
    <w:rsid w:val="005C75D7"/>
    <w:rPr>
      <w:rFonts w:ascii="Times New Roman" w:eastAsia="Times New Roman" w:hAnsi="Times New Roman" w:cs="Times New Roman"/>
      <w:b w:val="0"/>
      <w:bCs w:val="0"/>
      <w:i w:val="0"/>
      <w:iCs w:val="0"/>
      <w:outline w:val="0"/>
      <w:color w:val="0000FF"/>
      <w:sz w:val="20"/>
      <w:szCs w:val="20"/>
      <w:u w:val="single" w:color="0000FF"/>
      <w:lang w:val="en-GB"/>
    </w:rPr>
  </w:style>
  <w:style w:type="character" w:customStyle="1" w:styleId="admitted">
    <w:name w:val="admitted"/>
    <w:basedOn w:val="DefaultParagraphFont"/>
    <w:rsid w:val="00CD25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mop/?m=cp-mop-11" TargetMode="External"/><Relationship Id="rId39" Type="http://schemas.openxmlformats.org/officeDocument/2006/relationships/footer" Target="footer2.xml"/><Relationship Id="rId21" Type="http://schemas.openxmlformats.org/officeDocument/2006/relationships/hyperlink" Target="https://www.cbd.int/documents/CBD/SBSTTA/27/1/ADD2" TargetMode="External"/><Relationship Id="rId34" Type="http://schemas.openxmlformats.org/officeDocument/2006/relationships/hyperlink" Target="https://www.cbd.int/doc/decisions/mop-07/mop-07-dec-09-zh.pdf" TargetMode="External"/><Relationship Id="rId42" Type="http://schemas.openxmlformats.org/officeDocument/2006/relationships/hyperlink" Target="https://unfccc.int/documents/193408" TargetMode="External"/><Relationship Id="rId47" Type="http://schemas.openxmlformats.org/officeDocument/2006/relationships/hyperlink" Target="https://cites.org/sites/default/files/documents/E-CoP19-27.pdf" TargetMode="External"/><Relationship Id="rId50" Type="http://schemas.openxmlformats.org/officeDocument/2006/relationships/hyperlink" Target="https://www.cms.int/sites/default/files/document/cms_cop12_res.12.4_scientific-council_e.pdf" TargetMode="External"/><Relationship Id="rId55" Type="http://schemas.openxmlformats.org/officeDocument/2006/relationships/footer" Target="footer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9" Type="http://schemas.openxmlformats.org/officeDocument/2006/relationships/hyperlink" Target="https://www.cbd.int/decisions/mop/?m=cp-mop-11" TargetMode="External"/><Relationship Id="rId11" Type="http://schemas.openxmlformats.org/officeDocument/2006/relationships/image" Target="media/image1.emf"/><Relationship Id="rId24" Type="http://schemas.openxmlformats.org/officeDocument/2006/relationships/hyperlink" Target="https://www.cbd.int/doc/notifications/2025/ntf-2025-063-cp-en.pdf" TargetMode="External"/><Relationship Id="rId32" Type="http://schemas.openxmlformats.org/officeDocument/2006/relationships/hyperlink" Target="https://www.cbd.int/decisions/mop/?m=cp-mop-11" TargetMode="External"/><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hyperlink" Target="https://cites.org/sites/default/files/documents/SC/78/agenda/E-SC78-30.pdf" TargetMode="External"/><Relationship Id="rId53" Type="http://schemas.openxmlformats.org/officeDocument/2006/relationships/header" Target="header5.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www.cbd.int/doc/notifications/2025/ntf-2025-112-meetings-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oc/c/9b1b/bda6/9c4d4c17ca3b6117cd4f1f23/sb8j-01-01-add2-rev1-zh.pdf" TargetMode="External"/><Relationship Id="rId27" Type="http://schemas.openxmlformats.org/officeDocument/2006/relationships/hyperlink" Target="https://www.cbd.int/doc/decisions/cop-14/cop-14-dec-37-zh.pdf" TargetMode="External"/><Relationship Id="rId30" Type="http://schemas.openxmlformats.org/officeDocument/2006/relationships/hyperlink" Target="https://www.cbd.int/doc/notifications/2025/ntf-2025-112-meetings-en.pdf" TargetMode="External"/><Relationship Id="rId35" Type="http://schemas.openxmlformats.org/officeDocument/2006/relationships/hyperlink" Target="https://www.cbd.int/doc/decisions/np-mop-01/np-mop-01-dec-12-zh.pdf" TargetMode="External"/><Relationship Id="rId43" Type="http://schemas.openxmlformats.org/officeDocument/2006/relationships/hyperlink" Target="https://unfccc.int/sites/default/files/english_paris_agreement.pdf" TargetMode="External"/><Relationship Id="rId48" Type="http://schemas.openxmlformats.org/officeDocument/2006/relationships/hyperlink" Target="https://www.unccd.int/sites/default/files/2025-03/5-cop16.pdf"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ramsar.org/sites/default/files/documents/library/xiv.5_review_resolutions_e.pdf"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recommendations/sbi/?m=sbi-04" TargetMode="External"/><Relationship Id="rId25" Type="http://schemas.openxmlformats.org/officeDocument/2006/relationships/hyperlink" Target="https://www.cbd.int/doc/notifications/2025/ntf-2025-068-np-en.pdf" TargetMode="External"/><Relationship Id="rId33" Type="http://schemas.openxmlformats.org/officeDocument/2006/relationships/hyperlink" Target="https://www.cbd.int/decisions/np-mop/?m=np-mop-05" TargetMode="External"/><Relationship Id="rId38" Type="http://schemas.openxmlformats.org/officeDocument/2006/relationships/footer" Target="footer1.xml"/><Relationship Id="rId46" Type="http://schemas.openxmlformats.org/officeDocument/2006/relationships/hyperlink" Target="https://cites.org/sites/default/files/documents/COP/19/agenda/E-CoP19-26.pdf" TargetMode="External"/><Relationship Id="rId20" Type="http://schemas.openxmlformats.org/officeDocument/2006/relationships/hyperlink" Target="https://www.cbd.int/decisions/cop/?m=cop-16" TargetMode="External"/><Relationship Id="rId41" Type="http://schemas.openxmlformats.org/officeDocument/2006/relationships/footer" Target="footer3.xml"/><Relationship Id="rId54"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mop/?m=cp-mop-11" TargetMode="External"/><Relationship Id="rId23" Type="http://schemas.openxmlformats.org/officeDocument/2006/relationships/hyperlink" Target="https://www.cbd.int/doc/notifications/2025/ntf-2025-075-cbd-en.pdf" TargetMode="External"/><Relationship Id="rId28" Type="http://schemas.openxmlformats.org/officeDocument/2006/relationships/hyperlink" Target="https://www.cbd.int/decisions/cop/?m=cop-16" TargetMode="External"/><Relationship Id="rId36" Type="http://schemas.openxmlformats.org/officeDocument/2006/relationships/header" Target="header1.xml"/><Relationship Id="rId49" Type="http://schemas.openxmlformats.org/officeDocument/2006/relationships/hyperlink" Target="https://www.brsmeas.org/Implementation/DecisionsandDocuments/Decisions/tabid/2616/language/en-US/Default.aspx" TargetMode="External"/><Relationship Id="rId57" Type="http://schemas.openxmlformats.org/officeDocument/2006/relationships/glossaryDocument" Target="glossary/document.xml"/><Relationship Id="rId10" Type="http://schemas.openxmlformats.org/officeDocument/2006/relationships/endnotes" Target="endnotes.xml"/><Relationship Id="rId31" Type="http://schemas.openxmlformats.org/officeDocument/2006/relationships/hyperlink" Target="https://www.cbd.int/doc/decisions/cop-12/cop-12-dec-28-zh.pdf" TargetMode="External"/><Relationship Id="rId44" Type="http://schemas.openxmlformats.org/officeDocument/2006/relationships/hyperlink" Target="https://cites.org/sites/default/files/eng/cop/19/E19-CoP-Rules.pdf" TargetMode="External"/><Relationship Id="rId5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protocol/COPMOP12prep.shtml" TargetMode="External"/><Relationship Id="rId13" Type="http://schemas.openxmlformats.org/officeDocument/2006/relationships/hyperlink" Target="https://www.cbd.int/doc/decisions/cop-05/full/cop-05-dec-zh.pdf" TargetMode="External"/><Relationship Id="rId3" Type="http://schemas.openxmlformats.org/officeDocument/2006/relationships/hyperlink" Target="https://www.cbd.int/decisions/mop/?m=cp-mop-11" TargetMode="External"/><Relationship Id="rId7" Type="http://schemas.openxmlformats.org/officeDocument/2006/relationships/hyperlink" Target="http://www.cbd.int/sb8j/preparation" TargetMode="External"/><Relationship Id="rId12" Type="http://schemas.openxmlformats.org/officeDocument/2006/relationships/hyperlink" Target="https://unfccc.int/sites/default/files/resource/sbi2025_inf06.pdf" TargetMode="External"/><Relationship Id="rId2" Type="http://schemas.openxmlformats.org/officeDocument/2006/relationships/hyperlink" Target="https://www.cbd.int/decisions/cop/?m=cop-16" TargetMode="External"/><Relationship Id="rId16" Type="http://schemas.openxmlformats.org/officeDocument/2006/relationships/hyperlink" Target="https://www.brsmeas.org/Implementation/DecisionsandDocuments/Decisions/tabid/2616/language/en-US/Default.aspx" TargetMode="External"/><Relationship Id="rId1" Type="http://schemas.openxmlformats.org/officeDocument/2006/relationships/hyperlink" Target="https://www.cbd.int/documents/CBD/SBI/6/1" TargetMode="External"/><Relationship Id="rId6" Type="http://schemas.openxmlformats.org/officeDocument/2006/relationships/hyperlink" Target="https://www.cbd.int/sbi/preparation" TargetMode="External"/><Relationship Id="rId11" Type="http://schemas.openxmlformats.org/officeDocument/2006/relationships/hyperlink" Target="https://www.cbd.int/decisions/cop/?m=cop-16" TargetMode="External"/><Relationship Id="rId5" Type="http://schemas.openxmlformats.org/officeDocument/2006/relationships/hyperlink" Target="https://www.cbd.int/sbstta/preparation" TargetMode="External"/><Relationship Id="rId15" Type="http://schemas.openxmlformats.org/officeDocument/2006/relationships/hyperlink" Target="https://cites.org/sites/default/files/documents/E-CoP19-03-R3.pdf" TargetMode="External"/><Relationship Id="rId10" Type="http://schemas.openxmlformats.org/officeDocument/2006/relationships/hyperlink" Target="https://www.cbd.int/decisions/cop/?m=cop-16" TargetMode="External"/><Relationship Id="rId4" Type="http://schemas.openxmlformats.org/officeDocument/2006/relationships/hyperlink" Target="https://www.cbd.int/decisions/np-mop/?m=np-mop-05" TargetMode="External"/><Relationship Id="rId9" Type="http://schemas.openxmlformats.org/officeDocument/2006/relationships/hyperlink" Target="https://www.cbd.int/abs/cop-mop/prep.shtml" TargetMode="External"/><Relationship Id="rId14" Type="http://schemas.openxmlformats.org/officeDocument/2006/relationships/hyperlink" Target="https://www.cbd.int/doc/decisions/cop-08/full/cop-08-dec-zh.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83088"/>
    <w:rsid w:val="000A280A"/>
    <w:rsid w:val="000C3970"/>
    <w:rsid w:val="000E23FF"/>
    <w:rsid w:val="000F23A1"/>
    <w:rsid w:val="00177698"/>
    <w:rsid w:val="001E1723"/>
    <w:rsid w:val="001E6800"/>
    <w:rsid w:val="00214CDD"/>
    <w:rsid w:val="002C6ECA"/>
    <w:rsid w:val="003D5F2B"/>
    <w:rsid w:val="00404546"/>
    <w:rsid w:val="00464D07"/>
    <w:rsid w:val="004977F8"/>
    <w:rsid w:val="005368A8"/>
    <w:rsid w:val="00697AC1"/>
    <w:rsid w:val="006A7A36"/>
    <w:rsid w:val="006B7406"/>
    <w:rsid w:val="007210C1"/>
    <w:rsid w:val="007276B7"/>
    <w:rsid w:val="007A6A32"/>
    <w:rsid w:val="007B136D"/>
    <w:rsid w:val="007C04BF"/>
    <w:rsid w:val="009910A9"/>
    <w:rsid w:val="00993A1B"/>
    <w:rsid w:val="009B00FC"/>
    <w:rsid w:val="00A3772C"/>
    <w:rsid w:val="00B13883"/>
    <w:rsid w:val="00C60608"/>
    <w:rsid w:val="00CC7D5D"/>
    <w:rsid w:val="00D54A42"/>
    <w:rsid w:val="00D75D14"/>
    <w:rsid w:val="00DC26B3"/>
    <w:rsid w:val="00E93918"/>
    <w:rsid w:val="00EE5DB2"/>
    <w:rsid w:val="00FB0728"/>
    <w:rsid w:val="00FC1A69"/>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1309</TotalTime>
  <Pages>15</Pages>
  <Words>2314</Words>
  <Characters>13194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15478</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CBD/SBI/6/9</dc:subject>
  <dc:creator>Steve Pei</dc:creator>
  <cp:keywords>Subsidiary Body on Implementation, third meeting (resumed), Geneva, Switzerland, 12-28 January 2022, Convention on Biological Diversity</cp:keywords>
  <dc:description/>
  <cp:lastModifiedBy>Mariko Nishi</cp:lastModifiedBy>
  <cp:revision>45</cp:revision>
  <cp:lastPrinted>2023-06-14T17:27:00Z</cp:lastPrinted>
  <dcterms:created xsi:type="dcterms:W3CDTF">2026-01-02T04:57:00Z</dcterms:created>
  <dcterms:modified xsi:type="dcterms:W3CDTF">2026-01-07T21:06:00Z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