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1"/>
        <w:tblW w:w="5604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1"/>
        <w:gridCol w:w="3933"/>
        <w:gridCol w:w="5627"/>
      </w:tblGrid>
      <w:tr w:rsidR="00663589" w:rsidRPr="00B01C8D" w14:paraId="775E22F9" w14:textId="77777777" w:rsidTr="69D98C4C">
        <w:trPr>
          <w:trHeight w:val="851"/>
        </w:trPr>
        <w:tc>
          <w:tcPr>
            <w:tcW w:w="465" w:type="pct"/>
            <w:tcBorders>
              <w:bottom w:val="single" w:sz="8" w:space="0" w:color="auto"/>
            </w:tcBorders>
            <w:vAlign w:val="bottom"/>
          </w:tcPr>
          <w:p w14:paraId="6BD8ECB9" w14:textId="77777777" w:rsidR="00663589" w:rsidRPr="00B01C8D" w:rsidRDefault="00663589">
            <w:pPr>
              <w:spacing w:after="120"/>
              <w:jc w:val="left"/>
              <w:rPr>
                <w:rFonts w:ascii="Times New Roman" w:eastAsia="Times New Roman" w:hAnsi="Times New Roman" w:cs="Times New Roman"/>
              </w:rPr>
            </w:pPr>
            <w:r w:rsidRPr="00B01C8D">
              <w:rPr>
                <w:noProof/>
              </w:rPr>
              <w:drawing>
                <wp:inline distT="0" distB="0" distL="0" distR="0" wp14:anchorId="18645A1D" wp14:editId="5CE1BD56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2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14:paraId="7BFE575C" w14:textId="77777777" w:rsidR="00663589" w:rsidRPr="00B01C8D" w:rsidRDefault="00663589">
            <w:pPr>
              <w:spacing w:after="120"/>
              <w:jc w:val="left"/>
              <w:rPr>
                <w:rFonts w:ascii="Times New Roman" w:eastAsia="Times New Roman" w:hAnsi="Times New Roman" w:cs="Times New Roman"/>
              </w:rPr>
            </w:pPr>
            <w:r w:rsidRPr="00B01C8D">
              <w:rPr>
                <w:noProof/>
              </w:rPr>
              <w:drawing>
                <wp:inline distT="0" distB="0" distL="0" distR="0" wp14:anchorId="5B296BED" wp14:editId="5F1E3B36">
                  <wp:extent cx="500870" cy="360000"/>
                  <wp:effectExtent l="0" t="0" r="0" b="2540"/>
                  <wp:docPr id="185862919" name="Picture 185862919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862919" name="Picture 185862919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87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bottom w:val="single" w:sz="8" w:space="0" w:color="auto"/>
            </w:tcBorders>
            <w:vAlign w:val="bottom"/>
          </w:tcPr>
          <w:p w14:paraId="676A62D3" w14:textId="481F8A0B" w:rsidR="00663589" w:rsidRPr="00E24134" w:rsidRDefault="00663589">
            <w:pPr>
              <w:spacing w:after="120"/>
              <w:ind w:left="2021"/>
              <w:jc w:val="left"/>
              <w:rPr>
                <w:rFonts w:asciiTheme="majorBidi" w:eastAsia="Times New Roman" w:hAnsiTheme="majorBidi" w:cstheme="majorBidi"/>
                <w:szCs w:val="22"/>
              </w:rPr>
            </w:pPr>
            <w:r w:rsidRPr="00E24134">
              <w:rPr>
                <w:rFonts w:asciiTheme="majorBidi" w:hAnsiTheme="majorBidi" w:cstheme="majorBidi"/>
                <w:sz w:val="40"/>
                <w:szCs w:val="40"/>
              </w:rPr>
              <w:t>CBD</w:t>
            </w:r>
            <w:r w:rsidRPr="00E24134">
              <w:rPr>
                <w:rFonts w:asciiTheme="majorBidi" w:hAnsiTheme="majorBidi" w:cstheme="majorBidi"/>
                <w:szCs w:val="22"/>
              </w:rPr>
              <w:t>/</w:t>
            </w:r>
            <w:r w:rsidR="005F2892" w:rsidRPr="00E24134">
              <w:rPr>
                <w:rFonts w:asciiTheme="majorBidi" w:hAnsiTheme="majorBidi" w:cstheme="majorBidi"/>
                <w:szCs w:val="22"/>
              </w:rPr>
              <w:t>CP</w:t>
            </w:r>
            <w:r w:rsidRPr="00E24134">
              <w:rPr>
                <w:rFonts w:asciiTheme="majorBidi" w:hAnsiTheme="majorBidi" w:cstheme="majorBidi"/>
                <w:szCs w:val="22"/>
              </w:rPr>
              <w:t>/</w:t>
            </w:r>
            <w:r w:rsidR="005F2892" w:rsidRPr="00E24134">
              <w:rPr>
                <w:rFonts w:asciiTheme="majorBidi" w:hAnsiTheme="majorBidi" w:cstheme="majorBidi"/>
                <w:szCs w:val="22"/>
              </w:rPr>
              <w:t>RA/</w:t>
            </w:r>
            <w:r w:rsidRPr="00E24134">
              <w:rPr>
                <w:rFonts w:asciiTheme="majorBidi" w:hAnsiTheme="majorBidi" w:cstheme="majorBidi"/>
                <w:szCs w:val="22"/>
              </w:rPr>
              <w:t>AHTEG/2023/1/</w:t>
            </w:r>
            <w:r w:rsidR="005F2892" w:rsidRPr="00E24134">
              <w:rPr>
                <w:rFonts w:asciiTheme="majorBidi" w:hAnsiTheme="majorBidi" w:cstheme="majorBidi"/>
                <w:szCs w:val="22"/>
              </w:rPr>
              <w:t>4</w:t>
            </w:r>
          </w:p>
        </w:tc>
      </w:tr>
      <w:tr w:rsidR="00663589" w:rsidRPr="00B01C8D" w14:paraId="32428C02" w14:textId="77777777" w:rsidTr="69D98C4C">
        <w:tc>
          <w:tcPr>
            <w:tcW w:w="2297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7170A0FE" w14:textId="77777777" w:rsidR="00663589" w:rsidRPr="00B01C8D" w:rsidRDefault="00663589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 w:rsidRPr="00B01C8D">
              <w:rPr>
                <w:b w:val="0"/>
                <w:bCs/>
                <w:noProof/>
              </w:rPr>
              <w:drawing>
                <wp:inline distT="0" distB="0" distL="0" distR="0" wp14:anchorId="25D277D6" wp14:editId="164C11D4">
                  <wp:extent cx="2755076" cy="1028538"/>
                  <wp:effectExtent l="0" t="0" r="0" b="635"/>
                  <wp:docPr id="414008662" name="Picture 414008662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4008662" name="Picture 1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1383" cy="10420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top w:val="single" w:sz="8" w:space="0" w:color="auto"/>
              <w:bottom w:val="single" w:sz="12" w:space="0" w:color="auto"/>
            </w:tcBorders>
          </w:tcPr>
          <w:p w14:paraId="08DD17E7" w14:textId="77777777" w:rsidR="00663589" w:rsidRPr="00B01C8D" w:rsidRDefault="00663589">
            <w:pPr>
              <w:ind w:left="2021"/>
              <w:rPr>
                <w:rFonts w:ascii="Times New Roman" w:eastAsia="Times New Roman" w:hAnsi="Times New Roman" w:cs="Times New Roman"/>
                <w:szCs w:val="22"/>
              </w:rPr>
            </w:pPr>
            <w:r w:rsidRPr="00B01C8D">
              <w:rPr>
                <w:rFonts w:ascii="Times New Roman" w:eastAsia="Times New Roman" w:hAnsi="Times New Roman" w:cs="Times New Roman"/>
                <w:szCs w:val="22"/>
              </w:rPr>
              <w:t>Distr.: General</w:t>
            </w:r>
          </w:p>
          <w:p w14:paraId="24EAB47D" w14:textId="39E3C57E" w:rsidR="00663589" w:rsidRPr="00B01C8D" w:rsidRDefault="00C66387">
            <w:pPr>
              <w:ind w:left="2021"/>
              <w:rPr>
                <w:rFonts w:ascii="Times New Roman" w:eastAsia="Times New Roman" w:hAnsi="Times New Roman" w:cs="Times New Roman"/>
                <w:szCs w:val="22"/>
              </w:rPr>
            </w:pPr>
            <w:r w:rsidRPr="00B01C8D">
              <w:rPr>
                <w:rFonts w:ascii="Times New Roman" w:eastAsia="Times New Roman" w:hAnsi="Times New Roman" w:cs="Times New Roman"/>
                <w:szCs w:val="22"/>
              </w:rPr>
              <w:t>4</w:t>
            </w:r>
            <w:r w:rsidR="00663589" w:rsidRPr="00B01C8D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r w:rsidR="005F2892" w:rsidRPr="00B01C8D">
              <w:rPr>
                <w:rFonts w:ascii="Times New Roman" w:hAnsi="Times New Roman" w:cs="Times New Roman"/>
                <w:szCs w:val="22"/>
              </w:rPr>
              <w:t>November</w:t>
            </w:r>
            <w:r w:rsidR="00663589" w:rsidRPr="00B01C8D">
              <w:rPr>
                <w:rFonts w:ascii="Times New Roman" w:eastAsia="Times New Roman" w:hAnsi="Times New Roman" w:cs="Times New Roman"/>
                <w:szCs w:val="22"/>
              </w:rPr>
              <w:t xml:space="preserve"> 2023</w:t>
            </w:r>
          </w:p>
          <w:p w14:paraId="5B1AE265" w14:textId="77777777" w:rsidR="00663589" w:rsidRPr="00B01C8D" w:rsidRDefault="00663589">
            <w:pPr>
              <w:ind w:left="2021"/>
              <w:rPr>
                <w:rFonts w:ascii="Times New Roman" w:eastAsia="Times New Roman" w:hAnsi="Times New Roman" w:cs="Times New Roman"/>
                <w:szCs w:val="22"/>
              </w:rPr>
            </w:pPr>
          </w:p>
          <w:p w14:paraId="316C255E" w14:textId="77777777" w:rsidR="00663589" w:rsidRPr="00B01C8D" w:rsidRDefault="00663589">
            <w:pPr>
              <w:ind w:left="2021"/>
              <w:rPr>
                <w:rFonts w:ascii="Times New Roman" w:eastAsia="Times New Roman" w:hAnsi="Times New Roman" w:cs="Times New Roman"/>
                <w:szCs w:val="22"/>
              </w:rPr>
            </w:pPr>
            <w:r w:rsidRPr="00B01C8D">
              <w:rPr>
                <w:rFonts w:ascii="Times New Roman" w:eastAsia="Times New Roman" w:hAnsi="Times New Roman" w:cs="Times New Roman"/>
                <w:szCs w:val="22"/>
              </w:rPr>
              <w:t>English only</w:t>
            </w:r>
          </w:p>
          <w:p w14:paraId="1CE25779" w14:textId="77777777" w:rsidR="00663589" w:rsidRPr="00B01C8D" w:rsidRDefault="00663589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2A9F879" w14:textId="77777777" w:rsidR="00034B12" w:rsidRPr="00B01C8D" w:rsidRDefault="00663589" w:rsidP="00E87A82">
      <w:pPr>
        <w:pStyle w:val="meetingname"/>
        <w:ind w:left="0" w:right="4682" w:firstLine="0"/>
        <w:jc w:val="left"/>
        <w:rPr>
          <w:b/>
          <w:bCs/>
          <w:caps w:val="0"/>
          <w:kern w:val="22"/>
          <w:sz w:val="24"/>
          <w:szCs w:val="24"/>
        </w:rPr>
      </w:pPr>
      <w:r w:rsidRPr="00B01C8D">
        <w:rPr>
          <w:b/>
          <w:bCs/>
          <w:caps w:val="0"/>
          <w:kern w:val="22"/>
          <w:sz w:val="24"/>
          <w:szCs w:val="24"/>
        </w:rPr>
        <w:t xml:space="preserve">Ad Hoc Technical Expert </w:t>
      </w:r>
    </w:p>
    <w:p w14:paraId="3E01F468" w14:textId="32FD837C" w:rsidR="00663589" w:rsidRPr="00B01C8D" w:rsidRDefault="00663589" w:rsidP="00E87A82">
      <w:pPr>
        <w:pStyle w:val="meetingname"/>
        <w:ind w:left="0" w:right="4682" w:firstLine="0"/>
        <w:jc w:val="left"/>
        <w:rPr>
          <w:b/>
          <w:bCs/>
          <w:kern w:val="22"/>
          <w:sz w:val="24"/>
          <w:szCs w:val="24"/>
        </w:rPr>
      </w:pPr>
      <w:r w:rsidRPr="00B01C8D">
        <w:rPr>
          <w:b/>
          <w:bCs/>
          <w:caps w:val="0"/>
          <w:kern w:val="22"/>
          <w:sz w:val="24"/>
          <w:szCs w:val="24"/>
        </w:rPr>
        <w:t xml:space="preserve">Group on </w:t>
      </w:r>
      <w:r w:rsidR="005F2892" w:rsidRPr="00B01C8D">
        <w:rPr>
          <w:b/>
          <w:bCs/>
          <w:caps w:val="0"/>
          <w:kern w:val="22"/>
          <w:sz w:val="24"/>
          <w:szCs w:val="24"/>
        </w:rPr>
        <w:t>Risk Assessment</w:t>
      </w:r>
    </w:p>
    <w:p w14:paraId="6C09FECA" w14:textId="77777777" w:rsidR="00663589" w:rsidRPr="00B01C8D" w:rsidRDefault="00663589" w:rsidP="00E87A82">
      <w:pPr>
        <w:jc w:val="left"/>
        <w:rPr>
          <w:b/>
          <w:bCs/>
          <w:snapToGrid w:val="0"/>
          <w:kern w:val="22"/>
          <w:szCs w:val="22"/>
          <w:lang w:eastAsia="nb-NO"/>
        </w:rPr>
      </w:pPr>
      <w:r w:rsidRPr="00B01C8D">
        <w:rPr>
          <w:b/>
          <w:bCs/>
          <w:snapToGrid w:val="0"/>
          <w:kern w:val="22"/>
          <w:szCs w:val="22"/>
          <w:lang w:eastAsia="nb-NO"/>
        </w:rPr>
        <w:t>First meeting</w:t>
      </w:r>
    </w:p>
    <w:p w14:paraId="56807063" w14:textId="3C382718" w:rsidR="00663589" w:rsidRPr="00B01C8D" w:rsidRDefault="00663589" w:rsidP="00E87A82">
      <w:pPr>
        <w:jc w:val="left"/>
        <w:rPr>
          <w:snapToGrid w:val="0"/>
          <w:kern w:val="22"/>
          <w:szCs w:val="22"/>
          <w:lang w:eastAsia="nb-NO"/>
        </w:rPr>
      </w:pPr>
      <w:r w:rsidRPr="00B01C8D">
        <w:rPr>
          <w:snapToGrid w:val="0"/>
          <w:kern w:val="22"/>
          <w:szCs w:val="22"/>
          <w:lang w:eastAsia="nb-NO"/>
        </w:rPr>
        <w:t>Montreal, Canada, 1–</w:t>
      </w:r>
      <w:r w:rsidR="005F2892" w:rsidRPr="00B01C8D">
        <w:rPr>
          <w:snapToGrid w:val="0"/>
          <w:kern w:val="22"/>
          <w:szCs w:val="22"/>
          <w:lang w:eastAsia="nb-NO"/>
        </w:rPr>
        <w:t>3</w:t>
      </w:r>
      <w:r w:rsidRPr="00B01C8D">
        <w:rPr>
          <w:snapToGrid w:val="0"/>
          <w:kern w:val="22"/>
          <w:szCs w:val="22"/>
          <w:lang w:eastAsia="nb-NO"/>
        </w:rPr>
        <w:t xml:space="preserve"> </w:t>
      </w:r>
      <w:r w:rsidR="005F2892" w:rsidRPr="00B01C8D">
        <w:rPr>
          <w:snapToGrid w:val="0"/>
          <w:kern w:val="22"/>
          <w:szCs w:val="22"/>
          <w:lang w:eastAsia="nb-NO"/>
        </w:rPr>
        <w:t>November</w:t>
      </w:r>
      <w:r w:rsidRPr="00B01C8D">
        <w:rPr>
          <w:snapToGrid w:val="0"/>
          <w:kern w:val="22"/>
          <w:szCs w:val="22"/>
          <w:lang w:eastAsia="nb-NO"/>
        </w:rPr>
        <w:t xml:space="preserve"> 2023</w:t>
      </w:r>
    </w:p>
    <w:sdt>
      <w:sdtPr>
        <w:rPr>
          <w:caps w:val="0"/>
          <w:kern w:val="22"/>
          <w:sz w:val="28"/>
          <w:szCs w:val="28"/>
        </w:rPr>
        <w:alias w:val="Title"/>
        <w:tag w:val=""/>
        <w:id w:val="-1153750533"/>
        <w:placeholder>
          <w:docPart w:val="A445693FB77E485291FA05EECC5A57F4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46E47FD5" w14:textId="7BC1F531" w:rsidR="00F644BA" w:rsidRPr="00B01C8D" w:rsidRDefault="0090177A" w:rsidP="000C222D">
          <w:pPr>
            <w:pStyle w:val="HEADING"/>
            <w:spacing w:before="360" w:after="240"/>
            <w:ind w:left="567"/>
            <w:jc w:val="left"/>
            <w:rPr>
              <w:kern w:val="22"/>
              <w:sz w:val="28"/>
              <w:szCs w:val="28"/>
            </w:rPr>
          </w:pPr>
          <w:r w:rsidRPr="00B01C8D">
            <w:rPr>
              <w:caps w:val="0"/>
              <w:kern w:val="22"/>
              <w:sz w:val="28"/>
              <w:szCs w:val="28"/>
            </w:rPr>
            <w:t>Report of the Ad Hoc Technical Expert Group on Risk Assessment on its first meeting</w:t>
          </w:r>
        </w:p>
      </w:sdtContent>
    </w:sdt>
    <w:p w14:paraId="2747B5E0" w14:textId="55BE57AB" w:rsidR="00B54251" w:rsidRPr="00E24134" w:rsidRDefault="00B54251" w:rsidP="00F1695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tabs>
          <w:tab w:val="left" w:pos="630"/>
        </w:tabs>
        <w:ind w:left="540"/>
        <w:rPr>
          <w:i/>
          <w:iCs/>
          <w:sz w:val="26"/>
          <w:szCs w:val="26"/>
        </w:rPr>
      </w:pPr>
      <w:r w:rsidRPr="00E24134">
        <w:rPr>
          <w:i/>
          <w:iCs/>
          <w:sz w:val="26"/>
          <w:szCs w:val="26"/>
        </w:rPr>
        <w:t>Background</w:t>
      </w:r>
    </w:p>
    <w:p w14:paraId="0D774401" w14:textId="77777777" w:rsidR="00B54251" w:rsidRPr="00B01C8D" w:rsidRDefault="00B54251" w:rsidP="00F1695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tabs>
          <w:tab w:val="left" w:pos="630"/>
        </w:tabs>
        <w:ind w:left="540"/>
      </w:pPr>
    </w:p>
    <w:p w14:paraId="4B20A27A" w14:textId="09881BA9" w:rsidR="002037AD" w:rsidRPr="00B01C8D" w:rsidRDefault="00B54251" w:rsidP="00F1695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tabs>
          <w:tab w:val="left" w:pos="900"/>
        </w:tabs>
        <w:ind w:left="540"/>
      </w:pPr>
      <w:r w:rsidRPr="00B01C8D">
        <w:tab/>
      </w:r>
      <w:r w:rsidR="00597336" w:rsidRPr="00B01C8D">
        <w:t xml:space="preserve">In its decision </w:t>
      </w:r>
      <w:hyperlink r:id="rId14" w:history="1">
        <w:r w:rsidR="00597336" w:rsidRPr="00E24134">
          <w:rPr>
            <w:rStyle w:val="Hyperlink"/>
            <w:sz w:val="20"/>
            <w:szCs w:val="20"/>
          </w:rPr>
          <w:t>CP</w:t>
        </w:r>
        <w:r w:rsidR="00597336" w:rsidRPr="00E24134">
          <w:rPr>
            <w:rStyle w:val="Hyperlink"/>
          </w:rPr>
          <w:t>-10/10</w:t>
        </w:r>
      </w:hyperlink>
      <w:r w:rsidR="11DAA384" w:rsidRPr="00B01C8D">
        <w:t xml:space="preserve">, the Conference of the Parties </w:t>
      </w:r>
      <w:r w:rsidR="00D13E98" w:rsidRPr="00B01C8D">
        <w:t xml:space="preserve">serving as the meeting </w:t>
      </w:r>
      <w:r w:rsidR="00093222" w:rsidRPr="00B01C8D">
        <w:t>of</w:t>
      </w:r>
      <w:r w:rsidR="00D13E98" w:rsidRPr="00B01C8D">
        <w:t xml:space="preserve"> the Parties </w:t>
      </w:r>
      <w:r w:rsidR="11DAA384" w:rsidRPr="00B01C8D">
        <w:t xml:space="preserve">to the Cartagena Protocol on Biosafety established </w:t>
      </w:r>
      <w:r w:rsidR="00076853" w:rsidRPr="00B01C8D">
        <w:t>the</w:t>
      </w:r>
      <w:r w:rsidR="11DAA384" w:rsidRPr="00B01C8D">
        <w:t xml:space="preserve"> </w:t>
      </w:r>
      <w:bookmarkStart w:id="0" w:name="_Hlk149762619"/>
      <w:r w:rsidR="11DAA384" w:rsidRPr="00B01C8D">
        <w:t>Ad Hoc Technical Expert Group</w:t>
      </w:r>
      <w:bookmarkEnd w:id="0"/>
      <w:r w:rsidR="11DAA384" w:rsidRPr="00B01C8D">
        <w:t xml:space="preserve"> </w:t>
      </w:r>
      <w:r w:rsidR="00CF7B87" w:rsidRPr="00B01C8D">
        <w:t xml:space="preserve">on </w:t>
      </w:r>
      <w:r w:rsidR="00EB787E" w:rsidRPr="00B01C8D">
        <w:t>R</w:t>
      </w:r>
      <w:r w:rsidR="00CF7B87" w:rsidRPr="00B01C8D">
        <w:t xml:space="preserve">isk </w:t>
      </w:r>
      <w:r w:rsidR="00EB787E" w:rsidRPr="00B01C8D">
        <w:t>A</w:t>
      </w:r>
      <w:r w:rsidR="00CF7B87" w:rsidRPr="00B01C8D">
        <w:t>ssessment</w:t>
      </w:r>
      <w:r w:rsidR="11DAA384" w:rsidRPr="00B01C8D">
        <w:t xml:space="preserve"> to</w:t>
      </w:r>
      <w:r w:rsidR="00CB196F" w:rsidRPr="00B01C8D">
        <w:t xml:space="preserve"> develop</w:t>
      </w:r>
      <w:r w:rsidR="11DAA384" w:rsidRPr="00B01C8D">
        <w:rPr>
          <w:szCs w:val="22"/>
        </w:rPr>
        <w:t xml:space="preserve"> </w:t>
      </w:r>
      <w:r w:rsidR="4951FACC" w:rsidRPr="00B01C8D">
        <w:t xml:space="preserve">additional </w:t>
      </w:r>
      <w:r w:rsidR="11DAA384" w:rsidRPr="00B01C8D">
        <w:t xml:space="preserve">voluntary guidance materials for conducting </w:t>
      </w:r>
      <w:r w:rsidR="002E673A" w:rsidRPr="00B01C8D">
        <w:t xml:space="preserve">case-by-case risk assessments of living modified </w:t>
      </w:r>
      <w:r w:rsidR="002E673A" w:rsidRPr="00E24134">
        <w:t>organis</w:t>
      </w:r>
      <w:r w:rsidR="002E673A" w:rsidRPr="00B01C8D">
        <w:t xml:space="preserve">ms containing engineered gene drives in accordance with </w:t>
      </w:r>
      <w:r w:rsidR="00006E20" w:rsidRPr="00B01C8D">
        <w:t>a</w:t>
      </w:r>
      <w:r w:rsidR="002E673A" w:rsidRPr="00B01C8D">
        <w:t xml:space="preserve">nnex III to the Protocol, with a </w:t>
      </w:r>
      <w:r w:rsidR="00D31298" w:rsidRPr="00B01C8D">
        <w:t xml:space="preserve">specific </w:t>
      </w:r>
      <w:r w:rsidR="002E673A" w:rsidRPr="00B01C8D">
        <w:t xml:space="preserve">focus on engineered gene drive </w:t>
      </w:r>
      <w:r w:rsidR="11DAA384" w:rsidRPr="00B01C8D">
        <w:t>mosquito</w:t>
      </w:r>
      <w:r w:rsidR="00C2357A" w:rsidRPr="00B01C8D">
        <w:t>e</w:t>
      </w:r>
      <w:r w:rsidR="11DAA384" w:rsidRPr="00B01C8D">
        <w:t>s</w:t>
      </w:r>
      <w:r w:rsidR="11DAA384" w:rsidRPr="00B01C8D">
        <w:rPr>
          <w:szCs w:val="22"/>
        </w:rPr>
        <w:t xml:space="preserve">. </w:t>
      </w:r>
      <w:r w:rsidR="006E02F9" w:rsidRPr="00B01C8D">
        <w:t xml:space="preserve">The Group </w:t>
      </w:r>
      <w:r w:rsidR="00D67962" w:rsidRPr="00B01C8D">
        <w:t>was mandated to work</w:t>
      </w:r>
      <w:r w:rsidR="006E02F9" w:rsidRPr="00B01C8D">
        <w:t xml:space="preserve"> </w:t>
      </w:r>
      <w:proofErr w:type="gramStart"/>
      <w:r w:rsidR="006E02F9" w:rsidRPr="00B01C8D">
        <w:t>on the basis of</w:t>
      </w:r>
      <w:proofErr w:type="gramEnd"/>
      <w:r w:rsidR="006E02F9" w:rsidRPr="00B01C8D">
        <w:t xml:space="preserve"> a </w:t>
      </w:r>
      <w:r w:rsidR="00EE5D5F" w:rsidRPr="00B01C8D">
        <w:t xml:space="preserve">detailed outline </w:t>
      </w:r>
      <w:r w:rsidR="00DB2B33" w:rsidRPr="00B01C8D">
        <w:t>of additional guidance material</w:t>
      </w:r>
      <w:r w:rsidR="00507103" w:rsidRPr="00B01C8D">
        <w:t>s</w:t>
      </w:r>
      <w:r w:rsidR="00DB2B33" w:rsidRPr="00B01C8D">
        <w:t xml:space="preserve"> </w:t>
      </w:r>
      <w:r w:rsidR="006E02F9" w:rsidRPr="00B01C8D">
        <w:t xml:space="preserve">commissioned </w:t>
      </w:r>
      <w:r w:rsidR="00AC74CC" w:rsidRPr="00B01C8D">
        <w:t>by the Executive Secretary</w:t>
      </w:r>
      <w:r w:rsidR="00D210B2" w:rsidRPr="00B01C8D">
        <w:t>.</w:t>
      </w:r>
      <w:r w:rsidR="00D77A41" w:rsidRPr="00B01C8D">
        <w:t xml:space="preserve"> </w:t>
      </w:r>
      <w:r w:rsidR="00D210B2" w:rsidRPr="00B01C8D">
        <w:t>A</w:t>
      </w:r>
      <w:r w:rsidR="00CF2738" w:rsidRPr="00B01C8D">
        <w:t xml:space="preserve"> </w:t>
      </w:r>
      <w:r w:rsidR="00EB333B" w:rsidRPr="00B01C8D">
        <w:t>draft outline</w:t>
      </w:r>
      <w:r w:rsidR="00CF2738" w:rsidRPr="00B01C8D">
        <w:t xml:space="preserve"> </w:t>
      </w:r>
      <w:r w:rsidR="00507103" w:rsidRPr="00B01C8D">
        <w:t xml:space="preserve">of the materials </w:t>
      </w:r>
      <w:r w:rsidR="00CF2738" w:rsidRPr="00B01C8D">
        <w:t xml:space="preserve">was </w:t>
      </w:r>
      <w:r w:rsidR="00D77A41" w:rsidRPr="00B01C8D">
        <w:t xml:space="preserve">reviewed by </w:t>
      </w:r>
      <w:r w:rsidR="009A491B" w:rsidRPr="00B01C8D">
        <w:t xml:space="preserve">the Online Forum on Risk Assessment and Risk Management. </w:t>
      </w:r>
      <w:r w:rsidR="008D4881" w:rsidRPr="00B01C8D">
        <w:t xml:space="preserve">The </w:t>
      </w:r>
      <w:r w:rsidR="00382EF2" w:rsidRPr="00B01C8D">
        <w:t>Group</w:t>
      </w:r>
      <w:r w:rsidR="008D4881" w:rsidRPr="00B01C8D">
        <w:t xml:space="preserve"> was also mandated to analyse information submitted by Parties </w:t>
      </w:r>
      <w:r w:rsidR="00EF68F4" w:rsidRPr="00B01C8D">
        <w:t xml:space="preserve">pursuant to </w:t>
      </w:r>
      <w:r w:rsidR="008D4881" w:rsidRPr="00B01C8D">
        <w:t>paragraph</w:t>
      </w:r>
      <w:r w:rsidR="00EF68F4" w:rsidRPr="00B01C8D">
        <w:t> </w:t>
      </w:r>
      <w:r w:rsidR="008D4881" w:rsidRPr="00B01C8D">
        <w:t xml:space="preserve">8 of decision </w:t>
      </w:r>
      <w:r w:rsidR="008D4881" w:rsidRPr="00E24134">
        <w:t>CP</w:t>
      </w:r>
      <w:r w:rsidR="008D4881" w:rsidRPr="00B01C8D">
        <w:t>-10/1</w:t>
      </w:r>
      <w:r w:rsidR="008D4881" w:rsidRPr="00E24134">
        <w:t>0, and</w:t>
      </w:r>
      <w:r w:rsidR="008D4881" w:rsidRPr="00B01C8D">
        <w:t>, on th</w:t>
      </w:r>
      <w:r w:rsidR="00EF68F4" w:rsidRPr="00B01C8D">
        <w:t>at</w:t>
      </w:r>
      <w:r w:rsidR="008D4881" w:rsidRPr="00B01C8D">
        <w:t xml:space="preserve"> basis</w:t>
      </w:r>
      <w:r w:rsidR="00EF68F4" w:rsidRPr="00B01C8D">
        <w:t>,</w:t>
      </w:r>
      <w:r w:rsidR="008D4881" w:rsidRPr="00B01C8D">
        <w:t xml:space="preserve"> </w:t>
      </w:r>
      <w:r w:rsidR="00ED6C1D" w:rsidRPr="00B01C8D">
        <w:t xml:space="preserve">to </w:t>
      </w:r>
      <w:r w:rsidR="008D4881" w:rsidRPr="00B01C8D">
        <w:t>prepare a list of prioritized topics on which further guidance materials on risk assessment m</w:t>
      </w:r>
      <w:r w:rsidR="00ED6C1D" w:rsidRPr="00B01C8D">
        <w:t>ight</w:t>
      </w:r>
      <w:r w:rsidR="008D4881" w:rsidRPr="00B01C8D">
        <w:t xml:space="preserve"> be needed</w:t>
      </w:r>
      <w:r w:rsidR="00ED1747" w:rsidRPr="00B01C8D">
        <w:t>.</w:t>
      </w:r>
      <w:r w:rsidR="0009042A" w:rsidRPr="00B01C8D">
        <w:t xml:space="preserve"> A report </w:t>
      </w:r>
      <w:r w:rsidR="00C868BA" w:rsidRPr="00B01C8D">
        <w:t xml:space="preserve">of the work of the </w:t>
      </w:r>
      <w:r w:rsidR="00382EF2" w:rsidRPr="00B01C8D">
        <w:t>Group</w:t>
      </w:r>
      <w:r w:rsidR="00C868BA" w:rsidRPr="00B01C8D">
        <w:t xml:space="preserve"> will be </w:t>
      </w:r>
      <w:r w:rsidR="00F65050" w:rsidRPr="00B01C8D">
        <w:t xml:space="preserve">submitted </w:t>
      </w:r>
      <w:r w:rsidR="00943C85" w:rsidRPr="00B01C8D">
        <w:t xml:space="preserve">for consideration </w:t>
      </w:r>
      <w:r w:rsidR="0809219C" w:rsidRPr="00B01C8D">
        <w:t xml:space="preserve">by the </w:t>
      </w:r>
      <w:r w:rsidR="11DAA384" w:rsidRPr="00B01C8D">
        <w:t>Subsidiary Body on Scientific, Technical, and Technological Advice</w:t>
      </w:r>
      <w:r w:rsidR="00814679" w:rsidRPr="00B01C8D">
        <w:t xml:space="preserve"> at its twenty-sixth meeting</w:t>
      </w:r>
      <w:r w:rsidR="11DAA384" w:rsidRPr="00B01C8D">
        <w:t xml:space="preserve">. </w:t>
      </w:r>
    </w:p>
    <w:p w14:paraId="699D7044" w14:textId="77777777" w:rsidR="002037AD" w:rsidRPr="00B01C8D" w:rsidRDefault="002037AD" w:rsidP="00F1695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tabs>
          <w:tab w:val="left" w:pos="630"/>
          <w:tab w:val="left" w:pos="900"/>
        </w:tabs>
        <w:ind w:left="540"/>
      </w:pPr>
    </w:p>
    <w:p w14:paraId="705C061A" w14:textId="6022F6F9" w:rsidR="00EC1AAB" w:rsidRPr="00B01C8D" w:rsidRDefault="002037AD" w:rsidP="00F1695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tabs>
          <w:tab w:val="left" w:pos="900"/>
        </w:tabs>
        <w:ind w:left="540"/>
      </w:pPr>
      <w:r w:rsidRPr="00B01C8D">
        <w:tab/>
      </w:r>
      <w:r w:rsidRPr="00E24134">
        <w:t>The</w:t>
      </w:r>
      <w:r w:rsidRPr="00B01C8D">
        <w:t xml:space="preserve"> first meeting of the Expert Group was attended by 19 experts from Parties, </w:t>
      </w:r>
      <w:r w:rsidR="009477C5" w:rsidRPr="00B01C8D">
        <w:t>1</w:t>
      </w:r>
      <w:r w:rsidRPr="00B01C8D">
        <w:t xml:space="preserve"> expert from other Government</w:t>
      </w:r>
      <w:r w:rsidR="00F403A2" w:rsidRPr="00B01C8D">
        <w:t>s</w:t>
      </w:r>
      <w:r w:rsidRPr="00B01C8D">
        <w:t xml:space="preserve">, </w:t>
      </w:r>
      <w:r w:rsidR="009477C5" w:rsidRPr="00B01C8D">
        <w:t>1</w:t>
      </w:r>
      <w:r w:rsidRPr="00B01C8D">
        <w:t xml:space="preserve"> expert from </w:t>
      </w:r>
      <w:r w:rsidRPr="00E24134">
        <w:t>indigenous</w:t>
      </w:r>
      <w:r w:rsidRPr="00B01C8D">
        <w:t xml:space="preserve"> peoples and local communities and </w:t>
      </w:r>
      <w:r w:rsidR="009477C5" w:rsidRPr="00B01C8D">
        <w:t>7</w:t>
      </w:r>
      <w:r w:rsidRPr="00B01C8D">
        <w:t xml:space="preserve"> experts from observer organizations</w:t>
      </w:r>
      <w:r w:rsidR="00E24E1E" w:rsidRPr="00B01C8D">
        <w:t>.</w:t>
      </w:r>
    </w:p>
    <w:p w14:paraId="1B9EE7F7" w14:textId="77777777" w:rsidR="008D5188" w:rsidRPr="00B01C8D" w:rsidRDefault="008D5188" w:rsidP="00E24134">
      <w:pPr>
        <w:pStyle w:val="Para1"/>
        <w:numPr>
          <w:ilvl w:val="0"/>
          <w:numId w:val="0"/>
        </w:numPr>
        <w:ind w:left="567"/>
        <w:rPr>
          <w:szCs w:val="22"/>
        </w:rPr>
      </w:pPr>
    </w:p>
    <w:p w14:paraId="5AD13B9A" w14:textId="77777777" w:rsidR="008D5188" w:rsidRPr="00E24134" w:rsidRDefault="008D5188">
      <w:pPr>
        <w:pStyle w:val="Item"/>
        <w:rPr>
          <w:snapToGrid/>
          <w:szCs w:val="24"/>
        </w:rPr>
      </w:pPr>
      <w:r w:rsidRPr="00E24134">
        <w:rPr>
          <w:snapToGrid/>
          <w:szCs w:val="24"/>
        </w:rPr>
        <w:br w:type="page"/>
      </w:r>
    </w:p>
    <w:p w14:paraId="35DA89A6" w14:textId="77777777" w:rsidR="007632B7" w:rsidRPr="00B01C8D" w:rsidRDefault="00E048EE" w:rsidP="00E24134">
      <w:pPr>
        <w:pStyle w:val="Item"/>
        <w:rPr>
          <w:caps/>
        </w:rPr>
      </w:pPr>
      <w:r w:rsidRPr="00B01C8D">
        <w:lastRenderedPageBreak/>
        <w:t>Item 1</w:t>
      </w:r>
    </w:p>
    <w:p w14:paraId="2E6A4375" w14:textId="272ABF7F" w:rsidR="00E048EE" w:rsidRPr="00B01C8D" w:rsidRDefault="00E048EE" w:rsidP="00E24134">
      <w:pPr>
        <w:pStyle w:val="Item"/>
        <w:rPr>
          <w:caps/>
        </w:rPr>
      </w:pPr>
      <w:r w:rsidRPr="00B01C8D">
        <w:t>Opening of the meeting</w:t>
      </w:r>
    </w:p>
    <w:p w14:paraId="09A4EB90" w14:textId="514A4CBE" w:rsidR="00502F57" w:rsidRPr="007A4A7B" w:rsidRDefault="4307D46B" w:rsidP="00E24134">
      <w:pPr>
        <w:pStyle w:val="Para1"/>
      </w:pPr>
      <w:r w:rsidRPr="00E24134">
        <w:rPr>
          <w:lang w:val="en-GB"/>
        </w:rPr>
        <w:t xml:space="preserve">A representative of the Secretariat </w:t>
      </w:r>
      <w:r w:rsidR="74E53473" w:rsidRPr="00E24134">
        <w:rPr>
          <w:lang w:val="en-GB"/>
        </w:rPr>
        <w:t xml:space="preserve">opened </w:t>
      </w:r>
      <w:r w:rsidRPr="00E24134">
        <w:rPr>
          <w:lang w:val="en-GB"/>
        </w:rPr>
        <w:t xml:space="preserve">the meeting </w:t>
      </w:r>
      <w:r w:rsidR="74E53473" w:rsidRPr="00E24134">
        <w:rPr>
          <w:lang w:val="en-GB"/>
        </w:rPr>
        <w:t xml:space="preserve">at 9 a.m. on 1 </w:t>
      </w:r>
      <w:r w:rsidR="3045E60D" w:rsidRPr="00E24134">
        <w:rPr>
          <w:lang w:val="en-GB"/>
        </w:rPr>
        <w:t>November</w:t>
      </w:r>
      <w:r w:rsidR="74E53473" w:rsidRPr="00E24134">
        <w:rPr>
          <w:lang w:val="en-GB"/>
        </w:rPr>
        <w:t xml:space="preserve"> 2023</w:t>
      </w:r>
      <w:r w:rsidR="36410BA7" w:rsidRPr="00E24134">
        <w:rPr>
          <w:lang w:val="en-GB"/>
        </w:rPr>
        <w:t xml:space="preserve">. </w:t>
      </w:r>
      <w:r w:rsidR="00DA3CA9" w:rsidRPr="00E24134">
        <w:rPr>
          <w:lang w:val="en-GB"/>
        </w:rPr>
        <w:t>T</w:t>
      </w:r>
      <w:r w:rsidR="74E53473" w:rsidRPr="00E24134">
        <w:rPr>
          <w:lang w:val="en-GB"/>
        </w:rPr>
        <w:t>he Acting Executive Secretary of the</w:t>
      </w:r>
      <w:r w:rsidR="649B3C91" w:rsidRPr="00E24134">
        <w:rPr>
          <w:lang w:val="en-GB"/>
        </w:rPr>
        <w:t xml:space="preserve"> </w:t>
      </w:r>
      <w:r w:rsidR="74E53473" w:rsidRPr="00E24134">
        <w:rPr>
          <w:lang w:val="en-GB"/>
        </w:rPr>
        <w:t>Convention</w:t>
      </w:r>
      <w:r w:rsidR="7FEB3524" w:rsidRPr="00E24134">
        <w:rPr>
          <w:lang w:val="en-GB"/>
        </w:rPr>
        <w:t xml:space="preserve"> </w:t>
      </w:r>
      <w:r w:rsidR="00504404" w:rsidRPr="00E24134">
        <w:rPr>
          <w:lang w:val="en-GB"/>
        </w:rPr>
        <w:t>on Biological Diversity</w:t>
      </w:r>
      <w:r w:rsidR="00436C25" w:rsidRPr="00E24134">
        <w:rPr>
          <w:lang w:val="en-GB"/>
        </w:rPr>
        <w:t>,</w:t>
      </w:r>
      <w:r w:rsidR="000872B6" w:rsidRPr="00E24134">
        <w:rPr>
          <w:lang w:val="en-GB"/>
        </w:rPr>
        <w:t xml:space="preserve"> </w:t>
      </w:r>
      <w:r w:rsidR="00DA3CA9" w:rsidRPr="00E24134">
        <w:rPr>
          <w:lang w:val="en-GB"/>
        </w:rPr>
        <w:t xml:space="preserve">David Cooper, </w:t>
      </w:r>
      <w:r w:rsidR="7E440454" w:rsidRPr="00E24134">
        <w:rPr>
          <w:lang w:val="en-GB"/>
        </w:rPr>
        <w:t>welcom</w:t>
      </w:r>
      <w:r w:rsidR="00B56B7C" w:rsidRPr="00E24134">
        <w:rPr>
          <w:lang w:val="en-GB"/>
        </w:rPr>
        <w:t>ed</w:t>
      </w:r>
      <w:r w:rsidR="7E440454" w:rsidRPr="00E24134">
        <w:rPr>
          <w:lang w:val="en-GB"/>
        </w:rPr>
        <w:t xml:space="preserve"> the experts </w:t>
      </w:r>
      <w:r w:rsidR="00977632" w:rsidRPr="00E24134">
        <w:rPr>
          <w:lang w:val="en-GB"/>
        </w:rPr>
        <w:t>to the meeting</w:t>
      </w:r>
      <w:r w:rsidR="00A148EC" w:rsidRPr="00E24134">
        <w:rPr>
          <w:lang w:val="en-GB"/>
        </w:rPr>
        <w:t>.</w:t>
      </w:r>
      <w:r w:rsidR="7E440454" w:rsidRPr="00E24134">
        <w:rPr>
          <w:lang w:val="en-GB"/>
        </w:rPr>
        <w:t xml:space="preserve"> He </w:t>
      </w:r>
      <w:r w:rsidR="00A148EC" w:rsidRPr="00E24134">
        <w:rPr>
          <w:lang w:val="en-GB"/>
        </w:rPr>
        <w:t xml:space="preserve">thanked </w:t>
      </w:r>
      <w:r w:rsidR="00E920FF" w:rsidRPr="00E24134">
        <w:rPr>
          <w:lang w:val="en-GB"/>
        </w:rPr>
        <w:t>the European Union fo</w:t>
      </w:r>
      <w:r w:rsidR="007322E3" w:rsidRPr="00E24134">
        <w:rPr>
          <w:lang w:val="en-GB"/>
        </w:rPr>
        <w:t xml:space="preserve">r providing financial support for the organization </w:t>
      </w:r>
      <w:r w:rsidR="00251F82" w:rsidRPr="00E24134">
        <w:rPr>
          <w:lang w:val="en-GB"/>
        </w:rPr>
        <w:t>of the meeting. He also</w:t>
      </w:r>
      <w:r w:rsidR="005C37DD" w:rsidRPr="00E24134">
        <w:rPr>
          <w:lang w:val="en-GB"/>
        </w:rPr>
        <w:t xml:space="preserve"> expressed his gratitude to the Government of Finland for its contribution to the commissioning of the detailed outline</w:t>
      </w:r>
      <w:r w:rsidR="009D650A" w:rsidRPr="00E24134">
        <w:rPr>
          <w:lang w:val="en-GB"/>
        </w:rPr>
        <w:t xml:space="preserve"> of additional guidance materials</w:t>
      </w:r>
      <w:r w:rsidR="00F83B50" w:rsidRPr="00E24134">
        <w:rPr>
          <w:lang w:val="en-GB"/>
        </w:rPr>
        <w:t xml:space="preserve"> on risk assessment of living modified organisms containing engineered gene drives</w:t>
      </w:r>
      <w:r w:rsidR="005C37DD" w:rsidRPr="00E24134">
        <w:rPr>
          <w:lang w:val="en-GB"/>
        </w:rPr>
        <w:t>.</w:t>
      </w:r>
    </w:p>
    <w:p w14:paraId="474EF1B4" w14:textId="77777777" w:rsidR="007632B7" w:rsidRPr="00B01C8D" w:rsidRDefault="00E048EE" w:rsidP="00E24134">
      <w:pPr>
        <w:pStyle w:val="Item"/>
        <w:rPr>
          <w:caps/>
        </w:rPr>
      </w:pPr>
      <w:r w:rsidRPr="00B01C8D">
        <w:t>Item 2</w:t>
      </w:r>
    </w:p>
    <w:p w14:paraId="4C041B45" w14:textId="5547AC22" w:rsidR="00E048EE" w:rsidRPr="00B01C8D" w:rsidRDefault="00E048EE" w:rsidP="00E24134">
      <w:pPr>
        <w:pStyle w:val="Item"/>
        <w:rPr>
          <w:caps/>
        </w:rPr>
      </w:pPr>
      <w:r w:rsidRPr="00B01C8D">
        <w:t>Organizational matters</w:t>
      </w:r>
    </w:p>
    <w:p w14:paraId="57D4F5F6" w14:textId="38746410" w:rsidR="00502F57" w:rsidRPr="007A4A7B" w:rsidRDefault="5EEE3365" w:rsidP="00E24134">
      <w:pPr>
        <w:pStyle w:val="Para1"/>
      </w:pPr>
      <w:r w:rsidRPr="00E24134">
        <w:rPr>
          <w:lang w:val="en-GB"/>
        </w:rPr>
        <w:t xml:space="preserve">The </w:t>
      </w:r>
      <w:r w:rsidR="005865B2" w:rsidRPr="00E24134">
        <w:rPr>
          <w:lang w:val="en-GB"/>
        </w:rPr>
        <w:t xml:space="preserve">Ad Hoc Technical </w:t>
      </w:r>
      <w:r w:rsidR="67BA4C36" w:rsidRPr="00E24134">
        <w:rPr>
          <w:lang w:val="en-GB"/>
        </w:rPr>
        <w:t xml:space="preserve">Expert Group </w:t>
      </w:r>
      <w:r w:rsidR="005865B2" w:rsidRPr="00E24134">
        <w:rPr>
          <w:lang w:val="en-GB"/>
        </w:rPr>
        <w:t xml:space="preserve">on Risk Assessment </w:t>
      </w:r>
      <w:r w:rsidRPr="00E24134">
        <w:rPr>
          <w:lang w:val="en-GB"/>
        </w:rPr>
        <w:t xml:space="preserve">elected </w:t>
      </w:r>
      <w:r w:rsidR="3045E60D" w:rsidRPr="00E24134">
        <w:rPr>
          <w:lang w:val="en-GB"/>
        </w:rPr>
        <w:t>Marja Ruohonen-Lehto</w:t>
      </w:r>
      <w:r w:rsidR="00153291" w:rsidRPr="00E24134">
        <w:rPr>
          <w:lang w:val="en-GB"/>
        </w:rPr>
        <w:t xml:space="preserve"> </w:t>
      </w:r>
      <w:r w:rsidRPr="00E24134">
        <w:rPr>
          <w:lang w:val="en-GB"/>
        </w:rPr>
        <w:t>as</w:t>
      </w:r>
      <w:r w:rsidR="6C4ECF59" w:rsidRPr="00E24134">
        <w:rPr>
          <w:lang w:val="en-GB"/>
        </w:rPr>
        <w:t xml:space="preserve"> </w:t>
      </w:r>
      <w:r w:rsidR="4511110F" w:rsidRPr="00E24134">
        <w:rPr>
          <w:lang w:val="en-GB"/>
        </w:rPr>
        <w:t>C</w:t>
      </w:r>
      <w:r w:rsidRPr="00E24134">
        <w:rPr>
          <w:lang w:val="en-GB"/>
        </w:rPr>
        <w:t>hair of the meeting.</w:t>
      </w:r>
    </w:p>
    <w:p w14:paraId="58357EB6" w14:textId="2134DE9F" w:rsidR="00D45928" w:rsidRPr="007A4A7B" w:rsidRDefault="006E644A" w:rsidP="00E24134">
      <w:pPr>
        <w:pStyle w:val="Para1"/>
        <w:rPr>
          <w:iCs/>
          <w:szCs w:val="22"/>
        </w:rPr>
      </w:pPr>
      <w:r w:rsidRPr="00E24134">
        <w:rPr>
          <w:lang w:val="en-GB"/>
        </w:rPr>
        <w:t>T</w:t>
      </w:r>
      <w:r w:rsidR="2F5DB54B" w:rsidRPr="00E24134">
        <w:rPr>
          <w:lang w:val="en-GB"/>
        </w:rPr>
        <w:t>he</w:t>
      </w:r>
      <w:r w:rsidR="67BA4C36" w:rsidRPr="00E24134">
        <w:rPr>
          <w:lang w:val="en-GB"/>
        </w:rPr>
        <w:t xml:space="preserve"> </w:t>
      </w:r>
      <w:r w:rsidR="008D5188" w:rsidRPr="00E24134">
        <w:rPr>
          <w:lang w:val="en-GB"/>
        </w:rPr>
        <w:t xml:space="preserve">Expert </w:t>
      </w:r>
      <w:r w:rsidR="5EEE3365" w:rsidRPr="00E24134">
        <w:rPr>
          <w:lang w:val="en-GB"/>
        </w:rPr>
        <w:t xml:space="preserve">Group adopted the </w:t>
      </w:r>
      <w:r w:rsidRPr="00E24134">
        <w:rPr>
          <w:lang w:val="en-GB"/>
        </w:rPr>
        <w:t xml:space="preserve">provisional </w:t>
      </w:r>
      <w:r w:rsidR="5EEE3365" w:rsidRPr="00E24134">
        <w:rPr>
          <w:lang w:val="en-GB"/>
        </w:rPr>
        <w:t>agenda</w:t>
      </w:r>
      <w:r w:rsidRPr="00E24134">
        <w:rPr>
          <w:lang w:val="en-GB"/>
        </w:rPr>
        <w:t xml:space="preserve"> prepared by the Secretariat</w:t>
      </w:r>
      <w:r w:rsidRPr="00E24134">
        <w:rPr>
          <w:rStyle w:val="FootnoteReference"/>
          <w:kern w:val="22"/>
          <w:lang w:val="en-GB"/>
        </w:rPr>
        <w:footnoteReference w:id="2"/>
      </w:r>
      <w:r w:rsidR="00094DB9" w:rsidRPr="00E24134">
        <w:rPr>
          <w:lang w:val="en-GB"/>
        </w:rPr>
        <w:t xml:space="preserve"> </w:t>
      </w:r>
      <w:r w:rsidR="00A47CD1" w:rsidRPr="00E24134">
        <w:rPr>
          <w:lang w:val="en-GB"/>
        </w:rPr>
        <w:t xml:space="preserve">with </w:t>
      </w:r>
      <w:r w:rsidR="00FA4087" w:rsidRPr="00E24134">
        <w:rPr>
          <w:lang w:val="en-GB"/>
        </w:rPr>
        <w:t xml:space="preserve">a </w:t>
      </w:r>
      <w:r w:rsidR="00A47CD1" w:rsidRPr="00E24134">
        <w:rPr>
          <w:lang w:val="en-GB"/>
        </w:rPr>
        <w:t>modification</w:t>
      </w:r>
      <w:r w:rsidR="00FA4087" w:rsidRPr="00E24134">
        <w:rPr>
          <w:lang w:val="en-GB"/>
        </w:rPr>
        <w:t xml:space="preserve"> in the order of </w:t>
      </w:r>
      <w:r w:rsidR="00853146" w:rsidRPr="00E24134">
        <w:rPr>
          <w:lang w:val="en-GB"/>
        </w:rPr>
        <w:t>items</w:t>
      </w:r>
      <w:r w:rsidRPr="00E24134">
        <w:rPr>
          <w:lang w:val="en-GB"/>
        </w:rPr>
        <w:t>, as follows</w:t>
      </w:r>
      <w:r w:rsidR="668CA800" w:rsidRPr="00E24134">
        <w:rPr>
          <w:lang w:val="en-GB"/>
        </w:rPr>
        <w:t>:</w:t>
      </w:r>
    </w:p>
    <w:p w14:paraId="1A21EDB9" w14:textId="5A46A75A" w:rsidR="0025190D" w:rsidRPr="00B01C8D" w:rsidRDefault="0095489B" w:rsidP="00023238">
      <w:pPr>
        <w:pStyle w:val="Para10"/>
        <w:numPr>
          <w:ilvl w:val="0"/>
          <w:numId w:val="9"/>
        </w:numPr>
        <w:spacing w:after="0"/>
        <w:ind w:left="1701" w:hanging="567"/>
        <w:rPr>
          <w:iCs/>
          <w:kern w:val="22"/>
          <w:szCs w:val="22"/>
        </w:rPr>
      </w:pPr>
      <w:r w:rsidRPr="00B01C8D">
        <w:rPr>
          <w:iCs/>
          <w:kern w:val="22"/>
          <w:szCs w:val="22"/>
        </w:rPr>
        <w:t>Opening of the meeting</w:t>
      </w:r>
      <w:r w:rsidR="001C486C" w:rsidRPr="00B01C8D">
        <w:rPr>
          <w:iCs/>
          <w:kern w:val="22"/>
          <w:szCs w:val="22"/>
        </w:rPr>
        <w:t>.</w:t>
      </w:r>
    </w:p>
    <w:p w14:paraId="13507368" w14:textId="77777777" w:rsidR="001C3D0D" w:rsidRPr="00B01C8D" w:rsidRDefault="001C486C" w:rsidP="00023238">
      <w:pPr>
        <w:pStyle w:val="Para10"/>
        <w:numPr>
          <w:ilvl w:val="0"/>
          <w:numId w:val="9"/>
        </w:numPr>
        <w:spacing w:after="0"/>
        <w:ind w:left="1701" w:hanging="567"/>
        <w:rPr>
          <w:iCs/>
          <w:kern w:val="22"/>
          <w:szCs w:val="22"/>
        </w:rPr>
      </w:pPr>
      <w:r w:rsidRPr="00B01C8D">
        <w:rPr>
          <w:iCs/>
          <w:kern w:val="22"/>
          <w:szCs w:val="22"/>
        </w:rPr>
        <w:t>Organizational matters.</w:t>
      </w:r>
    </w:p>
    <w:p w14:paraId="55960753" w14:textId="044D3C9A" w:rsidR="008F6E19" w:rsidRPr="00B01C8D" w:rsidRDefault="008F6E19" w:rsidP="00294A33">
      <w:pPr>
        <w:pStyle w:val="Para10"/>
        <w:spacing w:after="0"/>
        <w:ind w:left="1701"/>
      </w:pPr>
      <w:r w:rsidRPr="00B01C8D">
        <w:t>(a)</w:t>
      </w:r>
      <w:r w:rsidR="0013017C" w:rsidRPr="00B01C8D">
        <w:tab/>
      </w:r>
      <w:r w:rsidRPr="00B01C8D">
        <w:t xml:space="preserve">Election of officers; </w:t>
      </w:r>
    </w:p>
    <w:p w14:paraId="013F86D8" w14:textId="221A9453" w:rsidR="008F6E19" w:rsidRPr="00B01C8D" w:rsidRDefault="008F6E19" w:rsidP="00294A33">
      <w:pPr>
        <w:pStyle w:val="Para10"/>
        <w:spacing w:after="0"/>
        <w:ind w:left="1701"/>
      </w:pPr>
      <w:r w:rsidRPr="00B01C8D">
        <w:t>(b)</w:t>
      </w:r>
      <w:r w:rsidR="0013017C" w:rsidRPr="00B01C8D">
        <w:tab/>
      </w:r>
      <w:r w:rsidRPr="00B01C8D">
        <w:t xml:space="preserve">Adoption of the agenda; </w:t>
      </w:r>
    </w:p>
    <w:p w14:paraId="2F098DB6" w14:textId="70B8E65A" w:rsidR="008F6E19" w:rsidRPr="00B01C8D" w:rsidRDefault="008F6E19" w:rsidP="00601F73">
      <w:pPr>
        <w:pStyle w:val="Para10"/>
        <w:spacing w:after="0"/>
        <w:ind w:left="1701"/>
        <w:rPr>
          <w:iCs/>
          <w:kern w:val="22"/>
          <w:szCs w:val="22"/>
        </w:rPr>
      </w:pPr>
      <w:r w:rsidRPr="00B01C8D">
        <w:t>(c)</w:t>
      </w:r>
      <w:r w:rsidR="0013017C" w:rsidRPr="00B01C8D">
        <w:tab/>
      </w:r>
      <w:r w:rsidRPr="00B01C8D">
        <w:t>Organization of work.</w:t>
      </w:r>
    </w:p>
    <w:p w14:paraId="0E4BBB4D" w14:textId="3FBD0BB0" w:rsidR="001C3D0D" w:rsidRPr="00B01C8D" w:rsidRDefault="001C3D0D" w:rsidP="00023238">
      <w:pPr>
        <w:pStyle w:val="Para10"/>
        <w:numPr>
          <w:ilvl w:val="0"/>
          <w:numId w:val="9"/>
        </w:numPr>
        <w:spacing w:after="0"/>
        <w:ind w:left="1701" w:hanging="567"/>
        <w:rPr>
          <w:iCs/>
          <w:kern w:val="22"/>
          <w:szCs w:val="22"/>
        </w:rPr>
      </w:pPr>
      <w:r w:rsidRPr="00B01C8D">
        <w:rPr>
          <w:iCs/>
          <w:kern w:val="22"/>
          <w:szCs w:val="22"/>
        </w:rPr>
        <w:t>Comments on the detailed outline of additional voluntary guidance materials to support</w:t>
      </w:r>
      <w:r w:rsidR="00FB5945" w:rsidRPr="00B01C8D">
        <w:t xml:space="preserve"> </w:t>
      </w:r>
      <w:r w:rsidR="00FB5945" w:rsidRPr="00B01C8D">
        <w:rPr>
          <w:iCs/>
          <w:kern w:val="22"/>
          <w:szCs w:val="22"/>
        </w:rPr>
        <w:t xml:space="preserve">the case-by-case risk assessment of living modified </w:t>
      </w:r>
      <w:r w:rsidR="00FB5945" w:rsidRPr="00E24134">
        <w:rPr>
          <w:iCs/>
          <w:kern w:val="22"/>
          <w:szCs w:val="22"/>
        </w:rPr>
        <w:t>organis</w:t>
      </w:r>
      <w:r w:rsidR="00FB5945" w:rsidRPr="00B01C8D">
        <w:rPr>
          <w:iCs/>
          <w:kern w:val="22"/>
          <w:szCs w:val="22"/>
        </w:rPr>
        <w:t>ms containing engineered gene drives.</w:t>
      </w:r>
    </w:p>
    <w:p w14:paraId="27F5B78A" w14:textId="04129FD8" w:rsidR="00C7065D" w:rsidRPr="00B01C8D" w:rsidRDefault="00FB5945" w:rsidP="00023238">
      <w:pPr>
        <w:pStyle w:val="Para10"/>
        <w:numPr>
          <w:ilvl w:val="0"/>
          <w:numId w:val="9"/>
        </w:numPr>
        <w:spacing w:after="0"/>
        <w:ind w:left="1701" w:hanging="567"/>
        <w:jc w:val="left"/>
        <w:rPr>
          <w:iCs/>
          <w:kern w:val="22"/>
          <w:szCs w:val="22"/>
        </w:rPr>
      </w:pPr>
      <w:r w:rsidRPr="00B01C8D">
        <w:rPr>
          <w:iCs/>
          <w:kern w:val="22"/>
          <w:szCs w:val="22"/>
        </w:rPr>
        <w:t>Review of the detailed outline</w:t>
      </w:r>
      <w:r w:rsidR="00186864" w:rsidRPr="00B01C8D">
        <w:rPr>
          <w:iCs/>
          <w:kern w:val="22"/>
          <w:szCs w:val="22"/>
        </w:rPr>
        <w:t>:</w:t>
      </w:r>
    </w:p>
    <w:p w14:paraId="450D7248" w14:textId="0069FF5D" w:rsidR="00F42AC4" w:rsidRPr="00B01C8D" w:rsidRDefault="005814BA" w:rsidP="00601F73">
      <w:pPr>
        <w:pStyle w:val="Para10"/>
        <w:numPr>
          <w:ilvl w:val="0"/>
          <w:numId w:val="11"/>
        </w:numPr>
        <w:tabs>
          <w:tab w:val="left" w:pos="2160"/>
        </w:tabs>
        <w:spacing w:after="0"/>
        <w:ind w:left="2160" w:hanging="450"/>
        <w:jc w:val="left"/>
        <w:rPr>
          <w:iCs/>
          <w:kern w:val="22"/>
          <w:szCs w:val="22"/>
        </w:rPr>
      </w:pPr>
      <w:r w:rsidRPr="00B01C8D">
        <w:rPr>
          <w:iCs/>
          <w:kern w:val="22"/>
          <w:szCs w:val="22"/>
        </w:rPr>
        <w:t>Part A</w:t>
      </w:r>
      <w:r w:rsidRPr="00E24134">
        <w:rPr>
          <w:iCs/>
          <w:kern w:val="22"/>
          <w:szCs w:val="22"/>
        </w:rPr>
        <w:t xml:space="preserve">: </w:t>
      </w:r>
      <w:r w:rsidR="00445F18" w:rsidRPr="00E24134">
        <w:rPr>
          <w:iCs/>
          <w:kern w:val="22"/>
          <w:szCs w:val="22"/>
        </w:rPr>
        <w:t>r</w:t>
      </w:r>
      <w:r w:rsidR="00F42AC4" w:rsidRPr="00B01C8D">
        <w:rPr>
          <w:iCs/>
          <w:kern w:val="22"/>
          <w:szCs w:val="22"/>
        </w:rPr>
        <w:t xml:space="preserve">isk assessment of living modified </w:t>
      </w:r>
      <w:r w:rsidR="00F42AC4" w:rsidRPr="00E24134">
        <w:rPr>
          <w:iCs/>
          <w:kern w:val="22"/>
          <w:szCs w:val="22"/>
        </w:rPr>
        <w:t>organis</w:t>
      </w:r>
      <w:r w:rsidR="00F42AC4" w:rsidRPr="00B01C8D">
        <w:rPr>
          <w:iCs/>
          <w:kern w:val="22"/>
          <w:szCs w:val="22"/>
        </w:rPr>
        <w:t>ms containing engineered gene drive</w:t>
      </w:r>
      <w:r w:rsidR="00BD1317" w:rsidRPr="00B01C8D">
        <w:rPr>
          <w:iCs/>
          <w:kern w:val="22"/>
          <w:szCs w:val="22"/>
        </w:rPr>
        <w:t>;</w:t>
      </w:r>
    </w:p>
    <w:p w14:paraId="2C913375" w14:textId="7D763F37" w:rsidR="00F42AC4" w:rsidRPr="00B01C8D" w:rsidRDefault="005814BA" w:rsidP="00023238">
      <w:pPr>
        <w:pStyle w:val="Para10"/>
        <w:numPr>
          <w:ilvl w:val="0"/>
          <w:numId w:val="11"/>
        </w:numPr>
        <w:spacing w:after="0"/>
        <w:ind w:left="2160" w:hanging="450"/>
        <w:jc w:val="left"/>
        <w:rPr>
          <w:iCs/>
          <w:kern w:val="22"/>
          <w:szCs w:val="22"/>
        </w:rPr>
      </w:pPr>
      <w:r w:rsidRPr="00B01C8D">
        <w:rPr>
          <w:iCs/>
          <w:kern w:val="22"/>
          <w:szCs w:val="22"/>
        </w:rPr>
        <w:t>Part B</w:t>
      </w:r>
      <w:r w:rsidRPr="00E24134">
        <w:rPr>
          <w:iCs/>
          <w:kern w:val="22"/>
          <w:szCs w:val="22"/>
        </w:rPr>
        <w:t xml:space="preserve">: </w:t>
      </w:r>
      <w:r w:rsidR="00445F18" w:rsidRPr="00B01C8D">
        <w:rPr>
          <w:iCs/>
          <w:kern w:val="22"/>
          <w:szCs w:val="22"/>
        </w:rPr>
        <w:t>r</w:t>
      </w:r>
      <w:r w:rsidR="00246FC9" w:rsidRPr="00B01C8D">
        <w:rPr>
          <w:iCs/>
          <w:kern w:val="22"/>
          <w:szCs w:val="22"/>
        </w:rPr>
        <w:t xml:space="preserve">isk assessment of engineered gene drive </w:t>
      </w:r>
      <w:r w:rsidR="00246FC9" w:rsidRPr="00B01C8D">
        <w:rPr>
          <w:i/>
          <w:kern w:val="22"/>
          <w:szCs w:val="22"/>
        </w:rPr>
        <w:t>Anopheles</w:t>
      </w:r>
      <w:r w:rsidR="00246FC9" w:rsidRPr="00B01C8D">
        <w:rPr>
          <w:iCs/>
          <w:kern w:val="22"/>
          <w:szCs w:val="22"/>
        </w:rPr>
        <w:t xml:space="preserve"> mosquitoes for malaria control.</w:t>
      </w:r>
    </w:p>
    <w:p w14:paraId="41032E13" w14:textId="77777777" w:rsidR="00A47CD1" w:rsidRPr="00B01C8D" w:rsidRDefault="00A47CD1" w:rsidP="00A47CD1">
      <w:pPr>
        <w:pStyle w:val="Para10"/>
        <w:numPr>
          <w:ilvl w:val="0"/>
          <w:numId w:val="9"/>
        </w:numPr>
        <w:spacing w:after="0"/>
        <w:ind w:left="1701" w:hanging="567"/>
        <w:jc w:val="left"/>
        <w:rPr>
          <w:iCs/>
          <w:kern w:val="22"/>
          <w:szCs w:val="22"/>
        </w:rPr>
      </w:pPr>
      <w:r w:rsidRPr="00B01C8D">
        <w:rPr>
          <w:iCs/>
          <w:kern w:val="22"/>
          <w:szCs w:val="22"/>
        </w:rPr>
        <w:t xml:space="preserve">Working modalities for the development of additional voluntary guidance materials. </w:t>
      </w:r>
    </w:p>
    <w:p w14:paraId="13282F44" w14:textId="77777777" w:rsidR="00C7065D" w:rsidRPr="00B01C8D" w:rsidRDefault="00C7065D" w:rsidP="00023238">
      <w:pPr>
        <w:pStyle w:val="Para10"/>
        <w:numPr>
          <w:ilvl w:val="0"/>
          <w:numId w:val="9"/>
        </w:numPr>
        <w:spacing w:after="0"/>
        <w:ind w:left="1701" w:hanging="567"/>
        <w:jc w:val="left"/>
        <w:rPr>
          <w:iCs/>
          <w:kern w:val="22"/>
          <w:szCs w:val="22"/>
        </w:rPr>
      </w:pPr>
      <w:r w:rsidRPr="00B01C8D">
        <w:rPr>
          <w:iCs/>
          <w:kern w:val="22"/>
          <w:szCs w:val="22"/>
        </w:rPr>
        <w:t>List of prioritized topics for which further guidance materials on risk assessment may be needed.</w:t>
      </w:r>
    </w:p>
    <w:p w14:paraId="182E97D0" w14:textId="77777777" w:rsidR="00C7065D" w:rsidRPr="00B01C8D" w:rsidRDefault="00C7065D" w:rsidP="00023238">
      <w:pPr>
        <w:pStyle w:val="Para10"/>
        <w:numPr>
          <w:ilvl w:val="0"/>
          <w:numId w:val="9"/>
        </w:numPr>
        <w:spacing w:after="0"/>
        <w:ind w:left="1701" w:hanging="567"/>
        <w:jc w:val="left"/>
        <w:rPr>
          <w:iCs/>
          <w:kern w:val="22"/>
          <w:szCs w:val="22"/>
        </w:rPr>
      </w:pPr>
      <w:r w:rsidRPr="00B01C8D">
        <w:rPr>
          <w:iCs/>
          <w:kern w:val="22"/>
          <w:szCs w:val="22"/>
        </w:rPr>
        <w:t>Other matters.</w:t>
      </w:r>
    </w:p>
    <w:p w14:paraId="50FD2384" w14:textId="77777777" w:rsidR="00C7065D" w:rsidRPr="00B01C8D" w:rsidRDefault="00C7065D" w:rsidP="00023238">
      <w:pPr>
        <w:pStyle w:val="Para10"/>
        <w:numPr>
          <w:ilvl w:val="0"/>
          <w:numId w:val="9"/>
        </w:numPr>
        <w:spacing w:after="0"/>
        <w:ind w:left="1701" w:hanging="567"/>
        <w:jc w:val="left"/>
        <w:rPr>
          <w:iCs/>
          <w:kern w:val="22"/>
          <w:szCs w:val="22"/>
        </w:rPr>
      </w:pPr>
      <w:r w:rsidRPr="00B01C8D">
        <w:rPr>
          <w:iCs/>
          <w:kern w:val="22"/>
          <w:szCs w:val="22"/>
        </w:rPr>
        <w:t>Adoption of the report.</w:t>
      </w:r>
    </w:p>
    <w:p w14:paraId="725573CB" w14:textId="694C5727" w:rsidR="00C7065D" w:rsidRPr="00B01C8D" w:rsidRDefault="00C7065D" w:rsidP="00023238">
      <w:pPr>
        <w:pStyle w:val="Para10"/>
        <w:numPr>
          <w:ilvl w:val="0"/>
          <w:numId w:val="9"/>
        </w:numPr>
        <w:spacing w:after="0"/>
        <w:ind w:left="1701" w:hanging="567"/>
        <w:jc w:val="left"/>
        <w:rPr>
          <w:iCs/>
          <w:kern w:val="22"/>
          <w:szCs w:val="22"/>
        </w:rPr>
      </w:pPr>
      <w:r w:rsidRPr="00B01C8D">
        <w:rPr>
          <w:iCs/>
          <w:kern w:val="22"/>
          <w:szCs w:val="22"/>
        </w:rPr>
        <w:t xml:space="preserve">Closure of the meeting. </w:t>
      </w:r>
    </w:p>
    <w:p w14:paraId="6043F8AC" w14:textId="3C64162C" w:rsidR="00D64879" w:rsidRPr="007A4A7B" w:rsidRDefault="076A737F" w:rsidP="00E24134">
      <w:pPr>
        <w:pStyle w:val="Para1"/>
        <w:rPr>
          <w:iCs/>
          <w:szCs w:val="22"/>
        </w:rPr>
      </w:pPr>
      <w:r w:rsidRPr="00E24134">
        <w:rPr>
          <w:lang w:val="en-GB"/>
        </w:rPr>
        <w:t xml:space="preserve">The </w:t>
      </w:r>
      <w:r w:rsidR="008D5188" w:rsidRPr="00E24134">
        <w:rPr>
          <w:lang w:val="en-GB"/>
        </w:rPr>
        <w:t xml:space="preserve">Expert </w:t>
      </w:r>
      <w:r w:rsidRPr="00E24134">
        <w:rPr>
          <w:lang w:val="en-GB"/>
        </w:rPr>
        <w:t xml:space="preserve">Group </w:t>
      </w:r>
      <w:r w:rsidR="73F9A3F0" w:rsidRPr="00E24134">
        <w:rPr>
          <w:lang w:val="en-GB"/>
        </w:rPr>
        <w:t xml:space="preserve">approved </w:t>
      </w:r>
      <w:r w:rsidRPr="00E24134">
        <w:rPr>
          <w:lang w:val="en-GB"/>
        </w:rPr>
        <w:t xml:space="preserve">the </w:t>
      </w:r>
      <w:r w:rsidR="00201850" w:rsidRPr="00E24134">
        <w:rPr>
          <w:lang w:val="en-GB"/>
        </w:rPr>
        <w:t xml:space="preserve">provisional </w:t>
      </w:r>
      <w:r w:rsidRPr="00E24134">
        <w:rPr>
          <w:lang w:val="en-GB"/>
        </w:rPr>
        <w:t xml:space="preserve">organization of work </w:t>
      </w:r>
      <w:r w:rsidR="00E64112" w:rsidRPr="00E24134">
        <w:rPr>
          <w:lang w:val="en-GB"/>
        </w:rPr>
        <w:t>contained</w:t>
      </w:r>
      <w:r w:rsidRPr="00E24134">
        <w:rPr>
          <w:lang w:val="en-GB"/>
        </w:rPr>
        <w:t xml:space="preserve"> in </w:t>
      </w:r>
      <w:r w:rsidR="63803C28" w:rsidRPr="00E24134">
        <w:rPr>
          <w:lang w:val="en-GB"/>
        </w:rPr>
        <w:t xml:space="preserve">annex I </w:t>
      </w:r>
      <w:r w:rsidR="3F3AD614" w:rsidRPr="00E24134">
        <w:rPr>
          <w:lang w:val="en-GB"/>
        </w:rPr>
        <w:t xml:space="preserve">to </w:t>
      </w:r>
      <w:r w:rsidR="63803C28" w:rsidRPr="00E24134">
        <w:rPr>
          <w:lang w:val="en-GB"/>
        </w:rPr>
        <w:t>the annotated provisional agenda</w:t>
      </w:r>
      <w:r w:rsidR="3F3AD614" w:rsidRPr="00E24134">
        <w:rPr>
          <w:lang w:val="en-GB"/>
        </w:rPr>
        <w:t>.</w:t>
      </w:r>
      <w:r w:rsidR="00AC1655" w:rsidRPr="00E24134">
        <w:rPr>
          <w:rStyle w:val="FootnoteReference"/>
          <w:kern w:val="22"/>
          <w:lang w:val="en-GB"/>
        </w:rPr>
        <w:footnoteReference w:id="3"/>
      </w:r>
    </w:p>
    <w:p w14:paraId="19D9F161" w14:textId="77777777" w:rsidR="007632B7" w:rsidRPr="00B01C8D" w:rsidRDefault="00FF4AFA" w:rsidP="00E24134">
      <w:pPr>
        <w:pStyle w:val="Item"/>
        <w:keepNext/>
        <w:spacing w:before="120"/>
        <w:rPr>
          <w:caps/>
        </w:rPr>
      </w:pPr>
      <w:r w:rsidRPr="00B01C8D">
        <w:lastRenderedPageBreak/>
        <w:t>Item 3</w:t>
      </w:r>
    </w:p>
    <w:p w14:paraId="169C6325" w14:textId="05162F09" w:rsidR="00FF4AFA" w:rsidRPr="00B01C8D" w:rsidRDefault="003359D7" w:rsidP="00E24134">
      <w:pPr>
        <w:pStyle w:val="Item"/>
        <w:keepNext/>
        <w:rPr>
          <w:caps/>
        </w:rPr>
      </w:pPr>
      <w:r w:rsidRPr="00B01C8D">
        <w:t xml:space="preserve">Comments on the detailed outline of additional voluntary guidance materials to support the case-by-case risk assessment of living modified </w:t>
      </w:r>
      <w:r w:rsidRPr="00E24134">
        <w:t>organis</w:t>
      </w:r>
      <w:r w:rsidRPr="00B01C8D">
        <w:t xml:space="preserve">ms containing engineered gene </w:t>
      </w:r>
      <w:proofErr w:type="gramStart"/>
      <w:r w:rsidRPr="00B01C8D">
        <w:t>drives</w:t>
      </w:r>
      <w:proofErr w:type="gramEnd"/>
    </w:p>
    <w:p w14:paraId="6E697C77" w14:textId="31484D1E" w:rsidR="00A55DBD" w:rsidRPr="007A4A7B" w:rsidRDefault="001F70D6" w:rsidP="00E24134">
      <w:pPr>
        <w:pStyle w:val="Para1"/>
        <w:spacing w:after="0"/>
        <w:rPr>
          <w:caps/>
        </w:rPr>
      </w:pPr>
      <w:r w:rsidRPr="00E24134">
        <w:rPr>
          <w:lang w:val="en-GB"/>
        </w:rPr>
        <w:t xml:space="preserve">A representative of the Secretariat </w:t>
      </w:r>
      <w:r w:rsidR="00117123" w:rsidRPr="00E24134">
        <w:rPr>
          <w:lang w:val="en-GB"/>
        </w:rPr>
        <w:t xml:space="preserve">introduced </w:t>
      </w:r>
      <w:r w:rsidR="006B0EAD" w:rsidRPr="00E24134">
        <w:rPr>
          <w:lang w:val="en-GB"/>
        </w:rPr>
        <w:t xml:space="preserve">the </w:t>
      </w:r>
      <w:r w:rsidR="009D5432" w:rsidRPr="00E24134">
        <w:rPr>
          <w:lang w:val="en-GB"/>
        </w:rPr>
        <w:t>document</w:t>
      </w:r>
      <w:r w:rsidR="00B0288F" w:rsidRPr="00E24134">
        <w:rPr>
          <w:lang w:val="en-GB"/>
        </w:rPr>
        <w:t>s</w:t>
      </w:r>
      <w:r w:rsidR="00734D32" w:rsidRPr="00E24134">
        <w:rPr>
          <w:rStyle w:val="FootnoteReference"/>
          <w:kern w:val="22"/>
          <w:lang w:val="en-GB"/>
        </w:rPr>
        <w:footnoteReference w:id="4"/>
      </w:r>
      <w:r w:rsidR="00835D66" w:rsidRPr="00E24134">
        <w:rPr>
          <w:lang w:val="en-GB"/>
        </w:rPr>
        <w:t xml:space="preserve"> </w:t>
      </w:r>
      <w:r w:rsidR="006B0EAD" w:rsidRPr="00E24134">
        <w:rPr>
          <w:lang w:val="en-GB"/>
        </w:rPr>
        <w:t xml:space="preserve">related to agenda item 3 </w:t>
      </w:r>
      <w:r w:rsidR="00835D66" w:rsidRPr="00E24134">
        <w:rPr>
          <w:lang w:val="en-GB"/>
        </w:rPr>
        <w:t xml:space="preserve">and provided an overview of </w:t>
      </w:r>
      <w:r w:rsidR="006B0EAD" w:rsidRPr="00E24134">
        <w:rPr>
          <w:lang w:val="en-GB"/>
        </w:rPr>
        <w:t xml:space="preserve">the </w:t>
      </w:r>
      <w:r w:rsidR="00835D66" w:rsidRPr="00E24134">
        <w:rPr>
          <w:lang w:val="en-GB"/>
        </w:rPr>
        <w:t xml:space="preserve">activities </w:t>
      </w:r>
      <w:r w:rsidR="00C15F4D" w:rsidRPr="00E24134">
        <w:rPr>
          <w:lang w:val="en-GB"/>
        </w:rPr>
        <w:t xml:space="preserve">conducted </w:t>
      </w:r>
      <w:r w:rsidR="007912C6" w:rsidRPr="00E24134">
        <w:rPr>
          <w:lang w:val="en-GB"/>
        </w:rPr>
        <w:t xml:space="preserve">in preparation </w:t>
      </w:r>
      <w:r w:rsidR="0038584D" w:rsidRPr="00E24134">
        <w:rPr>
          <w:lang w:val="en-GB"/>
        </w:rPr>
        <w:t>for</w:t>
      </w:r>
      <w:r w:rsidR="00835D66" w:rsidRPr="00E24134">
        <w:rPr>
          <w:lang w:val="en-GB"/>
        </w:rPr>
        <w:t xml:space="preserve"> the </w:t>
      </w:r>
      <w:r w:rsidR="00346EF5" w:rsidRPr="00E24134">
        <w:rPr>
          <w:lang w:val="en-GB"/>
        </w:rPr>
        <w:t>meeting</w:t>
      </w:r>
      <w:r w:rsidR="0089488F" w:rsidRPr="00E24134">
        <w:rPr>
          <w:lang w:val="en-GB"/>
        </w:rPr>
        <w:t xml:space="preserve"> of the Expert Group</w:t>
      </w:r>
      <w:r w:rsidR="00C14220" w:rsidRPr="00E24134">
        <w:rPr>
          <w:lang w:val="en-GB"/>
        </w:rPr>
        <w:t>.</w:t>
      </w:r>
    </w:p>
    <w:p w14:paraId="3BEE32BB" w14:textId="14715FED" w:rsidR="009567CB" w:rsidRPr="007A4A7B" w:rsidRDefault="00964179" w:rsidP="00E24134">
      <w:pPr>
        <w:pStyle w:val="Para1"/>
        <w:spacing w:after="0"/>
      </w:pPr>
      <w:r w:rsidRPr="00E24134">
        <w:rPr>
          <w:lang w:val="en-GB"/>
        </w:rPr>
        <w:t xml:space="preserve">The </w:t>
      </w:r>
      <w:r w:rsidR="000C30AA" w:rsidRPr="00E24134">
        <w:rPr>
          <w:lang w:val="en-GB"/>
        </w:rPr>
        <w:t>Expert Group</w:t>
      </w:r>
      <w:r w:rsidRPr="00E24134">
        <w:rPr>
          <w:lang w:val="en-GB"/>
        </w:rPr>
        <w:t xml:space="preserve"> agreed that it would work </w:t>
      </w:r>
      <w:proofErr w:type="gramStart"/>
      <w:r w:rsidRPr="00E24134">
        <w:rPr>
          <w:lang w:val="en-GB"/>
        </w:rPr>
        <w:t>on the basis of</w:t>
      </w:r>
      <w:proofErr w:type="gramEnd"/>
      <w:r w:rsidRPr="00E24134">
        <w:rPr>
          <w:lang w:val="en-GB"/>
        </w:rPr>
        <w:t xml:space="preserve"> the </w:t>
      </w:r>
      <w:r w:rsidR="009567CB" w:rsidRPr="00E24134">
        <w:rPr>
          <w:lang w:val="en-GB"/>
        </w:rPr>
        <w:t xml:space="preserve">draft outline contained </w:t>
      </w:r>
      <w:r w:rsidRPr="00E24134">
        <w:rPr>
          <w:lang w:val="en-GB"/>
        </w:rPr>
        <w:t xml:space="preserve">in </w:t>
      </w:r>
      <w:r w:rsidR="003959CB" w:rsidRPr="00E24134">
        <w:rPr>
          <w:lang w:val="en-GB"/>
        </w:rPr>
        <w:t xml:space="preserve">document </w:t>
      </w:r>
      <w:r w:rsidR="00780D2E" w:rsidRPr="00E24134">
        <w:rPr>
          <w:lang w:val="en-GB"/>
        </w:rPr>
        <w:t>CBD/CP/RA</w:t>
      </w:r>
      <w:r w:rsidR="009567CB" w:rsidRPr="00E24134">
        <w:rPr>
          <w:lang w:val="en-GB"/>
        </w:rPr>
        <w:t xml:space="preserve">/AHTEG/2023/1/3. </w:t>
      </w:r>
    </w:p>
    <w:p w14:paraId="0C2776BB" w14:textId="753F50CD" w:rsidR="00C52E13" w:rsidRPr="007A4A7B" w:rsidRDefault="000C30AA" w:rsidP="00E24134">
      <w:pPr>
        <w:pStyle w:val="Para1"/>
        <w:spacing w:after="0"/>
      </w:pPr>
      <w:r w:rsidRPr="00E24134">
        <w:rPr>
          <w:lang w:val="en-GB"/>
        </w:rPr>
        <w:t xml:space="preserve">The </w:t>
      </w:r>
      <w:r w:rsidR="008D4437" w:rsidRPr="00E24134">
        <w:rPr>
          <w:lang w:val="en-GB"/>
        </w:rPr>
        <w:t>E</w:t>
      </w:r>
      <w:r w:rsidR="0097707D" w:rsidRPr="00E24134">
        <w:rPr>
          <w:lang w:val="en-GB"/>
        </w:rPr>
        <w:t xml:space="preserve">xpert </w:t>
      </w:r>
      <w:r w:rsidR="008D4437" w:rsidRPr="00E24134">
        <w:rPr>
          <w:lang w:val="en-GB"/>
        </w:rPr>
        <w:t xml:space="preserve">Group members </w:t>
      </w:r>
      <w:r w:rsidR="0097707D" w:rsidRPr="00E24134">
        <w:rPr>
          <w:lang w:val="en-GB"/>
        </w:rPr>
        <w:t xml:space="preserve">noted that the outline provided </w:t>
      </w:r>
      <w:r w:rsidR="006766A5" w:rsidRPr="00E24134">
        <w:rPr>
          <w:lang w:val="en-GB"/>
        </w:rPr>
        <w:t xml:space="preserve">useful </w:t>
      </w:r>
      <w:proofErr w:type="gramStart"/>
      <w:r w:rsidR="00D57F11" w:rsidRPr="00E24134">
        <w:rPr>
          <w:lang w:val="en-GB"/>
        </w:rPr>
        <w:t>information</w:t>
      </w:r>
      <w:proofErr w:type="gramEnd"/>
      <w:r w:rsidR="002F3E84" w:rsidRPr="00E24134">
        <w:rPr>
          <w:lang w:val="en-GB"/>
        </w:rPr>
        <w:t xml:space="preserve"> but that repetition</w:t>
      </w:r>
      <w:r w:rsidR="00347A3F" w:rsidRPr="00E24134">
        <w:rPr>
          <w:lang w:val="en-GB"/>
        </w:rPr>
        <w:t>s</w:t>
      </w:r>
      <w:r w:rsidR="002F3E84" w:rsidRPr="00E24134">
        <w:rPr>
          <w:lang w:val="en-GB"/>
        </w:rPr>
        <w:t xml:space="preserve"> and duplication could be avoided by further streamlining the text</w:t>
      </w:r>
      <w:r w:rsidR="001E0FDF" w:rsidRPr="00E24134">
        <w:rPr>
          <w:lang w:val="en-GB"/>
        </w:rPr>
        <w:t xml:space="preserve"> and </w:t>
      </w:r>
      <w:r w:rsidR="003A2345" w:rsidRPr="00E24134">
        <w:rPr>
          <w:lang w:val="en-GB"/>
        </w:rPr>
        <w:t xml:space="preserve">that </w:t>
      </w:r>
      <w:r w:rsidR="00F163CB" w:rsidRPr="00E24134">
        <w:rPr>
          <w:lang w:val="en-GB"/>
        </w:rPr>
        <w:t xml:space="preserve">sections that </w:t>
      </w:r>
      <w:r w:rsidR="003A2345" w:rsidRPr="00E24134">
        <w:rPr>
          <w:lang w:val="en-GB"/>
        </w:rPr>
        <w:t xml:space="preserve">were </w:t>
      </w:r>
      <w:r w:rsidR="00F163CB" w:rsidRPr="00E24134">
        <w:rPr>
          <w:lang w:val="en-GB"/>
        </w:rPr>
        <w:t>not accurate should be revised</w:t>
      </w:r>
      <w:r w:rsidR="002F3E84" w:rsidRPr="00E24134">
        <w:rPr>
          <w:lang w:val="en-GB"/>
        </w:rPr>
        <w:t>.</w:t>
      </w:r>
      <w:r w:rsidR="00FE7A8C" w:rsidRPr="00E24134">
        <w:rPr>
          <w:lang w:val="en-GB"/>
        </w:rPr>
        <w:t xml:space="preserve"> </w:t>
      </w:r>
    </w:p>
    <w:p w14:paraId="17409090" w14:textId="0D4F36EF" w:rsidR="001E3E7F" w:rsidRPr="007A4A7B" w:rsidRDefault="003A5512" w:rsidP="00E24134">
      <w:pPr>
        <w:pStyle w:val="Para1"/>
        <w:spacing w:after="0"/>
      </w:pPr>
      <w:r w:rsidRPr="00E24134">
        <w:rPr>
          <w:lang w:val="en-GB"/>
        </w:rPr>
        <w:t>The members</w:t>
      </w:r>
      <w:r w:rsidR="005E379F" w:rsidRPr="00E24134">
        <w:rPr>
          <w:lang w:val="en-GB"/>
        </w:rPr>
        <w:t xml:space="preserve"> </w:t>
      </w:r>
      <w:r w:rsidR="000C49C6" w:rsidRPr="00E24134">
        <w:rPr>
          <w:lang w:val="en-GB"/>
        </w:rPr>
        <w:t xml:space="preserve">were of the view that the information provided in the </w:t>
      </w:r>
      <w:r w:rsidR="00622D27" w:rsidRPr="00E24134">
        <w:rPr>
          <w:lang w:val="en-GB"/>
        </w:rPr>
        <w:t xml:space="preserve">draft outline </w:t>
      </w:r>
      <w:r w:rsidR="000C49C6" w:rsidRPr="00E24134">
        <w:rPr>
          <w:lang w:val="en-GB"/>
        </w:rPr>
        <w:t xml:space="preserve">was too generic and </w:t>
      </w:r>
      <w:r w:rsidR="005E379F" w:rsidRPr="00E24134">
        <w:rPr>
          <w:lang w:val="en-GB"/>
        </w:rPr>
        <w:t xml:space="preserve">that </w:t>
      </w:r>
      <w:r w:rsidR="005B6562" w:rsidRPr="00E24134">
        <w:rPr>
          <w:lang w:val="en-GB"/>
        </w:rPr>
        <w:t xml:space="preserve">specific items identified in the </w:t>
      </w:r>
      <w:r w:rsidR="00AB071E" w:rsidRPr="00E24134">
        <w:rPr>
          <w:lang w:val="en-GB"/>
        </w:rPr>
        <w:t>O</w:t>
      </w:r>
      <w:r w:rsidR="005B6562" w:rsidRPr="00E24134">
        <w:rPr>
          <w:lang w:val="en-GB"/>
        </w:rPr>
        <w:t xml:space="preserve">nline </w:t>
      </w:r>
      <w:r w:rsidR="00AB071E" w:rsidRPr="00E24134">
        <w:rPr>
          <w:lang w:val="en-GB"/>
        </w:rPr>
        <w:t>F</w:t>
      </w:r>
      <w:r w:rsidR="005B6562" w:rsidRPr="00E24134">
        <w:rPr>
          <w:lang w:val="en-GB"/>
        </w:rPr>
        <w:t>orum</w:t>
      </w:r>
      <w:r w:rsidR="00AB071E" w:rsidRPr="00E24134">
        <w:rPr>
          <w:lang w:val="en-GB"/>
        </w:rPr>
        <w:t xml:space="preserve"> on Risk Assessment and Risk Management</w:t>
      </w:r>
      <w:r w:rsidR="005B6562" w:rsidRPr="00E24134">
        <w:rPr>
          <w:lang w:val="en-GB"/>
        </w:rPr>
        <w:t xml:space="preserve">, the synthesis of </w:t>
      </w:r>
      <w:r w:rsidR="1A4E61F4" w:rsidRPr="00E24134">
        <w:rPr>
          <w:lang w:val="en-GB"/>
        </w:rPr>
        <w:t xml:space="preserve">submissions of </w:t>
      </w:r>
      <w:r w:rsidR="005B6562" w:rsidRPr="00E24134">
        <w:rPr>
          <w:lang w:val="en-GB"/>
        </w:rPr>
        <w:t xml:space="preserve">information </w:t>
      </w:r>
      <w:r w:rsidRPr="00E24134">
        <w:rPr>
          <w:lang w:val="en-GB"/>
        </w:rPr>
        <w:t xml:space="preserve">on risk assessment </w:t>
      </w:r>
      <w:r w:rsidR="005B6562" w:rsidRPr="00E24134">
        <w:rPr>
          <w:lang w:val="en-GB"/>
        </w:rPr>
        <w:t xml:space="preserve">and the </w:t>
      </w:r>
      <w:r w:rsidR="00D02C13" w:rsidRPr="00E24134">
        <w:rPr>
          <w:lang w:val="en-GB"/>
        </w:rPr>
        <w:t xml:space="preserve">report of the Ad Hoc Technical Expert Group </w:t>
      </w:r>
      <w:r w:rsidR="00A03B03" w:rsidRPr="00E24134">
        <w:rPr>
          <w:lang w:val="en-GB"/>
        </w:rPr>
        <w:t xml:space="preserve">on its meeting </w:t>
      </w:r>
      <w:r w:rsidR="00D02C13" w:rsidRPr="00E24134">
        <w:rPr>
          <w:lang w:val="en-GB"/>
        </w:rPr>
        <w:t>held in 2020</w:t>
      </w:r>
      <w:r w:rsidR="00A03B03" w:rsidRPr="00E24134">
        <w:rPr>
          <w:rStyle w:val="FootnoteReference"/>
          <w:kern w:val="22"/>
          <w:lang w:val="en-GB"/>
        </w:rPr>
        <w:footnoteReference w:id="5"/>
      </w:r>
      <w:r w:rsidR="00D02C13" w:rsidRPr="00E24134">
        <w:rPr>
          <w:lang w:val="en-GB"/>
        </w:rPr>
        <w:t xml:space="preserve"> </w:t>
      </w:r>
      <w:r w:rsidR="005B6562" w:rsidRPr="00E24134">
        <w:rPr>
          <w:lang w:val="en-GB"/>
        </w:rPr>
        <w:t>were not adequately reflected</w:t>
      </w:r>
      <w:r w:rsidR="00A54917" w:rsidRPr="00E24134">
        <w:rPr>
          <w:lang w:val="en-GB"/>
        </w:rPr>
        <w:t>.</w:t>
      </w:r>
      <w:r w:rsidR="0002074D" w:rsidRPr="00E24134">
        <w:rPr>
          <w:lang w:val="en-GB"/>
        </w:rPr>
        <w:t xml:space="preserve"> </w:t>
      </w:r>
      <w:r w:rsidR="00E95C7E" w:rsidRPr="00E24134">
        <w:rPr>
          <w:lang w:val="en-GB"/>
        </w:rPr>
        <w:t xml:space="preserve">They </w:t>
      </w:r>
      <w:r w:rsidR="00B2072D" w:rsidRPr="00E24134">
        <w:rPr>
          <w:lang w:val="en-GB"/>
        </w:rPr>
        <w:t xml:space="preserve">mentioned </w:t>
      </w:r>
      <w:r w:rsidR="008215B7" w:rsidRPr="00E24134">
        <w:rPr>
          <w:lang w:val="en-GB"/>
        </w:rPr>
        <w:t xml:space="preserve">some </w:t>
      </w:r>
      <w:r w:rsidR="00F163CB" w:rsidRPr="00E24134">
        <w:rPr>
          <w:lang w:val="en-GB"/>
        </w:rPr>
        <w:t>inaccuracies</w:t>
      </w:r>
      <w:r w:rsidR="008215B7" w:rsidRPr="00E24134">
        <w:rPr>
          <w:lang w:val="en-GB"/>
        </w:rPr>
        <w:t xml:space="preserve"> that would need </w:t>
      </w:r>
      <w:r w:rsidR="00E95C7E" w:rsidRPr="00E24134">
        <w:rPr>
          <w:lang w:val="en-GB"/>
        </w:rPr>
        <w:t xml:space="preserve">to be </w:t>
      </w:r>
      <w:r w:rsidR="008215B7" w:rsidRPr="00E24134">
        <w:rPr>
          <w:lang w:val="en-GB"/>
        </w:rPr>
        <w:t>address</w:t>
      </w:r>
      <w:r w:rsidR="00E95C7E" w:rsidRPr="00E24134">
        <w:rPr>
          <w:lang w:val="en-GB"/>
        </w:rPr>
        <w:t>ed</w:t>
      </w:r>
      <w:r w:rsidR="008215B7" w:rsidRPr="00E24134">
        <w:rPr>
          <w:lang w:val="en-GB"/>
        </w:rPr>
        <w:t>.</w:t>
      </w:r>
      <w:r w:rsidR="00E63A75" w:rsidRPr="00E24134">
        <w:rPr>
          <w:lang w:val="en-GB"/>
        </w:rPr>
        <w:t xml:space="preserve"> </w:t>
      </w:r>
      <w:r w:rsidR="00E95C7E" w:rsidRPr="00E24134">
        <w:rPr>
          <w:lang w:val="en-GB"/>
        </w:rPr>
        <w:t>There was also</w:t>
      </w:r>
      <w:r w:rsidR="00E63A75" w:rsidRPr="00E24134">
        <w:rPr>
          <w:lang w:val="en-GB"/>
        </w:rPr>
        <w:t xml:space="preserve"> a problem with terminology and language</w:t>
      </w:r>
      <w:r w:rsidR="00E95C7E" w:rsidRPr="00E24134">
        <w:rPr>
          <w:lang w:val="en-GB"/>
        </w:rPr>
        <w:t>,</w:t>
      </w:r>
      <w:r w:rsidR="00E63A75" w:rsidRPr="00E24134">
        <w:rPr>
          <w:lang w:val="en-GB"/>
        </w:rPr>
        <w:t xml:space="preserve"> and some </w:t>
      </w:r>
      <w:r w:rsidRPr="00E24134">
        <w:rPr>
          <w:lang w:val="en-GB"/>
        </w:rPr>
        <w:t>members</w:t>
      </w:r>
      <w:r w:rsidR="00E95C7E" w:rsidRPr="00E24134">
        <w:rPr>
          <w:lang w:val="en-GB"/>
        </w:rPr>
        <w:t xml:space="preserve"> </w:t>
      </w:r>
      <w:r w:rsidR="00E63A75" w:rsidRPr="00E24134">
        <w:rPr>
          <w:lang w:val="en-GB"/>
        </w:rPr>
        <w:t xml:space="preserve">suggested that priority should be given to </w:t>
      </w:r>
      <w:r w:rsidR="0055514C" w:rsidRPr="00E24134">
        <w:rPr>
          <w:lang w:val="en-GB"/>
        </w:rPr>
        <w:t xml:space="preserve">the </w:t>
      </w:r>
      <w:r w:rsidR="00B2072D" w:rsidRPr="00E24134">
        <w:rPr>
          <w:lang w:val="en-GB"/>
        </w:rPr>
        <w:t>us</w:t>
      </w:r>
      <w:r w:rsidR="0055514C" w:rsidRPr="00E24134">
        <w:rPr>
          <w:lang w:val="en-GB"/>
        </w:rPr>
        <w:t>e of</w:t>
      </w:r>
      <w:r w:rsidR="00B2072D" w:rsidRPr="00E24134">
        <w:rPr>
          <w:lang w:val="en-GB"/>
        </w:rPr>
        <w:t xml:space="preserve"> </w:t>
      </w:r>
      <w:r w:rsidR="00E63A75" w:rsidRPr="00E24134">
        <w:rPr>
          <w:lang w:val="en-GB"/>
        </w:rPr>
        <w:t xml:space="preserve">terminology from the Cartagena Protocol on Biosafety and </w:t>
      </w:r>
      <w:r w:rsidR="0055514C" w:rsidRPr="00E24134">
        <w:rPr>
          <w:lang w:val="en-GB"/>
        </w:rPr>
        <w:t xml:space="preserve">from </w:t>
      </w:r>
      <w:r w:rsidR="00E63A75" w:rsidRPr="00E24134">
        <w:rPr>
          <w:lang w:val="en-GB"/>
        </w:rPr>
        <w:t>the Convention</w:t>
      </w:r>
      <w:r w:rsidR="00C9594C" w:rsidRPr="00E24134">
        <w:rPr>
          <w:lang w:val="en-GB"/>
        </w:rPr>
        <w:t>.</w:t>
      </w:r>
    </w:p>
    <w:p w14:paraId="7A1171A0" w14:textId="75260215" w:rsidR="000C49C6" w:rsidRPr="00E24134" w:rsidRDefault="003A5512" w:rsidP="00E24134">
      <w:pPr>
        <w:pStyle w:val="Para1"/>
        <w:spacing w:after="0"/>
      </w:pPr>
      <w:r w:rsidRPr="00E24134">
        <w:rPr>
          <w:lang w:val="en-GB"/>
        </w:rPr>
        <w:t>The members</w:t>
      </w:r>
      <w:r w:rsidR="001528D1" w:rsidRPr="00E24134">
        <w:rPr>
          <w:lang w:val="en-GB"/>
        </w:rPr>
        <w:t xml:space="preserve"> </w:t>
      </w:r>
      <w:r w:rsidR="005C0714" w:rsidRPr="00E24134">
        <w:rPr>
          <w:lang w:val="en-GB"/>
        </w:rPr>
        <w:t>noted</w:t>
      </w:r>
      <w:r w:rsidR="008318D5" w:rsidRPr="00E24134">
        <w:rPr>
          <w:lang w:val="en-GB"/>
        </w:rPr>
        <w:t xml:space="preserve"> </w:t>
      </w:r>
      <w:r w:rsidR="00795D16" w:rsidRPr="00E24134">
        <w:rPr>
          <w:lang w:val="en-GB"/>
        </w:rPr>
        <w:t xml:space="preserve">the need for </w:t>
      </w:r>
      <w:r w:rsidR="00B2239F" w:rsidRPr="00E24134">
        <w:rPr>
          <w:lang w:val="en-GB"/>
        </w:rPr>
        <w:t xml:space="preserve">further discussion on </w:t>
      </w:r>
      <w:r w:rsidR="00795D16" w:rsidRPr="00E24134">
        <w:rPr>
          <w:lang w:val="en-GB"/>
        </w:rPr>
        <w:t xml:space="preserve">the </w:t>
      </w:r>
      <w:r w:rsidRPr="00E24134">
        <w:rPr>
          <w:lang w:val="en-GB"/>
        </w:rPr>
        <w:t>species</w:t>
      </w:r>
      <w:r w:rsidR="00795D16" w:rsidRPr="00E24134">
        <w:rPr>
          <w:lang w:val="en-GB"/>
        </w:rPr>
        <w:t xml:space="preserve"> of </w:t>
      </w:r>
      <w:r w:rsidR="000C49C6" w:rsidRPr="00E24134">
        <w:rPr>
          <w:lang w:val="en-GB"/>
        </w:rPr>
        <w:t>mosquito</w:t>
      </w:r>
      <w:r w:rsidR="00C2357A" w:rsidRPr="00E24134">
        <w:rPr>
          <w:lang w:val="en-GB"/>
        </w:rPr>
        <w:t>e</w:t>
      </w:r>
      <w:r w:rsidR="000C49C6" w:rsidRPr="00E24134">
        <w:rPr>
          <w:lang w:val="en-GB"/>
        </w:rPr>
        <w:t>s</w:t>
      </w:r>
      <w:r w:rsidR="003F5D26" w:rsidRPr="00E24134">
        <w:rPr>
          <w:lang w:val="en-GB"/>
        </w:rPr>
        <w:t xml:space="preserve"> </w:t>
      </w:r>
      <w:r w:rsidRPr="00E24134">
        <w:rPr>
          <w:lang w:val="en-GB"/>
        </w:rPr>
        <w:t>that should</w:t>
      </w:r>
      <w:r w:rsidR="005C0714" w:rsidRPr="00E24134">
        <w:rPr>
          <w:lang w:val="en-GB"/>
        </w:rPr>
        <w:t xml:space="preserve"> be included </w:t>
      </w:r>
      <w:r w:rsidR="00F855B3" w:rsidRPr="00E24134">
        <w:rPr>
          <w:lang w:val="en-GB"/>
        </w:rPr>
        <w:t>in the additional voluntary guidance</w:t>
      </w:r>
      <w:r w:rsidR="00455C8F" w:rsidRPr="00E24134">
        <w:rPr>
          <w:lang w:val="en-GB"/>
        </w:rPr>
        <w:t xml:space="preserve"> materials</w:t>
      </w:r>
      <w:r w:rsidR="00D63B9A" w:rsidRPr="00E24134">
        <w:rPr>
          <w:lang w:val="en-GB"/>
        </w:rPr>
        <w:t xml:space="preserve">. </w:t>
      </w:r>
      <w:r w:rsidR="00795D16" w:rsidRPr="00E24134">
        <w:rPr>
          <w:lang w:val="en-GB"/>
        </w:rPr>
        <w:t xml:space="preserve">They </w:t>
      </w:r>
      <w:r w:rsidR="00E92D66" w:rsidRPr="00E24134">
        <w:rPr>
          <w:lang w:val="en-GB"/>
        </w:rPr>
        <w:t xml:space="preserve">also </w:t>
      </w:r>
      <w:r w:rsidR="00FD0A87" w:rsidRPr="00E24134">
        <w:rPr>
          <w:lang w:val="en-GB"/>
        </w:rPr>
        <w:t xml:space="preserve">noted advancements </w:t>
      </w:r>
      <w:r w:rsidR="00213AFB" w:rsidRPr="00E24134">
        <w:rPr>
          <w:lang w:val="en-GB"/>
        </w:rPr>
        <w:t>in</w:t>
      </w:r>
      <w:r w:rsidR="004B2C1D" w:rsidRPr="00E24134">
        <w:rPr>
          <w:lang w:val="en-GB"/>
        </w:rPr>
        <w:t xml:space="preserve"> risk assessment </w:t>
      </w:r>
      <w:r w:rsidR="00EE1E01" w:rsidRPr="00E24134">
        <w:rPr>
          <w:lang w:val="en-GB"/>
        </w:rPr>
        <w:t>approaches</w:t>
      </w:r>
      <w:r w:rsidR="00DA3893" w:rsidRPr="00E24134">
        <w:rPr>
          <w:lang w:val="en-GB"/>
        </w:rPr>
        <w:t>,</w:t>
      </w:r>
      <w:r w:rsidR="00EE1E01" w:rsidRPr="00E24134">
        <w:rPr>
          <w:lang w:val="en-GB"/>
        </w:rPr>
        <w:t xml:space="preserve"> such as</w:t>
      </w:r>
      <w:r w:rsidR="00A15AD5" w:rsidRPr="00E24134">
        <w:rPr>
          <w:lang w:val="en-GB"/>
        </w:rPr>
        <w:t xml:space="preserve"> problem formulation, based on the construction of pathways to harm</w:t>
      </w:r>
      <w:r w:rsidR="00F86BDC" w:rsidRPr="00E24134">
        <w:rPr>
          <w:lang w:val="en-GB"/>
        </w:rPr>
        <w:t>.</w:t>
      </w:r>
    </w:p>
    <w:p w14:paraId="4B62BE05" w14:textId="1714C8E1" w:rsidR="00EF41C4" w:rsidRPr="007A4A7B" w:rsidRDefault="004658A2" w:rsidP="00E24134">
      <w:pPr>
        <w:pStyle w:val="Para1"/>
        <w:spacing w:after="0"/>
      </w:pPr>
      <w:r w:rsidRPr="00E24134">
        <w:rPr>
          <w:lang w:val="en-GB"/>
        </w:rPr>
        <w:t xml:space="preserve">A few </w:t>
      </w:r>
      <w:r w:rsidR="003A5512" w:rsidRPr="00E24134">
        <w:rPr>
          <w:lang w:val="en-GB"/>
        </w:rPr>
        <w:t>members</w:t>
      </w:r>
      <w:r w:rsidR="008B44D9" w:rsidRPr="00E24134">
        <w:rPr>
          <w:lang w:val="en-GB"/>
        </w:rPr>
        <w:t xml:space="preserve"> </w:t>
      </w:r>
      <w:r w:rsidR="00474310" w:rsidRPr="00E24134">
        <w:rPr>
          <w:lang w:val="en-GB"/>
        </w:rPr>
        <w:t xml:space="preserve">highlighted </w:t>
      </w:r>
      <w:r w:rsidR="00156B3F" w:rsidRPr="00E24134">
        <w:rPr>
          <w:lang w:val="en-GB"/>
        </w:rPr>
        <w:t>t</w:t>
      </w:r>
      <w:r w:rsidRPr="00E24134">
        <w:rPr>
          <w:lang w:val="en-GB"/>
        </w:rPr>
        <w:t>h</w:t>
      </w:r>
      <w:r w:rsidR="00F15992" w:rsidRPr="00E24134">
        <w:rPr>
          <w:lang w:val="en-GB"/>
        </w:rPr>
        <w:t>e importance of</w:t>
      </w:r>
      <w:r w:rsidR="008F4F3E" w:rsidRPr="00E24134">
        <w:rPr>
          <w:lang w:val="en-GB"/>
        </w:rPr>
        <w:t xml:space="preserve"> </w:t>
      </w:r>
      <w:r w:rsidR="004F78E3" w:rsidRPr="00E24134">
        <w:rPr>
          <w:lang w:val="en-GB"/>
        </w:rPr>
        <w:t xml:space="preserve">Article 26 </w:t>
      </w:r>
      <w:r w:rsidR="00016DD2" w:rsidRPr="00E24134">
        <w:rPr>
          <w:lang w:val="en-GB"/>
        </w:rPr>
        <w:t xml:space="preserve">of the Protocol, </w:t>
      </w:r>
      <w:r w:rsidR="004F78E3" w:rsidRPr="00E24134">
        <w:rPr>
          <w:lang w:val="en-GB"/>
        </w:rPr>
        <w:t xml:space="preserve">on </w:t>
      </w:r>
      <w:r w:rsidR="00016DD2" w:rsidRPr="00E24134">
        <w:rPr>
          <w:lang w:val="en-GB"/>
        </w:rPr>
        <w:t>s</w:t>
      </w:r>
      <w:r w:rsidR="004F78E3" w:rsidRPr="00E24134">
        <w:rPr>
          <w:lang w:val="en-GB"/>
        </w:rPr>
        <w:t>ocio</w:t>
      </w:r>
      <w:r w:rsidRPr="00E24134">
        <w:rPr>
          <w:lang w:val="en-GB"/>
        </w:rPr>
        <w:t>economic</w:t>
      </w:r>
      <w:r w:rsidR="00BC1EAF" w:rsidRPr="00E24134">
        <w:rPr>
          <w:lang w:val="en-GB"/>
        </w:rPr>
        <w:t xml:space="preserve"> conside</w:t>
      </w:r>
      <w:r w:rsidR="0035711D" w:rsidRPr="00E24134">
        <w:rPr>
          <w:lang w:val="en-GB"/>
        </w:rPr>
        <w:t>rations</w:t>
      </w:r>
      <w:r w:rsidR="00016DD2" w:rsidRPr="00E24134">
        <w:rPr>
          <w:lang w:val="en-GB"/>
        </w:rPr>
        <w:t>,</w:t>
      </w:r>
      <w:r w:rsidR="00F15992" w:rsidRPr="00E24134">
        <w:rPr>
          <w:lang w:val="en-GB"/>
        </w:rPr>
        <w:t xml:space="preserve"> </w:t>
      </w:r>
      <w:r w:rsidR="00026FCC" w:rsidRPr="00E24134">
        <w:rPr>
          <w:lang w:val="en-GB"/>
        </w:rPr>
        <w:t>and</w:t>
      </w:r>
      <w:r w:rsidR="003A53A4" w:rsidRPr="00E24134">
        <w:rPr>
          <w:lang w:val="en-GB"/>
        </w:rPr>
        <w:t xml:space="preserve"> noted that </w:t>
      </w:r>
      <w:r w:rsidR="00E92D66" w:rsidRPr="00E24134">
        <w:rPr>
          <w:lang w:val="en-GB"/>
        </w:rPr>
        <w:t>such considerations</w:t>
      </w:r>
      <w:r w:rsidR="003A53A4" w:rsidRPr="00E24134">
        <w:rPr>
          <w:lang w:val="en-GB"/>
        </w:rPr>
        <w:t xml:space="preserve"> </w:t>
      </w:r>
      <w:r w:rsidR="00A42A0F" w:rsidRPr="00E24134">
        <w:rPr>
          <w:lang w:val="en-GB"/>
        </w:rPr>
        <w:t xml:space="preserve">might </w:t>
      </w:r>
      <w:r w:rsidR="003A53A4" w:rsidRPr="00E24134">
        <w:rPr>
          <w:lang w:val="en-GB"/>
        </w:rPr>
        <w:t>be included in the decision-making process</w:t>
      </w:r>
      <w:r w:rsidR="00F31823" w:rsidRPr="00E24134">
        <w:rPr>
          <w:lang w:val="en-GB"/>
        </w:rPr>
        <w:t xml:space="preserve">, while </w:t>
      </w:r>
      <w:r w:rsidR="00016DD2" w:rsidRPr="00E24134">
        <w:rPr>
          <w:lang w:val="en-GB"/>
        </w:rPr>
        <w:t>others</w:t>
      </w:r>
      <w:r w:rsidR="001E08D6" w:rsidRPr="00E24134">
        <w:rPr>
          <w:lang w:val="en-GB"/>
        </w:rPr>
        <w:t xml:space="preserve"> mentioned </w:t>
      </w:r>
      <w:r w:rsidR="005E6283" w:rsidRPr="00E24134">
        <w:rPr>
          <w:lang w:val="en-GB"/>
        </w:rPr>
        <w:t>th</w:t>
      </w:r>
      <w:r w:rsidR="00C05CC2" w:rsidRPr="00E24134">
        <w:rPr>
          <w:lang w:val="en-GB"/>
        </w:rPr>
        <w:t xml:space="preserve">at </w:t>
      </w:r>
      <w:r w:rsidR="00DC7E3D" w:rsidRPr="00E24134">
        <w:rPr>
          <w:lang w:val="en-GB"/>
        </w:rPr>
        <w:t xml:space="preserve">those </w:t>
      </w:r>
      <w:r w:rsidR="00C05CC2" w:rsidRPr="00E24134">
        <w:rPr>
          <w:lang w:val="en-GB"/>
        </w:rPr>
        <w:t xml:space="preserve">considerations </w:t>
      </w:r>
      <w:r w:rsidR="00016DD2" w:rsidRPr="00E24134">
        <w:rPr>
          <w:lang w:val="en-GB"/>
        </w:rPr>
        <w:t xml:space="preserve">were </w:t>
      </w:r>
      <w:r w:rsidR="001E08D6" w:rsidRPr="00E24134">
        <w:rPr>
          <w:lang w:val="en-GB"/>
        </w:rPr>
        <w:t>not part of the risk assessment process</w:t>
      </w:r>
      <w:r w:rsidR="003A53A4" w:rsidRPr="00E24134">
        <w:rPr>
          <w:lang w:val="en-GB"/>
        </w:rPr>
        <w:t xml:space="preserve">. </w:t>
      </w:r>
      <w:r w:rsidR="003A5512" w:rsidRPr="00E24134">
        <w:rPr>
          <w:lang w:val="en-GB"/>
        </w:rPr>
        <w:t>The members</w:t>
      </w:r>
      <w:r w:rsidR="00DC7E3D" w:rsidRPr="00E24134">
        <w:rPr>
          <w:lang w:val="en-GB"/>
        </w:rPr>
        <w:t xml:space="preserve"> </w:t>
      </w:r>
      <w:r w:rsidR="006E29DB" w:rsidRPr="00E24134">
        <w:rPr>
          <w:lang w:val="en-GB"/>
        </w:rPr>
        <w:t xml:space="preserve">also </w:t>
      </w:r>
      <w:r w:rsidR="00AC1D2C" w:rsidRPr="00E24134">
        <w:rPr>
          <w:lang w:val="en-GB"/>
        </w:rPr>
        <w:t xml:space="preserve">stressed </w:t>
      </w:r>
      <w:r w:rsidR="006E29DB" w:rsidRPr="00E24134">
        <w:rPr>
          <w:lang w:val="en-GB"/>
        </w:rPr>
        <w:t>the importance of Article 23</w:t>
      </w:r>
      <w:r w:rsidR="00AC1D2C" w:rsidRPr="00E24134">
        <w:rPr>
          <w:lang w:val="en-GB"/>
        </w:rPr>
        <w:t>,</w:t>
      </w:r>
      <w:r w:rsidR="00A15AD5" w:rsidRPr="00E24134">
        <w:rPr>
          <w:lang w:val="en-GB"/>
        </w:rPr>
        <w:t xml:space="preserve"> </w:t>
      </w:r>
      <w:r w:rsidR="00DC6F30" w:rsidRPr="00E24134">
        <w:rPr>
          <w:lang w:val="en-GB"/>
        </w:rPr>
        <w:t xml:space="preserve">on </w:t>
      </w:r>
      <w:r w:rsidR="00AC1D2C" w:rsidRPr="00E24134">
        <w:rPr>
          <w:lang w:val="en-GB"/>
        </w:rPr>
        <w:t>p</w:t>
      </w:r>
      <w:r w:rsidR="002E335D" w:rsidRPr="00E24134">
        <w:rPr>
          <w:lang w:val="en-GB"/>
        </w:rPr>
        <w:t xml:space="preserve">ublic </w:t>
      </w:r>
      <w:r w:rsidR="00AC1D2C" w:rsidRPr="00E24134">
        <w:rPr>
          <w:lang w:val="en-GB"/>
        </w:rPr>
        <w:t>a</w:t>
      </w:r>
      <w:r w:rsidR="002E335D" w:rsidRPr="00E24134">
        <w:rPr>
          <w:lang w:val="en-GB"/>
        </w:rPr>
        <w:t xml:space="preserve">wareness and </w:t>
      </w:r>
      <w:r w:rsidR="00AC1D2C" w:rsidRPr="00E24134">
        <w:rPr>
          <w:lang w:val="en-GB"/>
        </w:rPr>
        <w:t>p</w:t>
      </w:r>
      <w:r w:rsidR="002E335D" w:rsidRPr="00E24134">
        <w:rPr>
          <w:lang w:val="en-GB"/>
        </w:rPr>
        <w:t>articipation</w:t>
      </w:r>
      <w:r w:rsidR="00A073CC" w:rsidRPr="00E24134">
        <w:rPr>
          <w:lang w:val="en-GB"/>
        </w:rPr>
        <w:t xml:space="preserve">, </w:t>
      </w:r>
      <w:r w:rsidR="00BA36E2" w:rsidRPr="00E24134">
        <w:rPr>
          <w:lang w:val="en-GB"/>
        </w:rPr>
        <w:t>in particular</w:t>
      </w:r>
      <w:r w:rsidR="00A073CC" w:rsidRPr="00E24134">
        <w:rPr>
          <w:lang w:val="en-GB"/>
        </w:rPr>
        <w:t xml:space="preserve"> the role of </w:t>
      </w:r>
      <w:r w:rsidR="00E87700" w:rsidRPr="00E24134">
        <w:rPr>
          <w:lang w:val="en-GB"/>
        </w:rPr>
        <w:t>indigenous peoples and local communities</w:t>
      </w:r>
      <w:r w:rsidR="00A073CC" w:rsidRPr="00E24134">
        <w:rPr>
          <w:lang w:val="en-GB"/>
        </w:rPr>
        <w:t>,</w:t>
      </w:r>
      <w:r w:rsidR="006E29DB" w:rsidRPr="00E24134">
        <w:rPr>
          <w:lang w:val="en-GB"/>
        </w:rPr>
        <w:t xml:space="preserve"> in the </w:t>
      </w:r>
      <w:r w:rsidR="00A073CC" w:rsidRPr="00E24134">
        <w:rPr>
          <w:lang w:val="en-GB"/>
        </w:rPr>
        <w:t xml:space="preserve">context of </w:t>
      </w:r>
      <w:r w:rsidR="009A72CC" w:rsidRPr="00E24134">
        <w:rPr>
          <w:lang w:val="en-GB"/>
        </w:rPr>
        <w:t>additional voluntary guidance.</w:t>
      </w:r>
    </w:p>
    <w:p w14:paraId="1F03430E" w14:textId="5659C5AF" w:rsidR="000A016B" w:rsidRPr="007A4A7B" w:rsidRDefault="003A5512" w:rsidP="00E24134">
      <w:pPr>
        <w:pStyle w:val="Para1"/>
        <w:spacing w:after="0"/>
      </w:pPr>
      <w:r w:rsidRPr="00E24134">
        <w:rPr>
          <w:lang w:val="en-GB"/>
        </w:rPr>
        <w:t>The members</w:t>
      </w:r>
      <w:r w:rsidR="006E5B91" w:rsidRPr="00E24134">
        <w:rPr>
          <w:lang w:val="en-GB"/>
        </w:rPr>
        <w:t xml:space="preserve"> </w:t>
      </w:r>
      <w:r w:rsidR="003624E7" w:rsidRPr="00E24134">
        <w:rPr>
          <w:lang w:val="en-GB"/>
        </w:rPr>
        <w:t xml:space="preserve">provided input on the </w:t>
      </w:r>
      <w:r w:rsidR="00AE26E0" w:rsidRPr="00E24134">
        <w:rPr>
          <w:lang w:val="en-GB"/>
        </w:rPr>
        <w:t xml:space="preserve">format and design of the </w:t>
      </w:r>
      <w:r w:rsidR="00C04701" w:rsidRPr="00E24134">
        <w:rPr>
          <w:lang w:val="en-GB"/>
        </w:rPr>
        <w:t>draft outline.</w:t>
      </w:r>
      <w:r w:rsidR="00242EDD" w:rsidRPr="00E24134">
        <w:rPr>
          <w:lang w:val="en-GB"/>
        </w:rPr>
        <w:t xml:space="preserve"> </w:t>
      </w:r>
      <w:r w:rsidR="000A016B" w:rsidRPr="00E24134">
        <w:rPr>
          <w:lang w:val="en-GB"/>
        </w:rPr>
        <w:t xml:space="preserve">Several </w:t>
      </w:r>
      <w:r w:rsidR="00205FF4" w:rsidRPr="00E24134">
        <w:rPr>
          <w:lang w:val="en-GB"/>
        </w:rPr>
        <w:t>indicated th</w:t>
      </w:r>
      <w:r w:rsidR="00E2255D" w:rsidRPr="00E24134">
        <w:rPr>
          <w:lang w:val="en-GB"/>
        </w:rPr>
        <w:t>eir preference for a glossary of terms rather than the use of boxed illustrative examples and detailed definitions.</w:t>
      </w:r>
      <w:r w:rsidR="00774937" w:rsidRPr="00E24134">
        <w:rPr>
          <w:lang w:val="en-GB"/>
        </w:rPr>
        <w:t xml:space="preserve"> </w:t>
      </w:r>
      <w:r w:rsidR="004F160F" w:rsidRPr="00E24134">
        <w:rPr>
          <w:lang w:val="en-GB"/>
        </w:rPr>
        <w:t xml:space="preserve">They </w:t>
      </w:r>
      <w:r w:rsidR="00137995" w:rsidRPr="00E24134">
        <w:rPr>
          <w:lang w:val="en-GB"/>
        </w:rPr>
        <w:t>also</w:t>
      </w:r>
      <w:r w:rsidR="004F160F" w:rsidRPr="00E24134">
        <w:rPr>
          <w:lang w:val="en-GB"/>
        </w:rPr>
        <w:t xml:space="preserve"> </w:t>
      </w:r>
      <w:r w:rsidR="0025206C" w:rsidRPr="00E24134">
        <w:rPr>
          <w:lang w:val="en-GB"/>
        </w:rPr>
        <w:t xml:space="preserve">said </w:t>
      </w:r>
      <w:r w:rsidR="004F160F" w:rsidRPr="00E24134">
        <w:rPr>
          <w:lang w:val="en-GB"/>
        </w:rPr>
        <w:t xml:space="preserve">that </w:t>
      </w:r>
      <w:r w:rsidR="00777860" w:rsidRPr="00E24134">
        <w:rPr>
          <w:lang w:val="en-GB"/>
        </w:rPr>
        <w:t>a</w:t>
      </w:r>
      <w:r w:rsidR="00774937" w:rsidRPr="00E24134">
        <w:rPr>
          <w:lang w:val="en-GB"/>
        </w:rPr>
        <w:t>ll term</w:t>
      </w:r>
      <w:r w:rsidR="00FD248C" w:rsidRPr="00E24134">
        <w:rPr>
          <w:lang w:val="en-GB"/>
        </w:rPr>
        <w:t>s</w:t>
      </w:r>
      <w:r w:rsidR="00774937" w:rsidRPr="00E24134">
        <w:rPr>
          <w:lang w:val="en-GB"/>
        </w:rPr>
        <w:t xml:space="preserve"> </w:t>
      </w:r>
      <w:r w:rsidR="00AD07A0" w:rsidRPr="00E24134">
        <w:rPr>
          <w:lang w:val="en-GB"/>
        </w:rPr>
        <w:t xml:space="preserve">should </w:t>
      </w:r>
      <w:r w:rsidR="009A342B" w:rsidRPr="00E24134">
        <w:rPr>
          <w:lang w:val="en-GB"/>
        </w:rPr>
        <w:t xml:space="preserve">contain </w:t>
      </w:r>
      <w:r w:rsidR="00AD07A0" w:rsidRPr="00E24134">
        <w:rPr>
          <w:lang w:val="en-GB"/>
        </w:rPr>
        <w:t>cit</w:t>
      </w:r>
      <w:r w:rsidR="009A342B" w:rsidRPr="00E24134">
        <w:rPr>
          <w:lang w:val="en-GB"/>
        </w:rPr>
        <w:t>ations</w:t>
      </w:r>
      <w:r w:rsidR="00AD07A0" w:rsidRPr="00E24134">
        <w:rPr>
          <w:lang w:val="en-GB"/>
        </w:rPr>
        <w:t xml:space="preserve"> </w:t>
      </w:r>
      <w:r w:rsidR="00A74013" w:rsidRPr="00E24134">
        <w:rPr>
          <w:lang w:val="en-GB"/>
        </w:rPr>
        <w:t>to</w:t>
      </w:r>
      <w:r w:rsidR="003229D9" w:rsidRPr="00E24134">
        <w:rPr>
          <w:lang w:val="en-GB"/>
        </w:rPr>
        <w:t xml:space="preserve"> </w:t>
      </w:r>
      <w:r w:rsidR="00AD07A0" w:rsidRPr="00E24134">
        <w:rPr>
          <w:lang w:val="en-GB"/>
        </w:rPr>
        <w:t>publications</w:t>
      </w:r>
      <w:r w:rsidR="006F1902" w:rsidRPr="00E24134">
        <w:rPr>
          <w:lang w:val="en-GB"/>
        </w:rPr>
        <w:t xml:space="preserve"> in which they are used</w:t>
      </w:r>
      <w:r w:rsidR="0021200F" w:rsidRPr="00E24134">
        <w:rPr>
          <w:lang w:val="en-GB"/>
        </w:rPr>
        <w:t xml:space="preserve"> and </w:t>
      </w:r>
      <w:r w:rsidR="006E5B91" w:rsidRPr="00E24134">
        <w:rPr>
          <w:lang w:val="en-GB"/>
        </w:rPr>
        <w:t xml:space="preserve">that </w:t>
      </w:r>
      <w:r w:rsidR="00575759" w:rsidRPr="00E24134">
        <w:rPr>
          <w:lang w:val="en-GB"/>
        </w:rPr>
        <w:t xml:space="preserve">unsupported claims </w:t>
      </w:r>
      <w:r w:rsidR="006E5B91" w:rsidRPr="00E24134">
        <w:rPr>
          <w:lang w:val="en-GB"/>
        </w:rPr>
        <w:t xml:space="preserve">should </w:t>
      </w:r>
      <w:r w:rsidR="00575759" w:rsidRPr="00E24134">
        <w:rPr>
          <w:lang w:val="en-GB"/>
        </w:rPr>
        <w:t>be avoided</w:t>
      </w:r>
      <w:r w:rsidR="00AD07A0" w:rsidRPr="00E24134">
        <w:rPr>
          <w:lang w:val="en-GB"/>
        </w:rPr>
        <w:t>.</w:t>
      </w:r>
    </w:p>
    <w:p w14:paraId="1848A3D1" w14:textId="474374D8" w:rsidR="00E0538D" w:rsidRPr="007A4A7B" w:rsidRDefault="00C03AC3" w:rsidP="00E24134">
      <w:pPr>
        <w:pStyle w:val="Para1"/>
        <w:spacing w:after="0"/>
      </w:pPr>
      <w:r w:rsidRPr="00E24134">
        <w:rPr>
          <w:lang w:val="en-GB"/>
        </w:rPr>
        <w:t>Lastly</w:t>
      </w:r>
      <w:r w:rsidR="00A210B2" w:rsidRPr="00E24134">
        <w:rPr>
          <w:lang w:val="en-GB"/>
        </w:rPr>
        <w:t>, s</w:t>
      </w:r>
      <w:r w:rsidR="0077473C" w:rsidRPr="00E24134">
        <w:rPr>
          <w:lang w:val="en-GB"/>
        </w:rPr>
        <w:t xml:space="preserve">ome </w:t>
      </w:r>
      <w:r w:rsidR="003A5512" w:rsidRPr="00E24134">
        <w:rPr>
          <w:lang w:val="en-GB"/>
        </w:rPr>
        <w:t>members</w:t>
      </w:r>
      <w:r w:rsidR="00E56ECC" w:rsidRPr="00E24134">
        <w:rPr>
          <w:lang w:val="en-GB"/>
        </w:rPr>
        <w:t xml:space="preserve"> </w:t>
      </w:r>
      <w:r w:rsidR="00925A4B" w:rsidRPr="00E24134">
        <w:rPr>
          <w:lang w:val="en-GB"/>
        </w:rPr>
        <w:t>pointed</w:t>
      </w:r>
      <w:r w:rsidR="00A95D2A" w:rsidRPr="00E24134">
        <w:rPr>
          <w:lang w:val="en-GB"/>
        </w:rPr>
        <w:t xml:space="preserve"> to </w:t>
      </w:r>
      <w:r w:rsidR="0027414D" w:rsidRPr="00E24134">
        <w:rPr>
          <w:lang w:val="en-GB"/>
        </w:rPr>
        <w:t>the existence of relevant guidance materials</w:t>
      </w:r>
      <w:r w:rsidR="00FF3F68" w:rsidRPr="00E24134">
        <w:rPr>
          <w:lang w:val="en-GB"/>
        </w:rPr>
        <w:t xml:space="preserve"> </w:t>
      </w:r>
      <w:r w:rsidR="003E6EEB" w:rsidRPr="00E24134">
        <w:rPr>
          <w:lang w:val="en-GB"/>
        </w:rPr>
        <w:t>developed by other international and regional processes</w:t>
      </w:r>
      <w:r w:rsidR="00F10972" w:rsidRPr="00E24134">
        <w:rPr>
          <w:lang w:val="en-GB"/>
        </w:rPr>
        <w:t>.</w:t>
      </w:r>
    </w:p>
    <w:p w14:paraId="44FFC076" w14:textId="5BDCD94B" w:rsidR="00606BB2" w:rsidRPr="00B01C8D" w:rsidRDefault="00D63B88" w:rsidP="00E24134">
      <w:pPr>
        <w:pStyle w:val="Item"/>
        <w:spacing w:before="120"/>
        <w:rPr>
          <w:caps/>
        </w:rPr>
      </w:pPr>
      <w:r w:rsidRPr="00B01C8D">
        <w:t>Item 4</w:t>
      </w:r>
    </w:p>
    <w:p w14:paraId="0E883963" w14:textId="74747ABE" w:rsidR="00505D18" w:rsidRPr="00B01C8D" w:rsidRDefault="007B6094" w:rsidP="00E24134">
      <w:pPr>
        <w:pStyle w:val="Item"/>
        <w:rPr>
          <w:i/>
        </w:rPr>
      </w:pPr>
      <w:r w:rsidRPr="00B01C8D">
        <w:t xml:space="preserve">Review of the detailed outline </w:t>
      </w:r>
    </w:p>
    <w:p w14:paraId="7541AC40" w14:textId="1C8C1E42" w:rsidR="003359D7" w:rsidRPr="007A4A7B" w:rsidRDefault="00474628" w:rsidP="00E24134">
      <w:pPr>
        <w:pStyle w:val="Para1"/>
        <w:spacing w:after="0"/>
        <w:rPr>
          <w:caps/>
          <w:sz w:val="24"/>
        </w:rPr>
      </w:pPr>
      <w:r w:rsidRPr="00E24134">
        <w:rPr>
          <w:lang w:val="en-GB"/>
        </w:rPr>
        <w:t>Th</w:t>
      </w:r>
      <w:r w:rsidR="00777860" w:rsidRPr="00E24134">
        <w:rPr>
          <w:lang w:val="en-GB"/>
        </w:rPr>
        <w:t>e</w:t>
      </w:r>
      <w:r w:rsidRPr="00E24134">
        <w:rPr>
          <w:lang w:val="en-GB"/>
        </w:rPr>
        <w:t xml:space="preserve"> Expert Group </w:t>
      </w:r>
      <w:r w:rsidR="008F06E3" w:rsidRPr="00E24134">
        <w:rPr>
          <w:lang w:val="en-GB"/>
        </w:rPr>
        <w:t>discussed</w:t>
      </w:r>
      <w:r w:rsidR="002425C4" w:rsidRPr="00E24134">
        <w:rPr>
          <w:lang w:val="en-GB"/>
        </w:rPr>
        <w:t xml:space="preserve"> part A of the </w:t>
      </w:r>
      <w:r w:rsidR="000E6842" w:rsidRPr="00E24134">
        <w:rPr>
          <w:lang w:val="en-GB"/>
        </w:rPr>
        <w:t>detailed outline</w:t>
      </w:r>
      <w:r w:rsidR="004B6387" w:rsidRPr="00E24134">
        <w:rPr>
          <w:lang w:val="en-GB"/>
        </w:rPr>
        <w:t>, as contained in document CBD/CP/RA/AHTEG/2023/1/3,</w:t>
      </w:r>
      <w:r w:rsidR="000E6842" w:rsidRPr="00E24134">
        <w:rPr>
          <w:lang w:val="en-GB"/>
        </w:rPr>
        <w:t xml:space="preserve"> </w:t>
      </w:r>
      <w:r w:rsidR="004B6387" w:rsidRPr="00E24134">
        <w:rPr>
          <w:lang w:val="en-GB"/>
        </w:rPr>
        <w:t xml:space="preserve">which </w:t>
      </w:r>
      <w:r w:rsidR="003C5FEE" w:rsidRPr="00E24134">
        <w:rPr>
          <w:lang w:val="en-GB"/>
        </w:rPr>
        <w:t>contained</w:t>
      </w:r>
      <w:r w:rsidR="00E016F0" w:rsidRPr="00E24134">
        <w:rPr>
          <w:lang w:val="en-GB"/>
        </w:rPr>
        <w:t xml:space="preserve"> an overview of general considerations </w:t>
      </w:r>
      <w:r w:rsidR="00C00C6D" w:rsidRPr="00E24134">
        <w:rPr>
          <w:lang w:val="en-GB"/>
        </w:rPr>
        <w:t xml:space="preserve">for the </w:t>
      </w:r>
      <w:r w:rsidR="00CA7D7F" w:rsidRPr="00E24134">
        <w:rPr>
          <w:lang w:val="en-GB"/>
        </w:rPr>
        <w:t>risk assessment of living modified organisms containing engineered gene drives</w:t>
      </w:r>
      <w:r w:rsidR="00B0543C" w:rsidRPr="00E24134">
        <w:rPr>
          <w:lang w:val="en-GB"/>
        </w:rPr>
        <w:t xml:space="preserve">. </w:t>
      </w:r>
      <w:r w:rsidR="00DE040A" w:rsidRPr="00E24134">
        <w:rPr>
          <w:lang w:val="en-GB"/>
        </w:rPr>
        <w:t xml:space="preserve">Following some </w:t>
      </w:r>
      <w:r w:rsidR="00E016F0" w:rsidRPr="00E24134">
        <w:rPr>
          <w:lang w:val="en-GB"/>
        </w:rPr>
        <w:t>initial</w:t>
      </w:r>
      <w:r w:rsidR="00DE040A" w:rsidRPr="00E24134">
        <w:rPr>
          <w:lang w:val="en-GB"/>
        </w:rPr>
        <w:t xml:space="preserve"> discussion</w:t>
      </w:r>
      <w:r w:rsidR="00F138D9" w:rsidRPr="00E24134">
        <w:rPr>
          <w:lang w:val="en-GB"/>
        </w:rPr>
        <w:t>s</w:t>
      </w:r>
      <w:r w:rsidR="00DE040A" w:rsidRPr="00E24134">
        <w:rPr>
          <w:lang w:val="en-GB"/>
        </w:rPr>
        <w:t>, t</w:t>
      </w:r>
      <w:r w:rsidR="00DF7266" w:rsidRPr="00E24134">
        <w:rPr>
          <w:lang w:val="en-GB"/>
        </w:rPr>
        <w:t xml:space="preserve">he Chair established a </w:t>
      </w:r>
      <w:r w:rsidR="004B6387" w:rsidRPr="00E24134">
        <w:rPr>
          <w:lang w:val="en-GB"/>
        </w:rPr>
        <w:t>f</w:t>
      </w:r>
      <w:r w:rsidR="00DF7266" w:rsidRPr="00E24134">
        <w:rPr>
          <w:lang w:val="en-GB"/>
        </w:rPr>
        <w:t xml:space="preserve">riends of the Chair </w:t>
      </w:r>
      <w:r w:rsidR="00777985" w:rsidRPr="00E24134">
        <w:rPr>
          <w:lang w:val="en-GB"/>
        </w:rPr>
        <w:t>g</w:t>
      </w:r>
      <w:r w:rsidR="00DF7266" w:rsidRPr="00E24134">
        <w:rPr>
          <w:lang w:val="en-GB"/>
        </w:rPr>
        <w:t>roup</w:t>
      </w:r>
      <w:r w:rsidR="00442ADE" w:rsidRPr="00E24134">
        <w:rPr>
          <w:lang w:val="en-GB"/>
        </w:rPr>
        <w:t xml:space="preserve">, composed of two </w:t>
      </w:r>
      <w:r w:rsidR="00943B67" w:rsidRPr="00E24134">
        <w:rPr>
          <w:lang w:val="en-GB"/>
        </w:rPr>
        <w:t xml:space="preserve">Expert Group </w:t>
      </w:r>
      <w:r w:rsidR="00442ADE" w:rsidRPr="00E24134">
        <w:rPr>
          <w:lang w:val="en-GB"/>
        </w:rPr>
        <w:t xml:space="preserve">members from each region, </w:t>
      </w:r>
      <w:r w:rsidR="00DF7266" w:rsidRPr="00E24134">
        <w:rPr>
          <w:lang w:val="en-GB"/>
        </w:rPr>
        <w:t xml:space="preserve">to work on </w:t>
      </w:r>
      <w:r w:rsidR="00E931D8" w:rsidRPr="00E24134">
        <w:rPr>
          <w:lang w:val="en-GB"/>
        </w:rPr>
        <w:t xml:space="preserve">the structure of </w:t>
      </w:r>
      <w:r w:rsidR="00BB0C01" w:rsidRPr="00E24134">
        <w:rPr>
          <w:lang w:val="en-GB"/>
        </w:rPr>
        <w:t>p</w:t>
      </w:r>
      <w:r w:rsidR="00E931D8" w:rsidRPr="00E24134">
        <w:rPr>
          <w:lang w:val="en-GB"/>
        </w:rPr>
        <w:t xml:space="preserve">art </w:t>
      </w:r>
      <w:r w:rsidR="00442ADE" w:rsidRPr="00E24134">
        <w:rPr>
          <w:lang w:val="en-GB"/>
        </w:rPr>
        <w:t>A</w:t>
      </w:r>
      <w:r w:rsidR="00E931D8" w:rsidRPr="00E24134">
        <w:rPr>
          <w:lang w:val="en-GB"/>
        </w:rPr>
        <w:t xml:space="preserve"> of the </w:t>
      </w:r>
      <w:r w:rsidR="00442ADE" w:rsidRPr="00E24134">
        <w:rPr>
          <w:lang w:val="en-GB"/>
        </w:rPr>
        <w:t>additional voluntary guidance</w:t>
      </w:r>
      <w:r w:rsidR="00850253" w:rsidRPr="00E24134">
        <w:rPr>
          <w:lang w:val="en-GB"/>
        </w:rPr>
        <w:t xml:space="preserve"> </w:t>
      </w:r>
      <w:r w:rsidR="000F3DF7" w:rsidRPr="00E24134">
        <w:rPr>
          <w:lang w:val="en-GB"/>
        </w:rPr>
        <w:t>materials</w:t>
      </w:r>
      <w:r w:rsidR="00777985" w:rsidRPr="00E24134">
        <w:rPr>
          <w:lang w:val="en-GB"/>
        </w:rPr>
        <w:t>,</w:t>
      </w:r>
      <w:r w:rsidR="000F3DF7" w:rsidRPr="00E24134">
        <w:rPr>
          <w:lang w:val="en-GB"/>
        </w:rPr>
        <w:t xml:space="preserve"> </w:t>
      </w:r>
      <w:proofErr w:type="gramStart"/>
      <w:r w:rsidR="00847D78" w:rsidRPr="00E24134">
        <w:rPr>
          <w:lang w:val="en-GB"/>
        </w:rPr>
        <w:t>on</w:t>
      </w:r>
      <w:r w:rsidR="00850253" w:rsidRPr="00E24134">
        <w:rPr>
          <w:lang w:val="en-GB"/>
        </w:rPr>
        <w:t xml:space="preserve"> the </w:t>
      </w:r>
      <w:r w:rsidR="00847D78" w:rsidRPr="00E24134">
        <w:rPr>
          <w:lang w:val="en-GB"/>
        </w:rPr>
        <w:t>basis of</w:t>
      </w:r>
      <w:proofErr w:type="gramEnd"/>
      <w:r w:rsidR="00850253" w:rsidRPr="00E24134">
        <w:rPr>
          <w:lang w:val="en-GB"/>
        </w:rPr>
        <w:t xml:space="preserve"> </w:t>
      </w:r>
      <w:r w:rsidR="00081688" w:rsidRPr="00E24134">
        <w:rPr>
          <w:lang w:val="en-GB"/>
        </w:rPr>
        <w:t xml:space="preserve">a </w:t>
      </w:r>
      <w:r w:rsidR="00850253" w:rsidRPr="00E24134">
        <w:rPr>
          <w:lang w:val="en-GB"/>
        </w:rPr>
        <w:t>problem</w:t>
      </w:r>
      <w:r w:rsidR="001D5176" w:rsidRPr="00E24134">
        <w:rPr>
          <w:lang w:val="en-GB"/>
        </w:rPr>
        <w:t xml:space="preserve"> formulation approach</w:t>
      </w:r>
      <w:r w:rsidR="00F64B84" w:rsidRPr="00E24134">
        <w:rPr>
          <w:lang w:val="en-GB"/>
        </w:rPr>
        <w:t xml:space="preserve"> </w:t>
      </w:r>
      <w:r w:rsidR="000454CC" w:rsidRPr="00E24134">
        <w:rPr>
          <w:lang w:val="en-GB"/>
        </w:rPr>
        <w:t>consistent</w:t>
      </w:r>
      <w:r w:rsidR="00F64B84" w:rsidRPr="00E24134">
        <w:rPr>
          <w:lang w:val="en-GB"/>
        </w:rPr>
        <w:t xml:space="preserve"> with </w:t>
      </w:r>
      <w:r w:rsidR="00081688" w:rsidRPr="00E24134">
        <w:rPr>
          <w:lang w:val="en-GB"/>
        </w:rPr>
        <w:t>a</w:t>
      </w:r>
      <w:r w:rsidR="00F64B84" w:rsidRPr="00E24134">
        <w:rPr>
          <w:lang w:val="en-GB"/>
        </w:rPr>
        <w:t xml:space="preserve">nnex III </w:t>
      </w:r>
      <w:r w:rsidR="00E66860" w:rsidRPr="00E24134">
        <w:rPr>
          <w:lang w:val="en-GB"/>
        </w:rPr>
        <w:t xml:space="preserve">to </w:t>
      </w:r>
      <w:r w:rsidR="00F64B84" w:rsidRPr="00E24134">
        <w:rPr>
          <w:lang w:val="en-GB"/>
        </w:rPr>
        <w:t>the Cartagena Protocol</w:t>
      </w:r>
      <w:r w:rsidR="00ED6E8E" w:rsidRPr="00E24134">
        <w:rPr>
          <w:lang w:val="en-GB"/>
        </w:rPr>
        <w:t>.</w:t>
      </w:r>
      <w:r w:rsidR="00F64B84" w:rsidRPr="00E24134">
        <w:rPr>
          <w:lang w:val="en-GB"/>
        </w:rPr>
        <w:t xml:space="preserve"> </w:t>
      </w:r>
      <w:r w:rsidR="00E931D8" w:rsidRPr="00E24134">
        <w:rPr>
          <w:lang w:val="en-GB"/>
        </w:rPr>
        <w:t>T</w:t>
      </w:r>
      <w:r w:rsidR="00DF7266" w:rsidRPr="00E24134">
        <w:rPr>
          <w:lang w:val="en-GB"/>
        </w:rPr>
        <w:t xml:space="preserve">he Friends of the Chair </w:t>
      </w:r>
      <w:r w:rsidR="00081688" w:rsidRPr="00E24134">
        <w:rPr>
          <w:lang w:val="en-GB"/>
        </w:rPr>
        <w:t>g</w:t>
      </w:r>
      <w:r w:rsidR="00DF7266" w:rsidRPr="00E24134">
        <w:rPr>
          <w:lang w:val="en-GB"/>
        </w:rPr>
        <w:t xml:space="preserve">roup </w:t>
      </w:r>
      <w:r w:rsidR="00FB72D6" w:rsidRPr="00E24134">
        <w:rPr>
          <w:lang w:val="en-GB"/>
        </w:rPr>
        <w:t xml:space="preserve">met during the lunch </w:t>
      </w:r>
      <w:r w:rsidR="00292EAE" w:rsidRPr="00E24134">
        <w:rPr>
          <w:lang w:val="en-GB"/>
        </w:rPr>
        <w:t xml:space="preserve">period and </w:t>
      </w:r>
      <w:r w:rsidR="00555288" w:rsidRPr="00E24134">
        <w:rPr>
          <w:lang w:val="en-GB"/>
        </w:rPr>
        <w:t xml:space="preserve">reported back to the </w:t>
      </w:r>
      <w:r w:rsidR="00943B67" w:rsidRPr="00E24134">
        <w:rPr>
          <w:lang w:val="en-GB"/>
        </w:rPr>
        <w:t>Expert Group</w:t>
      </w:r>
      <w:r w:rsidR="00FB72D6" w:rsidRPr="00E24134">
        <w:rPr>
          <w:lang w:val="en-GB"/>
        </w:rPr>
        <w:t>.</w:t>
      </w:r>
    </w:p>
    <w:p w14:paraId="5656EA8E" w14:textId="4671865E" w:rsidR="00C07FCF" w:rsidRPr="007A4A7B" w:rsidRDefault="000C5640" w:rsidP="00E24134">
      <w:pPr>
        <w:pStyle w:val="Para1"/>
        <w:spacing w:after="0"/>
        <w:rPr>
          <w:caps/>
          <w:sz w:val="24"/>
        </w:rPr>
      </w:pPr>
      <w:r w:rsidRPr="00E24134">
        <w:rPr>
          <w:lang w:val="en-GB"/>
        </w:rPr>
        <w:t xml:space="preserve">After an exchange of views, the </w:t>
      </w:r>
      <w:r w:rsidR="00943B67" w:rsidRPr="00E24134">
        <w:rPr>
          <w:lang w:val="en-GB"/>
        </w:rPr>
        <w:t xml:space="preserve">Expert Group </w:t>
      </w:r>
      <w:r w:rsidRPr="00E24134">
        <w:rPr>
          <w:lang w:val="en-GB"/>
        </w:rPr>
        <w:t xml:space="preserve">agreed to work </w:t>
      </w:r>
      <w:proofErr w:type="gramStart"/>
      <w:r w:rsidRPr="00E24134">
        <w:rPr>
          <w:lang w:val="en-GB"/>
        </w:rPr>
        <w:t>on the basis of</w:t>
      </w:r>
      <w:proofErr w:type="gramEnd"/>
      <w:r w:rsidRPr="00E24134">
        <w:rPr>
          <w:lang w:val="en-GB"/>
        </w:rPr>
        <w:t xml:space="preserve"> the </w:t>
      </w:r>
      <w:r w:rsidR="004E3E50" w:rsidRPr="00E24134">
        <w:rPr>
          <w:lang w:val="en-GB"/>
        </w:rPr>
        <w:t xml:space="preserve">proposed structure </w:t>
      </w:r>
      <w:r w:rsidR="00C82142" w:rsidRPr="00E24134">
        <w:rPr>
          <w:lang w:val="en-GB"/>
        </w:rPr>
        <w:t xml:space="preserve">presented by the Friends of the Chair </w:t>
      </w:r>
      <w:r w:rsidR="009A204B" w:rsidRPr="00E24134">
        <w:rPr>
          <w:lang w:val="en-GB"/>
        </w:rPr>
        <w:t>g</w:t>
      </w:r>
      <w:r w:rsidR="00C82142" w:rsidRPr="00E24134">
        <w:rPr>
          <w:lang w:val="en-GB"/>
        </w:rPr>
        <w:t>roup</w:t>
      </w:r>
      <w:r w:rsidRPr="00E24134">
        <w:rPr>
          <w:lang w:val="en-GB"/>
        </w:rPr>
        <w:t xml:space="preserve">. </w:t>
      </w:r>
    </w:p>
    <w:p w14:paraId="51824123" w14:textId="16BFDAF5" w:rsidR="00CC13CE" w:rsidRPr="007A4A7B" w:rsidRDefault="33CF3563" w:rsidP="00E24134">
      <w:pPr>
        <w:pStyle w:val="Para1"/>
        <w:spacing w:after="0"/>
        <w:rPr>
          <w:caps/>
        </w:rPr>
      </w:pPr>
      <w:r w:rsidRPr="00E24134">
        <w:rPr>
          <w:lang w:val="en-GB"/>
        </w:rPr>
        <w:t xml:space="preserve">The </w:t>
      </w:r>
      <w:r w:rsidR="000C283A" w:rsidRPr="00E24134">
        <w:rPr>
          <w:lang w:val="en-GB"/>
        </w:rPr>
        <w:t>E</w:t>
      </w:r>
      <w:r w:rsidR="00F22C31" w:rsidRPr="00E24134">
        <w:rPr>
          <w:lang w:val="en-GB"/>
        </w:rPr>
        <w:t>xpert</w:t>
      </w:r>
      <w:r w:rsidR="000C283A" w:rsidRPr="00E24134">
        <w:rPr>
          <w:lang w:val="en-GB"/>
        </w:rPr>
        <w:t xml:space="preserve"> Group</w:t>
      </w:r>
      <w:r w:rsidRPr="00E24134">
        <w:rPr>
          <w:lang w:val="en-GB"/>
        </w:rPr>
        <w:t xml:space="preserve"> considered </w:t>
      </w:r>
      <w:r w:rsidR="00337441" w:rsidRPr="00E24134">
        <w:rPr>
          <w:lang w:val="en-GB"/>
        </w:rPr>
        <w:t>p</w:t>
      </w:r>
      <w:r w:rsidR="002C1571" w:rsidRPr="00E24134">
        <w:rPr>
          <w:lang w:val="en-GB"/>
        </w:rPr>
        <w:t xml:space="preserve">art B of the detailed </w:t>
      </w:r>
      <w:r w:rsidR="1209E74E" w:rsidRPr="00E24134">
        <w:rPr>
          <w:lang w:val="en-GB"/>
        </w:rPr>
        <w:t>outline</w:t>
      </w:r>
      <w:r w:rsidR="00CE1F0A" w:rsidRPr="00E24134">
        <w:rPr>
          <w:lang w:val="en-GB"/>
        </w:rPr>
        <w:t>,</w:t>
      </w:r>
      <w:r w:rsidR="002C1571" w:rsidRPr="00E24134">
        <w:rPr>
          <w:lang w:val="en-GB"/>
        </w:rPr>
        <w:t xml:space="preserve"> </w:t>
      </w:r>
      <w:r w:rsidR="00CE1F0A" w:rsidRPr="00E24134">
        <w:rPr>
          <w:lang w:val="en-GB"/>
        </w:rPr>
        <w:t xml:space="preserve">which </w:t>
      </w:r>
      <w:r w:rsidR="001F35BF" w:rsidRPr="00E24134">
        <w:rPr>
          <w:lang w:val="en-GB"/>
        </w:rPr>
        <w:t>provid</w:t>
      </w:r>
      <w:r w:rsidR="00CE1F0A" w:rsidRPr="00E24134">
        <w:rPr>
          <w:lang w:val="en-GB"/>
        </w:rPr>
        <w:t>ed</w:t>
      </w:r>
      <w:r w:rsidR="001F35BF" w:rsidRPr="00E24134">
        <w:rPr>
          <w:lang w:val="en-GB"/>
        </w:rPr>
        <w:t xml:space="preserve"> an overview of </w:t>
      </w:r>
      <w:r w:rsidR="00580EC2" w:rsidRPr="00E24134">
        <w:rPr>
          <w:kern w:val="22"/>
          <w:lang w:val="en-GB"/>
        </w:rPr>
        <w:t xml:space="preserve">general considerations for </w:t>
      </w:r>
      <w:r w:rsidR="00580EC2" w:rsidRPr="00E24134">
        <w:rPr>
          <w:lang w:val="en-GB"/>
        </w:rPr>
        <w:t xml:space="preserve">the </w:t>
      </w:r>
      <w:r w:rsidR="002C1571" w:rsidRPr="00E24134">
        <w:rPr>
          <w:lang w:val="en-GB"/>
        </w:rPr>
        <w:t xml:space="preserve">risk assessment of living modified </w:t>
      </w:r>
      <w:r w:rsidR="00580EC2" w:rsidRPr="00E24134">
        <w:rPr>
          <w:i/>
          <w:iCs/>
          <w:lang w:val="en-GB"/>
        </w:rPr>
        <w:t>A</w:t>
      </w:r>
      <w:r w:rsidR="002C1571" w:rsidRPr="00E24134">
        <w:rPr>
          <w:i/>
          <w:iCs/>
          <w:lang w:val="en-GB"/>
        </w:rPr>
        <w:t xml:space="preserve">nopheles </w:t>
      </w:r>
      <w:r w:rsidR="002C1571" w:rsidRPr="00E24134">
        <w:rPr>
          <w:lang w:val="en-GB"/>
        </w:rPr>
        <w:t>containing an engineered gene drive for malaria control</w:t>
      </w:r>
      <w:r w:rsidR="005F7D4A" w:rsidRPr="00E24134">
        <w:rPr>
          <w:lang w:val="en-GB"/>
        </w:rPr>
        <w:t xml:space="preserve">. </w:t>
      </w:r>
      <w:r w:rsidR="006B6D64" w:rsidRPr="00E24134">
        <w:rPr>
          <w:lang w:val="en-GB"/>
        </w:rPr>
        <w:t xml:space="preserve">Given the complexity of the matter, the diversity of mosquito species and </w:t>
      </w:r>
      <w:r w:rsidR="00903DE0" w:rsidRPr="00E24134">
        <w:rPr>
          <w:lang w:val="en-GB"/>
        </w:rPr>
        <w:t>potential</w:t>
      </w:r>
      <w:r w:rsidR="006B6D64" w:rsidRPr="00E24134">
        <w:rPr>
          <w:lang w:val="en-GB"/>
        </w:rPr>
        <w:t xml:space="preserve"> applications</w:t>
      </w:r>
      <w:r w:rsidR="00CE1F0A" w:rsidRPr="00E24134">
        <w:rPr>
          <w:lang w:val="en-GB"/>
        </w:rPr>
        <w:t xml:space="preserve"> </w:t>
      </w:r>
      <w:proofErr w:type="gramStart"/>
      <w:r w:rsidR="00CE1F0A" w:rsidRPr="00E24134">
        <w:rPr>
          <w:lang w:val="en-GB"/>
        </w:rPr>
        <w:t>in the near future</w:t>
      </w:r>
      <w:proofErr w:type="gramEnd"/>
      <w:r w:rsidR="006B6D64" w:rsidRPr="00E24134">
        <w:rPr>
          <w:lang w:val="en-GB"/>
        </w:rPr>
        <w:t>, t</w:t>
      </w:r>
      <w:r w:rsidR="005F7D4A" w:rsidRPr="00E24134">
        <w:rPr>
          <w:lang w:val="en-GB"/>
        </w:rPr>
        <w:t>he Group</w:t>
      </w:r>
      <w:r w:rsidR="007E765C" w:rsidRPr="00E24134">
        <w:rPr>
          <w:lang w:val="en-GB"/>
        </w:rPr>
        <w:t xml:space="preserve"> </w:t>
      </w:r>
      <w:r w:rsidR="00973AAC" w:rsidRPr="00E24134">
        <w:rPr>
          <w:lang w:val="en-GB"/>
        </w:rPr>
        <w:t>discussed</w:t>
      </w:r>
      <w:r w:rsidR="002C1571" w:rsidRPr="00E24134">
        <w:rPr>
          <w:lang w:val="en-GB"/>
        </w:rPr>
        <w:t xml:space="preserve"> </w:t>
      </w:r>
      <w:r w:rsidRPr="00E24134">
        <w:rPr>
          <w:lang w:val="en-GB"/>
        </w:rPr>
        <w:t xml:space="preserve">the </w:t>
      </w:r>
      <w:r w:rsidR="00C27756" w:rsidRPr="00E24134">
        <w:rPr>
          <w:lang w:val="en-GB"/>
        </w:rPr>
        <w:t xml:space="preserve">focus and scope of its </w:t>
      </w:r>
      <w:r w:rsidR="00FB7087" w:rsidRPr="00E24134">
        <w:rPr>
          <w:lang w:val="en-GB"/>
        </w:rPr>
        <w:t>man</w:t>
      </w:r>
      <w:r w:rsidR="003035A9" w:rsidRPr="00E24134">
        <w:rPr>
          <w:lang w:val="en-GB"/>
        </w:rPr>
        <w:t xml:space="preserve">date </w:t>
      </w:r>
      <w:r w:rsidR="00B22727" w:rsidRPr="00E24134">
        <w:rPr>
          <w:lang w:val="en-GB"/>
        </w:rPr>
        <w:t xml:space="preserve">in </w:t>
      </w:r>
      <w:r w:rsidR="00973AAC" w:rsidRPr="00E24134">
        <w:rPr>
          <w:lang w:val="en-GB"/>
        </w:rPr>
        <w:t>this regard</w:t>
      </w:r>
      <w:r w:rsidR="003A59AE" w:rsidRPr="00E24134">
        <w:rPr>
          <w:lang w:val="en-GB"/>
        </w:rPr>
        <w:t>.</w:t>
      </w:r>
    </w:p>
    <w:p w14:paraId="0BD76BB9" w14:textId="702D82E3" w:rsidR="7DC3C5E9" w:rsidRPr="007A4A7B" w:rsidRDefault="003A59AE" w:rsidP="00E24134">
      <w:pPr>
        <w:pStyle w:val="Para1"/>
        <w:spacing w:after="0"/>
        <w:rPr>
          <w:caps/>
        </w:rPr>
      </w:pPr>
      <w:bookmarkStart w:id="1" w:name="_Hlk149931098"/>
      <w:r w:rsidRPr="00E24134">
        <w:rPr>
          <w:lang w:val="en-GB"/>
        </w:rPr>
        <w:t>I</w:t>
      </w:r>
      <w:r w:rsidR="6149FC32" w:rsidRPr="00E24134">
        <w:rPr>
          <w:lang w:val="en-GB"/>
        </w:rPr>
        <w:t xml:space="preserve">n </w:t>
      </w:r>
      <w:r w:rsidR="006017AC" w:rsidRPr="00E24134">
        <w:rPr>
          <w:lang w:val="en-GB"/>
        </w:rPr>
        <w:t xml:space="preserve">view </w:t>
      </w:r>
      <w:r w:rsidR="6149FC32" w:rsidRPr="00E24134">
        <w:rPr>
          <w:lang w:val="en-GB"/>
        </w:rPr>
        <w:t xml:space="preserve">of the limited time available to conclude its work, </w:t>
      </w:r>
      <w:r w:rsidR="00AB2A6B" w:rsidRPr="00E24134">
        <w:rPr>
          <w:lang w:val="en-GB"/>
        </w:rPr>
        <w:t xml:space="preserve">the Expert Group </w:t>
      </w:r>
      <w:r w:rsidRPr="00E24134">
        <w:rPr>
          <w:lang w:val="en-GB"/>
        </w:rPr>
        <w:t xml:space="preserve">agreed that </w:t>
      </w:r>
      <w:r w:rsidR="6149FC32" w:rsidRPr="00E24134">
        <w:rPr>
          <w:lang w:val="en-GB"/>
        </w:rPr>
        <w:t xml:space="preserve">the focus </w:t>
      </w:r>
      <w:r w:rsidR="00131105" w:rsidRPr="00E24134">
        <w:rPr>
          <w:lang w:val="en-GB"/>
        </w:rPr>
        <w:t xml:space="preserve">of the guidance on </w:t>
      </w:r>
      <w:r w:rsidR="004C3E12" w:rsidRPr="00E24134">
        <w:rPr>
          <w:lang w:val="en-GB"/>
        </w:rPr>
        <w:t>engineered gene drive</w:t>
      </w:r>
      <w:r w:rsidR="00131105" w:rsidRPr="00E24134">
        <w:rPr>
          <w:lang w:val="en-GB"/>
        </w:rPr>
        <w:t xml:space="preserve"> mosquitoes </w:t>
      </w:r>
      <w:r w:rsidR="6149FC32" w:rsidRPr="00E24134">
        <w:rPr>
          <w:lang w:val="en-GB"/>
        </w:rPr>
        <w:t>would be on</w:t>
      </w:r>
      <w:r w:rsidR="00DF7CFB" w:rsidRPr="00E24134">
        <w:rPr>
          <w:lang w:val="en-GB"/>
        </w:rPr>
        <w:t xml:space="preserve"> vectors of </w:t>
      </w:r>
      <w:r w:rsidR="0007659A" w:rsidRPr="00E24134">
        <w:rPr>
          <w:lang w:val="en-GB"/>
        </w:rPr>
        <w:t>human diseases</w:t>
      </w:r>
      <w:r w:rsidR="00EE258E" w:rsidRPr="00E24134">
        <w:rPr>
          <w:lang w:val="en-GB"/>
        </w:rPr>
        <w:t xml:space="preserve">. </w:t>
      </w:r>
      <w:r w:rsidR="000A599D" w:rsidRPr="00E24134">
        <w:rPr>
          <w:lang w:val="en-GB"/>
        </w:rPr>
        <w:t xml:space="preserve">It </w:t>
      </w:r>
      <w:r w:rsidR="008E71CB" w:rsidRPr="00E24134">
        <w:rPr>
          <w:lang w:val="en-GB"/>
        </w:rPr>
        <w:t xml:space="preserve">noted that </w:t>
      </w:r>
      <w:r w:rsidR="00D12BD5" w:rsidRPr="00E24134">
        <w:rPr>
          <w:lang w:val="en-GB"/>
        </w:rPr>
        <w:t xml:space="preserve">the guidance could </w:t>
      </w:r>
      <w:r w:rsidR="00FC6A58" w:rsidRPr="00E24134">
        <w:rPr>
          <w:lang w:val="en-GB"/>
        </w:rPr>
        <w:t xml:space="preserve">also </w:t>
      </w:r>
      <w:r w:rsidR="00C36D3E" w:rsidRPr="00E24134">
        <w:rPr>
          <w:lang w:val="en-GB"/>
        </w:rPr>
        <w:t xml:space="preserve">indicate </w:t>
      </w:r>
      <w:r w:rsidR="009D13EF" w:rsidRPr="00E24134">
        <w:rPr>
          <w:lang w:val="en-GB"/>
        </w:rPr>
        <w:t xml:space="preserve">potential </w:t>
      </w:r>
      <w:r w:rsidR="006A7010" w:rsidRPr="00E24134">
        <w:rPr>
          <w:lang w:val="en-GB"/>
        </w:rPr>
        <w:t xml:space="preserve">applicability to </w:t>
      </w:r>
      <w:r w:rsidR="009D13EF" w:rsidRPr="00E24134">
        <w:rPr>
          <w:lang w:val="en-GB"/>
        </w:rPr>
        <w:t>si</w:t>
      </w:r>
      <w:r w:rsidR="006A7010" w:rsidRPr="00E24134">
        <w:rPr>
          <w:lang w:val="en-GB"/>
        </w:rPr>
        <w:t>tuations involving</w:t>
      </w:r>
      <w:r w:rsidR="005E27D4" w:rsidRPr="00E24134">
        <w:rPr>
          <w:lang w:val="en-GB"/>
        </w:rPr>
        <w:t xml:space="preserve"> </w:t>
      </w:r>
      <w:r w:rsidR="00A03A94" w:rsidRPr="00E24134">
        <w:rPr>
          <w:lang w:val="en-GB"/>
        </w:rPr>
        <w:t xml:space="preserve">mosquito </w:t>
      </w:r>
      <w:r w:rsidR="005E27D4" w:rsidRPr="00E24134">
        <w:rPr>
          <w:lang w:val="en-GB"/>
        </w:rPr>
        <w:t>vectors of non-human diseases</w:t>
      </w:r>
      <w:r w:rsidR="00B907FB" w:rsidRPr="00E24134">
        <w:rPr>
          <w:lang w:val="en-GB"/>
        </w:rPr>
        <w:t>.</w:t>
      </w:r>
    </w:p>
    <w:bookmarkEnd w:id="1"/>
    <w:p w14:paraId="574340AD" w14:textId="3090C2E7" w:rsidR="003B1028" w:rsidRPr="007A4A7B" w:rsidRDefault="008768A9" w:rsidP="00E24134">
      <w:pPr>
        <w:pStyle w:val="Para1"/>
        <w:spacing w:after="0"/>
        <w:rPr>
          <w:caps/>
        </w:rPr>
      </w:pPr>
      <w:r w:rsidRPr="00E24134">
        <w:rPr>
          <w:lang w:val="en-GB"/>
        </w:rPr>
        <w:t>The</w:t>
      </w:r>
      <w:r w:rsidR="00614CA8" w:rsidRPr="00E24134">
        <w:rPr>
          <w:lang w:val="en-GB"/>
        </w:rPr>
        <w:t xml:space="preserve"> </w:t>
      </w:r>
      <w:r w:rsidR="003A5512" w:rsidRPr="00E24134">
        <w:rPr>
          <w:lang w:val="en-GB"/>
        </w:rPr>
        <w:t>members</w:t>
      </w:r>
      <w:r w:rsidR="008B2683" w:rsidRPr="00E24134">
        <w:rPr>
          <w:lang w:val="en-GB"/>
        </w:rPr>
        <w:t xml:space="preserve"> </w:t>
      </w:r>
      <w:r w:rsidR="00614CA8" w:rsidRPr="00E24134">
        <w:rPr>
          <w:lang w:val="en-GB"/>
        </w:rPr>
        <w:t>consi</w:t>
      </w:r>
      <w:r w:rsidR="00381ED3" w:rsidRPr="00E24134">
        <w:rPr>
          <w:lang w:val="en-GB"/>
        </w:rPr>
        <w:t xml:space="preserve">dered </w:t>
      </w:r>
      <w:proofErr w:type="gramStart"/>
      <w:r w:rsidR="00381ED3" w:rsidRPr="00E24134">
        <w:rPr>
          <w:lang w:val="en-GB"/>
        </w:rPr>
        <w:t>whether or not</w:t>
      </w:r>
      <w:proofErr w:type="gramEnd"/>
      <w:r w:rsidR="00381ED3" w:rsidRPr="00E24134">
        <w:rPr>
          <w:lang w:val="en-GB"/>
        </w:rPr>
        <w:t xml:space="preserve"> to merge </w:t>
      </w:r>
      <w:r w:rsidR="009D6744" w:rsidRPr="00E24134">
        <w:rPr>
          <w:lang w:val="en-GB"/>
        </w:rPr>
        <w:t>part</w:t>
      </w:r>
      <w:r w:rsidR="00381ED3" w:rsidRPr="00E24134">
        <w:rPr>
          <w:lang w:val="en-GB"/>
        </w:rPr>
        <w:t xml:space="preserve">s </w:t>
      </w:r>
      <w:r w:rsidRPr="00E24134">
        <w:rPr>
          <w:lang w:val="en-GB"/>
        </w:rPr>
        <w:t>A</w:t>
      </w:r>
      <w:r w:rsidR="00381ED3" w:rsidRPr="00E24134">
        <w:rPr>
          <w:lang w:val="en-GB"/>
        </w:rPr>
        <w:t xml:space="preserve"> and </w:t>
      </w:r>
      <w:r w:rsidRPr="00E24134">
        <w:rPr>
          <w:lang w:val="en-GB"/>
        </w:rPr>
        <w:t>B</w:t>
      </w:r>
      <w:r w:rsidR="00381ED3" w:rsidRPr="00E24134">
        <w:rPr>
          <w:lang w:val="en-GB"/>
        </w:rPr>
        <w:t xml:space="preserve"> of the draft detailed outline in order to </w:t>
      </w:r>
      <w:r w:rsidR="00CF6C9A" w:rsidRPr="00E24134">
        <w:rPr>
          <w:lang w:val="en-GB"/>
        </w:rPr>
        <w:t xml:space="preserve">streamline the text and remove </w:t>
      </w:r>
      <w:r w:rsidRPr="00E24134">
        <w:rPr>
          <w:lang w:val="en-GB"/>
        </w:rPr>
        <w:t>redundan</w:t>
      </w:r>
      <w:r w:rsidR="00402910" w:rsidRPr="00E24134">
        <w:rPr>
          <w:lang w:val="en-GB"/>
        </w:rPr>
        <w:t>c</w:t>
      </w:r>
      <w:r w:rsidR="008B2683" w:rsidRPr="00E24134">
        <w:rPr>
          <w:lang w:val="en-GB"/>
        </w:rPr>
        <w:t>ies</w:t>
      </w:r>
      <w:r w:rsidR="00CF6C9A" w:rsidRPr="00E24134">
        <w:rPr>
          <w:lang w:val="en-GB"/>
        </w:rPr>
        <w:t xml:space="preserve"> and duplication</w:t>
      </w:r>
      <w:r w:rsidR="008B2683" w:rsidRPr="00E24134">
        <w:rPr>
          <w:lang w:val="en-GB"/>
        </w:rPr>
        <w:t>s</w:t>
      </w:r>
      <w:r w:rsidR="00CF6C9A" w:rsidRPr="00E24134">
        <w:rPr>
          <w:lang w:val="en-GB"/>
        </w:rPr>
        <w:t xml:space="preserve">. </w:t>
      </w:r>
      <w:r w:rsidR="0033023B" w:rsidRPr="00E24134">
        <w:rPr>
          <w:lang w:val="en-GB"/>
        </w:rPr>
        <w:t>T</w:t>
      </w:r>
      <w:r w:rsidRPr="00E24134">
        <w:rPr>
          <w:lang w:val="en-GB"/>
        </w:rPr>
        <w:t xml:space="preserve">he </w:t>
      </w:r>
      <w:r w:rsidR="002875AC" w:rsidRPr="00E24134">
        <w:rPr>
          <w:lang w:val="en-GB"/>
        </w:rPr>
        <w:t>Expert Group</w:t>
      </w:r>
      <w:r w:rsidR="00DD2D9E" w:rsidRPr="00E24134">
        <w:rPr>
          <w:lang w:val="en-GB"/>
        </w:rPr>
        <w:t xml:space="preserve"> agreed to work </w:t>
      </w:r>
      <w:proofErr w:type="gramStart"/>
      <w:r w:rsidR="00DD2D9E" w:rsidRPr="00E24134">
        <w:rPr>
          <w:lang w:val="en-GB"/>
        </w:rPr>
        <w:t>on the basis of</w:t>
      </w:r>
      <w:proofErr w:type="gramEnd"/>
      <w:r w:rsidR="00DD2D9E" w:rsidRPr="00E24134">
        <w:rPr>
          <w:lang w:val="en-GB"/>
        </w:rPr>
        <w:t xml:space="preserve"> </w:t>
      </w:r>
      <w:r w:rsidR="00614CA8" w:rsidRPr="00E24134">
        <w:rPr>
          <w:lang w:val="en-GB"/>
        </w:rPr>
        <w:t xml:space="preserve">two </w:t>
      </w:r>
      <w:r w:rsidR="00A44904" w:rsidRPr="00E24134">
        <w:rPr>
          <w:lang w:val="en-GB"/>
        </w:rPr>
        <w:t xml:space="preserve">separate </w:t>
      </w:r>
      <w:r w:rsidR="00CE75F6" w:rsidRPr="00E24134">
        <w:rPr>
          <w:lang w:val="en-GB"/>
        </w:rPr>
        <w:t>part</w:t>
      </w:r>
      <w:r w:rsidR="00A44904" w:rsidRPr="00E24134">
        <w:rPr>
          <w:lang w:val="en-GB"/>
        </w:rPr>
        <w:t xml:space="preserve">s </w:t>
      </w:r>
      <w:r w:rsidR="00614CA8" w:rsidRPr="00E24134">
        <w:rPr>
          <w:lang w:val="en-GB"/>
        </w:rPr>
        <w:t xml:space="preserve">that would be closely aligned and </w:t>
      </w:r>
      <w:r w:rsidR="00CF367A" w:rsidRPr="00E24134">
        <w:rPr>
          <w:lang w:val="en-GB"/>
        </w:rPr>
        <w:t xml:space="preserve">to </w:t>
      </w:r>
      <w:r w:rsidR="00614CA8" w:rsidRPr="00E24134">
        <w:rPr>
          <w:lang w:val="en-GB"/>
        </w:rPr>
        <w:t xml:space="preserve">revisit the issue of merging </w:t>
      </w:r>
      <w:r w:rsidR="00A44904" w:rsidRPr="00E24134">
        <w:rPr>
          <w:lang w:val="en-GB"/>
        </w:rPr>
        <w:t xml:space="preserve">the two </w:t>
      </w:r>
      <w:r w:rsidR="00CD2025" w:rsidRPr="00E24134">
        <w:rPr>
          <w:lang w:val="en-GB"/>
        </w:rPr>
        <w:t>part</w:t>
      </w:r>
      <w:r w:rsidR="00A44904" w:rsidRPr="00E24134">
        <w:rPr>
          <w:lang w:val="en-GB"/>
        </w:rPr>
        <w:t>s</w:t>
      </w:r>
      <w:r w:rsidR="00614CA8" w:rsidRPr="00E24134">
        <w:rPr>
          <w:lang w:val="en-GB"/>
        </w:rPr>
        <w:t xml:space="preserve"> at </w:t>
      </w:r>
      <w:r w:rsidR="002875AC" w:rsidRPr="00E24134">
        <w:rPr>
          <w:lang w:val="en-GB"/>
        </w:rPr>
        <w:t>its</w:t>
      </w:r>
      <w:r w:rsidR="00614CA8" w:rsidRPr="00E24134">
        <w:rPr>
          <w:lang w:val="en-GB"/>
        </w:rPr>
        <w:t xml:space="preserve"> second meeting</w:t>
      </w:r>
      <w:r w:rsidR="00CF367A" w:rsidRPr="00E24134">
        <w:rPr>
          <w:lang w:val="en-GB"/>
        </w:rPr>
        <w:t>,</w:t>
      </w:r>
      <w:r w:rsidR="00614CA8" w:rsidRPr="00E24134">
        <w:rPr>
          <w:lang w:val="en-GB"/>
        </w:rPr>
        <w:t xml:space="preserve"> once the text </w:t>
      </w:r>
      <w:r w:rsidR="00CF367A" w:rsidRPr="00E24134">
        <w:rPr>
          <w:lang w:val="en-GB"/>
        </w:rPr>
        <w:t>had been refined</w:t>
      </w:r>
      <w:r w:rsidR="00614CA8" w:rsidRPr="00E24134">
        <w:rPr>
          <w:lang w:val="en-GB"/>
        </w:rPr>
        <w:t>.</w:t>
      </w:r>
    </w:p>
    <w:p w14:paraId="10890CF9" w14:textId="49F50386" w:rsidR="00C87BAD" w:rsidRPr="007A4A7B" w:rsidRDefault="003B1028" w:rsidP="00E24134">
      <w:pPr>
        <w:pStyle w:val="Para1"/>
        <w:rPr>
          <w:caps/>
        </w:rPr>
      </w:pPr>
      <w:r w:rsidRPr="00E24134">
        <w:rPr>
          <w:lang w:val="en-GB"/>
        </w:rPr>
        <w:t xml:space="preserve">A revised </w:t>
      </w:r>
      <w:r w:rsidR="00973AAC" w:rsidRPr="00E24134">
        <w:rPr>
          <w:lang w:val="en-GB"/>
        </w:rPr>
        <w:t xml:space="preserve">draft </w:t>
      </w:r>
      <w:r w:rsidRPr="00E24134">
        <w:rPr>
          <w:lang w:val="en-GB"/>
        </w:rPr>
        <w:t xml:space="preserve">outline </w:t>
      </w:r>
      <w:r w:rsidR="004E20FE" w:rsidRPr="00E24134">
        <w:rPr>
          <w:lang w:val="en-GB"/>
        </w:rPr>
        <w:t xml:space="preserve">of </w:t>
      </w:r>
      <w:r w:rsidRPr="00E24134">
        <w:rPr>
          <w:lang w:val="en-GB"/>
        </w:rPr>
        <w:t>the additional voluntary guidance materials on risk assessment of living modified organisms containing engineered gene drives</w:t>
      </w:r>
      <w:r w:rsidR="004E3E50" w:rsidRPr="00E24134">
        <w:rPr>
          <w:lang w:val="en-GB"/>
        </w:rPr>
        <w:t xml:space="preserve"> </w:t>
      </w:r>
      <w:r w:rsidR="003931BD" w:rsidRPr="00E24134">
        <w:rPr>
          <w:lang w:val="en-GB"/>
        </w:rPr>
        <w:t>agreed upon by the Expert Group</w:t>
      </w:r>
      <w:r w:rsidRPr="00E24134">
        <w:rPr>
          <w:lang w:val="en-GB"/>
        </w:rPr>
        <w:t xml:space="preserve"> is </w:t>
      </w:r>
      <w:r w:rsidR="004E20FE" w:rsidRPr="00E24134">
        <w:rPr>
          <w:lang w:val="en-GB"/>
        </w:rPr>
        <w:t xml:space="preserve">provided </w:t>
      </w:r>
      <w:r w:rsidRPr="00E24134">
        <w:rPr>
          <w:lang w:val="en-GB"/>
        </w:rPr>
        <w:t xml:space="preserve">in annex </w:t>
      </w:r>
      <w:r w:rsidR="00283B13" w:rsidRPr="00E24134">
        <w:rPr>
          <w:lang w:val="en-GB"/>
        </w:rPr>
        <w:t>II</w:t>
      </w:r>
      <w:r w:rsidR="00C87BAD" w:rsidRPr="00E24134">
        <w:rPr>
          <w:lang w:val="en-GB"/>
        </w:rPr>
        <w:t>.</w:t>
      </w:r>
    </w:p>
    <w:p w14:paraId="4832E9DA" w14:textId="79C7849B" w:rsidR="003B1028" w:rsidRPr="007A4A7B" w:rsidRDefault="008C0EE0" w:rsidP="00E24134">
      <w:pPr>
        <w:pStyle w:val="Para1"/>
        <w:rPr>
          <w:caps/>
        </w:rPr>
      </w:pPr>
      <w:r w:rsidRPr="00E24134">
        <w:rPr>
          <w:lang w:val="en-GB"/>
        </w:rPr>
        <w:t xml:space="preserve">The Expert Group held </w:t>
      </w:r>
      <w:r w:rsidR="0023403F" w:rsidRPr="00E24134">
        <w:rPr>
          <w:lang w:val="en-GB"/>
        </w:rPr>
        <w:t>extensive</w:t>
      </w:r>
      <w:r w:rsidRPr="00E24134">
        <w:rPr>
          <w:lang w:val="en-GB"/>
        </w:rPr>
        <w:t xml:space="preserve"> discussions </w:t>
      </w:r>
      <w:r w:rsidR="00263D3E" w:rsidRPr="00E24134">
        <w:rPr>
          <w:lang w:val="en-GB"/>
        </w:rPr>
        <w:t xml:space="preserve">on the </w:t>
      </w:r>
      <w:r w:rsidR="005118B8" w:rsidRPr="00E24134">
        <w:rPr>
          <w:lang w:val="en-GB"/>
        </w:rPr>
        <w:t xml:space="preserve">content of the </w:t>
      </w:r>
      <w:r w:rsidR="00263D3E" w:rsidRPr="00E24134">
        <w:rPr>
          <w:lang w:val="en-GB"/>
        </w:rPr>
        <w:t>various sections of the</w:t>
      </w:r>
      <w:r w:rsidR="00A36E92" w:rsidRPr="00E24134">
        <w:rPr>
          <w:lang w:val="en-GB"/>
        </w:rPr>
        <w:t xml:space="preserve"> </w:t>
      </w:r>
      <w:r w:rsidR="005630B5" w:rsidRPr="00E24134">
        <w:rPr>
          <w:lang w:val="en-GB"/>
        </w:rPr>
        <w:t xml:space="preserve">draft </w:t>
      </w:r>
      <w:r w:rsidR="00263D3E" w:rsidRPr="00E24134">
        <w:rPr>
          <w:lang w:val="en-GB"/>
        </w:rPr>
        <w:t>outline</w:t>
      </w:r>
      <w:r w:rsidR="000E20AD" w:rsidRPr="00E24134">
        <w:rPr>
          <w:lang w:val="en-GB"/>
        </w:rPr>
        <w:t>.</w:t>
      </w:r>
      <w:r w:rsidR="00263D3E" w:rsidRPr="00E24134">
        <w:rPr>
          <w:lang w:val="en-GB"/>
        </w:rPr>
        <w:t xml:space="preserve"> </w:t>
      </w:r>
      <w:r w:rsidR="008E3D47" w:rsidRPr="00E24134">
        <w:rPr>
          <w:lang w:val="en-GB"/>
        </w:rPr>
        <w:t xml:space="preserve">A </w:t>
      </w:r>
      <w:r w:rsidR="00F25A44" w:rsidRPr="00E24134">
        <w:rPr>
          <w:lang w:val="en-GB"/>
        </w:rPr>
        <w:t>general</w:t>
      </w:r>
      <w:r w:rsidR="00052DD8" w:rsidRPr="00E24134">
        <w:rPr>
          <w:lang w:val="en-GB"/>
        </w:rPr>
        <w:t xml:space="preserve"> </w:t>
      </w:r>
      <w:r w:rsidR="008E3D47" w:rsidRPr="00E24134">
        <w:rPr>
          <w:lang w:val="en-GB"/>
        </w:rPr>
        <w:t xml:space="preserve">summary of </w:t>
      </w:r>
      <w:r w:rsidR="003057DD" w:rsidRPr="00E24134">
        <w:rPr>
          <w:lang w:val="en-GB"/>
        </w:rPr>
        <w:t xml:space="preserve">points raised during the </w:t>
      </w:r>
      <w:r w:rsidR="008E3D47" w:rsidRPr="00E24134">
        <w:rPr>
          <w:lang w:val="en-GB"/>
        </w:rPr>
        <w:t>discussions</w:t>
      </w:r>
      <w:r w:rsidR="00795A75" w:rsidRPr="00E24134">
        <w:rPr>
          <w:lang w:val="en-GB"/>
        </w:rPr>
        <w:t xml:space="preserve">, including suggestions made by the </w:t>
      </w:r>
      <w:r w:rsidR="003A5512" w:rsidRPr="00E24134">
        <w:rPr>
          <w:lang w:val="en-GB"/>
        </w:rPr>
        <w:t>members</w:t>
      </w:r>
      <w:r w:rsidR="00795A75" w:rsidRPr="00E24134">
        <w:rPr>
          <w:lang w:val="en-GB"/>
        </w:rPr>
        <w:t>,</w:t>
      </w:r>
      <w:r w:rsidR="005B4B61" w:rsidRPr="00E24134">
        <w:rPr>
          <w:lang w:val="en-GB"/>
        </w:rPr>
        <w:t xml:space="preserve"> and specific</w:t>
      </w:r>
      <w:r w:rsidR="00C87BAD" w:rsidRPr="00E24134">
        <w:rPr>
          <w:lang w:val="en-GB"/>
        </w:rPr>
        <w:t xml:space="preserve"> consideration</w:t>
      </w:r>
      <w:r w:rsidR="00755210" w:rsidRPr="00E24134">
        <w:rPr>
          <w:lang w:val="en-GB"/>
        </w:rPr>
        <w:t>s</w:t>
      </w:r>
      <w:r w:rsidR="00C87BAD" w:rsidRPr="00E24134">
        <w:rPr>
          <w:lang w:val="en-GB"/>
        </w:rPr>
        <w:t xml:space="preserve"> </w:t>
      </w:r>
      <w:r w:rsidR="00174E9F" w:rsidRPr="00E24134">
        <w:rPr>
          <w:lang w:val="en-GB"/>
        </w:rPr>
        <w:t xml:space="preserve">to </w:t>
      </w:r>
      <w:r w:rsidR="002F3D48" w:rsidRPr="00E24134">
        <w:rPr>
          <w:lang w:val="en-GB"/>
        </w:rPr>
        <w:t xml:space="preserve">be </w:t>
      </w:r>
      <w:proofErr w:type="gramStart"/>
      <w:r w:rsidR="002F3D48" w:rsidRPr="00E24134">
        <w:rPr>
          <w:lang w:val="en-GB"/>
        </w:rPr>
        <w:t>taken into account</w:t>
      </w:r>
      <w:proofErr w:type="gramEnd"/>
      <w:r w:rsidR="002F3D48" w:rsidRPr="00E24134">
        <w:rPr>
          <w:lang w:val="en-GB"/>
        </w:rPr>
        <w:t xml:space="preserve"> </w:t>
      </w:r>
      <w:r w:rsidR="005467BB" w:rsidRPr="00E24134">
        <w:rPr>
          <w:lang w:val="en-GB"/>
        </w:rPr>
        <w:t>for the</w:t>
      </w:r>
      <w:r w:rsidR="002F3D48" w:rsidRPr="00E24134">
        <w:rPr>
          <w:lang w:val="en-GB"/>
        </w:rPr>
        <w:t xml:space="preserve"> further </w:t>
      </w:r>
      <w:r w:rsidR="00612C7E" w:rsidRPr="00E24134">
        <w:rPr>
          <w:lang w:val="en-GB"/>
        </w:rPr>
        <w:t>drafting of the</w:t>
      </w:r>
      <w:r w:rsidR="002F3D48" w:rsidRPr="00E24134">
        <w:rPr>
          <w:lang w:val="en-GB"/>
        </w:rPr>
        <w:t xml:space="preserve"> </w:t>
      </w:r>
      <w:r w:rsidR="00C32E93" w:rsidRPr="00E24134">
        <w:rPr>
          <w:lang w:val="en-GB"/>
        </w:rPr>
        <w:t xml:space="preserve">additional voluntary guidance </w:t>
      </w:r>
      <w:r w:rsidR="0096539A" w:rsidRPr="00E24134">
        <w:rPr>
          <w:lang w:val="en-GB"/>
        </w:rPr>
        <w:t xml:space="preserve">materials </w:t>
      </w:r>
      <w:r w:rsidR="00C87BAD" w:rsidRPr="00E24134">
        <w:rPr>
          <w:lang w:val="en-GB"/>
        </w:rPr>
        <w:t xml:space="preserve">are contained in </w:t>
      </w:r>
      <w:r w:rsidR="00755210" w:rsidRPr="00E24134">
        <w:rPr>
          <w:lang w:val="en-GB"/>
        </w:rPr>
        <w:t>a</w:t>
      </w:r>
      <w:r w:rsidR="00C87BAD" w:rsidRPr="00E24134">
        <w:rPr>
          <w:lang w:val="en-GB"/>
        </w:rPr>
        <w:t>nnex</w:t>
      </w:r>
      <w:r w:rsidR="00971134" w:rsidRPr="00E24134">
        <w:rPr>
          <w:lang w:val="en-GB"/>
        </w:rPr>
        <w:t> </w:t>
      </w:r>
      <w:r w:rsidR="001119FB" w:rsidRPr="00E24134">
        <w:rPr>
          <w:lang w:val="en-GB"/>
        </w:rPr>
        <w:t>III</w:t>
      </w:r>
      <w:r w:rsidR="00795A75" w:rsidRPr="00E24134">
        <w:rPr>
          <w:lang w:val="en-GB"/>
        </w:rPr>
        <w:t>.</w:t>
      </w:r>
      <w:r w:rsidR="00440B9D" w:rsidRPr="00E24134">
        <w:rPr>
          <w:lang w:val="en-GB"/>
        </w:rPr>
        <w:t xml:space="preserve"> </w:t>
      </w:r>
    </w:p>
    <w:p w14:paraId="13FE9757" w14:textId="720CEF35" w:rsidR="00606BB2" w:rsidRPr="00B01C8D" w:rsidRDefault="003C15D2" w:rsidP="00E24134">
      <w:pPr>
        <w:pStyle w:val="Item"/>
        <w:rPr>
          <w:caps/>
        </w:rPr>
      </w:pPr>
      <w:r w:rsidRPr="00B01C8D">
        <w:t>Item 5</w:t>
      </w:r>
    </w:p>
    <w:p w14:paraId="7787CDD9" w14:textId="17DF8D4F" w:rsidR="003359D7" w:rsidRPr="00B01C8D" w:rsidRDefault="007B6094" w:rsidP="00E24134">
      <w:pPr>
        <w:pStyle w:val="Item"/>
      </w:pPr>
      <w:r w:rsidRPr="00B01C8D">
        <w:t>Working modalities for the development of additional voluntary guidance material</w:t>
      </w:r>
    </w:p>
    <w:p w14:paraId="636B56A7" w14:textId="66BBAC64" w:rsidR="00F64631" w:rsidRPr="007A4A7B" w:rsidRDefault="0008484A" w:rsidP="00E24134">
      <w:pPr>
        <w:pStyle w:val="Para1"/>
        <w:spacing w:after="0"/>
      </w:pPr>
      <w:r w:rsidRPr="00E24134">
        <w:rPr>
          <w:lang w:val="en-GB"/>
        </w:rPr>
        <w:t xml:space="preserve">The </w:t>
      </w:r>
      <w:r w:rsidR="00F50D9E" w:rsidRPr="00E24134">
        <w:rPr>
          <w:lang w:val="en-GB"/>
        </w:rPr>
        <w:t>Expert Group</w:t>
      </w:r>
      <w:r w:rsidR="00475C89" w:rsidRPr="00E24134">
        <w:rPr>
          <w:lang w:val="en-GB"/>
        </w:rPr>
        <w:t xml:space="preserve"> discussed how to organize its future work</w:t>
      </w:r>
      <w:r w:rsidRPr="00E24134">
        <w:rPr>
          <w:lang w:val="en-GB"/>
        </w:rPr>
        <w:t xml:space="preserve"> </w:t>
      </w:r>
      <w:r w:rsidR="00A65675" w:rsidRPr="00E24134">
        <w:rPr>
          <w:lang w:val="en-GB"/>
        </w:rPr>
        <w:t>for</w:t>
      </w:r>
      <w:r w:rsidR="006D03D4" w:rsidRPr="00E24134">
        <w:rPr>
          <w:lang w:val="en-GB"/>
        </w:rPr>
        <w:t xml:space="preserve"> developing</w:t>
      </w:r>
      <w:r w:rsidRPr="00E24134">
        <w:rPr>
          <w:lang w:val="en-GB"/>
        </w:rPr>
        <w:t xml:space="preserve"> the additional voluntary guidance materials</w:t>
      </w:r>
      <w:r w:rsidR="00A65675" w:rsidRPr="00E24134">
        <w:rPr>
          <w:lang w:val="en-GB"/>
        </w:rPr>
        <w:t>.</w:t>
      </w:r>
      <w:r w:rsidR="00262B91" w:rsidRPr="00E24134">
        <w:rPr>
          <w:lang w:val="en-GB"/>
        </w:rPr>
        <w:t xml:space="preserve"> </w:t>
      </w:r>
      <w:r w:rsidR="00A65675" w:rsidRPr="00E24134">
        <w:rPr>
          <w:lang w:val="en-GB"/>
        </w:rPr>
        <w:t xml:space="preserve">It </w:t>
      </w:r>
      <w:r w:rsidRPr="00E24134">
        <w:rPr>
          <w:lang w:val="en-GB"/>
        </w:rPr>
        <w:t xml:space="preserve">agreed </w:t>
      </w:r>
      <w:r w:rsidR="00A65675" w:rsidRPr="00E24134">
        <w:rPr>
          <w:lang w:val="en-GB"/>
        </w:rPr>
        <w:t>to establish</w:t>
      </w:r>
      <w:r w:rsidRPr="00E24134">
        <w:rPr>
          <w:lang w:val="en-GB"/>
        </w:rPr>
        <w:t xml:space="preserve"> five </w:t>
      </w:r>
      <w:r w:rsidR="00EB32B2" w:rsidRPr="00E24134">
        <w:rPr>
          <w:lang w:val="en-GB"/>
        </w:rPr>
        <w:t>drafting groups</w:t>
      </w:r>
      <w:r w:rsidR="00DF2023" w:rsidRPr="00E24134">
        <w:rPr>
          <w:lang w:val="en-GB"/>
        </w:rPr>
        <w:t xml:space="preserve"> to work </w:t>
      </w:r>
      <w:r w:rsidRPr="00E24134">
        <w:rPr>
          <w:lang w:val="en-GB"/>
        </w:rPr>
        <w:t xml:space="preserve">on </w:t>
      </w:r>
      <w:r w:rsidR="005A7108" w:rsidRPr="00E24134">
        <w:rPr>
          <w:lang w:val="en-GB"/>
        </w:rPr>
        <w:t xml:space="preserve">separate </w:t>
      </w:r>
      <w:r w:rsidR="00146CC0" w:rsidRPr="00E24134">
        <w:rPr>
          <w:lang w:val="en-GB"/>
        </w:rPr>
        <w:t>components</w:t>
      </w:r>
      <w:r w:rsidR="009B7838" w:rsidRPr="00E24134">
        <w:rPr>
          <w:lang w:val="en-GB"/>
        </w:rPr>
        <w:t xml:space="preserve"> contained in</w:t>
      </w:r>
      <w:r w:rsidR="00266DA4" w:rsidRPr="00E24134">
        <w:rPr>
          <w:lang w:val="en-GB"/>
        </w:rPr>
        <w:t xml:space="preserve"> the </w:t>
      </w:r>
      <w:r w:rsidR="008F10AA" w:rsidRPr="00E24134">
        <w:rPr>
          <w:lang w:val="en-GB"/>
        </w:rPr>
        <w:t xml:space="preserve">additional </w:t>
      </w:r>
      <w:r w:rsidR="008779A4" w:rsidRPr="00E24134">
        <w:rPr>
          <w:lang w:val="en-GB"/>
        </w:rPr>
        <w:t>voluntary guidance</w:t>
      </w:r>
      <w:r w:rsidRPr="00E24134">
        <w:rPr>
          <w:lang w:val="en-GB"/>
        </w:rPr>
        <w:t xml:space="preserve">. </w:t>
      </w:r>
      <w:r w:rsidR="00F64631" w:rsidRPr="00E24134">
        <w:rPr>
          <w:lang w:val="en-GB"/>
        </w:rPr>
        <w:t>The groups were divided as follows:</w:t>
      </w:r>
    </w:p>
    <w:p w14:paraId="37B0E4EC" w14:textId="43547EDA" w:rsidR="0069005E" w:rsidRPr="00B01C8D" w:rsidRDefault="000E39C8" w:rsidP="00E24134">
      <w:pPr>
        <w:pStyle w:val="Para10"/>
        <w:numPr>
          <w:ilvl w:val="0"/>
          <w:numId w:val="18"/>
        </w:numPr>
        <w:tabs>
          <w:tab w:val="left" w:pos="1170"/>
        </w:tabs>
        <w:spacing w:after="0"/>
        <w:ind w:firstLine="360"/>
      </w:pPr>
      <w:bookmarkStart w:id="2" w:name="_Hlk149912793"/>
      <w:r w:rsidRPr="00B01C8D">
        <w:t xml:space="preserve">Group </w:t>
      </w:r>
      <w:r w:rsidR="0008484A" w:rsidRPr="00B01C8D">
        <w:t>A</w:t>
      </w:r>
      <w:r w:rsidR="008239CB" w:rsidRPr="00E24134">
        <w:t xml:space="preserve">: </w:t>
      </w:r>
      <w:r w:rsidR="00B62BDC" w:rsidRPr="00B01C8D">
        <w:t>s</w:t>
      </w:r>
      <w:r w:rsidR="008239CB" w:rsidRPr="00B01C8D">
        <w:t xml:space="preserve">ections </w:t>
      </w:r>
      <w:r w:rsidR="008239CB" w:rsidRPr="00E24134">
        <w:t>1</w:t>
      </w:r>
      <w:r w:rsidR="001C530C" w:rsidRPr="00B01C8D">
        <w:t>–</w:t>
      </w:r>
      <w:r w:rsidR="008239CB" w:rsidRPr="00E24134">
        <w:t>6</w:t>
      </w:r>
      <w:r w:rsidR="00A4318F" w:rsidRPr="00B01C8D">
        <w:t xml:space="preserve"> of the draft outline</w:t>
      </w:r>
      <w:r w:rsidR="00B62BDC" w:rsidRPr="00B01C8D">
        <w:t>;</w:t>
      </w:r>
    </w:p>
    <w:p w14:paraId="7C43E94C" w14:textId="1B934DF6" w:rsidR="0069005E" w:rsidRPr="00B01C8D" w:rsidRDefault="008779A4" w:rsidP="00E24134">
      <w:pPr>
        <w:pStyle w:val="Para10"/>
        <w:numPr>
          <w:ilvl w:val="0"/>
          <w:numId w:val="18"/>
        </w:numPr>
        <w:tabs>
          <w:tab w:val="left" w:pos="1170"/>
        </w:tabs>
        <w:spacing w:after="0"/>
        <w:ind w:firstLine="360"/>
      </w:pPr>
      <w:r w:rsidRPr="00B01C8D">
        <w:t>Group B</w:t>
      </w:r>
      <w:r w:rsidR="00E73B31" w:rsidRPr="00E24134">
        <w:t>:</w:t>
      </w:r>
      <w:r w:rsidRPr="00E24134">
        <w:t xml:space="preserve"> </w:t>
      </w:r>
      <w:r w:rsidR="00B62BDC" w:rsidRPr="00B01C8D">
        <w:t>m</w:t>
      </w:r>
      <w:r w:rsidRPr="00B01C8D">
        <w:t>osquito</w:t>
      </w:r>
      <w:r w:rsidR="00AF2420" w:rsidRPr="00B01C8D">
        <w:t>e</w:t>
      </w:r>
      <w:r w:rsidRPr="00B01C8D">
        <w:t>s</w:t>
      </w:r>
      <w:r w:rsidR="00B62BDC" w:rsidRPr="00B01C8D">
        <w:t>;</w:t>
      </w:r>
      <w:r w:rsidRPr="00B01C8D">
        <w:t xml:space="preserve"> </w:t>
      </w:r>
    </w:p>
    <w:p w14:paraId="4D9F46CA" w14:textId="7D2284E5" w:rsidR="0069005E" w:rsidRPr="00B01C8D" w:rsidRDefault="008779A4" w:rsidP="00E24134">
      <w:pPr>
        <w:pStyle w:val="Para10"/>
        <w:numPr>
          <w:ilvl w:val="0"/>
          <w:numId w:val="18"/>
        </w:numPr>
        <w:tabs>
          <w:tab w:val="left" w:pos="1170"/>
        </w:tabs>
        <w:spacing w:after="0"/>
        <w:ind w:firstLine="360"/>
      </w:pPr>
      <w:r w:rsidRPr="00B01C8D">
        <w:t>Group C</w:t>
      </w:r>
      <w:r w:rsidR="00E73B31" w:rsidRPr="00E24134">
        <w:t>:</w:t>
      </w:r>
      <w:r w:rsidRPr="00E24134">
        <w:t xml:space="preserve"> </w:t>
      </w:r>
      <w:r w:rsidR="00B62BDC" w:rsidRPr="00B01C8D">
        <w:t>r</w:t>
      </w:r>
      <w:r w:rsidRPr="00B01C8D">
        <w:t>elated issues</w:t>
      </w:r>
      <w:r w:rsidR="00B62BDC" w:rsidRPr="00B01C8D">
        <w:t>;</w:t>
      </w:r>
      <w:r w:rsidRPr="00B01C8D">
        <w:t xml:space="preserve"> </w:t>
      </w:r>
    </w:p>
    <w:p w14:paraId="0A7BC053" w14:textId="30513DAD" w:rsidR="0069005E" w:rsidRPr="00B01C8D" w:rsidRDefault="008779A4" w:rsidP="00E24134">
      <w:pPr>
        <w:pStyle w:val="Para10"/>
        <w:numPr>
          <w:ilvl w:val="0"/>
          <w:numId w:val="18"/>
        </w:numPr>
        <w:tabs>
          <w:tab w:val="left" w:pos="1170"/>
        </w:tabs>
        <w:spacing w:after="0"/>
        <w:ind w:firstLine="360"/>
      </w:pPr>
      <w:r w:rsidRPr="00B01C8D">
        <w:t>Group D</w:t>
      </w:r>
      <w:r w:rsidR="00E73B31" w:rsidRPr="00E24134">
        <w:t>:</w:t>
      </w:r>
      <w:r w:rsidRPr="00E24134">
        <w:t xml:space="preserve"> </w:t>
      </w:r>
      <w:r w:rsidR="00B62BDC" w:rsidRPr="00B01C8D">
        <w:t>m</w:t>
      </w:r>
      <w:r w:rsidRPr="00B01C8D">
        <w:t>onitoring</w:t>
      </w:r>
      <w:r w:rsidR="00B62BDC" w:rsidRPr="00B01C8D">
        <w:t>;</w:t>
      </w:r>
      <w:r w:rsidRPr="00B01C8D">
        <w:t xml:space="preserve"> </w:t>
      </w:r>
    </w:p>
    <w:p w14:paraId="17862D4B" w14:textId="26E5FF70" w:rsidR="00E73B31" w:rsidRPr="00B01C8D" w:rsidRDefault="008779A4" w:rsidP="00E24134">
      <w:pPr>
        <w:pStyle w:val="Para10"/>
        <w:numPr>
          <w:ilvl w:val="0"/>
          <w:numId w:val="18"/>
        </w:numPr>
        <w:tabs>
          <w:tab w:val="left" w:pos="1170"/>
        </w:tabs>
        <w:spacing w:after="0"/>
        <w:ind w:firstLine="360"/>
      </w:pPr>
      <w:r w:rsidRPr="00B01C8D">
        <w:t>Group E</w:t>
      </w:r>
      <w:r w:rsidR="00E73B31" w:rsidRPr="00E24134">
        <w:t>:</w:t>
      </w:r>
      <w:r w:rsidRPr="00E24134">
        <w:t xml:space="preserve"> </w:t>
      </w:r>
      <w:r w:rsidR="00B62BDC" w:rsidRPr="00B01C8D">
        <w:t>g</w:t>
      </w:r>
      <w:r w:rsidRPr="00B01C8D">
        <w:t>lossary</w:t>
      </w:r>
      <w:r w:rsidR="00C32F75" w:rsidRPr="00B01C8D">
        <w:t xml:space="preserve"> of </w:t>
      </w:r>
      <w:r w:rsidR="00E04F65" w:rsidRPr="00B01C8D">
        <w:t>t</w:t>
      </w:r>
      <w:r w:rsidR="00C32F75" w:rsidRPr="00B01C8D">
        <w:t>erms</w:t>
      </w:r>
      <w:r w:rsidR="00B62BDC" w:rsidRPr="00B01C8D">
        <w:t>.</w:t>
      </w:r>
    </w:p>
    <w:bookmarkEnd w:id="2"/>
    <w:p w14:paraId="3B702A5E" w14:textId="08CB36CF" w:rsidR="0008484A" w:rsidRPr="00E24134" w:rsidRDefault="0093707F" w:rsidP="00E24134">
      <w:pPr>
        <w:pStyle w:val="Para1"/>
        <w:rPr>
          <w:caps/>
          <w:kern w:val="22"/>
          <w:sz w:val="24"/>
          <w:lang w:val="en-GB"/>
        </w:rPr>
      </w:pPr>
      <w:r w:rsidRPr="007A4A7B">
        <w:t>T</w:t>
      </w:r>
      <w:r w:rsidR="0008484A" w:rsidRPr="007A4A7B">
        <w:t>he Chair appointed chair</w:t>
      </w:r>
      <w:r w:rsidR="0086468B" w:rsidRPr="007A4A7B">
        <w:t>s</w:t>
      </w:r>
      <w:r w:rsidR="0008484A" w:rsidRPr="007A4A7B">
        <w:t xml:space="preserve"> to lead each </w:t>
      </w:r>
      <w:r w:rsidRPr="007A4A7B">
        <w:t>group</w:t>
      </w:r>
      <w:r w:rsidR="0008484A" w:rsidRPr="007A4A7B">
        <w:t xml:space="preserve">. </w:t>
      </w:r>
      <w:r w:rsidR="003A5512" w:rsidRPr="007A4A7B">
        <w:t>M</w:t>
      </w:r>
      <w:r w:rsidR="00122F59" w:rsidRPr="007A4A7B">
        <w:t xml:space="preserve">embers were </w:t>
      </w:r>
      <w:r w:rsidR="009F39F8" w:rsidRPr="007A4A7B">
        <w:t>assign</w:t>
      </w:r>
      <w:r w:rsidR="00122F59" w:rsidRPr="007A4A7B">
        <w:t>ed to</w:t>
      </w:r>
      <w:r w:rsidR="009F39F8" w:rsidRPr="007A4A7B">
        <w:t xml:space="preserve"> each group, ensuring regional balance</w:t>
      </w:r>
      <w:r w:rsidR="00CE6B46" w:rsidRPr="007A4A7B">
        <w:t xml:space="preserve"> for </w:t>
      </w:r>
      <w:r w:rsidR="00895BF3" w:rsidRPr="007A4A7B">
        <w:t>g</w:t>
      </w:r>
      <w:r w:rsidR="00CE6B46" w:rsidRPr="007A4A7B">
        <w:t>roups A to D</w:t>
      </w:r>
      <w:r w:rsidR="00C03FBB" w:rsidRPr="007A4A7B">
        <w:t>, with one expert overseeing the glossary of terms</w:t>
      </w:r>
      <w:r w:rsidR="00E04F65" w:rsidRPr="007A4A7B">
        <w:t xml:space="preserve"> (see annex IV for the group membership)</w:t>
      </w:r>
      <w:r w:rsidR="00C33BE9" w:rsidRPr="007A4A7B">
        <w:t>.</w:t>
      </w:r>
      <w:r w:rsidR="00122F59" w:rsidRPr="007A4A7B">
        <w:t xml:space="preserve"> </w:t>
      </w:r>
    </w:p>
    <w:p w14:paraId="5CD19FE1" w14:textId="77777777" w:rsidR="00862697" w:rsidRPr="00B01C8D" w:rsidRDefault="003C15D2" w:rsidP="00E24134">
      <w:pPr>
        <w:pStyle w:val="Item"/>
        <w:rPr>
          <w:caps/>
        </w:rPr>
      </w:pPr>
      <w:r w:rsidRPr="00B01C8D">
        <w:t>Item 6</w:t>
      </w:r>
      <w:r w:rsidR="00862697" w:rsidRPr="00B01C8D">
        <w:t xml:space="preserve"> </w:t>
      </w:r>
    </w:p>
    <w:p w14:paraId="0E252244" w14:textId="117676BF" w:rsidR="003359D7" w:rsidRPr="00B01C8D" w:rsidRDefault="003359D7" w:rsidP="00E24134">
      <w:pPr>
        <w:pStyle w:val="Item"/>
        <w:rPr>
          <w:caps/>
        </w:rPr>
      </w:pPr>
      <w:r w:rsidRPr="00B01C8D">
        <w:t xml:space="preserve">List of prioritized topics for which further guidance materials </w:t>
      </w:r>
      <w:r w:rsidR="000B2967" w:rsidRPr="00B01C8D">
        <w:br/>
      </w:r>
      <w:r w:rsidRPr="00B01C8D">
        <w:t xml:space="preserve">on risk assessment may be </w:t>
      </w:r>
      <w:proofErr w:type="gramStart"/>
      <w:r w:rsidRPr="00B01C8D">
        <w:t>needed</w:t>
      </w:r>
      <w:proofErr w:type="gramEnd"/>
    </w:p>
    <w:p w14:paraId="675D2080" w14:textId="3881C843" w:rsidR="001B6A7E" w:rsidRPr="007A4A7B" w:rsidRDefault="00C40B27" w:rsidP="00E24134">
      <w:pPr>
        <w:pStyle w:val="Para1"/>
        <w:spacing w:after="0"/>
        <w:rPr>
          <w:caps/>
        </w:rPr>
      </w:pPr>
      <w:r w:rsidRPr="00E24134">
        <w:rPr>
          <w:lang w:val="en-GB"/>
        </w:rPr>
        <w:t xml:space="preserve">A representative of the Secretariat </w:t>
      </w:r>
      <w:r w:rsidR="00AE6845" w:rsidRPr="00E24134">
        <w:rPr>
          <w:lang w:val="en-GB"/>
        </w:rPr>
        <w:t xml:space="preserve">introduced </w:t>
      </w:r>
      <w:r w:rsidR="00A85198" w:rsidRPr="00E24134">
        <w:rPr>
          <w:lang w:val="en-GB"/>
        </w:rPr>
        <w:t xml:space="preserve">agenda </w:t>
      </w:r>
      <w:r w:rsidR="00AE6845" w:rsidRPr="00E24134">
        <w:rPr>
          <w:lang w:val="en-GB"/>
        </w:rPr>
        <w:t>item</w:t>
      </w:r>
      <w:r w:rsidR="00A85198" w:rsidRPr="00E24134">
        <w:rPr>
          <w:lang w:val="en-GB"/>
        </w:rPr>
        <w:t xml:space="preserve"> 6</w:t>
      </w:r>
      <w:r w:rsidR="00AE6845" w:rsidRPr="00E24134">
        <w:rPr>
          <w:lang w:val="en-GB"/>
        </w:rPr>
        <w:t xml:space="preserve">. He </w:t>
      </w:r>
      <w:r w:rsidRPr="00E24134">
        <w:rPr>
          <w:lang w:val="en-GB"/>
        </w:rPr>
        <w:t>presented an overview of the process undertaken for compiling th</w:t>
      </w:r>
      <w:r w:rsidR="0040606D" w:rsidRPr="00E24134">
        <w:rPr>
          <w:lang w:val="en-GB"/>
        </w:rPr>
        <w:t>e</w:t>
      </w:r>
      <w:r w:rsidRPr="00E24134">
        <w:rPr>
          <w:lang w:val="en-GB"/>
        </w:rPr>
        <w:t xml:space="preserve"> list of priorit</w:t>
      </w:r>
      <w:r w:rsidR="0040606D" w:rsidRPr="00E24134">
        <w:rPr>
          <w:lang w:val="en-GB"/>
        </w:rPr>
        <w:t>i</w:t>
      </w:r>
      <w:r w:rsidRPr="00E24134">
        <w:rPr>
          <w:lang w:val="en-GB"/>
        </w:rPr>
        <w:t xml:space="preserve">zed topics for which further guidance materials on risk assessment </w:t>
      </w:r>
      <w:r w:rsidR="000805D8" w:rsidRPr="00E24134">
        <w:rPr>
          <w:lang w:val="en-GB"/>
        </w:rPr>
        <w:t xml:space="preserve">might </w:t>
      </w:r>
      <w:r w:rsidRPr="00E24134">
        <w:rPr>
          <w:lang w:val="en-GB"/>
        </w:rPr>
        <w:t>be needed</w:t>
      </w:r>
      <w:r w:rsidR="0040606D" w:rsidRPr="00E24134">
        <w:rPr>
          <w:lang w:val="en-GB"/>
        </w:rPr>
        <w:t xml:space="preserve">. </w:t>
      </w:r>
    </w:p>
    <w:p w14:paraId="11F746B9" w14:textId="5224B158" w:rsidR="001B6A7E" w:rsidRPr="007A4A7B" w:rsidRDefault="003A5512" w:rsidP="00E24134">
      <w:pPr>
        <w:pStyle w:val="Para1"/>
        <w:rPr>
          <w:caps/>
        </w:rPr>
      </w:pPr>
      <w:r w:rsidRPr="00E24134">
        <w:rPr>
          <w:lang w:val="en-GB"/>
        </w:rPr>
        <w:t>The members</w:t>
      </w:r>
      <w:r w:rsidR="000805D8" w:rsidRPr="00E24134">
        <w:rPr>
          <w:lang w:val="en-GB"/>
        </w:rPr>
        <w:t xml:space="preserve"> </w:t>
      </w:r>
      <w:r w:rsidR="001B6A7E" w:rsidRPr="00E24134">
        <w:rPr>
          <w:lang w:val="en-GB"/>
        </w:rPr>
        <w:t>took note of the following three submissions</w:t>
      </w:r>
      <w:r w:rsidR="00190E6D" w:rsidRPr="00E24134">
        <w:rPr>
          <w:lang w:val="en-GB"/>
        </w:rPr>
        <w:t>:</w:t>
      </w:r>
      <w:r w:rsidR="001B6A7E" w:rsidRPr="00E24134">
        <w:rPr>
          <w:lang w:val="en-GB"/>
        </w:rPr>
        <w:t xml:space="preserve"> </w:t>
      </w:r>
    </w:p>
    <w:p w14:paraId="1946E396" w14:textId="64B46DE2" w:rsidR="004A6964" w:rsidRPr="007A4A7B" w:rsidRDefault="00FF2536" w:rsidP="00E24134">
      <w:pPr>
        <w:pStyle w:val="Para21"/>
        <w:spacing w:before="0"/>
        <w:ind w:left="567" w:firstLine="567"/>
        <w:rPr>
          <w:caps/>
        </w:rPr>
      </w:pPr>
      <w:r w:rsidRPr="00E24134">
        <w:rPr>
          <w:lang w:val="en-GB"/>
        </w:rPr>
        <w:t>(a)</w:t>
      </w:r>
      <w:r w:rsidRPr="00E24134">
        <w:rPr>
          <w:lang w:val="en-GB"/>
        </w:rPr>
        <w:tab/>
      </w:r>
      <w:r w:rsidR="00190E6D" w:rsidRPr="00E24134">
        <w:rPr>
          <w:lang w:val="en-GB"/>
        </w:rPr>
        <w:t>Guidance materials are needed</w:t>
      </w:r>
      <w:r w:rsidR="00076B29" w:rsidRPr="00E24134">
        <w:rPr>
          <w:lang w:val="en-GB"/>
        </w:rPr>
        <w:t xml:space="preserve"> </w:t>
      </w:r>
      <w:r w:rsidR="00190E6D" w:rsidRPr="00E24134">
        <w:rPr>
          <w:lang w:val="en-GB"/>
        </w:rPr>
        <w:t xml:space="preserve">on </w:t>
      </w:r>
      <w:r w:rsidR="00076B29" w:rsidRPr="00E24134">
        <w:rPr>
          <w:lang w:val="en-GB"/>
        </w:rPr>
        <w:t>l</w:t>
      </w:r>
      <w:r w:rsidR="009937C6" w:rsidRPr="00E24134">
        <w:rPr>
          <w:lang w:val="en-GB"/>
        </w:rPr>
        <w:t xml:space="preserve">iving </w:t>
      </w:r>
      <w:r w:rsidR="001B6A7E" w:rsidRPr="00E24134">
        <w:rPr>
          <w:lang w:val="en-GB"/>
        </w:rPr>
        <w:t xml:space="preserve">modified organisms containing </w:t>
      </w:r>
      <w:r w:rsidR="00A2315C" w:rsidRPr="00E24134">
        <w:rPr>
          <w:lang w:val="en-GB"/>
        </w:rPr>
        <w:t>engineered gene drives</w:t>
      </w:r>
      <w:r w:rsidR="004A6964" w:rsidRPr="00E24134">
        <w:rPr>
          <w:lang w:val="en-GB"/>
        </w:rPr>
        <w:t>;</w:t>
      </w:r>
    </w:p>
    <w:p w14:paraId="5A9D675C" w14:textId="07ABEEBB" w:rsidR="006E300A" w:rsidRPr="007A4A7B" w:rsidRDefault="00E228E0" w:rsidP="00E24134">
      <w:pPr>
        <w:pStyle w:val="Para21"/>
        <w:spacing w:before="0"/>
        <w:ind w:left="567" w:firstLine="567"/>
        <w:rPr>
          <w:caps/>
        </w:rPr>
      </w:pPr>
      <w:r w:rsidRPr="00E24134">
        <w:rPr>
          <w:lang w:val="en-GB"/>
        </w:rPr>
        <w:t>(b)</w:t>
      </w:r>
      <w:r w:rsidRPr="00E24134">
        <w:rPr>
          <w:lang w:val="en-GB"/>
        </w:rPr>
        <w:tab/>
      </w:r>
      <w:r w:rsidR="00190E6D" w:rsidRPr="00E24134">
        <w:rPr>
          <w:lang w:val="en-GB"/>
        </w:rPr>
        <w:t xml:space="preserve">Guidance materials are needed on </w:t>
      </w:r>
      <w:r w:rsidR="00076B29" w:rsidRPr="00E24134">
        <w:rPr>
          <w:lang w:val="en-GB"/>
        </w:rPr>
        <w:t>l</w:t>
      </w:r>
      <w:r w:rsidR="00A32FA9" w:rsidRPr="00E24134">
        <w:rPr>
          <w:lang w:val="en-GB"/>
        </w:rPr>
        <w:t xml:space="preserve">iving modified aquatic </w:t>
      </w:r>
      <w:r w:rsidR="007F5E24" w:rsidRPr="00E24134">
        <w:rPr>
          <w:lang w:val="en-GB"/>
        </w:rPr>
        <w:t xml:space="preserve">organisms, including </w:t>
      </w:r>
      <w:r w:rsidR="00462838" w:rsidRPr="00E24134">
        <w:rPr>
          <w:lang w:val="en-GB"/>
        </w:rPr>
        <w:t xml:space="preserve">algae, </w:t>
      </w:r>
      <w:proofErr w:type="gramStart"/>
      <w:r w:rsidR="00462838" w:rsidRPr="00E24134">
        <w:rPr>
          <w:lang w:val="en-GB"/>
        </w:rPr>
        <w:t>crustaceans</w:t>
      </w:r>
      <w:proofErr w:type="gramEnd"/>
      <w:r w:rsidR="00462838" w:rsidRPr="00E24134">
        <w:rPr>
          <w:lang w:val="en-GB"/>
        </w:rPr>
        <w:t xml:space="preserve"> an</w:t>
      </w:r>
      <w:r w:rsidR="00971109" w:rsidRPr="00E24134">
        <w:rPr>
          <w:lang w:val="en-GB"/>
        </w:rPr>
        <w:t>d</w:t>
      </w:r>
      <w:r w:rsidR="00462838" w:rsidRPr="00E24134">
        <w:rPr>
          <w:lang w:val="en-GB"/>
        </w:rPr>
        <w:t xml:space="preserve"> fish</w:t>
      </w:r>
      <w:r w:rsidRPr="00E24134">
        <w:rPr>
          <w:lang w:val="en-GB"/>
        </w:rPr>
        <w:t>;</w:t>
      </w:r>
    </w:p>
    <w:p w14:paraId="6DA033BA" w14:textId="69F2242B" w:rsidR="007A1666" w:rsidRPr="007A4A7B" w:rsidRDefault="00E228E0" w:rsidP="00E24134">
      <w:pPr>
        <w:pStyle w:val="Para21"/>
        <w:spacing w:before="0"/>
        <w:ind w:left="567" w:firstLine="567"/>
        <w:rPr>
          <w:caps/>
        </w:rPr>
      </w:pPr>
      <w:r w:rsidRPr="00E24134">
        <w:rPr>
          <w:lang w:val="en-GB"/>
        </w:rPr>
        <w:t>(c)</w:t>
      </w:r>
      <w:r w:rsidRPr="00E24134">
        <w:rPr>
          <w:lang w:val="en-GB"/>
        </w:rPr>
        <w:tab/>
      </w:r>
      <w:r w:rsidR="001A4C78" w:rsidRPr="00E24134">
        <w:rPr>
          <w:lang w:val="en-GB"/>
        </w:rPr>
        <w:t xml:space="preserve">No </w:t>
      </w:r>
      <w:r w:rsidR="00F769A4" w:rsidRPr="00E24134">
        <w:rPr>
          <w:lang w:val="en-GB"/>
        </w:rPr>
        <w:t xml:space="preserve">further </w:t>
      </w:r>
      <w:r w:rsidR="0047462D" w:rsidRPr="00E24134">
        <w:rPr>
          <w:lang w:val="en-GB"/>
        </w:rPr>
        <w:t xml:space="preserve">guidance materials on risk assessments </w:t>
      </w:r>
      <w:r w:rsidR="00190E6D" w:rsidRPr="00E24134">
        <w:rPr>
          <w:lang w:val="en-GB"/>
        </w:rPr>
        <w:t xml:space="preserve">are </w:t>
      </w:r>
      <w:r w:rsidR="0047462D" w:rsidRPr="00E24134">
        <w:rPr>
          <w:lang w:val="en-GB"/>
        </w:rPr>
        <w:t>required</w:t>
      </w:r>
      <w:r w:rsidR="007A1666" w:rsidRPr="00E24134">
        <w:rPr>
          <w:lang w:val="en-GB"/>
        </w:rPr>
        <w:t xml:space="preserve">. </w:t>
      </w:r>
    </w:p>
    <w:p w14:paraId="1DB5C704" w14:textId="211001DB" w:rsidR="00340E2A" w:rsidRPr="007A4A7B" w:rsidRDefault="000153BB" w:rsidP="00E24134">
      <w:pPr>
        <w:pStyle w:val="Para1"/>
        <w:spacing w:after="0"/>
        <w:rPr>
          <w:caps/>
        </w:rPr>
      </w:pPr>
      <w:r w:rsidRPr="00E24134">
        <w:rPr>
          <w:lang w:val="en-GB"/>
        </w:rPr>
        <w:t xml:space="preserve">Some </w:t>
      </w:r>
      <w:r w:rsidR="003A5512" w:rsidRPr="00E24134">
        <w:rPr>
          <w:lang w:val="en-GB"/>
        </w:rPr>
        <w:t>members</w:t>
      </w:r>
      <w:r w:rsidR="007D30E9" w:rsidRPr="00E24134">
        <w:rPr>
          <w:lang w:val="en-GB"/>
        </w:rPr>
        <w:t xml:space="preserve"> </w:t>
      </w:r>
      <w:r w:rsidR="007D585D" w:rsidRPr="00E24134">
        <w:rPr>
          <w:lang w:val="en-GB"/>
        </w:rPr>
        <w:t xml:space="preserve">suggested that </w:t>
      </w:r>
      <w:r w:rsidR="00C40B27" w:rsidRPr="00E24134">
        <w:rPr>
          <w:lang w:val="en-GB"/>
        </w:rPr>
        <w:t xml:space="preserve">the </w:t>
      </w:r>
      <w:r w:rsidR="00092502" w:rsidRPr="00E24134">
        <w:rPr>
          <w:lang w:val="en-GB"/>
        </w:rPr>
        <w:t xml:space="preserve">limited number of submissions received </w:t>
      </w:r>
      <w:r w:rsidR="00C40B27" w:rsidRPr="00E24134">
        <w:rPr>
          <w:lang w:val="en-GB"/>
        </w:rPr>
        <w:t>indicate</w:t>
      </w:r>
      <w:r w:rsidR="00092502" w:rsidRPr="00E24134">
        <w:rPr>
          <w:lang w:val="en-GB"/>
        </w:rPr>
        <w:t>d</w:t>
      </w:r>
      <w:r w:rsidR="00C40B27" w:rsidRPr="00E24134">
        <w:rPr>
          <w:lang w:val="en-GB"/>
        </w:rPr>
        <w:t xml:space="preserve"> that </w:t>
      </w:r>
      <w:r w:rsidR="00226023" w:rsidRPr="00E24134">
        <w:rPr>
          <w:lang w:val="en-GB"/>
        </w:rPr>
        <w:t xml:space="preserve">there was </w:t>
      </w:r>
      <w:r w:rsidR="000903D2" w:rsidRPr="00E24134">
        <w:rPr>
          <w:lang w:val="en-GB"/>
        </w:rPr>
        <w:t xml:space="preserve">no urgent </w:t>
      </w:r>
      <w:r w:rsidR="00260A14" w:rsidRPr="00E24134">
        <w:rPr>
          <w:lang w:val="en-GB"/>
        </w:rPr>
        <w:t xml:space="preserve">need </w:t>
      </w:r>
      <w:r w:rsidR="00CB669F" w:rsidRPr="00E24134">
        <w:rPr>
          <w:lang w:val="en-GB"/>
        </w:rPr>
        <w:t xml:space="preserve">for additional topics to be considered for further guidance materials on risk assessment. </w:t>
      </w:r>
      <w:r w:rsidR="00C35CAA" w:rsidRPr="00E24134">
        <w:rPr>
          <w:lang w:val="en-GB"/>
        </w:rPr>
        <w:t>Given the low number of submissions, i</w:t>
      </w:r>
      <w:r w:rsidR="00B81357" w:rsidRPr="00E24134">
        <w:rPr>
          <w:lang w:val="en-GB"/>
        </w:rPr>
        <w:t xml:space="preserve">t was agreed that </w:t>
      </w:r>
      <w:r w:rsidR="00C1545F" w:rsidRPr="00E24134">
        <w:rPr>
          <w:lang w:val="en-GB"/>
        </w:rPr>
        <w:t>an additional request for</w:t>
      </w:r>
      <w:r w:rsidR="00D07D4F" w:rsidRPr="00E24134">
        <w:rPr>
          <w:lang w:val="en-GB"/>
        </w:rPr>
        <w:t xml:space="preserve"> </w:t>
      </w:r>
      <w:r w:rsidR="008155B0" w:rsidRPr="00E24134">
        <w:rPr>
          <w:lang w:val="en-GB"/>
        </w:rPr>
        <w:t>submission</w:t>
      </w:r>
      <w:r w:rsidR="00C1545F" w:rsidRPr="00E24134">
        <w:rPr>
          <w:lang w:val="en-GB"/>
        </w:rPr>
        <w:t>s</w:t>
      </w:r>
      <w:r w:rsidR="008155B0" w:rsidRPr="00E24134">
        <w:rPr>
          <w:lang w:val="en-GB"/>
        </w:rPr>
        <w:t xml:space="preserve"> m</w:t>
      </w:r>
      <w:r w:rsidR="00502C52" w:rsidRPr="00E24134">
        <w:rPr>
          <w:lang w:val="en-GB"/>
        </w:rPr>
        <w:t>ight</w:t>
      </w:r>
      <w:r w:rsidR="008155B0" w:rsidRPr="00E24134">
        <w:rPr>
          <w:lang w:val="en-GB"/>
        </w:rPr>
        <w:t xml:space="preserve"> be</w:t>
      </w:r>
      <w:r w:rsidR="000F0251" w:rsidRPr="00E24134">
        <w:rPr>
          <w:lang w:val="en-GB"/>
        </w:rPr>
        <w:t xml:space="preserve"> required</w:t>
      </w:r>
      <w:r w:rsidR="009A3415" w:rsidRPr="00E24134">
        <w:rPr>
          <w:lang w:val="en-GB"/>
        </w:rPr>
        <w:t xml:space="preserve"> </w:t>
      </w:r>
      <w:r w:rsidR="00536A66" w:rsidRPr="00E24134">
        <w:rPr>
          <w:lang w:val="en-GB"/>
        </w:rPr>
        <w:t xml:space="preserve">before the second meeting of the </w:t>
      </w:r>
      <w:r w:rsidR="0032299E" w:rsidRPr="00E24134">
        <w:rPr>
          <w:lang w:val="en-GB"/>
        </w:rPr>
        <w:t>E</w:t>
      </w:r>
      <w:r w:rsidR="00536A66" w:rsidRPr="00E24134">
        <w:rPr>
          <w:lang w:val="en-GB"/>
        </w:rPr>
        <w:t xml:space="preserve">xpert </w:t>
      </w:r>
      <w:r w:rsidR="0032299E" w:rsidRPr="00E24134">
        <w:rPr>
          <w:lang w:val="en-GB"/>
        </w:rPr>
        <w:t>G</w:t>
      </w:r>
      <w:r w:rsidR="00536A66" w:rsidRPr="00E24134">
        <w:rPr>
          <w:lang w:val="en-GB"/>
        </w:rPr>
        <w:t>roup</w:t>
      </w:r>
      <w:r w:rsidR="00C35CAA" w:rsidRPr="00E24134">
        <w:rPr>
          <w:lang w:val="en-GB"/>
        </w:rPr>
        <w:t>.</w:t>
      </w:r>
      <w:r w:rsidR="00805017" w:rsidRPr="00E24134">
        <w:rPr>
          <w:lang w:val="en-GB"/>
        </w:rPr>
        <w:t xml:space="preserve"> </w:t>
      </w:r>
    </w:p>
    <w:p w14:paraId="5A334C2B" w14:textId="6C03A65A" w:rsidR="00536A66" w:rsidRPr="007A4A7B" w:rsidRDefault="00536A66" w:rsidP="00E24134">
      <w:pPr>
        <w:pStyle w:val="Para1"/>
        <w:spacing w:after="0"/>
        <w:rPr>
          <w:caps/>
        </w:rPr>
      </w:pPr>
      <w:r w:rsidRPr="00E24134">
        <w:rPr>
          <w:lang w:val="en-GB"/>
        </w:rPr>
        <w:t>With respect to decision CP-</w:t>
      </w:r>
      <w:r w:rsidR="006E3539" w:rsidRPr="00E24134">
        <w:rPr>
          <w:lang w:val="en-GB"/>
        </w:rPr>
        <w:t xml:space="preserve">10/10, </w:t>
      </w:r>
      <w:r w:rsidR="003A5512" w:rsidRPr="00E24134">
        <w:rPr>
          <w:lang w:val="en-GB"/>
        </w:rPr>
        <w:t>the members</w:t>
      </w:r>
      <w:r w:rsidR="006E3539" w:rsidRPr="00E24134">
        <w:rPr>
          <w:lang w:val="en-GB"/>
        </w:rPr>
        <w:t xml:space="preserve"> noted that the topic of risk assessment of living modified fish </w:t>
      </w:r>
      <w:r w:rsidR="00CE1AE1" w:rsidRPr="00E24134">
        <w:rPr>
          <w:lang w:val="en-GB"/>
        </w:rPr>
        <w:t xml:space="preserve">would </w:t>
      </w:r>
      <w:r w:rsidR="006E3539" w:rsidRPr="00E24134">
        <w:rPr>
          <w:lang w:val="en-GB"/>
        </w:rPr>
        <w:t xml:space="preserve">be considered by the </w:t>
      </w:r>
      <w:r w:rsidR="00442351" w:rsidRPr="00E24134">
        <w:rPr>
          <w:lang w:val="en-GB"/>
        </w:rPr>
        <w:t xml:space="preserve">Conference of the Parties serving as the meeting </w:t>
      </w:r>
      <w:r w:rsidR="006E3539" w:rsidRPr="00E24134">
        <w:rPr>
          <w:lang w:val="en-GB"/>
        </w:rPr>
        <w:t>of the Parties to the Protocol at its eleventh meeting.</w:t>
      </w:r>
    </w:p>
    <w:p w14:paraId="7534BE35" w14:textId="6311B1A5" w:rsidR="005410DF" w:rsidRPr="007A4A7B" w:rsidRDefault="005410DF" w:rsidP="00E24134">
      <w:pPr>
        <w:pStyle w:val="Para1"/>
        <w:rPr>
          <w:caps/>
          <w:strike/>
        </w:rPr>
      </w:pPr>
      <w:r w:rsidRPr="00E24134">
        <w:rPr>
          <w:lang w:val="en-GB"/>
        </w:rPr>
        <w:t xml:space="preserve">It was </w:t>
      </w:r>
      <w:r w:rsidR="00CE1AE1" w:rsidRPr="00E24134">
        <w:rPr>
          <w:lang w:val="en-GB"/>
        </w:rPr>
        <w:t xml:space="preserve">also </w:t>
      </w:r>
      <w:r w:rsidRPr="00E24134">
        <w:rPr>
          <w:lang w:val="en-GB"/>
        </w:rPr>
        <w:t xml:space="preserve">noted that the topic of risk assessment of living modified organisms containing engineered gene drives </w:t>
      </w:r>
      <w:r w:rsidR="00F00E3C" w:rsidRPr="00E24134">
        <w:rPr>
          <w:lang w:val="en-GB"/>
        </w:rPr>
        <w:t xml:space="preserve">was </w:t>
      </w:r>
      <w:r w:rsidRPr="00E24134">
        <w:rPr>
          <w:lang w:val="en-GB"/>
        </w:rPr>
        <w:t>being addressed by the current Expert Group.</w:t>
      </w:r>
    </w:p>
    <w:p w14:paraId="03A7977A" w14:textId="3A66B916" w:rsidR="003359D7" w:rsidRPr="00B01C8D" w:rsidRDefault="003359D7" w:rsidP="00E24134">
      <w:pPr>
        <w:pStyle w:val="Item"/>
        <w:rPr>
          <w:caps/>
        </w:rPr>
      </w:pPr>
      <w:r w:rsidRPr="00B01C8D">
        <w:t>Item 7</w:t>
      </w:r>
    </w:p>
    <w:p w14:paraId="12E3D9DF" w14:textId="34B3218B" w:rsidR="003359D7" w:rsidRPr="00B01C8D" w:rsidRDefault="003359D7" w:rsidP="00E24134">
      <w:pPr>
        <w:pStyle w:val="Item"/>
      </w:pPr>
      <w:r w:rsidRPr="00B01C8D">
        <w:t>Other matters</w:t>
      </w:r>
    </w:p>
    <w:p w14:paraId="744C1A83" w14:textId="10CFC2F2" w:rsidR="003359D7" w:rsidRPr="00B01C8D" w:rsidRDefault="00530B0D" w:rsidP="00E24134">
      <w:pPr>
        <w:pStyle w:val="Para1"/>
      </w:pPr>
      <w:r w:rsidRPr="007A4A7B">
        <w:t xml:space="preserve">The Expert Group agreed to hold its </w:t>
      </w:r>
      <w:r w:rsidR="00634C9B" w:rsidRPr="007A4A7B">
        <w:t>second</w:t>
      </w:r>
      <w:r w:rsidR="00B975DC" w:rsidRPr="007A4A7B">
        <w:t xml:space="preserve"> </w:t>
      </w:r>
      <w:r w:rsidR="00F07DB2" w:rsidRPr="007A4A7B">
        <w:t xml:space="preserve">meeting </w:t>
      </w:r>
      <w:r w:rsidR="002D1500" w:rsidRPr="007A4A7B">
        <w:t>in</w:t>
      </w:r>
      <w:r w:rsidR="00913258" w:rsidRPr="007A4A7B">
        <w:t xml:space="preserve"> February</w:t>
      </w:r>
      <w:r w:rsidR="0073241F" w:rsidRPr="007A4A7B">
        <w:t xml:space="preserve"> or early March</w:t>
      </w:r>
      <w:r w:rsidR="00913258" w:rsidRPr="007A4A7B">
        <w:t xml:space="preserve"> 202</w:t>
      </w:r>
      <w:r w:rsidR="00A602FF" w:rsidRPr="007A4A7B">
        <w:t>4</w:t>
      </w:r>
      <w:r w:rsidR="00B975DC" w:rsidRPr="007A4A7B">
        <w:t>,</w:t>
      </w:r>
      <w:r w:rsidR="00872001" w:rsidRPr="007A4A7B">
        <w:t xml:space="preserve"> </w:t>
      </w:r>
      <w:r w:rsidR="004133BA" w:rsidRPr="007A4A7B">
        <w:t xml:space="preserve">at which it would </w:t>
      </w:r>
      <w:r w:rsidR="00872001" w:rsidRPr="007A4A7B">
        <w:t xml:space="preserve">discuss </w:t>
      </w:r>
      <w:r w:rsidR="002D21F9" w:rsidRPr="007A4A7B">
        <w:t xml:space="preserve">the materials </w:t>
      </w:r>
      <w:r w:rsidR="00872001" w:rsidRPr="007A4A7B">
        <w:t>elaborated by the drafting groups</w:t>
      </w:r>
      <w:r w:rsidR="00806FE2" w:rsidRPr="007A4A7B">
        <w:t xml:space="preserve">, </w:t>
      </w:r>
      <w:r w:rsidR="00FC29E0" w:rsidRPr="007A4A7B">
        <w:t xml:space="preserve">finalize the list of </w:t>
      </w:r>
      <w:r w:rsidR="003E3D5D" w:rsidRPr="007A4A7B">
        <w:t>prioritized</w:t>
      </w:r>
      <w:r w:rsidR="00FC29E0" w:rsidRPr="007A4A7B">
        <w:t xml:space="preserve"> topics</w:t>
      </w:r>
      <w:r w:rsidR="00997E8F" w:rsidRPr="007A4A7B">
        <w:t xml:space="preserve"> and draft recommendations for </w:t>
      </w:r>
      <w:r w:rsidR="00B975DC" w:rsidRPr="007A4A7B">
        <w:t>submission at the twenty-sixth meeting of</w:t>
      </w:r>
      <w:r w:rsidR="00803EA4" w:rsidRPr="007A4A7B">
        <w:t xml:space="preserve"> the </w:t>
      </w:r>
      <w:r w:rsidR="008B0F79" w:rsidRPr="007A4A7B">
        <w:t>Subsidiary Body on Scientific, Technical and Technological Advice</w:t>
      </w:r>
      <w:r w:rsidR="00B975DC" w:rsidRPr="007A4A7B">
        <w:t>.</w:t>
      </w:r>
      <w:r w:rsidR="00913258" w:rsidRPr="007A4A7B">
        <w:t xml:space="preserve"> </w:t>
      </w:r>
      <w:r w:rsidR="008A11F0" w:rsidRPr="007A4A7B">
        <w:t xml:space="preserve">A concern was </w:t>
      </w:r>
      <w:r w:rsidR="006B689D" w:rsidRPr="007A4A7B">
        <w:t xml:space="preserve">however </w:t>
      </w:r>
      <w:r w:rsidR="008A11F0" w:rsidRPr="007A4A7B">
        <w:t>raised regarding</w:t>
      </w:r>
      <w:r w:rsidR="00E17A9F" w:rsidRPr="007A4A7B">
        <w:t xml:space="preserve"> </w:t>
      </w:r>
      <w:r w:rsidR="00CD0E96" w:rsidRPr="007A4A7B">
        <w:t>the very short time to conclude th</w:t>
      </w:r>
      <w:r w:rsidR="00A81401" w:rsidRPr="007A4A7B">
        <w:t>os</w:t>
      </w:r>
      <w:r w:rsidR="00CD0E96" w:rsidRPr="007A4A7B">
        <w:t>e t</w:t>
      </w:r>
      <w:r w:rsidR="00DB6BD5" w:rsidRPr="007A4A7B">
        <w:t>ask</w:t>
      </w:r>
      <w:r w:rsidR="00172FDD" w:rsidRPr="007A4A7B">
        <w:t>s</w:t>
      </w:r>
      <w:r w:rsidR="00CD0E96" w:rsidRPr="007A4A7B">
        <w:t xml:space="preserve"> </w:t>
      </w:r>
      <w:r w:rsidR="006B689D" w:rsidRPr="007A4A7B">
        <w:t>in a timely manner</w:t>
      </w:r>
      <w:r w:rsidR="00DB6BD5" w:rsidRPr="007A4A7B">
        <w:t>.</w:t>
      </w:r>
    </w:p>
    <w:p w14:paraId="26A219B7" w14:textId="5C1028FC" w:rsidR="003359D7" w:rsidRPr="00B01C8D" w:rsidRDefault="003359D7" w:rsidP="00E24134">
      <w:pPr>
        <w:pStyle w:val="Item"/>
        <w:rPr>
          <w:caps/>
        </w:rPr>
      </w:pPr>
      <w:r w:rsidRPr="00B01C8D">
        <w:t>Item 8</w:t>
      </w:r>
    </w:p>
    <w:p w14:paraId="0C09C2F8" w14:textId="1A0EEF56" w:rsidR="003359D7" w:rsidRPr="00B01C8D" w:rsidRDefault="003359D7" w:rsidP="00E24134">
      <w:pPr>
        <w:pStyle w:val="Item"/>
      </w:pPr>
      <w:r w:rsidRPr="00B01C8D">
        <w:t>Adoption of the report</w:t>
      </w:r>
    </w:p>
    <w:p w14:paraId="4CB6F858" w14:textId="521E731B" w:rsidR="003359D7" w:rsidRPr="00B01C8D" w:rsidRDefault="497BA3E3" w:rsidP="00E24134">
      <w:pPr>
        <w:pStyle w:val="Para1"/>
      </w:pPr>
      <w:r w:rsidRPr="007A4A7B">
        <w:t xml:space="preserve">The Chair </w:t>
      </w:r>
      <w:r w:rsidR="00AF32D0" w:rsidRPr="007A4A7B">
        <w:t xml:space="preserve">presented </w:t>
      </w:r>
      <w:r w:rsidRPr="007A4A7B">
        <w:t>the draft report of the meeting, which was adopted, as orally amended.</w:t>
      </w:r>
    </w:p>
    <w:p w14:paraId="2262330B" w14:textId="0FB6251D" w:rsidR="003359D7" w:rsidRPr="00B01C8D" w:rsidRDefault="003359D7" w:rsidP="00E24134">
      <w:pPr>
        <w:pStyle w:val="Item"/>
        <w:rPr>
          <w:caps/>
        </w:rPr>
      </w:pPr>
      <w:r w:rsidRPr="00B01C8D">
        <w:t>Item 9</w:t>
      </w:r>
    </w:p>
    <w:p w14:paraId="730FA798" w14:textId="77777777" w:rsidR="003359D7" w:rsidRPr="00B01C8D" w:rsidRDefault="003359D7" w:rsidP="00E24134">
      <w:pPr>
        <w:pStyle w:val="Item"/>
        <w:rPr>
          <w:caps/>
        </w:rPr>
      </w:pPr>
      <w:r w:rsidRPr="00B01C8D">
        <w:t>Closure of the meeting</w:t>
      </w:r>
    </w:p>
    <w:p w14:paraId="2878B384" w14:textId="7532B69C" w:rsidR="001C4611" w:rsidRPr="007A4A7B" w:rsidRDefault="0445F8BF" w:rsidP="00E24134">
      <w:pPr>
        <w:pStyle w:val="Para1"/>
      </w:pPr>
      <w:r w:rsidRPr="00E24134">
        <w:rPr>
          <w:lang w:val="en-GB"/>
        </w:rPr>
        <w:t xml:space="preserve">Following the customary exchange of courtesies, the meeting was closed at </w:t>
      </w:r>
      <w:r w:rsidR="00C06D21" w:rsidRPr="00E24134">
        <w:rPr>
          <w:lang w:val="en-GB"/>
        </w:rPr>
        <w:t>12 a.m.</w:t>
      </w:r>
      <w:r w:rsidRPr="00E24134">
        <w:rPr>
          <w:lang w:val="en-GB"/>
        </w:rPr>
        <w:t xml:space="preserve"> on </w:t>
      </w:r>
      <w:r w:rsidR="00C06D21" w:rsidRPr="00E24134">
        <w:rPr>
          <w:lang w:val="en-GB"/>
        </w:rPr>
        <w:t>4</w:t>
      </w:r>
      <w:r w:rsidR="00AF32D0" w:rsidRPr="00E24134">
        <w:rPr>
          <w:lang w:val="en-GB"/>
        </w:rPr>
        <w:t> </w:t>
      </w:r>
      <w:r w:rsidRPr="00E24134">
        <w:rPr>
          <w:lang w:val="en-GB"/>
        </w:rPr>
        <w:t>November 2023.</w:t>
      </w:r>
    </w:p>
    <w:p w14:paraId="3C5336E1" w14:textId="77777777" w:rsidR="001C4611" w:rsidRPr="00B01C8D" w:rsidRDefault="001C4611" w:rsidP="001C4611"/>
    <w:p w14:paraId="409B858D" w14:textId="398B9EAD" w:rsidR="001C4611" w:rsidRPr="00B01C8D" w:rsidRDefault="001C4611" w:rsidP="003E54A1">
      <w:pPr>
        <w:pStyle w:val="Para10"/>
        <w:numPr>
          <w:ilvl w:val="0"/>
          <w:numId w:val="8"/>
        </w:numPr>
        <w:tabs>
          <w:tab w:val="left" w:pos="1134"/>
        </w:tabs>
        <w:sectPr w:rsidR="001C4611" w:rsidRPr="00B01C8D" w:rsidSect="005865B2">
          <w:headerReference w:type="even" r:id="rId15"/>
          <w:headerReference w:type="default" r:id="rId16"/>
          <w:footerReference w:type="even" r:id="rId17"/>
          <w:footerReference w:type="default" r:id="rId18"/>
          <w:footnotePr>
            <w:numRestart w:val="eachSect"/>
          </w:footnotePr>
          <w:pgSz w:w="12240" w:h="15840" w:code="1"/>
          <w:pgMar w:top="567" w:right="1440" w:bottom="1134" w:left="1440" w:header="567" w:footer="720" w:gutter="0"/>
          <w:pgNumType w:start="1"/>
          <w:cols w:space="720"/>
          <w:titlePg/>
          <w:docGrid w:linePitch="299"/>
        </w:sectPr>
      </w:pPr>
    </w:p>
    <w:p w14:paraId="782A71DD" w14:textId="7A241B68" w:rsidR="00C3218A" w:rsidRPr="00B01C8D" w:rsidRDefault="003D71FB">
      <w:pPr>
        <w:jc w:val="left"/>
        <w:rPr>
          <w:b/>
          <w:bCs/>
          <w:iCs/>
          <w:snapToGrid w:val="0"/>
          <w:kern w:val="22"/>
          <w:sz w:val="24"/>
        </w:rPr>
      </w:pPr>
      <w:r w:rsidRPr="00B01C8D">
        <w:rPr>
          <w:b/>
          <w:bCs/>
          <w:iCs/>
          <w:snapToGrid w:val="0"/>
          <w:kern w:val="22"/>
          <w:sz w:val="24"/>
        </w:rPr>
        <w:t xml:space="preserve">Annex </w:t>
      </w:r>
      <w:r w:rsidR="00E528C1" w:rsidRPr="00B01C8D">
        <w:rPr>
          <w:b/>
          <w:bCs/>
          <w:iCs/>
          <w:snapToGrid w:val="0"/>
          <w:kern w:val="22"/>
          <w:sz w:val="24"/>
        </w:rPr>
        <w:t>I</w:t>
      </w:r>
    </w:p>
    <w:p w14:paraId="0F5F3621" w14:textId="54D49F37" w:rsidR="00C3218A" w:rsidRPr="00B01C8D" w:rsidRDefault="00C3218A" w:rsidP="00E24134">
      <w:pPr>
        <w:pStyle w:val="Title"/>
        <w:spacing w:before="120" w:after="120"/>
        <w:outlineLvl w:val="0"/>
        <w:rPr>
          <w:caps/>
        </w:rPr>
      </w:pPr>
      <w:r w:rsidRPr="00B01C8D">
        <w:t xml:space="preserve">List of </w:t>
      </w:r>
      <w:r w:rsidR="00A266A8" w:rsidRPr="00B01C8D">
        <w:t>p</w:t>
      </w:r>
      <w:r w:rsidRPr="00B01C8D">
        <w:t>articipants</w:t>
      </w:r>
    </w:p>
    <w:p w14:paraId="40DE3425" w14:textId="1FBA1EA8" w:rsidR="00C53ADE" w:rsidRPr="00B01C8D" w:rsidRDefault="001A6B2F" w:rsidP="00E24134">
      <w:pPr>
        <w:pStyle w:val="Heading2"/>
        <w:tabs>
          <w:tab w:val="left" w:pos="567"/>
        </w:tabs>
        <w:spacing w:before="0" w:after="0"/>
        <w:jc w:val="left"/>
        <w:rPr>
          <w:i/>
          <w:iCs/>
        </w:rPr>
      </w:pPr>
      <w:r w:rsidRPr="00B01C8D">
        <w:t>A.</w:t>
      </w:r>
      <w:r w:rsidRPr="00B01C8D">
        <w:tab/>
      </w:r>
      <w:r w:rsidR="00C3218A" w:rsidRPr="00B01C8D">
        <w:t>Experts nominated by Parties</w:t>
      </w:r>
    </w:p>
    <w:p w14:paraId="57776BA7" w14:textId="77777777" w:rsidR="003922FC" w:rsidRPr="00B01C8D" w:rsidRDefault="003922FC">
      <w:pPr>
        <w:pStyle w:val="Para10"/>
        <w:spacing w:after="60"/>
        <w:jc w:val="left"/>
        <w:rPr>
          <w:b/>
          <w:bCs/>
          <w:iCs/>
          <w:kern w:val="22"/>
          <w:szCs w:val="22"/>
        </w:rPr>
        <w:sectPr w:rsidR="003922FC" w:rsidRPr="00B01C8D" w:rsidSect="00E24134">
          <w:footnotePr>
            <w:numRestart w:val="eachSect"/>
          </w:footnotePr>
          <w:pgSz w:w="12240" w:h="15840" w:code="1"/>
          <w:pgMar w:top="1021" w:right="1440" w:bottom="1134" w:left="1440" w:header="567" w:footer="720" w:gutter="0"/>
          <w:cols w:space="720"/>
          <w:docGrid w:linePitch="299"/>
        </w:sectPr>
      </w:pPr>
    </w:p>
    <w:p w14:paraId="4534EFB2" w14:textId="12094507" w:rsidR="00E7342D" w:rsidRPr="00B01C8D" w:rsidRDefault="00532851" w:rsidP="00E24134">
      <w:pPr>
        <w:pStyle w:val="Para10"/>
        <w:spacing w:before="60" w:after="20"/>
        <w:jc w:val="left"/>
        <w:rPr>
          <w:b/>
          <w:bCs/>
          <w:iCs/>
          <w:kern w:val="22"/>
          <w:szCs w:val="22"/>
        </w:rPr>
      </w:pPr>
      <w:r w:rsidRPr="00B01C8D">
        <w:rPr>
          <w:b/>
          <w:bCs/>
          <w:iCs/>
          <w:kern w:val="22"/>
          <w:szCs w:val="22"/>
        </w:rPr>
        <w:t>B</w:t>
      </w:r>
      <w:r w:rsidR="00CE580D" w:rsidRPr="00B01C8D">
        <w:rPr>
          <w:b/>
          <w:bCs/>
          <w:iCs/>
          <w:kern w:val="22"/>
          <w:szCs w:val="22"/>
        </w:rPr>
        <w:t>elarus</w:t>
      </w:r>
    </w:p>
    <w:p w14:paraId="13AFEF8B" w14:textId="7B8BF12D" w:rsidR="00062911" w:rsidRPr="00B01C8D" w:rsidRDefault="00062911" w:rsidP="00D3574F">
      <w:pPr>
        <w:pStyle w:val="Para10"/>
        <w:tabs>
          <w:tab w:val="left" w:pos="270"/>
        </w:tabs>
        <w:spacing w:before="0" w:after="0"/>
        <w:ind w:left="180"/>
        <w:rPr>
          <w:iCs/>
          <w:kern w:val="22"/>
          <w:szCs w:val="22"/>
        </w:rPr>
      </w:pPr>
      <w:r w:rsidRPr="00B01C8D">
        <w:rPr>
          <w:iCs/>
          <w:kern w:val="22"/>
          <w:szCs w:val="22"/>
        </w:rPr>
        <w:t xml:space="preserve">Galina </w:t>
      </w:r>
      <w:proofErr w:type="spellStart"/>
      <w:r w:rsidRPr="00B01C8D">
        <w:rPr>
          <w:iCs/>
          <w:kern w:val="22"/>
          <w:szCs w:val="22"/>
        </w:rPr>
        <w:t>Mozgova</w:t>
      </w:r>
      <w:proofErr w:type="spellEnd"/>
    </w:p>
    <w:p w14:paraId="5F855487" w14:textId="563C50FA" w:rsidR="00062911" w:rsidRPr="00B01C8D" w:rsidRDefault="00062911" w:rsidP="00D3574F">
      <w:pPr>
        <w:pStyle w:val="Para10"/>
        <w:tabs>
          <w:tab w:val="left" w:pos="270"/>
        </w:tabs>
        <w:spacing w:before="0" w:after="0"/>
        <w:ind w:left="180"/>
        <w:rPr>
          <w:iCs/>
          <w:kern w:val="22"/>
          <w:szCs w:val="22"/>
        </w:rPr>
      </w:pPr>
      <w:r w:rsidRPr="00B01C8D">
        <w:rPr>
          <w:iCs/>
          <w:kern w:val="22"/>
          <w:szCs w:val="22"/>
        </w:rPr>
        <w:t xml:space="preserve">Head, National Coordination Biosafety </w:t>
      </w:r>
      <w:r w:rsidRPr="00E24134">
        <w:rPr>
          <w:iCs/>
          <w:kern w:val="22"/>
          <w:szCs w:val="22"/>
        </w:rPr>
        <w:t>Centr</w:t>
      </w:r>
      <w:r w:rsidR="00BD7859" w:rsidRPr="00B01C8D">
        <w:rPr>
          <w:iCs/>
          <w:kern w:val="22"/>
          <w:szCs w:val="22"/>
        </w:rPr>
        <w:t>e</w:t>
      </w:r>
    </w:p>
    <w:p w14:paraId="1908B642" w14:textId="77777777" w:rsidR="00062911" w:rsidRPr="00B01C8D" w:rsidRDefault="00062911" w:rsidP="00E24134">
      <w:pPr>
        <w:pStyle w:val="Para10"/>
        <w:tabs>
          <w:tab w:val="left" w:pos="270"/>
        </w:tabs>
        <w:spacing w:before="0" w:after="0"/>
        <w:ind w:left="180"/>
        <w:jc w:val="left"/>
        <w:rPr>
          <w:iCs/>
          <w:kern w:val="22"/>
          <w:szCs w:val="22"/>
        </w:rPr>
      </w:pPr>
      <w:r w:rsidRPr="00B01C8D">
        <w:rPr>
          <w:iCs/>
          <w:kern w:val="22"/>
          <w:szCs w:val="22"/>
        </w:rPr>
        <w:t xml:space="preserve">Institute of Genetics and Cytology, National Academy of Sciences </w:t>
      </w:r>
    </w:p>
    <w:p w14:paraId="19EA3128" w14:textId="29120C4E" w:rsidR="006661D0" w:rsidRPr="00E24134" w:rsidRDefault="006661D0" w:rsidP="00E24134">
      <w:pPr>
        <w:pStyle w:val="Para10"/>
        <w:spacing w:before="60" w:after="20"/>
        <w:jc w:val="left"/>
        <w:rPr>
          <w:b/>
          <w:bCs/>
          <w:iCs/>
          <w:kern w:val="22"/>
          <w:szCs w:val="22"/>
        </w:rPr>
      </w:pPr>
      <w:r w:rsidRPr="00E24134">
        <w:rPr>
          <w:b/>
          <w:bCs/>
          <w:iCs/>
          <w:kern w:val="22"/>
          <w:szCs w:val="22"/>
        </w:rPr>
        <w:t>B</w:t>
      </w:r>
      <w:r w:rsidR="00BE65CA" w:rsidRPr="00E24134">
        <w:rPr>
          <w:b/>
          <w:bCs/>
          <w:iCs/>
          <w:kern w:val="22"/>
          <w:szCs w:val="22"/>
        </w:rPr>
        <w:t>osnia and Herzegovina</w:t>
      </w:r>
    </w:p>
    <w:p w14:paraId="2958B916" w14:textId="48FA724C" w:rsidR="005E5719" w:rsidRPr="00E24134" w:rsidRDefault="005E5719" w:rsidP="00E24134">
      <w:pPr>
        <w:pStyle w:val="Para10"/>
        <w:spacing w:before="0" w:after="0"/>
        <w:ind w:left="144"/>
        <w:jc w:val="left"/>
        <w:rPr>
          <w:iCs/>
          <w:kern w:val="22"/>
          <w:szCs w:val="22"/>
        </w:rPr>
      </w:pPr>
      <w:r w:rsidRPr="00E24134">
        <w:rPr>
          <w:iCs/>
          <w:kern w:val="22"/>
          <w:szCs w:val="22"/>
        </w:rPr>
        <w:t xml:space="preserve">Adaleta </w:t>
      </w:r>
      <w:proofErr w:type="spellStart"/>
      <w:r w:rsidRPr="00E24134">
        <w:rPr>
          <w:iCs/>
          <w:kern w:val="22"/>
          <w:szCs w:val="22"/>
        </w:rPr>
        <w:t>Durmić</w:t>
      </w:r>
      <w:proofErr w:type="spellEnd"/>
      <w:r w:rsidRPr="00E24134">
        <w:rPr>
          <w:iCs/>
          <w:kern w:val="22"/>
          <w:szCs w:val="22"/>
        </w:rPr>
        <w:t>-Pašić</w:t>
      </w:r>
    </w:p>
    <w:p w14:paraId="4BC14E3E" w14:textId="626171ED" w:rsidR="005E5719" w:rsidRPr="00E24134" w:rsidRDefault="005E5719" w:rsidP="00E24134">
      <w:pPr>
        <w:pStyle w:val="Para10"/>
        <w:spacing w:before="0" w:after="0"/>
        <w:ind w:left="144"/>
        <w:jc w:val="left"/>
        <w:rPr>
          <w:iCs/>
          <w:kern w:val="22"/>
          <w:szCs w:val="22"/>
        </w:rPr>
      </w:pPr>
      <w:r w:rsidRPr="00E24134">
        <w:rPr>
          <w:iCs/>
          <w:kern w:val="22"/>
          <w:szCs w:val="22"/>
        </w:rPr>
        <w:t xml:space="preserve">Scientific Advisor, Head of the </w:t>
      </w:r>
      <w:r w:rsidR="00BD7859" w:rsidRPr="00E24134">
        <w:rPr>
          <w:iCs/>
          <w:kern w:val="22"/>
          <w:szCs w:val="22"/>
        </w:rPr>
        <w:t xml:space="preserve">Genetically Modified Organisms </w:t>
      </w:r>
      <w:r w:rsidRPr="00E24134">
        <w:rPr>
          <w:iCs/>
          <w:kern w:val="22"/>
          <w:szCs w:val="22"/>
        </w:rPr>
        <w:t>and Food Safety Laboratory</w:t>
      </w:r>
    </w:p>
    <w:p w14:paraId="51E384C7" w14:textId="4F5C6E62" w:rsidR="005E5719" w:rsidRPr="00E24134" w:rsidRDefault="005E5719" w:rsidP="00E24134">
      <w:pPr>
        <w:pStyle w:val="Para10"/>
        <w:spacing w:before="0" w:after="0"/>
        <w:ind w:left="144"/>
        <w:jc w:val="left"/>
        <w:rPr>
          <w:iCs/>
          <w:kern w:val="22"/>
          <w:szCs w:val="22"/>
        </w:rPr>
      </w:pPr>
      <w:r w:rsidRPr="00E24134">
        <w:rPr>
          <w:iCs/>
          <w:kern w:val="22"/>
          <w:szCs w:val="22"/>
        </w:rPr>
        <w:t>Institute of Genetic Engineering and Biotechnology, University of Sarajevo</w:t>
      </w:r>
    </w:p>
    <w:p w14:paraId="0ADC7414" w14:textId="3426AC3E" w:rsidR="00300366" w:rsidRPr="00E24134" w:rsidRDefault="00BE65CA" w:rsidP="00E24134">
      <w:pPr>
        <w:pStyle w:val="Para10"/>
        <w:spacing w:before="60" w:after="20"/>
        <w:jc w:val="left"/>
        <w:rPr>
          <w:b/>
          <w:bCs/>
          <w:iCs/>
          <w:kern w:val="22"/>
          <w:szCs w:val="22"/>
        </w:rPr>
      </w:pPr>
      <w:r w:rsidRPr="00E24134">
        <w:rPr>
          <w:b/>
          <w:bCs/>
          <w:iCs/>
          <w:kern w:val="22"/>
          <w:szCs w:val="22"/>
        </w:rPr>
        <w:t>Brazil</w:t>
      </w:r>
    </w:p>
    <w:p w14:paraId="64BDA2C7" w14:textId="21F5B327" w:rsidR="006A7A81" w:rsidRPr="00E24134" w:rsidRDefault="006A7A81" w:rsidP="00E24134">
      <w:pPr>
        <w:pStyle w:val="Para10"/>
        <w:spacing w:before="0" w:after="0"/>
        <w:ind w:left="144"/>
        <w:jc w:val="left"/>
        <w:rPr>
          <w:iCs/>
          <w:kern w:val="22"/>
          <w:szCs w:val="22"/>
        </w:rPr>
      </w:pPr>
      <w:r w:rsidRPr="00E24134">
        <w:rPr>
          <w:iCs/>
          <w:kern w:val="22"/>
          <w:szCs w:val="22"/>
        </w:rPr>
        <w:t xml:space="preserve">Luciana Pimenta </w:t>
      </w:r>
      <w:proofErr w:type="spellStart"/>
      <w:r w:rsidRPr="00E24134">
        <w:rPr>
          <w:iCs/>
          <w:kern w:val="22"/>
          <w:szCs w:val="22"/>
        </w:rPr>
        <w:t>Ambrozevicius</w:t>
      </w:r>
      <w:proofErr w:type="spellEnd"/>
    </w:p>
    <w:p w14:paraId="5A1A8C33" w14:textId="77777777" w:rsidR="006A7A81" w:rsidRPr="00E24134" w:rsidRDefault="006A7A81" w:rsidP="00E24134">
      <w:pPr>
        <w:pStyle w:val="Para10"/>
        <w:spacing w:before="0" w:after="0"/>
        <w:ind w:left="144"/>
        <w:jc w:val="left"/>
        <w:rPr>
          <w:iCs/>
          <w:kern w:val="22"/>
          <w:szCs w:val="22"/>
        </w:rPr>
      </w:pPr>
      <w:r w:rsidRPr="00E24134">
        <w:rPr>
          <w:iCs/>
          <w:kern w:val="22"/>
          <w:szCs w:val="22"/>
        </w:rPr>
        <w:t>Federal Agricultural Inspector</w:t>
      </w:r>
    </w:p>
    <w:p w14:paraId="47816D8C" w14:textId="77777777" w:rsidR="006A7A81" w:rsidRPr="00B01C8D" w:rsidRDefault="006A7A81" w:rsidP="00E24134">
      <w:pPr>
        <w:pStyle w:val="Para10"/>
        <w:spacing w:before="0" w:after="0"/>
        <w:ind w:left="144"/>
        <w:jc w:val="left"/>
        <w:rPr>
          <w:iCs/>
          <w:kern w:val="22"/>
          <w:szCs w:val="22"/>
        </w:rPr>
      </w:pPr>
      <w:r w:rsidRPr="00B01C8D">
        <w:rPr>
          <w:iCs/>
          <w:kern w:val="22"/>
          <w:szCs w:val="22"/>
        </w:rPr>
        <w:t>Ministry of Agriculture and Livestock</w:t>
      </w:r>
    </w:p>
    <w:p w14:paraId="0DD0FE96" w14:textId="3FCFBFE8" w:rsidR="00300366" w:rsidRPr="00B01C8D" w:rsidRDefault="00BE65CA" w:rsidP="00E24134">
      <w:pPr>
        <w:pStyle w:val="Para10"/>
        <w:spacing w:before="60" w:after="20"/>
        <w:jc w:val="left"/>
        <w:rPr>
          <w:b/>
          <w:bCs/>
          <w:iCs/>
          <w:kern w:val="22"/>
          <w:szCs w:val="22"/>
        </w:rPr>
      </w:pPr>
      <w:r w:rsidRPr="00B01C8D">
        <w:rPr>
          <w:b/>
          <w:bCs/>
          <w:iCs/>
          <w:kern w:val="22"/>
          <w:szCs w:val="22"/>
        </w:rPr>
        <w:t>Burkina Faso</w:t>
      </w:r>
    </w:p>
    <w:p w14:paraId="0A4D104B" w14:textId="034DE45D" w:rsidR="00EC5F7B" w:rsidRPr="00B01C8D" w:rsidRDefault="00EC5F7B" w:rsidP="00E24134">
      <w:pPr>
        <w:pStyle w:val="Para10"/>
        <w:spacing w:before="0" w:after="0"/>
        <w:ind w:left="144"/>
        <w:jc w:val="left"/>
        <w:rPr>
          <w:iCs/>
          <w:kern w:val="22"/>
          <w:szCs w:val="22"/>
        </w:rPr>
      </w:pPr>
      <w:r w:rsidRPr="00B01C8D">
        <w:rPr>
          <w:iCs/>
          <w:kern w:val="22"/>
          <w:szCs w:val="22"/>
        </w:rPr>
        <w:t>Mathurin Wend-</w:t>
      </w:r>
      <w:proofErr w:type="spellStart"/>
      <w:r w:rsidRPr="00B01C8D">
        <w:rPr>
          <w:iCs/>
          <w:kern w:val="22"/>
          <w:szCs w:val="22"/>
        </w:rPr>
        <w:t>rabo</w:t>
      </w:r>
      <w:proofErr w:type="spellEnd"/>
      <w:r w:rsidRPr="00B01C8D">
        <w:rPr>
          <w:iCs/>
          <w:kern w:val="22"/>
          <w:szCs w:val="22"/>
        </w:rPr>
        <w:t xml:space="preserve"> </w:t>
      </w:r>
      <w:proofErr w:type="gramStart"/>
      <w:r w:rsidRPr="00B01C8D">
        <w:rPr>
          <w:iCs/>
          <w:kern w:val="22"/>
          <w:szCs w:val="22"/>
        </w:rPr>
        <w:t>Rouamba</w:t>
      </w:r>
      <w:proofErr w:type="gramEnd"/>
    </w:p>
    <w:p w14:paraId="4976BD5A" w14:textId="77777777" w:rsidR="00EC5F7B" w:rsidRPr="00E24134" w:rsidRDefault="00EC5F7B" w:rsidP="00E24134">
      <w:pPr>
        <w:pStyle w:val="Para10"/>
        <w:spacing w:before="0" w:after="0"/>
        <w:ind w:left="144"/>
        <w:jc w:val="left"/>
        <w:rPr>
          <w:iCs/>
          <w:kern w:val="22"/>
          <w:szCs w:val="22"/>
        </w:rPr>
      </w:pPr>
      <w:r w:rsidRPr="00E24134">
        <w:rPr>
          <w:iCs/>
          <w:kern w:val="22"/>
          <w:szCs w:val="22"/>
        </w:rPr>
        <w:t>Biosafety Officer</w:t>
      </w:r>
    </w:p>
    <w:p w14:paraId="6B4AF0B2" w14:textId="2A0EBA49" w:rsidR="00EC5F7B" w:rsidRPr="00E24134" w:rsidRDefault="00EC5F7B" w:rsidP="00E24134">
      <w:pPr>
        <w:pStyle w:val="Para10"/>
        <w:spacing w:before="0" w:after="0"/>
        <w:ind w:left="144"/>
        <w:jc w:val="left"/>
        <w:rPr>
          <w:iCs/>
          <w:kern w:val="22"/>
          <w:szCs w:val="22"/>
        </w:rPr>
      </w:pPr>
      <w:proofErr w:type="spellStart"/>
      <w:r w:rsidRPr="00E24134">
        <w:rPr>
          <w:iCs/>
          <w:kern w:val="22"/>
          <w:szCs w:val="22"/>
        </w:rPr>
        <w:t>Agence</w:t>
      </w:r>
      <w:proofErr w:type="spellEnd"/>
      <w:r w:rsidRPr="00E24134">
        <w:rPr>
          <w:iCs/>
          <w:kern w:val="22"/>
          <w:szCs w:val="22"/>
        </w:rPr>
        <w:t xml:space="preserve"> </w:t>
      </w:r>
      <w:proofErr w:type="spellStart"/>
      <w:r w:rsidR="002B6CE9" w:rsidRPr="00E24134">
        <w:rPr>
          <w:iCs/>
          <w:kern w:val="22"/>
          <w:szCs w:val="22"/>
        </w:rPr>
        <w:t>n</w:t>
      </w:r>
      <w:r w:rsidRPr="00E24134">
        <w:rPr>
          <w:iCs/>
          <w:kern w:val="22"/>
          <w:szCs w:val="22"/>
        </w:rPr>
        <w:t>ationale</w:t>
      </w:r>
      <w:proofErr w:type="spellEnd"/>
      <w:r w:rsidRPr="00E24134">
        <w:rPr>
          <w:iCs/>
          <w:kern w:val="22"/>
          <w:szCs w:val="22"/>
        </w:rPr>
        <w:t xml:space="preserve"> de </w:t>
      </w:r>
      <w:proofErr w:type="spellStart"/>
      <w:r w:rsidR="002B6CE9" w:rsidRPr="00E24134">
        <w:rPr>
          <w:iCs/>
          <w:kern w:val="22"/>
          <w:szCs w:val="22"/>
        </w:rPr>
        <w:t>b</w:t>
      </w:r>
      <w:r w:rsidRPr="00E24134">
        <w:rPr>
          <w:iCs/>
          <w:kern w:val="22"/>
          <w:szCs w:val="22"/>
        </w:rPr>
        <w:t>iosécurité</w:t>
      </w:r>
      <w:proofErr w:type="spellEnd"/>
    </w:p>
    <w:p w14:paraId="3097E528" w14:textId="131776DB" w:rsidR="00300366" w:rsidRPr="00E24134" w:rsidRDefault="00771AE3" w:rsidP="00E24134">
      <w:pPr>
        <w:pStyle w:val="Para10"/>
        <w:spacing w:before="60" w:after="20"/>
        <w:jc w:val="left"/>
        <w:rPr>
          <w:b/>
          <w:bCs/>
          <w:iCs/>
          <w:kern w:val="22"/>
          <w:szCs w:val="22"/>
        </w:rPr>
      </w:pPr>
      <w:r w:rsidRPr="00E24134">
        <w:rPr>
          <w:b/>
          <w:bCs/>
          <w:iCs/>
          <w:kern w:val="22"/>
          <w:szCs w:val="22"/>
        </w:rPr>
        <w:t>Cambodia</w:t>
      </w:r>
    </w:p>
    <w:p w14:paraId="243F8551" w14:textId="102A8895" w:rsidR="00217DF8" w:rsidRPr="00E24134" w:rsidRDefault="00217DF8" w:rsidP="00E24134">
      <w:pPr>
        <w:pStyle w:val="Para10"/>
        <w:spacing w:before="0" w:after="0"/>
        <w:ind w:left="144"/>
        <w:jc w:val="left"/>
        <w:rPr>
          <w:iCs/>
          <w:kern w:val="22"/>
          <w:szCs w:val="22"/>
        </w:rPr>
      </w:pPr>
      <w:proofErr w:type="spellStart"/>
      <w:r w:rsidRPr="00E24134">
        <w:rPr>
          <w:iCs/>
          <w:kern w:val="22"/>
          <w:szCs w:val="22"/>
        </w:rPr>
        <w:t>Monyrak</w:t>
      </w:r>
      <w:proofErr w:type="spellEnd"/>
      <w:r w:rsidRPr="00E24134">
        <w:rPr>
          <w:iCs/>
          <w:kern w:val="22"/>
          <w:szCs w:val="22"/>
        </w:rPr>
        <w:t xml:space="preserve"> Meng</w:t>
      </w:r>
    </w:p>
    <w:p w14:paraId="33EA3F81" w14:textId="77777777" w:rsidR="00217DF8" w:rsidRPr="00E24134" w:rsidRDefault="00217DF8" w:rsidP="00E24134">
      <w:pPr>
        <w:pStyle w:val="Para10"/>
        <w:spacing w:before="0" w:after="0"/>
        <w:ind w:left="144"/>
        <w:jc w:val="left"/>
        <w:rPr>
          <w:iCs/>
          <w:kern w:val="22"/>
          <w:szCs w:val="22"/>
        </w:rPr>
      </w:pPr>
      <w:r w:rsidRPr="00E24134">
        <w:rPr>
          <w:iCs/>
          <w:kern w:val="22"/>
          <w:szCs w:val="22"/>
        </w:rPr>
        <w:t>Deputy Director General</w:t>
      </w:r>
    </w:p>
    <w:p w14:paraId="3C9311DA" w14:textId="77777777" w:rsidR="00217DF8" w:rsidRPr="00E24134" w:rsidRDefault="00217DF8" w:rsidP="00E24134">
      <w:pPr>
        <w:pStyle w:val="Para10"/>
        <w:spacing w:before="0" w:after="0"/>
        <w:ind w:left="144"/>
        <w:jc w:val="left"/>
        <w:rPr>
          <w:iCs/>
          <w:kern w:val="22"/>
          <w:szCs w:val="22"/>
        </w:rPr>
      </w:pPr>
      <w:r w:rsidRPr="00E24134">
        <w:rPr>
          <w:iCs/>
          <w:kern w:val="22"/>
          <w:szCs w:val="22"/>
        </w:rPr>
        <w:t>Ministry of Environment</w:t>
      </w:r>
    </w:p>
    <w:p w14:paraId="1A1462C0" w14:textId="11FA2830" w:rsidR="00300366" w:rsidRPr="00B01C8D" w:rsidRDefault="00771AE3" w:rsidP="00E24134">
      <w:pPr>
        <w:pStyle w:val="Para10"/>
        <w:spacing w:before="60" w:after="20"/>
        <w:jc w:val="left"/>
        <w:rPr>
          <w:b/>
          <w:bCs/>
          <w:iCs/>
          <w:kern w:val="22"/>
          <w:szCs w:val="22"/>
        </w:rPr>
      </w:pPr>
      <w:r w:rsidRPr="00B01C8D">
        <w:rPr>
          <w:b/>
          <w:bCs/>
          <w:iCs/>
          <w:kern w:val="22"/>
          <w:szCs w:val="22"/>
        </w:rPr>
        <w:t>China</w:t>
      </w:r>
    </w:p>
    <w:p w14:paraId="549C29E0" w14:textId="58408272" w:rsidR="00DA6DDF" w:rsidRPr="00E24134" w:rsidRDefault="00DA6DDF" w:rsidP="00E24134">
      <w:pPr>
        <w:pStyle w:val="Para10"/>
        <w:spacing w:before="0" w:after="0"/>
        <w:ind w:left="144"/>
        <w:jc w:val="left"/>
        <w:rPr>
          <w:iCs/>
          <w:kern w:val="22"/>
          <w:szCs w:val="22"/>
        </w:rPr>
      </w:pPr>
      <w:r w:rsidRPr="00E24134">
        <w:rPr>
          <w:iCs/>
          <w:kern w:val="22"/>
          <w:szCs w:val="22"/>
        </w:rPr>
        <w:t>Bao</w:t>
      </w:r>
      <w:r w:rsidR="001A13D3" w:rsidRPr="00E24134">
        <w:rPr>
          <w:iCs/>
          <w:kern w:val="22"/>
          <w:szCs w:val="22"/>
        </w:rPr>
        <w:t>-R</w:t>
      </w:r>
      <w:r w:rsidRPr="00E24134">
        <w:rPr>
          <w:iCs/>
          <w:kern w:val="22"/>
          <w:szCs w:val="22"/>
        </w:rPr>
        <w:t>ong Lu</w:t>
      </w:r>
    </w:p>
    <w:p w14:paraId="05FF54B7" w14:textId="77777777" w:rsidR="00DA6DDF" w:rsidRPr="00E24134" w:rsidRDefault="00DA6DDF" w:rsidP="00E24134">
      <w:pPr>
        <w:pStyle w:val="Para10"/>
        <w:spacing w:before="0" w:after="0"/>
        <w:ind w:left="144"/>
        <w:jc w:val="left"/>
        <w:rPr>
          <w:iCs/>
          <w:kern w:val="22"/>
          <w:szCs w:val="22"/>
        </w:rPr>
      </w:pPr>
      <w:r w:rsidRPr="00E24134">
        <w:rPr>
          <w:iCs/>
          <w:kern w:val="22"/>
          <w:szCs w:val="22"/>
        </w:rPr>
        <w:t>Professor</w:t>
      </w:r>
    </w:p>
    <w:p w14:paraId="2F6197E5" w14:textId="77777777" w:rsidR="00DA6DDF" w:rsidRPr="00E24134" w:rsidRDefault="00DA6DDF" w:rsidP="00E24134">
      <w:pPr>
        <w:pStyle w:val="Para10"/>
        <w:spacing w:before="0" w:after="0"/>
        <w:ind w:left="144"/>
        <w:jc w:val="left"/>
        <w:rPr>
          <w:iCs/>
          <w:kern w:val="22"/>
          <w:szCs w:val="22"/>
        </w:rPr>
      </w:pPr>
      <w:r w:rsidRPr="00E24134">
        <w:rPr>
          <w:iCs/>
          <w:kern w:val="22"/>
          <w:szCs w:val="22"/>
        </w:rPr>
        <w:t xml:space="preserve">Fudan University </w:t>
      </w:r>
    </w:p>
    <w:p w14:paraId="4F0B71E9" w14:textId="77777777" w:rsidR="00FB7D12" w:rsidRPr="00B01C8D" w:rsidRDefault="00FB7D12" w:rsidP="00E24134">
      <w:pPr>
        <w:pStyle w:val="Para10"/>
        <w:spacing w:before="60" w:after="20"/>
        <w:jc w:val="left"/>
        <w:rPr>
          <w:b/>
          <w:bCs/>
          <w:iCs/>
          <w:kern w:val="22"/>
          <w:szCs w:val="22"/>
        </w:rPr>
      </w:pPr>
      <w:r w:rsidRPr="00B01C8D">
        <w:rPr>
          <w:b/>
          <w:bCs/>
          <w:iCs/>
          <w:kern w:val="22"/>
          <w:szCs w:val="22"/>
        </w:rPr>
        <w:t>Colombia</w:t>
      </w:r>
    </w:p>
    <w:p w14:paraId="6E5C7957" w14:textId="4205AD91" w:rsidR="007B09DC" w:rsidRPr="00B01C8D" w:rsidRDefault="007B09DC" w:rsidP="00E24134">
      <w:pPr>
        <w:pStyle w:val="Para10"/>
        <w:spacing w:before="0" w:after="0"/>
        <w:ind w:left="144"/>
        <w:jc w:val="left"/>
        <w:rPr>
          <w:iCs/>
          <w:kern w:val="22"/>
          <w:szCs w:val="22"/>
        </w:rPr>
      </w:pPr>
      <w:r w:rsidRPr="00B01C8D">
        <w:rPr>
          <w:iCs/>
          <w:kern w:val="22"/>
          <w:szCs w:val="22"/>
        </w:rPr>
        <w:t xml:space="preserve">Gabriel </w:t>
      </w:r>
      <w:proofErr w:type="spellStart"/>
      <w:r w:rsidRPr="00B01C8D">
        <w:rPr>
          <w:iCs/>
          <w:kern w:val="22"/>
          <w:szCs w:val="22"/>
        </w:rPr>
        <w:t>Mutis</w:t>
      </w:r>
      <w:proofErr w:type="spellEnd"/>
      <w:r w:rsidRPr="00B01C8D">
        <w:rPr>
          <w:iCs/>
          <w:kern w:val="22"/>
          <w:szCs w:val="22"/>
        </w:rPr>
        <w:t xml:space="preserve"> Namur</w:t>
      </w:r>
    </w:p>
    <w:p w14:paraId="6CA7EE05" w14:textId="77777777" w:rsidR="007B09DC" w:rsidRPr="00B01C8D" w:rsidRDefault="007B09DC" w:rsidP="00E24134">
      <w:pPr>
        <w:pStyle w:val="Para10"/>
        <w:spacing w:before="0" w:after="0"/>
        <w:ind w:left="144"/>
        <w:jc w:val="left"/>
        <w:rPr>
          <w:iCs/>
          <w:kern w:val="22"/>
          <w:szCs w:val="22"/>
        </w:rPr>
      </w:pPr>
      <w:r w:rsidRPr="00B01C8D">
        <w:rPr>
          <w:iCs/>
          <w:kern w:val="22"/>
          <w:szCs w:val="22"/>
        </w:rPr>
        <w:t>Biotechnology Regulatory Affairs Leader</w:t>
      </w:r>
    </w:p>
    <w:p w14:paraId="2634FDD6" w14:textId="6D3181C6" w:rsidR="003A7B19" w:rsidRPr="00B01C8D" w:rsidRDefault="007B09DC" w:rsidP="00E528C1">
      <w:pPr>
        <w:pStyle w:val="Para10"/>
        <w:spacing w:before="0" w:after="0"/>
        <w:ind w:left="144"/>
        <w:jc w:val="left"/>
        <w:rPr>
          <w:iCs/>
          <w:kern w:val="22"/>
          <w:szCs w:val="22"/>
        </w:rPr>
      </w:pPr>
      <w:r w:rsidRPr="00B01C8D">
        <w:rPr>
          <w:iCs/>
          <w:kern w:val="22"/>
          <w:szCs w:val="22"/>
        </w:rPr>
        <w:t xml:space="preserve">National Institute for Food and Drug Surveillance </w:t>
      </w:r>
    </w:p>
    <w:p w14:paraId="432C60FA" w14:textId="77777777" w:rsidR="00215690" w:rsidRPr="00B01C8D" w:rsidRDefault="00215690" w:rsidP="00E24134">
      <w:pPr>
        <w:pStyle w:val="Para10"/>
        <w:spacing w:before="60" w:after="20"/>
        <w:jc w:val="left"/>
        <w:rPr>
          <w:b/>
          <w:bCs/>
          <w:iCs/>
          <w:kern w:val="22"/>
          <w:szCs w:val="22"/>
        </w:rPr>
      </w:pPr>
      <w:r w:rsidRPr="00B01C8D">
        <w:rPr>
          <w:b/>
          <w:bCs/>
          <w:iCs/>
          <w:kern w:val="22"/>
          <w:szCs w:val="22"/>
        </w:rPr>
        <w:t>Cuba</w:t>
      </w:r>
    </w:p>
    <w:p w14:paraId="3BA7E384" w14:textId="5D15F56B" w:rsidR="009212F9" w:rsidRPr="00B01C8D" w:rsidRDefault="009212F9" w:rsidP="00E24134">
      <w:pPr>
        <w:pStyle w:val="Para10"/>
        <w:spacing w:before="0" w:after="0"/>
        <w:ind w:left="144" w:right="-75"/>
        <w:jc w:val="left"/>
        <w:rPr>
          <w:iCs/>
          <w:kern w:val="22"/>
          <w:szCs w:val="22"/>
        </w:rPr>
      </w:pPr>
      <w:r w:rsidRPr="00B01C8D">
        <w:rPr>
          <w:iCs/>
          <w:kern w:val="22"/>
          <w:szCs w:val="22"/>
        </w:rPr>
        <w:t>Marvis Esther Suárez Romero</w:t>
      </w:r>
    </w:p>
    <w:p w14:paraId="32D013C6" w14:textId="77777777" w:rsidR="009212F9" w:rsidRPr="00B01C8D" w:rsidRDefault="009212F9" w:rsidP="00E24134">
      <w:pPr>
        <w:pStyle w:val="Para10"/>
        <w:spacing w:before="0" w:after="0"/>
        <w:ind w:left="144" w:right="-75"/>
        <w:jc w:val="left"/>
        <w:rPr>
          <w:iCs/>
          <w:kern w:val="22"/>
          <w:szCs w:val="22"/>
        </w:rPr>
      </w:pPr>
      <w:r w:rsidRPr="00B01C8D">
        <w:rPr>
          <w:iCs/>
          <w:kern w:val="22"/>
          <w:szCs w:val="22"/>
        </w:rPr>
        <w:t>Senior Specialist in Regulation, Control and Safety</w:t>
      </w:r>
    </w:p>
    <w:p w14:paraId="73935E14" w14:textId="77777777" w:rsidR="009212F9" w:rsidRPr="00B01C8D" w:rsidRDefault="009212F9" w:rsidP="00E24134">
      <w:pPr>
        <w:pStyle w:val="Para10"/>
        <w:spacing w:before="0" w:after="0"/>
        <w:ind w:left="144" w:right="-75"/>
        <w:jc w:val="left"/>
        <w:rPr>
          <w:iCs/>
          <w:kern w:val="22"/>
          <w:szCs w:val="22"/>
        </w:rPr>
      </w:pPr>
      <w:r w:rsidRPr="00B01C8D">
        <w:rPr>
          <w:iCs/>
          <w:kern w:val="22"/>
          <w:szCs w:val="22"/>
        </w:rPr>
        <w:t xml:space="preserve">Office of Regulation and Environmental Safety, Environmental Control Directorate </w:t>
      </w:r>
    </w:p>
    <w:p w14:paraId="33E2E9C2" w14:textId="77777777" w:rsidR="00A61253" w:rsidRPr="00E24134" w:rsidRDefault="00A61253" w:rsidP="00E24134">
      <w:pPr>
        <w:pStyle w:val="Para10"/>
        <w:spacing w:before="60" w:after="20"/>
        <w:jc w:val="left"/>
        <w:rPr>
          <w:b/>
          <w:bCs/>
          <w:iCs/>
          <w:kern w:val="22"/>
          <w:szCs w:val="22"/>
        </w:rPr>
      </w:pPr>
      <w:r w:rsidRPr="00E24134">
        <w:rPr>
          <w:b/>
          <w:bCs/>
          <w:iCs/>
          <w:kern w:val="22"/>
          <w:szCs w:val="22"/>
        </w:rPr>
        <w:t>Ecuador</w:t>
      </w:r>
    </w:p>
    <w:p w14:paraId="24CE7CEE" w14:textId="27B4DFA7" w:rsidR="00D862AE" w:rsidRPr="00E24134" w:rsidRDefault="00D862AE" w:rsidP="00E24134">
      <w:pPr>
        <w:pStyle w:val="Para10"/>
        <w:keepNext/>
        <w:spacing w:before="0" w:after="0"/>
        <w:ind w:left="144"/>
        <w:jc w:val="left"/>
        <w:rPr>
          <w:iCs/>
          <w:kern w:val="22"/>
          <w:szCs w:val="22"/>
        </w:rPr>
      </w:pPr>
      <w:r w:rsidRPr="00E24134">
        <w:rPr>
          <w:iCs/>
          <w:kern w:val="22"/>
          <w:szCs w:val="22"/>
        </w:rPr>
        <w:t>Maria de Lourdes Torres</w:t>
      </w:r>
    </w:p>
    <w:p w14:paraId="209B8F67" w14:textId="77777777" w:rsidR="00D862AE" w:rsidRPr="00E24134" w:rsidRDefault="00D862AE" w:rsidP="00E24134">
      <w:pPr>
        <w:pStyle w:val="Para10"/>
        <w:keepNext/>
        <w:spacing w:before="0" w:after="0"/>
        <w:ind w:left="144"/>
        <w:jc w:val="left"/>
        <w:rPr>
          <w:iCs/>
          <w:kern w:val="22"/>
          <w:szCs w:val="22"/>
        </w:rPr>
      </w:pPr>
      <w:r w:rsidRPr="00E24134">
        <w:rPr>
          <w:iCs/>
          <w:kern w:val="22"/>
          <w:szCs w:val="22"/>
        </w:rPr>
        <w:t xml:space="preserve">Coordinator and Professor, Biotechnology </w:t>
      </w:r>
    </w:p>
    <w:p w14:paraId="0AD92D33" w14:textId="77777777" w:rsidR="00D862AE" w:rsidRPr="00E24134" w:rsidRDefault="00D862AE" w:rsidP="00E24134">
      <w:pPr>
        <w:pStyle w:val="Para10"/>
        <w:spacing w:before="0" w:after="0"/>
        <w:ind w:left="144"/>
        <w:jc w:val="left"/>
        <w:rPr>
          <w:iCs/>
          <w:kern w:val="22"/>
          <w:szCs w:val="22"/>
        </w:rPr>
      </w:pPr>
      <w:r w:rsidRPr="00E24134">
        <w:rPr>
          <w:iCs/>
          <w:kern w:val="22"/>
          <w:szCs w:val="22"/>
        </w:rPr>
        <w:t>Universidad San Francisco de Quito</w:t>
      </w:r>
    </w:p>
    <w:p w14:paraId="5703248F" w14:textId="7BFB20FD" w:rsidR="002D33E4" w:rsidRPr="00B01C8D" w:rsidRDefault="003A4004" w:rsidP="00E24134">
      <w:pPr>
        <w:pStyle w:val="Para10"/>
        <w:keepNext/>
        <w:spacing w:before="80" w:after="40"/>
        <w:jc w:val="left"/>
        <w:rPr>
          <w:kern w:val="22"/>
        </w:rPr>
      </w:pPr>
      <w:r w:rsidRPr="00B01C8D">
        <w:rPr>
          <w:b/>
          <w:bCs/>
          <w:iCs/>
          <w:kern w:val="22"/>
          <w:szCs w:val="22"/>
        </w:rPr>
        <w:t>European Union</w:t>
      </w:r>
    </w:p>
    <w:p w14:paraId="5CD43B2D" w14:textId="1B2D445F" w:rsidR="008A15B4" w:rsidRPr="00B01C8D" w:rsidRDefault="00472438" w:rsidP="00E24134">
      <w:pPr>
        <w:pStyle w:val="Para10"/>
        <w:keepNext/>
        <w:spacing w:before="0" w:after="0"/>
        <w:ind w:left="142"/>
        <w:jc w:val="left"/>
        <w:rPr>
          <w:iCs/>
          <w:kern w:val="22"/>
          <w:szCs w:val="22"/>
        </w:rPr>
      </w:pPr>
      <w:r w:rsidRPr="00B01C8D">
        <w:rPr>
          <w:iCs/>
          <w:kern w:val="22"/>
          <w:szCs w:val="22"/>
        </w:rPr>
        <w:t>Yann Devos</w:t>
      </w:r>
      <w:r w:rsidR="008A15B4" w:rsidRPr="00B01C8D">
        <w:rPr>
          <w:iCs/>
          <w:kern w:val="22"/>
          <w:szCs w:val="22"/>
        </w:rPr>
        <w:t xml:space="preserve"> </w:t>
      </w:r>
    </w:p>
    <w:p w14:paraId="549EC383" w14:textId="43BA7F66" w:rsidR="008A15B4" w:rsidRPr="00B01C8D" w:rsidRDefault="00472438" w:rsidP="00E24134">
      <w:pPr>
        <w:pStyle w:val="Para10"/>
        <w:keepNext/>
        <w:spacing w:before="0" w:after="0"/>
        <w:ind w:left="142"/>
        <w:jc w:val="left"/>
        <w:rPr>
          <w:iCs/>
          <w:kern w:val="22"/>
          <w:szCs w:val="22"/>
        </w:rPr>
      </w:pPr>
      <w:r w:rsidRPr="00B01C8D">
        <w:rPr>
          <w:iCs/>
          <w:kern w:val="22"/>
          <w:szCs w:val="22"/>
        </w:rPr>
        <w:t>Senior Scientific Officer</w:t>
      </w:r>
    </w:p>
    <w:p w14:paraId="6D6AE4E1" w14:textId="60378868" w:rsidR="008A15B4" w:rsidRPr="00B01C8D" w:rsidRDefault="00472438" w:rsidP="00E528C1">
      <w:pPr>
        <w:pStyle w:val="Para10"/>
        <w:spacing w:before="0" w:after="0"/>
        <w:ind w:left="142"/>
        <w:jc w:val="left"/>
        <w:rPr>
          <w:iCs/>
          <w:kern w:val="22"/>
          <w:szCs w:val="22"/>
        </w:rPr>
      </w:pPr>
      <w:r w:rsidRPr="00B01C8D">
        <w:rPr>
          <w:iCs/>
          <w:kern w:val="22"/>
          <w:szCs w:val="22"/>
        </w:rPr>
        <w:t>European Food Safety Authority</w:t>
      </w:r>
    </w:p>
    <w:p w14:paraId="75FE26DE" w14:textId="4C76E617" w:rsidR="002D33E4" w:rsidRPr="00B01C8D" w:rsidRDefault="003A4004" w:rsidP="00E24134">
      <w:pPr>
        <w:pStyle w:val="Para10"/>
        <w:spacing w:before="60" w:after="20"/>
        <w:jc w:val="left"/>
        <w:rPr>
          <w:b/>
          <w:bCs/>
          <w:iCs/>
          <w:kern w:val="22"/>
          <w:szCs w:val="22"/>
        </w:rPr>
      </w:pPr>
      <w:r w:rsidRPr="00B01C8D">
        <w:rPr>
          <w:b/>
          <w:bCs/>
          <w:iCs/>
          <w:kern w:val="22"/>
          <w:szCs w:val="22"/>
        </w:rPr>
        <w:t>Finland</w:t>
      </w:r>
    </w:p>
    <w:p w14:paraId="135DAD59" w14:textId="4C2B0DBA" w:rsidR="00DC11DB" w:rsidRPr="00B01C8D" w:rsidRDefault="005B3367" w:rsidP="00E528C1">
      <w:pPr>
        <w:pStyle w:val="Para10"/>
        <w:spacing w:before="0" w:after="0"/>
        <w:ind w:left="142"/>
        <w:jc w:val="left"/>
        <w:rPr>
          <w:iCs/>
          <w:kern w:val="22"/>
          <w:szCs w:val="22"/>
        </w:rPr>
      </w:pPr>
      <w:r w:rsidRPr="00B01C8D">
        <w:rPr>
          <w:iCs/>
          <w:kern w:val="22"/>
          <w:szCs w:val="22"/>
        </w:rPr>
        <w:t>Marja Ruohonen-Lehto</w:t>
      </w:r>
    </w:p>
    <w:p w14:paraId="0153AC12" w14:textId="20B4DF9D" w:rsidR="00CF621B" w:rsidRPr="00B01C8D" w:rsidRDefault="00CF621B" w:rsidP="00E528C1">
      <w:pPr>
        <w:pStyle w:val="Para10"/>
        <w:spacing w:before="0" w:after="0"/>
        <w:ind w:left="142"/>
        <w:jc w:val="left"/>
      </w:pPr>
      <w:r w:rsidRPr="00B01C8D">
        <w:rPr>
          <w:kern w:val="22"/>
        </w:rPr>
        <w:t>Senior Adviser</w:t>
      </w:r>
    </w:p>
    <w:p w14:paraId="01FCE384" w14:textId="77777777" w:rsidR="00CF621B" w:rsidRPr="00E24134" w:rsidRDefault="00CF621B" w:rsidP="00E528C1">
      <w:pPr>
        <w:pStyle w:val="Para10"/>
        <w:spacing w:before="0" w:after="0"/>
        <w:ind w:left="142"/>
        <w:jc w:val="left"/>
        <w:rPr>
          <w:iCs/>
          <w:kern w:val="22"/>
          <w:szCs w:val="22"/>
        </w:rPr>
      </w:pPr>
      <w:r w:rsidRPr="00E24134">
        <w:rPr>
          <w:iCs/>
          <w:kern w:val="22"/>
          <w:szCs w:val="22"/>
        </w:rPr>
        <w:t>Director General’s Office/Authority Services</w:t>
      </w:r>
    </w:p>
    <w:p w14:paraId="56104D69" w14:textId="492BAC04" w:rsidR="002D33E4" w:rsidRPr="00B01C8D" w:rsidRDefault="005B3367" w:rsidP="00E528C1">
      <w:pPr>
        <w:pStyle w:val="Para10"/>
        <w:spacing w:before="0" w:after="0"/>
        <w:ind w:left="142"/>
        <w:jc w:val="left"/>
        <w:rPr>
          <w:iCs/>
          <w:kern w:val="22"/>
          <w:szCs w:val="22"/>
        </w:rPr>
      </w:pPr>
      <w:r w:rsidRPr="00B01C8D">
        <w:rPr>
          <w:iCs/>
          <w:kern w:val="22"/>
          <w:szCs w:val="22"/>
        </w:rPr>
        <w:t>Finnish Environment</w:t>
      </w:r>
      <w:r w:rsidR="00DC11DB" w:rsidRPr="00B01C8D">
        <w:rPr>
          <w:iCs/>
          <w:kern w:val="22"/>
          <w:szCs w:val="22"/>
        </w:rPr>
        <w:t xml:space="preserve"> </w:t>
      </w:r>
      <w:r w:rsidRPr="00B01C8D">
        <w:rPr>
          <w:iCs/>
          <w:kern w:val="22"/>
          <w:szCs w:val="22"/>
        </w:rPr>
        <w:t>Institute</w:t>
      </w:r>
      <w:r w:rsidR="00DC11DB" w:rsidRPr="00B01C8D">
        <w:rPr>
          <w:iCs/>
          <w:kern w:val="22"/>
          <w:szCs w:val="22"/>
        </w:rPr>
        <w:t xml:space="preserve"> </w:t>
      </w:r>
    </w:p>
    <w:p w14:paraId="0D406E5D" w14:textId="24044D6D" w:rsidR="002D33E4" w:rsidRPr="00E24134" w:rsidRDefault="003A4004" w:rsidP="00E24134">
      <w:pPr>
        <w:pStyle w:val="Para10"/>
        <w:spacing w:before="60" w:after="20"/>
        <w:jc w:val="left"/>
        <w:rPr>
          <w:b/>
          <w:bCs/>
          <w:iCs/>
          <w:kern w:val="22"/>
          <w:szCs w:val="22"/>
        </w:rPr>
      </w:pPr>
      <w:r w:rsidRPr="00E24134">
        <w:rPr>
          <w:b/>
          <w:bCs/>
          <w:iCs/>
          <w:kern w:val="22"/>
          <w:szCs w:val="22"/>
        </w:rPr>
        <w:t>France</w:t>
      </w:r>
    </w:p>
    <w:p w14:paraId="53846E3C" w14:textId="2305E288" w:rsidR="00F87888" w:rsidRPr="00E24134" w:rsidRDefault="003F711B" w:rsidP="00E528C1">
      <w:pPr>
        <w:pStyle w:val="Para10"/>
        <w:spacing w:before="0" w:after="0"/>
        <w:ind w:left="142"/>
        <w:jc w:val="left"/>
        <w:rPr>
          <w:iCs/>
          <w:kern w:val="22"/>
          <w:szCs w:val="22"/>
        </w:rPr>
      </w:pPr>
      <w:r w:rsidRPr="00E24134">
        <w:rPr>
          <w:kern w:val="22"/>
        </w:rPr>
        <w:t xml:space="preserve">Christophe </w:t>
      </w:r>
      <w:proofErr w:type="spellStart"/>
      <w:r w:rsidRPr="00E24134">
        <w:rPr>
          <w:kern w:val="22"/>
        </w:rPr>
        <w:t>Boëte</w:t>
      </w:r>
      <w:proofErr w:type="spellEnd"/>
      <w:r w:rsidRPr="00E24134">
        <w:rPr>
          <w:kern w:val="22"/>
        </w:rPr>
        <w:t xml:space="preserve"> </w:t>
      </w:r>
    </w:p>
    <w:p w14:paraId="12EEBFB4" w14:textId="47C53889" w:rsidR="1DB78D83" w:rsidRPr="00E24134" w:rsidRDefault="003F711B" w:rsidP="00E528C1">
      <w:pPr>
        <w:ind w:left="142"/>
        <w:jc w:val="left"/>
      </w:pPr>
      <w:r w:rsidRPr="00E24134">
        <w:rPr>
          <w:szCs w:val="22"/>
        </w:rPr>
        <w:t>Researcher</w:t>
      </w:r>
    </w:p>
    <w:p w14:paraId="44D61F34" w14:textId="6F85D036" w:rsidR="00DF73DA" w:rsidRPr="00E24134" w:rsidRDefault="00F5410C" w:rsidP="00E24134">
      <w:pPr>
        <w:ind w:left="142"/>
        <w:jc w:val="left"/>
      </w:pPr>
      <w:proofErr w:type="spellStart"/>
      <w:r w:rsidRPr="00E24134">
        <w:rPr>
          <w:kern w:val="22"/>
        </w:rPr>
        <w:t>Institut</w:t>
      </w:r>
      <w:proofErr w:type="spellEnd"/>
      <w:r w:rsidRPr="00E24134">
        <w:rPr>
          <w:kern w:val="22"/>
        </w:rPr>
        <w:t xml:space="preserve"> de recherche pour le </w:t>
      </w:r>
      <w:proofErr w:type="spellStart"/>
      <w:proofErr w:type="gramStart"/>
      <w:r w:rsidRPr="00E24134">
        <w:rPr>
          <w:kern w:val="22"/>
        </w:rPr>
        <w:t>développement</w:t>
      </w:r>
      <w:proofErr w:type="spellEnd"/>
      <w:proofErr w:type="gramEnd"/>
    </w:p>
    <w:p w14:paraId="21C39860" w14:textId="3617A9B4" w:rsidR="00300366" w:rsidRPr="00E24134" w:rsidRDefault="003A4004" w:rsidP="00E24134">
      <w:pPr>
        <w:pStyle w:val="Para10"/>
        <w:spacing w:before="60" w:after="20"/>
        <w:jc w:val="left"/>
        <w:rPr>
          <w:b/>
          <w:bCs/>
          <w:iCs/>
          <w:kern w:val="22"/>
          <w:szCs w:val="22"/>
        </w:rPr>
      </w:pPr>
      <w:r w:rsidRPr="00E24134">
        <w:rPr>
          <w:b/>
          <w:bCs/>
          <w:iCs/>
          <w:kern w:val="22"/>
          <w:szCs w:val="22"/>
        </w:rPr>
        <w:t>Germany</w:t>
      </w:r>
    </w:p>
    <w:p w14:paraId="4F0ED6C8" w14:textId="37FC99F1" w:rsidR="00056B80" w:rsidRPr="00B01C8D" w:rsidRDefault="00003666" w:rsidP="00E528C1">
      <w:pPr>
        <w:pStyle w:val="Para10"/>
        <w:spacing w:before="0" w:after="0"/>
        <w:ind w:left="142"/>
        <w:jc w:val="left"/>
        <w:rPr>
          <w:iCs/>
          <w:kern w:val="22"/>
          <w:szCs w:val="22"/>
          <w:highlight w:val="yellow"/>
        </w:rPr>
      </w:pPr>
      <w:r w:rsidRPr="00B01C8D">
        <w:rPr>
          <w:iCs/>
          <w:kern w:val="22"/>
          <w:szCs w:val="22"/>
        </w:rPr>
        <w:t>Werner Schenkel</w:t>
      </w:r>
      <w:r w:rsidRPr="00B01C8D">
        <w:rPr>
          <w:iCs/>
          <w:kern w:val="22"/>
          <w:szCs w:val="22"/>
          <w:highlight w:val="yellow"/>
        </w:rPr>
        <w:t xml:space="preserve"> </w:t>
      </w:r>
    </w:p>
    <w:p w14:paraId="4456B895" w14:textId="365CE1C5" w:rsidR="00056B80" w:rsidRPr="00B01C8D" w:rsidRDefault="00003666" w:rsidP="00E528C1">
      <w:pPr>
        <w:pStyle w:val="Para10"/>
        <w:spacing w:before="0" w:after="0"/>
        <w:ind w:left="142"/>
        <w:jc w:val="left"/>
        <w:rPr>
          <w:iCs/>
          <w:kern w:val="22"/>
          <w:szCs w:val="22"/>
        </w:rPr>
      </w:pPr>
      <w:r w:rsidRPr="00B01C8D">
        <w:rPr>
          <w:iCs/>
          <w:kern w:val="22"/>
          <w:szCs w:val="22"/>
        </w:rPr>
        <w:t>Scientific Officer</w:t>
      </w:r>
    </w:p>
    <w:p w14:paraId="2A4A6E23" w14:textId="58A3BBAE" w:rsidR="00D64879" w:rsidRPr="00B01C8D" w:rsidRDefault="00003666" w:rsidP="00E528C1">
      <w:pPr>
        <w:pStyle w:val="Para10"/>
        <w:spacing w:before="0" w:after="0"/>
        <w:ind w:left="142"/>
        <w:jc w:val="left"/>
        <w:rPr>
          <w:iCs/>
          <w:kern w:val="22"/>
          <w:szCs w:val="22"/>
        </w:rPr>
      </w:pPr>
      <w:r w:rsidRPr="00B01C8D">
        <w:rPr>
          <w:kern w:val="22"/>
        </w:rPr>
        <w:t>Federal Office of Consumer Protection and Food Safety</w:t>
      </w:r>
      <w:r w:rsidR="00056B80" w:rsidRPr="00B01C8D">
        <w:rPr>
          <w:kern w:val="22"/>
        </w:rPr>
        <w:t xml:space="preserve"> </w:t>
      </w:r>
    </w:p>
    <w:p w14:paraId="07677FD0" w14:textId="7D194440" w:rsidR="00FB7D12" w:rsidRPr="00B01C8D" w:rsidRDefault="00A61253" w:rsidP="00E24134">
      <w:pPr>
        <w:pStyle w:val="Para10"/>
        <w:spacing w:before="60" w:after="20"/>
        <w:jc w:val="left"/>
        <w:rPr>
          <w:b/>
          <w:bCs/>
          <w:iCs/>
          <w:kern w:val="22"/>
          <w:szCs w:val="22"/>
        </w:rPr>
      </w:pPr>
      <w:r w:rsidRPr="00B01C8D">
        <w:rPr>
          <w:b/>
          <w:bCs/>
          <w:iCs/>
          <w:kern w:val="22"/>
          <w:szCs w:val="22"/>
        </w:rPr>
        <w:t>Malaysia</w:t>
      </w:r>
    </w:p>
    <w:p w14:paraId="652C0A58" w14:textId="0301F10F" w:rsidR="00F8083D" w:rsidRPr="00B01C8D" w:rsidRDefault="00F8083D" w:rsidP="00E24134">
      <w:pPr>
        <w:pStyle w:val="Para10"/>
        <w:spacing w:before="0" w:after="0"/>
        <w:ind w:left="144"/>
        <w:jc w:val="left"/>
        <w:rPr>
          <w:iCs/>
          <w:kern w:val="22"/>
          <w:szCs w:val="22"/>
        </w:rPr>
      </w:pPr>
      <w:proofErr w:type="spellStart"/>
      <w:r w:rsidRPr="00B01C8D">
        <w:rPr>
          <w:iCs/>
          <w:kern w:val="22"/>
          <w:szCs w:val="22"/>
        </w:rPr>
        <w:t>Kumitaa</w:t>
      </w:r>
      <w:proofErr w:type="spellEnd"/>
      <w:r w:rsidRPr="00B01C8D">
        <w:rPr>
          <w:iCs/>
          <w:kern w:val="22"/>
          <w:szCs w:val="22"/>
        </w:rPr>
        <w:t xml:space="preserve"> </w:t>
      </w:r>
      <w:proofErr w:type="spellStart"/>
      <w:r w:rsidRPr="00B01C8D">
        <w:rPr>
          <w:iCs/>
          <w:kern w:val="22"/>
          <w:szCs w:val="22"/>
        </w:rPr>
        <w:t>Theva</w:t>
      </w:r>
      <w:proofErr w:type="spellEnd"/>
      <w:r w:rsidRPr="00B01C8D">
        <w:rPr>
          <w:iCs/>
          <w:kern w:val="22"/>
          <w:szCs w:val="22"/>
        </w:rPr>
        <w:t xml:space="preserve"> Das</w:t>
      </w:r>
    </w:p>
    <w:p w14:paraId="6595C282" w14:textId="77777777" w:rsidR="00F8083D" w:rsidRPr="00B01C8D" w:rsidRDefault="00F8083D" w:rsidP="00E24134">
      <w:pPr>
        <w:pStyle w:val="Para10"/>
        <w:spacing w:before="0" w:after="0"/>
        <w:ind w:left="144"/>
        <w:jc w:val="left"/>
        <w:rPr>
          <w:iCs/>
          <w:kern w:val="22"/>
          <w:szCs w:val="22"/>
        </w:rPr>
      </w:pPr>
      <w:r w:rsidRPr="00B01C8D">
        <w:rPr>
          <w:iCs/>
          <w:kern w:val="22"/>
          <w:szCs w:val="22"/>
        </w:rPr>
        <w:t>Senior Lecturer</w:t>
      </w:r>
    </w:p>
    <w:p w14:paraId="3D53EEB0" w14:textId="77777777" w:rsidR="00F8083D" w:rsidRPr="00B01C8D" w:rsidRDefault="00F8083D" w:rsidP="00E24134">
      <w:pPr>
        <w:pStyle w:val="Para10"/>
        <w:spacing w:before="0" w:after="0"/>
        <w:ind w:left="144"/>
        <w:jc w:val="left"/>
        <w:rPr>
          <w:iCs/>
          <w:kern w:val="22"/>
          <w:szCs w:val="22"/>
        </w:rPr>
      </w:pPr>
      <w:proofErr w:type="spellStart"/>
      <w:r w:rsidRPr="00B01C8D">
        <w:rPr>
          <w:iCs/>
          <w:kern w:val="22"/>
          <w:szCs w:val="22"/>
        </w:rPr>
        <w:t>Universiti</w:t>
      </w:r>
      <w:proofErr w:type="spellEnd"/>
      <w:r w:rsidRPr="00B01C8D">
        <w:rPr>
          <w:iCs/>
          <w:kern w:val="22"/>
          <w:szCs w:val="22"/>
        </w:rPr>
        <w:t xml:space="preserve"> Sains Malaysia </w:t>
      </w:r>
    </w:p>
    <w:p w14:paraId="766B5F2D" w14:textId="37DB99E6" w:rsidR="00A61253" w:rsidRPr="00B01C8D" w:rsidRDefault="00D467CA" w:rsidP="00E24134">
      <w:pPr>
        <w:pStyle w:val="Para10"/>
        <w:spacing w:before="60" w:after="20"/>
        <w:jc w:val="left"/>
        <w:rPr>
          <w:b/>
          <w:bCs/>
          <w:iCs/>
          <w:kern w:val="22"/>
          <w:szCs w:val="22"/>
        </w:rPr>
      </w:pPr>
      <w:r w:rsidRPr="00B01C8D">
        <w:rPr>
          <w:b/>
          <w:bCs/>
          <w:iCs/>
          <w:kern w:val="22"/>
          <w:szCs w:val="22"/>
        </w:rPr>
        <w:t>Niger</w:t>
      </w:r>
      <w:r w:rsidR="00A61253" w:rsidRPr="00B01C8D">
        <w:rPr>
          <w:b/>
          <w:bCs/>
          <w:iCs/>
          <w:kern w:val="22"/>
          <w:szCs w:val="22"/>
        </w:rPr>
        <w:t>ia</w:t>
      </w:r>
    </w:p>
    <w:p w14:paraId="330DD31F" w14:textId="258CECF0" w:rsidR="00524218" w:rsidRPr="00B01C8D" w:rsidRDefault="00524218" w:rsidP="00E24134">
      <w:pPr>
        <w:pStyle w:val="Para10"/>
        <w:spacing w:before="0" w:after="0"/>
        <w:ind w:left="144"/>
        <w:jc w:val="left"/>
        <w:rPr>
          <w:iCs/>
          <w:kern w:val="22"/>
          <w:szCs w:val="22"/>
        </w:rPr>
      </w:pPr>
      <w:r w:rsidRPr="00B01C8D">
        <w:rPr>
          <w:iCs/>
          <w:kern w:val="22"/>
          <w:szCs w:val="22"/>
        </w:rPr>
        <w:t xml:space="preserve">Josephine </w:t>
      </w:r>
      <w:proofErr w:type="spellStart"/>
      <w:r w:rsidRPr="00B01C8D">
        <w:rPr>
          <w:iCs/>
          <w:kern w:val="22"/>
          <w:szCs w:val="22"/>
        </w:rPr>
        <w:t>Ejile</w:t>
      </w:r>
      <w:proofErr w:type="spellEnd"/>
      <w:r w:rsidRPr="00B01C8D">
        <w:rPr>
          <w:iCs/>
          <w:kern w:val="22"/>
          <w:szCs w:val="22"/>
        </w:rPr>
        <w:t xml:space="preserve"> </w:t>
      </w:r>
      <w:proofErr w:type="spellStart"/>
      <w:r w:rsidRPr="00B01C8D">
        <w:rPr>
          <w:iCs/>
          <w:kern w:val="22"/>
          <w:szCs w:val="22"/>
        </w:rPr>
        <w:t>Amedu</w:t>
      </w:r>
      <w:proofErr w:type="spellEnd"/>
    </w:p>
    <w:p w14:paraId="346908A8" w14:textId="77777777" w:rsidR="00524218" w:rsidRPr="00B01C8D" w:rsidRDefault="00524218" w:rsidP="00E24134">
      <w:pPr>
        <w:pStyle w:val="Para10"/>
        <w:spacing w:before="0" w:after="0"/>
        <w:ind w:left="144"/>
        <w:jc w:val="left"/>
        <w:rPr>
          <w:iCs/>
          <w:kern w:val="22"/>
          <w:szCs w:val="22"/>
        </w:rPr>
      </w:pPr>
      <w:r w:rsidRPr="00B01C8D">
        <w:rPr>
          <w:iCs/>
          <w:kern w:val="22"/>
          <w:szCs w:val="22"/>
        </w:rPr>
        <w:t>Assistant Chief Scientific Officer</w:t>
      </w:r>
    </w:p>
    <w:p w14:paraId="3C7DD7F1" w14:textId="77777777" w:rsidR="00524218" w:rsidRPr="00B01C8D" w:rsidRDefault="00524218" w:rsidP="00E24134">
      <w:pPr>
        <w:pStyle w:val="Para10"/>
        <w:spacing w:before="0" w:after="0"/>
        <w:ind w:left="144"/>
        <w:jc w:val="left"/>
        <w:rPr>
          <w:iCs/>
          <w:kern w:val="22"/>
          <w:szCs w:val="22"/>
        </w:rPr>
      </w:pPr>
      <w:r w:rsidRPr="00B01C8D">
        <w:rPr>
          <w:iCs/>
          <w:kern w:val="22"/>
          <w:szCs w:val="22"/>
        </w:rPr>
        <w:t>National Biosafety Management Agency</w:t>
      </w:r>
    </w:p>
    <w:p w14:paraId="7D3D3C8B" w14:textId="0DD750AC" w:rsidR="00D467CA" w:rsidRPr="00E24134" w:rsidRDefault="00D467CA" w:rsidP="00E24134">
      <w:pPr>
        <w:pStyle w:val="Para10"/>
        <w:spacing w:before="60" w:after="20"/>
        <w:jc w:val="left"/>
        <w:rPr>
          <w:b/>
          <w:bCs/>
          <w:iCs/>
          <w:kern w:val="22"/>
          <w:szCs w:val="22"/>
        </w:rPr>
      </w:pPr>
      <w:r w:rsidRPr="00E24134">
        <w:rPr>
          <w:b/>
          <w:bCs/>
          <w:iCs/>
          <w:kern w:val="22"/>
          <w:szCs w:val="22"/>
        </w:rPr>
        <w:t>Philippines</w:t>
      </w:r>
    </w:p>
    <w:p w14:paraId="3AE9F1EF" w14:textId="282C4826" w:rsidR="005B4742" w:rsidRPr="00E24134" w:rsidRDefault="005B4742" w:rsidP="005B4742">
      <w:pPr>
        <w:ind w:left="142"/>
        <w:rPr>
          <w:iCs/>
          <w:snapToGrid w:val="0"/>
          <w:kern w:val="22"/>
          <w:szCs w:val="22"/>
        </w:rPr>
      </w:pPr>
      <w:r w:rsidRPr="00E24134">
        <w:rPr>
          <w:iCs/>
          <w:snapToGrid w:val="0"/>
          <w:kern w:val="22"/>
          <w:szCs w:val="22"/>
        </w:rPr>
        <w:t>Barbara L. Caoili</w:t>
      </w:r>
    </w:p>
    <w:p w14:paraId="3BF32861" w14:textId="77777777" w:rsidR="005B4742" w:rsidRPr="00E24134" w:rsidRDefault="005B4742" w:rsidP="005B4742">
      <w:pPr>
        <w:ind w:left="142"/>
        <w:rPr>
          <w:iCs/>
          <w:snapToGrid w:val="0"/>
          <w:kern w:val="22"/>
          <w:szCs w:val="22"/>
        </w:rPr>
      </w:pPr>
      <w:r w:rsidRPr="00E24134">
        <w:rPr>
          <w:iCs/>
          <w:snapToGrid w:val="0"/>
          <w:kern w:val="22"/>
          <w:szCs w:val="22"/>
        </w:rPr>
        <w:t>Professor</w:t>
      </w:r>
    </w:p>
    <w:p w14:paraId="3890EEB5" w14:textId="70EC90B9" w:rsidR="005B4742" w:rsidRPr="00B01C8D" w:rsidRDefault="005B4742" w:rsidP="0067571E">
      <w:pPr>
        <w:ind w:left="142"/>
        <w:jc w:val="left"/>
        <w:rPr>
          <w:iCs/>
          <w:snapToGrid w:val="0"/>
          <w:kern w:val="22"/>
          <w:szCs w:val="22"/>
        </w:rPr>
      </w:pPr>
      <w:r w:rsidRPr="00B01C8D">
        <w:rPr>
          <w:iCs/>
          <w:snapToGrid w:val="0"/>
          <w:kern w:val="22"/>
          <w:szCs w:val="22"/>
        </w:rPr>
        <w:t xml:space="preserve">University of the Philippines Los Baños College </w:t>
      </w:r>
    </w:p>
    <w:p w14:paraId="7B367040" w14:textId="77777777" w:rsidR="00610207" w:rsidRPr="00B01C8D" w:rsidRDefault="00610207" w:rsidP="00E24134">
      <w:pPr>
        <w:pStyle w:val="Para10"/>
        <w:spacing w:before="60" w:after="20"/>
        <w:jc w:val="left"/>
        <w:rPr>
          <w:b/>
          <w:bCs/>
          <w:iCs/>
          <w:kern w:val="22"/>
          <w:szCs w:val="22"/>
        </w:rPr>
      </w:pPr>
      <w:r w:rsidRPr="00B01C8D">
        <w:rPr>
          <w:b/>
          <w:bCs/>
          <w:iCs/>
          <w:kern w:val="22"/>
          <w:szCs w:val="22"/>
        </w:rPr>
        <w:t>Republic of Moldova</w:t>
      </w:r>
    </w:p>
    <w:p w14:paraId="727D3EAF" w14:textId="77777777" w:rsidR="00610207" w:rsidRPr="00B01C8D" w:rsidRDefault="00610207" w:rsidP="00610207">
      <w:pPr>
        <w:pStyle w:val="Para10"/>
        <w:spacing w:before="0" w:after="0"/>
        <w:ind w:left="144"/>
        <w:rPr>
          <w:iCs/>
          <w:kern w:val="22"/>
          <w:szCs w:val="22"/>
        </w:rPr>
      </w:pPr>
      <w:r w:rsidRPr="00B01C8D">
        <w:rPr>
          <w:iCs/>
          <w:kern w:val="22"/>
          <w:szCs w:val="22"/>
        </w:rPr>
        <w:t>Angela Lozan</w:t>
      </w:r>
    </w:p>
    <w:p w14:paraId="49DAAE18" w14:textId="77777777" w:rsidR="00610207" w:rsidRPr="00B01C8D" w:rsidRDefault="00610207" w:rsidP="00610207">
      <w:pPr>
        <w:pStyle w:val="Para10"/>
        <w:spacing w:before="0" w:after="0"/>
        <w:ind w:left="144"/>
        <w:rPr>
          <w:iCs/>
          <w:kern w:val="22"/>
          <w:szCs w:val="22"/>
        </w:rPr>
      </w:pPr>
      <w:r w:rsidRPr="00B01C8D">
        <w:rPr>
          <w:iCs/>
          <w:kern w:val="22"/>
          <w:szCs w:val="22"/>
        </w:rPr>
        <w:t xml:space="preserve">Project Manager, National Office of </w:t>
      </w:r>
    </w:p>
    <w:p w14:paraId="6555A58F" w14:textId="77777777" w:rsidR="00610207" w:rsidRPr="00B01C8D" w:rsidRDefault="00610207" w:rsidP="00610207">
      <w:pPr>
        <w:pStyle w:val="Para10"/>
        <w:spacing w:before="0" w:after="0"/>
        <w:ind w:left="144"/>
        <w:rPr>
          <w:iCs/>
          <w:kern w:val="22"/>
          <w:szCs w:val="22"/>
        </w:rPr>
      </w:pPr>
      <w:r w:rsidRPr="00B01C8D">
        <w:rPr>
          <w:iCs/>
          <w:kern w:val="22"/>
          <w:szCs w:val="22"/>
        </w:rPr>
        <w:t>Environmental Projects Implementation</w:t>
      </w:r>
    </w:p>
    <w:p w14:paraId="21BD4CCC" w14:textId="77777777" w:rsidR="00610207" w:rsidRPr="00B01C8D" w:rsidRDefault="00610207" w:rsidP="00610207">
      <w:pPr>
        <w:pStyle w:val="Para10"/>
        <w:spacing w:before="0" w:after="0"/>
        <w:ind w:left="144"/>
        <w:rPr>
          <w:iCs/>
          <w:kern w:val="22"/>
          <w:szCs w:val="22"/>
        </w:rPr>
      </w:pPr>
      <w:r w:rsidRPr="00B01C8D">
        <w:rPr>
          <w:iCs/>
          <w:kern w:val="22"/>
          <w:szCs w:val="22"/>
        </w:rPr>
        <w:t>Ministry of Environment</w:t>
      </w:r>
    </w:p>
    <w:p w14:paraId="3D757439" w14:textId="0865CFF1" w:rsidR="00B019EB" w:rsidRPr="00B01C8D" w:rsidRDefault="00BF7077" w:rsidP="00E24134">
      <w:pPr>
        <w:pStyle w:val="Para10"/>
        <w:spacing w:before="60" w:after="20"/>
        <w:jc w:val="left"/>
        <w:rPr>
          <w:b/>
          <w:bCs/>
          <w:iCs/>
          <w:kern w:val="22"/>
          <w:szCs w:val="22"/>
        </w:rPr>
      </w:pPr>
      <w:r w:rsidRPr="00B01C8D">
        <w:rPr>
          <w:b/>
          <w:bCs/>
          <w:iCs/>
          <w:kern w:val="22"/>
          <w:szCs w:val="22"/>
        </w:rPr>
        <w:t>Slovenia</w:t>
      </w:r>
    </w:p>
    <w:p w14:paraId="03762962" w14:textId="288FCDB4" w:rsidR="00B019EB" w:rsidRPr="00B01C8D" w:rsidRDefault="00B019EB" w:rsidP="00B019EB">
      <w:pPr>
        <w:pStyle w:val="Para10"/>
        <w:spacing w:before="0" w:after="0"/>
        <w:ind w:left="144"/>
        <w:rPr>
          <w:iCs/>
          <w:kern w:val="22"/>
          <w:szCs w:val="22"/>
        </w:rPr>
      </w:pPr>
      <w:r w:rsidRPr="00B01C8D">
        <w:rPr>
          <w:iCs/>
          <w:kern w:val="22"/>
          <w:szCs w:val="22"/>
        </w:rPr>
        <w:t xml:space="preserve">Ruth </w:t>
      </w:r>
      <w:proofErr w:type="spellStart"/>
      <w:r w:rsidRPr="00B01C8D">
        <w:rPr>
          <w:iCs/>
          <w:kern w:val="22"/>
          <w:szCs w:val="22"/>
        </w:rPr>
        <w:t>Rupreht</w:t>
      </w:r>
      <w:proofErr w:type="spellEnd"/>
    </w:p>
    <w:p w14:paraId="671E5543" w14:textId="77777777" w:rsidR="00B019EB" w:rsidRPr="00B01C8D" w:rsidRDefault="00B019EB" w:rsidP="00E24134">
      <w:pPr>
        <w:pStyle w:val="Para10"/>
        <w:spacing w:before="0" w:after="0"/>
        <w:ind w:left="144"/>
        <w:jc w:val="left"/>
        <w:rPr>
          <w:iCs/>
          <w:kern w:val="22"/>
          <w:szCs w:val="22"/>
        </w:rPr>
      </w:pPr>
      <w:r w:rsidRPr="00B01C8D">
        <w:rPr>
          <w:iCs/>
          <w:kern w:val="22"/>
          <w:szCs w:val="22"/>
        </w:rPr>
        <w:t>Senior Advisor, Biotechnology Section</w:t>
      </w:r>
    </w:p>
    <w:p w14:paraId="11B9E22E" w14:textId="77777777" w:rsidR="00B019EB" w:rsidRPr="00B01C8D" w:rsidRDefault="00B019EB" w:rsidP="00E24134">
      <w:pPr>
        <w:pStyle w:val="Para10"/>
        <w:spacing w:before="0" w:after="0"/>
        <w:ind w:left="144"/>
        <w:jc w:val="left"/>
        <w:rPr>
          <w:iCs/>
          <w:kern w:val="22"/>
          <w:szCs w:val="22"/>
        </w:rPr>
      </w:pPr>
      <w:r w:rsidRPr="00B01C8D">
        <w:rPr>
          <w:iCs/>
          <w:kern w:val="22"/>
          <w:szCs w:val="22"/>
        </w:rPr>
        <w:t>Ministry of the Environment, Climate and Energy</w:t>
      </w:r>
    </w:p>
    <w:p w14:paraId="32508913" w14:textId="203B62BC" w:rsidR="006D612D" w:rsidRPr="00B01C8D" w:rsidRDefault="006D612D" w:rsidP="00E24134">
      <w:pPr>
        <w:pStyle w:val="Para10"/>
        <w:spacing w:before="60" w:after="20"/>
        <w:jc w:val="left"/>
        <w:rPr>
          <w:b/>
          <w:bCs/>
          <w:iCs/>
          <w:kern w:val="22"/>
          <w:szCs w:val="22"/>
        </w:rPr>
      </w:pPr>
      <w:r w:rsidRPr="00B01C8D">
        <w:rPr>
          <w:b/>
          <w:bCs/>
          <w:iCs/>
          <w:kern w:val="22"/>
          <w:szCs w:val="22"/>
        </w:rPr>
        <w:t>Tunisia</w:t>
      </w:r>
    </w:p>
    <w:p w14:paraId="6749A745" w14:textId="77777777" w:rsidR="0027647C" w:rsidRPr="00B01C8D" w:rsidRDefault="00717100" w:rsidP="0027647C">
      <w:pPr>
        <w:pStyle w:val="Para10"/>
        <w:spacing w:before="0" w:after="0"/>
        <w:ind w:left="142"/>
        <w:jc w:val="left"/>
        <w:rPr>
          <w:iCs/>
          <w:kern w:val="22"/>
          <w:szCs w:val="22"/>
        </w:rPr>
      </w:pPr>
      <w:r w:rsidRPr="00B01C8D">
        <w:rPr>
          <w:iCs/>
          <w:kern w:val="22"/>
          <w:szCs w:val="22"/>
        </w:rPr>
        <w:t xml:space="preserve">Raja </w:t>
      </w:r>
      <w:proofErr w:type="spellStart"/>
      <w:r w:rsidRPr="00B01C8D">
        <w:rPr>
          <w:iCs/>
          <w:kern w:val="22"/>
          <w:szCs w:val="22"/>
        </w:rPr>
        <w:t>Chalghoumi</w:t>
      </w:r>
      <w:proofErr w:type="spellEnd"/>
      <w:r w:rsidR="00610207" w:rsidRPr="00B01C8D">
        <w:rPr>
          <w:iCs/>
          <w:kern w:val="22"/>
          <w:szCs w:val="22"/>
        </w:rPr>
        <w:t xml:space="preserve"> </w:t>
      </w:r>
    </w:p>
    <w:p w14:paraId="1C5C4B70" w14:textId="4C90BA58" w:rsidR="0027647C" w:rsidRPr="00B01C8D" w:rsidRDefault="0027647C" w:rsidP="0027647C">
      <w:pPr>
        <w:pStyle w:val="Para10"/>
        <w:spacing w:before="0" w:after="0"/>
        <w:ind w:left="142"/>
        <w:jc w:val="left"/>
        <w:rPr>
          <w:i/>
          <w:iCs/>
        </w:rPr>
      </w:pPr>
      <w:r w:rsidRPr="00B01C8D">
        <w:rPr>
          <w:iCs/>
          <w:kern w:val="22"/>
          <w:szCs w:val="22"/>
        </w:rPr>
        <w:t>Associate Professor</w:t>
      </w:r>
    </w:p>
    <w:p w14:paraId="27CD276B" w14:textId="23F4B041" w:rsidR="00610207" w:rsidRPr="00B01C8D" w:rsidRDefault="0027647C" w:rsidP="00E24134">
      <w:pPr>
        <w:ind w:firstLine="142"/>
        <w:jc w:val="left"/>
      </w:pPr>
      <w:r w:rsidRPr="00B01C8D">
        <w:t>University of Carthage</w:t>
      </w:r>
    </w:p>
    <w:p w14:paraId="258FA93A" w14:textId="7D1A6A60" w:rsidR="006D612D" w:rsidRPr="00B01C8D" w:rsidRDefault="006D612D" w:rsidP="00EF36E1">
      <w:pPr>
        <w:pStyle w:val="Para10"/>
        <w:spacing w:before="0" w:after="0"/>
        <w:ind w:left="142"/>
        <w:jc w:val="left"/>
        <w:rPr>
          <w:iCs/>
          <w:kern w:val="22"/>
          <w:szCs w:val="22"/>
        </w:rPr>
        <w:sectPr w:rsidR="006D612D" w:rsidRPr="00B01C8D" w:rsidSect="003922FC">
          <w:footnotePr>
            <w:numRestart w:val="eachSect"/>
          </w:footnotePr>
          <w:type w:val="continuous"/>
          <w:pgSz w:w="12240" w:h="15840" w:code="1"/>
          <w:pgMar w:top="567" w:right="1440" w:bottom="1134" w:left="1440" w:header="567" w:footer="720" w:gutter="0"/>
          <w:cols w:num="2" w:space="720"/>
          <w:docGrid w:linePitch="299"/>
        </w:sectPr>
      </w:pPr>
    </w:p>
    <w:p w14:paraId="5C27A8C4" w14:textId="12483425" w:rsidR="000B32F2" w:rsidRPr="00B01C8D" w:rsidRDefault="001A6B2F" w:rsidP="00E24134">
      <w:pPr>
        <w:pStyle w:val="Heading2"/>
        <w:tabs>
          <w:tab w:val="left" w:pos="426"/>
        </w:tabs>
        <w:spacing w:before="240"/>
        <w:jc w:val="left"/>
        <w:rPr>
          <w:i/>
          <w:iCs/>
        </w:rPr>
      </w:pPr>
      <w:r w:rsidRPr="00B01C8D">
        <w:t>B.</w:t>
      </w:r>
      <w:r w:rsidRPr="00B01C8D">
        <w:tab/>
      </w:r>
      <w:r w:rsidR="00056B80" w:rsidRPr="00B01C8D">
        <w:t>Experts nominated by other Governments</w:t>
      </w:r>
    </w:p>
    <w:p w14:paraId="377D418C" w14:textId="4A271992" w:rsidR="00056B80" w:rsidRPr="00B01C8D" w:rsidRDefault="00F85EC7" w:rsidP="00E24134">
      <w:pPr>
        <w:pStyle w:val="Para10"/>
        <w:spacing w:before="0" w:after="60"/>
        <w:rPr>
          <w:b/>
          <w:bCs/>
        </w:rPr>
      </w:pPr>
      <w:r w:rsidRPr="00B01C8D">
        <w:rPr>
          <w:b/>
          <w:bCs/>
        </w:rPr>
        <w:t>United States of America</w:t>
      </w:r>
    </w:p>
    <w:p w14:paraId="04F663FD" w14:textId="3483472E" w:rsidR="005250D7" w:rsidRPr="00B01C8D" w:rsidRDefault="00D41DB6" w:rsidP="0039739B">
      <w:pPr>
        <w:pStyle w:val="Para10"/>
        <w:spacing w:before="0" w:after="0"/>
        <w:ind w:left="142"/>
      </w:pPr>
      <w:r w:rsidRPr="00B01C8D">
        <w:t>Kayla Knilans</w:t>
      </w:r>
    </w:p>
    <w:p w14:paraId="2B285840" w14:textId="3A466C55" w:rsidR="005250D7" w:rsidRPr="00B01C8D" w:rsidRDefault="00D41DB6" w:rsidP="00732E2C">
      <w:pPr>
        <w:ind w:left="142"/>
        <w:jc w:val="left"/>
      </w:pPr>
      <w:r w:rsidRPr="00B01C8D">
        <w:t xml:space="preserve">Scientific </w:t>
      </w:r>
      <w:r w:rsidRPr="00E24134">
        <w:t>Policy</w:t>
      </w:r>
      <w:r w:rsidRPr="00B01C8D">
        <w:t xml:space="preserve"> Advisor</w:t>
      </w:r>
    </w:p>
    <w:p w14:paraId="275C063C" w14:textId="61A85514" w:rsidR="009E56B0" w:rsidRPr="00B01C8D" w:rsidRDefault="00D41DB6" w:rsidP="00ED1C7D">
      <w:pPr>
        <w:ind w:left="142"/>
        <w:jc w:val="left"/>
      </w:pPr>
      <w:r w:rsidRPr="00B01C8D">
        <w:t>U</w:t>
      </w:r>
      <w:r w:rsidR="00F403A2" w:rsidRPr="00B01C8D">
        <w:t xml:space="preserve">nited </w:t>
      </w:r>
      <w:r w:rsidRPr="00B01C8D">
        <w:t>S</w:t>
      </w:r>
      <w:r w:rsidR="00F403A2" w:rsidRPr="00B01C8D">
        <w:t>tates</w:t>
      </w:r>
      <w:r w:rsidRPr="00B01C8D">
        <w:t xml:space="preserve"> Department of Agriculture</w:t>
      </w:r>
    </w:p>
    <w:p w14:paraId="2AF004C1" w14:textId="67388778" w:rsidR="00BA6FE8" w:rsidRPr="00B01C8D" w:rsidRDefault="009114D5" w:rsidP="00E24134">
      <w:pPr>
        <w:pStyle w:val="Heading2"/>
        <w:tabs>
          <w:tab w:val="left" w:pos="567"/>
        </w:tabs>
        <w:spacing w:before="240"/>
        <w:jc w:val="left"/>
        <w:rPr>
          <w:i/>
          <w:iCs/>
        </w:rPr>
      </w:pPr>
      <w:r w:rsidRPr="00B01C8D">
        <w:t>C.</w:t>
      </w:r>
      <w:r w:rsidRPr="00B01C8D">
        <w:tab/>
      </w:r>
      <w:r w:rsidR="00BA6FE8" w:rsidRPr="00B01C8D">
        <w:t xml:space="preserve">Experts nominated by </w:t>
      </w:r>
      <w:r w:rsidR="00BA6FE8" w:rsidRPr="00E24134">
        <w:t>indigenous people</w:t>
      </w:r>
      <w:r w:rsidR="00BA6FE8" w:rsidRPr="00B01C8D">
        <w:t>s and local communities</w:t>
      </w:r>
    </w:p>
    <w:p w14:paraId="5621E2FE" w14:textId="1D9AD044" w:rsidR="00BA6FE8" w:rsidRPr="00E24134" w:rsidRDefault="00532851" w:rsidP="00E24134">
      <w:pPr>
        <w:pStyle w:val="Para10"/>
        <w:keepNext/>
        <w:spacing w:before="0" w:after="60"/>
        <w:rPr>
          <w:b/>
          <w:bCs/>
        </w:rPr>
      </w:pPr>
      <w:r w:rsidRPr="00E24134">
        <w:rPr>
          <w:b/>
          <w:bCs/>
          <w:iCs/>
          <w:kern w:val="22"/>
          <w:szCs w:val="22"/>
        </w:rPr>
        <w:t>Society for Wetland Biodiversity Conservation Nepal</w:t>
      </w:r>
    </w:p>
    <w:p w14:paraId="3903AD31" w14:textId="7995FA1A" w:rsidR="00D56076" w:rsidRPr="00E24134" w:rsidRDefault="00B32228" w:rsidP="0039739B">
      <w:pPr>
        <w:pStyle w:val="Para10"/>
        <w:spacing w:before="0" w:after="0"/>
        <w:ind w:left="142"/>
      </w:pPr>
      <w:r w:rsidRPr="00E24134">
        <w:t>Kamal Kumar Rai</w:t>
      </w:r>
    </w:p>
    <w:p w14:paraId="6AB40F5B" w14:textId="52132ED7" w:rsidR="00D64879" w:rsidRPr="00B01C8D" w:rsidRDefault="00B32228" w:rsidP="00E24134">
      <w:pPr>
        <w:ind w:left="142"/>
      </w:pPr>
      <w:r w:rsidRPr="00E24134">
        <w:t>Chair, Research</w:t>
      </w:r>
      <w:r w:rsidR="006D2109" w:rsidRPr="00E24134">
        <w:t>, Conservation and Advocacy</w:t>
      </w:r>
    </w:p>
    <w:p w14:paraId="24F0F7F2" w14:textId="40428783" w:rsidR="004834DA" w:rsidRPr="00B01C8D" w:rsidRDefault="009114D5">
      <w:pPr>
        <w:pStyle w:val="Heading2"/>
        <w:tabs>
          <w:tab w:val="left" w:pos="567"/>
        </w:tabs>
        <w:spacing w:before="240"/>
        <w:jc w:val="left"/>
        <w:rPr>
          <w:i/>
          <w:iCs/>
        </w:rPr>
      </w:pPr>
      <w:r w:rsidRPr="00B01C8D">
        <w:t>D.</w:t>
      </w:r>
      <w:r w:rsidRPr="00B01C8D">
        <w:tab/>
      </w:r>
      <w:r w:rsidR="004834DA" w:rsidRPr="00B01C8D">
        <w:t>Experts nominated by organizations</w:t>
      </w:r>
    </w:p>
    <w:p w14:paraId="45BBEF2E" w14:textId="77777777" w:rsidR="003922FC" w:rsidRPr="00B01C8D" w:rsidRDefault="003922FC">
      <w:pPr>
        <w:pStyle w:val="Para10"/>
        <w:spacing w:after="60"/>
        <w:jc w:val="left"/>
        <w:rPr>
          <w:b/>
          <w:bCs/>
          <w:iCs/>
          <w:kern w:val="22"/>
          <w:szCs w:val="22"/>
        </w:rPr>
        <w:sectPr w:rsidR="003922FC" w:rsidRPr="00B01C8D" w:rsidSect="003922FC">
          <w:footnotePr>
            <w:numRestart w:val="eachSect"/>
          </w:footnotePr>
          <w:type w:val="continuous"/>
          <w:pgSz w:w="12240" w:h="15840" w:code="1"/>
          <w:pgMar w:top="567" w:right="1440" w:bottom="1134" w:left="1440" w:header="567" w:footer="720" w:gutter="0"/>
          <w:cols w:space="720"/>
          <w:docGrid w:linePitch="299"/>
        </w:sectPr>
      </w:pPr>
    </w:p>
    <w:p w14:paraId="5CF10245" w14:textId="63B8FD20" w:rsidR="004834DA" w:rsidRPr="00B01C8D" w:rsidRDefault="00532851" w:rsidP="00E24134">
      <w:pPr>
        <w:pStyle w:val="Para10"/>
        <w:spacing w:before="0" w:after="60"/>
        <w:jc w:val="left"/>
        <w:rPr>
          <w:b/>
          <w:bCs/>
          <w:iCs/>
          <w:kern w:val="22"/>
          <w:szCs w:val="22"/>
        </w:rPr>
      </w:pPr>
      <w:r w:rsidRPr="00E24134">
        <w:rPr>
          <w:b/>
          <w:bCs/>
          <w:iCs/>
          <w:kern w:val="22"/>
          <w:szCs w:val="22"/>
        </w:rPr>
        <w:t>CSIRO</w:t>
      </w:r>
      <w:r w:rsidRPr="00B01C8D">
        <w:rPr>
          <w:b/>
          <w:bCs/>
          <w:iCs/>
          <w:kern w:val="22"/>
          <w:szCs w:val="22"/>
        </w:rPr>
        <w:t xml:space="preserve"> Data61</w:t>
      </w:r>
    </w:p>
    <w:p w14:paraId="34A7FA76" w14:textId="4CE19C80" w:rsidR="000D3CB4" w:rsidRPr="00B01C8D" w:rsidRDefault="00B326A7" w:rsidP="00732E2C">
      <w:pPr>
        <w:pStyle w:val="Para10"/>
        <w:spacing w:before="0" w:after="0"/>
        <w:ind w:left="142"/>
        <w:jc w:val="left"/>
        <w:rPr>
          <w:iCs/>
          <w:kern w:val="22"/>
          <w:szCs w:val="22"/>
        </w:rPr>
      </w:pPr>
      <w:r w:rsidRPr="00B01C8D">
        <w:rPr>
          <w:iCs/>
          <w:kern w:val="22"/>
          <w:szCs w:val="22"/>
        </w:rPr>
        <w:t>Keith Hayes</w:t>
      </w:r>
    </w:p>
    <w:p w14:paraId="7B90B413" w14:textId="0F99A05A" w:rsidR="00D64879" w:rsidRPr="00B01C8D" w:rsidRDefault="00B326A7" w:rsidP="00B326A7">
      <w:pPr>
        <w:pStyle w:val="Para10"/>
        <w:spacing w:before="0" w:after="0"/>
        <w:ind w:left="142"/>
        <w:jc w:val="left"/>
        <w:rPr>
          <w:iCs/>
          <w:kern w:val="22"/>
          <w:szCs w:val="22"/>
        </w:rPr>
      </w:pPr>
      <w:r w:rsidRPr="00B01C8D">
        <w:rPr>
          <w:iCs/>
          <w:kern w:val="22"/>
          <w:szCs w:val="22"/>
        </w:rPr>
        <w:t>Team Leader and Senior Research Scientist</w:t>
      </w:r>
    </w:p>
    <w:p w14:paraId="6CAFE767" w14:textId="28030D5B" w:rsidR="00D64879" w:rsidRPr="00B01C8D" w:rsidRDefault="002911EF" w:rsidP="00732E2C">
      <w:pPr>
        <w:pStyle w:val="Para10"/>
        <w:spacing w:after="60"/>
        <w:jc w:val="left"/>
        <w:rPr>
          <w:b/>
          <w:bCs/>
          <w:iCs/>
          <w:kern w:val="22"/>
          <w:szCs w:val="22"/>
        </w:rPr>
      </w:pPr>
      <w:r w:rsidRPr="00B01C8D">
        <w:rPr>
          <w:b/>
          <w:bCs/>
          <w:iCs/>
          <w:kern w:val="22"/>
          <w:szCs w:val="22"/>
        </w:rPr>
        <w:t xml:space="preserve">Foundation </w:t>
      </w:r>
      <w:r w:rsidR="002409EC" w:rsidRPr="00B01C8D">
        <w:rPr>
          <w:b/>
          <w:bCs/>
          <w:iCs/>
          <w:kern w:val="22"/>
          <w:szCs w:val="22"/>
        </w:rPr>
        <w:t>for the National Institutes of Health</w:t>
      </w:r>
    </w:p>
    <w:p w14:paraId="0ECF98F7" w14:textId="508C26FD" w:rsidR="001A0218" w:rsidRPr="00B01C8D" w:rsidRDefault="002439DA" w:rsidP="00732E2C">
      <w:pPr>
        <w:pStyle w:val="Para10"/>
        <w:spacing w:before="0" w:after="0"/>
        <w:ind w:left="142"/>
        <w:jc w:val="left"/>
        <w:rPr>
          <w:iCs/>
          <w:kern w:val="22"/>
          <w:szCs w:val="22"/>
        </w:rPr>
      </w:pPr>
      <w:r w:rsidRPr="00B01C8D">
        <w:rPr>
          <w:iCs/>
          <w:kern w:val="22"/>
          <w:szCs w:val="22"/>
        </w:rPr>
        <w:t>Brinda Dass</w:t>
      </w:r>
    </w:p>
    <w:p w14:paraId="367B3B76" w14:textId="4D475179" w:rsidR="00D64879" w:rsidRPr="00B01C8D" w:rsidRDefault="002439DA" w:rsidP="00732E2C">
      <w:pPr>
        <w:pStyle w:val="Para10"/>
        <w:spacing w:before="0" w:after="0"/>
        <w:ind w:left="142"/>
        <w:jc w:val="left"/>
        <w:rPr>
          <w:iCs/>
          <w:kern w:val="22"/>
          <w:szCs w:val="22"/>
        </w:rPr>
      </w:pPr>
      <w:r w:rsidRPr="00B01C8D">
        <w:rPr>
          <w:iCs/>
          <w:kern w:val="22"/>
          <w:szCs w:val="22"/>
        </w:rPr>
        <w:t xml:space="preserve">Senior Technical Expert, </w:t>
      </w:r>
      <w:r w:rsidRPr="00E24134">
        <w:rPr>
          <w:iCs/>
          <w:kern w:val="22"/>
          <w:szCs w:val="22"/>
        </w:rPr>
        <w:t>Policy</w:t>
      </w:r>
      <w:r w:rsidRPr="00B01C8D">
        <w:rPr>
          <w:iCs/>
          <w:kern w:val="22"/>
          <w:szCs w:val="22"/>
        </w:rPr>
        <w:t xml:space="preserve"> Lead Gene Drive Research</w:t>
      </w:r>
    </w:p>
    <w:p w14:paraId="37E2E64F" w14:textId="1868FC91" w:rsidR="001A0218" w:rsidRPr="00B01C8D" w:rsidRDefault="002409EC" w:rsidP="002409EC">
      <w:pPr>
        <w:pStyle w:val="Para10"/>
        <w:spacing w:after="60"/>
        <w:rPr>
          <w:b/>
          <w:bCs/>
          <w:iCs/>
          <w:kern w:val="22"/>
          <w:szCs w:val="22"/>
        </w:rPr>
      </w:pPr>
      <w:r w:rsidRPr="00B01C8D">
        <w:rPr>
          <w:b/>
          <w:bCs/>
          <w:iCs/>
          <w:kern w:val="22"/>
          <w:szCs w:val="22"/>
        </w:rPr>
        <w:t>European Network of Scientists for Social and Environmental Responsibility</w:t>
      </w:r>
    </w:p>
    <w:p w14:paraId="77A8B5ED" w14:textId="37C12768" w:rsidR="00C11C61" w:rsidRPr="00E24134" w:rsidRDefault="00A73ADD" w:rsidP="00732E2C">
      <w:pPr>
        <w:pStyle w:val="Para10"/>
        <w:spacing w:before="0" w:after="0"/>
        <w:ind w:left="142"/>
        <w:jc w:val="left"/>
        <w:rPr>
          <w:iCs/>
          <w:kern w:val="22"/>
          <w:szCs w:val="22"/>
        </w:rPr>
      </w:pPr>
      <w:r w:rsidRPr="00E24134">
        <w:rPr>
          <w:iCs/>
          <w:kern w:val="22"/>
          <w:szCs w:val="22"/>
        </w:rPr>
        <w:t>Nicolas Defarge</w:t>
      </w:r>
    </w:p>
    <w:p w14:paraId="0699E410" w14:textId="2A50E502" w:rsidR="00D97C5D" w:rsidRPr="00E24134" w:rsidRDefault="00A73ADD" w:rsidP="00732E2C">
      <w:pPr>
        <w:pStyle w:val="Para10"/>
        <w:spacing w:before="0" w:after="0"/>
        <w:ind w:left="142"/>
        <w:jc w:val="left"/>
        <w:rPr>
          <w:iCs/>
          <w:kern w:val="22"/>
          <w:szCs w:val="22"/>
        </w:rPr>
      </w:pPr>
      <w:r w:rsidRPr="00E24134">
        <w:rPr>
          <w:iCs/>
          <w:kern w:val="22"/>
          <w:szCs w:val="22"/>
        </w:rPr>
        <w:t>Researcher, Molecular Biologist</w:t>
      </w:r>
    </w:p>
    <w:p w14:paraId="290964B3" w14:textId="4A1B94AB" w:rsidR="009E2F63" w:rsidRPr="00B01C8D" w:rsidRDefault="009E2F63" w:rsidP="00732E2C">
      <w:pPr>
        <w:pStyle w:val="Para10"/>
        <w:keepNext/>
        <w:spacing w:after="60"/>
        <w:jc w:val="left"/>
        <w:rPr>
          <w:b/>
          <w:bCs/>
          <w:iCs/>
          <w:kern w:val="22"/>
          <w:szCs w:val="22"/>
        </w:rPr>
      </w:pPr>
      <w:r w:rsidRPr="00B01C8D">
        <w:rPr>
          <w:b/>
          <w:bCs/>
          <w:iCs/>
          <w:kern w:val="22"/>
          <w:szCs w:val="22"/>
        </w:rPr>
        <w:t>Third World Network</w:t>
      </w:r>
    </w:p>
    <w:p w14:paraId="5A114C9F" w14:textId="7E0ED55B" w:rsidR="00FB7A32" w:rsidRPr="00B01C8D" w:rsidRDefault="009E2F63" w:rsidP="00732E2C">
      <w:pPr>
        <w:pStyle w:val="Para10"/>
        <w:keepNext/>
        <w:spacing w:before="0" w:after="0"/>
        <w:ind w:left="142"/>
        <w:jc w:val="left"/>
        <w:rPr>
          <w:iCs/>
          <w:kern w:val="22"/>
          <w:szCs w:val="22"/>
        </w:rPr>
      </w:pPr>
      <w:r w:rsidRPr="00B01C8D">
        <w:rPr>
          <w:iCs/>
          <w:kern w:val="22"/>
          <w:szCs w:val="22"/>
        </w:rPr>
        <w:t xml:space="preserve">Eva </w:t>
      </w:r>
      <w:proofErr w:type="spellStart"/>
      <w:r w:rsidRPr="00B01C8D">
        <w:rPr>
          <w:iCs/>
          <w:kern w:val="22"/>
          <w:szCs w:val="22"/>
        </w:rPr>
        <w:t>Sirinathsinghji</w:t>
      </w:r>
      <w:proofErr w:type="spellEnd"/>
      <w:r w:rsidRPr="00B01C8D">
        <w:rPr>
          <w:iCs/>
          <w:kern w:val="22"/>
          <w:szCs w:val="22"/>
        </w:rPr>
        <w:t xml:space="preserve"> </w:t>
      </w:r>
    </w:p>
    <w:p w14:paraId="05282A67" w14:textId="42A0DD21" w:rsidR="00D24C40" w:rsidRPr="00B01C8D" w:rsidRDefault="009E2F63" w:rsidP="00732E2C">
      <w:pPr>
        <w:pStyle w:val="Para10"/>
        <w:spacing w:before="0" w:after="0"/>
        <w:ind w:left="142"/>
        <w:jc w:val="left"/>
        <w:rPr>
          <w:iCs/>
          <w:kern w:val="22"/>
          <w:szCs w:val="22"/>
        </w:rPr>
      </w:pPr>
      <w:r w:rsidRPr="00B01C8D">
        <w:rPr>
          <w:kern w:val="22"/>
        </w:rPr>
        <w:t xml:space="preserve">Research Associate </w:t>
      </w:r>
    </w:p>
    <w:p w14:paraId="2A6BDD76" w14:textId="18B2E741" w:rsidR="00D24C40" w:rsidRPr="00B01C8D" w:rsidRDefault="0099460D" w:rsidP="00732E2C">
      <w:pPr>
        <w:pStyle w:val="Para10"/>
        <w:spacing w:after="60"/>
        <w:jc w:val="left"/>
        <w:rPr>
          <w:b/>
          <w:bCs/>
          <w:iCs/>
          <w:kern w:val="22"/>
          <w:szCs w:val="22"/>
        </w:rPr>
      </w:pPr>
      <w:r w:rsidRPr="00B01C8D">
        <w:rPr>
          <w:b/>
          <w:bCs/>
          <w:iCs/>
          <w:kern w:val="22"/>
          <w:szCs w:val="22"/>
        </w:rPr>
        <w:t>Global Industry Coalition</w:t>
      </w:r>
    </w:p>
    <w:p w14:paraId="5D8E9816" w14:textId="668A01A3" w:rsidR="007542F1" w:rsidRPr="00B01C8D" w:rsidRDefault="007542F1" w:rsidP="00732E2C">
      <w:pPr>
        <w:pStyle w:val="Para10"/>
        <w:spacing w:before="0" w:after="0"/>
        <w:ind w:left="142"/>
        <w:jc w:val="left"/>
        <w:rPr>
          <w:iCs/>
          <w:kern w:val="22"/>
          <w:szCs w:val="22"/>
        </w:rPr>
      </w:pPr>
      <w:r w:rsidRPr="00B01C8D">
        <w:rPr>
          <w:iCs/>
          <w:kern w:val="22"/>
          <w:szCs w:val="22"/>
        </w:rPr>
        <w:t>Felicity Keiper</w:t>
      </w:r>
    </w:p>
    <w:p w14:paraId="7D728F79" w14:textId="305008B1" w:rsidR="007542F1" w:rsidRPr="00B01C8D" w:rsidRDefault="007542F1" w:rsidP="00732E2C">
      <w:pPr>
        <w:pStyle w:val="Para10"/>
        <w:spacing w:before="0" w:after="0"/>
        <w:ind w:left="142"/>
        <w:jc w:val="left"/>
        <w:rPr>
          <w:iCs/>
          <w:kern w:val="22"/>
          <w:szCs w:val="22"/>
        </w:rPr>
      </w:pPr>
      <w:r w:rsidRPr="00B01C8D">
        <w:rPr>
          <w:iCs/>
          <w:kern w:val="22"/>
          <w:szCs w:val="22"/>
        </w:rPr>
        <w:t xml:space="preserve">Global Regulatory </w:t>
      </w:r>
      <w:r w:rsidRPr="00E24134">
        <w:rPr>
          <w:iCs/>
          <w:kern w:val="22"/>
          <w:szCs w:val="22"/>
        </w:rPr>
        <w:t>Policy</w:t>
      </w:r>
      <w:r w:rsidRPr="00B01C8D">
        <w:rPr>
          <w:iCs/>
          <w:kern w:val="22"/>
          <w:szCs w:val="22"/>
        </w:rPr>
        <w:t xml:space="preserve"> Manager, </w:t>
      </w:r>
      <w:proofErr w:type="gramStart"/>
      <w:r w:rsidRPr="00B01C8D">
        <w:rPr>
          <w:iCs/>
          <w:kern w:val="22"/>
          <w:szCs w:val="22"/>
        </w:rPr>
        <w:t>Seeds</w:t>
      </w:r>
      <w:proofErr w:type="gramEnd"/>
      <w:r w:rsidRPr="00B01C8D">
        <w:rPr>
          <w:iCs/>
          <w:kern w:val="22"/>
          <w:szCs w:val="22"/>
        </w:rPr>
        <w:t xml:space="preserve"> </w:t>
      </w:r>
      <w:r w:rsidR="001010F0" w:rsidRPr="00B01C8D">
        <w:rPr>
          <w:iCs/>
          <w:kern w:val="22"/>
          <w:szCs w:val="22"/>
        </w:rPr>
        <w:t>and</w:t>
      </w:r>
      <w:r w:rsidRPr="00B01C8D">
        <w:rPr>
          <w:iCs/>
          <w:kern w:val="22"/>
          <w:szCs w:val="22"/>
        </w:rPr>
        <w:t xml:space="preserve"> Traits</w:t>
      </w:r>
    </w:p>
    <w:p w14:paraId="59039A02" w14:textId="44F8D1AF" w:rsidR="001100A8" w:rsidRPr="00B01C8D" w:rsidRDefault="007542F1" w:rsidP="00732E2C">
      <w:pPr>
        <w:pStyle w:val="Para10"/>
        <w:spacing w:before="0" w:after="0"/>
        <w:ind w:left="142"/>
        <w:jc w:val="left"/>
      </w:pPr>
      <w:r w:rsidRPr="00E24134">
        <w:rPr>
          <w:kern w:val="22"/>
        </w:rPr>
        <w:t>BASF</w:t>
      </w:r>
      <w:r w:rsidRPr="00B01C8D">
        <w:rPr>
          <w:kern w:val="22"/>
        </w:rPr>
        <w:t xml:space="preserve"> Australia</w:t>
      </w:r>
    </w:p>
    <w:p w14:paraId="162336AF" w14:textId="6C42C81B" w:rsidR="001100A8" w:rsidRPr="00B01C8D" w:rsidRDefault="001100A8" w:rsidP="00732E2C">
      <w:pPr>
        <w:pStyle w:val="Para10"/>
        <w:spacing w:after="60"/>
        <w:jc w:val="left"/>
        <w:rPr>
          <w:b/>
          <w:bCs/>
          <w:iCs/>
          <w:kern w:val="22"/>
          <w:szCs w:val="22"/>
        </w:rPr>
      </w:pPr>
      <w:r w:rsidRPr="00B01C8D">
        <w:rPr>
          <w:b/>
          <w:bCs/>
          <w:iCs/>
          <w:kern w:val="22"/>
          <w:szCs w:val="22"/>
        </w:rPr>
        <w:t>Federation of German Scientists</w:t>
      </w:r>
    </w:p>
    <w:p w14:paraId="7CD5B29B" w14:textId="570E7A9F" w:rsidR="004D45D8" w:rsidRPr="00B01C8D" w:rsidRDefault="004D45D8" w:rsidP="00732E2C">
      <w:pPr>
        <w:pStyle w:val="Para10"/>
        <w:spacing w:before="0" w:after="0"/>
        <w:ind w:left="142"/>
        <w:jc w:val="left"/>
        <w:rPr>
          <w:iCs/>
          <w:kern w:val="22"/>
          <w:szCs w:val="22"/>
        </w:rPr>
      </w:pPr>
      <w:r w:rsidRPr="00B01C8D">
        <w:rPr>
          <w:iCs/>
          <w:kern w:val="22"/>
          <w:szCs w:val="22"/>
        </w:rPr>
        <w:t>Ricarda Steinbrecher</w:t>
      </w:r>
    </w:p>
    <w:p w14:paraId="35C6C948" w14:textId="5393B7ED" w:rsidR="00B85A1C" w:rsidRPr="00B01C8D" w:rsidRDefault="004D45D8" w:rsidP="00732E2C">
      <w:pPr>
        <w:pStyle w:val="Para10"/>
        <w:spacing w:before="0" w:after="0"/>
        <w:ind w:left="142"/>
        <w:jc w:val="left"/>
        <w:rPr>
          <w:b/>
          <w:bCs/>
          <w:iCs/>
          <w:kern w:val="22"/>
          <w:szCs w:val="22"/>
        </w:rPr>
      </w:pPr>
      <w:r w:rsidRPr="00B01C8D">
        <w:rPr>
          <w:kern w:val="22"/>
        </w:rPr>
        <w:t>Working Group on Agriculture and Biodiversity, including Biotechnology</w:t>
      </w:r>
    </w:p>
    <w:p w14:paraId="08A784FD" w14:textId="351FD9E2" w:rsidR="00D24C40" w:rsidRPr="00B01C8D" w:rsidRDefault="003749DA" w:rsidP="00732E2C">
      <w:pPr>
        <w:pStyle w:val="Para10"/>
        <w:spacing w:after="60"/>
        <w:jc w:val="left"/>
        <w:rPr>
          <w:b/>
          <w:bCs/>
          <w:iCs/>
          <w:kern w:val="22"/>
          <w:szCs w:val="22"/>
        </w:rPr>
      </w:pPr>
      <w:r w:rsidRPr="00B01C8D">
        <w:rPr>
          <w:b/>
          <w:bCs/>
          <w:iCs/>
          <w:kern w:val="22"/>
          <w:szCs w:val="22"/>
        </w:rPr>
        <w:t>Imperial College London</w:t>
      </w:r>
    </w:p>
    <w:p w14:paraId="68824426" w14:textId="69121FA9" w:rsidR="00B85A1C" w:rsidRPr="00B01C8D" w:rsidRDefault="00147486" w:rsidP="00732E2C">
      <w:pPr>
        <w:pStyle w:val="Para10"/>
        <w:spacing w:before="0" w:after="0"/>
        <w:ind w:left="142"/>
        <w:jc w:val="left"/>
        <w:rPr>
          <w:iCs/>
          <w:kern w:val="22"/>
          <w:szCs w:val="22"/>
        </w:rPr>
      </w:pPr>
      <w:r w:rsidRPr="00B01C8D">
        <w:rPr>
          <w:iCs/>
          <w:kern w:val="22"/>
          <w:szCs w:val="22"/>
        </w:rPr>
        <w:t>John Connolly</w:t>
      </w:r>
    </w:p>
    <w:p w14:paraId="55D38A48" w14:textId="07587074" w:rsidR="003922FC" w:rsidRPr="00B01C8D" w:rsidRDefault="00147486" w:rsidP="009E56B0">
      <w:pPr>
        <w:pStyle w:val="Para10"/>
        <w:spacing w:before="0" w:after="0"/>
        <w:ind w:left="142"/>
        <w:jc w:val="left"/>
        <w:rPr>
          <w:iCs/>
          <w:kern w:val="22"/>
          <w:szCs w:val="22"/>
        </w:rPr>
        <w:sectPr w:rsidR="003922FC" w:rsidRPr="00B01C8D" w:rsidSect="003922FC">
          <w:footnotePr>
            <w:numRestart w:val="eachSect"/>
          </w:footnotePr>
          <w:type w:val="continuous"/>
          <w:pgSz w:w="12240" w:h="15840" w:code="1"/>
          <w:pgMar w:top="567" w:right="1440" w:bottom="1134" w:left="1440" w:header="567" w:footer="720" w:gutter="0"/>
          <w:cols w:num="2" w:space="720"/>
          <w:docGrid w:linePitch="299"/>
        </w:sectPr>
      </w:pPr>
      <w:r w:rsidRPr="00B01C8D">
        <w:rPr>
          <w:kern w:val="22"/>
        </w:rPr>
        <w:t>Senior Regulatory Science Office</w:t>
      </w:r>
    </w:p>
    <w:p w14:paraId="6424951D" w14:textId="3C2CCE76" w:rsidR="00BF1740" w:rsidRPr="00E24134" w:rsidRDefault="00BF1740" w:rsidP="00E24134">
      <w:pPr>
        <w:pStyle w:val="Para10"/>
        <w:spacing w:before="240"/>
        <w:jc w:val="left"/>
        <w:rPr>
          <w:b/>
          <w:bCs/>
          <w:kern w:val="22"/>
        </w:rPr>
      </w:pPr>
      <w:r w:rsidRPr="00E24134">
        <w:rPr>
          <w:b/>
          <w:bCs/>
          <w:kern w:val="22"/>
        </w:rPr>
        <w:t>E.</w:t>
      </w:r>
      <w:r w:rsidRPr="00E24134">
        <w:rPr>
          <w:b/>
          <w:bCs/>
          <w:kern w:val="22"/>
        </w:rPr>
        <w:tab/>
        <w:t>United Nations Environment Programme</w:t>
      </w:r>
    </w:p>
    <w:p w14:paraId="6A795F36" w14:textId="77777777" w:rsidR="00BF1740" w:rsidRPr="00E24134" w:rsidRDefault="00BF1740" w:rsidP="00BF1740">
      <w:pPr>
        <w:pStyle w:val="Para10"/>
        <w:spacing w:after="0"/>
        <w:rPr>
          <w:kern w:val="22"/>
        </w:rPr>
        <w:sectPr w:rsidR="00BF1740" w:rsidRPr="00E24134" w:rsidSect="003922FC">
          <w:footnotePr>
            <w:numRestart w:val="eachSect"/>
          </w:footnotePr>
          <w:type w:val="continuous"/>
          <w:pgSz w:w="12240" w:h="15840" w:code="1"/>
          <w:pgMar w:top="567" w:right="1440" w:bottom="1134" w:left="1440" w:header="567" w:footer="720" w:gutter="0"/>
          <w:cols w:space="720"/>
          <w:docGrid w:linePitch="299"/>
        </w:sectPr>
      </w:pPr>
    </w:p>
    <w:p w14:paraId="40EA6DAB" w14:textId="527620B3" w:rsidR="00BF1740" w:rsidRPr="00B01C8D" w:rsidRDefault="00BF1740" w:rsidP="00E24134">
      <w:pPr>
        <w:pStyle w:val="Para10"/>
        <w:spacing w:before="0" w:after="0"/>
        <w:ind w:left="142"/>
        <w:rPr>
          <w:kern w:val="22"/>
        </w:rPr>
      </w:pPr>
      <w:r w:rsidRPr="00B01C8D">
        <w:rPr>
          <w:kern w:val="22"/>
        </w:rPr>
        <w:t>Alex Owusu-Biney</w:t>
      </w:r>
    </w:p>
    <w:p w14:paraId="6EAA097C" w14:textId="36D37BA5" w:rsidR="00E07316" w:rsidRPr="00B01C8D" w:rsidRDefault="002A45EC" w:rsidP="00E24134">
      <w:pPr>
        <w:pStyle w:val="Para10"/>
        <w:spacing w:before="0" w:after="0"/>
        <w:ind w:left="142"/>
        <w:rPr>
          <w:kern w:val="22"/>
        </w:rPr>
      </w:pPr>
      <w:r w:rsidRPr="00E24134">
        <w:rPr>
          <w:kern w:val="22"/>
        </w:rPr>
        <w:t>United Nations Environment Programme</w:t>
      </w:r>
      <w:r w:rsidR="00C31C4F" w:rsidRPr="00E24134">
        <w:rPr>
          <w:kern w:val="22"/>
        </w:rPr>
        <w:t>-</w:t>
      </w:r>
      <w:r w:rsidRPr="00E24134">
        <w:rPr>
          <w:kern w:val="22"/>
        </w:rPr>
        <w:t xml:space="preserve">Global Environment Facility </w:t>
      </w:r>
      <w:r w:rsidR="00BF1740" w:rsidRPr="00E24134">
        <w:rPr>
          <w:kern w:val="22"/>
        </w:rPr>
        <w:t>Biosafety P</w:t>
      </w:r>
      <w:r w:rsidR="00E07316" w:rsidRPr="00E24134">
        <w:rPr>
          <w:kern w:val="22"/>
        </w:rPr>
        <w:t>ortfolio of Projects</w:t>
      </w:r>
    </w:p>
    <w:p w14:paraId="3F514F0D" w14:textId="1131EC61" w:rsidR="00D24C40" w:rsidRPr="00B01C8D" w:rsidRDefault="00BF1740" w:rsidP="00E24134">
      <w:pPr>
        <w:pStyle w:val="Para10"/>
        <w:spacing w:before="240"/>
        <w:jc w:val="left"/>
        <w:rPr>
          <w:b/>
          <w:bCs/>
          <w:kern w:val="22"/>
        </w:rPr>
      </w:pPr>
      <w:r w:rsidRPr="00B01C8D">
        <w:rPr>
          <w:b/>
          <w:bCs/>
          <w:kern w:val="22"/>
        </w:rPr>
        <w:t>F</w:t>
      </w:r>
      <w:r w:rsidR="00C53ADE" w:rsidRPr="00B01C8D">
        <w:rPr>
          <w:b/>
          <w:bCs/>
          <w:kern w:val="22"/>
        </w:rPr>
        <w:t>.</w:t>
      </w:r>
      <w:r w:rsidR="00C53ADE" w:rsidRPr="00B01C8D">
        <w:rPr>
          <w:b/>
          <w:bCs/>
          <w:kern w:val="22"/>
        </w:rPr>
        <w:tab/>
      </w:r>
      <w:r w:rsidR="00BB5F9B" w:rsidRPr="00E24134">
        <w:rPr>
          <w:b/>
          <w:bCs/>
          <w:kern w:val="22"/>
        </w:rPr>
        <w:t>Secretariat of the Convention on Biological Diversity</w:t>
      </w:r>
    </w:p>
    <w:p w14:paraId="1C310760" w14:textId="77777777" w:rsidR="00865F8B" w:rsidRPr="00B01C8D" w:rsidRDefault="00865F8B">
      <w:pPr>
        <w:pStyle w:val="Para10"/>
        <w:spacing w:after="0"/>
        <w:rPr>
          <w:kern w:val="22"/>
        </w:rPr>
        <w:sectPr w:rsidR="00865F8B" w:rsidRPr="00B01C8D" w:rsidSect="003922FC">
          <w:footnotePr>
            <w:numRestart w:val="eachSect"/>
          </w:footnotePr>
          <w:type w:val="continuous"/>
          <w:pgSz w:w="12240" w:h="15840" w:code="1"/>
          <w:pgMar w:top="567" w:right="1440" w:bottom="1134" w:left="1440" w:header="567" w:footer="720" w:gutter="0"/>
          <w:cols w:space="720"/>
          <w:docGrid w:linePitch="299"/>
        </w:sectPr>
      </w:pPr>
    </w:p>
    <w:p w14:paraId="34F11D4E" w14:textId="30DC9EC8" w:rsidR="002865BA" w:rsidRPr="00B01C8D" w:rsidRDefault="002865BA" w:rsidP="00E24134">
      <w:pPr>
        <w:pStyle w:val="Para10"/>
        <w:spacing w:before="0" w:after="0"/>
        <w:ind w:left="142"/>
        <w:rPr>
          <w:kern w:val="22"/>
        </w:rPr>
      </w:pPr>
      <w:r w:rsidRPr="00B01C8D">
        <w:rPr>
          <w:kern w:val="22"/>
        </w:rPr>
        <w:t>Wadzanayi Mandivenyi</w:t>
      </w:r>
    </w:p>
    <w:p w14:paraId="0B02B2A2" w14:textId="77777777" w:rsidR="002F4ED5" w:rsidRPr="00B01C8D" w:rsidRDefault="0061148C" w:rsidP="0039739B">
      <w:pPr>
        <w:pStyle w:val="Para10"/>
        <w:spacing w:before="0" w:after="0"/>
        <w:ind w:left="142"/>
        <w:rPr>
          <w:kern w:val="22"/>
        </w:rPr>
      </w:pPr>
      <w:r w:rsidRPr="00B01C8D">
        <w:rPr>
          <w:kern w:val="22"/>
        </w:rPr>
        <w:t>Senior Programme Management Officer</w:t>
      </w:r>
    </w:p>
    <w:p w14:paraId="16349079" w14:textId="51773C04" w:rsidR="002865BA" w:rsidRPr="00B01C8D" w:rsidRDefault="002865BA" w:rsidP="0039739B">
      <w:pPr>
        <w:pStyle w:val="Para10"/>
        <w:spacing w:before="0" w:after="0"/>
        <w:ind w:left="142"/>
        <w:rPr>
          <w:kern w:val="22"/>
        </w:rPr>
      </w:pPr>
      <w:r w:rsidRPr="00B01C8D">
        <w:rPr>
          <w:iCs/>
          <w:kern w:val="22"/>
          <w:szCs w:val="22"/>
        </w:rPr>
        <w:t>Head</w:t>
      </w:r>
      <w:r w:rsidR="00C91CA8" w:rsidRPr="00B01C8D">
        <w:rPr>
          <w:iCs/>
          <w:kern w:val="22"/>
          <w:szCs w:val="22"/>
        </w:rPr>
        <w:t>, Biosafety</w:t>
      </w:r>
      <w:r w:rsidRPr="00B01C8D">
        <w:rPr>
          <w:iCs/>
          <w:kern w:val="22"/>
          <w:szCs w:val="22"/>
        </w:rPr>
        <w:t xml:space="preserve"> Unit</w:t>
      </w:r>
    </w:p>
    <w:p w14:paraId="79FB54E8" w14:textId="77777777" w:rsidR="00D92AC3" w:rsidRPr="00B01C8D" w:rsidRDefault="00D92AC3" w:rsidP="00E24134">
      <w:pPr>
        <w:pStyle w:val="Para10"/>
        <w:spacing w:before="80" w:after="0"/>
        <w:ind w:left="142"/>
        <w:rPr>
          <w:iCs/>
          <w:kern w:val="22"/>
          <w:szCs w:val="22"/>
        </w:rPr>
      </w:pPr>
      <w:r w:rsidRPr="00B01C8D">
        <w:rPr>
          <w:iCs/>
          <w:kern w:val="22"/>
          <w:szCs w:val="22"/>
        </w:rPr>
        <w:t>Austein McLoughlin</w:t>
      </w:r>
    </w:p>
    <w:p w14:paraId="39F54EDA" w14:textId="77777777" w:rsidR="00D92AC3" w:rsidRPr="00B01C8D" w:rsidRDefault="00D92AC3" w:rsidP="00943D54">
      <w:pPr>
        <w:pStyle w:val="Para10"/>
        <w:spacing w:before="0" w:after="0"/>
        <w:ind w:left="142"/>
        <w:rPr>
          <w:kern w:val="22"/>
        </w:rPr>
      </w:pPr>
      <w:r w:rsidRPr="00B01C8D">
        <w:rPr>
          <w:kern w:val="22"/>
        </w:rPr>
        <w:t>Associate Programme Management Officer</w:t>
      </w:r>
    </w:p>
    <w:p w14:paraId="1B16E33E" w14:textId="5B36CEA9" w:rsidR="008436AD" w:rsidRPr="00B01C8D" w:rsidRDefault="00D92AC3" w:rsidP="00943D54">
      <w:pPr>
        <w:pStyle w:val="Para10"/>
        <w:spacing w:before="0" w:after="0"/>
        <w:ind w:left="142"/>
        <w:rPr>
          <w:kern w:val="22"/>
        </w:rPr>
      </w:pPr>
      <w:r w:rsidRPr="00B01C8D">
        <w:rPr>
          <w:kern w:val="22"/>
        </w:rPr>
        <w:t>Biosafety Unit</w:t>
      </w:r>
    </w:p>
    <w:p w14:paraId="10F6407C" w14:textId="77777777" w:rsidR="00D92AC3" w:rsidRPr="00B01C8D" w:rsidRDefault="00D92AC3" w:rsidP="00E24134">
      <w:pPr>
        <w:pStyle w:val="Para10"/>
        <w:spacing w:before="80" w:after="0"/>
        <w:ind w:left="142"/>
        <w:rPr>
          <w:iCs/>
          <w:kern w:val="22"/>
          <w:szCs w:val="22"/>
        </w:rPr>
      </w:pPr>
      <w:r w:rsidRPr="00B01C8D">
        <w:rPr>
          <w:iCs/>
          <w:kern w:val="22"/>
          <w:szCs w:val="22"/>
        </w:rPr>
        <w:t xml:space="preserve">Melissa Willey </w:t>
      </w:r>
    </w:p>
    <w:p w14:paraId="52148899" w14:textId="77777777" w:rsidR="00D92AC3" w:rsidRPr="00B01C8D" w:rsidRDefault="00D92AC3" w:rsidP="00732E2C">
      <w:pPr>
        <w:pStyle w:val="Para10"/>
        <w:keepNext/>
        <w:spacing w:before="0" w:after="0"/>
        <w:ind w:left="142"/>
        <w:rPr>
          <w:kern w:val="22"/>
        </w:rPr>
      </w:pPr>
      <w:r w:rsidRPr="00B01C8D">
        <w:rPr>
          <w:kern w:val="22"/>
        </w:rPr>
        <w:t xml:space="preserve">Programme Management Assistant </w:t>
      </w:r>
    </w:p>
    <w:p w14:paraId="4CFAE692" w14:textId="53B6CA7A" w:rsidR="00D92AC3" w:rsidRPr="00B01C8D" w:rsidRDefault="00D92AC3" w:rsidP="00943D54">
      <w:pPr>
        <w:pStyle w:val="Para10"/>
        <w:spacing w:before="0" w:after="0"/>
        <w:ind w:left="142"/>
        <w:rPr>
          <w:kern w:val="22"/>
        </w:rPr>
      </w:pPr>
      <w:r w:rsidRPr="00B01C8D">
        <w:rPr>
          <w:kern w:val="22"/>
        </w:rPr>
        <w:t>Biosafety Unit</w:t>
      </w:r>
    </w:p>
    <w:p w14:paraId="7CCE9677" w14:textId="77777777" w:rsidR="00582E6D" w:rsidRPr="00B01C8D" w:rsidRDefault="00582E6D" w:rsidP="00E24134">
      <w:pPr>
        <w:pStyle w:val="Para10"/>
        <w:keepNext/>
        <w:spacing w:before="80" w:after="0"/>
        <w:ind w:left="142"/>
        <w:rPr>
          <w:kern w:val="22"/>
        </w:rPr>
      </w:pPr>
      <w:r w:rsidRPr="00B01C8D">
        <w:rPr>
          <w:iCs/>
          <w:kern w:val="22"/>
          <w:szCs w:val="22"/>
        </w:rPr>
        <w:t>Ashley</w:t>
      </w:r>
      <w:r w:rsidRPr="00B01C8D">
        <w:rPr>
          <w:kern w:val="22"/>
        </w:rPr>
        <w:t xml:space="preserve"> </w:t>
      </w:r>
      <w:proofErr w:type="spellStart"/>
      <w:r w:rsidRPr="00B01C8D">
        <w:rPr>
          <w:kern w:val="22"/>
        </w:rPr>
        <w:t>Bastiansz</w:t>
      </w:r>
      <w:proofErr w:type="spellEnd"/>
    </w:p>
    <w:p w14:paraId="1C6F5BE7" w14:textId="77777777" w:rsidR="00582E6D" w:rsidRPr="00B01C8D" w:rsidRDefault="00582E6D" w:rsidP="00E24134">
      <w:pPr>
        <w:keepNext/>
        <w:ind w:firstLine="142"/>
        <w:rPr>
          <w:kern w:val="22"/>
        </w:rPr>
      </w:pPr>
      <w:r w:rsidRPr="00B01C8D">
        <w:rPr>
          <w:kern w:val="22"/>
        </w:rPr>
        <w:t>Independent Contractor</w:t>
      </w:r>
    </w:p>
    <w:p w14:paraId="7FAFDB48" w14:textId="77256C61" w:rsidR="00582E6D" w:rsidRPr="00B01C8D" w:rsidRDefault="00582E6D" w:rsidP="00582E6D">
      <w:pPr>
        <w:pStyle w:val="Para10"/>
        <w:spacing w:before="0" w:after="0"/>
        <w:ind w:left="142"/>
        <w:rPr>
          <w:kern w:val="22"/>
        </w:rPr>
      </w:pPr>
      <w:r w:rsidRPr="00B01C8D">
        <w:rPr>
          <w:kern w:val="22"/>
        </w:rPr>
        <w:t>Biosafety Unit</w:t>
      </w:r>
    </w:p>
    <w:p w14:paraId="1CC8FF00" w14:textId="7470608A" w:rsidR="007E2AAE" w:rsidRPr="00B01C8D" w:rsidRDefault="007E2AAE" w:rsidP="00E24134">
      <w:pPr>
        <w:pStyle w:val="Para10"/>
        <w:keepNext/>
        <w:spacing w:after="0"/>
        <w:ind w:left="144"/>
        <w:rPr>
          <w:kern w:val="22"/>
        </w:rPr>
      </w:pPr>
      <w:r w:rsidRPr="00B01C8D">
        <w:rPr>
          <w:kern w:val="22"/>
        </w:rPr>
        <w:t>Anastasia Beliaeva</w:t>
      </w:r>
    </w:p>
    <w:p w14:paraId="5F7E9E44" w14:textId="77777777" w:rsidR="00AB043A" w:rsidRPr="00B01C8D" w:rsidRDefault="007E2AAE" w:rsidP="00E24134">
      <w:pPr>
        <w:pStyle w:val="Para10"/>
        <w:keepNext/>
        <w:spacing w:before="0" w:after="0"/>
        <w:ind w:left="144"/>
        <w:rPr>
          <w:iCs/>
          <w:kern w:val="22"/>
          <w:szCs w:val="22"/>
        </w:rPr>
      </w:pPr>
      <w:r w:rsidRPr="00B01C8D">
        <w:rPr>
          <w:iCs/>
          <w:kern w:val="22"/>
          <w:szCs w:val="22"/>
        </w:rPr>
        <w:t>Prog</w:t>
      </w:r>
      <w:r w:rsidR="00004575" w:rsidRPr="00B01C8D">
        <w:rPr>
          <w:iCs/>
          <w:kern w:val="22"/>
          <w:szCs w:val="22"/>
        </w:rPr>
        <w:t>r</w:t>
      </w:r>
      <w:r w:rsidRPr="00B01C8D">
        <w:rPr>
          <w:iCs/>
          <w:kern w:val="22"/>
          <w:szCs w:val="22"/>
        </w:rPr>
        <w:t xml:space="preserve">amme Management Assistant </w:t>
      </w:r>
    </w:p>
    <w:p w14:paraId="7A460046" w14:textId="223ED503" w:rsidR="00926830" w:rsidRPr="00B01C8D" w:rsidRDefault="00AB043A" w:rsidP="00AB043A">
      <w:pPr>
        <w:pStyle w:val="Para10"/>
        <w:spacing w:before="0" w:after="0"/>
        <w:ind w:left="142"/>
        <w:rPr>
          <w:iCs/>
          <w:kern w:val="22"/>
          <w:szCs w:val="22"/>
        </w:rPr>
      </w:pPr>
      <w:r w:rsidRPr="00B01C8D">
        <w:rPr>
          <w:iCs/>
          <w:kern w:val="22"/>
          <w:szCs w:val="22"/>
        </w:rPr>
        <w:t>Biosafety Unit</w:t>
      </w:r>
    </w:p>
    <w:p w14:paraId="409678D2" w14:textId="51210191" w:rsidR="00D1058D" w:rsidRPr="00B01C8D" w:rsidRDefault="00D1058D" w:rsidP="00E24134">
      <w:pPr>
        <w:pStyle w:val="Para10"/>
        <w:spacing w:before="80" w:after="0"/>
        <w:ind w:left="142"/>
        <w:rPr>
          <w:iCs/>
          <w:kern w:val="22"/>
          <w:szCs w:val="22"/>
        </w:rPr>
      </w:pPr>
      <w:r w:rsidRPr="00E24134">
        <w:rPr>
          <w:iCs/>
          <w:kern w:val="22"/>
          <w:szCs w:val="22"/>
        </w:rPr>
        <w:t>Paola</w:t>
      </w:r>
      <w:r w:rsidRPr="00B01C8D">
        <w:rPr>
          <w:iCs/>
          <w:kern w:val="22"/>
          <w:szCs w:val="22"/>
        </w:rPr>
        <w:t xml:space="preserve"> Scarone</w:t>
      </w:r>
    </w:p>
    <w:p w14:paraId="6358C28E" w14:textId="4D068642" w:rsidR="00D1058D" w:rsidRPr="00B01C8D" w:rsidRDefault="00D1058D" w:rsidP="00926830">
      <w:pPr>
        <w:pStyle w:val="Para10"/>
        <w:spacing w:before="0" w:after="0"/>
        <w:ind w:left="142"/>
        <w:rPr>
          <w:kern w:val="22"/>
        </w:rPr>
      </w:pPr>
      <w:r w:rsidRPr="00B01C8D">
        <w:rPr>
          <w:kern w:val="22"/>
        </w:rPr>
        <w:t>Senior Programme Management Assistant</w:t>
      </w:r>
    </w:p>
    <w:p w14:paraId="7226BD0B" w14:textId="22927EB7" w:rsidR="00926830" w:rsidRPr="00B01C8D" w:rsidRDefault="00A43D29" w:rsidP="00E24134">
      <w:pPr>
        <w:pStyle w:val="Para10"/>
        <w:spacing w:before="0" w:after="0"/>
        <w:ind w:left="142"/>
        <w:rPr>
          <w:kern w:val="22"/>
        </w:rPr>
      </w:pPr>
      <w:r w:rsidRPr="00B01C8D">
        <w:rPr>
          <w:iCs/>
          <w:kern w:val="22"/>
          <w:szCs w:val="22"/>
        </w:rPr>
        <w:t>Biosafety Unit</w:t>
      </w:r>
    </w:p>
    <w:p w14:paraId="12ACAA13" w14:textId="33F0E101" w:rsidR="00D92AC3" w:rsidRPr="00B01C8D" w:rsidRDefault="00A43D29" w:rsidP="00E24134">
      <w:pPr>
        <w:pStyle w:val="Para10"/>
        <w:spacing w:before="80" w:after="0"/>
        <w:ind w:left="142"/>
        <w:rPr>
          <w:kern w:val="22"/>
        </w:rPr>
      </w:pPr>
      <w:r w:rsidRPr="00E24134">
        <w:rPr>
          <w:iCs/>
          <w:kern w:val="22"/>
          <w:szCs w:val="22"/>
        </w:rPr>
        <w:t>James</w:t>
      </w:r>
      <w:r w:rsidRPr="00B01C8D">
        <w:rPr>
          <w:kern w:val="22"/>
        </w:rPr>
        <w:t xml:space="preserve"> Sparapani</w:t>
      </w:r>
    </w:p>
    <w:p w14:paraId="6735AACC" w14:textId="401935EF" w:rsidR="00AB043A" w:rsidRPr="00B01C8D" w:rsidRDefault="00AB043A" w:rsidP="00943D54">
      <w:pPr>
        <w:pStyle w:val="Para10"/>
        <w:spacing w:before="0" w:after="0"/>
        <w:ind w:left="142"/>
        <w:rPr>
          <w:kern w:val="22"/>
        </w:rPr>
      </w:pPr>
      <w:r w:rsidRPr="00B01C8D">
        <w:rPr>
          <w:kern w:val="22"/>
        </w:rPr>
        <w:t>Independent Contractor</w:t>
      </w:r>
    </w:p>
    <w:p w14:paraId="1FF4BA27" w14:textId="7D6516DE" w:rsidR="00865F8B" w:rsidRPr="00B01C8D" w:rsidRDefault="00AB043A" w:rsidP="00AB043A">
      <w:pPr>
        <w:pStyle w:val="Para10"/>
        <w:spacing w:before="0" w:after="0"/>
        <w:ind w:left="142"/>
        <w:rPr>
          <w:kern w:val="22"/>
        </w:rPr>
        <w:sectPr w:rsidR="00865F8B" w:rsidRPr="00B01C8D" w:rsidSect="00865F8B">
          <w:footnotePr>
            <w:numRestart w:val="eachSect"/>
          </w:footnotePr>
          <w:type w:val="continuous"/>
          <w:pgSz w:w="12240" w:h="15840" w:code="1"/>
          <w:pgMar w:top="567" w:right="1440" w:bottom="1134" w:left="1440" w:header="567" w:footer="720" w:gutter="0"/>
          <w:cols w:num="2" w:space="720"/>
          <w:docGrid w:linePitch="299"/>
        </w:sectPr>
      </w:pPr>
      <w:r w:rsidRPr="00B01C8D">
        <w:rPr>
          <w:kern w:val="22"/>
        </w:rPr>
        <w:t>Biosafety Unit</w:t>
      </w:r>
    </w:p>
    <w:p w14:paraId="190C1DE9" w14:textId="77777777" w:rsidR="002C6C42" w:rsidRPr="00E24134" w:rsidRDefault="002C6C42" w:rsidP="00E24134"/>
    <w:p w14:paraId="0CAA6D87" w14:textId="77777777" w:rsidR="00EB4494" w:rsidRPr="00B01C8D" w:rsidRDefault="00EB4494" w:rsidP="00EB4494">
      <w:pPr>
        <w:pStyle w:val="Annex"/>
        <w:sectPr w:rsidR="00EB4494" w:rsidRPr="00B01C8D" w:rsidSect="00876B47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54D3E5DF" w14:textId="5749CBF3" w:rsidR="00D8361E" w:rsidRPr="00B01C8D" w:rsidRDefault="00D8361E" w:rsidP="00E24134">
      <w:pPr>
        <w:pStyle w:val="Annex"/>
        <w:rPr>
          <w:caps/>
        </w:rPr>
      </w:pPr>
      <w:r w:rsidRPr="00B01C8D">
        <w:t xml:space="preserve">Annex </w:t>
      </w:r>
      <w:r w:rsidR="00EB4494" w:rsidRPr="00B01C8D">
        <w:t>II</w:t>
      </w:r>
    </w:p>
    <w:p w14:paraId="5A65B460" w14:textId="4522012B" w:rsidR="0092121A" w:rsidRPr="00B01C8D" w:rsidRDefault="00CE1924" w:rsidP="00E24134">
      <w:pPr>
        <w:pStyle w:val="Title"/>
        <w:jc w:val="left"/>
        <w:outlineLvl w:val="0"/>
      </w:pPr>
      <w:r w:rsidRPr="00B01C8D">
        <w:t xml:space="preserve">Revised draft outline </w:t>
      </w:r>
      <w:r w:rsidR="00244460" w:rsidRPr="00B01C8D">
        <w:t>of the a</w:t>
      </w:r>
      <w:r w:rsidR="00A27BAF" w:rsidRPr="00E24134">
        <w:t>dditional</w:t>
      </w:r>
      <w:r w:rsidR="0092121A" w:rsidRPr="00B01C8D">
        <w:t xml:space="preserve"> </w:t>
      </w:r>
      <w:r w:rsidR="00A27BAF" w:rsidRPr="00E24134">
        <w:t>voluntary</w:t>
      </w:r>
      <w:r w:rsidR="0092121A" w:rsidRPr="00B01C8D">
        <w:t xml:space="preserve"> </w:t>
      </w:r>
      <w:r w:rsidR="00A27BAF" w:rsidRPr="00E24134">
        <w:t>guidance</w:t>
      </w:r>
      <w:r w:rsidR="0092121A" w:rsidRPr="00B01C8D">
        <w:t xml:space="preserve"> </w:t>
      </w:r>
      <w:r w:rsidR="00A27BAF" w:rsidRPr="00E24134">
        <w:t>materials</w:t>
      </w:r>
      <w:r w:rsidR="0092121A" w:rsidRPr="00B01C8D">
        <w:t xml:space="preserve"> </w:t>
      </w:r>
      <w:r w:rsidR="00A27BAF" w:rsidRPr="00E24134">
        <w:t>on</w:t>
      </w:r>
      <w:r w:rsidR="0092121A" w:rsidRPr="00B01C8D">
        <w:t xml:space="preserve"> </w:t>
      </w:r>
      <w:r w:rsidR="00A27BAF" w:rsidRPr="00E24134">
        <w:t>risk</w:t>
      </w:r>
      <w:r w:rsidR="0092121A" w:rsidRPr="00B01C8D">
        <w:t xml:space="preserve"> </w:t>
      </w:r>
      <w:r w:rsidR="00A27BAF" w:rsidRPr="00E24134">
        <w:t>assessment</w:t>
      </w:r>
      <w:r w:rsidR="0092121A" w:rsidRPr="00B01C8D">
        <w:t xml:space="preserve"> </w:t>
      </w:r>
      <w:r w:rsidR="00A27BAF" w:rsidRPr="00E24134">
        <w:t>of</w:t>
      </w:r>
      <w:r w:rsidR="0092121A" w:rsidRPr="00B01C8D">
        <w:t xml:space="preserve"> </w:t>
      </w:r>
      <w:r w:rsidR="00A27BAF" w:rsidRPr="00E24134">
        <w:t>l</w:t>
      </w:r>
      <w:r w:rsidR="00A27BAF" w:rsidRPr="00B01C8D">
        <w:t>ivi</w:t>
      </w:r>
      <w:r w:rsidR="00A27BAF" w:rsidRPr="00E24134">
        <w:t>ng</w:t>
      </w:r>
      <w:r w:rsidR="0092121A" w:rsidRPr="00B01C8D">
        <w:t xml:space="preserve"> </w:t>
      </w:r>
      <w:r w:rsidR="00A27BAF" w:rsidRPr="00E24134">
        <w:t>modified</w:t>
      </w:r>
      <w:r w:rsidR="0092121A" w:rsidRPr="00B01C8D">
        <w:t xml:space="preserve"> </w:t>
      </w:r>
      <w:r w:rsidR="00A27BAF" w:rsidRPr="00E24134">
        <w:t>organisms</w:t>
      </w:r>
      <w:r w:rsidR="0092121A" w:rsidRPr="00B01C8D">
        <w:t xml:space="preserve"> </w:t>
      </w:r>
      <w:r w:rsidR="00A27BAF" w:rsidRPr="00E24134">
        <w:t>containing</w:t>
      </w:r>
      <w:r w:rsidR="0092121A" w:rsidRPr="00B01C8D">
        <w:t xml:space="preserve"> </w:t>
      </w:r>
      <w:r w:rsidR="00A27BAF" w:rsidRPr="00E24134">
        <w:t>engineered</w:t>
      </w:r>
      <w:r w:rsidR="0092121A" w:rsidRPr="00B01C8D">
        <w:t xml:space="preserve"> </w:t>
      </w:r>
      <w:r w:rsidR="00A27BAF" w:rsidRPr="00E24134">
        <w:t>gene</w:t>
      </w:r>
      <w:r w:rsidR="0092121A" w:rsidRPr="00B01C8D">
        <w:t xml:space="preserve"> </w:t>
      </w:r>
      <w:proofErr w:type="gramStart"/>
      <w:r w:rsidR="00A27BAF" w:rsidRPr="00E24134">
        <w:t>dr</w:t>
      </w:r>
      <w:r w:rsidR="00A27BAF" w:rsidRPr="00B01C8D">
        <w:t>iv</w:t>
      </w:r>
      <w:r w:rsidR="00A27BAF" w:rsidRPr="00E24134">
        <w:t>es</w:t>
      </w:r>
      <w:proofErr w:type="gramEnd"/>
    </w:p>
    <w:p w14:paraId="5D488068" w14:textId="432BE744" w:rsidR="0092121A" w:rsidRPr="00E24134" w:rsidRDefault="0092121A" w:rsidP="00E24134">
      <w:pPr>
        <w:pStyle w:val="ListParagraph"/>
        <w:numPr>
          <w:ilvl w:val="0"/>
          <w:numId w:val="21"/>
        </w:numPr>
        <w:tabs>
          <w:tab w:val="left" w:pos="1134"/>
        </w:tabs>
        <w:ind w:left="567" w:firstLine="0"/>
        <w:contextualSpacing w:val="0"/>
        <w:rPr>
          <w:color w:val="000000" w:themeColor="text1"/>
        </w:rPr>
      </w:pPr>
      <w:r w:rsidRPr="00E24134">
        <w:rPr>
          <w:color w:val="000000" w:themeColor="text1"/>
        </w:rPr>
        <w:t>I</w:t>
      </w:r>
      <w:r w:rsidR="00FE0BB8" w:rsidRPr="00E24134">
        <w:rPr>
          <w:color w:val="000000" w:themeColor="text1"/>
        </w:rPr>
        <w:t>ntroduction</w:t>
      </w:r>
    </w:p>
    <w:p w14:paraId="4172FA69" w14:textId="51E4F5F2" w:rsidR="0092121A" w:rsidRPr="00E24134" w:rsidRDefault="0092121A" w:rsidP="00E24134">
      <w:pPr>
        <w:pStyle w:val="ListParagraph"/>
        <w:spacing w:before="60"/>
        <w:ind w:left="1701" w:hanging="567"/>
        <w:contextualSpacing w:val="0"/>
        <w:rPr>
          <w:color w:val="000000" w:themeColor="text1"/>
        </w:rPr>
      </w:pPr>
      <w:r w:rsidRPr="00E24134">
        <w:rPr>
          <w:color w:val="000000" w:themeColor="text1"/>
        </w:rPr>
        <w:t>1.1</w:t>
      </w:r>
      <w:r w:rsidRPr="00E24134">
        <w:rPr>
          <w:color w:val="000000" w:themeColor="text1"/>
        </w:rPr>
        <w:tab/>
        <w:t>Objective</w:t>
      </w:r>
    </w:p>
    <w:p w14:paraId="72FD65CF" w14:textId="222976F4" w:rsidR="0092121A" w:rsidRPr="00E24134" w:rsidRDefault="0092121A" w:rsidP="00E24134">
      <w:pPr>
        <w:pStyle w:val="ListParagraph"/>
        <w:numPr>
          <w:ilvl w:val="1"/>
          <w:numId w:val="21"/>
        </w:numPr>
        <w:spacing w:before="120"/>
        <w:ind w:left="1701" w:hanging="567"/>
        <w:contextualSpacing w:val="0"/>
        <w:rPr>
          <w:color w:val="000000" w:themeColor="text1"/>
        </w:rPr>
      </w:pPr>
      <w:r w:rsidRPr="00E24134">
        <w:rPr>
          <w:color w:val="000000" w:themeColor="text1"/>
        </w:rPr>
        <w:t xml:space="preserve">Establishing the context and scope </w:t>
      </w:r>
    </w:p>
    <w:p w14:paraId="7E37A3F7" w14:textId="664095EA" w:rsidR="0092121A" w:rsidRPr="00E24134" w:rsidRDefault="00FE0BB8" w:rsidP="00E24134">
      <w:pPr>
        <w:pStyle w:val="ListParagraph"/>
        <w:numPr>
          <w:ilvl w:val="0"/>
          <w:numId w:val="21"/>
        </w:numPr>
        <w:tabs>
          <w:tab w:val="left" w:pos="1134"/>
        </w:tabs>
        <w:spacing w:before="120"/>
        <w:ind w:left="567" w:firstLine="0"/>
        <w:contextualSpacing w:val="0"/>
        <w:rPr>
          <w:color w:val="000000" w:themeColor="text1"/>
        </w:rPr>
      </w:pPr>
      <w:r w:rsidRPr="00E24134">
        <w:rPr>
          <w:color w:val="000000" w:themeColor="text1"/>
        </w:rPr>
        <w:t>Mak</w:t>
      </w:r>
      <w:r w:rsidR="002048A7" w:rsidRPr="00B01C8D">
        <w:rPr>
          <w:color w:val="000000" w:themeColor="text1"/>
        </w:rPr>
        <w:t>ing</w:t>
      </w:r>
      <w:r w:rsidR="0092121A" w:rsidRPr="00E24134">
        <w:rPr>
          <w:color w:val="000000" w:themeColor="text1"/>
        </w:rPr>
        <w:t xml:space="preserve"> </w:t>
      </w:r>
      <w:r w:rsidRPr="00E24134">
        <w:rPr>
          <w:color w:val="000000" w:themeColor="text1"/>
        </w:rPr>
        <w:t>policy</w:t>
      </w:r>
      <w:r w:rsidR="0092121A" w:rsidRPr="00E24134">
        <w:rPr>
          <w:color w:val="000000" w:themeColor="text1"/>
        </w:rPr>
        <w:t xml:space="preserve"> </w:t>
      </w:r>
      <w:r w:rsidRPr="00E24134">
        <w:rPr>
          <w:color w:val="000000" w:themeColor="text1"/>
        </w:rPr>
        <w:t>protection</w:t>
      </w:r>
      <w:r w:rsidR="0092121A" w:rsidRPr="00E24134">
        <w:rPr>
          <w:color w:val="000000" w:themeColor="text1"/>
        </w:rPr>
        <w:t xml:space="preserve"> </w:t>
      </w:r>
      <w:r w:rsidRPr="00E24134">
        <w:rPr>
          <w:color w:val="000000" w:themeColor="text1"/>
        </w:rPr>
        <w:t>goals</w:t>
      </w:r>
      <w:r w:rsidR="0092121A" w:rsidRPr="00E24134">
        <w:rPr>
          <w:color w:val="000000" w:themeColor="text1"/>
        </w:rPr>
        <w:t xml:space="preserve"> </w:t>
      </w:r>
      <w:r w:rsidRPr="00E24134">
        <w:rPr>
          <w:color w:val="000000" w:themeColor="text1"/>
        </w:rPr>
        <w:t>operational</w:t>
      </w:r>
    </w:p>
    <w:p w14:paraId="379A3EFB" w14:textId="16AE0088" w:rsidR="0092121A" w:rsidRPr="00E24134" w:rsidRDefault="0092121A" w:rsidP="00E24134">
      <w:pPr>
        <w:pStyle w:val="ListParagraph"/>
        <w:numPr>
          <w:ilvl w:val="1"/>
          <w:numId w:val="22"/>
        </w:numPr>
        <w:spacing w:before="60"/>
        <w:ind w:left="1701" w:hanging="567"/>
        <w:contextualSpacing w:val="0"/>
        <w:rPr>
          <w:color w:val="000000" w:themeColor="text1"/>
        </w:rPr>
      </w:pPr>
      <w:r w:rsidRPr="00E24134">
        <w:rPr>
          <w:color w:val="000000" w:themeColor="text1"/>
        </w:rPr>
        <w:t>Determination of assessment endpoints</w:t>
      </w:r>
    </w:p>
    <w:p w14:paraId="336EED97" w14:textId="56C40CBF" w:rsidR="0092121A" w:rsidRPr="00E24134" w:rsidRDefault="0092121A" w:rsidP="00E24134">
      <w:pPr>
        <w:pStyle w:val="ListParagraph"/>
        <w:numPr>
          <w:ilvl w:val="1"/>
          <w:numId w:val="22"/>
        </w:numPr>
        <w:spacing w:before="120"/>
        <w:ind w:left="1701" w:hanging="567"/>
        <w:contextualSpacing w:val="0"/>
        <w:rPr>
          <w:color w:val="000000" w:themeColor="text1"/>
        </w:rPr>
      </w:pPr>
      <w:r w:rsidRPr="00E24134">
        <w:rPr>
          <w:color w:val="000000" w:themeColor="text1"/>
        </w:rPr>
        <w:t>Identif</w:t>
      </w:r>
      <w:r w:rsidR="00CC57E3" w:rsidRPr="00B01C8D">
        <w:rPr>
          <w:color w:val="000000" w:themeColor="text1"/>
        </w:rPr>
        <w:t>ication</w:t>
      </w:r>
      <w:r w:rsidRPr="00E24134">
        <w:rPr>
          <w:color w:val="000000" w:themeColor="text1"/>
        </w:rPr>
        <w:t xml:space="preserve"> </w:t>
      </w:r>
      <w:r w:rsidR="00CC57E3" w:rsidRPr="00B01C8D">
        <w:rPr>
          <w:color w:val="000000" w:themeColor="text1"/>
        </w:rPr>
        <w:t xml:space="preserve">of </w:t>
      </w:r>
      <w:r w:rsidRPr="00E24134">
        <w:rPr>
          <w:color w:val="000000" w:themeColor="text1"/>
        </w:rPr>
        <w:t>measurement endpoints</w:t>
      </w:r>
    </w:p>
    <w:p w14:paraId="419D7B7E" w14:textId="3A29D3F4" w:rsidR="0092121A" w:rsidRPr="00E24134" w:rsidRDefault="00FE0BB8" w:rsidP="00E24134">
      <w:pPr>
        <w:pStyle w:val="ListParagraph"/>
        <w:numPr>
          <w:ilvl w:val="0"/>
          <w:numId w:val="21"/>
        </w:numPr>
        <w:tabs>
          <w:tab w:val="left" w:pos="1134"/>
        </w:tabs>
        <w:spacing w:before="120"/>
        <w:ind w:left="567" w:firstLine="0"/>
        <w:contextualSpacing w:val="0"/>
        <w:rPr>
          <w:color w:val="000000" w:themeColor="text1"/>
        </w:rPr>
      </w:pPr>
      <w:r w:rsidRPr="00E24134">
        <w:rPr>
          <w:color w:val="000000" w:themeColor="text1"/>
        </w:rPr>
        <w:t>Problem</w:t>
      </w:r>
      <w:r w:rsidR="0092121A" w:rsidRPr="00E24134">
        <w:rPr>
          <w:color w:val="000000" w:themeColor="text1"/>
        </w:rPr>
        <w:t xml:space="preserve"> </w:t>
      </w:r>
      <w:r w:rsidRPr="00E24134">
        <w:rPr>
          <w:color w:val="000000" w:themeColor="text1"/>
        </w:rPr>
        <w:t>formulation</w:t>
      </w:r>
    </w:p>
    <w:p w14:paraId="51976F1B" w14:textId="5541E7BB" w:rsidR="0092121A" w:rsidRPr="00E24134" w:rsidRDefault="0092121A" w:rsidP="00E24134">
      <w:pPr>
        <w:pStyle w:val="ListParagraph"/>
        <w:spacing w:before="60"/>
        <w:ind w:left="1701" w:hanging="567"/>
        <w:contextualSpacing w:val="0"/>
        <w:rPr>
          <w:color w:val="000000" w:themeColor="text1"/>
        </w:rPr>
      </w:pPr>
      <w:r w:rsidRPr="00E24134">
        <w:rPr>
          <w:color w:val="000000" w:themeColor="text1"/>
        </w:rPr>
        <w:t>3.1</w:t>
      </w:r>
      <w:r w:rsidRPr="00E24134">
        <w:rPr>
          <w:color w:val="000000" w:themeColor="text1"/>
        </w:rPr>
        <w:tab/>
        <w:t xml:space="preserve">Identification of potential adverse effects on the assessment endpoints </w:t>
      </w:r>
    </w:p>
    <w:p w14:paraId="398E52F3" w14:textId="48B1C145" w:rsidR="0092121A" w:rsidRPr="00E24134" w:rsidRDefault="0092121A" w:rsidP="00E24134">
      <w:pPr>
        <w:pStyle w:val="ListParagraph"/>
        <w:spacing w:before="120"/>
        <w:ind w:left="1701" w:hanging="567"/>
        <w:contextualSpacing w:val="0"/>
        <w:rPr>
          <w:color w:val="000000" w:themeColor="text1"/>
        </w:rPr>
      </w:pPr>
      <w:r w:rsidRPr="00E24134">
        <w:rPr>
          <w:color w:val="000000" w:themeColor="text1"/>
        </w:rPr>
        <w:t>3.2</w:t>
      </w:r>
      <w:r w:rsidRPr="00E24134">
        <w:rPr>
          <w:color w:val="000000" w:themeColor="text1"/>
        </w:rPr>
        <w:tab/>
        <w:t>Devis</w:t>
      </w:r>
      <w:r w:rsidR="002048A7" w:rsidRPr="00B01C8D">
        <w:rPr>
          <w:color w:val="000000" w:themeColor="text1"/>
        </w:rPr>
        <w:t>ing</w:t>
      </w:r>
      <w:r w:rsidRPr="00E24134">
        <w:rPr>
          <w:color w:val="000000" w:themeColor="text1"/>
        </w:rPr>
        <w:t xml:space="preserve"> plausible pathways to harm</w:t>
      </w:r>
      <w:r w:rsidR="00691168" w:rsidRPr="00B01C8D">
        <w:rPr>
          <w:color w:val="000000" w:themeColor="text1"/>
        </w:rPr>
        <w:t xml:space="preserve"> or </w:t>
      </w:r>
      <w:r w:rsidRPr="00E24134">
        <w:rPr>
          <w:color w:val="000000" w:themeColor="text1"/>
        </w:rPr>
        <w:t xml:space="preserve">adverse outcome </w:t>
      </w:r>
      <w:proofErr w:type="gramStart"/>
      <w:r w:rsidRPr="00E24134">
        <w:rPr>
          <w:color w:val="000000" w:themeColor="text1"/>
        </w:rPr>
        <w:t>pathways</w:t>
      </w:r>
      <w:proofErr w:type="gramEnd"/>
      <w:r w:rsidRPr="00E24134">
        <w:rPr>
          <w:color w:val="000000" w:themeColor="text1"/>
        </w:rPr>
        <w:t xml:space="preserve"> </w:t>
      </w:r>
    </w:p>
    <w:p w14:paraId="2410FC96" w14:textId="29E93849" w:rsidR="0092121A" w:rsidRPr="00E24134" w:rsidRDefault="0092121A" w:rsidP="00E24134">
      <w:pPr>
        <w:pStyle w:val="ListParagraph"/>
        <w:spacing w:before="120"/>
        <w:ind w:left="2268" w:hanging="567"/>
        <w:rPr>
          <w:color w:val="000000" w:themeColor="text1"/>
        </w:rPr>
      </w:pPr>
      <w:r w:rsidRPr="00E24134">
        <w:rPr>
          <w:color w:val="000000" w:themeColor="text1"/>
        </w:rPr>
        <w:t>3.2.1</w:t>
      </w:r>
      <w:r w:rsidRPr="00B01C8D">
        <w:tab/>
      </w:r>
      <w:r w:rsidRPr="00E24134">
        <w:rPr>
          <w:color w:val="000000" w:themeColor="text1"/>
        </w:rPr>
        <w:t xml:space="preserve">Identification of any novel genotypic and phenotypic characteristics associated with </w:t>
      </w:r>
      <w:r w:rsidR="0060561B" w:rsidRPr="00B01C8D">
        <w:rPr>
          <w:color w:val="000000" w:themeColor="text1"/>
        </w:rPr>
        <w:t xml:space="preserve">living modified organisms containing engineered gene drives </w:t>
      </w:r>
      <w:r w:rsidRPr="00E24134">
        <w:rPr>
          <w:color w:val="000000" w:themeColor="text1"/>
        </w:rPr>
        <w:t xml:space="preserve">that may have adverse effects on biological diversity in the likely potential receiving environment, taking also into account risks to human </w:t>
      </w:r>
      <w:proofErr w:type="gramStart"/>
      <w:r w:rsidRPr="00E24134">
        <w:rPr>
          <w:color w:val="000000" w:themeColor="text1"/>
        </w:rPr>
        <w:t>health</w:t>
      </w:r>
      <w:proofErr w:type="gramEnd"/>
    </w:p>
    <w:p w14:paraId="3AB6C4D5" w14:textId="57418B56" w:rsidR="0092121A" w:rsidRPr="00E24134" w:rsidRDefault="0092121A" w:rsidP="00E24134">
      <w:pPr>
        <w:pStyle w:val="ListParagraph"/>
        <w:spacing w:before="120"/>
        <w:ind w:left="2268" w:hanging="567"/>
        <w:rPr>
          <w:color w:val="000000" w:themeColor="text1"/>
        </w:rPr>
      </w:pPr>
      <w:r w:rsidRPr="00E24134">
        <w:rPr>
          <w:color w:val="000000" w:themeColor="text1"/>
        </w:rPr>
        <w:t>3.2.2</w:t>
      </w:r>
      <w:r w:rsidRPr="00B01C8D">
        <w:tab/>
      </w:r>
      <w:r w:rsidRPr="00E24134">
        <w:rPr>
          <w:color w:val="000000" w:themeColor="text1"/>
        </w:rPr>
        <w:t xml:space="preserve">Evaluation of the likelihood of adverse effects being realized taking into account the level and kind of exposure of the likely potential receiving environment to the living modified </w:t>
      </w:r>
      <w:proofErr w:type="gramStart"/>
      <w:r w:rsidRPr="00E24134">
        <w:rPr>
          <w:color w:val="000000" w:themeColor="text1"/>
        </w:rPr>
        <w:t>organism</w:t>
      </w:r>
      <w:proofErr w:type="gramEnd"/>
    </w:p>
    <w:p w14:paraId="10A9FE04" w14:textId="7ECB752B" w:rsidR="0092121A" w:rsidRPr="00E24134" w:rsidRDefault="0092121A" w:rsidP="00E24134">
      <w:pPr>
        <w:pStyle w:val="ListParagraph"/>
        <w:spacing w:before="120"/>
        <w:ind w:left="2268" w:hanging="567"/>
        <w:rPr>
          <w:color w:val="000000" w:themeColor="text1"/>
        </w:rPr>
      </w:pPr>
      <w:r w:rsidRPr="00E24134">
        <w:rPr>
          <w:color w:val="000000" w:themeColor="text1"/>
        </w:rPr>
        <w:t>3.2.3</w:t>
      </w:r>
      <w:r w:rsidRPr="00B01C8D">
        <w:tab/>
      </w:r>
      <w:r w:rsidRPr="00E24134">
        <w:rPr>
          <w:color w:val="000000" w:themeColor="text1"/>
        </w:rPr>
        <w:t xml:space="preserve">Evaluation of the consequences should these adverse effects be </w:t>
      </w:r>
      <w:proofErr w:type="gramStart"/>
      <w:r w:rsidRPr="00E24134">
        <w:rPr>
          <w:color w:val="000000" w:themeColor="text1"/>
        </w:rPr>
        <w:t>realized</w:t>
      </w:r>
      <w:proofErr w:type="gramEnd"/>
    </w:p>
    <w:p w14:paraId="6482A2BD" w14:textId="71324203" w:rsidR="0092121A" w:rsidRPr="00E24134" w:rsidRDefault="0092121A" w:rsidP="00E24134">
      <w:pPr>
        <w:pStyle w:val="ListParagraph"/>
        <w:spacing w:before="120"/>
        <w:ind w:left="1701" w:hanging="567"/>
        <w:contextualSpacing w:val="0"/>
        <w:rPr>
          <w:color w:val="000000" w:themeColor="text1"/>
        </w:rPr>
      </w:pPr>
      <w:r w:rsidRPr="00E24134">
        <w:rPr>
          <w:color w:val="000000" w:themeColor="text1"/>
        </w:rPr>
        <w:t>3.3</w:t>
      </w:r>
      <w:r w:rsidRPr="00E24134">
        <w:rPr>
          <w:color w:val="000000" w:themeColor="text1"/>
        </w:rPr>
        <w:tab/>
        <w:t>Formulation of risk hypotheses</w:t>
      </w:r>
    </w:p>
    <w:p w14:paraId="02AA0AD9" w14:textId="1186B9FF" w:rsidR="0092121A" w:rsidRPr="00E24134" w:rsidRDefault="00FE0BB8" w:rsidP="00E24134">
      <w:pPr>
        <w:pStyle w:val="ListParagraph"/>
        <w:numPr>
          <w:ilvl w:val="0"/>
          <w:numId w:val="21"/>
        </w:numPr>
        <w:tabs>
          <w:tab w:val="left" w:pos="1134"/>
        </w:tabs>
        <w:spacing w:before="120"/>
        <w:ind w:left="567" w:firstLine="0"/>
        <w:contextualSpacing w:val="0"/>
        <w:rPr>
          <w:color w:val="000000" w:themeColor="text1"/>
        </w:rPr>
      </w:pPr>
      <w:r w:rsidRPr="00E24134">
        <w:rPr>
          <w:color w:val="000000" w:themeColor="text1"/>
        </w:rPr>
        <w:t>Test</w:t>
      </w:r>
      <w:r w:rsidR="0092121A" w:rsidRPr="00E24134">
        <w:rPr>
          <w:color w:val="000000" w:themeColor="text1"/>
        </w:rPr>
        <w:t xml:space="preserve"> </w:t>
      </w:r>
      <w:r w:rsidRPr="00E24134">
        <w:rPr>
          <w:color w:val="000000" w:themeColor="text1"/>
        </w:rPr>
        <w:t>risk</w:t>
      </w:r>
      <w:r w:rsidR="0092121A" w:rsidRPr="00E24134">
        <w:rPr>
          <w:color w:val="000000" w:themeColor="text1"/>
        </w:rPr>
        <w:t xml:space="preserve"> </w:t>
      </w:r>
      <w:r w:rsidRPr="00E24134">
        <w:rPr>
          <w:color w:val="000000" w:themeColor="text1"/>
        </w:rPr>
        <w:t>hypotheses</w:t>
      </w:r>
      <w:r w:rsidR="0092121A" w:rsidRPr="00E24134">
        <w:rPr>
          <w:color w:val="000000" w:themeColor="text1"/>
        </w:rPr>
        <w:t xml:space="preserve"> </w:t>
      </w:r>
      <w:r w:rsidRPr="00E24134">
        <w:rPr>
          <w:color w:val="000000" w:themeColor="text1"/>
        </w:rPr>
        <w:t>to</w:t>
      </w:r>
      <w:r w:rsidR="0092121A" w:rsidRPr="00E24134">
        <w:rPr>
          <w:color w:val="000000" w:themeColor="text1"/>
        </w:rPr>
        <w:t xml:space="preserve"> </w:t>
      </w:r>
      <w:r w:rsidRPr="00E24134">
        <w:rPr>
          <w:color w:val="000000" w:themeColor="text1"/>
        </w:rPr>
        <w:t>characterize</w:t>
      </w:r>
      <w:r w:rsidR="0092121A" w:rsidRPr="00E24134">
        <w:rPr>
          <w:color w:val="000000" w:themeColor="text1"/>
        </w:rPr>
        <w:t xml:space="preserve"> </w:t>
      </w:r>
      <w:r w:rsidRPr="00E24134">
        <w:rPr>
          <w:color w:val="000000" w:themeColor="text1"/>
        </w:rPr>
        <w:t>overall</w:t>
      </w:r>
      <w:r w:rsidR="0092121A" w:rsidRPr="00E24134">
        <w:rPr>
          <w:color w:val="000000" w:themeColor="text1"/>
        </w:rPr>
        <w:t xml:space="preserve"> </w:t>
      </w:r>
      <w:proofErr w:type="gramStart"/>
      <w:r w:rsidRPr="00E24134">
        <w:rPr>
          <w:color w:val="000000" w:themeColor="text1"/>
        </w:rPr>
        <w:t>risk</w:t>
      </w:r>
      <w:r w:rsidRPr="00B01C8D">
        <w:rPr>
          <w:color w:val="000000" w:themeColor="text1"/>
        </w:rPr>
        <w:t>s</w:t>
      </w:r>
      <w:proofErr w:type="gramEnd"/>
    </w:p>
    <w:p w14:paraId="506EE6AC" w14:textId="77777777" w:rsidR="0092121A" w:rsidRPr="00E24134" w:rsidRDefault="0092121A" w:rsidP="00E24134">
      <w:pPr>
        <w:pStyle w:val="ListParagraph"/>
        <w:spacing w:before="60"/>
        <w:ind w:left="1701" w:hanging="567"/>
        <w:contextualSpacing w:val="0"/>
        <w:rPr>
          <w:color w:val="000000" w:themeColor="text1"/>
        </w:rPr>
      </w:pPr>
      <w:r w:rsidRPr="00E24134">
        <w:rPr>
          <w:color w:val="000000" w:themeColor="text1"/>
        </w:rPr>
        <w:t>4.1</w:t>
      </w:r>
      <w:r w:rsidRPr="00E24134">
        <w:rPr>
          <w:color w:val="000000" w:themeColor="text1"/>
        </w:rPr>
        <w:tab/>
        <w:t>Quality and relevance of information</w:t>
      </w:r>
    </w:p>
    <w:p w14:paraId="49942509" w14:textId="77777777" w:rsidR="0092121A" w:rsidRPr="00E24134" w:rsidRDefault="0092121A" w:rsidP="00E24134">
      <w:pPr>
        <w:pStyle w:val="ListParagraph"/>
        <w:spacing w:before="120"/>
        <w:ind w:left="1701" w:hanging="567"/>
        <w:contextualSpacing w:val="0"/>
        <w:rPr>
          <w:color w:val="000000" w:themeColor="text1"/>
        </w:rPr>
      </w:pPr>
      <w:r w:rsidRPr="00E24134">
        <w:rPr>
          <w:color w:val="000000" w:themeColor="text1"/>
        </w:rPr>
        <w:t>4.2</w:t>
      </w:r>
      <w:r w:rsidRPr="00E24134">
        <w:rPr>
          <w:color w:val="000000" w:themeColor="text1"/>
        </w:rPr>
        <w:tab/>
        <w:t>Choice of comparators</w:t>
      </w:r>
    </w:p>
    <w:p w14:paraId="535D9EDD" w14:textId="77777777" w:rsidR="0092121A" w:rsidRPr="00E24134" w:rsidRDefault="0092121A" w:rsidP="00E24134">
      <w:pPr>
        <w:pStyle w:val="ListParagraph"/>
        <w:spacing w:before="120"/>
        <w:ind w:left="1701" w:hanging="567"/>
        <w:contextualSpacing w:val="0"/>
        <w:rPr>
          <w:color w:val="000000" w:themeColor="text1"/>
        </w:rPr>
      </w:pPr>
      <w:r w:rsidRPr="00E24134">
        <w:rPr>
          <w:color w:val="000000" w:themeColor="text1"/>
        </w:rPr>
        <w:t>4.3</w:t>
      </w:r>
      <w:r w:rsidRPr="00E24134">
        <w:rPr>
          <w:color w:val="000000" w:themeColor="text1"/>
        </w:rPr>
        <w:tab/>
        <w:t>Identification of uncertainty</w:t>
      </w:r>
    </w:p>
    <w:p w14:paraId="49A460E5" w14:textId="0DB1B51D" w:rsidR="0092121A" w:rsidRPr="00E24134" w:rsidRDefault="0092121A" w:rsidP="00E24134">
      <w:pPr>
        <w:pStyle w:val="ListParagraph"/>
        <w:spacing w:before="120"/>
        <w:ind w:left="2268" w:hanging="567"/>
        <w:rPr>
          <w:color w:val="000000" w:themeColor="text1"/>
        </w:rPr>
      </w:pPr>
      <w:r w:rsidRPr="00E24134">
        <w:rPr>
          <w:color w:val="000000" w:themeColor="text1"/>
        </w:rPr>
        <w:t>4.3.1</w:t>
      </w:r>
      <w:r w:rsidRPr="00B01C8D">
        <w:tab/>
      </w:r>
      <w:r w:rsidRPr="00E24134">
        <w:rPr>
          <w:color w:val="000000" w:themeColor="text1"/>
        </w:rPr>
        <w:t xml:space="preserve">Estimation of the overall risk posed by the living modified organism based on the evaluation of the likelihood and consequences of the identified adverse effects being realized (case-specific, tiered, stepwise, familiarity, data reliability </w:t>
      </w:r>
      <w:r w:rsidR="00F23D56" w:rsidRPr="00B01C8D">
        <w:rPr>
          <w:color w:val="000000" w:themeColor="text1"/>
        </w:rPr>
        <w:t xml:space="preserve">and </w:t>
      </w:r>
      <w:r w:rsidRPr="00E24134">
        <w:rPr>
          <w:color w:val="000000" w:themeColor="text1"/>
        </w:rPr>
        <w:t>weight</w:t>
      </w:r>
      <w:r w:rsidR="009C251A" w:rsidRPr="00B01C8D">
        <w:rPr>
          <w:color w:val="000000" w:themeColor="text1"/>
        </w:rPr>
        <w:t>-</w:t>
      </w:r>
      <w:r w:rsidRPr="00E24134">
        <w:rPr>
          <w:color w:val="000000" w:themeColor="text1"/>
        </w:rPr>
        <w:t>of</w:t>
      </w:r>
      <w:r w:rsidR="009C251A" w:rsidRPr="00B01C8D">
        <w:rPr>
          <w:color w:val="000000" w:themeColor="text1"/>
        </w:rPr>
        <w:t>-</w:t>
      </w:r>
      <w:r w:rsidRPr="00E24134">
        <w:rPr>
          <w:color w:val="000000" w:themeColor="text1"/>
        </w:rPr>
        <w:t>evidence</w:t>
      </w:r>
      <w:r w:rsidR="00C40744" w:rsidRPr="00B01C8D">
        <w:rPr>
          <w:color w:val="000000" w:themeColor="text1"/>
        </w:rPr>
        <w:t xml:space="preserve"> </w:t>
      </w:r>
      <w:r w:rsidR="00B96875" w:rsidRPr="00B01C8D">
        <w:rPr>
          <w:color w:val="000000" w:themeColor="text1"/>
        </w:rPr>
        <w:t>approach</w:t>
      </w:r>
      <w:r w:rsidRPr="00E24134">
        <w:rPr>
          <w:color w:val="000000" w:themeColor="text1"/>
        </w:rPr>
        <w:t>)</w:t>
      </w:r>
    </w:p>
    <w:p w14:paraId="42261E83" w14:textId="757DD506" w:rsidR="0092121A" w:rsidRPr="00E24134" w:rsidRDefault="00FE0BB8" w:rsidP="00E24134">
      <w:pPr>
        <w:pStyle w:val="ListParagraph"/>
        <w:numPr>
          <w:ilvl w:val="0"/>
          <w:numId w:val="21"/>
        </w:numPr>
        <w:tabs>
          <w:tab w:val="left" w:pos="1134"/>
        </w:tabs>
        <w:spacing w:before="120"/>
        <w:ind w:left="567" w:firstLine="0"/>
        <w:contextualSpacing w:val="0"/>
        <w:rPr>
          <w:color w:val="000000" w:themeColor="text1"/>
        </w:rPr>
      </w:pPr>
      <w:r w:rsidRPr="00E24134">
        <w:rPr>
          <w:color w:val="000000" w:themeColor="text1"/>
        </w:rPr>
        <w:t>Recommendations</w:t>
      </w:r>
      <w:r w:rsidR="0092121A" w:rsidRPr="00E24134">
        <w:rPr>
          <w:color w:val="000000" w:themeColor="text1"/>
        </w:rPr>
        <w:t xml:space="preserve"> </w:t>
      </w:r>
      <w:r w:rsidRPr="00E24134">
        <w:rPr>
          <w:color w:val="000000" w:themeColor="text1"/>
        </w:rPr>
        <w:t>of</w:t>
      </w:r>
      <w:r w:rsidR="0092121A" w:rsidRPr="00E24134">
        <w:rPr>
          <w:color w:val="000000" w:themeColor="text1"/>
        </w:rPr>
        <w:t xml:space="preserve"> </w:t>
      </w:r>
      <w:r w:rsidRPr="00E24134">
        <w:rPr>
          <w:color w:val="000000" w:themeColor="text1"/>
        </w:rPr>
        <w:t>acceptability</w:t>
      </w:r>
      <w:r w:rsidR="0092121A" w:rsidRPr="00E24134">
        <w:rPr>
          <w:color w:val="000000" w:themeColor="text1"/>
        </w:rPr>
        <w:t xml:space="preserve"> </w:t>
      </w:r>
      <w:r w:rsidRPr="00E24134">
        <w:rPr>
          <w:color w:val="000000" w:themeColor="text1"/>
        </w:rPr>
        <w:t>of</w:t>
      </w:r>
      <w:r w:rsidR="0092121A" w:rsidRPr="00E24134">
        <w:rPr>
          <w:color w:val="000000" w:themeColor="text1"/>
        </w:rPr>
        <w:t xml:space="preserve"> </w:t>
      </w:r>
      <w:r w:rsidRPr="00E24134">
        <w:rPr>
          <w:color w:val="000000" w:themeColor="text1"/>
        </w:rPr>
        <w:t>risk</w:t>
      </w:r>
      <w:r w:rsidR="0092121A" w:rsidRPr="00E24134">
        <w:rPr>
          <w:color w:val="000000" w:themeColor="text1"/>
        </w:rPr>
        <w:t xml:space="preserve"> </w:t>
      </w:r>
      <w:r w:rsidRPr="00E24134">
        <w:rPr>
          <w:color w:val="000000" w:themeColor="text1"/>
        </w:rPr>
        <w:t>and</w:t>
      </w:r>
      <w:r w:rsidR="0092121A" w:rsidRPr="00E24134">
        <w:rPr>
          <w:color w:val="000000" w:themeColor="text1"/>
        </w:rPr>
        <w:t xml:space="preserve"> </w:t>
      </w:r>
      <w:r w:rsidRPr="00E24134">
        <w:rPr>
          <w:color w:val="000000" w:themeColor="text1"/>
        </w:rPr>
        <w:t>identification</w:t>
      </w:r>
      <w:r w:rsidR="0092121A" w:rsidRPr="00E24134">
        <w:rPr>
          <w:color w:val="000000" w:themeColor="text1"/>
        </w:rPr>
        <w:t xml:space="preserve"> </w:t>
      </w:r>
      <w:r w:rsidRPr="00E24134">
        <w:rPr>
          <w:color w:val="000000" w:themeColor="text1"/>
        </w:rPr>
        <w:t>of</w:t>
      </w:r>
      <w:r w:rsidR="0092121A" w:rsidRPr="00E24134">
        <w:rPr>
          <w:color w:val="000000" w:themeColor="text1"/>
        </w:rPr>
        <w:t xml:space="preserve"> </w:t>
      </w:r>
      <w:r w:rsidRPr="00E24134">
        <w:rPr>
          <w:color w:val="000000" w:themeColor="text1"/>
        </w:rPr>
        <w:t>risk</w:t>
      </w:r>
      <w:r w:rsidR="0092121A" w:rsidRPr="00E24134">
        <w:rPr>
          <w:color w:val="000000" w:themeColor="text1"/>
        </w:rPr>
        <w:t xml:space="preserve"> </w:t>
      </w:r>
      <w:r w:rsidRPr="00E24134">
        <w:rPr>
          <w:color w:val="000000" w:themeColor="text1"/>
        </w:rPr>
        <w:t>management</w:t>
      </w:r>
      <w:r w:rsidR="0092121A" w:rsidRPr="00E24134">
        <w:rPr>
          <w:color w:val="000000" w:themeColor="text1"/>
        </w:rPr>
        <w:t xml:space="preserve"> </w:t>
      </w:r>
      <w:r w:rsidRPr="00E24134">
        <w:rPr>
          <w:color w:val="000000" w:themeColor="text1"/>
        </w:rPr>
        <w:t>strategies</w:t>
      </w:r>
    </w:p>
    <w:p w14:paraId="4B6D61F4" w14:textId="23987FDB" w:rsidR="0092121A" w:rsidRPr="00E24134" w:rsidRDefault="0092121A" w:rsidP="00E24134">
      <w:pPr>
        <w:pStyle w:val="ListParagraph"/>
        <w:spacing w:before="60"/>
        <w:ind w:left="1701" w:hanging="567"/>
        <w:contextualSpacing w:val="0"/>
        <w:rPr>
          <w:color w:val="000000" w:themeColor="text1"/>
        </w:rPr>
      </w:pPr>
      <w:r w:rsidRPr="00E24134">
        <w:rPr>
          <w:color w:val="000000" w:themeColor="text1"/>
        </w:rPr>
        <w:t>5.1</w:t>
      </w:r>
      <w:r w:rsidRPr="00E24134">
        <w:rPr>
          <w:color w:val="000000" w:themeColor="text1"/>
        </w:rPr>
        <w:tab/>
        <w:t>Consideration of uncertainty</w:t>
      </w:r>
    </w:p>
    <w:p w14:paraId="2AA3277A" w14:textId="3DD6F5A3" w:rsidR="0092121A" w:rsidRPr="00E24134" w:rsidRDefault="0092121A" w:rsidP="00E24134">
      <w:pPr>
        <w:spacing w:before="120"/>
        <w:ind w:left="2268" w:hanging="567"/>
        <w:rPr>
          <w:color w:val="000000" w:themeColor="text1"/>
        </w:rPr>
      </w:pPr>
      <w:r w:rsidRPr="00E24134">
        <w:rPr>
          <w:color w:val="000000" w:themeColor="text1"/>
        </w:rPr>
        <w:t>5.1.1</w:t>
      </w:r>
      <w:r w:rsidRPr="00E24134">
        <w:rPr>
          <w:color w:val="000000" w:themeColor="text1"/>
        </w:rPr>
        <w:tab/>
        <w:t>Recommendation as to whether or not the risks are acceptable or manageable, including, where necessary, identification of strategies to manage th</w:t>
      </w:r>
      <w:r w:rsidR="00AA2CCC" w:rsidRPr="00B01C8D">
        <w:rPr>
          <w:color w:val="000000" w:themeColor="text1"/>
        </w:rPr>
        <w:t>o</w:t>
      </w:r>
      <w:r w:rsidRPr="00E24134">
        <w:rPr>
          <w:color w:val="000000" w:themeColor="text1"/>
        </w:rPr>
        <w:t xml:space="preserve">se </w:t>
      </w:r>
      <w:proofErr w:type="gramStart"/>
      <w:r w:rsidRPr="00E24134">
        <w:rPr>
          <w:color w:val="000000" w:themeColor="text1"/>
        </w:rPr>
        <w:t>risks</w:t>
      </w:r>
      <w:proofErr w:type="gramEnd"/>
    </w:p>
    <w:p w14:paraId="502E442B" w14:textId="0C7D4ABE" w:rsidR="0092121A" w:rsidRPr="00E24134" w:rsidRDefault="00C23D10" w:rsidP="00E24134">
      <w:pPr>
        <w:pStyle w:val="ListParagraph"/>
        <w:numPr>
          <w:ilvl w:val="0"/>
          <w:numId w:val="21"/>
        </w:numPr>
        <w:tabs>
          <w:tab w:val="left" w:pos="1134"/>
        </w:tabs>
        <w:spacing w:before="120"/>
        <w:ind w:left="567" w:firstLine="0"/>
        <w:contextualSpacing w:val="0"/>
        <w:rPr>
          <w:color w:val="000000" w:themeColor="text1"/>
        </w:rPr>
      </w:pPr>
      <w:r w:rsidRPr="00E24134">
        <w:rPr>
          <w:color w:val="000000" w:themeColor="text1"/>
        </w:rPr>
        <w:t>Propos</w:t>
      </w:r>
      <w:r w:rsidR="00AA2CCC" w:rsidRPr="00B01C8D">
        <w:rPr>
          <w:color w:val="000000" w:themeColor="text1"/>
        </w:rPr>
        <w:t>ing</w:t>
      </w:r>
      <w:r w:rsidR="0092121A" w:rsidRPr="00E24134">
        <w:rPr>
          <w:color w:val="000000" w:themeColor="text1"/>
        </w:rPr>
        <w:t xml:space="preserve"> </w:t>
      </w:r>
      <w:r w:rsidRPr="00E24134">
        <w:rPr>
          <w:color w:val="000000" w:themeColor="text1"/>
        </w:rPr>
        <w:t>risk</w:t>
      </w:r>
      <w:r w:rsidR="0092121A" w:rsidRPr="00E24134">
        <w:rPr>
          <w:color w:val="000000" w:themeColor="text1"/>
        </w:rPr>
        <w:t xml:space="preserve"> </w:t>
      </w:r>
      <w:r w:rsidRPr="00E24134">
        <w:rPr>
          <w:color w:val="000000" w:themeColor="text1"/>
        </w:rPr>
        <w:t>management</w:t>
      </w:r>
      <w:r w:rsidR="0092121A" w:rsidRPr="00E24134">
        <w:rPr>
          <w:color w:val="000000" w:themeColor="text1"/>
        </w:rPr>
        <w:t xml:space="preserve"> </w:t>
      </w:r>
      <w:r w:rsidRPr="00E24134">
        <w:rPr>
          <w:color w:val="000000" w:themeColor="text1"/>
        </w:rPr>
        <w:t>options</w:t>
      </w:r>
    </w:p>
    <w:p w14:paraId="19F9FF17" w14:textId="4DEAA9AD" w:rsidR="0092121A" w:rsidRPr="00E24134" w:rsidRDefault="0092121A" w:rsidP="00E24134">
      <w:pPr>
        <w:pStyle w:val="ListParagraph"/>
        <w:numPr>
          <w:ilvl w:val="1"/>
          <w:numId w:val="23"/>
        </w:numPr>
        <w:spacing w:before="120"/>
        <w:ind w:left="1701" w:hanging="567"/>
        <w:rPr>
          <w:color w:val="000000" w:themeColor="text1"/>
        </w:rPr>
      </w:pPr>
      <w:r w:rsidRPr="00E24134">
        <w:rPr>
          <w:color w:val="000000" w:themeColor="text1"/>
        </w:rPr>
        <w:t>Consideration of uncertainty</w:t>
      </w:r>
    </w:p>
    <w:p w14:paraId="0C622D13" w14:textId="3B63262A" w:rsidR="0092121A" w:rsidRPr="00E24134" w:rsidRDefault="0092121A" w:rsidP="00E24134">
      <w:pPr>
        <w:spacing w:before="60"/>
        <w:ind w:left="2268" w:hanging="567"/>
      </w:pPr>
      <w:r w:rsidRPr="00E24134">
        <w:rPr>
          <w:color w:val="000000" w:themeColor="text1"/>
        </w:rPr>
        <w:t>6.1.1</w:t>
      </w:r>
      <w:r w:rsidRPr="00B01C8D">
        <w:tab/>
      </w:r>
      <w:r w:rsidRPr="00E24134">
        <w:rPr>
          <w:color w:val="000000" w:themeColor="text1"/>
        </w:rPr>
        <w:t>Appropriate risk management and/or monitoring strategies</w:t>
      </w:r>
    </w:p>
    <w:p w14:paraId="59A40BE3" w14:textId="5B3B8CB1" w:rsidR="0082524C" w:rsidRPr="00E24134" w:rsidRDefault="0092121A" w:rsidP="00E24134">
      <w:pPr>
        <w:pStyle w:val="ListParagraph"/>
        <w:tabs>
          <w:tab w:val="left" w:pos="1134"/>
        </w:tabs>
        <w:spacing w:before="120"/>
        <w:ind w:left="567"/>
        <w:contextualSpacing w:val="0"/>
        <w:rPr>
          <w:color w:val="000000" w:themeColor="text1"/>
        </w:rPr>
      </w:pPr>
      <w:r w:rsidRPr="00E24134">
        <w:rPr>
          <w:color w:val="000000" w:themeColor="text1"/>
        </w:rPr>
        <w:t>7.</w:t>
      </w:r>
      <w:r w:rsidRPr="00E24134">
        <w:rPr>
          <w:color w:val="000000" w:themeColor="text1"/>
        </w:rPr>
        <w:tab/>
      </w:r>
      <w:r w:rsidR="00C23D10" w:rsidRPr="00E24134">
        <w:rPr>
          <w:color w:val="000000" w:themeColor="text1"/>
        </w:rPr>
        <w:t>Related</w:t>
      </w:r>
      <w:r w:rsidRPr="00E24134">
        <w:rPr>
          <w:color w:val="000000" w:themeColor="text1"/>
        </w:rPr>
        <w:t xml:space="preserve"> </w:t>
      </w:r>
      <w:r w:rsidR="00C23D10" w:rsidRPr="00E24134">
        <w:rPr>
          <w:color w:val="000000" w:themeColor="text1"/>
        </w:rPr>
        <w:t>issues</w:t>
      </w:r>
    </w:p>
    <w:p w14:paraId="1775EE05" w14:textId="204B02F0" w:rsidR="0092121A" w:rsidRPr="00B01C8D" w:rsidRDefault="00C23D10" w:rsidP="00E24134">
      <w:pPr>
        <w:pStyle w:val="ListParagraph"/>
        <w:spacing w:before="120"/>
        <w:ind w:left="567"/>
        <w:contextualSpacing w:val="0"/>
      </w:pPr>
      <w:r w:rsidRPr="00E24134">
        <w:rPr>
          <w:color w:val="000000" w:themeColor="text1"/>
        </w:rPr>
        <w:t>Glossary</w:t>
      </w:r>
      <w:r w:rsidR="0092121A" w:rsidRPr="00B01C8D">
        <w:br w:type="page"/>
      </w:r>
    </w:p>
    <w:p w14:paraId="6BF7C2FC" w14:textId="78BC7691" w:rsidR="0092121A" w:rsidRPr="00B01C8D" w:rsidRDefault="0092121A" w:rsidP="00E24134">
      <w:pPr>
        <w:pStyle w:val="Annex"/>
        <w:rPr>
          <w:caps/>
        </w:rPr>
      </w:pPr>
      <w:r w:rsidRPr="00B01C8D">
        <w:t xml:space="preserve">Annex </w:t>
      </w:r>
      <w:r w:rsidR="006B2F1D" w:rsidRPr="00B01C8D">
        <w:t>III</w:t>
      </w:r>
    </w:p>
    <w:p w14:paraId="3C9E993E" w14:textId="2448EBCA" w:rsidR="00876B47" w:rsidRPr="00B01C8D" w:rsidRDefault="00186675" w:rsidP="00E24134">
      <w:pPr>
        <w:pStyle w:val="Title"/>
      </w:pPr>
      <w:r w:rsidRPr="00E24134">
        <w:t>Considerations</w:t>
      </w:r>
      <w:r w:rsidR="00876B47" w:rsidRPr="00B01C8D">
        <w:t xml:space="preserve"> </w:t>
      </w:r>
      <w:r w:rsidRPr="00E24134">
        <w:t>for</w:t>
      </w:r>
      <w:r w:rsidR="00876B47" w:rsidRPr="00B01C8D">
        <w:t xml:space="preserve"> </w:t>
      </w:r>
      <w:r w:rsidRPr="00E24134">
        <w:t>drafting</w:t>
      </w:r>
      <w:r w:rsidR="00876B47" w:rsidRPr="00B01C8D">
        <w:t xml:space="preserve"> </w:t>
      </w:r>
      <w:r w:rsidRPr="00E24134">
        <w:t>additional</w:t>
      </w:r>
      <w:r w:rsidR="00876B47" w:rsidRPr="00B01C8D">
        <w:t xml:space="preserve"> </w:t>
      </w:r>
      <w:r w:rsidRPr="00E24134">
        <w:t>voluntary</w:t>
      </w:r>
      <w:r w:rsidR="00876B47" w:rsidRPr="00B01C8D">
        <w:t xml:space="preserve"> </w:t>
      </w:r>
      <w:r w:rsidRPr="00E24134">
        <w:t>guidance</w:t>
      </w:r>
      <w:r w:rsidR="00876B47" w:rsidRPr="00B01C8D">
        <w:t xml:space="preserve"> </w:t>
      </w:r>
      <w:proofErr w:type="gramStart"/>
      <w:r w:rsidRPr="00E24134">
        <w:t>materials</w:t>
      </w:r>
      <w:proofErr w:type="gramEnd"/>
    </w:p>
    <w:p w14:paraId="11665D0E" w14:textId="77777777" w:rsidR="00876B47" w:rsidRPr="00E24134" w:rsidRDefault="00876B47" w:rsidP="00E24134">
      <w:pPr>
        <w:ind w:left="567"/>
        <w:rPr>
          <w:b/>
          <w:bCs/>
        </w:rPr>
      </w:pPr>
      <w:r w:rsidRPr="00E24134">
        <w:rPr>
          <w:b/>
          <w:bCs/>
        </w:rPr>
        <w:t>Overarching elements</w:t>
      </w:r>
    </w:p>
    <w:p w14:paraId="1F0CA779" w14:textId="77553E6F" w:rsidR="00876B47" w:rsidRPr="00B01C8D" w:rsidRDefault="00876B47" w:rsidP="00E24134">
      <w:pPr>
        <w:pStyle w:val="ListParagraph"/>
        <w:numPr>
          <w:ilvl w:val="1"/>
          <w:numId w:val="24"/>
        </w:numPr>
        <w:spacing w:before="120"/>
        <w:ind w:left="1134" w:hanging="283"/>
        <w:contextualSpacing w:val="0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 xml:space="preserve">There was agreement to work </w:t>
      </w:r>
      <w:proofErr w:type="gramStart"/>
      <w:r w:rsidRPr="00B01C8D">
        <w:rPr>
          <w:rFonts w:asciiTheme="majorBidi" w:hAnsiTheme="majorBidi" w:cstheme="majorBidi"/>
        </w:rPr>
        <w:t>on the basis of</w:t>
      </w:r>
      <w:proofErr w:type="gramEnd"/>
      <w:r w:rsidRPr="00B01C8D">
        <w:rPr>
          <w:rFonts w:asciiTheme="majorBidi" w:hAnsiTheme="majorBidi" w:cstheme="majorBidi"/>
        </w:rPr>
        <w:t xml:space="preserve"> section</w:t>
      </w:r>
      <w:r w:rsidRPr="00E24134">
        <w:rPr>
          <w:rFonts w:asciiTheme="majorBidi" w:hAnsiTheme="majorBidi" w:cstheme="majorBidi"/>
        </w:rPr>
        <w:t xml:space="preserve"> A of</w:t>
      </w:r>
      <w:r w:rsidRPr="00B01C8D">
        <w:rPr>
          <w:rFonts w:asciiTheme="majorBidi" w:hAnsiTheme="majorBidi" w:cstheme="majorBidi"/>
        </w:rPr>
        <w:t xml:space="preserve"> the detailed outline as a starting point</w:t>
      </w:r>
      <w:r w:rsidR="00B0219F" w:rsidRPr="00B01C8D">
        <w:rPr>
          <w:rFonts w:asciiTheme="majorBidi" w:hAnsiTheme="majorBidi" w:cstheme="majorBidi"/>
        </w:rPr>
        <w:t>;</w:t>
      </w:r>
      <w:r w:rsidRPr="00B01C8D">
        <w:rPr>
          <w:rFonts w:asciiTheme="majorBidi" w:hAnsiTheme="majorBidi" w:cstheme="majorBidi"/>
        </w:rPr>
        <w:t xml:space="preserve"> </w:t>
      </w:r>
      <w:r w:rsidRPr="00E24134">
        <w:rPr>
          <w:rFonts w:asciiTheme="majorBidi" w:hAnsiTheme="majorBidi" w:cstheme="majorBidi"/>
        </w:rPr>
        <w:t>however</w:t>
      </w:r>
      <w:r w:rsidR="00B0219F" w:rsidRPr="00B01C8D">
        <w:rPr>
          <w:rFonts w:asciiTheme="majorBidi" w:hAnsiTheme="majorBidi" w:cstheme="majorBidi"/>
        </w:rPr>
        <w:t>,</w:t>
      </w:r>
      <w:r w:rsidRPr="00E24134">
        <w:rPr>
          <w:rFonts w:asciiTheme="majorBidi" w:hAnsiTheme="majorBidi" w:cstheme="majorBidi"/>
        </w:rPr>
        <w:t xml:space="preserve"> </w:t>
      </w:r>
      <w:r w:rsidRPr="00B01C8D">
        <w:rPr>
          <w:rFonts w:asciiTheme="majorBidi" w:hAnsiTheme="majorBidi" w:cstheme="majorBidi"/>
        </w:rPr>
        <w:t xml:space="preserve">further textual refinement </w:t>
      </w:r>
      <w:r w:rsidR="00535294" w:rsidRPr="00B01C8D">
        <w:rPr>
          <w:rFonts w:asciiTheme="majorBidi" w:hAnsiTheme="majorBidi" w:cstheme="majorBidi"/>
        </w:rPr>
        <w:t>wa</w:t>
      </w:r>
      <w:r w:rsidR="007571D6" w:rsidRPr="00B01C8D">
        <w:rPr>
          <w:rFonts w:asciiTheme="majorBidi" w:hAnsiTheme="majorBidi" w:cstheme="majorBidi"/>
        </w:rPr>
        <w:t>s</w:t>
      </w:r>
      <w:r w:rsidRPr="00B01C8D">
        <w:rPr>
          <w:rFonts w:asciiTheme="majorBidi" w:hAnsiTheme="majorBidi" w:cstheme="majorBidi"/>
        </w:rPr>
        <w:t xml:space="preserve"> needed, including the removal of redundant and repetitive text</w:t>
      </w:r>
      <w:r w:rsidR="00D7094D">
        <w:rPr>
          <w:rFonts w:asciiTheme="majorBidi" w:hAnsiTheme="majorBidi" w:cstheme="majorBidi"/>
        </w:rPr>
        <w:t>.</w:t>
      </w:r>
    </w:p>
    <w:p w14:paraId="43818813" w14:textId="5F32A26F" w:rsidR="00876B47" w:rsidRPr="00B01C8D" w:rsidRDefault="00876B47" w:rsidP="00E24134">
      <w:pPr>
        <w:pStyle w:val="ListParagraph"/>
        <w:numPr>
          <w:ilvl w:val="1"/>
          <w:numId w:val="24"/>
        </w:numPr>
        <w:spacing w:before="120"/>
        <w:ind w:left="1134" w:hanging="283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 xml:space="preserve">The detailed outline was considered too </w:t>
      </w:r>
      <w:proofErr w:type="gramStart"/>
      <w:r w:rsidR="00FE4005" w:rsidRPr="00B01C8D">
        <w:rPr>
          <w:rFonts w:asciiTheme="majorBidi" w:hAnsiTheme="majorBidi" w:cstheme="majorBidi"/>
        </w:rPr>
        <w:t>similar to</w:t>
      </w:r>
      <w:proofErr w:type="gramEnd"/>
      <w:r w:rsidR="00FE4005" w:rsidRPr="00B01C8D">
        <w:rPr>
          <w:rFonts w:asciiTheme="majorBidi" w:hAnsiTheme="majorBidi" w:cstheme="majorBidi"/>
        </w:rPr>
        <w:t xml:space="preserve"> guidance for </w:t>
      </w:r>
      <w:r w:rsidRPr="00B01C8D">
        <w:rPr>
          <w:rFonts w:asciiTheme="majorBidi" w:hAnsiTheme="majorBidi" w:cstheme="majorBidi"/>
        </w:rPr>
        <w:t xml:space="preserve">conventional </w:t>
      </w:r>
      <w:r w:rsidR="00D74915" w:rsidRPr="00B01C8D">
        <w:rPr>
          <w:rFonts w:asciiTheme="majorBidi" w:hAnsiTheme="majorBidi" w:cstheme="majorBidi"/>
        </w:rPr>
        <w:t xml:space="preserve">living modified organisms </w:t>
      </w:r>
      <w:r w:rsidRPr="00B01C8D">
        <w:rPr>
          <w:rFonts w:asciiTheme="majorBidi" w:hAnsiTheme="majorBidi" w:cstheme="majorBidi"/>
        </w:rPr>
        <w:t>and not specific</w:t>
      </w:r>
      <w:r w:rsidR="00911C73" w:rsidRPr="00B01C8D">
        <w:rPr>
          <w:rFonts w:asciiTheme="majorBidi" w:hAnsiTheme="majorBidi" w:cstheme="majorBidi"/>
        </w:rPr>
        <w:t xml:space="preserve"> enough</w:t>
      </w:r>
      <w:r w:rsidRPr="00B01C8D">
        <w:rPr>
          <w:rFonts w:asciiTheme="majorBidi" w:hAnsiTheme="majorBidi" w:cstheme="majorBidi"/>
        </w:rPr>
        <w:t xml:space="preserve"> </w:t>
      </w:r>
      <w:r w:rsidR="00535294" w:rsidRPr="00B01C8D">
        <w:rPr>
          <w:rFonts w:asciiTheme="majorBidi" w:hAnsiTheme="majorBidi" w:cstheme="majorBidi"/>
        </w:rPr>
        <w:t xml:space="preserve">for living modified organisms </w:t>
      </w:r>
      <w:r w:rsidRPr="00B01C8D">
        <w:rPr>
          <w:rFonts w:asciiTheme="majorBidi" w:hAnsiTheme="majorBidi" w:cstheme="majorBidi"/>
        </w:rPr>
        <w:t xml:space="preserve">containing engineered gene drives. </w:t>
      </w:r>
      <w:r w:rsidR="00C82A0E" w:rsidRPr="00B01C8D">
        <w:rPr>
          <w:rFonts w:asciiTheme="majorBidi" w:hAnsiTheme="majorBidi" w:cstheme="majorBidi"/>
        </w:rPr>
        <w:t>The need for f</w:t>
      </w:r>
      <w:r w:rsidRPr="00B01C8D">
        <w:rPr>
          <w:rFonts w:asciiTheme="majorBidi" w:hAnsiTheme="majorBidi" w:cstheme="majorBidi"/>
        </w:rPr>
        <w:t xml:space="preserve">urther </w:t>
      </w:r>
      <w:r w:rsidR="00340BF6" w:rsidRPr="00B01C8D">
        <w:rPr>
          <w:rFonts w:asciiTheme="majorBidi" w:hAnsiTheme="majorBidi" w:cstheme="majorBidi"/>
        </w:rPr>
        <w:t xml:space="preserve">clarification </w:t>
      </w:r>
      <w:r w:rsidRPr="00B01C8D">
        <w:rPr>
          <w:rFonts w:asciiTheme="majorBidi" w:hAnsiTheme="majorBidi" w:cstheme="majorBidi"/>
        </w:rPr>
        <w:t xml:space="preserve">of the differences between conventional </w:t>
      </w:r>
      <w:r w:rsidR="0041228E" w:rsidRPr="00B01C8D">
        <w:rPr>
          <w:rFonts w:asciiTheme="majorBidi" w:hAnsiTheme="majorBidi" w:cstheme="majorBidi"/>
        </w:rPr>
        <w:t xml:space="preserve">living modified organisms </w:t>
      </w:r>
      <w:r w:rsidRPr="00B01C8D">
        <w:rPr>
          <w:rFonts w:asciiTheme="majorBidi" w:hAnsiTheme="majorBidi" w:cstheme="majorBidi"/>
        </w:rPr>
        <w:t xml:space="preserve">and </w:t>
      </w:r>
      <w:r w:rsidR="0041228E" w:rsidRPr="00B01C8D">
        <w:rPr>
          <w:rFonts w:asciiTheme="majorBidi" w:hAnsiTheme="majorBidi" w:cstheme="majorBidi"/>
        </w:rPr>
        <w:t xml:space="preserve">living modified organisms </w:t>
      </w:r>
      <w:r w:rsidRPr="00B01C8D">
        <w:rPr>
          <w:rFonts w:asciiTheme="majorBidi" w:hAnsiTheme="majorBidi" w:cstheme="majorBidi"/>
        </w:rPr>
        <w:t>containing engineered gene drives should be emphasized</w:t>
      </w:r>
      <w:r w:rsidR="00D7094D">
        <w:rPr>
          <w:rFonts w:asciiTheme="majorBidi" w:hAnsiTheme="majorBidi" w:cstheme="majorBidi"/>
        </w:rPr>
        <w:t>.</w:t>
      </w:r>
    </w:p>
    <w:p w14:paraId="5B4E26CE" w14:textId="62A5990A" w:rsidR="00876B47" w:rsidRPr="00B01C8D" w:rsidRDefault="0041228E" w:rsidP="00E24134">
      <w:pPr>
        <w:pStyle w:val="ListParagraph"/>
        <w:numPr>
          <w:ilvl w:val="1"/>
          <w:numId w:val="24"/>
        </w:numPr>
        <w:spacing w:before="120"/>
        <w:ind w:left="1134" w:hanging="283"/>
        <w:contextualSpacing w:val="0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>It was a</w:t>
      </w:r>
      <w:r w:rsidR="00876B47" w:rsidRPr="00B01C8D">
        <w:rPr>
          <w:rFonts w:asciiTheme="majorBidi" w:hAnsiTheme="majorBidi" w:cstheme="majorBidi"/>
        </w:rPr>
        <w:t>gree</w:t>
      </w:r>
      <w:r w:rsidRPr="00B01C8D">
        <w:rPr>
          <w:rFonts w:asciiTheme="majorBidi" w:hAnsiTheme="majorBidi" w:cstheme="majorBidi"/>
        </w:rPr>
        <w:t>d</w:t>
      </w:r>
      <w:r w:rsidR="00876B47" w:rsidRPr="00B01C8D">
        <w:rPr>
          <w:rFonts w:asciiTheme="majorBidi" w:hAnsiTheme="majorBidi" w:cstheme="majorBidi"/>
        </w:rPr>
        <w:t xml:space="preserve"> to </w:t>
      </w:r>
      <w:r w:rsidR="00696635" w:rsidRPr="00B01C8D">
        <w:rPr>
          <w:rFonts w:asciiTheme="majorBidi" w:hAnsiTheme="majorBidi" w:cstheme="majorBidi"/>
        </w:rPr>
        <w:t>procee</w:t>
      </w:r>
      <w:r w:rsidR="00466EEC" w:rsidRPr="00B01C8D">
        <w:rPr>
          <w:rFonts w:asciiTheme="majorBidi" w:hAnsiTheme="majorBidi" w:cstheme="majorBidi"/>
        </w:rPr>
        <w:t>d</w:t>
      </w:r>
      <w:r w:rsidR="00696635" w:rsidRPr="00B01C8D">
        <w:rPr>
          <w:rFonts w:asciiTheme="majorBidi" w:hAnsiTheme="majorBidi" w:cstheme="majorBidi"/>
        </w:rPr>
        <w:t xml:space="preserve"> </w:t>
      </w:r>
      <w:proofErr w:type="gramStart"/>
      <w:r w:rsidR="00696635" w:rsidRPr="00B01C8D">
        <w:rPr>
          <w:rFonts w:asciiTheme="majorBidi" w:hAnsiTheme="majorBidi" w:cstheme="majorBidi"/>
        </w:rPr>
        <w:t>on the basis of</w:t>
      </w:r>
      <w:proofErr w:type="gramEnd"/>
      <w:r w:rsidR="00696635" w:rsidRPr="00B01C8D">
        <w:rPr>
          <w:rFonts w:asciiTheme="majorBidi" w:hAnsiTheme="majorBidi" w:cstheme="majorBidi"/>
        </w:rPr>
        <w:t xml:space="preserve"> the</w:t>
      </w:r>
      <w:r w:rsidR="00876B47" w:rsidRPr="00B01C8D">
        <w:rPr>
          <w:rFonts w:asciiTheme="majorBidi" w:hAnsiTheme="majorBidi" w:cstheme="majorBidi"/>
        </w:rPr>
        <w:t xml:space="preserve"> content related to both </w:t>
      </w:r>
      <w:r w:rsidRPr="00B01C8D">
        <w:rPr>
          <w:rFonts w:asciiTheme="majorBidi" w:hAnsiTheme="majorBidi" w:cstheme="majorBidi"/>
        </w:rPr>
        <w:t xml:space="preserve">living modified organisms </w:t>
      </w:r>
      <w:r w:rsidR="00876B47" w:rsidRPr="00B01C8D">
        <w:rPr>
          <w:rFonts w:asciiTheme="majorBidi" w:hAnsiTheme="majorBidi" w:cstheme="majorBidi"/>
        </w:rPr>
        <w:t xml:space="preserve">containing engineered gene drives and </w:t>
      </w:r>
      <w:r w:rsidRPr="00B01C8D">
        <w:rPr>
          <w:rFonts w:asciiTheme="majorBidi" w:hAnsiTheme="majorBidi" w:cstheme="majorBidi"/>
        </w:rPr>
        <w:t xml:space="preserve">living modified </w:t>
      </w:r>
      <w:r w:rsidR="00876B47" w:rsidRPr="00B01C8D">
        <w:rPr>
          <w:rFonts w:asciiTheme="majorBidi" w:hAnsiTheme="majorBidi" w:cstheme="majorBidi"/>
        </w:rPr>
        <w:t>mosquitoes containing engineered gene drive</w:t>
      </w:r>
      <w:r w:rsidR="003D4A44" w:rsidRPr="00B01C8D">
        <w:rPr>
          <w:rFonts w:asciiTheme="majorBidi" w:hAnsiTheme="majorBidi" w:cstheme="majorBidi"/>
        </w:rPr>
        <w:t>s</w:t>
      </w:r>
      <w:r w:rsidR="00D7094D">
        <w:rPr>
          <w:rFonts w:asciiTheme="majorBidi" w:hAnsiTheme="majorBidi" w:cstheme="majorBidi"/>
        </w:rPr>
        <w:t>.</w:t>
      </w:r>
    </w:p>
    <w:p w14:paraId="211B0DE6" w14:textId="05ECF811" w:rsidR="00B67875" w:rsidRPr="00B01C8D" w:rsidRDefault="00B67875" w:rsidP="00E24134">
      <w:pPr>
        <w:pStyle w:val="ListParagraph"/>
        <w:numPr>
          <w:ilvl w:val="1"/>
          <w:numId w:val="24"/>
        </w:numPr>
        <w:spacing w:before="120"/>
        <w:ind w:left="1134" w:hanging="283"/>
        <w:contextualSpacing w:val="0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>It was agreed that the focus of the guidance on engineered gene drive mosquitoes would be on vectors of human diseases</w:t>
      </w:r>
      <w:r w:rsidR="00D7094D">
        <w:rPr>
          <w:rFonts w:asciiTheme="majorBidi" w:hAnsiTheme="majorBidi" w:cstheme="majorBidi"/>
        </w:rPr>
        <w:t>.</w:t>
      </w:r>
    </w:p>
    <w:p w14:paraId="2D8C7F9E" w14:textId="6EF55913" w:rsidR="00B67875" w:rsidRPr="00B01C8D" w:rsidRDefault="00B67875" w:rsidP="00E24134">
      <w:pPr>
        <w:pStyle w:val="ListParagraph"/>
        <w:numPr>
          <w:ilvl w:val="1"/>
          <w:numId w:val="24"/>
        </w:numPr>
        <w:spacing w:before="120"/>
        <w:ind w:left="1134" w:hanging="283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 xml:space="preserve">It </w:t>
      </w:r>
      <w:r w:rsidR="00F07D96" w:rsidRPr="00B01C8D">
        <w:rPr>
          <w:rFonts w:asciiTheme="majorBidi" w:hAnsiTheme="majorBidi" w:cstheme="majorBidi"/>
        </w:rPr>
        <w:t xml:space="preserve">was </w:t>
      </w:r>
      <w:r w:rsidRPr="00B01C8D">
        <w:rPr>
          <w:rFonts w:asciiTheme="majorBidi" w:hAnsiTheme="majorBidi" w:cstheme="majorBidi"/>
        </w:rPr>
        <w:t>noted that the guidance could also indicate its potential applicability to situations involving mosquito vectors of non-human diseases</w:t>
      </w:r>
      <w:r w:rsidR="00D7094D">
        <w:rPr>
          <w:rFonts w:asciiTheme="majorBidi" w:hAnsiTheme="majorBidi" w:cstheme="majorBidi"/>
        </w:rPr>
        <w:t>.</w:t>
      </w:r>
    </w:p>
    <w:p w14:paraId="603387DF" w14:textId="3362FA8B" w:rsidR="00876B47" w:rsidRPr="00B01C8D" w:rsidRDefault="007E22CE" w:rsidP="00E24134">
      <w:pPr>
        <w:pStyle w:val="ListParagraph"/>
        <w:numPr>
          <w:ilvl w:val="1"/>
          <w:numId w:val="24"/>
        </w:numPr>
        <w:spacing w:before="120"/>
        <w:ind w:left="1134" w:hanging="283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>It was agreed to c</w:t>
      </w:r>
      <w:r w:rsidR="00876B47" w:rsidRPr="00B01C8D">
        <w:rPr>
          <w:rFonts w:asciiTheme="majorBidi" w:hAnsiTheme="majorBidi" w:cstheme="majorBidi"/>
        </w:rPr>
        <w:t>onsider improv</w:t>
      </w:r>
      <w:r w:rsidR="000A1A98" w:rsidRPr="00B01C8D">
        <w:rPr>
          <w:rFonts w:asciiTheme="majorBidi" w:hAnsiTheme="majorBidi" w:cstheme="majorBidi"/>
        </w:rPr>
        <w:t>ing</w:t>
      </w:r>
      <w:r w:rsidR="00876B47" w:rsidRPr="00B01C8D">
        <w:rPr>
          <w:rFonts w:asciiTheme="majorBidi" w:hAnsiTheme="majorBidi" w:cstheme="majorBidi"/>
        </w:rPr>
        <w:t xml:space="preserve"> </w:t>
      </w:r>
      <w:r w:rsidRPr="00B01C8D">
        <w:rPr>
          <w:rFonts w:asciiTheme="majorBidi" w:hAnsiTheme="majorBidi" w:cstheme="majorBidi"/>
        </w:rPr>
        <w:t xml:space="preserve">the </w:t>
      </w:r>
      <w:r w:rsidR="00876B47" w:rsidRPr="00B01C8D">
        <w:rPr>
          <w:rFonts w:asciiTheme="majorBidi" w:hAnsiTheme="majorBidi" w:cstheme="majorBidi"/>
        </w:rPr>
        <w:t>readability of the final document</w:t>
      </w:r>
      <w:r w:rsidR="000A1A98" w:rsidRPr="00B01C8D">
        <w:rPr>
          <w:rFonts w:asciiTheme="majorBidi" w:hAnsiTheme="majorBidi" w:cstheme="majorBidi"/>
        </w:rPr>
        <w:t xml:space="preserve"> with the use of </w:t>
      </w:r>
      <w:r w:rsidR="003E6F23" w:rsidRPr="00B01C8D">
        <w:rPr>
          <w:rFonts w:asciiTheme="majorBidi" w:hAnsiTheme="majorBidi" w:cstheme="majorBidi"/>
        </w:rPr>
        <w:t xml:space="preserve">text </w:t>
      </w:r>
      <w:r w:rsidR="000A1A98" w:rsidRPr="00B01C8D">
        <w:rPr>
          <w:rFonts w:asciiTheme="majorBidi" w:hAnsiTheme="majorBidi" w:cstheme="majorBidi"/>
        </w:rPr>
        <w:t xml:space="preserve">boxes, </w:t>
      </w:r>
      <w:proofErr w:type="gramStart"/>
      <w:r w:rsidR="000A1A98" w:rsidRPr="00B01C8D">
        <w:rPr>
          <w:rFonts w:asciiTheme="majorBidi" w:hAnsiTheme="majorBidi" w:cstheme="majorBidi"/>
        </w:rPr>
        <w:t>tables</w:t>
      </w:r>
      <w:proofErr w:type="gramEnd"/>
      <w:r w:rsidR="000A1A98" w:rsidRPr="00B01C8D">
        <w:rPr>
          <w:rFonts w:asciiTheme="majorBidi" w:hAnsiTheme="majorBidi" w:cstheme="majorBidi"/>
        </w:rPr>
        <w:t xml:space="preserve"> and figures, among others</w:t>
      </w:r>
      <w:r w:rsidR="00D7094D">
        <w:rPr>
          <w:rFonts w:asciiTheme="majorBidi" w:hAnsiTheme="majorBidi" w:cstheme="majorBidi"/>
        </w:rPr>
        <w:t>.</w:t>
      </w:r>
    </w:p>
    <w:p w14:paraId="33F06A74" w14:textId="19724F9B" w:rsidR="00876B47" w:rsidRPr="00B01C8D" w:rsidRDefault="007E22CE" w:rsidP="00E24134">
      <w:pPr>
        <w:pStyle w:val="ListParagraph"/>
        <w:numPr>
          <w:ilvl w:val="1"/>
          <w:numId w:val="24"/>
        </w:numPr>
        <w:spacing w:before="120"/>
        <w:ind w:left="1134" w:hanging="283"/>
        <w:contextualSpacing w:val="0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>The s</w:t>
      </w:r>
      <w:r w:rsidR="00876B47" w:rsidRPr="00B01C8D">
        <w:rPr>
          <w:rFonts w:asciiTheme="majorBidi" w:hAnsiTheme="majorBidi" w:cstheme="majorBidi"/>
        </w:rPr>
        <w:t>tructure of the document was re-organized</w:t>
      </w:r>
      <w:r w:rsidRPr="00B01C8D">
        <w:rPr>
          <w:rFonts w:asciiTheme="majorBidi" w:hAnsiTheme="majorBidi" w:cstheme="majorBidi"/>
        </w:rPr>
        <w:t>,</w:t>
      </w:r>
      <w:r w:rsidR="00876B47" w:rsidRPr="00B01C8D">
        <w:rPr>
          <w:rFonts w:asciiTheme="majorBidi" w:hAnsiTheme="majorBidi" w:cstheme="majorBidi"/>
        </w:rPr>
        <w:t xml:space="preserve"> as described in </w:t>
      </w:r>
      <w:r w:rsidR="00A5666C" w:rsidRPr="00B01C8D">
        <w:rPr>
          <w:rFonts w:asciiTheme="majorBidi" w:hAnsiTheme="majorBidi" w:cstheme="majorBidi"/>
        </w:rPr>
        <w:t>a</w:t>
      </w:r>
      <w:r w:rsidR="00876B47" w:rsidRPr="00B01C8D">
        <w:rPr>
          <w:rFonts w:asciiTheme="majorBidi" w:hAnsiTheme="majorBidi" w:cstheme="majorBidi"/>
        </w:rPr>
        <w:t xml:space="preserve">nnex </w:t>
      </w:r>
      <w:r w:rsidR="00A5666C" w:rsidRPr="00B01C8D">
        <w:rPr>
          <w:rFonts w:asciiTheme="majorBidi" w:hAnsiTheme="majorBidi" w:cstheme="majorBidi"/>
        </w:rPr>
        <w:t>II</w:t>
      </w:r>
      <w:r w:rsidR="00876B47" w:rsidRPr="00B01C8D">
        <w:rPr>
          <w:rFonts w:asciiTheme="majorBidi" w:hAnsiTheme="majorBidi" w:cstheme="majorBidi"/>
        </w:rPr>
        <w:t xml:space="preserve">. The additional voluntary guidance materials </w:t>
      </w:r>
      <w:r w:rsidR="00FB5550" w:rsidRPr="00B01C8D">
        <w:rPr>
          <w:rFonts w:asciiTheme="majorBidi" w:hAnsiTheme="majorBidi" w:cstheme="majorBidi"/>
        </w:rPr>
        <w:t xml:space="preserve">would </w:t>
      </w:r>
      <w:r w:rsidR="00876B47" w:rsidRPr="00B01C8D">
        <w:rPr>
          <w:rFonts w:asciiTheme="majorBidi" w:hAnsiTheme="majorBidi" w:cstheme="majorBidi"/>
        </w:rPr>
        <w:t>use a problem formulation approach based on the construction of pathways to harm</w:t>
      </w:r>
      <w:r w:rsidR="00D7094D">
        <w:rPr>
          <w:rFonts w:asciiTheme="majorBidi" w:hAnsiTheme="majorBidi" w:cstheme="majorBidi"/>
        </w:rPr>
        <w:t>.</w:t>
      </w:r>
    </w:p>
    <w:p w14:paraId="7E4A7C83" w14:textId="2D167A45" w:rsidR="00660FC2" w:rsidRPr="00E24134" w:rsidRDefault="00876B47" w:rsidP="00E24134">
      <w:pPr>
        <w:pStyle w:val="ListParagraph"/>
        <w:numPr>
          <w:ilvl w:val="1"/>
          <w:numId w:val="24"/>
        </w:numPr>
        <w:spacing w:before="120" w:after="120"/>
        <w:ind w:left="1135" w:hanging="284"/>
        <w:contextualSpacing w:val="0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>Terminology in the document should be standardized and based on existing publications</w:t>
      </w:r>
      <w:r w:rsidR="004340C1" w:rsidRPr="00B01C8D">
        <w:rPr>
          <w:rFonts w:asciiTheme="majorBidi" w:hAnsiTheme="majorBidi" w:cstheme="majorBidi"/>
        </w:rPr>
        <w:t>,</w:t>
      </w:r>
      <w:r w:rsidR="0068594E" w:rsidRPr="00B01C8D">
        <w:rPr>
          <w:rFonts w:asciiTheme="majorBidi" w:hAnsiTheme="majorBidi" w:cstheme="majorBidi"/>
        </w:rPr>
        <w:t xml:space="preserve"> </w:t>
      </w:r>
      <w:r w:rsidR="00204FBB" w:rsidRPr="00B01C8D">
        <w:rPr>
          <w:rFonts w:asciiTheme="majorBidi" w:hAnsiTheme="majorBidi" w:cstheme="majorBidi"/>
        </w:rPr>
        <w:t xml:space="preserve">and reflect language used in the Cartagena Protocol on Biosafety and the </w:t>
      </w:r>
      <w:r w:rsidR="00204FBB" w:rsidRPr="00E24134">
        <w:rPr>
          <w:rFonts w:asciiTheme="majorBidi" w:hAnsiTheme="majorBidi" w:cstheme="majorBidi"/>
        </w:rPr>
        <w:t>Convention o</w:t>
      </w:r>
      <w:r w:rsidR="00D15D1A" w:rsidRPr="00E24134">
        <w:rPr>
          <w:rFonts w:asciiTheme="majorBidi" w:hAnsiTheme="majorBidi" w:cstheme="majorBidi"/>
        </w:rPr>
        <w:t>n Biological Diversity</w:t>
      </w:r>
      <w:r w:rsidRPr="00B01C8D">
        <w:rPr>
          <w:rFonts w:asciiTheme="majorBidi" w:hAnsiTheme="majorBidi" w:cstheme="majorBidi"/>
        </w:rPr>
        <w:t xml:space="preserve">. A glossary </w:t>
      </w:r>
      <w:r w:rsidR="00910A23" w:rsidRPr="00B01C8D">
        <w:rPr>
          <w:rFonts w:asciiTheme="majorBidi" w:hAnsiTheme="majorBidi" w:cstheme="majorBidi"/>
        </w:rPr>
        <w:t xml:space="preserve">would </w:t>
      </w:r>
      <w:r w:rsidRPr="00B01C8D">
        <w:rPr>
          <w:rFonts w:asciiTheme="majorBidi" w:hAnsiTheme="majorBidi" w:cstheme="majorBidi"/>
        </w:rPr>
        <w:t xml:space="preserve">be </w:t>
      </w:r>
      <w:r w:rsidR="00D15D1A" w:rsidRPr="00B01C8D">
        <w:rPr>
          <w:rFonts w:asciiTheme="majorBidi" w:hAnsiTheme="majorBidi" w:cstheme="majorBidi"/>
        </w:rPr>
        <w:t>developed</w:t>
      </w:r>
      <w:r w:rsidR="00D7094D">
        <w:rPr>
          <w:rFonts w:asciiTheme="majorBidi" w:hAnsiTheme="majorBidi" w:cstheme="majorBidi"/>
        </w:rPr>
        <w:t>.</w:t>
      </w:r>
    </w:p>
    <w:p w14:paraId="33C252D7" w14:textId="2D8D079C" w:rsidR="00876B47" w:rsidRPr="00E24134" w:rsidRDefault="00876B47" w:rsidP="00E24134">
      <w:pPr>
        <w:spacing w:before="120" w:after="120"/>
        <w:ind w:left="567"/>
        <w:jc w:val="left"/>
        <w:rPr>
          <w:rFonts w:asciiTheme="majorBidi" w:hAnsiTheme="majorBidi" w:cstheme="majorBidi"/>
          <w:b/>
          <w:bCs/>
        </w:rPr>
      </w:pPr>
      <w:r w:rsidRPr="00E24134">
        <w:rPr>
          <w:rFonts w:asciiTheme="majorBidi" w:hAnsiTheme="majorBidi" w:cstheme="majorBidi"/>
          <w:b/>
          <w:bCs/>
        </w:rPr>
        <w:t>Section 1. Objective and scope of the additional voluntary guidance materials</w:t>
      </w:r>
    </w:p>
    <w:p w14:paraId="40F0DDAB" w14:textId="64D91977" w:rsidR="00876B47" w:rsidRPr="00B01C8D" w:rsidRDefault="00876B47" w:rsidP="00E24134">
      <w:pPr>
        <w:pStyle w:val="ListParagraph"/>
        <w:numPr>
          <w:ilvl w:val="1"/>
          <w:numId w:val="24"/>
        </w:numPr>
        <w:ind w:left="1135" w:hanging="284"/>
        <w:contextualSpacing w:val="0"/>
        <w:rPr>
          <w:rFonts w:asciiTheme="majorBidi" w:hAnsiTheme="majorBidi" w:cstheme="majorBidi"/>
          <w:b/>
          <w:bCs/>
        </w:rPr>
      </w:pPr>
      <w:r w:rsidRPr="00B01C8D">
        <w:rPr>
          <w:rFonts w:asciiTheme="majorBidi" w:hAnsiTheme="majorBidi" w:cstheme="majorBidi"/>
        </w:rPr>
        <w:t>It was agreed that section</w:t>
      </w:r>
      <w:r w:rsidR="00910A23" w:rsidRPr="00B01C8D">
        <w:rPr>
          <w:rFonts w:asciiTheme="majorBidi" w:hAnsiTheme="majorBidi" w:cstheme="majorBidi"/>
        </w:rPr>
        <w:t> 1</w:t>
      </w:r>
      <w:r w:rsidRPr="00B01C8D">
        <w:rPr>
          <w:rFonts w:asciiTheme="majorBidi" w:hAnsiTheme="majorBidi" w:cstheme="majorBidi"/>
        </w:rPr>
        <w:t xml:space="preserve"> would be further refined to include the following elements:</w:t>
      </w:r>
    </w:p>
    <w:p w14:paraId="7374C19C" w14:textId="22CD790C" w:rsidR="00876B47" w:rsidRPr="00B01C8D" w:rsidRDefault="00876B47" w:rsidP="00E24134">
      <w:pPr>
        <w:pStyle w:val="ListParagraph"/>
        <w:numPr>
          <w:ilvl w:val="2"/>
          <w:numId w:val="24"/>
        </w:numPr>
        <w:spacing w:after="160" w:line="259" w:lineRule="auto"/>
        <w:ind w:left="1560" w:hanging="426"/>
        <w:rPr>
          <w:rFonts w:asciiTheme="majorBidi" w:hAnsiTheme="majorBidi" w:cstheme="majorBidi"/>
          <w:b/>
          <w:bCs/>
        </w:rPr>
      </w:pPr>
      <w:r w:rsidRPr="00B01C8D">
        <w:rPr>
          <w:rFonts w:asciiTheme="majorBidi" w:hAnsiTheme="majorBidi" w:cstheme="majorBidi"/>
        </w:rPr>
        <w:t xml:space="preserve">Clarity on the target audience of the guidance as </w:t>
      </w:r>
      <w:r w:rsidR="001E0774" w:rsidRPr="00B01C8D">
        <w:rPr>
          <w:rFonts w:asciiTheme="majorBidi" w:hAnsiTheme="majorBidi" w:cstheme="majorBidi"/>
        </w:rPr>
        <w:t>being the P</w:t>
      </w:r>
      <w:r w:rsidRPr="00B01C8D">
        <w:rPr>
          <w:rFonts w:asciiTheme="majorBidi" w:hAnsiTheme="majorBidi" w:cstheme="majorBidi"/>
        </w:rPr>
        <w:t>arties to the Cartegena Protocol</w:t>
      </w:r>
    </w:p>
    <w:p w14:paraId="61346B5D" w14:textId="361A8A99" w:rsidR="00876B47" w:rsidRPr="00B01C8D" w:rsidRDefault="00876B47" w:rsidP="00E24134">
      <w:pPr>
        <w:pStyle w:val="ListParagraph"/>
        <w:numPr>
          <w:ilvl w:val="2"/>
          <w:numId w:val="24"/>
        </w:numPr>
        <w:spacing w:after="160" w:line="259" w:lineRule="auto"/>
        <w:ind w:left="1560" w:hanging="426"/>
        <w:rPr>
          <w:rFonts w:asciiTheme="majorBidi" w:hAnsiTheme="majorBidi" w:cstheme="majorBidi"/>
          <w:b/>
          <w:bCs/>
        </w:rPr>
      </w:pPr>
      <w:r w:rsidRPr="00B01C8D">
        <w:rPr>
          <w:rFonts w:asciiTheme="majorBidi" w:hAnsiTheme="majorBidi" w:cstheme="majorBidi"/>
        </w:rPr>
        <w:t>Indication of which mosquito tax</w:t>
      </w:r>
      <w:r w:rsidR="3AB5EDF0" w:rsidRPr="00B01C8D">
        <w:rPr>
          <w:rFonts w:asciiTheme="majorBidi" w:hAnsiTheme="majorBidi" w:cstheme="majorBidi"/>
        </w:rPr>
        <w:t>a</w:t>
      </w:r>
      <w:r w:rsidR="00F5709F" w:rsidRPr="00B01C8D">
        <w:rPr>
          <w:rFonts w:asciiTheme="majorBidi" w:hAnsiTheme="majorBidi" w:cstheme="majorBidi"/>
        </w:rPr>
        <w:t xml:space="preserve"> </w:t>
      </w:r>
      <w:r w:rsidR="280FFBB0" w:rsidRPr="00B01C8D">
        <w:rPr>
          <w:rFonts w:asciiTheme="majorBidi" w:hAnsiTheme="majorBidi" w:cstheme="majorBidi"/>
        </w:rPr>
        <w:t xml:space="preserve">in </w:t>
      </w:r>
      <w:r w:rsidR="00C40744" w:rsidRPr="00B01C8D">
        <w:rPr>
          <w:rFonts w:asciiTheme="majorBidi" w:hAnsiTheme="majorBidi" w:cstheme="majorBidi"/>
        </w:rPr>
        <w:t xml:space="preserve">the family </w:t>
      </w:r>
      <w:r w:rsidR="00F5709F" w:rsidRPr="00B01C8D">
        <w:rPr>
          <w:rFonts w:asciiTheme="majorBidi" w:hAnsiTheme="majorBidi" w:cstheme="majorBidi"/>
        </w:rPr>
        <w:t>Culicidae</w:t>
      </w:r>
      <w:r w:rsidRPr="00B01C8D">
        <w:rPr>
          <w:rFonts w:asciiTheme="majorBidi" w:hAnsiTheme="majorBidi" w:cstheme="majorBidi"/>
        </w:rPr>
        <w:t xml:space="preserve"> should be included in the </w:t>
      </w:r>
      <w:proofErr w:type="gramStart"/>
      <w:r w:rsidRPr="00B01C8D">
        <w:rPr>
          <w:rFonts w:asciiTheme="majorBidi" w:hAnsiTheme="majorBidi" w:cstheme="majorBidi"/>
        </w:rPr>
        <w:t>scope</w:t>
      </w:r>
      <w:proofErr w:type="gramEnd"/>
    </w:p>
    <w:p w14:paraId="7DF66842" w14:textId="70C2CCB3" w:rsidR="008F6513" w:rsidRPr="00B01C8D" w:rsidRDefault="008F6513" w:rsidP="00E24134">
      <w:pPr>
        <w:pStyle w:val="ListParagraph"/>
        <w:numPr>
          <w:ilvl w:val="1"/>
          <w:numId w:val="24"/>
        </w:numPr>
        <w:spacing w:before="120"/>
        <w:ind w:left="1134" w:hanging="283"/>
        <w:contextualSpacing w:val="0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 xml:space="preserve">It was noted that the detailed outline followed the structure of the </w:t>
      </w:r>
      <w:r w:rsidR="00A76CA3" w:rsidRPr="00E24134">
        <w:rPr>
          <w:rFonts w:asciiTheme="majorBidi" w:hAnsiTheme="majorBidi" w:cstheme="majorBidi"/>
        </w:rPr>
        <w:t>r</w:t>
      </w:r>
      <w:r w:rsidRPr="00E24134">
        <w:rPr>
          <w:rFonts w:asciiTheme="majorBidi" w:hAnsiTheme="majorBidi" w:cstheme="majorBidi"/>
        </w:rPr>
        <w:t>oad</w:t>
      </w:r>
      <w:r w:rsidR="00BE49B6" w:rsidRPr="00E24134">
        <w:rPr>
          <w:rFonts w:asciiTheme="majorBidi" w:hAnsiTheme="majorBidi" w:cstheme="majorBidi"/>
        </w:rPr>
        <w:t xml:space="preserve"> </w:t>
      </w:r>
      <w:r w:rsidRPr="00E24134">
        <w:rPr>
          <w:rFonts w:asciiTheme="majorBidi" w:hAnsiTheme="majorBidi" w:cstheme="majorBidi"/>
        </w:rPr>
        <w:t>map</w:t>
      </w:r>
      <w:r w:rsidRPr="00B01C8D">
        <w:rPr>
          <w:rFonts w:asciiTheme="majorBidi" w:hAnsiTheme="majorBidi" w:cstheme="majorBidi"/>
        </w:rPr>
        <w:t xml:space="preserve"> (2016), containing repetitive and generic text, and it was decided that </w:t>
      </w:r>
      <w:r w:rsidR="00A917EF" w:rsidRPr="00B01C8D">
        <w:rPr>
          <w:rFonts w:asciiTheme="majorBidi" w:hAnsiTheme="majorBidi" w:cstheme="majorBidi"/>
        </w:rPr>
        <w:t xml:space="preserve">the </w:t>
      </w:r>
      <w:r w:rsidRPr="00B01C8D">
        <w:rPr>
          <w:rFonts w:asciiTheme="majorBidi" w:hAnsiTheme="majorBidi" w:cstheme="majorBidi"/>
        </w:rPr>
        <w:t xml:space="preserve">work of the </w:t>
      </w:r>
      <w:r w:rsidR="0054168E" w:rsidRPr="00B01C8D">
        <w:rPr>
          <w:rFonts w:asciiTheme="majorBidi" w:hAnsiTheme="majorBidi" w:cstheme="majorBidi"/>
        </w:rPr>
        <w:t xml:space="preserve">Expert </w:t>
      </w:r>
      <w:r w:rsidRPr="00B01C8D">
        <w:rPr>
          <w:rFonts w:asciiTheme="majorBidi" w:hAnsiTheme="majorBidi" w:cstheme="majorBidi"/>
        </w:rPr>
        <w:t xml:space="preserve">Group </w:t>
      </w:r>
      <w:r w:rsidR="00A917EF" w:rsidRPr="00B01C8D">
        <w:rPr>
          <w:rFonts w:asciiTheme="majorBidi" w:hAnsiTheme="majorBidi" w:cstheme="majorBidi"/>
        </w:rPr>
        <w:t xml:space="preserve">would be </w:t>
      </w:r>
      <w:r w:rsidRPr="00B01C8D">
        <w:rPr>
          <w:rFonts w:asciiTheme="majorBidi" w:hAnsiTheme="majorBidi" w:cstheme="majorBidi"/>
        </w:rPr>
        <w:t>based on a new structure</w:t>
      </w:r>
      <w:r w:rsidR="00A917EF" w:rsidRPr="00B01C8D">
        <w:rPr>
          <w:rFonts w:asciiTheme="majorBidi" w:hAnsiTheme="majorBidi" w:cstheme="majorBidi"/>
        </w:rPr>
        <w:t>, as</w:t>
      </w:r>
      <w:r w:rsidRPr="00B01C8D">
        <w:rPr>
          <w:rFonts w:asciiTheme="majorBidi" w:hAnsiTheme="majorBidi" w:cstheme="majorBidi"/>
        </w:rPr>
        <w:t xml:space="preserve"> </w:t>
      </w:r>
      <w:r w:rsidR="00A917EF" w:rsidRPr="00B01C8D">
        <w:rPr>
          <w:rFonts w:asciiTheme="majorBidi" w:hAnsiTheme="majorBidi" w:cstheme="majorBidi"/>
        </w:rPr>
        <w:t xml:space="preserve">contained </w:t>
      </w:r>
      <w:r w:rsidRPr="00B01C8D">
        <w:rPr>
          <w:rFonts w:asciiTheme="majorBidi" w:hAnsiTheme="majorBidi" w:cstheme="majorBidi"/>
        </w:rPr>
        <w:t xml:space="preserve">in </w:t>
      </w:r>
      <w:r w:rsidR="0054168E" w:rsidRPr="00B01C8D">
        <w:rPr>
          <w:rFonts w:asciiTheme="majorBidi" w:hAnsiTheme="majorBidi" w:cstheme="majorBidi"/>
        </w:rPr>
        <w:t>a</w:t>
      </w:r>
      <w:r w:rsidRPr="00B01C8D">
        <w:rPr>
          <w:rFonts w:asciiTheme="majorBidi" w:hAnsiTheme="majorBidi" w:cstheme="majorBidi"/>
        </w:rPr>
        <w:t xml:space="preserve">nnex </w:t>
      </w:r>
      <w:r w:rsidR="0051578D" w:rsidRPr="00B01C8D">
        <w:rPr>
          <w:rFonts w:asciiTheme="majorBidi" w:hAnsiTheme="majorBidi" w:cstheme="majorBidi"/>
        </w:rPr>
        <w:t>II</w:t>
      </w:r>
      <w:r w:rsidR="00D7094D">
        <w:rPr>
          <w:rFonts w:asciiTheme="majorBidi" w:hAnsiTheme="majorBidi" w:cstheme="majorBidi"/>
        </w:rPr>
        <w:t>.</w:t>
      </w:r>
    </w:p>
    <w:p w14:paraId="43DE2EB0" w14:textId="083C5CE2" w:rsidR="000939BF" w:rsidRPr="00B01C8D" w:rsidRDefault="0028581F" w:rsidP="00E24134">
      <w:pPr>
        <w:pStyle w:val="ListParagraph"/>
        <w:numPr>
          <w:ilvl w:val="1"/>
          <w:numId w:val="24"/>
        </w:numPr>
        <w:spacing w:before="120"/>
        <w:ind w:left="1134" w:hanging="283"/>
        <w:contextualSpacing w:val="0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>T</w:t>
      </w:r>
      <w:r w:rsidR="00DF5A60" w:rsidRPr="00B01C8D">
        <w:rPr>
          <w:rFonts w:asciiTheme="majorBidi" w:hAnsiTheme="majorBidi" w:cstheme="majorBidi"/>
        </w:rPr>
        <w:t>he new p</w:t>
      </w:r>
      <w:r w:rsidR="001437F5" w:rsidRPr="00B01C8D">
        <w:rPr>
          <w:rFonts w:asciiTheme="majorBidi" w:hAnsiTheme="majorBidi" w:cstheme="majorBidi"/>
        </w:rPr>
        <w:t xml:space="preserve">roposed structure </w:t>
      </w:r>
      <w:r w:rsidR="00D73C7D" w:rsidRPr="00B01C8D">
        <w:rPr>
          <w:rFonts w:asciiTheme="majorBidi" w:hAnsiTheme="majorBidi" w:cstheme="majorBidi"/>
        </w:rPr>
        <w:t xml:space="preserve">was </w:t>
      </w:r>
      <w:r w:rsidR="002A6039" w:rsidRPr="00B01C8D">
        <w:rPr>
          <w:rFonts w:asciiTheme="majorBidi" w:hAnsiTheme="majorBidi" w:cstheme="majorBidi"/>
        </w:rPr>
        <w:t xml:space="preserve">aligned </w:t>
      </w:r>
      <w:r w:rsidR="00A917EF" w:rsidRPr="00B01C8D">
        <w:rPr>
          <w:rFonts w:asciiTheme="majorBidi" w:hAnsiTheme="majorBidi" w:cstheme="majorBidi"/>
        </w:rPr>
        <w:t xml:space="preserve">with </w:t>
      </w:r>
      <w:r w:rsidR="0054168E" w:rsidRPr="00E24134">
        <w:rPr>
          <w:rFonts w:asciiTheme="majorBidi" w:hAnsiTheme="majorBidi" w:cstheme="majorBidi"/>
        </w:rPr>
        <w:t>a</w:t>
      </w:r>
      <w:r w:rsidR="00DF5A60" w:rsidRPr="00E24134">
        <w:rPr>
          <w:rFonts w:asciiTheme="majorBidi" w:hAnsiTheme="majorBidi" w:cstheme="majorBidi"/>
        </w:rPr>
        <w:t xml:space="preserve">nnex </w:t>
      </w:r>
      <w:r w:rsidR="00DF5A60" w:rsidRPr="00B01C8D">
        <w:rPr>
          <w:rFonts w:asciiTheme="majorBidi" w:hAnsiTheme="majorBidi" w:cstheme="majorBidi"/>
        </w:rPr>
        <w:t>III</w:t>
      </w:r>
      <w:r w:rsidR="00DF5A60" w:rsidRPr="00E24134">
        <w:rPr>
          <w:rFonts w:asciiTheme="majorBidi" w:hAnsiTheme="majorBidi" w:cstheme="majorBidi"/>
        </w:rPr>
        <w:t xml:space="preserve"> </w:t>
      </w:r>
      <w:r w:rsidR="007B75AA" w:rsidRPr="00B01C8D">
        <w:rPr>
          <w:rFonts w:asciiTheme="majorBidi" w:hAnsiTheme="majorBidi" w:cstheme="majorBidi"/>
        </w:rPr>
        <w:t>to</w:t>
      </w:r>
      <w:r w:rsidR="00DF5A60" w:rsidRPr="00B01C8D">
        <w:rPr>
          <w:rFonts w:asciiTheme="majorBidi" w:hAnsiTheme="majorBidi" w:cstheme="majorBidi"/>
        </w:rPr>
        <w:t xml:space="preserve"> the Cartagena Protocol </w:t>
      </w:r>
    </w:p>
    <w:p w14:paraId="4D2996C1" w14:textId="5618AF4B" w:rsidR="00876B47" w:rsidRPr="00B01C8D" w:rsidRDefault="00876B47" w:rsidP="00E24134">
      <w:pPr>
        <w:pStyle w:val="ListParagraph"/>
        <w:numPr>
          <w:ilvl w:val="1"/>
          <w:numId w:val="24"/>
        </w:numPr>
        <w:spacing w:before="120"/>
        <w:ind w:left="1134" w:hanging="283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>Refer</w:t>
      </w:r>
      <w:r w:rsidR="00342480" w:rsidRPr="00B01C8D">
        <w:rPr>
          <w:rFonts w:asciiTheme="majorBidi" w:hAnsiTheme="majorBidi" w:cstheme="majorBidi"/>
        </w:rPr>
        <w:t>ence should be made</w:t>
      </w:r>
      <w:r w:rsidRPr="00B01C8D">
        <w:rPr>
          <w:rFonts w:asciiTheme="majorBidi" w:hAnsiTheme="majorBidi" w:cstheme="majorBidi"/>
        </w:rPr>
        <w:t xml:space="preserve"> to </w:t>
      </w:r>
      <w:r w:rsidR="00A917EF" w:rsidRPr="00B01C8D">
        <w:rPr>
          <w:rFonts w:asciiTheme="majorBidi" w:hAnsiTheme="majorBidi" w:cstheme="majorBidi"/>
        </w:rPr>
        <w:t xml:space="preserve">the </w:t>
      </w:r>
      <w:r w:rsidR="00A917EF" w:rsidRPr="00E24134">
        <w:rPr>
          <w:rFonts w:asciiTheme="majorBidi" w:hAnsiTheme="majorBidi" w:cstheme="majorBidi"/>
        </w:rPr>
        <w:t>r</w:t>
      </w:r>
      <w:r w:rsidRPr="00E24134">
        <w:rPr>
          <w:rFonts w:asciiTheme="majorBidi" w:hAnsiTheme="majorBidi" w:cstheme="majorBidi"/>
        </w:rPr>
        <w:t>eport of the Ad Hoc Technical Expert Group on Risk Assessment</w:t>
      </w:r>
      <w:r w:rsidRPr="00B01C8D">
        <w:rPr>
          <w:rFonts w:asciiTheme="majorBidi" w:hAnsiTheme="majorBidi" w:cstheme="majorBidi"/>
        </w:rPr>
        <w:t xml:space="preserve"> </w:t>
      </w:r>
      <w:r w:rsidR="00270CC9" w:rsidRPr="00B01C8D">
        <w:rPr>
          <w:rFonts w:asciiTheme="majorBidi" w:hAnsiTheme="majorBidi" w:cstheme="majorBidi"/>
        </w:rPr>
        <w:t xml:space="preserve">on its meeting held in 2020 </w:t>
      </w:r>
      <w:r w:rsidR="00294D75" w:rsidRPr="00B01C8D">
        <w:rPr>
          <w:rFonts w:asciiTheme="majorBidi" w:hAnsiTheme="majorBidi" w:cstheme="majorBidi"/>
        </w:rPr>
        <w:t xml:space="preserve">and </w:t>
      </w:r>
      <w:r w:rsidR="00270CC9" w:rsidRPr="00B01C8D">
        <w:rPr>
          <w:rFonts w:asciiTheme="majorBidi" w:hAnsiTheme="majorBidi" w:cstheme="majorBidi"/>
        </w:rPr>
        <w:t xml:space="preserve">to </w:t>
      </w:r>
      <w:r w:rsidR="00294D75" w:rsidRPr="00B01C8D">
        <w:rPr>
          <w:rFonts w:asciiTheme="majorBidi" w:hAnsiTheme="majorBidi" w:cstheme="majorBidi"/>
        </w:rPr>
        <w:t xml:space="preserve">the summary of </w:t>
      </w:r>
      <w:r w:rsidR="00AA3037" w:rsidRPr="00B01C8D">
        <w:rPr>
          <w:rFonts w:asciiTheme="majorBidi" w:hAnsiTheme="majorBidi" w:cstheme="majorBidi"/>
        </w:rPr>
        <w:t xml:space="preserve">discussions held in </w:t>
      </w:r>
      <w:r w:rsidR="001F1FDD" w:rsidRPr="00B01C8D">
        <w:rPr>
          <w:rFonts w:asciiTheme="majorBidi" w:hAnsiTheme="majorBidi" w:cstheme="majorBidi"/>
        </w:rPr>
        <w:t xml:space="preserve">the </w:t>
      </w:r>
      <w:r w:rsidR="00AA3037" w:rsidRPr="00B01C8D">
        <w:rPr>
          <w:rFonts w:asciiTheme="majorBidi" w:hAnsiTheme="majorBidi" w:cstheme="majorBidi"/>
        </w:rPr>
        <w:t xml:space="preserve">meetings of the </w:t>
      </w:r>
      <w:r w:rsidR="001F1FDD" w:rsidRPr="00B01C8D">
        <w:rPr>
          <w:rFonts w:asciiTheme="majorBidi" w:hAnsiTheme="majorBidi" w:cstheme="majorBidi"/>
        </w:rPr>
        <w:t>Open-ended Online Forum on Risk Assessment</w:t>
      </w:r>
      <w:r w:rsidR="00D7094D">
        <w:rPr>
          <w:rFonts w:asciiTheme="majorBidi" w:hAnsiTheme="majorBidi" w:cstheme="majorBidi"/>
        </w:rPr>
        <w:t>.</w:t>
      </w:r>
      <w:r w:rsidR="007B75AA" w:rsidRPr="00B01C8D">
        <w:rPr>
          <w:rStyle w:val="FootnoteReference"/>
          <w:rFonts w:asciiTheme="majorBidi" w:hAnsiTheme="majorBidi" w:cstheme="majorBidi"/>
        </w:rPr>
        <w:footnoteReference w:id="6"/>
      </w:r>
    </w:p>
    <w:p w14:paraId="4F894EE4" w14:textId="057F0831" w:rsidR="00876B47" w:rsidRPr="00B01C8D" w:rsidRDefault="002A03ED" w:rsidP="00E24134">
      <w:pPr>
        <w:pStyle w:val="Title"/>
        <w:jc w:val="left"/>
        <w:outlineLvl w:val="1"/>
      </w:pPr>
      <w:r w:rsidRPr="00E24134">
        <w:t>Part</w:t>
      </w:r>
      <w:r w:rsidRPr="00B01C8D">
        <w:t xml:space="preserve"> </w:t>
      </w:r>
      <w:r w:rsidR="006E644A" w:rsidRPr="00B01C8D">
        <w:t>A</w:t>
      </w:r>
      <w:r w:rsidRPr="00E24134">
        <w:t>: risk</w:t>
      </w:r>
      <w:r w:rsidR="00876B47" w:rsidRPr="00B01C8D">
        <w:t xml:space="preserve"> </w:t>
      </w:r>
      <w:r w:rsidRPr="00E24134">
        <w:t>assessment</w:t>
      </w:r>
      <w:r w:rsidR="00876B47" w:rsidRPr="00B01C8D">
        <w:t xml:space="preserve"> </w:t>
      </w:r>
      <w:r w:rsidRPr="00E24134">
        <w:t>of</w:t>
      </w:r>
      <w:r w:rsidR="008F6513" w:rsidRPr="00B01C8D">
        <w:t xml:space="preserve"> </w:t>
      </w:r>
      <w:r w:rsidRPr="00E24134">
        <w:t>l</w:t>
      </w:r>
      <w:r w:rsidRPr="00B01C8D">
        <w:t>ivi</w:t>
      </w:r>
      <w:r w:rsidRPr="00E24134">
        <w:t>ng</w:t>
      </w:r>
      <w:r w:rsidR="00876B47" w:rsidRPr="00B01C8D">
        <w:t xml:space="preserve"> </w:t>
      </w:r>
      <w:r w:rsidRPr="00E24134">
        <w:t>modified</w:t>
      </w:r>
      <w:r w:rsidR="00876B47" w:rsidRPr="00B01C8D">
        <w:t xml:space="preserve"> </w:t>
      </w:r>
      <w:r w:rsidRPr="00E24134">
        <w:t>organisms</w:t>
      </w:r>
      <w:r w:rsidR="00876B47" w:rsidRPr="00B01C8D">
        <w:t xml:space="preserve"> </w:t>
      </w:r>
      <w:r w:rsidRPr="00E24134">
        <w:t>containing</w:t>
      </w:r>
      <w:r w:rsidR="00876B47" w:rsidRPr="00B01C8D">
        <w:t xml:space="preserve"> </w:t>
      </w:r>
      <w:r w:rsidRPr="00E24134">
        <w:t>engineered</w:t>
      </w:r>
      <w:r w:rsidR="00876B47" w:rsidRPr="00B01C8D">
        <w:t xml:space="preserve"> </w:t>
      </w:r>
      <w:r w:rsidRPr="00E24134">
        <w:t>gene</w:t>
      </w:r>
      <w:r w:rsidR="00876B47" w:rsidRPr="00B01C8D">
        <w:t xml:space="preserve"> </w:t>
      </w:r>
      <w:proofErr w:type="gramStart"/>
      <w:r w:rsidRPr="00E24134">
        <w:t>dr</w:t>
      </w:r>
      <w:r w:rsidRPr="00B01C8D">
        <w:t>iv</w:t>
      </w:r>
      <w:r w:rsidRPr="00E24134">
        <w:t>es</w:t>
      </w:r>
      <w:proofErr w:type="gramEnd"/>
      <w:r w:rsidR="00876B47" w:rsidRPr="00B01C8D">
        <w:t xml:space="preserve"> </w:t>
      </w:r>
    </w:p>
    <w:p w14:paraId="61A4666E" w14:textId="7B86355C" w:rsidR="00876B47" w:rsidRPr="00E24134" w:rsidRDefault="00E517E1" w:rsidP="00E24134">
      <w:pPr>
        <w:pStyle w:val="Subtitle"/>
        <w:ind w:left="567"/>
        <w:rPr>
          <w:rFonts w:asciiTheme="majorBidi" w:hAnsiTheme="majorBidi" w:cstheme="majorBidi"/>
          <w:bCs/>
          <w:color w:val="auto"/>
        </w:rPr>
      </w:pPr>
      <w:r w:rsidRPr="00E24134">
        <w:rPr>
          <w:rFonts w:asciiTheme="majorBidi" w:hAnsiTheme="majorBidi" w:cstheme="majorBidi"/>
          <w:b w:val="0"/>
          <w:bCs/>
          <w:color w:val="auto"/>
        </w:rPr>
        <w:t xml:space="preserve">Points raised under each section are </w:t>
      </w:r>
      <w:r w:rsidR="002238CA" w:rsidRPr="00E24134">
        <w:rPr>
          <w:rFonts w:asciiTheme="majorBidi" w:hAnsiTheme="majorBidi" w:cstheme="majorBidi"/>
          <w:b w:val="0"/>
          <w:bCs/>
          <w:color w:val="auto"/>
        </w:rPr>
        <w:t>summarize</w:t>
      </w:r>
      <w:r w:rsidRPr="00E24134">
        <w:rPr>
          <w:rFonts w:asciiTheme="majorBidi" w:hAnsiTheme="majorBidi" w:cstheme="majorBidi"/>
          <w:b w:val="0"/>
          <w:bCs/>
          <w:color w:val="auto"/>
        </w:rPr>
        <w:t xml:space="preserve">d below. </w:t>
      </w:r>
    </w:p>
    <w:p w14:paraId="181F8B2A" w14:textId="06989607" w:rsidR="002D22A4" w:rsidRPr="00E24134" w:rsidRDefault="00876B47" w:rsidP="00E24134">
      <w:pPr>
        <w:outlineLvl w:val="2"/>
        <w:rPr>
          <w:rFonts w:asciiTheme="majorBidi" w:eastAsiaTheme="minorEastAsia" w:hAnsiTheme="majorBidi" w:cstheme="majorBidi"/>
        </w:rPr>
      </w:pPr>
      <w:r w:rsidRPr="00E24134">
        <w:rPr>
          <w:rFonts w:asciiTheme="majorBidi" w:eastAsiaTheme="minorEastAsia" w:hAnsiTheme="majorBidi" w:cstheme="majorBidi"/>
          <w:b/>
          <w:szCs w:val="22"/>
        </w:rPr>
        <w:t>Section 2. Introduction</w:t>
      </w:r>
    </w:p>
    <w:p w14:paraId="7493ECF7" w14:textId="7E41C9F8" w:rsidR="00876B47" w:rsidRPr="00B01C8D" w:rsidRDefault="00876B47" w:rsidP="00E24134">
      <w:pPr>
        <w:pStyle w:val="ListParagraph"/>
        <w:numPr>
          <w:ilvl w:val="1"/>
          <w:numId w:val="24"/>
        </w:numPr>
        <w:spacing w:before="120"/>
        <w:ind w:left="1134" w:hanging="283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 xml:space="preserve">Incorporate general information on engineered gene drives, including text from </w:t>
      </w:r>
      <w:r w:rsidR="00C1339E" w:rsidRPr="00B01C8D">
        <w:rPr>
          <w:rFonts w:asciiTheme="majorBidi" w:hAnsiTheme="majorBidi" w:cstheme="majorBidi"/>
        </w:rPr>
        <w:t>s</w:t>
      </w:r>
      <w:r w:rsidRPr="00B01C8D">
        <w:rPr>
          <w:rFonts w:asciiTheme="majorBidi" w:hAnsiTheme="majorBidi" w:cstheme="majorBidi"/>
        </w:rPr>
        <w:t>ection 3</w:t>
      </w:r>
      <w:r w:rsidR="00D7094D">
        <w:rPr>
          <w:rFonts w:asciiTheme="majorBidi" w:hAnsiTheme="majorBidi" w:cstheme="majorBidi"/>
        </w:rPr>
        <w:t>.</w:t>
      </w:r>
    </w:p>
    <w:p w14:paraId="69F6C8EC" w14:textId="0044FD9D" w:rsidR="00876B47" w:rsidRPr="00B01C8D" w:rsidRDefault="00876B47" w:rsidP="00E24134">
      <w:pPr>
        <w:pStyle w:val="ListParagraph"/>
        <w:numPr>
          <w:ilvl w:val="1"/>
          <w:numId w:val="24"/>
        </w:numPr>
        <w:spacing w:before="120"/>
        <w:ind w:left="1134" w:hanging="283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>Further elaborate on engineered gene drive elements and concepts, usin</w:t>
      </w:r>
      <w:r w:rsidRPr="00E24134">
        <w:rPr>
          <w:rFonts w:asciiTheme="majorBidi" w:hAnsiTheme="majorBidi" w:cstheme="majorBidi"/>
        </w:rPr>
        <w:t>g</w:t>
      </w:r>
      <w:r w:rsidR="00C1339E" w:rsidRPr="00E24134">
        <w:rPr>
          <w:rFonts w:asciiTheme="majorBidi" w:hAnsiTheme="majorBidi" w:cstheme="majorBidi"/>
        </w:rPr>
        <w:t>,</w:t>
      </w:r>
      <w:r w:rsidRPr="00E24134">
        <w:rPr>
          <w:rFonts w:asciiTheme="majorBidi" w:hAnsiTheme="majorBidi" w:cstheme="majorBidi"/>
        </w:rPr>
        <w:t xml:space="preserve"> for example</w:t>
      </w:r>
      <w:r w:rsidR="00C1339E" w:rsidRPr="00E24134">
        <w:rPr>
          <w:rFonts w:asciiTheme="majorBidi" w:hAnsiTheme="majorBidi" w:cstheme="majorBidi"/>
        </w:rPr>
        <w:t>,</w:t>
      </w:r>
      <w:r w:rsidRPr="00E24134">
        <w:rPr>
          <w:rFonts w:asciiTheme="majorBidi" w:hAnsiTheme="majorBidi" w:cstheme="majorBidi"/>
        </w:rPr>
        <w:t xml:space="preserve"> t</w:t>
      </w:r>
      <w:r w:rsidRPr="00B01C8D">
        <w:rPr>
          <w:rFonts w:asciiTheme="majorBidi" w:hAnsiTheme="majorBidi" w:cstheme="majorBidi"/>
        </w:rPr>
        <w:t xml:space="preserve">he </w:t>
      </w:r>
      <w:r w:rsidR="00F73F13" w:rsidRPr="00E24134">
        <w:rPr>
          <w:rFonts w:asciiTheme="majorBidi" w:hAnsiTheme="majorBidi" w:cstheme="majorBidi"/>
        </w:rPr>
        <w:t>G</w:t>
      </w:r>
      <w:r w:rsidRPr="00E24134">
        <w:rPr>
          <w:rFonts w:asciiTheme="majorBidi" w:hAnsiTheme="majorBidi" w:cstheme="majorBidi"/>
        </w:rPr>
        <w:t xml:space="preserve">uidance </w:t>
      </w:r>
      <w:r w:rsidR="00F73F13" w:rsidRPr="00E24134">
        <w:rPr>
          <w:rFonts w:asciiTheme="majorBidi" w:hAnsiTheme="majorBidi" w:cstheme="majorBidi"/>
        </w:rPr>
        <w:t>F</w:t>
      </w:r>
      <w:r w:rsidRPr="00E24134">
        <w:rPr>
          <w:rFonts w:asciiTheme="majorBidi" w:hAnsiTheme="majorBidi" w:cstheme="majorBidi"/>
        </w:rPr>
        <w:t xml:space="preserve">ramework for </w:t>
      </w:r>
      <w:r w:rsidR="00F73F13" w:rsidRPr="00E24134">
        <w:rPr>
          <w:rFonts w:asciiTheme="majorBidi" w:hAnsiTheme="majorBidi" w:cstheme="majorBidi"/>
        </w:rPr>
        <w:t>T</w:t>
      </w:r>
      <w:r w:rsidRPr="00E24134">
        <w:rPr>
          <w:rFonts w:asciiTheme="majorBidi" w:hAnsiTheme="majorBidi" w:cstheme="majorBidi"/>
        </w:rPr>
        <w:t xml:space="preserve">esting </w:t>
      </w:r>
      <w:r w:rsidR="00F73F13" w:rsidRPr="00E24134">
        <w:rPr>
          <w:rFonts w:asciiTheme="majorBidi" w:hAnsiTheme="majorBidi" w:cstheme="majorBidi"/>
        </w:rPr>
        <w:t>G</w:t>
      </w:r>
      <w:r w:rsidRPr="00E24134">
        <w:rPr>
          <w:rFonts w:asciiTheme="majorBidi" w:hAnsiTheme="majorBidi" w:cstheme="majorBidi"/>
        </w:rPr>
        <w:t xml:space="preserve">enetically </w:t>
      </w:r>
      <w:r w:rsidR="00F73F13" w:rsidRPr="00E24134">
        <w:rPr>
          <w:rFonts w:asciiTheme="majorBidi" w:hAnsiTheme="majorBidi" w:cstheme="majorBidi"/>
        </w:rPr>
        <w:t>M</w:t>
      </w:r>
      <w:r w:rsidRPr="00E24134">
        <w:rPr>
          <w:rFonts w:asciiTheme="majorBidi" w:hAnsiTheme="majorBidi" w:cstheme="majorBidi"/>
        </w:rPr>
        <w:t xml:space="preserve">odified </w:t>
      </w:r>
      <w:r w:rsidR="00F73F13" w:rsidRPr="00E24134">
        <w:rPr>
          <w:rFonts w:asciiTheme="majorBidi" w:hAnsiTheme="majorBidi" w:cstheme="majorBidi"/>
        </w:rPr>
        <w:t>M</w:t>
      </w:r>
      <w:r w:rsidRPr="00E24134">
        <w:rPr>
          <w:rFonts w:asciiTheme="majorBidi" w:hAnsiTheme="majorBidi" w:cstheme="majorBidi"/>
        </w:rPr>
        <w:t>osquitoes</w:t>
      </w:r>
      <w:r w:rsidRPr="00B01C8D">
        <w:rPr>
          <w:rFonts w:asciiTheme="majorBidi" w:hAnsiTheme="majorBidi" w:cstheme="majorBidi"/>
        </w:rPr>
        <w:t xml:space="preserve"> (</w:t>
      </w:r>
      <w:r w:rsidRPr="00E24134">
        <w:rPr>
          <w:rFonts w:asciiTheme="majorBidi" w:hAnsiTheme="majorBidi" w:cstheme="majorBidi"/>
        </w:rPr>
        <w:t>World Health Organization</w:t>
      </w:r>
      <w:r w:rsidRPr="00B01C8D">
        <w:rPr>
          <w:rFonts w:asciiTheme="majorBidi" w:hAnsiTheme="majorBidi" w:cstheme="majorBidi"/>
        </w:rPr>
        <w:t>, 2021</w:t>
      </w:r>
      <w:r w:rsidR="00DD1E03" w:rsidRPr="00B01C8D">
        <w:rPr>
          <w:rFonts w:asciiTheme="majorBidi" w:hAnsiTheme="majorBidi" w:cstheme="majorBidi"/>
        </w:rPr>
        <w:t>)</w:t>
      </w:r>
      <w:r w:rsidR="00536BB9" w:rsidRPr="00B01C8D">
        <w:rPr>
          <w:rFonts w:asciiTheme="majorBidi" w:hAnsiTheme="majorBidi" w:cstheme="majorBidi"/>
        </w:rPr>
        <w:t>,</w:t>
      </w:r>
      <w:r w:rsidRPr="00B01C8D">
        <w:rPr>
          <w:rFonts w:asciiTheme="majorBidi" w:hAnsiTheme="majorBidi" w:cstheme="majorBidi"/>
        </w:rPr>
        <w:t xml:space="preserve"> temporal characteristics, spatial characteristics, combination, persistence and spread</w:t>
      </w:r>
      <w:r w:rsidR="00D7094D">
        <w:rPr>
          <w:rFonts w:asciiTheme="majorBidi" w:hAnsiTheme="majorBidi" w:cstheme="majorBidi"/>
        </w:rPr>
        <w:t>.</w:t>
      </w:r>
    </w:p>
    <w:p w14:paraId="3B86F60D" w14:textId="43251841" w:rsidR="00876B47" w:rsidRPr="00B01C8D" w:rsidRDefault="004D6425" w:rsidP="00E24134">
      <w:pPr>
        <w:pStyle w:val="ListParagraph"/>
        <w:numPr>
          <w:ilvl w:val="1"/>
          <w:numId w:val="24"/>
        </w:numPr>
        <w:spacing w:before="120"/>
        <w:ind w:left="1134" w:hanging="283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 xml:space="preserve">Consider definitions and classes of engineered gene drives and </w:t>
      </w:r>
      <w:r w:rsidR="00A80D71" w:rsidRPr="00B01C8D">
        <w:rPr>
          <w:rFonts w:asciiTheme="majorBidi" w:hAnsiTheme="majorBidi" w:cstheme="majorBidi"/>
        </w:rPr>
        <w:t xml:space="preserve">the </w:t>
      </w:r>
      <w:r w:rsidRPr="00B01C8D">
        <w:rPr>
          <w:rFonts w:asciiTheme="majorBidi" w:hAnsiTheme="majorBidi" w:cstheme="majorBidi"/>
        </w:rPr>
        <w:t>potential for unintended behav</w:t>
      </w:r>
      <w:r w:rsidR="00F85BCA" w:rsidRPr="00B01C8D">
        <w:rPr>
          <w:rFonts w:asciiTheme="majorBidi" w:hAnsiTheme="majorBidi" w:cstheme="majorBidi"/>
        </w:rPr>
        <w:t>iour</w:t>
      </w:r>
      <w:r w:rsidR="00D7094D">
        <w:rPr>
          <w:rFonts w:asciiTheme="majorBidi" w:hAnsiTheme="majorBidi" w:cstheme="majorBidi"/>
        </w:rPr>
        <w:t>.</w:t>
      </w:r>
    </w:p>
    <w:p w14:paraId="23181414" w14:textId="5818B87E" w:rsidR="00D86A40" w:rsidRPr="00E24134" w:rsidRDefault="00876B47" w:rsidP="00E24134">
      <w:pPr>
        <w:spacing w:before="120"/>
        <w:outlineLvl w:val="2"/>
        <w:rPr>
          <w:rFonts w:eastAsiaTheme="minorEastAsia"/>
        </w:rPr>
      </w:pPr>
      <w:r w:rsidRPr="00E24134">
        <w:rPr>
          <w:rFonts w:asciiTheme="majorBidi" w:eastAsiaTheme="minorEastAsia" w:hAnsiTheme="majorBidi" w:cstheme="majorBidi"/>
          <w:b/>
          <w:bCs/>
          <w:szCs w:val="22"/>
        </w:rPr>
        <w:t xml:space="preserve">Section 3. Overarching issues in the risk assessment process on living modified organisms containing engineered gene </w:t>
      </w:r>
      <w:proofErr w:type="gramStart"/>
      <w:r w:rsidRPr="00E24134">
        <w:rPr>
          <w:rFonts w:asciiTheme="majorBidi" w:eastAsiaTheme="minorEastAsia" w:hAnsiTheme="majorBidi" w:cstheme="majorBidi"/>
          <w:b/>
          <w:bCs/>
          <w:szCs w:val="22"/>
        </w:rPr>
        <w:t>drives</w:t>
      </w:r>
      <w:proofErr w:type="gramEnd"/>
    </w:p>
    <w:p w14:paraId="6A7D42D1" w14:textId="6A056BF5" w:rsidR="00B35727" w:rsidRPr="00B01C8D" w:rsidRDefault="003D3FC2" w:rsidP="00E24134">
      <w:pPr>
        <w:pStyle w:val="ListParagraph"/>
        <w:numPr>
          <w:ilvl w:val="1"/>
          <w:numId w:val="24"/>
        </w:numPr>
        <w:spacing w:before="120"/>
        <w:ind w:left="1134" w:hanging="283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>Include a</w:t>
      </w:r>
      <w:r w:rsidR="00876B47" w:rsidRPr="00B01C8D">
        <w:rPr>
          <w:rFonts w:asciiTheme="majorBidi" w:hAnsiTheme="majorBidi" w:cstheme="majorBidi"/>
        </w:rPr>
        <w:t xml:space="preserve"> new section </w:t>
      </w:r>
      <w:r w:rsidRPr="00B01C8D">
        <w:rPr>
          <w:rFonts w:asciiTheme="majorBidi" w:hAnsiTheme="majorBidi" w:cstheme="majorBidi"/>
        </w:rPr>
        <w:t xml:space="preserve">to </w:t>
      </w:r>
      <w:r w:rsidR="00876B47" w:rsidRPr="00B01C8D">
        <w:rPr>
          <w:rFonts w:asciiTheme="majorBidi" w:hAnsiTheme="majorBidi" w:cstheme="majorBidi"/>
        </w:rPr>
        <w:t>outlin</w:t>
      </w:r>
      <w:r w:rsidRPr="00B01C8D">
        <w:rPr>
          <w:rFonts w:asciiTheme="majorBidi" w:hAnsiTheme="majorBidi" w:cstheme="majorBidi"/>
        </w:rPr>
        <w:t>e</w:t>
      </w:r>
      <w:r w:rsidR="00876B47" w:rsidRPr="00B01C8D">
        <w:rPr>
          <w:rFonts w:asciiTheme="majorBidi" w:hAnsiTheme="majorBidi" w:cstheme="majorBidi"/>
        </w:rPr>
        <w:t xml:space="preserve"> </w:t>
      </w:r>
      <w:r w:rsidR="00767E87" w:rsidRPr="00B01C8D">
        <w:rPr>
          <w:rFonts w:asciiTheme="majorBidi" w:hAnsiTheme="majorBidi" w:cstheme="majorBidi"/>
        </w:rPr>
        <w:t xml:space="preserve">specific </w:t>
      </w:r>
      <w:r w:rsidR="00876B47" w:rsidRPr="00B01C8D">
        <w:rPr>
          <w:rFonts w:asciiTheme="majorBidi" w:hAnsiTheme="majorBidi" w:cstheme="majorBidi"/>
        </w:rPr>
        <w:t>challenges</w:t>
      </w:r>
      <w:r w:rsidR="005A3CAD" w:rsidRPr="00B01C8D">
        <w:rPr>
          <w:rFonts w:asciiTheme="majorBidi" w:hAnsiTheme="majorBidi" w:cstheme="majorBidi"/>
        </w:rPr>
        <w:t xml:space="preserve"> to risk assessment</w:t>
      </w:r>
      <w:r w:rsidR="00B57A0B" w:rsidRPr="00B01C8D">
        <w:rPr>
          <w:rFonts w:asciiTheme="majorBidi" w:hAnsiTheme="majorBidi" w:cstheme="majorBidi"/>
        </w:rPr>
        <w:t xml:space="preserve"> and management</w:t>
      </w:r>
      <w:r w:rsidR="005A3CAD" w:rsidRPr="00B01C8D">
        <w:rPr>
          <w:rFonts w:asciiTheme="majorBidi" w:hAnsiTheme="majorBidi" w:cstheme="majorBidi"/>
        </w:rPr>
        <w:t xml:space="preserve"> methodology</w:t>
      </w:r>
      <w:r w:rsidR="00876B47" w:rsidRPr="00B01C8D">
        <w:rPr>
          <w:rFonts w:asciiTheme="majorBidi" w:hAnsiTheme="majorBidi" w:cstheme="majorBidi"/>
        </w:rPr>
        <w:t xml:space="preserve"> with </w:t>
      </w:r>
      <w:r w:rsidR="00A574DC" w:rsidRPr="00B01C8D">
        <w:rPr>
          <w:rFonts w:asciiTheme="majorBidi" w:hAnsiTheme="majorBidi" w:cstheme="majorBidi"/>
        </w:rPr>
        <w:t xml:space="preserve">living modified organisms </w:t>
      </w:r>
      <w:r w:rsidR="00876B47" w:rsidRPr="00B01C8D">
        <w:rPr>
          <w:rFonts w:asciiTheme="majorBidi" w:hAnsiTheme="majorBidi" w:cstheme="majorBidi"/>
        </w:rPr>
        <w:t>containing engineered gene drives</w:t>
      </w:r>
      <w:r w:rsidR="007A4C31" w:rsidRPr="00B01C8D">
        <w:rPr>
          <w:rFonts w:asciiTheme="majorBidi" w:hAnsiTheme="majorBidi" w:cstheme="majorBidi"/>
        </w:rPr>
        <w:t>,</w:t>
      </w:r>
      <w:r w:rsidR="00876B47" w:rsidRPr="00B01C8D">
        <w:rPr>
          <w:rFonts w:asciiTheme="majorBidi" w:hAnsiTheme="majorBidi" w:cstheme="majorBidi"/>
        </w:rPr>
        <w:t xml:space="preserve"> </w:t>
      </w:r>
      <w:proofErr w:type="gramStart"/>
      <w:r w:rsidR="00876B47" w:rsidRPr="00B01C8D">
        <w:rPr>
          <w:rFonts w:asciiTheme="majorBidi" w:hAnsiTheme="majorBidi" w:cstheme="majorBidi"/>
        </w:rPr>
        <w:t>taking into account</w:t>
      </w:r>
      <w:proofErr w:type="gramEnd"/>
      <w:r w:rsidR="00876B47" w:rsidRPr="00B01C8D">
        <w:rPr>
          <w:rFonts w:asciiTheme="majorBidi" w:hAnsiTheme="majorBidi" w:cstheme="majorBidi"/>
        </w:rPr>
        <w:t xml:space="preserve"> </w:t>
      </w:r>
      <w:r w:rsidR="009F6553" w:rsidRPr="00B01C8D">
        <w:rPr>
          <w:rFonts w:asciiTheme="majorBidi" w:hAnsiTheme="majorBidi" w:cstheme="majorBidi"/>
        </w:rPr>
        <w:t xml:space="preserve">document </w:t>
      </w:r>
      <w:r w:rsidR="00876B47" w:rsidRPr="00E24134">
        <w:rPr>
          <w:rFonts w:asciiTheme="majorBidi" w:hAnsiTheme="majorBidi" w:cstheme="majorBidi"/>
        </w:rPr>
        <w:t>CBD</w:t>
      </w:r>
      <w:r w:rsidR="00876B47" w:rsidRPr="00B01C8D">
        <w:rPr>
          <w:rFonts w:asciiTheme="majorBidi" w:hAnsiTheme="majorBidi" w:cstheme="majorBidi"/>
        </w:rPr>
        <w:t>/</w:t>
      </w:r>
      <w:r w:rsidR="00876B47" w:rsidRPr="00E24134">
        <w:rPr>
          <w:rFonts w:asciiTheme="majorBidi" w:hAnsiTheme="majorBidi" w:cstheme="majorBidi"/>
        </w:rPr>
        <w:t>CP</w:t>
      </w:r>
      <w:r w:rsidR="00876B47" w:rsidRPr="00B01C8D">
        <w:rPr>
          <w:rFonts w:asciiTheme="majorBidi" w:hAnsiTheme="majorBidi" w:cstheme="majorBidi"/>
        </w:rPr>
        <w:t>/</w:t>
      </w:r>
      <w:r w:rsidR="00876B47" w:rsidRPr="00E24134">
        <w:rPr>
          <w:rFonts w:asciiTheme="majorBidi" w:hAnsiTheme="majorBidi" w:cstheme="majorBidi"/>
        </w:rPr>
        <w:t>RA</w:t>
      </w:r>
      <w:r w:rsidR="00876B47" w:rsidRPr="00B01C8D">
        <w:rPr>
          <w:rFonts w:asciiTheme="majorBidi" w:hAnsiTheme="majorBidi" w:cstheme="majorBidi"/>
        </w:rPr>
        <w:t>/</w:t>
      </w:r>
      <w:r w:rsidR="00876B47" w:rsidRPr="00E24134">
        <w:rPr>
          <w:rFonts w:asciiTheme="majorBidi" w:hAnsiTheme="majorBidi" w:cstheme="majorBidi"/>
        </w:rPr>
        <w:t>AHTEG</w:t>
      </w:r>
      <w:r w:rsidR="00876B47" w:rsidRPr="00B01C8D">
        <w:rPr>
          <w:rFonts w:asciiTheme="majorBidi" w:hAnsiTheme="majorBidi" w:cstheme="majorBidi"/>
        </w:rPr>
        <w:t>/2020/1/5</w:t>
      </w:r>
      <w:r w:rsidR="00D7094D">
        <w:rPr>
          <w:rFonts w:asciiTheme="majorBidi" w:hAnsiTheme="majorBidi" w:cstheme="majorBidi"/>
        </w:rPr>
        <w:t>.</w:t>
      </w:r>
    </w:p>
    <w:p w14:paraId="66873ACC" w14:textId="6D0B801A" w:rsidR="00424634" w:rsidRPr="00B01C8D" w:rsidRDefault="00876B47" w:rsidP="00E24134">
      <w:pPr>
        <w:pStyle w:val="ListParagraph"/>
        <w:numPr>
          <w:ilvl w:val="1"/>
          <w:numId w:val="24"/>
        </w:numPr>
        <w:spacing w:before="120"/>
        <w:ind w:left="1134" w:hanging="283"/>
        <w:contextualSpacing w:val="0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>Consider alternative public participation approaches complementary to consultative meetings</w:t>
      </w:r>
      <w:r w:rsidR="00D7094D">
        <w:rPr>
          <w:rFonts w:asciiTheme="majorBidi" w:hAnsiTheme="majorBidi" w:cstheme="majorBidi"/>
        </w:rPr>
        <w:t>.</w:t>
      </w:r>
    </w:p>
    <w:p w14:paraId="6844B8EE" w14:textId="11AC662E" w:rsidR="006205BD" w:rsidRPr="00B01C8D" w:rsidRDefault="006D7989" w:rsidP="00E24134">
      <w:pPr>
        <w:pStyle w:val="ListParagraph"/>
        <w:numPr>
          <w:ilvl w:val="1"/>
          <w:numId w:val="24"/>
        </w:numPr>
        <w:spacing w:before="120"/>
        <w:ind w:left="1134" w:hanging="283"/>
        <w:contextualSpacing w:val="0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>Consider i</w:t>
      </w:r>
      <w:r w:rsidR="00047B3A" w:rsidRPr="00B01C8D">
        <w:rPr>
          <w:rFonts w:asciiTheme="majorBidi" w:hAnsiTheme="majorBidi" w:cstheme="majorBidi"/>
        </w:rPr>
        <w:t>nclusive</w:t>
      </w:r>
      <w:r w:rsidR="006205BD" w:rsidRPr="00B01C8D">
        <w:rPr>
          <w:rFonts w:asciiTheme="majorBidi" w:hAnsiTheme="majorBidi" w:cstheme="majorBidi"/>
        </w:rPr>
        <w:t xml:space="preserve"> public </w:t>
      </w:r>
      <w:r w:rsidR="00047B3A" w:rsidRPr="00B01C8D">
        <w:rPr>
          <w:rFonts w:asciiTheme="majorBidi" w:hAnsiTheme="majorBidi" w:cstheme="majorBidi"/>
        </w:rPr>
        <w:t>participation</w:t>
      </w:r>
      <w:r w:rsidR="006205BD" w:rsidRPr="00B01C8D">
        <w:rPr>
          <w:rFonts w:asciiTheme="majorBidi" w:hAnsiTheme="majorBidi" w:cstheme="majorBidi"/>
        </w:rPr>
        <w:t xml:space="preserve"> to include the perspectives of </w:t>
      </w:r>
      <w:r w:rsidR="00424634" w:rsidRPr="00E24134">
        <w:rPr>
          <w:rFonts w:asciiTheme="majorBidi" w:hAnsiTheme="majorBidi" w:cstheme="majorBidi"/>
        </w:rPr>
        <w:t>indigenous people</w:t>
      </w:r>
      <w:r w:rsidR="00424634" w:rsidRPr="00B01C8D">
        <w:rPr>
          <w:rFonts w:asciiTheme="majorBidi" w:hAnsiTheme="majorBidi" w:cstheme="majorBidi"/>
        </w:rPr>
        <w:t>s and local communitie</w:t>
      </w:r>
      <w:r w:rsidR="006205BD" w:rsidRPr="00B01C8D">
        <w:rPr>
          <w:rFonts w:asciiTheme="majorBidi" w:hAnsiTheme="majorBidi" w:cstheme="majorBidi"/>
        </w:rPr>
        <w:t>s</w:t>
      </w:r>
      <w:r w:rsidR="00D7094D">
        <w:rPr>
          <w:rFonts w:asciiTheme="majorBidi" w:hAnsiTheme="majorBidi" w:cstheme="majorBidi"/>
        </w:rPr>
        <w:t>.</w:t>
      </w:r>
    </w:p>
    <w:p w14:paraId="45C15D69" w14:textId="75CF82F9" w:rsidR="00876B47" w:rsidRPr="00B01C8D" w:rsidRDefault="00876B47" w:rsidP="00E24134">
      <w:pPr>
        <w:pStyle w:val="ListParagraph"/>
        <w:numPr>
          <w:ilvl w:val="1"/>
          <w:numId w:val="24"/>
        </w:numPr>
        <w:spacing w:before="120"/>
        <w:ind w:left="1134" w:hanging="283"/>
        <w:contextualSpacing w:val="0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>Section 3.2</w:t>
      </w:r>
      <w:r w:rsidR="00C2033C" w:rsidRPr="00B01C8D">
        <w:rPr>
          <w:rFonts w:asciiTheme="majorBidi" w:hAnsiTheme="majorBidi" w:cstheme="majorBidi"/>
        </w:rPr>
        <w:t>.</w:t>
      </w:r>
      <w:r w:rsidRPr="00B01C8D">
        <w:rPr>
          <w:rFonts w:asciiTheme="majorBidi" w:hAnsiTheme="majorBidi" w:cstheme="majorBidi"/>
        </w:rPr>
        <w:t xml:space="preserve"> Quality and relevance of information:</w:t>
      </w:r>
    </w:p>
    <w:p w14:paraId="26294C07" w14:textId="093997D2" w:rsidR="00876B47" w:rsidRPr="00B01C8D" w:rsidRDefault="00C40744" w:rsidP="00E24134">
      <w:pPr>
        <w:pStyle w:val="ListParagraph"/>
        <w:numPr>
          <w:ilvl w:val="2"/>
          <w:numId w:val="24"/>
        </w:numPr>
        <w:spacing w:after="160" w:line="259" w:lineRule="auto"/>
        <w:ind w:left="1530"/>
        <w:jc w:val="left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 xml:space="preserve">Swap </w:t>
      </w:r>
      <w:r w:rsidR="00876B47" w:rsidRPr="00B01C8D">
        <w:rPr>
          <w:rFonts w:asciiTheme="majorBidi" w:hAnsiTheme="majorBidi" w:cstheme="majorBidi"/>
        </w:rPr>
        <w:t xml:space="preserve">the order </w:t>
      </w:r>
      <w:r w:rsidRPr="00B01C8D">
        <w:rPr>
          <w:rFonts w:asciiTheme="majorBidi" w:hAnsiTheme="majorBidi" w:cstheme="majorBidi"/>
        </w:rPr>
        <w:t xml:space="preserve">of </w:t>
      </w:r>
      <w:r w:rsidR="00876B47" w:rsidRPr="00B01C8D">
        <w:rPr>
          <w:rFonts w:asciiTheme="majorBidi" w:hAnsiTheme="majorBidi" w:cstheme="majorBidi"/>
        </w:rPr>
        <w:t>3.2.1 (criteria for the quality of scientific information) and 3.2.2 (sources and relevance of information for the risk assessment)</w:t>
      </w:r>
    </w:p>
    <w:p w14:paraId="19567BF1" w14:textId="368C890B" w:rsidR="00876B47" w:rsidRPr="00B01C8D" w:rsidRDefault="00876B47" w:rsidP="00E24134">
      <w:pPr>
        <w:pStyle w:val="ListParagraph"/>
        <w:numPr>
          <w:ilvl w:val="2"/>
          <w:numId w:val="24"/>
        </w:numPr>
        <w:spacing w:after="160" w:line="259" w:lineRule="auto"/>
        <w:ind w:left="1530"/>
        <w:jc w:val="left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 xml:space="preserve">Include </w:t>
      </w:r>
      <w:r w:rsidR="00EE3FAF" w:rsidRPr="00B01C8D">
        <w:rPr>
          <w:rFonts w:asciiTheme="majorBidi" w:hAnsiTheme="majorBidi" w:cstheme="majorBidi"/>
        </w:rPr>
        <w:t xml:space="preserve">a </w:t>
      </w:r>
      <w:r w:rsidRPr="00B01C8D">
        <w:rPr>
          <w:rFonts w:asciiTheme="majorBidi" w:hAnsiTheme="majorBidi" w:cstheme="majorBidi"/>
        </w:rPr>
        <w:t>weight</w:t>
      </w:r>
      <w:r w:rsidR="009C251A" w:rsidRPr="00B01C8D">
        <w:rPr>
          <w:rFonts w:asciiTheme="majorBidi" w:hAnsiTheme="majorBidi" w:cstheme="majorBidi"/>
        </w:rPr>
        <w:t>-</w:t>
      </w:r>
      <w:r w:rsidRPr="00B01C8D">
        <w:rPr>
          <w:rFonts w:asciiTheme="majorBidi" w:hAnsiTheme="majorBidi" w:cstheme="majorBidi"/>
        </w:rPr>
        <w:t>of</w:t>
      </w:r>
      <w:r w:rsidR="009C251A" w:rsidRPr="00B01C8D">
        <w:rPr>
          <w:rFonts w:asciiTheme="majorBidi" w:hAnsiTheme="majorBidi" w:cstheme="majorBidi"/>
        </w:rPr>
        <w:t>-</w:t>
      </w:r>
      <w:r w:rsidRPr="00B01C8D">
        <w:rPr>
          <w:rFonts w:asciiTheme="majorBidi" w:hAnsiTheme="majorBidi" w:cstheme="majorBidi"/>
        </w:rPr>
        <w:t>evidence</w:t>
      </w:r>
      <w:r w:rsidR="6572B070" w:rsidRPr="00B01C8D">
        <w:rPr>
          <w:rFonts w:asciiTheme="majorBidi" w:hAnsiTheme="majorBidi" w:cstheme="majorBidi"/>
        </w:rPr>
        <w:t xml:space="preserve"> </w:t>
      </w:r>
      <w:r w:rsidR="009C251A" w:rsidRPr="00B01C8D">
        <w:rPr>
          <w:rFonts w:asciiTheme="majorBidi" w:hAnsiTheme="majorBidi" w:cstheme="majorBidi"/>
        </w:rPr>
        <w:t xml:space="preserve">approach </w:t>
      </w:r>
      <w:r w:rsidRPr="00B01C8D">
        <w:rPr>
          <w:rFonts w:asciiTheme="majorBidi" w:hAnsiTheme="majorBidi" w:cstheme="majorBidi"/>
        </w:rPr>
        <w:t xml:space="preserve">and consider the European Food Safety Authority </w:t>
      </w:r>
      <w:proofErr w:type="gramStart"/>
      <w:r w:rsidRPr="00B01C8D">
        <w:rPr>
          <w:rFonts w:asciiTheme="majorBidi" w:hAnsiTheme="majorBidi" w:cstheme="majorBidi"/>
        </w:rPr>
        <w:t>guidance</w:t>
      </w:r>
      <w:proofErr w:type="gramEnd"/>
    </w:p>
    <w:p w14:paraId="25DD8666" w14:textId="6999A46A" w:rsidR="00876B47" w:rsidRPr="00B01C8D" w:rsidRDefault="00876B47" w:rsidP="00E24134">
      <w:pPr>
        <w:pStyle w:val="ListParagraph"/>
        <w:numPr>
          <w:ilvl w:val="1"/>
          <w:numId w:val="24"/>
        </w:numPr>
        <w:spacing w:before="120"/>
        <w:ind w:left="1134" w:hanging="283"/>
        <w:contextualSpacing w:val="0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>Section 3.3</w:t>
      </w:r>
      <w:r w:rsidR="00C2033C" w:rsidRPr="00B01C8D">
        <w:rPr>
          <w:rFonts w:asciiTheme="majorBidi" w:hAnsiTheme="majorBidi" w:cstheme="majorBidi"/>
        </w:rPr>
        <w:t>.</w:t>
      </w:r>
      <w:r w:rsidRPr="00B01C8D">
        <w:rPr>
          <w:rFonts w:asciiTheme="majorBidi" w:hAnsiTheme="majorBidi" w:cstheme="majorBidi"/>
        </w:rPr>
        <w:t xml:space="preserve"> Identification and consideration of uncertainty:</w:t>
      </w:r>
    </w:p>
    <w:p w14:paraId="76276EF2" w14:textId="77777777" w:rsidR="00CD1468" w:rsidRPr="00B01C8D" w:rsidRDefault="00876B47" w:rsidP="00E24134">
      <w:pPr>
        <w:pStyle w:val="ListParagraph"/>
        <w:numPr>
          <w:ilvl w:val="2"/>
          <w:numId w:val="24"/>
        </w:numPr>
        <w:spacing w:after="160" w:line="259" w:lineRule="auto"/>
        <w:ind w:left="1530"/>
        <w:jc w:val="left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 xml:space="preserve">Specifically mention the precautionary approach </w:t>
      </w:r>
    </w:p>
    <w:p w14:paraId="5DDD6613" w14:textId="618E4582" w:rsidR="00876B47" w:rsidRPr="00B01C8D" w:rsidRDefault="00876B47" w:rsidP="00E24134">
      <w:pPr>
        <w:pStyle w:val="ListParagraph"/>
        <w:numPr>
          <w:ilvl w:val="2"/>
          <w:numId w:val="24"/>
        </w:numPr>
        <w:spacing w:after="160" w:line="259" w:lineRule="auto"/>
        <w:ind w:left="1530"/>
        <w:jc w:val="left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>Incorporat</w:t>
      </w:r>
      <w:r w:rsidR="00C13FB0" w:rsidRPr="00B01C8D">
        <w:rPr>
          <w:rFonts w:asciiTheme="majorBidi" w:hAnsiTheme="majorBidi" w:cstheme="majorBidi"/>
        </w:rPr>
        <w:t>e</w:t>
      </w:r>
      <w:r w:rsidRPr="00B01C8D">
        <w:rPr>
          <w:rFonts w:asciiTheme="majorBidi" w:hAnsiTheme="majorBidi" w:cstheme="majorBidi"/>
        </w:rPr>
        <w:t xml:space="preserve"> other relevant scientific publications (e.g</w:t>
      </w:r>
      <w:r w:rsidRPr="00E24134">
        <w:rPr>
          <w:rFonts w:asciiTheme="majorBidi" w:hAnsiTheme="majorBidi" w:cstheme="majorBidi"/>
        </w:rPr>
        <w:t>.</w:t>
      </w:r>
      <w:r w:rsidRPr="00B01C8D">
        <w:rPr>
          <w:rFonts w:asciiTheme="majorBidi" w:hAnsiTheme="majorBidi" w:cstheme="majorBidi"/>
        </w:rPr>
        <w:t xml:space="preserve"> </w:t>
      </w:r>
      <w:r w:rsidR="00C13FB0" w:rsidRPr="00B01C8D">
        <w:rPr>
          <w:rFonts w:asciiTheme="majorBidi" w:hAnsiTheme="majorBidi" w:cstheme="majorBidi"/>
        </w:rPr>
        <w:t xml:space="preserve">from the </w:t>
      </w:r>
      <w:r w:rsidRPr="00E24134">
        <w:rPr>
          <w:rFonts w:asciiTheme="majorBidi" w:hAnsiTheme="majorBidi" w:cstheme="majorBidi"/>
        </w:rPr>
        <w:t>World Health Organization</w:t>
      </w:r>
      <w:r w:rsidRPr="00B01C8D">
        <w:rPr>
          <w:rFonts w:asciiTheme="majorBidi" w:hAnsiTheme="majorBidi" w:cstheme="majorBidi"/>
        </w:rPr>
        <w:t xml:space="preserve"> and </w:t>
      </w:r>
      <w:r w:rsidR="00C13FB0" w:rsidRPr="00B01C8D">
        <w:rPr>
          <w:rFonts w:asciiTheme="majorBidi" w:hAnsiTheme="majorBidi" w:cstheme="majorBidi"/>
        </w:rPr>
        <w:t xml:space="preserve">the </w:t>
      </w:r>
      <w:r w:rsidRPr="00B01C8D">
        <w:rPr>
          <w:rFonts w:asciiTheme="majorBidi" w:hAnsiTheme="majorBidi" w:cstheme="majorBidi"/>
        </w:rPr>
        <w:t xml:space="preserve">European Food Safety Authority) related to the determination of scientific </w:t>
      </w:r>
      <w:proofErr w:type="gramStart"/>
      <w:r w:rsidRPr="00B01C8D">
        <w:rPr>
          <w:rFonts w:asciiTheme="majorBidi" w:hAnsiTheme="majorBidi" w:cstheme="majorBidi"/>
        </w:rPr>
        <w:t>uncertainty</w:t>
      </w:r>
      <w:proofErr w:type="gramEnd"/>
    </w:p>
    <w:p w14:paraId="11A1D4FA" w14:textId="63139DAD" w:rsidR="00876B47" w:rsidRPr="00B01C8D" w:rsidRDefault="00876B47" w:rsidP="00E24134">
      <w:pPr>
        <w:pStyle w:val="ListParagraph"/>
        <w:numPr>
          <w:ilvl w:val="2"/>
          <w:numId w:val="24"/>
        </w:numPr>
        <w:spacing w:after="160" w:line="259" w:lineRule="auto"/>
        <w:ind w:left="1530"/>
        <w:jc w:val="left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>Use categories of uncertainty (epistemic,</w:t>
      </w:r>
      <w:r w:rsidR="00DB1EF4" w:rsidRPr="00B01C8D">
        <w:rPr>
          <w:rFonts w:asciiTheme="majorBidi" w:hAnsiTheme="majorBidi" w:cstheme="majorBidi"/>
        </w:rPr>
        <w:t xml:space="preserve"> </w:t>
      </w:r>
      <w:r w:rsidRPr="00B01C8D">
        <w:rPr>
          <w:rFonts w:asciiTheme="majorBidi" w:hAnsiTheme="majorBidi" w:cstheme="majorBidi"/>
        </w:rPr>
        <w:t>variability and linguistic)</w:t>
      </w:r>
    </w:p>
    <w:p w14:paraId="0561EE4E" w14:textId="07107BA8" w:rsidR="00E00AC9" w:rsidRPr="00B01C8D" w:rsidRDefault="00876B47" w:rsidP="00E24134">
      <w:pPr>
        <w:pStyle w:val="ListParagraph"/>
        <w:numPr>
          <w:ilvl w:val="2"/>
          <w:numId w:val="24"/>
        </w:numPr>
        <w:spacing w:after="160" w:line="259" w:lineRule="auto"/>
        <w:ind w:left="1530"/>
        <w:jc w:val="left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 xml:space="preserve">Consider the </w:t>
      </w:r>
      <w:r w:rsidR="000F2076" w:rsidRPr="00B01C8D">
        <w:rPr>
          <w:rFonts w:asciiTheme="majorBidi" w:hAnsiTheme="majorBidi" w:cstheme="majorBidi"/>
        </w:rPr>
        <w:t xml:space="preserve">benefits and </w:t>
      </w:r>
      <w:r w:rsidRPr="00B01C8D">
        <w:rPr>
          <w:rFonts w:asciiTheme="majorBidi" w:hAnsiTheme="majorBidi" w:cstheme="majorBidi"/>
        </w:rPr>
        <w:t xml:space="preserve">limitations of </w:t>
      </w:r>
      <w:proofErr w:type="gramStart"/>
      <w:r w:rsidRPr="00B01C8D">
        <w:rPr>
          <w:rFonts w:asciiTheme="majorBidi" w:hAnsiTheme="majorBidi" w:cstheme="majorBidi"/>
        </w:rPr>
        <w:t>modelling</w:t>
      </w:r>
      <w:proofErr w:type="gramEnd"/>
      <w:r w:rsidRPr="00B01C8D">
        <w:rPr>
          <w:rFonts w:asciiTheme="majorBidi" w:hAnsiTheme="majorBidi" w:cstheme="majorBidi"/>
        </w:rPr>
        <w:t xml:space="preserve"> </w:t>
      </w:r>
    </w:p>
    <w:p w14:paraId="087427C8" w14:textId="0294E831" w:rsidR="00876B47" w:rsidRPr="00B01C8D" w:rsidRDefault="00B4407E" w:rsidP="00E24134">
      <w:pPr>
        <w:pStyle w:val="ListParagraph"/>
        <w:numPr>
          <w:ilvl w:val="2"/>
          <w:numId w:val="24"/>
        </w:numPr>
        <w:spacing w:after="160" w:line="259" w:lineRule="auto"/>
        <w:ind w:left="1530"/>
        <w:jc w:val="left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>Consider the feasibility of p</w:t>
      </w:r>
      <w:r w:rsidR="00185748" w:rsidRPr="00B01C8D">
        <w:rPr>
          <w:rFonts w:asciiTheme="majorBidi" w:hAnsiTheme="majorBidi" w:cstheme="majorBidi"/>
        </w:rPr>
        <w:t>otential application of c</w:t>
      </w:r>
      <w:r w:rsidR="00E00AC9" w:rsidRPr="00B01C8D">
        <w:rPr>
          <w:rFonts w:asciiTheme="majorBidi" w:hAnsiTheme="majorBidi" w:cstheme="majorBidi"/>
        </w:rPr>
        <w:t xml:space="preserve">ut-off criteria, as </w:t>
      </w:r>
      <w:proofErr w:type="gramStart"/>
      <w:r w:rsidR="00E00AC9" w:rsidRPr="00B01C8D">
        <w:rPr>
          <w:rFonts w:asciiTheme="majorBidi" w:hAnsiTheme="majorBidi" w:cstheme="majorBidi"/>
        </w:rPr>
        <w:t>appropriate</w:t>
      </w:r>
      <w:proofErr w:type="gramEnd"/>
    </w:p>
    <w:p w14:paraId="6B26D688" w14:textId="259C5A52" w:rsidR="00876B47" w:rsidRPr="00E24134" w:rsidRDefault="00876B47" w:rsidP="00E24134">
      <w:pPr>
        <w:outlineLvl w:val="2"/>
        <w:rPr>
          <w:rFonts w:asciiTheme="majorBidi" w:eastAsiaTheme="minorEastAsia" w:hAnsiTheme="majorBidi" w:cstheme="majorBidi"/>
          <w:b/>
          <w:bCs/>
          <w:color w:val="5A5A5A" w:themeColor="text1" w:themeTint="A5"/>
          <w:szCs w:val="22"/>
        </w:rPr>
      </w:pPr>
      <w:r w:rsidRPr="00E24134">
        <w:rPr>
          <w:rFonts w:asciiTheme="majorBidi" w:eastAsiaTheme="minorEastAsia" w:hAnsiTheme="majorBidi" w:cstheme="majorBidi"/>
          <w:b/>
          <w:bCs/>
          <w:szCs w:val="22"/>
        </w:rPr>
        <w:t xml:space="preserve">Section 4. Planning phase of the risk assessment of </w:t>
      </w:r>
      <w:r w:rsidR="00116257" w:rsidRPr="00E24134">
        <w:rPr>
          <w:rFonts w:asciiTheme="majorBidi" w:eastAsiaTheme="minorEastAsia" w:hAnsiTheme="majorBidi" w:cstheme="majorBidi"/>
          <w:b/>
          <w:bCs/>
          <w:szCs w:val="22"/>
        </w:rPr>
        <w:t>living modified organisms containing engineered gene drives</w:t>
      </w:r>
    </w:p>
    <w:p w14:paraId="4C01060F" w14:textId="64473F7E" w:rsidR="00876B47" w:rsidRPr="00B01C8D" w:rsidRDefault="00876B47" w:rsidP="00E24134">
      <w:pPr>
        <w:pStyle w:val="ListParagraph"/>
        <w:numPr>
          <w:ilvl w:val="1"/>
          <w:numId w:val="24"/>
        </w:numPr>
        <w:spacing w:before="120"/>
        <w:ind w:left="1134" w:hanging="283"/>
        <w:contextualSpacing w:val="0"/>
        <w:rPr>
          <w:rFonts w:asciiTheme="majorBidi" w:hAnsiTheme="majorBidi" w:cstheme="majorBidi"/>
          <w:b/>
          <w:bCs/>
        </w:rPr>
      </w:pPr>
      <w:r w:rsidRPr="00B01C8D">
        <w:rPr>
          <w:rFonts w:asciiTheme="majorBidi" w:hAnsiTheme="majorBidi" w:cstheme="majorBidi"/>
        </w:rPr>
        <w:t xml:space="preserve">Reconsider the list of </w:t>
      </w:r>
      <w:r w:rsidR="008168AA" w:rsidRPr="00B01C8D">
        <w:rPr>
          <w:rFonts w:asciiTheme="majorBidi" w:hAnsiTheme="majorBidi" w:cstheme="majorBidi"/>
        </w:rPr>
        <w:t>items (</w:t>
      </w:r>
      <w:proofErr w:type="spellStart"/>
      <w:r w:rsidRPr="00B01C8D">
        <w:rPr>
          <w:rFonts w:asciiTheme="majorBidi" w:hAnsiTheme="majorBidi" w:cstheme="majorBidi"/>
        </w:rPr>
        <w:t>i</w:t>
      </w:r>
      <w:proofErr w:type="spellEnd"/>
      <w:r w:rsidR="008168AA" w:rsidRPr="00B01C8D">
        <w:rPr>
          <w:rFonts w:asciiTheme="majorBidi" w:hAnsiTheme="majorBidi" w:cstheme="majorBidi"/>
        </w:rPr>
        <w:t>)</w:t>
      </w:r>
      <w:r w:rsidRPr="00B01C8D">
        <w:rPr>
          <w:rFonts w:asciiTheme="majorBidi" w:hAnsiTheme="majorBidi" w:cstheme="majorBidi"/>
        </w:rPr>
        <w:t xml:space="preserve"> to </w:t>
      </w:r>
      <w:r w:rsidR="008168AA" w:rsidRPr="00B01C8D">
        <w:rPr>
          <w:rFonts w:asciiTheme="majorBidi" w:hAnsiTheme="majorBidi" w:cstheme="majorBidi"/>
        </w:rPr>
        <w:t>(</w:t>
      </w:r>
      <w:r w:rsidRPr="00B01C8D">
        <w:rPr>
          <w:rFonts w:asciiTheme="majorBidi" w:hAnsiTheme="majorBidi" w:cstheme="majorBidi"/>
        </w:rPr>
        <w:t>xii</w:t>
      </w:r>
      <w:r w:rsidR="008168AA" w:rsidRPr="00B01C8D">
        <w:rPr>
          <w:rFonts w:asciiTheme="majorBidi" w:hAnsiTheme="majorBidi" w:cstheme="majorBidi"/>
        </w:rPr>
        <w:t>)</w:t>
      </w:r>
      <w:r w:rsidRPr="00B01C8D">
        <w:rPr>
          <w:rFonts w:asciiTheme="majorBidi" w:hAnsiTheme="majorBidi" w:cstheme="majorBidi"/>
        </w:rPr>
        <w:t xml:space="preserve"> and </w:t>
      </w:r>
      <w:r w:rsidR="008168AA" w:rsidRPr="00B01C8D">
        <w:rPr>
          <w:rFonts w:asciiTheme="majorBidi" w:hAnsiTheme="majorBidi" w:cstheme="majorBidi"/>
        </w:rPr>
        <w:t xml:space="preserve">their </w:t>
      </w:r>
      <w:r w:rsidRPr="00B01C8D">
        <w:rPr>
          <w:rFonts w:asciiTheme="majorBidi" w:hAnsiTheme="majorBidi" w:cstheme="majorBidi"/>
        </w:rPr>
        <w:t>placement in the appropriate section of the document</w:t>
      </w:r>
      <w:r w:rsidR="00ED0F58" w:rsidRPr="00B01C8D">
        <w:rPr>
          <w:rFonts w:asciiTheme="majorBidi" w:hAnsiTheme="majorBidi" w:cstheme="majorBidi"/>
        </w:rPr>
        <w:t>,</w:t>
      </w:r>
      <w:r w:rsidR="00414A2A" w:rsidRPr="00B01C8D">
        <w:rPr>
          <w:rFonts w:asciiTheme="majorBidi" w:hAnsiTheme="majorBidi" w:cstheme="majorBidi"/>
        </w:rPr>
        <w:t xml:space="preserve"> </w:t>
      </w:r>
      <w:r w:rsidR="00E471CF" w:rsidRPr="00B01C8D">
        <w:rPr>
          <w:rFonts w:asciiTheme="majorBidi" w:hAnsiTheme="majorBidi" w:cstheme="majorBidi"/>
        </w:rPr>
        <w:t>with the</w:t>
      </w:r>
      <w:r w:rsidR="00414A2A" w:rsidRPr="00B01C8D">
        <w:rPr>
          <w:rFonts w:asciiTheme="majorBidi" w:hAnsiTheme="majorBidi" w:cstheme="majorBidi"/>
        </w:rPr>
        <w:t xml:space="preserve"> possibility </w:t>
      </w:r>
      <w:r w:rsidR="00ED0F58" w:rsidRPr="00B01C8D">
        <w:rPr>
          <w:rFonts w:asciiTheme="majorBidi" w:hAnsiTheme="majorBidi" w:cstheme="majorBidi"/>
        </w:rPr>
        <w:t xml:space="preserve">of </w:t>
      </w:r>
      <w:r w:rsidR="00414A2A" w:rsidRPr="00B01C8D">
        <w:rPr>
          <w:rFonts w:asciiTheme="majorBidi" w:hAnsiTheme="majorBidi" w:cstheme="majorBidi"/>
        </w:rPr>
        <w:t>delet</w:t>
      </w:r>
      <w:r w:rsidR="00ED0F58" w:rsidRPr="00B01C8D">
        <w:rPr>
          <w:rFonts w:asciiTheme="majorBidi" w:hAnsiTheme="majorBidi" w:cstheme="majorBidi"/>
        </w:rPr>
        <w:t>ing</w:t>
      </w:r>
      <w:r w:rsidR="008168AA" w:rsidRPr="00B01C8D">
        <w:rPr>
          <w:rFonts w:asciiTheme="majorBidi" w:hAnsiTheme="majorBidi" w:cstheme="majorBidi"/>
        </w:rPr>
        <w:t xml:space="preserve"> items</w:t>
      </w:r>
      <w:r w:rsidR="00B62E78" w:rsidRPr="00B01C8D">
        <w:rPr>
          <w:rFonts w:asciiTheme="majorBidi" w:hAnsiTheme="majorBidi" w:cstheme="majorBidi"/>
        </w:rPr>
        <w:t>,</w:t>
      </w:r>
      <w:r w:rsidR="00E471CF" w:rsidRPr="00B01C8D">
        <w:rPr>
          <w:rFonts w:asciiTheme="majorBidi" w:hAnsiTheme="majorBidi" w:cstheme="majorBidi"/>
        </w:rPr>
        <w:t xml:space="preserve"> as appropriate</w:t>
      </w:r>
      <w:r w:rsidR="00D7094D">
        <w:rPr>
          <w:rFonts w:asciiTheme="majorBidi" w:hAnsiTheme="majorBidi" w:cstheme="majorBidi"/>
        </w:rPr>
        <w:t>.</w:t>
      </w:r>
    </w:p>
    <w:p w14:paraId="5E524198" w14:textId="1C5BAD87" w:rsidR="00876B47" w:rsidRPr="00B01C8D" w:rsidRDefault="002728B7" w:rsidP="00E24134">
      <w:pPr>
        <w:pStyle w:val="ListParagraph"/>
        <w:keepNext/>
        <w:numPr>
          <w:ilvl w:val="1"/>
          <w:numId w:val="24"/>
        </w:numPr>
        <w:spacing w:before="120"/>
        <w:ind w:left="1138" w:hanging="288"/>
        <w:contextualSpacing w:val="0"/>
        <w:rPr>
          <w:rFonts w:asciiTheme="majorBidi" w:hAnsiTheme="majorBidi" w:cstheme="majorBidi"/>
          <w:b/>
          <w:bCs/>
        </w:rPr>
      </w:pPr>
      <w:proofErr w:type="gramStart"/>
      <w:r w:rsidRPr="00B01C8D">
        <w:rPr>
          <w:rFonts w:asciiTheme="majorBidi" w:hAnsiTheme="majorBidi" w:cstheme="majorBidi"/>
        </w:rPr>
        <w:t>With regard to</w:t>
      </w:r>
      <w:proofErr w:type="gramEnd"/>
      <w:r w:rsidRPr="00B01C8D">
        <w:rPr>
          <w:rFonts w:asciiTheme="majorBidi" w:hAnsiTheme="majorBidi" w:cstheme="majorBidi"/>
        </w:rPr>
        <w:t xml:space="preserve"> s</w:t>
      </w:r>
      <w:r w:rsidR="00876B47" w:rsidRPr="00B01C8D">
        <w:rPr>
          <w:rFonts w:asciiTheme="majorBidi" w:hAnsiTheme="majorBidi" w:cstheme="majorBidi"/>
        </w:rPr>
        <w:t>takeholder engagement:</w:t>
      </w:r>
    </w:p>
    <w:p w14:paraId="14AB3D63" w14:textId="041CC4FA" w:rsidR="00876B47" w:rsidRPr="00B01C8D" w:rsidRDefault="00876B47" w:rsidP="00E24134">
      <w:pPr>
        <w:pStyle w:val="ListParagraph"/>
        <w:numPr>
          <w:ilvl w:val="2"/>
          <w:numId w:val="24"/>
        </w:numPr>
        <w:spacing w:after="160" w:line="259" w:lineRule="auto"/>
        <w:ind w:left="1530"/>
        <w:jc w:val="left"/>
        <w:rPr>
          <w:rFonts w:asciiTheme="majorBidi" w:hAnsiTheme="majorBidi" w:cstheme="majorBidi"/>
          <w:b/>
          <w:bCs/>
        </w:rPr>
      </w:pPr>
      <w:r w:rsidRPr="00B01C8D">
        <w:rPr>
          <w:rFonts w:asciiTheme="majorBidi" w:hAnsiTheme="majorBidi" w:cstheme="majorBidi"/>
        </w:rPr>
        <w:t xml:space="preserve">Consider text placement and prominence in the appropriate section of the </w:t>
      </w:r>
      <w:proofErr w:type="gramStart"/>
      <w:r w:rsidRPr="00B01C8D">
        <w:rPr>
          <w:rFonts w:asciiTheme="majorBidi" w:hAnsiTheme="majorBidi" w:cstheme="majorBidi"/>
        </w:rPr>
        <w:t>document</w:t>
      </w:r>
      <w:proofErr w:type="gramEnd"/>
    </w:p>
    <w:p w14:paraId="085EB84A" w14:textId="40160EFC" w:rsidR="00876B47" w:rsidRPr="00B01C8D" w:rsidRDefault="00E5693E" w:rsidP="00E24134">
      <w:pPr>
        <w:pStyle w:val="ListParagraph"/>
        <w:numPr>
          <w:ilvl w:val="2"/>
          <w:numId w:val="24"/>
        </w:numPr>
        <w:spacing w:after="160" w:line="259" w:lineRule="auto"/>
        <w:ind w:left="1530"/>
        <w:jc w:val="left"/>
        <w:rPr>
          <w:rFonts w:asciiTheme="majorBidi" w:hAnsiTheme="majorBidi" w:cstheme="majorBidi"/>
          <w:b/>
          <w:bCs/>
        </w:rPr>
      </w:pPr>
      <w:r w:rsidRPr="00B01C8D">
        <w:rPr>
          <w:rFonts w:asciiTheme="majorBidi" w:hAnsiTheme="majorBidi" w:cstheme="majorBidi"/>
        </w:rPr>
        <w:t>Ensure the f</w:t>
      </w:r>
      <w:r w:rsidR="00876B47" w:rsidRPr="00B01C8D">
        <w:rPr>
          <w:rFonts w:asciiTheme="majorBidi" w:hAnsiTheme="majorBidi" w:cstheme="majorBidi"/>
        </w:rPr>
        <w:t xml:space="preserve">ull and effective participation of </w:t>
      </w:r>
      <w:r w:rsidR="00116257" w:rsidRPr="00B01C8D">
        <w:t>indigenous peoples and local communities</w:t>
      </w:r>
      <w:r w:rsidR="00876B47" w:rsidRPr="00B01C8D">
        <w:rPr>
          <w:rFonts w:asciiTheme="majorBidi" w:hAnsiTheme="majorBidi" w:cstheme="majorBidi"/>
        </w:rPr>
        <w:t>, including social and cultural considerations</w:t>
      </w:r>
      <w:r w:rsidR="00034A1D" w:rsidRPr="00B01C8D">
        <w:rPr>
          <w:rFonts w:asciiTheme="majorBidi" w:hAnsiTheme="majorBidi" w:cstheme="majorBidi"/>
        </w:rPr>
        <w:t xml:space="preserve"> (</w:t>
      </w:r>
      <w:r w:rsidR="00EC09BD" w:rsidRPr="00B01C8D">
        <w:rPr>
          <w:rFonts w:asciiTheme="majorBidi" w:hAnsiTheme="majorBidi" w:cstheme="majorBidi"/>
        </w:rPr>
        <w:t xml:space="preserve">see </w:t>
      </w:r>
      <w:r w:rsidR="00B94798" w:rsidRPr="00B01C8D">
        <w:rPr>
          <w:rFonts w:asciiTheme="majorBidi" w:hAnsiTheme="majorBidi" w:cstheme="majorBidi"/>
        </w:rPr>
        <w:t xml:space="preserve">Cartagena Protocol, </w:t>
      </w:r>
      <w:r w:rsidR="00034A1D" w:rsidRPr="00B01C8D">
        <w:rPr>
          <w:rFonts w:asciiTheme="majorBidi" w:hAnsiTheme="majorBidi" w:cstheme="majorBidi"/>
        </w:rPr>
        <w:t>Article 26</w:t>
      </w:r>
      <w:r w:rsidR="00186B07" w:rsidRPr="00B01C8D">
        <w:rPr>
          <w:rFonts w:asciiTheme="majorBidi" w:hAnsiTheme="majorBidi" w:cstheme="majorBidi"/>
        </w:rPr>
        <w:t>,</w:t>
      </w:r>
      <w:r w:rsidR="00993371" w:rsidRPr="00B01C8D">
        <w:rPr>
          <w:rFonts w:asciiTheme="majorBidi" w:hAnsiTheme="majorBidi" w:cstheme="majorBidi"/>
        </w:rPr>
        <w:t xml:space="preserve"> on </w:t>
      </w:r>
      <w:r w:rsidR="00D0728C" w:rsidRPr="00B01C8D">
        <w:rPr>
          <w:rFonts w:asciiTheme="majorBidi" w:hAnsiTheme="majorBidi" w:cstheme="majorBidi"/>
        </w:rPr>
        <w:t>s</w:t>
      </w:r>
      <w:r w:rsidR="00993371" w:rsidRPr="00B01C8D">
        <w:rPr>
          <w:rFonts w:asciiTheme="majorBidi" w:hAnsiTheme="majorBidi" w:cstheme="majorBidi"/>
        </w:rPr>
        <w:t>ocioeconomic considerations)</w:t>
      </w:r>
    </w:p>
    <w:p w14:paraId="34D0A0A3" w14:textId="32FA8D2E" w:rsidR="00876B47" w:rsidRPr="00B01C8D" w:rsidRDefault="00876B47" w:rsidP="00E24134">
      <w:pPr>
        <w:pStyle w:val="ListParagraph"/>
        <w:numPr>
          <w:ilvl w:val="2"/>
          <w:numId w:val="24"/>
        </w:numPr>
        <w:spacing w:after="160" w:line="259" w:lineRule="auto"/>
        <w:ind w:left="1530"/>
        <w:jc w:val="left"/>
        <w:rPr>
          <w:rFonts w:asciiTheme="majorBidi" w:hAnsiTheme="majorBidi" w:cstheme="majorBidi"/>
          <w:b/>
          <w:bCs/>
        </w:rPr>
      </w:pPr>
      <w:r w:rsidRPr="00B01C8D">
        <w:rPr>
          <w:rFonts w:asciiTheme="majorBidi" w:hAnsiTheme="majorBidi" w:cstheme="majorBidi"/>
        </w:rPr>
        <w:t>Consider appropriate and effective modalities for public participation, including, where appropriate, reference t</w:t>
      </w:r>
      <w:r w:rsidRPr="00E24134">
        <w:rPr>
          <w:rFonts w:asciiTheme="majorBidi" w:hAnsiTheme="majorBidi" w:cstheme="majorBidi"/>
        </w:rPr>
        <w:t>o Article</w:t>
      </w:r>
      <w:r w:rsidRPr="00B01C8D">
        <w:rPr>
          <w:rFonts w:asciiTheme="majorBidi" w:hAnsiTheme="majorBidi" w:cstheme="majorBidi"/>
        </w:rPr>
        <w:t xml:space="preserve"> 23</w:t>
      </w:r>
      <w:r w:rsidR="00186B07" w:rsidRPr="00B01C8D">
        <w:rPr>
          <w:rFonts w:asciiTheme="majorBidi" w:hAnsiTheme="majorBidi" w:cstheme="majorBidi"/>
        </w:rPr>
        <w:t>,</w:t>
      </w:r>
      <w:r w:rsidRPr="00B01C8D">
        <w:rPr>
          <w:rFonts w:asciiTheme="majorBidi" w:hAnsiTheme="majorBidi" w:cstheme="majorBidi"/>
        </w:rPr>
        <w:t xml:space="preserve"> </w:t>
      </w:r>
      <w:r w:rsidR="00186B07" w:rsidRPr="00B01C8D">
        <w:rPr>
          <w:rFonts w:asciiTheme="majorBidi" w:hAnsiTheme="majorBidi" w:cstheme="majorBidi"/>
        </w:rPr>
        <w:t>on p</w:t>
      </w:r>
      <w:r w:rsidRPr="00E24134">
        <w:rPr>
          <w:rFonts w:asciiTheme="majorBidi" w:hAnsiTheme="majorBidi" w:cstheme="majorBidi"/>
        </w:rPr>
        <w:t>ublic awareness and participation</w:t>
      </w:r>
      <w:r w:rsidR="00186B07" w:rsidRPr="00B01C8D">
        <w:rPr>
          <w:rFonts w:asciiTheme="majorBidi" w:hAnsiTheme="majorBidi" w:cstheme="majorBidi"/>
        </w:rPr>
        <w:t>,</w:t>
      </w:r>
      <w:r w:rsidRPr="00B01C8D">
        <w:rPr>
          <w:rFonts w:asciiTheme="majorBidi" w:hAnsiTheme="majorBidi" w:cstheme="majorBidi"/>
        </w:rPr>
        <w:t xml:space="preserve"> of the Cartagena Protocol.</w:t>
      </w:r>
    </w:p>
    <w:p w14:paraId="3CB0CC72" w14:textId="2DEDA81F" w:rsidR="003657C1" w:rsidRPr="00B01C8D" w:rsidRDefault="00876B47" w:rsidP="00E24134">
      <w:pPr>
        <w:pStyle w:val="ListParagraph"/>
        <w:keepNext/>
        <w:numPr>
          <w:ilvl w:val="1"/>
          <w:numId w:val="24"/>
        </w:numPr>
        <w:spacing w:before="120"/>
        <w:ind w:left="1138" w:hanging="288"/>
        <w:contextualSpacing w:val="0"/>
        <w:rPr>
          <w:rFonts w:asciiTheme="majorBidi" w:hAnsiTheme="majorBidi" w:cstheme="majorBidi"/>
          <w:b/>
          <w:bCs/>
        </w:rPr>
      </w:pPr>
      <w:r w:rsidRPr="00B01C8D">
        <w:rPr>
          <w:rFonts w:asciiTheme="majorBidi" w:hAnsiTheme="majorBidi" w:cstheme="majorBidi"/>
        </w:rPr>
        <w:t>Section 4.3</w:t>
      </w:r>
      <w:r w:rsidR="00C2033C" w:rsidRPr="00B01C8D">
        <w:rPr>
          <w:rFonts w:asciiTheme="majorBidi" w:hAnsiTheme="majorBidi" w:cstheme="majorBidi"/>
        </w:rPr>
        <w:t>.</w:t>
      </w:r>
      <w:r w:rsidRPr="00B01C8D">
        <w:rPr>
          <w:rFonts w:asciiTheme="majorBidi" w:hAnsiTheme="majorBidi" w:cstheme="majorBidi"/>
        </w:rPr>
        <w:t xml:space="preserve"> Choice of comparators:</w:t>
      </w:r>
    </w:p>
    <w:p w14:paraId="5BD26F9F" w14:textId="5106EBC9" w:rsidR="00876B47" w:rsidRPr="00B01C8D" w:rsidRDefault="00876B47" w:rsidP="00E24134">
      <w:pPr>
        <w:pStyle w:val="ListParagraph"/>
        <w:numPr>
          <w:ilvl w:val="2"/>
          <w:numId w:val="24"/>
        </w:numPr>
        <w:spacing w:after="160"/>
        <w:ind w:left="1530" w:hanging="357"/>
        <w:jc w:val="left"/>
        <w:rPr>
          <w:rFonts w:asciiTheme="majorBidi" w:hAnsiTheme="majorBidi" w:cstheme="majorBidi"/>
          <w:b/>
          <w:bCs/>
        </w:rPr>
      </w:pPr>
      <w:r w:rsidRPr="00B01C8D">
        <w:rPr>
          <w:rFonts w:asciiTheme="majorBidi" w:hAnsiTheme="majorBidi" w:cstheme="majorBidi"/>
        </w:rPr>
        <w:t>Clarif</w:t>
      </w:r>
      <w:r w:rsidR="003657C1" w:rsidRPr="00B01C8D">
        <w:rPr>
          <w:rFonts w:asciiTheme="majorBidi" w:hAnsiTheme="majorBidi" w:cstheme="majorBidi"/>
        </w:rPr>
        <w:t>y</w:t>
      </w:r>
      <w:r w:rsidRPr="00B01C8D">
        <w:rPr>
          <w:rFonts w:asciiTheme="majorBidi" w:hAnsiTheme="majorBidi" w:cstheme="majorBidi"/>
        </w:rPr>
        <w:t xml:space="preserve"> comparators at the genetic and environmental </w:t>
      </w:r>
      <w:proofErr w:type="gramStart"/>
      <w:r w:rsidRPr="00B01C8D">
        <w:rPr>
          <w:rFonts w:asciiTheme="majorBidi" w:hAnsiTheme="majorBidi" w:cstheme="majorBidi"/>
        </w:rPr>
        <w:t>levels</w:t>
      </w:r>
      <w:proofErr w:type="gramEnd"/>
    </w:p>
    <w:p w14:paraId="331112BC" w14:textId="6B1412BF" w:rsidR="00876B47" w:rsidRPr="00B01C8D" w:rsidRDefault="00876B47" w:rsidP="00E24134">
      <w:pPr>
        <w:pStyle w:val="ListParagraph"/>
        <w:numPr>
          <w:ilvl w:val="2"/>
          <w:numId w:val="24"/>
        </w:numPr>
        <w:spacing w:after="160"/>
        <w:ind w:left="1530" w:hanging="357"/>
        <w:jc w:val="left"/>
        <w:rPr>
          <w:rFonts w:asciiTheme="majorBidi" w:hAnsiTheme="majorBidi" w:cstheme="majorBidi"/>
          <w:b/>
          <w:bCs/>
        </w:rPr>
      </w:pPr>
      <w:r w:rsidRPr="00B01C8D">
        <w:rPr>
          <w:rFonts w:asciiTheme="majorBidi" w:hAnsiTheme="majorBidi" w:cstheme="majorBidi"/>
        </w:rPr>
        <w:t>Further consider sibling species, species complex</w:t>
      </w:r>
      <w:r w:rsidR="00E722F4" w:rsidRPr="00B01C8D">
        <w:rPr>
          <w:rFonts w:asciiTheme="majorBidi" w:hAnsiTheme="majorBidi" w:cstheme="majorBidi"/>
        </w:rPr>
        <w:t>es</w:t>
      </w:r>
      <w:r w:rsidRPr="00B01C8D">
        <w:rPr>
          <w:rFonts w:asciiTheme="majorBidi" w:hAnsiTheme="majorBidi" w:cstheme="majorBidi"/>
        </w:rPr>
        <w:t xml:space="preserve"> and </w:t>
      </w:r>
      <w:r w:rsidR="003657C1" w:rsidRPr="00B01C8D">
        <w:rPr>
          <w:rFonts w:asciiTheme="majorBidi" w:hAnsiTheme="majorBidi" w:cstheme="majorBidi"/>
        </w:rPr>
        <w:t xml:space="preserve">the </w:t>
      </w:r>
      <w:r w:rsidRPr="00B01C8D">
        <w:rPr>
          <w:rFonts w:asciiTheme="majorBidi" w:hAnsiTheme="majorBidi" w:cstheme="majorBidi"/>
        </w:rPr>
        <w:t xml:space="preserve">potential </w:t>
      </w:r>
      <w:r w:rsidR="003657C1" w:rsidRPr="00B01C8D">
        <w:rPr>
          <w:rFonts w:asciiTheme="majorBidi" w:hAnsiTheme="majorBidi" w:cstheme="majorBidi"/>
        </w:rPr>
        <w:t xml:space="preserve">for </w:t>
      </w:r>
      <w:r w:rsidRPr="00B01C8D">
        <w:rPr>
          <w:rFonts w:asciiTheme="majorBidi" w:hAnsiTheme="majorBidi" w:cstheme="majorBidi"/>
        </w:rPr>
        <w:t>hybridization</w:t>
      </w:r>
    </w:p>
    <w:p w14:paraId="78DDF9D2" w14:textId="3315D2E7" w:rsidR="00E772DE" w:rsidRPr="00B01C8D" w:rsidRDefault="00DF6391" w:rsidP="00E24134">
      <w:pPr>
        <w:pStyle w:val="ListParagraph"/>
        <w:numPr>
          <w:ilvl w:val="2"/>
          <w:numId w:val="24"/>
        </w:numPr>
        <w:spacing w:after="160"/>
        <w:ind w:left="1530" w:hanging="357"/>
        <w:jc w:val="left"/>
        <w:rPr>
          <w:rFonts w:asciiTheme="majorBidi" w:hAnsiTheme="majorBidi" w:cstheme="majorBidi"/>
          <w:b/>
          <w:bCs/>
        </w:rPr>
      </w:pPr>
      <w:r w:rsidRPr="00B01C8D">
        <w:rPr>
          <w:rFonts w:asciiTheme="majorBidi" w:hAnsiTheme="majorBidi" w:cstheme="majorBidi"/>
        </w:rPr>
        <w:t>C</w:t>
      </w:r>
      <w:r w:rsidR="13893F8E" w:rsidRPr="00B01C8D">
        <w:rPr>
          <w:rFonts w:asciiTheme="majorBidi" w:hAnsiTheme="majorBidi" w:cstheme="majorBidi"/>
        </w:rPr>
        <w:t>onsider the u</w:t>
      </w:r>
      <w:r w:rsidR="002D3AA0" w:rsidRPr="00B01C8D">
        <w:rPr>
          <w:rFonts w:asciiTheme="majorBidi" w:hAnsiTheme="majorBidi" w:cstheme="majorBidi"/>
        </w:rPr>
        <w:t xml:space="preserve">se of multiple comparators, </w:t>
      </w:r>
      <w:r w:rsidR="00760E88" w:rsidRPr="00B01C8D">
        <w:rPr>
          <w:rFonts w:asciiTheme="majorBidi" w:hAnsiTheme="majorBidi" w:cstheme="majorBidi"/>
        </w:rPr>
        <w:t xml:space="preserve">such as </w:t>
      </w:r>
      <w:r w:rsidR="002D3AA0" w:rsidRPr="00B01C8D">
        <w:rPr>
          <w:rFonts w:asciiTheme="majorBidi" w:hAnsiTheme="majorBidi" w:cstheme="majorBidi"/>
        </w:rPr>
        <w:t xml:space="preserve">insecticides, </w:t>
      </w:r>
      <w:r w:rsidR="002D3AA0" w:rsidRPr="00E24134">
        <w:rPr>
          <w:rFonts w:asciiTheme="majorBidi" w:hAnsiTheme="majorBidi" w:cstheme="majorBidi"/>
          <w:i/>
          <w:iCs/>
        </w:rPr>
        <w:t>Wolbachia</w:t>
      </w:r>
      <w:r w:rsidR="002D3AA0" w:rsidRPr="00B01C8D">
        <w:rPr>
          <w:rFonts w:asciiTheme="majorBidi" w:hAnsiTheme="majorBidi" w:cstheme="majorBidi"/>
        </w:rPr>
        <w:t>, related</w:t>
      </w:r>
      <w:r w:rsidR="00116257" w:rsidRPr="00B01C8D">
        <w:rPr>
          <w:rFonts w:asciiTheme="majorBidi" w:hAnsiTheme="majorBidi" w:cstheme="majorBidi"/>
        </w:rPr>
        <w:t xml:space="preserve"> living modified organisms</w:t>
      </w:r>
      <w:r w:rsidR="002F7A5A" w:rsidRPr="00B01C8D">
        <w:rPr>
          <w:rFonts w:asciiTheme="majorBidi" w:hAnsiTheme="majorBidi" w:cstheme="majorBidi"/>
        </w:rPr>
        <w:t xml:space="preserve"> </w:t>
      </w:r>
      <w:r w:rsidR="000F0E50" w:rsidRPr="00B01C8D">
        <w:rPr>
          <w:rFonts w:asciiTheme="majorBidi" w:hAnsiTheme="majorBidi" w:cstheme="majorBidi"/>
        </w:rPr>
        <w:t xml:space="preserve">and </w:t>
      </w:r>
      <w:r w:rsidR="00F7056C" w:rsidRPr="00B01C8D">
        <w:rPr>
          <w:rFonts w:asciiTheme="majorBidi" w:hAnsiTheme="majorBidi" w:cstheme="majorBidi"/>
        </w:rPr>
        <w:t xml:space="preserve">integrated pest management, </w:t>
      </w:r>
      <w:r w:rsidR="007738CE" w:rsidRPr="00B01C8D">
        <w:rPr>
          <w:rFonts w:asciiTheme="majorBidi" w:hAnsiTheme="majorBidi" w:cstheme="majorBidi"/>
        </w:rPr>
        <w:t xml:space="preserve">while considering their utility and limitations </w:t>
      </w:r>
    </w:p>
    <w:p w14:paraId="31088652" w14:textId="41BBE030" w:rsidR="00876B47" w:rsidRPr="00B01C8D" w:rsidRDefault="00876B47" w:rsidP="00E24134">
      <w:pPr>
        <w:pStyle w:val="ListParagraph"/>
        <w:numPr>
          <w:ilvl w:val="2"/>
          <w:numId w:val="24"/>
        </w:numPr>
        <w:spacing w:after="120"/>
        <w:ind w:left="1526" w:hanging="357"/>
        <w:jc w:val="left"/>
        <w:rPr>
          <w:rFonts w:asciiTheme="majorBidi" w:hAnsiTheme="majorBidi" w:cstheme="majorBidi"/>
          <w:b/>
          <w:bCs/>
        </w:rPr>
      </w:pPr>
      <w:r w:rsidRPr="00B01C8D">
        <w:rPr>
          <w:rFonts w:asciiTheme="majorBidi" w:hAnsiTheme="majorBidi" w:cstheme="majorBidi"/>
        </w:rPr>
        <w:t xml:space="preserve">Refer to </w:t>
      </w:r>
      <w:r w:rsidR="009F6553" w:rsidRPr="00B01C8D">
        <w:rPr>
          <w:rFonts w:asciiTheme="majorBidi" w:hAnsiTheme="majorBidi" w:cstheme="majorBidi"/>
        </w:rPr>
        <w:t xml:space="preserve">document </w:t>
      </w:r>
      <w:r w:rsidRPr="00E24134">
        <w:rPr>
          <w:rFonts w:asciiTheme="majorBidi" w:hAnsiTheme="majorBidi" w:cstheme="majorBidi"/>
        </w:rPr>
        <w:t>CBD</w:t>
      </w:r>
      <w:r w:rsidRPr="00B01C8D">
        <w:rPr>
          <w:rFonts w:asciiTheme="majorBidi" w:hAnsiTheme="majorBidi" w:cstheme="majorBidi"/>
        </w:rPr>
        <w:t>/</w:t>
      </w:r>
      <w:r w:rsidRPr="00E24134">
        <w:rPr>
          <w:rFonts w:asciiTheme="majorBidi" w:hAnsiTheme="majorBidi" w:cstheme="majorBidi"/>
        </w:rPr>
        <w:t>CP</w:t>
      </w:r>
      <w:r w:rsidRPr="00B01C8D">
        <w:rPr>
          <w:rFonts w:asciiTheme="majorBidi" w:hAnsiTheme="majorBidi" w:cstheme="majorBidi"/>
        </w:rPr>
        <w:t>/</w:t>
      </w:r>
      <w:r w:rsidRPr="00E24134">
        <w:rPr>
          <w:rFonts w:asciiTheme="majorBidi" w:hAnsiTheme="majorBidi" w:cstheme="majorBidi"/>
        </w:rPr>
        <w:t>RA</w:t>
      </w:r>
      <w:r w:rsidRPr="00B01C8D">
        <w:rPr>
          <w:rFonts w:asciiTheme="majorBidi" w:hAnsiTheme="majorBidi" w:cstheme="majorBidi"/>
        </w:rPr>
        <w:t>/</w:t>
      </w:r>
      <w:r w:rsidRPr="00E24134">
        <w:rPr>
          <w:rFonts w:asciiTheme="majorBidi" w:hAnsiTheme="majorBidi" w:cstheme="majorBidi"/>
        </w:rPr>
        <w:t>AHTEG</w:t>
      </w:r>
      <w:r w:rsidRPr="00B01C8D">
        <w:rPr>
          <w:rFonts w:asciiTheme="majorBidi" w:hAnsiTheme="majorBidi" w:cstheme="majorBidi"/>
        </w:rPr>
        <w:t xml:space="preserve">/2020/1/5 regarding potential difficulties in establishing baselines and </w:t>
      </w:r>
      <w:proofErr w:type="gramStart"/>
      <w:r w:rsidRPr="00B01C8D">
        <w:rPr>
          <w:rFonts w:asciiTheme="majorBidi" w:hAnsiTheme="majorBidi" w:cstheme="majorBidi"/>
        </w:rPr>
        <w:t>comparators</w:t>
      </w:r>
      <w:proofErr w:type="gramEnd"/>
    </w:p>
    <w:p w14:paraId="6D023992" w14:textId="67870AA8" w:rsidR="00B45E6B" w:rsidRPr="00E24134" w:rsidRDefault="00876B47" w:rsidP="00E24134">
      <w:pPr>
        <w:keepNext/>
        <w:outlineLvl w:val="2"/>
        <w:rPr>
          <w:rFonts w:eastAsiaTheme="minorEastAsia"/>
        </w:rPr>
      </w:pPr>
      <w:r w:rsidRPr="00E24134">
        <w:rPr>
          <w:rFonts w:asciiTheme="majorBidi" w:eastAsiaTheme="minorEastAsia" w:hAnsiTheme="majorBidi" w:cstheme="majorBidi"/>
          <w:b/>
          <w:bCs/>
          <w:szCs w:val="22"/>
        </w:rPr>
        <w:t>Section 5. Conducting the risk assessment</w:t>
      </w:r>
    </w:p>
    <w:p w14:paraId="730C5FAD" w14:textId="5F94668E" w:rsidR="00876B47" w:rsidRPr="00B01C8D" w:rsidRDefault="00876B47" w:rsidP="00E24134">
      <w:pPr>
        <w:pStyle w:val="ListParagraph"/>
        <w:keepNext/>
        <w:numPr>
          <w:ilvl w:val="1"/>
          <w:numId w:val="24"/>
        </w:numPr>
        <w:spacing w:before="120"/>
        <w:ind w:left="1138" w:hanging="288"/>
        <w:contextualSpacing w:val="0"/>
        <w:rPr>
          <w:rFonts w:asciiTheme="majorBidi" w:hAnsiTheme="majorBidi" w:cstheme="majorBidi"/>
          <w:b/>
          <w:bCs/>
        </w:rPr>
      </w:pPr>
      <w:r w:rsidRPr="00B01C8D">
        <w:rPr>
          <w:rFonts w:asciiTheme="majorBidi" w:hAnsiTheme="majorBidi" w:cstheme="majorBidi"/>
        </w:rPr>
        <w:t xml:space="preserve">Consider the </w:t>
      </w:r>
      <w:r w:rsidR="008C4BDC" w:rsidRPr="00B01C8D">
        <w:rPr>
          <w:rFonts w:asciiTheme="majorBidi" w:hAnsiTheme="majorBidi" w:cstheme="majorBidi"/>
        </w:rPr>
        <w:t xml:space="preserve">categorization of unintended effects in the </w:t>
      </w:r>
      <w:r w:rsidRPr="00B01C8D">
        <w:rPr>
          <w:rFonts w:asciiTheme="majorBidi" w:hAnsiTheme="majorBidi" w:cstheme="majorBidi"/>
        </w:rPr>
        <w:t>European Food Safety Authority</w:t>
      </w:r>
      <w:r w:rsidR="008C4BDC" w:rsidRPr="00B01C8D">
        <w:rPr>
          <w:rFonts w:asciiTheme="majorBidi" w:hAnsiTheme="majorBidi" w:cstheme="majorBidi"/>
        </w:rPr>
        <w:t xml:space="preserve"> guidance o</w:t>
      </w:r>
      <w:r w:rsidR="000E34EC" w:rsidRPr="00B01C8D">
        <w:rPr>
          <w:rFonts w:asciiTheme="majorBidi" w:hAnsiTheme="majorBidi" w:cstheme="majorBidi"/>
        </w:rPr>
        <w:t>n the environmental risk assessment of genetically modified animals</w:t>
      </w:r>
      <w:r w:rsidRPr="00B01C8D">
        <w:rPr>
          <w:rFonts w:asciiTheme="majorBidi" w:hAnsiTheme="majorBidi" w:cstheme="majorBidi"/>
        </w:rPr>
        <w:t xml:space="preserve"> </w:t>
      </w:r>
      <w:r w:rsidR="00B45E6B" w:rsidRPr="00B01C8D">
        <w:rPr>
          <w:rFonts w:asciiTheme="majorBidi" w:hAnsiTheme="majorBidi" w:cstheme="majorBidi"/>
        </w:rPr>
        <w:t>of 2013</w:t>
      </w:r>
      <w:r w:rsidR="00221EDA">
        <w:rPr>
          <w:rFonts w:asciiTheme="majorBidi" w:hAnsiTheme="majorBidi" w:cstheme="majorBidi"/>
        </w:rPr>
        <w:t>.</w:t>
      </w:r>
    </w:p>
    <w:p w14:paraId="3CBF59B9" w14:textId="5B2F3C9C" w:rsidR="00876B47" w:rsidRPr="00B01C8D" w:rsidRDefault="00876B47" w:rsidP="00E24134">
      <w:pPr>
        <w:pStyle w:val="ListParagraph"/>
        <w:keepNext/>
        <w:numPr>
          <w:ilvl w:val="1"/>
          <w:numId w:val="24"/>
        </w:numPr>
        <w:spacing w:before="120"/>
        <w:ind w:left="1138" w:hanging="288"/>
        <w:contextualSpacing w:val="0"/>
        <w:rPr>
          <w:rFonts w:asciiTheme="majorBidi" w:hAnsiTheme="majorBidi" w:cstheme="majorBidi"/>
          <w:b/>
          <w:bCs/>
        </w:rPr>
      </w:pPr>
      <w:r w:rsidRPr="00B01C8D">
        <w:rPr>
          <w:rFonts w:asciiTheme="majorBidi" w:hAnsiTheme="majorBidi" w:cstheme="majorBidi"/>
        </w:rPr>
        <w:t xml:space="preserve">Further clarify the understanding of the recommendation of risk acceptability in </w:t>
      </w:r>
      <w:r w:rsidR="00B45E6B" w:rsidRPr="00B01C8D">
        <w:rPr>
          <w:rFonts w:asciiTheme="majorBidi" w:hAnsiTheme="majorBidi" w:cstheme="majorBidi"/>
        </w:rPr>
        <w:t>s</w:t>
      </w:r>
      <w:r w:rsidRPr="00B01C8D">
        <w:rPr>
          <w:rFonts w:asciiTheme="majorBidi" w:hAnsiTheme="majorBidi" w:cstheme="majorBidi"/>
        </w:rPr>
        <w:t>tep 5</w:t>
      </w:r>
      <w:r w:rsidR="00221EDA">
        <w:rPr>
          <w:rFonts w:asciiTheme="majorBidi" w:hAnsiTheme="majorBidi" w:cstheme="majorBidi"/>
        </w:rPr>
        <w:t>.</w:t>
      </w:r>
    </w:p>
    <w:p w14:paraId="13E1DB03" w14:textId="7811467C" w:rsidR="00876B47" w:rsidRPr="00B01C8D" w:rsidRDefault="00876B47" w:rsidP="00E24134">
      <w:pPr>
        <w:pStyle w:val="ListParagraph"/>
        <w:numPr>
          <w:ilvl w:val="1"/>
          <w:numId w:val="24"/>
        </w:numPr>
        <w:spacing w:before="120"/>
        <w:ind w:left="1134" w:hanging="283"/>
        <w:contextualSpacing w:val="0"/>
        <w:rPr>
          <w:rFonts w:asciiTheme="majorBidi" w:hAnsiTheme="majorBidi" w:cstheme="majorBidi"/>
          <w:b/>
          <w:bCs/>
        </w:rPr>
      </w:pPr>
      <w:r w:rsidRPr="00B01C8D">
        <w:rPr>
          <w:rFonts w:asciiTheme="majorBidi" w:hAnsiTheme="majorBidi" w:cstheme="majorBidi"/>
        </w:rPr>
        <w:t>Section 5.1</w:t>
      </w:r>
      <w:r w:rsidR="00F54A87">
        <w:rPr>
          <w:rFonts w:asciiTheme="majorBidi" w:hAnsiTheme="majorBidi" w:cstheme="majorBidi"/>
        </w:rPr>
        <w:t>.</w:t>
      </w:r>
      <w:r w:rsidRPr="00B01C8D">
        <w:rPr>
          <w:rFonts w:asciiTheme="majorBidi" w:hAnsiTheme="majorBidi" w:cstheme="majorBidi"/>
        </w:rPr>
        <w:t xml:space="preserve"> Step 1</w:t>
      </w:r>
      <w:r w:rsidR="00D20E67" w:rsidRPr="00B01C8D">
        <w:rPr>
          <w:rFonts w:asciiTheme="majorBidi" w:hAnsiTheme="majorBidi" w:cstheme="majorBidi"/>
        </w:rPr>
        <w:t>:</w:t>
      </w:r>
      <w:r w:rsidRPr="00B01C8D">
        <w:rPr>
          <w:rFonts w:asciiTheme="majorBidi" w:hAnsiTheme="majorBidi" w:cstheme="majorBidi"/>
        </w:rPr>
        <w:t xml:space="preserve"> </w:t>
      </w:r>
      <w:r w:rsidR="00D20E67" w:rsidRPr="00B01C8D">
        <w:rPr>
          <w:rFonts w:asciiTheme="majorBidi" w:hAnsiTheme="majorBidi" w:cstheme="majorBidi"/>
        </w:rPr>
        <w:t>i</w:t>
      </w:r>
      <w:r w:rsidRPr="00B01C8D">
        <w:rPr>
          <w:rFonts w:asciiTheme="majorBidi" w:hAnsiTheme="majorBidi" w:cstheme="majorBidi"/>
        </w:rPr>
        <w:t xml:space="preserve">dentification of any novel genotypic and phenotypic characteristics associated with </w:t>
      </w:r>
      <w:r w:rsidRPr="00E24134">
        <w:rPr>
          <w:rFonts w:asciiTheme="majorBidi" w:hAnsiTheme="majorBidi" w:cstheme="majorBidi"/>
        </w:rPr>
        <w:t xml:space="preserve">the </w:t>
      </w:r>
      <w:r w:rsidR="00116257" w:rsidRPr="00B01C8D">
        <w:rPr>
          <w:rFonts w:asciiTheme="majorBidi" w:hAnsiTheme="majorBidi" w:cstheme="majorBidi"/>
        </w:rPr>
        <w:t xml:space="preserve">living modified organisms containing engineered gene drives </w:t>
      </w:r>
      <w:r w:rsidRPr="00B01C8D">
        <w:rPr>
          <w:rFonts w:asciiTheme="majorBidi" w:hAnsiTheme="majorBidi" w:cstheme="majorBidi"/>
        </w:rPr>
        <w:t>that may have adverse effects on biological diversity in the likely potential receiving environment, taking also into account risks to human health:</w:t>
      </w:r>
    </w:p>
    <w:p w14:paraId="5A9BBC88" w14:textId="3E73E001" w:rsidR="00876B47" w:rsidRPr="00B01C8D" w:rsidRDefault="00876B47" w:rsidP="00E24134">
      <w:pPr>
        <w:pStyle w:val="ListParagraph"/>
        <w:numPr>
          <w:ilvl w:val="2"/>
          <w:numId w:val="24"/>
        </w:numPr>
        <w:spacing w:after="120"/>
        <w:ind w:left="1525" w:hanging="357"/>
        <w:jc w:val="left"/>
        <w:rPr>
          <w:rFonts w:asciiTheme="majorBidi" w:hAnsiTheme="majorBidi" w:cstheme="majorBidi"/>
          <w:b/>
          <w:bCs/>
        </w:rPr>
      </w:pPr>
      <w:r w:rsidRPr="00B01C8D">
        <w:rPr>
          <w:rFonts w:asciiTheme="majorBidi" w:hAnsiTheme="majorBidi" w:cstheme="majorBidi"/>
        </w:rPr>
        <w:t xml:space="preserve">Illustrative examples will need further elaboration, including re-formulation, moving the text to a more appropriate section of the document and consider </w:t>
      </w:r>
      <w:r w:rsidR="00B874DE" w:rsidRPr="00B01C8D">
        <w:rPr>
          <w:rFonts w:asciiTheme="majorBidi" w:hAnsiTheme="majorBidi" w:cstheme="majorBidi"/>
        </w:rPr>
        <w:t xml:space="preserve">instead </w:t>
      </w:r>
      <w:r w:rsidR="00F927DB" w:rsidRPr="00B01C8D">
        <w:rPr>
          <w:rFonts w:asciiTheme="majorBidi" w:hAnsiTheme="majorBidi" w:cstheme="majorBidi"/>
        </w:rPr>
        <w:t xml:space="preserve">the </w:t>
      </w:r>
      <w:r w:rsidRPr="00B01C8D">
        <w:rPr>
          <w:rFonts w:asciiTheme="majorBidi" w:hAnsiTheme="majorBidi" w:cstheme="majorBidi"/>
        </w:rPr>
        <w:t>use of</w:t>
      </w:r>
      <w:r w:rsidRPr="00E24134">
        <w:rPr>
          <w:rFonts w:asciiTheme="majorBidi" w:hAnsiTheme="majorBidi" w:cstheme="majorBidi"/>
        </w:rPr>
        <w:t xml:space="preserve"> </w:t>
      </w:r>
      <w:r w:rsidR="00F927DB" w:rsidRPr="00B01C8D">
        <w:rPr>
          <w:rFonts w:asciiTheme="majorBidi" w:hAnsiTheme="majorBidi" w:cstheme="majorBidi"/>
        </w:rPr>
        <w:t>“</w:t>
      </w:r>
      <w:r w:rsidRPr="00B01C8D">
        <w:rPr>
          <w:rFonts w:asciiTheme="majorBidi" w:hAnsiTheme="majorBidi" w:cstheme="majorBidi"/>
        </w:rPr>
        <w:t>real life</w:t>
      </w:r>
      <w:r w:rsidR="00F927DB" w:rsidRPr="00B01C8D">
        <w:rPr>
          <w:rFonts w:asciiTheme="majorBidi" w:hAnsiTheme="majorBidi" w:cstheme="majorBidi"/>
        </w:rPr>
        <w:t>”</w:t>
      </w:r>
      <w:r w:rsidRPr="00B01C8D">
        <w:rPr>
          <w:rFonts w:asciiTheme="majorBidi" w:hAnsiTheme="majorBidi" w:cstheme="majorBidi"/>
        </w:rPr>
        <w:t xml:space="preserve"> examples, as </w:t>
      </w:r>
      <w:proofErr w:type="gramStart"/>
      <w:r w:rsidRPr="00B01C8D">
        <w:rPr>
          <w:rFonts w:asciiTheme="majorBidi" w:hAnsiTheme="majorBidi" w:cstheme="majorBidi"/>
        </w:rPr>
        <w:t>appropriate</w:t>
      </w:r>
      <w:proofErr w:type="gramEnd"/>
    </w:p>
    <w:p w14:paraId="239CA153" w14:textId="59E5F243" w:rsidR="00876B47" w:rsidRPr="00B01C8D" w:rsidRDefault="00876B47" w:rsidP="00E24134">
      <w:pPr>
        <w:pStyle w:val="ListParagraph"/>
        <w:numPr>
          <w:ilvl w:val="2"/>
          <w:numId w:val="24"/>
        </w:numPr>
        <w:spacing w:after="120"/>
        <w:ind w:left="1525" w:hanging="357"/>
        <w:jc w:val="left"/>
        <w:rPr>
          <w:rFonts w:asciiTheme="majorBidi" w:hAnsiTheme="majorBidi" w:cstheme="majorBidi"/>
          <w:b/>
          <w:bCs/>
        </w:rPr>
      </w:pPr>
      <w:r w:rsidRPr="00B01C8D">
        <w:rPr>
          <w:rFonts w:asciiTheme="majorBidi" w:hAnsiTheme="majorBidi" w:cstheme="majorBidi"/>
        </w:rPr>
        <w:t xml:space="preserve">Clearer focus </w:t>
      </w:r>
      <w:r w:rsidR="00B570AA" w:rsidRPr="00B01C8D">
        <w:rPr>
          <w:rFonts w:asciiTheme="majorBidi" w:hAnsiTheme="majorBidi" w:cstheme="majorBidi"/>
        </w:rPr>
        <w:t xml:space="preserve">should be placed </w:t>
      </w:r>
      <w:r w:rsidRPr="00B01C8D">
        <w:rPr>
          <w:rFonts w:asciiTheme="majorBidi" w:hAnsiTheme="majorBidi" w:cstheme="majorBidi"/>
        </w:rPr>
        <w:t xml:space="preserve">on elements related to </w:t>
      </w:r>
      <w:r w:rsidR="00116257" w:rsidRPr="00B01C8D">
        <w:rPr>
          <w:rFonts w:asciiTheme="majorBidi" w:hAnsiTheme="majorBidi" w:cstheme="majorBidi"/>
        </w:rPr>
        <w:t xml:space="preserve">living modified organisms </w:t>
      </w:r>
      <w:r w:rsidRPr="00B01C8D">
        <w:rPr>
          <w:rFonts w:asciiTheme="majorBidi" w:hAnsiTheme="majorBidi" w:cstheme="majorBidi"/>
        </w:rPr>
        <w:t xml:space="preserve">containing engineered gene drives, such as pathogens, pathogen evolution, population dynamics of other species in the receiving environment and </w:t>
      </w:r>
      <w:proofErr w:type="gramStart"/>
      <w:r w:rsidRPr="00B01C8D">
        <w:rPr>
          <w:rFonts w:asciiTheme="majorBidi" w:hAnsiTheme="majorBidi" w:cstheme="majorBidi"/>
        </w:rPr>
        <w:t>next-generation</w:t>
      </w:r>
      <w:proofErr w:type="gramEnd"/>
      <w:r w:rsidRPr="00B01C8D">
        <w:rPr>
          <w:rFonts w:asciiTheme="majorBidi" w:hAnsiTheme="majorBidi" w:cstheme="majorBidi"/>
        </w:rPr>
        <w:t xml:space="preserve"> effects</w:t>
      </w:r>
      <w:r w:rsidR="005701A0" w:rsidRPr="00B01C8D">
        <w:rPr>
          <w:rFonts w:asciiTheme="majorBidi" w:hAnsiTheme="majorBidi" w:cstheme="majorBidi"/>
        </w:rPr>
        <w:t xml:space="preserve"> </w:t>
      </w:r>
    </w:p>
    <w:p w14:paraId="4AE5A08E" w14:textId="658BE93A" w:rsidR="00876B47" w:rsidRPr="00B01C8D" w:rsidRDefault="00673B06" w:rsidP="00E24134">
      <w:pPr>
        <w:pStyle w:val="ListParagraph"/>
        <w:numPr>
          <w:ilvl w:val="2"/>
          <w:numId w:val="24"/>
        </w:numPr>
        <w:spacing w:after="120"/>
        <w:ind w:left="1525" w:hanging="357"/>
        <w:jc w:val="left"/>
        <w:rPr>
          <w:rFonts w:asciiTheme="majorBidi" w:hAnsiTheme="majorBidi" w:cstheme="majorBidi"/>
          <w:b/>
          <w:bCs/>
        </w:rPr>
      </w:pPr>
      <w:r w:rsidRPr="00B01C8D">
        <w:rPr>
          <w:rFonts w:asciiTheme="majorBidi" w:hAnsiTheme="majorBidi" w:cstheme="majorBidi"/>
        </w:rPr>
        <w:t>E</w:t>
      </w:r>
      <w:r w:rsidR="00876B47" w:rsidRPr="00B01C8D">
        <w:rPr>
          <w:rFonts w:asciiTheme="majorBidi" w:hAnsiTheme="majorBidi" w:cstheme="majorBidi"/>
        </w:rPr>
        <w:t xml:space="preserve">xisting guidance documents </w:t>
      </w:r>
      <w:r w:rsidRPr="00B01C8D">
        <w:rPr>
          <w:rFonts w:asciiTheme="majorBidi" w:hAnsiTheme="majorBidi" w:cstheme="majorBidi"/>
        </w:rPr>
        <w:t xml:space="preserve">should be considered </w:t>
      </w:r>
      <w:r w:rsidR="00876B47" w:rsidRPr="00B01C8D">
        <w:rPr>
          <w:rFonts w:asciiTheme="majorBidi" w:hAnsiTheme="majorBidi" w:cstheme="majorBidi"/>
        </w:rPr>
        <w:t xml:space="preserve">to complement </w:t>
      </w:r>
      <w:r w:rsidRPr="00B01C8D">
        <w:rPr>
          <w:rFonts w:asciiTheme="majorBidi" w:hAnsiTheme="majorBidi" w:cstheme="majorBidi"/>
        </w:rPr>
        <w:t xml:space="preserve">the </w:t>
      </w:r>
      <w:proofErr w:type="gramStart"/>
      <w:r w:rsidR="00876B47" w:rsidRPr="00B01C8D">
        <w:rPr>
          <w:rFonts w:asciiTheme="majorBidi" w:hAnsiTheme="majorBidi" w:cstheme="majorBidi"/>
        </w:rPr>
        <w:t>text</w:t>
      </w:r>
      <w:proofErr w:type="gramEnd"/>
    </w:p>
    <w:p w14:paraId="664D324A" w14:textId="437F3DB2" w:rsidR="00876B47" w:rsidRPr="00B01C8D" w:rsidRDefault="004B2E9A" w:rsidP="00E24134">
      <w:pPr>
        <w:pStyle w:val="ListParagraph"/>
        <w:numPr>
          <w:ilvl w:val="2"/>
          <w:numId w:val="24"/>
        </w:numPr>
        <w:spacing w:after="120"/>
        <w:ind w:left="1525" w:hanging="357"/>
        <w:jc w:val="left"/>
        <w:rPr>
          <w:rFonts w:asciiTheme="majorBidi" w:hAnsiTheme="majorBidi" w:cstheme="majorBidi"/>
          <w:b/>
          <w:bCs/>
        </w:rPr>
      </w:pPr>
      <w:r w:rsidRPr="00B01C8D">
        <w:rPr>
          <w:rFonts w:asciiTheme="majorBidi" w:hAnsiTheme="majorBidi" w:cstheme="majorBidi"/>
        </w:rPr>
        <w:t xml:space="preserve">A </w:t>
      </w:r>
      <w:r w:rsidR="00876B47" w:rsidRPr="00B01C8D">
        <w:rPr>
          <w:rFonts w:asciiTheme="majorBidi" w:hAnsiTheme="majorBidi" w:cstheme="majorBidi"/>
        </w:rPr>
        <w:t xml:space="preserve">table with plausible pathways </w:t>
      </w:r>
      <w:r w:rsidRPr="00B01C8D">
        <w:rPr>
          <w:rFonts w:asciiTheme="majorBidi" w:hAnsiTheme="majorBidi" w:cstheme="majorBidi"/>
        </w:rPr>
        <w:t xml:space="preserve">could be used </w:t>
      </w:r>
      <w:r w:rsidR="00876B47" w:rsidRPr="00B01C8D">
        <w:rPr>
          <w:rFonts w:asciiTheme="majorBidi" w:hAnsiTheme="majorBidi" w:cstheme="majorBidi"/>
        </w:rPr>
        <w:t xml:space="preserve">to inform the </w:t>
      </w:r>
      <w:proofErr w:type="gramStart"/>
      <w:r w:rsidR="00876B47" w:rsidRPr="00B01C8D">
        <w:rPr>
          <w:rFonts w:asciiTheme="majorBidi" w:hAnsiTheme="majorBidi" w:cstheme="majorBidi"/>
        </w:rPr>
        <w:t>process</w:t>
      </w:r>
      <w:proofErr w:type="gramEnd"/>
      <w:r w:rsidR="00876B47" w:rsidRPr="00B01C8D">
        <w:rPr>
          <w:rFonts w:asciiTheme="majorBidi" w:hAnsiTheme="majorBidi" w:cstheme="majorBidi"/>
        </w:rPr>
        <w:t xml:space="preserve"> </w:t>
      </w:r>
    </w:p>
    <w:p w14:paraId="3A8F1E65" w14:textId="04288280" w:rsidR="00876B47" w:rsidRPr="00B01C8D" w:rsidRDefault="004B2E9A" w:rsidP="00E24134">
      <w:pPr>
        <w:pStyle w:val="ListParagraph"/>
        <w:numPr>
          <w:ilvl w:val="2"/>
          <w:numId w:val="24"/>
        </w:numPr>
        <w:spacing w:after="120"/>
        <w:ind w:left="1525" w:hanging="357"/>
        <w:jc w:val="left"/>
        <w:rPr>
          <w:rFonts w:asciiTheme="majorBidi" w:hAnsiTheme="majorBidi" w:cstheme="majorBidi"/>
          <w:b/>
          <w:bCs/>
        </w:rPr>
      </w:pPr>
      <w:r w:rsidRPr="00B01C8D">
        <w:rPr>
          <w:rFonts w:asciiTheme="majorBidi" w:hAnsiTheme="majorBidi" w:cstheme="majorBidi"/>
        </w:rPr>
        <w:t>A</w:t>
      </w:r>
      <w:r w:rsidR="00876B47" w:rsidRPr="00B01C8D">
        <w:rPr>
          <w:rFonts w:asciiTheme="majorBidi" w:hAnsiTheme="majorBidi" w:cstheme="majorBidi"/>
        </w:rPr>
        <w:t xml:space="preserve"> figure </w:t>
      </w:r>
      <w:r w:rsidRPr="00B01C8D">
        <w:rPr>
          <w:rFonts w:asciiTheme="majorBidi" w:hAnsiTheme="majorBidi" w:cstheme="majorBidi"/>
        </w:rPr>
        <w:t xml:space="preserve">could be included </w:t>
      </w:r>
      <w:r w:rsidR="00876B47" w:rsidRPr="00B01C8D">
        <w:rPr>
          <w:rFonts w:asciiTheme="majorBidi" w:hAnsiTheme="majorBidi" w:cstheme="majorBidi"/>
        </w:rPr>
        <w:t xml:space="preserve">that depicts multiples releases of </w:t>
      </w:r>
      <w:r w:rsidR="00116257" w:rsidRPr="00B01C8D">
        <w:rPr>
          <w:rFonts w:asciiTheme="majorBidi" w:hAnsiTheme="majorBidi" w:cstheme="majorBidi"/>
        </w:rPr>
        <w:t xml:space="preserve">living modified organisms </w:t>
      </w:r>
      <w:r w:rsidR="00876B47" w:rsidRPr="00B01C8D">
        <w:rPr>
          <w:rFonts w:asciiTheme="majorBidi" w:hAnsiTheme="majorBidi" w:cstheme="majorBidi"/>
        </w:rPr>
        <w:t>containing engineered gene drives, multiple types of engineered gene drives and alternative mechanisms (e.g</w:t>
      </w:r>
      <w:r w:rsidR="00876B47" w:rsidRPr="00E24134">
        <w:rPr>
          <w:rFonts w:asciiTheme="majorBidi" w:hAnsiTheme="majorBidi" w:cstheme="majorBidi"/>
        </w:rPr>
        <w:t>.</w:t>
      </w:r>
      <w:r w:rsidR="00876B47" w:rsidRPr="00B01C8D">
        <w:rPr>
          <w:rFonts w:asciiTheme="majorBidi" w:hAnsiTheme="majorBidi" w:cstheme="majorBidi"/>
        </w:rPr>
        <w:t xml:space="preserve"> split drives)</w:t>
      </w:r>
      <w:r w:rsidRPr="00B01C8D">
        <w:rPr>
          <w:rFonts w:asciiTheme="majorBidi" w:hAnsiTheme="majorBidi" w:cstheme="majorBidi"/>
        </w:rPr>
        <w:t xml:space="preserve"> </w:t>
      </w:r>
    </w:p>
    <w:p w14:paraId="1F8DD68B" w14:textId="347B7338" w:rsidR="00876B47" w:rsidRPr="00B01C8D" w:rsidRDefault="00876B47" w:rsidP="00E24134">
      <w:pPr>
        <w:pStyle w:val="ListParagraph"/>
        <w:numPr>
          <w:ilvl w:val="1"/>
          <w:numId w:val="24"/>
        </w:numPr>
        <w:spacing w:before="120"/>
        <w:ind w:left="1134" w:hanging="283"/>
        <w:contextualSpacing w:val="0"/>
        <w:rPr>
          <w:rFonts w:asciiTheme="majorBidi" w:hAnsiTheme="majorBidi" w:cstheme="majorBidi"/>
          <w:b/>
          <w:bCs/>
        </w:rPr>
      </w:pPr>
      <w:r w:rsidRPr="00B01C8D">
        <w:rPr>
          <w:rFonts w:asciiTheme="majorBidi" w:hAnsiTheme="majorBidi" w:cstheme="majorBidi"/>
        </w:rPr>
        <w:t>Section 5.2</w:t>
      </w:r>
      <w:r w:rsidR="00F54A87">
        <w:rPr>
          <w:rFonts w:asciiTheme="majorBidi" w:hAnsiTheme="majorBidi" w:cstheme="majorBidi"/>
        </w:rPr>
        <w:t>.</w:t>
      </w:r>
      <w:r w:rsidRPr="00B01C8D">
        <w:rPr>
          <w:rFonts w:asciiTheme="majorBidi" w:hAnsiTheme="majorBidi" w:cstheme="majorBidi"/>
        </w:rPr>
        <w:t xml:space="preserve"> </w:t>
      </w:r>
      <w:r w:rsidR="00F54A87">
        <w:rPr>
          <w:rFonts w:asciiTheme="majorBidi" w:hAnsiTheme="majorBidi" w:cstheme="majorBidi"/>
        </w:rPr>
        <w:t>S</w:t>
      </w:r>
      <w:r w:rsidRPr="00B01C8D">
        <w:rPr>
          <w:rFonts w:asciiTheme="majorBidi" w:hAnsiTheme="majorBidi" w:cstheme="majorBidi"/>
        </w:rPr>
        <w:t>tep 2</w:t>
      </w:r>
      <w:r w:rsidR="00D20E67" w:rsidRPr="00B01C8D">
        <w:rPr>
          <w:rFonts w:asciiTheme="majorBidi" w:hAnsiTheme="majorBidi" w:cstheme="majorBidi"/>
        </w:rPr>
        <w:t>:</w:t>
      </w:r>
      <w:r w:rsidRPr="00B01C8D">
        <w:rPr>
          <w:rFonts w:asciiTheme="majorBidi" w:hAnsiTheme="majorBidi" w:cstheme="majorBidi"/>
        </w:rPr>
        <w:t xml:space="preserve"> </w:t>
      </w:r>
      <w:r w:rsidR="00D20E67" w:rsidRPr="00B01C8D">
        <w:rPr>
          <w:rFonts w:asciiTheme="majorBidi" w:hAnsiTheme="majorBidi" w:cstheme="majorBidi"/>
        </w:rPr>
        <w:t>e</w:t>
      </w:r>
      <w:r w:rsidRPr="00B01C8D">
        <w:rPr>
          <w:rFonts w:asciiTheme="majorBidi" w:hAnsiTheme="majorBidi" w:cstheme="majorBidi"/>
        </w:rPr>
        <w:t xml:space="preserve">valuation of the likelihood of adverse effects being </w:t>
      </w:r>
      <w:r w:rsidRPr="00E24134">
        <w:rPr>
          <w:rFonts w:asciiTheme="majorBidi" w:hAnsiTheme="majorBidi" w:cstheme="majorBidi"/>
        </w:rPr>
        <w:t>reali</w:t>
      </w:r>
      <w:r w:rsidR="00BC2ED4" w:rsidRPr="00B01C8D">
        <w:rPr>
          <w:rFonts w:asciiTheme="majorBidi" w:hAnsiTheme="majorBidi" w:cstheme="majorBidi"/>
        </w:rPr>
        <w:t>z</w:t>
      </w:r>
      <w:r w:rsidRPr="00E24134">
        <w:rPr>
          <w:rFonts w:asciiTheme="majorBidi" w:hAnsiTheme="majorBidi" w:cstheme="majorBidi"/>
        </w:rPr>
        <w:t>e</w:t>
      </w:r>
      <w:r w:rsidRPr="00B01C8D">
        <w:rPr>
          <w:rFonts w:asciiTheme="majorBidi" w:hAnsiTheme="majorBidi" w:cstheme="majorBidi"/>
        </w:rPr>
        <w:t xml:space="preserve">d, </w:t>
      </w:r>
      <w:proofErr w:type="gramStart"/>
      <w:r w:rsidRPr="00B01C8D">
        <w:rPr>
          <w:rFonts w:asciiTheme="majorBidi" w:hAnsiTheme="majorBidi" w:cstheme="majorBidi"/>
        </w:rPr>
        <w:t>taking into account</w:t>
      </w:r>
      <w:proofErr w:type="gramEnd"/>
      <w:r w:rsidRPr="00B01C8D">
        <w:rPr>
          <w:rFonts w:asciiTheme="majorBidi" w:hAnsiTheme="majorBidi" w:cstheme="majorBidi"/>
        </w:rPr>
        <w:t xml:space="preserve"> the level and kind of exposure of the likely potential receiving environment to the living modified </w:t>
      </w:r>
      <w:r w:rsidRPr="00E24134">
        <w:rPr>
          <w:rFonts w:asciiTheme="majorBidi" w:hAnsiTheme="majorBidi" w:cstheme="majorBidi"/>
        </w:rPr>
        <w:t>organis</w:t>
      </w:r>
      <w:r w:rsidRPr="00B01C8D">
        <w:rPr>
          <w:rFonts w:asciiTheme="majorBidi" w:hAnsiTheme="majorBidi" w:cstheme="majorBidi"/>
        </w:rPr>
        <w:t>m:</w:t>
      </w:r>
    </w:p>
    <w:p w14:paraId="1F6C61C6" w14:textId="3BD72726" w:rsidR="00876B47" w:rsidRPr="00E24134" w:rsidRDefault="00A004F1" w:rsidP="00E24134">
      <w:pPr>
        <w:pStyle w:val="ListParagraph"/>
        <w:numPr>
          <w:ilvl w:val="2"/>
          <w:numId w:val="24"/>
        </w:numPr>
        <w:spacing w:after="120"/>
        <w:ind w:left="1525" w:hanging="357"/>
        <w:jc w:val="left"/>
        <w:rPr>
          <w:rFonts w:asciiTheme="majorBidi" w:hAnsiTheme="majorBidi" w:cstheme="majorBidi"/>
          <w:b/>
          <w:bCs/>
        </w:rPr>
      </w:pPr>
      <w:r w:rsidRPr="00E24134">
        <w:rPr>
          <w:rFonts w:asciiTheme="majorBidi" w:hAnsiTheme="majorBidi" w:cstheme="majorBidi"/>
        </w:rPr>
        <w:t>Include i</w:t>
      </w:r>
      <w:r w:rsidR="00876B47" w:rsidRPr="00E24134">
        <w:rPr>
          <w:rFonts w:asciiTheme="majorBidi" w:hAnsiTheme="majorBidi" w:cstheme="majorBidi"/>
        </w:rPr>
        <w:t>nformation on how to analy</w:t>
      </w:r>
      <w:r w:rsidR="00977E78" w:rsidRPr="00E24134">
        <w:rPr>
          <w:rFonts w:asciiTheme="majorBidi" w:hAnsiTheme="majorBidi" w:cstheme="majorBidi"/>
        </w:rPr>
        <w:t>s</w:t>
      </w:r>
      <w:r w:rsidR="00876B47" w:rsidRPr="00E24134">
        <w:rPr>
          <w:rFonts w:asciiTheme="majorBidi" w:hAnsiTheme="majorBidi" w:cstheme="majorBidi"/>
        </w:rPr>
        <w:t xml:space="preserve">e exposure </w:t>
      </w:r>
      <w:proofErr w:type="gramStart"/>
      <w:r w:rsidR="00876B47" w:rsidRPr="00E24134">
        <w:rPr>
          <w:rFonts w:asciiTheme="majorBidi" w:hAnsiTheme="majorBidi" w:cstheme="majorBidi"/>
        </w:rPr>
        <w:t>quantitatively</w:t>
      </w:r>
      <w:proofErr w:type="gramEnd"/>
    </w:p>
    <w:p w14:paraId="1BEFA327" w14:textId="77777777" w:rsidR="00876B47" w:rsidRPr="00E24134" w:rsidRDefault="00876B47" w:rsidP="00E24134">
      <w:pPr>
        <w:pStyle w:val="ListParagraph"/>
        <w:numPr>
          <w:ilvl w:val="2"/>
          <w:numId w:val="24"/>
        </w:numPr>
        <w:spacing w:after="120"/>
        <w:ind w:left="1525" w:hanging="357"/>
        <w:jc w:val="left"/>
        <w:rPr>
          <w:rFonts w:asciiTheme="majorBidi" w:hAnsiTheme="majorBidi" w:cstheme="majorBidi"/>
          <w:b/>
          <w:bCs/>
        </w:rPr>
      </w:pPr>
      <w:r w:rsidRPr="00E24134">
        <w:rPr>
          <w:rFonts w:asciiTheme="majorBidi" w:hAnsiTheme="majorBidi" w:cstheme="majorBidi"/>
        </w:rPr>
        <w:t xml:space="preserve">Refine text related to mitigation measures due to </w:t>
      </w:r>
      <w:proofErr w:type="gramStart"/>
      <w:r w:rsidRPr="00E24134">
        <w:rPr>
          <w:rFonts w:asciiTheme="majorBidi" w:hAnsiTheme="majorBidi" w:cstheme="majorBidi"/>
        </w:rPr>
        <w:t>persistence</w:t>
      </w:r>
      <w:proofErr w:type="gramEnd"/>
      <w:r w:rsidRPr="00E24134">
        <w:rPr>
          <w:rFonts w:asciiTheme="majorBidi" w:hAnsiTheme="majorBidi" w:cstheme="majorBidi"/>
        </w:rPr>
        <w:t xml:space="preserve"> </w:t>
      </w:r>
    </w:p>
    <w:p w14:paraId="5352C7D0" w14:textId="6F0C5F8A" w:rsidR="00876B47" w:rsidRPr="00E24134" w:rsidRDefault="00876B47" w:rsidP="00E24134">
      <w:pPr>
        <w:pStyle w:val="ListParagraph"/>
        <w:numPr>
          <w:ilvl w:val="2"/>
          <w:numId w:val="24"/>
        </w:numPr>
        <w:spacing w:after="120"/>
        <w:ind w:left="1525" w:hanging="357"/>
        <w:jc w:val="left"/>
        <w:rPr>
          <w:rFonts w:asciiTheme="majorBidi" w:hAnsiTheme="majorBidi" w:cstheme="majorBidi"/>
          <w:b/>
          <w:bCs/>
        </w:rPr>
      </w:pPr>
      <w:r w:rsidRPr="00E24134">
        <w:rPr>
          <w:rFonts w:asciiTheme="majorBidi" w:hAnsiTheme="majorBidi" w:cstheme="majorBidi"/>
        </w:rPr>
        <w:t>Consider mitigation strategies</w:t>
      </w:r>
      <w:r w:rsidR="00E55427" w:rsidRPr="00E24134">
        <w:rPr>
          <w:rFonts w:asciiTheme="majorBidi" w:hAnsiTheme="majorBidi" w:cstheme="majorBidi"/>
        </w:rPr>
        <w:t xml:space="preserve"> </w:t>
      </w:r>
      <w:r w:rsidR="003D018D" w:rsidRPr="00E24134">
        <w:rPr>
          <w:rFonts w:asciiTheme="majorBidi" w:hAnsiTheme="majorBidi" w:cstheme="majorBidi"/>
        </w:rPr>
        <w:t xml:space="preserve">and their </w:t>
      </w:r>
      <w:proofErr w:type="gramStart"/>
      <w:r w:rsidR="003D018D" w:rsidRPr="00E24134">
        <w:rPr>
          <w:rFonts w:asciiTheme="majorBidi" w:hAnsiTheme="majorBidi" w:cstheme="majorBidi"/>
        </w:rPr>
        <w:t>limitation</w:t>
      </w:r>
      <w:r w:rsidR="00CA71DD" w:rsidRPr="00E24134">
        <w:rPr>
          <w:rFonts w:asciiTheme="majorBidi" w:hAnsiTheme="majorBidi" w:cstheme="majorBidi"/>
        </w:rPr>
        <w:t>s</w:t>
      </w:r>
      <w:proofErr w:type="gramEnd"/>
    </w:p>
    <w:p w14:paraId="4C9FAE60" w14:textId="4805C33B" w:rsidR="00F535EC" w:rsidRPr="00B01C8D" w:rsidRDefault="00876B47" w:rsidP="00E24134">
      <w:pPr>
        <w:pStyle w:val="ListParagraph"/>
        <w:numPr>
          <w:ilvl w:val="2"/>
          <w:numId w:val="24"/>
        </w:numPr>
        <w:spacing w:after="120"/>
        <w:ind w:left="1525" w:hanging="357"/>
        <w:jc w:val="left"/>
        <w:rPr>
          <w:rFonts w:asciiTheme="majorBidi" w:hAnsiTheme="majorBidi" w:cstheme="majorBidi"/>
          <w:b/>
          <w:bCs/>
        </w:rPr>
      </w:pPr>
      <w:r w:rsidRPr="00E24134">
        <w:rPr>
          <w:rFonts w:asciiTheme="majorBidi" w:hAnsiTheme="majorBidi" w:cstheme="majorBidi"/>
        </w:rPr>
        <w:t xml:space="preserve">Consider </w:t>
      </w:r>
      <w:r w:rsidR="00674ADC" w:rsidRPr="00E24134">
        <w:rPr>
          <w:rFonts w:asciiTheme="majorBidi" w:hAnsiTheme="majorBidi" w:cstheme="majorBidi"/>
        </w:rPr>
        <w:t xml:space="preserve">the </w:t>
      </w:r>
      <w:r w:rsidRPr="00E24134">
        <w:rPr>
          <w:rFonts w:asciiTheme="majorBidi" w:hAnsiTheme="majorBidi" w:cstheme="majorBidi"/>
        </w:rPr>
        <w:t xml:space="preserve">instability of engineered gene drive systems (e.g. </w:t>
      </w:r>
      <w:r w:rsidR="00674ADC" w:rsidRPr="00E24134">
        <w:rPr>
          <w:rFonts w:asciiTheme="majorBidi" w:hAnsiTheme="majorBidi" w:cstheme="majorBidi"/>
        </w:rPr>
        <w:t xml:space="preserve">the </w:t>
      </w:r>
      <w:r w:rsidRPr="00E24134">
        <w:rPr>
          <w:rFonts w:asciiTheme="majorBidi" w:hAnsiTheme="majorBidi" w:cstheme="majorBidi"/>
        </w:rPr>
        <w:t>unexpected disappearance of the transgene function)</w:t>
      </w:r>
    </w:p>
    <w:p w14:paraId="0698BBE2" w14:textId="201F93E4" w:rsidR="00876B47" w:rsidRPr="00B01C8D" w:rsidRDefault="00876B47" w:rsidP="00E24134">
      <w:pPr>
        <w:pStyle w:val="ListParagraph"/>
        <w:numPr>
          <w:ilvl w:val="2"/>
          <w:numId w:val="24"/>
        </w:numPr>
        <w:spacing w:after="120"/>
        <w:ind w:left="1525" w:hanging="357"/>
        <w:jc w:val="left"/>
        <w:rPr>
          <w:rFonts w:asciiTheme="majorBidi" w:hAnsiTheme="majorBidi" w:cstheme="majorBidi"/>
          <w:b/>
          <w:bCs/>
        </w:rPr>
      </w:pPr>
      <w:r w:rsidRPr="00B01C8D">
        <w:rPr>
          <w:rFonts w:asciiTheme="majorBidi" w:hAnsiTheme="majorBidi" w:cstheme="majorBidi"/>
        </w:rPr>
        <w:t>Consider using diagrams to describe exposure characterization (e.g</w:t>
      </w:r>
      <w:r w:rsidRPr="00E24134">
        <w:rPr>
          <w:rFonts w:asciiTheme="majorBidi" w:hAnsiTheme="majorBidi" w:cstheme="majorBidi"/>
        </w:rPr>
        <w:t>.</w:t>
      </w:r>
      <w:r w:rsidRPr="00B01C8D">
        <w:rPr>
          <w:rFonts w:asciiTheme="majorBidi" w:hAnsiTheme="majorBidi" w:cstheme="majorBidi"/>
        </w:rPr>
        <w:t xml:space="preserve"> risk matrix)</w:t>
      </w:r>
    </w:p>
    <w:p w14:paraId="2C6C8ED1" w14:textId="4909200A" w:rsidR="00876B47" w:rsidRPr="00B01C8D" w:rsidRDefault="00876B47" w:rsidP="00E24134">
      <w:pPr>
        <w:pStyle w:val="ListParagraph"/>
        <w:numPr>
          <w:ilvl w:val="2"/>
          <w:numId w:val="24"/>
        </w:numPr>
        <w:spacing w:after="120"/>
        <w:ind w:left="1525" w:hanging="357"/>
        <w:jc w:val="left"/>
        <w:rPr>
          <w:rFonts w:asciiTheme="majorBidi" w:hAnsiTheme="majorBidi" w:cstheme="majorBidi"/>
          <w:b/>
          <w:bCs/>
        </w:rPr>
      </w:pPr>
      <w:r w:rsidRPr="00B01C8D">
        <w:rPr>
          <w:rFonts w:asciiTheme="majorBidi" w:hAnsiTheme="majorBidi" w:cstheme="majorBidi"/>
        </w:rPr>
        <w:t>Clarif</w:t>
      </w:r>
      <w:r w:rsidR="00674ADC" w:rsidRPr="00B01C8D">
        <w:rPr>
          <w:rFonts w:asciiTheme="majorBidi" w:hAnsiTheme="majorBidi" w:cstheme="majorBidi"/>
        </w:rPr>
        <w:t>y</w:t>
      </w:r>
      <w:r w:rsidRPr="00B01C8D">
        <w:rPr>
          <w:rFonts w:asciiTheme="majorBidi" w:hAnsiTheme="majorBidi" w:cstheme="majorBidi"/>
        </w:rPr>
        <w:t xml:space="preserve"> </w:t>
      </w:r>
      <w:r w:rsidR="00674ADC" w:rsidRPr="00B01C8D">
        <w:rPr>
          <w:rFonts w:asciiTheme="majorBidi" w:hAnsiTheme="majorBidi" w:cstheme="majorBidi"/>
        </w:rPr>
        <w:t xml:space="preserve">certain </w:t>
      </w:r>
      <w:r w:rsidRPr="00B01C8D">
        <w:rPr>
          <w:rFonts w:asciiTheme="majorBidi" w:hAnsiTheme="majorBidi" w:cstheme="majorBidi"/>
        </w:rPr>
        <w:t>terms (e.g</w:t>
      </w:r>
      <w:r w:rsidRPr="00E24134">
        <w:rPr>
          <w:rFonts w:asciiTheme="majorBidi" w:hAnsiTheme="majorBidi" w:cstheme="majorBidi"/>
        </w:rPr>
        <w:t>.</w:t>
      </w:r>
      <w:r w:rsidRPr="00B01C8D">
        <w:rPr>
          <w:rFonts w:asciiTheme="majorBidi" w:hAnsiTheme="majorBidi" w:cstheme="majorBidi"/>
        </w:rPr>
        <w:t xml:space="preserve"> population suppression, population replacement, population modification </w:t>
      </w:r>
      <w:r w:rsidR="001F2EAB" w:rsidRPr="00B01C8D">
        <w:rPr>
          <w:rFonts w:asciiTheme="majorBidi" w:hAnsiTheme="majorBidi" w:cstheme="majorBidi"/>
        </w:rPr>
        <w:t>and</w:t>
      </w:r>
      <w:r w:rsidRPr="00B01C8D">
        <w:rPr>
          <w:rFonts w:asciiTheme="majorBidi" w:hAnsiTheme="majorBidi" w:cstheme="majorBidi"/>
        </w:rPr>
        <w:t xml:space="preserve"> correct</w:t>
      </w:r>
      <w:r w:rsidR="7B33C6AE" w:rsidRPr="00B01C8D">
        <w:rPr>
          <w:rFonts w:asciiTheme="majorBidi" w:hAnsiTheme="majorBidi" w:cstheme="majorBidi"/>
        </w:rPr>
        <w:t xml:space="preserve"> the terms</w:t>
      </w:r>
      <w:r w:rsidRPr="00B01C8D">
        <w:rPr>
          <w:rFonts w:asciiTheme="majorBidi" w:hAnsiTheme="majorBidi" w:cstheme="majorBidi"/>
        </w:rPr>
        <w:t xml:space="preserve"> “species suppression” and “species replacement”)</w:t>
      </w:r>
    </w:p>
    <w:p w14:paraId="60BF3C84" w14:textId="0311A83C" w:rsidR="00221507" w:rsidRPr="00B01C8D" w:rsidRDefault="00876B47" w:rsidP="00E24134">
      <w:pPr>
        <w:pStyle w:val="ListParagraph"/>
        <w:numPr>
          <w:ilvl w:val="2"/>
          <w:numId w:val="24"/>
        </w:numPr>
        <w:spacing w:after="120"/>
        <w:ind w:left="1525" w:hanging="357"/>
        <w:jc w:val="left"/>
        <w:rPr>
          <w:rFonts w:asciiTheme="majorBidi" w:hAnsiTheme="majorBidi" w:cstheme="majorBidi"/>
          <w:b/>
          <w:bCs/>
        </w:rPr>
      </w:pPr>
      <w:r w:rsidRPr="00B01C8D">
        <w:rPr>
          <w:rFonts w:asciiTheme="majorBidi" w:hAnsiTheme="majorBidi" w:cstheme="majorBidi"/>
        </w:rPr>
        <w:t>Refer to</w:t>
      </w:r>
      <w:r w:rsidR="009F6553" w:rsidRPr="00B01C8D">
        <w:rPr>
          <w:rFonts w:asciiTheme="majorBidi" w:hAnsiTheme="majorBidi" w:cstheme="majorBidi"/>
        </w:rPr>
        <w:t xml:space="preserve"> document </w:t>
      </w:r>
      <w:r w:rsidRPr="00E24134">
        <w:rPr>
          <w:rFonts w:asciiTheme="majorBidi" w:hAnsiTheme="majorBidi" w:cstheme="majorBidi"/>
        </w:rPr>
        <w:t>CBD</w:t>
      </w:r>
      <w:r w:rsidRPr="00B01C8D">
        <w:rPr>
          <w:rFonts w:asciiTheme="majorBidi" w:hAnsiTheme="majorBidi" w:cstheme="majorBidi"/>
        </w:rPr>
        <w:t>/</w:t>
      </w:r>
      <w:r w:rsidRPr="00E24134">
        <w:rPr>
          <w:rFonts w:asciiTheme="majorBidi" w:hAnsiTheme="majorBidi" w:cstheme="majorBidi"/>
        </w:rPr>
        <w:t>CP</w:t>
      </w:r>
      <w:r w:rsidRPr="00B01C8D">
        <w:rPr>
          <w:rFonts w:asciiTheme="majorBidi" w:hAnsiTheme="majorBidi" w:cstheme="majorBidi"/>
        </w:rPr>
        <w:t>/</w:t>
      </w:r>
      <w:r w:rsidRPr="00E24134">
        <w:rPr>
          <w:rFonts w:asciiTheme="majorBidi" w:hAnsiTheme="majorBidi" w:cstheme="majorBidi"/>
        </w:rPr>
        <w:t>RA</w:t>
      </w:r>
      <w:r w:rsidRPr="00B01C8D">
        <w:rPr>
          <w:rFonts w:asciiTheme="majorBidi" w:hAnsiTheme="majorBidi" w:cstheme="majorBidi"/>
        </w:rPr>
        <w:t>/</w:t>
      </w:r>
      <w:r w:rsidRPr="00E24134">
        <w:rPr>
          <w:rFonts w:asciiTheme="majorBidi" w:hAnsiTheme="majorBidi" w:cstheme="majorBidi"/>
        </w:rPr>
        <w:t>AHTEG</w:t>
      </w:r>
      <w:r w:rsidRPr="00B01C8D">
        <w:rPr>
          <w:rFonts w:asciiTheme="majorBidi" w:hAnsiTheme="majorBidi" w:cstheme="majorBidi"/>
        </w:rPr>
        <w:t>/</w:t>
      </w:r>
      <w:proofErr w:type="gramStart"/>
      <w:r w:rsidRPr="00B01C8D">
        <w:rPr>
          <w:rFonts w:asciiTheme="majorBidi" w:hAnsiTheme="majorBidi" w:cstheme="majorBidi"/>
        </w:rPr>
        <w:t>2020/1/5</w:t>
      </w:r>
      <w:proofErr w:type="gramEnd"/>
    </w:p>
    <w:p w14:paraId="70EA2D96" w14:textId="3ECDE7E9" w:rsidR="00A75279" w:rsidRPr="00B52EDC" w:rsidRDefault="00221507" w:rsidP="00E24134">
      <w:pPr>
        <w:pStyle w:val="ListParagraph"/>
        <w:numPr>
          <w:ilvl w:val="2"/>
          <w:numId w:val="24"/>
        </w:numPr>
        <w:spacing w:after="120"/>
        <w:ind w:left="1525" w:hanging="357"/>
        <w:jc w:val="left"/>
        <w:rPr>
          <w:rFonts w:asciiTheme="majorBidi" w:hAnsiTheme="majorBidi" w:cstheme="majorBidi"/>
          <w:b/>
          <w:bCs/>
        </w:rPr>
      </w:pPr>
      <w:r w:rsidRPr="00B52EDC">
        <w:rPr>
          <w:rFonts w:asciiTheme="majorBidi" w:hAnsiTheme="majorBidi" w:cstheme="majorBidi"/>
        </w:rPr>
        <w:t xml:space="preserve">Consider </w:t>
      </w:r>
      <w:r w:rsidR="001F2EAB" w:rsidRPr="00E24134">
        <w:rPr>
          <w:rFonts w:asciiTheme="majorBidi" w:hAnsiTheme="majorBidi" w:cstheme="majorBidi"/>
        </w:rPr>
        <w:t>t</w:t>
      </w:r>
      <w:r w:rsidR="00876B47" w:rsidRPr="00E24134">
        <w:rPr>
          <w:rFonts w:asciiTheme="majorBidi" w:hAnsiTheme="majorBidi" w:cstheme="majorBidi"/>
        </w:rPr>
        <w:t>he</w:t>
      </w:r>
      <w:r w:rsidR="00876B47" w:rsidRPr="00B52EDC">
        <w:rPr>
          <w:rFonts w:asciiTheme="majorBidi" w:hAnsiTheme="majorBidi" w:cstheme="majorBidi"/>
          <w:i/>
          <w:iCs/>
        </w:rPr>
        <w:t xml:space="preserve"> </w:t>
      </w:r>
      <w:r w:rsidR="001F2EAB" w:rsidRPr="00B52EDC">
        <w:rPr>
          <w:rFonts w:asciiTheme="majorBidi" w:hAnsiTheme="majorBidi" w:cstheme="majorBidi"/>
          <w:i/>
          <w:iCs/>
        </w:rPr>
        <w:t>G</w:t>
      </w:r>
      <w:r w:rsidR="00876B47" w:rsidRPr="00B52EDC">
        <w:rPr>
          <w:rFonts w:asciiTheme="majorBidi" w:hAnsiTheme="majorBidi" w:cstheme="majorBidi"/>
          <w:i/>
          <w:iCs/>
        </w:rPr>
        <w:t xml:space="preserve">uidance framework for </w:t>
      </w:r>
      <w:r w:rsidR="007272A1" w:rsidRPr="00B52EDC">
        <w:rPr>
          <w:rFonts w:asciiTheme="majorBidi" w:hAnsiTheme="majorBidi" w:cstheme="majorBidi"/>
          <w:i/>
          <w:iCs/>
        </w:rPr>
        <w:t>T</w:t>
      </w:r>
      <w:r w:rsidR="00876B47" w:rsidRPr="00B52EDC">
        <w:rPr>
          <w:rFonts w:asciiTheme="majorBidi" w:hAnsiTheme="majorBidi" w:cstheme="majorBidi"/>
          <w:i/>
          <w:iCs/>
        </w:rPr>
        <w:t xml:space="preserve">esting </w:t>
      </w:r>
      <w:r w:rsidR="002D7098" w:rsidRPr="00B52EDC">
        <w:rPr>
          <w:rFonts w:asciiTheme="majorBidi" w:hAnsiTheme="majorBidi" w:cstheme="majorBidi"/>
          <w:i/>
          <w:iCs/>
        </w:rPr>
        <w:t>G</w:t>
      </w:r>
      <w:r w:rsidR="00876B47" w:rsidRPr="00B52EDC">
        <w:rPr>
          <w:rFonts w:asciiTheme="majorBidi" w:hAnsiTheme="majorBidi" w:cstheme="majorBidi"/>
          <w:i/>
          <w:iCs/>
        </w:rPr>
        <w:t xml:space="preserve">enetically </w:t>
      </w:r>
      <w:r w:rsidR="002D7098" w:rsidRPr="00B52EDC">
        <w:rPr>
          <w:rFonts w:asciiTheme="majorBidi" w:hAnsiTheme="majorBidi" w:cstheme="majorBidi"/>
          <w:i/>
          <w:iCs/>
        </w:rPr>
        <w:t>M</w:t>
      </w:r>
      <w:r w:rsidR="00876B47" w:rsidRPr="00B52EDC">
        <w:rPr>
          <w:rFonts w:asciiTheme="majorBidi" w:hAnsiTheme="majorBidi" w:cstheme="majorBidi"/>
          <w:i/>
          <w:iCs/>
        </w:rPr>
        <w:t xml:space="preserve">odified </w:t>
      </w:r>
      <w:r w:rsidR="002D7098" w:rsidRPr="00B52EDC">
        <w:rPr>
          <w:rFonts w:asciiTheme="majorBidi" w:hAnsiTheme="majorBidi" w:cstheme="majorBidi"/>
          <w:i/>
          <w:iCs/>
        </w:rPr>
        <w:t>M</w:t>
      </w:r>
      <w:r w:rsidR="00876B47" w:rsidRPr="00B52EDC">
        <w:rPr>
          <w:rFonts w:asciiTheme="majorBidi" w:hAnsiTheme="majorBidi" w:cstheme="majorBidi"/>
          <w:i/>
          <w:iCs/>
        </w:rPr>
        <w:t>osquitoes</w:t>
      </w:r>
      <w:r w:rsidR="00876B47" w:rsidRPr="00B52EDC">
        <w:rPr>
          <w:rFonts w:asciiTheme="majorBidi" w:hAnsiTheme="majorBidi" w:cstheme="majorBidi"/>
        </w:rPr>
        <w:t xml:space="preserve"> </w:t>
      </w:r>
      <w:r w:rsidRPr="00B52EDC">
        <w:rPr>
          <w:rFonts w:asciiTheme="majorBidi" w:hAnsiTheme="majorBidi" w:cstheme="majorBidi"/>
        </w:rPr>
        <w:t xml:space="preserve">and </w:t>
      </w:r>
      <w:r w:rsidR="00876B47" w:rsidRPr="00B52EDC">
        <w:rPr>
          <w:rFonts w:asciiTheme="majorBidi" w:hAnsiTheme="majorBidi" w:cstheme="majorBidi"/>
          <w:i/>
          <w:iCs/>
        </w:rPr>
        <w:t>Gene Drives</w:t>
      </w:r>
      <w:r w:rsidR="00876B47" w:rsidRPr="00E24134">
        <w:rPr>
          <w:rFonts w:asciiTheme="majorBidi" w:hAnsiTheme="majorBidi" w:cstheme="majorBidi"/>
          <w:i/>
          <w:iCs/>
        </w:rPr>
        <w:t>: P</w:t>
      </w:r>
      <w:r w:rsidR="00876B47" w:rsidRPr="00B52EDC">
        <w:rPr>
          <w:rFonts w:asciiTheme="majorBidi" w:hAnsiTheme="majorBidi" w:cstheme="majorBidi"/>
          <w:i/>
          <w:iCs/>
        </w:rPr>
        <w:t>ursuing Opportunities, Minimizing Risk</w:t>
      </w:r>
      <w:r w:rsidR="00876B47" w:rsidRPr="00B52EDC">
        <w:rPr>
          <w:rFonts w:asciiTheme="majorBidi" w:hAnsiTheme="majorBidi" w:cstheme="majorBidi"/>
        </w:rPr>
        <w:t xml:space="preserve"> (</w:t>
      </w:r>
      <w:proofErr w:type="spellStart"/>
      <w:r w:rsidR="00876B47" w:rsidRPr="00E24134">
        <w:rPr>
          <w:rFonts w:asciiTheme="majorBidi" w:hAnsiTheme="majorBidi" w:cstheme="majorBidi"/>
        </w:rPr>
        <w:t>Center</w:t>
      </w:r>
      <w:proofErr w:type="spellEnd"/>
      <w:r w:rsidR="00876B47" w:rsidRPr="00B52EDC">
        <w:rPr>
          <w:rFonts w:asciiTheme="majorBidi" w:hAnsiTheme="majorBidi" w:cstheme="majorBidi"/>
        </w:rPr>
        <w:t xml:space="preserve"> for Health Security</w:t>
      </w:r>
      <w:r w:rsidR="004D7C3D" w:rsidRPr="00B52EDC">
        <w:rPr>
          <w:rFonts w:asciiTheme="majorBidi" w:hAnsiTheme="majorBidi" w:cstheme="majorBidi"/>
        </w:rPr>
        <w:t>,</w:t>
      </w:r>
      <w:r w:rsidR="00876B47" w:rsidRPr="00B52EDC">
        <w:rPr>
          <w:rFonts w:asciiTheme="majorBidi" w:hAnsiTheme="majorBidi" w:cstheme="majorBidi"/>
        </w:rPr>
        <w:t xml:space="preserve"> Johns Hopkins </w:t>
      </w:r>
      <w:r w:rsidR="00E13AFC" w:rsidRPr="00B52EDC">
        <w:rPr>
          <w:rFonts w:asciiTheme="majorBidi" w:hAnsiTheme="majorBidi" w:cstheme="majorBidi"/>
        </w:rPr>
        <w:t>University</w:t>
      </w:r>
      <w:r w:rsidR="00876B47" w:rsidRPr="00B52EDC">
        <w:rPr>
          <w:rFonts w:asciiTheme="majorBidi" w:hAnsiTheme="majorBidi" w:cstheme="majorBidi"/>
        </w:rPr>
        <w:t>, 2020)</w:t>
      </w:r>
    </w:p>
    <w:p w14:paraId="60BF15FC" w14:textId="46013164" w:rsidR="00876B47" w:rsidRPr="00B01C8D" w:rsidRDefault="00095661" w:rsidP="00E24134">
      <w:pPr>
        <w:pStyle w:val="ListParagraph"/>
        <w:keepNext/>
        <w:numPr>
          <w:ilvl w:val="1"/>
          <w:numId w:val="24"/>
        </w:numPr>
        <w:spacing w:before="120"/>
        <w:ind w:left="1138" w:hanging="288"/>
        <w:contextualSpacing w:val="0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 xml:space="preserve">Section </w:t>
      </w:r>
      <w:r w:rsidR="00876B47" w:rsidRPr="00B01C8D">
        <w:rPr>
          <w:rFonts w:asciiTheme="majorBidi" w:hAnsiTheme="majorBidi" w:cstheme="majorBidi"/>
        </w:rPr>
        <w:t>5.3</w:t>
      </w:r>
      <w:r w:rsidR="00F54A87">
        <w:rPr>
          <w:rFonts w:asciiTheme="majorBidi" w:hAnsiTheme="majorBidi" w:cstheme="majorBidi"/>
        </w:rPr>
        <w:t>.</w:t>
      </w:r>
      <w:r w:rsidR="00D20E67" w:rsidRPr="00B01C8D">
        <w:rPr>
          <w:rFonts w:asciiTheme="majorBidi" w:hAnsiTheme="majorBidi" w:cstheme="majorBidi"/>
        </w:rPr>
        <w:t xml:space="preserve"> </w:t>
      </w:r>
      <w:r w:rsidR="00F54A87">
        <w:rPr>
          <w:rFonts w:asciiTheme="majorBidi" w:hAnsiTheme="majorBidi" w:cstheme="majorBidi"/>
        </w:rPr>
        <w:t>S</w:t>
      </w:r>
      <w:r w:rsidR="00876B47" w:rsidRPr="00B01C8D">
        <w:rPr>
          <w:rFonts w:asciiTheme="majorBidi" w:hAnsiTheme="majorBidi" w:cstheme="majorBidi"/>
        </w:rPr>
        <w:t>tep 3</w:t>
      </w:r>
      <w:r w:rsidR="00D20E67" w:rsidRPr="00B01C8D">
        <w:rPr>
          <w:rFonts w:asciiTheme="majorBidi" w:hAnsiTheme="majorBidi" w:cstheme="majorBidi"/>
        </w:rPr>
        <w:t>:</w:t>
      </w:r>
      <w:r w:rsidR="00876B47" w:rsidRPr="00B01C8D">
        <w:rPr>
          <w:rFonts w:asciiTheme="majorBidi" w:hAnsiTheme="majorBidi" w:cstheme="majorBidi"/>
        </w:rPr>
        <w:t xml:space="preserve"> </w:t>
      </w:r>
      <w:r w:rsidR="00D20E67" w:rsidRPr="00B01C8D">
        <w:rPr>
          <w:rFonts w:asciiTheme="majorBidi" w:hAnsiTheme="majorBidi" w:cstheme="majorBidi"/>
        </w:rPr>
        <w:t>e</w:t>
      </w:r>
      <w:r w:rsidR="00876B47" w:rsidRPr="00B01C8D">
        <w:rPr>
          <w:rFonts w:asciiTheme="majorBidi" w:hAnsiTheme="majorBidi" w:cstheme="majorBidi"/>
        </w:rPr>
        <w:t xml:space="preserve">valuation of the consequences </w:t>
      </w:r>
      <w:r w:rsidRPr="00B01C8D">
        <w:rPr>
          <w:rFonts w:asciiTheme="majorBidi" w:hAnsiTheme="majorBidi" w:cstheme="majorBidi"/>
        </w:rPr>
        <w:t xml:space="preserve">should these </w:t>
      </w:r>
      <w:r w:rsidR="00876B47" w:rsidRPr="00B01C8D">
        <w:rPr>
          <w:rFonts w:asciiTheme="majorBidi" w:hAnsiTheme="majorBidi" w:cstheme="majorBidi"/>
        </w:rPr>
        <w:t>adverse effects</w:t>
      </w:r>
      <w:r w:rsidRPr="00B01C8D">
        <w:rPr>
          <w:rFonts w:asciiTheme="majorBidi" w:hAnsiTheme="majorBidi" w:cstheme="majorBidi"/>
        </w:rPr>
        <w:t xml:space="preserve"> be </w:t>
      </w:r>
      <w:r w:rsidRPr="00E24134">
        <w:rPr>
          <w:rFonts w:asciiTheme="majorBidi" w:hAnsiTheme="majorBidi" w:cstheme="majorBidi"/>
        </w:rPr>
        <w:t>realise</w:t>
      </w:r>
      <w:r w:rsidRPr="00B01C8D">
        <w:rPr>
          <w:rFonts w:asciiTheme="majorBidi" w:hAnsiTheme="majorBidi" w:cstheme="majorBidi"/>
        </w:rPr>
        <w:t>d</w:t>
      </w:r>
      <w:r w:rsidR="00FE7994" w:rsidRPr="00B01C8D">
        <w:rPr>
          <w:rFonts w:asciiTheme="majorBidi" w:hAnsiTheme="majorBidi" w:cstheme="majorBidi"/>
        </w:rPr>
        <w:t>:</w:t>
      </w:r>
    </w:p>
    <w:p w14:paraId="1DBB47D4" w14:textId="5CAA21A6" w:rsidR="00876B47" w:rsidRPr="00B01C8D" w:rsidRDefault="00472F0A" w:rsidP="00E24134">
      <w:pPr>
        <w:pStyle w:val="ListParagraph"/>
        <w:numPr>
          <w:ilvl w:val="2"/>
          <w:numId w:val="24"/>
        </w:numPr>
        <w:spacing w:after="120"/>
        <w:ind w:left="1525" w:hanging="357"/>
        <w:jc w:val="left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>Provide i</w:t>
      </w:r>
      <w:r w:rsidR="00876B47" w:rsidRPr="00B01C8D">
        <w:rPr>
          <w:rFonts w:asciiTheme="majorBidi" w:hAnsiTheme="majorBidi" w:cstheme="majorBidi"/>
        </w:rPr>
        <w:t xml:space="preserve">nformation on how to </w:t>
      </w:r>
      <w:r w:rsidR="00876B47" w:rsidRPr="00E24134">
        <w:rPr>
          <w:rFonts w:asciiTheme="majorBidi" w:hAnsiTheme="majorBidi" w:cstheme="majorBidi"/>
        </w:rPr>
        <w:t>analy</w:t>
      </w:r>
      <w:r w:rsidR="00977E78" w:rsidRPr="00E24134">
        <w:rPr>
          <w:rFonts w:asciiTheme="majorBidi" w:hAnsiTheme="majorBidi" w:cstheme="majorBidi"/>
        </w:rPr>
        <w:t>s</w:t>
      </w:r>
      <w:r w:rsidR="00876B47" w:rsidRPr="00B01C8D">
        <w:rPr>
          <w:rFonts w:asciiTheme="majorBidi" w:hAnsiTheme="majorBidi" w:cstheme="majorBidi"/>
        </w:rPr>
        <w:t xml:space="preserve">e consequences </w:t>
      </w:r>
      <w:proofErr w:type="gramStart"/>
      <w:r w:rsidR="00876B47" w:rsidRPr="00B01C8D">
        <w:rPr>
          <w:rFonts w:asciiTheme="majorBidi" w:hAnsiTheme="majorBidi" w:cstheme="majorBidi"/>
        </w:rPr>
        <w:t>quantitatively</w:t>
      </w:r>
      <w:proofErr w:type="gramEnd"/>
    </w:p>
    <w:p w14:paraId="2B5DDC62" w14:textId="6E70493D" w:rsidR="007A3200" w:rsidRPr="00B01C8D" w:rsidRDefault="00876B47" w:rsidP="00E24134">
      <w:pPr>
        <w:pStyle w:val="ListParagraph"/>
        <w:numPr>
          <w:ilvl w:val="2"/>
          <w:numId w:val="24"/>
        </w:numPr>
        <w:spacing w:after="120"/>
        <w:ind w:left="1525" w:hanging="357"/>
        <w:jc w:val="left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>Refine text related to hazard characterization (e.g</w:t>
      </w:r>
      <w:r w:rsidRPr="00E24134">
        <w:rPr>
          <w:rFonts w:asciiTheme="majorBidi" w:hAnsiTheme="majorBidi" w:cstheme="majorBidi"/>
        </w:rPr>
        <w:t>.</w:t>
      </w:r>
      <w:r w:rsidRPr="00B01C8D">
        <w:rPr>
          <w:rFonts w:asciiTheme="majorBidi" w:hAnsiTheme="majorBidi" w:cstheme="majorBidi"/>
        </w:rPr>
        <w:t xml:space="preserve"> placement, use of examples for the environment, human </w:t>
      </w:r>
      <w:proofErr w:type="gramStart"/>
      <w:r w:rsidRPr="00B01C8D">
        <w:rPr>
          <w:rFonts w:asciiTheme="majorBidi" w:hAnsiTheme="majorBidi" w:cstheme="majorBidi"/>
        </w:rPr>
        <w:t>health</w:t>
      </w:r>
      <w:proofErr w:type="gramEnd"/>
      <w:r w:rsidRPr="00B01C8D">
        <w:rPr>
          <w:rFonts w:asciiTheme="majorBidi" w:hAnsiTheme="majorBidi" w:cstheme="majorBidi"/>
        </w:rPr>
        <w:t xml:space="preserve"> and animal health)</w:t>
      </w:r>
    </w:p>
    <w:p w14:paraId="2C6CBDD4" w14:textId="01DF1922" w:rsidR="00876B47" w:rsidRPr="007A3200" w:rsidRDefault="005F483B" w:rsidP="00E24134">
      <w:pPr>
        <w:pStyle w:val="ListParagraph"/>
        <w:numPr>
          <w:ilvl w:val="2"/>
          <w:numId w:val="24"/>
        </w:numPr>
        <w:spacing w:after="120"/>
        <w:ind w:left="1525" w:hanging="357"/>
        <w:jc w:val="left"/>
      </w:pPr>
      <w:r w:rsidRPr="00E24134">
        <w:rPr>
          <w:rFonts w:asciiTheme="majorBidi" w:hAnsiTheme="majorBidi" w:cstheme="majorBidi"/>
        </w:rPr>
        <w:t xml:space="preserve">Consider irreversibility, as </w:t>
      </w:r>
      <w:proofErr w:type="gramStart"/>
      <w:r w:rsidRPr="00E24134">
        <w:rPr>
          <w:rFonts w:asciiTheme="majorBidi" w:hAnsiTheme="majorBidi" w:cstheme="majorBidi"/>
        </w:rPr>
        <w:t>appropriate</w:t>
      </w:r>
      <w:proofErr w:type="gramEnd"/>
    </w:p>
    <w:p w14:paraId="62BB4515" w14:textId="10172DC6" w:rsidR="00876B47" w:rsidRPr="00B01C8D" w:rsidRDefault="00D20E67" w:rsidP="00E24134">
      <w:pPr>
        <w:pStyle w:val="ListParagraph"/>
        <w:keepNext/>
        <w:numPr>
          <w:ilvl w:val="1"/>
          <w:numId w:val="24"/>
        </w:numPr>
        <w:spacing w:before="120"/>
        <w:ind w:left="1138" w:hanging="288"/>
        <w:contextualSpacing w:val="0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 xml:space="preserve">Section </w:t>
      </w:r>
      <w:r w:rsidR="00876B47" w:rsidRPr="00B01C8D">
        <w:rPr>
          <w:rFonts w:asciiTheme="majorBidi" w:hAnsiTheme="majorBidi" w:cstheme="majorBidi"/>
        </w:rPr>
        <w:t>5.4.</w:t>
      </w:r>
      <w:r w:rsidRPr="00B01C8D">
        <w:rPr>
          <w:rFonts w:asciiTheme="majorBidi" w:hAnsiTheme="majorBidi" w:cstheme="majorBidi"/>
        </w:rPr>
        <w:t xml:space="preserve"> </w:t>
      </w:r>
      <w:r w:rsidR="00F54A87">
        <w:rPr>
          <w:rFonts w:asciiTheme="majorBidi" w:hAnsiTheme="majorBidi" w:cstheme="majorBidi"/>
        </w:rPr>
        <w:t>S</w:t>
      </w:r>
      <w:r w:rsidR="00876B47" w:rsidRPr="00B01C8D">
        <w:rPr>
          <w:rFonts w:asciiTheme="majorBidi" w:hAnsiTheme="majorBidi" w:cstheme="majorBidi"/>
        </w:rPr>
        <w:t>tep 4</w:t>
      </w:r>
      <w:r w:rsidRPr="00B01C8D">
        <w:rPr>
          <w:rFonts w:asciiTheme="majorBidi" w:hAnsiTheme="majorBidi" w:cstheme="majorBidi"/>
        </w:rPr>
        <w:t>: e</w:t>
      </w:r>
      <w:r w:rsidR="00876B47" w:rsidRPr="00B01C8D">
        <w:rPr>
          <w:rFonts w:asciiTheme="majorBidi" w:hAnsiTheme="majorBidi" w:cstheme="majorBidi"/>
        </w:rPr>
        <w:t xml:space="preserve">stimation of the overall risk posed by the living modified </w:t>
      </w:r>
      <w:r w:rsidR="00876B47" w:rsidRPr="00E24134">
        <w:rPr>
          <w:rFonts w:asciiTheme="majorBidi" w:hAnsiTheme="majorBidi" w:cstheme="majorBidi"/>
        </w:rPr>
        <w:t>organis</w:t>
      </w:r>
      <w:r w:rsidR="00876B47" w:rsidRPr="00B01C8D">
        <w:rPr>
          <w:rFonts w:asciiTheme="majorBidi" w:hAnsiTheme="majorBidi" w:cstheme="majorBidi"/>
        </w:rPr>
        <w:t xml:space="preserve">m based on the evaluation of the likelihood and consequences of the identified adverse effects </w:t>
      </w:r>
      <w:r w:rsidRPr="00B01C8D">
        <w:rPr>
          <w:rFonts w:asciiTheme="majorBidi" w:hAnsiTheme="majorBidi" w:cstheme="majorBidi"/>
        </w:rPr>
        <w:t xml:space="preserve">being </w:t>
      </w:r>
      <w:r w:rsidRPr="00E24134">
        <w:rPr>
          <w:rFonts w:asciiTheme="majorBidi" w:hAnsiTheme="majorBidi" w:cstheme="majorBidi"/>
        </w:rPr>
        <w:t>reali</w:t>
      </w:r>
      <w:r w:rsidR="00BC2ED4" w:rsidRPr="00B01C8D">
        <w:rPr>
          <w:rFonts w:asciiTheme="majorBidi" w:hAnsiTheme="majorBidi" w:cstheme="majorBidi"/>
        </w:rPr>
        <w:t>z</w:t>
      </w:r>
      <w:r w:rsidRPr="00E24134">
        <w:rPr>
          <w:rFonts w:asciiTheme="majorBidi" w:hAnsiTheme="majorBidi" w:cstheme="majorBidi"/>
        </w:rPr>
        <w:t>e</w:t>
      </w:r>
      <w:r w:rsidRPr="00B01C8D">
        <w:rPr>
          <w:rFonts w:asciiTheme="majorBidi" w:hAnsiTheme="majorBidi" w:cstheme="majorBidi"/>
        </w:rPr>
        <w:t>d</w:t>
      </w:r>
      <w:r w:rsidR="00BC2ED4" w:rsidRPr="00B01C8D">
        <w:rPr>
          <w:rFonts w:asciiTheme="majorBidi" w:hAnsiTheme="majorBidi" w:cstheme="majorBidi"/>
        </w:rPr>
        <w:t>:</w:t>
      </w:r>
    </w:p>
    <w:p w14:paraId="45561304" w14:textId="6443BD46" w:rsidR="00876B47" w:rsidRPr="00B01C8D" w:rsidRDefault="00876B47" w:rsidP="00E24134">
      <w:pPr>
        <w:pStyle w:val="ListParagraph"/>
        <w:numPr>
          <w:ilvl w:val="2"/>
          <w:numId w:val="24"/>
        </w:numPr>
        <w:spacing w:after="120" w:line="259" w:lineRule="auto"/>
        <w:ind w:left="1526"/>
        <w:jc w:val="left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>Inclu</w:t>
      </w:r>
      <w:r w:rsidR="00A2474B" w:rsidRPr="00B01C8D">
        <w:rPr>
          <w:rFonts w:asciiTheme="majorBidi" w:hAnsiTheme="majorBidi" w:cstheme="majorBidi"/>
        </w:rPr>
        <w:t>de</w:t>
      </w:r>
      <w:r w:rsidRPr="00B01C8D">
        <w:rPr>
          <w:rFonts w:asciiTheme="majorBidi" w:hAnsiTheme="majorBidi" w:cstheme="majorBidi"/>
        </w:rPr>
        <w:t xml:space="preserve"> quantitative </w:t>
      </w:r>
      <w:proofErr w:type="gramStart"/>
      <w:r w:rsidRPr="00B01C8D">
        <w:rPr>
          <w:rFonts w:asciiTheme="majorBidi" w:hAnsiTheme="majorBidi" w:cstheme="majorBidi"/>
        </w:rPr>
        <w:t>examples</w:t>
      </w:r>
      <w:proofErr w:type="gramEnd"/>
    </w:p>
    <w:p w14:paraId="17722361" w14:textId="6A915470" w:rsidR="00876B47" w:rsidRPr="00B01C8D" w:rsidRDefault="00D20E67" w:rsidP="00E24134">
      <w:pPr>
        <w:pStyle w:val="ListParagraph"/>
        <w:keepNext/>
        <w:numPr>
          <w:ilvl w:val="1"/>
          <w:numId w:val="24"/>
        </w:numPr>
        <w:spacing w:before="120"/>
        <w:ind w:left="1138" w:hanging="288"/>
        <w:contextualSpacing w:val="0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 xml:space="preserve">Section </w:t>
      </w:r>
      <w:r w:rsidR="00876B47" w:rsidRPr="00B01C8D">
        <w:rPr>
          <w:rFonts w:asciiTheme="majorBidi" w:hAnsiTheme="majorBidi" w:cstheme="majorBidi"/>
        </w:rPr>
        <w:t>5.5.</w:t>
      </w:r>
      <w:r w:rsidR="00F54A87">
        <w:rPr>
          <w:rFonts w:asciiTheme="majorBidi" w:hAnsiTheme="majorBidi" w:cstheme="majorBidi"/>
        </w:rPr>
        <w:t xml:space="preserve"> </w:t>
      </w:r>
      <w:r w:rsidR="00876B47" w:rsidRPr="00B01C8D">
        <w:rPr>
          <w:rFonts w:asciiTheme="majorBidi" w:hAnsiTheme="majorBidi" w:cstheme="majorBidi"/>
        </w:rPr>
        <w:t>Step 5</w:t>
      </w:r>
      <w:r w:rsidRPr="00B01C8D">
        <w:rPr>
          <w:rFonts w:asciiTheme="majorBidi" w:hAnsiTheme="majorBidi" w:cstheme="majorBidi"/>
        </w:rPr>
        <w:t>:</w:t>
      </w:r>
      <w:r w:rsidR="00876B47" w:rsidRPr="00B01C8D">
        <w:rPr>
          <w:rFonts w:asciiTheme="majorBidi" w:hAnsiTheme="majorBidi" w:cstheme="majorBidi"/>
        </w:rPr>
        <w:t xml:space="preserve"> </w:t>
      </w:r>
      <w:r w:rsidRPr="00B01C8D">
        <w:rPr>
          <w:rFonts w:asciiTheme="majorBidi" w:hAnsiTheme="majorBidi" w:cstheme="majorBidi"/>
        </w:rPr>
        <w:t>r</w:t>
      </w:r>
      <w:r w:rsidR="00876B47" w:rsidRPr="00B01C8D">
        <w:rPr>
          <w:rFonts w:asciiTheme="majorBidi" w:hAnsiTheme="majorBidi" w:cstheme="majorBidi"/>
        </w:rPr>
        <w:t xml:space="preserve">ecommendation as to </w:t>
      </w:r>
      <w:proofErr w:type="gramStart"/>
      <w:r w:rsidR="00876B47" w:rsidRPr="00B01C8D">
        <w:rPr>
          <w:rFonts w:asciiTheme="majorBidi" w:hAnsiTheme="majorBidi" w:cstheme="majorBidi"/>
        </w:rPr>
        <w:t>whether or not</w:t>
      </w:r>
      <w:proofErr w:type="gramEnd"/>
      <w:r w:rsidR="00876B47" w:rsidRPr="00B01C8D">
        <w:rPr>
          <w:rFonts w:asciiTheme="majorBidi" w:hAnsiTheme="majorBidi" w:cstheme="majorBidi"/>
        </w:rPr>
        <w:t xml:space="preserve"> the risks are acceptable or manageable, including, where necessary, identification of strategies to manage th</w:t>
      </w:r>
      <w:r w:rsidR="00674E62" w:rsidRPr="00B01C8D">
        <w:rPr>
          <w:rFonts w:asciiTheme="majorBidi" w:hAnsiTheme="majorBidi" w:cstheme="majorBidi"/>
        </w:rPr>
        <w:t>o</w:t>
      </w:r>
      <w:r w:rsidR="00876B47" w:rsidRPr="00B01C8D">
        <w:rPr>
          <w:rFonts w:asciiTheme="majorBidi" w:hAnsiTheme="majorBidi" w:cstheme="majorBidi"/>
        </w:rPr>
        <w:t>se risks</w:t>
      </w:r>
      <w:r w:rsidR="00FE7994" w:rsidRPr="00B01C8D">
        <w:rPr>
          <w:rFonts w:asciiTheme="majorBidi" w:hAnsiTheme="majorBidi" w:cstheme="majorBidi"/>
        </w:rPr>
        <w:t>:</w:t>
      </w:r>
    </w:p>
    <w:p w14:paraId="10C3F4D7" w14:textId="03F7D6B2" w:rsidR="00876B47" w:rsidRPr="00B01C8D" w:rsidRDefault="00876B47" w:rsidP="00E24134">
      <w:pPr>
        <w:pStyle w:val="ListParagraph"/>
        <w:numPr>
          <w:ilvl w:val="2"/>
          <w:numId w:val="24"/>
        </w:numPr>
        <w:spacing w:after="120"/>
        <w:ind w:left="1525" w:hanging="357"/>
        <w:jc w:val="left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>Inclu</w:t>
      </w:r>
      <w:r w:rsidR="00674E62" w:rsidRPr="00B01C8D">
        <w:rPr>
          <w:rFonts w:asciiTheme="majorBidi" w:hAnsiTheme="majorBidi" w:cstheme="majorBidi"/>
        </w:rPr>
        <w:t>de</w:t>
      </w:r>
      <w:r w:rsidRPr="00B01C8D">
        <w:rPr>
          <w:rFonts w:asciiTheme="majorBidi" w:hAnsiTheme="majorBidi" w:cstheme="majorBidi"/>
        </w:rPr>
        <w:t xml:space="preserve"> the precautionary </w:t>
      </w:r>
      <w:proofErr w:type="gramStart"/>
      <w:r w:rsidRPr="00B01C8D">
        <w:rPr>
          <w:rFonts w:asciiTheme="majorBidi" w:hAnsiTheme="majorBidi" w:cstheme="majorBidi"/>
        </w:rPr>
        <w:t>approach</w:t>
      </w:r>
      <w:proofErr w:type="gramEnd"/>
    </w:p>
    <w:p w14:paraId="4894A336" w14:textId="0E3E3EE5" w:rsidR="00876B47" w:rsidRPr="00B01C8D" w:rsidRDefault="00674E62" w:rsidP="00E24134">
      <w:pPr>
        <w:pStyle w:val="ListParagraph"/>
        <w:numPr>
          <w:ilvl w:val="2"/>
          <w:numId w:val="24"/>
        </w:numPr>
        <w:spacing w:after="120"/>
        <w:ind w:left="1525" w:hanging="357"/>
        <w:jc w:val="left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>Mention u</w:t>
      </w:r>
      <w:r w:rsidR="00876B47" w:rsidRPr="00B01C8D">
        <w:rPr>
          <w:rFonts w:asciiTheme="majorBidi" w:hAnsiTheme="majorBidi" w:cstheme="majorBidi"/>
        </w:rPr>
        <w:t xml:space="preserve">ncertainty in relation to scientific benefit </w:t>
      </w:r>
      <w:proofErr w:type="gramStart"/>
      <w:r w:rsidR="00876B47" w:rsidRPr="00B01C8D">
        <w:rPr>
          <w:rFonts w:asciiTheme="majorBidi" w:hAnsiTheme="majorBidi" w:cstheme="majorBidi"/>
        </w:rPr>
        <w:t>analyses</w:t>
      </w:r>
      <w:proofErr w:type="gramEnd"/>
    </w:p>
    <w:p w14:paraId="094636EC" w14:textId="04FF9802" w:rsidR="00876B47" w:rsidRPr="00B01C8D" w:rsidRDefault="00876B47" w:rsidP="00E24134">
      <w:pPr>
        <w:pStyle w:val="ListParagraph"/>
        <w:numPr>
          <w:ilvl w:val="2"/>
          <w:numId w:val="24"/>
        </w:numPr>
        <w:spacing w:after="120"/>
        <w:ind w:left="1525" w:hanging="357"/>
        <w:jc w:val="left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 xml:space="preserve">Understand </w:t>
      </w:r>
      <w:r w:rsidR="009A5238" w:rsidRPr="00B01C8D">
        <w:rPr>
          <w:rFonts w:asciiTheme="majorBidi" w:hAnsiTheme="majorBidi" w:cstheme="majorBidi"/>
        </w:rPr>
        <w:t xml:space="preserve">problem formulation as part of an iterative </w:t>
      </w:r>
      <w:proofErr w:type="gramStart"/>
      <w:r w:rsidR="009A5238" w:rsidRPr="00B01C8D">
        <w:rPr>
          <w:rFonts w:asciiTheme="majorBidi" w:hAnsiTheme="majorBidi" w:cstheme="majorBidi"/>
        </w:rPr>
        <w:t>process</w:t>
      </w:r>
      <w:proofErr w:type="gramEnd"/>
      <w:r w:rsidR="009A5238" w:rsidRPr="00B01C8D">
        <w:rPr>
          <w:rFonts w:asciiTheme="majorBidi" w:hAnsiTheme="majorBidi" w:cstheme="majorBidi"/>
        </w:rPr>
        <w:t xml:space="preserve"> </w:t>
      </w:r>
    </w:p>
    <w:p w14:paraId="65B5A937" w14:textId="2334D5F3" w:rsidR="00876B47" w:rsidRPr="00B01C8D" w:rsidRDefault="00876B47" w:rsidP="00E24134">
      <w:pPr>
        <w:pStyle w:val="ListParagraph"/>
        <w:numPr>
          <w:ilvl w:val="2"/>
          <w:numId w:val="24"/>
        </w:numPr>
        <w:spacing w:after="120"/>
        <w:ind w:left="1525" w:hanging="357"/>
        <w:jc w:val="left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 xml:space="preserve">Refer to guidelines related to </w:t>
      </w:r>
      <w:r w:rsidR="0093073B" w:rsidRPr="00E24134">
        <w:rPr>
          <w:rFonts w:asciiTheme="majorBidi" w:hAnsiTheme="majorBidi" w:cstheme="majorBidi"/>
        </w:rPr>
        <w:t>indigenous people</w:t>
      </w:r>
      <w:r w:rsidR="0093073B" w:rsidRPr="00B01C8D">
        <w:rPr>
          <w:rFonts w:asciiTheme="majorBidi" w:hAnsiTheme="majorBidi" w:cstheme="majorBidi"/>
        </w:rPr>
        <w:t xml:space="preserve">s and local </w:t>
      </w:r>
      <w:proofErr w:type="gramStart"/>
      <w:r w:rsidR="0093073B" w:rsidRPr="00B01C8D">
        <w:rPr>
          <w:rFonts w:asciiTheme="majorBidi" w:hAnsiTheme="majorBidi" w:cstheme="majorBidi"/>
        </w:rPr>
        <w:t>communitie</w:t>
      </w:r>
      <w:r w:rsidRPr="00B01C8D">
        <w:rPr>
          <w:rFonts w:asciiTheme="majorBidi" w:hAnsiTheme="majorBidi" w:cstheme="majorBidi"/>
        </w:rPr>
        <w:t>s</w:t>
      </w:r>
      <w:proofErr w:type="gramEnd"/>
    </w:p>
    <w:p w14:paraId="64AA9C16" w14:textId="69305F02" w:rsidR="00480350" w:rsidRPr="00E24134" w:rsidRDefault="00876B47" w:rsidP="00E24134">
      <w:pPr>
        <w:keepNext/>
        <w:outlineLvl w:val="2"/>
        <w:rPr>
          <w:rFonts w:eastAsiaTheme="minorEastAsia"/>
        </w:rPr>
      </w:pPr>
      <w:r w:rsidRPr="00E24134">
        <w:rPr>
          <w:rFonts w:asciiTheme="majorBidi" w:eastAsiaTheme="minorEastAsia" w:hAnsiTheme="majorBidi" w:cstheme="majorBidi"/>
          <w:b/>
          <w:bCs/>
          <w:szCs w:val="22"/>
        </w:rPr>
        <w:t>Section 6. Related issues</w:t>
      </w:r>
    </w:p>
    <w:p w14:paraId="2D44C76F" w14:textId="2A196EA9" w:rsidR="00876B47" w:rsidRPr="00E24134" w:rsidRDefault="00673D51" w:rsidP="00E24134">
      <w:pPr>
        <w:pStyle w:val="ListParagraph"/>
        <w:numPr>
          <w:ilvl w:val="1"/>
          <w:numId w:val="24"/>
        </w:numPr>
        <w:spacing w:before="120"/>
        <w:ind w:left="1140" w:hanging="289"/>
        <w:contextualSpacing w:val="0"/>
        <w:rPr>
          <w:rFonts w:asciiTheme="majorBidi" w:hAnsiTheme="majorBidi" w:cstheme="majorBidi"/>
          <w:u w:val="single"/>
        </w:rPr>
      </w:pPr>
      <w:r w:rsidRPr="00B01C8D">
        <w:rPr>
          <w:rFonts w:asciiTheme="majorBidi" w:hAnsiTheme="majorBidi" w:cstheme="majorBidi"/>
        </w:rPr>
        <w:t>Identification</w:t>
      </w:r>
      <w:r w:rsidR="001D4B25" w:rsidRPr="00B01C8D">
        <w:rPr>
          <w:rFonts w:asciiTheme="majorBidi" w:hAnsiTheme="majorBidi" w:cstheme="majorBidi"/>
        </w:rPr>
        <w:t xml:space="preserve"> of c</w:t>
      </w:r>
      <w:r w:rsidR="00876B47" w:rsidRPr="00B01C8D">
        <w:rPr>
          <w:rFonts w:asciiTheme="majorBidi" w:hAnsiTheme="majorBidi" w:cstheme="majorBidi"/>
        </w:rPr>
        <w:t xml:space="preserve">omplementary </w:t>
      </w:r>
      <w:r w:rsidR="00434CB5" w:rsidRPr="00B01C8D">
        <w:rPr>
          <w:rFonts w:asciiTheme="majorBidi" w:hAnsiTheme="majorBidi" w:cstheme="majorBidi"/>
        </w:rPr>
        <w:t>concepts</w:t>
      </w:r>
      <w:r w:rsidR="00BF5CBA" w:rsidRPr="00B01C8D">
        <w:rPr>
          <w:rFonts w:asciiTheme="majorBidi" w:hAnsiTheme="majorBidi" w:cstheme="majorBidi"/>
        </w:rPr>
        <w:t xml:space="preserve"> </w:t>
      </w:r>
      <w:r w:rsidR="00876B47" w:rsidRPr="00B01C8D">
        <w:rPr>
          <w:rFonts w:asciiTheme="majorBidi" w:hAnsiTheme="majorBidi" w:cstheme="majorBidi"/>
        </w:rPr>
        <w:t xml:space="preserve">to the risk assessment component </w:t>
      </w:r>
      <w:r w:rsidR="00F969EA" w:rsidRPr="00B01C8D">
        <w:rPr>
          <w:rFonts w:asciiTheme="majorBidi" w:hAnsiTheme="majorBidi" w:cstheme="majorBidi"/>
        </w:rPr>
        <w:t>v</w:t>
      </w:r>
      <w:r w:rsidR="0093073B" w:rsidRPr="00B01C8D">
        <w:rPr>
          <w:rFonts w:asciiTheme="majorBidi" w:hAnsiTheme="majorBidi" w:cstheme="majorBidi"/>
        </w:rPr>
        <w:t>ersus</w:t>
      </w:r>
      <w:r w:rsidR="00F969EA" w:rsidRPr="00B01C8D">
        <w:rPr>
          <w:rFonts w:asciiTheme="majorBidi" w:hAnsiTheme="majorBidi" w:cstheme="majorBidi"/>
        </w:rPr>
        <w:t xml:space="preserve"> </w:t>
      </w:r>
      <w:r w:rsidR="0000222E" w:rsidRPr="00B01C8D">
        <w:rPr>
          <w:rFonts w:asciiTheme="majorBidi" w:hAnsiTheme="majorBidi" w:cstheme="majorBidi"/>
        </w:rPr>
        <w:t>i</w:t>
      </w:r>
      <w:r w:rsidRPr="00B01C8D">
        <w:rPr>
          <w:rFonts w:asciiTheme="majorBidi" w:hAnsiTheme="majorBidi" w:cstheme="majorBidi"/>
        </w:rPr>
        <w:t xml:space="preserve">dentification </w:t>
      </w:r>
      <w:r w:rsidR="00F969EA" w:rsidRPr="00B01C8D">
        <w:rPr>
          <w:rFonts w:asciiTheme="majorBidi" w:hAnsiTheme="majorBidi" w:cstheme="majorBidi"/>
        </w:rPr>
        <w:t xml:space="preserve">of </w:t>
      </w:r>
      <w:r w:rsidR="00742FF9" w:rsidRPr="00B01C8D">
        <w:rPr>
          <w:rFonts w:asciiTheme="majorBidi" w:hAnsiTheme="majorBidi" w:cstheme="majorBidi"/>
        </w:rPr>
        <w:t xml:space="preserve">concepts </w:t>
      </w:r>
      <w:r w:rsidR="001D4B25" w:rsidRPr="00B01C8D">
        <w:rPr>
          <w:rFonts w:asciiTheme="majorBidi" w:hAnsiTheme="majorBidi" w:cstheme="majorBidi"/>
        </w:rPr>
        <w:t>for</w:t>
      </w:r>
      <w:r w:rsidR="007D636E" w:rsidRPr="00B01C8D">
        <w:rPr>
          <w:rFonts w:asciiTheme="majorBidi" w:hAnsiTheme="majorBidi" w:cstheme="majorBidi"/>
        </w:rPr>
        <w:t xml:space="preserve"> </w:t>
      </w:r>
      <w:r w:rsidR="00F969EA" w:rsidRPr="00B01C8D">
        <w:rPr>
          <w:rFonts w:asciiTheme="majorBidi" w:hAnsiTheme="majorBidi" w:cstheme="majorBidi"/>
        </w:rPr>
        <w:t xml:space="preserve">the </w:t>
      </w:r>
      <w:r w:rsidR="00F969EA" w:rsidRPr="00E24134">
        <w:rPr>
          <w:rFonts w:asciiTheme="majorBidi" w:hAnsiTheme="majorBidi" w:cstheme="majorBidi"/>
        </w:rPr>
        <w:t>decision</w:t>
      </w:r>
      <w:r w:rsidR="000D20DA" w:rsidRPr="00E24134">
        <w:rPr>
          <w:rFonts w:asciiTheme="majorBidi" w:hAnsiTheme="majorBidi" w:cstheme="majorBidi"/>
        </w:rPr>
        <w:t>-</w:t>
      </w:r>
      <w:r w:rsidR="00F969EA" w:rsidRPr="00E24134">
        <w:rPr>
          <w:rFonts w:asciiTheme="majorBidi" w:hAnsiTheme="majorBidi" w:cstheme="majorBidi"/>
        </w:rPr>
        <w:t>making</w:t>
      </w:r>
      <w:r w:rsidR="003101B4" w:rsidRPr="00B01C8D">
        <w:rPr>
          <w:rFonts w:asciiTheme="majorBidi" w:hAnsiTheme="majorBidi" w:cstheme="majorBidi"/>
        </w:rPr>
        <w:t xml:space="preserve"> process</w:t>
      </w:r>
      <w:r w:rsidR="00221EDA">
        <w:rPr>
          <w:rFonts w:asciiTheme="majorBidi" w:hAnsiTheme="majorBidi" w:cstheme="majorBidi"/>
        </w:rPr>
        <w:t>.</w:t>
      </w:r>
    </w:p>
    <w:p w14:paraId="42A3C644" w14:textId="50A7BECB" w:rsidR="00876B47" w:rsidRPr="00E24134" w:rsidRDefault="00876B47" w:rsidP="00E24134">
      <w:pPr>
        <w:pStyle w:val="ListParagraph"/>
        <w:numPr>
          <w:ilvl w:val="1"/>
          <w:numId w:val="24"/>
        </w:numPr>
        <w:spacing w:before="120"/>
        <w:ind w:left="1140" w:hanging="289"/>
        <w:contextualSpacing w:val="0"/>
        <w:rPr>
          <w:rFonts w:asciiTheme="majorBidi" w:hAnsiTheme="majorBidi" w:cstheme="majorBidi"/>
          <w:u w:val="single"/>
        </w:rPr>
      </w:pPr>
      <w:r w:rsidRPr="00B01C8D">
        <w:rPr>
          <w:rFonts w:asciiTheme="majorBidi" w:hAnsiTheme="majorBidi" w:cstheme="majorBidi"/>
        </w:rPr>
        <w:t xml:space="preserve">Relation to the type of </w:t>
      </w:r>
      <w:r w:rsidR="00116257" w:rsidRPr="00B01C8D">
        <w:rPr>
          <w:rFonts w:asciiTheme="majorBidi" w:hAnsiTheme="majorBidi" w:cstheme="majorBidi"/>
        </w:rPr>
        <w:t xml:space="preserve">living modified organisms </w:t>
      </w:r>
      <w:r w:rsidRPr="00B01C8D">
        <w:rPr>
          <w:rFonts w:asciiTheme="majorBidi" w:hAnsiTheme="majorBidi" w:cstheme="majorBidi"/>
        </w:rPr>
        <w:t>containing engineered gene drives (e.g</w:t>
      </w:r>
      <w:r w:rsidRPr="00E24134">
        <w:rPr>
          <w:rFonts w:asciiTheme="majorBidi" w:hAnsiTheme="majorBidi" w:cstheme="majorBidi"/>
        </w:rPr>
        <w:t>.</w:t>
      </w:r>
      <w:r w:rsidRPr="00B01C8D">
        <w:rPr>
          <w:rFonts w:asciiTheme="majorBidi" w:hAnsiTheme="majorBidi" w:cstheme="majorBidi"/>
        </w:rPr>
        <w:t xml:space="preserve"> </w:t>
      </w:r>
      <w:r w:rsidR="00A819E2" w:rsidRPr="00B01C8D">
        <w:rPr>
          <w:rFonts w:asciiTheme="majorBidi" w:hAnsiTheme="majorBidi" w:cstheme="majorBidi"/>
        </w:rPr>
        <w:t>population replacement versus population suppression</w:t>
      </w:r>
      <w:r w:rsidRPr="00B01C8D">
        <w:rPr>
          <w:rFonts w:asciiTheme="majorBidi" w:hAnsiTheme="majorBidi" w:cstheme="majorBidi"/>
        </w:rPr>
        <w:t>)</w:t>
      </w:r>
      <w:r w:rsidR="00221EDA">
        <w:rPr>
          <w:rFonts w:asciiTheme="majorBidi" w:hAnsiTheme="majorBidi" w:cstheme="majorBidi"/>
        </w:rPr>
        <w:t>.</w:t>
      </w:r>
    </w:p>
    <w:p w14:paraId="1FF9E97C" w14:textId="36C1FB4A" w:rsidR="00876B47" w:rsidRPr="00E24134" w:rsidRDefault="00876B47" w:rsidP="00E24134">
      <w:pPr>
        <w:pStyle w:val="ListParagraph"/>
        <w:numPr>
          <w:ilvl w:val="1"/>
          <w:numId w:val="24"/>
        </w:numPr>
        <w:spacing w:before="120"/>
        <w:ind w:left="1140" w:hanging="289"/>
        <w:contextualSpacing w:val="0"/>
        <w:rPr>
          <w:rFonts w:asciiTheme="majorBidi" w:hAnsiTheme="majorBidi" w:cstheme="majorBidi"/>
          <w:u w:val="single"/>
        </w:rPr>
      </w:pPr>
      <w:r w:rsidRPr="00B01C8D">
        <w:rPr>
          <w:rFonts w:asciiTheme="majorBidi" w:hAnsiTheme="majorBidi" w:cstheme="majorBidi"/>
        </w:rPr>
        <w:t>Address</w:t>
      </w:r>
      <w:r w:rsidR="00F36ACA" w:rsidRPr="00B01C8D">
        <w:rPr>
          <w:rFonts w:asciiTheme="majorBidi" w:hAnsiTheme="majorBidi" w:cstheme="majorBidi"/>
        </w:rPr>
        <w:t>ing</w:t>
      </w:r>
      <w:r w:rsidRPr="00B01C8D">
        <w:rPr>
          <w:rFonts w:asciiTheme="majorBidi" w:hAnsiTheme="majorBidi" w:cstheme="majorBidi"/>
        </w:rPr>
        <w:t xml:space="preserve"> socioeconomic</w:t>
      </w:r>
      <w:r w:rsidR="00CC56FD" w:rsidRPr="00B01C8D">
        <w:rPr>
          <w:rFonts w:asciiTheme="majorBidi" w:hAnsiTheme="majorBidi" w:cstheme="majorBidi"/>
        </w:rPr>
        <w:t xml:space="preserve"> (</w:t>
      </w:r>
      <w:r w:rsidR="001600EE" w:rsidRPr="00B01C8D">
        <w:rPr>
          <w:rFonts w:asciiTheme="majorBidi" w:hAnsiTheme="majorBidi" w:cstheme="majorBidi"/>
        </w:rPr>
        <w:t xml:space="preserve">see </w:t>
      </w:r>
      <w:r w:rsidR="00B94798" w:rsidRPr="00B01C8D">
        <w:rPr>
          <w:rFonts w:asciiTheme="majorBidi" w:hAnsiTheme="majorBidi" w:cstheme="majorBidi"/>
        </w:rPr>
        <w:t xml:space="preserve">Cartegena Protocol, </w:t>
      </w:r>
      <w:r w:rsidR="00CC56FD" w:rsidRPr="00E24134">
        <w:rPr>
          <w:rFonts w:asciiTheme="majorBidi" w:hAnsiTheme="majorBidi" w:cstheme="majorBidi"/>
        </w:rPr>
        <w:t>A</w:t>
      </w:r>
      <w:r w:rsidR="00CC56FD" w:rsidRPr="00B01C8D">
        <w:rPr>
          <w:rFonts w:asciiTheme="majorBidi" w:hAnsiTheme="majorBidi" w:cstheme="majorBidi"/>
        </w:rPr>
        <w:t>rticle 26</w:t>
      </w:r>
      <w:r w:rsidR="00B94798" w:rsidRPr="00B01C8D">
        <w:rPr>
          <w:rFonts w:asciiTheme="majorBidi" w:hAnsiTheme="majorBidi" w:cstheme="majorBidi"/>
        </w:rPr>
        <w:t>),</w:t>
      </w:r>
      <w:r w:rsidRPr="00B01C8D">
        <w:rPr>
          <w:rFonts w:asciiTheme="majorBidi" w:hAnsiTheme="majorBidi" w:cstheme="majorBidi"/>
        </w:rPr>
        <w:t xml:space="preserve"> cultural and ethical consideration</w:t>
      </w:r>
      <w:r w:rsidRPr="00E24134">
        <w:rPr>
          <w:rFonts w:asciiTheme="majorBidi" w:hAnsiTheme="majorBidi" w:cstheme="majorBidi"/>
        </w:rPr>
        <w:t>s</w:t>
      </w:r>
      <w:r w:rsidR="00116257" w:rsidRPr="00E24134">
        <w:rPr>
          <w:rFonts w:asciiTheme="majorBidi" w:hAnsiTheme="majorBidi" w:cstheme="majorBidi"/>
        </w:rPr>
        <w:t>,</w:t>
      </w:r>
      <w:r w:rsidRPr="00E24134">
        <w:rPr>
          <w:rFonts w:asciiTheme="majorBidi" w:hAnsiTheme="majorBidi" w:cstheme="majorBidi"/>
        </w:rPr>
        <w:t xml:space="preserve"> including</w:t>
      </w:r>
      <w:r w:rsidRPr="00B01C8D">
        <w:rPr>
          <w:rFonts w:asciiTheme="majorBidi" w:hAnsiTheme="majorBidi" w:cstheme="majorBidi"/>
        </w:rPr>
        <w:t xml:space="preserve"> specific guidelines for </w:t>
      </w:r>
      <w:r w:rsidR="00116257" w:rsidRPr="00B01C8D">
        <w:t>indigenous peoples and local communities</w:t>
      </w:r>
      <w:r w:rsidR="00221EDA">
        <w:t>.</w:t>
      </w:r>
    </w:p>
    <w:p w14:paraId="517EF829" w14:textId="7CE93077" w:rsidR="00876B47" w:rsidRPr="00E24134" w:rsidRDefault="00876B47" w:rsidP="00E24134">
      <w:pPr>
        <w:pStyle w:val="ListParagraph"/>
        <w:numPr>
          <w:ilvl w:val="1"/>
          <w:numId w:val="24"/>
        </w:numPr>
        <w:spacing w:before="120"/>
        <w:ind w:left="1140" w:hanging="289"/>
        <w:contextualSpacing w:val="0"/>
        <w:rPr>
          <w:rFonts w:asciiTheme="majorBidi" w:hAnsiTheme="majorBidi" w:cstheme="majorBidi"/>
          <w:u w:val="single"/>
        </w:rPr>
      </w:pPr>
      <w:r w:rsidRPr="00B01C8D">
        <w:rPr>
          <w:rFonts w:asciiTheme="majorBidi" w:hAnsiTheme="majorBidi" w:cstheme="majorBidi"/>
        </w:rPr>
        <w:t>Appropriate risk benefit analysis elements</w:t>
      </w:r>
      <w:r w:rsidR="00221EDA">
        <w:rPr>
          <w:rFonts w:asciiTheme="majorBidi" w:hAnsiTheme="majorBidi" w:cstheme="majorBidi"/>
        </w:rPr>
        <w:t>.</w:t>
      </w:r>
    </w:p>
    <w:p w14:paraId="0BA1EEB8" w14:textId="6676DCFD" w:rsidR="00D9230A" w:rsidRPr="00B01C8D" w:rsidRDefault="00876B47" w:rsidP="00E24134">
      <w:pPr>
        <w:pStyle w:val="ListParagraph"/>
        <w:numPr>
          <w:ilvl w:val="1"/>
          <w:numId w:val="24"/>
        </w:numPr>
        <w:spacing w:before="120"/>
        <w:ind w:left="1140" w:hanging="289"/>
        <w:contextualSpacing w:val="0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>Consider</w:t>
      </w:r>
      <w:r w:rsidR="00E255B7" w:rsidRPr="00B01C8D">
        <w:rPr>
          <w:rFonts w:asciiTheme="majorBidi" w:hAnsiTheme="majorBidi" w:cstheme="majorBidi"/>
        </w:rPr>
        <w:t>ation of</w:t>
      </w:r>
      <w:r w:rsidRPr="00B01C8D">
        <w:rPr>
          <w:rFonts w:asciiTheme="majorBidi" w:hAnsiTheme="majorBidi" w:cstheme="majorBidi"/>
        </w:rPr>
        <w:t xml:space="preserve"> </w:t>
      </w:r>
      <w:r w:rsidR="00F65C30" w:rsidRPr="00B01C8D">
        <w:rPr>
          <w:rFonts w:asciiTheme="majorBidi" w:hAnsiTheme="majorBidi" w:cstheme="majorBidi"/>
        </w:rPr>
        <w:t xml:space="preserve">benefits for human health </w:t>
      </w:r>
      <w:r w:rsidR="006B104E" w:rsidRPr="00B01C8D">
        <w:rPr>
          <w:rFonts w:asciiTheme="majorBidi" w:hAnsiTheme="majorBidi" w:cstheme="majorBidi"/>
        </w:rPr>
        <w:t xml:space="preserve">as </w:t>
      </w:r>
      <w:r w:rsidR="00F65C30" w:rsidRPr="00B01C8D">
        <w:rPr>
          <w:rFonts w:asciiTheme="majorBidi" w:hAnsiTheme="majorBidi" w:cstheme="majorBidi"/>
        </w:rPr>
        <w:t>described in</w:t>
      </w:r>
      <w:r w:rsidR="00D9230A" w:rsidRPr="00B01C8D">
        <w:rPr>
          <w:rFonts w:asciiTheme="majorBidi" w:hAnsiTheme="majorBidi" w:cstheme="majorBidi"/>
        </w:rPr>
        <w:t xml:space="preserve"> </w:t>
      </w:r>
      <w:r w:rsidR="00D806C3" w:rsidRPr="00B01C8D">
        <w:rPr>
          <w:rFonts w:asciiTheme="majorBidi" w:hAnsiTheme="majorBidi" w:cstheme="majorBidi"/>
        </w:rPr>
        <w:t xml:space="preserve">the </w:t>
      </w:r>
      <w:r w:rsidR="00D806C3" w:rsidRPr="00B01C8D">
        <w:rPr>
          <w:rFonts w:asciiTheme="majorBidi" w:hAnsiTheme="majorBidi" w:cstheme="majorBidi"/>
          <w:i/>
          <w:iCs/>
        </w:rPr>
        <w:t>G</w:t>
      </w:r>
      <w:r w:rsidRPr="00B01C8D">
        <w:rPr>
          <w:rFonts w:asciiTheme="majorBidi" w:hAnsiTheme="majorBidi" w:cstheme="majorBidi"/>
          <w:i/>
          <w:iCs/>
        </w:rPr>
        <w:t xml:space="preserve">uidance </w:t>
      </w:r>
      <w:r w:rsidR="00D806C3" w:rsidRPr="00B01C8D">
        <w:rPr>
          <w:rFonts w:asciiTheme="majorBidi" w:hAnsiTheme="majorBidi" w:cstheme="majorBidi"/>
          <w:i/>
          <w:iCs/>
        </w:rPr>
        <w:t>F</w:t>
      </w:r>
      <w:r w:rsidRPr="00B01C8D">
        <w:rPr>
          <w:rFonts w:asciiTheme="majorBidi" w:hAnsiTheme="majorBidi" w:cstheme="majorBidi"/>
          <w:i/>
          <w:iCs/>
        </w:rPr>
        <w:t xml:space="preserve">ramework for </w:t>
      </w:r>
      <w:r w:rsidR="00D806C3" w:rsidRPr="00B01C8D">
        <w:rPr>
          <w:rFonts w:asciiTheme="majorBidi" w:hAnsiTheme="majorBidi" w:cstheme="majorBidi"/>
          <w:i/>
          <w:iCs/>
        </w:rPr>
        <w:t>T</w:t>
      </w:r>
      <w:r w:rsidRPr="00B01C8D">
        <w:rPr>
          <w:rFonts w:asciiTheme="majorBidi" w:hAnsiTheme="majorBidi" w:cstheme="majorBidi"/>
          <w:i/>
          <w:iCs/>
        </w:rPr>
        <w:t>esting</w:t>
      </w:r>
      <w:r w:rsidR="006D3634" w:rsidRPr="00B01C8D">
        <w:rPr>
          <w:rFonts w:asciiTheme="majorBidi" w:hAnsiTheme="majorBidi" w:cstheme="majorBidi"/>
          <w:i/>
          <w:iCs/>
        </w:rPr>
        <w:t xml:space="preserve"> </w:t>
      </w:r>
      <w:r w:rsidR="00D806C3" w:rsidRPr="00B01C8D">
        <w:rPr>
          <w:rFonts w:asciiTheme="majorBidi" w:hAnsiTheme="majorBidi" w:cstheme="majorBidi"/>
          <w:i/>
          <w:iCs/>
        </w:rPr>
        <w:t>G</w:t>
      </w:r>
      <w:r w:rsidRPr="00B01C8D">
        <w:rPr>
          <w:rFonts w:asciiTheme="majorBidi" w:hAnsiTheme="majorBidi" w:cstheme="majorBidi"/>
          <w:i/>
          <w:iCs/>
        </w:rPr>
        <w:t xml:space="preserve">enetically </w:t>
      </w:r>
      <w:r w:rsidR="00D806C3" w:rsidRPr="00B01C8D">
        <w:rPr>
          <w:rFonts w:asciiTheme="majorBidi" w:hAnsiTheme="majorBidi" w:cstheme="majorBidi"/>
          <w:i/>
          <w:iCs/>
        </w:rPr>
        <w:t>M</w:t>
      </w:r>
      <w:r w:rsidRPr="00B01C8D">
        <w:rPr>
          <w:rFonts w:asciiTheme="majorBidi" w:hAnsiTheme="majorBidi" w:cstheme="majorBidi"/>
          <w:i/>
          <w:iCs/>
        </w:rPr>
        <w:t xml:space="preserve">odified </w:t>
      </w:r>
      <w:r w:rsidR="00D806C3" w:rsidRPr="00B01C8D">
        <w:rPr>
          <w:rFonts w:asciiTheme="majorBidi" w:hAnsiTheme="majorBidi" w:cstheme="majorBidi"/>
          <w:i/>
          <w:iCs/>
        </w:rPr>
        <w:t>M</w:t>
      </w:r>
      <w:r w:rsidRPr="00B01C8D">
        <w:rPr>
          <w:rFonts w:asciiTheme="majorBidi" w:hAnsiTheme="majorBidi" w:cstheme="majorBidi"/>
          <w:i/>
          <w:iCs/>
        </w:rPr>
        <w:t>osquitoes</w:t>
      </w:r>
      <w:r w:rsidR="00221EDA">
        <w:rPr>
          <w:rFonts w:asciiTheme="majorBidi" w:hAnsiTheme="majorBidi" w:cstheme="majorBidi"/>
        </w:rPr>
        <w:t>.</w:t>
      </w:r>
    </w:p>
    <w:p w14:paraId="0F032CFE" w14:textId="1C5B6E17" w:rsidR="00876B47" w:rsidRPr="00B01C8D" w:rsidRDefault="00D9230A" w:rsidP="00E24134">
      <w:pPr>
        <w:pStyle w:val="ListParagraph"/>
        <w:numPr>
          <w:ilvl w:val="1"/>
          <w:numId w:val="24"/>
        </w:numPr>
        <w:spacing w:before="120"/>
        <w:ind w:left="1140" w:hanging="289"/>
        <w:contextualSpacing w:val="0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>Consider</w:t>
      </w:r>
      <w:r w:rsidR="00E255B7" w:rsidRPr="00B01C8D">
        <w:rPr>
          <w:rFonts w:asciiTheme="majorBidi" w:hAnsiTheme="majorBidi" w:cstheme="majorBidi"/>
        </w:rPr>
        <w:t>ation of</w:t>
      </w:r>
      <w:r w:rsidRPr="00B01C8D">
        <w:rPr>
          <w:rFonts w:asciiTheme="majorBidi" w:hAnsiTheme="majorBidi" w:cstheme="majorBidi"/>
        </w:rPr>
        <w:t xml:space="preserve"> </w:t>
      </w:r>
      <w:r w:rsidR="00754288" w:rsidRPr="00B01C8D">
        <w:rPr>
          <w:rFonts w:asciiTheme="majorBidi" w:hAnsiTheme="majorBidi" w:cstheme="majorBidi"/>
        </w:rPr>
        <w:t xml:space="preserve">document </w:t>
      </w:r>
      <w:r w:rsidR="00876B47" w:rsidRPr="00E24134">
        <w:rPr>
          <w:rFonts w:asciiTheme="majorBidi" w:hAnsiTheme="majorBidi" w:cstheme="majorBidi"/>
        </w:rPr>
        <w:t>CBD</w:t>
      </w:r>
      <w:r w:rsidR="00876B47" w:rsidRPr="00B01C8D">
        <w:rPr>
          <w:rFonts w:asciiTheme="majorBidi" w:hAnsiTheme="majorBidi" w:cstheme="majorBidi"/>
        </w:rPr>
        <w:t>/</w:t>
      </w:r>
      <w:r w:rsidR="00876B47" w:rsidRPr="00E24134">
        <w:rPr>
          <w:rFonts w:asciiTheme="majorBidi" w:hAnsiTheme="majorBidi" w:cstheme="majorBidi"/>
        </w:rPr>
        <w:t>CP</w:t>
      </w:r>
      <w:r w:rsidR="00876B47" w:rsidRPr="00B01C8D">
        <w:rPr>
          <w:rFonts w:asciiTheme="majorBidi" w:hAnsiTheme="majorBidi" w:cstheme="majorBidi"/>
        </w:rPr>
        <w:t>/</w:t>
      </w:r>
      <w:r w:rsidR="00876B47" w:rsidRPr="00E24134">
        <w:rPr>
          <w:rFonts w:asciiTheme="majorBidi" w:hAnsiTheme="majorBidi" w:cstheme="majorBidi"/>
        </w:rPr>
        <w:t>RA</w:t>
      </w:r>
      <w:r w:rsidR="00876B47" w:rsidRPr="00B01C8D">
        <w:rPr>
          <w:rFonts w:asciiTheme="majorBidi" w:hAnsiTheme="majorBidi" w:cstheme="majorBidi"/>
        </w:rPr>
        <w:t>/</w:t>
      </w:r>
      <w:r w:rsidR="00876B47" w:rsidRPr="00E24134">
        <w:rPr>
          <w:rFonts w:asciiTheme="majorBidi" w:hAnsiTheme="majorBidi" w:cstheme="majorBidi"/>
        </w:rPr>
        <w:t>AHTEG</w:t>
      </w:r>
      <w:r w:rsidR="00876B47" w:rsidRPr="00B01C8D">
        <w:rPr>
          <w:rFonts w:asciiTheme="majorBidi" w:hAnsiTheme="majorBidi" w:cstheme="majorBidi"/>
        </w:rPr>
        <w:t>/2020/1/5</w:t>
      </w:r>
      <w:r w:rsidR="00221EDA">
        <w:rPr>
          <w:rFonts w:asciiTheme="majorBidi" w:hAnsiTheme="majorBidi" w:cstheme="majorBidi"/>
        </w:rPr>
        <w:t>.</w:t>
      </w:r>
    </w:p>
    <w:p w14:paraId="07E1B590" w14:textId="4EC36087" w:rsidR="00876B47" w:rsidRPr="00E24134" w:rsidRDefault="00876B47" w:rsidP="00E24134">
      <w:pPr>
        <w:pStyle w:val="ListParagraph"/>
        <w:numPr>
          <w:ilvl w:val="1"/>
          <w:numId w:val="24"/>
        </w:numPr>
        <w:spacing w:before="120"/>
        <w:ind w:left="1140" w:hanging="289"/>
        <w:contextualSpacing w:val="0"/>
        <w:rPr>
          <w:rFonts w:asciiTheme="majorBidi" w:hAnsiTheme="majorBidi" w:cstheme="majorBidi"/>
          <w:u w:val="single"/>
        </w:rPr>
      </w:pPr>
      <w:r w:rsidRPr="00B01C8D">
        <w:rPr>
          <w:rFonts w:asciiTheme="majorBidi" w:hAnsiTheme="majorBidi" w:cstheme="majorBidi"/>
        </w:rPr>
        <w:t>Consideration of confidential business information (e.g</w:t>
      </w:r>
      <w:r w:rsidRPr="00E24134">
        <w:rPr>
          <w:rFonts w:asciiTheme="majorBidi" w:hAnsiTheme="majorBidi" w:cstheme="majorBidi"/>
        </w:rPr>
        <w:t xml:space="preserve">. </w:t>
      </w:r>
      <w:r w:rsidRPr="00B01C8D">
        <w:rPr>
          <w:rFonts w:asciiTheme="majorBidi" w:hAnsiTheme="majorBidi" w:cstheme="majorBidi"/>
        </w:rPr>
        <w:t>Cartagena Protocol</w:t>
      </w:r>
      <w:r w:rsidR="009A687E" w:rsidRPr="00B01C8D">
        <w:rPr>
          <w:rFonts w:asciiTheme="majorBidi" w:hAnsiTheme="majorBidi" w:cstheme="majorBidi"/>
        </w:rPr>
        <w:t>, Article 21</w:t>
      </w:r>
      <w:r w:rsidR="002240DF" w:rsidRPr="00B01C8D">
        <w:rPr>
          <w:rFonts w:asciiTheme="majorBidi" w:hAnsiTheme="majorBidi" w:cstheme="majorBidi"/>
        </w:rPr>
        <w:t>, on confidential information</w:t>
      </w:r>
      <w:r w:rsidRPr="00B01C8D">
        <w:rPr>
          <w:rFonts w:asciiTheme="majorBidi" w:hAnsiTheme="majorBidi" w:cstheme="majorBidi"/>
        </w:rPr>
        <w:t>)</w:t>
      </w:r>
      <w:r w:rsidR="002240DF" w:rsidRPr="00B01C8D">
        <w:rPr>
          <w:rFonts w:asciiTheme="majorBidi" w:hAnsiTheme="majorBidi" w:cstheme="majorBidi"/>
        </w:rPr>
        <w:t>,</w:t>
      </w:r>
      <w:r w:rsidRPr="00B01C8D">
        <w:rPr>
          <w:rFonts w:asciiTheme="majorBidi" w:hAnsiTheme="majorBidi" w:cstheme="majorBidi"/>
        </w:rPr>
        <w:t xml:space="preserve"> </w:t>
      </w:r>
      <w:r w:rsidRPr="00E24134">
        <w:rPr>
          <w:rFonts w:asciiTheme="majorBidi" w:hAnsiTheme="majorBidi" w:cstheme="majorBidi"/>
        </w:rPr>
        <w:t>decision</w:t>
      </w:r>
      <w:r w:rsidR="000D20DA" w:rsidRPr="00E24134">
        <w:rPr>
          <w:rFonts w:asciiTheme="majorBidi" w:hAnsiTheme="majorBidi" w:cstheme="majorBidi"/>
        </w:rPr>
        <w:t>-</w:t>
      </w:r>
      <w:r w:rsidRPr="00E24134">
        <w:rPr>
          <w:rFonts w:asciiTheme="majorBidi" w:hAnsiTheme="majorBidi" w:cstheme="majorBidi"/>
        </w:rPr>
        <w:t>making</w:t>
      </w:r>
      <w:r w:rsidRPr="00B01C8D">
        <w:rPr>
          <w:rFonts w:asciiTheme="majorBidi" w:hAnsiTheme="majorBidi" w:cstheme="majorBidi"/>
        </w:rPr>
        <w:t xml:space="preserve">, </w:t>
      </w:r>
      <w:proofErr w:type="gramStart"/>
      <w:r w:rsidRPr="00B01C8D">
        <w:rPr>
          <w:rFonts w:asciiTheme="majorBidi" w:hAnsiTheme="majorBidi" w:cstheme="majorBidi"/>
        </w:rPr>
        <w:t>liability</w:t>
      </w:r>
      <w:proofErr w:type="gramEnd"/>
      <w:r w:rsidRPr="00B01C8D">
        <w:rPr>
          <w:rFonts w:asciiTheme="majorBidi" w:hAnsiTheme="majorBidi" w:cstheme="majorBidi"/>
        </w:rPr>
        <w:t xml:space="preserve"> and redress elements</w:t>
      </w:r>
      <w:r w:rsidR="00221EDA">
        <w:rPr>
          <w:rFonts w:asciiTheme="majorBidi" w:hAnsiTheme="majorBidi" w:cstheme="majorBidi"/>
        </w:rPr>
        <w:t>.</w:t>
      </w:r>
    </w:p>
    <w:p w14:paraId="78FF0C02" w14:textId="385B04EB" w:rsidR="00876B47" w:rsidRPr="00E24134" w:rsidRDefault="00876B47" w:rsidP="00E24134">
      <w:pPr>
        <w:pStyle w:val="ListParagraph"/>
        <w:numPr>
          <w:ilvl w:val="1"/>
          <w:numId w:val="24"/>
        </w:numPr>
        <w:spacing w:before="120"/>
        <w:ind w:left="1140" w:hanging="289"/>
        <w:contextualSpacing w:val="0"/>
        <w:rPr>
          <w:rFonts w:asciiTheme="majorBidi" w:hAnsiTheme="majorBidi" w:cstheme="majorBidi"/>
          <w:u w:val="single"/>
        </w:rPr>
      </w:pPr>
      <w:r w:rsidRPr="00B01C8D">
        <w:rPr>
          <w:rFonts w:asciiTheme="majorBidi" w:hAnsiTheme="majorBidi" w:cstheme="majorBidi"/>
        </w:rPr>
        <w:t>Inclusion of public awareness, education, public participation (e.g</w:t>
      </w:r>
      <w:r w:rsidRPr="00E24134">
        <w:rPr>
          <w:rFonts w:asciiTheme="majorBidi" w:hAnsiTheme="majorBidi" w:cstheme="majorBidi"/>
        </w:rPr>
        <w:t>.</w:t>
      </w:r>
      <w:r w:rsidRPr="00B01C8D">
        <w:rPr>
          <w:rFonts w:asciiTheme="majorBidi" w:hAnsiTheme="majorBidi" w:cstheme="majorBidi"/>
        </w:rPr>
        <w:t xml:space="preserve"> full and effective participation of </w:t>
      </w:r>
      <w:r w:rsidR="00E255B7" w:rsidRPr="00E24134">
        <w:rPr>
          <w:rFonts w:asciiTheme="majorBidi" w:hAnsiTheme="majorBidi" w:cstheme="majorBidi"/>
        </w:rPr>
        <w:t>indigenous people</w:t>
      </w:r>
      <w:r w:rsidR="00E255B7" w:rsidRPr="00B01C8D">
        <w:rPr>
          <w:rFonts w:asciiTheme="majorBidi" w:hAnsiTheme="majorBidi" w:cstheme="majorBidi"/>
        </w:rPr>
        <w:t>s and local communitie</w:t>
      </w:r>
      <w:r w:rsidRPr="00B01C8D">
        <w:rPr>
          <w:rFonts w:asciiTheme="majorBidi" w:hAnsiTheme="majorBidi" w:cstheme="majorBidi"/>
        </w:rPr>
        <w:t>s)</w:t>
      </w:r>
      <w:r w:rsidR="00AD1877" w:rsidRPr="00B01C8D">
        <w:rPr>
          <w:rFonts w:asciiTheme="majorBidi" w:hAnsiTheme="majorBidi" w:cstheme="majorBidi"/>
        </w:rPr>
        <w:t>, access to information</w:t>
      </w:r>
      <w:r w:rsidRPr="00B01C8D">
        <w:rPr>
          <w:rFonts w:asciiTheme="majorBidi" w:hAnsiTheme="majorBidi" w:cstheme="majorBidi"/>
        </w:rPr>
        <w:t xml:space="preserve"> and risk communication</w:t>
      </w:r>
      <w:r w:rsidR="00221EDA">
        <w:rPr>
          <w:rFonts w:asciiTheme="majorBidi" w:hAnsiTheme="majorBidi" w:cstheme="majorBidi"/>
        </w:rPr>
        <w:t>.</w:t>
      </w:r>
    </w:p>
    <w:p w14:paraId="6B7C997E" w14:textId="399CBAF6" w:rsidR="00876B47" w:rsidRPr="00E24134" w:rsidRDefault="00876B47" w:rsidP="00E24134">
      <w:pPr>
        <w:pStyle w:val="ListParagraph"/>
        <w:numPr>
          <w:ilvl w:val="1"/>
          <w:numId w:val="24"/>
        </w:numPr>
        <w:spacing w:before="120"/>
        <w:ind w:left="1140" w:hanging="289"/>
        <w:contextualSpacing w:val="0"/>
        <w:rPr>
          <w:rFonts w:asciiTheme="majorBidi" w:hAnsiTheme="majorBidi" w:cstheme="majorBidi"/>
          <w:u w:val="single"/>
        </w:rPr>
      </w:pPr>
      <w:r w:rsidRPr="00B01C8D">
        <w:rPr>
          <w:rFonts w:asciiTheme="majorBidi" w:hAnsiTheme="majorBidi" w:cstheme="majorBidi"/>
        </w:rPr>
        <w:t xml:space="preserve">Comparisons of novel strategies with alternative interventions, current </w:t>
      </w:r>
      <w:proofErr w:type="gramStart"/>
      <w:r w:rsidRPr="00B01C8D">
        <w:rPr>
          <w:rFonts w:asciiTheme="majorBidi" w:hAnsiTheme="majorBidi" w:cstheme="majorBidi"/>
        </w:rPr>
        <w:t>measures</w:t>
      </w:r>
      <w:proofErr w:type="gramEnd"/>
      <w:r w:rsidRPr="00B01C8D">
        <w:rPr>
          <w:rFonts w:asciiTheme="majorBidi" w:hAnsiTheme="majorBidi" w:cstheme="majorBidi"/>
        </w:rPr>
        <w:t xml:space="preserve"> and cost of inaction</w:t>
      </w:r>
      <w:r w:rsidR="00221EDA">
        <w:rPr>
          <w:rFonts w:asciiTheme="majorBidi" w:hAnsiTheme="majorBidi" w:cstheme="majorBidi"/>
        </w:rPr>
        <w:t>.</w:t>
      </w:r>
    </w:p>
    <w:p w14:paraId="26195EDA" w14:textId="098430ED" w:rsidR="00876B47" w:rsidRPr="00B01C8D" w:rsidRDefault="00876B47" w:rsidP="00E24134">
      <w:pPr>
        <w:pStyle w:val="ListParagraph"/>
        <w:numPr>
          <w:ilvl w:val="1"/>
          <w:numId w:val="24"/>
        </w:numPr>
        <w:spacing w:before="120"/>
        <w:ind w:left="1140" w:hanging="289"/>
        <w:contextualSpacing w:val="0"/>
        <w:rPr>
          <w:rFonts w:asciiTheme="majorBidi" w:hAnsiTheme="majorBidi" w:cstheme="majorBidi"/>
          <w:b/>
          <w:bCs/>
        </w:rPr>
      </w:pPr>
      <w:r w:rsidRPr="00B01C8D">
        <w:rPr>
          <w:rFonts w:asciiTheme="majorBidi" w:hAnsiTheme="majorBidi" w:cstheme="majorBidi"/>
        </w:rPr>
        <w:t>Consider</w:t>
      </w:r>
      <w:r w:rsidR="00FC745B" w:rsidRPr="00B01C8D">
        <w:rPr>
          <w:rFonts w:asciiTheme="majorBidi" w:hAnsiTheme="majorBidi" w:cstheme="majorBidi"/>
        </w:rPr>
        <w:t>ing</w:t>
      </w:r>
      <w:r w:rsidRPr="00B01C8D">
        <w:rPr>
          <w:rFonts w:asciiTheme="majorBidi" w:hAnsiTheme="majorBidi" w:cstheme="majorBidi"/>
        </w:rPr>
        <w:t xml:space="preserve"> potential for </w:t>
      </w:r>
      <w:r w:rsidRPr="00E24134">
        <w:rPr>
          <w:rFonts w:asciiTheme="majorBidi" w:hAnsiTheme="majorBidi" w:cstheme="majorBidi"/>
        </w:rPr>
        <w:t>long</w:t>
      </w:r>
      <w:r w:rsidR="000D20DA" w:rsidRPr="00E24134">
        <w:rPr>
          <w:rFonts w:asciiTheme="majorBidi" w:hAnsiTheme="majorBidi" w:cstheme="majorBidi"/>
        </w:rPr>
        <w:t>-</w:t>
      </w:r>
      <w:r w:rsidRPr="00E24134">
        <w:rPr>
          <w:rFonts w:asciiTheme="majorBidi" w:hAnsiTheme="majorBidi" w:cstheme="majorBidi"/>
        </w:rPr>
        <w:t>term</w:t>
      </w:r>
      <w:r w:rsidRPr="00B01C8D">
        <w:rPr>
          <w:rFonts w:asciiTheme="majorBidi" w:hAnsiTheme="majorBidi" w:cstheme="majorBidi"/>
        </w:rPr>
        <w:t xml:space="preserve"> hazards and possible hazards for </w:t>
      </w:r>
      <w:r w:rsidR="00FC745B" w:rsidRPr="00B01C8D">
        <w:rPr>
          <w:rFonts w:asciiTheme="majorBidi" w:hAnsiTheme="majorBidi" w:cstheme="majorBidi"/>
        </w:rPr>
        <w:t xml:space="preserve">future </w:t>
      </w:r>
      <w:r w:rsidRPr="00B01C8D">
        <w:rPr>
          <w:rFonts w:asciiTheme="majorBidi" w:hAnsiTheme="majorBidi" w:cstheme="majorBidi"/>
        </w:rPr>
        <w:t>generation</w:t>
      </w:r>
      <w:r w:rsidR="00FC745B" w:rsidRPr="00B01C8D">
        <w:rPr>
          <w:rFonts w:asciiTheme="majorBidi" w:hAnsiTheme="majorBidi" w:cstheme="majorBidi"/>
        </w:rPr>
        <w:t>s</w:t>
      </w:r>
      <w:r w:rsidRPr="00B01C8D">
        <w:rPr>
          <w:rFonts w:asciiTheme="majorBidi" w:hAnsiTheme="majorBidi" w:cstheme="majorBidi"/>
        </w:rPr>
        <w:t>, non</w:t>
      </w:r>
      <w:r w:rsidR="005153BC" w:rsidRPr="00B01C8D">
        <w:rPr>
          <w:rFonts w:asciiTheme="majorBidi" w:hAnsiTheme="majorBidi" w:cstheme="majorBidi"/>
        </w:rPr>
        <w:t>-</w:t>
      </w:r>
      <w:r w:rsidRPr="00B01C8D">
        <w:rPr>
          <w:rFonts w:asciiTheme="majorBidi" w:hAnsiTheme="majorBidi" w:cstheme="majorBidi"/>
        </w:rPr>
        <w:t>target species and human health</w:t>
      </w:r>
      <w:r w:rsidR="00221EDA">
        <w:rPr>
          <w:rFonts w:asciiTheme="majorBidi" w:hAnsiTheme="majorBidi" w:cstheme="majorBidi"/>
        </w:rPr>
        <w:t>.</w:t>
      </w:r>
    </w:p>
    <w:p w14:paraId="36589036" w14:textId="2F559F68" w:rsidR="00876B47" w:rsidRPr="00B01C8D" w:rsidRDefault="001203FC" w:rsidP="00E24134">
      <w:pPr>
        <w:pStyle w:val="ListParagraph"/>
        <w:numPr>
          <w:ilvl w:val="1"/>
          <w:numId w:val="24"/>
        </w:numPr>
        <w:spacing w:before="120"/>
        <w:ind w:left="1140" w:hanging="289"/>
        <w:contextualSpacing w:val="0"/>
        <w:rPr>
          <w:rFonts w:asciiTheme="majorBidi" w:hAnsiTheme="majorBidi" w:cstheme="majorBidi"/>
          <w:b/>
          <w:bCs/>
        </w:rPr>
      </w:pPr>
      <w:r w:rsidRPr="00B01C8D">
        <w:rPr>
          <w:rFonts w:asciiTheme="majorBidi" w:hAnsiTheme="majorBidi" w:cstheme="majorBidi"/>
        </w:rPr>
        <w:t>Consider</w:t>
      </w:r>
      <w:r w:rsidR="00FC745B" w:rsidRPr="00B01C8D">
        <w:rPr>
          <w:rFonts w:asciiTheme="majorBidi" w:hAnsiTheme="majorBidi" w:cstheme="majorBidi"/>
        </w:rPr>
        <w:t>ing</w:t>
      </w:r>
      <w:r w:rsidRPr="00B01C8D">
        <w:rPr>
          <w:rFonts w:asciiTheme="majorBidi" w:hAnsiTheme="majorBidi" w:cstheme="majorBidi"/>
        </w:rPr>
        <w:t xml:space="preserve"> </w:t>
      </w:r>
      <w:r w:rsidR="00BD4454" w:rsidRPr="00B01C8D">
        <w:rPr>
          <w:rFonts w:asciiTheme="majorBidi" w:hAnsiTheme="majorBidi" w:cstheme="majorBidi"/>
        </w:rPr>
        <w:t>review</w:t>
      </w:r>
      <w:r w:rsidR="00F95DB9" w:rsidRPr="00B01C8D">
        <w:rPr>
          <w:rFonts w:asciiTheme="majorBidi" w:hAnsiTheme="majorBidi" w:cstheme="majorBidi"/>
        </w:rPr>
        <w:t>ing</w:t>
      </w:r>
      <w:r w:rsidR="00BD4454" w:rsidRPr="00B01C8D">
        <w:rPr>
          <w:rFonts w:asciiTheme="majorBidi" w:hAnsiTheme="majorBidi" w:cstheme="majorBidi"/>
        </w:rPr>
        <w:t xml:space="preserve"> </w:t>
      </w:r>
      <w:r w:rsidR="00F95DB9" w:rsidRPr="00B01C8D">
        <w:rPr>
          <w:rFonts w:asciiTheme="majorBidi" w:hAnsiTheme="majorBidi" w:cstheme="majorBidi"/>
        </w:rPr>
        <w:t>the</w:t>
      </w:r>
      <w:r w:rsidR="00BD4454" w:rsidRPr="00B01C8D">
        <w:rPr>
          <w:rFonts w:asciiTheme="majorBidi" w:hAnsiTheme="majorBidi" w:cstheme="majorBidi"/>
        </w:rPr>
        <w:t xml:space="preserve"> </w:t>
      </w:r>
      <w:r w:rsidRPr="00B01C8D">
        <w:rPr>
          <w:rFonts w:asciiTheme="majorBidi" w:hAnsiTheme="majorBidi" w:cstheme="majorBidi"/>
        </w:rPr>
        <w:t xml:space="preserve">risk </w:t>
      </w:r>
      <w:r w:rsidR="00876B47" w:rsidRPr="00B01C8D">
        <w:rPr>
          <w:rFonts w:asciiTheme="majorBidi" w:hAnsiTheme="majorBidi" w:cstheme="majorBidi"/>
        </w:rPr>
        <w:t>assessment</w:t>
      </w:r>
      <w:r w:rsidR="00F95DB9" w:rsidRPr="00B01C8D">
        <w:rPr>
          <w:rFonts w:asciiTheme="majorBidi" w:hAnsiTheme="majorBidi" w:cstheme="majorBidi"/>
        </w:rPr>
        <w:t xml:space="preserve"> process</w:t>
      </w:r>
      <w:r w:rsidR="00221EDA">
        <w:rPr>
          <w:rFonts w:asciiTheme="majorBidi" w:hAnsiTheme="majorBidi" w:cstheme="majorBidi"/>
        </w:rPr>
        <w:t>.</w:t>
      </w:r>
    </w:p>
    <w:p w14:paraId="38D9C657" w14:textId="6D12A67D" w:rsidR="00F969EA" w:rsidRPr="00B01C8D" w:rsidRDefault="00607630" w:rsidP="00E24134">
      <w:pPr>
        <w:pStyle w:val="ListParagraph"/>
        <w:numPr>
          <w:ilvl w:val="1"/>
          <w:numId w:val="24"/>
        </w:numPr>
        <w:spacing w:before="120"/>
        <w:ind w:left="1140" w:hanging="289"/>
        <w:contextualSpacing w:val="0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>Consideration of t</w:t>
      </w:r>
      <w:r w:rsidR="00876B47" w:rsidRPr="00B01C8D">
        <w:rPr>
          <w:rFonts w:asciiTheme="majorBidi" w:hAnsiTheme="majorBidi" w:cstheme="majorBidi"/>
        </w:rPr>
        <w:t>ransboundary movements</w:t>
      </w:r>
      <w:r w:rsidR="00C22025" w:rsidRPr="00B01C8D">
        <w:rPr>
          <w:rFonts w:asciiTheme="majorBidi" w:hAnsiTheme="majorBidi" w:cstheme="majorBidi"/>
        </w:rPr>
        <w:t xml:space="preserve"> (</w:t>
      </w:r>
      <w:r w:rsidR="00D806C3" w:rsidRPr="00B01C8D">
        <w:rPr>
          <w:rFonts w:asciiTheme="majorBidi" w:hAnsiTheme="majorBidi" w:cstheme="majorBidi"/>
        </w:rPr>
        <w:t xml:space="preserve">see </w:t>
      </w:r>
      <w:r w:rsidR="00C22025" w:rsidRPr="00B01C8D">
        <w:rPr>
          <w:rFonts w:asciiTheme="majorBidi" w:hAnsiTheme="majorBidi" w:cstheme="majorBidi"/>
        </w:rPr>
        <w:t>Cartagena Protocol</w:t>
      </w:r>
      <w:r w:rsidR="002240DF" w:rsidRPr="00B01C8D">
        <w:rPr>
          <w:rFonts w:asciiTheme="majorBidi" w:hAnsiTheme="majorBidi" w:cstheme="majorBidi"/>
        </w:rPr>
        <w:t>, Article 17,</w:t>
      </w:r>
      <w:r w:rsidR="00C22025" w:rsidRPr="00B01C8D">
        <w:rPr>
          <w:rFonts w:asciiTheme="majorBidi" w:hAnsiTheme="majorBidi" w:cstheme="majorBidi"/>
        </w:rPr>
        <w:t xml:space="preserve"> on </w:t>
      </w:r>
      <w:r w:rsidR="00A60FC6" w:rsidRPr="00B01C8D">
        <w:rPr>
          <w:rFonts w:asciiTheme="majorBidi" w:hAnsiTheme="majorBidi" w:cstheme="majorBidi"/>
        </w:rPr>
        <w:t>u</w:t>
      </w:r>
      <w:r w:rsidR="00C22025" w:rsidRPr="00B01C8D">
        <w:rPr>
          <w:rFonts w:asciiTheme="majorBidi" w:hAnsiTheme="majorBidi" w:cstheme="majorBidi"/>
        </w:rPr>
        <w:t>nintentional transboundary movements and emergency measures)</w:t>
      </w:r>
      <w:r w:rsidR="00221EDA">
        <w:rPr>
          <w:rFonts w:asciiTheme="majorBidi" w:hAnsiTheme="majorBidi" w:cstheme="majorBidi"/>
        </w:rPr>
        <w:t>.</w:t>
      </w:r>
    </w:p>
    <w:p w14:paraId="5A61374C" w14:textId="1ABF7E24" w:rsidR="006B61B9" w:rsidRPr="00B01C8D" w:rsidRDefault="00170D88" w:rsidP="00E24134">
      <w:pPr>
        <w:pStyle w:val="ListParagraph"/>
        <w:numPr>
          <w:ilvl w:val="1"/>
          <w:numId w:val="24"/>
        </w:numPr>
        <w:spacing w:before="120"/>
        <w:ind w:left="1140" w:hanging="289"/>
        <w:contextualSpacing w:val="0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>The</w:t>
      </w:r>
      <w:r w:rsidR="00B85064" w:rsidRPr="00B01C8D">
        <w:rPr>
          <w:rFonts w:asciiTheme="majorBidi" w:hAnsiTheme="majorBidi" w:cstheme="majorBidi"/>
        </w:rPr>
        <w:t xml:space="preserve"> multidisciplinary </w:t>
      </w:r>
      <w:r w:rsidR="002D4516" w:rsidRPr="00B01C8D">
        <w:rPr>
          <w:rFonts w:asciiTheme="majorBidi" w:hAnsiTheme="majorBidi" w:cstheme="majorBidi"/>
        </w:rPr>
        <w:t xml:space="preserve">Ad Hoc Technical Expert Group </w:t>
      </w:r>
      <w:r w:rsidR="00B85064" w:rsidRPr="00B01C8D">
        <w:rPr>
          <w:rFonts w:asciiTheme="majorBidi" w:hAnsiTheme="majorBidi" w:cstheme="majorBidi"/>
        </w:rPr>
        <w:t xml:space="preserve">on </w:t>
      </w:r>
      <w:r w:rsidR="002D4516" w:rsidRPr="00B01C8D">
        <w:rPr>
          <w:rFonts w:asciiTheme="majorBidi" w:hAnsiTheme="majorBidi" w:cstheme="majorBidi"/>
        </w:rPr>
        <w:t>S</w:t>
      </w:r>
      <w:r w:rsidR="00B85064" w:rsidRPr="00B01C8D">
        <w:rPr>
          <w:rFonts w:asciiTheme="majorBidi" w:hAnsiTheme="majorBidi" w:cstheme="majorBidi"/>
        </w:rPr>
        <w:t xml:space="preserve">ynthetic </w:t>
      </w:r>
      <w:r w:rsidR="002D4516" w:rsidRPr="00B01C8D">
        <w:rPr>
          <w:rFonts w:asciiTheme="majorBidi" w:hAnsiTheme="majorBidi" w:cstheme="majorBidi"/>
        </w:rPr>
        <w:t>B</w:t>
      </w:r>
      <w:r w:rsidR="00B85064" w:rsidRPr="00B01C8D">
        <w:rPr>
          <w:rFonts w:asciiTheme="majorBidi" w:hAnsiTheme="majorBidi" w:cstheme="majorBidi"/>
        </w:rPr>
        <w:t>iology</w:t>
      </w:r>
      <w:r w:rsidRPr="00B01C8D">
        <w:rPr>
          <w:rFonts w:asciiTheme="majorBidi" w:hAnsiTheme="majorBidi" w:cstheme="majorBidi"/>
        </w:rPr>
        <w:t xml:space="preserve"> </w:t>
      </w:r>
      <w:r w:rsidR="0051564A" w:rsidRPr="00B01C8D">
        <w:rPr>
          <w:rFonts w:asciiTheme="majorBidi" w:hAnsiTheme="majorBidi" w:cstheme="majorBidi"/>
        </w:rPr>
        <w:t xml:space="preserve">to Support the Process for Broad and Regular Horizon Scanning, Monitoring and Assessment </w:t>
      </w:r>
      <w:r w:rsidRPr="00B01C8D">
        <w:rPr>
          <w:rFonts w:asciiTheme="majorBidi" w:hAnsiTheme="majorBidi" w:cstheme="majorBidi"/>
        </w:rPr>
        <w:t>was mentioned</w:t>
      </w:r>
      <w:r w:rsidR="00C33C75" w:rsidRPr="00B01C8D">
        <w:rPr>
          <w:rFonts w:asciiTheme="majorBidi" w:hAnsiTheme="majorBidi" w:cstheme="majorBidi"/>
        </w:rPr>
        <w:t xml:space="preserve"> during discussions</w:t>
      </w:r>
      <w:r w:rsidR="00221EDA">
        <w:rPr>
          <w:rFonts w:asciiTheme="majorBidi" w:hAnsiTheme="majorBidi" w:cstheme="majorBidi"/>
        </w:rPr>
        <w:t>.</w:t>
      </w:r>
    </w:p>
    <w:p w14:paraId="09F76716" w14:textId="446697D7" w:rsidR="00876B47" w:rsidRPr="00B01C8D" w:rsidRDefault="00FC745B" w:rsidP="00E24134">
      <w:pPr>
        <w:pStyle w:val="Title"/>
        <w:spacing w:before="120"/>
        <w:jc w:val="left"/>
        <w:outlineLvl w:val="1"/>
        <w:rPr>
          <w:rFonts w:asciiTheme="majorBidi" w:hAnsiTheme="majorBidi" w:cstheme="majorBidi"/>
        </w:rPr>
      </w:pPr>
      <w:r w:rsidRPr="00E24134">
        <w:rPr>
          <w:rFonts w:asciiTheme="majorBidi" w:hAnsiTheme="majorBidi" w:cstheme="majorBidi"/>
        </w:rPr>
        <w:t>Part</w:t>
      </w:r>
      <w:r w:rsidRPr="00B01C8D">
        <w:rPr>
          <w:rFonts w:asciiTheme="majorBidi" w:hAnsiTheme="majorBidi" w:cstheme="majorBidi"/>
        </w:rPr>
        <w:t xml:space="preserve"> b</w:t>
      </w:r>
      <w:r w:rsidRPr="00E24134">
        <w:rPr>
          <w:rFonts w:asciiTheme="majorBidi" w:hAnsiTheme="majorBidi" w:cstheme="majorBidi"/>
        </w:rPr>
        <w:t>: risk</w:t>
      </w:r>
      <w:r w:rsidRPr="00B01C8D">
        <w:rPr>
          <w:rFonts w:asciiTheme="majorBidi" w:hAnsiTheme="majorBidi" w:cstheme="majorBidi"/>
        </w:rPr>
        <w:t xml:space="preserve"> </w:t>
      </w:r>
      <w:r w:rsidRPr="00E24134">
        <w:rPr>
          <w:rFonts w:asciiTheme="majorBidi" w:hAnsiTheme="majorBidi" w:cstheme="majorBidi"/>
        </w:rPr>
        <w:t>assessment</w:t>
      </w:r>
      <w:r w:rsidRPr="00B01C8D">
        <w:rPr>
          <w:rFonts w:asciiTheme="majorBidi" w:hAnsiTheme="majorBidi" w:cstheme="majorBidi"/>
        </w:rPr>
        <w:t xml:space="preserve"> </w:t>
      </w:r>
      <w:r w:rsidRPr="00E24134">
        <w:rPr>
          <w:rFonts w:asciiTheme="majorBidi" w:hAnsiTheme="majorBidi" w:cstheme="majorBidi"/>
        </w:rPr>
        <w:t>of</w:t>
      </w:r>
      <w:r w:rsidRPr="00B01C8D">
        <w:rPr>
          <w:rFonts w:asciiTheme="majorBidi" w:hAnsiTheme="majorBidi" w:cstheme="majorBidi"/>
        </w:rPr>
        <w:t xml:space="preserve"> </w:t>
      </w:r>
      <w:r w:rsidRPr="00E24134">
        <w:rPr>
          <w:rFonts w:asciiTheme="majorBidi" w:hAnsiTheme="majorBidi" w:cstheme="majorBidi"/>
        </w:rPr>
        <w:t>living m</w:t>
      </w:r>
      <w:r w:rsidRPr="00B01C8D">
        <w:rPr>
          <w:rFonts w:asciiTheme="majorBidi" w:hAnsiTheme="majorBidi" w:cstheme="majorBidi"/>
        </w:rPr>
        <w:t xml:space="preserve">odified </w:t>
      </w:r>
      <w:r w:rsidRPr="00E24134">
        <w:rPr>
          <w:rFonts w:asciiTheme="majorBidi" w:hAnsiTheme="majorBidi" w:cstheme="majorBidi"/>
          <w:i/>
          <w:iCs/>
        </w:rPr>
        <w:t>Anopheles</w:t>
      </w:r>
      <w:r w:rsidRPr="00B01C8D">
        <w:rPr>
          <w:rFonts w:asciiTheme="majorBidi" w:hAnsiTheme="majorBidi" w:cstheme="majorBidi"/>
        </w:rPr>
        <w:t xml:space="preserve"> </w:t>
      </w:r>
      <w:r w:rsidRPr="00E24134">
        <w:rPr>
          <w:rFonts w:asciiTheme="majorBidi" w:hAnsiTheme="majorBidi" w:cstheme="majorBidi"/>
        </w:rPr>
        <w:t>containing</w:t>
      </w:r>
      <w:r w:rsidRPr="00B01C8D">
        <w:rPr>
          <w:rFonts w:asciiTheme="majorBidi" w:hAnsiTheme="majorBidi" w:cstheme="majorBidi"/>
        </w:rPr>
        <w:t xml:space="preserve"> </w:t>
      </w:r>
      <w:r w:rsidRPr="00E24134">
        <w:rPr>
          <w:rFonts w:asciiTheme="majorBidi" w:hAnsiTheme="majorBidi" w:cstheme="majorBidi"/>
        </w:rPr>
        <w:t>an</w:t>
      </w:r>
      <w:r w:rsidRPr="00B01C8D">
        <w:rPr>
          <w:rFonts w:asciiTheme="majorBidi" w:hAnsiTheme="majorBidi" w:cstheme="majorBidi"/>
        </w:rPr>
        <w:t xml:space="preserve"> </w:t>
      </w:r>
      <w:r w:rsidRPr="00E24134">
        <w:rPr>
          <w:rFonts w:asciiTheme="majorBidi" w:hAnsiTheme="majorBidi" w:cstheme="majorBidi"/>
        </w:rPr>
        <w:t>engineered</w:t>
      </w:r>
      <w:r w:rsidRPr="00B01C8D">
        <w:rPr>
          <w:rFonts w:asciiTheme="majorBidi" w:hAnsiTheme="majorBidi" w:cstheme="majorBidi"/>
        </w:rPr>
        <w:t xml:space="preserve"> </w:t>
      </w:r>
      <w:r w:rsidRPr="00E24134">
        <w:rPr>
          <w:rFonts w:asciiTheme="majorBidi" w:hAnsiTheme="majorBidi" w:cstheme="majorBidi"/>
        </w:rPr>
        <w:t>gene</w:t>
      </w:r>
      <w:r w:rsidRPr="00B01C8D">
        <w:rPr>
          <w:rFonts w:asciiTheme="majorBidi" w:hAnsiTheme="majorBidi" w:cstheme="majorBidi"/>
        </w:rPr>
        <w:t xml:space="preserve"> </w:t>
      </w:r>
      <w:r w:rsidRPr="00E24134">
        <w:rPr>
          <w:rFonts w:asciiTheme="majorBidi" w:hAnsiTheme="majorBidi" w:cstheme="majorBidi"/>
        </w:rPr>
        <w:t>dr</w:t>
      </w:r>
      <w:r w:rsidRPr="00B01C8D">
        <w:rPr>
          <w:rFonts w:asciiTheme="majorBidi" w:hAnsiTheme="majorBidi" w:cstheme="majorBidi"/>
        </w:rPr>
        <w:t>iv</w:t>
      </w:r>
      <w:r w:rsidRPr="00E24134">
        <w:rPr>
          <w:rFonts w:asciiTheme="majorBidi" w:hAnsiTheme="majorBidi" w:cstheme="majorBidi"/>
        </w:rPr>
        <w:t>e</w:t>
      </w:r>
      <w:r w:rsidRPr="00B01C8D">
        <w:rPr>
          <w:rFonts w:asciiTheme="majorBidi" w:hAnsiTheme="majorBidi" w:cstheme="majorBidi"/>
        </w:rPr>
        <w:t xml:space="preserve"> </w:t>
      </w:r>
      <w:r w:rsidRPr="00E24134">
        <w:rPr>
          <w:rFonts w:asciiTheme="majorBidi" w:hAnsiTheme="majorBidi" w:cstheme="majorBidi"/>
        </w:rPr>
        <w:t>for</w:t>
      </w:r>
      <w:r w:rsidRPr="00B01C8D">
        <w:rPr>
          <w:rFonts w:asciiTheme="majorBidi" w:hAnsiTheme="majorBidi" w:cstheme="majorBidi"/>
        </w:rPr>
        <w:t xml:space="preserve"> </w:t>
      </w:r>
      <w:r w:rsidRPr="00E24134">
        <w:rPr>
          <w:rFonts w:asciiTheme="majorBidi" w:hAnsiTheme="majorBidi" w:cstheme="majorBidi"/>
        </w:rPr>
        <w:t>human</w:t>
      </w:r>
      <w:r w:rsidRPr="00B01C8D">
        <w:rPr>
          <w:rFonts w:asciiTheme="majorBidi" w:hAnsiTheme="majorBidi" w:cstheme="majorBidi"/>
        </w:rPr>
        <w:t xml:space="preserve"> </w:t>
      </w:r>
      <w:r w:rsidRPr="00E24134">
        <w:rPr>
          <w:rFonts w:asciiTheme="majorBidi" w:hAnsiTheme="majorBidi" w:cstheme="majorBidi"/>
        </w:rPr>
        <w:t>disease</w:t>
      </w:r>
      <w:r w:rsidRPr="00B01C8D">
        <w:rPr>
          <w:rFonts w:asciiTheme="majorBidi" w:hAnsiTheme="majorBidi" w:cstheme="majorBidi"/>
        </w:rPr>
        <w:t xml:space="preserve"> </w:t>
      </w:r>
      <w:proofErr w:type="gramStart"/>
      <w:r w:rsidRPr="00E24134">
        <w:rPr>
          <w:rFonts w:asciiTheme="majorBidi" w:hAnsiTheme="majorBidi" w:cstheme="majorBidi"/>
        </w:rPr>
        <w:t>control</w:t>
      </w:r>
      <w:proofErr w:type="gramEnd"/>
    </w:p>
    <w:p w14:paraId="34F1D9F9" w14:textId="464EB112" w:rsidR="00FC745B" w:rsidRPr="00E24134" w:rsidRDefault="00876B47" w:rsidP="00E24134">
      <w:pPr>
        <w:outlineLvl w:val="2"/>
        <w:rPr>
          <w:rFonts w:eastAsiaTheme="minorEastAsia"/>
        </w:rPr>
      </w:pPr>
      <w:r w:rsidRPr="00E24134">
        <w:rPr>
          <w:rFonts w:asciiTheme="majorBidi" w:eastAsiaTheme="minorEastAsia" w:hAnsiTheme="majorBidi" w:cstheme="majorBidi"/>
          <w:b/>
          <w:bCs/>
          <w:szCs w:val="22"/>
        </w:rPr>
        <w:t>Section 7. Introduction</w:t>
      </w:r>
    </w:p>
    <w:p w14:paraId="036FC1E0" w14:textId="5FB032F0" w:rsidR="00876B47" w:rsidRPr="00B01C8D" w:rsidRDefault="00876B47" w:rsidP="00E24134">
      <w:pPr>
        <w:pStyle w:val="ListParagraph"/>
        <w:numPr>
          <w:ilvl w:val="1"/>
          <w:numId w:val="24"/>
        </w:numPr>
        <w:spacing w:before="120"/>
        <w:ind w:left="1138" w:hanging="288"/>
        <w:contextualSpacing w:val="0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>Agree to replace “</w:t>
      </w:r>
      <w:r w:rsidRPr="00B01C8D">
        <w:rPr>
          <w:rFonts w:asciiTheme="majorBidi" w:hAnsiTheme="majorBidi" w:cstheme="majorBidi"/>
          <w:i/>
          <w:iCs/>
        </w:rPr>
        <w:t xml:space="preserve">Anopheles” </w:t>
      </w:r>
      <w:r w:rsidRPr="00B01C8D">
        <w:rPr>
          <w:rFonts w:asciiTheme="majorBidi" w:hAnsiTheme="majorBidi" w:cstheme="majorBidi"/>
        </w:rPr>
        <w:t>with “mosquitoes”</w:t>
      </w:r>
      <w:r w:rsidR="00845FEC" w:rsidRPr="00B01C8D">
        <w:rPr>
          <w:rFonts w:asciiTheme="majorBidi" w:hAnsiTheme="majorBidi" w:cstheme="majorBidi"/>
        </w:rPr>
        <w:t xml:space="preserve"> on vectors of human diseases</w:t>
      </w:r>
      <w:r w:rsidR="00ED1AD9">
        <w:rPr>
          <w:rFonts w:asciiTheme="majorBidi" w:hAnsiTheme="majorBidi" w:cstheme="majorBidi"/>
        </w:rPr>
        <w:t>.</w:t>
      </w:r>
    </w:p>
    <w:p w14:paraId="716D64C5" w14:textId="43A8B852" w:rsidR="00876B47" w:rsidRPr="00B01C8D" w:rsidRDefault="00876B47" w:rsidP="00E24134">
      <w:pPr>
        <w:pStyle w:val="ListParagraph"/>
        <w:numPr>
          <w:ilvl w:val="1"/>
          <w:numId w:val="24"/>
        </w:numPr>
        <w:spacing w:before="120"/>
        <w:ind w:left="1138" w:hanging="288"/>
        <w:contextualSpacing w:val="0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 xml:space="preserve">Agree to have “risk assessment considerations for” in the title for </w:t>
      </w:r>
      <w:r w:rsidR="00E64112" w:rsidRPr="00B01C8D">
        <w:rPr>
          <w:rFonts w:asciiTheme="majorBidi" w:hAnsiTheme="majorBidi" w:cstheme="majorBidi"/>
        </w:rPr>
        <w:t>p</w:t>
      </w:r>
      <w:r w:rsidRPr="00B01C8D">
        <w:rPr>
          <w:rFonts w:asciiTheme="majorBidi" w:hAnsiTheme="majorBidi" w:cstheme="majorBidi"/>
        </w:rPr>
        <w:t>art B</w:t>
      </w:r>
      <w:r w:rsidR="00ED1AD9">
        <w:rPr>
          <w:rFonts w:asciiTheme="majorBidi" w:hAnsiTheme="majorBidi" w:cstheme="majorBidi"/>
        </w:rPr>
        <w:t>.</w:t>
      </w:r>
    </w:p>
    <w:p w14:paraId="0CBFD4D4" w14:textId="6DFD3387" w:rsidR="00876B47" w:rsidRPr="00B01C8D" w:rsidRDefault="00876B47" w:rsidP="00E24134">
      <w:pPr>
        <w:pStyle w:val="ListParagraph"/>
        <w:numPr>
          <w:ilvl w:val="1"/>
          <w:numId w:val="24"/>
        </w:numPr>
        <w:spacing w:before="120"/>
        <w:ind w:left="1138" w:hanging="288"/>
        <w:contextualSpacing w:val="0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>Conside</w:t>
      </w:r>
      <w:r w:rsidRPr="00E24134">
        <w:rPr>
          <w:rFonts w:asciiTheme="majorBidi" w:hAnsiTheme="majorBidi" w:cstheme="majorBidi"/>
        </w:rPr>
        <w:t xml:space="preserve">r </w:t>
      </w:r>
      <w:r w:rsidR="002C51B8" w:rsidRPr="00B01C8D">
        <w:rPr>
          <w:rFonts w:asciiTheme="majorBidi" w:hAnsiTheme="majorBidi" w:cstheme="majorBidi"/>
        </w:rPr>
        <w:t xml:space="preserve">the </w:t>
      </w:r>
      <w:r w:rsidRPr="00E24134">
        <w:rPr>
          <w:rFonts w:asciiTheme="majorBidi" w:hAnsiTheme="majorBidi" w:cstheme="majorBidi"/>
        </w:rPr>
        <w:t>inclu</w:t>
      </w:r>
      <w:r w:rsidR="002C51B8" w:rsidRPr="00B01C8D">
        <w:rPr>
          <w:rFonts w:asciiTheme="majorBidi" w:hAnsiTheme="majorBidi" w:cstheme="majorBidi"/>
        </w:rPr>
        <w:t>sion</w:t>
      </w:r>
      <w:r w:rsidRPr="00B01C8D">
        <w:rPr>
          <w:rFonts w:asciiTheme="majorBidi" w:hAnsiTheme="majorBidi" w:cstheme="majorBidi"/>
        </w:rPr>
        <w:t xml:space="preserve"> </w:t>
      </w:r>
      <w:r w:rsidR="002C51B8" w:rsidRPr="00B01C8D">
        <w:rPr>
          <w:rFonts w:asciiTheme="majorBidi" w:hAnsiTheme="majorBidi" w:cstheme="majorBidi"/>
        </w:rPr>
        <w:t xml:space="preserve">of </w:t>
      </w:r>
      <w:r w:rsidR="4C9F899F" w:rsidRPr="00B01C8D">
        <w:rPr>
          <w:rFonts w:asciiTheme="majorBidi" w:hAnsiTheme="majorBidi" w:cstheme="majorBidi"/>
        </w:rPr>
        <w:t xml:space="preserve">a definition of the </w:t>
      </w:r>
      <w:r w:rsidRPr="00B01C8D">
        <w:rPr>
          <w:rFonts w:asciiTheme="majorBidi" w:hAnsiTheme="majorBidi" w:cstheme="majorBidi"/>
        </w:rPr>
        <w:t>mosquito tax</w:t>
      </w:r>
      <w:r w:rsidR="362BD4C3" w:rsidRPr="00B01C8D">
        <w:rPr>
          <w:rFonts w:asciiTheme="majorBidi" w:hAnsiTheme="majorBidi" w:cstheme="majorBidi"/>
        </w:rPr>
        <w:t>on</w:t>
      </w:r>
      <w:r w:rsidR="00CC70B4" w:rsidRPr="00B01C8D">
        <w:rPr>
          <w:rFonts w:asciiTheme="majorBidi" w:hAnsiTheme="majorBidi" w:cstheme="majorBidi"/>
        </w:rPr>
        <w:t xml:space="preserve"> Culicidae</w:t>
      </w:r>
      <w:r w:rsidR="00ED1AD9">
        <w:rPr>
          <w:rFonts w:asciiTheme="majorBidi" w:hAnsiTheme="majorBidi" w:cstheme="majorBidi"/>
        </w:rPr>
        <w:t>.</w:t>
      </w:r>
    </w:p>
    <w:p w14:paraId="365474D9" w14:textId="25AEAF24" w:rsidR="00876B47" w:rsidRPr="00B01C8D" w:rsidRDefault="00876B47" w:rsidP="00E24134">
      <w:pPr>
        <w:pStyle w:val="ListParagraph"/>
        <w:numPr>
          <w:ilvl w:val="1"/>
          <w:numId w:val="24"/>
        </w:numPr>
        <w:spacing w:before="120"/>
        <w:ind w:left="1138" w:hanging="288"/>
        <w:contextualSpacing w:val="0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>Clarif</w:t>
      </w:r>
      <w:r w:rsidR="00911D29" w:rsidRPr="00B01C8D">
        <w:rPr>
          <w:rFonts w:asciiTheme="majorBidi" w:hAnsiTheme="majorBidi" w:cstheme="majorBidi"/>
        </w:rPr>
        <w:t>y</w:t>
      </w:r>
      <w:r w:rsidRPr="00B01C8D">
        <w:rPr>
          <w:rFonts w:asciiTheme="majorBidi" w:hAnsiTheme="majorBidi" w:cstheme="majorBidi"/>
        </w:rPr>
        <w:t xml:space="preserve"> the terminology utilized for living modified mosquitoes containing engineered gene drives</w:t>
      </w:r>
      <w:r w:rsidR="00ED1AD9">
        <w:rPr>
          <w:rFonts w:asciiTheme="majorBidi" w:hAnsiTheme="majorBidi" w:cstheme="majorBidi"/>
        </w:rPr>
        <w:t>.</w:t>
      </w:r>
    </w:p>
    <w:p w14:paraId="61138CA3" w14:textId="00BC81A1" w:rsidR="00876B47" w:rsidRPr="00B01C8D" w:rsidRDefault="00876B47" w:rsidP="00E24134">
      <w:pPr>
        <w:pStyle w:val="ListParagraph"/>
        <w:numPr>
          <w:ilvl w:val="1"/>
          <w:numId w:val="24"/>
        </w:numPr>
        <w:spacing w:before="120"/>
        <w:ind w:left="1138" w:hanging="288"/>
        <w:contextualSpacing w:val="0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>Further elaborate on the biological, environmental, human health and epidemiological aspects related to mosquitoes</w:t>
      </w:r>
      <w:r w:rsidR="00ED1AD9">
        <w:rPr>
          <w:rFonts w:asciiTheme="majorBidi" w:hAnsiTheme="majorBidi" w:cstheme="majorBidi"/>
        </w:rPr>
        <w:t>.</w:t>
      </w:r>
    </w:p>
    <w:p w14:paraId="460720F5" w14:textId="0A7CA33A" w:rsidR="00876B47" w:rsidRPr="00B01C8D" w:rsidRDefault="00876B47" w:rsidP="00E24134">
      <w:pPr>
        <w:pStyle w:val="ListParagraph"/>
        <w:numPr>
          <w:ilvl w:val="1"/>
          <w:numId w:val="24"/>
        </w:numPr>
        <w:spacing w:before="120"/>
        <w:ind w:left="1138" w:hanging="288"/>
        <w:contextualSpacing w:val="0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>Correct information related to the type</w:t>
      </w:r>
      <w:r w:rsidR="4CC0D1BA" w:rsidRPr="00B01C8D">
        <w:rPr>
          <w:rFonts w:asciiTheme="majorBidi" w:hAnsiTheme="majorBidi" w:cstheme="majorBidi"/>
        </w:rPr>
        <w:t xml:space="preserve"> of</w:t>
      </w:r>
      <w:r w:rsidRPr="00B01C8D">
        <w:rPr>
          <w:rFonts w:asciiTheme="majorBidi" w:hAnsiTheme="majorBidi" w:cstheme="majorBidi"/>
        </w:rPr>
        <w:t xml:space="preserve"> releases of living modified mosquitoes containing engineered gene drives</w:t>
      </w:r>
      <w:r w:rsidR="00ED1AD9">
        <w:rPr>
          <w:rFonts w:asciiTheme="majorBidi" w:hAnsiTheme="majorBidi" w:cstheme="majorBidi"/>
        </w:rPr>
        <w:t>.</w:t>
      </w:r>
    </w:p>
    <w:p w14:paraId="335CABAB" w14:textId="41511938" w:rsidR="00365905" w:rsidRPr="00B01C8D" w:rsidRDefault="00876B47" w:rsidP="00E24134">
      <w:pPr>
        <w:pStyle w:val="ListParagraph"/>
        <w:numPr>
          <w:ilvl w:val="1"/>
          <w:numId w:val="24"/>
        </w:numPr>
        <w:spacing w:before="120"/>
        <w:ind w:left="1138" w:hanging="288"/>
        <w:contextualSpacing w:val="0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 xml:space="preserve">Refer to </w:t>
      </w:r>
      <w:r w:rsidR="00303FFE" w:rsidRPr="00B01C8D">
        <w:rPr>
          <w:rFonts w:asciiTheme="majorBidi" w:hAnsiTheme="majorBidi" w:cstheme="majorBidi"/>
        </w:rPr>
        <w:t xml:space="preserve">document </w:t>
      </w:r>
      <w:r w:rsidRPr="00E24134">
        <w:rPr>
          <w:rFonts w:asciiTheme="majorBidi" w:hAnsiTheme="majorBidi" w:cstheme="majorBidi"/>
        </w:rPr>
        <w:t>CBD</w:t>
      </w:r>
      <w:r w:rsidRPr="00B01C8D">
        <w:rPr>
          <w:rFonts w:asciiTheme="majorBidi" w:hAnsiTheme="majorBidi" w:cstheme="majorBidi"/>
        </w:rPr>
        <w:t>/</w:t>
      </w:r>
      <w:r w:rsidRPr="00E24134">
        <w:rPr>
          <w:rFonts w:asciiTheme="majorBidi" w:hAnsiTheme="majorBidi" w:cstheme="majorBidi"/>
        </w:rPr>
        <w:t>CP</w:t>
      </w:r>
      <w:r w:rsidRPr="00B01C8D">
        <w:rPr>
          <w:rFonts w:asciiTheme="majorBidi" w:hAnsiTheme="majorBidi" w:cstheme="majorBidi"/>
        </w:rPr>
        <w:t>/</w:t>
      </w:r>
      <w:r w:rsidRPr="00E24134">
        <w:rPr>
          <w:rFonts w:asciiTheme="majorBidi" w:hAnsiTheme="majorBidi" w:cstheme="majorBidi"/>
        </w:rPr>
        <w:t>RA</w:t>
      </w:r>
      <w:r w:rsidRPr="00B01C8D">
        <w:rPr>
          <w:rFonts w:asciiTheme="majorBidi" w:hAnsiTheme="majorBidi" w:cstheme="majorBidi"/>
        </w:rPr>
        <w:t>/</w:t>
      </w:r>
      <w:r w:rsidRPr="00E24134">
        <w:rPr>
          <w:rFonts w:asciiTheme="majorBidi" w:hAnsiTheme="majorBidi" w:cstheme="majorBidi"/>
        </w:rPr>
        <w:t>AHTEG</w:t>
      </w:r>
      <w:r w:rsidRPr="00B01C8D">
        <w:rPr>
          <w:rFonts w:asciiTheme="majorBidi" w:hAnsiTheme="majorBidi" w:cstheme="majorBidi"/>
        </w:rPr>
        <w:t>/2020/1/4</w:t>
      </w:r>
      <w:r w:rsidR="00303FFE" w:rsidRPr="00B01C8D">
        <w:rPr>
          <w:rFonts w:asciiTheme="majorBidi" w:hAnsiTheme="majorBidi" w:cstheme="majorBidi"/>
        </w:rPr>
        <w:t>,</w:t>
      </w:r>
      <w:r w:rsidRPr="00B01C8D">
        <w:rPr>
          <w:rFonts w:asciiTheme="majorBidi" w:hAnsiTheme="majorBidi" w:cstheme="majorBidi"/>
        </w:rPr>
        <w:t xml:space="preserve"> </w:t>
      </w:r>
      <w:r w:rsidR="00303FFE" w:rsidRPr="00B01C8D">
        <w:rPr>
          <w:rFonts w:asciiTheme="majorBidi" w:hAnsiTheme="majorBidi" w:cstheme="majorBidi"/>
        </w:rPr>
        <w:t xml:space="preserve">a </w:t>
      </w:r>
      <w:r w:rsidR="00303FFE" w:rsidRPr="00B01C8D">
        <w:t>study on risk assessment: application of annex I to decision CP-9/13 to living modified organisms containing engineered gene drives</w:t>
      </w:r>
      <w:r w:rsidR="00ED1AD9">
        <w:t>.</w:t>
      </w:r>
    </w:p>
    <w:p w14:paraId="1A882562" w14:textId="2204B147" w:rsidR="00876B47" w:rsidRPr="00B01C8D" w:rsidRDefault="00365905" w:rsidP="00E24134">
      <w:pPr>
        <w:pStyle w:val="ListParagraph"/>
        <w:numPr>
          <w:ilvl w:val="1"/>
          <w:numId w:val="24"/>
        </w:numPr>
        <w:spacing w:before="120" w:after="120"/>
        <w:ind w:left="1138" w:hanging="288"/>
        <w:contextualSpacing w:val="0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 xml:space="preserve">Consider </w:t>
      </w:r>
      <w:r w:rsidR="00210D7A" w:rsidRPr="00B01C8D">
        <w:rPr>
          <w:rFonts w:asciiTheme="majorBidi" w:hAnsiTheme="majorBidi" w:cstheme="majorBidi"/>
        </w:rPr>
        <w:t xml:space="preserve">the </w:t>
      </w:r>
      <w:r w:rsidR="00210D7A" w:rsidRPr="00B01C8D">
        <w:rPr>
          <w:rFonts w:asciiTheme="majorBidi" w:hAnsiTheme="majorBidi" w:cstheme="majorBidi"/>
          <w:i/>
          <w:iCs/>
        </w:rPr>
        <w:t>G</w:t>
      </w:r>
      <w:r w:rsidR="00876B47" w:rsidRPr="00B01C8D">
        <w:rPr>
          <w:rFonts w:asciiTheme="majorBidi" w:hAnsiTheme="majorBidi" w:cstheme="majorBidi"/>
          <w:i/>
          <w:iCs/>
        </w:rPr>
        <w:t xml:space="preserve">uidance </w:t>
      </w:r>
      <w:r w:rsidR="00210D7A" w:rsidRPr="00B01C8D">
        <w:rPr>
          <w:rFonts w:asciiTheme="majorBidi" w:hAnsiTheme="majorBidi" w:cstheme="majorBidi"/>
          <w:i/>
          <w:iCs/>
        </w:rPr>
        <w:t>F</w:t>
      </w:r>
      <w:r w:rsidR="00876B47" w:rsidRPr="00B01C8D">
        <w:rPr>
          <w:rFonts w:asciiTheme="majorBidi" w:hAnsiTheme="majorBidi" w:cstheme="majorBidi"/>
          <w:i/>
          <w:iCs/>
        </w:rPr>
        <w:t xml:space="preserve">ramework for </w:t>
      </w:r>
      <w:r w:rsidR="00210D7A" w:rsidRPr="00B01C8D">
        <w:rPr>
          <w:rFonts w:asciiTheme="majorBidi" w:hAnsiTheme="majorBidi" w:cstheme="majorBidi"/>
          <w:i/>
          <w:iCs/>
        </w:rPr>
        <w:t>T</w:t>
      </w:r>
      <w:r w:rsidR="00876B47" w:rsidRPr="00B01C8D">
        <w:rPr>
          <w:rFonts w:asciiTheme="majorBidi" w:hAnsiTheme="majorBidi" w:cstheme="majorBidi"/>
          <w:i/>
          <w:iCs/>
        </w:rPr>
        <w:t xml:space="preserve">esting </w:t>
      </w:r>
      <w:r w:rsidR="00210D7A" w:rsidRPr="00B01C8D">
        <w:rPr>
          <w:rFonts w:asciiTheme="majorBidi" w:hAnsiTheme="majorBidi" w:cstheme="majorBidi"/>
          <w:i/>
          <w:iCs/>
        </w:rPr>
        <w:t>G</w:t>
      </w:r>
      <w:r w:rsidR="00876B47" w:rsidRPr="00B01C8D">
        <w:rPr>
          <w:rFonts w:asciiTheme="majorBidi" w:hAnsiTheme="majorBidi" w:cstheme="majorBidi"/>
          <w:i/>
          <w:iCs/>
        </w:rPr>
        <w:t xml:space="preserve">enetically </w:t>
      </w:r>
      <w:r w:rsidR="00210D7A" w:rsidRPr="00B01C8D">
        <w:rPr>
          <w:rFonts w:asciiTheme="majorBidi" w:hAnsiTheme="majorBidi" w:cstheme="majorBidi"/>
          <w:i/>
          <w:iCs/>
        </w:rPr>
        <w:t>M</w:t>
      </w:r>
      <w:r w:rsidR="00876B47" w:rsidRPr="00B01C8D">
        <w:rPr>
          <w:rFonts w:asciiTheme="majorBidi" w:hAnsiTheme="majorBidi" w:cstheme="majorBidi"/>
          <w:i/>
          <w:iCs/>
        </w:rPr>
        <w:t xml:space="preserve">odified </w:t>
      </w:r>
      <w:r w:rsidR="00210D7A" w:rsidRPr="00B01C8D">
        <w:rPr>
          <w:rFonts w:asciiTheme="majorBidi" w:hAnsiTheme="majorBidi" w:cstheme="majorBidi"/>
          <w:i/>
          <w:iCs/>
        </w:rPr>
        <w:t>M</w:t>
      </w:r>
      <w:r w:rsidR="00876B47" w:rsidRPr="00B01C8D">
        <w:rPr>
          <w:rFonts w:asciiTheme="majorBidi" w:hAnsiTheme="majorBidi" w:cstheme="majorBidi"/>
          <w:i/>
          <w:iCs/>
        </w:rPr>
        <w:t>osquitoes</w:t>
      </w:r>
      <w:r w:rsidR="00ED1AD9" w:rsidRPr="00E24134">
        <w:rPr>
          <w:rFonts w:asciiTheme="majorBidi" w:hAnsiTheme="majorBidi" w:cstheme="majorBidi"/>
        </w:rPr>
        <w:t>.</w:t>
      </w:r>
    </w:p>
    <w:p w14:paraId="77E51531" w14:textId="77777777" w:rsidR="00876B47" w:rsidRPr="00E24134" w:rsidRDefault="00876B47" w:rsidP="00E24134">
      <w:pPr>
        <w:outlineLvl w:val="2"/>
        <w:rPr>
          <w:rFonts w:asciiTheme="majorBidi" w:eastAsiaTheme="minorEastAsia" w:hAnsiTheme="majorBidi" w:cstheme="majorBidi"/>
          <w:b/>
          <w:bCs/>
          <w:szCs w:val="22"/>
        </w:rPr>
      </w:pPr>
      <w:r w:rsidRPr="00E24134">
        <w:rPr>
          <w:rFonts w:asciiTheme="majorBidi" w:eastAsiaTheme="minorEastAsia" w:hAnsiTheme="majorBidi" w:cstheme="majorBidi"/>
          <w:b/>
          <w:bCs/>
          <w:szCs w:val="22"/>
        </w:rPr>
        <w:t>Section 8. Objective and scope</w:t>
      </w:r>
    </w:p>
    <w:p w14:paraId="660A5FA8" w14:textId="018C1B52" w:rsidR="00876B47" w:rsidRPr="00E24134" w:rsidRDefault="00876B47" w:rsidP="00E24134">
      <w:pPr>
        <w:pStyle w:val="ListParagraph"/>
        <w:numPr>
          <w:ilvl w:val="1"/>
          <w:numId w:val="24"/>
        </w:numPr>
        <w:spacing w:before="120"/>
        <w:ind w:left="1138" w:hanging="288"/>
        <w:contextualSpacing w:val="0"/>
        <w:rPr>
          <w:rFonts w:asciiTheme="majorBidi" w:hAnsiTheme="majorBidi" w:cstheme="majorBidi"/>
          <w:b/>
          <w:bCs/>
          <w:u w:val="single"/>
        </w:rPr>
      </w:pPr>
      <w:r w:rsidRPr="00B01C8D">
        <w:rPr>
          <w:rFonts w:asciiTheme="majorBidi" w:hAnsiTheme="majorBidi" w:cstheme="majorBidi"/>
        </w:rPr>
        <w:t>No comments were received</w:t>
      </w:r>
      <w:r w:rsidR="00ED1AD9">
        <w:rPr>
          <w:rFonts w:asciiTheme="majorBidi" w:hAnsiTheme="majorBidi" w:cstheme="majorBidi"/>
        </w:rPr>
        <w:t>.</w:t>
      </w:r>
    </w:p>
    <w:p w14:paraId="1B566689" w14:textId="7700DC85" w:rsidR="0064653C" w:rsidRPr="00E24134" w:rsidRDefault="00876B47" w:rsidP="00E24134">
      <w:pPr>
        <w:spacing w:before="120"/>
        <w:outlineLvl w:val="2"/>
        <w:rPr>
          <w:rFonts w:eastAsiaTheme="minorEastAsia"/>
          <w:b/>
        </w:rPr>
      </w:pPr>
      <w:r w:rsidRPr="00E24134">
        <w:rPr>
          <w:rFonts w:asciiTheme="majorBidi" w:eastAsiaTheme="minorEastAsia" w:hAnsiTheme="majorBidi" w:cstheme="majorBidi"/>
          <w:b/>
          <w:szCs w:val="22"/>
        </w:rPr>
        <w:t xml:space="preserve">Section 9. Planning phase of the risk assessment of </w:t>
      </w:r>
      <w:r w:rsidR="00116257" w:rsidRPr="00E24134">
        <w:rPr>
          <w:rFonts w:asciiTheme="majorBidi" w:eastAsiaTheme="minorEastAsia" w:hAnsiTheme="majorBidi" w:cstheme="majorBidi"/>
          <w:b/>
          <w:szCs w:val="22"/>
        </w:rPr>
        <w:t xml:space="preserve">engineered gene drives </w:t>
      </w:r>
      <w:r w:rsidRPr="00E24134">
        <w:rPr>
          <w:rFonts w:asciiTheme="majorBidi" w:eastAsiaTheme="minorEastAsia" w:hAnsiTheme="majorBidi" w:cstheme="majorBidi"/>
          <w:b/>
          <w:szCs w:val="22"/>
        </w:rPr>
        <w:t xml:space="preserve">in </w:t>
      </w:r>
      <w:r w:rsidRPr="00E24134">
        <w:rPr>
          <w:rFonts w:asciiTheme="majorBidi" w:eastAsiaTheme="minorEastAsia" w:hAnsiTheme="majorBidi" w:cstheme="majorBidi"/>
          <w:b/>
          <w:i/>
          <w:iCs/>
          <w:szCs w:val="22"/>
        </w:rPr>
        <w:t>Anopheles</w:t>
      </w:r>
    </w:p>
    <w:p w14:paraId="49E6DF99" w14:textId="7718E24F" w:rsidR="00876B47" w:rsidRPr="00E24134" w:rsidRDefault="00876B47" w:rsidP="00E24134">
      <w:pPr>
        <w:pStyle w:val="ListParagraph"/>
        <w:numPr>
          <w:ilvl w:val="1"/>
          <w:numId w:val="24"/>
        </w:numPr>
        <w:spacing w:before="120"/>
        <w:ind w:left="1138" w:hanging="288"/>
        <w:contextualSpacing w:val="0"/>
        <w:rPr>
          <w:rFonts w:asciiTheme="majorBidi" w:hAnsiTheme="majorBidi" w:cstheme="majorBidi"/>
          <w:u w:val="single"/>
        </w:rPr>
      </w:pPr>
      <w:r w:rsidRPr="00ED1AD9">
        <w:rPr>
          <w:rFonts w:asciiTheme="majorBidi" w:hAnsiTheme="majorBidi" w:cstheme="majorBidi"/>
        </w:rPr>
        <w:t>Further</w:t>
      </w:r>
      <w:r w:rsidRPr="00B01C8D">
        <w:rPr>
          <w:rFonts w:asciiTheme="majorBidi" w:hAnsiTheme="majorBidi" w:cstheme="majorBidi"/>
        </w:rPr>
        <w:t xml:space="preserve"> development of </w:t>
      </w:r>
      <w:r w:rsidR="00907543" w:rsidRPr="00B01C8D">
        <w:rPr>
          <w:rFonts w:asciiTheme="majorBidi" w:hAnsiTheme="majorBidi" w:cstheme="majorBidi"/>
        </w:rPr>
        <w:t>s</w:t>
      </w:r>
      <w:r w:rsidRPr="00B01C8D">
        <w:rPr>
          <w:rFonts w:asciiTheme="majorBidi" w:hAnsiTheme="majorBidi" w:cstheme="majorBidi"/>
        </w:rPr>
        <w:t>ection</w:t>
      </w:r>
      <w:r w:rsidRPr="00E24134">
        <w:rPr>
          <w:rFonts w:asciiTheme="majorBidi" w:hAnsiTheme="majorBidi" w:cstheme="majorBidi"/>
        </w:rPr>
        <w:t xml:space="preserve"> 9 b</w:t>
      </w:r>
      <w:r w:rsidRPr="00B01C8D">
        <w:rPr>
          <w:rFonts w:asciiTheme="majorBidi" w:hAnsiTheme="majorBidi" w:cstheme="majorBidi"/>
        </w:rPr>
        <w:t>eyond comparators</w:t>
      </w:r>
      <w:r w:rsidR="00ED1AD9">
        <w:rPr>
          <w:rFonts w:asciiTheme="majorBidi" w:hAnsiTheme="majorBidi" w:cstheme="majorBidi"/>
        </w:rPr>
        <w:t>.</w:t>
      </w:r>
    </w:p>
    <w:p w14:paraId="391CCE18" w14:textId="595AA9DE" w:rsidR="00876B47" w:rsidRPr="00E24134" w:rsidRDefault="00876B47" w:rsidP="00E24134">
      <w:pPr>
        <w:pStyle w:val="ListParagraph"/>
        <w:numPr>
          <w:ilvl w:val="1"/>
          <w:numId w:val="24"/>
        </w:numPr>
        <w:spacing w:before="120"/>
        <w:ind w:left="1138" w:hanging="288"/>
        <w:contextualSpacing w:val="0"/>
        <w:rPr>
          <w:rFonts w:asciiTheme="majorBidi" w:hAnsiTheme="majorBidi" w:cstheme="majorBidi"/>
          <w:u w:val="single"/>
        </w:rPr>
      </w:pPr>
      <w:r w:rsidRPr="00ED1AD9">
        <w:rPr>
          <w:rFonts w:asciiTheme="majorBidi" w:hAnsiTheme="majorBidi" w:cstheme="majorBidi"/>
        </w:rPr>
        <w:t>Section</w:t>
      </w:r>
      <w:r w:rsidRPr="00B01C8D">
        <w:rPr>
          <w:rFonts w:asciiTheme="majorBidi" w:hAnsiTheme="majorBidi" w:cstheme="majorBidi"/>
        </w:rPr>
        <w:t xml:space="preserve"> 9.1</w:t>
      </w:r>
      <w:r w:rsidR="00927027">
        <w:rPr>
          <w:rFonts w:asciiTheme="majorBidi" w:hAnsiTheme="majorBidi" w:cstheme="majorBidi"/>
        </w:rPr>
        <w:t>.</w:t>
      </w:r>
      <w:r w:rsidRPr="00B01C8D">
        <w:rPr>
          <w:rFonts w:asciiTheme="majorBidi" w:hAnsiTheme="majorBidi" w:cstheme="majorBidi"/>
        </w:rPr>
        <w:t xml:space="preserve"> Choice of comparators:</w:t>
      </w:r>
    </w:p>
    <w:p w14:paraId="211B3C92" w14:textId="1B77D2CE" w:rsidR="00876B47" w:rsidRPr="00E24134" w:rsidRDefault="00542CCD" w:rsidP="00E24134">
      <w:pPr>
        <w:pStyle w:val="ListParagraph"/>
        <w:numPr>
          <w:ilvl w:val="2"/>
          <w:numId w:val="24"/>
        </w:numPr>
        <w:spacing w:after="120"/>
        <w:ind w:left="1525" w:hanging="357"/>
        <w:jc w:val="left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>The choice of comparators should be r</w:t>
      </w:r>
      <w:r w:rsidR="00876B47" w:rsidRPr="00B01C8D">
        <w:rPr>
          <w:rFonts w:asciiTheme="majorBidi" w:hAnsiTheme="majorBidi" w:cstheme="majorBidi"/>
        </w:rPr>
        <w:t>elated to the risk hypotheses and the specific engineered gene drives (e.g</w:t>
      </w:r>
      <w:r w:rsidR="00876B47" w:rsidRPr="00E24134">
        <w:rPr>
          <w:rFonts w:asciiTheme="majorBidi" w:hAnsiTheme="majorBidi" w:cstheme="majorBidi"/>
        </w:rPr>
        <w:t>.</w:t>
      </w:r>
      <w:r w:rsidR="00876B47" w:rsidRPr="00B01C8D">
        <w:rPr>
          <w:rFonts w:asciiTheme="majorBidi" w:hAnsiTheme="majorBidi" w:cstheme="majorBidi"/>
        </w:rPr>
        <w:t xml:space="preserve"> engineered gene drives for population suppression </w:t>
      </w:r>
      <w:r w:rsidR="00907543" w:rsidRPr="00E24134">
        <w:rPr>
          <w:rFonts w:asciiTheme="majorBidi" w:hAnsiTheme="majorBidi" w:cstheme="majorBidi"/>
        </w:rPr>
        <w:t>versus</w:t>
      </w:r>
      <w:r w:rsidR="00876B47" w:rsidRPr="00E24134">
        <w:rPr>
          <w:rFonts w:asciiTheme="majorBidi" w:hAnsiTheme="majorBidi" w:cstheme="majorBidi"/>
        </w:rPr>
        <w:t xml:space="preserve"> p</w:t>
      </w:r>
      <w:r w:rsidR="00876B47" w:rsidRPr="00B01C8D">
        <w:rPr>
          <w:rFonts w:asciiTheme="majorBidi" w:hAnsiTheme="majorBidi" w:cstheme="majorBidi"/>
        </w:rPr>
        <w:t>opulation modification)</w:t>
      </w:r>
    </w:p>
    <w:p w14:paraId="2CEF7C51" w14:textId="33993848" w:rsidR="00876B47" w:rsidRPr="00E24134" w:rsidRDefault="004F680B" w:rsidP="00E24134">
      <w:pPr>
        <w:pStyle w:val="ListParagraph"/>
        <w:numPr>
          <w:ilvl w:val="2"/>
          <w:numId w:val="24"/>
        </w:numPr>
        <w:spacing w:after="120"/>
        <w:ind w:left="1525" w:hanging="357"/>
        <w:jc w:val="left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>There should be a b</w:t>
      </w:r>
      <w:r w:rsidR="00C3658F" w:rsidRPr="00B01C8D">
        <w:rPr>
          <w:rFonts w:asciiTheme="majorBidi" w:hAnsiTheme="majorBidi" w:cstheme="majorBidi"/>
        </w:rPr>
        <w:t xml:space="preserve">road use of comparators, including </w:t>
      </w:r>
      <w:r w:rsidR="00876B47" w:rsidRPr="00B01C8D">
        <w:rPr>
          <w:rFonts w:asciiTheme="majorBidi" w:hAnsiTheme="majorBidi" w:cstheme="majorBidi"/>
        </w:rPr>
        <w:t xml:space="preserve">current practices, </w:t>
      </w:r>
      <w:r w:rsidR="00D04D19" w:rsidRPr="00B01C8D">
        <w:rPr>
          <w:rFonts w:asciiTheme="majorBidi" w:hAnsiTheme="majorBidi" w:cstheme="majorBidi"/>
        </w:rPr>
        <w:t xml:space="preserve">and of </w:t>
      </w:r>
      <w:r w:rsidR="00876B47" w:rsidRPr="00B01C8D">
        <w:rPr>
          <w:rFonts w:asciiTheme="majorBidi" w:hAnsiTheme="majorBidi" w:cstheme="majorBidi"/>
        </w:rPr>
        <w:t xml:space="preserve">multiple </w:t>
      </w:r>
      <w:proofErr w:type="gramStart"/>
      <w:r w:rsidR="00876B47" w:rsidRPr="00B01C8D">
        <w:rPr>
          <w:rFonts w:asciiTheme="majorBidi" w:hAnsiTheme="majorBidi" w:cstheme="majorBidi"/>
        </w:rPr>
        <w:t>comparators</w:t>
      </w:r>
      <w:proofErr w:type="gramEnd"/>
    </w:p>
    <w:p w14:paraId="21F68FD2" w14:textId="06C00593" w:rsidR="00C3658F" w:rsidRPr="00E24134" w:rsidRDefault="00C3658F" w:rsidP="00E24134">
      <w:pPr>
        <w:pStyle w:val="ListParagraph"/>
        <w:numPr>
          <w:ilvl w:val="2"/>
          <w:numId w:val="24"/>
        </w:numPr>
        <w:spacing w:after="120"/>
        <w:ind w:left="1525" w:hanging="357"/>
        <w:jc w:val="left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 xml:space="preserve">When considering the choice of comparators, they should be related </w:t>
      </w:r>
      <w:r w:rsidR="004F680B" w:rsidRPr="00B01C8D">
        <w:rPr>
          <w:rFonts w:asciiTheme="majorBidi" w:hAnsiTheme="majorBidi" w:cstheme="majorBidi"/>
        </w:rPr>
        <w:t xml:space="preserve">not only </w:t>
      </w:r>
      <w:r w:rsidRPr="00B01C8D">
        <w:rPr>
          <w:rFonts w:asciiTheme="majorBidi" w:hAnsiTheme="majorBidi" w:cstheme="majorBidi"/>
        </w:rPr>
        <w:t xml:space="preserve">to the efficacy but also </w:t>
      </w:r>
      <w:r w:rsidR="004F680B" w:rsidRPr="00B01C8D">
        <w:rPr>
          <w:rFonts w:asciiTheme="majorBidi" w:hAnsiTheme="majorBidi" w:cstheme="majorBidi"/>
        </w:rPr>
        <w:t xml:space="preserve">to </w:t>
      </w:r>
      <w:r w:rsidRPr="00B01C8D">
        <w:rPr>
          <w:rFonts w:asciiTheme="majorBidi" w:hAnsiTheme="majorBidi" w:cstheme="majorBidi"/>
        </w:rPr>
        <w:t>impact</w:t>
      </w:r>
      <w:r w:rsidR="00C1670E" w:rsidRPr="00B01C8D">
        <w:rPr>
          <w:rFonts w:asciiTheme="majorBidi" w:hAnsiTheme="majorBidi" w:cstheme="majorBidi"/>
        </w:rPr>
        <w:t>s</w:t>
      </w:r>
      <w:r w:rsidRPr="00B01C8D">
        <w:rPr>
          <w:rFonts w:asciiTheme="majorBidi" w:hAnsiTheme="majorBidi" w:cstheme="majorBidi"/>
        </w:rPr>
        <w:t xml:space="preserve"> </w:t>
      </w:r>
      <w:r w:rsidR="001365AA" w:rsidRPr="00B01C8D">
        <w:rPr>
          <w:rFonts w:asciiTheme="majorBidi" w:hAnsiTheme="majorBidi" w:cstheme="majorBidi"/>
        </w:rPr>
        <w:t>o</w:t>
      </w:r>
      <w:r w:rsidRPr="00B01C8D">
        <w:rPr>
          <w:rFonts w:asciiTheme="majorBidi" w:hAnsiTheme="majorBidi" w:cstheme="majorBidi"/>
        </w:rPr>
        <w:t xml:space="preserve">n the </w:t>
      </w:r>
      <w:proofErr w:type="gramStart"/>
      <w:r w:rsidRPr="00B01C8D">
        <w:rPr>
          <w:rFonts w:asciiTheme="majorBidi" w:hAnsiTheme="majorBidi" w:cstheme="majorBidi"/>
        </w:rPr>
        <w:t>environment</w:t>
      </w:r>
      <w:proofErr w:type="gramEnd"/>
    </w:p>
    <w:p w14:paraId="7A80E9A4" w14:textId="1C77E8EB" w:rsidR="00876B47" w:rsidRPr="00E24134" w:rsidRDefault="00876B47" w:rsidP="00E24134">
      <w:pPr>
        <w:pStyle w:val="ListParagraph"/>
        <w:numPr>
          <w:ilvl w:val="2"/>
          <w:numId w:val="24"/>
        </w:numPr>
        <w:spacing w:after="120"/>
        <w:ind w:left="1525" w:hanging="357"/>
        <w:jc w:val="left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>Further consideration comparators</w:t>
      </w:r>
      <w:r w:rsidR="001365AA" w:rsidRPr="00B01C8D">
        <w:rPr>
          <w:rFonts w:asciiTheme="majorBidi" w:hAnsiTheme="majorBidi" w:cstheme="majorBidi"/>
        </w:rPr>
        <w:t xml:space="preserve"> are needed</w:t>
      </w:r>
      <w:r w:rsidRPr="00B01C8D">
        <w:rPr>
          <w:rFonts w:asciiTheme="majorBidi" w:hAnsiTheme="majorBidi" w:cstheme="majorBidi"/>
        </w:rPr>
        <w:t xml:space="preserve"> to avoid measurements of the efficacy of the engineered gene </w:t>
      </w:r>
      <w:proofErr w:type="gramStart"/>
      <w:r w:rsidRPr="00B01C8D">
        <w:rPr>
          <w:rFonts w:asciiTheme="majorBidi" w:hAnsiTheme="majorBidi" w:cstheme="majorBidi"/>
        </w:rPr>
        <w:t>drive</w:t>
      </w:r>
      <w:proofErr w:type="gramEnd"/>
    </w:p>
    <w:p w14:paraId="3E903DF3" w14:textId="623EFD64" w:rsidR="00876B47" w:rsidRPr="00E24134" w:rsidRDefault="00876B47" w:rsidP="00E24134">
      <w:pPr>
        <w:pStyle w:val="ListParagraph"/>
        <w:numPr>
          <w:ilvl w:val="2"/>
          <w:numId w:val="24"/>
        </w:numPr>
        <w:spacing w:after="120"/>
        <w:ind w:left="1525" w:hanging="357"/>
        <w:jc w:val="left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>Refer</w:t>
      </w:r>
      <w:r w:rsidR="008F1997" w:rsidRPr="00B01C8D">
        <w:rPr>
          <w:rFonts w:asciiTheme="majorBidi" w:hAnsiTheme="majorBidi" w:cstheme="majorBidi"/>
        </w:rPr>
        <w:t>ence should be made</w:t>
      </w:r>
      <w:r w:rsidRPr="00B01C8D">
        <w:rPr>
          <w:rFonts w:asciiTheme="majorBidi" w:hAnsiTheme="majorBidi" w:cstheme="majorBidi"/>
        </w:rPr>
        <w:t xml:space="preserve"> to </w:t>
      </w:r>
      <w:r w:rsidR="00754288" w:rsidRPr="00B01C8D">
        <w:rPr>
          <w:rFonts w:asciiTheme="majorBidi" w:hAnsiTheme="majorBidi" w:cstheme="majorBidi"/>
        </w:rPr>
        <w:t xml:space="preserve">document </w:t>
      </w:r>
      <w:r w:rsidRPr="00E24134">
        <w:rPr>
          <w:rFonts w:asciiTheme="majorBidi" w:hAnsiTheme="majorBidi" w:cstheme="majorBidi"/>
        </w:rPr>
        <w:t>CBD</w:t>
      </w:r>
      <w:r w:rsidRPr="00B01C8D">
        <w:rPr>
          <w:rFonts w:asciiTheme="majorBidi" w:hAnsiTheme="majorBidi" w:cstheme="majorBidi"/>
        </w:rPr>
        <w:t>/</w:t>
      </w:r>
      <w:r w:rsidRPr="00E24134">
        <w:rPr>
          <w:rFonts w:asciiTheme="majorBidi" w:hAnsiTheme="majorBidi" w:cstheme="majorBidi"/>
        </w:rPr>
        <w:t>CP</w:t>
      </w:r>
      <w:r w:rsidRPr="00B01C8D">
        <w:rPr>
          <w:rFonts w:asciiTheme="majorBidi" w:hAnsiTheme="majorBidi" w:cstheme="majorBidi"/>
        </w:rPr>
        <w:t>/</w:t>
      </w:r>
      <w:r w:rsidRPr="00E24134">
        <w:rPr>
          <w:rFonts w:asciiTheme="majorBidi" w:hAnsiTheme="majorBidi" w:cstheme="majorBidi"/>
        </w:rPr>
        <w:t>RA</w:t>
      </w:r>
      <w:r w:rsidRPr="00B01C8D">
        <w:rPr>
          <w:rFonts w:asciiTheme="majorBidi" w:hAnsiTheme="majorBidi" w:cstheme="majorBidi"/>
        </w:rPr>
        <w:t>/</w:t>
      </w:r>
      <w:r w:rsidRPr="00E24134">
        <w:rPr>
          <w:rFonts w:asciiTheme="majorBidi" w:hAnsiTheme="majorBidi" w:cstheme="majorBidi"/>
        </w:rPr>
        <w:t>AHTEG</w:t>
      </w:r>
      <w:r w:rsidRPr="00B01C8D">
        <w:rPr>
          <w:rFonts w:asciiTheme="majorBidi" w:hAnsiTheme="majorBidi" w:cstheme="majorBidi"/>
        </w:rPr>
        <w:t>/2020/1/5 in relation to the difficulties in choosing appropriate comparators.</w:t>
      </w:r>
    </w:p>
    <w:p w14:paraId="6D2F545C" w14:textId="77777777" w:rsidR="00876B47" w:rsidRPr="00E24134" w:rsidRDefault="00876B47" w:rsidP="00E24134">
      <w:pPr>
        <w:outlineLvl w:val="2"/>
        <w:rPr>
          <w:rFonts w:asciiTheme="majorBidi" w:eastAsiaTheme="minorEastAsia" w:hAnsiTheme="majorBidi" w:cstheme="majorBidi"/>
          <w:b/>
          <w:bCs/>
          <w:color w:val="5A5A5A" w:themeColor="text1" w:themeTint="A5"/>
          <w:szCs w:val="22"/>
        </w:rPr>
      </w:pPr>
      <w:r w:rsidRPr="00E24134">
        <w:rPr>
          <w:rFonts w:asciiTheme="majorBidi" w:eastAsiaTheme="minorEastAsia" w:hAnsiTheme="majorBidi" w:cstheme="majorBidi"/>
          <w:b/>
          <w:bCs/>
          <w:szCs w:val="22"/>
        </w:rPr>
        <w:t xml:space="preserve">Section 10. Conducting the risk assessment of living modified </w:t>
      </w:r>
      <w:r w:rsidRPr="00E24134">
        <w:rPr>
          <w:rFonts w:asciiTheme="majorBidi" w:eastAsiaTheme="minorEastAsia" w:hAnsiTheme="majorBidi" w:cstheme="majorBidi"/>
          <w:b/>
          <w:bCs/>
          <w:i/>
          <w:iCs/>
          <w:szCs w:val="22"/>
        </w:rPr>
        <w:t>Anopheles</w:t>
      </w:r>
      <w:r w:rsidRPr="00E24134">
        <w:rPr>
          <w:rFonts w:asciiTheme="majorBidi" w:eastAsiaTheme="minorEastAsia" w:hAnsiTheme="majorBidi" w:cstheme="majorBidi"/>
          <w:b/>
          <w:bCs/>
          <w:szCs w:val="22"/>
        </w:rPr>
        <w:t xml:space="preserve"> containing an engineered gene drive</w:t>
      </w:r>
    </w:p>
    <w:p w14:paraId="3E5A53BC" w14:textId="534BFCEA" w:rsidR="008F1997" w:rsidRPr="00E24134" w:rsidRDefault="00876B47" w:rsidP="00E24134">
      <w:pPr>
        <w:pStyle w:val="ListParagraph"/>
        <w:numPr>
          <w:ilvl w:val="1"/>
          <w:numId w:val="24"/>
        </w:numPr>
        <w:spacing w:before="120"/>
        <w:ind w:left="1138" w:hanging="288"/>
        <w:contextualSpacing w:val="0"/>
        <w:rPr>
          <w:rFonts w:asciiTheme="majorBidi" w:hAnsiTheme="majorBidi" w:cstheme="majorBidi"/>
          <w:u w:val="single"/>
        </w:rPr>
      </w:pPr>
      <w:r w:rsidRPr="00ED1AD9">
        <w:rPr>
          <w:rFonts w:asciiTheme="majorBidi" w:hAnsiTheme="majorBidi" w:cstheme="majorBidi"/>
        </w:rPr>
        <w:t>Improvement</w:t>
      </w:r>
      <w:r w:rsidRPr="00B01C8D">
        <w:rPr>
          <w:rFonts w:asciiTheme="majorBidi" w:hAnsiTheme="majorBidi" w:cstheme="majorBidi"/>
        </w:rPr>
        <w:t xml:space="preserve"> of the content in </w:t>
      </w:r>
      <w:r w:rsidR="008F1997" w:rsidRPr="00B01C8D">
        <w:rPr>
          <w:rFonts w:asciiTheme="majorBidi" w:hAnsiTheme="majorBidi" w:cstheme="majorBidi"/>
        </w:rPr>
        <w:t>s</w:t>
      </w:r>
      <w:r w:rsidRPr="00B01C8D">
        <w:rPr>
          <w:rFonts w:asciiTheme="majorBidi" w:hAnsiTheme="majorBidi" w:cstheme="majorBidi"/>
        </w:rPr>
        <w:t>ection 10.</w:t>
      </w:r>
    </w:p>
    <w:p w14:paraId="41452E84" w14:textId="2923D18A" w:rsidR="00876B47" w:rsidRPr="00E24134" w:rsidRDefault="00876B47" w:rsidP="00E24134">
      <w:pPr>
        <w:pStyle w:val="ListParagraph"/>
        <w:numPr>
          <w:ilvl w:val="1"/>
          <w:numId w:val="24"/>
        </w:numPr>
        <w:spacing w:before="120"/>
        <w:ind w:left="1138" w:hanging="288"/>
        <w:contextualSpacing w:val="0"/>
        <w:rPr>
          <w:rFonts w:asciiTheme="majorBidi" w:hAnsiTheme="majorBidi" w:cstheme="majorBidi"/>
          <w:u w:val="single"/>
        </w:rPr>
      </w:pPr>
      <w:r w:rsidRPr="00ED1AD9">
        <w:rPr>
          <w:rFonts w:asciiTheme="majorBidi" w:hAnsiTheme="majorBidi" w:cstheme="majorBidi"/>
        </w:rPr>
        <w:t>Section</w:t>
      </w:r>
      <w:r w:rsidRPr="00B01C8D">
        <w:rPr>
          <w:rFonts w:asciiTheme="majorBidi" w:hAnsiTheme="majorBidi" w:cstheme="majorBidi"/>
        </w:rPr>
        <w:t xml:space="preserve"> 10.1</w:t>
      </w:r>
      <w:r w:rsidR="00927027">
        <w:rPr>
          <w:rFonts w:asciiTheme="majorBidi" w:hAnsiTheme="majorBidi" w:cstheme="majorBidi"/>
        </w:rPr>
        <w:t>.</w:t>
      </w:r>
      <w:r w:rsidRPr="00B01C8D">
        <w:rPr>
          <w:rFonts w:asciiTheme="majorBidi" w:hAnsiTheme="majorBidi" w:cstheme="majorBidi"/>
        </w:rPr>
        <w:t xml:space="preserve"> Step 1. Characterization of the living modified mosquito containing an engineered gene drive:</w:t>
      </w:r>
    </w:p>
    <w:p w14:paraId="16164E94" w14:textId="1D5970B6" w:rsidR="00876B47" w:rsidRPr="00E24134" w:rsidRDefault="00876B47" w:rsidP="00E24134">
      <w:pPr>
        <w:pStyle w:val="ListParagraph"/>
        <w:numPr>
          <w:ilvl w:val="2"/>
          <w:numId w:val="24"/>
        </w:numPr>
        <w:spacing w:after="120"/>
        <w:ind w:left="1525" w:hanging="357"/>
        <w:jc w:val="left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>Re-organiz</w:t>
      </w:r>
      <w:r w:rsidR="008F1997" w:rsidRPr="00B01C8D">
        <w:rPr>
          <w:rFonts w:asciiTheme="majorBidi" w:hAnsiTheme="majorBidi" w:cstheme="majorBidi"/>
        </w:rPr>
        <w:t>e</w:t>
      </w:r>
      <w:r w:rsidRPr="00B01C8D">
        <w:rPr>
          <w:rFonts w:asciiTheme="majorBidi" w:hAnsiTheme="majorBidi" w:cstheme="majorBidi"/>
        </w:rPr>
        <w:t xml:space="preserve"> </w:t>
      </w:r>
      <w:r w:rsidR="008F1997" w:rsidRPr="00B01C8D">
        <w:rPr>
          <w:rFonts w:asciiTheme="majorBidi" w:hAnsiTheme="majorBidi" w:cstheme="majorBidi"/>
        </w:rPr>
        <w:t xml:space="preserve">the </w:t>
      </w:r>
      <w:r w:rsidRPr="00B01C8D">
        <w:rPr>
          <w:rFonts w:asciiTheme="majorBidi" w:hAnsiTheme="majorBidi" w:cstheme="majorBidi"/>
        </w:rPr>
        <w:t>section to start with ecological and biodiversity</w:t>
      </w:r>
      <w:r w:rsidR="00812C41" w:rsidRPr="00B01C8D">
        <w:rPr>
          <w:rFonts w:asciiTheme="majorBidi" w:hAnsiTheme="majorBidi" w:cstheme="majorBidi"/>
        </w:rPr>
        <w:t>-</w:t>
      </w:r>
      <w:r w:rsidRPr="00B01C8D">
        <w:rPr>
          <w:rFonts w:asciiTheme="majorBidi" w:hAnsiTheme="majorBidi" w:cstheme="majorBidi"/>
        </w:rPr>
        <w:t xml:space="preserve">related </w:t>
      </w:r>
      <w:proofErr w:type="gramStart"/>
      <w:r w:rsidRPr="00B01C8D">
        <w:rPr>
          <w:rFonts w:asciiTheme="majorBidi" w:hAnsiTheme="majorBidi" w:cstheme="majorBidi"/>
        </w:rPr>
        <w:t>considerations</w:t>
      </w:r>
      <w:proofErr w:type="gramEnd"/>
    </w:p>
    <w:p w14:paraId="70D14853" w14:textId="115F9F0C" w:rsidR="00876B47" w:rsidRPr="00E24134" w:rsidRDefault="00876B47" w:rsidP="00E24134">
      <w:pPr>
        <w:pStyle w:val="ListParagraph"/>
        <w:numPr>
          <w:ilvl w:val="2"/>
          <w:numId w:val="24"/>
        </w:numPr>
        <w:spacing w:after="120"/>
        <w:ind w:left="1525" w:hanging="357"/>
        <w:jc w:val="left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>Consider target species in terms of sibling species and species complex</w:t>
      </w:r>
      <w:r w:rsidR="00E722F4" w:rsidRPr="00B01C8D">
        <w:rPr>
          <w:rFonts w:asciiTheme="majorBidi" w:hAnsiTheme="majorBidi" w:cstheme="majorBidi"/>
        </w:rPr>
        <w:t>es</w:t>
      </w:r>
      <w:r w:rsidRPr="00B01C8D">
        <w:rPr>
          <w:rFonts w:asciiTheme="majorBidi" w:hAnsiTheme="majorBidi" w:cstheme="majorBidi"/>
        </w:rPr>
        <w:t xml:space="preserve">, as </w:t>
      </w:r>
      <w:proofErr w:type="gramStart"/>
      <w:r w:rsidRPr="00B01C8D">
        <w:rPr>
          <w:rFonts w:asciiTheme="majorBidi" w:hAnsiTheme="majorBidi" w:cstheme="majorBidi"/>
        </w:rPr>
        <w:t>appropriate</w:t>
      </w:r>
      <w:proofErr w:type="gramEnd"/>
    </w:p>
    <w:p w14:paraId="27D079B6" w14:textId="79BC826C" w:rsidR="00876B47" w:rsidRPr="00E24134" w:rsidRDefault="00812C41" w:rsidP="00E24134">
      <w:pPr>
        <w:pStyle w:val="ListParagraph"/>
        <w:numPr>
          <w:ilvl w:val="2"/>
          <w:numId w:val="24"/>
        </w:numPr>
        <w:spacing w:after="120"/>
        <w:ind w:left="1525" w:hanging="357"/>
        <w:jc w:val="left"/>
        <w:rPr>
          <w:rFonts w:asciiTheme="majorBidi" w:hAnsiTheme="majorBidi" w:cstheme="majorBidi"/>
        </w:rPr>
      </w:pPr>
      <w:proofErr w:type="gramStart"/>
      <w:r w:rsidRPr="00B01C8D">
        <w:rPr>
          <w:rFonts w:asciiTheme="majorBidi" w:hAnsiTheme="majorBidi" w:cstheme="majorBidi"/>
        </w:rPr>
        <w:t>Give f</w:t>
      </w:r>
      <w:r w:rsidR="00876B47" w:rsidRPr="00B01C8D">
        <w:rPr>
          <w:rFonts w:asciiTheme="majorBidi" w:hAnsiTheme="majorBidi" w:cstheme="majorBidi"/>
        </w:rPr>
        <w:t xml:space="preserve">urther consideration </w:t>
      </w:r>
      <w:r w:rsidRPr="00B01C8D">
        <w:rPr>
          <w:rFonts w:asciiTheme="majorBidi" w:hAnsiTheme="majorBidi" w:cstheme="majorBidi"/>
        </w:rPr>
        <w:t>to</w:t>
      </w:r>
      <w:proofErr w:type="gramEnd"/>
      <w:r w:rsidRPr="00B01C8D">
        <w:rPr>
          <w:rFonts w:asciiTheme="majorBidi" w:hAnsiTheme="majorBidi" w:cstheme="majorBidi"/>
        </w:rPr>
        <w:t xml:space="preserve"> </w:t>
      </w:r>
      <w:r w:rsidR="00876B47" w:rsidRPr="00B01C8D">
        <w:rPr>
          <w:rFonts w:asciiTheme="majorBidi" w:hAnsiTheme="majorBidi" w:cstheme="majorBidi"/>
        </w:rPr>
        <w:t>health (e.g</w:t>
      </w:r>
      <w:r w:rsidR="00876B47" w:rsidRPr="00E24134">
        <w:rPr>
          <w:rFonts w:asciiTheme="majorBidi" w:hAnsiTheme="majorBidi" w:cstheme="majorBidi"/>
        </w:rPr>
        <w:t>.</w:t>
      </w:r>
      <w:r w:rsidR="00876B47" w:rsidRPr="00B01C8D">
        <w:rPr>
          <w:rFonts w:asciiTheme="majorBidi" w:hAnsiTheme="majorBidi" w:cstheme="majorBidi"/>
        </w:rPr>
        <w:t xml:space="preserve"> in relation to pathogens)</w:t>
      </w:r>
    </w:p>
    <w:p w14:paraId="03DA01C7" w14:textId="01EEEA96" w:rsidR="00876B47" w:rsidRPr="00E24134" w:rsidRDefault="00876B47" w:rsidP="00E24134">
      <w:pPr>
        <w:pStyle w:val="ListParagraph"/>
        <w:numPr>
          <w:ilvl w:val="1"/>
          <w:numId w:val="24"/>
        </w:numPr>
        <w:spacing w:before="120"/>
        <w:ind w:left="1138" w:hanging="288"/>
        <w:contextualSpacing w:val="0"/>
        <w:rPr>
          <w:rFonts w:asciiTheme="majorBidi" w:hAnsiTheme="majorBidi" w:cstheme="majorBidi"/>
          <w:u w:val="single"/>
        </w:rPr>
      </w:pPr>
      <w:r w:rsidRPr="00ED1AD9">
        <w:rPr>
          <w:rFonts w:asciiTheme="majorBidi" w:hAnsiTheme="majorBidi" w:cstheme="majorBidi"/>
        </w:rPr>
        <w:t>Section</w:t>
      </w:r>
      <w:r w:rsidRPr="00B01C8D">
        <w:rPr>
          <w:rFonts w:asciiTheme="majorBidi" w:hAnsiTheme="majorBidi" w:cstheme="majorBidi"/>
        </w:rPr>
        <w:t xml:space="preserve"> 10.2</w:t>
      </w:r>
      <w:r w:rsidR="00E965D2">
        <w:rPr>
          <w:rFonts w:asciiTheme="majorBidi" w:hAnsiTheme="majorBidi" w:cstheme="majorBidi"/>
        </w:rPr>
        <w:t>.</w:t>
      </w:r>
      <w:r w:rsidRPr="00B01C8D">
        <w:rPr>
          <w:rFonts w:asciiTheme="majorBidi" w:hAnsiTheme="majorBidi" w:cstheme="majorBidi"/>
        </w:rPr>
        <w:t xml:space="preserve"> Step 2. Unintended effects on biological diversity (species, habitats, ecosystems and ecosystem function and services)</w:t>
      </w:r>
      <w:r w:rsidR="00E965D2">
        <w:rPr>
          <w:rFonts w:asciiTheme="majorBidi" w:hAnsiTheme="majorBidi" w:cstheme="majorBidi"/>
        </w:rPr>
        <w:t>:</w:t>
      </w:r>
    </w:p>
    <w:p w14:paraId="5D82EDC8" w14:textId="606E4AF2" w:rsidR="00876B47" w:rsidRPr="00E24134" w:rsidRDefault="002E7B74" w:rsidP="00E24134">
      <w:pPr>
        <w:pStyle w:val="ListParagraph"/>
        <w:numPr>
          <w:ilvl w:val="2"/>
          <w:numId w:val="24"/>
        </w:numPr>
        <w:spacing w:after="120"/>
        <w:ind w:left="1525" w:hanging="357"/>
        <w:jc w:val="left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>It is i</w:t>
      </w:r>
      <w:r w:rsidR="00876B47" w:rsidRPr="00B01C8D">
        <w:rPr>
          <w:rFonts w:asciiTheme="majorBidi" w:hAnsiTheme="majorBidi" w:cstheme="majorBidi"/>
        </w:rPr>
        <w:t xml:space="preserve">mportant to explain differences between conventional </w:t>
      </w:r>
      <w:r w:rsidR="00116257" w:rsidRPr="00B01C8D">
        <w:rPr>
          <w:rFonts w:asciiTheme="majorBidi" w:hAnsiTheme="majorBidi" w:cstheme="majorBidi"/>
        </w:rPr>
        <w:t xml:space="preserve">living modified organisms </w:t>
      </w:r>
      <w:r w:rsidR="00876B47" w:rsidRPr="00B01C8D">
        <w:rPr>
          <w:rFonts w:asciiTheme="majorBidi" w:hAnsiTheme="majorBidi" w:cstheme="majorBidi"/>
        </w:rPr>
        <w:t xml:space="preserve">and </w:t>
      </w:r>
      <w:r w:rsidR="00116257" w:rsidRPr="00B01C8D">
        <w:rPr>
          <w:rFonts w:asciiTheme="majorBidi" w:hAnsiTheme="majorBidi" w:cstheme="majorBidi"/>
        </w:rPr>
        <w:t xml:space="preserve">living modified organisms </w:t>
      </w:r>
      <w:r w:rsidR="00876B47" w:rsidRPr="00B01C8D">
        <w:rPr>
          <w:rFonts w:asciiTheme="majorBidi" w:hAnsiTheme="majorBidi" w:cstheme="majorBidi"/>
        </w:rPr>
        <w:t>containing engineered gene drives (e.g</w:t>
      </w:r>
      <w:r w:rsidR="00876B47" w:rsidRPr="00E24134">
        <w:rPr>
          <w:rFonts w:asciiTheme="majorBidi" w:hAnsiTheme="majorBidi" w:cstheme="majorBidi"/>
        </w:rPr>
        <w:t>.</w:t>
      </w:r>
      <w:r w:rsidR="00876B47" w:rsidRPr="00B01C8D">
        <w:rPr>
          <w:rFonts w:asciiTheme="majorBidi" w:hAnsiTheme="majorBidi" w:cstheme="majorBidi"/>
        </w:rPr>
        <w:t xml:space="preserve"> preferential inheritance and </w:t>
      </w:r>
      <w:proofErr w:type="spellStart"/>
      <w:r w:rsidR="00876B47" w:rsidRPr="00B01C8D">
        <w:rPr>
          <w:rFonts w:asciiTheme="majorBidi" w:hAnsiTheme="majorBidi" w:cstheme="majorBidi"/>
        </w:rPr>
        <w:t>spatio</w:t>
      </w:r>
      <w:proofErr w:type="spellEnd"/>
      <w:r w:rsidR="00D7094D">
        <w:rPr>
          <w:rFonts w:asciiTheme="majorBidi" w:hAnsiTheme="majorBidi" w:cstheme="majorBidi"/>
        </w:rPr>
        <w:noBreakHyphen/>
      </w:r>
      <w:r w:rsidR="00876B47" w:rsidRPr="00B01C8D">
        <w:rPr>
          <w:rFonts w:asciiTheme="majorBidi" w:hAnsiTheme="majorBidi" w:cstheme="majorBidi"/>
        </w:rPr>
        <w:t>temporal scale)</w:t>
      </w:r>
    </w:p>
    <w:p w14:paraId="02E8FE3B" w14:textId="023E1E41" w:rsidR="00876B47" w:rsidRPr="00E24134" w:rsidRDefault="00876B47" w:rsidP="00E24134">
      <w:pPr>
        <w:pStyle w:val="ListParagraph"/>
        <w:numPr>
          <w:ilvl w:val="2"/>
          <w:numId w:val="24"/>
        </w:numPr>
        <w:spacing w:after="120"/>
        <w:ind w:left="1525" w:hanging="357"/>
        <w:jc w:val="left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 xml:space="preserve">Clarify text in subsections on vertical and horizontal gene </w:t>
      </w:r>
      <w:proofErr w:type="gramStart"/>
      <w:r w:rsidRPr="00B01C8D">
        <w:rPr>
          <w:rFonts w:asciiTheme="majorBidi" w:hAnsiTheme="majorBidi" w:cstheme="majorBidi"/>
        </w:rPr>
        <w:t>transfer</w:t>
      </w:r>
      <w:proofErr w:type="gramEnd"/>
    </w:p>
    <w:p w14:paraId="3F6DD87A" w14:textId="241B4C27" w:rsidR="00876B47" w:rsidRPr="00E24134" w:rsidRDefault="00876B47" w:rsidP="00E24134">
      <w:pPr>
        <w:pStyle w:val="ListParagraph"/>
        <w:numPr>
          <w:ilvl w:val="2"/>
          <w:numId w:val="24"/>
        </w:numPr>
        <w:spacing w:after="120"/>
        <w:ind w:left="1525" w:hanging="357"/>
        <w:jc w:val="left"/>
        <w:rPr>
          <w:rFonts w:asciiTheme="majorBidi" w:hAnsiTheme="majorBidi" w:cstheme="majorBidi"/>
          <w:u w:val="single"/>
        </w:rPr>
      </w:pPr>
      <w:r w:rsidRPr="00B01C8D">
        <w:rPr>
          <w:rFonts w:asciiTheme="majorBidi" w:hAnsiTheme="majorBidi" w:cstheme="majorBidi"/>
        </w:rPr>
        <w:t>Potential</w:t>
      </w:r>
      <w:r w:rsidR="0003251F" w:rsidRPr="00B01C8D">
        <w:rPr>
          <w:rFonts w:asciiTheme="majorBidi" w:hAnsiTheme="majorBidi" w:cstheme="majorBidi"/>
        </w:rPr>
        <w:t>ly</w:t>
      </w:r>
      <w:r w:rsidRPr="00B01C8D">
        <w:rPr>
          <w:rFonts w:asciiTheme="majorBidi" w:hAnsiTheme="majorBidi" w:cstheme="majorBidi"/>
        </w:rPr>
        <w:t xml:space="preserve"> include quantitative information related to horizonal gene transfer.</w:t>
      </w:r>
    </w:p>
    <w:p w14:paraId="74169F41" w14:textId="4A923917" w:rsidR="00876B47" w:rsidRPr="00E24134" w:rsidRDefault="00876B47" w:rsidP="00E24134">
      <w:pPr>
        <w:pStyle w:val="ListParagraph"/>
        <w:numPr>
          <w:ilvl w:val="1"/>
          <w:numId w:val="24"/>
        </w:numPr>
        <w:spacing w:before="120"/>
        <w:ind w:left="1138" w:hanging="288"/>
        <w:contextualSpacing w:val="0"/>
        <w:rPr>
          <w:rFonts w:asciiTheme="majorBidi" w:hAnsiTheme="majorBidi" w:cstheme="majorBidi"/>
          <w:u w:val="single"/>
        </w:rPr>
      </w:pPr>
      <w:r w:rsidRPr="00B01C8D">
        <w:rPr>
          <w:rFonts w:asciiTheme="majorBidi" w:hAnsiTheme="majorBidi" w:cstheme="majorBidi"/>
        </w:rPr>
        <w:t>Section 10.2.3 (</w:t>
      </w:r>
      <w:r w:rsidRPr="00B01C8D">
        <w:rPr>
          <w:rFonts w:asciiTheme="majorBidi" w:hAnsiTheme="majorBidi" w:cstheme="majorBidi"/>
          <w:i/>
          <w:iCs/>
        </w:rPr>
        <w:t>Persistence of the transgene in the ecosystem</w:t>
      </w:r>
      <w:r w:rsidRPr="00B01C8D">
        <w:rPr>
          <w:rFonts w:asciiTheme="majorBidi" w:hAnsiTheme="majorBidi" w:cstheme="majorBidi"/>
        </w:rPr>
        <w:t>):</w:t>
      </w:r>
    </w:p>
    <w:p w14:paraId="22E876C7" w14:textId="0DE7C55B" w:rsidR="00876B47" w:rsidRPr="00E24134" w:rsidRDefault="00911CE8" w:rsidP="00E24134">
      <w:pPr>
        <w:pStyle w:val="ListParagraph"/>
        <w:numPr>
          <w:ilvl w:val="2"/>
          <w:numId w:val="24"/>
        </w:numPr>
        <w:spacing w:after="120"/>
        <w:ind w:left="1525" w:hanging="357"/>
        <w:jc w:val="left"/>
        <w:rPr>
          <w:rFonts w:asciiTheme="majorBidi" w:hAnsiTheme="majorBidi" w:cstheme="majorBidi"/>
          <w:u w:val="single"/>
        </w:rPr>
      </w:pPr>
      <w:r w:rsidRPr="00B01C8D">
        <w:rPr>
          <w:rFonts w:asciiTheme="majorBidi" w:hAnsiTheme="majorBidi" w:cstheme="majorBidi"/>
        </w:rPr>
        <w:t>Replace</w:t>
      </w:r>
      <w:r w:rsidR="00876B47" w:rsidRPr="00B01C8D">
        <w:rPr>
          <w:rFonts w:asciiTheme="majorBidi" w:hAnsiTheme="majorBidi" w:cstheme="majorBidi"/>
        </w:rPr>
        <w:t xml:space="preserve"> “species suppression” </w:t>
      </w:r>
      <w:r w:rsidRPr="00B01C8D">
        <w:rPr>
          <w:rFonts w:asciiTheme="majorBidi" w:hAnsiTheme="majorBidi" w:cstheme="majorBidi"/>
        </w:rPr>
        <w:t xml:space="preserve">with </w:t>
      </w:r>
      <w:r w:rsidR="00876B47" w:rsidRPr="00B01C8D">
        <w:rPr>
          <w:rFonts w:asciiTheme="majorBidi" w:hAnsiTheme="majorBidi" w:cstheme="majorBidi"/>
        </w:rPr>
        <w:t xml:space="preserve">“population </w:t>
      </w:r>
      <w:proofErr w:type="gramStart"/>
      <w:r w:rsidR="00876B47" w:rsidRPr="00B01C8D">
        <w:rPr>
          <w:rFonts w:asciiTheme="majorBidi" w:hAnsiTheme="majorBidi" w:cstheme="majorBidi"/>
        </w:rPr>
        <w:t>suppression”</w:t>
      </w:r>
      <w:proofErr w:type="gramEnd"/>
      <w:r w:rsidR="00876B47" w:rsidRPr="00B01C8D">
        <w:rPr>
          <w:rFonts w:asciiTheme="majorBidi" w:hAnsiTheme="majorBidi" w:cstheme="majorBidi"/>
        </w:rPr>
        <w:t xml:space="preserve"> </w:t>
      </w:r>
    </w:p>
    <w:p w14:paraId="4B217500" w14:textId="77777777" w:rsidR="00876B47" w:rsidRPr="00E24134" w:rsidRDefault="00876B47" w:rsidP="00E24134">
      <w:pPr>
        <w:pStyle w:val="ListParagraph"/>
        <w:numPr>
          <w:ilvl w:val="2"/>
          <w:numId w:val="24"/>
        </w:numPr>
        <w:spacing w:after="120"/>
        <w:ind w:left="1525" w:hanging="357"/>
        <w:jc w:val="left"/>
        <w:rPr>
          <w:rFonts w:asciiTheme="majorBidi" w:hAnsiTheme="majorBidi" w:cstheme="majorBidi"/>
          <w:u w:val="single"/>
        </w:rPr>
      </w:pPr>
      <w:r w:rsidRPr="00B01C8D">
        <w:rPr>
          <w:rFonts w:asciiTheme="majorBidi" w:hAnsiTheme="majorBidi" w:cstheme="majorBidi"/>
        </w:rPr>
        <w:t xml:space="preserve">Include information on a tiered </w:t>
      </w:r>
      <w:proofErr w:type="gramStart"/>
      <w:r w:rsidRPr="00B01C8D">
        <w:rPr>
          <w:rFonts w:asciiTheme="majorBidi" w:hAnsiTheme="majorBidi" w:cstheme="majorBidi"/>
        </w:rPr>
        <w:t>approach</w:t>
      </w:r>
      <w:proofErr w:type="gramEnd"/>
    </w:p>
    <w:p w14:paraId="5D92707E" w14:textId="224BA962" w:rsidR="00876B47" w:rsidRPr="00B01C8D" w:rsidRDefault="009E27C1" w:rsidP="00E24134">
      <w:pPr>
        <w:pStyle w:val="ListParagraph"/>
        <w:numPr>
          <w:ilvl w:val="2"/>
          <w:numId w:val="24"/>
        </w:numPr>
        <w:spacing w:after="120"/>
        <w:ind w:left="1525" w:hanging="357"/>
        <w:jc w:val="left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 xml:space="preserve">Consider </w:t>
      </w:r>
      <w:r w:rsidR="00876B47" w:rsidRPr="00B01C8D">
        <w:rPr>
          <w:rFonts w:asciiTheme="majorBidi" w:hAnsiTheme="majorBidi" w:cstheme="majorBidi"/>
        </w:rPr>
        <w:t xml:space="preserve">the </w:t>
      </w:r>
      <w:r w:rsidR="00210D7A" w:rsidRPr="00B01C8D">
        <w:rPr>
          <w:rFonts w:asciiTheme="majorBidi" w:hAnsiTheme="majorBidi" w:cstheme="majorBidi"/>
          <w:i/>
          <w:iCs/>
        </w:rPr>
        <w:t>G</w:t>
      </w:r>
      <w:r w:rsidR="00876B47" w:rsidRPr="00B01C8D">
        <w:rPr>
          <w:rFonts w:asciiTheme="majorBidi" w:hAnsiTheme="majorBidi" w:cstheme="majorBidi"/>
          <w:i/>
          <w:iCs/>
        </w:rPr>
        <w:t xml:space="preserve">uidance </w:t>
      </w:r>
      <w:r w:rsidR="00210D7A" w:rsidRPr="00B01C8D">
        <w:rPr>
          <w:rFonts w:asciiTheme="majorBidi" w:hAnsiTheme="majorBidi" w:cstheme="majorBidi"/>
          <w:i/>
          <w:iCs/>
        </w:rPr>
        <w:t>F</w:t>
      </w:r>
      <w:r w:rsidR="00876B47" w:rsidRPr="00B01C8D">
        <w:rPr>
          <w:rFonts w:asciiTheme="majorBidi" w:hAnsiTheme="majorBidi" w:cstheme="majorBidi"/>
          <w:i/>
          <w:iCs/>
        </w:rPr>
        <w:t xml:space="preserve">ramework for </w:t>
      </w:r>
      <w:r w:rsidR="00210D7A" w:rsidRPr="00B01C8D">
        <w:rPr>
          <w:rFonts w:asciiTheme="majorBidi" w:hAnsiTheme="majorBidi" w:cstheme="majorBidi"/>
          <w:i/>
          <w:iCs/>
        </w:rPr>
        <w:t>T</w:t>
      </w:r>
      <w:r w:rsidR="00876B47" w:rsidRPr="00B01C8D">
        <w:rPr>
          <w:rFonts w:asciiTheme="majorBidi" w:hAnsiTheme="majorBidi" w:cstheme="majorBidi"/>
          <w:i/>
          <w:iCs/>
        </w:rPr>
        <w:t xml:space="preserve">esting </w:t>
      </w:r>
      <w:r w:rsidR="00210D7A" w:rsidRPr="00B01C8D">
        <w:rPr>
          <w:rFonts w:asciiTheme="majorBidi" w:hAnsiTheme="majorBidi" w:cstheme="majorBidi"/>
          <w:i/>
          <w:iCs/>
        </w:rPr>
        <w:t>G</w:t>
      </w:r>
      <w:r w:rsidR="00876B47" w:rsidRPr="00B01C8D">
        <w:rPr>
          <w:rFonts w:asciiTheme="majorBidi" w:hAnsiTheme="majorBidi" w:cstheme="majorBidi"/>
          <w:i/>
          <w:iCs/>
        </w:rPr>
        <w:t xml:space="preserve">enetically </w:t>
      </w:r>
      <w:r w:rsidR="00210D7A" w:rsidRPr="00B01C8D">
        <w:rPr>
          <w:rFonts w:asciiTheme="majorBidi" w:hAnsiTheme="majorBidi" w:cstheme="majorBidi"/>
          <w:i/>
          <w:iCs/>
        </w:rPr>
        <w:t>M</w:t>
      </w:r>
      <w:r w:rsidR="00876B47" w:rsidRPr="00B01C8D">
        <w:rPr>
          <w:rFonts w:asciiTheme="majorBidi" w:hAnsiTheme="majorBidi" w:cstheme="majorBidi"/>
          <w:i/>
          <w:iCs/>
        </w:rPr>
        <w:t xml:space="preserve">odified </w:t>
      </w:r>
      <w:r w:rsidR="00210D7A" w:rsidRPr="00B01C8D">
        <w:rPr>
          <w:rFonts w:asciiTheme="majorBidi" w:hAnsiTheme="majorBidi" w:cstheme="majorBidi"/>
          <w:i/>
          <w:iCs/>
        </w:rPr>
        <w:t>M</w:t>
      </w:r>
      <w:r w:rsidR="00876B47" w:rsidRPr="00B01C8D">
        <w:rPr>
          <w:rFonts w:asciiTheme="majorBidi" w:hAnsiTheme="majorBidi" w:cstheme="majorBidi"/>
          <w:i/>
          <w:iCs/>
        </w:rPr>
        <w:t>osquitoes</w:t>
      </w:r>
    </w:p>
    <w:p w14:paraId="55F27667" w14:textId="6485D3C3" w:rsidR="00876B47" w:rsidRPr="00B01C8D" w:rsidRDefault="00876B47" w:rsidP="00E24134">
      <w:pPr>
        <w:pStyle w:val="ListParagraph"/>
        <w:numPr>
          <w:ilvl w:val="1"/>
          <w:numId w:val="24"/>
        </w:numPr>
        <w:spacing w:before="120"/>
        <w:ind w:left="1138" w:hanging="288"/>
        <w:contextualSpacing w:val="0"/>
        <w:rPr>
          <w:rFonts w:asciiTheme="majorBidi" w:hAnsiTheme="majorBidi" w:cstheme="majorBidi"/>
        </w:rPr>
      </w:pPr>
      <w:r w:rsidRPr="00ED1AD9">
        <w:rPr>
          <w:rFonts w:asciiTheme="majorBidi" w:hAnsiTheme="majorBidi" w:cstheme="majorBidi"/>
        </w:rPr>
        <w:t>Section</w:t>
      </w:r>
      <w:r w:rsidRPr="00B01C8D">
        <w:rPr>
          <w:rFonts w:asciiTheme="majorBidi" w:hAnsiTheme="majorBidi" w:cstheme="majorBidi"/>
        </w:rPr>
        <w:t xml:space="preserve"> 10.2.4</w:t>
      </w:r>
      <w:r w:rsidR="00E965D2">
        <w:rPr>
          <w:rFonts w:asciiTheme="majorBidi" w:hAnsiTheme="majorBidi" w:cstheme="majorBidi"/>
        </w:rPr>
        <w:t>.</w:t>
      </w:r>
      <w:r w:rsidRPr="00B01C8D">
        <w:rPr>
          <w:rFonts w:asciiTheme="majorBidi" w:hAnsiTheme="majorBidi" w:cstheme="majorBidi"/>
        </w:rPr>
        <w:t xml:space="preserve"> (</w:t>
      </w:r>
      <w:r w:rsidRPr="00B01C8D">
        <w:rPr>
          <w:rFonts w:asciiTheme="majorBidi" w:hAnsiTheme="majorBidi" w:cstheme="majorBidi"/>
          <w:i/>
          <w:iCs/>
        </w:rPr>
        <w:t>Evolutionary response</w:t>
      </w:r>
      <w:r w:rsidRPr="00B01C8D">
        <w:rPr>
          <w:rFonts w:asciiTheme="majorBidi" w:hAnsiTheme="majorBidi" w:cstheme="majorBidi"/>
        </w:rPr>
        <w:t>)</w:t>
      </w:r>
      <w:r w:rsidR="00E965D2">
        <w:rPr>
          <w:rFonts w:asciiTheme="majorBidi" w:hAnsiTheme="majorBidi" w:cstheme="majorBidi"/>
        </w:rPr>
        <w:t>:</w:t>
      </w:r>
    </w:p>
    <w:p w14:paraId="51B52515" w14:textId="69176870" w:rsidR="00876B47" w:rsidRPr="00B01C8D" w:rsidRDefault="00876B47" w:rsidP="00E24134">
      <w:pPr>
        <w:pStyle w:val="ListParagraph"/>
        <w:numPr>
          <w:ilvl w:val="2"/>
          <w:numId w:val="24"/>
        </w:numPr>
        <w:spacing w:after="120"/>
        <w:ind w:left="1525" w:hanging="357"/>
        <w:jc w:val="left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>Refine text, clarify the use of terminology (e.g</w:t>
      </w:r>
      <w:r w:rsidRPr="00E24134">
        <w:rPr>
          <w:rFonts w:asciiTheme="majorBidi" w:hAnsiTheme="majorBidi" w:cstheme="majorBidi"/>
        </w:rPr>
        <w:t>.</w:t>
      </w:r>
      <w:r w:rsidRPr="00B01C8D">
        <w:rPr>
          <w:rFonts w:asciiTheme="majorBidi" w:hAnsiTheme="majorBidi" w:cstheme="majorBidi"/>
        </w:rPr>
        <w:t xml:space="preserve"> selection pressure) and provide improved context for this </w:t>
      </w:r>
      <w:proofErr w:type="gramStart"/>
      <w:r w:rsidRPr="00B01C8D">
        <w:rPr>
          <w:rFonts w:asciiTheme="majorBidi" w:hAnsiTheme="majorBidi" w:cstheme="majorBidi"/>
        </w:rPr>
        <w:t>subsection</w:t>
      </w:r>
      <w:proofErr w:type="gramEnd"/>
    </w:p>
    <w:p w14:paraId="2D5C8466" w14:textId="77777777" w:rsidR="00876B47" w:rsidRPr="00B01C8D" w:rsidRDefault="00876B47" w:rsidP="00E24134">
      <w:pPr>
        <w:pStyle w:val="ListParagraph"/>
        <w:numPr>
          <w:ilvl w:val="2"/>
          <w:numId w:val="24"/>
        </w:numPr>
        <w:spacing w:after="120"/>
        <w:ind w:left="1525" w:hanging="357"/>
        <w:jc w:val="left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 xml:space="preserve">Possibility to include modelling information and quantitative estimate related to pathogen virulence in </w:t>
      </w:r>
      <w:proofErr w:type="gramStart"/>
      <w:r w:rsidRPr="00B01C8D">
        <w:rPr>
          <w:rFonts w:asciiTheme="majorBidi" w:hAnsiTheme="majorBidi" w:cstheme="majorBidi"/>
        </w:rPr>
        <w:t>host</w:t>
      </w:r>
      <w:proofErr w:type="gramEnd"/>
    </w:p>
    <w:p w14:paraId="51501ADD" w14:textId="77777777" w:rsidR="00876B47" w:rsidRPr="00B01C8D" w:rsidRDefault="00876B47" w:rsidP="00E24134">
      <w:pPr>
        <w:pStyle w:val="ListParagraph"/>
        <w:numPr>
          <w:ilvl w:val="2"/>
          <w:numId w:val="24"/>
        </w:numPr>
        <w:spacing w:after="120"/>
        <w:ind w:left="1525" w:hanging="357"/>
        <w:jc w:val="left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 xml:space="preserve">Include information on pathogen evolution in response to the release of living modified mosquitoes containing engineered gene </w:t>
      </w:r>
      <w:proofErr w:type="gramStart"/>
      <w:r w:rsidRPr="00B01C8D">
        <w:rPr>
          <w:rFonts w:asciiTheme="majorBidi" w:hAnsiTheme="majorBidi" w:cstheme="majorBidi"/>
        </w:rPr>
        <w:t>drives</w:t>
      </w:r>
      <w:proofErr w:type="gramEnd"/>
    </w:p>
    <w:p w14:paraId="310C83E2" w14:textId="4E87CD88" w:rsidR="00876B47" w:rsidRPr="00B01C8D" w:rsidRDefault="00876B47" w:rsidP="00E24134">
      <w:pPr>
        <w:pStyle w:val="ListParagraph"/>
        <w:numPr>
          <w:ilvl w:val="1"/>
          <w:numId w:val="24"/>
        </w:numPr>
        <w:spacing w:before="120"/>
        <w:ind w:left="1138" w:hanging="288"/>
        <w:contextualSpacing w:val="0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>Section 10.2.5 (</w:t>
      </w:r>
      <w:r w:rsidRPr="00B01C8D">
        <w:rPr>
          <w:rFonts w:asciiTheme="majorBidi" w:hAnsiTheme="majorBidi" w:cstheme="majorBidi"/>
          <w:i/>
          <w:iCs/>
        </w:rPr>
        <w:t>Unintentional transboundary movements</w:t>
      </w:r>
      <w:r w:rsidRPr="00B01C8D">
        <w:rPr>
          <w:rFonts w:asciiTheme="majorBidi" w:hAnsiTheme="majorBidi" w:cstheme="majorBidi"/>
        </w:rPr>
        <w:t>)</w:t>
      </w:r>
      <w:r w:rsidR="00E965D2">
        <w:rPr>
          <w:rFonts w:asciiTheme="majorBidi" w:hAnsiTheme="majorBidi" w:cstheme="majorBidi"/>
        </w:rPr>
        <w:t>:</w:t>
      </w:r>
    </w:p>
    <w:p w14:paraId="482C30D2" w14:textId="76D02E65" w:rsidR="00876B47" w:rsidRPr="00B01C8D" w:rsidRDefault="00876B47" w:rsidP="00E24134">
      <w:pPr>
        <w:pStyle w:val="ListParagraph"/>
        <w:numPr>
          <w:ilvl w:val="2"/>
          <w:numId w:val="24"/>
        </w:numPr>
        <w:spacing w:after="120"/>
        <w:ind w:left="1525" w:hanging="357"/>
        <w:jc w:val="left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 xml:space="preserve">Opportunity to </w:t>
      </w:r>
      <w:r w:rsidR="003E6B02" w:rsidRPr="00B01C8D">
        <w:rPr>
          <w:rFonts w:asciiTheme="majorBidi" w:hAnsiTheme="majorBidi" w:cstheme="majorBidi"/>
        </w:rPr>
        <w:t xml:space="preserve">use </w:t>
      </w:r>
      <w:r w:rsidRPr="00B01C8D">
        <w:rPr>
          <w:rFonts w:asciiTheme="majorBidi" w:hAnsiTheme="majorBidi" w:cstheme="majorBidi"/>
        </w:rPr>
        <w:t>modelling.</w:t>
      </w:r>
    </w:p>
    <w:p w14:paraId="6259B936" w14:textId="77777777" w:rsidR="00876B47" w:rsidRPr="00B01C8D" w:rsidRDefault="00876B47" w:rsidP="00E24134">
      <w:pPr>
        <w:pStyle w:val="ListParagraph"/>
        <w:numPr>
          <w:ilvl w:val="2"/>
          <w:numId w:val="24"/>
        </w:numPr>
        <w:spacing w:after="120"/>
        <w:ind w:left="1525" w:hanging="357"/>
        <w:jc w:val="left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 xml:space="preserve">Previous experience with other living modified mosquitoes and </w:t>
      </w:r>
      <w:r w:rsidRPr="00E24134">
        <w:rPr>
          <w:rFonts w:asciiTheme="majorBidi" w:hAnsiTheme="majorBidi" w:cstheme="majorBidi"/>
          <w:i/>
          <w:iCs/>
        </w:rPr>
        <w:t>Wolbachia</w:t>
      </w:r>
      <w:r w:rsidRPr="00B01C8D">
        <w:rPr>
          <w:rFonts w:asciiTheme="majorBidi" w:hAnsiTheme="majorBidi" w:cstheme="majorBidi"/>
        </w:rPr>
        <w:t xml:space="preserve"> could provide insights.</w:t>
      </w:r>
    </w:p>
    <w:p w14:paraId="27232D0D" w14:textId="2B90E170" w:rsidR="00876B47" w:rsidRPr="00B01C8D" w:rsidRDefault="00876B47" w:rsidP="00E24134">
      <w:pPr>
        <w:pStyle w:val="ListParagraph"/>
        <w:numPr>
          <w:ilvl w:val="2"/>
          <w:numId w:val="24"/>
        </w:numPr>
        <w:spacing w:after="120"/>
        <w:ind w:left="1525" w:hanging="357"/>
        <w:jc w:val="left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 xml:space="preserve">Could be moved to content related to </w:t>
      </w:r>
      <w:r w:rsidR="00DF4714" w:rsidRPr="00B01C8D">
        <w:rPr>
          <w:rFonts w:asciiTheme="majorBidi" w:hAnsiTheme="majorBidi" w:cstheme="majorBidi"/>
        </w:rPr>
        <w:t>s</w:t>
      </w:r>
      <w:r w:rsidRPr="00B01C8D">
        <w:rPr>
          <w:rFonts w:asciiTheme="majorBidi" w:hAnsiTheme="majorBidi" w:cstheme="majorBidi"/>
        </w:rPr>
        <w:t>ection 6 (</w:t>
      </w:r>
      <w:r w:rsidRPr="00B01C8D">
        <w:rPr>
          <w:rFonts w:asciiTheme="majorBidi" w:hAnsiTheme="majorBidi" w:cstheme="majorBidi"/>
          <w:i/>
          <w:iCs/>
        </w:rPr>
        <w:t>Related issues</w:t>
      </w:r>
      <w:r w:rsidRPr="00B01C8D">
        <w:rPr>
          <w:rFonts w:asciiTheme="majorBidi" w:hAnsiTheme="majorBidi" w:cstheme="majorBidi"/>
        </w:rPr>
        <w:t>)</w:t>
      </w:r>
    </w:p>
    <w:p w14:paraId="04AC537C" w14:textId="4075D036" w:rsidR="00E91787" w:rsidRPr="00E24134" w:rsidRDefault="00876B47" w:rsidP="00E24134">
      <w:pPr>
        <w:pStyle w:val="ListParagraph"/>
        <w:numPr>
          <w:ilvl w:val="2"/>
          <w:numId w:val="24"/>
        </w:numPr>
        <w:spacing w:after="120"/>
        <w:ind w:left="1525" w:hanging="357"/>
        <w:jc w:val="left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>Reference t</w:t>
      </w:r>
      <w:r w:rsidRPr="00E24134">
        <w:rPr>
          <w:rFonts w:asciiTheme="majorBidi" w:hAnsiTheme="majorBidi" w:cstheme="majorBidi"/>
        </w:rPr>
        <w:t>o A</w:t>
      </w:r>
      <w:r w:rsidRPr="00B01C8D">
        <w:rPr>
          <w:rFonts w:asciiTheme="majorBidi" w:hAnsiTheme="majorBidi" w:cstheme="majorBidi"/>
        </w:rPr>
        <w:t>rticle 17 of the Cartagena Protocol</w:t>
      </w:r>
      <w:r w:rsidR="00E91787">
        <w:rPr>
          <w:rFonts w:asciiTheme="majorBidi" w:hAnsiTheme="majorBidi" w:cstheme="majorBidi"/>
        </w:rPr>
        <w:t xml:space="preserve"> </w:t>
      </w:r>
    </w:p>
    <w:p w14:paraId="6092F5BA" w14:textId="55732D88" w:rsidR="00876B47" w:rsidRPr="00E24134" w:rsidRDefault="00876B47" w:rsidP="00E24134">
      <w:pPr>
        <w:pStyle w:val="ListParagraph"/>
        <w:numPr>
          <w:ilvl w:val="2"/>
          <w:numId w:val="24"/>
        </w:numPr>
        <w:spacing w:after="120"/>
        <w:ind w:left="1525" w:hanging="357"/>
        <w:jc w:val="left"/>
        <w:rPr>
          <w:rFonts w:asciiTheme="majorBidi" w:hAnsiTheme="majorBidi" w:cstheme="majorBidi"/>
        </w:rPr>
      </w:pPr>
      <w:r w:rsidRPr="00E24134">
        <w:rPr>
          <w:rFonts w:asciiTheme="majorBidi" w:hAnsiTheme="majorBidi" w:cstheme="majorBidi"/>
        </w:rPr>
        <w:t>Potential new section 10.2.6 (Mode of transport)</w:t>
      </w:r>
    </w:p>
    <w:p w14:paraId="51B76D60" w14:textId="10E040CC" w:rsidR="00615F06" w:rsidRPr="00E24134" w:rsidRDefault="00615F06" w:rsidP="00E24134">
      <w:pPr>
        <w:pStyle w:val="ListParagraph"/>
        <w:numPr>
          <w:ilvl w:val="1"/>
          <w:numId w:val="24"/>
        </w:numPr>
        <w:spacing w:before="120"/>
        <w:ind w:left="1138" w:hanging="288"/>
        <w:contextualSpacing w:val="0"/>
        <w:rPr>
          <w:rFonts w:asciiTheme="majorBidi" w:hAnsiTheme="majorBidi" w:cstheme="majorBidi"/>
        </w:rPr>
      </w:pPr>
      <w:r w:rsidRPr="00E24134">
        <w:rPr>
          <w:rFonts w:asciiTheme="majorBidi" w:hAnsiTheme="majorBidi" w:cstheme="majorBidi"/>
        </w:rPr>
        <w:t>Section 10.3</w:t>
      </w:r>
      <w:r w:rsidR="00E965D2">
        <w:rPr>
          <w:rFonts w:asciiTheme="majorBidi" w:hAnsiTheme="majorBidi" w:cstheme="majorBidi"/>
        </w:rPr>
        <w:t>.</w:t>
      </w:r>
      <w:r w:rsidRPr="00E24134">
        <w:rPr>
          <w:rFonts w:asciiTheme="majorBidi" w:hAnsiTheme="majorBidi" w:cstheme="majorBidi"/>
        </w:rPr>
        <w:t xml:space="preserve"> Steps 4 and 5. Risk management strategies</w:t>
      </w:r>
      <w:r w:rsidR="00E965D2">
        <w:rPr>
          <w:rFonts w:asciiTheme="majorBidi" w:hAnsiTheme="majorBidi" w:cstheme="majorBidi"/>
        </w:rPr>
        <w:t>:</w:t>
      </w:r>
    </w:p>
    <w:p w14:paraId="62E91E59" w14:textId="5AC120DB" w:rsidR="00615F06" w:rsidRPr="00B01C8D" w:rsidRDefault="00615F06" w:rsidP="00E24134">
      <w:pPr>
        <w:pStyle w:val="ListParagraph"/>
        <w:numPr>
          <w:ilvl w:val="1"/>
          <w:numId w:val="25"/>
        </w:numPr>
        <w:spacing w:after="160" w:line="259" w:lineRule="auto"/>
        <w:ind w:left="1530"/>
        <w:jc w:val="left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>This section</w:t>
      </w:r>
      <w:r w:rsidR="00B300AE" w:rsidRPr="00B01C8D">
        <w:rPr>
          <w:rFonts w:asciiTheme="majorBidi" w:hAnsiTheme="majorBidi" w:cstheme="majorBidi"/>
        </w:rPr>
        <w:t xml:space="preserve"> was not discussed during the meeting of the Expert Group.</w:t>
      </w:r>
    </w:p>
    <w:p w14:paraId="6E13663D" w14:textId="5BB918D9" w:rsidR="00B300AE" w:rsidRPr="00B01C8D" w:rsidRDefault="00B300AE" w:rsidP="00E24134">
      <w:pPr>
        <w:pStyle w:val="ListParagraph"/>
        <w:numPr>
          <w:ilvl w:val="1"/>
          <w:numId w:val="25"/>
        </w:numPr>
        <w:spacing w:after="120"/>
        <w:ind w:left="1525" w:hanging="357"/>
        <w:jc w:val="left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>It was noted that th</w:t>
      </w:r>
      <w:r w:rsidR="00DF4714" w:rsidRPr="00B01C8D">
        <w:rPr>
          <w:rFonts w:asciiTheme="majorBidi" w:hAnsiTheme="majorBidi" w:cstheme="majorBidi"/>
        </w:rPr>
        <w:t>e</w:t>
      </w:r>
      <w:r w:rsidRPr="00B01C8D">
        <w:rPr>
          <w:rFonts w:asciiTheme="majorBidi" w:hAnsiTheme="majorBidi" w:cstheme="majorBidi"/>
        </w:rPr>
        <w:t xml:space="preserve"> section contained </w:t>
      </w:r>
      <w:r w:rsidR="00D44621" w:rsidRPr="00B01C8D">
        <w:rPr>
          <w:rFonts w:asciiTheme="majorBidi" w:hAnsiTheme="majorBidi" w:cstheme="majorBidi"/>
        </w:rPr>
        <w:t xml:space="preserve">text </w:t>
      </w:r>
      <w:r w:rsidRPr="00B01C8D">
        <w:rPr>
          <w:rFonts w:asciiTheme="majorBidi" w:hAnsiTheme="majorBidi" w:cstheme="majorBidi"/>
        </w:rPr>
        <w:t xml:space="preserve">repetitive and redundant </w:t>
      </w:r>
      <w:r w:rsidR="00D44621" w:rsidRPr="00B01C8D">
        <w:rPr>
          <w:rFonts w:asciiTheme="majorBidi" w:hAnsiTheme="majorBidi" w:cstheme="majorBidi"/>
        </w:rPr>
        <w:t>with s</w:t>
      </w:r>
      <w:r w:rsidR="00A76B12" w:rsidRPr="00B01C8D">
        <w:rPr>
          <w:rFonts w:asciiTheme="majorBidi" w:hAnsiTheme="majorBidi" w:cstheme="majorBidi"/>
        </w:rPr>
        <w:t xml:space="preserve">ections 5.4 and 5.5 in </w:t>
      </w:r>
      <w:r w:rsidR="00466E2A" w:rsidRPr="00B01C8D">
        <w:rPr>
          <w:rFonts w:asciiTheme="majorBidi" w:hAnsiTheme="majorBidi" w:cstheme="majorBidi"/>
        </w:rPr>
        <w:t>p</w:t>
      </w:r>
      <w:r w:rsidR="00A76B12" w:rsidRPr="00B01C8D">
        <w:rPr>
          <w:rFonts w:asciiTheme="majorBidi" w:hAnsiTheme="majorBidi" w:cstheme="majorBidi"/>
        </w:rPr>
        <w:t>art</w:t>
      </w:r>
      <w:r w:rsidR="00A76B12" w:rsidRPr="00E24134">
        <w:rPr>
          <w:rFonts w:asciiTheme="majorBidi" w:hAnsiTheme="majorBidi" w:cstheme="majorBidi"/>
        </w:rPr>
        <w:t xml:space="preserve"> A of</w:t>
      </w:r>
      <w:r w:rsidR="00A76B12" w:rsidRPr="00B01C8D">
        <w:rPr>
          <w:rFonts w:asciiTheme="majorBidi" w:hAnsiTheme="majorBidi" w:cstheme="majorBidi"/>
        </w:rPr>
        <w:t xml:space="preserve"> the detailed </w:t>
      </w:r>
      <w:proofErr w:type="gramStart"/>
      <w:r w:rsidR="00A76B12" w:rsidRPr="00B01C8D">
        <w:rPr>
          <w:rFonts w:asciiTheme="majorBidi" w:hAnsiTheme="majorBidi" w:cstheme="majorBidi"/>
        </w:rPr>
        <w:t>outline</w:t>
      </w:r>
      <w:proofErr w:type="gramEnd"/>
      <w:r w:rsidRPr="00B01C8D">
        <w:rPr>
          <w:rFonts w:asciiTheme="majorBidi" w:hAnsiTheme="majorBidi" w:cstheme="majorBidi"/>
        </w:rPr>
        <w:t xml:space="preserve"> </w:t>
      </w:r>
    </w:p>
    <w:p w14:paraId="00E9CFB1" w14:textId="277BC168" w:rsidR="00876B47" w:rsidRPr="00E24134" w:rsidRDefault="00876B47" w:rsidP="00E24134">
      <w:pPr>
        <w:outlineLvl w:val="2"/>
        <w:rPr>
          <w:rFonts w:asciiTheme="majorBidi" w:eastAsiaTheme="minorEastAsia" w:hAnsiTheme="majorBidi" w:cstheme="majorBidi"/>
          <w:b/>
          <w:bCs/>
          <w:color w:val="5A5A5A" w:themeColor="text1" w:themeTint="A5"/>
          <w:szCs w:val="22"/>
        </w:rPr>
      </w:pPr>
      <w:r w:rsidRPr="00E24134">
        <w:rPr>
          <w:rFonts w:asciiTheme="majorBidi" w:eastAsiaTheme="minorEastAsia" w:hAnsiTheme="majorBidi" w:cstheme="majorBidi"/>
          <w:b/>
          <w:bCs/>
          <w:szCs w:val="22"/>
        </w:rPr>
        <w:t xml:space="preserve">Section 11. Monitoring living modified </w:t>
      </w:r>
      <w:r w:rsidRPr="00E24134">
        <w:rPr>
          <w:rFonts w:asciiTheme="majorBidi" w:eastAsiaTheme="minorEastAsia" w:hAnsiTheme="majorBidi" w:cstheme="majorBidi"/>
          <w:b/>
          <w:bCs/>
          <w:i/>
          <w:iCs/>
          <w:szCs w:val="22"/>
        </w:rPr>
        <w:t>Anopheles</w:t>
      </w:r>
      <w:r w:rsidRPr="00E24134">
        <w:rPr>
          <w:rFonts w:asciiTheme="majorBidi" w:eastAsiaTheme="minorEastAsia" w:hAnsiTheme="majorBidi" w:cstheme="majorBidi"/>
          <w:b/>
          <w:bCs/>
          <w:szCs w:val="22"/>
        </w:rPr>
        <w:t xml:space="preserve"> containing engineered gene drives released in the </w:t>
      </w:r>
      <w:proofErr w:type="gramStart"/>
      <w:r w:rsidRPr="00E24134">
        <w:rPr>
          <w:rFonts w:asciiTheme="majorBidi" w:eastAsiaTheme="minorEastAsia" w:hAnsiTheme="majorBidi" w:cstheme="majorBidi"/>
          <w:b/>
          <w:bCs/>
          <w:szCs w:val="22"/>
        </w:rPr>
        <w:t>environment</w:t>
      </w:r>
      <w:proofErr w:type="gramEnd"/>
    </w:p>
    <w:p w14:paraId="65C61BEB" w14:textId="77777777" w:rsidR="006D7993" w:rsidRPr="00B01C8D" w:rsidRDefault="006D7993" w:rsidP="00E24134">
      <w:pPr>
        <w:pStyle w:val="ListParagraph"/>
        <w:numPr>
          <w:ilvl w:val="1"/>
          <w:numId w:val="24"/>
        </w:numPr>
        <w:spacing w:before="120"/>
        <w:ind w:left="1138" w:hanging="288"/>
        <w:contextualSpacing w:val="0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>This section was not discussed during the meeting of the Expert Group.</w:t>
      </w:r>
    </w:p>
    <w:p w14:paraId="65A78AB6" w14:textId="534338FE" w:rsidR="006D7993" w:rsidRPr="00B01C8D" w:rsidRDefault="006D7993" w:rsidP="00E24134">
      <w:pPr>
        <w:pStyle w:val="ListParagraph"/>
        <w:numPr>
          <w:ilvl w:val="1"/>
          <w:numId w:val="24"/>
        </w:numPr>
        <w:spacing w:before="120"/>
        <w:ind w:left="1138" w:hanging="288"/>
        <w:contextualSpacing w:val="0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>It was noted that th</w:t>
      </w:r>
      <w:r w:rsidR="00D44621" w:rsidRPr="00B01C8D">
        <w:rPr>
          <w:rFonts w:asciiTheme="majorBidi" w:hAnsiTheme="majorBidi" w:cstheme="majorBidi"/>
        </w:rPr>
        <w:t>e</w:t>
      </w:r>
      <w:r w:rsidRPr="00B01C8D">
        <w:rPr>
          <w:rFonts w:asciiTheme="majorBidi" w:hAnsiTheme="majorBidi" w:cstheme="majorBidi"/>
        </w:rPr>
        <w:t xml:space="preserve"> section contained </w:t>
      </w:r>
      <w:r w:rsidR="00D44621" w:rsidRPr="00B01C8D">
        <w:rPr>
          <w:rFonts w:asciiTheme="majorBidi" w:hAnsiTheme="majorBidi" w:cstheme="majorBidi"/>
        </w:rPr>
        <w:t xml:space="preserve">text </w:t>
      </w:r>
      <w:r w:rsidRPr="00B01C8D">
        <w:rPr>
          <w:rFonts w:asciiTheme="majorBidi" w:hAnsiTheme="majorBidi" w:cstheme="majorBidi"/>
        </w:rPr>
        <w:t xml:space="preserve">repetitive and redundant </w:t>
      </w:r>
      <w:r w:rsidR="00D44621" w:rsidRPr="00B01C8D">
        <w:rPr>
          <w:rFonts w:asciiTheme="majorBidi" w:hAnsiTheme="majorBidi" w:cstheme="majorBidi"/>
        </w:rPr>
        <w:t>with s</w:t>
      </w:r>
      <w:r w:rsidRPr="00B01C8D">
        <w:rPr>
          <w:rFonts w:asciiTheme="majorBidi" w:hAnsiTheme="majorBidi" w:cstheme="majorBidi"/>
        </w:rPr>
        <w:t xml:space="preserve">ection 5.2 in </w:t>
      </w:r>
      <w:r w:rsidR="00907543" w:rsidRPr="00B01C8D">
        <w:rPr>
          <w:rFonts w:asciiTheme="majorBidi" w:hAnsiTheme="majorBidi" w:cstheme="majorBidi"/>
        </w:rPr>
        <w:t>p</w:t>
      </w:r>
      <w:r w:rsidRPr="00B01C8D">
        <w:rPr>
          <w:rFonts w:asciiTheme="majorBidi" w:hAnsiTheme="majorBidi" w:cstheme="majorBidi"/>
        </w:rPr>
        <w:t>art</w:t>
      </w:r>
      <w:r w:rsidRPr="00E24134">
        <w:rPr>
          <w:rFonts w:asciiTheme="majorBidi" w:hAnsiTheme="majorBidi" w:cstheme="majorBidi"/>
        </w:rPr>
        <w:t xml:space="preserve"> A of</w:t>
      </w:r>
      <w:r w:rsidRPr="00B01C8D">
        <w:rPr>
          <w:rFonts w:asciiTheme="majorBidi" w:hAnsiTheme="majorBidi" w:cstheme="majorBidi"/>
        </w:rPr>
        <w:t xml:space="preserve"> the detailed outline. </w:t>
      </w:r>
    </w:p>
    <w:p w14:paraId="24D17B17" w14:textId="54EE5D29" w:rsidR="00876B47" w:rsidRPr="00E24134" w:rsidRDefault="00876B47" w:rsidP="00E24134">
      <w:pPr>
        <w:pStyle w:val="ListParagraph"/>
        <w:numPr>
          <w:ilvl w:val="1"/>
          <w:numId w:val="24"/>
        </w:numPr>
        <w:spacing w:before="120"/>
        <w:ind w:left="1138" w:hanging="288"/>
        <w:contextualSpacing w:val="0"/>
        <w:rPr>
          <w:rFonts w:asciiTheme="majorBidi" w:hAnsiTheme="majorBidi" w:cstheme="majorBidi"/>
          <w:u w:val="single"/>
        </w:rPr>
      </w:pPr>
      <w:r w:rsidRPr="00B01C8D">
        <w:rPr>
          <w:rFonts w:asciiTheme="majorBidi" w:hAnsiTheme="majorBidi" w:cstheme="majorBidi"/>
        </w:rPr>
        <w:t>T</w:t>
      </w:r>
      <w:r w:rsidR="00EA1EFC" w:rsidRPr="00B01C8D">
        <w:rPr>
          <w:rFonts w:asciiTheme="majorBidi" w:hAnsiTheme="majorBidi" w:cstheme="majorBidi"/>
        </w:rPr>
        <w:t>he t</w:t>
      </w:r>
      <w:r w:rsidRPr="00B01C8D">
        <w:rPr>
          <w:rFonts w:asciiTheme="majorBidi" w:hAnsiTheme="majorBidi" w:cstheme="majorBidi"/>
        </w:rPr>
        <w:t xml:space="preserve">ext below comes from discussions related to monitoring under </w:t>
      </w:r>
      <w:r w:rsidR="00EA1EFC" w:rsidRPr="00B01C8D">
        <w:rPr>
          <w:rFonts w:asciiTheme="majorBidi" w:hAnsiTheme="majorBidi" w:cstheme="majorBidi"/>
        </w:rPr>
        <w:t>p</w:t>
      </w:r>
      <w:r w:rsidRPr="00B01C8D">
        <w:rPr>
          <w:rFonts w:asciiTheme="majorBidi" w:hAnsiTheme="majorBidi" w:cstheme="majorBidi"/>
        </w:rPr>
        <w:t>art A:</w:t>
      </w:r>
    </w:p>
    <w:p w14:paraId="136BE745" w14:textId="5778D585" w:rsidR="00876B47" w:rsidRPr="00E24134" w:rsidRDefault="00876B47" w:rsidP="00E24134">
      <w:pPr>
        <w:pStyle w:val="ListParagraph"/>
        <w:numPr>
          <w:ilvl w:val="2"/>
          <w:numId w:val="25"/>
        </w:numPr>
        <w:spacing w:after="160"/>
        <w:ind w:left="1525" w:hanging="357"/>
        <w:jc w:val="left"/>
        <w:rPr>
          <w:rFonts w:asciiTheme="majorBidi" w:hAnsiTheme="majorBidi" w:cstheme="majorBidi"/>
          <w:u w:val="single"/>
        </w:rPr>
      </w:pPr>
      <w:r w:rsidRPr="00B01C8D">
        <w:rPr>
          <w:rFonts w:asciiTheme="majorBidi" w:hAnsiTheme="majorBidi" w:cstheme="majorBidi"/>
        </w:rPr>
        <w:t>Case-specific</w:t>
      </w:r>
      <w:r w:rsidR="00D00343" w:rsidRPr="00B01C8D">
        <w:rPr>
          <w:rFonts w:asciiTheme="majorBidi" w:hAnsiTheme="majorBidi" w:cstheme="majorBidi"/>
        </w:rPr>
        <w:t>/hypothesis-driven</w:t>
      </w:r>
      <w:r w:rsidRPr="00B01C8D">
        <w:rPr>
          <w:rFonts w:asciiTheme="majorBidi" w:hAnsiTheme="majorBidi" w:cstheme="majorBidi"/>
        </w:rPr>
        <w:t xml:space="preserve"> </w:t>
      </w:r>
      <w:r w:rsidR="00AF5B58" w:rsidRPr="00B01C8D">
        <w:rPr>
          <w:rFonts w:asciiTheme="majorBidi" w:hAnsiTheme="majorBidi" w:cstheme="majorBidi"/>
        </w:rPr>
        <w:t xml:space="preserve">monitoring </w:t>
      </w:r>
      <w:r w:rsidR="00907543" w:rsidRPr="00E24134">
        <w:rPr>
          <w:rFonts w:asciiTheme="majorBidi" w:hAnsiTheme="majorBidi" w:cstheme="majorBidi"/>
        </w:rPr>
        <w:t xml:space="preserve">versus </w:t>
      </w:r>
      <w:r w:rsidRPr="00E24134">
        <w:rPr>
          <w:rFonts w:asciiTheme="majorBidi" w:hAnsiTheme="majorBidi" w:cstheme="majorBidi"/>
        </w:rPr>
        <w:t>g</w:t>
      </w:r>
      <w:r w:rsidRPr="00B01C8D">
        <w:rPr>
          <w:rFonts w:asciiTheme="majorBidi" w:hAnsiTheme="majorBidi" w:cstheme="majorBidi"/>
        </w:rPr>
        <w:t xml:space="preserve">eneral surveillance, including </w:t>
      </w:r>
      <w:r w:rsidR="001D2483" w:rsidRPr="00B01C8D">
        <w:rPr>
          <w:rFonts w:asciiTheme="majorBidi" w:hAnsiTheme="majorBidi" w:cstheme="majorBidi"/>
        </w:rPr>
        <w:t xml:space="preserve">designation of </w:t>
      </w:r>
      <w:proofErr w:type="gramStart"/>
      <w:r w:rsidRPr="00B01C8D">
        <w:rPr>
          <w:rFonts w:asciiTheme="majorBidi" w:hAnsiTheme="majorBidi" w:cstheme="majorBidi"/>
        </w:rPr>
        <w:t>responsibility</w:t>
      </w:r>
      <w:proofErr w:type="gramEnd"/>
    </w:p>
    <w:p w14:paraId="2D93ECBD" w14:textId="77777777" w:rsidR="00876B47" w:rsidRPr="00B01C8D" w:rsidRDefault="00876B47" w:rsidP="00E24134">
      <w:pPr>
        <w:pStyle w:val="ListParagraph"/>
        <w:numPr>
          <w:ilvl w:val="2"/>
          <w:numId w:val="25"/>
        </w:numPr>
        <w:spacing w:after="160"/>
        <w:ind w:left="1525" w:hanging="357"/>
        <w:jc w:val="left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 xml:space="preserve">Potential to measure consequences </w:t>
      </w:r>
      <w:proofErr w:type="gramStart"/>
      <w:r w:rsidRPr="00B01C8D">
        <w:rPr>
          <w:rFonts w:asciiTheme="majorBidi" w:hAnsiTheme="majorBidi" w:cstheme="majorBidi"/>
        </w:rPr>
        <w:t>quantitatively</w:t>
      </w:r>
      <w:proofErr w:type="gramEnd"/>
    </w:p>
    <w:p w14:paraId="1EEDE65E" w14:textId="1C71C87C" w:rsidR="00876B47" w:rsidRPr="00E24134" w:rsidRDefault="00876B47" w:rsidP="00E24134">
      <w:pPr>
        <w:pStyle w:val="ListParagraph"/>
        <w:numPr>
          <w:ilvl w:val="2"/>
          <w:numId w:val="25"/>
        </w:numPr>
        <w:spacing w:after="160"/>
        <w:ind w:left="1525" w:hanging="357"/>
        <w:jc w:val="left"/>
        <w:rPr>
          <w:rFonts w:asciiTheme="majorBidi" w:hAnsiTheme="majorBidi" w:cstheme="majorBidi"/>
          <w:u w:val="single"/>
        </w:rPr>
      </w:pPr>
      <w:r w:rsidRPr="00B01C8D">
        <w:rPr>
          <w:rFonts w:asciiTheme="majorBidi" w:hAnsiTheme="majorBidi" w:cstheme="majorBidi"/>
        </w:rPr>
        <w:t>Feasibility of monitoring in consideration of national circumstances</w:t>
      </w:r>
      <w:r w:rsidR="0015134D" w:rsidRPr="00B01C8D">
        <w:rPr>
          <w:rFonts w:asciiTheme="majorBidi" w:hAnsiTheme="majorBidi" w:cstheme="majorBidi"/>
        </w:rPr>
        <w:t xml:space="preserve">, </w:t>
      </w:r>
      <w:proofErr w:type="gramStart"/>
      <w:r w:rsidR="0015134D" w:rsidRPr="00B01C8D">
        <w:rPr>
          <w:rFonts w:asciiTheme="majorBidi" w:hAnsiTheme="majorBidi" w:cstheme="majorBidi"/>
        </w:rPr>
        <w:t>funding</w:t>
      </w:r>
      <w:proofErr w:type="gramEnd"/>
      <w:r w:rsidRPr="00B01C8D">
        <w:rPr>
          <w:rFonts w:asciiTheme="majorBidi" w:hAnsiTheme="majorBidi" w:cstheme="majorBidi"/>
        </w:rPr>
        <w:t xml:space="preserve"> and capacity</w:t>
      </w:r>
    </w:p>
    <w:p w14:paraId="27AB5BDC" w14:textId="77777777" w:rsidR="00876B47" w:rsidRPr="00B01C8D" w:rsidRDefault="00876B47" w:rsidP="00E24134">
      <w:pPr>
        <w:pStyle w:val="ListParagraph"/>
        <w:numPr>
          <w:ilvl w:val="2"/>
          <w:numId w:val="25"/>
        </w:numPr>
        <w:spacing w:after="160"/>
        <w:ind w:left="1525" w:hanging="357"/>
        <w:jc w:val="left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 xml:space="preserve">Determination of monitoring based on the outcome of the risk assessment </w:t>
      </w:r>
      <w:proofErr w:type="gramStart"/>
      <w:r w:rsidRPr="00B01C8D">
        <w:rPr>
          <w:rFonts w:asciiTheme="majorBidi" w:hAnsiTheme="majorBidi" w:cstheme="majorBidi"/>
        </w:rPr>
        <w:t>process</w:t>
      </w:r>
      <w:proofErr w:type="gramEnd"/>
    </w:p>
    <w:p w14:paraId="73EFCF7D" w14:textId="51A4312C" w:rsidR="00876B47" w:rsidRPr="00B01C8D" w:rsidRDefault="00876B47" w:rsidP="00E24134">
      <w:pPr>
        <w:pStyle w:val="ListParagraph"/>
        <w:numPr>
          <w:ilvl w:val="2"/>
          <w:numId w:val="25"/>
        </w:numPr>
        <w:spacing w:after="160"/>
        <w:ind w:left="1525" w:hanging="357"/>
        <w:jc w:val="left"/>
        <w:rPr>
          <w:rFonts w:asciiTheme="majorBidi" w:hAnsiTheme="majorBidi" w:cstheme="majorBidi"/>
        </w:rPr>
      </w:pPr>
      <w:r w:rsidRPr="00B01C8D">
        <w:rPr>
          <w:rFonts w:asciiTheme="majorBidi" w:hAnsiTheme="majorBidi" w:cstheme="majorBidi"/>
        </w:rPr>
        <w:t xml:space="preserve">Monitoring </w:t>
      </w:r>
      <w:r w:rsidR="00116257" w:rsidRPr="00B01C8D">
        <w:rPr>
          <w:rFonts w:asciiTheme="majorBidi" w:hAnsiTheme="majorBidi" w:cstheme="majorBidi"/>
        </w:rPr>
        <w:t>living modified organisms</w:t>
      </w:r>
      <w:r w:rsidRPr="00B01C8D">
        <w:rPr>
          <w:rFonts w:asciiTheme="majorBidi" w:hAnsiTheme="majorBidi" w:cstheme="majorBidi"/>
        </w:rPr>
        <w:t xml:space="preserve"> containing engineered gene drives in relation to challenges to baselines and existing monitoring frameworks.</w:t>
      </w:r>
    </w:p>
    <w:p w14:paraId="51F7D852" w14:textId="47839AAC" w:rsidR="00876B47" w:rsidRPr="00E24134" w:rsidRDefault="00766739" w:rsidP="00E24134">
      <w:pPr>
        <w:pStyle w:val="ListParagraph"/>
        <w:numPr>
          <w:ilvl w:val="2"/>
          <w:numId w:val="25"/>
        </w:numPr>
        <w:spacing w:after="160"/>
        <w:ind w:left="1525" w:hanging="357"/>
        <w:jc w:val="left"/>
        <w:rPr>
          <w:rFonts w:asciiTheme="majorBidi" w:hAnsiTheme="majorBidi" w:cstheme="majorBidi"/>
          <w:u w:val="single"/>
        </w:rPr>
      </w:pPr>
      <w:r w:rsidRPr="00B01C8D">
        <w:rPr>
          <w:rFonts w:asciiTheme="majorBidi" w:hAnsiTheme="majorBidi" w:cstheme="majorBidi"/>
        </w:rPr>
        <w:t>E</w:t>
      </w:r>
      <w:r w:rsidR="00876B47" w:rsidRPr="00B01C8D">
        <w:rPr>
          <w:rFonts w:asciiTheme="majorBidi" w:hAnsiTheme="majorBidi" w:cstheme="majorBidi"/>
        </w:rPr>
        <w:t>ngagement</w:t>
      </w:r>
      <w:r w:rsidRPr="00B01C8D">
        <w:rPr>
          <w:rFonts w:asciiTheme="majorBidi" w:hAnsiTheme="majorBidi" w:cstheme="majorBidi"/>
        </w:rPr>
        <w:t xml:space="preserve"> of </w:t>
      </w:r>
      <w:r w:rsidR="00927F09" w:rsidRPr="00E24134">
        <w:rPr>
          <w:rFonts w:asciiTheme="majorBidi" w:hAnsiTheme="majorBidi" w:cstheme="majorBidi"/>
        </w:rPr>
        <w:t>indigenous people</w:t>
      </w:r>
      <w:r w:rsidR="00927F09" w:rsidRPr="00B01C8D">
        <w:rPr>
          <w:rFonts w:asciiTheme="majorBidi" w:hAnsiTheme="majorBidi" w:cstheme="majorBidi"/>
        </w:rPr>
        <w:t>s and local communities</w:t>
      </w:r>
      <w:r w:rsidR="00876B47" w:rsidRPr="00B01C8D">
        <w:rPr>
          <w:rFonts w:asciiTheme="majorBidi" w:hAnsiTheme="majorBidi" w:cstheme="majorBidi"/>
        </w:rPr>
        <w:t xml:space="preserve"> in monitoring</w:t>
      </w:r>
    </w:p>
    <w:p w14:paraId="2C32A538" w14:textId="122304D7" w:rsidR="00876B47" w:rsidRPr="00E24134" w:rsidRDefault="00876B47" w:rsidP="00E24134">
      <w:pPr>
        <w:pStyle w:val="ListParagraph"/>
        <w:numPr>
          <w:ilvl w:val="2"/>
          <w:numId w:val="25"/>
        </w:numPr>
        <w:spacing w:after="160"/>
        <w:ind w:left="1525" w:hanging="357"/>
        <w:jc w:val="left"/>
        <w:rPr>
          <w:rFonts w:asciiTheme="majorBidi" w:hAnsiTheme="majorBidi" w:cstheme="majorBidi"/>
          <w:u w:val="single"/>
        </w:rPr>
      </w:pPr>
      <w:r w:rsidRPr="00B01C8D">
        <w:rPr>
          <w:rFonts w:asciiTheme="majorBidi" w:hAnsiTheme="majorBidi" w:cstheme="majorBidi"/>
        </w:rPr>
        <w:t xml:space="preserve">Refer to </w:t>
      </w:r>
      <w:r w:rsidR="00754288" w:rsidRPr="00B01C8D">
        <w:rPr>
          <w:rFonts w:asciiTheme="majorBidi" w:hAnsiTheme="majorBidi" w:cstheme="majorBidi"/>
        </w:rPr>
        <w:t xml:space="preserve">document </w:t>
      </w:r>
      <w:r w:rsidRPr="00E24134">
        <w:rPr>
          <w:rFonts w:asciiTheme="majorBidi" w:hAnsiTheme="majorBidi" w:cstheme="majorBidi"/>
        </w:rPr>
        <w:t>CBD</w:t>
      </w:r>
      <w:r w:rsidRPr="00B01C8D">
        <w:rPr>
          <w:rFonts w:asciiTheme="majorBidi" w:hAnsiTheme="majorBidi" w:cstheme="majorBidi"/>
        </w:rPr>
        <w:t>/</w:t>
      </w:r>
      <w:r w:rsidRPr="00E24134">
        <w:rPr>
          <w:rFonts w:asciiTheme="majorBidi" w:hAnsiTheme="majorBidi" w:cstheme="majorBidi"/>
        </w:rPr>
        <w:t>CP</w:t>
      </w:r>
      <w:r w:rsidRPr="00B01C8D">
        <w:rPr>
          <w:rFonts w:asciiTheme="majorBidi" w:hAnsiTheme="majorBidi" w:cstheme="majorBidi"/>
        </w:rPr>
        <w:t>/</w:t>
      </w:r>
      <w:r w:rsidRPr="00E24134">
        <w:rPr>
          <w:rFonts w:asciiTheme="majorBidi" w:hAnsiTheme="majorBidi" w:cstheme="majorBidi"/>
        </w:rPr>
        <w:t>RA</w:t>
      </w:r>
      <w:r w:rsidRPr="00B01C8D">
        <w:rPr>
          <w:rFonts w:asciiTheme="majorBidi" w:hAnsiTheme="majorBidi" w:cstheme="majorBidi"/>
        </w:rPr>
        <w:t>/</w:t>
      </w:r>
      <w:r w:rsidRPr="00E24134">
        <w:rPr>
          <w:rFonts w:asciiTheme="majorBidi" w:hAnsiTheme="majorBidi" w:cstheme="majorBidi"/>
        </w:rPr>
        <w:t>AHTEG</w:t>
      </w:r>
      <w:r w:rsidRPr="00B01C8D">
        <w:rPr>
          <w:rFonts w:asciiTheme="majorBidi" w:hAnsiTheme="majorBidi" w:cstheme="majorBidi"/>
        </w:rPr>
        <w:t>/</w:t>
      </w:r>
      <w:proofErr w:type="gramStart"/>
      <w:r w:rsidRPr="00B01C8D">
        <w:rPr>
          <w:rFonts w:asciiTheme="majorBidi" w:hAnsiTheme="majorBidi" w:cstheme="majorBidi"/>
        </w:rPr>
        <w:t>2020/1/5</w:t>
      </w:r>
      <w:proofErr w:type="gramEnd"/>
    </w:p>
    <w:p w14:paraId="4BCA8D4A" w14:textId="77777777" w:rsidR="00876B47" w:rsidRPr="00E24134" w:rsidRDefault="00876B47" w:rsidP="00E24134">
      <w:pPr>
        <w:rPr>
          <w:rFonts w:asciiTheme="majorBidi" w:eastAsiaTheme="minorEastAsia" w:hAnsiTheme="majorBidi" w:cstheme="majorBidi"/>
          <w:b/>
          <w:bCs/>
          <w:szCs w:val="22"/>
        </w:rPr>
      </w:pPr>
      <w:r w:rsidRPr="00E24134">
        <w:rPr>
          <w:rFonts w:asciiTheme="majorBidi" w:eastAsiaTheme="minorEastAsia" w:hAnsiTheme="majorBidi" w:cstheme="majorBidi"/>
          <w:b/>
          <w:bCs/>
          <w:szCs w:val="22"/>
        </w:rPr>
        <w:t>Glossary</w:t>
      </w:r>
    </w:p>
    <w:p w14:paraId="349B27B3" w14:textId="10A82C76" w:rsidR="00876B47" w:rsidRPr="00E24134" w:rsidRDefault="003E2188" w:rsidP="00E24134">
      <w:pPr>
        <w:pStyle w:val="ListParagraph"/>
        <w:numPr>
          <w:ilvl w:val="1"/>
          <w:numId w:val="24"/>
        </w:numPr>
        <w:spacing w:before="120"/>
        <w:ind w:left="1138" w:hanging="288"/>
        <w:contextualSpacing w:val="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The glossary s</w:t>
      </w:r>
      <w:r w:rsidR="00876B47" w:rsidRPr="00B01C8D">
        <w:rPr>
          <w:rFonts w:asciiTheme="majorBidi" w:hAnsiTheme="majorBidi" w:cstheme="majorBidi"/>
        </w:rPr>
        <w:t>hould contain all terms used in the additional voluntary guidance materials</w:t>
      </w:r>
      <w:r w:rsidR="00E965D2">
        <w:rPr>
          <w:rFonts w:asciiTheme="majorBidi" w:hAnsiTheme="majorBidi" w:cstheme="majorBidi"/>
        </w:rPr>
        <w:t>.</w:t>
      </w:r>
    </w:p>
    <w:p w14:paraId="3F4ED35F" w14:textId="1EBE72F3" w:rsidR="00876B47" w:rsidRPr="00E24134" w:rsidRDefault="00961266" w:rsidP="003E2188">
      <w:pPr>
        <w:pStyle w:val="ListParagraph"/>
        <w:numPr>
          <w:ilvl w:val="1"/>
          <w:numId w:val="24"/>
        </w:numPr>
        <w:spacing w:before="120"/>
        <w:ind w:left="1138" w:hanging="288"/>
        <w:contextualSpacing w:val="0"/>
        <w:rPr>
          <w:rFonts w:asciiTheme="majorBidi" w:hAnsiTheme="majorBidi" w:cstheme="majorBidi"/>
          <w:b/>
          <w:bCs/>
          <w:u w:val="single"/>
        </w:rPr>
      </w:pPr>
      <w:r w:rsidRPr="00B01C8D">
        <w:rPr>
          <w:rFonts w:asciiTheme="majorBidi" w:hAnsiTheme="majorBidi" w:cstheme="majorBidi"/>
        </w:rPr>
        <w:t>A</w:t>
      </w:r>
      <w:r w:rsidRPr="00E24134">
        <w:rPr>
          <w:rFonts w:asciiTheme="majorBidi" w:hAnsiTheme="majorBidi" w:cstheme="majorBidi"/>
        </w:rPr>
        <w:t>ll terms in</w:t>
      </w:r>
      <w:r w:rsidRPr="00B01C8D">
        <w:t xml:space="preserve"> the glossary should contain citations to publications in which they are used</w:t>
      </w:r>
      <w:r w:rsidR="00E965D2">
        <w:t>.</w:t>
      </w:r>
    </w:p>
    <w:p w14:paraId="7F1B043A" w14:textId="5DA965EF" w:rsidR="004869B0" w:rsidRPr="00B01C8D" w:rsidRDefault="00561751" w:rsidP="00E24134">
      <w:pPr>
        <w:keepNext/>
        <w:spacing w:before="120"/>
        <w:jc w:val="left"/>
        <w:rPr>
          <w:rFonts w:asciiTheme="majorBidi" w:hAnsiTheme="majorBidi" w:cstheme="majorBidi"/>
          <w:b/>
          <w:bCs/>
          <w:highlight w:val="yellow"/>
          <w:u w:val="single"/>
        </w:rPr>
      </w:pPr>
      <w:r w:rsidRPr="00E24134">
        <w:rPr>
          <w:rFonts w:asciiTheme="majorBidi" w:hAnsiTheme="majorBidi" w:cstheme="majorBidi"/>
          <w:b/>
          <w:bCs/>
          <w:szCs w:val="22"/>
        </w:rPr>
        <w:t xml:space="preserve">Tracking of sections between the detailed outline and the proposed structure </w:t>
      </w:r>
      <w:r w:rsidRPr="00E24134">
        <w:rPr>
          <w:rFonts w:asciiTheme="majorBidi" w:hAnsiTheme="majorBidi" w:cstheme="majorBidi"/>
          <w:b/>
          <w:bCs/>
          <w:szCs w:val="22"/>
        </w:rPr>
        <w:br/>
        <w:t xml:space="preserve">for the additional voluntary guidance materials </w:t>
      </w:r>
    </w:p>
    <w:tbl>
      <w:tblPr>
        <w:tblStyle w:val="TableGrid"/>
        <w:tblW w:w="9720" w:type="dxa"/>
        <w:tblLook w:val="04A0" w:firstRow="1" w:lastRow="0" w:firstColumn="1" w:lastColumn="0" w:noHBand="0" w:noVBand="1"/>
      </w:tblPr>
      <w:tblGrid>
        <w:gridCol w:w="4680"/>
        <w:gridCol w:w="5040"/>
      </w:tblGrid>
      <w:tr w:rsidR="004869B0" w:rsidRPr="00B01C8D" w14:paraId="3A6C5679" w14:textId="77777777" w:rsidTr="00E24134">
        <w:trPr>
          <w:trHeight w:val="564"/>
          <w:tblHeader/>
        </w:trPr>
        <w:tc>
          <w:tcPr>
            <w:tcW w:w="4680" w:type="dxa"/>
            <w:shd w:val="clear" w:color="auto" w:fill="auto"/>
            <w:vAlign w:val="center"/>
          </w:tcPr>
          <w:p w14:paraId="29CC8D69" w14:textId="174C9852" w:rsidR="004869B0" w:rsidRPr="00E24134" w:rsidRDefault="7D8A1216" w:rsidP="00E24134">
            <w:pPr>
              <w:rPr>
                <w:rFonts w:asciiTheme="majorBidi" w:hAnsiTheme="majorBidi" w:cstheme="majorBidi"/>
                <w:i/>
                <w:iCs/>
              </w:rPr>
            </w:pPr>
            <w:r w:rsidRPr="00E24134">
              <w:rPr>
                <w:rFonts w:asciiTheme="majorBidi" w:hAnsiTheme="majorBidi" w:cstheme="majorBidi"/>
                <w:i/>
                <w:iCs/>
              </w:rPr>
              <w:t xml:space="preserve">Section </w:t>
            </w:r>
            <w:r w:rsidR="314D8B30" w:rsidRPr="00B01C8D">
              <w:rPr>
                <w:rFonts w:asciiTheme="majorBidi" w:hAnsiTheme="majorBidi" w:cstheme="majorBidi"/>
                <w:i/>
                <w:iCs/>
              </w:rPr>
              <w:t xml:space="preserve">of the proposed structure for the additional voluntary guidance materials </w:t>
            </w:r>
          </w:p>
        </w:tc>
        <w:tc>
          <w:tcPr>
            <w:tcW w:w="5040" w:type="dxa"/>
            <w:shd w:val="clear" w:color="auto" w:fill="auto"/>
            <w:vAlign w:val="center"/>
          </w:tcPr>
          <w:p w14:paraId="2759C877" w14:textId="707C472C" w:rsidR="004869B0" w:rsidRPr="00E24134" w:rsidRDefault="7D8A1216" w:rsidP="00E24134">
            <w:pPr>
              <w:ind w:left="360"/>
              <w:jc w:val="left"/>
              <w:rPr>
                <w:rFonts w:asciiTheme="majorBidi" w:hAnsiTheme="majorBidi" w:cstheme="majorBidi"/>
                <w:i/>
                <w:iCs/>
              </w:rPr>
            </w:pPr>
            <w:r w:rsidRPr="00E24134">
              <w:rPr>
                <w:rFonts w:asciiTheme="majorBidi" w:hAnsiTheme="majorBidi" w:cstheme="majorBidi"/>
                <w:i/>
                <w:iCs/>
              </w:rPr>
              <w:t xml:space="preserve">Section </w:t>
            </w:r>
            <w:r w:rsidR="314D8B30" w:rsidRPr="00B01C8D">
              <w:rPr>
                <w:rFonts w:asciiTheme="majorBidi" w:hAnsiTheme="majorBidi" w:cstheme="majorBidi"/>
                <w:i/>
                <w:iCs/>
              </w:rPr>
              <w:t xml:space="preserve">of the </w:t>
            </w:r>
            <w:r w:rsidRPr="00E24134">
              <w:rPr>
                <w:rFonts w:asciiTheme="majorBidi" w:hAnsiTheme="majorBidi" w:cstheme="majorBidi"/>
                <w:i/>
                <w:iCs/>
              </w:rPr>
              <w:t>detailed outline</w:t>
            </w:r>
          </w:p>
        </w:tc>
      </w:tr>
      <w:tr w:rsidR="004869B0" w:rsidRPr="00B01C8D" w14:paraId="26347880" w14:textId="77777777" w:rsidTr="00E24134">
        <w:trPr>
          <w:trHeight w:val="406"/>
        </w:trPr>
        <w:tc>
          <w:tcPr>
            <w:tcW w:w="4680" w:type="dxa"/>
          </w:tcPr>
          <w:p w14:paraId="693E203E" w14:textId="51FADF19" w:rsidR="004869B0" w:rsidRPr="00E24134" w:rsidRDefault="00F738DF" w:rsidP="00E24134">
            <w:pPr>
              <w:pStyle w:val="ListParagraph"/>
              <w:numPr>
                <w:ilvl w:val="0"/>
                <w:numId w:val="26"/>
              </w:numPr>
              <w:spacing w:before="120"/>
              <w:ind w:right="-107"/>
              <w:jc w:val="left"/>
              <w:rPr>
                <w:rFonts w:asciiTheme="majorBidi" w:hAnsiTheme="majorBidi" w:cstheme="majorBidi"/>
                <w:b/>
                <w:bCs/>
                <w:szCs w:val="22"/>
              </w:rPr>
            </w:pPr>
            <w:r w:rsidRPr="00E24134">
              <w:rPr>
                <w:rFonts w:asciiTheme="majorBidi" w:hAnsiTheme="majorBidi" w:cstheme="majorBidi"/>
                <w:b/>
                <w:bCs/>
                <w:szCs w:val="22"/>
              </w:rPr>
              <w:t>Introduction</w:t>
            </w:r>
          </w:p>
          <w:p w14:paraId="0F67E4E2" w14:textId="77777777" w:rsidR="004869B0" w:rsidRPr="00E24134" w:rsidRDefault="004869B0" w:rsidP="00E24134">
            <w:pPr>
              <w:pStyle w:val="ListParagraph"/>
              <w:numPr>
                <w:ilvl w:val="1"/>
                <w:numId w:val="26"/>
              </w:numPr>
              <w:spacing w:before="120"/>
              <w:ind w:left="738"/>
              <w:jc w:val="left"/>
              <w:rPr>
                <w:rFonts w:asciiTheme="majorBidi" w:hAnsiTheme="majorBidi" w:cstheme="majorBidi"/>
                <w:szCs w:val="22"/>
              </w:rPr>
            </w:pPr>
            <w:r w:rsidRPr="00E24134">
              <w:rPr>
                <w:rFonts w:asciiTheme="majorBidi" w:hAnsiTheme="majorBidi" w:cstheme="majorBidi"/>
                <w:szCs w:val="22"/>
              </w:rPr>
              <w:t>Objective</w:t>
            </w:r>
          </w:p>
          <w:p w14:paraId="1FC47D55" w14:textId="6AC34477" w:rsidR="004869B0" w:rsidRPr="00E24134" w:rsidRDefault="004869B0" w:rsidP="00E24134">
            <w:pPr>
              <w:pStyle w:val="ListParagraph"/>
              <w:numPr>
                <w:ilvl w:val="1"/>
                <w:numId w:val="26"/>
              </w:numPr>
              <w:spacing w:before="120"/>
              <w:ind w:left="738"/>
              <w:jc w:val="left"/>
              <w:rPr>
                <w:rFonts w:asciiTheme="majorBidi" w:hAnsiTheme="majorBidi" w:cstheme="majorBidi"/>
                <w:szCs w:val="22"/>
              </w:rPr>
            </w:pPr>
            <w:r w:rsidRPr="00E24134">
              <w:rPr>
                <w:rFonts w:asciiTheme="majorBidi" w:hAnsiTheme="majorBidi" w:cstheme="majorBidi"/>
                <w:szCs w:val="22"/>
              </w:rPr>
              <w:t>Establishing context and scope</w:t>
            </w:r>
          </w:p>
        </w:tc>
        <w:tc>
          <w:tcPr>
            <w:tcW w:w="5040" w:type="dxa"/>
          </w:tcPr>
          <w:p w14:paraId="5008E771" w14:textId="77777777" w:rsidR="004869B0" w:rsidRPr="00E24134" w:rsidRDefault="004869B0" w:rsidP="00E24134">
            <w:pPr>
              <w:tabs>
                <w:tab w:val="left" w:pos="1689"/>
              </w:tabs>
              <w:spacing w:before="60" w:line="276" w:lineRule="auto"/>
              <w:ind w:left="429" w:hanging="363"/>
              <w:jc w:val="left"/>
              <w:rPr>
                <w:rFonts w:asciiTheme="majorBidi" w:hAnsiTheme="majorBidi" w:cstheme="majorBidi"/>
                <w:szCs w:val="22"/>
              </w:rPr>
            </w:pPr>
            <w:r w:rsidRPr="00E24134">
              <w:rPr>
                <w:rFonts w:asciiTheme="majorBidi" w:hAnsiTheme="majorBidi" w:cstheme="majorBidi"/>
                <w:szCs w:val="22"/>
              </w:rPr>
              <w:t>1. Objective and scope of the additional voluntary guidance materials</w:t>
            </w:r>
          </w:p>
          <w:p w14:paraId="00A3B16C" w14:textId="77777777" w:rsidR="004869B0" w:rsidRPr="00E24134" w:rsidRDefault="004869B0" w:rsidP="00E24134">
            <w:pPr>
              <w:tabs>
                <w:tab w:val="left" w:pos="1689"/>
              </w:tabs>
              <w:spacing w:line="276" w:lineRule="auto"/>
              <w:ind w:left="429" w:hanging="363"/>
              <w:jc w:val="left"/>
              <w:rPr>
                <w:rFonts w:asciiTheme="majorBidi" w:hAnsiTheme="majorBidi" w:cstheme="majorBidi"/>
                <w:szCs w:val="22"/>
              </w:rPr>
            </w:pPr>
            <w:r w:rsidRPr="00E24134">
              <w:rPr>
                <w:rFonts w:asciiTheme="majorBidi" w:hAnsiTheme="majorBidi" w:cstheme="majorBidi"/>
                <w:szCs w:val="22"/>
              </w:rPr>
              <w:t xml:space="preserve">2. Introduction </w:t>
            </w:r>
          </w:p>
          <w:p w14:paraId="22DA27C5" w14:textId="77777777" w:rsidR="004869B0" w:rsidRPr="00E24134" w:rsidRDefault="004869B0" w:rsidP="00E24134">
            <w:pPr>
              <w:tabs>
                <w:tab w:val="left" w:pos="1689"/>
              </w:tabs>
              <w:spacing w:line="276" w:lineRule="auto"/>
              <w:ind w:left="429" w:hanging="363"/>
              <w:jc w:val="left"/>
              <w:rPr>
                <w:rFonts w:asciiTheme="majorBidi" w:hAnsiTheme="majorBidi" w:cstheme="majorBidi"/>
                <w:szCs w:val="22"/>
              </w:rPr>
            </w:pPr>
            <w:r w:rsidRPr="00E24134">
              <w:rPr>
                <w:rFonts w:asciiTheme="majorBidi" w:hAnsiTheme="majorBidi" w:cstheme="majorBidi"/>
                <w:szCs w:val="22"/>
              </w:rPr>
              <w:t>4.1. Establishing the context and scope</w:t>
            </w:r>
          </w:p>
        </w:tc>
      </w:tr>
      <w:tr w:rsidR="004869B0" w:rsidRPr="00B01C8D" w14:paraId="772FAE95" w14:textId="77777777" w:rsidTr="69D98C4C">
        <w:trPr>
          <w:trHeight w:val="406"/>
        </w:trPr>
        <w:tc>
          <w:tcPr>
            <w:tcW w:w="4680" w:type="dxa"/>
          </w:tcPr>
          <w:p w14:paraId="45FF93DD" w14:textId="60266F35" w:rsidR="004869B0" w:rsidRPr="00E24134" w:rsidRDefault="00F738DF" w:rsidP="00E24134">
            <w:pPr>
              <w:pStyle w:val="ListParagraph"/>
              <w:numPr>
                <w:ilvl w:val="0"/>
                <w:numId w:val="26"/>
              </w:numPr>
              <w:spacing w:before="120"/>
              <w:jc w:val="left"/>
              <w:rPr>
                <w:rFonts w:asciiTheme="majorBidi" w:hAnsiTheme="majorBidi" w:cstheme="majorBidi"/>
                <w:b/>
                <w:bCs/>
                <w:szCs w:val="22"/>
              </w:rPr>
            </w:pPr>
            <w:r w:rsidRPr="00E24134">
              <w:rPr>
                <w:rFonts w:asciiTheme="majorBidi" w:hAnsiTheme="majorBidi" w:cstheme="majorBidi"/>
                <w:b/>
                <w:bCs/>
                <w:color w:val="000000" w:themeColor="text1"/>
                <w:szCs w:val="22"/>
              </w:rPr>
              <w:t>Mak</w:t>
            </w:r>
            <w:r w:rsidR="00CC57E3" w:rsidRPr="00B01C8D">
              <w:rPr>
                <w:rFonts w:asciiTheme="majorBidi" w:hAnsiTheme="majorBidi" w:cstheme="majorBidi"/>
                <w:b/>
                <w:bCs/>
                <w:color w:val="000000" w:themeColor="text1"/>
                <w:szCs w:val="22"/>
              </w:rPr>
              <w:t>ing</w:t>
            </w:r>
            <w:r w:rsidR="004869B0" w:rsidRPr="00E24134">
              <w:rPr>
                <w:rFonts w:asciiTheme="majorBidi" w:hAnsiTheme="majorBidi" w:cstheme="majorBidi"/>
                <w:b/>
                <w:bCs/>
                <w:color w:val="000000" w:themeColor="text1"/>
                <w:szCs w:val="22"/>
              </w:rPr>
              <w:t xml:space="preserve"> </w:t>
            </w:r>
            <w:r w:rsidRPr="00E24134">
              <w:rPr>
                <w:rFonts w:asciiTheme="majorBidi" w:hAnsiTheme="majorBidi" w:cstheme="majorBidi"/>
                <w:b/>
                <w:bCs/>
                <w:color w:val="000000" w:themeColor="text1"/>
                <w:szCs w:val="22"/>
              </w:rPr>
              <w:t>policy</w:t>
            </w:r>
            <w:r w:rsidR="004869B0" w:rsidRPr="00E24134">
              <w:rPr>
                <w:rFonts w:asciiTheme="majorBidi" w:hAnsiTheme="majorBidi" w:cstheme="majorBidi"/>
                <w:b/>
                <w:bCs/>
                <w:color w:val="000000" w:themeColor="text1"/>
                <w:szCs w:val="22"/>
              </w:rPr>
              <w:t xml:space="preserve"> </w:t>
            </w:r>
            <w:r w:rsidRPr="00E24134">
              <w:rPr>
                <w:rFonts w:asciiTheme="majorBidi" w:hAnsiTheme="majorBidi" w:cstheme="majorBidi"/>
                <w:b/>
                <w:bCs/>
                <w:color w:val="000000" w:themeColor="text1"/>
                <w:szCs w:val="22"/>
              </w:rPr>
              <w:t>protection</w:t>
            </w:r>
            <w:r w:rsidR="004869B0" w:rsidRPr="00E24134">
              <w:rPr>
                <w:rFonts w:asciiTheme="majorBidi" w:hAnsiTheme="majorBidi" w:cstheme="majorBidi"/>
                <w:b/>
                <w:bCs/>
                <w:color w:val="000000" w:themeColor="text1"/>
                <w:szCs w:val="22"/>
              </w:rPr>
              <w:t xml:space="preserve"> </w:t>
            </w:r>
            <w:r w:rsidRPr="00E24134">
              <w:rPr>
                <w:rFonts w:asciiTheme="majorBidi" w:hAnsiTheme="majorBidi" w:cstheme="majorBidi"/>
                <w:b/>
                <w:bCs/>
                <w:color w:val="000000" w:themeColor="text1"/>
                <w:szCs w:val="22"/>
              </w:rPr>
              <w:t>goals</w:t>
            </w:r>
            <w:r w:rsidR="004869B0" w:rsidRPr="00E24134">
              <w:rPr>
                <w:rFonts w:asciiTheme="majorBidi" w:hAnsiTheme="majorBidi" w:cstheme="majorBidi"/>
                <w:b/>
                <w:bCs/>
                <w:color w:val="000000" w:themeColor="text1"/>
                <w:szCs w:val="22"/>
              </w:rPr>
              <w:t xml:space="preserve"> </w:t>
            </w:r>
            <w:r w:rsidRPr="00E24134">
              <w:rPr>
                <w:rFonts w:asciiTheme="majorBidi" w:hAnsiTheme="majorBidi" w:cstheme="majorBidi"/>
                <w:b/>
                <w:bCs/>
                <w:color w:val="000000" w:themeColor="text1"/>
                <w:szCs w:val="22"/>
              </w:rPr>
              <w:t>operational</w:t>
            </w:r>
          </w:p>
          <w:p w14:paraId="78D860CF" w14:textId="77777777" w:rsidR="004869B0" w:rsidRPr="00E24134" w:rsidRDefault="004869B0" w:rsidP="00E24134">
            <w:pPr>
              <w:pStyle w:val="ListParagraph"/>
              <w:numPr>
                <w:ilvl w:val="1"/>
                <w:numId w:val="26"/>
              </w:numPr>
              <w:spacing w:before="120"/>
              <w:ind w:left="738"/>
              <w:jc w:val="left"/>
              <w:rPr>
                <w:rFonts w:asciiTheme="majorBidi" w:hAnsiTheme="majorBidi" w:cstheme="majorBidi"/>
                <w:szCs w:val="22"/>
              </w:rPr>
            </w:pPr>
            <w:r w:rsidRPr="00E24134">
              <w:rPr>
                <w:rFonts w:asciiTheme="majorBidi" w:hAnsiTheme="majorBidi" w:cstheme="majorBidi"/>
                <w:color w:val="000000" w:themeColor="text1"/>
                <w:szCs w:val="22"/>
              </w:rPr>
              <w:t>Determination of assessment endpoints</w:t>
            </w:r>
          </w:p>
          <w:p w14:paraId="2006CD5A" w14:textId="3D852643" w:rsidR="004869B0" w:rsidRPr="00E24134" w:rsidRDefault="004869B0" w:rsidP="00E24134">
            <w:pPr>
              <w:pStyle w:val="ListParagraph"/>
              <w:numPr>
                <w:ilvl w:val="1"/>
                <w:numId w:val="26"/>
              </w:numPr>
              <w:spacing w:before="120"/>
              <w:ind w:left="738"/>
              <w:jc w:val="left"/>
              <w:rPr>
                <w:rFonts w:asciiTheme="majorBidi" w:hAnsiTheme="majorBidi" w:cstheme="majorBidi"/>
                <w:szCs w:val="22"/>
              </w:rPr>
            </w:pPr>
            <w:r w:rsidRPr="00E24134">
              <w:rPr>
                <w:rFonts w:asciiTheme="majorBidi" w:hAnsiTheme="majorBidi" w:cstheme="majorBidi"/>
                <w:color w:val="000000" w:themeColor="text1"/>
                <w:szCs w:val="22"/>
              </w:rPr>
              <w:t>Identif</w:t>
            </w:r>
            <w:r w:rsidR="00CC57E3" w:rsidRPr="00B01C8D">
              <w:rPr>
                <w:rFonts w:asciiTheme="majorBidi" w:hAnsiTheme="majorBidi" w:cstheme="majorBidi"/>
                <w:color w:val="000000" w:themeColor="text1"/>
                <w:szCs w:val="22"/>
              </w:rPr>
              <w:t>ication</w:t>
            </w:r>
            <w:r w:rsidRPr="00B01C8D">
              <w:rPr>
                <w:color w:val="000000" w:themeColor="text1"/>
              </w:rPr>
              <w:t xml:space="preserve"> </w:t>
            </w:r>
            <w:r w:rsidR="00CC57E3" w:rsidRPr="00B01C8D">
              <w:rPr>
                <w:rFonts w:asciiTheme="majorBidi" w:hAnsiTheme="majorBidi" w:cstheme="majorBidi"/>
                <w:color w:val="000000" w:themeColor="text1"/>
                <w:szCs w:val="22"/>
              </w:rPr>
              <w:t xml:space="preserve">of </w:t>
            </w:r>
            <w:r w:rsidRPr="00E24134">
              <w:rPr>
                <w:rFonts w:asciiTheme="majorBidi" w:hAnsiTheme="majorBidi" w:cstheme="majorBidi"/>
                <w:color w:val="000000" w:themeColor="text1"/>
                <w:szCs w:val="22"/>
              </w:rPr>
              <w:t>measurement endpoints</w:t>
            </w:r>
          </w:p>
        </w:tc>
        <w:tc>
          <w:tcPr>
            <w:tcW w:w="5040" w:type="dxa"/>
          </w:tcPr>
          <w:p w14:paraId="4000BBC1" w14:textId="77777777" w:rsidR="004869B0" w:rsidRPr="00E24134" w:rsidRDefault="004869B0" w:rsidP="00E24134">
            <w:pPr>
              <w:tabs>
                <w:tab w:val="left" w:pos="1689"/>
              </w:tabs>
              <w:spacing w:before="60"/>
              <w:ind w:left="429" w:hanging="363"/>
              <w:jc w:val="left"/>
              <w:rPr>
                <w:rFonts w:asciiTheme="majorBidi" w:hAnsiTheme="majorBidi" w:cstheme="majorBidi"/>
                <w:szCs w:val="22"/>
              </w:rPr>
            </w:pPr>
            <w:r w:rsidRPr="00E24134">
              <w:rPr>
                <w:rFonts w:asciiTheme="majorBidi" w:hAnsiTheme="majorBidi" w:cstheme="majorBidi"/>
                <w:szCs w:val="22"/>
              </w:rPr>
              <w:t>3.1. Protection goals, assessment end points and measurement end points</w:t>
            </w:r>
          </w:p>
        </w:tc>
      </w:tr>
      <w:tr w:rsidR="004869B0" w:rsidRPr="00B01C8D" w14:paraId="0A72425F" w14:textId="77777777" w:rsidTr="00E24134">
        <w:trPr>
          <w:trHeight w:val="391"/>
        </w:trPr>
        <w:tc>
          <w:tcPr>
            <w:tcW w:w="4680" w:type="dxa"/>
          </w:tcPr>
          <w:p w14:paraId="7B49714D" w14:textId="0EB65194" w:rsidR="004869B0" w:rsidRPr="00E24134" w:rsidRDefault="00F738DF" w:rsidP="00E24134">
            <w:pPr>
              <w:pStyle w:val="ListParagraph"/>
              <w:numPr>
                <w:ilvl w:val="0"/>
                <w:numId w:val="26"/>
              </w:numPr>
              <w:spacing w:before="120"/>
              <w:jc w:val="left"/>
              <w:rPr>
                <w:rFonts w:asciiTheme="majorBidi" w:hAnsiTheme="majorBidi" w:cstheme="majorBidi"/>
                <w:b/>
                <w:bCs/>
                <w:szCs w:val="22"/>
              </w:rPr>
            </w:pPr>
            <w:r w:rsidRPr="00E24134">
              <w:rPr>
                <w:rFonts w:asciiTheme="majorBidi" w:hAnsiTheme="majorBidi" w:cstheme="majorBidi"/>
                <w:b/>
                <w:bCs/>
                <w:color w:val="000000" w:themeColor="text1"/>
                <w:szCs w:val="22"/>
              </w:rPr>
              <w:t>Problem</w:t>
            </w:r>
            <w:r w:rsidR="004869B0" w:rsidRPr="00E24134">
              <w:rPr>
                <w:rFonts w:asciiTheme="majorBidi" w:hAnsiTheme="majorBidi" w:cstheme="majorBidi"/>
                <w:b/>
                <w:bCs/>
                <w:color w:val="000000" w:themeColor="text1"/>
                <w:szCs w:val="22"/>
              </w:rPr>
              <w:t xml:space="preserve"> </w:t>
            </w:r>
            <w:r w:rsidRPr="00E24134">
              <w:rPr>
                <w:rFonts w:asciiTheme="majorBidi" w:hAnsiTheme="majorBidi" w:cstheme="majorBidi"/>
                <w:b/>
                <w:bCs/>
                <w:color w:val="000000" w:themeColor="text1"/>
                <w:szCs w:val="22"/>
              </w:rPr>
              <w:t>formulation</w:t>
            </w:r>
          </w:p>
          <w:p w14:paraId="4B8C9BD2" w14:textId="77777777" w:rsidR="004869B0" w:rsidRPr="00E24134" w:rsidRDefault="004869B0" w:rsidP="00E24134">
            <w:pPr>
              <w:pStyle w:val="ListParagraph"/>
              <w:numPr>
                <w:ilvl w:val="1"/>
                <w:numId w:val="26"/>
              </w:numPr>
              <w:spacing w:before="120"/>
              <w:ind w:left="738" w:hanging="425"/>
              <w:jc w:val="left"/>
              <w:rPr>
                <w:rFonts w:asciiTheme="majorBidi" w:hAnsiTheme="majorBidi" w:cstheme="majorBidi"/>
                <w:szCs w:val="22"/>
              </w:rPr>
            </w:pPr>
            <w:r w:rsidRPr="00E24134">
              <w:rPr>
                <w:rFonts w:asciiTheme="majorBidi" w:hAnsiTheme="majorBidi" w:cstheme="majorBidi"/>
                <w:color w:val="000000" w:themeColor="text1"/>
                <w:szCs w:val="22"/>
              </w:rPr>
              <w:t xml:space="preserve">Identification of potential adverse effects on the assessment endpoints </w:t>
            </w:r>
          </w:p>
          <w:p w14:paraId="6C42A313" w14:textId="3819A24B" w:rsidR="004869B0" w:rsidRPr="00E24134" w:rsidRDefault="004869B0" w:rsidP="00E24134">
            <w:pPr>
              <w:pStyle w:val="ListParagraph"/>
              <w:numPr>
                <w:ilvl w:val="1"/>
                <w:numId w:val="26"/>
              </w:numPr>
              <w:spacing w:before="120"/>
              <w:ind w:left="738" w:hanging="425"/>
              <w:jc w:val="left"/>
              <w:rPr>
                <w:rFonts w:asciiTheme="majorBidi" w:hAnsiTheme="majorBidi" w:cstheme="majorBidi"/>
                <w:szCs w:val="22"/>
              </w:rPr>
            </w:pPr>
            <w:r w:rsidRPr="00E24134">
              <w:rPr>
                <w:rFonts w:asciiTheme="majorBidi" w:hAnsiTheme="majorBidi" w:cstheme="majorBidi"/>
                <w:color w:val="000000" w:themeColor="text1"/>
                <w:szCs w:val="22"/>
              </w:rPr>
              <w:t>Devise plausible pathways to harm</w:t>
            </w:r>
            <w:r w:rsidR="00691168" w:rsidRPr="00B01C8D">
              <w:rPr>
                <w:rFonts w:asciiTheme="majorBidi" w:hAnsiTheme="majorBidi" w:cstheme="majorBidi"/>
                <w:color w:val="000000" w:themeColor="text1"/>
                <w:szCs w:val="22"/>
              </w:rPr>
              <w:t xml:space="preserve"> or </w:t>
            </w:r>
            <w:r w:rsidRPr="00E24134">
              <w:rPr>
                <w:rFonts w:asciiTheme="majorBidi" w:hAnsiTheme="majorBidi" w:cstheme="majorBidi"/>
                <w:color w:val="000000" w:themeColor="text1"/>
                <w:szCs w:val="22"/>
              </w:rPr>
              <w:t xml:space="preserve">adverse outcome </w:t>
            </w:r>
            <w:proofErr w:type="gramStart"/>
            <w:r w:rsidRPr="00E24134">
              <w:rPr>
                <w:rFonts w:asciiTheme="majorBidi" w:hAnsiTheme="majorBidi" w:cstheme="majorBidi"/>
                <w:color w:val="000000" w:themeColor="text1"/>
                <w:szCs w:val="22"/>
              </w:rPr>
              <w:t>pathways</w:t>
            </w:r>
            <w:proofErr w:type="gramEnd"/>
          </w:p>
          <w:p w14:paraId="5376FD4C" w14:textId="738CEE06" w:rsidR="004869B0" w:rsidRPr="00E24134" w:rsidRDefault="004869B0" w:rsidP="00E24134">
            <w:pPr>
              <w:pStyle w:val="ListParagraph"/>
              <w:numPr>
                <w:ilvl w:val="2"/>
                <w:numId w:val="26"/>
              </w:numPr>
              <w:spacing w:before="120"/>
              <w:ind w:left="1305" w:hanging="567"/>
              <w:contextualSpacing w:val="0"/>
              <w:jc w:val="left"/>
              <w:rPr>
                <w:rFonts w:asciiTheme="majorBidi" w:hAnsiTheme="majorBidi" w:cstheme="majorBidi"/>
                <w:color w:val="000000" w:themeColor="text1"/>
                <w:szCs w:val="22"/>
              </w:rPr>
            </w:pPr>
            <w:r w:rsidRPr="00E24134">
              <w:rPr>
                <w:rFonts w:asciiTheme="majorBidi" w:hAnsiTheme="majorBidi" w:cstheme="majorBidi"/>
                <w:color w:val="000000" w:themeColor="text1"/>
                <w:szCs w:val="22"/>
              </w:rPr>
              <w:t xml:space="preserve">Identification of any novel genotypic and phenotypic characteristics associated with the </w:t>
            </w:r>
            <w:r w:rsidR="00116257" w:rsidRPr="00B01C8D">
              <w:rPr>
                <w:rFonts w:asciiTheme="majorBidi" w:hAnsiTheme="majorBidi" w:cstheme="majorBidi"/>
                <w:color w:val="000000" w:themeColor="text1"/>
                <w:szCs w:val="22"/>
              </w:rPr>
              <w:t xml:space="preserve">living modified organisms containing engineered gene drives </w:t>
            </w:r>
            <w:r w:rsidRPr="00E24134">
              <w:rPr>
                <w:rFonts w:asciiTheme="majorBidi" w:hAnsiTheme="majorBidi" w:cstheme="majorBidi"/>
                <w:color w:val="000000" w:themeColor="text1"/>
                <w:szCs w:val="22"/>
              </w:rPr>
              <w:t xml:space="preserve">that may have adverse effects on biological diversity in the likely potential receiving environment, taking also into account risks to human </w:t>
            </w:r>
            <w:proofErr w:type="gramStart"/>
            <w:r w:rsidRPr="00E24134">
              <w:rPr>
                <w:rFonts w:asciiTheme="majorBidi" w:hAnsiTheme="majorBidi" w:cstheme="majorBidi"/>
                <w:color w:val="000000" w:themeColor="text1"/>
                <w:szCs w:val="22"/>
              </w:rPr>
              <w:t>health</w:t>
            </w:r>
            <w:proofErr w:type="gramEnd"/>
          </w:p>
          <w:p w14:paraId="16E02DF2" w14:textId="0094496E" w:rsidR="004869B0" w:rsidRPr="00E24134" w:rsidRDefault="004869B0" w:rsidP="00E24134">
            <w:pPr>
              <w:pStyle w:val="ListParagraph"/>
              <w:numPr>
                <w:ilvl w:val="2"/>
                <w:numId w:val="26"/>
              </w:numPr>
              <w:spacing w:before="120"/>
              <w:ind w:left="1305" w:hanging="567"/>
              <w:contextualSpacing w:val="0"/>
              <w:jc w:val="left"/>
              <w:rPr>
                <w:rFonts w:asciiTheme="majorBidi" w:hAnsiTheme="majorBidi" w:cstheme="majorBidi"/>
                <w:color w:val="000000" w:themeColor="text1"/>
                <w:szCs w:val="22"/>
              </w:rPr>
            </w:pPr>
            <w:r w:rsidRPr="00E24134">
              <w:rPr>
                <w:rFonts w:asciiTheme="majorBidi" w:hAnsiTheme="majorBidi" w:cstheme="majorBidi"/>
                <w:color w:val="000000" w:themeColor="text1"/>
                <w:szCs w:val="22"/>
              </w:rPr>
              <w:t>Evaluation of the likelihood of adverse effects being reali</w:t>
            </w:r>
            <w:r w:rsidR="00BC2ED4" w:rsidRPr="00B01C8D">
              <w:rPr>
                <w:rFonts w:asciiTheme="majorBidi" w:hAnsiTheme="majorBidi" w:cstheme="majorBidi"/>
                <w:color w:val="000000" w:themeColor="text1"/>
                <w:szCs w:val="22"/>
              </w:rPr>
              <w:t>z</w:t>
            </w:r>
            <w:r w:rsidRPr="00E24134">
              <w:rPr>
                <w:rFonts w:asciiTheme="majorBidi" w:hAnsiTheme="majorBidi" w:cstheme="majorBidi"/>
                <w:color w:val="000000" w:themeColor="text1"/>
                <w:szCs w:val="22"/>
              </w:rPr>
              <w:t xml:space="preserve">ed, taking into account the level and kind of exposure of the likely potential receiving environment to the living modified </w:t>
            </w:r>
            <w:proofErr w:type="gramStart"/>
            <w:r w:rsidRPr="00E24134">
              <w:rPr>
                <w:rFonts w:asciiTheme="majorBidi" w:hAnsiTheme="majorBidi" w:cstheme="majorBidi"/>
                <w:color w:val="000000" w:themeColor="text1"/>
                <w:szCs w:val="22"/>
              </w:rPr>
              <w:t>organism</w:t>
            </w:r>
            <w:proofErr w:type="gramEnd"/>
          </w:p>
          <w:p w14:paraId="314F4E85" w14:textId="6E407759" w:rsidR="004869B0" w:rsidRPr="00E24134" w:rsidRDefault="004869B0" w:rsidP="00E24134">
            <w:pPr>
              <w:pStyle w:val="ListParagraph"/>
              <w:numPr>
                <w:ilvl w:val="2"/>
                <w:numId w:val="26"/>
              </w:numPr>
              <w:spacing w:before="120"/>
              <w:ind w:left="1305" w:hanging="567"/>
              <w:contextualSpacing w:val="0"/>
              <w:jc w:val="left"/>
              <w:rPr>
                <w:rFonts w:asciiTheme="majorBidi" w:hAnsiTheme="majorBidi" w:cstheme="majorBidi"/>
                <w:color w:val="000000" w:themeColor="text1"/>
                <w:szCs w:val="22"/>
              </w:rPr>
            </w:pPr>
            <w:r w:rsidRPr="00E24134">
              <w:rPr>
                <w:rFonts w:asciiTheme="majorBidi" w:hAnsiTheme="majorBidi" w:cstheme="majorBidi"/>
                <w:color w:val="000000" w:themeColor="text1"/>
                <w:szCs w:val="22"/>
              </w:rPr>
              <w:t xml:space="preserve">Evaluation of the consequences should these adverse effects be </w:t>
            </w:r>
            <w:proofErr w:type="gramStart"/>
            <w:r w:rsidRPr="00E24134">
              <w:rPr>
                <w:rFonts w:asciiTheme="majorBidi" w:hAnsiTheme="majorBidi" w:cstheme="majorBidi"/>
                <w:color w:val="000000" w:themeColor="text1"/>
                <w:szCs w:val="22"/>
              </w:rPr>
              <w:t>realized</w:t>
            </w:r>
            <w:proofErr w:type="gramEnd"/>
          </w:p>
          <w:p w14:paraId="4A84013C" w14:textId="77777777" w:rsidR="004869B0" w:rsidRPr="00E24134" w:rsidRDefault="004869B0" w:rsidP="00E24134">
            <w:pPr>
              <w:pStyle w:val="ListParagraph"/>
              <w:numPr>
                <w:ilvl w:val="2"/>
                <w:numId w:val="26"/>
              </w:numPr>
              <w:spacing w:before="120"/>
              <w:ind w:left="1305" w:hanging="567"/>
              <w:contextualSpacing w:val="0"/>
              <w:jc w:val="left"/>
              <w:rPr>
                <w:rFonts w:asciiTheme="majorBidi" w:hAnsiTheme="majorBidi" w:cstheme="majorBidi"/>
                <w:color w:val="000000" w:themeColor="text1"/>
                <w:szCs w:val="22"/>
              </w:rPr>
            </w:pPr>
            <w:r w:rsidRPr="00E24134">
              <w:rPr>
                <w:rFonts w:asciiTheme="majorBidi" w:hAnsiTheme="majorBidi" w:cstheme="majorBidi"/>
                <w:color w:val="000000" w:themeColor="text1"/>
                <w:szCs w:val="22"/>
              </w:rPr>
              <w:t>Rationale</w:t>
            </w:r>
          </w:p>
          <w:p w14:paraId="4530281F" w14:textId="77777777" w:rsidR="004869B0" w:rsidRPr="00E24134" w:rsidRDefault="004869B0" w:rsidP="00E24134">
            <w:pPr>
              <w:pStyle w:val="ListParagraph"/>
              <w:numPr>
                <w:ilvl w:val="1"/>
                <w:numId w:val="26"/>
              </w:numPr>
              <w:spacing w:before="120"/>
              <w:ind w:left="738" w:hanging="425"/>
              <w:jc w:val="left"/>
              <w:rPr>
                <w:rFonts w:asciiTheme="majorBidi" w:hAnsiTheme="majorBidi" w:cstheme="majorBidi"/>
                <w:szCs w:val="22"/>
              </w:rPr>
            </w:pPr>
            <w:r w:rsidRPr="00E24134">
              <w:rPr>
                <w:rFonts w:asciiTheme="majorBidi" w:hAnsiTheme="majorBidi" w:cstheme="majorBidi"/>
                <w:szCs w:val="22"/>
              </w:rPr>
              <w:t xml:space="preserve">Formulation of risk hypotheses </w:t>
            </w:r>
          </w:p>
        </w:tc>
        <w:tc>
          <w:tcPr>
            <w:tcW w:w="5040" w:type="dxa"/>
          </w:tcPr>
          <w:p w14:paraId="6380187B" w14:textId="77777777" w:rsidR="004869B0" w:rsidRPr="00E24134" w:rsidRDefault="004869B0" w:rsidP="00E24134">
            <w:pPr>
              <w:tabs>
                <w:tab w:val="left" w:pos="1689"/>
              </w:tabs>
              <w:spacing w:before="60"/>
              <w:ind w:left="429" w:hanging="363"/>
              <w:jc w:val="left"/>
              <w:rPr>
                <w:rFonts w:asciiTheme="majorBidi" w:hAnsiTheme="majorBidi" w:cstheme="majorBidi"/>
                <w:szCs w:val="22"/>
              </w:rPr>
            </w:pPr>
            <w:r w:rsidRPr="00E24134">
              <w:rPr>
                <w:rFonts w:asciiTheme="majorBidi" w:hAnsiTheme="majorBidi" w:cstheme="majorBidi"/>
                <w:szCs w:val="22"/>
              </w:rPr>
              <w:t>4.2. Problem formulation</w:t>
            </w:r>
          </w:p>
          <w:p w14:paraId="4438241D" w14:textId="333ABCF8" w:rsidR="004869B0" w:rsidRPr="00E24134" w:rsidRDefault="004869B0" w:rsidP="00E24134">
            <w:pPr>
              <w:tabs>
                <w:tab w:val="left" w:pos="1689"/>
              </w:tabs>
              <w:ind w:left="429" w:hanging="363"/>
              <w:jc w:val="left"/>
              <w:rPr>
                <w:rFonts w:asciiTheme="majorBidi" w:hAnsiTheme="majorBidi" w:cstheme="majorBidi"/>
                <w:szCs w:val="22"/>
              </w:rPr>
            </w:pPr>
            <w:r w:rsidRPr="00E24134">
              <w:rPr>
                <w:rFonts w:asciiTheme="majorBidi" w:hAnsiTheme="majorBidi" w:cstheme="majorBidi"/>
                <w:szCs w:val="22"/>
              </w:rPr>
              <w:t xml:space="preserve">5.1. Step 1. Identification of any novel genotypic and phenotypic characteristics associated with the </w:t>
            </w:r>
            <w:r w:rsidR="00116257" w:rsidRPr="00B01C8D">
              <w:rPr>
                <w:rFonts w:asciiTheme="majorBidi" w:hAnsiTheme="majorBidi" w:cstheme="majorBidi"/>
                <w:color w:val="000000" w:themeColor="text1"/>
                <w:szCs w:val="22"/>
              </w:rPr>
              <w:t xml:space="preserve">living modified organisms containing engineered gene drives </w:t>
            </w:r>
            <w:r w:rsidRPr="00E24134">
              <w:rPr>
                <w:rFonts w:asciiTheme="majorBidi" w:hAnsiTheme="majorBidi" w:cstheme="majorBidi"/>
                <w:szCs w:val="22"/>
              </w:rPr>
              <w:t xml:space="preserve">that may have adverse effects on biological diversity in the likely potential receiving environment, taking also into account risks to human </w:t>
            </w:r>
            <w:proofErr w:type="gramStart"/>
            <w:r w:rsidRPr="00E24134">
              <w:rPr>
                <w:rFonts w:asciiTheme="majorBidi" w:hAnsiTheme="majorBidi" w:cstheme="majorBidi"/>
                <w:szCs w:val="22"/>
              </w:rPr>
              <w:t>health</w:t>
            </w:r>
            <w:proofErr w:type="gramEnd"/>
          </w:p>
          <w:p w14:paraId="38CE48EC" w14:textId="12E5881B" w:rsidR="004869B0" w:rsidRPr="00E24134" w:rsidRDefault="004869B0" w:rsidP="00E24134">
            <w:pPr>
              <w:tabs>
                <w:tab w:val="left" w:pos="1689"/>
              </w:tabs>
              <w:ind w:left="429" w:hanging="363"/>
              <w:jc w:val="left"/>
              <w:rPr>
                <w:rFonts w:asciiTheme="majorBidi" w:hAnsiTheme="majorBidi" w:cstheme="majorBidi"/>
                <w:szCs w:val="22"/>
              </w:rPr>
            </w:pPr>
            <w:r w:rsidRPr="00E24134">
              <w:rPr>
                <w:rFonts w:asciiTheme="majorBidi" w:hAnsiTheme="majorBidi" w:cstheme="majorBidi"/>
                <w:szCs w:val="22"/>
              </w:rPr>
              <w:t xml:space="preserve">5.2. Step 2. Evaluation of the likelihood of adverse effects being realized, taking into account the level and kind of exposure of the likely potential receiving environment to the living modified </w:t>
            </w:r>
            <w:proofErr w:type="gramStart"/>
            <w:r w:rsidRPr="00E24134">
              <w:rPr>
                <w:rFonts w:asciiTheme="majorBidi" w:hAnsiTheme="majorBidi" w:cstheme="majorBidi"/>
                <w:szCs w:val="22"/>
              </w:rPr>
              <w:t>organism</w:t>
            </w:r>
            <w:proofErr w:type="gramEnd"/>
          </w:p>
          <w:p w14:paraId="5CD05E26" w14:textId="4DC4863D" w:rsidR="004869B0" w:rsidRPr="00E24134" w:rsidRDefault="004869B0" w:rsidP="00E24134">
            <w:pPr>
              <w:tabs>
                <w:tab w:val="left" w:pos="1689"/>
              </w:tabs>
              <w:ind w:left="429" w:hanging="363"/>
              <w:jc w:val="left"/>
              <w:rPr>
                <w:rFonts w:asciiTheme="majorBidi" w:hAnsiTheme="majorBidi" w:cstheme="majorBidi"/>
                <w:szCs w:val="22"/>
              </w:rPr>
            </w:pPr>
            <w:r w:rsidRPr="00E24134">
              <w:rPr>
                <w:rFonts w:asciiTheme="majorBidi" w:hAnsiTheme="majorBidi" w:cstheme="majorBidi"/>
                <w:szCs w:val="22"/>
              </w:rPr>
              <w:t xml:space="preserve">5.3. Step 3. Evaluation of the consequences should these adverse effects be </w:t>
            </w:r>
            <w:proofErr w:type="gramStart"/>
            <w:r w:rsidRPr="00E24134">
              <w:rPr>
                <w:rFonts w:asciiTheme="majorBidi" w:hAnsiTheme="majorBidi" w:cstheme="majorBidi"/>
                <w:szCs w:val="22"/>
              </w:rPr>
              <w:t>realized</w:t>
            </w:r>
            <w:proofErr w:type="gramEnd"/>
          </w:p>
          <w:p w14:paraId="40B8BE88" w14:textId="77777777" w:rsidR="004869B0" w:rsidRPr="00E24134" w:rsidRDefault="004869B0" w:rsidP="00E24134">
            <w:pPr>
              <w:tabs>
                <w:tab w:val="left" w:pos="1689"/>
              </w:tabs>
              <w:ind w:left="429" w:hanging="363"/>
              <w:jc w:val="left"/>
              <w:rPr>
                <w:rFonts w:asciiTheme="majorBidi" w:hAnsiTheme="majorBidi" w:cstheme="majorBidi"/>
                <w:szCs w:val="22"/>
              </w:rPr>
            </w:pPr>
          </w:p>
        </w:tc>
      </w:tr>
      <w:tr w:rsidR="004869B0" w:rsidRPr="00B01C8D" w14:paraId="2BD911C5" w14:textId="77777777" w:rsidTr="00E24134">
        <w:trPr>
          <w:trHeight w:val="406"/>
        </w:trPr>
        <w:tc>
          <w:tcPr>
            <w:tcW w:w="4680" w:type="dxa"/>
          </w:tcPr>
          <w:p w14:paraId="5C68FD9E" w14:textId="3CCEA99C" w:rsidR="004869B0" w:rsidRPr="00E24134" w:rsidRDefault="00F738DF" w:rsidP="00E24134">
            <w:pPr>
              <w:pStyle w:val="ListParagraph"/>
              <w:keepNext/>
              <w:numPr>
                <w:ilvl w:val="0"/>
                <w:numId w:val="26"/>
              </w:numPr>
              <w:spacing w:before="120"/>
              <w:jc w:val="left"/>
              <w:rPr>
                <w:rFonts w:asciiTheme="majorBidi" w:hAnsiTheme="majorBidi" w:cstheme="majorBidi"/>
                <w:b/>
                <w:bCs/>
                <w:color w:val="000000" w:themeColor="text1"/>
                <w:szCs w:val="22"/>
              </w:rPr>
            </w:pPr>
            <w:r w:rsidRPr="00E24134">
              <w:rPr>
                <w:rFonts w:asciiTheme="majorBidi" w:hAnsiTheme="majorBidi" w:cstheme="majorBidi"/>
                <w:b/>
                <w:bCs/>
                <w:color w:val="000000" w:themeColor="text1"/>
                <w:szCs w:val="22"/>
              </w:rPr>
              <w:t>Test</w:t>
            </w:r>
            <w:r w:rsidR="004869B0" w:rsidRPr="00E24134">
              <w:rPr>
                <w:rFonts w:asciiTheme="majorBidi" w:hAnsiTheme="majorBidi" w:cstheme="majorBidi"/>
                <w:b/>
                <w:bCs/>
                <w:color w:val="000000" w:themeColor="text1"/>
                <w:szCs w:val="22"/>
              </w:rPr>
              <w:t xml:space="preserve"> </w:t>
            </w:r>
            <w:r w:rsidRPr="00E24134">
              <w:rPr>
                <w:rFonts w:asciiTheme="majorBidi" w:hAnsiTheme="majorBidi" w:cstheme="majorBidi"/>
                <w:b/>
                <w:bCs/>
                <w:color w:val="000000" w:themeColor="text1"/>
                <w:szCs w:val="22"/>
              </w:rPr>
              <w:t>risk</w:t>
            </w:r>
            <w:r w:rsidR="004869B0" w:rsidRPr="00E24134">
              <w:rPr>
                <w:rFonts w:asciiTheme="majorBidi" w:hAnsiTheme="majorBidi" w:cstheme="majorBidi"/>
                <w:b/>
                <w:bCs/>
                <w:color w:val="000000" w:themeColor="text1"/>
                <w:szCs w:val="22"/>
              </w:rPr>
              <w:t xml:space="preserve"> </w:t>
            </w:r>
            <w:r w:rsidRPr="00E24134">
              <w:rPr>
                <w:rFonts w:asciiTheme="majorBidi" w:hAnsiTheme="majorBidi" w:cstheme="majorBidi"/>
                <w:b/>
                <w:bCs/>
                <w:color w:val="000000" w:themeColor="text1"/>
                <w:szCs w:val="22"/>
              </w:rPr>
              <w:t>hypotheses</w:t>
            </w:r>
            <w:r w:rsidR="004869B0" w:rsidRPr="00E24134">
              <w:rPr>
                <w:rFonts w:asciiTheme="majorBidi" w:hAnsiTheme="majorBidi" w:cstheme="majorBidi"/>
                <w:b/>
                <w:bCs/>
                <w:color w:val="000000" w:themeColor="text1"/>
                <w:szCs w:val="22"/>
              </w:rPr>
              <w:t xml:space="preserve"> </w:t>
            </w:r>
            <w:r w:rsidRPr="00E24134">
              <w:rPr>
                <w:rFonts w:asciiTheme="majorBidi" w:hAnsiTheme="majorBidi" w:cstheme="majorBidi"/>
                <w:b/>
                <w:bCs/>
                <w:color w:val="000000" w:themeColor="text1"/>
                <w:szCs w:val="22"/>
              </w:rPr>
              <w:t>to</w:t>
            </w:r>
            <w:r w:rsidR="004869B0" w:rsidRPr="00E24134">
              <w:rPr>
                <w:rFonts w:asciiTheme="majorBidi" w:hAnsiTheme="majorBidi" w:cstheme="majorBidi"/>
                <w:b/>
                <w:bCs/>
                <w:color w:val="000000" w:themeColor="text1"/>
                <w:szCs w:val="22"/>
              </w:rPr>
              <w:t xml:space="preserve"> </w:t>
            </w:r>
            <w:r w:rsidRPr="00E24134">
              <w:rPr>
                <w:rFonts w:asciiTheme="majorBidi" w:hAnsiTheme="majorBidi" w:cstheme="majorBidi"/>
                <w:b/>
                <w:bCs/>
                <w:color w:val="000000" w:themeColor="text1"/>
                <w:szCs w:val="22"/>
              </w:rPr>
              <w:t>characterize</w:t>
            </w:r>
            <w:r w:rsidR="004869B0" w:rsidRPr="00E24134">
              <w:rPr>
                <w:rFonts w:asciiTheme="majorBidi" w:hAnsiTheme="majorBidi" w:cstheme="majorBidi"/>
                <w:b/>
                <w:bCs/>
                <w:color w:val="000000" w:themeColor="text1"/>
                <w:szCs w:val="22"/>
              </w:rPr>
              <w:t xml:space="preserve"> </w:t>
            </w:r>
            <w:r w:rsidRPr="00E24134">
              <w:rPr>
                <w:rFonts w:asciiTheme="majorBidi" w:hAnsiTheme="majorBidi" w:cstheme="majorBidi"/>
                <w:b/>
                <w:bCs/>
                <w:color w:val="000000" w:themeColor="text1"/>
                <w:szCs w:val="22"/>
              </w:rPr>
              <w:t>overall</w:t>
            </w:r>
            <w:r w:rsidR="004869B0" w:rsidRPr="00E24134">
              <w:rPr>
                <w:rFonts w:asciiTheme="majorBidi" w:hAnsiTheme="majorBidi" w:cstheme="majorBidi"/>
                <w:b/>
                <w:bCs/>
                <w:color w:val="000000" w:themeColor="text1"/>
                <w:szCs w:val="22"/>
              </w:rPr>
              <w:t xml:space="preserve"> </w:t>
            </w:r>
            <w:proofErr w:type="gramStart"/>
            <w:r w:rsidRPr="00E24134">
              <w:rPr>
                <w:rFonts w:asciiTheme="majorBidi" w:hAnsiTheme="majorBidi" w:cstheme="majorBidi"/>
                <w:b/>
                <w:bCs/>
                <w:color w:val="000000" w:themeColor="text1"/>
                <w:szCs w:val="22"/>
              </w:rPr>
              <w:t>risks</w:t>
            </w:r>
            <w:proofErr w:type="gramEnd"/>
          </w:p>
          <w:p w14:paraId="42D67EB3" w14:textId="77777777" w:rsidR="004869B0" w:rsidRPr="00E24134" w:rsidRDefault="004869B0" w:rsidP="00E24134">
            <w:pPr>
              <w:pStyle w:val="ListParagraph"/>
              <w:numPr>
                <w:ilvl w:val="1"/>
                <w:numId w:val="26"/>
              </w:numPr>
              <w:spacing w:before="120"/>
              <w:ind w:left="738"/>
              <w:jc w:val="left"/>
              <w:rPr>
                <w:rFonts w:asciiTheme="majorBidi" w:hAnsiTheme="majorBidi" w:cstheme="majorBidi"/>
                <w:color w:val="000000" w:themeColor="text1"/>
                <w:szCs w:val="22"/>
              </w:rPr>
            </w:pPr>
            <w:r w:rsidRPr="00E24134">
              <w:rPr>
                <w:rFonts w:asciiTheme="majorBidi" w:hAnsiTheme="majorBidi" w:cstheme="majorBidi"/>
                <w:color w:val="000000" w:themeColor="text1"/>
                <w:szCs w:val="22"/>
              </w:rPr>
              <w:t>Quality and relevance of information</w:t>
            </w:r>
          </w:p>
          <w:p w14:paraId="39C76CDF" w14:textId="77777777" w:rsidR="004869B0" w:rsidRPr="00E24134" w:rsidRDefault="004869B0" w:rsidP="00E24134">
            <w:pPr>
              <w:pStyle w:val="ListParagraph"/>
              <w:numPr>
                <w:ilvl w:val="1"/>
                <w:numId w:val="26"/>
              </w:numPr>
              <w:spacing w:before="120"/>
              <w:ind w:left="738"/>
              <w:jc w:val="left"/>
              <w:rPr>
                <w:rFonts w:asciiTheme="majorBidi" w:hAnsiTheme="majorBidi" w:cstheme="majorBidi"/>
                <w:color w:val="000000" w:themeColor="text1"/>
                <w:szCs w:val="22"/>
              </w:rPr>
            </w:pPr>
            <w:r w:rsidRPr="00E24134">
              <w:rPr>
                <w:rFonts w:asciiTheme="majorBidi" w:hAnsiTheme="majorBidi" w:cstheme="majorBidi"/>
                <w:color w:val="000000" w:themeColor="text1"/>
                <w:szCs w:val="22"/>
              </w:rPr>
              <w:t>Choice of comparators</w:t>
            </w:r>
          </w:p>
          <w:p w14:paraId="32A88AAB" w14:textId="77777777" w:rsidR="004869B0" w:rsidRPr="00E24134" w:rsidRDefault="004869B0" w:rsidP="00E24134">
            <w:pPr>
              <w:pStyle w:val="ListParagraph"/>
              <w:numPr>
                <w:ilvl w:val="1"/>
                <w:numId w:val="26"/>
              </w:numPr>
              <w:spacing w:before="120"/>
              <w:ind w:left="738"/>
              <w:jc w:val="left"/>
              <w:rPr>
                <w:rFonts w:asciiTheme="majorBidi" w:hAnsiTheme="majorBidi" w:cstheme="majorBidi"/>
                <w:color w:val="000000" w:themeColor="text1"/>
                <w:szCs w:val="22"/>
              </w:rPr>
            </w:pPr>
            <w:r w:rsidRPr="00E24134">
              <w:rPr>
                <w:rFonts w:asciiTheme="majorBidi" w:hAnsiTheme="majorBidi" w:cstheme="majorBidi"/>
                <w:color w:val="000000" w:themeColor="text1"/>
                <w:szCs w:val="22"/>
              </w:rPr>
              <w:t>Identification of uncertainty</w:t>
            </w:r>
          </w:p>
          <w:p w14:paraId="06DC8BEE" w14:textId="37B996B2" w:rsidR="004869B0" w:rsidRPr="00E24134" w:rsidRDefault="004869B0" w:rsidP="00E24134">
            <w:pPr>
              <w:pStyle w:val="ListParagraph"/>
              <w:numPr>
                <w:ilvl w:val="2"/>
                <w:numId w:val="26"/>
              </w:numPr>
              <w:spacing w:before="120"/>
              <w:ind w:left="1305" w:hanging="572"/>
              <w:jc w:val="left"/>
              <w:rPr>
                <w:rFonts w:asciiTheme="majorBidi" w:hAnsiTheme="majorBidi" w:cstheme="majorBidi"/>
                <w:color w:val="000000" w:themeColor="text1"/>
                <w:szCs w:val="22"/>
              </w:rPr>
            </w:pPr>
            <w:r w:rsidRPr="00E24134">
              <w:rPr>
                <w:rFonts w:asciiTheme="majorBidi" w:hAnsiTheme="majorBidi" w:cstheme="majorBidi"/>
                <w:color w:val="000000" w:themeColor="text1"/>
                <w:szCs w:val="22"/>
              </w:rPr>
              <w:t>Estimation of the overall risk posed by the living modified organism based on the evaluation of the likelihood and consequences of the identified adverse effects being realized (case-specific, tiered, stepwise, familiarity, data reliability</w:t>
            </w:r>
            <w:r w:rsidR="00BD21C1" w:rsidRPr="00B01C8D">
              <w:rPr>
                <w:rFonts w:asciiTheme="majorBidi" w:hAnsiTheme="majorBidi" w:cstheme="majorBidi"/>
                <w:color w:val="000000" w:themeColor="text1"/>
                <w:szCs w:val="22"/>
              </w:rPr>
              <w:t xml:space="preserve"> and</w:t>
            </w:r>
            <w:r w:rsidRPr="00E24134">
              <w:rPr>
                <w:rFonts w:asciiTheme="majorBidi" w:hAnsiTheme="majorBidi" w:cstheme="majorBidi"/>
                <w:color w:val="000000" w:themeColor="text1"/>
                <w:szCs w:val="22"/>
              </w:rPr>
              <w:t xml:space="preserve"> weight</w:t>
            </w:r>
            <w:r w:rsidR="009C251A" w:rsidRPr="00B01C8D">
              <w:rPr>
                <w:rFonts w:asciiTheme="majorBidi" w:hAnsiTheme="majorBidi" w:cstheme="majorBidi"/>
                <w:color w:val="000000" w:themeColor="text1"/>
                <w:szCs w:val="22"/>
              </w:rPr>
              <w:t>-</w:t>
            </w:r>
            <w:r w:rsidRPr="00E24134">
              <w:rPr>
                <w:rFonts w:asciiTheme="majorBidi" w:hAnsiTheme="majorBidi" w:cstheme="majorBidi"/>
                <w:color w:val="000000" w:themeColor="text1"/>
                <w:szCs w:val="22"/>
              </w:rPr>
              <w:t>of</w:t>
            </w:r>
            <w:r w:rsidR="009C251A" w:rsidRPr="00B01C8D">
              <w:rPr>
                <w:rFonts w:asciiTheme="majorBidi" w:hAnsiTheme="majorBidi" w:cstheme="majorBidi"/>
                <w:color w:val="000000" w:themeColor="text1"/>
                <w:szCs w:val="22"/>
              </w:rPr>
              <w:t>-</w:t>
            </w:r>
            <w:r w:rsidRPr="00E24134">
              <w:rPr>
                <w:rFonts w:asciiTheme="majorBidi" w:hAnsiTheme="majorBidi" w:cstheme="majorBidi"/>
                <w:color w:val="000000" w:themeColor="text1"/>
                <w:szCs w:val="22"/>
              </w:rPr>
              <w:t>evidence</w:t>
            </w:r>
            <w:r w:rsidR="00C40744" w:rsidRPr="00B01C8D">
              <w:t xml:space="preserve"> </w:t>
            </w:r>
            <w:r w:rsidR="009C251A" w:rsidRPr="00B01C8D">
              <w:rPr>
                <w:rFonts w:asciiTheme="majorBidi" w:hAnsiTheme="majorBidi" w:cstheme="majorBidi"/>
                <w:color w:val="000000" w:themeColor="text1"/>
                <w:szCs w:val="22"/>
              </w:rPr>
              <w:t>approach</w:t>
            </w:r>
            <w:r w:rsidRPr="00E24134">
              <w:rPr>
                <w:rFonts w:asciiTheme="majorBidi" w:hAnsiTheme="majorBidi" w:cstheme="majorBidi"/>
                <w:color w:val="000000" w:themeColor="text1"/>
                <w:szCs w:val="22"/>
              </w:rPr>
              <w:t xml:space="preserve">) </w:t>
            </w:r>
          </w:p>
        </w:tc>
        <w:tc>
          <w:tcPr>
            <w:tcW w:w="5040" w:type="dxa"/>
          </w:tcPr>
          <w:p w14:paraId="55F0D9B7" w14:textId="77777777" w:rsidR="004869B0" w:rsidRPr="00E24134" w:rsidRDefault="004869B0" w:rsidP="00E24134">
            <w:pPr>
              <w:tabs>
                <w:tab w:val="left" w:pos="1689"/>
              </w:tabs>
              <w:spacing w:before="60"/>
              <w:ind w:left="429" w:hanging="363"/>
              <w:jc w:val="left"/>
              <w:rPr>
                <w:rFonts w:asciiTheme="majorBidi" w:hAnsiTheme="majorBidi" w:cstheme="majorBidi"/>
                <w:szCs w:val="22"/>
              </w:rPr>
            </w:pPr>
            <w:r w:rsidRPr="00E24134">
              <w:rPr>
                <w:rFonts w:asciiTheme="majorBidi" w:hAnsiTheme="majorBidi" w:cstheme="majorBidi"/>
                <w:szCs w:val="22"/>
              </w:rPr>
              <w:t>3.2. Quality and relevance of information</w:t>
            </w:r>
          </w:p>
          <w:p w14:paraId="13DD1A6C" w14:textId="77777777" w:rsidR="004869B0" w:rsidRPr="00E24134" w:rsidRDefault="004869B0" w:rsidP="00E24134">
            <w:pPr>
              <w:tabs>
                <w:tab w:val="left" w:pos="1689"/>
              </w:tabs>
              <w:ind w:left="429" w:hanging="363"/>
              <w:jc w:val="left"/>
              <w:rPr>
                <w:rFonts w:asciiTheme="majorBidi" w:hAnsiTheme="majorBidi" w:cstheme="majorBidi"/>
                <w:szCs w:val="22"/>
              </w:rPr>
            </w:pPr>
            <w:r w:rsidRPr="00E24134">
              <w:rPr>
                <w:rFonts w:asciiTheme="majorBidi" w:hAnsiTheme="majorBidi" w:cstheme="majorBidi"/>
                <w:szCs w:val="22"/>
              </w:rPr>
              <w:t>3.3. Identification and consideration of uncertainty</w:t>
            </w:r>
          </w:p>
          <w:p w14:paraId="244B6C04" w14:textId="77777777" w:rsidR="004869B0" w:rsidRPr="00E24134" w:rsidRDefault="004869B0" w:rsidP="00E24134">
            <w:pPr>
              <w:tabs>
                <w:tab w:val="left" w:pos="1689"/>
              </w:tabs>
              <w:ind w:left="429" w:hanging="363"/>
              <w:jc w:val="left"/>
              <w:rPr>
                <w:rFonts w:asciiTheme="majorBidi" w:hAnsiTheme="majorBidi" w:cstheme="majorBidi"/>
                <w:szCs w:val="22"/>
              </w:rPr>
            </w:pPr>
            <w:r w:rsidRPr="00E24134">
              <w:rPr>
                <w:rFonts w:asciiTheme="majorBidi" w:hAnsiTheme="majorBidi" w:cstheme="majorBidi"/>
                <w:szCs w:val="22"/>
              </w:rPr>
              <w:t>4.3. Choice of comparators</w:t>
            </w:r>
          </w:p>
          <w:p w14:paraId="7C7B9391" w14:textId="3895044C" w:rsidR="004869B0" w:rsidRPr="00E24134" w:rsidRDefault="004869B0" w:rsidP="00E24134">
            <w:pPr>
              <w:tabs>
                <w:tab w:val="left" w:pos="1689"/>
              </w:tabs>
              <w:ind w:left="429" w:hanging="363"/>
              <w:jc w:val="left"/>
              <w:rPr>
                <w:rFonts w:asciiTheme="majorBidi" w:hAnsiTheme="majorBidi" w:cstheme="majorBidi"/>
                <w:szCs w:val="22"/>
              </w:rPr>
            </w:pPr>
            <w:r w:rsidRPr="00E24134">
              <w:rPr>
                <w:rFonts w:asciiTheme="majorBidi" w:hAnsiTheme="majorBidi" w:cstheme="majorBidi"/>
                <w:szCs w:val="22"/>
              </w:rPr>
              <w:t>5.4. Step 4. Estimation of the overall risk posed by the living modified organism based on the evaluation of the likelihood and consequences of the identified adverse effects being realized</w:t>
            </w:r>
          </w:p>
        </w:tc>
      </w:tr>
      <w:tr w:rsidR="004869B0" w:rsidRPr="00B01C8D" w14:paraId="444D5D6C" w14:textId="77777777" w:rsidTr="00E24134">
        <w:trPr>
          <w:trHeight w:val="406"/>
        </w:trPr>
        <w:tc>
          <w:tcPr>
            <w:tcW w:w="4680" w:type="dxa"/>
          </w:tcPr>
          <w:p w14:paraId="418B8237" w14:textId="7355A05F" w:rsidR="004869B0" w:rsidRPr="00E24134" w:rsidRDefault="00F738DF" w:rsidP="00E24134">
            <w:pPr>
              <w:pStyle w:val="ListParagraph"/>
              <w:numPr>
                <w:ilvl w:val="0"/>
                <w:numId w:val="26"/>
              </w:numPr>
              <w:spacing w:before="120"/>
              <w:jc w:val="left"/>
              <w:rPr>
                <w:rFonts w:asciiTheme="majorBidi" w:hAnsiTheme="majorBidi" w:cstheme="majorBidi"/>
                <w:b/>
                <w:bCs/>
                <w:szCs w:val="22"/>
              </w:rPr>
            </w:pPr>
            <w:r w:rsidRPr="00E24134">
              <w:rPr>
                <w:rFonts w:asciiTheme="majorBidi" w:hAnsiTheme="majorBidi" w:cstheme="majorBidi"/>
                <w:b/>
                <w:bCs/>
                <w:color w:val="000000" w:themeColor="text1"/>
                <w:szCs w:val="22"/>
              </w:rPr>
              <w:t>Recommendation</w:t>
            </w:r>
            <w:r w:rsidR="004869B0" w:rsidRPr="00E24134">
              <w:rPr>
                <w:rFonts w:asciiTheme="majorBidi" w:hAnsiTheme="majorBidi" w:cstheme="majorBidi"/>
                <w:b/>
                <w:bCs/>
                <w:color w:val="000000" w:themeColor="text1"/>
                <w:szCs w:val="22"/>
              </w:rPr>
              <w:t xml:space="preserve"> </w:t>
            </w:r>
            <w:r w:rsidRPr="00E24134">
              <w:rPr>
                <w:rFonts w:asciiTheme="majorBidi" w:hAnsiTheme="majorBidi" w:cstheme="majorBidi"/>
                <w:b/>
                <w:bCs/>
                <w:color w:val="000000" w:themeColor="text1"/>
                <w:szCs w:val="22"/>
              </w:rPr>
              <w:t>of</w:t>
            </w:r>
            <w:r w:rsidR="004869B0" w:rsidRPr="00E24134">
              <w:rPr>
                <w:rFonts w:asciiTheme="majorBidi" w:hAnsiTheme="majorBidi" w:cstheme="majorBidi"/>
                <w:b/>
                <w:bCs/>
                <w:color w:val="000000" w:themeColor="text1"/>
                <w:szCs w:val="22"/>
              </w:rPr>
              <w:t xml:space="preserve"> </w:t>
            </w:r>
            <w:r w:rsidRPr="00E24134">
              <w:rPr>
                <w:rFonts w:asciiTheme="majorBidi" w:hAnsiTheme="majorBidi" w:cstheme="majorBidi"/>
                <w:b/>
                <w:bCs/>
                <w:color w:val="000000" w:themeColor="text1"/>
                <w:szCs w:val="22"/>
              </w:rPr>
              <w:t>acceptability</w:t>
            </w:r>
            <w:r w:rsidR="004869B0" w:rsidRPr="00E24134">
              <w:rPr>
                <w:rFonts w:asciiTheme="majorBidi" w:hAnsiTheme="majorBidi" w:cstheme="majorBidi"/>
                <w:b/>
                <w:bCs/>
                <w:color w:val="000000" w:themeColor="text1"/>
                <w:szCs w:val="22"/>
              </w:rPr>
              <w:t xml:space="preserve"> </w:t>
            </w:r>
            <w:r w:rsidRPr="00E24134">
              <w:rPr>
                <w:rFonts w:asciiTheme="majorBidi" w:hAnsiTheme="majorBidi" w:cstheme="majorBidi"/>
                <w:b/>
                <w:bCs/>
                <w:color w:val="000000" w:themeColor="text1"/>
                <w:szCs w:val="22"/>
              </w:rPr>
              <w:t>of</w:t>
            </w:r>
            <w:r w:rsidR="004869B0" w:rsidRPr="00E24134">
              <w:rPr>
                <w:rFonts w:asciiTheme="majorBidi" w:hAnsiTheme="majorBidi" w:cstheme="majorBidi"/>
                <w:b/>
                <w:bCs/>
                <w:color w:val="000000" w:themeColor="text1"/>
                <w:szCs w:val="22"/>
              </w:rPr>
              <w:t xml:space="preserve"> </w:t>
            </w:r>
            <w:r w:rsidRPr="00E24134">
              <w:rPr>
                <w:rFonts w:asciiTheme="majorBidi" w:hAnsiTheme="majorBidi" w:cstheme="majorBidi"/>
                <w:b/>
                <w:bCs/>
                <w:color w:val="000000" w:themeColor="text1"/>
                <w:szCs w:val="22"/>
              </w:rPr>
              <w:t>risk</w:t>
            </w:r>
            <w:r w:rsidR="004869B0" w:rsidRPr="00E24134">
              <w:rPr>
                <w:rFonts w:asciiTheme="majorBidi" w:hAnsiTheme="majorBidi" w:cstheme="majorBidi"/>
                <w:b/>
                <w:bCs/>
                <w:color w:val="000000" w:themeColor="text1"/>
                <w:szCs w:val="22"/>
              </w:rPr>
              <w:t xml:space="preserve"> </w:t>
            </w:r>
            <w:r w:rsidRPr="00E24134">
              <w:rPr>
                <w:rFonts w:asciiTheme="majorBidi" w:hAnsiTheme="majorBidi" w:cstheme="majorBidi"/>
                <w:b/>
                <w:bCs/>
                <w:color w:val="000000" w:themeColor="text1"/>
                <w:szCs w:val="22"/>
              </w:rPr>
              <w:t>and</w:t>
            </w:r>
            <w:r w:rsidR="004869B0" w:rsidRPr="00E24134">
              <w:rPr>
                <w:rFonts w:asciiTheme="majorBidi" w:hAnsiTheme="majorBidi" w:cstheme="majorBidi"/>
                <w:b/>
                <w:bCs/>
                <w:color w:val="000000" w:themeColor="text1"/>
                <w:szCs w:val="22"/>
              </w:rPr>
              <w:t xml:space="preserve"> </w:t>
            </w:r>
            <w:r w:rsidRPr="00E24134">
              <w:rPr>
                <w:rFonts w:asciiTheme="majorBidi" w:hAnsiTheme="majorBidi" w:cstheme="majorBidi"/>
                <w:b/>
                <w:bCs/>
                <w:color w:val="000000" w:themeColor="text1"/>
                <w:szCs w:val="22"/>
              </w:rPr>
              <w:t>identification</w:t>
            </w:r>
            <w:r w:rsidR="004869B0" w:rsidRPr="00E24134">
              <w:rPr>
                <w:rFonts w:asciiTheme="majorBidi" w:hAnsiTheme="majorBidi" w:cstheme="majorBidi"/>
                <w:b/>
                <w:bCs/>
                <w:color w:val="000000" w:themeColor="text1"/>
                <w:szCs w:val="22"/>
              </w:rPr>
              <w:t xml:space="preserve"> </w:t>
            </w:r>
            <w:r w:rsidRPr="00E24134">
              <w:rPr>
                <w:rFonts w:asciiTheme="majorBidi" w:hAnsiTheme="majorBidi" w:cstheme="majorBidi"/>
                <w:b/>
                <w:bCs/>
                <w:color w:val="000000" w:themeColor="text1"/>
                <w:szCs w:val="22"/>
              </w:rPr>
              <w:t>of</w:t>
            </w:r>
            <w:r w:rsidR="004869B0" w:rsidRPr="00E24134">
              <w:rPr>
                <w:rFonts w:asciiTheme="majorBidi" w:hAnsiTheme="majorBidi" w:cstheme="majorBidi"/>
                <w:b/>
                <w:bCs/>
                <w:color w:val="000000" w:themeColor="text1"/>
                <w:szCs w:val="22"/>
              </w:rPr>
              <w:t xml:space="preserve"> </w:t>
            </w:r>
            <w:r w:rsidRPr="00E24134">
              <w:rPr>
                <w:rFonts w:asciiTheme="majorBidi" w:hAnsiTheme="majorBidi" w:cstheme="majorBidi"/>
                <w:b/>
                <w:bCs/>
                <w:color w:val="000000" w:themeColor="text1"/>
                <w:szCs w:val="22"/>
              </w:rPr>
              <w:t>risk</w:t>
            </w:r>
            <w:r w:rsidR="004869B0" w:rsidRPr="00E24134">
              <w:rPr>
                <w:rFonts w:asciiTheme="majorBidi" w:hAnsiTheme="majorBidi" w:cstheme="majorBidi"/>
                <w:b/>
                <w:bCs/>
                <w:color w:val="000000" w:themeColor="text1"/>
                <w:szCs w:val="22"/>
              </w:rPr>
              <w:t xml:space="preserve"> </w:t>
            </w:r>
            <w:r w:rsidRPr="00E24134">
              <w:rPr>
                <w:rFonts w:asciiTheme="majorBidi" w:hAnsiTheme="majorBidi" w:cstheme="majorBidi"/>
                <w:b/>
                <w:bCs/>
                <w:color w:val="000000" w:themeColor="text1"/>
                <w:szCs w:val="22"/>
              </w:rPr>
              <w:t>management</w:t>
            </w:r>
            <w:r w:rsidR="004869B0" w:rsidRPr="00E24134">
              <w:rPr>
                <w:rFonts w:asciiTheme="majorBidi" w:hAnsiTheme="majorBidi" w:cstheme="majorBidi"/>
                <w:b/>
                <w:bCs/>
                <w:color w:val="000000" w:themeColor="text1"/>
                <w:szCs w:val="22"/>
              </w:rPr>
              <w:t xml:space="preserve"> </w:t>
            </w:r>
            <w:r w:rsidRPr="00E24134">
              <w:rPr>
                <w:rFonts w:asciiTheme="majorBidi" w:hAnsiTheme="majorBidi" w:cstheme="majorBidi"/>
                <w:b/>
                <w:bCs/>
                <w:color w:val="000000" w:themeColor="text1"/>
                <w:szCs w:val="22"/>
              </w:rPr>
              <w:t>strategies</w:t>
            </w:r>
          </w:p>
          <w:p w14:paraId="200F550B" w14:textId="77777777" w:rsidR="004869B0" w:rsidRPr="00E24134" w:rsidRDefault="004869B0" w:rsidP="00E24134">
            <w:pPr>
              <w:pStyle w:val="ListParagraph"/>
              <w:numPr>
                <w:ilvl w:val="1"/>
                <w:numId w:val="26"/>
              </w:numPr>
              <w:spacing w:before="120"/>
              <w:ind w:left="738"/>
              <w:jc w:val="left"/>
              <w:rPr>
                <w:rFonts w:asciiTheme="majorBidi" w:hAnsiTheme="majorBidi" w:cstheme="majorBidi"/>
                <w:szCs w:val="22"/>
              </w:rPr>
            </w:pPr>
            <w:r w:rsidRPr="00E24134">
              <w:rPr>
                <w:rFonts w:asciiTheme="majorBidi" w:hAnsiTheme="majorBidi" w:cstheme="majorBidi"/>
                <w:color w:val="000000" w:themeColor="text1"/>
                <w:szCs w:val="22"/>
              </w:rPr>
              <w:t>Consideration of uncertainty</w:t>
            </w:r>
          </w:p>
          <w:p w14:paraId="073E5167" w14:textId="043C4165" w:rsidR="004869B0" w:rsidRPr="00E24134" w:rsidRDefault="004869B0" w:rsidP="00E24134">
            <w:pPr>
              <w:pStyle w:val="ListParagraph"/>
              <w:numPr>
                <w:ilvl w:val="2"/>
                <w:numId w:val="26"/>
              </w:numPr>
              <w:tabs>
                <w:tab w:val="left" w:pos="1447"/>
              </w:tabs>
              <w:spacing w:before="120"/>
              <w:ind w:left="1163" w:hanging="430"/>
              <w:jc w:val="left"/>
              <w:rPr>
                <w:rFonts w:asciiTheme="majorBidi" w:hAnsiTheme="majorBidi" w:cstheme="majorBidi"/>
                <w:szCs w:val="22"/>
              </w:rPr>
            </w:pPr>
            <w:r w:rsidRPr="00E24134">
              <w:rPr>
                <w:rFonts w:asciiTheme="majorBidi" w:hAnsiTheme="majorBidi" w:cstheme="majorBidi"/>
                <w:color w:val="000000" w:themeColor="text1"/>
                <w:szCs w:val="22"/>
              </w:rPr>
              <w:t xml:space="preserve">Recommendation as to </w:t>
            </w:r>
            <w:proofErr w:type="gramStart"/>
            <w:r w:rsidRPr="00E24134">
              <w:rPr>
                <w:rFonts w:asciiTheme="majorBidi" w:hAnsiTheme="majorBidi" w:cstheme="majorBidi"/>
                <w:color w:val="000000" w:themeColor="text1"/>
                <w:szCs w:val="22"/>
              </w:rPr>
              <w:t>whether or not</w:t>
            </w:r>
            <w:proofErr w:type="gramEnd"/>
            <w:r w:rsidRPr="00E24134">
              <w:rPr>
                <w:rFonts w:asciiTheme="majorBidi" w:hAnsiTheme="majorBidi" w:cstheme="majorBidi"/>
                <w:color w:val="000000" w:themeColor="text1"/>
                <w:szCs w:val="22"/>
              </w:rPr>
              <w:t xml:space="preserve"> the risks are acceptable or manageable, including, where necessary, identification of strategies to manage th</w:t>
            </w:r>
            <w:r w:rsidR="00B87BC8" w:rsidRPr="00B01C8D">
              <w:rPr>
                <w:rFonts w:asciiTheme="majorBidi" w:hAnsiTheme="majorBidi" w:cstheme="majorBidi"/>
                <w:color w:val="000000" w:themeColor="text1"/>
                <w:szCs w:val="22"/>
              </w:rPr>
              <w:t>o</w:t>
            </w:r>
            <w:r w:rsidRPr="00E24134">
              <w:rPr>
                <w:rFonts w:asciiTheme="majorBidi" w:hAnsiTheme="majorBidi" w:cstheme="majorBidi"/>
                <w:color w:val="000000" w:themeColor="text1"/>
                <w:szCs w:val="22"/>
              </w:rPr>
              <w:t>se risks</w:t>
            </w:r>
          </w:p>
        </w:tc>
        <w:tc>
          <w:tcPr>
            <w:tcW w:w="5040" w:type="dxa"/>
          </w:tcPr>
          <w:p w14:paraId="7CC59E0D" w14:textId="16A566F5" w:rsidR="004869B0" w:rsidRPr="00E24134" w:rsidRDefault="004869B0" w:rsidP="00E24134">
            <w:pPr>
              <w:tabs>
                <w:tab w:val="left" w:pos="1689"/>
              </w:tabs>
              <w:spacing w:before="60"/>
              <w:ind w:left="429" w:hanging="363"/>
              <w:jc w:val="left"/>
              <w:rPr>
                <w:rFonts w:asciiTheme="majorBidi" w:hAnsiTheme="majorBidi" w:cstheme="majorBidi"/>
                <w:szCs w:val="22"/>
              </w:rPr>
            </w:pPr>
            <w:r w:rsidRPr="00E24134">
              <w:rPr>
                <w:rFonts w:asciiTheme="majorBidi" w:hAnsiTheme="majorBidi" w:cstheme="majorBidi"/>
                <w:szCs w:val="22"/>
              </w:rPr>
              <w:t xml:space="preserve">5.5. Step 5. Recommendation as to </w:t>
            </w:r>
            <w:proofErr w:type="gramStart"/>
            <w:r w:rsidRPr="00E24134">
              <w:rPr>
                <w:rFonts w:asciiTheme="majorBidi" w:hAnsiTheme="majorBidi" w:cstheme="majorBidi"/>
                <w:szCs w:val="22"/>
              </w:rPr>
              <w:t>whether or not</w:t>
            </w:r>
            <w:proofErr w:type="gramEnd"/>
            <w:r w:rsidRPr="00E24134">
              <w:rPr>
                <w:rFonts w:asciiTheme="majorBidi" w:hAnsiTheme="majorBidi" w:cstheme="majorBidi"/>
                <w:szCs w:val="22"/>
              </w:rPr>
              <w:t xml:space="preserve"> the risks are acceptable or manageable, including, where necessary, identification of strategies to manage th</w:t>
            </w:r>
            <w:r w:rsidR="00B87BC8" w:rsidRPr="00B01C8D">
              <w:rPr>
                <w:rFonts w:asciiTheme="majorBidi" w:hAnsiTheme="majorBidi" w:cstheme="majorBidi"/>
                <w:szCs w:val="22"/>
              </w:rPr>
              <w:t>o</w:t>
            </w:r>
            <w:r w:rsidRPr="00E24134">
              <w:rPr>
                <w:rFonts w:asciiTheme="majorBidi" w:hAnsiTheme="majorBidi" w:cstheme="majorBidi"/>
                <w:szCs w:val="22"/>
              </w:rPr>
              <w:t>se risks</w:t>
            </w:r>
          </w:p>
        </w:tc>
      </w:tr>
      <w:tr w:rsidR="004869B0" w:rsidRPr="00B01C8D" w14:paraId="60059390" w14:textId="77777777" w:rsidTr="00E24134">
        <w:trPr>
          <w:trHeight w:val="406"/>
        </w:trPr>
        <w:tc>
          <w:tcPr>
            <w:tcW w:w="4680" w:type="dxa"/>
          </w:tcPr>
          <w:p w14:paraId="6705C615" w14:textId="4EFFBFEB" w:rsidR="004869B0" w:rsidRPr="00E24134" w:rsidRDefault="00F738DF" w:rsidP="00E24134">
            <w:pPr>
              <w:pStyle w:val="ListParagraph"/>
              <w:numPr>
                <w:ilvl w:val="0"/>
                <w:numId w:val="26"/>
              </w:numPr>
              <w:spacing w:before="120"/>
              <w:jc w:val="left"/>
              <w:rPr>
                <w:rFonts w:asciiTheme="majorBidi" w:hAnsiTheme="majorBidi" w:cstheme="majorBidi"/>
                <w:b/>
                <w:bCs/>
                <w:szCs w:val="22"/>
              </w:rPr>
            </w:pPr>
            <w:r w:rsidRPr="00E24134">
              <w:rPr>
                <w:rFonts w:asciiTheme="majorBidi" w:hAnsiTheme="majorBidi" w:cstheme="majorBidi"/>
                <w:b/>
                <w:bCs/>
                <w:color w:val="000000" w:themeColor="text1"/>
                <w:szCs w:val="22"/>
              </w:rPr>
              <w:t>Propose</w:t>
            </w:r>
            <w:r w:rsidR="004869B0" w:rsidRPr="00E24134">
              <w:rPr>
                <w:rFonts w:asciiTheme="majorBidi" w:hAnsiTheme="majorBidi" w:cstheme="majorBidi"/>
                <w:b/>
                <w:bCs/>
                <w:color w:val="000000" w:themeColor="text1"/>
                <w:szCs w:val="22"/>
              </w:rPr>
              <w:t xml:space="preserve"> </w:t>
            </w:r>
            <w:r w:rsidRPr="00E24134">
              <w:rPr>
                <w:rFonts w:asciiTheme="majorBidi" w:hAnsiTheme="majorBidi" w:cstheme="majorBidi"/>
                <w:b/>
                <w:bCs/>
                <w:color w:val="000000" w:themeColor="text1"/>
                <w:szCs w:val="22"/>
              </w:rPr>
              <w:t>risk</w:t>
            </w:r>
            <w:r w:rsidR="004869B0" w:rsidRPr="00E24134">
              <w:rPr>
                <w:rFonts w:asciiTheme="majorBidi" w:hAnsiTheme="majorBidi" w:cstheme="majorBidi"/>
                <w:b/>
                <w:bCs/>
                <w:color w:val="000000" w:themeColor="text1"/>
                <w:szCs w:val="22"/>
              </w:rPr>
              <w:t xml:space="preserve"> </w:t>
            </w:r>
            <w:r w:rsidRPr="00E24134">
              <w:rPr>
                <w:rFonts w:asciiTheme="majorBidi" w:hAnsiTheme="majorBidi" w:cstheme="majorBidi"/>
                <w:b/>
                <w:bCs/>
                <w:color w:val="000000" w:themeColor="text1"/>
                <w:szCs w:val="22"/>
              </w:rPr>
              <w:t>management</w:t>
            </w:r>
            <w:r w:rsidR="004869B0" w:rsidRPr="00E24134">
              <w:rPr>
                <w:rFonts w:asciiTheme="majorBidi" w:hAnsiTheme="majorBidi" w:cstheme="majorBidi"/>
                <w:b/>
                <w:bCs/>
                <w:color w:val="000000" w:themeColor="text1"/>
                <w:szCs w:val="22"/>
              </w:rPr>
              <w:t xml:space="preserve"> </w:t>
            </w:r>
            <w:proofErr w:type="gramStart"/>
            <w:r w:rsidRPr="00E24134">
              <w:rPr>
                <w:rFonts w:asciiTheme="majorBidi" w:hAnsiTheme="majorBidi" w:cstheme="majorBidi"/>
                <w:b/>
                <w:bCs/>
                <w:color w:val="000000" w:themeColor="text1"/>
                <w:szCs w:val="22"/>
              </w:rPr>
              <w:t>options</w:t>
            </w:r>
            <w:proofErr w:type="gramEnd"/>
          </w:p>
          <w:p w14:paraId="638D0944" w14:textId="77777777" w:rsidR="004869B0" w:rsidRPr="00E24134" w:rsidRDefault="004869B0" w:rsidP="00E24134">
            <w:pPr>
              <w:pStyle w:val="ListParagraph"/>
              <w:numPr>
                <w:ilvl w:val="1"/>
                <w:numId w:val="26"/>
              </w:numPr>
              <w:spacing w:before="120"/>
              <w:ind w:left="738"/>
              <w:jc w:val="left"/>
              <w:rPr>
                <w:rFonts w:asciiTheme="majorBidi" w:hAnsiTheme="majorBidi" w:cstheme="majorBidi"/>
                <w:szCs w:val="22"/>
              </w:rPr>
            </w:pPr>
            <w:r w:rsidRPr="00E24134">
              <w:rPr>
                <w:rFonts w:asciiTheme="majorBidi" w:hAnsiTheme="majorBidi" w:cstheme="majorBidi"/>
                <w:color w:val="000000" w:themeColor="text1"/>
                <w:szCs w:val="22"/>
              </w:rPr>
              <w:t>Consideration of uncertainty</w:t>
            </w:r>
          </w:p>
          <w:p w14:paraId="34A95649" w14:textId="626B7F5F" w:rsidR="004869B0" w:rsidRPr="00E24134" w:rsidRDefault="004869B0" w:rsidP="00E24134">
            <w:pPr>
              <w:pStyle w:val="ListParagraph"/>
              <w:numPr>
                <w:ilvl w:val="2"/>
                <w:numId w:val="26"/>
              </w:numPr>
              <w:spacing w:before="120" w:after="120"/>
              <w:ind w:left="1447"/>
              <w:jc w:val="left"/>
              <w:rPr>
                <w:rFonts w:asciiTheme="majorBidi" w:hAnsiTheme="majorBidi" w:cstheme="majorBidi"/>
                <w:color w:val="000000" w:themeColor="text1"/>
                <w:szCs w:val="22"/>
              </w:rPr>
            </w:pPr>
            <w:r w:rsidRPr="00E24134">
              <w:rPr>
                <w:rFonts w:asciiTheme="majorBidi" w:hAnsiTheme="majorBidi" w:cstheme="majorBidi"/>
                <w:color w:val="000000" w:themeColor="text1"/>
                <w:szCs w:val="22"/>
              </w:rPr>
              <w:t>Appropriate risk management and/or monitoring strategies</w:t>
            </w:r>
          </w:p>
        </w:tc>
        <w:tc>
          <w:tcPr>
            <w:tcW w:w="5040" w:type="dxa"/>
          </w:tcPr>
          <w:p w14:paraId="5F600D87" w14:textId="51024C75" w:rsidR="004869B0" w:rsidRPr="00E24134" w:rsidRDefault="004869B0" w:rsidP="00E24134">
            <w:pPr>
              <w:tabs>
                <w:tab w:val="left" w:pos="1689"/>
              </w:tabs>
              <w:spacing w:before="60"/>
              <w:ind w:left="429" w:hanging="363"/>
              <w:jc w:val="left"/>
              <w:rPr>
                <w:rFonts w:asciiTheme="majorBidi" w:hAnsiTheme="majorBidi" w:cstheme="majorBidi"/>
                <w:color w:val="000000" w:themeColor="text1"/>
                <w:szCs w:val="22"/>
              </w:rPr>
            </w:pPr>
            <w:r w:rsidRPr="00E24134">
              <w:rPr>
                <w:rFonts w:asciiTheme="majorBidi" w:hAnsiTheme="majorBidi" w:cstheme="majorBidi"/>
                <w:color w:val="000000" w:themeColor="text1"/>
                <w:szCs w:val="22"/>
              </w:rPr>
              <w:t>5.5. Step 5. Recommendation as to whether or not the risks are acceptable or manageable, including, where necessary, identification of strategies to manage th</w:t>
            </w:r>
            <w:r w:rsidR="00B87BC8" w:rsidRPr="00E24134">
              <w:rPr>
                <w:rFonts w:asciiTheme="majorBidi" w:hAnsiTheme="majorBidi" w:cstheme="majorBidi"/>
                <w:color w:val="000000" w:themeColor="text1"/>
                <w:szCs w:val="22"/>
              </w:rPr>
              <w:t>o</w:t>
            </w:r>
            <w:r w:rsidRPr="00E24134">
              <w:rPr>
                <w:rFonts w:asciiTheme="majorBidi" w:hAnsiTheme="majorBidi" w:cstheme="majorBidi"/>
                <w:color w:val="000000" w:themeColor="text1"/>
                <w:szCs w:val="22"/>
              </w:rPr>
              <w:t xml:space="preserve">se </w:t>
            </w:r>
            <w:proofErr w:type="gramStart"/>
            <w:r w:rsidRPr="00E24134">
              <w:rPr>
                <w:rFonts w:asciiTheme="majorBidi" w:hAnsiTheme="majorBidi" w:cstheme="majorBidi"/>
                <w:color w:val="000000" w:themeColor="text1"/>
                <w:szCs w:val="22"/>
              </w:rPr>
              <w:t>risks</w:t>
            </w:r>
            <w:proofErr w:type="gramEnd"/>
          </w:p>
          <w:p w14:paraId="02F3DA2D" w14:textId="77777777" w:rsidR="004869B0" w:rsidRPr="00E24134" w:rsidRDefault="004869B0" w:rsidP="00E24134">
            <w:pPr>
              <w:tabs>
                <w:tab w:val="left" w:pos="1689"/>
              </w:tabs>
              <w:spacing w:before="60"/>
              <w:ind w:left="429" w:hanging="363"/>
              <w:jc w:val="left"/>
              <w:rPr>
                <w:rFonts w:asciiTheme="majorBidi" w:hAnsiTheme="majorBidi" w:cstheme="majorBidi"/>
                <w:color w:val="000000" w:themeColor="text1"/>
                <w:szCs w:val="22"/>
              </w:rPr>
            </w:pPr>
            <w:r w:rsidRPr="00E24134">
              <w:rPr>
                <w:rFonts w:asciiTheme="majorBidi" w:hAnsiTheme="majorBidi" w:cstheme="majorBidi"/>
                <w:color w:val="000000" w:themeColor="text1"/>
                <w:szCs w:val="22"/>
              </w:rPr>
              <w:t xml:space="preserve">11. Monitoring living modified </w:t>
            </w:r>
            <w:r w:rsidRPr="00E24134">
              <w:rPr>
                <w:rFonts w:asciiTheme="majorBidi" w:hAnsiTheme="majorBidi" w:cstheme="majorBidi"/>
                <w:i/>
                <w:iCs/>
                <w:color w:val="000000" w:themeColor="text1"/>
                <w:szCs w:val="22"/>
              </w:rPr>
              <w:t>Anopheles</w:t>
            </w:r>
            <w:r w:rsidRPr="00E24134">
              <w:rPr>
                <w:rFonts w:asciiTheme="majorBidi" w:hAnsiTheme="majorBidi" w:cstheme="majorBidi"/>
                <w:color w:val="000000" w:themeColor="text1"/>
                <w:szCs w:val="22"/>
              </w:rPr>
              <w:t xml:space="preserve"> containing engineered gene drives released in the environment</w:t>
            </w:r>
          </w:p>
        </w:tc>
      </w:tr>
      <w:tr w:rsidR="004869B0" w:rsidRPr="00B01C8D" w14:paraId="40F1C305" w14:textId="77777777" w:rsidTr="00E24134">
        <w:trPr>
          <w:trHeight w:val="406"/>
        </w:trPr>
        <w:tc>
          <w:tcPr>
            <w:tcW w:w="4680" w:type="dxa"/>
          </w:tcPr>
          <w:p w14:paraId="50FAE364" w14:textId="4010D65F" w:rsidR="004869B0" w:rsidRPr="00E24134" w:rsidRDefault="00F738DF" w:rsidP="00E24134">
            <w:pPr>
              <w:pStyle w:val="ListParagraph"/>
              <w:numPr>
                <w:ilvl w:val="0"/>
                <w:numId w:val="26"/>
              </w:numPr>
              <w:spacing w:before="120"/>
              <w:jc w:val="left"/>
              <w:rPr>
                <w:rFonts w:asciiTheme="majorBidi" w:hAnsiTheme="majorBidi" w:cstheme="majorBidi"/>
                <w:b/>
                <w:bCs/>
                <w:color w:val="000000" w:themeColor="text1"/>
                <w:szCs w:val="22"/>
              </w:rPr>
            </w:pPr>
            <w:r w:rsidRPr="00E24134">
              <w:rPr>
                <w:rFonts w:asciiTheme="majorBidi" w:hAnsiTheme="majorBidi" w:cstheme="majorBidi"/>
                <w:b/>
                <w:bCs/>
                <w:color w:val="000000" w:themeColor="text1"/>
                <w:szCs w:val="22"/>
              </w:rPr>
              <w:t>Related</w:t>
            </w:r>
            <w:r w:rsidR="004869B0" w:rsidRPr="00E24134">
              <w:rPr>
                <w:rFonts w:asciiTheme="majorBidi" w:hAnsiTheme="majorBidi" w:cstheme="majorBidi"/>
                <w:b/>
                <w:bCs/>
                <w:color w:val="000000" w:themeColor="text1"/>
                <w:szCs w:val="22"/>
              </w:rPr>
              <w:t xml:space="preserve"> </w:t>
            </w:r>
            <w:r w:rsidRPr="00E24134">
              <w:rPr>
                <w:rFonts w:asciiTheme="majorBidi" w:hAnsiTheme="majorBidi" w:cstheme="majorBidi"/>
                <w:b/>
                <w:bCs/>
                <w:color w:val="000000" w:themeColor="text1"/>
                <w:szCs w:val="22"/>
              </w:rPr>
              <w:t>issues</w:t>
            </w:r>
          </w:p>
        </w:tc>
        <w:tc>
          <w:tcPr>
            <w:tcW w:w="5040" w:type="dxa"/>
          </w:tcPr>
          <w:p w14:paraId="43F24945" w14:textId="77777777" w:rsidR="004869B0" w:rsidRPr="00E24134" w:rsidRDefault="004869B0" w:rsidP="00E24134">
            <w:pPr>
              <w:tabs>
                <w:tab w:val="left" w:pos="1689"/>
              </w:tabs>
              <w:ind w:left="429" w:hanging="363"/>
              <w:jc w:val="left"/>
              <w:rPr>
                <w:rFonts w:asciiTheme="majorBidi" w:hAnsiTheme="majorBidi" w:cstheme="majorBidi"/>
                <w:color w:val="000000" w:themeColor="text1"/>
                <w:szCs w:val="22"/>
              </w:rPr>
            </w:pPr>
            <w:r w:rsidRPr="00E24134">
              <w:rPr>
                <w:rFonts w:asciiTheme="majorBidi" w:hAnsiTheme="majorBidi" w:cstheme="majorBidi"/>
                <w:color w:val="000000" w:themeColor="text1"/>
                <w:szCs w:val="22"/>
              </w:rPr>
              <w:t>6. Related issues</w:t>
            </w:r>
          </w:p>
        </w:tc>
      </w:tr>
      <w:tr w:rsidR="004869B0" w:rsidRPr="00B01C8D" w14:paraId="0065DC9F" w14:textId="77777777" w:rsidTr="00E24134">
        <w:trPr>
          <w:trHeight w:val="701"/>
        </w:trPr>
        <w:tc>
          <w:tcPr>
            <w:tcW w:w="4680" w:type="dxa"/>
          </w:tcPr>
          <w:p w14:paraId="15D36053" w14:textId="0320F0A8" w:rsidR="004869B0" w:rsidRPr="00E24134" w:rsidRDefault="00F738DF" w:rsidP="00E24134">
            <w:pPr>
              <w:jc w:val="left"/>
              <w:rPr>
                <w:rFonts w:asciiTheme="majorBidi" w:hAnsiTheme="majorBidi" w:cstheme="majorBidi"/>
                <w:b/>
                <w:bCs/>
                <w:color w:val="000000" w:themeColor="text1"/>
                <w:szCs w:val="22"/>
                <w:highlight w:val="yellow"/>
              </w:rPr>
            </w:pPr>
            <w:r w:rsidRPr="00E24134">
              <w:rPr>
                <w:rFonts w:asciiTheme="majorBidi" w:hAnsiTheme="majorBidi" w:cstheme="majorBidi"/>
                <w:b/>
                <w:bCs/>
                <w:color w:val="000000" w:themeColor="text1"/>
                <w:szCs w:val="22"/>
              </w:rPr>
              <w:t>Glossary</w:t>
            </w:r>
          </w:p>
        </w:tc>
        <w:tc>
          <w:tcPr>
            <w:tcW w:w="5040" w:type="dxa"/>
          </w:tcPr>
          <w:p w14:paraId="69230AE5" w14:textId="4E7BF238" w:rsidR="004869B0" w:rsidRPr="00E24134" w:rsidRDefault="7DE45C9D" w:rsidP="00E24134">
            <w:pPr>
              <w:tabs>
                <w:tab w:val="left" w:pos="1689"/>
              </w:tabs>
              <w:ind w:left="429" w:hanging="363"/>
              <w:jc w:val="left"/>
              <w:rPr>
                <w:rFonts w:asciiTheme="majorBidi" w:hAnsiTheme="majorBidi" w:cstheme="majorBidi"/>
              </w:rPr>
            </w:pPr>
            <w:r w:rsidRPr="00B01C8D">
              <w:rPr>
                <w:rFonts w:asciiTheme="majorBidi" w:hAnsiTheme="majorBidi" w:cstheme="majorBidi"/>
              </w:rPr>
              <w:t>–</w:t>
            </w:r>
          </w:p>
        </w:tc>
      </w:tr>
    </w:tbl>
    <w:p w14:paraId="4E0FB914" w14:textId="77777777" w:rsidR="00876B47" w:rsidRPr="00B01C8D" w:rsidRDefault="00876B47" w:rsidP="00876B47">
      <w:pPr>
        <w:rPr>
          <w:rFonts w:asciiTheme="majorBidi" w:hAnsiTheme="majorBidi" w:cstheme="majorBidi"/>
          <w:b/>
          <w:bCs/>
          <w:highlight w:val="yellow"/>
          <w:u w:val="single"/>
        </w:rPr>
      </w:pPr>
    </w:p>
    <w:p w14:paraId="4C3C1EBD" w14:textId="77777777" w:rsidR="00876B47" w:rsidRPr="00B01C8D" w:rsidRDefault="00876B47" w:rsidP="00876B47">
      <w:pPr>
        <w:rPr>
          <w:rFonts w:asciiTheme="majorBidi" w:hAnsiTheme="majorBidi" w:cstheme="majorBidi"/>
          <w:b/>
          <w:bCs/>
          <w:highlight w:val="yellow"/>
          <w:u w:val="single"/>
        </w:rPr>
        <w:sectPr w:rsidR="00876B47" w:rsidRPr="00B01C8D" w:rsidSect="00EB4494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  <w:r w:rsidRPr="00B01C8D">
        <w:rPr>
          <w:rFonts w:asciiTheme="majorBidi" w:hAnsiTheme="majorBidi" w:cstheme="majorBidi"/>
          <w:b/>
          <w:bCs/>
          <w:highlight w:val="yellow"/>
          <w:u w:val="single"/>
        </w:rPr>
        <w:br w:type="page"/>
      </w:r>
    </w:p>
    <w:p w14:paraId="157ED721" w14:textId="603C0263" w:rsidR="00992D4D" w:rsidRPr="00B01C8D" w:rsidRDefault="00992D4D" w:rsidP="00E24134">
      <w:pPr>
        <w:pStyle w:val="Annex"/>
        <w:rPr>
          <w:caps/>
        </w:rPr>
      </w:pPr>
      <w:r w:rsidRPr="00B01C8D">
        <w:t xml:space="preserve">Annex </w:t>
      </w:r>
      <w:r w:rsidR="00FC7ECD" w:rsidRPr="00B01C8D">
        <w:t>IV</w:t>
      </w:r>
    </w:p>
    <w:p w14:paraId="597DC4C5" w14:textId="0AAEDE59" w:rsidR="00A07864" w:rsidRPr="00B01C8D" w:rsidRDefault="00FC7ECD" w:rsidP="00E24134">
      <w:pPr>
        <w:pStyle w:val="Title"/>
      </w:pPr>
      <w:r w:rsidRPr="00E24134">
        <w:t>Drafting</w:t>
      </w:r>
      <w:r w:rsidR="00A07864" w:rsidRPr="00B01C8D">
        <w:t xml:space="preserve"> </w:t>
      </w:r>
      <w:r w:rsidRPr="00E24134">
        <w:t>groups</w:t>
      </w:r>
    </w:p>
    <w:tbl>
      <w:tblPr>
        <w:tblStyle w:val="TableGrid"/>
        <w:tblW w:w="9340" w:type="dxa"/>
        <w:tblLook w:val="04A0" w:firstRow="1" w:lastRow="0" w:firstColumn="1" w:lastColumn="0" w:noHBand="0" w:noVBand="1"/>
      </w:tblPr>
      <w:tblGrid>
        <w:gridCol w:w="805"/>
        <w:gridCol w:w="5310"/>
        <w:gridCol w:w="3225"/>
      </w:tblGrid>
      <w:tr w:rsidR="00A07864" w:rsidRPr="00B01C8D" w14:paraId="7B2BB9CF" w14:textId="77777777" w:rsidTr="00E24134">
        <w:tc>
          <w:tcPr>
            <w:tcW w:w="805" w:type="dxa"/>
          </w:tcPr>
          <w:p w14:paraId="48F29847" w14:textId="77777777" w:rsidR="00A07864" w:rsidRPr="00E24134" w:rsidRDefault="00A07864" w:rsidP="00E24134">
            <w:pPr>
              <w:jc w:val="left"/>
              <w:rPr>
                <w:rFonts w:asciiTheme="majorBidi" w:hAnsiTheme="majorBidi" w:cstheme="majorBidi"/>
                <w:i/>
                <w:iCs/>
                <w:szCs w:val="22"/>
              </w:rPr>
            </w:pPr>
            <w:r w:rsidRPr="00E24134">
              <w:rPr>
                <w:rFonts w:asciiTheme="majorBidi" w:hAnsiTheme="majorBidi" w:cstheme="majorBidi"/>
                <w:i/>
                <w:iCs/>
                <w:szCs w:val="22"/>
              </w:rPr>
              <w:t>Group</w:t>
            </w:r>
          </w:p>
        </w:tc>
        <w:tc>
          <w:tcPr>
            <w:tcW w:w="5310" w:type="dxa"/>
          </w:tcPr>
          <w:p w14:paraId="1DC8A60D" w14:textId="4283B69E" w:rsidR="00A07864" w:rsidRPr="00E24134" w:rsidRDefault="005440D0" w:rsidP="00E24134">
            <w:pPr>
              <w:jc w:val="left"/>
              <w:rPr>
                <w:rFonts w:asciiTheme="majorBidi" w:hAnsiTheme="majorBidi" w:cstheme="majorBidi"/>
                <w:i/>
                <w:iCs/>
                <w:szCs w:val="22"/>
              </w:rPr>
            </w:pPr>
            <w:r w:rsidRPr="00E24134">
              <w:rPr>
                <w:rFonts w:asciiTheme="majorBidi" w:hAnsiTheme="majorBidi" w:cstheme="majorBidi"/>
                <w:i/>
                <w:iCs/>
                <w:szCs w:val="22"/>
              </w:rPr>
              <w:t>R</w:t>
            </w:r>
            <w:r w:rsidR="00A07864" w:rsidRPr="00E24134">
              <w:rPr>
                <w:rFonts w:asciiTheme="majorBidi" w:hAnsiTheme="majorBidi" w:cstheme="majorBidi"/>
                <w:i/>
                <w:iCs/>
                <w:szCs w:val="22"/>
              </w:rPr>
              <w:t xml:space="preserve">evised </w:t>
            </w:r>
            <w:r w:rsidR="00113AFF" w:rsidRPr="00E24134">
              <w:rPr>
                <w:rFonts w:asciiTheme="majorBidi" w:hAnsiTheme="majorBidi" w:cstheme="majorBidi"/>
                <w:i/>
                <w:iCs/>
                <w:szCs w:val="22"/>
              </w:rPr>
              <w:t>draft</w:t>
            </w:r>
            <w:r w:rsidR="00161BF0" w:rsidRPr="00E24134">
              <w:rPr>
                <w:rFonts w:asciiTheme="majorBidi" w:hAnsiTheme="majorBidi" w:cstheme="majorBidi"/>
                <w:i/>
                <w:iCs/>
                <w:szCs w:val="22"/>
              </w:rPr>
              <w:t xml:space="preserve"> </w:t>
            </w:r>
            <w:r w:rsidR="008229AD" w:rsidRPr="00E24134">
              <w:rPr>
                <w:rFonts w:asciiTheme="majorBidi" w:hAnsiTheme="majorBidi" w:cstheme="majorBidi"/>
                <w:i/>
                <w:iCs/>
                <w:szCs w:val="22"/>
              </w:rPr>
              <w:t>outline</w:t>
            </w:r>
          </w:p>
        </w:tc>
        <w:tc>
          <w:tcPr>
            <w:tcW w:w="3225" w:type="dxa"/>
          </w:tcPr>
          <w:p w14:paraId="3596F46D" w14:textId="77777777" w:rsidR="00A07864" w:rsidRPr="00E24134" w:rsidRDefault="00A07864" w:rsidP="00E24134">
            <w:pPr>
              <w:jc w:val="left"/>
              <w:rPr>
                <w:rFonts w:asciiTheme="majorBidi" w:hAnsiTheme="majorBidi" w:cstheme="majorBidi"/>
                <w:i/>
                <w:iCs/>
                <w:szCs w:val="22"/>
              </w:rPr>
            </w:pPr>
            <w:r w:rsidRPr="00E24134">
              <w:rPr>
                <w:rFonts w:asciiTheme="majorBidi" w:hAnsiTheme="majorBidi" w:cstheme="majorBidi"/>
                <w:i/>
                <w:iCs/>
                <w:szCs w:val="22"/>
              </w:rPr>
              <w:t>Proposed composition</w:t>
            </w:r>
          </w:p>
        </w:tc>
      </w:tr>
      <w:tr w:rsidR="00A07864" w:rsidRPr="00B01C8D" w14:paraId="21114C4C" w14:textId="77777777" w:rsidTr="00E24134">
        <w:tc>
          <w:tcPr>
            <w:tcW w:w="805" w:type="dxa"/>
          </w:tcPr>
          <w:p w14:paraId="57842D96" w14:textId="77777777" w:rsidR="00A07864" w:rsidRPr="00E24134" w:rsidRDefault="00A07864">
            <w:pPr>
              <w:rPr>
                <w:rFonts w:asciiTheme="majorBidi" w:hAnsiTheme="majorBidi" w:cstheme="majorBidi"/>
                <w:szCs w:val="22"/>
              </w:rPr>
            </w:pPr>
            <w:r w:rsidRPr="00E24134">
              <w:rPr>
                <w:rFonts w:asciiTheme="majorBidi" w:hAnsiTheme="majorBidi" w:cstheme="majorBidi"/>
                <w:szCs w:val="22"/>
              </w:rPr>
              <w:t>A</w:t>
            </w:r>
          </w:p>
        </w:tc>
        <w:tc>
          <w:tcPr>
            <w:tcW w:w="5310" w:type="dxa"/>
          </w:tcPr>
          <w:p w14:paraId="2312710B" w14:textId="295470A2" w:rsidR="1D4DF3EA" w:rsidRPr="00B01C8D" w:rsidRDefault="1D4DF3EA" w:rsidP="69D98C4C">
            <w:pPr>
              <w:jc w:val="left"/>
              <w:rPr>
                <w:rFonts w:asciiTheme="majorBidi" w:hAnsiTheme="majorBidi" w:cstheme="majorBidi"/>
              </w:rPr>
            </w:pPr>
            <w:r w:rsidRPr="00B01C8D">
              <w:rPr>
                <w:rFonts w:asciiTheme="majorBidi" w:hAnsiTheme="majorBidi" w:cstheme="majorBidi"/>
              </w:rPr>
              <w:t>Part A</w:t>
            </w:r>
          </w:p>
          <w:p w14:paraId="04D5C935" w14:textId="77777777" w:rsidR="00A07864" w:rsidRPr="00E24134" w:rsidRDefault="00A07864" w:rsidP="00E24134">
            <w:pPr>
              <w:jc w:val="left"/>
              <w:rPr>
                <w:rFonts w:asciiTheme="majorBidi" w:hAnsiTheme="majorBidi" w:cstheme="majorBidi"/>
                <w:szCs w:val="22"/>
              </w:rPr>
            </w:pPr>
            <w:r w:rsidRPr="00E24134">
              <w:rPr>
                <w:rFonts w:asciiTheme="majorBidi" w:hAnsiTheme="majorBidi" w:cstheme="majorBidi"/>
                <w:szCs w:val="22"/>
              </w:rPr>
              <w:t>1. Introduction</w:t>
            </w:r>
          </w:p>
          <w:p w14:paraId="1894B772" w14:textId="7194AA69" w:rsidR="00A07864" w:rsidRPr="00E24134" w:rsidRDefault="00A07864" w:rsidP="00E24134">
            <w:pPr>
              <w:jc w:val="left"/>
              <w:rPr>
                <w:rFonts w:asciiTheme="majorBidi" w:hAnsiTheme="majorBidi" w:cstheme="majorBidi"/>
                <w:szCs w:val="22"/>
              </w:rPr>
            </w:pPr>
            <w:r w:rsidRPr="00E24134">
              <w:rPr>
                <w:rFonts w:asciiTheme="majorBidi" w:hAnsiTheme="majorBidi" w:cstheme="majorBidi"/>
                <w:szCs w:val="22"/>
              </w:rPr>
              <w:t>2. Mak</w:t>
            </w:r>
            <w:r w:rsidR="009B30D1" w:rsidRPr="00B01C8D">
              <w:rPr>
                <w:rFonts w:asciiTheme="majorBidi" w:hAnsiTheme="majorBidi" w:cstheme="majorBidi"/>
                <w:szCs w:val="22"/>
              </w:rPr>
              <w:t>ing</w:t>
            </w:r>
            <w:r w:rsidRPr="00E24134">
              <w:rPr>
                <w:rFonts w:asciiTheme="majorBidi" w:hAnsiTheme="majorBidi" w:cstheme="majorBidi"/>
                <w:szCs w:val="22"/>
              </w:rPr>
              <w:t xml:space="preserve"> policy protection goal</w:t>
            </w:r>
            <w:r w:rsidR="009B30D1" w:rsidRPr="00B01C8D">
              <w:rPr>
                <w:rFonts w:asciiTheme="majorBidi" w:hAnsiTheme="majorBidi" w:cstheme="majorBidi"/>
                <w:szCs w:val="22"/>
              </w:rPr>
              <w:t>s</w:t>
            </w:r>
            <w:r w:rsidRPr="00E24134">
              <w:rPr>
                <w:rFonts w:asciiTheme="majorBidi" w:hAnsiTheme="majorBidi" w:cstheme="majorBidi"/>
                <w:szCs w:val="22"/>
              </w:rPr>
              <w:t xml:space="preserve"> operational</w:t>
            </w:r>
          </w:p>
          <w:p w14:paraId="1C4E44F1" w14:textId="77777777" w:rsidR="00A07864" w:rsidRPr="00E24134" w:rsidRDefault="00A07864" w:rsidP="00E24134">
            <w:pPr>
              <w:jc w:val="left"/>
              <w:rPr>
                <w:rFonts w:asciiTheme="majorBidi" w:hAnsiTheme="majorBidi" w:cstheme="majorBidi"/>
                <w:szCs w:val="22"/>
              </w:rPr>
            </w:pPr>
            <w:r w:rsidRPr="00E24134">
              <w:rPr>
                <w:rFonts w:asciiTheme="majorBidi" w:hAnsiTheme="majorBidi" w:cstheme="majorBidi"/>
                <w:szCs w:val="22"/>
              </w:rPr>
              <w:t>3. Problem formulation</w:t>
            </w:r>
          </w:p>
          <w:p w14:paraId="01B791B2" w14:textId="762740DA" w:rsidR="00A07864" w:rsidRPr="00E24134" w:rsidRDefault="00A07864" w:rsidP="00E24134">
            <w:pPr>
              <w:jc w:val="left"/>
              <w:rPr>
                <w:rFonts w:asciiTheme="majorBidi" w:hAnsiTheme="majorBidi" w:cstheme="majorBidi"/>
                <w:szCs w:val="22"/>
              </w:rPr>
            </w:pPr>
            <w:r w:rsidRPr="00E24134">
              <w:rPr>
                <w:rFonts w:asciiTheme="majorBidi" w:hAnsiTheme="majorBidi" w:cstheme="majorBidi"/>
                <w:szCs w:val="22"/>
              </w:rPr>
              <w:t>4. Test risk hypotheses to characterize overall risks</w:t>
            </w:r>
          </w:p>
          <w:p w14:paraId="7A5CF95B" w14:textId="77777777" w:rsidR="00A07864" w:rsidRPr="00E24134" w:rsidRDefault="00A07864" w:rsidP="00E24134">
            <w:pPr>
              <w:jc w:val="left"/>
              <w:rPr>
                <w:rFonts w:asciiTheme="majorBidi" w:hAnsiTheme="majorBidi" w:cstheme="majorBidi"/>
                <w:szCs w:val="22"/>
              </w:rPr>
            </w:pPr>
            <w:r w:rsidRPr="00E24134">
              <w:rPr>
                <w:rFonts w:asciiTheme="majorBidi" w:hAnsiTheme="majorBidi" w:cstheme="majorBidi"/>
                <w:szCs w:val="22"/>
              </w:rPr>
              <w:t>5. Recommendation of acceptability of risk and identification of risk management strategies</w:t>
            </w:r>
          </w:p>
          <w:p w14:paraId="5BD711E5" w14:textId="77777777" w:rsidR="00A07864" w:rsidRPr="00E24134" w:rsidRDefault="00A07864" w:rsidP="00E24134">
            <w:pPr>
              <w:jc w:val="left"/>
              <w:rPr>
                <w:rFonts w:asciiTheme="majorBidi" w:hAnsiTheme="majorBidi" w:cstheme="majorBidi"/>
                <w:szCs w:val="22"/>
              </w:rPr>
            </w:pPr>
            <w:r w:rsidRPr="00E24134">
              <w:rPr>
                <w:rFonts w:asciiTheme="majorBidi" w:hAnsiTheme="majorBidi" w:cstheme="majorBidi"/>
                <w:szCs w:val="22"/>
              </w:rPr>
              <w:t>6. Propose risk management options</w:t>
            </w:r>
          </w:p>
        </w:tc>
        <w:tc>
          <w:tcPr>
            <w:tcW w:w="3225" w:type="dxa"/>
          </w:tcPr>
          <w:p w14:paraId="64D65615" w14:textId="5AEFD48B" w:rsidR="00A07864" w:rsidRPr="00E24134" w:rsidRDefault="650FA51C" w:rsidP="69D98C4C">
            <w:pPr>
              <w:rPr>
                <w:rFonts w:asciiTheme="majorBidi" w:hAnsiTheme="majorBidi" w:cstheme="majorBidi"/>
              </w:rPr>
            </w:pPr>
            <w:r w:rsidRPr="00E24134">
              <w:rPr>
                <w:rFonts w:asciiTheme="majorBidi" w:hAnsiTheme="majorBidi" w:cstheme="majorBidi"/>
                <w:b/>
                <w:bCs/>
              </w:rPr>
              <w:t>Chair</w:t>
            </w:r>
            <w:r w:rsidR="00A07864" w:rsidRPr="00E24134">
              <w:rPr>
                <w:rFonts w:asciiTheme="majorBidi" w:hAnsiTheme="majorBidi" w:cstheme="majorBidi"/>
              </w:rPr>
              <w:t>: Werner Schenkel</w:t>
            </w:r>
          </w:p>
          <w:p w14:paraId="0DB13FF2" w14:textId="77777777" w:rsidR="00A07864" w:rsidRPr="00E24134" w:rsidRDefault="00A07864">
            <w:pPr>
              <w:rPr>
                <w:rFonts w:asciiTheme="majorBidi" w:hAnsiTheme="majorBidi" w:cstheme="majorBidi"/>
                <w:szCs w:val="22"/>
              </w:rPr>
            </w:pPr>
            <w:r w:rsidRPr="00E24134">
              <w:rPr>
                <w:rFonts w:asciiTheme="majorBidi" w:hAnsiTheme="majorBidi" w:cstheme="majorBidi"/>
                <w:szCs w:val="22"/>
              </w:rPr>
              <w:t xml:space="preserve">Raja </w:t>
            </w:r>
            <w:proofErr w:type="spellStart"/>
            <w:r w:rsidRPr="00E24134">
              <w:rPr>
                <w:rFonts w:asciiTheme="majorBidi" w:hAnsiTheme="majorBidi" w:cstheme="majorBidi"/>
                <w:szCs w:val="22"/>
              </w:rPr>
              <w:t>Chalghoumi</w:t>
            </w:r>
            <w:proofErr w:type="spellEnd"/>
          </w:p>
          <w:p w14:paraId="63EED1FF" w14:textId="77777777" w:rsidR="00A07864" w:rsidRPr="00E24134" w:rsidRDefault="00A07864">
            <w:pPr>
              <w:rPr>
                <w:rFonts w:asciiTheme="majorBidi" w:hAnsiTheme="majorBidi" w:cstheme="majorBidi"/>
                <w:szCs w:val="22"/>
              </w:rPr>
            </w:pPr>
            <w:proofErr w:type="spellStart"/>
            <w:r w:rsidRPr="00E24134">
              <w:rPr>
                <w:rFonts w:asciiTheme="majorBidi" w:eastAsiaTheme="minorEastAsia" w:hAnsiTheme="majorBidi" w:cstheme="majorBidi"/>
                <w:szCs w:val="22"/>
              </w:rPr>
              <w:t>Monyrak</w:t>
            </w:r>
            <w:proofErr w:type="spellEnd"/>
            <w:r w:rsidRPr="00E24134">
              <w:rPr>
                <w:rFonts w:asciiTheme="majorBidi" w:eastAsiaTheme="minorEastAsia" w:hAnsiTheme="majorBidi" w:cstheme="majorBidi"/>
                <w:szCs w:val="22"/>
              </w:rPr>
              <w:t xml:space="preserve"> Meng</w:t>
            </w:r>
          </w:p>
          <w:p w14:paraId="5BFB0E7C" w14:textId="77777777" w:rsidR="00A07864" w:rsidRPr="00E24134" w:rsidRDefault="00A07864">
            <w:pPr>
              <w:rPr>
                <w:rFonts w:asciiTheme="majorBidi" w:hAnsiTheme="majorBidi" w:cstheme="majorBidi"/>
                <w:szCs w:val="22"/>
              </w:rPr>
            </w:pPr>
            <w:r w:rsidRPr="00E24134">
              <w:rPr>
                <w:rFonts w:asciiTheme="majorBidi" w:hAnsiTheme="majorBidi" w:cstheme="majorBidi"/>
                <w:szCs w:val="22"/>
              </w:rPr>
              <w:t xml:space="preserve">Ruth </w:t>
            </w:r>
            <w:proofErr w:type="spellStart"/>
            <w:r w:rsidRPr="00E24134">
              <w:rPr>
                <w:rFonts w:asciiTheme="majorBidi" w:hAnsiTheme="majorBidi" w:cstheme="majorBidi"/>
                <w:szCs w:val="22"/>
              </w:rPr>
              <w:t>Rupreht</w:t>
            </w:r>
            <w:proofErr w:type="spellEnd"/>
          </w:p>
          <w:p w14:paraId="496785A3" w14:textId="3D9821FA" w:rsidR="00A07864" w:rsidRPr="00E24134" w:rsidRDefault="00A07864">
            <w:pPr>
              <w:rPr>
                <w:rFonts w:asciiTheme="majorBidi" w:hAnsiTheme="majorBidi" w:cstheme="majorBidi"/>
                <w:szCs w:val="22"/>
              </w:rPr>
            </w:pPr>
            <w:r w:rsidRPr="00E24134">
              <w:rPr>
                <w:rFonts w:asciiTheme="majorBidi" w:hAnsiTheme="majorBidi" w:cstheme="majorBidi"/>
                <w:szCs w:val="22"/>
              </w:rPr>
              <w:t xml:space="preserve">Luciana </w:t>
            </w:r>
            <w:r w:rsidR="00D602D6" w:rsidRPr="00B01C8D">
              <w:rPr>
                <w:rFonts w:asciiTheme="majorBidi" w:hAnsiTheme="majorBidi" w:cstheme="majorBidi"/>
                <w:szCs w:val="22"/>
              </w:rPr>
              <w:t xml:space="preserve">Pimenta </w:t>
            </w:r>
            <w:proofErr w:type="spellStart"/>
            <w:r w:rsidRPr="00E24134">
              <w:rPr>
                <w:rFonts w:asciiTheme="majorBidi" w:hAnsiTheme="majorBidi" w:cstheme="majorBidi"/>
                <w:szCs w:val="22"/>
              </w:rPr>
              <w:t>Ambrozevicius</w:t>
            </w:r>
            <w:proofErr w:type="spellEnd"/>
            <w:r w:rsidRPr="00E24134">
              <w:rPr>
                <w:rFonts w:asciiTheme="majorBidi" w:hAnsiTheme="majorBidi" w:cstheme="majorBidi"/>
                <w:szCs w:val="22"/>
              </w:rPr>
              <w:t xml:space="preserve"> </w:t>
            </w:r>
          </w:p>
          <w:p w14:paraId="237E88D8" w14:textId="77777777" w:rsidR="00A07864" w:rsidRPr="00E24134" w:rsidRDefault="00A07864">
            <w:pPr>
              <w:rPr>
                <w:rFonts w:asciiTheme="majorBidi" w:hAnsiTheme="majorBidi" w:cstheme="majorBidi"/>
                <w:szCs w:val="22"/>
              </w:rPr>
            </w:pPr>
            <w:r w:rsidRPr="00E24134">
              <w:rPr>
                <w:rFonts w:asciiTheme="majorBidi" w:hAnsiTheme="majorBidi" w:cstheme="majorBidi"/>
                <w:szCs w:val="22"/>
              </w:rPr>
              <w:t xml:space="preserve">Yann Devos </w:t>
            </w:r>
          </w:p>
          <w:p w14:paraId="48549D03" w14:textId="77777777" w:rsidR="00A07864" w:rsidRPr="00E24134" w:rsidRDefault="00A07864">
            <w:pPr>
              <w:rPr>
                <w:rFonts w:asciiTheme="majorBidi" w:hAnsiTheme="majorBidi" w:cstheme="majorBidi"/>
                <w:szCs w:val="22"/>
              </w:rPr>
            </w:pPr>
            <w:r w:rsidRPr="00E24134">
              <w:rPr>
                <w:rFonts w:asciiTheme="majorBidi" w:hAnsiTheme="majorBidi" w:cstheme="majorBidi"/>
                <w:szCs w:val="22"/>
              </w:rPr>
              <w:t>Kayla Knilans</w:t>
            </w:r>
          </w:p>
          <w:p w14:paraId="71184E0F" w14:textId="77777777" w:rsidR="00A07864" w:rsidRPr="00E24134" w:rsidRDefault="00A07864">
            <w:pPr>
              <w:rPr>
                <w:rFonts w:asciiTheme="majorBidi" w:hAnsiTheme="majorBidi" w:cstheme="majorBidi"/>
                <w:szCs w:val="22"/>
              </w:rPr>
            </w:pPr>
            <w:r w:rsidRPr="00E24134">
              <w:rPr>
                <w:rFonts w:asciiTheme="majorBidi" w:hAnsiTheme="majorBidi" w:cstheme="majorBidi"/>
                <w:szCs w:val="22"/>
              </w:rPr>
              <w:t>Ricarda Steinbrecher</w:t>
            </w:r>
          </w:p>
          <w:p w14:paraId="4C778AB6" w14:textId="77777777" w:rsidR="00A07864" w:rsidRPr="00E24134" w:rsidRDefault="00A07864">
            <w:pPr>
              <w:rPr>
                <w:rFonts w:asciiTheme="majorBidi" w:hAnsiTheme="majorBidi" w:cstheme="majorBidi"/>
                <w:szCs w:val="22"/>
              </w:rPr>
            </w:pPr>
            <w:r w:rsidRPr="00E24134">
              <w:rPr>
                <w:rFonts w:asciiTheme="majorBidi" w:hAnsiTheme="majorBidi" w:cstheme="majorBidi"/>
                <w:szCs w:val="22"/>
              </w:rPr>
              <w:t>Keith Hayes</w:t>
            </w:r>
          </w:p>
        </w:tc>
      </w:tr>
      <w:tr w:rsidR="00A07864" w:rsidRPr="00B01C8D" w14:paraId="1AA8EA65" w14:textId="77777777" w:rsidTr="00E24134">
        <w:tc>
          <w:tcPr>
            <w:tcW w:w="805" w:type="dxa"/>
          </w:tcPr>
          <w:p w14:paraId="2FA8D3D5" w14:textId="77777777" w:rsidR="00A07864" w:rsidRPr="00E24134" w:rsidRDefault="00A07864">
            <w:pPr>
              <w:rPr>
                <w:rFonts w:asciiTheme="majorBidi" w:hAnsiTheme="majorBidi" w:cstheme="majorBidi"/>
                <w:szCs w:val="22"/>
              </w:rPr>
            </w:pPr>
            <w:r w:rsidRPr="00E24134">
              <w:rPr>
                <w:rFonts w:asciiTheme="majorBidi" w:hAnsiTheme="majorBidi" w:cstheme="majorBidi"/>
                <w:szCs w:val="22"/>
              </w:rPr>
              <w:t>B</w:t>
            </w:r>
          </w:p>
        </w:tc>
        <w:tc>
          <w:tcPr>
            <w:tcW w:w="5310" w:type="dxa"/>
          </w:tcPr>
          <w:p w14:paraId="5E15A721" w14:textId="1A3A450D" w:rsidR="003645FF" w:rsidRPr="00B01C8D" w:rsidRDefault="00A07864" w:rsidP="003645FF">
            <w:pPr>
              <w:jc w:val="left"/>
              <w:rPr>
                <w:rFonts w:asciiTheme="majorBidi" w:hAnsiTheme="majorBidi" w:cstheme="majorBidi"/>
              </w:rPr>
            </w:pPr>
            <w:r w:rsidRPr="00E24134">
              <w:rPr>
                <w:rFonts w:asciiTheme="majorBidi" w:hAnsiTheme="majorBidi" w:cstheme="majorBidi"/>
              </w:rPr>
              <w:t>Part B</w:t>
            </w:r>
          </w:p>
          <w:p w14:paraId="7AD34C25" w14:textId="0D7F0CAB" w:rsidR="00A07864" w:rsidRPr="00E24134" w:rsidRDefault="00A07864" w:rsidP="00E24134">
            <w:pPr>
              <w:jc w:val="left"/>
              <w:rPr>
                <w:rFonts w:asciiTheme="majorBidi" w:hAnsiTheme="majorBidi" w:cstheme="majorBidi"/>
              </w:rPr>
            </w:pPr>
            <w:r w:rsidRPr="00E24134">
              <w:rPr>
                <w:rFonts w:asciiTheme="majorBidi" w:hAnsiTheme="majorBidi" w:cstheme="majorBidi"/>
              </w:rPr>
              <w:t>Mosquitoes</w:t>
            </w:r>
          </w:p>
        </w:tc>
        <w:tc>
          <w:tcPr>
            <w:tcW w:w="3225" w:type="dxa"/>
          </w:tcPr>
          <w:p w14:paraId="171D295F" w14:textId="4877CA88" w:rsidR="00A07864" w:rsidRPr="00E24134" w:rsidRDefault="650FA51C" w:rsidP="69D98C4C">
            <w:pPr>
              <w:rPr>
                <w:rFonts w:asciiTheme="majorBidi" w:hAnsiTheme="majorBidi" w:cstheme="majorBidi"/>
              </w:rPr>
            </w:pPr>
            <w:r w:rsidRPr="00E24134">
              <w:rPr>
                <w:rFonts w:asciiTheme="majorBidi" w:hAnsiTheme="majorBidi" w:cstheme="majorBidi"/>
                <w:b/>
                <w:bCs/>
              </w:rPr>
              <w:t>Chair</w:t>
            </w:r>
            <w:r w:rsidRPr="00E24134">
              <w:rPr>
                <w:rFonts w:asciiTheme="majorBidi" w:hAnsiTheme="majorBidi" w:cstheme="majorBidi"/>
              </w:rPr>
              <w:t xml:space="preserve">: </w:t>
            </w:r>
            <w:r w:rsidR="00A07864" w:rsidRPr="00E24134">
              <w:rPr>
                <w:rFonts w:asciiTheme="majorBidi" w:hAnsiTheme="majorBidi" w:cstheme="majorBidi"/>
              </w:rPr>
              <w:t>Barbara L</w:t>
            </w:r>
            <w:r w:rsidR="089A3622" w:rsidRPr="00B01C8D">
              <w:rPr>
                <w:rFonts w:asciiTheme="majorBidi" w:hAnsiTheme="majorBidi" w:cstheme="majorBidi"/>
              </w:rPr>
              <w:t>.</w:t>
            </w:r>
            <w:r w:rsidR="00A07864" w:rsidRPr="00E24134">
              <w:rPr>
                <w:rFonts w:asciiTheme="majorBidi" w:hAnsiTheme="majorBidi" w:cstheme="majorBidi"/>
              </w:rPr>
              <w:t xml:space="preserve"> Caoili</w:t>
            </w:r>
          </w:p>
          <w:p w14:paraId="54C8D3CA" w14:textId="6ABF71AF" w:rsidR="00A07864" w:rsidRPr="00E24134" w:rsidRDefault="00A07864" w:rsidP="00E24134">
            <w:pPr>
              <w:jc w:val="left"/>
              <w:rPr>
                <w:rFonts w:asciiTheme="majorBidi" w:hAnsiTheme="majorBidi" w:cstheme="majorBidi"/>
              </w:rPr>
            </w:pPr>
            <w:r w:rsidRPr="00E24134">
              <w:rPr>
                <w:rFonts w:asciiTheme="majorBidi" w:hAnsiTheme="majorBidi" w:cstheme="majorBidi"/>
              </w:rPr>
              <w:t xml:space="preserve"> Mathurin</w:t>
            </w:r>
            <w:r w:rsidR="003645FF" w:rsidRPr="00B01C8D">
              <w:rPr>
                <w:rFonts w:asciiTheme="majorBidi" w:hAnsiTheme="majorBidi" w:cstheme="majorBidi"/>
              </w:rPr>
              <w:t xml:space="preserve"> Wend-</w:t>
            </w:r>
            <w:proofErr w:type="spellStart"/>
            <w:r w:rsidR="003645FF" w:rsidRPr="00B01C8D">
              <w:rPr>
                <w:rFonts w:asciiTheme="majorBidi" w:hAnsiTheme="majorBidi" w:cstheme="majorBidi"/>
              </w:rPr>
              <w:t>rabo</w:t>
            </w:r>
            <w:proofErr w:type="spellEnd"/>
            <w:r w:rsidR="003645FF" w:rsidRPr="00B01C8D">
              <w:rPr>
                <w:rFonts w:asciiTheme="majorBidi" w:hAnsiTheme="majorBidi" w:cstheme="majorBidi"/>
              </w:rPr>
              <w:t xml:space="preserve"> </w:t>
            </w:r>
            <w:proofErr w:type="gramStart"/>
            <w:r w:rsidR="003645FF" w:rsidRPr="00B01C8D">
              <w:rPr>
                <w:rFonts w:asciiTheme="majorBidi" w:hAnsiTheme="majorBidi" w:cstheme="majorBidi"/>
              </w:rPr>
              <w:t>Rouamba</w:t>
            </w:r>
            <w:proofErr w:type="gramEnd"/>
          </w:p>
          <w:p w14:paraId="3771C1A7" w14:textId="77777777" w:rsidR="00A07864" w:rsidRPr="00E24134" w:rsidRDefault="00A07864">
            <w:pPr>
              <w:rPr>
                <w:rFonts w:asciiTheme="majorBidi" w:hAnsiTheme="majorBidi" w:cstheme="majorBidi"/>
                <w:szCs w:val="22"/>
              </w:rPr>
            </w:pPr>
            <w:proofErr w:type="spellStart"/>
            <w:r w:rsidRPr="00E24134">
              <w:rPr>
                <w:rFonts w:asciiTheme="majorBidi" w:hAnsiTheme="majorBidi" w:cstheme="majorBidi"/>
                <w:szCs w:val="22"/>
              </w:rPr>
              <w:t>Kumitaa</w:t>
            </w:r>
            <w:proofErr w:type="spellEnd"/>
            <w:r w:rsidRPr="00E24134">
              <w:rPr>
                <w:rFonts w:asciiTheme="majorBidi" w:hAnsiTheme="majorBidi" w:cstheme="majorBidi"/>
                <w:szCs w:val="22"/>
              </w:rPr>
              <w:t xml:space="preserve"> </w:t>
            </w:r>
            <w:proofErr w:type="spellStart"/>
            <w:r w:rsidRPr="00E24134">
              <w:rPr>
                <w:rFonts w:asciiTheme="majorBidi" w:hAnsiTheme="majorBidi" w:cstheme="majorBidi"/>
                <w:szCs w:val="22"/>
              </w:rPr>
              <w:t>Theva</w:t>
            </w:r>
            <w:proofErr w:type="spellEnd"/>
            <w:r w:rsidRPr="00E24134">
              <w:rPr>
                <w:rFonts w:asciiTheme="majorBidi" w:hAnsiTheme="majorBidi" w:cstheme="majorBidi"/>
                <w:szCs w:val="22"/>
              </w:rPr>
              <w:t xml:space="preserve"> Das</w:t>
            </w:r>
          </w:p>
          <w:p w14:paraId="221EF245" w14:textId="77777777" w:rsidR="00A07864" w:rsidRPr="00E24134" w:rsidRDefault="00A07864">
            <w:pPr>
              <w:rPr>
                <w:rFonts w:asciiTheme="majorBidi" w:hAnsiTheme="majorBidi" w:cstheme="majorBidi"/>
                <w:szCs w:val="22"/>
              </w:rPr>
            </w:pPr>
            <w:r w:rsidRPr="00E24134">
              <w:rPr>
                <w:rFonts w:asciiTheme="majorBidi" w:hAnsiTheme="majorBidi" w:cstheme="majorBidi"/>
                <w:szCs w:val="22"/>
              </w:rPr>
              <w:t xml:space="preserve">Galina </w:t>
            </w:r>
            <w:proofErr w:type="spellStart"/>
            <w:r w:rsidRPr="00E24134">
              <w:rPr>
                <w:rFonts w:asciiTheme="majorBidi" w:hAnsiTheme="majorBidi" w:cstheme="majorBidi"/>
                <w:szCs w:val="22"/>
              </w:rPr>
              <w:t>Mozgova</w:t>
            </w:r>
            <w:proofErr w:type="spellEnd"/>
          </w:p>
          <w:p w14:paraId="1841094D" w14:textId="77777777" w:rsidR="00A07864" w:rsidRPr="00E24134" w:rsidRDefault="00A07864">
            <w:pPr>
              <w:rPr>
                <w:rFonts w:asciiTheme="majorBidi" w:hAnsiTheme="majorBidi" w:cstheme="majorBidi"/>
                <w:szCs w:val="22"/>
              </w:rPr>
            </w:pPr>
            <w:r w:rsidRPr="00E24134">
              <w:rPr>
                <w:rFonts w:asciiTheme="majorBidi" w:hAnsiTheme="majorBidi" w:cstheme="majorBidi"/>
                <w:szCs w:val="22"/>
              </w:rPr>
              <w:t>Marvis Esther Suárez Romero</w:t>
            </w:r>
          </w:p>
          <w:p w14:paraId="120E8659" w14:textId="77777777" w:rsidR="00A07864" w:rsidRPr="00E24134" w:rsidRDefault="00A07864">
            <w:pPr>
              <w:rPr>
                <w:rFonts w:asciiTheme="majorBidi" w:hAnsiTheme="majorBidi" w:cstheme="majorBidi"/>
                <w:szCs w:val="22"/>
              </w:rPr>
            </w:pPr>
            <w:r w:rsidRPr="00E24134">
              <w:rPr>
                <w:rFonts w:asciiTheme="majorBidi" w:hAnsiTheme="majorBidi" w:cstheme="majorBidi"/>
                <w:szCs w:val="22"/>
              </w:rPr>
              <w:t xml:space="preserve">Christophe </w:t>
            </w:r>
            <w:proofErr w:type="spellStart"/>
            <w:r w:rsidRPr="00E24134">
              <w:rPr>
                <w:rFonts w:asciiTheme="majorBidi" w:hAnsiTheme="majorBidi" w:cstheme="majorBidi"/>
                <w:szCs w:val="22"/>
              </w:rPr>
              <w:t>Boëte</w:t>
            </w:r>
            <w:proofErr w:type="spellEnd"/>
            <w:r w:rsidRPr="00E24134">
              <w:rPr>
                <w:rFonts w:asciiTheme="majorBidi" w:hAnsiTheme="majorBidi" w:cstheme="majorBidi"/>
                <w:szCs w:val="22"/>
              </w:rPr>
              <w:t xml:space="preserve"> </w:t>
            </w:r>
          </w:p>
          <w:p w14:paraId="5244C0B9" w14:textId="77777777" w:rsidR="00A07864" w:rsidRPr="00E24134" w:rsidRDefault="00A07864">
            <w:pPr>
              <w:rPr>
                <w:rFonts w:asciiTheme="majorBidi" w:hAnsiTheme="majorBidi" w:cstheme="majorBidi"/>
                <w:szCs w:val="22"/>
              </w:rPr>
            </w:pPr>
            <w:r w:rsidRPr="00E24134">
              <w:rPr>
                <w:rFonts w:asciiTheme="majorBidi" w:hAnsiTheme="majorBidi" w:cstheme="majorBidi"/>
                <w:szCs w:val="22"/>
              </w:rPr>
              <w:t xml:space="preserve">Eva </w:t>
            </w:r>
            <w:proofErr w:type="spellStart"/>
            <w:r w:rsidRPr="00E24134">
              <w:rPr>
                <w:rFonts w:asciiTheme="majorBidi" w:hAnsiTheme="majorBidi" w:cstheme="majorBidi"/>
                <w:szCs w:val="22"/>
              </w:rPr>
              <w:t>Sirinathsinghji</w:t>
            </w:r>
            <w:proofErr w:type="spellEnd"/>
            <w:r w:rsidRPr="00E24134">
              <w:rPr>
                <w:rFonts w:asciiTheme="majorBidi" w:hAnsiTheme="majorBidi" w:cstheme="majorBidi"/>
                <w:szCs w:val="22"/>
              </w:rPr>
              <w:t xml:space="preserve"> </w:t>
            </w:r>
          </w:p>
          <w:p w14:paraId="32A2627B" w14:textId="77777777" w:rsidR="00A07864" w:rsidRPr="00E24134" w:rsidRDefault="00A07864">
            <w:pPr>
              <w:rPr>
                <w:rFonts w:asciiTheme="majorBidi" w:hAnsiTheme="majorBidi" w:cstheme="majorBidi"/>
                <w:szCs w:val="22"/>
              </w:rPr>
            </w:pPr>
            <w:r w:rsidRPr="00E24134">
              <w:rPr>
                <w:rFonts w:asciiTheme="majorBidi" w:hAnsiTheme="majorBidi" w:cstheme="majorBidi"/>
                <w:szCs w:val="22"/>
              </w:rPr>
              <w:t>John Connolly</w:t>
            </w:r>
          </w:p>
        </w:tc>
      </w:tr>
      <w:tr w:rsidR="00A07864" w:rsidRPr="00B01C8D" w14:paraId="24803DE5" w14:textId="77777777" w:rsidTr="00E24134">
        <w:tc>
          <w:tcPr>
            <w:tcW w:w="805" w:type="dxa"/>
          </w:tcPr>
          <w:p w14:paraId="5D34D2C5" w14:textId="77777777" w:rsidR="00A07864" w:rsidRPr="00E24134" w:rsidRDefault="00A07864">
            <w:pPr>
              <w:rPr>
                <w:rFonts w:asciiTheme="majorBidi" w:hAnsiTheme="majorBidi" w:cstheme="majorBidi"/>
                <w:szCs w:val="22"/>
              </w:rPr>
            </w:pPr>
            <w:r w:rsidRPr="00E24134">
              <w:rPr>
                <w:rFonts w:asciiTheme="majorBidi" w:hAnsiTheme="majorBidi" w:cstheme="majorBidi"/>
                <w:szCs w:val="22"/>
              </w:rPr>
              <w:t>C</w:t>
            </w:r>
          </w:p>
        </w:tc>
        <w:tc>
          <w:tcPr>
            <w:tcW w:w="5310" w:type="dxa"/>
          </w:tcPr>
          <w:p w14:paraId="4E86C49B" w14:textId="77777777" w:rsidR="00A07864" w:rsidRPr="00E24134" w:rsidRDefault="00A07864">
            <w:pPr>
              <w:rPr>
                <w:rFonts w:asciiTheme="majorBidi" w:hAnsiTheme="majorBidi" w:cstheme="majorBidi"/>
                <w:szCs w:val="22"/>
              </w:rPr>
            </w:pPr>
            <w:r w:rsidRPr="00E24134">
              <w:rPr>
                <w:rFonts w:asciiTheme="majorBidi" w:hAnsiTheme="majorBidi" w:cstheme="majorBidi"/>
                <w:szCs w:val="22"/>
              </w:rPr>
              <w:t>Related issues</w:t>
            </w:r>
          </w:p>
        </w:tc>
        <w:tc>
          <w:tcPr>
            <w:tcW w:w="3225" w:type="dxa"/>
          </w:tcPr>
          <w:p w14:paraId="23313D83" w14:textId="3D55B7BA" w:rsidR="00A07864" w:rsidRPr="00E24134" w:rsidRDefault="650FA51C" w:rsidP="69D98C4C">
            <w:pPr>
              <w:rPr>
                <w:rFonts w:asciiTheme="majorBidi" w:hAnsiTheme="majorBidi" w:cstheme="majorBidi"/>
              </w:rPr>
            </w:pPr>
            <w:r w:rsidRPr="00E24134">
              <w:rPr>
                <w:rFonts w:asciiTheme="majorBidi" w:hAnsiTheme="majorBidi" w:cstheme="majorBidi"/>
                <w:b/>
                <w:bCs/>
              </w:rPr>
              <w:t>Chair</w:t>
            </w:r>
            <w:r w:rsidRPr="00E24134">
              <w:rPr>
                <w:rFonts w:asciiTheme="majorBidi" w:hAnsiTheme="majorBidi" w:cstheme="majorBidi"/>
              </w:rPr>
              <w:t xml:space="preserve">: </w:t>
            </w:r>
            <w:r w:rsidR="00A07864" w:rsidRPr="00E24134">
              <w:rPr>
                <w:rFonts w:asciiTheme="majorBidi" w:hAnsiTheme="majorBidi" w:cstheme="majorBidi"/>
              </w:rPr>
              <w:t>Angela Lozan</w:t>
            </w:r>
          </w:p>
          <w:p w14:paraId="33117DD8" w14:textId="77777777" w:rsidR="00A07864" w:rsidRPr="00E24134" w:rsidRDefault="00A07864">
            <w:pPr>
              <w:rPr>
                <w:rFonts w:asciiTheme="majorBidi" w:hAnsiTheme="majorBidi" w:cstheme="majorBidi"/>
                <w:szCs w:val="22"/>
              </w:rPr>
            </w:pPr>
            <w:r w:rsidRPr="00E24134">
              <w:rPr>
                <w:rFonts w:asciiTheme="majorBidi" w:hAnsiTheme="majorBidi" w:cstheme="majorBidi"/>
                <w:szCs w:val="22"/>
              </w:rPr>
              <w:t xml:space="preserve">Kamal Kumar Rai </w:t>
            </w:r>
          </w:p>
          <w:p w14:paraId="4115843C" w14:textId="77777777" w:rsidR="00A07864" w:rsidRPr="00E24134" w:rsidRDefault="00A07864" w:rsidP="69D98C4C">
            <w:pPr>
              <w:rPr>
                <w:rFonts w:asciiTheme="majorBidi" w:hAnsiTheme="majorBidi" w:cstheme="majorBidi"/>
              </w:rPr>
            </w:pPr>
            <w:r w:rsidRPr="00E24134">
              <w:rPr>
                <w:rFonts w:asciiTheme="majorBidi" w:hAnsiTheme="majorBidi" w:cstheme="majorBidi"/>
              </w:rPr>
              <w:t xml:space="preserve">Lilian </w:t>
            </w:r>
            <w:proofErr w:type="spellStart"/>
            <w:r w:rsidRPr="00E24134">
              <w:rPr>
                <w:rFonts w:asciiTheme="majorBidi" w:hAnsiTheme="majorBidi" w:cstheme="majorBidi"/>
              </w:rPr>
              <w:t>Chimphepo</w:t>
            </w:r>
            <w:proofErr w:type="spellEnd"/>
          </w:p>
          <w:p w14:paraId="717ED78C" w14:textId="7FD09A47" w:rsidR="00A07864" w:rsidRPr="00E24134" w:rsidRDefault="00A07864">
            <w:pPr>
              <w:rPr>
                <w:rFonts w:asciiTheme="majorBidi" w:hAnsiTheme="majorBidi" w:cstheme="majorBidi"/>
                <w:szCs w:val="22"/>
              </w:rPr>
            </w:pPr>
            <w:r w:rsidRPr="00E24134">
              <w:rPr>
                <w:rFonts w:asciiTheme="majorBidi" w:hAnsiTheme="majorBidi" w:cstheme="majorBidi"/>
                <w:szCs w:val="22"/>
              </w:rPr>
              <w:t xml:space="preserve">Adaleta </w:t>
            </w:r>
            <w:proofErr w:type="spellStart"/>
            <w:r w:rsidRPr="00E24134">
              <w:rPr>
                <w:rFonts w:asciiTheme="majorBidi" w:hAnsiTheme="majorBidi" w:cstheme="majorBidi"/>
                <w:szCs w:val="22"/>
              </w:rPr>
              <w:t>Durmi</w:t>
            </w:r>
            <w:r w:rsidR="001525F8" w:rsidRPr="00E24134">
              <w:rPr>
                <w:rFonts w:asciiTheme="majorBidi" w:hAnsiTheme="majorBidi" w:cstheme="majorBidi"/>
                <w:szCs w:val="22"/>
              </w:rPr>
              <w:t>ć</w:t>
            </w:r>
            <w:proofErr w:type="spellEnd"/>
            <w:r w:rsidRPr="00E24134">
              <w:rPr>
                <w:rFonts w:asciiTheme="majorBidi" w:hAnsiTheme="majorBidi" w:cstheme="majorBidi"/>
                <w:szCs w:val="22"/>
              </w:rPr>
              <w:t>-Pa</w:t>
            </w:r>
            <w:r w:rsidR="001525F8" w:rsidRPr="00E24134">
              <w:rPr>
                <w:rFonts w:asciiTheme="majorBidi" w:hAnsiTheme="majorBidi" w:cstheme="majorBidi"/>
                <w:szCs w:val="22"/>
              </w:rPr>
              <w:t>šić</w:t>
            </w:r>
          </w:p>
          <w:p w14:paraId="2A200953" w14:textId="77777777" w:rsidR="00A07864" w:rsidRPr="00E24134" w:rsidRDefault="00A07864">
            <w:pPr>
              <w:rPr>
                <w:rFonts w:asciiTheme="majorBidi" w:hAnsiTheme="majorBidi" w:cstheme="majorBidi"/>
                <w:szCs w:val="22"/>
              </w:rPr>
            </w:pPr>
            <w:r w:rsidRPr="00E24134">
              <w:rPr>
                <w:rFonts w:asciiTheme="majorBidi" w:hAnsiTheme="majorBidi" w:cstheme="majorBidi"/>
                <w:szCs w:val="22"/>
              </w:rPr>
              <w:t xml:space="preserve">Gabriel </w:t>
            </w:r>
            <w:proofErr w:type="spellStart"/>
            <w:r w:rsidRPr="00E24134">
              <w:rPr>
                <w:rFonts w:asciiTheme="majorBidi" w:hAnsiTheme="majorBidi" w:cstheme="majorBidi"/>
                <w:szCs w:val="22"/>
              </w:rPr>
              <w:t>Mutis</w:t>
            </w:r>
            <w:proofErr w:type="spellEnd"/>
            <w:r w:rsidRPr="00E24134">
              <w:rPr>
                <w:rFonts w:asciiTheme="majorBidi" w:hAnsiTheme="majorBidi" w:cstheme="majorBidi"/>
                <w:szCs w:val="22"/>
              </w:rPr>
              <w:t xml:space="preserve"> Namur</w:t>
            </w:r>
          </w:p>
          <w:p w14:paraId="2A128B8C" w14:textId="77777777" w:rsidR="00A07864" w:rsidRPr="00E24134" w:rsidRDefault="00A07864">
            <w:pPr>
              <w:rPr>
                <w:rFonts w:asciiTheme="majorBidi" w:hAnsiTheme="majorBidi" w:cstheme="majorBidi"/>
                <w:szCs w:val="22"/>
              </w:rPr>
            </w:pPr>
            <w:r w:rsidRPr="00E24134">
              <w:rPr>
                <w:rFonts w:asciiTheme="majorBidi" w:hAnsiTheme="majorBidi" w:cstheme="majorBidi"/>
                <w:szCs w:val="22"/>
              </w:rPr>
              <w:t>Nicolas Defarge</w:t>
            </w:r>
          </w:p>
        </w:tc>
      </w:tr>
      <w:tr w:rsidR="00A07864" w:rsidRPr="00B01C8D" w14:paraId="23F9B79E" w14:textId="77777777" w:rsidTr="00E24134">
        <w:tc>
          <w:tcPr>
            <w:tcW w:w="805" w:type="dxa"/>
          </w:tcPr>
          <w:p w14:paraId="66D35155" w14:textId="77777777" w:rsidR="00A07864" w:rsidRPr="00E24134" w:rsidRDefault="00A07864">
            <w:pPr>
              <w:rPr>
                <w:rFonts w:asciiTheme="majorBidi" w:hAnsiTheme="majorBidi" w:cstheme="majorBidi"/>
                <w:szCs w:val="22"/>
              </w:rPr>
            </w:pPr>
            <w:r w:rsidRPr="00E24134">
              <w:rPr>
                <w:rFonts w:asciiTheme="majorBidi" w:hAnsiTheme="majorBidi" w:cstheme="majorBidi"/>
                <w:szCs w:val="22"/>
              </w:rPr>
              <w:t>D</w:t>
            </w:r>
          </w:p>
        </w:tc>
        <w:tc>
          <w:tcPr>
            <w:tcW w:w="5310" w:type="dxa"/>
          </w:tcPr>
          <w:p w14:paraId="53E40D3C" w14:textId="77777777" w:rsidR="00A07864" w:rsidRPr="00E24134" w:rsidRDefault="00A07864">
            <w:pPr>
              <w:rPr>
                <w:rFonts w:asciiTheme="majorBidi" w:hAnsiTheme="majorBidi" w:cstheme="majorBidi"/>
                <w:szCs w:val="22"/>
              </w:rPr>
            </w:pPr>
            <w:r w:rsidRPr="00E24134">
              <w:rPr>
                <w:rFonts w:asciiTheme="majorBidi" w:hAnsiTheme="majorBidi" w:cstheme="majorBidi"/>
                <w:szCs w:val="22"/>
              </w:rPr>
              <w:t>Monitoring</w:t>
            </w:r>
          </w:p>
        </w:tc>
        <w:tc>
          <w:tcPr>
            <w:tcW w:w="3225" w:type="dxa"/>
          </w:tcPr>
          <w:p w14:paraId="6EDC8B17" w14:textId="343A4EA1" w:rsidR="00A07864" w:rsidRPr="00E24134" w:rsidRDefault="650FA51C" w:rsidP="69D98C4C">
            <w:pPr>
              <w:rPr>
                <w:rFonts w:asciiTheme="majorBidi" w:hAnsiTheme="majorBidi" w:cstheme="majorBidi"/>
              </w:rPr>
            </w:pPr>
            <w:r w:rsidRPr="00E24134">
              <w:rPr>
                <w:rFonts w:asciiTheme="majorBidi" w:hAnsiTheme="majorBidi" w:cstheme="majorBidi"/>
                <w:b/>
                <w:bCs/>
              </w:rPr>
              <w:t>Chair</w:t>
            </w:r>
            <w:r w:rsidRPr="00E24134">
              <w:rPr>
                <w:rFonts w:asciiTheme="majorBidi" w:hAnsiTheme="majorBidi" w:cstheme="majorBidi"/>
              </w:rPr>
              <w:t>:</w:t>
            </w:r>
            <w:r w:rsidR="00A07864" w:rsidRPr="00E24134">
              <w:rPr>
                <w:rFonts w:asciiTheme="majorBidi" w:hAnsiTheme="majorBidi" w:cstheme="majorBidi"/>
              </w:rPr>
              <w:t xml:space="preserve"> Josephine </w:t>
            </w:r>
            <w:proofErr w:type="spellStart"/>
            <w:r w:rsidR="00A07864" w:rsidRPr="00E24134">
              <w:rPr>
                <w:rFonts w:asciiTheme="majorBidi" w:hAnsiTheme="majorBidi" w:cstheme="majorBidi"/>
              </w:rPr>
              <w:t>Ejile</w:t>
            </w:r>
            <w:proofErr w:type="spellEnd"/>
            <w:r w:rsidR="00A07864" w:rsidRPr="00E24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7864" w:rsidRPr="00E24134">
              <w:rPr>
                <w:rFonts w:asciiTheme="majorBidi" w:hAnsiTheme="majorBidi" w:cstheme="majorBidi"/>
              </w:rPr>
              <w:t>Amedu</w:t>
            </w:r>
            <w:proofErr w:type="spellEnd"/>
          </w:p>
          <w:p w14:paraId="1DD0D876" w14:textId="77777777" w:rsidR="00A07864" w:rsidRPr="00E24134" w:rsidRDefault="00A07864">
            <w:pPr>
              <w:rPr>
                <w:rFonts w:asciiTheme="majorBidi" w:hAnsiTheme="majorBidi" w:cstheme="majorBidi"/>
                <w:szCs w:val="22"/>
              </w:rPr>
            </w:pPr>
            <w:r w:rsidRPr="00E24134">
              <w:rPr>
                <w:rFonts w:asciiTheme="majorBidi" w:hAnsiTheme="majorBidi" w:cstheme="majorBidi"/>
                <w:szCs w:val="22"/>
              </w:rPr>
              <w:t>Maria de Lourdes Torres</w:t>
            </w:r>
          </w:p>
          <w:p w14:paraId="700CD7F1" w14:textId="77777777" w:rsidR="00A07864" w:rsidRPr="00E24134" w:rsidRDefault="00A07864">
            <w:pPr>
              <w:rPr>
                <w:rFonts w:asciiTheme="majorBidi" w:hAnsiTheme="majorBidi" w:cstheme="majorBidi"/>
                <w:szCs w:val="22"/>
              </w:rPr>
            </w:pPr>
            <w:r w:rsidRPr="00E24134">
              <w:rPr>
                <w:rFonts w:asciiTheme="majorBidi" w:hAnsiTheme="majorBidi" w:cstheme="majorBidi"/>
                <w:szCs w:val="22"/>
              </w:rPr>
              <w:t>Bao-Rong Lu</w:t>
            </w:r>
          </w:p>
          <w:p w14:paraId="37C537C8" w14:textId="77777777" w:rsidR="00A07864" w:rsidRPr="00E24134" w:rsidRDefault="00A07864">
            <w:pPr>
              <w:rPr>
                <w:rFonts w:asciiTheme="majorBidi" w:hAnsiTheme="majorBidi" w:cstheme="majorBidi"/>
                <w:szCs w:val="22"/>
              </w:rPr>
            </w:pPr>
            <w:r w:rsidRPr="00E24134">
              <w:rPr>
                <w:rFonts w:asciiTheme="majorBidi" w:hAnsiTheme="majorBidi" w:cstheme="majorBidi"/>
                <w:szCs w:val="22"/>
              </w:rPr>
              <w:t>Brinda Dass</w:t>
            </w:r>
          </w:p>
        </w:tc>
      </w:tr>
      <w:tr w:rsidR="00A07864" w:rsidRPr="00B01C8D" w14:paraId="753626E5" w14:textId="77777777" w:rsidTr="00E24134">
        <w:tc>
          <w:tcPr>
            <w:tcW w:w="805" w:type="dxa"/>
          </w:tcPr>
          <w:p w14:paraId="3E05F892" w14:textId="77777777" w:rsidR="00A07864" w:rsidRPr="00E24134" w:rsidRDefault="00A07864">
            <w:pPr>
              <w:rPr>
                <w:rFonts w:asciiTheme="majorBidi" w:hAnsiTheme="majorBidi" w:cstheme="majorBidi"/>
                <w:szCs w:val="22"/>
              </w:rPr>
            </w:pPr>
            <w:r w:rsidRPr="00E24134">
              <w:rPr>
                <w:rFonts w:asciiTheme="majorBidi" w:hAnsiTheme="majorBidi" w:cstheme="majorBidi"/>
                <w:szCs w:val="22"/>
              </w:rPr>
              <w:t>E</w:t>
            </w:r>
          </w:p>
        </w:tc>
        <w:tc>
          <w:tcPr>
            <w:tcW w:w="5310" w:type="dxa"/>
          </w:tcPr>
          <w:p w14:paraId="061DE085" w14:textId="77777777" w:rsidR="00A07864" w:rsidRPr="00E24134" w:rsidRDefault="00A07864">
            <w:pPr>
              <w:rPr>
                <w:rFonts w:asciiTheme="majorBidi" w:hAnsiTheme="majorBidi" w:cstheme="majorBidi"/>
                <w:szCs w:val="22"/>
              </w:rPr>
            </w:pPr>
            <w:r w:rsidRPr="00E24134">
              <w:rPr>
                <w:rFonts w:asciiTheme="majorBidi" w:hAnsiTheme="majorBidi" w:cstheme="majorBidi"/>
                <w:szCs w:val="22"/>
              </w:rPr>
              <w:t>Glossary</w:t>
            </w:r>
          </w:p>
        </w:tc>
        <w:tc>
          <w:tcPr>
            <w:tcW w:w="3225" w:type="dxa"/>
          </w:tcPr>
          <w:p w14:paraId="433AFBDF" w14:textId="0BF240A5" w:rsidR="00A07864" w:rsidRPr="00E24134" w:rsidRDefault="00A07864" w:rsidP="69D98C4C">
            <w:pPr>
              <w:rPr>
                <w:rFonts w:asciiTheme="majorBidi" w:hAnsiTheme="majorBidi" w:cstheme="majorBidi"/>
              </w:rPr>
            </w:pPr>
            <w:r w:rsidRPr="00E24134">
              <w:rPr>
                <w:rFonts w:asciiTheme="majorBidi" w:hAnsiTheme="majorBidi" w:cstheme="majorBidi"/>
              </w:rPr>
              <w:t>Felicity Keiper</w:t>
            </w:r>
          </w:p>
          <w:p w14:paraId="48DD84A2" w14:textId="77777777" w:rsidR="00A07864" w:rsidRPr="00E24134" w:rsidRDefault="00A07864">
            <w:pPr>
              <w:rPr>
                <w:rFonts w:asciiTheme="majorBidi" w:hAnsiTheme="majorBidi" w:cstheme="majorBidi"/>
                <w:szCs w:val="22"/>
              </w:rPr>
            </w:pPr>
          </w:p>
        </w:tc>
      </w:tr>
    </w:tbl>
    <w:p w14:paraId="397F1C8C" w14:textId="77777777" w:rsidR="00A07864" w:rsidRPr="00B01C8D" w:rsidRDefault="00A07864" w:rsidP="00A07864"/>
    <w:p w14:paraId="1EA5D405" w14:textId="01E5EFF5" w:rsidR="00D1058D" w:rsidRPr="00E24134" w:rsidRDefault="00FC7ECD" w:rsidP="00E24134">
      <w:pPr>
        <w:jc w:val="center"/>
        <w:rPr>
          <w:iCs/>
          <w:snapToGrid w:val="0"/>
          <w:kern w:val="22"/>
          <w:sz w:val="24"/>
        </w:rPr>
      </w:pPr>
      <w:r w:rsidRPr="00E24134">
        <w:rPr>
          <w:iCs/>
          <w:snapToGrid w:val="0"/>
          <w:kern w:val="22"/>
          <w:szCs w:val="22"/>
        </w:rPr>
        <w:t>__________</w:t>
      </w:r>
    </w:p>
    <w:sectPr w:rsidR="00D1058D" w:rsidRPr="00E24134" w:rsidSect="00732E2C">
      <w:footnotePr>
        <w:numRestart w:val="eachSect"/>
      </w:footnotePr>
      <w:type w:val="continuous"/>
      <w:pgSz w:w="12240" w:h="15840" w:code="1"/>
      <w:pgMar w:top="567" w:right="1440" w:bottom="1134" w:left="1440" w:header="567" w:footer="720" w:gutter="0"/>
      <w:pgNumType w:start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1BF429" w14:textId="77777777" w:rsidR="003940C0" w:rsidRDefault="003940C0">
      <w:r>
        <w:separator/>
      </w:r>
    </w:p>
  </w:endnote>
  <w:endnote w:type="continuationSeparator" w:id="0">
    <w:p w14:paraId="148A3525" w14:textId="77777777" w:rsidR="003940C0" w:rsidRDefault="003940C0">
      <w:r>
        <w:continuationSeparator/>
      </w:r>
    </w:p>
  </w:endnote>
  <w:endnote w:type="continuationNotice" w:id="1">
    <w:p w14:paraId="5CF335AF" w14:textId="77777777" w:rsidR="003940C0" w:rsidRDefault="003940C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10810390"/>
      <w:docPartObj>
        <w:docPartGallery w:val="Page Numbers (Bottom of Page)"/>
        <w:docPartUnique/>
      </w:docPartObj>
    </w:sdtPr>
    <w:sdtContent>
      <w:sdt>
        <w:sdtPr>
          <w:id w:val="-552918312"/>
          <w:docPartObj>
            <w:docPartGallery w:val="Page Numbers (Top of Page)"/>
            <w:docPartUnique/>
          </w:docPartObj>
        </w:sdtPr>
        <w:sdtContent>
          <w:p w14:paraId="2B9A18BC" w14:textId="7DEE3695" w:rsidR="00692453" w:rsidRPr="00E24134" w:rsidRDefault="0080740E" w:rsidP="0080740E">
            <w:pPr>
              <w:pStyle w:val="Footer"/>
              <w:jc w:val="left"/>
            </w:pP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5</w:t>
            </w:r>
            <w:r w:rsidRPr="002B559C">
              <w:rPr>
                <w:sz w:val="20"/>
                <w:szCs w:val="20"/>
              </w:rPr>
              <w:fldChar w:fldCharType="end"/>
            </w:r>
            <w:r w:rsidRPr="002B559C"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34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82738182"/>
      <w:docPartObj>
        <w:docPartGallery w:val="Page Numbers (Bottom of Page)"/>
        <w:docPartUnique/>
      </w:docPartObj>
    </w:sdtPr>
    <w:sdtContent>
      <w:sdt>
        <w:sdtPr>
          <w:id w:val="15745782"/>
          <w:docPartObj>
            <w:docPartGallery w:val="Page Numbers (Top of Page)"/>
            <w:docPartUnique/>
          </w:docPartObj>
        </w:sdtPr>
        <w:sdtContent>
          <w:p w14:paraId="2C36E8B4" w14:textId="318DC98F" w:rsidR="0080740E" w:rsidRDefault="0080740E" w:rsidP="00E24134">
            <w:pPr>
              <w:pStyle w:val="Footer"/>
              <w:jc w:val="right"/>
            </w:pP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5</w:t>
            </w:r>
            <w:r w:rsidRPr="002B559C">
              <w:rPr>
                <w:sz w:val="20"/>
                <w:szCs w:val="20"/>
              </w:rPr>
              <w:fldChar w:fldCharType="end"/>
            </w:r>
            <w:r w:rsidRPr="002B559C"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34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C337A8" w14:textId="77777777" w:rsidR="003940C0" w:rsidRDefault="003940C0">
      <w:r>
        <w:separator/>
      </w:r>
    </w:p>
  </w:footnote>
  <w:footnote w:type="continuationSeparator" w:id="0">
    <w:p w14:paraId="76310047" w14:textId="77777777" w:rsidR="003940C0" w:rsidRDefault="003940C0">
      <w:r>
        <w:continuationSeparator/>
      </w:r>
    </w:p>
  </w:footnote>
  <w:footnote w:type="continuationNotice" w:id="1">
    <w:p w14:paraId="6B6382C3" w14:textId="77777777" w:rsidR="003940C0" w:rsidRDefault="003940C0"/>
  </w:footnote>
  <w:footnote w:id="2">
    <w:p w14:paraId="39DF3EDB" w14:textId="77777777" w:rsidR="006E644A" w:rsidRPr="00E24134" w:rsidRDefault="006E644A" w:rsidP="006E644A">
      <w:pPr>
        <w:pStyle w:val="FootnoteText"/>
        <w:jc w:val="left"/>
        <w:rPr>
          <w:sz w:val="18"/>
          <w:szCs w:val="18"/>
          <w:lang w:val="en-US"/>
        </w:rPr>
      </w:pPr>
      <w:r w:rsidRPr="00D23693">
        <w:rPr>
          <w:rStyle w:val="FootnoteReference"/>
          <w:sz w:val="18"/>
          <w:szCs w:val="18"/>
        </w:rPr>
        <w:footnoteRef/>
      </w:r>
      <w:r w:rsidRPr="00D23693">
        <w:rPr>
          <w:sz w:val="18"/>
          <w:szCs w:val="18"/>
          <w:vertAlign w:val="superscript"/>
        </w:rPr>
        <w:t xml:space="preserve"> </w:t>
      </w:r>
      <w:hyperlink r:id="rId1" w:history="1"/>
      <w:hyperlink r:id="rId2" w:history="1">
        <w:r w:rsidRPr="00D23693">
          <w:rPr>
            <w:rStyle w:val="Hyperlink"/>
            <w:sz w:val="18"/>
            <w:szCs w:val="18"/>
          </w:rPr>
          <w:t>CBD/CP/RA/AHTEG/2023/1/1</w:t>
        </w:r>
      </w:hyperlink>
      <w:r w:rsidRPr="00D23693">
        <w:rPr>
          <w:rStyle w:val="Hyperlink"/>
          <w:sz w:val="18"/>
          <w:szCs w:val="18"/>
        </w:rPr>
        <w:t>.</w:t>
      </w:r>
    </w:p>
  </w:footnote>
  <w:footnote w:id="3">
    <w:p w14:paraId="547B6D20" w14:textId="07AC5B48" w:rsidR="00AC1655" w:rsidRPr="00D23693" w:rsidRDefault="00AC1655" w:rsidP="00AC3D00">
      <w:pPr>
        <w:pStyle w:val="FootnoteText"/>
        <w:jc w:val="left"/>
        <w:rPr>
          <w:sz w:val="18"/>
          <w:szCs w:val="18"/>
        </w:rPr>
      </w:pPr>
      <w:r w:rsidRPr="00D23693">
        <w:rPr>
          <w:rStyle w:val="FootnoteReference"/>
          <w:sz w:val="18"/>
          <w:szCs w:val="18"/>
        </w:rPr>
        <w:footnoteRef/>
      </w:r>
      <w:r w:rsidR="00D92512" w:rsidRPr="00E24134">
        <w:rPr>
          <w:sz w:val="18"/>
          <w:szCs w:val="18"/>
          <w:vertAlign w:val="superscript"/>
        </w:rPr>
        <w:t xml:space="preserve"> </w:t>
      </w:r>
      <w:hyperlink r:id="rId3" w:history="1">
        <w:r w:rsidR="00927C25" w:rsidRPr="00E24134">
          <w:rPr>
            <w:rStyle w:val="Hyperlink"/>
            <w:sz w:val="18"/>
            <w:szCs w:val="18"/>
          </w:rPr>
          <w:t>CBD</w:t>
        </w:r>
        <w:r w:rsidR="00927C25" w:rsidRPr="00D23693">
          <w:rPr>
            <w:rStyle w:val="Hyperlink"/>
            <w:sz w:val="18"/>
            <w:szCs w:val="18"/>
          </w:rPr>
          <w:t>/</w:t>
        </w:r>
        <w:r w:rsidR="00927C25" w:rsidRPr="00E24134">
          <w:rPr>
            <w:rStyle w:val="Hyperlink"/>
            <w:sz w:val="18"/>
            <w:szCs w:val="18"/>
          </w:rPr>
          <w:t>CP</w:t>
        </w:r>
        <w:r w:rsidR="00927C25" w:rsidRPr="00D23693">
          <w:rPr>
            <w:rStyle w:val="Hyperlink"/>
            <w:sz w:val="18"/>
            <w:szCs w:val="18"/>
          </w:rPr>
          <w:t>/</w:t>
        </w:r>
        <w:r w:rsidR="00927C25" w:rsidRPr="00E24134">
          <w:rPr>
            <w:rStyle w:val="Hyperlink"/>
            <w:sz w:val="18"/>
            <w:szCs w:val="18"/>
          </w:rPr>
          <w:t>RA</w:t>
        </w:r>
        <w:r w:rsidR="00927C25" w:rsidRPr="00D23693">
          <w:rPr>
            <w:rStyle w:val="Hyperlink"/>
            <w:sz w:val="18"/>
            <w:szCs w:val="18"/>
          </w:rPr>
          <w:t>/</w:t>
        </w:r>
        <w:r w:rsidR="00927C25" w:rsidRPr="00E24134">
          <w:rPr>
            <w:rStyle w:val="Hyperlink"/>
            <w:sz w:val="18"/>
            <w:szCs w:val="18"/>
          </w:rPr>
          <w:t>AHTEG</w:t>
        </w:r>
        <w:r w:rsidR="00927C25" w:rsidRPr="00D23693">
          <w:rPr>
            <w:rStyle w:val="Hyperlink"/>
            <w:sz w:val="18"/>
            <w:szCs w:val="18"/>
          </w:rPr>
          <w:t>/2023/1/1/Add.1/Rev.1</w:t>
        </w:r>
      </w:hyperlink>
      <w:r w:rsidR="00E213F0" w:rsidRPr="00D23693">
        <w:rPr>
          <w:sz w:val="18"/>
          <w:szCs w:val="18"/>
        </w:rPr>
        <w:t>.</w:t>
      </w:r>
    </w:p>
  </w:footnote>
  <w:footnote w:id="4">
    <w:p w14:paraId="177EB3ED" w14:textId="5B7435CF" w:rsidR="00734D32" w:rsidRPr="00E24134" w:rsidRDefault="00734D32" w:rsidP="00E24134">
      <w:pPr>
        <w:jc w:val="left"/>
        <w:rPr>
          <w:sz w:val="18"/>
          <w:szCs w:val="18"/>
          <w:highlight w:val="yellow"/>
        </w:rPr>
      </w:pPr>
      <w:r w:rsidRPr="00C975B9">
        <w:rPr>
          <w:rStyle w:val="FootnoteReference"/>
          <w:sz w:val="18"/>
          <w:szCs w:val="18"/>
        </w:rPr>
        <w:footnoteRef/>
      </w:r>
      <w:r w:rsidRPr="00047C81">
        <w:rPr>
          <w:sz w:val="18"/>
          <w:szCs w:val="18"/>
        </w:rPr>
        <w:t xml:space="preserve"> </w:t>
      </w:r>
      <w:hyperlink r:id="rId4" w:history="1">
        <w:r w:rsidR="00873976" w:rsidRPr="00E24134">
          <w:rPr>
            <w:rStyle w:val="Hyperlink"/>
            <w:sz w:val="18"/>
            <w:szCs w:val="18"/>
          </w:rPr>
          <w:t>CBD</w:t>
        </w:r>
        <w:r w:rsidR="00873976" w:rsidRPr="007A4A7B">
          <w:rPr>
            <w:rStyle w:val="Hyperlink"/>
            <w:sz w:val="18"/>
            <w:szCs w:val="18"/>
          </w:rPr>
          <w:t>/</w:t>
        </w:r>
        <w:r w:rsidR="00873976" w:rsidRPr="00E24134">
          <w:rPr>
            <w:rStyle w:val="Hyperlink"/>
            <w:sz w:val="18"/>
            <w:szCs w:val="18"/>
          </w:rPr>
          <w:t>CP</w:t>
        </w:r>
        <w:r w:rsidR="00873976" w:rsidRPr="007A4A7B">
          <w:rPr>
            <w:rStyle w:val="Hyperlink"/>
            <w:sz w:val="18"/>
            <w:szCs w:val="18"/>
          </w:rPr>
          <w:t>/</w:t>
        </w:r>
        <w:r w:rsidR="00873976" w:rsidRPr="00E24134">
          <w:rPr>
            <w:rStyle w:val="Hyperlink"/>
            <w:sz w:val="18"/>
            <w:szCs w:val="18"/>
          </w:rPr>
          <w:t>RA</w:t>
        </w:r>
        <w:r w:rsidR="00873976" w:rsidRPr="007A4A7B">
          <w:rPr>
            <w:rStyle w:val="Hyperlink"/>
            <w:sz w:val="18"/>
            <w:szCs w:val="18"/>
          </w:rPr>
          <w:t>/</w:t>
        </w:r>
        <w:r w:rsidR="00873976" w:rsidRPr="00E24134">
          <w:rPr>
            <w:rStyle w:val="Hyperlink"/>
            <w:sz w:val="18"/>
            <w:szCs w:val="18"/>
          </w:rPr>
          <w:t>AHTEG</w:t>
        </w:r>
        <w:r w:rsidR="00873976" w:rsidRPr="007A4A7B">
          <w:rPr>
            <w:rStyle w:val="Hyperlink"/>
            <w:sz w:val="18"/>
            <w:szCs w:val="18"/>
          </w:rPr>
          <w:t>/2023/1/2</w:t>
        </w:r>
      </w:hyperlink>
      <w:r w:rsidR="00201850" w:rsidRPr="007A4A7B">
        <w:rPr>
          <w:rStyle w:val="Hyperlink"/>
          <w:sz w:val="18"/>
          <w:szCs w:val="18"/>
        </w:rPr>
        <w:t>,</w:t>
      </w:r>
      <w:r w:rsidR="00873976" w:rsidRPr="007A4A7B">
        <w:rPr>
          <w:sz w:val="18"/>
          <w:szCs w:val="18"/>
        </w:rPr>
        <w:t xml:space="preserve"> </w:t>
      </w:r>
      <w:hyperlink r:id="rId5" w:history="1">
        <w:r w:rsidR="00873976" w:rsidRPr="00E24134">
          <w:rPr>
            <w:rStyle w:val="Hyperlink"/>
            <w:sz w:val="18"/>
            <w:szCs w:val="18"/>
          </w:rPr>
          <w:t>CBD</w:t>
        </w:r>
        <w:r w:rsidR="00873976" w:rsidRPr="007A4A7B">
          <w:rPr>
            <w:rStyle w:val="Hyperlink"/>
            <w:sz w:val="18"/>
            <w:szCs w:val="18"/>
          </w:rPr>
          <w:t>/</w:t>
        </w:r>
        <w:r w:rsidR="00873976" w:rsidRPr="00E24134">
          <w:rPr>
            <w:rStyle w:val="Hyperlink"/>
            <w:sz w:val="18"/>
            <w:szCs w:val="18"/>
          </w:rPr>
          <w:t>CP</w:t>
        </w:r>
        <w:r w:rsidR="00873976" w:rsidRPr="007A4A7B">
          <w:rPr>
            <w:rStyle w:val="Hyperlink"/>
            <w:sz w:val="18"/>
            <w:szCs w:val="18"/>
          </w:rPr>
          <w:t>/</w:t>
        </w:r>
        <w:r w:rsidR="00873976" w:rsidRPr="00E24134">
          <w:rPr>
            <w:rStyle w:val="Hyperlink"/>
            <w:sz w:val="18"/>
            <w:szCs w:val="18"/>
          </w:rPr>
          <w:t>RA</w:t>
        </w:r>
        <w:r w:rsidR="00873976" w:rsidRPr="007A4A7B">
          <w:rPr>
            <w:rStyle w:val="Hyperlink"/>
            <w:sz w:val="18"/>
            <w:szCs w:val="18"/>
          </w:rPr>
          <w:t>/</w:t>
        </w:r>
        <w:r w:rsidR="00873976" w:rsidRPr="00E24134">
          <w:rPr>
            <w:rStyle w:val="Hyperlink"/>
            <w:sz w:val="18"/>
            <w:szCs w:val="18"/>
          </w:rPr>
          <w:t>AHTEG</w:t>
        </w:r>
        <w:r w:rsidR="00873976" w:rsidRPr="007A4A7B">
          <w:rPr>
            <w:rStyle w:val="Hyperlink"/>
            <w:sz w:val="18"/>
            <w:szCs w:val="18"/>
          </w:rPr>
          <w:t>/2023/1/3</w:t>
        </w:r>
      </w:hyperlink>
      <w:r w:rsidR="00201850" w:rsidRPr="007A4A7B">
        <w:rPr>
          <w:rStyle w:val="Hyperlink"/>
          <w:sz w:val="18"/>
          <w:szCs w:val="18"/>
        </w:rPr>
        <w:t>,</w:t>
      </w:r>
      <w:r w:rsidR="00873976" w:rsidRPr="007A4A7B">
        <w:rPr>
          <w:sz w:val="18"/>
          <w:szCs w:val="18"/>
        </w:rPr>
        <w:t xml:space="preserve"> </w:t>
      </w:r>
      <w:hyperlink r:id="rId6" w:history="1">
        <w:r w:rsidR="00873976" w:rsidRPr="00E24134">
          <w:rPr>
            <w:rStyle w:val="Hyperlink"/>
            <w:sz w:val="18"/>
            <w:szCs w:val="18"/>
          </w:rPr>
          <w:t>CBD</w:t>
        </w:r>
        <w:r w:rsidR="00873976" w:rsidRPr="007A4A7B">
          <w:rPr>
            <w:rStyle w:val="Hyperlink"/>
            <w:sz w:val="18"/>
            <w:szCs w:val="18"/>
          </w:rPr>
          <w:t>/</w:t>
        </w:r>
        <w:r w:rsidR="00873976" w:rsidRPr="00E24134">
          <w:rPr>
            <w:rStyle w:val="Hyperlink"/>
            <w:sz w:val="18"/>
            <w:szCs w:val="18"/>
          </w:rPr>
          <w:t>CP</w:t>
        </w:r>
        <w:r w:rsidR="00873976" w:rsidRPr="007A4A7B">
          <w:rPr>
            <w:rStyle w:val="Hyperlink"/>
            <w:sz w:val="18"/>
            <w:szCs w:val="18"/>
          </w:rPr>
          <w:t>/</w:t>
        </w:r>
        <w:r w:rsidR="00873976" w:rsidRPr="00E24134">
          <w:rPr>
            <w:rStyle w:val="Hyperlink"/>
            <w:sz w:val="18"/>
            <w:szCs w:val="18"/>
          </w:rPr>
          <w:t>RA</w:t>
        </w:r>
        <w:r w:rsidR="00873976" w:rsidRPr="007A4A7B">
          <w:rPr>
            <w:rStyle w:val="Hyperlink"/>
            <w:sz w:val="18"/>
            <w:szCs w:val="18"/>
          </w:rPr>
          <w:t>/</w:t>
        </w:r>
        <w:r w:rsidR="00873976" w:rsidRPr="00E24134">
          <w:rPr>
            <w:rStyle w:val="Hyperlink"/>
            <w:sz w:val="18"/>
            <w:szCs w:val="18"/>
          </w:rPr>
          <w:t>AHTEG</w:t>
        </w:r>
        <w:r w:rsidR="00873976" w:rsidRPr="007A4A7B">
          <w:rPr>
            <w:rStyle w:val="Hyperlink"/>
            <w:sz w:val="18"/>
            <w:szCs w:val="18"/>
          </w:rPr>
          <w:t>/2023/1/</w:t>
        </w:r>
        <w:r w:rsidR="00873976" w:rsidRPr="00E24134">
          <w:rPr>
            <w:rStyle w:val="Hyperlink"/>
            <w:sz w:val="18"/>
            <w:szCs w:val="18"/>
          </w:rPr>
          <w:t>INF</w:t>
        </w:r>
        <w:r w:rsidR="00873976" w:rsidRPr="007A4A7B">
          <w:rPr>
            <w:rStyle w:val="Hyperlink"/>
            <w:sz w:val="18"/>
            <w:szCs w:val="18"/>
          </w:rPr>
          <w:t>/1</w:t>
        </w:r>
      </w:hyperlink>
      <w:r w:rsidR="00201850" w:rsidRPr="007A4A7B">
        <w:rPr>
          <w:rStyle w:val="Hyperlink"/>
          <w:sz w:val="18"/>
          <w:szCs w:val="18"/>
        </w:rPr>
        <w:t xml:space="preserve"> </w:t>
      </w:r>
      <w:r w:rsidR="00201850" w:rsidRPr="007A4A7B">
        <w:rPr>
          <w:sz w:val="18"/>
          <w:szCs w:val="18"/>
        </w:rPr>
        <w:t xml:space="preserve">and </w:t>
      </w:r>
      <w:hyperlink r:id="rId7" w:history="1">
        <w:r w:rsidR="00873976" w:rsidRPr="00E24134">
          <w:rPr>
            <w:rStyle w:val="Hyperlink"/>
            <w:sz w:val="18"/>
            <w:szCs w:val="18"/>
          </w:rPr>
          <w:t>CBD</w:t>
        </w:r>
        <w:r w:rsidR="00873976" w:rsidRPr="007A4A7B">
          <w:rPr>
            <w:rStyle w:val="Hyperlink"/>
            <w:sz w:val="18"/>
            <w:szCs w:val="18"/>
          </w:rPr>
          <w:t>/</w:t>
        </w:r>
        <w:r w:rsidR="00873976" w:rsidRPr="00E24134">
          <w:rPr>
            <w:rStyle w:val="Hyperlink"/>
            <w:sz w:val="18"/>
            <w:szCs w:val="18"/>
          </w:rPr>
          <w:t>CP</w:t>
        </w:r>
        <w:r w:rsidR="00873976" w:rsidRPr="007A4A7B">
          <w:rPr>
            <w:rStyle w:val="Hyperlink"/>
            <w:sz w:val="18"/>
            <w:szCs w:val="18"/>
          </w:rPr>
          <w:t>/</w:t>
        </w:r>
        <w:r w:rsidR="00873976" w:rsidRPr="00E24134">
          <w:rPr>
            <w:rStyle w:val="Hyperlink"/>
            <w:sz w:val="18"/>
            <w:szCs w:val="18"/>
          </w:rPr>
          <w:t>RA</w:t>
        </w:r>
        <w:r w:rsidR="00873976" w:rsidRPr="007A4A7B">
          <w:rPr>
            <w:rStyle w:val="Hyperlink"/>
            <w:sz w:val="18"/>
            <w:szCs w:val="18"/>
          </w:rPr>
          <w:t>/</w:t>
        </w:r>
        <w:r w:rsidR="00873976" w:rsidRPr="00E24134">
          <w:rPr>
            <w:rStyle w:val="Hyperlink"/>
            <w:sz w:val="18"/>
            <w:szCs w:val="18"/>
          </w:rPr>
          <w:t>AHTEG</w:t>
        </w:r>
        <w:r w:rsidR="00873976" w:rsidRPr="007A4A7B">
          <w:rPr>
            <w:rStyle w:val="Hyperlink"/>
            <w:sz w:val="18"/>
            <w:szCs w:val="18"/>
          </w:rPr>
          <w:t>/2023/1/</w:t>
        </w:r>
        <w:r w:rsidR="00873976" w:rsidRPr="00E24134">
          <w:rPr>
            <w:rStyle w:val="Hyperlink"/>
            <w:sz w:val="18"/>
            <w:szCs w:val="18"/>
          </w:rPr>
          <w:t>INF</w:t>
        </w:r>
        <w:r w:rsidR="00873976" w:rsidRPr="007A4A7B">
          <w:rPr>
            <w:rStyle w:val="Hyperlink"/>
            <w:sz w:val="18"/>
            <w:szCs w:val="18"/>
          </w:rPr>
          <w:t>/2</w:t>
        </w:r>
      </w:hyperlink>
      <w:r w:rsidR="00201850" w:rsidRPr="007A4A7B">
        <w:rPr>
          <w:rStyle w:val="Hyperlink"/>
          <w:sz w:val="18"/>
          <w:szCs w:val="18"/>
        </w:rPr>
        <w:t>.</w:t>
      </w:r>
    </w:p>
  </w:footnote>
  <w:footnote w:id="5">
    <w:p w14:paraId="7B599D64" w14:textId="0FC282E5" w:rsidR="00A03B03" w:rsidRPr="00E24134" w:rsidRDefault="00A03B03" w:rsidP="00047C81">
      <w:pPr>
        <w:pStyle w:val="FootnoteText"/>
        <w:rPr>
          <w:lang w:val="en-US"/>
        </w:rPr>
      </w:pPr>
      <w:r w:rsidRPr="00E24134">
        <w:rPr>
          <w:rStyle w:val="FootnoteReference"/>
          <w:sz w:val="18"/>
          <w:szCs w:val="18"/>
        </w:rPr>
        <w:footnoteRef/>
      </w:r>
      <w:r w:rsidRPr="00E24134">
        <w:rPr>
          <w:sz w:val="18"/>
          <w:szCs w:val="18"/>
        </w:rPr>
        <w:t xml:space="preserve"> </w:t>
      </w:r>
      <w:r w:rsidR="00406106" w:rsidRPr="00E24134">
        <w:rPr>
          <w:sz w:val="18"/>
          <w:szCs w:val="18"/>
        </w:rPr>
        <w:t>CBD/CP/RA/AHTEG/2020/1/5.</w:t>
      </w:r>
    </w:p>
  </w:footnote>
  <w:footnote w:id="6">
    <w:p w14:paraId="09E9D98A" w14:textId="48137074" w:rsidR="007B75AA" w:rsidRPr="00E24134" w:rsidRDefault="007B75AA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E24134">
        <w:rPr>
          <w:rFonts w:asciiTheme="majorBidi" w:hAnsiTheme="majorBidi" w:cstheme="majorBidi"/>
          <w:sz w:val="18"/>
          <w:szCs w:val="18"/>
        </w:rPr>
        <w:t>CBD/CP/RA/AHTEG/2020/1/5 and CBD/CP/RA/AHTEG/2023/1/INF/1, respectively.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814F0" w14:textId="34845738" w:rsidR="00692453" w:rsidRDefault="00CD206C" w:rsidP="00CD206C">
    <w:pPr>
      <w:pStyle w:val="Header"/>
      <w:pBdr>
        <w:bottom w:val="single" w:sz="4" w:space="1" w:color="auto"/>
      </w:pBdr>
      <w:spacing w:after="240"/>
    </w:pPr>
    <w:r w:rsidRPr="00732E2C">
      <w:rPr>
        <w:sz w:val="20"/>
      </w:rPr>
      <w:t>CBD/</w:t>
    </w:r>
    <w:r w:rsidR="005F2892">
      <w:rPr>
        <w:sz w:val="20"/>
      </w:rPr>
      <w:t>CP/RA</w:t>
    </w:r>
    <w:r w:rsidRPr="00732E2C">
      <w:rPr>
        <w:sz w:val="20"/>
      </w:rPr>
      <w:t>/AHTEG/2023/1/</w:t>
    </w:r>
    <w:r w:rsidR="005F2892">
      <w:rPr>
        <w:sz w:val="20"/>
      </w:rPr>
      <w:t>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9DD01" w14:textId="7B99B925" w:rsidR="009905FA" w:rsidRDefault="009905FA" w:rsidP="00732E2C">
    <w:pPr>
      <w:pStyle w:val="Header"/>
      <w:pBdr>
        <w:bottom w:val="single" w:sz="4" w:space="1" w:color="auto"/>
      </w:pBdr>
      <w:spacing w:after="240"/>
      <w:jc w:val="right"/>
    </w:pPr>
    <w:r w:rsidRPr="00732E2C">
      <w:rPr>
        <w:sz w:val="20"/>
      </w:rPr>
      <w:t>CBD/</w:t>
    </w:r>
    <w:r w:rsidR="005F2892">
      <w:rPr>
        <w:sz w:val="20"/>
      </w:rPr>
      <w:t>CP/RA</w:t>
    </w:r>
    <w:r w:rsidRPr="00732E2C">
      <w:rPr>
        <w:sz w:val="20"/>
      </w:rPr>
      <w:t>/AHTEG/2023/1/</w:t>
    </w:r>
    <w:r w:rsidR="005F2892">
      <w:rPr>
        <w:sz w:val="20"/>
      </w:rPr>
      <w:t>4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Kx6cHVDZjsULO/" int2:id="ZnND9mA9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61B5B"/>
    <w:multiLevelType w:val="hybridMultilevel"/>
    <w:tmpl w:val="5C826574"/>
    <w:lvl w:ilvl="0" w:tplc="BF14FE16">
      <w:start w:val="1"/>
      <w:numFmt w:val="lowerLetter"/>
      <w:lvlText w:val="(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 w15:restartNumberingAfterBreak="0">
    <w:nsid w:val="024425DD"/>
    <w:multiLevelType w:val="hybridMultilevel"/>
    <w:tmpl w:val="1BE80D1A"/>
    <w:lvl w:ilvl="0" w:tplc="5D58563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CE13D1"/>
    <w:multiLevelType w:val="hybridMultilevel"/>
    <w:tmpl w:val="1C822A1C"/>
    <w:lvl w:ilvl="0" w:tplc="D72A0774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DE260D"/>
    <w:multiLevelType w:val="hybridMultilevel"/>
    <w:tmpl w:val="626A05B8"/>
    <w:lvl w:ilvl="0" w:tplc="D54A355C">
      <w:start w:val="1"/>
      <w:numFmt w:val="decimal"/>
      <w:lvlText w:val="%1."/>
      <w:lvlJc w:val="left"/>
      <w:pPr>
        <w:ind w:left="810" w:hanging="360"/>
      </w:pPr>
      <w:rPr>
        <w:rFonts w:hint="default"/>
        <w:strike w:val="0"/>
        <w:color w:val="auto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B30C4E"/>
    <w:multiLevelType w:val="hybridMultilevel"/>
    <w:tmpl w:val="5C826574"/>
    <w:lvl w:ilvl="0" w:tplc="FFFFFFFF">
      <w:start w:val="1"/>
      <w:numFmt w:val="lowerLetter"/>
      <w:lvlText w:val="(%1)"/>
      <w:lvlJc w:val="left"/>
      <w:pPr>
        <w:ind w:left="11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90" w:hanging="360"/>
      </w:pPr>
    </w:lvl>
    <w:lvl w:ilvl="2" w:tplc="FFFFFFFF" w:tentative="1">
      <w:start w:val="1"/>
      <w:numFmt w:val="lowerRoman"/>
      <w:lvlText w:val="%3."/>
      <w:lvlJc w:val="right"/>
      <w:pPr>
        <w:ind w:left="2610" w:hanging="180"/>
      </w:pPr>
    </w:lvl>
    <w:lvl w:ilvl="3" w:tplc="FFFFFFFF" w:tentative="1">
      <w:start w:val="1"/>
      <w:numFmt w:val="decimal"/>
      <w:lvlText w:val="%4."/>
      <w:lvlJc w:val="left"/>
      <w:pPr>
        <w:ind w:left="3330" w:hanging="360"/>
      </w:pPr>
    </w:lvl>
    <w:lvl w:ilvl="4" w:tplc="FFFFFFFF" w:tentative="1">
      <w:start w:val="1"/>
      <w:numFmt w:val="lowerLetter"/>
      <w:lvlText w:val="%5."/>
      <w:lvlJc w:val="left"/>
      <w:pPr>
        <w:ind w:left="4050" w:hanging="360"/>
      </w:pPr>
    </w:lvl>
    <w:lvl w:ilvl="5" w:tplc="FFFFFFFF" w:tentative="1">
      <w:start w:val="1"/>
      <w:numFmt w:val="lowerRoman"/>
      <w:lvlText w:val="%6."/>
      <w:lvlJc w:val="right"/>
      <w:pPr>
        <w:ind w:left="4770" w:hanging="180"/>
      </w:pPr>
    </w:lvl>
    <w:lvl w:ilvl="6" w:tplc="FFFFFFFF" w:tentative="1">
      <w:start w:val="1"/>
      <w:numFmt w:val="decimal"/>
      <w:lvlText w:val="%7."/>
      <w:lvlJc w:val="left"/>
      <w:pPr>
        <w:ind w:left="5490" w:hanging="360"/>
      </w:pPr>
    </w:lvl>
    <w:lvl w:ilvl="7" w:tplc="FFFFFFFF" w:tentative="1">
      <w:start w:val="1"/>
      <w:numFmt w:val="lowerLetter"/>
      <w:lvlText w:val="%8."/>
      <w:lvlJc w:val="left"/>
      <w:pPr>
        <w:ind w:left="6210" w:hanging="360"/>
      </w:pPr>
    </w:lvl>
    <w:lvl w:ilvl="8" w:tplc="FFFFFFFF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5" w15:restartNumberingAfterBreak="0">
    <w:nsid w:val="2067477B"/>
    <w:multiLevelType w:val="hybridMultilevel"/>
    <w:tmpl w:val="2D28C440"/>
    <w:lvl w:ilvl="0" w:tplc="A712FF6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9C0084"/>
    <w:multiLevelType w:val="hybridMultilevel"/>
    <w:tmpl w:val="7AD6F9E4"/>
    <w:lvl w:ilvl="0" w:tplc="582C1660">
      <w:start w:val="1"/>
      <w:numFmt w:val="lowerLetter"/>
      <w:lvlText w:val="(%1)"/>
      <w:lvlJc w:val="left"/>
      <w:pPr>
        <w:ind w:left="927" w:hanging="360"/>
      </w:pPr>
      <w:rPr>
        <w:rFonts w:ascii="Times New Roman" w:eastAsia="Times New Roman" w:hAnsi="Times New Roman" w:cs="Times New Roman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49B7F7E"/>
    <w:multiLevelType w:val="hybridMultilevel"/>
    <w:tmpl w:val="8DB271E2"/>
    <w:lvl w:ilvl="0" w:tplc="486E24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F0336B8"/>
    <w:multiLevelType w:val="multilevel"/>
    <w:tmpl w:val="A644F2E6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9" w15:restartNumberingAfterBreak="0">
    <w:nsid w:val="2FEB17AA"/>
    <w:multiLevelType w:val="hybridMultilevel"/>
    <w:tmpl w:val="8B56E694"/>
    <w:lvl w:ilvl="0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1" w:tplc="10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2" w:tplc="10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723E2C70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  <w:strike w:val="0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35176B62"/>
    <w:multiLevelType w:val="hybridMultilevel"/>
    <w:tmpl w:val="C9463BC2"/>
    <w:lvl w:ilvl="0" w:tplc="BF14FE16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9122274"/>
    <w:multiLevelType w:val="hybridMultilevel"/>
    <w:tmpl w:val="05F4BE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EB0B1E"/>
    <w:multiLevelType w:val="multilevel"/>
    <w:tmpl w:val="E07EC098"/>
    <w:lvl w:ilvl="0">
      <w:start w:val="1"/>
      <w:numFmt w:val="decimal"/>
      <w:pStyle w:val="para2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2736"/>
        </w:tabs>
        <w:ind w:left="2736" w:hanging="432"/>
      </w:pPr>
      <w:rPr>
        <w:rFonts w:hint="default"/>
      </w:rPr>
    </w:lvl>
    <w:lvl w:ilvl="3">
      <w:start w:val="1"/>
      <w:numFmt w:val="decimal"/>
      <w:lvlText w:val="a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13" w15:restartNumberingAfterBreak="0">
    <w:nsid w:val="3CE43C91"/>
    <w:multiLevelType w:val="singleLevel"/>
    <w:tmpl w:val="B36A8C58"/>
    <w:lvl w:ilvl="0">
      <w:start w:val="1"/>
      <w:numFmt w:val="decimal"/>
      <w:pStyle w:val="Paranum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FA01265"/>
    <w:multiLevelType w:val="hybridMultilevel"/>
    <w:tmpl w:val="9D288492"/>
    <w:lvl w:ilvl="0" w:tplc="B6EAE896">
      <w:start w:val="1"/>
      <w:numFmt w:val="decimal"/>
      <w:pStyle w:val="Paranor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4CC7FBB"/>
    <w:multiLevelType w:val="hybridMultilevel"/>
    <w:tmpl w:val="DC8ED5BA"/>
    <w:lvl w:ilvl="0" w:tplc="F89AE9DE">
      <w:start w:val="1"/>
      <w:numFmt w:val="lowerLetter"/>
      <w:pStyle w:val="Para20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 w15:restartNumberingAfterBreak="0">
    <w:nsid w:val="454E75E1"/>
    <w:multiLevelType w:val="hybridMultilevel"/>
    <w:tmpl w:val="EEBA0B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7961CE"/>
    <w:multiLevelType w:val="hybridMultilevel"/>
    <w:tmpl w:val="AFDCF908"/>
    <w:lvl w:ilvl="0" w:tplc="371C7C0E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E4287B"/>
    <w:multiLevelType w:val="multilevel"/>
    <w:tmpl w:val="DA489A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800"/>
        </w:tabs>
        <w:ind w:left="1800" w:hanging="720"/>
      </w:pPr>
    </w:lvl>
    <w:lvl w:ilvl="3">
      <w:start w:val="1"/>
      <w:numFmt w:val="decimal"/>
      <w:pStyle w:val="para4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599F7710"/>
    <w:multiLevelType w:val="hybridMultilevel"/>
    <w:tmpl w:val="1D280138"/>
    <w:lvl w:ilvl="0" w:tplc="3DF4418A">
      <w:start w:val="1"/>
      <w:numFmt w:val="decimal"/>
      <w:pStyle w:val="Heading3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AA412C"/>
    <w:multiLevelType w:val="hybridMultilevel"/>
    <w:tmpl w:val="0882C2A4"/>
    <w:lvl w:ilvl="0" w:tplc="0409000F">
      <w:start w:val="1"/>
      <w:numFmt w:val="decimal"/>
      <w:lvlText w:val="%1.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1" w15:restartNumberingAfterBreak="0">
    <w:nsid w:val="5E180578"/>
    <w:multiLevelType w:val="hybridMultilevel"/>
    <w:tmpl w:val="251AB796"/>
    <w:lvl w:ilvl="0" w:tplc="8862B882">
      <w:start w:val="1"/>
      <w:numFmt w:val="lowerLetter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22" w15:restartNumberingAfterBreak="0">
    <w:nsid w:val="5F383553"/>
    <w:multiLevelType w:val="multilevel"/>
    <w:tmpl w:val="E76824D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F3B2472"/>
    <w:multiLevelType w:val="multilevel"/>
    <w:tmpl w:val="FB2684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65357F78"/>
    <w:multiLevelType w:val="hybridMultilevel"/>
    <w:tmpl w:val="E59652FE"/>
    <w:lvl w:ilvl="0" w:tplc="5CE07CFC">
      <w:start w:val="1"/>
      <w:numFmt w:val="decimal"/>
      <w:pStyle w:val="Paraoffici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673A5F93"/>
    <w:multiLevelType w:val="multilevel"/>
    <w:tmpl w:val="6832A6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6" w15:restartNumberingAfterBreak="0">
    <w:nsid w:val="68B70991"/>
    <w:multiLevelType w:val="hybridMultilevel"/>
    <w:tmpl w:val="E38CFAD8"/>
    <w:lvl w:ilvl="0" w:tplc="C0B8CC1C">
      <w:start w:val="1"/>
      <w:numFmt w:val="decimal"/>
      <w:pStyle w:val="Para1"/>
      <w:lvlText w:val="%1."/>
      <w:lvlJc w:val="left"/>
      <w:pPr>
        <w:ind w:left="927" w:hanging="360"/>
      </w:pPr>
      <w:rPr>
        <w:rFonts w:hint="default"/>
        <w:strike w:val="0"/>
        <w:sz w:val="22"/>
        <w:szCs w:val="22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704C6EC8"/>
    <w:multiLevelType w:val="hybridMultilevel"/>
    <w:tmpl w:val="A6E6537A"/>
    <w:lvl w:ilvl="0" w:tplc="6002C3C2">
      <w:start w:val="1"/>
      <w:numFmt w:val="lowerLetter"/>
      <w:lvlText w:val="(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7BFF494A"/>
    <w:multiLevelType w:val="hybridMultilevel"/>
    <w:tmpl w:val="B8C27F8A"/>
    <w:lvl w:ilvl="0" w:tplc="48DEED9E">
      <w:start w:val="1"/>
      <w:numFmt w:val="lowerRoman"/>
      <w:pStyle w:val="Para3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E07D23"/>
    <w:multiLevelType w:val="hybridMultilevel"/>
    <w:tmpl w:val="92A8D718"/>
    <w:lvl w:ilvl="0" w:tplc="2D5EEBBC">
      <w:start w:val="1"/>
      <w:numFmt w:val="decimal"/>
      <w:lvlText w:val="%1."/>
      <w:lvlJc w:val="left"/>
      <w:pPr>
        <w:ind w:left="810" w:hanging="360"/>
      </w:pPr>
      <w:rPr>
        <w:rFonts w:hint="default"/>
        <w:strike w:val="0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540B26"/>
    <w:multiLevelType w:val="multilevel"/>
    <w:tmpl w:val="C7B649B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 w16cid:durableId="1358851953">
    <w:abstractNumId w:val="13"/>
  </w:num>
  <w:num w:numId="2" w16cid:durableId="88696410">
    <w:abstractNumId w:val="12"/>
  </w:num>
  <w:num w:numId="3" w16cid:durableId="1676684315">
    <w:abstractNumId w:val="8"/>
  </w:num>
  <w:num w:numId="4" w16cid:durableId="2000887158">
    <w:abstractNumId w:val="15"/>
  </w:num>
  <w:num w:numId="5" w16cid:durableId="2004776428">
    <w:abstractNumId w:val="18"/>
  </w:num>
  <w:num w:numId="6" w16cid:durableId="947470435">
    <w:abstractNumId w:val="24"/>
  </w:num>
  <w:num w:numId="7" w16cid:durableId="58138205">
    <w:abstractNumId w:val="14"/>
  </w:num>
  <w:num w:numId="8" w16cid:durableId="1727680671">
    <w:abstractNumId w:val="3"/>
  </w:num>
  <w:num w:numId="9" w16cid:durableId="655645025">
    <w:abstractNumId w:val="7"/>
  </w:num>
  <w:num w:numId="10" w16cid:durableId="1450120753">
    <w:abstractNumId w:val="2"/>
  </w:num>
  <w:num w:numId="11" w16cid:durableId="1626425023">
    <w:abstractNumId w:val="0"/>
  </w:num>
  <w:num w:numId="12" w16cid:durableId="1631090631">
    <w:abstractNumId w:val="20"/>
  </w:num>
  <w:num w:numId="13" w16cid:durableId="1908567793">
    <w:abstractNumId w:val="29"/>
  </w:num>
  <w:num w:numId="14" w16cid:durableId="956256460">
    <w:abstractNumId w:val="4"/>
  </w:num>
  <w:num w:numId="15" w16cid:durableId="372731422">
    <w:abstractNumId w:val="5"/>
  </w:num>
  <w:num w:numId="16" w16cid:durableId="212009004">
    <w:abstractNumId w:val="11"/>
  </w:num>
  <w:num w:numId="17" w16cid:durableId="398790334">
    <w:abstractNumId w:val="16"/>
  </w:num>
  <w:num w:numId="18" w16cid:durableId="1530339340">
    <w:abstractNumId w:val="27"/>
  </w:num>
  <w:num w:numId="19" w16cid:durableId="435103670">
    <w:abstractNumId w:val="10"/>
  </w:num>
  <w:num w:numId="20" w16cid:durableId="1774352907">
    <w:abstractNumId w:val="6"/>
  </w:num>
  <w:num w:numId="21" w16cid:durableId="335807112">
    <w:abstractNumId w:val="25"/>
  </w:num>
  <w:num w:numId="22" w16cid:durableId="1920820808">
    <w:abstractNumId w:val="22"/>
  </w:num>
  <w:num w:numId="23" w16cid:durableId="974991399">
    <w:abstractNumId w:val="30"/>
  </w:num>
  <w:num w:numId="24" w16cid:durableId="104934580">
    <w:abstractNumId w:val="1"/>
  </w:num>
  <w:num w:numId="25" w16cid:durableId="14773573">
    <w:abstractNumId w:val="9"/>
  </w:num>
  <w:num w:numId="26" w16cid:durableId="311376730">
    <w:abstractNumId w:val="23"/>
  </w:num>
  <w:num w:numId="27" w16cid:durableId="418451916">
    <w:abstractNumId w:val="17"/>
  </w:num>
  <w:num w:numId="28" w16cid:durableId="1722628021">
    <w:abstractNumId w:val="19"/>
  </w:num>
  <w:num w:numId="29" w16cid:durableId="1226187010">
    <w:abstractNumId w:val="26"/>
  </w:num>
  <w:num w:numId="30" w16cid:durableId="165563627">
    <w:abstractNumId w:val="21"/>
  </w:num>
  <w:num w:numId="31" w16cid:durableId="656110098">
    <w:abstractNumId w:val="2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ctiveWritingStyle w:appName="MSWord" w:lang="en-CA" w:vendorID="64" w:dllVersion="0" w:nlCheck="1" w:checkStyle="0"/>
  <w:activeWritingStyle w:appName="MSWord" w:lang="en-GB" w:vendorID="64" w:dllVersion="0" w:nlCheck="1" w:checkStyle="0"/>
  <w:activeWritingStyle w:appName="MSWord" w:lang="es-ES" w:vendorID="64" w:dllVersion="0" w:nlCheck="1" w:checkStyle="0"/>
  <w:activeWritingStyle w:appName="MSWord" w:lang="fr-FR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720"/>
  <w:evenAndOddHeaders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FF5"/>
    <w:rsid w:val="00000D00"/>
    <w:rsid w:val="00000E20"/>
    <w:rsid w:val="00001113"/>
    <w:rsid w:val="00001133"/>
    <w:rsid w:val="000011A7"/>
    <w:rsid w:val="000014B4"/>
    <w:rsid w:val="000016FF"/>
    <w:rsid w:val="00001732"/>
    <w:rsid w:val="00001A88"/>
    <w:rsid w:val="00001CE4"/>
    <w:rsid w:val="00001DE5"/>
    <w:rsid w:val="0000222E"/>
    <w:rsid w:val="0000268F"/>
    <w:rsid w:val="000026B5"/>
    <w:rsid w:val="000028C3"/>
    <w:rsid w:val="0000295C"/>
    <w:rsid w:val="00002A6C"/>
    <w:rsid w:val="00002C23"/>
    <w:rsid w:val="00002F1C"/>
    <w:rsid w:val="00002F55"/>
    <w:rsid w:val="0000320E"/>
    <w:rsid w:val="00003666"/>
    <w:rsid w:val="000041A8"/>
    <w:rsid w:val="00004575"/>
    <w:rsid w:val="00004A8A"/>
    <w:rsid w:val="00004AE6"/>
    <w:rsid w:val="00004BF9"/>
    <w:rsid w:val="00005284"/>
    <w:rsid w:val="000052BB"/>
    <w:rsid w:val="0000583E"/>
    <w:rsid w:val="0000636A"/>
    <w:rsid w:val="00006A31"/>
    <w:rsid w:val="00006E20"/>
    <w:rsid w:val="000072F8"/>
    <w:rsid w:val="0000733A"/>
    <w:rsid w:val="00007A03"/>
    <w:rsid w:val="00007FFE"/>
    <w:rsid w:val="00010964"/>
    <w:rsid w:val="00010B08"/>
    <w:rsid w:val="00010C36"/>
    <w:rsid w:val="00010F08"/>
    <w:rsid w:val="0001123A"/>
    <w:rsid w:val="0001156B"/>
    <w:rsid w:val="000118B5"/>
    <w:rsid w:val="00011957"/>
    <w:rsid w:val="000119B3"/>
    <w:rsid w:val="00011DF1"/>
    <w:rsid w:val="00012193"/>
    <w:rsid w:val="000123BE"/>
    <w:rsid w:val="000127CF"/>
    <w:rsid w:val="00012BB5"/>
    <w:rsid w:val="00012D3D"/>
    <w:rsid w:val="00012DBD"/>
    <w:rsid w:val="00012EE4"/>
    <w:rsid w:val="00012F68"/>
    <w:rsid w:val="000130F9"/>
    <w:rsid w:val="0001386E"/>
    <w:rsid w:val="00013B15"/>
    <w:rsid w:val="00013DC9"/>
    <w:rsid w:val="00013E71"/>
    <w:rsid w:val="0001401F"/>
    <w:rsid w:val="00014125"/>
    <w:rsid w:val="0001420E"/>
    <w:rsid w:val="000142B0"/>
    <w:rsid w:val="000144EC"/>
    <w:rsid w:val="0001450A"/>
    <w:rsid w:val="00014712"/>
    <w:rsid w:val="000148F5"/>
    <w:rsid w:val="00014B16"/>
    <w:rsid w:val="00014B96"/>
    <w:rsid w:val="00014FF7"/>
    <w:rsid w:val="0001509D"/>
    <w:rsid w:val="000153BB"/>
    <w:rsid w:val="00015480"/>
    <w:rsid w:val="000157F3"/>
    <w:rsid w:val="0001609B"/>
    <w:rsid w:val="000161CC"/>
    <w:rsid w:val="0001632B"/>
    <w:rsid w:val="000163FD"/>
    <w:rsid w:val="00016792"/>
    <w:rsid w:val="000168A5"/>
    <w:rsid w:val="00016CD6"/>
    <w:rsid w:val="00016DD2"/>
    <w:rsid w:val="00016EFB"/>
    <w:rsid w:val="00017113"/>
    <w:rsid w:val="00017149"/>
    <w:rsid w:val="00017250"/>
    <w:rsid w:val="0001743F"/>
    <w:rsid w:val="00017669"/>
    <w:rsid w:val="000178B6"/>
    <w:rsid w:val="0002055F"/>
    <w:rsid w:val="000206CB"/>
    <w:rsid w:val="0002074D"/>
    <w:rsid w:val="000209FA"/>
    <w:rsid w:val="00021295"/>
    <w:rsid w:val="00021555"/>
    <w:rsid w:val="000216D8"/>
    <w:rsid w:val="00021F42"/>
    <w:rsid w:val="00021F6B"/>
    <w:rsid w:val="00021FF6"/>
    <w:rsid w:val="00022321"/>
    <w:rsid w:val="0002253B"/>
    <w:rsid w:val="000225A2"/>
    <w:rsid w:val="000226D6"/>
    <w:rsid w:val="00022770"/>
    <w:rsid w:val="00022AC2"/>
    <w:rsid w:val="00022F1B"/>
    <w:rsid w:val="00023238"/>
    <w:rsid w:val="0002329B"/>
    <w:rsid w:val="0002369E"/>
    <w:rsid w:val="000236D6"/>
    <w:rsid w:val="00023798"/>
    <w:rsid w:val="00023905"/>
    <w:rsid w:val="00023954"/>
    <w:rsid w:val="00023D6A"/>
    <w:rsid w:val="00023FD4"/>
    <w:rsid w:val="000246E2"/>
    <w:rsid w:val="00024814"/>
    <w:rsid w:val="00024A31"/>
    <w:rsid w:val="00024A8F"/>
    <w:rsid w:val="00024BF8"/>
    <w:rsid w:val="000250CF"/>
    <w:rsid w:val="0002516A"/>
    <w:rsid w:val="00025DBB"/>
    <w:rsid w:val="00025F1A"/>
    <w:rsid w:val="0002655B"/>
    <w:rsid w:val="00026738"/>
    <w:rsid w:val="0002693A"/>
    <w:rsid w:val="00026A14"/>
    <w:rsid w:val="00026FCC"/>
    <w:rsid w:val="000272AC"/>
    <w:rsid w:val="0002799D"/>
    <w:rsid w:val="00027AB4"/>
    <w:rsid w:val="00027BB2"/>
    <w:rsid w:val="00030281"/>
    <w:rsid w:val="0003062B"/>
    <w:rsid w:val="00030ED5"/>
    <w:rsid w:val="00030FFF"/>
    <w:rsid w:val="0003101E"/>
    <w:rsid w:val="0003126B"/>
    <w:rsid w:val="00031683"/>
    <w:rsid w:val="00031F3F"/>
    <w:rsid w:val="0003205A"/>
    <w:rsid w:val="0003207A"/>
    <w:rsid w:val="0003244E"/>
    <w:rsid w:val="000324B6"/>
    <w:rsid w:val="0003251F"/>
    <w:rsid w:val="0003296E"/>
    <w:rsid w:val="00032B6B"/>
    <w:rsid w:val="00032C60"/>
    <w:rsid w:val="0003307D"/>
    <w:rsid w:val="0003348A"/>
    <w:rsid w:val="00033E8D"/>
    <w:rsid w:val="0003414B"/>
    <w:rsid w:val="0003425E"/>
    <w:rsid w:val="000348D2"/>
    <w:rsid w:val="00034997"/>
    <w:rsid w:val="00034A1D"/>
    <w:rsid w:val="00034A4A"/>
    <w:rsid w:val="00034B0C"/>
    <w:rsid w:val="00034B12"/>
    <w:rsid w:val="00034C11"/>
    <w:rsid w:val="000353AC"/>
    <w:rsid w:val="00035442"/>
    <w:rsid w:val="000356EF"/>
    <w:rsid w:val="00035955"/>
    <w:rsid w:val="00036022"/>
    <w:rsid w:val="000360EE"/>
    <w:rsid w:val="000364EE"/>
    <w:rsid w:val="00036A2A"/>
    <w:rsid w:val="00036D75"/>
    <w:rsid w:val="00037032"/>
    <w:rsid w:val="000370B9"/>
    <w:rsid w:val="00037397"/>
    <w:rsid w:val="000374DD"/>
    <w:rsid w:val="00037720"/>
    <w:rsid w:val="00037944"/>
    <w:rsid w:val="000401A0"/>
    <w:rsid w:val="000402AD"/>
    <w:rsid w:val="000405D1"/>
    <w:rsid w:val="0004068D"/>
    <w:rsid w:val="00041ACE"/>
    <w:rsid w:val="00041C1D"/>
    <w:rsid w:val="00041D8F"/>
    <w:rsid w:val="00042507"/>
    <w:rsid w:val="00042637"/>
    <w:rsid w:val="000426D3"/>
    <w:rsid w:val="000429FB"/>
    <w:rsid w:val="00042C57"/>
    <w:rsid w:val="00042FBB"/>
    <w:rsid w:val="000435A2"/>
    <w:rsid w:val="0004397A"/>
    <w:rsid w:val="00043983"/>
    <w:rsid w:val="00043BAB"/>
    <w:rsid w:val="00043C1B"/>
    <w:rsid w:val="00043D41"/>
    <w:rsid w:val="000441AF"/>
    <w:rsid w:val="00044387"/>
    <w:rsid w:val="000445BB"/>
    <w:rsid w:val="0004465D"/>
    <w:rsid w:val="000449D8"/>
    <w:rsid w:val="00044C3D"/>
    <w:rsid w:val="00044D04"/>
    <w:rsid w:val="0004540C"/>
    <w:rsid w:val="000454CC"/>
    <w:rsid w:val="000456E4"/>
    <w:rsid w:val="00045B9A"/>
    <w:rsid w:val="00045BA4"/>
    <w:rsid w:val="00045EB9"/>
    <w:rsid w:val="00045F86"/>
    <w:rsid w:val="00046095"/>
    <w:rsid w:val="000464B9"/>
    <w:rsid w:val="00046CAF"/>
    <w:rsid w:val="00046F7C"/>
    <w:rsid w:val="00047349"/>
    <w:rsid w:val="0004768A"/>
    <w:rsid w:val="00047B3A"/>
    <w:rsid w:val="00047C5B"/>
    <w:rsid w:val="00047C81"/>
    <w:rsid w:val="00047C90"/>
    <w:rsid w:val="0005039E"/>
    <w:rsid w:val="00050433"/>
    <w:rsid w:val="000506FE"/>
    <w:rsid w:val="00050B40"/>
    <w:rsid w:val="00050BA6"/>
    <w:rsid w:val="00050CC0"/>
    <w:rsid w:val="00051088"/>
    <w:rsid w:val="0005145F"/>
    <w:rsid w:val="00051987"/>
    <w:rsid w:val="000519D8"/>
    <w:rsid w:val="00051A2A"/>
    <w:rsid w:val="00051A52"/>
    <w:rsid w:val="00051B01"/>
    <w:rsid w:val="00051B06"/>
    <w:rsid w:val="00051FA5"/>
    <w:rsid w:val="00051FAD"/>
    <w:rsid w:val="00052D2C"/>
    <w:rsid w:val="00052DA9"/>
    <w:rsid w:val="00052DD8"/>
    <w:rsid w:val="00052F78"/>
    <w:rsid w:val="00053166"/>
    <w:rsid w:val="000534EC"/>
    <w:rsid w:val="0005398A"/>
    <w:rsid w:val="000539B9"/>
    <w:rsid w:val="00053B80"/>
    <w:rsid w:val="00053FC9"/>
    <w:rsid w:val="000541D4"/>
    <w:rsid w:val="00054496"/>
    <w:rsid w:val="0005456C"/>
    <w:rsid w:val="00054643"/>
    <w:rsid w:val="00054762"/>
    <w:rsid w:val="00054D26"/>
    <w:rsid w:val="00055507"/>
    <w:rsid w:val="00055592"/>
    <w:rsid w:val="00055B1F"/>
    <w:rsid w:val="00055CEE"/>
    <w:rsid w:val="00056242"/>
    <w:rsid w:val="0005645F"/>
    <w:rsid w:val="000566E6"/>
    <w:rsid w:val="00056999"/>
    <w:rsid w:val="000569FC"/>
    <w:rsid w:val="00056B80"/>
    <w:rsid w:val="00060117"/>
    <w:rsid w:val="000602F6"/>
    <w:rsid w:val="0006038E"/>
    <w:rsid w:val="00060928"/>
    <w:rsid w:val="000609CC"/>
    <w:rsid w:val="00060DF2"/>
    <w:rsid w:val="00061377"/>
    <w:rsid w:val="00061649"/>
    <w:rsid w:val="0006185D"/>
    <w:rsid w:val="00061A64"/>
    <w:rsid w:val="00061C81"/>
    <w:rsid w:val="00061FA5"/>
    <w:rsid w:val="000620DD"/>
    <w:rsid w:val="000620E3"/>
    <w:rsid w:val="000625F8"/>
    <w:rsid w:val="000627B3"/>
    <w:rsid w:val="00062911"/>
    <w:rsid w:val="00062CF5"/>
    <w:rsid w:val="00063486"/>
    <w:rsid w:val="000634AA"/>
    <w:rsid w:val="00063642"/>
    <w:rsid w:val="00063BD5"/>
    <w:rsid w:val="00063CE9"/>
    <w:rsid w:val="0006417F"/>
    <w:rsid w:val="000641AD"/>
    <w:rsid w:val="00064CCB"/>
    <w:rsid w:val="00064CF5"/>
    <w:rsid w:val="00064D90"/>
    <w:rsid w:val="00064E68"/>
    <w:rsid w:val="00065223"/>
    <w:rsid w:val="0006523C"/>
    <w:rsid w:val="00065538"/>
    <w:rsid w:val="00065759"/>
    <w:rsid w:val="00065AB0"/>
    <w:rsid w:val="00065B87"/>
    <w:rsid w:val="00065F96"/>
    <w:rsid w:val="00066031"/>
    <w:rsid w:val="0006603B"/>
    <w:rsid w:val="0006608F"/>
    <w:rsid w:val="00066189"/>
    <w:rsid w:val="0006660F"/>
    <w:rsid w:val="00066653"/>
    <w:rsid w:val="00066CE5"/>
    <w:rsid w:val="00067099"/>
    <w:rsid w:val="00067C1C"/>
    <w:rsid w:val="000706DD"/>
    <w:rsid w:val="00070A74"/>
    <w:rsid w:val="00070E65"/>
    <w:rsid w:val="0007107B"/>
    <w:rsid w:val="00071730"/>
    <w:rsid w:val="00071BB4"/>
    <w:rsid w:val="00071F6C"/>
    <w:rsid w:val="000720A5"/>
    <w:rsid w:val="00072557"/>
    <w:rsid w:val="00072AC5"/>
    <w:rsid w:val="00072E0B"/>
    <w:rsid w:val="00072E0C"/>
    <w:rsid w:val="000730B7"/>
    <w:rsid w:val="000732D3"/>
    <w:rsid w:val="0007359F"/>
    <w:rsid w:val="000735B4"/>
    <w:rsid w:val="00074317"/>
    <w:rsid w:val="000743D4"/>
    <w:rsid w:val="000744CD"/>
    <w:rsid w:val="00074AF5"/>
    <w:rsid w:val="00075121"/>
    <w:rsid w:val="0007545C"/>
    <w:rsid w:val="000755EF"/>
    <w:rsid w:val="00075802"/>
    <w:rsid w:val="00075BEA"/>
    <w:rsid w:val="00075FF3"/>
    <w:rsid w:val="00076576"/>
    <w:rsid w:val="0007659A"/>
    <w:rsid w:val="00076853"/>
    <w:rsid w:val="000768CF"/>
    <w:rsid w:val="00076ACA"/>
    <w:rsid w:val="00076B29"/>
    <w:rsid w:val="00077246"/>
    <w:rsid w:val="0007725E"/>
    <w:rsid w:val="00077529"/>
    <w:rsid w:val="000778DC"/>
    <w:rsid w:val="00077A64"/>
    <w:rsid w:val="00077A98"/>
    <w:rsid w:val="00077AB5"/>
    <w:rsid w:val="00077ACF"/>
    <w:rsid w:val="00077EE8"/>
    <w:rsid w:val="00077FE2"/>
    <w:rsid w:val="000805D8"/>
    <w:rsid w:val="000807BE"/>
    <w:rsid w:val="0008097C"/>
    <w:rsid w:val="00080A48"/>
    <w:rsid w:val="0008155E"/>
    <w:rsid w:val="00081688"/>
    <w:rsid w:val="000818F0"/>
    <w:rsid w:val="00082487"/>
    <w:rsid w:val="000826DA"/>
    <w:rsid w:val="00082745"/>
    <w:rsid w:val="000832CD"/>
    <w:rsid w:val="00083A59"/>
    <w:rsid w:val="00083DB8"/>
    <w:rsid w:val="000843A3"/>
    <w:rsid w:val="0008459B"/>
    <w:rsid w:val="0008484A"/>
    <w:rsid w:val="000848C2"/>
    <w:rsid w:val="00084C56"/>
    <w:rsid w:val="00084C88"/>
    <w:rsid w:val="00084CE0"/>
    <w:rsid w:val="00085433"/>
    <w:rsid w:val="00085612"/>
    <w:rsid w:val="00085B0D"/>
    <w:rsid w:val="000861B1"/>
    <w:rsid w:val="00086693"/>
    <w:rsid w:val="000866EA"/>
    <w:rsid w:val="00086BF3"/>
    <w:rsid w:val="00086BFD"/>
    <w:rsid w:val="00086D5D"/>
    <w:rsid w:val="00086E2D"/>
    <w:rsid w:val="00086E58"/>
    <w:rsid w:val="000872B6"/>
    <w:rsid w:val="000877A4"/>
    <w:rsid w:val="00087BFA"/>
    <w:rsid w:val="00089DA7"/>
    <w:rsid w:val="00090008"/>
    <w:rsid w:val="000903D2"/>
    <w:rsid w:val="0009042A"/>
    <w:rsid w:val="000904E2"/>
    <w:rsid w:val="00090C8D"/>
    <w:rsid w:val="00091052"/>
    <w:rsid w:val="00091495"/>
    <w:rsid w:val="000915E4"/>
    <w:rsid w:val="00091C1B"/>
    <w:rsid w:val="00091D04"/>
    <w:rsid w:val="00092502"/>
    <w:rsid w:val="00092917"/>
    <w:rsid w:val="00092A4C"/>
    <w:rsid w:val="00092A75"/>
    <w:rsid w:val="00092C9E"/>
    <w:rsid w:val="00092F0C"/>
    <w:rsid w:val="000930A5"/>
    <w:rsid w:val="00093222"/>
    <w:rsid w:val="00093453"/>
    <w:rsid w:val="000934FE"/>
    <w:rsid w:val="0009363F"/>
    <w:rsid w:val="000939BF"/>
    <w:rsid w:val="00093D08"/>
    <w:rsid w:val="00094385"/>
    <w:rsid w:val="0009441A"/>
    <w:rsid w:val="000949DE"/>
    <w:rsid w:val="00094DB9"/>
    <w:rsid w:val="00094E78"/>
    <w:rsid w:val="000950EE"/>
    <w:rsid w:val="000954AB"/>
    <w:rsid w:val="00095661"/>
    <w:rsid w:val="000957EB"/>
    <w:rsid w:val="00095A2D"/>
    <w:rsid w:val="00095C18"/>
    <w:rsid w:val="00095F40"/>
    <w:rsid w:val="000962BF"/>
    <w:rsid w:val="000962D0"/>
    <w:rsid w:val="00096624"/>
    <w:rsid w:val="00096A5C"/>
    <w:rsid w:val="00096AB3"/>
    <w:rsid w:val="00096F28"/>
    <w:rsid w:val="0009783B"/>
    <w:rsid w:val="00097B1B"/>
    <w:rsid w:val="00097BB2"/>
    <w:rsid w:val="000A016B"/>
    <w:rsid w:val="000A0272"/>
    <w:rsid w:val="000A0292"/>
    <w:rsid w:val="000A06AC"/>
    <w:rsid w:val="000A06AE"/>
    <w:rsid w:val="000A0816"/>
    <w:rsid w:val="000A0BE1"/>
    <w:rsid w:val="000A0BE2"/>
    <w:rsid w:val="000A104F"/>
    <w:rsid w:val="000A133D"/>
    <w:rsid w:val="000A18BF"/>
    <w:rsid w:val="000A1906"/>
    <w:rsid w:val="000A1A38"/>
    <w:rsid w:val="000A1A87"/>
    <w:rsid w:val="000A1A98"/>
    <w:rsid w:val="000A1BE7"/>
    <w:rsid w:val="000A1C69"/>
    <w:rsid w:val="000A2148"/>
    <w:rsid w:val="000A22AB"/>
    <w:rsid w:val="000A294F"/>
    <w:rsid w:val="000A2FB4"/>
    <w:rsid w:val="000A2FCA"/>
    <w:rsid w:val="000A397A"/>
    <w:rsid w:val="000A3C26"/>
    <w:rsid w:val="000A3E06"/>
    <w:rsid w:val="000A43F8"/>
    <w:rsid w:val="000A45A4"/>
    <w:rsid w:val="000A4654"/>
    <w:rsid w:val="000A4DC2"/>
    <w:rsid w:val="000A5088"/>
    <w:rsid w:val="000A5140"/>
    <w:rsid w:val="000A542C"/>
    <w:rsid w:val="000A5445"/>
    <w:rsid w:val="000A5518"/>
    <w:rsid w:val="000A5577"/>
    <w:rsid w:val="000A5957"/>
    <w:rsid w:val="000A599D"/>
    <w:rsid w:val="000A5A98"/>
    <w:rsid w:val="000A66D0"/>
    <w:rsid w:val="000A6D2C"/>
    <w:rsid w:val="000A6D2E"/>
    <w:rsid w:val="000A6E12"/>
    <w:rsid w:val="000A6EEA"/>
    <w:rsid w:val="000A7C73"/>
    <w:rsid w:val="000A7DF7"/>
    <w:rsid w:val="000A7F00"/>
    <w:rsid w:val="000B0348"/>
    <w:rsid w:val="000B0770"/>
    <w:rsid w:val="000B07DE"/>
    <w:rsid w:val="000B0BC8"/>
    <w:rsid w:val="000B182A"/>
    <w:rsid w:val="000B1C13"/>
    <w:rsid w:val="000B24AD"/>
    <w:rsid w:val="000B2512"/>
    <w:rsid w:val="000B2609"/>
    <w:rsid w:val="000B266E"/>
    <w:rsid w:val="000B2896"/>
    <w:rsid w:val="000B294B"/>
    <w:rsid w:val="000B2967"/>
    <w:rsid w:val="000B2CE1"/>
    <w:rsid w:val="000B32F2"/>
    <w:rsid w:val="000B3721"/>
    <w:rsid w:val="000B397B"/>
    <w:rsid w:val="000B3F94"/>
    <w:rsid w:val="000B4455"/>
    <w:rsid w:val="000B478B"/>
    <w:rsid w:val="000B499D"/>
    <w:rsid w:val="000B5366"/>
    <w:rsid w:val="000B573F"/>
    <w:rsid w:val="000B57F5"/>
    <w:rsid w:val="000B61EA"/>
    <w:rsid w:val="000B6346"/>
    <w:rsid w:val="000B6EF1"/>
    <w:rsid w:val="000B6F1C"/>
    <w:rsid w:val="000B72B0"/>
    <w:rsid w:val="000B732D"/>
    <w:rsid w:val="000B7943"/>
    <w:rsid w:val="000B7FAB"/>
    <w:rsid w:val="000BF7A6"/>
    <w:rsid w:val="000C00D7"/>
    <w:rsid w:val="000C0D62"/>
    <w:rsid w:val="000C0D82"/>
    <w:rsid w:val="000C0EAD"/>
    <w:rsid w:val="000C193C"/>
    <w:rsid w:val="000C1941"/>
    <w:rsid w:val="000C19CE"/>
    <w:rsid w:val="000C1C48"/>
    <w:rsid w:val="000C1D5B"/>
    <w:rsid w:val="000C222D"/>
    <w:rsid w:val="000C283A"/>
    <w:rsid w:val="000C2CE5"/>
    <w:rsid w:val="000C2F77"/>
    <w:rsid w:val="000C2FEA"/>
    <w:rsid w:val="000C30AA"/>
    <w:rsid w:val="000C3219"/>
    <w:rsid w:val="000C343A"/>
    <w:rsid w:val="000C357C"/>
    <w:rsid w:val="000C3978"/>
    <w:rsid w:val="000C3A03"/>
    <w:rsid w:val="000C3B4B"/>
    <w:rsid w:val="000C3D13"/>
    <w:rsid w:val="000C3DC7"/>
    <w:rsid w:val="000C3F43"/>
    <w:rsid w:val="000C43FA"/>
    <w:rsid w:val="000C45DB"/>
    <w:rsid w:val="000C4814"/>
    <w:rsid w:val="000C49C6"/>
    <w:rsid w:val="000C51F9"/>
    <w:rsid w:val="000C5640"/>
    <w:rsid w:val="000C5F08"/>
    <w:rsid w:val="000C65E4"/>
    <w:rsid w:val="000C6663"/>
    <w:rsid w:val="000C6A3D"/>
    <w:rsid w:val="000C6A6F"/>
    <w:rsid w:val="000C6E32"/>
    <w:rsid w:val="000C6F48"/>
    <w:rsid w:val="000C731C"/>
    <w:rsid w:val="000C74DE"/>
    <w:rsid w:val="000C7CCF"/>
    <w:rsid w:val="000D049E"/>
    <w:rsid w:val="000D06E6"/>
    <w:rsid w:val="000D074A"/>
    <w:rsid w:val="000D0AE7"/>
    <w:rsid w:val="000D0B67"/>
    <w:rsid w:val="000D1060"/>
    <w:rsid w:val="000D1086"/>
    <w:rsid w:val="000D1117"/>
    <w:rsid w:val="000D199D"/>
    <w:rsid w:val="000D1B79"/>
    <w:rsid w:val="000D1C61"/>
    <w:rsid w:val="000D1E3F"/>
    <w:rsid w:val="000D1EF8"/>
    <w:rsid w:val="000D2095"/>
    <w:rsid w:val="000D20DA"/>
    <w:rsid w:val="000D2476"/>
    <w:rsid w:val="000D24CC"/>
    <w:rsid w:val="000D2564"/>
    <w:rsid w:val="000D292E"/>
    <w:rsid w:val="000D2CAC"/>
    <w:rsid w:val="000D3007"/>
    <w:rsid w:val="000D3827"/>
    <w:rsid w:val="000D3AE6"/>
    <w:rsid w:val="000D3C5F"/>
    <w:rsid w:val="000D3CB4"/>
    <w:rsid w:val="000D4016"/>
    <w:rsid w:val="000D409B"/>
    <w:rsid w:val="000D4E85"/>
    <w:rsid w:val="000D5205"/>
    <w:rsid w:val="000D54EC"/>
    <w:rsid w:val="000D5837"/>
    <w:rsid w:val="000D58E6"/>
    <w:rsid w:val="000D5B3B"/>
    <w:rsid w:val="000D5F13"/>
    <w:rsid w:val="000D5F50"/>
    <w:rsid w:val="000D5FF9"/>
    <w:rsid w:val="000D6176"/>
    <w:rsid w:val="000D640C"/>
    <w:rsid w:val="000D69E7"/>
    <w:rsid w:val="000D71AC"/>
    <w:rsid w:val="000D7643"/>
    <w:rsid w:val="000D780F"/>
    <w:rsid w:val="000D7C66"/>
    <w:rsid w:val="000D7D8E"/>
    <w:rsid w:val="000D7F17"/>
    <w:rsid w:val="000E067F"/>
    <w:rsid w:val="000E078E"/>
    <w:rsid w:val="000E0823"/>
    <w:rsid w:val="000E0847"/>
    <w:rsid w:val="000E1013"/>
    <w:rsid w:val="000E10F3"/>
    <w:rsid w:val="000E1BD5"/>
    <w:rsid w:val="000E1DAD"/>
    <w:rsid w:val="000E20AD"/>
    <w:rsid w:val="000E2786"/>
    <w:rsid w:val="000E29D1"/>
    <w:rsid w:val="000E3241"/>
    <w:rsid w:val="000E34BD"/>
    <w:rsid w:val="000E34EC"/>
    <w:rsid w:val="000E35BB"/>
    <w:rsid w:val="000E3674"/>
    <w:rsid w:val="000E36B1"/>
    <w:rsid w:val="000E3779"/>
    <w:rsid w:val="000E39C8"/>
    <w:rsid w:val="000E3A21"/>
    <w:rsid w:val="000E3AB0"/>
    <w:rsid w:val="000E3C98"/>
    <w:rsid w:val="000E3F60"/>
    <w:rsid w:val="000E4168"/>
    <w:rsid w:val="000E446F"/>
    <w:rsid w:val="000E46DB"/>
    <w:rsid w:val="000E476B"/>
    <w:rsid w:val="000E4948"/>
    <w:rsid w:val="000E4AFC"/>
    <w:rsid w:val="000E4CBA"/>
    <w:rsid w:val="000E5020"/>
    <w:rsid w:val="000E5324"/>
    <w:rsid w:val="000E53CF"/>
    <w:rsid w:val="000E58D4"/>
    <w:rsid w:val="000E5D35"/>
    <w:rsid w:val="000E5E05"/>
    <w:rsid w:val="000E6255"/>
    <w:rsid w:val="000E66AF"/>
    <w:rsid w:val="000E6842"/>
    <w:rsid w:val="000E6877"/>
    <w:rsid w:val="000E6BEA"/>
    <w:rsid w:val="000E6C3E"/>
    <w:rsid w:val="000E6E47"/>
    <w:rsid w:val="000E6EC3"/>
    <w:rsid w:val="000E732F"/>
    <w:rsid w:val="000E7A57"/>
    <w:rsid w:val="000E7A7E"/>
    <w:rsid w:val="000E7AB1"/>
    <w:rsid w:val="000E7AFB"/>
    <w:rsid w:val="000F0251"/>
    <w:rsid w:val="000F0E50"/>
    <w:rsid w:val="000F0F5D"/>
    <w:rsid w:val="000F1B08"/>
    <w:rsid w:val="000F2076"/>
    <w:rsid w:val="000F2184"/>
    <w:rsid w:val="000F28E0"/>
    <w:rsid w:val="000F297E"/>
    <w:rsid w:val="000F29A1"/>
    <w:rsid w:val="000F2EE7"/>
    <w:rsid w:val="000F32F3"/>
    <w:rsid w:val="000F3418"/>
    <w:rsid w:val="000F358C"/>
    <w:rsid w:val="000F3753"/>
    <w:rsid w:val="000F3DF7"/>
    <w:rsid w:val="000F3FAA"/>
    <w:rsid w:val="000F41C5"/>
    <w:rsid w:val="000F43EF"/>
    <w:rsid w:val="000F487B"/>
    <w:rsid w:val="000F4A50"/>
    <w:rsid w:val="000F4C1C"/>
    <w:rsid w:val="000F565A"/>
    <w:rsid w:val="000F5AF7"/>
    <w:rsid w:val="000F6045"/>
    <w:rsid w:val="000F63B2"/>
    <w:rsid w:val="000F6770"/>
    <w:rsid w:val="000F7046"/>
    <w:rsid w:val="000F705F"/>
    <w:rsid w:val="000F74F3"/>
    <w:rsid w:val="000F754A"/>
    <w:rsid w:val="000F7A61"/>
    <w:rsid w:val="000F7C51"/>
    <w:rsid w:val="0010051F"/>
    <w:rsid w:val="00100B80"/>
    <w:rsid w:val="001010F0"/>
    <w:rsid w:val="001012C0"/>
    <w:rsid w:val="00101388"/>
    <w:rsid w:val="001015EA"/>
    <w:rsid w:val="001016C4"/>
    <w:rsid w:val="001017CB"/>
    <w:rsid w:val="00101887"/>
    <w:rsid w:val="00101E32"/>
    <w:rsid w:val="001020A0"/>
    <w:rsid w:val="00102226"/>
    <w:rsid w:val="00102EF3"/>
    <w:rsid w:val="0010312A"/>
    <w:rsid w:val="001035BE"/>
    <w:rsid w:val="00103F4E"/>
    <w:rsid w:val="00103F66"/>
    <w:rsid w:val="00104301"/>
    <w:rsid w:val="0010444B"/>
    <w:rsid w:val="001045F9"/>
    <w:rsid w:val="00104BC5"/>
    <w:rsid w:val="00104C50"/>
    <w:rsid w:val="00104EE0"/>
    <w:rsid w:val="00104F11"/>
    <w:rsid w:val="00104F20"/>
    <w:rsid w:val="0010515A"/>
    <w:rsid w:val="00105378"/>
    <w:rsid w:val="00105AAF"/>
    <w:rsid w:val="001067B3"/>
    <w:rsid w:val="00106C89"/>
    <w:rsid w:val="00107003"/>
    <w:rsid w:val="001075C0"/>
    <w:rsid w:val="00107853"/>
    <w:rsid w:val="00107862"/>
    <w:rsid w:val="00107E6F"/>
    <w:rsid w:val="0010B26B"/>
    <w:rsid w:val="001100A8"/>
    <w:rsid w:val="001101AA"/>
    <w:rsid w:val="001101B9"/>
    <w:rsid w:val="001101F9"/>
    <w:rsid w:val="00110547"/>
    <w:rsid w:val="001105CF"/>
    <w:rsid w:val="0011087D"/>
    <w:rsid w:val="00110F43"/>
    <w:rsid w:val="00110FB9"/>
    <w:rsid w:val="00111076"/>
    <w:rsid w:val="00111214"/>
    <w:rsid w:val="0011132D"/>
    <w:rsid w:val="001113ED"/>
    <w:rsid w:val="001119FB"/>
    <w:rsid w:val="00111A1C"/>
    <w:rsid w:val="0011241B"/>
    <w:rsid w:val="00112CC1"/>
    <w:rsid w:val="001130A2"/>
    <w:rsid w:val="001130A8"/>
    <w:rsid w:val="001130FB"/>
    <w:rsid w:val="001132AA"/>
    <w:rsid w:val="00113551"/>
    <w:rsid w:val="00113756"/>
    <w:rsid w:val="00113AFF"/>
    <w:rsid w:val="00113C70"/>
    <w:rsid w:val="00113DE1"/>
    <w:rsid w:val="00113F09"/>
    <w:rsid w:val="0011405E"/>
    <w:rsid w:val="0011471C"/>
    <w:rsid w:val="00114760"/>
    <w:rsid w:val="001149C6"/>
    <w:rsid w:val="00114C27"/>
    <w:rsid w:val="00114FA7"/>
    <w:rsid w:val="00114FF4"/>
    <w:rsid w:val="00115448"/>
    <w:rsid w:val="0011576E"/>
    <w:rsid w:val="00115A11"/>
    <w:rsid w:val="00115E2A"/>
    <w:rsid w:val="00116257"/>
    <w:rsid w:val="0011643B"/>
    <w:rsid w:val="00116E42"/>
    <w:rsid w:val="00117123"/>
    <w:rsid w:val="0011758A"/>
    <w:rsid w:val="00117621"/>
    <w:rsid w:val="001176B2"/>
    <w:rsid w:val="00117946"/>
    <w:rsid w:val="00117951"/>
    <w:rsid w:val="00117AB1"/>
    <w:rsid w:val="00117BEF"/>
    <w:rsid w:val="00117F32"/>
    <w:rsid w:val="001201E1"/>
    <w:rsid w:val="001203FC"/>
    <w:rsid w:val="001204D3"/>
    <w:rsid w:val="00120555"/>
    <w:rsid w:val="0012065D"/>
    <w:rsid w:val="001207E6"/>
    <w:rsid w:val="0012087D"/>
    <w:rsid w:val="00120AEC"/>
    <w:rsid w:val="00120E99"/>
    <w:rsid w:val="001212AE"/>
    <w:rsid w:val="0012142D"/>
    <w:rsid w:val="001217A1"/>
    <w:rsid w:val="00121A7D"/>
    <w:rsid w:val="00121D14"/>
    <w:rsid w:val="00121DE1"/>
    <w:rsid w:val="001221C3"/>
    <w:rsid w:val="00122328"/>
    <w:rsid w:val="00122F59"/>
    <w:rsid w:val="001230E5"/>
    <w:rsid w:val="00123230"/>
    <w:rsid w:val="0012369D"/>
    <w:rsid w:val="00123980"/>
    <w:rsid w:val="00123A94"/>
    <w:rsid w:val="00123E5A"/>
    <w:rsid w:val="00123EAC"/>
    <w:rsid w:val="00124658"/>
    <w:rsid w:val="0012496F"/>
    <w:rsid w:val="00124B6F"/>
    <w:rsid w:val="00124F3C"/>
    <w:rsid w:val="00125234"/>
    <w:rsid w:val="0012575E"/>
    <w:rsid w:val="00125E2D"/>
    <w:rsid w:val="00126221"/>
    <w:rsid w:val="001265AE"/>
    <w:rsid w:val="001268F1"/>
    <w:rsid w:val="0012696D"/>
    <w:rsid w:val="00126BBE"/>
    <w:rsid w:val="00126D56"/>
    <w:rsid w:val="00126D68"/>
    <w:rsid w:val="00126E51"/>
    <w:rsid w:val="00126F9E"/>
    <w:rsid w:val="00127214"/>
    <w:rsid w:val="00127547"/>
    <w:rsid w:val="00127A7C"/>
    <w:rsid w:val="00127ADC"/>
    <w:rsid w:val="0013017C"/>
    <w:rsid w:val="00130C3E"/>
    <w:rsid w:val="00131004"/>
    <w:rsid w:val="00131105"/>
    <w:rsid w:val="001313BC"/>
    <w:rsid w:val="001315FB"/>
    <w:rsid w:val="001316EE"/>
    <w:rsid w:val="001318AE"/>
    <w:rsid w:val="00131DC7"/>
    <w:rsid w:val="00131E19"/>
    <w:rsid w:val="00131E94"/>
    <w:rsid w:val="00132753"/>
    <w:rsid w:val="0013287B"/>
    <w:rsid w:val="00132E1E"/>
    <w:rsid w:val="001332C3"/>
    <w:rsid w:val="0013355E"/>
    <w:rsid w:val="001336ED"/>
    <w:rsid w:val="0013374D"/>
    <w:rsid w:val="00133C3A"/>
    <w:rsid w:val="00134206"/>
    <w:rsid w:val="001343BD"/>
    <w:rsid w:val="00134472"/>
    <w:rsid w:val="001345E0"/>
    <w:rsid w:val="00134841"/>
    <w:rsid w:val="00134C0D"/>
    <w:rsid w:val="00134C3B"/>
    <w:rsid w:val="00134C61"/>
    <w:rsid w:val="0013501C"/>
    <w:rsid w:val="00135170"/>
    <w:rsid w:val="00135248"/>
    <w:rsid w:val="00135B78"/>
    <w:rsid w:val="00135DB9"/>
    <w:rsid w:val="00136190"/>
    <w:rsid w:val="001361AD"/>
    <w:rsid w:val="00136204"/>
    <w:rsid w:val="001363EC"/>
    <w:rsid w:val="001365AA"/>
    <w:rsid w:val="00136613"/>
    <w:rsid w:val="00136883"/>
    <w:rsid w:val="0013728C"/>
    <w:rsid w:val="001372FC"/>
    <w:rsid w:val="001375D9"/>
    <w:rsid w:val="00137604"/>
    <w:rsid w:val="001377DC"/>
    <w:rsid w:val="00137995"/>
    <w:rsid w:val="00137A25"/>
    <w:rsid w:val="00137B18"/>
    <w:rsid w:val="00137C5F"/>
    <w:rsid w:val="00140676"/>
    <w:rsid w:val="00140B33"/>
    <w:rsid w:val="00140C21"/>
    <w:rsid w:val="00141153"/>
    <w:rsid w:val="00141270"/>
    <w:rsid w:val="001412FA"/>
    <w:rsid w:val="001413FB"/>
    <w:rsid w:val="00141702"/>
    <w:rsid w:val="00141AA9"/>
    <w:rsid w:val="00141AF3"/>
    <w:rsid w:val="00141D02"/>
    <w:rsid w:val="00141E06"/>
    <w:rsid w:val="00141E1A"/>
    <w:rsid w:val="00142438"/>
    <w:rsid w:val="00142A99"/>
    <w:rsid w:val="00142AB5"/>
    <w:rsid w:val="001437F5"/>
    <w:rsid w:val="0014380D"/>
    <w:rsid w:val="00144183"/>
    <w:rsid w:val="00144597"/>
    <w:rsid w:val="00144791"/>
    <w:rsid w:val="0014480B"/>
    <w:rsid w:val="00144998"/>
    <w:rsid w:val="00144B51"/>
    <w:rsid w:val="00144C44"/>
    <w:rsid w:val="0014595E"/>
    <w:rsid w:val="00145DB0"/>
    <w:rsid w:val="00146009"/>
    <w:rsid w:val="001460DF"/>
    <w:rsid w:val="0014658D"/>
    <w:rsid w:val="00146701"/>
    <w:rsid w:val="00146872"/>
    <w:rsid w:val="00146CC0"/>
    <w:rsid w:val="00146FFE"/>
    <w:rsid w:val="00147020"/>
    <w:rsid w:val="00147411"/>
    <w:rsid w:val="00147486"/>
    <w:rsid w:val="00147FC3"/>
    <w:rsid w:val="00150048"/>
    <w:rsid w:val="00150189"/>
    <w:rsid w:val="00150B11"/>
    <w:rsid w:val="00151143"/>
    <w:rsid w:val="00151191"/>
    <w:rsid w:val="0015134D"/>
    <w:rsid w:val="001515F6"/>
    <w:rsid w:val="00151826"/>
    <w:rsid w:val="00151952"/>
    <w:rsid w:val="00151C6F"/>
    <w:rsid w:val="00151CE6"/>
    <w:rsid w:val="00151E2F"/>
    <w:rsid w:val="00152416"/>
    <w:rsid w:val="001525F8"/>
    <w:rsid w:val="00152661"/>
    <w:rsid w:val="001528D1"/>
    <w:rsid w:val="00152A94"/>
    <w:rsid w:val="00152AC0"/>
    <w:rsid w:val="00152BF9"/>
    <w:rsid w:val="00152C78"/>
    <w:rsid w:val="00152ECE"/>
    <w:rsid w:val="0015308C"/>
    <w:rsid w:val="00153291"/>
    <w:rsid w:val="00153574"/>
    <w:rsid w:val="00153A44"/>
    <w:rsid w:val="00153F8D"/>
    <w:rsid w:val="001540B2"/>
    <w:rsid w:val="001543FE"/>
    <w:rsid w:val="00154D15"/>
    <w:rsid w:val="001552D1"/>
    <w:rsid w:val="00155415"/>
    <w:rsid w:val="001558B7"/>
    <w:rsid w:val="0015597E"/>
    <w:rsid w:val="00155C70"/>
    <w:rsid w:val="00156280"/>
    <w:rsid w:val="001565D6"/>
    <w:rsid w:val="00156B15"/>
    <w:rsid w:val="00156B3F"/>
    <w:rsid w:val="00156DA6"/>
    <w:rsid w:val="00156E91"/>
    <w:rsid w:val="0015706E"/>
    <w:rsid w:val="001577BC"/>
    <w:rsid w:val="00157A2D"/>
    <w:rsid w:val="00157A7F"/>
    <w:rsid w:val="00157AE4"/>
    <w:rsid w:val="00157B8D"/>
    <w:rsid w:val="00157E5A"/>
    <w:rsid w:val="001600EE"/>
    <w:rsid w:val="0016020F"/>
    <w:rsid w:val="001603E4"/>
    <w:rsid w:val="00160541"/>
    <w:rsid w:val="001608A4"/>
    <w:rsid w:val="0016094A"/>
    <w:rsid w:val="001612C5"/>
    <w:rsid w:val="00161A85"/>
    <w:rsid w:val="00161BF0"/>
    <w:rsid w:val="00161C93"/>
    <w:rsid w:val="00161EA2"/>
    <w:rsid w:val="00161FB9"/>
    <w:rsid w:val="00161FD6"/>
    <w:rsid w:val="001620E7"/>
    <w:rsid w:val="001622DE"/>
    <w:rsid w:val="00162741"/>
    <w:rsid w:val="00163084"/>
    <w:rsid w:val="0016316E"/>
    <w:rsid w:val="00163190"/>
    <w:rsid w:val="001631A5"/>
    <w:rsid w:val="00163298"/>
    <w:rsid w:val="001638A4"/>
    <w:rsid w:val="00163902"/>
    <w:rsid w:val="00163B30"/>
    <w:rsid w:val="00163BCC"/>
    <w:rsid w:val="00163C3C"/>
    <w:rsid w:val="00163CC4"/>
    <w:rsid w:val="001641DD"/>
    <w:rsid w:val="00164265"/>
    <w:rsid w:val="00164534"/>
    <w:rsid w:val="00164BE5"/>
    <w:rsid w:val="0016510C"/>
    <w:rsid w:val="00165169"/>
    <w:rsid w:val="001651B9"/>
    <w:rsid w:val="001652B5"/>
    <w:rsid w:val="001653A2"/>
    <w:rsid w:val="0016546C"/>
    <w:rsid w:val="0016572C"/>
    <w:rsid w:val="00165AE7"/>
    <w:rsid w:val="00165B94"/>
    <w:rsid w:val="001661F1"/>
    <w:rsid w:val="00166514"/>
    <w:rsid w:val="001666EE"/>
    <w:rsid w:val="001667EA"/>
    <w:rsid w:val="001667F9"/>
    <w:rsid w:val="00166BEC"/>
    <w:rsid w:val="0016717F"/>
    <w:rsid w:val="001675FB"/>
    <w:rsid w:val="00167DA0"/>
    <w:rsid w:val="00170177"/>
    <w:rsid w:val="001706A7"/>
    <w:rsid w:val="0017079D"/>
    <w:rsid w:val="00170973"/>
    <w:rsid w:val="00170C98"/>
    <w:rsid w:val="00170D88"/>
    <w:rsid w:val="00170DA7"/>
    <w:rsid w:val="0017130D"/>
    <w:rsid w:val="00171753"/>
    <w:rsid w:val="00171A15"/>
    <w:rsid w:val="00171C30"/>
    <w:rsid w:val="00171E59"/>
    <w:rsid w:val="00171EE2"/>
    <w:rsid w:val="00172550"/>
    <w:rsid w:val="0017271D"/>
    <w:rsid w:val="001728F3"/>
    <w:rsid w:val="00172A54"/>
    <w:rsid w:val="00172CD9"/>
    <w:rsid w:val="00172FDD"/>
    <w:rsid w:val="0017306A"/>
    <w:rsid w:val="00173A85"/>
    <w:rsid w:val="00174120"/>
    <w:rsid w:val="001745E7"/>
    <w:rsid w:val="00174AD1"/>
    <w:rsid w:val="00174E9F"/>
    <w:rsid w:val="00175C03"/>
    <w:rsid w:val="00175D53"/>
    <w:rsid w:val="00175EC1"/>
    <w:rsid w:val="0017688A"/>
    <w:rsid w:val="00176CAC"/>
    <w:rsid w:val="00177167"/>
    <w:rsid w:val="001771C0"/>
    <w:rsid w:val="0017791D"/>
    <w:rsid w:val="001779BC"/>
    <w:rsid w:val="00177C35"/>
    <w:rsid w:val="00177DB7"/>
    <w:rsid w:val="00177E76"/>
    <w:rsid w:val="00177EDE"/>
    <w:rsid w:val="0018024B"/>
    <w:rsid w:val="00180297"/>
    <w:rsid w:val="0018081F"/>
    <w:rsid w:val="00180915"/>
    <w:rsid w:val="00180BC0"/>
    <w:rsid w:val="00181527"/>
    <w:rsid w:val="001815DD"/>
    <w:rsid w:val="001819B8"/>
    <w:rsid w:val="00181B8F"/>
    <w:rsid w:val="00181C4D"/>
    <w:rsid w:val="00181E2A"/>
    <w:rsid w:val="00181FAD"/>
    <w:rsid w:val="00182053"/>
    <w:rsid w:val="00182C81"/>
    <w:rsid w:val="00183301"/>
    <w:rsid w:val="00183813"/>
    <w:rsid w:val="00183BD5"/>
    <w:rsid w:val="0018430D"/>
    <w:rsid w:val="00184A05"/>
    <w:rsid w:val="00184D8D"/>
    <w:rsid w:val="00184EA7"/>
    <w:rsid w:val="00185441"/>
    <w:rsid w:val="00185748"/>
    <w:rsid w:val="001858C1"/>
    <w:rsid w:val="0018597D"/>
    <w:rsid w:val="00185E17"/>
    <w:rsid w:val="00185FE1"/>
    <w:rsid w:val="00186390"/>
    <w:rsid w:val="0018659D"/>
    <w:rsid w:val="00186675"/>
    <w:rsid w:val="00186758"/>
    <w:rsid w:val="00186864"/>
    <w:rsid w:val="00186B07"/>
    <w:rsid w:val="00186D45"/>
    <w:rsid w:val="00186DCC"/>
    <w:rsid w:val="00186DEE"/>
    <w:rsid w:val="00187068"/>
    <w:rsid w:val="001876FC"/>
    <w:rsid w:val="001879DD"/>
    <w:rsid w:val="0019017E"/>
    <w:rsid w:val="001902E0"/>
    <w:rsid w:val="00190322"/>
    <w:rsid w:val="00190339"/>
    <w:rsid w:val="0019053F"/>
    <w:rsid w:val="00190B2B"/>
    <w:rsid w:val="00190C0F"/>
    <w:rsid w:val="00190C5A"/>
    <w:rsid w:val="00190E6D"/>
    <w:rsid w:val="0019105A"/>
    <w:rsid w:val="00192F6F"/>
    <w:rsid w:val="0019307E"/>
    <w:rsid w:val="0019329E"/>
    <w:rsid w:val="0019384D"/>
    <w:rsid w:val="001938DB"/>
    <w:rsid w:val="00193A78"/>
    <w:rsid w:val="0019463C"/>
    <w:rsid w:val="001950E9"/>
    <w:rsid w:val="001951A0"/>
    <w:rsid w:val="001953DC"/>
    <w:rsid w:val="001956F7"/>
    <w:rsid w:val="0019598B"/>
    <w:rsid w:val="00195B73"/>
    <w:rsid w:val="00196184"/>
    <w:rsid w:val="00196193"/>
    <w:rsid w:val="001961D6"/>
    <w:rsid w:val="00196226"/>
    <w:rsid w:val="001965E1"/>
    <w:rsid w:val="001968AD"/>
    <w:rsid w:val="00197469"/>
    <w:rsid w:val="0019764C"/>
    <w:rsid w:val="001978FF"/>
    <w:rsid w:val="00197ABE"/>
    <w:rsid w:val="00197E6C"/>
    <w:rsid w:val="001A0218"/>
    <w:rsid w:val="001A037D"/>
    <w:rsid w:val="001A06D5"/>
    <w:rsid w:val="001A08B9"/>
    <w:rsid w:val="001A13D3"/>
    <w:rsid w:val="001A16E2"/>
    <w:rsid w:val="001A189D"/>
    <w:rsid w:val="001A18BB"/>
    <w:rsid w:val="001A196F"/>
    <w:rsid w:val="001A1BAB"/>
    <w:rsid w:val="001A21A5"/>
    <w:rsid w:val="001A2398"/>
    <w:rsid w:val="001A24B6"/>
    <w:rsid w:val="001A2813"/>
    <w:rsid w:val="001A283B"/>
    <w:rsid w:val="001A2B65"/>
    <w:rsid w:val="001A2FA4"/>
    <w:rsid w:val="001A30C8"/>
    <w:rsid w:val="001A336A"/>
    <w:rsid w:val="001A36B5"/>
    <w:rsid w:val="001A3925"/>
    <w:rsid w:val="001A3AA3"/>
    <w:rsid w:val="001A3AD0"/>
    <w:rsid w:val="001A3B29"/>
    <w:rsid w:val="001A3F56"/>
    <w:rsid w:val="001A42C2"/>
    <w:rsid w:val="001A45C3"/>
    <w:rsid w:val="001A49D2"/>
    <w:rsid w:val="001A4C78"/>
    <w:rsid w:val="001A4DE6"/>
    <w:rsid w:val="001A4EB6"/>
    <w:rsid w:val="001A4F3F"/>
    <w:rsid w:val="001A5004"/>
    <w:rsid w:val="001A5107"/>
    <w:rsid w:val="001A527D"/>
    <w:rsid w:val="001A5881"/>
    <w:rsid w:val="001A5994"/>
    <w:rsid w:val="001A5C1B"/>
    <w:rsid w:val="001A5EC8"/>
    <w:rsid w:val="001A6B2F"/>
    <w:rsid w:val="001A6B4A"/>
    <w:rsid w:val="001A6B92"/>
    <w:rsid w:val="001A6E80"/>
    <w:rsid w:val="001A7659"/>
    <w:rsid w:val="001A79E4"/>
    <w:rsid w:val="001A7D97"/>
    <w:rsid w:val="001A7F30"/>
    <w:rsid w:val="001B004F"/>
    <w:rsid w:val="001B0D1B"/>
    <w:rsid w:val="001B1516"/>
    <w:rsid w:val="001B15C5"/>
    <w:rsid w:val="001B1751"/>
    <w:rsid w:val="001B1B2B"/>
    <w:rsid w:val="001B1EAA"/>
    <w:rsid w:val="001B20E5"/>
    <w:rsid w:val="001B22B1"/>
    <w:rsid w:val="001B23ED"/>
    <w:rsid w:val="001B2750"/>
    <w:rsid w:val="001B2A07"/>
    <w:rsid w:val="001B31C8"/>
    <w:rsid w:val="001B33B4"/>
    <w:rsid w:val="001B374E"/>
    <w:rsid w:val="001B4450"/>
    <w:rsid w:val="001B4705"/>
    <w:rsid w:val="001B48AE"/>
    <w:rsid w:val="001B49F0"/>
    <w:rsid w:val="001B4C66"/>
    <w:rsid w:val="001B4E47"/>
    <w:rsid w:val="001B50B1"/>
    <w:rsid w:val="001B51AE"/>
    <w:rsid w:val="001B5309"/>
    <w:rsid w:val="001B54CE"/>
    <w:rsid w:val="001B57CD"/>
    <w:rsid w:val="001B5943"/>
    <w:rsid w:val="001B5B22"/>
    <w:rsid w:val="001B5C89"/>
    <w:rsid w:val="001B637B"/>
    <w:rsid w:val="001B6543"/>
    <w:rsid w:val="001B683A"/>
    <w:rsid w:val="001B6857"/>
    <w:rsid w:val="001B69F0"/>
    <w:rsid w:val="001B6A7E"/>
    <w:rsid w:val="001B6CAA"/>
    <w:rsid w:val="001B7D3A"/>
    <w:rsid w:val="001C06A1"/>
    <w:rsid w:val="001C11C0"/>
    <w:rsid w:val="001C15BE"/>
    <w:rsid w:val="001C1A61"/>
    <w:rsid w:val="001C1AEC"/>
    <w:rsid w:val="001C1B27"/>
    <w:rsid w:val="001C1B58"/>
    <w:rsid w:val="001C1BBC"/>
    <w:rsid w:val="001C1D0F"/>
    <w:rsid w:val="001C1E33"/>
    <w:rsid w:val="001C1FA6"/>
    <w:rsid w:val="001C1FD7"/>
    <w:rsid w:val="001C2987"/>
    <w:rsid w:val="001C3158"/>
    <w:rsid w:val="001C36B3"/>
    <w:rsid w:val="001C3D0D"/>
    <w:rsid w:val="001C3EFF"/>
    <w:rsid w:val="001C4562"/>
    <w:rsid w:val="001C4611"/>
    <w:rsid w:val="001C47D3"/>
    <w:rsid w:val="001C486C"/>
    <w:rsid w:val="001C48E8"/>
    <w:rsid w:val="001C4D20"/>
    <w:rsid w:val="001C50BF"/>
    <w:rsid w:val="001C5302"/>
    <w:rsid w:val="001C530C"/>
    <w:rsid w:val="001C543C"/>
    <w:rsid w:val="001C56FE"/>
    <w:rsid w:val="001C5BF8"/>
    <w:rsid w:val="001C5D35"/>
    <w:rsid w:val="001C6367"/>
    <w:rsid w:val="001C6456"/>
    <w:rsid w:val="001C64BF"/>
    <w:rsid w:val="001C64F1"/>
    <w:rsid w:val="001C6AB1"/>
    <w:rsid w:val="001C729D"/>
    <w:rsid w:val="001C7462"/>
    <w:rsid w:val="001C7BA1"/>
    <w:rsid w:val="001C7F57"/>
    <w:rsid w:val="001D0688"/>
    <w:rsid w:val="001D094B"/>
    <w:rsid w:val="001D0D1A"/>
    <w:rsid w:val="001D11DC"/>
    <w:rsid w:val="001D140D"/>
    <w:rsid w:val="001D173F"/>
    <w:rsid w:val="001D19BF"/>
    <w:rsid w:val="001D1DF8"/>
    <w:rsid w:val="001D2253"/>
    <w:rsid w:val="001D2483"/>
    <w:rsid w:val="001D32CA"/>
    <w:rsid w:val="001D37AF"/>
    <w:rsid w:val="001D391C"/>
    <w:rsid w:val="001D3CFE"/>
    <w:rsid w:val="001D3D18"/>
    <w:rsid w:val="001D44C0"/>
    <w:rsid w:val="001D4B25"/>
    <w:rsid w:val="001D4BC7"/>
    <w:rsid w:val="001D4C6E"/>
    <w:rsid w:val="001D5108"/>
    <w:rsid w:val="001D5176"/>
    <w:rsid w:val="001D51AE"/>
    <w:rsid w:val="001D52E7"/>
    <w:rsid w:val="001D579F"/>
    <w:rsid w:val="001D583E"/>
    <w:rsid w:val="001D5C74"/>
    <w:rsid w:val="001D6911"/>
    <w:rsid w:val="001D6955"/>
    <w:rsid w:val="001D6A78"/>
    <w:rsid w:val="001D7067"/>
    <w:rsid w:val="001D7230"/>
    <w:rsid w:val="001D751E"/>
    <w:rsid w:val="001D7767"/>
    <w:rsid w:val="001D7A51"/>
    <w:rsid w:val="001D7F53"/>
    <w:rsid w:val="001E0774"/>
    <w:rsid w:val="001E08D6"/>
    <w:rsid w:val="001E0BF4"/>
    <w:rsid w:val="001E0D45"/>
    <w:rsid w:val="001E0EF8"/>
    <w:rsid w:val="001E0F61"/>
    <w:rsid w:val="001E0FDF"/>
    <w:rsid w:val="001E118D"/>
    <w:rsid w:val="001E238E"/>
    <w:rsid w:val="001E26E6"/>
    <w:rsid w:val="001E2704"/>
    <w:rsid w:val="001E2B3E"/>
    <w:rsid w:val="001E2C0A"/>
    <w:rsid w:val="001E2EA4"/>
    <w:rsid w:val="001E31C7"/>
    <w:rsid w:val="001E33D4"/>
    <w:rsid w:val="001E3C3C"/>
    <w:rsid w:val="001E3D35"/>
    <w:rsid w:val="001E3E7F"/>
    <w:rsid w:val="001E42DE"/>
    <w:rsid w:val="001E4379"/>
    <w:rsid w:val="001E4491"/>
    <w:rsid w:val="001E4F01"/>
    <w:rsid w:val="001E4FF9"/>
    <w:rsid w:val="001E501F"/>
    <w:rsid w:val="001E533E"/>
    <w:rsid w:val="001E5651"/>
    <w:rsid w:val="001E5CFA"/>
    <w:rsid w:val="001E5DDE"/>
    <w:rsid w:val="001E640E"/>
    <w:rsid w:val="001E6448"/>
    <w:rsid w:val="001E6713"/>
    <w:rsid w:val="001E6738"/>
    <w:rsid w:val="001E6B12"/>
    <w:rsid w:val="001E6EFD"/>
    <w:rsid w:val="001F00C8"/>
    <w:rsid w:val="001F0253"/>
    <w:rsid w:val="001F0388"/>
    <w:rsid w:val="001F0B15"/>
    <w:rsid w:val="001F0B20"/>
    <w:rsid w:val="001F0F0B"/>
    <w:rsid w:val="001F0F5F"/>
    <w:rsid w:val="001F13E0"/>
    <w:rsid w:val="001F1BB8"/>
    <w:rsid w:val="001F1FDD"/>
    <w:rsid w:val="001F2010"/>
    <w:rsid w:val="001F206B"/>
    <w:rsid w:val="001F2232"/>
    <w:rsid w:val="001F2387"/>
    <w:rsid w:val="001F2D1A"/>
    <w:rsid w:val="001F2EAB"/>
    <w:rsid w:val="001F31DE"/>
    <w:rsid w:val="001F3533"/>
    <w:rsid w:val="001F35BF"/>
    <w:rsid w:val="001F3C04"/>
    <w:rsid w:val="001F3CC1"/>
    <w:rsid w:val="001F401E"/>
    <w:rsid w:val="001F43C0"/>
    <w:rsid w:val="001F47A3"/>
    <w:rsid w:val="001F4BDC"/>
    <w:rsid w:val="001F4DA4"/>
    <w:rsid w:val="001F4DEA"/>
    <w:rsid w:val="001F512D"/>
    <w:rsid w:val="001F527F"/>
    <w:rsid w:val="001F5487"/>
    <w:rsid w:val="001F55B5"/>
    <w:rsid w:val="001F593E"/>
    <w:rsid w:val="001F5C57"/>
    <w:rsid w:val="001F606B"/>
    <w:rsid w:val="001F620A"/>
    <w:rsid w:val="001F6257"/>
    <w:rsid w:val="001F6409"/>
    <w:rsid w:val="001F681D"/>
    <w:rsid w:val="001F6A27"/>
    <w:rsid w:val="001F70D6"/>
    <w:rsid w:val="001F7481"/>
    <w:rsid w:val="001F7C02"/>
    <w:rsid w:val="001F7F8F"/>
    <w:rsid w:val="00200094"/>
    <w:rsid w:val="002000B2"/>
    <w:rsid w:val="002002DE"/>
    <w:rsid w:val="00200824"/>
    <w:rsid w:val="00200861"/>
    <w:rsid w:val="002013B2"/>
    <w:rsid w:val="002017B9"/>
    <w:rsid w:val="00201850"/>
    <w:rsid w:val="0020196A"/>
    <w:rsid w:val="002019CB"/>
    <w:rsid w:val="002019E1"/>
    <w:rsid w:val="00201AD5"/>
    <w:rsid w:val="00201C24"/>
    <w:rsid w:val="00201DD9"/>
    <w:rsid w:val="00201F15"/>
    <w:rsid w:val="00201F28"/>
    <w:rsid w:val="00202F31"/>
    <w:rsid w:val="00202FB1"/>
    <w:rsid w:val="002030F7"/>
    <w:rsid w:val="00203335"/>
    <w:rsid w:val="00203392"/>
    <w:rsid w:val="002037AD"/>
    <w:rsid w:val="00203B63"/>
    <w:rsid w:val="00203E29"/>
    <w:rsid w:val="00204080"/>
    <w:rsid w:val="0020431B"/>
    <w:rsid w:val="00204668"/>
    <w:rsid w:val="002047F7"/>
    <w:rsid w:val="002048A7"/>
    <w:rsid w:val="00204FBB"/>
    <w:rsid w:val="0020536C"/>
    <w:rsid w:val="00205860"/>
    <w:rsid w:val="00205927"/>
    <w:rsid w:val="00205BBE"/>
    <w:rsid w:val="00205C55"/>
    <w:rsid w:val="00205CCC"/>
    <w:rsid w:val="00205FF4"/>
    <w:rsid w:val="00206009"/>
    <w:rsid w:val="00206394"/>
    <w:rsid w:val="002064B2"/>
    <w:rsid w:val="002068A3"/>
    <w:rsid w:val="00206B87"/>
    <w:rsid w:val="002074CE"/>
    <w:rsid w:val="002077F5"/>
    <w:rsid w:val="002078F1"/>
    <w:rsid w:val="00207B29"/>
    <w:rsid w:val="00207F3B"/>
    <w:rsid w:val="00207FA5"/>
    <w:rsid w:val="002100D4"/>
    <w:rsid w:val="0021029D"/>
    <w:rsid w:val="00210741"/>
    <w:rsid w:val="00210982"/>
    <w:rsid w:val="00210CAE"/>
    <w:rsid w:val="00210D7A"/>
    <w:rsid w:val="0021105C"/>
    <w:rsid w:val="00211B54"/>
    <w:rsid w:val="00211DC6"/>
    <w:rsid w:val="0021200F"/>
    <w:rsid w:val="00212140"/>
    <w:rsid w:val="0021218A"/>
    <w:rsid w:val="00212238"/>
    <w:rsid w:val="00212305"/>
    <w:rsid w:val="002123C2"/>
    <w:rsid w:val="00212792"/>
    <w:rsid w:val="00212A00"/>
    <w:rsid w:val="00212A5B"/>
    <w:rsid w:val="00212C77"/>
    <w:rsid w:val="00212F11"/>
    <w:rsid w:val="0021398C"/>
    <w:rsid w:val="002139C9"/>
    <w:rsid w:val="00213AFB"/>
    <w:rsid w:val="00214020"/>
    <w:rsid w:val="00214021"/>
    <w:rsid w:val="002142B3"/>
    <w:rsid w:val="002143F9"/>
    <w:rsid w:val="0021470E"/>
    <w:rsid w:val="0021491C"/>
    <w:rsid w:val="00215690"/>
    <w:rsid w:val="00215D80"/>
    <w:rsid w:val="00215E20"/>
    <w:rsid w:val="00216035"/>
    <w:rsid w:val="002161BD"/>
    <w:rsid w:val="00216422"/>
    <w:rsid w:val="0021655F"/>
    <w:rsid w:val="002165D6"/>
    <w:rsid w:val="00216932"/>
    <w:rsid w:val="00216999"/>
    <w:rsid w:val="00216E1A"/>
    <w:rsid w:val="00216FCF"/>
    <w:rsid w:val="0021790A"/>
    <w:rsid w:val="00217958"/>
    <w:rsid w:val="002179B6"/>
    <w:rsid w:val="00217AB9"/>
    <w:rsid w:val="00217DF8"/>
    <w:rsid w:val="00217E46"/>
    <w:rsid w:val="0021C604"/>
    <w:rsid w:val="002204DF"/>
    <w:rsid w:val="00220530"/>
    <w:rsid w:val="00220534"/>
    <w:rsid w:val="00220B33"/>
    <w:rsid w:val="00221507"/>
    <w:rsid w:val="00221570"/>
    <w:rsid w:val="00221AAB"/>
    <w:rsid w:val="00221C70"/>
    <w:rsid w:val="00221C85"/>
    <w:rsid w:val="00221E85"/>
    <w:rsid w:val="00221EDA"/>
    <w:rsid w:val="002220A5"/>
    <w:rsid w:val="00222178"/>
    <w:rsid w:val="002221BD"/>
    <w:rsid w:val="002225CD"/>
    <w:rsid w:val="0022286B"/>
    <w:rsid w:val="00222961"/>
    <w:rsid w:val="00223686"/>
    <w:rsid w:val="002238CA"/>
    <w:rsid w:val="002239F5"/>
    <w:rsid w:val="002240DF"/>
    <w:rsid w:val="002248D6"/>
    <w:rsid w:val="00224AD1"/>
    <w:rsid w:val="00224B13"/>
    <w:rsid w:val="00224F92"/>
    <w:rsid w:val="002251C0"/>
    <w:rsid w:val="0022523E"/>
    <w:rsid w:val="0022530E"/>
    <w:rsid w:val="002254D3"/>
    <w:rsid w:val="00226023"/>
    <w:rsid w:val="002262C8"/>
    <w:rsid w:val="00226404"/>
    <w:rsid w:val="002267A4"/>
    <w:rsid w:val="00226E91"/>
    <w:rsid w:val="00227048"/>
    <w:rsid w:val="002270A6"/>
    <w:rsid w:val="00227646"/>
    <w:rsid w:val="0022785A"/>
    <w:rsid w:val="00227AF9"/>
    <w:rsid w:val="00227F9A"/>
    <w:rsid w:val="00230243"/>
    <w:rsid w:val="002302D2"/>
    <w:rsid w:val="002303C3"/>
    <w:rsid w:val="0023046A"/>
    <w:rsid w:val="0023062D"/>
    <w:rsid w:val="00230A8D"/>
    <w:rsid w:val="00230AA4"/>
    <w:rsid w:val="00230B3E"/>
    <w:rsid w:val="00230E64"/>
    <w:rsid w:val="00231A34"/>
    <w:rsid w:val="00231A3F"/>
    <w:rsid w:val="00231B3C"/>
    <w:rsid w:val="00231CB4"/>
    <w:rsid w:val="00231D7B"/>
    <w:rsid w:val="0023225A"/>
    <w:rsid w:val="00232828"/>
    <w:rsid w:val="00232941"/>
    <w:rsid w:val="00232CB3"/>
    <w:rsid w:val="00232F28"/>
    <w:rsid w:val="00233113"/>
    <w:rsid w:val="0023374A"/>
    <w:rsid w:val="00233BD2"/>
    <w:rsid w:val="00233C51"/>
    <w:rsid w:val="0023403F"/>
    <w:rsid w:val="002340D8"/>
    <w:rsid w:val="0023425B"/>
    <w:rsid w:val="00234296"/>
    <w:rsid w:val="00234431"/>
    <w:rsid w:val="00234637"/>
    <w:rsid w:val="00234C49"/>
    <w:rsid w:val="00234D10"/>
    <w:rsid w:val="00234D67"/>
    <w:rsid w:val="00234DE7"/>
    <w:rsid w:val="002350E6"/>
    <w:rsid w:val="00235154"/>
    <w:rsid w:val="00235252"/>
    <w:rsid w:val="00236245"/>
    <w:rsid w:val="00236398"/>
    <w:rsid w:val="002363B8"/>
    <w:rsid w:val="00237277"/>
    <w:rsid w:val="002373D5"/>
    <w:rsid w:val="002375AC"/>
    <w:rsid w:val="0023789A"/>
    <w:rsid w:val="00237AB9"/>
    <w:rsid w:val="00237DCA"/>
    <w:rsid w:val="0024010B"/>
    <w:rsid w:val="00240149"/>
    <w:rsid w:val="002407A3"/>
    <w:rsid w:val="00240907"/>
    <w:rsid w:val="002409EC"/>
    <w:rsid w:val="00240CDD"/>
    <w:rsid w:val="00240E57"/>
    <w:rsid w:val="00240FE1"/>
    <w:rsid w:val="00241277"/>
    <w:rsid w:val="00241303"/>
    <w:rsid w:val="00241CA4"/>
    <w:rsid w:val="00241EC2"/>
    <w:rsid w:val="0024220D"/>
    <w:rsid w:val="002425C4"/>
    <w:rsid w:val="00242636"/>
    <w:rsid w:val="00242E94"/>
    <w:rsid w:val="00242EDD"/>
    <w:rsid w:val="00242F75"/>
    <w:rsid w:val="00243852"/>
    <w:rsid w:val="00243889"/>
    <w:rsid w:val="002439DA"/>
    <w:rsid w:val="00243A4C"/>
    <w:rsid w:val="002443C5"/>
    <w:rsid w:val="00244460"/>
    <w:rsid w:val="00244702"/>
    <w:rsid w:val="00244FD8"/>
    <w:rsid w:val="00245961"/>
    <w:rsid w:val="0024599F"/>
    <w:rsid w:val="00245DA4"/>
    <w:rsid w:val="00246022"/>
    <w:rsid w:val="00246A61"/>
    <w:rsid w:val="00246B2F"/>
    <w:rsid w:val="00246FC9"/>
    <w:rsid w:val="00247349"/>
    <w:rsid w:val="002474E7"/>
    <w:rsid w:val="00247503"/>
    <w:rsid w:val="00247898"/>
    <w:rsid w:val="00247B10"/>
    <w:rsid w:val="00247B7E"/>
    <w:rsid w:val="00250397"/>
    <w:rsid w:val="00250FB2"/>
    <w:rsid w:val="002510BF"/>
    <w:rsid w:val="0025117E"/>
    <w:rsid w:val="002514F6"/>
    <w:rsid w:val="00251806"/>
    <w:rsid w:val="0025190D"/>
    <w:rsid w:val="002519CB"/>
    <w:rsid w:val="00251EDC"/>
    <w:rsid w:val="00251F82"/>
    <w:rsid w:val="0025206C"/>
    <w:rsid w:val="00252401"/>
    <w:rsid w:val="00252498"/>
    <w:rsid w:val="002526A7"/>
    <w:rsid w:val="002526AB"/>
    <w:rsid w:val="00253047"/>
    <w:rsid w:val="002532B6"/>
    <w:rsid w:val="0025338E"/>
    <w:rsid w:val="00253AB7"/>
    <w:rsid w:val="00253CE7"/>
    <w:rsid w:val="00253F76"/>
    <w:rsid w:val="002540FB"/>
    <w:rsid w:val="00254135"/>
    <w:rsid w:val="002546FB"/>
    <w:rsid w:val="00254857"/>
    <w:rsid w:val="00254858"/>
    <w:rsid w:val="00254AD2"/>
    <w:rsid w:val="00254C70"/>
    <w:rsid w:val="00254DD9"/>
    <w:rsid w:val="00254FB1"/>
    <w:rsid w:val="002551F1"/>
    <w:rsid w:val="002554B4"/>
    <w:rsid w:val="0025550C"/>
    <w:rsid w:val="00255674"/>
    <w:rsid w:val="00255B7E"/>
    <w:rsid w:val="00255E39"/>
    <w:rsid w:val="00255E72"/>
    <w:rsid w:val="0025620E"/>
    <w:rsid w:val="002565B6"/>
    <w:rsid w:val="00256E7B"/>
    <w:rsid w:val="00256FE9"/>
    <w:rsid w:val="00257444"/>
    <w:rsid w:val="00257E5F"/>
    <w:rsid w:val="00257FE9"/>
    <w:rsid w:val="00260348"/>
    <w:rsid w:val="00260600"/>
    <w:rsid w:val="002607DF"/>
    <w:rsid w:val="00260A14"/>
    <w:rsid w:val="00260AB3"/>
    <w:rsid w:val="002612A2"/>
    <w:rsid w:val="0026144E"/>
    <w:rsid w:val="00261BD5"/>
    <w:rsid w:val="00261CB6"/>
    <w:rsid w:val="00261FE7"/>
    <w:rsid w:val="002620EC"/>
    <w:rsid w:val="0026214F"/>
    <w:rsid w:val="0026283D"/>
    <w:rsid w:val="00262A92"/>
    <w:rsid w:val="00262B91"/>
    <w:rsid w:val="00262DC5"/>
    <w:rsid w:val="002630E2"/>
    <w:rsid w:val="002637A0"/>
    <w:rsid w:val="00263CD0"/>
    <w:rsid w:val="00263D3E"/>
    <w:rsid w:val="00263DC0"/>
    <w:rsid w:val="00264508"/>
    <w:rsid w:val="00264B4A"/>
    <w:rsid w:val="00264C12"/>
    <w:rsid w:val="00264DD9"/>
    <w:rsid w:val="00264E23"/>
    <w:rsid w:val="00264E4F"/>
    <w:rsid w:val="00264EE4"/>
    <w:rsid w:val="002652D8"/>
    <w:rsid w:val="0026588F"/>
    <w:rsid w:val="00265947"/>
    <w:rsid w:val="00265B25"/>
    <w:rsid w:val="00265E66"/>
    <w:rsid w:val="0026609E"/>
    <w:rsid w:val="002660E7"/>
    <w:rsid w:val="00266BB2"/>
    <w:rsid w:val="00266BC0"/>
    <w:rsid w:val="00266C22"/>
    <w:rsid w:val="00266DA4"/>
    <w:rsid w:val="00267080"/>
    <w:rsid w:val="002671A2"/>
    <w:rsid w:val="002672EC"/>
    <w:rsid w:val="002674F2"/>
    <w:rsid w:val="00267528"/>
    <w:rsid w:val="00267AA7"/>
    <w:rsid w:val="00267B27"/>
    <w:rsid w:val="00267BAF"/>
    <w:rsid w:val="00270084"/>
    <w:rsid w:val="00270255"/>
    <w:rsid w:val="00270356"/>
    <w:rsid w:val="002704DD"/>
    <w:rsid w:val="00270CC9"/>
    <w:rsid w:val="00270CF5"/>
    <w:rsid w:val="002710E5"/>
    <w:rsid w:val="0027163F"/>
    <w:rsid w:val="0027167D"/>
    <w:rsid w:val="00271B0D"/>
    <w:rsid w:val="00271FD6"/>
    <w:rsid w:val="00272102"/>
    <w:rsid w:val="00272115"/>
    <w:rsid w:val="00272695"/>
    <w:rsid w:val="00272795"/>
    <w:rsid w:val="0027280D"/>
    <w:rsid w:val="002728B7"/>
    <w:rsid w:val="00272C0F"/>
    <w:rsid w:val="00272D17"/>
    <w:rsid w:val="00273015"/>
    <w:rsid w:val="00273334"/>
    <w:rsid w:val="00273872"/>
    <w:rsid w:val="00273FB4"/>
    <w:rsid w:val="0027414D"/>
    <w:rsid w:val="0027446C"/>
    <w:rsid w:val="00274607"/>
    <w:rsid w:val="00274A3B"/>
    <w:rsid w:val="0027549D"/>
    <w:rsid w:val="00275571"/>
    <w:rsid w:val="002757F6"/>
    <w:rsid w:val="002758DA"/>
    <w:rsid w:val="00275A4F"/>
    <w:rsid w:val="00275A73"/>
    <w:rsid w:val="00275D3E"/>
    <w:rsid w:val="0027647C"/>
    <w:rsid w:val="002764A1"/>
    <w:rsid w:val="002772EE"/>
    <w:rsid w:val="00277383"/>
    <w:rsid w:val="002775BB"/>
    <w:rsid w:val="002778A6"/>
    <w:rsid w:val="00277EE8"/>
    <w:rsid w:val="00280048"/>
    <w:rsid w:val="00280AF4"/>
    <w:rsid w:val="00280AF9"/>
    <w:rsid w:val="00280BCC"/>
    <w:rsid w:val="00280E57"/>
    <w:rsid w:val="00280E82"/>
    <w:rsid w:val="00280F6E"/>
    <w:rsid w:val="00281144"/>
    <w:rsid w:val="00281649"/>
    <w:rsid w:val="0028307A"/>
    <w:rsid w:val="00283395"/>
    <w:rsid w:val="00283B13"/>
    <w:rsid w:val="0028417B"/>
    <w:rsid w:val="00284210"/>
    <w:rsid w:val="00284843"/>
    <w:rsid w:val="0028489E"/>
    <w:rsid w:val="00284953"/>
    <w:rsid w:val="00284B8E"/>
    <w:rsid w:val="00284DEB"/>
    <w:rsid w:val="002856EC"/>
    <w:rsid w:val="0028581F"/>
    <w:rsid w:val="00285949"/>
    <w:rsid w:val="00285B61"/>
    <w:rsid w:val="00286092"/>
    <w:rsid w:val="00286496"/>
    <w:rsid w:val="002865BA"/>
    <w:rsid w:val="002868DE"/>
    <w:rsid w:val="00286E40"/>
    <w:rsid w:val="0028757D"/>
    <w:rsid w:val="002875AC"/>
    <w:rsid w:val="00287990"/>
    <w:rsid w:val="002879BB"/>
    <w:rsid w:val="00287DA3"/>
    <w:rsid w:val="0029037E"/>
    <w:rsid w:val="00290C61"/>
    <w:rsid w:val="00290DBA"/>
    <w:rsid w:val="002911EF"/>
    <w:rsid w:val="00291344"/>
    <w:rsid w:val="002914FC"/>
    <w:rsid w:val="00291C30"/>
    <w:rsid w:val="00291D07"/>
    <w:rsid w:val="00291ED4"/>
    <w:rsid w:val="0029202B"/>
    <w:rsid w:val="0029216C"/>
    <w:rsid w:val="0029221F"/>
    <w:rsid w:val="002929E7"/>
    <w:rsid w:val="00292CC0"/>
    <w:rsid w:val="00292CC3"/>
    <w:rsid w:val="00292EAE"/>
    <w:rsid w:val="002932B4"/>
    <w:rsid w:val="0029344C"/>
    <w:rsid w:val="002938C3"/>
    <w:rsid w:val="002938D8"/>
    <w:rsid w:val="00293C54"/>
    <w:rsid w:val="00293D77"/>
    <w:rsid w:val="00293E50"/>
    <w:rsid w:val="00293F99"/>
    <w:rsid w:val="00293FDF"/>
    <w:rsid w:val="0029420E"/>
    <w:rsid w:val="0029425B"/>
    <w:rsid w:val="002942A3"/>
    <w:rsid w:val="002945D5"/>
    <w:rsid w:val="00294748"/>
    <w:rsid w:val="00294A33"/>
    <w:rsid w:val="00294B12"/>
    <w:rsid w:val="00294C20"/>
    <w:rsid w:val="00294D75"/>
    <w:rsid w:val="00295315"/>
    <w:rsid w:val="00295927"/>
    <w:rsid w:val="00295B7F"/>
    <w:rsid w:val="00296049"/>
    <w:rsid w:val="00296143"/>
    <w:rsid w:val="002965CE"/>
    <w:rsid w:val="00296749"/>
    <w:rsid w:val="00296BFD"/>
    <w:rsid w:val="00296C57"/>
    <w:rsid w:val="00296D7B"/>
    <w:rsid w:val="002970C9"/>
    <w:rsid w:val="00297353"/>
    <w:rsid w:val="0029797E"/>
    <w:rsid w:val="00297E47"/>
    <w:rsid w:val="002A03ED"/>
    <w:rsid w:val="002A0639"/>
    <w:rsid w:val="002A0733"/>
    <w:rsid w:val="002A0824"/>
    <w:rsid w:val="002A09C5"/>
    <w:rsid w:val="002A13A9"/>
    <w:rsid w:val="002A1509"/>
    <w:rsid w:val="002A1B5F"/>
    <w:rsid w:val="002A1F9B"/>
    <w:rsid w:val="002A1FA6"/>
    <w:rsid w:val="002A21BD"/>
    <w:rsid w:val="002A2251"/>
    <w:rsid w:val="002A2478"/>
    <w:rsid w:val="002A2A16"/>
    <w:rsid w:val="002A2AC6"/>
    <w:rsid w:val="002A3644"/>
    <w:rsid w:val="002A37D8"/>
    <w:rsid w:val="002A3A96"/>
    <w:rsid w:val="002A45EC"/>
    <w:rsid w:val="002A45F5"/>
    <w:rsid w:val="002A5009"/>
    <w:rsid w:val="002A5451"/>
    <w:rsid w:val="002A562D"/>
    <w:rsid w:val="002A56F1"/>
    <w:rsid w:val="002A5899"/>
    <w:rsid w:val="002A5A58"/>
    <w:rsid w:val="002A6039"/>
    <w:rsid w:val="002A6068"/>
    <w:rsid w:val="002A62AA"/>
    <w:rsid w:val="002A6538"/>
    <w:rsid w:val="002A75BC"/>
    <w:rsid w:val="002A793C"/>
    <w:rsid w:val="002A7EFC"/>
    <w:rsid w:val="002B0331"/>
    <w:rsid w:val="002B05CF"/>
    <w:rsid w:val="002B0865"/>
    <w:rsid w:val="002B0A42"/>
    <w:rsid w:val="002B0BB5"/>
    <w:rsid w:val="002B1054"/>
    <w:rsid w:val="002B15B7"/>
    <w:rsid w:val="002B19F7"/>
    <w:rsid w:val="002B1A92"/>
    <w:rsid w:val="002B1FF9"/>
    <w:rsid w:val="002B2334"/>
    <w:rsid w:val="002B2792"/>
    <w:rsid w:val="002B3226"/>
    <w:rsid w:val="002B3562"/>
    <w:rsid w:val="002B43CD"/>
    <w:rsid w:val="002B44D9"/>
    <w:rsid w:val="002B45A6"/>
    <w:rsid w:val="002B48C6"/>
    <w:rsid w:val="002B4BD2"/>
    <w:rsid w:val="002B5220"/>
    <w:rsid w:val="002B5996"/>
    <w:rsid w:val="002B5A04"/>
    <w:rsid w:val="002B5C04"/>
    <w:rsid w:val="002B5ECC"/>
    <w:rsid w:val="002B5F92"/>
    <w:rsid w:val="002B61B2"/>
    <w:rsid w:val="002B64C1"/>
    <w:rsid w:val="002B6743"/>
    <w:rsid w:val="002B676A"/>
    <w:rsid w:val="002B6778"/>
    <w:rsid w:val="002B682A"/>
    <w:rsid w:val="002B6920"/>
    <w:rsid w:val="002B6A05"/>
    <w:rsid w:val="002B6A83"/>
    <w:rsid w:val="002B6B6D"/>
    <w:rsid w:val="002B6C3F"/>
    <w:rsid w:val="002B6C65"/>
    <w:rsid w:val="002B6CE9"/>
    <w:rsid w:val="002B7346"/>
    <w:rsid w:val="002B7A69"/>
    <w:rsid w:val="002B7AA7"/>
    <w:rsid w:val="002B7B52"/>
    <w:rsid w:val="002C011C"/>
    <w:rsid w:val="002C03E0"/>
    <w:rsid w:val="002C06A4"/>
    <w:rsid w:val="002C0754"/>
    <w:rsid w:val="002C080B"/>
    <w:rsid w:val="002C08DA"/>
    <w:rsid w:val="002C0DC7"/>
    <w:rsid w:val="002C0E37"/>
    <w:rsid w:val="002C0F1F"/>
    <w:rsid w:val="002C10C1"/>
    <w:rsid w:val="002C1258"/>
    <w:rsid w:val="002C1404"/>
    <w:rsid w:val="002C1571"/>
    <w:rsid w:val="002C15F8"/>
    <w:rsid w:val="002C1777"/>
    <w:rsid w:val="002C1F14"/>
    <w:rsid w:val="002C2B35"/>
    <w:rsid w:val="002C2DA3"/>
    <w:rsid w:val="002C2E03"/>
    <w:rsid w:val="002C2E53"/>
    <w:rsid w:val="002C302F"/>
    <w:rsid w:val="002C31CB"/>
    <w:rsid w:val="002C346E"/>
    <w:rsid w:val="002C36A8"/>
    <w:rsid w:val="002C38D5"/>
    <w:rsid w:val="002C40B3"/>
    <w:rsid w:val="002C439F"/>
    <w:rsid w:val="002C4456"/>
    <w:rsid w:val="002C456E"/>
    <w:rsid w:val="002C4701"/>
    <w:rsid w:val="002C4A97"/>
    <w:rsid w:val="002C4C78"/>
    <w:rsid w:val="002C4D39"/>
    <w:rsid w:val="002C4F25"/>
    <w:rsid w:val="002C516E"/>
    <w:rsid w:val="002C51B8"/>
    <w:rsid w:val="002C535E"/>
    <w:rsid w:val="002C59B0"/>
    <w:rsid w:val="002C6B3C"/>
    <w:rsid w:val="002C6C42"/>
    <w:rsid w:val="002C6CC6"/>
    <w:rsid w:val="002C717C"/>
    <w:rsid w:val="002C71CC"/>
    <w:rsid w:val="002C7395"/>
    <w:rsid w:val="002C7B5C"/>
    <w:rsid w:val="002C7D3A"/>
    <w:rsid w:val="002D04CF"/>
    <w:rsid w:val="002D09C1"/>
    <w:rsid w:val="002D0E97"/>
    <w:rsid w:val="002D11BA"/>
    <w:rsid w:val="002D14A6"/>
    <w:rsid w:val="002D1500"/>
    <w:rsid w:val="002D1F05"/>
    <w:rsid w:val="002D21F9"/>
    <w:rsid w:val="002D22A4"/>
    <w:rsid w:val="002D25BB"/>
    <w:rsid w:val="002D27CC"/>
    <w:rsid w:val="002D2BD7"/>
    <w:rsid w:val="002D2C56"/>
    <w:rsid w:val="002D33E4"/>
    <w:rsid w:val="002D3632"/>
    <w:rsid w:val="002D3AA0"/>
    <w:rsid w:val="002D3AEF"/>
    <w:rsid w:val="002D3B04"/>
    <w:rsid w:val="002D3DBA"/>
    <w:rsid w:val="002D44EA"/>
    <w:rsid w:val="002D4516"/>
    <w:rsid w:val="002D4D44"/>
    <w:rsid w:val="002D4D6D"/>
    <w:rsid w:val="002D52F7"/>
    <w:rsid w:val="002D5367"/>
    <w:rsid w:val="002D5449"/>
    <w:rsid w:val="002D5480"/>
    <w:rsid w:val="002D592A"/>
    <w:rsid w:val="002D5B5F"/>
    <w:rsid w:val="002D5E29"/>
    <w:rsid w:val="002D6134"/>
    <w:rsid w:val="002D6272"/>
    <w:rsid w:val="002D635D"/>
    <w:rsid w:val="002D66E2"/>
    <w:rsid w:val="002D6A7B"/>
    <w:rsid w:val="002D7098"/>
    <w:rsid w:val="002D7605"/>
    <w:rsid w:val="002D7694"/>
    <w:rsid w:val="002D77DA"/>
    <w:rsid w:val="002D7EF4"/>
    <w:rsid w:val="002E0370"/>
    <w:rsid w:val="002E0BB9"/>
    <w:rsid w:val="002E0C06"/>
    <w:rsid w:val="002E0C48"/>
    <w:rsid w:val="002E16FF"/>
    <w:rsid w:val="002E207D"/>
    <w:rsid w:val="002E21DE"/>
    <w:rsid w:val="002E30E7"/>
    <w:rsid w:val="002E3290"/>
    <w:rsid w:val="002E335D"/>
    <w:rsid w:val="002E381B"/>
    <w:rsid w:val="002E38D3"/>
    <w:rsid w:val="002E3BAB"/>
    <w:rsid w:val="002E3BEB"/>
    <w:rsid w:val="002E405C"/>
    <w:rsid w:val="002E508E"/>
    <w:rsid w:val="002E55D3"/>
    <w:rsid w:val="002E5A50"/>
    <w:rsid w:val="002E673A"/>
    <w:rsid w:val="002E6746"/>
    <w:rsid w:val="002E679D"/>
    <w:rsid w:val="002E6EFC"/>
    <w:rsid w:val="002E753F"/>
    <w:rsid w:val="002E782A"/>
    <w:rsid w:val="002E7A26"/>
    <w:rsid w:val="002E7B74"/>
    <w:rsid w:val="002E7D3E"/>
    <w:rsid w:val="002E7D62"/>
    <w:rsid w:val="002F0373"/>
    <w:rsid w:val="002F03EC"/>
    <w:rsid w:val="002F0408"/>
    <w:rsid w:val="002F0DA0"/>
    <w:rsid w:val="002F0E5E"/>
    <w:rsid w:val="002F0FD0"/>
    <w:rsid w:val="002F1023"/>
    <w:rsid w:val="002F10AD"/>
    <w:rsid w:val="002F12CA"/>
    <w:rsid w:val="002F160F"/>
    <w:rsid w:val="002F1DC6"/>
    <w:rsid w:val="002F1F67"/>
    <w:rsid w:val="002F229D"/>
    <w:rsid w:val="002F240D"/>
    <w:rsid w:val="002F2485"/>
    <w:rsid w:val="002F255B"/>
    <w:rsid w:val="002F2615"/>
    <w:rsid w:val="002F296B"/>
    <w:rsid w:val="002F2DC9"/>
    <w:rsid w:val="002F2EE1"/>
    <w:rsid w:val="002F37E6"/>
    <w:rsid w:val="002F3AE4"/>
    <w:rsid w:val="002F3D48"/>
    <w:rsid w:val="002F3E84"/>
    <w:rsid w:val="002F3F3A"/>
    <w:rsid w:val="002F414B"/>
    <w:rsid w:val="002F443F"/>
    <w:rsid w:val="002F4C01"/>
    <w:rsid w:val="002F4D97"/>
    <w:rsid w:val="002F4ED5"/>
    <w:rsid w:val="002F510E"/>
    <w:rsid w:val="002F53A3"/>
    <w:rsid w:val="002F54AF"/>
    <w:rsid w:val="002F54FD"/>
    <w:rsid w:val="002F5F67"/>
    <w:rsid w:val="002F6187"/>
    <w:rsid w:val="002F631E"/>
    <w:rsid w:val="002F641B"/>
    <w:rsid w:val="002F65EF"/>
    <w:rsid w:val="002F66D5"/>
    <w:rsid w:val="002F695D"/>
    <w:rsid w:val="002F6B7F"/>
    <w:rsid w:val="002F6B9B"/>
    <w:rsid w:val="002F6C82"/>
    <w:rsid w:val="002F783E"/>
    <w:rsid w:val="002F7A5A"/>
    <w:rsid w:val="002F7B0D"/>
    <w:rsid w:val="002F7E8F"/>
    <w:rsid w:val="002F7F35"/>
    <w:rsid w:val="0030033A"/>
    <w:rsid w:val="00300366"/>
    <w:rsid w:val="003006DF"/>
    <w:rsid w:val="00300A74"/>
    <w:rsid w:val="00300A76"/>
    <w:rsid w:val="00300D38"/>
    <w:rsid w:val="00300D7D"/>
    <w:rsid w:val="00300DAE"/>
    <w:rsid w:val="00300DFD"/>
    <w:rsid w:val="00301525"/>
    <w:rsid w:val="00301892"/>
    <w:rsid w:val="00301D74"/>
    <w:rsid w:val="00302275"/>
    <w:rsid w:val="003024AF"/>
    <w:rsid w:val="0030255B"/>
    <w:rsid w:val="00302794"/>
    <w:rsid w:val="0030302A"/>
    <w:rsid w:val="0030313B"/>
    <w:rsid w:val="00303147"/>
    <w:rsid w:val="0030336C"/>
    <w:rsid w:val="00303576"/>
    <w:rsid w:val="003035A9"/>
    <w:rsid w:val="003039F9"/>
    <w:rsid w:val="00303AF2"/>
    <w:rsid w:val="00303CEE"/>
    <w:rsid w:val="00303CFF"/>
    <w:rsid w:val="00303D18"/>
    <w:rsid w:val="00303FFE"/>
    <w:rsid w:val="003053C5"/>
    <w:rsid w:val="003054FC"/>
    <w:rsid w:val="003055DF"/>
    <w:rsid w:val="0030566A"/>
    <w:rsid w:val="003057DD"/>
    <w:rsid w:val="00305C16"/>
    <w:rsid w:val="00305E08"/>
    <w:rsid w:val="00305EC6"/>
    <w:rsid w:val="003065AD"/>
    <w:rsid w:val="003066EB"/>
    <w:rsid w:val="00307410"/>
    <w:rsid w:val="00307D8C"/>
    <w:rsid w:val="00307E02"/>
    <w:rsid w:val="00307E93"/>
    <w:rsid w:val="0031010B"/>
    <w:rsid w:val="003101B4"/>
    <w:rsid w:val="003103A0"/>
    <w:rsid w:val="00310CB5"/>
    <w:rsid w:val="003115A8"/>
    <w:rsid w:val="00311699"/>
    <w:rsid w:val="0031181E"/>
    <w:rsid w:val="003118ED"/>
    <w:rsid w:val="00311C08"/>
    <w:rsid w:val="003120F5"/>
    <w:rsid w:val="003121CC"/>
    <w:rsid w:val="003123C9"/>
    <w:rsid w:val="003127DE"/>
    <w:rsid w:val="00312AE3"/>
    <w:rsid w:val="00312BE7"/>
    <w:rsid w:val="00312EEC"/>
    <w:rsid w:val="00313436"/>
    <w:rsid w:val="0031350A"/>
    <w:rsid w:val="00313564"/>
    <w:rsid w:val="003137D0"/>
    <w:rsid w:val="00313B4E"/>
    <w:rsid w:val="00313EE2"/>
    <w:rsid w:val="003140D8"/>
    <w:rsid w:val="0031446D"/>
    <w:rsid w:val="00314842"/>
    <w:rsid w:val="00314DED"/>
    <w:rsid w:val="0031548E"/>
    <w:rsid w:val="00315550"/>
    <w:rsid w:val="003156E5"/>
    <w:rsid w:val="0031603C"/>
    <w:rsid w:val="00316139"/>
    <w:rsid w:val="003169E6"/>
    <w:rsid w:val="00316A87"/>
    <w:rsid w:val="00316C04"/>
    <w:rsid w:val="00317426"/>
    <w:rsid w:val="00317DE1"/>
    <w:rsid w:val="00317F29"/>
    <w:rsid w:val="00320AD5"/>
    <w:rsid w:val="00320B5A"/>
    <w:rsid w:val="00320BFE"/>
    <w:rsid w:val="0032119A"/>
    <w:rsid w:val="0032125A"/>
    <w:rsid w:val="00321595"/>
    <w:rsid w:val="00321C7A"/>
    <w:rsid w:val="0032299E"/>
    <w:rsid w:val="003229D9"/>
    <w:rsid w:val="00322B33"/>
    <w:rsid w:val="0032338A"/>
    <w:rsid w:val="00323482"/>
    <w:rsid w:val="00323579"/>
    <w:rsid w:val="0032363A"/>
    <w:rsid w:val="003236C0"/>
    <w:rsid w:val="00323A57"/>
    <w:rsid w:val="00323A99"/>
    <w:rsid w:val="003244CE"/>
    <w:rsid w:val="003246DB"/>
    <w:rsid w:val="003248B9"/>
    <w:rsid w:val="003249A0"/>
    <w:rsid w:val="00324A96"/>
    <w:rsid w:val="00324B8A"/>
    <w:rsid w:val="00324CB0"/>
    <w:rsid w:val="00325201"/>
    <w:rsid w:val="00325417"/>
    <w:rsid w:val="003255FC"/>
    <w:rsid w:val="00325AF9"/>
    <w:rsid w:val="00325F0D"/>
    <w:rsid w:val="00325FFD"/>
    <w:rsid w:val="00326045"/>
    <w:rsid w:val="00326403"/>
    <w:rsid w:val="003264B3"/>
    <w:rsid w:val="003264DF"/>
    <w:rsid w:val="0032665F"/>
    <w:rsid w:val="00326690"/>
    <w:rsid w:val="0032689D"/>
    <w:rsid w:val="00326C4A"/>
    <w:rsid w:val="0032704F"/>
    <w:rsid w:val="00327539"/>
    <w:rsid w:val="00327658"/>
    <w:rsid w:val="00327A2F"/>
    <w:rsid w:val="00327CD0"/>
    <w:rsid w:val="00327CD5"/>
    <w:rsid w:val="0033023B"/>
    <w:rsid w:val="0033026C"/>
    <w:rsid w:val="00330543"/>
    <w:rsid w:val="00330A29"/>
    <w:rsid w:val="00330A7A"/>
    <w:rsid w:val="0033103F"/>
    <w:rsid w:val="003312A1"/>
    <w:rsid w:val="00331590"/>
    <w:rsid w:val="00331695"/>
    <w:rsid w:val="003317BA"/>
    <w:rsid w:val="00331BBF"/>
    <w:rsid w:val="003325D4"/>
    <w:rsid w:val="0033272B"/>
    <w:rsid w:val="00332BA7"/>
    <w:rsid w:val="00333BBD"/>
    <w:rsid w:val="00334327"/>
    <w:rsid w:val="003347D0"/>
    <w:rsid w:val="003347D1"/>
    <w:rsid w:val="0033497E"/>
    <w:rsid w:val="003350B4"/>
    <w:rsid w:val="0033548A"/>
    <w:rsid w:val="00335540"/>
    <w:rsid w:val="00335651"/>
    <w:rsid w:val="003359D7"/>
    <w:rsid w:val="00335EF8"/>
    <w:rsid w:val="00335FCA"/>
    <w:rsid w:val="00336336"/>
    <w:rsid w:val="00336759"/>
    <w:rsid w:val="003368BC"/>
    <w:rsid w:val="00336C8E"/>
    <w:rsid w:val="00336F90"/>
    <w:rsid w:val="00336FCA"/>
    <w:rsid w:val="00337441"/>
    <w:rsid w:val="00337C1B"/>
    <w:rsid w:val="0034032F"/>
    <w:rsid w:val="003407F3"/>
    <w:rsid w:val="00340855"/>
    <w:rsid w:val="00340BF6"/>
    <w:rsid w:val="00340E2A"/>
    <w:rsid w:val="0034102C"/>
    <w:rsid w:val="003412D8"/>
    <w:rsid w:val="003416E1"/>
    <w:rsid w:val="00341832"/>
    <w:rsid w:val="00341B36"/>
    <w:rsid w:val="00341B3A"/>
    <w:rsid w:val="00341D92"/>
    <w:rsid w:val="00342166"/>
    <w:rsid w:val="00342480"/>
    <w:rsid w:val="0034249D"/>
    <w:rsid w:val="0034251D"/>
    <w:rsid w:val="00342521"/>
    <w:rsid w:val="00342739"/>
    <w:rsid w:val="00342A23"/>
    <w:rsid w:val="00342B6B"/>
    <w:rsid w:val="00342FCB"/>
    <w:rsid w:val="00343F65"/>
    <w:rsid w:val="00344749"/>
    <w:rsid w:val="0034481F"/>
    <w:rsid w:val="00344C86"/>
    <w:rsid w:val="00344CAA"/>
    <w:rsid w:val="00344D4F"/>
    <w:rsid w:val="00345480"/>
    <w:rsid w:val="003456EF"/>
    <w:rsid w:val="00346040"/>
    <w:rsid w:val="003463F7"/>
    <w:rsid w:val="00346658"/>
    <w:rsid w:val="00346A67"/>
    <w:rsid w:val="00346B36"/>
    <w:rsid w:val="00346EF5"/>
    <w:rsid w:val="00347111"/>
    <w:rsid w:val="003472A6"/>
    <w:rsid w:val="003476C9"/>
    <w:rsid w:val="00347A3F"/>
    <w:rsid w:val="00347B1F"/>
    <w:rsid w:val="00350201"/>
    <w:rsid w:val="003506A7"/>
    <w:rsid w:val="0035088B"/>
    <w:rsid w:val="00350A6E"/>
    <w:rsid w:val="0035154A"/>
    <w:rsid w:val="00351C9A"/>
    <w:rsid w:val="00351CB6"/>
    <w:rsid w:val="00351E39"/>
    <w:rsid w:val="00352013"/>
    <w:rsid w:val="003522FE"/>
    <w:rsid w:val="0035269F"/>
    <w:rsid w:val="003526F5"/>
    <w:rsid w:val="00352988"/>
    <w:rsid w:val="00352AEC"/>
    <w:rsid w:val="00352BE9"/>
    <w:rsid w:val="0035312B"/>
    <w:rsid w:val="0035312D"/>
    <w:rsid w:val="0035313F"/>
    <w:rsid w:val="00353C0C"/>
    <w:rsid w:val="00353CDC"/>
    <w:rsid w:val="00353FDC"/>
    <w:rsid w:val="0035436F"/>
    <w:rsid w:val="003544B3"/>
    <w:rsid w:val="003546C5"/>
    <w:rsid w:val="00354837"/>
    <w:rsid w:val="00354BC7"/>
    <w:rsid w:val="00354F9F"/>
    <w:rsid w:val="00354FAF"/>
    <w:rsid w:val="00355106"/>
    <w:rsid w:val="003551A7"/>
    <w:rsid w:val="0035521E"/>
    <w:rsid w:val="00355379"/>
    <w:rsid w:val="00355DED"/>
    <w:rsid w:val="00355E30"/>
    <w:rsid w:val="00355E91"/>
    <w:rsid w:val="00356340"/>
    <w:rsid w:val="0035641B"/>
    <w:rsid w:val="00356558"/>
    <w:rsid w:val="0035679C"/>
    <w:rsid w:val="00356840"/>
    <w:rsid w:val="003569C2"/>
    <w:rsid w:val="00356F18"/>
    <w:rsid w:val="0035711D"/>
    <w:rsid w:val="00357772"/>
    <w:rsid w:val="00357999"/>
    <w:rsid w:val="00357E3F"/>
    <w:rsid w:val="00360094"/>
    <w:rsid w:val="00360293"/>
    <w:rsid w:val="00360841"/>
    <w:rsid w:val="0036098F"/>
    <w:rsid w:val="00360A1F"/>
    <w:rsid w:val="00360B77"/>
    <w:rsid w:val="00360C07"/>
    <w:rsid w:val="00360CEB"/>
    <w:rsid w:val="00360F03"/>
    <w:rsid w:val="0036131C"/>
    <w:rsid w:val="00361782"/>
    <w:rsid w:val="003620C2"/>
    <w:rsid w:val="003624E7"/>
    <w:rsid w:val="0036274C"/>
    <w:rsid w:val="003629A4"/>
    <w:rsid w:val="00362EF7"/>
    <w:rsid w:val="00363269"/>
    <w:rsid w:val="0036362F"/>
    <w:rsid w:val="00363948"/>
    <w:rsid w:val="00363B21"/>
    <w:rsid w:val="003640CD"/>
    <w:rsid w:val="0036432C"/>
    <w:rsid w:val="00364372"/>
    <w:rsid w:val="003643D8"/>
    <w:rsid w:val="003645FF"/>
    <w:rsid w:val="003646CD"/>
    <w:rsid w:val="003646D3"/>
    <w:rsid w:val="00364807"/>
    <w:rsid w:val="00364B05"/>
    <w:rsid w:val="003657C1"/>
    <w:rsid w:val="00365905"/>
    <w:rsid w:val="00365CA6"/>
    <w:rsid w:val="00366526"/>
    <w:rsid w:val="003667A8"/>
    <w:rsid w:val="00366840"/>
    <w:rsid w:val="003668DF"/>
    <w:rsid w:val="00366CA6"/>
    <w:rsid w:val="003671D5"/>
    <w:rsid w:val="003673C5"/>
    <w:rsid w:val="00367447"/>
    <w:rsid w:val="00367C37"/>
    <w:rsid w:val="00367C4F"/>
    <w:rsid w:val="00367DBC"/>
    <w:rsid w:val="00367E58"/>
    <w:rsid w:val="00370011"/>
    <w:rsid w:val="00370213"/>
    <w:rsid w:val="00370247"/>
    <w:rsid w:val="0037042A"/>
    <w:rsid w:val="0037088A"/>
    <w:rsid w:val="003709D4"/>
    <w:rsid w:val="00370BC3"/>
    <w:rsid w:val="00371157"/>
    <w:rsid w:val="00371291"/>
    <w:rsid w:val="00371569"/>
    <w:rsid w:val="00371E83"/>
    <w:rsid w:val="003725C5"/>
    <w:rsid w:val="003726CF"/>
    <w:rsid w:val="003734B4"/>
    <w:rsid w:val="00373616"/>
    <w:rsid w:val="00373787"/>
    <w:rsid w:val="00373B9D"/>
    <w:rsid w:val="00373EC0"/>
    <w:rsid w:val="00373FC4"/>
    <w:rsid w:val="003740A4"/>
    <w:rsid w:val="0037488E"/>
    <w:rsid w:val="003749DA"/>
    <w:rsid w:val="00374ABF"/>
    <w:rsid w:val="003754D3"/>
    <w:rsid w:val="00375A21"/>
    <w:rsid w:val="00375A7F"/>
    <w:rsid w:val="003762AD"/>
    <w:rsid w:val="00376313"/>
    <w:rsid w:val="00376586"/>
    <w:rsid w:val="003765A6"/>
    <w:rsid w:val="003767CA"/>
    <w:rsid w:val="00376A77"/>
    <w:rsid w:val="003770B9"/>
    <w:rsid w:val="00377875"/>
    <w:rsid w:val="0037789F"/>
    <w:rsid w:val="00377A71"/>
    <w:rsid w:val="00377FAF"/>
    <w:rsid w:val="00380757"/>
    <w:rsid w:val="00380786"/>
    <w:rsid w:val="00380A5F"/>
    <w:rsid w:val="00381042"/>
    <w:rsid w:val="00381CAC"/>
    <w:rsid w:val="00381ED3"/>
    <w:rsid w:val="00382873"/>
    <w:rsid w:val="003829ED"/>
    <w:rsid w:val="00382A90"/>
    <w:rsid w:val="00382EF2"/>
    <w:rsid w:val="00383301"/>
    <w:rsid w:val="00383320"/>
    <w:rsid w:val="00383328"/>
    <w:rsid w:val="0038391F"/>
    <w:rsid w:val="00383B41"/>
    <w:rsid w:val="00383C67"/>
    <w:rsid w:val="00383D9F"/>
    <w:rsid w:val="00383E19"/>
    <w:rsid w:val="003844D8"/>
    <w:rsid w:val="00384CB5"/>
    <w:rsid w:val="00384E1C"/>
    <w:rsid w:val="003853E4"/>
    <w:rsid w:val="003856BE"/>
    <w:rsid w:val="0038584D"/>
    <w:rsid w:val="00385963"/>
    <w:rsid w:val="003859AC"/>
    <w:rsid w:val="00385DE1"/>
    <w:rsid w:val="00386105"/>
    <w:rsid w:val="00386BBF"/>
    <w:rsid w:val="003871E8"/>
    <w:rsid w:val="003875C1"/>
    <w:rsid w:val="0038784A"/>
    <w:rsid w:val="00387C61"/>
    <w:rsid w:val="00387CB2"/>
    <w:rsid w:val="00387FCB"/>
    <w:rsid w:val="003901D9"/>
    <w:rsid w:val="00390321"/>
    <w:rsid w:val="0039085F"/>
    <w:rsid w:val="00390FD7"/>
    <w:rsid w:val="003912BB"/>
    <w:rsid w:val="003913A5"/>
    <w:rsid w:val="00391794"/>
    <w:rsid w:val="00391AA8"/>
    <w:rsid w:val="00391C65"/>
    <w:rsid w:val="00391D02"/>
    <w:rsid w:val="00391EFF"/>
    <w:rsid w:val="00391F50"/>
    <w:rsid w:val="003922FC"/>
    <w:rsid w:val="0039246E"/>
    <w:rsid w:val="003925EE"/>
    <w:rsid w:val="00392677"/>
    <w:rsid w:val="0039286C"/>
    <w:rsid w:val="003928DC"/>
    <w:rsid w:val="003931BD"/>
    <w:rsid w:val="0039351A"/>
    <w:rsid w:val="00393BF9"/>
    <w:rsid w:val="003940C0"/>
    <w:rsid w:val="00394494"/>
    <w:rsid w:val="00394AC2"/>
    <w:rsid w:val="00394C01"/>
    <w:rsid w:val="00395025"/>
    <w:rsid w:val="003950C4"/>
    <w:rsid w:val="003952BA"/>
    <w:rsid w:val="00395524"/>
    <w:rsid w:val="003955D1"/>
    <w:rsid w:val="00395805"/>
    <w:rsid w:val="00395818"/>
    <w:rsid w:val="003959CB"/>
    <w:rsid w:val="00395A84"/>
    <w:rsid w:val="00395AFF"/>
    <w:rsid w:val="00395BF0"/>
    <w:rsid w:val="003966B0"/>
    <w:rsid w:val="003966E1"/>
    <w:rsid w:val="003966FA"/>
    <w:rsid w:val="003967FC"/>
    <w:rsid w:val="00396C47"/>
    <w:rsid w:val="00396C5E"/>
    <w:rsid w:val="00396EA0"/>
    <w:rsid w:val="00396EDC"/>
    <w:rsid w:val="0039739B"/>
    <w:rsid w:val="00397880"/>
    <w:rsid w:val="00397B58"/>
    <w:rsid w:val="00397B93"/>
    <w:rsid w:val="003A0632"/>
    <w:rsid w:val="003A123E"/>
    <w:rsid w:val="003A12B9"/>
    <w:rsid w:val="003A15EB"/>
    <w:rsid w:val="003A1F85"/>
    <w:rsid w:val="003A220E"/>
    <w:rsid w:val="003A223D"/>
    <w:rsid w:val="003A22A6"/>
    <w:rsid w:val="003A2345"/>
    <w:rsid w:val="003A2A3B"/>
    <w:rsid w:val="003A2D5B"/>
    <w:rsid w:val="003A2E3C"/>
    <w:rsid w:val="003A2EC7"/>
    <w:rsid w:val="003A2FF5"/>
    <w:rsid w:val="003A3495"/>
    <w:rsid w:val="003A36D4"/>
    <w:rsid w:val="003A38D8"/>
    <w:rsid w:val="003A3A78"/>
    <w:rsid w:val="003A3CEF"/>
    <w:rsid w:val="003A4004"/>
    <w:rsid w:val="003A4568"/>
    <w:rsid w:val="003A4B12"/>
    <w:rsid w:val="003A4FE0"/>
    <w:rsid w:val="003A53A4"/>
    <w:rsid w:val="003A5512"/>
    <w:rsid w:val="003A5522"/>
    <w:rsid w:val="003A58B8"/>
    <w:rsid w:val="003A59AE"/>
    <w:rsid w:val="003A5B23"/>
    <w:rsid w:val="003A65A8"/>
    <w:rsid w:val="003A6869"/>
    <w:rsid w:val="003A6BC9"/>
    <w:rsid w:val="003A72EE"/>
    <w:rsid w:val="003A73A6"/>
    <w:rsid w:val="003A75FA"/>
    <w:rsid w:val="003A7653"/>
    <w:rsid w:val="003A7B19"/>
    <w:rsid w:val="003A7FC0"/>
    <w:rsid w:val="003B00FD"/>
    <w:rsid w:val="003B01BF"/>
    <w:rsid w:val="003B09C6"/>
    <w:rsid w:val="003B1028"/>
    <w:rsid w:val="003B17A5"/>
    <w:rsid w:val="003B1B94"/>
    <w:rsid w:val="003B1CFF"/>
    <w:rsid w:val="003B1E1B"/>
    <w:rsid w:val="003B22C2"/>
    <w:rsid w:val="003B2366"/>
    <w:rsid w:val="003B24D7"/>
    <w:rsid w:val="003B2A45"/>
    <w:rsid w:val="003B2C5B"/>
    <w:rsid w:val="003B2DE0"/>
    <w:rsid w:val="003B2E2D"/>
    <w:rsid w:val="003B327B"/>
    <w:rsid w:val="003B3320"/>
    <w:rsid w:val="003B3335"/>
    <w:rsid w:val="003B352E"/>
    <w:rsid w:val="003B3668"/>
    <w:rsid w:val="003B37C1"/>
    <w:rsid w:val="003B37EF"/>
    <w:rsid w:val="003B3846"/>
    <w:rsid w:val="003B40C6"/>
    <w:rsid w:val="003B4288"/>
    <w:rsid w:val="003B450A"/>
    <w:rsid w:val="003B49CB"/>
    <w:rsid w:val="003B5525"/>
    <w:rsid w:val="003B588B"/>
    <w:rsid w:val="003B5950"/>
    <w:rsid w:val="003B5E98"/>
    <w:rsid w:val="003B636A"/>
    <w:rsid w:val="003B639F"/>
    <w:rsid w:val="003B69B4"/>
    <w:rsid w:val="003B6D6A"/>
    <w:rsid w:val="003B70B9"/>
    <w:rsid w:val="003B719B"/>
    <w:rsid w:val="003B728F"/>
    <w:rsid w:val="003B72C6"/>
    <w:rsid w:val="003B7348"/>
    <w:rsid w:val="003B7F0F"/>
    <w:rsid w:val="003C064B"/>
    <w:rsid w:val="003C065F"/>
    <w:rsid w:val="003C06CE"/>
    <w:rsid w:val="003C0F3A"/>
    <w:rsid w:val="003C0F85"/>
    <w:rsid w:val="003C11BE"/>
    <w:rsid w:val="003C15D2"/>
    <w:rsid w:val="003C1832"/>
    <w:rsid w:val="003C1A61"/>
    <w:rsid w:val="003C1AEF"/>
    <w:rsid w:val="003C1C82"/>
    <w:rsid w:val="003C1C99"/>
    <w:rsid w:val="003C1D82"/>
    <w:rsid w:val="003C1EBC"/>
    <w:rsid w:val="003C2585"/>
    <w:rsid w:val="003C290D"/>
    <w:rsid w:val="003C2933"/>
    <w:rsid w:val="003C31C5"/>
    <w:rsid w:val="003C326A"/>
    <w:rsid w:val="003C383D"/>
    <w:rsid w:val="003C393E"/>
    <w:rsid w:val="003C3C5A"/>
    <w:rsid w:val="003C3ECE"/>
    <w:rsid w:val="003C4031"/>
    <w:rsid w:val="003C40E2"/>
    <w:rsid w:val="003C4216"/>
    <w:rsid w:val="003C4765"/>
    <w:rsid w:val="003C48D4"/>
    <w:rsid w:val="003C4F1A"/>
    <w:rsid w:val="003C50ED"/>
    <w:rsid w:val="003C5398"/>
    <w:rsid w:val="003C5FC0"/>
    <w:rsid w:val="003C5FEE"/>
    <w:rsid w:val="003C601B"/>
    <w:rsid w:val="003C6247"/>
    <w:rsid w:val="003C663E"/>
    <w:rsid w:val="003C6794"/>
    <w:rsid w:val="003C67A5"/>
    <w:rsid w:val="003C680F"/>
    <w:rsid w:val="003C69BC"/>
    <w:rsid w:val="003C6CCF"/>
    <w:rsid w:val="003C6E03"/>
    <w:rsid w:val="003C6F08"/>
    <w:rsid w:val="003C755A"/>
    <w:rsid w:val="003C75CF"/>
    <w:rsid w:val="003C7C04"/>
    <w:rsid w:val="003C7DF0"/>
    <w:rsid w:val="003D00FF"/>
    <w:rsid w:val="003D018D"/>
    <w:rsid w:val="003D028E"/>
    <w:rsid w:val="003D062C"/>
    <w:rsid w:val="003D0F70"/>
    <w:rsid w:val="003D102A"/>
    <w:rsid w:val="003D11D2"/>
    <w:rsid w:val="003D14C6"/>
    <w:rsid w:val="003D1B44"/>
    <w:rsid w:val="003D1BEE"/>
    <w:rsid w:val="003D1E44"/>
    <w:rsid w:val="003D22F0"/>
    <w:rsid w:val="003D24F3"/>
    <w:rsid w:val="003D2AB4"/>
    <w:rsid w:val="003D2C10"/>
    <w:rsid w:val="003D2F12"/>
    <w:rsid w:val="003D2F6E"/>
    <w:rsid w:val="003D3641"/>
    <w:rsid w:val="003D3FC2"/>
    <w:rsid w:val="003D43F6"/>
    <w:rsid w:val="003D4A44"/>
    <w:rsid w:val="003D4BEC"/>
    <w:rsid w:val="003D4C6D"/>
    <w:rsid w:val="003D4DB7"/>
    <w:rsid w:val="003D576B"/>
    <w:rsid w:val="003D5BA1"/>
    <w:rsid w:val="003D6275"/>
    <w:rsid w:val="003D62B6"/>
    <w:rsid w:val="003D62C6"/>
    <w:rsid w:val="003D669E"/>
    <w:rsid w:val="003D6A72"/>
    <w:rsid w:val="003D6DCB"/>
    <w:rsid w:val="003D7101"/>
    <w:rsid w:val="003D71FB"/>
    <w:rsid w:val="003D7398"/>
    <w:rsid w:val="003D7484"/>
    <w:rsid w:val="003E013C"/>
    <w:rsid w:val="003E02C0"/>
    <w:rsid w:val="003E0351"/>
    <w:rsid w:val="003E0356"/>
    <w:rsid w:val="003E0385"/>
    <w:rsid w:val="003E0500"/>
    <w:rsid w:val="003E08EB"/>
    <w:rsid w:val="003E09B0"/>
    <w:rsid w:val="003E1663"/>
    <w:rsid w:val="003E1C77"/>
    <w:rsid w:val="003E1CD3"/>
    <w:rsid w:val="003E1D98"/>
    <w:rsid w:val="003E2188"/>
    <w:rsid w:val="003E22B2"/>
    <w:rsid w:val="003E24DB"/>
    <w:rsid w:val="003E29D9"/>
    <w:rsid w:val="003E2B4F"/>
    <w:rsid w:val="003E2BBB"/>
    <w:rsid w:val="003E2DF3"/>
    <w:rsid w:val="003E3066"/>
    <w:rsid w:val="003E311B"/>
    <w:rsid w:val="003E36AC"/>
    <w:rsid w:val="003E36E5"/>
    <w:rsid w:val="003E3D5D"/>
    <w:rsid w:val="003E3DFE"/>
    <w:rsid w:val="003E48EA"/>
    <w:rsid w:val="003E49A9"/>
    <w:rsid w:val="003E54A1"/>
    <w:rsid w:val="003E5519"/>
    <w:rsid w:val="003E552D"/>
    <w:rsid w:val="003E553B"/>
    <w:rsid w:val="003E563B"/>
    <w:rsid w:val="003E5808"/>
    <w:rsid w:val="003E6234"/>
    <w:rsid w:val="003E63B6"/>
    <w:rsid w:val="003E6669"/>
    <w:rsid w:val="003E6728"/>
    <w:rsid w:val="003E6903"/>
    <w:rsid w:val="003E6AC6"/>
    <w:rsid w:val="003E6B02"/>
    <w:rsid w:val="003E6EEB"/>
    <w:rsid w:val="003E6F23"/>
    <w:rsid w:val="003E739E"/>
    <w:rsid w:val="003E78B9"/>
    <w:rsid w:val="003E7904"/>
    <w:rsid w:val="003E7BC6"/>
    <w:rsid w:val="003F00B6"/>
    <w:rsid w:val="003F067B"/>
    <w:rsid w:val="003F07A0"/>
    <w:rsid w:val="003F0A90"/>
    <w:rsid w:val="003F0E8F"/>
    <w:rsid w:val="003F177E"/>
    <w:rsid w:val="003F1DC7"/>
    <w:rsid w:val="003F2618"/>
    <w:rsid w:val="003F2827"/>
    <w:rsid w:val="003F2A2C"/>
    <w:rsid w:val="003F2DD0"/>
    <w:rsid w:val="003F3052"/>
    <w:rsid w:val="003F313B"/>
    <w:rsid w:val="003F31DE"/>
    <w:rsid w:val="003F33C5"/>
    <w:rsid w:val="003F38C3"/>
    <w:rsid w:val="003F3942"/>
    <w:rsid w:val="003F3C6F"/>
    <w:rsid w:val="003F4290"/>
    <w:rsid w:val="003F488D"/>
    <w:rsid w:val="003F536F"/>
    <w:rsid w:val="003F54B6"/>
    <w:rsid w:val="003F54C6"/>
    <w:rsid w:val="003F54F6"/>
    <w:rsid w:val="003F5553"/>
    <w:rsid w:val="003F5659"/>
    <w:rsid w:val="003F566D"/>
    <w:rsid w:val="003F5867"/>
    <w:rsid w:val="003F58F9"/>
    <w:rsid w:val="003F5A68"/>
    <w:rsid w:val="003F5AA7"/>
    <w:rsid w:val="003F5BBE"/>
    <w:rsid w:val="003F5D26"/>
    <w:rsid w:val="003F5DE1"/>
    <w:rsid w:val="003F5F9E"/>
    <w:rsid w:val="003F5FE7"/>
    <w:rsid w:val="003F62F8"/>
    <w:rsid w:val="003F6547"/>
    <w:rsid w:val="003F6B3E"/>
    <w:rsid w:val="003F6B9A"/>
    <w:rsid w:val="003F6C71"/>
    <w:rsid w:val="003F6F19"/>
    <w:rsid w:val="003F711B"/>
    <w:rsid w:val="003F7670"/>
    <w:rsid w:val="003F791D"/>
    <w:rsid w:val="004000D6"/>
    <w:rsid w:val="00400945"/>
    <w:rsid w:val="004009ED"/>
    <w:rsid w:val="00400D1C"/>
    <w:rsid w:val="00401225"/>
    <w:rsid w:val="0040166C"/>
    <w:rsid w:val="004018DE"/>
    <w:rsid w:val="00401B93"/>
    <w:rsid w:val="00401E8C"/>
    <w:rsid w:val="00401FE1"/>
    <w:rsid w:val="00402910"/>
    <w:rsid w:val="00402DAB"/>
    <w:rsid w:val="004035C4"/>
    <w:rsid w:val="00403674"/>
    <w:rsid w:val="0040368E"/>
    <w:rsid w:val="00403724"/>
    <w:rsid w:val="00403C01"/>
    <w:rsid w:val="00403FAB"/>
    <w:rsid w:val="0040435D"/>
    <w:rsid w:val="0040476B"/>
    <w:rsid w:val="004048B3"/>
    <w:rsid w:val="00405159"/>
    <w:rsid w:val="0040543F"/>
    <w:rsid w:val="0040548D"/>
    <w:rsid w:val="00405649"/>
    <w:rsid w:val="0040598A"/>
    <w:rsid w:val="00405AB5"/>
    <w:rsid w:val="00405B47"/>
    <w:rsid w:val="00405E8A"/>
    <w:rsid w:val="00405EAD"/>
    <w:rsid w:val="0040606D"/>
    <w:rsid w:val="00406106"/>
    <w:rsid w:val="004061F1"/>
    <w:rsid w:val="0040624E"/>
    <w:rsid w:val="00406B82"/>
    <w:rsid w:val="00406DAD"/>
    <w:rsid w:val="00406F27"/>
    <w:rsid w:val="0040706C"/>
    <w:rsid w:val="00407152"/>
    <w:rsid w:val="00407167"/>
    <w:rsid w:val="0040770D"/>
    <w:rsid w:val="00407BEA"/>
    <w:rsid w:val="004105DC"/>
    <w:rsid w:val="00410640"/>
    <w:rsid w:val="004106E1"/>
    <w:rsid w:val="00410734"/>
    <w:rsid w:val="004107B6"/>
    <w:rsid w:val="004108F1"/>
    <w:rsid w:val="00410E69"/>
    <w:rsid w:val="00410EC8"/>
    <w:rsid w:val="00410EEB"/>
    <w:rsid w:val="00411566"/>
    <w:rsid w:val="00411E39"/>
    <w:rsid w:val="00412081"/>
    <w:rsid w:val="0041228E"/>
    <w:rsid w:val="00412C4E"/>
    <w:rsid w:val="004133BA"/>
    <w:rsid w:val="004135EC"/>
    <w:rsid w:val="00413C99"/>
    <w:rsid w:val="004141EF"/>
    <w:rsid w:val="0041449F"/>
    <w:rsid w:val="004144D1"/>
    <w:rsid w:val="00414A2A"/>
    <w:rsid w:val="00414FB0"/>
    <w:rsid w:val="0041559D"/>
    <w:rsid w:val="00415DA3"/>
    <w:rsid w:val="00416906"/>
    <w:rsid w:val="004169E7"/>
    <w:rsid w:val="00416B32"/>
    <w:rsid w:val="00416C67"/>
    <w:rsid w:val="00416CC0"/>
    <w:rsid w:val="00416F06"/>
    <w:rsid w:val="004173CE"/>
    <w:rsid w:val="0041765F"/>
    <w:rsid w:val="00417723"/>
    <w:rsid w:val="004179C8"/>
    <w:rsid w:val="00417ADE"/>
    <w:rsid w:val="00417B5D"/>
    <w:rsid w:val="00417D88"/>
    <w:rsid w:val="0041CCBF"/>
    <w:rsid w:val="004200F6"/>
    <w:rsid w:val="0042013B"/>
    <w:rsid w:val="004201F5"/>
    <w:rsid w:val="00420216"/>
    <w:rsid w:val="004202E0"/>
    <w:rsid w:val="0042079B"/>
    <w:rsid w:val="00420814"/>
    <w:rsid w:val="004208F8"/>
    <w:rsid w:val="00420C21"/>
    <w:rsid w:val="00420DCF"/>
    <w:rsid w:val="00420ECE"/>
    <w:rsid w:val="00421294"/>
    <w:rsid w:val="00421F5B"/>
    <w:rsid w:val="00422225"/>
    <w:rsid w:val="0042227C"/>
    <w:rsid w:val="004226CE"/>
    <w:rsid w:val="00422914"/>
    <w:rsid w:val="00422B26"/>
    <w:rsid w:val="00422CD2"/>
    <w:rsid w:val="00423B76"/>
    <w:rsid w:val="00423F41"/>
    <w:rsid w:val="004241B7"/>
    <w:rsid w:val="004244EB"/>
    <w:rsid w:val="00424534"/>
    <w:rsid w:val="00424634"/>
    <w:rsid w:val="00424981"/>
    <w:rsid w:val="004249DA"/>
    <w:rsid w:val="00424E2D"/>
    <w:rsid w:val="00425150"/>
    <w:rsid w:val="004251B5"/>
    <w:rsid w:val="004258DE"/>
    <w:rsid w:val="00425D6E"/>
    <w:rsid w:val="0042613F"/>
    <w:rsid w:val="00426315"/>
    <w:rsid w:val="00426422"/>
    <w:rsid w:val="00426525"/>
    <w:rsid w:val="00426531"/>
    <w:rsid w:val="0042675B"/>
    <w:rsid w:val="0043078E"/>
    <w:rsid w:val="004310B7"/>
    <w:rsid w:val="0043171E"/>
    <w:rsid w:val="00431862"/>
    <w:rsid w:val="00431893"/>
    <w:rsid w:val="00431A0B"/>
    <w:rsid w:val="00431C32"/>
    <w:rsid w:val="00432143"/>
    <w:rsid w:val="004322D3"/>
    <w:rsid w:val="00432421"/>
    <w:rsid w:val="004325AE"/>
    <w:rsid w:val="00432E1F"/>
    <w:rsid w:val="00433243"/>
    <w:rsid w:val="004336BD"/>
    <w:rsid w:val="00433F59"/>
    <w:rsid w:val="00433FC7"/>
    <w:rsid w:val="00434002"/>
    <w:rsid w:val="004340C1"/>
    <w:rsid w:val="0043433E"/>
    <w:rsid w:val="004346BC"/>
    <w:rsid w:val="00434A1F"/>
    <w:rsid w:val="00434B18"/>
    <w:rsid w:val="00434CB5"/>
    <w:rsid w:val="00435455"/>
    <w:rsid w:val="00435692"/>
    <w:rsid w:val="004356DB"/>
    <w:rsid w:val="00435767"/>
    <w:rsid w:val="0043596C"/>
    <w:rsid w:val="00435D9C"/>
    <w:rsid w:val="00435F83"/>
    <w:rsid w:val="00436B4A"/>
    <w:rsid w:val="00436C25"/>
    <w:rsid w:val="00436D7A"/>
    <w:rsid w:val="00436F19"/>
    <w:rsid w:val="0043733C"/>
    <w:rsid w:val="0043787A"/>
    <w:rsid w:val="004378A4"/>
    <w:rsid w:val="00437C7C"/>
    <w:rsid w:val="00437E50"/>
    <w:rsid w:val="00437E77"/>
    <w:rsid w:val="00437FAF"/>
    <w:rsid w:val="00440058"/>
    <w:rsid w:val="004404A7"/>
    <w:rsid w:val="00440849"/>
    <w:rsid w:val="004408A4"/>
    <w:rsid w:val="00440B9D"/>
    <w:rsid w:val="00440CCC"/>
    <w:rsid w:val="00440E07"/>
    <w:rsid w:val="00441048"/>
    <w:rsid w:val="00441703"/>
    <w:rsid w:val="004417C1"/>
    <w:rsid w:val="00441A74"/>
    <w:rsid w:val="00442246"/>
    <w:rsid w:val="00442351"/>
    <w:rsid w:val="00442ADE"/>
    <w:rsid w:val="00442E62"/>
    <w:rsid w:val="00442FCF"/>
    <w:rsid w:val="004433AF"/>
    <w:rsid w:val="004439A2"/>
    <w:rsid w:val="00443A28"/>
    <w:rsid w:val="00443B14"/>
    <w:rsid w:val="00443B2D"/>
    <w:rsid w:val="00443C1B"/>
    <w:rsid w:val="00443DA1"/>
    <w:rsid w:val="004443DF"/>
    <w:rsid w:val="004446B6"/>
    <w:rsid w:val="00444A31"/>
    <w:rsid w:val="00444AB9"/>
    <w:rsid w:val="00444CF0"/>
    <w:rsid w:val="00444D65"/>
    <w:rsid w:val="00444D8D"/>
    <w:rsid w:val="004458CB"/>
    <w:rsid w:val="004459DF"/>
    <w:rsid w:val="00445B0D"/>
    <w:rsid w:val="00445CA0"/>
    <w:rsid w:val="00445E6C"/>
    <w:rsid w:val="00445F18"/>
    <w:rsid w:val="00446229"/>
    <w:rsid w:val="00446462"/>
    <w:rsid w:val="004464B7"/>
    <w:rsid w:val="004464E0"/>
    <w:rsid w:val="00446874"/>
    <w:rsid w:val="004477C6"/>
    <w:rsid w:val="00447A42"/>
    <w:rsid w:val="00447D4F"/>
    <w:rsid w:val="00447D59"/>
    <w:rsid w:val="00447E5F"/>
    <w:rsid w:val="00448F46"/>
    <w:rsid w:val="0044E955"/>
    <w:rsid w:val="00450077"/>
    <w:rsid w:val="0045028C"/>
    <w:rsid w:val="004503D7"/>
    <w:rsid w:val="0045070F"/>
    <w:rsid w:val="004509CC"/>
    <w:rsid w:val="00450ABE"/>
    <w:rsid w:val="00450BEC"/>
    <w:rsid w:val="0045109B"/>
    <w:rsid w:val="0045142D"/>
    <w:rsid w:val="004519C6"/>
    <w:rsid w:val="00452484"/>
    <w:rsid w:val="0045297C"/>
    <w:rsid w:val="0045297F"/>
    <w:rsid w:val="00452D20"/>
    <w:rsid w:val="00452D6D"/>
    <w:rsid w:val="0045337C"/>
    <w:rsid w:val="004534C7"/>
    <w:rsid w:val="00453697"/>
    <w:rsid w:val="00453962"/>
    <w:rsid w:val="00453C67"/>
    <w:rsid w:val="00453C94"/>
    <w:rsid w:val="0045448E"/>
    <w:rsid w:val="00454516"/>
    <w:rsid w:val="00454722"/>
    <w:rsid w:val="00455628"/>
    <w:rsid w:val="004556D1"/>
    <w:rsid w:val="00455AEC"/>
    <w:rsid w:val="00455B06"/>
    <w:rsid w:val="00455C62"/>
    <w:rsid w:val="00455C8F"/>
    <w:rsid w:val="00455D7A"/>
    <w:rsid w:val="00455D80"/>
    <w:rsid w:val="00455DDC"/>
    <w:rsid w:val="00455ECD"/>
    <w:rsid w:val="00455F9B"/>
    <w:rsid w:val="0045629C"/>
    <w:rsid w:val="0045666B"/>
    <w:rsid w:val="00456A2D"/>
    <w:rsid w:val="00456D52"/>
    <w:rsid w:val="00456FF8"/>
    <w:rsid w:val="00457099"/>
    <w:rsid w:val="004570B5"/>
    <w:rsid w:val="0045746C"/>
    <w:rsid w:val="00457890"/>
    <w:rsid w:val="00457A4E"/>
    <w:rsid w:val="00457B72"/>
    <w:rsid w:val="00457BB4"/>
    <w:rsid w:val="00457C2D"/>
    <w:rsid w:val="00457DC9"/>
    <w:rsid w:val="004603B1"/>
    <w:rsid w:val="00460ACB"/>
    <w:rsid w:val="004611AB"/>
    <w:rsid w:val="004618FA"/>
    <w:rsid w:val="00461AD0"/>
    <w:rsid w:val="00461AE8"/>
    <w:rsid w:val="0046212D"/>
    <w:rsid w:val="00462154"/>
    <w:rsid w:val="0046239E"/>
    <w:rsid w:val="00462838"/>
    <w:rsid w:val="0046290E"/>
    <w:rsid w:val="00462B62"/>
    <w:rsid w:val="00462E4C"/>
    <w:rsid w:val="00463230"/>
    <w:rsid w:val="00463EB1"/>
    <w:rsid w:val="00464121"/>
    <w:rsid w:val="004643BB"/>
    <w:rsid w:val="004658A2"/>
    <w:rsid w:val="00465B46"/>
    <w:rsid w:val="00465BCE"/>
    <w:rsid w:val="00465D79"/>
    <w:rsid w:val="00465F0C"/>
    <w:rsid w:val="00466410"/>
    <w:rsid w:val="004669C3"/>
    <w:rsid w:val="004669DB"/>
    <w:rsid w:val="00466B5D"/>
    <w:rsid w:val="00466E2A"/>
    <w:rsid w:val="00466ED4"/>
    <w:rsid w:val="00466EEC"/>
    <w:rsid w:val="004671B1"/>
    <w:rsid w:val="004673F5"/>
    <w:rsid w:val="0046758A"/>
    <w:rsid w:val="00467672"/>
    <w:rsid w:val="004678D7"/>
    <w:rsid w:val="00467C16"/>
    <w:rsid w:val="00467C71"/>
    <w:rsid w:val="00467F5A"/>
    <w:rsid w:val="00470303"/>
    <w:rsid w:val="004707D9"/>
    <w:rsid w:val="00470CDA"/>
    <w:rsid w:val="00471121"/>
    <w:rsid w:val="004711EE"/>
    <w:rsid w:val="0047120E"/>
    <w:rsid w:val="004717AF"/>
    <w:rsid w:val="004718AC"/>
    <w:rsid w:val="00471FE4"/>
    <w:rsid w:val="00472438"/>
    <w:rsid w:val="00472B22"/>
    <w:rsid w:val="00472D15"/>
    <w:rsid w:val="00472EDB"/>
    <w:rsid w:val="00472F0A"/>
    <w:rsid w:val="00472F22"/>
    <w:rsid w:val="004730FF"/>
    <w:rsid w:val="00473C6D"/>
    <w:rsid w:val="00473F00"/>
    <w:rsid w:val="00474156"/>
    <w:rsid w:val="004741A7"/>
    <w:rsid w:val="004741DF"/>
    <w:rsid w:val="0047424C"/>
    <w:rsid w:val="00474310"/>
    <w:rsid w:val="00474618"/>
    <w:rsid w:val="00474628"/>
    <w:rsid w:val="0047462D"/>
    <w:rsid w:val="00474A97"/>
    <w:rsid w:val="00474BFB"/>
    <w:rsid w:val="00474C1E"/>
    <w:rsid w:val="004759FD"/>
    <w:rsid w:val="00475C89"/>
    <w:rsid w:val="00475DA4"/>
    <w:rsid w:val="004760B3"/>
    <w:rsid w:val="00476162"/>
    <w:rsid w:val="004763E0"/>
    <w:rsid w:val="004766EF"/>
    <w:rsid w:val="00476888"/>
    <w:rsid w:val="00476902"/>
    <w:rsid w:val="004770A9"/>
    <w:rsid w:val="004772D1"/>
    <w:rsid w:val="004773C5"/>
    <w:rsid w:val="004773F0"/>
    <w:rsid w:val="00477505"/>
    <w:rsid w:val="00477517"/>
    <w:rsid w:val="00477789"/>
    <w:rsid w:val="00477A59"/>
    <w:rsid w:val="00477D38"/>
    <w:rsid w:val="00477ED2"/>
    <w:rsid w:val="00480285"/>
    <w:rsid w:val="004802F7"/>
    <w:rsid w:val="00480350"/>
    <w:rsid w:val="0048041B"/>
    <w:rsid w:val="0048073E"/>
    <w:rsid w:val="004809D1"/>
    <w:rsid w:val="004815A3"/>
    <w:rsid w:val="00481DC5"/>
    <w:rsid w:val="00481EAF"/>
    <w:rsid w:val="00481EC0"/>
    <w:rsid w:val="00481F51"/>
    <w:rsid w:val="004825B5"/>
    <w:rsid w:val="00482F06"/>
    <w:rsid w:val="00482F68"/>
    <w:rsid w:val="0048310F"/>
    <w:rsid w:val="0048315A"/>
    <w:rsid w:val="0048339E"/>
    <w:rsid w:val="004834DA"/>
    <w:rsid w:val="0048355C"/>
    <w:rsid w:val="0048358E"/>
    <w:rsid w:val="00483673"/>
    <w:rsid w:val="00483C5B"/>
    <w:rsid w:val="00483E4A"/>
    <w:rsid w:val="00483F9F"/>
    <w:rsid w:val="0048427A"/>
    <w:rsid w:val="00484619"/>
    <w:rsid w:val="004847C3"/>
    <w:rsid w:val="00484A0D"/>
    <w:rsid w:val="00485636"/>
    <w:rsid w:val="00485862"/>
    <w:rsid w:val="004858F1"/>
    <w:rsid w:val="00485AF2"/>
    <w:rsid w:val="0048641D"/>
    <w:rsid w:val="0048650D"/>
    <w:rsid w:val="00486937"/>
    <w:rsid w:val="004869B0"/>
    <w:rsid w:val="00486C60"/>
    <w:rsid w:val="00486C76"/>
    <w:rsid w:val="0048732D"/>
    <w:rsid w:val="00487953"/>
    <w:rsid w:val="00487966"/>
    <w:rsid w:val="00487E19"/>
    <w:rsid w:val="0048BD2B"/>
    <w:rsid w:val="0049001C"/>
    <w:rsid w:val="0049071E"/>
    <w:rsid w:val="00490BC1"/>
    <w:rsid w:val="00490D2A"/>
    <w:rsid w:val="00490E6A"/>
    <w:rsid w:val="00490E96"/>
    <w:rsid w:val="00491294"/>
    <w:rsid w:val="0049134A"/>
    <w:rsid w:val="004913F0"/>
    <w:rsid w:val="004920BE"/>
    <w:rsid w:val="0049221E"/>
    <w:rsid w:val="0049221F"/>
    <w:rsid w:val="004925E6"/>
    <w:rsid w:val="00492636"/>
    <w:rsid w:val="00492734"/>
    <w:rsid w:val="00492A29"/>
    <w:rsid w:val="00492A38"/>
    <w:rsid w:val="00492A7F"/>
    <w:rsid w:val="00492CCB"/>
    <w:rsid w:val="0049334D"/>
    <w:rsid w:val="004933D0"/>
    <w:rsid w:val="00494177"/>
    <w:rsid w:val="004943C4"/>
    <w:rsid w:val="004943E7"/>
    <w:rsid w:val="00494475"/>
    <w:rsid w:val="00494F15"/>
    <w:rsid w:val="00495781"/>
    <w:rsid w:val="00495B7C"/>
    <w:rsid w:val="00495CC6"/>
    <w:rsid w:val="00496413"/>
    <w:rsid w:val="004967CF"/>
    <w:rsid w:val="0049690E"/>
    <w:rsid w:val="00496BDF"/>
    <w:rsid w:val="00496C4B"/>
    <w:rsid w:val="00496C89"/>
    <w:rsid w:val="0049710F"/>
    <w:rsid w:val="004971FF"/>
    <w:rsid w:val="00497212"/>
    <w:rsid w:val="004972A7"/>
    <w:rsid w:val="00497392"/>
    <w:rsid w:val="0049745D"/>
    <w:rsid w:val="004977D0"/>
    <w:rsid w:val="004977EA"/>
    <w:rsid w:val="00497B71"/>
    <w:rsid w:val="00497DF6"/>
    <w:rsid w:val="004A0231"/>
    <w:rsid w:val="004A06A9"/>
    <w:rsid w:val="004A0753"/>
    <w:rsid w:val="004A0A42"/>
    <w:rsid w:val="004A0C08"/>
    <w:rsid w:val="004A1E89"/>
    <w:rsid w:val="004A2168"/>
    <w:rsid w:val="004A22F9"/>
    <w:rsid w:val="004A2335"/>
    <w:rsid w:val="004A281C"/>
    <w:rsid w:val="004A31B4"/>
    <w:rsid w:val="004A32D2"/>
    <w:rsid w:val="004A38A5"/>
    <w:rsid w:val="004A40B5"/>
    <w:rsid w:val="004A431D"/>
    <w:rsid w:val="004A4456"/>
    <w:rsid w:val="004A452C"/>
    <w:rsid w:val="004A4852"/>
    <w:rsid w:val="004A4C03"/>
    <w:rsid w:val="004A4F77"/>
    <w:rsid w:val="004A51B9"/>
    <w:rsid w:val="004A540C"/>
    <w:rsid w:val="004A5557"/>
    <w:rsid w:val="004A5633"/>
    <w:rsid w:val="004A5688"/>
    <w:rsid w:val="004A5761"/>
    <w:rsid w:val="004A5855"/>
    <w:rsid w:val="004A5BE3"/>
    <w:rsid w:val="004A5C47"/>
    <w:rsid w:val="004A5D2F"/>
    <w:rsid w:val="004A5E05"/>
    <w:rsid w:val="004A5E35"/>
    <w:rsid w:val="004A5FED"/>
    <w:rsid w:val="004A626E"/>
    <w:rsid w:val="004A6964"/>
    <w:rsid w:val="004A6BCE"/>
    <w:rsid w:val="004A6EC6"/>
    <w:rsid w:val="004A6ED5"/>
    <w:rsid w:val="004A733F"/>
    <w:rsid w:val="004A7381"/>
    <w:rsid w:val="004A766D"/>
    <w:rsid w:val="004A77CE"/>
    <w:rsid w:val="004A7E53"/>
    <w:rsid w:val="004B0205"/>
    <w:rsid w:val="004B0481"/>
    <w:rsid w:val="004B04EC"/>
    <w:rsid w:val="004B0981"/>
    <w:rsid w:val="004B0B93"/>
    <w:rsid w:val="004B0E9E"/>
    <w:rsid w:val="004B1078"/>
    <w:rsid w:val="004B1969"/>
    <w:rsid w:val="004B1A06"/>
    <w:rsid w:val="004B1FCA"/>
    <w:rsid w:val="004B22B8"/>
    <w:rsid w:val="004B25CB"/>
    <w:rsid w:val="004B2C1D"/>
    <w:rsid w:val="004B2C89"/>
    <w:rsid w:val="004B2DA0"/>
    <w:rsid w:val="004B2E2F"/>
    <w:rsid w:val="004B2E9A"/>
    <w:rsid w:val="004B3941"/>
    <w:rsid w:val="004B3FD8"/>
    <w:rsid w:val="004B40E8"/>
    <w:rsid w:val="004B4186"/>
    <w:rsid w:val="004B4242"/>
    <w:rsid w:val="004B477A"/>
    <w:rsid w:val="004B4DF5"/>
    <w:rsid w:val="004B4F1D"/>
    <w:rsid w:val="004B4FFF"/>
    <w:rsid w:val="004B5522"/>
    <w:rsid w:val="004B57DF"/>
    <w:rsid w:val="004B5A71"/>
    <w:rsid w:val="004B5C81"/>
    <w:rsid w:val="004B6387"/>
    <w:rsid w:val="004B6524"/>
    <w:rsid w:val="004B6AD7"/>
    <w:rsid w:val="004B6B9D"/>
    <w:rsid w:val="004B6D4C"/>
    <w:rsid w:val="004B6FF8"/>
    <w:rsid w:val="004B77B3"/>
    <w:rsid w:val="004C00E6"/>
    <w:rsid w:val="004C0252"/>
    <w:rsid w:val="004C10A8"/>
    <w:rsid w:val="004C1306"/>
    <w:rsid w:val="004C17E5"/>
    <w:rsid w:val="004C1C1E"/>
    <w:rsid w:val="004C29B0"/>
    <w:rsid w:val="004C2CBD"/>
    <w:rsid w:val="004C30E4"/>
    <w:rsid w:val="004C32EE"/>
    <w:rsid w:val="004C333B"/>
    <w:rsid w:val="004C33FD"/>
    <w:rsid w:val="004C3D1E"/>
    <w:rsid w:val="004C3E12"/>
    <w:rsid w:val="004C3E57"/>
    <w:rsid w:val="004C455A"/>
    <w:rsid w:val="004C465D"/>
    <w:rsid w:val="004C4E8A"/>
    <w:rsid w:val="004C50A6"/>
    <w:rsid w:val="004C50B6"/>
    <w:rsid w:val="004C53F0"/>
    <w:rsid w:val="004C58C7"/>
    <w:rsid w:val="004C5F90"/>
    <w:rsid w:val="004C69B9"/>
    <w:rsid w:val="004C7178"/>
    <w:rsid w:val="004C72BB"/>
    <w:rsid w:val="004C7319"/>
    <w:rsid w:val="004C78F3"/>
    <w:rsid w:val="004D030C"/>
    <w:rsid w:val="004D06B6"/>
    <w:rsid w:val="004D104F"/>
    <w:rsid w:val="004D10D3"/>
    <w:rsid w:val="004D1329"/>
    <w:rsid w:val="004D17BF"/>
    <w:rsid w:val="004D17E6"/>
    <w:rsid w:val="004D189C"/>
    <w:rsid w:val="004D18D6"/>
    <w:rsid w:val="004D1B21"/>
    <w:rsid w:val="004D1E5B"/>
    <w:rsid w:val="004D1EE5"/>
    <w:rsid w:val="004D1F39"/>
    <w:rsid w:val="004D2139"/>
    <w:rsid w:val="004D2170"/>
    <w:rsid w:val="004D2589"/>
    <w:rsid w:val="004D2656"/>
    <w:rsid w:val="004D2890"/>
    <w:rsid w:val="004D29E2"/>
    <w:rsid w:val="004D3268"/>
    <w:rsid w:val="004D338A"/>
    <w:rsid w:val="004D33B8"/>
    <w:rsid w:val="004D3D01"/>
    <w:rsid w:val="004D3D19"/>
    <w:rsid w:val="004D3D97"/>
    <w:rsid w:val="004D3EC5"/>
    <w:rsid w:val="004D4452"/>
    <w:rsid w:val="004D45D8"/>
    <w:rsid w:val="004D4A28"/>
    <w:rsid w:val="004D5753"/>
    <w:rsid w:val="004D59D0"/>
    <w:rsid w:val="004D5BB0"/>
    <w:rsid w:val="004D5C3B"/>
    <w:rsid w:val="004D5F31"/>
    <w:rsid w:val="004D60FA"/>
    <w:rsid w:val="004D631E"/>
    <w:rsid w:val="004D63F0"/>
    <w:rsid w:val="004D6425"/>
    <w:rsid w:val="004D64B9"/>
    <w:rsid w:val="004D6DAA"/>
    <w:rsid w:val="004D702A"/>
    <w:rsid w:val="004D7262"/>
    <w:rsid w:val="004D758C"/>
    <w:rsid w:val="004D778A"/>
    <w:rsid w:val="004D7C3D"/>
    <w:rsid w:val="004D7D3A"/>
    <w:rsid w:val="004E087C"/>
    <w:rsid w:val="004E0AC4"/>
    <w:rsid w:val="004E138F"/>
    <w:rsid w:val="004E1D6C"/>
    <w:rsid w:val="004E20A5"/>
    <w:rsid w:val="004E20FE"/>
    <w:rsid w:val="004E233E"/>
    <w:rsid w:val="004E3495"/>
    <w:rsid w:val="004E376C"/>
    <w:rsid w:val="004E387B"/>
    <w:rsid w:val="004E398B"/>
    <w:rsid w:val="004E3A99"/>
    <w:rsid w:val="004E3E50"/>
    <w:rsid w:val="004E3E78"/>
    <w:rsid w:val="004E3FF6"/>
    <w:rsid w:val="004E49E8"/>
    <w:rsid w:val="004E4F27"/>
    <w:rsid w:val="004E57A5"/>
    <w:rsid w:val="004E5806"/>
    <w:rsid w:val="004E59DA"/>
    <w:rsid w:val="004E5CD2"/>
    <w:rsid w:val="004E5F9A"/>
    <w:rsid w:val="004E66F6"/>
    <w:rsid w:val="004E6AD7"/>
    <w:rsid w:val="004E6EF1"/>
    <w:rsid w:val="004E6F16"/>
    <w:rsid w:val="004E75CC"/>
    <w:rsid w:val="004E7723"/>
    <w:rsid w:val="004E7756"/>
    <w:rsid w:val="004F01BF"/>
    <w:rsid w:val="004F0BC0"/>
    <w:rsid w:val="004F0D72"/>
    <w:rsid w:val="004F143C"/>
    <w:rsid w:val="004F160F"/>
    <w:rsid w:val="004F170B"/>
    <w:rsid w:val="004F1965"/>
    <w:rsid w:val="004F1A39"/>
    <w:rsid w:val="004F1CC9"/>
    <w:rsid w:val="004F1E74"/>
    <w:rsid w:val="004F2442"/>
    <w:rsid w:val="004F3579"/>
    <w:rsid w:val="004F3582"/>
    <w:rsid w:val="004F3A44"/>
    <w:rsid w:val="004F3D47"/>
    <w:rsid w:val="004F3D55"/>
    <w:rsid w:val="004F4113"/>
    <w:rsid w:val="004F43C4"/>
    <w:rsid w:val="004F4680"/>
    <w:rsid w:val="004F4778"/>
    <w:rsid w:val="004F4976"/>
    <w:rsid w:val="004F4E46"/>
    <w:rsid w:val="004F5463"/>
    <w:rsid w:val="004F5918"/>
    <w:rsid w:val="004F631D"/>
    <w:rsid w:val="004F649D"/>
    <w:rsid w:val="004F6554"/>
    <w:rsid w:val="004F66AA"/>
    <w:rsid w:val="004F680B"/>
    <w:rsid w:val="004F6A65"/>
    <w:rsid w:val="004F6AFA"/>
    <w:rsid w:val="004F6F31"/>
    <w:rsid w:val="004F6F58"/>
    <w:rsid w:val="004F7011"/>
    <w:rsid w:val="004F78E3"/>
    <w:rsid w:val="004F7C04"/>
    <w:rsid w:val="004F7D9D"/>
    <w:rsid w:val="004F7F89"/>
    <w:rsid w:val="00500158"/>
    <w:rsid w:val="00500481"/>
    <w:rsid w:val="00500582"/>
    <w:rsid w:val="00500879"/>
    <w:rsid w:val="00500AE2"/>
    <w:rsid w:val="00500C21"/>
    <w:rsid w:val="00501058"/>
    <w:rsid w:val="00501498"/>
    <w:rsid w:val="005017BA"/>
    <w:rsid w:val="00501B94"/>
    <w:rsid w:val="00501EFF"/>
    <w:rsid w:val="00501F02"/>
    <w:rsid w:val="00502003"/>
    <w:rsid w:val="00502042"/>
    <w:rsid w:val="00502493"/>
    <w:rsid w:val="00502B62"/>
    <w:rsid w:val="00502C52"/>
    <w:rsid w:val="00502E40"/>
    <w:rsid w:val="00502E6B"/>
    <w:rsid w:val="00502F57"/>
    <w:rsid w:val="00502FEE"/>
    <w:rsid w:val="00503067"/>
    <w:rsid w:val="005036BE"/>
    <w:rsid w:val="00503CF0"/>
    <w:rsid w:val="00503F5C"/>
    <w:rsid w:val="00504273"/>
    <w:rsid w:val="00504374"/>
    <w:rsid w:val="00504404"/>
    <w:rsid w:val="005049CC"/>
    <w:rsid w:val="00504CD3"/>
    <w:rsid w:val="00504DDF"/>
    <w:rsid w:val="00505095"/>
    <w:rsid w:val="005050BE"/>
    <w:rsid w:val="00505343"/>
    <w:rsid w:val="0050591E"/>
    <w:rsid w:val="005059AF"/>
    <w:rsid w:val="00505CE2"/>
    <w:rsid w:val="00505D18"/>
    <w:rsid w:val="005060A6"/>
    <w:rsid w:val="0050657E"/>
    <w:rsid w:val="0050671C"/>
    <w:rsid w:val="005068D0"/>
    <w:rsid w:val="00506F02"/>
    <w:rsid w:val="00506FA2"/>
    <w:rsid w:val="0050702F"/>
    <w:rsid w:val="00507103"/>
    <w:rsid w:val="00507415"/>
    <w:rsid w:val="0050788D"/>
    <w:rsid w:val="005078EA"/>
    <w:rsid w:val="00507ECD"/>
    <w:rsid w:val="00507FB6"/>
    <w:rsid w:val="005100EA"/>
    <w:rsid w:val="0051085B"/>
    <w:rsid w:val="00511162"/>
    <w:rsid w:val="00511268"/>
    <w:rsid w:val="00511805"/>
    <w:rsid w:val="005118B8"/>
    <w:rsid w:val="00511A13"/>
    <w:rsid w:val="00511CB9"/>
    <w:rsid w:val="00511D4E"/>
    <w:rsid w:val="00512106"/>
    <w:rsid w:val="00512B69"/>
    <w:rsid w:val="0051301B"/>
    <w:rsid w:val="005133B3"/>
    <w:rsid w:val="00513470"/>
    <w:rsid w:val="005134D6"/>
    <w:rsid w:val="00513C0D"/>
    <w:rsid w:val="00513F8C"/>
    <w:rsid w:val="00513FDD"/>
    <w:rsid w:val="005141C9"/>
    <w:rsid w:val="005142F4"/>
    <w:rsid w:val="005146B4"/>
    <w:rsid w:val="00514820"/>
    <w:rsid w:val="00514AAF"/>
    <w:rsid w:val="00514B03"/>
    <w:rsid w:val="00514C2F"/>
    <w:rsid w:val="00514CA7"/>
    <w:rsid w:val="00514E2E"/>
    <w:rsid w:val="00514FEA"/>
    <w:rsid w:val="005153BC"/>
    <w:rsid w:val="0051564A"/>
    <w:rsid w:val="0051578D"/>
    <w:rsid w:val="005157DE"/>
    <w:rsid w:val="00515A70"/>
    <w:rsid w:val="00515D3B"/>
    <w:rsid w:val="00515FDE"/>
    <w:rsid w:val="00516882"/>
    <w:rsid w:val="00516BE5"/>
    <w:rsid w:val="00516BF2"/>
    <w:rsid w:val="00516CBD"/>
    <w:rsid w:val="005170CD"/>
    <w:rsid w:val="0051722C"/>
    <w:rsid w:val="00520150"/>
    <w:rsid w:val="00520232"/>
    <w:rsid w:val="00520264"/>
    <w:rsid w:val="00520759"/>
    <w:rsid w:val="00520F3B"/>
    <w:rsid w:val="0052150B"/>
    <w:rsid w:val="00521999"/>
    <w:rsid w:val="00521EC1"/>
    <w:rsid w:val="005223C8"/>
    <w:rsid w:val="00522772"/>
    <w:rsid w:val="005229C4"/>
    <w:rsid w:val="00522A12"/>
    <w:rsid w:val="00522A7F"/>
    <w:rsid w:val="00523004"/>
    <w:rsid w:val="005230E6"/>
    <w:rsid w:val="00523128"/>
    <w:rsid w:val="005233D6"/>
    <w:rsid w:val="005239C5"/>
    <w:rsid w:val="00523A11"/>
    <w:rsid w:val="00523CAF"/>
    <w:rsid w:val="00523DBB"/>
    <w:rsid w:val="00524218"/>
    <w:rsid w:val="005242DE"/>
    <w:rsid w:val="0052439E"/>
    <w:rsid w:val="005245B4"/>
    <w:rsid w:val="0052460D"/>
    <w:rsid w:val="0052494F"/>
    <w:rsid w:val="00524A25"/>
    <w:rsid w:val="00524CC3"/>
    <w:rsid w:val="00524EC8"/>
    <w:rsid w:val="005250D3"/>
    <w:rsid w:val="005250D7"/>
    <w:rsid w:val="00525415"/>
    <w:rsid w:val="005256A9"/>
    <w:rsid w:val="005258CA"/>
    <w:rsid w:val="00525B8A"/>
    <w:rsid w:val="00525BBF"/>
    <w:rsid w:val="00526412"/>
    <w:rsid w:val="005269C4"/>
    <w:rsid w:val="00526A50"/>
    <w:rsid w:val="005276DB"/>
    <w:rsid w:val="00527953"/>
    <w:rsid w:val="00527C11"/>
    <w:rsid w:val="00527E79"/>
    <w:rsid w:val="005300DE"/>
    <w:rsid w:val="005300E5"/>
    <w:rsid w:val="00530137"/>
    <w:rsid w:val="005303FF"/>
    <w:rsid w:val="0053060C"/>
    <w:rsid w:val="005306E7"/>
    <w:rsid w:val="00530866"/>
    <w:rsid w:val="005308F4"/>
    <w:rsid w:val="00530978"/>
    <w:rsid w:val="00530B0D"/>
    <w:rsid w:val="00530F9F"/>
    <w:rsid w:val="00531441"/>
    <w:rsid w:val="0053165A"/>
    <w:rsid w:val="005317F4"/>
    <w:rsid w:val="00531F7D"/>
    <w:rsid w:val="00532035"/>
    <w:rsid w:val="0053234C"/>
    <w:rsid w:val="0053240E"/>
    <w:rsid w:val="00532476"/>
    <w:rsid w:val="00532851"/>
    <w:rsid w:val="00532882"/>
    <w:rsid w:val="00532961"/>
    <w:rsid w:val="00532A95"/>
    <w:rsid w:val="00532FC8"/>
    <w:rsid w:val="005330AE"/>
    <w:rsid w:val="0053353C"/>
    <w:rsid w:val="005336A8"/>
    <w:rsid w:val="005338C5"/>
    <w:rsid w:val="00533A00"/>
    <w:rsid w:val="00533D1F"/>
    <w:rsid w:val="00533D9C"/>
    <w:rsid w:val="00534540"/>
    <w:rsid w:val="005348CA"/>
    <w:rsid w:val="00534A02"/>
    <w:rsid w:val="00534A33"/>
    <w:rsid w:val="00534FDE"/>
    <w:rsid w:val="005350B9"/>
    <w:rsid w:val="0053522E"/>
    <w:rsid w:val="00535294"/>
    <w:rsid w:val="0053551C"/>
    <w:rsid w:val="005355B7"/>
    <w:rsid w:val="00535BBC"/>
    <w:rsid w:val="00535BE7"/>
    <w:rsid w:val="00535CAC"/>
    <w:rsid w:val="00535D08"/>
    <w:rsid w:val="00535F81"/>
    <w:rsid w:val="00536967"/>
    <w:rsid w:val="00536A66"/>
    <w:rsid w:val="00536BB9"/>
    <w:rsid w:val="00536D36"/>
    <w:rsid w:val="00536D49"/>
    <w:rsid w:val="00536E52"/>
    <w:rsid w:val="0053704A"/>
    <w:rsid w:val="005370B1"/>
    <w:rsid w:val="00537634"/>
    <w:rsid w:val="0053765B"/>
    <w:rsid w:val="005376BD"/>
    <w:rsid w:val="00537737"/>
    <w:rsid w:val="00537B46"/>
    <w:rsid w:val="00537B49"/>
    <w:rsid w:val="0054003A"/>
    <w:rsid w:val="005403FB"/>
    <w:rsid w:val="00540428"/>
    <w:rsid w:val="005407CE"/>
    <w:rsid w:val="00540A39"/>
    <w:rsid w:val="00540B7E"/>
    <w:rsid w:val="00540E37"/>
    <w:rsid w:val="00541055"/>
    <w:rsid w:val="005410DF"/>
    <w:rsid w:val="00541152"/>
    <w:rsid w:val="005415CA"/>
    <w:rsid w:val="0054168E"/>
    <w:rsid w:val="005416AD"/>
    <w:rsid w:val="005416F2"/>
    <w:rsid w:val="00541C56"/>
    <w:rsid w:val="00541C7C"/>
    <w:rsid w:val="00541DA3"/>
    <w:rsid w:val="005420BD"/>
    <w:rsid w:val="0054223D"/>
    <w:rsid w:val="00542691"/>
    <w:rsid w:val="005428BA"/>
    <w:rsid w:val="00542CCD"/>
    <w:rsid w:val="0054384E"/>
    <w:rsid w:val="005438C6"/>
    <w:rsid w:val="005440BB"/>
    <w:rsid w:val="005440D0"/>
    <w:rsid w:val="00544520"/>
    <w:rsid w:val="00544670"/>
    <w:rsid w:val="00544B78"/>
    <w:rsid w:val="005452A9"/>
    <w:rsid w:val="00545D7A"/>
    <w:rsid w:val="00545E0B"/>
    <w:rsid w:val="005463B0"/>
    <w:rsid w:val="005464F5"/>
    <w:rsid w:val="005467BB"/>
    <w:rsid w:val="00546AE0"/>
    <w:rsid w:val="00546C28"/>
    <w:rsid w:val="00546F3F"/>
    <w:rsid w:val="005473BB"/>
    <w:rsid w:val="005473E0"/>
    <w:rsid w:val="005473F7"/>
    <w:rsid w:val="00547426"/>
    <w:rsid w:val="005476B7"/>
    <w:rsid w:val="00547705"/>
    <w:rsid w:val="00547A8E"/>
    <w:rsid w:val="00547C7A"/>
    <w:rsid w:val="00547EE7"/>
    <w:rsid w:val="00550ACA"/>
    <w:rsid w:val="00550D8B"/>
    <w:rsid w:val="00550EDD"/>
    <w:rsid w:val="005513F6"/>
    <w:rsid w:val="00551503"/>
    <w:rsid w:val="005516E9"/>
    <w:rsid w:val="005519C1"/>
    <w:rsid w:val="00551CBC"/>
    <w:rsid w:val="0055228E"/>
    <w:rsid w:val="005523D0"/>
    <w:rsid w:val="005523FB"/>
    <w:rsid w:val="005525F2"/>
    <w:rsid w:val="00552D77"/>
    <w:rsid w:val="00552F45"/>
    <w:rsid w:val="005530C8"/>
    <w:rsid w:val="005530E8"/>
    <w:rsid w:val="0055329F"/>
    <w:rsid w:val="005536A0"/>
    <w:rsid w:val="005548A2"/>
    <w:rsid w:val="00554A4E"/>
    <w:rsid w:val="00554D5C"/>
    <w:rsid w:val="00554FED"/>
    <w:rsid w:val="00554FF0"/>
    <w:rsid w:val="00554FF4"/>
    <w:rsid w:val="00555012"/>
    <w:rsid w:val="0055514C"/>
    <w:rsid w:val="00555288"/>
    <w:rsid w:val="00555658"/>
    <w:rsid w:val="00555709"/>
    <w:rsid w:val="005559B9"/>
    <w:rsid w:val="00555A3A"/>
    <w:rsid w:val="00555AE2"/>
    <w:rsid w:val="005563AB"/>
    <w:rsid w:val="00556731"/>
    <w:rsid w:val="00556B79"/>
    <w:rsid w:val="005579AA"/>
    <w:rsid w:val="00557C2D"/>
    <w:rsid w:val="005602AD"/>
    <w:rsid w:val="00560BBA"/>
    <w:rsid w:val="00560CF3"/>
    <w:rsid w:val="005615D0"/>
    <w:rsid w:val="00561686"/>
    <w:rsid w:val="00561699"/>
    <w:rsid w:val="00561751"/>
    <w:rsid w:val="00561806"/>
    <w:rsid w:val="00561C2C"/>
    <w:rsid w:val="00561C4B"/>
    <w:rsid w:val="00561E4D"/>
    <w:rsid w:val="00562075"/>
    <w:rsid w:val="005624AA"/>
    <w:rsid w:val="00562AF9"/>
    <w:rsid w:val="00562B4D"/>
    <w:rsid w:val="005630B5"/>
    <w:rsid w:val="0056312F"/>
    <w:rsid w:val="00563673"/>
    <w:rsid w:val="0056387B"/>
    <w:rsid w:val="005638AD"/>
    <w:rsid w:val="00563F61"/>
    <w:rsid w:val="005641BF"/>
    <w:rsid w:val="005644D6"/>
    <w:rsid w:val="0056450B"/>
    <w:rsid w:val="0056564C"/>
    <w:rsid w:val="00565A96"/>
    <w:rsid w:val="00565C2C"/>
    <w:rsid w:val="00565DA9"/>
    <w:rsid w:val="00565F86"/>
    <w:rsid w:val="00566B72"/>
    <w:rsid w:val="00567068"/>
    <w:rsid w:val="00567235"/>
    <w:rsid w:val="00567648"/>
    <w:rsid w:val="005676A6"/>
    <w:rsid w:val="00567E51"/>
    <w:rsid w:val="00567FC8"/>
    <w:rsid w:val="005701A0"/>
    <w:rsid w:val="00570E41"/>
    <w:rsid w:val="00570EA9"/>
    <w:rsid w:val="00570F5E"/>
    <w:rsid w:val="0057200C"/>
    <w:rsid w:val="005729C6"/>
    <w:rsid w:val="00572A47"/>
    <w:rsid w:val="00572AC0"/>
    <w:rsid w:val="00572DF1"/>
    <w:rsid w:val="00572ED8"/>
    <w:rsid w:val="00572FA8"/>
    <w:rsid w:val="005735EE"/>
    <w:rsid w:val="00573C8A"/>
    <w:rsid w:val="005740A0"/>
    <w:rsid w:val="005742F5"/>
    <w:rsid w:val="0057454B"/>
    <w:rsid w:val="005746D8"/>
    <w:rsid w:val="005747FD"/>
    <w:rsid w:val="005749B4"/>
    <w:rsid w:val="00574BEE"/>
    <w:rsid w:val="00575387"/>
    <w:rsid w:val="00575759"/>
    <w:rsid w:val="00575B18"/>
    <w:rsid w:val="00575BC2"/>
    <w:rsid w:val="00575ED7"/>
    <w:rsid w:val="0057660C"/>
    <w:rsid w:val="00576934"/>
    <w:rsid w:val="00576A2F"/>
    <w:rsid w:val="005771C8"/>
    <w:rsid w:val="005772AF"/>
    <w:rsid w:val="0057745D"/>
    <w:rsid w:val="00577508"/>
    <w:rsid w:val="005776FF"/>
    <w:rsid w:val="00577947"/>
    <w:rsid w:val="005800F0"/>
    <w:rsid w:val="00580352"/>
    <w:rsid w:val="005804CE"/>
    <w:rsid w:val="00580736"/>
    <w:rsid w:val="00580D11"/>
    <w:rsid w:val="00580EC2"/>
    <w:rsid w:val="00581437"/>
    <w:rsid w:val="005814BA"/>
    <w:rsid w:val="00581A79"/>
    <w:rsid w:val="00581B32"/>
    <w:rsid w:val="00581EFF"/>
    <w:rsid w:val="00582579"/>
    <w:rsid w:val="00582E6D"/>
    <w:rsid w:val="00582F1F"/>
    <w:rsid w:val="00583868"/>
    <w:rsid w:val="005839EC"/>
    <w:rsid w:val="00583C05"/>
    <w:rsid w:val="00583DB6"/>
    <w:rsid w:val="005844FC"/>
    <w:rsid w:val="005845F5"/>
    <w:rsid w:val="00584800"/>
    <w:rsid w:val="00584AFC"/>
    <w:rsid w:val="00584C74"/>
    <w:rsid w:val="00584F3C"/>
    <w:rsid w:val="00585146"/>
    <w:rsid w:val="005854FC"/>
    <w:rsid w:val="005857E6"/>
    <w:rsid w:val="0058596F"/>
    <w:rsid w:val="005865B2"/>
    <w:rsid w:val="00586826"/>
    <w:rsid w:val="005868D3"/>
    <w:rsid w:val="005868DA"/>
    <w:rsid w:val="00586EEB"/>
    <w:rsid w:val="005870FE"/>
    <w:rsid w:val="00587207"/>
    <w:rsid w:val="00587A12"/>
    <w:rsid w:val="00587A89"/>
    <w:rsid w:val="00587F08"/>
    <w:rsid w:val="00590CDC"/>
    <w:rsid w:val="00590D7E"/>
    <w:rsid w:val="0059106B"/>
    <w:rsid w:val="005910B7"/>
    <w:rsid w:val="005913DD"/>
    <w:rsid w:val="005916D6"/>
    <w:rsid w:val="005919AF"/>
    <w:rsid w:val="00591A31"/>
    <w:rsid w:val="005921DD"/>
    <w:rsid w:val="00592444"/>
    <w:rsid w:val="00592508"/>
    <w:rsid w:val="0059286A"/>
    <w:rsid w:val="00592BE0"/>
    <w:rsid w:val="00592D70"/>
    <w:rsid w:val="00592D82"/>
    <w:rsid w:val="005934A0"/>
    <w:rsid w:val="00593521"/>
    <w:rsid w:val="005935D7"/>
    <w:rsid w:val="005937E3"/>
    <w:rsid w:val="00593C80"/>
    <w:rsid w:val="0059440E"/>
    <w:rsid w:val="005944FC"/>
    <w:rsid w:val="00594DE9"/>
    <w:rsid w:val="005953F7"/>
    <w:rsid w:val="005958D5"/>
    <w:rsid w:val="005959BE"/>
    <w:rsid w:val="00595B0B"/>
    <w:rsid w:val="00595CEF"/>
    <w:rsid w:val="00595D59"/>
    <w:rsid w:val="00595EC6"/>
    <w:rsid w:val="00596481"/>
    <w:rsid w:val="00596811"/>
    <w:rsid w:val="00596943"/>
    <w:rsid w:val="00596A10"/>
    <w:rsid w:val="00596C90"/>
    <w:rsid w:val="00596DE5"/>
    <w:rsid w:val="00597336"/>
    <w:rsid w:val="005977DA"/>
    <w:rsid w:val="00597B20"/>
    <w:rsid w:val="00597BCC"/>
    <w:rsid w:val="005A0199"/>
    <w:rsid w:val="005A0B31"/>
    <w:rsid w:val="005A15FA"/>
    <w:rsid w:val="005A1BF8"/>
    <w:rsid w:val="005A1F33"/>
    <w:rsid w:val="005A2776"/>
    <w:rsid w:val="005A29B5"/>
    <w:rsid w:val="005A29D9"/>
    <w:rsid w:val="005A33BE"/>
    <w:rsid w:val="005A3860"/>
    <w:rsid w:val="005A3958"/>
    <w:rsid w:val="005A3968"/>
    <w:rsid w:val="005A3CAD"/>
    <w:rsid w:val="005A3E99"/>
    <w:rsid w:val="005A4225"/>
    <w:rsid w:val="005A426B"/>
    <w:rsid w:val="005A4294"/>
    <w:rsid w:val="005A485A"/>
    <w:rsid w:val="005A4C05"/>
    <w:rsid w:val="005A5027"/>
    <w:rsid w:val="005A5C60"/>
    <w:rsid w:val="005A5FFE"/>
    <w:rsid w:val="005A69F0"/>
    <w:rsid w:val="005A6B9D"/>
    <w:rsid w:val="005A7108"/>
    <w:rsid w:val="005A7130"/>
    <w:rsid w:val="005A715B"/>
    <w:rsid w:val="005A73BE"/>
    <w:rsid w:val="005A7E1D"/>
    <w:rsid w:val="005A7E46"/>
    <w:rsid w:val="005A7FA1"/>
    <w:rsid w:val="005B0859"/>
    <w:rsid w:val="005B0B8F"/>
    <w:rsid w:val="005B0C3A"/>
    <w:rsid w:val="005B0ED5"/>
    <w:rsid w:val="005B1741"/>
    <w:rsid w:val="005B186A"/>
    <w:rsid w:val="005B1AD6"/>
    <w:rsid w:val="005B1CBE"/>
    <w:rsid w:val="005B1F83"/>
    <w:rsid w:val="005B2762"/>
    <w:rsid w:val="005B2B34"/>
    <w:rsid w:val="005B2E34"/>
    <w:rsid w:val="005B3367"/>
    <w:rsid w:val="005B33C0"/>
    <w:rsid w:val="005B36AC"/>
    <w:rsid w:val="005B38E2"/>
    <w:rsid w:val="005B3935"/>
    <w:rsid w:val="005B41FD"/>
    <w:rsid w:val="005B428C"/>
    <w:rsid w:val="005B444B"/>
    <w:rsid w:val="005B44E3"/>
    <w:rsid w:val="005B4742"/>
    <w:rsid w:val="005B4852"/>
    <w:rsid w:val="005B4A4E"/>
    <w:rsid w:val="005B4B61"/>
    <w:rsid w:val="005B4CA5"/>
    <w:rsid w:val="005B4D49"/>
    <w:rsid w:val="005B4FC5"/>
    <w:rsid w:val="005B50BC"/>
    <w:rsid w:val="005B51E3"/>
    <w:rsid w:val="005B52C3"/>
    <w:rsid w:val="005B539D"/>
    <w:rsid w:val="005B53E3"/>
    <w:rsid w:val="005B5521"/>
    <w:rsid w:val="005B5D0B"/>
    <w:rsid w:val="005B5F39"/>
    <w:rsid w:val="005B6362"/>
    <w:rsid w:val="005B6562"/>
    <w:rsid w:val="005B6922"/>
    <w:rsid w:val="005B6925"/>
    <w:rsid w:val="005B709C"/>
    <w:rsid w:val="005B7517"/>
    <w:rsid w:val="005B761A"/>
    <w:rsid w:val="005B768E"/>
    <w:rsid w:val="005B79A6"/>
    <w:rsid w:val="005B7E30"/>
    <w:rsid w:val="005C0026"/>
    <w:rsid w:val="005C0159"/>
    <w:rsid w:val="005C02FE"/>
    <w:rsid w:val="005C04BF"/>
    <w:rsid w:val="005C0714"/>
    <w:rsid w:val="005C0B38"/>
    <w:rsid w:val="005C0D38"/>
    <w:rsid w:val="005C12AA"/>
    <w:rsid w:val="005C1578"/>
    <w:rsid w:val="005C175B"/>
    <w:rsid w:val="005C1A82"/>
    <w:rsid w:val="005C1E80"/>
    <w:rsid w:val="005C255D"/>
    <w:rsid w:val="005C28A4"/>
    <w:rsid w:val="005C28D1"/>
    <w:rsid w:val="005C2A77"/>
    <w:rsid w:val="005C2BC5"/>
    <w:rsid w:val="005C335D"/>
    <w:rsid w:val="005C363B"/>
    <w:rsid w:val="005C37DD"/>
    <w:rsid w:val="005C38DC"/>
    <w:rsid w:val="005C3A02"/>
    <w:rsid w:val="005C3D97"/>
    <w:rsid w:val="005C4152"/>
    <w:rsid w:val="005C425A"/>
    <w:rsid w:val="005C4308"/>
    <w:rsid w:val="005C46CB"/>
    <w:rsid w:val="005C4D30"/>
    <w:rsid w:val="005C4EFB"/>
    <w:rsid w:val="005C4F10"/>
    <w:rsid w:val="005C5043"/>
    <w:rsid w:val="005C5765"/>
    <w:rsid w:val="005C5BDB"/>
    <w:rsid w:val="005C5E1F"/>
    <w:rsid w:val="005C5F45"/>
    <w:rsid w:val="005C685C"/>
    <w:rsid w:val="005C6BCE"/>
    <w:rsid w:val="005C6D43"/>
    <w:rsid w:val="005C6F0D"/>
    <w:rsid w:val="005C7921"/>
    <w:rsid w:val="005C7999"/>
    <w:rsid w:val="005C79A7"/>
    <w:rsid w:val="005C7D03"/>
    <w:rsid w:val="005D0032"/>
    <w:rsid w:val="005D02B7"/>
    <w:rsid w:val="005D045D"/>
    <w:rsid w:val="005D0A7A"/>
    <w:rsid w:val="005D0C16"/>
    <w:rsid w:val="005D0D22"/>
    <w:rsid w:val="005D0D73"/>
    <w:rsid w:val="005D0E6D"/>
    <w:rsid w:val="005D0EAF"/>
    <w:rsid w:val="005D0EE4"/>
    <w:rsid w:val="005D1008"/>
    <w:rsid w:val="005D10B8"/>
    <w:rsid w:val="005D1551"/>
    <w:rsid w:val="005D1A5C"/>
    <w:rsid w:val="005D1AD7"/>
    <w:rsid w:val="005D1C61"/>
    <w:rsid w:val="005D2138"/>
    <w:rsid w:val="005D2468"/>
    <w:rsid w:val="005D29B1"/>
    <w:rsid w:val="005D29FD"/>
    <w:rsid w:val="005D2A77"/>
    <w:rsid w:val="005D2C75"/>
    <w:rsid w:val="005D2C95"/>
    <w:rsid w:val="005D3525"/>
    <w:rsid w:val="005D36BE"/>
    <w:rsid w:val="005D387B"/>
    <w:rsid w:val="005D38E3"/>
    <w:rsid w:val="005D392D"/>
    <w:rsid w:val="005D3984"/>
    <w:rsid w:val="005D39CC"/>
    <w:rsid w:val="005D3CED"/>
    <w:rsid w:val="005D3DE2"/>
    <w:rsid w:val="005D3FC1"/>
    <w:rsid w:val="005D41B1"/>
    <w:rsid w:val="005D44A9"/>
    <w:rsid w:val="005D4951"/>
    <w:rsid w:val="005D4A95"/>
    <w:rsid w:val="005D5C7D"/>
    <w:rsid w:val="005D5C88"/>
    <w:rsid w:val="005D60B9"/>
    <w:rsid w:val="005D65A7"/>
    <w:rsid w:val="005D67DF"/>
    <w:rsid w:val="005D6800"/>
    <w:rsid w:val="005D68B8"/>
    <w:rsid w:val="005D6970"/>
    <w:rsid w:val="005D6BA8"/>
    <w:rsid w:val="005D6EB5"/>
    <w:rsid w:val="005E008A"/>
    <w:rsid w:val="005E0B16"/>
    <w:rsid w:val="005E0EBD"/>
    <w:rsid w:val="005E14F7"/>
    <w:rsid w:val="005E163A"/>
    <w:rsid w:val="005E18FF"/>
    <w:rsid w:val="005E2182"/>
    <w:rsid w:val="005E247E"/>
    <w:rsid w:val="005E256D"/>
    <w:rsid w:val="005E27D4"/>
    <w:rsid w:val="005E2F28"/>
    <w:rsid w:val="005E32D7"/>
    <w:rsid w:val="005E351E"/>
    <w:rsid w:val="005E379F"/>
    <w:rsid w:val="005E38F0"/>
    <w:rsid w:val="005E3933"/>
    <w:rsid w:val="005E418E"/>
    <w:rsid w:val="005E45AF"/>
    <w:rsid w:val="005E4CBB"/>
    <w:rsid w:val="005E5719"/>
    <w:rsid w:val="005E5939"/>
    <w:rsid w:val="005E59FA"/>
    <w:rsid w:val="005E5CBE"/>
    <w:rsid w:val="005E5E6E"/>
    <w:rsid w:val="005E5E71"/>
    <w:rsid w:val="005E5F64"/>
    <w:rsid w:val="005E6283"/>
    <w:rsid w:val="005E64CF"/>
    <w:rsid w:val="005E6645"/>
    <w:rsid w:val="005E71C8"/>
    <w:rsid w:val="005E7451"/>
    <w:rsid w:val="005E74B1"/>
    <w:rsid w:val="005E74ED"/>
    <w:rsid w:val="005E75A3"/>
    <w:rsid w:val="005E7D95"/>
    <w:rsid w:val="005F00E5"/>
    <w:rsid w:val="005F03C6"/>
    <w:rsid w:val="005F03C9"/>
    <w:rsid w:val="005F081B"/>
    <w:rsid w:val="005F0996"/>
    <w:rsid w:val="005F0B25"/>
    <w:rsid w:val="005F1069"/>
    <w:rsid w:val="005F1C56"/>
    <w:rsid w:val="005F22B3"/>
    <w:rsid w:val="005F2892"/>
    <w:rsid w:val="005F2932"/>
    <w:rsid w:val="005F2B9C"/>
    <w:rsid w:val="005F2C69"/>
    <w:rsid w:val="005F30E3"/>
    <w:rsid w:val="005F31FB"/>
    <w:rsid w:val="005F355B"/>
    <w:rsid w:val="005F35B2"/>
    <w:rsid w:val="005F3ABB"/>
    <w:rsid w:val="005F3B3A"/>
    <w:rsid w:val="005F46E2"/>
    <w:rsid w:val="005F483B"/>
    <w:rsid w:val="005F4FCF"/>
    <w:rsid w:val="005F50B6"/>
    <w:rsid w:val="005F547A"/>
    <w:rsid w:val="005F5687"/>
    <w:rsid w:val="005F5907"/>
    <w:rsid w:val="005F5956"/>
    <w:rsid w:val="005F64D4"/>
    <w:rsid w:val="005F6D49"/>
    <w:rsid w:val="005F6D87"/>
    <w:rsid w:val="005F7638"/>
    <w:rsid w:val="005F7D4A"/>
    <w:rsid w:val="005F7E7F"/>
    <w:rsid w:val="005F7F49"/>
    <w:rsid w:val="00600145"/>
    <w:rsid w:val="006006AD"/>
    <w:rsid w:val="00600B10"/>
    <w:rsid w:val="00601193"/>
    <w:rsid w:val="0060123E"/>
    <w:rsid w:val="006013FC"/>
    <w:rsid w:val="00601569"/>
    <w:rsid w:val="006017AC"/>
    <w:rsid w:val="00601D58"/>
    <w:rsid w:val="00601F73"/>
    <w:rsid w:val="0060208F"/>
    <w:rsid w:val="00602285"/>
    <w:rsid w:val="006022C9"/>
    <w:rsid w:val="006024E2"/>
    <w:rsid w:val="00602545"/>
    <w:rsid w:val="00602561"/>
    <w:rsid w:val="00602CA7"/>
    <w:rsid w:val="00602CE2"/>
    <w:rsid w:val="00602D39"/>
    <w:rsid w:val="006031B5"/>
    <w:rsid w:val="00603336"/>
    <w:rsid w:val="00603528"/>
    <w:rsid w:val="00603AC7"/>
    <w:rsid w:val="00603BE3"/>
    <w:rsid w:val="00603FB6"/>
    <w:rsid w:val="0060486B"/>
    <w:rsid w:val="006048CF"/>
    <w:rsid w:val="006049C7"/>
    <w:rsid w:val="006049F5"/>
    <w:rsid w:val="00604C9B"/>
    <w:rsid w:val="0060549C"/>
    <w:rsid w:val="0060561B"/>
    <w:rsid w:val="00605A20"/>
    <w:rsid w:val="00605BC9"/>
    <w:rsid w:val="00605FA6"/>
    <w:rsid w:val="006066F6"/>
    <w:rsid w:val="00606796"/>
    <w:rsid w:val="00606932"/>
    <w:rsid w:val="00606B9F"/>
    <w:rsid w:val="00606BB2"/>
    <w:rsid w:val="00606FA8"/>
    <w:rsid w:val="006071EA"/>
    <w:rsid w:val="00607200"/>
    <w:rsid w:val="0060728B"/>
    <w:rsid w:val="00607470"/>
    <w:rsid w:val="00607630"/>
    <w:rsid w:val="00607794"/>
    <w:rsid w:val="00607D5F"/>
    <w:rsid w:val="00607EF3"/>
    <w:rsid w:val="00607FC7"/>
    <w:rsid w:val="006101A6"/>
    <w:rsid w:val="00610207"/>
    <w:rsid w:val="006104DC"/>
    <w:rsid w:val="0061148C"/>
    <w:rsid w:val="006117CE"/>
    <w:rsid w:val="00611DD4"/>
    <w:rsid w:val="00612525"/>
    <w:rsid w:val="00612BF1"/>
    <w:rsid w:val="00612C7E"/>
    <w:rsid w:val="00612C87"/>
    <w:rsid w:val="00612EA5"/>
    <w:rsid w:val="00613393"/>
    <w:rsid w:val="00613424"/>
    <w:rsid w:val="00613625"/>
    <w:rsid w:val="00613801"/>
    <w:rsid w:val="00613A94"/>
    <w:rsid w:val="006140E2"/>
    <w:rsid w:val="00614282"/>
    <w:rsid w:val="006143C4"/>
    <w:rsid w:val="0061494F"/>
    <w:rsid w:val="00614CA3"/>
    <w:rsid w:val="00614CA8"/>
    <w:rsid w:val="006150EC"/>
    <w:rsid w:val="006153C4"/>
    <w:rsid w:val="006157F9"/>
    <w:rsid w:val="0061584F"/>
    <w:rsid w:val="00615A02"/>
    <w:rsid w:val="00615F06"/>
    <w:rsid w:val="00616172"/>
    <w:rsid w:val="00616362"/>
    <w:rsid w:val="00616A0D"/>
    <w:rsid w:val="00616CEE"/>
    <w:rsid w:val="00616F8C"/>
    <w:rsid w:val="006172E8"/>
    <w:rsid w:val="00617C20"/>
    <w:rsid w:val="00617DC0"/>
    <w:rsid w:val="006203BB"/>
    <w:rsid w:val="00620512"/>
    <w:rsid w:val="00620550"/>
    <w:rsid w:val="006205BD"/>
    <w:rsid w:val="00620823"/>
    <w:rsid w:val="0062099D"/>
    <w:rsid w:val="006211AB"/>
    <w:rsid w:val="006212B5"/>
    <w:rsid w:val="00621386"/>
    <w:rsid w:val="006215E1"/>
    <w:rsid w:val="00621994"/>
    <w:rsid w:val="00621CB3"/>
    <w:rsid w:val="00621D03"/>
    <w:rsid w:val="00621F68"/>
    <w:rsid w:val="006228C3"/>
    <w:rsid w:val="0062290A"/>
    <w:rsid w:val="006229E2"/>
    <w:rsid w:val="00622D27"/>
    <w:rsid w:val="00622EA4"/>
    <w:rsid w:val="00622F26"/>
    <w:rsid w:val="00623100"/>
    <w:rsid w:val="00623F30"/>
    <w:rsid w:val="00624446"/>
    <w:rsid w:val="006246B8"/>
    <w:rsid w:val="00624C7C"/>
    <w:rsid w:val="00624F0B"/>
    <w:rsid w:val="00624F0C"/>
    <w:rsid w:val="00624FC8"/>
    <w:rsid w:val="006256BA"/>
    <w:rsid w:val="0062573A"/>
    <w:rsid w:val="00625C26"/>
    <w:rsid w:val="00626E75"/>
    <w:rsid w:val="00627241"/>
    <w:rsid w:val="0062778B"/>
    <w:rsid w:val="00627EC3"/>
    <w:rsid w:val="00627F39"/>
    <w:rsid w:val="00630C07"/>
    <w:rsid w:val="0063110D"/>
    <w:rsid w:val="006316BA"/>
    <w:rsid w:val="006316F7"/>
    <w:rsid w:val="0063191D"/>
    <w:rsid w:val="00631C45"/>
    <w:rsid w:val="00631E4E"/>
    <w:rsid w:val="00631EEA"/>
    <w:rsid w:val="00632049"/>
    <w:rsid w:val="00632328"/>
    <w:rsid w:val="00632BC6"/>
    <w:rsid w:val="00632DC3"/>
    <w:rsid w:val="00632E46"/>
    <w:rsid w:val="00632F3F"/>
    <w:rsid w:val="00632F73"/>
    <w:rsid w:val="00633479"/>
    <w:rsid w:val="006335EA"/>
    <w:rsid w:val="0063378D"/>
    <w:rsid w:val="00633CD3"/>
    <w:rsid w:val="00633D49"/>
    <w:rsid w:val="00634341"/>
    <w:rsid w:val="006344BE"/>
    <w:rsid w:val="00634724"/>
    <w:rsid w:val="00634B35"/>
    <w:rsid w:val="00634BF7"/>
    <w:rsid w:val="00634C9B"/>
    <w:rsid w:val="00634FFD"/>
    <w:rsid w:val="00635049"/>
    <w:rsid w:val="00635195"/>
    <w:rsid w:val="0063546E"/>
    <w:rsid w:val="00635B78"/>
    <w:rsid w:val="00636068"/>
    <w:rsid w:val="006360D0"/>
    <w:rsid w:val="00636544"/>
    <w:rsid w:val="00636636"/>
    <w:rsid w:val="00637310"/>
    <w:rsid w:val="0063736F"/>
    <w:rsid w:val="006375EF"/>
    <w:rsid w:val="00637818"/>
    <w:rsid w:val="00637B40"/>
    <w:rsid w:val="00637F80"/>
    <w:rsid w:val="0064037D"/>
    <w:rsid w:val="00640406"/>
    <w:rsid w:val="00640BDB"/>
    <w:rsid w:val="00640CE1"/>
    <w:rsid w:val="006411AE"/>
    <w:rsid w:val="006412CA"/>
    <w:rsid w:val="006414F3"/>
    <w:rsid w:val="00641C05"/>
    <w:rsid w:val="006422B3"/>
    <w:rsid w:val="0064230F"/>
    <w:rsid w:val="00642685"/>
    <w:rsid w:val="00642BA8"/>
    <w:rsid w:val="00643339"/>
    <w:rsid w:val="0064337E"/>
    <w:rsid w:val="006434FB"/>
    <w:rsid w:val="00643714"/>
    <w:rsid w:val="00643DC7"/>
    <w:rsid w:val="00643FAB"/>
    <w:rsid w:val="0064401C"/>
    <w:rsid w:val="0064402D"/>
    <w:rsid w:val="00644699"/>
    <w:rsid w:val="00644C81"/>
    <w:rsid w:val="00645749"/>
    <w:rsid w:val="00645940"/>
    <w:rsid w:val="006464B7"/>
    <w:rsid w:val="0064653C"/>
    <w:rsid w:val="006465B8"/>
    <w:rsid w:val="00646975"/>
    <w:rsid w:val="0064698C"/>
    <w:rsid w:val="00646A8E"/>
    <w:rsid w:val="00646D44"/>
    <w:rsid w:val="00646F1B"/>
    <w:rsid w:val="006472B1"/>
    <w:rsid w:val="00647D23"/>
    <w:rsid w:val="00647EB5"/>
    <w:rsid w:val="00647F31"/>
    <w:rsid w:val="0065001D"/>
    <w:rsid w:val="006504D3"/>
    <w:rsid w:val="00650A8D"/>
    <w:rsid w:val="00650E98"/>
    <w:rsid w:val="00650ECC"/>
    <w:rsid w:val="00651475"/>
    <w:rsid w:val="006516C3"/>
    <w:rsid w:val="00651E8D"/>
    <w:rsid w:val="00652002"/>
    <w:rsid w:val="006524A6"/>
    <w:rsid w:val="006526CE"/>
    <w:rsid w:val="006527CE"/>
    <w:rsid w:val="006528A6"/>
    <w:rsid w:val="00652CC4"/>
    <w:rsid w:val="00652D95"/>
    <w:rsid w:val="00652DCB"/>
    <w:rsid w:val="006532C7"/>
    <w:rsid w:val="00653375"/>
    <w:rsid w:val="00653412"/>
    <w:rsid w:val="00653654"/>
    <w:rsid w:val="0065385C"/>
    <w:rsid w:val="00654B01"/>
    <w:rsid w:val="00654E5B"/>
    <w:rsid w:val="0065548E"/>
    <w:rsid w:val="00655835"/>
    <w:rsid w:val="00655AB4"/>
    <w:rsid w:val="00655EED"/>
    <w:rsid w:val="006565AB"/>
    <w:rsid w:val="00656666"/>
    <w:rsid w:val="0065689F"/>
    <w:rsid w:val="006568E7"/>
    <w:rsid w:val="00656B76"/>
    <w:rsid w:val="00657408"/>
    <w:rsid w:val="00657703"/>
    <w:rsid w:val="00657C9E"/>
    <w:rsid w:val="006603FF"/>
    <w:rsid w:val="006604C2"/>
    <w:rsid w:val="00660E3D"/>
    <w:rsid w:val="00660F73"/>
    <w:rsid w:val="00660FC2"/>
    <w:rsid w:val="0066109F"/>
    <w:rsid w:val="00661449"/>
    <w:rsid w:val="0066181A"/>
    <w:rsid w:val="006618C9"/>
    <w:rsid w:val="00661D91"/>
    <w:rsid w:val="006624FF"/>
    <w:rsid w:val="00662887"/>
    <w:rsid w:val="00663140"/>
    <w:rsid w:val="0066314A"/>
    <w:rsid w:val="006631B2"/>
    <w:rsid w:val="00663264"/>
    <w:rsid w:val="006633C9"/>
    <w:rsid w:val="00663589"/>
    <w:rsid w:val="006635B5"/>
    <w:rsid w:val="00663E18"/>
    <w:rsid w:val="00663E7D"/>
    <w:rsid w:val="00663EA8"/>
    <w:rsid w:val="00664030"/>
    <w:rsid w:val="00664246"/>
    <w:rsid w:val="0066446F"/>
    <w:rsid w:val="00664872"/>
    <w:rsid w:val="00664959"/>
    <w:rsid w:val="00664B18"/>
    <w:rsid w:val="00664D1A"/>
    <w:rsid w:val="006654D0"/>
    <w:rsid w:val="006658F5"/>
    <w:rsid w:val="00665A8C"/>
    <w:rsid w:val="006660A0"/>
    <w:rsid w:val="00666144"/>
    <w:rsid w:val="006661D0"/>
    <w:rsid w:val="006667A3"/>
    <w:rsid w:val="00666991"/>
    <w:rsid w:val="00666A56"/>
    <w:rsid w:val="00667052"/>
    <w:rsid w:val="00667161"/>
    <w:rsid w:val="00667B5B"/>
    <w:rsid w:val="00667DF6"/>
    <w:rsid w:val="00667FE5"/>
    <w:rsid w:val="00670000"/>
    <w:rsid w:val="0067030B"/>
    <w:rsid w:val="006706FB"/>
    <w:rsid w:val="006713AD"/>
    <w:rsid w:val="0067166E"/>
    <w:rsid w:val="00671D38"/>
    <w:rsid w:val="0067201A"/>
    <w:rsid w:val="00672140"/>
    <w:rsid w:val="00672547"/>
    <w:rsid w:val="00672558"/>
    <w:rsid w:val="0067259E"/>
    <w:rsid w:val="00672D82"/>
    <w:rsid w:val="006731B7"/>
    <w:rsid w:val="00673381"/>
    <w:rsid w:val="006738C0"/>
    <w:rsid w:val="006738D8"/>
    <w:rsid w:val="00673B06"/>
    <w:rsid w:val="00673C22"/>
    <w:rsid w:val="00673D51"/>
    <w:rsid w:val="006743D7"/>
    <w:rsid w:val="006747E8"/>
    <w:rsid w:val="00674ADC"/>
    <w:rsid w:val="00674B61"/>
    <w:rsid w:val="00674E62"/>
    <w:rsid w:val="0067571E"/>
    <w:rsid w:val="00675A0E"/>
    <w:rsid w:val="00675AB6"/>
    <w:rsid w:val="00675D70"/>
    <w:rsid w:val="006766A5"/>
    <w:rsid w:val="00676E2D"/>
    <w:rsid w:val="00676F60"/>
    <w:rsid w:val="00677063"/>
    <w:rsid w:val="006770F8"/>
    <w:rsid w:val="0067715B"/>
    <w:rsid w:val="00677251"/>
    <w:rsid w:val="00677496"/>
    <w:rsid w:val="006774FB"/>
    <w:rsid w:val="0067752E"/>
    <w:rsid w:val="00677757"/>
    <w:rsid w:val="0067775E"/>
    <w:rsid w:val="006796B7"/>
    <w:rsid w:val="0068008F"/>
    <w:rsid w:val="00680099"/>
    <w:rsid w:val="00680161"/>
    <w:rsid w:val="006801A3"/>
    <w:rsid w:val="00680247"/>
    <w:rsid w:val="006802C2"/>
    <w:rsid w:val="0068054C"/>
    <w:rsid w:val="006808DD"/>
    <w:rsid w:val="00680BF8"/>
    <w:rsid w:val="006810F1"/>
    <w:rsid w:val="006816C6"/>
    <w:rsid w:val="00682097"/>
    <w:rsid w:val="006823F9"/>
    <w:rsid w:val="0068278D"/>
    <w:rsid w:val="006829F8"/>
    <w:rsid w:val="00682AF5"/>
    <w:rsid w:val="00682DD4"/>
    <w:rsid w:val="00683505"/>
    <w:rsid w:val="00683633"/>
    <w:rsid w:val="0068384D"/>
    <w:rsid w:val="0068385B"/>
    <w:rsid w:val="00683B91"/>
    <w:rsid w:val="00683D03"/>
    <w:rsid w:val="00684045"/>
    <w:rsid w:val="00684223"/>
    <w:rsid w:val="006849BD"/>
    <w:rsid w:val="006849D5"/>
    <w:rsid w:val="00684B35"/>
    <w:rsid w:val="00684E48"/>
    <w:rsid w:val="00685062"/>
    <w:rsid w:val="00685426"/>
    <w:rsid w:val="00685533"/>
    <w:rsid w:val="0068594E"/>
    <w:rsid w:val="00685C02"/>
    <w:rsid w:val="00685C25"/>
    <w:rsid w:val="00685D51"/>
    <w:rsid w:val="00685F67"/>
    <w:rsid w:val="006861D1"/>
    <w:rsid w:val="006865C7"/>
    <w:rsid w:val="00686763"/>
    <w:rsid w:val="00686919"/>
    <w:rsid w:val="00686E56"/>
    <w:rsid w:val="00687C55"/>
    <w:rsid w:val="00687D30"/>
    <w:rsid w:val="0069005E"/>
    <w:rsid w:val="00690640"/>
    <w:rsid w:val="0069096A"/>
    <w:rsid w:val="00690A80"/>
    <w:rsid w:val="00691168"/>
    <w:rsid w:val="006911D4"/>
    <w:rsid w:val="006915CB"/>
    <w:rsid w:val="006915CE"/>
    <w:rsid w:val="006917B8"/>
    <w:rsid w:val="006918E6"/>
    <w:rsid w:val="00691A34"/>
    <w:rsid w:val="00691B00"/>
    <w:rsid w:val="00691DEA"/>
    <w:rsid w:val="00691F7E"/>
    <w:rsid w:val="00692105"/>
    <w:rsid w:val="00692453"/>
    <w:rsid w:val="00692729"/>
    <w:rsid w:val="00692A45"/>
    <w:rsid w:val="00692C35"/>
    <w:rsid w:val="0069313F"/>
    <w:rsid w:val="00693143"/>
    <w:rsid w:val="0069368A"/>
    <w:rsid w:val="0069375D"/>
    <w:rsid w:val="0069383B"/>
    <w:rsid w:val="00693A24"/>
    <w:rsid w:val="00693A77"/>
    <w:rsid w:val="00693C03"/>
    <w:rsid w:val="006943A0"/>
    <w:rsid w:val="00694894"/>
    <w:rsid w:val="00694900"/>
    <w:rsid w:val="00694933"/>
    <w:rsid w:val="0069499C"/>
    <w:rsid w:val="00694A5A"/>
    <w:rsid w:val="00694A79"/>
    <w:rsid w:val="00694D51"/>
    <w:rsid w:val="006952CC"/>
    <w:rsid w:val="0069540C"/>
    <w:rsid w:val="0069557D"/>
    <w:rsid w:val="006955A4"/>
    <w:rsid w:val="00695968"/>
    <w:rsid w:val="006959DB"/>
    <w:rsid w:val="00696150"/>
    <w:rsid w:val="00696597"/>
    <w:rsid w:val="006965CA"/>
    <w:rsid w:val="00696635"/>
    <w:rsid w:val="0069687F"/>
    <w:rsid w:val="00696CE0"/>
    <w:rsid w:val="00696D88"/>
    <w:rsid w:val="00697148"/>
    <w:rsid w:val="0069724A"/>
    <w:rsid w:val="00697934"/>
    <w:rsid w:val="00697B2C"/>
    <w:rsid w:val="00697C41"/>
    <w:rsid w:val="006A0AF7"/>
    <w:rsid w:val="006A0E84"/>
    <w:rsid w:val="006A0EF5"/>
    <w:rsid w:val="006A1462"/>
    <w:rsid w:val="006A1C54"/>
    <w:rsid w:val="006A1ED3"/>
    <w:rsid w:val="006A252A"/>
    <w:rsid w:val="006A259A"/>
    <w:rsid w:val="006A36DD"/>
    <w:rsid w:val="006A3AAA"/>
    <w:rsid w:val="006A3BE6"/>
    <w:rsid w:val="006A3DA3"/>
    <w:rsid w:val="006A41AC"/>
    <w:rsid w:val="006A446E"/>
    <w:rsid w:val="006A44D9"/>
    <w:rsid w:val="006A4784"/>
    <w:rsid w:val="006A478E"/>
    <w:rsid w:val="006A4CBA"/>
    <w:rsid w:val="006A4E53"/>
    <w:rsid w:val="006A5277"/>
    <w:rsid w:val="006A54B3"/>
    <w:rsid w:val="006A572C"/>
    <w:rsid w:val="006A5890"/>
    <w:rsid w:val="006A589E"/>
    <w:rsid w:val="006A6048"/>
    <w:rsid w:val="006A6139"/>
    <w:rsid w:val="006A6460"/>
    <w:rsid w:val="006A6E5E"/>
    <w:rsid w:val="006A6F87"/>
    <w:rsid w:val="006A7010"/>
    <w:rsid w:val="006A7669"/>
    <w:rsid w:val="006A7797"/>
    <w:rsid w:val="006A7987"/>
    <w:rsid w:val="006A7A81"/>
    <w:rsid w:val="006A7ED0"/>
    <w:rsid w:val="006B001C"/>
    <w:rsid w:val="006B01C7"/>
    <w:rsid w:val="006B0601"/>
    <w:rsid w:val="006B08B6"/>
    <w:rsid w:val="006B0D05"/>
    <w:rsid w:val="006B0EAD"/>
    <w:rsid w:val="006B0F8F"/>
    <w:rsid w:val="006B104E"/>
    <w:rsid w:val="006B114B"/>
    <w:rsid w:val="006B14C1"/>
    <w:rsid w:val="006B15AA"/>
    <w:rsid w:val="006B1744"/>
    <w:rsid w:val="006B1BD7"/>
    <w:rsid w:val="006B2861"/>
    <w:rsid w:val="006B29FD"/>
    <w:rsid w:val="006B2EDA"/>
    <w:rsid w:val="006B2F1D"/>
    <w:rsid w:val="006B3031"/>
    <w:rsid w:val="006B308D"/>
    <w:rsid w:val="006B32B9"/>
    <w:rsid w:val="006B3649"/>
    <w:rsid w:val="006B36B8"/>
    <w:rsid w:val="006B3DE7"/>
    <w:rsid w:val="006B3E76"/>
    <w:rsid w:val="006B414E"/>
    <w:rsid w:val="006B4392"/>
    <w:rsid w:val="006B4C54"/>
    <w:rsid w:val="006B4DB7"/>
    <w:rsid w:val="006B5151"/>
    <w:rsid w:val="006B548F"/>
    <w:rsid w:val="006B5BED"/>
    <w:rsid w:val="006B5E1C"/>
    <w:rsid w:val="006B6066"/>
    <w:rsid w:val="006B61B9"/>
    <w:rsid w:val="006B61DB"/>
    <w:rsid w:val="006B6725"/>
    <w:rsid w:val="006B689D"/>
    <w:rsid w:val="006B6D64"/>
    <w:rsid w:val="006B7172"/>
    <w:rsid w:val="006B7612"/>
    <w:rsid w:val="006B7DDB"/>
    <w:rsid w:val="006B7FBE"/>
    <w:rsid w:val="006C0BF4"/>
    <w:rsid w:val="006C0F17"/>
    <w:rsid w:val="006C13A4"/>
    <w:rsid w:val="006C13FA"/>
    <w:rsid w:val="006C175E"/>
    <w:rsid w:val="006C18C2"/>
    <w:rsid w:val="006C1908"/>
    <w:rsid w:val="006C22B2"/>
    <w:rsid w:val="006C2384"/>
    <w:rsid w:val="006C2500"/>
    <w:rsid w:val="006C2718"/>
    <w:rsid w:val="006C27FE"/>
    <w:rsid w:val="006C2902"/>
    <w:rsid w:val="006C301D"/>
    <w:rsid w:val="006C37D8"/>
    <w:rsid w:val="006C3871"/>
    <w:rsid w:val="006C3A87"/>
    <w:rsid w:val="006C44E9"/>
    <w:rsid w:val="006C4503"/>
    <w:rsid w:val="006C4620"/>
    <w:rsid w:val="006C4AA5"/>
    <w:rsid w:val="006C4C9A"/>
    <w:rsid w:val="006C50BE"/>
    <w:rsid w:val="006C5D8F"/>
    <w:rsid w:val="006C6023"/>
    <w:rsid w:val="006C6A4C"/>
    <w:rsid w:val="006C6B4A"/>
    <w:rsid w:val="006C6D80"/>
    <w:rsid w:val="006C6F27"/>
    <w:rsid w:val="006C74FE"/>
    <w:rsid w:val="006C7601"/>
    <w:rsid w:val="006C76B6"/>
    <w:rsid w:val="006C7C1D"/>
    <w:rsid w:val="006C7C6F"/>
    <w:rsid w:val="006C7D6C"/>
    <w:rsid w:val="006C7DE9"/>
    <w:rsid w:val="006C7DF9"/>
    <w:rsid w:val="006D0252"/>
    <w:rsid w:val="006D0269"/>
    <w:rsid w:val="006D03D4"/>
    <w:rsid w:val="006D0A1F"/>
    <w:rsid w:val="006D0D03"/>
    <w:rsid w:val="006D0D76"/>
    <w:rsid w:val="006D17B4"/>
    <w:rsid w:val="006D1C57"/>
    <w:rsid w:val="006D1CAF"/>
    <w:rsid w:val="006D1D37"/>
    <w:rsid w:val="006D2109"/>
    <w:rsid w:val="006D254B"/>
    <w:rsid w:val="006D2BFA"/>
    <w:rsid w:val="006D347F"/>
    <w:rsid w:val="006D3634"/>
    <w:rsid w:val="006D4441"/>
    <w:rsid w:val="006D459A"/>
    <w:rsid w:val="006D45BD"/>
    <w:rsid w:val="006D465E"/>
    <w:rsid w:val="006D4D4F"/>
    <w:rsid w:val="006D4EB6"/>
    <w:rsid w:val="006D51AD"/>
    <w:rsid w:val="006D59FC"/>
    <w:rsid w:val="006D5A52"/>
    <w:rsid w:val="006D5C9E"/>
    <w:rsid w:val="006D5CDB"/>
    <w:rsid w:val="006D5DF7"/>
    <w:rsid w:val="006D5EB5"/>
    <w:rsid w:val="006D5EB6"/>
    <w:rsid w:val="006D612D"/>
    <w:rsid w:val="006D616F"/>
    <w:rsid w:val="006D6843"/>
    <w:rsid w:val="006D6869"/>
    <w:rsid w:val="006D6A92"/>
    <w:rsid w:val="006D6B5C"/>
    <w:rsid w:val="006D6DAC"/>
    <w:rsid w:val="006D7143"/>
    <w:rsid w:val="006D72BF"/>
    <w:rsid w:val="006D7334"/>
    <w:rsid w:val="006D7452"/>
    <w:rsid w:val="006D78B2"/>
    <w:rsid w:val="006D78F3"/>
    <w:rsid w:val="006D7989"/>
    <w:rsid w:val="006D7993"/>
    <w:rsid w:val="006D79F7"/>
    <w:rsid w:val="006E02F9"/>
    <w:rsid w:val="006E0387"/>
    <w:rsid w:val="006E09C9"/>
    <w:rsid w:val="006E0FB8"/>
    <w:rsid w:val="006E1193"/>
    <w:rsid w:val="006E1295"/>
    <w:rsid w:val="006E1751"/>
    <w:rsid w:val="006E183F"/>
    <w:rsid w:val="006E1B4E"/>
    <w:rsid w:val="006E2297"/>
    <w:rsid w:val="006E247E"/>
    <w:rsid w:val="006E2837"/>
    <w:rsid w:val="006E29DB"/>
    <w:rsid w:val="006E2A70"/>
    <w:rsid w:val="006E2FBD"/>
    <w:rsid w:val="006E300A"/>
    <w:rsid w:val="006E30FC"/>
    <w:rsid w:val="006E348B"/>
    <w:rsid w:val="006E3539"/>
    <w:rsid w:val="006E396B"/>
    <w:rsid w:val="006E3B34"/>
    <w:rsid w:val="006E3E36"/>
    <w:rsid w:val="006E4010"/>
    <w:rsid w:val="006E4020"/>
    <w:rsid w:val="006E40AF"/>
    <w:rsid w:val="006E411A"/>
    <w:rsid w:val="006E437D"/>
    <w:rsid w:val="006E4428"/>
    <w:rsid w:val="006E4F04"/>
    <w:rsid w:val="006E5062"/>
    <w:rsid w:val="006E53BB"/>
    <w:rsid w:val="006E5537"/>
    <w:rsid w:val="006E5569"/>
    <w:rsid w:val="006E5770"/>
    <w:rsid w:val="006E5B91"/>
    <w:rsid w:val="006E5EA0"/>
    <w:rsid w:val="006E63B0"/>
    <w:rsid w:val="006E644A"/>
    <w:rsid w:val="006E6459"/>
    <w:rsid w:val="006E66A0"/>
    <w:rsid w:val="006E6811"/>
    <w:rsid w:val="006E6CB1"/>
    <w:rsid w:val="006E739E"/>
    <w:rsid w:val="006E7438"/>
    <w:rsid w:val="006E7718"/>
    <w:rsid w:val="006E7809"/>
    <w:rsid w:val="006E7CA5"/>
    <w:rsid w:val="006E7DF6"/>
    <w:rsid w:val="006E7E7A"/>
    <w:rsid w:val="006E7FF1"/>
    <w:rsid w:val="006F0079"/>
    <w:rsid w:val="006F0435"/>
    <w:rsid w:val="006F07F1"/>
    <w:rsid w:val="006F0AEC"/>
    <w:rsid w:val="006F0B34"/>
    <w:rsid w:val="006F10CC"/>
    <w:rsid w:val="006F1140"/>
    <w:rsid w:val="006F1561"/>
    <w:rsid w:val="006F17A2"/>
    <w:rsid w:val="006F1902"/>
    <w:rsid w:val="006F1AC9"/>
    <w:rsid w:val="006F1B52"/>
    <w:rsid w:val="006F1D54"/>
    <w:rsid w:val="006F1ECA"/>
    <w:rsid w:val="006F25CF"/>
    <w:rsid w:val="006F2BF1"/>
    <w:rsid w:val="006F2E76"/>
    <w:rsid w:val="006F3625"/>
    <w:rsid w:val="006F3FC9"/>
    <w:rsid w:val="006F4240"/>
    <w:rsid w:val="006F42EA"/>
    <w:rsid w:val="006F492F"/>
    <w:rsid w:val="006F4988"/>
    <w:rsid w:val="006F4A58"/>
    <w:rsid w:val="006F4A81"/>
    <w:rsid w:val="006F4C2D"/>
    <w:rsid w:val="006F504D"/>
    <w:rsid w:val="006F52F7"/>
    <w:rsid w:val="006F55A2"/>
    <w:rsid w:val="006F5C0E"/>
    <w:rsid w:val="006F606B"/>
    <w:rsid w:val="006F617D"/>
    <w:rsid w:val="006F69F0"/>
    <w:rsid w:val="006F6D5C"/>
    <w:rsid w:val="006F6E23"/>
    <w:rsid w:val="006F7512"/>
    <w:rsid w:val="006F7B01"/>
    <w:rsid w:val="006F7D11"/>
    <w:rsid w:val="006F7E35"/>
    <w:rsid w:val="007009F8"/>
    <w:rsid w:val="00700E05"/>
    <w:rsid w:val="0070188F"/>
    <w:rsid w:val="00701A2B"/>
    <w:rsid w:val="00701DBD"/>
    <w:rsid w:val="00702836"/>
    <w:rsid w:val="00702A06"/>
    <w:rsid w:val="00702C17"/>
    <w:rsid w:val="007033E0"/>
    <w:rsid w:val="007039B2"/>
    <w:rsid w:val="00703CBC"/>
    <w:rsid w:val="00704074"/>
    <w:rsid w:val="0070483D"/>
    <w:rsid w:val="00704ADB"/>
    <w:rsid w:val="00704C83"/>
    <w:rsid w:val="00704F2D"/>
    <w:rsid w:val="007050E9"/>
    <w:rsid w:val="00705125"/>
    <w:rsid w:val="00705AB2"/>
    <w:rsid w:val="00705CA4"/>
    <w:rsid w:val="00706193"/>
    <w:rsid w:val="007061DD"/>
    <w:rsid w:val="00706212"/>
    <w:rsid w:val="00706755"/>
    <w:rsid w:val="00706898"/>
    <w:rsid w:val="00706A24"/>
    <w:rsid w:val="00706DF9"/>
    <w:rsid w:val="00707228"/>
    <w:rsid w:val="007073CB"/>
    <w:rsid w:val="00707614"/>
    <w:rsid w:val="0070765E"/>
    <w:rsid w:val="00707C4D"/>
    <w:rsid w:val="00707E7B"/>
    <w:rsid w:val="007103FA"/>
    <w:rsid w:val="0071045C"/>
    <w:rsid w:val="00710DFB"/>
    <w:rsid w:val="00710FC8"/>
    <w:rsid w:val="007110B8"/>
    <w:rsid w:val="0071157E"/>
    <w:rsid w:val="007118B2"/>
    <w:rsid w:val="00711D30"/>
    <w:rsid w:val="00711D87"/>
    <w:rsid w:val="007121E1"/>
    <w:rsid w:val="007122B0"/>
    <w:rsid w:val="007123EC"/>
    <w:rsid w:val="00712F88"/>
    <w:rsid w:val="00712FA2"/>
    <w:rsid w:val="0071369B"/>
    <w:rsid w:val="00713863"/>
    <w:rsid w:val="007139F1"/>
    <w:rsid w:val="00713E56"/>
    <w:rsid w:val="00713E7D"/>
    <w:rsid w:val="00713EE0"/>
    <w:rsid w:val="007140DB"/>
    <w:rsid w:val="0071419B"/>
    <w:rsid w:val="00714339"/>
    <w:rsid w:val="007147EB"/>
    <w:rsid w:val="00714A0E"/>
    <w:rsid w:val="00714D8B"/>
    <w:rsid w:val="0071518D"/>
    <w:rsid w:val="0071525D"/>
    <w:rsid w:val="00715430"/>
    <w:rsid w:val="007160AE"/>
    <w:rsid w:val="007160B6"/>
    <w:rsid w:val="00716343"/>
    <w:rsid w:val="0071665F"/>
    <w:rsid w:val="00716F12"/>
    <w:rsid w:val="00717100"/>
    <w:rsid w:val="00717722"/>
    <w:rsid w:val="0072011C"/>
    <w:rsid w:val="00720198"/>
    <w:rsid w:val="007208E9"/>
    <w:rsid w:val="00720C30"/>
    <w:rsid w:val="00720E18"/>
    <w:rsid w:val="007211D6"/>
    <w:rsid w:val="007214A9"/>
    <w:rsid w:val="00721977"/>
    <w:rsid w:val="00721E97"/>
    <w:rsid w:val="00722031"/>
    <w:rsid w:val="00722167"/>
    <w:rsid w:val="007221D6"/>
    <w:rsid w:val="00722201"/>
    <w:rsid w:val="0072242D"/>
    <w:rsid w:val="007226EA"/>
    <w:rsid w:val="00722F96"/>
    <w:rsid w:val="0072370C"/>
    <w:rsid w:val="00723847"/>
    <w:rsid w:val="007238C3"/>
    <w:rsid w:val="00723A21"/>
    <w:rsid w:val="00723B06"/>
    <w:rsid w:val="00723B60"/>
    <w:rsid w:val="00723D83"/>
    <w:rsid w:val="0072408E"/>
    <w:rsid w:val="007244A0"/>
    <w:rsid w:val="00724ABD"/>
    <w:rsid w:val="00724F48"/>
    <w:rsid w:val="007252F2"/>
    <w:rsid w:val="007255A0"/>
    <w:rsid w:val="007260F0"/>
    <w:rsid w:val="00726AD7"/>
    <w:rsid w:val="00726C47"/>
    <w:rsid w:val="00726C5E"/>
    <w:rsid w:val="007272A1"/>
    <w:rsid w:val="0072759B"/>
    <w:rsid w:val="0072792E"/>
    <w:rsid w:val="007279FF"/>
    <w:rsid w:val="00727CAF"/>
    <w:rsid w:val="007302E8"/>
    <w:rsid w:val="00730475"/>
    <w:rsid w:val="007304D9"/>
    <w:rsid w:val="007305A7"/>
    <w:rsid w:val="00730717"/>
    <w:rsid w:val="00730BF9"/>
    <w:rsid w:val="00730E05"/>
    <w:rsid w:val="00730ED5"/>
    <w:rsid w:val="0073168D"/>
    <w:rsid w:val="007322E3"/>
    <w:rsid w:val="0073241F"/>
    <w:rsid w:val="00732446"/>
    <w:rsid w:val="007329C8"/>
    <w:rsid w:val="00732B39"/>
    <w:rsid w:val="00732E2C"/>
    <w:rsid w:val="00733101"/>
    <w:rsid w:val="007333E0"/>
    <w:rsid w:val="007336DB"/>
    <w:rsid w:val="007337C4"/>
    <w:rsid w:val="00733887"/>
    <w:rsid w:val="00733B4A"/>
    <w:rsid w:val="00733E39"/>
    <w:rsid w:val="00734004"/>
    <w:rsid w:val="007340C8"/>
    <w:rsid w:val="007342E2"/>
    <w:rsid w:val="00734D07"/>
    <w:rsid w:val="00734D32"/>
    <w:rsid w:val="00734FC4"/>
    <w:rsid w:val="0073508F"/>
    <w:rsid w:val="00735286"/>
    <w:rsid w:val="007352A5"/>
    <w:rsid w:val="007354B5"/>
    <w:rsid w:val="007357B9"/>
    <w:rsid w:val="0073588C"/>
    <w:rsid w:val="0073596B"/>
    <w:rsid w:val="007359AB"/>
    <w:rsid w:val="007359B7"/>
    <w:rsid w:val="00735A7D"/>
    <w:rsid w:val="007360BB"/>
    <w:rsid w:val="007369A5"/>
    <w:rsid w:val="00736BA7"/>
    <w:rsid w:val="0073710A"/>
    <w:rsid w:val="00737155"/>
    <w:rsid w:val="007372A3"/>
    <w:rsid w:val="007372E1"/>
    <w:rsid w:val="00737699"/>
    <w:rsid w:val="007379C9"/>
    <w:rsid w:val="007401B1"/>
    <w:rsid w:val="00740564"/>
    <w:rsid w:val="007405F3"/>
    <w:rsid w:val="00740E7B"/>
    <w:rsid w:val="007412BD"/>
    <w:rsid w:val="0074144C"/>
    <w:rsid w:val="00741724"/>
    <w:rsid w:val="00741B34"/>
    <w:rsid w:val="00741B76"/>
    <w:rsid w:val="00741D85"/>
    <w:rsid w:val="00742046"/>
    <w:rsid w:val="0074244B"/>
    <w:rsid w:val="00742788"/>
    <w:rsid w:val="00742977"/>
    <w:rsid w:val="00742EC2"/>
    <w:rsid w:val="00742FF9"/>
    <w:rsid w:val="00743363"/>
    <w:rsid w:val="00743CFD"/>
    <w:rsid w:val="00743F21"/>
    <w:rsid w:val="0074444D"/>
    <w:rsid w:val="00744689"/>
    <w:rsid w:val="00744712"/>
    <w:rsid w:val="00744BE7"/>
    <w:rsid w:val="00744EA8"/>
    <w:rsid w:val="007452A5"/>
    <w:rsid w:val="00745A4F"/>
    <w:rsid w:val="00745CD2"/>
    <w:rsid w:val="00745F2E"/>
    <w:rsid w:val="00746073"/>
    <w:rsid w:val="00746716"/>
    <w:rsid w:val="00746A73"/>
    <w:rsid w:val="00746FA6"/>
    <w:rsid w:val="00747851"/>
    <w:rsid w:val="00747D90"/>
    <w:rsid w:val="007502B3"/>
    <w:rsid w:val="007502DB"/>
    <w:rsid w:val="0075092D"/>
    <w:rsid w:val="00750B71"/>
    <w:rsid w:val="00750CFF"/>
    <w:rsid w:val="00750DFE"/>
    <w:rsid w:val="007511A1"/>
    <w:rsid w:val="007513EB"/>
    <w:rsid w:val="007516F3"/>
    <w:rsid w:val="00751B69"/>
    <w:rsid w:val="00751C1E"/>
    <w:rsid w:val="00751CC5"/>
    <w:rsid w:val="00752182"/>
    <w:rsid w:val="00752A61"/>
    <w:rsid w:val="00752B0C"/>
    <w:rsid w:val="00753238"/>
    <w:rsid w:val="00753510"/>
    <w:rsid w:val="007537F0"/>
    <w:rsid w:val="0075380D"/>
    <w:rsid w:val="00753A01"/>
    <w:rsid w:val="00753FAE"/>
    <w:rsid w:val="00754288"/>
    <w:rsid w:val="007542F1"/>
    <w:rsid w:val="00754BAB"/>
    <w:rsid w:val="00754D0A"/>
    <w:rsid w:val="00754EA3"/>
    <w:rsid w:val="00754F23"/>
    <w:rsid w:val="00755210"/>
    <w:rsid w:val="00755540"/>
    <w:rsid w:val="007555D9"/>
    <w:rsid w:val="00755C26"/>
    <w:rsid w:val="00755C94"/>
    <w:rsid w:val="00755CBC"/>
    <w:rsid w:val="007561A6"/>
    <w:rsid w:val="007561B4"/>
    <w:rsid w:val="0075661E"/>
    <w:rsid w:val="00756C73"/>
    <w:rsid w:val="00756D87"/>
    <w:rsid w:val="007571D6"/>
    <w:rsid w:val="00757239"/>
    <w:rsid w:val="0075747D"/>
    <w:rsid w:val="0075754F"/>
    <w:rsid w:val="007577B1"/>
    <w:rsid w:val="0075797C"/>
    <w:rsid w:val="007579AD"/>
    <w:rsid w:val="007579E9"/>
    <w:rsid w:val="00757AA9"/>
    <w:rsid w:val="00757CD5"/>
    <w:rsid w:val="00757F7B"/>
    <w:rsid w:val="007600B0"/>
    <w:rsid w:val="007600F2"/>
    <w:rsid w:val="007605F2"/>
    <w:rsid w:val="00760E10"/>
    <w:rsid w:val="00760E88"/>
    <w:rsid w:val="0076119B"/>
    <w:rsid w:val="007612FD"/>
    <w:rsid w:val="0076161C"/>
    <w:rsid w:val="00761A91"/>
    <w:rsid w:val="00762528"/>
    <w:rsid w:val="0076260F"/>
    <w:rsid w:val="007629B0"/>
    <w:rsid w:val="007632B7"/>
    <w:rsid w:val="007633D9"/>
    <w:rsid w:val="00763C3D"/>
    <w:rsid w:val="00763DCA"/>
    <w:rsid w:val="00763EC6"/>
    <w:rsid w:val="00764307"/>
    <w:rsid w:val="00764B20"/>
    <w:rsid w:val="00764B99"/>
    <w:rsid w:val="00764DA0"/>
    <w:rsid w:val="00764E8F"/>
    <w:rsid w:val="007655A0"/>
    <w:rsid w:val="00765985"/>
    <w:rsid w:val="00765F2F"/>
    <w:rsid w:val="00765F66"/>
    <w:rsid w:val="00765FB8"/>
    <w:rsid w:val="00766087"/>
    <w:rsid w:val="00766401"/>
    <w:rsid w:val="00766683"/>
    <w:rsid w:val="00766739"/>
    <w:rsid w:val="00766A85"/>
    <w:rsid w:val="00766B3A"/>
    <w:rsid w:val="00767689"/>
    <w:rsid w:val="0076771A"/>
    <w:rsid w:val="0076781F"/>
    <w:rsid w:val="00767862"/>
    <w:rsid w:val="00767E87"/>
    <w:rsid w:val="00770375"/>
    <w:rsid w:val="007703C3"/>
    <w:rsid w:val="00770749"/>
    <w:rsid w:val="00770A98"/>
    <w:rsid w:val="00770B32"/>
    <w:rsid w:val="00770D40"/>
    <w:rsid w:val="00770E5C"/>
    <w:rsid w:val="007718F5"/>
    <w:rsid w:val="00771AE3"/>
    <w:rsid w:val="00771EE5"/>
    <w:rsid w:val="00772DFC"/>
    <w:rsid w:val="0077322F"/>
    <w:rsid w:val="007738CB"/>
    <w:rsid w:val="007738CE"/>
    <w:rsid w:val="00773AAE"/>
    <w:rsid w:val="00773E76"/>
    <w:rsid w:val="00774134"/>
    <w:rsid w:val="00774377"/>
    <w:rsid w:val="007744F7"/>
    <w:rsid w:val="0077473C"/>
    <w:rsid w:val="00774912"/>
    <w:rsid w:val="00774937"/>
    <w:rsid w:val="007749D7"/>
    <w:rsid w:val="00774F8F"/>
    <w:rsid w:val="00775A9D"/>
    <w:rsid w:val="00775BA9"/>
    <w:rsid w:val="00775E20"/>
    <w:rsid w:val="00775FBE"/>
    <w:rsid w:val="0077614B"/>
    <w:rsid w:val="007762BA"/>
    <w:rsid w:val="00776A8F"/>
    <w:rsid w:val="00776B9A"/>
    <w:rsid w:val="00776F2A"/>
    <w:rsid w:val="00777158"/>
    <w:rsid w:val="00777214"/>
    <w:rsid w:val="0077757C"/>
    <w:rsid w:val="00777860"/>
    <w:rsid w:val="00777985"/>
    <w:rsid w:val="00777C2E"/>
    <w:rsid w:val="00777C82"/>
    <w:rsid w:val="00777E4C"/>
    <w:rsid w:val="007808E6"/>
    <w:rsid w:val="00780903"/>
    <w:rsid w:val="00780C55"/>
    <w:rsid w:val="00780D0F"/>
    <w:rsid w:val="00780D2E"/>
    <w:rsid w:val="00780D61"/>
    <w:rsid w:val="00780E4F"/>
    <w:rsid w:val="00780E60"/>
    <w:rsid w:val="007812DA"/>
    <w:rsid w:val="0078150E"/>
    <w:rsid w:val="00781631"/>
    <w:rsid w:val="007818D7"/>
    <w:rsid w:val="00781A2C"/>
    <w:rsid w:val="00781C05"/>
    <w:rsid w:val="007824E4"/>
    <w:rsid w:val="00782691"/>
    <w:rsid w:val="007826D0"/>
    <w:rsid w:val="00782E54"/>
    <w:rsid w:val="007832C7"/>
    <w:rsid w:val="00783A72"/>
    <w:rsid w:val="00783BEE"/>
    <w:rsid w:val="0078407F"/>
    <w:rsid w:val="00784422"/>
    <w:rsid w:val="00784457"/>
    <w:rsid w:val="00784593"/>
    <w:rsid w:val="007847E1"/>
    <w:rsid w:val="00784884"/>
    <w:rsid w:val="00784981"/>
    <w:rsid w:val="00784ED1"/>
    <w:rsid w:val="00785C85"/>
    <w:rsid w:val="00785DC4"/>
    <w:rsid w:val="00786160"/>
    <w:rsid w:val="0078618C"/>
    <w:rsid w:val="00786200"/>
    <w:rsid w:val="00787526"/>
    <w:rsid w:val="00787896"/>
    <w:rsid w:val="00787BB0"/>
    <w:rsid w:val="00787E28"/>
    <w:rsid w:val="00790509"/>
    <w:rsid w:val="007905FF"/>
    <w:rsid w:val="00790755"/>
    <w:rsid w:val="0079097A"/>
    <w:rsid w:val="00790CB0"/>
    <w:rsid w:val="00790F9E"/>
    <w:rsid w:val="007912C6"/>
    <w:rsid w:val="0079149C"/>
    <w:rsid w:val="00791702"/>
    <w:rsid w:val="00791886"/>
    <w:rsid w:val="00791AED"/>
    <w:rsid w:val="00791EB2"/>
    <w:rsid w:val="0079227D"/>
    <w:rsid w:val="0079322B"/>
    <w:rsid w:val="0079331B"/>
    <w:rsid w:val="007939D5"/>
    <w:rsid w:val="00793B0D"/>
    <w:rsid w:val="00793E3B"/>
    <w:rsid w:val="00793E9C"/>
    <w:rsid w:val="00793EFC"/>
    <w:rsid w:val="00794146"/>
    <w:rsid w:val="00794296"/>
    <w:rsid w:val="007942FE"/>
    <w:rsid w:val="007943A7"/>
    <w:rsid w:val="007945E4"/>
    <w:rsid w:val="00794804"/>
    <w:rsid w:val="007949E7"/>
    <w:rsid w:val="00794A76"/>
    <w:rsid w:val="00794A9C"/>
    <w:rsid w:val="00794CEE"/>
    <w:rsid w:val="00794DE6"/>
    <w:rsid w:val="00794FA8"/>
    <w:rsid w:val="0079506B"/>
    <w:rsid w:val="00795A75"/>
    <w:rsid w:val="00795D16"/>
    <w:rsid w:val="00795F6F"/>
    <w:rsid w:val="00796624"/>
    <w:rsid w:val="00796698"/>
    <w:rsid w:val="00796887"/>
    <w:rsid w:val="00796DE8"/>
    <w:rsid w:val="00796EF2"/>
    <w:rsid w:val="007970A4"/>
    <w:rsid w:val="00797266"/>
    <w:rsid w:val="007973DC"/>
    <w:rsid w:val="00797455"/>
    <w:rsid w:val="00797D16"/>
    <w:rsid w:val="00797F1D"/>
    <w:rsid w:val="00797F2C"/>
    <w:rsid w:val="007A03D4"/>
    <w:rsid w:val="007A060F"/>
    <w:rsid w:val="007A0DF9"/>
    <w:rsid w:val="007A131F"/>
    <w:rsid w:val="007A15ED"/>
    <w:rsid w:val="007A1666"/>
    <w:rsid w:val="007A16FA"/>
    <w:rsid w:val="007A182C"/>
    <w:rsid w:val="007A1E27"/>
    <w:rsid w:val="007A2DCD"/>
    <w:rsid w:val="007A2F40"/>
    <w:rsid w:val="007A3042"/>
    <w:rsid w:val="007A3200"/>
    <w:rsid w:val="007A3218"/>
    <w:rsid w:val="007A3375"/>
    <w:rsid w:val="007A3589"/>
    <w:rsid w:val="007A3C33"/>
    <w:rsid w:val="007A3C93"/>
    <w:rsid w:val="007A3CAB"/>
    <w:rsid w:val="007A4110"/>
    <w:rsid w:val="007A4126"/>
    <w:rsid w:val="007A478C"/>
    <w:rsid w:val="007A47EB"/>
    <w:rsid w:val="007A4846"/>
    <w:rsid w:val="007A48D2"/>
    <w:rsid w:val="007A4990"/>
    <w:rsid w:val="007A4A7B"/>
    <w:rsid w:val="007A4C31"/>
    <w:rsid w:val="007A5A24"/>
    <w:rsid w:val="007A5A83"/>
    <w:rsid w:val="007A63A5"/>
    <w:rsid w:val="007A64E2"/>
    <w:rsid w:val="007A68E5"/>
    <w:rsid w:val="007A71ED"/>
    <w:rsid w:val="007A724F"/>
    <w:rsid w:val="007A7401"/>
    <w:rsid w:val="007A79A8"/>
    <w:rsid w:val="007A7A2D"/>
    <w:rsid w:val="007A7CB0"/>
    <w:rsid w:val="007B0005"/>
    <w:rsid w:val="007B09DC"/>
    <w:rsid w:val="007B0C1D"/>
    <w:rsid w:val="007B0D2F"/>
    <w:rsid w:val="007B1133"/>
    <w:rsid w:val="007B144C"/>
    <w:rsid w:val="007B1853"/>
    <w:rsid w:val="007B1B2D"/>
    <w:rsid w:val="007B1C4A"/>
    <w:rsid w:val="007B2327"/>
    <w:rsid w:val="007B281D"/>
    <w:rsid w:val="007B2990"/>
    <w:rsid w:val="007B3210"/>
    <w:rsid w:val="007B3390"/>
    <w:rsid w:val="007B35C4"/>
    <w:rsid w:val="007B36F7"/>
    <w:rsid w:val="007B38A9"/>
    <w:rsid w:val="007B3975"/>
    <w:rsid w:val="007B3A86"/>
    <w:rsid w:val="007B42EB"/>
    <w:rsid w:val="007B468C"/>
    <w:rsid w:val="007B46E9"/>
    <w:rsid w:val="007B48BC"/>
    <w:rsid w:val="007B4C18"/>
    <w:rsid w:val="007B4CBE"/>
    <w:rsid w:val="007B4F4F"/>
    <w:rsid w:val="007B5220"/>
    <w:rsid w:val="007B5599"/>
    <w:rsid w:val="007B6094"/>
    <w:rsid w:val="007B655E"/>
    <w:rsid w:val="007B6602"/>
    <w:rsid w:val="007B6D0E"/>
    <w:rsid w:val="007B6E83"/>
    <w:rsid w:val="007B706C"/>
    <w:rsid w:val="007B70CF"/>
    <w:rsid w:val="007B7311"/>
    <w:rsid w:val="007B75AA"/>
    <w:rsid w:val="007B781C"/>
    <w:rsid w:val="007B79CD"/>
    <w:rsid w:val="007B7D66"/>
    <w:rsid w:val="007B7DC1"/>
    <w:rsid w:val="007C0108"/>
    <w:rsid w:val="007C0243"/>
    <w:rsid w:val="007C06D4"/>
    <w:rsid w:val="007C06E4"/>
    <w:rsid w:val="007C0706"/>
    <w:rsid w:val="007C0726"/>
    <w:rsid w:val="007C075D"/>
    <w:rsid w:val="007C083E"/>
    <w:rsid w:val="007C08E7"/>
    <w:rsid w:val="007C0C91"/>
    <w:rsid w:val="007C0E3F"/>
    <w:rsid w:val="007C0E72"/>
    <w:rsid w:val="007C0F0C"/>
    <w:rsid w:val="007C0F15"/>
    <w:rsid w:val="007C1425"/>
    <w:rsid w:val="007C17B7"/>
    <w:rsid w:val="007C18F6"/>
    <w:rsid w:val="007C1A48"/>
    <w:rsid w:val="007C1C74"/>
    <w:rsid w:val="007C25F2"/>
    <w:rsid w:val="007C2A9C"/>
    <w:rsid w:val="007C2BE7"/>
    <w:rsid w:val="007C2C8B"/>
    <w:rsid w:val="007C2F19"/>
    <w:rsid w:val="007C30AC"/>
    <w:rsid w:val="007C3100"/>
    <w:rsid w:val="007C3131"/>
    <w:rsid w:val="007C3395"/>
    <w:rsid w:val="007C3504"/>
    <w:rsid w:val="007C3C6D"/>
    <w:rsid w:val="007C470D"/>
    <w:rsid w:val="007C4792"/>
    <w:rsid w:val="007C4A0D"/>
    <w:rsid w:val="007C4BE3"/>
    <w:rsid w:val="007C4D85"/>
    <w:rsid w:val="007C516D"/>
    <w:rsid w:val="007C52E6"/>
    <w:rsid w:val="007C54F6"/>
    <w:rsid w:val="007C5533"/>
    <w:rsid w:val="007C5650"/>
    <w:rsid w:val="007C5E4B"/>
    <w:rsid w:val="007C5ED7"/>
    <w:rsid w:val="007C64E1"/>
    <w:rsid w:val="007C659C"/>
    <w:rsid w:val="007C68E6"/>
    <w:rsid w:val="007C6BF6"/>
    <w:rsid w:val="007C6CAB"/>
    <w:rsid w:val="007C6D8C"/>
    <w:rsid w:val="007C7358"/>
    <w:rsid w:val="007C7512"/>
    <w:rsid w:val="007C7CD1"/>
    <w:rsid w:val="007D03A1"/>
    <w:rsid w:val="007D04C1"/>
    <w:rsid w:val="007D04C8"/>
    <w:rsid w:val="007D080B"/>
    <w:rsid w:val="007D09F0"/>
    <w:rsid w:val="007D129C"/>
    <w:rsid w:val="007D14FD"/>
    <w:rsid w:val="007D1A80"/>
    <w:rsid w:val="007D1B58"/>
    <w:rsid w:val="007D26A9"/>
    <w:rsid w:val="007D2785"/>
    <w:rsid w:val="007D2B5A"/>
    <w:rsid w:val="007D2CFD"/>
    <w:rsid w:val="007D30E9"/>
    <w:rsid w:val="007D3131"/>
    <w:rsid w:val="007D3848"/>
    <w:rsid w:val="007D3AC6"/>
    <w:rsid w:val="007D3E13"/>
    <w:rsid w:val="007D409D"/>
    <w:rsid w:val="007D439B"/>
    <w:rsid w:val="007D459F"/>
    <w:rsid w:val="007D493F"/>
    <w:rsid w:val="007D4D1B"/>
    <w:rsid w:val="007D4D42"/>
    <w:rsid w:val="007D531B"/>
    <w:rsid w:val="007D53FC"/>
    <w:rsid w:val="007D583E"/>
    <w:rsid w:val="007D585D"/>
    <w:rsid w:val="007D5DDA"/>
    <w:rsid w:val="007D5EF1"/>
    <w:rsid w:val="007D601C"/>
    <w:rsid w:val="007D62A9"/>
    <w:rsid w:val="007D636E"/>
    <w:rsid w:val="007D63A5"/>
    <w:rsid w:val="007D676B"/>
    <w:rsid w:val="007D6990"/>
    <w:rsid w:val="007D702C"/>
    <w:rsid w:val="007D70E7"/>
    <w:rsid w:val="007D71EF"/>
    <w:rsid w:val="007D7254"/>
    <w:rsid w:val="007D7437"/>
    <w:rsid w:val="007D783F"/>
    <w:rsid w:val="007D7B1D"/>
    <w:rsid w:val="007D7F27"/>
    <w:rsid w:val="007E022C"/>
    <w:rsid w:val="007E0414"/>
    <w:rsid w:val="007E07D1"/>
    <w:rsid w:val="007E0E5F"/>
    <w:rsid w:val="007E11B7"/>
    <w:rsid w:val="007E14DE"/>
    <w:rsid w:val="007E1785"/>
    <w:rsid w:val="007E179B"/>
    <w:rsid w:val="007E1AE7"/>
    <w:rsid w:val="007E1E5A"/>
    <w:rsid w:val="007E1E8B"/>
    <w:rsid w:val="007E22CE"/>
    <w:rsid w:val="007E22D5"/>
    <w:rsid w:val="007E2AAE"/>
    <w:rsid w:val="007E2C1E"/>
    <w:rsid w:val="007E320F"/>
    <w:rsid w:val="007E356C"/>
    <w:rsid w:val="007E35BC"/>
    <w:rsid w:val="007E3665"/>
    <w:rsid w:val="007E368E"/>
    <w:rsid w:val="007E371D"/>
    <w:rsid w:val="007E37B4"/>
    <w:rsid w:val="007E3949"/>
    <w:rsid w:val="007E3F52"/>
    <w:rsid w:val="007E4016"/>
    <w:rsid w:val="007E44FA"/>
    <w:rsid w:val="007E4756"/>
    <w:rsid w:val="007E49C3"/>
    <w:rsid w:val="007E4A47"/>
    <w:rsid w:val="007E4E2F"/>
    <w:rsid w:val="007E5537"/>
    <w:rsid w:val="007E5627"/>
    <w:rsid w:val="007E5F9A"/>
    <w:rsid w:val="007E61A2"/>
    <w:rsid w:val="007E66AA"/>
    <w:rsid w:val="007E6BDA"/>
    <w:rsid w:val="007E6BDC"/>
    <w:rsid w:val="007E70A3"/>
    <w:rsid w:val="007E7474"/>
    <w:rsid w:val="007E765C"/>
    <w:rsid w:val="007E76E8"/>
    <w:rsid w:val="007E7AFF"/>
    <w:rsid w:val="007E7E1C"/>
    <w:rsid w:val="007F00C3"/>
    <w:rsid w:val="007F0164"/>
    <w:rsid w:val="007F0DD6"/>
    <w:rsid w:val="007F0DED"/>
    <w:rsid w:val="007F0F03"/>
    <w:rsid w:val="007F0F8F"/>
    <w:rsid w:val="007F154D"/>
    <w:rsid w:val="007F27AD"/>
    <w:rsid w:val="007F2BBB"/>
    <w:rsid w:val="007F31F6"/>
    <w:rsid w:val="007F344D"/>
    <w:rsid w:val="007F3658"/>
    <w:rsid w:val="007F37E6"/>
    <w:rsid w:val="007F38BB"/>
    <w:rsid w:val="007F3C30"/>
    <w:rsid w:val="007F3CD3"/>
    <w:rsid w:val="007F3DA7"/>
    <w:rsid w:val="007F3ED8"/>
    <w:rsid w:val="007F3F7D"/>
    <w:rsid w:val="007F4519"/>
    <w:rsid w:val="007F4872"/>
    <w:rsid w:val="007F496D"/>
    <w:rsid w:val="007F550D"/>
    <w:rsid w:val="007F5A88"/>
    <w:rsid w:val="007F5E24"/>
    <w:rsid w:val="007F5E67"/>
    <w:rsid w:val="007F668D"/>
    <w:rsid w:val="007F6B52"/>
    <w:rsid w:val="007F6D8A"/>
    <w:rsid w:val="007F6F2A"/>
    <w:rsid w:val="007F71CE"/>
    <w:rsid w:val="007F725F"/>
    <w:rsid w:val="007F748C"/>
    <w:rsid w:val="007F798D"/>
    <w:rsid w:val="007F7B09"/>
    <w:rsid w:val="008000F1"/>
    <w:rsid w:val="00800241"/>
    <w:rsid w:val="0080067E"/>
    <w:rsid w:val="00800956"/>
    <w:rsid w:val="00800A06"/>
    <w:rsid w:val="00800C31"/>
    <w:rsid w:val="00801232"/>
    <w:rsid w:val="008016B7"/>
    <w:rsid w:val="00801B3C"/>
    <w:rsid w:val="00801BA2"/>
    <w:rsid w:val="0080237B"/>
    <w:rsid w:val="0080241E"/>
    <w:rsid w:val="0080276C"/>
    <w:rsid w:val="008029A1"/>
    <w:rsid w:val="00802C30"/>
    <w:rsid w:val="0080301B"/>
    <w:rsid w:val="008034C4"/>
    <w:rsid w:val="008037FA"/>
    <w:rsid w:val="00803960"/>
    <w:rsid w:val="00803AE5"/>
    <w:rsid w:val="00803D75"/>
    <w:rsid w:val="00803E9E"/>
    <w:rsid w:val="00803EA4"/>
    <w:rsid w:val="00803FD3"/>
    <w:rsid w:val="008043E1"/>
    <w:rsid w:val="00805017"/>
    <w:rsid w:val="008051DB"/>
    <w:rsid w:val="00805418"/>
    <w:rsid w:val="00805429"/>
    <w:rsid w:val="00805D4D"/>
    <w:rsid w:val="00805DB3"/>
    <w:rsid w:val="00805EC0"/>
    <w:rsid w:val="00805FCC"/>
    <w:rsid w:val="00806222"/>
    <w:rsid w:val="00806D4B"/>
    <w:rsid w:val="00806E13"/>
    <w:rsid w:val="00806F81"/>
    <w:rsid w:val="00806F89"/>
    <w:rsid w:val="00806FE2"/>
    <w:rsid w:val="008072A5"/>
    <w:rsid w:val="0080740E"/>
    <w:rsid w:val="00807AC7"/>
    <w:rsid w:val="00810180"/>
    <w:rsid w:val="008104F3"/>
    <w:rsid w:val="00810DB4"/>
    <w:rsid w:val="00810F24"/>
    <w:rsid w:val="008110E4"/>
    <w:rsid w:val="0081134E"/>
    <w:rsid w:val="00811685"/>
    <w:rsid w:val="008119CD"/>
    <w:rsid w:val="00811A95"/>
    <w:rsid w:val="00811F4D"/>
    <w:rsid w:val="008124E0"/>
    <w:rsid w:val="00812895"/>
    <w:rsid w:val="0081291A"/>
    <w:rsid w:val="0081291F"/>
    <w:rsid w:val="00812AB0"/>
    <w:rsid w:val="00812C41"/>
    <w:rsid w:val="00812F8B"/>
    <w:rsid w:val="00813778"/>
    <w:rsid w:val="008137C8"/>
    <w:rsid w:val="00813855"/>
    <w:rsid w:val="00813A38"/>
    <w:rsid w:val="00813AAE"/>
    <w:rsid w:val="00813BFA"/>
    <w:rsid w:val="00813C3F"/>
    <w:rsid w:val="00813D49"/>
    <w:rsid w:val="00813DD0"/>
    <w:rsid w:val="00814679"/>
    <w:rsid w:val="00814F7F"/>
    <w:rsid w:val="0081539A"/>
    <w:rsid w:val="008155B0"/>
    <w:rsid w:val="008159DC"/>
    <w:rsid w:val="0081627B"/>
    <w:rsid w:val="008162ED"/>
    <w:rsid w:val="00816334"/>
    <w:rsid w:val="0081635F"/>
    <w:rsid w:val="008163B5"/>
    <w:rsid w:val="0081650E"/>
    <w:rsid w:val="008168AA"/>
    <w:rsid w:val="008168E8"/>
    <w:rsid w:val="00816D98"/>
    <w:rsid w:val="00817047"/>
    <w:rsid w:val="00817211"/>
    <w:rsid w:val="0081722D"/>
    <w:rsid w:val="00817761"/>
    <w:rsid w:val="00817988"/>
    <w:rsid w:val="00817BB2"/>
    <w:rsid w:val="00817C66"/>
    <w:rsid w:val="00817E77"/>
    <w:rsid w:val="00817F33"/>
    <w:rsid w:val="0082068B"/>
    <w:rsid w:val="008212A1"/>
    <w:rsid w:val="008215B7"/>
    <w:rsid w:val="00821861"/>
    <w:rsid w:val="0082195E"/>
    <w:rsid w:val="00821A0B"/>
    <w:rsid w:val="00821C68"/>
    <w:rsid w:val="00821F76"/>
    <w:rsid w:val="008224F9"/>
    <w:rsid w:val="00822943"/>
    <w:rsid w:val="008229AD"/>
    <w:rsid w:val="00822B39"/>
    <w:rsid w:val="00823687"/>
    <w:rsid w:val="008239CB"/>
    <w:rsid w:val="00823C8F"/>
    <w:rsid w:val="00823CAB"/>
    <w:rsid w:val="00823EA3"/>
    <w:rsid w:val="00823EF4"/>
    <w:rsid w:val="00824214"/>
    <w:rsid w:val="0082445A"/>
    <w:rsid w:val="008245BB"/>
    <w:rsid w:val="00824641"/>
    <w:rsid w:val="008248E7"/>
    <w:rsid w:val="008249D4"/>
    <w:rsid w:val="00824E50"/>
    <w:rsid w:val="008251CC"/>
    <w:rsid w:val="0082524C"/>
    <w:rsid w:val="0082526D"/>
    <w:rsid w:val="00825614"/>
    <w:rsid w:val="008256EF"/>
    <w:rsid w:val="00825816"/>
    <w:rsid w:val="00825905"/>
    <w:rsid w:val="0082592B"/>
    <w:rsid w:val="00825C27"/>
    <w:rsid w:val="00825C84"/>
    <w:rsid w:val="00825F9B"/>
    <w:rsid w:val="008261AF"/>
    <w:rsid w:val="008263F9"/>
    <w:rsid w:val="0082656B"/>
    <w:rsid w:val="00826896"/>
    <w:rsid w:val="008269DD"/>
    <w:rsid w:val="00827A9B"/>
    <w:rsid w:val="00827AD7"/>
    <w:rsid w:val="00827BAF"/>
    <w:rsid w:val="0083023E"/>
    <w:rsid w:val="00830D23"/>
    <w:rsid w:val="00830E64"/>
    <w:rsid w:val="00831430"/>
    <w:rsid w:val="00831479"/>
    <w:rsid w:val="008318D5"/>
    <w:rsid w:val="008319C4"/>
    <w:rsid w:val="00831CFA"/>
    <w:rsid w:val="008321B7"/>
    <w:rsid w:val="0083289C"/>
    <w:rsid w:val="00832931"/>
    <w:rsid w:val="008329D3"/>
    <w:rsid w:val="00832AFD"/>
    <w:rsid w:val="00832B14"/>
    <w:rsid w:val="00833053"/>
    <w:rsid w:val="00833314"/>
    <w:rsid w:val="0083334E"/>
    <w:rsid w:val="00833440"/>
    <w:rsid w:val="00833854"/>
    <w:rsid w:val="0083387E"/>
    <w:rsid w:val="00833EAB"/>
    <w:rsid w:val="00834A12"/>
    <w:rsid w:val="00834BD9"/>
    <w:rsid w:val="00835113"/>
    <w:rsid w:val="00835129"/>
    <w:rsid w:val="0083574E"/>
    <w:rsid w:val="00835AFF"/>
    <w:rsid w:val="00835D66"/>
    <w:rsid w:val="00835D7A"/>
    <w:rsid w:val="00835D88"/>
    <w:rsid w:val="0083629A"/>
    <w:rsid w:val="00836633"/>
    <w:rsid w:val="00836A4F"/>
    <w:rsid w:val="00836FD4"/>
    <w:rsid w:val="008377EA"/>
    <w:rsid w:val="00837842"/>
    <w:rsid w:val="0083790A"/>
    <w:rsid w:val="00840278"/>
    <w:rsid w:val="008407A4"/>
    <w:rsid w:val="008407D1"/>
    <w:rsid w:val="008408A4"/>
    <w:rsid w:val="00840D94"/>
    <w:rsid w:val="0084188D"/>
    <w:rsid w:val="00841CC3"/>
    <w:rsid w:val="008426C9"/>
    <w:rsid w:val="00842AFB"/>
    <w:rsid w:val="00842D2E"/>
    <w:rsid w:val="00843349"/>
    <w:rsid w:val="00843489"/>
    <w:rsid w:val="008436AD"/>
    <w:rsid w:val="008444DF"/>
    <w:rsid w:val="00844A03"/>
    <w:rsid w:val="00844A6C"/>
    <w:rsid w:val="008450AB"/>
    <w:rsid w:val="008451AD"/>
    <w:rsid w:val="008452A7"/>
    <w:rsid w:val="00845976"/>
    <w:rsid w:val="00845FEC"/>
    <w:rsid w:val="0084603E"/>
    <w:rsid w:val="00846089"/>
    <w:rsid w:val="00846229"/>
    <w:rsid w:val="00846585"/>
    <w:rsid w:val="00846A3D"/>
    <w:rsid w:val="0084720C"/>
    <w:rsid w:val="00847267"/>
    <w:rsid w:val="0084788D"/>
    <w:rsid w:val="00847D3E"/>
    <w:rsid w:val="00847D78"/>
    <w:rsid w:val="00847F78"/>
    <w:rsid w:val="0085012F"/>
    <w:rsid w:val="00850253"/>
    <w:rsid w:val="00850648"/>
    <w:rsid w:val="0085081F"/>
    <w:rsid w:val="0085097A"/>
    <w:rsid w:val="008509F1"/>
    <w:rsid w:val="00851492"/>
    <w:rsid w:val="00851A7C"/>
    <w:rsid w:val="0085287C"/>
    <w:rsid w:val="00852AF3"/>
    <w:rsid w:val="00852C05"/>
    <w:rsid w:val="00852C37"/>
    <w:rsid w:val="00853146"/>
    <w:rsid w:val="00853891"/>
    <w:rsid w:val="008546C6"/>
    <w:rsid w:val="00854A81"/>
    <w:rsid w:val="00854B29"/>
    <w:rsid w:val="00855115"/>
    <w:rsid w:val="008552B3"/>
    <w:rsid w:val="008557BB"/>
    <w:rsid w:val="008558A4"/>
    <w:rsid w:val="00855C61"/>
    <w:rsid w:val="00856462"/>
    <w:rsid w:val="00856D4D"/>
    <w:rsid w:val="00856F7E"/>
    <w:rsid w:val="00857168"/>
    <w:rsid w:val="008578EB"/>
    <w:rsid w:val="0085791B"/>
    <w:rsid w:val="00857DA4"/>
    <w:rsid w:val="008607D2"/>
    <w:rsid w:val="00860887"/>
    <w:rsid w:val="00860BEE"/>
    <w:rsid w:val="008610A7"/>
    <w:rsid w:val="0086116E"/>
    <w:rsid w:val="008612FD"/>
    <w:rsid w:val="00861583"/>
    <w:rsid w:val="008618A3"/>
    <w:rsid w:val="00861E23"/>
    <w:rsid w:val="00861E86"/>
    <w:rsid w:val="008624E2"/>
    <w:rsid w:val="0086258D"/>
    <w:rsid w:val="00862697"/>
    <w:rsid w:val="0086289D"/>
    <w:rsid w:val="00862BDF"/>
    <w:rsid w:val="00862DE9"/>
    <w:rsid w:val="00862EB1"/>
    <w:rsid w:val="008630AC"/>
    <w:rsid w:val="00863482"/>
    <w:rsid w:val="00863C3F"/>
    <w:rsid w:val="00864397"/>
    <w:rsid w:val="0086441F"/>
    <w:rsid w:val="008645F9"/>
    <w:rsid w:val="0086468B"/>
    <w:rsid w:val="00864ABA"/>
    <w:rsid w:val="00864C41"/>
    <w:rsid w:val="00864D2C"/>
    <w:rsid w:val="00865683"/>
    <w:rsid w:val="0086578C"/>
    <w:rsid w:val="0086579D"/>
    <w:rsid w:val="00865B31"/>
    <w:rsid w:val="00865D73"/>
    <w:rsid w:val="00865F8B"/>
    <w:rsid w:val="008660F2"/>
    <w:rsid w:val="00866787"/>
    <w:rsid w:val="00866DF1"/>
    <w:rsid w:val="00867090"/>
    <w:rsid w:val="0086716C"/>
    <w:rsid w:val="008678C0"/>
    <w:rsid w:val="00867AB9"/>
    <w:rsid w:val="00867BBE"/>
    <w:rsid w:val="00867E72"/>
    <w:rsid w:val="00867F40"/>
    <w:rsid w:val="0087009B"/>
    <w:rsid w:val="008702B4"/>
    <w:rsid w:val="0087032C"/>
    <w:rsid w:val="0087038B"/>
    <w:rsid w:val="008703C8"/>
    <w:rsid w:val="0087052C"/>
    <w:rsid w:val="008709B2"/>
    <w:rsid w:val="00870C3D"/>
    <w:rsid w:val="0087141A"/>
    <w:rsid w:val="00871788"/>
    <w:rsid w:val="00871822"/>
    <w:rsid w:val="00872001"/>
    <w:rsid w:val="008723E9"/>
    <w:rsid w:val="008728E8"/>
    <w:rsid w:val="008728F0"/>
    <w:rsid w:val="008729CD"/>
    <w:rsid w:val="00872C21"/>
    <w:rsid w:val="00872CA6"/>
    <w:rsid w:val="00872EAE"/>
    <w:rsid w:val="00872EF9"/>
    <w:rsid w:val="0087342E"/>
    <w:rsid w:val="008736F0"/>
    <w:rsid w:val="00873901"/>
    <w:rsid w:val="00873976"/>
    <w:rsid w:val="0087398C"/>
    <w:rsid w:val="00873D54"/>
    <w:rsid w:val="00873D74"/>
    <w:rsid w:val="008741C3"/>
    <w:rsid w:val="00874248"/>
    <w:rsid w:val="008743BA"/>
    <w:rsid w:val="00874DEF"/>
    <w:rsid w:val="00875394"/>
    <w:rsid w:val="00875698"/>
    <w:rsid w:val="00875DA0"/>
    <w:rsid w:val="008763B4"/>
    <w:rsid w:val="0087657D"/>
    <w:rsid w:val="008768A9"/>
    <w:rsid w:val="00876924"/>
    <w:rsid w:val="00876B47"/>
    <w:rsid w:val="00876CF6"/>
    <w:rsid w:val="00876D4D"/>
    <w:rsid w:val="00876E0B"/>
    <w:rsid w:val="00877229"/>
    <w:rsid w:val="008776B5"/>
    <w:rsid w:val="008779A2"/>
    <w:rsid w:val="008779A4"/>
    <w:rsid w:val="00877DDF"/>
    <w:rsid w:val="00877DE7"/>
    <w:rsid w:val="00877EEC"/>
    <w:rsid w:val="008803D4"/>
    <w:rsid w:val="00880406"/>
    <w:rsid w:val="0088067F"/>
    <w:rsid w:val="008807CB"/>
    <w:rsid w:val="008808EA"/>
    <w:rsid w:val="008811C0"/>
    <w:rsid w:val="008821F0"/>
    <w:rsid w:val="0088227D"/>
    <w:rsid w:val="00882314"/>
    <w:rsid w:val="00882427"/>
    <w:rsid w:val="0088262B"/>
    <w:rsid w:val="008827C4"/>
    <w:rsid w:val="008833D6"/>
    <w:rsid w:val="0088345E"/>
    <w:rsid w:val="008835DD"/>
    <w:rsid w:val="008837FA"/>
    <w:rsid w:val="00883C59"/>
    <w:rsid w:val="00883EC9"/>
    <w:rsid w:val="00883F1B"/>
    <w:rsid w:val="00884149"/>
    <w:rsid w:val="00884259"/>
    <w:rsid w:val="0088437F"/>
    <w:rsid w:val="00884579"/>
    <w:rsid w:val="00884734"/>
    <w:rsid w:val="00884776"/>
    <w:rsid w:val="00884904"/>
    <w:rsid w:val="0088492D"/>
    <w:rsid w:val="00884AAA"/>
    <w:rsid w:val="00884F61"/>
    <w:rsid w:val="00884F6F"/>
    <w:rsid w:val="0088511F"/>
    <w:rsid w:val="008856B4"/>
    <w:rsid w:val="0088592B"/>
    <w:rsid w:val="00885B28"/>
    <w:rsid w:val="00885B38"/>
    <w:rsid w:val="0088607C"/>
    <w:rsid w:val="00886156"/>
    <w:rsid w:val="0088638F"/>
    <w:rsid w:val="00886F50"/>
    <w:rsid w:val="00887386"/>
    <w:rsid w:val="008873AB"/>
    <w:rsid w:val="008874EB"/>
    <w:rsid w:val="00887A99"/>
    <w:rsid w:val="00887D50"/>
    <w:rsid w:val="00887D57"/>
    <w:rsid w:val="00890034"/>
    <w:rsid w:val="00890080"/>
    <w:rsid w:val="00890247"/>
    <w:rsid w:val="00890269"/>
    <w:rsid w:val="00890503"/>
    <w:rsid w:val="008909C7"/>
    <w:rsid w:val="00890C77"/>
    <w:rsid w:val="00890F1A"/>
    <w:rsid w:val="00890F7A"/>
    <w:rsid w:val="00891147"/>
    <w:rsid w:val="008916B3"/>
    <w:rsid w:val="0089176C"/>
    <w:rsid w:val="008919E2"/>
    <w:rsid w:val="00891A8E"/>
    <w:rsid w:val="008920C3"/>
    <w:rsid w:val="008922F5"/>
    <w:rsid w:val="008925CF"/>
    <w:rsid w:val="008925FB"/>
    <w:rsid w:val="00892A89"/>
    <w:rsid w:val="0089320A"/>
    <w:rsid w:val="00893223"/>
    <w:rsid w:val="0089398F"/>
    <w:rsid w:val="008939E6"/>
    <w:rsid w:val="00893A64"/>
    <w:rsid w:val="00893AF5"/>
    <w:rsid w:val="00893DD4"/>
    <w:rsid w:val="00893DFB"/>
    <w:rsid w:val="00893EDB"/>
    <w:rsid w:val="00894014"/>
    <w:rsid w:val="00894104"/>
    <w:rsid w:val="0089488F"/>
    <w:rsid w:val="00894C01"/>
    <w:rsid w:val="008956A3"/>
    <w:rsid w:val="00895B2D"/>
    <w:rsid w:val="00895BF3"/>
    <w:rsid w:val="00895D90"/>
    <w:rsid w:val="00895EBA"/>
    <w:rsid w:val="00895FFA"/>
    <w:rsid w:val="008962C1"/>
    <w:rsid w:val="00897A90"/>
    <w:rsid w:val="00897C59"/>
    <w:rsid w:val="00897E40"/>
    <w:rsid w:val="008A0398"/>
    <w:rsid w:val="008A04AD"/>
    <w:rsid w:val="008A0972"/>
    <w:rsid w:val="008A0B21"/>
    <w:rsid w:val="008A0D47"/>
    <w:rsid w:val="008A0EF9"/>
    <w:rsid w:val="008A11F0"/>
    <w:rsid w:val="008A14B5"/>
    <w:rsid w:val="008A15B4"/>
    <w:rsid w:val="008A17CA"/>
    <w:rsid w:val="008A1839"/>
    <w:rsid w:val="008A1E0C"/>
    <w:rsid w:val="008A2241"/>
    <w:rsid w:val="008A24FB"/>
    <w:rsid w:val="008A27E1"/>
    <w:rsid w:val="008A2B67"/>
    <w:rsid w:val="008A3323"/>
    <w:rsid w:val="008A3458"/>
    <w:rsid w:val="008A37A0"/>
    <w:rsid w:val="008A3DCE"/>
    <w:rsid w:val="008A3E55"/>
    <w:rsid w:val="008A4560"/>
    <w:rsid w:val="008A45CC"/>
    <w:rsid w:val="008A4C23"/>
    <w:rsid w:val="008A4F7A"/>
    <w:rsid w:val="008A55BF"/>
    <w:rsid w:val="008A5609"/>
    <w:rsid w:val="008A59EE"/>
    <w:rsid w:val="008A5EA1"/>
    <w:rsid w:val="008A606B"/>
    <w:rsid w:val="008A61C5"/>
    <w:rsid w:val="008A6238"/>
    <w:rsid w:val="008A630E"/>
    <w:rsid w:val="008A6411"/>
    <w:rsid w:val="008A6595"/>
    <w:rsid w:val="008A65CF"/>
    <w:rsid w:val="008A690A"/>
    <w:rsid w:val="008A7599"/>
    <w:rsid w:val="008B0266"/>
    <w:rsid w:val="008B032A"/>
    <w:rsid w:val="008B06F3"/>
    <w:rsid w:val="008B0F79"/>
    <w:rsid w:val="008B1145"/>
    <w:rsid w:val="008B11B1"/>
    <w:rsid w:val="008B142C"/>
    <w:rsid w:val="008B1931"/>
    <w:rsid w:val="008B233C"/>
    <w:rsid w:val="008B234E"/>
    <w:rsid w:val="008B2353"/>
    <w:rsid w:val="008B2683"/>
    <w:rsid w:val="008B2826"/>
    <w:rsid w:val="008B2C88"/>
    <w:rsid w:val="008B37E5"/>
    <w:rsid w:val="008B3AB6"/>
    <w:rsid w:val="008B44D9"/>
    <w:rsid w:val="008B45A6"/>
    <w:rsid w:val="008B4CBC"/>
    <w:rsid w:val="008B4E24"/>
    <w:rsid w:val="008B554A"/>
    <w:rsid w:val="008B55FD"/>
    <w:rsid w:val="008B5B05"/>
    <w:rsid w:val="008B6207"/>
    <w:rsid w:val="008B6251"/>
    <w:rsid w:val="008B6482"/>
    <w:rsid w:val="008B6498"/>
    <w:rsid w:val="008B65C6"/>
    <w:rsid w:val="008B67E6"/>
    <w:rsid w:val="008B7077"/>
    <w:rsid w:val="008B7106"/>
    <w:rsid w:val="008B7753"/>
    <w:rsid w:val="008B78C0"/>
    <w:rsid w:val="008B7C92"/>
    <w:rsid w:val="008C0158"/>
    <w:rsid w:val="008C04E0"/>
    <w:rsid w:val="008C09F4"/>
    <w:rsid w:val="008C0A37"/>
    <w:rsid w:val="008C0B8E"/>
    <w:rsid w:val="008C0E03"/>
    <w:rsid w:val="008C0E7B"/>
    <w:rsid w:val="008C0E91"/>
    <w:rsid w:val="008C0EE0"/>
    <w:rsid w:val="008C0F9F"/>
    <w:rsid w:val="008C1012"/>
    <w:rsid w:val="008C1057"/>
    <w:rsid w:val="008C1238"/>
    <w:rsid w:val="008C1AB7"/>
    <w:rsid w:val="008C1AD0"/>
    <w:rsid w:val="008C1CD7"/>
    <w:rsid w:val="008C243F"/>
    <w:rsid w:val="008C24F0"/>
    <w:rsid w:val="008C28A5"/>
    <w:rsid w:val="008C292A"/>
    <w:rsid w:val="008C2B2F"/>
    <w:rsid w:val="008C3495"/>
    <w:rsid w:val="008C3862"/>
    <w:rsid w:val="008C38D9"/>
    <w:rsid w:val="008C3F9E"/>
    <w:rsid w:val="008C412E"/>
    <w:rsid w:val="008C4771"/>
    <w:rsid w:val="008C4954"/>
    <w:rsid w:val="008C49FD"/>
    <w:rsid w:val="008C4B6A"/>
    <w:rsid w:val="008C4BDC"/>
    <w:rsid w:val="008C51CB"/>
    <w:rsid w:val="008C533E"/>
    <w:rsid w:val="008C6056"/>
    <w:rsid w:val="008C60FF"/>
    <w:rsid w:val="008C64D9"/>
    <w:rsid w:val="008C660D"/>
    <w:rsid w:val="008C692E"/>
    <w:rsid w:val="008C6A45"/>
    <w:rsid w:val="008C70A2"/>
    <w:rsid w:val="008C7433"/>
    <w:rsid w:val="008C76C0"/>
    <w:rsid w:val="008C7C5D"/>
    <w:rsid w:val="008D0195"/>
    <w:rsid w:val="008D0513"/>
    <w:rsid w:val="008D061F"/>
    <w:rsid w:val="008D0DF0"/>
    <w:rsid w:val="008D1394"/>
    <w:rsid w:val="008D16C3"/>
    <w:rsid w:val="008D1A16"/>
    <w:rsid w:val="008D1BB0"/>
    <w:rsid w:val="008D229D"/>
    <w:rsid w:val="008D240C"/>
    <w:rsid w:val="008D2B3F"/>
    <w:rsid w:val="008D2E9D"/>
    <w:rsid w:val="008D2EE1"/>
    <w:rsid w:val="008D2F9D"/>
    <w:rsid w:val="008D30CF"/>
    <w:rsid w:val="008D34D1"/>
    <w:rsid w:val="008D3567"/>
    <w:rsid w:val="008D36C0"/>
    <w:rsid w:val="008D39E3"/>
    <w:rsid w:val="008D39FB"/>
    <w:rsid w:val="008D3A9C"/>
    <w:rsid w:val="008D3B50"/>
    <w:rsid w:val="008D3BE1"/>
    <w:rsid w:val="008D4437"/>
    <w:rsid w:val="008D4467"/>
    <w:rsid w:val="008D4881"/>
    <w:rsid w:val="008D4B6B"/>
    <w:rsid w:val="008D4BF2"/>
    <w:rsid w:val="008D4C96"/>
    <w:rsid w:val="008D4ED5"/>
    <w:rsid w:val="008D4F34"/>
    <w:rsid w:val="008D5188"/>
    <w:rsid w:val="008D5444"/>
    <w:rsid w:val="008D57F1"/>
    <w:rsid w:val="008D590F"/>
    <w:rsid w:val="008D5E70"/>
    <w:rsid w:val="008D634A"/>
    <w:rsid w:val="008D648F"/>
    <w:rsid w:val="008D6778"/>
    <w:rsid w:val="008D6ACC"/>
    <w:rsid w:val="008D6B2F"/>
    <w:rsid w:val="008D6B9C"/>
    <w:rsid w:val="008D6D2A"/>
    <w:rsid w:val="008D6F04"/>
    <w:rsid w:val="008D7B2C"/>
    <w:rsid w:val="008D7C50"/>
    <w:rsid w:val="008D7C99"/>
    <w:rsid w:val="008D7DF6"/>
    <w:rsid w:val="008E00D3"/>
    <w:rsid w:val="008E048E"/>
    <w:rsid w:val="008E079B"/>
    <w:rsid w:val="008E1550"/>
    <w:rsid w:val="008E1C10"/>
    <w:rsid w:val="008E1C20"/>
    <w:rsid w:val="008E1CA6"/>
    <w:rsid w:val="008E1DDD"/>
    <w:rsid w:val="008E2058"/>
    <w:rsid w:val="008E2335"/>
    <w:rsid w:val="008E2346"/>
    <w:rsid w:val="008E240A"/>
    <w:rsid w:val="008E29D6"/>
    <w:rsid w:val="008E2A93"/>
    <w:rsid w:val="008E338D"/>
    <w:rsid w:val="008E3A0B"/>
    <w:rsid w:val="008E3A6C"/>
    <w:rsid w:val="008E3A78"/>
    <w:rsid w:val="008E3C8C"/>
    <w:rsid w:val="008E3D47"/>
    <w:rsid w:val="008E3E6A"/>
    <w:rsid w:val="008E41D9"/>
    <w:rsid w:val="008E442C"/>
    <w:rsid w:val="008E4492"/>
    <w:rsid w:val="008E44C1"/>
    <w:rsid w:val="008E48BE"/>
    <w:rsid w:val="008E4AC8"/>
    <w:rsid w:val="008E4ED8"/>
    <w:rsid w:val="008E5404"/>
    <w:rsid w:val="008E5A6F"/>
    <w:rsid w:val="008E5D8C"/>
    <w:rsid w:val="008E658E"/>
    <w:rsid w:val="008E71CB"/>
    <w:rsid w:val="008E720A"/>
    <w:rsid w:val="008E7270"/>
    <w:rsid w:val="008E7588"/>
    <w:rsid w:val="008E7C66"/>
    <w:rsid w:val="008E7D44"/>
    <w:rsid w:val="008E7E72"/>
    <w:rsid w:val="008F03F3"/>
    <w:rsid w:val="008F06E3"/>
    <w:rsid w:val="008F0A2D"/>
    <w:rsid w:val="008F0C73"/>
    <w:rsid w:val="008F0D08"/>
    <w:rsid w:val="008F0E9F"/>
    <w:rsid w:val="008F0F36"/>
    <w:rsid w:val="008F10AA"/>
    <w:rsid w:val="008F14B6"/>
    <w:rsid w:val="008F151D"/>
    <w:rsid w:val="008F1997"/>
    <w:rsid w:val="008F19F7"/>
    <w:rsid w:val="008F1FD6"/>
    <w:rsid w:val="008F24AE"/>
    <w:rsid w:val="008F2686"/>
    <w:rsid w:val="008F26CC"/>
    <w:rsid w:val="008F287F"/>
    <w:rsid w:val="008F2915"/>
    <w:rsid w:val="008F2924"/>
    <w:rsid w:val="008F2DB1"/>
    <w:rsid w:val="008F3661"/>
    <w:rsid w:val="008F37F7"/>
    <w:rsid w:val="008F3A42"/>
    <w:rsid w:val="008F3AFF"/>
    <w:rsid w:val="008F3C5C"/>
    <w:rsid w:val="008F4054"/>
    <w:rsid w:val="008F4206"/>
    <w:rsid w:val="008F462A"/>
    <w:rsid w:val="008F4D89"/>
    <w:rsid w:val="008F4F12"/>
    <w:rsid w:val="008F4F3C"/>
    <w:rsid w:val="008F4F3E"/>
    <w:rsid w:val="008F51BD"/>
    <w:rsid w:val="008F53EA"/>
    <w:rsid w:val="008F5480"/>
    <w:rsid w:val="008F5584"/>
    <w:rsid w:val="008F5A53"/>
    <w:rsid w:val="008F5B02"/>
    <w:rsid w:val="008F5B62"/>
    <w:rsid w:val="008F5C23"/>
    <w:rsid w:val="008F5DCC"/>
    <w:rsid w:val="008F5FC5"/>
    <w:rsid w:val="008F62FB"/>
    <w:rsid w:val="008F6513"/>
    <w:rsid w:val="008F6E19"/>
    <w:rsid w:val="008F7209"/>
    <w:rsid w:val="008F725A"/>
    <w:rsid w:val="008F73E0"/>
    <w:rsid w:val="008F794E"/>
    <w:rsid w:val="008F79AB"/>
    <w:rsid w:val="008F7DE8"/>
    <w:rsid w:val="00900305"/>
    <w:rsid w:val="00900369"/>
    <w:rsid w:val="00900700"/>
    <w:rsid w:val="009009D0"/>
    <w:rsid w:val="009009EA"/>
    <w:rsid w:val="00900D56"/>
    <w:rsid w:val="00900FFE"/>
    <w:rsid w:val="009012E9"/>
    <w:rsid w:val="0090140B"/>
    <w:rsid w:val="009014F6"/>
    <w:rsid w:val="0090177A"/>
    <w:rsid w:val="00901974"/>
    <w:rsid w:val="009019B0"/>
    <w:rsid w:val="00901D04"/>
    <w:rsid w:val="00901FE4"/>
    <w:rsid w:val="009023EE"/>
    <w:rsid w:val="009027DA"/>
    <w:rsid w:val="00902921"/>
    <w:rsid w:val="00902B26"/>
    <w:rsid w:val="00902F1F"/>
    <w:rsid w:val="00903295"/>
    <w:rsid w:val="009032D6"/>
    <w:rsid w:val="009033CD"/>
    <w:rsid w:val="0090360D"/>
    <w:rsid w:val="00903846"/>
    <w:rsid w:val="00903914"/>
    <w:rsid w:val="00903A9C"/>
    <w:rsid w:val="00903D4F"/>
    <w:rsid w:val="00903DE0"/>
    <w:rsid w:val="00903FC2"/>
    <w:rsid w:val="0090412C"/>
    <w:rsid w:val="00904152"/>
    <w:rsid w:val="009043B0"/>
    <w:rsid w:val="00905089"/>
    <w:rsid w:val="009051D5"/>
    <w:rsid w:val="009052C0"/>
    <w:rsid w:val="00905716"/>
    <w:rsid w:val="0090586B"/>
    <w:rsid w:val="009059E5"/>
    <w:rsid w:val="00905A77"/>
    <w:rsid w:val="009061F3"/>
    <w:rsid w:val="00906260"/>
    <w:rsid w:val="009064B7"/>
    <w:rsid w:val="009071FE"/>
    <w:rsid w:val="00907543"/>
    <w:rsid w:val="0090796F"/>
    <w:rsid w:val="00907EA1"/>
    <w:rsid w:val="009100C2"/>
    <w:rsid w:val="0091026C"/>
    <w:rsid w:val="0091030C"/>
    <w:rsid w:val="009103FC"/>
    <w:rsid w:val="0091050C"/>
    <w:rsid w:val="0091052D"/>
    <w:rsid w:val="0091068D"/>
    <w:rsid w:val="00910701"/>
    <w:rsid w:val="00910A23"/>
    <w:rsid w:val="00910B0D"/>
    <w:rsid w:val="00910BD6"/>
    <w:rsid w:val="00910D92"/>
    <w:rsid w:val="00910EF2"/>
    <w:rsid w:val="00910FE4"/>
    <w:rsid w:val="009113FE"/>
    <w:rsid w:val="009114D5"/>
    <w:rsid w:val="00911804"/>
    <w:rsid w:val="00911C73"/>
    <w:rsid w:val="00911CE8"/>
    <w:rsid w:val="00911D29"/>
    <w:rsid w:val="00911DCD"/>
    <w:rsid w:val="00912319"/>
    <w:rsid w:val="009126CA"/>
    <w:rsid w:val="009129D3"/>
    <w:rsid w:val="00912C1D"/>
    <w:rsid w:val="00912E47"/>
    <w:rsid w:val="009131EC"/>
    <w:rsid w:val="00913258"/>
    <w:rsid w:val="00913289"/>
    <w:rsid w:val="0091352B"/>
    <w:rsid w:val="00913747"/>
    <w:rsid w:val="00913959"/>
    <w:rsid w:val="00913C43"/>
    <w:rsid w:val="00913DC4"/>
    <w:rsid w:val="00913F92"/>
    <w:rsid w:val="00913FEE"/>
    <w:rsid w:val="0091418D"/>
    <w:rsid w:val="009141EB"/>
    <w:rsid w:val="00914305"/>
    <w:rsid w:val="00914A88"/>
    <w:rsid w:val="00914C45"/>
    <w:rsid w:val="00915370"/>
    <w:rsid w:val="00915417"/>
    <w:rsid w:val="0091543A"/>
    <w:rsid w:val="0091594E"/>
    <w:rsid w:val="0091597F"/>
    <w:rsid w:val="00915DD8"/>
    <w:rsid w:val="00915E1A"/>
    <w:rsid w:val="009160AD"/>
    <w:rsid w:val="0091619B"/>
    <w:rsid w:val="0091624F"/>
    <w:rsid w:val="009163A7"/>
    <w:rsid w:val="00916BAB"/>
    <w:rsid w:val="00916EE5"/>
    <w:rsid w:val="009173BF"/>
    <w:rsid w:val="00917640"/>
    <w:rsid w:val="00917C68"/>
    <w:rsid w:val="009206A2"/>
    <w:rsid w:val="009209BC"/>
    <w:rsid w:val="00920D44"/>
    <w:rsid w:val="00920D51"/>
    <w:rsid w:val="00920DAC"/>
    <w:rsid w:val="00920F16"/>
    <w:rsid w:val="00921073"/>
    <w:rsid w:val="0092121A"/>
    <w:rsid w:val="00921268"/>
    <w:rsid w:val="009212F9"/>
    <w:rsid w:val="00921AB6"/>
    <w:rsid w:val="00921C8B"/>
    <w:rsid w:val="00922184"/>
    <w:rsid w:val="00922532"/>
    <w:rsid w:val="00922660"/>
    <w:rsid w:val="009226CA"/>
    <w:rsid w:val="00923721"/>
    <w:rsid w:val="0092394B"/>
    <w:rsid w:val="00923AB5"/>
    <w:rsid w:val="0092411B"/>
    <w:rsid w:val="00924A3E"/>
    <w:rsid w:val="00925A4B"/>
    <w:rsid w:val="009264BB"/>
    <w:rsid w:val="00926642"/>
    <w:rsid w:val="009267A7"/>
    <w:rsid w:val="00926830"/>
    <w:rsid w:val="009268E2"/>
    <w:rsid w:val="00926B1E"/>
    <w:rsid w:val="00926C1F"/>
    <w:rsid w:val="00927027"/>
    <w:rsid w:val="009274F7"/>
    <w:rsid w:val="009276E1"/>
    <w:rsid w:val="009278EB"/>
    <w:rsid w:val="00927C25"/>
    <w:rsid w:val="00927F09"/>
    <w:rsid w:val="00927FEE"/>
    <w:rsid w:val="0093073B"/>
    <w:rsid w:val="00930BC2"/>
    <w:rsid w:val="009310D6"/>
    <w:rsid w:val="009313B0"/>
    <w:rsid w:val="009318CC"/>
    <w:rsid w:val="00931AFD"/>
    <w:rsid w:val="00931B9E"/>
    <w:rsid w:val="00931F49"/>
    <w:rsid w:val="00932068"/>
    <w:rsid w:val="00932195"/>
    <w:rsid w:val="00932198"/>
    <w:rsid w:val="00932487"/>
    <w:rsid w:val="00932680"/>
    <w:rsid w:val="00933152"/>
    <w:rsid w:val="009335B4"/>
    <w:rsid w:val="00933974"/>
    <w:rsid w:val="00933988"/>
    <w:rsid w:val="00933A7C"/>
    <w:rsid w:val="00933BFA"/>
    <w:rsid w:val="0093484C"/>
    <w:rsid w:val="009349DB"/>
    <w:rsid w:val="0093527C"/>
    <w:rsid w:val="00935313"/>
    <w:rsid w:val="0093550E"/>
    <w:rsid w:val="00935526"/>
    <w:rsid w:val="00935A96"/>
    <w:rsid w:val="00936012"/>
    <w:rsid w:val="00936769"/>
    <w:rsid w:val="009367DE"/>
    <w:rsid w:val="00936A97"/>
    <w:rsid w:val="00936AB2"/>
    <w:rsid w:val="0093707F"/>
    <w:rsid w:val="009370F9"/>
    <w:rsid w:val="009376CD"/>
    <w:rsid w:val="009377C6"/>
    <w:rsid w:val="009377D7"/>
    <w:rsid w:val="009378EB"/>
    <w:rsid w:val="0094006C"/>
    <w:rsid w:val="00940491"/>
    <w:rsid w:val="0094068D"/>
    <w:rsid w:val="00940734"/>
    <w:rsid w:val="0094088F"/>
    <w:rsid w:val="00940994"/>
    <w:rsid w:val="009418FB"/>
    <w:rsid w:val="00941951"/>
    <w:rsid w:val="00941A59"/>
    <w:rsid w:val="00941F2B"/>
    <w:rsid w:val="009420B5"/>
    <w:rsid w:val="009420BE"/>
    <w:rsid w:val="00942286"/>
    <w:rsid w:val="0094248F"/>
    <w:rsid w:val="00942495"/>
    <w:rsid w:val="009426C1"/>
    <w:rsid w:val="0094298E"/>
    <w:rsid w:val="00942E51"/>
    <w:rsid w:val="00942E74"/>
    <w:rsid w:val="009432D8"/>
    <w:rsid w:val="0094341F"/>
    <w:rsid w:val="009437CB"/>
    <w:rsid w:val="00943A53"/>
    <w:rsid w:val="00943B67"/>
    <w:rsid w:val="00943C85"/>
    <w:rsid w:val="00943D54"/>
    <w:rsid w:val="009440C6"/>
    <w:rsid w:val="00944258"/>
    <w:rsid w:val="0094448C"/>
    <w:rsid w:val="00944558"/>
    <w:rsid w:val="00945394"/>
    <w:rsid w:val="00945AD7"/>
    <w:rsid w:val="00945C33"/>
    <w:rsid w:val="00945C57"/>
    <w:rsid w:val="009460C9"/>
    <w:rsid w:val="009460EA"/>
    <w:rsid w:val="009463D4"/>
    <w:rsid w:val="00946604"/>
    <w:rsid w:val="00946643"/>
    <w:rsid w:val="00946A87"/>
    <w:rsid w:val="00946C14"/>
    <w:rsid w:val="00946E5D"/>
    <w:rsid w:val="00947310"/>
    <w:rsid w:val="009473E9"/>
    <w:rsid w:val="009477C5"/>
    <w:rsid w:val="00947816"/>
    <w:rsid w:val="0094795D"/>
    <w:rsid w:val="00947EC8"/>
    <w:rsid w:val="00947FB7"/>
    <w:rsid w:val="009506DC"/>
    <w:rsid w:val="00950734"/>
    <w:rsid w:val="009509F3"/>
    <w:rsid w:val="00950EEB"/>
    <w:rsid w:val="00950F23"/>
    <w:rsid w:val="009511D5"/>
    <w:rsid w:val="0095149D"/>
    <w:rsid w:val="009526E5"/>
    <w:rsid w:val="0095270B"/>
    <w:rsid w:val="0095285A"/>
    <w:rsid w:val="00952B44"/>
    <w:rsid w:val="00953111"/>
    <w:rsid w:val="009533CB"/>
    <w:rsid w:val="00953473"/>
    <w:rsid w:val="009538B5"/>
    <w:rsid w:val="00953CCB"/>
    <w:rsid w:val="00954076"/>
    <w:rsid w:val="00954136"/>
    <w:rsid w:val="0095489B"/>
    <w:rsid w:val="00954B15"/>
    <w:rsid w:val="00954E9A"/>
    <w:rsid w:val="00954FEA"/>
    <w:rsid w:val="009550CF"/>
    <w:rsid w:val="0095536C"/>
    <w:rsid w:val="00955673"/>
    <w:rsid w:val="00955789"/>
    <w:rsid w:val="009559B0"/>
    <w:rsid w:val="00955DAD"/>
    <w:rsid w:val="009561BE"/>
    <w:rsid w:val="009561CD"/>
    <w:rsid w:val="009562C9"/>
    <w:rsid w:val="0095665E"/>
    <w:rsid w:val="009567CB"/>
    <w:rsid w:val="00956828"/>
    <w:rsid w:val="009568F3"/>
    <w:rsid w:val="00956BFF"/>
    <w:rsid w:val="00956D27"/>
    <w:rsid w:val="00956E39"/>
    <w:rsid w:val="00956F05"/>
    <w:rsid w:val="00957837"/>
    <w:rsid w:val="00957913"/>
    <w:rsid w:val="009579D5"/>
    <w:rsid w:val="00957B43"/>
    <w:rsid w:val="00957D45"/>
    <w:rsid w:val="0096069A"/>
    <w:rsid w:val="0096070B"/>
    <w:rsid w:val="009607FD"/>
    <w:rsid w:val="009609D6"/>
    <w:rsid w:val="00960AF1"/>
    <w:rsid w:val="00960B29"/>
    <w:rsid w:val="00961266"/>
    <w:rsid w:val="00961619"/>
    <w:rsid w:val="009619DC"/>
    <w:rsid w:val="00961C65"/>
    <w:rsid w:val="00961CA8"/>
    <w:rsid w:val="00961E5F"/>
    <w:rsid w:val="00962382"/>
    <w:rsid w:val="009626BA"/>
    <w:rsid w:val="00962893"/>
    <w:rsid w:val="0096333C"/>
    <w:rsid w:val="009636DD"/>
    <w:rsid w:val="00964179"/>
    <w:rsid w:val="00964212"/>
    <w:rsid w:val="009642F6"/>
    <w:rsid w:val="00964936"/>
    <w:rsid w:val="00964BED"/>
    <w:rsid w:val="00964DB1"/>
    <w:rsid w:val="00964FF3"/>
    <w:rsid w:val="0096539A"/>
    <w:rsid w:val="009653FD"/>
    <w:rsid w:val="00965D6F"/>
    <w:rsid w:val="009660FB"/>
    <w:rsid w:val="0096613B"/>
    <w:rsid w:val="00966161"/>
    <w:rsid w:val="00966B73"/>
    <w:rsid w:val="00966CDD"/>
    <w:rsid w:val="00967588"/>
    <w:rsid w:val="00967640"/>
    <w:rsid w:val="00967942"/>
    <w:rsid w:val="0096795C"/>
    <w:rsid w:val="00967DF1"/>
    <w:rsid w:val="00970908"/>
    <w:rsid w:val="00971109"/>
    <w:rsid w:val="00971134"/>
    <w:rsid w:val="009712C1"/>
    <w:rsid w:val="00971613"/>
    <w:rsid w:val="00971675"/>
    <w:rsid w:val="00971BD9"/>
    <w:rsid w:val="009729EA"/>
    <w:rsid w:val="0097329D"/>
    <w:rsid w:val="009733BC"/>
    <w:rsid w:val="00973918"/>
    <w:rsid w:val="00973AAC"/>
    <w:rsid w:val="00973BD4"/>
    <w:rsid w:val="0097409A"/>
    <w:rsid w:val="00974240"/>
    <w:rsid w:val="009744F7"/>
    <w:rsid w:val="0097499B"/>
    <w:rsid w:val="00974F41"/>
    <w:rsid w:val="0097512E"/>
    <w:rsid w:val="009753C5"/>
    <w:rsid w:val="0097540F"/>
    <w:rsid w:val="0097544B"/>
    <w:rsid w:val="0097559E"/>
    <w:rsid w:val="00975D32"/>
    <w:rsid w:val="00975D34"/>
    <w:rsid w:val="00975E2E"/>
    <w:rsid w:val="009766CC"/>
    <w:rsid w:val="00976703"/>
    <w:rsid w:val="009768FC"/>
    <w:rsid w:val="00976DC2"/>
    <w:rsid w:val="0097707D"/>
    <w:rsid w:val="00977632"/>
    <w:rsid w:val="00977A59"/>
    <w:rsid w:val="00977B39"/>
    <w:rsid w:val="00977E78"/>
    <w:rsid w:val="00980141"/>
    <w:rsid w:val="0098024C"/>
    <w:rsid w:val="00980292"/>
    <w:rsid w:val="00980752"/>
    <w:rsid w:val="00981115"/>
    <w:rsid w:val="009811CD"/>
    <w:rsid w:val="009813B3"/>
    <w:rsid w:val="009814E6"/>
    <w:rsid w:val="00981633"/>
    <w:rsid w:val="00981AF4"/>
    <w:rsid w:val="00981DB6"/>
    <w:rsid w:val="00982273"/>
    <w:rsid w:val="009825F1"/>
    <w:rsid w:val="00983173"/>
    <w:rsid w:val="009836A9"/>
    <w:rsid w:val="009837A2"/>
    <w:rsid w:val="0098396F"/>
    <w:rsid w:val="00983F81"/>
    <w:rsid w:val="00983FF6"/>
    <w:rsid w:val="0098434B"/>
    <w:rsid w:val="00984836"/>
    <w:rsid w:val="00984AD7"/>
    <w:rsid w:val="00984C53"/>
    <w:rsid w:val="00984CEB"/>
    <w:rsid w:val="009851BC"/>
    <w:rsid w:val="009853A2"/>
    <w:rsid w:val="00985418"/>
    <w:rsid w:val="009856A7"/>
    <w:rsid w:val="00985939"/>
    <w:rsid w:val="00985B62"/>
    <w:rsid w:val="00985EFA"/>
    <w:rsid w:val="00986608"/>
    <w:rsid w:val="00986898"/>
    <w:rsid w:val="00986983"/>
    <w:rsid w:val="00986B22"/>
    <w:rsid w:val="009876AC"/>
    <w:rsid w:val="00987E0E"/>
    <w:rsid w:val="00990150"/>
    <w:rsid w:val="0099050E"/>
    <w:rsid w:val="0099051A"/>
    <w:rsid w:val="009905FA"/>
    <w:rsid w:val="00990688"/>
    <w:rsid w:val="00991086"/>
    <w:rsid w:val="00991415"/>
    <w:rsid w:val="009915F3"/>
    <w:rsid w:val="00991ECB"/>
    <w:rsid w:val="00991FBD"/>
    <w:rsid w:val="00992113"/>
    <w:rsid w:val="00992115"/>
    <w:rsid w:val="00992D4D"/>
    <w:rsid w:val="00992D73"/>
    <w:rsid w:val="00992D78"/>
    <w:rsid w:val="00992DBF"/>
    <w:rsid w:val="00993066"/>
    <w:rsid w:val="009931DA"/>
    <w:rsid w:val="00993371"/>
    <w:rsid w:val="009936F7"/>
    <w:rsid w:val="009937C6"/>
    <w:rsid w:val="0099460D"/>
    <w:rsid w:val="009946C9"/>
    <w:rsid w:val="0099484E"/>
    <w:rsid w:val="00994D09"/>
    <w:rsid w:val="00994F70"/>
    <w:rsid w:val="00995078"/>
    <w:rsid w:val="00995B30"/>
    <w:rsid w:val="00995D87"/>
    <w:rsid w:val="00995E27"/>
    <w:rsid w:val="009960B1"/>
    <w:rsid w:val="00996169"/>
    <w:rsid w:val="009962B5"/>
    <w:rsid w:val="0099639E"/>
    <w:rsid w:val="0099673E"/>
    <w:rsid w:val="00996AD3"/>
    <w:rsid w:val="00996AF6"/>
    <w:rsid w:val="00996B46"/>
    <w:rsid w:val="00996D23"/>
    <w:rsid w:val="009975A4"/>
    <w:rsid w:val="00997903"/>
    <w:rsid w:val="00997E8F"/>
    <w:rsid w:val="009A049A"/>
    <w:rsid w:val="009A0B21"/>
    <w:rsid w:val="009A17EA"/>
    <w:rsid w:val="009A18BB"/>
    <w:rsid w:val="009A18CE"/>
    <w:rsid w:val="009A1FB3"/>
    <w:rsid w:val="009A2027"/>
    <w:rsid w:val="009A204B"/>
    <w:rsid w:val="009A2134"/>
    <w:rsid w:val="009A22A3"/>
    <w:rsid w:val="009A2676"/>
    <w:rsid w:val="009A2E34"/>
    <w:rsid w:val="009A33D2"/>
    <w:rsid w:val="009A33F7"/>
    <w:rsid w:val="009A3415"/>
    <w:rsid w:val="009A342B"/>
    <w:rsid w:val="009A3927"/>
    <w:rsid w:val="009A3BE1"/>
    <w:rsid w:val="009A4206"/>
    <w:rsid w:val="009A445F"/>
    <w:rsid w:val="009A45AB"/>
    <w:rsid w:val="009A46B7"/>
    <w:rsid w:val="009A48A7"/>
    <w:rsid w:val="009A491B"/>
    <w:rsid w:val="009A5238"/>
    <w:rsid w:val="009A526B"/>
    <w:rsid w:val="009A53E4"/>
    <w:rsid w:val="009A584C"/>
    <w:rsid w:val="009A5852"/>
    <w:rsid w:val="009A5F1F"/>
    <w:rsid w:val="009A5FAE"/>
    <w:rsid w:val="009A687E"/>
    <w:rsid w:val="009A6961"/>
    <w:rsid w:val="009A6A5E"/>
    <w:rsid w:val="009A6A9A"/>
    <w:rsid w:val="009A6E54"/>
    <w:rsid w:val="009A6EB1"/>
    <w:rsid w:val="009A6EFA"/>
    <w:rsid w:val="009A72CC"/>
    <w:rsid w:val="009A736A"/>
    <w:rsid w:val="009A7B2C"/>
    <w:rsid w:val="009A7BD5"/>
    <w:rsid w:val="009B076C"/>
    <w:rsid w:val="009B09E1"/>
    <w:rsid w:val="009B0A68"/>
    <w:rsid w:val="009B0C9D"/>
    <w:rsid w:val="009B0CE7"/>
    <w:rsid w:val="009B0F22"/>
    <w:rsid w:val="009B0F8F"/>
    <w:rsid w:val="009B123C"/>
    <w:rsid w:val="009B1281"/>
    <w:rsid w:val="009B14B4"/>
    <w:rsid w:val="009B1686"/>
    <w:rsid w:val="009B1EF1"/>
    <w:rsid w:val="009B1F6D"/>
    <w:rsid w:val="009B2945"/>
    <w:rsid w:val="009B2A30"/>
    <w:rsid w:val="009B2BB3"/>
    <w:rsid w:val="009B30D1"/>
    <w:rsid w:val="009B3FE3"/>
    <w:rsid w:val="009B4101"/>
    <w:rsid w:val="009B41E4"/>
    <w:rsid w:val="009B42D5"/>
    <w:rsid w:val="009B42EC"/>
    <w:rsid w:val="009B4CE0"/>
    <w:rsid w:val="009B5022"/>
    <w:rsid w:val="009B5276"/>
    <w:rsid w:val="009B54D6"/>
    <w:rsid w:val="009B5A12"/>
    <w:rsid w:val="009B5A53"/>
    <w:rsid w:val="009B5ECB"/>
    <w:rsid w:val="009B5EFE"/>
    <w:rsid w:val="009B608B"/>
    <w:rsid w:val="009B65C7"/>
    <w:rsid w:val="009B6CA1"/>
    <w:rsid w:val="009B718B"/>
    <w:rsid w:val="009B71A5"/>
    <w:rsid w:val="009B7838"/>
    <w:rsid w:val="009B78A5"/>
    <w:rsid w:val="009B7FA3"/>
    <w:rsid w:val="009C0636"/>
    <w:rsid w:val="009C075E"/>
    <w:rsid w:val="009C077B"/>
    <w:rsid w:val="009C0A68"/>
    <w:rsid w:val="009C0F37"/>
    <w:rsid w:val="009C13C1"/>
    <w:rsid w:val="009C1A0E"/>
    <w:rsid w:val="009C24CD"/>
    <w:rsid w:val="009C251A"/>
    <w:rsid w:val="009C2534"/>
    <w:rsid w:val="009C2A24"/>
    <w:rsid w:val="009C2B3C"/>
    <w:rsid w:val="009C2CEB"/>
    <w:rsid w:val="009C30C9"/>
    <w:rsid w:val="009C30DA"/>
    <w:rsid w:val="009C343A"/>
    <w:rsid w:val="009C344E"/>
    <w:rsid w:val="009C34BD"/>
    <w:rsid w:val="009C3614"/>
    <w:rsid w:val="009C36B1"/>
    <w:rsid w:val="009C3870"/>
    <w:rsid w:val="009C3C21"/>
    <w:rsid w:val="009C4231"/>
    <w:rsid w:val="009C45EE"/>
    <w:rsid w:val="009C4783"/>
    <w:rsid w:val="009C4FE8"/>
    <w:rsid w:val="009C50DE"/>
    <w:rsid w:val="009C51C7"/>
    <w:rsid w:val="009C52FA"/>
    <w:rsid w:val="009C594D"/>
    <w:rsid w:val="009C5991"/>
    <w:rsid w:val="009C5B6F"/>
    <w:rsid w:val="009C5C6A"/>
    <w:rsid w:val="009C5E2D"/>
    <w:rsid w:val="009C61A4"/>
    <w:rsid w:val="009C6332"/>
    <w:rsid w:val="009C6A8F"/>
    <w:rsid w:val="009C74EB"/>
    <w:rsid w:val="009C7814"/>
    <w:rsid w:val="009C786E"/>
    <w:rsid w:val="009C7E42"/>
    <w:rsid w:val="009D047C"/>
    <w:rsid w:val="009D0816"/>
    <w:rsid w:val="009D0900"/>
    <w:rsid w:val="009D0914"/>
    <w:rsid w:val="009D0A2A"/>
    <w:rsid w:val="009D0BCD"/>
    <w:rsid w:val="009D0C83"/>
    <w:rsid w:val="009D13EF"/>
    <w:rsid w:val="009D1710"/>
    <w:rsid w:val="009D1BEE"/>
    <w:rsid w:val="009D1BFC"/>
    <w:rsid w:val="009D20D4"/>
    <w:rsid w:val="009D2532"/>
    <w:rsid w:val="009D2560"/>
    <w:rsid w:val="009D2936"/>
    <w:rsid w:val="009D2D38"/>
    <w:rsid w:val="009D2D7A"/>
    <w:rsid w:val="009D31FA"/>
    <w:rsid w:val="009D3357"/>
    <w:rsid w:val="009D3D16"/>
    <w:rsid w:val="009D3FD8"/>
    <w:rsid w:val="009D4022"/>
    <w:rsid w:val="009D42A7"/>
    <w:rsid w:val="009D4335"/>
    <w:rsid w:val="009D43F2"/>
    <w:rsid w:val="009D44DC"/>
    <w:rsid w:val="009D46C2"/>
    <w:rsid w:val="009D4878"/>
    <w:rsid w:val="009D5432"/>
    <w:rsid w:val="009D5F70"/>
    <w:rsid w:val="009D6435"/>
    <w:rsid w:val="009D650A"/>
    <w:rsid w:val="009D6744"/>
    <w:rsid w:val="009D69B8"/>
    <w:rsid w:val="009D6ADD"/>
    <w:rsid w:val="009D7403"/>
    <w:rsid w:val="009D74FE"/>
    <w:rsid w:val="009D77E8"/>
    <w:rsid w:val="009D7ABF"/>
    <w:rsid w:val="009D7AE9"/>
    <w:rsid w:val="009D7F01"/>
    <w:rsid w:val="009E00C1"/>
    <w:rsid w:val="009E094D"/>
    <w:rsid w:val="009E0C07"/>
    <w:rsid w:val="009E0D7F"/>
    <w:rsid w:val="009E0F24"/>
    <w:rsid w:val="009E14AD"/>
    <w:rsid w:val="009E1669"/>
    <w:rsid w:val="009E191A"/>
    <w:rsid w:val="009E1D16"/>
    <w:rsid w:val="009E222F"/>
    <w:rsid w:val="009E269F"/>
    <w:rsid w:val="009E27C1"/>
    <w:rsid w:val="009E28AA"/>
    <w:rsid w:val="009E2A2B"/>
    <w:rsid w:val="009E2E8F"/>
    <w:rsid w:val="009E2F63"/>
    <w:rsid w:val="009E3020"/>
    <w:rsid w:val="009E30E8"/>
    <w:rsid w:val="009E30EC"/>
    <w:rsid w:val="009E31E1"/>
    <w:rsid w:val="009E3546"/>
    <w:rsid w:val="009E361A"/>
    <w:rsid w:val="009E38FA"/>
    <w:rsid w:val="009E3DBB"/>
    <w:rsid w:val="009E42E9"/>
    <w:rsid w:val="009E453F"/>
    <w:rsid w:val="009E470D"/>
    <w:rsid w:val="009E4A0E"/>
    <w:rsid w:val="009E4AD2"/>
    <w:rsid w:val="009E4CCD"/>
    <w:rsid w:val="009E53DD"/>
    <w:rsid w:val="009E5492"/>
    <w:rsid w:val="009E5601"/>
    <w:rsid w:val="009E5661"/>
    <w:rsid w:val="009E56B0"/>
    <w:rsid w:val="009E596B"/>
    <w:rsid w:val="009E5FB9"/>
    <w:rsid w:val="009E67D5"/>
    <w:rsid w:val="009E6BFB"/>
    <w:rsid w:val="009E70EE"/>
    <w:rsid w:val="009E72FA"/>
    <w:rsid w:val="009E731D"/>
    <w:rsid w:val="009E76CC"/>
    <w:rsid w:val="009E7BC9"/>
    <w:rsid w:val="009E7D56"/>
    <w:rsid w:val="009F0377"/>
    <w:rsid w:val="009F0385"/>
    <w:rsid w:val="009F0C1D"/>
    <w:rsid w:val="009F0D1D"/>
    <w:rsid w:val="009F0DC4"/>
    <w:rsid w:val="009F1364"/>
    <w:rsid w:val="009F1569"/>
    <w:rsid w:val="009F19B1"/>
    <w:rsid w:val="009F1F0D"/>
    <w:rsid w:val="009F2411"/>
    <w:rsid w:val="009F27A2"/>
    <w:rsid w:val="009F27B5"/>
    <w:rsid w:val="009F29B5"/>
    <w:rsid w:val="009F2B57"/>
    <w:rsid w:val="009F2C3D"/>
    <w:rsid w:val="009F2D93"/>
    <w:rsid w:val="009F2DA4"/>
    <w:rsid w:val="009F31BA"/>
    <w:rsid w:val="009F32BA"/>
    <w:rsid w:val="009F39F8"/>
    <w:rsid w:val="009F3E62"/>
    <w:rsid w:val="009F443C"/>
    <w:rsid w:val="009F4BA7"/>
    <w:rsid w:val="009F50AD"/>
    <w:rsid w:val="009F58EF"/>
    <w:rsid w:val="009F5A30"/>
    <w:rsid w:val="009F5B7D"/>
    <w:rsid w:val="009F5BAE"/>
    <w:rsid w:val="009F5ED7"/>
    <w:rsid w:val="009F607C"/>
    <w:rsid w:val="009F6279"/>
    <w:rsid w:val="009F6352"/>
    <w:rsid w:val="009F63AC"/>
    <w:rsid w:val="009F64DB"/>
    <w:rsid w:val="009F6553"/>
    <w:rsid w:val="009F67E5"/>
    <w:rsid w:val="009F6A02"/>
    <w:rsid w:val="009F6D2B"/>
    <w:rsid w:val="009F6E8A"/>
    <w:rsid w:val="00A00241"/>
    <w:rsid w:val="00A00441"/>
    <w:rsid w:val="00A004E2"/>
    <w:rsid w:val="00A004F1"/>
    <w:rsid w:val="00A00762"/>
    <w:rsid w:val="00A00CEA"/>
    <w:rsid w:val="00A00D9B"/>
    <w:rsid w:val="00A00EB1"/>
    <w:rsid w:val="00A0123D"/>
    <w:rsid w:val="00A01297"/>
    <w:rsid w:val="00A01951"/>
    <w:rsid w:val="00A01A66"/>
    <w:rsid w:val="00A01C35"/>
    <w:rsid w:val="00A01CF5"/>
    <w:rsid w:val="00A021BA"/>
    <w:rsid w:val="00A0224A"/>
    <w:rsid w:val="00A024C1"/>
    <w:rsid w:val="00A029AD"/>
    <w:rsid w:val="00A02F4A"/>
    <w:rsid w:val="00A031B7"/>
    <w:rsid w:val="00A0327D"/>
    <w:rsid w:val="00A032D9"/>
    <w:rsid w:val="00A03447"/>
    <w:rsid w:val="00A03719"/>
    <w:rsid w:val="00A03871"/>
    <w:rsid w:val="00A03A94"/>
    <w:rsid w:val="00A03B03"/>
    <w:rsid w:val="00A03BAE"/>
    <w:rsid w:val="00A03C54"/>
    <w:rsid w:val="00A03F32"/>
    <w:rsid w:val="00A0419C"/>
    <w:rsid w:val="00A042D4"/>
    <w:rsid w:val="00A0478D"/>
    <w:rsid w:val="00A04A68"/>
    <w:rsid w:val="00A04DD0"/>
    <w:rsid w:val="00A04F14"/>
    <w:rsid w:val="00A0500B"/>
    <w:rsid w:val="00A05029"/>
    <w:rsid w:val="00A05255"/>
    <w:rsid w:val="00A05996"/>
    <w:rsid w:val="00A05E41"/>
    <w:rsid w:val="00A061DA"/>
    <w:rsid w:val="00A06238"/>
    <w:rsid w:val="00A062A3"/>
    <w:rsid w:val="00A06655"/>
    <w:rsid w:val="00A06D2B"/>
    <w:rsid w:val="00A073CC"/>
    <w:rsid w:val="00A075F1"/>
    <w:rsid w:val="00A0779E"/>
    <w:rsid w:val="00A07864"/>
    <w:rsid w:val="00A10328"/>
    <w:rsid w:val="00A105C5"/>
    <w:rsid w:val="00A1061D"/>
    <w:rsid w:val="00A10BD1"/>
    <w:rsid w:val="00A10D93"/>
    <w:rsid w:val="00A11080"/>
    <w:rsid w:val="00A114A0"/>
    <w:rsid w:val="00A114EE"/>
    <w:rsid w:val="00A11770"/>
    <w:rsid w:val="00A11FD6"/>
    <w:rsid w:val="00A12790"/>
    <w:rsid w:val="00A12C87"/>
    <w:rsid w:val="00A12EED"/>
    <w:rsid w:val="00A12F9E"/>
    <w:rsid w:val="00A131C3"/>
    <w:rsid w:val="00A13295"/>
    <w:rsid w:val="00A13531"/>
    <w:rsid w:val="00A14030"/>
    <w:rsid w:val="00A140DE"/>
    <w:rsid w:val="00A14167"/>
    <w:rsid w:val="00A144AC"/>
    <w:rsid w:val="00A1454A"/>
    <w:rsid w:val="00A14675"/>
    <w:rsid w:val="00A147D7"/>
    <w:rsid w:val="00A148EC"/>
    <w:rsid w:val="00A14BE5"/>
    <w:rsid w:val="00A14EF0"/>
    <w:rsid w:val="00A1530F"/>
    <w:rsid w:val="00A15473"/>
    <w:rsid w:val="00A15AAA"/>
    <w:rsid w:val="00A15AD5"/>
    <w:rsid w:val="00A16111"/>
    <w:rsid w:val="00A16157"/>
    <w:rsid w:val="00A16495"/>
    <w:rsid w:val="00A16508"/>
    <w:rsid w:val="00A16DD7"/>
    <w:rsid w:val="00A16F6E"/>
    <w:rsid w:val="00A171C5"/>
    <w:rsid w:val="00A17528"/>
    <w:rsid w:val="00A175C4"/>
    <w:rsid w:val="00A1790B"/>
    <w:rsid w:val="00A1798A"/>
    <w:rsid w:val="00A20559"/>
    <w:rsid w:val="00A20645"/>
    <w:rsid w:val="00A20AAA"/>
    <w:rsid w:val="00A20B21"/>
    <w:rsid w:val="00A210B2"/>
    <w:rsid w:val="00A21252"/>
    <w:rsid w:val="00A21630"/>
    <w:rsid w:val="00A2166E"/>
    <w:rsid w:val="00A217BF"/>
    <w:rsid w:val="00A21852"/>
    <w:rsid w:val="00A21BD9"/>
    <w:rsid w:val="00A21D46"/>
    <w:rsid w:val="00A22123"/>
    <w:rsid w:val="00A22356"/>
    <w:rsid w:val="00A22613"/>
    <w:rsid w:val="00A22796"/>
    <w:rsid w:val="00A22DD9"/>
    <w:rsid w:val="00A2308E"/>
    <w:rsid w:val="00A2315C"/>
    <w:rsid w:val="00A232ED"/>
    <w:rsid w:val="00A232F1"/>
    <w:rsid w:val="00A23475"/>
    <w:rsid w:val="00A23ABF"/>
    <w:rsid w:val="00A23E0D"/>
    <w:rsid w:val="00A23F8F"/>
    <w:rsid w:val="00A2474B"/>
    <w:rsid w:val="00A24A7C"/>
    <w:rsid w:val="00A24C7F"/>
    <w:rsid w:val="00A24CF5"/>
    <w:rsid w:val="00A24DB2"/>
    <w:rsid w:val="00A24F53"/>
    <w:rsid w:val="00A252CB"/>
    <w:rsid w:val="00A25580"/>
    <w:rsid w:val="00A25852"/>
    <w:rsid w:val="00A25CD0"/>
    <w:rsid w:val="00A25D94"/>
    <w:rsid w:val="00A260D7"/>
    <w:rsid w:val="00A266A8"/>
    <w:rsid w:val="00A26878"/>
    <w:rsid w:val="00A2689B"/>
    <w:rsid w:val="00A26909"/>
    <w:rsid w:val="00A26B09"/>
    <w:rsid w:val="00A26E80"/>
    <w:rsid w:val="00A26F44"/>
    <w:rsid w:val="00A27BAF"/>
    <w:rsid w:val="00A3018A"/>
    <w:rsid w:val="00A30850"/>
    <w:rsid w:val="00A30878"/>
    <w:rsid w:val="00A30999"/>
    <w:rsid w:val="00A31547"/>
    <w:rsid w:val="00A31D6A"/>
    <w:rsid w:val="00A32234"/>
    <w:rsid w:val="00A32578"/>
    <w:rsid w:val="00A329C6"/>
    <w:rsid w:val="00A32D9C"/>
    <w:rsid w:val="00A32FA9"/>
    <w:rsid w:val="00A3307F"/>
    <w:rsid w:val="00A330E3"/>
    <w:rsid w:val="00A337F7"/>
    <w:rsid w:val="00A3383C"/>
    <w:rsid w:val="00A33CE1"/>
    <w:rsid w:val="00A33F03"/>
    <w:rsid w:val="00A33F54"/>
    <w:rsid w:val="00A3434A"/>
    <w:rsid w:val="00A34425"/>
    <w:rsid w:val="00A347C2"/>
    <w:rsid w:val="00A34D42"/>
    <w:rsid w:val="00A34EB9"/>
    <w:rsid w:val="00A35143"/>
    <w:rsid w:val="00A3556F"/>
    <w:rsid w:val="00A35754"/>
    <w:rsid w:val="00A3581C"/>
    <w:rsid w:val="00A35871"/>
    <w:rsid w:val="00A35B28"/>
    <w:rsid w:val="00A35C5C"/>
    <w:rsid w:val="00A35F5E"/>
    <w:rsid w:val="00A36656"/>
    <w:rsid w:val="00A3687F"/>
    <w:rsid w:val="00A369C7"/>
    <w:rsid w:val="00A36D7C"/>
    <w:rsid w:val="00A36E92"/>
    <w:rsid w:val="00A36FCC"/>
    <w:rsid w:val="00A3730D"/>
    <w:rsid w:val="00A37505"/>
    <w:rsid w:val="00A37789"/>
    <w:rsid w:val="00A377C4"/>
    <w:rsid w:val="00A3787F"/>
    <w:rsid w:val="00A37AC1"/>
    <w:rsid w:val="00A409D0"/>
    <w:rsid w:val="00A40CB2"/>
    <w:rsid w:val="00A410BD"/>
    <w:rsid w:val="00A411AD"/>
    <w:rsid w:val="00A411EA"/>
    <w:rsid w:val="00A41535"/>
    <w:rsid w:val="00A41753"/>
    <w:rsid w:val="00A41874"/>
    <w:rsid w:val="00A41BD0"/>
    <w:rsid w:val="00A41E86"/>
    <w:rsid w:val="00A42360"/>
    <w:rsid w:val="00A425B7"/>
    <w:rsid w:val="00A425C1"/>
    <w:rsid w:val="00A42613"/>
    <w:rsid w:val="00A42A0F"/>
    <w:rsid w:val="00A42AE0"/>
    <w:rsid w:val="00A42D66"/>
    <w:rsid w:val="00A42DCF"/>
    <w:rsid w:val="00A4314F"/>
    <w:rsid w:val="00A43152"/>
    <w:rsid w:val="00A4318F"/>
    <w:rsid w:val="00A4370A"/>
    <w:rsid w:val="00A43C21"/>
    <w:rsid w:val="00A43D29"/>
    <w:rsid w:val="00A43FD7"/>
    <w:rsid w:val="00A43FED"/>
    <w:rsid w:val="00A44767"/>
    <w:rsid w:val="00A44904"/>
    <w:rsid w:val="00A44B41"/>
    <w:rsid w:val="00A44D81"/>
    <w:rsid w:val="00A45416"/>
    <w:rsid w:val="00A4620D"/>
    <w:rsid w:val="00A4629C"/>
    <w:rsid w:val="00A462D7"/>
    <w:rsid w:val="00A46927"/>
    <w:rsid w:val="00A4696D"/>
    <w:rsid w:val="00A474AF"/>
    <w:rsid w:val="00A479A5"/>
    <w:rsid w:val="00A47C5C"/>
    <w:rsid w:val="00A47CD1"/>
    <w:rsid w:val="00A47DD6"/>
    <w:rsid w:val="00A503F6"/>
    <w:rsid w:val="00A50983"/>
    <w:rsid w:val="00A5161E"/>
    <w:rsid w:val="00A51636"/>
    <w:rsid w:val="00A51E40"/>
    <w:rsid w:val="00A522C7"/>
    <w:rsid w:val="00A52460"/>
    <w:rsid w:val="00A53275"/>
    <w:rsid w:val="00A535A6"/>
    <w:rsid w:val="00A54108"/>
    <w:rsid w:val="00A54507"/>
    <w:rsid w:val="00A54917"/>
    <w:rsid w:val="00A54BBB"/>
    <w:rsid w:val="00A54CC8"/>
    <w:rsid w:val="00A54EE3"/>
    <w:rsid w:val="00A552A4"/>
    <w:rsid w:val="00A552DA"/>
    <w:rsid w:val="00A5559E"/>
    <w:rsid w:val="00A555F0"/>
    <w:rsid w:val="00A556A9"/>
    <w:rsid w:val="00A55769"/>
    <w:rsid w:val="00A5583E"/>
    <w:rsid w:val="00A55A96"/>
    <w:rsid w:val="00A55B5C"/>
    <w:rsid w:val="00A55DBD"/>
    <w:rsid w:val="00A562BA"/>
    <w:rsid w:val="00A5640C"/>
    <w:rsid w:val="00A56414"/>
    <w:rsid w:val="00A5666C"/>
    <w:rsid w:val="00A56900"/>
    <w:rsid w:val="00A569DE"/>
    <w:rsid w:val="00A569E8"/>
    <w:rsid w:val="00A569F8"/>
    <w:rsid w:val="00A56AD5"/>
    <w:rsid w:val="00A570A6"/>
    <w:rsid w:val="00A57181"/>
    <w:rsid w:val="00A57288"/>
    <w:rsid w:val="00A572BE"/>
    <w:rsid w:val="00A57355"/>
    <w:rsid w:val="00A5740E"/>
    <w:rsid w:val="00A574DC"/>
    <w:rsid w:val="00A5778A"/>
    <w:rsid w:val="00A57810"/>
    <w:rsid w:val="00A6009F"/>
    <w:rsid w:val="00A60112"/>
    <w:rsid w:val="00A60262"/>
    <w:rsid w:val="00A602FF"/>
    <w:rsid w:val="00A60415"/>
    <w:rsid w:val="00A6089D"/>
    <w:rsid w:val="00A60CB9"/>
    <w:rsid w:val="00A60CC5"/>
    <w:rsid w:val="00A60F67"/>
    <w:rsid w:val="00A60FC6"/>
    <w:rsid w:val="00A61253"/>
    <w:rsid w:val="00A61DF5"/>
    <w:rsid w:val="00A62426"/>
    <w:rsid w:val="00A62477"/>
    <w:rsid w:val="00A62538"/>
    <w:rsid w:val="00A62A2D"/>
    <w:rsid w:val="00A62BA1"/>
    <w:rsid w:val="00A62CA2"/>
    <w:rsid w:val="00A62E3C"/>
    <w:rsid w:val="00A63340"/>
    <w:rsid w:val="00A63717"/>
    <w:rsid w:val="00A63FF2"/>
    <w:rsid w:val="00A6404C"/>
    <w:rsid w:val="00A642DC"/>
    <w:rsid w:val="00A645CC"/>
    <w:rsid w:val="00A64AC0"/>
    <w:rsid w:val="00A6504E"/>
    <w:rsid w:val="00A65210"/>
    <w:rsid w:val="00A6531C"/>
    <w:rsid w:val="00A65397"/>
    <w:rsid w:val="00A654F6"/>
    <w:rsid w:val="00A655D5"/>
    <w:rsid w:val="00A65675"/>
    <w:rsid w:val="00A65838"/>
    <w:rsid w:val="00A65885"/>
    <w:rsid w:val="00A65D47"/>
    <w:rsid w:val="00A65E12"/>
    <w:rsid w:val="00A660CC"/>
    <w:rsid w:val="00A663CE"/>
    <w:rsid w:val="00A666E1"/>
    <w:rsid w:val="00A6670D"/>
    <w:rsid w:val="00A66778"/>
    <w:rsid w:val="00A66A97"/>
    <w:rsid w:val="00A66BD7"/>
    <w:rsid w:val="00A66D4F"/>
    <w:rsid w:val="00A670FE"/>
    <w:rsid w:val="00A67259"/>
    <w:rsid w:val="00A6744B"/>
    <w:rsid w:val="00A676AC"/>
    <w:rsid w:val="00A67821"/>
    <w:rsid w:val="00A67A3F"/>
    <w:rsid w:val="00A67C39"/>
    <w:rsid w:val="00A700BB"/>
    <w:rsid w:val="00A70377"/>
    <w:rsid w:val="00A706E1"/>
    <w:rsid w:val="00A70E94"/>
    <w:rsid w:val="00A7122D"/>
    <w:rsid w:val="00A71656"/>
    <w:rsid w:val="00A71BFE"/>
    <w:rsid w:val="00A7234F"/>
    <w:rsid w:val="00A72725"/>
    <w:rsid w:val="00A72A78"/>
    <w:rsid w:val="00A72B7A"/>
    <w:rsid w:val="00A72D96"/>
    <w:rsid w:val="00A72F57"/>
    <w:rsid w:val="00A735CA"/>
    <w:rsid w:val="00A73957"/>
    <w:rsid w:val="00A739DE"/>
    <w:rsid w:val="00A73ADD"/>
    <w:rsid w:val="00A73C4A"/>
    <w:rsid w:val="00A73E54"/>
    <w:rsid w:val="00A73EBF"/>
    <w:rsid w:val="00A73F17"/>
    <w:rsid w:val="00A74013"/>
    <w:rsid w:val="00A74314"/>
    <w:rsid w:val="00A745DF"/>
    <w:rsid w:val="00A7501C"/>
    <w:rsid w:val="00A751EE"/>
    <w:rsid w:val="00A75279"/>
    <w:rsid w:val="00A75769"/>
    <w:rsid w:val="00A75D9D"/>
    <w:rsid w:val="00A762C0"/>
    <w:rsid w:val="00A76487"/>
    <w:rsid w:val="00A76B12"/>
    <w:rsid w:val="00A76CA3"/>
    <w:rsid w:val="00A76E43"/>
    <w:rsid w:val="00A76F9A"/>
    <w:rsid w:val="00A77153"/>
    <w:rsid w:val="00A77A90"/>
    <w:rsid w:val="00A77C97"/>
    <w:rsid w:val="00A8003E"/>
    <w:rsid w:val="00A802C5"/>
    <w:rsid w:val="00A80659"/>
    <w:rsid w:val="00A80BA4"/>
    <w:rsid w:val="00A80D16"/>
    <w:rsid w:val="00A80D71"/>
    <w:rsid w:val="00A810D1"/>
    <w:rsid w:val="00A8134C"/>
    <w:rsid w:val="00A81401"/>
    <w:rsid w:val="00A8188D"/>
    <w:rsid w:val="00A81950"/>
    <w:rsid w:val="00A81962"/>
    <w:rsid w:val="00A819E2"/>
    <w:rsid w:val="00A81C91"/>
    <w:rsid w:val="00A81FED"/>
    <w:rsid w:val="00A8206F"/>
    <w:rsid w:val="00A82083"/>
    <w:rsid w:val="00A82284"/>
    <w:rsid w:val="00A82720"/>
    <w:rsid w:val="00A828D5"/>
    <w:rsid w:val="00A829FF"/>
    <w:rsid w:val="00A8346D"/>
    <w:rsid w:val="00A83A56"/>
    <w:rsid w:val="00A840D8"/>
    <w:rsid w:val="00A8429B"/>
    <w:rsid w:val="00A8463C"/>
    <w:rsid w:val="00A84CA3"/>
    <w:rsid w:val="00A84DE2"/>
    <w:rsid w:val="00A8514D"/>
    <w:rsid w:val="00A85198"/>
    <w:rsid w:val="00A85499"/>
    <w:rsid w:val="00A854BF"/>
    <w:rsid w:val="00A857EE"/>
    <w:rsid w:val="00A85B7B"/>
    <w:rsid w:val="00A85D9D"/>
    <w:rsid w:val="00A85F2F"/>
    <w:rsid w:val="00A861B1"/>
    <w:rsid w:val="00A865C9"/>
    <w:rsid w:val="00A8691A"/>
    <w:rsid w:val="00A86BC7"/>
    <w:rsid w:val="00A86BDD"/>
    <w:rsid w:val="00A86F46"/>
    <w:rsid w:val="00A874C6"/>
    <w:rsid w:val="00A87691"/>
    <w:rsid w:val="00A87877"/>
    <w:rsid w:val="00A87D62"/>
    <w:rsid w:val="00A90045"/>
    <w:rsid w:val="00A90247"/>
    <w:rsid w:val="00A9032E"/>
    <w:rsid w:val="00A90725"/>
    <w:rsid w:val="00A909B6"/>
    <w:rsid w:val="00A90A7B"/>
    <w:rsid w:val="00A90DD4"/>
    <w:rsid w:val="00A90DEE"/>
    <w:rsid w:val="00A910D4"/>
    <w:rsid w:val="00A911E1"/>
    <w:rsid w:val="00A913D9"/>
    <w:rsid w:val="00A91670"/>
    <w:rsid w:val="00A917EF"/>
    <w:rsid w:val="00A919A2"/>
    <w:rsid w:val="00A91F7A"/>
    <w:rsid w:val="00A9214B"/>
    <w:rsid w:val="00A92C5E"/>
    <w:rsid w:val="00A92D29"/>
    <w:rsid w:val="00A92DB5"/>
    <w:rsid w:val="00A92ED6"/>
    <w:rsid w:val="00A92FFD"/>
    <w:rsid w:val="00A9321E"/>
    <w:rsid w:val="00A93A3D"/>
    <w:rsid w:val="00A93DE5"/>
    <w:rsid w:val="00A9418C"/>
    <w:rsid w:val="00A94248"/>
    <w:rsid w:val="00A945B7"/>
    <w:rsid w:val="00A9476E"/>
    <w:rsid w:val="00A95267"/>
    <w:rsid w:val="00A95303"/>
    <w:rsid w:val="00A95AF0"/>
    <w:rsid w:val="00A95D2A"/>
    <w:rsid w:val="00A9635E"/>
    <w:rsid w:val="00A9688A"/>
    <w:rsid w:val="00A96A47"/>
    <w:rsid w:val="00A96E07"/>
    <w:rsid w:val="00A971DB"/>
    <w:rsid w:val="00A9768A"/>
    <w:rsid w:val="00A97C23"/>
    <w:rsid w:val="00AA03D5"/>
    <w:rsid w:val="00AA05FC"/>
    <w:rsid w:val="00AA071E"/>
    <w:rsid w:val="00AA0A18"/>
    <w:rsid w:val="00AA0B33"/>
    <w:rsid w:val="00AA1DA0"/>
    <w:rsid w:val="00AA1FD0"/>
    <w:rsid w:val="00AA28D3"/>
    <w:rsid w:val="00AA2A17"/>
    <w:rsid w:val="00AA2BC6"/>
    <w:rsid w:val="00AA2C82"/>
    <w:rsid w:val="00AA2CCC"/>
    <w:rsid w:val="00AA2DF6"/>
    <w:rsid w:val="00AA2ECA"/>
    <w:rsid w:val="00AA3037"/>
    <w:rsid w:val="00AA303E"/>
    <w:rsid w:val="00AA31B6"/>
    <w:rsid w:val="00AA34FF"/>
    <w:rsid w:val="00AA368C"/>
    <w:rsid w:val="00AA3A8F"/>
    <w:rsid w:val="00AA3CDE"/>
    <w:rsid w:val="00AA4286"/>
    <w:rsid w:val="00AA446C"/>
    <w:rsid w:val="00AA4B53"/>
    <w:rsid w:val="00AA50BD"/>
    <w:rsid w:val="00AA5216"/>
    <w:rsid w:val="00AA52A9"/>
    <w:rsid w:val="00AA595D"/>
    <w:rsid w:val="00AA5BD8"/>
    <w:rsid w:val="00AA5E6A"/>
    <w:rsid w:val="00AA6224"/>
    <w:rsid w:val="00AA6485"/>
    <w:rsid w:val="00AA6EC9"/>
    <w:rsid w:val="00AA73F5"/>
    <w:rsid w:val="00AA7B47"/>
    <w:rsid w:val="00AA7D85"/>
    <w:rsid w:val="00AA7DBB"/>
    <w:rsid w:val="00AB043A"/>
    <w:rsid w:val="00AB071E"/>
    <w:rsid w:val="00AB0939"/>
    <w:rsid w:val="00AB0A97"/>
    <w:rsid w:val="00AB0A98"/>
    <w:rsid w:val="00AB0BE5"/>
    <w:rsid w:val="00AB0E02"/>
    <w:rsid w:val="00AB1225"/>
    <w:rsid w:val="00AB14D8"/>
    <w:rsid w:val="00AB159C"/>
    <w:rsid w:val="00AB16CB"/>
    <w:rsid w:val="00AB1FF8"/>
    <w:rsid w:val="00AB2508"/>
    <w:rsid w:val="00AB2865"/>
    <w:rsid w:val="00AB2A5B"/>
    <w:rsid w:val="00AB2A6B"/>
    <w:rsid w:val="00AB2E56"/>
    <w:rsid w:val="00AB32A2"/>
    <w:rsid w:val="00AB3C04"/>
    <w:rsid w:val="00AB3E0B"/>
    <w:rsid w:val="00AB44E4"/>
    <w:rsid w:val="00AB4685"/>
    <w:rsid w:val="00AB470A"/>
    <w:rsid w:val="00AB47C0"/>
    <w:rsid w:val="00AB481A"/>
    <w:rsid w:val="00AB498F"/>
    <w:rsid w:val="00AB4CCB"/>
    <w:rsid w:val="00AB5128"/>
    <w:rsid w:val="00AB598D"/>
    <w:rsid w:val="00AB5B30"/>
    <w:rsid w:val="00AB5D38"/>
    <w:rsid w:val="00AB6176"/>
    <w:rsid w:val="00AB626E"/>
    <w:rsid w:val="00AB653B"/>
    <w:rsid w:val="00AB67BB"/>
    <w:rsid w:val="00AB688D"/>
    <w:rsid w:val="00AB68A7"/>
    <w:rsid w:val="00AB6FE2"/>
    <w:rsid w:val="00AB700F"/>
    <w:rsid w:val="00AB755C"/>
    <w:rsid w:val="00AB7785"/>
    <w:rsid w:val="00AB7FDB"/>
    <w:rsid w:val="00AC04AA"/>
    <w:rsid w:val="00AC04B7"/>
    <w:rsid w:val="00AC04DE"/>
    <w:rsid w:val="00AC0B93"/>
    <w:rsid w:val="00AC0E94"/>
    <w:rsid w:val="00AC0F00"/>
    <w:rsid w:val="00AC100F"/>
    <w:rsid w:val="00AC1446"/>
    <w:rsid w:val="00AC1655"/>
    <w:rsid w:val="00AC17EC"/>
    <w:rsid w:val="00AC18D9"/>
    <w:rsid w:val="00AC1D2C"/>
    <w:rsid w:val="00AC22C8"/>
    <w:rsid w:val="00AC2341"/>
    <w:rsid w:val="00AC2A40"/>
    <w:rsid w:val="00AC2B2B"/>
    <w:rsid w:val="00AC2B67"/>
    <w:rsid w:val="00AC2D3F"/>
    <w:rsid w:val="00AC2EAF"/>
    <w:rsid w:val="00AC2F4E"/>
    <w:rsid w:val="00AC3CA7"/>
    <w:rsid w:val="00AC3D00"/>
    <w:rsid w:val="00AC3EED"/>
    <w:rsid w:val="00AC3F38"/>
    <w:rsid w:val="00AC423D"/>
    <w:rsid w:val="00AC457D"/>
    <w:rsid w:val="00AC49EE"/>
    <w:rsid w:val="00AC580C"/>
    <w:rsid w:val="00AC5A1F"/>
    <w:rsid w:val="00AC6039"/>
    <w:rsid w:val="00AC6222"/>
    <w:rsid w:val="00AC64E5"/>
    <w:rsid w:val="00AC6503"/>
    <w:rsid w:val="00AC6597"/>
    <w:rsid w:val="00AC6698"/>
    <w:rsid w:val="00AC6812"/>
    <w:rsid w:val="00AC68C6"/>
    <w:rsid w:val="00AC70EC"/>
    <w:rsid w:val="00AC7114"/>
    <w:rsid w:val="00AC716F"/>
    <w:rsid w:val="00AC74CC"/>
    <w:rsid w:val="00AC7629"/>
    <w:rsid w:val="00AC78A1"/>
    <w:rsid w:val="00AC7D4D"/>
    <w:rsid w:val="00AD00FC"/>
    <w:rsid w:val="00AD02F3"/>
    <w:rsid w:val="00AD07A0"/>
    <w:rsid w:val="00AD0B4E"/>
    <w:rsid w:val="00AD1181"/>
    <w:rsid w:val="00AD16D9"/>
    <w:rsid w:val="00AD1877"/>
    <w:rsid w:val="00AD18C9"/>
    <w:rsid w:val="00AD1999"/>
    <w:rsid w:val="00AD1ADD"/>
    <w:rsid w:val="00AD1BCD"/>
    <w:rsid w:val="00AD1F11"/>
    <w:rsid w:val="00AD1F12"/>
    <w:rsid w:val="00AD2311"/>
    <w:rsid w:val="00AD28D9"/>
    <w:rsid w:val="00AD2C17"/>
    <w:rsid w:val="00AD3238"/>
    <w:rsid w:val="00AD3700"/>
    <w:rsid w:val="00AD37C6"/>
    <w:rsid w:val="00AD3B4C"/>
    <w:rsid w:val="00AD44D7"/>
    <w:rsid w:val="00AD4D9F"/>
    <w:rsid w:val="00AD4F65"/>
    <w:rsid w:val="00AD5381"/>
    <w:rsid w:val="00AD53D8"/>
    <w:rsid w:val="00AD5587"/>
    <w:rsid w:val="00AD5C8F"/>
    <w:rsid w:val="00AD5F29"/>
    <w:rsid w:val="00AD6073"/>
    <w:rsid w:val="00AD60E6"/>
    <w:rsid w:val="00AD64FF"/>
    <w:rsid w:val="00AD687F"/>
    <w:rsid w:val="00AD6C00"/>
    <w:rsid w:val="00AD75D5"/>
    <w:rsid w:val="00AD75E6"/>
    <w:rsid w:val="00AD77E4"/>
    <w:rsid w:val="00AD789C"/>
    <w:rsid w:val="00AD79F2"/>
    <w:rsid w:val="00AD79FC"/>
    <w:rsid w:val="00AD7A56"/>
    <w:rsid w:val="00AD7E0A"/>
    <w:rsid w:val="00AE0028"/>
    <w:rsid w:val="00AE0231"/>
    <w:rsid w:val="00AE0470"/>
    <w:rsid w:val="00AE067A"/>
    <w:rsid w:val="00AE06E1"/>
    <w:rsid w:val="00AE0897"/>
    <w:rsid w:val="00AE08AF"/>
    <w:rsid w:val="00AE0DD9"/>
    <w:rsid w:val="00AE108B"/>
    <w:rsid w:val="00AE10AD"/>
    <w:rsid w:val="00AE119C"/>
    <w:rsid w:val="00AE1300"/>
    <w:rsid w:val="00AE134E"/>
    <w:rsid w:val="00AE1397"/>
    <w:rsid w:val="00AE1D62"/>
    <w:rsid w:val="00AE2243"/>
    <w:rsid w:val="00AE224A"/>
    <w:rsid w:val="00AE26E0"/>
    <w:rsid w:val="00AE2CFA"/>
    <w:rsid w:val="00AE2EA5"/>
    <w:rsid w:val="00AE3057"/>
    <w:rsid w:val="00AE336D"/>
    <w:rsid w:val="00AE33E9"/>
    <w:rsid w:val="00AE35F3"/>
    <w:rsid w:val="00AE3BAC"/>
    <w:rsid w:val="00AE3BFA"/>
    <w:rsid w:val="00AE3C1B"/>
    <w:rsid w:val="00AE3DF2"/>
    <w:rsid w:val="00AE474D"/>
    <w:rsid w:val="00AE4E03"/>
    <w:rsid w:val="00AE5666"/>
    <w:rsid w:val="00AE5A41"/>
    <w:rsid w:val="00AE5BAF"/>
    <w:rsid w:val="00AE5CC6"/>
    <w:rsid w:val="00AE5F8F"/>
    <w:rsid w:val="00AE62EE"/>
    <w:rsid w:val="00AE634C"/>
    <w:rsid w:val="00AE65A0"/>
    <w:rsid w:val="00AE6845"/>
    <w:rsid w:val="00AE6C62"/>
    <w:rsid w:val="00AE6DEE"/>
    <w:rsid w:val="00AE6E00"/>
    <w:rsid w:val="00AE6FD0"/>
    <w:rsid w:val="00AE76E7"/>
    <w:rsid w:val="00AE7B93"/>
    <w:rsid w:val="00AE7CDE"/>
    <w:rsid w:val="00AF0858"/>
    <w:rsid w:val="00AF0F34"/>
    <w:rsid w:val="00AF16B0"/>
    <w:rsid w:val="00AF238D"/>
    <w:rsid w:val="00AF2420"/>
    <w:rsid w:val="00AF2B9B"/>
    <w:rsid w:val="00AF32D0"/>
    <w:rsid w:val="00AF346D"/>
    <w:rsid w:val="00AF34A9"/>
    <w:rsid w:val="00AF3736"/>
    <w:rsid w:val="00AF3B38"/>
    <w:rsid w:val="00AF429B"/>
    <w:rsid w:val="00AF4509"/>
    <w:rsid w:val="00AF4980"/>
    <w:rsid w:val="00AF4D68"/>
    <w:rsid w:val="00AF4DD3"/>
    <w:rsid w:val="00AF4EEA"/>
    <w:rsid w:val="00AF517D"/>
    <w:rsid w:val="00AF5B58"/>
    <w:rsid w:val="00AF6070"/>
    <w:rsid w:val="00AF63C9"/>
    <w:rsid w:val="00AF670D"/>
    <w:rsid w:val="00AF675A"/>
    <w:rsid w:val="00AF6E10"/>
    <w:rsid w:val="00AF6FBE"/>
    <w:rsid w:val="00AF7174"/>
    <w:rsid w:val="00AF752D"/>
    <w:rsid w:val="00AF7B8B"/>
    <w:rsid w:val="00AF7D48"/>
    <w:rsid w:val="00B00373"/>
    <w:rsid w:val="00B00987"/>
    <w:rsid w:val="00B009ED"/>
    <w:rsid w:val="00B00B30"/>
    <w:rsid w:val="00B00E66"/>
    <w:rsid w:val="00B01136"/>
    <w:rsid w:val="00B013E4"/>
    <w:rsid w:val="00B014A9"/>
    <w:rsid w:val="00B018C4"/>
    <w:rsid w:val="00B019EB"/>
    <w:rsid w:val="00B01BB8"/>
    <w:rsid w:val="00B01C8D"/>
    <w:rsid w:val="00B01CC2"/>
    <w:rsid w:val="00B01D69"/>
    <w:rsid w:val="00B0219F"/>
    <w:rsid w:val="00B027EE"/>
    <w:rsid w:val="00B0288F"/>
    <w:rsid w:val="00B02A12"/>
    <w:rsid w:val="00B02AE4"/>
    <w:rsid w:val="00B0312C"/>
    <w:rsid w:val="00B037D2"/>
    <w:rsid w:val="00B03BCA"/>
    <w:rsid w:val="00B03E1E"/>
    <w:rsid w:val="00B03EFA"/>
    <w:rsid w:val="00B04025"/>
    <w:rsid w:val="00B04138"/>
    <w:rsid w:val="00B04170"/>
    <w:rsid w:val="00B041A2"/>
    <w:rsid w:val="00B044D5"/>
    <w:rsid w:val="00B04A62"/>
    <w:rsid w:val="00B04C26"/>
    <w:rsid w:val="00B04F08"/>
    <w:rsid w:val="00B051AE"/>
    <w:rsid w:val="00B0543C"/>
    <w:rsid w:val="00B056F5"/>
    <w:rsid w:val="00B05801"/>
    <w:rsid w:val="00B0587C"/>
    <w:rsid w:val="00B05991"/>
    <w:rsid w:val="00B05BC2"/>
    <w:rsid w:val="00B05BD5"/>
    <w:rsid w:val="00B060E0"/>
    <w:rsid w:val="00B06106"/>
    <w:rsid w:val="00B061F0"/>
    <w:rsid w:val="00B0685A"/>
    <w:rsid w:val="00B06EE0"/>
    <w:rsid w:val="00B06F1D"/>
    <w:rsid w:val="00B071CC"/>
    <w:rsid w:val="00B07B92"/>
    <w:rsid w:val="00B07C63"/>
    <w:rsid w:val="00B07E66"/>
    <w:rsid w:val="00B10098"/>
    <w:rsid w:val="00B10960"/>
    <w:rsid w:val="00B10AF9"/>
    <w:rsid w:val="00B11174"/>
    <w:rsid w:val="00B11704"/>
    <w:rsid w:val="00B11731"/>
    <w:rsid w:val="00B1177C"/>
    <w:rsid w:val="00B117DF"/>
    <w:rsid w:val="00B11B6E"/>
    <w:rsid w:val="00B11DA1"/>
    <w:rsid w:val="00B11F4E"/>
    <w:rsid w:val="00B12320"/>
    <w:rsid w:val="00B1269D"/>
    <w:rsid w:val="00B12D73"/>
    <w:rsid w:val="00B12E33"/>
    <w:rsid w:val="00B1301B"/>
    <w:rsid w:val="00B133C4"/>
    <w:rsid w:val="00B1368E"/>
    <w:rsid w:val="00B137DF"/>
    <w:rsid w:val="00B13804"/>
    <w:rsid w:val="00B13F3B"/>
    <w:rsid w:val="00B14CA9"/>
    <w:rsid w:val="00B14FBE"/>
    <w:rsid w:val="00B152C1"/>
    <w:rsid w:val="00B1537F"/>
    <w:rsid w:val="00B15A1E"/>
    <w:rsid w:val="00B15CCB"/>
    <w:rsid w:val="00B15D8B"/>
    <w:rsid w:val="00B15F65"/>
    <w:rsid w:val="00B162CF"/>
    <w:rsid w:val="00B163D4"/>
    <w:rsid w:val="00B16571"/>
    <w:rsid w:val="00B165D6"/>
    <w:rsid w:val="00B1666A"/>
    <w:rsid w:val="00B168C4"/>
    <w:rsid w:val="00B16B93"/>
    <w:rsid w:val="00B16EA1"/>
    <w:rsid w:val="00B16F86"/>
    <w:rsid w:val="00B1736A"/>
    <w:rsid w:val="00B175BA"/>
    <w:rsid w:val="00B17D2F"/>
    <w:rsid w:val="00B2072D"/>
    <w:rsid w:val="00B209DA"/>
    <w:rsid w:val="00B20B67"/>
    <w:rsid w:val="00B20BB1"/>
    <w:rsid w:val="00B2117E"/>
    <w:rsid w:val="00B2162F"/>
    <w:rsid w:val="00B21743"/>
    <w:rsid w:val="00B21FB2"/>
    <w:rsid w:val="00B21FF7"/>
    <w:rsid w:val="00B220C2"/>
    <w:rsid w:val="00B2239F"/>
    <w:rsid w:val="00B2240D"/>
    <w:rsid w:val="00B22727"/>
    <w:rsid w:val="00B22887"/>
    <w:rsid w:val="00B22AB4"/>
    <w:rsid w:val="00B22B8A"/>
    <w:rsid w:val="00B230C6"/>
    <w:rsid w:val="00B230E0"/>
    <w:rsid w:val="00B23C7F"/>
    <w:rsid w:val="00B23D7E"/>
    <w:rsid w:val="00B23DC4"/>
    <w:rsid w:val="00B24330"/>
    <w:rsid w:val="00B24AD3"/>
    <w:rsid w:val="00B24C67"/>
    <w:rsid w:val="00B24D01"/>
    <w:rsid w:val="00B25249"/>
    <w:rsid w:val="00B25396"/>
    <w:rsid w:val="00B2540C"/>
    <w:rsid w:val="00B257A2"/>
    <w:rsid w:val="00B25848"/>
    <w:rsid w:val="00B259AD"/>
    <w:rsid w:val="00B263B8"/>
    <w:rsid w:val="00B263C3"/>
    <w:rsid w:val="00B2649B"/>
    <w:rsid w:val="00B2659B"/>
    <w:rsid w:val="00B26713"/>
    <w:rsid w:val="00B268AF"/>
    <w:rsid w:val="00B26F3D"/>
    <w:rsid w:val="00B26F58"/>
    <w:rsid w:val="00B2737E"/>
    <w:rsid w:val="00B27751"/>
    <w:rsid w:val="00B27E21"/>
    <w:rsid w:val="00B27ED2"/>
    <w:rsid w:val="00B30018"/>
    <w:rsid w:val="00B300AE"/>
    <w:rsid w:val="00B308C0"/>
    <w:rsid w:val="00B309D4"/>
    <w:rsid w:val="00B30D65"/>
    <w:rsid w:val="00B30DB5"/>
    <w:rsid w:val="00B30DCC"/>
    <w:rsid w:val="00B311D3"/>
    <w:rsid w:val="00B315D2"/>
    <w:rsid w:val="00B31669"/>
    <w:rsid w:val="00B316A9"/>
    <w:rsid w:val="00B31C21"/>
    <w:rsid w:val="00B31D02"/>
    <w:rsid w:val="00B31DC6"/>
    <w:rsid w:val="00B3215B"/>
    <w:rsid w:val="00B3220C"/>
    <w:rsid w:val="00B32228"/>
    <w:rsid w:val="00B32379"/>
    <w:rsid w:val="00B3239E"/>
    <w:rsid w:val="00B3253F"/>
    <w:rsid w:val="00B326A7"/>
    <w:rsid w:val="00B3289A"/>
    <w:rsid w:val="00B32ACE"/>
    <w:rsid w:val="00B32AE6"/>
    <w:rsid w:val="00B32CD9"/>
    <w:rsid w:val="00B33006"/>
    <w:rsid w:val="00B332E9"/>
    <w:rsid w:val="00B333A5"/>
    <w:rsid w:val="00B336C4"/>
    <w:rsid w:val="00B33A4D"/>
    <w:rsid w:val="00B33C9D"/>
    <w:rsid w:val="00B33CED"/>
    <w:rsid w:val="00B345E9"/>
    <w:rsid w:val="00B34897"/>
    <w:rsid w:val="00B349A6"/>
    <w:rsid w:val="00B34C44"/>
    <w:rsid w:val="00B351F7"/>
    <w:rsid w:val="00B35727"/>
    <w:rsid w:val="00B35CF1"/>
    <w:rsid w:val="00B3606B"/>
    <w:rsid w:val="00B36260"/>
    <w:rsid w:val="00B366D7"/>
    <w:rsid w:val="00B36B11"/>
    <w:rsid w:val="00B36B32"/>
    <w:rsid w:val="00B36C53"/>
    <w:rsid w:val="00B36DF2"/>
    <w:rsid w:val="00B370C1"/>
    <w:rsid w:val="00B37401"/>
    <w:rsid w:val="00B375D8"/>
    <w:rsid w:val="00B37FA7"/>
    <w:rsid w:val="00B40166"/>
    <w:rsid w:val="00B40D4F"/>
    <w:rsid w:val="00B41119"/>
    <w:rsid w:val="00B41193"/>
    <w:rsid w:val="00B41511"/>
    <w:rsid w:val="00B415EA"/>
    <w:rsid w:val="00B4228A"/>
    <w:rsid w:val="00B424A2"/>
    <w:rsid w:val="00B43126"/>
    <w:rsid w:val="00B431C6"/>
    <w:rsid w:val="00B43567"/>
    <w:rsid w:val="00B43FCB"/>
    <w:rsid w:val="00B4407E"/>
    <w:rsid w:val="00B440EB"/>
    <w:rsid w:val="00B441CA"/>
    <w:rsid w:val="00B4449A"/>
    <w:rsid w:val="00B445B1"/>
    <w:rsid w:val="00B447E9"/>
    <w:rsid w:val="00B44C59"/>
    <w:rsid w:val="00B450D0"/>
    <w:rsid w:val="00B450EE"/>
    <w:rsid w:val="00B45223"/>
    <w:rsid w:val="00B45CC5"/>
    <w:rsid w:val="00B45E6B"/>
    <w:rsid w:val="00B45E8E"/>
    <w:rsid w:val="00B45F0E"/>
    <w:rsid w:val="00B46289"/>
    <w:rsid w:val="00B46519"/>
    <w:rsid w:val="00B46672"/>
    <w:rsid w:val="00B468B8"/>
    <w:rsid w:val="00B46A45"/>
    <w:rsid w:val="00B46E6B"/>
    <w:rsid w:val="00B46F77"/>
    <w:rsid w:val="00B47309"/>
    <w:rsid w:val="00B47672"/>
    <w:rsid w:val="00B477AE"/>
    <w:rsid w:val="00B477D8"/>
    <w:rsid w:val="00B47921"/>
    <w:rsid w:val="00B479BF"/>
    <w:rsid w:val="00B47A7C"/>
    <w:rsid w:val="00B47B20"/>
    <w:rsid w:val="00B47E3A"/>
    <w:rsid w:val="00B47F32"/>
    <w:rsid w:val="00B49C8C"/>
    <w:rsid w:val="00B50913"/>
    <w:rsid w:val="00B50A75"/>
    <w:rsid w:val="00B50D1D"/>
    <w:rsid w:val="00B50ECE"/>
    <w:rsid w:val="00B51A4E"/>
    <w:rsid w:val="00B5214F"/>
    <w:rsid w:val="00B523AE"/>
    <w:rsid w:val="00B52EDC"/>
    <w:rsid w:val="00B52F85"/>
    <w:rsid w:val="00B53420"/>
    <w:rsid w:val="00B53511"/>
    <w:rsid w:val="00B536C6"/>
    <w:rsid w:val="00B53889"/>
    <w:rsid w:val="00B53C8F"/>
    <w:rsid w:val="00B53E80"/>
    <w:rsid w:val="00B54251"/>
    <w:rsid w:val="00B54676"/>
    <w:rsid w:val="00B54AC0"/>
    <w:rsid w:val="00B555AE"/>
    <w:rsid w:val="00B555B6"/>
    <w:rsid w:val="00B55791"/>
    <w:rsid w:val="00B55B10"/>
    <w:rsid w:val="00B56057"/>
    <w:rsid w:val="00B5653E"/>
    <w:rsid w:val="00B5698C"/>
    <w:rsid w:val="00B56AC1"/>
    <w:rsid w:val="00B56B7C"/>
    <w:rsid w:val="00B56F9C"/>
    <w:rsid w:val="00B570AA"/>
    <w:rsid w:val="00B57140"/>
    <w:rsid w:val="00B57178"/>
    <w:rsid w:val="00B57A0B"/>
    <w:rsid w:val="00B57A0C"/>
    <w:rsid w:val="00B57EE1"/>
    <w:rsid w:val="00B6010F"/>
    <w:rsid w:val="00B602AE"/>
    <w:rsid w:val="00B604B7"/>
    <w:rsid w:val="00B604CE"/>
    <w:rsid w:val="00B60679"/>
    <w:rsid w:val="00B60A54"/>
    <w:rsid w:val="00B60BFF"/>
    <w:rsid w:val="00B60DBC"/>
    <w:rsid w:val="00B614A7"/>
    <w:rsid w:val="00B617FF"/>
    <w:rsid w:val="00B619B6"/>
    <w:rsid w:val="00B61F97"/>
    <w:rsid w:val="00B620FE"/>
    <w:rsid w:val="00B6222B"/>
    <w:rsid w:val="00B626AD"/>
    <w:rsid w:val="00B626DD"/>
    <w:rsid w:val="00B62AB3"/>
    <w:rsid w:val="00B62BDC"/>
    <w:rsid w:val="00B62E78"/>
    <w:rsid w:val="00B635B6"/>
    <w:rsid w:val="00B635D3"/>
    <w:rsid w:val="00B63C0D"/>
    <w:rsid w:val="00B63FEE"/>
    <w:rsid w:val="00B64342"/>
    <w:rsid w:val="00B64506"/>
    <w:rsid w:val="00B6487C"/>
    <w:rsid w:val="00B64B44"/>
    <w:rsid w:val="00B65097"/>
    <w:rsid w:val="00B651E8"/>
    <w:rsid w:val="00B6572E"/>
    <w:rsid w:val="00B65B81"/>
    <w:rsid w:val="00B6604A"/>
    <w:rsid w:val="00B6618C"/>
    <w:rsid w:val="00B6624A"/>
    <w:rsid w:val="00B66A34"/>
    <w:rsid w:val="00B66E3B"/>
    <w:rsid w:val="00B66FA7"/>
    <w:rsid w:val="00B67875"/>
    <w:rsid w:val="00B67F5E"/>
    <w:rsid w:val="00B700E0"/>
    <w:rsid w:val="00B7037E"/>
    <w:rsid w:val="00B706C7"/>
    <w:rsid w:val="00B70821"/>
    <w:rsid w:val="00B70BAD"/>
    <w:rsid w:val="00B70BDA"/>
    <w:rsid w:val="00B70E16"/>
    <w:rsid w:val="00B7116C"/>
    <w:rsid w:val="00B7120F"/>
    <w:rsid w:val="00B71457"/>
    <w:rsid w:val="00B718A7"/>
    <w:rsid w:val="00B71981"/>
    <w:rsid w:val="00B71C3D"/>
    <w:rsid w:val="00B71CAC"/>
    <w:rsid w:val="00B71E65"/>
    <w:rsid w:val="00B71EE8"/>
    <w:rsid w:val="00B723C7"/>
    <w:rsid w:val="00B72511"/>
    <w:rsid w:val="00B73073"/>
    <w:rsid w:val="00B731D4"/>
    <w:rsid w:val="00B734A2"/>
    <w:rsid w:val="00B736BC"/>
    <w:rsid w:val="00B73875"/>
    <w:rsid w:val="00B74074"/>
    <w:rsid w:val="00B74194"/>
    <w:rsid w:val="00B74287"/>
    <w:rsid w:val="00B7456E"/>
    <w:rsid w:val="00B7495A"/>
    <w:rsid w:val="00B7498E"/>
    <w:rsid w:val="00B74ADA"/>
    <w:rsid w:val="00B754C9"/>
    <w:rsid w:val="00B757AE"/>
    <w:rsid w:val="00B75814"/>
    <w:rsid w:val="00B75898"/>
    <w:rsid w:val="00B75B43"/>
    <w:rsid w:val="00B75FE0"/>
    <w:rsid w:val="00B765CE"/>
    <w:rsid w:val="00B76EF4"/>
    <w:rsid w:val="00B771E5"/>
    <w:rsid w:val="00B773C2"/>
    <w:rsid w:val="00B77407"/>
    <w:rsid w:val="00B7768C"/>
    <w:rsid w:val="00B77D9D"/>
    <w:rsid w:val="00B800C9"/>
    <w:rsid w:val="00B802DE"/>
    <w:rsid w:val="00B8071C"/>
    <w:rsid w:val="00B808CF"/>
    <w:rsid w:val="00B80914"/>
    <w:rsid w:val="00B809DF"/>
    <w:rsid w:val="00B81357"/>
    <w:rsid w:val="00B81A31"/>
    <w:rsid w:val="00B81F58"/>
    <w:rsid w:val="00B81F82"/>
    <w:rsid w:val="00B82006"/>
    <w:rsid w:val="00B82667"/>
    <w:rsid w:val="00B82696"/>
    <w:rsid w:val="00B826D0"/>
    <w:rsid w:val="00B8272C"/>
    <w:rsid w:val="00B82B53"/>
    <w:rsid w:val="00B8300A"/>
    <w:rsid w:val="00B831CC"/>
    <w:rsid w:val="00B83ADD"/>
    <w:rsid w:val="00B83B3D"/>
    <w:rsid w:val="00B83C5E"/>
    <w:rsid w:val="00B83C78"/>
    <w:rsid w:val="00B84038"/>
    <w:rsid w:val="00B843EF"/>
    <w:rsid w:val="00B844AF"/>
    <w:rsid w:val="00B84938"/>
    <w:rsid w:val="00B84A3E"/>
    <w:rsid w:val="00B84A41"/>
    <w:rsid w:val="00B84CB0"/>
    <w:rsid w:val="00B84EAF"/>
    <w:rsid w:val="00B85064"/>
    <w:rsid w:val="00B852F0"/>
    <w:rsid w:val="00B85441"/>
    <w:rsid w:val="00B854B6"/>
    <w:rsid w:val="00B85595"/>
    <w:rsid w:val="00B8581B"/>
    <w:rsid w:val="00B85992"/>
    <w:rsid w:val="00B85A1C"/>
    <w:rsid w:val="00B85EF7"/>
    <w:rsid w:val="00B85F00"/>
    <w:rsid w:val="00B864CE"/>
    <w:rsid w:val="00B86AF7"/>
    <w:rsid w:val="00B86B27"/>
    <w:rsid w:val="00B86D0D"/>
    <w:rsid w:val="00B870A9"/>
    <w:rsid w:val="00B874DE"/>
    <w:rsid w:val="00B87527"/>
    <w:rsid w:val="00B876CD"/>
    <w:rsid w:val="00B87BC8"/>
    <w:rsid w:val="00B87C47"/>
    <w:rsid w:val="00B87E4B"/>
    <w:rsid w:val="00B87EE2"/>
    <w:rsid w:val="00B905E1"/>
    <w:rsid w:val="00B906EF"/>
    <w:rsid w:val="00B907FB"/>
    <w:rsid w:val="00B90B48"/>
    <w:rsid w:val="00B90D60"/>
    <w:rsid w:val="00B90F62"/>
    <w:rsid w:val="00B911E7"/>
    <w:rsid w:val="00B91382"/>
    <w:rsid w:val="00B91586"/>
    <w:rsid w:val="00B91A35"/>
    <w:rsid w:val="00B91A4E"/>
    <w:rsid w:val="00B91A55"/>
    <w:rsid w:val="00B91BA7"/>
    <w:rsid w:val="00B91E05"/>
    <w:rsid w:val="00B924FB"/>
    <w:rsid w:val="00B92820"/>
    <w:rsid w:val="00B93196"/>
    <w:rsid w:val="00B93283"/>
    <w:rsid w:val="00B93830"/>
    <w:rsid w:val="00B93A7D"/>
    <w:rsid w:val="00B94621"/>
    <w:rsid w:val="00B946B2"/>
    <w:rsid w:val="00B94798"/>
    <w:rsid w:val="00B94961"/>
    <w:rsid w:val="00B94B76"/>
    <w:rsid w:val="00B9524D"/>
    <w:rsid w:val="00B9546F"/>
    <w:rsid w:val="00B955F4"/>
    <w:rsid w:val="00B9597A"/>
    <w:rsid w:val="00B95AFE"/>
    <w:rsid w:val="00B9631C"/>
    <w:rsid w:val="00B96592"/>
    <w:rsid w:val="00B96875"/>
    <w:rsid w:val="00B96B0F"/>
    <w:rsid w:val="00B96FB8"/>
    <w:rsid w:val="00B975DC"/>
    <w:rsid w:val="00B97635"/>
    <w:rsid w:val="00B9766C"/>
    <w:rsid w:val="00B97706"/>
    <w:rsid w:val="00B97956"/>
    <w:rsid w:val="00B97AD9"/>
    <w:rsid w:val="00B97F18"/>
    <w:rsid w:val="00BA0770"/>
    <w:rsid w:val="00BA13FF"/>
    <w:rsid w:val="00BA147C"/>
    <w:rsid w:val="00BA1582"/>
    <w:rsid w:val="00BA197D"/>
    <w:rsid w:val="00BA1AFE"/>
    <w:rsid w:val="00BA1E54"/>
    <w:rsid w:val="00BA1F01"/>
    <w:rsid w:val="00BA1F6D"/>
    <w:rsid w:val="00BA26C7"/>
    <w:rsid w:val="00BA29A7"/>
    <w:rsid w:val="00BA33EF"/>
    <w:rsid w:val="00BA34A1"/>
    <w:rsid w:val="00BA34A5"/>
    <w:rsid w:val="00BA3662"/>
    <w:rsid w:val="00BA36E2"/>
    <w:rsid w:val="00BA4757"/>
    <w:rsid w:val="00BA48C7"/>
    <w:rsid w:val="00BA5C3A"/>
    <w:rsid w:val="00BA6314"/>
    <w:rsid w:val="00BA6482"/>
    <w:rsid w:val="00BA6EA0"/>
    <w:rsid w:val="00BA6FE8"/>
    <w:rsid w:val="00BA702D"/>
    <w:rsid w:val="00BA743A"/>
    <w:rsid w:val="00BA7CE9"/>
    <w:rsid w:val="00BA7D6F"/>
    <w:rsid w:val="00BB0BA3"/>
    <w:rsid w:val="00BB0BBD"/>
    <w:rsid w:val="00BB0C01"/>
    <w:rsid w:val="00BB0FB8"/>
    <w:rsid w:val="00BB1346"/>
    <w:rsid w:val="00BB14B1"/>
    <w:rsid w:val="00BB1644"/>
    <w:rsid w:val="00BB1766"/>
    <w:rsid w:val="00BB19BA"/>
    <w:rsid w:val="00BB1BB2"/>
    <w:rsid w:val="00BB2100"/>
    <w:rsid w:val="00BB2419"/>
    <w:rsid w:val="00BB261A"/>
    <w:rsid w:val="00BB2B06"/>
    <w:rsid w:val="00BB3068"/>
    <w:rsid w:val="00BB3086"/>
    <w:rsid w:val="00BB3CD0"/>
    <w:rsid w:val="00BB3FB9"/>
    <w:rsid w:val="00BB4206"/>
    <w:rsid w:val="00BB437F"/>
    <w:rsid w:val="00BB4447"/>
    <w:rsid w:val="00BB468C"/>
    <w:rsid w:val="00BB4891"/>
    <w:rsid w:val="00BB4914"/>
    <w:rsid w:val="00BB4A5C"/>
    <w:rsid w:val="00BB4F10"/>
    <w:rsid w:val="00BB542A"/>
    <w:rsid w:val="00BB56E0"/>
    <w:rsid w:val="00BB592C"/>
    <w:rsid w:val="00BB5F9B"/>
    <w:rsid w:val="00BB5FEC"/>
    <w:rsid w:val="00BB63E7"/>
    <w:rsid w:val="00BB6512"/>
    <w:rsid w:val="00BB6627"/>
    <w:rsid w:val="00BB6B95"/>
    <w:rsid w:val="00BB6EAB"/>
    <w:rsid w:val="00BB7201"/>
    <w:rsid w:val="00BB72B3"/>
    <w:rsid w:val="00BB7407"/>
    <w:rsid w:val="00BB77B4"/>
    <w:rsid w:val="00BC083E"/>
    <w:rsid w:val="00BC0897"/>
    <w:rsid w:val="00BC0D0E"/>
    <w:rsid w:val="00BC10FD"/>
    <w:rsid w:val="00BC18C1"/>
    <w:rsid w:val="00BC1D39"/>
    <w:rsid w:val="00BC1EAF"/>
    <w:rsid w:val="00BC1F5C"/>
    <w:rsid w:val="00BC21AE"/>
    <w:rsid w:val="00BC2B07"/>
    <w:rsid w:val="00BC2B81"/>
    <w:rsid w:val="00BC2D28"/>
    <w:rsid w:val="00BC2D40"/>
    <w:rsid w:val="00BC2EAD"/>
    <w:rsid w:val="00BC2ED4"/>
    <w:rsid w:val="00BC2F28"/>
    <w:rsid w:val="00BC2F8C"/>
    <w:rsid w:val="00BC36C4"/>
    <w:rsid w:val="00BC3AC5"/>
    <w:rsid w:val="00BC3B2F"/>
    <w:rsid w:val="00BC3F3D"/>
    <w:rsid w:val="00BC43FB"/>
    <w:rsid w:val="00BC456E"/>
    <w:rsid w:val="00BC46DD"/>
    <w:rsid w:val="00BC4D4B"/>
    <w:rsid w:val="00BC4F24"/>
    <w:rsid w:val="00BC5143"/>
    <w:rsid w:val="00BC51FE"/>
    <w:rsid w:val="00BC5B19"/>
    <w:rsid w:val="00BC5B69"/>
    <w:rsid w:val="00BC5C0A"/>
    <w:rsid w:val="00BC5EA0"/>
    <w:rsid w:val="00BC60B9"/>
    <w:rsid w:val="00BC61CC"/>
    <w:rsid w:val="00BC659C"/>
    <w:rsid w:val="00BC69C6"/>
    <w:rsid w:val="00BC6C47"/>
    <w:rsid w:val="00BC700F"/>
    <w:rsid w:val="00BC7678"/>
    <w:rsid w:val="00BC7726"/>
    <w:rsid w:val="00BC7A68"/>
    <w:rsid w:val="00BC7AA1"/>
    <w:rsid w:val="00BCDBA6"/>
    <w:rsid w:val="00BD022A"/>
    <w:rsid w:val="00BD0266"/>
    <w:rsid w:val="00BD03B8"/>
    <w:rsid w:val="00BD0FD3"/>
    <w:rsid w:val="00BD1317"/>
    <w:rsid w:val="00BD1374"/>
    <w:rsid w:val="00BD1ECF"/>
    <w:rsid w:val="00BD20A8"/>
    <w:rsid w:val="00BD21C1"/>
    <w:rsid w:val="00BD2320"/>
    <w:rsid w:val="00BD2921"/>
    <w:rsid w:val="00BD297F"/>
    <w:rsid w:val="00BD2DD7"/>
    <w:rsid w:val="00BD2E86"/>
    <w:rsid w:val="00BD2EF3"/>
    <w:rsid w:val="00BD2F82"/>
    <w:rsid w:val="00BD3133"/>
    <w:rsid w:val="00BD34A6"/>
    <w:rsid w:val="00BD36F2"/>
    <w:rsid w:val="00BD3F62"/>
    <w:rsid w:val="00BD42AA"/>
    <w:rsid w:val="00BD436D"/>
    <w:rsid w:val="00BD43F9"/>
    <w:rsid w:val="00BD4454"/>
    <w:rsid w:val="00BD4492"/>
    <w:rsid w:val="00BD4620"/>
    <w:rsid w:val="00BD4736"/>
    <w:rsid w:val="00BD4811"/>
    <w:rsid w:val="00BD4906"/>
    <w:rsid w:val="00BD4AE1"/>
    <w:rsid w:val="00BD4F4C"/>
    <w:rsid w:val="00BD4FDB"/>
    <w:rsid w:val="00BD588E"/>
    <w:rsid w:val="00BD5B9A"/>
    <w:rsid w:val="00BD6392"/>
    <w:rsid w:val="00BD64E3"/>
    <w:rsid w:val="00BD6587"/>
    <w:rsid w:val="00BD6822"/>
    <w:rsid w:val="00BD6A60"/>
    <w:rsid w:val="00BD6FEF"/>
    <w:rsid w:val="00BD7561"/>
    <w:rsid w:val="00BD7859"/>
    <w:rsid w:val="00BD7FBE"/>
    <w:rsid w:val="00BD7FC8"/>
    <w:rsid w:val="00BE00C6"/>
    <w:rsid w:val="00BE04F4"/>
    <w:rsid w:val="00BE0D5F"/>
    <w:rsid w:val="00BE0E96"/>
    <w:rsid w:val="00BE120F"/>
    <w:rsid w:val="00BE145C"/>
    <w:rsid w:val="00BE16A8"/>
    <w:rsid w:val="00BE1ACF"/>
    <w:rsid w:val="00BE1B5F"/>
    <w:rsid w:val="00BE1F5D"/>
    <w:rsid w:val="00BE2064"/>
    <w:rsid w:val="00BE21B8"/>
    <w:rsid w:val="00BE2662"/>
    <w:rsid w:val="00BE288A"/>
    <w:rsid w:val="00BE296D"/>
    <w:rsid w:val="00BE2C9A"/>
    <w:rsid w:val="00BE2F6B"/>
    <w:rsid w:val="00BE3063"/>
    <w:rsid w:val="00BE30B4"/>
    <w:rsid w:val="00BE3205"/>
    <w:rsid w:val="00BE3386"/>
    <w:rsid w:val="00BE3684"/>
    <w:rsid w:val="00BE3A06"/>
    <w:rsid w:val="00BE41DC"/>
    <w:rsid w:val="00BE449D"/>
    <w:rsid w:val="00BE4777"/>
    <w:rsid w:val="00BE49B6"/>
    <w:rsid w:val="00BE5734"/>
    <w:rsid w:val="00BE5756"/>
    <w:rsid w:val="00BE5B20"/>
    <w:rsid w:val="00BE5E3E"/>
    <w:rsid w:val="00BE5F65"/>
    <w:rsid w:val="00BE5FAE"/>
    <w:rsid w:val="00BE6308"/>
    <w:rsid w:val="00BE65CA"/>
    <w:rsid w:val="00BE69AB"/>
    <w:rsid w:val="00BE6EAE"/>
    <w:rsid w:val="00BE6F30"/>
    <w:rsid w:val="00BE7413"/>
    <w:rsid w:val="00BE74CA"/>
    <w:rsid w:val="00BE75C1"/>
    <w:rsid w:val="00BE7B55"/>
    <w:rsid w:val="00BE7C5A"/>
    <w:rsid w:val="00BF061E"/>
    <w:rsid w:val="00BF0906"/>
    <w:rsid w:val="00BF108A"/>
    <w:rsid w:val="00BF10B8"/>
    <w:rsid w:val="00BF1266"/>
    <w:rsid w:val="00BF14A7"/>
    <w:rsid w:val="00BF164E"/>
    <w:rsid w:val="00BF1740"/>
    <w:rsid w:val="00BF175D"/>
    <w:rsid w:val="00BF1C0D"/>
    <w:rsid w:val="00BF1EF4"/>
    <w:rsid w:val="00BF2191"/>
    <w:rsid w:val="00BF229D"/>
    <w:rsid w:val="00BF22FB"/>
    <w:rsid w:val="00BF29C9"/>
    <w:rsid w:val="00BF2D78"/>
    <w:rsid w:val="00BF2F4E"/>
    <w:rsid w:val="00BF317D"/>
    <w:rsid w:val="00BF3284"/>
    <w:rsid w:val="00BF3E11"/>
    <w:rsid w:val="00BF42A4"/>
    <w:rsid w:val="00BF45F5"/>
    <w:rsid w:val="00BF45F7"/>
    <w:rsid w:val="00BF4796"/>
    <w:rsid w:val="00BF5089"/>
    <w:rsid w:val="00BF50FD"/>
    <w:rsid w:val="00BF539B"/>
    <w:rsid w:val="00BF5562"/>
    <w:rsid w:val="00BF5CBA"/>
    <w:rsid w:val="00BF5EB4"/>
    <w:rsid w:val="00BF6285"/>
    <w:rsid w:val="00BF6751"/>
    <w:rsid w:val="00BF6754"/>
    <w:rsid w:val="00BF6AD2"/>
    <w:rsid w:val="00BF7077"/>
    <w:rsid w:val="00BF7167"/>
    <w:rsid w:val="00BF73DE"/>
    <w:rsid w:val="00BF7467"/>
    <w:rsid w:val="00BF7DF2"/>
    <w:rsid w:val="00C00076"/>
    <w:rsid w:val="00C00187"/>
    <w:rsid w:val="00C003DA"/>
    <w:rsid w:val="00C00656"/>
    <w:rsid w:val="00C00C53"/>
    <w:rsid w:val="00C00C6D"/>
    <w:rsid w:val="00C00E98"/>
    <w:rsid w:val="00C01423"/>
    <w:rsid w:val="00C018ED"/>
    <w:rsid w:val="00C01ABE"/>
    <w:rsid w:val="00C01E0A"/>
    <w:rsid w:val="00C01E51"/>
    <w:rsid w:val="00C02253"/>
    <w:rsid w:val="00C022D4"/>
    <w:rsid w:val="00C02574"/>
    <w:rsid w:val="00C02844"/>
    <w:rsid w:val="00C02889"/>
    <w:rsid w:val="00C039A0"/>
    <w:rsid w:val="00C03AAC"/>
    <w:rsid w:val="00C03AC3"/>
    <w:rsid w:val="00C03BD8"/>
    <w:rsid w:val="00C03E27"/>
    <w:rsid w:val="00C03FBB"/>
    <w:rsid w:val="00C04082"/>
    <w:rsid w:val="00C04587"/>
    <w:rsid w:val="00C04701"/>
    <w:rsid w:val="00C048D4"/>
    <w:rsid w:val="00C05CC2"/>
    <w:rsid w:val="00C0601E"/>
    <w:rsid w:val="00C062EC"/>
    <w:rsid w:val="00C06887"/>
    <w:rsid w:val="00C06B6D"/>
    <w:rsid w:val="00C06C45"/>
    <w:rsid w:val="00C06D21"/>
    <w:rsid w:val="00C07041"/>
    <w:rsid w:val="00C07142"/>
    <w:rsid w:val="00C07241"/>
    <w:rsid w:val="00C0765C"/>
    <w:rsid w:val="00C07956"/>
    <w:rsid w:val="00C079BB"/>
    <w:rsid w:val="00C07D94"/>
    <w:rsid w:val="00C07FCF"/>
    <w:rsid w:val="00C102B8"/>
    <w:rsid w:val="00C1069F"/>
    <w:rsid w:val="00C108F9"/>
    <w:rsid w:val="00C10B29"/>
    <w:rsid w:val="00C10B56"/>
    <w:rsid w:val="00C10BD5"/>
    <w:rsid w:val="00C10CEB"/>
    <w:rsid w:val="00C110F9"/>
    <w:rsid w:val="00C116D0"/>
    <w:rsid w:val="00C11967"/>
    <w:rsid w:val="00C11C61"/>
    <w:rsid w:val="00C11EE5"/>
    <w:rsid w:val="00C1270F"/>
    <w:rsid w:val="00C132C3"/>
    <w:rsid w:val="00C1339E"/>
    <w:rsid w:val="00C13FB0"/>
    <w:rsid w:val="00C14027"/>
    <w:rsid w:val="00C1402A"/>
    <w:rsid w:val="00C141A1"/>
    <w:rsid w:val="00C14220"/>
    <w:rsid w:val="00C146B9"/>
    <w:rsid w:val="00C14A04"/>
    <w:rsid w:val="00C14E71"/>
    <w:rsid w:val="00C1505A"/>
    <w:rsid w:val="00C1545F"/>
    <w:rsid w:val="00C155A5"/>
    <w:rsid w:val="00C15DF3"/>
    <w:rsid w:val="00C15F4D"/>
    <w:rsid w:val="00C16044"/>
    <w:rsid w:val="00C1620F"/>
    <w:rsid w:val="00C16261"/>
    <w:rsid w:val="00C1648A"/>
    <w:rsid w:val="00C1657A"/>
    <w:rsid w:val="00C1670E"/>
    <w:rsid w:val="00C16BD7"/>
    <w:rsid w:val="00C16D25"/>
    <w:rsid w:val="00C16FBA"/>
    <w:rsid w:val="00C17344"/>
    <w:rsid w:val="00C17A19"/>
    <w:rsid w:val="00C17C55"/>
    <w:rsid w:val="00C2005A"/>
    <w:rsid w:val="00C2033C"/>
    <w:rsid w:val="00C20544"/>
    <w:rsid w:val="00C20860"/>
    <w:rsid w:val="00C20C9A"/>
    <w:rsid w:val="00C214A1"/>
    <w:rsid w:val="00C2156D"/>
    <w:rsid w:val="00C21735"/>
    <w:rsid w:val="00C217CC"/>
    <w:rsid w:val="00C21894"/>
    <w:rsid w:val="00C219DA"/>
    <w:rsid w:val="00C21A72"/>
    <w:rsid w:val="00C21C69"/>
    <w:rsid w:val="00C22025"/>
    <w:rsid w:val="00C220D2"/>
    <w:rsid w:val="00C224C6"/>
    <w:rsid w:val="00C2267B"/>
    <w:rsid w:val="00C228AE"/>
    <w:rsid w:val="00C22D07"/>
    <w:rsid w:val="00C22D4A"/>
    <w:rsid w:val="00C22EF1"/>
    <w:rsid w:val="00C23088"/>
    <w:rsid w:val="00C2357A"/>
    <w:rsid w:val="00C23723"/>
    <w:rsid w:val="00C23836"/>
    <w:rsid w:val="00C23D10"/>
    <w:rsid w:val="00C23D58"/>
    <w:rsid w:val="00C23F3E"/>
    <w:rsid w:val="00C23FC2"/>
    <w:rsid w:val="00C24D7D"/>
    <w:rsid w:val="00C24E54"/>
    <w:rsid w:val="00C24F4A"/>
    <w:rsid w:val="00C24FBE"/>
    <w:rsid w:val="00C24FE3"/>
    <w:rsid w:val="00C2500D"/>
    <w:rsid w:val="00C25030"/>
    <w:rsid w:val="00C253D7"/>
    <w:rsid w:val="00C254EB"/>
    <w:rsid w:val="00C25800"/>
    <w:rsid w:val="00C25963"/>
    <w:rsid w:val="00C25D92"/>
    <w:rsid w:val="00C2631E"/>
    <w:rsid w:val="00C26320"/>
    <w:rsid w:val="00C26535"/>
    <w:rsid w:val="00C2664C"/>
    <w:rsid w:val="00C266A5"/>
    <w:rsid w:val="00C2693A"/>
    <w:rsid w:val="00C26B6E"/>
    <w:rsid w:val="00C26D74"/>
    <w:rsid w:val="00C2723C"/>
    <w:rsid w:val="00C27264"/>
    <w:rsid w:val="00C27597"/>
    <w:rsid w:val="00C276E9"/>
    <w:rsid w:val="00C27756"/>
    <w:rsid w:val="00C30088"/>
    <w:rsid w:val="00C30AC5"/>
    <w:rsid w:val="00C30B9D"/>
    <w:rsid w:val="00C30CE7"/>
    <w:rsid w:val="00C31471"/>
    <w:rsid w:val="00C3158E"/>
    <w:rsid w:val="00C31C4F"/>
    <w:rsid w:val="00C31D7E"/>
    <w:rsid w:val="00C3218A"/>
    <w:rsid w:val="00C3232E"/>
    <w:rsid w:val="00C3238E"/>
    <w:rsid w:val="00C32581"/>
    <w:rsid w:val="00C32A32"/>
    <w:rsid w:val="00C32CFD"/>
    <w:rsid w:val="00C32E93"/>
    <w:rsid w:val="00C32F75"/>
    <w:rsid w:val="00C3333C"/>
    <w:rsid w:val="00C33466"/>
    <w:rsid w:val="00C337C7"/>
    <w:rsid w:val="00C33BE9"/>
    <w:rsid w:val="00C33C75"/>
    <w:rsid w:val="00C33E6E"/>
    <w:rsid w:val="00C33E82"/>
    <w:rsid w:val="00C33FA4"/>
    <w:rsid w:val="00C34270"/>
    <w:rsid w:val="00C347DA"/>
    <w:rsid w:val="00C347EA"/>
    <w:rsid w:val="00C347FE"/>
    <w:rsid w:val="00C34EAC"/>
    <w:rsid w:val="00C34EEA"/>
    <w:rsid w:val="00C34FF9"/>
    <w:rsid w:val="00C35192"/>
    <w:rsid w:val="00C3538F"/>
    <w:rsid w:val="00C3543C"/>
    <w:rsid w:val="00C35A12"/>
    <w:rsid w:val="00C35A59"/>
    <w:rsid w:val="00C35CAA"/>
    <w:rsid w:val="00C35E3A"/>
    <w:rsid w:val="00C35F04"/>
    <w:rsid w:val="00C3658F"/>
    <w:rsid w:val="00C368FA"/>
    <w:rsid w:val="00C36956"/>
    <w:rsid w:val="00C36D3E"/>
    <w:rsid w:val="00C371B6"/>
    <w:rsid w:val="00C373D8"/>
    <w:rsid w:val="00C37F55"/>
    <w:rsid w:val="00C40381"/>
    <w:rsid w:val="00C40744"/>
    <w:rsid w:val="00C407BB"/>
    <w:rsid w:val="00C409D3"/>
    <w:rsid w:val="00C40A2E"/>
    <w:rsid w:val="00C40B27"/>
    <w:rsid w:val="00C40CAE"/>
    <w:rsid w:val="00C40E98"/>
    <w:rsid w:val="00C41A22"/>
    <w:rsid w:val="00C41E8E"/>
    <w:rsid w:val="00C41EBF"/>
    <w:rsid w:val="00C41F47"/>
    <w:rsid w:val="00C420AA"/>
    <w:rsid w:val="00C423F0"/>
    <w:rsid w:val="00C43082"/>
    <w:rsid w:val="00C435E3"/>
    <w:rsid w:val="00C43A7E"/>
    <w:rsid w:val="00C43B4B"/>
    <w:rsid w:val="00C43D8B"/>
    <w:rsid w:val="00C441E2"/>
    <w:rsid w:val="00C44541"/>
    <w:rsid w:val="00C4474B"/>
    <w:rsid w:val="00C44921"/>
    <w:rsid w:val="00C4496E"/>
    <w:rsid w:val="00C44B6B"/>
    <w:rsid w:val="00C44C50"/>
    <w:rsid w:val="00C44D29"/>
    <w:rsid w:val="00C44E2C"/>
    <w:rsid w:val="00C45449"/>
    <w:rsid w:val="00C4560C"/>
    <w:rsid w:val="00C45731"/>
    <w:rsid w:val="00C46542"/>
    <w:rsid w:val="00C465C1"/>
    <w:rsid w:val="00C46635"/>
    <w:rsid w:val="00C4684E"/>
    <w:rsid w:val="00C46FA9"/>
    <w:rsid w:val="00C472E9"/>
    <w:rsid w:val="00C47821"/>
    <w:rsid w:val="00C47AD7"/>
    <w:rsid w:val="00C47E31"/>
    <w:rsid w:val="00C50114"/>
    <w:rsid w:val="00C50702"/>
    <w:rsid w:val="00C5075D"/>
    <w:rsid w:val="00C507DA"/>
    <w:rsid w:val="00C50B0A"/>
    <w:rsid w:val="00C50CB4"/>
    <w:rsid w:val="00C511EA"/>
    <w:rsid w:val="00C51992"/>
    <w:rsid w:val="00C51C6C"/>
    <w:rsid w:val="00C51DA3"/>
    <w:rsid w:val="00C520A2"/>
    <w:rsid w:val="00C52279"/>
    <w:rsid w:val="00C523B1"/>
    <w:rsid w:val="00C5240A"/>
    <w:rsid w:val="00C527C7"/>
    <w:rsid w:val="00C52E13"/>
    <w:rsid w:val="00C531C3"/>
    <w:rsid w:val="00C5333D"/>
    <w:rsid w:val="00C53822"/>
    <w:rsid w:val="00C53A5B"/>
    <w:rsid w:val="00C53ADE"/>
    <w:rsid w:val="00C53B1D"/>
    <w:rsid w:val="00C549A6"/>
    <w:rsid w:val="00C54AEF"/>
    <w:rsid w:val="00C55366"/>
    <w:rsid w:val="00C5557A"/>
    <w:rsid w:val="00C55666"/>
    <w:rsid w:val="00C55A62"/>
    <w:rsid w:val="00C55D80"/>
    <w:rsid w:val="00C56564"/>
    <w:rsid w:val="00C56791"/>
    <w:rsid w:val="00C56B37"/>
    <w:rsid w:val="00C56B73"/>
    <w:rsid w:val="00C56E2B"/>
    <w:rsid w:val="00C57809"/>
    <w:rsid w:val="00C57A3A"/>
    <w:rsid w:val="00C57F40"/>
    <w:rsid w:val="00C600F1"/>
    <w:rsid w:val="00C604FB"/>
    <w:rsid w:val="00C605C3"/>
    <w:rsid w:val="00C607BD"/>
    <w:rsid w:val="00C60D1B"/>
    <w:rsid w:val="00C6144F"/>
    <w:rsid w:val="00C614BE"/>
    <w:rsid w:val="00C614E6"/>
    <w:rsid w:val="00C618C8"/>
    <w:rsid w:val="00C618CB"/>
    <w:rsid w:val="00C61D8A"/>
    <w:rsid w:val="00C61EDF"/>
    <w:rsid w:val="00C628EF"/>
    <w:rsid w:val="00C62AC7"/>
    <w:rsid w:val="00C62FDE"/>
    <w:rsid w:val="00C6327E"/>
    <w:rsid w:val="00C63679"/>
    <w:rsid w:val="00C63B1B"/>
    <w:rsid w:val="00C640BB"/>
    <w:rsid w:val="00C64773"/>
    <w:rsid w:val="00C647E0"/>
    <w:rsid w:val="00C64A28"/>
    <w:rsid w:val="00C64AB6"/>
    <w:rsid w:val="00C650D7"/>
    <w:rsid w:val="00C654AB"/>
    <w:rsid w:val="00C65788"/>
    <w:rsid w:val="00C65791"/>
    <w:rsid w:val="00C65925"/>
    <w:rsid w:val="00C65947"/>
    <w:rsid w:val="00C659A1"/>
    <w:rsid w:val="00C66387"/>
    <w:rsid w:val="00C664D7"/>
    <w:rsid w:val="00C667D3"/>
    <w:rsid w:val="00C66A9A"/>
    <w:rsid w:val="00C66DBF"/>
    <w:rsid w:val="00C67484"/>
    <w:rsid w:val="00C67B43"/>
    <w:rsid w:val="00C67B9A"/>
    <w:rsid w:val="00C67C63"/>
    <w:rsid w:val="00C67E64"/>
    <w:rsid w:val="00C701A1"/>
    <w:rsid w:val="00C70456"/>
    <w:rsid w:val="00C7065D"/>
    <w:rsid w:val="00C707E1"/>
    <w:rsid w:val="00C70A17"/>
    <w:rsid w:val="00C71F83"/>
    <w:rsid w:val="00C72241"/>
    <w:rsid w:val="00C722AD"/>
    <w:rsid w:val="00C725DD"/>
    <w:rsid w:val="00C727C5"/>
    <w:rsid w:val="00C72B3A"/>
    <w:rsid w:val="00C72E98"/>
    <w:rsid w:val="00C73060"/>
    <w:rsid w:val="00C73822"/>
    <w:rsid w:val="00C73974"/>
    <w:rsid w:val="00C73A3A"/>
    <w:rsid w:val="00C73B02"/>
    <w:rsid w:val="00C73F71"/>
    <w:rsid w:val="00C7401D"/>
    <w:rsid w:val="00C7452A"/>
    <w:rsid w:val="00C747E4"/>
    <w:rsid w:val="00C7483F"/>
    <w:rsid w:val="00C749D4"/>
    <w:rsid w:val="00C74EB6"/>
    <w:rsid w:val="00C74F5F"/>
    <w:rsid w:val="00C75211"/>
    <w:rsid w:val="00C7541E"/>
    <w:rsid w:val="00C75491"/>
    <w:rsid w:val="00C7570A"/>
    <w:rsid w:val="00C7574A"/>
    <w:rsid w:val="00C762FB"/>
    <w:rsid w:val="00C7669B"/>
    <w:rsid w:val="00C76817"/>
    <w:rsid w:val="00C76A89"/>
    <w:rsid w:val="00C76BA1"/>
    <w:rsid w:val="00C77065"/>
    <w:rsid w:val="00C77713"/>
    <w:rsid w:val="00C77E0A"/>
    <w:rsid w:val="00C80190"/>
    <w:rsid w:val="00C8026B"/>
    <w:rsid w:val="00C803BF"/>
    <w:rsid w:val="00C80D54"/>
    <w:rsid w:val="00C80E6A"/>
    <w:rsid w:val="00C8104A"/>
    <w:rsid w:val="00C81365"/>
    <w:rsid w:val="00C81739"/>
    <w:rsid w:val="00C81DCE"/>
    <w:rsid w:val="00C82142"/>
    <w:rsid w:val="00C821CE"/>
    <w:rsid w:val="00C823CA"/>
    <w:rsid w:val="00C82603"/>
    <w:rsid w:val="00C8262E"/>
    <w:rsid w:val="00C82A0E"/>
    <w:rsid w:val="00C82B1B"/>
    <w:rsid w:val="00C82C36"/>
    <w:rsid w:val="00C82D83"/>
    <w:rsid w:val="00C832CE"/>
    <w:rsid w:val="00C83669"/>
    <w:rsid w:val="00C83929"/>
    <w:rsid w:val="00C83A93"/>
    <w:rsid w:val="00C84452"/>
    <w:rsid w:val="00C849F8"/>
    <w:rsid w:val="00C84D07"/>
    <w:rsid w:val="00C8536A"/>
    <w:rsid w:val="00C85B16"/>
    <w:rsid w:val="00C85B30"/>
    <w:rsid w:val="00C85FAE"/>
    <w:rsid w:val="00C8629A"/>
    <w:rsid w:val="00C8646B"/>
    <w:rsid w:val="00C8656B"/>
    <w:rsid w:val="00C867A7"/>
    <w:rsid w:val="00C868A4"/>
    <w:rsid w:val="00C868BA"/>
    <w:rsid w:val="00C868C2"/>
    <w:rsid w:val="00C86EBD"/>
    <w:rsid w:val="00C86FA3"/>
    <w:rsid w:val="00C87749"/>
    <w:rsid w:val="00C87B73"/>
    <w:rsid w:val="00C87BAD"/>
    <w:rsid w:val="00C87CE8"/>
    <w:rsid w:val="00C90058"/>
    <w:rsid w:val="00C90674"/>
    <w:rsid w:val="00C9071C"/>
    <w:rsid w:val="00C907ED"/>
    <w:rsid w:val="00C90838"/>
    <w:rsid w:val="00C90B7B"/>
    <w:rsid w:val="00C90D08"/>
    <w:rsid w:val="00C90EDB"/>
    <w:rsid w:val="00C911B5"/>
    <w:rsid w:val="00C91544"/>
    <w:rsid w:val="00C91B39"/>
    <w:rsid w:val="00C91CA8"/>
    <w:rsid w:val="00C9207D"/>
    <w:rsid w:val="00C92714"/>
    <w:rsid w:val="00C92D19"/>
    <w:rsid w:val="00C92D2D"/>
    <w:rsid w:val="00C92DD5"/>
    <w:rsid w:val="00C92DDE"/>
    <w:rsid w:val="00C9305D"/>
    <w:rsid w:val="00C93238"/>
    <w:rsid w:val="00C93B62"/>
    <w:rsid w:val="00C93BF6"/>
    <w:rsid w:val="00C93F22"/>
    <w:rsid w:val="00C940F2"/>
    <w:rsid w:val="00C942AD"/>
    <w:rsid w:val="00C942BC"/>
    <w:rsid w:val="00C942E9"/>
    <w:rsid w:val="00C94385"/>
    <w:rsid w:val="00C944DF"/>
    <w:rsid w:val="00C94525"/>
    <w:rsid w:val="00C9453C"/>
    <w:rsid w:val="00C9458C"/>
    <w:rsid w:val="00C94F67"/>
    <w:rsid w:val="00C953C7"/>
    <w:rsid w:val="00C95453"/>
    <w:rsid w:val="00C95569"/>
    <w:rsid w:val="00C955BD"/>
    <w:rsid w:val="00C9594C"/>
    <w:rsid w:val="00C95E8E"/>
    <w:rsid w:val="00C95EA0"/>
    <w:rsid w:val="00C974D2"/>
    <w:rsid w:val="00C975B9"/>
    <w:rsid w:val="00C977E8"/>
    <w:rsid w:val="00C97A9D"/>
    <w:rsid w:val="00C97F63"/>
    <w:rsid w:val="00CA02F0"/>
    <w:rsid w:val="00CA03B2"/>
    <w:rsid w:val="00CA06B6"/>
    <w:rsid w:val="00CA0D51"/>
    <w:rsid w:val="00CA0E7F"/>
    <w:rsid w:val="00CA0F72"/>
    <w:rsid w:val="00CA119F"/>
    <w:rsid w:val="00CA1534"/>
    <w:rsid w:val="00CA1ACF"/>
    <w:rsid w:val="00CA1C94"/>
    <w:rsid w:val="00CA1CA4"/>
    <w:rsid w:val="00CA1D36"/>
    <w:rsid w:val="00CA1D6D"/>
    <w:rsid w:val="00CA2127"/>
    <w:rsid w:val="00CA214A"/>
    <w:rsid w:val="00CA2166"/>
    <w:rsid w:val="00CA27A8"/>
    <w:rsid w:val="00CA2833"/>
    <w:rsid w:val="00CA29A8"/>
    <w:rsid w:val="00CA2E9C"/>
    <w:rsid w:val="00CA326D"/>
    <w:rsid w:val="00CA344A"/>
    <w:rsid w:val="00CA368D"/>
    <w:rsid w:val="00CA3D40"/>
    <w:rsid w:val="00CA42A5"/>
    <w:rsid w:val="00CA4351"/>
    <w:rsid w:val="00CA4364"/>
    <w:rsid w:val="00CA448F"/>
    <w:rsid w:val="00CA4843"/>
    <w:rsid w:val="00CA4CE6"/>
    <w:rsid w:val="00CA4FFA"/>
    <w:rsid w:val="00CA530B"/>
    <w:rsid w:val="00CA540C"/>
    <w:rsid w:val="00CA5468"/>
    <w:rsid w:val="00CA56B3"/>
    <w:rsid w:val="00CA59FA"/>
    <w:rsid w:val="00CA6698"/>
    <w:rsid w:val="00CA66A7"/>
    <w:rsid w:val="00CA6826"/>
    <w:rsid w:val="00CA70C3"/>
    <w:rsid w:val="00CA71DD"/>
    <w:rsid w:val="00CA7438"/>
    <w:rsid w:val="00CA7456"/>
    <w:rsid w:val="00CA7795"/>
    <w:rsid w:val="00CA7B89"/>
    <w:rsid w:val="00CA7C32"/>
    <w:rsid w:val="00CA7D36"/>
    <w:rsid w:val="00CA7D7F"/>
    <w:rsid w:val="00CB0695"/>
    <w:rsid w:val="00CB0813"/>
    <w:rsid w:val="00CB0ADE"/>
    <w:rsid w:val="00CB0D92"/>
    <w:rsid w:val="00CB0E0B"/>
    <w:rsid w:val="00CB16AB"/>
    <w:rsid w:val="00CB16E7"/>
    <w:rsid w:val="00CB196F"/>
    <w:rsid w:val="00CB1FA7"/>
    <w:rsid w:val="00CB2E39"/>
    <w:rsid w:val="00CB3101"/>
    <w:rsid w:val="00CB3216"/>
    <w:rsid w:val="00CB3254"/>
    <w:rsid w:val="00CB35C7"/>
    <w:rsid w:val="00CB37A0"/>
    <w:rsid w:val="00CB384D"/>
    <w:rsid w:val="00CB3A8E"/>
    <w:rsid w:val="00CB3E30"/>
    <w:rsid w:val="00CB4313"/>
    <w:rsid w:val="00CB457B"/>
    <w:rsid w:val="00CB490A"/>
    <w:rsid w:val="00CB4D17"/>
    <w:rsid w:val="00CB4F39"/>
    <w:rsid w:val="00CB4F9C"/>
    <w:rsid w:val="00CB4F9E"/>
    <w:rsid w:val="00CB53D8"/>
    <w:rsid w:val="00CB572B"/>
    <w:rsid w:val="00CB5949"/>
    <w:rsid w:val="00CB5AD7"/>
    <w:rsid w:val="00CB5CC7"/>
    <w:rsid w:val="00CB5D63"/>
    <w:rsid w:val="00CB5EF3"/>
    <w:rsid w:val="00CB6144"/>
    <w:rsid w:val="00CB61F0"/>
    <w:rsid w:val="00CB6291"/>
    <w:rsid w:val="00CB6492"/>
    <w:rsid w:val="00CB669F"/>
    <w:rsid w:val="00CB69B1"/>
    <w:rsid w:val="00CB6D2B"/>
    <w:rsid w:val="00CB71B7"/>
    <w:rsid w:val="00CB773B"/>
    <w:rsid w:val="00CB7F29"/>
    <w:rsid w:val="00CC0461"/>
    <w:rsid w:val="00CC0A33"/>
    <w:rsid w:val="00CC0E8D"/>
    <w:rsid w:val="00CC107F"/>
    <w:rsid w:val="00CC13CE"/>
    <w:rsid w:val="00CC1AD7"/>
    <w:rsid w:val="00CC1CCF"/>
    <w:rsid w:val="00CC2209"/>
    <w:rsid w:val="00CC240F"/>
    <w:rsid w:val="00CC2744"/>
    <w:rsid w:val="00CC27B0"/>
    <w:rsid w:val="00CC2957"/>
    <w:rsid w:val="00CC2D74"/>
    <w:rsid w:val="00CC3045"/>
    <w:rsid w:val="00CC389F"/>
    <w:rsid w:val="00CC3D12"/>
    <w:rsid w:val="00CC4AA6"/>
    <w:rsid w:val="00CC4BAD"/>
    <w:rsid w:val="00CC4D6B"/>
    <w:rsid w:val="00CC4EED"/>
    <w:rsid w:val="00CC4F5D"/>
    <w:rsid w:val="00CC56FD"/>
    <w:rsid w:val="00CC57E3"/>
    <w:rsid w:val="00CC59B7"/>
    <w:rsid w:val="00CC5BB2"/>
    <w:rsid w:val="00CC5D24"/>
    <w:rsid w:val="00CC6316"/>
    <w:rsid w:val="00CC6515"/>
    <w:rsid w:val="00CC651D"/>
    <w:rsid w:val="00CC65F8"/>
    <w:rsid w:val="00CC673A"/>
    <w:rsid w:val="00CC6C23"/>
    <w:rsid w:val="00CC6C2A"/>
    <w:rsid w:val="00CC70B4"/>
    <w:rsid w:val="00CC7346"/>
    <w:rsid w:val="00CC7546"/>
    <w:rsid w:val="00CC77CB"/>
    <w:rsid w:val="00CC7C8B"/>
    <w:rsid w:val="00CC7DAB"/>
    <w:rsid w:val="00CD012D"/>
    <w:rsid w:val="00CD07B2"/>
    <w:rsid w:val="00CD0E96"/>
    <w:rsid w:val="00CD1468"/>
    <w:rsid w:val="00CD1BF8"/>
    <w:rsid w:val="00CD1E19"/>
    <w:rsid w:val="00CD1E41"/>
    <w:rsid w:val="00CD1EB2"/>
    <w:rsid w:val="00CD1F61"/>
    <w:rsid w:val="00CD2025"/>
    <w:rsid w:val="00CD206C"/>
    <w:rsid w:val="00CD276D"/>
    <w:rsid w:val="00CD33AD"/>
    <w:rsid w:val="00CD3494"/>
    <w:rsid w:val="00CD3F67"/>
    <w:rsid w:val="00CD404B"/>
    <w:rsid w:val="00CD446A"/>
    <w:rsid w:val="00CD4AD7"/>
    <w:rsid w:val="00CD4C0C"/>
    <w:rsid w:val="00CD4FDC"/>
    <w:rsid w:val="00CD51A8"/>
    <w:rsid w:val="00CD54E8"/>
    <w:rsid w:val="00CD556F"/>
    <w:rsid w:val="00CD55AF"/>
    <w:rsid w:val="00CD5E24"/>
    <w:rsid w:val="00CD5F2C"/>
    <w:rsid w:val="00CD6023"/>
    <w:rsid w:val="00CD635F"/>
    <w:rsid w:val="00CD64CC"/>
    <w:rsid w:val="00CD6ED2"/>
    <w:rsid w:val="00CD700D"/>
    <w:rsid w:val="00CD7E1A"/>
    <w:rsid w:val="00CDC4E9"/>
    <w:rsid w:val="00CE0419"/>
    <w:rsid w:val="00CE0446"/>
    <w:rsid w:val="00CE04B6"/>
    <w:rsid w:val="00CE0521"/>
    <w:rsid w:val="00CE0919"/>
    <w:rsid w:val="00CE0EAB"/>
    <w:rsid w:val="00CE0EB3"/>
    <w:rsid w:val="00CE1198"/>
    <w:rsid w:val="00CE1924"/>
    <w:rsid w:val="00CE1AE1"/>
    <w:rsid w:val="00CE1D27"/>
    <w:rsid w:val="00CE1F0A"/>
    <w:rsid w:val="00CE2386"/>
    <w:rsid w:val="00CE23C8"/>
    <w:rsid w:val="00CE2665"/>
    <w:rsid w:val="00CE2967"/>
    <w:rsid w:val="00CE2AA7"/>
    <w:rsid w:val="00CE2D56"/>
    <w:rsid w:val="00CE3580"/>
    <w:rsid w:val="00CE3779"/>
    <w:rsid w:val="00CE3B59"/>
    <w:rsid w:val="00CE3D3C"/>
    <w:rsid w:val="00CE41A1"/>
    <w:rsid w:val="00CE47B6"/>
    <w:rsid w:val="00CE4A1A"/>
    <w:rsid w:val="00CE4B5B"/>
    <w:rsid w:val="00CE4D21"/>
    <w:rsid w:val="00CE4E65"/>
    <w:rsid w:val="00CE4FE3"/>
    <w:rsid w:val="00CE50E6"/>
    <w:rsid w:val="00CE52D8"/>
    <w:rsid w:val="00CE57AF"/>
    <w:rsid w:val="00CE5805"/>
    <w:rsid w:val="00CE580D"/>
    <w:rsid w:val="00CE598A"/>
    <w:rsid w:val="00CE5F90"/>
    <w:rsid w:val="00CE6466"/>
    <w:rsid w:val="00CE65F5"/>
    <w:rsid w:val="00CE6893"/>
    <w:rsid w:val="00CE6B46"/>
    <w:rsid w:val="00CE7065"/>
    <w:rsid w:val="00CE70BA"/>
    <w:rsid w:val="00CE7206"/>
    <w:rsid w:val="00CE75F6"/>
    <w:rsid w:val="00CE764C"/>
    <w:rsid w:val="00CE76F2"/>
    <w:rsid w:val="00CE77C3"/>
    <w:rsid w:val="00CE7C0A"/>
    <w:rsid w:val="00CE7EDE"/>
    <w:rsid w:val="00CF07B3"/>
    <w:rsid w:val="00CF0A02"/>
    <w:rsid w:val="00CF0E65"/>
    <w:rsid w:val="00CF13FF"/>
    <w:rsid w:val="00CF1E85"/>
    <w:rsid w:val="00CF1FB4"/>
    <w:rsid w:val="00CF233D"/>
    <w:rsid w:val="00CF2738"/>
    <w:rsid w:val="00CF27C7"/>
    <w:rsid w:val="00CF291D"/>
    <w:rsid w:val="00CF2EE3"/>
    <w:rsid w:val="00CF336E"/>
    <w:rsid w:val="00CF35D4"/>
    <w:rsid w:val="00CF367A"/>
    <w:rsid w:val="00CF37AF"/>
    <w:rsid w:val="00CF38C1"/>
    <w:rsid w:val="00CF39A9"/>
    <w:rsid w:val="00CF3D5A"/>
    <w:rsid w:val="00CF4252"/>
    <w:rsid w:val="00CF45CE"/>
    <w:rsid w:val="00CF4CB1"/>
    <w:rsid w:val="00CF50BF"/>
    <w:rsid w:val="00CF60AE"/>
    <w:rsid w:val="00CF621B"/>
    <w:rsid w:val="00CF6C9A"/>
    <w:rsid w:val="00CF753B"/>
    <w:rsid w:val="00CF753F"/>
    <w:rsid w:val="00CF775F"/>
    <w:rsid w:val="00CF7AD7"/>
    <w:rsid w:val="00CF7B87"/>
    <w:rsid w:val="00CF7E64"/>
    <w:rsid w:val="00CF7FAB"/>
    <w:rsid w:val="00D00194"/>
    <w:rsid w:val="00D0028C"/>
    <w:rsid w:val="00D00343"/>
    <w:rsid w:val="00D00DE4"/>
    <w:rsid w:val="00D0161B"/>
    <w:rsid w:val="00D01B49"/>
    <w:rsid w:val="00D01BAB"/>
    <w:rsid w:val="00D021D1"/>
    <w:rsid w:val="00D0223F"/>
    <w:rsid w:val="00D0224D"/>
    <w:rsid w:val="00D022A4"/>
    <w:rsid w:val="00D02755"/>
    <w:rsid w:val="00D027D9"/>
    <w:rsid w:val="00D02959"/>
    <w:rsid w:val="00D0296A"/>
    <w:rsid w:val="00D029EF"/>
    <w:rsid w:val="00D02A0D"/>
    <w:rsid w:val="00D02BB2"/>
    <w:rsid w:val="00D02BFB"/>
    <w:rsid w:val="00D02C13"/>
    <w:rsid w:val="00D031DA"/>
    <w:rsid w:val="00D036D2"/>
    <w:rsid w:val="00D03AED"/>
    <w:rsid w:val="00D042BC"/>
    <w:rsid w:val="00D044FC"/>
    <w:rsid w:val="00D04A63"/>
    <w:rsid w:val="00D04C1E"/>
    <w:rsid w:val="00D04D19"/>
    <w:rsid w:val="00D04EDC"/>
    <w:rsid w:val="00D050C5"/>
    <w:rsid w:val="00D05370"/>
    <w:rsid w:val="00D054AF"/>
    <w:rsid w:val="00D05784"/>
    <w:rsid w:val="00D057EA"/>
    <w:rsid w:val="00D0623F"/>
    <w:rsid w:val="00D0664E"/>
    <w:rsid w:val="00D068A4"/>
    <w:rsid w:val="00D06CB4"/>
    <w:rsid w:val="00D0719B"/>
    <w:rsid w:val="00D0728C"/>
    <w:rsid w:val="00D07583"/>
    <w:rsid w:val="00D07935"/>
    <w:rsid w:val="00D07A69"/>
    <w:rsid w:val="00D07BDF"/>
    <w:rsid w:val="00D07D4F"/>
    <w:rsid w:val="00D07DA9"/>
    <w:rsid w:val="00D07F21"/>
    <w:rsid w:val="00D1058D"/>
    <w:rsid w:val="00D10AAE"/>
    <w:rsid w:val="00D10FE5"/>
    <w:rsid w:val="00D1100C"/>
    <w:rsid w:val="00D112A0"/>
    <w:rsid w:val="00D11446"/>
    <w:rsid w:val="00D11463"/>
    <w:rsid w:val="00D114E2"/>
    <w:rsid w:val="00D11AF3"/>
    <w:rsid w:val="00D11B83"/>
    <w:rsid w:val="00D11FFF"/>
    <w:rsid w:val="00D120CF"/>
    <w:rsid w:val="00D120FF"/>
    <w:rsid w:val="00D1236C"/>
    <w:rsid w:val="00D12444"/>
    <w:rsid w:val="00D12578"/>
    <w:rsid w:val="00D126DA"/>
    <w:rsid w:val="00D12811"/>
    <w:rsid w:val="00D12852"/>
    <w:rsid w:val="00D129B6"/>
    <w:rsid w:val="00D12BD5"/>
    <w:rsid w:val="00D12EBF"/>
    <w:rsid w:val="00D13966"/>
    <w:rsid w:val="00D13A88"/>
    <w:rsid w:val="00D13A9F"/>
    <w:rsid w:val="00D13E98"/>
    <w:rsid w:val="00D13F6F"/>
    <w:rsid w:val="00D14097"/>
    <w:rsid w:val="00D14152"/>
    <w:rsid w:val="00D1446C"/>
    <w:rsid w:val="00D1484F"/>
    <w:rsid w:val="00D15750"/>
    <w:rsid w:val="00D15ACA"/>
    <w:rsid w:val="00D15D1A"/>
    <w:rsid w:val="00D15D2D"/>
    <w:rsid w:val="00D15D8E"/>
    <w:rsid w:val="00D15FEA"/>
    <w:rsid w:val="00D16487"/>
    <w:rsid w:val="00D16553"/>
    <w:rsid w:val="00D16735"/>
    <w:rsid w:val="00D16B4B"/>
    <w:rsid w:val="00D1723C"/>
    <w:rsid w:val="00D1745A"/>
    <w:rsid w:val="00D177FD"/>
    <w:rsid w:val="00D179C9"/>
    <w:rsid w:val="00D17CE8"/>
    <w:rsid w:val="00D17ED2"/>
    <w:rsid w:val="00D205F5"/>
    <w:rsid w:val="00D20932"/>
    <w:rsid w:val="00D20E67"/>
    <w:rsid w:val="00D210B2"/>
    <w:rsid w:val="00D2132C"/>
    <w:rsid w:val="00D215FA"/>
    <w:rsid w:val="00D21A28"/>
    <w:rsid w:val="00D21A7D"/>
    <w:rsid w:val="00D22039"/>
    <w:rsid w:val="00D22332"/>
    <w:rsid w:val="00D2275E"/>
    <w:rsid w:val="00D22959"/>
    <w:rsid w:val="00D23124"/>
    <w:rsid w:val="00D231A5"/>
    <w:rsid w:val="00D23693"/>
    <w:rsid w:val="00D23A31"/>
    <w:rsid w:val="00D23CC5"/>
    <w:rsid w:val="00D23E9E"/>
    <w:rsid w:val="00D2421D"/>
    <w:rsid w:val="00D244BF"/>
    <w:rsid w:val="00D245D3"/>
    <w:rsid w:val="00D24C40"/>
    <w:rsid w:val="00D24EB5"/>
    <w:rsid w:val="00D25054"/>
    <w:rsid w:val="00D252DE"/>
    <w:rsid w:val="00D253C1"/>
    <w:rsid w:val="00D25566"/>
    <w:rsid w:val="00D25BFF"/>
    <w:rsid w:val="00D25C20"/>
    <w:rsid w:val="00D25D45"/>
    <w:rsid w:val="00D25E4B"/>
    <w:rsid w:val="00D25EAD"/>
    <w:rsid w:val="00D26468"/>
    <w:rsid w:val="00D264BC"/>
    <w:rsid w:val="00D26993"/>
    <w:rsid w:val="00D274B8"/>
    <w:rsid w:val="00D27DDE"/>
    <w:rsid w:val="00D30146"/>
    <w:rsid w:val="00D303B9"/>
    <w:rsid w:val="00D30BFE"/>
    <w:rsid w:val="00D30C57"/>
    <w:rsid w:val="00D30E51"/>
    <w:rsid w:val="00D30F6B"/>
    <w:rsid w:val="00D31298"/>
    <w:rsid w:val="00D3143A"/>
    <w:rsid w:val="00D315D8"/>
    <w:rsid w:val="00D317BD"/>
    <w:rsid w:val="00D32390"/>
    <w:rsid w:val="00D32391"/>
    <w:rsid w:val="00D328C6"/>
    <w:rsid w:val="00D32CC2"/>
    <w:rsid w:val="00D334CA"/>
    <w:rsid w:val="00D335D1"/>
    <w:rsid w:val="00D3389D"/>
    <w:rsid w:val="00D33BC5"/>
    <w:rsid w:val="00D33FB6"/>
    <w:rsid w:val="00D341A9"/>
    <w:rsid w:val="00D344C2"/>
    <w:rsid w:val="00D345DC"/>
    <w:rsid w:val="00D349DE"/>
    <w:rsid w:val="00D34EE6"/>
    <w:rsid w:val="00D35354"/>
    <w:rsid w:val="00D356E9"/>
    <w:rsid w:val="00D356FF"/>
    <w:rsid w:val="00D3574F"/>
    <w:rsid w:val="00D357F5"/>
    <w:rsid w:val="00D35CDC"/>
    <w:rsid w:val="00D364C0"/>
    <w:rsid w:val="00D367D8"/>
    <w:rsid w:val="00D367FB"/>
    <w:rsid w:val="00D368EE"/>
    <w:rsid w:val="00D369BB"/>
    <w:rsid w:val="00D36AEE"/>
    <w:rsid w:val="00D36F2D"/>
    <w:rsid w:val="00D3776E"/>
    <w:rsid w:val="00D3781F"/>
    <w:rsid w:val="00D37955"/>
    <w:rsid w:val="00D37E61"/>
    <w:rsid w:val="00D402BC"/>
    <w:rsid w:val="00D40486"/>
    <w:rsid w:val="00D40AD0"/>
    <w:rsid w:val="00D40DEB"/>
    <w:rsid w:val="00D4113E"/>
    <w:rsid w:val="00D411CF"/>
    <w:rsid w:val="00D41297"/>
    <w:rsid w:val="00D4158C"/>
    <w:rsid w:val="00D41D44"/>
    <w:rsid w:val="00D41DB6"/>
    <w:rsid w:val="00D42717"/>
    <w:rsid w:val="00D42826"/>
    <w:rsid w:val="00D42FED"/>
    <w:rsid w:val="00D42FF6"/>
    <w:rsid w:val="00D43594"/>
    <w:rsid w:val="00D43A55"/>
    <w:rsid w:val="00D43B8A"/>
    <w:rsid w:val="00D43CBE"/>
    <w:rsid w:val="00D4437D"/>
    <w:rsid w:val="00D44621"/>
    <w:rsid w:val="00D451AD"/>
    <w:rsid w:val="00D45422"/>
    <w:rsid w:val="00D45512"/>
    <w:rsid w:val="00D4572F"/>
    <w:rsid w:val="00D458B1"/>
    <w:rsid w:val="00D45928"/>
    <w:rsid w:val="00D462DB"/>
    <w:rsid w:val="00D46377"/>
    <w:rsid w:val="00D4654A"/>
    <w:rsid w:val="00D467CA"/>
    <w:rsid w:val="00D4691B"/>
    <w:rsid w:val="00D46E33"/>
    <w:rsid w:val="00D475CF"/>
    <w:rsid w:val="00D4762F"/>
    <w:rsid w:val="00D4767E"/>
    <w:rsid w:val="00D477B1"/>
    <w:rsid w:val="00D47938"/>
    <w:rsid w:val="00D47960"/>
    <w:rsid w:val="00D50254"/>
    <w:rsid w:val="00D50A27"/>
    <w:rsid w:val="00D51092"/>
    <w:rsid w:val="00D516C9"/>
    <w:rsid w:val="00D51C43"/>
    <w:rsid w:val="00D51F62"/>
    <w:rsid w:val="00D52879"/>
    <w:rsid w:val="00D52A70"/>
    <w:rsid w:val="00D52DB6"/>
    <w:rsid w:val="00D52E09"/>
    <w:rsid w:val="00D53260"/>
    <w:rsid w:val="00D53963"/>
    <w:rsid w:val="00D53AE1"/>
    <w:rsid w:val="00D53EF7"/>
    <w:rsid w:val="00D54B31"/>
    <w:rsid w:val="00D54B63"/>
    <w:rsid w:val="00D553A7"/>
    <w:rsid w:val="00D55555"/>
    <w:rsid w:val="00D555E3"/>
    <w:rsid w:val="00D55BE7"/>
    <w:rsid w:val="00D55ED0"/>
    <w:rsid w:val="00D56076"/>
    <w:rsid w:val="00D56277"/>
    <w:rsid w:val="00D564A8"/>
    <w:rsid w:val="00D56585"/>
    <w:rsid w:val="00D56647"/>
    <w:rsid w:val="00D56742"/>
    <w:rsid w:val="00D56F88"/>
    <w:rsid w:val="00D57400"/>
    <w:rsid w:val="00D57584"/>
    <w:rsid w:val="00D579DD"/>
    <w:rsid w:val="00D57C80"/>
    <w:rsid w:val="00D57F11"/>
    <w:rsid w:val="00D60091"/>
    <w:rsid w:val="00D602D6"/>
    <w:rsid w:val="00D60346"/>
    <w:rsid w:val="00D60354"/>
    <w:rsid w:val="00D604EE"/>
    <w:rsid w:val="00D6068D"/>
    <w:rsid w:val="00D60A4B"/>
    <w:rsid w:val="00D60A7F"/>
    <w:rsid w:val="00D60ED9"/>
    <w:rsid w:val="00D60F70"/>
    <w:rsid w:val="00D60FCC"/>
    <w:rsid w:val="00D613BC"/>
    <w:rsid w:val="00D61861"/>
    <w:rsid w:val="00D619E6"/>
    <w:rsid w:val="00D61AF3"/>
    <w:rsid w:val="00D62CA0"/>
    <w:rsid w:val="00D62D24"/>
    <w:rsid w:val="00D6328F"/>
    <w:rsid w:val="00D63564"/>
    <w:rsid w:val="00D6374E"/>
    <w:rsid w:val="00D6377B"/>
    <w:rsid w:val="00D63A89"/>
    <w:rsid w:val="00D63B88"/>
    <w:rsid w:val="00D63B9A"/>
    <w:rsid w:val="00D63BF4"/>
    <w:rsid w:val="00D64228"/>
    <w:rsid w:val="00D6434D"/>
    <w:rsid w:val="00D647AE"/>
    <w:rsid w:val="00D64879"/>
    <w:rsid w:val="00D64C0D"/>
    <w:rsid w:val="00D64C58"/>
    <w:rsid w:val="00D64F2E"/>
    <w:rsid w:val="00D65197"/>
    <w:rsid w:val="00D658F2"/>
    <w:rsid w:val="00D65EBC"/>
    <w:rsid w:val="00D65ED3"/>
    <w:rsid w:val="00D6620B"/>
    <w:rsid w:val="00D66384"/>
    <w:rsid w:val="00D668B7"/>
    <w:rsid w:val="00D66C8D"/>
    <w:rsid w:val="00D67030"/>
    <w:rsid w:val="00D67962"/>
    <w:rsid w:val="00D67A78"/>
    <w:rsid w:val="00D67A8C"/>
    <w:rsid w:val="00D67CC6"/>
    <w:rsid w:val="00D7094D"/>
    <w:rsid w:val="00D70B12"/>
    <w:rsid w:val="00D70F34"/>
    <w:rsid w:val="00D71022"/>
    <w:rsid w:val="00D7120A"/>
    <w:rsid w:val="00D7126B"/>
    <w:rsid w:val="00D716F4"/>
    <w:rsid w:val="00D71974"/>
    <w:rsid w:val="00D71A9A"/>
    <w:rsid w:val="00D72238"/>
    <w:rsid w:val="00D72696"/>
    <w:rsid w:val="00D7276F"/>
    <w:rsid w:val="00D72AF0"/>
    <w:rsid w:val="00D72E3C"/>
    <w:rsid w:val="00D73245"/>
    <w:rsid w:val="00D73317"/>
    <w:rsid w:val="00D733DC"/>
    <w:rsid w:val="00D73AE8"/>
    <w:rsid w:val="00D73C7D"/>
    <w:rsid w:val="00D73EC9"/>
    <w:rsid w:val="00D740CF"/>
    <w:rsid w:val="00D74915"/>
    <w:rsid w:val="00D74BD2"/>
    <w:rsid w:val="00D74D76"/>
    <w:rsid w:val="00D7505F"/>
    <w:rsid w:val="00D75788"/>
    <w:rsid w:val="00D75878"/>
    <w:rsid w:val="00D75A96"/>
    <w:rsid w:val="00D76500"/>
    <w:rsid w:val="00D7668A"/>
    <w:rsid w:val="00D7669D"/>
    <w:rsid w:val="00D76921"/>
    <w:rsid w:val="00D76A1B"/>
    <w:rsid w:val="00D76A91"/>
    <w:rsid w:val="00D76FEB"/>
    <w:rsid w:val="00D77768"/>
    <w:rsid w:val="00D77A41"/>
    <w:rsid w:val="00D80492"/>
    <w:rsid w:val="00D806C3"/>
    <w:rsid w:val="00D80968"/>
    <w:rsid w:val="00D80A36"/>
    <w:rsid w:val="00D80A52"/>
    <w:rsid w:val="00D80FC8"/>
    <w:rsid w:val="00D810A1"/>
    <w:rsid w:val="00D8189C"/>
    <w:rsid w:val="00D81FB5"/>
    <w:rsid w:val="00D82664"/>
    <w:rsid w:val="00D828BC"/>
    <w:rsid w:val="00D82D48"/>
    <w:rsid w:val="00D83016"/>
    <w:rsid w:val="00D833EF"/>
    <w:rsid w:val="00D83477"/>
    <w:rsid w:val="00D83530"/>
    <w:rsid w:val="00D8354A"/>
    <w:rsid w:val="00D8361E"/>
    <w:rsid w:val="00D838E8"/>
    <w:rsid w:val="00D8391C"/>
    <w:rsid w:val="00D83F97"/>
    <w:rsid w:val="00D842C2"/>
    <w:rsid w:val="00D85AE8"/>
    <w:rsid w:val="00D85EBE"/>
    <w:rsid w:val="00D85FA4"/>
    <w:rsid w:val="00D862AE"/>
    <w:rsid w:val="00D862D1"/>
    <w:rsid w:val="00D86630"/>
    <w:rsid w:val="00D866E9"/>
    <w:rsid w:val="00D86778"/>
    <w:rsid w:val="00D8680F"/>
    <w:rsid w:val="00D868F5"/>
    <w:rsid w:val="00D86A40"/>
    <w:rsid w:val="00D87041"/>
    <w:rsid w:val="00D871E6"/>
    <w:rsid w:val="00D872EE"/>
    <w:rsid w:val="00D873D6"/>
    <w:rsid w:val="00D8743F"/>
    <w:rsid w:val="00D87686"/>
    <w:rsid w:val="00D8771E"/>
    <w:rsid w:val="00D878D4"/>
    <w:rsid w:val="00D87ED2"/>
    <w:rsid w:val="00D90B05"/>
    <w:rsid w:val="00D91D7B"/>
    <w:rsid w:val="00D920F0"/>
    <w:rsid w:val="00D92208"/>
    <w:rsid w:val="00D9230A"/>
    <w:rsid w:val="00D92512"/>
    <w:rsid w:val="00D92696"/>
    <w:rsid w:val="00D928FA"/>
    <w:rsid w:val="00D92AC3"/>
    <w:rsid w:val="00D92C92"/>
    <w:rsid w:val="00D931EB"/>
    <w:rsid w:val="00D93370"/>
    <w:rsid w:val="00D9354D"/>
    <w:rsid w:val="00D94038"/>
    <w:rsid w:val="00D9414E"/>
    <w:rsid w:val="00D94309"/>
    <w:rsid w:val="00D94667"/>
    <w:rsid w:val="00D9485E"/>
    <w:rsid w:val="00D94986"/>
    <w:rsid w:val="00D94A22"/>
    <w:rsid w:val="00D94C17"/>
    <w:rsid w:val="00D94D0A"/>
    <w:rsid w:val="00D94DBB"/>
    <w:rsid w:val="00D94FC8"/>
    <w:rsid w:val="00D950A9"/>
    <w:rsid w:val="00D9525C"/>
    <w:rsid w:val="00D9535C"/>
    <w:rsid w:val="00D9571A"/>
    <w:rsid w:val="00D957BC"/>
    <w:rsid w:val="00D95CC6"/>
    <w:rsid w:val="00D95CEA"/>
    <w:rsid w:val="00D95F65"/>
    <w:rsid w:val="00D96284"/>
    <w:rsid w:val="00D9634D"/>
    <w:rsid w:val="00D968F5"/>
    <w:rsid w:val="00D96A07"/>
    <w:rsid w:val="00D96B08"/>
    <w:rsid w:val="00D96B1C"/>
    <w:rsid w:val="00D96C8C"/>
    <w:rsid w:val="00D96FE1"/>
    <w:rsid w:val="00D9736E"/>
    <w:rsid w:val="00D978A0"/>
    <w:rsid w:val="00D97C5D"/>
    <w:rsid w:val="00D97C9F"/>
    <w:rsid w:val="00DA0015"/>
    <w:rsid w:val="00DA028B"/>
    <w:rsid w:val="00DA06B6"/>
    <w:rsid w:val="00DA0966"/>
    <w:rsid w:val="00DA0B01"/>
    <w:rsid w:val="00DA0D19"/>
    <w:rsid w:val="00DA10EC"/>
    <w:rsid w:val="00DA1198"/>
    <w:rsid w:val="00DA11A5"/>
    <w:rsid w:val="00DA1506"/>
    <w:rsid w:val="00DA2234"/>
    <w:rsid w:val="00DA233C"/>
    <w:rsid w:val="00DA2340"/>
    <w:rsid w:val="00DA2544"/>
    <w:rsid w:val="00DA2B33"/>
    <w:rsid w:val="00DA30C7"/>
    <w:rsid w:val="00DA3893"/>
    <w:rsid w:val="00DA3CA9"/>
    <w:rsid w:val="00DA3D0D"/>
    <w:rsid w:val="00DA3E6B"/>
    <w:rsid w:val="00DA472E"/>
    <w:rsid w:val="00DA58A9"/>
    <w:rsid w:val="00DA5995"/>
    <w:rsid w:val="00DA5AC8"/>
    <w:rsid w:val="00DA5ADE"/>
    <w:rsid w:val="00DA5B84"/>
    <w:rsid w:val="00DA5D56"/>
    <w:rsid w:val="00DA603F"/>
    <w:rsid w:val="00DA64F7"/>
    <w:rsid w:val="00DA64FC"/>
    <w:rsid w:val="00DA65C2"/>
    <w:rsid w:val="00DA6A4B"/>
    <w:rsid w:val="00DA6C86"/>
    <w:rsid w:val="00DA6CD6"/>
    <w:rsid w:val="00DA6D22"/>
    <w:rsid w:val="00DA6DDF"/>
    <w:rsid w:val="00DA73DB"/>
    <w:rsid w:val="00DA7447"/>
    <w:rsid w:val="00DA7500"/>
    <w:rsid w:val="00DA75A7"/>
    <w:rsid w:val="00DA7836"/>
    <w:rsid w:val="00DA7D36"/>
    <w:rsid w:val="00DB0824"/>
    <w:rsid w:val="00DB0A95"/>
    <w:rsid w:val="00DB103F"/>
    <w:rsid w:val="00DB1A3D"/>
    <w:rsid w:val="00DB1ADB"/>
    <w:rsid w:val="00DB1C8C"/>
    <w:rsid w:val="00DB1D0B"/>
    <w:rsid w:val="00DB1E56"/>
    <w:rsid w:val="00DB1EF4"/>
    <w:rsid w:val="00DB2183"/>
    <w:rsid w:val="00DB22B4"/>
    <w:rsid w:val="00DB26C8"/>
    <w:rsid w:val="00DB272E"/>
    <w:rsid w:val="00DB2862"/>
    <w:rsid w:val="00DB2B33"/>
    <w:rsid w:val="00DB2C07"/>
    <w:rsid w:val="00DB3005"/>
    <w:rsid w:val="00DB305B"/>
    <w:rsid w:val="00DB318F"/>
    <w:rsid w:val="00DB3300"/>
    <w:rsid w:val="00DB36B8"/>
    <w:rsid w:val="00DB3A24"/>
    <w:rsid w:val="00DB3AB6"/>
    <w:rsid w:val="00DB3CFA"/>
    <w:rsid w:val="00DB4066"/>
    <w:rsid w:val="00DB4590"/>
    <w:rsid w:val="00DB4750"/>
    <w:rsid w:val="00DB491B"/>
    <w:rsid w:val="00DB4E8A"/>
    <w:rsid w:val="00DB51AC"/>
    <w:rsid w:val="00DB58B5"/>
    <w:rsid w:val="00DB5AA9"/>
    <w:rsid w:val="00DB5AD0"/>
    <w:rsid w:val="00DB5C3F"/>
    <w:rsid w:val="00DB5D66"/>
    <w:rsid w:val="00DB5E0C"/>
    <w:rsid w:val="00DB5FA1"/>
    <w:rsid w:val="00DB62EF"/>
    <w:rsid w:val="00DB640D"/>
    <w:rsid w:val="00DB65CF"/>
    <w:rsid w:val="00DB68B4"/>
    <w:rsid w:val="00DB6BD5"/>
    <w:rsid w:val="00DB6C61"/>
    <w:rsid w:val="00DB6DE4"/>
    <w:rsid w:val="00DB6E5B"/>
    <w:rsid w:val="00DB6F62"/>
    <w:rsid w:val="00DB70F9"/>
    <w:rsid w:val="00DB71B3"/>
    <w:rsid w:val="00DB73B4"/>
    <w:rsid w:val="00DB73FA"/>
    <w:rsid w:val="00DB762F"/>
    <w:rsid w:val="00DB7632"/>
    <w:rsid w:val="00DB7784"/>
    <w:rsid w:val="00DB7A57"/>
    <w:rsid w:val="00DB7DEF"/>
    <w:rsid w:val="00DB7EDD"/>
    <w:rsid w:val="00DB7F37"/>
    <w:rsid w:val="00DC03D8"/>
    <w:rsid w:val="00DC0477"/>
    <w:rsid w:val="00DC0642"/>
    <w:rsid w:val="00DC0707"/>
    <w:rsid w:val="00DC11DB"/>
    <w:rsid w:val="00DC13F8"/>
    <w:rsid w:val="00DC1498"/>
    <w:rsid w:val="00DC1521"/>
    <w:rsid w:val="00DC1F66"/>
    <w:rsid w:val="00DC1FA8"/>
    <w:rsid w:val="00DC2F55"/>
    <w:rsid w:val="00DC350E"/>
    <w:rsid w:val="00DC3585"/>
    <w:rsid w:val="00DC3951"/>
    <w:rsid w:val="00DC3D11"/>
    <w:rsid w:val="00DC3D57"/>
    <w:rsid w:val="00DC3D5A"/>
    <w:rsid w:val="00DC44D7"/>
    <w:rsid w:val="00DC4555"/>
    <w:rsid w:val="00DC4691"/>
    <w:rsid w:val="00DC4A1A"/>
    <w:rsid w:val="00DC4C61"/>
    <w:rsid w:val="00DC4E32"/>
    <w:rsid w:val="00DC640B"/>
    <w:rsid w:val="00DC6824"/>
    <w:rsid w:val="00DC6ADD"/>
    <w:rsid w:val="00DC6D12"/>
    <w:rsid w:val="00DC6E18"/>
    <w:rsid w:val="00DC6F30"/>
    <w:rsid w:val="00DC759A"/>
    <w:rsid w:val="00DC7A90"/>
    <w:rsid w:val="00DC7BAA"/>
    <w:rsid w:val="00DC7E3D"/>
    <w:rsid w:val="00DC7EBD"/>
    <w:rsid w:val="00DD00FD"/>
    <w:rsid w:val="00DD011D"/>
    <w:rsid w:val="00DD07CC"/>
    <w:rsid w:val="00DD0980"/>
    <w:rsid w:val="00DD09DE"/>
    <w:rsid w:val="00DD0D2C"/>
    <w:rsid w:val="00DD1437"/>
    <w:rsid w:val="00DD148C"/>
    <w:rsid w:val="00DD1582"/>
    <w:rsid w:val="00DD1915"/>
    <w:rsid w:val="00DD1B10"/>
    <w:rsid w:val="00DD1E03"/>
    <w:rsid w:val="00DD2927"/>
    <w:rsid w:val="00DD2B40"/>
    <w:rsid w:val="00DD2D9E"/>
    <w:rsid w:val="00DD3333"/>
    <w:rsid w:val="00DD3D7D"/>
    <w:rsid w:val="00DD3DD8"/>
    <w:rsid w:val="00DD3EAF"/>
    <w:rsid w:val="00DD400D"/>
    <w:rsid w:val="00DD419D"/>
    <w:rsid w:val="00DD43A6"/>
    <w:rsid w:val="00DD470E"/>
    <w:rsid w:val="00DD4C9D"/>
    <w:rsid w:val="00DD5634"/>
    <w:rsid w:val="00DD568C"/>
    <w:rsid w:val="00DD6741"/>
    <w:rsid w:val="00DD6C18"/>
    <w:rsid w:val="00DD6ED9"/>
    <w:rsid w:val="00DD7E26"/>
    <w:rsid w:val="00DE020F"/>
    <w:rsid w:val="00DE040A"/>
    <w:rsid w:val="00DE09CF"/>
    <w:rsid w:val="00DE0C8B"/>
    <w:rsid w:val="00DE14C9"/>
    <w:rsid w:val="00DE15A7"/>
    <w:rsid w:val="00DE175C"/>
    <w:rsid w:val="00DE1B33"/>
    <w:rsid w:val="00DE1E29"/>
    <w:rsid w:val="00DE1E6A"/>
    <w:rsid w:val="00DE21E8"/>
    <w:rsid w:val="00DE268C"/>
    <w:rsid w:val="00DE2AAB"/>
    <w:rsid w:val="00DE3BBC"/>
    <w:rsid w:val="00DE43CB"/>
    <w:rsid w:val="00DE5126"/>
    <w:rsid w:val="00DE51B6"/>
    <w:rsid w:val="00DE53EB"/>
    <w:rsid w:val="00DE559A"/>
    <w:rsid w:val="00DE5940"/>
    <w:rsid w:val="00DE5F06"/>
    <w:rsid w:val="00DE5FEA"/>
    <w:rsid w:val="00DE60AF"/>
    <w:rsid w:val="00DE65A1"/>
    <w:rsid w:val="00DE66DD"/>
    <w:rsid w:val="00DE6782"/>
    <w:rsid w:val="00DE68D3"/>
    <w:rsid w:val="00DE7020"/>
    <w:rsid w:val="00DE7353"/>
    <w:rsid w:val="00DE77BE"/>
    <w:rsid w:val="00DE7A06"/>
    <w:rsid w:val="00DE7D75"/>
    <w:rsid w:val="00DF01BE"/>
    <w:rsid w:val="00DF027F"/>
    <w:rsid w:val="00DF067F"/>
    <w:rsid w:val="00DF0AA2"/>
    <w:rsid w:val="00DF0F86"/>
    <w:rsid w:val="00DF10CD"/>
    <w:rsid w:val="00DF165C"/>
    <w:rsid w:val="00DF168E"/>
    <w:rsid w:val="00DF19A1"/>
    <w:rsid w:val="00DF1A3E"/>
    <w:rsid w:val="00DF1C0A"/>
    <w:rsid w:val="00DF1D95"/>
    <w:rsid w:val="00DF1D9E"/>
    <w:rsid w:val="00DF2023"/>
    <w:rsid w:val="00DF2389"/>
    <w:rsid w:val="00DF247D"/>
    <w:rsid w:val="00DF26A4"/>
    <w:rsid w:val="00DF2A1C"/>
    <w:rsid w:val="00DF2ADE"/>
    <w:rsid w:val="00DF2CD0"/>
    <w:rsid w:val="00DF3530"/>
    <w:rsid w:val="00DF3BD8"/>
    <w:rsid w:val="00DF3E7F"/>
    <w:rsid w:val="00DF443F"/>
    <w:rsid w:val="00DF452B"/>
    <w:rsid w:val="00DF46AB"/>
    <w:rsid w:val="00DF4714"/>
    <w:rsid w:val="00DF4C77"/>
    <w:rsid w:val="00DF4EC6"/>
    <w:rsid w:val="00DF4FBD"/>
    <w:rsid w:val="00DF537F"/>
    <w:rsid w:val="00DF54E1"/>
    <w:rsid w:val="00DF56DC"/>
    <w:rsid w:val="00DF5884"/>
    <w:rsid w:val="00DF5A60"/>
    <w:rsid w:val="00DF5BAA"/>
    <w:rsid w:val="00DF5D34"/>
    <w:rsid w:val="00DF5EC9"/>
    <w:rsid w:val="00DF5F35"/>
    <w:rsid w:val="00DF6391"/>
    <w:rsid w:val="00DF6E39"/>
    <w:rsid w:val="00DF7266"/>
    <w:rsid w:val="00DF73DA"/>
    <w:rsid w:val="00DF747B"/>
    <w:rsid w:val="00DF7529"/>
    <w:rsid w:val="00DF76BD"/>
    <w:rsid w:val="00DF77E8"/>
    <w:rsid w:val="00DF7B2D"/>
    <w:rsid w:val="00DF7B3D"/>
    <w:rsid w:val="00DF7CF8"/>
    <w:rsid w:val="00DF7CFB"/>
    <w:rsid w:val="00DF7F66"/>
    <w:rsid w:val="00E0017A"/>
    <w:rsid w:val="00E00312"/>
    <w:rsid w:val="00E007E0"/>
    <w:rsid w:val="00E008CF"/>
    <w:rsid w:val="00E0096C"/>
    <w:rsid w:val="00E00AC9"/>
    <w:rsid w:val="00E00EBC"/>
    <w:rsid w:val="00E00F31"/>
    <w:rsid w:val="00E01355"/>
    <w:rsid w:val="00E01408"/>
    <w:rsid w:val="00E015B4"/>
    <w:rsid w:val="00E016F0"/>
    <w:rsid w:val="00E01A83"/>
    <w:rsid w:val="00E01DF3"/>
    <w:rsid w:val="00E02163"/>
    <w:rsid w:val="00E0263A"/>
    <w:rsid w:val="00E02952"/>
    <w:rsid w:val="00E02E9E"/>
    <w:rsid w:val="00E036AC"/>
    <w:rsid w:val="00E0395E"/>
    <w:rsid w:val="00E03F62"/>
    <w:rsid w:val="00E03FC9"/>
    <w:rsid w:val="00E0402A"/>
    <w:rsid w:val="00E04322"/>
    <w:rsid w:val="00E04658"/>
    <w:rsid w:val="00E04815"/>
    <w:rsid w:val="00E048EE"/>
    <w:rsid w:val="00E04D5E"/>
    <w:rsid w:val="00E04F41"/>
    <w:rsid w:val="00E04F65"/>
    <w:rsid w:val="00E04FEC"/>
    <w:rsid w:val="00E0538D"/>
    <w:rsid w:val="00E0547C"/>
    <w:rsid w:val="00E0609E"/>
    <w:rsid w:val="00E060F2"/>
    <w:rsid w:val="00E06325"/>
    <w:rsid w:val="00E06419"/>
    <w:rsid w:val="00E07316"/>
    <w:rsid w:val="00E07D32"/>
    <w:rsid w:val="00E100A3"/>
    <w:rsid w:val="00E104E6"/>
    <w:rsid w:val="00E107E1"/>
    <w:rsid w:val="00E108D0"/>
    <w:rsid w:val="00E10CF1"/>
    <w:rsid w:val="00E10F32"/>
    <w:rsid w:val="00E11021"/>
    <w:rsid w:val="00E112CA"/>
    <w:rsid w:val="00E113EC"/>
    <w:rsid w:val="00E11565"/>
    <w:rsid w:val="00E11C39"/>
    <w:rsid w:val="00E11CD0"/>
    <w:rsid w:val="00E12617"/>
    <w:rsid w:val="00E1272A"/>
    <w:rsid w:val="00E128C3"/>
    <w:rsid w:val="00E12A50"/>
    <w:rsid w:val="00E12D79"/>
    <w:rsid w:val="00E12E3A"/>
    <w:rsid w:val="00E13254"/>
    <w:rsid w:val="00E13320"/>
    <w:rsid w:val="00E135B9"/>
    <w:rsid w:val="00E13653"/>
    <w:rsid w:val="00E13AFC"/>
    <w:rsid w:val="00E142B2"/>
    <w:rsid w:val="00E14C44"/>
    <w:rsid w:val="00E14D07"/>
    <w:rsid w:val="00E1520C"/>
    <w:rsid w:val="00E1529D"/>
    <w:rsid w:val="00E155EE"/>
    <w:rsid w:val="00E158AB"/>
    <w:rsid w:val="00E15A9A"/>
    <w:rsid w:val="00E15C32"/>
    <w:rsid w:val="00E15F13"/>
    <w:rsid w:val="00E1610D"/>
    <w:rsid w:val="00E16D22"/>
    <w:rsid w:val="00E16E98"/>
    <w:rsid w:val="00E170E1"/>
    <w:rsid w:val="00E17197"/>
    <w:rsid w:val="00E1753F"/>
    <w:rsid w:val="00E175BD"/>
    <w:rsid w:val="00E179D6"/>
    <w:rsid w:val="00E17A62"/>
    <w:rsid w:val="00E17A9F"/>
    <w:rsid w:val="00E17BE3"/>
    <w:rsid w:val="00E17F0C"/>
    <w:rsid w:val="00E200E1"/>
    <w:rsid w:val="00E20BA5"/>
    <w:rsid w:val="00E20D16"/>
    <w:rsid w:val="00E2104E"/>
    <w:rsid w:val="00E213F0"/>
    <w:rsid w:val="00E215D8"/>
    <w:rsid w:val="00E2185F"/>
    <w:rsid w:val="00E21F80"/>
    <w:rsid w:val="00E21FF6"/>
    <w:rsid w:val="00E222A9"/>
    <w:rsid w:val="00E2255D"/>
    <w:rsid w:val="00E225B5"/>
    <w:rsid w:val="00E226ED"/>
    <w:rsid w:val="00E228A0"/>
    <w:rsid w:val="00E228E0"/>
    <w:rsid w:val="00E22B87"/>
    <w:rsid w:val="00E22CF2"/>
    <w:rsid w:val="00E22DB6"/>
    <w:rsid w:val="00E230ED"/>
    <w:rsid w:val="00E235D7"/>
    <w:rsid w:val="00E23972"/>
    <w:rsid w:val="00E23E48"/>
    <w:rsid w:val="00E24111"/>
    <w:rsid w:val="00E24134"/>
    <w:rsid w:val="00E242C0"/>
    <w:rsid w:val="00E249E3"/>
    <w:rsid w:val="00E24E12"/>
    <w:rsid w:val="00E24E1E"/>
    <w:rsid w:val="00E24EDB"/>
    <w:rsid w:val="00E25200"/>
    <w:rsid w:val="00E254D1"/>
    <w:rsid w:val="00E255B7"/>
    <w:rsid w:val="00E25E08"/>
    <w:rsid w:val="00E260DF"/>
    <w:rsid w:val="00E26325"/>
    <w:rsid w:val="00E263C6"/>
    <w:rsid w:val="00E26C04"/>
    <w:rsid w:val="00E26C54"/>
    <w:rsid w:val="00E2759F"/>
    <w:rsid w:val="00E27699"/>
    <w:rsid w:val="00E27724"/>
    <w:rsid w:val="00E27DF4"/>
    <w:rsid w:val="00E27F63"/>
    <w:rsid w:val="00E30622"/>
    <w:rsid w:val="00E30AE9"/>
    <w:rsid w:val="00E30BF4"/>
    <w:rsid w:val="00E30D2A"/>
    <w:rsid w:val="00E318E7"/>
    <w:rsid w:val="00E31916"/>
    <w:rsid w:val="00E31B9D"/>
    <w:rsid w:val="00E31DA4"/>
    <w:rsid w:val="00E31F32"/>
    <w:rsid w:val="00E328E3"/>
    <w:rsid w:val="00E32E3E"/>
    <w:rsid w:val="00E33106"/>
    <w:rsid w:val="00E335F0"/>
    <w:rsid w:val="00E33678"/>
    <w:rsid w:val="00E33A38"/>
    <w:rsid w:val="00E34156"/>
    <w:rsid w:val="00E343A6"/>
    <w:rsid w:val="00E34427"/>
    <w:rsid w:val="00E34C89"/>
    <w:rsid w:val="00E34F00"/>
    <w:rsid w:val="00E34F06"/>
    <w:rsid w:val="00E3523B"/>
    <w:rsid w:val="00E35893"/>
    <w:rsid w:val="00E358BA"/>
    <w:rsid w:val="00E35C53"/>
    <w:rsid w:val="00E36514"/>
    <w:rsid w:val="00E36C80"/>
    <w:rsid w:val="00E3736C"/>
    <w:rsid w:val="00E37527"/>
    <w:rsid w:val="00E37587"/>
    <w:rsid w:val="00E3798E"/>
    <w:rsid w:val="00E379D3"/>
    <w:rsid w:val="00E37CDA"/>
    <w:rsid w:val="00E40286"/>
    <w:rsid w:val="00E405A6"/>
    <w:rsid w:val="00E40795"/>
    <w:rsid w:val="00E40AB6"/>
    <w:rsid w:val="00E416AB"/>
    <w:rsid w:val="00E4172E"/>
    <w:rsid w:val="00E41923"/>
    <w:rsid w:val="00E41A98"/>
    <w:rsid w:val="00E41AD8"/>
    <w:rsid w:val="00E42474"/>
    <w:rsid w:val="00E42A58"/>
    <w:rsid w:val="00E43545"/>
    <w:rsid w:val="00E43566"/>
    <w:rsid w:val="00E435CB"/>
    <w:rsid w:val="00E43629"/>
    <w:rsid w:val="00E43FCF"/>
    <w:rsid w:val="00E440D4"/>
    <w:rsid w:val="00E445A5"/>
    <w:rsid w:val="00E44A88"/>
    <w:rsid w:val="00E44AFF"/>
    <w:rsid w:val="00E44CCF"/>
    <w:rsid w:val="00E44CEB"/>
    <w:rsid w:val="00E44E7C"/>
    <w:rsid w:val="00E453EC"/>
    <w:rsid w:val="00E45C5A"/>
    <w:rsid w:val="00E46012"/>
    <w:rsid w:val="00E46445"/>
    <w:rsid w:val="00E464C7"/>
    <w:rsid w:val="00E46C85"/>
    <w:rsid w:val="00E46E87"/>
    <w:rsid w:val="00E46F8B"/>
    <w:rsid w:val="00E471CF"/>
    <w:rsid w:val="00E47462"/>
    <w:rsid w:val="00E4765A"/>
    <w:rsid w:val="00E476EF"/>
    <w:rsid w:val="00E47837"/>
    <w:rsid w:val="00E47931"/>
    <w:rsid w:val="00E47A0D"/>
    <w:rsid w:val="00E47EE1"/>
    <w:rsid w:val="00E5019C"/>
    <w:rsid w:val="00E50A57"/>
    <w:rsid w:val="00E50D85"/>
    <w:rsid w:val="00E5115D"/>
    <w:rsid w:val="00E51443"/>
    <w:rsid w:val="00E51500"/>
    <w:rsid w:val="00E5168B"/>
    <w:rsid w:val="00E51733"/>
    <w:rsid w:val="00E517E1"/>
    <w:rsid w:val="00E527FD"/>
    <w:rsid w:val="00E528C1"/>
    <w:rsid w:val="00E52992"/>
    <w:rsid w:val="00E529AE"/>
    <w:rsid w:val="00E52B08"/>
    <w:rsid w:val="00E52B4A"/>
    <w:rsid w:val="00E52C87"/>
    <w:rsid w:val="00E53070"/>
    <w:rsid w:val="00E5319A"/>
    <w:rsid w:val="00E532BF"/>
    <w:rsid w:val="00E534C5"/>
    <w:rsid w:val="00E53BFE"/>
    <w:rsid w:val="00E53EB9"/>
    <w:rsid w:val="00E54123"/>
    <w:rsid w:val="00E54185"/>
    <w:rsid w:val="00E54481"/>
    <w:rsid w:val="00E54C6F"/>
    <w:rsid w:val="00E54E99"/>
    <w:rsid w:val="00E5508E"/>
    <w:rsid w:val="00E55427"/>
    <w:rsid w:val="00E55512"/>
    <w:rsid w:val="00E555C3"/>
    <w:rsid w:val="00E5605D"/>
    <w:rsid w:val="00E56328"/>
    <w:rsid w:val="00E5641A"/>
    <w:rsid w:val="00E56773"/>
    <w:rsid w:val="00E5693E"/>
    <w:rsid w:val="00E56ECC"/>
    <w:rsid w:val="00E57062"/>
    <w:rsid w:val="00E57701"/>
    <w:rsid w:val="00E57715"/>
    <w:rsid w:val="00E577CD"/>
    <w:rsid w:val="00E57A89"/>
    <w:rsid w:val="00E57B51"/>
    <w:rsid w:val="00E601EB"/>
    <w:rsid w:val="00E60446"/>
    <w:rsid w:val="00E606BE"/>
    <w:rsid w:val="00E60930"/>
    <w:rsid w:val="00E60BE8"/>
    <w:rsid w:val="00E60E5F"/>
    <w:rsid w:val="00E60F20"/>
    <w:rsid w:val="00E6100B"/>
    <w:rsid w:val="00E61734"/>
    <w:rsid w:val="00E6197C"/>
    <w:rsid w:val="00E61B66"/>
    <w:rsid w:val="00E61DD7"/>
    <w:rsid w:val="00E624CD"/>
    <w:rsid w:val="00E62549"/>
    <w:rsid w:val="00E62FC1"/>
    <w:rsid w:val="00E63041"/>
    <w:rsid w:val="00E6340B"/>
    <w:rsid w:val="00E63A75"/>
    <w:rsid w:val="00E63FF1"/>
    <w:rsid w:val="00E64112"/>
    <w:rsid w:val="00E641B6"/>
    <w:rsid w:val="00E641DB"/>
    <w:rsid w:val="00E642EE"/>
    <w:rsid w:val="00E644C7"/>
    <w:rsid w:val="00E64CA3"/>
    <w:rsid w:val="00E64E82"/>
    <w:rsid w:val="00E64FB3"/>
    <w:rsid w:val="00E64FC1"/>
    <w:rsid w:val="00E65092"/>
    <w:rsid w:val="00E6578F"/>
    <w:rsid w:val="00E657B7"/>
    <w:rsid w:val="00E657D2"/>
    <w:rsid w:val="00E65B3F"/>
    <w:rsid w:val="00E65D9F"/>
    <w:rsid w:val="00E662CC"/>
    <w:rsid w:val="00E66860"/>
    <w:rsid w:val="00E66BD6"/>
    <w:rsid w:val="00E66F77"/>
    <w:rsid w:val="00E6730E"/>
    <w:rsid w:val="00E678A3"/>
    <w:rsid w:val="00E6794D"/>
    <w:rsid w:val="00E701BA"/>
    <w:rsid w:val="00E70908"/>
    <w:rsid w:val="00E70A54"/>
    <w:rsid w:val="00E70C59"/>
    <w:rsid w:val="00E70D31"/>
    <w:rsid w:val="00E70DD4"/>
    <w:rsid w:val="00E70DF7"/>
    <w:rsid w:val="00E70ED2"/>
    <w:rsid w:val="00E71F23"/>
    <w:rsid w:val="00E722F4"/>
    <w:rsid w:val="00E727B5"/>
    <w:rsid w:val="00E729CA"/>
    <w:rsid w:val="00E72E88"/>
    <w:rsid w:val="00E73229"/>
    <w:rsid w:val="00E7342D"/>
    <w:rsid w:val="00E737F0"/>
    <w:rsid w:val="00E73941"/>
    <w:rsid w:val="00E73B31"/>
    <w:rsid w:val="00E73BC2"/>
    <w:rsid w:val="00E73CD3"/>
    <w:rsid w:val="00E73D1A"/>
    <w:rsid w:val="00E73E3F"/>
    <w:rsid w:val="00E7440A"/>
    <w:rsid w:val="00E74B65"/>
    <w:rsid w:val="00E74BEF"/>
    <w:rsid w:val="00E74E9B"/>
    <w:rsid w:val="00E75A60"/>
    <w:rsid w:val="00E75FCA"/>
    <w:rsid w:val="00E7622A"/>
    <w:rsid w:val="00E767FF"/>
    <w:rsid w:val="00E7691D"/>
    <w:rsid w:val="00E7695D"/>
    <w:rsid w:val="00E76B7E"/>
    <w:rsid w:val="00E76CF3"/>
    <w:rsid w:val="00E76EE5"/>
    <w:rsid w:val="00E772DE"/>
    <w:rsid w:val="00E7742B"/>
    <w:rsid w:val="00E775CB"/>
    <w:rsid w:val="00E776D6"/>
    <w:rsid w:val="00E77B5A"/>
    <w:rsid w:val="00E77BA2"/>
    <w:rsid w:val="00E800CA"/>
    <w:rsid w:val="00E80248"/>
    <w:rsid w:val="00E803A4"/>
    <w:rsid w:val="00E803D8"/>
    <w:rsid w:val="00E80877"/>
    <w:rsid w:val="00E8168E"/>
    <w:rsid w:val="00E81877"/>
    <w:rsid w:val="00E81887"/>
    <w:rsid w:val="00E819A1"/>
    <w:rsid w:val="00E81F46"/>
    <w:rsid w:val="00E81F6D"/>
    <w:rsid w:val="00E8279B"/>
    <w:rsid w:val="00E82C48"/>
    <w:rsid w:val="00E82CBE"/>
    <w:rsid w:val="00E830EB"/>
    <w:rsid w:val="00E831E0"/>
    <w:rsid w:val="00E8321B"/>
    <w:rsid w:val="00E8354C"/>
    <w:rsid w:val="00E838C0"/>
    <w:rsid w:val="00E839E8"/>
    <w:rsid w:val="00E84494"/>
    <w:rsid w:val="00E844F2"/>
    <w:rsid w:val="00E84623"/>
    <w:rsid w:val="00E84BCB"/>
    <w:rsid w:val="00E84F54"/>
    <w:rsid w:val="00E84FDE"/>
    <w:rsid w:val="00E85460"/>
    <w:rsid w:val="00E85624"/>
    <w:rsid w:val="00E85AF5"/>
    <w:rsid w:val="00E85EA9"/>
    <w:rsid w:val="00E8604A"/>
    <w:rsid w:val="00E8651A"/>
    <w:rsid w:val="00E8659B"/>
    <w:rsid w:val="00E865CB"/>
    <w:rsid w:val="00E86739"/>
    <w:rsid w:val="00E86921"/>
    <w:rsid w:val="00E86EFB"/>
    <w:rsid w:val="00E86FFF"/>
    <w:rsid w:val="00E87001"/>
    <w:rsid w:val="00E87080"/>
    <w:rsid w:val="00E8769C"/>
    <w:rsid w:val="00E87700"/>
    <w:rsid w:val="00E87A82"/>
    <w:rsid w:val="00E87F7D"/>
    <w:rsid w:val="00E9007F"/>
    <w:rsid w:val="00E90C99"/>
    <w:rsid w:val="00E90D24"/>
    <w:rsid w:val="00E91529"/>
    <w:rsid w:val="00E91787"/>
    <w:rsid w:val="00E91818"/>
    <w:rsid w:val="00E91F1B"/>
    <w:rsid w:val="00E91F43"/>
    <w:rsid w:val="00E91FC3"/>
    <w:rsid w:val="00E920FF"/>
    <w:rsid w:val="00E922A9"/>
    <w:rsid w:val="00E9248C"/>
    <w:rsid w:val="00E92B00"/>
    <w:rsid w:val="00E92D66"/>
    <w:rsid w:val="00E92D6A"/>
    <w:rsid w:val="00E92E77"/>
    <w:rsid w:val="00E92EAA"/>
    <w:rsid w:val="00E931D8"/>
    <w:rsid w:val="00E935B8"/>
    <w:rsid w:val="00E9367A"/>
    <w:rsid w:val="00E9367F"/>
    <w:rsid w:val="00E93778"/>
    <w:rsid w:val="00E9416B"/>
    <w:rsid w:val="00E942E4"/>
    <w:rsid w:val="00E94648"/>
    <w:rsid w:val="00E94939"/>
    <w:rsid w:val="00E95466"/>
    <w:rsid w:val="00E95B05"/>
    <w:rsid w:val="00E95B7E"/>
    <w:rsid w:val="00E95C7E"/>
    <w:rsid w:val="00E9616A"/>
    <w:rsid w:val="00E964F3"/>
    <w:rsid w:val="00E965D2"/>
    <w:rsid w:val="00E968D8"/>
    <w:rsid w:val="00E97021"/>
    <w:rsid w:val="00E9732D"/>
    <w:rsid w:val="00E97907"/>
    <w:rsid w:val="00E97AD9"/>
    <w:rsid w:val="00EA03C2"/>
    <w:rsid w:val="00EA047D"/>
    <w:rsid w:val="00EA0DAE"/>
    <w:rsid w:val="00EA0F6A"/>
    <w:rsid w:val="00EA1B98"/>
    <w:rsid w:val="00EA1BF6"/>
    <w:rsid w:val="00EA1CC4"/>
    <w:rsid w:val="00EA1DF7"/>
    <w:rsid w:val="00EA1EFC"/>
    <w:rsid w:val="00EA218F"/>
    <w:rsid w:val="00EA22E4"/>
    <w:rsid w:val="00EA2373"/>
    <w:rsid w:val="00EA23EF"/>
    <w:rsid w:val="00EA24AB"/>
    <w:rsid w:val="00EA2D55"/>
    <w:rsid w:val="00EA3439"/>
    <w:rsid w:val="00EA3C16"/>
    <w:rsid w:val="00EA4052"/>
    <w:rsid w:val="00EA452D"/>
    <w:rsid w:val="00EA47F6"/>
    <w:rsid w:val="00EA4A04"/>
    <w:rsid w:val="00EA4A27"/>
    <w:rsid w:val="00EA4CAE"/>
    <w:rsid w:val="00EA4CF9"/>
    <w:rsid w:val="00EA4DD2"/>
    <w:rsid w:val="00EA4FD0"/>
    <w:rsid w:val="00EA5148"/>
    <w:rsid w:val="00EA580B"/>
    <w:rsid w:val="00EA5D85"/>
    <w:rsid w:val="00EA6004"/>
    <w:rsid w:val="00EA6331"/>
    <w:rsid w:val="00EA64EF"/>
    <w:rsid w:val="00EA6821"/>
    <w:rsid w:val="00EA68BA"/>
    <w:rsid w:val="00EA69A8"/>
    <w:rsid w:val="00EA6BE1"/>
    <w:rsid w:val="00EA7015"/>
    <w:rsid w:val="00EA716A"/>
    <w:rsid w:val="00EA719C"/>
    <w:rsid w:val="00EA72EA"/>
    <w:rsid w:val="00EA7531"/>
    <w:rsid w:val="00EA77B7"/>
    <w:rsid w:val="00EA7D21"/>
    <w:rsid w:val="00EA7D51"/>
    <w:rsid w:val="00EA7D52"/>
    <w:rsid w:val="00EA7E06"/>
    <w:rsid w:val="00EA7ECF"/>
    <w:rsid w:val="00EB0844"/>
    <w:rsid w:val="00EB0A19"/>
    <w:rsid w:val="00EB0C0E"/>
    <w:rsid w:val="00EB16DB"/>
    <w:rsid w:val="00EB2110"/>
    <w:rsid w:val="00EB2296"/>
    <w:rsid w:val="00EB2312"/>
    <w:rsid w:val="00EB23FB"/>
    <w:rsid w:val="00EB251C"/>
    <w:rsid w:val="00EB291C"/>
    <w:rsid w:val="00EB32B2"/>
    <w:rsid w:val="00EB333B"/>
    <w:rsid w:val="00EB34AC"/>
    <w:rsid w:val="00EB3C21"/>
    <w:rsid w:val="00EB3E7A"/>
    <w:rsid w:val="00EB3F1C"/>
    <w:rsid w:val="00EB421B"/>
    <w:rsid w:val="00EB4494"/>
    <w:rsid w:val="00EB4632"/>
    <w:rsid w:val="00EB4BAB"/>
    <w:rsid w:val="00EB4CDB"/>
    <w:rsid w:val="00EB4E77"/>
    <w:rsid w:val="00EB5007"/>
    <w:rsid w:val="00EB5193"/>
    <w:rsid w:val="00EB51A3"/>
    <w:rsid w:val="00EB520A"/>
    <w:rsid w:val="00EB5616"/>
    <w:rsid w:val="00EB574A"/>
    <w:rsid w:val="00EB5847"/>
    <w:rsid w:val="00EB5E93"/>
    <w:rsid w:val="00EB6552"/>
    <w:rsid w:val="00EB65AF"/>
    <w:rsid w:val="00EB6958"/>
    <w:rsid w:val="00EB7646"/>
    <w:rsid w:val="00EB787E"/>
    <w:rsid w:val="00EB7B04"/>
    <w:rsid w:val="00EB7DC0"/>
    <w:rsid w:val="00EB7E56"/>
    <w:rsid w:val="00EC00DD"/>
    <w:rsid w:val="00EC0576"/>
    <w:rsid w:val="00EC09BD"/>
    <w:rsid w:val="00EC0F15"/>
    <w:rsid w:val="00EC19BB"/>
    <w:rsid w:val="00EC1AAB"/>
    <w:rsid w:val="00EC2023"/>
    <w:rsid w:val="00EC24E1"/>
    <w:rsid w:val="00EC25E1"/>
    <w:rsid w:val="00EC2873"/>
    <w:rsid w:val="00EC2953"/>
    <w:rsid w:val="00EC328F"/>
    <w:rsid w:val="00EC41D4"/>
    <w:rsid w:val="00EC4359"/>
    <w:rsid w:val="00EC4B0C"/>
    <w:rsid w:val="00EC4D6F"/>
    <w:rsid w:val="00EC4F15"/>
    <w:rsid w:val="00EC5019"/>
    <w:rsid w:val="00EC515D"/>
    <w:rsid w:val="00EC551A"/>
    <w:rsid w:val="00EC5CF4"/>
    <w:rsid w:val="00EC5DAB"/>
    <w:rsid w:val="00EC5ED9"/>
    <w:rsid w:val="00EC5F7B"/>
    <w:rsid w:val="00EC60C8"/>
    <w:rsid w:val="00EC619B"/>
    <w:rsid w:val="00EC69BE"/>
    <w:rsid w:val="00EC6B33"/>
    <w:rsid w:val="00EC7470"/>
    <w:rsid w:val="00EC74C9"/>
    <w:rsid w:val="00EC75FD"/>
    <w:rsid w:val="00EC7668"/>
    <w:rsid w:val="00EC78D4"/>
    <w:rsid w:val="00EC7BCC"/>
    <w:rsid w:val="00EC7D9C"/>
    <w:rsid w:val="00ED0521"/>
    <w:rsid w:val="00ED0936"/>
    <w:rsid w:val="00ED0963"/>
    <w:rsid w:val="00ED0A80"/>
    <w:rsid w:val="00ED0B74"/>
    <w:rsid w:val="00ED0F58"/>
    <w:rsid w:val="00ED12EE"/>
    <w:rsid w:val="00ED16C2"/>
    <w:rsid w:val="00ED1747"/>
    <w:rsid w:val="00ED1842"/>
    <w:rsid w:val="00ED18EC"/>
    <w:rsid w:val="00ED1AD9"/>
    <w:rsid w:val="00ED1BC6"/>
    <w:rsid w:val="00ED1C7D"/>
    <w:rsid w:val="00ED214C"/>
    <w:rsid w:val="00ED2565"/>
    <w:rsid w:val="00ED2899"/>
    <w:rsid w:val="00ED28C5"/>
    <w:rsid w:val="00ED3448"/>
    <w:rsid w:val="00ED3CE0"/>
    <w:rsid w:val="00ED40FB"/>
    <w:rsid w:val="00ED444E"/>
    <w:rsid w:val="00ED450B"/>
    <w:rsid w:val="00ED4776"/>
    <w:rsid w:val="00ED4D8C"/>
    <w:rsid w:val="00ED568A"/>
    <w:rsid w:val="00ED5F29"/>
    <w:rsid w:val="00ED6638"/>
    <w:rsid w:val="00ED6720"/>
    <w:rsid w:val="00ED68BC"/>
    <w:rsid w:val="00ED6C1D"/>
    <w:rsid w:val="00ED6DB8"/>
    <w:rsid w:val="00ED6E8E"/>
    <w:rsid w:val="00ED7017"/>
    <w:rsid w:val="00ED7430"/>
    <w:rsid w:val="00ED74D1"/>
    <w:rsid w:val="00ED77D3"/>
    <w:rsid w:val="00ED78F1"/>
    <w:rsid w:val="00ED7DD1"/>
    <w:rsid w:val="00ED7F24"/>
    <w:rsid w:val="00ED7FBD"/>
    <w:rsid w:val="00EE04D8"/>
    <w:rsid w:val="00EE0EB5"/>
    <w:rsid w:val="00EE0FFE"/>
    <w:rsid w:val="00EE15D0"/>
    <w:rsid w:val="00EE1913"/>
    <w:rsid w:val="00EE1E01"/>
    <w:rsid w:val="00EE258E"/>
    <w:rsid w:val="00EE27B3"/>
    <w:rsid w:val="00EE27F7"/>
    <w:rsid w:val="00EE28C5"/>
    <w:rsid w:val="00EE298F"/>
    <w:rsid w:val="00EE2C48"/>
    <w:rsid w:val="00EE2F83"/>
    <w:rsid w:val="00EE32B2"/>
    <w:rsid w:val="00EE330D"/>
    <w:rsid w:val="00EE34B8"/>
    <w:rsid w:val="00EE36FB"/>
    <w:rsid w:val="00EE3878"/>
    <w:rsid w:val="00EE3C62"/>
    <w:rsid w:val="00EE3FAF"/>
    <w:rsid w:val="00EE43CB"/>
    <w:rsid w:val="00EE461F"/>
    <w:rsid w:val="00EE46D2"/>
    <w:rsid w:val="00EE475D"/>
    <w:rsid w:val="00EE5142"/>
    <w:rsid w:val="00EE590D"/>
    <w:rsid w:val="00EE5B1E"/>
    <w:rsid w:val="00EE5BD4"/>
    <w:rsid w:val="00EE5D5F"/>
    <w:rsid w:val="00EE5EF8"/>
    <w:rsid w:val="00EE62ED"/>
    <w:rsid w:val="00EE62F8"/>
    <w:rsid w:val="00EE63BA"/>
    <w:rsid w:val="00EE6C10"/>
    <w:rsid w:val="00EE6EA4"/>
    <w:rsid w:val="00EE7116"/>
    <w:rsid w:val="00EE75A4"/>
    <w:rsid w:val="00EE7BE4"/>
    <w:rsid w:val="00EE7D75"/>
    <w:rsid w:val="00EE7FF8"/>
    <w:rsid w:val="00EF0201"/>
    <w:rsid w:val="00EF03C0"/>
    <w:rsid w:val="00EF0848"/>
    <w:rsid w:val="00EF09DA"/>
    <w:rsid w:val="00EF0EDD"/>
    <w:rsid w:val="00EF138F"/>
    <w:rsid w:val="00EF1453"/>
    <w:rsid w:val="00EF155A"/>
    <w:rsid w:val="00EF15B5"/>
    <w:rsid w:val="00EF1998"/>
    <w:rsid w:val="00EF1A7B"/>
    <w:rsid w:val="00EF20E2"/>
    <w:rsid w:val="00EF225B"/>
    <w:rsid w:val="00EF3468"/>
    <w:rsid w:val="00EF34B2"/>
    <w:rsid w:val="00EF357C"/>
    <w:rsid w:val="00EF36E1"/>
    <w:rsid w:val="00EF3733"/>
    <w:rsid w:val="00EF38ED"/>
    <w:rsid w:val="00EF3BE0"/>
    <w:rsid w:val="00EF3E40"/>
    <w:rsid w:val="00EF41C4"/>
    <w:rsid w:val="00EF4728"/>
    <w:rsid w:val="00EF4C59"/>
    <w:rsid w:val="00EF5284"/>
    <w:rsid w:val="00EF543D"/>
    <w:rsid w:val="00EF57CE"/>
    <w:rsid w:val="00EF5A0F"/>
    <w:rsid w:val="00EF612E"/>
    <w:rsid w:val="00EF676C"/>
    <w:rsid w:val="00EF68F4"/>
    <w:rsid w:val="00EF695D"/>
    <w:rsid w:val="00EF6B17"/>
    <w:rsid w:val="00EF716B"/>
    <w:rsid w:val="00F0010F"/>
    <w:rsid w:val="00F00E1B"/>
    <w:rsid w:val="00F00E3C"/>
    <w:rsid w:val="00F010FE"/>
    <w:rsid w:val="00F0123B"/>
    <w:rsid w:val="00F01416"/>
    <w:rsid w:val="00F01A0E"/>
    <w:rsid w:val="00F01A8C"/>
    <w:rsid w:val="00F023EC"/>
    <w:rsid w:val="00F0240C"/>
    <w:rsid w:val="00F02947"/>
    <w:rsid w:val="00F02B75"/>
    <w:rsid w:val="00F032FF"/>
    <w:rsid w:val="00F03444"/>
    <w:rsid w:val="00F03920"/>
    <w:rsid w:val="00F03EAF"/>
    <w:rsid w:val="00F03EFB"/>
    <w:rsid w:val="00F04192"/>
    <w:rsid w:val="00F0427C"/>
    <w:rsid w:val="00F043AB"/>
    <w:rsid w:val="00F04740"/>
    <w:rsid w:val="00F04DBC"/>
    <w:rsid w:val="00F04E20"/>
    <w:rsid w:val="00F04EAE"/>
    <w:rsid w:val="00F0545E"/>
    <w:rsid w:val="00F05BC8"/>
    <w:rsid w:val="00F05C93"/>
    <w:rsid w:val="00F05DD4"/>
    <w:rsid w:val="00F0612C"/>
    <w:rsid w:val="00F0623B"/>
    <w:rsid w:val="00F069A0"/>
    <w:rsid w:val="00F06AA6"/>
    <w:rsid w:val="00F06D36"/>
    <w:rsid w:val="00F070AB"/>
    <w:rsid w:val="00F07D96"/>
    <w:rsid w:val="00F07DB2"/>
    <w:rsid w:val="00F07DB6"/>
    <w:rsid w:val="00F07EE9"/>
    <w:rsid w:val="00F10972"/>
    <w:rsid w:val="00F10AF0"/>
    <w:rsid w:val="00F10BB6"/>
    <w:rsid w:val="00F10C3D"/>
    <w:rsid w:val="00F10D64"/>
    <w:rsid w:val="00F10EFE"/>
    <w:rsid w:val="00F11016"/>
    <w:rsid w:val="00F11109"/>
    <w:rsid w:val="00F11437"/>
    <w:rsid w:val="00F1156C"/>
    <w:rsid w:val="00F122D9"/>
    <w:rsid w:val="00F122E2"/>
    <w:rsid w:val="00F1231C"/>
    <w:rsid w:val="00F12602"/>
    <w:rsid w:val="00F12945"/>
    <w:rsid w:val="00F12AEA"/>
    <w:rsid w:val="00F12D0E"/>
    <w:rsid w:val="00F12FCD"/>
    <w:rsid w:val="00F13247"/>
    <w:rsid w:val="00F1355E"/>
    <w:rsid w:val="00F138D9"/>
    <w:rsid w:val="00F139FF"/>
    <w:rsid w:val="00F13A00"/>
    <w:rsid w:val="00F144F0"/>
    <w:rsid w:val="00F1458D"/>
    <w:rsid w:val="00F145E2"/>
    <w:rsid w:val="00F14753"/>
    <w:rsid w:val="00F1476B"/>
    <w:rsid w:val="00F14ADB"/>
    <w:rsid w:val="00F14FD5"/>
    <w:rsid w:val="00F150EF"/>
    <w:rsid w:val="00F1538A"/>
    <w:rsid w:val="00F15450"/>
    <w:rsid w:val="00F154FA"/>
    <w:rsid w:val="00F15584"/>
    <w:rsid w:val="00F1561A"/>
    <w:rsid w:val="00F158A9"/>
    <w:rsid w:val="00F15992"/>
    <w:rsid w:val="00F15A73"/>
    <w:rsid w:val="00F15B73"/>
    <w:rsid w:val="00F15C77"/>
    <w:rsid w:val="00F15D61"/>
    <w:rsid w:val="00F15F2E"/>
    <w:rsid w:val="00F161A1"/>
    <w:rsid w:val="00F162A5"/>
    <w:rsid w:val="00F163CB"/>
    <w:rsid w:val="00F166B5"/>
    <w:rsid w:val="00F1695E"/>
    <w:rsid w:val="00F169D0"/>
    <w:rsid w:val="00F17667"/>
    <w:rsid w:val="00F17738"/>
    <w:rsid w:val="00F17D92"/>
    <w:rsid w:val="00F204BF"/>
    <w:rsid w:val="00F20710"/>
    <w:rsid w:val="00F2073A"/>
    <w:rsid w:val="00F207EE"/>
    <w:rsid w:val="00F20AA7"/>
    <w:rsid w:val="00F20B74"/>
    <w:rsid w:val="00F21F6A"/>
    <w:rsid w:val="00F22234"/>
    <w:rsid w:val="00F224AC"/>
    <w:rsid w:val="00F226C6"/>
    <w:rsid w:val="00F22C31"/>
    <w:rsid w:val="00F22D7B"/>
    <w:rsid w:val="00F22E11"/>
    <w:rsid w:val="00F2343A"/>
    <w:rsid w:val="00F237F5"/>
    <w:rsid w:val="00F23952"/>
    <w:rsid w:val="00F23BDC"/>
    <w:rsid w:val="00F23CF7"/>
    <w:rsid w:val="00F23D56"/>
    <w:rsid w:val="00F241B0"/>
    <w:rsid w:val="00F2426F"/>
    <w:rsid w:val="00F24304"/>
    <w:rsid w:val="00F244E5"/>
    <w:rsid w:val="00F2450F"/>
    <w:rsid w:val="00F245A1"/>
    <w:rsid w:val="00F245E3"/>
    <w:rsid w:val="00F24A29"/>
    <w:rsid w:val="00F24B24"/>
    <w:rsid w:val="00F24C0F"/>
    <w:rsid w:val="00F251E4"/>
    <w:rsid w:val="00F25514"/>
    <w:rsid w:val="00F25580"/>
    <w:rsid w:val="00F25A44"/>
    <w:rsid w:val="00F25A70"/>
    <w:rsid w:val="00F25E80"/>
    <w:rsid w:val="00F2620D"/>
    <w:rsid w:val="00F2640F"/>
    <w:rsid w:val="00F2650E"/>
    <w:rsid w:val="00F26A0E"/>
    <w:rsid w:val="00F26B63"/>
    <w:rsid w:val="00F26F06"/>
    <w:rsid w:val="00F271C7"/>
    <w:rsid w:val="00F273BC"/>
    <w:rsid w:val="00F276DF"/>
    <w:rsid w:val="00F279DC"/>
    <w:rsid w:val="00F27AE8"/>
    <w:rsid w:val="00F27C2E"/>
    <w:rsid w:val="00F27E15"/>
    <w:rsid w:val="00F30801"/>
    <w:rsid w:val="00F30AED"/>
    <w:rsid w:val="00F30B5E"/>
    <w:rsid w:val="00F30B88"/>
    <w:rsid w:val="00F30CA3"/>
    <w:rsid w:val="00F30D92"/>
    <w:rsid w:val="00F31823"/>
    <w:rsid w:val="00F31AE1"/>
    <w:rsid w:val="00F3201C"/>
    <w:rsid w:val="00F32043"/>
    <w:rsid w:val="00F32596"/>
    <w:rsid w:val="00F32632"/>
    <w:rsid w:val="00F32996"/>
    <w:rsid w:val="00F32ECA"/>
    <w:rsid w:val="00F33248"/>
    <w:rsid w:val="00F33257"/>
    <w:rsid w:val="00F332F3"/>
    <w:rsid w:val="00F34013"/>
    <w:rsid w:val="00F3429E"/>
    <w:rsid w:val="00F34725"/>
    <w:rsid w:val="00F348BA"/>
    <w:rsid w:val="00F34B88"/>
    <w:rsid w:val="00F34C67"/>
    <w:rsid w:val="00F34D0B"/>
    <w:rsid w:val="00F3514B"/>
    <w:rsid w:val="00F3541D"/>
    <w:rsid w:val="00F354AB"/>
    <w:rsid w:val="00F3553E"/>
    <w:rsid w:val="00F3565E"/>
    <w:rsid w:val="00F35B8E"/>
    <w:rsid w:val="00F35B8F"/>
    <w:rsid w:val="00F35FE9"/>
    <w:rsid w:val="00F36295"/>
    <w:rsid w:val="00F3672A"/>
    <w:rsid w:val="00F367E5"/>
    <w:rsid w:val="00F369B1"/>
    <w:rsid w:val="00F36ACA"/>
    <w:rsid w:val="00F36BB7"/>
    <w:rsid w:val="00F36E6C"/>
    <w:rsid w:val="00F372B2"/>
    <w:rsid w:val="00F372F0"/>
    <w:rsid w:val="00F37322"/>
    <w:rsid w:val="00F37921"/>
    <w:rsid w:val="00F37DA2"/>
    <w:rsid w:val="00F37F56"/>
    <w:rsid w:val="00F403A2"/>
    <w:rsid w:val="00F40567"/>
    <w:rsid w:val="00F4089D"/>
    <w:rsid w:val="00F4105A"/>
    <w:rsid w:val="00F411A8"/>
    <w:rsid w:val="00F415E7"/>
    <w:rsid w:val="00F41AD5"/>
    <w:rsid w:val="00F41C19"/>
    <w:rsid w:val="00F41CE3"/>
    <w:rsid w:val="00F41CF9"/>
    <w:rsid w:val="00F42278"/>
    <w:rsid w:val="00F42303"/>
    <w:rsid w:val="00F42834"/>
    <w:rsid w:val="00F42A78"/>
    <w:rsid w:val="00F42AC4"/>
    <w:rsid w:val="00F42E7B"/>
    <w:rsid w:val="00F433A3"/>
    <w:rsid w:val="00F435C9"/>
    <w:rsid w:val="00F43725"/>
    <w:rsid w:val="00F439C7"/>
    <w:rsid w:val="00F43DCC"/>
    <w:rsid w:val="00F43DF5"/>
    <w:rsid w:val="00F4433C"/>
    <w:rsid w:val="00F44526"/>
    <w:rsid w:val="00F44B83"/>
    <w:rsid w:val="00F45345"/>
    <w:rsid w:val="00F454B7"/>
    <w:rsid w:val="00F45B4F"/>
    <w:rsid w:val="00F4607F"/>
    <w:rsid w:val="00F46212"/>
    <w:rsid w:val="00F46510"/>
    <w:rsid w:val="00F466DB"/>
    <w:rsid w:val="00F46B02"/>
    <w:rsid w:val="00F46B9F"/>
    <w:rsid w:val="00F46BE5"/>
    <w:rsid w:val="00F47BAF"/>
    <w:rsid w:val="00F501E4"/>
    <w:rsid w:val="00F50353"/>
    <w:rsid w:val="00F50690"/>
    <w:rsid w:val="00F508BE"/>
    <w:rsid w:val="00F50AAB"/>
    <w:rsid w:val="00F50B22"/>
    <w:rsid w:val="00F50BDC"/>
    <w:rsid w:val="00F50BF3"/>
    <w:rsid w:val="00F50D3A"/>
    <w:rsid w:val="00F50D5C"/>
    <w:rsid w:val="00F50D61"/>
    <w:rsid w:val="00F50D9E"/>
    <w:rsid w:val="00F5167D"/>
    <w:rsid w:val="00F51BB0"/>
    <w:rsid w:val="00F51D40"/>
    <w:rsid w:val="00F52590"/>
    <w:rsid w:val="00F52A5D"/>
    <w:rsid w:val="00F52D59"/>
    <w:rsid w:val="00F5327A"/>
    <w:rsid w:val="00F535EC"/>
    <w:rsid w:val="00F5374A"/>
    <w:rsid w:val="00F53824"/>
    <w:rsid w:val="00F538FF"/>
    <w:rsid w:val="00F53AFE"/>
    <w:rsid w:val="00F53CA0"/>
    <w:rsid w:val="00F53EC5"/>
    <w:rsid w:val="00F5405F"/>
    <w:rsid w:val="00F5410C"/>
    <w:rsid w:val="00F5458D"/>
    <w:rsid w:val="00F545EE"/>
    <w:rsid w:val="00F54621"/>
    <w:rsid w:val="00F54845"/>
    <w:rsid w:val="00F548FF"/>
    <w:rsid w:val="00F54A87"/>
    <w:rsid w:val="00F54E8D"/>
    <w:rsid w:val="00F550EF"/>
    <w:rsid w:val="00F55259"/>
    <w:rsid w:val="00F553F6"/>
    <w:rsid w:val="00F55619"/>
    <w:rsid w:val="00F557D6"/>
    <w:rsid w:val="00F55C7B"/>
    <w:rsid w:val="00F55FA0"/>
    <w:rsid w:val="00F560C2"/>
    <w:rsid w:val="00F56249"/>
    <w:rsid w:val="00F5709F"/>
    <w:rsid w:val="00F572AE"/>
    <w:rsid w:val="00F5759A"/>
    <w:rsid w:val="00F578F7"/>
    <w:rsid w:val="00F5796E"/>
    <w:rsid w:val="00F57E4D"/>
    <w:rsid w:val="00F57E8D"/>
    <w:rsid w:val="00F606F1"/>
    <w:rsid w:val="00F609CC"/>
    <w:rsid w:val="00F60D2A"/>
    <w:rsid w:val="00F60F69"/>
    <w:rsid w:val="00F61294"/>
    <w:rsid w:val="00F61CC4"/>
    <w:rsid w:val="00F62260"/>
    <w:rsid w:val="00F624D1"/>
    <w:rsid w:val="00F62AEC"/>
    <w:rsid w:val="00F63075"/>
    <w:rsid w:val="00F63149"/>
    <w:rsid w:val="00F633C3"/>
    <w:rsid w:val="00F63471"/>
    <w:rsid w:val="00F6382B"/>
    <w:rsid w:val="00F63955"/>
    <w:rsid w:val="00F643D6"/>
    <w:rsid w:val="00F644BA"/>
    <w:rsid w:val="00F64594"/>
    <w:rsid w:val="00F64631"/>
    <w:rsid w:val="00F64A5A"/>
    <w:rsid w:val="00F64B84"/>
    <w:rsid w:val="00F64DAE"/>
    <w:rsid w:val="00F65050"/>
    <w:rsid w:val="00F651E9"/>
    <w:rsid w:val="00F65742"/>
    <w:rsid w:val="00F65C30"/>
    <w:rsid w:val="00F65E4E"/>
    <w:rsid w:val="00F660F5"/>
    <w:rsid w:val="00F66A58"/>
    <w:rsid w:val="00F66DAC"/>
    <w:rsid w:val="00F66E70"/>
    <w:rsid w:val="00F66F33"/>
    <w:rsid w:val="00F6719B"/>
    <w:rsid w:val="00F6720B"/>
    <w:rsid w:val="00F6738F"/>
    <w:rsid w:val="00F6746D"/>
    <w:rsid w:val="00F67CC3"/>
    <w:rsid w:val="00F67D0B"/>
    <w:rsid w:val="00F67F50"/>
    <w:rsid w:val="00F701DE"/>
    <w:rsid w:val="00F70230"/>
    <w:rsid w:val="00F7056C"/>
    <w:rsid w:val="00F70785"/>
    <w:rsid w:val="00F70FD2"/>
    <w:rsid w:val="00F71025"/>
    <w:rsid w:val="00F710B2"/>
    <w:rsid w:val="00F7160B"/>
    <w:rsid w:val="00F71957"/>
    <w:rsid w:val="00F71A14"/>
    <w:rsid w:val="00F71E76"/>
    <w:rsid w:val="00F72B72"/>
    <w:rsid w:val="00F73127"/>
    <w:rsid w:val="00F7383C"/>
    <w:rsid w:val="00F738DF"/>
    <w:rsid w:val="00F7395D"/>
    <w:rsid w:val="00F73F13"/>
    <w:rsid w:val="00F74487"/>
    <w:rsid w:val="00F7482F"/>
    <w:rsid w:val="00F74954"/>
    <w:rsid w:val="00F74959"/>
    <w:rsid w:val="00F74B30"/>
    <w:rsid w:val="00F74D8F"/>
    <w:rsid w:val="00F74FC3"/>
    <w:rsid w:val="00F75368"/>
    <w:rsid w:val="00F753CA"/>
    <w:rsid w:val="00F75A9F"/>
    <w:rsid w:val="00F75B7A"/>
    <w:rsid w:val="00F761DB"/>
    <w:rsid w:val="00F76332"/>
    <w:rsid w:val="00F7686C"/>
    <w:rsid w:val="00F768C4"/>
    <w:rsid w:val="00F769A4"/>
    <w:rsid w:val="00F76C4B"/>
    <w:rsid w:val="00F772BC"/>
    <w:rsid w:val="00F77402"/>
    <w:rsid w:val="00F775E4"/>
    <w:rsid w:val="00F77608"/>
    <w:rsid w:val="00F77885"/>
    <w:rsid w:val="00F80073"/>
    <w:rsid w:val="00F80629"/>
    <w:rsid w:val="00F806C7"/>
    <w:rsid w:val="00F8083D"/>
    <w:rsid w:val="00F80CCA"/>
    <w:rsid w:val="00F80F1D"/>
    <w:rsid w:val="00F8107F"/>
    <w:rsid w:val="00F81143"/>
    <w:rsid w:val="00F8128C"/>
    <w:rsid w:val="00F8185E"/>
    <w:rsid w:val="00F82542"/>
    <w:rsid w:val="00F8304A"/>
    <w:rsid w:val="00F83469"/>
    <w:rsid w:val="00F83484"/>
    <w:rsid w:val="00F834C7"/>
    <w:rsid w:val="00F83564"/>
    <w:rsid w:val="00F837EB"/>
    <w:rsid w:val="00F83B50"/>
    <w:rsid w:val="00F840C5"/>
    <w:rsid w:val="00F8434C"/>
    <w:rsid w:val="00F84680"/>
    <w:rsid w:val="00F84858"/>
    <w:rsid w:val="00F84C3A"/>
    <w:rsid w:val="00F84D05"/>
    <w:rsid w:val="00F84D53"/>
    <w:rsid w:val="00F850E1"/>
    <w:rsid w:val="00F855B3"/>
    <w:rsid w:val="00F85865"/>
    <w:rsid w:val="00F85B3A"/>
    <w:rsid w:val="00F85BCA"/>
    <w:rsid w:val="00F85C75"/>
    <w:rsid w:val="00F85DAC"/>
    <w:rsid w:val="00F85EC7"/>
    <w:rsid w:val="00F86265"/>
    <w:rsid w:val="00F8634A"/>
    <w:rsid w:val="00F86725"/>
    <w:rsid w:val="00F8674A"/>
    <w:rsid w:val="00F86BDC"/>
    <w:rsid w:val="00F86FC0"/>
    <w:rsid w:val="00F871C7"/>
    <w:rsid w:val="00F87888"/>
    <w:rsid w:val="00F87D74"/>
    <w:rsid w:val="00F87F59"/>
    <w:rsid w:val="00F90431"/>
    <w:rsid w:val="00F90BB9"/>
    <w:rsid w:val="00F9135E"/>
    <w:rsid w:val="00F91C0B"/>
    <w:rsid w:val="00F91E6E"/>
    <w:rsid w:val="00F92298"/>
    <w:rsid w:val="00F923EB"/>
    <w:rsid w:val="00F927A1"/>
    <w:rsid w:val="00F927DB"/>
    <w:rsid w:val="00F92B71"/>
    <w:rsid w:val="00F931A2"/>
    <w:rsid w:val="00F93958"/>
    <w:rsid w:val="00F93F52"/>
    <w:rsid w:val="00F93FAF"/>
    <w:rsid w:val="00F942C8"/>
    <w:rsid w:val="00F949CB"/>
    <w:rsid w:val="00F94A53"/>
    <w:rsid w:val="00F94D08"/>
    <w:rsid w:val="00F94FF1"/>
    <w:rsid w:val="00F9525A"/>
    <w:rsid w:val="00F95B34"/>
    <w:rsid w:val="00F95DB9"/>
    <w:rsid w:val="00F95DC0"/>
    <w:rsid w:val="00F968BF"/>
    <w:rsid w:val="00F968D5"/>
    <w:rsid w:val="00F9699E"/>
    <w:rsid w:val="00F969EA"/>
    <w:rsid w:val="00F96C47"/>
    <w:rsid w:val="00F96F45"/>
    <w:rsid w:val="00F976D1"/>
    <w:rsid w:val="00F97958"/>
    <w:rsid w:val="00F979B9"/>
    <w:rsid w:val="00FA0142"/>
    <w:rsid w:val="00FA0305"/>
    <w:rsid w:val="00FA0406"/>
    <w:rsid w:val="00FA0682"/>
    <w:rsid w:val="00FA0943"/>
    <w:rsid w:val="00FA0B83"/>
    <w:rsid w:val="00FA0B87"/>
    <w:rsid w:val="00FA1105"/>
    <w:rsid w:val="00FA1386"/>
    <w:rsid w:val="00FA2726"/>
    <w:rsid w:val="00FA28E6"/>
    <w:rsid w:val="00FA29B3"/>
    <w:rsid w:val="00FA2EE7"/>
    <w:rsid w:val="00FA3021"/>
    <w:rsid w:val="00FA3CB3"/>
    <w:rsid w:val="00FA4046"/>
    <w:rsid w:val="00FA4087"/>
    <w:rsid w:val="00FA427D"/>
    <w:rsid w:val="00FA461B"/>
    <w:rsid w:val="00FA499F"/>
    <w:rsid w:val="00FA4EC8"/>
    <w:rsid w:val="00FA507E"/>
    <w:rsid w:val="00FA537E"/>
    <w:rsid w:val="00FA55BC"/>
    <w:rsid w:val="00FA5741"/>
    <w:rsid w:val="00FA5863"/>
    <w:rsid w:val="00FA5F84"/>
    <w:rsid w:val="00FA604E"/>
    <w:rsid w:val="00FA61DF"/>
    <w:rsid w:val="00FA684C"/>
    <w:rsid w:val="00FA6A26"/>
    <w:rsid w:val="00FA6A58"/>
    <w:rsid w:val="00FA6BF7"/>
    <w:rsid w:val="00FA6E5D"/>
    <w:rsid w:val="00FA6E75"/>
    <w:rsid w:val="00FA7EF1"/>
    <w:rsid w:val="00FA7F84"/>
    <w:rsid w:val="00FB036A"/>
    <w:rsid w:val="00FB0B8F"/>
    <w:rsid w:val="00FB0CAE"/>
    <w:rsid w:val="00FB0D25"/>
    <w:rsid w:val="00FB108E"/>
    <w:rsid w:val="00FB118F"/>
    <w:rsid w:val="00FB1A2B"/>
    <w:rsid w:val="00FB1A4F"/>
    <w:rsid w:val="00FB1EE5"/>
    <w:rsid w:val="00FB2051"/>
    <w:rsid w:val="00FB235B"/>
    <w:rsid w:val="00FB271B"/>
    <w:rsid w:val="00FB2A68"/>
    <w:rsid w:val="00FB2CA4"/>
    <w:rsid w:val="00FB303B"/>
    <w:rsid w:val="00FB350A"/>
    <w:rsid w:val="00FB38F5"/>
    <w:rsid w:val="00FB3A24"/>
    <w:rsid w:val="00FB3A84"/>
    <w:rsid w:val="00FB3F92"/>
    <w:rsid w:val="00FB44A2"/>
    <w:rsid w:val="00FB45E1"/>
    <w:rsid w:val="00FB4854"/>
    <w:rsid w:val="00FB4A19"/>
    <w:rsid w:val="00FB4CC3"/>
    <w:rsid w:val="00FB4E2D"/>
    <w:rsid w:val="00FB550E"/>
    <w:rsid w:val="00FB5550"/>
    <w:rsid w:val="00FB5945"/>
    <w:rsid w:val="00FB5AB1"/>
    <w:rsid w:val="00FB5C4A"/>
    <w:rsid w:val="00FB5CB2"/>
    <w:rsid w:val="00FB65D7"/>
    <w:rsid w:val="00FB660F"/>
    <w:rsid w:val="00FB663D"/>
    <w:rsid w:val="00FB6CE1"/>
    <w:rsid w:val="00FB6D27"/>
    <w:rsid w:val="00FB6DF4"/>
    <w:rsid w:val="00FB7065"/>
    <w:rsid w:val="00FB7087"/>
    <w:rsid w:val="00FB72D6"/>
    <w:rsid w:val="00FB73E2"/>
    <w:rsid w:val="00FB7A32"/>
    <w:rsid w:val="00FB7D12"/>
    <w:rsid w:val="00FB7FE8"/>
    <w:rsid w:val="00FC0139"/>
    <w:rsid w:val="00FC01AF"/>
    <w:rsid w:val="00FC0281"/>
    <w:rsid w:val="00FC038F"/>
    <w:rsid w:val="00FC0C75"/>
    <w:rsid w:val="00FC0D15"/>
    <w:rsid w:val="00FC0D24"/>
    <w:rsid w:val="00FC0D5B"/>
    <w:rsid w:val="00FC0F64"/>
    <w:rsid w:val="00FC0F6E"/>
    <w:rsid w:val="00FC1274"/>
    <w:rsid w:val="00FC17FF"/>
    <w:rsid w:val="00FC22CA"/>
    <w:rsid w:val="00FC26F4"/>
    <w:rsid w:val="00FC29E0"/>
    <w:rsid w:val="00FC2E93"/>
    <w:rsid w:val="00FC3C3A"/>
    <w:rsid w:val="00FC3DF8"/>
    <w:rsid w:val="00FC3E0C"/>
    <w:rsid w:val="00FC3F05"/>
    <w:rsid w:val="00FC441C"/>
    <w:rsid w:val="00FC455E"/>
    <w:rsid w:val="00FC47F1"/>
    <w:rsid w:val="00FC4BDB"/>
    <w:rsid w:val="00FC4D90"/>
    <w:rsid w:val="00FC5031"/>
    <w:rsid w:val="00FC52B9"/>
    <w:rsid w:val="00FC52C2"/>
    <w:rsid w:val="00FC5930"/>
    <w:rsid w:val="00FC5ED4"/>
    <w:rsid w:val="00FC6A58"/>
    <w:rsid w:val="00FC745B"/>
    <w:rsid w:val="00FC74EC"/>
    <w:rsid w:val="00FC7553"/>
    <w:rsid w:val="00FC7ECD"/>
    <w:rsid w:val="00FC7FA8"/>
    <w:rsid w:val="00FD06D4"/>
    <w:rsid w:val="00FD0A87"/>
    <w:rsid w:val="00FD0C32"/>
    <w:rsid w:val="00FD1568"/>
    <w:rsid w:val="00FD15DA"/>
    <w:rsid w:val="00FD1D3A"/>
    <w:rsid w:val="00FD1F5E"/>
    <w:rsid w:val="00FD2314"/>
    <w:rsid w:val="00FD23ED"/>
    <w:rsid w:val="00FD248B"/>
    <w:rsid w:val="00FD248C"/>
    <w:rsid w:val="00FD252B"/>
    <w:rsid w:val="00FD2714"/>
    <w:rsid w:val="00FD2900"/>
    <w:rsid w:val="00FD2D55"/>
    <w:rsid w:val="00FD2ED6"/>
    <w:rsid w:val="00FD316A"/>
    <w:rsid w:val="00FD32B6"/>
    <w:rsid w:val="00FD3315"/>
    <w:rsid w:val="00FD375B"/>
    <w:rsid w:val="00FD3768"/>
    <w:rsid w:val="00FD3B2D"/>
    <w:rsid w:val="00FD3DE6"/>
    <w:rsid w:val="00FD4349"/>
    <w:rsid w:val="00FD48B9"/>
    <w:rsid w:val="00FD4BFF"/>
    <w:rsid w:val="00FD4DC2"/>
    <w:rsid w:val="00FD4FA5"/>
    <w:rsid w:val="00FD520F"/>
    <w:rsid w:val="00FD53BB"/>
    <w:rsid w:val="00FD5928"/>
    <w:rsid w:val="00FD5B35"/>
    <w:rsid w:val="00FD5B78"/>
    <w:rsid w:val="00FD5C85"/>
    <w:rsid w:val="00FD5EB2"/>
    <w:rsid w:val="00FD6567"/>
    <w:rsid w:val="00FD6674"/>
    <w:rsid w:val="00FD693D"/>
    <w:rsid w:val="00FD6DFF"/>
    <w:rsid w:val="00FD6E33"/>
    <w:rsid w:val="00FD6F9A"/>
    <w:rsid w:val="00FD7099"/>
    <w:rsid w:val="00FD77D2"/>
    <w:rsid w:val="00FD799F"/>
    <w:rsid w:val="00FE0764"/>
    <w:rsid w:val="00FE0A6C"/>
    <w:rsid w:val="00FE0BB8"/>
    <w:rsid w:val="00FE0D61"/>
    <w:rsid w:val="00FE0FD8"/>
    <w:rsid w:val="00FE112F"/>
    <w:rsid w:val="00FE120A"/>
    <w:rsid w:val="00FE18B5"/>
    <w:rsid w:val="00FE254D"/>
    <w:rsid w:val="00FE2CA2"/>
    <w:rsid w:val="00FE2D11"/>
    <w:rsid w:val="00FE37DB"/>
    <w:rsid w:val="00FE37E2"/>
    <w:rsid w:val="00FE39A6"/>
    <w:rsid w:val="00FE4005"/>
    <w:rsid w:val="00FE403C"/>
    <w:rsid w:val="00FE40E7"/>
    <w:rsid w:val="00FE4362"/>
    <w:rsid w:val="00FE4534"/>
    <w:rsid w:val="00FE47B1"/>
    <w:rsid w:val="00FE4B7F"/>
    <w:rsid w:val="00FE4DE4"/>
    <w:rsid w:val="00FE4EDC"/>
    <w:rsid w:val="00FE5BAE"/>
    <w:rsid w:val="00FE5ED2"/>
    <w:rsid w:val="00FE650F"/>
    <w:rsid w:val="00FE68E5"/>
    <w:rsid w:val="00FE6916"/>
    <w:rsid w:val="00FE6D25"/>
    <w:rsid w:val="00FE71D9"/>
    <w:rsid w:val="00FE76E3"/>
    <w:rsid w:val="00FE775C"/>
    <w:rsid w:val="00FE7994"/>
    <w:rsid w:val="00FE7A8C"/>
    <w:rsid w:val="00FE7C4A"/>
    <w:rsid w:val="00FF0031"/>
    <w:rsid w:val="00FF0080"/>
    <w:rsid w:val="00FF01E9"/>
    <w:rsid w:val="00FF025A"/>
    <w:rsid w:val="00FF048B"/>
    <w:rsid w:val="00FF0706"/>
    <w:rsid w:val="00FF0F9D"/>
    <w:rsid w:val="00FF1278"/>
    <w:rsid w:val="00FF133E"/>
    <w:rsid w:val="00FF1398"/>
    <w:rsid w:val="00FF2290"/>
    <w:rsid w:val="00FF2536"/>
    <w:rsid w:val="00FF2631"/>
    <w:rsid w:val="00FF2EFB"/>
    <w:rsid w:val="00FF339F"/>
    <w:rsid w:val="00FF3793"/>
    <w:rsid w:val="00FF3951"/>
    <w:rsid w:val="00FF39F2"/>
    <w:rsid w:val="00FF3B07"/>
    <w:rsid w:val="00FF3F68"/>
    <w:rsid w:val="00FF4123"/>
    <w:rsid w:val="00FF4235"/>
    <w:rsid w:val="00FF445A"/>
    <w:rsid w:val="00FF4467"/>
    <w:rsid w:val="00FF4608"/>
    <w:rsid w:val="00FF4AFA"/>
    <w:rsid w:val="00FF4E1C"/>
    <w:rsid w:val="00FF4F83"/>
    <w:rsid w:val="00FF4FE0"/>
    <w:rsid w:val="00FF53A0"/>
    <w:rsid w:val="00FF5430"/>
    <w:rsid w:val="00FF5709"/>
    <w:rsid w:val="00FF5E49"/>
    <w:rsid w:val="00FF5EF2"/>
    <w:rsid w:val="00FF6200"/>
    <w:rsid w:val="00FF65A2"/>
    <w:rsid w:val="00FF6DBE"/>
    <w:rsid w:val="00FF6EA1"/>
    <w:rsid w:val="00FF6FB2"/>
    <w:rsid w:val="00FF72D3"/>
    <w:rsid w:val="0131A5B1"/>
    <w:rsid w:val="0145162F"/>
    <w:rsid w:val="01455398"/>
    <w:rsid w:val="015D7597"/>
    <w:rsid w:val="015DE47D"/>
    <w:rsid w:val="0164C446"/>
    <w:rsid w:val="016B551B"/>
    <w:rsid w:val="016CA349"/>
    <w:rsid w:val="01702CAD"/>
    <w:rsid w:val="01842369"/>
    <w:rsid w:val="01856EFF"/>
    <w:rsid w:val="01918241"/>
    <w:rsid w:val="01941BEE"/>
    <w:rsid w:val="01A04023"/>
    <w:rsid w:val="01A76DF8"/>
    <w:rsid w:val="01B2B482"/>
    <w:rsid w:val="01B62F44"/>
    <w:rsid w:val="01BA0720"/>
    <w:rsid w:val="01C1557E"/>
    <w:rsid w:val="01CA2CA2"/>
    <w:rsid w:val="01CBA403"/>
    <w:rsid w:val="01DA9298"/>
    <w:rsid w:val="01DB1F78"/>
    <w:rsid w:val="01E6709A"/>
    <w:rsid w:val="01F006E7"/>
    <w:rsid w:val="02061929"/>
    <w:rsid w:val="0225D7E3"/>
    <w:rsid w:val="023230B7"/>
    <w:rsid w:val="023E9A9E"/>
    <w:rsid w:val="025AFF59"/>
    <w:rsid w:val="025CA91B"/>
    <w:rsid w:val="025D7029"/>
    <w:rsid w:val="026F8997"/>
    <w:rsid w:val="027EC7E1"/>
    <w:rsid w:val="0298C873"/>
    <w:rsid w:val="02A40EFD"/>
    <w:rsid w:val="02A83DDD"/>
    <w:rsid w:val="02AD8F1F"/>
    <w:rsid w:val="02B45A7E"/>
    <w:rsid w:val="02B6E8FE"/>
    <w:rsid w:val="02BB8A4A"/>
    <w:rsid w:val="02BE3E11"/>
    <w:rsid w:val="02D1B4AD"/>
    <w:rsid w:val="02D278D8"/>
    <w:rsid w:val="02D5CE81"/>
    <w:rsid w:val="02E380DE"/>
    <w:rsid w:val="02F8EA95"/>
    <w:rsid w:val="02FFE343"/>
    <w:rsid w:val="030495C6"/>
    <w:rsid w:val="03082296"/>
    <w:rsid w:val="03084359"/>
    <w:rsid w:val="0318D08D"/>
    <w:rsid w:val="03239EE4"/>
    <w:rsid w:val="03374B27"/>
    <w:rsid w:val="035DEEBA"/>
    <w:rsid w:val="03720CDB"/>
    <w:rsid w:val="037F3673"/>
    <w:rsid w:val="03909888"/>
    <w:rsid w:val="03918394"/>
    <w:rsid w:val="03A5C2E8"/>
    <w:rsid w:val="03B661BA"/>
    <w:rsid w:val="03C3D353"/>
    <w:rsid w:val="03C4B77B"/>
    <w:rsid w:val="03D3E525"/>
    <w:rsid w:val="03E0380E"/>
    <w:rsid w:val="03F3608B"/>
    <w:rsid w:val="0408B79A"/>
    <w:rsid w:val="040EA1E9"/>
    <w:rsid w:val="041E5B37"/>
    <w:rsid w:val="0429AC59"/>
    <w:rsid w:val="042FAB3E"/>
    <w:rsid w:val="0445F8BF"/>
    <w:rsid w:val="04480952"/>
    <w:rsid w:val="04587ADB"/>
    <w:rsid w:val="04640DB5"/>
    <w:rsid w:val="04B04038"/>
    <w:rsid w:val="04BF2EBA"/>
    <w:rsid w:val="04BF335A"/>
    <w:rsid w:val="04C47AFF"/>
    <w:rsid w:val="04DF68C9"/>
    <w:rsid w:val="04FDD155"/>
    <w:rsid w:val="05075D0A"/>
    <w:rsid w:val="050C3475"/>
    <w:rsid w:val="050D9FD3"/>
    <w:rsid w:val="05154FF0"/>
    <w:rsid w:val="053AD026"/>
    <w:rsid w:val="05445048"/>
    <w:rsid w:val="054E360C"/>
    <w:rsid w:val="05542A59"/>
    <w:rsid w:val="057475F3"/>
    <w:rsid w:val="05766E31"/>
    <w:rsid w:val="057FBC7D"/>
    <w:rsid w:val="05893C9F"/>
    <w:rsid w:val="05C31EDA"/>
    <w:rsid w:val="05D5EE43"/>
    <w:rsid w:val="05DD4DEE"/>
    <w:rsid w:val="05F57A2C"/>
    <w:rsid w:val="05FDCB5E"/>
    <w:rsid w:val="05FE08C7"/>
    <w:rsid w:val="060A5365"/>
    <w:rsid w:val="061F4199"/>
    <w:rsid w:val="06422AD5"/>
    <w:rsid w:val="06721DAF"/>
    <w:rsid w:val="0673E417"/>
    <w:rsid w:val="06845CA8"/>
    <w:rsid w:val="068D47B8"/>
    <w:rsid w:val="0694B9A1"/>
    <w:rsid w:val="06A04B45"/>
    <w:rsid w:val="06B22708"/>
    <w:rsid w:val="06B59732"/>
    <w:rsid w:val="06CD6866"/>
    <w:rsid w:val="06CEDB3A"/>
    <w:rsid w:val="06F53901"/>
    <w:rsid w:val="071436D0"/>
    <w:rsid w:val="0716D219"/>
    <w:rsid w:val="071C2EEE"/>
    <w:rsid w:val="0720D835"/>
    <w:rsid w:val="074A1F85"/>
    <w:rsid w:val="07590681"/>
    <w:rsid w:val="076269FD"/>
    <w:rsid w:val="076A737F"/>
    <w:rsid w:val="0779DE3A"/>
    <w:rsid w:val="077C2525"/>
    <w:rsid w:val="078BD1D0"/>
    <w:rsid w:val="0791AF34"/>
    <w:rsid w:val="079EB000"/>
    <w:rsid w:val="07A4EDDC"/>
    <w:rsid w:val="07BD191F"/>
    <w:rsid w:val="07CABD89"/>
    <w:rsid w:val="07CE39E6"/>
    <w:rsid w:val="07D4D85A"/>
    <w:rsid w:val="07E43EFA"/>
    <w:rsid w:val="07F9BDE1"/>
    <w:rsid w:val="07FA7015"/>
    <w:rsid w:val="08005539"/>
    <w:rsid w:val="0809219C"/>
    <w:rsid w:val="081746F4"/>
    <w:rsid w:val="081B0805"/>
    <w:rsid w:val="08240B0C"/>
    <w:rsid w:val="08303C80"/>
    <w:rsid w:val="08369574"/>
    <w:rsid w:val="083A86EB"/>
    <w:rsid w:val="083E39FE"/>
    <w:rsid w:val="08407CEF"/>
    <w:rsid w:val="0848C1D2"/>
    <w:rsid w:val="0852E9F7"/>
    <w:rsid w:val="08671433"/>
    <w:rsid w:val="086AE904"/>
    <w:rsid w:val="0876D19E"/>
    <w:rsid w:val="08775E7E"/>
    <w:rsid w:val="08848B38"/>
    <w:rsid w:val="08879D36"/>
    <w:rsid w:val="088B5BDC"/>
    <w:rsid w:val="089A3622"/>
    <w:rsid w:val="08A263C2"/>
    <w:rsid w:val="08B13BB1"/>
    <w:rsid w:val="08B1EE5C"/>
    <w:rsid w:val="08C2EBCA"/>
    <w:rsid w:val="08C345D9"/>
    <w:rsid w:val="08D02A92"/>
    <w:rsid w:val="08E6B452"/>
    <w:rsid w:val="08E823FF"/>
    <w:rsid w:val="08E8ED4D"/>
    <w:rsid w:val="08FB6D3F"/>
    <w:rsid w:val="09232A92"/>
    <w:rsid w:val="0923C20A"/>
    <w:rsid w:val="0941E19A"/>
    <w:rsid w:val="0956ADCE"/>
    <w:rsid w:val="0962E56F"/>
    <w:rsid w:val="0964839E"/>
    <w:rsid w:val="096FA35A"/>
    <w:rsid w:val="098F354E"/>
    <w:rsid w:val="0994C4F4"/>
    <w:rsid w:val="099F4CC8"/>
    <w:rsid w:val="09B76D73"/>
    <w:rsid w:val="09D0C7A6"/>
    <w:rsid w:val="09DA15F2"/>
    <w:rsid w:val="09ED5898"/>
    <w:rsid w:val="0A028A85"/>
    <w:rsid w:val="0A0321FD"/>
    <w:rsid w:val="0A0471B0"/>
    <w:rsid w:val="0A13B674"/>
    <w:rsid w:val="0A2C3DEA"/>
    <w:rsid w:val="0A48FC8E"/>
    <w:rsid w:val="0A60CA94"/>
    <w:rsid w:val="0A6B0ADA"/>
    <w:rsid w:val="0A6C6B2D"/>
    <w:rsid w:val="0A79B48D"/>
    <w:rsid w:val="0A96163A"/>
    <w:rsid w:val="0AA0111A"/>
    <w:rsid w:val="0AAD4967"/>
    <w:rsid w:val="0AB1B098"/>
    <w:rsid w:val="0AC31E40"/>
    <w:rsid w:val="0ACC6182"/>
    <w:rsid w:val="0AD90D61"/>
    <w:rsid w:val="0AE0BC83"/>
    <w:rsid w:val="0AF68049"/>
    <w:rsid w:val="0B214824"/>
    <w:rsid w:val="0B3AF5EB"/>
    <w:rsid w:val="0B468AF1"/>
    <w:rsid w:val="0B475F04"/>
    <w:rsid w:val="0B54F22E"/>
    <w:rsid w:val="0B5ABB20"/>
    <w:rsid w:val="0B5D7631"/>
    <w:rsid w:val="0B71F4DC"/>
    <w:rsid w:val="0B79052E"/>
    <w:rsid w:val="0B7B4DC0"/>
    <w:rsid w:val="0B80562E"/>
    <w:rsid w:val="0BAA38E8"/>
    <w:rsid w:val="0BAAA922"/>
    <w:rsid w:val="0C00DAE8"/>
    <w:rsid w:val="0C0BD64A"/>
    <w:rsid w:val="0C3B2C57"/>
    <w:rsid w:val="0C450AF2"/>
    <w:rsid w:val="0C4C2033"/>
    <w:rsid w:val="0C4FB6A0"/>
    <w:rsid w:val="0C78C3A6"/>
    <w:rsid w:val="0C972C32"/>
    <w:rsid w:val="0C981457"/>
    <w:rsid w:val="0CA07A7E"/>
    <w:rsid w:val="0CAB39B6"/>
    <w:rsid w:val="0CAF5775"/>
    <w:rsid w:val="0CB2FFF0"/>
    <w:rsid w:val="0CD8F060"/>
    <w:rsid w:val="0CE748E8"/>
    <w:rsid w:val="0CF7E5CC"/>
    <w:rsid w:val="0CFEB575"/>
    <w:rsid w:val="0D130D7D"/>
    <w:rsid w:val="0D2286D9"/>
    <w:rsid w:val="0D245FF7"/>
    <w:rsid w:val="0D3E4B40"/>
    <w:rsid w:val="0D3F2375"/>
    <w:rsid w:val="0D59855A"/>
    <w:rsid w:val="0D79397C"/>
    <w:rsid w:val="0D8FFB68"/>
    <w:rsid w:val="0D918BFD"/>
    <w:rsid w:val="0D9A75A2"/>
    <w:rsid w:val="0D9EF272"/>
    <w:rsid w:val="0DA524B4"/>
    <w:rsid w:val="0DA966F7"/>
    <w:rsid w:val="0DAE06E3"/>
    <w:rsid w:val="0DBC53D8"/>
    <w:rsid w:val="0DD6C055"/>
    <w:rsid w:val="0DD93365"/>
    <w:rsid w:val="0DEA30D3"/>
    <w:rsid w:val="0DF5CA73"/>
    <w:rsid w:val="0E117771"/>
    <w:rsid w:val="0E12C307"/>
    <w:rsid w:val="0E1A1915"/>
    <w:rsid w:val="0E20A4DA"/>
    <w:rsid w:val="0E2E52E1"/>
    <w:rsid w:val="0E4D904E"/>
    <w:rsid w:val="0E569699"/>
    <w:rsid w:val="0E5A8946"/>
    <w:rsid w:val="0E666517"/>
    <w:rsid w:val="0E737CA1"/>
    <w:rsid w:val="0E7445EF"/>
    <w:rsid w:val="0E75CEEE"/>
    <w:rsid w:val="0E89E277"/>
    <w:rsid w:val="0E98FCD7"/>
    <w:rsid w:val="0EA6D89F"/>
    <w:rsid w:val="0EBBE360"/>
    <w:rsid w:val="0EBDD296"/>
    <w:rsid w:val="0EEDA699"/>
    <w:rsid w:val="0EEF2405"/>
    <w:rsid w:val="0EF3B78C"/>
    <w:rsid w:val="0F0DB747"/>
    <w:rsid w:val="0F0F4E1E"/>
    <w:rsid w:val="0F11AFDE"/>
    <w:rsid w:val="0F238183"/>
    <w:rsid w:val="0F2911D3"/>
    <w:rsid w:val="0F40FFAD"/>
    <w:rsid w:val="0F517136"/>
    <w:rsid w:val="0F7161C6"/>
    <w:rsid w:val="0F7A218C"/>
    <w:rsid w:val="0FA2FE62"/>
    <w:rsid w:val="0FA8A9B3"/>
    <w:rsid w:val="0FC4C66D"/>
    <w:rsid w:val="0FDF5A28"/>
    <w:rsid w:val="0FE0E327"/>
    <w:rsid w:val="0FE0EDBF"/>
    <w:rsid w:val="0FE73183"/>
    <w:rsid w:val="0FFB0B24"/>
    <w:rsid w:val="1006AC59"/>
    <w:rsid w:val="100CEF22"/>
    <w:rsid w:val="100DAED3"/>
    <w:rsid w:val="102AC036"/>
    <w:rsid w:val="10546B2F"/>
    <w:rsid w:val="106E3690"/>
    <w:rsid w:val="107A1E36"/>
    <w:rsid w:val="109628E2"/>
    <w:rsid w:val="1099080F"/>
    <w:rsid w:val="10CCD145"/>
    <w:rsid w:val="10D8DA80"/>
    <w:rsid w:val="10E424CD"/>
    <w:rsid w:val="11073C7E"/>
    <w:rsid w:val="1107F674"/>
    <w:rsid w:val="110CB1BF"/>
    <w:rsid w:val="110F5D36"/>
    <w:rsid w:val="1112B735"/>
    <w:rsid w:val="11177C92"/>
    <w:rsid w:val="11180972"/>
    <w:rsid w:val="113DC711"/>
    <w:rsid w:val="114897EA"/>
    <w:rsid w:val="11528DBD"/>
    <w:rsid w:val="115330C8"/>
    <w:rsid w:val="115B4491"/>
    <w:rsid w:val="116AC493"/>
    <w:rsid w:val="11705439"/>
    <w:rsid w:val="118022B7"/>
    <w:rsid w:val="119012F3"/>
    <w:rsid w:val="11AF3618"/>
    <w:rsid w:val="11D8B25D"/>
    <w:rsid w:val="11DAA384"/>
    <w:rsid w:val="11EF79B2"/>
    <w:rsid w:val="11F16759"/>
    <w:rsid w:val="12061486"/>
    <w:rsid w:val="1209E74E"/>
    <w:rsid w:val="121E9F60"/>
    <w:rsid w:val="12243511"/>
    <w:rsid w:val="1238B7D9"/>
    <w:rsid w:val="127EC78D"/>
    <w:rsid w:val="127F37C7"/>
    <w:rsid w:val="1283B523"/>
    <w:rsid w:val="1297FA82"/>
    <w:rsid w:val="12A63569"/>
    <w:rsid w:val="12A6606A"/>
    <w:rsid w:val="12B8828A"/>
    <w:rsid w:val="12BC3698"/>
    <w:rsid w:val="12C7C523"/>
    <w:rsid w:val="12D332EB"/>
    <w:rsid w:val="12D9D4DB"/>
    <w:rsid w:val="12DAD71B"/>
    <w:rsid w:val="12DBB7E9"/>
    <w:rsid w:val="12F6A5B3"/>
    <w:rsid w:val="12FD0B7F"/>
    <w:rsid w:val="1316799D"/>
    <w:rsid w:val="132198E9"/>
    <w:rsid w:val="133B3700"/>
    <w:rsid w:val="133CA076"/>
    <w:rsid w:val="1345EC6B"/>
    <w:rsid w:val="1346DBB6"/>
    <w:rsid w:val="134D522B"/>
    <w:rsid w:val="134FA498"/>
    <w:rsid w:val="137321F8"/>
    <w:rsid w:val="13893F8E"/>
    <w:rsid w:val="138ED910"/>
    <w:rsid w:val="1396A9F0"/>
    <w:rsid w:val="139A6A04"/>
    <w:rsid w:val="13A29D22"/>
    <w:rsid w:val="13AE8D32"/>
    <w:rsid w:val="13CC02FD"/>
    <w:rsid w:val="13D49A48"/>
    <w:rsid w:val="13D8D84D"/>
    <w:rsid w:val="13E05011"/>
    <w:rsid w:val="13EDB712"/>
    <w:rsid w:val="13F301D9"/>
    <w:rsid w:val="13FA656E"/>
    <w:rsid w:val="13FE709C"/>
    <w:rsid w:val="140BECCD"/>
    <w:rsid w:val="14157882"/>
    <w:rsid w:val="141E23C3"/>
    <w:rsid w:val="1421611C"/>
    <w:rsid w:val="143274B5"/>
    <w:rsid w:val="14354528"/>
    <w:rsid w:val="143CDBC6"/>
    <w:rsid w:val="144634AA"/>
    <w:rsid w:val="144679A6"/>
    <w:rsid w:val="1446AF7C"/>
    <w:rsid w:val="14612274"/>
    <w:rsid w:val="146545C1"/>
    <w:rsid w:val="14749E85"/>
    <w:rsid w:val="147855E9"/>
    <w:rsid w:val="1490E27D"/>
    <w:rsid w:val="14A485CC"/>
    <w:rsid w:val="14B45EE2"/>
    <w:rsid w:val="14BDDB5F"/>
    <w:rsid w:val="14C0D45C"/>
    <w:rsid w:val="14CFEFB7"/>
    <w:rsid w:val="14D7779B"/>
    <w:rsid w:val="14DA6BF8"/>
    <w:rsid w:val="14E09316"/>
    <w:rsid w:val="14E84238"/>
    <w:rsid w:val="14FBE587"/>
    <w:rsid w:val="14FFD6FE"/>
    <w:rsid w:val="150A3794"/>
    <w:rsid w:val="15196402"/>
    <w:rsid w:val="152B40E9"/>
    <w:rsid w:val="152D11E9"/>
    <w:rsid w:val="153053AF"/>
    <w:rsid w:val="1538F737"/>
    <w:rsid w:val="15463A46"/>
    <w:rsid w:val="15546A95"/>
    <w:rsid w:val="156984D5"/>
    <w:rsid w:val="156B4A42"/>
    <w:rsid w:val="15744A12"/>
    <w:rsid w:val="158ED7E9"/>
    <w:rsid w:val="15A55F4E"/>
    <w:rsid w:val="15BC3ABB"/>
    <w:rsid w:val="15CC7EAE"/>
    <w:rsid w:val="15D479F3"/>
    <w:rsid w:val="15D74A66"/>
    <w:rsid w:val="15DA0255"/>
    <w:rsid w:val="15ED3CC0"/>
    <w:rsid w:val="15EE47B4"/>
    <w:rsid w:val="15F33FE2"/>
    <w:rsid w:val="16051231"/>
    <w:rsid w:val="1613883B"/>
    <w:rsid w:val="162BA33D"/>
    <w:rsid w:val="1647633F"/>
    <w:rsid w:val="164FBBF7"/>
    <w:rsid w:val="1686166A"/>
    <w:rsid w:val="168AFB40"/>
    <w:rsid w:val="16935BDA"/>
    <w:rsid w:val="16A564EA"/>
    <w:rsid w:val="16A5CA8C"/>
    <w:rsid w:val="16B01E10"/>
    <w:rsid w:val="16CD4300"/>
    <w:rsid w:val="16FC06EA"/>
    <w:rsid w:val="1703E8DD"/>
    <w:rsid w:val="1726047C"/>
    <w:rsid w:val="172A46E6"/>
    <w:rsid w:val="17383C6D"/>
    <w:rsid w:val="1751DD0C"/>
    <w:rsid w:val="175C2521"/>
    <w:rsid w:val="1761EA88"/>
    <w:rsid w:val="17637387"/>
    <w:rsid w:val="1775BD14"/>
    <w:rsid w:val="178FD991"/>
    <w:rsid w:val="179AC60C"/>
    <w:rsid w:val="179E9045"/>
    <w:rsid w:val="17BC3503"/>
    <w:rsid w:val="17C59075"/>
    <w:rsid w:val="17D3487C"/>
    <w:rsid w:val="17F7ABD0"/>
    <w:rsid w:val="18027E58"/>
    <w:rsid w:val="18044CA5"/>
    <w:rsid w:val="1826AC28"/>
    <w:rsid w:val="183C7A86"/>
    <w:rsid w:val="1841085B"/>
    <w:rsid w:val="1843811D"/>
    <w:rsid w:val="184E3A21"/>
    <w:rsid w:val="1856078A"/>
    <w:rsid w:val="185EF5BC"/>
    <w:rsid w:val="186BF7EA"/>
    <w:rsid w:val="186ECA45"/>
    <w:rsid w:val="18719764"/>
    <w:rsid w:val="18760E45"/>
    <w:rsid w:val="187EAEEE"/>
    <w:rsid w:val="188D54FF"/>
    <w:rsid w:val="188DE0E4"/>
    <w:rsid w:val="18938CC0"/>
    <w:rsid w:val="1897DE79"/>
    <w:rsid w:val="189A7199"/>
    <w:rsid w:val="189C1B5B"/>
    <w:rsid w:val="18AE5251"/>
    <w:rsid w:val="18BE3E70"/>
    <w:rsid w:val="18CF83DF"/>
    <w:rsid w:val="18D21F28"/>
    <w:rsid w:val="18E9E5C4"/>
    <w:rsid w:val="18F065F6"/>
    <w:rsid w:val="18F269C7"/>
    <w:rsid w:val="18F38D24"/>
    <w:rsid w:val="18F8537C"/>
    <w:rsid w:val="18FD246C"/>
    <w:rsid w:val="18FF43E8"/>
    <w:rsid w:val="1900A4AE"/>
    <w:rsid w:val="1906CBCC"/>
    <w:rsid w:val="191E4E84"/>
    <w:rsid w:val="1953ECAF"/>
    <w:rsid w:val="1957C180"/>
    <w:rsid w:val="19625A67"/>
    <w:rsid w:val="1972F751"/>
    <w:rsid w:val="197D7B02"/>
    <w:rsid w:val="197E9A62"/>
    <w:rsid w:val="198A2AF8"/>
    <w:rsid w:val="1993673B"/>
    <w:rsid w:val="19B4370A"/>
    <w:rsid w:val="19B468E0"/>
    <w:rsid w:val="19C379A3"/>
    <w:rsid w:val="19C5F74B"/>
    <w:rsid w:val="19CA0568"/>
    <w:rsid w:val="19DC6E34"/>
    <w:rsid w:val="19E350E1"/>
    <w:rsid w:val="19F863B0"/>
    <w:rsid w:val="19F96B62"/>
    <w:rsid w:val="1A002F8C"/>
    <w:rsid w:val="1A01B1FC"/>
    <w:rsid w:val="1A049BC1"/>
    <w:rsid w:val="1A0682EC"/>
    <w:rsid w:val="1A09070F"/>
    <w:rsid w:val="1A14B33B"/>
    <w:rsid w:val="1A250B72"/>
    <w:rsid w:val="1A292560"/>
    <w:rsid w:val="1A3A3821"/>
    <w:rsid w:val="1A4E61F4"/>
    <w:rsid w:val="1A5A7E10"/>
    <w:rsid w:val="1A5EB788"/>
    <w:rsid w:val="1A5F5998"/>
    <w:rsid w:val="1A6AEF99"/>
    <w:rsid w:val="1A7C1FD8"/>
    <w:rsid w:val="1A95F613"/>
    <w:rsid w:val="1AA13B67"/>
    <w:rsid w:val="1AADD1A4"/>
    <w:rsid w:val="1AB655A7"/>
    <w:rsid w:val="1AB6BDA2"/>
    <w:rsid w:val="1ABA838C"/>
    <w:rsid w:val="1AD1F0B6"/>
    <w:rsid w:val="1AFA9EF3"/>
    <w:rsid w:val="1AFB19C5"/>
    <w:rsid w:val="1B1248E9"/>
    <w:rsid w:val="1B205D8D"/>
    <w:rsid w:val="1B2566CE"/>
    <w:rsid w:val="1B347696"/>
    <w:rsid w:val="1B37BB06"/>
    <w:rsid w:val="1B3C3BE3"/>
    <w:rsid w:val="1B4ADC6C"/>
    <w:rsid w:val="1B532E99"/>
    <w:rsid w:val="1B6A0936"/>
    <w:rsid w:val="1B871C87"/>
    <w:rsid w:val="1BC1963A"/>
    <w:rsid w:val="1BC9F2FF"/>
    <w:rsid w:val="1BDE70FB"/>
    <w:rsid w:val="1BE3E4AA"/>
    <w:rsid w:val="1BEDCA6E"/>
    <w:rsid w:val="1C08C3CB"/>
    <w:rsid w:val="1C66E21C"/>
    <w:rsid w:val="1C73896C"/>
    <w:rsid w:val="1C7736FF"/>
    <w:rsid w:val="1C7BDB99"/>
    <w:rsid w:val="1C84805F"/>
    <w:rsid w:val="1C9664BC"/>
    <w:rsid w:val="1C97BAEA"/>
    <w:rsid w:val="1CAD8B31"/>
    <w:rsid w:val="1CBA13F2"/>
    <w:rsid w:val="1CCB8C32"/>
    <w:rsid w:val="1CD8D127"/>
    <w:rsid w:val="1CDD5F3B"/>
    <w:rsid w:val="1D014088"/>
    <w:rsid w:val="1D0A2A2D"/>
    <w:rsid w:val="1D0ADE4B"/>
    <w:rsid w:val="1D127275"/>
    <w:rsid w:val="1D1DCD7C"/>
    <w:rsid w:val="1D2C45CC"/>
    <w:rsid w:val="1D39421B"/>
    <w:rsid w:val="1D39B765"/>
    <w:rsid w:val="1D3D2EB6"/>
    <w:rsid w:val="1D3DDB22"/>
    <w:rsid w:val="1D3FA1BF"/>
    <w:rsid w:val="1D4DF3EA"/>
    <w:rsid w:val="1D561188"/>
    <w:rsid w:val="1D6C09FE"/>
    <w:rsid w:val="1D6DA553"/>
    <w:rsid w:val="1D6E7A34"/>
    <w:rsid w:val="1D7BDE62"/>
    <w:rsid w:val="1D89E2D0"/>
    <w:rsid w:val="1DA411E4"/>
    <w:rsid w:val="1DB78D83"/>
    <w:rsid w:val="1DDB9EB0"/>
    <w:rsid w:val="1DDDB7B1"/>
    <w:rsid w:val="1DE0C8B4"/>
    <w:rsid w:val="1DF2244E"/>
    <w:rsid w:val="1DFA22E7"/>
    <w:rsid w:val="1E23F4B4"/>
    <w:rsid w:val="1E26AAC5"/>
    <w:rsid w:val="1E3B183B"/>
    <w:rsid w:val="1E3D5970"/>
    <w:rsid w:val="1E7CC64A"/>
    <w:rsid w:val="1E944F7D"/>
    <w:rsid w:val="1EA37570"/>
    <w:rsid w:val="1EB9B0F3"/>
    <w:rsid w:val="1ED0685A"/>
    <w:rsid w:val="1EE0639E"/>
    <w:rsid w:val="1EE07441"/>
    <w:rsid w:val="1EF3B2E9"/>
    <w:rsid w:val="1EFE7826"/>
    <w:rsid w:val="1F144684"/>
    <w:rsid w:val="1F388C52"/>
    <w:rsid w:val="1F3E18BB"/>
    <w:rsid w:val="1F44EC81"/>
    <w:rsid w:val="1F4AE0CE"/>
    <w:rsid w:val="1F53FC49"/>
    <w:rsid w:val="1F5F42D3"/>
    <w:rsid w:val="1F6E5E2E"/>
    <w:rsid w:val="1F7F9905"/>
    <w:rsid w:val="1F820557"/>
    <w:rsid w:val="1F82BC55"/>
    <w:rsid w:val="1F8C6118"/>
    <w:rsid w:val="1FC48461"/>
    <w:rsid w:val="1FCA9A6C"/>
    <w:rsid w:val="1FCF3429"/>
    <w:rsid w:val="1FD827B0"/>
    <w:rsid w:val="1FD9EE18"/>
    <w:rsid w:val="1FE0529F"/>
    <w:rsid w:val="1FEBF338"/>
    <w:rsid w:val="1FF06D6D"/>
    <w:rsid w:val="2016D043"/>
    <w:rsid w:val="201FAE55"/>
    <w:rsid w:val="202312EC"/>
    <w:rsid w:val="202741CC"/>
    <w:rsid w:val="203FD936"/>
    <w:rsid w:val="2041F22D"/>
    <w:rsid w:val="204AB399"/>
    <w:rsid w:val="205305C6"/>
    <w:rsid w:val="20537600"/>
    <w:rsid w:val="206AFF33"/>
    <w:rsid w:val="20865C3C"/>
    <w:rsid w:val="208FFD80"/>
    <w:rsid w:val="20958622"/>
    <w:rsid w:val="2095C70E"/>
    <w:rsid w:val="20AE507D"/>
    <w:rsid w:val="20B8FA6F"/>
    <w:rsid w:val="20C08356"/>
    <w:rsid w:val="20DFCB5B"/>
    <w:rsid w:val="20E72C01"/>
    <w:rsid w:val="21443903"/>
    <w:rsid w:val="214F13EC"/>
    <w:rsid w:val="21550E38"/>
    <w:rsid w:val="215D26D2"/>
    <w:rsid w:val="2172700D"/>
    <w:rsid w:val="21769490"/>
    <w:rsid w:val="21823724"/>
    <w:rsid w:val="2184EF04"/>
    <w:rsid w:val="21927D43"/>
    <w:rsid w:val="21C0D53D"/>
    <w:rsid w:val="21C65601"/>
    <w:rsid w:val="21D398E6"/>
    <w:rsid w:val="21DE0D33"/>
    <w:rsid w:val="21EC5C9C"/>
    <w:rsid w:val="21FDCD7F"/>
    <w:rsid w:val="2213817C"/>
    <w:rsid w:val="2217868B"/>
    <w:rsid w:val="222A8452"/>
    <w:rsid w:val="2234E9F8"/>
    <w:rsid w:val="225F194D"/>
    <w:rsid w:val="22622B5E"/>
    <w:rsid w:val="226568B7"/>
    <w:rsid w:val="2266FB82"/>
    <w:rsid w:val="226F301D"/>
    <w:rsid w:val="2273CBD7"/>
    <w:rsid w:val="2274A0B8"/>
    <w:rsid w:val="228C992A"/>
    <w:rsid w:val="22919BB6"/>
    <w:rsid w:val="229FFF10"/>
    <w:rsid w:val="22A0C242"/>
    <w:rsid w:val="22A3FB1F"/>
    <w:rsid w:val="22D71FBF"/>
    <w:rsid w:val="23016560"/>
    <w:rsid w:val="230D117E"/>
    <w:rsid w:val="2330ED7A"/>
    <w:rsid w:val="233E27B5"/>
    <w:rsid w:val="23498F02"/>
    <w:rsid w:val="234DD98D"/>
    <w:rsid w:val="235F3218"/>
    <w:rsid w:val="2360DCFD"/>
    <w:rsid w:val="2379DD94"/>
    <w:rsid w:val="239468D8"/>
    <w:rsid w:val="23A2087D"/>
    <w:rsid w:val="23AC84BE"/>
    <w:rsid w:val="23BC5ECF"/>
    <w:rsid w:val="23C38CA4"/>
    <w:rsid w:val="23C4241C"/>
    <w:rsid w:val="23C5AD1B"/>
    <w:rsid w:val="23D291D4"/>
    <w:rsid w:val="23D2C4A5"/>
    <w:rsid w:val="23E640B6"/>
    <w:rsid w:val="23FDA1B0"/>
    <w:rsid w:val="23FEC608"/>
    <w:rsid w:val="2405790B"/>
    <w:rsid w:val="2409A7EB"/>
    <w:rsid w:val="2414B529"/>
    <w:rsid w:val="2445F29E"/>
    <w:rsid w:val="24497E73"/>
    <w:rsid w:val="24546056"/>
    <w:rsid w:val="2477F2E6"/>
    <w:rsid w:val="247ECA14"/>
    <w:rsid w:val="2484B96B"/>
    <w:rsid w:val="24A60A28"/>
    <w:rsid w:val="24ACC7C3"/>
    <w:rsid w:val="24B59F5A"/>
    <w:rsid w:val="24D87AAA"/>
    <w:rsid w:val="24DC2325"/>
    <w:rsid w:val="24ECCD2F"/>
    <w:rsid w:val="2508454B"/>
    <w:rsid w:val="250C9B69"/>
    <w:rsid w:val="250E393F"/>
    <w:rsid w:val="25163831"/>
    <w:rsid w:val="2516759A"/>
    <w:rsid w:val="252D357F"/>
    <w:rsid w:val="2549D7A3"/>
    <w:rsid w:val="2552457B"/>
    <w:rsid w:val="2553E4A5"/>
    <w:rsid w:val="25542CA6"/>
    <w:rsid w:val="2554708A"/>
    <w:rsid w:val="255E564E"/>
    <w:rsid w:val="256A0C17"/>
    <w:rsid w:val="256AD660"/>
    <w:rsid w:val="258D1A38"/>
    <w:rsid w:val="25AC4DC3"/>
    <w:rsid w:val="25B21921"/>
    <w:rsid w:val="25BC6A07"/>
    <w:rsid w:val="25C19F9E"/>
    <w:rsid w:val="25C49F8E"/>
    <w:rsid w:val="25DA6CF1"/>
    <w:rsid w:val="25E7847B"/>
    <w:rsid w:val="25FFA526"/>
    <w:rsid w:val="26105418"/>
    <w:rsid w:val="261B35FB"/>
    <w:rsid w:val="262CAE3B"/>
    <w:rsid w:val="265085AA"/>
    <w:rsid w:val="2656ABCD"/>
    <w:rsid w:val="2688323E"/>
    <w:rsid w:val="2697D97E"/>
    <w:rsid w:val="26B79838"/>
    <w:rsid w:val="26BA8C95"/>
    <w:rsid w:val="26D2215B"/>
    <w:rsid w:val="26DCBE5F"/>
    <w:rsid w:val="270F682D"/>
    <w:rsid w:val="27146BEE"/>
    <w:rsid w:val="272FE402"/>
    <w:rsid w:val="273C5B17"/>
    <w:rsid w:val="27457692"/>
    <w:rsid w:val="274875DC"/>
    <w:rsid w:val="276448F7"/>
    <w:rsid w:val="279E7387"/>
    <w:rsid w:val="27A5AEDF"/>
    <w:rsid w:val="27B19779"/>
    <w:rsid w:val="27B24004"/>
    <w:rsid w:val="27BDF16C"/>
    <w:rsid w:val="27BDF862"/>
    <w:rsid w:val="27C7BFE6"/>
    <w:rsid w:val="27DCE0A1"/>
    <w:rsid w:val="27EE270B"/>
    <w:rsid w:val="28014812"/>
    <w:rsid w:val="280FFBB0"/>
    <w:rsid w:val="28169106"/>
    <w:rsid w:val="285206D8"/>
    <w:rsid w:val="28524FD4"/>
    <w:rsid w:val="28624590"/>
    <w:rsid w:val="2867F658"/>
    <w:rsid w:val="2874AF57"/>
    <w:rsid w:val="288CB35C"/>
    <w:rsid w:val="28A0F9B6"/>
    <w:rsid w:val="28B45991"/>
    <w:rsid w:val="28C1D72D"/>
    <w:rsid w:val="28ED5050"/>
    <w:rsid w:val="291BC0A6"/>
    <w:rsid w:val="293C16D8"/>
    <w:rsid w:val="2945C9CB"/>
    <w:rsid w:val="2946449D"/>
    <w:rsid w:val="294CF7A0"/>
    <w:rsid w:val="29562C7F"/>
    <w:rsid w:val="295B3EC7"/>
    <w:rsid w:val="2973542D"/>
    <w:rsid w:val="298DE7E8"/>
    <w:rsid w:val="2993AA5F"/>
    <w:rsid w:val="29A47F94"/>
    <w:rsid w:val="29C07510"/>
    <w:rsid w:val="29D5A15E"/>
    <w:rsid w:val="29DC2D23"/>
    <w:rsid w:val="29EF38FA"/>
    <w:rsid w:val="29F35C47"/>
    <w:rsid w:val="2A0640E0"/>
    <w:rsid w:val="2A0B712C"/>
    <w:rsid w:val="2A0F5C5B"/>
    <w:rsid w:val="2A181D9E"/>
    <w:rsid w:val="2A19B7D9"/>
    <w:rsid w:val="2A222031"/>
    <w:rsid w:val="2A2E6D72"/>
    <w:rsid w:val="2A692589"/>
    <w:rsid w:val="2A72A5AB"/>
    <w:rsid w:val="2A7A879E"/>
    <w:rsid w:val="2A7DB964"/>
    <w:rsid w:val="2A850F72"/>
    <w:rsid w:val="2A9414A2"/>
    <w:rsid w:val="2AA42579"/>
    <w:rsid w:val="2AA7F55A"/>
    <w:rsid w:val="2AADE9A7"/>
    <w:rsid w:val="2AB19CBA"/>
    <w:rsid w:val="2AD57EC1"/>
    <w:rsid w:val="2ADF8548"/>
    <w:rsid w:val="2AEE33BD"/>
    <w:rsid w:val="2AF84E7E"/>
    <w:rsid w:val="2AFA8FB8"/>
    <w:rsid w:val="2B0D9B8F"/>
    <w:rsid w:val="2B15C6D1"/>
    <w:rsid w:val="2B4E31C8"/>
    <w:rsid w:val="2B7B4575"/>
    <w:rsid w:val="2B7C3E86"/>
    <w:rsid w:val="2B88AB7B"/>
    <w:rsid w:val="2B8E60E9"/>
    <w:rsid w:val="2B96D54F"/>
    <w:rsid w:val="2B97622F"/>
    <w:rsid w:val="2BAE068E"/>
    <w:rsid w:val="2BBE1155"/>
    <w:rsid w:val="2BCA3DD3"/>
    <w:rsid w:val="2BD3BEF0"/>
    <w:rsid w:val="2BE3008E"/>
    <w:rsid w:val="2BFE2129"/>
    <w:rsid w:val="2C11D141"/>
    <w:rsid w:val="2C1B6658"/>
    <w:rsid w:val="2C283A6E"/>
    <w:rsid w:val="2C424ECA"/>
    <w:rsid w:val="2C51C339"/>
    <w:rsid w:val="2C558C77"/>
    <w:rsid w:val="2C5CE285"/>
    <w:rsid w:val="2C5E434B"/>
    <w:rsid w:val="2C6234C2"/>
    <w:rsid w:val="2C6F7E22"/>
    <w:rsid w:val="2C8304CB"/>
    <w:rsid w:val="2C84E7D9"/>
    <w:rsid w:val="2C8F6FAD"/>
    <w:rsid w:val="2C9563FA"/>
    <w:rsid w:val="2C9991DF"/>
    <w:rsid w:val="2CB08495"/>
    <w:rsid w:val="2CB94601"/>
    <w:rsid w:val="2CDEE2DD"/>
    <w:rsid w:val="2CF8D488"/>
    <w:rsid w:val="2CFBDF10"/>
    <w:rsid w:val="2D06A44D"/>
    <w:rsid w:val="2D0E546A"/>
    <w:rsid w:val="2D166833"/>
    <w:rsid w:val="2D367647"/>
    <w:rsid w:val="2D3884CD"/>
    <w:rsid w:val="2D4F11E1"/>
    <w:rsid w:val="2D54A08C"/>
    <w:rsid w:val="2D5BA723"/>
    <w:rsid w:val="2D6BA872"/>
    <w:rsid w:val="2D73F06E"/>
    <w:rsid w:val="2D80FA67"/>
    <w:rsid w:val="2D83F156"/>
    <w:rsid w:val="2D86659C"/>
    <w:rsid w:val="2D9A9990"/>
    <w:rsid w:val="2D9C5A02"/>
    <w:rsid w:val="2DA34107"/>
    <w:rsid w:val="2DA37D3F"/>
    <w:rsid w:val="2DAC0142"/>
    <w:rsid w:val="2DB2E09B"/>
    <w:rsid w:val="2DB4C2AE"/>
    <w:rsid w:val="2DBBFC16"/>
    <w:rsid w:val="2DD48168"/>
    <w:rsid w:val="2DD4DB77"/>
    <w:rsid w:val="2DD8999E"/>
    <w:rsid w:val="2DE225D2"/>
    <w:rsid w:val="2DE3E0A7"/>
    <w:rsid w:val="2DE669E2"/>
    <w:rsid w:val="2DF60F20"/>
    <w:rsid w:val="2E1D2C65"/>
    <w:rsid w:val="2E218188"/>
    <w:rsid w:val="2E30EA03"/>
    <w:rsid w:val="2E46DB7B"/>
    <w:rsid w:val="2E6B4967"/>
    <w:rsid w:val="2E7CA1CF"/>
    <w:rsid w:val="2E7F9238"/>
    <w:rsid w:val="2E9C2CCD"/>
    <w:rsid w:val="2EA70835"/>
    <w:rsid w:val="2EB76E2B"/>
    <w:rsid w:val="2EB8B9C1"/>
    <w:rsid w:val="2EC40AE3"/>
    <w:rsid w:val="2ECB60F1"/>
    <w:rsid w:val="2F22BBE4"/>
    <w:rsid w:val="2F31B4C9"/>
    <w:rsid w:val="2F4970CD"/>
    <w:rsid w:val="2F5DB54B"/>
    <w:rsid w:val="2F5F872C"/>
    <w:rsid w:val="2F6B19E6"/>
    <w:rsid w:val="2F7D2BEA"/>
    <w:rsid w:val="2F8D1093"/>
    <w:rsid w:val="2F8E5C29"/>
    <w:rsid w:val="2FA8BC4C"/>
    <w:rsid w:val="2FC26BD5"/>
    <w:rsid w:val="2FD303A1"/>
    <w:rsid w:val="2FEDE0C8"/>
    <w:rsid w:val="2FF33910"/>
    <w:rsid w:val="3021CFC0"/>
    <w:rsid w:val="3028120A"/>
    <w:rsid w:val="30304374"/>
    <w:rsid w:val="3033A80B"/>
    <w:rsid w:val="3045E60D"/>
    <w:rsid w:val="305A8907"/>
    <w:rsid w:val="306114CC"/>
    <w:rsid w:val="3062FE2B"/>
    <w:rsid w:val="3071161B"/>
    <w:rsid w:val="3086B2A3"/>
    <w:rsid w:val="309600B7"/>
    <w:rsid w:val="30992702"/>
    <w:rsid w:val="309BE989"/>
    <w:rsid w:val="309D5A6F"/>
    <w:rsid w:val="309E8E6F"/>
    <w:rsid w:val="30AE6880"/>
    <w:rsid w:val="30E3A204"/>
    <w:rsid w:val="3128D65C"/>
    <w:rsid w:val="312A3AB7"/>
    <w:rsid w:val="312C13B5"/>
    <w:rsid w:val="314D8B30"/>
    <w:rsid w:val="3156A8BF"/>
    <w:rsid w:val="31A1F8A2"/>
    <w:rsid w:val="31B157E1"/>
    <w:rsid w:val="31C2B9F6"/>
    <w:rsid w:val="31D1DFE9"/>
    <w:rsid w:val="31F0E668"/>
    <w:rsid w:val="31F62551"/>
    <w:rsid w:val="322AF4F9"/>
    <w:rsid w:val="32385067"/>
    <w:rsid w:val="323FBCA0"/>
    <w:rsid w:val="324D7CB5"/>
    <w:rsid w:val="3251ED8B"/>
    <w:rsid w:val="325814A9"/>
    <w:rsid w:val="32693F60"/>
    <w:rsid w:val="328FB11D"/>
    <w:rsid w:val="329C84C3"/>
    <w:rsid w:val="329E4DD7"/>
    <w:rsid w:val="32AB3496"/>
    <w:rsid w:val="32AE4C7A"/>
    <w:rsid w:val="32B1036E"/>
    <w:rsid w:val="32B43534"/>
    <w:rsid w:val="32BE7507"/>
    <w:rsid w:val="32CEF875"/>
    <w:rsid w:val="32D3C218"/>
    <w:rsid w:val="32DA7FB3"/>
    <w:rsid w:val="32DB1DA6"/>
    <w:rsid w:val="32DBA40B"/>
    <w:rsid w:val="33261F0D"/>
    <w:rsid w:val="33353210"/>
    <w:rsid w:val="333973E0"/>
    <w:rsid w:val="333A1C6B"/>
    <w:rsid w:val="333A8CA5"/>
    <w:rsid w:val="333ABE7B"/>
    <w:rsid w:val="3373CCD0"/>
    <w:rsid w:val="33981E16"/>
    <w:rsid w:val="339BB57E"/>
    <w:rsid w:val="33B5F6A0"/>
    <w:rsid w:val="33CF3563"/>
    <w:rsid w:val="33E83451"/>
    <w:rsid w:val="33F0E08D"/>
    <w:rsid w:val="3402A0CE"/>
    <w:rsid w:val="34061773"/>
    <w:rsid w:val="3406D629"/>
    <w:rsid w:val="34121A7B"/>
    <w:rsid w:val="34372634"/>
    <w:rsid w:val="34387C62"/>
    <w:rsid w:val="34427ECC"/>
    <w:rsid w:val="3452AB76"/>
    <w:rsid w:val="3461733D"/>
    <w:rsid w:val="3479D151"/>
    <w:rsid w:val="34809A7F"/>
    <w:rsid w:val="34935E55"/>
    <w:rsid w:val="349C5D2A"/>
    <w:rsid w:val="34AC9280"/>
    <w:rsid w:val="34AFA24D"/>
    <w:rsid w:val="34B01922"/>
    <w:rsid w:val="34C601A8"/>
    <w:rsid w:val="34CFC287"/>
    <w:rsid w:val="34D0CD60"/>
    <w:rsid w:val="34EE7DB1"/>
    <w:rsid w:val="3510A834"/>
    <w:rsid w:val="3512B251"/>
    <w:rsid w:val="351BFB9F"/>
    <w:rsid w:val="351E2BAC"/>
    <w:rsid w:val="3541B201"/>
    <w:rsid w:val="354A0FD8"/>
    <w:rsid w:val="35555D6E"/>
    <w:rsid w:val="35624322"/>
    <w:rsid w:val="357F4269"/>
    <w:rsid w:val="358F727A"/>
    <w:rsid w:val="35982AEE"/>
    <w:rsid w:val="359DB8F4"/>
    <w:rsid w:val="35ADC4DB"/>
    <w:rsid w:val="35B14618"/>
    <w:rsid w:val="35D9AA93"/>
    <w:rsid w:val="35EE293E"/>
    <w:rsid w:val="35F0CE24"/>
    <w:rsid w:val="35F2EE9B"/>
    <w:rsid w:val="35FAFBE9"/>
    <w:rsid w:val="360850C7"/>
    <w:rsid w:val="36140383"/>
    <w:rsid w:val="3616D0A2"/>
    <w:rsid w:val="362BD4C3"/>
    <w:rsid w:val="36410BA7"/>
    <w:rsid w:val="3649368C"/>
    <w:rsid w:val="365862FA"/>
    <w:rsid w:val="3668A1B2"/>
    <w:rsid w:val="366A2BDF"/>
    <w:rsid w:val="36797EA0"/>
    <w:rsid w:val="3685607C"/>
    <w:rsid w:val="3698F1BD"/>
    <w:rsid w:val="369BE4BC"/>
    <w:rsid w:val="36A6161A"/>
    <w:rsid w:val="36ABF977"/>
    <w:rsid w:val="36B7E30C"/>
    <w:rsid w:val="36C5C3E4"/>
    <w:rsid w:val="36D30E3F"/>
    <w:rsid w:val="36D672D6"/>
    <w:rsid w:val="36E28E41"/>
    <w:rsid w:val="3701A9F0"/>
    <w:rsid w:val="3715849D"/>
    <w:rsid w:val="37218FE8"/>
    <w:rsid w:val="37286B24"/>
    <w:rsid w:val="3735FD80"/>
    <w:rsid w:val="373E2774"/>
    <w:rsid w:val="374517E0"/>
    <w:rsid w:val="3753371C"/>
    <w:rsid w:val="37599010"/>
    <w:rsid w:val="375E02D4"/>
    <w:rsid w:val="376156B9"/>
    <w:rsid w:val="3769EB6E"/>
    <w:rsid w:val="376DAA14"/>
    <w:rsid w:val="37737723"/>
    <w:rsid w:val="3774E37C"/>
    <w:rsid w:val="37833B09"/>
    <w:rsid w:val="378E9172"/>
    <w:rsid w:val="379E663C"/>
    <w:rsid w:val="37A58979"/>
    <w:rsid w:val="37AB8F18"/>
    <w:rsid w:val="37B4742B"/>
    <w:rsid w:val="37CE1515"/>
    <w:rsid w:val="37CEEF93"/>
    <w:rsid w:val="37CFD007"/>
    <w:rsid w:val="37D67C6F"/>
    <w:rsid w:val="37EEB3D5"/>
    <w:rsid w:val="3806A7BA"/>
    <w:rsid w:val="3806E523"/>
    <w:rsid w:val="382D50D5"/>
    <w:rsid w:val="3853268D"/>
    <w:rsid w:val="385FE408"/>
    <w:rsid w:val="38766684"/>
    <w:rsid w:val="387F27F0"/>
    <w:rsid w:val="38912D10"/>
    <w:rsid w:val="389ACEE7"/>
    <w:rsid w:val="389F0DE8"/>
    <w:rsid w:val="38A396D7"/>
    <w:rsid w:val="38A962EB"/>
    <w:rsid w:val="38BD931A"/>
    <w:rsid w:val="38C2FB82"/>
    <w:rsid w:val="38C9170D"/>
    <w:rsid w:val="38DBAB99"/>
    <w:rsid w:val="38E1CF30"/>
    <w:rsid w:val="38E49C4F"/>
    <w:rsid w:val="38E5A306"/>
    <w:rsid w:val="38EFE145"/>
    <w:rsid w:val="38FBC788"/>
    <w:rsid w:val="38FD48DF"/>
    <w:rsid w:val="390CCE6D"/>
    <w:rsid w:val="39116700"/>
    <w:rsid w:val="3929C514"/>
    <w:rsid w:val="39551354"/>
    <w:rsid w:val="39562173"/>
    <w:rsid w:val="39572838"/>
    <w:rsid w:val="395DB3FD"/>
    <w:rsid w:val="396CC8AB"/>
    <w:rsid w:val="3994E97C"/>
    <w:rsid w:val="399A1B56"/>
    <w:rsid w:val="39B6B2E2"/>
    <w:rsid w:val="39D82C71"/>
    <w:rsid w:val="39E1DF64"/>
    <w:rsid w:val="39FC9B58"/>
    <w:rsid w:val="3A0BCBE3"/>
    <w:rsid w:val="3A0C8001"/>
    <w:rsid w:val="3A1785FB"/>
    <w:rsid w:val="3A17B47D"/>
    <w:rsid w:val="3A17B843"/>
    <w:rsid w:val="3A2970A1"/>
    <w:rsid w:val="3A492F5B"/>
    <w:rsid w:val="3A5AC441"/>
    <w:rsid w:val="3A7B7482"/>
    <w:rsid w:val="3A97AF39"/>
    <w:rsid w:val="3A9F8A4D"/>
    <w:rsid w:val="3AB5EDF0"/>
    <w:rsid w:val="3AD339DF"/>
    <w:rsid w:val="3AD864DE"/>
    <w:rsid w:val="3AE0B005"/>
    <w:rsid w:val="3AEA7F2E"/>
    <w:rsid w:val="3AF03612"/>
    <w:rsid w:val="3AF0CEFA"/>
    <w:rsid w:val="3AFE5FE6"/>
    <w:rsid w:val="3B0A8C64"/>
    <w:rsid w:val="3B13D4A5"/>
    <w:rsid w:val="3B15B410"/>
    <w:rsid w:val="3B30CC4B"/>
    <w:rsid w:val="3B4C8EF6"/>
    <w:rsid w:val="3B56A690"/>
    <w:rsid w:val="3B587790"/>
    <w:rsid w:val="3B5B86C8"/>
    <w:rsid w:val="3B725EA3"/>
    <w:rsid w:val="3B742FA3"/>
    <w:rsid w:val="3B89D86C"/>
    <w:rsid w:val="3BAD7A66"/>
    <w:rsid w:val="3BC8244C"/>
    <w:rsid w:val="3BD54DE4"/>
    <w:rsid w:val="3BDFFCF6"/>
    <w:rsid w:val="3BF5CB54"/>
    <w:rsid w:val="3BFA740B"/>
    <w:rsid w:val="3C077C48"/>
    <w:rsid w:val="3C1771A9"/>
    <w:rsid w:val="3C27FFC3"/>
    <w:rsid w:val="3C52560E"/>
    <w:rsid w:val="3C56DEFD"/>
    <w:rsid w:val="3C5DF6A7"/>
    <w:rsid w:val="3C635F0F"/>
    <w:rsid w:val="3C661B24"/>
    <w:rsid w:val="3C720A30"/>
    <w:rsid w:val="3C82149A"/>
    <w:rsid w:val="3C87B055"/>
    <w:rsid w:val="3CB53AB7"/>
    <w:rsid w:val="3CB97EC7"/>
    <w:rsid w:val="3CE03FFB"/>
    <w:rsid w:val="3CEBDBBF"/>
    <w:rsid w:val="3CEC7096"/>
    <w:rsid w:val="3CF8AF5D"/>
    <w:rsid w:val="3CFAC764"/>
    <w:rsid w:val="3D095695"/>
    <w:rsid w:val="3D11D104"/>
    <w:rsid w:val="3D1C1B6F"/>
    <w:rsid w:val="3D331A4B"/>
    <w:rsid w:val="3D47CAB8"/>
    <w:rsid w:val="3D4B8169"/>
    <w:rsid w:val="3D62D7CB"/>
    <w:rsid w:val="3D74AA1A"/>
    <w:rsid w:val="3D828925"/>
    <w:rsid w:val="3D8D8D98"/>
    <w:rsid w:val="3D9E4E98"/>
    <w:rsid w:val="3DA01405"/>
    <w:rsid w:val="3DCF4829"/>
    <w:rsid w:val="3DD5A11D"/>
    <w:rsid w:val="3DE01D5E"/>
    <w:rsid w:val="3DF0E8F6"/>
    <w:rsid w:val="3DF3516E"/>
    <w:rsid w:val="3DF71AAC"/>
    <w:rsid w:val="3DF945BB"/>
    <w:rsid w:val="3E0BAF82"/>
    <w:rsid w:val="3E0F6E28"/>
    <w:rsid w:val="3E139C0D"/>
    <w:rsid w:val="3E149E1A"/>
    <w:rsid w:val="3E162BC3"/>
    <w:rsid w:val="3E1A8C79"/>
    <w:rsid w:val="3E1ABF4A"/>
    <w:rsid w:val="3E24723D"/>
    <w:rsid w:val="3E3D7DF4"/>
    <w:rsid w:val="3E5B601B"/>
    <w:rsid w:val="3E65DD57"/>
    <w:rsid w:val="3E9409C9"/>
    <w:rsid w:val="3E9B3A26"/>
    <w:rsid w:val="3EC0205C"/>
    <w:rsid w:val="3EC5B002"/>
    <w:rsid w:val="3EF3E2EF"/>
    <w:rsid w:val="3EF5BF82"/>
    <w:rsid w:val="3EF9B238"/>
    <w:rsid w:val="3F02D70C"/>
    <w:rsid w:val="3F08A320"/>
    <w:rsid w:val="3F111FA7"/>
    <w:rsid w:val="3F11769A"/>
    <w:rsid w:val="3F1EC0F5"/>
    <w:rsid w:val="3F2A76BE"/>
    <w:rsid w:val="3F2AC635"/>
    <w:rsid w:val="3F2BE317"/>
    <w:rsid w:val="3F3AD614"/>
    <w:rsid w:val="3F3EE456"/>
    <w:rsid w:val="3F44FF58"/>
    <w:rsid w:val="3F6C467F"/>
    <w:rsid w:val="3F7AB5FE"/>
    <w:rsid w:val="3F90E73C"/>
    <w:rsid w:val="3F998CFD"/>
    <w:rsid w:val="3F9DCCF0"/>
    <w:rsid w:val="3FA60277"/>
    <w:rsid w:val="3FAC4540"/>
    <w:rsid w:val="3FB74594"/>
    <w:rsid w:val="3FB7C933"/>
    <w:rsid w:val="3FB82D07"/>
    <w:rsid w:val="3FB9E9AA"/>
    <w:rsid w:val="3FBA8122"/>
    <w:rsid w:val="3FD34E75"/>
    <w:rsid w:val="3FD4070C"/>
    <w:rsid w:val="3FD42356"/>
    <w:rsid w:val="3FE5856B"/>
    <w:rsid w:val="3FFF8BAC"/>
    <w:rsid w:val="40094034"/>
    <w:rsid w:val="400FD78C"/>
    <w:rsid w:val="40257319"/>
    <w:rsid w:val="40335A6C"/>
    <w:rsid w:val="40344E2B"/>
    <w:rsid w:val="405C4034"/>
    <w:rsid w:val="4068D671"/>
    <w:rsid w:val="40715310"/>
    <w:rsid w:val="407F1A89"/>
    <w:rsid w:val="40908831"/>
    <w:rsid w:val="40A2CABA"/>
    <w:rsid w:val="40B20D53"/>
    <w:rsid w:val="40C8815A"/>
    <w:rsid w:val="40DBB0D6"/>
    <w:rsid w:val="40F14C63"/>
    <w:rsid w:val="40F7153F"/>
    <w:rsid w:val="4102873A"/>
    <w:rsid w:val="413FCF07"/>
    <w:rsid w:val="41479454"/>
    <w:rsid w:val="4148D457"/>
    <w:rsid w:val="414C0718"/>
    <w:rsid w:val="4160D85C"/>
    <w:rsid w:val="416796F2"/>
    <w:rsid w:val="417F52F6"/>
    <w:rsid w:val="4194CFAF"/>
    <w:rsid w:val="41A7C279"/>
    <w:rsid w:val="41B089F0"/>
    <w:rsid w:val="41BCCC99"/>
    <w:rsid w:val="41C85B24"/>
    <w:rsid w:val="41DC4257"/>
    <w:rsid w:val="420A8F8C"/>
    <w:rsid w:val="42227F97"/>
    <w:rsid w:val="42328A48"/>
    <w:rsid w:val="423F3293"/>
    <w:rsid w:val="425436A8"/>
    <w:rsid w:val="4267427F"/>
    <w:rsid w:val="4279FB0E"/>
    <w:rsid w:val="428DA9A4"/>
    <w:rsid w:val="429DC11E"/>
    <w:rsid w:val="42B51175"/>
    <w:rsid w:val="42C5A754"/>
    <w:rsid w:val="42D2AB2B"/>
    <w:rsid w:val="42DA1669"/>
    <w:rsid w:val="42E551F3"/>
    <w:rsid w:val="4301526F"/>
    <w:rsid w:val="4307D46B"/>
    <w:rsid w:val="43082CB0"/>
    <w:rsid w:val="432D5B33"/>
    <w:rsid w:val="432E8C09"/>
    <w:rsid w:val="433013D0"/>
    <w:rsid w:val="433268A6"/>
    <w:rsid w:val="433544B0"/>
    <w:rsid w:val="4344545D"/>
    <w:rsid w:val="43493323"/>
    <w:rsid w:val="435B9157"/>
    <w:rsid w:val="43664BFC"/>
    <w:rsid w:val="437BAD3E"/>
    <w:rsid w:val="438523B5"/>
    <w:rsid w:val="4386C96C"/>
    <w:rsid w:val="439025A7"/>
    <w:rsid w:val="43909D22"/>
    <w:rsid w:val="4391CC12"/>
    <w:rsid w:val="43D0B889"/>
    <w:rsid w:val="43D27C64"/>
    <w:rsid w:val="43D33CAC"/>
    <w:rsid w:val="43D87DD6"/>
    <w:rsid w:val="43DAD023"/>
    <w:rsid w:val="4428C5E7"/>
    <w:rsid w:val="443D1261"/>
    <w:rsid w:val="44464367"/>
    <w:rsid w:val="445944A6"/>
    <w:rsid w:val="44625589"/>
    <w:rsid w:val="44786150"/>
    <w:rsid w:val="4481E172"/>
    <w:rsid w:val="44A574FD"/>
    <w:rsid w:val="44A9821F"/>
    <w:rsid w:val="44B07813"/>
    <w:rsid w:val="44B43BC9"/>
    <w:rsid w:val="44C0E414"/>
    <w:rsid w:val="44C50761"/>
    <w:rsid w:val="44C59ED9"/>
    <w:rsid w:val="44CAA00D"/>
    <w:rsid w:val="44F0A41D"/>
    <w:rsid w:val="44F2751D"/>
    <w:rsid w:val="44F408B4"/>
    <w:rsid w:val="44FE4111"/>
    <w:rsid w:val="4511110F"/>
    <w:rsid w:val="451EBE81"/>
    <w:rsid w:val="4520D365"/>
    <w:rsid w:val="4536281A"/>
    <w:rsid w:val="453B3680"/>
    <w:rsid w:val="45560483"/>
    <w:rsid w:val="4569F934"/>
    <w:rsid w:val="45748BA0"/>
    <w:rsid w:val="457A0FB3"/>
    <w:rsid w:val="457E7506"/>
    <w:rsid w:val="458C9B75"/>
    <w:rsid w:val="45A76744"/>
    <w:rsid w:val="45B44165"/>
    <w:rsid w:val="45BEF077"/>
    <w:rsid w:val="45D62B2E"/>
    <w:rsid w:val="45DD4E6B"/>
    <w:rsid w:val="45EBD175"/>
    <w:rsid w:val="45F34E9F"/>
    <w:rsid w:val="45F6E607"/>
    <w:rsid w:val="4604EF18"/>
    <w:rsid w:val="461431B1"/>
    <w:rsid w:val="46178AB5"/>
    <w:rsid w:val="4617B3B7"/>
    <w:rsid w:val="462C525C"/>
    <w:rsid w:val="462DC94D"/>
    <w:rsid w:val="4677DFA8"/>
    <w:rsid w:val="467B39A7"/>
    <w:rsid w:val="46844314"/>
    <w:rsid w:val="46903DBC"/>
    <w:rsid w:val="46954082"/>
    <w:rsid w:val="469BFF18"/>
    <w:rsid w:val="46A52F0A"/>
    <w:rsid w:val="46DA2CD9"/>
    <w:rsid w:val="46E18D7F"/>
    <w:rsid w:val="46E2B0DC"/>
    <w:rsid w:val="46F670D1"/>
    <w:rsid w:val="46FA00C3"/>
    <w:rsid w:val="4707F3A9"/>
    <w:rsid w:val="474166A5"/>
    <w:rsid w:val="4746C475"/>
    <w:rsid w:val="475A999A"/>
    <w:rsid w:val="475F8730"/>
    <w:rsid w:val="4766CB30"/>
    <w:rsid w:val="4773ADD1"/>
    <w:rsid w:val="478C200B"/>
    <w:rsid w:val="47904DF0"/>
    <w:rsid w:val="4792B668"/>
    <w:rsid w:val="479808A5"/>
    <w:rsid w:val="47E4F7B2"/>
    <w:rsid w:val="47E79906"/>
    <w:rsid w:val="47EA1723"/>
    <w:rsid w:val="48064908"/>
    <w:rsid w:val="48081695"/>
    <w:rsid w:val="4831391C"/>
    <w:rsid w:val="4832353B"/>
    <w:rsid w:val="483B828C"/>
    <w:rsid w:val="48424122"/>
    <w:rsid w:val="484F7FEA"/>
    <w:rsid w:val="486F04B7"/>
    <w:rsid w:val="48733AB3"/>
    <w:rsid w:val="4880797B"/>
    <w:rsid w:val="4880B6E4"/>
    <w:rsid w:val="4892575D"/>
    <w:rsid w:val="4896209B"/>
    <w:rsid w:val="489947C9"/>
    <w:rsid w:val="48A8B1A0"/>
    <w:rsid w:val="48BFAEEE"/>
    <w:rsid w:val="48C2493C"/>
    <w:rsid w:val="48D4AB2C"/>
    <w:rsid w:val="48F1813A"/>
    <w:rsid w:val="48F3E4DD"/>
    <w:rsid w:val="49174C12"/>
    <w:rsid w:val="4917A8F2"/>
    <w:rsid w:val="4928112F"/>
    <w:rsid w:val="492E5F8B"/>
    <w:rsid w:val="4951FACC"/>
    <w:rsid w:val="497BA3E3"/>
    <w:rsid w:val="49877FA3"/>
    <w:rsid w:val="49A20439"/>
    <w:rsid w:val="49A5CD77"/>
    <w:rsid w:val="49A89A96"/>
    <w:rsid w:val="49B46E00"/>
    <w:rsid w:val="49B5D95E"/>
    <w:rsid w:val="49C602E6"/>
    <w:rsid w:val="49C84325"/>
    <w:rsid w:val="49D33303"/>
    <w:rsid w:val="49D9B0CD"/>
    <w:rsid w:val="4A162E51"/>
    <w:rsid w:val="4A1CAF7E"/>
    <w:rsid w:val="4A274C82"/>
    <w:rsid w:val="4A3B540E"/>
    <w:rsid w:val="4A5005F4"/>
    <w:rsid w:val="4A5A7122"/>
    <w:rsid w:val="4A617E34"/>
    <w:rsid w:val="4A694C14"/>
    <w:rsid w:val="4A70B635"/>
    <w:rsid w:val="4A814AB1"/>
    <w:rsid w:val="4A9133A5"/>
    <w:rsid w:val="4A9B55D7"/>
    <w:rsid w:val="4AB38215"/>
    <w:rsid w:val="4ACD73C0"/>
    <w:rsid w:val="4AD67D2D"/>
    <w:rsid w:val="4ADB22C2"/>
    <w:rsid w:val="4ADCC0F1"/>
    <w:rsid w:val="4AE75F60"/>
    <w:rsid w:val="4AE8D0C9"/>
    <w:rsid w:val="4AF7EEC8"/>
    <w:rsid w:val="4B0A231A"/>
    <w:rsid w:val="4B286AE3"/>
    <w:rsid w:val="4B35B53E"/>
    <w:rsid w:val="4B4FBC19"/>
    <w:rsid w:val="4B5CEC28"/>
    <w:rsid w:val="4BD80DAC"/>
    <w:rsid w:val="4BE761B5"/>
    <w:rsid w:val="4BF54564"/>
    <w:rsid w:val="4BF7D51A"/>
    <w:rsid w:val="4C05DE2B"/>
    <w:rsid w:val="4C0642D2"/>
    <w:rsid w:val="4C28217C"/>
    <w:rsid w:val="4C38B9CF"/>
    <w:rsid w:val="4C7822D4"/>
    <w:rsid w:val="4C93BF29"/>
    <w:rsid w:val="4C9F899F"/>
    <w:rsid w:val="4CA0ACD1"/>
    <w:rsid w:val="4CB42F5D"/>
    <w:rsid w:val="4CC0D1BA"/>
    <w:rsid w:val="4CCEEA56"/>
    <w:rsid w:val="4CD30728"/>
    <w:rsid w:val="4CDA700C"/>
    <w:rsid w:val="4CDE664F"/>
    <w:rsid w:val="4CE03356"/>
    <w:rsid w:val="4CF7F75C"/>
    <w:rsid w:val="4D1209CA"/>
    <w:rsid w:val="4D1A0863"/>
    <w:rsid w:val="4D3D5D8A"/>
    <w:rsid w:val="4D3DCDC4"/>
    <w:rsid w:val="4D3E653C"/>
    <w:rsid w:val="4D48723E"/>
    <w:rsid w:val="4D54BF7F"/>
    <w:rsid w:val="4D567438"/>
    <w:rsid w:val="4D698726"/>
    <w:rsid w:val="4D6DFD0C"/>
    <w:rsid w:val="4D852D2B"/>
    <w:rsid w:val="4DA09C42"/>
    <w:rsid w:val="4DA888CD"/>
    <w:rsid w:val="4DB07653"/>
    <w:rsid w:val="4DB08B83"/>
    <w:rsid w:val="4DB0DAFA"/>
    <w:rsid w:val="4DB37548"/>
    <w:rsid w:val="4DC1244A"/>
    <w:rsid w:val="4DC21587"/>
    <w:rsid w:val="4DD90111"/>
    <w:rsid w:val="4DFA905B"/>
    <w:rsid w:val="4E0B8E39"/>
    <w:rsid w:val="4E17ED88"/>
    <w:rsid w:val="4E3AAC32"/>
    <w:rsid w:val="4E4A7018"/>
    <w:rsid w:val="4E63099F"/>
    <w:rsid w:val="4E6A60A8"/>
    <w:rsid w:val="4E89D761"/>
    <w:rsid w:val="4E8E42AF"/>
    <w:rsid w:val="4E94CE74"/>
    <w:rsid w:val="4ED82734"/>
    <w:rsid w:val="4EDD9A34"/>
    <w:rsid w:val="4EECD13A"/>
    <w:rsid w:val="4EF48157"/>
    <w:rsid w:val="4EF5BADF"/>
    <w:rsid w:val="4F069BA7"/>
    <w:rsid w:val="4F10275C"/>
    <w:rsid w:val="4F27BB27"/>
    <w:rsid w:val="4F291742"/>
    <w:rsid w:val="4F2A8FBC"/>
    <w:rsid w:val="4F2BBA8A"/>
    <w:rsid w:val="4F36CBEA"/>
    <w:rsid w:val="4F3E003A"/>
    <w:rsid w:val="4F58B4B8"/>
    <w:rsid w:val="4F5EE251"/>
    <w:rsid w:val="4F72C891"/>
    <w:rsid w:val="4F7B79DD"/>
    <w:rsid w:val="4F85DB90"/>
    <w:rsid w:val="4F964164"/>
    <w:rsid w:val="4F99FF0F"/>
    <w:rsid w:val="4FA7A27E"/>
    <w:rsid w:val="4FA7D54F"/>
    <w:rsid w:val="4FA80820"/>
    <w:rsid w:val="4FC00C25"/>
    <w:rsid w:val="4FC23734"/>
    <w:rsid w:val="4FF3DD6D"/>
    <w:rsid w:val="4FF785E8"/>
    <w:rsid w:val="500447B2"/>
    <w:rsid w:val="5019D458"/>
    <w:rsid w:val="501AF8B0"/>
    <w:rsid w:val="5026845E"/>
    <w:rsid w:val="503EA7E6"/>
    <w:rsid w:val="50580EE2"/>
    <w:rsid w:val="50592939"/>
    <w:rsid w:val="505A7529"/>
    <w:rsid w:val="50606A71"/>
    <w:rsid w:val="506884E4"/>
    <w:rsid w:val="50863923"/>
    <w:rsid w:val="508F770A"/>
    <w:rsid w:val="50B2C766"/>
    <w:rsid w:val="50C78AEB"/>
    <w:rsid w:val="50D6075D"/>
    <w:rsid w:val="50DA7BD5"/>
    <w:rsid w:val="50E20622"/>
    <w:rsid w:val="50F2DB1A"/>
    <w:rsid w:val="50FE54B2"/>
    <w:rsid w:val="51064CD0"/>
    <w:rsid w:val="5115E879"/>
    <w:rsid w:val="511F9C6B"/>
    <w:rsid w:val="513DD226"/>
    <w:rsid w:val="514B6065"/>
    <w:rsid w:val="515C4BC5"/>
    <w:rsid w:val="51748E55"/>
    <w:rsid w:val="517A4512"/>
    <w:rsid w:val="518BD9F8"/>
    <w:rsid w:val="51929F3A"/>
    <w:rsid w:val="51AAB83E"/>
    <w:rsid w:val="51AC7EA6"/>
    <w:rsid w:val="51DBA12C"/>
    <w:rsid w:val="51E2002B"/>
    <w:rsid w:val="51E47ECE"/>
    <w:rsid w:val="51E5D4FC"/>
    <w:rsid w:val="51F1E4D4"/>
    <w:rsid w:val="52024032"/>
    <w:rsid w:val="520D3840"/>
    <w:rsid w:val="52174FDA"/>
    <w:rsid w:val="5224C173"/>
    <w:rsid w:val="5229E55B"/>
    <w:rsid w:val="522CD5F5"/>
    <w:rsid w:val="522D1E38"/>
    <w:rsid w:val="524586E4"/>
    <w:rsid w:val="52619906"/>
    <w:rsid w:val="526FD975"/>
    <w:rsid w:val="5290D6C7"/>
    <w:rsid w:val="529E168A"/>
    <w:rsid w:val="52B2E7CE"/>
    <w:rsid w:val="52B51101"/>
    <w:rsid w:val="52B66290"/>
    <w:rsid w:val="52CC2656"/>
    <w:rsid w:val="52CE0869"/>
    <w:rsid w:val="52D5A8DE"/>
    <w:rsid w:val="52D6F20E"/>
    <w:rsid w:val="52DFA8E2"/>
    <w:rsid w:val="52E1C5EA"/>
    <w:rsid w:val="52F3B0D8"/>
    <w:rsid w:val="52FDA134"/>
    <w:rsid w:val="531309F0"/>
    <w:rsid w:val="531C1AD3"/>
    <w:rsid w:val="5321AA79"/>
    <w:rsid w:val="53604874"/>
    <w:rsid w:val="53620DE1"/>
    <w:rsid w:val="5370872C"/>
    <w:rsid w:val="537A2811"/>
    <w:rsid w:val="5380C5E4"/>
    <w:rsid w:val="5383DE58"/>
    <w:rsid w:val="53896AAA"/>
    <w:rsid w:val="53AE00CF"/>
    <w:rsid w:val="53B288C3"/>
    <w:rsid w:val="53B72A6D"/>
    <w:rsid w:val="53C645F2"/>
    <w:rsid w:val="53D3439C"/>
    <w:rsid w:val="53D70CDA"/>
    <w:rsid w:val="53D8C8AA"/>
    <w:rsid w:val="53E422CF"/>
    <w:rsid w:val="53FF6C3D"/>
    <w:rsid w:val="5411E197"/>
    <w:rsid w:val="54169C5C"/>
    <w:rsid w:val="5419CE22"/>
    <w:rsid w:val="54365A1B"/>
    <w:rsid w:val="54413BFE"/>
    <w:rsid w:val="545F6FB2"/>
    <w:rsid w:val="5460FF1D"/>
    <w:rsid w:val="54635E90"/>
    <w:rsid w:val="5472358F"/>
    <w:rsid w:val="54781F44"/>
    <w:rsid w:val="547BB6AC"/>
    <w:rsid w:val="547D0147"/>
    <w:rsid w:val="5493E1EF"/>
    <w:rsid w:val="54AE43D4"/>
    <w:rsid w:val="54ED457B"/>
    <w:rsid w:val="54ED6DB4"/>
    <w:rsid w:val="54F0AA12"/>
    <w:rsid w:val="54F5ADD3"/>
    <w:rsid w:val="55030941"/>
    <w:rsid w:val="5523CEB2"/>
    <w:rsid w:val="5525BC58"/>
    <w:rsid w:val="552A4FDF"/>
    <w:rsid w:val="55335729"/>
    <w:rsid w:val="555595AF"/>
    <w:rsid w:val="555CD174"/>
    <w:rsid w:val="5578C921"/>
    <w:rsid w:val="55799139"/>
    <w:rsid w:val="55821234"/>
    <w:rsid w:val="5598EA51"/>
    <w:rsid w:val="55A6E8E6"/>
    <w:rsid w:val="55D4070F"/>
    <w:rsid w:val="561E8211"/>
    <w:rsid w:val="5620651F"/>
    <w:rsid w:val="56206FB7"/>
    <w:rsid w:val="56281ED9"/>
    <w:rsid w:val="562EDF03"/>
    <w:rsid w:val="56320F35"/>
    <w:rsid w:val="563BD169"/>
    <w:rsid w:val="563C27CA"/>
    <w:rsid w:val="5643AE19"/>
    <w:rsid w:val="565A46A4"/>
    <w:rsid w:val="56636376"/>
    <w:rsid w:val="566DF031"/>
    <w:rsid w:val="56783FAC"/>
    <w:rsid w:val="56885726"/>
    <w:rsid w:val="568B1F39"/>
    <w:rsid w:val="56AD84C3"/>
    <w:rsid w:val="56C888B8"/>
    <w:rsid w:val="56DFAD44"/>
    <w:rsid w:val="56E8AC19"/>
    <w:rsid w:val="56FBB7F0"/>
    <w:rsid w:val="57080CA7"/>
    <w:rsid w:val="5710EED6"/>
    <w:rsid w:val="57207553"/>
    <w:rsid w:val="5734DE7B"/>
    <w:rsid w:val="5742F694"/>
    <w:rsid w:val="574EF041"/>
    <w:rsid w:val="5754B6D5"/>
    <w:rsid w:val="577BE748"/>
    <w:rsid w:val="57819394"/>
    <w:rsid w:val="5790014C"/>
    <w:rsid w:val="57960BC4"/>
    <w:rsid w:val="57B918EA"/>
    <w:rsid w:val="57C9C7DC"/>
    <w:rsid w:val="57DD7A9A"/>
    <w:rsid w:val="57EC2828"/>
    <w:rsid w:val="57EE8FD7"/>
    <w:rsid w:val="57F84376"/>
    <w:rsid w:val="57FB0FE9"/>
    <w:rsid w:val="581725C8"/>
    <w:rsid w:val="5831A697"/>
    <w:rsid w:val="5831CBF1"/>
    <w:rsid w:val="5837F17A"/>
    <w:rsid w:val="58453C6F"/>
    <w:rsid w:val="58517480"/>
    <w:rsid w:val="5854419F"/>
    <w:rsid w:val="58743DC2"/>
    <w:rsid w:val="5882096A"/>
    <w:rsid w:val="5896E641"/>
    <w:rsid w:val="58B32A39"/>
    <w:rsid w:val="58B805C1"/>
    <w:rsid w:val="58C6D820"/>
    <w:rsid w:val="58D7F59E"/>
    <w:rsid w:val="58EAEC52"/>
    <w:rsid w:val="58F32897"/>
    <w:rsid w:val="59154499"/>
    <w:rsid w:val="5925E7F8"/>
    <w:rsid w:val="5935CCA1"/>
    <w:rsid w:val="593B0EF3"/>
    <w:rsid w:val="5942E42B"/>
    <w:rsid w:val="594CBADC"/>
    <w:rsid w:val="594CBF57"/>
    <w:rsid w:val="5959C63E"/>
    <w:rsid w:val="595D9138"/>
    <w:rsid w:val="59652803"/>
    <w:rsid w:val="596BE556"/>
    <w:rsid w:val="598297C4"/>
    <w:rsid w:val="5988EA3A"/>
    <w:rsid w:val="59896419"/>
    <w:rsid w:val="59A8262C"/>
    <w:rsid w:val="59EA010D"/>
    <w:rsid w:val="59EE9494"/>
    <w:rsid w:val="59FA1F02"/>
    <w:rsid w:val="5A02DE08"/>
    <w:rsid w:val="5A28560C"/>
    <w:rsid w:val="5A3B247A"/>
    <w:rsid w:val="5A54D8BC"/>
    <w:rsid w:val="5A577E9D"/>
    <w:rsid w:val="5A59F1AD"/>
    <w:rsid w:val="5A5C284F"/>
    <w:rsid w:val="5A609DA5"/>
    <w:rsid w:val="5A693FD9"/>
    <w:rsid w:val="5A886203"/>
    <w:rsid w:val="5AA0D1D0"/>
    <w:rsid w:val="5ABFC01B"/>
    <w:rsid w:val="5AC27021"/>
    <w:rsid w:val="5AD1F8A4"/>
    <w:rsid w:val="5AD42220"/>
    <w:rsid w:val="5ADE333F"/>
    <w:rsid w:val="5AFEC2BD"/>
    <w:rsid w:val="5B1F402D"/>
    <w:rsid w:val="5B21059A"/>
    <w:rsid w:val="5B2217E4"/>
    <w:rsid w:val="5B2A2CA8"/>
    <w:rsid w:val="5B65CAB3"/>
    <w:rsid w:val="5B685451"/>
    <w:rsid w:val="5B6A2B69"/>
    <w:rsid w:val="5B92C835"/>
    <w:rsid w:val="5BA0F209"/>
    <w:rsid w:val="5BAA1E97"/>
    <w:rsid w:val="5BD1E007"/>
    <w:rsid w:val="5BE2DD75"/>
    <w:rsid w:val="5BE51EAF"/>
    <w:rsid w:val="5BF123EF"/>
    <w:rsid w:val="5BF6E666"/>
    <w:rsid w:val="5BFD935E"/>
    <w:rsid w:val="5C08213D"/>
    <w:rsid w:val="5C109AA8"/>
    <w:rsid w:val="5C112448"/>
    <w:rsid w:val="5C129D7E"/>
    <w:rsid w:val="5C1ADD9D"/>
    <w:rsid w:val="5C2415BE"/>
    <w:rsid w:val="5C37F676"/>
    <w:rsid w:val="5C3B45DD"/>
    <w:rsid w:val="5C3C41FC"/>
    <w:rsid w:val="5C3F631F"/>
    <w:rsid w:val="5C4315C2"/>
    <w:rsid w:val="5C52B26A"/>
    <w:rsid w:val="5C5DA352"/>
    <w:rsid w:val="5C732542"/>
    <w:rsid w:val="5C823FA2"/>
    <w:rsid w:val="5C842D48"/>
    <w:rsid w:val="5C96EAA3"/>
    <w:rsid w:val="5CA9D5B7"/>
    <w:rsid w:val="5CAB03AC"/>
    <w:rsid w:val="5CCEEE30"/>
    <w:rsid w:val="5CD57178"/>
    <w:rsid w:val="5D0B0A23"/>
    <w:rsid w:val="5D0EBD36"/>
    <w:rsid w:val="5D1E2102"/>
    <w:rsid w:val="5D204F07"/>
    <w:rsid w:val="5D49C3C9"/>
    <w:rsid w:val="5D69330C"/>
    <w:rsid w:val="5D6C1239"/>
    <w:rsid w:val="5D81E524"/>
    <w:rsid w:val="5DC7095C"/>
    <w:rsid w:val="5DE85BF2"/>
    <w:rsid w:val="5E0DCBFC"/>
    <w:rsid w:val="5E1EA77B"/>
    <w:rsid w:val="5E2CB74D"/>
    <w:rsid w:val="5E67C1B7"/>
    <w:rsid w:val="5E7369CE"/>
    <w:rsid w:val="5E7E5963"/>
    <w:rsid w:val="5E7E8C34"/>
    <w:rsid w:val="5E940083"/>
    <w:rsid w:val="5E945A92"/>
    <w:rsid w:val="5EAC1696"/>
    <w:rsid w:val="5EB27A22"/>
    <w:rsid w:val="5EB9F163"/>
    <w:rsid w:val="5EC77CBA"/>
    <w:rsid w:val="5ED3C1DB"/>
    <w:rsid w:val="5ED6A525"/>
    <w:rsid w:val="5EE9362A"/>
    <w:rsid w:val="5EEE3365"/>
    <w:rsid w:val="5EEF144C"/>
    <w:rsid w:val="5EEF79EE"/>
    <w:rsid w:val="5EF134C3"/>
    <w:rsid w:val="5EFC0F30"/>
    <w:rsid w:val="5EFF906D"/>
    <w:rsid w:val="5F0B417F"/>
    <w:rsid w:val="5F12F653"/>
    <w:rsid w:val="5F1679BA"/>
    <w:rsid w:val="5F2C5FA7"/>
    <w:rsid w:val="5F2F1EA0"/>
    <w:rsid w:val="5F31D1E1"/>
    <w:rsid w:val="5F3A2C0B"/>
    <w:rsid w:val="5F49CBDA"/>
    <w:rsid w:val="5F5627D5"/>
    <w:rsid w:val="5F626A7E"/>
    <w:rsid w:val="5F66CB34"/>
    <w:rsid w:val="5F69CB24"/>
    <w:rsid w:val="5F827324"/>
    <w:rsid w:val="5F85B50D"/>
    <w:rsid w:val="5F89B11C"/>
    <w:rsid w:val="5FA6D48D"/>
    <w:rsid w:val="5FB60C8E"/>
    <w:rsid w:val="5FBB3692"/>
    <w:rsid w:val="5FBF6B9B"/>
    <w:rsid w:val="5FC0F909"/>
    <w:rsid w:val="5FC1FBBC"/>
    <w:rsid w:val="5FC7F40D"/>
    <w:rsid w:val="5FE49214"/>
    <w:rsid w:val="5FEC4F25"/>
    <w:rsid w:val="6004D733"/>
    <w:rsid w:val="60120A68"/>
    <w:rsid w:val="60193938"/>
    <w:rsid w:val="6021E479"/>
    <w:rsid w:val="60461A84"/>
    <w:rsid w:val="604EE1FB"/>
    <w:rsid w:val="605D8D1C"/>
    <w:rsid w:val="605ED237"/>
    <w:rsid w:val="606ACCDF"/>
    <w:rsid w:val="6078ADB7"/>
    <w:rsid w:val="6082293A"/>
    <w:rsid w:val="608DB1CC"/>
    <w:rsid w:val="60A1AF15"/>
    <w:rsid w:val="60B0CA85"/>
    <w:rsid w:val="60B89A6A"/>
    <w:rsid w:val="60B8AC78"/>
    <w:rsid w:val="60B9BEC2"/>
    <w:rsid w:val="60C2078D"/>
    <w:rsid w:val="60C8C3F2"/>
    <w:rsid w:val="60DE2216"/>
    <w:rsid w:val="60F94D49"/>
    <w:rsid w:val="61005E78"/>
    <w:rsid w:val="61071276"/>
    <w:rsid w:val="610CC95A"/>
    <w:rsid w:val="613EF1DB"/>
    <w:rsid w:val="613EFBAA"/>
    <w:rsid w:val="6149FC32"/>
    <w:rsid w:val="61562B97"/>
    <w:rsid w:val="616DE36D"/>
    <w:rsid w:val="61839FCE"/>
    <w:rsid w:val="61870465"/>
    <w:rsid w:val="619D6A3B"/>
    <w:rsid w:val="61AC3C9A"/>
    <w:rsid w:val="61B401E7"/>
    <w:rsid w:val="61D11AC0"/>
    <w:rsid w:val="61D2C482"/>
    <w:rsid w:val="61F23A40"/>
    <w:rsid w:val="620906EE"/>
    <w:rsid w:val="620AC08D"/>
    <w:rsid w:val="62411A9C"/>
    <w:rsid w:val="626D34FC"/>
    <w:rsid w:val="62772FF0"/>
    <w:rsid w:val="627C8CC5"/>
    <w:rsid w:val="62863FB8"/>
    <w:rsid w:val="6288F12C"/>
    <w:rsid w:val="62A0D46E"/>
    <w:rsid w:val="62A3B7B2"/>
    <w:rsid w:val="62AEA4A3"/>
    <w:rsid w:val="62B02136"/>
    <w:rsid w:val="62DAE97A"/>
    <w:rsid w:val="63050B13"/>
    <w:rsid w:val="63115C86"/>
    <w:rsid w:val="63266B7F"/>
    <w:rsid w:val="632859D4"/>
    <w:rsid w:val="632CF8F3"/>
    <w:rsid w:val="633C19F8"/>
    <w:rsid w:val="633F1CFC"/>
    <w:rsid w:val="634DBD64"/>
    <w:rsid w:val="6353EAFD"/>
    <w:rsid w:val="6364344D"/>
    <w:rsid w:val="63734510"/>
    <w:rsid w:val="63796B33"/>
    <w:rsid w:val="63803C28"/>
    <w:rsid w:val="6395B76A"/>
    <w:rsid w:val="63969A37"/>
    <w:rsid w:val="63A282D1"/>
    <w:rsid w:val="63B9054D"/>
    <w:rsid w:val="63BC41A2"/>
    <w:rsid w:val="63C9B88F"/>
    <w:rsid w:val="63DA6DC9"/>
    <w:rsid w:val="63FF732D"/>
    <w:rsid w:val="6404797C"/>
    <w:rsid w:val="640CB93F"/>
    <w:rsid w:val="642DC6DD"/>
    <w:rsid w:val="64305693"/>
    <w:rsid w:val="64392E2A"/>
    <w:rsid w:val="64417C3A"/>
    <w:rsid w:val="644B7A11"/>
    <w:rsid w:val="6459956F"/>
    <w:rsid w:val="645DEB8D"/>
    <w:rsid w:val="645E3B04"/>
    <w:rsid w:val="64605E9D"/>
    <w:rsid w:val="6472DE4E"/>
    <w:rsid w:val="647594D2"/>
    <w:rsid w:val="6478A781"/>
    <w:rsid w:val="64853DBE"/>
    <w:rsid w:val="649828D2"/>
    <w:rsid w:val="649B3C91"/>
    <w:rsid w:val="64A1DBC5"/>
    <w:rsid w:val="64AF8678"/>
    <w:rsid w:val="64B43BBB"/>
    <w:rsid w:val="64BA81DA"/>
    <w:rsid w:val="64C05564"/>
    <w:rsid w:val="64D27A88"/>
    <w:rsid w:val="64D3F8BF"/>
    <w:rsid w:val="64DD8F00"/>
    <w:rsid w:val="64ED43FD"/>
    <w:rsid w:val="64FAB271"/>
    <w:rsid w:val="650FA51C"/>
    <w:rsid w:val="6527D82C"/>
    <w:rsid w:val="653187CB"/>
    <w:rsid w:val="653AE403"/>
    <w:rsid w:val="6549B662"/>
    <w:rsid w:val="6557430A"/>
    <w:rsid w:val="656080DF"/>
    <w:rsid w:val="6561AFCF"/>
    <w:rsid w:val="656BE81A"/>
    <w:rsid w:val="6572B070"/>
    <w:rsid w:val="6574242E"/>
    <w:rsid w:val="6575DF03"/>
    <w:rsid w:val="657D4B3C"/>
    <w:rsid w:val="6584D3E6"/>
    <w:rsid w:val="6589FD24"/>
    <w:rsid w:val="65960DF7"/>
    <w:rsid w:val="65997D26"/>
    <w:rsid w:val="65BD5495"/>
    <w:rsid w:val="65EF99BC"/>
    <w:rsid w:val="65EFCB92"/>
    <w:rsid w:val="65F6E292"/>
    <w:rsid w:val="66033D0B"/>
    <w:rsid w:val="660C631E"/>
    <w:rsid w:val="66228B8B"/>
    <w:rsid w:val="6627AAF7"/>
    <w:rsid w:val="662B3051"/>
    <w:rsid w:val="663A9A28"/>
    <w:rsid w:val="664B56D9"/>
    <w:rsid w:val="666620B9"/>
    <w:rsid w:val="667EB19E"/>
    <w:rsid w:val="668CA800"/>
    <w:rsid w:val="6695A409"/>
    <w:rsid w:val="66B58951"/>
    <w:rsid w:val="66E21BB1"/>
    <w:rsid w:val="66FCCC12"/>
    <w:rsid w:val="670B6108"/>
    <w:rsid w:val="670BE76D"/>
    <w:rsid w:val="670FE9F7"/>
    <w:rsid w:val="671358C0"/>
    <w:rsid w:val="671A5525"/>
    <w:rsid w:val="671CA772"/>
    <w:rsid w:val="672CE62A"/>
    <w:rsid w:val="67320596"/>
    <w:rsid w:val="6739E10E"/>
    <w:rsid w:val="673EE882"/>
    <w:rsid w:val="6745A8E5"/>
    <w:rsid w:val="676DEBA2"/>
    <w:rsid w:val="6770AE29"/>
    <w:rsid w:val="678530F1"/>
    <w:rsid w:val="678B0827"/>
    <w:rsid w:val="678EECB5"/>
    <w:rsid w:val="6797B75E"/>
    <w:rsid w:val="67A1E523"/>
    <w:rsid w:val="67A5EBCA"/>
    <w:rsid w:val="67BA4C36"/>
    <w:rsid w:val="67BD63D4"/>
    <w:rsid w:val="67BDF745"/>
    <w:rsid w:val="67EE268D"/>
    <w:rsid w:val="67F474E9"/>
    <w:rsid w:val="67FF6164"/>
    <w:rsid w:val="6802ED39"/>
    <w:rsid w:val="6803B42E"/>
    <w:rsid w:val="680A4DDF"/>
    <w:rsid w:val="6814FCF1"/>
    <w:rsid w:val="681745A4"/>
    <w:rsid w:val="6818241F"/>
    <w:rsid w:val="6842BA24"/>
    <w:rsid w:val="68448B24"/>
    <w:rsid w:val="685822E0"/>
    <w:rsid w:val="685E7CCF"/>
    <w:rsid w:val="687A01B4"/>
    <w:rsid w:val="687F7DC8"/>
    <w:rsid w:val="688489E5"/>
    <w:rsid w:val="6885368D"/>
    <w:rsid w:val="68860B6E"/>
    <w:rsid w:val="689C65B1"/>
    <w:rsid w:val="689DB147"/>
    <w:rsid w:val="68A1CD66"/>
    <w:rsid w:val="68B4AE95"/>
    <w:rsid w:val="68B9E42C"/>
    <w:rsid w:val="68C99604"/>
    <w:rsid w:val="68EFA31A"/>
    <w:rsid w:val="68FA0A2B"/>
    <w:rsid w:val="6915355E"/>
    <w:rsid w:val="691C589B"/>
    <w:rsid w:val="69261626"/>
    <w:rsid w:val="692F3D34"/>
    <w:rsid w:val="69417952"/>
    <w:rsid w:val="694F232C"/>
    <w:rsid w:val="69644E7F"/>
    <w:rsid w:val="69672731"/>
    <w:rsid w:val="696F8B6D"/>
    <w:rsid w:val="697BB074"/>
    <w:rsid w:val="69980A97"/>
    <w:rsid w:val="69B1164E"/>
    <w:rsid w:val="69D921C4"/>
    <w:rsid w:val="69D98C4C"/>
    <w:rsid w:val="69D9DA58"/>
    <w:rsid w:val="69E1BC4B"/>
    <w:rsid w:val="69E5B85A"/>
    <w:rsid w:val="69E5F1A4"/>
    <w:rsid w:val="69E75689"/>
    <w:rsid w:val="69F41404"/>
    <w:rsid w:val="69F52CC9"/>
    <w:rsid w:val="69F8384C"/>
    <w:rsid w:val="6A0452BC"/>
    <w:rsid w:val="6A30CAD4"/>
    <w:rsid w:val="6A32F5E3"/>
    <w:rsid w:val="6A3BB74F"/>
    <w:rsid w:val="6A488A46"/>
    <w:rsid w:val="6A4E85BD"/>
    <w:rsid w:val="6A587619"/>
    <w:rsid w:val="6A59A509"/>
    <w:rsid w:val="6A69D31E"/>
    <w:rsid w:val="6A81EB17"/>
    <w:rsid w:val="6A871D5D"/>
    <w:rsid w:val="6A91DCB2"/>
    <w:rsid w:val="6A95E524"/>
    <w:rsid w:val="6A9F009F"/>
    <w:rsid w:val="6AD9EA99"/>
    <w:rsid w:val="6B05D6BF"/>
    <w:rsid w:val="6B1073C3"/>
    <w:rsid w:val="6B144F0F"/>
    <w:rsid w:val="6B152E88"/>
    <w:rsid w:val="6B1D4DE4"/>
    <w:rsid w:val="6B1EC7FC"/>
    <w:rsid w:val="6B37CC6F"/>
    <w:rsid w:val="6B47CDBE"/>
    <w:rsid w:val="6B50EFFD"/>
    <w:rsid w:val="6B5F077A"/>
    <w:rsid w:val="6B6FC104"/>
    <w:rsid w:val="6B7847D4"/>
    <w:rsid w:val="6B8E6D74"/>
    <w:rsid w:val="6B9FD084"/>
    <w:rsid w:val="6BA055EE"/>
    <w:rsid w:val="6BA795D1"/>
    <w:rsid w:val="6BAF131D"/>
    <w:rsid w:val="6BBD0A20"/>
    <w:rsid w:val="6BC4AEAA"/>
    <w:rsid w:val="6BCF2AEB"/>
    <w:rsid w:val="6BD4BA91"/>
    <w:rsid w:val="6BDC4E08"/>
    <w:rsid w:val="6BE5914C"/>
    <w:rsid w:val="6BE836A2"/>
    <w:rsid w:val="6BF998B7"/>
    <w:rsid w:val="6BF9FE59"/>
    <w:rsid w:val="6C05A37F"/>
    <w:rsid w:val="6C109605"/>
    <w:rsid w:val="6C4ECF59"/>
    <w:rsid w:val="6C51B1A8"/>
    <w:rsid w:val="6C591021"/>
    <w:rsid w:val="6C8CC2D3"/>
    <w:rsid w:val="6C8ED9D4"/>
    <w:rsid w:val="6C914946"/>
    <w:rsid w:val="6C9338A9"/>
    <w:rsid w:val="6CD8C6D4"/>
    <w:rsid w:val="6CDEB089"/>
    <w:rsid w:val="6CE4B25F"/>
    <w:rsid w:val="6CF1DA19"/>
    <w:rsid w:val="6CFAB09D"/>
    <w:rsid w:val="6D092A60"/>
    <w:rsid w:val="6D0B1693"/>
    <w:rsid w:val="6D1ABDD3"/>
    <w:rsid w:val="6D231000"/>
    <w:rsid w:val="6D2BC6D4"/>
    <w:rsid w:val="6D3E7DC0"/>
    <w:rsid w:val="6D43AE33"/>
    <w:rsid w:val="6D4705FC"/>
    <w:rsid w:val="6D49EFF8"/>
    <w:rsid w:val="6D54A109"/>
    <w:rsid w:val="6D61EB64"/>
    <w:rsid w:val="6D728EC3"/>
    <w:rsid w:val="6D8DAF5E"/>
    <w:rsid w:val="6D8F1ABC"/>
    <w:rsid w:val="6DA505C0"/>
    <w:rsid w:val="6DBE761E"/>
    <w:rsid w:val="6DD0AD14"/>
    <w:rsid w:val="6DE2AC75"/>
    <w:rsid w:val="6DE8A681"/>
    <w:rsid w:val="6E049BFD"/>
    <w:rsid w:val="6E18AE8B"/>
    <w:rsid w:val="6E1F89C7"/>
    <w:rsid w:val="6E656AC7"/>
    <w:rsid w:val="6E6BAE8B"/>
    <w:rsid w:val="6E73366F"/>
    <w:rsid w:val="6E79CCCC"/>
    <w:rsid w:val="6E7A80EA"/>
    <w:rsid w:val="6E858A0B"/>
    <w:rsid w:val="6E957A47"/>
    <w:rsid w:val="6EBF4508"/>
    <w:rsid w:val="6EC6DE8A"/>
    <w:rsid w:val="6EE51A3D"/>
    <w:rsid w:val="6EE7F66A"/>
    <w:rsid w:val="6EFC5A04"/>
    <w:rsid w:val="6F00B022"/>
    <w:rsid w:val="6F2DC3CF"/>
    <w:rsid w:val="6F2F19FD"/>
    <w:rsid w:val="6F3488E0"/>
    <w:rsid w:val="6F558122"/>
    <w:rsid w:val="6F5EC345"/>
    <w:rsid w:val="6F898876"/>
    <w:rsid w:val="6F8A385E"/>
    <w:rsid w:val="6F932203"/>
    <w:rsid w:val="6FB410E3"/>
    <w:rsid w:val="6FC6513B"/>
    <w:rsid w:val="6FE1CBE5"/>
    <w:rsid w:val="6FF102EB"/>
    <w:rsid w:val="70050BDC"/>
    <w:rsid w:val="70491144"/>
    <w:rsid w:val="705B20FC"/>
    <w:rsid w:val="705BACE1"/>
    <w:rsid w:val="7060C043"/>
    <w:rsid w:val="706452A2"/>
    <w:rsid w:val="706C1E6A"/>
    <w:rsid w:val="70712130"/>
    <w:rsid w:val="708A498D"/>
    <w:rsid w:val="70A616D0"/>
    <w:rsid w:val="70C4A69A"/>
    <w:rsid w:val="70D47144"/>
    <w:rsid w:val="70DBB4C0"/>
    <w:rsid w:val="7107B65E"/>
    <w:rsid w:val="7109181F"/>
    <w:rsid w:val="71227252"/>
    <w:rsid w:val="712C78D9"/>
    <w:rsid w:val="7141A42C"/>
    <w:rsid w:val="714A44D5"/>
    <w:rsid w:val="716E8C7E"/>
    <w:rsid w:val="71761462"/>
    <w:rsid w:val="71835092"/>
    <w:rsid w:val="718876B7"/>
    <w:rsid w:val="7191E1A5"/>
    <w:rsid w:val="719F206D"/>
    <w:rsid w:val="71C43164"/>
    <w:rsid w:val="71D92AE1"/>
    <w:rsid w:val="7205F68D"/>
    <w:rsid w:val="721F65F0"/>
    <w:rsid w:val="7234382F"/>
    <w:rsid w:val="723474CA"/>
    <w:rsid w:val="7242F55E"/>
    <w:rsid w:val="72731393"/>
    <w:rsid w:val="727C02C4"/>
    <w:rsid w:val="7287382F"/>
    <w:rsid w:val="728DD1E0"/>
    <w:rsid w:val="729719F7"/>
    <w:rsid w:val="729A8C78"/>
    <w:rsid w:val="729DC543"/>
    <w:rsid w:val="729E5CBB"/>
    <w:rsid w:val="72A16138"/>
    <w:rsid w:val="72B29782"/>
    <w:rsid w:val="72B2FC29"/>
    <w:rsid w:val="72B6ED5F"/>
    <w:rsid w:val="72B917B4"/>
    <w:rsid w:val="72D43E5B"/>
    <w:rsid w:val="72E3CE7C"/>
    <w:rsid w:val="72F74992"/>
    <w:rsid w:val="72FE24CE"/>
    <w:rsid w:val="7316C106"/>
    <w:rsid w:val="732D7F35"/>
    <w:rsid w:val="7338EDF8"/>
    <w:rsid w:val="73493748"/>
    <w:rsid w:val="735E3B5D"/>
    <w:rsid w:val="73785541"/>
    <w:rsid w:val="73788C6C"/>
    <w:rsid w:val="73817B54"/>
    <w:rsid w:val="738F5351"/>
    <w:rsid w:val="7390BDED"/>
    <w:rsid w:val="7396E8C3"/>
    <w:rsid w:val="739C7EC0"/>
    <w:rsid w:val="73A265C0"/>
    <w:rsid w:val="73A4D176"/>
    <w:rsid w:val="73AD696D"/>
    <w:rsid w:val="73B22669"/>
    <w:rsid w:val="73B49FF4"/>
    <w:rsid w:val="73B97B7C"/>
    <w:rsid w:val="73C97CCB"/>
    <w:rsid w:val="73CB35DA"/>
    <w:rsid w:val="73D84F2A"/>
    <w:rsid w:val="73E12E37"/>
    <w:rsid w:val="73F0F63A"/>
    <w:rsid w:val="73F9A3F0"/>
    <w:rsid w:val="73FE51A8"/>
    <w:rsid w:val="7404CB5F"/>
    <w:rsid w:val="740CFFA9"/>
    <w:rsid w:val="740F37F8"/>
    <w:rsid w:val="74239121"/>
    <w:rsid w:val="74275EAE"/>
    <w:rsid w:val="74341C29"/>
    <w:rsid w:val="743D8620"/>
    <w:rsid w:val="744B12ED"/>
    <w:rsid w:val="744C7A3D"/>
    <w:rsid w:val="744E99B9"/>
    <w:rsid w:val="74548E06"/>
    <w:rsid w:val="74708B16"/>
    <w:rsid w:val="7471B272"/>
    <w:rsid w:val="7480AC0F"/>
    <w:rsid w:val="74831F1F"/>
    <w:rsid w:val="74B4ED91"/>
    <w:rsid w:val="74C25492"/>
    <w:rsid w:val="74DD53FC"/>
    <w:rsid w:val="74E53473"/>
    <w:rsid w:val="74F4E1BA"/>
    <w:rsid w:val="75293FE2"/>
    <w:rsid w:val="75358D23"/>
    <w:rsid w:val="753D0A6F"/>
    <w:rsid w:val="7548FE9C"/>
    <w:rsid w:val="754A0553"/>
    <w:rsid w:val="7551185D"/>
    <w:rsid w:val="755F260E"/>
    <w:rsid w:val="757318D4"/>
    <w:rsid w:val="757BA86A"/>
    <w:rsid w:val="7583F99C"/>
    <w:rsid w:val="7590AC7F"/>
    <w:rsid w:val="7593C915"/>
    <w:rsid w:val="75980192"/>
    <w:rsid w:val="7598D673"/>
    <w:rsid w:val="75BF6182"/>
    <w:rsid w:val="75C08B91"/>
    <w:rsid w:val="75C393B6"/>
    <w:rsid w:val="75C572A2"/>
    <w:rsid w:val="75D901FA"/>
    <w:rsid w:val="75F105FF"/>
    <w:rsid w:val="76140E98"/>
    <w:rsid w:val="7614A610"/>
    <w:rsid w:val="76161D01"/>
    <w:rsid w:val="7619B060"/>
    <w:rsid w:val="76426248"/>
    <w:rsid w:val="764BEDFD"/>
    <w:rsid w:val="7656E510"/>
    <w:rsid w:val="76597585"/>
    <w:rsid w:val="765E24F3"/>
    <w:rsid w:val="766252D8"/>
    <w:rsid w:val="767C6546"/>
    <w:rsid w:val="76895C0D"/>
    <w:rsid w:val="7694AE2A"/>
    <w:rsid w:val="769546D8"/>
    <w:rsid w:val="769EF895"/>
    <w:rsid w:val="76A64DA8"/>
    <w:rsid w:val="76B09208"/>
    <w:rsid w:val="76B1E7C6"/>
    <w:rsid w:val="76B3AD33"/>
    <w:rsid w:val="76B3C9D9"/>
    <w:rsid w:val="76B723D8"/>
    <w:rsid w:val="76D9A64F"/>
    <w:rsid w:val="76F2F3B9"/>
    <w:rsid w:val="770016D6"/>
    <w:rsid w:val="772DDDA6"/>
    <w:rsid w:val="7730FA3C"/>
    <w:rsid w:val="77518244"/>
    <w:rsid w:val="77623136"/>
    <w:rsid w:val="77740385"/>
    <w:rsid w:val="77887022"/>
    <w:rsid w:val="77918C98"/>
    <w:rsid w:val="77BED896"/>
    <w:rsid w:val="77F00F90"/>
    <w:rsid w:val="77F4D5E8"/>
    <w:rsid w:val="783243F8"/>
    <w:rsid w:val="7840950A"/>
    <w:rsid w:val="78461C13"/>
    <w:rsid w:val="7846E366"/>
    <w:rsid w:val="7883E332"/>
    <w:rsid w:val="78B568A8"/>
    <w:rsid w:val="78BBE9D5"/>
    <w:rsid w:val="78C21B8B"/>
    <w:rsid w:val="78D20034"/>
    <w:rsid w:val="78F36F2B"/>
    <w:rsid w:val="7901E71D"/>
    <w:rsid w:val="79181A80"/>
    <w:rsid w:val="7925859E"/>
    <w:rsid w:val="7937E95A"/>
    <w:rsid w:val="793CBB3D"/>
    <w:rsid w:val="796A01BB"/>
    <w:rsid w:val="796CF618"/>
    <w:rsid w:val="7979762A"/>
    <w:rsid w:val="797A34E0"/>
    <w:rsid w:val="798C6CD1"/>
    <w:rsid w:val="7998AF7A"/>
    <w:rsid w:val="799BBA02"/>
    <w:rsid w:val="799C8350"/>
    <w:rsid w:val="79C29066"/>
    <w:rsid w:val="79DCC7DB"/>
    <w:rsid w:val="79EE8731"/>
    <w:rsid w:val="79F0959A"/>
    <w:rsid w:val="79F7BFDC"/>
    <w:rsid w:val="79F8AA5E"/>
    <w:rsid w:val="79FDAF21"/>
    <w:rsid w:val="79FFFF71"/>
    <w:rsid w:val="7A1B8F4B"/>
    <w:rsid w:val="7A20062C"/>
    <w:rsid w:val="7A31C34B"/>
    <w:rsid w:val="7A3C93E7"/>
    <w:rsid w:val="7A3F0213"/>
    <w:rsid w:val="7A618DEC"/>
    <w:rsid w:val="7A708279"/>
    <w:rsid w:val="7A71AFFE"/>
    <w:rsid w:val="7A7A133E"/>
    <w:rsid w:val="7A7F8AE7"/>
    <w:rsid w:val="7A99D1F8"/>
    <w:rsid w:val="7AA11C73"/>
    <w:rsid w:val="7AB2F95A"/>
    <w:rsid w:val="7AB74985"/>
    <w:rsid w:val="7ABA489E"/>
    <w:rsid w:val="7AD6D987"/>
    <w:rsid w:val="7ADBA1B9"/>
    <w:rsid w:val="7AE821CB"/>
    <w:rsid w:val="7AEC07AF"/>
    <w:rsid w:val="7B062098"/>
    <w:rsid w:val="7B33C6AE"/>
    <w:rsid w:val="7B686734"/>
    <w:rsid w:val="7B7CF091"/>
    <w:rsid w:val="7B7D6B63"/>
    <w:rsid w:val="7B7D73A2"/>
    <w:rsid w:val="7B96BAFE"/>
    <w:rsid w:val="7B9AF476"/>
    <w:rsid w:val="7B9BF710"/>
    <w:rsid w:val="7BA453D5"/>
    <w:rsid w:val="7BC9DF9E"/>
    <w:rsid w:val="7BCA06DC"/>
    <w:rsid w:val="7BDED310"/>
    <w:rsid w:val="7BF2D679"/>
    <w:rsid w:val="7C0CE146"/>
    <w:rsid w:val="7C12EF42"/>
    <w:rsid w:val="7C1A127F"/>
    <w:rsid w:val="7C1C4826"/>
    <w:rsid w:val="7C1D96A2"/>
    <w:rsid w:val="7C23E458"/>
    <w:rsid w:val="7C2A80E1"/>
    <w:rsid w:val="7C2B84B4"/>
    <w:rsid w:val="7C2C2E49"/>
    <w:rsid w:val="7C2C6A38"/>
    <w:rsid w:val="7C60805F"/>
    <w:rsid w:val="7C77FDFF"/>
    <w:rsid w:val="7C78FA1E"/>
    <w:rsid w:val="7C824FE8"/>
    <w:rsid w:val="7C91265C"/>
    <w:rsid w:val="7C9DBFED"/>
    <w:rsid w:val="7CA06682"/>
    <w:rsid w:val="7CAC518F"/>
    <w:rsid w:val="7CB9EA66"/>
    <w:rsid w:val="7CBE56AF"/>
    <w:rsid w:val="7CC73F59"/>
    <w:rsid w:val="7CC8143A"/>
    <w:rsid w:val="7CC88F0C"/>
    <w:rsid w:val="7CCF74E0"/>
    <w:rsid w:val="7CD8D9C7"/>
    <w:rsid w:val="7CF2449D"/>
    <w:rsid w:val="7CF7158D"/>
    <w:rsid w:val="7CF8D062"/>
    <w:rsid w:val="7D09B12A"/>
    <w:rsid w:val="7D11AAF0"/>
    <w:rsid w:val="7D344634"/>
    <w:rsid w:val="7D355DE7"/>
    <w:rsid w:val="7D464549"/>
    <w:rsid w:val="7D490248"/>
    <w:rsid w:val="7D4AD348"/>
    <w:rsid w:val="7D545465"/>
    <w:rsid w:val="7D67062D"/>
    <w:rsid w:val="7D7AA371"/>
    <w:rsid w:val="7D7F3170"/>
    <w:rsid w:val="7D8A1216"/>
    <w:rsid w:val="7D941105"/>
    <w:rsid w:val="7DC3C5E9"/>
    <w:rsid w:val="7DC8F94F"/>
    <w:rsid w:val="7DCED771"/>
    <w:rsid w:val="7DE45C9D"/>
    <w:rsid w:val="7DF0CCCD"/>
    <w:rsid w:val="7E0090B3"/>
    <w:rsid w:val="7E04BE98"/>
    <w:rsid w:val="7E0C7863"/>
    <w:rsid w:val="7E16C3B8"/>
    <w:rsid w:val="7E2214DA"/>
    <w:rsid w:val="7E230DD7"/>
    <w:rsid w:val="7E2F53A2"/>
    <w:rsid w:val="7E32B839"/>
    <w:rsid w:val="7E440454"/>
    <w:rsid w:val="7E5C0D40"/>
    <w:rsid w:val="7E604D33"/>
    <w:rsid w:val="7E6ABEDC"/>
    <w:rsid w:val="7E6C7C38"/>
    <w:rsid w:val="7E7C42AF"/>
    <w:rsid w:val="7E7DD646"/>
    <w:rsid w:val="7E93CBE2"/>
    <w:rsid w:val="7E93FEB3"/>
    <w:rsid w:val="7EA3894D"/>
    <w:rsid w:val="7EA9A4D8"/>
    <w:rsid w:val="7EB046C8"/>
    <w:rsid w:val="7EB3635E"/>
    <w:rsid w:val="7ED67084"/>
    <w:rsid w:val="7EE4DE3C"/>
    <w:rsid w:val="7EEADD21"/>
    <w:rsid w:val="7EF30810"/>
    <w:rsid w:val="7F00E8E8"/>
    <w:rsid w:val="7F056644"/>
    <w:rsid w:val="7F0B3353"/>
    <w:rsid w:val="7F103B06"/>
    <w:rsid w:val="7F30444A"/>
    <w:rsid w:val="7F34F37C"/>
    <w:rsid w:val="7F602D16"/>
    <w:rsid w:val="7F641175"/>
    <w:rsid w:val="7F7C157A"/>
    <w:rsid w:val="7F850B82"/>
    <w:rsid w:val="7F9F2E33"/>
    <w:rsid w:val="7FA35943"/>
    <w:rsid w:val="7FC53B49"/>
    <w:rsid w:val="7FC89FE0"/>
    <w:rsid w:val="7FD4AFB8"/>
    <w:rsid w:val="7FD5770B"/>
    <w:rsid w:val="7FEB3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B4C112"/>
  <w15:docId w15:val="{7E37122B-4959-4112-AE81-78ACA6C66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uiPriority="10" w:qFormat="1"/>
    <w:lsdException w:name="Body Text" w:uiPriority="99"/>
    <w:lsdException w:name="Subtitle" w:uiPriority="11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annotation subjec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47C81"/>
    <w:pPr>
      <w:jc w:val="both"/>
    </w:pPr>
    <w:rPr>
      <w:sz w:val="22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47C81"/>
    <w:pPr>
      <w:keepNext/>
      <w:keepLines/>
      <w:numPr>
        <w:numId w:val="27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:lang w:val="en-C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47C81"/>
    <w:pPr>
      <w:keepNext/>
      <w:keepLines/>
      <w:spacing w:before="120" w:after="120"/>
      <w:ind w:left="567" w:hanging="567"/>
      <w:outlineLvl w:val="1"/>
    </w:pPr>
    <w:rPr>
      <w:rFonts w:eastAsiaTheme="majorEastAsia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47C81"/>
    <w:pPr>
      <w:keepNext/>
      <w:keepLines/>
      <w:numPr>
        <w:numId w:val="28"/>
      </w:numPr>
      <w:spacing w:before="120" w:after="120"/>
      <w:outlineLvl w:val="2"/>
    </w:pPr>
    <w:rPr>
      <w:rFonts w:eastAsiaTheme="majorEastAsia"/>
      <w:b/>
      <w:bCs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47C81"/>
    <w:pPr>
      <w:keepNext/>
      <w:spacing w:before="120" w:after="120"/>
      <w:ind w:left="567" w:hanging="567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47C81"/>
    <w:pPr>
      <w:keepNext/>
      <w:spacing w:before="120" w:after="120"/>
      <w:ind w:left="567" w:hanging="567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qFormat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qFormat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qFormat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047C81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:szCs w:val="22"/>
      <w:lang w:val="en-CA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047C81"/>
    <w:pPr>
      <w:tabs>
        <w:tab w:val="center" w:pos="4680"/>
        <w:tab w:val="right" w:pos="9360"/>
      </w:tabs>
    </w:pPr>
  </w:style>
  <w:style w:type="paragraph" w:customStyle="1" w:styleId="Para10">
    <w:name w:val="Para1"/>
    <w:basedOn w:val="Normal"/>
    <w:pPr>
      <w:spacing w:before="120" w:after="120"/>
    </w:pPr>
    <w:rPr>
      <w:snapToGrid w:val="0"/>
      <w:szCs w:val="18"/>
    </w:rPr>
  </w:style>
  <w:style w:type="paragraph" w:customStyle="1" w:styleId="Para20">
    <w:name w:val="Para2"/>
    <w:basedOn w:val="Para10"/>
    <w:pPr>
      <w:numPr>
        <w:numId w:val="4"/>
      </w:numPr>
      <w:tabs>
        <w:tab w:val="clear" w:pos="1080"/>
      </w:tabs>
      <w:autoSpaceDE w:val="0"/>
      <w:autoSpaceDN w:val="0"/>
      <w:ind w:left="0" w:firstLine="720"/>
    </w:pPr>
  </w:style>
  <w:style w:type="paragraph" w:customStyle="1" w:styleId="Para30">
    <w:name w:val="Para3"/>
    <w:basedOn w:val="Normal"/>
    <w:pPr>
      <w:tabs>
        <w:tab w:val="left" w:pos="1980"/>
      </w:tabs>
      <w:spacing w:before="80" w:after="80"/>
    </w:pPr>
    <w:rPr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47C8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47C81"/>
    <w:rPr>
      <w:vertAlign w:val="superscript"/>
    </w:rPr>
  </w:style>
  <w:style w:type="paragraph" w:customStyle="1" w:styleId="Cornernotation">
    <w:name w:val="Corner notation"/>
    <w:basedOn w:val="Normal"/>
    <w:rsid w:val="00047C81"/>
    <w:pPr>
      <w:ind w:left="170" w:right="3119" w:hanging="170"/>
      <w:jc w:val="left"/>
    </w:pPr>
    <w:rPr>
      <w:b/>
      <w:sz w:val="24"/>
    </w:rPr>
  </w:style>
  <w:style w:type="paragraph" w:customStyle="1" w:styleId="para2">
    <w:name w:val="para2"/>
    <w:basedOn w:val="Normal"/>
    <w:pPr>
      <w:numPr>
        <w:numId w:val="2"/>
      </w:numPr>
      <w:tabs>
        <w:tab w:val="clear" w:pos="360"/>
      </w:tabs>
      <w:spacing w:before="120" w:after="120"/>
    </w:pPr>
    <w:rPr>
      <w:szCs w:val="20"/>
    </w:rPr>
  </w:style>
  <w:style w:type="paragraph" w:customStyle="1" w:styleId="Paranum">
    <w:name w:val="Paranum"/>
    <w:basedOn w:val="Para10"/>
    <w:pPr>
      <w:numPr>
        <w:numId w:val="1"/>
      </w:numPr>
      <w:spacing w:line="240" w:lineRule="exact"/>
    </w:pPr>
    <w:rPr>
      <w:snapToGrid/>
      <w:szCs w:val="20"/>
      <w:lang w:val="en-US"/>
    </w:rPr>
  </w:style>
  <w:style w:type="paragraph" w:styleId="EndnoteText">
    <w:name w:val="endnote text"/>
    <w:basedOn w:val="Normal"/>
    <w:semiHidden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styleId="EndnoteReference">
    <w:name w:val="endnote reference"/>
    <w:semiHidden/>
    <w:rPr>
      <w:vertAlign w:val="superscript"/>
    </w:rPr>
  </w:style>
  <w:style w:type="character" w:styleId="PageNumber">
    <w:name w:val="page number"/>
    <w:rPr>
      <w:rFonts w:ascii="Times New Roman" w:hAnsi="Times New Roman"/>
      <w:sz w:val="22"/>
    </w:rPr>
  </w:style>
  <w:style w:type="paragraph" w:customStyle="1" w:styleId="para4">
    <w:name w:val="para4"/>
    <w:basedOn w:val="Normal"/>
    <w:pPr>
      <w:numPr>
        <w:ilvl w:val="3"/>
        <w:numId w:val="5"/>
      </w:numPr>
      <w:tabs>
        <w:tab w:val="clear" w:pos="1440"/>
        <w:tab w:val="num" w:pos="2160"/>
      </w:tabs>
      <w:overflowPunct w:val="0"/>
      <w:autoSpaceDE w:val="0"/>
      <w:autoSpaceDN w:val="0"/>
      <w:adjustRightInd w:val="0"/>
      <w:spacing w:after="120" w:line="240" w:lineRule="atLeast"/>
      <w:ind w:left="2160" w:hanging="720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Heading1multiline">
    <w:name w:val="Heading 1 (multiline)"/>
    <w:basedOn w:val="Heading1"/>
    <w:pPr>
      <w:ind w:left="1843" w:right="996" w:hanging="567"/>
    </w:pPr>
  </w:style>
  <w:style w:type="paragraph" w:customStyle="1" w:styleId="Heading2multiline">
    <w:name w:val="Heading 2 (multiline)"/>
    <w:basedOn w:val="Heading1"/>
    <w:next w:val="Para10"/>
    <w:pPr>
      <w:spacing w:before="120"/>
      <w:ind w:left="1843" w:right="998" w:hanging="567"/>
    </w:pPr>
    <w:rPr>
      <w:i/>
      <w:iCs/>
      <w:caps/>
    </w:rPr>
  </w:style>
  <w:style w:type="paragraph" w:customStyle="1" w:styleId="Heading3multiline">
    <w:name w:val="Heading 3 (multiline)"/>
    <w:basedOn w:val="Heading3"/>
    <w:next w:val="Para10"/>
    <w:pPr>
      <w:ind w:left="1418" w:hanging="425"/>
      <w:jc w:val="left"/>
    </w:pPr>
  </w:style>
  <w:style w:type="paragraph" w:customStyle="1" w:styleId="Heading2longmultiline">
    <w:name w:val="Heading 2 (long multiline)"/>
    <w:basedOn w:val="Heading2multiline"/>
    <w:pPr>
      <w:ind w:left="2127" w:hanging="1276"/>
    </w:pPr>
  </w:style>
  <w:style w:type="paragraph" w:customStyle="1" w:styleId="Heading1longmultiline">
    <w:name w:val="Heading 1 (long multiline)"/>
    <w:basedOn w:val="Heading1"/>
    <w:pPr>
      <w:ind w:left="1843" w:hanging="1134"/>
    </w:pPr>
  </w:style>
  <w:style w:type="paragraph" w:styleId="BodyTextIndent">
    <w:name w:val="Body Text Indent"/>
    <w:basedOn w:val="Normal"/>
    <w:pPr>
      <w:spacing w:before="120" w:after="120"/>
      <w:ind w:left="1440" w:hanging="720"/>
      <w:jc w:val="left"/>
    </w:pPr>
  </w:style>
  <w:style w:type="paragraph" w:customStyle="1" w:styleId="Heading-plainbold">
    <w:name w:val="Heading-plain bold"/>
    <w:basedOn w:val="BodyText"/>
    <w:pPr>
      <w:jc w:val="center"/>
    </w:pPr>
    <w:rPr>
      <w:b/>
      <w:bCs/>
      <w:i/>
      <w:iCs/>
    </w:rPr>
  </w:style>
  <w:style w:type="paragraph" w:customStyle="1" w:styleId="Heading-plainitalic">
    <w:name w:val="Heading-plain italic"/>
    <w:basedOn w:val="Heading-plainbold"/>
    <w:rPr>
      <w:b w:val="0"/>
      <w:bCs w:val="0"/>
    </w:rPr>
  </w:style>
  <w:style w:type="paragraph" w:styleId="TOC1">
    <w:name w:val="toc 1"/>
    <w:basedOn w:val="Normal"/>
    <w:next w:val="Normal"/>
    <w:autoRedefine/>
    <w:semiHidden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pPr>
      <w:ind w:left="2160" w:hanging="720"/>
    </w:pPr>
  </w:style>
  <w:style w:type="paragraph" w:styleId="Header">
    <w:name w:val="header"/>
    <w:basedOn w:val="Normal"/>
    <w:link w:val="HeaderChar"/>
    <w:unhideWhenUsed/>
    <w:rsid w:val="00047C81"/>
    <w:pPr>
      <w:tabs>
        <w:tab w:val="center" w:pos="4680"/>
        <w:tab w:val="right" w:pos="9360"/>
      </w:tabs>
    </w:pPr>
    <w:rPr>
      <w:caps/>
    </w:rPr>
  </w:style>
  <w:style w:type="paragraph" w:customStyle="1" w:styleId="HEADINGNOTFORTOC">
    <w:name w:val="HEADING (NOT FOR TOC)"/>
    <w:basedOn w:val="Heading1"/>
    <w:next w:val="Heading2"/>
  </w:style>
  <w:style w:type="character" w:customStyle="1" w:styleId="Document5">
    <w:name w:val="Document 5"/>
    <w:basedOn w:val="DefaultParagraphFont"/>
  </w:style>
  <w:style w:type="paragraph" w:customStyle="1" w:styleId="Paragraph">
    <w:name w:val="Paragraph"/>
    <w:basedOn w:val="Normal"/>
    <w:pPr>
      <w:spacing w:before="120" w:after="120"/>
    </w:pPr>
  </w:style>
  <w:style w:type="paragraph" w:customStyle="1" w:styleId="Paraofficial">
    <w:name w:val="Para official"/>
    <w:basedOn w:val="Normal"/>
    <w:pPr>
      <w:framePr w:hSpace="187" w:vSpace="187" w:wrap="notBeside" w:vAnchor="text" w:hAnchor="text" w:y="1"/>
      <w:numPr>
        <w:numId w:val="6"/>
      </w:numPr>
      <w:spacing w:before="240" w:after="240"/>
      <w:jc w:val="left"/>
    </w:pPr>
    <w:rPr>
      <w:szCs w:val="20"/>
    </w:rPr>
  </w:style>
  <w:style w:type="paragraph" w:customStyle="1" w:styleId="Paranormal">
    <w:name w:val="Para normal"/>
    <w:basedOn w:val="Normal"/>
    <w:pPr>
      <w:framePr w:hSpace="187" w:vSpace="187" w:wrap="notBeside" w:vAnchor="text" w:hAnchor="text" w:y="1"/>
      <w:numPr>
        <w:numId w:val="7"/>
      </w:numPr>
      <w:spacing w:before="120" w:after="120"/>
    </w:pPr>
    <w:rPr>
      <w:szCs w:val="20"/>
    </w:rPr>
  </w:style>
  <w:style w:type="paragraph" w:customStyle="1" w:styleId="HEADING">
    <w:name w:val="HEADING"/>
    <w:basedOn w:val="Normal"/>
    <w:pPr>
      <w:tabs>
        <w:tab w:val="left" w:pos="1134"/>
      </w:tabs>
      <w:spacing w:before="240" w:after="120"/>
      <w:jc w:val="center"/>
    </w:pPr>
    <w:rPr>
      <w:b/>
      <w:caps/>
    </w:rPr>
  </w:style>
  <w:style w:type="paragraph" w:customStyle="1" w:styleId="Heading-plain">
    <w:name w:val="Heading - plain"/>
    <w:basedOn w:val="Heading2"/>
    <w:next w:val="BodyText"/>
  </w:style>
  <w:style w:type="paragraph" w:customStyle="1" w:styleId="Heading-plain0">
    <w:name w:val="Heading-plain"/>
    <w:basedOn w:val="Normal"/>
    <w:pPr>
      <w:spacing w:before="120" w:after="120"/>
      <w:jc w:val="center"/>
      <w:outlineLvl w:val="0"/>
    </w:pPr>
    <w:rPr>
      <w:i/>
      <w:iCs/>
    </w:rPr>
  </w:style>
  <w:style w:type="paragraph" w:customStyle="1" w:styleId="bodytextnoindent">
    <w:name w:val="body text (no indent)"/>
    <w:basedOn w:val="Normal"/>
    <w:pPr>
      <w:spacing w:before="120" w:after="120"/>
    </w:pPr>
  </w:style>
  <w:style w:type="character" w:styleId="Hyperlink">
    <w:name w:val="Hyperlink"/>
    <w:rPr>
      <w:color w:val="0000FF"/>
      <w:u w:val="single"/>
    </w:rPr>
  </w:style>
  <w:style w:type="paragraph" w:styleId="BodyText2">
    <w:name w:val="Body Text 2"/>
    <w:basedOn w:val="Normal"/>
    <w:pPr>
      <w:jc w:val="left"/>
    </w:pPr>
  </w:style>
  <w:style w:type="paragraph" w:customStyle="1" w:styleId="Textodeglobo">
    <w:name w:val="Texto de globo"/>
    <w:basedOn w:val="Normal"/>
    <w:semiHidden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47C81"/>
    <w:rPr>
      <w:sz w:val="20"/>
      <w:szCs w:val="20"/>
    </w:rPr>
  </w:style>
  <w:style w:type="paragraph" w:styleId="BodyText3">
    <w:name w:val="Body Text 3"/>
    <w:basedOn w:val="Normal"/>
    <w:rPr>
      <w:sz w:val="20"/>
    </w:rPr>
  </w:style>
  <w:style w:type="paragraph" w:customStyle="1" w:styleId="tithome">
    <w:name w:val="tithome"/>
    <w:basedOn w:val="Normal"/>
    <w:pPr>
      <w:shd w:val="clear" w:color="auto" w:fill="FFFFFF"/>
      <w:jc w:val="left"/>
    </w:pPr>
    <w:rPr>
      <w:rFonts w:ascii="Verdana" w:eastAsia="Arial Unicode MS" w:hAnsi="Verdana" w:cs="Arial Unicode MS"/>
      <w:color w:val="6596B7"/>
      <w:sz w:val="29"/>
      <w:szCs w:val="29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 w:val="24"/>
      <w:lang w:val="en-US"/>
    </w:rPr>
  </w:style>
  <w:style w:type="paragraph" w:styleId="BalloonText">
    <w:name w:val="Balloon Text"/>
    <w:basedOn w:val="Normal"/>
    <w:link w:val="BalloonTextChar"/>
    <w:rsid w:val="00735993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rsid w:val="00735993"/>
    <w:rPr>
      <w:rFonts w:ascii="Tahoma" w:hAnsi="Tahoma" w:cs="Tahoma"/>
      <w:sz w:val="16"/>
      <w:szCs w:val="16"/>
      <w:lang w:val="en-GB"/>
    </w:rPr>
  </w:style>
  <w:style w:type="character" w:styleId="CommentReference">
    <w:name w:val="annotation reference"/>
    <w:basedOn w:val="DefaultParagraphFont"/>
    <w:uiPriority w:val="99"/>
    <w:unhideWhenUsed/>
    <w:rsid w:val="00047C81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047C81"/>
    <w:rPr>
      <w:b/>
      <w:bCs/>
    </w:rPr>
  </w:style>
  <w:style w:type="character" w:customStyle="1" w:styleId="CommentTextChar">
    <w:name w:val="Comment Text Char"/>
    <w:basedOn w:val="DefaultParagraphFont"/>
    <w:link w:val="CommentText"/>
    <w:uiPriority w:val="99"/>
    <w:rsid w:val="00047C81"/>
    <w:rPr>
      <w:lang w:val="en-GB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047C81"/>
    <w:rPr>
      <w:b/>
      <w:bCs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047C81"/>
    <w:rPr>
      <w:color w:val="808080"/>
    </w:rPr>
  </w:style>
  <w:style w:type="paragraph" w:styleId="Revision">
    <w:name w:val="Revision"/>
    <w:hidden/>
    <w:uiPriority w:val="99"/>
    <w:semiHidden/>
    <w:rsid w:val="009D0914"/>
    <w:rPr>
      <w:sz w:val="22"/>
      <w:szCs w:val="24"/>
      <w:lang w:val="en-GB" w:eastAsia="en-US"/>
    </w:rPr>
  </w:style>
  <w:style w:type="paragraph" w:customStyle="1" w:styleId="meetingname">
    <w:name w:val="meeting name"/>
    <w:basedOn w:val="Normal"/>
    <w:qFormat/>
    <w:rsid w:val="00663589"/>
    <w:pPr>
      <w:ind w:left="142" w:right="4218" w:hanging="142"/>
    </w:pPr>
    <w:rPr>
      <w:caps/>
      <w:szCs w:val="22"/>
    </w:rPr>
  </w:style>
  <w:style w:type="table" w:customStyle="1" w:styleId="TableGrid1">
    <w:name w:val="Table Grid1"/>
    <w:basedOn w:val="TableNormal"/>
    <w:next w:val="TableGrid"/>
    <w:uiPriority w:val="59"/>
    <w:rsid w:val="00047C81"/>
    <w:rPr>
      <w:rFonts w:asciiTheme="minorHAnsi" w:eastAsiaTheme="minorEastAsia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047C81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047C81"/>
    <w:rPr>
      <w:sz w:val="22"/>
      <w:szCs w:val="24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847E1"/>
    <w:rPr>
      <w:color w:val="605E5C"/>
      <w:shd w:val="clear" w:color="auto" w:fill="E1DFDD"/>
    </w:rPr>
  </w:style>
  <w:style w:type="table" w:styleId="PlainTable4">
    <w:name w:val="Plain Table 4"/>
    <w:basedOn w:val="TableNormal"/>
    <w:uiPriority w:val="44"/>
    <w:rsid w:val="00640BD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FollowedHyperlink">
    <w:name w:val="FollowedHyperlink"/>
    <w:basedOn w:val="DefaultParagraphFont"/>
    <w:rsid w:val="0084603E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8407D1"/>
    <w:pPr>
      <w:ind w:left="720"/>
      <w:contextualSpacing/>
    </w:pPr>
  </w:style>
  <w:style w:type="paragraph" w:customStyle="1" w:styleId="StylePara1Kernat11pt">
    <w:name w:val="Style Para1 + Kern at 11 pt"/>
    <w:basedOn w:val="Para10"/>
    <w:rsid w:val="00C7483F"/>
    <w:rPr>
      <w:kern w:val="22"/>
    </w:rPr>
  </w:style>
  <w:style w:type="character" w:customStyle="1" w:styleId="Heading1Char">
    <w:name w:val="Heading 1 Char"/>
    <w:basedOn w:val="DefaultParagraphFont"/>
    <w:link w:val="Heading1"/>
    <w:uiPriority w:val="9"/>
    <w:rsid w:val="00047C81"/>
    <w:rPr>
      <w:rFonts w:eastAsiaTheme="majorEastAsia" w:cstheme="majorBidi"/>
      <w:b/>
      <w:bCs/>
      <w:kern w:val="2"/>
      <w:sz w:val="28"/>
      <w:szCs w:val="32"/>
      <w:lang w:eastAsia="en-US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047C81"/>
    <w:rPr>
      <w:rFonts w:eastAsiaTheme="majorEastAsia" w:cstheme="majorBidi"/>
      <w:b/>
      <w:sz w:val="24"/>
      <w:szCs w:val="26"/>
      <w:lang w:val="en-GB" w:eastAsia="en-US"/>
    </w:rPr>
  </w:style>
  <w:style w:type="character" w:customStyle="1" w:styleId="ui-provider">
    <w:name w:val="ui-provider"/>
    <w:basedOn w:val="DefaultParagraphFont"/>
    <w:rsid w:val="0023374A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47C81"/>
    <w:rPr>
      <w:lang w:val="en-GB" w:eastAsia="en-US"/>
    </w:rPr>
  </w:style>
  <w:style w:type="paragraph" w:customStyle="1" w:styleId="Para1">
    <w:name w:val="Para 1"/>
    <w:basedOn w:val="Normal"/>
    <w:qFormat/>
    <w:rsid w:val="00457A4E"/>
    <w:pPr>
      <w:numPr>
        <w:numId w:val="29"/>
      </w:numPr>
      <w:tabs>
        <w:tab w:val="left" w:pos="1134"/>
      </w:tabs>
      <w:spacing w:before="120" w:after="120"/>
      <w:ind w:left="567" w:firstLine="0"/>
    </w:pPr>
    <w:rPr>
      <w:lang w:val="en-CA"/>
    </w:rPr>
  </w:style>
  <w:style w:type="paragraph" w:customStyle="1" w:styleId="Annex">
    <w:name w:val="Annex"/>
    <w:basedOn w:val="Normal"/>
    <w:qFormat/>
    <w:rsid w:val="00047C81"/>
    <w:rPr>
      <w:b/>
      <w:sz w:val="28"/>
    </w:rPr>
  </w:style>
  <w:style w:type="character" w:customStyle="1" w:styleId="BodyTextChar">
    <w:name w:val="Body Text Char"/>
    <w:basedOn w:val="DefaultParagraphFont"/>
    <w:link w:val="BodyText"/>
    <w:uiPriority w:val="99"/>
    <w:rsid w:val="00047C81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customStyle="1" w:styleId="Venuedate">
    <w:name w:val="Venue&amp;date"/>
    <w:basedOn w:val="Cornernotation"/>
    <w:qFormat/>
    <w:rsid w:val="00047C81"/>
    <w:rPr>
      <w:b w:val="0"/>
      <w:bCs/>
      <w:sz w:val="22"/>
      <w:szCs w:val="22"/>
    </w:rPr>
  </w:style>
  <w:style w:type="paragraph" w:customStyle="1" w:styleId="Cornernotation-Item">
    <w:name w:val="Corner notation - Item"/>
    <w:basedOn w:val="Venuedate"/>
    <w:qFormat/>
    <w:rsid w:val="00047C81"/>
    <w:rPr>
      <w:b/>
    </w:rPr>
  </w:style>
  <w:style w:type="paragraph" w:customStyle="1" w:styleId="Footnote">
    <w:name w:val="Footnote"/>
    <w:basedOn w:val="FootnoteText"/>
    <w:qFormat/>
    <w:rsid w:val="00047C81"/>
    <w:rPr>
      <w:sz w:val="18"/>
      <w:szCs w:val="18"/>
      <w:lang w:val="en-CA"/>
    </w:rPr>
  </w:style>
  <w:style w:type="character" w:customStyle="1" w:styleId="HeaderChar">
    <w:name w:val="Header Char"/>
    <w:basedOn w:val="DefaultParagraphFont"/>
    <w:link w:val="Header"/>
    <w:rsid w:val="00047C81"/>
    <w:rPr>
      <w:caps/>
      <w:sz w:val="22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047C81"/>
    <w:rPr>
      <w:rFonts w:eastAsiaTheme="majorEastAsia"/>
      <w:b/>
      <w:bCs/>
      <w:sz w:val="22"/>
      <w:szCs w:val="22"/>
      <w:lang w:val="en-GB"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047C81"/>
    <w:rPr>
      <w:rFonts w:eastAsiaTheme="majorEastAsia"/>
      <w:b/>
      <w:bCs/>
      <w:sz w:val="22"/>
      <w:szCs w:val="24"/>
      <w:lang w:val="en-GB"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047C81"/>
    <w:rPr>
      <w:rFonts w:eastAsiaTheme="majorEastAsia"/>
      <w:i/>
      <w:iCs/>
      <w:sz w:val="22"/>
      <w:szCs w:val="24"/>
      <w:lang w:val="en-GB" w:eastAsia="en-US"/>
    </w:rPr>
  </w:style>
  <w:style w:type="paragraph" w:customStyle="1" w:styleId="Item">
    <w:name w:val="Item"/>
    <w:basedOn w:val="BodyText"/>
    <w:qFormat/>
    <w:rsid w:val="007C18F6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b/>
      <w:iCs/>
      <w:snapToGrid w:val="0"/>
      <w:kern w:val="22"/>
      <w:sz w:val="24"/>
      <w:lang w:val="en-GB"/>
      <w14:ligatures w14:val="none"/>
    </w:rPr>
  </w:style>
  <w:style w:type="paragraph" w:customStyle="1" w:styleId="Para21">
    <w:name w:val="Para 2"/>
    <w:qFormat/>
    <w:rsid w:val="00FF2536"/>
    <w:pPr>
      <w:tabs>
        <w:tab w:val="left" w:pos="1701"/>
      </w:tabs>
      <w:spacing w:before="120" w:after="120"/>
      <w:jc w:val="both"/>
    </w:pPr>
    <w:rPr>
      <w:sz w:val="22"/>
      <w:szCs w:val="24"/>
      <w:lang w:eastAsia="en-US"/>
    </w:rPr>
  </w:style>
  <w:style w:type="paragraph" w:customStyle="1" w:styleId="Para3">
    <w:name w:val="Para 3"/>
    <w:basedOn w:val="Normal"/>
    <w:qFormat/>
    <w:rsid w:val="00047C81"/>
    <w:pPr>
      <w:numPr>
        <w:numId w:val="31"/>
      </w:numPr>
      <w:tabs>
        <w:tab w:val="left" w:pos="1701"/>
      </w:tabs>
      <w:spacing w:before="120" w:after="1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047C8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047C81"/>
    <w:rPr>
      <w:rFonts w:ascii="Times New Roman Bold" w:eastAsiaTheme="minorEastAsia" w:hAnsi="Times New Roman Bold" w:cstheme="minorBidi"/>
      <w:b/>
      <w:color w:val="5A5A5A" w:themeColor="text1" w:themeTint="A5"/>
      <w:sz w:val="22"/>
      <w:szCs w:val="22"/>
      <w:lang w:val="en-GB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047C81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47C81"/>
    <w:rPr>
      <w:rFonts w:ascii="Times New Roman Bold" w:eastAsiaTheme="majorEastAsia" w:hAnsi="Times New Roman Bold"/>
      <w:b/>
      <w:bCs/>
      <w:spacing w:val="5"/>
      <w:kern w:val="28"/>
      <w:sz w:val="28"/>
      <w:szCs w:val="28"/>
      <w:lang w:val="en-GB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59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oc/decisions/cp-mop-10/cp-mop-10-dec-10-en.pdf" TargetMode="External"/><Relationship Id="rId22" Type="http://schemas.microsoft.com/office/2020/10/relationships/intelligence" Target="intelligence2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bd.int/doc/c/44ed/cd6a/f95c1f68d8a8c11ffa4f6a01/cp-ra-ahteg-2023-01-01-add1-rev1-en.pdf" TargetMode="External"/><Relationship Id="rId7" Type="http://schemas.openxmlformats.org/officeDocument/2006/relationships/hyperlink" Target="https://www.cbd.int/doc/c/432f/0c12/5e12230ba36622e1749dac39/cp-ra-ahteg-2023-01-inf-02-en.pdf" TargetMode="External"/><Relationship Id="rId2" Type="http://schemas.openxmlformats.org/officeDocument/2006/relationships/hyperlink" Target="https://www.cbd.int/doc/c/3286/3843/b0a5b25a791d5d8be787eeed/cp-ra-ahteg-2023-01-01-en.pdf" TargetMode="External"/><Relationship Id="rId1" Type="http://schemas.openxmlformats.org/officeDocument/2006/relationships/hyperlink" Target="https://www.cbd.int/doc/c/3286/3843/b0a5b25a791d5d8be787eeed/cp-ra-ahteg-2023-01-01-en.pdf" TargetMode="External"/><Relationship Id="rId6" Type="http://schemas.openxmlformats.org/officeDocument/2006/relationships/hyperlink" Target="https://www.cbd.int/doc/c/3dbf/b5f0/be45f6d8610cf4d0f240e448/cp-ra-ahteg-2023-01-inf-01-en.pdf" TargetMode="External"/><Relationship Id="rId5" Type="http://schemas.openxmlformats.org/officeDocument/2006/relationships/hyperlink" Target="https://www.cbd.int/doc/c/1026/7d79/d0b4aa16c73b39b1538c12c2/cp-ra-ahteg-2023-01-03-en.pdf" TargetMode="External"/><Relationship Id="rId4" Type="http://schemas.openxmlformats.org/officeDocument/2006/relationships/hyperlink" Target="https://www.cbd.int/doc/c/7f3d/a15d/e7a336eef27d1f1f8fb5927a/cp-ra-ahteg-2023-01-02-en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ry\Application%20Data\Microsoft\Templates\COP-6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445693FB77E485291FA05EECC5A57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06B083-6072-42D5-B054-3C270FBCA932}"/>
      </w:docPartPr>
      <w:docPartBody>
        <w:p w:rsidR="00E26BE1" w:rsidRDefault="00183301">
          <w:r w:rsidRPr="00245F0D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725"/>
    <w:rsid w:val="0004570C"/>
    <w:rsid w:val="000D439C"/>
    <w:rsid w:val="001268C0"/>
    <w:rsid w:val="00183301"/>
    <w:rsid w:val="0022326C"/>
    <w:rsid w:val="002A1200"/>
    <w:rsid w:val="002C6CC9"/>
    <w:rsid w:val="00386B40"/>
    <w:rsid w:val="004511B8"/>
    <w:rsid w:val="004F4A71"/>
    <w:rsid w:val="00525B0A"/>
    <w:rsid w:val="005F2229"/>
    <w:rsid w:val="00641244"/>
    <w:rsid w:val="006636AA"/>
    <w:rsid w:val="006B6725"/>
    <w:rsid w:val="00776277"/>
    <w:rsid w:val="007D5F0A"/>
    <w:rsid w:val="009276C5"/>
    <w:rsid w:val="009E173A"/>
    <w:rsid w:val="009E60FC"/>
    <w:rsid w:val="009F5F7F"/>
    <w:rsid w:val="00A57D5E"/>
    <w:rsid w:val="00AA0918"/>
    <w:rsid w:val="00AA6A1E"/>
    <w:rsid w:val="00C13E3B"/>
    <w:rsid w:val="00C1658C"/>
    <w:rsid w:val="00C30EF7"/>
    <w:rsid w:val="00C833BA"/>
    <w:rsid w:val="00CA73CE"/>
    <w:rsid w:val="00CB601C"/>
    <w:rsid w:val="00CF0D03"/>
    <w:rsid w:val="00D30084"/>
    <w:rsid w:val="00D74A45"/>
    <w:rsid w:val="00DA0EF8"/>
    <w:rsid w:val="00DE1BC0"/>
    <w:rsid w:val="00E26BE1"/>
    <w:rsid w:val="00E407BB"/>
    <w:rsid w:val="00F0109F"/>
    <w:rsid w:val="00F4462D"/>
    <w:rsid w:val="00F63C22"/>
    <w:rsid w:val="00F66990"/>
    <w:rsid w:val="00F9400E"/>
    <w:rsid w:val="00F94B19"/>
    <w:rsid w:val="00FC6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8330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0BE656-76F7-43CA-8BAD-568B59BEEAA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89D91B5-2839-45EF-98B8-DDD63DB348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77DA5E-A49E-43E2-BC1E-7E605DDEE6F2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4.xml><?xml version="1.0" encoding="utf-8"?>
<ds:datastoreItem xmlns:ds="http://schemas.openxmlformats.org/officeDocument/2006/customXml" ds:itemID="{61FEECDB-25B1-4D6B-A467-A589954CB1F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COP-6.dot</Template>
  <TotalTime>4</TotalTime>
  <Pages>18</Pages>
  <Words>5556</Words>
  <Characters>32544</Characters>
  <Application>Microsoft Office Word</Application>
  <DocSecurity>0</DocSecurity>
  <Lines>271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Report of the Ad Hoc Technical Expert Group on Risk Assessment on its first meeting</vt:lpstr>
    </vt:vector>
  </TitlesOfParts>
  <Company>SCBD</Company>
  <LinksUpToDate>false</LinksUpToDate>
  <CharactersWithSpaces>38024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of the Ad Hoc Technical Expert Group on Risk Assessment on its first meeting</dc:title>
  <dc:subject>TECHNOLOGY YTANSFER AND SCIENTIFIC AND TECHNOLOGICAL COOPERATION</dc:subject>
  <dc:creator>SECRETARIAT OF THE CONVENTION ON BIOLOGICAL DIVERSITY</dc:creator>
  <cp:keywords>Ad Hoc Technical Expert Group on Synthetic Biology, Montreal, Canada, 4-7 June 2019, Convention on Biological Diversity</cp:keywords>
  <dc:description/>
  <cp:lastModifiedBy>Veronique Lefebvre</cp:lastModifiedBy>
  <cp:revision>7</cp:revision>
  <cp:lastPrinted>2023-11-03T21:05:00Z</cp:lastPrinted>
  <dcterms:created xsi:type="dcterms:W3CDTF">2024-02-15T20:35:00Z</dcterms:created>
  <dcterms:modified xsi:type="dcterms:W3CDTF">2024-02-15T20:38:00Z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0x01010069BFACF6D92CD24AA50050CE23F68F74</vt:lpwstr>
  </property>
</Properties>
</file>