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67A" w:rsidRPr="005915C2" w:rsidRDefault="00D973C2" w:rsidP="005915C2">
      <w:pPr>
        <w:bidi/>
        <w:spacing w:after="120" w:line="216" w:lineRule="auto"/>
        <w:jc w:val="center"/>
        <w:rPr>
          <w:rFonts w:ascii="Times New Roman" w:hAnsi="Times New Roman" w:cs="Simplified Arabic"/>
          <w:i/>
          <w:iCs/>
          <w:szCs w:val="24"/>
          <w:rtl/>
          <w:lang w:bidi="ar-EG"/>
        </w:rPr>
      </w:pPr>
      <w:r w:rsidRPr="005915C2">
        <w:rPr>
          <w:rFonts w:ascii="Times New Roman" w:hAnsi="Times New Roman" w:cs="Simplified Arabic" w:hint="cs"/>
          <w:i/>
          <w:iCs/>
          <w:szCs w:val="24"/>
          <w:rtl/>
          <w:lang w:bidi="ar-EG"/>
        </w:rPr>
        <w:t>المرفق</w:t>
      </w:r>
    </w:p>
    <w:p w:rsidR="00D973C2" w:rsidRPr="005915C2" w:rsidRDefault="00D973C2" w:rsidP="005915C2">
      <w:pPr>
        <w:bidi/>
        <w:spacing w:after="120" w:line="216" w:lineRule="auto"/>
        <w:jc w:val="center"/>
        <w:rPr>
          <w:rFonts w:ascii="Times New Roman" w:hAnsi="Times New Roman" w:cs="Simplified Arabic"/>
          <w:b/>
          <w:bCs/>
          <w:sz w:val="28"/>
          <w:szCs w:val="28"/>
          <w:rtl/>
          <w:lang w:bidi="ar-EG"/>
        </w:rPr>
      </w:pPr>
      <w:r w:rsidRPr="005915C2">
        <w:rPr>
          <w:rFonts w:ascii="Times New Roman" w:hAnsi="Times New Roman" w:cs="Simplified Arabic" w:hint="cs"/>
          <w:b/>
          <w:bCs/>
          <w:sz w:val="28"/>
          <w:szCs w:val="28"/>
          <w:rtl/>
          <w:lang w:bidi="ar-EG"/>
        </w:rPr>
        <w:t>أولا -</w:t>
      </w:r>
      <w:r w:rsidRPr="005915C2">
        <w:rPr>
          <w:rFonts w:ascii="Times New Roman" w:hAnsi="Times New Roman" w:cs="Simplified Arabic" w:hint="cs"/>
          <w:b/>
          <w:bCs/>
          <w:sz w:val="28"/>
          <w:szCs w:val="28"/>
          <w:rtl/>
          <w:lang w:bidi="ar-EG"/>
        </w:rPr>
        <w:tab/>
      </w:r>
      <w:r w:rsidR="005915C2" w:rsidRPr="005915C2">
        <w:rPr>
          <w:rFonts w:ascii="Times New Roman" w:hAnsi="Times New Roman" w:cs="Simplified Arabic" w:hint="cs"/>
          <w:b/>
          <w:bCs/>
          <w:sz w:val="28"/>
          <w:szCs w:val="28"/>
          <w:rtl/>
          <w:lang w:bidi="ar-EG"/>
        </w:rPr>
        <w:t>موجز لحلقات النقاش في الجلسة العامة</w:t>
      </w:r>
    </w:p>
    <w:p w:rsidR="00D973C2" w:rsidRPr="005915C2" w:rsidRDefault="005915C2" w:rsidP="005915C2">
      <w:pPr>
        <w:bidi/>
        <w:spacing w:after="120" w:line="216" w:lineRule="auto"/>
        <w:jc w:val="center"/>
        <w:rPr>
          <w:rFonts w:eastAsia="Malgun Gothic" w:cs="Simplified Arabic"/>
          <w:b/>
          <w:bCs/>
          <w:sz w:val="24"/>
          <w:szCs w:val="24"/>
          <w:rtl/>
          <w:lang w:val="en-GB" w:bidi="ar-EG"/>
        </w:rPr>
      </w:pPr>
      <w:r w:rsidRPr="005915C2">
        <w:rPr>
          <w:rFonts w:ascii="Times New Roman" w:hAnsi="Times New Roman" w:cs="Simplified Arabic" w:hint="cs"/>
          <w:b/>
          <w:bCs/>
          <w:szCs w:val="24"/>
          <w:rtl/>
          <w:lang w:bidi="ar-EG"/>
        </w:rPr>
        <w:t>ألف -</w:t>
      </w:r>
      <w:r w:rsidRPr="005915C2">
        <w:rPr>
          <w:rFonts w:ascii="Times New Roman" w:hAnsi="Times New Roman" w:cs="Simplified Arabic" w:hint="cs"/>
          <w:b/>
          <w:bCs/>
          <w:szCs w:val="24"/>
          <w:rtl/>
          <w:lang w:bidi="ar-EG"/>
        </w:rPr>
        <w:tab/>
      </w:r>
      <w:r w:rsidRPr="005915C2">
        <w:rPr>
          <w:rFonts w:eastAsia="Malgun Gothic" w:cs="Simplified Arabic" w:hint="cs"/>
          <w:b/>
          <w:bCs/>
          <w:sz w:val="24"/>
          <w:szCs w:val="24"/>
          <w:rtl/>
          <w:lang w:val="en-GB" w:bidi="ar-EG"/>
        </w:rPr>
        <w:t>حلقة النقاش</w:t>
      </w:r>
      <w:r w:rsidRPr="005915C2">
        <w:rPr>
          <w:rFonts w:eastAsia="Malgun Gothic" w:cs="Simplified Arabic"/>
          <w:b/>
          <w:bCs/>
          <w:sz w:val="24"/>
          <w:szCs w:val="24"/>
          <w:rtl/>
          <w:lang w:val="en-GB" w:bidi="ar-EG"/>
        </w:rPr>
        <w:t xml:space="preserve"> </w:t>
      </w:r>
      <w:r>
        <w:rPr>
          <w:rFonts w:eastAsia="Malgun Gothic" w:cs="Simplified Arabic" w:hint="cs"/>
          <w:b/>
          <w:bCs/>
          <w:sz w:val="24"/>
          <w:szCs w:val="24"/>
          <w:rtl/>
          <w:lang w:val="en-GB" w:bidi="ar-EG"/>
        </w:rPr>
        <w:t>1</w:t>
      </w:r>
      <w:r w:rsidRPr="005915C2">
        <w:rPr>
          <w:rFonts w:eastAsia="Malgun Gothic" w:cs="Simplified Arabic"/>
          <w:b/>
          <w:bCs/>
          <w:sz w:val="24"/>
          <w:szCs w:val="24"/>
          <w:rtl/>
          <w:lang w:val="en-GB" w:bidi="ar-EG"/>
        </w:rPr>
        <w:t xml:space="preserve">: ماذا تعني "الحضارة </w:t>
      </w:r>
      <w:r w:rsidRPr="005915C2">
        <w:rPr>
          <w:rFonts w:eastAsia="Malgun Gothic" w:cs="Simplified Arabic" w:hint="cs"/>
          <w:b/>
          <w:bCs/>
          <w:sz w:val="24"/>
          <w:szCs w:val="24"/>
          <w:rtl/>
          <w:lang w:val="en-GB" w:bidi="ar-EG"/>
        </w:rPr>
        <w:t>الإيكولوجية</w:t>
      </w:r>
      <w:r w:rsidRPr="005915C2">
        <w:rPr>
          <w:rFonts w:eastAsia="Malgun Gothic" w:cs="Simplified Arabic"/>
          <w:b/>
          <w:bCs/>
          <w:sz w:val="24"/>
          <w:szCs w:val="24"/>
          <w:rtl/>
          <w:lang w:val="en-GB" w:bidi="ar-EG"/>
        </w:rPr>
        <w:t>" بالنسبة للغذاء والصحة والوظائف والتجارة والتعليم؟</w:t>
      </w:r>
    </w:p>
    <w:p w:rsidR="005915C2" w:rsidRDefault="00A476C4" w:rsidP="006B12E5">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eastAsia="Malgun Gothic" w:cs="Simplified Arabic" w:hint="cs"/>
          <w:rtl/>
          <w:lang w:val="en-GB" w:bidi="ar-EG"/>
        </w:rPr>
        <w:t>نظرت حلقة النقاش المدارة الأولى في موضوع الحضارة الإيكولوجية فيما يتعلق بالغذ</w:t>
      </w:r>
      <w:r w:rsidR="006B12E5">
        <w:rPr>
          <w:rFonts w:eastAsia="Malgun Gothic" w:cs="Simplified Arabic" w:hint="cs"/>
          <w:rtl/>
          <w:lang w:val="en-GB" w:bidi="ar-EG"/>
        </w:rPr>
        <w:t>اء</w:t>
      </w:r>
      <w:r>
        <w:rPr>
          <w:rFonts w:eastAsia="Malgun Gothic" w:cs="Simplified Arabic" w:hint="cs"/>
          <w:rtl/>
          <w:lang w:val="en-GB" w:bidi="ar-EG"/>
        </w:rPr>
        <w:t>، والصحة، والوظائف، والتجارة والتعليم، وطلبت من المناقشين أن يشا</w:t>
      </w:r>
      <w:r w:rsidR="00FA3307">
        <w:rPr>
          <w:rFonts w:eastAsia="Malgun Gothic" w:cs="Simplified Arabic" w:hint="cs"/>
          <w:rtl/>
          <w:lang w:val="en-GB" w:bidi="ar-EG"/>
        </w:rPr>
        <w:t>طر</w:t>
      </w:r>
      <w:r>
        <w:rPr>
          <w:rFonts w:eastAsia="Malgun Gothic" w:cs="Simplified Arabic" w:hint="cs"/>
          <w:rtl/>
          <w:lang w:val="en-GB" w:bidi="ar-EG"/>
        </w:rPr>
        <w:t xml:space="preserve">وا منظوراتهم </w:t>
      </w:r>
      <w:r w:rsidR="00FA3307">
        <w:rPr>
          <w:rFonts w:eastAsia="Malgun Gothic" w:cs="Simplified Arabic" w:hint="cs"/>
          <w:rtl/>
          <w:lang w:val="en-GB" w:bidi="ar-EG"/>
        </w:rPr>
        <w:t>ع</w:t>
      </w:r>
      <w:r>
        <w:rPr>
          <w:rFonts w:eastAsia="Malgun Gothic" w:cs="Simplified Arabic" w:hint="cs"/>
          <w:rtl/>
          <w:lang w:val="en-GB" w:bidi="ar-EG"/>
        </w:rPr>
        <w:t>ن معني الحضارة الإيكولوجية فيما يتعلق بمجال خبرتهم وتكليف منظمته</w:t>
      </w:r>
      <w:r w:rsidR="00FA3307">
        <w:rPr>
          <w:rFonts w:eastAsia="Malgun Gothic" w:cs="Simplified Arabic" w:hint="cs"/>
          <w:rtl/>
          <w:lang w:val="en-GB" w:bidi="ar-EG"/>
        </w:rPr>
        <w:t>م. وطلب أيضا إلى المتحدثين أن ي</w:t>
      </w:r>
      <w:r>
        <w:rPr>
          <w:rFonts w:eastAsia="Malgun Gothic" w:cs="Simplified Arabic" w:hint="cs"/>
          <w:rtl/>
          <w:lang w:val="en-GB" w:bidi="ar-EG"/>
        </w:rPr>
        <w:t>شا</w:t>
      </w:r>
      <w:r w:rsidR="00FA3307">
        <w:rPr>
          <w:rFonts w:eastAsia="Malgun Gothic" w:cs="Simplified Arabic" w:hint="cs"/>
          <w:rtl/>
          <w:lang w:val="en-GB" w:bidi="ar-EG"/>
        </w:rPr>
        <w:t>طر</w:t>
      </w:r>
      <w:r>
        <w:rPr>
          <w:rFonts w:eastAsia="Malgun Gothic" w:cs="Simplified Arabic" w:hint="cs"/>
          <w:rtl/>
          <w:lang w:val="en-GB" w:bidi="ar-EG"/>
        </w:rPr>
        <w:t>وا الآراء حول مساهمة منظم</w:t>
      </w:r>
      <w:r w:rsidR="006B12E5">
        <w:rPr>
          <w:rFonts w:eastAsia="Malgun Gothic" w:cs="Simplified Arabic" w:hint="cs"/>
          <w:rtl/>
          <w:lang w:val="en-GB" w:bidi="ar-EG"/>
        </w:rPr>
        <w:t xml:space="preserve">ة كل منهم </w:t>
      </w:r>
      <w:r>
        <w:rPr>
          <w:rFonts w:eastAsia="Malgun Gothic" w:cs="Simplified Arabic" w:hint="cs"/>
          <w:rtl/>
          <w:lang w:val="en-GB" w:bidi="ar-EG"/>
        </w:rPr>
        <w:t>هم ومسؤوليتها في تعزيز الحفظ والاستخدام المستدام للتنوع البيولوجي وتحقيق المسار نحو الحضارة الإيكولوجية</w:t>
      </w:r>
      <w:r w:rsidR="00867C11" w:rsidRPr="005C6523">
        <w:rPr>
          <w:rFonts w:eastAsia="Malgun Gothic" w:cs="Simplified Arabic"/>
          <w:rtl/>
          <w:lang w:val="en-GB" w:bidi="ar-EG"/>
        </w:rPr>
        <w:t>.</w:t>
      </w:r>
    </w:p>
    <w:p w:rsidR="005915C2" w:rsidRDefault="00A476C4" w:rsidP="009E3D88">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eastAsia="Malgun Gothic" w:cs="Simplified Arabic" w:hint="cs"/>
          <w:rtl/>
          <w:lang w:bidi="ar-EG"/>
        </w:rPr>
        <w:t>و</w:t>
      </w:r>
      <w:r w:rsidR="00867C11">
        <w:rPr>
          <w:rFonts w:eastAsia="Malgun Gothic" w:cs="Simplified Arabic" w:hint="cs"/>
          <w:rtl/>
          <w:lang w:bidi="ar-EG"/>
        </w:rPr>
        <w:t xml:space="preserve">سلط </w:t>
      </w:r>
      <w:r w:rsidR="00867C11" w:rsidRPr="005C6523">
        <w:rPr>
          <w:rFonts w:eastAsia="Malgun Gothic" w:cs="Simplified Arabic"/>
          <w:rtl/>
          <w:lang w:val="en-GB" w:bidi="ar-EG"/>
        </w:rPr>
        <w:t xml:space="preserve">السيد </w:t>
      </w:r>
      <w:r>
        <w:rPr>
          <w:rFonts w:eastAsia="Malgun Gothic" w:cs="Simplified Arabic" w:hint="cs"/>
          <w:rtl/>
          <w:lang w:val="en-GB" w:bidi="ar-EG"/>
        </w:rPr>
        <w:t>ش</w:t>
      </w:r>
      <w:r>
        <w:rPr>
          <w:rFonts w:eastAsia="Malgun Gothic" w:cs="Simplified Arabic"/>
          <w:rtl/>
          <w:lang w:val="en-GB" w:bidi="ar-EG"/>
        </w:rPr>
        <w:t>و</w:t>
      </w:r>
      <w:r w:rsidRPr="005C6523">
        <w:rPr>
          <w:rFonts w:eastAsia="Malgun Gothic" w:cs="Simplified Arabic"/>
          <w:rtl/>
          <w:lang w:val="en-GB" w:bidi="ar-EG"/>
        </w:rPr>
        <w:t xml:space="preserve"> </w:t>
      </w:r>
      <w:r w:rsidR="00867C11" w:rsidRPr="005C6523">
        <w:rPr>
          <w:rFonts w:eastAsia="Malgun Gothic" w:cs="Simplified Arabic"/>
          <w:rtl/>
          <w:lang w:val="en-GB" w:bidi="ar-EG"/>
        </w:rPr>
        <w:t>دو</w:t>
      </w:r>
      <w:r w:rsidR="00867C11">
        <w:rPr>
          <w:rFonts w:eastAsia="Malgun Gothic" w:cs="Simplified Arabic"/>
          <w:rtl/>
          <w:lang w:val="en-GB" w:bidi="ar-EG"/>
        </w:rPr>
        <w:t>ن</w:t>
      </w:r>
      <w:r>
        <w:rPr>
          <w:rFonts w:eastAsia="Malgun Gothic" w:cs="Simplified Arabic"/>
          <w:rtl/>
          <w:lang w:val="en-GB" w:bidi="ar-EG"/>
        </w:rPr>
        <w:t>يو</w:t>
      </w:r>
      <w:r w:rsidR="00867C11" w:rsidRPr="005C6523">
        <w:rPr>
          <w:rFonts w:eastAsia="Malgun Gothic" w:cs="Simplified Arabic"/>
          <w:rtl/>
          <w:lang w:val="en-GB" w:bidi="ar-EG"/>
        </w:rPr>
        <w:t xml:space="preserve">، المدير العام لمنظمة </w:t>
      </w:r>
      <w:r w:rsidR="00867C11">
        <w:rPr>
          <w:rFonts w:eastAsia="Malgun Gothic" w:cs="Simplified Arabic" w:hint="cs"/>
          <w:rtl/>
          <w:lang w:val="en-GB" w:bidi="ar-EG"/>
        </w:rPr>
        <w:t>ا</w:t>
      </w:r>
      <w:r w:rsidR="00867C11">
        <w:rPr>
          <w:rFonts w:eastAsia="Malgun Gothic" w:cs="Simplified Arabic"/>
          <w:rtl/>
          <w:lang w:val="en-GB" w:bidi="ar-EG"/>
        </w:rPr>
        <w:t xml:space="preserve">لأغذية والزراعة </w:t>
      </w:r>
      <w:r w:rsidR="00867C11">
        <w:rPr>
          <w:rFonts w:eastAsia="Malgun Gothic" w:cs="Simplified Arabic" w:hint="cs"/>
          <w:rtl/>
          <w:lang w:val="en-GB" w:bidi="ar-EG"/>
        </w:rPr>
        <w:t xml:space="preserve">للأمم المتحدة </w:t>
      </w:r>
      <w:r w:rsidR="00867C11">
        <w:rPr>
          <w:rFonts w:eastAsia="Malgun Gothic" w:cs="Simplified Arabic"/>
          <w:rtl/>
          <w:lang w:val="en-GB" w:bidi="ar-EG"/>
        </w:rPr>
        <w:t>(الفاو)</w:t>
      </w:r>
      <w:r w:rsidR="00867C11">
        <w:rPr>
          <w:rFonts w:ascii="Times New Roman" w:hAnsi="Times New Roman" w:cs="Simplified Arabic" w:hint="cs"/>
          <w:szCs w:val="24"/>
          <w:rtl/>
          <w:lang w:bidi="ar-EG"/>
        </w:rPr>
        <w:t xml:space="preserve">، الضوء على الحاجة إلى </w:t>
      </w:r>
      <w:r w:rsidR="00FA3307">
        <w:rPr>
          <w:rFonts w:ascii="Times New Roman" w:hAnsi="Times New Roman" w:cs="Simplified Arabic" w:hint="cs"/>
          <w:szCs w:val="24"/>
          <w:rtl/>
          <w:lang w:bidi="ar-EG"/>
        </w:rPr>
        <w:t>إقامة الاعتبار ل</w:t>
      </w:r>
      <w:r w:rsidR="00867C11">
        <w:rPr>
          <w:rFonts w:ascii="Times New Roman" w:hAnsi="Times New Roman" w:cs="Simplified Arabic" w:hint="cs"/>
          <w:szCs w:val="24"/>
          <w:rtl/>
          <w:lang w:bidi="ar-EG"/>
        </w:rPr>
        <w:t>لمنظور</w:t>
      </w:r>
      <w:r>
        <w:rPr>
          <w:rFonts w:ascii="Times New Roman" w:hAnsi="Times New Roman" w:cs="Simplified Arabic" w:hint="cs"/>
          <w:szCs w:val="24"/>
          <w:rtl/>
          <w:lang w:bidi="ar-EG"/>
        </w:rPr>
        <w:t>ات</w:t>
      </w:r>
      <w:r w:rsidR="00867C11">
        <w:rPr>
          <w:rFonts w:ascii="Times New Roman" w:hAnsi="Times New Roman" w:cs="Simplified Arabic" w:hint="cs"/>
          <w:szCs w:val="24"/>
          <w:rtl/>
          <w:lang w:bidi="ar-EG"/>
        </w:rPr>
        <w:t xml:space="preserve"> البيئي</w:t>
      </w:r>
      <w:r>
        <w:rPr>
          <w:rFonts w:ascii="Times New Roman" w:hAnsi="Times New Roman" w:cs="Simplified Arabic" w:hint="cs"/>
          <w:szCs w:val="24"/>
          <w:rtl/>
          <w:lang w:bidi="ar-EG"/>
        </w:rPr>
        <w:t>ة</w:t>
      </w:r>
      <w:r w:rsidR="00867C11">
        <w:rPr>
          <w:rFonts w:ascii="Times New Roman" w:hAnsi="Times New Roman" w:cs="Simplified Arabic" w:hint="cs"/>
          <w:szCs w:val="24"/>
          <w:rtl/>
          <w:lang w:bidi="ar-EG"/>
        </w:rPr>
        <w:t xml:space="preserve"> والإيكولوجي</w:t>
      </w:r>
      <w:r>
        <w:rPr>
          <w:rFonts w:ascii="Times New Roman" w:hAnsi="Times New Roman" w:cs="Simplified Arabic" w:hint="cs"/>
          <w:szCs w:val="24"/>
          <w:rtl/>
          <w:lang w:bidi="ar-EG"/>
        </w:rPr>
        <w:t>ة</w:t>
      </w:r>
      <w:r w:rsidR="00867C11">
        <w:rPr>
          <w:rFonts w:ascii="Times New Roman" w:hAnsi="Times New Roman" w:cs="Simplified Arabic" w:hint="cs"/>
          <w:szCs w:val="24"/>
          <w:rtl/>
          <w:lang w:bidi="ar-EG"/>
        </w:rPr>
        <w:t xml:space="preserve"> والاجتماعي</w:t>
      </w:r>
      <w:r>
        <w:rPr>
          <w:rFonts w:ascii="Times New Roman" w:hAnsi="Times New Roman" w:cs="Simplified Arabic" w:hint="cs"/>
          <w:szCs w:val="24"/>
          <w:rtl/>
          <w:lang w:bidi="ar-EG"/>
        </w:rPr>
        <w:t>ة</w:t>
      </w:r>
      <w:r w:rsidR="00867C11">
        <w:rPr>
          <w:rFonts w:ascii="Times New Roman" w:hAnsi="Times New Roman" w:cs="Simplified Arabic" w:hint="cs"/>
          <w:szCs w:val="24"/>
          <w:rtl/>
          <w:lang w:bidi="ar-EG"/>
        </w:rPr>
        <w:t xml:space="preserve"> </w:t>
      </w:r>
      <w:r w:rsidR="00FA3307">
        <w:rPr>
          <w:rFonts w:ascii="Times New Roman" w:hAnsi="Times New Roman" w:cs="Simplified Arabic" w:hint="cs"/>
          <w:szCs w:val="24"/>
          <w:rtl/>
          <w:lang w:bidi="ar-EG"/>
        </w:rPr>
        <w:t>ل</w:t>
      </w:r>
      <w:r w:rsidR="00867C11">
        <w:rPr>
          <w:rFonts w:ascii="Times New Roman" w:hAnsi="Times New Roman" w:cs="Simplified Arabic" w:hint="cs"/>
          <w:szCs w:val="24"/>
          <w:rtl/>
          <w:lang w:bidi="ar-EG"/>
        </w:rPr>
        <w:t xml:space="preserve">تمكين التحول في النظم الغذائية الزراعية وعدم ترك أحد خلف الركب. </w:t>
      </w:r>
      <w:r w:rsidR="00FA3307">
        <w:rPr>
          <w:rFonts w:ascii="Times New Roman" w:hAnsi="Times New Roman" w:cs="Simplified Arabic" w:hint="cs"/>
          <w:szCs w:val="24"/>
          <w:rtl/>
          <w:lang w:bidi="ar-EG"/>
        </w:rPr>
        <w:t>وأشارت الدكتورة سوزانا جاكاب، نائب</w:t>
      </w:r>
      <w:r w:rsidR="006B12E5">
        <w:rPr>
          <w:rFonts w:ascii="Times New Roman" w:hAnsi="Times New Roman" w:cs="Simplified Arabic" w:hint="cs"/>
          <w:szCs w:val="24"/>
          <w:rtl/>
          <w:lang w:bidi="ar-EG"/>
        </w:rPr>
        <w:t>ة</w:t>
      </w:r>
      <w:r w:rsidR="00FA3307">
        <w:rPr>
          <w:rFonts w:ascii="Times New Roman" w:hAnsi="Times New Roman" w:cs="Simplified Arabic" w:hint="cs"/>
          <w:szCs w:val="24"/>
          <w:rtl/>
          <w:lang w:bidi="ar-EG"/>
        </w:rPr>
        <w:t xml:space="preserve"> المدير العام لمنظمة الصحة العالمية</w:t>
      </w:r>
      <w:r w:rsidR="00A41F79">
        <w:rPr>
          <w:rFonts w:ascii="Times New Roman" w:hAnsi="Times New Roman" w:cs="Simplified Arabic" w:hint="cs"/>
          <w:szCs w:val="24"/>
          <w:rtl/>
          <w:lang w:bidi="ar-EG"/>
        </w:rPr>
        <w:t>،</w:t>
      </w:r>
      <w:r w:rsidR="00FA3307">
        <w:rPr>
          <w:rFonts w:ascii="Times New Roman" w:hAnsi="Times New Roman" w:cs="Simplified Arabic" w:hint="cs"/>
          <w:szCs w:val="24"/>
          <w:rtl/>
          <w:lang w:bidi="ar-EG"/>
        </w:rPr>
        <w:t xml:space="preserve"> إلى أن الحضارة الإيكولوجية تجمع بين إمكانية </w:t>
      </w:r>
      <w:r w:rsidR="00A41F79">
        <w:rPr>
          <w:rFonts w:ascii="Times New Roman" w:hAnsi="Times New Roman" w:cs="Simplified Arabic" w:hint="cs"/>
          <w:szCs w:val="24"/>
          <w:rtl/>
          <w:lang w:bidi="ar-EG"/>
        </w:rPr>
        <w:t>ال</w:t>
      </w:r>
      <w:r w:rsidR="00FA3307">
        <w:rPr>
          <w:rFonts w:ascii="Times New Roman" w:hAnsi="Times New Roman" w:cs="Simplified Arabic" w:hint="cs"/>
          <w:szCs w:val="24"/>
          <w:rtl/>
          <w:lang w:bidi="ar-EG"/>
        </w:rPr>
        <w:t xml:space="preserve">نظم الإيكولوجية </w:t>
      </w:r>
      <w:r w:rsidR="00A41F79">
        <w:rPr>
          <w:rFonts w:ascii="Times New Roman" w:hAnsi="Times New Roman" w:cs="Simplified Arabic" w:hint="cs"/>
          <w:szCs w:val="24"/>
          <w:rtl/>
          <w:lang w:bidi="ar-EG"/>
        </w:rPr>
        <w:t xml:space="preserve">الصحية </w:t>
      </w:r>
      <w:r w:rsidR="00FA3307">
        <w:rPr>
          <w:rFonts w:ascii="Times New Roman" w:hAnsi="Times New Roman" w:cs="Simplified Arabic" w:hint="cs"/>
          <w:szCs w:val="24"/>
          <w:rtl/>
          <w:lang w:bidi="ar-EG"/>
        </w:rPr>
        <w:t xml:space="preserve">لضمان الوصول المتساوي للهواء النظيف والمياه العذبة وبيئة حضرية صحية وكررت </w:t>
      </w:r>
      <w:r w:rsidR="00A41F79">
        <w:rPr>
          <w:rFonts w:ascii="Times New Roman" w:hAnsi="Times New Roman" w:cs="Simplified Arabic" w:hint="cs"/>
          <w:szCs w:val="24"/>
          <w:rtl/>
          <w:lang w:bidi="ar-EG"/>
        </w:rPr>
        <w:t xml:space="preserve">أهمية </w:t>
      </w:r>
      <w:r w:rsidR="00FA3307">
        <w:rPr>
          <w:rFonts w:ascii="Times New Roman" w:hAnsi="Times New Roman" w:cs="Simplified Arabic" w:hint="cs"/>
          <w:szCs w:val="24"/>
          <w:rtl/>
          <w:lang w:bidi="ar-EG"/>
        </w:rPr>
        <w:t xml:space="preserve">النهج الشاملة </w:t>
      </w:r>
      <w:r w:rsidR="00A41F79">
        <w:rPr>
          <w:rFonts w:ascii="Times New Roman" w:hAnsi="Times New Roman" w:cs="Simplified Arabic" w:hint="cs"/>
          <w:szCs w:val="24"/>
          <w:rtl/>
          <w:lang w:bidi="ar-EG"/>
        </w:rPr>
        <w:t>ل</w:t>
      </w:r>
      <w:r w:rsidR="00FA3307">
        <w:rPr>
          <w:rFonts w:ascii="Times New Roman" w:hAnsi="Times New Roman" w:cs="Simplified Arabic" w:hint="cs"/>
          <w:szCs w:val="24"/>
          <w:rtl/>
          <w:lang w:bidi="ar-EG"/>
        </w:rPr>
        <w:t>لصحة</w:t>
      </w:r>
      <w:r w:rsidR="00A41F79">
        <w:rPr>
          <w:rFonts w:ascii="Times New Roman" w:hAnsi="Times New Roman" w:cs="Simplified Arabic" w:hint="cs"/>
          <w:szCs w:val="24"/>
          <w:rtl/>
          <w:lang w:bidi="ar-EG"/>
        </w:rPr>
        <w:t>،</w:t>
      </w:r>
      <w:r w:rsidR="00FA3307">
        <w:rPr>
          <w:rFonts w:ascii="Times New Roman" w:hAnsi="Times New Roman" w:cs="Simplified Arabic" w:hint="cs"/>
          <w:szCs w:val="24"/>
          <w:rtl/>
          <w:lang w:bidi="ar-EG"/>
        </w:rPr>
        <w:t xml:space="preserve"> بما في ذلك نهج الصحة الواحدة. وأكدت السيدة شي</w:t>
      </w:r>
      <w:r w:rsidR="00A41F79">
        <w:rPr>
          <w:rFonts w:ascii="Times New Roman" w:hAnsi="Times New Roman" w:cs="Simplified Arabic" w:hint="cs"/>
          <w:szCs w:val="24"/>
          <w:rtl/>
          <w:lang w:bidi="ar-EG"/>
        </w:rPr>
        <w:t>ه</w:t>
      </w:r>
      <w:r w:rsidR="00FA3307">
        <w:rPr>
          <w:rFonts w:ascii="Times New Roman" w:hAnsi="Times New Roman" w:cs="Simplified Arabic" w:hint="cs"/>
          <w:szCs w:val="24"/>
          <w:rtl/>
          <w:lang w:bidi="ar-EG"/>
        </w:rPr>
        <w:t>وكو أسا</w:t>
      </w:r>
      <w:r w:rsidR="00A41F79">
        <w:rPr>
          <w:rFonts w:ascii="Times New Roman" w:hAnsi="Times New Roman" w:cs="Simplified Arabic" w:hint="cs"/>
          <w:szCs w:val="24"/>
          <w:rtl/>
          <w:lang w:bidi="ar-EG"/>
        </w:rPr>
        <w:t>د</w:t>
      </w:r>
      <w:r w:rsidR="00FA3307">
        <w:rPr>
          <w:rFonts w:ascii="Times New Roman" w:hAnsi="Times New Roman" w:cs="Simplified Arabic" w:hint="cs"/>
          <w:szCs w:val="24"/>
          <w:rtl/>
          <w:lang w:bidi="ar-EG"/>
        </w:rPr>
        <w:t>ا</w:t>
      </w:r>
      <w:r w:rsidR="006B12E5">
        <w:rPr>
          <w:rFonts w:ascii="Times New Roman" w:hAnsi="Times New Roman" w:cs="Simplified Arabic" w:hint="cs"/>
          <w:szCs w:val="24"/>
          <w:rtl/>
          <w:lang w:bidi="ar-EG"/>
        </w:rPr>
        <w:t>-</w:t>
      </w:r>
      <w:r w:rsidR="00FA3307">
        <w:rPr>
          <w:rFonts w:ascii="Times New Roman" w:hAnsi="Times New Roman" w:cs="Simplified Arabic" w:hint="cs"/>
          <w:szCs w:val="24"/>
          <w:rtl/>
          <w:lang w:bidi="ar-EG"/>
        </w:rPr>
        <w:t xml:space="preserve"> مياكاوا، المدير العام المساعد والمدير</w:t>
      </w:r>
      <w:r w:rsidR="006B12E5">
        <w:rPr>
          <w:rFonts w:ascii="Times New Roman" w:hAnsi="Times New Roman" w:cs="Simplified Arabic" w:hint="cs"/>
          <w:szCs w:val="24"/>
          <w:rtl/>
          <w:lang w:bidi="ar-EG"/>
        </w:rPr>
        <w:t>ة</w:t>
      </w:r>
      <w:r w:rsidR="00FA3307">
        <w:rPr>
          <w:rFonts w:ascii="Times New Roman" w:hAnsi="Times New Roman" w:cs="Simplified Arabic" w:hint="cs"/>
          <w:szCs w:val="24"/>
          <w:rtl/>
          <w:lang w:bidi="ar-EG"/>
        </w:rPr>
        <w:t xml:space="preserve"> الإقليمي</w:t>
      </w:r>
      <w:r w:rsidR="006B12E5">
        <w:rPr>
          <w:rFonts w:ascii="Times New Roman" w:hAnsi="Times New Roman" w:cs="Simplified Arabic" w:hint="cs"/>
          <w:szCs w:val="24"/>
          <w:rtl/>
          <w:lang w:bidi="ar-EG"/>
        </w:rPr>
        <w:t>ة</w:t>
      </w:r>
      <w:r w:rsidR="00FA3307">
        <w:rPr>
          <w:rFonts w:ascii="Times New Roman" w:hAnsi="Times New Roman" w:cs="Simplified Arabic" w:hint="cs"/>
          <w:szCs w:val="24"/>
          <w:rtl/>
          <w:lang w:bidi="ar-EG"/>
        </w:rPr>
        <w:t xml:space="preserve"> لمنطقة آسيا والمحيط الهادئ في منظمة العمل الدولية، </w:t>
      </w:r>
      <w:r w:rsidR="006B12E5">
        <w:rPr>
          <w:rFonts w:ascii="Times New Roman" w:hAnsi="Times New Roman" w:cs="Simplified Arabic" w:hint="cs"/>
          <w:szCs w:val="24"/>
          <w:rtl/>
          <w:lang w:bidi="ar-EG"/>
        </w:rPr>
        <w:t xml:space="preserve">أكدت </w:t>
      </w:r>
      <w:r w:rsidR="00FA3307">
        <w:rPr>
          <w:rFonts w:ascii="Times New Roman" w:hAnsi="Times New Roman" w:cs="Simplified Arabic" w:hint="cs"/>
          <w:szCs w:val="24"/>
          <w:rtl/>
          <w:lang w:bidi="ar-EG"/>
        </w:rPr>
        <w:t xml:space="preserve">فرصة تحقيق </w:t>
      </w:r>
      <w:r w:rsidR="00A41F79">
        <w:rPr>
          <w:rFonts w:ascii="Times New Roman" w:hAnsi="Times New Roman" w:cs="Simplified Arabic" w:hint="cs"/>
          <w:szCs w:val="24"/>
          <w:rtl/>
          <w:lang w:bidi="ar-EG"/>
        </w:rPr>
        <w:t>تعافي</w:t>
      </w:r>
      <w:r w:rsidR="00FA3307">
        <w:rPr>
          <w:rFonts w:ascii="Times New Roman" w:hAnsi="Times New Roman" w:cs="Simplified Arabic" w:hint="cs"/>
          <w:szCs w:val="24"/>
          <w:rtl/>
          <w:lang w:bidi="ar-EG"/>
        </w:rPr>
        <w:t xml:space="preserve"> أخضر لتحول عادل نحو الاقتصادات </w:t>
      </w:r>
      <w:r w:rsidR="00A41F79">
        <w:rPr>
          <w:rFonts w:ascii="Times New Roman" w:hAnsi="Times New Roman" w:cs="Simplified Arabic" w:hint="cs"/>
          <w:szCs w:val="24"/>
          <w:rtl/>
          <w:lang w:bidi="ar-EG"/>
        </w:rPr>
        <w:t>التي</w:t>
      </w:r>
      <w:r w:rsidR="00FA3307">
        <w:rPr>
          <w:rFonts w:ascii="Times New Roman" w:hAnsi="Times New Roman" w:cs="Simplified Arabic" w:hint="cs"/>
          <w:szCs w:val="24"/>
          <w:rtl/>
          <w:lang w:bidi="ar-EG"/>
        </w:rPr>
        <w:t xml:space="preserve"> يمكن أن </w:t>
      </w:r>
      <w:r w:rsidR="00A41F79">
        <w:rPr>
          <w:rFonts w:ascii="Times New Roman" w:hAnsi="Times New Roman" w:cs="Simplified Arabic" w:hint="cs"/>
          <w:szCs w:val="24"/>
          <w:rtl/>
          <w:lang w:bidi="ar-EG"/>
        </w:rPr>
        <w:t>ت</w:t>
      </w:r>
      <w:r w:rsidR="00FA3307">
        <w:rPr>
          <w:rFonts w:ascii="Times New Roman" w:hAnsi="Times New Roman" w:cs="Simplified Arabic" w:hint="cs"/>
          <w:szCs w:val="24"/>
          <w:rtl/>
          <w:lang w:bidi="ar-EG"/>
        </w:rPr>
        <w:t>كون مستدام</w:t>
      </w:r>
      <w:r w:rsidR="00A41F79">
        <w:rPr>
          <w:rFonts w:ascii="Times New Roman" w:hAnsi="Times New Roman" w:cs="Simplified Arabic" w:hint="cs"/>
          <w:szCs w:val="24"/>
          <w:rtl/>
          <w:lang w:bidi="ar-EG"/>
        </w:rPr>
        <w:t>ة</w:t>
      </w:r>
      <w:r w:rsidR="00FA3307">
        <w:rPr>
          <w:rFonts w:ascii="Times New Roman" w:hAnsi="Times New Roman" w:cs="Simplified Arabic" w:hint="cs"/>
          <w:szCs w:val="24"/>
          <w:rtl/>
          <w:lang w:bidi="ar-EG"/>
        </w:rPr>
        <w:t xml:space="preserve"> للجميع، وأن ينمي معدل العمالة و</w:t>
      </w:r>
      <w:r w:rsidR="00A41F79">
        <w:rPr>
          <w:rFonts w:ascii="Times New Roman" w:hAnsi="Times New Roman" w:cs="Simplified Arabic" w:hint="cs"/>
          <w:szCs w:val="24"/>
          <w:rtl/>
          <w:lang w:bidi="ar-EG"/>
        </w:rPr>
        <w:t>ال</w:t>
      </w:r>
      <w:r w:rsidR="00FA3307">
        <w:rPr>
          <w:rFonts w:ascii="Times New Roman" w:hAnsi="Times New Roman" w:cs="Simplified Arabic" w:hint="cs"/>
          <w:szCs w:val="24"/>
          <w:rtl/>
          <w:lang w:bidi="ar-EG"/>
        </w:rPr>
        <w:t>حماية ال</w:t>
      </w:r>
      <w:r w:rsidR="00A41F79">
        <w:rPr>
          <w:rFonts w:ascii="Times New Roman" w:hAnsi="Times New Roman" w:cs="Simplified Arabic" w:hint="cs"/>
          <w:szCs w:val="24"/>
          <w:rtl/>
          <w:lang w:bidi="ar-EG"/>
        </w:rPr>
        <w:t>اجتماعية</w:t>
      </w:r>
      <w:r w:rsidR="00FA3307">
        <w:rPr>
          <w:rFonts w:ascii="Times New Roman" w:hAnsi="Times New Roman" w:cs="Simplified Arabic" w:hint="cs"/>
          <w:szCs w:val="24"/>
          <w:rtl/>
          <w:lang w:bidi="ar-EG"/>
        </w:rPr>
        <w:t xml:space="preserve">. وتحدث السيد </w:t>
      </w:r>
      <w:r w:rsidR="00D02AA6">
        <w:rPr>
          <w:rFonts w:ascii="Times New Roman" w:hAnsi="Times New Roman" w:cs="Simplified Arabic" w:hint="cs"/>
          <w:szCs w:val="24"/>
          <w:rtl/>
          <w:lang w:bidi="ar-EG"/>
        </w:rPr>
        <w:t xml:space="preserve">شو </w:t>
      </w:r>
      <w:r w:rsidR="009E3D88">
        <w:rPr>
          <w:rFonts w:ascii="Times New Roman" w:hAnsi="Times New Roman" w:cs="Simplified Arabic" w:hint="cs"/>
          <w:szCs w:val="24"/>
          <w:rtl/>
          <w:lang w:bidi="ar-EG"/>
        </w:rPr>
        <w:t>ج</w:t>
      </w:r>
      <w:r w:rsidR="00D02AA6">
        <w:rPr>
          <w:rFonts w:ascii="Times New Roman" w:hAnsi="Times New Roman" w:cs="Simplified Arabic" w:hint="cs"/>
          <w:szCs w:val="24"/>
          <w:rtl/>
          <w:lang w:bidi="ar-EG"/>
        </w:rPr>
        <w:t>ينغ</w:t>
      </w:r>
      <w:r w:rsidR="00FA3307">
        <w:rPr>
          <w:rFonts w:ascii="Times New Roman" w:hAnsi="Times New Roman" w:cs="Simplified Arabic" w:hint="cs"/>
          <w:szCs w:val="24"/>
          <w:rtl/>
          <w:lang w:bidi="ar-EG"/>
        </w:rPr>
        <w:t xml:space="preserve">، نائب </w:t>
      </w:r>
      <w:r w:rsidR="00D02AA6">
        <w:rPr>
          <w:rFonts w:ascii="Times New Roman" w:hAnsi="Times New Roman" w:cs="Simplified Arabic" w:hint="cs"/>
          <w:szCs w:val="24"/>
          <w:rtl/>
          <w:lang w:bidi="ar-EG"/>
        </w:rPr>
        <w:t>ال</w:t>
      </w:r>
      <w:r w:rsidR="00FA3307">
        <w:rPr>
          <w:rFonts w:ascii="Times New Roman" w:hAnsi="Times New Roman" w:cs="Simplified Arabic" w:hint="cs"/>
          <w:szCs w:val="24"/>
          <w:rtl/>
          <w:lang w:bidi="ar-EG"/>
        </w:rPr>
        <w:t>مدير</w:t>
      </w:r>
      <w:r w:rsidR="00D02AA6">
        <w:rPr>
          <w:rFonts w:ascii="Times New Roman" w:hAnsi="Times New Roman" w:cs="Simplified Arabic" w:hint="cs"/>
          <w:szCs w:val="24"/>
          <w:rtl/>
          <w:lang w:bidi="ar-EG"/>
        </w:rPr>
        <w:t>ة العامة</w:t>
      </w:r>
      <w:r w:rsidR="00FA3307">
        <w:rPr>
          <w:rFonts w:ascii="Times New Roman" w:hAnsi="Times New Roman" w:cs="Simplified Arabic" w:hint="cs"/>
          <w:szCs w:val="24"/>
          <w:rtl/>
          <w:lang w:bidi="ar-EG"/>
        </w:rPr>
        <w:t xml:space="preserve"> </w:t>
      </w:r>
      <w:r w:rsidR="00D02AA6">
        <w:rPr>
          <w:rFonts w:ascii="Times New Roman" w:hAnsi="Times New Roman" w:cs="Simplified Arabic" w:hint="cs"/>
          <w:szCs w:val="24"/>
          <w:rtl/>
          <w:lang w:bidi="ar-EG"/>
        </w:rPr>
        <w:t>ل</w:t>
      </w:r>
      <w:r w:rsidR="00FA3307">
        <w:rPr>
          <w:rFonts w:ascii="Times New Roman" w:hAnsi="Times New Roman" w:cs="Simplified Arabic" w:hint="cs"/>
          <w:szCs w:val="24"/>
          <w:rtl/>
          <w:lang w:bidi="ar-EG"/>
        </w:rPr>
        <w:t>منظمة الأمم المتحدة للتربية والعلم والثقافة (اليونسكو) عن ال</w:t>
      </w:r>
      <w:r w:rsidR="00D02AA6">
        <w:rPr>
          <w:rFonts w:ascii="Times New Roman" w:hAnsi="Times New Roman" w:cs="Simplified Arabic" w:hint="cs"/>
          <w:szCs w:val="24"/>
          <w:rtl/>
          <w:lang w:bidi="ar-EG"/>
        </w:rPr>
        <w:t>وسائل</w:t>
      </w:r>
      <w:r w:rsidR="00FA3307">
        <w:rPr>
          <w:rFonts w:ascii="Times New Roman" w:hAnsi="Times New Roman" w:cs="Simplified Arabic" w:hint="cs"/>
          <w:szCs w:val="24"/>
          <w:rtl/>
          <w:lang w:bidi="ar-EG"/>
        </w:rPr>
        <w:t xml:space="preserve"> الأخلاقية </w:t>
      </w:r>
      <w:r w:rsidR="005825E9">
        <w:rPr>
          <w:rFonts w:ascii="Times New Roman" w:hAnsi="Times New Roman" w:cs="Simplified Arabic" w:hint="cs"/>
          <w:szCs w:val="24"/>
          <w:rtl/>
          <w:lang w:bidi="ar-EG"/>
        </w:rPr>
        <w:t xml:space="preserve">للحياة مع الطبيعة، وأبرز الحاجة إلى تغيير كيفية تصرف الناس وتفكيرهم </w:t>
      </w:r>
      <w:r w:rsidR="009E3D88">
        <w:rPr>
          <w:rFonts w:ascii="Times New Roman" w:hAnsi="Times New Roman" w:cs="Simplified Arabic" w:hint="cs"/>
          <w:szCs w:val="24"/>
          <w:rtl/>
          <w:lang w:bidi="ar-EG"/>
        </w:rPr>
        <w:t>عن</w:t>
      </w:r>
      <w:r w:rsidR="005825E9">
        <w:rPr>
          <w:rFonts w:ascii="Times New Roman" w:hAnsi="Times New Roman" w:cs="Simplified Arabic" w:hint="cs"/>
          <w:szCs w:val="24"/>
          <w:rtl/>
          <w:lang w:bidi="ar-EG"/>
        </w:rPr>
        <w:t xml:space="preserve"> الطبيعة، بما في ذلك التركيز على </w:t>
      </w:r>
      <w:r w:rsidR="009E3D88">
        <w:rPr>
          <w:rFonts w:ascii="Times New Roman" w:hAnsi="Times New Roman" w:cs="Simplified Arabic" w:hint="cs"/>
          <w:szCs w:val="24"/>
          <w:rtl/>
          <w:lang w:bidi="ar-EG"/>
        </w:rPr>
        <w:t xml:space="preserve">إمكانية </w:t>
      </w:r>
      <w:r w:rsidR="005825E9">
        <w:rPr>
          <w:rFonts w:ascii="Times New Roman" w:hAnsi="Times New Roman" w:cs="Simplified Arabic" w:hint="cs"/>
          <w:szCs w:val="24"/>
          <w:rtl/>
          <w:lang w:bidi="ar-EG"/>
        </w:rPr>
        <w:t xml:space="preserve">مواقع التراث الطبيعي العالمي ومحميات المحيط الحيوي، مع استعمال برامج التعليم وتوضيح </w:t>
      </w:r>
      <w:r w:rsidR="00D02AA6">
        <w:rPr>
          <w:rFonts w:ascii="Times New Roman" w:hAnsi="Times New Roman" w:cs="Simplified Arabic" w:hint="cs"/>
          <w:szCs w:val="24"/>
          <w:rtl/>
          <w:lang w:bidi="ar-EG"/>
        </w:rPr>
        <w:t>أوجه التآزر</w:t>
      </w:r>
      <w:r w:rsidR="005825E9">
        <w:rPr>
          <w:rFonts w:ascii="Times New Roman" w:hAnsi="Times New Roman" w:cs="Simplified Arabic" w:hint="cs"/>
          <w:szCs w:val="24"/>
          <w:rtl/>
          <w:lang w:bidi="ar-EG"/>
        </w:rPr>
        <w:t xml:space="preserve"> بين التنمية الاقتصادية وسياسات حفظ التنوع البيولوجي,</w:t>
      </w:r>
    </w:p>
    <w:p w:rsidR="005915C2" w:rsidRDefault="005825E9" w:rsidP="009E3D88">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وأيد </w:t>
      </w:r>
      <w:r w:rsidR="009E3D88">
        <w:rPr>
          <w:rFonts w:ascii="Times New Roman" w:hAnsi="Times New Roman" w:cs="Simplified Arabic" w:hint="cs"/>
          <w:szCs w:val="24"/>
          <w:rtl/>
          <w:lang w:bidi="ar-EG"/>
        </w:rPr>
        <w:t>معظم</w:t>
      </w:r>
      <w:r>
        <w:rPr>
          <w:rFonts w:ascii="Times New Roman" w:hAnsi="Times New Roman" w:cs="Simplified Arabic" w:hint="cs"/>
          <w:szCs w:val="24"/>
          <w:rtl/>
          <w:lang w:bidi="ar-EG"/>
        </w:rPr>
        <w:t xml:space="preserve"> المتحدثين فكرة أن جائحة فيروس كورونا </w:t>
      </w:r>
      <w:r w:rsidR="009E3D88">
        <w:rPr>
          <w:rFonts w:ascii="Times New Roman" w:hAnsi="Times New Roman" w:cs="Simplified Arabic" w:hint="cs"/>
          <w:szCs w:val="24"/>
          <w:rtl/>
          <w:lang w:bidi="ar-EG"/>
        </w:rPr>
        <w:t>(</w:t>
      </w:r>
      <w:r>
        <w:rPr>
          <w:rFonts w:ascii="Times New Roman" w:hAnsi="Times New Roman" w:cs="Simplified Arabic" w:hint="cs"/>
          <w:szCs w:val="24"/>
          <w:rtl/>
          <w:lang w:bidi="ar-EG"/>
        </w:rPr>
        <w:t>كوفيد-19</w:t>
      </w:r>
      <w:r w:rsidR="009E3D88">
        <w:rPr>
          <w:rFonts w:ascii="Times New Roman" w:hAnsi="Times New Roman" w:cs="Simplified Arabic" w:hint="cs"/>
          <w:szCs w:val="24"/>
          <w:rtl/>
          <w:lang w:bidi="ar-EG"/>
        </w:rPr>
        <w:t>)</w:t>
      </w:r>
      <w:r>
        <w:rPr>
          <w:rFonts w:ascii="Times New Roman" w:hAnsi="Times New Roman" w:cs="Simplified Arabic" w:hint="cs"/>
          <w:szCs w:val="24"/>
          <w:rtl/>
          <w:lang w:bidi="ar-EG"/>
        </w:rPr>
        <w:t xml:space="preserve"> عرقلت كثيرا من النظم الاقتصادية والاجتماعية، وأن </w:t>
      </w:r>
      <w:r w:rsidR="00D02AA6">
        <w:rPr>
          <w:rFonts w:ascii="Times New Roman" w:hAnsi="Times New Roman" w:cs="Simplified Arabic" w:hint="cs"/>
          <w:szCs w:val="24"/>
          <w:rtl/>
          <w:lang w:bidi="ar-EG"/>
        </w:rPr>
        <w:t>تعافيا</w:t>
      </w:r>
      <w:r>
        <w:rPr>
          <w:rFonts w:ascii="Times New Roman" w:hAnsi="Times New Roman" w:cs="Simplified Arabic" w:hint="cs"/>
          <w:szCs w:val="24"/>
          <w:rtl/>
          <w:lang w:bidi="ar-EG"/>
        </w:rPr>
        <w:t xml:space="preserve"> عادلا وأخ</w:t>
      </w:r>
      <w:r w:rsidR="009E3D88">
        <w:rPr>
          <w:rFonts w:ascii="Times New Roman" w:hAnsi="Times New Roman" w:cs="Simplified Arabic" w:hint="cs"/>
          <w:szCs w:val="24"/>
          <w:rtl/>
          <w:lang w:bidi="ar-EG"/>
        </w:rPr>
        <w:t>ض</w:t>
      </w:r>
      <w:r>
        <w:rPr>
          <w:rFonts w:ascii="Times New Roman" w:hAnsi="Times New Roman" w:cs="Simplified Arabic" w:hint="cs"/>
          <w:szCs w:val="24"/>
          <w:rtl/>
          <w:lang w:bidi="ar-EG"/>
        </w:rPr>
        <w:t>ر وصحيا ي</w:t>
      </w:r>
      <w:r w:rsidR="009E3D88">
        <w:rPr>
          <w:rFonts w:ascii="Times New Roman" w:hAnsi="Times New Roman" w:cs="Simplified Arabic" w:hint="cs"/>
          <w:szCs w:val="24"/>
          <w:rtl/>
          <w:lang w:bidi="ar-EG"/>
        </w:rPr>
        <w:t>نبغي</w:t>
      </w:r>
      <w:r>
        <w:rPr>
          <w:rFonts w:ascii="Times New Roman" w:hAnsi="Times New Roman" w:cs="Simplified Arabic" w:hint="cs"/>
          <w:szCs w:val="24"/>
          <w:rtl/>
          <w:lang w:bidi="ar-EG"/>
        </w:rPr>
        <w:t xml:space="preserve"> أن يهدف إلى </w:t>
      </w:r>
      <w:r w:rsidR="00D02AA6">
        <w:rPr>
          <w:rFonts w:ascii="Times New Roman" w:hAnsi="Times New Roman" w:cs="Simplified Arabic" w:hint="cs"/>
          <w:szCs w:val="24"/>
          <w:rtl/>
          <w:lang w:bidi="ar-EG"/>
        </w:rPr>
        <w:t xml:space="preserve">تعزيز التغير التحويلي، بما في ذلك: </w:t>
      </w:r>
      <w:r>
        <w:rPr>
          <w:rFonts w:ascii="Times New Roman" w:hAnsi="Times New Roman" w:cs="Simplified Arabic" w:hint="cs"/>
          <w:szCs w:val="24"/>
          <w:rtl/>
          <w:lang w:bidi="ar-EG"/>
        </w:rPr>
        <w:t>(أ) في النظم الغذائية الزراعية، بهدف تحسين التغذية وضمان الأمن الغذائي والقضاء على الجوع وسوء التغذية؛ (ب) في م</w:t>
      </w:r>
      <w:r w:rsidR="00D02AA6">
        <w:rPr>
          <w:rFonts w:ascii="Times New Roman" w:hAnsi="Times New Roman" w:cs="Simplified Arabic" w:hint="cs"/>
          <w:szCs w:val="24"/>
          <w:rtl/>
          <w:lang w:bidi="ar-EG"/>
        </w:rPr>
        <w:t>ج</w:t>
      </w:r>
      <w:r>
        <w:rPr>
          <w:rFonts w:ascii="Times New Roman" w:hAnsi="Times New Roman" w:cs="Simplified Arabic" w:hint="cs"/>
          <w:szCs w:val="24"/>
          <w:rtl/>
          <w:lang w:bidi="ar-EG"/>
        </w:rPr>
        <w:t>ال النهوض ب</w:t>
      </w:r>
      <w:r w:rsidR="009E3D88">
        <w:rPr>
          <w:rFonts w:ascii="Times New Roman" w:hAnsi="Times New Roman" w:cs="Simplified Arabic" w:hint="cs"/>
          <w:szCs w:val="24"/>
          <w:rtl/>
          <w:lang w:bidi="ar-EG"/>
        </w:rPr>
        <w:t>نظم ال</w:t>
      </w:r>
      <w:r>
        <w:rPr>
          <w:rFonts w:ascii="Times New Roman" w:hAnsi="Times New Roman" w:cs="Simplified Arabic" w:hint="cs"/>
          <w:szCs w:val="24"/>
          <w:rtl/>
          <w:lang w:bidi="ar-EG"/>
        </w:rPr>
        <w:t>غذ</w:t>
      </w:r>
      <w:r w:rsidR="009E3D88">
        <w:rPr>
          <w:rFonts w:ascii="Times New Roman" w:hAnsi="Times New Roman" w:cs="Simplified Arabic" w:hint="cs"/>
          <w:szCs w:val="24"/>
          <w:rtl/>
          <w:lang w:bidi="ar-EG"/>
        </w:rPr>
        <w:t>ائ</w:t>
      </w:r>
      <w:r>
        <w:rPr>
          <w:rFonts w:ascii="Times New Roman" w:hAnsi="Times New Roman" w:cs="Simplified Arabic" w:hint="cs"/>
          <w:szCs w:val="24"/>
          <w:rtl/>
          <w:lang w:bidi="ar-EG"/>
        </w:rPr>
        <w:t xml:space="preserve">ية الصحية وسبل الحياة وبيئة صحية، التي يمكن أن تساعد على خفض </w:t>
      </w:r>
      <w:r w:rsidR="00D02AA6">
        <w:rPr>
          <w:rFonts w:ascii="Times New Roman" w:hAnsi="Times New Roman" w:cs="Simplified Arabic" w:hint="cs"/>
          <w:szCs w:val="24"/>
          <w:rtl/>
          <w:lang w:bidi="ar-EG"/>
        </w:rPr>
        <w:t xml:space="preserve">عدد </w:t>
      </w:r>
      <w:r>
        <w:rPr>
          <w:rFonts w:ascii="Times New Roman" w:hAnsi="Times New Roman" w:cs="Simplified Arabic" w:hint="cs"/>
          <w:szCs w:val="24"/>
          <w:rtl/>
          <w:lang w:bidi="ar-EG"/>
        </w:rPr>
        <w:t xml:space="preserve">وفيات يمكن تجنبها التي تتعلق بعوامل بيئية؛ (ج) في تهيئة فرص العمالة وتمكين الحماية الاجتماعية فضلا عن </w:t>
      </w:r>
      <w:r w:rsidR="00D02AA6">
        <w:rPr>
          <w:rFonts w:ascii="Times New Roman" w:hAnsi="Times New Roman" w:cs="Simplified Arabic" w:hint="cs"/>
          <w:szCs w:val="24"/>
          <w:rtl/>
          <w:lang w:bidi="ar-EG"/>
        </w:rPr>
        <w:t>حزم التعافي</w:t>
      </w:r>
      <w:r>
        <w:rPr>
          <w:rFonts w:ascii="Times New Roman" w:hAnsi="Times New Roman" w:cs="Simplified Arabic" w:hint="cs"/>
          <w:szCs w:val="24"/>
          <w:rtl/>
          <w:lang w:bidi="ar-EG"/>
        </w:rPr>
        <w:t xml:space="preserve"> ال</w:t>
      </w:r>
      <w:r w:rsidR="009E3D88">
        <w:rPr>
          <w:rFonts w:ascii="Times New Roman" w:hAnsi="Times New Roman" w:cs="Simplified Arabic" w:hint="cs"/>
          <w:szCs w:val="24"/>
          <w:rtl/>
          <w:lang w:bidi="ar-EG"/>
        </w:rPr>
        <w:t>خ</w:t>
      </w:r>
      <w:r>
        <w:rPr>
          <w:rFonts w:ascii="Times New Roman" w:hAnsi="Times New Roman" w:cs="Simplified Arabic" w:hint="cs"/>
          <w:szCs w:val="24"/>
          <w:rtl/>
          <w:lang w:bidi="ar-EG"/>
        </w:rPr>
        <w:t xml:space="preserve">ضراء التي تهدف إلى خضرنة الاقتصادات </w:t>
      </w:r>
      <w:r w:rsidR="00D02AA6">
        <w:rPr>
          <w:rFonts w:ascii="Times New Roman" w:hAnsi="Times New Roman" w:cs="Simplified Arabic" w:hint="cs"/>
          <w:szCs w:val="24"/>
          <w:rtl/>
          <w:lang w:bidi="ar-EG"/>
        </w:rPr>
        <w:t xml:space="preserve">و(د) </w:t>
      </w:r>
      <w:r>
        <w:rPr>
          <w:rFonts w:ascii="Times New Roman" w:hAnsi="Times New Roman" w:cs="Simplified Arabic" w:hint="cs"/>
          <w:szCs w:val="24"/>
          <w:rtl/>
          <w:lang w:bidi="ar-EG"/>
        </w:rPr>
        <w:t>في حماية الطبيعة</w:t>
      </w:r>
      <w:r w:rsidR="00D02AA6">
        <w:rPr>
          <w:rFonts w:ascii="Times New Roman" w:hAnsi="Times New Roman" w:cs="Simplified Arabic" w:hint="cs"/>
          <w:szCs w:val="24"/>
          <w:rtl/>
          <w:lang w:bidi="ar-EG"/>
        </w:rPr>
        <w:t>،</w:t>
      </w:r>
      <w:r>
        <w:rPr>
          <w:rFonts w:ascii="Times New Roman" w:hAnsi="Times New Roman" w:cs="Simplified Arabic" w:hint="cs"/>
          <w:szCs w:val="24"/>
          <w:rtl/>
          <w:lang w:bidi="ar-EG"/>
        </w:rPr>
        <w:t xml:space="preserve"> بدعم البرامج التعليمية فض</w:t>
      </w:r>
      <w:r w:rsidR="00D02AA6">
        <w:rPr>
          <w:rFonts w:ascii="Times New Roman" w:hAnsi="Times New Roman" w:cs="Simplified Arabic" w:hint="cs"/>
          <w:szCs w:val="24"/>
          <w:rtl/>
          <w:lang w:bidi="ar-EG"/>
        </w:rPr>
        <w:t>لا</w:t>
      </w:r>
      <w:r>
        <w:rPr>
          <w:rFonts w:ascii="Times New Roman" w:hAnsi="Times New Roman" w:cs="Simplified Arabic" w:hint="cs"/>
          <w:szCs w:val="24"/>
          <w:rtl/>
          <w:lang w:bidi="ar-EG"/>
        </w:rPr>
        <w:t xml:space="preserve"> عن الا</w:t>
      </w:r>
      <w:r w:rsidR="009E3D88">
        <w:rPr>
          <w:rFonts w:ascii="Times New Roman" w:hAnsi="Times New Roman" w:cs="Simplified Arabic" w:hint="cs"/>
          <w:szCs w:val="24"/>
          <w:rtl/>
          <w:lang w:bidi="ar-EG"/>
        </w:rPr>
        <w:t>عتراف</w:t>
      </w:r>
      <w:r>
        <w:rPr>
          <w:rFonts w:ascii="Times New Roman" w:hAnsi="Times New Roman" w:cs="Simplified Arabic" w:hint="cs"/>
          <w:szCs w:val="24"/>
          <w:rtl/>
          <w:lang w:bidi="ar-EG"/>
        </w:rPr>
        <w:t xml:space="preserve"> بمواقع التراث العالمي الطبيعية ومحميات المحيط الحيوي للاسراع في التحول نحو </w:t>
      </w:r>
      <w:r w:rsidR="001E0876">
        <w:rPr>
          <w:rFonts w:ascii="Times New Roman" w:hAnsi="Times New Roman" w:cs="Simplified Arabic" w:hint="cs"/>
          <w:szCs w:val="24"/>
          <w:rtl/>
          <w:lang w:bidi="ar-EG"/>
        </w:rPr>
        <w:t>الوسائل الأخلاقية للحياة مع الطبيعة.</w:t>
      </w:r>
    </w:p>
    <w:p w:rsidR="005915C2" w:rsidRDefault="001E0876" w:rsidP="00DA441F">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ووافق معظم المتحدثين على أن الإطار العالمي للتنوع البيولوجي لما بعد عام 2020 قدم فرصة </w:t>
      </w:r>
      <w:r w:rsidR="00D02AA6">
        <w:rPr>
          <w:rFonts w:ascii="Times New Roman" w:hAnsi="Times New Roman" w:cs="Simplified Arabic" w:hint="cs"/>
          <w:szCs w:val="24"/>
          <w:rtl/>
          <w:lang w:bidi="ar-EG"/>
        </w:rPr>
        <w:t xml:space="preserve">لتعزيز </w:t>
      </w:r>
      <w:r>
        <w:rPr>
          <w:rFonts w:ascii="Times New Roman" w:hAnsi="Times New Roman" w:cs="Simplified Arabic" w:hint="cs"/>
          <w:szCs w:val="24"/>
          <w:rtl/>
          <w:lang w:bidi="ar-EG"/>
        </w:rPr>
        <w:t xml:space="preserve">المنافع </w:t>
      </w:r>
      <w:r w:rsidR="00D02AA6">
        <w:rPr>
          <w:rFonts w:ascii="Times New Roman" w:hAnsi="Times New Roman" w:cs="Simplified Arabic" w:hint="cs"/>
          <w:szCs w:val="24"/>
          <w:rtl/>
          <w:lang w:bidi="ar-EG"/>
        </w:rPr>
        <w:t xml:space="preserve">والتآزرات المشتركة، </w:t>
      </w:r>
      <w:r>
        <w:rPr>
          <w:rFonts w:ascii="Times New Roman" w:hAnsi="Times New Roman" w:cs="Simplified Arabic" w:hint="cs"/>
          <w:szCs w:val="24"/>
          <w:rtl/>
          <w:lang w:bidi="ar-EG"/>
        </w:rPr>
        <w:t xml:space="preserve">بما في ذلك ما يرتبط منها بجدول أعمال تغير المناخ. واستنادا إلى العمل القيادي </w:t>
      </w:r>
      <w:r w:rsidR="000731C0">
        <w:rPr>
          <w:rFonts w:ascii="Times New Roman" w:hAnsi="Times New Roman" w:cs="Simplified Arabic" w:hint="cs"/>
          <w:szCs w:val="24"/>
          <w:rtl/>
          <w:lang w:bidi="ar-EG"/>
        </w:rPr>
        <w:t>للعمل الذي قام به المنبر الحكومي الدولي للعلوم والسياسات في مجال التنوع البيولوجي</w:t>
      </w:r>
      <w:r w:rsidR="009E3D88">
        <w:rPr>
          <w:rFonts w:ascii="Times New Roman" w:hAnsi="Times New Roman" w:cs="Simplified Arabic" w:hint="cs"/>
          <w:szCs w:val="24"/>
          <w:rtl/>
          <w:lang w:bidi="ar-EG"/>
        </w:rPr>
        <w:t xml:space="preserve"> وخدمات النظم الإيكولوجية</w:t>
      </w:r>
      <w:r w:rsidR="000731C0">
        <w:rPr>
          <w:rFonts w:ascii="Times New Roman" w:hAnsi="Times New Roman" w:cs="Simplified Arabic" w:hint="cs"/>
          <w:szCs w:val="24"/>
          <w:rtl/>
          <w:lang w:bidi="ar-EG"/>
        </w:rPr>
        <w:t xml:space="preserve"> </w:t>
      </w:r>
      <w:r w:rsidR="000731C0">
        <w:rPr>
          <w:rFonts w:ascii="Times New Roman" w:hAnsi="Times New Roman" w:cs="Simplified Arabic"/>
          <w:szCs w:val="24"/>
          <w:lang w:bidi="ar-EG"/>
        </w:rPr>
        <w:t xml:space="preserve"> (IPBES)</w:t>
      </w:r>
      <w:r w:rsidR="000731C0">
        <w:rPr>
          <w:rFonts w:ascii="Times New Roman" w:hAnsi="Times New Roman" w:cs="Simplified Arabic" w:hint="cs"/>
          <w:szCs w:val="24"/>
          <w:rtl/>
          <w:lang w:bidi="ar-EG"/>
        </w:rPr>
        <w:t>وال</w:t>
      </w:r>
      <w:r>
        <w:rPr>
          <w:rFonts w:ascii="Times New Roman" w:hAnsi="Times New Roman" w:cs="Simplified Arabic" w:hint="cs"/>
          <w:szCs w:val="24"/>
          <w:rtl/>
          <w:lang w:bidi="ar-EG"/>
        </w:rPr>
        <w:t>هيئة الحكو</w:t>
      </w:r>
      <w:r w:rsidR="000731C0">
        <w:rPr>
          <w:rFonts w:ascii="Times New Roman" w:hAnsi="Times New Roman" w:cs="Simplified Arabic" w:hint="cs"/>
          <w:szCs w:val="24"/>
          <w:rtl/>
          <w:lang w:bidi="ar-EG"/>
        </w:rPr>
        <w:t>م</w:t>
      </w:r>
      <w:r>
        <w:rPr>
          <w:rFonts w:ascii="Times New Roman" w:hAnsi="Times New Roman" w:cs="Simplified Arabic" w:hint="cs"/>
          <w:szCs w:val="24"/>
          <w:rtl/>
          <w:lang w:bidi="ar-EG"/>
        </w:rPr>
        <w:t>ية الدولية بشأن تغير المناخ</w:t>
      </w:r>
      <w:r w:rsidR="00DA441F">
        <w:rPr>
          <w:rFonts w:ascii="Times New Roman" w:hAnsi="Times New Roman" w:cs="Simplified Arabic" w:hint="cs"/>
          <w:szCs w:val="24"/>
          <w:rtl/>
          <w:lang w:bidi="ar-EG"/>
        </w:rPr>
        <w:t xml:space="preserve"> </w:t>
      </w:r>
      <w:r w:rsidR="00DA441F">
        <w:rPr>
          <w:rFonts w:ascii="Times New Roman" w:hAnsi="Times New Roman" w:cs="Simplified Arabic"/>
          <w:szCs w:val="24"/>
          <w:lang w:bidi="ar-EG"/>
        </w:rPr>
        <w:t>(IPCC)</w:t>
      </w:r>
      <w:r>
        <w:rPr>
          <w:rFonts w:ascii="Times New Roman" w:hAnsi="Times New Roman" w:cs="Simplified Arabic" w:hint="cs"/>
          <w:szCs w:val="24"/>
          <w:rtl/>
          <w:lang w:bidi="ar-EG"/>
        </w:rPr>
        <w:t>، واعترافا بأهمية صنع القرار المستند إلى الأدلة، عرض المتحدثون فرصة تنفيذ السياسات التي تهدف إلى وقف فقدان التنوع البيولوجي بجانب أهداف أخرى، مثل خفض انبعاثات غازات الدفيئة، وتعزيز التكيف مع المناخ والتخفيف من حدته، و</w:t>
      </w:r>
      <w:r w:rsidR="000731C0">
        <w:rPr>
          <w:rFonts w:ascii="Times New Roman" w:hAnsi="Times New Roman" w:cs="Simplified Arabic" w:hint="cs"/>
          <w:szCs w:val="24"/>
          <w:rtl/>
          <w:lang w:bidi="ar-EG"/>
        </w:rPr>
        <w:t>تعزيز</w:t>
      </w:r>
      <w:r>
        <w:rPr>
          <w:rFonts w:ascii="Times New Roman" w:hAnsi="Times New Roman" w:cs="Simplified Arabic" w:hint="cs"/>
          <w:szCs w:val="24"/>
          <w:rtl/>
          <w:lang w:bidi="ar-EG"/>
        </w:rPr>
        <w:t xml:space="preserve"> القدرة على الصمود وتحسين الإنتاجية. وتضمنت خيارات السياسات لمعالجة فقدان التنوع البيولوجي وفي نفس الوقت تغير المناخ المشار إليه في المناقشة المدارة، خفض الإعانات الضارة وقطع الأشجار غير المستدام، وتعزيز الإدارة المجتمعية والاستخدامات المتعددة للغابات، وحفظ النظم الإيكولوجية التي هي غنية بالكربون والأنواع. وأشار جميع المتحدثين إلى أن كل قطاع، بما في ذلك قطاع</w:t>
      </w:r>
      <w:r w:rsidR="000731C0">
        <w:rPr>
          <w:rFonts w:ascii="Times New Roman" w:hAnsi="Times New Roman" w:cs="Simplified Arabic" w:hint="cs"/>
          <w:szCs w:val="24"/>
          <w:rtl/>
          <w:lang w:bidi="ar-EG"/>
        </w:rPr>
        <w:t>ات</w:t>
      </w:r>
      <w:r>
        <w:rPr>
          <w:rFonts w:ascii="Times New Roman" w:hAnsi="Times New Roman" w:cs="Simplified Arabic" w:hint="cs"/>
          <w:szCs w:val="24"/>
          <w:rtl/>
          <w:lang w:bidi="ar-EG"/>
        </w:rPr>
        <w:t xml:space="preserve"> </w:t>
      </w:r>
      <w:r w:rsidR="000731C0">
        <w:rPr>
          <w:rFonts w:ascii="Times New Roman" w:hAnsi="Times New Roman" w:cs="Simplified Arabic" w:hint="cs"/>
          <w:szCs w:val="24"/>
          <w:rtl/>
          <w:lang w:bidi="ar-EG"/>
        </w:rPr>
        <w:t xml:space="preserve">الأغذية </w:t>
      </w:r>
      <w:r>
        <w:rPr>
          <w:rFonts w:ascii="Times New Roman" w:hAnsi="Times New Roman" w:cs="Simplified Arabic" w:hint="cs"/>
          <w:szCs w:val="24"/>
          <w:rtl/>
          <w:lang w:bidi="ar-EG"/>
        </w:rPr>
        <w:t>الزراع</w:t>
      </w:r>
      <w:r w:rsidR="000731C0">
        <w:rPr>
          <w:rFonts w:ascii="Times New Roman" w:hAnsi="Times New Roman" w:cs="Simplified Arabic" w:hint="cs"/>
          <w:szCs w:val="24"/>
          <w:rtl/>
          <w:lang w:bidi="ar-EG"/>
        </w:rPr>
        <w:t>ي</w:t>
      </w:r>
      <w:r>
        <w:rPr>
          <w:rFonts w:ascii="Times New Roman" w:hAnsi="Times New Roman" w:cs="Simplified Arabic" w:hint="cs"/>
          <w:szCs w:val="24"/>
          <w:rtl/>
          <w:lang w:bidi="ar-EG"/>
        </w:rPr>
        <w:t>ة والصحة والعمالة والبنية التحتية والتعليم والثقافة ي</w:t>
      </w:r>
      <w:r w:rsidR="000731C0">
        <w:rPr>
          <w:rFonts w:ascii="Times New Roman" w:hAnsi="Times New Roman" w:cs="Simplified Arabic" w:hint="cs"/>
          <w:szCs w:val="24"/>
          <w:rtl/>
          <w:lang w:bidi="ar-EG"/>
        </w:rPr>
        <w:t>مكن</w:t>
      </w:r>
      <w:r>
        <w:rPr>
          <w:rFonts w:ascii="Times New Roman" w:hAnsi="Times New Roman" w:cs="Simplified Arabic" w:hint="cs"/>
          <w:szCs w:val="24"/>
          <w:rtl/>
          <w:lang w:bidi="ar-EG"/>
        </w:rPr>
        <w:t xml:space="preserve"> أن </w:t>
      </w:r>
      <w:r w:rsidR="000731C0">
        <w:rPr>
          <w:rFonts w:ascii="Times New Roman" w:hAnsi="Times New Roman" w:cs="Simplified Arabic" w:hint="cs"/>
          <w:szCs w:val="24"/>
          <w:rtl/>
          <w:lang w:bidi="ar-EG"/>
        </w:rPr>
        <w:t>ت</w:t>
      </w:r>
      <w:r>
        <w:rPr>
          <w:rFonts w:ascii="Times New Roman" w:hAnsi="Times New Roman" w:cs="Simplified Arabic" w:hint="cs"/>
          <w:szCs w:val="24"/>
          <w:rtl/>
          <w:lang w:bidi="ar-EG"/>
        </w:rPr>
        <w:t>كون في خضم الجهود ال</w:t>
      </w:r>
      <w:r w:rsidR="000731C0">
        <w:rPr>
          <w:rFonts w:ascii="Times New Roman" w:hAnsi="Times New Roman" w:cs="Simplified Arabic" w:hint="cs"/>
          <w:szCs w:val="24"/>
          <w:rtl/>
          <w:lang w:bidi="ar-EG"/>
        </w:rPr>
        <w:t>ج</w:t>
      </w:r>
      <w:r>
        <w:rPr>
          <w:rFonts w:ascii="Times New Roman" w:hAnsi="Times New Roman" w:cs="Simplified Arabic" w:hint="cs"/>
          <w:szCs w:val="24"/>
          <w:rtl/>
          <w:lang w:bidi="ar-EG"/>
        </w:rPr>
        <w:t>ماعية للتخفيف من تغير المناخ و</w:t>
      </w:r>
      <w:r w:rsidR="005E3670">
        <w:rPr>
          <w:rFonts w:ascii="Times New Roman" w:hAnsi="Times New Roman" w:cs="Simplified Arabic" w:hint="cs"/>
          <w:szCs w:val="24"/>
          <w:rtl/>
          <w:lang w:bidi="ar-EG"/>
        </w:rPr>
        <w:t>خفض فقدان التنوع البيولوجي.</w:t>
      </w:r>
    </w:p>
    <w:p w:rsidR="005915C2" w:rsidRDefault="005E3670" w:rsidP="00E37EAD">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lastRenderedPageBreak/>
        <w:t xml:space="preserve">وأكد جميع المتحدثين على الحاجة إلى تعاون عبر القطاعات وشراكات فعالة. وأشار المتحدثون إلى العديد من المبادرات متعددة القطاعات، بما في ذلك مبادرة منظمة الأغذية والزراعة بعنوان </w:t>
      </w:r>
      <w:r w:rsidR="00D24D5E">
        <w:rPr>
          <w:rFonts w:ascii="Times New Roman" w:hAnsi="Times New Roman" w:cs="Simplified Arabic" w:hint="cs"/>
          <w:szCs w:val="24"/>
          <w:rtl/>
          <w:lang w:bidi="ar-EG"/>
        </w:rPr>
        <w:t>"</w:t>
      </w:r>
      <w:r>
        <w:rPr>
          <w:rFonts w:ascii="Times New Roman" w:hAnsi="Times New Roman" w:cs="Simplified Arabic" w:hint="cs"/>
          <w:szCs w:val="24"/>
          <w:rtl/>
          <w:lang w:bidi="ar-EG"/>
        </w:rPr>
        <w:t>بلد واحد</w:t>
      </w:r>
      <w:r w:rsidR="00D24D5E">
        <w:rPr>
          <w:rFonts w:ascii="Times New Roman" w:hAnsi="Times New Roman" w:cs="Simplified Arabic" w:hint="cs"/>
          <w:szCs w:val="24"/>
          <w:rtl/>
          <w:lang w:bidi="ar-EG"/>
        </w:rPr>
        <w:t>،</w:t>
      </w:r>
      <w:r>
        <w:rPr>
          <w:rFonts w:ascii="Times New Roman" w:hAnsi="Times New Roman" w:cs="Simplified Arabic" w:hint="cs"/>
          <w:szCs w:val="24"/>
          <w:rtl/>
          <w:lang w:bidi="ar-EG"/>
        </w:rPr>
        <w:t xml:space="preserve"> </w:t>
      </w:r>
      <w:r w:rsidR="00D24D5E">
        <w:rPr>
          <w:rFonts w:ascii="Times New Roman" w:hAnsi="Times New Roman" w:cs="Simplified Arabic" w:hint="cs"/>
          <w:szCs w:val="24"/>
          <w:rtl/>
          <w:lang w:bidi="ar-EG"/>
        </w:rPr>
        <w:t>سلعة</w:t>
      </w:r>
      <w:r>
        <w:rPr>
          <w:rFonts w:ascii="Times New Roman" w:hAnsi="Times New Roman" w:cs="Simplified Arabic" w:hint="cs"/>
          <w:szCs w:val="24"/>
          <w:rtl/>
          <w:lang w:bidi="ar-EG"/>
        </w:rPr>
        <w:t xml:space="preserve"> واحدة</w:t>
      </w:r>
      <w:r w:rsidR="00D24D5E">
        <w:rPr>
          <w:rFonts w:ascii="Times New Roman" w:hAnsi="Times New Roman" w:cs="Simplified Arabic" w:hint="cs"/>
          <w:szCs w:val="24"/>
          <w:rtl/>
          <w:lang w:bidi="ar-EG"/>
        </w:rPr>
        <w:t>"</w:t>
      </w:r>
      <w:r>
        <w:rPr>
          <w:rFonts w:ascii="Times New Roman" w:hAnsi="Times New Roman" w:cs="Simplified Arabic" w:hint="cs"/>
          <w:szCs w:val="24"/>
          <w:rtl/>
          <w:lang w:bidi="ar-EG"/>
        </w:rPr>
        <w:t>، و</w:t>
      </w:r>
      <w:r w:rsidR="00DA441F">
        <w:rPr>
          <w:rFonts w:ascii="Times New Roman" w:hAnsi="Times New Roman" w:cs="Simplified Arabic" w:hint="cs"/>
          <w:szCs w:val="24"/>
          <w:rtl/>
          <w:lang w:bidi="ar-EG"/>
        </w:rPr>
        <w:t xml:space="preserve">إلى </w:t>
      </w:r>
      <w:r>
        <w:rPr>
          <w:rFonts w:ascii="Times New Roman" w:hAnsi="Times New Roman" w:cs="Simplified Arabic" w:hint="cs"/>
          <w:szCs w:val="24"/>
          <w:rtl/>
          <w:lang w:bidi="ar-EG"/>
        </w:rPr>
        <w:t>التعاون القائم منذ وقت طويل بين منظمة الصحة العالمية واتفاقية التنوع البيولوجي، وانضمام برنامج الأمم المتحدة للبيئة مؤخرا إلى عمل ال</w:t>
      </w:r>
      <w:r w:rsidR="00D24D5E">
        <w:rPr>
          <w:rFonts w:ascii="Times New Roman" w:hAnsi="Times New Roman" w:cs="Simplified Arabic" w:hint="cs"/>
          <w:szCs w:val="24"/>
          <w:rtl/>
          <w:lang w:bidi="ar-EG"/>
        </w:rPr>
        <w:t>ت</w:t>
      </w:r>
      <w:r>
        <w:rPr>
          <w:rFonts w:ascii="Times New Roman" w:hAnsi="Times New Roman" w:cs="Simplified Arabic" w:hint="cs"/>
          <w:szCs w:val="24"/>
          <w:rtl/>
          <w:lang w:bidi="ar-EG"/>
        </w:rPr>
        <w:t>ح</w:t>
      </w:r>
      <w:r w:rsidR="00D24D5E">
        <w:rPr>
          <w:rFonts w:ascii="Times New Roman" w:hAnsi="Times New Roman" w:cs="Simplified Arabic" w:hint="cs"/>
          <w:szCs w:val="24"/>
          <w:rtl/>
          <w:lang w:bidi="ar-EG"/>
        </w:rPr>
        <w:t>ا</w:t>
      </w:r>
      <w:r>
        <w:rPr>
          <w:rFonts w:ascii="Times New Roman" w:hAnsi="Times New Roman" w:cs="Simplified Arabic" w:hint="cs"/>
          <w:szCs w:val="24"/>
          <w:rtl/>
          <w:lang w:bidi="ar-EG"/>
        </w:rPr>
        <w:t>لف الثلاثي الذي يعمل على تعزيز نُهج الصحة الواحدة، و</w:t>
      </w:r>
      <w:r w:rsidR="00D24D5E">
        <w:rPr>
          <w:rFonts w:ascii="Times New Roman" w:hAnsi="Times New Roman" w:cs="Simplified Arabic" w:hint="cs"/>
          <w:szCs w:val="24"/>
          <w:rtl/>
          <w:lang w:bidi="ar-EG"/>
        </w:rPr>
        <w:t>ال</w:t>
      </w:r>
      <w:r>
        <w:rPr>
          <w:rFonts w:ascii="Times New Roman" w:hAnsi="Times New Roman" w:cs="Simplified Arabic" w:hint="cs"/>
          <w:szCs w:val="24"/>
          <w:rtl/>
          <w:lang w:bidi="ar-EG"/>
        </w:rPr>
        <w:t>عمل المناخ</w:t>
      </w:r>
      <w:r w:rsidR="00D24D5E">
        <w:rPr>
          <w:rFonts w:ascii="Times New Roman" w:hAnsi="Times New Roman" w:cs="Simplified Arabic" w:hint="cs"/>
          <w:szCs w:val="24"/>
          <w:rtl/>
          <w:lang w:bidi="ar-EG"/>
        </w:rPr>
        <w:t>ي</w:t>
      </w:r>
      <w:r>
        <w:rPr>
          <w:rFonts w:ascii="Times New Roman" w:hAnsi="Times New Roman" w:cs="Simplified Arabic" w:hint="cs"/>
          <w:szCs w:val="24"/>
          <w:rtl/>
          <w:lang w:bidi="ar-EG"/>
        </w:rPr>
        <w:t xml:space="preserve"> في مبادرة </w:t>
      </w:r>
      <w:r w:rsidR="00DA441F">
        <w:rPr>
          <w:rFonts w:ascii="Times New Roman" w:hAnsi="Times New Roman" w:cs="Simplified Arabic" w:hint="cs"/>
          <w:szCs w:val="24"/>
          <w:rtl/>
          <w:lang w:bidi="ar-EG"/>
        </w:rPr>
        <w:t>فرص العمل</w:t>
      </w:r>
      <w:r>
        <w:rPr>
          <w:rFonts w:ascii="Times New Roman" w:hAnsi="Times New Roman" w:cs="Simplified Arabic" w:hint="cs"/>
          <w:szCs w:val="24"/>
          <w:rtl/>
          <w:lang w:bidi="ar-EG"/>
        </w:rPr>
        <w:t xml:space="preserve"> التي تم إطلاقها في الاجتماع الثاني والخمسين لمؤتمر الأطراف في اتفاقية الأمم المتحدة الإطارية بشأن تغير المناخ، وال</w:t>
      </w:r>
      <w:r w:rsidR="00DA441F">
        <w:rPr>
          <w:rFonts w:ascii="Times New Roman" w:hAnsi="Times New Roman" w:cs="Simplified Arabic" w:hint="cs"/>
          <w:szCs w:val="24"/>
          <w:rtl/>
          <w:lang w:bidi="ar-EG"/>
        </w:rPr>
        <w:t>ت</w:t>
      </w:r>
      <w:r>
        <w:rPr>
          <w:rFonts w:ascii="Times New Roman" w:hAnsi="Times New Roman" w:cs="Simplified Arabic" w:hint="cs"/>
          <w:szCs w:val="24"/>
          <w:rtl/>
          <w:lang w:bidi="ar-EG"/>
        </w:rPr>
        <w:t>ي كان</w:t>
      </w:r>
      <w:r w:rsidR="00DA441F">
        <w:rPr>
          <w:rFonts w:ascii="Times New Roman" w:hAnsi="Times New Roman" w:cs="Simplified Arabic" w:hint="cs"/>
          <w:szCs w:val="24"/>
          <w:rtl/>
          <w:lang w:bidi="ar-EG"/>
        </w:rPr>
        <w:t>ت</w:t>
      </w:r>
      <w:r>
        <w:rPr>
          <w:rFonts w:ascii="Times New Roman" w:hAnsi="Times New Roman" w:cs="Simplified Arabic" w:hint="cs"/>
          <w:szCs w:val="24"/>
          <w:rtl/>
          <w:lang w:bidi="ar-EG"/>
        </w:rPr>
        <w:t xml:space="preserve"> بقيادة منظمة العمل الدولية. وأشار معظم</w:t>
      </w:r>
      <w:r w:rsidR="00D24D5E">
        <w:rPr>
          <w:rFonts w:ascii="Times New Roman" w:hAnsi="Times New Roman" w:cs="Simplified Arabic" w:hint="cs"/>
          <w:szCs w:val="24"/>
          <w:rtl/>
          <w:lang w:bidi="ar-EG"/>
        </w:rPr>
        <w:t xml:space="preserve"> ال</w:t>
      </w:r>
      <w:r>
        <w:rPr>
          <w:rFonts w:ascii="Times New Roman" w:hAnsi="Times New Roman" w:cs="Simplified Arabic" w:hint="cs"/>
          <w:szCs w:val="24"/>
          <w:rtl/>
          <w:lang w:bidi="ar-EG"/>
        </w:rPr>
        <w:t>متحدثين أيضا إلى أهمية مناهج الحوكمة ال</w:t>
      </w:r>
      <w:r w:rsidR="00DA441F">
        <w:rPr>
          <w:rFonts w:ascii="Times New Roman" w:hAnsi="Times New Roman" w:cs="Simplified Arabic" w:hint="cs"/>
          <w:szCs w:val="24"/>
          <w:rtl/>
          <w:lang w:bidi="ar-EG"/>
        </w:rPr>
        <w:t>إبتكار</w:t>
      </w:r>
      <w:r>
        <w:rPr>
          <w:rFonts w:ascii="Times New Roman" w:hAnsi="Times New Roman" w:cs="Simplified Arabic" w:hint="cs"/>
          <w:szCs w:val="24"/>
          <w:rtl/>
          <w:lang w:bidi="ar-EG"/>
        </w:rPr>
        <w:t xml:space="preserve">ية </w:t>
      </w:r>
      <w:r w:rsidR="000C6BCF">
        <w:rPr>
          <w:rFonts w:ascii="Times New Roman" w:hAnsi="Times New Roman" w:cs="Simplified Arabic" w:hint="cs"/>
          <w:szCs w:val="24"/>
          <w:rtl/>
          <w:lang w:bidi="ar-EG"/>
        </w:rPr>
        <w:t>وإمكانية التحول في التكنولوجي</w:t>
      </w:r>
      <w:r w:rsidR="00DA441F">
        <w:rPr>
          <w:rFonts w:ascii="Times New Roman" w:hAnsi="Times New Roman" w:cs="Simplified Arabic" w:hint="cs"/>
          <w:szCs w:val="24"/>
          <w:rtl/>
          <w:lang w:bidi="ar-EG"/>
        </w:rPr>
        <w:t>ا</w:t>
      </w:r>
      <w:r w:rsidR="000C6BCF">
        <w:rPr>
          <w:rFonts w:ascii="Times New Roman" w:hAnsi="Times New Roman" w:cs="Simplified Arabic" w:hint="cs"/>
          <w:szCs w:val="24"/>
          <w:rtl/>
          <w:lang w:bidi="ar-EG"/>
        </w:rPr>
        <w:t xml:space="preserve"> وال</w:t>
      </w:r>
      <w:r w:rsidR="002D55F2">
        <w:rPr>
          <w:rFonts w:ascii="Times New Roman" w:hAnsi="Times New Roman" w:cs="Simplified Arabic" w:hint="cs"/>
          <w:szCs w:val="24"/>
          <w:rtl/>
          <w:lang w:bidi="ar-EG"/>
        </w:rPr>
        <w:t>إبتكار</w:t>
      </w:r>
      <w:r w:rsidR="000C6BCF">
        <w:rPr>
          <w:rFonts w:ascii="Times New Roman" w:hAnsi="Times New Roman" w:cs="Simplified Arabic" w:hint="cs"/>
          <w:szCs w:val="24"/>
          <w:rtl/>
          <w:lang w:bidi="ar-EG"/>
        </w:rPr>
        <w:t>، بما في ذلك ال</w:t>
      </w:r>
      <w:r w:rsidR="002D55F2">
        <w:rPr>
          <w:rFonts w:ascii="Times New Roman" w:hAnsi="Times New Roman" w:cs="Simplified Arabic" w:hint="cs"/>
          <w:szCs w:val="24"/>
          <w:rtl/>
          <w:lang w:bidi="ar-EG"/>
        </w:rPr>
        <w:t>إبتكار</w:t>
      </w:r>
      <w:r w:rsidR="000C6BCF">
        <w:rPr>
          <w:rFonts w:ascii="Times New Roman" w:hAnsi="Times New Roman" w:cs="Simplified Arabic" w:hint="cs"/>
          <w:szCs w:val="24"/>
          <w:rtl/>
          <w:lang w:bidi="ar-EG"/>
        </w:rPr>
        <w:t xml:space="preserve"> الرقمي. وأكد جميع المتحدثين على أهمية النُهج الشاملة والمتعددة </w:t>
      </w:r>
      <w:r w:rsidR="002D55F2">
        <w:rPr>
          <w:rFonts w:ascii="Times New Roman" w:hAnsi="Times New Roman" w:cs="Simplified Arabic" w:hint="cs"/>
          <w:szCs w:val="24"/>
          <w:rtl/>
          <w:lang w:bidi="ar-EG"/>
        </w:rPr>
        <w:t xml:space="preserve">أصحاب المصلحة </w:t>
      </w:r>
      <w:r w:rsidR="000C6BCF">
        <w:rPr>
          <w:rFonts w:ascii="Times New Roman" w:hAnsi="Times New Roman" w:cs="Simplified Arabic" w:hint="cs"/>
          <w:szCs w:val="24"/>
          <w:rtl/>
          <w:lang w:bidi="ar-EG"/>
        </w:rPr>
        <w:t xml:space="preserve">التي يمكن أن تشمل نطاقا متسعا من </w:t>
      </w:r>
      <w:r w:rsidR="00F85918">
        <w:rPr>
          <w:rFonts w:ascii="Times New Roman" w:hAnsi="Times New Roman" w:cs="Simplified Arabic" w:hint="cs"/>
          <w:szCs w:val="24"/>
          <w:rtl/>
          <w:lang w:bidi="ar-EG"/>
        </w:rPr>
        <w:t>الجهات الفاعلة</w:t>
      </w:r>
      <w:r w:rsidR="000C6BCF">
        <w:rPr>
          <w:rFonts w:ascii="Times New Roman" w:hAnsi="Times New Roman" w:cs="Simplified Arabic" w:hint="cs"/>
          <w:szCs w:val="24"/>
          <w:rtl/>
          <w:lang w:bidi="ar-EG"/>
        </w:rPr>
        <w:t xml:space="preserve"> بينما تحترم حقوق الشعوب </w:t>
      </w:r>
      <w:r w:rsidR="00E37EAD">
        <w:rPr>
          <w:rFonts w:ascii="Times New Roman" w:hAnsi="Times New Roman" w:cs="Simplified Arabic" w:hint="cs"/>
          <w:szCs w:val="24"/>
          <w:rtl/>
          <w:lang w:bidi="ar-EG"/>
        </w:rPr>
        <w:t>الأصلية والمجتمعات المحلية. وتم</w:t>
      </w:r>
      <w:r w:rsidR="000C6BCF">
        <w:rPr>
          <w:rFonts w:ascii="Times New Roman" w:hAnsi="Times New Roman" w:cs="Simplified Arabic" w:hint="cs"/>
          <w:szCs w:val="24"/>
          <w:rtl/>
          <w:lang w:bidi="ar-EG"/>
        </w:rPr>
        <w:t xml:space="preserve"> الإشارة أيضا إلى مساهمة نظم الم</w:t>
      </w:r>
      <w:r w:rsidR="00E37EAD">
        <w:rPr>
          <w:rFonts w:ascii="Times New Roman" w:hAnsi="Times New Roman" w:cs="Simplified Arabic" w:hint="cs"/>
          <w:szCs w:val="24"/>
          <w:rtl/>
          <w:lang w:bidi="ar-EG"/>
        </w:rPr>
        <w:t xml:space="preserve">عارف والقيم المتعددة وأهمية تعزيز </w:t>
      </w:r>
      <w:r w:rsidR="000C6BCF">
        <w:rPr>
          <w:rFonts w:ascii="Times New Roman" w:hAnsi="Times New Roman" w:cs="Simplified Arabic" w:hint="cs"/>
          <w:szCs w:val="24"/>
          <w:rtl/>
          <w:lang w:bidi="ar-EG"/>
        </w:rPr>
        <w:t>الوصول الم</w:t>
      </w:r>
      <w:r w:rsidR="00E37EAD">
        <w:rPr>
          <w:rFonts w:ascii="Times New Roman" w:hAnsi="Times New Roman" w:cs="Simplified Arabic" w:hint="cs"/>
          <w:szCs w:val="24"/>
          <w:rtl/>
          <w:lang w:bidi="ar-EG"/>
        </w:rPr>
        <w:t>نصف</w:t>
      </w:r>
      <w:r w:rsidR="000C6BCF">
        <w:rPr>
          <w:rFonts w:ascii="Times New Roman" w:hAnsi="Times New Roman" w:cs="Simplified Arabic" w:hint="cs"/>
          <w:szCs w:val="24"/>
          <w:rtl/>
          <w:lang w:bidi="ar-EG"/>
        </w:rPr>
        <w:t xml:space="preserve"> إلى تقاسم المنافع.</w:t>
      </w:r>
    </w:p>
    <w:p w:rsidR="005915C2" w:rsidRDefault="000C6BCF" w:rsidP="00E37EAD">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وخلص جميع المتحدثين إلى أن الاجتماع الخامس عشر لمؤ</w:t>
      </w:r>
      <w:r w:rsidR="00F85918">
        <w:rPr>
          <w:rFonts w:ascii="Times New Roman" w:hAnsi="Times New Roman" w:cs="Simplified Arabic" w:hint="cs"/>
          <w:szCs w:val="24"/>
          <w:rtl/>
          <w:lang w:bidi="ar-EG"/>
        </w:rPr>
        <w:t>تمر الأطراف وإعلان كونمينغ كانا</w:t>
      </w:r>
      <w:r>
        <w:rPr>
          <w:rFonts w:ascii="Times New Roman" w:hAnsi="Times New Roman" w:cs="Simplified Arabic" w:hint="cs"/>
          <w:szCs w:val="24"/>
          <w:rtl/>
          <w:lang w:bidi="ar-EG"/>
        </w:rPr>
        <w:t xml:space="preserve"> بمثابة فرصة لبناء التزامات قوية وإرادة سياسية طموحة من خلال القوى المشترك</w:t>
      </w:r>
      <w:r w:rsidR="00F85918">
        <w:rPr>
          <w:rFonts w:ascii="Times New Roman" w:hAnsi="Times New Roman" w:cs="Simplified Arabic" w:hint="cs"/>
          <w:szCs w:val="24"/>
          <w:rtl/>
          <w:lang w:bidi="ar-EG"/>
        </w:rPr>
        <w:t>ة فضلا عن نُ</w:t>
      </w:r>
      <w:r>
        <w:rPr>
          <w:rFonts w:ascii="Times New Roman" w:hAnsi="Times New Roman" w:cs="Simplified Arabic" w:hint="cs"/>
          <w:szCs w:val="24"/>
          <w:rtl/>
          <w:lang w:bidi="ar-EG"/>
        </w:rPr>
        <w:t>هج شاملة و</w:t>
      </w:r>
      <w:r w:rsidR="00F85918">
        <w:rPr>
          <w:rFonts w:ascii="Times New Roman" w:hAnsi="Times New Roman" w:cs="Simplified Arabic" w:hint="cs"/>
          <w:szCs w:val="24"/>
          <w:rtl/>
          <w:lang w:bidi="ar-EG"/>
        </w:rPr>
        <w:t>تآزرات،</w:t>
      </w:r>
      <w:r>
        <w:rPr>
          <w:rFonts w:ascii="Times New Roman" w:hAnsi="Times New Roman" w:cs="Simplified Arabic" w:hint="cs"/>
          <w:szCs w:val="24"/>
          <w:rtl/>
          <w:lang w:bidi="ar-EG"/>
        </w:rPr>
        <w:t xml:space="preserve"> بغية تحقيق رؤية عام 2050 للحياة في </w:t>
      </w:r>
      <w:r w:rsidR="00E37EAD">
        <w:rPr>
          <w:rFonts w:ascii="Times New Roman" w:hAnsi="Times New Roman" w:cs="Simplified Arabic" w:hint="cs"/>
          <w:szCs w:val="24"/>
          <w:rtl/>
          <w:lang w:bidi="ar-EG"/>
        </w:rPr>
        <w:t>انسجام</w:t>
      </w:r>
      <w:r>
        <w:rPr>
          <w:rFonts w:ascii="Times New Roman" w:hAnsi="Times New Roman" w:cs="Simplified Arabic" w:hint="cs"/>
          <w:szCs w:val="24"/>
          <w:rtl/>
          <w:lang w:bidi="ar-EG"/>
        </w:rPr>
        <w:t xml:space="preserve"> مع الطبيعة وتمكين تطوير حضارة إيكولوجية.</w:t>
      </w:r>
    </w:p>
    <w:p w:rsidR="005915C2" w:rsidRPr="000C6BCF" w:rsidRDefault="005915C2" w:rsidP="000C6BCF">
      <w:pPr>
        <w:pStyle w:val="ListParagraph"/>
        <w:bidi/>
        <w:spacing w:after="120" w:line="216" w:lineRule="auto"/>
        <w:ind w:left="0"/>
        <w:contextualSpacing w:val="0"/>
        <w:jc w:val="center"/>
        <w:rPr>
          <w:rFonts w:ascii="Times New Roman" w:hAnsi="Times New Roman" w:cs="Simplified Arabic"/>
          <w:b/>
          <w:bCs/>
          <w:sz w:val="24"/>
          <w:szCs w:val="24"/>
          <w:lang w:bidi="ar-EG"/>
        </w:rPr>
      </w:pPr>
      <w:r w:rsidRPr="000C6BCF">
        <w:rPr>
          <w:rFonts w:ascii="Times New Roman" w:hAnsi="Times New Roman" w:cs="Simplified Arabic" w:hint="cs"/>
          <w:b/>
          <w:bCs/>
          <w:sz w:val="24"/>
          <w:szCs w:val="24"/>
          <w:rtl/>
          <w:lang w:bidi="ar-EG"/>
        </w:rPr>
        <w:t xml:space="preserve">حلقة النقاش 2: </w:t>
      </w:r>
      <w:r w:rsidRPr="000C6BCF">
        <w:rPr>
          <w:rFonts w:eastAsia="Malgun Gothic" w:cs="Simplified Arabic"/>
          <w:b/>
          <w:bCs/>
          <w:sz w:val="24"/>
          <w:szCs w:val="24"/>
          <w:rtl/>
          <w:lang w:val="en-GB" w:bidi="ar-EG"/>
        </w:rPr>
        <w:t xml:space="preserve">المواءمة بين التمويل وبناء القدرات </w:t>
      </w:r>
      <w:r w:rsidRPr="000C6BCF">
        <w:rPr>
          <w:rFonts w:eastAsia="Malgun Gothic" w:cs="Simplified Arabic" w:hint="cs"/>
          <w:b/>
          <w:bCs/>
          <w:sz w:val="24"/>
          <w:szCs w:val="24"/>
          <w:rtl/>
          <w:lang w:val="en-GB" w:bidi="ar-EG"/>
        </w:rPr>
        <w:t>ل</w:t>
      </w:r>
      <w:r w:rsidRPr="000C6BCF">
        <w:rPr>
          <w:rFonts w:eastAsia="Malgun Gothic" w:cs="Simplified Arabic"/>
          <w:b/>
          <w:bCs/>
          <w:sz w:val="24"/>
          <w:szCs w:val="24"/>
          <w:rtl/>
          <w:lang w:val="en-GB" w:bidi="ar-EG"/>
        </w:rPr>
        <w:t xml:space="preserve">لحضارة </w:t>
      </w:r>
      <w:r w:rsidRPr="000C6BCF">
        <w:rPr>
          <w:rFonts w:eastAsia="Malgun Gothic" w:cs="Simplified Arabic" w:hint="cs"/>
          <w:b/>
          <w:bCs/>
          <w:sz w:val="24"/>
          <w:szCs w:val="24"/>
          <w:rtl/>
          <w:lang w:val="en-GB" w:bidi="ar-EG"/>
        </w:rPr>
        <w:t>الإيكولوجية</w:t>
      </w:r>
    </w:p>
    <w:p w:rsidR="005915C2" w:rsidRDefault="00F85918" w:rsidP="00F85918">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ناقشت حلقة النقاش المدارة الثانية موضوع "المواءمة </w:t>
      </w:r>
      <w:r w:rsidR="00E37EAD">
        <w:rPr>
          <w:rFonts w:ascii="Times New Roman" w:hAnsi="Times New Roman" w:cs="Simplified Arabic" w:hint="cs"/>
          <w:szCs w:val="24"/>
          <w:rtl/>
          <w:lang w:bidi="ar-EG"/>
        </w:rPr>
        <w:t>بين التمويل وبناء القدرات للحضار</w:t>
      </w:r>
      <w:r>
        <w:rPr>
          <w:rFonts w:ascii="Times New Roman" w:hAnsi="Times New Roman" w:cs="Simplified Arabic" w:hint="cs"/>
          <w:szCs w:val="24"/>
          <w:rtl/>
          <w:lang w:bidi="ar-EG"/>
        </w:rPr>
        <w:t>ة الإيكولوجية". وبصفة خاصة، عالجت المداخلة الأولى مسألة كيف يستطيع البنك الدولي تعميم التنوع البيولوجي ودعم تنفيذ الإطار العالمي للتنوع البيولوجي لما بعد عام 2020.</w:t>
      </w:r>
    </w:p>
    <w:p w:rsidR="005915C2" w:rsidRPr="003C7BEA" w:rsidRDefault="00F85918" w:rsidP="00DD46B8">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sidRPr="003C7BEA">
        <w:rPr>
          <w:rFonts w:ascii="Times New Roman" w:hAnsi="Times New Roman" w:cs="Simplified Arabic" w:hint="cs"/>
          <w:szCs w:val="24"/>
          <w:rtl/>
          <w:lang w:bidi="ar-EG"/>
        </w:rPr>
        <w:t xml:space="preserve">وأكد السيد دافيد ملباس، رئيس البنك الدولي، أن التنوع البيولوجي هو سلعة عالمية عامة، وكان أيضا قضية تنمية أساسية. وقال إن البلدان </w:t>
      </w:r>
      <w:r w:rsidR="00E37EAD">
        <w:rPr>
          <w:rFonts w:ascii="Times New Roman" w:hAnsi="Times New Roman" w:cs="Simplified Arabic" w:hint="cs"/>
          <w:szCs w:val="24"/>
          <w:rtl/>
          <w:lang w:bidi="ar-EG"/>
        </w:rPr>
        <w:t>منخفض</w:t>
      </w:r>
      <w:r w:rsidRPr="003C7BEA">
        <w:rPr>
          <w:rFonts w:ascii="Times New Roman" w:hAnsi="Times New Roman" w:cs="Simplified Arabic" w:hint="cs"/>
          <w:szCs w:val="24"/>
          <w:rtl/>
          <w:lang w:bidi="ar-EG"/>
        </w:rPr>
        <w:t xml:space="preserve">ة الدخل ستتخلى </w:t>
      </w:r>
      <w:r w:rsidR="00E37EAD">
        <w:rPr>
          <w:rFonts w:ascii="Times New Roman" w:hAnsi="Times New Roman" w:cs="Simplified Arabic" w:hint="cs"/>
          <w:szCs w:val="24"/>
          <w:rtl/>
          <w:lang w:bidi="ar-EG"/>
        </w:rPr>
        <w:t xml:space="preserve">سنويا </w:t>
      </w:r>
      <w:r w:rsidRPr="003C7BEA">
        <w:rPr>
          <w:rFonts w:ascii="Times New Roman" w:hAnsi="Times New Roman" w:cs="Simplified Arabic" w:hint="cs"/>
          <w:szCs w:val="24"/>
          <w:rtl/>
          <w:lang w:bidi="ar-EG"/>
        </w:rPr>
        <w:t>عن 10 في المائة من إجمالي ناتجها المحلي بحلول عام 2030 إذا كانت خدمات النظم الإيكولوجية مثل خدمات الغابات ومصايد الأسماك والملقحات، قد انهارت. وأضاف أن التنوع البيولوجي وتغير المناخ يرتبطان أحدهما بالآخر ارتباطا وثيقا، حيث تعمل النظم الإيكولوجية الأرضية والبحرية ك</w:t>
      </w:r>
      <w:r w:rsidR="003C7BEA" w:rsidRPr="003C7BEA">
        <w:rPr>
          <w:rFonts w:ascii="Times New Roman" w:hAnsi="Times New Roman" w:cs="Simplified Arabic" w:hint="cs"/>
          <w:szCs w:val="24"/>
          <w:rtl/>
          <w:lang w:bidi="ar-EG"/>
        </w:rPr>
        <w:t xml:space="preserve">بالوعات للكربون ذات أهمية حاسمة. وقد موّل البنك الدولي حفظ التنوع البيولوجي حول العالم، </w:t>
      </w:r>
      <w:r w:rsidR="00E37EAD">
        <w:rPr>
          <w:rFonts w:ascii="Times New Roman" w:hAnsi="Times New Roman" w:cs="Simplified Arabic" w:hint="cs"/>
          <w:szCs w:val="24"/>
          <w:rtl/>
          <w:lang w:bidi="ar-EG"/>
        </w:rPr>
        <w:t xml:space="preserve">بما في ذلك 116 مليون هكتار من المناطق البحرية والساحلية، و 10 ملايين هكتار من المناطق المحمية الأرضية، وأكثر من 300 </w:t>
      </w:r>
      <w:r w:rsidR="003C7BEA" w:rsidRPr="003C7BEA">
        <w:rPr>
          <w:rFonts w:ascii="Times New Roman" w:hAnsi="Times New Roman" w:cs="Simplified Arabic" w:hint="cs"/>
          <w:szCs w:val="24"/>
          <w:rtl/>
          <w:lang w:bidi="ar-EG"/>
        </w:rPr>
        <w:t xml:space="preserve">موئل محمي، ومناطق بيولوجية عازلة ومحميات. والكثير من استثمارات البنك الدولي في مجال التنوع البيولوجي عادت بالنفع على البلدان </w:t>
      </w:r>
      <w:r w:rsidR="00DD46B8">
        <w:rPr>
          <w:rFonts w:ascii="Times New Roman" w:hAnsi="Times New Roman" w:cs="Simplified Arabic" w:hint="cs"/>
          <w:szCs w:val="24"/>
          <w:rtl/>
          <w:lang w:bidi="ar-EG"/>
        </w:rPr>
        <w:t xml:space="preserve">الأشد </w:t>
      </w:r>
      <w:r w:rsidR="003C7BEA" w:rsidRPr="003C7BEA">
        <w:rPr>
          <w:rFonts w:ascii="Times New Roman" w:hAnsi="Times New Roman" w:cs="Simplified Arabic" w:hint="cs"/>
          <w:szCs w:val="24"/>
          <w:rtl/>
          <w:lang w:bidi="ar-EG"/>
        </w:rPr>
        <w:t>فقرا، وهي البلدان التي لم تكن لديها وسائل لحمايتها. وكان ذلك هو السبب في أن الحلول القائمة على الطبيعة كانت عنصرا حرجا في خطة العمل لمواجهة تغير المناخ التي طبقت في هذه البلدان مؤخرا. وكان</w:t>
      </w:r>
      <w:r w:rsidR="00DD46B8">
        <w:rPr>
          <w:rFonts w:ascii="Times New Roman" w:hAnsi="Times New Roman" w:cs="Simplified Arabic" w:hint="cs"/>
          <w:szCs w:val="24"/>
          <w:rtl/>
          <w:lang w:bidi="ar-EG"/>
        </w:rPr>
        <w:t>ت</w:t>
      </w:r>
      <w:r w:rsidR="003C7BEA" w:rsidRPr="003C7BEA">
        <w:rPr>
          <w:rFonts w:ascii="Times New Roman" w:hAnsi="Times New Roman" w:cs="Simplified Arabic" w:hint="cs"/>
          <w:szCs w:val="24"/>
          <w:rtl/>
          <w:lang w:bidi="ar-EG"/>
        </w:rPr>
        <w:t xml:space="preserve"> </w:t>
      </w:r>
      <w:r w:rsidR="00DD46B8">
        <w:rPr>
          <w:rFonts w:ascii="Times New Roman" w:hAnsi="Times New Roman" w:cs="Simplified Arabic" w:hint="cs"/>
          <w:szCs w:val="24"/>
          <w:rtl/>
          <w:lang w:bidi="ar-EG"/>
        </w:rPr>
        <w:t>العملية الثامنة ل</w:t>
      </w:r>
      <w:r w:rsidR="00E37EAD">
        <w:rPr>
          <w:rFonts w:ascii="Times New Roman" w:hAnsi="Times New Roman" w:cs="Simplified Arabic" w:hint="cs"/>
          <w:szCs w:val="24"/>
          <w:rtl/>
          <w:lang w:bidi="ar-EG"/>
        </w:rPr>
        <w:t>ت</w:t>
      </w:r>
      <w:r w:rsidR="00DD46B8">
        <w:rPr>
          <w:rFonts w:ascii="Times New Roman" w:hAnsi="Times New Roman" w:cs="Simplified Arabic" w:hint="cs"/>
          <w:szCs w:val="24"/>
          <w:rtl/>
          <w:lang w:bidi="ar-EG"/>
        </w:rPr>
        <w:t xml:space="preserve">جديد </w:t>
      </w:r>
      <w:r w:rsidR="003C7BEA">
        <w:rPr>
          <w:rFonts w:ascii="Times New Roman" w:hAnsi="Times New Roman" w:cs="Simplified Arabic" w:hint="cs"/>
          <w:szCs w:val="24"/>
          <w:rtl/>
          <w:lang w:bidi="ar-EG"/>
        </w:rPr>
        <w:t xml:space="preserve">موارد </w:t>
      </w:r>
      <w:r w:rsidR="00DD46B8">
        <w:rPr>
          <w:rFonts w:ascii="Times New Roman" w:hAnsi="Times New Roman" w:cs="Simplified Arabic" w:hint="cs"/>
          <w:szCs w:val="24"/>
          <w:rtl/>
          <w:lang w:bidi="ar-EG"/>
        </w:rPr>
        <w:t>المؤسسة الدولية للتنمية</w:t>
      </w:r>
      <w:r w:rsidR="00DD46B8">
        <w:rPr>
          <w:rFonts w:ascii="Times New Roman" w:hAnsi="Times New Roman" w:cs="Simplified Arabic"/>
          <w:szCs w:val="24"/>
          <w:lang w:bidi="ar-EG"/>
        </w:rPr>
        <w:t>(</w:t>
      </w:r>
      <w:r w:rsidR="003C7BEA" w:rsidRPr="003C7BEA">
        <w:rPr>
          <w:rFonts w:ascii="Times New Roman" w:hAnsi="Times New Roman" w:cs="Simplified Arabic"/>
          <w:szCs w:val="24"/>
          <w:lang w:bidi="ar-EG"/>
        </w:rPr>
        <w:t>IDA20</w:t>
      </w:r>
      <w:r w:rsidR="00DD46B8">
        <w:rPr>
          <w:rFonts w:ascii="Times New Roman" w:hAnsi="Times New Roman" w:cs="Simplified Arabic"/>
          <w:szCs w:val="24"/>
          <w:lang w:bidi="ar-EG"/>
        </w:rPr>
        <w:t>)</w:t>
      </w:r>
      <w:r w:rsidR="003C7BEA">
        <w:rPr>
          <w:rFonts w:ascii="Times New Roman" w:hAnsi="Times New Roman" w:cs="Simplified Arabic"/>
          <w:szCs w:val="24"/>
          <w:lang w:bidi="ar-EG"/>
        </w:rPr>
        <w:t xml:space="preserve"> </w:t>
      </w:r>
      <w:r w:rsidR="003C7BEA">
        <w:rPr>
          <w:rFonts w:ascii="Times New Roman" w:hAnsi="Times New Roman" w:cs="Simplified Arabic" w:hint="cs"/>
          <w:szCs w:val="24"/>
          <w:rtl/>
          <w:lang w:bidi="ar-EG"/>
        </w:rPr>
        <w:t xml:space="preserve"> فرصة أمام البنك الدولي لتقديم مساهمة أكبر للتنوع البيولوجي</w:t>
      </w:r>
      <w:r w:rsidR="00DD46B8">
        <w:rPr>
          <w:rFonts w:ascii="Times New Roman" w:hAnsi="Times New Roman" w:cs="Simplified Arabic" w:hint="cs"/>
          <w:szCs w:val="24"/>
          <w:rtl/>
          <w:lang w:bidi="ar-EG"/>
        </w:rPr>
        <w:t>،</w:t>
      </w:r>
      <w:r w:rsidR="003C7BEA">
        <w:rPr>
          <w:rFonts w:ascii="Times New Roman" w:hAnsi="Times New Roman" w:cs="Simplified Arabic" w:hint="cs"/>
          <w:szCs w:val="24"/>
          <w:rtl/>
          <w:lang w:bidi="ar-EG"/>
        </w:rPr>
        <w:t xml:space="preserve"> مع ارتفاع مستويات التأييد للحلول القائمة على الطبيعة، واستعادة المناظر الطبيعية، والإدارة المتكاملة والمستدامة للنظم الإيكولوجية الساحلية والبحرية. واختتم كلمته بالتأكيد على أن جائحة فيروس كورونا </w:t>
      </w:r>
      <w:r w:rsidR="00DD46B8">
        <w:rPr>
          <w:rFonts w:ascii="Times New Roman" w:hAnsi="Times New Roman" w:cs="Simplified Arabic" w:hint="cs"/>
          <w:szCs w:val="24"/>
          <w:rtl/>
          <w:lang w:bidi="ar-EG"/>
        </w:rPr>
        <w:t>(</w:t>
      </w:r>
      <w:r w:rsidR="003C7BEA">
        <w:rPr>
          <w:rFonts w:ascii="Times New Roman" w:hAnsi="Times New Roman" w:cs="Simplified Arabic" w:hint="cs"/>
          <w:szCs w:val="24"/>
          <w:rtl/>
          <w:lang w:bidi="ar-EG"/>
        </w:rPr>
        <w:t>كوفيد-19</w:t>
      </w:r>
      <w:r w:rsidR="00DD46B8">
        <w:rPr>
          <w:rFonts w:ascii="Times New Roman" w:hAnsi="Times New Roman" w:cs="Simplified Arabic" w:hint="cs"/>
          <w:szCs w:val="24"/>
          <w:rtl/>
          <w:lang w:bidi="ar-EG"/>
        </w:rPr>
        <w:t>)</w:t>
      </w:r>
      <w:r w:rsidR="003C7BEA">
        <w:rPr>
          <w:rFonts w:ascii="Times New Roman" w:hAnsi="Times New Roman" w:cs="Simplified Arabic" w:hint="cs"/>
          <w:szCs w:val="24"/>
          <w:rtl/>
          <w:lang w:bidi="ar-EG"/>
        </w:rPr>
        <w:t xml:space="preserve"> وفقدان التنوع البيولوجي وتغير المناخ كانت كلها أحداث تذكرنا بما ينتج عن ترابط الناس وأن التعافي من الجائحة يشكل فرصة لوضع سياسات أكثر فعالية، ومؤسسات وموارد لمعالجة فقدان التنوع البيولوجي.</w:t>
      </w:r>
    </w:p>
    <w:p w:rsidR="005915C2" w:rsidRDefault="003C7BEA" w:rsidP="00A33676">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وأكد السيد كارلوس مانويل رودري</w:t>
      </w:r>
      <w:r w:rsidR="00DD46B8">
        <w:rPr>
          <w:rFonts w:ascii="Times New Roman" w:hAnsi="Times New Roman" w:cs="Simplified Arabic" w:hint="cs"/>
          <w:szCs w:val="24"/>
          <w:rtl/>
          <w:lang w:bidi="ar-EG"/>
        </w:rPr>
        <w:t>غس</w:t>
      </w:r>
      <w:r>
        <w:rPr>
          <w:rFonts w:ascii="Times New Roman" w:hAnsi="Times New Roman" w:cs="Simplified Arabic" w:hint="cs"/>
          <w:szCs w:val="24"/>
          <w:rtl/>
          <w:lang w:bidi="ar-EG"/>
        </w:rPr>
        <w:t xml:space="preserve">، الرئيس التنفيذي الأول </w:t>
      </w:r>
      <w:r w:rsidR="00DD46B8">
        <w:rPr>
          <w:rFonts w:ascii="Times New Roman" w:hAnsi="Times New Roman" w:cs="Simplified Arabic" w:hint="cs"/>
          <w:szCs w:val="24"/>
          <w:rtl/>
          <w:lang w:bidi="ar-EG"/>
        </w:rPr>
        <w:t>ل</w:t>
      </w:r>
      <w:r>
        <w:rPr>
          <w:rFonts w:ascii="Times New Roman" w:hAnsi="Times New Roman" w:cs="Simplified Arabic" w:hint="cs"/>
          <w:szCs w:val="24"/>
          <w:rtl/>
          <w:lang w:bidi="ar-EG"/>
        </w:rPr>
        <w:t>مرفق البيئة العالمية على أن الإطار العالمي للتنوع البيولوجي لما بعد عام 2020 كان أهم خارطة طريق للطبيعة في هذه الظروف الحرجة. وأضاف أن مرفق البيئة العالمية، بصفته الآلية المالية لاتفاقية التنوع البيولوجي، كان ملتزما بدعم البلدان في جهودها لتنفيذ الإطار ال</w:t>
      </w:r>
      <w:r w:rsidR="00DD46B8">
        <w:rPr>
          <w:rFonts w:ascii="Times New Roman" w:hAnsi="Times New Roman" w:cs="Simplified Arabic" w:hint="cs"/>
          <w:szCs w:val="24"/>
          <w:rtl/>
          <w:lang w:bidi="ar-EG"/>
        </w:rPr>
        <w:t xml:space="preserve">عالمي للتنوع البيولوجي. </w:t>
      </w:r>
      <w:r w:rsidR="00A050AA">
        <w:rPr>
          <w:rFonts w:ascii="Times New Roman" w:hAnsi="Times New Roman" w:cs="Simplified Arabic" w:hint="cs"/>
          <w:szCs w:val="24"/>
          <w:rtl/>
          <w:lang w:bidi="ar-EG"/>
        </w:rPr>
        <w:t xml:space="preserve">وقال إن الاجتماع الثاني للتجديد الثامن </w:t>
      </w:r>
      <w:r w:rsidR="00DD46B8">
        <w:rPr>
          <w:rFonts w:ascii="Times New Roman" w:hAnsi="Times New Roman" w:cs="Simplified Arabic" w:hint="cs"/>
          <w:szCs w:val="24"/>
          <w:rtl/>
          <w:lang w:bidi="ar-EG"/>
        </w:rPr>
        <w:t>ل</w:t>
      </w:r>
      <w:r w:rsidR="00A050AA">
        <w:rPr>
          <w:rFonts w:ascii="Times New Roman" w:hAnsi="Times New Roman" w:cs="Simplified Arabic" w:hint="cs"/>
          <w:szCs w:val="24"/>
          <w:rtl/>
          <w:lang w:bidi="ar-EG"/>
        </w:rPr>
        <w:t xml:space="preserve">موارد مرفق البيئة العالمية </w:t>
      </w:r>
      <w:r w:rsidR="00DD46B8">
        <w:rPr>
          <w:rFonts w:ascii="Times New Roman" w:hAnsi="Times New Roman" w:cs="Simplified Arabic" w:hint="cs"/>
          <w:szCs w:val="24"/>
          <w:rtl/>
          <w:lang w:bidi="ar-EG"/>
        </w:rPr>
        <w:t>له</w:t>
      </w:r>
      <w:r w:rsidR="00A050AA">
        <w:rPr>
          <w:rFonts w:ascii="Times New Roman" w:hAnsi="Times New Roman" w:cs="Simplified Arabic" w:hint="cs"/>
          <w:szCs w:val="24"/>
          <w:rtl/>
          <w:lang w:bidi="ar-EG"/>
        </w:rPr>
        <w:t xml:space="preserve"> استراتيجية طم</w:t>
      </w:r>
      <w:r w:rsidR="00DD46B8">
        <w:rPr>
          <w:rFonts w:ascii="Times New Roman" w:hAnsi="Times New Roman" w:cs="Simplified Arabic" w:hint="cs"/>
          <w:szCs w:val="24"/>
          <w:rtl/>
          <w:lang w:bidi="ar-EG"/>
        </w:rPr>
        <w:t>و</w:t>
      </w:r>
      <w:r w:rsidR="00A050AA">
        <w:rPr>
          <w:rFonts w:ascii="Times New Roman" w:hAnsi="Times New Roman" w:cs="Simplified Arabic" w:hint="cs"/>
          <w:szCs w:val="24"/>
          <w:rtl/>
          <w:lang w:bidi="ar-EG"/>
        </w:rPr>
        <w:t xml:space="preserve">حة لمعالجة احتياجات الأطراف </w:t>
      </w:r>
      <w:r w:rsidR="00DD46B8">
        <w:rPr>
          <w:rFonts w:ascii="Times New Roman" w:hAnsi="Times New Roman" w:cs="Simplified Arabic" w:hint="cs"/>
          <w:szCs w:val="24"/>
          <w:rtl/>
          <w:lang w:bidi="ar-EG"/>
        </w:rPr>
        <w:t>بموجب</w:t>
      </w:r>
      <w:r w:rsidR="00A050AA">
        <w:rPr>
          <w:rFonts w:ascii="Times New Roman" w:hAnsi="Times New Roman" w:cs="Simplified Arabic" w:hint="cs"/>
          <w:szCs w:val="24"/>
          <w:rtl/>
          <w:lang w:bidi="ar-EG"/>
        </w:rPr>
        <w:t xml:space="preserve"> الإطار الجديد والذي حصل على تأييد قوي بالفعل</w:t>
      </w:r>
      <w:r w:rsidR="00DD46B8">
        <w:rPr>
          <w:rFonts w:ascii="Times New Roman" w:hAnsi="Times New Roman" w:cs="Simplified Arabic" w:hint="cs"/>
          <w:szCs w:val="24"/>
          <w:rtl/>
          <w:lang w:bidi="ar-EG"/>
        </w:rPr>
        <w:t xml:space="preserve"> من الجهات المانحة</w:t>
      </w:r>
      <w:r w:rsidR="00A050AA">
        <w:rPr>
          <w:rFonts w:ascii="Times New Roman" w:hAnsi="Times New Roman" w:cs="Simplified Arabic" w:hint="cs"/>
          <w:szCs w:val="24"/>
          <w:rtl/>
          <w:lang w:bidi="ar-EG"/>
        </w:rPr>
        <w:t xml:space="preserve">. وكان للاستراتيجية البرنامجية المتكاملة لفترة التجديد </w:t>
      </w:r>
      <w:r w:rsidR="00A050AA">
        <w:rPr>
          <w:rFonts w:ascii="Times New Roman" w:hAnsi="Times New Roman" w:cs="Simplified Arabic" w:hint="cs"/>
          <w:szCs w:val="24"/>
          <w:rtl/>
          <w:lang w:bidi="ar-EG"/>
        </w:rPr>
        <w:lastRenderedPageBreak/>
        <w:t>الثامن لموارد مرفق البيئة العالمية تركيز قوي على التغير التحويلي للنظم الاقتصادية من أجل وقف فقدان التنوع البيولوجي، والشمولية، وإشراك أصحاب المصلحة، مع الاعتراف بالحاجة إلى حشد المزيد من الموارد المحلية من خلال الاستثمارات في رأس المال الطبيعي والتقييم والم</w:t>
      </w:r>
      <w:r w:rsidR="00DD46B8">
        <w:rPr>
          <w:rFonts w:ascii="Times New Roman" w:hAnsi="Times New Roman" w:cs="Simplified Arabic" w:hint="cs"/>
          <w:szCs w:val="24"/>
          <w:rtl/>
          <w:lang w:bidi="ar-EG"/>
        </w:rPr>
        <w:t>ساءل</w:t>
      </w:r>
      <w:r w:rsidR="00A050AA">
        <w:rPr>
          <w:rFonts w:ascii="Times New Roman" w:hAnsi="Times New Roman" w:cs="Simplified Arabic" w:hint="cs"/>
          <w:szCs w:val="24"/>
          <w:rtl/>
          <w:lang w:bidi="ar-EG"/>
        </w:rPr>
        <w:t>ة، والمدفوعات من أجل خدمات النظم الإيكولوجية، ومب</w:t>
      </w:r>
      <w:r w:rsidR="00DD46B8">
        <w:rPr>
          <w:rFonts w:ascii="Times New Roman" w:hAnsi="Times New Roman" w:cs="Simplified Arabic" w:hint="cs"/>
          <w:szCs w:val="24"/>
          <w:rtl/>
          <w:lang w:bidi="ar-EG"/>
        </w:rPr>
        <w:t>ادلات الدين من أجل الطبيعة وغيرها من ال</w:t>
      </w:r>
      <w:r w:rsidR="00A050AA">
        <w:rPr>
          <w:rFonts w:ascii="Times New Roman" w:hAnsi="Times New Roman" w:cs="Simplified Arabic" w:hint="cs"/>
          <w:szCs w:val="24"/>
          <w:rtl/>
          <w:lang w:bidi="ar-EG"/>
        </w:rPr>
        <w:t>آليات ال</w:t>
      </w:r>
      <w:r w:rsidR="00DD46B8">
        <w:rPr>
          <w:rFonts w:ascii="Times New Roman" w:hAnsi="Times New Roman" w:cs="Simplified Arabic" w:hint="cs"/>
          <w:szCs w:val="24"/>
          <w:rtl/>
          <w:lang w:bidi="ar-EG"/>
        </w:rPr>
        <w:t>ا</w:t>
      </w:r>
      <w:r w:rsidR="00A050AA">
        <w:rPr>
          <w:rFonts w:ascii="Times New Roman" w:hAnsi="Times New Roman" w:cs="Simplified Arabic" w:hint="cs"/>
          <w:szCs w:val="24"/>
          <w:rtl/>
          <w:lang w:bidi="ar-EG"/>
        </w:rPr>
        <w:t xml:space="preserve">بتكارية على المستوى </w:t>
      </w:r>
      <w:r w:rsidR="00DD46B8">
        <w:rPr>
          <w:rFonts w:ascii="Times New Roman" w:hAnsi="Times New Roman" w:cs="Simplified Arabic" w:hint="cs"/>
          <w:szCs w:val="24"/>
          <w:rtl/>
          <w:lang w:bidi="ar-EG"/>
        </w:rPr>
        <w:t>ال</w:t>
      </w:r>
      <w:r w:rsidR="00A050AA">
        <w:rPr>
          <w:rFonts w:ascii="Times New Roman" w:hAnsi="Times New Roman" w:cs="Simplified Arabic" w:hint="cs"/>
          <w:szCs w:val="24"/>
          <w:rtl/>
          <w:lang w:bidi="ar-EG"/>
        </w:rPr>
        <w:t xml:space="preserve">وطني. وكان مرفق البيئة العالمية، بالتشارك مع </w:t>
      </w:r>
      <w:r w:rsidR="00DD46B8">
        <w:rPr>
          <w:rFonts w:ascii="Times New Roman" w:hAnsi="Times New Roman" w:cs="Simplified Arabic" w:hint="cs"/>
          <w:szCs w:val="24"/>
          <w:rtl/>
          <w:lang w:bidi="ar-EG"/>
        </w:rPr>
        <w:t>برنامج الأمم المتحدة الإنمائي</w:t>
      </w:r>
      <w:r w:rsidR="00A050AA">
        <w:rPr>
          <w:rFonts w:ascii="Times New Roman" w:hAnsi="Times New Roman" w:cs="Simplified Arabic" w:hint="cs"/>
          <w:szCs w:val="24"/>
          <w:rtl/>
          <w:lang w:bidi="ar-EG"/>
        </w:rPr>
        <w:t xml:space="preserve"> و</w:t>
      </w:r>
      <w:r w:rsidR="00A33676">
        <w:rPr>
          <w:rFonts w:ascii="Times New Roman" w:hAnsi="Times New Roman" w:cs="Simplified Arabic" w:hint="cs"/>
          <w:szCs w:val="24"/>
          <w:rtl/>
          <w:lang w:bidi="ar-EG"/>
        </w:rPr>
        <w:t>برنامج الأمم المتحدة للبيئة</w:t>
      </w:r>
      <w:r w:rsidR="00A050AA">
        <w:rPr>
          <w:rFonts w:ascii="Times New Roman" w:hAnsi="Times New Roman" w:cs="Simplified Arabic" w:hint="cs"/>
          <w:szCs w:val="24"/>
          <w:rtl/>
          <w:lang w:bidi="ar-EG"/>
        </w:rPr>
        <w:t xml:space="preserve">، </w:t>
      </w:r>
      <w:r w:rsidR="00DD46B8">
        <w:rPr>
          <w:rFonts w:ascii="Times New Roman" w:hAnsi="Times New Roman" w:cs="Simplified Arabic" w:hint="cs"/>
          <w:szCs w:val="24"/>
          <w:rtl/>
          <w:lang w:bidi="ar-EG"/>
        </w:rPr>
        <w:t>ي</w:t>
      </w:r>
      <w:r w:rsidR="00A050AA">
        <w:rPr>
          <w:rFonts w:ascii="Times New Roman" w:hAnsi="Times New Roman" w:cs="Simplified Arabic" w:hint="cs"/>
          <w:szCs w:val="24"/>
          <w:rtl/>
          <w:lang w:bidi="ar-EG"/>
        </w:rPr>
        <w:t xml:space="preserve">ستكشف الوسائل لتزويد البلدان النامية بالدعم المالي والتقني من أجل المساعدة في </w:t>
      </w:r>
      <w:r w:rsidR="00DD46B8">
        <w:rPr>
          <w:rFonts w:ascii="Times New Roman" w:hAnsi="Times New Roman" w:cs="Simplified Arabic" w:hint="cs"/>
          <w:szCs w:val="24"/>
          <w:rtl/>
          <w:lang w:bidi="ar-EG"/>
        </w:rPr>
        <w:t>البدء السريع</w:t>
      </w:r>
      <w:r w:rsidR="00A050AA">
        <w:rPr>
          <w:rFonts w:ascii="Times New Roman" w:hAnsi="Times New Roman" w:cs="Simplified Arabic" w:hint="cs"/>
          <w:szCs w:val="24"/>
          <w:rtl/>
          <w:lang w:bidi="ar-EG"/>
        </w:rPr>
        <w:t xml:space="preserve"> في تنفيذ الإطار. ولدى قيامه بذلك، تمثلت رؤية التجديد الثامن لموارد مرفق البيئة العالمية في تحقيق بيئة صحية ومنتجة وقادرة على الصمود تركز على رفاه المجتمعات البشرية.</w:t>
      </w:r>
    </w:p>
    <w:p w:rsidR="00A050AA" w:rsidRDefault="00A050AA" w:rsidP="00A33676">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وشدد السيد أخيم شتاينر، المدير العام لبرنامج الأمم المتحدة الإنمائي (اليوئنديبي) على حقيقة أن العالم كان يواجه "أزمة ثلاثية"</w:t>
      </w:r>
      <w:r w:rsidR="00A33676">
        <w:rPr>
          <w:rFonts w:ascii="Times New Roman" w:hAnsi="Times New Roman" w:cs="Simplified Arabic" w:hint="cs"/>
          <w:szCs w:val="24"/>
          <w:rtl/>
          <w:lang w:bidi="ar-EG"/>
        </w:rPr>
        <w:t>:</w:t>
      </w:r>
      <w:r>
        <w:rPr>
          <w:rFonts w:ascii="Times New Roman" w:hAnsi="Times New Roman" w:cs="Simplified Arabic" w:hint="cs"/>
          <w:szCs w:val="24"/>
          <w:rtl/>
          <w:lang w:bidi="ar-EG"/>
        </w:rPr>
        <w:t xml:space="preserve"> من تغير المناخ المتسارع إلى عواقب جائحة فيروس كورونا </w:t>
      </w:r>
      <w:r w:rsidR="00A33676">
        <w:rPr>
          <w:rFonts w:ascii="Times New Roman" w:hAnsi="Times New Roman" w:cs="Simplified Arabic" w:hint="cs"/>
          <w:szCs w:val="24"/>
          <w:rtl/>
          <w:lang w:bidi="ar-EG"/>
        </w:rPr>
        <w:t>(</w:t>
      </w:r>
      <w:r>
        <w:rPr>
          <w:rFonts w:ascii="Times New Roman" w:hAnsi="Times New Roman" w:cs="Simplified Arabic" w:hint="cs"/>
          <w:szCs w:val="24"/>
          <w:rtl/>
          <w:lang w:bidi="ar-EG"/>
        </w:rPr>
        <w:t>كوفيد-19</w:t>
      </w:r>
      <w:r w:rsidR="00A33676">
        <w:rPr>
          <w:rFonts w:ascii="Times New Roman" w:hAnsi="Times New Roman" w:cs="Simplified Arabic" w:hint="cs"/>
          <w:szCs w:val="24"/>
          <w:rtl/>
          <w:lang w:bidi="ar-EG"/>
        </w:rPr>
        <w:t>)</w:t>
      </w:r>
      <w:r>
        <w:rPr>
          <w:rFonts w:ascii="Times New Roman" w:hAnsi="Times New Roman" w:cs="Simplified Arabic" w:hint="cs"/>
          <w:szCs w:val="24"/>
          <w:rtl/>
          <w:lang w:bidi="ar-EG"/>
        </w:rPr>
        <w:t>، إلى تدهور الن</w:t>
      </w:r>
      <w:r w:rsidR="00A33676">
        <w:rPr>
          <w:rFonts w:ascii="Times New Roman" w:hAnsi="Times New Roman" w:cs="Simplified Arabic" w:hint="cs"/>
          <w:szCs w:val="24"/>
          <w:rtl/>
          <w:lang w:bidi="ar-EG"/>
        </w:rPr>
        <w:t>ظم</w:t>
      </w:r>
      <w:r>
        <w:rPr>
          <w:rFonts w:ascii="Times New Roman" w:hAnsi="Times New Roman" w:cs="Simplified Arabic" w:hint="cs"/>
          <w:szCs w:val="24"/>
          <w:rtl/>
          <w:lang w:bidi="ar-EG"/>
        </w:rPr>
        <w:t xml:space="preserve"> الإيكولوجية والتنوع البيولوجي. وكما أشار </w:t>
      </w:r>
      <w:r w:rsidRPr="00A050AA">
        <w:rPr>
          <w:rFonts w:ascii="Times New Roman" w:hAnsi="Times New Roman" w:cs="Simplified Arabic" w:hint="cs"/>
          <w:i/>
          <w:iCs/>
          <w:szCs w:val="24"/>
          <w:rtl/>
          <w:lang w:bidi="ar-EG"/>
        </w:rPr>
        <w:t>تقرير التنمية البشرية لعام 2020</w:t>
      </w:r>
      <w:r>
        <w:rPr>
          <w:rFonts w:ascii="Times New Roman" w:hAnsi="Times New Roman" w:cs="Simplified Arabic" w:hint="cs"/>
          <w:szCs w:val="24"/>
          <w:rtl/>
          <w:lang w:bidi="ar-EG"/>
        </w:rPr>
        <w:t xml:space="preserve">، </w:t>
      </w:r>
      <w:r w:rsidR="007F5AB7">
        <w:rPr>
          <w:rFonts w:ascii="Times New Roman" w:hAnsi="Times New Roman" w:cs="Simplified Arabic" w:hint="cs"/>
          <w:szCs w:val="24"/>
          <w:rtl/>
          <w:lang w:bidi="ar-EG"/>
        </w:rPr>
        <w:t xml:space="preserve">فقد آن الآوان لأن تعيد البلدان تصميم مساراتها من أجل التقدم. والتمويل هو مركز هذا التحول. ويساعد اليوئنديبي البلدان والمجتمعات على دفع الاستثمارات </w:t>
      </w:r>
      <w:r w:rsidR="00A33676">
        <w:rPr>
          <w:rFonts w:ascii="Times New Roman" w:hAnsi="Times New Roman" w:cs="Simplified Arabic" w:hint="cs"/>
          <w:szCs w:val="24"/>
          <w:rtl/>
          <w:lang w:bidi="ar-EG"/>
        </w:rPr>
        <w:t>"</w:t>
      </w:r>
      <w:r w:rsidR="007F5AB7">
        <w:rPr>
          <w:rFonts w:ascii="Times New Roman" w:hAnsi="Times New Roman" w:cs="Simplified Arabic" w:hint="cs"/>
          <w:szCs w:val="24"/>
          <w:rtl/>
          <w:lang w:bidi="ar-EG"/>
        </w:rPr>
        <w:t xml:space="preserve">الإيجابية </w:t>
      </w:r>
      <w:r w:rsidR="00A33676">
        <w:rPr>
          <w:rFonts w:ascii="Times New Roman" w:hAnsi="Times New Roman" w:cs="Simplified Arabic" w:hint="cs"/>
          <w:szCs w:val="24"/>
          <w:rtl/>
          <w:lang w:bidi="ar-EG"/>
        </w:rPr>
        <w:t>للطبيعة</w:t>
      </w:r>
      <w:r w:rsidR="007F5AB7">
        <w:rPr>
          <w:rFonts w:ascii="Times New Roman" w:hAnsi="Times New Roman" w:cs="Simplified Arabic" w:hint="cs"/>
          <w:szCs w:val="24"/>
          <w:rtl/>
          <w:lang w:bidi="ar-EG"/>
        </w:rPr>
        <w:t>". ومن خلال العمل مع الشركاء الرئيسيين</w:t>
      </w:r>
      <w:r w:rsidR="00A33676">
        <w:rPr>
          <w:rFonts w:ascii="Times New Roman" w:hAnsi="Times New Roman" w:cs="Simplified Arabic" w:hint="cs"/>
          <w:szCs w:val="24"/>
          <w:rtl/>
          <w:lang w:bidi="ar-EG"/>
        </w:rPr>
        <w:t>،</w:t>
      </w:r>
      <w:r w:rsidR="007F5AB7">
        <w:rPr>
          <w:rFonts w:ascii="Times New Roman" w:hAnsi="Times New Roman" w:cs="Simplified Arabic" w:hint="cs"/>
          <w:szCs w:val="24"/>
          <w:rtl/>
          <w:lang w:bidi="ar-EG"/>
        </w:rPr>
        <w:t xml:space="preserve"> بما في ذلك صندوق التكيف، ومرفق البيئة العالمية، والصندوق الأخضر للمناخ، قدم اليوئنديبي الدعم بحافظة بمقدار </w:t>
      </w:r>
      <w:r w:rsidR="007F5AB7">
        <w:rPr>
          <w:rFonts w:ascii="Times New Roman" w:hAnsi="Times New Roman" w:cs="Simplified Arabic"/>
          <w:szCs w:val="24"/>
          <w:lang w:bidi="ar-EG"/>
        </w:rPr>
        <w:t>3.2</w:t>
      </w:r>
      <w:r w:rsidR="007F5AB7">
        <w:rPr>
          <w:rFonts w:ascii="Times New Roman" w:hAnsi="Times New Roman" w:cs="Simplified Arabic" w:hint="cs"/>
          <w:szCs w:val="24"/>
          <w:rtl/>
          <w:lang w:bidi="ar-EG"/>
        </w:rPr>
        <w:t xml:space="preserve"> مليار دولار أمريكي في 138 بلدا تم استثمارها في إدارة النظم الإيكولوجية وحفظ التنوع البيولوجي. وقامت مبادرة تمويل التنوع البيولوجي </w:t>
      </w:r>
      <w:r w:rsidR="007F5AB7">
        <w:rPr>
          <w:rFonts w:ascii="Times New Roman" w:hAnsi="Times New Roman" w:cs="Simplified Arabic"/>
          <w:szCs w:val="24"/>
          <w:lang w:bidi="ar-EG"/>
        </w:rPr>
        <w:t>(BIOFIN)</w:t>
      </w:r>
      <w:r w:rsidR="007F5AB7">
        <w:rPr>
          <w:rFonts w:ascii="Times New Roman" w:hAnsi="Times New Roman" w:cs="Simplified Arabic" w:hint="cs"/>
          <w:szCs w:val="24"/>
          <w:rtl/>
          <w:lang w:bidi="ar-EG"/>
        </w:rPr>
        <w:t xml:space="preserve"> بدعم 40 بلدا على إعداد تنفيذ "خطط تمويل التنوع البيولوجي" التي يمكن أن تحشد مبالغ كبيرة من التمويل موجهة نحو التن</w:t>
      </w:r>
      <w:r w:rsidR="00E95FE5">
        <w:rPr>
          <w:rFonts w:ascii="Times New Roman" w:hAnsi="Times New Roman" w:cs="Simplified Arabic" w:hint="cs"/>
          <w:szCs w:val="24"/>
          <w:rtl/>
          <w:lang w:bidi="ar-EG"/>
        </w:rPr>
        <w:t xml:space="preserve">وع البيولوجي. وكان اليوئنديبي أيضا المؤسس المشارك لفرقة العمل المعنية </w:t>
      </w:r>
      <w:r w:rsidR="00A33676">
        <w:rPr>
          <w:rFonts w:ascii="Times New Roman" w:hAnsi="Times New Roman" w:cs="Simplified Arabic" w:hint="cs"/>
          <w:szCs w:val="24"/>
          <w:rtl/>
          <w:lang w:bidi="ar-EG"/>
        </w:rPr>
        <w:t>ب</w:t>
      </w:r>
      <w:r w:rsidR="00E95FE5">
        <w:rPr>
          <w:rFonts w:ascii="Times New Roman" w:hAnsi="Times New Roman" w:cs="Simplified Arabic" w:hint="cs"/>
          <w:szCs w:val="24"/>
          <w:rtl/>
          <w:lang w:bidi="ar-EG"/>
        </w:rPr>
        <w:t>الإفصاحات المالية المتصلة بالطبيعة، التي قدمت إطارا للمؤسسات المالية والأعمال التجارية للإبلاغ عن آثارها وتبعياتها على الطبيعة. واختتم كلمته بالإعلان عن أن اليوئنديبي واليونيب ومرفق</w:t>
      </w:r>
      <w:r w:rsidR="00A33676">
        <w:rPr>
          <w:rFonts w:ascii="Times New Roman" w:hAnsi="Times New Roman" w:cs="Simplified Arabic" w:hint="cs"/>
          <w:szCs w:val="24"/>
          <w:rtl/>
          <w:lang w:bidi="ar-EG"/>
        </w:rPr>
        <w:t xml:space="preserve"> البيئة العالمية كانوا ملتزمين </w:t>
      </w:r>
      <w:r w:rsidR="00E95FE5">
        <w:rPr>
          <w:rFonts w:ascii="Times New Roman" w:hAnsi="Times New Roman" w:cs="Simplified Arabic" w:hint="cs"/>
          <w:szCs w:val="24"/>
          <w:rtl/>
          <w:lang w:bidi="ar-EG"/>
        </w:rPr>
        <w:t>بتزويد الأطراف في اتفاقية التنوع البيولوجي بمستويات جديدة من الدعم المالي والتقني بمجرد الانتهاء من إعداد الإطار العالمي للتنوع البيولوجي لما بعد عام 2020.</w:t>
      </w:r>
    </w:p>
    <w:p w:rsidR="005915C2" w:rsidRPr="000C6BCF" w:rsidRDefault="005915C2" w:rsidP="000C6BCF">
      <w:pPr>
        <w:pStyle w:val="ListParagraph"/>
        <w:bidi/>
        <w:spacing w:after="120" w:line="216" w:lineRule="auto"/>
        <w:ind w:left="0"/>
        <w:contextualSpacing w:val="0"/>
        <w:jc w:val="center"/>
        <w:rPr>
          <w:rFonts w:ascii="Times New Roman" w:hAnsi="Times New Roman" w:cs="Simplified Arabic"/>
          <w:b/>
          <w:bCs/>
          <w:szCs w:val="24"/>
          <w:lang w:bidi="ar-EG"/>
        </w:rPr>
      </w:pPr>
      <w:r w:rsidRPr="000C6BCF">
        <w:rPr>
          <w:rFonts w:ascii="Times New Roman" w:hAnsi="Times New Roman" w:cs="Simplified Arabic" w:hint="cs"/>
          <w:b/>
          <w:bCs/>
          <w:szCs w:val="24"/>
          <w:rtl/>
          <w:lang w:bidi="ar-EG"/>
        </w:rPr>
        <w:t>جيم -</w:t>
      </w:r>
      <w:r w:rsidRPr="000C6BCF">
        <w:rPr>
          <w:rFonts w:ascii="Times New Roman" w:hAnsi="Times New Roman" w:cs="Simplified Arabic" w:hint="cs"/>
          <w:b/>
          <w:bCs/>
          <w:szCs w:val="24"/>
          <w:rtl/>
          <w:lang w:bidi="ar-EG"/>
        </w:rPr>
        <w:tab/>
        <w:t>حلقة النقاش 3:</w:t>
      </w:r>
      <w:r w:rsidRPr="000C6BCF">
        <w:rPr>
          <w:rFonts w:ascii="Times New Roman" w:hAnsi="Times New Roman" w:cs="Simplified Arabic" w:hint="cs"/>
          <w:b/>
          <w:bCs/>
          <w:sz w:val="24"/>
          <w:szCs w:val="24"/>
          <w:rtl/>
          <w:lang w:bidi="ar-EG"/>
        </w:rPr>
        <w:t xml:space="preserve"> </w:t>
      </w:r>
      <w:r w:rsidRPr="000C6BCF">
        <w:rPr>
          <w:rFonts w:eastAsia="Malgun Gothic" w:cs="Simplified Arabic"/>
          <w:b/>
          <w:bCs/>
          <w:sz w:val="24"/>
          <w:szCs w:val="24"/>
          <w:rtl/>
          <w:lang w:val="en-GB" w:bidi="ar-EG"/>
        </w:rPr>
        <w:t>تعزيز العمل التآزري</w:t>
      </w:r>
      <w:r w:rsidRPr="000C6BCF">
        <w:rPr>
          <w:rFonts w:eastAsia="Malgun Gothic" w:cs="Simplified Arabic" w:hint="cs"/>
          <w:b/>
          <w:bCs/>
          <w:sz w:val="24"/>
          <w:szCs w:val="24"/>
          <w:rtl/>
          <w:lang w:val="en-GB" w:bidi="ar-EG"/>
        </w:rPr>
        <w:t xml:space="preserve"> فيما يتعلق با</w:t>
      </w:r>
      <w:r w:rsidRPr="000C6BCF">
        <w:rPr>
          <w:rFonts w:eastAsia="Malgun Gothic" w:cs="Simplified Arabic"/>
          <w:b/>
          <w:bCs/>
          <w:sz w:val="24"/>
          <w:szCs w:val="24"/>
          <w:rtl/>
          <w:lang w:val="en-GB" w:bidi="ar-EG"/>
        </w:rPr>
        <w:t>لتنوع البيولوجي والمناخ والأراضي والمحيطات</w:t>
      </w:r>
    </w:p>
    <w:p w:rsidR="005915C2" w:rsidRDefault="00E95FE5" w:rsidP="00A476C4">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كان عنوان حلقة النقاش المدارة الثالثة "تعزيز العمل التآزري فيما يتعلق بالتنوع البيولوجي والمناخ والأراضي والمحيطات". وكان الموضوع الرئيسي لحلقة النقاس كيف يمكن للعمل المتآزر أن يسهم في تنفيذ الإطار العالمي للتنوع البيولوجي لما بعد عام 2020.</w:t>
      </w:r>
    </w:p>
    <w:p w:rsidR="005915C2" w:rsidRDefault="00C179D7" w:rsidP="003D6923">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w:t>
      </w:r>
      <w:r w:rsidR="00A96C22">
        <w:rPr>
          <w:rFonts w:ascii="Times New Roman" w:hAnsi="Times New Roman" w:cs="Simplified Arabic" w:hint="cs"/>
          <w:szCs w:val="24"/>
          <w:rtl/>
          <w:lang w:bidi="ar-EG"/>
        </w:rPr>
        <w:t>أبرز السيد إبراهيم ثياو، المدير التنفيذي لاتف</w:t>
      </w:r>
      <w:r w:rsidR="003D6923">
        <w:rPr>
          <w:rFonts w:ascii="Times New Roman" w:hAnsi="Times New Roman" w:cs="Simplified Arabic" w:hint="cs"/>
          <w:szCs w:val="24"/>
          <w:rtl/>
          <w:lang w:bidi="ar-EG"/>
        </w:rPr>
        <w:t>ا</w:t>
      </w:r>
      <w:r w:rsidR="00A96C22">
        <w:rPr>
          <w:rFonts w:ascii="Times New Roman" w:hAnsi="Times New Roman" w:cs="Simplified Arabic" w:hint="cs"/>
          <w:szCs w:val="24"/>
          <w:rtl/>
          <w:lang w:bidi="ar-EG"/>
        </w:rPr>
        <w:t>قية الأمم المتحدة لمكافحة التصحر، الحاجة إلى نهج أكثر انسجاما عبر جميع اتفاقيات ريو وبين الأراضي والميحطات. ولاحظ أن جميع الشعوب تشارك كوكب</w:t>
      </w:r>
      <w:r w:rsidR="003D6923">
        <w:rPr>
          <w:rFonts w:ascii="Times New Roman" w:hAnsi="Times New Roman" w:cs="Simplified Arabic" w:hint="cs"/>
          <w:szCs w:val="24"/>
          <w:rtl/>
          <w:lang w:bidi="ar-EG"/>
        </w:rPr>
        <w:t>ا واحدا وتتفاعل مع الأراضي والم</w:t>
      </w:r>
      <w:r w:rsidR="00A96C22">
        <w:rPr>
          <w:rFonts w:ascii="Times New Roman" w:hAnsi="Times New Roman" w:cs="Simplified Arabic" w:hint="cs"/>
          <w:szCs w:val="24"/>
          <w:rtl/>
          <w:lang w:bidi="ar-EG"/>
        </w:rPr>
        <w:t>ح</w:t>
      </w:r>
      <w:r w:rsidR="003D6923">
        <w:rPr>
          <w:rFonts w:ascii="Times New Roman" w:hAnsi="Times New Roman" w:cs="Simplified Arabic" w:hint="cs"/>
          <w:szCs w:val="24"/>
          <w:rtl/>
          <w:lang w:bidi="ar-EG"/>
        </w:rPr>
        <w:t>ي</w:t>
      </w:r>
      <w:r w:rsidR="00A96C22">
        <w:rPr>
          <w:rFonts w:ascii="Times New Roman" w:hAnsi="Times New Roman" w:cs="Simplified Arabic" w:hint="cs"/>
          <w:szCs w:val="24"/>
          <w:rtl/>
          <w:lang w:bidi="ar-EG"/>
        </w:rPr>
        <w:t xml:space="preserve">طات، وأن هذا أوجد اعتمادا وأثرا على التنوع البيولوجي الذي لقى تحديا من تغير المناخ. وأوضح أيضا أن الأراضي هي التي تربط معا جميع القطاعات الاجتماعية والاقتصادية وأنه حين تدهورت الأراضي، جرى بث الكربون. ووصف التفاعل بين تحديات تدهور الأراضي والمحيطات، مثلا، 75 في المائة من التلوث الذي يذهب إلى البحار يأتي من مصادر الأراضي. ولاحظ أنه بينما كان التنوع البيولوجي يرتبط بالأراضي بشكل واضح، مع التدهور في نظم الأراضي المرتبط مباشرة مع خسارة الأنواع، كانت هناك حاجة إلى </w:t>
      </w:r>
      <w:r w:rsidR="00A96C22">
        <w:rPr>
          <w:rFonts w:ascii="Times New Roman" w:hAnsi="Times New Roman" w:cs="Simplified Arabic"/>
          <w:szCs w:val="24"/>
          <w:lang w:bidi="ar-EG"/>
        </w:rPr>
        <w:t>“ARR”</w:t>
      </w:r>
      <w:r w:rsidR="00A96C22">
        <w:rPr>
          <w:rFonts w:ascii="Times New Roman" w:hAnsi="Times New Roman" w:cs="Simplified Arabic" w:hint="cs"/>
          <w:szCs w:val="24"/>
          <w:rtl/>
          <w:lang w:bidi="ar-EG"/>
        </w:rPr>
        <w:t xml:space="preserve">: حيث </w:t>
      </w:r>
      <w:r w:rsidR="00A96C22">
        <w:rPr>
          <w:rFonts w:ascii="Times New Roman" w:hAnsi="Times New Roman" w:cs="Simplified Arabic"/>
          <w:szCs w:val="24"/>
          <w:lang w:bidi="ar-EG"/>
        </w:rPr>
        <w:t>“A”</w:t>
      </w:r>
      <w:r w:rsidR="00A96C22">
        <w:rPr>
          <w:rFonts w:ascii="Times New Roman" w:hAnsi="Times New Roman" w:cs="Simplified Arabic" w:hint="cs"/>
          <w:szCs w:val="24"/>
          <w:rtl/>
          <w:lang w:bidi="ar-EG"/>
        </w:rPr>
        <w:t xml:space="preserve"> تعني "تجنب تحويل الأراضي الجديدة"، و</w:t>
      </w:r>
      <w:r w:rsidR="00A96C22">
        <w:rPr>
          <w:rFonts w:ascii="Times New Roman" w:hAnsi="Times New Roman" w:cs="Simplified Arabic"/>
          <w:szCs w:val="24"/>
          <w:lang w:bidi="ar-EG"/>
        </w:rPr>
        <w:t>”R”</w:t>
      </w:r>
      <w:r w:rsidR="00A96C22">
        <w:rPr>
          <w:rFonts w:ascii="Times New Roman" w:hAnsi="Times New Roman" w:cs="Simplified Arabic" w:hint="cs"/>
          <w:szCs w:val="24"/>
          <w:rtl/>
          <w:lang w:bidi="ar-EG"/>
        </w:rPr>
        <w:t xml:space="preserve"> تعني "الحد من تدهور الأراضي" و</w:t>
      </w:r>
      <w:r w:rsidR="00A96C22">
        <w:rPr>
          <w:rFonts w:ascii="Times New Roman" w:hAnsi="Times New Roman" w:cs="Simplified Arabic"/>
          <w:szCs w:val="24"/>
          <w:lang w:bidi="ar-EG"/>
        </w:rPr>
        <w:t>”R”</w:t>
      </w:r>
      <w:r w:rsidR="00A96C22">
        <w:rPr>
          <w:rFonts w:ascii="Times New Roman" w:hAnsi="Times New Roman" w:cs="Simplified Arabic" w:hint="cs"/>
          <w:szCs w:val="24"/>
          <w:rtl/>
          <w:lang w:bidi="ar-EG"/>
        </w:rPr>
        <w:t xml:space="preserve"> تعني "استعادة الأراضي المتدهورة". وفي ختام كلمته، </w:t>
      </w:r>
      <w:r w:rsidR="00F13B2F">
        <w:rPr>
          <w:rFonts w:ascii="Times New Roman" w:hAnsi="Times New Roman" w:cs="Simplified Arabic" w:hint="cs"/>
          <w:szCs w:val="24"/>
          <w:rtl/>
          <w:lang w:bidi="ar-EG"/>
        </w:rPr>
        <w:t>لاحظ أن هناك حاجة عاجلة لإيجاد التوا</w:t>
      </w:r>
      <w:r w:rsidR="003D6923">
        <w:rPr>
          <w:rFonts w:ascii="Times New Roman" w:hAnsi="Times New Roman" w:cs="Simplified Arabic" w:hint="cs"/>
          <w:szCs w:val="24"/>
          <w:rtl/>
          <w:lang w:bidi="ar-EG"/>
        </w:rPr>
        <w:t>ز</w:t>
      </w:r>
      <w:r w:rsidR="00F13B2F">
        <w:rPr>
          <w:rFonts w:ascii="Times New Roman" w:hAnsi="Times New Roman" w:cs="Simplified Arabic" w:hint="cs"/>
          <w:szCs w:val="24"/>
          <w:rtl/>
          <w:lang w:bidi="ar-EG"/>
        </w:rPr>
        <w:t>ن مع الطبيعة، في ذلك الجيل، وأن نهجا متضافرا مع الأراضي والمناخ والتنوع البيولوجي كان الوسيلة الوحيدة لإيجاد الحل.</w:t>
      </w:r>
    </w:p>
    <w:p w:rsidR="005915C2" w:rsidRDefault="00C179D7" w:rsidP="001F1056">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w:t>
      </w:r>
      <w:r w:rsidR="00F13B2F">
        <w:rPr>
          <w:rFonts w:ascii="Times New Roman" w:hAnsi="Times New Roman" w:cs="Simplified Arabic" w:hint="cs"/>
          <w:szCs w:val="24"/>
          <w:rtl/>
          <w:lang w:bidi="ar-EG"/>
        </w:rPr>
        <w:t xml:space="preserve">لاحظت السيدة باتريشيا إسبينوزا، الأمينة التنفيذية لاتفاقية الأمم المتحدة الإطارية بشأن تغير المناخ، أهمية التنوع البيولوجي في مؤتمر الأطراف القادم بشأن تغير المناخ فضلا عن إنعكاس تغير المناخ في الإطار العالمي للتنوع البيولوجي لما بعد عام 2020. وشددت على التهديدات المترابطة لتغير المناخ وفقدان التنوع البيولوجي مع تهديد تغير المناخ لفقدان </w:t>
      </w:r>
      <w:r w:rsidR="00F13B2F">
        <w:rPr>
          <w:rFonts w:ascii="Times New Roman" w:hAnsi="Times New Roman" w:cs="Simplified Arabic" w:hint="cs"/>
          <w:szCs w:val="24"/>
          <w:rtl/>
          <w:lang w:bidi="ar-EG"/>
        </w:rPr>
        <w:lastRenderedPageBreak/>
        <w:t xml:space="preserve">التنوع البيولوجي وفقدان التنوع البيولوجي </w:t>
      </w:r>
      <w:r w:rsidR="001F1056">
        <w:rPr>
          <w:rFonts w:ascii="Times New Roman" w:hAnsi="Times New Roman" w:cs="Simplified Arabic" w:hint="cs"/>
          <w:szCs w:val="24"/>
          <w:rtl/>
          <w:lang w:bidi="ar-EG"/>
        </w:rPr>
        <w:t xml:space="preserve">يخلق تحديات مناخية إضافية </w:t>
      </w:r>
      <w:r w:rsidR="00F13B2F">
        <w:rPr>
          <w:rFonts w:ascii="Times New Roman" w:hAnsi="Times New Roman" w:cs="Simplified Arabic" w:hint="cs"/>
          <w:szCs w:val="24"/>
          <w:rtl/>
          <w:lang w:bidi="ar-EG"/>
        </w:rPr>
        <w:t>من حيث التكيف والتخفيف. وذكرت السيدة إسبينوزا أن الإجراءات المتكاملة بشأن تغير المناخ والتنوع البيولوجي كانت ضرورية. وس</w:t>
      </w:r>
      <w:r w:rsidR="001F1056">
        <w:rPr>
          <w:rFonts w:ascii="Times New Roman" w:hAnsi="Times New Roman" w:cs="Simplified Arabic" w:hint="cs"/>
          <w:szCs w:val="24"/>
          <w:rtl/>
          <w:lang w:bidi="ar-EG"/>
        </w:rPr>
        <w:t>لط</w:t>
      </w:r>
      <w:r w:rsidR="00F13B2F">
        <w:rPr>
          <w:rFonts w:ascii="Times New Roman" w:hAnsi="Times New Roman" w:cs="Simplified Arabic" w:hint="cs"/>
          <w:szCs w:val="24"/>
          <w:rtl/>
          <w:lang w:bidi="ar-EG"/>
        </w:rPr>
        <w:t>ت ال</w:t>
      </w:r>
      <w:r w:rsidR="001F1056">
        <w:rPr>
          <w:rFonts w:ascii="Times New Roman" w:hAnsi="Times New Roman" w:cs="Simplified Arabic" w:hint="cs"/>
          <w:szCs w:val="24"/>
          <w:rtl/>
          <w:lang w:bidi="ar-EG"/>
        </w:rPr>
        <w:t>ض</w:t>
      </w:r>
      <w:r w:rsidR="00F13B2F">
        <w:rPr>
          <w:rFonts w:ascii="Times New Roman" w:hAnsi="Times New Roman" w:cs="Simplified Arabic" w:hint="cs"/>
          <w:szCs w:val="24"/>
          <w:rtl/>
          <w:lang w:bidi="ar-EG"/>
        </w:rPr>
        <w:t>وء على أن هناك بالفعل بعض المكاسب من حيث التكامل الأفضل للتنوع البيولوجي، بما في ذلك أهداف أيشي للتنوع البيولوجي وأهداف التنمية المستدامة المتعلقة بالتنوع البيولوجي، في العمليات الوطنية لتغير المناخ، وتحديدا الرصد المستند إلى تحليل للمساهمة المحددة وطنيا في عام 2016، أشارت إلى أن 60 في المائة من التنوع البيولوجي الذي تم تعريفه، كأولوية للتكيف، وتحليل مشابه في 2020-2021 وجد أن 75 في المائة من البلدان حددت التنوع البيولوجي كأولوية. وتبادلت بعض الخطوات الجريئة التي اتخذتها بعض البلدان بالفعل لإدراج المناطق المحمية واستعادة الغابات في المساهمات المحددة وطنيا. ولاحظت أن التعاون الممنهج سيفيد المناخ والتنوع البيولوجي ويرشد الإجراءات نحو كوكب أكثر استدامة، ومن شأن ذلك أن يوسع المنافع على خفض تدهور الأراضي، وتحسين الأمن الغذائي والنهوض بالغابات المستدامة.</w:t>
      </w:r>
    </w:p>
    <w:p w:rsidR="005915C2" w:rsidRDefault="00343583" w:rsidP="00B12EDE">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ولاحظ السيد بيتر طومسون، المبعوث الخاص للأمين العام للأمم المتحدة المعني بشؤون المحيطات، أن العالم وصل إلى نقطة، </w:t>
      </w:r>
      <w:r w:rsidR="001F1056">
        <w:rPr>
          <w:rFonts w:ascii="Times New Roman" w:hAnsi="Times New Roman" w:cs="Simplified Arabic" w:hint="cs"/>
          <w:szCs w:val="24"/>
          <w:rtl/>
          <w:lang w:bidi="ar-EG"/>
        </w:rPr>
        <w:t xml:space="preserve">إذا تم ضمان الحياة على هذا الكوكب، فلن يكون هناك خيار إلا من خلال تحسين اتساق </w:t>
      </w:r>
      <w:r w:rsidR="00F77EF0">
        <w:rPr>
          <w:rFonts w:ascii="Times New Roman" w:hAnsi="Times New Roman" w:cs="Simplified Arabic" w:hint="cs"/>
          <w:szCs w:val="24"/>
          <w:rtl/>
          <w:lang w:bidi="ar-EG"/>
        </w:rPr>
        <w:t xml:space="preserve">العمليات المتعددة الأطراف. وشرح أيضا أن رأيه لم يكن يتعلق بتنسيق العمليات على المستوى الوطني فحسب، بل أيضا على المستوى العالمي. ولاحظ أهمية الاعتراف بالإطار العالمي للتنوع البيولوجي لما بعد عام 2020لم يكون في معزل لحالة، بل جزء من إطار عالمي أوسع نطاقا يشمل أهداف التنمية المستدامة، واتفاقية الأمم المتحدة الإطارية بشأن تغير المناخ والتزامات أخرى. ولاحظ أن هناك نماذج عديدة لكيفية الوصول إلى اتفاق في الآراء وأنه من الممكن من خلال القيادة القوية والتسهيل الجيد. وشرح أنه من خلال عقد الأمم المتحدة لعلوم المحيطات، هناك جهد نشط لتقديم مدخلات في عملية اتفاقية الأمم المتحدة الإطارية بشأن تغير المناخ المتعلقة بالمحيطات والاقتصاد المستدام للمحيطات. ولاحظ أن جهدا مشابها لإدراج علوم المحيطات كان ضروريا أيضا بالنسبة للإطار العالمي للتنوع البيولوجي لما بعد عام 2020. وذكر أن المحيطات </w:t>
      </w:r>
      <w:r w:rsidR="00B12EDE">
        <w:rPr>
          <w:rFonts w:ascii="Times New Roman" w:hAnsi="Times New Roman" w:cs="Simplified Arabic" w:hint="cs"/>
          <w:szCs w:val="24"/>
          <w:rtl/>
          <w:lang w:bidi="ar-EG"/>
        </w:rPr>
        <w:t>تمثل</w:t>
      </w:r>
      <w:r w:rsidR="00F77EF0">
        <w:rPr>
          <w:rFonts w:ascii="Times New Roman" w:hAnsi="Times New Roman" w:cs="Simplified Arabic" w:hint="cs"/>
          <w:szCs w:val="24"/>
          <w:rtl/>
          <w:lang w:bidi="ar-EG"/>
        </w:rPr>
        <w:t xml:space="preserve"> مخزن</w:t>
      </w:r>
      <w:r w:rsidR="00B12EDE">
        <w:rPr>
          <w:rFonts w:ascii="Times New Roman" w:hAnsi="Times New Roman" w:cs="Simplified Arabic" w:hint="cs"/>
          <w:szCs w:val="24"/>
          <w:rtl/>
          <w:lang w:bidi="ar-EG"/>
        </w:rPr>
        <w:t>ا</w:t>
      </w:r>
      <w:r w:rsidR="00F77EF0">
        <w:rPr>
          <w:rFonts w:ascii="Times New Roman" w:hAnsi="Times New Roman" w:cs="Simplified Arabic" w:hint="cs"/>
          <w:szCs w:val="24"/>
          <w:rtl/>
          <w:lang w:bidi="ar-EG"/>
        </w:rPr>
        <w:t xml:space="preserve"> كبير</w:t>
      </w:r>
      <w:r w:rsidR="00B12EDE">
        <w:rPr>
          <w:rFonts w:ascii="Times New Roman" w:hAnsi="Times New Roman" w:cs="Simplified Arabic" w:hint="cs"/>
          <w:szCs w:val="24"/>
          <w:rtl/>
          <w:lang w:bidi="ar-EG"/>
        </w:rPr>
        <w:t>ا</w:t>
      </w:r>
      <w:r w:rsidR="00F77EF0">
        <w:rPr>
          <w:rFonts w:ascii="Times New Roman" w:hAnsi="Times New Roman" w:cs="Simplified Arabic" w:hint="cs"/>
          <w:szCs w:val="24"/>
          <w:rtl/>
          <w:lang w:bidi="ar-EG"/>
        </w:rPr>
        <w:t xml:space="preserve"> للتنوع البيولوجي على الكوكب، تحتوي على 80 في المائة من التنوع البيولوجي، وأن إطارا عالميا قويا للتنوع البيولوجي لما بعد عام 2020 كان حيويا لضمان الإجراءات المتسقة </w:t>
      </w:r>
      <w:r w:rsidR="00B12EDE">
        <w:rPr>
          <w:rFonts w:ascii="Times New Roman" w:hAnsi="Times New Roman" w:cs="Simplified Arabic" w:hint="cs"/>
          <w:szCs w:val="24"/>
          <w:rtl/>
          <w:lang w:bidi="ar-EG"/>
        </w:rPr>
        <w:t>عبر</w:t>
      </w:r>
      <w:r w:rsidR="00F77EF0">
        <w:rPr>
          <w:rFonts w:ascii="Times New Roman" w:hAnsi="Times New Roman" w:cs="Simplified Arabic" w:hint="cs"/>
          <w:szCs w:val="24"/>
          <w:rtl/>
          <w:lang w:bidi="ar-EG"/>
        </w:rPr>
        <w:t xml:space="preserve"> تغير المناخ، وفقدان التنوع البيولوجي وصحة المحيطات. ولذلك، ذكر الحاجة إلى </w:t>
      </w:r>
      <w:r w:rsidR="00B12EDE">
        <w:rPr>
          <w:rFonts w:ascii="Times New Roman" w:hAnsi="Times New Roman" w:cs="Simplified Arabic" w:hint="cs"/>
          <w:szCs w:val="24"/>
          <w:rtl/>
          <w:lang w:bidi="ar-EG"/>
        </w:rPr>
        <w:t>التعددية الأفضل بكثير للأطراف.</w:t>
      </w:r>
    </w:p>
    <w:p w:rsidR="005915C2" w:rsidRDefault="00E57119" w:rsidP="00B12EDE">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ووصف السيد برونو إوبيرلي، </w:t>
      </w:r>
      <w:r w:rsidR="00B12EDE">
        <w:rPr>
          <w:rFonts w:ascii="Times New Roman" w:hAnsi="Times New Roman" w:cs="Simplified Arabic" w:hint="cs"/>
          <w:szCs w:val="24"/>
          <w:rtl/>
          <w:lang w:bidi="ar-EG"/>
        </w:rPr>
        <w:t>المدير العام للاتحاد الدولي لحف</w:t>
      </w:r>
      <w:r>
        <w:rPr>
          <w:rFonts w:ascii="Times New Roman" w:hAnsi="Times New Roman" w:cs="Simplified Arabic" w:hint="cs"/>
          <w:szCs w:val="24"/>
          <w:rtl/>
          <w:lang w:bidi="ar-EG"/>
        </w:rPr>
        <w:t xml:space="preserve">ظ الطبيعة، الحالة العالمية الراهنة، حيث يستمر التنوع البيولوجي في التدهور بمعدلات غير مسبوقة. ولاحظ الحاجة إلى وقف فقدان الطبيعة وعكس مساره بحلول عام 2030 وتحقيق التعافي والاستعادة بحلول عام 2050. وأشار إلى أن الحلول القائمة على الطبيعة يمكن أن تقدم </w:t>
      </w:r>
      <w:r w:rsidR="00B12EDE">
        <w:rPr>
          <w:rFonts w:ascii="Times New Roman" w:hAnsi="Times New Roman" w:cs="Simplified Arabic" w:hint="cs"/>
          <w:szCs w:val="24"/>
          <w:rtl/>
          <w:lang w:bidi="ar-EG"/>
        </w:rPr>
        <w:t>ما يصل إلى</w:t>
      </w:r>
      <w:r>
        <w:rPr>
          <w:rFonts w:ascii="Times New Roman" w:hAnsi="Times New Roman" w:cs="Simplified Arabic" w:hint="cs"/>
          <w:szCs w:val="24"/>
          <w:rtl/>
          <w:lang w:bidi="ar-EG"/>
        </w:rPr>
        <w:t xml:space="preserve"> 37 في المائة من التخفيف من تغير المناخ اللازم بحلول عام 2030. وذكر السيد أوبيرلي أن الإطار العالمي للتنوع البيولوجي لما بعد عام</w:t>
      </w:r>
      <w:r w:rsidR="00B12EDE">
        <w:rPr>
          <w:rFonts w:ascii="Times New Roman" w:hAnsi="Times New Roman" w:cs="Simplified Arabic" w:hint="cs"/>
          <w:szCs w:val="24"/>
          <w:rtl/>
          <w:lang w:bidi="ar-EG"/>
        </w:rPr>
        <w:t xml:space="preserve"> 2020 يجب أن يكون شاملا ويدرج تكليفات </w:t>
      </w:r>
      <w:r>
        <w:rPr>
          <w:rFonts w:ascii="Times New Roman" w:hAnsi="Times New Roman" w:cs="Simplified Arabic" w:hint="cs"/>
          <w:szCs w:val="24"/>
          <w:rtl/>
          <w:lang w:bidi="ar-EG"/>
        </w:rPr>
        <w:t>اتفاقيات ريو الأخرى للتنوع البيولوجي من أجل تعزيز أوجه التآزر عبر الاتفاقيات. وسلط الضوء على أن حماية المناطق الرئيسية للتنوع البيولوجي والمحيطات، بما في ذلك المناطق التي تقع خارج الولاية الوطنية، هو جزء من الحل. وذكر أن الاتحاد الدولي لحفظ الطبيعة مستعد للمساعدة، بما في ذلك من خلال تقديم معيار عالمي للحلول القائمة على الطبيعة كجزء من الالتزام نحو الإطار العالمي للتنوع البيولوجي لما بعد عام 2020. وبالإضافة إلى ذلك، لاحظ الحاجة القوية إلى التمويل والاستثمار في الطبيعة لضمان أن أهداف التنوع البيولوجي يمكن تحقيقها.</w:t>
      </w:r>
    </w:p>
    <w:p w:rsidR="005915C2" w:rsidRPr="00AE42C2" w:rsidRDefault="00E57119" w:rsidP="00B12EDE">
      <w:pPr>
        <w:pStyle w:val="ListParagraph"/>
        <w:numPr>
          <w:ilvl w:val="0"/>
          <w:numId w:val="1"/>
        </w:numPr>
        <w:bidi/>
        <w:spacing w:after="120" w:line="216" w:lineRule="auto"/>
        <w:ind w:left="0" w:firstLine="0"/>
        <w:contextualSpacing w:val="0"/>
        <w:jc w:val="both"/>
        <w:rPr>
          <w:rFonts w:ascii="Times New Roman" w:hAnsi="Times New Roman" w:cs="Simplified Arabic"/>
          <w:sz w:val="24"/>
          <w:szCs w:val="24"/>
          <w:lang w:bidi="ar-EG"/>
        </w:rPr>
      </w:pPr>
      <w:r>
        <w:rPr>
          <w:rFonts w:ascii="Times New Roman" w:hAnsi="Times New Roman" w:cs="Simplified Arabic" w:hint="cs"/>
          <w:szCs w:val="24"/>
          <w:rtl/>
          <w:lang w:bidi="ar-EG"/>
        </w:rPr>
        <w:t>وتحدثت السيدة ريبيكا لانت، الأمينة التنفيذية للجنة الدولية لصيد الحيتان، بالنيابة عن فريق الاتصال المعني بالاتفاقيات المتعلقة بالتنوع البيولوجي، الذي اشتمل على 8 اتفاقيات متعلقة بالتنوع البيولوجي، واتفاقية التنوع البيولوجي، واتفاقية التراث العالمي</w:t>
      </w:r>
      <w:r w:rsidRPr="00E57119">
        <w:rPr>
          <w:rFonts w:ascii="Times New Roman" w:hAnsi="Times New Roman" w:cs="Simplified Arabic" w:hint="cs"/>
          <w:sz w:val="24"/>
          <w:szCs w:val="24"/>
          <w:rtl/>
          <w:lang w:bidi="ar-EG"/>
        </w:rPr>
        <w:t xml:space="preserve">، واتفاقية </w:t>
      </w:r>
      <w:r w:rsidRPr="00E57119">
        <w:rPr>
          <w:rFonts w:cs="Simplified Arabic" w:hint="cs"/>
          <w:sz w:val="24"/>
          <w:szCs w:val="24"/>
          <w:rtl/>
          <w:lang w:val="en-CA" w:bidi="ar-EG"/>
        </w:rPr>
        <w:t>التجارة الدولية بأنواع الحيوانات والنباتات البرية المهددة بالانقراض</w:t>
      </w:r>
      <w:r>
        <w:rPr>
          <w:rFonts w:cs="Simplified Arabic" w:hint="cs"/>
          <w:sz w:val="24"/>
          <w:szCs w:val="24"/>
          <w:rtl/>
          <w:lang w:val="en-CA" w:bidi="ar-EG"/>
        </w:rPr>
        <w:t xml:space="preserve">، </w:t>
      </w:r>
      <w:r w:rsidR="00AE42C2" w:rsidRPr="00AE42C2">
        <w:rPr>
          <w:rFonts w:cs="Simplified Arabic" w:hint="cs"/>
          <w:sz w:val="24"/>
          <w:szCs w:val="24"/>
          <w:rtl/>
          <w:lang w:val="en-CA" w:bidi="ar-EG"/>
        </w:rPr>
        <w:t>واتفاقية المحافظة على الأنواع المهاجرة من الحيوانات الفطرية</w:t>
      </w:r>
      <w:r w:rsidR="00AE42C2">
        <w:rPr>
          <w:rFonts w:ascii="Times New Roman" w:hAnsi="Times New Roman" w:cs="Simplified Arabic" w:hint="cs"/>
          <w:sz w:val="24"/>
          <w:szCs w:val="24"/>
          <w:rtl/>
          <w:lang w:bidi="ar-EG"/>
        </w:rPr>
        <w:t xml:space="preserve">، واتفاقية رامسار بشأن الأراضي الرطبة، والاتفاقية الدولية لوقاية النباتات، والمعاهدة الدولية للموارد الوراثية النباتية للأغذية والزراعة، واللجنة الدولية لصيد الحيتان. ولاحظت أن تكليف جميع هذه الاتفاقيات </w:t>
      </w:r>
      <w:r w:rsidR="00B12EDE">
        <w:rPr>
          <w:rFonts w:ascii="Times New Roman" w:hAnsi="Times New Roman" w:cs="Simplified Arabic" w:hint="cs"/>
          <w:sz w:val="24"/>
          <w:szCs w:val="24"/>
          <w:rtl/>
          <w:lang w:bidi="ar-EG"/>
        </w:rPr>
        <w:t>ي</w:t>
      </w:r>
      <w:r w:rsidR="00AE42C2">
        <w:rPr>
          <w:rFonts w:ascii="Times New Roman" w:hAnsi="Times New Roman" w:cs="Simplified Arabic" w:hint="cs"/>
          <w:sz w:val="24"/>
          <w:szCs w:val="24"/>
          <w:rtl/>
          <w:lang w:bidi="ar-EG"/>
        </w:rPr>
        <w:t xml:space="preserve">تعلق بالتنوع البيولوجي، بما في ذلك الروابط </w:t>
      </w:r>
      <w:r w:rsidR="00B12EDE">
        <w:rPr>
          <w:rFonts w:ascii="Times New Roman" w:hAnsi="Times New Roman" w:cs="Simplified Arabic" w:hint="cs"/>
          <w:sz w:val="24"/>
          <w:szCs w:val="24"/>
          <w:rtl/>
          <w:lang w:bidi="ar-EG"/>
        </w:rPr>
        <w:t>الإلكترونية ل</w:t>
      </w:r>
      <w:r w:rsidR="00AE42C2">
        <w:rPr>
          <w:rFonts w:ascii="Times New Roman" w:hAnsi="Times New Roman" w:cs="Simplified Arabic" w:hint="cs"/>
          <w:sz w:val="24"/>
          <w:szCs w:val="24"/>
          <w:rtl/>
          <w:lang w:bidi="ar-EG"/>
        </w:rPr>
        <w:t xml:space="preserve">لتغذية، والدخل ورفاه الناس. وسلطت الضوء على أهمية ضمان أن تكليفات </w:t>
      </w:r>
      <w:r w:rsidR="00AE42C2">
        <w:rPr>
          <w:rFonts w:ascii="Times New Roman" w:hAnsi="Times New Roman" w:cs="Simplified Arabic" w:hint="cs"/>
          <w:sz w:val="24"/>
          <w:szCs w:val="24"/>
          <w:rtl/>
          <w:lang w:bidi="ar-EG"/>
        </w:rPr>
        <w:lastRenderedPageBreak/>
        <w:t>جميع الأعضاء تتداخل في غايات الإطار العالمي للتنوع البيولوجي لما بعد عام 2020 وأهدافه ومؤشراته من أجل تعزيز التقدم المتآزر. ولاجظت السيدة لانت أن جزءا حرجا من ضمان التقدم نحو اتفاقي</w:t>
      </w:r>
      <w:r w:rsidR="00B12EDE">
        <w:rPr>
          <w:rFonts w:ascii="Times New Roman" w:hAnsi="Times New Roman" w:cs="Simplified Arabic" w:hint="cs"/>
          <w:sz w:val="24"/>
          <w:szCs w:val="24"/>
          <w:rtl/>
          <w:lang w:bidi="ar-EG"/>
        </w:rPr>
        <w:t>ات</w:t>
      </w:r>
      <w:r w:rsidR="00AE42C2">
        <w:rPr>
          <w:rFonts w:ascii="Times New Roman" w:hAnsi="Times New Roman" w:cs="Simplified Arabic" w:hint="cs"/>
          <w:sz w:val="24"/>
          <w:szCs w:val="24"/>
          <w:rtl/>
          <w:lang w:bidi="ar-EG"/>
        </w:rPr>
        <w:t xml:space="preserve"> التنوع البيولوجي يتمثل في خفض المحركات والضغوط. وخلصت كلمتها بالتشديد على أن التنسيق عبر الاتفاقيات المت</w:t>
      </w:r>
      <w:r w:rsidR="00B12EDE">
        <w:rPr>
          <w:rFonts w:ascii="Times New Roman" w:hAnsi="Times New Roman" w:cs="Simplified Arabic" w:hint="cs"/>
          <w:sz w:val="24"/>
          <w:szCs w:val="24"/>
          <w:rtl/>
          <w:lang w:bidi="ar-EG"/>
        </w:rPr>
        <w:t xml:space="preserve">علقة بالتنوع البيولوجي هو حيوي </w:t>
      </w:r>
      <w:r w:rsidR="00AE42C2">
        <w:rPr>
          <w:rFonts w:ascii="Times New Roman" w:hAnsi="Times New Roman" w:cs="Simplified Arabic" w:hint="cs"/>
          <w:sz w:val="24"/>
          <w:szCs w:val="24"/>
          <w:rtl/>
          <w:lang w:bidi="ar-EG"/>
        </w:rPr>
        <w:t>ليس على المستوى الدولي فحسب، بل على المستوى الوطني من أجل تعزيز الإجراءات الوطنية المتماسكة.</w:t>
      </w:r>
    </w:p>
    <w:p w:rsidR="005915C2" w:rsidRPr="005915C2" w:rsidRDefault="005915C2" w:rsidP="005915C2">
      <w:pPr>
        <w:pStyle w:val="ListParagraph"/>
        <w:bidi/>
        <w:spacing w:after="120" w:line="216" w:lineRule="auto"/>
        <w:ind w:left="0"/>
        <w:contextualSpacing w:val="0"/>
        <w:jc w:val="center"/>
        <w:rPr>
          <w:rFonts w:ascii="Times New Roman" w:hAnsi="Times New Roman" w:cs="Simplified Arabic"/>
          <w:b/>
          <w:bCs/>
          <w:sz w:val="28"/>
          <w:szCs w:val="28"/>
          <w:rtl/>
          <w:lang w:bidi="ar-EG"/>
        </w:rPr>
      </w:pPr>
      <w:r w:rsidRPr="005915C2">
        <w:rPr>
          <w:rFonts w:ascii="Times New Roman" w:hAnsi="Times New Roman" w:cs="Simplified Arabic" w:hint="cs"/>
          <w:b/>
          <w:bCs/>
          <w:sz w:val="28"/>
          <w:szCs w:val="28"/>
          <w:rtl/>
          <w:lang w:bidi="ar-EG"/>
        </w:rPr>
        <w:t>ثانيا -</w:t>
      </w:r>
      <w:r w:rsidRPr="005915C2">
        <w:rPr>
          <w:rFonts w:ascii="Times New Roman" w:hAnsi="Times New Roman" w:cs="Simplified Arabic" w:hint="cs"/>
          <w:b/>
          <w:bCs/>
          <w:sz w:val="28"/>
          <w:szCs w:val="28"/>
          <w:rtl/>
          <w:lang w:bidi="ar-EG"/>
        </w:rPr>
        <w:tab/>
        <w:t>موجز لمناقشات الموائد المستديرة</w:t>
      </w:r>
    </w:p>
    <w:p w:rsidR="005915C2" w:rsidRPr="005915C2" w:rsidRDefault="005915C2" w:rsidP="005915C2">
      <w:pPr>
        <w:pStyle w:val="ListParagraph"/>
        <w:bidi/>
        <w:spacing w:after="120" w:line="216" w:lineRule="auto"/>
        <w:ind w:left="0"/>
        <w:contextualSpacing w:val="0"/>
        <w:jc w:val="center"/>
        <w:rPr>
          <w:rFonts w:ascii="Times New Roman" w:hAnsi="Times New Roman" w:cs="Simplified Arabic"/>
          <w:b/>
          <w:bCs/>
          <w:szCs w:val="24"/>
          <w:lang w:bidi="ar-EG"/>
        </w:rPr>
      </w:pPr>
      <w:r w:rsidRPr="005915C2">
        <w:rPr>
          <w:rFonts w:ascii="Times New Roman" w:hAnsi="Times New Roman" w:cs="Simplified Arabic" w:hint="cs"/>
          <w:b/>
          <w:bCs/>
          <w:szCs w:val="24"/>
          <w:rtl/>
          <w:lang w:bidi="ar-EG"/>
        </w:rPr>
        <w:t>ألف -</w:t>
      </w:r>
      <w:r w:rsidRPr="005915C2">
        <w:rPr>
          <w:rFonts w:ascii="Times New Roman" w:hAnsi="Times New Roman" w:cs="Simplified Arabic" w:hint="cs"/>
          <w:b/>
          <w:bCs/>
          <w:szCs w:val="24"/>
          <w:rtl/>
          <w:lang w:bidi="ar-EG"/>
        </w:rPr>
        <w:tab/>
        <w:t>وضع التنوع البيولوجي على مسار التعافي</w:t>
      </w:r>
    </w:p>
    <w:p w:rsidR="005915C2" w:rsidRDefault="00AE42C2" w:rsidP="006A0578">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حضر مناقشة المائدة المستديرة حوالي 600 مشاركا. وافتتح الاجتماع الرئيس المشارك صاحب السعادة السيد جاو ينغبين، نائب وزير الإيكولوجيا والبيئة في الصين. ودع</w:t>
      </w:r>
      <w:r w:rsidR="006A0578">
        <w:rPr>
          <w:rFonts w:ascii="Times New Roman" w:hAnsi="Times New Roman" w:cs="Simplified Arabic" w:hint="cs"/>
          <w:szCs w:val="24"/>
          <w:rtl/>
          <w:lang w:bidi="ar-EG"/>
        </w:rPr>
        <w:t>ا</w:t>
      </w:r>
      <w:r>
        <w:rPr>
          <w:rFonts w:ascii="Times New Roman" w:hAnsi="Times New Roman" w:cs="Simplified Arabic" w:hint="cs"/>
          <w:szCs w:val="24"/>
          <w:rtl/>
          <w:lang w:bidi="ar-EG"/>
        </w:rPr>
        <w:t xml:space="preserve"> السيد جاو المشاركين في المائدة المستديرة إلى معالجة الأسئلة التالية</w:t>
      </w:r>
      <w:r w:rsidR="005915C2">
        <w:rPr>
          <w:rFonts w:ascii="Times New Roman" w:hAnsi="Times New Roman" w:cs="Simplified Arabic" w:hint="cs"/>
          <w:szCs w:val="24"/>
          <w:rtl/>
          <w:lang w:bidi="ar-EG"/>
        </w:rPr>
        <w:t>:</w:t>
      </w:r>
    </w:p>
    <w:p w:rsidR="00146998" w:rsidRPr="00146998" w:rsidRDefault="00146998" w:rsidP="00A476C4">
      <w:pPr>
        <w:bidi/>
        <w:spacing w:after="120" w:line="216" w:lineRule="auto"/>
        <w:ind w:firstLine="720"/>
        <w:jc w:val="both"/>
        <w:rPr>
          <w:rFonts w:ascii="Times New Roman" w:hAnsi="Times New Roman" w:cs="Simplified Arabic"/>
          <w:szCs w:val="24"/>
          <w:lang w:val="en-GB" w:bidi="ar-EG"/>
        </w:rPr>
      </w:pPr>
      <w:r>
        <w:rPr>
          <w:rFonts w:ascii="Times New Roman" w:hAnsi="Times New Roman" w:cs="Simplified Arabic" w:hint="cs"/>
          <w:szCs w:val="24"/>
          <w:rtl/>
          <w:lang w:val="en-GB" w:bidi="ar-EG"/>
        </w:rPr>
        <w:t>(أ)</w:t>
      </w:r>
      <w:r>
        <w:rPr>
          <w:rFonts w:ascii="Times New Roman" w:hAnsi="Times New Roman" w:cs="Simplified Arabic" w:hint="cs"/>
          <w:szCs w:val="24"/>
          <w:rtl/>
          <w:lang w:val="en-GB" w:bidi="ar-EG"/>
        </w:rPr>
        <w:tab/>
      </w:r>
      <w:r w:rsidRPr="00146998">
        <w:rPr>
          <w:rFonts w:ascii="Times New Roman" w:hAnsi="Times New Roman" w:cs="Simplified Arabic" w:hint="cs"/>
          <w:szCs w:val="24"/>
          <w:rtl/>
          <w:lang w:val="en-GB" w:bidi="ar-EG"/>
        </w:rPr>
        <w:t>ما هي التغييرات أو التحولات المتسقة مع تحقيق رؤية عام 2050 للتنوع البيولوجي والجارية بالفعل في بلدكم وكيف سيتم دعمها بشكل أكبر؟</w:t>
      </w:r>
    </w:p>
    <w:p w:rsidR="00146998" w:rsidRPr="00146998" w:rsidRDefault="00146998" w:rsidP="00A476C4">
      <w:pPr>
        <w:bidi/>
        <w:spacing w:after="120" w:line="216" w:lineRule="auto"/>
        <w:ind w:firstLine="720"/>
        <w:jc w:val="both"/>
        <w:rPr>
          <w:rFonts w:ascii="Times New Roman" w:hAnsi="Times New Roman" w:cs="Simplified Arabic"/>
          <w:szCs w:val="24"/>
          <w:lang w:val="en-GB" w:bidi="ar-EG"/>
        </w:rPr>
      </w:pPr>
      <w:r>
        <w:rPr>
          <w:rFonts w:ascii="Times New Roman" w:hAnsi="Times New Roman" w:cs="Simplified Arabic" w:hint="cs"/>
          <w:szCs w:val="24"/>
          <w:rtl/>
          <w:lang w:val="en-GB" w:bidi="ar-EG"/>
        </w:rPr>
        <w:t>(ب)</w:t>
      </w:r>
      <w:r>
        <w:rPr>
          <w:rFonts w:ascii="Times New Roman" w:hAnsi="Times New Roman" w:cs="Simplified Arabic" w:hint="cs"/>
          <w:szCs w:val="24"/>
          <w:rtl/>
          <w:lang w:val="en-GB" w:bidi="ar-EG"/>
        </w:rPr>
        <w:tab/>
      </w:r>
      <w:r w:rsidRPr="00146998">
        <w:rPr>
          <w:rFonts w:ascii="Times New Roman" w:hAnsi="Times New Roman" w:cs="Simplified Arabic" w:hint="cs"/>
          <w:szCs w:val="24"/>
          <w:rtl/>
          <w:lang w:val="en-GB" w:bidi="ar-EG"/>
        </w:rPr>
        <w:t>ما الإجراء الذي ستتخذه حكومتكم لضمان تعافي التنوع البيولوجي في بلدكم بحلول عام 2030؟</w:t>
      </w:r>
    </w:p>
    <w:p w:rsidR="00146998" w:rsidRPr="00146998" w:rsidRDefault="00146998" w:rsidP="00A476C4">
      <w:pPr>
        <w:bidi/>
        <w:spacing w:after="120" w:line="216" w:lineRule="auto"/>
        <w:ind w:firstLine="720"/>
        <w:jc w:val="both"/>
        <w:rPr>
          <w:rFonts w:ascii="Times New Roman" w:hAnsi="Times New Roman" w:cs="Simplified Arabic"/>
          <w:szCs w:val="24"/>
          <w:lang w:val="en-GB" w:bidi="ar-EG"/>
        </w:rPr>
      </w:pPr>
      <w:r>
        <w:rPr>
          <w:rFonts w:ascii="Times New Roman" w:hAnsi="Times New Roman" w:cs="Simplified Arabic" w:hint="cs"/>
          <w:szCs w:val="24"/>
          <w:rtl/>
          <w:lang w:val="en-GB" w:bidi="ar-EG"/>
        </w:rPr>
        <w:t>(ج)</w:t>
      </w:r>
      <w:r>
        <w:rPr>
          <w:rFonts w:ascii="Times New Roman" w:hAnsi="Times New Roman" w:cs="Simplified Arabic" w:hint="cs"/>
          <w:szCs w:val="24"/>
          <w:rtl/>
          <w:lang w:val="en-GB" w:bidi="ar-EG"/>
        </w:rPr>
        <w:tab/>
      </w:r>
      <w:r w:rsidRPr="00146998">
        <w:rPr>
          <w:rFonts w:ascii="Times New Roman" w:hAnsi="Times New Roman" w:cs="Simplified Arabic" w:hint="cs"/>
          <w:szCs w:val="24"/>
          <w:rtl/>
          <w:lang w:val="en-GB" w:bidi="ar-EG"/>
        </w:rPr>
        <w:t>ما هي التدابير الملموسة التي ستضعها حكومتكم لتقليل الدوافع المباشرة والأساسية لفقدان التنوع البيولوجي؟</w:t>
      </w:r>
    </w:p>
    <w:p w:rsidR="00146998" w:rsidRPr="00146998" w:rsidRDefault="00146998" w:rsidP="00A476C4">
      <w:pPr>
        <w:bidi/>
        <w:spacing w:after="120" w:line="216" w:lineRule="auto"/>
        <w:ind w:firstLine="720"/>
        <w:jc w:val="both"/>
        <w:rPr>
          <w:rFonts w:ascii="Times New Roman" w:hAnsi="Times New Roman" w:cs="Simplified Arabic"/>
          <w:szCs w:val="24"/>
          <w:lang w:val="en-GB" w:bidi="ar-EG"/>
        </w:rPr>
      </w:pPr>
      <w:r>
        <w:rPr>
          <w:rFonts w:ascii="Times New Roman" w:hAnsi="Times New Roman" w:cs="Simplified Arabic" w:hint="cs"/>
          <w:szCs w:val="24"/>
          <w:rtl/>
          <w:lang w:val="en-GB" w:bidi="ar-EG"/>
        </w:rPr>
        <w:t>(د)</w:t>
      </w:r>
      <w:r>
        <w:rPr>
          <w:rFonts w:ascii="Times New Roman" w:hAnsi="Times New Roman" w:cs="Simplified Arabic" w:hint="cs"/>
          <w:szCs w:val="24"/>
          <w:rtl/>
          <w:lang w:val="en-GB" w:bidi="ar-EG"/>
        </w:rPr>
        <w:tab/>
      </w:r>
      <w:r w:rsidRPr="00146998">
        <w:rPr>
          <w:rFonts w:ascii="Times New Roman" w:hAnsi="Times New Roman" w:cs="Simplified Arabic" w:hint="cs"/>
          <w:szCs w:val="24"/>
          <w:rtl/>
          <w:lang w:val="en-GB" w:bidi="ar-EG"/>
        </w:rPr>
        <w:t>ما هو الدعم الذي ستقدمه حكومتكم لجهود المجتمع العالمي من أجل وضع التنوع البيولوجي على مسار التعافي بحلول عام 2030 وبلوغ رؤية عام 2050 للتنوع البيولوجي؟</w:t>
      </w:r>
    </w:p>
    <w:p w:rsidR="00146998" w:rsidRPr="006532F3" w:rsidRDefault="00146998" w:rsidP="006532F3">
      <w:pPr>
        <w:bidi/>
        <w:spacing w:after="120" w:line="216" w:lineRule="auto"/>
        <w:ind w:firstLine="720"/>
        <w:jc w:val="both"/>
        <w:rPr>
          <w:rFonts w:ascii="Times New Roman" w:hAnsi="Times New Roman" w:cs="Simplified Arabic"/>
          <w:szCs w:val="24"/>
          <w:lang w:val="en-GB" w:bidi="ar-EG"/>
        </w:rPr>
      </w:pPr>
      <w:r>
        <w:rPr>
          <w:rFonts w:ascii="Times New Roman" w:hAnsi="Times New Roman" w:cs="Simplified Arabic" w:hint="cs"/>
          <w:szCs w:val="24"/>
          <w:rtl/>
          <w:lang w:val="en-GB" w:bidi="ar-EG"/>
        </w:rPr>
        <w:t>(</w:t>
      </w:r>
      <w:r>
        <w:rPr>
          <w:rFonts w:ascii="Simplified Arabic" w:hAnsi="Simplified Arabic" w:cs="Simplified Arabic"/>
          <w:szCs w:val="24"/>
          <w:rtl/>
          <w:lang w:val="en-GB" w:bidi="ar-EG"/>
        </w:rPr>
        <w:t>ھ</w:t>
      </w:r>
      <w:r>
        <w:rPr>
          <w:rFonts w:ascii="Times New Roman" w:hAnsi="Times New Roman" w:cs="Simplified Arabic" w:hint="cs"/>
          <w:szCs w:val="24"/>
          <w:rtl/>
          <w:lang w:val="en-GB" w:bidi="ar-EG"/>
        </w:rPr>
        <w:t>)</w:t>
      </w:r>
      <w:r>
        <w:rPr>
          <w:rFonts w:ascii="Times New Roman" w:hAnsi="Times New Roman" w:cs="Simplified Arabic" w:hint="cs"/>
          <w:szCs w:val="24"/>
          <w:rtl/>
          <w:lang w:val="en-GB" w:bidi="ar-EG"/>
        </w:rPr>
        <w:tab/>
      </w:r>
      <w:r w:rsidRPr="00146998">
        <w:rPr>
          <w:rFonts w:ascii="Times New Roman" w:hAnsi="Times New Roman" w:cs="Simplified Arabic" w:hint="cs"/>
          <w:szCs w:val="24"/>
          <w:rtl/>
          <w:lang w:val="en-GB" w:bidi="ar-EG"/>
        </w:rPr>
        <w:t>ما هو دور الجهات الفاعلة غير الحكومية في بلدكم في بلوغ رؤية عام 2050 للتنوع البيولوجي وماذا ستفعل حكومتكم لتيسير ودعم مشاركة جميع قطاعات المجتمع من أجل وضع التنوع البيولوجي على مسار التعافي بحلول عام 2030؟</w:t>
      </w:r>
      <w:bookmarkStart w:id="0" w:name="_GoBack"/>
      <w:bookmarkEnd w:id="0"/>
    </w:p>
    <w:p w:rsidR="005915C2" w:rsidRDefault="006532F3" w:rsidP="00E1020D">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وفي ملاحظاتها الإفتتاحية، شددت الرئيسة المشاركة صاحبة السعادة السيدة ياسمين فؤاد، وزيرة البيئة في مصر، على الحاجة إلى أن يعيد المجتمع العالمي تأكيد التزامه برؤية عام 2050 للتنوع البيولوجي والبناء على تعهدات وإجراءات جميع أصحاب المصلحة، بما في ذلك الجهات الفاعلة غير ا</w:t>
      </w:r>
      <w:r w:rsidR="00E1020D">
        <w:rPr>
          <w:rFonts w:ascii="Times New Roman" w:hAnsi="Times New Roman" w:cs="Simplified Arabic" w:hint="cs"/>
          <w:szCs w:val="24"/>
          <w:rtl/>
          <w:lang w:bidi="ar-EG"/>
        </w:rPr>
        <w:t>لحكومية</w:t>
      </w:r>
      <w:r>
        <w:rPr>
          <w:rFonts w:ascii="Times New Roman" w:hAnsi="Times New Roman" w:cs="Simplified Arabic" w:hint="cs"/>
          <w:szCs w:val="24"/>
          <w:rtl/>
          <w:lang w:bidi="ar-EG"/>
        </w:rPr>
        <w:t xml:space="preserve"> على النحو المبرز في خطة عمل الطبيعة والناس. وشددت على أن التعافي </w:t>
      </w:r>
      <w:r w:rsidR="00C179D7">
        <w:rPr>
          <w:rFonts w:ascii="Times New Roman" w:hAnsi="Times New Roman" w:cs="Simplified Arabic" w:hint="cs"/>
          <w:szCs w:val="24"/>
          <w:rtl/>
          <w:lang w:bidi="ar-EG"/>
        </w:rPr>
        <w:t>م</w:t>
      </w:r>
      <w:r>
        <w:rPr>
          <w:rFonts w:ascii="Times New Roman" w:hAnsi="Times New Roman" w:cs="Simplified Arabic" w:hint="cs"/>
          <w:szCs w:val="24"/>
          <w:rtl/>
          <w:lang w:bidi="ar-EG"/>
        </w:rPr>
        <w:t xml:space="preserve">ن </w:t>
      </w:r>
      <w:r w:rsidR="00C179D7">
        <w:rPr>
          <w:rFonts w:ascii="Times New Roman" w:hAnsi="Times New Roman" w:cs="Simplified Arabic" w:hint="cs"/>
          <w:szCs w:val="24"/>
          <w:rtl/>
          <w:lang w:bidi="ar-EG"/>
        </w:rPr>
        <w:t>جائحة فيروس كورونا (</w:t>
      </w:r>
      <w:r>
        <w:rPr>
          <w:rFonts w:ascii="Times New Roman" w:hAnsi="Times New Roman" w:cs="Simplified Arabic" w:hint="cs"/>
          <w:szCs w:val="24"/>
          <w:rtl/>
          <w:lang w:bidi="ar-EG"/>
        </w:rPr>
        <w:t>كوفيد-19</w:t>
      </w:r>
      <w:r w:rsidR="00C179D7">
        <w:rPr>
          <w:rFonts w:ascii="Times New Roman" w:hAnsi="Times New Roman" w:cs="Simplified Arabic" w:hint="cs"/>
          <w:szCs w:val="24"/>
          <w:rtl/>
          <w:lang w:bidi="ar-EG"/>
        </w:rPr>
        <w:t>)</w:t>
      </w:r>
      <w:r>
        <w:rPr>
          <w:rFonts w:ascii="Times New Roman" w:hAnsi="Times New Roman" w:cs="Simplified Arabic" w:hint="cs"/>
          <w:szCs w:val="24"/>
          <w:rtl/>
          <w:lang w:bidi="ar-EG"/>
        </w:rPr>
        <w:t xml:space="preserve"> قدم فرصة رئيسية لتحقيق رؤية عام 2050 وأن المكافآت كبيرة مع أنه قد تشكل تحديا </w:t>
      </w:r>
      <w:r w:rsidR="00E1020D">
        <w:rPr>
          <w:rFonts w:ascii="Times New Roman" w:hAnsi="Times New Roman" w:cs="Simplified Arabic" w:hint="cs"/>
          <w:szCs w:val="24"/>
          <w:rtl/>
          <w:lang w:bidi="ar-EG"/>
        </w:rPr>
        <w:t>ل</w:t>
      </w:r>
      <w:r>
        <w:rPr>
          <w:rFonts w:ascii="Times New Roman" w:hAnsi="Times New Roman" w:cs="Simplified Arabic" w:hint="cs"/>
          <w:szCs w:val="24"/>
          <w:rtl/>
          <w:lang w:bidi="ar-EG"/>
        </w:rPr>
        <w:t>إيجاد الحلول لمعالجة جميع التهديدات</w:t>
      </w:r>
      <w:r w:rsidR="00E1020D">
        <w:rPr>
          <w:rFonts w:ascii="Times New Roman" w:hAnsi="Times New Roman" w:cs="Simplified Arabic" w:hint="cs"/>
          <w:szCs w:val="24"/>
          <w:rtl/>
          <w:lang w:bidi="ar-EG"/>
        </w:rPr>
        <w:t xml:space="preserve"> التي تواجه التنوع البيولوجي</w:t>
      </w:r>
      <w:r>
        <w:rPr>
          <w:rFonts w:ascii="Times New Roman" w:hAnsi="Times New Roman" w:cs="Simplified Arabic" w:hint="cs"/>
          <w:szCs w:val="24"/>
          <w:rtl/>
          <w:lang w:bidi="ar-EG"/>
        </w:rPr>
        <w:t>.</w:t>
      </w:r>
    </w:p>
    <w:p w:rsidR="005915C2" w:rsidRDefault="006532F3" w:rsidP="00C179D7">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وبعد الملاحظات الإفتتاحية من السيدة فؤاد، استمع المشاركون إلى عرضين </w:t>
      </w:r>
      <w:r w:rsidR="00C179D7">
        <w:rPr>
          <w:rFonts w:ascii="Times New Roman" w:hAnsi="Times New Roman" w:cs="Simplified Arabic" w:hint="cs"/>
          <w:szCs w:val="24"/>
          <w:rtl/>
          <w:lang w:bidi="ar-EG"/>
        </w:rPr>
        <w:t>تمهيدي</w:t>
      </w:r>
      <w:r>
        <w:rPr>
          <w:rFonts w:ascii="Times New Roman" w:hAnsi="Times New Roman" w:cs="Simplified Arabic" w:hint="cs"/>
          <w:szCs w:val="24"/>
          <w:rtl/>
          <w:lang w:bidi="ar-EG"/>
        </w:rPr>
        <w:t>ين</w:t>
      </w:r>
      <w:r w:rsidR="005915C2">
        <w:rPr>
          <w:rFonts w:ascii="Times New Roman" w:hAnsi="Times New Roman" w:cs="Simplified Arabic" w:hint="cs"/>
          <w:szCs w:val="24"/>
          <w:rtl/>
          <w:lang w:bidi="ar-EG"/>
        </w:rPr>
        <w:t>:</w:t>
      </w:r>
    </w:p>
    <w:p w:rsidR="005915C2" w:rsidRPr="005915C2" w:rsidRDefault="005915C2" w:rsidP="00E73999">
      <w:pPr>
        <w:bidi/>
        <w:spacing w:after="120" w:line="216" w:lineRule="auto"/>
        <w:ind w:firstLine="720"/>
        <w:jc w:val="both"/>
        <w:rPr>
          <w:rFonts w:ascii="Times New Roman" w:hAnsi="Times New Roman" w:cs="Simplified Arabic"/>
          <w:szCs w:val="24"/>
          <w:rtl/>
          <w:lang w:bidi="ar-EG"/>
        </w:rPr>
      </w:pPr>
      <w:r w:rsidRPr="005915C2">
        <w:rPr>
          <w:rFonts w:ascii="Times New Roman" w:hAnsi="Times New Roman" w:cs="Simplified Arabic" w:hint="cs"/>
          <w:szCs w:val="24"/>
          <w:rtl/>
          <w:lang w:bidi="ar-EG"/>
        </w:rPr>
        <w:t>(أ)</w:t>
      </w:r>
      <w:r w:rsidRPr="005915C2">
        <w:rPr>
          <w:rFonts w:ascii="Times New Roman" w:hAnsi="Times New Roman" w:cs="Simplified Arabic" w:hint="cs"/>
          <w:szCs w:val="24"/>
          <w:rtl/>
          <w:lang w:bidi="ar-EG"/>
        </w:rPr>
        <w:tab/>
      </w:r>
      <w:r w:rsidR="006532F3">
        <w:rPr>
          <w:rFonts w:ascii="Times New Roman" w:hAnsi="Times New Roman" w:cs="Simplified Arabic" w:hint="cs"/>
          <w:szCs w:val="24"/>
          <w:rtl/>
          <w:lang w:bidi="ar-EG"/>
        </w:rPr>
        <w:t xml:space="preserve">البروفسور ساندرا دياز، </w:t>
      </w:r>
      <w:r w:rsidR="00E1020D">
        <w:rPr>
          <w:rFonts w:ascii="Times New Roman" w:hAnsi="Times New Roman" w:cs="Simplified Arabic" w:hint="cs"/>
          <w:szCs w:val="24"/>
          <w:rtl/>
          <w:lang w:bidi="ar-EG"/>
        </w:rPr>
        <w:t>ج</w:t>
      </w:r>
      <w:r w:rsidR="006532F3">
        <w:rPr>
          <w:rFonts w:ascii="Times New Roman" w:hAnsi="Times New Roman" w:cs="Simplified Arabic" w:hint="cs"/>
          <w:szCs w:val="24"/>
          <w:rtl/>
          <w:lang w:bidi="ar-EG"/>
        </w:rPr>
        <w:t>امعة قرطبة والرئيس</w:t>
      </w:r>
      <w:r w:rsidR="00C179D7">
        <w:rPr>
          <w:rFonts w:ascii="Times New Roman" w:hAnsi="Times New Roman" w:cs="Simplified Arabic" w:hint="cs"/>
          <w:szCs w:val="24"/>
          <w:rtl/>
          <w:lang w:bidi="ar-EG"/>
        </w:rPr>
        <w:t>ة</w:t>
      </w:r>
      <w:r w:rsidR="006532F3">
        <w:rPr>
          <w:rFonts w:ascii="Times New Roman" w:hAnsi="Times New Roman" w:cs="Simplified Arabic" w:hint="cs"/>
          <w:szCs w:val="24"/>
          <w:rtl/>
          <w:lang w:bidi="ar-EG"/>
        </w:rPr>
        <w:t xml:space="preserve"> المشارك</w:t>
      </w:r>
      <w:r w:rsidR="00C179D7">
        <w:rPr>
          <w:rFonts w:ascii="Times New Roman" w:hAnsi="Times New Roman" w:cs="Simplified Arabic" w:hint="cs"/>
          <w:szCs w:val="24"/>
          <w:rtl/>
          <w:lang w:bidi="ar-EG"/>
        </w:rPr>
        <w:t>ة</w:t>
      </w:r>
      <w:r w:rsidR="006532F3">
        <w:rPr>
          <w:rFonts w:ascii="Times New Roman" w:hAnsi="Times New Roman" w:cs="Simplified Arabic" w:hint="cs"/>
          <w:szCs w:val="24"/>
          <w:rtl/>
          <w:lang w:bidi="ar-EG"/>
        </w:rPr>
        <w:t xml:space="preserve"> للتقييم العالمي الذي أجراه المنبر الحكومي الدولي للعلوم والسياسات في مجال التنوع البيولوجي وخدمات النظم الإيكولوجية </w:t>
      </w:r>
      <w:r w:rsidR="006532F3">
        <w:rPr>
          <w:rFonts w:ascii="Times New Roman" w:hAnsi="Times New Roman" w:cs="Simplified Arabic"/>
          <w:szCs w:val="24"/>
          <w:lang w:bidi="ar-EG"/>
        </w:rPr>
        <w:t>(IPBES)</w:t>
      </w:r>
      <w:r w:rsidR="006532F3">
        <w:rPr>
          <w:rFonts w:ascii="Times New Roman" w:hAnsi="Times New Roman" w:cs="Simplified Arabic" w:hint="cs"/>
          <w:szCs w:val="24"/>
          <w:rtl/>
          <w:lang w:bidi="ar-EG"/>
        </w:rPr>
        <w:t xml:space="preserve">، لاحظت أن نسيج الحياة على الأرض يتغير بسرعة، ويرجع ذلك </w:t>
      </w:r>
      <w:r w:rsidR="00E1020D">
        <w:rPr>
          <w:rFonts w:ascii="Times New Roman" w:hAnsi="Times New Roman" w:cs="Simplified Arabic" w:hint="cs"/>
          <w:szCs w:val="24"/>
          <w:rtl/>
          <w:lang w:bidi="ar-EG"/>
        </w:rPr>
        <w:t>بدرجة كبيرة</w:t>
      </w:r>
      <w:r w:rsidR="006532F3">
        <w:rPr>
          <w:rFonts w:ascii="Times New Roman" w:hAnsi="Times New Roman" w:cs="Simplified Arabic" w:hint="cs"/>
          <w:szCs w:val="24"/>
          <w:rtl/>
          <w:lang w:bidi="ar-EG"/>
        </w:rPr>
        <w:t xml:space="preserve"> إلى النموذج السائد لسوء استعمال الطبيعة، ولكن هذا لا يتجاوز الإصلاح إذا غيرنا مسارنا على عجل. وشرحت أنه من الممكن وضع الطبيعة على مسار التعافي، وللقيام بذلك يجب علينا أن: (1) ننظر بطريقة منسقة في الجوانب المختلفة للتنوع البيولوجي (الأنواع، والنظم الإيكولوجية، والتنوع الجيني) ومساهمات الطبية إلى الناس، (2)</w:t>
      </w:r>
      <w:r w:rsidR="00E73999">
        <w:rPr>
          <w:rFonts w:ascii="Times New Roman" w:hAnsi="Times New Roman" w:cs="Simplified Arabic" w:hint="eastAsia"/>
          <w:szCs w:val="24"/>
          <w:rtl/>
          <w:lang w:bidi="ar-EG"/>
        </w:rPr>
        <w:t> </w:t>
      </w:r>
      <w:r w:rsidR="006532F3">
        <w:rPr>
          <w:rFonts w:ascii="Times New Roman" w:hAnsi="Times New Roman" w:cs="Simplified Arabic" w:hint="cs"/>
          <w:szCs w:val="24"/>
          <w:rtl/>
          <w:lang w:bidi="ar-EG"/>
        </w:rPr>
        <w:t xml:space="preserve">معالجة المحركات المباشرة وغير المباشرة لفقدان التنوع البيولوجي، و(3) ضمان أن المستويات العالية </w:t>
      </w:r>
      <w:r w:rsidR="00677B16">
        <w:rPr>
          <w:rFonts w:ascii="Times New Roman" w:hAnsi="Times New Roman" w:cs="Simplified Arabic" w:hint="cs"/>
          <w:szCs w:val="24"/>
          <w:rtl/>
          <w:lang w:bidi="ar-EG"/>
        </w:rPr>
        <w:t xml:space="preserve">للطموح يصاحبها أهداف بإجراءات </w:t>
      </w:r>
      <w:r w:rsidR="006532F3">
        <w:rPr>
          <w:rFonts w:ascii="Times New Roman" w:hAnsi="Times New Roman" w:cs="Simplified Arabic" w:hint="cs"/>
          <w:szCs w:val="24"/>
          <w:rtl/>
          <w:lang w:bidi="ar-EG"/>
        </w:rPr>
        <w:t>طموح</w:t>
      </w:r>
      <w:r w:rsidR="00677B16">
        <w:rPr>
          <w:rFonts w:ascii="Times New Roman" w:hAnsi="Times New Roman" w:cs="Simplified Arabic" w:hint="cs"/>
          <w:szCs w:val="24"/>
          <w:rtl/>
          <w:lang w:bidi="ar-EG"/>
        </w:rPr>
        <w:t>ة</w:t>
      </w:r>
      <w:r w:rsidR="006532F3">
        <w:rPr>
          <w:rFonts w:ascii="Times New Roman" w:hAnsi="Times New Roman" w:cs="Simplified Arabic" w:hint="cs"/>
          <w:szCs w:val="24"/>
          <w:rtl/>
          <w:lang w:bidi="ar-EG"/>
        </w:rPr>
        <w:t xml:space="preserve"> ملموس</w:t>
      </w:r>
      <w:r w:rsidR="00677B16">
        <w:rPr>
          <w:rFonts w:ascii="Times New Roman" w:hAnsi="Times New Roman" w:cs="Simplified Arabic" w:hint="cs"/>
          <w:szCs w:val="24"/>
          <w:rtl/>
          <w:lang w:bidi="ar-EG"/>
        </w:rPr>
        <w:t>ة</w:t>
      </w:r>
      <w:r w:rsidR="006532F3">
        <w:rPr>
          <w:rFonts w:ascii="Times New Roman" w:hAnsi="Times New Roman" w:cs="Simplified Arabic" w:hint="cs"/>
          <w:szCs w:val="24"/>
          <w:rtl/>
          <w:lang w:bidi="ar-EG"/>
        </w:rPr>
        <w:t xml:space="preserve"> متساوي</w:t>
      </w:r>
      <w:r w:rsidR="00677B16">
        <w:rPr>
          <w:rFonts w:ascii="Times New Roman" w:hAnsi="Times New Roman" w:cs="Simplified Arabic" w:hint="cs"/>
          <w:szCs w:val="24"/>
          <w:rtl/>
          <w:lang w:bidi="ar-EG"/>
        </w:rPr>
        <w:t>ة وموارد كافية.</w:t>
      </w:r>
    </w:p>
    <w:p w:rsidR="005915C2" w:rsidRDefault="005915C2" w:rsidP="00E73999">
      <w:pPr>
        <w:bidi/>
        <w:spacing w:after="120" w:line="216" w:lineRule="auto"/>
        <w:ind w:firstLine="720"/>
        <w:jc w:val="both"/>
        <w:rPr>
          <w:rFonts w:ascii="Times New Roman" w:hAnsi="Times New Roman" w:cs="Simplified Arabic"/>
          <w:szCs w:val="24"/>
          <w:lang w:bidi="ar-EG"/>
        </w:rPr>
      </w:pPr>
      <w:r w:rsidRPr="005915C2">
        <w:rPr>
          <w:rFonts w:ascii="Times New Roman" w:hAnsi="Times New Roman" w:cs="Simplified Arabic" w:hint="cs"/>
          <w:szCs w:val="24"/>
          <w:rtl/>
          <w:lang w:bidi="ar-EG"/>
        </w:rPr>
        <w:t>(ب)</w:t>
      </w:r>
      <w:r w:rsidRPr="005915C2">
        <w:rPr>
          <w:rFonts w:ascii="Times New Roman" w:hAnsi="Times New Roman" w:cs="Simplified Arabic" w:hint="cs"/>
          <w:szCs w:val="24"/>
          <w:rtl/>
          <w:lang w:bidi="ar-EG"/>
        </w:rPr>
        <w:tab/>
      </w:r>
      <w:r w:rsidR="00677B16">
        <w:rPr>
          <w:rFonts w:ascii="Times New Roman" w:hAnsi="Times New Roman" w:cs="Simplified Arabic" w:hint="cs"/>
          <w:szCs w:val="24"/>
          <w:rtl/>
          <w:lang w:bidi="ar-EG"/>
        </w:rPr>
        <w:t>وسلط السيد واي فوين، معهد الحيوان في الأكاديمية الصينية للعلوم، الضوء على مفهوم "الحضارة الإيكولوجية" الذي يبني على الحكمة التقليدية "وحدة ال</w:t>
      </w:r>
      <w:r w:rsidR="00E73999">
        <w:rPr>
          <w:rFonts w:ascii="Times New Roman" w:hAnsi="Times New Roman" w:cs="Simplified Arabic" w:hint="cs"/>
          <w:szCs w:val="24"/>
          <w:rtl/>
          <w:lang w:bidi="ar-EG"/>
        </w:rPr>
        <w:t>إ</w:t>
      </w:r>
      <w:r w:rsidR="00677B16">
        <w:rPr>
          <w:rFonts w:ascii="Times New Roman" w:hAnsi="Times New Roman" w:cs="Simplified Arabic" w:hint="cs"/>
          <w:szCs w:val="24"/>
          <w:rtl/>
          <w:lang w:bidi="ar-EG"/>
        </w:rPr>
        <w:t xml:space="preserve">نسان والطبيعة" و "طريقة الطبيعة" في الصين القديمة، ويستخدم النهج المتكامل للنظر في العلاقة بين الإنسان والطبيعة. وشدد على أن أحد أولويات الصين تتمثل في السعي إلى تعاون دولي من </w:t>
      </w:r>
      <w:r w:rsidR="00677B16">
        <w:rPr>
          <w:rFonts w:ascii="Times New Roman" w:hAnsi="Times New Roman" w:cs="Simplified Arabic" w:hint="cs"/>
          <w:szCs w:val="24"/>
          <w:rtl/>
          <w:lang w:bidi="ar-EG"/>
        </w:rPr>
        <w:lastRenderedPageBreak/>
        <w:t>أجل تعزيز الابتكار والتنسيق معا وبناء حلول قائمة على العلم والطبيعة لحماية وإصلاح النظم الإيكولوجية بطريقة كاملة ومنسقة.</w:t>
      </w:r>
    </w:p>
    <w:p w:rsidR="005915C2" w:rsidRDefault="00677B16" w:rsidP="00C179D7">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وعقب التقديمين الإفتتاحيين، دعا الرئيسان المشاركان الوزراء، ورؤساء الوفود والممثلين رفيعي المستوى الآخرين إلى طرح مداخلات. وطرح </w:t>
      </w:r>
      <w:r w:rsidR="00C179D7">
        <w:rPr>
          <w:rFonts w:ascii="Times New Roman" w:hAnsi="Times New Roman" w:cs="Simplified Arabic" w:hint="cs"/>
          <w:szCs w:val="24"/>
          <w:rtl/>
          <w:lang w:bidi="ar-EG"/>
        </w:rPr>
        <w:t xml:space="preserve">مداخلات </w:t>
      </w:r>
      <w:r>
        <w:rPr>
          <w:rFonts w:ascii="Times New Roman" w:hAnsi="Times New Roman" w:cs="Simplified Arabic" w:hint="cs"/>
          <w:szCs w:val="24"/>
          <w:rtl/>
          <w:lang w:bidi="ar-EG"/>
        </w:rPr>
        <w:t>الوزراء والممثل</w:t>
      </w:r>
      <w:r w:rsidR="00C179D7">
        <w:rPr>
          <w:rFonts w:ascii="Times New Roman" w:hAnsi="Times New Roman" w:cs="Simplified Arabic" w:hint="cs"/>
          <w:szCs w:val="24"/>
          <w:rtl/>
          <w:lang w:bidi="ar-EG"/>
        </w:rPr>
        <w:t>و</w:t>
      </w:r>
      <w:r>
        <w:rPr>
          <w:rFonts w:ascii="Times New Roman" w:hAnsi="Times New Roman" w:cs="Simplified Arabic" w:hint="cs"/>
          <w:szCs w:val="24"/>
          <w:rtl/>
          <w:lang w:bidi="ar-EG"/>
        </w:rPr>
        <w:t xml:space="preserve">ن رفيعو المستوى من 33 </w:t>
      </w:r>
      <w:r w:rsidR="00C179D7">
        <w:rPr>
          <w:rFonts w:ascii="Times New Roman" w:hAnsi="Times New Roman" w:cs="Simplified Arabic" w:hint="cs"/>
          <w:szCs w:val="24"/>
          <w:rtl/>
          <w:lang w:bidi="ar-EG"/>
        </w:rPr>
        <w:t>حكومة والاتحاد الأوروبي. وقدمت</w:t>
      </w:r>
      <w:r w:rsidR="00E73999">
        <w:rPr>
          <w:rFonts w:ascii="Times New Roman" w:hAnsi="Times New Roman" w:cs="Simplified Arabic" w:hint="cs"/>
          <w:szCs w:val="24"/>
          <w:rtl/>
          <w:lang w:bidi="ar-EG"/>
        </w:rPr>
        <w:t xml:space="preserve"> ثلاثة</w:t>
      </w:r>
      <w:r w:rsidR="00C179D7">
        <w:rPr>
          <w:rFonts w:ascii="Times New Roman" w:hAnsi="Times New Roman" w:cs="Simplified Arabic" w:hint="cs"/>
          <w:szCs w:val="24"/>
          <w:rtl/>
          <w:lang w:bidi="ar-EG"/>
        </w:rPr>
        <w:t xml:space="preserve"> </w:t>
      </w:r>
      <w:r>
        <w:rPr>
          <w:rFonts w:ascii="Times New Roman" w:hAnsi="Times New Roman" w:cs="Simplified Arabic" w:hint="cs"/>
          <w:szCs w:val="24"/>
          <w:rtl/>
          <w:lang w:bidi="ar-EG"/>
        </w:rPr>
        <w:t>بيانات إضافية من البلدان</w:t>
      </w:r>
      <w:r w:rsidR="00146998">
        <w:rPr>
          <w:rFonts w:ascii="Times New Roman" w:hAnsi="Times New Roman" w:cs="Simplified Arabic" w:hint="cs"/>
          <w:szCs w:val="24"/>
          <w:rtl/>
          <w:lang w:bidi="ar-EG"/>
        </w:rPr>
        <w:t>.</w:t>
      </w:r>
      <w:r w:rsidR="00146998">
        <w:rPr>
          <w:rStyle w:val="FootnoteReference"/>
          <w:rFonts w:ascii="Times New Roman" w:hAnsi="Times New Roman" w:cs="Simplified Arabic"/>
          <w:szCs w:val="24"/>
          <w:rtl/>
          <w:lang w:bidi="ar-EG"/>
        </w:rPr>
        <w:footnoteReference w:id="1"/>
      </w:r>
    </w:p>
    <w:p w:rsidR="005915C2" w:rsidRDefault="00677B16" w:rsidP="00082F7A">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وبشكل عام، ساد موضوع العجلة في المناقشات، إذ شدد الكثير من المشاركين على أننا لا يمكن أن نكرر نفس الأخطاء التي أدت إلى الفشل في تحقيق أهداف أيشي للتنوع البيولوجي. وشدد الكثير على أن الإطار العالمي للتنوع البيولوجي لما بعد عام 2020 يجب أن يكون نقطة تحول مهمة للمجتمع العالمي وأن مجرد وقف فقدان التنوع البيولوجي ليس كافيا؛ ويجب علينا أن نعكس الفقدان و</w:t>
      </w:r>
      <w:r w:rsidR="00082F7A">
        <w:rPr>
          <w:rFonts w:ascii="Times New Roman" w:hAnsi="Times New Roman" w:cs="Simplified Arabic" w:hint="cs"/>
          <w:szCs w:val="24"/>
          <w:rtl/>
          <w:lang w:bidi="ar-EG"/>
        </w:rPr>
        <w:t>نحق</w:t>
      </w:r>
      <w:r>
        <w:rPr>
          <w:rFonts w:ascii="Times New Roman" w:hAnsi="Times New Roman" w:cs="Simplified Arabic" w:hint="cs"/>
          <w:szCs w:val="24"/>
          <w:rtl/>
          <w:lang w:bidi="ar-EG"/>
        </w:rPr>
        <w:t>ق نتيج</w:t>
      </w:r>
      <w:r w:rsidR="00FF2E54">
        <w:rPr>
          <w:rFonts w:ascii="Times New Roman" w:hAnsi="Times New Roman" w:cs="Simplified Arabic" w:hint="cs"/>
          <w:szCs w:val="24"/>
          <w:rtl/>
          <w:lang w:bidi="ar-EG"/>
        </w:rPr>
        <w:t>ة إيجابية للطبيعة من خلال تنفيذ الإطار العالمي</w:t>
      </w:r>
      <w:r>
        <w:rPr>
          <w:rFonts w:ascii="Times New Roman" w:hAnsi="Times New Roman" w:cs="Simplified Arabic" w:hint="cs"/>
          <w:szCs w:val="24"/>
          <w:rtl/>
          <w:lang w:bidi="ar-EG"/>
        </w:rPr>
        <w:t>.</w:t>
      </w:r>
    </w:p>
    <w:p w:rsidR="005915C2" w:rsidRDefault="000D2558" w:rsidP="000D2558">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وكان الموضوع الرئيسي هو بناء الجسور والاتصالات، بما في ذلك على مدى مسائل مثل تغير المناخ والقضاء على الفقر، على مدى القطاعات المختلفة، وعلى مدى عناصر المجتمع. وتم الإشارة إلى تحالفات حكومية دولية متعددة، تعالج المسائل المتعلقة بالمناطق المحمية، والنفايات، والمواد البلاستيكية، والغابات والملقحات. وأبرز الكثير من المشاركين الحاجة إلى توسيع نطاق المشاركة النشطة لمجموعة أوسع نطاقا من أصحاب المصلحة وضمان أن السياسات والإجراءات خارج الواقع التقليدي للتنوع البيولوجي تقوم بتعميم اعتبارات التنوع البيولوجي بنجاح. وفي هذا الصدد، شدد الكثيرون على الحاجة إلى تحويل ممارستنا للزراعة وصيد الأسماك وإدارة غاباتنا إلى نماذج مستدامة على نحو أكبر.</w:t>
      </w:r>
    </w:p>
    <w:p w:rsidR="005915C2" w:rsidRDefault="000D2558" w:rsidP="00E73999">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وأبرزت مداخلات عديدة الحاجة إلى استخدام أفضل للحلول مع منافع تساند بعضها البعض عبر أهداف مرغوبة مختلفة، مع البناء على النُهج الناجحة التي تحمي الطبيعة مع أيضا دعم الاقتصادات السليمة وال</w:t>
      </w:r>
      <w:r w:rsidR="00E73999">
        <w:rPr>
          <w:rFonts w:ascii="Times New Roman" w:hAnsi="Times New Roman" w:cs="Simplified Arabic" w:hint="cs"/>
          <w:szCs w:val="24"/>
          <w:rtl/>
          <w:lang w:bidi="ar-EG"/>
        </w:rPr>
        <w:t>تخفيف من وطأة</w:t>
      </w:r>
      <w:r>
        <w:rPr>
          <w:rFonts w:ascii="Times New Roman" w:hAnsi="Times New Roman" w:cs="Simplified Arabic" w:hint="cs"/>
          <w:szCs w:val="24"/>
          <w:rtl/>
          <w:lang w:bidi="ar-EG"/>
        </w:rPr>
        <w:t xml:space="preserve"> الفقر. وسلط الضوء على بعض أمثلة خطط النمو الاقتصادي المراعية للتنوع البيولوجي، بما في ذلك من خلال العمالة القائمة على الطبيعة.</w:t>
      </w:r>
    </w:p>
    <w:p w:rsidR="005915C2" w:rsidRDefault="000D2558" w:rsidP="00E73999">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واعترف الكثير من المشاركين الصلة الم</w:t>
      </w:r>
      <w:r w:rsidR="00E73999">
        <w:rPr>
          <w:rFonts w:ascii="Times New Roman" w:hAnsi="Times New Roman" w:cs="Simplified Arabic" w:hint="cs"/>
          <w:szCs w:val="24"/>
          <w:rtl/>
          <w:lang w:bidi="ar-EG"/>
        </w:rPr>
        <w:t>ت</w:t>
      </w:r>
      <w:r>
        <w:rPr>
          <w:rFonts w:ascii="Times New Roman" w:hAnsi="Times New Roman" w:cs="Simplified Arabic" w:hint="cs"/>
          <w:szCs w:val="24"/>
          <w:rtl/>
          <w:lang w:bidi="ar-EG"/>
        </w:rPr>
        <w:t>أصلة بين التنوع البيولوجي والمناخ والاقتصاد والصحة والتنمية المستدامة</w:t>
      </w:r>
      <w:r w:rsidR="00882260">
        <w:rPr>
          <w:rFonts w:ascii="Times New Roman" w:hAnsi="Times New Roman" w:cs="Simplified Arabic" w:hint="cs"/>
          <w:szCs w:val="24"/>
          <w:rtl/>
          <w:lang w:bidi="ar-EG"/>
        </w:rPr>
        <w:t xml:space="preserve">، ولاحظوا الحاجة الحيوية لمعالجة أزمات التنوع البيولوجي والمناخ معا. وهنا، سلط المشاركون الضوء على الوسائل التي تستند إليها إجراءات تغير المناخ </w:t>
      </w:r>
      <w:r w:rsidR="00E73999">
        <w:rPr>
          <w:rFonts w:ascii="Times New Roman" w:hAnsi="Times New Roman" w:cs="Simplified Arabic" w:hint="cs"/>
          <w:szCs w:val="24"/>
          <w:rtl/>
          <w:lang w:bidi="ar-EG"/>
        </w:rPr>
        <w:t xml:space="preserve">في بلدانهم </w:t>
      </w:r>
      <w:r w:rsidR="00882260">
        <w:rPr>
          <w:rFonts w:ascii="Times New Roman" w:hAnsi="Times New Roman" w:cs="Simplified Arabic" w:hint="cs"/>
          <w:szCs w:val="24"/>
          <w:rtl/>
          <w:lang w:bidi="ar-EG"/>
        </w:rPr>
        <w:t>على تعزيز قدرة النظم الإيكولوجية على التكيف مع تغير المناخ والتخفيف من آثاره. وسلط بعض المشاركين الضوء أيضا على الإمكانية الهائلة للحلول القائمة على الطبيعة، مع ضمانات اجتماعية وبيئية ملائمة.</w:t>
      </w:r>
    </w:p>
    <w:p w:rsidR="005915C2" w:rsidRDefault="00882260" w:rsidP="007F29A5">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وتم مناقشة الحاجة إلى تحسين وتعميق الفهم المجتمعي للتنوع البيولوجي والخدمات التي يقدمها، بما في ذلك من خلال الاتصال الفعال والتعليم لزيادة التوعية لدى الجمهور العام بقضايا التنوع البيولوجي. وسلط الكثيرون الضوء على أهمية تقدير </w:t>
      </w:r>
      <w:r w:rsidR="007F29A5">
        <w:rPr>
          <w:rFonts w:ascii="Times New Roman" w:hAnsi="Times New Roman" w:cs="Simplified Arabic" w:hint="cs"/>
          <w:szCs w:val="24"/>
          <w:rtl/>
          <w:lang w:bidi="ar-EG"/>
        </w:rPr>
        <w:t xml:space="preserve">قيمة </w:t>
      </w:r>
      <w:r>
        <w:rPr>
          <w:rFonts w:ascii="Times New Roman" w:hAnsi="Times New Roman" w:cs="Simplified Arabic" w:hint="cs"/>
          <w:szCs w:val="24"/>
          <w:rtl/>
          <w:lang w:bidi="ar-EG"/>
        </w:rPr>
        <w:t xml:space="preserve">رأس المال </w:t>
      </w:r>
      <w:r w:rsidR="007F29A5">
        <w:rPr>
          <w:rFonts w:ascii="Times New Roman" w:hAnsi="Times New Roman" w:cs="Simplified Arabic" w:hint="cs"/>
          <w:szCs w:val="24"/>
          <w:rtl/>
          <w:lang w:bidi="ar-EG"/>
        </w:rPr>
        <w:t>ال</w:t>
      </w:r>
      <w:r>
        <w:rPr>
          <w:rFonts w:ascii="Times New Roman" w:hAnsi="Times New Roman" w:cs="Simplified Arabic" w:hint="cs"/>
          <w:szCs w:val="24"/>
          <w:rtl/>
          <w:lang w:bidi="ar-EG"/>
        </w:rPr>
        <w:t xml:space="preserve">طبيعي، مع إظهار مشاركين متعددين للجهود المبذولة في بلدانهم لتقدير </w:t>
      </w:r>
      <w:r w:rsidR="007F29A5">
        <w:rPr>
          <w:rFonts w:ascii="Times New Roman" w:hAnsi="Times New Roman" w:cs="Simplified Arabic" w:hint="cs"/>
          <w:szCs w:val="24"/>
          <w:rtl/>
          <w:lang w:bidi="ar-EG"/>
        </w:rPr>
        <w:t xml:space="preserve">قيمة </w:t>
      </w:r>
      <w:r>
        <w:rPr>
          <w:rFonts w:ascii="Times New Roman" w:hAnsi="Times New Roman" w:cs="Simplified Arabic" w:hint="cs"/>
          <w:szCs w:val="24"/>
          <w:rtl/>
          <w:lang w:bidi="ar-EG"/>
        </w:rPr>
        <w:t>خدمات النظم الإيكولوجية وإدراج هذه القيم في نماذج التنمية.</w:t>
      </w:r>
    </w:p>
    <w:p w:rsidR="005915C2" w:rsidRDefault="00882260" w:rsidP="00A476C4">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كما كانت أهمية الحفظ القائم على أساس المنطقة، بما في ذلك من خلال المناطق المحمية وتدابير الحفظ الفعالة الأخرى القائمة على أساس المنطقة، موضوعا رئيسيا</w:t>
      </w:r>
      <w:r w:rsidR="007F29A5">
        <w:rPr>
          <w:rFonts w:ascii="Times New Roman" w:hAnsi="Times New Roman" w:cs="Simplified Arabic" w:hint="cs"/>
          <w:szCs w:val="24"/>
          <w:rtl/>
          <w:lang w:bidi="ar-EG"/>
        </w:rPr>
        <w:t xml:space="preserve"> للمناقشة</w:t>
      </w:r>
      <w:r>
        <w:rPr>
          <w:rFonts w:ascii="Times New Roman" w:hAnsi="Times New Roman" w:cs="Simplified Arabic" w:hint="cs"/>
          <w:szCs w:val="24"/>
          <w:rtl/>
          <w:lang w:bidi="ar-EG"/>
        </w:rPr>
        <w:t>. وأعرب الكثير من المشاركين عن دعم حكوماتهم لهدف بتغطية 30 في المائة من المناطق المح</w:t>
      </w:r>
      <w:r w:rsidR="007F29A5">
        <w:rPr>
          <w:rFonts w:ascii="Times New Roman" w:hAnsi="Times New Roman" w:cs="Simplified Arabic" w:hint="cs"/>
          <w:szCs w:val="24"/>
          <w:rtl/>
          <w:lang w:bidi="ar-EG"/>
        </w:rPr>
        <w:t xml:space="preserve">مية بحلول عام 2030 لإدراجه في إطار </w:t>
      </w:r>
      <w:r>
        <w:rPr>
          <w:rFonts w:ascii="Times New Roman" w:hAnsi="Times New Roman" w:cs="Simplified Arabic" w:hint="cs"/>
          <w:szCs w:val="24"/>
          <w:rtl/>
          <w:lang w:bidi="ar-EG"/>
        </w:rPr>
        <w:t xml:space="preserve">ما بعد عام 2020. وشدد الكثير من المشاركين أيضا على الحاجة إلى عدم التوسع في تغطية المناطق المحمية فحسب، بل أيضا تحسين نوعية الحفظ القائم على أساس </w:t>
      </w:r>
      <w:r>
        <w:rPr>
          <w:rFonts w:ascii="Times New Roman" w:hAnsi="Times New Roman" w:cs="Simplified Arabic" w:hint="cs"/>
          <w:szCs w:val="24"/>
          <w:rtl/>
          <w:lang w:bidi="ar-EG"/>
        </w:rPr>
        <w:lastRenderedPageBreak/>
        <w:t>المنطقة. وسلطت حكومات متعددة الضوء على خططهم وجهودهم لتوسيع نطاق مناطقهم المحمية وتحسينها ولإدراجها في التخطيط المكاني الأوسع نطاقا.</w:t>
      </w:r>
    </w:p>
    <w:p w:rsidR="005915C2" w:rsidRDefault="00882260" w:rsidP="00A476C4">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وقدم المشاركون أيضا أمثلة محددة للجهود الجارية لمعالجة النفايات والتلوث البلاستيكي، بما في ذلك من خلال الاقتصاد الدائري. كما سلط الضوء على أهمية معالجة الأنواع كمكون للنظم الإيكولوجية والحاجة إلى أن يعطي الإطار لما بعد عام 2020 عناية خاصة للأنواع المعرضة للخطر.</w:t>
      </w:r>
    </w:p>
    <w:p w:rsidR="005915C2" w:rsidRDefault="00882260" w:rsidP="00882260">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وشدد الكثير من المشاركين على آثار وتبعيات جائحة فيروس كورونا (كوفيد-19)، ولاحظوا كيف أظهرت هذه الأزمة الحاجة إلى إدراج </w:t>
      </w:r>
      <w:r w:rsidR="007F29A5">
        <w:rPr>
          <w:rFonts w:ascii="Times New Roman" w:hAnsi="Times New Roman" w:cs="Simplified Arabic" w:hint="cs"/>
          <w:szCs w:val="24"/>
          <w:rtl/>
          <w:lang w:bidi="ar-EG"/>
        </w:rPr>
        <w:t>أفضل ل</w:t>
      </w:r>
      <w:r>
        <w:rPr>
          <w:rFonts w:ascii="Times New Roman" w:hAnsi="Times New Roman" w:cs="Simplified Arabic" w:hint="cs"/>
          <w:szCs w:val="24"/>
          <w:rtl/>
          <w:lang w:bidi="ar-EG"/>
        </w:rPr>
        <w:t>نهج الصحة الواحدة في التخطيط. ولاحظ المشاركون أيضا أن جائحة فيروس كورونا (كوفيد-19)، تتطلب منا أن نعيد التفكير في علاقتنا مع الطبيعة. ولاحظ البعض أن خطط التعافي من</w:t>
      </w:r>
      <w:r w:rsidR="007F29A5">
        <w:rPr>
          <w:rFonts w:ascii="Times New Roman" w:hAnsi="Times New Roman" w:cs="Simplified Arabic" w:hint="cs"/>
          <w:szCs w:val="24"/>
          <w:rtl/>
          <w:lang w:bidi="ar-EG"/>
        </w:rPr>
        <w:t xml:space="preserve"> جائحة فيروس كورونا (كوفيد-19)،</w:t>
      </w:r>
      <w:r>
        <w:rPr>
          <w:rFonts w:ascii="Times New Roman" w:hAnsi="Times New Roman" w:cs="Simplified Arabic" w:hint="cs"/>
          <w:szCs w:val="24"/>
          <w:rtl/>
          <w:lang w:bidi="ar-EG"/>
        </w:rPr>
        <w:t xml:space="preserve"> خاصة، تقدم فرصة تاريخية لبناء أفضل، مع وضع الطبيعة في مركز الاستثمارات والجهود من أجل تنشيط الاقتصادات.</w:t>
      </w:r>
    </w:p>
    <w:p w:rsidR="005915C2" w:rsidRDefault="007F29A5" w:rsidP="00882260">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وأبرز الكثيرون أيضا أن إطار </w:t>
      </w:r>
      <w:r w:rsidR="00882260">
        <w:rPr>
          <w:rFonts w:ascii="Times New Roman" w:hAnsi="Times New Roman" w:cs="Simplified Arabic" w:hint="cs"/>
          <w:szCs w:val="24"/>
          <w:rtl/>
          <w:lang w:bidi="ar-EG"/>
        </w:rPr>
        <w:t>ما بعد عام 2020 يقدم فرصة رئيسية لزيادة الشراكات مع الشعوب الأصلية وزيادة الدعم لدور المجتمعات المحلية، والنساء، والفتيات، والشباب. وبصفة خاصة، ركز كثير من الوفود</w:t>
      </w:r>
      <w:r>
        <w:rPr>
          <w:rFonts w:ascii="Times New Roman" w:hAnsi="Times New Roman" w:cs="Simplified Arabic" w:hint="cs"/>
          <w:szCs w:val="24"/>
          <w:rtl/>
          <w:lang w:bidi="ar-EG"/>
        </w:rPr>
        <w:t xml:space="preserve"> </w:t>
      </w:r>
      <w:r w:rsidR="00882260">
        <w:rPr>
          <w:rFonts w:ascii="Times New Roman" w:hAnsi="Times New Roman" w:cs="Simplified Arabic" w:hint="cs"/>
          <w:szCs w:val="24"/>
          <w:rtl/>
          <w:lang w:bidi="ar-EG"/>
        </w:rPr>
        <w:t>على الحاجة إلى تعزيز</w:t>
      </w:r>
      <w:r>
        <w:rPr>
          <w:rFonts w:ascii="Times New Roman" w:hAnsi="Times New Roman" w:cs="Simplified Arabic" w:hint="cs"/>
          <w:szCs w:val="24"/>
          <w:rtl/>
          <w:lang w:bidi="ar-EG"/>
        </w:rPr>
        <w:t xml:space="preserve"> </w:t>
      </w:r>
      <w:r w:rsidR="00882260">
        <w:rPr>
          <w:rFonts w:ascii="Times New Roman" w:hAnsi="Times New Roman" w:cs="Simplified Arabic" w:hint="cs"/>
          <w:szCs w:val="24"/>
          <w:rtl/>
          <w:lang w:bidi="ar-EG"/>
        </w:rPr>
        <w:t>الدور المهم للشعوب الأصلية كرعاة للتنوع البيولوجي. ولاحظ الكثيرون أيضا أهمية المعارف التقليدية في استعادة الطبيعة، وفي دعم النُهج القائمة على الحقوق والإدارة الإقليمية للتنوع البيولوجي والنظم الإيكولوجية.</w:t>
      </w:r>
    </w:p>
    <w:p w:rsidR="005915C2" w:rsidRDefault="00882260" w:rsidP="00A476C4">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وأخيرا، ش</w:t>
      </w:r>
      <w:r w:rsidR="007F29A5">
        <w:rPr>
          <w:rFonts w:ascii="Times New Roman" w:hAnsi="Times New Roman" w:cs="Simplified Arabic" w:hint="cs"/>
          <w:szCs w:val="24"/>
          <w:rtl/>
          <w:lang w:bidi="ar-EG"/>
        </w:rPr>
        <w:t xml:space="preserve">دد الكثير من المشاركين على أن إطار </w:t>
      </w:r>
      <w:r>
        <w:rPr>
          <w:rFonts w:ascii="Times New Roman" w:hAnsi="Times New Roman" w:cs="Simplified Arabic" w:hint="cs"/>
          <w:szCs w:val="24"/>
          <w:rtl/>
          <w:lang w:bidi="ar-EG"/>
        </w:rPr>
        <w:t>ما بعد عام 2020 ينبغي ألا يظل كلمات فقط على صفحة، بل يجب أن يسانده تنفيذ فعال ورصد فعال. وشدد مشاركون متعددين على الحاجة إلى مؤشرات قوية وقابلة للقياس من شأنها أن تسمح لنا بوضوح رؤية ما إذا كنا على الطريق الصحيح لوضع الطبيعة على مسار التعافي. ودعا الكثيرون إلى التمويل المتزايد لسد الفجوة التمويلية للتنوع البيولوجي وأبرز عدد من المشاركين استثمارات جديدة وموسعة في الطبيعة، وسلط البعض الضوء أيضا على الحاجة إلى صندوق عالمي للتنوع البيولوجي من أجل ضمان تحقيق رؤية عام 2050.</w:t>
      </w:r>
    </w:p>
    <w:p w:rsidR="005915C2" w:rsidRPr="00F32ECA" w:rsidRDefault="00F32ECA" w:rsidP="00F32ECA">
      <w:pPr>
        <w:pStyle w:val="ListParagraph"/>
        <w:bidi/>
        <w:spacing w:after="120" w:line="216" w:lineRule="auto"/>
        <w:ind w:left="0"/>
        <w:contextualSpacing w:val="0"/>
        <w:jc w:val="center"/>
        <w:rPr>
          <w:rFonts w:ascii="Times New Roman" w:hAnsi="Times New Roman" w:cs="Simplified Arabic"/>
          <w:b/>
          <w:bCs/>
          <w:szCs w:val="24"/>
          <w:lang w:bidi="ar-EG"/>
        </w:rPr>
      </w:pPr>
      <w:r w:rsidRPr="00F32ECA">
        <w:rPr>
          <w:rFonts w:ascii="Times New Roman" w:hAnsi="Times New Roman" w:cs="Simplified Arabic" w:hint="cs"/>
          <w:b/>
          <w:bCs/>
          <w:szCs w:val="24"/>
          <w:rtl/>
          <w:lang w:bidi="ar-EG"/>
        </w:rPr>
        <w:t>باء -</w:t>
      </w:r>
      <w:r w:rsidRPr="00F32ECA">
        <w:rPr>
          <w:rFonts w:ascii="Times New Roman" w:hAnsi="Times New Roman" w:cs="Simplified Arabic" w:hint="cs"/>
          <w:b/>
          <w:bCs/>
          <w:szCs w:val="24"/>
          <w:rtl/>
          <w:lang w:bidi="ar-EG"/>
        </w:rPr>
        <w:tab/>
        <w:t>سد الفجوة التمويلية وضمان وسائل التنفيذ</w:t>
      </w:r>
    </w:p>
    <w:p w:rsidR="005915C2" w:rsidRDefault="00882260" w:rsidP="006A0578">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حضر مناقشة المائدة المستديرة حوالي 380 مشاركا. وافتتح الاجتماع الرئيس المشارك السيد غوا لانفينغ، نائب السكرتير العام، اللجنة الوطنية للتنمية والإصلاح في الصين. ودع</w:t>
      </w:r>
      <w:r w:rsidR="006A0578">
        <w:rPr>
          <w:rFonts w:ascii="Times New Roman" w:hAnsi="Times New Roman" w:cs="Simplified Arabic" w:hint="cs"/>
          <w:szCs w:val="24"/>
          <w:rtl/>
          <w:lang w:bidi="ar-EG"/>
        </w:rPr>
        <w:t>ا</w:t>
      </w:r>
      <w:r>
        <w:rPr>
          <w:rFonts w:ascii="Times New Roman" w:hAnsi="Times New Roman" w:cs="Simplified Arabic" w:hint="cs"/>
          <w:szCs w:val="24"/>
          <w:rtl/>
          <w:lang w:bidi="ar-EG"/>
        </w:rPr>
        <w:t xml:space="preserve"> السيد غوا المشاركين في المائدة المستديرة إلى معالجة الأسئلة التالية:</w:t>
      </w:r>
    </w:p>
    <w:p w:rsidR="00146998" w:rsidRPr="00146998" w:rsidRDefault="00F32ECA" w:rsidP="00A476C4">
      <w:pPr>
        <w:bidi/>
        <w:spacing w:after="120" w:line="216" w:lineRule="auto"/>
        <w:ind w:firstLine="720"/>
        <w:jc w:val="both"/>
        <w:rPr>
          <w:rFonts w:ascii="Times New Roman" w:hAnsi="Times New Roman" w:cs="Simplified Arabic"/>
          <w:szCs w:val="24"/>
          <w:lang w:val="en-GB" w:bidi="ar-EG"/>
        </w:rPr>
      </w:pPr>
      <w:r w:rsidRPr="00146998">
        <w:rPr>
          <w:rFonts w:ascii="Times New Roman" w:hAnsi="Times New Roman" w:cs="Simplified Arabic" w:hint="cs"/>
          <w:szCs w:val="24"/>
          <w:rtl/>
          <w:lang w:bidi="ar-EG"/>
        </w:rPr>
        <w:t>(أ)</w:t>
      </w:r>
      <w:r w:rsidRPr="00146998">
        <w:rPr>
          <w:rFonts w:ascii="Times New Roman" w:hAnsi="Times New Roman" w:cs="Simplified Arabic" w:hint="cs"/>
          <w:szCs w:val="24"/>
          <w:rtl/>
          <w:lang w:bidi="ar-EG"/>
        </w:rPr>
        <w:tab/>
      </w:r>
      <w:r w:rsidR="00146998" w:rsidRPr="00146998">
        <w:rPr>
          <w:rFonts w:ascii="Times New Roman" w:hAnsi="Times New Roman" w:cs="Simplified Arabic" w:hint="cs"/>
          <w:szCs w:val="24"/>
          <w:rtl/>
          <w:lang w:val="en-GB" w:bidi="ar-EG"/>
        </w:rPr>
        <w:t>ما هي الفرص والتحديات لدى حكومتكم لإزالة الحوافز والإعانات الضارة أو إعادة توجيهها من أجل حفظ التنوع البيولوجي واستخدامه المستدام؟</w:t>
      </w:r>
    </w:p>
    <w:p w:rsidR="00146998" w:rsidRPr="00146998" w:rsidRDefault="00146998" w:rsidP="00A476C4">
      <w:pPr>
        <w:bidi/>
        <w:spacing w:after="120" w:line="216" w:lineRule="auto"/>
        <w:ind w:firstLine="720"/>
        <w:jc w:val="both"/>
        <w:rPr>
          <w:rFonts w:ascii="Times New Roman" w:hAnsi="Times New Roman" w:cs="Simplified Arabic"/>
          <w:szCs w:val="24"/>
          <w:lang w:val="en-GB" w:bidi="ar-EG"/>
        </w:rPr>
      </w:pPr>
      <w:r>
        <w:rPr>
          <w:rFonts w:ascii="Times New Roman" w:hAnsi="Times New Roman" w:cs="Simplified Arabic" w:hint="cs"/>
          <w:szCs w:val="24"/>
          <w:rtl/>
          <w:lang w:val="en-GB" w:bidi="ar-EG"/>
        </w:rPr>
        <w:t>(ب)</w:t>
      </w:r>
      <w:r>
        <w:rPr>
          <w:rFonts w:ascii="Times New Roman" w:hAnsi="Times New Roman" w:cs="Simplified Arabic" w:hint="cs"/>
          <w:szCs w:val="24"/>
          <w:rtl/>
          <w:lang w:val="en-GB" w:bidi="ar-EG"/>
        </w:rPr>
        <w:tab/>
      </w:r>
      <w:r w:rsidRPr="00146998">
        <w:rPr>
          <w:rFonts w:ascii="Times New Roman" w:hAnsi="Times New Roman" w:cs="Simplified Arabic" w:hint="cs"/>
          <w:szCs w:val="24"/>
          <w:rtl/>
          <w:lang w:val="en-GB" w:bidi="ar-EG"/>
        </w:rPr>
        <w:t>ما هي الفرص والتحديات لدى حكومتكم لحشد موارد مالية إضافية من جميع المصادر، محليا ودوليا على حد سواء؟</w:t>
      </w:r>
    </w:p>
    <w:p w:rsidR="00146998" w:rsidRPr="00146998" w:rsidRDefault="00146998" w:rsidP="00A476C4">
      <w:pPr>
        <w:bidi/>
        <w:spacing w:after="120" w:line="216" w:lineRule="auto"/>
        <w:ind w:firstLine="720"/>
        <w:jc w:val="both"/>
        <w:rPr>
          <w:rFonts w:ascii="Times New Roman" w:hAnsi="Times New Roman" w:cs="Simplified Arabic"/>
          <w:szCs w:val="24"/>
          <w:lang w:val="en-GB" w:bidi="ar-EG"/>
        </w:rPr>
      </w:pPr>
      <w:r>
        <w:rPr>
          <w:rFonts w:ascii="Times New Roman" w:hAnsi="Times New Roman" w:cs="Simplified Arabic" w:hint="cs"/>
          <w:szCs w:val="24"/>
          <w:rtl/>
          <w:lang w:val="en-GB" w:bidi="ar-EG"/>
        </w:rPr>
        <w:t>(ج)</w:t>
      </w:r>
      <w:r>
        <w:rPr>
          <w:rFonts w:ascii="Times New Roman" w:hAnsi="Times New Roman" w:cs="Simplified Arabic" w:hint="cs"/>
          <w:szCs w:val="24"/>
          <w:rtl/>
          <w:lang w:val="en-GB" w:bidi="ar-EG"/>
        </w:rPr>
        <w:tab/>
      </w:r>
      <w:r w:rsidRPr="00146998">
        <w:rPr>
          <w:rFonts w:ascii="Times New Roman" w:hAnsi="Times New Roman" w:cs="Simplified Arabic" w:hint="cs"/>
          <w:szCs w:val="24"/>
          <w:rtl/>
          <w:lang w:val="en-GB" w:bidi="ar-EG"/>
        </w:rPr>
        <w:t xml:space="preserve">كيف تعزز حكومتكم حفظ التنوع البيولوجي واستخدامه المستدام كجزء من التعافي المستدام من جائحة فيروس كورونا </w:t>
      </w:r>
      <w:r w:rsidRPr="00146998">
        <w:rPr>
          <w:rFonts w:ascii="Times New Roman" w:hAnsi="Times New Roman" w:cs="Simplified Arabic"/>
          <w:szCs w:val="24"/>
          <w:lang w:val="en-GB" w:bidi="ar-EG"/>
        </w:rPr>
        <w:t>COVID-19</w:t>
      </w:r>
      <w:r w:rsidRPr="00146998">
        <w:rPr>
          <w:rFonts w:ascii="Times New Roman" w:hAnsi="Times New Roman" w:cs="Simplified Arabic" w:hint="cs"/>
          <w:szCs w:val="24"/>
          <w:rtl/>
          <w:lang w:val="en-GB" w:bidi="ar-EG"/>
        </w:rPr>
        <w:t>؟</w:t>
      </w:r>
    </w:p>
    <w:p w:rsidR="00146998" w:rsidRPr="00146998" w:rsidRDefault="00146998" w:rsidP="00A476C4">
      <w:pPr>
        <w:bidi/>
        <w:spacing w:after="120" w:line="216" w:lineRule="auto"/>
        <w:ind w:firstLine="720"/>
        <w:jc w:val="both"/>
        <w:rPr>
          <w:rFonts w:ascii="Times New Roman" w:hAnsi="Times New Roman" w:cs="Simplified Arabic"/>
          <w:szCs w:val="24"/>
          <w:lang w:val="en-GB" w:bidi="ar-EG"/>
        </w:rPr>
      </w:pPr>
      <w:r>
        <w:rPr>
          <w:rFonts w:ascii="Times New Roman" w:hAnsi="Times New Roman" w:cs="Simplified Arabic" w:hint="cs"/>
          <w:szCs w:val="24"/>
          <w:rtl/>
          <w:lang w:val="en-GB" w:bidi="ar-EG"/>
        </w:rPr>
        <w:t>(د)</w:t>
      </w:r>
      <w:r>
        <w:rPr>
          <w:rFonts w:ascii="Times New Roman" w:hAnsi="Times New Roman" w:cs="Simplified Arabic" w:hint="cs"/>
          <w:szCs w:val="24"/>
          <w:rtl/>
          <w:lang w:val="en-GB" w:bidi="ar-EG"/>
        </w:rPr>
        <w:tab/>
      </w:r>
      <w:r w:rsidRPr="00146998">
        <w:rPr>
          <w:rFonts w:ascii="Times New Roman" w:hAnsi="Times New Roman" w:cs="Simplified Arabic" w:hint="cs"/>
          <w:szCs w:val="24"/>
          <w:rtl/>
          <w:lang w:val="en-GB" w:bidi="ar-EG"/>
        </w:rPr>
        <w:t xml:space="preserve">ما هي الفرص والتحديات لدى حكومتكم لتهيئة الظروف التمكينية لقطاع الأعمال والقطاع المالي لتقليل/إدارة المخاطر على التنوع البيولوجي وزيادة تمويلها للمشاريع ذات الأثر الإيجابي على الطبيعة؟ </w:t>
      </w:r>
    </w:p>
    <w:p w:rsidR="00146998" w:rsidRPr="00146998" w:rsidRDefault="00146998" w:rsidP="00A476C4">
      <w:pPr>
        <w:bidi/>
        <w:spacing w:after="120" w:line="216" w:lineRule="auto"/>
        <w:ind w:firstLine="720"/>
        <w:jc w:val="both"/>
        <w:rPr>
          <w:rFonts w:ascii="Times New Roman" w:hAnsi="Times New Roman" w:cs="Simplified Arabic"/>
          <w:szCs w:val="24"/>
          <w:rtl/>
          <w:lang w:val="en-GB" w:bidi="ar-EG"/>
        </w:rPr>
      </w:pPr>
      <w:r>
        <w:rPr>
          <w:rFonts w:ascii="Times New Roman" w:hAnsi="Times New Roman" w:cs="Simplified Arabic" w:hint="cs"/>
          <w:szCs w:val="24"/>
          <w:rtl/>
          <w:lang w:val="en-GB" w:bidi="ar-EG"/>
        </w:rPr>
        <w:t>(</w:t>
      </w:r>
      <w:r>
        <w:rPr>
          <w:rFonts w:ascii="Simplified Arabic" w:hAnsi="Simplified Arabic" w:cs="Simplified Arabic"/>
          <w:szCs w:val="24"/>
          <w:rtl/>
          <w:lang w:val="en-GB" w:bidi="ar-EG"/>
        </w:rPr>
        <w:t>ھ</w:t>
      </w:r>
      <w:r>
        <w:rPr>
          <w:rFonts w:ascii="Times New Roman" w:hAnsi="Times New Roman" w:cs="Simplified Arabic" w:hint="cs"/>
          <w:szCs w:val="24"/>
          <w:rtl/>
          <w:lang w:val="en-GB" w:bidi="ar-EG"/>
        </w:rPr>
        <w:t>)</w:t>
      </w:r>
      <w:r>
        <w:rPr>
          <w:rFonts w:ascii="Times New Roman" w:hAnsi="Times New Roman" w:cs="Simplified Arabic" w:hint="cs"/>
          <w:szCs w:val="24"/>
          <w:rtl/>
          <w:lang w:val="en-GB" w:bidi="ar-EG"/>
        </w:rPr>
        <w:tab/>
      </w:r>
      <w:r w:rsidRPr="00146998">
        <w:rPr>
          <w:rFonts w:ascii="Times New Roman" w:hAnsi="Times New Roman" w:cs="Simplified Arabic" w:hint="cs"/>
          <w:szCs w:val="24"/>
          <w:rtl/>
          <w:lang w:val="en-GB" w:bidi="ar-EG"/>
        </w:rPr>
        <w:t>ما الذي كانت لتدرجه حكومتكم في خطة التمويل الوطنية للتنوع البيولوجي الخاصة بكم؟</w:t>
      </w:r>
    </w:p>
    <w:p w:rsidR="00882260" w:rsidRDefault="00882260" w:rsidP="00A476C4">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lastRenderedPageBreak/>
        <w:t>وشددت الرئيسة المشاركة للجلسة، صاحبة السعادة السيدة باربارا بومبيلي، وزيرة التحول الإيكولوجي في فرنسا، في ملاحظاتها، على أهمية زيادة إدراج التنوع البيولوجي في القطاعات الاقتصادية والحاجة إلى اتخاذ إجراءات أكثر بشأن الحوافز والإعانات التي تكون ضارة بالتنوع البيولوجي. وأبرزت الحاجة إلى تحديد أولوية الاستثمارات الإيجابية للتنوع البيولوجي وتحديد ومعالجة أفضل للمخاطر والآثار ذات الصلة بالتنوع البيولوجي، في الشراكات مع المؤسسات المالية وغير المالية، فضلا عن الدور المهم للاستفادة من أوجه التآزر في التمويل فيما بين اتفاقيات ريو في التمويل الدولي للتنوع البيولوجي. وفي ختام ملاحظتها، لاحظت مع التقدير المبادرات العديدة المهمة لزيادة التمويل الدولي للتنوع البيولوجي من الجهات الفاعلة العامة والخاصة على السواء</w:t>
      </w:r>
    </w:p>
    <w:p w:rsidR="005915C2" w:rsidRDefault="00882260" w:rsidP="00090642">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وبعد ذلك، استمع الم</w:t>
      </w:r>
      <w:r w:rsidR="00090642">
        <w:rPr>
          <w:rFonts w:ascii="Times New Roman" w:hAnsi="Times New Roman" w:cs="Simplified Arabic" w:hint="cs"/>
          <w:szCs w:val="24"/>
          <w:rtl/>
          <w:lang w:bidi="ar-EG"/>
        </w:rPr>
        <w:t>ش</w:t>
      </w:r>
      <w:r>
        <w:rPr>
          <w:rFonts w:ascii="Times New Roman" w:hAnsi="Times New Roman" w:cs="Simplified Arabic" w:hint="cs"/>
          <w:szCs w:val="24"/>
          <w:rtl/>
          <w:lang w:bidi="ar-EG"/>
        </w:rPr>
        <w:t>اركون إلى عرضين تمهيديين</w:t>
      </w:r>
      <w:r w:rsidR="00F32ECA">
        <w:rPr>
          <w:rFonts w:ascii="Times New Roman" w:hAnsi="Times New Roman" w:cs="Simplified Arabic" w:hint="cs"/>
          <w:szCs w:val="24"/>
          <w:rtl/>
          <w:lang w:bidi="ar-EG"/>
        </w:rPr>
        <w:t>:</w:t>
      </w:r>
    </w:p>
    <w:p w:rsidR="00F32ECA" w:rsidRDefault="00F32ECA" w:rsidP="00A476C4">
      <w:pPr>
        <w:pStyle w:val="ListParagraph"/>
        <w:bidi/>
        <w:spacing w:after="120" w:line="216" w:lineRule="auto"/>
        <w:ind w:left="0" w:firstLine="720"/>
        <w:contextualSpacing w:val="0"/>
        <w:jc w:val="both"/>
        <w:rPr>
          <w:rFonts w:ascii="Times New Roman" w:hAnsi="Times New Roman" w:cs="Simplified Arabic"/>
          <w:szCs w:val="24"/>
          <w:rtl/>
          <w:lang w:bidi="ar-EG"/>
        </w:rPr>
      </w:pPr>
      <w:r>
        <w:rPr>
          <w:rFonts w:ascii="Times New Roman" w:hAnsi="Times New Roman" w:cs="Simplified Arabic" w:hint="cs"/>
          <w:szCs w:val="24"/>
          <w:rtl/>
          <w:lang w:bidi="ar-EG"/>
        </w:rPr>
        <w:t>(أ)</w:t>
      </w:r>
      <w:r>
        <w:rPr>
          <w:rFonts w:ascii="Times New Roman" w:hAnsi="Times New Roman" w:cs="Simplified Arabic" w:hint="cs"/>
          <w:szCs w:val="24"/>
          <w:rtl/>
          <w:lang w:bidi="ar-EG"/>
        </w:rPr>
        <w:tab/>
      </w:r>
      <w:r w:rsidR="00882260">
        <w:rPr>
          <w:rFonts w:ascii="Times New Roman" w:hAnsi="Times New Roman" w:cs="Simplified Arabic" w:hint="cs"/>
          <w:szCs w:val="24"/>
          <w:rtl/>
          <w:lang w:bidi="ar-EG"/>
        </w:rPr>
        <w:t>البروفسور بارثا داسغوبتا (جامعة كمبريدج، المملكة المتحدة لبريطانيا العظمى وأيرلندا الشمالية) ذك</w:t>
      </w:r>
      <w:r w:rsidR="00090642">
        <w:rPr>
          <w:rFonts w:ascii="Times New Roman" w:hAnsi="Times New Roman" w:cs="Simplified Arabic" w:hint="cs"/>
          <w:szCs w:val="24"/>
          <w:rtl/>
          <w:lang w:bidi="ar-EG"/>
        </w:rPr>
        <w:t>ّ</w:t>
      </w:r>
      <w:r w:rsidR="00882260">
        <w:rPr>
          <w:rFonts w:ascii="Times New Roman" w:hAnsi="Times New Roman" w:cs="Simplified Arabic" w:hint="cs"/>
          <w:szCs w:val="24"/>
          <w:rtl/>
          <w:lang w:bidi="ar-EG"/>
        </w:rPr>
        <w:t>ر المشاركين بأن الطبيعة هي أغنى الأصول للبشرية وأن هناك حاجة عاجلة للاستثمار في الطبيعة على نحو أكبر، ولكن أيضا إعادة هيكلة أنماط الاستهلاك والإنتاج، وإصلاح نظامنا لقياس النجاح الاقتصادي، وتحويل نظامنا المالي عن طريق مواءمة التدفقات المالية مع النتائج الإيجابية للتنوع البيولوجي؛</w:t>
      </w:r>
    </w:p>
    <w:p w:rsidR="00F32ECA" w:rsidRDefault="00F32ECA" w:rsidP="008947DF">
      <w:pPr>
        <w:pStyle w:val="ListParagraph"/>
        <w:bidi/>
        <w:spacing w:after="120" w:line="216" w:lineRule="auto"/>
        <w:ind w:left="0" w:firstLine="72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(ب)</w:t>
      </w:r>
      <w:r>
        <w:rPr>
          <w:rFonts w:ascii="Times New Roman" w:hAnsi="Times New Roman" w:cs="Simplified Arabic" w:hint="cs"/>
          <w:szCs w:val="24"/>
          <w:rtl/>
          <w:lang w:bidi="ar-EG"/>
        </w:rPr>
        <w:tab/>
      </w:r>
      <w:r w:rsidR="008947DF">
        <w:rPr>
          <w:rFonts w:ascii="Times New Roman" w:hAnsi="Times New Roman" w:cs="Simplified Arabic" w:hint="cs"/>
          <w:szCs w:val="24"/>
          <w:rtl/>
          <w:lang w:bidi="ar-EG"/>
        </w:rPr>
        <w:t xml:space="preserve">أبرز </w:t>
      </w:r>
      <w:r w:rsidR="008947DF" w:rsidRPr="00C75391">
        <w:rPr>
          <w:rFonts w:ascii="Times New Roman" w:hAnsi="Times New Roman" w:cs="Simplified Arabic" w:hint="cs"/>
          <w:szCs w:val="24"/>
          <w:rtl/>
          <w:lang w:val="en-GB"/>
        </w:rPr>
        <w:t xml:space="preserve">السيد ما جون، عضو لجنة السياسة النقدية </w:t>
      </w:r>
      <w:r w:rsidR="008947DF" w:rsidRPr="00C75391">
        <w:rPr>
          <w:rFonts w:ascii="Times New Roman" w:hAnsi="Times New Roman" w:cs="Simplified Arabic" w:hint="cs"/>
          <w:szCs w:val="24"/>
          <w:rtl/>
          <w:lang w:val="en-GB" w:bidi="ar-EG"/>
        </w:rPr>
        <w:t xml:space="preserve">في بنك الصين الشعبي، </w:t>
      </w:r>
      <w:r w:rsidR="008947DF">
        <w:rPr>
          <w:rFonts w:ascii="Times New Roman" w:hAnsi="Times New Roman" w:cs="Simplified Arabic" w:hint="cs"/>
          <w:szCs w:val="24"/>
          <w:rtl/>
          <w:lang w:val="en-GB" w:bidi="ar-EG"/>
        </w:rPr>
        <w:t>و</w:t>
      </w:r>
      <w:r w:rsidR="008947DF" w:rsidRPr="00C75391">
        <w:rPr>
          <w:rFonts w:ascii="Times New Roman" w:hAnsi="Times New Roman" w:cs="Simplified Arabic" w:hint="cs"/>
          <w:szCs w:val="24"/>
          <w:rtl/>
          <w:lang w:val="en-GB" w:bidi="ar-EG"/>
        </w:rPr>
        <w:t>الرئيس المشارك لمسار العمل البحثي للشبكات لتخضير النظام المالي</w:t>
      </w:r>
      <w:r w:rsidR="008947DF">
        <w:rPr>
          <w:rFonts w:ascii="Times New Roman" w:hAnsi="Times New Roman" w:cs="Simplified Arabic" w:hint="cs"/>
          <w:szCs w:val="24"/>
          <w:rtl/>
          <w:lang w:bidi="ar-EG"/>
        </w:rPr>
        <w:t xml:space="preserve">، أبرز </w:t>
      </w:r>
      <w:r w:rsidR="0000311A">
        <w:rPr>
          <w:rFonts w:ascii="Times New Roman" w:hAnsi="Times New Roman" w:cs="Simplified Arabic" w:hint="cs"/>
          <w:szCs w:val="24"/>
          <w:rtl/>
          <w:lang w:bidi="ar-EG"/>
        </w:rPr>
        <w:t>العمل المؤخر الذي نفذته الصين لتحضير النظام المالي وأشار إلى تقرير أخير من شبكات تخضير القطاع المالي، يبرز الصلة المهمة بين التنوع البيولوجي والاقتصاد العالمي فضلا عن الاستقرار المالي، والدور المهم الذي يؤديه القطاع المالي والمنظمين.</w:t>
      </w:r>
    </w:p>
    <w:p w:rsidR="00F32ECA" w:rsidRDefault="0000311A" w:rsidP="0000311A">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وقدم</w:t>
      </w:r>
      <w:r w:rsidR="00090642">
        <w:rPr>
          <w:rFonts w:ascii="Times New Roman" w:hAnsi="Times New Roman" w:cs="Simplified Arabic" w:hint="cs"/>
          <w:szCs w:val="24"/>
          <w:rtl/>
          <w:lang w:bidi="ar-EG"/>
        </w:rPr>
        <w:t xml:space="preserve"> </w:t>
      </w:r>
      <w:r>
        <w:rPr>
          <w:rFonts w:ascii="Times New Roman" w:hAnsi="Times New Roman" w:cs="Simplified Arabic" w:hint="cs"/>
          <w:szCs w:val="24"/>
          <w:rtl/>
          <w:lang w:bidi="ar-EG"/>
        </w:rPr>
        <w:t>ممثلون وزاريون وممثلون رفيعي المستوى من حكومات [يستكمل فيما بعد] عروضا بالبث الشبكي المباشر ومداخلات مسجلة.</w:t>
      </w:r>
      <w:r w:rsidRPr="0000311A">
        <w:rPr>
          <w:rStyle w:val="FootnoteReference"/>
          <w:rFonts w:ascii="Times New Roman" w:hAnsi="Times New Roman" w:cs="Simplified Arabic"/>
          <w:szCs w:val="24"/>
          <w:rtl/>
          <w:lang w:bidi="ar-EG"/>
        </w:rPr>
        <w:t xml:space="preserve"> </w:t>
      </w:r>
      <w:r>
        <w:rPr>
          <w:rStyle w:val="FootnoteReference"/>
          <w:rFonts w:ascii="Times New Roman" w:hAnsi="Times New Roman" w:cs="Simplified Arabic"/>
          <w:szCs w:val="24"/>
          <w:rtl/>
          <w:lang w:bidi="ar-EG"/>
        </w:rPr>
        <w:footnoteReference w:id="2"/>
      </w:r>
    </w:p>
    <w:p w:rsidR="00F32ECA" w:rsidRDefault="0000311A" w:rsidP="0000311A">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وفي تبادل لاحق للآراء من جانب الوزراء، كان هناك اتفاق واسع النطاق يعرب عن أن حجم الفجوة التمويلية للتنوع البيولوجي يتطلب اتخاذ إجراءات عاجلة، على المستويين الدولي والمحلي على حد سواء</w:t>
      </w:r>
      <w:r w:rsidR="00146998">
        <w:rPr>
          <w:rFonts w:ascii="Times New Roman" w:hAnsi="Times New Roman" w:cs="Simplified Arabic" w:hint="cs"/>
          <w:szCs w:val="24"/>
          <w:rtl/>
          <w:lang w:bidi="ar-EG"/>
        </w:rPr>
        <w:t>.</w:t>
      </w:r>
    </w:p>
    <w:p w:rsidR="00F32ECA" w:rsidRDefault="00984C56" w:rsidP="00A476C4">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وركز</w:t>
      </w:r>
      <w:r w:rsidR="0000311A">
        <w:rPr>
          <w:rFonts w:ascii="Times New Roman" w:hAnsi="Times New Roman" w:cs="Simplified Arabic" w:hint="cs"/>
          <w:szCs w:val="24"/>
          <w:rtl/>
          <w:lang w:bidi="ar-EG"/>
        </w:rPr>
        <w:t xml:space="preserve"> الكثير من البيانات على الدور المحوري الجاري للتمويل الدولي للتنوع البيولوجي إلى البلدان النامية والبلدان التي تمر اقتصاداتها بمرحلة انقالية والحاجة إلى زيادته على نحو كبير. وأبرزت بيانات عديدة أيضا أهمية التعاون العلمي المكثف والتقني والتكنولوجي وبناء القدرات، فضلا عن تحقيق الهدف الثالث من الاتفاقية. واستمعت المائدة المستديرة إلى مقترحات محددة عن كيفية تحقيق ذلك، بما في ذلك ما يلي</w:t>
      </w:r>
      <w:r w:rsidR="00F32ECA">
        <w:rPr>
          <w:rFonts w:ascii="Times New Roman" w:hAnsi="Times New Roman" w:cs="Simplified Arabic" w:hint="cs"/>
          <w:szCs w:val="24"/>
          <w:rtl/>
          <w:lang w:bidi="ar-EG"/>
        </w:rPr>
        <w:t>:</w:t>
      </w:r>
    </w:p>
    <w:p w:rsidR="00F32ECA" w:rsidRPr="00F32ECA" w:rsidRDefault="00F32ECA" w:rsidP="00A476C4">
      <w:pPr>
        <w:bidi/>
        <w:spacing w:after="120" w:line="216" w:lineRule="auto"/>
        <w:ind w:firstLine="720"/>
        <w:jc w:val="both"/>
        <w:rPr>
          <w:rFonts w:ascii="Times New Roman" w:hAnsi="Times New Roman" w:cs="Simplified Arabic"/>
          <w:szCs w:val="24"/>
          <w:rtl/>
          <w:lang w:bidi="ar-EG"/>
        </w:rPr>
      </w:pPr>
      <w:r w:rsidRPr="00F32ECA">
        <w:rPr>
          <w:rFonts w:ascii="Times New Roman" w:hAnsi="Times New Roman" w:cs="Simplified Arabic" w:hint="cs"/>
          <w:szCs w:val="24"/>
          <w:rtl/>
          <w:lang w:bidi="ar-EG"/>
        </w:rPr>
        <w:t>(أ)</w:t>
      </w:r>
      <w:r w:rsidRPr="00F32ECA">
        <w:rPr>
          <w:rFonts w:ascii="Times New Roman" w:hAnsi="Times New Roman" w:cs="Simplified Arabic" w:hint="cs"/>
          <w:szCs w:val="24"/>
          <w:rtl/>
          <w:lang w:bidi="ar-EG"/>
        </w:rPr>
        <w:tab/>
      </w:r>
      <w:r w:rsidR="0042110C">
        <w:rPr>
          <w:rFonts w:ascii="Times New Roman" w:hAnsi="Times New Roman" w:cs="Simplified Arabic" w:hint="cs"/>
          <w:szCs w:val="24"/>
          <w:rtl/>
          <w:lang w:bidi="ar-EG"/>
        </w:rPr>
        <w:t>الحاجة إلى تجديد ثامن قوي لموار</w:t>
      </w:r>
      <w:r w:rsidR="00154060">
        <w:rPr>
          <w:rFonts w:ascii="Times New Roman" w:hAnsi="Times New Roman" w:cs="Simplified Arabic" w:hint="cs"/>
          <w:szCs w:val="24"/>
          <w:rtl/>
          <w:lang w:bidi="ar-EG"/>
        </w:rPr>
        <w:t>د مرفق البيئة العالمية؛</w:t>
      </w:r>
    </w:p>
    <w:p w:rsidR="00F32ECA" w:rsidRPr="00F32ECA" w:rsidRDefault="00F32ECA" w:rsidP="00A476C4">
      <w:pPr>
        <w:bidi/>
        <w:spacing w:after="120" w:line="216" w:lineRule="auto"/>
        <w:ind w:firstLine="720"/>
        <w:jc w:val="both"/>
        <w:rPr>
          <w:rFonts w:ascii="Times New Roman" w:hAnsi="Times New Roman" w:cs="Simplified Arabic"/>
          <w:szCs w:val="24"/>
          <w:rtl/>
          <w:lang w:bidi="ar-EG"/>
        </w:rPr>
      </w:pPr>
      <w:r w:rsidRPr="00F32ECA">
        <w:rPr>
          <w:rFonts w:ascii="Times New Roman" w:hAnsi="Times New Roman" w:cs="Simplified Arabic" w:hint="cs"/>
          <w:szCs w:val="24"/>
          <w:rtl/>
          <w:lang w:bidi="ar-EG"/>
        </w:rPr>
        <w:t>(ب)</w:t>
      </w:r>
      <w:r w:rsidRPr="00F32ECA">
        <w:rPr>
          <w:rFonts w:ascii="Times New Roman" w:hAnsi="Times New Roman" w:cs="Simplified Arabic" w:hint="cs"/>
          <w:szCs w:val="24"/>
          <w:rtl/>
          <w:lang w:bidi="ar-EG"/>
        </w:rPr>
        <w:tab/>
      </w:r>
      <w:r w:rsidR="0042110C">
        <w:rPr>
          <w:rFonts w:ascii="Times New Roman" w:hAnsi="Times New Roman" w:cs="Simplified Arabic" w:hint="cs"/>
          <w:szCs w:val="24"/>
          <w:rtl/>
          <w:lang w:bidi="ar-EG"/>
        </w:rPr>
        <w:t>إنشاء صندوق عالمي متخصص للتنوع البيولوجي، بما في ذلك آلية متعددة الأطراف لتقاسم المنافع، على أن يقوم بتشغيلها مرفق البيئة العالمية؛</w:t>
      </w:r>
    </w:p>
    <w:p w:rsidR="00F32ECA" w:rsidRDefault="00F32ECA" w:rsidP="005E0EAA">
      <w:pPr>
        <w:pStyle w:val="ListParagraph"/>
        <w:bidi/>
        <w:spacing w:after="120" w:line="216" w:lineRule="auto"/>
        <w:ind w:left="0" w:firstLine="72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(ج)</w:t>
      </w:r>
      <w:r>
        <w:rPr>
          <w:rFonts w:ascii="Times New Roman" w:hAnsi="Times New Roman" w:cs="Simplified Arabic" w:hint="cs"/>
          <w:szCs w:val="24"/>
          <w:rtl/>
          <w:lang w:bidi="ar-EG"/>
        </w:rPr>
        <w:tab/>
      </w:r>
      <w:r w:rsidR="0042110C">
        <w:rPr>
          <w:rFonts w:ascii="Times New Roman" w:hAnsi="Times New Roman" w:cs="Simplified Arabic" w:hint="cs"/>
          <w:szCs w:val="24"/>
          <w:rtl/>
          <w:lang w:bidi="ar-EG"/>
        </w:rPr>
        <w:t>الحاجة إلى ت</w:t>
      </w:r>
      <w:r w:rsidR="005E0EAA">
        <w:rPr>
          <w:rFonts w:ascii="Times New Roman" w:hAnsi="Times New Roman" w:cs="Simplified Arabic" w:hint="cs"/>
          <w:szCs w:val="24"/>
          <w:rtl/>
          <w:lang w:bidi="ar-EG"/>
        </w:rPr>
        <w:t xml:space="preserve">عزيز دور صندوق المناخ العالمي </w:t>
      </w:r>
      <w:r w:rsidR="0042110C">
        <w:rPr>
          <w:rFonts w:ascii="Times New Roman" w:hAnsi="Times New Roman" w:cs="Simplified Arabic" w:hint="cs"/>
          <w:szCs w:val="24"/>
          <w:rtl/>
          <w:lang w:bidi="ar-EG"/>
        </w:rPr>
        <w:t xml:space="preserve">من أجل تحقيق الدعم السريع للتنوع البيولوجي والتنفيذ الفعال للإطار العالمي </w:t>
      </w:r>
      <w:r w:rsidR="005E0EAA">
        <w:rPr>
          <w:rFonts w:ascii="Times New Roman" w:hAnsi="Times New Roman" w:cs="Simplified Arabic" w:hint="cs"/>
          <w:szCs w:val="24"/>
          <w:rtl/>
          <w:lang w:bidi="ar-EG"/>
        </w:rPr>
        <w:t>للت</w:t>
      </w:r>
      <w:r w:rsidR="0042110C">
        <w:rPr>
          <w:rFonts w:ascii="Times New Roman" w:hAnsi="Times New Roman" w:cs="Simplified Arabic" w:hint="cs"/>
          <w:szCs w:val="24"/>
          <w:rtl/>
          <w:lang w:bidi="ar-EG"/>
        </w:rPr>
        <w:t>نوع البيولوجي لما بعد عام 2020.</w:t>
      </w:r>
    </w:p>
    <w:p w:rsidR="00F32ECA" w:rsidRDefault="0042110C" w:rsidP="00A476C4">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وقدم عدد من البيانات مبادرات نفذت بالفعل لزيادة التمويل الدولي للتنوع البيولوجي على نحو كبير</w:t>
      </w:r>
      <w:r w:rsidR="00F32ECA">
        <w:rPr>
          <w:rFonts w:ascii="Times New Roman" w:hAnsi="Times New Roman" w:cs="Simplified Arabic" w:hint="cs"/>
          <w:szCs w:val="24"/>
          <w:rtl/>
          <w:lang w:bidi="ar-EG"/>
        </w:rPr>
        <w:t>:</w:t>
      </w:r>
    </w:p>
    <w:p w:rsidR="00F32ECA" w:rsidRDefault="00F32ECA" w:rsidP="00A476C4">
      <w:pPr>
        <w:pStyle w:val="ListParagraph"/>
        <w:bidi/>
        <w:spacing w:after="120" w:line="216" w:lineRule="auto"/>
        <w:ind w:left="0" w:firstLine="720"/>
        <w:contextualSpacing w:val="0"/>
        <w:jc w:val="both"/>
        <w:rPr>
          <w:rFonts w:ascii="Times New Roman" w:hAnsi="Times New Roman" w:cs="Simplified Arabic"/>
          <w:szCs w:val="24"/>
          <w:rtl/>
          <w:lang w:bidi="ar-EG"/>
        </w:rPr>
      </w:pPr>
      <w:r>
        <w:rPr>
          <w:rFonts w:ascii="Times New Roman" w:hAnsi="Times New Roman" w:cs="Simplified Arabic" w:hint="cs"/>
          <w:szCs w:val="24"/>
          <w:rtl/>
          <w:lang w:bidi="ar-EG"/>
        </w:rPr>
        <w:t>(أ)</w:t>
      </w:r>
      <w:r>
        <w:rPr>
          <w:rFonts w:ascii="Times New Roman" w:hAnsi="Times New Roman" w:cs="Simplified Arabic" w:hint="cs"/>
          <w:szCs w:val="24"/>
          <w:rtl/>
          <w:lang w:bidi="ar-EG"/>
        </w:rPr>
        <w:tab/>
      </w:r>
      <w:r w:rsidR="0042110C">
        <w:rPr>
          <w:rFonts w:ascii="Times New Roman" w:hAnsi="Times New Roman" w:cs="Simplified Arabic" w:hint="cs"/>
          <w:szCs w:val="24"/>
          <w:rtl/>
          <w:lang w:bidi="ar-EG"/>
        </w:rPr>
        <w:t>إنشاء ألمانيا لصندوق تراث المناظر الطبيعية؛</w:t>
      </w:r>
    </w:p>
    <w:p w:rsidR="00F32ECA" w:rsidRDefault="00F32ECA" w:rsidP="0042110C">
      <w:pPr>
        <w:pStyle w:val="ListParagraph"/>
        <w:bidi/>
        <w:spacing w:after="120" w:line="216" w:lineRule="auto"/>
        <w:ind w:left="0" w:firstLine="720"/>
        <w:contextualSpacing w:val="0"/>
        <w:jc w:val="both"/>
        <w:rPr>
          <w:rFonts w:ascii="Times New Roman" w:hAnsi="Times New Roman" w:cs="Simplified Arabic"/>
          <w:szCs w:val="24"/>
          <w:rtl/>
          <w:lang w:bidi="ar-EG"/>
        </w:rPr>
      </w:pPr>
      <w:r>
        <w:rPr>
          <w:rFonts w:ascii="Times New Roman" w:hAnsi="Times New Roman" w:cs="Simplified Arabic" w:hint="cs"/>
          <w:szCs w:val="24"/>
          <w:rtl/>
          <w:lang w:bidi="ar-EG"/>
        </w:rPr>
        <w:lastRenderedPageBreak/>
        <w:t>(ب)</w:t>
      </w:r>
      <w:r>
        <w:rPr>
          <w:rFonts w:ascii="Times New Roman" w:hAnsi="Times New Roman" w:cs="Simplified Arabic" w:hint="cs"/>
          <w:szCs w:val="24"/>
          <w:rtl/>
          <w:lang w:bidi="ar-EG"/>
        </w:rPr>
        <w:tab/>
      </w:r>
      <w:r w:rsidR="0042110C">
        <w:rPr>
          <w:rFonts w:ascii="Times New Roman" w:hAnsi="Times New Roman" w:cs="Simplified Arabic" w:hint="cs"/>
          <w:szCs w:val="24"/>
          <w:rtl/>
          <w:lang w:bidi="ar-EG"/>
        </w:rPr>
        <w:t>التزام الوكالة الفرنسية للتنمية بصرف 30 في المائة من تمويل المناخ من أجل المنافع المشتركة للتنوع البيولوجي؛</w:t>
      </w:r>
    </w:p>
    <w:p w:rsidR="00F32ECA" w:rsidRDefault="00F32ECA" w:rsidP="00A476C4">
      <w:pPr>
        <w:pStyle w:val="ListParagraph"/>
        <w:bidi/>
        <w:spacing w:after="120" w:line="216" w:lineRule="auto"/>
        <w:ind w:left="0" w:firstLine="720"/>
        <w:contextualSpacing w:val="0"/>
        <w:jc w:val="both"/>
        <w:rPr>
          <w:rFonts w:ascii="Times New Roman" w:hAnsi="Times New Roman" w:cs="Simplified Arabic"/>
          <w:szCs w:val="24"/>
          <w:rtl/>
          <w:lang w:bidi="ar-EG"/>
        </w:rPr>
      </w:pPr>
      <w:r>
        <w:rPr>
          <w:rFonts w:ascii="Times New Roman" w:hAnsi="Times New Roman" w:cs="Simplified Arabic" w:hint="cs"/>
          <w:szCs w:val="24"/>
          <w:rtl/>
          <w:lang w:bidi="ar-EG"/>
        </w:rPr>
        <w:t>(ج)</w:t>
      </w:r>
      <w:r>
        <w:rPr>
          <w:rFonts w:ascii="Times New Roman" w:hAnsi="Times New Roman" w:cs="Simplified Arabic" w:hint="cs"/>
          <w:szCs w:val="24"/>
          <w:rtl/>
          <w:lang w:bidi="ar-EG"/>
        </w:rPr>
        <w:tab/>
      </w:r>
      <w:r w:rsidR="0042110C">
        <w:rPr>
          <w:rFonts w:ascii="Times New Roman" w:hAnsi="Times New Roman" w:cs="Simplified Arabic" w:hint="cs"/>
          <w:szCs w:val="24"/>
          <w:rtl/>
          <w:lang w:bidi="ar-EG"/>
        </w:rPr>
        <w:t xml:space="preserve">التزام </w:t>
      </w:r>
      <w:r w:rsidR="005E0EAA">
        <w:rPr>
          <w:rFonts w:ascii="Times New Roman" w:hAnsi="Times New Roman" w:cs="Simplified Arabic" w:hint="cs"/>
          <w:szCs w:val="24"/>
          <w:rtl/>
          <w:lang w:bidi="ar-EG"/>
        </w:rPr>
        <w:t>المملكة المتحدة باستثمار 3 مليار جنيه استرليني من تمويل المناخ في الطبيعة والحلول القائمة على الطبيعة؛</w:t>
      </w:r>
    </w:p>
    <w:p w:rsidR="00F32ECA" w:rsidRDefault="00F32ECA" w:rsidP="005E0EAA">
      <w:pPr>
        <w:pStyle w:val="ListParagraph"/>
        <w:bidi/>
        <w:spacing w:after="120" w:line="216" w:lineRule="auto"/>
        <w:ind w:left="0" w:firstLine="720"/>
        <w:contextualSpacing w:val="0"/>
        <w:jc w:val="both"/>
        <w:rPr>
          <w:rFonts w:ascii="Times New Roman" w:hAnsi="Times New Roman" w:cs="Simplified Arabic"/>
          <w:szCs w:val="24"/>
          <w:rtl/>
          <w:lang w:bidi="ar-EG"/>
        </w:rPr>
      </w:pPr>
      <w:r>
        <w:rPr>
          <w:rFonts w:ascii="Times New Roman" w:hAnsi="Times New Roman" w:cs="Simplified Arabic" w:hint="cs"/>
          <w:szCs w:val="24"/>
          <w:rtl/>
          <w:lang w:bidi="ar-EG"/>
        </w:rPr>
        <w:t>(د)</w:t>
      </w:r>
      <w:r>
        <w:rPr>
          <w:rFonts w:ascii="Times New Roman" w:hAnsi="Times New Roman" w:cs="Simplified Arabic" w:hint="cs"/>
          <w:szCs w:val="24"/>
          <w:rtl/>
          <w:lang w:bidi="ar-EG"/>
        </w:rPr>
        <w:tab/>
      </w:r>
      <w:r w:rsidR="005E0EAA">
        <w:rPr>
          <w:rFonts w:ascii="Times New Roman" w:hAnsi="Times New Roman" w:cs="Simplified Arabic" w:hint="cs"/>
          <w:szCs w:val="24"/>
          <w:rtl/>
          <w:lang w:bidi="ar-EG"/>
        </w:rPr>
        <w:t>المرحلة الثانية من الصندوق الياباني للتنوع البيولوجي وتمديد مبادرة ساتوياما التابعة له في البلدان النامية؛</w:t>
      </w:r>
    </w:p>
    <w:p w:rsidR="00F32ECA" w:rsidRDefault="00F32ECA" w:rsidP="00A476C4">
      <w:pPr>
        <w:pStyle w:val="ListParagraph"/>
        <w:bidi/>
        <w:spacing w:after="120" w:line="216" w:lineRule="auto"/>
        <w:ind w:left="0" w:firstLine="72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w:t>
      </w:r>
      <w:r>
        <w:rPr>
          <w:rFonts w:ascii="Simplified Arabic" w:hAnsi="Simplified Arabic" w:cs="Simplified Arabic"/>
          <w:szCs w:val="24"/>
          <w:rtl/>
          <w:lang w:bidi="ar-EG"/>
        </w:rPr>
        <w:t>ھ</w:t>
      </w:r>
      <w:r>
        <w:rPr>
          <w:rFonts w:ascii="Times New Roman" w:hAnsi="Times New Roman" w:cs="Simplified Arabic" w:hint="cs"/>
          <w:szCs w:val="24"/>
          <w:rtl/>
          <w:lang w:bidi="ar-EG"/>
        </w:rPr>
        <w:t>)</w:t>
      </w:r>
      <w:r>
        <w:rPr>
          <w:rFonts w:ascii="Times New Roman" w:hAnsi="Times New Roman" w:cs="Simplified Arabic" w:hint="cs"/>
          <w:szCs w:val="24"/>
          <w:rtl/>
          <w:lang w:bidi="ar-EG"/>
        </w:rPr>
        <w:tab/>
      </w:r>
      <w:r w:rsidR="005E0EAA">
        <w:rPr>
          <w:rFonts w:ascii="Times New Roman" w:hAnsi="Times New Roman" w:cs="Simplified Arabic" w:hint="cs"/>
          <w:szCs w:val="24"/>
          <w:rtl/>
          <w:lang w:bidi="ar-EG"/>
        </w:rPr>
        <w:t>صندوق كونمينغ للتنوع البيولوجي، الذي أعلن عنه الرئيس شي جينبينغ خلال قمة القادة.</w:t>
      </w:r>
    </w:p>
    <w:p w:rsidR="00F32ECA" w:rsidRDefault="00B54B06" w:rsidP="00B54B06">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وعلى المستوى العالمي، قدمت بيانات كثيرة المبادرات الأخيرة لاستثمار أكثر في التنوع البيولوجي، مثل: (أ) توسيع مجال المناطق المحمية مثلا في بليز، وجورجيا، أو باكستان؛ (ب) استخدام نموذج الملوث يدفع الثمن كآلية مالية لحماية الطبيعة في كرواتيا؛ (ج) التقدم المحرز في محاسبة النظام الإيكولوجي في باكستان؛ أو إطلاق أول سند أزرق سيادي في العالم في سيشيل.</w:t>
      </w:r>
    </w:p>
    <w:p w:rsidR="00F32ECA" w:rsidRDefault="00B54B06" w:rsidP="00B54B06">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غي</w:t>
      </w:r>
      <w:r w:rsidR="00154060">
        <w:rPr>
          <w:rFonts w:ascii="Times New Roman" w:hAnsi="Times New Roman" w:cs="Simplified Arabic" w:hint="cs"/>
          <w:szCs w:val="24"/>
          <w:rtl/>
          <w:lang w:bidi="ar-EG"/>
        </w:rPr>
        <w:t>ر أن الكثير من البيانات حذر</w:t>
      </w:r>
      <w:r>
        <w:rPr>
          <w:rFonts w:ascii="Times New Roman" w:hAnsi="Times New Roman" w:cs="Simplified Arabic" w:hint="cs"/>
          <w:szCs w:val="24"/>
          <w:rtl/>
          <w:lang w:bidi="ar-EG"/>
        </w:rPr>
        <w:t xml:space="preserve"> أيضا من أن الجائحة جعلت من الأصعب زيادة الأموال المحلية للتنوع البيولوجي. ومع تطلع العالم إلى إعادة البناء على نحو أفضل والمضي قدما، من الضروري بالتالي وضع التنوع البيولوجي في صدارة التعافي الاقتصادي والتنمية.</w:t>
      </w:r>
    </w:p>
    <w:p w:rsidR="00F32ECA" w:rsidRDefault="00B54B06" w:rsidP="00A476C4">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وفي هذا السياق، استرعى عدد من البلدان العناية إلى الحاجة إلى الحد من الأنشطة الاقتصادية التي تضر بالطبيعة. والسياسات التحفيزية والإعانات اليوم، التي تدعم مثل هذه الأنشطة الضارة هي أعلى بدرجة كبيرة من الاستثمارات العالمية في التنوع البيولوجي. ولاحظ الكثير</w:t>
      </w:r>
      <w:r w:rsidR="00EA77C6">
        <w:rPr>
          <w:rFonts w:ascii="Times New Roman" w:hAnsi="Times New Roman" w:cs="Simplified Arabic" w:hint="cs"/>
          <w:szCs w:val="24"/>
          <w:rtl/>
          <w:lang w:bidi="ar-EG"/>
        </w:rPr>
        <w:t>ون أن ذلك يحتاج إلى التغيير وأنه يمكن القيام بمزيد من العمل ويجب القيام بذلك لإزالة مثل هذه الإعانات الضارة أو إصلاحها.</w:t>
      </w:r>
    </w:p>
    <w:p w:rsidR="00F32ECA" w:rsidRDefault="00EA77C6" w:rsidP="00154060">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ولاح</w:t>
      </w:r>
      <w:r w:rsidR="006D6093">
        <w:rPr>
          <w:rFonts w:ascii="Times New Roman" w:hAnsi="Times New Roman" w:cs="Simplified Arabic" w:hint="cs"/>
          <w:szCs w:val="24"/>
          <w:rtl/>
          <w:lang w:bidi="ar-EG"/>
        </w:rPr>
        <w:t>ظ</w:t>
      </w:r>
      <w:r>
        <w:rPr>
          <w:rFonts w:ascii="Times New Roman" w:hAnsi="Times New Roman" w:cs="Simplified Arabic" w:hint="cs"/>
          <w:szCs w:val="24"/>
          <w:rtl/>
          <w:lang w:bidi="ar-EG"/>
        </w:rPr>
        <w:t xml:space="preserve"> عدد من البيانات أيضا الحاجة إلى مواءمة التدفقات المالية مع النتائج الإيجابية للتنوع البيولوجي، باستخدام المبادرات الدولية مثل مبادرة باريس التعاونية بشأن الموازنة الخضراء. ومن الضروري إيجاد مشاركة أقوى للمؤسسات المالية العامة والخاصة لتوسيع فرص الاستثمار الأخضر عن طريق تطبيق الأدوات المالية الابتكارية والمنتجات وإدارة أفضل لمخاطر، وتبعيات وآثار الاستثمارات على التنوع البيولوجي. واستمعت المائدة المستديرة إلى التقدم المحرز مؤخرا مثلا في جنوب أفريقيا بشأن هذه المسألة. ولاحظ العديد من البيانات أن فرقة العمل المعنية بالإفصاحات المالية المتصلة بال</w:t>
      </w:r>
      <w:r w:rsidR="00154060">
        <w:rPr>
          <w:rFonts w:ascii="Times New Roman" w:hAnsi="Times New Roman" w:cs="Simplified Arabic" w:hint="cs"/>
          <w:szCs w:val="24"/>
          <w:rtl/>
          <w:lang w:bidi="ar-EG"/>
        </w:rPr>
        <w:t>طبيعة</w:t>
      </w:r>
      <w:r>
        <w:rPr>
          <w:rFonts w:ascii="Times New Roman" w:hAnsi="Times New Roman" w:cs="Simplified Arabic" w:hint="cs"/>
          <w:szCs w:val="24"/>
          <w:rtl/>
          <w:lang w:bidi="ar-EG"/>
        </w:rPr>
        <w:t xml:space="preserve"> </w:t>
      </w:r>
      <w:r>
        <w:rPr>
          <w:rFonts w:ascii="Times New Roman" w:hAnsi="Times New Roman" w:cs="Simplified Arabic"/>
          <w:szCs w:val="24"/>
          <w:lang w:bidi="ar-EG"/>
        </w:rPr>
        <w:t>(TNFD)</w:t>
      </w:r>
      <w:r>
        <w:rPr>
          <w:rFonts w:ascii="Times New Roman" w:hAnsi="Times New Roman" w:cs="Simplified Arabic" w:hint="cs"/>
          <w:szCs w:val="24"/>
          <w:rtl/>
          <w:lang w:bidi="ar-EG"/>
        </w:rPr>
        <w:t xml:space="preserve"> ستكون أساسية لدفع جدول الأعمال الحاسم هذا إلى الأمام.</w:t>
      </w:r>
    </w:p>
    <w:p w:rsidR="00F32ECA" w:rsidRDefault="00F354C5" w:rsidP="00A476C4">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وذكر العديد من البيانات أيضا الحاجة إلى ضمان أوجه التآزر مع تمويل المناخ من أجل معالجة</w:t>
      </w:r>
      <w:r w:rsidR="00154060">
        <w:rPr>
          <w:rFonts w:ascii="Times New Roman" w:hAnsi="Times New Roman" w:cs="Simplified Arabic" w:hint="cs"/>
          <w:szCs w:val="24"/>
          <w:rtl/>
          <w:lang w:bidi="ar-EG"/>
        </w:rPr>
        <w:t xml:space="preserve"> </w:t>
      </w:r>
      <w:r>
        <w:rPr>
          <w:rFonts w:ascii="Times New Roman" w:hAnsi="Times New Roman" w:cs="Simplified Arabic" w:hint="cs"/>
          <w:szCs w:val="24"/>
          <w:rtl/>
          <w:lang w:bidi="ar-EG"/>
        </w:rPr>
        <w:t>أهداف المناخ والتنوع البيولوجي معا، مثلا باستخدام أسواق الكربون من أجل أهداف التنوع البيولوجي.</w:t>
      </w:r>
    </w:p>
    <w:p w:rsidR="00F32ECA" w:rsidRPr="00F354C5" w:rsidRDefault="00F354C5" w:rsidP="00F354C5">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وفي ختام الجلسة، قدم الرئيس المشارك السيد غاو موجزا قصيرا للجلسة، وأعرب عن تقديره للرئيسين المشاركين على التبادل الثري، وشكر جميع المتحدثين على مساهماتهم والتزاماتهم للمساهمة في هذا الموضوع المحوري.</w:t>
      </w:r>
    </w:p>
    <w:p w:rsidR="00F32ECA" w:rsidRPr="00F32ECA" w:rsidRDefault="00F32ECA" w:rsidP="00F32ECA">
      <w:pPr>
        <w:pStyle w:val="ListParagraph"/>
        <w:bidi/>
        <w:spacing w:after="120" w:line="216" w:lineRule="auto"/>
        <w:ind w:left="0"/>
        <w:contextualSpacing w:val="0"/>
        <w:jc w:val="center"/>
        <w:rPr>
          <w:rFonts w:ascii="Times New Roman" w:hAnsi="Times New Roman" w:cs="Simplified Arabic"/>
          <w:b/>
          <w:bCs/>
          <w:szCs w:val="24"/>
          <w:lang w:bidi="ar-EG"/>
        </w:rPr>
      </w:pPr>
      <w:r w:rsidRPr="00F32ECA">
        <w:rPr>
          <w:rFonts w:ascii="Times New Roman" w:hAnsi="Times New Roman" w:cs="Simplified Arabic" w:hint="cs"/>
          <w:b/>
          <w:bCs/>
          <w:szCs w:val="24"/>
          <w:rtl/>
          <w:lang w:bidi="ar-EG"/>
        </w:rPr>
        <w:t>جيم -</w:t>
      </w:r>
      <w:r w:rsidRPr="00F32ECA">
        <w:rPr>
          <w:rFonts w:ascii="Times New Roman" w:hAnsi="Times New Roman" w:cs="Simplified Arabic" w:hint="cs"/>
          <w:b/>
          <w:bCs/>
          <w:szCs w:val="24"/>
          <w:rtl/>
          <w:lang w:bidi="ar-EG"/>
        </w:rPr>
        <w:tab/>
        <w:t>حفظ التنوع البيولوجي والتنمية المستدامة</w:t>
      </w:r>
    </w:p>
    <w:p w:rsidR="00F32ECA" w:rsidRDefault="00F354C5" w:rsidP="003F0CE8">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حضر مناقشة المائدة المستديرة حوالي 336 مشاركا. وافتتح الاجتماع الرئيس</w:t>
      </w:r>
      <w:r w:rsidR="003F0CE8">
        <w:rPr>
          <w:rFonts w:ascii="Times New Roman" w:hAnsi="Times New Roman" w:cs="Simplified Arabic" w:hint="cs"/>
          <w:szCs w:val="24"/>
          <w:rtl/>
          <w:lang w:bidi="ar-EG"/>
        </w:rPr>
        <w:t>ان</w:t>
      </w:r>
      <w:r>
        <w:rPr>
          <w:rFonts w:ascii="Times New Roman" w:hAnsi="Times New Roman" w:cs="Simplified Arabic" w:hint="cs"/>
          <w:szCs w:val="24"/>
          <w:rtl/>
          <w:lang w:bidi="ar-EG"/>
        </w:rPr>
        <w:t xml:space="preserve"> المشارك</w:t>
      </w:r>
      <w:r w:rsidR="003F0CE8">
        <w:rPr>
          <w:rFonts w:ascii="Times New Roman" w:hAnsi="Times New Roman" w:cs="Simplified Arabic" w:hint="cs"/>
          <w:szCs w:val="24"/>
          <w:rtl/>
          <w:lang w:bidi="ar-EG"/>
        </w:rPr>
        <w:t>ان</w:t>
      </w:r>
      <w:r>
        <w:rPr>
          <w:rFonts w:ascii="Times New Roman" w:hAnsi="Times New Roman" w:cs="Simplified Arabic" w:hint="cs"/>
          <w:szCs w:val="24"/>
          <w:rtl/>
          <w:lang w:bidi="ar-EG"/>
        </w:rPr>
        <w:t xml:space="preserve"> السيد </w:t>
      </w:r>
      <w:r w:rsidRPr="00E53C64">
        <w:rPr>
          <w:rFonts w:ascii="Times New Roman" w:hAnsi="Times New Roman" w:cs="Simplified Arabic" w:hint="cs"/>
          <w:szCs w:val="24"/>
          <w:rtl/>
          <w:lang w:bidi="ar-EG"/>
        </w:rPr>
        <w:t xml:space="preserve">جانغ جانهاي، نائب الوزير، وزارة الموارد الطبيعية </w:t>
      </w:r>
      <w:r>
        <w:rPr>
          <w:rFonts w:ascii="Times New Roman" w:hAnsi="Times New Roman" w:cs="Simplified Arabic" w:hint="cs"/>
          <w:szCs w:val="24"/>
          <w:rtl/>
          <w:lang w:bidi="ar-EG"/>
        </w:rPr>
        <w:t xml:space="preserve">في الصين، والسيد </w:t>
      </w:r>
      <w:r w:rsidR="006A0578" w:rsidRPr="00F21E15">
        <w:rPr>
          <w:rFonts w:ascii="Times New Roman" w:hAnsi="Times New Roman" w:cs="Simplified Arabic" w:hint="cs"/>
          <w:szCs w:val="24"/>
          <w:rtl/>
          <w:lang w:bidi="ar-EG"/>
        </w:rPr>
        <w:t>عاكف ازكالدي، نائب وزير الزراعة والغابات في تركيا</w:t>
      </w:r>
      <w:r>
        <w:rPr>
          <w:rFonts w:ascii="Times New Roman" w:hAnsi="Times New Roman" w:cs="Simplified Arabic" w:hint="cs"/>
          <w:szCs w:val="24"/>
          <w:rtl/>
          <w:lang w:bidi="ar-EG"/>
        </w:rPr>
        <w:t>. ودع</w:t>
      </w:r>
      <w:r w:rsidR="006A0578">
        <w:rPr>
          <w:rFonts w:ascii="Times New Roman" w:hAnsi="Times New Roman" w:cs="Simplified Arabic" w:hint="cs"/>
          <w:szCs w:val="24"/>
          <w:rtl/>
          <w:lang w:bidi="ar-EG"/>
        </w:rPr>
        <w:t>ا</w:t>
      </w:r>
      <w:r>
        <w:rPr>
          <w:rFonts w:ascii="Times New Roman" w:hAnsi="Times New Roman" w:cs="Simplified Arabic" w:hint="cs"/>
          <w:szCs w:val="24"/>
          <w:rtl/>
          <w:lang w:bidi="ar-EG"/>
        </w:rPr>
        <w:t xml:space="preserve"> السيد </w:t>
      </w:r>
      <w:r w:rsidR="006A0578" w:rsidRPr="00E53C64">
        <w:rPr>
          <w:rFonts w:ascii="Times New Roman" w:hAnsi="Times New Roman" w:cs="Simplified Arabic" w:hint="cs"/>
          <w:szCs w:val="24"/>
          <w:rtl/>
          <w:lang w:bidi="ar-EG"/>
        </w:rPr>
        <w:t>جانهاي</w:t>
      </w:r>
      <w:r>
        <w:rPr>
          <w:rFonts w:ascii="Times New Roman" w:hAnsi="Times New Roman" w:cs="Simplified Arabic" w:hint="cs"/>
          <w:szCs w:val="24"/>
          <w:rtl/>
          <w:lang w:bidi="ar-EG"/>
        </w:rPr>
        <w:t xml:space="preserve"> المشاركين في المائدة المستديرة إلى معالجة الأسئلة التالية:</w:t>
      </w:r>
    </w:p>
    <w:p w:rsidR="00146998" w:rsidRPr="00146998" w:rsidRDefault="00F32ECA" w:rsidP="00A476C4">
      <w:pPr>
        <w:bidi/>
        <w:spacing w:after="120" w:line="216" w:lineRule="auto"/>
        <w:ind w:firstLine="720"/>
        <w:jc w:val="both"/>
        <w:rPr>
          <w:rFonts w:ascii="Times New Roman" w:hAnsi="Times New Roman" w:cs="Simplified Arabic"/>
          <w:szCs w:val="24"/>
          <w:lang w:val="en-GB" w:bidi="ar-EG"/>
        </w:rPr>
      </w:pPr>
      <w:r w:rsidRPr="00146998">
        <w:rPr>
          <w:rFonts w:ascii="Times New Roman" w:hAnsi="Times New Roman" w:cs="Simplified Arabic" w:hint="cs"/>
          <w:szCs w:val="24"/>
          <w:rtl/>
          <w:lang w:bidi="ar-EG"/>
        </w:rPr>
        <w:t>(أ)</w:t>
      </w:r>
      <w:r w:rsidRPr="00146998">
        <w:rPr>
          <w:rFonts w:ascii="Times New Roman" w:hAnsi="Times New Roman" w:cs="Simplified Arabic" w:hint="cs"/>
          <w:szCs w:val="24"/>
          <w:rtl/>
          <w:lang w:bidi="ar-EG"/>
        </w:rPr>
        <w:tab/>
      </w:r>
      <w:r w:rsidR="00146998" w:rsidRPr="00146998">
        <w:rPr>
          <w:rFonts w:ascii="Times New Roman" w:hAnsi="Times New Roman" w:cs="Simplified Arabic" w:hint="cs"/>
          <w:szCs w:val="24"/>
          <w:rtl/>
          <w:lang w:val="en-GB" w:bidi="ar-EG"/>
        </w:rPr>
        <w:t>كيف يمكن أن تضمن حكومتكم دمج التنوع البيولوجي ضمن خطط التنمية الوطنية بما يساهم في تحقيق أهداف التنمية المستدامة؟</w:t>
      </w:r>
    </w:p>
    <w:p w:rsidR="00146998" w:rsidRPr="00146998" w:rsidRDefault="00146998" w:rsidP="00A476C4">
      <w:pPr>
        <w:bidi/>
        <w:spacing w:after="120" w:line="216" w:lineRule="auto"/>
        <w:ind w:firstLine="720"/>
        <w:jc w:val="both"/>
        <w:rPr>
          <w:rFonts w:ascii="Times New Roman" w:hAnsi="Times New Roman" w:cs="Simplified Arabic"/>
          <w:szCs w:val="24"/>
          <w:lang w:val="en-GB" w:bidi="ar-EG"/>
        </w:rPr>
      </w:pPr>
      <w:r>
        <w:rPr>
          <w:rFonts w:ascii="Times New Roman" w:hAnsi="Times New Roman" w:cs="Simplified Arabic" w:hint="cs"/>
          <w:szCs w:val="24"/>
          <w:rtl/>
          <w:lang w:val="en-GB" w:bidi="ar-EG"/>
        </w:rPr>
        <w:lastRenderedPageBreak/>
        <w:t>(ب)</w:t>
      </w:r>
      <w:r>
        <w:rPr>
          <w:rFonts w:ascii="Times New Roman" w:hAnsi="Times New Roman" w:cs="Simplified Arabic" w:hint="cs"/>
          <w:szCs w:val="24"/>
          <w:rtl/>
          <w:lang w:val="en-GB" w:bidi="ar-EG"/>
        </w:rPr>
        <w:tab/>
      </w:r>
      <w:r w:rsidRPr="00146998">
        <w:rPr>
          <w:rFonts w:ascii="Times New Roman" w:hAnsi="Times New Roman" w:cs="Simplified Arabic" w:hint="cs"/>
          <w:szCs w:val="24"/>
          <w:rtl/>
          <w:lang w:val="en-GB" w:bidi="ar-EG"/>
        </w:rPr>
        <w:t>ما هي الآليات أو الأدوات أو الحوافز اللازمة لدمج التنوع البيولوجي بشكل فعال عبر القطاعات الاقتصادية، وما هي القطاعات التي ستُمنح لها الأولوية في الوقت الحالي لهذا التعميم؟</w:t>
      </w:r>
    </w:p>
    <w:p w:rsidR="00146998" w:rsidRPr="00146998" w:rsidRDefault="00146998" w:rsidP="00A476C4">
      <w:pPr>
        <w:bidi/>
        <w:spacing w:after="120" w:line="216" w:lineRule="auto"/>
        <w:ind w:firstLine="720"/>
        <w:jc w:val="both"/>
        <w:rPr>
          <w:rFonts w:ascii="Times New Roman" w:hAnsi="Times New Roman" w:cs="Simplified Arabic"/>
          <w:szCs w:val="24"/>
          <w:lang w:val="en-GB" w:bidi="ar-EG"/>
        </w:rPr>
      </w:pPr>
      <w:r>
        <w:rPr>
          <w:rFonts w:ascii="Times New Roman" w:hAnsi="Times New Roman" w:cs="Simplified Arabic" w:hint="cs"/>
          <w:szCs w:val="24"/>
          <w:rtl/>
          <w:lang w:val="en-GB" w:bidi="ar-EG"/>
        </w:rPr>
        <w:t>(ج)</w:t>
      </w:r>
      <w:r>
        <w:rPr>
          <w:rFonts w:ascii="Times New Roman" w:hAnsi="Times New Roman" w:cs="Simplified Arabic" w:hint="cs"/>
          <w:szCs w:val="24"/>
          <w:rtl/>
          <w:lang w:val="en-GB" w:bidi="ar-EG"/>
        </w:rPr>
        <w:tab/>
      </w:r>
      <w:r w:rsidRPr="00146998">
        <w:rPr>
          <w:rFonts w:ascii="Times New Roman" w:hAnsi="Times New Roman" w:cs="Simplified Arabic" w:hint="cs"/>
          <w:szCs w:val="24"/>
          <w:rtl/>
          <w:lang w:val="en-GB" w:bidi="ar-EG"/>
        </w:rPr>
        <w:t>كيف يمكن لخطط التكيف الوطنية والمساهمات المحددة وطنيا بموجب اتفاقية الأمم المتحدة الإطارية بشأن تغير المناخ أن تساهم في الإطار العالمي للتنوع البيولوجي لما بعد عام 2020، وكيف يمكن للإجراءات الواردة في الإطار العالمي للتنوع البيولوجي أن تساهم في جدول أعمال المناخ؟</w:t>
      </w:r>
    </w:p>
    <w:p w:rsidR="00146998" w:rsidRPr="00146998" w:rsidRDefault="00146998" w:rsidP="00A476C4">
      <w:pPr>
        <w:bidi/>
        <w:spacing w:after="120" w:line="216" w:lineRule="auto"/>
        <w:ind w:firstLine="720"/>
        <w:jc w:val="both"/>
        <w:rPr>
          <w:rFonts w:ascii="Times New Roman" w:hAnsi="Times New Roman" w:cs="Simplified Arabic"/>
          <w:szCs w:val="24"/>
          <w:lang w:val="en-GB" w:bidi="ar-EG"/>
        </w:rPr>
      </w:pPr>
      <w:r>
        <w:rPr>
          <w:rFonts w:ascii="Times New Roman" w:hAnsi="Times New Roman" w:cs="Simplified Arabic" w:hint="cs"/>
          <w:szCs w:val="24"/>
          <w:rtl/>
          <w:lang w:val="en-GB" w:bidi="ar-EG"/>
        </w:rPr>
        <w:t>(د)</w:t>
      </w:r>
      <w:r>
        <w:rPr>
          <w:rFonts w:ascii="Times New Roman" w:hAnsi="Times New Roman" w:cs="Simplified Arabic" w:hint="cs"/>
          <w:szCs w:val="24"/>
          <w:rtl/>
          <w:lang w:val="en-GB" w:bidi="ar-EG"/>
        </w:rPr>
        <w:tab/>
      </w:r>
      <w:r w:rsidRPr="00146998">
        <w:rPr>
          <w:rFonts w:ascii="Times New Roman" w:hAnsi="Times New Roman" w:cs="Simplified Arabic" w:hint="cs"/>
          <w:szCs w:val="24"/>
          <w:rtl/>
          <w:lang w:val="en-GB" w:bidi="ar-EG"/>
        </w:rPr>
        <w:t>ما هي الإجراءات التي ستتخذها حكومتكم لضمان إنتاج الأغذية بطريقة تناسب الطبيعة والمناخ والشعوب، وتدعم نتائج قمة النظم الغذائية؟</w:t>
      </w:r>
    </w:p>
    <w:p w:rsidR="00F32ECA" w:rsidRPr="00146998" w:rsidRDefault="00146998" w:rsidP="00A476C4">
      <w:pPr>
        <w:bidi/>
        <w:spacing w:after="120" w:line="216" w:lineRule="auto"/>
        <w:ind w:firstLine="720"/>
        <w:jc w:val="both"/>
        <w:rPr>
          <w:rFonts w:ascii="Times New Roman" w:hAnsi="Times New Roman" w:cs="Simplified Arabic"/>
          <w:szCs w:val="24"/>
          <w:rtl/>
          <w:lang w:val="en-GB" w:bidi="ar-EG"/>
        </w:rPr>
      </w:pPr>
      <w:r>
        <w:rPr>
          <w:rFonts w:ascii="Times New Roman" w:hAnsi="Times New Roman" w:cs="Simplified Arabic" w:hint="cs"/>
          <w:szCs w:val="24"/>
          <w:rtl/>
          <w:lang w:val="en-GB" w:bidi="ar-EG"/>
        </w:rPr>
        <w:t>(</w:t>
      </w:r>
      <w:r>
        <w:rPr>
          <w:rFonts w:ascii="Simplified Arabic" w:hAnsi="Simplified Arabic" w:cs="Simplified Arabic"/>
          <w:szCs w:val="24"/>
          <w:rtl/>
          <w:lang w:val="en-GB" w:bidi="ar-EG"/>
        </w:rPr>
        <w:t>ھ</w:t>
      </w:r>
      <w:r>
        <w:rPr>
          <w:rFonts w:ascii="Times New Roman" w:hAnsi="Times New Roman" w:cs="Simplified Arabic" w:hint="cs"/>
          <w:szCs w:val="24"/>
          <w:rtl/>
          <w:lang w:val="en-GB" w:bidi="ar-EG"/>
        </w:rPr>
        <w:t>)</w:t>
      </w:r>
      <w:r>
        <w:rPr>
          <w:rFonts w:ascii="Times New Roman" w:hAnsi="Times New Roman" w:cs="Simplified Arabic" w:hint="cs"/>
          <w:szCs w:val="24"/>
          <w:rtl/>
          <w:lang w:val="en-GB" w:bidi="ar-EG"/>
        </w:rPr>
        <w:tab/>
      </w:r>
      <w:r w:rsidRPr="00146998">
        <w:rPr>
          <w:rFonts w:ascii="Times New Roman" w:hAnsi="Times New Roman" w:cs="Simplified Arabic" w:hint="cs"/>
          <w:szCs w:val="24"/>
          <w:rtl/>
          <w:lang w:val="en-GB" w:bidi="ar-EG"/>
        </w:rPr>
        <w:t>كيف ستضمن حكومتكم الاستيعاب السريع للإطار العالمي للتنوع البيولوجي لما بعد عام 2020 لضمان تنفيذه بنجاح؟</w:t>
      </w:r>
    </w:p>
    <w:p w:rsidR="00F32ECA" w:rsidRDefault="006A0578" w:rsidP="003F0CE8">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في ملاحظاته الإفتتاحية، سلط السيد أزكالدي الضوء على كيفية ارتباط 15 من 17 من أهداف التنمية المستدامة بقضايا التنوع البيولوجي وقدم أفكارا عن الجهود التي </w:t>
      </w:r>
      <w:r w:rsidR="003F0CE8">
        <w:rPr>
          <w:rFonts w:ascii="Times New Roman" w:hAnsi="Times New Roman" w:cs="Simplified Arabic" w:hint="cs"/>
          <w:szCs w:val="24"/>
          <w:rtl/>
          <w:lang w:bidi="ar-EG"/>
        </w:rPr>
        <w:t>ي</w:t>
      </w:r>
      <w:r>
        <w:rPr>
          <w:rFonts w:ascii="Times New Roman" w:hAnsi="Times New Roman" w:cs="Simplified Arabic" w:hint="cs"/>
          <w:szCs w:val="24"/>
          <w:rtl/>
          <w:lang w:bidi="ar-EG"/>
        </w:rPr>
        <w:t>بذلها بلده لحفظ التنوع البيولوجي. ووصف أن التنوع البيولوجي يجب إدماجه بالكامل وتعميمه وأنه يج</w:t>
      </w:r>
      <w:r w:rsidR="003F0CE8">
        <w:rPr>
          <w:rFonts w:ascii="Times New Roman" w:hAnsi="Times New Roman" w:cs="Simplified Arabic" w:hint="cs"/>
          <w:szCs w:val="24"/>
          <w:rtl/>
          <w:lang w:bidi="ar-EG"/>
        </w:rPr>
        <w:t>ب</w:t>
      </w:r>
      <w:r>
        <w:rPr>
          <w:rFonts w:ascii="Times New Roman" w:hAnsi="Times New Roman" w:cs="Simplified Arabic" w:hint="cs"/>
          <w:szCs w:val="24"/>
          <w:rtl/>
          <w:lang w:bidi="ar-EG"/>
        </w:rPr>
        <w:t xml:space="preserve"> اتخاذ إجراءات لتنفيذ هذه الخطط ورصدها. وشدد على أهمية تعاون البلدان على المستوى العالمي على حفظ التنوع البيولوجي واستخدامه المستدام، عند سد الفجوات التشريعية وفي اتخاذ إجراءات عاجلة لمعالجة تغير المناخ بما يتطابق مع الإطار العالمي للتنوع البيولوجي لما بعد عام 2020. واختتم كلمته بالاعراب عن أن حكومة تركيا يشرفها </w:t>
      </w:r>
      <w:r w:rsidR="00C179D7">
        <w:rPr>
          <w:rFonts w:ascii="Times New Roman" w:hAnsi="Times New Roman" w:cs="Simplified Arabic" w:hint="cs"/>
          <w:szCs w:val="24"/>
          <w:rtl/>
          <w:lang w:bidi="ar-EG"/>
        </w:rPr>
        <w:t>استضافة</w:t>
      </w:r>
      <w:r>
        <w:rPr>
          <w:rFonts w:ascii="Times New Roman" w:hAnsi="Times New Roman" w:cs="Simplified Arabic" w:hint="cs"/>
          <w:szCs w:val="24"/>
          <w:rtl/>
          <w:lang w:bidi="ar-EG"/>
        </w:rPr>
        <w:t xml:space="preserve"> الاجتماع السادس عشر لمؤتمر الأطراف في الاتفاقية.</w:t>
      </w:r>
    </w:p>
    <w:p w:rsidR="00F32ECA" w:rsidRDefault="006A0578" w:rsidP="006A0578">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وعقب الملاحظات الإفتتاحية للسيد أزكالدي، استمع المشاركون إلى عرضين تمهيديين من البروسفور لوثاندو دزيبا، </w:t>
      </w:r>
      <w:r w:rsidRPr="00C75391">
        <w:rPr>
          <w:rFonts w:ascii="Times New Roman" w:hAnsi="Times New Roman" w:cs="Simplified Arabic" w:hint="cs"/>
          <w:szCs w:val="24"/>
          <w:rtl/>
          <w:lang w:val="en-GB" w:bidi="ar-EG"/>
        </w:rPr>
        <w:t>رئيس خدمات الحفظ، المنتزهات الوطنية في جنوب أفريقيا، والرئيس المشارك في فريق الخبراء المتعدد التخصصات في المنبر الحكومي الدولي للعلوم والسياسات في مجال التنوع البيولوجي وخدمات النظم الإيكولوجية</w:t>
      </w:r>
      <w:r>
        <w:rPr>
          <w:rFonts w:ascii="Times New Roman" w:hAnsi="Times New Roman" w:cs="Simplified Arabic" w:hint="cs"/>
          <w:szCs w:val="24"/>
          <w:rtl/>
          <w:lang w:bidi="ar-EG"/>
        </w:rPr>
        <w:t xml:space="preserve">، ومن </w:t>
      </w:r>
      <w:r w:rsidR="003F0CE8">
        <w:rPr>
          <w:rFonts w:ascii="Times New Roman" w:hAnsi="Times New Roman" w:cs="Simplified Arabic" w:hint="cs"/>
          <w:szCs w:val="24"/>
          <w:rtl/>
          <w:lang w:val="en-GB"/>
        </w:rPr>
        <w:t xml:space="preserve">السيد </w:t>
      </w:r>
      <w:r w:rsidRPr="00C75391">
        <w:rPr>
          <w:rFonts w:ascii="Times New Roman" w:hAnsi="Times New Roman" w:cs="Simplified Arabic" w:hint="cs"/>
          <w:szCs w:val="24"/>
          <w:rtl/>
          <w:lang w:val="en-GB"/>
        </w:rPr>
        <w:t>غاو جيشي، المدير العام، مركز الاستشعار عن بعد بالأقمار الاصطناعية، وزارة الإيكولوجيا والبيئة</w:t>
      </w:r>
      <w:r>
        <w:rPr>
          <w:rFonts w:ascii="Times New Roman" w:hAnsi="Times New Roman" w:cs="Simplified Arabic" w:hint="cs"/>
          <w:szCs w:val="24"/>
          <w:rtl/>
          <w:lang w:val="en-GB"/>
        </w:rPr>
        <w:t xml:space="preserve"> في</w:t>
      </w:r>
      <w:r w:rsidRPr="00C75391">
        <w:rPr>
          <w:rFonts w:ascii="Times New Roman" w:hAnsi="Times New Roman" w:cs="Simplified Arabic" w:hint="cs"/>
          <w:szCs w:val="24"/>
          <w:rtl/>
          <w:lang w:val="en-GB"/>
        </w:rPr>
        <w:t xml:space="preserve"> الصين</w:t>
      </w:r>
      <w:r>
        <w:rPr>
          <w:rFonts w:ascii="Times New Roman" w:hAnsi="Times New Roman" w:cs="Simplified Arabic" w:hint="cs"/>
          <w:szCs w:val="24"/>
          <w:rtl/>
          <w:lang w:val="en-GB"/>
        </w:rPr>
        <w:t>.</w:t>
      </w:r>
    </w:p>
    <w:p w:rsidR="00F32ECA" w:rsidRDefault="00090642" w:rsidP="00B82C8B">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وسلط السيد دزيبا الضوء على أن جميع التقارير العلمية الرئيسية تظهر أن التنوع البيولوجي في حالة تدهور. وعلى سبيل المثال، منذ عام 1900، شهد العالم تدهورا بأكثر من 20 في المائة في متوسط توافر الأنواع المحلية في معظم المناطق الأحيائية الأرضية الرئيسية. وكانت المحركات المباشرة لهذا الفقدان هي التغير في استخدام الأراضي والبحار، والاستغلال المفرط المباشر، والأنواع الغريبة الغازية، وتغير المناخ، والتلوث ضمن محركات أخرى. و</w:t>
      </w:r>
      <w:r w:rsidR="00B82C8B">
        <w:rPr>
          <w:rFonts w:ascii="Times New Roman" w:hAnsi="Times New Roman" w:cs="Simplified Arabic" w:hint="cs"/>
          <w:szCs w:val="24"/>
          <w:rtl/>
          <w:lang w:bidi="ar-EG"/>
        </w:rPr>
        <w:t>تدعم هذه العوامل المحركات غير المباشرة التي يمكن الاستفادة منها في إحداث التغيير التحويلي. ولاحظ أن الهدفين 14 و15 من أهداف التنمية المستدامة يركزان على المحيط الحيوي وبذلك يدعمان صحة المجتمعات والاقتصادات. وشدد على أن أهداف التنمية المستدامة هي متكاملة ولا يمكن فصلها وتظهر أن الهدف 1 من أهداف التنمية المستدامة للقضاء على الفقر يعتمد على التنوع البيولوجي من خلال عدة عوامل من بينها توفير سبل العيش والموارد الغذائية. وعرض الإجراءات للمضي قدما بما في ذلك زيادة الإنتاجية الزراعية، والتخفيف من تغير المناخ، وتوسيع نطاق المناطق المحمية، والحد من التوسع في البنية التحتية، وتقليل الاستهلاك والنفايات.</w:t>
      </w:r>
    </w:p>
    <w:p w:rsidR="00F32ECA" w:rsidRDefault="00B82C8B" w:rsidP="009C7619">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ووصف السيد </w:t>
      </w:r>
      <w:r w:rsidRPr="00C75391">
        <w:rPr>
          <w:rFonts w:ascii="Times New Roman" w:hAnsi="Times New Roman" w:cs="Simplified Arabic" w:hint="cs"/>
          <w:szCs w:val="24"/>
          <w:rtl/>
          <w:lang w:val="en-GB"/>
        </w:rPr>
        <w:t xml:space="preserve">غاو جيشي، المدير العام، مركز الاستشعار عن بعد بالأقمار الاصطناعية، وزارة الإيكولوجيا والبيئة، </w:t>
      </w:r>
      <w:r>
        <w:rPr>
          <w:rFonts w:ascii="Times New Roman" w:hAnsi="Times New Roman" w:cs="Simplified Arabic" w:hint="cs"/>
          <w:szCs w:val="24"/>
          <w:rtl/>
          <w:lang w:val="en-GB"/>
        </w:rPr>
        <w:t>أن التنوع البيولوجي سمح للناس بالتطور من مجتمع بدائي إلى مجتمع متحضر و</w:t>
      </w:r>
      <w:r w:rsidR="009C7619">
        <w:rPr>
          <w:rFonts w:ascii="Times New Roman" w:hAnsi="Times New Roman" w:cs="Simplified Arabic" w:hint="cs"/>
          <w:szCs w:val="24"/>
          <w:rtl/>
          <w:lang w:val="en-GB"/>
        </w:rPr>
        <w:t xml:space="preserve">أن مستقبل الحضارة البشرية والتنمية يعتمد بالفعل على التنوع البيولوجي. وعرض العلاقة القوية والتقدير والاحترام التي تكنها الصين دائما للتنوع البيولوجي. وفي الواقع، فإن أسس الزراعة تكمن في التنوع البيولوجي، وأظهر التاريخ أن الناس والبيئة الطبيعية يعتمدان على بعضها البعض. ومع </w:t>
      </w:r>
      <w:r w:rsidR="009C7619">
        <w:rPr>
          <w:rFonts w:ascii="Times New Roman" w:hAnsi="Times New Roman" w:cs="Simplified Arabic" w:hint="cs"/>
          <w:szCs w:val="24"/>
          <w:rtl/>
          <w:lang w:val="en-GB"/>
        </w:rPr>
        <w:lastRenderedPageBreak/>
        <w:t>اعتماد مستقبل التنمية على النظم الإيكولوجية والتنوع البيولوجي، هناك حاجة إلى إيجاد التوازن بين حماية الطبيعة والتنمية الاقتصادية. ووصف كيف قامت الصين بتعزيز وابتكار حماية التنوع البيولوجي كنموذج للعالم، من خلال رؤية الرئيس شي.</w:t>
      </w:r>
    </w:p>
    <w:p w:rsidR="00F32ECA" w:rsidRDefault="009C7619" w:rsidP="00A476C4">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وأدلى بمداخلات بالبث المباشر والمسجلة ممثلو الوزراء وممثلون رفيعي المستوى من 26 حكومة.</w:t>
      </w:r>
      <w:r w:rsidR="00DD22A5">
        <w:rPr>
          <w:rStyle w:val="FootnoteReference"/>
          <w:rFonts w:ascii="Times New Roman" w:hAnsi="Times New Roman" w:cs="Simplified Arabic"/>
          <w:szCs w:val="24"/>
          <w:rtl/>
          <w:lang w:bidi="ar-EG"/>
        </w:rPr>
        <w:footnoteReference w:id="3"/>
      </w:r>
    </w:p>
    <w:p w:rsidR="00F32ECA" w:rsidRDefault="009C7619" w:rsidP="00433D28">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sidRPr="00433D28">
        <w:rPr>
          <w:rFonts w:ascii="Times New Roman" w:hAnsi="Times New Roman" w:cs="Simplified Arabic" w:hint="cs"/>
          <w:szCs w:val="24"/>
          <w:rtl/>
          <w:lang w:bidi="ar-EG"/>
        </w:rPr>
        <w:t>وشددت البلدان على أن تحديات</w:t>
      </w:r>
      <w:r>
        <w:rPr>
          <w:rFonts w:ascii="Times New Roman" w:hAnsi="Times New Roman" w:cs="Simplified Arabic" w:hint="cs"/>
          <w:szCs w:val="24"/>
          <w:rtl/>
          <w:lang w:bidi="ar-EG"/>
        </w:rPr>
        <w:t xml:space="preserve"> مثل تغير المناخ، وتدهور الأراضي وعدم الأمن الغذائي تتكاثف بفقدان التنوع البيولوجي. و</w:t>
      </w:r>
      <w:r w:rsidR="00433D28">
        <w:rPr>
          <w:rFonts w:ascii="Times New Roman" w:hAnsi="Times New Roman" w:cs="Simplified Arabic" w:hint="cs"/>
          <w:szCs w:val="24"/>
          <w:rtl/>
          <w:lang w:bidi="ar-EG"/>
        </w:rPr>
        <w:t>سلطت</w:t>
      </w:r>
      <w:r>
        <w:rPr>
          <w:rFonts w:ascii="Times New Roman" w:hAnsi="Times New Roman" w:cs="Simplified Arabic" w:hint="cs"/>
          <w:szCs w:val="24"/>
          <w:rtl/>
          <w:lang w:bidi="ar-EG"/>
        </w:rPr>
        <w:t xml:space="preserve"> البلدان </w:t>
      </w:r>
      <w:r w:rsidR="00433D28">
        <w:rPr>
          <w:rFonts w:ascii="Times New Roman" w:hAnsi="Times New Roman" w:cs="Simplified Arabic" w:hint="cs"/>
          <w:szCs w:val="24"/>
          <w:rtl/>
          <w:lang w:bidi="ar-EG"/>
        </w:rPr>
        <w:t xml:space="preserve">الضوء </w:t>
      </w:r>
      <w:r>
        <w:rPr>
          <w:rFonts w:ascii="Times New Roman" w:hAnsi="Times New Roman" w:cs="Simplified Arabic" w:hint="cs"/>
          <w:szCs w:val="24"/>
          <w:rtl/>
          <w:lang w:bidi="ar-EG"/>
        </w:rPr>
        <w:t xml:space="preserve">على أن الحفظ والاستعادة والاستخدام المستدام </w:t>
      </w:r>
      <w:r w:rsidR="00320A62">
        <w:rPr>
          <w:rFonts w:ascii="Times New Roman" w:hAnsi="Times New Roman" w:cs="Simplified Arabic" w:hint="cs"/>
          <w:szCs w:val="24"/>
          <w:rtl/>
          <w:lang w:bidi="ar-EG"/>
        </w:rPr>
        <w:t>للتنوع البيولوجي يمكن أن يساهم</w:t>
      </w:r>
      <w:r>
        <w:rPr>
          <w:rFonts w:ascii="Times New Roman" w:hAnsi="Times New Roman" w:cs="Simplified Arabic" w:hint="cs"/>
          <w:szCs w:val="24"/>
          <w:rtl/>
          <w:lang w:bidi="ar-EG"/>
        </w:rPr>
        <w:t xml:space="preserve"> في التخفيف من تغير المناخ والتكيف معه، واستعادة الأراضي والنظم الإيكولوجية، </w:t>
      </w:r>
      <w:r w:rsidR="00320A62">
        <w:rPr>
          <w:rFonts w:ascii="Times New Roman" w:hAnsi="Times New Roman" w:cs="Simplified Arabic" w:hint="cs"/>
          <w:szCs w:val="24"/>
          <w:rtl/>
          <w:lang w:bidi="ar-EG"/>
        </w:rPr>
        <w:t>والأمن الغذائي والمائي، وتوفير الأساس لتحقيق جميع أهداف التنمية المستدامة. وفي هذا الصدد، لوحظ أن التنسيق مع الاتفاقات البيئية المتعددة الأطراف</w:t>
      </w:r>
      <w:r w:rsidR="00433D28">
        <w:rPr>
          <w:rFonts w:ascii="Times New Roman" w:hAnsi="Times New Roman" w:cs="Simplified Arabic" w:hint="cs"/>
          <w:szCs w:val="24"/>
          <w:rtl/>
          <w:lang w:bidi="ar-EG"/>
        </w:rPr>
        <w:t xml:space="preserve"> الأخرى</w:t>
      </w:r>
      <w:r w:rsidR="00320A62">
        <w:rPr>
          <w:rFonts w:ascii="Times New Roman" w:hAnsi="Times New Roman" w:cs="Simplified Arabic" w:hint="cs"/>
          <w:szCs w:val="24"/>
          <w:rtl/>
          <w:lang w:bidi="ar-EG"/>
        </w:rPr>
        <w:t xml:space="preserve">، مثل اتفاقية الأمم المتحدة الإطارية بشأن تغير المناخ واتفاقية الأمم المتحدة لمكافحة التصحر يمكن أن </w:t>
      </w:r>
      <w:r w:rsidR="00433D28">
        <w:rPr>
          <w:rFonts w:ascii="Times New Roman" w:hAnsi="Times New Roman" w:cs="Simplified Arabic" w:hint="cs"/>
          <w:szCs w:val="24"/>
          <w:rtl/>
          <w:lang w:bidi="ar-EG"/>
        </w:rPr>
        <w:t>ي</w:t>
      </w:r>
      <w:r w:rsidR="00320A62">
        <w:rPr>
          <w:rFonts w:ascii="Times New Roman" w:hAnsi="Times New Roman" w:cs="Simplified Arabic" w:hint="cs"/>
          <w:szCs w:val="24"/>
          <w:rtl/>
          <w:lang w:bidi="ar-EG"/>
        </w:rPr>
        <w:t>كون حاسم</w:t>
      </w:r>
      <w:r w:rsidR="00433D28">
        <w:rPr>
          <w:rFonts w:ascii="Times New Roman" w:hAnsi="Times New Roman" w:cs="Simplified Arabic" w:hint="cs"/>
          <w:szCs w:val="24"/>
          <w:rtl/>
          <w:lang w:bidi="ar-EG"/>
        </w:rPr>
        <w:t>ا</w:t>
      </w:r>
      <w:r w:rsidR="00320A62">
        <w:rPr>
          <w:rFonts w:ascii="Times New Roman" w:hAnsi="Times New Roman" w:cs="Simplified Arabic" w:hint="cs"/>
          <w:szCs w:val="24"/>
          <w:rtl/>
          <w:lang w:bidi="ar-EG"/>
        </w:rPr>
        <w:t xml:space="preserve"> في معالجة هذه التحديات. ولا ينبغي مواءمة الإطار العالمي للتنوع البيولوجي لما بعد عام 2020 فحسب مع خطة التنمية المستدامة لعام 2030، بل ينبغي أيضا أن يساهم فيها ويكون آداة تكميلية لدعم تحقيقها. وعلاوة على ذلك، تم تسليط الضوء على النهج القائمة على النظام الإيكولوجي </w:t>
      </w:r>
      <w:r w:rsidR="00433D28">
        <w:rPr>
          <w:rFonts w:ascii="Times New Roman" w:hAnsi="Times New Roman" w:cs="Simplified Arabic" w:hint="cs"/>
          <w:szCs w:val="24"/>
          <w:rtl/>
          <w:lang w:bidi="ar-EG"/>
        </w:rPr>
        <w:t>أ</w:t>
      </w:r>
      <w:r w:rsidR="00320A62">
        <w:rPr>
          <w:rFonts w:ascii="Times New Roman" w:hAnsi="Times New Roman" w:cs="Simplified Arabic" w:hint="cs"/>
          <w:szCs w:val="24"/>
          <w:rtl/>
          <w:lang w:bidi="ar-EG"/>
        </w:rPr>
        <w:t>و</w:t>
      </w:r>
      <w:r w:rsidR="00433D28">
        <w:rPr>
          <w:rFonts w:ascii="Times New Roman" w:hAnsi="Times New Roman" w:cs="Simplified Arabic" w:hint="cs"/>
          <w:szCs w:val="24"/>
          <w:rtl/>
          <w:lang w:bidi="ar-EG"/>
        </w:rPr>
        <w:t xml:space="preserve"> </w:t>
      </w:r>
      <w:r w:rsidR="00320A62">
        <w:rPr>
          <w:rFonts w:ascii="Times New Roman" w:hAnsi="Times New Roman" w:cs="Simplified Arabic" w:hint="cs"/>
          <w:szCs w:val="24"/>
          <w:rtl/>
          <w:lang w:bidi="ar-EG"/>
        </w:rPr>
        <w:t>الحلول القائمة على الطبيعة على أنها تقدم الفرص لتعظيم أوجه التآزر ومعالجة الطبيعة المترابطة للقضايا المتعلقة بالتنوع البيولوجي وتغير المناخ. وتعتبر هذه النهج بدائل فعالة أيضا لحماية النظم الإيكولوجية التي لحق الضرر بها وإدارتها على نحو مستدام واستعادتها.</w:t>
      </w:r>
    </w:p>
    <w:p w:rsidR="00F32ECA" w:rsidRDefault="00320A62" w:rsidP="00433D28">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واستفادت البلدان من فرصة هذه المائدة المست</w:t>
      </w:r>
      <w:r w:rsidR="00433D28">
        <w:rPr>
          <w:rFonts w:ascii="Times New Roman" w:hAnsi="Times New Roman" w:cs="Simplified Arabic" w:hint="cs"/>
          <w:szCs w:val="24"/>
          <w:rtl/>
          <w:lang w:bidi="ar-EG"/>
        </w:rPr>
        <w:t>د</w:t>
      </w:r>
      <w:r>
        <w:rPr>
          <w:rFonts w:ascii="Times New Roman" w:hAnsi="Times New Roman" w:cs="Simplified Arabic" w:hint="cs"/>
          <w:szCs w:val="24"/>
          <w:rtl/>
          <w:lang w:bidi="ar-EG"/>
        </w:rPr>
        <w:t xml:space="preserve">يرة لتشارك إنجازاتها في وضع السياسات وتنفيذ الإجراءات لحفظ التنوع البيولوجي واستعادته واستخدامه المستدام. </w:t>
      </w:r>
      <w:r w:rsidR="00D80656">
        <w:rPr>
          <w:rFonts w:ascii="Times New Roman" w:hAnsi="Times New Roman" w:cs="Simplified Arabic" w:hint="cs"/>
          <w:szCs w:val="24"/>
          <w:rtl/>
          <w:lang w:bidi="ar-EG"/>
        </w:rPr>
        <w:t>وقد أظهروا نجاحا ملهما في حفظ الأنواع، وتهيئة الظروف التمكينية، ونس</w:t>
      </w:r>
      <w:r w:rsidR="00433D28">
        <w:rPr>
          <w:rFonts w:ascii="Times New Roman" w:hAnsi="Times New Roman" w:cs="Simplified Arabic" w:hint="cs"/>
          <w:szCs w:val="24"/>
          <w:rtl/>
          <w:lang w:bidi="ar-EG"/>
        </w:rPr>
        <w:t>ج</w:t>
      </w:r>
      <w:r w:rsidR="00D80656">
        <w:rPr>
          <w:rFonts w:ascii="Times New Roman" w:hAnsi="Times New Roman" w:cs="Simplified Arabic" w:hint="cs"/>
          <w:szCs w:val="24"/>
          <w:rtl/>
          <w:lang w:bidi="ar-EG"/>
        </w:rPr>
        <w:t xml:space="preserve"> الطبيعة في البيئات الحضرية، وزيادة أو تعزيز حوكمة المناطق المحمية وفي العمل مع المجتمعات المحلية. وأعرب الكثير من البلدان عن آراء حول الوسائل العملية والاعتبارات لتنفيذ النهج القائمة على النظام الإيكولوجي أو الحلول القائمة على الطبيعة. ولاحظوا أهمية استعادة النظام الإيكولوجي وإشراك الشباب والشعوب الأصلية والمجتمعات المحلية في إعداد وتنفيذ هذه النهج. وأشار بعض الوفود إلى الحاجة إلى النظر في الآراء العالمية للشعوب الأصلية والمجتماعات المحلية وثروتها الثقافية وتوفير </w:t>
      </w:r>
      <w:r w:rsidR="00433D28">
        <w:rPr>
          <w:rFonts w:ascii="Times New Roman" w:hAnsi="Times New Roman" w:cs="Simplified Arabic" w:hint="cs"/>
          <w:szCs w:val="24"/>
          <w:rtl/>
          <w:lang w:bidi="ar-EG"/>
        </w:rPr>
        <w:t xml:space="preserve">اعتراف </w:t>
      </w:r>
      <w:r w:rsidR="00D80656">
        <w:rPr>
          <w:rFonts w:ascii="Times New Roman" w:hAnsi="Times New Roman" w:cs="Simplified Arabic" w:hint="cs"/>
          <w:szCs w:val="24"/>
          <w:rtl/>
          <w:lang w:bidi="ar-EG"/>
        </w:rPr>
        <w:t>أكبر بدورها في حفظ التنوع البيولوجي. وقدمت البلدان أمثلة لاستخدام الحلول القائمة على الطبيعة ليس كأداة فعالة فحسب لمعالجة الآث</w:t>
      </w:r>
      <w:r w:rsidR="00433D28">
        <w:rPr>
          <w:rFonts w:ascii="Times New Roman" w:hAnsi="Times New Roman" w:cs="Simplified Arabic" w:hint="cs"/>
          <w:szCs w:val="24"/>
          <w:rtl/>
          <w:lang w:bidi="ar-EG"/>
        </w:rPr>
        <w:t>ا</w:t>
      </w:r>
      <w:r w:rsidR="00D80656">
        <w:rPr>
          <w:rFonts w:ascii="Times New Roman" w:hAnsi="Times New Roman" w:cs="Simplified Arabic" w:hint="cs"/>
          <w:szCs w:val="24"/>
          <w:rtl/>
          <w:lang w:bidi="ar-EG"/>
        </w:rPr>
        <w:t>ر ذات الصلة بتغير المناخ، بل أيضا كفرصة لتحفيز ال</w:t>
      </w:r>
      <w:r w:rsidR="00433D28">
        <w:rPr>
          <w:rFonts w:ascii="Times New Roman" w:hAnsi="Times New Roman" w:cs="Simplified Arabic" w:hint="cs"/>
          <w:szCs w:val="24"/>
          <w:rtl/>
          <w:lang w:bidi="ar-EG"/>
        </w:rPr>
        <w:t>تعافي الاقتصادي واستدامة</w:t>
      </w:r>
      <w:r w:rsidR="00D80656">
        <w:rPr>
          <w:rFonts w:ascii="Times New Roman" w:hAnsi="Times New Roman" w:cs="Simplified Arabic" w:hint="cs"/>
          <w:szCs w:val="24"/>
          <w:rtl/>
          <w:lang w:bidi="ar-EG"/>
        </w:rPr>
        <w:t xml:space="preserve"> سبل العيش، بما في ذلك عند المواجهة بجائحة مميتة مثل فيروس كورونا (كوفيد-19).</w:t>
      </w:r>
    </w:p>
    <w:p w:rsidR="00F32ECA" w:rsidRDefault="00D80656" w:rsidP="00A476C4">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وعلاوة على ذلك، شدد العديد من البلدان </w:t>
      </w:r>
      <w:r w:rsidR="00433D28">
        <w:rPr>
          <w:rFonts w:ascii="Times New Roman" w:hAnsi="Times New Roman" w:cs="Simplified Arabic" w:hint="cs"/>
          <w:szCs w:val="24"/>
          <w:rtl/>
          <w:lang w:bidi="ar-EG"/>
        </w:rPr>
        <w:t xml:space="preserve">على </w:t>
      </w:r>
      <w:r>
        <w:rPr>
          <w:rFonts w:ascii="Times New Roman" w:hAnsi="Times New Roman" w:cs="Simplified Arabic" w:hint="cs"/>
          <w:szCs w:val="24"/>
          <w:rtl/>
          <w:lang w:bidi="ar-EG"/>
        </w:rPr>
        <w:t xml:space="preserve">أن حفظ التنوع البيولوجي والتنمية الاقتصادية يجب أن يكونا معا باستخدام نموذج يستند إلى النظم الإيكولوجية الطبيعية مع تسليط بعض البلدان الضوء على أهمية ضمان تعافي أخضر من كوفيد-19 والحلول طويلة الأجل التي يمكن أن تقدم منافع متعددة. وسلط الضوء </w:t>
      </w:r>
      <w:r w:rsidR="00433D28">
        <w:rPr>
          <w:rFonts w:ascii="Times New Roman" w:hAnsi="Times New Roman" w:cs="Simplified Arabic" w:hint="cs"/>
          <w:szCs w:val="24"/>
          <w:rtl/>
          <w:lang w:bidi="ar-EG"/>
        </w:rPr>
        <w:t xml:space="preserve">أيضا </w:t>
      </w:r>
      <w:r>
        <w:rPr>
          <w:rFonts w:ascii="Times New Roman" w:hAnsi="Times New Roman" w:cs="Simplified Arabic" w:hint="cs"/>
          <w:szCs w:val="24"/>
          <w:rtl/>
          <w:lang w:bidi="ar-EG"/>
        </w:rPr>
        <w:t>على تحقيق كلا الأبعاد الاجتماعية الاقتصادية والبيئية لخطة التنمية المستدامة لعام 2030، مع التشديد أيضا على الحاجة إلى إيجاد توازن بين حفظ التنوع البيولوجي والتنمية المستدامة.</w:t>
      </w:r>
    </w:p>
    <w:p w:rsidR="00F32ECA" w:rsidRDefault="00D80656" w:rsidP="00B4348C">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وأيد الكثير من المداخلات اعتماد إطار عالمي طموح للتنوع البيولوجي لما بعد عام 2020. وسلط العديد من الوفود الضوء على أهمية إدراج الحصول وتقاسم المنافع الناشئة عن استخدام الموارد الجينية والسلامة الأحيائية، مع ضمان أن الأهداف الثلاثة للاتفاقية تنعكس بطريقة متوازنة، </w:t>
      </w:r>
      <w:r w:rsidR="00286715">
        <w:rPr>
          <w:rFonts w:ascii="Times New Roman" w:hAnsi="Times New Roman" w:cs="Simplified Arabic" w:hint="cs"/>
          <w:szCs w:val="24"/>
          <w:rtl/>
          <w:lang w:bidi="ar-EG"/>
        </w:rPr>
        <w:t>و</w:t>
      </w:r>
      <w:r>
        <w:rPr>
          <w:rFonts w:ascii="Times New Roman" w:hAnsi="Times New Roman" w:cs="Simplified Arabic" w:hint="cs"/>
          <w:szCs w:val="24"/>
          <w:rtl/>
          <w:lang w:bidi="ar-EG"/>
        </w:rPr>
        <w:t>مع توفير التمويل ال</w:t>
      </w:r>
      <w:r w:rsidR="00B4348C">
        <w:rPr>
          <w:rFonts w:ascii="Times New Roman" w:hAnsi="Times New Roman" w:cs="Simplified Arabic" w:hint="cs"/>
          <w:szCs w:val="24"/>
          <w:rtl/>
          <w:lang w:bidi="ar-EG"/>
        </w:rPr>
        <w:t>ملائم</w:t>
      </w:r>
      <w:r>
        <w:rPr>
          <w:rFonts w:ascii="Times New Roman" w:hAnsi="Times New Roman" w:cs="Simplified Arabic" w:hint="cs"/>
          <w:szCs w:val="24"/>
          <w:rtl/>
          <w:lang w:bidi="ar-EG"/>
        </w:rPr>
        <w:t xml:space="preserve"> والموثوق، ونقل التكنولوجيا وبناء القدرات.</w:t>
      </w:r>
    </w:p>
    <w:p w:rsidR="00F32ECA" w:rsidRDefault="00B4348C" w:rsidP="00286715">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lastRenderedPageBreak/>
        <w:t>وأشارت بلدان مختلفة إلى غايات وأهداف المسودة الأولى للإطار العالمي للتنوع البيولوجي، مع التركيز على معالجة المحركات المباشرة وغير المباشرة لفقدان التنوع البيولوجي من خلال ال</w:t>
      </w:r>
      <w:r w:rsidR="00286715">
        <w:rPr>
          <w:rFonts w:ascii="Times New Roman" w:hAnsi="Times New Roman" w:cs="Simplified Arabic" w:hint="cs"/>
          <w:szCs w:val="24"/>
          <w:rtl/>
          <w:lang w:bidi="ar-EG"/>
        </w:rPr>
        <w:t>ح</w:t>
      </w:r>
      <w:r>
        <w:rPr>
          <w:rFonts w:ascii="Times New Roman" w:hAnsi="Times New Roman" w:cs="Simplified Arabic" w:hint="cs"/>
          <w:szCs w:val="24"/>
          <w:rtl/>
          <w:lang w:bidi="ar-EG"/>
        </w:rPr>
        <w:t>فظ والاستعادة والاستخدام المستدام للتنوع البيولوجي. وأعربوا عن دعمهم العام لهدف لحماية وحفظ 30 في المائة على الأقل من أراضي كوكبنا وبحارنا بحلول عام 2030. والتزمت البلدان أيضا بتحديث استراتيجياتها وخطط عملها الوطنية للتنوع البيولوجي حتى تعكس</w:t>
      </w:r>
      <w:r w:rsidR="00286715">
        <w:rPr>
          <w:rFonts w:ascii="Times New Roman" w:hAnsi="Times New Roman" w:cs="Simplified Arabic" w:hint="cs"/>
          <w:szCs w:val="24"/>
          <w:rtl/>
          <w:lang w:bidi="ar-EG"/>
        </w:rPr>
        <w:t xml:space="preserve"> </w:t>
      </w:r>
      <w:r>
        <w:rPr>
          <w:rFonts w:ascii="Times New Roman" w:hAnsi="Times New Roman" w:cs="Simplified Arabic" w:hint="cs"/>
          <w:szCs w:val="24"/>
          <w:rtl/>
          <w:lang w:bidi="ar-EG"/>
        </w:rPr>
        <w:t>الإطار العالمي الجديد للتنوع البيولوجي وتستجيب له.</w:t>
      </w:r>
    </w:p>
    <w:p w:rsidR="00F32ECA" w:rsidRDefault="006D6093" w:rsidP="00286715">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وتم التشديد على أن تعميم التنوع البيولوجي عبر مختلف قطاعات المجتمع والاقتصادات وأهميته في سياق الإطار العالمي للتنوع البيولوجي لما بعد عام 2020 ولتحقيق خطة التنمية المستدامة لعام 2030. وينبغي أن ييسر الإطار التنمية المستدامة الشاملة من أجل تشجيع الحفظ والاستعادة والاستخدام المستدام للتنوع البيولوجي. وينبغي أيضا أن يأخذ نهجا متكامل</w:t>
      </w:r>
      <w:r w:rsidR="00286715">
        <w:rPr>
          <w:rFonts w:ascii="Times New Roman" w:hAnsi="Times New Roman" w:cs="Simplified Arabic" w:hint="cs"/>
          <w:szCs w:val="24"/>
          <w:rtl/>
          <w:lang w:bidi="ar-EG"/>
        </w:rPr>
        <w:t>ا</w:t>
      </w:r>
      <w:r>
        <w:rPr>
          <w:rFonts w:ascii="Times New Roman" w:hAnsi="Times New Roman" w:cs="Simplified Arabic" w:hint="cs"/>
          <w:szCs w:val="24"/>
          <w:rtl/>
          <w:lang w:bidi="ar-EG"/>
        </w:rPr>
        <w:t xml:space="preserve"> من حيث معالجة محركات فقدان التنوع البيولوجي والحلول إلى القضايا البيئية الأخرى، مثل تغير المناخ، والتصحر وتدهور الأراضي والأمن الغذائي.</w:t>
      </w:r>
    </w:p>
    <w:p w:rsidR="00F32ECA" w:rsidRDefault="00286715" w:rsidP="00286715">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w:t>
      </w:r>
      <w:r w:rsidR="006D6093">
        <w:rPr>
          <w:rFonts w:ascii="Times New Roman" w:hAnsi="Times New Roman" w:cs="Simplified Arabic" w:hint="cs"/>
          <w:szCs w:val="24"/>
          <w:rtl/>
          <w:lang w:bidi="ar-EG"/>
        </w:rPr>
        <w:t>أ</w:t>
      </w:r>
      <w:r>
        <w:rPr>
          <w:rFonts w:ascii="Times New Roman" w:hAnsi="Times New Roman" w:cs="Simplified Arabic" w:hint="cs"/>
          <w:szCs w:val="24"/>
          <w:rtl/>
          <w:lang w:bidi="ar-EG"/>
        </w:rPr>
        <w:t>ع</w:t>
      </w:r>
      <w:r w:rsidR="006D6093">
        <w:rPr>
          <w:rFonts w:ascii="Times New Roman" w:hAnsi="Times New Roman" w:cs="Simplified Arabic" w:hint="cs"/>
          <w:szCs w:val="24"/>
          <w:rtl/>
          <w:lang w:bidi="ar-EG"/>
        </w:rPr>
        <w:t>ر</w:t>
      </w:r>
      <w:r w:rsidR="00337F62">
        <w:rPr>
          <w:rFonts w:ascii="Times New Roman" w:hAnsi="Times New Roman" w:cs="Simplified Arabic" w:hint="cs"/>
          <w:szCs w:val="24"/>
          <w:rtl/>
          <w:lang w:bidi="ar-EG"/>
        </w:rPr>
        <w:t>ب العديد من البلدان عن تأيي</w:t>
      </w:r>
      <w:r>
        <w:rPr>
          <w:rFonts w:ascii="Times New Roman" w:hAnsi="Times New Roman" w:cs="Simplified Arabic" w:hint="cs"/>
          <w:szCs w:val="24"/>
          <w:rtl/>
          <w:lang w:bidi="ar-EG"/>
        </w:rPr>
        <w:t>د</w:t>
      </w:r>
      <w:r w:rsidR="00337F62">
        <w:rPr>
          <w:rFonts w:ascii="Times New Roman" w:hAnsi="Times New Roman" w:cs="Simplified Arabic" w:hint="cs"/>
          <w:szCs w:val="24"/>
          <w:rtl/>
          <w:lang w:bidi="ar-EG"/>
        </w:rPr>
        <w:t>ها وترحيبها باعتماد إعلان كونمينغ "الح</w:t>
      </w:r>
      <w:r>
        <w:rPr>
          <w:rFonts w:ascii="Times New Roman" w:hAnsi="Times New Roman" w:cs="Simplified Arabic" w:hint="cs"/>
          <w:szCs w:val="24"/>
          <w:rtl/>
          <w:lang w:bidi="ar-EG"/>
        </w:rPr>
        <w:t>ض</w:t>
      </w:r>
      <w:r w:rsidR="00337F62">
        <w:rPr>
          <w:rFonts w:ascii="Times New Roman" w:hAnsi="Times New Roman" w:cs="Simplified Arabic" w:hint="cs"/>
          <w:szCs w:val="24"/>
          <w:rtl/>
          <w:lang w:bidi="ar-EG"/>
        </w:rPr>
        <w:t>ارة الإيكولوجية: بناء مستقبل متشارك لكافة الحياة على الأرض</w:t>
      </w:r>
      <w:r>
        <w:rPr>
          <w:rFonts w:ascii="Times New Roman" w:hAnsi="Times New Roman" w:cs="Simplified Arabic" w:hint="cs"/>
          <w:szCs w:val="24"/>
          <w:rtl/>
          <w:lang w:bidi="ar-EG"/>
        </w:rPr>
        <w:t>"</w:t>
      </w:r>
      <w:r w:rsidR="00337F62">
        <w:rPr>
          <w:rFonts w:ascii="Times New Roman" w:hAnsi="Times New Roman" w:cs="Simplified Arabic" w:hint="cs"/>
          <w:szCs w:val="24"/>
          <w:rtl/>
          <w:lang w:bidi="ar-EG"/>
        </w:rPr>
        <w:t>، مع تسليط الضوء على أهميته لضمان الالتزام السياسي من أجل اعتماد وتنفيذ إطار عالمي فعال وطموح للتنوع البيولوجي لما بعد عام 2020.</w:t>
      </w:r>
    </w:p>
    <w:p w:rsidR="00F32ECA" w:rsidRDefault="00337F62" w:rsidP="00337F62">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وأخيرا، أعلن بعض الوفود عن تعهدات مالية لدعم الحلول القائمة على الطبيعة وزيادة المناطق المحمية</w:t>
      </w:r>
      <w:r w:rsidRPr="00337F62">
        <w:rPr>
          <w:rFonts w:ascii="Times New Roman" w:hAnsi="Times New Roman" w:cs="Simplified Arabic" w:hint="cs"/>
          <w:szCs w:val="24"/>
          <w:rtl/>
          <w:lang w:bidi="ar-EG"/>
        </w:rPr>
        <w:t xml:space="preserve"> </w:t>
      </w:r>
      <w:r>
        <w:rPr>
          <w:rFonts w:ascii="Times New Roman" w:hAnsi="Times New Roman" w:cs="Simplified Arabic" w:hint="cs"/>
          <w:szCs w:val="24"/>
          <w:rtl/>
          <w:lang w:bidi="ar-EG"/>
        </w:rPr>
        <w:t>وتعزيزها.</w:t>
      </w:r>
    </w:p>
    <w:p w:rsidR="00F32ECA" w:rsidRPr="00DD22A5" w:rsidRDefault="00DD22A5" w:rsidP="00DD22A5">
      <w:pPr>
        <w:pStyle w:val="ListParagraph"/>
        <w:bidi/>
        <w:spacing w:after="120" w:line="216" w:lineRule="auto"/>
        <w:ind w:left="0"/>
        <w:contextualSpacing w:val="0"/>
        <w:jc w:val="center"/>
        <w:rPr>
          <w:rFonts w:ascii="Times New Roman" w:hAnsi="Times New Roman" w:cs="Simplified Arabic"/>
          <w:b/>
          <w:bCs/>
          <w:szCs w:val="24"/>
          <w:lang w:bidi="ar-EG"/>
        </w:rPr>
      </w:pPr>
      <w:r w:rsidRPr="00DD22A5">
        <w:rPr>
          <w:rFonts w:ascii="Times New Roman" w:hAnsi="Times New Roman" w:cs="Simplified Arabic" w:hint="cs"/>
          <w:b/>
          <w:bCs/>
          <w:szCs w:val="24"/>
          <w:rtl/>
          <w:lang w:bidi="ar-EG"/>
        </w:rPr>
        <w:t>دال -</w:t>
      </w:r>
      <w:r w:rsidRPr="00DD22A5">
        <w:rPr>
          <w:rFonts w:ascii="Times New Roman" w:hAnsi="Times New Roman" w:cs="Simplified Arabic" w:hint="cs"/>
          <w:b/>
          <w:bCs/>
          <w:szCs w:val="24"/>
          <w:rtl/>
          <w:lang w:bidi="ar-EG"/>
        </w:rPr>
        <w:tab/>
        <w:t>المعارف والابتكار وتقاسم المنافع</w:t>
      </w:r>
    </w:p>
    <w:p w:rsidR="00F32ECA" w:rsidRDefault="00337F62" w:rsidP="00970C73">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حضر مناقشة المائدة المستديرة حوالي 178 مشاركا. وافتتح الاجتماع الرئيس المشارك </w:t>
      </w:r>
      <w:r w:rsidRPr="004960C1">
        <w:rPr>
          <w:rFonts w:ascii="Times New Roman" w:hAnsi="Times New Roman" w:cs="Simplified Arabic" w:hint="cs"/>
          <w:b/>
          <w:szCs w:val="24"/>
          <w:rtl/>
          <w:lang w:bidi="ar-EG"/>
        </w:rPr>
        <w:t>جانغ يابينغ، نائب رئيس الأكاديمية الصينية للعلوم</w:t>
      </w:r>
      <w:r>
        <w:rPr>
          <w:rFonts w:ascii="Times New Roman" w:hAnsi="Times New Roman" w:cs="Simplified Arabic" w:hint="cs"/>
          <w:szCs w:val="24"/>
          <w:rtl/>
          <w:lang w:bidi="ar-EG"/>
        </w:rPr>
        <w:t xml:space="preserve">، وساعده السيد </w:t>
      </w:r>
      <w:r w:rsidR="00970C73">
        <w:rPr>
          <w:rFonts w:ascii="Times New Roman" w:hAnsi="Times New Roman" w:cs="Simplified Arabic" w:hint="cs"/>
          <w:szCs w:val="24"/>
          <w:rtl/>
          <w:lang w:bidi="ar-EG"/>
        </w:rPr>
        <w:t>شان زيين</w:t>
      </w:r>
      <w:r>
        <w:rPr>
          <w:rFonts w:ascii="Times New Roman" w:hAnsi="Times New Roman" w:cs="Simplified Arabic" w:hint="cs"/>
          <w:szCs w:val="24"/>
          <w:rtl/>
          <w:lang w:bidi="ar-EG"/>
        </w:rPr>
        <w:t>. ودعا المشاركين في المائدة المستديرة إلى معالجة الأسئلة التالية:</w:t>
      </w:r>
    </w:p>
    <w:p w:rsidR="00337F62" w:rsidRPr="00337F62" w:rsidRDefault="00DD22A5" w:rsidP="00337F62">
      <w:pPr>
        <w:bidi/>
        <w:spacing w:after="120" w:line="216" w:lineRule="auto"/>
        <w:ind w:firstLine="720"/>
        <w:jc w:val="both"/>
        <w:rPr>
          <w:rFonts w:ascii="Times New Roman" w:hAnsi="Times New Roman" w:cs="Simplified Arabic"/>
          <w:szCs w:val="24"/>
          <w:lang w:val="en-GB" w:bidi="ar-EG"/>
        </w:rPr>
      </w:pPr>
      <w:r w:rsidRPr="00337F62">
        <w:rPr>
          <w:rFonts w:ascii="Times New Roman" w:hAnsi="Times New Roman" w:cs="Simplified Arabic" w:hint="cs"/>
          <w:szCs w:val="24"/>
          <w:rtl/>
          <w:lang w:bidi="ar-EG"/>
        </w:rPr>
        <w:t>(أ)</w:t>
      </w:r>
      <w:r w:rsidRPr="00337F62">
        <w:rPr>
          <w:rFonts w:ascii="Times New Roman" w:hAnsi="Times New Roman" w:cs="Simplified Arabic" w:hint="cs"/>
          <w:szCs w:val="24"/>
          <w:rtl/>
          <w:lang w:bidi="ar-EG"/>
        </w:rPr>
        <w:tab/>
      </w:r>
      <w:r w:rsidR="00337F62" w:rsidRPr="00337F62">
        <w:rPr>
          <w:rFonts w:ascii="Times New Roman" w:hAnsi="Times New Roman" w:cs="Simplified Arabic" w:hint="cs"/>
          <w:szCs w:val="24"/>
          <w:rtl/>
          <w:lang w:val="en-GB" w:bidi="ar-EG"/>
        </w:rPr>
        <w:t>ما هي التدابير التي ستتخذها حكومتكم للاعتراف بالمعارف والابتكارات والممارسات التقليدية للشعوب الأصلية والمجتمعات المحلية ودمجها في عملية صنع القرار؟</w:t>
      </w:r>
    </w:p>
    <w:p w:rsidR="00337F62" w:rsidRPr="00337F62" w:rsidRDefault="00337F62" w:rsidP="00337F62">
      <w:pPr>
        <w:bidi/>
        <w:spacing w:after="120" w:line="216" w:lineRule="auto"/>
        <w:ind w:firstLine="720"/>
        <w:jc w:val="both"/>
        <w:rPr>
          <w:rFonts w:ascii="Times New Roman" w:hAnsi="Times New Roman" w:cs="Simplified Arabic"/>
          <w:szCs w:val="24"/>
          <w:lang w:val="en-GB" w:bidi="ar-EG"/>
        </w:rPr>
      </w:pPr>
      <w:r>
        <w:rPr>
          <w:rFonts w:ascii="Times New Roman" w:hAnsi="Times New Roman" w:cs="Simplified Arabic" w:hint="cs"/>
          <w:szCs w:val="24"/>
          <w:rtl/>
          <w:lang w:val="en-GB" w:bidi="ar-EG"/>
        </w:rPr>
        <w:t>(ب)</w:t>
      </w:r>
      <w:r>
        <w:rPr>
          <w:rFonts w:ascii="Times New Roman" w:hAnsi="Times New Roman" w:cs="Simplified Arabic" w:hint="cs"/>
          <w:szCs w:val="24"/>
          <w:rtl/>
          <w:lang w:val="en-GB" w:bidi="ar-EG"/>
        </w:rPr>
        <w:tab/>
      </w:r>
      <w:r w:rsidRPr="00337F62">
        <w:rPr>
          <w:rFonts w:ascii="Times New Roman" w:hAnsi="Times New Roman" w:cs="Simplified Arabic" w:hint="cs"/>
          <w:szCs w:val="24"/>
          <w:rtl/>
          <w:lang w:val="en-GB" w:bidi="ar-EG"/>
        </w:rPr>
        <w:t>كيف يمكن لحكومتكم ضمان الاستخدام الآمن للتكنولوجيا، وزيادة قدرتها إلى أقصى حد مع تقليل المخاطر المرتبطة بها، وخاصة على المجموعات التي تعاني من مواقف ضعف؟</w:t>
      </w:r>
    </w:p>
    <w:p w:rsidR="00DD22A5" w:rsidRPr="00337F62" w:rsidRDefault="00337F62" w:rsidP="00337F62">
      <w:pPr>
        <w:bidi/>
        <w:spacing w:after="120" w:line="216" w:lineRule="auto"/>
        <w:ind w:firstLine="720"/>
        <w:jc w:val="both"/>
        <w:rPr>
          <w:rFonts w:ascii="Times New Roman" w:hAnsi="Times New Roman" w:cs="Simplified Arabic"/>
          <w:szCs w:val="24"/>
          <w:rtl/>
          <w:lang w:val="en-GB" w:bidi="ar-EG"/>
        </w:rPr>
      </w:pPr>
      <w:r>
        <w:rPr>
          <w:rFonts w:ascii="Times New Roman" w:hAnsi="Times New Roman" w:cs="Simplified Arabic" w:hint="cs"/>
          <w:szCs w:val="24"/>
          <w:rtl/>
          <w:lang w:val="en-GB" w:bidi="ar-EG"/>
        </w:rPr>
        <w:t>(ج)</w:t>
      </w:r>
      <w:r>
        <w:rPr>
          <w:rFonts w:ascii="Times New Roman" w:hAnsi="Times New Roman" w:cs="Simplified Arabic" w:hint="cs"/>
          <w:szCs w:val="24"/>
          <w:rtl/>
          <w:lang w:val="en-GB" w:bidi="ar-EG"/>
        </w:rPr>
        <w:tab/>
      </w:r>
      <w:r w:rsidRPr="00337F62">
        <w:rPr>
          <w:rFonts w:ascii="Times New Roman" w:hAnsi="Times New Roman" w:cs="Simplified Arabic" w:hint="cs"/>
          <w:szCs w:val="24"/>
          <w:rtl/>
          <w:lang w:val="en-GB" w:bidi="ar-EG"/>
        </w:rPr>
        <w:t>ما هي التدابير التي ستتخذها حكومتكم لضمان تقاسم عادل ومنصف للمنافع الناشئة عن استخدام الموارد الجينية، والمعارف التقليدية المرتبطة بالموارد الجينية والتكنولوجيات الجديدة؟</w:t>
      </w:r>
    </w:p>
    <w:p w:rsidR="00337F62" w:rsidRDefault="00970C73" w:rsidP="00286715">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وأشار السيد جانغ إلى أن ال</w:t>
      </w:r>
      <w:r w:rsidR="00286715">
        <w:rPr>
          <w:rFonts w:ascii="Times New Roman" w:hAnsi="Times New Roman" w:cs="Simplified Arabic" w:hint="cs"/>
          <w:szCs w:val="24"/>
          <w:rtl/>
          <w:lang w:bidi="ar-EG"/>
        </w:rPr>
        <w:t>ت</w:t>
      </w:r>
      <w:r>
        <w:rPr>
          <w:rFonts w:ascii="Times New Roman" w:hAnsi="Times New Roman" w:cs="Simplified Arabic" w:hint="cs"/>
          <w:szCs w:val="24"/>
          <w:rtl/>
          <w:lang w:bidi="ar-EG"/>
        </w:rPr>
        <w:t>قدمات المحرزة في المعارف والا</w:t>
      </w:r>
      <w:r w:rsidR="00286715">
        <w:rPr>
          <w:rFonts w:ascii="Times New Roman" w:hAnsi="Times New Roman" w:cs="Simplified Arabic" w:hint="cs"/>
          <w:szCs w:val="24"/>
          <w:rtl/>
          <w:lang w:bidi="ar-EG"/>
        </w:rPr>
        <w:t>ب</w:t>
      </w:r>
      <w:r>
        <w:rPr>
          <w:rFonts w:ascii="Times New Roman" w:hAnsi="Times New Roman" w:cs="Simplified Arabic" w:hint="cs"/>
          <w:szCs w:val="24"/>
          <w:rtl/>
          <w:lang w:bidi="ar-EG"/>
        </w:rPr>
        <w:t>تكار قدمت الدعم لاستخدام وحفظ التنوع البيولوجي. وأعاد التأكيد على أهمية العمليات التشاركية، والحصول على المعارف العامة، والاتصالا</w:t>
      </w:r>
      <w:r w:rsidR="00286715">
        <w:rPr>
          <w:rFonts w:ascii="Times New Roman" w:hAnsi="Times New Roman" w:cs="Simplified Arabic" w:hint="cs"/>
          <w:szCs w:val="24"/>
          <w:rtl/>
          <w:lang w:bidi="ar-EG"/>
        </w:rPr>
        <w:t xml:space="preserve">ت وتبادل </w:t>
      </w:r>
      <w:r>
        <w:rPr>
          <w:rFonts w:ascii="Times New Roman" w:hAnsi="Times New Roman" w:cs="Simplified Arabic" w:hint="cs"/>
          <w:szCs w:val="24"/>
          <w:rtl/>
          <w:lang w:bidi="ar-EG"/>
        </w:rPr>
        <w:t xml:space="preserve">البيانات </w:t>
      </w:r>
      <w:r w:rsidR="00286715">
        <w:rPr>
          <w:rFonts w:ascii="Times New Roman" w:hAnsi="Times New Roman" w:cs="Simplified Arabic" w:hint="cs"/>
          <w:szCs w:val="24"/>
          <w:rtl/>
          <w:lang w:bidi="ar-EG"/>
        </w:rPr>
        <w:t>و</w:t>
      </w:r>
      <w:r>
        <w:rPr>
          <w:rFonts w:ascii="Times New Roman" w:hAnsi="Times New Roman" w:cs="Simplified Arabic" w:hint="cs"/>
          <w:szCs w:val="24"/>
          <w:rtl/>
          <w:lang w:bidi="ar-EG"/>
        </w:rPr>
        <w:t>المعلومات مع مراعاة احتياجات البلدان النامية.</w:t>
      </w:r>
    </w:p>
    <w:p w:rsidR="00337F62" w:rsidRDefault="00970C73" w:rsidP="00970C73">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وفي ملاحظاته التمهيدية، رحب الرئيس المشارك للجلسة، صاحب السعادة </w:t>
      </w:r>
      <w:r w:rsidRPr="004960C1">
        <w:rPr>
          <w:rFonts w:ascii="Times New Roman" w:hAnsi="Times New Roman" w:cs="Simplified Arabic" w:hint="cs"/>
          <w:b/>
          <w:szCs w:val="24"/>
          <w:rtl/>
          <w:lang w:bidi="ar-EG"/>
        </w:rPr>
        <w:t>السيد كارلوس كوريا اسكاف</w:t>
      </w:r>
      <w:r>
        <w:rPr>
          <w:rFonts w:ascii="Times New Roman" w:hAnsi="Times New Roman" w:cs="Simplified Arabic" w:hint="cs"/>
          <w:b/>
          <w:szCs w:val="24"/>
          <w:rtl/>
          <w:lang w:bidi="ar-EG"/>
        </w:rPr>
        <w:t>، بالمشاركين ولاحظ أن الإطا</w:t>
      </w:r>
      <w:r w:rsidR="0040285E">
        <w:rPr>
          <w:rFonts w:ascii="Times New Roman" w:hAnsi="Times New Roman" w:cs="Simplified Arabic" w:hint="cs"/>
          <w:b/>
          <w:szCs w:val="24"/>
          <w:rtl/>
          <w:lang w:bidi="ar-EG"/>
        </w:rPr>
        <w:t>ر العالمي للتنوع البيولوجي لما ب</w:t>
      </w:r>
      <w:r>
        <w:rPr>
          <w:rFonts w:ascii="Times New Roman" w:hAnsi="Times New Roman" w:cs="Simplified Arabic" w:hint="cs"/>
          <w:b/>
          <w:szCs w:val="24"/>
          <w:rtl/>
          <w:lang w:bidi="ar-EG"/>
        </w:rPr>
        <w:t>عد عام 2020 قدم فرصة فريدة لخلق ونقل التكنولوجيا، فضلا عن تحسين الحصول على الموارد الجينية وزيادة التقاسم العادل والمنصف للمنافع. وذكر أيضا أن العلم والابتكار</w:t>
      </w:r>
      <w:r>
        <w:rPr>
          <w:rFonts w:ascii="Times New Roman" w:hAnsi="Times New Roman" w:cs="Simplified Arabic" w:hint="cs"/>
          <w:szCs w:val="24"/>
          <w:rtl/>
          <w:lang w:bidi="ar-EG"/>
        </w:rPr>
        <w:t xml:space="preserve"> والتكنولوجيا كانت أساسية لتطوير الاقتصاد البيولوجي.</w:t>
      </w:r>
    </w:p>
    <w:p w:rsidR="00337F62" w:rsidRDefault="00970C73" w:rsidP="00337F62">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وعقب الملاحظات الإفتتاحية للسيد كوريا اسكاف، استمع المشاركون إلى عرضين تمهيديين من الخبراء:</w:t>
      </w:r>
    </w:p>
    <w:p w:rsidR="00082A34" w:rsidRDefault="00082A34" w:rsidP="0040285E">
      <w:pPr>
        <w:pStyle w:val="ListParagraph"/>
        <w:bidi/>
        <w:spacing w:after="120" w:line="216" w:lineRule="auto"/>
        <w:ind w:left="0" w:firstLine="720"/>
        <w:contextualSpacing w:val="0"/>
        <w:jc w:val="both"/>
        <w:rPr>
          <w:rFonts w:ascii="Times New Roman" w:hAnsi="Times New Roman" w:cs="Simplified Arabic"/>
          <w:szCs w:val="24"/>
          <w:rtl/>
          <w:lang w:bidi="ar-EG"/>
        </w:rPr>
      </w:pPr>
      <w:r>
        <w:rPr>
          <w:rFonts w:ascii="Times New Roman" w:hAnsi="Times New Roman" w:cs="Simplified Arabic" w:hint="cs"/>
          <w:szCs w:val="24"/>
          <w:rtl/>
          <w:lang w:bidi="ar-EG"/>
        </w:rPr>
        <w:t>(أ)</w:t>
      </w:r>
      <w:r>
        <w:rPr>
          <w:rFonts w:ascii="Times New Roman" w:hAnsi="Times New Roman" w:cs="Simplified Arabic" w:hint="cs"/>
          <w:szCs w:val="24"/>
          <w:rtl/>
          <w:lang w:bidi="ar-EG"/>
        </w:rPr>
        <w:tab/>
        <w:t xml:space="preserve">قدمت العرض الأول </w:t>
      </w:r>
      <w:r w:rsidRPr="00C75391">
        <w:rPr>
          <w:rFonts w:ascii="Times New Roman" w:hAnsi="Times New Roman" w:cs="Simplified Arabic" w:hint="cs"/>
          <w:szCs w:val="24"/>
          <w:rtl/>
          <w:lang w:val="en-GB" w:bidi="ar-EG"/>
        </w:rPr>
        <w:t xml:space="preserve">البروفسور راشيل وينبرغ، </w:t>
      </w:r>
      <w:r>
        <w:rPr>
          <w:rFonts w:ascii="Times New Roman" w:hAnsi="Times New Roman" w:cs="Simplified Arabic" w:hint="cs"/>
          <w:szCs w:val="24"/>
          <w:rtl/>
          <w:lang w:val="en-GB" w:bidi="ar-EG"/>
        </w:rPr>
        <w:t>من</w:t>
      </w:r>
      <w:r w:rsidRPr="00C75391">
        <w:rPr>
          <w:rFonts w:ascii="Times New Roman" w:hAnsi="Times New Roman" w:cs="Simplified Arabic" w:hint="cs"/>
          <w:szCs w:val="24"/>
          <w:rtl/>
          <w:lang w:val="en-GB" w:bidi="ar-EG"/>
        </w:rPr>
        <w:t xml:space="preserve"> جامعة كيب تاون</w:t>
      </w:r>
      <w:r>
        <w:rPr>
          <w:rFonts w:ascii="Times New Roman" w:hAnsi="Times New Roman" w:cs="Simplified Arabic" w:hint="cs"/>
          <w:szCs w:val="24"/>
          <w:rtl/>
          <w:lang w:val="en-GB" w:bidi="ar-EG"/>
        </w:rPr>
        <w:t xml:space="preserve"> (</w:t>
      </w:r>
      <w:r>
        <w:rPr>
          <w:rFonts w:ascii="Times New Roman" w:hAnsi="Times New Roman" w:cs="Simplified Arabic" w:hint="cs"/>
          <w:szCs w:val="24"/>
          <w:rtl/>
          <w:lang w:bidi="ar-EG"/>
        </w:rPr>
        <w:t>جنوب أفريقيا). وشددت على محتوى التغيرات التكنولوجي</w:t>
      </w:r>
      <w:r w:rsidR="0040285E">
        <w:rPr>
          <w:rFonts w:ascii="Times New Roman" w:hAnsi="Times New Roman" w:cs="Simplified Arabic" w:hint="cs"/>
          <w:szCs w:val="24"/>
          <w:rtl/>
          <w:lang w:bidi="ar-EG"/>
        </w:rPr>
        <w:t>ة</w:t>
      </w:r>
      <w:r>
        <w:rPr>
          <w:rFonts w:ascii="Times New Roman" w:hAnsi="Times New Roman" w:cs="Simplified Arabic" w:hint="cs"/>
          <w:szCs w:val="24"/>
          <w:rtl/>
          <w:lang w:bidi="ar-EG"/>
        </w:rPr>
        <w:t xml:space="preserve"> الدرامية والممارسات المتطورة في التعاون العلمي الدولي منذ اعتماد الاتفاقية في عام 1992. وسلط </w:t>
      </w:r>
      <w:r>
        <w:rPr>
          <w:rFonts w:ascii="Times New Roman" w:hAnsi="Times New Roman" w:cs="Simplified Arabic" w:hint="cs"/>
          <w:szCs w:val="24"/>
          <w:rtl/>
          <w:lang w:bidi="ar-EG"/>
        </w:rPr>
        <w:lastRenderedPageBreak/>
        <w:t xml:space="preserve">عرضها الضوء على ثلاث نقاط رئيسية، وهي أهمية جميع نظم المعارف، وأهمية المسح الأفقي والرصد والتقييم للتكنولوجيات الجديدة والناشئة، والحاجة إلى ضمان التقاسم العادل والمنصف من التكنولوجيا الأحيائية، والبيولوجيا التركيبية وما يرتبط بها من تطبيقات، بما في ذلك معالجة التحدي </w:t>
      </w:r>
      <w:r w:rsidR="0073799E">
        <w:rPr>
          <w:rFonts w:ascii="Times New Roman" w:hAnsi="Times New Roman" w:cs="Simplified Arabic" w:hint="cs"/>
          <w:szCs w:val="24"/>
          <w:rtl/>
          <w:lang w:bidi="ar-EG"/>
        </w:rPr>
        <w:t>المتعلق ب</w:t>
      </w:r>
      <w:r>
        <w:rPr>
          <w:rFonts w:ascii="Times New Roman" w:hAnsi="Times New Roman" w:cs="Simplified Arabic" w:hint="cs"/>
          <w:szCs w:val="24"/>
          <w:rtl/>
          <w:lang w:bidi="ar-EG"/>
        </w:rPr>
        <w:t xml:space="preserve">معلومات التسلسل الرقمي، من أجل مستقبل مستدام ومنصف وثري بالتنوع البيولوجي للجميع. وشددت البروفسور وينبرغ على أن الأسئلة الأساسية </w:t>
      </w:r>
      <w:r w:rsidR="00922082">
        <w:rPr>
          <w:rFonts w:ascii="Times New Roman" w:hAnsi="Times New Roman" w:cs="Simplified Arabic" w:hint="cs"/>
          <w:szCs w:val="24"/>
          <w:rtl/>
          <w:lang w:bidi="ar-EG"/>
        </w:rPr>
        <w:t>ما زالت حول من يملك ومن يستفيد من معلومات التسلسل الرقمي والتكنولوجيات الجديدة، وأن التفاوت في القدرات على إجراء البحوث، والتكنولوجيا، والأموال وحقوق الملكية الفكرية شكلت قيودا رئيسية تمنع الشمولية الكاملة للجنوب العالمي في التطورات التكنولوجية.</w:t>
      </w:r>
    </w:p>
    <w:p w:rsidR="00082A34" w:rsidRDefault="00082A34" w:rsidP="00922082">
      <w:pPr>
        <w:pStyle w:val="ListParagraph"/>
        <w:bidi/>
        <w:spacing w:after="120" w:line="216" w:lineRule="auto"/>
        <w:ind w:left="0" w:firstLine="72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(ب)</w:t>
      </w:r>
      <w:r>
        <w:rPr>
          <w:rFonts w:ascii="Times New Roman" w:hAnsi="Times New Roman" w:cs="Simplified Arabic" w:hint="cs"/>
          <w:szCs w:val="24"/>
          <w:rtl/>
          <w:lang w:bidi="ar-EG"/>
        </w:rPr>
        <w:tab/>
      </w:r>
      <w:r w:rsidR="00922082">
        <w:rPr>
          <w:rFonts w:ascii="Times New Roman" w:hAnsi="Times New Roman" w:cs="Simplified Arabic" w:hint="cs"/>
          <w:szCs w:val="24"/>
          <w:rtl/>
          <w:lang w:bidi="ar-EG"/>
        </w:rPr>
        <w:t xml:space="preserve">وقدم العرض الثاني </w:t>
      </w:r>
      <w:r w:rsidRPr="00C75391">
        <w:rPr>
          <w:rFonts w:ascii="Times New Roman" w:hAnsi="Times New Roman" w:cs="Simplified Arabic" w:hint="cs"/>
          <w:szCs w:val="24"/>
          <w:rtl/>
          <w:lang w:val="en-GB"/>
        </w:rPr>
        <w:t>ال</w:t>
      </w:r>
      <w:r>
        <w:rPr>
          <w:rFonts w:ascii="Times New Roman" w:hAnsi="Times New Roman" w:cs="Simplified Arabic" w:hint="cs"/>
          <w:szCs w:val="24"/>
          <w:rtl/>
          <w:lang w:val="en-GB"/>
        </w:rPr>
        <w:t>بروفسور</w:t>
      </w:r>
      <w:r w:rsidRPr="00C75391">
        <w:rPr>
          <w:rFonts w:ascii="Times New Roman" w:hAnsi="Times New Roman" w:cs="Simplified Arabic" w:hint="cs"/>
          <w:szCs w:val="24"/>
          <w:rtl/>
          <w:lang w:val="en-GB"/>
        </w:rPr>
        <w:t xml:space="preserve"> ما كيبينغ، </w:t>
      </w:r>
      <w:r w:rsidR="00922082">
        <w:rPr>
          <w:rFonts w:ascii="Times New Roman" w:hAnsi="Times New Roman" w:cs="Simplified Arabic" w:hint="cs"/>
          <w:szCs w:val="24"/>
          <w:rtl/>
          <w:lang w:val="en-GB"/>
        </w:rPr>
        <w:t xml:space="preserve">من </w:t>
      </w:r>
      <w:r w:rsidRPr="00C75391">
        <w:rPr>
          <w:rFonts w:ascii="Times New Roman" w:hAnsi="Times New Roman" w:cs="Simplified Arabic" w:hint="cs"/>
          <w:szCs w:val="24"/>
          <w:rtl/>
          <w:lang w:val="en-GB"/>
        </w:rPr>
        <w:t>معهد النباتات</w:t>
      </w:r>
      <w:r w:rsidR="00922082">
        <w:rPr>
          <w:rFonts w:ascii="Times New Roman" w:hAnsi="Times New Roman" w:cs="Simplified Arabic" w:hint="cs"/>
          <w:szCs w:val="24"/>
          <w:rtl/>
          <w:lang w:val="en-GB"/>
        </w:rPr>
        <w:t xml:space="preserve"> في</w:t>
      </w:r>
      <w:r w:rsidRPr="00C75391">
        <w:rPr>
          <w:rFonts w:ascii="Times New Roman" w:hAnsi="Times New Roman" w:cs="Simplified Arabic" w:hint="cs"/>
          <w:szCs w:val="24"/>
          <w:rtl/>
          <w:lang w:val="en-GB"/>
        </w:rPr>
        <w:t xml:space="preserve"> </w:t>
      </w:r>
      <w:r w:rsidRPr="00C75391">
        <w:rPr>
          <w:rFonts w:ascii="Times New Roman" w:hAnsi="Times New Roman" w:cs="Simplified Arabic" w:hint="cs"/>
          <w:szCs w:val="24"/>
          <w:rtl/>
          <w:lang w:bidi="ar-EG"/>
        </w:rPr>
        <w:t>الأكاديمية الصينية للعلوم</w:t>
      </w:r>
      <w:r w:rsidR="00922082">
        <w:rPr>
          <w:rFonts w:ascii="Times New Roman" w:hAnsi="Times New Roman" w:cs="Simplified Arabic" w:hint="cs"/>
          <w:szCs w:val="24"/>
          <w:rtl/>
          <w:lang w:bidi="ar-EG"/>
        </w:rPr>
        <w:t>، الذي سلط فيه الضوء على أهمية المعارف والابتكار وتقاسم المنافع في سياق الاجتماع الخامس عشر لمؤتمر الأطراف الذي سيعتمد الإطار العالمي للتنوع البيولوجي لما بعد عام 2020. وأشار إلى الأهمية الحاسمة لزيادة نقل التكنولوجيا، وبناء القدرات، والتعاون التقني والعلمي في هذا الصدد.</w:t>
      </w:r>
    </w:p>
    <w:p w:rsidR="00DD22A5" w:rsidRDefault="00922082" w:rsidP="00922082">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وبعد العرضين التمهيديين، افتتحت الجلسة للمداخلات التي طرحها الوزراء أو ممثلون رفيعي المستوى من 16 حكومة</w:t>
      </w:r>
      <w:r w:rsidR="00B80A08">
        <w:rPr>
          <w:rFonts w:ascii="Times New Roman" w:hAnsi="Times New Roman" w:cs="Simplified Arabic" w:hint="cs"/>
          <w:szCs w:val="24"/>
          <w:rtl/>
          <w:lang w:bidi="ar-EG"/>
        </w:rPr>
        <w:t>.</w:t>
      </w:r>
      <w:r w:rsidR="00B80A08">
        <w:rPr>
          <w:rStyle w:val="FootnoteReference"/>
          <w:rFonts w:ascii="Times New Roman" w:hAnsi="Times New Roman" w:cs="Simplified Arabic"/>
          <w:szCs w:val="24"/>
          <w:rtl/>
          <w:lang w:bidi="ar-EG"/>
        </w:rPr>
        <w:footnoteReference w:id="4"/>
      </w:r>
    </w:p>
    <w:p w:rsidR="00DD22A5" w:rsidRDefault="00922082" w:rsidP="0040285E">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وأشار العديد من المشاركين إلى أن الأزمات الحالية مثل جائحة فيروس كورونا (كوفيد-19)، وتغير المناخ وفقدان التنوع البيولوجي تدعو إلى إعادة النظر في العلاقة مع الطبيعة. وبصفة خاصة، </w:t>
      </w:r>
      <w:r w:rsidR="00A0138C">
        <w:rPr>
          <w:rFonts w:ascii="Times New Roman" w:hAnsi="Times New Roman" w:cs="Simplified Arabic" w:hint="cs"/>
          <w:szCs w:val="24"/>
          <w:rtl/>
          <w:lang w:bidi="ar-EG"/>
        </w:rPr>
        <w:t>أشير إلى الإجراءات العامة ال</w:t>
      </w:r>
      <w:r w:rsidR="0040285E">
        <w:rPr>
          <w:rFonts w:ascii="Times New Roman" w:hAnsi="Times New Roman" w:cs="Simplified Arabic" w:hint="cs"/>
          <w:szCs w:val="24"/>
          <w:rtl/>
          <w:lang w:bidi="ar-EG"/>
        </w:rPr>
        <w:t>مؤخرة</w:t>
      </w:r>
      <w:r w:rsidR="00A0138C">
        <w:rPr>
          <w:rFonts w:ascii="Times New Roman" w:hAnsi="Times New Roman" w:cs="Simplified Arabic" w:hint="cs"/>
          <w:szCs w:val="24"/>
          <w:rtl/>
          <w:lang w:bidi="ar-EG"/>
        </w:rPr>
        <w:t xml:space="preserve"> استجابة لجائجة فيروس كورونا (كوفيد-19) التي قدمت دروسا رئيسية بشأن أهمية تطوير اقتصاد أخضر.</w:t>
      </w:r>
    </w:p>
    <w:p w:rsidR="00DD22A5" w:rsidRDefault="00A0138C" w:rsidP="00A0138C">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وفي هذا السياق، سلط المشاركون الضوء على أهمية تشارك المعارف وتكامل جميع نظم المعارف على أنها أساسية لتحسين نواتج التنوع البيولوجي، مع إمكانية زيادة الشراكات بين ملاك المعارف التقليدية والعلماء البيئيين من أجل إظهار النهج الابتكارية لإدارة التنوع البيولوجي وتغير المناخ. وأشير أيضا إلى أن التحديات العالمية مثل تغير المناخ تعيد تعزيز الحاجة إلى الحلول القائمة على المعارف. وسلط الضوء على الشعوب الأصلية والمجتمعات المحلية، كرعاة للتنوع البيولوجي، كشركاء رئيسيين في مسارنا إلى الحياة في تجانس مع الطبيعة، وتم تبادل أمثلة عديدة من أقاليم مختلفة للشراكات الناجحة ومبادرات الإدارة المشتركة للتنوع البيولوجي.</w:t>
      </w:r>
    </w:p>
    <w:p w:rsidR="00DD22A5" w:rsidRDefault="00A0138C" w:rsidP="00A0138C">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وأقر الكثير من المتحدثين بالتغييرات التكنولوجية السريعة والتطورات في العقود الماضية فضلا عن المساهمات المهمة للعلم والتكنولوجيا في م</w:t>
      </w:r>
      <w:r w:rsidR="00572B50">
        <w:rPr>
          <w:rFonts w:ascii="Times New Roman" w:hAnsi="Times New Roman" w:cs="Simplified Arabic" w:hint="cs"/>
          <w:szCs w:val="24"/>
          <w:rtl/>
          <w:lang w:bidi="ar-EG"/>
        </w:rPr>
        <w:t xml:space="preserve">عالجة بعض التحديات الرئيسية المذكورة أعلاه. وقدم الكثير من المتحدثين أمثلة </w:t>
      </w:r>
      <w:r w:rsidR="0040285E">
        <w:rPr>
          <w:rFonts w:ascii="Times New Roman" w:hAnsi="Times New Roman" w:cs="Simplified Arabic" w:hint="cs"/>
          <w:szCs w:val="24"/>
          <w:rtl/>
          <w:lang w:bidi="ar-EG"/>
        </w:rPr>
        <w:t xml:space="preserve">حديثة </w:t>
      </w:r>
      <w:r w:rsidR="00572B50">
        <w:rPr>
          <w:rFonts w:ascii="Times New Roman" w:hAnsi="Times New Roman" w:cs="Simplified Arabic" w:hint="cs"/>
          <w:szCs w:val="24"/>
          <w:rtl/>
          <w:lang w:bidi="ar-EG"/>
        </w:rPr>
        <w:t>لتطبيقات التكنولوجيا في الجهود الفورية لحفظ التنوع البيولوجي. غير أنهم اعترفوا بعدم تمكن الجميع من الاستفادة بإنصاف من الحصول على مثل هذه التكنولوجيات ونشرها واستعمالها وبالتالي شددوا على أهمية التعاون العلمي ونقل التكنولوجيا، وخاصة الموجهة إلى البلدان النامية، في سياق الإطار العالمي للتنوع البيولوجي لما بعد عام 2020.</w:t>
      </w:r>
    </w:p>
    <w:p w:rsidR="00DD22A5" w:rsidRDefault="00572B50" w:rsidP="004D0925">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وفيما يتعلق بالتكنولوجيات الجديدة والناشئة، اعترف الكثير من المتحدثين بأهمية المبدأ التحوطي والحاجة إلى تجنب أو الحد من المخاطر المحتملة المتعلقة بنشره واستخدامه. وذكر العديد من المتحدثين أهمية المسح الأفقي ال</w:t>
      </w:r>
      <w:r w:rsidR="004D0925">
        <w:rPr>
          <w:rFonts w:ascii="Times New Roman" w:hAnsi="Times New Roman" w:cs="Simplified Arabic" w:hint="cs"/>
          <w:szCs w:val="24"/>
          <w:rtl/>
          <w:lang w:bidi="ar-EG"/>
        </w:rPr>
        <w:t>منتظم</w:t>
      </w:r>
      <w:r>
        <w:rPr>
          <w:rFonts w:ascii="Times New Roman" w:hAnsi="Times New Roman" w:cs="Simplified Arabic" w:hint="cs"/>
          <w:szCs w:val="24"/>
          <w:rtl/>
          <w:lang w:bidi="ar-EG"/>
        </w:rPr>
        <w:t>، فضلا عن رصد وتقييم التطورات التكنولوجية، بالتشاور مع المجموعات التي يحتمل تأثرها. وأشير إلى بروتوكول قرطاجنة للس</w:t>
      </w:r>
      <w:r w:rsidR="004D0925">
        <w:rPr>
          <w:rFonts w:ascii="Times New Roman" w:hAnsi="Times New Roman" w:cs="Simplified Arabic" w:hint="cs"/>
          <w:szCs w:val="24"/>
          <w:rtl/>
          <w:lang w:bidi="ar-EG"/>
        </w:rPr>
        <w:t>لامة الأحيائية كأداة رئيسية سيسهم تعزيز تنفيذه</w:t>
      </w:r>
      <w:r>
        <w:rPr>
          <w:rFonts w:ascii="Times New Roman" w:hAnsi="Times New Roman" w:cs="Simplified Arabic" w:hint="cs"/>
          <w:szCs w:val="24"/>
          <w:rtl/>
          <w:lang w:bidi="ar-EG"/>
        </w:rPr>
        <w:t xml:space="preserve"> إلى الإطار العالمي للتنوع البيولوجي لما بعد عام 2020.</w:t>
      </w:r>
    </w:p>
    <w:p w:rsidR="00DD22A5" w:rsidRDefault="00572B50" w:rsidP="00A476C4">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ولاحظ العديد من المتحدثين أهمية تعميم التنوع البيولوجي عبر جميع قطاعات الاقتصاد، مع التركيز على نُهج المجتمع ككل والحكومة ككل. وشددوا أيضا على أهمية تنفيذ الاتفاقية وبروتوكوليها بطريقة تآزرية مع الاتفاقات البيئية المتعددة الأطراف الأخرى. ولاحظوا الصلات الرئيسية التي ينبغي طرحها بين أزمتي فقدان التنوع البيولوجي وتغير المناخ، وخاصة التي </w:t>
      </w:r>
      <w:r>
        <w:rPr>
          <w:rFonts w:ascii="Times New Roman" w:hAnsi="Times New Roman" w:cs="Simplified Arabic" w:hint="cs"/>
          <w:szCs w:val="24"/>
          <w:rtl/>
          <w:lang w:bidi="ar-EG"/>
        </w:rPr>
        <w:lastRenderedPageBreak/>
        <w:t>تؤثر على الدول الجزرية الصغيرة النامية. وأشير كذلك إلى أن المؤسسات الإقليمية ودون الإقليمية والمشاركة فيها يمكن أن تؤدي دورا رئيسيا في تنسيق وإحداث تقدم في تنفيذ هذه الأدوات.</w:t>
      </w:r>
    </w:p>
    <w:p w:rsidR="00DD22A5" w:rsidRDefault="00572B50" w:rsidP="00A476C4">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وما زال تنفيذ الأطر الوطنية للحصول وتقاسم المنافع، وخاصة التي تنص على تقدير </w:t>
      </w:r>
      <w:r w:rsidR="004D0925">
        <w:rPr>
          <w:rFonts w:ascii="Times New Roman" w:hAnsi="Times New Roman" w:cs="Simplified Arabic" w:hint="cs"/>
          <w:szCs w:val="24"/>
          <w:rtl/>
          <w:lang w:bidi="ar-EG"/>
        </w:rPr>
        <w:t xml:space="preserve">قيمة </w:t>
      </w:r>
      <w:r>
        <w:rPr>
          <w:rFonts w:ascii="Times New Roman" w:hAnsi="Times New Roman" w:cs="Simplified Arabic" w:hint="cs"/>
          <w:szCs w:val="24"/>
          <w:rtl/>
          <w:lang w:bidi="ar-EG"/>
        </w:rPr>
        <w:t>الموارد الجينية المحلية، ما زال يشكل أولوية لكثير من البلدان. ولاحظ المتحدثون أن مبادئ بروتوكول ناغويا، المستندة إلى العدالة والإنصاف واليقين القانوني، فضلا عن الاعتراف بالدور الرئيسي للشعوب الأصلية والمجتمعات المحلية وإشراكهم في عمليات الحصول وتقاسم المنافع، بما في ذلك من خلال إعداد البروتوكولات المجتمعية، تعتبر مفيدة وذات صلة في سياق الإطار العالمي للتنوع البيولوجي لما بعد عام 2020. غير أن الكثير من المتحدثين اعترفوا بالتحدي الجاري المتمثل في ضمان التقاسم العادل والمنصف للمنافع الناشئة عن استخدام الموارد الجينية، بالنظر إلى الاستخدام المتزايد لمعلومات التسلسل الرقمي بشأن الموارد الجينية في البحوث العلمية والابتكارات. ومع ذلك، من المعترف به أن المنافع القي</w:t>
      </w:r>
      <w:r w:rsidR="004D0925">
        <w:rPr>
          <w:rFonts w:ascii="Times New Roman" w:hAnsi="Times New Roman" w:cs="Simplified Arabic" w:hint="cs"/>
          <w:szCs w:val="24"/>
          <w:rtl/>
          <w:lang w:bidi="ar-EG"/>
        </w:rPr>
        <w:t>ّ</w:t>
      </w:r>
      <w:r>
        <w:rPr>
          <w:rFonts w:ascii="Times New Roman" w:hAnsi="Times New Roman" w:cs="Simplified Arabic" w:hint="cs"/>
          <w:szCs w:val="24"/>
          <w:rtl/>
          <w:lang w:bidi="ar-EG"/>
        </w:rPr>
        <w:t>مة للتنوع البيولوجي والحفظ كانت ناشئة عن الحصول على مثل هذه المعلومات.</w:t>
      </w:r>
    </w:p>
    <w:p w:rsidR="00DD22A5" w:rsidRDefault="00970C73" w:rsidP="004D0925">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 xml:space="preserve">وقدم المشاركون أيضا </w:t>
      </w:r>
      <w:r w:rsidR="00396822">
        <w:rPr>
          <w:rFonts w:ascii="Times New Roman" w:hAnsi="Times New Roman" w:cs="Simplified Arabic" w:hint="cs"/>
          <w:szCs w:val="24"/>
          <w:rtl/>
          <w:lang w:bidi="ar-EG"/>
        </w:rPr>
        <w:t>تع</w:t>
      </w:r>
      <w:r>
        <w:rPr>
          <w:rFonts w:ascii="Times New Roman" w:hAnsi="Times New Roman" w:cs="Simplified Arabic" w:hint="cs"/>
          <w:szCs w:val="24"/>
          <w:rtl/>
          <w:lang w:bidi="ar-EG"/>
        </w:rPr>
        <w:t>ه</w:t>
      </w:r>
      <w:r w:rsidR="00396822">
        <w:rPr>
          <w:rFonts w:ascii="Times New Roman" w:hAnsi="Times New Roman" w:cs="Simplified Arabic" w:hint="cs"/>
          <w:szCs w:val="24"/>
          <w:rtl/>
          <w:lang w:bidi="ar-EG"/>
        </w:rPr>
        <w:t>د</w:t>
      </w:r>
      <w:r>
        <w:rPr>
          <w:rFonts w:ascii="Times New Roman" w:hAnsi="Times New Roman" w:cs="Simplified Arabic" w:hint="cs"/>
          <w:szCs w:val="24"/>
          <w:rtl/>
          <w:lang w:bidi="ar-EG"/>
        </w:rPr>
        <w:t>ات مهمة نحو إطار عالمي طموح وتحولي للتنوع البيولوجي لما بعد عام 2020، بما في ذلك تعزيز قدراتهم العلمية، واستخدام العلم لإرشاد السياسات، وتعزيز تنفيذ الاتفاقية وبروتوكوليها، والعمل مع الشركاء الدوليين من أجل تحقيق التغير التحويلي الحقيقي، ضمن تعهدات أخرى.</w:t>
      </w:r>
    </w:p>
    <w:p w:rsidR="00DD22A5" w:rsidRDefault="00970C73" w:rsidP="004D0925">
      <w:pPr>
        <w:pStyle w:val="ListParagraph"/>
        <w:numPr>
          <w:ilvl w:val="0"/>
          <w:numId w:val="1"/>
        </w:numPr>
        <w:bidi/>
        <w:spacing w:after="120" w:line="216" w:lineRule="auto"/>
        <w:ind w:left="0" w:firstLine="0"/>
        <w:contextualSpacing w:val="0"/>
        <w:jc w:val="both"/>
        <w:rPr>
          <w:rFonts w:ascii="Times New Roman" w:hAnsi="Times New Roman" w:cs="Simplified Arabic"/>
          <w:szCs w:val="24"/>
          <w:lang w:bidi="ar-EG"/>
        </w:rPr>
      </w:pPr>
      <w:r>
        <w:rPr>
          <w:rFonts w:ascii="Times New Roman" w:hAnsi="Times New Roman" w:cs="Simplified Arabic" w:hint="cs"/>
          <w:szCs w:val="24"/>
          <w:rtl/>
          <w:lang w:bidi="ar-EG"/>
        </w:rPr>
        <w:t>وفي الختام، شدد الكثير من المتحدثين على أن نجاح الإطار العالمي للتنوع البيولوجي لما بعد عام 2020 يعتمد على الوسائل ال</w:t>
      </w:r>
      <w:r w:rsidR="004D0925">
        <w:rPr>
          <w:rFonts w:ascii="Times New Roman" w:hAnsi="Times New Roman" w:cs="Simplified Arabic" w:hint="cs"/>
          <w:szCs w:val="24"/>
          <w:rtl/>
          <w:lang w:bidi="ar-EG"/>
        </w:rPr>
        <w:t>ملائمة</w:t>
      </w:r>
      <w:r>
        <w:rPr>
          <w:rFonts w:ascii="Times New Roman" w:hAnsi="Times New Roman" w:cs="Simplified Arabic" w:hint="cs"/>
          <w:szCs w:val="24"/>
          <w:rtl/>
          <w:lang w:bidi="ar-EG"/>
        </w:rPr>
        <w:t xml:space="preserve"> للتنفيذ على جميع المستويات، بما في ذلك بناء القدرات، وتنمية القدرات والمعارف وتشارك </w:t>
      </w:r>
      <w:r w:rsidR="004D0925">
        <w:rPr>
          <w:rFonts w:ascii="Times New Roman" w:hAnsi="Times New Roman" w:cs="Simplified Arabic" w:hint="cs"/>
          <w:szCs w:val="24"/>
          <w:rtl/>
          <w:lang w:bidi="ar-EG"/>
        </w:rPr>
        <w:t>المعارف و</w:t>
      </w:r>
      <w:r>
        <w:rPr>
          <w:rFonts w:ascii="Times New Roman" w:hAnsi="Times New Roman" w:cs="Simplified Arabic" w:hint="cs"/>
          <w:szCs w:val="24"/>
          <w:rtl/>
          <w:lang w:bidi="ar-EG"/>
        </w:rPr>
        <w:t>الخبرات لاستخدام التكنولوجيات الجديدة.</w:t>
      </w:r>
    </w:p>
    <w:p w:rsidR="005915C2" w:rsidRPr="005915C2" w:rsidRDefault="00DD22A5" w:rsidP="00DD22A5">
      <w:pPr>
        <w:pStyle w:val="ListParagraph"/>
        <w:bidi/>
        <w:spacing w:after="120" w:line="216" w:lineRule="auto"/>
        <w:ind w:left="0"/>
        <w:contextualSpacing w:val="0"/>
        <w:jc w:val="center"/>
        <w:rPr>
          <w:rFonts w:ascii="Times New Roman" w:hAnsi="Times New Roman" w:cs="Simplified Arabic"/>
          <w:szCs w:val="24"/>
          <w:rtl/>
          <w:lang w:bidi="ar-EG"/>
        </w:rPr>
      </w:pPr>
      <w:r>
        <w:rPr>
          <w:rFonts w:ascii="Times New Roman" w:hAnsi="Times New Roman" w:cs="Simplified Arabic" w:hint="cs"/>
          <w:szCs w:val="24"/>
          <w:rtl/>
          <w:lang w:bidi="ar-EG"/>
        </w:rPr>
        <w:t>ــــــــــــــــــــــــــــــــــــــــــــــــــــــــــــــــــــ</w:t>
      </w:r>
    </w:p>
    <w:sectPr w:rsidR="005915C2" w:rsidRPr="005915C2" w:rsidSect="00D973C2">
      <w:headerReference w:type="even" r:id="rId8"/>
      <w:headerReference w:type="default" r:id="rId9"/>
      <w:headerReference w:type="first" r:id="rId10"/>
      <w:pgSz w:w="12240" w:h="15840" w:code="1"/>
      <w:pgMar w:top="1138" w:right="1440" w:bottom="1138" w:left="1440" w:header="576"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4B08" w:rsidRDefault="00544B08" w:rsidP="00D973C2">
      <w:pPr>
        <w:spacing w:after="0" w:line="240" w:lineRule="auto"/>
      </w:pPr>
      <w:r>
        <w:separator/>
      </w:r>
    </w:p>
  </w:endnote>
  <w:endnote w:type="continuationSeparator" w:id="0">
    <w:p w:rsidR="00544B08" w:rsidRDefault="00544B08" w:rsidP="00D973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4B08" w:rsidRDefault="00544B08" w:rsidP="00DD22A5">
      <w:pPr>
        <w:bidi/>
        <w:spacing w:after="0" w:line="240" w:lineRule="auto"/>
      </w:pPr>
      <w:r>
        <w:separator/>
      </w:r>
    </w:p>
  </w:footnote>
  <w:footnote w:type="continuationSeparator" w:id="0">
    <w:p w:rsidR="00544B08" w:rsidRDefault="00544B08" w:rsidP="00D973C2">
      <w:pPr>
        <w:spacing w:after="0" w:line="240" w:lineRule="auto"/>
      </w:pPr>
      <w:r>
        <w:continuationSeparator/>
      </w:r>
    </w:p>
  </w:footnote>
  <w:footnote w:id="1">
    <w:p w:rsidR="00146998" w:rsidRPr="00B80A08" w:rsidRDefault="00146998" w:rsidP="00146998">
      <w:pPr>
        <w:pStyle w:val="FootnoteText"/>
        <w:bidi/>
        <w:jc w:val="both"/>
        <w:rPr>
          <w:rFonts w:ascii="Simplified Arabic" w:hAnsi="Simplified Arabic" w:cs="Simplified Arabic"/>
          <w:rtl/>
          <w:lang w:bidi="ar-EG"/>
        </w:rPr>
      </w:pPr>
      <w:r w:rsidRPr="00B80A08">
        <w:rPr>
          <w:rStyle w:val="FootnoteReference"/>
          <w:rFonts w:ascii="Simplified Arabic" w:hAnsi="Simplified Arabic" w:cs="Simplified Arabic"/>
        </w:rPr>
        <w:footnoteRef/>
      </w:r>
      <w:r w:rsidRPr="00B80A08">
        <w:rPr>
          <w:rFonts w:ascii="Simplified Arabic" w:hAnsi="Simplified Arabic" w:cs="Simplified Arabic"/>
          <w:rtl/>
          <w:lang w:bidi="ar-EG"/>
        </w:rPr>
        <w:t xml:space="preserve"> </w:t>
      </w:r>
      <w:r w:rsidR="006062F0">
        <w:rPr>
          <w:rFonts w:ascii="Simplified Arabic" w:hAnsi="Simplified Arabic" w:cs="Simplified Arabic" w:hint="cs"/>
          <w:rtl/>
          <w:lang w:bidi="ar-EG"/>
        </w:rPr>
        <w:t>[يستكمل فيما بعد].</w:t>
      </w:r>
    </w:p>
  </w:footnote>
  <w:footnote w:id="2">
    <w:p w:rsidR="0000311A" w:rsidRPr="00B80A08" w:rsidRDefault="0000311A" w:rsidP="0000311A">
      <w:pPr>
        <w:pStyle w:val="FootnoteText"/>
        <w:bidi/>
        <w:jc w:val="both"/>
        <w:rPr>
          <w:rFonts w:ascii="Simplified Arabic" w:hAnsi="Simplified Arabic" w:cs="Simplified Arabic"/>
          <w:rtl/>
          <w:lang w:bidi="ar-EG"/>
        </w:rPr>
      </w:pPr>
      <w:r w:rsidRPr="00B80A08">
        <w:rPr>
          <w:rStyle w:val="FootnoteReference"/>
          <w:rFonts w:ascii="Simplified Arabic" w:hAnsi="Simplified Arabic" w:cs="Simplified Arabic"/>
        </w:rPr>
        <w:footnoteRef/>
      </w:r>
      <w:r w:rsidRPr="00B80A08">
        <w:rPr>
          <w:rFonts w:ascii="Simplified Arabic" w:hAnsi="Simplified Arabic" w:cs="Simplified Arabic"/>
          <w:rtl/>
          <w:lang w:bidi="ar-EG"/>
        </w:rPr>
        <w:t xml:space="preserve"> </w:t>
      </w:r>
      <w:r>
        <w:rPr>
          <w:rFonts w:ascii="Simplified Arabic" w:hAnsi="Simplified Arabic" w:cs="Simplified Arabic" w:hint="cs"/>
          <w:rtl/>
          <w:lang w:bidi="ar-EG"/>
        </w:rPr>
        <w:t>[يستكمل فيما بعد].</w:t>
      </w:r>
    </w:p>
  </w:footnote>
  <w:footnote w:id="3">
    <w:p w:rsidR="006062F0" w:rsidRPr="006062F0" w:rsidRDefault="00DD22A5" w:rsidP="006062F0">
      <w:pPr>
        <w:pStyle w:val="FootnoteText"/>
        <w:bidi/>
        <w:jc w:val="both"/>
        <w:rPr>
          <w:rFonts w:ascii="Simplified Arabic" w:hAnsi="Simplified Arabic" w:cs="Simplified Arabic"/>
          <w:rtl/>
          <w:lang w:bidi="ar-EG"/>
        </w:rPr>
      </w:pPr>
      <w:r w:rsidRPr="00B80A08">
        <w:rPr>
          <w:rStyle w:val="FootnoteReference"/>
          <w:rFonts w:ascii="Simplified Arabic" w:hAnsi="Simplified Arabic" w:cs="Simplified Arabic"/>
        </w:rPr>
        <w:footnoteRef/>
      </w:r>
      <w:r w:rsidRPr="00B80A08">
        <w:rPr>
          <w:rFonts w:ascii="Simplified Arabic" w:hAnsi="Simplified Arabic" w:cs="Simplified Arabic"/>
          <w:rtl/>
          <w:lang w:bidi="ar-EG"/>
        </w:rPr>
        <w:t xml:space="preserve"> </w:t>
      </w:r>
      <w:r w:rsidR="006062F0">
        <w:rPr>
          <w:rFonts w:ascii="Simplified Arabic" w:hAnsi="Simplified Arabic" w:cs="Simplified Arabic" w:hint="cs"/>
          <w:rtl/>
          <w:lang w:bidi="ar-EG"/>
        </w:rPr>
        <w:t xml:space="preserve">بوليفيا (دولة </w:t>
      </w:r>
      <w:r w:rsidR="006062F0">
        <w:rPr>
          <w:rFonts w:ascii="Simplified Arabic" w:hAnsi="Simplified Arabic" w:cs="Simplified Arabic"/>
          <w:rtl/>
          <w:lang w:bidi="ar-EG"/>
        </w:rPr>
        <w:t>–</w:t>
      </w:r>
      <w:r w:rsidR="006062F0">
        <w:rPr>
          <w:rFonts w:ascii="Simplified Arabic" w:hAnsi="Simplified Arabic" w:cs="Simplified Arabic" w:hint="cs"/>
          <w:rtl/>
          <w:lang w:bidi="ar-EG"/>
        </w:rPr>
        <w:t xml:space="preserve"> المتعددة القوميات)؛ نيبال؛ الاتحاد الروسي؛ السويد؛ صربيا؛ بلجيكا؛ أيسلندا؛ الجزائر؛ المملكة المتحدة لبريطانيا العظمى وأيرلندا الشمالية؛ سنغافورة؛ الأرجنتين؛ بيرو؛ إكوادور؛ فنزويلا (جمهورية </w:t>
      </w:r>
      <w:r w:rsidR="006062F0">
        <w:rPr>
          <w:rFonts w:ascii="Simplified Arabic" w:hAnsi="Simplified Arabic" w:cs="Simplified Arabic"/>
          <w:rtl/>
          <w:lang w:bidi="ar-EG"/>
        </w:rPr>
        <w:t>–</w:t>
      </w:r>
      <w:r w:rsidR="006062F0">
        <w:rPr>
          <w:rFonts w:ascii="Simplified Arabic" w:hAnsi="Simplified Arabic" w:cs="Simplified Arabic" w:hint="cs"/>
          <w:rtl/>
          <w:lang w:bidi="ar-EG"/>
        </w:rPr>
        <w:t xml:space="preserve"> البوليفارية)؛ كوبا؛ جامايكا؛ الجمهورية الدومينيكية؛ جمهورية كوريا؛ ماليزيا؛ المكسيك؛ إيطاليا؛ أوروغواي؛ السودان؛ مونغوليا؛ فيجي؛ بيلاروس.</w:t>
      </w:r>
    </w:p>
  </w:footnote>
  <w:footnote w:id="4">
    <w:p w:rsidR="00B80A08" w:rsidRPr="00B80A08" w:rsidRDefault="00B80A08" w:rsidP="00B80A08">
      <w:pPr>
        <w:pStyle w:val="FootnoteText"/>
        <w:bidi/>
        <w:jc w:val="both"/>
        <w:rPr>
          <w:rFonts w:ascii="Simplified Arabic" w:hAnsi="Simplified Arabic" w:cs="Simplified Arabic"/>
          <w:rtl/>
          <w:lang w:bidi="ar-EG"/>
        </w:rPr>
      </w:pPr>
      <w:r w:rsidRPr="00B80A08">
        <w:rPr>
          <w:rStyle w:val="FootnoteReference"/>
          <w:rFonts w:ascii="Simplified Arabic" w:hAnsi="Simplified Arabic" w:cs="Simplified Arabic"/>
        </w:rPr>
        <w:footnoteRef/>
      </w:r>
      <w:r w:rsidRPr="00B80A08">
        <w:rPr>
          <w:rFonts w:ascii="Simplified Arabic" w:hAnsi="Simplified Arabic" w:cs="Simplified Arabic"/>
          <w:rtl/>
          <w:lang w:bidi="ar-EG"/>
        </w:rPr>
        <w:t xml:space="preserve"> </w:t>
      </w:r>
      <w:r w:rsidR="006062F0">
        <w:rPr>
          <w:rFonts w:ascii="Simplified Arabic" w:hAnsi="Simplified Arabic" w:cs="Simplified Arabic" w:hint="cs"/>
          <w:rtl/>
          <w:lang w:bidi="ar-EG"/>
        </w:rPr>
        <w:t>[يستكمل فيما بعد].</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72A" w:rsidRPr="00D973C2" w:rsidRDefault="00EE072A" w:rsidP="003D6923">
    <w:pPr>
      <w:pStyle w:val="Header"/>
      <w:jc w:val="right"/>
      <w:rPr>
        <w:rFonts w:ascii="Times New Roman" w:hAnsi="Times New Roman" w:cs="Times New Roman"/>
        <w:lang w:bidi="ar-EG"/>
      </w:rPr>
    </w:pPr>
    <w:r w:rsidRPr="00D973C2">
      <w:rPr>
        <w:rFonts w:ascii="Times New Roman" w:hAnsi="Times New Roman" w:cs="Times New Roman"/>
        <w:lang w:bidi="ar-EG"/>
      </w:rPr>
      <w:t>COP/15/5(</w:t>
    </w:r>
    <w:r w:rsidR="003D6923">
      <w:rPr>
        <w:rFonts w:ascii="Times New Roman" w:hAnsi="Times New Roman" w:cs="Times New Roman"/>
        <w:lang w:bidi="ar-EG"/>
      </w:rPr>
      <w:t>a</w:t>
    </w:r>
    <w:r w:rsidRPr="00D973C2">
      <w:rPr>
        <w:rFonts w:ascii="Times New Roman" w:hAnsi="Times New Roman" w:cs="Times New Roman"/>
        <w:lang w:bidi="ar-EG"/>
      </w:rPr>
      <w:t>nnex)</w:t>
    </w:r>
  </w:p>
  <w:p w:rsidR="00EE072A" w:rsidRDefault="00EE072A" w:rsidP="00EE072A">
    <w:pPr>
      <w:pStyle w:val="Header"/>
      <w:jc w:val="right"/>
      <w:rPr>
        <w:rFonts w:ascii="Times New Roman" w:hAnsi="Times New Roman" w:cs="Times New Roman"/>
      </w:rPr>
    </w:pPr>
    <w:r w:rsidRPr="00EE072A">
      <w:rPr>
        <w:rFonts w:ascii="Times New Roman" w:hAnsi="Times New Roman" w:cs="Times New Roman"/>
        <w:kern w:val="22"/>
      </w:rPr>
      <w:t xml:space="preserve">Page </w:t>
    </w:r>
    <w:r w:rsidR="007367D6" w:rsidRPr="00EE072A">
      <w:rPr>
        <w:rFonts w:ascii="Times New Roman" w:hAnsi="Times New Roman" w:cs="Times New Roman"/>
        <w:kern w:val="22"/>
      </w:rPr>
      <w:fldChar w:fldCharType="begin"/>
    </w:r>
    <w:r w:rsidRPr="00EE072A">
      <w:rPr>
        <w:rFonts w:ascii="Times New Roman" w:hAnsi="Times New Roman" w:cs="Times New Roman"/>
        <w:kern w:val="22"/>
      </w:rPr>
      <w:instrText xml:space="preserve"> PAGE   \* MERGEFORMAT </w:instrText>
    </w:r>
    <w:r w:rsidR="007367D6" w:rsidRPr="00EE072A">
      <w:rPr>
        <w:rFonts w:ascii="Times New Roman" w:hAnsi="Times New Roman" w:cs="Times New Roman"/>
        <w:kern w:val="22"/>
      </w:rPr>
      <w:fldChar w:fldCharType="separate"/>
    </w:r>
    <w:r w:rsidR="0014455C">
      <w:rPr>
        <w:rFonts w:ascii="Times New Roman" w:hAnsi="Times New Roman" w:cs="Times New Roman"/>
        <w:noProof/>
        <w:kern w:val="22"/>
      </w:rPr>
      <w:t>2</w:t>
    </w:r>
    <w:r w:rsidR="007367D6" w:rsidRPr="00EE072A">
      <w:rPr>
        <w:rFonts w:ascii="Times New Roman" w:hAnsi="Times New Roman" w:cs="Times New Roman"/>
        <w:kern w:val="22"/>
      </w:rPr>
      <w:fldChar w:fldCharType="end"/>
    </w:r>
  </w:p>
  <w:p w:rsidR="00EE072A" w:rsidRPr="00EE072A" w:rsidRDefault="00EE072A" w:rsidP="00EE072A">
    <w:pPr>
      <w:pStyle w:val="Header"/>
      <w:jc w:val="right"/>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72A" w:rsidRPr="00D973C2" w:rsidRDefault="00EE072A" w:rsidP="003D6923">
    <w:pPr>
      <w:pStyle w:val="Header"/>
      <w:rPr>
        <w:rFonts w:ascii="Times New Roman" w:hAnsi="Times New Roman" w:cs="Times New Roman"/>
        <w:lang w:bidi="ar-EG"/>
      </w:rPr>
    </w:pPr>
    <w:r w:rsidRPr="00D973C2">
      <w:rPr>
        <w:rFonts w:ascii="Times New Roman" w:hAnsi="Times New Roman" w:cs="Times New Roman"/>
        <w:lang w:bidi="ar-EG"/>
      </w:rPr>
      <w:t>COP/15/5(</w:t>
    </w:r>
    <w:r w:rsidR="003D6923">
      <w:rPr>
        <w:rFonts w:ascii="Times New Roman" w:hAnsi="Times New Roman" w:cs="Times New Roman"/>
        <w:lang w:bidi="ar-EG"/>
      </w:rPr>
      <w:t>a</w:t>
    </w:r>
    <w:r w:rsidRPr="00D973C2">
      <w:rPr>
        <w:rFonts w:ascii="Times New Roman" w:hAnsi="Times New Roman" w:cs="Times New Roman"/>
        <w:lang w:bidi="ar-EG"/>
      </w:rPr>
      <w:t>nnex)</w:t>
    </w:r>
  </w:p>
  <w:p w:rsidR="00EE072A" w:rsidRDefault="00EE072A">
    <w:pPr>
      <w:pStyle w:val="Header"/>
      <w:rPr>
        <w:rFonts w:ascii="Times New Roman" w:hAnsi="Times New Roman" w:cs="Times New Roman"/>
      </w:rPr>
    </w:pPr>
    <w:r w:rsidRPr="00EE072A">
      <w:rPr>
        <w:rFonts w:ascii="Times New Roman" w:hAnsi="Times New Roman" w:cs="Times New Roman"/>
        <w:kern w:val="22"/>
      </w:rPr>
      <w:t xml:space="preserve">Page </w:t>
    </w:r>
    <w:r w:rsidR="007367D6" w:rsidRPr="00EE072A">
      <w:rPr>
        <w:rFonts w:ascii="Times New Roman" w:hAnsi="Times New Roman" w:cs="Times New Roman"/>
        <w:kern w:val="22"/>
      </w:rPr>
      <w:fldChar w:fldCharType="begin"/>
    </w:r>
    <w:r w:rsidRPr="00EE072A">
      <w:rPr>
        <w:rFonts w:ascii="Times New Roman" w:hAnsi="Times New Roman" w:cs="Times New Roman"/>
        <w:kern w:val="22"/>
      </w:rPr>
      <w:instrText xml:space="preserve"> PAGE   \* MERGEFORMAT </w:instrText>
    </w:r>
    <w:r w:rsidR="007367D6" w:rsidRPr="00EE072A">
      <w:rPr>
        <w:rFonts w:ascii="Times New Roman" w:hAnsi="Times New Roman" w:cs="Times New Roman"/>
        <w:kern w:val="22"/>
      </w:rPr>
      <w:fldChar w:fldCharType="separate"/>
    </w:r>
    <w:r w:rsidR="0014455C">
      <w:rPr>
        <w:rFonts w:ascii="Times New Roman" w:hAnsi="Times New Roman" w:cs="Times New Roman"/>
        <w:noProof/>
        <w:kern w:val="22"/>
      </w:rPr>
      <w:t>3</w:t>
    </w:r>
    <w:r w:rsidR="007367D6" w:rsidRPr="00EE072A">
      <w:rPr>
        <w:rFonts w:ascii="Times New Roman" w:hAnsi="Times New Roman" w:cs="Times New Roman"/>
        <w:kern w:val="22"/>
      </w:rPr>
      <w:fldChar w:fldCharType="end"/>
    </w:r>
  </w:p>
  <w:p w:rsidR="00EE072A" w:rsidRPr="00EE072A" w:rsidRDefault="00EE072A">
    <w:pPr>
      <w:pStyle w:val="Header"/>
      <w:rPr>
        <w:rFonts w:ascii="Times New Roman" w:hAnsi="Times New Roman" w:cs="Times New Roman"/>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C2" w:rsidRDefault="00EE072A" w:rsidP="0014455C">
    <w:pPr>
      <w:pStyle w:val="Header"/>
      <w:rPr>
        <w:rFonts w:ascii="Times New Roman" w:hAnsi="Times New Roman" w:cs="Times New Roman"/>
        <w:lang w:bidi="ar-EG"/>
      </w:rPr>
    </w:pPr>
    <w:r>
      <w:rPr>
        <w:rFonts w:ascii="Times New Roman" w:hAnsi="Times New Roman" w:cs="Times New Roman"/>
        <w:lang w:bidi="ar-EG"/>
      </w:rPr>
      <w:t>COP/15/5(</w:t>
    </w:r>
    <w:r w:rsidR="003D6923">
      <w:rPr>
        <w:rFonts w:ascii="Times New Roman" w:hAnsi="Times New Roman" w:cs="Times New Roman"/>
        <w:lang w:bidi="ar-EG"/>
      </w:rPr>
      <w:t>a</w:t>
    </w:r>
    <w:r>
      <w:rPr>
        <w:rFonts w:ascii="Times New Roman" w:hAnsi="Times New Roman" w:cs="Times New Roman"/>
        <w:lang w:bidi="ar-EG"/>
      </w:rPr>
      <w:t>nnex)</w:t>
    </w:r>
  </w:p>
  <w:p w:rsidR="00EE072A" w:rsidRPr="00D973C2" w:rsidRDefault="00EE072A">
    <w:pPr>
      <w:pStyle w:val="Header"/>
      <w:rPr>
        <w:rFonts w:ascii="Times New Roman" w:hAnsi="Times New Roman" w:cs="Times New Roman"/>
        <w:lang w:bidi="ar-EG"/>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309B9"/>
    <w:multiLevelType w:val="hybridMultilevel"/>
    <w:tmpl w:val="B67895B6"/>
    <w:lvl w:ilvl="0" w:tplc="B7129B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B04D2B"/>
    <w:multiLevelType w:val="hybridMultilevel"/>
    <w:tmpl w:val="60A4F3E6"/>
    <w:lvl w:ilvl="0" w:tplc="DB7A83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evenAndOddHeaders/>
  <w:characterSpacingControl w:val="doNotCompress"/>
  <w:footnotePr>
    <w:footnote w:id="-1"/>
    <w:footnote w:id="0"/>
  </w:footnotePr>
  <w:endnotePr>
    <w:endnote w:id="-1"/>
    <w:endnote w:id="0"/>
  </w:endnotePr>
  <w:compat/>
  <w:rsids>
    <w:rsidRoot w:val="00D973C2"/>
    <w:rsid w:val="0000311A"/>
    <w:rsid w:val="000731C0"/>
    <w:rsid w:val="00082A34"/>
    <w:rsid w:val="00082F7A"/>
    <w:rsid w:val="00090642"/>
    <w:rsid w:val="0009461D"/>
    <w:rsid w:val="000C6BCF"/>
    <w:rsid w:val="000D2558"/>
    <w:rsid w:val="00134BF7"/>
    <w:rsid w:val="0014455C"/>
    <w:rsid w:val="00146998"/>
    <w:rsid w:val="00154060"/>
    <w:rsid w:val="00163E5E"/>
    <w:rsid w:val="00177202"/>
    <w:rsid w:val="001C2172"/>
    <w:rsid w:val="001E0876"/>
    <w:rsid w:val="001F1056"/>
    <w:rsid w:val="00286715"/>
    <w:rsid w:val="002D55F2"/>
    <w:rsid w:val="003153BB"/>
    <w:rsid w:val="00320A62"/>
    <w:rsid w:val="00337389"/>
    <w:rsid w:val="00337F62"/>
    <w:rsid w:val="00343583"/>
    <w:rsid w:val="003538BE"/>
    <w:rsid w:val="00396822"/>
    <w:rsid w:val="003C7BEA"/>
    <w:rsid w:val="003D6923"/>
    <w:rsid w:val="003F0CE8"/>
    <w:rsid w:val="0040285E"/>
    <w:rsid w:val="0042110C"/>
    <w:rsid w:val="00433D28"/>
    <w:rsid w:val="00471D41"/>
    <w:rsid w:val="004B2CBF"/>
    <w:rsid w:val="004C69E7"/>
    <w:rsid w:val="004D0925"/>
    <w:rsid w:val="00506C82"/>
    <w:rsid w:val="005339DA"/>
    <w:rsid w:val="00544B08"/>
    <w:rsid w:val="005644F9"/>
    <w:rsid w:val="00572B50"/>
    <w:rsid w:val="005825E9"/>
    <w:rsid w:val="00590EA5"/>
    <w:rsid w:val="005915C2"/>
    <w:rsid w:val="005E0EAA"/>
    <w:rsid w:val="005E3670"/>
    <w:rsid w:val="006062F0"/>
    <w:rsid w:val="00610A2B"/>
    <w:rsid w:val="0062278B"/>
    <w:rsid w:val="006532F3"/>
    <w:rsid w:val="00670AE1"/>
    <w:rsid w:val="00677B16"/>
    <w:rsid w:val="006A0578"/>
    <w:rsid w:val="006B12E5"/>
    <w:rsid w:val="006B2321"/>
    <w:rsid w:val="006D6093"/>
    <w:rsid w:val="00712250"/>
    <w:rsid w:val="007367D6"/>
    <w:rsid w:val="007371CE"/>
    <w:rsid w:val="0073799E"/>
    <w:rsid w:val="007E2A05"/>
    <w:rsid w:val="007F29A5"/>
    <w:rsid w:val="007F5AB7"/>
    <w:rsid w:val="00867C11"/>
    <w:rsid w:val="00882260"/>
    <w:rsid w:val="008947DF"/>
    <w:rsid w:val="008B2E0E"/>
    <w:rsid w:val="00913DE0"/>
    <w:rsid w:val="00922082"/>
    <w:rsid w:val="00970C73"/>
    <w:rsid w:val="00984C56"/>
    <w:rsid w:val="009C54F8"/>
    <w:rsid w:val="009C7619"/>
    <w:rsid w:val="009E3D88"/>
    <w:rsid w:val="00A0138C"/>
    <w:rsid w:val="00A050AA"/>
    <w:rsid w:val="00A33676"/>
    <w:rsid w:val="00A41F79"/>
    <w:rsid w:val="00A45152"/>
    <w:rsid w:val="00A476C4"/>
    <w:rsid w:val="00A911E2"/>
    <w:rsid w:val="00A96C22"/>
    <w:rsid w:val="00AE42C2"/>
    <w:rsid w:val="00B12EDE"/>
    <w:rsid w:val="00B4348C"/>
    <w:rsid w:val="00B54B06"/>
    <w:rsid w:val="00B80A08"/>
    <w:rsid w:val="00B82C8B"/>
    <w:rsid w:val="00C179D7"/>
    <w:rsid w:val="00CF2625"/>
    <w:rsid w:val="00D02AA6"/>
    <w:rsid w:val="00D24D5E"/>
    <w:rsid w:val="00D80656"/>
    <w:rsid w:val="00D86D37"/>
    <w:rsid w:val="00D973C2"/>
    <w:rsid w:val="00DA441F"/>
    <w:rsid w:val="00DD22A5"/>
    <w:rsid w:val="00DD46B8"/>
    <w:rsid w:val="00E1020D"/>
    <w:rsid w:val="00E37EAD"/>
    <w:rsid w:val="00E562A4"/>
    <w:rsid w:val="00E57119"/>
    <w:rsid w:val="00E73999"/>
    <w:rsid w:val="00E95FE5"/>
    <w:rsid w:val="00EA77C6"/>
    <w:rsid w:val="00EE072A"/>
    <w:rsid w:val="00F13B2F"/>
    <w:rsid w:val="00F306EF"/>
    <w:rsid w:val="00F32ECA"/>
    <w:rsid w:val="00F354C5"/>
    <w:rsid w:val="00F7042C"/>
    <w:rsid w:val="00F77EF0"/>
    <w:rsid w:val="00F85918"/>
    <w:rsid w:val="00FA3307"/>
    <w:rsid w:val="00FC0B2E"/>
    <w:rsid w:val="00FF2E5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2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973C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973C2"/>
  </w:style>
  <w:style w:type="paragraph" w:styleId="Footer">
    <w:name w:val="footer"/>
    <w:basedOn w:val="Normal"/>
    <w:link w:val="FooterChar"/>
    <w:uiPriority w:val="99"/>
    <w:semiHidden/>
    <w:unhideWhenUsed/>
    <w:rsid w:val="00D973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973C2"/>
  </w:style>
  <w:style w:type="paragraph" w:styleId="ListParagraph">
    <w:name w:val="List Paragraph"/>
    <w:basedOn w:val="Normal"/>
    <w:uiPriority w:val="34"/>
    <w:qFormat/>
    <w:rsid w:val="005915C2"/>
    <w:pPr>
      <w:ind w:left="720"/>
      <w:contextualSpacing/>
    </w:pPr>
  </w:style>
  <w:style w:type="paragraph" w:styleId="FootnoteText">
    <w:name w:val="footnote text"/>
    <w:basedOn w:val="Normal"/>
    <w:link w:val="FootnoteTextChar"/>
    <w:uiPriority w:val="99"/>
    <w:unhideWhenUsed/>
    <w:rsid w:val="00DD22A5"/>
    <w:pPr>
      <w:spacing w:after="0" w:line="240" w:lineRule="auto"/>
    </w:pPr>
    <w:rPr>
      <w:sz w:val="20"/>
      <w:szCs w:val="20"/>
    </w:rPr>
  </w:style>
  <w:style w:type="character" w:customStyle="1" w:styleId="FootnoteTextChar">
    <w:name w:val="Footnote Text Char"/>
    <w:basedOn w:val="DefaultParagraphFont"/>
    <w:link w:val="FootnoteText"/>
    <w:uiPriority w:val="99"/>
    <w:rsid w:val="00DD22A5"/>
    <w:rPr>
      <w:sz w:val="20"/>
      <w:szCs w:val="20"/>
    </w:rPr>
  </w:style>
  <w:style w:type="character" w:styleId="FootnoteReference">
    <w:name w:val="footnote reference"/>
    <w:basedOn w:val="DefaultParagraphFont"/>
    <w:uiPriority w:val="99"/>
    <w:semiHidden/>
    <w:unhideWhenUsed/>
    <w:rsid w:val="00DD22A5"/>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7EF7E7-401D-450C-9735-698779485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6430</Words>
  <Characters>36651</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cop-15-05(annex)</vt:lpstr>
    </vt:vector>
  </TitlesOfParts>
  <Company/>
  <LinksUpToDate>false</LinksUpToDate>
  <CharactersWithSpaces>42996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cop-15-05(annex)</dc:title>
  <dc:creator>SCBD</dc:creator>
  <cp:lastModifiedBy>ShawkiMostafa/MahaLabib</cp:lastModifiedBy>
  <cp:revision>3</cp:revision>
  <dcterms:created xsi:type="dcterms:W3CDTF">2021-11-03T11:14:00Z</dcterms:created>
  <dcterms:modified xsi:type="dcterms:W3CDTF">2022-01-28T18:25:00Z</dcterms:modified>
</cp:coreProperties>
</file>