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BC4A3C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bookmarkStart w:id="0" w:name="_GoBack"/>
          <w:p w:rsidR="00C9161D" w:rsidRPr="00C9161D" w:rsidRDefault="00BC4A3C" w:rsidP="00176CEE">
            <w:pPr>
              <w:ind w:left="121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F74F5">
                  <w:rPr>
                    <w:lang w:val="en-US"/>
                  </w:rPr>
                  <w:t>CBD/</w:t>
                </w:r>
                <w:r w:rsidR="003B32E3">
                  <w:rPr>
                    <w:lang w:val="en-US"/>
                  </w:rPr>
                  <w:t>CP/LG-CB/12/1</w:t>
                </w:r>
              </w:sdtContent>
            </w:sdt>
          </w:p>
          <w:bookmarkEnd w:id="0"/>
          <w:p w:rsidR="00C9161D" w:rsidRPr="00C9161D" w:rsidRDefault="00BC4A3C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8-1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32E3">
                  <w:rPr>
                    <w:szCs w:val="22"/>
                    <w:lang w:val="en-US"/>
                  </w:rPr>
                  <w:t>17</w:t>
                </w:r>
                <w:r w:rsidR="007E09DA">
                  <w:rPr>
                    <w:szCs w:val="22"/>
                    <w:lang w:val="en-US"/>
                  </w:rPr>
                  <w:t xml:space="preserve"> </w:t>
                </w:r>
                <w:r w:rsidR="003B32E3">
                  <w:rPr>
                    <w:szCs w:val="22"/>
                    <w:lang w:val="en-US"/>
                  </w:rPr>
                  <w:t>August</w:t>
                </w:r>
                <w:r w:rsidR="007E09DA">
                  <w:rPr>
                    <w:szCs w:val="22"/>
                    <w:lang w:val="en-US"/>
                  </w:rPr>
                  <w:t xml:space="preserve"> 2017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3B32E3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3B32E3" w:rsidRDefault="003B32E3" w:rsidP="003B32E3">
      <w:pPr>
        <w:pStyle w:val="Cornernotation"/>
        <w:ind w:right="4824"/>
      </w:pPr>
      <w:r>
        <w:t>LIAISON GROUP ON CAPACITY</w:t>
      </w:r>
      <w:r>
        <w:noBreakHyphen/>
        <w:t xml:space="preserve">BUILDING FOR BIOSAFETY </w:t>
      </w:r>
    </w:p>
    <w:p w:rsidR="003B32E3" w:rsidRDefault="003B32E3" w:rsidP="003B32E3">
      <w:pPr>
        <w:pStyle w:val="Cornernotation"/>
        <w:ind w:left="284" w:right="3548" w:hanging="284"/>
      </w:pPr>
      <w:r>
        <w:t>Twelfth meeting</w:t>
      </w:r>
    </w:p>
    <w:p w:rsidR="003B32E3" w:rsidRPr="00B656F6" w:rsidRDefault="003B32E3" w:rsidP="003B32E3">
      <w:pPr>
        <w:pStyle w:val="Cornernotation"/>
        <w:ind w:right="3548"/>
        <w:rPr>
          <w:lang w:val="en-CA"/>
        </w:rPr>
      </w:pPr>
      <w:r>
        <w:rPr>
          <w:lang w:val="en-CA"/>
        </w:rPr>
        <w:t>Montreal, Canada, 5-7 September 2018</w:t>
      </w:r>
    </w:p>
    <w:p w:rsidR="00C9161D" w:rsidRPr="00C9161D" w:rsidRDefault="00C9161D" w:rsidP="00C9161D"/>
    <w:p w:rsidR="00C9161D" w:rsidRDefault="00BC4A3C" w:rsidP="00172AF6">
      <w:pPr>
        <w:spacing w:before="120" w:after="240"/>
        <w:jc w:val="center"/>
        <w:rPr>
          <w:b/>
          <w:caps/>
        </w:rPr>
      </w:pPr>
      <w:sdt>
        <w:sdtPr>
          <w:rPr>
            <w:rStyle w:val="Heading2Ch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3B32E3">
            <w:rPr>
              <w:rStyle w:val="Heading2Char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Opening of the meeting.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Organizational matters:</w:t>
      </w:r>
    </w:p>
    <w:p w:rsidR="00683242" w:rsidRDefault="00683242" w:rsidP="00683242">
      <w:pPr>
        <w:tabs>
          <w:tab w:val="left" w:pos="1134"/>
        </w:tabs>
        <w:spacing w:before="60" w:after="60" w:line="0" w:lineRule="atLeast"/>
        <w:ind w:left="567"/>
      </w:pPr>
      <w:r>
        <w:t>2.1.</w:t>
      </w:r>
      <w:r>
        <w:tab/>
        <w:t>Election of officers;</w:t>
      </w:r>
    </w:p>
    <w:p w:rsidR="00683242" w:rsidRDefault="00683242" w:rsidP="00683242">
      <w:pPr>
        <w:tabs>
          <w:tab w:val="left" w:pos="1134"/>
        </w:tabs>
        <w:spacing w:before="60" w:after="60" w:line="0" w:lineRule="atLeast"/>
        <w:ind w:left="567"/>
      </w:pPr>
      <w:r>
        <w:t>2.2.</w:t>
      </w:r>
      <w:r>
        <w:tab/>
        <w:t>Adoption of the agenda and organization of work.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Report on the s</w:t>
      </w:r>
      <w:r w:rsidRPr="00DE7EEA">
        <w:t xml:space="preserve">tatus </w:t>
      </w:r>
      <w:r>
        <w:t xml:space="preserve">of implementation </w:t>
      </w:r>
      <w:r w:rsidRPr="00D306E0">
        <w:t>of the Framework and Action Plan for Capacity-Building for the Effective Implementation of the Cartagena Protocol on Biosafety</w:t>
      </w:r>
      <w:r>
        <w:t>.</w:t>
      </w:r>
    </w:p>
    <w:p w:rsidR="00683242" w:rsidRPr="00D306E0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Planning for the f</w:t>
      </w:r>
      <w:r>
        <w:rPr>
          <w:kern w:val="22"/>
        </w:rPr>
        <w:t>ourth assessment and review of the Cartagena Protocol and final evaluation of the Strategic Plan for the Cartagena Protocol for the period 2011-2020.</w:t>
      </w:r>
    </w:p>
    <w:p w:rsidR="00683242" w:rsidRPr="00D306E0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 xml:space="preserve">Processes for the </w:t>
      </w:r>
      <w:r w:rsidRPr="00D306E0">
        <w:t xml:space="preserve">preparation </w:t>
      </w:r>
      <w:r>
        <w:t>of</w:t>
      </w:r>
      <w:r w:rsidRPr="00D306E0">
        <w:t xml:space="preserve"> post-2020 </w:t>
      </w:r>
      <w:r>
        <w:t>strategies</w:t>
      </w:r>
      <w:r>
        <w:rPr>
          <w:kern w:val="22"/>
        </w:rPr>
        <w:t>:</w:t>
      </w:r>
    </w:p>
    <w:p w:rsidR="00683242" w:rsidRDefault="00683242" w:rsidP="00683242">
      <w:pPr>
        <w:tabs>
          <w:tab w:val="left" w:pos="1134"/>
        </w:tabs>
        <w:spacing w:before="60" w:after="60" w:line="0" w:lineRule="atLeast"/>
        <w:ind w:left="555"/>
      </w:pPr>
      <w:r>
        <w:t>5.1.</w:t>
      </w:r>
      <w:r>
        <w:tab/>
        <w:t>P</w:t>
      </w:r>
      <w:r w:rsidRPr="00D306E0">
        <w:t>ost-2020 global biodiversity framework</w:t>
      </w:r>
      <w:r>
        <w:t>;</w:t>
      </w:r>
    </w:p>
    <w:p w:rsidR="00683242" w:rsidRPr="00C156BB" w:rsidRDefault="00683242" w:rsidP="00683242">
      <w:pPr>
        <w:tabs>
          <w:tab w:val="left" w:pos="1134"/>
        </w:tabs>
        <w:spacing w:before="60" w:after="60" w:line="0" w:lineRule="atLeast"/>
        <w:ind w:left="555"/>
      </w:pPr>
      <w:r>
        <w:t>5.2.</w:t>
      </w:r>
      <w:r>
        <w:tab/>
        <w:t xml:space="preserve">Follow-up to the Strategic Plan for the </w:t>
      </w:r>
      <w:r w:rsidRPr="00C156BB">
        <w:t>Cartagena Protocol;</w:t>
      </w:r>
    </w:p>
    <w:p w:rsidR="00683242" w:rsidRDefault="00683242" w:rsidP="001F0B7A">
      <w:pPr>
        <w:tabs>
          <w:tab w:val="left" w:pos="1134"/>
        </w:tabs>
        <w:spacing w:before="60" w:after="60"/>
        <w:ind w:left="556"/>
        <w:jc w:val="left"/>
      </w:pPr>
      <w:r w:rsidRPr="00C156BB">
        <w:t>5.3.</w:t>
      </w:r>
      <w:r w:rsidRPr="00C156BB">
        <w:tab/>
        <w:t xml:space="preserve">Post-2020 </w:t>
      </w:r>
      <w:r>
        <w:t>c</w:t>
      </w:r>
      <w:r w:rsidRPr="00C156BB">
        <w:t xml:space="preserve">apacity </w:t>
      </w:r>
      <w:r>
        <w:t>d</w:t>
      </w:r>
      <w:r w:rsidRPr="00C156BB">
        <w:t xml:space="preserve">evelopment </w:t>
      </w:r>
      <w:r>
        <w:t>s</w:t>
      </w:r>
      <w:r w:rsidRPr="00C156BB">
        <w:t xml:space="preserve">trategic </w:t>
      </w:r>
      <w:r>
        <w:t>f</w:t>
      </w:r>
      <w:r w:rsidRPr="00C156BB">
        <w:t>ramework.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rPr>
          <w:szCs w:val="22"/>
          <w:lang w:val="en-CA"/>
        </w:rPr>
        <w:t>C</w:t>
      </w:r>
      <w:r w:rsidRPr="00F56909">
        <w:rPr>
          <w:szCs w:val="22"/>
          <w:lang w:val="en-CA"/>
        </w:rPr>
        <w:t>onclusions</w:t>
      </w:r>
      <w:r>
        <w:rPr>
          <w:szCs w:val="22"/>
          <w:lang w:val="en-CA"/>
        </w:rPr>
        <w:t>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Other matters.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Adoption of the report of the meeting.</w:t>
      </w:r>
    </w:p>
    <w:p w:rsidR="00683242" w:rsidRDefault="00683242" w:rsidP="00683242">
      <w:pPr>
        <w:numPr>
          <w:ilvl w:val="0"/>
          <w:numId w:val="20"/>
        </w:numPr>
        <w:spacing w:before="120" w:after="120" w:line="240" w:lineRule="atLeast"/>
        <w:jc w:val="left"/>
      </w:pPr>
      <w:r>
        <w:t>Closure of the meeting.</w:t>
      </w:r>
    </w:p>
    <w:p w:rsidR="00683242" w:rsidRDefault="00683242" w:rsidP="00683242">
      <w:pPr>
        <w:spacing w:before="120" w:after="120" w:line="240" w:lineRule="atLeast"/>
        <w:jc w:val="center"/>
      </w:pPr>
      <w:r>
        <w:t>_________</w:t>
      </w:r>
    </w:p>
    <w:p w:rsidR="00B3369F" w:rsidRPr="00C9161D" w:rsidRDefault="00B3369F" w:rsidP="00C9161D"/>
    <w:sectPr w:rsidR="00B3369F" w:rsidRPr="00C9161D" w:rsidSect="003B32E3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8C" w:rsidRDefault="00DD118C" w:rsidP="00CF1848">
      <w:r>
        <w:separator/>
      </w:r>
    </w:p>
  </w:endnote>
  <w:endnote w:type="continuationSeparator" w:id="0">
    <w:p w:rsidR="00DD118C" w:rsidRDefault="00DD118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8C" w:rsidRDefault="00DD118C" w:rsidP="00CF1848">
      <w:r>
        <w:separator/>
      </w:r>
    </w:p>
  </w:footnote>
  <w:footnote w:type="continuationSeparator" w:id="0">
    <w:p w:rsidR="00DD118C" w:rsidRDefault="00DD118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3B32E3" w:rsidRDefault="003B32E3" w:rsidP="00534681">
        <w:pPr>
          <w:pStyle w:val="Header"/>
          <w:rPr>
            <w:lang w:val="fr-FR"/>
          </w:rPr>
        </w:pPr>
        <w:r w:rsidRPr="003B32E3">
          <w:rPr>
            <w:lang w:val="fr-FR"/>
          </w:rPr>
          <w:t>CBD/CP/LG-CB/12/1</w:t>
        </w:r>
      </w:p>
    </w:sdtContent>
  </w:sdt>
  <w:p w:rsidR="00534681" w:rsidRPr="003B32E3" w:rsidRDefault="00534681" w:rsidP="00534681">
    <w:pPr>
      <w:pStyle w:val="Header"/>
      <w:rPr>
        <w:lang w:val="fr-FR"/>
      </w:rPr>
    </w:pPr>
    <w:r w:rsidRPr="003B32E3">
      <w:rPr>
        <w:lang w:val="fr-FR"/>
      </w:rPr>
      <w:t xml:space="preserve">Page </w:t>
    </w:r>
    <w:r>
      <w:fldChar w:fldCharType="begin"/>
    </w:r>
    <w:r w:rsidRPr="003B32E3">
      <w:rPr>
        <w:lang w:val="fr-FR"/>
      </w:rPr>
      <w:instrText xml:space="preserve"> PAGE   \* MERGEFORMAT </w:instrText>
    </w:r>
    <w:r>
      <w:fldChar w:fldCharType="separate"/>
    </w:r>
    <w:r w:rsidR="00427D21" w:rsidRPr="003B32E3">
      <w:rPr>
        <w:noProof/>
        <w:lang w:val="fr-FR"/>
      </w:rPr>
      <w:t>2</w:t>
    </w:r>
    <w:r>
      <w:rPr>
        <w:noProof/>
      </w:rPr>
      <w:fldChar w:fldCharType="end"/>
    </w:r>
  </w:p>
  <w:p w:rsidR="00534681" w:rsidRPr="003B32E3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3B32E3" w:rsidRDefault="003B32E3" w:rsidP="009505C9">
        <w:pPr>
          <w:pStyle w:val="Header"/>
          <w:jc w:val="right"/>
          <w:rPr>
            <w:lang w:val="fr-FR"/>
          </w:rPr>
        </w:pPr>
        <w:r w:rsidRPr="003B32E3">
          <w:rPr>
            <w:lang w:val="fr-FR"/>
          </w:rPr>
          <w:t>CBD/CP/LG-CB/12/1</w:t>
        </w:r>
      </w:p>
    </w:sdtContent>
  </w:sdt>
  <w:p w:rsidR="009505C9" w:rsidRPr="003B32E3" w:rsidRDefault="009505C9" w:rsidP="009505C9">
    <w:pPr>
      <w:pStyle w:val="Header"/>
      <w:jc w:val="right"/>
      <w:rPr>
        <w:lang w:val="fr-FR"/>
      </w:rPr>
    </w:pPr>
    <w:r w:rsidRPr="003B32E3">
      <w:rPr>
        <w:lang w:val="fr-FR"/>
      </w:rPr>
      <w:t xml:space="preserve">Page </w:t>
    </w:r>
    <w:r>
      <w:fldChar w:fldCharType="begin"/>
    </w:r>
    <w:r w:rsidRPr="003B32E3">
      <w:rPr>
        <w:lang w:val="fr-FR"/>
      </w:rPr>
      <w:instrText xml:space="preserve"> PAGE   \* MERGEFORMAT </w:instrText>
    </w:r>
    <w:r>
      <w:fldChar w:fldCharType="separate"/>
    </w:r>
    <w:r w:rsidR="00427D21" w:rsidRPr="003B32E3">
      <w:rPr>
        <w:noProof/>
        <w:lang w:val="fr-FR"/>
      </w:rPr>
      <w:t>3</w:t>
    </w:r>
    <w:r>
      <w:rPr>
        <w:noProof/>
      </w:rPr>
      <w:fldChar w:fldCharType="end"/>
    </w:r>
  </w:p>
  <w:p w:rsidR="009505C9" w:rsidRPr="003B32E3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143"/>
    <w:multiLevelType w:val="hybridMultilevel"/>
    <w:tmpl w:val="FCB0A3A6"/>
    <w:lvl w:ilvl="0" w:tplc="1D74540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244"/>
    <w:multiLevelType w:val="multilevel"/>
    <w:tmpl w:val="E828C846"/>
    <w:lvl w:ilvl="0">
      <w:start w:val="1"/>
      <w:numFmt w:val="decimal"/>
      <w:pStyle w:val="BalloonTextCha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2"/>
      </w:rPr>
    </w:lvl>
    <w:lvl w:ilvl="2">
      <w:start w:val="1"/>
      <w:numFmt w:val="lowerRoman"/>
      <w:pStyle w:val="Header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2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84688"/>
    <w:rsid w:val="000E673A"/>
    <w:rsid w:val="000F74F5"/>
    <w:rsid w:val="00105372"/>
    <w:rsid w:val="00131E7A"/>
    <w:rsid w:val="00172AF6"/>
    <w:rsid w:val="00176CEE"/>
    <w:rsid w:val="001F0B7A"/>
    <w:rsid w:val="00372F74"/>
    <w:rsid w:val="003B32E3"/>
    <w:rsid w:val="003F7224"/>
    <w:rsid w:val="00427D21"/>
    <w:rsid w:val="004644C2"/>
    <w:rsid w:val="00467F9C"/>
    <w:rsid w:val="00534681"/>
    <w:rsid w:val="006122BA"/>
    <w:rsid w:val="00683242"/>
    <w:rsid w:val="006B2290"/>
    <w:rsid w:val="00717D88"/>
    <w:rsid w:val="007942D3"/>
    <w:rsid w:val="007B6C09"/>
    <w:rsid w:val="007E09DA"/>
    <w:rsid w:val="008178B6"/>
    <w:rsid w:val="00865B74"/>
    <w:rsid w:val="00930BA1"/>
    <w:rsid w:val="0093169E"/>
    <w:rsid w:val="009505C9"/>
    <w:rsid w:val="00AA3D4D"/>
    <w:rsid w:val="00B3369F"/>
    <w:rsid w:val="00BC4A3C"/>
    <w:rsid w:val="00C9161D"/>
    <w:rsid w:val="00CF1848"/>
    <w:rsid w:val="00D12044"/>
    <w:rsid w:val="00D76A18"/>
    <w:rsid w:val="00D86041"/>
    <w:rsid w:val="00DD118C"/>
    <w:rsid w:val="00E66235"/>
    <w:rsid w:val="00E67558"/>
    <w:rsid w:val="00E83C24"/>
    <w:rsid w:val="00E9318D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50264C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Heading-plain">
    <w:name w:val="Heading - plain"/>
    <w:basedOn w:val="Heading2"/>
    <w:next w:val="BodyText"/>
    <w:rsid w:val="00683242"/>
    <w:pPr>
      <w:tabs>
        <w:tab w:val="clear" w:pos="720"/>
        <w:tab w:val="left" w:pos="851"/>
      </w:tabs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500A2B"/>
    <w:rsid w:val="0058288D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0B648F-0AC0-4A3E-9CF7-560B1EFE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CBD/CP/LG-CB/12/1</dc:subject>
  <dc:creator>SCBD</dc:creator>
  <cp:lastModifiedBy>Veronique Lefebvre</cp:lastModifiedBy>
  <cp:revision>5</cp:revision>
  <dcterms:created xsi:type="dcterms:W3CDTF">2018-08-21T20:12:00Z</dcterms:created>
  <dcterms:modified xsi:type="dcterms:W3CDTF">2018-08-21T20:58:00Z</dcterms:modified>
  <cp:contentStatus>GENERAL</cp:contentStatus>
</cp:coreProperties>
</file>