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CF5796" w:rsidRPr="00CF5796" w14:paraId="5E58B6D0" w14:textId="77777777" w:rsidTr="001123E7">
        <w:trPr>
          <w:trHeight w:val="851"/>
        </w:trPr>
        <w:tc>
          <w:tcPr>
            <w:tcW w:w="454" w:type="pct"/>
            <w:tcBorders>
              <w:bottom w:val="single" w:sz="8" w:space="0" w:color="auto"/>
            </w:tcBorders>
            <w:vAlign w:val="bottom"/>
          </w:tcPr>
          <w:p w14:paraId="4800FAF5" w14:textId="77777777" w:rsidR="00CF5796" w:rsidRPr="00CF5796" w:rsidRDefault="00CF5796" w:rsidP="00CF5796">
            <w:pPr>
              <w:spacing w:after="120"/>
              <w:rPr>
                <w:sz w:val="24"/>
              </w:rPr>
            </w:pPr>
            <w:bookmarkStart w:id="0" w:name="_Hlk137044360"/>
            <w:bookmarkStart w:id="1" w:name="_Hlk137217151"/>
            <w:r w:rsidRPr="00CF5796">
              <w:rPr>
                <w:noProof/>
                <w:sz w:val="24"/>
              </w:rPr>
              <w:drawing>
                <wp:inline distT="0" distB="0" distL="0" distR="0" wp14:anchorId="2553C3D0" wp14:editId="198BBC69">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68A86D8E" w14:textId="77777777" w:rsidR="00CF5796" w:rsidRPr="00CF5796" w:rsidRDefault="00CF5796" w:rsidP="00CF5796">
            <w:pPr>
              <w:spacing w:before="60"/>
              <w:rPr>
                <w:rFonts w:eastAsia="SimHei"/>
                <w:lang w:eastAsia="zh-CN"/>
              </w:rPr>
            </w:pPr>
            <w:r w:rsidRPr="00CF5796">
              <w:rPr>
                <w:rFonts w:eastAsia="SimHei"/>
                <w:noProof/>
                <w:lang w:eastAsia="zh-CN"/>
              </w:rPr>
              <w:drawing>
                <wp:anchor distT="0" distB="0" distL="114300" distR="114300" simplePos="0" relativeHeight="251659264" behindDoc="0" locked="0" layoutInCell="1" allowOverlap="1" wp14:anchorId="20C7C450" wp14:editId="2AC3056F">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CF5796">
              <w:rPr>
                <w:rFonts w:eastAsia="SimHei" w:hint="eastAsia"/>
                <w:lang w:eastAsia="zh-CN"/>
              </w:rPr>
              <w:t>联合国</w:t>
            </w:r>
          </w:p>
          <w:p w14:paraId="207FD7A6" w14:textId="77777777" w:rsidR="00CF5796" w:rsidRPr="00CF5796" w:rsidRDefault="00CF5796" w:rsidP="00CF5796">
            <w:pPr>
              <w:rPr>
                <w:rFonts w:eastAsia="SimHei"/>
                <w:lang w:eastAsia="zh-CN"/>
              </w:rPr>
            </w:pPr>
            <w:r w:rsidRPr="00CF5796">
              <w:rPr>
                <w:rFonts w:eastAsia="SimHei" w:hint="eastAsia"/>
                <w:lang w:eastAsia="zh-CN"/>
              </w:rPr>
              <w:t>环境规划署</w:t>
            </w:r>
          </w:p>
        </w:tc>
        <w:tc>
          <w:tcPr>
            <w:tcW w:w="2692" w:type="pct"/>
            <w:tcBorders>
              <w:bottom w:val="single" w:sz="8" w:space="0" w:color="auto"/>
            </w:tcBorders>
            <w:vAlign w:val="bottom"/>
          </w:tcPr>
          <w:p w14:paraId="6380C6D5" w14:textId="6B35C12A" w:rsidR="00CF5796" w:rsidRPr="00CF5796" w:rsidRDefault="00CF5796" w:rsidP="00CF5796">
            <w:pPr>
              <w:spacing w:after="120"/>
              <w:ind w:left="2021"/>
              <w:jc w:val="right"/>
              <w:rPr>
                <w:rFonts w:eastAsia="SimSun"/>
                <w:lang w:eastAsia="zh-CN"/>
              </w:rPr>
            </w:pPr>
            <w:r w:rsidRPr="00CF5796">
              <w:rPr>
                <w:sz w:val="40"/>
                <w:szCs w:val="40"/>
              </w:rPr>
              <w:t>CBD</w:t>
            </w:r>
            <w:r w:rsidRPr="00CF5796">
              <w:rPr>
                <w:sz w:val="24"/>
              </w:rPr>
              <w:t>/SBSTTA/26/</w:t>
            </w:r>
            <w:r>
              <w:rPr>
                <w:rFonts w:eastAsia="SimSun" w:hint="eastAsia"/>
                <w:sz w:val="24"/>
                <w:lang w:eastAsia="zh-CN"/>
              </w:rPr>
              <w:t>L.1</w:t>
            </w:r>
          </w:p>
        </w:tc>
      </w:tr>
      <w:tr w:rsidR="00CF5796" w:rsidRPr="00CF5796" w14:paraId="463FE0E2" w14:textId="77777777" w:rsidTr="001123E7">
        <w:tc>
          <w:tcPr>
            <w:tcW w:w="2308" w:type="pct"/>
            <w:gridSpan w:val="2"/>
            <w:tcBorders>
              <w:top w:val="single" w:sz="8" w:space="0" w:color="auto"/>
              <w:bottom w:val="single" w:sz="12" w:space="0" w:color="auto"/>
            </w:tcBorders>
          </w:tcPr>
          <w:p w14:paraId="0C6A36D0" w14:textId="77777777" w:rsidR="00CF5796" w:rsidRPr="00CF5796" w:rsidRDefault="00CF5796" w:rsidP="00CF5796">
            <w:pPr>
              <w:suppressLineNumbers/>
              <w:suppressAutoHyphens/>
              <w:spacing w:before="120" w:after="120"/>
              <w:jc w:val="left"/>
            </w:pPr>
            <w:r w:rsidRPr="00CF5796">
              <w:rPr>
                <w:rFonts w:eastAsia="SimSun"/>
                <w:b/>
                <w:noProof/>
                <w:sz w:val="24"/>
                <w:lang w:val="en-US" w:eastAsia="zh-CN"/>
              </w:rPr>
              <w:drawing>
                <wp:inline distT="0" distB="0" distL="0" distR="0" wp14:anchorId="16B43B09" wp14:editId="1B49753B">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61C57698" w14:textId="4DD2FF64" w:rsidR="00CF5796" w:rsidRPr="00CF5796" w:rsidRDefault="00CF5796" w:rsidP="00CF5796">
            <w:pPr>
              <w:ind w:left="2021"/>
              <w:rPr>
                <w:rFonts w:eastAsiaTheme="minorEastAsia"/>
                <w:sz w:val="24"/>
                <w:lang w:eastAsia="zh-CN"/>
              </w:rPr>
            </w:pPr>
            <w:r w:rsidRPr="00CF5796">
              <w:rPr>
                <w:sz w:val="24"/>
              </w:rPr>
              <w:t xml:space="preserve">Distr.: </w:t>
            </w:r>
            <w:r>
              <w:rPr>
                <w:rFonts w:eastAsiaTheme="minorEastAsia" w:hint="eastAsia"/>
                <w:sz w:val="24"/>
                <w:lang w:eastAsia="zh-CN"/>
              </w:rPr>
              <w:t>Limited</w:t>
            </w:r>
          </w:p>
          <w:p w14:paraId="6F63856D" w14:textId="2D2C1A24" w:rsidR="00CF5796" w:rsidRPr="00CF5796" w:rsidRDefault="003B512E" w:rsidP="00CF5796">
            <w:pPr>
              <w:ind w:left="2021"/>
              <w:rPr>
                <w:sz w:val="24"/>
              </w:rPr>
            </w:pPr>
            <w:r>
              <w:rPr>
                <w:rFonts w:eastAsia="SimSun"/>
                <w:sz w:val="24"/>
                <w:lang w:eastAsia="zh-CN"/>
              </w:rPr>
              <w:t>18</w:t>
            </w:r>
            <w:r w:rsidR="00CF5796" w:rsidRPr="00CF5796">
              <w:rPr>
                <w:rFonts w:eastAsia="SimSun"/>
                <w:sz w:val="24"/>
                <w:lang w:eastAsia="zh-CN"/>
              </w:rPr>
              <w:t xml:space="preserve"> May 2024</w:t>
            </w:r>
          </w:p>
          <w:p w14:paraId="74538B6E" w14:textId="77777777" w:rsidR="00CF5796" w:rsidRPr="00CF5796" w:rsidRDefault="00CF5796" w:rsidP="00CF5796">
            <w:pPr>
              <w:ind w:left="2021"/>
              <w:rPr>
                <w:sz w:val="24"/>
              </w:rPr>
            </w:pPr>
            <w:r w:rsidRPr="00CF5796">
              <w:rPr>
                <w:sz w:val="24"/>
              </w:rPr>
              <w:t>Chinese</w:t>
            </w:r>
          </w:p>
          <w:p w14:paraId="4418F000" w14:textId="77777777" w:rsidR="00CF5796" w:rsidRPr="00CF5796" w:rsidRDefault="00CF5796" w:rsidP="00CF5796">
            <w:pPr>
              <w:ind w:left="2021"/>
              <w:rPr>
                <w:sz w:val="24"/>
              </w:rPr>
            </w:pPr>
            <w:r w:rsidRPr="00CF5796">
              <w:rPr>
                <w:sz w:val="24"/>
              </w:rPr>
              <w:t>Original: English</w:t>
            </w:r>
          </w:p>
          <w:p w14:paraId="0BBBFF5A" w14:textId="77777777" w:rsidR="00CF5796" w:rsidRPr="00CF5796" w:rsidRDefault="00CF5796" w:rsidP="00CF5796">
            <w:pPr>
              <w:rPr>
                <w:sz w:val="24"/>
              </w:rPr>
            </w:pPr>
          </w:p>
        </w:tc>
      </w:tr>
    </w:tbl>
    <w:bookmarkEnd w:id="0"/>
    <w:bookmarkEnd w:id="1"/>
    <w:p w14:paraId="1BA318FE" w14:textId="77777777" w:rsidR="00CF5796" w:rsidRPr="00CF5796" w:rsidRDefault="00CF5796" w:rsidP="00C96816">
      <w:pPr>
        <w:suppressLineNumbers/>
        <w:suppressAutoHyphens/>
        <w:ind w:right="5532"/>
        <w:jc w:val="left"/>
        <w:rPr>
          <w:b/>
          <w:bCs/>
          <w:sz w:val="24"/>
          <w:lang w:val="en-US" w:eastAsia="zh-CN"/>
        </w:rPr>
      </w:pPr>
      <w:r w:rsidRPr="00CF5796">
        <w:rPr>
          <w:rFonts w:ascii="SimSun" w:eastAsia="SimSun" w:hAnsi="SimSun" w:cs="SimSun" w:hint="eastAsia"/>
          <w:b/>
          <w:bCs/>
          <w:sz w:val="24"/>
          <w:lang w:val="en-CA" w:eastAsia="zh-CN"/>
        </w:rPr>
        <w:t>科学、技术和工艺咨询附属机构</w:t>
      </w:r>
    </w:p>
    <w:p w14:paraId="5B028869" w14:textId="77777777" w:rsidR="00CF5796" w:rsidRPr="00CF5796" w:rsidRDefault="00CF5796" w:rsidP="00C96816">
      <w:pPr>
        <w:ind w:right="3119"/>
        <w:jc w:val="left"/>
        <w:rPr>
          <w:b/>
          <w:bCs/>
          <w:sz w:val="24"/>
          <w:lang w:eastAsia="zh-CN"/>
        </w:rPr>
      </w:pPr>
      <w:r w:rsidRPr="00CF5796">
        <w:rPr>
          <w:rFonts w:ascii="SimSun" w:eastAsia="SimSun" w:hAnsi="SimSun" w:cs="SimSun" w:hint="eastAsia"/>
          <w:b/>
          <w:bCs/>
          <w:sz w:val="24"/>
          <w:lang w:eastAsia="zh-CN"/>
        </w:rPr>
        <w:t>第二十六次会议</w:t>
      </w:r>
    </w:p>
    <w:p w14:paraId="0B381092" w14:textId="77777777" w:rsidR="00CF5796" w:rsidRPr="00CF5796" w:rsidRDefault="00CF5796" w:rsidP="00C96816">
      <w:pPr>
        <w:ind w:right="3119"/>
        <w:jc w:val="left"/>
        <w:rPr>
          <w:rFonts w:eastAsia="SimSun"/>
          <w:sz w:val="24"/>
          <w:lang w:eastAsia="zh-CN"/>
        </w:rPr>
      </w:pPr>
      <w:r w:rsidRPr="00CF5796">
        <w:rPr>
          <w:sz w:val="24"/>
          <w:lang w:eastAsia="zh-CN"/>
        </w:rPr>
        <w:t>2024</w:t>
      </w:r>
      <w:r w:rsidRPr="00CF5796">
        <w:rPr>
          <w:rFonts w:eastAsia="SimSun"/>
          <w:sz w:val="24"/>
          <w:lang w:eastAsia="zh-CN"/>
        </w:rPr>
        <w:t>年</w:t>
      </w:r>
      <w:r w:rsidRPr="00CF5796">
        <w:rPr>
          <w:rFonts w:eastAsia="SimSun"/>
          <w:sz w:val="24"/>
          <w:lang w:eastAsia="zh-CN"/>
        </w:rPr>
        <w:t>5</w:t>
      </w:r>
      <w:r w:rsidRPr="00CF5796">
        <w:rPr>
          <w:rFonts w:eastAsia="SimSun"/>
          <w:sz w:val="24"/>
          <w:lang w:eastAsia="zh-CN"/>
        </w:rPr>
        <w:t>月</w:t>
      </w:r>
      <w:r w:rsidRPr="00CF5796">
        <w:rPr>
          <w:rFonts w:eastAsia="SimSun"/>
          <w:sz w:val="24"/>
          <w:lang w:eastAsia="zh-CN"/>
        </w:rPr>
        <w:t>13</w:t>
      </w:r>
      <w:r w:rsidRPr="00CF5796">
        <w:rPr>
          <w:rFonts w:eastAsia="SimSun"/>
          <w:sz w:val="24"/>
          <w:lang w:eastAsia="zh-CN"/>
        </w:rPr>
        <w:t>日至</w:t>
      </w:r>
      <w:r w:rsidRPr="00CF5796">
        <w:rPr>
          <w:rFonts w:eastAsia="SimSun"/>
          <w:sz w:val="24"/>
          <w:lang w:eastAsia="zh-CN"/>
        </w:rPr>
        <w:t>18</w:t>
      </w:r>
      <w:r w:rsidRPr="00CF5796">
        <w:rPr>
          <w:rFonts w:eastAsia="SimSun"/>
          <w:sz w:val="24"/>
          <w:lang w:eastAsia="zh-CN"/>
        </w:rPr>
        <w:t>日，内罗毕</w:t>
      </w:r>
    </w:p>
    <w:p w14:paraId="00E05E26" w14:textId="1EF8AEEA" w:rsidR="00CF5796" w:rsidRPr="00CF5796" w:rsidRDefault="00CF5796" w:rsidP="00C96816">
      <w:pPr>
        <w:ind w:right="3119"/>
        <w:jc w:val="left"/>
        <w:rPr>
          <w:rFonts w:eastAsia="SimSun" w:hint="eastAsia"/>
          <w:sz w:val="24"/>
          <w:lang w:eastAsia="zh-CN"/>
        </w:rPr>
      </w:pPr>
      <w:r w:rsidRPr="00CF5796">
        <w:rPr>
          <w:rFonts w:eastAsia="SimSun"/>
          <w:sz w:val="24"/>
          <w:lang w:eastAsia="zh-CN"/>
        </w:rPr>
        <w:t>议程项目</w:t>
      </w:r>
      <w:r w:rsidR="0012007B">
        <w:rPr>
          <w:rFonts w:eastAsia="SimSun" w:hint="eastAsia"/>
          <w:sz w:val="24"/>
          <w:lang w:eastAsia="zh-CN"/>
        </w:rPr>
        <w:t>11</w:t>
      </w:r>
    </w:p>
    <w:p w14:paraId="3A88989E" w14:textId="049E409C" w:rsidR="00CF5796" w:rsidRPr="00CF5796" w:rsidRDefault="0012007B" w:rsidP="00C96816">
      <w:pPr>
        <w:ind w:right="5742"/>
        <w:jc w:val="left"/>
        <w:rPr>
          <w:b/>
          <w:bCs/>
          <w:sz w:val="24"/>
          <w:lang w:val="en-US" w:eastAsia="zh-CN"/>
        </w:rPr>
      </w:pPr>
      <w:r>
        <w:rPr>
          <w:rFonts w:eastAsia="SimSun" w:hint="eastAsia"/>
          <w:b/>
          <w:bCs/>
          <w:sz w:val="24"/>
          <w:lang w:eastAsia="zh-CN"/>
        </w:rPr>
        <w:t>通过报告</w:t>
      </w:r>
    </w:p>
    <w:p w14:paraId="2ECD83D3" w14:textId="77777777" w:rsidR="00CF5796" w:rsidRPr="00CF5796" w:rsidRDefault="00CF5796" w:rsidP="00C96816">
      <w:pPr>
        <w:rPr>
          <w:rFonts w:eastAsiaTheme="minorEastAsia"/>
          <w:sz w:val="24"/>
          <w:lang w:val="en-US" w:eastAsia="zh-CN"/>
        </w:rPr>
      </w:pPr>
    </w:p>
    <w:p w14:paraId="7CADC951" w14:textId="4FCE9217" w:rsidR="00A96B21" w:rsidRPr="00CF5796" w:rsidRDefault="00000000" w:rsidP="00C96816">
      <w:pPr>
        <w:pStyle w:val="Title"/>
        <w:ind w:left="490"/>
        <w:rPr>
          <w:rFonts w:ascii="Times New Roman" w:eastAsia="SimSun" w:hAnsi="Times New Roman"/>
          <w:lang w:eastAsia="zh-CN"/>
        </w:rPr>
      </w:pPr>
      <w:sdt>
        <w:sdtPr>
          <w:rPr>
            <w:rFonts w:ascii="Times New Roman" w:eastAsia="SimSun" w:hAnsi="Times New Roman" w:hint="eastAsia"/>
            <w:lang w:eastAsia="zh-CN"/>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CF5796">
            <w:rPr>
              <w:rFonts w:ascii="Times New Roman" w:eastAsia="SimSun" w:hAnsi="Times New Roman" w:hint="eastAsia"/>
              <w:lang w:eastAsia="zh-CN"/>
            </w:rPr>
            <w:t>会议报告</w:t>
          </w:r>
          <w:r w:rsidR="003B512E">
            <w:rPr>
              <w:rFonts w:ascii="Times New Roman" w:eastAsia="SimSun" w:hAnsi="Times New Roman" w:hint="eastAsia"/>
              <w:lang w:val="en-US" w:eastAsia="zh-CN"/>
            </w:rPr>
            <w:t>草案</w:t>
          </w:r>
        </w:sdtContent>
      </w:sdt>
    </w:p>
    <w:p w14:paraId="4541CC06" w14:textId="6BF9CBCC" w:rsidR="00557370" w:rsidRPr="00CF5796" w:rsidRDefault="00CF5796" w:rsidP="00C96816">
      <w:pPr>
        <w:pStyle w:val="Heading1"/>
        <w:numPr>
          <w:ilvl w:val="0"/>
          <w:numId w:val="0"/>
        </w:numPr>
        <w:ind w:left="490"/>
        <w:rPr>
          <w:rFonts w:eastAsia="SimSun" w:cs="Times New Roman"/>
          <w:lang w:val="en-GB" w:eastAsia="zh-CN"/>
        </w:rPr>
      </w:pPr>
      <w:r>
        <w:rPr>
          <w:rFonts w:eastAsia="SimSun" w:cs="Times New Roman" w:hint="eastAsia"/>
          <w:lang w:val="en-GB" w:eastAsia="zh-CN"/>
        </w:rPr>
        <w:t>导言</w:t>
      </w:r>
      <w:r w:rsidR="00206967">
        <w:rPr>
          <w:rFonts w:eastAsia="SimSun" w:cs="Times New Roman" w:hint="eastAsia"/>
          <w:lang w:val="en-GB" w:eastAsia="zh-CN"/>
        </w:rPr>
        <w:t xml:space="preserve"> </w:t>
      </w:r>
    </w:p>
    <w:p w14:paraId="118DE8B9" w14:textId="01F4F0EE" w:rsidR="00500E0C" w:rsidRPr="00CF5796" w:rsidRDefault="00CF5796" w:rsidP="00C96816">
      <w:pPr>
        <w:pStyle w:val="Para1"/>
        <w:tabs>
          <w:tab w:val="clear" w:pos="1134"/>
        </w:tabs>
        <w:ind w:left="490" w:firstLine="0"/>
        <w:rPr>
          <w:rFonts w:eastAsia="SimSun"/>
          <w:sz w:val="24"/>
          <w:lang w:val="en-GB" w:eastAsia="zh-CN"/>
        </w:rPr>
      </w:pPr>
      <w:r w:rsidRPr="00CF5796">
        <w:rPr>
          <w:rFonts w:eastAsia="SimSun" w:hint="eastAsia"/>
          <w:sz w:val="24"/>
          <w:lang w:val="en-US" w:eastAsia="zh-CN"/>
        </w:rPr>
        <w:t>《生物多样性公约》的下列缔约方出席了科学、技术和工艺咨询附属机构第二十六次会议</w:t>
      </w:r>
      <w:r>
        <w:rPr>
          <w:rFonts w:eastAsia="SimSun" w:hint="eastAsia"/>
          <w:sz w:val="24"/>
          <w:lang w:val="en-US" w:eastAsia="zh-CN"/>
        </w:rPr>
        <w:t>：</w:t>
      </w:r>
      <w:r w:rsidRPr="00CF5796">
        <w:rPr>
          <w:rFonts w:eastAsia="SimSun" w:hint="eastAsia"/>
          <w:sz w:val="24"/>
          <w:lang w:val="en-US" w:eastAsia="zh-CN"/>
        </w:rPr>
        <w:t>[</w:t>
      </w:r>
      <w:r w:rsidRPr="00CF5796">
        <w:rPr>
          <w:rFonts w:eastAsia="SimSun" w:hint="eastAsia"/>
          <w:sz w:val="24"/>
          <w:lang w:val="en-US" w:eastAsia="zh-CN"/>
        </w:rPr>
        <w:t>待补</w:t>
      </w:r>
      <w:r w:rsidRPr="00CF5796">
        <w:rPr>
          <w:rFonts w:eastAsia="SimSun" w:hint="eastAsia"/>
          <w:sz w:val="24"/>
          <w:lang w:val="en-US" w:eastAsia="zh-CN"/>
        </w:rPr>
        <w:t>]</w:t>
      </w:r>
      <w:r w:rsidR="00327481">
        <w:rPr>
          <w:rFonts w:eastAsia="SimSun" w:hint="eastAsia"/>
          <w:sz w:val="24"/>
          <w:lang w:val="en-US" w:eastAsia="zh-CN"/>
        </w:rPr>
        <w:t>。</w:t>
      </w:r>
    </w:p>
    <w:p w14:paraId="0DA3BF61" w14:textId="20C9577C" w:rsidR="00BF18D1" w:rsidRPr="00CF5796" w:rsidRDefault="00327481" w:rsidP="00C96816">
      <w:pPr>
        <w:pStyle w:val="Para1"/>
        <w:tabs>
          <w:tab w:val="clear" w:pos="1134"/>
        </w:tabs>
        <w:ind w:left="490" w:firstLine="0"/>
        <w:rPr>
          <w:rFonts w:eastAsia="SimSun"/>
          <w:sz w:val="24"/>
          <w:lang w:val="en-GB" w:eastAsia="zh-CN"/>
        </w:rPr>
      </w:pPr>
      <w:r w:rsidRPr="00327481">
        <w:rPr>
          <w:rFonts w:eastAsia="SimSun" w:hint="eastAsia"/>
          <w:sz w:val="24"/>
          <w:lang w:val="en-US" w:eastAsia="zh-CN"/>
        </w:rPr>
        <w:t>下列非公约缔约方的国家也派代表出席了会议：</w:t>
      </w:r>
      <w:r w:rsidRPr="00327481">
        <w:rPr>
          <w:rFonts w:eastAsia="SimSun" w:hint="eastAsia"/>
          <w:sz w:val="24"/>
          <w:lang w:val="en-US" w:eastAsia="zh-CN"/>
        </w:rPr>
        <w:t>[</w:t>
      </w:r>
      <w:r w:rsidRPr="00327481">
        <w:rPr>
          <w:rFonts w:eastAsia="SimSun" w:hint="eastAsia"/>
          <w:sz w:val="24"/>
          <w:lang w:val="en-US" w:eastAsia="zh-CN"/>
        </w:rPr>
        <w:t>待补</w:t>
      </w:r>
      <w:r w:rsidRPr="00327481">
        <w:rPr>
          <w:rFonts w:eastAsia="SimSun" w:hint="eastAsia"/>
          <w:sz w:val="24"/>
          <w:lang w:val="en-US" w:eastAsia="zh-CN"/>
        </w:rPr>
        <w:t>]</w:t>
      </w:r>
      <w:r>
        <w:rPr>
          <w:rFonts w:eastAsia="SimSun" w:hint="eastAsia"/>
          <w:sz w:val="24"/>
          <w:lang w:val="en-US" w:eastAsia="zh-CN"/>
        </w:rPr>
        <w:t>。</w:t>
      </w:r>
    </w:p>
    <w:p w14:paraId="59DBBDCD" w14:textId="4C8EF084" w:rsidR="00BF18D1" w:rsidRPr="00CF5796" w:rsidRDefault="00327481" w:rsidP="00C96816">
      <w:pPr>
        <w:pStyle w:val="Para1"/>
        <w:tabs>
          <w:tab w:val="clear" w:pos="1134"/>
        </w:tabs>
        <w:ind w:left="490" w:firstLine="0"/>
        <w:rPr>
          <w:rFonts w:eastAsia="SimSun"/>
          <w:sz w:val="24"/>
          <w:lang w:val="en-GB" w:eastAsia="zh-CN"/>
        </w:rPr>
      </w:pPr>
      <w:r w:rsidRPr="00327481">
        <w:rPr>
          <w:rFonts w:eastAsia="SimSun" w:hint="eastAsia"/>
          <w:sz w:val="24"/>
          <w:lang w:val="en-US" w:eastAsia="zh-CN"/>
        </w:rPr>
        <w:t>联合国机构、专门机构的观察员也出席了会议：</w:t>
      </w:r>
      <w:r w:rsidRPr="00327481">
        <w:rPr>
          <w:rFonts w:eastAsia="SimSun" w:hint="eastAsia"/>
          <w:sz w:val="24"/>
          <w:lang w:val="en-US" w:eastAsia="zh-CN"/>
        </w:rPr>
        <w:t>[</w:t>
      </w:r>
      <w:r w:rsidRPr="00327481">
        <w:rPr>
          <w:rFonts w:eastAsia="SimSun" w:hint="eastAsia"/>
          <w:sz w:val="24"/>
          <w:lang w:val="en-US" w:eastAsia="zh-CN"/>
        </w:rPr>
        <w:t>待补</w:t>
      </w:r>
      <w:r w:rsidRPr="00327481">
        <w:rPr>
          <w:rFonts w:eastAsia="SimSun" w:hint="eastAsia"/>
          <w:sz w:val="24"/>
          <w:lang w:val="en-US" w:eastAsia="zh-CN"/>
        </w:rPr>
        <w:t>]</w:t>
      </w:r>
      <w:r>
        <w:rPr>
          <w:rFonts w:eastAsia="SimSun" w:hint="eastAsia"/>
          <w:sz w:val="24"/>
          <w:lang w:val="en-US" w:eastAsia="zh-CN"/>
        </w:rPr>
        <w:t>。</w:t>
      </w:r>
    </w:p>
    <w:p w14:paraId="6CF0D059" w14:textId="2E8342C8" w:rsidR="00477A55" w:rsidRPr="00CF5796" w:rsidRDefault="00327481" w:rsidP="00C96816">
      <w:pPr>
        <w:pStyle w:val="Para1"/>
        <w:tabs>
          <w:tab w:val="clear" w:pos="1134"/>
        </w:tabs>
        <w:ind w:left="490" w:firstLine="0"/>
        <w:rPr>
          <w:rFonts w:eastAsia="SimSun"/>
          <w:sz w:val="24"/>
          <w:lang w:val="en-GB"/>
        </w:rPr>
      </w:pPr>
      <w:r w:rsidRPr="00327481">
        <w:rPr>
          <w:rFonts w:eastAsia="SimSun" w:hint="eastAsia"/>
          <w:sz w:val="24"/>
          <w:lang w:val="en-US"/>
        </w:rPr>
        <w:t>与会情况见资料文件</w:t>
      </w:r>
      <w:r w:rsidRPr="00327481">
        <w:rPr>
          <w:rFonts w:eastAsia="SimSun" w:hint="eastAsia"/>
          <w:sz w:val="24"/>
          <w:lang w:val="en-US"/>
        </w:rPr>
        <w:t>[CBD/SBSTTA/26/INF/ -]</w:t>
      </w:r>
      <w:r w:rsidRPr="00327481">
        <w:rPr>
          <w:rFonts w:eastAsia="SimSun" w:hint="eastAsia"/>
          <w:sz w:val="24"/>
          <w:lang w:val="en-US"/>
        </w:rPr>
        <w:t>。</w:t>
      </w:r>
    </w:p>
    <w:p w14:paraId="57B217A9" w14:textId="1D92B43E" w:rsidR="004E26AC" w:rsidRPr="00CF5796" w:rsidRDefault="00327481" w:rsidP="00C96816">
      <w:pPr>
        <w:pStyle w:val="Item"/>
        <w:rPr>
          <w:rFonts w:eastAsia="SimSun"/>
        </w:rPr>
      </w:pPr>
      <w:r>
        <w:rPr>
          <w:rFonts w:eastAsia="SimSun" w:hint="eastAsia"/>
          <w:lang w:eastAsia="zh-CN"/>
        </w:rPr>
        <w:t>项目</w:t>
      </w:r>
      <w:r w:rsidR="004E26AC" w:rsidRPr="00CF5796">
        <w:rPr>
          <w:rFonts w:eastAsia="SimSun"/>
        </w:rPr>
        <w:t>1</w:t>
      </w:r>
    </w:p>
    <w:p w14:paraId="754BCDA1" w14:textId="3DFF990F" w:rsidR="00557370" w:rsidRPr="00CF5796" w:rsidRDefault="00327481" w:rsidP="00C96816">
      <w:pPr>
        <w:pStyle w:val="Item"/>
        <w:rPr>
          <w:rFonts w:eastAsia="SimSun"/>
          <w:caps/>
        </w:rPr>
      </w:pPr>
      <w:r>
        <w:rPr>
          <w:rFonts w:eastAsia="SimSun" w:hint="eastAsia"/>
          <w:lang w:eastAsia="zh-CN"/>
        </w:rPr>
        <w:t>会议开幕</w:t>
      </w:r>
    </w:p>
    <w:p w14:paraId="781C9BC9" w14:textId="3F750CB5" w:rsidR="00557370" w:rsidRPr="00CF5796" w:rsidRDefault="00327481" w:rsidP="00C96816">
      <w:pPr>
        <w:pStyle w:val="Para1"/>
        <w:tabs>
          <w:tab w:val="clear" w:pos="1134"/>
        </w:tabs>
        <w:ind w:left="490" w:firstLine="0"/>
        <w:rPr>
          <w:rFonts w:eastAsia="SimSun"/>
          <w:sz w:val="24"/>
          <w:lang w:val="en-GB"/>
        </w:rPr>
      </w:pPr>
      <w:r w:rsidRPr="00327481">
        <w:rPr>
          <w:rFonts w:eastAsia="SimSun" w:hint="eastAsia"/>
          <w:sz w:val="24"/>
          <w:lang w:val="en-US"/>
        </w:rPr>
        <w:t>主席</w:t>
      </w:r>
      <w:r w:rsidRPr="00327481">
        <w:rPr>
          <w:rFonts w:eastAsia="SimSun"/>
          <w:sz w:val="24"/>
          <w:lang w:val="en-GB"/>
        </w:rPr>
        <w:t xml:space="preserve">Senka Barudanović </w:t>
      </w:r>
      <w:r w:rsidRPr="00327481">
        <w:rPr>
          <w:rFonts w:eastAsia="SimSun" w:hint="eastAsia"/>
          <w:sz w:val="24"/>
          <w:lang w:val="en-US"/>
        </w:rPr>
        <w:t>（波斯尼亚和黑塞哥维那）于</w:t>
      </w:r>
      <w:r w:rsidRPr="00327481">
        <w:rPr>
          <w:rFonts w:eastAsia="SimSun" w:hint="eastAsia"/>
          <w:sz w:val="24"/>
          <w:lang w:val="en-US"/>
        </w:rPr>
        <w:t>2024</w:t>
      </w:r>
      <w:r w:rsidRPr="00327481">
        <w:rPr>
          <w:rFonts w:eastAsia="SimSun" w:hint="eastAsia"/>
          <w:sz w:val="24"/>
          <w:lang w:val="en-US"/>
        </w:rPr>
        <w:t>年</w:t>
      </w:r>
      <w:r w:rsidRPr="00327481">
        <w:rPr>
          <w:rFonts w:eastAsia="SimSun" w:hint="eastAsia"/>
          <w:sz w:val="24"/>
          <w:lang w:val="en-US"/>
        </w:rPr>
        <w:t>5</w:t>
      </w:r>
      <w:r w:rsidRPr="00327481">
        <w:rPr>
          <w:rFonts w:eastAsia="SimSun" w:hint="eastAsia"/>
          <w:sz w:val="24"/>
          <w:lang w:val="en-US"/>
        </w:rPr>
        <w:t>月</w:t>
      </w:r>
      <w:r w:rsidRPr="00327481">
        <w:rPr>
          <w:rFonts w:eastAsia="SimSun" w:hint="eastAsia"/>
          <w:sz w:val="24"/>
          <w:lang w:val="en-US"/>
        </w:rPr>
        <w:t>13</w:t>
      </w:r>
      <w:r w:rsidRPr="00327481">
        <w:rPr>
          <w:rFonts w:eastAsia="SimSun" w:hint="eastAsia"/>
          <w:sz w:val="24"/>
          <w:lang w:val="en-US"/>
        </w:rPr>
        <w:t>日上午</w:t>
      </w:r>
      <w:r w:rsidRPr="00327481">
        <w:rPr>
          <w:rFonts w:eastAsia="SimSun" w:hint="eastAsia"/>
          <w:sz w:val="24"/>
          <w:lang w:val="en-US"/>
        </w:rPr>
        <w:t>10</w:t>
      </w:r>
      <w:r w:rsidRPr="00327481">
        <w:rPr>
          <w:rFonts w:eastAsia="SimSun" w:hint="eastAsia"/>
          <w:sz w:val="24"/>
          <w:lang w:val="en-US"/>
        </w:rPr>
        <w:t>时</w:t>
      </w:r>
      <w:r w:rsidRPr="00327481">
        <w:rPr>
          <w:rFonts w:eastAsia="SimSun" w:hint="eastAsia"/>
          <w:sz w:val="24"/>
          <w:lang w:val="en-US"/>
        </w:rPr>
        <w:t>20</w:t>
      </w:r>
      <w:r w:rsidRPr="00327481">
        <w:rPr>
          <w:rFonts w:eastAsia="SimSun" w:hint="eastAsia"/>
          <w:sz w:val="24"/>
          <w:lang w:val="en-US"/>
        </w:rPr>
        <w:t>分宣布会议开幕。</w:t>
      </w:r>
      <w:r w:rsidR="00557370" w:rsidRPr="00CF5796">
        <w:rPr>
          <w:rFonts w:eastAsia="SimSun"/>
          <w:sz w:val="24"/>
          <w:lang w:val="en-GB"/>
        </w:rPr>
        <w:t xml:space="preserve"> </w:t>
      </w:r>
    </w:p>
    <w:p w14:paraId="628B35A4" w14:textId="18476313" w:rsidR="008832FB" w:rsidRPr="00CF5796" w:rsidRDefault="00465BC0" w:rsidP="00C96816">
      <w:pPr>
        <w:pStyle w:val="Para1"/>
        <w:tabs>
          <w:tab w:val="clear" w:pos="1134"/>
        </w:tabs>
        <w:ind w:left="490" w:firstLine="0"/>
        <w:rPr>
          <w:rFonts w:eastAsia="SimSun"/>
          <w:sz w:val="24"/>
          <w:lang w:val="en-GB" w:eastAsia="zh-CN"/>
        </w:rPr>
      </w:pPr>
      <w:r w:rsidRPr="00465BC0">
        <w:rPr>
          <w:rFonts w:eastAsia="SimSun" w:hint="eastAsia"/>
          <w:sz w:val="24"/>
          <w:lang w:val="en-US" w:eastAsia="zh-CN"/>
        </w:rPr>
        <w:t>主席在开幕辞中对与会者表示欢迎，并就最近洪水造成的生命和家园损失向肯尼亚人民和政府表示慰问。她说，本次会议的主要挑战是将</w:t>
      </w:r>
      <w:r w:rsidRPr="00465BC0">
        <w:rPr>
          <w:rFonts w:eastAsia="SimSun" w:hint="eastAsia"/>
          <w:sz w:val="24"/>
          <w:lang w:val="en-US" w:eastAsia="zh-CN"/>
        </w:rPr>
        <w:t>2022</w:t>
      </w:r>
      <w:r w:rsidRPr="00465BC0">
        <w:rPr>
          <w:rFonts w:eastAsia="SimSun" w:hint="eastAsia"/>
          <w:sz w:val="24"/>
          <w:lang w:val="en-US" w:eastAsia="zh-CN"/>
        </w:rPr>
        <w:t>年</w:t>
      </w:r>
      <w:r w:rsidRPr="00465BC0">
        <w:rPr>
          <w:rFonts w:eastAsia="SimSun" w:hint="eastAsia"/>
          <w:sz w:val="24"/>
          <w:lang w:val="en-US" w:eastAsia="zh-CN"/>
        </w:rPr>
        <w:t>12</w:t>
      </w:r>
      <w:r w:rsidRPr="00465BC0">
        <w:rPr>
          <w:rFonts w:eastAsia="SimSun" w:hint="eastAsia"/>
          <w:sz w:val="24"/>
          <w:lang w:val="en-US" w:eastAsia="zh-CN"/>
        </w:rPr>
        <w:t>月缔约方大会第十五届会议通过的《昆明</w:t>
      </w:r>
      <w:r w:rsidRPr="00465BC0">
        <w:rPr>
          <w:rFonts w:eastAsia="SimSun" w:hint="eastAsia"/>
          <w:sz w:val="24"/>
          <w:lang w:val="en-US" w:eastAsia="zh-CN"/>
        </w:rPr>
        <w:t>-</w:t>
      </w:r>
      <w:r w:rsidRPr="00465BC0">
        <w:rPr>
          <w:rFonts w:eastAsia="SimSun" w:hint="eastAsia"/>
          <w:sz w:val="24"/>
          <w:lang w:val="en-US" w:eastAsia="zh-CN"/>
        </w:rPr>
        <w:t>蒙特利尔全球生物多样性框架》转化为行动。各缔约方已经在致力于为《框架》的执行奠定基础，为此设定国家目标，更新或制定国家生物多样性战略和行动计划，并把关键的机构和组织调动起来。在采取这些行动时必须利用现有的丰富知识和经验，为决策提供信息。科咨机构的工作至关重要，将确保《框架》下的行动是以科技知识、工具和准则奠定的坚实基础为指导。通过分别关于指标、合成生物学和风险评估问题的三个特设技术专家组的辛勤工作，得以为本次会议进行深入的科学和技术筹备工作。最后，她敦促与会者们积极寻求解决方案，在出现意见分歧时达成妥协，使会议富有成效和取得成功。</w:t>
      </w:r>
    </w:p>
    <w:p w14:paraId="30BE25F3" w14:textId="1AA41579" w:rsidR="00AB6059" w:rsidRPr="00CF5796" w:rsidRDefault="00465BC0" w:rsidP="00C96816">
      <w:pPr>
        <w:pStyle w:val="Para1"/>
        <w:tabs>
          <w:tab w:val="clear" w:pos="1134"/>
        </w:tabs>
        <w:ind w:left="490" w:firstLine="0"/>
        <w:rPr>
          <w:rFonts w:eastAsia="SimSun"/>
          <w:sz w:val="24"/>
          <w:lang w:val="en-GB"/>
        </w:rPr>
      </w:pPr>
      <w:r w:rsidRPr="00465BC0">
        <w:rPr>
          <w:rFonts w:eastAsia="SimSun" w:hint="eastAsia"/>
          <w:sz w:val="24"/>
          <w:lang w:val="en-US"/>
        </w:rPr>
        <w:t>联合国环境规划署（环境署）执行主任</w:t>
      </w:r>
      <w:r w:rsidRPr="00465BC0">
        <w:rPr>
          <w:rFonts w:eastAsia="SimSun" w:hint="eastAsia"/>
          <w:sz w:val="24"/>
          <w:lang w:val="en-US"/>
        </w:rPr>
        <w:t>Inger Andersen</w:t>
      </w:r>
      <w:r w:rsidRPr="00465BC0">
        <w:rPr>
          <w:rFonts w:eastAsia="SimSun" w:hint="eastAsia"/>
          <w:sz w:val="24"/>
          <w:lang w:val="en-US"/>
        </w:rPr>
        <w:t>和公约秘书处代理执行秘书</w:t>
      </w:r>
      <w:r w:rsidRPr="00465BC0">
        <w:rPr>
          <w:rFonts w:eastAsia="SimSun"/>
          <w:sz w:val="24"/>
          <w:lang w:val="en-GB"/>
        </w:rPr>
        <w:t>David Cooper</w:t>
      </w:r>
      <w:r>
        <w:rPr>
          <w:rFonts w:eastAsia="SimSun" w:hint="eastAsia"/>
          <w:sz w:val="24"/>
          <w:lang w:val="en-US" w:eastAsia="zh-CN"/>
        </w:rPr>
        <w:t>做开幕</w:t>
      </w:r>
      <w:r w:rsidRPr="00465BC0">
        <w:rPr>
          <w:rFonts w:eastAsia="SimSun" w:hint="eastAsia"/>
          <w:sz w:val="24"/>
          <w:lang w:val="en-US"/>
        </w:rPr>
        <w:t>发言。</w:t>
      </w:r>
    </w:p>
    <w:p w14:paraId="7F53894F" w14:textId="77AA0539" w:rsidR="00AB6059" w:rsidRPr="00CF5796" w:rsidRDefault="0011785E" w:rsidP="00C96816">
      <w:pPr>
        <w:pStyle w:val="Para1"/>
        <w:tabs>
          <w:tab w:val="clear" w:pos="1134"/>
        </w:tabs>
        <w:ind w:left="490" w:firstLine="0"/>
        <w:rPr>
          <w:rFonts w:eastAsia="SimSun"/>
          <w:sz w:val="24"/>
          <w:lang w:val="en-GB" w:eastAsia="zh-CN"/>
        </w:rPr>
      </w:pPr>
      <w:r w:rsidRPr="0011785E">
        <w:rPr>
          <w:rFonts w:eastAsia="SimSun" w:hint="eastAsia"/>
          <w:sz w:val="24"/>
          <w:lang w:val="en-US" w:eastAsia="zh-CN"/>
        </w:rPr>
        <w:lastRenderedPageBreak/>
        <w:t>执行主任在开幕发言中欢迎该科咨机构连续第二次在环境署总部举行会议。为确保《框架》取得成功，需要采取全政府、全社会的方法，而这又要求每个国家都有机会获得正确的科技和技能，用于在国家一级执行《框架》。她在这方面强调了使科咨机构能够采取有效行动的三个主要领域。首先，加强问责制和透明度将有助于各国兑现本国做出的承诺。需要有用来衡量成功的明确标准，辅之以更强的监测和报告进展情况的国家能力，以及用于汇总国家数据，帮助审查全球进展情况的一致方法。其次</w:t>
      </w:r>
      <w:r w:rsidRPr="0011785E">
        <w:rPr>
          <w:rFonts w:eastAsia="SimSun" w:hint="eastAsia"/>
          <w:sz w:val="24"/>
          <w:lang w:val="en-US" w:eastAsia="zh-CN"/>
        </w:rPr>
        <w:t>,</w:t>
      </w:r>
      <w:r w:rsidRPr="0011785E">
        <w:rPr>
          <w:rFonts w:eastAsia="SimSun" w:hint="eastAsia"/>
          <w:sz w:val="24"/>
          <w:lang w:val="en-US" w:eastAsia="zh-CN"/>
        </w:rPr>
        <w:t>《生物多样性和健康全球行动计划》确认了地球健康与人类健康之间的联系，推动这个计划将有助于把卫生部门与解决环境关注的行动联系起来。正如《全球行动计划》所述，需要采取激励措施，使各国把健康与生物多样性结合起来。第三，利用全球海洋议程来提升有关海洋和沿海地区的工作是环境署区域海洋方案基础性工作的自然延续。</w:t>
      </w:r>
      <w:r w:rsidRPr="0011785E">
        <w:rPr>
          <w:rFonts w:eastAsia="SimSun"/>
          <w:sz w:val="24"/>
          <w:lang w:val="en-US" w:eastAsia="zh-CN"/>
        </w:rPr>
        <w:t>《</w:t>
      </w:r>
      <w:r w:rsidRPr="0011785E">
        <w:rPr>
          <w:rFonts w:eastAsia="SimSun"/>
          <w:sz w:val="24"/>
          <w:lang w:val="en-US" w:eastAsia="zh-CN"/>
        </w:rPr>
        <w:t>&lt;</w:t>
      </w:r>
      <w:r w:rsidRPr="0011785E">
        <w:rPr>
          <w:rFonts w:eastAsia="SimSun"/>
          <w:sz w:val="24"/>
          <w:lang w:val="en-US" w:eastAsia="zh-CN"/>
        </w:rPr>
        <w:t>联合国海洋法公约</w:t>
      </w:r>
      <w:r w:rsidRPr="0011785E">
        <w:rPr>
          <w:rFonts w:eastAsia="SimSun"/>
          <w:sz w:val="24"/>
          <w:lang w:val="en-US" w:eastAsia="zh-CN"/>
        </w:rPr>
        <w:t>&gt;</w:t>
      </w:r>
      <w:r w:rsidRPr="0011785E">
        <w:rPr>
          <w:rFonts w:eastAsia="SimSun"/>
          <w:sz w:val="24"/>
          <w:lang w:val="en-US" w:eastAsia="zh-CN"/>
        </w:rPr>
        <w:t>下国家管辖范围以外区域海洋生物多样性的养护和可持续利用协定》</w:t>
      </w:r>
      <w:r w:rsidRPr="0011785E">
        <w:rPr>
          <w:rFonts w:eastAsia="SimSun" w:hint="eastAsia"/>
          <w:sz w:val="24"/>
          <w:lang w:val="en-US" w:eastAsia="zh-CN"/>
        </w:rPr>
        <w:t>和联合国海洋科学促进可持续发展十年提升了海洋行动的全球能见度；与科咨机构的进一步合作将有助于确定那些区域符合具有生态或生物重要性的海洋区域标准，并制定有效的区域养护措施。最后，她感谢所有行为体为确保利用科学、技术和工艺知识来支持健康的生物多样性、健康的人类和健康的地球所进行的工作。</w:t>
      </w:r>
    </w:p>
    <w:p w14:paraId="2BC17E4F" w14:textId="6B68F76F" w:rsidR="00AB6059" w:rsidRPr="0003109D" w:rsidRDefault="004F1D24" w:rsidP="00C96816">
      <w:pPr>
        <w:pStyle w:val="Para1"/>
        <w:tabs>
          <w:tab w:val="clear" w:pos="1134"/>
        </w:tabs>
        <w:ind w:left="490" w:firstLine="0"/>
        <w:rPr>
          <w:rFonts w:eastAsia="SimSun"/>
          <w:sz w:val="24"/>
          <w:lang w:val="en-GB" w:eastAsia="zh-CN"/>
        </w:rPr>
      </w:pPr>
      <w:r w:rsidRPr="004F1D24">
        <w:rPr>
          <w:rFonts w:eastAsia="SimSun" w:hint="eastAsia"/>
          <w:sz w:val="24"/>
          <w:lang w:val="en-US" w:eastAsia="zh-CN"/>
        </w:rPr>
        <w:t>代理执行秘书对最近肯尼亚洪水和世界各地其他环境灾难的受害者表示声援，这些灾难表明由于在一系列全球危机，包括气候变化、水危机、污染和生态系统服务丧失方面无所作为而付出的代价。所有这些环境挑战与生物多样性丧失之间的密切联系突出表明，迫切需要采取协调的行动来执行《框架》。鉴于地球面临的挑战规模巨大，《框架》的长期目标和行动目标必然是雄心勃勃的。科咨机构的本次会议提供了一个机会，通过各特设技术专家组的宝贵科技投入来进一步加强执行《框架》的集体努力。本次会议可以利用多种多样的专门知识；一些国家政府的慷慨资助使许多发展中国家缔约方的代表以及土著人民和地方社区的代表得以出席会议。需要更多的资金来确保各方能够充分参加今后的会议，包括</w:t>
      </w:r>
      <w:r w:rsidRPr="004F1D24">
        <w:rPr>
          <w:rFonts w:eastAsia="SimSun" w:hint="eastAsia"/>
          <w:sz w:val="24"/>
          <w:lang w:val="en-US" w:eastAsia="zh-CN"/>
        </w:rPr>
        <w:t>2024</w:t>
      </w:r>
      <w:r w:rsidRPr="004F1D24">
        <w:rPr>
          <w:rFonts w:eastAsia="SimSun" w:hint="eastAsia"/>
          <w:sz w:val="24"/>
          <w:lang w:val="en-US" w:eastAsia="zh-CN"/>
        </w:rPr>
        <w:t>年</w:t>
      </w:r>
      <w:r w:rsidRPr="004F1D24">
        <w:rPr>
          <w:rFonts w:eastAsia="SimSun" w:hint="eastAsia"/>
          <w:sz w:val="24"/>
          <w:lang w:val="en-US" w:eastAsia="zh-CN"/>
        </w:rPr>
        <w:t>10</w:t>
      </w:r>
      <w:r w:rsidRPr="004F1D24">
        <w:rPr>
          <w:rFonts w:eastAsia="SimSun" w:hint="eastAsia"/>
          <w:sz w:val="24"/>
          <w:lang w:val="en-US" w:eastAsia="zh-CN"/>
        </w:rPr>
        <w:t>月在哥伦比亚卡利举行的缔约方大会第十六届会议。最后，代理执行秘书强调了将在本次会议议程上审议的一些重要问题，包括《昆明</w:t>
      </w:r>
      <w:r w:rsidRPr="004F1D24">
        <w:rPr>
          <w:rFonts w:eastAsia="SimSun" w:hint="eastAsia"/>
          <w:sz w:val="24"/>
          <w:lang w:val="en-US" w:eastAsia="zh-CN"/>
        </w:rPr>
        <w:t>-</w:t>
      </w:r>
      <w:r w:rsidRPr="004F1D24">
        <w:rPr>
          <w:rFonts w:eastAsia="SimSun" w:hint="eastAsia"/>
          <w:sz w:val="24"/>
          <w:lang w:val="en-US" w:eastAsia="zh-CN"/>
        </w:rPr>
        <w:t>蒙特利尔全球生物多样性框架》的监测框架、支持《框架》的科技需求、合成生物学的前景扫描、风险评估和风险管理、海洋和沿海生物多样性以及生物多样性和健康。他表示希望缔约方大会第十五届会议在通过《框架》时所体现的多边主义精神将在今后的会议上占主导地位，并导致通过重要的决定。</w:t>
      </w:r>
      <w:r w:rsidR="003B512E">
        <w:rPr>
          <w:rFonts w:eastAsia="SimSun" w:hint="eastAsia"/>
          <w:sz w:val="24"/>
          <w:lang w:val="en-US" w:eastAsia="zh-CN"/>
        </w:rPr>
        <w:t xml:space="preserve"> </w:t>
      </w:r>
    </w:p>
    <w:p w14:paraId="5933F4F0" w14:textId="7ABC991B" w:rsidR="0003109D" w:rsidRPr="00CF5796" w:rsidRDefault="0003109D" w:rsidP="00C96816">
      <w:pPr>
        <w:pStyle w:val="Para1"/>
        <w:tabs>
          <w:tab w:val="clear" w:pos="1134"/>
        </w:tabs>
        <w:ind w:left="490" w:firstLine="0"/>
        <w:rPr>
          <w:rFonts w:eastAsia="SimSun"/>
          <w:sz w:val="24"/>
          <w:lang w:val="en-GB" w:eastAsia="zh-CN"/>
        </w:rPr>
      </w:pPr>
      <w:r>
        <w:rPr>
          <w:rFonts w:eastAsia="SimSun" w:hint="eastAsia"/>
          <w:sz w:val="24"/>
          <w:lang w:val="en-GB" w:eastAsia="zh-CN"/>
        </w:rPr>
        <w:t>乌克兰代表在开幕发言后提出一个程序问题。俄罗斯联邦代表行使了</w:t>
      </w:r>
      <w:r w:rsidR="002E7ECC">
        <w:rPr>
          <w:rFonts w:eastAsia="SimSun" w:hint="eastAsia"/>
          <w:sz w:val="24"/>
          <w:lang w:val="en-GB" w:eastAsia="zh-CN"/>
        </w:rPr>
        <w:t>答辩权。</w:t>
      </w:r>
    </w:p>
    <w:p w14:paraId="659FAA7B" w14:textId="77777777" w:rsidR="00AF6AD8" w:rsidRPr="00E80E89" w:rsidRDefault="00AF6AD8" w:rsidP="00C96816">
      <w:pPr>
        <w:pStyle w:val="Item"/>
        <w:rPr>
          <w:rFonts w:ascii="SimSun" w:eastAsia="SimSun" w:hAnsi="SimSun" w:cs="SimSun"/>
          <w:szCs w:val="24"/>
          <w:lang w:eastAsia="zh-CN"/>
        </w:rPr>
      </w:pPr>
      <w:r w:rsidRPr="00E80E89">
        <w:rPr>
          <w:rFonts w:ascii="SimSun" w:eastAsia="SimSun" w:hAnsi="SimSun" w:cs="SimSun" w:hint="eastAsia"/>
          <w:szCs w:val="24"/>
          <w:lang w:eastAsia="zh-CN"/>
        </w:rPr>
        <w:t>项目</w:t>
      </w:r>
      <w:r w:rsidRPr="00E80E89">
        <w:rPr>
          <w:rFonts w:eastAsia="SimSun"/>
          <w:szCs w:val="24"/>
          <w:lang w:eastAsia="zh-CN"/>
        </w:rPr>
        <w:t>2</w:t>
      </w:r>
    </w:p>
    <w:p w14:paraId="395C2785" w14:textId="77777777" w:rsidR="00AF6AD8" w:rsidRPr="00E80E89" w:rsidRDefault="00AF6AD8" w:rsidP="00C96816">
      <w:pPr>
        <w:pStyle w:val="Item"/>
        <w:rPr>
          <w:rFonts w:ascii="SimSun" w:eastAsia="SimSun" w:hAnsi="SimSun" w:cs="SimSun"/>
          <w:szCs w:val="24"/>
          <w:lang w:eastAsia="zh-CN"/>
        </w:rPr>
      </w:pPr>
      <w:r>
        <w:rPr>
          <w:rFonts w:ascii="SimSun" w:eastAsia="SimSun" w:hAnsi="SimSun" w:cs="SimSun" w:hint="eastAsia"/>
          <w:szCs w:val="24"/>
          <w:lang w:eastAsia="zh-CN"/>
        </w:rPr>
        <w:t>组织事项</w:t>
      </w:r>
    </w:p>
    <w:p w14:paraId="1F64F64E" w14:textId="77777777" w:rsidR="00AF6AD8" w:rsidRPr="00E878FF" w:rsidRDefault="00AF6AD8" w:rsidP="00C96816">
      <w:pPr>
        <w:pStyle w:val="ListParagraph"/>
        <w:numPr>
          <w:ilvl w:val="0"/>
          <w:numId w:val="0"/>
        </w:numPr>
        <w:adjustRightInd w:val="0"/>
        <w:snapToGrid w:val="0"/>
        <w:spacing w:before="120" w:after="120" w:line="240" w:lineRule="atLeast"/>
        <w:ind w:left="490"/>
        <w:contextualSpacing w:val="0"/>
        <w:rPr>
          <w:rFonts w:eastAsia="KaiTi"/>
          <w:sz w:val="24"/>
          <w:lang w:val="en-US" w:eastAsia="zh-CN"/>
        </w:rPr>
      </w:pPr>
      <w:r w:rsidRPr="00E878FF">
        <w:rPr>
          <w:rFonts w:eastAsia="KaiTi"/>
          <w:sz w:val="24"/>
          <w:lang w:val="en-US" w:eastAsia="zh-CN"/>
        </w:rPr>
        <w:t>选举主席团成员</w:t>
      </w:r>
    </w:p>
    <w:p w14:paraId="7F49D1C5" w14:textId="77777777" w:rsidR="00AF6AD8" w:rsidRPr="00F93537" w:rsidRDefault="00AF6AD8" w:rsidP="00C96816">
      <w:pPr>
        <w:pStyle w:val="Para1"/>
        <w:tabs>
          <w:tab w:val="clear" w:pos="1134"/>
        </w:tabs>
        <w:ind w:left="490" w:firstLine="0"/>
        <w:rPr>
          <w:sz w:val="24"/>
          <w:lang w:val="en-GB" w:eastAsia="zh-CN"/>
        </w:rPr>
      </w:pPr>
      <w:r w:rsidRPr="00F93537">
        <w:rPr>
          <w:rFonts w:ascii="SimSun" w:eastAsia="SimSun" w:hAnsi="SimSun" w:cs="SimSun" w:hint="eastAsia"/>
          <w:sz w:val="24"/>
          <w:lang w:val="en-GB" w:eastAsia="zh-CN"/>
        </w:rPr>
        <w:t>根据科咨机构第二十四次和第二十五次会议</w:t>
      </w:r>
      <w:r w:rsidRPr="00F93537">
        <w:rPr>
          <w:rFonts w:ascii="SimSun" w:eastAsia="SimSun" w:hAnsi="SimSun" w:cs="SimSun" w:hint="eastAsia"/>
          <w:sz w:val="24"/>
          <w:lang w:val="en-US" w:eastAsia="zh-CN"/>
        </w:rPr>
        <w:t>期间举行的选举，</w:t>
      </w:r>
      <w:r w:rsidRPr="00F93537">
        <w:rPr>
          <w:rFonts w:ascii="SimSun" w:eastAsia="SimSun" w:hAnsi="SimSun" w:cs="SimSun" w:hint="eastAsia"/>
          <w:sz w:val="24"/>
          <w:lang w:val="en-GB" w:eastAsia="zh-CN"/>
        </w:rPr>
        <w:t>科咨机构第二十六次会议</w:t>
      </w:r>
      <w:r>
        <w:rPr>
          <w:rFonts w:ascii="SimSun" w:eastAsia="SimSun" w:hAnsi="SimSun" w:cs="SimSun" w:hint="eastAsia"/>
          <w:sz w:val="24"/>
          <w:lang w:val="en-GB" w:eastAsia="zh-CN"/>
        </w:rPr>
        <w:t>的</w:t>
      </w:r>
      <w:r w:rsidRPr="00F93537">
        <w:rPr>
          <w:rFonts w:ascii="SimSun" w:eastAsia="SimSun" w:hAnsi="SimSun" w:cs="SimSun" w:hint="eastAsia"/>
          <w:sz w:val="24"/>
          <w:lang w:val="en-GB" w:eastAsia="zh-CN"/>
        </w:rPr>
        <w:t>主席团由以下成员组成：</w:t>
      </w:r>
    </w:p>
    <w:p w14:paraId="4E015EB0" w14:textId="77777777" w:rsidR="00AF6AD8" w:rsidRPr="00F93537" w:rsidRDefault="00AF6AD8" w:rsidP="00C96816">
      <w:pPr>
        <w:spacing w:before="120"/>
        <w:ind w:left="979"/>
        <w:rPr>
          <w:sz w:val="24"/>
        </w:rPr>
      </w:pPr>
      <w:r>
        <w:rPr>
          <w:rFonts w:ascii="SimSun" w:eastAsia="SimSun" w:hAnsi="SimSun" w:cs="SimSun" w:hint="eastAsia"/>
          <w:sz w:val="24"/>
          <w:lang w:eastAsia="zh-CN"/>
        </w:rPr>
        <w:t>主席：</w:t>
      </w:r>
      <w:r w:rsidRPr="00F93537">
        <w:rPr>
          <w:sz w:val="24"/>
        </w:rPr>
        <w:tab/>
        <w:t>Senka Barudanović</w:t>
      </w:r>
      <w:r>
        <w:rPr>
          <w:rFonts w:ascii="SimSun" w:eastAsia="SimSun" w:hAnsi="SimSun" w:cs="SimSun" w:hint="eastAsia"/>
          <w:sz w:val="24"/>
          <w:lang w:eastAsia="zh-CN"/>
        </w:rPr>
        <w:t>（波斯尼亚和黑塞哥维那）</w:t>
      </w:r>
    </w:p>
    <w:p w14:paraId="259A63F9" w14:textId="77777777" w:rsidR="00AF6AD8" w:rsidRPr="00F93537" w:rsidRDefault="00AF6AD8" w:rsidP="00C96816">
      <w:pPr>
        <w:spacing w:before="120"/>
        <w:ind w:left="979"/>
        <w:rPr>
          <w:sz w:val="24"/>
        </w:rPr>
      </w:pPr>
      <w:r>
        <w:rPr>
          <w:rFonts w:ascii="SimSun" w:eastAsia="SimSun" w:hAnsi="SimSun" w:cs="SimSun" w:hint="eastAsia"/>
          <w:sz w:val="24"/>
          <w:lang w:eastAsia="zh-CN"/>
        </w:rPr>
        <w:t>副主席：</w:t>
      </w:r>
      <w:r w:rsidRPr="00F93537">
        <w:rPr>
          <w:sz w:val="24"/>
        </w:rPr>
        <w:tab/>
        <w:t>Taulant Bino</w:t>
      </w:r>
      <w:r>
        <w:rPr>
          <w:rFonts w:ascii="SimSun" w:eastAsia="SimSun" w:hAnsi="SimSun" w:cs="SimSun" w:hint="eastAsia"/>
          <w:sz w:val="24"/>
          <w:lang w:eastAsia="zh-CN"/>
        </w:rPr>
        <w:t>（阿尔巴尼亚）</w:t>
      </w:r>
    </w:p>
    <w:p w14:paraId="2EFA1FB9" w14:textId="77777777" w:rsidR="00AF6AD8" w:rsidRPr="00F93537" w:rsidRDefault="00AF6AD8" w:rsidP="00C96816">
      <w:pPr>
        <w:spacing w:before="120"/>
        <w:ind w:left="1980"/>
        <w:rPr>
          <w:sz w:val="24"/>
        </w:rPr>
      </w:pPr>
      <w:r w:rsidRPr="00F93537">
        <w:rPr>
          <w:sz w:val="24"/>
        </w:rPr>
        <w:t>Jahidul Kabir</w:t>
      </w:r>
      <w:r>
        <w:rPr>
          <w:rFonts w:ascii="SimSun" w:eastAsia="SimSun" w:hAnsi="SimSun" w:cs="SimSun" w:hint="eastAsia"/>
          <w:sz w:val="24"/>
          <w:lang w:eastAsia="zh-CN"/>
        </w:rPr>
        <w:t>（孟加拉国）</w:t>
      </w:r>
    </w:p>
    <w:p w14:paraId="4C9FD4FF" w14:textId="77777777" w:rsidR="00AF6AD8" w:rsidRPr="00F93537" w:rsidRDefault="00AF6AD8" w:rsidP="00C96816">
      <w:pPr>
        <w:spacing w:before="120"/>
        <w:ind w:left="1980"/>
        <w:rPr>
          <w:sz w:val="24"/>
        </w:rPr>
      </w:pPr>
      <w:r w:rsidRPr="00F93537">
        <w:rPr>
          <w:sz w:val="24"/>
        </w:rPr>
        <w:lastRenderedPageBreak/>
        <w:t>Scott Wilson</w:t>
      </w:r>
      <w:r>
        <w:rPr>
          <w:rFonts w:ascii="SimSun" w:eastAsia="SimSun" w:hAnsi="SimSun" w:cs="SimSun" w:hint="eastAsia"/>
          <w:sz w:val="24"/>
          <w:lang w:eastAsia="zh-CN"/>
        </w:rPr>
        <w:t>（加拿大）</w:t>
      </w:r>
    </w:p>
    <w:p w14:paraId="2ABB1DD8" w14:textId="77777777" w:rsidR="00AF6AD8" w:rsidRPr="002C0795" w:rsidRDefault="00AF6AD8" w:rsidP="00C96816">
      <w:pPr>
        <w:spacing w:before="120"/>
        <w:ind w:left="1980"/>
        <w:rPr>
          <w:sz w:val="24"/>
        </w:rPr>
      </w:pPr>
      <w:r w:rsidRPr="002C0795">
        <w:rPr>
          <w:sz w:val="24"/>
        </w:rPr>
        <w:t>Jan Plesnik</w:t>
      </w:r>
      <w:r w:rsidRPr="002C0795">
        <w:rPr>
          <w:rFonts w:ascii="SimSun" w:eastAsia="SimSun" w:hAnsi="SimSun" w:cs="SimSun" w:hint="eastAsia"/>
          <w:sz w:val="24"/>
          <w:lang w:eastAsia="zh-CN"/>
        </w:rPr>
        <w:t>（</w:t>
      </w:r>
      <w:r>
        <w:rPr>
          <w:rFonts w:ascii="SimSun" w:eastAsia="SimSun" w:hAnsi="SimSun" w:cs="SimSun" w:hint="eastAsia"/>
          <w:sz w:val="24"/>
          <w:lang w:val="it-IT" w:eastAsia="zh-CN"/>
        </w:rPr>
        <w:t>捷克</w:t>
      </w:r>
      <w:r w:rsidRPr="002C0795">
        <w:rPr>
          <w:rFonts w:ascii="SimSun" w:eastAsia="SimSun" w:hAnsi="SimSun" w:cs="SimSun" w:hint="eastAsia"/>
          <w:sz w:val="24"/>
          <w:lang w:eastAsia="zh-CN"/>
        </w:rPr>
        <w:t>）</w:t>
      </w:r>
    </w:p>
    <w:p w14:paraId="6774ADD3" w14:textId="77777777" w:rsidR="00AF6AD8" w:rsidRPr="002C0795" w:rsidRDefault="00AF6AD8" w:rsidP="00C96816">
      <w:pPr>
        <w:spacing w:before="120"/>
        <w:ind w:left="1980"/>
        <w:rPr>
          <w:sz w:val="24"/>
        </w:rPr>
      </w:pPr>
      <w:r w:rsidRPr="002C0795">
        <w:rPr>
          <w:sz w:val="24"/>
        </w:rPr>
        <w:t>Marina von Weissenberg</w:t>
      </w:r>
      <w:r w:rsidRPr="002C0795">
        <w:rPr>
          <w:rFonts w:ascii="SimSun" w:eastAsia="SimSun" w:hAnsi="SimSun" w:cs="SimSun" w:hint="eastAsia"/>
          <w:sz w:val="24"/>
          <w:lang w:eastAsia="zh-CN"/>
        </w:rPr>
        <w:t>（</w:t>
      </w:r>
      <w:r>
        <w:rPr>
          <w:rFonts w:ascii="SimSun" w:eastAsia="SimSun" w:hAnsi="SimSun" w:cs="SimSun" w:hint="eastAsia"/>
          <w:sz w:val="24"/>
          <w:lang w:val="it-IT" w:eastAsia="zh-CN"/>
        </w:rPr>
        <w:t>芬兰</w:t>
      </w:r>
      <w:r w:rsidRPr="002C0795">
        <w:rPr>
          <w:rFonts w:ascii="SimSun" w:eastAsia="SimSun" w:hAnsi="SimSun" w:cs="SimSun" w:hint="eastAsia"/>
          <w:sz w:val="24"/>
          <w:lang w:eastAsia="zh-CN"/>
        </w:rPr>
        <w:t>）</w:t>
      </w:r>
    </w:p>
    <w:p w14:paraId="023D6700" w14:textId="77777777" w:rsidR="00AF6AD8" w:rsidRPr="002C0795" w:rsidRDefault="00AF6AD8" w:rsidP="00C96816">
      <w:pPr>
        <w:spacing w:before="120"/>
        <w:ind w:left="1980"/>
        <w:rPr>
          <w:sz w:val="24"/>
        </w:rPr>
      </w:pPr>
      <w:r w:rsidRPr="002C0795">
        <w:rPr>
          <w:sz w:val="24"/>
        </w:rPr>
        <w:t>Jean Bruno Mikissa</w:t>
      </w:r>
      <w:r w:rsidRPr="002C0795">
        <w:rPr>
          <w:rFonts w:ascii="SimSun" w:eastAsia="SimSun" w:hAnsi="SimSun" w:cs="SimSun" w:hint="eastAsia"/>
          <w:sz w:val="24"/>
          <w:lang w:eastAsia="zh-CN"/>
        </w:rPr>
        <w:t>（</w:t>
      </w:r>
      <w:r>
        <w:rPr>
          <w:rFonts w:ascii="SimSun" w:eastAsia="SimSun" w:hAnsi="SimSun" w:cs="SimSun" w:hint="eastAsia"/>
          <w:sz w:val="24"/>
          <w:lang w:val="it-IT" w:eastAsia="zh-CN"/>
        </w:rPr>
        <w:t>加蓬</w:t>
      </w:r>
      <w:r w:rsidRPr="002C0795">
        <w:rPr>
          <w:rFonts w:ascii="SimSun" w:eastAsia="SimSun" w:hAnsi="SimSun" w:cs="SimSun" w:hint="eastAsia"/>
          <w:sz w:val="24"/>
          <w:lang w:eastAsia="zh-CN"/>
        </w:rPr>
        <w:t>）</w:t>
      </w:r>
    </w:p>
    <w:p w14:paraId="08A51B55" w14:textId="77777777" w:rsidR="00AF6AD8" w:rsidRPr="00F93537" w:rsidRDefault="00AF6AD8" w:rsidP="00C96816">
      <w:pPr>
        <w:spacing w:before="120"/>
        <w:ind w:left="1980"/>
        <w:rPr>
          <w:sz w:val="24"/>
        </w:rPr>
      </w:pPr>
      <w:r w:rsidRPr="00F93537">
        <w:rPr>
          <w:sz w:val="24"/>
        </w:rPr>
        <w:t>Aria St. Louis</w:t>
      </w:r>
      <w:r>
        <w:rPr>
          <w:rFonts w:ascii="SimSun" w:eastAsia="SimSun" w:hAnsi="SimSun" w:cs="SimSun" w:hint="eastAsia"/>
          <w:sz w:val="24"/>
          <w:lang w:eastAsia="zh-CN"/>
        </w:rPr>
        <w:t>（格林纳达）</w:t>
      </w:r>
    </w:p>
    <w:p w14:paraId="4116456D" w14:textId="77777777" w:rsidR="00AF6AD8" w:rsidRPr="00F93537" w:rsidRDefault="00AF6AD8" w:rsidP="00C96816">
      <w:pPr>
        <w:spacing w:before="120"/>
        <w:ind w:left="1980"/>
        <w:rPr>
          <w:sz w:val="24"/>
        </w:rPr>
      </w:pPr>
      <w:r w:rsidRPr="00F93537">
        <w:rPr>
          <w:sz w:val="24"/>
        </w:rPr>
        <w:t>Bilal Qtishat</w:t>
      </w:r>
      <w:r>
        <w:rPr>
          <w:rFonts w:ascii="SimSun" w:eastAsia="SimSun" w:hAnsi="SimSun" w:cs="SimSun" w:hint="eastAsia"/>
          <w:sz w:val="24"/>
          <w:lang w:eastAsia="zh-CN"/>
        </w:rPr>
        <w:t>（约旦）</w:t>
      </w:r>
    </w:p>
    <w:p w14:paraId="0E724441" w14:textId="77777777" w:rsidR="00AF6AD8" w:rsidRPr="002C0795" w:rsidRDefault="00AF6AD8" w:rsidP="00C96816">
      <w:pPr>
        <w:spacing w:before="120"/>
        <w:ind w:left="1980"/>
        <w:rPr>
          <w:sz w:val="24"/>
        </w:rPr>
      </w:pPr>
      <w:r w:rsidRPr="002C0795">
        <w:rPr>
          <w:sz w:val="24"/>
        </w:rPr>
        <w:t>Kenneth Uiseb</w:t>
      </w:r>
      <w:r w:rsidRPr="002C0795">
        <w:rPr>
          <w:rFonts w:ascii="SimSun" w:eastAsia="SimSun" w:hAnsi="SimSun" w:cs="SimSun" w:hint="eastAsia"/>
          <w:sz w:val="24"/>
          <w:lang w:eastAsia="zh-CN"/>
        </w:rPr>
        <w:t>（</w:t>
      </w:r>
      <w:r>
        <w:rPr>
          <w:rFonts w:ascii="SimSun" w:eastAsia="SimSun" w:hAnsi="SimSun" w:cs="SimSun" w:hint="eastAsia"/>
          <w:sz w:val="24"/>
          <w:lang w:val="it-IT" w:eastAsia="zh-CN"/>
        </w:rPr>
        <w:t>纳米比亚</w:t>
      </w:r>
      <w:r w:rsidRPr="002C0795">
        <w:rPr>
          <w:rFonts w:ascii="SimSun" w:eastAsia="SimSun" w:hAnsi="SimSun" w:cs="SimSun" w:hint="eastAsia"/>
          <w:sz w:val="24"/>
          <w:lang w:eastAsia="zh-CN"/>
        </w:rPr>
        <w:t>）</w:t>
      </w:r>
    </w:p>
    <w:p w14:paraId="50B117C0" w14:textId="77777777" w:rsidR="00AF6AD8" w:rsidRPr="002C0795" w:rsidRDefault="00AF6AD8" w:rsidP="00C96816">
      <w:pPr>
        <w:spacing w:before="120"/>
        <w:ind w:left="1980"/>
        <w:rPr>
          <w:sz w:val="24"/>
        </w:rPr>
      </w:pPr>
      <w:r w:rsidRPr="002C0795">
        <w:rPr>
          <w:sz w:val="24"/>
        </w:rPr>
        <w:t>Raquel Hilianova Soto Torres</w:t>
      </w:r>
      <w:r w:rsidRPr="002C0795">
        <w:rPr>
          <w:rFonts w:ascii="SimSun" w:eastAsia="SimSun" w:hAnsi="SimSun" w:cs="SimSun" w:hint="eastAsia"/>
          <w:sz w:val="24"/>
          <w:lang w:eastAsia="zh-CN"/>
        </w:rPr>
        <w:t>（</w:t>
      </w:r>
      <w:r>
        <w:rPr>
          <w:rFonts w:ascii="SimSun" w:eastAsia="SimSun" w:hAnsi="SimSun" w:cs="SimSun" w:hint="eastAsia"/>
          <w:sz w:val="24"/>
          <w:lang w:val="it-IT" w:eastAsia="zh-CN"/>
        </w:rPr>
        <w:t>秘鲁</w:t>
      </w:r>
      <w:r w:rsidRPr="002C0795">
        <w:rPr>
          <w:rFonts w:ascii="SimSun" w:eastAsia="SimSun" w:hAnsi="SimSun" w:cs="SimSun" w:hint="eastAsia"/>
          <w:sz w:val="24"/>
          <w:lang w:eastAsia="zh-CN"/>
        </w:rPr>
        <w:t>）</w:t>
      </w:r>
    </w:p>
    <w:p w14:paraId="34E90C0C" w14:textId="77777777" w:rsidR="00AF6AD8" w:rsidRPr="002B28CF" w:rsidRDefault="00AF6AD8" w:rsidP="00C96816">
      <w:pPr>
        <w:spacing w:before="120"/>
        <w:ind w:left="979"/>
        <w:rPr>
          <w:rFonts w:eastAsiaTheme="minorEastAsia"/>
          <w:sz w:val="24"/>
          <w:lang w:val="fr-FR" w:eastAsia="zh-CN"/>
        </w:rPr>
      </w:pPr>
      <w:r w:rsidRPr="002B28CF">
        <w:rPr>
          <w:rFonts w:ascii="SimSun" w:eastAsia="SimSun" w:hAnsi="SimSun" w:cs="SimSun"/>
          <w:sz w:val="24"/>
          <w:lang w:eastAsia="zh-CN"/>
        </w:rPr>
        <w:t>生物多样性公约关于获取遗传资源和公正和公平分享其利用所产生惠益的名古屋议定书</w:t>
      </w:r>
      <w:r w:rsidRPr="002B28CF">
        <w:rPr>
          <w:rFonts w:ascii="SimSun" w:eastAsia="SimSun" w:hAnsi="SimSun" w:cs="SimSun" w:hint="eastAsia"/>
          <w:sz w:val="24"/>
          <w:lang w:eastAsia="zh-CN"/>
        </w:rPr>
        <w:t>替补副主席</w:t>
      </w:r>
      <w:r w:rsidRPr="002B28CF">
        <w:rPr>
          <w:rFonts w:ascii="SimSun" w:eastAsia="SimSun" w:hAnsi="SimSun" w:cs="SimSun" w:hint="eastAsia"/>
          <w:sz w:val="24"/>
        </w:rPr>
        <w:t>：</w:t>
      </w:r>
    </w:p>
    <w:p w14:paraId="6B800664" w14:textId="77777777" w:rsidR="00AF6AD8" w:rsidRPr="00F93537" w:rsidRDefault="00AF6AD8" w:rsidP="00C96816">
      <w:pPr>
        <w:spacing w:before="120"/>
        <w:ind w:left="1980"/>
        <w:rPr>
          <w:sz w:val="24"/>
        </w:rPr>
      </w:pPr>
      <w:r w:rsidRPr="00F93537">
        <w:rPr>
          <w:sz w:val="24"/>
        </w:rPr>
        <w:t>Francis Reyes Polanco</w:t>
      </w:r>
      <w:r>
        <w:rPr>
          <w:rFonts w:ascii="SimSun" w:eastAsia="SimSun" w:hAnsi="SimSun" w:cs="SimSun" w:hint="eastAsia"/>
          <w:sz w:val="24"/>
          <w:lang w:eastAsia="zh-CN"/>
        </w:rPr>
        <w:t>（多米尼加共和国），取代格林纳达</w:t>
      </w:r>
    </w:p>
    <w:p w14:paraId="298228F5" w14:textId="77777777" w:rsidR="00AF6AD8" w:rsidRPr="00F93537" w:rsidRDefault="00AF6AD8" w:rsidP="00C96816">
      <w:pPr>
        <w:spacing w:before="120"/>
        <w:ind w:left="979"/>
        <w:rPr>
          <w:sz w:val="24"/>
          <w:lang w:eastAsia="zh-CN"/>
        </w:rPr>
      </w:pPr>
      <w:r>
        <w:rPr>
          <w:rFonts w:ascii="SimSun" w:eastAsia="SimSun" w:hAnsi="SimSun" w:cs="SimSun" w:hint="eastAsia"/>
          <w:sz w:val="24"/>
          <w:lang w:eastAsia="zh-CN"/>
        </w:rPr>
        <w:t>生物多样性公约卡塔赫纳生物安全议定书和名古屋议定书替补副主席：</w:t>
      </w:r>
    </w:p>
    <w:p w14:paraId="016A17F3" w14:textId="77777777" w:rsidR="00AF6AD8" w:rsidRPr="00F93537" w:rsidRDefault="00AF6AD8" w:rsidP="00C96816">
      <w:pPr>
        <w:spacing w:before="120"/>
        <w:ind w:left="1980"/>
        <w:rPr>
          <w:sz w:val="24"/>
        </w:rPr>
      </w:pPr>
      <w:r w:rsidRPr="00F93537">
        <w:rPr>
          <w:sz w:val="24"/>
        </w:rPr>
        <w:t>Jane Stratford</w:t>
      </w:r>
      <w:r>
        <w:rPr>
          <w:rFonts w:ascii="SimSun" w:eastAsia="SimSun" w:hAnsi="SimSun" w:cs="SimSun" w:hint="eastAsia"/>
          <w:sz w:val="24"/>
          <w:lang w:eastAsia="zh-CN"/>
        </w:rPr>
        <w:t>（大不列颠及北爱尔兰联合王国），取代加拿大</w:t>
      </w:r>
    </w:p>
    <w:p w14:paraId="5E2569B1" w14:textId="3F82C181" w:rsidR="00AF6AD8" w:rsidRPr="0093538D" w:rsidRDefault="00AF6AD8" w:rsidP="00C96816">
      <w:pPr>
        <w:pStyle w:val="Para1"/>
        <w:tabs>
          <w:tab w:val="clear" w:pos="1134"/>
        </w:tabs>
        <w:ind w:left="490" w:firstLine="0"/>
        <w:rPr>
          <w:rFonts w:eastAsia="SimSun"/>
          <w:sz w:val="24"/>
          <w:lang w:val="en-GB" w:eastAsia="zh-CN"/>
        </w:rPr>
      </w:pPr>
      <w:r w:rsidRPr="0093538D">
        <w:rPr>
          <w:rFonts w:eastAsia="SimSun"/>
          <w:sz w:val="24"/>
          <w:lang w:val="en-GB" w:eastAsia="zh-CN"/>
        </w:rPr>
        <w:t>在其</w:t>
      </w:r>
      <w:r w:rsidRPr="0093538D">
        <w:rPr>
          <w:rFonts w:eastAsia="SimSun"/>
          <w:sz w:val="24"/>
          <w:lang w:val="en-GB" w:eastAsia="zh-CN"/>
        </w:rPr>
        <w:t>5</w:t>
      </w:r>
      <w:r w:rsidRPr="0093538D">
        <w:rPr>
          <w:rFonts w:eastAsia="SimSun"/>
          <w:sz w:val="24"/>
          <w:lang w:val="en-GB" w:eastAsia="zh-CN"/>
        </w:rPr>
        <w:t>月</w:t>
      </w:r>
      <w:r w:rsidRPr="0093538D">
        <w:rPr>
          <w:rFonts w:eastAsia="SimSun"/>
          <w:sz w:val="24"/>
          <w:lang w:val="en-GB" w:eastAsia="zh-CN"/>
        </w:rPr>
        <w:t>13</w:t>
      </w:r>
      <w:r w:rsidRPr="0093538D">
        <w:rPr>
          <w:rFonts w:eastAsia="SimSun"/>
          <w:sz w:val="24"/>
          <w:lang w:val="en-GB" w:eastAsia="zh-CN"/>
        </w:rPr>
        <w:t>日第</w:t>
      </w:r>
      <w:r w:rsidRPr="0093538D">
        <w:rPr>
          <w:rFonts w:eastAsia="SimSun"/>
          <w:sz w:val="24"/>
          <w:lang w:val="en-GB" w:eastAsia="zh-CN"/>
        </w:rPr>
        <w:t>1</w:t>
      </w:r>
      <w:r w:rsidR="0093538D" w:rsidRPr="0093538D">
        <w:rPr>
          <w:rFonts w:eastAsia="SimSun"/>
          <w:sz w:val="24"/>
          <w:lang w:val="en-GB" w:eastAsia="zh-CN"/>
        </w:rPr>
        <w:t>次全体会议</w:t>
      </w:r>
      <w:r w:rsidRPr="0093538D">
        <w:rPr>
          <w:rFonts w:eastAsia="SimSun"/>
          <w:sz w:val="24"/>
          <w:lang w:val="en-GB" w:eastAsia="zh-CN"/>
        </w:rPr>
        <w:t>上，科咨机构商定，</w:t>
      </w:r>
      <w:r w:rsidRPr="0093538D">
        <w:rPr>
          <w:rFonts w:eastAsia="SimSun"/>
          <w:sz w:val="24"/>
          <w:lang w:val="en-GB" w:eastAsia="zh-CN"/>
        </w:rPr>
        <w:t>Mikissa</w:t>
      </w:r>
      <w:r w:rsidRPr="0093538D">
        <w:rPr>
          <w:rFonts w:eastAsia="SimSun"/>
          <w:sz w:val="24"/>
          <w:lang w:val="en-GB" w:eastAsia="zh-CN"/>
        </w:rPr>
        <w:t>先生将担任会议的报告员。</w:t>
      </w:r>
    </w:p>
    <w:p w14:paraId="5C548FC8" w14:textId="77777777" w:rsidR="00AF6AD8" w:rsidRDefault="00AF6AD8" w:rsidP="00C96816">
      <w:pPr>
        <w:pStyle w:val="Para1"/>
        <w:tabs>
          <w:tab w:val="clear" w:pos="1134"/>
        </w:tabs>
        <w:ind w:left="490" w:firstLine="0"/>
        <w:rPr>
          <w:rFonts w:ascii="SimSun" w:eastAsia="SimSun" w:hAnsi="SimSun" w:cs="SimSun"/>
          <w:sz w:val="24"/>
          <w:lang w:val="en-GB" w:eastAsia="zh-CN"/>
        </w:rPr>
      </w:pPr>
      <w:r>
        <w:rPr>
          <w:rFonts w:ascii="SimSun" w:eastAsia="SimSun" w:hAnsi="SimSun" w:cs="SimSun" w:hint="eastAsia"/>
          <w:sz w:val="24"/>
          <w:lang w:val="en-GB" w:eastAsia="zh-CN"/>
        </w:rPr>
        <w:t>报告员代表所有与会者发言，感谢主席和主席团成员为筹备会议所做的努力，感谢代理执行秘书及其团队编制的会议文件和所做后勤安排，感谢环境规划署执行主任及其工作人员的款待，并感谢有关缔约方为便利发展中国家代表与会提供资金。</w:t>
      </w:r>
    </w:p>
    <w:p w14:paraId="385DC0D4" w14:textId="236E1792" w:rsidR="002E7ECC" w:rsidRPr="002E7ECC" w:rsidRDefault="002E7ECC" w:rsidP="00C96816">
      <w:pPr>
        <w:pStyle w:val="Para1"/>
        <w:tabs>
          <w:tab w:val="clear" w:pos="1134"/>
        </w:tabs>
        <w:ind w:left="490" w:firstLine="0"/>
        <w:rPr>
          <w:rFonts w:eastAsia="SimSun"/>
          <w:sz w:val="24"/>
          <w:lang w:val="en-GB" w:eastAsia="zh-CN"/>
        </w:rPr>
      </w:pPr>
      <w:r w:rsidRPr="002E7ECC">
        <w:rPr>
          <w:rFonts w:eastAsia="SimSun"/>
          <w:sz w:val="24"/>
          <w:lang w:val="en-GB" w:eastAsia="zh-CN"/>
        </w:rPr>
        <w:t>科咨机构在</w:t>
      </w:r>
      <w:r w:rsidRPr="002E7ECC">
        <w:rPr>
          <w:rFonts w:eastAsia="SimSun"/>
          <w:sz w:val="24"/>
          <w:lang w:val="en-GB" w:eastAsia="zh-CN"/>
        </w:rPr>
        <w:t xml:space="preserve"> 5 </w:t>
      </w:r>
      <w:r w:rsidRPr="002E7ECC">
        <w:rPr>
          <w:rFonts w:eastAsia="SimSun"/>
          <w:sz w:val="24"/>
          <w:lang w:val="en-GB" w:eastAsia="zh-CN"/>
        </w:rPr>
        <w:t>月</w:t>
      </w:r>
      <w:r w:rsidRPr="002E7ECC">
        <w:rPr>
          <w:rFonts w:eastAsia="SimSun"/>
          <w:sz w:val="24"/>
          <w:lang w:val="en-GB" w:eastAsia="zh-CN"/>
        </w:rPr>
        <w:t xml:space="preserve"> 15 </w:t>
      </w:r>
      <w:r w:rsidRPr="002E7ECC">
        <w:rPr>
          <w:rFonts w:eastAsia="SimSun"/>
          <w:sz w:val="24"/>
          <w:lang w:val="en-GB" w:eastAsia="zh-CN"/>
        </w:rPr>
        <w:t>日</w:t>
      </w:r>
      <w:r>
        <w:rPr>
          <w:rFonts w:eastAsia="SimSun" w:hint="eastAsia"/>
          <w:sz w:val="24"/>
          <w:lang w:val="en-GB" w:eastAsia="zh-CN"/>
        </w:rPr>
        <w:t>的</w:t>
      </w:r>
      <w:r w:rsidRPr="002E7ECC">
        <w:rPr>
          <w:rFonts w:eastAsia="SimSun"/>
          <w:sz w:val="24"/>
          <w:lang w:val="en-GB" w:eastAsia="zh-CN"/>
        </w:rPr>
        <w:t>第</w:t>
      </w:r>
      <w:r w:rsidRPr="002E7ECC">
        <w:rPr>
          <w:rFonts w:eastAsia="SimSun"/>
          <w:sz w:val="24"/>
          <w:lang w:val="en-GB" w:eastAsia="zh-CN"/>
        </w:rPr>
        <w:t xml:space="preserve"> 5</w:t>
      </w:r>
      <w:r w:rsidR="0093538D">
        <w:rPr>
          <w:rFonts w:eastAsia="SimSun" w:hint="eastAsia"/>
          <w:sz w:val="24"/>
          <w:lang w:val="en-GB" w:eastAsia="zh-CN"/>
        </w:rPr>
        <w:t>次全体会议</w:t>
      </w:r>
      <w:r w:rsidRPr="002E7ECC">
        <w:rPr>
          <w:rFonts w:eastAsia="SimSun"/>
          <w:sz w:val="24"/>
          <w:lang w:val="en-GB" w:eastAsia="zh-CN"/>
        </w:rPr>
        <w:t>上选出以下成员</w:t>
      </w:r>
      <w:r>
        <w:rPr>
          <w:rFonts w:eastAsia="SimSun" w:hint="eastAsia"/>
          <w:sz w:val="24"/>
          <w:lang w:val="en-GB" w:eastAsia="zh-CN"/>
        </w:rPr>
        <w:t>，由他们</w:t>
      </w:r>
      <w:r w:rsidRPr="002E7ECC">
        <w:rPr>
          <w:rFonts w:eastAsia="SimSun"/>
          <w:sz w:val="24"/>
          <w:lang w:val="en-GB" w:eastAsia="zh-CN"/>
        </w:rPr>
        <w:t>取代</w:t>
      </w:r>
      <w:r>
        <w:rPr>
          <w:rFonts w:eastAsia="SimSun" w:hint="eastAsia"/>
          <w:sz w:val="24"/>
          <w:lang w:val="en-GB" w:eastAsia="zh-CN"/>
        </w:rPr>
        <w:t>来自</w:t>
      </w:r>
      <w:r w:rsidRPr="002E7ECC">
        <w:rPr>
          <w:rFonts w:eastAsia="SimSun"/>
          <w:sz w:val="24"/>
          <w:lang w:val="en-GB" w:eastAsia="zh-CN"/>
        </w:rPr>
        <w:t>捷克、芬兰、加蓬、约旦和秘鲁</w:t>
      </w:r>
      <w:r>
        <w:rPr>
          <w:rFonts w:eastAsia="SimSun" w:hint="eastAsia"/>
          <w:sz w:val="24"/>
          <w:lang w:val="en-GB" w:eastAsia="zh-CN"/>
        </w:rPr>
        <w:t>成员</w:t>
      </w:r>
      <w:r w:rsidRPr="002E7ECC">
        <w:rPr>
          <w:rFonts w:eastAsia="SimSun"/>
          <w:sz w:val="24"/>
          <w:lang w:val="en-GB" w:eastAsia="zh-CN"/>
        </w:rPr>
        <w:t>，任期自第二十六次会议结束时起，至第二十八次会议结束时止：</w:t>
      </w:r>
      <w:r w:rsidRPr="002E7ECC">
        <w:rPr>
          <w:rFonts w:eastAsia="SimSun"/>
          <w:sz w:val="24"/>
          <w:lang w:val="en-GB" w:eastAsia="zh-CN"/>
        </w:rPr>
        <w:t>Sanne Kruid</w:t>
      </w:r>
      <w:r w:rsidRPr="002E7ECC">
        <w:rPr>
          <w:rFonts w:eastAsia="SimSun"/>
          <w:sz w:val="24"/>
          <w:lang w:val="en-GB" w:eastAsia="zh-CN"/>
        </w:rPr>
        <w:t>（荷兰）、</w:t>
      </w:r>
      <w:r w:rsidRPr="002E7ECC">
        <w:rPr>
          <w:rFonts w:eastAsia="SimSun"/>
          <w:sz w:val="24"/>
          <w:lang w:val="en-GB" w:eastAsia="zh-CN"/>
        </w:rPr>
        <w:t>Mostafa Madbouhi</w:t>
      </w:r>
      <w:r w:rsidRPr="002E7ECC">
        <w:rPr>
          <w:rFonts w:eastAsia="SimSun"/>
          <w:sz w:val="24"/>
          <w:lang w:val="en-GB" w:eastAsia="zh-CN"/>
        </w:rPr>
        <w:t>（摩洛哥）、</w:t>
      </w:r>
      <w:r w:rsidRPr="002E7ECC">
        <w:rPr>
          <w:rFonts w:eastAsia="SimSun"/>
          <w:sz w:val="24"/>
          <w:lang w:val="en-GB" w:eastAsia="zh-CN"/>
        </w:rPr>
        <w:t>Jan Plesnik</w:t>
      </w:r>
      <w:r w:rsidRPr="002E7ECC">
        <w:rPr>
          <w:rFonts w:eastAsia="SimSun"/>
          <w:sz w:val="24"/>
          <w:lang w:val="en-GB" w:eastAsia="zh-CN"/>
        </w:rPr>
        <w:t>（捷克）（继续任职）、</w:t>
      </w:r>
      <w:r w:rsidRPr="002E7ECC">
        <w:rPr>
          <w:rFonts w:eastAsia="SimSun"/>
          <w:sz w:val="24"/>
          <w:lang w:val="en-GB" w:eastAsia="zh-CN"/>
        </w:rPr>
        <w:t>Paulina Stowhas Salinas</w:t>
      </w:r>
      <w:r w:rsidRPr="002E7ECC">
        <w:rPr>
          <w:rFonts w:eastAsia="SimSun"/>
          <w:sz w:val="24"/>
          <w:lang w:val="en-GB" w:eastAsia="zh-CN"/>
        </w:rPr>
        <w:t>（智利）和</w:t>
      </w:r>
      <w:r w:rsidRPr="002E7ECC">
        <w:rPr>
          <w:rFonts w:eastAsia="SimSun"/>
          <w:sz w:val="24"/>
          <w:lang w:val="en-GB" w:eastAsia="zh-CN"/>
        </w:rPr>
        <w:t xml:space="preserve"> Ruliyana Susanti</w:t>
      </w:r>
      <w:r w:rsidRPr="002E7ECC">
        <w:rPr>
          <w:rFonts w:eastAsia="SimSun"/>
          <w:sz w:val="24"/>
          <w:lang w:val="en-GB" w:eastAsia="zh-CN"/>
        </w:rPr>
        <w:t>（印度尼西亚），</w:t>
      </w:r>
      <w:r>
        <w:rPr>
          <w:rFonts w:eastAsia="SimSun" w:hint="eastAsia"/>
          <w:sz w:val="24"/>
          <w:lang w:val="en-GB" w:eastAsia="zh-CN"/>
        </w:rPr>
        <w:t>并选出</w:t>
      </w:r>
      <w:r w:rsidRPr="002E7ECC">
        <w:rPr>
          <w:rFonts w:eastAsia="SimSun"/>
          <w:sz w:val="24"/>
          <w:lang w:val="en-GB" w:eastAsia="zh-CN"/>
        </w:rPr>
        <w:t>Ana Laura Mello</w:t>
      </w:r>
      <w:r w:rsidRPr="002E7ECC">
        <w:rPr>
          <w:rFonts w:eastAsia="SimSun"/>
          <w:sz w:val="24"/>
          <w:lang w:val="en-GB" w:eastAsia="zh-CN"/>
        </w:rPr>
        <w:t>（</w:t>
      </w:r>
      <w:r w:rsidRPr="002E7ECC">
        <w:rPr>
          <w:rFonts w:eastAsia="SimSun"/>
          <w:sz w:val="24"/>
          <w:lang w:val="en-GB" w:eastAsia="zh-CN"/>
        </w:rPr>
        <w:t xml:space="preserve"> </w:t>
      </w:r>
      <w:r w:rsidRPr="002E7ECC">
        <w:rPr>
          <w:rFonts w:eastAsia="SimSun"/>
          <w:sz w:val="24"/>
          <w:lang w:val="en-GB" w:eastAsia="zh-CN"/>
        </w:rPr>
        <w:t>乌拉圭）代替智利处理与《卡塔赫纳议定书》和《名古屋议定书》有关的事务。</w:t>
      </w:r>
    </w:p>
    <w:p w14:paraId="331CC0DA" w14:textId="77777777" w:rsidR="00AF6AD8" w:rsidRPr="00E236D6" w:rsidRDefault="00AF6AD8" w:rsidP="00C96816">
      <w:pPr>
        <w:pStyle w:val="ListParagraph"/>
        <w:numPr>
          <w:ilvl w:val="0"/>
          <w:numId w:val="0"/>
        </w:numPr>
        <w:adjustRightInd w:val="0"/>
        <w:snapToGrid w:val="0"/>
        <w:spacing w:before="120" w:after="120" w:line="240" w:lineRule="atLeast"/>
        <w:ind w:left="490"/>
        <w:contextualSpacing w:val="0"/>
        <w:rPr>
          <w:rFonts w:ascii="KaiTi" w:eastAsia="KaiTi" w:hAnsi="KaiTi"/>
          <w:sz w:val="24"/>
          <w:lang w:val="en-US" w:eastAsia="zh-CN"/>
        </w:rPr>
      </w:pPr>
      <w:r>
        <w:rPr>
          <w:rFonts w:ascii="KaiTi" w:eastAsia="KaiTi" w:hAnsi="KaiTi" w:hint="eastAsia"/>
          <w:sz w:val="24"/>
          <w:lang w:val="en-US" w:eastAsia="zh-CN"/>
        </w:rPr>
        <w:t>通过议程和工作安排</w:t>
      </w:r>
    </w:p>
    <w:p w14:paraId="711F32D3" w14:textId="5DAE231C" w:rsidR="00AF6AD8" w:rsidRPr="00C26975" w:rsidRDefault="002E7ECC" w:rsidP="00C96816">
      <w:pPr>
        <w:pStyle w:val="Para1"/>
        <w:tabs>
          <w:tab w:val="clear" w:pos="1134"/>
        </w:tabs>
        <w:ind w:left="490" w:firstLine="0"/>
        <w:rPr>
          <w:rFonts w:eastAsia="SimSun"/>
          <w:sz w:val="24"/>
          <w:lang w:val="en-GB" w:eastAsia="zh-CN"/>
        </w:rPr>
      </w:pPr>
      <w:r w:rsidRPr="00C26975">
        <w:rPr>
          <w:rFonts w:eastAsia="SimSun" w:hint="eastAsia"/>
          <w:sz w:val="24"/>
          <w:lang w:val="en-GB" w:eastAsia="zh-CN"/>
        </w:rPr>
        <w:t>科咨机构</w:t>
      </w:r>
      <w:r w:rsidR="00AF6AD8" w:rsidRPr="00C26975">
        <w:rPr>
          <w:rFonts w:eastAsia="SimSun"/>
          <w:sz w:val="24"/>
          <w:lang w:val="en-GB" w:eastAsia="zh-CN"/>
        </w:rPr>
        <w:t>在第</w:t>
      </w:r>
      <w:r w:rsidR="00AF6AD8" w:rsidRPr="00C26975">
        <w:rPr>
          <w:rFonts w:eastAsia="SimSun"/>
          <w:sz w:val="24"/>
          <w:lang w:val="en-GB" w:eastAsia="zh-CN"/>
        </w:rPr>
        <w:t>1</w:t>
      </w:r>
      <w:r w:rsidR="0093538D">
        <w:rPr>
          <w:rFonts w:ascii="SimSun" w:eastAsia="SimSun" w:hAnsi="SimSun" w:cs="SimSun" w:hint="eastAsia"/>
          <w:sz w:val="24"/>
          <w:lang w:val="en-GB" w:eastAsia="zh-CN"/>
        </w:rPr>
        <w:t>次全体会议</w:t>
      </w:r>
      <w:r w:rsidR="00AF6AD8" w:rsidRPr="00C26975">
        <w:rPr>
          <w:rFonts w:ascii="SimSun" w:eastAsia="SimSun" w:hAnsi="SimSun" w:cs="SimSun" w:hint="eastAsia"/>
          <w:sz w:val="24"/>
          <w:lang w:val="en-GB" w:eastAsia="zh-CN"/>
        </w:rPr>
        <w:t>上</w:t>
      </w:r>
      <w:r w:rsidR="00AF6AD8" w:rsidRPr="00C26975">
        <w:rPr>
          <w:rFonts w:eastAsia="SimSun" w:hint="eastAsia"/>
          <w:sz w:val="24"/>
          <w:lang w:val="en-GB" w:eastAsia="zh-CN"/>
        </w:rPr>
        <w:t>以秘书处编写的临时议程</w:t>
      </w:r>
      <w:r w:rsidRPr="002F6776">
        <w:rPr>
          <w:rFonts w:eastAsia="SimSun"/>
          <w:sz w:val="24"/>
          <w:szCs w:val="28"/>
          <w:vertAlign w:val="superscript"/>
          <w:lang w:eastAsia="zh-CN"/>
        </w:rPr>
        <w:footnoteReference w:id="1"/>
      </w:r>
      <w:r w:rsidR="00AF6AD8" w:rsidRPr="00C26975">
        <w:rPr>
          <w:rFonts w:eastAsia="SimSun" w:hint="eastAsia"/>
          <w:sz w:val="24"/>
          <w:lang w:val="en-GB" w:eastAsia="zh-CN"/>
        </w:rPr>
        <w:t>为基础</w:t>
      </w:r>
      <w:r>
        <w:rPr>
          <w:rFonts w:eastAsia="SimSun" w:hint="eastAsia"/>
          <w:sz w:val="24"/>
          <w:lang w:val="en-GB" w:eastAsia="zh-CN"/>
        </w:rPr>
        <w:t>，</w:t>
      </w:r>
      <w:r w:rsidR="00AF6AD8" w:rsidRPr="00C26975">
        <w:rPr>
          <w:rFonts w:eastAsia="SimSun" w:hint="eastAsia"/>
          <w:sz w:val="24"/>
          <w:lang w:val="en-GB" w:eastAsia="zh-CN"/>
        </w:rPr>
        <w:t>通过议程</w:t>
      </w:r>
      <w:r>
        <w:rPr>
          <w:rFonts w:eastAsia="SimSun" w:hint="eastAsia"/>
          <w:sz w:val="24"/>
          <w:lang w:val="en-GB" w:eastAsia="zh-CN"/>
        </w:rPr>
        <w:t>如下</w:t>
      </w:r>
      <w:r w:rsidR="00AF6AD8" w:rsidRPr="00C26975">
        <w:rPr>
          <w:rFonts w:eastAsia="SimSun" w:hint="eastAsia"/>
          <w:sz w:val="24"/>
          <w:lang w:val="en-GB" w:eastAsia="zh-CN"/>
        </w:rPr>
        <w:t>。</w:t>
      </w:r>
    </w:p>
    <w:p w14:paraId="54EDBB5E" w14:textId="3CE96484" w:rsidR="00AF6AD8" w:rsidRPr="00C26975" w:rsidRDefault="00AF6AD8" w:rsidP="00C96816">
      <w:pPr>
        <w:pStyle w:val="Para1"/>
        <w:numPr>
          <w:ilvl w:val="1"/>
          <w:numId w:val="38"/>
        </w:numPr>
        <w:tabs>
          <w:tab w:val="clear" w:pos="1134"/>
        </w:tabs>
        <w:ind w:left="1469" w:hanging="490"/>
        <w:rPr>
          <w:sz w:val="24"/>
          <w:lang w:val="en-GB"/>
        </w:rPr>
      </w:pPr>
      <w:r w:rsidRPr="00C26975">
        <w:rPr>
          <w:rFonts w:ascii="SimSun" w:eastAsia="SimSun" w:hAnsi="SimSun" w:cs="SimSun" w:hint="eastAsia"/>
          <w:sz w:val="24"/>
          <w:lang w:val="en-GB"/>
        </w:rPr>
        <w:t>会议开幕。</w:t>
      </w:r>
    </w:p>
    <w:p w14:paraId="3F39E296" w14:textId="77777777" w:rsidR="00AF6AD8" w:rsidRPr="00C26975" w:rsidRDefault="00AF6AD8" w:rsidP="00C96816">
      <w:pPr>
        <w:pStyle w:val="Para1"/>
        <w:numPr>
          <w:ilvl w:val="1"/>
          <w:numId w:val="38"/>
        </w:numPr>
        <w:tabs>
          <w:tab w:val="clear" w:pos="1134"/>
        </w:tabs>
        <w:ind w:left="1469" w:hanging="490"/>
        <w:rPr>
          <w:sz w:val="24"/>
          <w:lang w:val="en-GB" w:eastAsia="zh-CN"/>
        </w:rPr>
      </w:pPr>
      <w:r w:rsidRPr="00C26975">
        <w:rPr>
          <w:rFonts w:ascii="SimSun" w:eastAsia="SimSun" w:hAnsi="SimSun" w:cs="SimSun" w:hint="eastAsia"/>
          <w:sz w:val="24"/>
          <w:lang w:val="en-GB" w:eastAsia="zh-CN"/>
        </w:rPr>
        <w:t>组织事项：选举主席团成员，通过议程和工作安排。</w:t>
      </w:r>
    </w:p>
    <w:p w14:paraId="2AB65B60" w14:textId="77777777" w:rsidR="00AF6AD8" w:rsidRPr="00C26975" w:rsidRDefault="00AF6AD8" w:rsidP="00C96816">
      <w:pPr>
        <w:pStyle w:val="Para1"/>
        <w:numPr>
          <w:ilvl w:val="1"/>
          <w:numId w:val="38"/>
        </w:numPr>
        <w:tabs>
          <w:tab w:val="clear" w:pos="1134"/>
        </w:tabs>
        <w:ind w:left="1469" w:hanging="490"/>
        <w:rPr>
          <w:sz w:val="24"/>
          <w:lang w:val="en-GB" w:eastAsia="zh-CN"/>
        </w:rPr>
      </w:pPr>
      <w:r w:rsidRPr="00C26975">
        <w:rPr>
          <w:rFonts w:ascii="SimSun" w:eastAsia="SimSun" w:hAnsi="SimSun" w:cs="SimSun" w:hint="eastAsia"/>
          <w:sz w:val="24"/>
          <w:lang w:val="en-GB" w:eastAsia="zh-CN"/>
        </w:rPr>
        <w:t>《昆明</w:t>
      </w:r>
      <w:r w:rsidRPr="00C26975">
        <w:rPr>
          <w:sz w:val="24"/>
          <w:lang w:val="en-GB" w:eastAsia="zh-CN"/>
        </w:rPr>
        <w:t>-</w:t>
      </w:r>
      <w:r w:rsidRPr="00C26975">
        <w:rPr>
          <w:rFonts w:ascii="SimSun" w:eastAsia="SimSun" w:hAnsi="SimSun" w:cs="SimSun" w:hint="eastAsia"/>
          <w:sz w:val="24"/>
          <w:lang w:val="en-GB" w:eastAsia="zh-CN"/>
        </w:rPr>
        <w:t>蒙特利尔全球生物多样性框架》的监测框架。</w:t>
      </w:r>
    </w:p>
    <w:p w14:paraId="30DC4545" w14:textId="77777777" w:rsidR="00AF6AD8" w:rsidRPr="0065007B" w:rsidRDefault="00AF6AD8" w:rsidP="00C96816">
      <w:pPr>
        <w:pStyle w:val="Para1"/>
        <w:numPr>
          <w:ilvl w:val="1"/>
          <w:numId w:val="38"/>
        </w:numPr>
        <w:tabs>
          <w:tab w:val="clear" w:pos="1134"/>
        </w:tabs>
        <w:ind w:left="1469" w:hanging="490"/>
        <w:rPr>
          <w:sz w:val="24"/>
          <w:lang w:val="en-GB" w:eastAsia="zh-CN"/>
        </w:rPr>
      </w:pPr>
      <w:r w:rsidRPr="0065007B">
        <w:rPr>
          <w:rFonts w:ascii="SimSun" w:eastAsia="SimSun" w:hAnsi="SimSun" w:cs="SimSun" w:hint="eastAsia"/>
          <w:sz w:val="24"/>
          <w:lang w:val="en-GB" w:eastAsia="zh-CN"/>
        </w:rPr>
        <w:t>促进执行《昆明</w:t>
      </w:r>
      <w:r w:rsidRPr="0065007B">
        <w:rPr>
          <w:sz w:val="24"/>
          <w:lang w:val="en-GB" w:eastAsia="zh-CN"/>
        </w:rPr>
        <w:t>-</w:t>
      </w:r>
      <w:r w:rsidRPr="0065007B">
        <w:rPr>
          <w:rFonts w:ascii="SimSun" w:eastAsia="SimSun" w:hAnsi="SimSun" w:cs="SimSun" w:hint="eastAsia"/>
          <w:sz w:val="24"/>
          <w:lang w:val="en-GB" w:eastAsia="zh-CN"/>
        </w:rPr>
        <w:t>蒙特利尔全球生物多样性框架》的科技需求。</w:t>
      </w:r>
    </w:p>
    <w:p w14:paraId="0D5A4847" w14:textId="77777777" w:rsidR="00AF6AD8" w:rsidRPr="0065007B" w:rsidRDefault="00AF6AD8" w:rsidP="00C96816">
      <w:pPr>
        <w:pStyle w:val="Para1"/>
        <w:numPr>
          <w:ilvl w:val="1"/>
          <w:numId w:val="38"/>
        </w:numPr>
        <w:tabs>
          <w:tab w:val="clear" w:pos="1134"/>
        </w:tabs>
        <w:ind w:left="1469" w:hanging="490"/>
        <w:rPr>
          <w:rFonts w:ascii="SimSun" w:eastAsia="SimSun" w:hAnsi="SimSun" w:cs="SimSun"/>
          <w:sz w:val="24"/>
          <w:lang w:val="en-GB"/>
        </w:rPr>
      </w:pPr>
      <w:r w:rsidRPr="0065007B">
        <w:rPr>
          <w:rFonts w:ascii="SimSun" w:eastAsia="SimSun" w:hAnsi="SimSun" w:cs="SimSun" w:hint="eastAsia"/>
          <w:sz w:val="24"/>
          <w:lang w:val="en-GB"/>
        </w:rPr>
        <w:t>合成生物学。</w:t>
      </w:r>
    </w:p>
    <w:p w14:paraId="5B9387F6" w14:textId="77777777" w:rsidR="00AF6AD8" w:rsidRPr="0065007B" w:rsidRDefault="00AF6AD8" w:rsidP="00C96816">
      <w:pPr>
        <w:pStyle w:val="Para1"/>
        <w:numPr>
          <w:ilvl w:val="1"/>
          <w:numId w:val="38"/>
        </w:numPr>
        <w:tabs>
          <w:tab w:val="clear" w:pos="1134"/>
        </w:tabs>
        <w:ind w:left="1469" w:hanging="490"/>
        <w:rPr>
          <w:rFonts w:ascii="SimSun" w:eastAsia="SimSun" w:hAnsi="SimSun" w:cs="SimSun"/>
          <w:sz w:val="24"/>
          <w:lang w:val="en-GB"/>
        </w:rPr>
      </w:pPr>
      <w:r w:rsidRPr="0065007B">
        <w:rPr>
          <w:rFonts w:ascii="SimSun" w:eastAsia="SimSun" w:hAnsi="SimSun" w:cs="SimSun" w:hint="eastAsia"/>
          <w:sz w:val="24"/>
          <w:lang w:val="en-GB"/>
        </w:rPr>
        <w:t>风险评估和风险管理。</w:t>
      </w:r>
    </w:p>
    <w:p w14:paraId="45D3BCBD" w14:textId="77777777" w:rsidR="00AF6AD8" w:rsidRPr="0065007B" w:rsidRDefault="00AF6AD8" w:rsidP="00C96816">
      <w:pPr>
        <w:pStyle w:val="Para1"/>
        <w:numPr>
          <w:ilvl w:val="1"/>
          <w:numId w:val="38"/>
        </w:numPr>
        <w:tabs>
          <w:tab w:val="clear" w:pos="1134"/>
        </w:tabs>
        <w:ind w:left="1469" w:hanging="490"/>
        <w:rPr>
          <w:rFonts w:ascii="SimSun" w:eastAsia="SimSun" w:hAnsi="SimSun" w:cs="SimSun"/>
          <w:sz w:val="24"/>
          <w:lang w:val="en-GB" w:eastAsia="zh-CN"/>
        </w:rPr>
      </w:pPr>
      <w:r w:rsidRPr="0065007B">
        <w:rPr>
          <w:rFonts w:ascii="SimSun" w:eastAsia="SimSun" w:hAnsi="SimSun" w:cs="SimSun" w:hint="eastAsia"/>
          <w:sz w:val="24"/>
          <w:lang w:val="en-GB" w:eastAsia="zh-CN"/>
        </w:rPr>
        <w:lastRenderedPageBreak/>
        <w:t>改性活生物体的检测和识别。</w:t>
      </w:r>
    </w:p>
    <w:p w14:paraId="66FC665D" w14:textId="77777777" w:rsidR="00AF6AD8" w:rsidRPr="0065007B" w:rsidRDefault="00AF6AD8" w:rsidP="00C96816">
      <w:pPr>
        <w:pStyle w:val="Para1"/>
        <w:numPr>
          <w:ilvl w:val="1"/>
          <w:numId w:val="38"/>
        </w:numPr>
        <w:tabs>
          <w:tab w:val="clear" w:pos="1134"/>
        </w:tabs>
        <w:ind w:left="1469" w:hanging="490"/>
        <w:rPr>
          <w:rFonts w:ascii="SimSun" w:eastAsia="SimSun" w:hAnsi="SimSun" w:cs="SimSun"/>
          <w:sz w:val="24"/>
          <w:lang w:val="en-GB" w:eastAsia="zh-CN"/>
        </w:rPr>
      </w:pPr>
      <w:r w:rsidRPr="0065007B">
        <w:rPr>
          <w:rFonts w:ascii="SimSun" w:eastAsia="SimSun" w:hAnsi="SimSun" w:cs="SimSun" w:hint="eastAsia"/>
          <w:sz w:val="24"/>
          <w:lang w:val="en-GB" w:eastAsia="zh-CN"/>
        </w:rPr>
        <w:t>海洋和沿海生物多样性</w:t>
      </w:r>
      <w:r w:rsidRPr="0065007B">
        <w:rPr>
          <w:rFonts w:ascii="SimSun" w:eastAsia="SimSun" w:hAnsi="SimSun" w:cs="SimSun"/>
          <w:sz w:val="24"/>
          <w:lang w:val="en-GB" w:eastAsia="zh-CN"/>
        </w:rPr>
        <w:t>:</w:t>
      </w:r>
    </w:p>
    <w:p w14:paraId="7BEFF777" w14:textId="45EE486B" w:rsidR="00AF6AD8" w:rsidRPr="00AF6AD8" w:rsidRDefault="00AF6AD8" w:rsidP="00C96816">
      <w:pPr>
        <w:spacing w:after="120"/>
        <w:ind w:left="1469"/>
        <w:rPr>
          <w:rFonts w:eastAsia="SimSun"/>
          <w:snapToGrid w:val="0"/>
          <w:sz w:val="24"/>
          <w:lang w:eastAsia="zh-CN"/>
        </w:rPr>
      </w:pPr>
      <w:r>
        <w:rPr>
          <w:rFonts w:eastAsia="SimSun" w:hint="eastAsia"/>
          <w:snapToGrid w:val="0"/>
          <w:sz w:val="24"/>
          <w:lang w:eastAsia="zh-CN"/>
        </w:rPr>
        <w:t>(a)</w:t>
      </w:r>
      <w:r>
        <w:rPr>
          <w:rFonts w:eastAsia="SimSun"/>
          <w:snapToGrid w:val="0"/>
          <w:sz w:val="24"/>
          <w:lang w:eastAsia="zh-CN"/>
        </w:rPr>
        <w:tab/>
      </w:r>
      <w:r w:rsidRPr="00AF6AD8">
        <w:rPr>
          <w:rFonts w:eastAsia="SimSun" w:hint="eastAsia"/>
          <w:snapToGrid w:val="0"/>
          <w:sz w:val="24"/>
          <w:lang w:eastAsia="zh-CN"/>
        </w:rPr>
        <w:t>关于具有重要生态或生物意义的海洋区域的进一步工作；</w:t>
      </w:r>
    </w:p>
    <w:p w14:paraId="3FF58FD5" w14:textId="615D0876" w:rsidR="00AF6AD8" w:rsidRPr="00AF6AD8" w:rsidRDefault="00AF6AD8" w:rsidP="00C96816">
      <w:pPr>
        <w:spacing w:after="120"/>
        <w:ind w:left="1469"/>
        <w:rPr>
          <w:rFonts w:eastAsia="SimSun"/>
          <w:snapToGrid w:val="0"/>
          <w:sz w:val="24"/>
          <w:lang w:eastAsia="zh-CN"/>
        </w:rPr>
      </w:pPr>
      <w:r>
        <w:rPr>
          <w:rFonts w:eastAsia="SimSun" w:hint="eastAsia"/>
          <w:snapToGrid w:val="0"/>
          <w:sz w:val="24"/>
          <w:lang w:eastAsia="zh-CN"/>
        </w:rPr>
        <w:t>(b)</w:t>
      </w:r>
      <w:r>
        <w:rPr>
          <w:rFonts w:eastAsia="SimSun"/>
          <w:snapToGrid w:val="0"/>
          <w:sz w:val="24"/>
          <w:lang w:eastAsia="zh-CN"/>
        </w:rPr>
        <w:tab/>
      </w:r>
      <w:r w:rsidRPr="00AF6AD8">
        <w:rPr>
          <w:rFonts w:eastAsia="SimSun" w:hint="eastAsia"/>
          <w:snapToGrid w:val="0"/>
          <w:sz w:val="24"/>
          <w:lang w:eastAsia="zh-CN"/>
        </w:rPr>
        <w:t>保护和可持续利用海洋和沿海生物多样性。</w:t>
      </w:r>
    </w:p>
    <w:p w14:paraId="4A9BC51B" w14:textId="491A7DAB" w:rsidR="00AF6AD8" w:rsidRPr="0065007B" w:rsidRDefault="00AF6AD8" w:rsidP="00C96816">
      <w:pPr>
        <w:pStyle w:val="Para1"/>
        <w:numPr>
          <w:ilvl w:val="1"/>
          <w:numId w:val="38"/>
        </w:numPr>
        <w:tabs>
          <w:tab w:val="clear" w:pos="1134"/>
        </w:tabs>
        <w:ind w:left="1469" w:hanging="490"/>
        <w:rPr>
          <w:rFonts w:ascii="SimSun" w:eastAsia="SimSun" w:hAnsi="SimSun" w:cs="SimSun"/>
          <w:sz w:val="24"/>
          <w:lang w:val="en-GB"/>
        </w:rPr>
      </w:pPr>
      <w:r w:rsidRPr="0065007B">
        <w:rPr>
          <w:rFonts w:ascii="SimSun" w:eastAsia="SimSun" w:hAnsi="SimSun" w:cs="SimSun" w:hint="eastAsia"/>
          <w:sz w:val="24"/>
          <w:lang w:val="en-GB"/>
        </w:rPr>
        <w:t>生物多样性和健康。</w:t>
      </w:r>
    </w:p>
    <w:p w14:paraId="54E577C5" w14:textId="77777777" w:rsidR="00AF6AD8" w:rsidRPr="00C26975" w:rsidRDefault="00AF6AD8" w:rsidP="00C96816">
      <w:pPr>
        <w:pStyle w:val="Para1"/>
        <w:numPr>
          <w:ilvl w:val="1"/>
          <w:numId w:val="38"/>
        </w:numPr>
        <w:tabs>
          <w:tab w:val="clear" w:pos="1134"/>
        </w:tabs>
        <w:ind w:left="1469" w:hanging="490"/>
        <w:rPr>
          <w:rFonts w:ascii="SimSun" w:eastAsia="SimSun" w:hAnsi="SimSun" w:cs="SimSun"/>
          <w:sz w:val="24"/>
          <w:lang w:val="en-GB"/>
        </w:rPr>
      </w:pPr>
      <w:r w:rsidRPr="00C26975">
        <w:rPr>
          <w:rFonts w:ascii="SimSun" w:eastAsia="SimSun" w:hAnsi="SimSun" w:cs="SimSun" w:hint="eastAsia"/>
          <w:sz w:val="24"/>
          <w:lang w:val="en-GB"/>
        </w:rPr>
        <w:t>其他事项。</w:t>
      </w:r>
    </w:p>
    <w:p w14:paraId="0230AE0A" w14:textId="77777777" w:rsidR="00AF6AD8" w:rsidRPr="00C26975" w:rsidRDefault="00AF6AD8" w:rsidP="00C96816">
      <w:pPr>
        <w:pStyle w:val="Para1"/>
        <w:numPr>
          <w:ilvl w:val="1"/>
          <w:numId w:val="38"/>
        </w:numPr>
        <w:tabs>
          <w:tab w:val="clear" w:pos="1134"/>
        </w:tabs>
        <w:ind w:left="1469" w:hanging="490"/>
        <w:rPr>
          <w:rFonts w:ascii="SimSun" w:eastAsia="SimSun" w:hAnsi="SimSun" w:cs="SimSun"/>
          <w:sz w:val="24"/>
          <w:lang w:val="en-GB"/>
        </w:rPr>
      </w:pPr>
      <w:r w:rsidRPr="00C26975">
        <w:rPr>
          <w:rFonts w:ascii="SimSun" w:eastAsia="SimSun" w:hAnsi="SimSun" w:cs="SimSun" w:hint="eastAsia"/>
          <w:sz w:val="24"/>
          <w:lang w:val="en-GB"/>
        </w:rPr>
        <w:t>通过报告。</w:t>
      </w:r>
    </w:p>
    <w:p w14:paraId="20917792" w14:textId="77777777" w:rsidR="00AF6AD8" w:rsidRPr="00C26975" w:rsidRDefault="00AF6AD8" w:rsidP="00C96816">
      <w:pPr>
        <w:pStyle w:val="Para1"/>
        <w:numPr>
          <w:ilvl w:val="1"/>
          <w:numId w:val="38"/>
        </w:numPr>
        <w:tabs>
          <w:tab w:val="clear" w:pos="1134"/>
        </w:tabs>
        <w:ind w:left="1469" w:hanging="490"/>
        <w:rPr>
          <w:rFonts w:ascii="SimSun" w:eastAsia="SimSun" w:hAnsi="SimSun" w:cs="SimSun"/>
          <w:sz w:val="24"/>
          <w:lang w:val="en-GB"/>
        </w:rPr>
      </w:pPr>
      <w:r w:rsidRPr="00C26975">
        <w:rPr>
          <w:rFonts w:ascii="SimSun" w:eastAsia="SimSun" w:hAnsi="SimSun" w:cs="SimSun" w:hint="eastAsia"/>
          <w:sz w:val="24"/>
          <w:lang w:val="en-GB"/>
        </w:rPr>
        <w:t>会议闭幕。</w:t>
      </w:r>
    </w:p>
    <w:p w14:paraId="07A4EFE4" w14:textId="77777777" w:rsidR="00AF6AD8" w:rsidRPr="00C26975" w:rsidRDefault="00AF6AD8" w:rsidP="00C96816">
      <w:pPr>
        <w:pStyle w:val="ListParagraph"/>
        <w:numPr>
          <w:ilvl w:val="0"/>
          <w:numId w:val="0"/>
        </w:numPr>
        <w:adjustRightInd w:val="0"/>
        <w:snapToGrid w:val="0"/>
        <w:spacing w:before="120" w:after="120" w:line="240" w:lineRule="atLeast"/>
        <w:ind w:left="490"/>
        <w:contextualSpacing w:val="0"/>
        <w:rPr>
          <w:rFonts w:ascii="KaiTi" w:eastAsia="KaiTi" w:hAnsi="KaiTi"/>
          <w:sz w:val="24"/>
          <w:lang w:val="en-US" w:eastAsia="zh-CN"/>
        </w:rPr>
      </w:pPr>
      <w:r>
        <w:rPr>
          <w:rFonts w:ascii="KaiTi" w:eastAsia="KaiTi" w:hAnsi="KaiTi" w:hint="eastAsia"/>
          <w:sz w:val="24"/>
          <w:lang w:val="en-US" w:eastAsia="zh-CN"/>
        </w:rPr>
        <w:t>工作安排</w:t>
      </w:r>
    </w:p>
    <w:p w14:paraId="5D93ABC2" w14:textId="357F9A44" w:rsidR="00AF6AD8" w:rsidRPr="002F6776" w:rsidRDefault="00AF6AD8" w:rsidP="00C96816">
      <w:pPr>
        <w:pStyle w:val="Para1"/>
        <w:tabs>
          <w:tab w:val="clear" w:pos="1134"/>
        </w:tabs>
        <w:ind w:left="490" w:firstLine="0"/>
        <w:rPr>
          <w:rFonts w:eastAsia="SimSun"/>
          <w:sz w:val="24"/>
          <w:lang w:val="en-GB" w:eastAsia="zh-CN"/>
        </w:rPr>
      </w:pPr>
      <w:r w:rsidRPr="002F6776">
        <w:rPr>
          <w:rFonts w:eastAsia="SimSun" w:hint="eastAsia"/>
          <w:sz w:val="24"/>
          <w:lang w:val="en-GB" w:eastAsia="zh-CN"/>
        </w:rPr>
        <w:t>在其第</w:t>
      </w:r>
      <w:r w:rsidRPr="002F6776">
        <w:rPr>
          <w:rFonts w:eastAsia="SimSun" w:hint="eastAsia"/>
          <w:sz w:val="24"/>
          <w:lang w:val="en-GB" w:eastAsia="zh-CN"/>
        </w:rPr>
        <w:t>2</w:t>
      </w:r>
      <w:r w:rsidR="0093538D">
        <w:rPr>
          <w:rFonts w:eastAsia="SimSun" w:hint="eastAsia"/>
          <w:sz w:val="24"/>
          <w:lang w:val="en-GB" w:eastAsia="zh-CN"/>
        </w:rPr>
        <w:t>次全体会议</w:t>
      </w:r>
      <w:r w:rsidRPr="002F6776">
        <w:rPr>
          <w:rFonts w:eastAsia="SimSun" w:hint="eastAsia"/>
          <w:sz w:val="24"/>
          <w:lang w:val="en-GB" w:eastAsia="zh-CN"/>
        </w:rPr>
        <w:t>上，科咨机构核准了拟议的工作安排。</w:t>
      </w:r>
      <w:r w:rsidRPr="002F6776">
        <w:rPr>
          <w:rFonts w:eastAsia="SimSun"/>
          <w:vertAlign w:val="superscript"/>
          <w:lang w:eastAsia="zh-CN"/>
        </w:rPr>
        <w:footnoteReference w:id="2"/>
      </w:r>
    </w:p>
    <w:p w14:paraId="05311895" w14:textId="77777777" w:rsidR="00AF6AD8" w:rsidRPr="00AF6AD8" w:rsidRDefault="00AF6AD8" w:rsidP="00C96816">
      <w:pPr>
        <w:pStyle w:val="Item"/>
        <w:rPr>
          <w:szCs w:val="24"/>
          <w:lang w:eastAsia="zh-CN"/>
        </w:rPr>
      </w:pPr>
      <w:r w:rsidRPr="00AF6AD8">
        <w:rPr>
          <w:rFonts w:ascii="SimSun" w:eastAsia="SimSun" w:hAnsi="SimSun" w:cs="SimSun" w:hint="eastAsia"/>
          <w:szCs w:val="24"/>
          <w:lang w:eastAsia="zh-CN"/>
        </w:rPr>
        <w:t>项目</w:t>
      </w:r>
      <w:r w:rsidRPr="00AF6AD8">
        <w:rPr>
          <w:szCs w:val="24"/>
          <w:lang w:eastAsia="zh-CN"/>
        </w:rPr>
        <w:t>3</w:t>
      </w:r>
    </w:p>
    <w:p w14:paraId="4788BD35" w14:textId="77777777" w:rsidR="00AF6AD8" w:rsidRPr="00AF6AD8" w:rsidRDefault="00AF6AD8" w:rsidP="00C96816">
      <w:pPr>
        <w:pStyle w:val="Item"/>
        <w:rPr>
          <w:rFonts w:ascii="SimSun" w:eastAsia="SimSun" w:hAnsi="SimSun" w:cs="SimSun"/>
          <w:lang w:eastAsia="zh-CN"/>
        </w:rPr>
      </w:pPr>
      <w:r w:rsidRPr="00AF6AD8">
        <w:rPr>
          <w:rFonts w:ascii="SimSun" w:eastAsia="SimSun" w:hAnsi="SimSun" w:cs="SimSun" w:hint="eastAsia"/>
          <w:lang w:eastAsia="zh-CN"/>
        </w:rPr>
        <w:t>《昆明</w:t>
      </w:r>
      <w:r w:rsidRPr="00AF6AD8">
        <w:rPr>
          <w:lang w:eastAsia="zh-CN"/>
        </w:rPr>
        <w:t>-</w:t>
      </w:r>
      <w:r w:rsidRPr="00AF6AD8">
        <w:rPr>
          <w:rFonts w:ascii="SimSun" w:eastAsia="SimSun" w:hAnsi="SimSun" w:cs="SimSun" w:hint="eastAsia"/>
          <w:lang w:eastAsia="zh-CN"/>
        </w:rPr>
        <w:t>蒙特利尔全球生物多样性框架》的监测框架</w:t>
      </w:r>
    </w:p>
    <w:p w14:paraId="63CF731E" w14:textId="7AD5670B" w:rsidR="00AF6AD8" w:rsidRPr="00AF6AD8" w:rsidRDefault="00AF6AD8" w:rsidP="00C96816">
      <w:pPr>
        <w:pStyle w:val="Para1"/>
        <w:tabs>
          <w:tab w:val="clear" w:pos="1134"/>
        </w:tabs>
        <w:ind w:left="490" w:firstLine="0"/>
        <w:rPr>
          <w:rFonts w:eastAsia="SimSun"/>
          <w:sz w:val="24"/>
          <w:lang w:val="en-US" w:eastAsia="zh-CN"/>
        </w:rPr>
      </w:pPr>
      <w:r w:rsidRPr="00AF6AD8">
        <w:rPr>
          <w:rFonts w:eastAsia="SimSun" w:hint="eastAsia"/>
          <w:sz w:val="24"/>
          <w:lang w:val="en-GB" w:eastAsia="zh-CN"/>
        </w:rPr>
        <w:t>科咨机构第</w:t>
      </w:r>
      <w:r w:rsidRPr="00AF6AD8">
        <w:rPr>
          <w:rFonts w:eastAsia="SimSun" w:hint="eastAsia"/>
          <w:sz w:val="24"/>
          <w:lang w:val="en-GB" w:eastAsia="zh-CN"/>
        </w:rPr>
        <w:t>1</w:t>
      </w:r>
      <w:r w:rsidR="0093538D">
        <w:rPr>
          <w:rFonts w:eastAsia="SimSun" w:hint="eastAsia"/>
          <w:sz w:val="24"/>
          <w:lang w:val="en-GB" w:eastAsia="zh-CN"/>
        </w:rPr>
        <w:t>次全体会议</w:t>
      </w:r>
      <w:r w:rsidRPr="00AF6AD8">
        <w:rPr>
          <w:rFonts w:eastAsia="SimSun" w:hint="eastAsia"/>
          <w:sz w:val="24"/>
          <w:lang w:val="en-GB" w:eastAsia="zh-CN"/>
        </w:rPr>
        <w:t>审议了议程项目</w:t>
      </w:r>
      <w:r w:rsidRPr="00AF6AD8">
        <w:rPr>
          <w:rFonts w:eastAsia="SimSun" w:hint="eastAsia"/>
          <w:sz w:val="24"/>
          <w:lang w:val="en-GB" w:eastAsia="zh-CN"/>
        </w:rPr>
        <w:t>3</w:t>
      </w:r>
      <w:r w:rsidRPr="00AF6AD8">
        <w:rPr>
          <w:rFonts w:eastAsia="SimSun" w:hint="eastAsia"/>
          <w:sz w:val="24"/>
          <w:lang w:val="en-US" w:eastAsia="zh-CN"/>
        </w:rPr>
        <w:t>。</w:t>
      </w:r>
      <w:r w:rsidRPr="00AF6AD8">
        <w:rPr>
          <w:rFonts w:ascii="SimSun" w:eastAsia="SimSun" w:hAnsi="SimSun" w:cs="SimSun" w:hint="eastAsia"/>
          <w:sz w:val="24"/>
          <w:lang w:val="en-US" w:eastAsia="zh-CN"/>
        </w:rPr>
        <w:t>科咨机构在审议这个项目时，面前有秘书处关于《昆明-蒙特利尔全球生物多样性框架》</w:t>
      </w:r>
      <w:r w:rsidR="002E7ECC" w:rsidRPr="00AF6AD8">
        <w:rPr>
          <w:rStyle w:val="FootnoteReference"/>
          <w:rFonts w:eastAsia="MS Mincho"/>
          <w:sz w:val="24"/>
          <w:lang w:val="en-GB" w:eastAsia="en-CA"/>
        </w:rPr>
        <w:footnoteReference w:id="3"/>
      </w:r>
      <w:r w:rsidRPr="00AF6AD8">
        <w:rPr>
          <w:rFonts w:ascii="SimSun" w:eastAsia="SimSun" w:hAnsi="SimSun" w:cs="SimSun" w:hint="eastAsia"/>
          <w:sz w:val="24"/>
          <w:lang w:val="en-US" w:eastAsia="zh-CN"/>
        </w:rPr>
        <w:t>监测机构的说明。</w:t>
      </w:r>
      <w:r w:rsidRPr="00AF6AD8">
        <w:rPr>
          <w:rFonts w:eastAsia="SimSun" w:hint="eastAsia"/>
          <w:sz w:val="24"/>
          <w:lang w:val="en-GB" w:eastAsia="zh-CN"/>
        </w:rPr>
        <w:t>科咨机构面前还有关于以下问题的</w:t>
      </w:r>
      <w:r w:rsidRPr="00AF6AD8">
        <w:rPr>
          <w:rFonts w:eastAsia="SimSun" w:hint="eastAsia"/>
          <w:sz w:val="24"/>
          <w:lang w:val="en-GB" w:eastAsia="zh-CN"/>
        </w:rPr>
        <w:t>9</w:t>
      </w:r>
      <w:r w:rsidRPr="00AF6AD8">
        <w:rPr>
          <w:rFonts w:eastAsia="SimSun" w:hint="eastAsia"/>
          <w:sz w:val="24"/>
          <w:lang w:val="en-GB" w:eastAsia="zh-CN"/>
        </w:rPr>
        <w:t>份资料文件：传统知识指标的科技审查；</w:t>
      </w:r>
      <w:r w:rsidRPr="00AF6AD8">
        <w:rPr>
          <w:rStyle w:val="FootnoteReference"/>
          <w:rFonts w:eastAsia="MS Mincho"/>
          <w:sz w:val="24"/>
          <w:lang w:val="en-GB" w:eastAsia="en-CA"/>
        </w:rPr>
        <w:footnoteReference w:id="4"/>
      </w:r>
      <w:r w:rsidRPr="00AF6AD8">
        <w:rPr>
          <w:rFonts w:eastAsia="MS Mincho"/>
          <w:sz w:val="24"/>
          <w:lang w:val="en-GB" w:eastAsia="zh-CN"/>
        </w:rPr>
        <w:t xml:space="preserve"> </w:t>
      </w:r>
      <w:r w:rsidRPr="00AF6AD8">
        <w:rPr>
          <w:rFonts w:eastAsia="SimSun"/>
          <w:sz w:val="24"/>
          <w:lang w:val="en-US" w:eastAsia="zh-CN"/>
        </w:rPr>
        <w:t>关于与《框架》</w:t>
      </w:r>
      <w:r w:rsidRPr="00AF6AD8">
        <w:rPr>
          <w:rFonts w:eastAsia="SimSun" w:hint="eastAsia"/>
          <w:sz w:val="24"/>
          <w:lang w:val="en-US" w:eastAsia="zh-CN"/>
        </w:rPr>
        <w:t>行动目标</w:t>
      </w:r>
      <w:r w:rsidRPr="00AF6AD8">
        <w:rPr>
          <w:rFonts w:eastAsia="SimSun" w:hint="eastAsia"/>
          <w:sz w:val="24"/>
          <w:lang w:val="en-US" w:eastAsia="zh-CN"/>
        </w:rPr>
        <w:t>13</w:t>
      </w:r>
      <w:r w:rsidRPr="00AF6AD8">
        <w:rPr>
          <w:rFonts w:eastAsia="SimSun" w:hint="eastAsia"/>
          <w:sz w:val="24"/>
          <w:lang w:val="en-US" w:eastAsia="zh-CN"/>
        </w:rPr>
        <w:t>和长期目标</w:t>
      </w:r>
      <w:r w:rsidRPr="00AF6AD8">
        <w:rPr>
          <w:rFonts w:eastAsia="SimSun" w:hint="eastAsia"/>
          <w:sz w:val="24"/>
          <w:lang w:val="en-US" w:eastAsia="zh-CN"/>
        </w:rPr>
        <w:t>C</w:t>
      </w:r>
      <w:r w:rsidRPr="00AF6AD8">
        <w:rPr>
          <w:rFonts w:eastAsia="SimSun" w:hint="eastAsia"/>
          <w:sz w:val="24"/>
          <w:lang w:val="en-US" w:eastAsia="zh-CN"/>
        </w:rPr>
        <w:t>相关的获取和惠益分享指标的研究；</w:t>
      </w:r>
      <w:r w:rsidRPr="00AF6AD8">
        <w:rPr>
          <w:rFonts w:eastAsia="SimSun"/>
          <w:sz w:val="24"/>
          <w:szCs w:val="28"/>
          <w:vertAlign w:val="superscript"/>
          <w:lang w:val="en-US" w:eastAsia="zh-CN"/>
        </w:rPr>
        <w:footnoteReference w:id="5"/>
      </w:r>
      <w:r w:rsidRPr="00AF6AD8">
        <w:rPr>
          <w:rFonts w:eastAsia="SimSun"/>
          <w:sz w:val="24"/>
          <w:lang w:val="en-US" w:eastAsia="zh-CN"/>
        </w:rPr>
        <w:t xml:space="preserve"> </w:t>
      </w:r>
      <w:r w:rsidRPr="00AF6AD8">
        <w:rPr>
          <w:rFonts w:eastAsia="SimSun" w:hint="eastAsia"/>
          <w:sz w:val="24"/>
          <w:lang w:val="en-US" w:eastAsia="zh-CN"/>
        </w:rPr>
        <w:t>卡塔赫纳生物安全议定书与行动目标</w:t>
      </w:r>
      <w:r w:rsidRPr="00AF6AD8">
        <w:rPr>
          <w:rFonts w:eastAsia="SimSun" w:hint="eastAsia"/>
          <w:sz w:val="24"/>
          <w:lang w:val="en-US" w:eastAsia="zh-CN"/>
        </w:rPr>
        <w:t>17</w:t>
      </w:r>
      <w:r w:rsidRPr="00AF6AD8">
        <w:rPr>
          <w:rFonts w:eastAsia="SimSun" w:hint="eastAsia"/>
          <w:sz w:val="24"/>
          <w:lang w:val="en-US" w:eastAsia="zh-CN"/>
        </w:rPr>
        <w:t>相关的监测框架问题联络小组在线讨论的报告；</w:t>
      </w:r>
      <w:r w:rsidRPr="00AF6AD8">
        <w:rPr>
          <w:rFonts w:eastAsia="SimSun"/>
          <w:sz w:val="24"/>
          <w:szCs w:val="28"/>
          <w:vertAlign w:val="superscript"/>
          <w:lang w:val="en-US" w:eastAsia="zh-CN"/>
        </w:rPr>
        <w:footnoteReference w:id="6"/>
      </w:r>
      <w:r w:rsidRPr="00AF6AD8">
        <w:rPr>
          <w:rFonts w:eastAsia="SimSun"/>
          <w:sz w:val="24"/>
          <w:szCs w:val="28"/>
          <w:vertAlign w:val="superscript"/>
          <w:lang w:val="en-US" w:eastAsia="zh-CN"/>
        </w:rPr>
        <w:t xml:space="preserve"> </w:t>
      </w:r>
      <w:r w:rsidRPr="00AF6AD8">
        <w:rPr>
          <w:rFonts w:eastAsia="SimSun" w:hint="eastAsia"/>
          <w:sz w:val="24"/>
          <w:lang w:val="en-US" w:eastAsia="zh-CN"/>
        </w:rPr>
        <w:t>关于使用监测框架指标的指南；</w:t>
      </w:r>
      <w:r w:rsidRPr="00AF6AD8">
        <w:rPr>
          <w:rFonts w:eastAsia="SimSun"/>
          <w:sz w:val="24"/>
          <w:szCs w:val="28"/>
          <w:vertAlign w:val="superscript"/>
          <w:lang w:val="en-US" w:eastAsia="zh-CN"/>
        </w:rPr>
        <w:footnoteReference w:id="7"/>
      </w:r>
      <w:r w:rsidRPr="00AF6AD8">
        <w:rPr>
          <w:rFonts w:eastAsia="SimSun"/>
          <w:sz w:val="28"/>
          <w:szCs w:val="28"/>
          <w:vertAlign w:val="superscript"/>
          <w:lang w:val="en-US" w:eastAsia="zh-CN"/>
        </w:rPr>
        <w:t xml:space="preserve"> </w:t>
      </w:r>
      <w:r w:rsidRPr="00AF6AD8">
        <w:rPr>
          <w:rFonts w:eastAsia="SimSun" w:hint="eastAsia"/>
          <w:sz w:val="24"/>
          <w:lang w:val="en-US" w:eastAsia="zh-CN"/>
        </w:rPr>
        <w:t>制定监测框架下的标题指标方法问题专家会议的报告；</w:t>
      </w:r>
      <w:r w:rsidRPr="00AF6AD8">
        <w:rPr>
          <w:rFonts w:eastAsia="SimSun"/>
          <w:sz w:val="24"/>
          <w:szCs w:val="28"/>
          <w:vertAlign w:val="superscript"/>
          <w:lang w:val="en-US" w:eastAsia="zh-CN"/>
        </w:rPr>
        <w:footnoteReference w:id="8"/>
      </w:r>
      <w:r w:rsidRPr="00AF6AD8">
        <w:rPr>
          <w:rFonts w:eastAsia="SimSun"/>
          <w:sz w:val="28"/>
          <w:szCs w:val="28"/>
          <w:vertAlign w:val="superscript"/>
          <w:lang w:val="en-US" w:eastAsia="zh-CN"/>
        </w:rPr>
        <w:t xml:space="preserve"> </w:t>
      </w:r>
      <w:r w:rsidRPr="00AF6AD8">
        <w:rPr>
          <w:rFonts w:eastAsia="SimSun" w:hint="eastAsia"/>
          <w:sz w:val="24"/>
          <w:lang w:val="en-US" w:eastAsia="zh-CN"/>
        </w:rPr>
        <w:t>关于实施监测框架相关需要的指南；</w:t>
      </w:r>
      <w:r w:rsidRPr="00AF6AD8">
        <w:rPr>
          <w:rFonts w:eastAsia="SimSun"/>
          <w:sz w:val="24"/>
          <w:szCs w:val="28"/>
          <w:vertAlign w:val="superscript"/>
          <w:lang w:val="en-US" w:eastAsia="zh-CN"/>
        </w:rPr>
        <w:footnoteReference w:id="9"/>
      </w:r>
      <w:r w:rsidRPr="00AF6AD8">
        <w:rPr>
          <w:rFonts w:ascii="SimSun" w:eastAsia="SimSun" w:hAnsi="SimSun" w:cs="SimSun"/>
          <w:sz w:val="24"/>
          <w:lang w:val="en-US" w:eastAsia="zh-CN"/>
        </w:rPr>
        <w:t xml:space="preserve"> </w:t>
      </w:r>
      <w:r w:rsidRPr="00AF6AD8">
        <w:rPr>
          <w:rFonts w:ascii="SimSun" w:eastAsia="SimSun" w:hAnsi="SimSun" w:cs="SimSun" w:hint="eastAsia"/>
          <w:sz w:val="24"/>
          <w:lang w:val="en-US" w:eastAsia="zh-CN"/>
        </w:rPr>
        <w:t>关于私人资金（标题指标</w:t>
      </w:r>
      <w:r w:rsidRPr="00AF6AD8">
        <w:rPr>
          <w:rFonts w:ascii="SimSun" w:eastAsia="SimSun" w:hAnsi="SimSun" w:cs="SimSun"/>
          <w:sz w:val="24"/>
          <w:lang w:val="en-US" w:eastAsia="zh-CN"/>
        </w:rPr>
        <w:t>D.3</w:t>
      </w:r>
      <w:r w:rsidRPr="00AF6AD8">
        <w:rPr>
          <w:rFonts w:ascii="SimSun" w:eastAsia="SimSun" w:hAnsi="SimSun" w:cs="SimSun" w:hint="eastAsia"/>
          <w:sz w:val="24"/>
          <w:lang w:val="en-US" w:eastAsia="zh-CN"/>
        </w:rPr>
        <w:t>）的说明；</w:t>
      </w:r>
      <w:r w:rsidRPr="00AF6AD8">
        <w:rPr>
          <w:rFonts w:eastAsia="SimSun"/>
          <w:sz w:val="24"/>
          <w:szCs w:val="28"/>
          <w:vertAlign w:val="superscript"/>
          <w:lang w:val="en-US" w:eastAsia="zh-CN"/>
        </w:rPr>
        <w:footnoteReference w:id="10"/>
      </w:r>
      <w:r w:rsidRPr="00AF6AD8">
        <w:rPr>
          <w:rFonts w:eastAsia="SimSun"/>
          <w:sz w:val="24"/>
          <w:szCs w:val="28"/>
          <w:vertAlign w:val="superscript"/>
          <w:lang w:val="en-US" w:eastAsia="zh-CN"/>
        </w:rPr>
        <w:t xml:space="preserve"> </w:t>
      </w:r>
      <w:r w:rsidRPr="00AF6AD8">
        <w:rPr>
          <w:rFonts w:ascii="SimSun" w:eastAsia="SimSun" w:hAnsi="SimSun" w:cs="SimSun" w:hint="eastAsia"/>
          <w:sz w:val="24"/>
          <w:lang w:val="en-US" w:eastAsia="zh-CN"/>
        </w:rPr>
        <w:t>来自关于行动目标</w:t>
      </w:r>
      <w:r w:rsidRPr="00AF6AD8">
        <w:rPr>
          <w:rFonts w:eastAsia="SimSun"/>
          <w:sz w:val="24"/>
          <w:lang w:val="en-US" w:eastAsia="zh-CN"/>
        </w:rPr>
        <w:t>20</w:t>
      </w:r>
      <w:r w:rsidRPr="00AF6AD8">
        <w:rPr>
          <w:rFonts w:ascii="SimSun" w:eastAsia="SimSun" w:hAnsi="SimSun" w:cs="SimSun" w:hint="eastAsia"/>
          <w:sz w:val="24"/>
          <w:lang w:val="en-US" w:eastAsia="zh-CN"/>
        </w:rPr>
        <w:t>的科技合作问题的非正式咨询小组的指南；</w:t>
      </w:r>
      <w:r w:rsidRPr="00AF6AD8">
        <w:rPr>
          <w:rStyle w:val="FootnoteReference"/>
          <w:rFonts w:eastAsiaTheme="majorEastAsia"/>
          <w:sz w:val="24"/>
          <w:lang w:val="en-GB"/>
        </w:rPr>
        <w:footnoteReference w:id="11"/>
      </w:r>
      <w:r w:rsidRPr="00AF6AD8">
        <w:rPr>
          <w:rFonts w:eastAsia="MS Mincho"/>
          <w:sz w:val="24"/>
          <w:lang w:val="en-GB" w:eastAsia="zh-CN"/>
        </w:rPr>
        <w:t xml:space="preserve"> </w:t>
      </w:r>
      <w:r w:rsidRPr="00AF6AD8">
        <w:rPr>
          <w:rFonts w:ascii="SimSun" w:eastAsia="SimSun" w:hAnsi="SimSun" w:cs="SimSun" w:hint="eastAsia"/>
          <w:sz w:val="24"/>
          <w:lang w:val="en-US" w:eastAsia="zh-CN"/>
        </w:rPr>
        <w:t>以及关于监测框架指标问题特设技术专家组的产出的评论。</w:t>
      </w:r>
      <w:r w:rsidRPr="00AF6AD8">
        <w:rPr>
          <w:rStyle w:val="FootnoteReference"/>
          <w:rFonts w:eastAsiaTheme="majorEastAsia"/>
          <w:sz w:val="24"/>
          <w:lang w:val="en-GB"/>
        </w:rPr>
        <w:footnoteReference w:id="12"/>
      </w:r>
    </w:p>
    <w:p w14:paraId="28803013" w14:textId="77777777" w:rsidR="00AF6AD8" w:rsidRPr="00AF6AD8" w:rsidRDefault="00AF6AD8" w:rsidP="00C96816">
      <w:pPr>
        <w:pStyle w:val="Para1"/>
        <w:tabs>
          <w:tab w:val="clear" w:pos="1134"/>
        </w:tabs>
        <w:ind w:left="490" w:firstLine="0"/>
        <w:rPr>
          <w:rFonts w:eastAsia="SimSun"/>
          <w:sz w:val="24"/>
          <w:lang w:val="en-US" w:eastAsia="zh-CN"/>
        </w:rPr>
      </w:pPr>
      <w:r w:rsidRPr="00AF6AD8">
        <w:rPr>
          <w:rFonts w:eastAsia="SimSun" w:hint="eastAsia"/>
          <w:sz w:val="24"/>
          <w:lang w:val="en-US" w:eastAsia="zh-CN"/>
        </w:rPr>
        <w:t>秘书处代表就秘书处关于监测框架的说明提供了几点口头编辑性更正：关于行动目标</w:t>
      </w:r>
      <w:r w:rsidRPr="00AF6AD8">
        <w:rPr>
          <w:rFonts w:eastAsia="SimSun"/>
          <w:sz w:val="24"/>
          <w:lang w:val="en-US" w:eastAsia="zh-CN"/>
        </w:rPr>
        <w:t>18</w:t>
      </w:r>
      <w:r w:rsidRPr="00AF6AD8">
        <w:rPr>
          <w:rFonts w:eastAsia="SimSun" w:hint="eastAsia"/>
          <w:sz w:val="24"/>
          <w:lang w:val="en-US" w:eastAsia="zh-CN"/>
        </w:rPr>
        <w:t>，</w:t>
      </w:r>
      <w:r w:rsidRPr="00AF6AD8">
        <w:rPr>
          <w:rFonts w:eastAsia="SimSun" w:hint="eastAsia"/>
          <w:sz w:val="24"/>
          <w:lang w:val="en-GB" w:eastAsia="zh-CN"/>
        </w:rPr>
        <w:t>有关补充指标的修改无意中丢失</w:t>
      </w:r>
      <w:r w:rsidRPr="00AF6AD8">
        <w:rPr>
          <w:rFonts w:eastAsia="SimSun" w:hint="eastAsia"/>
          <w:sz w:val="24"/>
          <w:lang w:val="en-US" w:eastAsia="zh-CN"/>
        </w:rPr>
        <w:t>，而表格中的文字系第</w:t>
      </w:r>
      <w:r w:rsidRPr="00AF6AD8">
        <w:rPr>
          <w:rFonts w:eastAsia="SimSun"/>
          <w:sz w:val="24"/>
          <w:lang w:val="en-US" w:eastAsia="zh-CN"/>
        </w:rPr>
        <w:t>15/5</w:t>
      </w:r>
      <w:r w:rsidRPr="00AF6AD8">
        <w:rPr>
          <w:rFonts w:eastAsia="SimSun" w:hint="eastAsia"/>
          <w:sz w:val="24"/>
          <w:lang w:val="en-US" w:eastAsia="zh-CN"/>
        </w:rPr>
        <w:t>号决定中的原有文字，应予删除；关于行动目标</w:t>
      </w:r>
      <w:r w:rsidRPr="00AF6AD8">
        <w:rPr>
          <w:rFonts w:eastAsia="SimSun"/>
          <w:sz w:val="24"/>
          <w:lang w:val="en-US" w:eastAsia="zh-CN"/>
        </w:rPr>
        <w:t>22</w:t>
      </w:r>
      <w:r w:rsidRPr="00AF6AD8">
        <w:rPr>
          <w:rFonts w:eastAsia="SimSun" w:hint="eastAsia"/>
          <w:sz w:val="24"/>
          <w:lang w:val="en-US" w:eastAsia="zh-CN"/>
        </w:rPr>
        <w:t>，土地保有权指标错误地出现在其应属格子下面的格子内。</w:t>
      </w:r>
    </w:p>
    <w:p w14:paraId="58C10B23" w14:textId="20AB1F90" w:rsidR="00AF6AD8" w:rsidRPr="00AF6AD8" w:rsidRDefault="00AF6AD8" w:rsidP="00C96816">
      <w:pPr>
        <w:pStyle w:val="Para1"/>
        <w:tabs>
          <w:tab w:val="clear" w:pos="1134"/>
        </w:tabs>
        <w:ind w:left="490" w:firstLine="0"/>
        <w:rPr>
          <w:rFonts w:eastAsia="SimSun"/>
          <w:sz w:val="24"/>
          <w:lang w:val="en-US" w:eastAsia="zh-CN"/>
        </w:rPr>
      </w:pPr>
      <w:r w:rsidRPr="00AF6AD8">
        <w:rPr>
          <w:rFonts w:eastAsia="SimSun" w:hint="eastAsia"/>
          <w:sz w:val="24"/>
          <w:lang w:val="en-US" w:eastAsia="zh-CN"/>
        </w:rPr>
        <w:lastRenderedPageBreak/>
        <w:t>以下缔约方的代表发了言：</w:t>
      </w:r>
      <w:r w:rsidRPr="00AF6AD8">
        <w:rPr>
          <w:rFonts w:eastAsia="SimSun"/>
          <w:sz w:val="24"/>
          <w:lang w:eastAsia="zh-CN"/>
        </w:rPr>
        <w:t>阿根廷、澳大利亚、比利时、巴西、加拿大、中国、哥伦比亚、哥斯达黎加、科特迪瓦、古巴、刚果民主共和国、埃及、欧洲联盟、芬兰、法国、德国、危地马拉、匈牙利、印度、印度尼西亚、日本、约旦、肯尼亚、马拉维、马来西亚、墨西哥、摩洛哥、</w:t>
      </w:r>
      <w:r w:rsidR="002E7ECC" w:rsidRPr="00AF6AD8">
        <w:rPr>
          <w:rFonts w:eastAsia="SimSun"/>
          <w:sz w:val="24"/>
          <w:lang w:eastAsia="zh-CN"/>
        </w:rPr>
        <w:t>尼泊尔、</w:t>
      </w:r>
      <w:r w:rsidRPr="00AF6AD8">
        <w:rPr>
          <w:rFonts w:eastAsia="SimSun"/>
          <w:sz w:val="24"/>
          <w:lang w:eastAsia="zh-CN"/>
        </w:rPr>
        <w:t>荷兰、新西兰、阿曼、俄罗斯联邦、塞舌尔（代表</w:t>
      </w:r>
      <w:r w:rsidRPr="00AF6AD8">
        <w:rPr>
          <w:rFonts w:eastAsia="SimSun" w:hint="eastAsia"/>
          <w:sz w:val="24"/>
          <w:lang w:eastAsia="zh-CN"/>
        </w:rPr>
        <w:t>保护</w:t>
      </w:r>
      <w:r w:rsidRPr="00AF6AD8">
        <w:rPr>
          <w:rFonts w:eastAsia="SimSun"/>
          <w:sz w:val="24"/>
          <w:lang w:eastAsia="zh-CN"/>
        </w:rPr>
        <w:t>自然</w:t>
      </w:r>
      <w:r w:rsidRPr="00AF6AD8">
        <w:rPr>
          <w:rFonts w:eastAsia="SimSun" w:hint="eastAsia"/>
          <w:sz w:val="24"/>
          <w:lang w:eastAsia="zh-CN"/>
        </w:rPr>
        <w:t>雄心壮志</w:t>
      </w:r>
      <w:r w:rsidRPr="00AF6AD8">
        <w:rPr>
          <w:rFonts w:eastAsia="SimSun"/>
          <w:sz w:val="24"/>
          <w:lang w:eastAsia="zh-CN"/>
        </w:rPr>
        <w:t>联盟成员）</w:t>
      </w:r>
      <w:r w:rsidRPr="00AF6AD8">
        <w:rPr>
          <w:rFonts w:eastAsia="SimSun" w:hint="eastAsia"/>
          <w:sz w:val="24"/>
          <w:lang w:eastAsia="zh-CN"/>
        </w:rPr>
        <w:t>、</w:t>
      </w:r>
      <w:r w:rsidRPr="00AF6AD8">
        <w:rPr>
          <w:rFonts w:eastAsia="SimSun"/>
          <w:sz w:val="24"/>
          <w:lang w:eastAsia="zh-CN"/>
        </w:rPr>
        <w:t>南非（代表非洲国家）、西班牙、苏丹、瑞典、瑞士、阿拉伯叙利亚共和国、土耳其、乌干达、联合王国、坦桑尼亚联合共和国、乌拉圭和津巴布韦</w:t>
      </w:r>
      <w:r w:rsidRPr="00AF6AD8">
        <w:rPr>
          <w:rFonts w:eastAsia="SimSun" w:hint="eastAsia"/>
          <w:sz w:val="24"/>
          <w:lang w:eastAsia="zh-CN"/>
        </w:rPr>
        <w:t>。</w:t>
      </w:r>
      <w:r w:rsidRPr="00AF6AD8">
        <w:rPr>
          <w:rFonts w:eastAsia="SimSun"/>
          <w:sz w:val="24"/>
          <w:szCs w:val="28"/>
          <w:vertAlign w:val="superscript"/>
          <w:lang w:val="en-US" w:eastAsia="zh-CN"/>
        </w:rPr>
        <w:footnoteReference w:id="13"/>
      </w:r>
    </w:p>
    <w:p w14:paraId="00D52D70" w14:textId="7233B3D3" w:rsidR="00AF6AD8" w:rsidRPr="00AF6AD8" w:rsidRDefault="00AF6AD8" w:rsidP="00C96816">
      <w:pPr>
        <w:pStyle w:val="Para1"/>
        <w:tabs>
          <w:tab w:val="clear" w:pos="1134"/>
        </w:tabs>
        <w:ind w:left="490" w:firstLine="0"/>
        <w:rPr>
          <w:rFonts w:eastAsia="SimSun"/>
          <w:sz w:val="24"/>
          <w:lang w:val="en-US" w:eastAsia="zh-CN"/>
        </w:rPr>
      </w:pPr>
      <w:r w:rsidRPr="00AF6AD8">
        <w:rPr>
          <w:rFonts w:ascii="SimSun" w:eastAsia="SimSun" w:hAnsi="SimSun" w:cs="SimSun" w:hint="eastAsia"/>
          <w:sz w:val="24"/>
          <w:lang w:val="en-GB" w:eastAsia="zh-CN"/>
        </w:rPr>
        <w:t>在其</w:t>
      </w:r>
      <w:r w:rsidRPr="00AF6AD8">
        <w:rPr>
          <w:rFonts w:eastAsia="SimSun"/>
          <w:sz w:val="24"/>
          <w:lang w:val="en-GB" w:eastAsia="zh-CN"/>
        </w:rPr>
        <w:t>5</w:t>
      </w:r>
      <w:r w:rsidRPr="00AF6AD8">
        <w:rPr>
          <w:rFonts w:eastAsia="SimSun"/>
          <w:sz w:val="24"/>
          <w:lang w:val="en-GB" w:eastAsia="zh-CN"/>
        </w:rPr>
        <w:t>月</w:t>
      </w:r>
      <w:r w:rsidRPr="00AF6AD8">
        <w:rPr>
          <w:rFonts w:eastAsia="SimSun"/>
          <w:sz w:val="24"/>
          <w:lang w:val="en-GB" w:eastAsia="zh-CN"/>
        </w:rPr>
        <w:t>13</w:t>
      </w:r>
      <w:r w:rsidRPr="00AF6AD8">
        <w:rPr>
          <w:rFonts w:eastAsia="SimSun"/>
          <w:sz w:val="24"/>
          <w:lang w:val="en-GB" w:eastAsia="zh-CN"/>
        </w:rPr>
        <w:t>日第</w:t>
      </w:r>
      <w:r w:rsidRPr="00AF6AD8">
        <w:rPr>
          <w:rFonts w:eastAsia="SimSun" w:hint="eastAsia"/>
          <w:sz w:val="24"/>
          <w:lang w:val="en-GB" w:eastAsia="zh-CN"/>
        </w:rPr>
        <w:t>2</w:t>
      </w:r>
      <w:r w:rsidR="0093538D">
        <w:rPr>
          <w:rFonts w:ascii="SimSun" w:eastAsia="SimSun" w:hAnsi="SimSun" w:cs="SimSun" w:hint="eastAsia"/>
          <w:sz w:val="24"/>
          <w:lang w:val="en-GB" w:eastAsia="zh-CN"/>
        </w:rPr>
        <w:t>次全体会议</w:t>
      </w:r>
      <w:r w:rsidRPr="00AF6AD8">
        <w:rPr>
          <w:rFonts w:ascii="SimSun" w:eastAsia="SimSun" w:hAnsi="SimSun" w:cs="SimSun" w:hint="eastAsia"/>
          <w:sz w:val="24"/>
          <w:lang w:val="en-GB" w:eastAsia="zh-CN"/>
        </w:rPr>
        <w:t>上，</w:t>
      </w:r>
      <w:r w:rsidRPr="00AF6AD8">
        <w:rPr>
          <w:rFonts w:eastAsia="SimSun" w:hint="eastAsia"/>
          <w:sz w:val="24"/>
          <w:lang w:val="en-US" w:eastAsia="zh-CN"/>
        </w:rPr>
        <w:t>科咨机构恢复审议议程项目</w:t>
      </w:r>
      <w:r w:rsidRPr="00AF6AD8">
        <w:rPr>
          <w:rFonts w:eastAsia="SimSun" w:hint="eastAsia"/>
          <w:sz w:val="24"/>
          <w:lang w:val="en-US" w:eastAsia="zh-CN"/>
        </w:rPr>
        <w:t>3</w:t>
      </w:r>
      <w:r w:rsidRPr="00AF6AD8">
        <w:rPr>
          <w:rFonts w:eastAsia="SimSun" w:hint="eastAsia"/>
          <w:sz w:val="24"/>
          <w:lang w:val="en-US" w:eastAsia="zh-CN"/>
        </w:rPr>
        <w:t>。</w:t>
      </w:r>
    </w:p>
    <w:p w14:paraId="0D3CCE80" w14:textId="77777777" w:rsidR="00AF6AD8" w:rsidRPr="00AF6AD8" w:rsidRDefault="00AF6AD8" w:rsidP="00C96816">
      <w:pPr>
        <w:pStyle w:val="Para1"/>
        <w:tabs>
          <w:tab w:val="clear" w:pos="1134"/>
        </w:tabs>
        <w:ind w:left="490" w:firstLine="0"/>
        <w:rPr>
          <w:rFonts w:eastAsia="SimSun"/>
          <w:sz w:val="24"/>
          <w:lang w:val="en-US" w:eastAsia="zh-CN"/>
        </w:rPr>
      </w:pPr>
      <w:r w:rsidRPr="00AF6AD8">
        <w:rPr>
          <w:rFonts w:eastAsia="SimSun" w:hint="eastAsia"/>
          <w:sz w:val="24"/>
          <w:lang w:val="en-US" w:eastAsia="zh-CN"/>
        </w:rPr>
        <w:t>联合国粮食和农业组织和国际捕鲸委员会的代表发了言。</w:t>
      </w:r>
    </w:p>
    <w:p w14:paraId="70CAA970" w14:textId="0120DBB2" w:rsidR="00AF6AD8" w:rsidRPr="00AF6AD8" w:rsidRDefault="00AF6AD8" w:rsidP="00C96816">
      <w:pPr>
        <w:pStyle w:val="Para1"/>
        <w:tabs>
          <w:tab w:val="clear" w:pos="1134"/>
        </w:tabs>
        <w:ind w:left="490" w:firstLine="0"/>
        <w:rPr>
          <w:rFonts w:eastAsia="SimSun"/>
          <w:sz w:val="24"/>
          <w:lang w:val="en-US" w:eastAsia="zh-CN"/>
        </w:rPr>
      </w:pPr>
      <w:r w:rsidRPr="00AF6AD8">
        <w:rPr>
          <w:rFonts w:eastAsia="SimSun" w:hint="eastAsia"/>
          <w:sz w:val="24"/>
          <w:lang w:val="en-US" w:eastAsia="zh-CN"/>
        </w:rPr>
        <w:t>发言的还有以下代表：</w:t>
      </w:r>
      <w:r w:rsidRPr="00AF6AD8">
        <w:rPr>
          <w:rFonts w:eastAsia="SimSun"/>
          <w:sz w:val="24"/>
          <w:lang w:val="en-US" w:eastAsia="zh-CN"/>
        </w:rPr>
        <w:t>CBD</w:t>
      </w:r>
      <w:r w:rsidRPr="00AF6AD8">
        <w:rPr>
          <w:rFonts w:eastAsia="SimSun" w:hint="eastAsia"/>
          <w:sz w:val="24"/>
          <w:lang w:val="en-US" w:eastAsia="zh-CN"/>
        </w:rPr>
        <w:t>联盟、</w:t>
      </w:r>
      <w:r w:rsidRPr="00AF6AD8">
        <w:rPr>
          <w:rFonts w:eastAsia="SimSun"/>
          <w:sz w:val="24"/>
          <w:lang w:val="en-US" w:eastAsia="zh-CN"/>
        </w:rPr>
        <w:t>CBD</w:t>
      </w:r>
      <w:r w:rsidRPr="00AF6AD8">
        <w:rPr>
          <w:rFonts w:eastAsia="SimSun" w:hint="eastAsia"/>
          <w:sz w:val="24"/>
          <w:lang w:val="en-US" w:eastAsia="zh-CN"/>
        </w:rPr>
        <w:t>妇女核心小组、全球生物多样性信息机制、全球青年生物多样性网络、</w:t>
      </w:r>
      <w:r w:rsidRPr="00AF6AD8">
        <w:rPr>
          <w:rFonts w:eastAsia="SimSun"/>
          <w:sz w:val="24"/>
          <w:lang w:val="en-US" w:eastAsia="zh-CN"/>
        </w:rPr>
        <w:t>地球观测组织生物多样性观测网络、</w:t>
      </w:r>
      <w:r w:rsidRPr="00AF6AD8">
        <w:rPr>
          <w:rFonts w:eastAsia="SimSun" w:hint="eastAsia"/>
          <w:sz w:val="24"/>
          <w:lang w:val="en-US" w:eastAsia="zh-CN"/>
        </w:rPr>
        <w:t>国际生物多样性问题土著论坛、国际土地联盟、国际自然保护联盟和</w:t>
      </w:r>
      <w:r w:rsidRPr="00AF6AD8">
        <w:rPr>
          <w:rFonts w:eastAsia="SimSun"/>
          <w:sz w:val="24"/>
          <w:lang w:val="en-US" w:eastAsia="zh-CN"/>
        </w:rPr>
        <w:t>关于汞的水俣公约</w:t>
      </w:r>
      <w:r w:rsidRPr="00AF6AD8">
        <w:rPr>
          <w:rFonts w:eastAsia="SimSun" w:hint="eastAsia"/>
          <w:sz w:val="24"/>
          <w:lang w:val="en-US" w:eastAsia="zh-CN"/>
        </w:rPr>
        <w:t>秘书处。</w:t>
      </w:r>
    </w:p>
    <w:p w14:paraId="29D32816" w14:textId="4A5FE541" w:rsidR="00AF6AD8" w:rsidRPr="008469A0" w:rsidRDefault="00AF6AD8" w:rsidP="00C96816">
      <w:pPr>
        <w:pStyle w:val="Para1"/>
        <w:tabs>
          <w:tab w:val="clear" w:pos="1134"/>
        </w:tabs>
        <w:ind w:left="490" w:firstLine="0"/>
        <w:rPr>
          <w:rFonts w:eastAsia="MS Mincho"/>
          <w:sz w:val="24"/>
          <w:lang w:val="en-GB" w:eastAsia="zh-CN"/>
        </w:rPr>
      </w:pPr>
      <w:r w:rsidRPr="00AF6AD8">
        <w:rPr>
          <w:rFonts w:eastAsia="SimSun" w:hint="eastAsia"/>
          <w:sz w:val="24"/>
          <w:lang w:val="en-US" w:eastAsia="zh-CN"/>
        </w:rPr>
        <w:t>经交换意见后，科咨机构同意设立一联络小组，由</w:t>
      </w:r>
      <w:r w:rsidRPr="00AF6AD8">
        <w:rPr>
          <w:bCs/>
          <w:sz w:val="24"/>
          <w:lang w:val="en-GB" w:eastAsia="zh-CN"/>
        </w:rPr>
        <w:t>Anne Teller</w:t>
      </w:r>
      <w:r w:rsidRPr="00AF6AD8">
        <w:rPr>
          <w:rFonts w:ascii="SimSun" w:eastAsia="SimSun" w:hAnsi="SimSun" w:cs="SimSun" w:hint="eastAsia"/>
          <w:bCs/>
          <w:sz w:val="24"/>
          <w:lang w:val="en-GB" w:eastAsia="zh-CN"/>
        </w:rPr>
        <w:t>（欧洲联盟）</w:t>
      </w:r>
      <w:r w:rsidR="008469A0" w:rsidRPr="00AF6AD8">
        <w:rPr>
          <w:rFonts w:ascii="SimSun" w:eastAsia="SimSun" w:hAnsi="SimSun" w:cs="SimSun" w:hint="eastAsia"/>
          <w:bCs/>
          <w:sz w:val="24"/>
          <w:lang w:val="en-GB" w:eastAsia="zh-CN"/>
        </w:rPr>
        <w:t>和</w:t>
      </w:r>
      <w:r w:rsidR="008469A0" w:rsidRPr="00AF6AD8">
        <w:rPr>
          <w:rFonts w:eastAsia="SimSun"/>
          <w:sz w:val="24"/>
          <w:lang w:val="en-US" w:eastAsia="zh-CN"/>
        </w:rPr>
        <w:t>Hesiquio Benítez</w:t>
      </w:r>
      <w:r w:rsidR="008469A0" w:rsidRPr="00AF6AD8">
        <w:rPr>
          <w:bCs/>
          <w:sz w:val="24"/>
          <w:lang w:val="en-GB" w:eastAsia="zh-CN"/>
        </w:rPr>
        <w:t xml:space="preserve"> Diaz</w:t>
      </w:r>
      <w:r w:rsidR="008469A0" w:rsidRPr="00AF6AD8">
        <w:rPr>
          <w:rFonts w:ascii="SimSun" w:eastAsia="SimSun" w:hAnsi="SimSun" w:cs="SimSun" w:hint="eastAsia"/>
          <w:bCs/>
          <w:sz w:val="24"/>
          <w:lang w:val="en-GB" w:eastAsia="zh-CN"/>
        </w:rPr>
        <w:t>（墨西哥）</w:t>
      </w:r>
      <w:r w:rsidRPr="00AF6AD8">
        <w:rPr>
          <w:rFonts w:ascii="SimSun" w:eastAsia="SimSun" w:hAnsi="SimSun" w:cs="SimSun" w:hint="eastAsia"/>
          <w:bCs/>
          <w:sz w:val="24"/>
          <w:lang w:val="en-GB" w:eastAsia="zh-CN"/>
        </w:rPr>
        <w:t>担任共同主席，任务是解决科咨机构第二十五次会议未最后确定的二元问题方面的剩余问题，重点是其中评论意见最多的段落。</w:t>
      </w:r>
    </w:p>
    <w:p w14:paraId="5C3517FD" w14:textId="7C1FB9AE" w:rsidR="008469A0" w:rsidRPr="008469A0" w:rsidRDefault="008469A0" w:rsidP="00C96816">
      <w:pPr>
        <w:pStyle w:val="Para1"/>
        <w:tabs>
          <w:tab w:val="clear" w:pos="1134"/>
        </w:tabs>
        <w:ind w:left="490" w:firstLine="0"/>
        <w:rPr>
          <w:rFonts w:eastAsia="SimSun"/>
          <w:sz w:val="24"/>
          <w:lang w:val="en-US" w:eastAsia="zh-CN"/>
        </w:rPr>
      </w:pPr>
      <w:r w:rsidRPr="008469A0">
        <w:rPr>
          <w:rFonts w:eastAsia="SimSun" w:hint="eastAsia"/>
          <w:sz w:val="24"/>
          <w:lang w:val="en-US" w:eastAsia="zh-CN"/>
        </w:rPr>
        <w:t>联络小组的一位共同主席在</w:t>
      </w:r>
      <w:r w:rsidRPr="008469A0">
        <w:rPr>
          <w:rFonts w:eastAsia="SimSun" w:hint="eastAsia"/>
          <w:sz w:val="24"/>
          <w:lang w:val="en-US" w:eastAsia="zh-CN"/>
        </w:rPr>
        <w:t xml:space="preserve"> 5 </w:t>
      </w:r>
      <w:r w:rsidRPr="008469A0">
        <w:rPr>
          <w:rFonts w:eastAsia="SimSun" w:hint="eastAsia"/>
          <w:sz w:val="24"/>
          <w:lang w:val="en-US" w:eastAsia="zh-CN"/>
        </w:rPr>
        <w:t>月</w:t>
      </w:r>
      <w:r w:rsidRPr="008469A0">
        <w:rPr>
          <w:rFonts w:eastAsia="SimSun" w:hint="eastAsia"/>
          <w:sz w:val="24"/>
          <w:lang w:val="en-US" w:eastAsia="zh-CN"/>
        </w:rPr>
        <w:t xml:space="preserve"> 15 </w:t>
      </w:r>
      <w:r w:rsidRPr="008469A0">
        <w:rPr>
          <w:rFonts w:eastAsia="SimSun" w:hint="eastAsia"/>
          <w:sz w:val="24"/>
          <w:lang w:val="en-US" w:eastAsia="zh-CN"/>
        </w:rPr>
        <w:t>日第</w:t>
      </w:r>
      <w:r w:rsidRPr="008469A0">
        <w:rPr>
          <w:rFonts w:eastAsia="SimSun" w:hint="eastAsia"/>
          <w:sz w:val="24"/>
          <w:lang w:val="en-US" w:eastAsia="zh-CN"/>
        </w:rPr>
        <w:t xml:space="preserve"> 6 </w:t>
      </w:r>
      <w:r w:rsidR="0093538D">
        <w:rPr>
          <w:rFonts w:eastAsia="SimSun" w:hint="eastAsia"/>
          <w:sz w:val="24"/>
          <w:lang w:val="en-US" w:eastAsia="zh-CN"/>
        </w:rPr>
        <w:t>次全体会议</w:t>
      </w:r>
      <w:r w:rsidRPr="008469A0">
        <w:rPr>
          <w:rFonts w:eastAsia="SimSun" w:hint="eastAsia"/>
          <w:sz w:val="24"/>
          <w:lang w:val="en-US" w:eastAsia="zh-CN"/>
        </w:rPr>
        <w:t>上报告说，该小组设立了两个主席之友小组</w:t>
      </w:r>
      <w:r>
        <w:rPr>
          <w:rFonts w:eastAsia="SimSun" w:hint="eastAsia"/>
          <w:sz w:val="24"/>
          <w:lang w:val="en-US" w:eastAsia="zh-CN"/>
        </w:rPr>
        <w:t>，分别由</w:t>
      </w:r>
      <w:r w:rsidRPr="008469A0">
        <w:rPr>
          <w:rFonts w:eastAsia="SimSun" w:hint="eastAsia"/>
          <w:sz w:val="24"/>
          <w:lang w:val="en-US" w:eastAsia="zh-CN"/>
        </w:rPr>
        <w:t>Tim Strabala</w:t>
      </w:r>
      <w:r>
        <w:rPr>
          <w:rFonts w:eastAsia="SimSun" w:hint="eastAsia"/>
          <w:sz w:val="24"/>
          <w:lang w:val="en-US" w:eastAsia="zh-CN"/>
        </w:rPr>
        <w:t>（</w:t>
      </w:r>
      <w:r w:rsidRPr="008469A0">
        <w:rPr>
          <w:rFonts w:eastAsia="SimSun" w:hint="eastAsia"/>
          <w:sz w:val="24"/>
          <w:lang w:val="en-US" w:eastAsia="zh-CN"/>
        </w:rPr>
        <w:t>新西兰）和</w:t>
      </w:r>
      <w:r w:rsidRPr="008469A0">
        <w:rPr>
          <w:rFonts w:eastAsia="SimSun" w:hint="eastAsia"/>
          <w:sz w:val="24"/>
          <w:lang w:val="en-US" w:eastAsia="zh-CN"/>
        </w:rPr>
        <w:t xml:space="preserve"> Ntakadzeni Tshidada</w:t>
      </w:r>
      <w:r w:rsidRPr="008469A0">
        <w:rPr>
          <w:rFonts w:eastAsia="SimSun" w:hint="eastAsia"/>
          <w:sz w:val="24"/>
          <w:lang w:val="en-US" w:eastAsia="zh-CN"/>
        </w:rPr>
        <w:t>（南非）</w:t>
      </w:r>
      <w:r>
        <w:rPr>
          <w:rFonts w:eastAsia="SimSun" w:hint="eastAsia"/>
          <w:sz w:val="24"/>
          <w:lang w:val="en-US" w:eastAsia="zh-CN"/>
        </w:rPr>
        <w:t>主持</w:t>
      </w:r>
      <w:r w:rsidRPr="008469A0">
        <w:rPr>
          <w:rFonts w:eastAsia="SimSun" w:hint="eastAsia"/>
          <w:sz w:val="24"/>
          <w:lang w:val="en-US" w:eastAsia="zh-CN"/>
        </w:rPr>
        <w:t>，</w:t>
      </w:r>
      <w:r>
        <w:rPr>
          <w:rFonts w:eastAsia="SimSun" w:hint="eastAsia"/>
          <w:sz w:val="24"/>
          <w:lang w:val="en-US" w:eastAsia="zh-CN"/>
        </w:rPr>
        <w:t>讨论行动目标</w:t>
      </w:r>
      <w:r w:rsidRPr="008469A0">
        <w:rPr>
          <w:rFonts w:eastAsia="SimSun" w:hint="eastAsia"/>
          <w:sz w:val="24"/>
          <w:lang w:val="en-US" w:eastAsia="zh-CN"/>
        </w:rPr>
        <w:t xml:space="preserve">13 </w:t>
      </w:r>
      <w:r w:rsidRPr="008469A0">
        <w:rPr>
          <w:rFonts w:eastAsia="SimSun" w:hint="eastAsia"/>
          <w:sz w:val="24"/>
          <w:lang w:val="en-US" w:eastAsia="zh-CN"/>
        </w:rPr>
        <w:t>和</w:t>
      </w:r>
      <w:r w:rsidRPr="008469A0">
        <w:rPr>
          <w:rFonts w:eastAsia="SimSun" w:hint="eastAsia"/>
          <w:sz w:val="24"/>
          <w:lang w:val="en-US" w:eastAsia="zh-CN"/>
        </w:rPr>
        <w:t xml:space="preserve"> 17 </w:t>
      </w:r>
      <w:r w:rsidRPr="008469A0">
        <w:rPr>
          <w:rFonts w:eastAsia="SimSun" w:hint="eastAsia"/>
          <w:sz w:val="24"/>
          <w:lang w:val="en-US" w:eastAsia="zh-CN"/>
        </w:rPr>
        <w:t>的二元指标。</w:t>
      </w:r>
    </w:p>
    <w:p w14:paraId="24B58F90" w14:textId="77777777" w:rsidR="00AF6AD8" w:rsidRPr="00AF6AD8" w:rsidRDefault="00AF6AD8" w:rsidP="00C96816">
      <w:pPr>
        <w:pStyle w:val="Para1"/>
        <w:tabs>
          <w:tab w:val="clear" w:pos="1134"/>
        </w:tabs>
        <w:ind w:left="490" w:firstLine="0"/>
        <w:rPr>
          <w:rFonts w:eastAsia="MS Mincho"/>
          <w:sz w:val="24"/>
          <w:lang w:val="en-GB" w:eastAsia="en-CA"/>
        </w:rPr>
      </w:pPr>
      <w:r w:rsidRPr="00AF6AD8">
        <w:rPr>
          <w:bCs/>
          <w:sz w:val="24"/>
          <w:lang w:val="en-GB" w:eastAsia="zh-CN"/>
        </w:rPr>
        <w:t xml:space="preserve"> </w:t>
      </w:r>
      <w:r w:rsidRPr="00AF6AD8">
        <w:rPr>
          <w:bCs/>
          <w:sz w:val="24"/>
          <w:lang w:val="en-GB"/>
        </w:rPr>
        <w:t>[</w:t>
      </w:r>
      <w:r w:rsidRPr="00AF6AD8">
        <w:rPr>
          <w:rFonts w:ascii="SimSun" w:eastAsia="SimSun" w:hAnsi="SimSun" w:cs="SimSun" w:hint="eastAsia"/>
          <w:bCs/>
          <w:sz w:val="24"/>
          <w:lang w:val="en-GB" w:eastAsia="zh-CN"/>
        </w:rPr>
        <w:t>待补</w:t>
      </w:r>
      <w:r w:rsidRPr="00AF6AD8">
        <w:rPr>
          <w:bCs/>
          <w:sz w:val="24"/>
          <w:lang w:val="en-GB"/>
        </w:rPr>
        <w:t>]</w:t>
      </w:r>
    </w:p>
    <w:p w14:paraId="684651F5" w14:textId="017CAAB9" w:rsidR="00A9749F" w:rsidRPr="00CF5796" w:rsidRDefault="00F36CF5" w:rsidP="00C96816">
      <w:pPr>
        <w:pStyle w:val="Item"/>
        <w:keepNext/>
        <w:rPr>
          <w:rFonts w:eastAsia="SimSun"/>
        </w:rPr>
      </w:pPr>
      <w:r w:rsidRPr="00F36CF5">
        <w:rPr>
          <w:rFonts w:eastAsia="SimSun"/>
          <w:bCs/>
          <w:lang w:val="en-US"/>
        </w:rPr>
        <w:t>项目</w:t>
      </w:r>
      <w:r w:rsidRPr="00F36CF5">
        <w:rPr>
          <w:rFonts w:eastAsia="SimSun"/>
          <w:bCs/>
          <w:lang w:val="en-US"/>
        </w:rPr>
        <w:t>4</w:t>
      </w:r>
    </w:p>
    <w:p w14:paraId="6CC3075B" w14:textId="4BBED882" w:rsidR="00A9749F" w:rsidRPr="00CF5796" w:rsidRDefault="00F36CF5" w:rsidP="00C96816">
      <w:pPr>
        <w:pStyle w:val="Item"/>
        <w:keepNext/>
        <w:rPr>
          <w:rFonts w:eastAsia="SimSun"/>
          <w:caps/>
          <w:lang w:eastAsia="zh-CN"/>
        </w:rPr>
      </w:pPr>
      <w:r w:rsidRPr="00F36CF5">
        <w:rPr>
          <w:rFonts w:eastAsia="SimSun"/>
          <w:bCs/>
          <w:lang w:val="en-US" w:eastAsia="zh-CN"/>
        </w:rPr>
        <w:t>促进执行《昆明</w:t>
      </w:r>
      <w:r w:rsidRPr="00F36CF5">
        <w:rPr>
          <w:rFonts w:eastAsia="SimSun"/>
          <w:bCs/>
          <w:lang w:val="en-US" w:eastAsia="zh-CN"/>
        </w:rPr>
        <w:t>-</w:t>
      </w:r>
      <w:r w:rsidRPr="00F36CF5">
        <w:rPr>
          <w:rFonts w:eastAsia="SimSun"/>
          <w:bCs/>
          <w:lang w:val="en-US" w:eastAsia="zh-CN"/>
        </w:rPr>
        <w:t>蒙特利尔全球生物多样性框架》的科技需求</w:t>
      </w:r>
    </w:p>
    <w:p w14:paraId="10FE28B8" w14:textId="2B368C7F" w:rsidR="00A9749F" w:rsidRPr="00CF5796" w:rsidRDefault="00F36CF5" w:rsidP="00C96816">
      <w:pPr>
        <w:pStyle w:val="Para1"/>
        <w:tabs>
          <w:tab w:val="clear" w:pos="1134"/>
        </w:tabs>
        <w:ind w:left="490" w:firstLine="0"/>
        <w:rPr>
          <w:rFonts w:eastAsia="SimSun"/>
          <w:sz w:val="24"/>
          <w:lang w:val="en-GB" w:eastAsia="zh-CN"/>
        </w:rPr>
      </w:pPr>
      <w:r w:rsidRPr="00F36CF5">
        <w:rPr>
          <w:rFonts w:eastAsia="SimSun"/>
          <w:sz w:val="24"/>
          <w:lang w:val="en-GB" w:eastAsia="zh-CN"/>
        </w:rPr>
        <w:t>科咨机构在第</w:t>
      </w:r>
      <w:r w:rsidRPr="00F36CF5">
        <w:rPr>
          <w:rFonts w:eastAsia="SimSun"/>
          <w:sz w:val="24"/>
          <w:lang w:val="en-GB" w:eastAsia="zh-CN"/>
        </w:rPr>
        <w:t>2</w:t>
      </w:r>
      <w:r w:rsidR="0093538D">
        <w:rPr>
          <w:rFonts w:eastAsia="SimSun"/>
          <w:sz w:val="24"/>
          <w:lang w:val="en-GB" w:eastAsia="zh-CN"/>
        </w:rPr>
        <w:t>次全体会议</w:t>
      </w:r>
      <w:r w:rsidRPr="00F36CF5">
        <w:rPr>
          <w:rFonts w:eastAsia="SimSun"/>
          <w:sz w:val="24"/>
          <w:lang w:val="en-GB" w:eastAsia="zh-CN"/>
        </w:rPr>
        <w:t>上审议了议程项目</w:t>
      </w:r>
      <w:r w:rsidRPr="00F36CF5">
        <w:rPr>
          <w:rFonts w:eastAsia="SimSun"/>
          <w:sz w:val="24"/>
          <w:lang w:val="en-GB" w:eastAsia="zh-CN"/>
        </w:rPr>
        <w:t>4</w:t>
      </w:r>
      <w:r w:rsidRPr="00F36CF5">
        <w:rPr>
          <w:rFonts w:eastAsia="SimSun"/>
          <w:sz w:val="24"/>
          <w:lang w:val="en-GB" w:eastAsia="zh-CN"/>
        </w:rPr>
        <w:t>。它收到了秘书处关于促进执行《框架》的科技需求的说明</w:t>
      </w:r>
      <w:r w:rsidRPr="00F36CF5">
        <w:rPr>
          <w:rFonts w:eastAsia="SimSun"/>
          <w:sz w:val="24"/>
          <w:vertAlign w:val="superscript"/>
          <w:lang w:val="en-GB"/>
        </w:rPr>
        <w:footnoteReference w:id="14"/>
      </w:r>
      <w:r w:rsidRPr="00F36CF5">
        <w:rPr>
          <w:rFonts w:eastAsia="SimSun"/>
          <w:sz w:val="24"/>
          <w:lang w:val="en-GB" w:eastAsia="zh-CN"/>
        </w:rPr>
        <w:t>，以及该文件涉及与生物多样性和生态系统服务政府间科学与政策平台工作方案相关事项的一个增编</w:t>
      </w:r>
      <w:r w:rsidRPr="00F36CF5">
        <w:rPr>
          <w:rFonts w:eastAsia="SimSun"/>
          <w:sz w:val="24"/>
          <w:vertAlign w:val="superscript"/>
          <w:lang w:val="en-GB"/>
        </w:rPr>
        <w:footnoteReference w:id="15"/>
      </w:r>
      <w:r w:rsidRPr="00F36CF5">
        <w:rPr>
          <w:rFonts w:eastAsia="SimSun"/>
          <w:sz w:val="24"/>
          <w:lang w:val="en-GB" w:eastAsia="zh-CN"/>
        </w:rPr>
        <w:t>，两份文件均包含一项建议草案。</w:t>
      </w:r>
      <w:r w:rsidR="008469A0">
        <w:rPr>
          <w:rFonts w:eastAsia="SimSun" w:hint="eastAsia"/>
          <w:sz w:val="24"/>
          <w:lang w:val="en-GB" w:eastAsia="zh-CN"/>
        </w:rPr>
        <w:t>科咨机构</w:t>
      </w:r>
      <w:r w:rsidRPr="00F36CF5">
        <w:rPr>
          <w:rFonts w:eastAsia="SimSun"/>
          <w:sz w:val="24"/>
          <w:lang w:val="en-GB" w:eastAsia="zh-CN"/>
        </w:rPr>
        <w:t>还收到了对促进执行《框架》的现有工具和指导及其差距的审查和分析的资料文件</w:t>
      </w:r>
      <w:r w:rsidRPr="00F36CF5">
        <w:rPr>
          <w:rFonts w:eastAsia="SimSun"/>
          <w:sz w:val="24"/>
          <w:vertAlign w:val="superscript"/>
          <w:lang w:val="en-GB"/>
        </w:rPr>
        <w:footnoteReference w:id="16"/>
      </w:r>
      <w:r w:rsidRPr="00F36CF5">
        <w:rPr>
          <w:rFonts w:eastAsia="SimSun"/>
          <w:sz w:val="24"/>
          <w:lang w:val="en-GB" w:eastAsia="zh-CN"/>
        </w:rPr>
        <w:t>，以及</w:t>
      </w:r>
      <w:r w:rsidRPr="00F36CF5">
        <w:rPr>
          <w:rFonts w:eastAsia="SimSun" w:hint="eastAsia"/>
          <w:sz w:val="24"/>
          <w:lang w:val="en-GB" w:eastAsia="zh-CN"/>
        </w:rPr>
        <w:t>各</w:t>
      </w:r>
      <w:r w:rsidRPr="00F36CF5">
        <w:rPr>
          <w:rFonts w:eastAsia="SimSun"/>
          <w:sz w:val="24"/>
          <w:lang w:val="en-GB" w:eastAsia="zh-CN"/>
        </w:rPr>
        <w:t>缔约方和组织就这些工具和指导提交的意见汇编</w:t>
      </w:r>
      <w:r w:rsidRPr="00F36CF5">
        <w:rPr>
          <w:rFonts w:eastAsia="SimSun"/>
          <w:sz w:val="24"/>
          <w:vertAlign w:val="superscript"/>
          <w:lang w:val="en-GB"/>
        </w:rPr>
        <w:footnoteReference w:id="17"/>
      </w:r>
      <w:r w:rsidRPr="00F36CF5">
        <w:rPr>
          <w:rFonts w:eastAsia="SimSun"/>
          <w:sz w:val="24"/>
          <w:lang w:val="en-GB" w:eastAsia="zh-CN"/>
        </w:rPr>
        <w:t>。</w:t>
      </w:r>
    </w:p>
    <w:p w14:paraId="374E38B1" w14:textId="77777777" w:rsidR="00F36CF5" w:rsidRPr="00F36CF5" w:rsidRDefault="00F36CF5" w:rsidP="00C96816">
      <w:pPr>
        <w:pStyle w:val="Para1"/>
        <w:tabs>
          <w:tab w:val="clear" w:pos="1134"/>
        </w:tabs>
        <w:ind w:left="490" w:firstLine="0"/>
        <w:rPr>
          <w:rFonts w:eastAsia="SimSun"/>
          <w:sz w:val="24"/>
          <w:lang w:val="en-GB" w:eastAsia="zh-CN"/>
        </w:rPr>
      </w:pPr>
      <w:bookmarkStart w:id="2" w:name="_Hlk166515312"/>
      <w:r w:rsidRPr="00F36CF5">
        <w:rPr>
          <w:rFonts w:eastAsia="SimSun" w:hint="eastAsia"/>
          <w:sz w:val="24"/>
          <w:lang w:val="en-GB" w:eastAsia="zh-CN"/>
        </w:rPr>
        <w:t>以下缔约方的代表发了言：阿根廷、奥地利、比利时、巴西、加拿大、科特迪瓦、埃及、欧洲联盟、法国、德国、危地马拉、匈牙利、印度、印度尼西亚、日本、约旦、马拉维、马来西亚、墨西哥、摩洛哥、荷兰王国、新西兰、波兰、俄罗斯联邦、索马里、南非（代表非洲国家）、西班牙、瑞典、瑞士、乌干达、联合王国、坦桑尼亚联合共和国、乌拉圭。</w:t>
      </w:r>
    </w:p>
    <w:p w14:paraId="4EE1AA5A" w14:textId="77777777" w:rsidR="00F36CF5" w:rsidRPr="00F36CF5" w:rsidRDefault="00F36CF5" w:rsidP="00C96816">
      <w:pPr>
        <w:pStyle w:val="Para1"/>
        <w:tabs>
          <w:tab w:val="clear" w:pos="1134"/>
        </w:tabs>
        <w:ind w:left="490" w:firstLine="0"/>
        <w:rPr>
          <w:rFonts w:eastAsia="SimSun"/>
          <w:sz w:val="24"/>
          <w:lang w:val="en-GB" w:eastAsia="zh-CN"/>
        </w:rPr>
      </w:pPr>
      <w:r w:rsidRPr="00F36CF5">
        <w:rPr>
          <w:rFonts w:eastAsia="SimSun" w:hint="eastAsia"/>
          <w:sz w:val="24"/>
          <w:lang w:val="en-GB" w:eastAsia="zh-CN"/>
        </w:rPr>
        <w:t>联合国粮食及农业组织、生物多样性和生态系统服务政府间小组和联合国人权事务高级专员办事处的代表也发了言。</w:t>
      </w:r>
    </w:p>
    <w:p w14:paraId="4251268C" w14:textId="77777777" w:rsidR="00F36CF5" w:rsidRPr="00F36CF5" w:rsidRDefault="00F36CF5" w:rsidP="00C96816">
      <w:pPr>
        <w:pStyle w:val="Para1"/>
        <w:tabs>
          <w:tab w:val="clear" w:pos="1134"/>
        </w:tabs>
        <w:ind w:left="490" w:firstLine="0"/>
        <w:rPr>
          <w:rFonts w:eastAsia="SimSun"/>
          <w:sz w:val="24"/>
          <w:lang w:val="en-GB" w:eastAsia="zh-CN"/>
        </w:rPr>
      </w:pPr>
      <w:r w:rsidRPr="00F36CF5">
        <w:rPr>
          <w:rFonts w:eastAsia="SimSun" w:hint="eastAsia"/>
          <w:sz w:val="24"/>
          <w:lang w:val="en-GB" w:eastAsia="zh-CN"/>
        </w:rPr>
        <w:lastRenderedPageBreak/>
        <w:t>发言的还有以下组织的代表：</w:t>
      </w:r>
      <w:r w:rsidRPr="00F36CF5">
        <w:rPr>
          <w:rFonts w:eastAsia="SimSun"/>
          <w:sz w:val="24"/>
          <w:lang w:val="en-GB" w:eastAsia="zh-CN"/>
        </w:rPr>
        <w:t>CBD</w:t>
      </w:r>
      <w:r w:rsidRPr="00F36CF5">
        <w:rPr>
          <w:rFonts w:eastAsia="SimSun" w:hint="eastAsia"/>
          <w:sz w:val="24"/>
          <w:lang w:val="en-GB" w:eastAsia="zh-CN"/>
        </w:rPr>
        <w:t>联盟、</w:t>
      </w:r>
      <w:r w:rsidRPr="00F36CF5">
        <w:rPr>
          <w:rFonts w:eastAsia="SimSun"/>
          <w:sz w:val="24"/>
          <w:lang w:val="en-GB" w:eastAsia="zh-CN"/>
        </w:rPr>
        <w:t>CBD</w:t>
      </w:r>
      <w:r w:rsidRPr="00F36CF5">
        <w:rPr>
          <w:rFonts w:eastAsia="SimSun" w:hint="eastAsia"/>
          <w:sz w:val="24"/>
          <w:lang w:val="en-GB" w:eastAsia="zh-CN"/>
        </w:rPr>
        <w:t>妇女核心小组、全球青年生物多样性网络、国际生物多样性问题土著论坛和地中海海洋保护区管理人网络。</w:t>
      </w:r>
    </w:p>
    <w:p w14:paraId="3E409942" w14:textId="77777777" w:rsidR="00F36CF5" w:rsidRDefault="00F36CF5" w:rsidP="00C96816">
      <w:pPr>
        <w:pStyle w:val="Para1"/>
        <w:tabs>
          <w:tab w:val="clear" w:pos="1134"/>
        </w:tabs>
        <w:ind w:left="490" w:firstLine="0"/>
        <w:rPr>
          <w:rFonts w:eastAsia="SimSun"/>
          <w:sz w:val="24"/>
          <w:lang w:val="en-GB" w:eastAsia="zh-CN"/>
        </w:rPr>
      </w:pPr>
      <w:r w:rsidRPr="00F36CF5">
        <w:rPr>
          <w:rFonts w:eastAsia="SimSun" w:hint="eastAsia"/>
          <w:sz w:val="24"/>
          <w:lang w:val="en-GB" w:eastAsia="zh-CN"/>
        </w:rPr>
        <w:t>交换意见后，主席说，她将与秘书处协商，同时顾及缔约方表达或支持的意见，编写订正的建议草案，供科咨机构审议。</w:t>
      </w:r>
    </w:p>
    <w:p w14:paraId="71F13065" w14:textId="55956730" w:rsidR="00DC39E1" w:rsidRPr="00DC39E1" w:rsidRDefault="00DC39E1" w:rsidP="00DC39E1">
      <w:pPr>
        <w:pStyle w:val="Para1"/>
        <w:numPr>
          <w:ilvl w:val="0"/>
          <w:numId w:val="0"/>
        </w:numPr>
        <w:ind w:left="490"/>
        <w:rPr>
          <w:rFonts w:eastAsia="KaiTi"/>
          <w:sz w:val="24"/>
          <w:lang w:val="en-GB" w:eastAsia="zh-CN"/>
        </w:rPr>
      </w:pPr>
      <w:r w:rsidRPr="00DC39E1">
        <w:rPr>
          <w:rFonts w:eastAsia="KaiTi"/>
          <w:sz w:val="24"/>
          <w:lang w:val="en-GB" w:eastAsia="zh-CN"/>
        </w:rPr>
        <w:t>与</w:t>
      </w:r>
      <w:r>
        <w:rPr>
          <w:rFonts w:eastAsia="KaiTi" w:hint="eastAsia"/>
          <w:sz w:val="24"/>
          <w:lang w:val="en-GB" w:eastAsia="zh-CN"/>
        </w:rPr>
        <w:t>政府间</w:t>
      </w:r>
      <w:r w:rsidRPr="00DC39E1">
        <w:rPr>
          <w:rFonts w:eastAsia="KaiTi"/>
          <w:sz w:val="24"/>
          <w:lang w:val="en-GB" w:eastAsia="zh-CN"/>
        </w:rPr>
        <w:t>生物多样性和生态</w:t>
      </w:r>
      <w:r>
        <w:rPr>
          <w:rFonts w:eastAsia="KaiTi" w:hint="eastAsia"/>
          <w:sz w:val="24"/>
          <w:lang w:val="en-GB" w:eastAsia="zh-CN"/>
        </w:rPr>
        <w:t>系统服务</w:t>
      </w:r>
      <w:r w:rsidRPr="00DC39E1">
        <w:rPr>
          <w:rFonts w:eastAsia="KaiTi"/>
          <w:sz w:val="24"/>
          <w:lang w:val="en-GB" w:eastAsia="zh-CN"/>
        </w:rPr>
        <w:t>科学与政策平台工作方案有关的事项</w:t>
      </w:r>
      <w:r w:rsidRPr="00DC39E1">
        <w:rPr>
          <w:rFonts w:eastAsia="KaiTi"/>
          <w:sz w:val="24"/>
          <w:lang w:val="en-GB" w:eastAsia="zh-CN"/>
        </w:rPr>
        <w:t xml:space="preserve"> </w:t>
      </w:r>
    </w:p>
    <w:p w14:paraId="4CDA95F7" w14:textId="77777777" w:rsidR="00DC39E1" w:rsidRPr="00DC39E1" w:rsidRDefault="00DC39E1" w:rsidP="00DC39E1">
      <w:pPr>
        <w:pStyle w:val="Para1"/>
        <w:tabs>
          <w:tab w:val="clear" w:pos="1134"/>
        </w:tabs>
        <w:ind w:left="490" w:firstLine="0"/>
        <w:rPr>
          <w:rFonts w:eastAsia="SimSun"/>
          <w:sz w:val="24"/>
          <w:lang w:val="en-GB" w:eastAsia="zh-CN"/>
        </w:rPr>
      </w:pPr>
      <w:r w:rsidRPr="00DC39E1">
        <w:rPr>
          <w:rFonts w:eastAsia="SimSun"/>
          <w:sz w:val="24"/>
          <w:lang w:val="en-GB" w:eastAsia="zh-CN"/>
        </w:rPr>
        <w:t>5</w:t>
      </w:r>
      <w:r w:rsidRPr="00DC39E1">
        <w:rPr>
          <w:rFonts w:eastAsia="SimSun" w:hint="eastAsia"/>
          <w:sz w:val="24"/>
          <w:lang w:val="en-GB" w:eastAsia="zh-CN"/>
        </w:rPr>
        <w:t>月</w:t>
      </w:r>
      <w:r w:rsidRPr="00DC39E1">
        <w:rPr>
          <w:rFonts w:eastAsia="SimSun"/>
          <w:sz w:val="24"/>
          <w:lang w:val="en-GB" w:eastAsia="zh-CN"/>
        </w:rPr>
        <w:t>17</w:t>
      </w:r>
      <w:r w:rsidRPr="00DC39E1">
        <w:rPr>
          <w:rFonts w:eastAsia="SimSun" w:hint="eastAsia"/>
          <w:sz w:val="24"/>
          <w:lang w:val="en-GB" w:eastAsia="zh-CN"/>
        </w:rPr>
        <w:t>日，附属机构第</w:t>
      </w:r>
      <w:r w:rsidRPr="00DC39E1">
        <w:rPr>
          <w:rFonts w:eastAsia="SimSun"/>
          <w:sz w:val="24"/>
          <w:lang w:val="en-GB" w:eastAsia="zh-CN"/>
        </w:rPr>
        <w:t>7</w:t>
      </w:r>
      <w:r w:rsidRPr="00DC39E1">
        <w:rPr>
          <w:rFonts w:eastAsia="SimSun" w:hint="eastAsia"/>
          <w:sz w:val="24"/>
          <w:lang w:val="en-GB" w:eastAsia="zh-CN"/>
        </w:rPr>
        <w:t>次全体会议审议了主席提交的关于生物多样性和生态系统服务政府间科学与政策平台工作方案相关事项的订正建议草案。经交换意见后，附属机构核准了经口头订正的建议草案修订稿，作为建议草案</w:t>
      </w:r>
      <w:r w:rsidRPr="00DC39E1">
        <w:rPr>
          <w:rFonts w:eastAsia="SimSun"/>
          <w:sz w:val="24"/>
          <w:lang w:val="en-GB" w:eastAsia="zh-CN"/>
        </w:rPr>
        <w:t>CBD/SBSTTA/26/L.2</w:t>
      </w:r>
      <w:r w:rsidRPr="00DC39E1">
        <w:rPr>
          <w:rFonts w:eastAsia="SimSun" w:hint="eastAsia"/>
          <w:sz w:val="24"/>
          <w:lang w:val="en-GB" w:eastAsia="zh-CN"/>
        </w:rPr>
        <w:t>，供附属机构在晚些时候正式通过。</w:t>
      </w:r>
      <w:r w:rsidRPr="00DC39E1">
        <w:rPr>
          <w:rFonts w:eastAsia="SimSun"/>
          <w:sz w:val="24"/>
          <w:lang w:val="en-GB" w:eastAsia="zh-CN"/>
        </w:rPr>
        <w:t xml:space="preserve"> </w:t>
      </w:r>
    </w:p>
    <w:p w14:paraId="78B8078F" w14:textId="65426C15" w:rsidR="00DC39E1" w:rsidRPr="00DC39E1" w:rsidRDefault="00DC39E1" w:rsidP="00DC39E1">
      <w:pPr>
        <w:pStyle w:val="Para1"/>
        <w:tabs>
          <w:tab w:val="clear" w:pos="1134"/>
        </w:tabs>
        <w:ind w:left="490" w:firstLine="0"/>
        <w:rPr>
          <w:rFonts w:eastAsia="SimSun"/>
          <w:sz w:val="24"/>
          <w:lang w:val="en-GB" w:eastAsia="zh-CN"/>
        </w:rPr>
      </w:pPr>
      <w:r w:rsidRPr="00DC39E1">
        <w:rPr>
          <w:rFonts w:eastAsia="SimSun"/>
          <w:sz w:val="24"/>
          <w:lang w:val="en-GB" w:eastAsia="zh-CN"/>
        </w:rPr>
        <w:t>[</w:t>
      </w:r>
      <w:r w:rsidRPr="00DC39E1">
        <w:rPr>
          <w:rFonts w:eastAsia="SimSun" w:hint="eastAsia"/>
          <w:sz w:val="24"/>
          <w:lang w:val="en-GB" w:eastAsia="zh-CN"/>
        </w:rPr>
        <w:t>待补</w:t>
      </w:r>
      <w:r w:rsidRPr="00DC39E1">
        <w:rPr>
          <w:rFonts w:eastAsia="SimSun"/>
          <w:sz w:val="24"/>
          <w:lang w:val="en-GB" w:eastAsia="zh-CN"/>
        </w:rPr>
        <w:t xml:space="preserve">] </w:t>
      </w:r>
    </w:p>
    <w:p w14:paraId="4706E931" w14:textId="78BF21BC" w:rsidR="00DC39E1" w:rsidRPr="00DC39E1" w:rsidRDefault="00DC39E1" w:rsidP="00DC39E1">
      <w:pPr>
        <w:pStyle w:val="Para1"/>
        <w:numPr>
          <w:ilvl w:val="0"/>
          <w:numId w:val="0"/>
        </w:numPr>
        <w:ind w:left="490"/>
        <w:rPr>
          <w:rFonts w:eastAsia="KaiTi"/>
          <w:sz w:val="24"/>
          <w:lang w:val="en-GB" w:eastAsia="zh-CN"/>
        </w:rPr>
      </w:pPr>
      <w:r>
        <w:rPr>
          <w:rFonts w:eastAsia="KaiTi" w:hint="eastAsia"/>
          <w:sz w:val="24"/>
          <w:lang w:val="en-GB" w:eastAsia="zh-CN"/>
        </w:rPr>
        <w:t>促进执行</w:t>
      </w:r>
      <w:r w:rsidRPr="00DC39E1">
        <w:rPr>
          <w:rFonts w:eastAsia="KaiTi" w:hint="eastAsia"/>
          <w:sz w:val="24"/>
          <w:lang w:val="en-GB" w:eastAsia="zh-CN"/>
        </w:rPr>
        <w:t>《昆明</w:t>
      </w:r>
      <w:r w:rsidRPr="00DC39E1">
        <w:rPr>
          <w:rFonts w:eastAsia="KaiTi"/>
          <w:sz w:val="24"/>
          <w:lang w:val="en-GB" w:eastAsia="zh-CN"/>
        </w:rPr>
        <w:t>-</w:t>
      </w:r>
      <w:r w:rsidRPr="00DC39E1">
        <w:rPr>
          <w:rFonts w:eastAsia="KaiTi" w:hint="eastAsia"/>
          <w:sz w:val="24"/>
          <w:lang w:val="en-GB" w:eastAsia="zh-CN"/>
        </w:rPr>
        <w:t>蒙特利尔全球生物多样性框架》的</w:t>
      </w:r>
      <w:r w:rsidR="003B512E">
        <w:rPr>
          <w:rFonts w:eastAsia="KaiTi" w:hint="eastAsia"/>
          <w:sz w:val="24"/>
          <w:lang w:val="en-GB" w:eastAsia="zh-CN"/>
        </w:rPr>
        <w:t>科技</w:t>
      </w:r>
      <w:r w:rsidRPr="00DC39E1">
        <w:rPr>
          <w:rFonts w:eastAsia="KaiTi" w:hint="eastAsia"/>
          <w:sz w:val="24"/>
          <w:lang w:val="en-GB" w:eastAsia="zh-CN"/>
        </w:rPr>
        <w:t>需求</w:t>
      </w:r>
      <w:r w:rsidRPr="00DC39E1">
        <w:rPr>
          <w:rFonts w:eastAsia="KaiTi"/>
          <w:sz w:val="24"/>
          <w:lang w:val="en-GB" w:eastAsia="zh-CN"/>
        </w:rPr>
        <w:t xml:space="preserve"> </w:t>
      </w:r>
    </w:p>
    <w:p w14:paraId="6F2CDA89" w14:textId="7FD69DB3" w:rsidR="00DC39E1" w:rsidRPr="00DC39E1" w:rsidRDefault="00DC39E1" w:rsidP="00DC39E1">
      <w:pPr>
        <w:pStyle w:val="Para1"/>
        <w:tabs>
          <w:tab w:val="clear" w:pos="1134"/>
        </w:tabs>
        <w:ind w:left="490" w:firstLine="0"/>
        <w:rPr>
          <w:rFonts w:eastAsia="SimSun"/>
          <w:sz w:val="24"/>
          <w:lang w:val="en-GB" w:eastAsia="zh-CN"/>
        </w:rPr>
      </w:pPr>
      <w:r w:rsidRPr="00DC39E1">
        <w:rPr>
          <w:rFonts w:eastAsia="SimSun" w:hint="eastAsia"/>
          <w:sz w:val="24"/>
          <w:lang w:val="en-GB" w:eastAsia="zh-CN"/>
        </w:rPr>
        <w:t>在第</w:t>
      </w:r>
      <w:r w:rsidRPr="00DC39E1">
        <w:rPr>
          <w:rFonts w:eastAsia="SimSun"/>
          <w:sz w:val="24"/>
          <w:lang w:val="en-GB" w:eastAsia="zh-CN"/>
        </w:rPr>
        <w:t>7</w:t>
      </w:r>
      <w:r w:rsidRPr="00DC39E1">
        <w:rPr>
          <w:rFonts w:eastAsia="SimSun" w:hint="eastAsia"/>
          <w:sz w:val="24"/>
          <w:lang w:val="en-GB" w:eastAsia="zh-CN"/>
        </w:rPr>
        <w:t>次全体会议上，附属机构审议了主席提交的关于支持执行《昆明</w:t>
      </w:r>
      <w:r w:rsidRPr="00DC39E1">
        <w:rPr>
          <w:rFonts w:eastAsia="SimSun"/>
          <w:sz w:val="24"/>
          <w:lang w:val="en-GB" w:eastAsia="zh-CN"/>
        </w:rPr>
        <w:t>-</w:t>
      </w:r>
      <w:r w:rsidRPr="00DC39E1">
        <w:rPr>
          <w:rFonts w:eastAsia="SimSun" w:hint="eastAsia"/>
          <w:sz w:val="24"/>
          <w:lang w:val="en-GB" w:eastAsia="zh-CN"/>
        </w:rPr>
        <w:t>蒙特利尔全球生物多样性框架》的</w:t>
      </w:r>
      <w:r w:rsidR="003B512E">
        <w:rPr>
          <w:rFonts w:eastAsia="SimSun" w:hint="eastAsia"/>
          <w:sz w:val="24"/>
          <w:lang w:val="en-GB" w:eastAsia="zh-CN"/>
        </w:rPr>
        <w:t>科技</w:t>
      </w:r>
      <w:r w:rsidRPr="00DC39E1">
        <w:rPr>
          <w:rFonts w:eastAsia="SimSun" w:hint="eastAsia"/>
          <w:sz w:val="24"/>
          <w:lang w:val="en-GB" w:eastAsia="zh-CN"/>
        </w:rPr>
        <w:t>需求的订正建议草案。</w:t>
      </w:r>
      <w:r w:rsidRPr="00DC39E1">
        <w:rPr>
          <w:rFonts w:eastAsia="SimSun"/>
          <w:sz w:val="24"/>
          <w:lang w:val="en-GB" w:eastAsia="zh-CN"/>
        </w:rPr>
        <w:t xml:space="preserve"> </w:t>
      </w:r>
    </w:p>
    <w:p w14:paraId="26C89C87" w14:textId="77777777" w:rsidR="00DC39E1" w:rsidRPr="00DC39E1" w:rsidRDefault="00DC39E1" w:rsidP="00DC39E1">
      <w:pPr>
        <w:pStyle w:val="Para1"/>
        <w:tabs>
          <w:tab w:val="clear" w:pos="1134"/>
        </w:tabs>
        <w:ind w:left="490" w:firstLine="0"/>
        <w:rPr>
          <w:rFonts w:eastAsia="SimSun"/>
          <w:sz w:val="24"/>
          <w:lang w:val="en-GB" w:eastAsia="zh-CN"/>
        </w:rPr>
      </w:pPr>
      <w:r w:rsidRPr="00DC39E1">
        <w:rPr>
          <w:rFonts w:eastAsia="SimSun" w:hint="eastAsia"/>
          <w:sz w:val="24"/>
          <w:lang w:val="en-GB" w:eastAsia="zh-CN"/>
        </w:rPr>
        <w:t>以下缔约方的代表作了发言：阿根廷、比利时、巴西、加拿大、刚果民主共和国、埃及、斐济、印度、马拉维、墨西哥、荷兰王国、新西兰、挪威、俄罗斯联邦、南非、瑞典、联合王国和乌拉圭。</w:t>
      </w:r>
    </w:p>
    <w:p w14:paraId="7929AA1A" w14:textId="77777777" w:rsidR="00DC39E1" w:rsidRPr="00DC39E1" w:rsidRDefault="00DC39E1" w:rsidP="00DC39E1">
      <w:pPr>
        <w:pStyle w:val="Para1"/>
        <w:tabs>
          <w:tab w:val="clear" w:pos="1134"/>
        </w:tabs>
        <w:ind w:left="490" w:firstLine="0"/>
        <w:rPr>
          <w:rFonts w:eastAsia="SimSun"/>
          <w:sz w:val="24"/>
          <w:lang w:val="en-GB" w:eastAsia="zh-CN"/>
        </w:rPr>
      </w:pPr>
      <w:r w:rsidRPr="00DC39E1">
        <w:rPr>
          <w:rFonts w:eastAsia="SimSun"/>
          <w:sz w:val="24"/>
          <w:lang w:val="en-GB" w:eastAsia="zh-CN"/>
        </w:rPr>
        <w:t xml:space="preserve"> </w:t>
      </w:r>
      <w:r w:rsidRPr="00DC39E1">
        <w:rPr>
          <w:rFonts w:eastAsia="SimSun" w:hint="eastAsia"/>
          <w:sz w:val="24"/>
          <w:lang w:val="en-GB" w:eastAsia="zh-CN"/>
        </w:rPr>
        <w:t>在</w:t>
      </w:r>
      <w:r w:rsidRPr="00DC39E1">
        <w:rPr>
          <w:rFonts w:eastAsia="SimSun"/>
          <w:sz w:val="24"/>
          <w:lang w:val="en-GB" w:eastAsia="zh-CN"/>
        </w:rPr>
        <w:t>5</w:t>
      </w:r>
      <w:r w:rsidRPr="00DC39E1">
        <w:rPr>
          <w:rFonts w:eastAsia="SimSun" w:hint="eastAsia"/>
          <w:sz w:val="24"/>
          <w:lang w:val="en-GB" w:eastAsia="zh-CN"/>
        </w:rPr>
        <w:t>月</w:t>
      </w:r>
      <w:r w:rsidRPr="00DC39E1">
        <w:rPr>
          <w:rFonts w:eastAsia="SimSun"/>
          <w:sz w:val="24"/>
          <w:lang w:val="en-GB" w:eastAsia="zh-CN"/>
        </w:rPr>
        <w:t>17</w:t>
      </w:r>
      <w:r w:rsidRPr="00DC39E1">
        <w:rPr>
          <w:rFonts w:eastAsia="SimSun" w:hint="eastAsia"/>
          <w:sz w:val="24"/>
          <w:lang w:val="en-GB" w:eastAsia="zh-CN"/>
        </w:rPr>
        <w:t>日第</w:t>
      </w:r>
      <w:r w:rsidRPr="00DC39E1">
        <w:rPr>
          <w:rFonts w:eastAsia="SimSun"/>
          <w:sz w:val="24"/>
          <w:lang w:val="en-GB" w:eastAsia="zh-CN"/>
        </w:rPr>
        <w:t>8</w:t>
      </w:r>
      <w:r w:rsidRPr="00DC39E1">
        <w:rPr>
          <w:rFonts w:eastAsia="SimSun" w:hint="eastAsia"/>
          <w:sz w:val="24"/>
          <w:lang w:val="en-GB" w:eastAsia="zh-CN"/>
        </w:rPr>
        <w:t>次全体会议上，附属机构继续审议订正建议草案。</w:t>
      </w:r>
      <w:r w:rsidRPr="00DC39E1">
        <w:rPr>
          <w:rFonts w:eastAsia="SimSun"/>
          <w:sz w:val="24"/>
          <w:lang w:val="en-GB" w:eastAsia="zh-CN"/>
        </w:rPr>
        <w:t xml:space="preserve"> </w:t>
      </w:r>
    </w:p>
    <w:p w14:paraId="001D73EC" w14:textId="4E6F9717" w:rsidR="00DC39E1" w:rsidRPr="00F36CF5" w:rsidRDefault="00DC39E1" w:rsidP="00DC39E1">
      <w:pPr>
        <w:pStyle w:val="Para1"/>
        <w:tabs>
          <w:tab w:val="clear" w:pos="1134"/>
        </w:tabs>
        <w:ind w:left="490" w:firstLine="0"/>
        <w:rPr>
          <w:rFonts w:eastAsia="SimSun"/>
          <w:sz w:val="24"/>
          <w:lang w:val="en-GB" w:eastAsia="zh-CN"/>
        </w:rPr>
      </w:pPr>
      <w:r w:rsidRPr="00DC39E1">
        <w:rPr>
          <w:rFonts w:eastAsia="SimSun" w:hint="eastAsia"/>
          <w:sz w:val="24"/>
          <w:lang w:val="en-GB" w:eastAsia="zh-CN"/>
        </w:rPr>
        <w:t>在全体会议和会议间隙的非正式讨论中交换意见后，附属机构核准了经口头订正的建议草案修订稿，作为建议草案</w:t>
      </w:r>
      <w:r w:rsidRPr="00DC39E1">
        <w:rPr>
          <w:rFonts w:eastAsia="SimSun"/>
          <w:sz w:val="24"/>
          <w:lang w:val="en-GB" w:eastAsia="zh-CN"/>
        </w:rPr>
        <w:t>CBD/SBSTTA/26/L.3</w:t>
      </w:r>
      <w:r w:rsidRPr="00DC39E1">
        <w:rPr>
          <w:rFonts w:eastAsia="SimSun" w:hint="eastAsia"/>
          <w:sz w:val="24"/>
          <w:lang w:val="en-GB" w:eastAsia="zh-CN"/>
        </w:rPr>
        <w:t>，供附属机构在晚些时候正式通过。</w:t>
      </w:r>
    </w:p>
    <w:p w14:paraId="51F9499D" w14:textId="4F444EFE" w:rsidR="00A9749F" w:rsidRPr="00CF5796" w:rsidRDefault="00F36CF5" w:rsidP="00C96816">
      <w:pPr>
        <w:pStyle w:val="Para1"/>
        <w:tabs>
          <w:tab w:val="clear" w:pos="1134"/>
        </w:tabs>
        <w:ind w:left="490" w:firstLine="0"/>
        <w:rPr>
          <w:rFonts w:eastAsia="SimSun"/>
          <w:sz w:val="24"/>
          <w:lang w:val="en-GB" w:eastAsia="zh-CN"/>
        </w:rPr>
      </w:pPr>
      <w:r w:rsidRPr="00F36CF5">
        <w:rPr>
          <w:rFonts w:eastAsia="SimSun"/>
          <w:sz w:val="24"/>
          <w:lang w:val="en-GB" w:eastAsia="zh-CN"/>
        </w:rPr>
        <w:t>[</w:t>
      </w:r>
      <w:r w:rsidRPr="00F36CF5">
        <w:rPr>
          <w:rFonts w:eastAsia="SimSun" w:hint="eastAsia"/>
          <w:sz w:val="24"/>
          <w:lang w:val="en-GB" w:eastAsia="zh-CN"/>
        </w:rPr>
        <w:t>待补</w:t>
      </w:r>
      <w:r w:rsidRPr="00F36CF5">
        <w:rPr>
          <w:rFonts w:eastAsia="SimSun"/>
          <w:sz w:val="24"/>
          <w:lang w:val="en-GB" w:eastAsia="zh-CN"/>
        </w:rPr>
        <w:t>]</w:t>
      </w:r>
    </w:p>
    <w:bookmarkEnd w:id="2"/>
    <w:p w14:paraId="6389DD68" w14:textId="4487B5ED" w:rsidR="00A9749F" w:rsidRPr="00CF5796" w:rsidRDefault="00F36CF5" w:rsidP="00C96816">
      <w:pPr>
        <w:pStyle w:val="Item"/>
        <w:keepNext/>
        <w:rPr>
          <w:rFonts w:eastAsia="SimSun"/>
        </w:rPr>
      </w:pPr>
      <w:r w:rsidRPr="00F36CF5">
        <w:rPr>
          <w:rFonts w:eastAsia="SimSun"/>
        </w:rPr>
        <w:t>项目</w:t>
      </w:r>
      <w:r w:rsidRPr="00F36CF5">
        <w:rPr>
          <w:rFonts w:eastAsia="SimSun"/>
        </w:rPr>
        <w:t>5</w:t>
      </w:r>
    </w:p>
    <w:p w14:paraId="3AFFC2A9" w14:textId="79B7635A" w:rsidR="00A9749F" w:rsidRPr="00CF5796" w:rsidRDefault="00F36CF5" w:rsidP="00C96816">
      <w:pPr>
        <w:pStyle w:val="Item"/>
        <w:rPr>
          <w:rFonts w:eastAsia="SimSun"/>
        </w:rPr>
      </w:pPr>
      <w:r w:rsidRPr="00F36CF5">
        <w:rPr>
          <w:rFonts w:eastAsia="SimSun"/>
        </w:rPr>
        <w:t>合成生物学</w:t>
      </w:r>
    </w:p>
    <w:p w14:paraId="00DBAC1C" w14:textId="5718201B" w:rsidR="00A9749F" w:rsidRPr="00CF5796" w:rsidRDefault="00F36CF5" w:rsidP="00C96816">
      <w:pPr>
        <w:pStyle w:val="Para1"/>
        <w:tabs>
          <w:tab w:val="clear" w:pos="1134"/>
        </w:tabs>
        <w:ind w:left="490" w:firstLine="0"/>
        <w:rPr>
          <w:rFonts w:eastAsia="SimSun"/>
          <w:sz w:val="24"/>
          <w:lang w:val="en-GB" w:eastAsia="zh-CN"/>
        </w:rPr>
      </w:pPr>
      <w:r w:rsidRPr="00F36CF5">
        <w:rPr>
          <w:rFonts w:eastAsia="SimSun"/>
          <w:sz w:val="24"/>
          <w:szCs w:val="22"/>
          <w:lang w:val="en-GB" w:eastAsia="zh-CN"/>
        </w:rPr>
        <w:t>科咨机构在第</w:t>
      </w:r>
      <w:r w:rsidRPr="00F36CF5">
        <w:rPr>
          <w:rFonts w:eastAsia="SimSun"/>
          <w:sz w:val="24"/>
          <w:szCs w:val="22"/>
          <w:lang w:val="en-GB" w:eastAsia="zh-CN"/>
        </w:rPr>
        <w:t>2</w:t>
      </w:r>
      <w:r w:rsidR="0093538D">
        <w:rPr>
          <w:rFonts w:eastAsia="SimSun"/>
          <w:sz w:val="24"/>
          <w:szCs w:val="22"/>
          <w:lang w:val="en-GB" w:eastAsia="zh-CN"/>
        </w:rPr>
        <w:t>次全体会议</w:t>
      </w:r>
      <w:r w:rsidRPr="00F36CF5">
        <w:rPr>
          <w:rFonts w:eastAsia="SimSun"/>
          <w:sz w:val="24"/>
          <w:szCs w:val="22"/>
          <w:lang w:val="en-GB" w:eastAsia="zh-CN"/>
        </w:rPr>
        <w:t>上审议了议程项目</w:t>
      </w:r>
      <w:r w:rsidRPr="00F36CF5">
        <w:rPr>
          <w:rFonts w:eastAsia="SimSun"/>
          <w:sz w:val="24"/>
          <w:szCs w:val="22"/>
          <w:lang w:val="en-GB" w:eastAsia="zh-CN"/>
        </w:rPr>
        <w:t>5</w:t>
      </w:r>
      <w:r w:rsidRPr="00F36CF5">
        <w:rPr>
          <w:rFonts w:eastAsia="SimSun"/>
          <w:sz w:val="24"/>
          <w:szCs w:val="22"/>
          <w:lang w:val="en-GB" w:eastAsia="zh-CN"/>
        </w:rPr>
        <w:t>。讨论由</w:t>
      </w:r>
      <w:r w:rsidRPr="00F36CF5">
        <w:rPr>
          <w:rFonts w:eastAsia="SimSun"/>
          <w:sz w:val="24"/>
          <w:szCs w:val="22"/>
          <w:lang w:val="en-GB" w:eastAsia="zh-CN"/>
        </w:rPr>
        <w:t>Plesnik</w:t>
      </w:r>
      <w:r w:rsidRPr="00F36CF5">
        <w:rPr>
          <w:rFonts w:eastAsia="SimSun"/>
          <w:sz w:val="24"/>
          <w:szCs w:val="22"/>
          <w:lang w:val="en-GB" w:eastAsia="zh-CN"/>
        </w:rPr>
        <w:t>先生主持。科咨机构收到了秘书处关于合成生物学的一份说明</w:t>
      </w:r>
      <w:r w:rsidRPr="00F36CF5">
        <w:rPr>
          <w:rFonts w:eastAsia="SimSun"/>
          <w:sz w:val="24"/>
          <w:szCs w:val="22"/>
          <w:vertAlign w:val="superscript"/>
          <w:lang w:val="en-GB"/>
        </w:rPr>
        <w:footnoteReference w:id="18"/>
      </w:r>
      <w:r w:rsidRPr="00F36CF5">
        <w:rPr>
          <w:rFonts w:eastAsia="SimSun"/>
          <w:sz w:val="24"/>
          <w:szCs w:val="22"/>
          <w:lang w:val="en-GB" w:eastAsia="zh-CN"/>
        </w:rPr>
        <w:t>，以及三份资料文件，分别涉及合成生物学的其他优先趋势和问题</w:t>
      </w:r>
      <w:r w:rsidRPr="00F36CF5">
        <w:rPr>
          <w:rFonts w:eastAsia="SimSun"/>
          <w:sz w:val="24"/>
          <w:szCs w:val="22"/>
          <w:vertAlign w:val="superscript"/>
          <w:lang w:val="en-GB"/>
        </w:rPr>
        <w:footnoteReference w:id="19"/>
      </w:r>
      <w:r w:rsidRPr="00F36CF5">
        <w:rPr>
          <w:rFonts w:eastAsia="SimSun"/>
          <w:sz w:val="24"/>
          <w:szCs w:val="22"/>
          <w:lang w:val="en-GB" w:eastAsia="zh-CN"/>
        </w:rPr>
        <w:t>、合成生物学趋势和问题文献综述（</w:t>
      </w:r>
      <w:r w:rsidRPr="00F36CF5">
        <w:rPr>
          <w:rFonts w:eastAsia="SimSun"/>
          <w:sz w:val="24"/>
          <w:szCs w:val="22"/>
          <w:lang w:val="en-GB" w:eastAsia="zh-CN"/>
        </w:rPr>
        <w:t>2012-2023</w:t>
      </w:r>
      <w:r w:rsidRPr="00F36CF5">
        <w:rPr>
          <w:rFonts w:eastAsia="SimSun"/>
          <w:sz w:val="24"/>
          <w:szCs w:val="22"/>
          <w:lang w:val="en-GB" w:eastAsia="zh-CN"/>
        </w:rPr>
        <w:t>年）</w:t>
      </w:r>
      <w:r w:rsidRPr="00F36CF5">
        <w:rPr>
          <w:rFonts w:eastAsia="SimSun"/>
          <w:sz w:val="24"/>
          <w:szCs w:val="22"/>
          <w:vertAlign w:val="superscript"/>
          <w:lang w:val="en-GB"/>
        </w:rPr>
        <w:footnoteReference w:id="20"/>
      </w:r>
      <w:r w:rsidRPr="00F36CF5">
        <w:rPr>
          <w:rFonts w:eastAsia="SimSun"/>
          <w:sz w:val="24"/>
          <w:szCs w:val="22"/>
          <w:lang w:val="en-GB" w:eastAsia="zh-CN"/>
        </w:rPr>
        <w:t>和关于前景扫描过程的成果和方法的同行评审意见综述</w:t>
      </w:r>
      <w:r w:rsidRPr="00F36CF5">
        <w:rPr>
          <w:rFonts w:eastAsia="SimSun"/>
          <w:sz w:val="24"/>
          <w:szCs w:val="22"/>
          <w:vertAlign w:val="superscript"/>
          <w:lang w:val="en-GB"/>
        </w:rPr>
        <w:footnoteReference w:id="21"/>
      </w:r>
      <w:r w:rsidRPr="00F36CF5">
        <w:rPr>
          <w:rFonts w:eastAsia="SimSun"/>
          <w:sz w:val="24"/>
          <w:szCs w:val="22"/>
          <w:lang w:val="en-GB" w:eastAsia="zh-CN"/>
        </w:rPr>
        <w:t>。</w:t>
      </w:r>
    </w:p>
    <w:p w14:paraId="4025996A" w14:textId="77777777" w:rsidR="00F36CF5" w:rsidRDefault="00F36CF5" w:rsidP="00C96816">
      <w:pPr>
        <w:pStyle w:val="Para1"/>
        <w:tabs>
          <w:tab w:val="clear" w:pos="1134"/>
        </w:tabs>
        <w:ind w:left="490" w:firstLine="0"/>
        <w:rPr>
          <w:rFonts w:eastAsia="SimSun"/>
          <w:sz w:val="24"/>
          <w:szCs w:val="22"/>
          <w:lang w:val="en-GB" w:eastAsia="zh-CN"/>
        </w:rPr>
      </w:pPr>
      <w:r w:rsidRPr="00F36CF5">
        <w:rPr>
          <w:rFonts w:eastAsia="SimSun" w:hint="eastAsia"/>
          <w:sz w:val="24"/>
          <w:szCs w:val="22"/>
          <w:lang w:val="en-GB" w:eastAsia="zh-CN"/>
        </w:rPr>
        <w:t>以下缔约方的代表发了言：阿根廷、澳大利亚、比利时、哥伦比亚、埃及（代表非洲国家）、日本和墨西哥。</w:t>
      </w:r>
    </w:p>
    <w:p w14:paraId="63A0C2C3" w14:textId="0492DA93" w:rsidR="008469A0" w:rsidRPr="008469A0" w:rsidRDefault="008469A0" w:rsidP="00C96816">
      <w:pPr>
        <w:pStyle w:val="Para1"/>
        <w:tabs>
          <w:tab w:val="clear" w:pos="1134"/>
        </w:tabs>
        <w:ind w:left="490" w:firstLine="0"/>
        <w:rPr>
          <w:rFonts w:eastAsia="SimSun"/>
          <w:sz w:val="24"/>
          <w:szCs w:val="22"/>
          <w:lang w:val="en-GB" w:eastAsia="zh-CN"/>
        </w:rPr>
      </w:pPr>
      <w:r w:rsidRPr="008469A0">
        <w:rPr>
          <w:rFonts w:eastAsia="SimSun" w:hint="eastAsia"/>
          <w:sz w:val="24"/>
          <w:szCs w:val="22"/>
          <w:lang w:val="en-GB" w:eastAsia="zh-CN"/>
        </w:rPr>
        <w:t>科咨机构在</w:t>
      </w:r>
      <w:r w:rsidRPr="008469A0">
        <w:rPr>
          <w:rFonts w:eastAsia="SimSun"/>
          <w:sz w:val="24"/>
          <w:szCs w:val="22"/>
          <w:lang w:val="en-GB" w:eastAsia="zh-CN"/>
        </w:rPr>
        <w:t xml:space="preserve"> 5 </w:t>
      </w:r>
      <w:r w:rsidRPr="008469A0">
        <w:rPr>
          <w:rFonts w:eastAsia="SimSun" w:hint="eastAsia"/>
          <w:sz w:val="24"/>
          <w:szCs w:val="22"/>
          <w:lang w:val="en-GB" w:eastAsia="zh-CN"/>
        </w:rPr>
        <w:t>月</w:t>
      </w:r>
      <w:r w:rsidRPr="008469A0">
        <w:rPr>
          <w:rFonts w:eastAsia="SimSun"/>
          <w:sz w:val="24"/>
          <w:szCs w:val="22"/>
          <w:lang w:val="en-GB" w:eastAsia="zh-CN"/>
        </w:rPr>
        <w:t xml:space="preserve"> 14 </w:t>
      </w:r>
      <w:r w:rsidRPr="008469A0">
        <w:rPr>
          <w:rFonts w:eastAsia="SimSun" w:hint="eastAsia"/>
          <w:sz w:val="24"/>
          <w:szCs w:val="22"/>
          <w:lang w:val="en-GB" w:eastAsia="zh-CN"/>
        </w:rPr>
        <w:t>日</w:t>
      </w:r>
      <w:r>
        <w:rPr>
          <w:rFonts w:eastAsia="SimSun" w:hint="eastAsia"/>
          <w:sz w:val="24"/>
          <w:szCs w:val="22"/>
          <w:lang w:val="en-GB" w:eastAsia="zh-CN"/>
        </w:rPr>
        <w:t>的</w:t>
      </w:r>
      <w:r w:rsidRPr="008469A0">
        <w:rPr>
          <w:rFonts w:eastAsia="SimSun" w:hint="eastAsia"/>
          <w:sz w:val="24"/>
          <w:szCs w:val="22"/>
          <w:lang w:val="en-GB" w:eastAsia="zh-CN"/>
        </w:rPr>
        <w:t>第</w:t>
      </w:r>
      <w:r w:rsidRPr="008469A0">
        <w:rPr>
          <w:rFonts w:eastAsia="SimSun"/>
          <w:sz w:val="24"/>
          <w:szCs w:val="22"/>
          <w:lang w:val="en-GB" w:eastAsia="zh-CN"/>
        </w:rPr>
        <w:t xml:space="preserve"> 3</w:t>
      </w:r>
      <w:r w:rsidR="0093538D">
        <w:rPr>
          <w:rFonts w:eastAsia="SimSun" w:hint="eastAsia"/>
          <w:sz w:val="24"/>
          <w:szCs w:val="22"/>
          <w:lang w:val="en-GB" w:eastAsia="zh-CN"/>
        </w:rPr>
        <w:t>次全体会议</w:t>
      </w:r>
      <w:r w:rsidRPr="008469A0">
        <w:rPr>
          <w:rFonts w:eastAsia="SimSun" w:hint="eastAsia"/>
          <w:sz w:val="24"/>
          <w:szCs w:val="22"/>
          <w:lang w:val="en-GB" w:eastAsia="zh-CN"/>
        </w:rPr>
        <w:t>上继续审议议程项目</w:t>
      </w:r>
      <w:r w:rsidRPr="008469A0">
        <w:rPr>
          <w:rFonts w:eastAsia="SimSun"/>
          <w:sz w:val="24"/>
          <w:szCs w:val="22"/>
          <w:lang w:val="en-GB" w:eastAsia="zh-CN"/>
        </w:rPr>
        <w:t xml:space="preserve"> 5</w:t>
      </w:r>
      <w:r w:rsidRPr="008469A0">
        <w:rPr>
          <w:rFonts w:eastAsia="SimSun" w:hint="eastAsia"/>
          <w:sz w:val="24"/>
          <w:szCs w:val="22"/>
          <w:lang w:val="en-GB" w:eastAsia="zh-CN"/>
        </w:rPr>
        <w:t>。</w:t>
      </w:r>
    </w:p>
    <w:p w14:paraId="295CA64E" w14:textId="26F68FB6" w:rsidR="008469A0" w:rsidRPr="008469A0" w:rsidRDefault="008469A0" w:rsidP="00C96816">
      <w:pPr>
        <w:pStyle w:val="Para1"/>
        <w:tabs>
          <w:tab w:val="clear" w:pos="1134"/>
        </w:tabs>
        <w:ind w:left="490" w:firstLine="0"/>
        <w:rPr>
          <w:rFonts w:eastAsia="SimSun"/>
          <w:sz w:val="24"/>
          <w:szCs w:val="22"/>
          <w:lang w:val="en-GB" w:eastAsia="zh-CN"/>
        </w:rPr>
      </w:pPr>
      <w:r w:rsidRPr="008469A0">
        <w:rPr>
          <w:rFonts w:eastAsia="SimSun" w:hint="eastAsia"/>
          <w:sz w:val="24"/>
          <w:szCs w:val="22"/>
          <w:lang w:val="en-GB" w:eastAsia="zh-CN"/>
        </w:rPr>
        <w:t>以下缔约方的代表发了言：奥地利、巴西、布基纳法索、加拿大、智利、哥斯达黎加、科特迪瓦、刚果民主共和国、埃塞俄比亚、斐济、芬兰、法国、德国、匈牙利、</w:t>
      </w:r>
      <w:r w:rsidRPr="008469A0">
        <w:rPr>
          <w:rFonts w:eastAsia="SimSun"/>
          <w:sz w:val="24"/>
          <w:szCs w:val="22"/>
          <w:lang w:val="en-GB" w:eastAsia="zh-CN"/>
        </w:rPr>
        <w:t xml:space="preserve"> </w:t>
      </w:r>
      <w:r w:rsidRPr="008469A0">
        <w:rPr>
          <w:rFonts w:eastAsia="SimSun" w:hint="eastAsia"/>
          <w:sz w:val="24"/>
          <w:szCs w:val="22"/>
          <w:lang w:val="en-GB" w:eastAsia="zh-CN"/>
        </w:rPr>
        <w:t>印度、印度尼西亚、意大利、肯尼亚、立陶宛、马拉维、纳米比亚、新西兰、</w:t>
      </w:r>
      <w:r w:rsidRPr="008469A0">
        <w:rPr>
          <w:rFonts w:eastAsia="SimSun" w:hint="eastAsia"/>
          <w:sz w:val="24"/>
          <w:szCs w:val="22"/>
          <w:lang w:val="en-GB" w:eastAsia="zh-CN"/>
        </w:rPr>
        <w:lastRenderedPageBreak/>
        <w:t>尼日利亚、挪威、秘鲁、摩尔多瓦共和国、俄罗斯联邦、南非、瑞典、瑞士、阿拉伯叙利亚共和国、多哥、乌干达、赞比亚和津巴布韦</w:t>
      </w:r>
      <w:r w:rsidR="0093538D">
        <w:rPr>
          <w:rFonts w:eastAsia="SimSun"/>
          <w:sz w:val="24"/>
          <w:szCs w:val="22"/>
          <w:lang w:val="en-GB" w:eastAsia="zh-CN"/>
        </w:rPr>
        <w:t>。</w:t>
      </w:r>
    </w:p>
    <w:p w14:paraId="6264D4A7" w14:textId="1E4C73DE" w:rsidR="008469A0" w:rsidRPr="008469A0" w:rsidRDefault="008469A0" w:rsidP="00C96816">
      <w:pPr>
        <w:pStyle w:val="Para1"/>
        <w:tabs>
          <w:tab w:val="clear" w:pos="1134"/>
        </w:tabs>
        <w:ind w:left="490" w:firstLine="0"/>
        <w:rPr>
          <w:rFonts w:eastAsia="SimSun"/>
          <w:sz w:val="24"/>
          <w:szCs w:val="22"/>
          <w:lang w:val="en-GB" w:eastAsia="zh-CN"/>
        </w:rPr>
      </w:pPr>
      <w:r w:rsidRPr="008469A0">
        <w:rPr>
          <w:rFonts w:eastAsia="SimSun" w:hint="eastAsia"/>
          <w:sz w:val="24"/>
          <w:szCs w:val="22"/>
          <w:lang w:val="en-GB" w:eastAsia="zh-CN"/>
        </w:rPr>
        <w:t>生物多样性公约联盟、生物多样性公约妇女核心小组、全球青年生物多样性网络和国际土著生物多样性论坛的代表也发了言。</w:t>
      </w:r>
    </w:p>
    <w:p w14:paraId="1FF0B7F9" w14:textId="436263E4" w:rsidR="008469A0" w:rsidRPr="00F36CF5" w:rsidRDefault="00E170D4" w:rsidP="0093538D">
      <w:pPr>
        <w:pStyle w:val="Para1"/>
        <w:tabs>
          <w:tab w:val="clear" w:pos="1134"/>
        </w:tabs>
        <w:ind w:left="490" w:firstLine="0"/>
        <w:rPr>
          <w:rFonts w:eastAsia="SimSun"/>
          <w:sz w:val="24"/>
          <w:szCs w:val="22"/>
          <w:lang w:val="en-GB" w:eastAsia="zh-CN"/>
        </w:rPr>
      </w:pPr>
      <w:r w:rsidRPr="008469A0">
        <w:rPr>
          <w:rFonts w:eastAsia="SimSun" w:hint="eastAsia"/>
          <w:sz w:val="24"/>
          <w:szCs w:val="22"/>
          <w:lang w:val="en-GB" w:eastAsia="zh-CN"/>
        </w:rPr>
        <w:t>科咨机构</w:t>
      </w:r>
      <w:r>
        <w:rPr>
          <w:rFonts w:eastAsia="SimSun" w:hint="eastAsia"/>
          <w:sz w:val="24"/>
          <w:szCs w:val="22"/>
          <w:lang w:val="en-GB" w:eastAsia="zh-CN"/>
        </w:rPr>
        <w:t>经过</w:t>
      </w:r>
      <w:r w:rsidR="008469A0" w:rsidRPr="008469A0">
        <w:rPr>
          <w:rFonts w:eastAsia="SimSun" w:hint="eastAsia"/>
          <w:sz w:val="24"/>
          <w:szCs w:val="22"/>
          <w:lang w:val="en-GB" w:eastAsia="zh-CN"/>
        </w:rPr>
        <w:t>交换意见，商定设立一个联络小组，由</w:t>
      </w:r>
      <w:r w:rsidRPr="00435E78">
        <w:rPr>
          <w:rFonts w:eastAsia="SimSun"/>
          <w:sz w:val="24"/>
          <w:szCs w:val="22"/>
          <w:lang w:val="en-GB" w:eastAsia="zh-CN"/>
        </w:rPr>
        <w:t>Osama Abdelkawy</w:t>
      </w:r>
      <w:r>
        <w:rPr>
          <w:rFonts w:eastAsia="SimSun" w:hint="eastAsia"/>
          <w:sz w:val="24"/>
          <w:szCs w:val="22"/>
          <w:lang w:val="en-GB" w:eastAsia="zh-CN"/>
        </w:rPr>
        <w:t>（</w:t>
      </w:r>
      <w:r w:rsidR="008469A0" w:rsidRPr="008469A0">
        <w:rPr>
          <w:rFonts w:eastAsia="SimSun" w:hint="eastAsia"/>
          <w:sz w:val="24"/>
          <w:szCs w:val="22"/>
          <w:lang w:val="en-GB" w:eastAsia="zh-CN"/>
        </w:rPr>
        <w:t>埃及</w:t>
      </w:r>
      <w:r>
        <w:rPr>
          <w:rFonts w:eastAsia="SimSun" w:hint="eastAsia"/>
          <w:sz w:val="24"/>
          <w:szCs w:val="22"/>
          <w:lang w:val="en-GB" w:eastAsia="zh-CN"/>
        </w:rPr>
        <w:t>）</w:t>
      </w:r>
      <w:r w:rsidR="008469A0" w:rsidRPr="008469A0">
        <w:rPr>
          <w:rFonts w:eastAsia="SimSun" w:hint="eastAsia"/>
          <w:sz w:val="24"/>
          <w:szCs w:val="22"/>
          <w:lang w:val="en-GB" w:eastAsia="zh-CN"/>
        </w:rPr>
        <w:t>和</w:t>
      </w:r>
      <w:r w:rsidRPr="00E170D4">
        <w:rPr>
          <w:rFonts w:eastAsia="SimSun"/>
          <w:sz w:val="24"/>
          <w:szCs w:val="22"/>
          <w:lang w:val="en-GB" w:eastAsia="zh-CN"/>
        </w:rPr>
        <w:t>Jane Stratford</w:t>
      </w:r>
      <w:r>
        <w:rPr>
          <w:rFonts w:eastAsia="SimSun" w:hint="eastAsia"/>
          <w:sz w:val="24"/>
          <w:szCs w:val="22"/>
          <w:lang w:val="en-GB" w:eastAsia="zh-CN"/>
        </w:rPr>
        <w:t>（</w:t>
      </w:r>
      <w:r w:rsidR="008469A0" w:rsidRPr="008469A0">
        <w:rPr>
          <w:rFonts w:eastAsia="SimSun" w:hint="eastAsia"/>
          <w:sz w:val="24"/>
          <w:szCs w:val="22"/>
          <w:lang w:val="en-GB" w:eastAsia="zh-CN"/>
        </w:rPr>
        <w:t>联合王国</w:t>
      </w:r>
      <w:r>
        <w:rPr>
          <w:rFonts w:eastAsia="SimSun" w:hint="eastAsia"/>
          <w:sz w:val="24"/>
          <w:szCs w:val="22"/>
          <w:lang w:val="en-GB" w:eastAsia="zh-CN"/>
        </w:rPr>
        <w:t>）</w:t>
      </w:r>
      <w:r w:rsidR="008469A0" w:rsidRPr="008469A0">
        <w:rPr>
          <w:rFonts w:eastAsia="SimSun" w:hint="eastAsia"/>
          <w:sz w:val="24"/>
          <w:szCs w:val="22"/>
          <w:lang w:val="en-GB" w:eastAsia="zh-CN"/>
        </w:rPr>
        <w:t>共同主持，其任务如下：</w:t>
      </w:r>
      <w:r w:rsidR="008469A0" w:rsidRPr="008469A0">
        <w:rPr>
          <w:rFonts w:eastAsia="SimSun"/>
          <w:sz w:val="24"/>
          <w:szCs w:val="22"/>
          <w:lang w:val="en-GB" w:eastAsia="zh-CN"/>
        </w:rPr>
        <w:t>(a)</w:t>
      </w:r>
      <w:r>
        <w:rPr>
          <w:rFonts w:eastAsia="SimSun" w:hint="eastAsia"/>
          <w:sz w:val="24"/>
          <w:szCs w:val="22"/>
          <w:lang w:val="en-GB" w:eastAsia="zh-CN"/>
        </w:rPr>
        <w:t xml:space="preserve"> </w:t>
      </w:r>
      <w:r w:rsidR="008469A0" w:rsidRPr="008469A0">
        <w:rPr>
          <w:rFonts w:eastAsia="SimSun" w:hint="eastAsia"/>
          <w:sz w:val="24"/>
          <w:szCs w:val="22"/>
          <w:lang w:val="en-GB" w:eastAsia="zh-CN"/>
        </w:rPr>
        <w:t>按照第</w:t>
      </w:r>
      <w:r w:rsidR="008469A0" w:rsidRPr="008469A0">
        <w:rPr>
          <w:rFonts w:eastAsia="SimSun"/>
          <w:sz w:val="24"/>
          <w:szCs w:val="22"/>
          <w:lang w:val="en-GB" w:eastAsia="zh-CN"/>
        </w:rPr>
        <w:t>15/31</w:t>
      </w:r>
      <w:r w:rsidR="008469A0" w:rsidRPr="008469A0">
        <w:rPr>
          <w:rFonts w:eastAsia="SimSun" w:hint="eastAsia"/>
          <w:sz w:val="24"/>
          <w:szCs w:val="22"/>
          <w:lang w:val="en-GB" w:eastAsia="zh-CN"/>
        </w:rPr>
        <w:t>号决定第</w:t>
      </w:r>
      <w:r w:rsidR="008469A0" w:rsidRPr="008469A0">
        <w:rPr>
          <w:rFonts w:eastAsia="SimSun"/>
          <w:sz w:val="24"/>
          <w:szCs w:val="22"/>
          <w:lang w:val="en-GB" w:eastAsia="zh-CN"/>
        </w:rPr>
        <w:t>11</w:t>
      </w:r>
      <w:r w:rsidR="008469A0" w:rsidRPr="008469A0">
        <w:rPr>
          <w:rFonts w:eastAsia="SimSun" w:hint="eastAsia"/>
          <w:sz w:val="24"/>
          <w:szCs w:val="22"/>
          <w:lang w:val="en-GB" w:eastAsia="zh-CN"/>
        </w:rPr>
        <w:t>段</w:t>
      </w:r>
      <w:r>
        <w:rPr>
          <w:rFonts w:eastAsia="SimSun" w:hint="eastAsia"/>
          <w:sz w:val="24"/>
          <w:szCs w:val="22"/>
          <w:lang w:val="en-GB" w:eastAsia="zh-CN"/>
        </w:rPr>
        <w:t>审议关于前景</w:t>
      </w:r>
      <w:r w:rsidR="008469A0" w:rsidRPr="008469A0">
        <w:rPr>
          <w:rFonts w:eastAsia="SimSun" w:hint="eastAsia"/>
          <w:sz w:val="24"/>
          <w:szCs w:val="22"/>
          <w:lang w:val="en-GB" w:eastAsia="zh-CN"/>
        </w:rPr>
        <w:t>扫描进程的</w:t>
      </w:r>
      <w:r w:rsidR="00435E78">
        <w:rPr>
          <w:rFonts w:eastAsia="SimSun" w:hint="eastAsia"/>
          <w:sz w:val="24"/>
          <w:szCs w:val="22"/>
          <w:lang w:val="en-GB" w:eastAsia="zh-CN"/>
        </w:rPr>
        <w:t>成效</w:t>
      </w:r>
      <w:r w:rsidR="008469A0" w:rsidRPr="008469A0">
        <w:rPr>
          <w:rFonts w:eastAsia="SimSun" w:hint="eastAsia"/>
          <w:sz w:val="24"/>
          <w:szCs w:val="22"/>
          <w:lang w:val="en-GB" w:eastAsia="zh-CN"/>
        </w:rPr>
        <w:t>的报告；</w:t>
      </w:r>
      <w:r w:rsidR="00435E78" w:rsidRPr="00435E78">
        <w:rPr>
          <w:rFonts w:eastAsia="SimSun"/>
          <w:sz w:val="24"/>
          <w:szCs w:val="22"/>
          <w:vertAlign w:val="superscript"/>
          <w:lang w:val="en-GB" w:eastAsia="zh-CN"/>
        </w:rPr>
        <w:footnoteReference w:id="22"/>
      </w:r>
      <w:r w:rsidR="008469A0" w:rsidRPr="008469A0">
        <w:rPr>
          <w:rFonts w:eastAsia="SimSun"/>
          <w:sz w:val="24"/>
          <w:szCs w:val="22"/>
          <w:lang w:val="en-GB" w:eastAsia="zh-CN"/>
        </w:rPr>
        <w:t xml:space="preserve"> </w:t>
      </w:r>
      <w:r w:rsidR="00435E78">
        <w:rPr>
          <w:rFonts w:eastAsia="SimSun" w:hint="eastAsia"/>
          <w:sz w:val="24"/>
          <w:szCs w:val="22"/>
          <w:lang w:val="en-GB" w:eastAsia="zh-CN"/>
        </w:rPr>
        <w:t xml:space="preserve">(b) </w:t>
      </w:r>
      <w:r w:rsidR="00435E78">
        <w:rPr>
          <w:rFonts w:eastAsia="SimSun" w:hint="eastAsia"/>
          <w:sz w:val="24"/>
          <w:szCs w:val="22"/>
          <w:lang w:val="en-GB" w:eastAsia="zh-CN"/>
        </w:rPr>
        <w:t>参照</w:t>
      </w:r>
      <w:r w:rsidR="008469A0" w:rsidRPr="008469A0">
        <w:rPr>
          <w:rFonts w:eastAsia="SimSun"/>
          <w:sz w:val="24"/>
          <w:szCs w:val="22"/>
          <w:lang w:val="en-GB" w:eastAsia="zh-CN"/>
        </w:rPr>
        <w:t xml:space="preserve">CBD/SBSTTA/26/4 </w:t>
      </w:r>
      <w:r w:rsidR="00435E78">
        <w:rPr>
          <w:rFonts w:eastAsia="SimSun" w:hint="eastAsia"/>
          <w:sz w:val="24"/>
          <w:szCs w:val="22"/>
          <w:lang w:val="en-GB" w:eastAsia="zh-CN"/>
        </w:rPr>
        <w:t>号</w:t>
      </w:r>
      <w:r w:rsidR="00435E78" w:rsidRPr="008469A0">
        <w:rPr>
          <w:rFonts w:eastAsia="SimSun" w:hint="eastAsia"/>
          <w:sz w:val="24"/>
          <w:szCs w:val="22"/>
          <w:lang w:val="en-GB" w:eastAsia="zh-CN"/>
        </w:rPr>
        <w:t>文件</w:t>
      </w:r>
      <w:r w:rsidR="008469A0" w:rsidRPr="008469A0">
        <w:rPr>
          <w:rFonts w:eastAsia="SimSun" w:hint="eastAsia"/>
          <w:sz w:val="24"/>
          <w:szCs w:val="22"/>
          <w:lang w:val="en-GB" w:eastAsia="zh-CN"/>
        </w:rPr>
        <w:t>附件</w:t>
      </w:r>
      <w:r w:rsidR="00435E78">
        <w:rPr>
          <w:rFonts w:eastAsia="SimSun" w:hint="eastAsia"/>
          <w:sz w:val="24"/>
          <w:szCs w:val="22"/>
          <w:lang w:val="en-GB" w:eastAsia="zh-CN"/>
        </w:rPr>
        <w:t>五中的潜在选项</w:t>
      </w:r>
      <w:r w:rsidR="008469A0" w:rsidRPr="008469A0">
        <w:rPr>
          <w:rFonts w:eastAsia="SimSun" w:hint="eastAsia"/>
          <w:sz w:val="24"/>
          <w:szCs w:val="22"/>
          <w:lang w:val="en-GB" w:eastAsia="zh-CN"/>
        </w:rPr>
        <w:t>起草建议，</w:t>
      </w:r>
      <w:r w:rsidR="00435E78">
        <w:rPr>
          <w:rFonts w:eastAsia="SimSun" w:hint="eastAsia"/>
          <w:sz w:val="24"/>
          <w:szCs w:val="22"/>
          <w:lang w:val="en-GB" w:eastAsia="zh-CN"/>
        </w:rPr>
        <w:t>以供送交</w:t>
      </w:r>
      <w:r w:rsidR="008469A0" w:rsidRPr="008469A0">
        <w:rPr>
          <w:rFonts w:eastAsia="SimSun" w:hint="eastAsia"/>
          <w:sz w:val="24"/>
          <w:szCs w:val="22"/>
          <w:lang w:val="en-GB" w:eastAsia="zh-CN"/>
        </w:rPr>
        <w:t>缔约方大会，并酌情</w:t>
      </w:r>
      <w:r w:rsidR="00435E78">
        <w:rPr>
          <w:rFonts w:eastAsia="SimSun" w:hint="eastAsia"/>
          <w:sz w:val="24"/>
          <w:szCs w:val="22"/>
          <w:lang w:val="en-GB" w:eastAsia="zh-CN"/>
        </w:rPr>
        <w:t>送交</w:t>
      </w:r>
      <w:r w:rsidR="008469A0" w:rsidRPr="008469A0">
        <w:rPr>
          <w:rFonts w:eastAsia="SimSun" w:hint="eastAsia"/>
          <w:sz w:val="24"/>
          <w:szCs w:val="22"/>
          <w:lang w:val="en-GB" w:eastAsia="zh-CN"/>
        </w:rPr>
        <w:t>作为</w:t>
      </w:r>
      <w:r w:rsidR="00D821DF">
        <w:rPr>
          <w:rFonts w:eastAsia="SimSun" w:hint="eastAsia"/>
          <w:sz w:val="24"/>
          <w:szCs w:val="22"/>
          <w:lang w:val="en-GB" w:eastAsia="zh-CN"/>
        </w:rPr>
        <w:t>各项</w:t>
      </w:r>
      <w:r w:rsidR="008469A0" w:rsidRPr="008469A0">
        <w:rPr>
          <w:rFonts w:eastAsia="SimSun" w:hint="eastAsia"/>
          <w:sz w:val="24"/>
          <w:szCs w:val="22"/>
          <w:lang w:val="en-GB" w:eastAsia="zh-CN"/>
        </w:rPr>
        <w:t>议定书缔约方会议的缔约方大会</w:t>
      </w:r>
      <w:r w:rsidR="00D821DF">
        <w:rPr>
          <w:rFonts w:eastAsia="SimSun" w:hint="eastAsia"/>
          <w:sz w:val="24"/>
          <w:szCs w:val="22"/>
          <w:lang w:val="en-GB" w:eastAsia="zh-CN"/>
        </w:rPr>
        <w:t>。</w:t>
      </w:r>
    </w:p>
    <w:p w14:paraId="1E6709E1" w14:textId="2373CC0F" w:rsidR="00A9749F" w:rsidRPr="00F36CF5" w:rsidRDefault="00F36CF5" w:rsidP="00C96816">
      <w:pPr>
        <w:pStyle w:val="Para1"/>
        <w:tabs>
          <w:tab w:val="clear" w:pos="1134"/>
        </w:tabs>
        <w:ind w:left="490" w:firstLine="0"/>
        <w:rPr>
          <w:rFonts w:eastAsia="SimSun"/>
          <w:sz w:val="24"/>
          <w:szCs w:val="22"/>
          <w:lang w:val="en-GB" w:eastAsia="zh-CN"/>
        </w:rPr>
      </w:pPr>
      <w:r w:rsidRPr="00F36CF5">
        <w:rPr>
          <w:rFonts w:eastAsia="SimSun"/>
          <w:sz w:val="24"/>
          <w:szCs w:val="22"/>
          <w:lang w:val="en-GB" w:eastAsia="zh-CN"/>
        </w:rPr>
        <w:t>[</w:t>
      </w:r>
      <w:r w:rsidRPr="00F36CF5">
        <w:rPr>
          <w:rFonts w:eastAsia="SimSun" w:hint="eastAsia"/>
          <w:sz w:val="24"/>
          <w:szCs w:val="22"/>
          <w:lang w:val="en-GB" w:eastAsia="zh-CN"/>
        </w:rPr>
        <w:t>待补</w:t>
      </w:r>
      <w:r w:rsidRPr="00F36CF5">
        <w:rPr>
          <w:rFonts w:eastAsia="SimSun"/>
          <w:sz w:val="24"/>
          <w:szCs w:val="22"/>
          <w:lang w:val="en-GB" w:eastAsia="zh-CN"/>
        </w:rPr>
        <w:t>]</w:t>
      </w:r>
    </w:p>
    <w:p w14:paraId="60979CE9" w14:textId="7D86FF1C" w:rsidR="001E1D93" w:rsidRPr="00CF5796" w:rsidRDefault="00F36CF5" w:rsidP="0093538D">
      <w:pPr>
        <w:pStyle w:val="Item"/>
        <w:keepNext/>
        <w:rPr>
          <w:rFonts w:eastAsia="SimSun"/>
        </w:rPr>
      </w:pPr>
      <w:r w:rsidRPr="00F36CF5">
        <w:rPr>
          <w:rFonts w:eastAsia="SimSun"/>
        </w:rPr>
        <w:t>项目</w:t>
      </w:r>
      <w:r w:rsidRPr="00F36CF5">
        <w:rPr>
          <w:rFonts w:eastAsia="SimSun"/>
        </w:rPr>
        <w:t xml:space="preserve"> 6</w:t>
      </w:r>
    </w:p>
    <w:p w14:paraId="318473BB" w14:textId="24394E4F" w:rsidR="00557370" w:rsidRPr="00CF5796" w:rsidRDefault="00F36CF5" w:rsidP="0093538D">
      <w:pPr>
        <w:pStyle w:val="Item"/>
        <w:keepNext/>
        <w:rPr>
          <w:rFonts w:eastAsia="SimSun"/>
          <w:caps/>
        </w:rPr>
      </w:pPr>
      <w:r w:rsidRPr="00F36CF5">
        <w:rPr>
          <w:rFonts w:eastAsia="SimSun"/>
        </w:rPr>
        <w:t>风险评估和风险管理</w:t>
      </w:r>
    </w:p>
    <w:p w14:paraId="2C216FA7" w14:textId="46AFE506" w:rsidR="0093538D" w:rsidRPr="0093538D" w:rsidRDefault="0093538D" w:rsidP="0093538D">
      <w:pPr>
        <w:pStyle w:val="Para1"/>
        <w:tabs>
          <w:tab w:val="clear" w:pos="1134"/>
        </w:tabs>
        <w:ind w:left="490" w:firstLine="0"/>
        <w:rPr>
          <w:rFonts w:eastAsia="SimSun"/>
          <w:sz w:val="24"/>
          <w:szCs w:val="22"/>
          <w:lang w:val="en-GB" w:eastAsia="zh-CN"/>
        </w:rPr>
      </w:pPr>
      <w:r w:rsidRPr="0093538D">
        <w:rPr>
          <w:rFonts w:eastAsia="SimSun" w:hint="eastAsia"/>
          <w:sz w:val="24"/>
          <w:szCs w:val="22"/>
          <w:lang w:val="en-GB" w:eastAsia="zh-CN"/>
        </w:rPr>
        <w:t>科咨机构在其第</w:t>
      </w:r>
      <w:r w:rsidRPr="0093538D">
        <w:rPr>
          <w:rFonts w:eastAsia="SimSun" w:hint="eastAsia"/>
          <w:sz w:val="24"/>
          <w:szCs w:val="22"/>
          <w:lang w:eastAsia="zh-CN"/>
        </w:rPr>
        <w:t>3</w:t>
      </w:r>
      <w:r>
        <w:rPr>
          <w:rFonts w:eastAsia="SimSun" w:hint="eastAsia"/>
          <w:sz w:val="24"/>
          <w:szCs w:val="22"/>
          <w:lang w:eastAsia="zh-CN"/>
        </w:rPr>
        <w:t>次全体会议</w:t>
      </w:r>
      <w:r w:rsidRPr="0093538D">
        <w:rPr>
          <w:rFonts w:eastAsia="SimSun" w:hint="eastAsia"/>
          <w:sz w:val="24"/>
          <w:szCs w:val="22"/>
          <w:lang w:eastAsia="zh-CN"/>
        </w:rPr>
        <w:t>上审议了议程项目</w:t>
      </w:r>
      <w:r w:rsidRPr="0093538D">
        <w:rPr>
          <w:rFonts w:eastAsia="SimSun" w:hint="eastAsia"/>
          <w:sz w:val="24"/>
          <w:szCs w:val="22"/>
          <w:lang w:eastAsia="zh-CN"/>
        </w:rPr>
        <w:t>6</w:t>
      </w:r>
      <w:r w:rsidRPr="0093538D">
        <w:rPr>
          <w:rFonts w:eastAsia="SimSun" w:hint="eastAsia"/>
          <w:sz w:val="24"/>
          <w:szCs w:val="22"/>
          <w:lang w:eastAsia="zh-CN"/>
        </w:rPr>
        <w:t>。它收到了秘书处关于风险评估和风险管理的说明，</w:t>
      </w:r>
      <w:r w:rsidRPr="00CB38B6">
        <w:rPr>
          <w:rFonts w:eastAsia="SimSun"/>
          <w:vertAlign w:val="superscript"/>
          <w:lang w:eastAsia="zh-CN"/>
        </w:rPr>
        <w:footnoteReference w:id="23"/>
      </w:r>
      <w:r w:rsidRPr="0093538D">
        <w:rPr>
          <w:rFonts w:eastAsia="SimSun"/>
          <w:sz w:val="24"/>
          <w:szCs w:val="22"/>
          <w:vertAlign w:val="superscript"/>
          <w:lang w:eastAsia="zh-CN"/>
        </w:rPr>
        <w:t xml:space="preserve"> </w:t>
      </w:r>
      <w:r w:rsidRPr="0093538D">
        <w:rPr>
          <w:rFonts w:eastAsia="SimSun" w:hint="eastAsia"/>
          <w:sz w:val="24"/>
          <w:szCs w:val="22"/>
          <w:lang w:eastAsia="zh-CN"/>
        </w:rPr>
        <w:t>其中载有建议草案，以及关于对含有人工基因驱动的改性活生物体进行逐案风险评估的补充自愿指导材料的说明。</w:t>
      </w:r>
      <w:r w:rsidRPr="00D601DC">
        <w:rPr>
          <w:rFonts w:eastAsia="SimSun"/>
          <w:vertAlign w:val="superscript"/>
          <w:lang w:eastAsia="zh-CN"/>
        </w:rPr>
        <w:footnoteReference w:id="24"/>
      </w:r>
    </w:p>
    <w:p w14:paraId="19C51CCE" w14:textId="77777777" w:rsidR="0093538D" w:rsidRPr="001A4AAA" w:rsidRDefault="0093538D" w:rsidP="0093538D">
      <w:pPr>
        <w:pStyle w:val="Para1"/>
        <w:tabs>
          <w:tab w:val="clear" w:pos="1134"/>
        </w:tabs>
        <w:ind w:left="490" w:firstLine="0"/>
        <w:rPr>
          <w:rFonts w:eastAsia="SimSun"/>
          <w:sz w:val="24"/>
          <w:szCs w:val="22"/>
          <w:lang w:val="en-GB" w:eastAsia="zh-CN"/>
        </w:rPr>
      </w:pPr>
      <w:r w:rsidRPr="001A4AAA">
        <w:rPr>
          <w:rFonts w:eastAsia="SimSun" w:hint="eastAsia"/>
          <w:sz w:val="24"/>
          <w:lang w:val="en-GB" w:eastAsia="zh-CN"/>
        </w:rPr>
        <w:t>卡塔赫纳议定书以下缔约方的代表发了言：</w:t>
      </w:r>
      <w:r w:rsidRPr="001A4AAA">
        <w:rPr>
          <w:rFonts w:eastAsia="SimSun"/>
          <w:sz w:val="24"/>
          <w:szCs w:val="22"/>
          <w:lang w:eastAsia="zh-CN"/>
        </w:rPr>
        <w:t>奥地利、比利时、巴西、布基纳法索、哥伦比亚、哥斯达黎加、科特迪瓦、刚果民主共和国、埃及、芬兰、法国、德国、匈牙利、印度、印度尼西亚、意大利、立陶宛、马拉维（代表非洲国家）、墨西哥、纳米比亚、新西兰、尼日利亚、秘鲁、菲律宾、南非、瑞士、多哥、乌干达、乌拉圭、赞比亚和津巴布韦</w:t>
      </w:r>
      <w:r w:rsidRPr="001A4AAA">
        <w:rPr>
          <w:rFonts w:eastAsia="SimSun" w:hint="eastAsia"/>
          <w:sz w:val="24"/>
          <w:szCs w:val="22"/>
          <w:lang w:eastAsia="zh-CN"/>
        </w:rPr>
        <w:t>。</w:t>
      </w:r>
    </w:p>
    <w:p w14:paraId="39EEDB16" w14:textId="77777777" w:rsidR="0093538D" w:rsidRPr="00916369" w:rsidRDefault="0093538D" w:rsidP="0093538D">
      <w:pPr>
        <w:pStyle w:val="Para1"/>
        <w:tabs>
          <w:tab w:val="clear" w:pos="1134"/>
        </w:tabs>
        <w:ind w:left="490" w:firstLine="0"/>
        <w:rPr>
          <w:rFonts w:eastAsia="SimSun"/>
          <w:sz w:val="24"/>
          <w:szCs w:val="22"/>
          <w:lang w:val="en-GB" w:eastAsia="zh-CN"/>
        </w:rPr>
      </w:pPr>
      <w:r w:rsidRPr="001A4AAA">
        <w:rPr>
          <w:rFonts w:eastAsia="SimSun"/>
          <w:sz w:val="24"/>
          <w:szCs w:val="22"/>
          <w:lang w:eastAsia="zh-CN"/>
        </w:rPr>
        <w:t>刚果民主共和国</w:t>
      </w:r>
      <w:r>
        <w:rPr>
          <w:rFonts w:eastAsia="SimSun" w:hint="eastAsia"/>
          <w:sz w:val="24"/>
          <w:szCs w:val="22"/>
          <w:lang w:eastAsia="zh-CN"/>
        </w:rPr>
        <w:t>代表在科特迪瓦代表的支持下，提出了一项程序问题。秘书处代表对问题作了答复。</w:t>
      </w:r>
    </w:p>
    <w:p w14:paraId="1B57A313" w14:textId="08E5061B" w:rsidR="0093538D" w:rsidRPr="00916369" w:rsidRDefault="0093538D" w:rsidP="0093538D">
      <w:pPr>
        <w:pStyle w:val="Para1"/>
        <w:tabs>
          <w:tab w:val="clear" w:pos="1134"/>
        </w:tabs>
        <w:ind w:left="490" w:firstLine="0"/>
        <w:rPr>
          <w:rFonts w:eastAsia="SimSun"/>
          <w:sz w:val="24"/>
          <w:szCs w:val="22"/>
          <w:lang w:val="en-GB" w:eastAsia="zh-CN"/>
        </w:rPr>
      </w:pPr>
      <w:r>
        <w:rPr>
          <w:rFonts w:eastAsia="SimSun" w:hint="eastAsia"/>
          <w:sz w:val="24"/>
          <w:szCs w:val="22"/>
          <w:lang w:val="en-GB" w:eastAsia="zh-CN"/>
        </w:rPr>
        <w:t>在</w:t>
      </w:r>
      <w:r>
        <w:rPr>
          <w:rFonts w:eastAsia="SimSun" w:hint="eastAsia"/>
          <w:sz w:val="24"/>
          <w:szCs w:val="22"/>
          <w:lang w:val="en-GB" w:eastAsia="zh-CN"/>
        </w:rPr>
        <w:t>5</w:t>
      </w:r>
      <w:r>
        <w:rPr>
          <w:rFonts w:eastAsia="SimSun" w:hint="eastAsia"/>
          <w:sz w:val="24"/>
          <w:szCs w:val="22"/>
          <w:lang w:val="en-GB" w:eastAsia="zh-CN"/>
        </w:rPr>
        <w:t>月</w:t>
      </w:r>
      <w:r>
        <w:rPr>
          <w:rFonts w:eastAsia="SimSun" w:hint="eastAsia"/>
          <w:sz w:val="24"/>
          <w:szCs w:val="22"/>
          <w:lang w:val="en-GB" w:eastAsia="zh-CN"/>
        </w:rPr>
        <w:t>14</w:t>
      </w:r>
      <w:r>
        <w:rPr>
          <w:rFonts w:eastAsia="SimSun" w:hint="eastAsia"/>
          <w:sz w:val="24"/>
          <w:szCs w:val="22"/>
          <w:lang w:val="en-GB" w:eastAsia="zh-CN"/>
        </w:rPr>
        <w:t>日其第</w:t>
      </w:r>
      <w:r>
        <w:rPr>
          <w:rFonts w:eastAsia="SimSun" w:hint="eastAsia"/>
          <w:sz w:val="24"/>
          <w:szCs w:val="22"/>
          <w:lang w:val="en-GB" w:eastAsia="zh-CN"/>
        </w:rPr>
        <w:t>4</w:t>
      </w:r>
      <w:r>
        <w:rPr>
          <w:rFonts w:eastAsia="SimSun" w:hint="eastAsia"/>
          <w:sz w:val="24"/>
          <w:szCs w:val="22"/>
          <w:lang w:val="en-GB" w:eastAsia="zh-CN"/>
        </w:rPr>
        <w:t>次全体会议上，科咨机构恢复审议议程项目</w:t>
      </w:r>
      <w:r>
        <w:rPr>
          <w:rFonts w:eastAsia="SimSun" w:hint="eastAsia"/>
          <w:sz w:val="24"/>
          <w:szCs w:val="22"/>
          <w:lang w:val="en-GB" w:eastAsia="zh-CN"/>
        </w:rPr>
        <w:t>6</w:t>
      </w:r>
      <w:r>
        <w:rPr>
          <w:rFonts w:eastAsia="SimSun" w:hint="eastAsia"/>
          <w:sz w:val="24"/>
          <w:szCs w:val="22"/>
          <w:lang w:val="en-GB" w:eastAsia="zh-CN"/>
        </w:rPr>
        <w:t>。</w:t>
      </w:r>
    </w:p>
    <w:p w14:paraId="0C17DFB4" w14:textId="77777777" w:rsidR="0093538D" w:rsidRPr="00916369" w:rsidRDefault="0093538D" w:rsidP="0093538D">
      <w:pPr>
        <w:pStyle w:val="Para1"/>
        <w:tabs>
          <w:tab w:val="clear" w:pos="1134"/>
        </w:tabs>
        <w:ind w:left="490" w:firstLine="0"/>
        <w:rPr>
          <w:rFonts w:eastAsia="SimSun"/>
          <w:sz w:val="24"/>
          <w:szCs w:val="22"/>
          <w:lang w:val="en-GB" w:eastAsia="zh-CN"/>
        </w:rPr>
      </w:pPr>
      <w:r w:rsidRPr="001A4AAA">
        <w:rPr>
          <w:rFonts w:eastAsia="SimSun" w:hint="eastAsia"/>
          <w:sz w:val="24"/>
          <w:lang w:val="en-GB" w:eastAsia="zh-CN"/>
        </w:rPr>
        <w:t>卡塔赫纳议定书以下缔约方的代表发了言：</w:t>
      </w:r>
      <w:r>
        <w:rPr>
          <w:rFonts w:eastAsia="SimSun" w:hint="eastAsia"/>
          <w:sz w:val="24"/>
          <w:lang w:val="en-GB" w:eastAsia="zh-CN"/>
        </w:rPr>
        <w:t>孟加拉国、科特迪瓦、摩尔多瓦共和国和瑞典。</w:t>
      </w:r>
    </w:p>
    <w:p w14:paraId="0AEDC107" w14:textId="77777777" w:rsidR="0093538D" w:rsidRPr="00916369" w:rsidRDefault="0093538D" w:rsidP="0093538D">
      <w:pPr>
        <w:pStyle w:val="Para1"/>
        <w:tabs>
          <w:tab w:val="clear" w:pos="1134"/>
        </w:tabs>
        <w:ind w:left="490" w:firstLine="0"/>
        <w:rPr>
          <w:rFonts w:eastAsia="SimSun"/>
          <w:sz w:val="24"/>
          <w:szCs w:val="22"/>
          <w:lang w:val="en-GB" w:eastAsia="zh-CN"/>
        </w:rPr>
      </w:pPr>
      <w:r>
        <w:rPr>
          <w:rFonts w:eastAsia="SimSun" w:hint="eastAsia"/>
          <w:sz w:val="24"/>
          <w:szCs w:val="22"/>
          <w:lang w:val="en-GB" w:eastAsia="zh-CN"/>
        </w:rPr>
        <w:t>阿根廷代表也发了言。</w:t>
      </w:r>
    </w:p>
    <w:p w14:paraId="5E12EBB4" w14:textId="217401BC" w:rsidR="0093538D" w:rsidRDefault="0093538D" w:rsidP="0093538D">
      <w:pPr>
        <w:pStyle w:val="Para1"/>
        <w:tabs>
          <w:tab w:val="clear" w:pos="1134"/>
        </w:tabs>
        <w:ind w:left="490" w:firstLine="0"/>
        <w:rPr>
          <w:rFonts w:eastAsia="SimSun"/>
          <w:sz w:val="24"/>
          <w:lang w:val="en-US" w:eastAsia="zh-CN"/>
        </w:rPr>
      </w:pPr>
      <w:r w:rsidRPr="00AF6AD8">
        <w:rPr>
          <w:rFonts w:eastAsia="SimSun" w:hint="eastAsia"/>
          <w:sz w:val="24"/>
          <w:lang w:val="en-US" w:eastAsia="zh-CN"/>
        </w:rPr>
        <w:t>以下代表</w:t>
      </w:r>
      <w:r>
        <w:rPr>
          <w:rFonts w:eastAsia="SimSun" w:hint="eastAsia"/>
          <w:sz w:val="24"/>
          <w:lang w:val="en-US" w:eastAsia="zh-CN"/>
        </w:rPr>
        <w:t>又作了发言</w:t>
      </w:r>
      <w:r w:rsidRPr="00AF6AD8">
        <w:rPr>
          <w:rFonts w:eastAsia="SimSun" w:hint="eastAsia"/>
          <w:sz w:val="24"/>
          <w:lang w:val="en-US" w:eastAsia="zh-CN"/>
        </w:rPr>
        <w:t>：</w:t>
      </w:r>
      <w:r w:rsidRPr="00AF6AD8">
        <w:rPr>
          <w:rFonts w:eastAsia="SimSun"/>
          <w:sz w:val="24"/>
          <w:lang w:val="en-US" w:eastAsia="zh-CN"/>
        </w:rPr>
        <w:t>CBD</w:t>
      </w:r>
      <w:r w:rsidRPr="00AF6AD8">
        <w:rPr>
          <w:rFonts w:eastAsia="SimSun" w:hint="eastAsia"/>
          <w:sz w:val="24"/>
          <w:lang w:val="en-US" w:eastAsia="zh-CN"/>
        </w:rPr>
        <w:t>联盟、</w:t>
      </w:r>
      <w:r>
        <w:rPr>
          <w:rFonts w:eastAsia="SimSun" w:hint="eastAsia"/>
          <w:sz w:val="24"/>
          <w:lang w:val="en-US" w:eastAsia="zh-CN"/>
        </w:rPr>
        <w:t>德国科学家联盟（还代表促进社会和环境责任欧洲科学家网络）、</w:t>
      </w:r>
      <w:r w:rsidRPr="00AF6AD8">
        <w:rPr>
          <w:rFonts w:eastAsia="SimSun" w:hint="eastAsia"/>
          <w:sz w:val="24"/>
          <w:lang w:val="en-US" w:eastAsia="zh-CN"/>
        </w:rPr>
        <w:t>全球青年生物多样性网络、国际生物多样性问题土著论坛</w:t>
      </w:r>
      <w:r>
        <w:rPr>
          <w:rFonts w:eastAsia="SimSun" w:hint="eastAsia"/>
          <w:sz w:val="24"/>
          <w:lang w:val="en-US" w:eastAsia="zh-CN"/>
        </w:rPr>
        <w:t>和加纳大学。</w:t>
      </w:r>
    </w:p>
    <w:p w14:paraId="16E94125" w14:textId="77777777" w:rsidR="0093538D" w:rsidRPr="00916369" w:rsidRDefault="0093538D" w:rsidP="0093538D">
      <w:pPr>
        <w:pStyle w:val="Para1"/>
        <w:tabs>
          <w:tab w:val="clear" w:pos="1134"/>
        </w:tabs>
        <w:ind w:left="490" w:firstLine="0"/>
        <w:rPr>
          <w:rFonts w:eastAsia="SimSun"/>
          <w:sz w:val="24"/>
          <w:szCs w:val="22"/>
          <w:lang w:val="en-GB" w:eastAsia="zh-CN"/>
        </w:rPr>
      </w:pPr>
      <w:r>
        <w:rPr>
          <w:rFonts w:eastAsia="SimSun" w:hint="eastAsia"/>
          <w:sz w:val="24"/>
          <w:szCs w:val="22"/>
          <w:lang w:eastAsia="zh-CN"/>
        </w:rPr>
        <w:t>巴西代表提出了程序问题，主席和秘书处代表对问题作了答复。</w:t>
      </w:r>
    </w:p>
    <w:p w14:paraId="0D74D95F" w14:textId="77777777" w:rsidR="0093538D" w:rsidRDefault="0093538D" w:rsidP="0093538D">
      <w:pPr>
        <w:pStyle w:val="Para1"/>
        <w:tabs>
          <w:tab w:val="clear" w:pos="1134"/>
        </w:tabs>
        <w:ind w:left="490" w:firstLine="0"/>
        <w:rPr>
          <w:rFonts w:eastAsia="SimSun"/>
          <w:sz w:val="24"/>
          <w:szCs w:val="22"/>
          <w:lang w:val="en-GB" w:eastAsia="zh-CN"/>
        </w:rPr>
      </w:pPr>
      <w:r>
        <w:rPr>
          <w:rFonts w:eastAsia="SimSun" w:hint="eastAsia"/>
          <w:sz w:val="24"/>
          <w:szCs w:val="22"/>
          <w:lang w:val="en-GB" w:eastAsia="zh-CN"/>
        </w:rPr>
        <w:t>经交换意见，主席表示，她将参照缔约方所表达或支持的意见，在与秘书处协商后</w:t>
      </w:r>
      <w:r w:rsidRPr="00026770">
        <w:rPr>
          <w:rFonts w:eastAsia="SimSun" w:hint="eastAsia"/>
          <w:sz w:val="24"/>
          <w:szCs w:val="22"/>
          <w:lang w:val="en-GB" w:eastAsia="zh-CN"/>
        </w:rPr>
        <w:t>编写一份订正</w:t>
      </w:r>
      <w:r>
        <w:rPr>
          <w:rFonts w:eastAsia="SimSun" w:hint="eastAsia"/>
          <w:sz w:val="24"/>
          <w:szCs w:val="22"/>
          <w:lang w:val="en-GB" w:eastAsia="zh-CN"/>
        </w:rPr>
        <w:t>建议草案，供科咨机构审议。</w:t>
      </w:r>
    </w:p>
    <w:p w14:paraId="1B2DE35D" w14:textId="10D78DE2" w:rsidR="00B13801" w:rsidRPr="00CF5796" w:rsidRDefault="00F36CF5" w:rsidP="00C96816">
      <w:pPr>
        <w:pStyle w:val="Para1"/>
        <w:tabs>
          <w:tab w:val="clear" w:pos="1134"/>
        </w:tabs>
        <w:ind w:left="490" w:firstLine="0"/>
        <w:rPr>
          <w:rFonts w:eastAsia="SimSun"/>
          <w:sz w:val="24"/>
          <w:lang w:val="en-GB"/>
        </w:rPr>
      </w:pPr>
      <w:r w:rsidRPr="00EB1F0D">
        <w:rPr>
          <w:rFonts w:eastAsia="SimSun"/>
          <w:sz w:val="24"/>
          <w:lang w:val="en-GB"/>
        </w:rPr>
        <w:t>[</w:t>
      </w:r>
      <w:r w:rsidRPr="00EB1F0D">
        <w:rPr>
          <w:rFonts w:eastAsia="SimSun"/>
          <w:sz w:val="24"/>
          <w:lang w:val="en-GB"/>
        </w:rPr>
        <w:t>待补</w:t>
      </w:r>
      <w:r w:rsidRPr="00EB1F0D">
        <w:rPr>
          <w:rFonts w:eastAsia="SimSun"/>
          <w:sz w:val="24"/>
          <w:lang w:val="en-GB"/>
        </w:rPr>
        <w:t>]</w:t>
      </w:r>
    </w:p>
    <w:p w14:paraId="211CE020" w14:textId="61922779" w:rsidR="001E1D93" w:rsidRPr="00CF5796" w:rsidRDefault="00F36CF5" w:rsidP="00C96816">
      <w:pPr>
        <w:pStyle w:val="Item"/>
        <w:keepNext/>
        <w:rPr>
          <w:rFonts w:eastAsia="SimSun"/>
        </w:rPr>
      </w:pPr>
      <w:r w:rsidRPr="00F36CF5">
        <w:rPr>
          <w:rFonts w:eastAsia="SimSun"/>
        </w:rPr>
        <w:lastRenderedPageBreak/>
        <w:t>项目</w:t>
      </w:r>
      <w:r w:rsidRPr="00F36CF5">
        <w:rPr>
          <w:rFonts w:eastAsia="SimSun"/>
        </w:rPr>
        <w:t>7</w:t>
      </w:r>
    </w:p>
    <w:p w14:paraId="069CAF83" w14:textId="03042D49" w:rsidR="00557370" w:rsidRPr="00CF5796" w:rsidRDefault="00F36CF5" w:rsidP="00C96816">
      <w:pPr>
        <w:pStyle w:val="Item"/>
        <w:rPr>
          <w:rFonts w:eastAsia="SimSun"/>
          <w:lang w:eastAsia="zh-CN"/>
        </w:rPr>
      </w:pPr>
      <w:r w:rsidRPr="00F36CF5">
        <w:rPr>
          <w:rFonts w:eastAsia="SimSun"/>
          <w:bCs/>
          <w:lang w:val="en-US" w:eastAsia="zh-CN"/>
        </w:rPr>
        <w:t>改性活生物体的检测和识别</w:t>
      </w:r>
    </w:p>
    <w:p w14:paraId="65ED4B12" w14:textId="79FDA88C" w:rsidR="0093538D" w:rsidRPr="0093538D" w:rsidRDefault="0093538D" w:rsidP="0093538D">
      <w:pPr>
        <w:pStyle w:val="Para1"/>
        <w:tabs>
          <w:tab w:val="clear" w:pos="1134"/>
        </w:tabs>
        <w:ind w:left="490" w:firstLine="0"/>
        <w:rPr>
          <w:rFonts w:eastAsia="SimSun"/>
          <w:sz w:val="24"/>
          <w:szCs w:val="22"/>
          <w:lang w:val="en-GB" w:eastAsia="zh-CN"/>
        </w:rPr>
      </w:pPr>
      <w:r w:rsidRPr="0093538D">
        <w:rPr>
          <w:rFonts w:eastAsia="SimSun" w:hint="eastAsia"/>
          <w:sz w:val="24"/>
          <w:szCs w:val="28"/>
          <w:lang w:val="en-GB" w:eastAsia="zh-CN"/>
        </w:rPr>
        <w:t>科咨机构在其第</w:t>
      </w:r>
      <w:r w:rsidRPr="0093538D">
        <w:rPr>
          <w:rFonts w:eastAsia="SimSun" w:hint="eastAsia"/>
          <w:sz w:val="24"/>
          <w:szCs w:val="28"/>
          <w:lang w:val="en-GB" w:eastAsia="zh-CN"/>
        </w:rPr>
        <w:t>4</w:t>
      </w:r>
      <w:r>
        <w:rPr>
          <w:rFonts w:eastAsia="SimSun" w:hint="eastAsia"/>
          <w:sz w:val="24"/>
          <w:szCs w:val="28"/>
          <w:lang w:val="en-GB" w:eastAsia="zh-CN"/>
        </w:rPr>
        <w:t>次全体会议</w:t>
      </w:r>
      <w:r w:rsidRPr="0093538D">
        <w:rPr>
          <w:rFonts w:eastAsia="SimSun" w:hint="eastAsia"/>
          <w:sz w:val="24"/>
          <w:szCs w:val="28"/>
          <w:lang w:val="en-GB" w:eastAsia="zh-CN"/>
        </w:rPr>
        <w:t>上审议了议程项目</w:t>
      </w:r>
      <w:r w:rsidRPr="0093538D">
        <w:rPr>
          <w:rFonts w:eastAsia="SimSun" w:hint="eastAsia"/>
          <w:sz w:val="24"/>
          <w:szCs w:val="28"/>
          <w:lang w:val="en-GB" w:eastAsia="zh-CN"/>
        </w:rPr>
        <w:t>7</w:t>
      </w:r>
      <w:r w:rsidRPr="0093538D">
        <w:rPr>
          <w:rFonts w:eastAsia="SimSun" w:hint="eastAsia"/>
          <w:sz w:val="24"/>
          <w:szCs w:val="28"/>
          <w:lang w:val="en-GB" w:eastAsia="zh-CN"/>
        </w:rPr>
        <w:t>。</w:t>
      </w:r>
      <w:r w:rsidRPr="0093538D">
        <w:rPr>
          <w:rFonts w:eastAsia="SimSun" w:hint="eastAsia"/>
          <w:sz w:val="24"/>
          <w:szCs w:val="22"/>
          <w:lang w:val="en-GB" w:eastAsia="zh-CN"/>
        </w:rPr>
        <w:t>它收到了秘书处关于检测和识别改性活生物体的说明</w:t>
      </w:r>
      <w:r w:rsidRPr="0093538D">
        <w:rPr>
          <w:rFonts w:eastAsia="SimSun" w:hint="eastAsia"/>
          <w:sz w:val="24"/>
          <w:szCs w:val="22"/>
          <w:lang w:eastAsia="zh-CN"/>
        </w:rPr>
        <w:t>，</w:t>
      </w:r>
      <w:r w:rsidRPr="002253EA">
        <w:rPr>
          <w:rFonts w:eastAsia="SimSun"/>
          <w:vertAlign w:val="superscript"/>
          <w:lang w:eastAsia="zh-CN"/>
        </w:rPr>
        <w:footnoteReference w:id="25"/>
      </w:r>
      <w:r w:rsidRPr="0093538D">
        <w:rPr>
          <w:rFonts w:eastAsia="SimSun"/>
          <w:sz w:val="24"/>
          <w:szCs w:val="22"/>
          <w:vertAlign w:val="superscript"/>
          <w:lang w:val="en-GB" w:eastAsia="zh-CN"/>
        </w:rPr>
        <w:t xml:space="preserve"> </w:t>
      </w:r>
      <w:r w:rsidRPr="0093538D">
        <w:rPr>
          <w:rFonts w:eastAsia="SimSun" w:hint="eastAsia"/>
          <w:sz w:val="24"/>
          <w:szCs w:val="22"/>
          <w:lang w:val="en-GB" w:eastAsia="zh-CN"/>
        </w:rPr>
        <w:t>其中包括一项建议草案。它还收到了以下资料文件：</w:t>
      </w:r>
      <w:r w:rsidRPr="0093538D">
        <w:rPr>
          <w:rFonts w:eastAsia="SimSun"/>
          <w:sz w:val="24"/>
          <w:szCs w:val="22"/>
          <w:lang w:val="en-GB" w:eastAsia="zh-CN"/>
        </w:rPr>
        <w:t xml:space="preserve"> </w:t>
      </w:r>
      <w:r w:rsidRPr="0093538D">
        <w:rPr>
          <w:rFonts w:eastAsia="SimSun" w:hint="eastAsia"/>
          <w:sz w:val="24"/>
          <w:szCs w:val="22"/>
          <w:lang w:val="en-GB" w:eastAsia="zh-CN"/>
        </w:rPr>
        <w:t>关于检测和识别改性活生物体问题所提文件的汇编，</w:t>
      </w:r>
      <w:r w:rsidRPr="002253EA">
        <w:rPr>
          <w:rFonts w:eastAsia="SimSun"/>
          <w:vertAlign w:val="superscript"/>
          <w:lang w:eastAsia="zh-CN"/>
        </w:rPr>
        <w:footnoteReference w:id="26"/>
      </w:r>
      <w:r w:rsidRPr="0093538D">
        <w:rPr>
          <w:rFonts w:eastAsia="SimSun"/>
          <w:sz w:val="24"/>
          <w:szCs w:val="22"/>
          <w:vertAlign w:val="superscript"/>
          <w:lang w:val="en-GB" w:eastAsia="zh-CN"/>
        </w:rPr>
        <w:t xml:space="preserve"> </w:t>
      </w:r>
      <w:r w:rsidRPr="0093538D">
        <w:rPr>
          <w:rFonts w:eastAsia="SimSun" w:hint="eastAsia"/>
          <w:sz w:val="24"/>
          <w:szCs w:val="22"/>
          <w:lang w:val="en-GB" w:eastAsia="zh-CN"/>
        </w:rPr>
        <w:t>以及</w:t>
      </w:r>
      <w:r w:rsidRPr="0093538D">
        <w:rPr>
          <w:rFonts w:eastAsia="SimSun"/>
          <w:sz w:val="24"/>
          <w:szCs w:val="28"/>
          <w:lang w:val="en-GB" w:eastAsia="zh-CN"/>
        </w:rPr>
        <w:t>改性活生物体检测和识别实验室网络在线讨论</w:t>
      </w:r>
      <w:r w:rsidRPr="0093538D">
        <w:rPr>
          <w:rFonts w:eastAsia="SimSun" w:hint="eastAsia"/>
          <w:sz w:val="24"/>
          <w:szCs w:val="28"/>
          <w:lang w:val="en-GB" w:eastAsia="zh-CN"/>
        </w:rPr>
        <w:t>的摘要</w:t>
      </w:r>
      <w:r w:rsidRPr="0093538D">
        <w:rPr>
          <w:rFonts w:eastAsia="SimSun" w:hint="eastAsia"/>
          <w:sz w:val="24"/>
          <w:szCs w:val="22"/>
          <w:lang w:val="en-GB" w:eastAsia="zh-CN"/>
        </w:rPr>
        <w:t>。</w:t>
      </w:r>
      <w:r w:rsidRPr="002253EA">
        <w:rPr>
          <w:rFonts w:eastAsia="SimSun"/>
          <w:vertAlign w:val="superscript"/>
          <w:lang w:eastAsia="zh-CN"/>
        </w:rPr>
        <w:footnoteReference w:id="27"/>
      </w:r>
    </w:p>
    <w:p w14:paraId="5B65D4BE" w14:textId="77777777" w:rsidR="0093538D" w:rsidRPr="00DB39D3" w:rsidRDefault="0093538D" w:rsidP="0093538D">
      <w:pPr>
        <w:pStyle w:val="Para1"/>
        <w:tabs>
          <w:tab w:val="clear" w:pos="1134"/>
        </w:tabs>
        <w:ind w:left="490" w:firstLine="0"/>
        <w:rPr>
          <w:rFonts w:eastAsia="SimSun"/>
          <w:sz w:val="24"/>
          <w:szCs w:val="22"/>
          <w:lang w:val="en-GB" w:eastAsia="zh-CN"/>
        </w:rPr>
      </w:pPr>
      <w:r w:rsidRPr="00DB39D3">
        <w:rPr>
          <w:rFonts w:eastAsia="SimSun" w:hint="eastAsia"/>
          <w:sz w:val="24"/>
          <w:lang w:val="en-GB" w:eastAsia="zh-CN"/>
        </w:rPr>
        <w:t>卡塔赫纳议定书的以下缔约方的代表发了言：</w:t>
      </w:r>
      <w:r w:rsidRPr="00DB39D3">
        <w:rPr>
          <w:rFonts w:eastAsia="SimSun"/>
          <w:sz w:val="24"/>
          <w:szCs w:val="22"/>
          <w:lang w:eastAsia="zh-CN"/>
        </w:rPr>
        <w:t>比利时、巴西、哥伦比亚、法国、印度尼西亚、意大利、肯尼亚、马拉维、墨西哥、尼日利亚、秘鲁、沙特阿拉伯、南非、瑞典、瑞士、阿拉伯叙利亚共和国、多哥（代表非洲国家）、乌干达和津巴布韦</w:t>
      </w:r>
      <w:r w:rsidRPr="00DB39D3">
        <w:rPr>
          <w:rFonts w:eastAsia="SimSun" w:hint="eastAsia"/>
          <w:sz w:val="24"/>
          <w:szCs w:val="22"/>
          <w:lang w:eastAsia="zh-CN"/>
        </w:rPr>
        <w:t>。</w:t>
      </w:r>
    </w:p>
    <w:p w14:paraId="6C9F69BE" w14:textId="1337FC9F" w:rsidR="0093538D" w:rsidRPr="00916369" w:rsidRDefault="0093538D" w:rsidP="0093538D">
      <w:pPr>
        <w:pStyle w:val="Para1"/>
        <w:tabs>
          <w:tab w:val="clear" w:pos="1134"/>
        </w:tabs>
        <w:ind w:left="490" w:firstLine="0"/>
        <w:rPr>
          <w:rFonts w:eastAsia="SimSun"/>
          <w:sz w:val="24"/>
          <w:szCs w:val="22"/>
          <w:lang w:val="en-GB" w:eastAsia="zh-CN"/>
        </w:rPr>
      </w:pPr>
      <w:r w:rsidRPr="00AF6AD8">
        <w:rPr>
          <w:rFonts w:eastAsia="SimSun" w:hint="eastAsia"/>
          <w:sz w:val="24"/>
          <w:lang w:val="en-US" w:eastAsia="zh-CN"/>
        </w:rPr>
        <w:t>国际生物多样性问题土著论坛</w:t>
      </w:r>
      <w:r>
        <w:rPr>
          <w:rFonts w:eastAsia="SimSun" w:hint="eastAsia"/>
          <w:sz w:val="24"/>
          <w:lang w:val="en-US" w:eastAsia="zh-CN"/>
        </w:rPr>
        <w:t>也发了言。</w:t>
      </w:r>
      <w:r w:rsidRPr="00916369">
        <w:rPr>
          <w:rFonts w:eastAsia="SimSun"/>
          <w:sz w:val="24"/>
          <w:szCs w:val="22"/>
          <w:lang w:val="en-GB" w:eastAsia="zh-CN"/>
        </w:rPr>
        <w:t xml:space="preserve"> </w:t>
      </w:r>
    </w:p>
    <w:p w14:paraId="40E83642" w14:textId="3AA88D5E" w:rsidR="0093538D" w:rsidRPr="00DC39E1" w:rsidRDefault="0093538D" w:rsidP="0093538D">
      <w:pPr>
        <w:pStyle w:val="Para1"/>
        <w:tabs>
          <w:tab w:val="clear" w:pos="1134"/>
        </w:tabs>
        <w:ind w:left="490" w:firstLine="0"/>
        <w:rPr>
          <w:rFonts w:eastAsia="SimSun"/>
          <w:sz w:val="24"/>
          <w:lang w:val="en-GB" w:eastAsia="zh-CN"/>
        </w:rPr>
      </w:pPr>
      <w:r>
        <w:rPr>
          <w:rFonts w:eastAsia="SimSun" w:hint="eastAsia"/>
          <w:sz w:val="24"/>
          <w:szCs w:val="22"/>
          <w:lang w:val="en-GB" w:eastAsia="zh-CN"/>
        </w:rPr>
        <w:t>经交换意见，主席表示，她将参照缔约方所表达或支持的意见，在与秘书处协商后</w:t>
      </w:r>
      <w:r w:rsidRPr="00026770">
        <w:rPr>
          <w:rFonts w:eastAsia="SimSun" w:hint="eastAsia"/>
          <w:sz w:val="24"/>
          <w:szCs w:val="22"/>
          <w:lang w:val="en-GB" w:eastAsia="zh-CN"/>
        </w:rPr>
        <w:t>编写一份订正</w:t>
      </w:r>
      <w:r>
        <w:rPr>
          <w:rFonts w:eastAsia="SimSun" w:hint="eastAsia"/>
          <w:sz w:val="24"/>
          <w:szCs w:val="22"/>
          <w:lang w:val="en-GB" w:eastAsia="zh-CN"/>
        </w:rPr>
        <w:t>建议草案，供科咨机构审议。</w:t>
      </w:r>
    </w:p>
    <w:p w14:paraId="0502F7D0" w14:textId="35AFD07A" w:rsidR="00DC39E1" w:rsidRDefault="00DC39E1" w:rsidP="0093538D">
      <w:pPr>
        <w:pStyle w:val="Para1"/>
        <w:tabs>
          <w:tab w:val="clear" w:pos="1134"/>
        </w:tabs>
        <w:ind w:left="490" w:firstLine="0"/>
        <w:rPr>
          <w:rFonts w:eastAsia="SimSun"/>
          <w:sz w:val="24"/>
          <w:lang w:val="en-GB" w:eastAsia="zh-CN"/>
        </w:rPr>
      </w:pPr>
      <w:r w:rsidRPr="00DC39E1">
        <w:rPr>
          <w:rFonts w:eastAsia="SimSun" w:hint="eastAsia"/>
          <w:sz w:val="24"/>
          <w:lang w:val="en-GB" w:eastAsia="zh-CN"/>
        </w:rPr>
        <w:t>科咨机构第</w:t>
      </w:r>
      <w:r>
        <w:rPr>
          <w:rFonts w:eastAsia="SimSun" w:hint="eastAsia"/>
          <w:sz w:val="24"/>
          <w:lang w:val="en-GB" w:eastAsia="zh-CN"/>
        </w:rPr>
        <w:t>8</w:t>
      </w:r>
      <w:r w:rsidRPr="00DC39E1">
        <w:rPr>
          <w:rFonts w:eastAsia="SimSun" w:hint="eastAsia"/>
          <w:sz w:val="24"/>
          <w:lang w:val="en-GB" w:eastAsia="zh-CN"/>
        </w:rPr>
        <w:t>次全体会议审议了主席提交的修订</w:t>
      </w:r>
      <w:r>
        <w:rPr>
          <w:rFonts w:eastAsia="SimSun" w:hint="eastAsia"/>
          <w:sz w:val="24"/>
          <w:lang w:val="en-GB" w:eastAsia="zh-CN"/>
        </w:rPr>
        <w:t>后</w:t>
      </w:r>
      <w:r w:rsidRPr="00DC39E1">
        <w:rPr>
          <w:rFonts w:eastAsia="SimSun" w:hint="eastAsia"/>
          <w:sz w:val="24"/>
          <w:lang w:val="en-GB" w:eastAsia="zh-CN"/>
        </w:rPr>
        <w:t>建议草案。</w:t>
      </w:r>
      <w:r w:rsidRPr="00DC39E1">
        <w:rPr>
          <w:rFonts w:eastAsia="SimSun" w:hint="eastAsia"/>
          <w:sz w:val="24"/>
          <w:lang w:val="en-GB" w:eastAsia="zh-CN"/>
        </w:rPr>
        <w:t xml:space="preserve"> </w:t>
      </w:r>
      <w:r w:rsidRPr="00DC39E1">
        <w:rPr>
          <w:rFonts w:eastAsia="SimSun" w:hint="eastAsia"/>
          <w:sz w:val="24"/>
          <w:lang w:val="en-GB" w:eastAsia="zh-CN"/>
        </w:rPr>
        <w:t>科咨机构经过交换意见，</w:t>
      </w:r>
      <w:r>
        <w:rPr>
          <w:rFonts w:eastAsia="SimSun" w:hint="eastAsia"/>
          <w:sz w:val="24"/>
          <w:lang w:val="en-GB" w:eastAsia="zh-CN"/>
        </w:rPr>
        <w:t>核准</w:t>
      </w:r>
      <w:r w:rsidRPr="00DC39E1">
        <w:rPr>
          <w:rFonts w:eastAsia="SimSun" w:hint="eastAsia"/>
          <w:sz w:val="24"/>
          <w:lang w:val="en-GB" w:eastAsia="zh-CN"/>
        </w:rPr>
        <w:t>了经口头修正的修订</w:t>
      </w:r>
      <w:r>
        <w:rPr>
          <w:rFonts w:eastAsia="SimSun" w:hint="eastAsia"/>
          <w:sz w:val="24"/>
          <w:lang w:val="en-GB" w:eastAsia="zh-CN"/>
        </w:rPr>
        <w:t>后</w:t>
      </w:r>
      <w:r w:rsidRPr="00DC39E1">
        <w:rPr>
          <w:rFonts w:eastAsia="SimSun" w:hint="eastAsia"/>
          <w:sz w:val="24"/>
          <w:lang w:val="en-GB" w:eastAsia="zh-CN"/>
        </w:rPr>
        <w:t>建议草案，</w:t>
      </w:r>
      <w:r w:rsidR="003B30F2">
        <w:rPr>
          <w:rFonts w:eastAsia="SimSun" w:hint="eastAsia"/>
          <w:sz w:val="24"/>
          <w:lang w:val="en-GB" w:eastAsia="zh-CN"/>
        </w:rPr>
        <w:t>以之作为</w:t>
      </w:r>
      <w:r w:rsidRPr="00DC39E1">
        <w:rPr>
          <w:rFonts w:eastAsia="SimSun" w:hint="eastAsia"/>
          <w:sz w:val="24"/>
          <w:lang w:val="en-GB" w:eastAsia="zh-CN"/>
        </w:rPr>
        <w:t>CBD/SBSTTA/26/L.4</w:t>
      </w:r>
      <w:r w:rsidR="003B30F2">
        <w:rPr>
          <w:rFonts w:eastAsia="SimSun" w:hint="eastAsia"/>
          <w:sz w:val="24"/>
          <w:lang w:val="en-GB" w:eastAsia="zh-CN"/>
        </w:rPr>
        <w:t>号</w:t>
      </w:r>
      <w:r w:rsidR="003B30F2" w:rsidRPr="00DC39E1">
        <w:rPr>
          <w:rFonts w:eastAsia="SimSun" w:hint="eastAsia"/>
          <w:sz w:val="24"/>
          <w:lang w:val="en-GB" w:eastAsia="zh-CN"/>
        </w:rPr>
        <w:t>建议草案</w:t>
      </w:r>
      <w:r w:rsidRPr="00DC39E1">
        <w:rPr>
          <w:rFonts w:eastAsia="SimSun" w:hint="eastAsia"/>
          <w:sz w:val="24"/>
          <w:lang w:val="en-GB" w:eastAsia="zh-CN"/>
        </w:rPr>
        <w:t>，供科咨机构</w:t>
      </w:r>
      <w:r w:rsidR="003B30F2">
        <w:rPr>
          <w:rFonts w:eastAsia="SimSun" w:hint="eastAsia"/>
          <w:sz w:val="24"/>
          <w:lang w:val="en-GB" w:eastAsia="zh-CN"/>
        </w:rPr>
        <w:t>随后</w:t>
      </w:r>
      <w:r w:rsidRPr="00DC39E1">
        <w:rPr>
          <w:rFonts w:eastAsia="SimSun" w:hint="eastAsia"/>
          <w:sz w:val="24"/>
          <w:lang w:val="en-GB" w:eastAsia="zh-CN"/>
        </w:rPr>
        <w:t>正式通过。</w:t>
      </w:r>
    </w:p>
    <w:p w14:paraId="3490C305" w14:textId="61B03B85" w:rsidR="00B13801" w:rsidRPr="00CF5796" w:rsidRDefault="00F36CF5" w:rsidP="00C96816">
      <w:pPr>
        <w:pStyle w:val="Para1"/>
        <w:tabs>
          <w:tab w:val="clear" w:pos="1134"/>
        </w:tabs>
        <w:ind w:left="490" w:firstLine="0"/>
        <w:rPr>
          <w:rFonts w:eastAsia="SimSun"/>
          <w:sz w:val="24"/>
          <w:lang w:val="en-GB"/>
        </w:rPr>
      </w:pPr>
      <w:r w:rsidRPr="00F36CF5">
        <w:rPr>
          <w:rFonts w:eastAsia="SimSun"/>
          <w:sz w:val="24"/>
          <w:lang w:val="en-GB"/>
        </w:rPr>
        <w:t>[</w:t>
      </w:r>
      <w:r w:rsidRPr="00F36CF5">
        <w:rPr>
          <w:rFonts w:eastAsia="SimSun"/>
          <w:sz w:val="24"/>
          <w:lang w:val="en-GB"/>
        </w:rPr>
        <w:t>待补</w:t>
      </w:r>
      <w:r w:rsidRPr="00F36CF5">
        <w:rPr>
          <w:rFonts w:eastAsia="SimSun"/>
          <w:sz w:val="24"/>
          <w:lang w:val="en-GB"/>
        </w:rPr>
        <w:t>]</w:t>
      </w:r>
    </w:p>
    <w:p w14:paraId="007A17B3" w14:textId="57ACAD95" w:rsidR="001E1D93" w:rsidRPr="00CF5796" w:rsidRDefault="00F36CF5" w:rsidP="00C96816">
      <w:pPr>
        <w:pStyle w:val="Item"/>
        <w:keepNext/>
        <w:rPr>
          <w:rFonts w:eastAsia="SimSun"/>
        </w:rPr>
      </w:pPr>
      <w:r w:rsidRPr="00F36CF5">
        <w:rPr>
          <w:rFonts w:eastAsia="SimSun"/>
        </w:rPr>
        <w:t>项目</w:t>
      </w:r>
      <w:r w:rsidRPr="00F36CF5">
        <w:rPr>
          <w:rFonts w:eastAsia="SimSun"/>
        </w:rPr>
        <w:t>8</w:t>
      </w:r>
    </w:p>
    <w:p w14:paraId="56FA7515" w14:textId="14A5781F" w:rsidR="00557370" w:rsidRPr="00CF5796" w:rsidRDefault="00F36CF5" w:rsidP="00C96816">
      <w:pPr>
        <w:pStyle w:val="Item"/>
        <w:keepNext/>
        <w:rPr>
          <w:rFonts w:eastAsia="SimSun"/>
          <w:lang w:eastAsia="zh-CN"/>
        </w:rPr>
      </w:pPr>
      <w:r w:rsidRPr="00F36CF5">
        <w:rPr>
          <w:rFonts w:eastAsia="SimSun"/>
          <w:lang w:eastAsia="zh-CN"/>
        </w:rPr>
        <w:t>海洋和沿海生物多样性</w:t>
      </w:r>
    </w:p>
    <w:p w14:paraId="574D434A" w14:textId="4D64475B" w:rsidR="0093538D" w:rsidRPr="0093538D" w:rsidRDefault="0093538D" w:rsidP="0093538D">
      <w:pPr>
        <w:pStyle w:val="Para1"/>
        <w:tabs>
          <w:tab w:val="clear" w:pos="1134"/>
        </w:tabs>
        <w:ind w:left="490" w:firstLine="0"/>
        <w:rPr>
          <w:rFonts w:eastAsia="SimSun"/>
          <w:sz w:val="24"/>
          <w:lang w:val="en-US" w:eastAsia="zh-CN"/>
        </w:rPr>
      </w:pPr>
      <w:r w:rsidRPr="0093538D">
        <w:rPr>
          <w:rFonts w:eastAsia="SimSun" w:hint="eastAsia"/>
          <w:sz w:val="24"/>
          <w:szCs w:val="22"/>
          <w:lang w:eastAsia="zh-CN"/>
        </w:rPr>
        <w:t>科咨机构在其第</w:t>
      </w:r>
      <w:r w:rsidRPr="0093538D">
        <w:rPr>
          <w:rFonts w:eastAsia="SimSun" w:hint="eastAsia"/>
          <w:sz w:val="24"/>
          <w:lang w:val="en-GB" w:eastAsia="zh-CN"/>
        </w:rPr>
        <w:t>4</w:t>
      </w:r>
      <w:r>
        <w:rPr>
          <w:rFonts w:eastAsia="SimSun" w:hint="eastAsia"/>
          <w:sz w:val="24"/>
          <w:lang w:val="en-GB" w:eastAsia="zh-CN"/>
        </w:rPr>
        <w:t>次全体会议</w:t>
      </w:r>
      <w:r w:rsidRPr="0093538D">
        <w:rPr>
          <w:rFonts w:eastAsia="SimSun" w:hint="eastAsia"/>
          <w:sz w:val="24"/>
          <w:lang w:val="en-GB" w:eastAsia="zh-CN"/>
        </w:rPr>
        <w:t>上一并审议了分项目</w:t>
      </w:r>
      <w:r w:rsidRPr="0093538D">
        <w:rPr>
          <w:rFonts w:eastAsia="SimSun"/>
          <w:sz w:val="24"/>
          <w:lang w:val="en-US" w:eastAsia="zh-CN"/>
        </w:rPr>
        <w:t>8</w:t>
      </w:r>
      <w:r w:rsidRPr="0093538D">
        <w:rPr>
          <w:rFonts w:eastAsia="SimSun" w:hint="eastAsia"/>
          <w:sz w:val="24"/>
          <w:lang w:val="en-US" w:eastAsia="zh-CN"/>
        </w:rPr>
        <w:t xml:space="preserve"> </w:t>
      </w:r>
      <w:r w:rsidRPr="0093538D">
        <w:rPr>
          <w:rFonts w:eastAsia="SimSun"/>
          <w:sz w:val="24"/>
          <w:lang w:val="en-US" w:eastAsia="zh-CN"/>
        </w:rPr>
        <w:t xml:space="preserve">(a) </w:t>
      </w:r>
      <w:r w:rsidRPr="0093538D">
        <w:rPr>
          <w:rFonts w:eastAsia="SimSun" w:hint="eastAsia"/>
          <w:sz w:val="24"/>
          <w:lang w:val="en-US" w:eastAsia="zh-CN"/>
        </w:rPr>
        <w:t>和</w:t>
      </w:r>
      <w:r w:rsidRPr="0093538D">
        <w:rPr>
          <w:rFonts w:eastAsia="SimSun"/>
          <w:sz w:val="24"/>
          <w:lang w:val="en-US" w:eastAsia="zh-CN"/>
        </w:rPr>
        <w:t>8</w:t>
      </w:r>
      <w:r w:rsidRPr="0093538D">
        <w:rPr>
          <w:rFonts w:eastAsia="SimSun" w:hint="eastAsia"/>
          <w:sz w:val="24"/>
          <w:lang w:val="en-US" w:eastAsia="zh-CN"/>
        </w:rPr>
        <w:t xml:space="preserve"> </w:t>
      </w:r>
      <w:r w:rsidRPr="0093538D">
        <w:rPr>
          <w:rFonts w:eastAsia="SimSun"/>
          <w:sz w:val="24"/>
          <w:lang w:val="en-US" w:eastAsia="zh-CN"/>
        </w:rPr>
        <w:t>(b)</w:t>
      </w:r>
      <w:r w:rsidRPr="0093538D">
        <w:rPr>
          <w:rFonts w:eastAsia="SimSun" w:hint="eastAsia"/>
          <w:sz w:val="24"/>
          <w:lang w:val="en-GB" w:eastAsia="zh-CN"/>
        </w:rPr>
        <w:t>。</w:t>
      </w:r>
    </w:p>
    <w:p w14:paraId="4A1B47CC" w14:textId="2D5C9B30" w:rsidR="0093538D" w:rsidRPr="0076373D" w:rsidRDefault="0093538D" w:rsidP="0093538D">
      <w:pPr>
        <w:pStyle w:val="Para1"/>
        <w:tabs>
          <w:tab w:val="clear" w:pos="1134"/>
        </w:tabs>
        <w:ind w:left="490" w:firstLine="0"/>
        <w:rPr>
          <w:rFonts w:eastAsia="SimSun"/>
          <w:sz w:val="24"/>
          <w:lang w:val="en-US" w:eastAsia="zh-CN"/>
        </w:rPr>
      </w:pPr>
      <w:r w:rsidRPr="0076373D">
        <w:rPr>
          <w:rFonts w:eastAsia="SimSun" w:hint="eastAsia"/>
          <w:sz w:val="24"/>
          <w:lang w:val="en-US" w:eastAsia="zh-CN"/>
        </w:rPr>
        <w:t>关于分项目</w:t>
      </w:r>
      <w:r w:rsidRPr="0076373D">
        <w:rPr>
          <w:rFonts w:eastAsia="SimSun"/>
          <w:sz w:val="24"/>
          <w:lang w:val="en-US" w:eastAsia="zh-CN"/>
        </w:rPr>
        <w:t>8 (a)</w:t>
      </w:r>
      <w:r w:rsidRPr="0076373D">
        <w:rPr>
          <w:rFonts w:eastAsia="SimSun" w:hint="eastAsia"/>
          <w:sz w:val="24"/>
          <w:lang w:val="en-US" w:eastAsia="zh-CN"/>
        </w:rPr>
        <w:t>，科咨机构收到了秘书处关于关于</w:t>
      </w:r>
      <w:r w:rsidRPr="0076373D">
        <w:rPr>
          <w:rFonts w:eastAsia="SimSun"/>
          <w:caps/>
          <w:snapToGrid w:val="0"/>
          <w:sz w:val="24"/>
          <w:lang w:eastAsia="zh-CN"/>
        </w:rPr>
        <w:t>具有</w:t>
      </w:r>
      <w:r w:rsidRPr="0076373D">
        <w:rPr>
          <w:rFonts w:eastAsia="SimSun" w:hint="eastAsia"/>
          <w:caps/>
          <w:snapToGrid w:val="0"/>
          <w:sz w:val="24"/>
          <w:lang w:eastAsia="zh-CN"/>
        </w:rPr>
        <w:t>重要</w:t>
      </w:r>
      <w:r w:rsidRPr="0076373D">
        <w:rPr>
          <w:rFonts w:eastAsia="SimSun"/>
          <w:caps/>
          <w:snapToGrid w:val="0"/>
          <w:sz w:val="24"/>
          <w:lang w:eastAsia="zh-CN"/>
        </w:rPr>
        <w:t>生态或生物</w:t>
      </w:r>
      <w:r w:rsidRPr="0076373D">
        <w:rPr>
          <w:rFonts w:eastAsia="SimSun" w:hint="eastAsia"/>
          <w:caps/>
          <w:snapToGrid w:val="0"/>
          <w:sz w:val="24"/>
          <w:lang w:eastAsia="zh-CN"/>
        </w:rPr>
        <w:t>意义</w:t>
      </w:r>
      <w:r w:rsidRPr="0076373D">
        <w:rPr>
          <w:rFonts w:eastAsia="SimSun"/>
          <w:caps/>
          <w:snapToGrid w:val="0"/>
          <w:sz w:val="24"/>
          <w:lang w:eastAsia="zh-CN"/>
        </w:rPr>
        <w:t>的海洋区域</w:t>
      </w:r>
      <w:r w:rsidRPr="0076373D">
        <w:rPr>
          <w:rFonts w:eastAsia="SimSun" w:hint="eastAsia"/>
          <w:caps/>
          <w:snapToGrid w:val="0"/>
          <w:sz w:val="24"/>
          <w:lang w:eastAsia="zh-CN"/>
        </w:rPr>
        <w:t>的</w:t>
      </w:r>
      <w:r w:rsidRPr="0076373D">
        <w:rPr>
          <w:rFonts w:eastAsia="SimSun"/>
          <w:caps/>
          <w:snapToGrid w:val="0"/>
          <w:sz w:val="24"/>
          <w:lang w:eastAsia="zh-CN"/>
        </w:rPr>
        <w:t>进一步</w:t>
      </w:r>
      <w:r w:rsidRPr="0076373D">
        <w:rPr>
          <w:rFonts w:eastAsia="SimSun" w:hint="eastAsia"/>
          <w:caps/>
          <w:snapToGrid w:val="0"/>
          <w:sz w:val="24"/>
          <w:lang w:eastAsia="zh-CN"/>
        </w:rPr>
        <w:t>工作的说明，</w:t>
      </w:r>
      <w:r w:rsidRPr="0076373D">
        <w:rPr>
          <w:rFonts w:eastAsia="SimSun"/>
          <w:sz w:val="24"/>
          <w:vertAlign w:val="superscript"/>
          <w:lang w:val="en-US" w:eastAsia="zh-CN"/>
        </w:rPr>
        <w:footnoteReference w:id="28"/>
      </w:r>
      <w:r w:rsidRPr="0076373D">
        <w:rPr>
          <w:rFonts w:eastAsia="SimSun"/>
          <w:sz w:val="24"/>
          <w:vertAlign w:val="superscript"/>
          <w:lang w:val="en-US" w:eastAsia="zh-CN"/>
        </w:rPr>
        <w:t xml:space="preserve"> </w:t>
      </w:r>
      <w:r w:rsidRPr="0076373D">
        <w:rPr>
          <w:rFonts w:eastAsia="SimSun" w:hint="eastAsia"/>
          <w:sz w:val="24"/>
          <w:lang w:val="en-US" w:eastAsia="zh-CN"/>
        </w:rPr>
        <w:t>其中载有一项建议草案。它还收到了就</w:t>
      </w:r>
      <w:r w:rsidRPr="0076373D">
        <w:rPr>
          <w:rFonts w:eastAsia="SimSun"/>
          <w:sz w:val="24"/>
          <w:lang w:val="en-US" w:eastAsia="zh-CN"/>
        </w:rPr>
        <w:t>修改对具有重要生态或生物意义的海洋区域的描述以及描述新区域</w:t>
      </w:r>
      <w:r w:rsidRPr="0076373D">
        <w:rPr>
          <w:rFonts w:eastAsia="SimSun" w:hint="eastAsia"/>
          <w:sz w:val="24"/>
          <w:lang w:val="en-US" w:eastAsia="zh-CN"/>
        </w:rPr>
        <w:t>问题举办的两次专家讲习班的报告，</w:t>
      </w:r>
      <w:r w:rsidRPr="0076373D">
        <w:rPr>
          <w:rFonts w:eastAsia="SimSun"/>
          <w:sz w:val="24"/>
          <w:vertAlign w:val="superscript"/>
          <w:lang w:val="en-US" w:eastAsia="zh-CN"/>
        </w:rPr>
        <w:footnoteReference w:id="29"/>
      </w:r>
      <w:r w:rsidRPr="0076373D">
        <w:rPr>
          <w:rFonts w:eastAsia="SimSun"/>
          <w:sz w:val="24"/>
          <w:vertAlign w:val="superscript"/>
          <w:lang w:val="en-US" w:eastAsia="zh-CN"/>
        </w:rPr>
        <w:t xml:space="preserve"> </w:t>
      </w:r>
      <w:r w:rsidRPr="0076373D">
        <w:rPr>
          <w:rFonts w:eastAsia="SimSun" w:hint="eastAsia"/>
          <w:sz w:val="24"/>
          <w:lang w:val="en-US" w:eastAsia="zh-CN"/>
        </w:rPr>
        <w:t>以及载有关于此种改变的方式草案。</w:t>
      </w:r>
      <w:r w:rsidRPr="0076373D">
        <w:rPr>
          <w:rFonts w:eastAsia="SimSun"/>
          <w:sz w:val="24"/>
          <w:vertAlign w:val="superscript"/>
          <w:lang w:val="en-US" w:eastAsia="zh-CN"/>
        </w:rPr>
        <w:footnoteReference w:id="30"/>
      </w:r>
    </w:p>
    <w:p w14:paraId="139E35C1" w14:textId="640EA729" w:rsidR="0093538D" w:rsidRPr="000C5758" w:rsidRDefault="0093538D" w:rsidP="0093538D">
      <w:pPr>
        <w:pStyle w:val="Para1"/>
        <w:tabs>
          <w:tab w:val="clear" w:pos="1134"/>
        </w:tabs>
        <w:ind w:left="490" w:firstLine="0"/>
        <w:rPr>
          <w:rFonts w:eastAsia="SimSun"/>
          <w:sz w:val="24"/>
          <w:lang w:val="en-US" w:eastAsia="zh-CN"/>
        </w:rPr>
      </w:pPr>
      <w:r w:rsidRPr="000C5758">
        <w:rPr>
          <w:rFonts w:eastAsia="SimSun" w:hint="eastAsia"/>
          <w:sz w:val="24"/>
          <w:lang w:val="en-US" w:eastAsia="zh-CN"/>
        </w:rPr>
        <w:t>关于分项目</w:t>
      </w:r>
      <w:r w:rsidRPr="000C5758">
        <w:rPr>
          <w:rFonts w:eastAsia="SimSun"/>
          <w:sz w:val="24"/>
          <w:lang w:val="en-US" w:eastAsia="zh-CN"/>
        </w:rPr>
        <w:t>8 (b)</w:t>
      </w:r>
      <w:r w:rsidRPr="000C5758">
        <w:rPr>
          <w:rFonts w:eastAsia="SimSun" w:hint="eastAsia"/>
          <w:sz w:val="24"/>
          <w:lang w:val="en-US" w:eastAsia="zh-CN"/>
        </w:rPr>
        <w:t>，科咨机构收到了秘书处关于保护和可持续利用海洋和沿海生物多样性的说明，</w:t>
      </w:r>
      <w:r w:rsidRPr="00694AAF">
        <w:rPr>
          <w:rFonts w:eastAsia="SimSun"/>
          <w:sz w:val="24"/>
          <w:vertAlign w:val="superscript"/>
          <w:lang w:val="en-US" w:eastAsia="zh-CN"/>
        </w:rPr>
        <w:footnoteReference w:id="31"/>
      </w:r>
      <w:r w:rsidRPr="000C5758">
        <w:rPr>
          <w:rFonts w:eastAsia="SimSun"/>
          <w:sz w:val="24"/>
          <w:vertAlign w:val="superscript"/>
          <w:lang w:val="en-US" w:eastAsia="zh-CN"/>
        </w:rPr>
        <w:t xml:space="preserve"> </w:t>
      </w:r>
      <w:r w:rsidRPr="000C5758">
        <w:rPr>
          <w:rFonts w:eastAsia="SimSun" w:hint="eastAsia"/>
          <w:sz w:val="24"/>
          <w:lang w:val="en-US" w:eastAsia="zh-CN"/>
        </w:rPr>
        <w:t>其中载有一项建议草案。它还收到了两份资料文件，分别涉及：关于</w:t>
      </w:r>
      <w:r w:rsidRPr="000C5758">
        <w:rPr>
          <w:rFonts w:eastAsia="SimSun"/>
          <w:sz w:val="24"/>
          <w:lang w:val="en-US" w:eastAsia="zh-CN"/>
        </w:rPr>
        <w:t>修改对具有重要生态或生物意义的海洋区域的描述以及描述新区域</w:t>
      </w:r>
      <w:r w:rsidRPr="000C5758">
        <w:rPr>
          <w:rFonts w:eastAsia="SimSun" w:hint="eastAsia"/>
          <w:sz w:val="24"/>
          <w:lang w:val="en-US" w:eastAsia="zh-CN"/>
        </w:rPr>
        <w:t>的方式草案的进一步信息，</w:t>
      </w:r>
      <w:r w:rsidRPr="000C5758">
        <w:rPr>
          <w:rFonts w:eastAsia="SimSun"/>
          <w:sz w:val="24"/>
          <w:vertAlign w:val="superscript"/>
          <w:lang w:val="en-US" w:eastAsia="zh-CN"/>
        </w:rPr>
        <w:footnoteReference w:id="32"/>
      </w:r>
      <w:r w:rsidRPr="000C5758">
        <w:rPr>
          <w:rFonts w:eastAsia="SimSun"/>
          <w:sz w:val="24"/>
          <w:vertAlign w:val="superscript"/>
          <w:lang w:val="en-US" w:eastAsia="zh-CN"/>
        </w:rPr>
        <w:t xml:space="preserve"> </w:t>
      </w:r>
      <w:r w:rsidRPr="000C5758">
        <w:rPr>
          <w:rFonts w:eastAsia="SimSun" w:hint="eastAsia"/>
          <w:sz w:val="24"/>
          <w:lang w:val="en-US" w:eastAsia="zh-CN"/>
        </w:rPr>
        <w:t>以及</w:t>
      </w:r>
      <w:r w:rsidRPr="000C5758">
        <w:rPr>
          <w:rFonts w:eastAsia="SimSun"/>
          <w:sz w:val="24"/>
          <w:lang w:val="en-US" w:eastAsia="zh-CN"/>
        </w:rPr>
        <w:t>在《联合国海洋法公约下国家管辖范围以外区域海洋生物多样</w:t>
      </w:r>
      <w:r w:rsidRPr="000C5758">
        <w:rPr>
          <w:rFonts w:eastAsia="SimSun"/>
          <w:sz w:val="24"/>
          <w:lang w:val="en-US" w:eastAsia="zh-CN"/>
        </w:rPr>
        <w:lastRenderedPageBreak/>
        <w:t>性的保护和可持续利用协定》背景下与相关全球和区域组织协作和合作的模式的可能选择</w:t>
      </w:r>
      <w:r w:rsidRPr="000C5758">
        <w:rPr>
          <w:rFonts w:eastAsia="SimSun" w:hint="eastAsia"/>
          <w:sz w:val="24"/>
          <w:lang w:val="en-US" w:eastAsia="zh-CN"/>
        </w:rPr>
        <w:t>。</w:t>
      </w:r>
      <w:r w:rsidRPr="000C5758">
        <w:rPr>
          <w:rFonts w:eastAsia="SimSun"/>
          <w:sz w:val="24"/>
          <w:vertAlign w:val="superscript"/>
          <w:lang w:val="en-US" w:eastAsia="zh-CN"/>
        </w:rPr>
        <w:footnoteReference w:id="33"/>
      </w:r>
    </w:p>
    <w:p w14:paraId="65FFC323" w14:textId="25FB8423" w:rsidR="008C63A4" w:rsidRPr="008C63A4" w:rsidRDefault="008C63A4" w:rsidP="00C96816">
      <w:pPr>
        <w:pStyle w:val="Para1"/>
        <w:tabs>
          <w:tab w:val="clear" w:pos="1134"/>
        </w:tabs>
        <w:ind w:left="490" w:firstLine="0"/>
        <w:rPr>
          <w:rFonts w:eastAsia="SimSun"/>
          <w:sz w:val="24"/>
          <w:lang w:val="en-GB" w:eastAsia="zh-CN"/>
        </w:rPr>
      </w:pPr>
      <w:r w:rsidRPr="008C63A4">
        <w:rPr>
          <w:rFonts w:eastAsia="SimSun" w:hint="eastAsia"/>
          <w:sz w:val="24"/>
          <w:lang w:val="en-GB" w:eastAsia="zh-CN"/>
        </w:rPr>
        <w:t>关于分项目</w:t>
      </w:r>
      <w:r w:rsidRPr="008C63A4">
        <w:rPr>
          <w:rFonts w:eastAsia="SimSun"/>
          <w:sz w:val="24"/>
          <w:lang w:val="en-GB" w:eastAsia="zh-CN"/>
        </w:rPr>
        <w:t xml:space="preserve"> 8(a)</w:t>
      </w:r>
      <w:r w:rsidRPr="008C63A4">
        <w:rPr>
          <w:rFonts w:eastAsia="SimSun" w:hint="eastAsia"/>
          <w:sz w:val="24"/>
          <w:lang w:val="en-GB" w:eastAsia="zh-CN"/>
        </w:rPr>
        <w:t>，主席提议将关于具有重要生态或生物意义的海洋区域的建议草案中属于法律和政治性质的问题推迟到缔约方大会第十六届会议审议，因为这些问题似乎不在科咨机构的讨论任务范围之内。阿根廷代表表示反对该提案，比利时和墨西哥代表表示支持。随后，在第</w:t>
      </w:r>
      <w:r w:rsidRPr="008C63A4">
        <w:rPr>
          <w:rFonts w:eastAsia="SimSun"/>
          <w:sz w:val="24"/>
          <w:lang w:val="en-GB" w:eastAsia="zh-CN"/>
        </w:rPr>
        <w:t>5</w:t>
      </w:r>
      <w:r w:rsidR="0093538D">
        <w:rPr>
          <w:rFonts w:eastAsia="SimSun" w:hint="eastAsia"/>
          <w:sz w:val="24"/>
          <w:lang w:val="en-GB" w:eastAsia="zh-CN"/>
        </w:rPr>
        <w:t>次全体会议</w:t>
      </w:r>
      <w:r w:rsidRPr="008C63A4">
        <w:rPr>
          <w:rFonts w:eastAsia="SimSun" w:hint="eastAsia"/>
          <w:sz w:val="24"/>
          <w:lang w:val="en-GB" w:eastAsia="zh-CN"/>
        </w:rPr>
        <w:t>上，土耳其代表也表示反对该提案。</w:t>
      </w:r>
      <w:r w:rsidRPr="008C63A4">
        <w:rPr>
          <w:rFonts w:eastAsia="SimSun"/>
          <w:sz w:val="24"/>
          <w:lang w:val="en-GB" w:eastAsia="zh-CN"/>
        </w:rPr>
        <w:t xml:space="preserve"> </w:t>
      </w:r>
    </w:p>
    <w:p w14:paraId="1FEE00CA" w14:textId="01F3151D" w:rsidR="008C63A4" w:rsidRPr="008C63A4" w:rsidRDefault="008C63A4" w:rsidP="00C96816">
      <w:pPr>
        <w:pStyle w:val="Para1"/>
        <w:tabs>
          <w:tab w:val="clear" w:pos="1134"/>
        </w:tabs>
        <w:ind w:left="490" w:firstLine="0"/>
        <w:rPr>
          <w:rFonts w:eastAsia="SimSun"/>
          <w:sz w:val="24"/>
          <w:lang w:val="en-GB" w:eastAsia="zh-CN"/>
        </w:rPr>
      </w:pPr>
      <w:r w:rsidRPr="008C63A4">
        <w:rPr>
          <w:rFonts w:eastAsia="SimSun" w:hint="eastAsia"/>
          <w:sz w:val="24"/>
          <w:lang w:val="en-GB" w:eastAsia="zh-CN"/>
        </w:rPr>
        <w:t>以下缔约方的代表发了言：阿根廷、比利时、加拿大、库克群岛、哥斯达黎加</w:t>
      </w:r>
      <w:r w:rsidR="00C96816">
        <w:rPr>
          <w:rFonts w:eastAsia="SimSun" w:hint="eastAsia"/>
          <w:sz w:val="24"/>
          <w:lang w:val="en-GB" w:eastAsia="zh-CN"/>
        </w:rPr>
        <w:t>、</w:t>
      </w:r>
      <w:r w:rsidRPr="008C63A4">
        <w:rPr>
          <w:rFonts w:eastAsia="SimSun" w:hint="eastAsia"/>
          <w:sz w:val="24"/>
          <w:lang w:val="en-GB" w:eastAsia="zh-CN"/>
        </w:rPr>
        <w:t>欧洲联盟、冰岛、印度尼西亚、以色列、日本、马来西亚、墨西哥、挪威、菲律宾</w:t>
      </w:r>
      <w:r w:rsidR="00C96816">
        <w:rPr>
          <w:rFonts w:eastAsia="SimSun" w:hint="eastAsia"/>
          <w:sz w:val="24"/>
          <w:lang w:val="en-GB" w:eastAsia="zh-CN"/>
        </w:rPr>
        <w:t>、</w:t>
      </w:r>
      <w:r w:rsidRPr="008C63A4">
        <w:rPr>
          <w:rFonts w:eastAsia="SimSun" w:hint="eastAsia"/>
          <w:sz w:val="24"/>
          <w:lang w:val="en-GB" w:eastAsia="zh-CN"/>
        </w:rPr>
        <w:t>俄罗斯联邦、南非（代表非洲国家）、瑞典、联合王国。</w:t>
      </w:r>
    </w:p>
    <w:p w14:paraId="08A10E84" w14:textId="1A9BCA28" w:rsidR="008C63A4" w:rsidRPr="008C63A4" w:rsidRDefault="008C63A4" w:rsidP="00C96816">
      <w:pPr>
        <w:pStyle w:val="Para1"/>
        <w:tabs>
          <w:tab w:val="clear" w:pos="1134"/>
        </w:tabs>
        <w:ind w:left="490" w:firstLine="0"/>
        <w:rPr>
          <w:rFonts w:eastAsia="SimSun"/>
          <w:sz w:val="24"/>
          <w:lang w:val="en-GB" w:eastAsia="zh-CN"/>
        </w:rPr>
      </w:pPr>
      <w:r w:rsidRPr="008C63A4">
        <w:rPr>
          <w:rFonts w:eastAsia="SimSun" w:hint="eastAsia"/>
          <w:sz w:val="24"/>
          <w:lang w:val="en-GB" w:eastAsia="zh-CN"/>
        </w:rPr>
        <w:t>在第</w:t>
      </w:r>
      <w:r w:rsidRPr="008C63A4">
        <w:rPr>
          <w:rFonts w:eastAsia="SimSun"/>
          <w:sz w:val="24"/>
          <w:lang w:val="en-GB" w:eastAsia="zh-CN"/>
        </w:rPr>
        <w:t>5</w:t>
      </w:r>
      <w:r w:rsidR="0093538D">
        <w:rPr>
          <w:rFonts w:eastAsia="SimSun" w:hint="eastAsia"/>
          <w:sz w:val="24"/>
          <w:lang w:val="en-GB" w:eastAsia="zh-CN"/>
        </w:rPr>
        <w:t>次全体会议</w:t>
      </w:r>
      <w:r w:rsidRPr="008C63A4">
        <w:rPr>
          <w:rFonts w:eastAsia="SimSun" w:hint="eastAsia"/>
          <w:sz w:val="24"/>
          <w:lang w:val="en-GB" w:eastAsia="zh-CN"/>
        </w:rPr>
        <w:t>上，科咨机构继续审议议程项目</w:t>
      </w:r>
      <w:r w:rsidRPr="008C63A4">
        <w:rPr>
          <w:rFonts w:eastAsia="SimSun"/>
          <w:sz w:val="24"/>
          <w:lang w:val="en-GB" w:eastAsia="zh-CN"/>
        </w:rPr>
        <w:t>8</w:t>
      </w:r>
      <w:r w:rsidRPr="008C63A4">
        <w:rPr>
          <w:rFonts w:eastAsia="SimSun" w:hint="eastAsia"/>
          <w:sz w:val="24"/>
          <w:lang w:val="en-GB" w:eastAsia="zh-CN"/>
        </w:rPr>
        <w:t>。</w:t>
      </w:r>
    </w:p>
    <w:p w14:paraId="25B69C38" w14:textId="6ECE98A4" w:rsidR="008C63A4" w:rsidRPr="008C63A4" w:rsidRDefault="008C63A4" w:rsidP="00C96816">
      <w:pPr>
        <w:pStyle w:val="Para1"/>
        <w:tabs>
          <w:tab w:val="clear" w:pos="1134"/>
        </w:tabs>
        <w:ind w:left="490" w:firstLine="0"/>
        <w:rPr>
          <w:rFonts w:eastAsia="SimSun"/>
          <w:sz w:val="24"/>
          <w:lang w:val="en-GB" w:eastAsia="zh-CN"/>
        </w:rPr>
      </w:pPr>
      <w:r w:rsidRPr="008C63A4">
        <w:rPr>
          <w:rFonts w:eastAsia="SimSun" w:hint="eastAsia"/>
          <w:sz w:val="24"/>
          <w:lang w:val="en-GB" w:eastAsia="zh-CN"/>
        </w:rPr>
        <w:t>下列缔约方的代表发了言：澳大利亚、巴西、喀麦隆、智利、哥伦比亚、古巴</w:t>
      </w:r>
      <w:r w:rsidR="00C96816">
        <w:rPr>
          <w:rFonts w:eastAsia="SimSun" w:hint="eastAsia"/>
          <w:sz w:val="24"/>
          <w:lang w:val="en-GB" w:eastAsia="zh-CN"/>
        </w:rPr>
        <w:t>、</w:t>
      </w:r>
      <w:r w:rsidRPr="008C63A4">
        <w:rPr>
          <w:rFonts w:eastAsia="SimSun" w:hint="eastAsia"/>
          <w:sz w:val="24"/>
          <w:lang w:val="en-GB" w:eastAsia="zh-CN"/>
        </w:rPr>
        <w:t>吉布提、埃及、芬兰、法国、加蓬、德国、希腊、印度、意大利、老挝人民民主共和国、摩洛哥、新西兰、葡萄牙、大韩民国、沙特阿拉伯、新加坡、南非、西班牙</w:t>
      </w:r>
      <w:r w:rsidR="00C96816">
        <w:rPr>
          <w:rFonts w:eastAsia="SimSun" w:hint="eastAsia"/>
          <w:sz w:val="24"/>
          <w:lang w:val="en-GB" w:eastAsia="zh-CN"/>
        </w:rPr>
        <w:t>、</w:t>
      </w:r>
      <w:r w:rsidRPr="008C63A4">
        <w:rPr>
          <w:rFonts w:eastAsia="SimSun" w:hint="eastAsia"/>
          <w:sz w:val="24"/>
          <w:lang w:val="en-GB" w:eastAsia="zh-CN"/>
        </w:rPr>
        <w:t>苏丹和土耳其。</w:t>
      </w:r>
      <w:r w:rsidRPr="008C63A4">
        <w:rPr>
          <w:rFonts w:eastAsia="SimSun"/>
          <w:sz w:val="24"/>
          <w:lang w:val="en-GB" w:eastAsia="zh-CN"/>
        </w:rPr>
        <w:t xml:space="preserve"> </w:t>
      </w:r>
    </w:p>
    <w:p w14:paraId="6993E802" w14:textId="77777777" w:rsidR="008C63A4" w:rsidRPr="008C63A4" w:rsidRDefault="008C63A4" w:rsidP="00C96816">
      <w:pPr>
        <w:pStyle w:val="Para1"/>
        <w:tabs>
          <w:tab w:val="clear" w:pos="1134"/>
        </w:tabs>
        <w:ind w:left="490" w:firstLine="0"/>
        <w:rPr>
          <w:rFonts w:eastAsia="SimSun"/>
          <w:sz w:val="24"/>
          <w:lang w:val="en-GB"/>
        </w:rPr>
      </w:pPr>
      <w:r w:rsidRPr="008C63A4">
        <w:rPr>
          <w:rFonts w:eastAsia="SimSun" w:hint="eastAsia"/>
          <w:sz w:val="24"/>
          <w:lang w:val="en-GB" w:eastAsia="zh-CN"/>
        </w:rPr>
        <w:t>海洋事务和海洋法司、国际海事组织、国际海底管理局、国际捕鲸委员会和联合国人权事务高级专员办事处的代表也发了言。</w:t>
      </w:r>
      <w:r w:rsidRPr="008C63A4">
        <w:rPr>
          <w:rFonts w:eastAsia="SimSun"/>
          <w:sz w:val="24"/>
          <w:lang w:val="en-GB"/>
        </w:rPr>
        <w:t xml:space="preserve">, </w:t>
      </w:r>
    </w:p>
    <w:p w14:paraId="6A38827F" w14:textId="77777777" w:rsidR="008C63A4" w:rsidRPr="008C63A4" w:rsidRDefault="008C63A4" w:rsidP="00C96816">
      <w:pPr>
        <w:pStyle w:val="Para1"/>
        <w:tabs>
          <w:tab w:val="clear" w:pos="1134"/>
        </w:tabs>
        <w:ind w:left="490" w:firstLine="0"/>
        <w:rPr>
          <w:rFonts w:eastAsia="SimSun"/>
          <w:sz w:val="24"/>
          <w:lang w:val="en-GB" w:eastAsia="zh-CN"/>
        </w:rPr>
      </w:pPr>
      <w:r w:rsidRPr="008C63A4">
        <w:rPr>
          <w:rFonts w:eastAsia="SimSun" w:hint="eastAsia"/>
          <w:sz w:val="24"/>
          <w:lang w:val="en-GB" w:eastAsia="zh-CN"/>
        </w:rPr>
        <w:t>发言的还有：</w:t>
      </w:r>
      <w:r w:rsidRPr="008C63A4">
        <w:rPr>
          <w:rFonts w:eastAsia="SimSun"/>
          <w:sz w:val="24"/>
          <w:lang w:val="en-GB" w:eastAsia="zh-CN"/>
        </w:rPr>
        <w:t>CBD</w:t>
      </w:r>
      <w:r w:rsidRPr="008C63A4">
        <w:rPr>
          <w:rFonts w:eastAsia="SimSun" w:hint="eastAsia"/>
          <w:sz w:val="24"/>
          <w:lang w:val="en-GB" w:eastAsia="zh-CN"/>
        </w:rPr>
        <w:t>联盟、</w:t>
      </w:r>
      <w:r w:rsidRPr="008C63A4">
        <w:rPr>
          <w:rFonts w:eastAsia="SimSun"/>
          <w:sz w:val="24"/>
          <w:lang w:val="en-GB" w:eastAsia="zh-CN"/>
        </w:rPr>
        <w:t>CBD</w:t>
      </w:r>
      <w:r w:rsidRPr="008C63A4">
        <w:rPr>
          <w:rFonts w:eastAsia="SimSun" w:hint="eastAsia"/>
          <w:sz w:val="24"/>
          <w:lang w:val="en-GB" w:eastAsia="zh-CN"/>
        </w:rPr>
        <w:t>妇女核心小组、全球青年生物多样性网络、国际生物多样性问题土著论坛、国际自然保护联盟</w:t>
      </w:r>
      <w:r w:rsidRPr="008C63A4">
        <w:rPr>
          <w:rFonts w:eastAsia="SimSun"/>
          <w:sz w:val="24"/>
          <w:lang w:val="en-GB" w:eastAsia="zh-CN"/>
        </w:rPr>
        <w:t xml:space="preserve"> (</w:t>
      </w:r>
      <w:r w:rsidRPr="008C63A4">
        <w:rPr>
          <w:rFonts w:eastAsia="SimSun" w:hint="eastAsia"/>
          <w:sz w:val="24"/>
          <w:lang w:val="en-GB" w:eastAsia="zh-CN"/>
        </w:rPr>
        <w:t>同时代表世界野生生物自然基金会和海洋与气候平台</w:t>
      </w:r>
      <w:r w:rsidRPr="008C63A4">
        <w:rPr>
          <w:rFonts w:eastAsia="SimSun"/>
          <w:sz w:val="24"/>
          <w:lang w:val="en-GB" w:eastAsia="zh-CN"/>
        </w:rPr>
        <w:t xml:space="preserve">) </w:t>
      </w:r>
      <w:r w:rsidRPr="008C63A4">
        <w:rPr>
          <w:rFonts w:eastAsia="SimSun" w:hint="eastAsia"/>
          <w:sz w:val="24"/>
          <w:lang w:val="en-GB" w:eastAsia="zh-CN"/>
        </w:rPr>
        <w:t>和地中海海洋保护区管理人网络。</w:t>
      </w:r>
    </w:p>
    <w:p w14:paraId="14F31FF3" w14:textId="77777777" w:rsidR="008C63A4" w:rsidRPr="008C63A4" w:rsidRDefault="008C63A4" w:rsidP="00C96816">
      <w:pPr>
        <w:pStyle w:val="Para1"/>
        <w:tabs>
          <w:tab w:val="clear" w:pos="1134"/>
        </w:tabs>
        <w:ind w:left="490" w:firstLine="0"/>
        <w:rPr>
          <w:rFonts w:eastAsia="SimSun"/>
          <w:sz w:val="24"/>
          <w:lang w:val="en-GB" w:eastAsia="zh-CN"/>
        </w:rPr>
      </w:pPr>
      <w:r w:rsidRPr="008C63A4">
        <w:rPr>
          <w:rFonts w:eastAsia="SimSun" w:hint="eastAsia"/>
          <w:sz w:val="24"/>
          <w:lang w:val="en-GB" w:eastAsia="zh-CN"/>
        </w:rPr>
        <w:t>交换意见后，科咨机构同意设立一个联络小组，由</w:t>
      </w:r>
      <w:r w:rsidRPr="008C63A4">
        <w:rPr>
          <w:rFonts w:eastAsia="SimSun"/>
          <w:sz w:val="24"/>
          <w:lang w:val="en-GB" w:eastAsia="zh-CN"/>
        </w:rPr>
        <w:t>Erica Lucero</w:t>
      </w:r>
      <w:r w:rsidRPr="008C63A4">
        <w:rPr>
          <w:rFonts w:eastAsia="SimSun" w:hint="eastAsia"/>
          <w:sz w:val="24"/>
          <w:lang w:val="en-GB" w:eastAsia="zh-CN"/>
        </w:rPr>
        <w:t>（阿根廷）和</w:t>
      </w:r>
      <w:r w:rsidRPr="008C63A4">
        <w:rPr>
          <w:rFonts w:eastAsia="SimSun"/>
          <w:sz w:val="24"/>
          <w:lang w:val="en-GB" w:eastAsia="zh-CN"/>
        </w:rPr>
        <w:t>Gaute Hanssen</w:t>
      </w:r>
      <w:r w:rsidRPr="008C63A4">
        <w:rPr>
          <w:rFonts w:eastAsia="SimSun" w:hint="eastAsia"/>
          <w:sz w:val="24"/>
          <w:lang w:val="en-GB" w:eastAsia="zh-CN"/>
        </w:rPr>
        <w:t>（挪威）担任共同主席，其任务是重点关注缔约方对两个分项目表达了不同意见的领域。</w:t>
      </w:r>
    </w:p>
    <w:p w14:paraId="4E1D70A3" w14:textId="77777777" w:rsidR="008C63A4" w:rsidRDefault="008C63A4" w:rsidP="00C96816">
      <w:pPr>
        <w:pStyle w:val="Para1"/>
        <w:tabs>
          <w:tab w:val="clear" w:pos="1134"/>
        </w:tabs>
        <w:ind w:left="490" w:firstLine="0"/>
        <w:rPr>
          <w:rFonts w:eastAsia="SimSun"/>
          <w:sz w:val="24"/>
          <w:lang w:val="en-GB"/>
        </w:rPr>
      </w:pPr>
      <w:r w:rsidRPr="008C63A4">
        <w:rPr>
          <w:rFonts w:eastAsia="SimSun"/>
          <w:sz w:val="24"/>
          <w:lang w:val="en-GB"/>
        </w:rPr>
        <w:t>[</w:t>
      </w:r>
      <w:r w:rsidRPr="008C63A4">
        <w:rPr>
          <w:rFonts w:eastAsia="SimSun" w:hint="eastAsia"/>
          <w:sz w:val="24"/>
          <w:lang w:val="en-GB"/>
        </w:rPr>
        <w:t>待补</w:t>
      </w:r>
      <w:r w:rsidRPr="008C63A4">
        <w:rPr>
          <w:rFonts w:eastAsia="SimSun"/>
          <w:sz w:val="24"/>
          <w:lang w:val="en-GB"/>
        </w:rPr>
        <w:t>]</w:t>
      </w:r>
    </w:p>
    <w:p w14:paraId="2226A0DC" w14:textId="3B20D47D" w:rsidR="008C63A4" w:rsidRDefault="008C63A4" w:rsidP="00C96816">
      <w:pPr>
        <w:pStyle w:val="Item"/>
        <w:rPr>
          <w:rFonts w:eastAsia="SimSun"/>
          <w:lang w:eastAsia="zh-CN"/>
        </w:rPr>
      </w:pPr>
      <w:r w:rsidRPr="008C63A4">
        <w:rPr>
          <w:rFonts w:eastAsia="SimSun"/>
          <w:lang w:eastAsia="zh-CN"/>
        </w:rPr>
        <w:t>(a)</w:t>
      </w:r>
      <w:r w:rsidRPr="008C63A4">
        <w:rPr>
          <w:rFonts w:eastAsia="SimSun"/>
          <w:lang w:eastAsia="zh-CN"/>
        </w:rPr>
        <w:tab/>
      </w:r>
      <w:r w:rsidRPr="008C63A4">
        <w:rPr>
          <w:rFonts w:eastAsia="SimSun" w:hint="eastAsia"/>
          <w:lang w:eastAsia="zh-CN"/>
        </w:rPr>
        <w:t>具有重要生态或生物意义的海洋区域：进一步工作</w:t>
      </w:r>
    </w:p>
    <w:p w14:paraId="55F2242A" w14:textId="030A9E09" w:rsidR="008C63A4" w:rsidRPr="008C63A4" w:rsidRDefault="008C63A4" w:rsidP="00C96816">
      <w:pPr>
        <w:pStyle w:val="Para1"/>
        <w:tabs>
          <w:tab w:val="clear" w:pos="1134"/>
        </w:tabs>
        <w:ind w:left="490" w:firstLine="0"/>
        <w:rPr>
          <w:rFonts w:eastAsia="SimSun"/>
          <w:sz w:val="24"/>
          <w:lang w:val="en-GB"/>
        </w:rPr>
      </w:pPr>
      <w:r w:rsidRPr="008C63A4">
        <w:rPr>
          <w:rFonts w:eastAsia="SimSun"/>
          <w:sz w:val="24"/>
          <w:lang w:val="en-GB" w:eastAsia="zh-CN"/>
        </w:rPr>
        <w:t xml:space="preserve"> </w:t>
      </w:r>
      <w:r w:rsidRPr="008C63A4">
        <w:rPr>
          <w:rFonts w:eastAsia="SimSun"/>
          <w:sz w:val="24"/>
          <w:lang w:val="en-GB"/>
        </w:rPr>
        <w:t>[</w:t>
      </w:r>
      <w:r w:rsidRPr="008C63A4">
        <w:rPr>
          <w:rFonts w:eastAsia="SimSun" w:hint="eastAsia"/>
          <w:sz w:val="24"/>
          <w:lang w:val="en-GB"/>
        </w:rPr>
        <w:t>待补</w:t>
      </w:r>
      <w:r w:rsidRPr="008C63A4">
        <w:rPr>
          <w:rFonts w:eastAsia="SimSun"/>
          <w:sz w:val="24"/>
          <w:lang w:val="en-GB"/>
        </w:rPr>
        <w:t>]</w:t>
      </w:r>
    </w:p>
    <w:p w14:paraId="55E89028" w14:textId="3FB402FD" w:rsidR="00557370" w:rsidRPr="00CF5796" w:rsidRDefault="00154D76" w:rsidP="00C96816">
      <w:pPr>
        <w:pStyle w:val="Item"/>
        <w:rPr>
          <w:rFonts w:eastAsia="SimSun"/>
          <w:lang w:eastAsia="zh-CN"/>
        </w:rPr>
      </w:pPr>
      <w:r w:rsidRPr="00CF5796">
        <w:rPr>
          <w:rFonts w:eastAsia="SimSun"/>
          <w:lang w:eastAsia="zh-CN"/>
        </w:rPr>
        <w:t>(b)</w:t>
      </w:r>
      <w:r w:rsidRPr="00CF5796">
        <w:rPr>
          <w:rFonts w:eastAsia="SimSun"/>
          <w:lang w:eastAsia="zh-CN"/>
        </w:rPr>
        <w:tab/>
      </w:r>
      <w:r w:rsidR="00F36CF5" w:rsidRPr="00F36CF5">
        <w:rPr>
          <w:rFonts w:eastAsia="SimSun"/>
          <w:bCs/>
          <w:lang w:val="en-US" w:eastAsia="zh-CN"/>
        </w:rPr>
        <w:t>保护和可持续利用海洋和沿海生物多样性</w:t>
      </w:r>
    </w:p>
    <w:p w14:paraId="16C64F34" w14:textId="6D54934A" w:rsidR="00B13801" w:rsidRPr="00CF5796" w:rsidRDefault="00F36CF5" w:rsidP="00C96816">
      <w:pPr>
        <w:pStyle w:val="Para1"/>
        <w:tabs>
          <w:tab w:val="clear" w:pos="1134"/>
        </w:tabs>
        <w:ind w:left="490" w:firstLine="0"/>
        <w:rPr>
          <w:rFonts w:eastAsia="SimSun"/>
          <w:sz w:val="24"/>
          <w:lang w:val="en-GB" w:eastAsia="en-CA"/>
        </w:rPr>
      </w:pPr>
      <w:r>
        <w:rPr>
          <w:rFonts w:eastAsia="SimSun"/>
          <w:sz w:val="24"/>
          <w:lang w:val="en-GB"/>
        </w:rPr>
        <w:t>[</w:t>
      </w:r>
      <w:r>
        <w:rPr>
          <w:rFonts w:eastAsia="SimSun"/>
          <w:sz w:val="24"/>
          <w:lang w:val="en-GB"/>
        </w:rPr>
        <w:t>待补</w:t>
      </w:r>
      <w:r>
        <w:rPr>
          <w:rFonts w:eastAsia="SimSun"/>
          <w:sz w:val="24"/>
          <w:lang w:val="en-GB"/>
        </w:rPr>
        <w:t>]</w:t>
      </w:r>
    </w:p>
    <w:p w14:paraId="1411AE03" w14:textId="3552C13B" w:rsidR="00C45D2D" w:rsidRPr="00CF5796" w:rsidRDefault="00F36CF5" w:rsidP="00C96816">
      <w:pPr>
        <w:pStyle w:val="Item"/>
        <w:keepNext/>
        <w:rPr>
          <w:rFonts w:eastAsia="SimSun"/>
        </w:rPr>
      </w:pPr>
      <w:r w:rsidRPr="00F36CF5">
        <w:rPr>
          <w:rFonts w:eastAsia="SimSun"/>
        </w:rPr>
        <w:t>项目</w:t>
      </w:r>
      <w:r w:rsidRPr="00F36CF5">
        <w:rPr>
          <w:rFonts w:eastAsia="SimSun"/>
        </w:rPr>
        <w:t xml:space="preserve"> 9</w:t>
      </w:r>
    </w:p>
    <w:p w14:paraId="1B1A706B" w14:textId="5689BFB0" w:rsidR="00557370" w:rsidRPr="00CF5796" w:rsidRDefault="00F36CF5" w:rsidP="00C96816">
      <w:pPr>
        <w:pStyle w:val="Item"/>
        <w:keepNext/>
        <w:rPr>
          <w:rFonts w:eastAsia="SimSun"/>
          <w:caps/>
        </w:rPr>
      </w:pPr>
      <w:r w:rsidRPr="00F36CF5">
        <w:rPr>
          <w:rFonts w:eastAsia="SimSun"/>
        </w:rPr>
        <w:t>生物多样性和健康</w:t>
      </w:r>
    </w:p>
    <w:p w14:paraId="1C6052CD" w14:textId="55474771" w:rsidR="008C63A4" w:rsidRPr="008C63A4" w:rsidRDefault="008C63A4" w:rsidP="00C96816">
      <w:pPr>
        <w:pStyle w:val="Para1"/>
        <w:tabs>
          <w:tab w:val="clear" w:pos="1134"/>
        </w:tabs>
        <w:ind w:left="490" w:firstLine="0"/>
        <w:rPr>
          <w:rFonts w:eastAsia="SimSun"/>
          <w:sz w:val="24"/>
          <w:lang w:val="en-GB" w:eastAsia="zh-CN"/>
        </w:rPr>
      </w:pPr>
      <w:r w:rsidRPr="008C63A4">
        <w:rPr>
          <w:rFonts w:eastAsia="SimSun" w:hint="eastAsia"/>
          <w:sz w:val="24"/>
          <w:lang w:val="en-GB" w:eastAsia="zh-CN"/>
        </w:rPr>
        <w:t>科咨机构在第</w:t>
      </w:r>
      <w:r w:rsidRPr="008C63A4">
        <w:rPr>
          <w:rFonts w:eastAsia="SimSun"/>
          <w:sz w:val="24"/>
          <w:lang w:val="en-GB" w:eastAsia="zh-CN"/>
        </w:rPr>
        <w:t>5</w:t>
      </w:r>
      <w:r w:rsidR="0093538D">
        <w:rPr>
          <w:rFonts w:eastAsia="SimSun" w:hint="eastAsia"/>
          <w:sz w:val="24"/>
          <w:lang w:val="en-GB" w:eastAsia="zh-CN"/>
        </w:rPr>
        <w:t>次全体会议</w:t>
      </w:r>
      <w:r w:rsidRPr="008C63A4">
        <w:rPr>
          <w:rFonts w:eastAsia="SimSun" w:hint="eastAsia"/>
          <w:sz w:val="24"/>
          <w:lang w:val="en-GB" w:eastAsia="zh-CN"/>
        </w:rPr>
        <w:t>上审议了议程项目</w:t>
      </w:r>
      <w:r w:rsidRPr="008C63A4">
        <w:rPr>
          <w:rFonts w:eastAsia="SimSun"/>
          <w:sz w:val="24"/>
          <w:lang w:val="en-GB" w:eastAsia="zh-CN"/>
        </w:rPr>
        <w:t xml:space="preserve"> 9</w:t>
      </w:r>
      <w:r w:rsidRPr="008C63A4">
        <w:rPr>
          <w:rFonts w:eastAsia="SimSun" w:hint="eastAsia"/>
          <w:sz w:val="24"/>
          <w:lang w:val="en-GB" w:eastAsia="zh-CN"/>
        </w:rPr>
        <w:t>，</w:t>
      </w:r>
      <w:r w:rsidRPr="008C63A4">
        <w:rPr>
          <w:rFonts w:eastAsia="SimSun"/>
          <w:sz w:val="24"/>
          <w:lang w:val="en-GB" w:eastAsia="zh-CN"/>
        </w:rPr>
        <w:t xml:space="preserve">von Weissenberg </w:t>
      </w:r>
      <w:r w:rsidRPr="008C63A4">
        <w:rPr>
          <w:rFonts w:eastAsia="SimSun" w:hint="eastAsia"/>
          <w:sz w:val="24"/>
          <w:lang w:val="en-GB" w:eastAsia="zh-CN"/>
        </w:rPr>
        <w:t>女士主持了讨论。科咨机构收到了秘书处关于生物多样性和健康的说明，</w:t>
      </w:r>
      <w:r w:rsidRPr="008C63A4">
        <w:rPr>
          <w:rFonts w:eastAsia="SimSun"/>
          <w:sz w:val="24"/>
          <w:vertAlign w:val="superscript"/>
          <w:lang w:val="en-GB" w:eastAsia="zh-CN"/>
        </w:rPr>
        <w:footnoteReference w:id="34"/>
      </w:r>
      <w:r w:rsidRPr="008C63A4">
        <w:rPr>
          <w:rFonts w:eastAsia="SimSun" w:hint="eastAsia"/>
          <w:sz w:val="24"/>
          <w:lang w:val="en-GB" w:eastAsia="zh-CN"/>
        </w:rPr>
        <w:t>其中包括一项建议，以及一份载有生物多样性和健康全球行动计划补充信息的资料文件。</w:t>
      </w:r>
      <w:r w:rsidRPr="008C63A4">
        <w:rPr>
          <w:rFonts w:eastAsia="SimSun"/>
          <w:sz w:val="24"/>
          <w:vertAlign w:val="superscript"/>
          <w:lang w:val="en-GB"/>
        </w:rPr>
        <w:footnoteReference w:id="35"/>
      </w:r>
    </w:p>
    <w:p w14:paraId="365547B5" w14:textId="7642152B" w:rsidR="008C63A4" w:rsidRPr="008C63A4" w:rsidRDefault="008C63A4" w:rsidP="00C96816">
      <w:pPr>
        <w:pStyle w:val="Para1"/>
        <w:tabs>
          <w:tab w:val="clear" w:pos="1134"/>
        </w:tabs>
        <w:ind w:left="490" w:firstLine="0"/>
        <w:rPr>
          <w:rFonts w:eastAsia="SimSun"/>
          <w:sz w:val="24"/>
          <w:lang w:val="en-GB" w:eastAsia="zh-CN"/>
        </w:rPr>
      </w:pPr>
      <w:r w:rsidRPr="008C63A4">
        <w:rPr>
          <w:rFonts w:eastAsia="SimSun" w:hint="eastAsia"/>
          <w:sz w:val="24"/>
          <w:lang w:val="en-GB" w:eastAsia="zh-CN"/>
        </w:rPr>
        <w:lastRenderedPageBreak/>
        <w:t>下列缔约方的代表发了言：阿根廷、孟加拉国、比利时、巴西、布基纳法索</w:t>
      </w:r>
      <w:r w:rsidR="00C96816">
        <w:rPr>
          <w:rFonts w:eastAsia="SimSun" w:hint="eastAsia"/>
          <w:sz w:val="24"/>
          <w:lang w:val="en-GB" w:eastAsia="zh-CN"/>
        </w:rPr>
        <w:t>（</w:t>
      </w:r>
      <w:r w:rsidRPr="008C63A4">
        <w:rPr>
          <w:rFonts w:eastAsia="SimSun" w:hint="eastAsia"/>
          <w:sz w:val="24"/>
          <w:lang w:val="en-GB" w:eastAsia="zh-CN"/>
        </w:rPr>
        <w:t>代表非洲国家）、加拿大、哥伦比亚、斐济、危地马拉、日本、墨西哥、荷兰王国、挪威、秘鲁、大韩民国、瑞士、联合王国。</w:t>
      </w:r>
    </w:p>
    <w:p w14:paraId="00ACBE4E" w14:textId="6F17F7BB" w:rsidR="008C63A4" w:rsidRPr="008C63A4" w:rsidRDefault="008C63A4" w:rsidP="00C96816">
      <w:pPr>
        <w:pStyle w:val="Para1"/>
        <w:tabs>
          <w:tab w:val="clear" w:pos="1134"/>
        </w:tabs>
        <w:ind w:left="490" w:firstLine="0"/>
        <w:rPr>
          <w:rFonts w:eastAsia="SimSun"/>
          <w:sz w:val="24"/>
          <w:lang w:val="en-GB" w:eastAsia="zh-CN"/>
        </w:rPr>
      </w:pPr>
      <w:r w:rsidRPr="008C63A4">
        <w:rPr>
          <w:rFonts w:eastAsia="SimSun" w:hint="eastAsia"/>
          <w:sz w:val="24"/>
          <w:lang w:val="en-GB" w:eastAsia="zh-CN"/>
        </w:rPr>
        <w:t>在第</w:t>
      </w:r>
      <w:r w:rsidRPr="008C63A4">
        <w:rPr>
          <w:rFonts w:eastAsia="SimSun"/>
          <w:sz w:val="24"/>
          <w:lang w:val="en-GB" w:eastAsia="zh-CN"/>
        </w:rPr>
        <w:t>6</w:t>
      </w:r>
      <w:r w:rsidR="0093538D">
        <w:rPr>
          <w:rFonts w:eastAsia="SimSun" w:hint="eastAsia"/>
          <w:sz w:val="24"/>
          <w:lang w:val="en-GB" w:eastAsia="zh-CN"/>
        </w:rPr>
        <w:t>次全体会议</w:t>
      </w:r>
      <w:r w:rsidRPr="008C63A4">
        <w:rPr>
          <w:rFonts w:eastAsia="SimSun" w:hint="eastAsia"/>
          <w:sz w:val="24"/>
          <w:lang w:val="en-GB" w:eastAsia="zh-CN"/>
        </w:rPr>
        <w:t>上，科咨机构继续审议议程项目</w:t>
      </w:r>
      <w:r w:rsidRPr="008C63A4">
        <w:rPr>
          <w:rFonts w:eastAsia="SimSun"/>
          <w:sz w:val="24"/>
          <w:lang w:val="en-GB" w:eastAsia="zh-CN"/>
        </w:rPr>
        <w:t>9</w:t>
      </w:r>
      <w:r w:rsidRPr="008C63A4">
        <w:rPr>
          <w:rFonts w:eastAsia="SimSun" w:hint="eastAsia"/>
          <w:sz w:val="24"/>
          <w:lang w:val="en-GB" w:eastAsia="zh-CN"/>
        </w:rPr>
        <w:t>。</w:t>
      </w:r>
    </w:p>
    <w:p w14:paraId="7E0D57C0" w14:textId="77777777" w:rsidR="008C63A4" w:rsidRPr="008C63A4" w:rsidRDefault="008C63A4" w:rsidP="00C96816">
      <w:pPr>
        <w:pStyle w:val="Para1"/>
        <w:tabs>
          <w:tab w:val="clear" w:pos="1134"/>
        </w:tabs>
        <w:ind w:left="490" w:firstLine="0"/>
        <w:rPr>
          <w:rFonts w:eastAsia="SimSun"/>
          <w:sz w:val="24"/>
          <w:lang w:val="en-GB" w:eastAsia="zh-CN"/>
        </w:rPr>
      </w:pPr>
      <w:r w:rsidRPr="008C63A4">
        <w:rPr>
          <w:rFonts w:eastAsia="SimSun" w:hint="eastAsia"/>
          <w:sz w:val="24"/>
          <w:lang w:val="en-GB" w:eastAsia="zh-CN"/>
        </w:rPr>
        <w:t>下列缔约方的代表发了言：奥地利、布隆迪、中国、刚果民主共和国、埃及、芬兰、法国、德国、加纳、印度、</w:t>
      </w:r>
      <w:r w:rsidRPr="008C63A4">
        <w:rPr>
          <w:rFonts w:eastAsia="SimSun"/>
          <w:sz w:val="24"/>
          <w:lang w:val="en-GB" w:eastAsia="zh-CN"/>
        </w:rPr>
        <w:t xml:space="preserve"> </w:t>
      </w:r>
      <w:r w:rsidRPr="008C63A4">
        <w:rPr>
          <w:rFonts w:eastAsia="SimSun" w:hint="eastAsia"/>
          <w:sz w:val="24"/>
          <w:lang w:val="en-GB" w:eastAsia="zh-CN"/>
        </w:rPr>
        <w:t>印度尼西亚、肯尼亚、马拉维、马来西亚、纳米比亚、尼日利亚、菲律宾、俄罗斯联邦、</w:t>
      </w:r>
      <w:r w:rsidRPr="008C63A4">
        <w:rPr>
          <w:rFonts w:eastAsia="SimSun"/>
          <w:sz w:val="24"/>
          <w:lang w:val="en-GB" w:eastAsia="zh-CN"/>
        </w:rPr>
        <w:t xml:space="preserve"> </w:t>
      </w:r>
      <w:r w:rsidRPr="008C63A4">
        <w:rPr>
          <w:rFonts w:eastAsia="SimSun" w:hint="eastAsia"/>
          <w:sz w:val="24"/>
          <w:lang w:val="en-GB" w:eastAsia="zh-CN"/>
        </w:rPr>
        <w:t>索马里、南非、西班牙、苏丹、瑞典、乌干达、坦桑尼亚联合共和国、津巴布韦。</w:t>
      </w:r>
    </w:p>
    <w:p w14:paraId="60EC6167" w14:textId="77777777" w:rsidR="008C63A4" w:rsidRPr="008C63A4" w:rsidRDefault="008C63A4" w:rsidP="00C96816">
      <w:pPr>
        <w:pStyle w:val="Para1"/>
        <w:tabs>
          <w:tab w:val="clear" w:pos="1134"/>
        </w:tabs>
        <w:ind w:left="490" w:firstLine="0"/>
        <w:rPr>
          <w:rFonts w:eastAsia="SimSun"/>
          <w:sz w:val="24"/>
          <w:lang w:val="en-GB" w:eastAsia="zh-CN"/>
        </w:rPr>
      </w:pPr>
      <w:r w:rsidRPr="008C63A4">
        <w:rPr>
          <w:rFonts w:eastAsia="SimSun" w:hint="eastAsia"/>
          <w:sz w:val="24"/>
          <w:lang w:val="en-GB" w:eastAsia="zh-CN"/>
        </w:rPr>
        <w:t>联合国人权事务高级专员办事处、巴塞尔公约、鹿特丹公约和斯德哥尔摩公约秘书处、水俣公约秘书处、环境署和联合国促进性别平等和增强妇女权能署（妇女署）的代表也发了言。</w:t>
      </w:r>
    </w:p>
    <w:p w14:paraId="67618D26" w14:textId="252A9F64" w:rsidR="008C63A4" w:rsidRPr="008C63A4" w:rsidRDefault="008C63A4" w:rsidP="00C96816">
      <w:pPr>
        <w:pStyle w:val="Para1"/>
        <w:tabs>
          <w:tab w:val="clear" w:pos="1134"/>
        </w:tabs>
        <w:ind w:left="490" w:firstLine="0"/>
        <w:rPr>
          <w:rFonts w:eastAsia="SimSun"/>
          <w:sz w:val="24"/>
          <w:lang w:val="en-GB" w:eastAsia="zh-CN"/>
        </w:rPr>
      </w:pPr>
      <w:r w:rsidRPr="008C63A4">
        <w:rPr>
          <w:rFonts w:eastAsia="SimSun" w:hint="eastAsia"/>
          <w:sz w:val="24"/>
          <w:lang w:val="en-GB" w:eastAsia="zh-CN"/>
        </w:rPr>
        <w:t>发言的还有以下方面的代表：</w:t>
      </w:r>
      <w:r w:rsidRPr="008C63A4">
        <w:rPr>
          <w:rFonts w:eastAsia="SimSun"/>
          <w:sz w:val="24"/>
          <w:lang w:val="en-GB" w:eastAsia="zh-CN"/>
        </w:rPr>
        <w:t>CBD</w:t>
      </w:r>
      <w:r w:rsidRPr="008C63A4">
        <w:rPr>
          <w:rFonts w:eastAsia="SimSun" w:hint="eastAsia"/>
          <w:sz w:val="24"/>
          <w:lang w:val="en-GB" w:eastAsia="zh-CN"/>
        </w:rPr>
        <w:t>联盟、</w:t>
      </w:r>
      <w:r w:rsidRPr="008C63A4">
        <w:rPr>
          <w:rFonts w:eastAsia="SimSun"/>
          <w:sz w:val="24"/>
          <w:lang w:val="en-GB" w:eastAsia="zh-CN"/>
        </w:rPr>
        <w:t>CBD</w:t>
      </w:r>
      <w:r w:rsidRPr="008C63A4">
        <w:rPr>
          <w:rFonts w:eastAsia="SimSun" w:hint="eastAsia"/>
          <w:sz w:val="24"/>
          <w:lang w:val="en-GB" w:eastAsia="zh-CN"/>
        </w:rPr>
        <w:t>妇女核心小组、全球青年生物多样性网络、</w:t>
      </w:r>
      <w:r w:rsidRPr="008C63A4">
        <w:rPr>
          <w:rFonts w:eastAsia="SimSun"/>
          <w:sz w:val="24"/>
          <w:lang w:val="en-GB" w:eastAsia="zh-CN"/>
        </w:rPr>
        <w:t xml:space="preserve"> Ifakara </w:t>
      </w:r>
      <w:r w:rsidRPr="008C63A4">
        <w:rPr>
          <w:rFonts w:eastAsia="SimSun" w:hint="eastAsia"/>
          <w:sz w:val="24"/>
          <w:lang w:val="en-GB" w:eastAsia="zh-CN"/>
        </w:rPr>
        <w:t>健康研究所、国际生物多样性问题土著论坛和国际自然保护联盟</w:t>
      </w:r>
      <w:r>
        <w:rPr>
          <w:rFonts w:eastAsia="SimSun" w:hint="eastAsia"/>
          <w:sz w:val="24"/>
          <w:lang w:val="en-GB" w:eastAsia="zh-CN"/>
        </w:rPr>
        <w:t>。</w:t>
      </w:r>
    </w:p>
    <w:p w14:paraId="2470D7C1" w14:textId="77777777" w:rsidR="008C63A4" w:rsidRPr="008C63A4" w:rsidRDefault="008C63A4" w:rsidP="00C96816">
      <w:pPr>
        <w:pStyle w:val="Para1"/>
        <w:tabs>
          <w:tab w:val="clear" w:pos="1134"/>
        </w:tabs>
        <w:ind w:left="490" w:firstLine="0"/>
        <w:rPr>
          <w:rFonts w:eastAsia="SimSun"/>
          <w:sz w:val="24"/>
          <w:lang w:val="en-GB" w:eastAsia="zh-CN"/>
        </w:rPr>
      </w:pPr>
      <w:r w:rsidRPr="008C63A4">
        <w:rPr>
          <w:rFonts w:eastAsia="SimSun" w:hint="eastAsia"/>
          <w:sz w:val="24"/>
          <w:lang w:val="en-GB" w:eastAsia="zh-CN"/>
        </w:rPr>
        <w:t>交换意见后，科咨机构同意设立一个联络小组，由</w:t>
      </w:r>
      <w:r w:rsidRPr="008C63A4">
        <w:rPr>
          <w:rFonts w:eastAsia="SimSun"/>
          <w:sz w:val="24"/>
          <w:lang w:val="en-GB" w:eastAsia="zh-CN"/>
        </w:rPr>
        <w:t>Jahidul Kabir(</w:t>
      </w:r>
      <w:r w:rsidRPr="008C63A4">
        <w:rPr>
          <w:rFonts w:eastAsia="SimSun" w:hint="eastAsia"/>
          <w:sz w:val="24"/>
          <w:lang w:val="en-GB" w:eastAsia="zh-CN"/>
        </w:rPr>
        <w:t>孟加拉国</w:t>
      </w:r>
      <w:r w:rsidRPr="008C63A4">
        <w:rPr>
          <w:rFonts w:eastAsia="SimSun"/>
          <w:sz w:val="24"/>
          <w:lang w:val="en-GB" w:eastAsia="zh-CN"/>
        </w:rPr>
        <w:t>)</w:t>
      </w:r>
      <w:r w:rsidRPr="008C63A4">
        <w:rPr>
          <w:rFonts w:eastAsia="SimSun" w:hint="eastAsia"/>
          <w:sz w:val="24"/>
          <w:lang w:val="en-GB" w:eastAsia="zh-CN"/>
        </w:rPr>
        <w:t>和</w:t>
      </w:r>
      <w:r w:rsidRPr="008C63A4">
        <w:rPr>
          <w:rFonts w:eastAsia="SimSun"/>
          <w:sz w:val="24"/>
          <w:lang w:val="en-GB" w:eastAsia="zh-CN"/>
        </w:rPr>
        <w:t>Barbara Engels(</w:t>
      </w:r>
      <w:r w:rsidRPr="008C63A4">
        <w:rPr>
          <w:rFonts w:eastAsia="SimSun" w:hint="eastAsia"/>
          <w:sz w:val="24"/>
          <w:lang w:val="en-GB" w:eastAsia="zh-CN"/>
        </w:rPr>
        <w:t>德国</w:t>
      </w:r>
      <w:r w:rsidRPr="008C63A4">
        <w:rPr>
          <w:rFonts w:eastAsia="SimSun"/>
          <w:sz w:val="24"/>
          <w:lang w:val="en-GB" w:eastAsia="zh-CN"/>
        </w:rPr>
        <w:t>)</w:t>
      </w:r>
      <w:r w:rsidRPr="008C63A4">
        <w:rPr>
          <w:rFonts w:eastAsia="SimSun" w:hint="eastAsia"/>
          <w:sz w:val="24"/>
          <w:lang w:val="en-GB" w:eastAsia="zh-CN"/>
        </w:rPr>
        <w:t>担任共同主席，任务是就建议草案的要点和</w:t>
      </w:r>
      <w:r w:rsidRPr="008C63A4">
        <w:rPr>
          <w:rFonts w:eastAsia="SimSun"/>
          <w:sz w:val="24"/>
          <w:lang w:val="en-GB" w:eastAsia="zh-CN"/>
        </w:rPr>
        <w:t>CBD/SBSTTA/26/8</w:t>
      </w:r>
      <w:r w:rsidRPr="008C63A4">
        <w:rPr>
          <w:rFonts w:eastAsia="SimSun" w:hint="eastAsia"/>
          <w:sz w:val="24"/>
          <w:lang w:val="en-GB" w:eastAsia="zh-CN"/>
        </w:rPr>
        <w:t>号文件附件一</w:t>
      </w:r>
      <w:r w:rsidRPr="008C63A4">
        <w:rPr>
          <w:rFonts w:eastAsia="SimSun"/>
          <w:sz w:val="24"/>
          <w:lang w:val="en-GB" w:eastAsia="zh-CN"/>
        </w:rPr>
        <w:t>(</w:t>
      </w:r>
      <w:r w:rsidRPr="008C63A4">
        <w:rPr>
          <w:rFonts w:eastAsia="SimSun" w:hint="eastAsia"/>
          <w:sz w:val="24"/>
          <w:lang w:val="en-GB" w:eastAsia="zh-CN"/>
        </w:rPr>
        <w:t>生物多样性和健康全球行动计划</w:t>
      </w:r>
      <w:r w:rsidRPr="008C63A4">
        <w:rPr>
          <w:rFonts w:eastAsia="SimSun"/>
          <w:sz w:val="24"/>
          <w:lang w:val="en-GB" w:eastAsia="zh-CN"/>
        </w:rPr>
        <w:t>)</w:t>
      </w:r>
      <w:r w:rsidRPr="008C63A4">
        <w:rPr>
          <w:rFonts w:eastAsia="SimSun" w:hint="eastAsia"/>
          <w:sz w:val="24"/>
          <w:lang w:val="en-GB" w:eastAsia="zh-CN"/>
        </w:rPr>
        <w:t>开展工作，优先处理技术差距和缺失信息。</w:t>
      </w:r>
    </w:p>
    <w:p w14:paraId="35F585A7" w14:textId="6FA5B916" w:rsidR="00B13801" w:rsidRPr="00CF5796" w:rsidRDefault="00F36CF5" w:rsidP="00C96816">
      <w:pPr>
        <w:pStyle w:val="Para1"/>
        <w:tabs>
          <w:tab w:val="clear" w:pos="1134"/>
        </w:tabs>
        <w:ind w:left="490" w:firstLine="0"/>
        <w:rPr>
          <w:rFonts w:eastAsia="SimSun"/>
          <w:sz w:val="18"/>
          <w:lang w:val="en-GB" w:eastAsia="zh-CN"/>
        </w:rPr>
      </w:pPr>
      <w:r>
        <w:rPr>
          <w:rFonts w:eastAsia="SimSun"/>
          <w:sz w:val="24"/>
          <w:lang w:val="en-GB"/>
        </w:rPr>
        <w:t>[</w:t>
      </w:r>
      <w:r>
        <w:rPr>
          <w:rFonts w:eastAsia="SimSun"/>
          <w:sz w:val="24"/>
          <w:lang w:val="en-GB"/>
        </w:rPr>
        <w:t>待补</w:t>
      </w:r>
      <w:r>
        <w:rPr>
          <w:rFonts w:eastAsia="SimSun"/>
          <w:sz w:val="24"/>
          <w:lang w:val="en-GB"/>
        </w:rPr>
        <w:t>]</w:t>
      </w:r>
      <w:r w:rsidR="00B13801" w:rsidRPr="00CF5796">
        <w:rPr>
          <w:rFonts w:eastAsia="SimSun"/>
          <w:sz w:val="24"/>
          <w:lang w:val="en-GB"/>
        </w:rPr>
        <w:t xml:space="preserve"> </w:t>
      </w:r>
    </w:p>
    <w:p w14:paraId="45E5D171" w14:textId="1D67DAF8" w:rsidR="00C45D2D" w:rsidRPr="00CF5796" w:rsidRDefault="00F36CF5" w:rsidP="00C96816">
      <w:pPr>
        <w:pStyle w:val="Item"/>
        <w:rPr>
          <w:rFonts w:eastAsia="SimSun"/>
        </w:rPr>
      </w:pPr>
      <w:r w:rsidRPr="00F36CF5">
        <w:rPr>
          <w:rFonts w:eastAsia="SimSun"/>
        </w:rPr>
        <w:t>项目</w:t>
      </w:r>
      <w:r w:rsidRPr="00F36CF5">
        <w:rPr>
          <w:rFonts w:eastAsia="SimSun"/>
        </w:rPr>
        <w:t xml:space="preserve"> 10</w:t>
      </w:r>
    </w:p>
    <w:p w14:paraId="78160E91" w14:textId="7F0861C6" w:rsidR="00557370" w:rsidRPr="00CF5796" w:rsidRDefault="00F36CF5" w:rsidP="00C96816">
      <w:pPr>
        <w:pStyle w:val="Item"/>
        <w:rPr>
          <w:rFonts w:eastAsia="SimSun"/>
          <w:caps/>
        </w:rPr>
      </w:pPr>
      <w:r w:rsidRPr="00F36CF5">
        <w:rPr>
          <w:rFonts w:eastAsia="SimSun"/>
        </w:rPr>
        <w:t>其他事项</w:t>
      </w:r>
    </w:p>
    <w:p w14:paraId="0139C378" w14:textId="4DC86E09" w:rsidR="00557370" w:rsidRPr="00CF5796" w:rsidRDefault="00F36CF5" w:rsidP="00C96816">
      <w:pPr>
        <w:pStyle w:val="Para1"/>
        <w:tabs>
          <w:tab w:val="clear" w:pos="1134"/>
        </w:tabs>
        <w:ind w:left="490" w:firstLine="0"/>
        <w:rPr>
          <w:rFonts w:eastAsia="SimSun"/>
          <w:sz w:val="24"/>
          <w:lang w:val="en-GB"/>
        </w:rPr>
      </w:pPr>
      <w:r>
        <w:rPr>
          <w:rFonts w:eastAsia="SimSun"/>
          <w:sz w:val="24"/>
          <w:lang w:val="en-GB"/>
        </w:rPr>
        <w:t>[</w:t>
      </w:r>
      <w:r>
        <w:rPr>
          <w:rFonts w:eastAsia="SimSun"/>
          <w:sz w:val="24"/>
          <w:lang w:val="en-GB"/>
        </w:rPr>
        <w:t>待补</w:t>
      </w:r>
      <w:r>
        <w:rPr>
          <w:rFonts w:eastAsia="SimSun"/>
          <w:sz w:val="24"/>
          <w:lang w:val="en-GB"/>
        </w:rPr>
        <w:t>]</w:t>
      </w:r>
    </w:p>
    <w:p w14:paraId="7C2D7EB3" w14:textId="7D4F8131" w:rsidR="00C45D2D" w:rsidRPr="00CF5796" w:rsidRDefault="00F36CF5" w:rsidP="00C96816">
      <w:pPr>
        <w:pStyle w:val="Item"/>
        <w:keepNext/>
        <w:rPr>
          <w:rFonts w:eastAsia="SimSun"/>
        </w:rPr>
      </w:pPr>
      <w:r w:rsidRPr="00F36CF5">
        <w:rPr>
          <w:rFonts w:eastAsia="SimSun"/>
        </w:rPr>
        <w:t>项目</w:t>
      </w:r>
      <w:r w:rsidRPr="00F36CF5">
        <w:rPr>
          <w:rFonts w:eastAsia="SimSun"/>
        </w:rPr>
        <w:t>11</w:t>
      </w:r>
    </w:p>
    <w:p w14:paraId="1D12A01C" w14:textId="2891EA76" w:rsidR="00557370" w:rsidRPr="00CF5796" w:rsidRDefault="00F36CF5" w:rsidP="00C96816">
      <w:pPr>
        <w:pStyle w:val="Item"/>
        <w:rPr>
          <w:rFonts w:eastAsia="SimSun"/>
          <w:caps/>
        </w:rPr>
      </w:pPr>
      <w:r w:rsidRPr="00F36CF5">
        <w:rPr>
          <w:rFonts w:eastAsia="SimSun"/>
        </w:rPr>
        <w:t>通过报告</w:t>
      </w:r>
    </w:p>
    <w:p w14:paraId="3CBEA7C3" w14:textId="3CAEC949" w:rsidR="00597583" w:rsidRPr="00CF5796" w:rsidRDefault="00F36CF5" w:rsidP="00C96816">
      <w:pPr>
        <w:pStyle w:val="Para1"/>
        <w:tabs>
          <w:tab w:val="clear" w:pos="1134"/>
        </w:tabs>
        <w:ind w:left="490" w:firstLine="0"/>
        <w:rPr>
          <w:rFonts w:eastAsia="SimSun"/>
          <w:sz w:val="24"/>
          <w:lang w:val="en-GB"/>
        </w:rPr>
      </w:pPr>
      <w:r>
        <w:rPr>
          <w:rFonts w:eastAsia="SimSun"/>
          <w:sz w:val="24"/>
          <w:lang w:val="en-GB"/>
        </w:rPr>
        <w:t>[</w:t>
      </w:r>
      <w:r>
        <w:rPr>
          <w:rFonts w:eastAsia="SimSun"/>
          <w:sz w:val="24"/>
          <w:lang w:val="en-GB"/>
        </w:rPr>
        <w:t>待补</w:t>
      </w:r>
      <w:r>
        <w:rPr>
          <w:rFonts w:eastAsia="SimSun"/>
          <w:sz w:val="24"/>
          <w:lang w:val="en-GB"/>
        </w:rPr>
        <w:t>]</w:t>
      </w:r>
    </w:p>
    <w:p w14:paraId="6767BD67" w14:textId="77157532" w:rsidR="00C45D2D" w:rsidRPr="00CF5796" w:rsidRDefault="00F36CF5" w:rsidP="00C96816">
      <w:pPr>
        <w:pStyle w:val="Item"/>
        <w:rPr>
          <w:rFonts w:eastAsia="SimSun"/>
        </w:rPr>
      </w:pPr>
      <w:r w:rsidRPr="00F36CF5">
        <w:rPr>
          <w:rFonts w:eastAsia="SimSun"/>
        </w:rPr>
        <w:t>项目</w:t>
      </w:r>
      <w:r w:rsidRPr="00F36CF5">
        <w:rPr>
          <w:rFonts w:eastAsia="SimSun"/>
        </w:rPr>
        <w:t xml:space="preserve"> 12</w:t>
      </w:r>
    </w:p>
    <w:p w14:paraId="0EED474F" w14:textId="658B131A" w:rsidR="00557370" w:rsidRPr="00CF5796" w:rsidRDefault="00F36CF5" w:rsidP="00C96816">
      <w:pPr>
        <w:pStyle w:val="Item"/>
        <w:rPr>
          <w:rFonts w:eastAsia="SimSun"/>
        </w:rPr>
      </w:pPr>
      <w:r w:rsidRPr="00F36CF5">
        <w:rPr>
          <w:rFonts w:eastAsia="SimSun"/>
        </w:rPr>
        <w:t>会议闭幕</w:t>
      </w:r>
    </w:p>
    <w:p w14:paraId="2EAFC913" w14:textId="1D324057" w:rsidR="00557370" w:rsidRPr="004B34A9" w:rsidRDefault="00F36CF5" w:rsidP="00C96816">
      <w:pPr>
        <w:pStyle w:val="Para1"/>
        <w:tabs>
          <w:tab w:val="clear" w:pos="1134"/>
        </w:tabs>
        <w:ind w:left="490" w:firstLine="0"/>
        <w:rPr>
          <w:rFonts w:eastAsia="SimSun"/>
          <w:sz w:val="24"/>
          <w:lang w:val="en-GB"/>
        </w:rPr>
      </w:pPr>
      <w:r>
        <w:rPr>
          <w:rFonts w:eastAsia="SimSun"/>
          <w:sz w:val="24"/>
          <w:lang w:val="en-GB"/>
        </w:rPr>
        <w:t>[</w:t>
      </w:r>
      <w:r>
        <w:rPr>
          <w:rFonts w:eastAsia="SimSun"/>
          <w:sz w:val="24"/>
          <w:lang w:val="en-GB"/>
        </w:rPr>
        <w:t>待补</w:t>
      </w:r>
      <w:r>
        <w:rPr>
          <w:rFonts w:eastAsia="SimSun"/>
          <w:sz w:val="24"/>
          <w:lang w:val="en-GB"/>
        </w:rPr>
        <w:t>]</w:t>
      </w:r>
    </w:p>
    <w:sectPr w:rsidR="00557370" w:rsidRPr="004B34A9" w:rsidSect="000006D0">
      <w:headerReference w:type="even" r:id="rId14"/>
      <w:headerReference w:type="default" r:id="rId15"/>
      <w:footerReference w:type="even" r:id="rId16"/>
      <w:footerReference w:type="default" r:id="rId17"/>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266BBD" w14:textId="77777777" w:rsidR="009A6121" w:rsidRDefault="009A6121" w:rsidP="00A96B21">
      <w:r>
        <w:separator/>
      </w:r>
    </w:p>
  </w:endnote>
  <w:endnote w:type="continuationSeparator" w:id="0">
    <w:p w14:paraId="134ABBC2" w14:textId="77777777" w:rsidR="009A6121" w:rsidRDefault="009A6121"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KaiT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Pr="00CF5796"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Pr="00CF5796"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498C44" w14:textId="77777777" w:rsidR="009A6121" w:rsidRDefault="009A6121" w:rsidP="00A96B21">
      <w:r>
        <w:separator/>
      </w:r>
    </w:p>
  </w:footnote>
  <w:footnote w:type="continuationSeparator" w:id="0">
    <w:p w14:paraId="4DED99F9" w14:textId="77777777" w:rsidR="009A6121" w:rsidRDefault="009A6121" w:rsidP="00A96B21">
      <w:r>
        <w:continuationSeparator/>
      </w:r>
    </w:p>
  </w:footnote>
  <w:footnote w:id="1">
    <w:p w14:paraId="7765B56B" w14:textId="77777777" w:rsidR="002E7ECC" w:rsidRPr="0093538D" w:rsidRDefault="002E7ECC" w:rsidP="0093538D">
      <w:pPr>
        <w:pStyle w:val="FootnoteText"/>
        <w:suppressLineNumbers/>
        <w:tabs>
          <w:tab w:val="left" w:pos="450"/>
        </w:tabs>
        <w:suppressAutoHyphens/>
        <w:adjustRightInd w:val="0"/>
        <w:spacing w:after="60"/>
        <w:rPr>
          <w:rFonts w:eastAsiaTheme="minorEastAsia"/>
          <w:snapToGrid w:val="0"/>
          <w:kern w:val="18"/>
          <w:sz w:val="20"/>
          <w:lang w:eastAsia="zh-CN"/>
        </w:rPr>
      </w:pPr>
      <w:r w:rsidRPr="0093538D">
        <w:rPr>
          <w:rStyle w:val="FootnoteReference"/>
          <w:snapToGrid w:val="0"/>
          <w:kern w:val="18"/>
          <w:sz w:val="20"/>
        </w:rPr>
        <w:footnoteRef/>
      </w:r>
      <w:r w:rsidRPr="0093538D">
        <w:rPr>
          <w:rStyle w:val="FootnoteReference"/>
          <w:snapToGrid w:val="0"/>
          <w:kern w:val="18"/>
          <w:sz w:val="20"/>
        </w:rPr>
        <w:t xml:space="preserve"> </w:t>
      </w:r>
      <w:r w:rsidRPr="0093538D">
        <w:rPr>
          <w:rFonts w:eastAsiaTheme="minorEastAsia"/>
          <w:snapToGrid w:val="0"/>
          <w:kern w:val="18"/>
          <w:sz w:val="20"/>
          <w:lang w:eastAsia="zh-CN"/>
        </w:rPr>
        <w:tab/>
      </w:r>
      <w:r w:rsidRPr="0093538D">
        <w:rPr>
          <w:snapToGrid w:val="0"/>
          <w:kern w:val="18"/>
          <w:sz w:val="20"/>
        </w:rPr>
        <w:t>CBD/SBSTTA/26/1</w:t>
      </w:r>
      <w:r w:rsidRPr="0093538D">
        <w:rPr>
          <w:rFonts w:ascii="SimSun" w:eastAsia="SimSun" w:hAnsi="SimSun" w:cs="SimSun" w:hint="eastAsia"/>
          <w:snapToGrid w:val="0"/>
          <w:kern w:val="18"/>
          <w:sz w:val="20"/>
          <w:lang w:eastAsia="zh-CN"/>
        </w:rPr>
        <w:t>。</w:t>
      </w:r>
    </w:p>
  </w:footnote>
  <w:footnote w:id="2">
    <w:p w14:paraId="1D9C2E49" w14:textId="77777777" w:rsidR="00AF6AD8" w:rsidRPr="0093538D" w:rsidRDefault="00AF6AD8" w:rsidP="0093538D">
      <w:pPr>
        <w:pStyle w:val="FootnoteText"/>
        <w:suppressLineNumbers/>
        <w:tabs>
          <w:tab w:val="left" w:pos="450"/>
        </w:tabs>
        <w:suppressAutoHyphens/>
        <w:adjustRightInd w:val="0"/>
        <w:spacing w:after="60"/>
        <w:rPr>
          <w:snapToGrid w:val="0"/>
          <w:kern w:val="18"/>
          <w:sz w:val="20"/>
        </w:rPr>
      </w:pPr>
      <w:r w:rsidRPr="0093538D">
        <w:rPr>
          <w:rStyle w:val="FootnoteReference"/>
          <w:sz w:val="20"/>
        </w:rPr>
        <w:footnoteRef/>
      </w:r>
      <w:r w:rsidRPr="0093538D">
        <w:rPr>
          <w:rStyle w:val="FootnoteReference"/>
          <w:sz w:val="20"/>
        </w:rPr>
        <w:t xml:space="preserve"> </w:t>
      </w:r>
      <w:r w:rsidRPr="0093538D">
        <w:rPr>
          <w:rFonts w:eastAsiaTheme="minorEastAsia"/>
          <w:snapToGrid w:val="0"/>
          <w:kern w:val="18"/>
          <w:sz w:val="20"/>
          <w:lang w:eastAsia="zh-CN"/>
        </w:rPr>
        <w:tab/>
      </w:r>
      <w:r w:rsidRPr="0093538D">
        <w:rPr>
          <w:snapToGrid w:val="0"/>
          <w:kern w:val="18"/>
          <w:sz w:val="20"/>
        </w:rPr>
        <w:t>CBD/SBSTTA/26/1/Add.1</w:t>
      </w:r>
      <w:r w:rsidRPr="0093538D">
        <w:rPr>
          <w:rFonts w:ascii="SimSun" w:eastAsia="SimSun" w:hAnsi="SimSun" w:cs="SimSun" w:hint="eastAsia"/>
          <w:snapToGrid w:val="0"/>
          <w:kern w:val="18"/>
          <w:sz w:val="20"/>
          <w:lang w:eastAsia="zh-CN"/>
        </w:rPr>
        <w:t>，附件一。</w:t>
      </w:r>
    </w:p>
  </w:footnote>
  <w:footnote w:id="3">
    <w:p w14:paraId="71781683" w14:textId="77777777" w:rsidR="002E7ECC" w:rsidRPr="0093538D" w:rsidRDefault="002E7ECC" w:rsidP="0093538D">
      <w:pPr>
        <w:pStyle w:val="FootnoteText"/>
        <w:suppressLineNumbers/>
        <w:tabs>
          <w:tab w:val="left" w:pos="450"/>
        </w:tabs>
        <w:suppressAutoHyphens/>
        <w:adjustRightInd w:val="0"/>
        <w:spacing w:after="60"/>
        <w:rPr>
          <w:rFonts w:eastAsiaTheme="minorEastAsia"/>
          <w:snapToGrid w:val="0"/>
          <w:kern w:val="18"/>
          <w:sz w:val="20"/>
          <w:lang w:eastAsia="zh-CN"/>
        </w:rPr>
      </w:pPr>
      <w:r w:rsidRPr="0093538D">
        <w:rPr>
          <w:rStyle w:val="FootnoteReference"/>
          <w:rFonts w:eastAsiaTheme="majorEastAsia"/>
          <w:sz w:val="20"/>
        </w:rPr>
        <w:footnoteRef/>
      </w:r>
      <w:r w:rsidRPr="0093538D">
        <w:rPr>
          <w:rStyle w:val="FootnoteReference"/>
          <w:sz w:val="20"/>
        </w:rPr>
        <w:t xml:space="preserve"> </w:t>
      </w:r>
      <w:r w:rsidRPr="0093538D">
        <w:rPr>
          <w:rFonts w:eastAsiaTheme="minorEastAsia"/>
          <w:snapToGrid w:val="0"/>
          <w:kern w:val="18"/>
          <w:sz w:val="20"/>
          <w:lang w:eastAsia="zh-CN"/>
        </w:rPr>
        <w:tab/>
      </w:r>
      <w:r w:rsidRPr="0093538D">
        <w:rPr>
          <w:snapToGrid w:val="0"/>
          <w:kern w:val="18"/>
          <w:sz w:val="20"/>
        </w:rPr>
        <w:t>CBD/SBSTTA/26/2</w:t>
      </w:r>
      <w:r w:rsidRPr="0093538D">
        <w:rPr>
          <w:rFonts w:ascii="SimSun" w:eastAsia="SimSun" w:hAnsi="SimSun" w:cs="SimSun" w:hint="eastAsia"/>
          <w:snapToGrid w:val="0"/>
          <w:kern w:val="18"/>
          <w:sz w:val="20"/>
          <w:lang w:eastAsia="zh-CN"/>
        </w:rPr>
        <w:t>。</w:t>
      </w:r>
    </w:p>
  </w:footnote>
  <w:footnote w:id="4">
    <w:p w14:paraId="58E40B84" w14:textId="77777777" w:rsidR="00AF6AD8" w:rsidRPr="0093538D" w:rsidRDefault="00AF6AD8" w:rsidP="0093538D">
      <w:pPr>
        <w:pStyle w:val="FootnoteText"/>
        <w:suppressLineNumbers/>
        <w:tabs>
          <w:tab w:val="left" w:pos="450"/>
        </w:tabs>
        <w:suppressAutoHyphens/>
        <w:adjustRightInd w:val="0"/>
        <w:spacing w:after="60"/>
        <w:rPr>
          <w:rFonts w:eastAsiaTheme="minorEastAsia"/>
          <w:snapToGrid w:val="0"/>
          <w:kern w:val="18"/>
          <w:sz w:val="20"/>
          <w:lang w:eastAsia="zh-CN"/>
        </w:rPr>
      </w:pPr>
      <w:r w:rsidRPr="0093538D">
        <w:rPr>
          <w:rStyle w:val="FootnoteReference"/>
          <w:rFonts w:eastAsiaTheme="majorEastAsia"/>
          <w:sz w:val="20"/>
        </w:rPr>
        <w:footnoteRef/>
      </w:r>
      <w:r w:rsidRPr="0093538D">
        <w:rPr>
          <w:rStyle w:val="FootnoteReference"/>
          <w:sz w:val="20"/>
        </w:rPr>
        <w:t xml:space="preserve"> </w:t>
      </w:r>
      <w:r w:rsidRPr="0093538D">
        <w:rPr>
          <w:rFonts w:eastAsiaTheme="minorEastAsia"/>
          <w:snapToGrid w:val="0"/>
          <w:kern w:val="18"/>
          <w:sz w:val="20"/>
          <w:lang w:eastAsia="zh-CN"/>
        </w:rPr>
        <w:tab/>
      </w:r>
      <w:r w:rsidRPr="0093538D">
        <w:rPr>
          <w:snapToGrid w:val="0"/>
          <w:kern w:val="18"/>
          <w:sz w:val="20"/>
        </w:rPr>
        <w:t>CBD/SBSTTA/26/INF/11</w:t>
      </w:r>
      <w:r w:rsidRPr="0093538D">
        <w:rPr>
          <w:rFonts w:ascii="SimSun" w:eastAsia="SimSun" w:hAnsi="SimSun" w:cs="SimSun" w:hint="eastAsia"/>
          <w:snapToGrid w:val="0"/>
          <w:kern w:val="18"/>
          <w:sz w:val="20"/>
          <w:lang w:eastAsia="zh-CN"/>
        </w:rPr>
        <w:t>。</w:t>
      </w:r>
    </w:p>
  </w:footnote>
  <w:footnote w:id="5">
    <w:p w14:paraId="3F9AB8FF" w14:textId="77777777" w:rsidR="00AF6AD8" w:rsidRPr="0093538D" w:rsidRDefault="00AF6AD8" w:rsidP="0093538D">
      <w:pPr>
        <w:pStyle w:val="FootnoteText"/>
        <w:suppressLineNumbers/>
        <w:tabs>
          <w:tab w:val="left" w:pos="450"/>
        </w:tabs>
        <w:suppressAutoHyphens/>
        <w:adjustRightInd w:val="0"/>
        <w:spacing w:after="60"/>
        <w:rPr>
          <w:snapToGrid w:val="0"/>
          <w:kern w:val="18"/>
          <w:sz w:val="20"/>
        </w:rPr>
      </w:pPr>
      <w:r w:rsidRPr="0093538D">
        <w:rPr>
          <w:rStyle w:val="FootnoteReference"/>
          <w:rFonts w:eastAsiaTheme="majorEastAsia"/>
          <w:sz w:val="20"/>
        </w:rPr>
        <w:footnoteRef/>
      </w:r>
      <w:r w:rsidRPr="0093538D">
        <w:rPr>
          <w:rStyle w:val="FootnoteReference"/>
          <w:sz w:val="20"/>
        </w:rPr>
        <w:t xml:space="preserve"> </w:t>
      </w:r>
      <w:r w:rsidRPr="0093538D">
        <w:rPr>
          <w:rFonts w:eastAsiaTheme="minorEastAsia"/>
          <w:snapToGrid w:val="0"/>
          <w:kern w:val="18"/>
          <w:sz w:val="20"/>
          <w:lang w:eastAsia="zh-CN"/>
        </w:rPr>
        <w:tab/>
      </w:r>
      <w:r w:rsidRPr="0093538D">
        <w:rPr>
          <w:snapToGrid w:val="0"/>
          <w:kern w:val="18"/>
          <w:sz w:val="20"/>
        </w:rPr>
        <w:t>CBD/SBSTTA/26/INF/12</w:t>
      </w:r>
      <w:r w:rsidRPr="0093538D">
        <w:rPr>
          <w:rFonts w:ascii="SimSun" w:eastAsia="SimSun" w:hAnsi="SimSun" w:cs="SimSun" w:hint="eastAsia"/>
          <w:snapToGrid w:val="0"/>
          <w:kern w:val="18"/>
          <w:sz w:val="20"/>
          <w:lang w:eastAsia="zh-CN"/>
        </w:rPr>
        <w:t>。</w:t>
      </w:r>
    </w:p>
  </w:footnote>
  <w:footnote w:id="6">
    <w:p w14:paraId="2DB7D3A6" w14:textId="77777777" w:rsidR="00AF6AD8" w:rsidRPr="0093538D" w:rsidRDefault="00AF6AD8" w:rsidP="0093538D">
      <w:pPr>
        <w:pStyle w:val="FootnoteText"/>
        <w:suppressLineNumbers/>
        <w:tabs>
          <w:tab w:val="left" w:pos="450"/>
        </w:tabs>
        <w:suppressAutoHyphens/>
        <w:adjustRightInd w:val="0"/>
        <w:spacing w:after="60"/>
        <w:rPr>
          <w:rFonts w:eastAsiaTheme="minorEastAsia"/>
          <w:snapToGrid w:val="0"/>
          <w:kern w:val="18"/>
          <w:sz w:val="20"/>
          <w:lang w:eastAsia="zh-CN"/>
        </w:rPr>
      </w:pPr>
      <w:r w:rsidRPr="0093538D">
        <w:rPr>
          <w:rStyle w:val="FootnoteReference"/>
          <w:rFonts w:eastAsiaTheme="majorEastAsia"/>
          <w:sz w:val="20"/>
        </w:rPr>
        <w:footnoteRef/>
      </w:r>
      <w:r w:rsidRPr="0093538D">
        <w:rPr>
          <w:rStyle w:val="FootnoteReference"/>
          <w:sz w:val="20"/>
        </w:rPr>
        <w:t xml:space="preserve"> </w:t>
      </w:r>
      <w:r w:rsidRPr="0093538D">
        <w:rPr>
          <w:rFonts w:eastAsiaTheme="minorEastAsia"/>
          <w:snapToGrid w:val="0"/>
          <w:kern w:val="18"/>
          <w:sz w:val="20"/>
          <w:lang w:eastAsia="zh-CN"/>
        </w:rPr>
        <w:tab/>
      </w:r>
      <w:r w:rsidRPr="0093538D">
        <w:rPr>
          <w:snapToGrid w:val="0"/>
          <w:kern w:val="18"/>
          <w:sz w:val="20"/>
        </w:rPr>
        <w:t>CBD/SBSTTA/26/INF/13</w:t>
      </w:r>
      <w:r w:rsidRPr="0093538D">
        <w:rPr>
          <w:rFonts w:ascii="SimSun" w:eastAsia="SimSun" w:hAnsi="SimSun" w:cs="SimSun" w:hint="eastAsia"/>
          <w:snapToGrid w:val="0"/>
          <w:kern w:val="18"/>
          <w:sz w:val="20"/>
          <w:lang w:eastAsia="zh-CN"/>
        </w:rPr>
        <w:t>。</w:t>
      </w:r>
    </w:p>
  </w:footnote>
  <w:footnote w:id="7">
    <w:p w14:paraId="003F45F3" w14:textId="77777777" w:rsidR="00AF6AD8" w:rsidRPr="0093538D" w:rsidRDefault="00AF6AD8" w:rsidP="0093538D">
      <w:pPr>
        <w:pStyle w:val="FootnoteText"/>
        <w:suppressLineNumbers/>
        <w:tabs>
          <w:tab w:val="left" w:pos="450"/>
        </w:tabs>
        <w:suppressAutoHyphens/>
        <w:adjustRightInd w:val="0"/>
        <w:spacing w:after="60"/>
        <w:rPr>
          <w:rFonts w:eastAsiaTheme="minorEastAsia"/>
          <w:snapToGrid w:val="0"/>
          <w:kern w:val="18"/>
          <w:sz w:val="20"/>
          <w:lang w:eastAsia="zh-CN"/>
        </w:rPr>
      </w:pPr>
      <w:r w:rsidRPr="0093538D">
        <w:rPr>
          <w:rStyle w:val="FootnoteReference"/>
          <w:rFonts w:eastAsiaTheme="majorEastAsia"/>
          <w:sz w:val="20"/>
        </w:rPr>
        <w:footnoteRef/>
      </w:r>
      <w:r w:rsidRPr="0093538D">
        <w:rPr>
          <w:rStyle w:val="FootnoteReference"/>
          <w:sz w:val="20"/>
        </w:rPr>
        <w:t xml:space="preserve"> </w:t>
      </w:r>
      <w:r w:rsidRPr="0093538D">
        <w:rPr>
          <w:rFonts w:eastAsiaTheme="minorEastAsia"/>
          <w:snapToGrid w:val="0"/>
          <w:kern w:val="18"/>
          <w:sz w:val="20"/>
          <w:lang w:eastAsia="zh-CN"/>
        </w:rPr>
        <w:tab/>
      </w:r>
      <w:r w:rsidRPr="0093538D">
        <w:rPr>
          <w:snapToGrid w:val="0"/>
          <w:kern w:val="18"/>
          <w:sz w:val="20"/>
        </w:rPr>
        <w:t>CBD/SBSTTA/26/INF/14</w:t>
      </w:r>
      <w:r w:rsidRPr="0093538D">
        <w:rPr>
          <w:rFonts w:ascii="SimSun" w:eastAsia="SimSun" w:hAnsi="SimSun" w:cs="SimSun" w:hint="eastAsia"/>
          <w:snapToGrid w:val="0"/>
          <w:kern w:val="18"/>
          <w:sz w:val="20"/>
          <w:lang w:eastAsia="zh-CN"/>
        </w:rPr>
        <w:t>。</w:t>
      </w:r>
    </w:p>
  </w:footnote>
  <w:footnote w:id="8">
    <w:p w14:paraId="166B2910" w14:textId="77777777" w:rsidR="00AF6AD8" w:rsidRPr="0093538D" w:rsidRDefault="00AF6AD8" w:rsidP="0093538D">
      <w:pPr>
        <w:pStyle w:val="FootnoteText"/>
        <w:suppressLineNumbers/>
        <w:tabs>
          <w:tab w:val="left" w:pos="450"/>
        </w:tabs>
        <w:suppressAutoHyphens/>
        <w:adjustRightInd w:val="0"/>
        <w:spacing w:after="60"/>
        <w:rPr>
          <w:rFonts w:eastAsiaTheme="minorEastAsia"/>
          <w:snapToGrid w:val="0"/>
          <w:kern w:val="18"/>
          <w:sz w:val="20"/>
          <w:lang w:eastAsia="zh-CN"/>
        </w:rPr>
      </w:pPr>
      <w:r w:rsidRPr="0093538D">
        <w:rPr>
          <w:rStyle w:val="FootnoteReference"/>
          <w:rFonts w:eastAsiaTheme="majorEastAsia"/>
          <w:sz w:val="20"/>
        </w:rPr>
        <w:footnoteRef/>
      </w:r>
      <w:r w:rsidRPr="0093538D">
        <w:rPr>
          <w:rStyle w:val="FootnoteReference"/>
          <w:sz w:val="20"/>
        </w:rPr>
        <w:t xml:space="preserve"> </w:t>
      </w:r>
      <w:r w:rsidRPr="0093538D">
        <w:rPr>
          <w:rFonts w:eastAsiaTheme="minorEastAsia"/>
          <w:snapToGrid w:val="0"/>
          <w:kern w:val="18"/>
          <w:sz w:val="20"/>
          <w:lang w:eastAsia="zh-CN"/>
        </w:rPr>
        <w:tab/>
      </w:r>
      <w:r w:rsidRPr="0093538D">
        <w:rPr>
          <w:snapToGrid w:val="0"/>
          <w:kern w:val="18"/>
          <w:sz w:val="20"/>
        </w:rPr>
        <w:t>CBD/SBSTTA/26/INF/18</w:t>
      </w:r>
      <w:r w:rsidRPr="0093538D">
        <w:rPr>
          <w:rFonts w:ascii="SimSun" w:eastAsia="SimSun" w:hAnsi="SimSun" w:cs="SimSun" w:hint="eastAsia"/>
          <w:snapToGrid w:val="0"/>
          <w:kern w:val="18"/>
          <w:sz w:val="20"/>
          <w:lang w:eastAsia="zh-CN"/>
        </w:rPr>
        <w:t>。</w:t>
      </w:r>
    </w:p>
  </w:footnote>
  <w:footnote w:id="9">
    <w:p w14:paraId="2812FD9E" w14:textId="77777777" w:rsidR="00AF6AD8" w:rsidRPr="0093538D" w:rsidRDefault="00AF6AD8" w:rsidP="0093538D">
      <w:pPr>
        <w:pStyle w:val="FootnoteText"/>
        <w:suppressLineNumbers/>
        <w:tabs>
          <w:tab w:val="left" w:pos="450"/>
        </w:tabs>
        <w:suppressAutoHyphens/>
        <w:adjustRightInd w:val="0"/>
        <w:spacing w:after="60"/>
        <w:rPr>
          <w:rFonts w:eastAsiaTheme="minorEastAsia"/>
          <w:snapToGrid w:val="0"/>
          <w:kern w:val="18"/>
          <w:sz w:val="20"/>
          <w:lang w:eastAsia="zh-CN"/>
        </w:rPr>
      </w:pPr>
      <w:r w:rsidRPr="0093538D">
        <w:rPr>
          <w:rStyle w:val="FootnoteReference"/>
          <w:rFonts w:eastAsiaTheme="majorEastAsia"/>
          <w:sz w:val="20"/>
        </w:rPr>
        <w:footnoteRef/>
      </w:r>
      <w:r w:rsidRPr="0093538D">
        <w:rPr>
          <w:rStyle w:val="FootnoteReference"/>
          <w:sz w:val="20"/>
        </w:rPr>
        <w:t xml:space="preserve"> </w:t>
      </w:r>
      <w:r w:rsidRPr="0093538D">
        <w:rPr>
          <w:rFonts w:eastAsiaTheme="minorEastAsia"/>
          <w:snapToGrid w:val="0"/>
          <w:kern w:val="18"/>
          <w:sz w:val="20"/>
          <w:lang w:eastAsia="zh-CN"/>
        </w:rPr>
        <w:tab/>
      </w:r>
      <w:r w:rsidRPr="0093538D">
        <w:rPr>
          <w:snapToGrid w:val="0"/>
          <w:kern w:val="18"/>
          <w:sz w:val="20"/>
        </w:rPr>
        <w:t>CBD/SBSTTA/26/INF/19</w:t>
      </w:r>
      <w:r w:rsidRPr="0093538D">
        <w:rPr>
          <w:rFonts w:ascii="SimSun" w:eastAsia="SimSun" w:hAnsi="SimSun" w:cs="SimSun" w:hint="eastAsia"/>
          <w:snapToGrid w:val="0"/>
          <w:kern w:val="18"/>
          <w:sz w:val="20"/>
          <w:lang w:eastAsia="zh-CN"/>
        </w:rPr>
        <w:t>。</w:t>
      </w:r>
    </w:p>
  </w:footnote>
  <w:footnote w:id="10">
    <w:p w14:paraId="7B985E15" w14:textId="77777777" w:rsidR="00AF6AD8" w:rsidRPr="0093538D" w:rsidRDefault="00AF6AD8" w:rsidP="0093538D">
      <w:pPr>
        <w:pStyle w:val="FootnoteText"/>
        <w:suppressLineNumbers/>
        <w:tabs>
          <w:tab w:val="left" w:pos="450"/>
        </w:tabs>
        <w:suppressAutoHyphens/>
        <w:adjustRightInd w:val="0"/>
        <w:spacing w:after="60"/>
        <w:rPr>
          <w:rFonts w:eastAsiaTheme="minorEastAsia"/>
          <w:snapToGrid w:val="0"/>
          <w:kern w:val="18"/>
          <w:sz w:val="20"/>
          <w:lang w:eastAsia="zh-CN"/>
        </w:rPr>
      </w:pPr>
      <w:r w:rsidRPr="0093538D">
        <w:rPr>
          <w:rStyle w:val="FootnoteReference"/>
          <w:rFonts w:eastAsiaTheme="majorEastAsia"/>
          <w:sz w:val="20"/>
        </w:rPr>
        <w:footnoteRef/>
      </w:r>
      <w:r w:rsidRPr="0093538D">
        <w:rPr>
          <w:rStyle w:val="FootnoteReference"/>
          <w:sz w:val="20"/>
        </w:rPr>
        <w:t xml:space="preserve"> </w:t>
      </w:r>
      <w:r w:rsidRPr="0093538D">
        <w:rPr>
          <w:rFonts w:eastAsiaTheme="minorEastAsia"/>
          <w:snapToGrid w:val="0"/>
          <w:kern w:val="18"/>
          <w:sz w:val="20"/>
          <w:lang w:eastAsia="zh-CN"/>
        </w:rPr>
        <w:tab/>
      </w:r>
      <w:r w:rsidRPr="0093538D">
        <w:rPr>
          <w:snapToGrid w:val="0"/>
          <w:kern w:val="18"/>
          <w:sz w:val="20"/>
        </w:rPr>
        <w:t>CBD/SBSTTA/26/INF/20</w:t>
      </w:r>
      <w:r w:rsidRPr="0093538D">
        <w:rPr>
          <w:rFonts w:ascii="SimSun" w:eastAsia="SimSun" w:hAnsi="SimSun" w:cs="SimSun" w:hint="eastAsia"/>
          <w:snapToGrid w:val="0"/>
          <w:kern w:val="18"/>
          <w:sz w:val="20"/>
          <w:lang w:eastAsia="zh-CN"/>
        </w:rPr>
        <w:t>。</w:t>
      </w:r>
    </w:p>
  </w:footnote>
  <w:footnote w:id="11">
    <w:p w14:paraId="1F5E4D2F" w14:textId="77777777" w:rsidR="00AF6AD8" w:rsidRPr="0093538D" w:rsidRDefault="00AF6AD8" w:rsidP="0093538D">
      <w:pPr>
        <w:pStyle w:val="FootnoteText"/>
        <w:suppressLineNumbers/>
        <w:tabs>
          <w:tab w:val="left" w:pos="450"/>
        </w:tabs>
        <w:suppressAutoHyphens/>
        <w:adjustRightInd w:val="0"/>
        <w:spacing w:after="60"/>
        <w:rPr>
          <w:rFonts w:eastAsiaTheme="minorEastAsia"/>
          <w:snapToGrid w:val="0"/>
          <w:kern w:val="18"/>
          <w:sz w:val="20"/>
          <w:lang w:eastAsia="zh-CN"/>
        </w:rPr>
      </w:pPr>
      <w:r w:rsidRPr="0093538D">
        <w:rPr>
          <w:rStyle w:val="FootnoteReference"/>
          <w:rFonts w:eastAsiaTheme="majorEastAsia"/>
          <w:sz w:val="20"/>
        </w:rPr>
        <w:footnoteRef/>
      </w:r>
      <w:r w:rsidRPr="0093538D">
        <w:rPr>
          <w:rStyle w:val="FootnoteReference"/>
          <w:sz w:val="20"/>
        </w:rPr>
        <w:t xml:space="preserve"> </w:t>
      </w:r>
      <w:r w:rsidRPr="0093538D">
        <w:rPr>
          <w:rFonts w:eastAsiaTheme="minorEastAsia"/>
          <w:snapToGrid w:val="0"/>
          <w:kern w:val="18"/>
          <w:sz w:val="20"/>
          <w:lang w:eastAsia="zh-CN"/>
        </w:rPr>
        <w:tab/>
      </w:r>
      <w:r w:rsidRPr="0093538D">
        <w:rPr>
          <w:snapToGrid w:val="0"/>
          <w:kern w:val="18"/>
          <w:sz w:val="20"/>
        </w:rPr>
        <w:t>CBD/SBSTTA/26/INF/21</w:t>
      </w:r>
      <w:r w:rsidRPr="0093538D">
        <w:rPr>
          <w:rFonts w:ascii="SimSun" w:eastAsia="SimSun" w:hAnsi="SimSun" w:cs="SimSun" w:hint="eastAsia"/>
          <w:snapToGrid w:val="0"/>
          <w:kern w:val="18"/>
          <w:sz w:val="20"/>
          <w:lang w:eastAsia="zh-CN"/>
        </w:rPr>
        <w:t>。</w:t>
      </w:r>
    </w:p>
  </w:footnote>
  <w:footnote w:id="12">
    <w:p w14:paraId="7FC3B9CB" w14:textId="77777777" w:rsidR="00AF6AD8" w:rsidRPr="0093538D" w:rsidRDefault="00AF6AD8" w:rsidP="0093538D">
      <w:pPr>
        <w:pStyle w:val="FootnoteText"/>
        <w:suppressLineNumbers/>
        <w:tabs>
          <w:tab w:val="left" w:pos="450"/>
        </w:tabs>
        <w:suppressAutoHyphens/>
        <w:adjustRightInd w:val="0"/>
        <w:spacing w:after="60"/>
        <w:rPr>
          <w:rFonts w:eastAsiaTheme="minorEastAsia"/>
          <w:snapToGrid w:val="0"/>
          <w:kern w:val="18"/>
          <w:sz w:val="20"/>
          <w:lang w:eastAsia="zh-CN"/>
        </w:rPr>
      </w:pPr>
      <w:r w:rsidRPr="0093538D">
        <w:rPr>
          <w:rStyle w:val="FootnoteReference"/>
          <w:rFonts w:eastAsiaTheme="majorEastAsia"/>
          <w:sz w:val="20"/>
        </w:rPr>
        <w:footnoteRef/>
      </w:r>
      <w:r w:rsidRPr="0093538D">
        <w:rPr>
          <w:rStyle w:val="FootnoteReference"/>
          <w:sz w:val="20"/>
        </w:rPr>
        <w:t xml:space="preserve"> </w:t>
      </w:r>
      <w:r w:rsidRPr="0093538D">
        <w:rPr>
          <w:rFonts w:eastAsiaTheme="minorEastAsia"/>
          <w:snapToGrid w:val="0"/>
          <w:kern w:val="18"/>
          <w:sz w:val="20"/>
          <w:lang w:eastAsia="zh-CN"/>
        </w:rPr>
        <w:tab/>
      </w:r>
      <w:r w:rsidRPr="0093538D">
        <w:rPr>
          <w:snapToGrid w:val="0"/>
          <w:kern w:val="18"/>
          <w:sz w:val="20"/>
        </w:rPr>
        <w:t>CBD/SBSTTA/26/INF/22</w:t>
      </w:r>
      <w:r w:rsidRPr="0093538D">
        <w:rPr>
          <w:rFonts w:ascii="SimSun" w:eastAsia="SimSun" w:hAnsi="SimSun" w:cs="SimSun" w:hint="eastAsia"/>
          <w:snapToGrid w:val="0"/>
          <w:kern w:val="18"/>
          <w:sz w:val="20"/>
          <w:lang w:eastAsia="zh-CN"/>
        </w:rPr>
        <w:t>。</w:t>
      </w:r>
    </w:p>
  </w:footnote>
  <w:footnote w:id="13">
    <w:p w14:paraId="12BBAA05" w14:textId="1A0A18F7" w:rsidR="00AF6AD8" w:rsidRPr="0093538D" w:rsidRDefault="00AF6AD8" w:rsidP="0093538D">
      <w:pPr>
        <w:pStyle w:val="FootnoteText"/>
        <w:suppressLineNumbers/>
        <w:tabs>
          <w:tab w:val="left" w:pos="450"/>
        </w:tabs>
        <w:suppressAutoHyphens/>
        <w:adjustRightInd w:val="0"/>
        <w:spacing w:after="60"/>
        <w:rPr>
          <w:rFonts w:eastAsiaTheme="minorEastAsia"/>
          <w:sz w:val="20"/>
          <w:lang w:val="en-US" w:eastAsia="zh-CN"/>
        </w:rPr>
      </w:pPr>
      <w:r w:rsidRPr="0093538D">
        <w:rPr>
          <w:rStyle w:val="FootnoteReference"/>
          <w:rFonts w:eastAsiaTheme="majorEastAsia"/>
          <w:sz w:val="20"/>
        </w:rPr>
        <w:footnoteRef/>
      </w:r>
      <w:r w:rsidRPr="0093538D">
        <w:rPr>
          <w:rFonts w:ascii="SimSun" w:eastAsia="SimSun" w:hAnsi="SimSun"/>
          <w:snapToGrid w:val="0"/>
          <w:kern w:val="18"/>
          <w:sz w:val="20"/>
          <w:lang w:eastAsia="zh-CN"/>
        </w:rPr>
        <w:tab/>
      </w:r>
      <w:r w:rsidRPr="0093538D">
        <w:rPr>
          <w:rFonts w:ascii="SimSun" w:eastAsia="SimSun" w:hAnsi="SimSun" w:hint="eastAsia"/>
          <w:snapToGrid w:val="0"/>
          <w:kern w:val="18"/>
          <w:sz w:val="20"/>
          <w:lang w:eastAsia="zh-CN"/>
        </w:rPr>
        <w:t>提交秘书处的发言可查阅：</w:t>
      </w:r>
      <w:hyperlink r:id="rId1" w:history="1">
        <w:r w:rsidRPr="0093538D">
          <w:rPr>
            <w:rStyle w:val="Hyperlink"/>
            <w:sz w:val="20"/>
          </w:rPr>
          <w:t>www.cbd.int/conferences/nairobi-2023/sbstta-25/documents</w:t>
        </w:r>
      </w:hyperlink>
      <w:r w:rsidRPr="0093538D">
        <w:rPr>
          <w:rFonts w:ascii="SimSun" w:eastAsia="SimSun" w:hAnsi="SimSun" w:cs="SimSun" w:hint="eastAsia"/>
          <w:snapToGrid w:val="0"/>
          <w:kern w:val="18"/>
          <w:sz w:val="20"/>
          <w:lang w:eastAsia="zh-CN"/>
        </w:rPr>
        <w:t>。</w:t>
      </w:r>
    </w:p>
  </w:footnote>
  <w:footnote w:id="14">
    <w:p w14:paraId="6E0823F8" w14:textId="57ABB709" w:rsidR="00F36CF5" w:rsidRPr="0093538D" w:rsidRDefault="00F36CF5" w:rsidP="0093538D">
      <w:pPr>
        <w:pStyle w:val="FootnoteText"/>
        <w:spacing w:after="60"/>
        <w:rPr>
          <w:rFonts w:eastAsiaTheme="minorEastAsia"/>
          <w:sz w:val="20"/>
          <w:lang w:val="en-US" w:eastAsia="zh-CN"/>
        </w:rPr>
      </w:pPr>
      <w:r w:rsidRPr="0093538D">
        <w:rPr>
          <w:rStyle w:val="FootnoteReference"/>
          <w:rFonts w:eastAsiaTheme="majorEastAsia"/>
          <w:sz w:val="20"/>
        </w:rPr>
        <w:footnoteRef/>
      </w:r>
      <w:r w:rsidRPr="0093538D">
        <w:rPr>
          <w:sz w:val="20"/>
          <w:lang w:val="en-US"/>
        </w:rPr>
        <w:t xml:space="preserve"> </w:t>
      </w:r>
      <w:r w:rsidR="00AF6AD8" w:rsidRPr="0093538D">
        <w:rPr>
          <w:rFonts w:eastAsiaTheme="minorEastAsia"/>
          <w:sz w:val="20"/>
          <w:lang w:val="en-US" w:eastAsia="zh-CN"/>
        </w:rPr>
        <w:tab/>
      </w:r>
      <w:r w:rsidRPr="0093538D">
        <w:rPr>
          <w:sz w:val="20"/>
          <w:lang w:val="en-US"/>
        </w:rPr>
        <w:t>CBD/SBSTTA/26/3</w:t>
      </w:r>
      <w:r w:rsidRPr="0093538D">
        <w:rPr>
          <w:rFonts w:ascii="SimSun" w:eastAsia="SimSun" w:hAnsi="SimSun" w:cs="SimSun" w:hint="eastAsia"/>
          <w:sz w:val="20"/>
          <w:lang w:val="it-IT" w:eastAsia="zh-CN"/>
        </w:rPr>
        <w:t>。</w:t>
      </w:r>
    </w:p>
  </w:footnote>
  <w:footnote w:id="15">
    <w:p w14:paraId="4958C1FA" w14:textId="7199B8BF" w:rsidR="00F36CF5" w:rsidRPr="0093538D" w:rsidRDefault="00F36CF5" w:rsidP="0093538D">
      <w:pPr>
        <w:pStyle w:val="FootnoteText"/>
        <w:spacing w:after="60"/>
        <w:rPr>
          <w:rFonts w:eastAsiaTheme="minorEastAsia"/>
          <w:sz w:val="20"/>
          <w:lang w:val="en-US" w:eastAsia="zh-CN"/>
        </w:rPr>
      </w:pPr>
      <w:r w:rsidRPr="0093538D">
        <w:rPr>
          <w:rStyle w:val="FootnoteReference"/>
          <w:rFonts w:eastAsiaTheme="majorEastAsia"/>
          <w:sz w:val="20"/>
        </w:rPr>
        <w:footnoteRef/>
      </w:r>
      <w:r w:rsidRPr="0093538D">
        <w:rPr>
          <w:sz w:val="20"/>
          <w:lang w:val="en-US"/>
        </w:rPr>
        <w:t xml:space="preserve"> </w:t>
      </w:r>
      <w:r w:rsidR="00AF6AD8" w:rsidRPr="0093538D">
        <w:rPr>
          <w:rFonts w:eastAsiaTheme="minorEastAsia"/>
          <w:sz w:val="20"/>
          <w:lang w:val="en-US" w:eastAsia="zh-CN"/>
        </w:rPr>
        <w:tab/>
      </w:r>
      <w:r w:rsidRPr="0093538D">
        <w:rPr>
          <w:sz w:val="20"/>
          <w:lang w:val="en-US"/>
        </w:rPr>
        <w:t>CBD/SBSTTA/26/3/Add.1</w:t>
      </w:r>
      <w:r w:rsidRPr="0093538D">
        <w:rPr>
          <w:rFonts w:ascii="SimSun" w:eastAsia="SimSun" w:hAnsi="SimSun" w:cs="SimSun" w:hint="eastAsia"/>
          <w:sz w:val="20"/>
          <w:lang w:val="it-IT" w:eastAsia="zh-CN"/>
        </w:rPr>
        <w:t>。</w:t>
      </w:r>
    </w:p>
  </w:footnote>
  <w:footnote w:id="16">
    <w:p w14:paraId="6D166869" w14:textId="3151677B" w:rsidR="00F36CF5" w:rsidRPr="0093538D" w:rsidRDefault="00F36CF5" w:rsidP="0093538D">
      <w:pPr>
        <w:pStyle w:val="FootnoteText"/>
        <w:spacing w:after="60"/>
        <w:rPr>
          <w:rFonts w:eastAsiaTheme="minorEastAsia"/>
          <w:sz w:val="20"/>
          <w:lang w:val="en-US" w:eastAsia="zh-CN"/>
        </w:rPr>
      </w:pPr>
      <w:r w:rsidRPr="0093538D">
        <w:rPr>
          <w:rStyle w:val="FootnoteReference"/>
          <w:rFonts w:eastAsiaTheme="majorEastAsia"/>
          <w:sz w:val="20"/>
        </w:rPr>
        <w:footnoteRef/>
      </w:r>
      <w:r w:rsidRPr="0093538D">
        <w:rPr>
          <w:sz w:val="20"/>
          <w:lang w:val="en-US"/>
        </w:rPr>
        <w:t xml:space="preserve"> </w:t>
      </w:r>
      <w:r w:rsidR="00AF6AD8" w:rsidRPr="0093538D">
        <w:rPr>
          <w:rFonts w:eastAsiaTheme="minorEastAsia"/>
          <w:sz w:val="20"/>
          <w:lang w:val="en-US" w:eastAsia="zh-CN"/>
        </w:rPr>
        <w:tab/>
      </w:r>
      <w:r w:rsidRPr="0093538D">
        <w:rPr>
          <w:sz w:val="20"/>
          <w:lang w:val="en-US"/>
        </w:rPr>
        <w:t>CBD/SBSTTA/26/INF/15</w:t>
      </w:r>
      <w:r w:rsidRPr="0093538D">
        <w:rPr>
          <w:rFonts w:ascii="SimSun" w:eastAsia="SimSun" w:hAnsi="SimSun" w:cs="SimSun" w:hint="eastAsia"/>
          <w:sz w:val="20"/>
          <w:lang w:val="it-IT" w:eastAsia="zh-CN"/>
        </w:rPr>
        <w:t>。</w:t>
      </w:r>
    </w:p>
  </w:footnote>
  <w:footnote w:id="17">
    <w:p w14:paraId="0FB0871F" w14:textId="1AFBA956" w:rsidR="00F36CF5" w:rsidRPr="0093538D" w:rsidRDefault="00F36CF5" w:rsidP="0093538D">
      <w:pPr>
        <w:pStyle w:val="FootnoteText"/>
        <w:spacing w:after="60"/>
        <w:rPr>
          <w:rFonts w:eastAsiaTheme="minorEastAsia"/>
          <w:sz w:val="20"/>
          <w:lang w:val="en-US" w:eastAsia="zh-CN"/>
        </w:rPr>
      </w:pPr>
      <w:r w:rsidRPr="0093538D">
        <w:rPr>
          <w:rStyle w:val="FootnoteReference"/>
          <w:rFonts w:eastAsiaTheme="majorEastAsia"/>
          <w:sz w:val="20"/>
        </w:rPr>
        <w:footnoteRef/>
      </w:r>
      <w:r w:rsidRPr="0093538D">
        <w:rPr>
          <w:sz w:val="20"/>
          <w:lang w:val="en-US"/>
        </w:rPr>
        <w:t xml:space="preserve"> </w:t>
      </w:r>
      <w:r w:rsidR="00AF6AD8" w:rsidRPr="0093538D">
        <w:rPr>
          <w:rFonts w:eastAsiaTheme="minorEastAsia"/>
          <w:sz w:val="20"/>
          <w:lang w:val="en-US" w:eastAsia="zh-CN"/>
        </w:rPr>
        <w:tab/>
      </w:r>
      <w:r w:rsidRPr="0093538D">
        <w:rPr>
          <w:sz w:val="20"/>
          <w:lang w:val="en-US"/>
        </w:rPr>
        <w:t>CBD/SBSTT.A/26/INF/16/Rev.1</w:t>
      </w:r>
      <w:r w:rsidRPr="0093538D">
        <w:rPr>
          <w:rFonts w:ascii="SimSun" w:eastAsia="SimSun" w:hAnsi="SimSun" w:cs="SimSun" w:hint="eastAsia"/>
          <w:sz w:val="20"/>
          <w:lang w:val="it-IT" w:eastAsia="zh-CN"/>
        </w:rPr>
        <w:t>。</w:t>
      </w:r>
    </w:p>
  </w:footnote>
  <w:footnote w:id="18">
    <w:p w14:paraId="00D1FB55" w14:textId="439BFEF1" w:rsidR="00F36CF5" w:rsidRPr="0093538D" w:rsidRDefault="00F36CF5" w:rsidP="0093538D">
      <w:pPr>
        <w:pStyle w:val="FootnoteText"/>
        <w:spacing w:after="60"/>
        <w:rPr>
          <w:rFonts w:eastAsiaTheme="minorEastAsia"/>
          <w:sz w:val="20"/>
          <w:lang w:val="en-US" w:eastAsia="zh-CN"/>
        </w:rPr>
      </w:pPr>
      <w:r w:rsidRPr="0093538D">
        <w:rPr>
          <w:rStyle w:val="FootnoteReference"/>
          <w:rFonts w:eastAsiaTheme="majorEastAsia"/>
          <w:sz w:val="20"/>
        </w:rPr>
        <w:footnoteRef/>
      </w:r>
      <w:r w:rsidRPr="0093538D">
        <w:rPr>
          <w:sz w:val="20"/>
          <w:lang w:val="en-US"/>
        </w:rPr>
        <w:t xml:space="preserve"> </w:t>
      </w:r>
      <w:r w:rsidR="00AF6AD8" w:rsidRPr="0093538D">
        <w:rPr>
          <w:rFonts w:eastAsiaTheme="minorEastAsia"/>
          <w:sz w:val="20"/>
          <w:lang w:val="en-US" w:eastAsia="zh-CN"/>
        </w:rPr>
        <w:tab/>
      </w:r>
      <w:r w:rsidRPr="0093538D">
        <w:rPr>
          <w:sz w:val="20"/>
          <w:lang w:val="en-US"/>
        </w:rPr>
        <w:t>CBD/SBSTTA/26/4</w:t>
      </w:r>
      <w:r w:rsidRPr="0093538D">
        <w:rPr>
          <w:rFonts w:ascii="SimSun" w:eastAsia="SimSun" w:hAnsi="SimSun" w:cs="SimSun" w:hint="eastAsia"/>
          <w:sz w:val="20"/>
          <w:lang w:val="it-IT" w:eastAsia="zh-CN"/>
        </w:rPr>
        <w:t>。</w:t>
      </w:r>
    </w:p>
  </w:footnote>
  <w:footnote w:id="19">
    <w:p w14:paraId="12A3A7F9" w14:textId="52902DF4" w:rsidR="00F36CF5" w:rsidRPr="0093538D" w:rsidRDefault="00F36CF5" w:rsidP="0093538D">
      <w:pPr>
        <w:pStyle w:val="FootnoteText"/>
        <w:spacing w:after="60"/>
        <w:rPr>
          <w:rFonts w:eastAsiaTheme="minorEastAsia"/>
          <w:sz w:val="20"/>
          <w:lang w:val="en-US" w:eastAsia="zh-CN"/>
        </w:rPr>
      </w:pPr>
      <w:r w:rsidRPr="0093538D">
        <w:rPr>
          <w:rStyle w:val="FootnoteReference"/>
          <w:rFonts w:eastAsiaTheme="majorEastAsia"/>
          <w:sz w:val="20"/>
        </w:rPr>
        <w:footnoteRef/>
      </w:r>
      <w:r w:rsidRPr="0093538D">
        <w:rPr>
          <w:sz w:val="20"/>
          <w:lang w:val="en-US"/>
        </w:rPr>
        <w:t xml:space="preserve"> </w:t>
      </w:r>
      <w:r w:rsidR="00AF6AD8" w:rsidRPr="0093538D">
        <w:rPr>
          <w:rFonts w:eastAsiaTheme="minorEastAsia"/>
          <w:sz w:val="20"/>
          <w:lang w:val="en-US" w:eastAsia="zh-CN"/>
        </w:rPr>
        <w:tab/>
      </w:r>
      <w:r w:rsidRPr="0093538D">
        <w:rPr>
          <w:sz w:val="20"/>
          <w:lang w:val="en-US"/>
        </w:rPr>
        <w:t>CBD/SBSTTA/26/INF/4</w:t>
      </w:r>
      <w:r w:rsidRPr="0093538D">
        <w:rPr>
          <w:rFonts w:ascii="SimSun" w:eastAsia="SimSun" w:hAnsi="SimSun" w:cs="SimSun" w:hint="eastAsia"/>
          <w:sz w:val="20"/>
          <w:lang w:val="it-IT" w:eastAsia="zh-CN"/>
        </w:rPr>
        <w:t>。</w:t>
      </w:r>
    </w:p>
  </w:footnote>
  <w:footnote w:id="20">
    <w:p w14:paraId="2B6FC8DC" w14:textId="003FD1A5" w:rsidR="00F36CF5" w:rsidRPr="0093538D" w:rsidRDefault="00F36CF5" w:rsidP="0093538D">
      <w:pPr>
        <w:pStyle w:val="FootnoteText"/>
        <w:spacing w:after="60"/>
        <w:rPr>
          <w:rFonts w:eastAsiaTheme="minorEastAsia"/>
          <w:sz w:val="20"/>
          <w:lang w:val="en-US" w:eastAsia="zh-CN"/>
        </w:rPr>
      </w:pPr>
      <w:r w:rsidRPr="0093538D">
        <w:rPr>
          <w:rStyle w:val="FootnoteReference"/>
          <w:rFonts w:eastAsiaTheme="majorEastAsia"/>
          <w:sz w:val="20"/>
        </w:rPr>
        <w:footnoteRef/>
      </w:r>
      <w:r w:rsidRPr="0093538D">
        <w:rPr>
          <w:sz w:val="20"/>
          <w:lang w:val="en-US"/>
        </w:rPr>
        <w:t xml:space="preserve"> </w:t>
      </w:r>
      <w:r w:rsidR="00AF6AD8" w:rsidRPr="0093538D">
        <w:rPr>
          <w:rFonts w:eastAsiaTheme="minorEastAsia"/>
          <w:sz w:val="20"/>
          <w:lang w:val="en-US" w:eastAsia="zh-CN"/>
        </w:rPr>
        <w:tab/>
      </w:r>
      <w:r w:rsidRPr="0093538D">
        <w:rPr>
          <w:sz w:val="20"/>
          <w:lang w:val="en-US"/>
        </w:rPr>
        <w:t>CBD/SBSTTA/26/INF/5</w:t>
      </w:r>
      <w:r w:rsidRPr="0093538D">
        <w:rPr>
          <w:rFonts w:ascii="SimSun" w:eastAsia="SimSun" w:hAnsi="SimSun" w:cs="SimSun" w:hint="eastAsia"/>
          <w:sz w:val="20"/>
          <w:lang w:val="it-IT" w:eastAsia="zh-CN"/>
        </w:rPr>
        <w:t>。</w:t>
      </w:r>
    </w:p>
  </w:footnote>
  <w:footnote w:id="21">
    <w:p w14:paraId="7A79773F" w14:textId="2B5A5EEA" w:rsidR="00F36CF5" w:rsidRPr="0093538D" w:rsidRDefault="00F36CF5" w:rsidP="0093538D">
      <w:pPr>
        <w:pStyle w:val="FootnoteText"/>
        <w:spacing w:after="60"/>
        <w:rPr>
          <w:sz w:val="20"/>
          <w:lang w:val="en-US"/>
        </w:rPr>
      </w:pPr>
      <w:r w:rsidRPr="0093538D">
        <w:rPr>
          <w:rStyle w:val="FootnoteReference"/>
          <w:rFonts w:eastAsiaTheme="majorEastAsia"/>
          <w:sz w:val="20"/>
        </w:rPr>
        <w:footnoteRef/>
      </w:r>
      <w:r w:rsidRPr="0093538D">
        <w:rPr>
          <w:sz w:val="20"/>
          <w:lang w:val="en-US"/>
        </w:rPr>
        <w:t xml:space="preserve"> </w:t>
      </w:r>
      <w:r w:rsidR="00AF6AD8" w:rsidRPr="0093538D">
        <w:rPr>
          <w:rFonts w:eastAsiaTheme="minorEastAsia"/>
          <w:sz w:val="20"/>
          <w:lang w:val="en-US" w:eastAsia="zh-CN"/>
        </w:rPr>
        <w:tab/>
      </w:r>
      <w:r w:rsidRPr="0093538D">
        <w:rPr>
          <w:sz w:val="20"/>
          <w:lang w:val="en-US"/>
        </w:rPr>
        <w:t>CBD/SBSTTA/26/INF/6</w:t>
      </w:r>
      <w:r w:rsidRPr="0093538D">
        <w:rPr>
          <w:rFonts w:ascii="SimSun" w:eastAsia="SimSun" w:hAnsi="SimSun" w:cs="SimSun" w:hint="eastAsia"/>
          <w:sz w:val="20"/>
          <w:lang w:val="it-IT" w:eastAsia="zh-CN"/>
        </w:rPr>
        <w:t>。</w:t>
      </w:r>
    </w:p>
  </w:footnote>
  <w:footnote w:id="22">
    <w:p w14:paraId="136D275E" w14:textId="14BD0428" w:rsidR="00435E78" w:rsidRPr="0093538D" w:rsidRDefault="00435E78" w:rsidP="0093538D">
      <w:pPr>
        <w:pStyle w:val="FootnoteText"/>
        <w:spacing w:after="60"/>
        <w:rPr>
          <w:rFonts w:eastAsia="SimSun"/>
          <w:sz w:val="20"/>
          <w:lang w:val="en-US"/>
        </w:rPr>
      </w:pPr>
      <w:r w:rsidRPr="0093538D">
        <w:rPr>
          <w:rStyle w:val="FootnoteReference"/>
          <w:rFonts w:eastAsia="SimSun"/>
          <w:sz w:val="20"/>
        </w:rPr>
        <w:footnoteRef/>
      </w:r>
      <w:r w:rsidRPr="0093538D">
        <w:rPr>
          <w:rFonts w:eastAsia="SimSun"/>
          <w:sz w:val="20"/>
        </w:rPr>
        <w:t xml:space="preserve"> </w:t>
      </w:r>
      <w:r w:rsidRPr="0093538D">
        <w:rPr>
          <w:rFonts w:eastAsia="SimSun"/>
          <w:sz w:val="20"/>
          <w:lang w:eastAsia="zh-CN"/>
        </w:rPr>
        <w:tab/>
      </w:r>
      <w:r w:rsidRPr="0093538D">
        <w:rPr>
          <w:rFonts w:eastAsia="SimSun"/>
          <w:sz w:val="20"/>
          <w:lang w:eastAsia="zh-CN"/>
        </w:rPr>
        <w:t>载于</w:t>
      </w:r>
      <w:r w:rsidRPr="0093538D">
        <w:rPr>
          <w:rFonts w:eastAsia="SimSun"/>
          <w:sz w:val="20"/>
        </w:rPr>
        <w:t>CBD/SBSTTA/26/4</w:t>
      </w:r>
      <w:r w:rsidRPr="0093538D">
        <w:rPr>
          <w:rFonts w:eastAsia="SimSun"/>
          <w:sz w:val="20"/>
          <w:lang w:eastAsia="zh-CN"/>
        </w:rPr>
        <w:t>号文件，附件三和</w:t>
      </w:r>
      <w:r w:rsidRPr="0093538D">
        <w:rPr>
          <w:rFonts w:eastAsia="SimSun"/>
          <w:sz w:val="20"/>
        </w:rPr>
        <w:t>CBD/SBSTTA/26/INF/6</w:t>
      </w:r>
      <w:r w:rsidRPr="0093538D">
        <w:rPr>
          <w:rFonts w:eastAsia="SimSun"/>
          <w:sz w:val="20"/>
          <w:lang w:eastAsia="zh-CN"/>
        </w:rPr>
        <w:t>。</w:t>
      </w:r>
    </w:p>
  </w:footnote>
  <w:footnote w:id="23">
    <w:p w14:paraId="32ECA71B" w14:textId="77777777" w:rsidR="0093538D" w:rsidRPr="0093538D" w:rsidRDefault="0093538D" w:rsidP="0093538D">
      <w:pPr>
        <w:pStyle w:val="FootnoteText"/>
        <w:spacing w:after="60"/>
        <w:rPr>
          <w:rFonts w:eastAsiaTheme="minorEastAsia"/>
          <w:sz w:val="20"/>
          <w:lang w:val="en-US" w:eastAsia="zh-CN"/>
        </w:rPr>
      </w:pPr>
      <w:r w:rsidRPr="0093538D">
        <w:rPr>
          <w:rStyle w:val="FootnoteReference"/>
          <w:rFonts w:eastAsiaTheme="majorEastAsia"/>
          <w:sz w:val="20"/>
        </w:rPr>
        <w:footnoteRef/>
      </w:r>
      <w:r w:rsidRPr="0093538D">
        <w:rPr>
          <w:sz w:val="20"/>
          <w:lang w:val="en-US"/>
        </w:rPr>
        <w:t xml:space="preserve"> </w:t>
      </w:r>
      <w:r w:rsidRPr="0093538D">
        <w:rPr>
          <w:rFonts w:eastAsiaTheme="minorEastAsia"/>
          <w:sz w:val="20"/>
          <w:lang w:val="en-US" w:eastAsia="zh-CN"/>
        </w:rPr>
        <w:tab/>
      </w:r>
      <w:r w:rsidRPr="0093538D">
        <w:rPr>
          <w:sz w:val="20"/>
          <w:lang w:val="en-US"/>
        </w:rPr>
        <w:t>CBD/SBSTTA/26/5</w:t>
      </w:r>
      <w:r w:rsidRPr="0093538D">
        <w:rPr>
          <w:rFonts w:ascii="SimSun" w:eastAsia="SimSun" w:hAnsi="SimSun" w:cs="SimSun" w:hint="eastAsia"/>
          <w:sz w:val="20"/>
          <w:lang w:val="en-US" w:eastAsia="zh-CN"/>
        </w:rPr>
        <w:t>。</w:t>
      </w:r>
    </w:p>
  </w:footnote>
  <w:footnote w:id="24">
    <w:p w14:paraId="3BD3784C" w14:textId="77777777" w:rsidR="0093538D" w:rsidRPr="0093538D" w:rsidRDefault="0093538D" w:rsidP="0093538D">
      <w:pPr>
        <w:pStyle w:val="FootnoteText"/>
        <w:spacing w:after="60"/>
        <w:rPr>
          <w:rFonts w:eastAsiaTheme="minorEastAsia"/>
          <w:sz w:val="20"/>
          <w:lang w:val="en-US" w:eastAsia="zh-CN"/>
        </w:rPr>
      </w:pPr>
      <w:r w:rsidRPr="0093538D">
        <w:rPr>
          <w:rStyle w:val="FootnoteReference"/>
          <w:rFonts w:eastAsiaTheme="majorEastAsia"/>
          <w:sz w:val="20"/>
        </w:rPr>
        <w:footnoteRef/>
      </w:r>
      <w:r w:rsidRPr="0093538D">
        <w:rPr>
          <w:rStyle w:val="FootnoteReference"/>
          <w:rFonts w:eastAsiaTheme="majorEastAsia"/>
          <w:sz w:val="20"/>
        </w:rPr>
        <w:t xml:space="preserve"> </w:t>
      </w:r>
      <w:r w:rsidRPr="0093538D">
        <w:rPr>
          <w:rFonts w:eastAsiaTheme="minorEastAsia"/>
          <w:sz w:val="20"/>
          <w:lang w:val="en-US" w:eastAsia="zh-CN"/>
        </w:rPr>
        <w:tab/>
      </w:r>
      <w:r w:rsidRPr="0093538D">
        <w:rPr>
          <w:sz w:val="20"/>
          <w:lang w:val="en-US"/>
        </w:rPr>
        <w:t>CBD/SBSTTA/26/5/Add.1</w:t>
      </w:r>
      <w:r w:rsidRPr="0093538D">
        <w:rPr>
          <w:rFonts w:ascii="SimSun" w:eastAsia="SimSun" w:hAnsi="SimSun" w:cs="SimSun" w:hint="eastAsia"/>
          <w:sz w:val="20"/>
          <w:lang w:val="en-US" w:eastAsia="zh-CN"/>
        </w:rPr>
        <w:t>。</w:t>
      </w:r>
    </w:p>
  </w:footnote>
  <w:footnote w:id="25">
    <w:p w14:paraId="6F4425FD" w14:textId="77777777" w:rsidR="0093538D" w:rsidRPr="0093538D" w:rsidRDefault="0093538D" w:rsidP="0093538D">
      <w:pPr>
        <w:pStyle w:val="FootnoteText"/>
        <w:spacing w:after="60"/>
        <w:rPr>
          <w:rFonts w:eastAsiaTheme="minorEastAsia"/>
          <w:sz w:val="20"/>
          <w:lang w:val="en-US" w:eastAsia="zh-CN"/>
        </w:rPr>
      </w:pPr>
      <w:r w:rsidRPr="0093538D">
        <w:rPr>
          <w:rStyle w:val="FootnoteReference"/>
          <w:rFonts w:eastAsiaTheme="majorEastAsia"/>
          <w:sz w:val="20"/>
        </w:rPr>
        <w:footnoteRef/>
      </w:r>
      <w:r w:rsidRPr="0093538D">
        <w:rPr>
          <w:rStyle w:val="FootnoteReference"/>
          <w:rFonts w:eastAsiaTheme="majorEastAsia"/>
          <w:sz w:val="20"/>
        </w:rPr>
        <w:t xml:space="preserve"> </w:t>
      </w:r>
      <w:r w:rsidRPr="0093538D">
        <w:rPr>
          <w:rFonts w:eastAsiaTheme="minorEastAsia"/>
          <w:sz w:val="20"/>
          <w:lang w:val="en-US" w:eastAsia="zh-CN"/>
        </w:rPr>
        <w:tab/>
      </w:r>
      <w:r w:rsidRPr="0093538D">
        <w:rPr>
          <w:sz w:val="20"/>
          <w:lang w:val="en-US"/>
        </w:rPr>
        <w:t>CBD/SBSTTA/26/6</w:t>
      </w:r>
      <w:r w:rsidRPr="0093538D">
        <w:rPr>
          <w:rFonts w:ascii="SimSun" w:eastAsia="SimSun" w:hAnsi="SimSun" w:cs="SimSun" w:hint="eastAsia"/>
          <w:sz w:val="20"/>
          <w:lang w:val="en-US" w:eastAsia="zh-CN"/>
        </w:rPr>
        <w:t>。</w:t>
      </w:r>
    </w:p>
  </w:footnote>
  <w:footnote w:id="26">
    <w:p w14:paraId="247248C2" w14:textId="77777777" w:rsidR="0093538D" w:rsidRPr="0093538D" w:rsidRDefault="0093538D" w:rsidP="0093538D">
      <w:pPr>
        <w:pStyle w:val="FootnoteText"/>
        <w:spacing w:after="60"/>
        <w:rPr>
          <w:rFonts w:eastAsiaTheme="minorEastAsia"/>
          <w:sz w:val="20"/>
          <w:lang w:val="en-US" w:eastAsia="zh-CN"/>
        </w:rPr>
      </w:pPr>
      <w:r w:rsidRPr="0093538D">
        <w:rPr>
          <w:rStyle w:val="FootnoteReference"/>
          <w:rFonts w:eastAsiaTheme="majorEastAsia"/>
          <w:sz w:val="20"/>
        </w:rPr>
        <w:footnoteRef/>
      </w:r>
      <w:r w:rsidRPr="0093538D">
        <w:rPr>
          <w:rStyle w:val="FootnoteReference"/>
          <w:rFonts w:eastAsiaTheme="majorEastAsia"/>
          <w:sz w:val="20"/>
        </w:rPr>
        <w:t xml:space="preserve"> </w:t>
      </w:r>
      <w:r w:rsidRPr="0093538D">
        <w:rPr>
          <w:rFonts w:eastAsiaTheme="minorEastAsia"/>
          <w:sz w:val="20"/>
          <w:lang w:val="en-US" w:eastAsia="zh-CN"/>
        </w:rPr>
        <w:tab/>
      </w:r>
      <w:r w:rsidRPr="0093538D">
        <w:rPr>
          <w:sz w:val="20"/>
          <w:lang w:val="en-US"/>
        </w:rPr>
        <w:t>CBD/SBSTTA/26/INF/1</w:t>
      </w:r>
      <w:r w:rsidRPr="0093538D">
        <w:rPr>
          <w:rFonts w:ascii="SimSun" w:eastAsia="SimSun" w:hAnsi="SimSun" w:cs="SimSun" w:hint="eastAsia"/>
          <w:sz w:val="20"/>
          <w:lang w:val="en-US" w:eastAsia="zh-CN"/>
        </w:rPr>
        <w:t>。</w:t>
      </w:r>
    </w:p>
  </w:footnote>
  <w:footnote w:id="27">
    <w:p w14:paraId="4F5DF90B" w14:textId="77777777" w:rsidR="0093538D" w:rsidRPr="0093538D" w:rsidRDefault="0093538D" w:rsidP="0093538D">
      <w:pPr>
        <w:pStyle w:val="FootnoteText"/>
        <w:spacing w:after="60"/>
        <w:rPr>
          <w:rFonts w:eastAsiaTheme="minorEastAsia"/>
          <w:sz w:val="20"/>
          <w:lang w:val="en-US" w:eastAsia="zh-CN"/>
        </w:rPr>
      </w:pPr>
      <w:r w:rsidRPr="0093538D">
        <w:rPr>
          <w:rStyle w:val="FootnoteReference"/>
          <w:rFonts w:eastAsiaTheme="majorEastAsia"/>
          <w:sz w:val="20"/>
        </w:rPr>
        <w:footnoteRef/>
      </w:r>
      <w:r w:rsidRPr="0093538D">
        <w:rPr>
          <w:sz w:val="20"/>
          <w:lang w:val="en-US"/>
        </w:rPr>
        <w:t xml:space="preserve"> </w:t>
      </w:r>
      <w:r w:rsidRPr="0093538D">
        <w:rPr>
          <w:rFonts w:eastAsiaTheme="minorEastAsia"/>
          <w:sz w:val="20"/>
          <w:lang w:val="en-US" w:eastAsia="zh-CN"/>
        </w:rPr>
        <w:tab/>
      </w:r>
      <w:r w:rsidRPr="0093538D">
        <w:rPr>
          <w:sz w:val="20"/>
          <w:lang w:val="en-US"/>
        </w:rPr>
        <w:t>CBD/SBSTTA/26/INF/2</w:t>
      </w:r>
      <w:r w:rsidRPr="0093538D">
        <w:rPr>
          <w:rFonts w:ascii="SimSun" w:eastAsia="SimSun" w:hAnsi="SimSun" w:cs="SimSun" w:hint="eastAsia"/>
          <w:sz w:val="20"/>
          <w:lang w:val="en-US" w:eastAsia="zh-CN"/>
        </w:rPr>
        <w:t>。</w:t>
      </w:r>
    </w:p>
  </w:footnote>
  <w:footnote w:id="28">
    <w:p w14:paraId="3780DC05" w14:textId="77777777" w:rsidR="0093538D" w:rsidRPr="0093538D" w:rsidRDefault="0093538D" w:rsidP="0093538D">
      <w:pPr>
        <w:pStyle w:val="FootnoteText"/>
        <w:spacing w:after="60"/>
        <w:rPr>
          <w:rFonts w:eastAsiaTheme="minorEastAsia"/>
          <w:sz w:val="20"/>
          <w:lang w:val="en-US" w:eastAsia="zh-CN"/>
        </w:rPr>
      </w:pPr>
      <w:r w:rsidRPr="0093538D">
        <w:rPr>
          <w:rStyle w:val="FootnoteReference"/>
          <w:rFonts w:eastAsiaTheme="majorEastAsia"/>
          <w:sz w:val="20"/>
        </w:rPr>
        <w:footnoteRef/>
      </w:r>
      <w:r w:rsidRPr="0093538D">
        <w:rPr>
          <w:rStyle w:val="FootnoteReference"/>
          <w:rFonts w:eastAsiaTheme="majorEastAsia"/>
          <w:sz w:val="20"/>
        </w:rPr>
        <w:t xml:space="preserve"> </w:t>
      </w:r>
      <w:r w:rsidRPr="0093538D">
        <w:rPr>
          <w:rFonts w:eastAsiaTheme="minorEastAsia"/>
          <w:sz w:val="20"/>
          <w:lang w:val="en-US" w:eastAsia="zh-CN"/>
        </w:rPr>
        <w:tab/>
      </w:r>
      <w:r w:rsidRPr="0093538D">
        <w:rPr>
          <w:sz w:val="20"/>
          <w:lang w:val="en-US"/>
        </w:rPr>
        <w:t>CBD/SBSTTA/26/7/Add.1</w:t>
      </w:r>
      <w:r w:rsidRPr="0093538D">
        <w:rPr>
          <w:rFonts w:ascii="SimSun" w:eastAsia="SimSun" w:hAnsi="SimSun" w:cs="SimSun" w:hint="eastAsia"/>
          <w:sz w:val="20"/>
          <w:lang w:val="en-US" w:eastAsia="zh-CN"/>
        </w:rPr>
        <w:t>。</w:t>
      </w:r>
    </w:p>
  </w:footnote>
  <w:footnote w:id="29">
    <w:p w14:paraId="65857A6A" w14:textId="77777777" w:rsidR="0093538D" w:rsidRPr="0093538D" w:rsidRDefault="0093538D" w:rsidP="0093538D">
      <w:pPr>
        <w:pStyle w:val="FootnoteText"/>
        <w:spacing w:after="60"/>
        <w:rPr>
          <w:rFonts w:eastAsiaTheme="minorEastAsia"/>
          <w:sz w:val="20"/>
          <w:lang w:val="en-US" w:eastAsia="zh-CN"/>
        </w:rPr>
      </w:pPr>
      <w:r w:rsidRPr="0093538D">
        <w:rPr>
          <w:rStyle w:val="FootnoteReference"/>
          <w:rFonts w:eastAsiaTheme="majorEastAsia"/>
          <w:sz w:val="20"/>
        </w:rPr>
        <w:footnoteRef/>
      </w:r>
      <w:r w:rsidRPr="0093538D">
        <w:rPr>
          <w:rStyle w:val="FootnoteReference"/>
          <w:rFonts w:eastAsiaTheme="majorEastAsia"/>
          <w:sz w:val="20"/>
        </w:rPr>
        <w:t xml:space="preserve"> </w:t>
      </w:r>
      <w:r w:rsidRPr="0093538D">
        <w:rPr>
          <w:rFonts w:eastAsiaTheme="minorEastAsia"/>
          <w:sz w:val="20"/>
          <w:lang w:val="en-US" w:eastAsia="zh-CN"/>
        </w:rPr>
        <w:tab/>
      </w:r>
      <w:r w:rsidRPr="0093538D">
        <w:rPr>
          <w:sz w:val="20"/>
          <w:lang w:val="en-US"/>
        </w:rPr>
        <w:t>CBD/EBSA/EM/2023/1/3 and CBD/EBSA/EM/2023/2/3</w:t>
      </w:r>
      <w:r w:rsidRPr="0093538D">
        <w:rPr>
          <w:rFonts w:ascii="SimSun" w:eastAsia="SimSun" w:hAnsi="SimSun" w:cs="SimSun" w:hint="eastAsia"/>
          <w:sz w:val="20"/>
          <w:lang w:val="en-US" w:eastAsia="zh-CN"/>
        </w:rPr>
        <w:t>。</w:t>
      </w:r>
    </w:p>
  </w:footnote>
  <w:footnote w:id="30">
    <w:p w14:paraId="4CB6231A" w14:textId="77777777" w:rsidR="0093538D" w:rsidRPr="0093538D" w:rsidRDefault="0093538D" w:rsidP="0093538D">
      <w:pPr>
        <w:pStyle w:val="FootnoteText"/>
        <w:spacing w:after="60"/>
        <w:rPr>
          <w:rFonts w:eastAsiaTheme="minorEastAsia"/>
          <w:sz w:val="20"/>
          <w:lang w:val="en-US" w:eastAsia="zh-CN"/>
        </w:rPr>
      </w:pPr>
      <w:r w:rsidRPr="0093538D">
        <w:rPr>
          <w:rStyle w:val="FootnoteReference"/>
          <w:rFonts w:eastAsiaTheme="majorEastAsia"/>
          <w:sz w:val="20"/>
        </w:rPr>
        <w:footnoteRef/>
      </w:r>
      <w:r w:rsidRPr="0093538D">
        <w:rPr>
          <w:rStyle w:val="FootnoteReference"/>
          <w:rFonts w:eastAsiaTheme="majorEastAsia"/>
          <w:sz w:val="20"/>
        </w:rPr>
        <w:t xml:space="preserve"> </w:t>
      </w:r>
      <w:r w:rsidRPr="0093538D">
        <w:rPr>
          <w:rFonts w:eastAsiaTheme="minorEastAsia"/>
          <w:sz w:val="20"/>
          <w:lang w:val="en-US" w:eastAsia="zh-CN"/>
        </w:rPr>
        <w:tab/>
      </w:r>
      <w:r w:rsidRPr="0093538D">
        <w:rPr>
          <w:sz w:val="20"/>
          <w:lang w:val="en-US"/>
        </w:rPr>
        <w:t>CBD/SBSTTA/26/INF/7</w:t>
      </w:r>
      <w:r w:rsidRPr="0093538D">
        <w:rPr>
          <w:rFonts w:ascii="SimSun" w:eastAsia="SimSun" w:hAnsi="SimSun" w:cs="SimSun" w:hint="eastAsia"/>
          <w:sz w:val="20"/>
          <w:lang w:val="en-US" w:eastAsia="zh-CN"/>
        </w:rPr>
        <w:t>。</w:t>
      </w:r>
    </w:p>
  </w:footnote>
  <w:footnote w:id="31">
    <w:p w14:paraId="026D7A2F" w14:textId="77777777" w:rsidR="0093538D" w:rsidRPr="0093538D" w:rsidRDefault="0093538D" w:rsidP="0093538D">
      <w:pPr>
        <w:pStyle w:val="FootnoteText"/>
        <w:spacing w:after="60"/>
        <w:rPr>
          <w:rFonts w:eastAsiaTheme="minorEastAsia"/>
          <w:sz w:val="20"/>
          <w:lang w:val="en-US" w:eastAsia="zh-CN"/>
        </w:rPr>
      </w:pPr>
      <w:r w:rsidRPr="0093538D">
        <w:rPr>
          <w:sz w:val="20"/>
          <w:vertAlign w:val="superscript"/>
          <w:lang w:val="en-US"/>
        </w:rPr>
        <w:footnoteRef/>
      </w:r>
      <w:r w:rsidRPr="0093538D">
        <w:rPr>
          <w:sz w:val="20"/>
          <w:vertAlign w:val="superscript"/>
          <w:lang w:val="en-US"/>
        </w:rPr>
        <w:t xml:space="preserve"> </w:t>
      </w:r>
      <w:r w:rsidRPr="0093538D">
        <w:rPr>
          <w:rFonts w:eastAsiaTheme="minorEastAsia"/>
          <w:sz w:val="20"/>
          <w:lang w:val="en-US" w:eastAsia="zh-CN"/>
        </w:rPr>
        <w:tab/>
      </w:r>
      <w:r w:rsidRPr="0093538D">
        <w:rPr>
          <w:sz w:val="20"/>
          <w:lang w:val="en-US"/>
        </w:rPr>
        <w:t>CBD/SBSTTA/26/7</w:t>
      </w:r>
      <w:r w:rsidRPr="0093538D">
        <w:rPr>
          <w:rFonts w:ascii="SimSun" w:eastAsia="SimSun" w:hAnsi="SimSun" w:cs="SimSun" w:hint="eastAsia"/>
          <w:sz w:val="20"/>
          <w:lang w:val="en-US" w:eastAsia="zh-CN"/>
        </w:rPr>
        <w:t>。</w:t>
      </w:r>
    </w:p>
  </w:footnote>
  <w:footnote w:id="32">
    <w:p w14:paraId="3CF51978" w14:textId="77777777" w:rsidR="0093538D" w:rsidRPr="0093538D" w:rsidRDefault="0093538D" w:rsidP="0093538D">
      <w:pPr>
        <w:pStyle w:val="FootnoteText"/>
        <w:spacing w:after="60"/>
        <w:rPr>
          <w:rFonts w:eastAsiaTheme="minorEastAsia"/>
          <w:sz w:val="20"/>
          <w:lang w:val="en-US" w:eastAsia="zh-CN"/>
        </w:rPr>
      </w:pPr>
      <w:r w:rsidRPr="0093538D">
        <w:rPr>
          <w:sz w:val="20"/>
          <w:vertAlign w:val="superscript"/>
          <w:lang w:val="en-US"/>
        </w:rPr>
        <w:footnoteRef/>
      </w:r>
      <w:r w:rsidRPr="0093538D">
        <w:rPr>
          <w:sz w:val="20"/>
          <w:vertAlign w:val="superscript"/>
          <w:lang w:val="en-US"/>
        </w:rPr>
        <w:t xml:space="preserve"> </w:t>
      </w:r>
      <w:r w:rsidRPr="0093538D">
        <w:rPr>
          <w:rFonts w:eastAsiaTheme="minorEastAsia"/>
          <w:sz w:val="20"/>
          <w:lang w:val="en-US" w:eastAsia="zh-CN"/>
        </w:rPr>
        <w:tab/>
      </w:r>
      <w:r w:rsidRPr="0093538D">
        <w:rPr>
          <w:sz w:val="20"/>
          <w:lang w:val="en-US"/>
        </w:rPr>
        <w:t>CBD/SBSTTA/26/INF/7</w:t>
      </w:r>
      <w:r w:rsidRPr="0093538D">
        <w:rPr>
          <w:rFonts w:ascii="SimSun" w:eastAsia="SimSun" w:hAnsi="SimSun" w:cs="SimSun" w:hint="eastAsia"/>
          <w:sz w:val="20"/>
          <w:lang w:val="en-US" w:eastAsia="zh-CN"/>
        </w:rPr>
        <w:t>。</w:t>
      </w:r>
    </w:p>
  </w:footnote>
  <w:footnote w:id="33">
    <w:p w14:paraId="21DED382" w14:textId="77777777" w:rsidR="0093538D" w:rsidRPr="0093538D" w:rsidRDefault="0093538D" w:rsidP="0093538D">
      <w:pPr>
        <w:pStyle w:val="FootnoteText"/>
        <w:spacing w:after="60"/>
        <w:rPr>
          <w:rFonts w:eastAsiaTheme="minorEastAsia"/>
          <w:sz w:val="20"/>
          <w:lang w:val="en-US" w:eastAsia="zh-CN"/>
        </w:rPr>
      </w:pPr>
      <w:r w:rsidRPr="0093538D">
        <w:rPr>
          <w:sz w:val="20"/>
          <w:vertAlign w:val="superscript"/>
          <w:lang w:val="en-US"/>
        </w:rPr>
        <w:footnoteRef/>
      </w:r>
      <w:r w:rsidRPr="0093538D">
        <w:rPr>
          <w:sz w:val="20"/>
          <w:vertAlign w:val="superscript"/>
          <w:lang w:val="en-US"/>
        </w:rPr>
        <w:t xml:space="preserve"> </w:t>
      </w:r>
      <w:r w:rsidRPr="0093538D">
        <w:rPr>
          <w:rFonts w:eastAsiaTheme="minorEastAsia"/>
          <w:sz w:val="20"/>
          <w:lang w:val="en-US" w:eastAsia="zh-CN"/>
        </w:rPr>
        <w:tab/>
      </w:r>
      <w:r w:rsidRPr="0093538D">
        <w:rPr>
          <w:sz w:val="20"/>
          <w:lang w:val="en-US"/>
        </w:rPr>
        <w:t>CBD/SBSTTA/26/INF/8</w:t>
      </w:r>
      <w:r w:rsidRPr="0093538D">
        <w:rPr>
          <w:rFonts w:ascii="SimSun" w:eastAsia="SimSun" w:hAnsi="SimSun" w:cs="SimSun" w:hint="eastAsia"/>
          <w:sz w:val="20"/>
          <w:lang w:val="en-US" w:eastAsia="zh-CN"/>
        </w:rPr>
        <w:t>。</w:t>
      </w:r>
    </w:p>
  </w:footnote>
  <w:footnote w:id="34">
    <w:p w14:paraId="393EE337" w14:textId="0C52EE32" w:rsidR="008C63A4" w:rsidRPr="0093538D" w:rsidRDefault="008C63A4" w:rsidP="0093538D">
      <w:pPr>
        <w:pStyle w:val="FootnoteText"/>
        <w:spacing w:after="60"/>
        <w:rPr>
          <w:sz w:val="20"/>
          <w:lang w:val="en-US"/>
        </w:rPr>
      </w:pPr>
      <w:r w:rsidRPr="0093538D">
        <w:rPr>
          <w:rStyle w:val="FootnoteReference"/>
          <w:sz w:val="20"/>
        </w:rPr>
        <w:footnoteRef/>
      </w:r>
      <w:r w:rsidRPr="0093538D">
        <w:rPr>
          <w:sz w:val="20"/>
          <w:lang w:val="en-US"/>
        </w:rPr>
        <w:t xml:space="preserve"> </w:t>
      </w:r>
      <w:r w:rsidR="0093538D">
        <w:rPr>
          <w:rFonts w:eastAsiaTheme="minorEastAsia"/>
          <w:sz w:val="20"/>
          <w:lang w:val="en-US" w:eastAsia="zh-CN"/>
        </w:rPr>
        <w:tab/>
      </w:r>
      <w:r w:rsidRPr="0093538D">
        <w:rPr>
          <w:sz w:val="20"/>
          <w:lang w:val="en-US"/>
        </w:rPr>
        <w:t>CBD/SBSTTA/26/8</w:t>
      </w:r>
      <w:r w:rsidRPr="0093538D">
        <w:rPr>
          <w:rFonts w:ascii="SimSun" w:eastAsia="SimSun" w:hAnsi="SimSun" w:cs="SimSun" w:hint="eastAsia"/>
          <w:sz w:val="20"/>
          <w:lang w:val="en-US" w:eastAsia="zh-CN"/>
        </w:rPr>
        <w:t>。</w:t>
      </w:r>
    </w:p>
  </w:footnote>
  <w:footnote w:id="35">
    <w:p w14:paraId="428A348B" w14:textId="6488B8B9" w:rsidR="008C63A4" w:rsidRPr="0093538D" w:rsidRDefault="008C63A4" w:rsidP="0093538D">
      <w:pPr>
        <w:pStyle w:val="FootnoteText"/>
        <w:spacing w:after="60"/>
        <w:rPr>
          <w:sz w:val="20"/>
          <w:lang w:val="en-US"/>
        </w:rPr>
      </w:pPr>
      <w:r w:rsidRPr="0093538D">
        <w:rPr>
          <w:rStyle w:val="FootnoteReference"/>
          <w:sz w:val="20"/>
        </w:rPr>
        <w:footnoteRef/>
      </w:r>
      <w:r w:rsidRPr="0093538D">
        <w:rPr>
          <w:sz w:val="20"/>
          <w:lang w:val="en-US"/>
        </w:rPr>
        <w:t xml:space="preserve"> </w:t>
      </w:r>
      <w:r w:rsidR="0093538D">
        <w:rPr>
          <w:rFonts w:eastAsiaTheme="minorEastAsia"/>
          <w:sz w:val="20"/>
          <w:lang w:val="en-US" w:eastAsia="zh-CN"/>
        </w:rPr>
        <w:tab/>
      </w:r>
      <w:r w:rsidRPr="0093538D">
        <w:rPr>
          <w:sz w:val="20"/>
          <w:lang w:val="en-US"/>
        </w:rPr>
        <w:t>CBD/SBSTTA/26/INF/3</w:t>
      </w:r>
      <w:r w:rsidRPr="0093538D">
        <w:rPr>
          <w:rFonts w:ascii="SimSun" w:eastAsia="SimSun" w:hAnsi="SimSun" w:cs="SimSun" w:hint="eastAsia"/>
          <w:sz w:val="20"/>
          <w:lang w:val="it-IT"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2F8A26D5" w14:textId="6C22552E" w:rsidR="002B559C"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35A96">
          <w:rPr>
            <w:sz w:val="20"/>
            <w:szCs w:val="20"/>
            <w:lang w:val="fr-FR"/>
          </w:rPr>
          <w:t>CBD/SBSTTA/2</w:t>
        </w:r>
        <w:r w:rsidR="00EA5DEC">
          <w:rPr>
            <w:sz w:val="20"/>
            <w:szCs w:val="20"/>
            <w:lang w:val="fr-FR"/>
          </w:rPr>
          <w:t>6</w:t>
        </w:r>
        <w:r w:rsidR="00435A96">
          <w:rPr>
            <w:sz w:val="20"/>
            <w:szCs w:val="20"/>
            <w:lang w:val="fr-FR"/>
          </w:rPr>
          <w:t>/</w:t>
        </w:r>
        <w:r w:rsidR="00DC2D0F">
          <w:rPr>
            <w:sz w:val="20"/>
            <w:szCs w:val="20"/>
            <w:lang w:val="fr-FR"/>
          </w:rPr>
          <w:t>L.1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69C3DC23" w:rsidR="002B559C" w:rsidRPr="002B559C" w:rsidRDefault="00DC2D0F" w:rsidP="002B559C">
        <w:pPr>
          <w:pBdr>
            <w:bottom w:val="single" w:sz="4" w:space="1" w:color="auto"/>
          </w:pBdr>
          <w:spacing w:after="240"/>
          <w:jc w:val="right"/>
          <w:rPr>
            <w:sz w:val="20"/>
            <w:szCs w:val="20"/>
            <w:lang w:val="fr-FR"/>
          </w:rPr>
        </w:pPr>
        <w:r>
          <w:rPr>
            <w:sz w:val="20"/>
            <w:szCs w:val="20"/>
            <w:lang w:val="fr-FR"/>
          </w:rPr>
          <w:t>CBD/SBSTTA/26/L.1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A4546"/>
    <w:multiLevelType w:val="hybridMultilevel"/>
    <w:tmpl w:val="C85ADEBE"/>
    <w:lvl w:ilvl="0" w:tplc="D8E0CAA4">
      <w:start w:val="1"/>
      <w:numFmt w:val="lowerLetter"/>
      <w:lvlText w:val="（%1）"/>
      <w:lvlJc w:val="left"/>
      <w:pPr>
        <w:ind w:left="1699" w:hanging="360"/>
      </w:pPr>
      <w:rPr>
        <w:caps w:val="0"/>
      </w:rPr>
    </w:lvl>
    <w:lvl w:ilvl="1" w:tplc="FFFFFFFF">
      <w:start w:val="1"/>
      <w:numFmt w:val="lowerLetter"/>
      <w:lvlText w:val="（%2）"/>
      <w:lvlJc w:val="left"/>
      <w:pPr>
        <w:ind w:left="2419" w:hanging="360"/>
      </w:pPr>
    </w:lvl>
    <w:lvl w:ilvl="2" w:tplc="FFFFFFFF">
      <w:start w:val="1"/>
      <w:numFmt w:val="lowerRoman"/>
      <w:lvlText w:val="%3."/>
      <w:lvlJc w:val="right"/>
      <w:pPr>
        <w:ind w:left="3139" w:hanging="180"/>
      </w:pPr>
    </w:lvl>
    <w:lvl w:ilvl="3" w:tplc="FFFFFFFF">
      <w:start w:val="1"/>
      <w:numFmt w:val="decimal"/>
      <w:lvlText w:val="%4."/>
      <w:lvlJc w:val="left"/>
      <w:pPr>
        <w:ind w:left="3859" w:hanging="360"/>
      </w:pPr>
    </w:lvl>
    <w:lvl w:ilvl="4" w:tplc="FFFFFFFF">
      <w:start w:val="1"/>
      <w:numFmt w:val="lowerLetter"/>
      <w:lvlText w:val="%5."/>
      <w:lvlJc w:val="left"/>
      <w:pPr>
        <w:ind w:left="4579" w:hanging="360"/>
      </w:pPr>
    </w:lvl>
    <w:lvl w:ilvl="5" w:tplc="FFFFFFFF">
      <w:start w:val="1"/>
      <w:numFmt w:val="lowerRoman"/>
      <w:lvlText w:val="%6."/>
      <w:lvlJc w:val="right"/>
      <w:pPr>
        <w:ind w:left="5299" w:hanging="180"/>
      </w:pPr>
    </w:lvl>
    <w:lvl w:ilvl="6" w:tplc="FFFFFFFF">
      <w:start w:val="1"/>
      <w:numFmt w:val="decimal"/>
      <w:lvlText w:val="%7."/>
      <w:lvlJc w:val="left"/>
      <w:pPr>
        <w:ind w:left="6019" w:hanging="360"/>
      </w:pPr>
    </w:lvl>
    <w:lvl w:ilvl="7" w:tplc="FFFFFFFF">
      <w:start w:val="1"/>
      <w:numFmt w:val="lowerLetter"/>
      <w:lvlText w:val="%8."/>
      <w:lvlJc w:val="left"/>
      <w:pPr>
        <w:ind w:left="6739" w:hanging="360"/>
      </w:pPr>
    </w:lvl>
    <w:lvl w:ilvl="8" w:tplc="FFFFFFFF">
      <w:start w:val="1"/>
      <w:numFmt w:val="lowerRoman"/>
      <w:lvlText w:val="%9."/>
      <w:lvlJc w:val="right"/>
      <w:pPr>
        <w:ind w:left="7459" w:hanging="180"/>
      </w:pPr>
    </w:lvl>
  </w:abstractNum>
  <w:abstractNum w:abstractNumId="1"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B183616"/>
    <w:multiLevelType w:val="hybridMultilevel"/>
    <w:tmpl w:val="36E0AC1E"/>
    <w:lvl w:ilvl="0" w:tplc="FFFFFFFF">
      <w:start w:val="1"/>
      <w:numFmt w:val="decimal"/>
      <w:lvlText w:val="%1."/>
      <w:lvlJc w:val="left"/>
      <w:pPr>
        <w:ind w:left="927" w:hanging="360"/>
      </w:pPr>
      <w:rPr>
        <w:rFonts w:asciiTheme="majorBidi" w:hAnsiTheme="majorBidi" w:cstheme="majorBidi" w:hint="default"/>
        <w:b w:val="0"/>
        <w:bCs w:val="0"/>
        <w:i w:val="0"/>
        <w:iCs w:val="0"/>
        <w:strike w:val="0"/>
        <w:sz w:val="24"/>
        <w:szCs w:val="24"/>
      </w:rPr>
    </w:lvl>
    <w:lvl w:ilvl="1" w:tplc="94E83494">
      <w:start w:val="1"/>
      <w:numFmt w:val="decimal"/>
      <w:lvlText w:val="%2."/>
      <w:lvlJc w:val="left"/>
      <w:pPr>
        <w:ind w:left="1647" w:hanging="360"/>
      </w:pPr>
      <w:rPr>
        <w:rFonts w:ascii="Times New Roman" w:hAnsi="Times New Roman" w:cs="Times New Roman"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467961CE"/>
    <w:multiLevelType w:val="hybridMultilevel"/>
    <w:tmpl w:val="83561A6C"/>
    <w:lvl w:ilvl="0" w:tplc="09B0DE28">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8B70991"/>
    <w:multiLevelType w:val="hybridMultilevel"/>
    <w:tmpl w:val="D688CCF4"/>
    <w:lvl w:ilvl="0" w:tplc="6BA8752E">
      <w:start w:val="1"/>
      <w:numFmt w:val="decimal"/>
      <w:pStyle w:val="Para1"/>
      <w:lvlText w:val="%1."/>
      <w:lvlJc w:val="left"/>
      <w:pPr>
        <w:ind w:left="927" w:hanging="360"/>
      </w:pPr>
      <w:rPr>
        <w:rFonts w:asciiTheme="majorBidi" w:hAnsiTheme="majorBidi" w:cstheme="majorBidi" w:hint="default"/>
        <w:b w:val="0"/>
        <w:bCs w:val="0"/>
        <w:i w:val="0"/>
        <w:iCs w:val="0"/>
        <w:strike w:val="0"/>
        <w:sz w:val="24"/>
        <w:szCs w:val="24"/>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4E13690"/>
    <w:multiLevelType w:val="hybridMultilevel"/>
    <w:tmpl w:val="219CA7C0"/>
    <w:lvl w:ilvl="0" w:tplc="0C685ED6">
      <w:start w:val="1"/>
      <w:numFmt w:val="decimal"/>
      <w:pStyle w:val="ListParagraph"/>
      <w:lvlText w:val="%1."/>
      <w:lvlJc w:val="left"/>
      <w:pPr>
        <w:ind w:left="720" w:hanging="360"/>
      </w:pPr>
      <w:rPr>
        <w:rFonts w:ascii="Times New Roman" w:hAnsi="Times New Roman" w:hint="default"/>
        <w:b w:val="0"/>
      </w:rPr>
    </w:lvl>
    <w:lvl w:ilvl="1" w:tplc="1736DF9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9"/>
  </w:num>
  <w:num w:numId="2" w16cid:durableId="2069499237">
    <w:abstractNumId w:val="16"/>
  </w:num>
  <w:num w:numId="3" w16cid:durableId="158270868">
    <w:abstractNumId w:val="18"/>
  </w:num>
  <w:num w:numId="4" w16cid:durableId="159275565">
    <w:abstractNumId w:val="2"/>
  </w:num>
  <w:num w:numId="5" w16cid:durableId="271714945">
    <w:abstractNumId w:val="3"/>
  </w:num>
  <w:num w:numId="6" w16cid:durableId="1351487209">
    <w:abstractNumId w:val="3"/>
  </w:num>
  <w:num w:numId="7" w16cid:durableId="1612737127">
    <w:abstractNumId w:val="6"/>
  </w:num>
  <w:num w:numId="8" w16cid:durableId="1334139419">
    <w:abstractNumId w:val="12"/>
  </w:num>
  <w:num w:numId="9" w16cid:durableId="935023265">
    <w:abstractNumId w:val="15"/>
  </w:num>
  <w:num w:numId="10" w16cid:durableId="268247158">
    <w:abstractNumId w:val="14"/>
  </w:num>
  <w:num w:numId="11" w16cid:durableId="143207059">
    <w:abstractNumId w:val="11"/>
  </w:num>
  <w:num w:numId="12" w16cid:durableId="445121453">
    <w:abstractNumId w:val="5"/>
  </w:num>
  <w:num w:numId="13" w16cid:durableId="1263953771">
    <w:abstractNumId w:val="5"/>
    <w:lvlOverride w:ilvl="0">
      <w:startOverride w:val="1"/>
    </w:lvlOverride>
  </w:num>
  <w:num w:numId="14" w16cid:durableId="199586161">
    <w:abstractNumId w:val="13"/>
  </w:num>
  <w:num w:numId="15" w16cid:durableId="584072443">
    <w:abstractNumId w:val="13"/>
    <w:lvlOverride w:ilvl="0">
      <w:startOverride w:val="1"/>
    </w:lvlOverride>
  </w:num>
  <w:num w:numId="16" w16cid:durableId="1638680439">
    <w:abstractNumId w:val="16"/>
    <w:lvlOverride w:ilvl="0">
      <w:startOverride w:val="1"/>
    </w:lvlOverride>
  </w:num>
  <w:num w:numId="17" w16cid:durableId="1376001245">
    <w:abstractNumId w:val="13"/>
    <w:lvlOverride w:ilvl="0">
      <w:startOverride w:val="1"/>
    </w:lvlOverride>
  </w:num>
  <w:num w:numId="18" w16cid:durableId="1480611021">
    <w:abstractNumId w:val="19"/>
  </w:num>
  <w:num w:numId="19" w16cid:durableId="1967006738">
    <w:abstractNumId w:val="16"/>
    <w:lvlOverride w:ilvl="0">
      <w:startOverride w:val="1"/>
    </w:lvlOverride>
  </w:num>
  <w:num w:numId="20" w16cid:durableId="323556548">
    <w:abstractNumId w:val="16"/>
    <w:lvlOverride w:ilvl="0">
      <w:startOverride w:val="1"/>
    </w:lvlOverride>
  </w:num>
  <w:num w:numId="21" w16cid:durableId="539319929">
    <w:abstractNumId w:val="4"/>
  </w:num>
  <w:num w:numId="22" w16cid:durableId="2105613923">
    <w:abstractNumId w:val="7"/>
  </w:num>
  <w:num w:numId="23" w16cid:durableId="519390554">
    <w:abstractNumId w:val="10"/>
  </w:num>
  <w:num w:numId="24" w16cid:durableId="860627223">
    <w:abstractNumId w:val="1"/>
  </w:num>
  <w:num w:numId="25" w16cid:durableId="1528710538">
    <w:abstractNumId w:val="16"/>
  </w:num>
  <w:num w:numId="26" w16cid:durableId="1600913711">
    <w:abstractNumId w:val="16"/>
  </w:num>
  <w:num w:numId="27" w16cid:durableId="4744856">
    <w:abstractNumId w:val="16"/>
  </w:num>
  <w:num w:numId="28" w16cid:durableId="695352513">
    <w:abstractNumId w:val="16"/>
  </w:num>
  <w:num w:numId="29" w16cid:durableId="562448153">
    <w:abstractNumId w:val="16"/>
    <w:lvlOverride w:ilvl="0">
      <w:startOverride w:val="1"/>
    </w:lvlOverride>
  </w:num>
  <w:num w:numId="30" w16cid:durableId="969436668">
    <w:abstractNumId w:val="16"/>
  </w:num>
  <w:num w:numId="31" w16cid:durableId="1475560254">
    <w:abstractNumId w:val="16"/>
  </w:num>
  <w:num w:numId="32" w16cid:durableId="138351628">
    <w:abstractNumId w:val="16"/>
  </w:num>
  <w:num w:numId="33" w16cid:durableId="770315060">
    <w:abstractNumId w:val="16"/>
  </w:num>
  <w:num w:numId="34" w16cid:durableId="1054281504">
    <w:abstractNumId w:val="17"/>
  </w:num>
  <w:num w:numId="35" w16cid:durableId="19485351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7054473">
    <w:abstractNumId w:val="16"/>
  </w:num>
  <w:num w:numId="37" w16cid:durableId="1463814200">
    <w:abstractNumId w:val="16"/>
  </w:num>
  <w:num w:numId="38" w16cid:durableId="538586590">
    <w:abstractNumId w:val="8"/>
  </w:num>
  <w:num w:numId="39" w16cid:durableId="1159730757">
    <w:abstractNumId w:val="16"/>
  </w:num>
  <w:num w:numId="40" w16cid:durableId="577330533">
    <w:abstractNumId w:val="16"/>
  </w:num>
  <w:num w:numId="41" w16cid:durableId="27806485">
    <w:abstractNumId w:val="16"/>
  </w:num>
  <w:num w:numId="42" w16cid:durableId="1311712510">
    <w:abstractNumId w:val="16"/>
  </w:num>
  <w:num w:numId="43" w16cid:durableId="1466195380">
    <w:abstractNumId w:val="16"/>
  </w:num>
  <w:num w:numId="44" w16cid:durableId="723453811">
    <w:abstractNumId w:val="16"/>
  </w:num>
  <w:num w:numId="45" w16cid:durableId="782307304">
    <w:abstractNumId w:val="16"/>
  </w:num>
  <w:num w:numId="46" w16cid:durableId="1007708996">
    <w:abstractNumId w:val="16"/>
  </w:num>
  <w:num w:numId="47" w16cid:durableId="112285499">
    <w:abstractNumId w:val="16"/>
  </w:num>
  <w:num w:numId="48" w16cid:durableId="152376982">
    <w:abstractNumId w:val="16"/>
  </w:num>
  <w:num w:numId="49" w16cid:durableId="487941934">
    <w:abstractNumId w:val="16"/>
  </w:num>
  <w:num w:numId="50" w16cid:durableId="1036202525">
    <w:abstractNumId w:val="16"/>
  </w:num>
  <w:num w:numId="51" w16cid:durableId="1102065432">
    <w:abstractNumId w:val="16"/>
  </w:num>
  <w:num w:numId="52" w16cid:durableId="2042051635">
    <w:abstractNumId w:val="16"/>
  </w:num>
  <w:num w:numId="53" w16cid:durableId="1593080685">
    <w:abstractNumId w:val="16"/>
  </w:num>
  <w:num w:numId="54" w16cid:durableId="624655231">
    <w:abstractNumId w:val="16"/>
  </w:num>
  <w:num w:numId="55" w16cid:durableId="1059206329">
    <w:abstractNumId w:val="16"/>
    <w:lvlOverride w:ilvl="0">
      <w:startOverride w:val="1"/>
    </w:lvlOverride>
  </w:num>
  <w:num w:numId="56" w16cid:durableId="1396050895">
    <w:abstractNumId w:val="16"/>
  </w:num>
  <w:num w:numId="57" w16cid:durableId="1165046826">
    <w:abstractNumId w:val="16"/>
    <w:lvlOverride w:ilvl="0">
      <w:startOverride w:val="1"/>
    </w:lvlOverride>
  </w:num>
  <w:num w:numId="58" w16cid:durableId="951473401">
    <w:abstractNumId w:val="16"/>
  </w:num>
  <w:num w:numId="59" w16cid:durableId="1124810551">
    <w:abstractNumId w:val="16"/>
    <w:lvlOverride w:ilvl="0">
      <w:startOverride w:val="1"/>
    </w:lvlOverride>
  </w:num>
  <w:num w:numId="60" w16cid:durableId="725378686">
    <w:abstractNumId w:val="16"/>
  </w:num>
  <w:num w:numId="61" w16cid:durableId="1709181387">
    <w:abstractNumId w:val="16"/>
  </w:num>
  <w:num w:numId="62" w16cid:durableId="2146896311">
    <w:abstractNumId w:val="16"/>
  </w:num>
  <w:num w:numId="63" w16cid:durableId="930236434">
    <w:abstractNumId w:val="16"/>
  </w:num>
  <w:num w:numId="64" w16cid:durableId="492338772">
    <w:abstractNumId w:val="16"/>
  </w:num>
  <w:num w:numId="65" w16cid:durableId="1023091169">
    <w:abstractNumId w:val="16"/>
  </w:num>
  <w:num w:numId="66" w16cid:durableId="1993216718">
    <w:abstractNumId w:val="16"/>
  </w:num>
  <w:num w:numId="67" w16cid:durableId="1918637602">
    <w:abstractNumId w:val="16"/>
  </w:num>
  <w:num w:numId="68" w16cid:durableId="103261558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6D0"/>
    <w:rsid w:val="000008AD"/>
    <w:rsid w:val="00000FDC"/>
    <w:rsid w:val="00002B05"/>
    <w:rsid w:val="00004DAA"/>
    <w:rsid w:val="00010881"/>
    <w:rsid w:val="000174F9"/>
    <w:rsid w:val="00017B5D"/>
    <w:rsid w:val="0003109D"/>
    <w:rsid w:val="00033DB3"/>
    <w:rsid w:val="00034A4C"/>
    <w:rsid w:val="00040598"/>
    <w:rsid w:val="0004115E"/>
    <w:rsid w:val="00043E83"/>
    <w:rsid w:val="00051B37"/>
    <w:rsid w:val="00060BCD"/>
    <w:rsid w:val="00064F64"/>
    <w:rsid w:val="00065326"/>
    <w:rsid w:val="00065A59"/>
    <w:rsid w:val="00074C6C"/>
    <w:rsid w:val="00075B94"/>
    <w:rsid w:val="000830F6"/>
    <w:rsid w:val="000841C2"/>
    <w:rsid w:val="00086066"/>
    <w:rsid w:val="00093ADA"/>
    <w:rsid w:val="00096D69"/>
    <w:rsid w:val="000976E3"/>
    <w:rsid w:val="000A1BC6"/>
    <w:rsid w:val="000A2273"/>
    <w:rsid w:val="000A2D7F"/>
    <w:rsid w:val="000A32A8"/>
    <w:rsid w:val="000A3C84"/>
    <w:rsid w:val="000A5A1E"/>
    <w:rsid w:val="000A66C2"/>
    <w:rsid w:val="000B69D1"/>
    <w:rsid w:val="000B734B"/>
    <w:rsid w:val="000C25A0"/>
    <w:rsid w:val="000C25DE"/>
    <w:rsid w:val="000D74D2"/>
    <w:rsid w:val="000E1404"/>
    <w:rsid w:val="000E43C3"/>
    <w:rsid w:val="000E4CCD"/>
    <w:rsid w:val="000F01D9"/>
    <w:rsid w:val="000F054D"/>
    <w:rsid w:val="000F28D9"/>
    <w:rsid w:val="000F6FBB"/>
    <w:rsid w:val="001012A4"/>
    <w:rsid w:val="00102F79"/>
    <w:rsid w:val="00113BD7"/>
    <w:rsid w:val="0011702E"/>
    <w:rsid w:val="0011785E"/>
    <w:rsid w:val="001179B7"/>
    <w:rsid w:val="0012007B"/>
    <w:rsid w:val="0012068A"/>
    <w:rsid w:val="00122024"/>
    <w:rsid w:val="001244A2"/>
    <w:rsid w:val="00124EB8"/>
    <w:rsid w:val="001274B6"/>
    <w:rsid w:val="00127EE6"/>
    <w:rsid w:val="00132581"/>
    <w:rsid w:val="0014075A"/>
    <w:rsid w:val="00151C26"/>
    <w:rsid w:val="00153EAE"/>
    <w:rsid w:val="0015441A"/>
    <w:rsid w:val="00154D76"/>
    <w:rsid w:val="001558EC"/>
    <w:rsid w:val="00155DD1"/>
    <w:rsid w:val="00163993"/>
    <w:rsid w:val="00163D1D"/>
    <w:rsid w:val="001723F2"/>
    <w:rsid w:val="001736CA"/>
    <w:rsid w:val="00174920"/>
    <w:rsid w:val="00175744"/>
    <w:rsid w:val="001757A5"/>
    <w:rsid w:val="0017633A"/>
    <w:rsid w:val="00176EF3"/>
    <w:rsid w:val="0017742C"/>
    <w:rsid w:val="00184909"/>
    <w:rsid w:val="00185D1B"/>
    <w:rsid w:val="00191171"/>
    <w:rsid w:val="001913AB"/>
    <w:rsid w:val="00191B8B"/>
    <w:rsid w:val="00191C16"/>
    <w:rsid w:val="001A0034"/>
    <w:rsid w:val="001A04BF"/>
    <w:rsid w:val="001A079B"/>
    <w:rsid w:val="001A11CB"/>
    <w:rsid w:val="001A1A04"/>
    <w:rsid w:val="001B153E"/>
    <w:rsid w:val="001B155F"/>
    <w:rsid w:val="001B19A3"/>
    <w:rsid w:val="001B78BD"/>
    <w:rsid w:val="001C256D"/>
    <w:rsid w:val="001C3216"/>
    <w:rsid w:val="001C40F9"/>
    <w:rsid w:val="001C5E3D"/>
    <w:rsid w:val="001C6B05"/>
    <w:rsid w:val="001D0672"/>
    <w:rsid w:val="001D1076"/>
    <w:rsid w:val="001E1D93"/>
    <w:rsid w:val="001E389B"/>
    <w:rsid w:val="001F209D"/>
    <w:rsid w:val="001F44BA"/>
    <w:rsid w:val="001F762D"/>
    <w:rsid w:val="00202BFD"/>
    <w:rsid w:val="0020331A"/>
    <w:rsid w:val="00204E8B"/>
    <w:rsid w:val="00206967"/>
    <w:rsid w:val="0021219F"/>
    <w:rsid w:val="0021241E"/>
    <w:rsid w:val="0021344F"/>
    <w:rsid w:val="00213484"/>
    <w:rsid w:val="0021408A"/>
    <w:rsid w:val="00214B5F"/>
    <w:rsid w:val="00214D12"/>
    <w:rsid w:val="00215B99"/>
    <w:rsid w:val="00215FC5"/>
    <w:rsid w:val="0023543A"/>
    <w:rsid w:val="002355ED"/>
    <w:rsid w:val="00235A6A"/>
    <w:rsid w:val="00236944"/>
    <w:rsid w:val="00244F30"/>
    <w:rsid w:val="002472F9"/>
    <w:rsid w:val="00256861"/>
    <w:rsid w:val="00260381"/>
    <w:rsid w:val="00262BA1"/>
    <w:rsid w:val="00264248"/>
    <w:rsid w:val="00267666"/>
    <w:rsid w:val="00272C63"/>
    <w:rsid w:val="0028086E"/>
    <w:rsid w:val="00281878"/>
    <w:rsid w:val="00282024"/>
    <w:rsid w:val="00283009"/>
    <w:rsid w:val="00285780"/>
    <w:rsid w:val="00291D23"/>
    <w:rsid w:val="00293CC8"/>
    <w:rsid w:val="0029481D"/>
    <w:rsid w:val="0029718A"/>
    <w:rsid w:val="002A2A23"/>
    <w:rsid w:val="002A458C"/>
    <w:rsid w:val="002A54F4"/>
    <w:rsid w:val="002A5F62"/>
    <w:rsid w:val="002A7E1F"/>
    <w:rsid w:val="002B00CA"/>
    <w:rsid w:val="002B161A"/>
    <w:rsid w:val="002B165E"/>
    <w:rsid w:val="002B1D2E"/>
    <w:rsid w:val="002B2047"/>
    <w:rsid w:val="002B2996"/>
    <w:rsid w:val="002B2DDE"/>
    <w:rsid w:val="002B4709"/>
    <w:rsid w:val="002B559C"/>
    <w:rsid w:val="002B6ED1"/>
    <w:rsid w:val="002C2963"/>
    <w:rsid w:val="002C2B86"/>
    <w:rsid w:val="002C4809"/>
    <w:rsid w:val="002C4C8C"/>
    <w:rsid w:val="002D1637"/>
    <w:rsid w:val="002D1876"/>
    <w:rsid w:val="002D2790"/>
    <w:rsid w:val="002D42D0"/>
    <w:rsid w:val="002D561A"/>
    <w:rsid w:val="002E7ECC"/>
    <w:rsid w:val="0030044E"/>
    <w:rsid w:val="003006FF"/>
    <w:rsid w:val="00300CC1"/>
    <w:rsid w:val="00302775"/>
    <w:rsid w:val="00307C0C"/>
    <w:rsid w:val="00310608"/>
    <w:rsid w:val="00313653"/>
    <w:rsid w:val="003152EB"/>
    <w:rsid w:val="00316C1D"/>
    <w:rsid w:val="00323F22"/>
    <w:rsid w:val="00325671"/>
    <w:rsid w:val="003263D5"/>
    <w:rsid w:val="00327481"/>
    <w:rsid w:val="0032775F"/>
    <w:rsid w:val="00331B4F"/>
    <w:rsid w:val="003349E4"/>
    <w:rsid w:val="00336C3F"/>
    <w:rsid w:val="00336E6E"/>
    <w:rsid w:val="00342651"/>
    <w:rsid w:val="0034322D"/>
    <w:rsid w:val="00344A6A"/>
    <w:rsid w:val="003476A9"/>
    <w:rsid w:val="00347C6C"/>
    <w:rsid w:val="00351372"/>
    <w:rsid w:val="00352E75"/>
    <w:rsid w:val="0035318C"/>
    <w:rsid w:val="003532C4"/>
    <w:rsid w:val="0035381A"/>
    <w:rsid w:val="00354FA1"/>
    <w:rsid w:val="00356924"/>
    <w:rsid w:val="00356A53"/>
    <w:rsid w:val="00357198"/>
    <w:rsid w:val="00360D7A"/>
    <w:rsid w:val="00364AA7"/>
    <w:rsid w:val="00367F3C"/>
    <w:rsid w:val="00371C42"/>
    <w:rsid w:val="00377B40"/>
    <w:rsid w:val="003907C7"/>
    <w:rsid w:val="00390E19"/>
    <w:rsid w:val="0039118D"/>
    <w:rsid w:val="0039181E"/>
    <w:rsid w:val="00392785"/>
    <w:rsid w:val="003932C1"/>
    <w:rsid w:val="00396327"/>
    <w:rsid w:val="003A53C3"/>
    <w:rsid w:val="003B10AB"/>
    <w:rsid w:val="003B30F2"/>
    <w:rsid w:val="003B4E6C"/>
    <w:rsid w:val="003B512E"/>
    <w:rsid w:val="003B6BF3"/>
    <w:rsid w:val="003C0F0A"/>
    <w:rsid w:val="003C2F5B"/>
    <w:rsid w:val="003C4D97"/>
    <w:rsid w:val="003C6F10"/>
    <w:rsid w:val="003D03B9"/>
    <w:rsid w:val="003D1870"/>
    <w:rsid w:val="003D7DB4"/>
    <w:rsid w:val="003E3210"/>
    <w:rsid w:val="003F428E"/>
    <w:rsid w:val="003F4A35"/>
    <w:rsid w:val="003F6F72"/>
    <w:rsid w:val="003F77F3"/>
    <w:rsid w:val="00404B5C"/>
    <w:rsid w:val="004063FA"/>
    <w:rsid w:val="00414F8C"/>
    <w:rsid w:val="00416110"/>
    <w:rsid w:val="00421456"/>
    <w:rsid w:val="00423B16"/>
    <w:rsid w:val="00425F19"/>
    <w:rsid w:val="00430A2B"/>
    <w:rsid w:val="004335E2"/>
    <w:rsid w:val="00435A96"/>
    <w:rsid w:val="00435E78"/>
    <w:rsid w:val="004372B3"/>
    <w:rsid w:val="004429B4"/>
    <w:rsid w:val="00442C4B"/>
    <w:rsid w:val="00445062"/>
    <w:rsid w:val="004476FB"/>
    <w:rsid w:val="004521A0"/>
    <w:rsid w:val="00463BFB"/>
    <w:rsid w:val="00465BC0"/>
    <w:rsid w:val="004674B8"/>
    <w:rsid w:val="004701EE"/>
    <w:rsid w:val="004715CF"/>
    <w:rsid w:val="004722F6"/>
    <w:rsid w:val="004739C7"/>
    <w:rsid w:val="00473A27"/>
    <w:rsid w:val="00477A55"/>
    <w:rsid w:val="0048219F"/>
    <w:rsid w:val="004825DA"/>
    <w:rsid w:val="0048497B"/>
    <w:rsid w:val="00484CBD"/>
    <w:rsid w:val="00485887"/>
    <w:rsid w:val="004875E9"/>
    <w:rsid w:val="004922C8"/>
    <w:rsid w:val="00494F66"/>
    <w:rsid w:val="00496C71"/>
    <w:rsid w:val="00497538"/>
    <w:rsid w:val="0049771C"/>
    <w:rsid w:val="004A2A2D"/>
    <w:rsid w:val="004A5E02"/>
    <w:rsid w:val="004B23A6"/>
    <w:rsid w:val="004B34A9"/>
    <w:rsid w:val="004C204E"/>
    <w:rsid w:val="004C28CE"/>
    <w:rsid w:val="004C2B98"/>
    <w:rsid w:val="004C33ED"/>
    <w:rsid w:val="004C460B"/>
    <w:rsid w:val="004C5415"/>
    <w:rsid w:val="004D4AA4"/>
    <w:rsid w:val="004D77BE"/>
    <w:rsid w:val="004E1BBC"/>
    <w:rsid w:val="004E1F47"/>
    <w:rsid w:val="004E26AC"/>
    <w:rsid w:val="004E4B88"/>
    <w:rsid w:val="004E6247"/>
    <w:rsid w:val="004F1455"/>
    <w:rsid w:val="004F1D24"/>
    <w:rsid w:val="004F37F0"/>
    <w:rsid w:val="00500E0C"/>
    <w:rsid w:val="00503F74"/>
    <w:rsid w:val="0050474C"/>
    <w:rsid w:val="00505EC7"/>
    <w:rsid w:val="00506914"/>
    <w:rsid w:val="00507DDD"/>
    <w:rsid w:val="00510BE9"/>
    <w:rsid w:val="00511150"/>
    <w:rsid w:val="00512CE8"/>
    <w:rsid w:val="00512EE5"/>
    <w:rsid w:val="005156B1"/>
    <w:rsid w:val="00515745"/>
    <w:rsid w:val="00520652"/>
    <w:rsid w:val="0052089A"/>
    <w:rsid w:val="00522669"/>
    <w:rsid w:val="005304C9"/>
    <w:rsid w:val="00531721"/>
    <w:rsid w:val="00535E0F"/>
    <w:rsid w:val="00537248"/>
    <w:rsid w:val="00544886"/>
    <w:rsid w:val="00551650"/>
    <w:rsid w:val="00557370"/>
    <w:rsid w:val="00561F0C"/>
    <w:rsid w:val="00564FEE"/>
    <w:rsid w:val="0056750E"/>
    <w:rsid w:val="00567941"/>
    <w:rsid w:val="00570913"/>
    <w:rsid w:val="00572E1A"/>
    <w:rsid w:val="005769CE"/>
    <w:rsid w:val="00584E4F"/>
    <w:rsid w:val="00586D77"/>
    <w:rsid w:val="00597583"/>
    <w:rsid w:val="005A0118"/>
    <w:rsid w:val="005A0B25"/>
    <w:rsid w:val="005A0D8F"/>
    <w:rsid w:val="005A206E"/>
    <w:rsid w:val="005A209C"/>
    <w:rsid w:val="005A3209"/>
    <w:rsid w:val="005A56EB"/>
    <w:rsid w:val="005B22F5"/>
    <w:rsid w:val="005B4E4B"/>
    <w:rsid w:val="005B54E4"/>
    <w:rsid w:val="005C2885"/>
    <w:rsid w:val="005C291A"/>
    <w:rsid w:val="005C3533"/>
    <w:rsid w:val="005C4A83"/>
    <w:rsid w:val="005C694D"/>
    <w:rsid w:val="005C6F0C"/>
    <w:rsid w:val="005C7942"/>
    <w:rsid w:val="005D4332"/>
    <w:rsid w:val="005E0329"/>
    <w:rsid w:val="005E2605"/>
    <w:rsid w:val="005E2724"/>
    <w:rsid w:val="005E3308"/>
    <w:rsid w:val="005F26EF"/>
    <w:rsid w:val="005F3251"/>
    <w:rsid w:val="005F6573"/>
    <w:rsid w:val="005F73BA"/>
    <w:rsid w:val="006031EF"/>
    <w:rsid w:val="00621920"/>
    <w:rsid w:val="006240F3"/>
    <w:rsid w:val="00626A7C"/>
    <w:rsid w:val="00627404"/>
    <w:rsid w:val="006314DB"/>
    <w:rsid w:val="00631EE7"/>
    <w:rsid w:val="006419E5"/>
    <w:rsid w:val="00642413"/>
    <w:rsid w:val="00642D05"/>
    <w:rsid w:val="0064552E"/>
    <w:rsid w:val="00650039"/>
    <w:rsid w:val="006523B3"/>
    <w:rsid w:val="006531C7"/>
    <w:rsid w:val="00657ED6"/>
    <w:rsid w:val="0066179A"/>
    <w:rsid w:val="00661C36"/>
    <w:rsid w:val="00663D2C"/>
    <w:rsid w:val="0066402B"/>
    <w:rsid w:val="006709B5"/>
    <w:rsid w:val="00670C74"/>
    <w:rsid w:val="006720BE"/>
    <w:rsid w:val="00673127"/>
    <w:rsid w:val="00680070"/>
    <w:rsid w:val="00680FB6"/>
    <w:rsid w:val="0068175F"/>
    <w:rsid w:val="00682E81"/>
    <w:rsid w:val="00684117"/>
    <w:rsid w:val="00684AAF"/>
    <w:rsid w:val="00684E3A"/>
    <w:rsid w:val="0068687A"/>
    <w:rsid w:val="0069082E"/>
    <w:rsid w:val="006915F0"/>
    <w:rsid w:val="00691CFA"/>
    <w:rsid w:val="006A1264"/>
    <w:rsid w:val="006A4402"/>
    <w:rsid w:val="006A6489"/>
    <w:rsid w:val="006B040D"/>
    <w:rsid w:val="006B0A5C"/>
    <w:rsid w:val="006B0F6D"/>
    <w:rsid w:val="006B12B2"/>
    <w:rsid w:val="006B293D"/>
    <w:rsid w:val="006B30B9"/>
    <w:rsid w:val="006C0D76"/>
    <w:rsid w:val="006C13BA"/>
    <w:rsid w:val="006C41E6"/>
    <w:rsid w:val="006D05A6"/>
    <w:rsid w:val="006D253B"/>
    <w:rsid w:val="006D29BB"/>
    <w:rsid w:val="006D3402"/>
    <w:rsid w:val="006D4E67"/>
    <w:rsid w:val="006D5D76"/>
    <w:rsid w:val="006E02DD"/>
    <w:rsid w:val="006E354D"/>
    <w:rsid w:val="006E71FA"/>
    <w:rsid w:val="006E7820"/>
    <w:rsid w:val="006F40D4"/>
    <w:rsid w:val="00701400"/>
    <w:rsid w:val="00705BE1"/>
    <w:rsid w:val="00707FE7"/>
    <w:rsid w:val="007119DC"/>
    <w:rsid w:val="0071333C"/>
    <w:rsid w:val="007140A9"/>
    <w:rsid w:val="00715BD2"/>
    <w:rsid w:val="00717823"/>
    <w:rsid w:val="00720B14"/>
    <w:rsid w:val="00721649"/>
    <w:rsid w:val="00726736"/>
    <w:rsid w:val="007300CB"/>
    <w:rsid w:val="00733940"/>
    <w:rsid w:val="00735005"/>
    <w:rsid w:val="00736DCA"/>
    <w:rsid w:val="00740534"/>
    <w:rsid w:val="00740E50"/>
    <w:rsid w:val="0074200E"/>
    <w:rsid w:val="00743744"/>
    <w:rsid w:val="0074412F"/>
    <w:rsid w:val="00746C94"/>
    <w:rsid w:val="00753BAC"/>
    <w:rsid w:val="007553C1"/>
    <w:rsid w:val="00755C10"/>
    <w:rsid w:val="00771598"/>
    <w:rsid w:val="00775B77"/>
    <w:rsid w:val="00776848"/>
    <w:rsid w:val="0078196D"/>
    <w:rsid w:val="00783751"/>
    <w:rsid w:val="0078500E"/>
    <w:rsid w:val="00786C61"/>
    <w:rsid w:val="00793F47"/>
    <w:rsid w:val="007A04DA"/>
    <w:rsid w:val="007A0FC7"/>
    <w:rsid w:val="007A2787"/>
    <w:rsid w:val="007A7247"/>
    <w:rsid w:val="007A7EBD"/>
    <w:rsid w:val="007B5061"/>
    <w:rsid w:val="007B6395"/>
    <w:rsid w:val="007C65DA"/>
    <w:rsid w:val="007C77BC"/>
    <w:rsid w:val="007D03D4"/>
    <w:rsid w:val="007D2021"/>
    <w:rsid w:val="007D22B3"/>
    <w:rsid w:val="007D2B41"/>
    <w:rsid w:val="007E0ABD"/>
    <w:rsid w:val="007E1020"/>
    <w:rsid w:val="007E1801"/>
    <w:rsid w:val="007E4847"/>
    <w:rsid w:val="007E518E"/>
    <w:rsid w:val="007F7060"/>
    <w:rsid w:val="00800A4D"/>
    <w:rsid w:val="00804AD9"/>
    <w:rsid w:val="008060B6"/>
    <w:rsid w:val="00806BDD"/>
    <w:rsid w:val="00810EE4"/>
    <w:rsid w:val="00812EE8"/>
    <w:rsid w:val="0081493B"/>
    <w:rsid w:val="0081553B"/>
    <w:rsid w:val="00816FD4"/>
    <w:rsid w:val="008213AC"/>
    <w:rsid w:val="00823B7B"/>
    <w:rsid w:val="0082433B"/>
    <w:rsid w:val="00824D08"/>
    <w:rsid w:val="00827AC0"/>
    <w:rsid w:val="00831FE2"/>
    <w:rsid w:val="00836ECA"/>
    <w:rsid w:val="008469A0"/>
    <w:rsid w:val="008479B9"/>
    <w:rsid w:val="00850BB6"/>
    <w:rsid w:val="0085230F"/>
    <w:rsid w:val="0085638E"/>
    <w:rsid w:val="0086247D"/>
    <w:rsid w:val="00863B45"/>
    <w:rsid w:val="0086560A"/>
    <w:rsid w:val="00874541"/>
    <w:rsid w:val="008766BE"/>
    <w:rsid w:val="00882967"/>
    <w:rsid w:val="00882C67"/>
    <w:rsid w:val="008832FB"/>
    <w:rsid w:val="008873DB"/>
    <w:rsid w:val="008875DE"/>
    <w:rsid w:val="008964A7"/>
    <w:rsid w:val="008A5EED"/>
    <w:rsid w:val="008A6614"/>
    <w:rsid w:val="008A71C8"/>
    <w:rsid w:val="008B6068"/>
    <w:rsid w:val="008C39FA"/>
    <w:rsid w:val="008C4AA8"/>
    <w:rsid w:val="008C4D65"/>
    <w:rsid w:val="008C63A4"/>
    <w:rsid w:val="008C7EAE"/>
    <w:rsid w:val="008D651F"/>
    <w:rsid w:val="008E0581"/>
    <w:rsid w:val="008E18D3"/>
    <w:rsid w:val="008E1F4C"/>
    <w:rsid w:val="008E3EDB"/>
    <w:rsid w:val="008E530C"/>
    <w:rsid w:val="008E662F"/>
    <w:rsid w:val="008F2FCE"/>
    <w:rsid w:val="008F42EB"/>
    <w:rsid w:val="008F7427"/>
    <w:rsid w:val="00905803"/>
    <w:rsid w:val="00907398"/>
    <w:rsid w:val="00914F4A"/>
    <w:rsid w:val="00922554"/>
    <w:rsid w:val="0092284E"/>
    <w:rsid w:val="0093538D"/>
    <w:rsid w:val="00935461"/>
    <w:rsid w:val="00940B92"/>
    <w:rsid w:val="00946D00"/>
    <w:rsid w:val="009477EA"/>
    <w:rsid w:val="009515B8"/>
    <w:rsid w:val="0095460B"/>
    <w:rsid w:val="00956177"/>
    <w:rsid w:val="00961919"/>
    <w:rsid w:val="0096229D"/>
    <w:rsid w:val="0096246A"/>
    <w:rsid w:val="00964CBC"/>
    <w:rsid w:val="009675DB"/>
    <w:rsid w:val="00970731"/>
    <w:rsid w:val="00973D94"/>
    <w:rsid w:val="00981307"/>
    <w:rsid w:val="00981C20"/>
    <w:rsid w:val="00983C93"/>
    <w:rsid w:val="009858AF"/>
    <w:rsid w:val="00986A4D"/>
    <w:rsid w:val="00992F32"/>
    <w:rsid w:val="00995DDC"/>
    <w:rsid w:val="00996709"/>
    <w:rsid w:val="00996A46"/>
    <w:rsid w:val="009A0552"/>
    <w:rsid w:val="009A1C0F"/>
    <w:rsid w:val="009A226E"/>
    <w:rsid w:val="009A6121"/>
    <w:rsid w:val="009A6B1B"/>
    <w:rsid w:val="009A73DC"/>
    <w:rsid w:val="009A745E"/>
    <w:rsid w:val="009B2D88"/>
    <w:rsid w:val="009C1114"/>
    <w:rsid w:val="009C51A9"/>
    <w:rsid w:val="009C6C90"/>
    <w:rsid w:val="009D0329"/>
    <w:rsid w:val="009D1593"/>
    <w:rsid w:val="009D2B6D"/>
    <w:rsid w:val="009D6407"/>
    <w:rsid w:val="009D7597"/>
    <w:rsid w:val="009E2BF2"/>
    <w:rsid w:val="009E77C6"/>
    <w:rsid w:val="009E7EFF"/>
    <w:rsid w:val="009F08DB"/>
    <w:rsid w:val="00A026BF"/>
    <w:rsid w:val="00A02BD7"/>
    <w:rsid w:val="00A05E10"/>
    <w:rsid w:val="00A05F16"/>
    <w:rsid w:val="00A10099"/>
    <w:rsid w:val="00A10913"/>
    <w:rsid w:val="00A1781B"/>
    <w:rsid w:val="00A24C2B"/>
    <w:rsid w:val="00A24D38"/>
    <w:rsid w:val="00A26550"/>
    <w:rsid w:val="00A279DB"/>
    <w:rsid w:val="00A33BB0"/>
    <w:rsid w:val="00A35248"/>
    <w:rsid w:val="00A36DEC"/>
    <w:rsid w:val="00A422A1"/>
    <w:rsid w:val="00A424C2"/>
    <w:rsid w:val="00A4393B"/>
    <w:rsid w:val="00A46726"/>
    <w:rsid w:val="00A50DC0"/>
    <w:rsid w:val="00A51A2E"/>
    <w:rsid w:val="00A5239D"/>
    <w:rsid w:val="00A53739"/>
    <w:rsid w:val="00A54FA0"/>
    <w:rsid w:val="00A568B6"/>
    <w:rsid w:val="00A71471"/>
    <w:rsid w:val="00A72A3E"/>
    <w:rsid w:val="00A8203F"/>
    <w:rsid w:val="00A83C37"/>
    <w:rsid w:val="00A83D01"/>
    <w:rsid w:val="00A873DE"/>
    <w:rsid w:val="00A87600"/>
    <w:rsid w:val="00A96B21"/>
    <w:rsid w:val="00A9749F"/>
    <w:rsid w:val="00AA083A"/>
    <w:rsid w:val="00AA3525"/>
    <w:rsid w:val="00AA4288"/>
    <w:rsid w:val="00AB01AD"/>
    <w:rsid w:val="00AB3D6C"/>
    <w:rsid w:val="00AB6059"/>
    <w:rsid w:val="00AB7AE4"/>
    <w:rsid w:val="00AC03CF"/>
    <w:rsid w:val="00AC3431"/>
    <w:rsid w:val="00AC3651"/>
    <w:rsid w:val="00AC6196"/>
    <w:rsid w:val="00AC6E09"/>
    <w:rsid w:val="00AD4023"/>
    <w:rsid w:val="00AD4C0F"/>
    <w:rsid w:val="00AD74EA"/>
    <w:rsid w:val="00AD78B4"/>
    <w:rsid w:val="00AE196C"/>
    <w:rsid w:val="00AE1A95"/>
    <w:rsid w:val="00AE6ED5"/>
    <w:rsid w:val="00AE6FAD"/>
    <w:rsid w:val="00AF28AC"/>
    <w:rsid w:val="00AF3B7A"/>
    <w:rsid w:val="00AF6AD8"/>
    <w:rsid w:val="00B0220B"/>
    <w:rsid w:val="00B04350"/>
    <w:rsid w:val="00B130B5"/>
    <w:rsid w:val="00B13801"/>
    <w:rsid w:val="00B15572"/>
    <w:rsid w:val="00B22258"/>
    <w:rsid w:val="00B31F68"/>
    <w:rsid w:val="00B33C17"/>
    <w:rsid w:val="00B36EA9"/>
    <w:rsid w:val="00B47289"/>
    <w:rsid w:val="00B47A84"/>
    <w:rsid w:val="00B57BFB"/>
    <w:rsid w:val="00B60858"/>
    <w:rsid w:val="00B60F60"/>
    <w:rsid w:val="00B67AF0"/>
    <w:rsid w:val="00B67FE3"/>
    <w:rsid w:val="00B7061B"/>
    <w:rsid w:val="00B70B11"/>
    <w:rsid w:val="00B71215"/>
    <w:rsid w:val="00B775E9"/>
    <w:rsid w:val="00B8190D"/>
    <w:rsid w:val="00B81A38"/>
    <w:rsid w:val="00B871CB"/>
    <w:rsid w:val="00B95A7F"/>
    <w:rsid w:val="00BA4BF5"/>
    <w:rsid w:val="00BB0AFD"/>
    <w:rsid w:val="00BC533D"/>
    <w:rsid w:val="00BC5AD7"/>
    <w:rsid w:val="00BD26BF"/>
    <w:rsid w:val="00BD2EC3"/>
    <w:rsid w:val="00BD4199"/>
    <w:rsid w:val="00BD696A"/>
    <w:rsid w:val="00BD6AF0"/>
    <w:rsid w:val="00BD7EDB"/>
    <w:rsid w:val="00BE3E9D"/>
    <w:rsid w:val="00BE4891"/>
    <w:rsid w:val="00BE5195"/>
    <w:rsid w:val="00BE7663"/>
    <w:rsid w:val="00BF172F"/>
    <w:rsid w:val="00BF18D1"/>
    <w:rsid w:val="00BF19E6"/>
    <w:rsid w:val="00BF5251"/>
    <w:rsid w:val="00BF60B0"/>
    <w:rsid w:val="00C05B19"/>
    <w:rsid w:val="00C063B4"/>
    <w:rsid w:val="00C105B0"/>
    <w:rsid w:val="00C10904"/>
    <w:rsid w:val="00C112DF"/>
    <w:rsid w:val="00C1297F"/>
    <w:rsid w:val="00C12BAE"/>
    <w:rsid w:val="00C1495C"/>
    <w:rsid w:val="00C2354A"/>
    <w:rsid w:val="00C239DB"/>
    <w:rsid w:val="00C25CD5"/>
    <w:rsid w:val="00C308D2"/>
    <w:rsid w:val="00C40B94"/>
    <w:rsid w:val="00C40FEA"/>
    <w:rsid w:val="00C44087"/>
    <w:rsid w:val="00C45D2D"/>
    <w:rsid w:val="00C51DAC"/>
    <w:rsid w:val="00C53F3F"/>
    <w:rsid w:val="00C54134"/>
    <w:rsid w:val="00C55C4A"/>
    <w:rsid w:val="00C5753F"/>
    <w:rsid w:val="00C65944"/>
    <w:rsid w:val="00C664D3"/>
    <w:rsid w:val="00C66ACF"/>
    <w:rsid w:val="00C70DA3"/>
    <w:rsid w:val="00C710BC"/>
    <w:rsid w:val="00C72E07"/>
    <w:rsid w:val="00C747A5"/>
    <w:rsid w:val="00C80D80"/>
    <w:rsid w:val="00C8255F"/>
    <w:rsid w:val="00C84634"/>
    <w:rsid w:val="00C859D1"/>
    <w:rsid w:val="00C87308"/>
    <w:rsid w:val="00C90669"/>
    <w:rsid w:val="00C93828"/>
    <w:rsid w:val="00C96816"/>
    <w:rsid w:val="00CA1A6E"/>
    <w:rsid w:val="00CB1C46"/>
    <w:rsid w:val="00CB446F"/>
    <w:rsid w:val="00CB51FD"/>
    <w:rsid w:val="00CB66C2"/>
    <w:rsid w:val="00CC0D6D"/>
    <w:rsid w:val="00CC1328"/>
    <w:rsid w:val="00CC3E0B"/>
    <w:rsid w:val="00CC5C11"/>
    <w:rsid w:val="00CC7B72"/>
    <w:rsid w:val="00CD3E49"/>
    <w:rsid w:val="00CD5806"/>
    <w:rsid w:val="00CE13D9"/>
    <w:rsid w:val="00CE1E90"/>
    <w:rsid w:val="00CE266A"/>
    <w:rsid w:val="00CE4E30"/>
    <w:rsid w:val="00CE7460"/>
    <w:rsid w:val="00CF55E9"/>
    <w:rsid w:val="00CF5796"/>
    <w:rsid w:val="00CF5EE7"/>
    <w:rsid w:val="00CF6A56"/>
    <w:rsid w:val="00CF70AB"/>
    <w:rsid w:val="00D0022B"/>
    <w:rsid w:val="00D061A0"/>
    <w:rsid w:val="00D15693"/>
    <w:rsid w:val="00D163F5"/>
    <w:rsid w:val="00D168C4"/>
    <w:rsid w:val="00D16B95"/>
    <w:rsid w:val="00D2010E"/>
    <w:rsid w:val="00D20F2B"/>
    <w:rsid w:val="00D21F5C"/>
    <w:rsid w:val="00D2253D"/>
    <w:rsid w:val="00D245F9"/>
    <w:rsid w:val="00D3059B"/>
    <w:rsid w:val="00D31A20"/>
    <w:rsid w:val="00D328D3"/>
    <w:rsid w:val="00D32DB0"/>
    <w:rsid w:val="00D33236"/>
    <w:rsid w:val="00D37EAA"/>
    <w:rsid w:val="00D42311"/>
    <w:rsid w:val="00D47013"/>
    <w:rsid w:val="00D5120D"/>
    <w:rsid w:val="00D53403"/>
    <w:rsid w:val="00D53AD6"/>
    <w:rsid w:val="00D53C08"/>
    <w:rsid w:val="00D540A8"/>
    <w:rsid w:val="00D5530E"/>
    <w:rsid w:val="00D571C8"/>
    <w:rsid w:val="00D60046"/>
    <w:rsid w:val="00D62308"/>
    <w:rsid w:val="00D6276C"/>
    <w:rsid w:val="00D64106"/>
    <w:rsid w:val="00D64F35"/>
    <w:rsid w:val="00D71969"/>
    <w:rsid w:val="00D71FFB"/>
    <w:rsid w:val="00D721E1"/>
    <w:rsid w:val="00D7633E"/>
    <w:rsid w:val="00D773A9"/>
    <w:rsid w:val="00D821DF"/>
    <w:rsid w:val="00D938BB"/>
    <w:rsid w:val="00DA077E"/>
    <w:rsid w:val="00DB1075"/>
    <w:rsid w:val="00DB38BF"/>
    <w:rsid w:val="00DC2D0F"/>
    <w:rsid w:val="00DC39E1"/>
    <w:rsid w:val="00DD3751"/>
    <w:rsid w:val="00DD6C07"/>
    <w:rsid w:val="00DE1558"/>
    <w:rsid w:val="00DE161B"/>
    <w:rsid w:val="00DE2DA6"/>
    <w:rsid w:val="00DF5D07"/>
    <w:rsid w:val="00E00AA3"/>
    <w:rsid w:val="00E100A2"/>
    <w:rsid w:val="00E114C9"/>
    <w:rsid w:val="00E117BF"/>
    <w:rsid w:val="00E1597C"/>
    <w:rsid w:val="00E170D4"/>
    <w:rsid w:val="00E20922"/>
    <w:rsid w:val="00E20CD2"/>
    <w:rsid w:val="00E242F3"/>
    <w:rsid w:val="00E248CE"/>
    <w:rsid w:val="00E3610C"/>
    <w:rsid w:val="00E42465"/>
    <w:rsid w:val="00E43B8E"/>
    <w:rsid w:val="00E53D8B"/>
    <w:rsid w:val="00E555C8"/>
    <w:rsid w:val="00E5645C"/>
    <w:rsid w:val="00E6036F"/>
    <w:rsid w:val="00E61C34"/>
    <w:rsid w:val="00E63AEF"/>
    <w:rsid w:val="00E67E90"/>
    <w:rsid w:val="00E7090B"/>
    <w:rsid w:val="00E72478"/>
    <w:rsid w:val="00E765A9"/>
    <w:rsid w:val="00E77905"/>
    <w:rsid w:val="00E90C7C"/>
    <w:rsid w:val="00E9372B"/>
    <w:rsid w:val="00E93B80"/>
    <w:rsid w:val="00E97E7A"/>
    <w:rsid w:val="00EA0E91"/>
    <w:rsid w:val="00EA5DEC"/>
    <w:rsid w:val="00EA60FE"/>
    <w:rsid w:val="00EB2C52"/>
    <w:rsid w:val="00EB3E6F"/>
    <w:rsid w:val="00EC05CA"/>
    <w:rsid w:val="00EC2124"/>
    <w:rsid w:val="00EC5A6F"/>
    <w:rsid w:val="00ED1A19"/>
    <w:rsid w:val="00ED337B"/>
    <w:rsid w:val="00ED3849"/>
    <w:rsid w:val="00ED553D"/>
    <w:rsid w:val="00ED564A"/>
    <w:rsid w:val="00EE1BD0"/>
    <w:rsid w:val="00EE2EDC"/>
    <w:rsid w:val="00EE53C2"/>
    <w:rsid w:val="00EE7338"/>
    <w:rsid w:val="00EF090C"/>
    <w:rsid w:val="00EF499A"/>
    <w:rsid w:val="00EF6ABD"/>
    <w:rsid w:val="00F108E7"/>
    <w:rsid w:val="00F10CBD"/>
    <w:rsid w:val="00F1340F"/>
    <w:rsid w:val="00F13DE2"/>
    <w:rsid w:val="00F2052B"/>
    <w:rsid w:val="00F242CE"/>
    <w:rsid w:val="00F258FB"/>
    <w:rsid w:val="00F33247"/>
    <w:rsid w:val="00F364B6"/>
    <w:rsid w:val="00F36CF5"/>
    <w:rsid w:val="00F442FC"/>
    <w:rsid w:val="00F452F5"/>
    <w:rsid w:val="00F52C9B"/>
    <w:rsid w:val="00F5421F"/>
    <w:rsid w:val="00F557C3"/>
    <w:rsid w:val="00F55BC9"/>
    <w:rsid w:val="00F56406"/>
    <w:rsid w:val="00F617BF"/>
    <w:rsid w:val="00F61A2E"/>
    <w:rsid w:val="00F62CB6"/>
    <w:rsid w:val="00F65CDB"/>
    <w:rsid w:val="00F67804"/>
    <w:rsid w:val="00F67A45"/>
    <w:rsid w:val="00F70A29"/>
    <w:rsid w:val="00F72FE5"/>
    <w:rsid w:val="00F732DB"/>
    <w:rsid w:val="00F73AED"/>
    <w:rsid w:val="00F744E1"/>
    <w:rsid w:val="00F771EB"/>
    <w:rsid w:val="00F82ED5"/>
    <w:rsid w:val="00F835CC"/>
    <w:rsid w:val="00F863E3"/>
    <w:rsid w:val="00F87CEB"/>
    <w:rsid w:val="00F932BA"/>
    <w:rsid w:val="00FA062B"/>
    <w:rsid w:val="00FA18C9"/>
    <w:rsid w:val="00FA5DAE"/>
    <w:rsid w:val="00FA62B7"/>
    <w:rsid w:val="00FB1003"/>
    <w:rsid w:val="00FB134B"/>
    <w:rsid w:val="00FB70C0"/>
    <w:rsid w:val="00FC3455"/>
    <w:rsid w:val="00FC4A7A"/>
    <w:rsid w:val="00FC5707"/>
    <w:rsid w:val="00FC607F"/>
    <w:rsid w:val="00FC705C"/>
    <w:rsid w:val="00FD6191"/>
    <w:rsid w:val="00FE38FA"/>
    <w:rsid w:val="00FE50ED"/>
    <w:rsid w:val="00FE60D2"/>
    <w:rsid w:val="00FE7255"/>
    <w:rsid w:val="00FF0E7B"/>
    <w:rsid w:val="00FF2372"/>
    <w:rsid w:val="00FF354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51650"/>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551650"/>
    <w:rPr>
      <w:rFonts w:ascii="Times New Roman" w:eastAsia="Times New Roma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pPr>
    <w:rPr>
      <w:lang w:val="en-CA"/>
    </w:r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val="en-US" w:eastAsia="zh-CN"/>
    </w:rPr>
  </w:style>
  <w:style w:type="character" w:styleId="Hyperlink">
    <w:name w:val="Hyperlink"/>
    <w:basedOn w:val="DefaultParagraphFont"/>
    <w:uiPriority w:val="99"/>
    <w:unhideWhenUsed/>
    <w:rsid w:val="00C664D3"/>
    <w:rPr>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Header">
    <w:name w:val="header"/>
    <w:basedOn w:val="Normal"/>
    <w:link w:val="HeaderChar"/>
    <w:unhideWhenUsed/>
    <w:rsid w:val="00E555C8"/>
    <w:pPr>
      <w:tabs>
        <w:tab w:val="center" w:pos="4680"/>
        <w:tab w:val="right" w:pos="9360"/>
      </w:tabs>
    </w:pPr>
  </w:style>
  <w:style w:type="character" w:customStyle="1" w:styleId="HeaderChar">
    <w:name w:val="Header Char"/>
    <w:basedOn w:val="DefaultParagraphFont"/>
    <w:link w:val="Header"/>
    <w:rsid w:val="00E555C8"/>
    <w:rPr>
      <w:rFonts w:ascii="Times New Roman" w:eastAsia="Times New Roman" w:hAnsi="Times New Roman" w:cs="Times New Roman"/>
      <w:kern w:val="0"/>
      <w:szCs w:val="24"/>
      <w:lang w:val="en-GB"/>
      <w14:ligatures w14:val="none"/>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Rec para,Recommendation"/>
    <w:basedOn w:val="Normal"/>
    <w:link w:val="ListParagraphChar"/>
    <w:uiPriority w:val="34"/>
    <w:qFormat/>
    <w:rsid w:val="00AF6AD8"/>
    <w:pPr>
      <w:numPr>
        <w:numId w:val="34"/>
      </w:numPr>
      <w:contextualSpacing/>
    </w:p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F6AD8"/>
    <w:rPr>
      <w:rFonts w:ascii="Times New Roman" w:eastAsia="Times New Roman" w:hAnsi="Times New Roman" w:cs="Times New Roman"/>
      <w:kern w:val="0"/>
      <w:szCs w:val="24"/>
      <w:lang w:val="en-GB"/>
      <w14:ligatures w14:val="none"/>
    </w:rPr>
  </w:style>
  <w:style w:type="character" w:customStyle="1" w:styleId="style21">
    <w:name w:val="style21"/>
    <w:basedOn w:val="DefaultParagraphFont"/>
    <w:rsid w:val="0093538D"/>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15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conferences/nairobi-2023/sbstta-25/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KaiT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65A59"/>
    <w:rsid w:val="000E43C3"/>
    <w:rsid w:val="001464BB"/>
    <w:rsid w:val="001B5E85"/>
    <w:rsid w:val="001D79EB"/>
    <w:rsid w:val="00237F8F"/>
    <w:rsid w:val="002619BD"/>
    <w:rsid w:val="002C7D74"/>
    <w:rsid w:val="002F1C76"/>
    <w:rsid w:val="00335CCA"/>
    <w:rsid w:val="004922C8"/>
    <w:rsid w:val="004E4E80"/>
    <w:rsid w:val="00550B21"/>
    <w:rsid w:val="0059392A"/>
    <w:rsid w:val="005A71C7"/>
    <w:rsid w:val="005F38C4"/>
    <w:rsid w:val="00604043"/>
    <w:rsid w:val="007B6E88"/>
    <w:rsid w:val="007D03D4"/>
    <w:rsid w:val="007E4C1B"/>
    <w:rsid w:val="00854B9B"/>
    <w:rsid w:val="00875F61"/>
    <w:rsid w:val="00983433"/>
    <w:rsid w:val="00AA083A"/>
    <w:rsid w:val="00B35981"/>
    <w:rsid w:val="00D01E81"/>
    <w:rsid w:val="00D721E1"/>
    <w:rsid w:val="00DD7510"/>
    <w:rsid w:val="00E117BF"/>
    <w:rsid w:val="00E93B80"/>
    <w:rsid w:val="00F05EFA"/>
    <w:rsid w:val="00F70A29"/>
    <w:rsid w:val="00FE38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7CF56DC0-1DBC-49B2-B9D7-AFFE1B963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sbstta-template.dotm</Template>
  <TotalTime>0</TotalTime>
  <Pages>10</Pages>
  <Words>1288</Words>
  <Characters>7344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会议报告草稿</vt:lpstr>
    </vt:vector>
  </TitlesOfParts>
  <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会议报告草案</dc:title>
  <dc:subject>CBD/SBSTTA/26/L.1</dc:subject>
  <dc:creator>veronique.lefebvre</dc:creator>
  <cp:keywords/>
  <dc:description/>
  <cp:lastModifiedBy>SCBD</cp:lastModifiedBy>
  <cp:revision>4</cp:revision>
  <cp:lastPrinted>2024-05-14T10:09:00Z</cp:lastPrinted>
  <dcterms:created xsi:type="dcterms:W3CDTF">2024-05-18T08:27:00Z</dcterms:created>
  <dcterms:modified xsi:type="dcterms:W3CDTF">2024-05-18T09:29:00Z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