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2246C5BE" w:rsidR="00DB19AE" w:rsidRPr="004966A2" w:rsidRDefault="005B4A5A"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Content>
          <w:r w:rsidR="00B555E1" w:rsidRPr="004966A2">
            <w:rPr>
              <w:rFonts w:ascii="Simplified Arabic" w:hAnsi="Simplified Arabic" w:cs="Simplified Arabic"/>
              <w:b/>
              <w:bCs/>
              <w:sz w:val="26"/>
              <w:szCs w:val="26"/>
              <w:rtl/>
            </w:rPr>
            <w:t xml:space="preserve">الهيئة الفرعية </w:t>
          </w:r>
          <w:r w:rsidR="00B15970">
            <w:rPr>
              <w:rFonts w:ascii="Simplified Arabic" w:hAnsi="Simplified Arabic" w:cs="Simplified Arabic" w:hint="cs"/>
              <w:b/>
              <w:bCs/>
              <w:sz w:val="26"/>
              <w:szCs w:val="26"/>
              <w:rtl/>
            </w:rPr>
            <w:t>للمشورة العلمية</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0A1A0B65" w:rsidR="00DB19AE" w:rsidRPr="00E765E7" w:rsidRDefault="00DB19AE" w:rsidP="00DB19AE">
            <w:pPr>
              <w:rPr>
                <w:rFonts w:asciiTheme="majorBidi" w:hAnsiTheme="majorBidi" w:cstheme="majorBidi"/>
                <w:szCs w:val="22"/>
              </w:rPr>
            </w:pPr>
            <w:r w:rsidRPr="00E765E7">
              <w:rPr>
                <w:rFonts w:asciiTheme="majorBidi" w:hAnsiTheme="majorBidi" w:cstheme="majorBidi"/>
                <w:snapToGrid w:val="0"/>
                <w:kern w:val="22"/>
              </w:rPr>
              <w:t>CBD/</w:t>
            </w:r>
            <w:r w:rsidR="00707428" w:rsidRPr="00213E93">
              <w:rPr>
                <w:snapToGrid w:val="0"/>
                <w:kern w:val="22"/>
                <w:szCs w:val="22"/>
              </w:rPr>
              <w:t>SBSTTA</w:t>
            </w:r>
            <w:r w:rsidRPr="00E765E7">
              <w:rPr>
                <w:rFonts w:asciiTheme="majorBidi" w:hAnsiTheme="majorBidi" w:cstheme="majorBidi"/>
                <w:snapToGrid w:val="0"/>
                <w:kern w:val="22"/>
              </w:rPr>
              <w:t>/</w:t>
            </w:r>
            <w:r w:rsidR="00707428">
              <w:rPr>
                <w:rFonts w:asciiTheme="majorBidi" w:hAnsiTheme="majorBidi" w:cstheme="majorBidi"/>
                <w:snapToGrid w:val="0"/>
                <w:kern w:val="22"/>
              </w:rPr>
              <w:t>24</w:t>
            </w:r>
            <w:r w:rsidRPr="00E765E7">
              <w:rPr>
                <w:rFonts w:asciiTheme="majorBidi" w:hAnsiTheme="majorBidi" w:cstheme="majorBidi"/>
                <w:snapToGrid w:val="0"/>
                <w:kern w:val="22"/>
              </w:rPr>
              <w:t>/</w:t>
            </w:r>
            <w:r w:rsidR="00707428">
              <w:rPr>
                <w:rFonts w:asciiTheme="majorBidi" w:hAnsiTheme="majorBidi" w:cstheme="majorBidi"/>
                <w:snapToGrid w:val="0"/>
                <w:kern w:val="22"/>
              </w:rPr>
              <w:t>4</w:t>
            </w:r>
          </w:p>
          <w:p w14:paraId="35327FDC" w14:textId="2192DA8E" w:rsidR="00DB19AE" w:rsidRPr="00E765E7" w:rsidRDefault="00707428" w:rsidP="00DB19AE">
            <w:pPr>
              <w:jc w:val="left"/>
              <w:rPr>
                <w:rFonts w:asciiTheme="majorBidi" w:hAnsiTheme="majorBidi" w:cstheme="majorBidi"/>
                <w:szCs w:val="22"/>
              </w:rPr>
            </w:pPr>
            <w:r>
              <w:rPr>
                <w:rFonts w:asciiTheme="majorBidi" w:hAnsiTheme="majorBidi" w:cstheme="majorBidi"/>
                <w:snapToGrid w:val="0"/>
                <w:kern w:val="22"/>
                <w:szCs w:val="22"/>
              </w:rPr>
              <w:t>11</w:t>
            </w:r>
            <w:r w:rsidR="00DB19AE" w:rsidRPr="00E765E7">
              <w:rPr>
                <w:rFonts w:asciiTheme="majorBidi" w:hAnsiTheme="majorBidi" w:cstheme="majorBidi"/>
                <w:snapToGrid w:val="0"/>
                <w:kern w:val="22"/>
                <w:szCs w:val="22"/>
              </w:rPr>
              <w:t xml:space="preserve"> </w:t>
            </w:r>
            <w:r w:rsidR="00D52BBF">
              <w:rPr>
                <w:rFonts w:asciiTheme="majorBidi" w:hAnsiTheme="majorBidi" w:cstheme="majorBidi"/>
                <w:snapToGrid w:val="0"/>
                <w:kern w:val="22"/>
                <w:szCs w:val="22"/>
              </w:rPr>
              <w:t>May</w:t>
            </w:r>
            <w:r w:rsidR="00DB19AE" w:rsidRPr="00E765E7">
              <w:rPr>
                <w:rFonts w:asciiTheme="majorBidi" w:hAnsiTheme="majorBidi" w:cstheme="majorBidi"/>
                <w:snapToGrid w:val="0"/>
                <w:kern w:val="22"/>
                <w:szCs w:val="22"/>
              </w:rPr>
              <w:t xml:space="preserve">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708522B" w14:textId="77777777" w:rsidR="00B15970" w:rsidRPr="00A448E0" w:rsidRDefault="00B15970" w:rsidP="00B15970">
      <w:pPr>
        <w:suppressLineNumbers/>
        <w:suppressAutoHyphens/>
        <w:kinsoku w:val="0"/>
        <w:overflowPunct w:val="0"/>
        <w:autoSpaceDE w:val="0"/>
        <w:autoSpaceDN w:val="0"/>
        <w:bidi/>
        <w:adjustRightInd w:val="0"/>
        <w:snapToGrid w:val="0"/>
        <w:rPr>
          <w:rFonts w:ascii="Simplified Arabic" w:hAnsi="Simplified Arabic" w:cs="Simplified Arabic"/>
          <w:b/>
          <w:bCs/>
          <w:sz w:val="24"/>
          <w:rtl/>
        </w:rPr>
      </w:pPr>
      <w:r w:rsidRPr="00A448E0">
        <w:rPr>
          <w:rFonts w:ascii="Simplified Arabic" w:hAnsi="Simplified Arabic" w:cs="Simplified Arabic"/>
          <w:b/>
          <w:bCs/>
          <w:sz w:val="24"/>
          <w:rtl/>
        </w:rPr>
        <w:t>والتقنية والتكنولوجية</w:t>
      </w:r>
    </w:p>
    <w:p w14:paraId="75451682" w14:textId="77777777" w:rsidR="00B15970" w:rsidRPr="00A448E0" w:rsidRDefault="00B15970" w:rsidP="00B15970">
      <w:pPr>
        <w:suppressLineNumbers/>
        <w:suppressAutoHyphens/>
        <w:kinsoku w:val="0"/>
        <w:overflowPunct w:val="0"/>
        <w:autoSpaceDE w:val="0"/>
        <w:autoSpaceDN w:val="0"/>
        <w:bidi/>
        <w:adjustRightInd w:val="0"/>
        <w:snapToGrid w:val="0"/>
        <w:rPr>
          <w:rFonts w:ascii="Simplified Arabic" w:hAnsi="Simplified Arabic" w:cs="Simplified Arabic"/>
          <w:sz w:val="24"/>
          <w:rtl/>
        </w:rPr>
      </w:pPr>
      <w:r w:rsidRPr="00A448E0">
        <w:rPr>
          <w:rFonts w:ascii="Simplified Arabic" w:hAnsi="Simplified Arabic" w:cs="Simplified Arabic"/>
          <w:sz w:val="24"/>
          <w:rtl/>
        </w:rPr>
        <w:t>الاجتماع الرابع والعشرون</w:t>
      </w:r>
    </w:p>
    <w:p w14:paraId="767D5FBA" w14:textId="266465D7" w:rsidR="00B15970" w:rsidRPr="00A448E0" w:rsidRDefault="00F2783E" w:rsidP="00B15970">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Pr>
          <w:rFonts w:ascii="Simplified Arabic" w:hAnsi="Simplified Arabic" w:cs="Simplified Arabic" w:hint="cs"/>
          <w:sz w:val="24"/>
          <w:rtl/>
        </w:rPr>
        <w:t>مدينة كيبيك (</w:t>
      </w:r>
      <w:r w:rsidR="001D0E02">
        <w:rPr>
          <w:rFonts w:ascii="Simplified Arabic" w:hAnsi="Simplified Arabic" w:cs="Simplified Arabic" w:hint="cs"/>
          <w:sz w:val="24"/>
          <w:rtl/>
        </w:rPr>
        <w:t>تُؤكد لاحقاً)</w:t>
      </w:r>
      <w:r w:rsidR="00B15970" w:rsidRPr="00A448E0">
        <w:rPr>
          <w:rFonts w:ascii="Simplified Arabic" w:hAnsi="Simplified Arabic" w:cs="Simplified Arabic"/>
          <w:sz w:val="24"/>
          <w:rtl/>
        </w:rPr>
        <w:t xml:space="preserve">، كندا، </w:t>
      </w:r>
      <w:r w:rsidR="00226983">
        <w:rPr>
          <w:rFonts w:ascii="Simplified Arabic" w:hAnsi="Simplified Arabic" w:cs="Simplified Arabic" w:hint="cs"/>
          <w:sz w:val="24"/>
          <w:rtl/>
        </w:rPr>
        <w:t>2</w:t>
      </w:r>
      <w:r w:rsidR="00B15970" w:rsidRPr="00A448E0">
        <w:rPr>
          <w:rFonts w:ascii="Simplified Arabic" w:hAnsi="Simplified Arabic" w:cs="Simplified Arabic" w:hint="cs"/>
          <w:sz w:val="24"/>
          <w:rtl/>
        </w:rPr>
        <w:t xml:space="preserve"> إلى </w:t>
      </w:r>
      <w:r w:rsidR="00226983">
        <w:rPr>
          <w:rFonts w:ascii="Simplified Arabic" w:hAnsi="Simplified Arabic" w:cs="Simplified Arabic" w:hint="cs"/>
          <w:sz w:val="24"/>
          <w:rtl/>
        </w:rPr>
        <w:t>7</w:t>
      </w:r>
      <w:r w:rsidR="00B15970" w:rsidRPr="00A448E0">
        <w:rPr>
          <w:rFonts w:ascii="Simplified Arabic" w:hAnsi="Simplified Arabic" w:cs="Simplified Arabic"/>
          <w:sz w:val="24"/>
          <w:rtl/>
        </w:rPr>
        <w:t xml:space="preserve"> </w:t>
      </w:r>
      <w:r w:rsidR="00226983">
        <w:rPr>
          <w:rFonts w:ascii="Simplified Arabic" w:hAnsi="Simplified Arabic" w:cs="Simplified Arabic" w:hint="cs"/>
          <w:sz w:val="24"/>
          <w:rtl/>
        </w:rPr>
        <w:t>نوفمبر</w:t>
      </w:r>
      <w:r w:rsidR="00B15970" w:rsidRPr="00A448E0">
        <w:rPr>
          <w:rFonts w:ascii="Simplified Arabic" w:hAnsi="Simplified Arabic" w:cs="Simplified Arabic" w:hint="cs"/>
          <w:sz w:val="24"/>
          <w:rtl/>
        </w:rPr>
        <w:t>/</w:t>
      </w:r>
      <w:r w:rsidR="00226983">
        <w:rPr>
          <w:rFonts w:ascii="Simplified Arabic" w:hAnsi="Simplified Arabic" w:cs="Simplified Arabic" w:hint="cs"/>
          <w:sz w:val="24"/>
          <w:rtl/>
        </w:rPr>
        <w:t>تشرين الثاني</w:t>
      </w:r>
      <w:r w:rsidR="00B15970" w:rsidRPr="00A448E0">
        <w:rPr>
          <w:rFonts w:ascii="Simplified Arabic" w:hAnsi="Simplified Arabic" w:cs="Simplified Arabic"/>
          <w:sz w:val="24"/>
          <w:rtl/>
        </w:rPr>
        <w:t xml:space="preserve"> 2020</w:t>
      </w:r>
    </w:p>
    <w:p w14:paraId="42CE4EFE" w14:textId="6B14D76B" w:rsidR="00B15970" w:rsidRPr="00A448E0" w:rsidRDefault="00B15970" w:rsidP="00B15970">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A448E0">
        <w:rPr>
          <w:rFonts w:ascii="Simplified Arabic" w:hAnsi="Simplified Arabic" w:cs="Simplified Arabic"/>
          <w:sz w:val="24"/>
          <w:rtl/>
        </w:rPr>
        <w:t xml:space="preserve">البند </w:t>
      </w:r>
      <w:r w:rsidR="005A712C">
        <w:rPr>
          <w:rFonts w:ascii="Simplified Arabic" w:hAnsi="Simplified Arabic" w:cs="Simplified Arabic" w:hint="cs"/>
          <w:sz w:val="24"/>
          <w:rtl/>
        </w:rPr>
        <w:t>4</w:t>
      </w:r>
      <w:r w:rsidRPr="00A448E0">
        <w:rPr>
          <w:rFonts w:ascii="Simplified Arabic" w:hAnsi="Simplified Arabic" w:cs="Simplified Arabic"/>
          <w:sz w:val="24"/>
          <w:rtl/>
        </w:rPr>
        <w:t xml:space="preserve"> من جدول الأعمال المؤقت</w:t>
      </w:r>
      <w:r w:rsidRPr="00A448E0">
        <w:rPr>
          <w:rStyle w:val="FootnoteReference"/>
          <w:snapToGrid w:val="0"/>
          <w:kern w:val="22"/>
          <w:sz w:val="22"/>
          <w:szCs w:val="22"/>
          <w:u w:val="none"/>
          <w:lang w:eastAsia="nb-NO"/>
        </w:rPr>
        <w:footnoteReference w:customMarkFollows="1" w:id="1"/>
        <w:t>*</w:t>
      </w:r>
    </w:p>
    <w:p w14:paraId="14F8CC2F" w14:textId="0B56B822" w:rsidR="003D3637" w:rsidRDefault="003D3637"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rtl/>
        </w:rPr>
      </w:pPr>
      <w:r w:rsidRPr="003D3637">
        <w:rPr>
          <w:rStyle w:val="hps"/>
          <w:rFonts w:ascii="Simplified Arabic" w:hAnsi="Simplified Arabic" w:cs="Simplified Arabic"/>
          <w:b/>
          <w:bCs/>
          <w:sz w:val="24"/>
          <w:szCs w:val="28"/>
          <w:rtl/>
        </w:rPr>
        <w:t>البيولوجي</w:t>
      </w:r>
      <w:r w:rsidR="005A712C">
        <w:rPr>
          <w:rStyle w:val="hps"/>
          <w:rFonts w:ascii="Simplified Arabic" w:hAnsi="Simplified Arabic" w:cs="Simplified Arabic" w:hint="cs"/>
          <w:b/>
          <w:bCs/>
          <w:sz w:val="24"/>
          <w:szCs w:val="28"/>
          <w:rtl/>
        </w:rPr>
        <w:t>ا التركيبية</w:t>
      </w:r>
    </w:p>
    <w:p w14:paraId="5CA45B73" w14:textId="29E5C37E" w:rsidR="00EB1614" w:rsidRPr="003E65A6" w:rsidRDefault="003E65A6" w:rsidP="000760C5">
      <w:pPr>
        <w:suppressLineNumbers/>
        <w:suppressAutoHyphens/>
        <w:kinsoku w:val="0"/>
        <w:overflowPunct w:val="0"/>
        <w:autoSpaceDE w:val="0"/>
        <w:autoSpaceDN w:val="0"/>
        <w:bidi/>
        <w:adjustRightInd w:val="0"/>
        <w:snapToGrid w:val="0"/>
        <w:spacing w:before="120" w:after="120"/>
        <w:jc w:val="center"/>
        <w:rPr>
          <w:rStyle w:val="hps"/>
          <w:rFonts w:ascii="Simplified Arabic" w:hAnsi="Simplified Arabic" w:cs="Simplified Arabic"/>
          <w:i/>
          <w:iCs/>
          <w:sz w:val="24"/>
          <w:szCs w:val="28"/>
          <w:rtl/>
        </w:rPr>
      </w:pPr>
      <w:r w:rsidRPr="003E65A6">
        <w:rPr>
          <w:rStyle w:val="hps"/>
          <w:rFonts w:ascii="Simplified Arabic" w:hAnsi="Simplified Arabic" w:cs="Simplified Arabic" w:hint="cs"/>
          <w:i/>
          <w:iCs/>
          <w:sz w:val="24"/>
          <w:szCs w:val="28"/>
          <w:rtl/>
        </w:rPr>
        <w:t>مذكرة من الأمينة التنفيذية</w:t>
      </w:r>
    </w:p>
    <w:p w14:paraId="43E6E771" w14:textId="4A922C59" w:rsidR="00292F67" w:rsidRPr="000760C5" w:rsidRDefault="0079228B" w:rsidP="0079228B">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Cs w:val="22"/>
          <w:lang w:bidi="ar-EG"/>
        </w:rPr>
      </w:pPr>
      <w:r w:rsidRPr="000760C5">
        <w:rPr>
          <w:rFonts w:ascii="Simplified Arabic" w:hAnsi="Simplified Arabic" w:cs="Simplified Arabic"/>
          <w:b w:val="0"/>
          <w:bCs/>
          <w:szCs w:val="26"/>
          <w:rtl/>
          <w:lang w:bidi="ar-EG"/>
        </w:rPr>
        <w:t>أولا-</w:t>
      </w:r>
      <w:r w:rsidRPr="000760C5">
        <w:rPr>
          <w:rFonts w:ascii="Simplified Arabic" w:hAnsi="Simplified Arabic" w:cs="Simplified Arabic"/>
          <w:b w:val="0"/>
          <w:bCs/>
          <w:szCs w:val="26"/>
          <w:rtl/>
          <w:lang w:bidi="ar-EG"/>
        </w:rPr>
        <w:tab/>
      </w:r>
      <w:r w:rsidR="00A22D15">
        <w:rPr>
          <w:rFonts w:ascii="Simplified Arabic" w:hAnsi="Simplified Arabic" w:cs="Simplified Arabic" w:hint="cs"/>
          <w:b w:val="0"/>
          <w:bCs/>
          <w:szCs w:val="26"/>
          <w:rtl/>
          <w:lang w:bidi="ar-EG"/>
        </w:rPr>
        <w:t>معلومات أساسية</w:t>
      </w:r>
    </w:p>
    <w:p w14:paraId="6B7B8A39" w14:textId="25453451" w:rsidR="00441A3B" w:rsidRDefault="00A22D15" w:rsidP="00441A3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A22D15">
        <w:rPr>
          <w:rFonts w:cs="Simplified Arabic"/>
          <w:snapToGrid w:val="0"/>
          <w:kern w:val="22"/>
          <w:sz w:val="24"/>
          <w:rtl/>
        </w:rPr>
        <w:t xml:space="preserve">اعتمد مؤتمر الأطراف، في اجتماعه الرابع عشر في عام 2018، المقرر </w:t>
      </w:r>
      <w:hyperlink r:id="rId11" w:history="1">
        <w:r w:rsidRPr="005D28D9">
          <w:rPr>
            <w:rStyle w:val="Hyperlink"/>
            <w:rFonts w:cs="Simplified Arabic"/>
            <w:snapToGrid w:val="0"/>
            <w:kern w:val="22"/>
            <w:sz w:val="24"/>
            <w:rtl/>
          </w:rPr>
          <w:t>14/19</w:t>
        </w:r>
      </w:hyperlink>
      <w:r w:rsidRPr="00A22D15">
        <w:rPr>
          <w:rFonts w:cs="Simplified Arabic"/>
          <w:snapToGrid w:val="0"/>
          <w:kern w:val="22"/>
          <w:sz w:val="24"/>
          <w:rtl/>
        </w:rPr>
        <w:t xml:space="preserve"> بشأن البيولوجيا التركيبية، الذي </w:t>
      </w:r>
      <w:r w:rsidR="001D4C84">
        <w:rPr>
          <w:rFonts w:cs="Simplified Arabic" w:hint="cs"/>
          <w:snapToGrid w:val="0"/>
          <w:kern w:val="22"/>
          <w:sz w:val="24"/>
          <w:rtl/>
        </w:rPr>
        <w:t>أُقر</w:t>
      </w:r>
      <w:r w:rsidRPr="00A22D15">
        <w:rPr>
          <w:rFonts w:cs="Simplified Arabic"/>
          <w:snapToGrid w:val="0"/>
          <w:kern w:val="22"/>
          <w:sz w:val="24"/>
          <w:rtl/>
        </w:rPr>
        <w:t xml:space="preserve"> فيه بأن البيولوجيا التركيبية</w:t>
      </w:r>
      <w:r w:rsidR="00E77581">
        <w:rPr>
          <w:rFonts w:cs="Simplified Arabic" w:hint="cs"/>
          <w:snapToGrid w:val="0"/>
          <w:kern w:val="22"/>
          <w:sz w:val="24"/>
          <w:rtl/>
          <w:lang w:bidi="ar-EG"/>
        </w:rPr>
        <w:t xml:space="preserve"> هي مسألة سريعة التطور وشاملة</w:t>
      </w:r>
      <w:r w:rsidRPr="00A22D15">
        <w:rPr>
          <w:rFonts w:cs="Simplified Arabic"/>
          <w:snapToGrid w:val="0"/>
          <w:kern w:val="22"/>
          <w:sz w:val="24"/>
          <w:rtl/>
        </w:rPr>
        <w:t xml:space="preserve">، مع </w:t>
      </w:r>
      <w:r w:rsidR="00E77581">
        <w:rPr>
          <w:rFonts w:cs="Simplified Arabic" w:hint="cs"/>
          <w:rtl/>
          <w:lang w:val="en-US" w:bidi="ar-EG"/>
        </w:rPr>
        <w:t xml:space="preserve">منافع محتملة وتأثيرات ضارة </w:t>
      </w:r>
      <w:r w:rsidR="004D5A3A" w:rsidRPr="00A448E0">
        <w:rPr>
          <w:rFonts w:cs="Simplified Arabic"/>
          <w:rtl/>
          <w:lang w:val="en-US" w:bidi="ar-EG"/>
        </w:rPr>
        <w:t>محتملة ل</w:t>
      </w:r>
      <w:r w:rsidR="004D5A3A" w:rsidRPr="00A448E0">
        <w:rPr>
          <w:rFonts w:cs="Simplified Arabic" w:hint="cs"/>
          <w:rtl/>
          <w:lang w:val="en-US" w:bidi="ar-EG"/>
        </w:rPr>
        <w:t>لبيولوجيا التركيبية</w:t>
      </w:r>
      <w:r w:rsidR="004D5A3A" w:rsidRPr="00A448E0">
        <w:rPr>
          <w:rFonts w:cs="Simplified Arabic"/>
          <w:rtl/>
          <w:lang w:val="en-US" w:bidi="ar-EG"/>
        </w:rPr>
        <w:t xml:space="preserve"> مقابل الأهداف الثلاثة </w:t>
      </w:r>
      <w:r w:rsidRPr="00A22D15">
        <w:rPr>
          <w:rFonts w:cs="Simplified Arabic"/>
          <w:snapToGrid w:val="0"/>
          <w:kern w:val="22"/>
          <w:sz w:val="24"/>
          <w:rtl/>
        </w:rPr>
        <w:t>لاتفاقية التنوع البيولوجي. ووافق</w:t>
      </w:r>
      <w:r w:rsidR="00E21308">
        <w:rPr>
          <w:rFonts w:cs="Simplified Arabic" w:hint="cs"/>
          <w:snapToGrid w:val="0"/>
          <w:kern w:val="22"/>
          <w:sz w:val="24"/>
          <w:rtl/>
        </w:rPr>
        <w:t xml:space="preserve"> المؤتمر</w:t>
      </w:r>
      <w:r w:rsidRPr="00A22D15">
        <w:rPr>
          <w:rFonts w:cs="Simplified Arabic"/>
          <w:snapToGrid w:val="0"/>
          <w:kern w:val="22"/>
          <w:sz w:val="24"/>
          <w:rtl/>
        </w:rPr>
        <w:t xml:space="preserve"> على </w:t>
      </w:r>
      <w:r w:rsidR="00975AEA" w:rsidRPr="00A448E0">
        <w:rPr>
          <w:rFonts w:cs="Simplified Arabic"/>
          <w:rtl/>
          <w:lang w:val="en-US" w:bidi="ar-EG"/>
        </w:rPr>
        <w:t xml:space="preserve">أن </w:t>
      </w:r>
      <w:r w:rsidR="00975AEA" w:rsidRPr="00A448E0">
        <w:rPr>
          <w:rFonts w:cs="Simplified Arabic" w:hint="cs"/>
          <w:rtl/>
          <w:lang w:val="en-US" w:bidi="ar-EG"/>
        </w:rPr>
        <w:t>هناك حاجة إلى</w:t>
      </w:r>
      <w:r w:rsidR="00124190">
        <w:rPr>
          <w:rFonts w:cs="Simplified Arabic" w:hint="cs"/>
          <w:rtl/>
          <w:lang w:val="en-US" w:bidi="ar-EG"/>
        </w:rPr>
        <w:t xml:space="preserve"> إجراء</w:t>
      </w:r>
      <w:r w:rsidR="00975AEA" w:rsidRPr="00A448E0">
        <w:rPr>
          <w:rFonts w:cs="Simplified Arabic" w:hint="cs"/>
          <w:rtl/>
          <w:lang w:val="en-US" w:bidi="ar-EG"/>
        </w:rPr>
        <w:t xml:space="preserve"> </w:t>
      </w:r>
      <w:r w:rsidR="00975AEA" w:rsidRPr="00A448E0">
        <w:rPr>
          <w:rFonts w:cs="Simplified Arabic"/>
          <w:rtl/>
          <w:lang w:val="en-US" w:bidi="ar-EG"/>
        </w:rPr>
        <w:t>مسح أفق</w:t>
      </w:r>
      <w:r w:rsidR="00975AEA" w:rsidRPr="00A448E0">
        <w:rPr>
          <w:rFonts w:cs="Simplified Arabic" w:hint="cs"/>
          <w:rtl/>
          <w:lang w:val="en-US" w:bidi="ar-EG"/>
        </w:rPr>
        <w:t>ي</w:t>
      </w:r>
      <w:r w:rsidR="00975AEA" w:rsidRPr="00A448E0">
        <w:rPr>
          <w:rFonts w:cs="Simplified Arabic"/>
          <w:rtl/>
          <w:lang w:val="en-US" w:bidi="ar-EG"/>
        </w:rPr>
        <w:t xml:space="preserve"> </w:t>
      </w:r>
      <w:r w:rsidR="00EC5CDB">
        <w:rPr>
          <w:rFonts w:eastAsia="YouYuan" w:cs="Simplified Arabic" w:hint="cs"/>
          <w:kern w:val="2"/>
          <w:rtl/>
          <w:lang w:val="en-US" w:bidi="ar-EG"/>
        </w:rPr>
        <w:t>واسع ال</w:t>
      </w:r>
      <w:r w:rsidR="00EC5CDB" w:rsidRPr="00D61DF3">
        <w:rPr>
          <w:rFonts w:eastAsia="YouYuan" w:cs="Simplified Arabic"/>
          <w:kern w:val="2"/>
          <w:rtl/>
          <w:lang w:val="en-US" w:bidi="ar-EG"/>
        </w:rPr>
        <w:t xml:space="preserve">نطاق </w:t>
      </w:r>
      <w:r w:rsidR="00EC5CDB">
        <w:rPr>
          <w:rFonts w:eastAsia="YouYuan" w:cs="Simplified Arabic" w:hint="cs"/>
          <w:kern w:val="2"/>
          <w:rtl/>
          <w:lang w:val="en-US" w:bidi="ar-EG"/>
        </w:rPr>
        <w:t xml:space="preserve">وبشكل </w:t>
      </w:r>
      <w:r w:rsidR="00EC5CDB" w:rsidRPr="00D61DF3">
        <w:rPr>
          <w:rFonts w:eastAsia="YouYuan" w:cs="Simplified Arabic"/>
          <w:kern w:val="2"/>
          <w:rtl/>
          <w:lang w:val="en-US" w:bidi="ar-EG"/>
        </w:rPr>
        <w:t xml:space="preserve">منتظم </w:t>
      </w:r>
      <w:r w:rsidR="00975AEA" w:rsidRPr="00A448E0">
        <w:rPr>
          <w:rFonts w:cs="Simplified Arabic" w:hint="cs"/>
          <w:rtl/>
          <w:lang w:val="en-US" w:bidi="ar-EG"/>
        </w:rPr>
        <w:t>ورصد</w:t>
      </w:r>
      <w:r w:rsidR="00975AEA" w:rsidRPr="00A448E0">
        <w:rPr>
          <w:rFonts w:cs="Simplified Arabic"/>
          <w:rtl/>
          <w:lang w:val="en-US" w:bidi="ar-EG"/>
        </w:rPr>
        <w:t xml:space="preserve"> وتقييم لأحدث التطورات التكنولوجية لاستعراض المعلومات الجديدة المتعلقة بالآثار الإيجابية والسلبية المحتملة ل</w:t>
      </w:r>
      <w:r w:rsidR="00975AEA" w:rsidRPr="00A448E0">
        <w:rPr>
          <w:rFonts w:cs="Simplified Arabic" w:hint="cs"/>
          <w:rtl/>
          <w:lang w:val="en-US" w:bidi="ar-EG"/>
        </w:rPr>
        <w:t>لبيولوجيا التركيبية</w:t>
      </w:r>
      <w:r w:rsidR="00975AEA" w:rsidRPr="00A448E0">
        <w:rPr>
          <w:rFonts w:cs="Simplified Arabic"/>
          <w:rtl/>
          <w:lang w:val="en-US" w:bidi="ar-EG"/>
        </w:rPr>
        <w:t xml:space="preserve"> مقابل الأهداف الثلاثة للاتفاقية وأهداف </w:t>
      </w:r>
      <w:r w:rsidRPr="00A22D15">
        <w:rPr>
          <w:rFonts w:cs="Simplified Arabic"/>
          <w:snapToGrid w:val="0"/>
          <w:kern w:val="22"/>
          <w:sz w:val="24"/>
          <w:rtl/>
        </w:rPr>
        <w:t>بروتوكول قرطاجنة للسلامة الأحيائية وبروتوكول ناغويا بشأن الحصول وتقاسم المنافع.</w:t>
      </w:r>
    </w:p>
    <w:p w14:paraId="5B76273F" w14:textId="08A80A8F" w:rsidR="00E21308" w:rsidRDefault="00850539" w:rsidP="00E2130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850539">
        <w:rPr>
          <w:rFonts w:cs="Simplified Arabic"/>
          <w:snapToGrid w:val="0"/>
          <w:kern w:val="22"/>
          <w:sz w:val="24"/>
          <w:rtl/>
        </w:rPr>
        <w:t>وبالإضافة إلى ذلك، دعا مؤتمر الأطراف</w:t>
      </w:r>
      <w:r w:rsidR="004B043A">
        <w:rPr>
          <w:rFonts w:cs="Simplified Arabic" w:hint="cs"/>
          <w:snapToGrid w:val="0"/>
          <w:kern w:val="22"/>
          <w:sz w:val="24"/>
          <w:rtl/>
        </w:rPr>
        <w:t>،</w:t>
      </w:r>
      <w:r w:rsidRPr="00850539">
        <w:rPr>
          <w:rFonts w:cs="Simplified Arabic"/>
          <w:snapToGrid w:val="0"/>
          <w:kern w:val="22"/>
          <w:sz w:val="24"/>
          <w:rtl/>
        </w:rPr>
        <w:t xml:space="preserve"> الأطراف والحكومات الأخرى، مع مراعاة أوجه عدم اليقين الحالية </w:t>
      </w:r>
      <w:r w:rsidR="003553C7">
        <w:rPr>
          <w:rFonts w:cs="Simplified Arabic" w:hint="cs"/>
          <w:snapToGrid w:val="0"/>
          <w:kern w:val="22"/>
          <w:sz w:val="24"/>
          <w:rtl/>
        </w:rPr>
        <w:t>بخصوص</w:t>
      </w:r>
      <w:r w:rsidRPr="00850539">
        <w:rPr>
          <w:rFonts w:cs="Simplified Arabic"/>
          <w:snapToGrid w:val="0"/>
          <w:kern w:val="22"/>
          <w:sz w:val="24"/>
          <w:rtl/>
        </w:rPr>
        <w:t xml:space="preserve"> محركات الجينات </w:t>
      </w:r>
      <w:r w:rsidR="00A6654E" w:rsidRPr="00A448E0">
        <w:rPr>
          <w:rFonts w:cs="Simplified Arabic"/>
          <w:rtl/>
          <w:lang w:val="en-US" w:bidi="ar-EG"/>
        </w:rPr>
        <w:t>المحورة هندسيا</w:t>
      </w:r>
      <w:r w:rsidRPr="00850539">
        <w:rPr>
          <w:rFonts w:cs="Simplified Arabic"/>
          <w:snapToGrid w:val="0"/>
          <w:kern w:val="22"/>
          <w:sz w:val="24"/>
          <w:rtl/>
        </w:rPr>
        <w:t xml:space="preserve">، إلى تطبيق نهج </w:t>
      </w:r>
      <w:r w:rsidR="00A278D7">
        <w:rPr>
          <w:rFonts w:cs="Simplified Arabic" w:hint="cs"/>
          <w:snapToGrid w:val="0"/>
          <w:kern w:val="22"/>
          <w:sz w:val="24"/>
          <w:rtl/>
        </w:rPr>
        <w:t>تحوطي</w:t>
      </w:r>
      <w:r w:rsidRPr="00850539">
        <w:rPr>
          <w:rFonts w:cs="Simplified Arabic"/>
          <w:snapToGrid w:val="0"/>
          <w:kern w:val="22"/>
          <w:sz w:val="24"/>
          <w:rtl/>
        </w:rPr>
        <w:t>،</w:t>
      </w:r>
      <w:r w:rsidR="002A766D" w:rsidRPr="00041244">
        <w:rPr>
          <w:bCs/>
          <w:iCs/>
          <w:snapToGrid w:val="0"/>
          <w:kern w:val="22"/>
          <w:szCs w:val="22"/>
          <w:vertAlign w:val="superscript"/>
        </w:rPr>
        <w:footnoteReference w:id="2"/>
      </w:r>
      <w:r w:rsidRPr="00850539">
        <w:rPr>
          <w:rFonts w:cs="Simplified Arabic"/>
          <w:snapToGrid w:val="0"/>
          <w:kern w:val="22"/>
          <w:sz w:val="24"/>
          <w:rtl/>
        </w:rPr>
        <w:t xml:space="preserve"> وفقا لأهداف الاتفاقية، </w:t>
      </w:r>
      <w:r w:rsidR="003553C7">
        <w:rPr>
          <w:rFonts w:cs="Simplified Arabic" w:hint="cs"/>
          <w:snapToGrid w:val="0"/>
          <w:kern w:val="22"/>
          <w:sz w:val="24"/>
          <w:rtl/>
        </w:rPr>
        <w:t>ويدعو أيضا</w:t>
      </w:r>
      <w:r w:rsidR="003553C7" w:rsidRPr="003553C7">
        <w:rPr>
          <w:rFonts w:cs="Simplified Arabic"/>
          <w:snapToGrid w:val="0"/>
          <w:kern w:val="22"/>
          <w:sz w:val="24"/>
          <w:rtl/>
        </w:rPr>
        <w:t xml:space="preserve"> </w:t>
      </w:r>
      <w:r w:rsidR="003553C7" w:rsidRPr="00850539">
        <w:rPr>
          <w:rFonts w:cs="Simplified Arabic"/>
          <w:snapToGrid w:val="0"/>
          <w:kern w:val="22"/>
          <w:sz w:val="24"/>
          <w:rtl/>
        </w:rPr>
        <w:t>الأطراف والحكومات الأخرى</w:t>
      </w:r>
      <w:r w:rsidR="00BF384B">
        <w:rPr>
          <w:rFonts w:cs="Simplified Arabic" w:hint="cs"/>
          <w:snapToGrid w:val="0"/>
          <w:kern w:val="22"/>
          <w:sz w:val="24"/>
          <w:rtl/>
        </w:rPr>
        <w:t xml:space="preserve"> </w:t>
      </w:r>
      <w:r w:rsidR="003553C7">
        <w:rPr>
          <w:rFonts w:cs="Simplified Arabic" w:hint="cs"/>
          <w:snapToGrid w:val="0"/>
          <w:kern w:val="22"/>
          <w:sz w:val="24"/>
          <w:rtl/>
        </w:rPr>
        <w:t>إلى عدم النظر إلا في</w:t>
      </w:r>
      <w:r w:rsidRPr="00850539">
        <w:rPr>
          <w:rFonts w:cs="Simplified Arabic"/>
          <w:snapToGrid w:val="0"/>
          <w:kern w:val="22"/>
          <w:sz w:val="24"/>
          <w:rtl/>
        </w:rPr>
        <w:t xml:space="preserve"> إدخال </w:t>
      </w:r>
      <w:r w:rsidR="00774836" w:rsidRPr="00A448E0">
        <w:rPr>
          <w:rFonts w:cs="Simplified Arabic"/>
          <w:rtl/>
          <w:lang w:val="en-US" w:bidi="ar-EG"/>
        </w:rPr>
        <w:t>الكائنات التي تحتوي على محركات الجينات المحورة هندسيا</w:t>
      </w:r>
      <w:r w:rsidR="00EF04A4">
        <w:rPr>
          <w:rFonts w:cs="Simplified Arabic" w:hint="cs"/>
          <w:snapToGrid w:val="0"/>
          <w:kern w:val="22"/>
          <w:sz w:val="24"/>
          <w:rtl/>
        </w:rPr>
        <w:t xml:space="preserve"> </w:t>
      </w:r>
      <w:r w:rsidRPr="00850539">
        <w:rPr>
          <w:rFonts w:cs="Simplified Arabic"/>
          <w:snapToGrid w:val="0"/>
          <w:kern w:val="22"/>
          <w:sz w:val="24"/>
          <w:rtl/>
        </w:rPr>
        <w:t>في البيئة، بما في ذلك</w:t>
      </w:r>
      <w:r w:rsidR="006C7712">
        <w:rPr>
          <w:rFonts w:cs="Simplified Arabic" w:hint="cs"/>
          <w:snapToGrid w:val="0"/>
          <w:kern w:val="22"/>
          <w:sz w:val="24"/>
          <w:rtl/>
        </w:rPr>
        <w:t xml:space="preserve"> ل</w:t>
      </w:r>
      <w:r w:rsidR="00791A7E">
        <w:rPr>
          <w:rFonts w:cs="Simplified Arabic" w:hint="cs"/>
          <w:snapToGrid w:val="0"/>
          <w:kern w:val="22"/>
          <w:sz w:val="24"/>
          <w:rtl/>
        </w:rPr>
        <w:t>لإطلاقات</w:t>
      </w:r>
      <w:r w:rsidRPr="00850539">
        <w:rPr>
          <w:rFonts w:cs="Simplified Arabic"/>
          <w:snapToGrid w:val="0"/>
          <w:kern w:val="22"/>
          <w:sz w:val="24"/>
          <w:rtl/>
        </w:rPr>
        <w:t xml:space="preserve"> التجريبية وأغراض البحث والتطوير، </w:t>
      </w:r>
      <w:r w:rsidR="006C7712">
        <w:rPr>
          <w:rFonts w:cs="Simplified Arabic" w:hint="cs"/>
          <w:snapToGrid w:val="0"/>
          <w:kern w:val="22"/>
          <w:sz w:val="24"/>
          <w:rtl/>
        </w:rPr>
        <w:t>عندما</w:t>
      </w:r>
      <w:r w:rsidR="00791A7E">
        <w:rPr>
          <w:rFonts w:cs="Simplified Arabic" w:hint="cs"/>
          <w:snapToGrid w:val="0"/>
          <w:kern w:val="22"/>
          <w:sz w:val="24"/>
          <w:rtl/>
        </w:rPr>
        <w:t>:</w:t>
      </w:r>
    </w:p>
    <w:p w14:paraId="58A9BF0B" w14:textId="77777777" w:rsidR="006C7712" w:rsidRPr="008D4910" w:rsidRDefault="006C7712" w:rsidP="008D4910">
      <w:pPr>
        <w:bidi/>
        <w:spacing w:after="120" w:line="216" w:lineRule="auto"/>
        <w:ind w:left="4" w:firstLine="709"/>
        <w:jc w:val="lowKashida"/>
        <w:rPr>
          <w:rFonts w:eastAsia="YouYuan" w:cs="Simplified Arabic"/>
          <w:kern w:val="2"/>
          <w:rtl/>
          <w:lang w:val="en-US" w:bidi="ar-EG"/>
        </w:rPr>
      </w:pPr>
      <w:r w:rsidRPr="008D4910">
        <w:rPr>
          <w:rFonts w:eastAsia="YouYuan" w:cs="Simplified Arabic" w:hint="cs"/>
          <w:kern w:val="2"/>
          <w:rtl/>
          <w:lang w:val="en-US" w:bidi="ar-EG"/>
        </w:rPr>
        <w:t>(أ)</w:t>
      </w:r>
      <w:r w:rsidRPr="008D4910">
        <w:rPr>
          <w:rFonts w:eastAsia="YouYuan" w:cs="Simplified Arabic"/>
          <w:kern w:val="2"/>
          <w:rtl/>
          <w:lang w:val="en-US" w:bidi="ar-EG"/>
        </w:rPr>
        <w:tab/>
      </w:r>
      <w:r w:rsidRPr="008D4910">
        <w:rPr>
          <w:rFonts w:eastAsia="YouYuan" w:cs="Simplified Arabic" w:hint="cs"/>
          <w:kern w:val="2"/>
          <w:rtl/>
          <w:lang w:val="en-US" w:bidi="ar-EG"/>
        </w:rPr>
        <w:t>يكون قد تم إجراء تقييمات سليمة علميا للمخاطر على أساس كل حالة على حدة؛</w:t>
      </w:r>
    </w:p>
    <w:p w14:paraId="0312FB1E" w14:textId="77777777" w:rsidR="006C7712" w:rsidRPr="008D4910" w:rsidRDefault="006C7712" w:rsidP="008D4910">
      <w:pPr>
        <w:bidi/>
        <w:spacing w:after="120" w:line="216" w:lineRule="auto"/>
        <w:ind w:left="4" w:firstLine="709"/>
        <w:jc w:val="lowKashida"/>
        <w:rPr>
          <w:rFonts w:eastAsia="YouYuan" w:cs="Simplified Arabic"/>
          <w:kern w:val="2"/>
          <w:rtl/>
          <w:lang w:val="en-US" w:bidi="ar-EG"/>
        </w:rPr>
      </w:pPr>
      <w:r w:rsidRPr="008D4910">
        <w:rPr>
          <w:rFonts w:eastAsia="YouYuan" w:cs="Simplified Arabic" w:hint="cs"/>
          <w:kern w:val="2"/>
          <w:rtl/>
          <w:lang w:val="en-US" w:bidi="ar-EG"/>
        </w:rPr>
        <w:t>(ب)</w:t>
      </w:r>
      <w:r w:rsidRPr="008D4910">
        <w:rPr>
          <w:rFonts w:eastAsia="YouYuan" w:cs="Simplified Arabic"/>
          <w:kern w:val="2"/>
          <w:rtl/>
          <w:lang w:val="en-US" w:bidi="ar-EG"/>
        </w:rPr>
        <w:tab/>
      </w:r>
      <w:r w:rsidRPr="008D4910">
        <w:rPr>
          <w:rFonts w:eastAsia="YouYuan" w:cs="Simplified Arabic" w:hint="cs"/>
          <w:kern w:val="2"/>
          <w:rtl/>
          <w:lang w:val="en-US" w:bidi="ar-EG"/>
        </w:rPr>
        <w:t>تكون هناك تدابير لإدارة المخاطر لتجنب أو تقليل إلى أدنى حد الآثار السلبية المحتملة، حسب الاقتضاء؛</w:t>
      </w:r>
    </w:p>
    <w:p w14:paraId="31A9C2FA" w14:textId="2DD267ED" w:rsidR="006C7712" w:rsidRPr="000672BE" w:rsidRDefault="006C7712" w:rsidP="00CF42F8">
      <w:pPr>
        <w:bidi/>
        <w:spacing w:after="120" w:line="216" w:lineRule="auto"/>
        <w:ind w:left="4" w:firstLine="709"/>
        <w:jc w:val="lowKashida"/>
        <w:rPr>
          <w:rFonts w:eastAsia="YouYuan" w:cs="Simplified Arabic"/>
          <w:kern w:val="2"/>
          <w:lang w:bidi="ar-EG"/>
        </w:rPr>
      </w:pPr>
      <w:r w:rsidRPr="006C7712">
        <w:rPr>
          <w:rFonts w:eastAsia="YouYuan" w:cs="Simplified Arabic" w:hint="cs"/>
          <w:kern w:val="2"/>
          <w:rtl/>
          <w:lang w:bidi="ar-EG"/>
        </w:rPr>
        <w:lastRenderedPageBreak/>
        <w:t>(ج)</w:t>
      </w:r>
      <w:r w:rsidRPr="006C7712">
        <w:rPr>
          <w:rFonts w:eastAsia="YouYuan" w:cs="Simplified Arabic"/>
          <w:kern w:val="2"/>
          <w:rtl/>
          <w:lang w:bidi="ar-EG"/>
        </w:rPr>
        <w:tab/>
      </w:r>
      <w:r w:rsidRPr="006C7712">
        <w:rPr>
          <w:rFonts w:eastAsia="YouYuan" w:cs="Simplified Arabic" w:hint="cs"/>
          <w:kern w:val="2"/>
          <w:rtl/>
          <w:lang w:bidi="ar-EG"/>
        </w:rPr>
        <w:t>يتم التماس أو الحصول، حسب الاقتضاء، "</w:t>
      </w:r>
      <w:r w:rsidRPr="006C7712">
        <w:rPr>
          <w:rFonts w:eastAsia="YouYuan" w:cs="Simplified Arabic"/>
          <w:kern w:val="2"/>
          <w:rtl/>
          <w:lang w:bidi="ar-EG"/>
        </w:rPr>
        <w:t xml:space="preserve">الموافقة المسبقة </w:t>
      </w:r>
      <w:r w:rsidRPr="006C7712">
        <w:rPr>
          <w:rFonts w:eastAsia="YouYuan" w:cs="Simplified Arabic" w:hint="cs"/>
          <w:kern w:val="2"/>
          <w:rtl/>
          <w:lang w:bidi="ar-EG"/>
        </w:rPr>
        <w:t>عن علم" أو "</w:t>
      </w:r>
      <w:r w:rsidRPr="006C7712">
        <w:rPr>
          <w:rFonts w:eastAsia="YouYuan" w:cs="Simplified Arabic"/>
          <w:kern w:val="2"/>
          <w:rtl/>
          <w:lang w:bidi="ar-EG"/>
        </w:rPr>
        <w:t xml:space="preserve">الموافقة الحرة والمسبقة </w:t>
      </w:r>
      <w:r w:rsidRPr="006C7712">
        <w:rPr>
          <w:rFonts w:eastAsia="YouYuan" w:cs="Simplified Arabic" w:hint="cs"/>
          <w:kern w:val="2"/>
          <w:rtl/>
          <w:lang w:bidi="ar-EG"/>
        </w:rPr>
        <w:t>عن علم" أو "القبول والمشاركة"</w:t>
      </w:r>
      <w:r w:rsidR="00685237" w:rsidRPr="00041244">
        <w:rPr>
          <w:snapToGrid w:val="0"/>
          <w:kern w:val="22"/>
          <w:szCs w:val="22"/>
          <w:vertAlign w:val="superscript"/>
        </w:rPr>
        <w:footnoteReference w:id="3"/>
      </w:r>
      <w:r w:rsidR="00685237" w:rsidRPr="00041244">
        <w:rPr>
          <w:bCs/>
          <w:iCs/>
          <w:snapToGrid w:val="0"/>
          <w:kern w:val="22"/>
          <w:szCs w:val="22"/>
        </w:rPr>
        <w:t xml:space="preserve"> </w:t>
      </w:r>
      <w:r w:rsidRPr="006C7712">
        <w:rPr>
          <w:rFonts w:eastAsia="YouYuan" w:cs="Simplified Arabic"/>
          <w:kern w:val="2"/>
          <w:rtl/>
          <w:lang w:bidi="ar-EG"/>
        </w:rPr>
        <w:t>للشعوب الأصلية والمجتمعات المحلية</w:t>
      </w:r>
      <w:r w:rsidRPr="006C7712">
        <w:rPr>
          <w:rFonts w:eastAsia="YouYuan" w:cs="Simplified Arabic" w:hint="cs"/>
          <w:kern w:val="2"/>
          <w:rtl/>
          <w:lang w:bidi="ar-EG"/>
        </w:rPr>
        <w:t xml:space="preserve"> المحتمل أن تتأثر، حيثما ينطبق وفقا للظروف والتشريعات الوطنية؛</w:t>
      </w:r>
    </w:p>
    <w:p w14:paraId="28FDD63C" w14:textId="5A43B82C" w:rsidR="009040FA" w:rsidRDefault="009040FA" w:rsidP="009040F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9040FA">
        <w:rPr>
          <w:rFonts w:cs="Simplified Arabic"/>
          <w:snapToGrid w:val="0"/>
          <w:kern w:val="22"/>
          <w:sz w:val="24"/>
          <w:rtl/>
        </w:rPr>
        <w:t xml:space="preserve">اعترف مؤتمر الأطراف بالحاجة إلى إجراء تحليل للبيولوجيا التركيبية مقابل معايير </w:t>
      </w:r>
      <w:r w:rsidR="00C408C1">
        <w:rPr>
          <w:rFonts w:cs="Simplified Arabic" w:hint="cs"/>
          <w:snapToGrid w:val="0"/>
          <w:kern w:val="22"/>
          <w:sz w:val="24"/>
          <w:rtl/>
        </w:rPr>
        <w:t>ل</w:t>
      </w:r>
      <w:r w:rsidRPr="009040FA">
        <w:rPr>
          <w:rFonts w:cs="Simplified Arabic"/>
          <w:snapToGrid w:val="0"/>
          <w:kern w:val="22"/>
          <w:sz w:val="24"/>
          <w:rtl/>
        </w:rPr>
        <w:t xml:space="preserve">تحديد القضايا الجديدة والناشئة في الفقرة 12 من المقرر </w:t>
      </w:r>
      <w:hyperlink r:id="rId12" w:history="1">
        <w:r w:rsidRPr="00601F56">
          <w:rPr>
            <w:rStyle w:val="Hyperlink"/>
            <w:rFonts w:cs="Simplified Arabic"/>
            <w:snapToGrid w:val="0"/>
            <w:kern w:val="22"/>
            <w:sz w:val="24"/>
            <w:rtl/>
          </w:rPr>
          <w:t>9/29</w:t>
        </w:r>
      </w:hyperlink>
      <w:r w:rsidRPr="009040FA">
        <w:rPr>
          <w:rFonts w:cs="Simplified Arabic"/>
          <w:snapToGrid w:val="0"/>
          <w:kern w:val="22"/>
          <w:sz w:val="24"/>
          <w:rtl/>
        </w:rPr>
        <w:t>، من أجل</w:t>
      </w:r>
      <w:r w:rsidR="008F3C1E">
        <w:rPr>
          <w:rFonts w:cs="Simplified Arabic" w:hint="cs"/>
          <w:snapToGrid w:val="0"/>
          <w:kern w:val="22"/>
          <w:sz w:val="24"/>
          <w:rtl/>
        </w:rPr>
        <w:t xml:space="preserve"> استكمال</w:t>
      </w:r>
      <w:r w:rsidRPr="009040FA">
        <w:rPr>
          <w:rFonts w:cs="Simplified Arabic"/>
          <w:snapToGrid w:val="0"/>
          <w:kern w:val="22"/>
          <w:sz w:val="24"/>
          <w:rtl/>
        </w:rPr>
        <w:t xml:space="preserve"> التحليل المطلوب في</w:t>
      </w:r>
      <w:r w:rsidR="00C408C1">
        <w:rPr>
          <w:rFonts w:cs="Simplified Arabic" w:hint="cs"/>
          <w:snapToGrid w:val="0"/>
          <w:kern w:val="22"/>
          <w:sz w:val="24"/>
          <w:rtl/>
        </w:rPr>
        <w:t xml:space="preserve"> الفقرة 2 من</w:t>
      </w:r>
      <w:r w:rsidRPr="009040FA">
        <w:rPr>
          <w:rFonts w:cs="Simplified Arabic"/>
          <w:snapToGrid w:val="0"/>
          <w:kern w:val="22"/>
          <w:sz w:val="24"/>
          <w:rtl/>
        </w:rPr>
        <w:t xml:space="preserve"> المقرر </w:t>
      </w:r>
      <w:hyperlink r:id="rId13" w:history="1">
        <w:r w:rsidRPr="00601F56">
          <w:rPr>
            <w:rStyle w:val="Hyperlink"/>
            <w:rFonts w:cs="Simplified Arabic"/>
            <w:snapToGrid w:val="0"/>
            <w:kern w:val="22"/>
            <w:sz w:val="24"/>
            <w:rtl/>
          </w:rPr>
          <w:t>12/24</w:t>
        </w:r>
      </w:hyperlink>
      <w:r w:rsidRPr="009040FA">
        <w:rPr>
          <w:rFonts w:cs="Simplified Arabic"/>
          <w:snapToGrid w:val="0"/>
          <w:kern w:val="22"/>
          <w:sz w:val="24"/>
          <w:rtl/>
        </w:rPr>
        <w:t xml:space="preserve">، والفقرة 13 من المقرر </w:t>
      </w:r>
      <w:hyperlink r:id="rId14" w:history="1">
        <w:r w:rsidR="00BF0615">
          <w:rPr>
            <w:rStyle w:val="Hyperlink"/>
            <w:rFonts w:cs="Simplified Arabic" w:hint="cs"/>
            <w:snapToGrid w:val="0"/>
            <w:kern w:val="22"/>
            <w:sz w:val="24"/>
            <w:rtl/>
          </w:rPr>
          <w:t>13</w:t>
        </w:r>
        <w:r w:rsidRPr="00C733CB">
          <w:rPr>
            <w:rStyle w:val="Hyperlink"/>
            <w:rFonts w:cs="Simplified Arabic"/>
            <w:snapToGrid w:val="0"/>
            <w:kern w:val="22"/>
            <w:sz w:val="24"/>
            <w:rtl/>
          </w:rPr>
          <w:t>/17</w:t>
        </w:r>
      </w:hyperlink>
      <w:r w:rsidR="00152E42">
        <w:rPr>
          <w:rFonts w:cs="Simplified Arabic" w:hint="cs"/>
          <w:snapToGrid w:val="0"/>
          <w:kern w:val="22"/>
          <w:sz w:val="24"/>
          <w:rtl/>
        </w:rPr>
        <w:t xml:space="preserve">. وقرر المؤتمر </w:t>
      </w:r>
      <w:r w:rsidRPr="009040FA">
        <w:rPr>
          <w:rFonts w:cs="Simplified Arabic"/>
          <w:snapToGrid w:val="0"/>
          <w:kern w:val="22"/>
          <w:sz w:val="24"/>
          <w:rtl/>
        </w:rPr>
        <w:t>تمديد</w:t>
      </w:r>
      <w:r w:rsidR="00403EE1">
        <w:rPr>
          <w:rFonts w:cs="Simplified Arabic" w:hint="cs"/>
          <w:snapToGrid w:val="0"/>
          <w:kern w:val="22"/>
          <w:sz w:val="24"/>
          <w:rtl/>
        </w:rPr>
        <w:t xml:space="preserve"> </w:t>
      </w:r>
      <w:r w:rsidRPr="009040FA">
        <w:rPr>
          <w:rFonts w:cs="Simplified Arabic"/>
          <w:snapToGrid w:val="0"/>
          <w:kern w:val="22"/>
          <w:sz w:val="24"/>
          <w:rtl/>
        </w:rPr>
        <w:t xml:space="preserve">المنتدى الإلكتروني المفتوح العضوية بشأن البيولوجيا التركيبية وفريق الخبراء التقنيين المخصص المعني بالبيولوجيا التركيبية </w:t>
      </w:r>
      <w:r w:rsidR="001A31CA">
        <w:rPr>
          <w:rFonts w:cs="Simplified Arabic" w:hint="cs"/>
          <w:snapToGrid w:val="0"/>
          <w:kern w:val="22"/>
          <w:sz w:val="24"/>
          <w:rtl/>
        </w:rPr>
        <w:t>ب</w:t>
      </w:r>
      <w:r w:rsidR="00403EE1">
        <w:rPr>
          <w:rFonts w:cs="Simplified Arabic" w:hint="cs"/>
          <w:snapToGrid w:val="0"/>
          <w:kern w:val="22"/>
          <w:sz w:val="24"/>
          <w:rtl/>
        </w:rPr>
        <w:t>عضوي</w:t>
      </w:r>
      <w:r w:rsidR="001A31CA">
        <w:rPr>
          <w:rFonts w:cs="Simplified Arabic" w:hint="cs"/>
          <w:snapToGrid w:val="0"/>
          <w:kern w:val="22"/>
          <w:sz w:val="24"/>
          <w:rtl/>
        </w:rPr>
        <w:t>ة متجددة</w:t>
      </w:r>
      <w:r w:rsidRPr="009040FA">
        <w:rPr>
          <w:rFonts w:cs="Simplified Arabic"/>
          <w:snapToGrid w:val="0"/>
          <w:kern w:val="22"/>
          <w:sz w:val="24"/>
          <w:rtl/>
        </w:rPr>
        <w:t xml:space="preserve"> </w:t>
      </w:r>
      <w:r w:rsidR="00581E25">
        <w:rPr>
          <w:rFonts w:cs="Simplified Arabic" w:hint="cs"/>
          <w:snapToGrid w:val="0"/>
          <w:kern w:val="22"/>
          <w:sz w:val="24"/>
          <w:rtl/>
        </w:rPr>
        <w:t>وفقاً للا</w:t>
      </w:r>
      <w:r w:rsidR="00403EE1">
        <w:rPr>
          <w:rFonts w:cs="Simplified Arabic" w:hint="cs"/>
          <w:snapToGrid w:val="0"/>
          <w:kern w:val="22"/>
          <w:sz w:val="24"/>
          <w:rtl/>
        </w:rPr>
        <w:t xml:space="preserve">ختصاصات </w:t>
      </w:r>
      <w:r w:rsidR="00581E25">
        <w:rPr>
          <w:rFonts w:cs="Simplified Arabic" w:hint="cs"/>
          <w:snapToGrid w:val="0"/>
          <w:kern w:val="22"/>
          <w:sz w:val="24"/>
          <w:rtl/>
        </w:rPr>
        <w:t>الواردة في</w:t>
      </w:r>
      <w:r w:rsidR="0099595F">
        <w:rPr>
          <w:rFonts w:cs="Simplified Arabic" w:hint="cs"/>
          <w:snapToGrid w:val="0"/>
          <w:kern w:val="22"/>
          <w:sz w:val="24"/>
          <w:rtl/>
        </w:rPr>
        <w:t xml:space="preserve"> </w:t>
      </w:r>
      <w:r w:rsidRPr="009040FA">
        <w:rPr>
          <w:rFonts w:cs="Simplified Arabic"/>
          <w:snapToGrid w:val="0"/>
          <w:kern w:val="22"/>
          <w:sz w:val="24"/>
          <w:rtl/>
        </w:rPr>
        <w:t>مرفق المقرر. كما دع</w:t>
      </w:r>
      <w:r w:rsidR="0099595F">
        <w:rPr>
          <w:rFonts w:cs="Simplified Arabic" w:hint="cs"/>
          <w:snapToGrid w:val="0"/>
          <w:kern w:val="22"/>
          <w:sz w:val="24"/>
          <w:rtl/>
        </w:rPr>
        <w:t>ا</w:t>
      </w:r>
      <w:r w:rsidRPr="009040FA">
        <w:rPr>
          <w:rFonts w:cs="Simplified Arabic"/>
          <w:snapToGrid w:val="0"/>
          <w:kern w:val="22"/>
          <w:sz w:val="24"/>
          <w:rtl/>
        </w:rPr>
        <w:t xml:space="preserve"> الأطراف والحكومات الأخرى والشعوب الأصلية والمجتمعات المحلية والمنظمات ذات الصلة إلى تزويد الأمين</w:t>
      </w:r>
      <w:r w:rsidR="00326A5C">
        <w:rPr>
          <w:rFonts w:cs="Simplified Arabic" w:hint="cs"/>
          <w:snapToGrid w:val="0"/>
          <w:kern w:val="22"/>
          <w:sz w:val="24"/>
          <w:rtl/>
        </w:rPr>
        <w:t>ة</w:t>
      </w:r>
      <w:r w:rsidRPr="009040FA">
        <w:rPr>
          <w:rFonts w:cs="Simplified Arabic"/>
          <w:snapToGrid w:val="0"/>
          <w:kern w:val="22"/>
          <w:sz w:val="24"/>
          <w:rtl/>
        </w:rPr>
        <w:t xml:space="preserve"> التنفيذي</w:t>
      </w:r>
      <w:r w:rsidR="00326A5C">
        <w:rPr>
          <w:rFonts w:cs="Simplified Arabic" w:hint="cs"/>
          <w:snapToGrid w:val="0"/>
          <w:kern w:val="22"/>
          <w:sz w:val="24"/>
          <w:rtl/>
        </w:rPr>
        <w:t>ة</w:t>
      </w:r>
      <w:r w:rsidRPr="009040FA">
        <w:rPr>
          <w:rFonts w:cs="Simplified Arabic"/>
          <w:snapToGrid w:val="0"/>
          <w:kern w:val="22"/>
          <w:sz w:val="24"/>
          <w:rtl/>
        </w:rPr>
        <w:t xml:space="preserve"> بالمعلومات ذات الصلة للمساهمة في عمل فريق الخبراء التقنيين المخصص.</w:t>
      </w:r>
    </w:p>
    <w:p w14:paraId="5F729A89" w14:textId="3EBFB4AC" w:rsidR="00326A5C" w:rsidRDefault="00BE3E94" w:rsidP="00326A5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BE3E94">
        <w:rPr>
          <w:rFonts w:cs="Simplified Arabic"/>
          <w:snapToGrid w:val="0"/>
          <w:kern w:val="22"/>
          <w:sz w:val="24"/>
          <w:rtl/>
        </w:rPr>
        <w:t xml:space="preserve">وعلاوة على ذلك، طلب مؤتمر الأطراف إلى الهيئة الفرعية للمشورة العلمية والتقنية والتكنولوجية أن تنظر في عمل </w:t>
      </w:r>
      <w:r w:rsidR="000C766B" w:rsidRPr="009040FA">
        <w:rPr>
          <w:rFonts w:cs="Simplified Arabic"/>
          <w:snapToGrid w:val="0"/>
          <w:kern w:val="22"/>
          <w:sz w:val="24"/>
          <w:rtl/>
        </w:rPr>
        <w:t xml:space="preserve">المنتدى الإلكتروني المفتوح العضوية </w:t>
      </w:r>
      <w:r w:rsidRPr="00BE3E94">
        <w:rPr>
          <w:rFonts w:cs="Simplified Arabic"/>
          <w:snapToGrid w:val="0"/>
          <w:kern w:val="22"/>
          <w:sz w:val="24"/>
          <w:rtl/>
        </w:rPr>
        <w:t xml:space="preserve">وفريق الخبراء التقنيين المخصص؛ أن </w:t>
      </w:r>
      <w:r w:rsidR="000C766B">
        <w:rPr>
          <w:rFonts w:cs="Simplified Arabic" w:hint="cs"/>
          <w:snapToGrid w:val="0"/>
          <w:kern w:val="22"/>
          <w:sz w:val="24"/>
          <w:rtl/>
        </w:rPr>
        <w:t>ت</w:t>
      </w:r>
      <w:r w:rsidRPr="00BE3E94">
        <w:rPr>
          <w:rFonts w:cs="Simplified Arabic"/>
          <w:snapToGrid w:val="0"/>
          <w:kern w:val="22"/>
          <w:sz w:val="24"/>
          <w:rtl/>
        </w:rPr>
        <w:t xml:space="preserve">لاحظ التحليل الأولي الذي </w:t>
      </w:r>
      <w:r w:rsidR="00EB348C">
        <w:rPr>
          <w:rFonts w:cs="Simplified Arabic" w:hint="cs"/>
          <w:snapToGrid w:val="0"/>
          <w:kern w:val="22"/>
          <w:sz w:val="24"/>
          <w:rtl/>
        </w:rPr>
        <w:t xml:space="preserve">أجرته </w:t>
      </w:r>
      <w:r w:rsidRPr="00BE3E94">
        <w:rPr>
          <w:rFonts w:cs="Simplified Arabic"/>
          <w:snapToGrid w:val="0"/>
          <w:kern w:val="22"/>
          <w:sz w:val="24"/>
          <w:rtl/>
        </w:rPr>
        <w:t>الأمين</w:t>
      </w:r>
      <w:r w:rsidR="00EB348C">
        <w:rPr>
          <w:rFonts w:cs="Simplified Arabic" w:hint="cs"/>
          <w:snapToGrid w:val="0"/>
          <w:kern w:val="22"/>
          <w:sz w:val="24"/>
          <w:rtl/>
        </w:rPr>
        <w:t>ة</w:t>
      </w:r>
      <w:r w:rsidRPr="00BE3E94">
        <w:rPr>
          <w:rFonts w:cs="Simplified Arabic"/>
          <w:snapToGrid w:val="0"/>
          <w:kern w:val="22"/>
          <w:sz w:val="24"/>
          <w:rtl/>
        </w:rPr>
        <w:t xml:space="preserve"> التنفيذي</w:t>
      </w:r>
      <w:r w:rsidR="00EB348C">
        <w:rPr>
          <w:rFonts w:cs="Simplified Arabic" w:hint="cs"/>
          <w:snapToGrid w:val="0"/>
          <w:kern w:val="22"/>
          <w:sz w:val="24"/>
          <w:rtl/>
        </w:rPr>
        <w:t>ة</w:t>
      </w:r>
      <w:r w:rsidR="00F55E0C" w:rsidRPr="00041244">
        <w:rPr>
          <w:bCs/>
          <w:iCs/>
          <w:snapToGrid w:val="0"/>
          <w:kern w:val="22"/>
          <w:szCs w:val="22"/>
          <w:vertAlign w:val="superscript"/>
        </w:rPr>
        <w:footnoteReference w:id="4"/>
      </w:r>
      <w:r w:rsidRPr="00BE3E94">
        <w:rPr>
          <w:rFonts w:cs="Simplified Arabic"/>
          <w:snapToGrid w:val="0"/>
          <w:kern w:val="22"/>
          <w:sz w:val="24"/>
          <w:rtl/>
        </w:rPr>
        <w:t xml:space="preserve"> وأن </w:t>
      </w:r>
      <w:r w:rsidR="00412995">
        <w:rPr>
          <w:rFonts w:cs="Simplified Arabic" w:hint="cs"/>
          <w:snapToGrid w:val="0"/>
          <w:kern w:val="22"/>
          <w:sz w:val="24"/>
          <w:rtl/>
        </w:rPr>
        <w:t>ت</w:t>
      </w:r>
      <w:r w:rsidRPr="00BE3E94">
        <w:rPr>
          <w:rFonts w:cs="Simplified Arabic"/>
          <w:snapToGrid w:val="0"/>
          <w:kern w:val="22"/>
          <w:sz w:val="24"/>
          <w:rtl/>
        </w:rPr>
        <w:t xml:space="preserve">نظر في المزيد من التحليلات والمشورة </w:t>
      </w:r>
      <w:r w:rsidR="00412995">
        <w:rPr>
          <w:rFonts w:cs="Simplified Arabic" w:hint="cs"/>
          <w:snapToGrid w:val="0"/>
          <w:kern w:val="22"/>
          <w:sz w:val="24"/>
          <w:rtl/>
        </w:rPr>
        <w:t xml:space="preserve">الواردة </w:t>
      </w:r>
      <w:r w:rsidRPr="00BE3E94">
        <w:rPr>
          <w:rFonts w:cs="Simplified Arabic"/>
          <w:snapToGrid w:val="0"/>
          <w:kern w:val="22"/>
          <w:sz w:val="24"/>
          <w:rtl/>
        </w:rPr>
        <w:t xml:space="preserve">من فريق الخبراء التقني المخصص </w:t>
      </w:r>
      <w:r w:rsidR="00205499">
        <w:rPr>
          <w:rFonts w:cs="Simplified Arabic" w:hint="cs"/>
          <w:snapToGrid w:val="0"/>
          <w:kern w:val="22"/>
          <w:sz w:val="24"/>
          <w:rtl/>
        </w:rPr>
        <w:t>بشأن ا</w:t>
      </w:r>
      <w:r w:rsidRPr="00BE3E94">
        <w:rPr>
          <w:rFonts w:cs="Simplified Arabic"/>
          <w:snapToGrid w:val="0"/>
          <w:kern w:val="22"/>
          <w:sz w:val="24"/>
          <w:rtl/>
        </w:rPr>
        <w:t>لعلاقة بين البيولوجيا التركيبية والمعايير المنصوص عليها في المقرر 9/29؛ وتقديم توصية إلى مؤتمر الأطراف في اجتماعه الخامس عشر.</w:t>
      </w:r>
    </w:p>
    <w:p w14:paraId="42782F88" w14:textId="0D46AEEE" w:rsidR="00A655E8" w:rsidRPr="000F74B5" w:rsidRDefault="0073706E" w:rsidP="00A655E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73706E">
        <w:rPr>
          <w:rFonts w:cs="Simplified Arabic"/>
          <w:snapToGrid w:val="0"/>
          <w:kern w:val="22"/>
          <w:sz w:val="24"/>
          <w:rtl/>
        </w:rPr>
        <w:t>طُلب إلى الأمين</w:t>
      </w:r>
      <w:r>
        <w:rPr>
          <w:rFonts w:cs="Simplified Arabic" w:hint="cs"/>
          <w:snapToGrid w:val="0"/>
          <w:kern w:val="22"/>
          <w:sz w:val="24"/>
          <w:rtl/>
        </w:rPr>
        <w:t>ة</w:t>
      </w:r>
      <w:r w:rsidRPr="0073706E">
        <w:rPr>
          <w:rFonts w:cs="Simplified Arabic"/>
          <w:snapToGrid w:val="0"/>
          <w:kern w:val="22"/>
          <w:sz w:val="24"/>
          <w:rtl/>
        </w:rPr>
        <w:t xml:space="preserve"> التنفيذي</w:t>
      </w:r>
      <w:r>
        <w:rPr>
          <w:rFonts w:cs="Simplified Arabic" w:hint="cs"/>
          <w:snapToGrid w:val="0"/>
          <w:kern w:val="22"/>
          <w:sz w:val="24"/>
          <w:rtl/>
        </w:rPr>
        <w:t>ة</w:t>
      </w:r>
      <w:r w:rsidRPr="0073706E">
        <w:rPr>
          <w:rFonts w:cs="Simplified Arabic"/>
          <w:snapToGrid w:val="0"/>
          <w:kern w:val="22"/>
          <w:sz w:val="24"/>
          <w:rtl/>
        </w:rPr>
        <w:t xml:space="preserve"> أيضا في المقرر 14/19، رهنا بتوافر الموارد، الاضطلاع بعدد من الأنشطة المتعلقة بالتعاون وبناء القدرات وتحديث السلسلة التقنية بشأن البيولوجيا التركيبية وتقاسم الخبرات بشأن </w:t>
      </w:r>
      <w:r w:rsidR="009706C9">
        <w:rPr>
          <w:rFonts w:ascii="Simplified Arabic" w:eastAsia="YouYuan" w:hAnsi="Simplified Arabic" w:cs="Simplified Arabic" w:hint="cs"/>
          <w:kern w:val="2"/>
          <w:sz w:val="20"/>
          <w:rtl/>
          <w:lang w:bidi="ar-EG"/>
        </w:rPr>
        <w:t>ال</w:t>
      </w:r>
      <w:r w:rsidR="009706C9" w:rsidRPr="00F927F9">
        <w:rPr>
          <w:rFonts w:ascii="Simplified Arabic" w:eastAsia="YouYuan" w:hAnsi="Simplified Arabic" w:cs="Simplified Arabic"/>
          <w:kern w:val="2"/>
          <w:sz w:val="20"/>
          <w:rtl/>
          <w:lang w:bidi="ar-EG"/>
        </w:rPr>
        <w:t xml:space="preserve">كشف </w:t>
      </w:r>
      <w:r w:rsidR="009706C9">
        <w:rPr>
          <w:rFonts w:ascii="Simplified Arabic" w:eastAsia="YouYuan" w:hAnsi="Simplified Arabic" w:cs="Simplified Arabic" w:hint="cs"/>
          <w:kern w:val="2"/>
          <w:sz w:val="20"/>
          <w:rtl/>
          <w:lang w:bidi="ar-EG"/>
        </w:rPr>
        <w:t xml:space="preserve">عن </w:t>
      </w:r>
      <w:r w:rsidR="009706C9" w:rsidRPr="00F927F9">
        <w:rPr>
          <w:rFonts w:ascii="Simplified Arabic" w:eastAsia="YouYuan" w:hAnsi="Simplified Arabic" w:cs="Simplified Arabic"/>
          <w:kern w:val="2"/>
          <w:sz w:val="20"/>
          <w:rtl/>
          <w:lang w:bidi="ar-EG"/>
        </w:rPr>
        <w:t xml:space="preserve">كائنات ومكونات ومنتجات البيولوجيا </w:t>
      </w:r>
      <w:r w:rsidR="009706C9" w:rsidRPr="00F927F9">
        <w:rPr>
          <w:rFonts w:eastAsia="YouYuan" w:cs="Simplified Arabic"/>
          <w:kern w:val="2"/>
          <w:rtl/>
          <w:lang w:bidi="ar-EG"/>
        </w:rPr>
        <w:t>التركيبية</w:t>
      </w:r>
      <w:r w:rsidR="009706C9" w:rsidRPr="00F927F9">
        <w:rPr>
          <w:rFonts w:eastAsia="YouYuan" w:cs="Simplified Arabic" w:hint="cs"/>
          <w:kern w:val="2"/>
          <w:lang w:bidi="ar-EG"/>
        </w:rPr>
        <w:t xml:space="preserve"> </w:t>
      </w:r>
      <w:r w:rsidR="009706C9" w:rsidRPr="00F927F9">
        <w:rPr>
          <w:rFonts w:ascii="Simplified Arabic" w:eastAsia="YouYuan" w:hAnsi="Simplified Arabic" w:cs="Simplified Arabic"/>
          <w:kern w:val="2"/>
          <w:sz w:val="20"/>
          <w:rtl/>
          <w:lang w:bidi="ar-EG"/>
        </w:rPr>
        <w:t>وتحديد</w:t>
      </w:r>
      <w:r w:rsidR="009706C9" w:rsidRPr="00F927F9">
        <w:rPr>
          <w:rFonts w:ascii="Simplified Arabic" w:eastAsia="YouYuan" w:hAnsi="Simplified Arabic" w:cs="Simplified Arabic" w:hint="cs"/>
          <w:kern w:val="2"/>
          <w:sz w:val="20"/>
          <w:lang w:bidi="ar-EG"/>
        </w:rPr>
        <w:t xml:space="preserve"> </w:t>
      </w:r>
      <w:r w:rsidR="009706C9" w:rsidRPr="00F927F9">
        <w:rPr>
          <w:rFonts w:ascii="Simplified Arabic" w:eastAsia="YouYuan" w:hAnsi="Simplified Arabic" w:cs="Simplified Arabic" w:hint="cs"/>
          <w:kern w:val="2"/>
          <w:sz w:val="20"/>
          <w:rtl/>
          <w:lang w:bidi="ar-EG"/>
        </w:rPr>
        <w:t>هويتها</w:t>
      </w:r>
      <w:r w:rsidR="009706C9" w:rsidRPr="00F927F9">
        <w:rPr>
          <w:rFonts w:ascii="Simplified Arabic" w:eastAsia="YouYuan" w:hAnsi="Simplified Arabic" w:cs="Simplified Arabic"/>
          <w:kern w:val="2"/>
          <w:sz w:val="20"/>
          <w:rtl/>
          <w:lang w:bidi="ar-EG"/>
        </w:rPr>
        <w:t xml:space="preserve"> و</w:t>
      </w:r>
      <w:r w:rsidR="009706C9" w:rsidRPr="00F927F9">
        <w:rPr>
          <w:rFonts w:ascii="Simplified Arabic" w:eastAsia="YouYuan" w:hAnsi="Simplified Arabic" w:cs="Simplified Arabic" w:hint="cs"/>
          <w:kern w:val="2"/>
          <w:sz w:val="20"/>
          <w:rtl/>
          <w:lang w:bidi="ar-EG"/>
        </w:rPr>
        <w:t>رصدها</w:t>
      </w:r>
      <w:r w:rsidR="000F74B5">
        <w:rPr>
          <w:rFonts w:ascii="Simplified Arabic" w:eastAsia="YouYuan" w:hAnsi="Simplified Arabic" w:cs="Simplified Arabic" w:hint="cs"/>
          <w:kern w:val="2"/>
          <w:sz w:val="20"/>
          <w:rtl/>
          <w:lang w:bidi="ar-EG"/>
        </w:rPr>
        <w:t>.</w:t>
      </w:r>
    </w:p>
    <w:p w14:paraId="6BB1A325" w14:textId="4E53CAF2" w:rsidR="000F74B5" w:rsidRDefault="000F74B5" w:rsidP="000F74B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0F74B5">
        <w:rPr>
          <w:rFonts w:cs="Simplified Arabic"/>
          <w:snapToGrid w:val="0"/>
          <w:kern w:val="22"/>
          <w:sz w:val="24"/>
          <w:rtl/>
        </w:rPr>
        <w:t>بالإضافة إلى هذه العناصر من المقرر 14/19، نظرت الهيئة الفرعية، في اجتماعها الثالث والعشرين، المنعقد في نوفمبر</w:t>
      </w:r>
      <w:r>
        <w:rPr>
          <w:rFonts w:cs="Simplified Arabic" w:hint="cs"/>
          <w:snapToGrid w:val="0"/>
          <w:kern w:val="22"/>
          <w:sz w:val="24"/>
          <w:rtl/>
        </w:rPr>
        <w:t>/تشرين الثاني</w:t>
      </w:r>
      <w:r w:rsidRPr="000F74B5">
        <w:rPr>
          <w:rFonts w:cs="Simplified Arabic"/>
          <w:snapToGrid w:val="0"/>
          <w:kern w:val="22"/>
          <w:sz w:val="24"/>
          <w:rtl/>
        </w:rPr>
        <w:t xml:space="preserve"> 2019، في مقترحات بشأن القضايا الجديدة والناشئة، يتعلق </w:t>
      </w:r>
      <w:r w:rsidR="005E2720">
        <w:rPr>
          <w:rFonts w:cs="Simplified Arabic" w:hint="cs"/>
          <w:snapToGrid w:val="0"/>
          <w:kern w:val="22"/>
          <w:sz w:val="24"/>
          <w:rtl/>
        </w:rPr>
        <w:t>مقترحان</w:t>
      </w:r>
      <w:r w:rsidRPr="000F74B5">
        <w:rPr>
          <w:rFonts w:cs="Simplified Arabic"/>
          <w:snapToGrid w:val="0"/>
          <w:kern w:val="22"/>
          <w:sz w:val="24"/>
          <w:rtl/>
        </w:rPr>
        <w:t xml:space="preserve"> منها بالبيولوجيا التركيبية.</w:t>
      </w:r>
    </w:p>
    <w:p w14:paraId="7F9D85D2" w14:textId="7B29A6AD" w:rsidR="00F713E4" w:rsidRDefault="00800838" w:rsidP="00F713E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ويرد في</w:t>
      </w:r>
      <w:r w:rsidR="00F713E4" w:rsidRPr="00F713E4">
        <w:rPr>
          <w:rFonts w:cs="Simplified Arabic"/>
          <w:snapToGrid w:val="0"/>
          <w:kern w:val="22"/>
          <w:sz w:val="24"/>
          <w:rtl/>
        </w:rPr>
        <w:t xml:space="preserve"> القسم الثاني من هذه الوثيقة </w:t>
      </w:r>
      <w:r w:rsidR="003C56A7">
        <w:rPr>
          <w:rFonts w:cs="Simplified Arabic" w:hint="cs"/>
          <w:snapToGrid w:val="0"/>
          <w:kern w:val="22"/>
          <w:sz w:val="24"/>
          <w:rtl/>
        </w:rPr>
        <w:t>نظرة</w:t>
      </w:r>
      <w:r w:rsidR="00F713E4" w:rsidRPr="00F713E4">
        <w:rPr>
          <w:rFonts w:cs="Simplified Arabic"/>
          <w:snapToGrid w:val="0"/>
          <w:kern w:val="22"/>
          <w:sz w:val="24"/>
          <w:rtl/>
        </w:rPr>
        <w:t xml:space="preserve"> عامة عن عمليات </w:t>
      </w:r>
      <w:r w:rsidR="00232425">
        <w:rPr>
          <w:rFonts w:cs="Simplified Arabic" w:hint="cs"/>
          <w:snapToGrid w:val="0"/>
          <w:kern w:val="22"/>
          <w:sz w:val="24"/>
          <w:rtl/>
        </w:rPr>
        <w:t>تقارير المعلومات</w:t>
      </w:r>
      <w:r w:rsidR="00174345">
        <w:rPr>
          <w:rFonts w:cs="Simplified Arabic" w:hint="cs"/>
          <w:snapToGrid w:val="0"/>
          <w:kern w:val="22"/>
          <w:sz w:val="24"/>
          <w:rtl/>
        </w:rPr>
        <w:t xml:space="preserve"> </w:t>
      </w:r>
      <w:r w:rsidR="00F713E4" w:rsidRPr="00F713E4">
        <w:rPr>
          <w:rFonts w:cs="Simplified Arabic"/>
          <w:snapToGrid w:val="0"/>
          <w:kern w:val="22"/>
          <w:sz w:val="24"/>
          <w:rtl/>
        </w:rPr>
        <w:t xml:space="preserve">والمناقشات في المنتدى الإلكتروني واجتماع فريق الخبراء التقنيين المخصص المعني بالبيولوجيا التركيبية خلال فترة </w:t>
      </w:r>
      <w:r w:rsidR="00DB2547">
        <w:rPr>
          <w:rFonts w:cs="Simplified Arabic" w:hint="cs"/>
          <w:snapToGrid w:val="0"/>
          <w:kern w:val="22"/>
          <w:sz w:val="24"/>
          <w:rtl/>
        </w:rPr>
        <w:t>ما</w:t>
      </w:r>
      <w:r w:rsidR="00F713E4" w:rsidRPr="00F713E4">
        <w:rPr>
          <w:rFonts w:cs="Simplified Arabic"/>
          <w:snapToGrid w:val="0"/>
          <w:kern w:val="22"/>
          <w:sz w:val="24"/>
          <w:rtl/>
        </w:rPr>
        <w:t xml:space="preserve"> بين الدورات</w:t>
      </w:r>
      <w:r w:rsidR="00DB2547">
        <w:rPr>
          <w:rFonts w:cs="Simplified Arabic" w:hint="cs"/>
          <w:snapToGrid w:val="0"/>
          <w:kern w:val="22"/>
          <w:sz w:val="24"/>
          <w:rtl/>
        </w:rPr>
        <w:t xml:space="preserve"> الحالية</w:t>
      </w:r>
      <w:r w:rsidR="00F713E4" w:rsidRPr="00F713E4">
        <w:rPr>
          <w:rFonts w:cs="Simplified Arabic"/>
          <w:snapToGrid w:val="0"/>
          <w:kern w:val="22"/>
          <w:sz w:val="24"/>
          <w:rtl/>
        </w:rPr>
        <w:t>، بينما يلخص القسم الثالث الأنشطة المضطلع بها استجابة للطلبات الأخرى الموجهة إلى الأمين</w:t>
      </w:r>
      <w:r>
        <w:rPr>
          <w:rFonts w:cs="Simplified Arabic" w:hint="cs"/>
          <w:snapToGrid w:val="0"/>
          <w:kern w:val="22"/>
          <w:sz w:val="24"/>
          <w:rtl/>
        </w:rPr>
        <w:t>ة</w:t>
      </w:r>
      <w:r w:rsidR="00F713E4" w:rsidRPr="00F713E4">
        <w:rPr>
          <w:rFonts w:cs="Simplified Arabic"/>
          <w:snapToGrid w:val="0"/>
          <w:kern w:val="22"/>
          <w:sz w:val="24"/>
          <w:rtl/>
        </w:rPr>
        <w:t xml:space="preserve"> التنفيذي</w:t>
      </w:r>
      <w:r>
        <w:rPr>
          <w:rFonts w:cs="Simplified Arabic" w:hint="cs"/>
          <w:snapToGrid w:val="0"/>
          <w:kern w:val="22"/>
          <w:sz w:val="24"/>
          <w:rtl/>
        </w:rPr>
        <w:t>ة</w:t>
      </w:r>
      <w:r w:rsidR="00F713E4" w:rsidRPr="00F713E4">
        <w:rPr>
          <w:rFonts w:cs="Simplified Arabic"/>
          <w:snapToGrid w:val="0"/>
          <w:kern w:val="22"/>
          <w:sz w:val="24"/>
          <w:rtl/>
        </w:rPr>
        <w:t xml:space="preserve"> في </w:t>
      </w:r>
      <w:r w:rsidR="00911737">
        <w:rPr>
          <w:rFonts w:cs="Simplified Arabic" w:hint="cs"/>
          <w:snapToGrid w:val="0"/>
          <w:kern w:val="22"/>
          <w:sz w:val="24"/>
          <w:rtl/>
        </w:rPr>
        <w:t>المقرر</w:t>
      </w:r>
      <w:r w:rsidR="00F713E4" w:rsidRPr="00F713E4">
        <w:rPr>
          <w:rFonts w:cs="Simplified Arabic"/>
          <w:snapToGrid w:val="0"/>
          <w:kern w:val="22"/>
          <w:sz w:val="24"/>
          <w:rtl/>
        </w:rPr>
        <w:t xml:space="preserve"> 14/19. ويتناول القسم الرابع قضية الاستعراض مقابل معايير القضايا الجديدة والناشئة، </w:t>
      </w:r>
      <w:r w:rsidR="00AA6EBC">
        <w:rPr>
          <w:rFonts w:cs="Simplified Arabic" w:hint="cs"/>
          <w:snapToGrid w:val="0"/>
          <w:kern w:val="22"/>
          <w:sz w:val="24"/>
          <w:rtl/>
        </w:rPr>
        <w:t xml:space="preserve">كما </w:t>
      </w:r>
      <w:r w:rsidR="00F713E4" w:rsidRPr="00F713E4">
        <w:rPr>
          <w:rFonts w:cs="Simplified Arabic"/>
          <w:snapToGrid w:val="0"/>
          <w:kern w:val="22"/>
          <w:sz w:val="24"/>
          <w:rtl/>
        </w:rPr>
        <w:t>يقدم القسم الرابع مشروع توصية لتنظر فيه الهيئة الفرعية للمشورة العلمية والتقنية والتكنولوجية.</w:t>
      </w:r>
    </w:p>
    <w:p w14:paraId="564506FD" w14:textId="5D02B82D" w:rsidR="00ED6199" w:rsidRPr="00522039" w:rsidRDefault="00522039" w:rsidP="00522039">
      <w:pPr>
        <w:suppressLineNumbers/>
        <w:suppressAutoHyphens/>
        <w:kinsoku w:val="0"/>
        <w:overflowPunct w:val="0"/>
        <w:autoSpaceDE w:val="0"/>
        <w:autoSpaceDN w:val="0"/>
        <w:bidi/>
        <w:adjustRightInd w:val="0"/>
        <w:snapToGrid w:val="0"/>
        <w:spacing w:before="120" w:after="120"/>
        <w:ind w:left="1440" w:hanging="720"/>
        <w:rPr>
          <w:rFonts w:cs="Simplified Arabic"/>
          <w:b/>
          <w:bCs/>
          <w:snapToGrid w:val="0"/>
          <w:kern w:val="22"/>
          <w:sz w:val="24"/>
        </w:rPr>
      </w:pPr>
      <w:r w:rsidRPr="00522039">
        <w:rPr>
          <w:rFonts w:cs="Simplified Arabic" w:hint="cs"/>
          <w:b/>
          <w:bCs/>
          <w:snapToGrid w:val="0"/>
          <w:kern w:val="22"/>
          <w:sz w:val="24"/>
          <w:rtl/>
          <w:lang w:bidi="ar-EG"/>
        </w:rPr>
        <w:t>ثانياً.</w:t>
      </w:r>
      <w:r w:rsidRPr="00522039">
        <w:rPr>
          <w:rFonts w:cs="Simplified Arabic"/>
          <w:b/>
          <w:bCs/>
          <w:snapToGrid w:val="0"/>
          <w:kern w:val="22"/>
          <w:sz w:val="24"/>
          <w:rtl/>
          <w:lang w:bidi="ar-EG"/>
        </w:rPr>
        <w:tab/>
      </w:r>
      <w:r w:rsidRPr="00522039">
        <w:rPr>
          <w:rFonts w:cs="Simplified Arabic"/>
          <w:b/>
          <w:bCs/>
          <w:snapToGrid w:val="0"/>
          <w:kern w:val="22"/>
          <w:sz w:val="24"/>
          <w:rtl/>
        </w:rPr>
        <w:t>نظرة عامة على عملي</w:t>
      </w:r>
      <w:r w:rsidR="00E661D7">
        <w:rPr>
          <w:rFonts w:cs="Simplified Arabic" w:hint="cs"/>
          <w:b/>
          <w:bCs/>
          <w:snapToGrid w:val="0"/>
          <w:kern w:val="22"/>
          <w:sz w:val="24"/>
          <w:rtl/>
        </w:rPr>
        <w:t>ة</w:t>
      </w:r>
      <w:r w:rsidRPr="00522039">
        <w:rPr>
          <w:rFonts w:cs="Simplified Arabic"/>
          <w:b/>
          <w:bCs/>
          <w:snapToGrid w:val="0"/>
          <w:kern w:val="22"/>
          <w:sz w:val="24"/>
          <w:rtl/>
        </w:rPr>
        <w:t xml:space="preserve"> </w:t>
      </w:r>
      <w:r>
        <w:rPr>
          <w:rFonts w:cs="Simplified Arabic" w:hint="cs"/>
          <w:b/>
          <w:bCs/>
          <w:snapToGrid w:val="0"/>
          <w:kern w:val="22"/>
          <w:sz w:val="24"/>
          <w:rtl/>
        </w:rPr>
        <w:t xml:space="preserve">تقارير المعلومات </w:t>
      </w:r>
      <w:r w:rsidRPr="00522039">
        <w:rPr>
          <w:rFonts w:cs="Simplified Arabic"/>
          <w:b/>
          <w:bCs/>
          <w:snapToGrid w:val="0"/>
          <w:kern w:val="22"/>
          <w:sz w:val="24"/>
          <w:rtl/>
        </w:rPr>
        <w:t xml:space="preserve">والمنتدى </w:t>
      </w:r>
      <w:r w:rsidR="003C56A7" w:rsidRPr="003C56A7">
        <w:rPr>
          <w:rFonts w:cs="Simplified Arabic"/>
          <w:b/>
          <w:bCs/>
          <w:snapToGrid w:val="0"/>
          <w:kern w:val="22"/>
          <w:sz w:val="24"/>
          <w:rtl/>
        </w:rPr>
        <w:t xml:space="preserve">الإلكتروني </w:t>
      </w:r>
      <w:r w:rsidRPr="00522039">
        <w:rPr>
          <w:rFonts w:cs="Simplified Arabic"/>
          <w:b/>
          <w:bCs/>
          <w:snapToGrid w:val="0"/>
          <w:kern w:val="22"/>
          <w:sz w:val="24"/>
          <w:rtl/>
        </w:rPr>
        <w:t>واجتماع فريق الخبراء التقنيين المعني بالبيولوجيا التركيبية</w:t>
      </w:r>
    </w:p>
    <w:p w14:paraId="2A87BD27" w14:textId="367E494A" w:rsidR="00AA6EBC" w:rsidRDefault="003C56A7" w:rsidP="00AA6EB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3C56A7">
        <w:rPr>
          <w:rFonts w:cs="Simplified Arabic"/>
          <w:snapToGrid w:val="0"/>
          <w:kern w:val="22"/>
          <w:sz w:val="24"/>
          <w:rtl/>
        </w:rPr>
        <w:t>بالإضافة إلى عناصر المقرر 14/19 على النحو الموجز في الفقرتين 3 و4 أعلاه</w:t>
      </w:r>
      <w:r w:rsidR="002062C5">
        <w:rPr>
          <w:rFonts w:cs="Simplified Arabic" w:hint="cs"/>
          <w:snapToGrid w:val="0"/>
          <w:kern w:val="22"/>
          <w:sz w:val="24"/>
          <w:rtl/>
        </w:rPr>
        <w:t>، قامت</w:t>
      </w:r>
      <w:r w:rsidRPr="003C56A7">
        <w:rPr>
          <w:rFonts w:cs="Simplified Arabic"/>
          <w:snapToGrid w:val="0"/>
          <w:kern w:val="22"/>
          <w:sz w:val="24"/>
          <w:rtl/>
        </w:rPr>
        <w:t xml:space="preserve"> الأمين</w:t>
      </w:r>
      <w:r w:rsidR="002062C5">
        <w:rPr>
          <w:rFonts w:cs="Simplified Arabic" w:hint="cs"/>
          <w:snapToGrid w:val="0"/>
          <w:kern w:val="22"/>
          <w:sz w:val="24"/>
          <w:rtl/>
        </w:rPr>
        <w:t>ة</w:t>
      </w:r>
      <w:r w:rsidRPr="003C56A7">
        <w:rPr>
          <w:rFonts w:cs="Simplified Arabic"/>
          <w:snapToGrid w:val="0"/>
          <w:kern w:val="22"/>
          <w:sz w:val="24"/>
          <w:rtl/>
        </w:rPr>
        <w:t xml:space="preserve"> التنفيذي</w:t>
      </w:r>
      <w:r w:rsidR="002062C5">
        <w:rPr>
          <w:rFonts w:cs="Simplified Arabic" w:hint="cs"/>
          <w:snapToGrid w:val="0"/>
          <w:kern w:val="22"/>
          <w:sz w:val="24"/>
          <w:rtl/>
        </w:rPr>
        <w:t>ة</w:t>
      </w:r>
      <w:r w:rsidRPr="003C56A7">
        <w:rPr>
          <w:rFonts w:cs="Simplified Arabic"/>
          <w:snapToGrid w:val="0"/>
          <w:kern w:val="22"/>
          <w:sz w:val="24"/>
          <w:rtl/>
        </w:rPr>
        <w:t xml:space="preserve"> (أ) </w:t>
      </w:r>
      <w:r w:rsidR="002062C5">
        <w:rPr>
          <w:rFonts w:cs="Simplified Arabic" w:hint="cs"/>
          <w:snapToGrid w:val="0"/>
          <w:kern w:val="22"/>
          <w:sz w:val="24"/>
          <w:rtl/>
        </w:rPr>
        <w:t xml:space="preserve">بالدعوة </w:t>
      </w:r>
      <w:r w:rsidRPr="003C56A7">
        <w:rPr>
          <w:rFonts w:cs="Simplified Arabic"/>
          <w:snapToGrid w:val="0"/>
          <w:kern w:val="22"/>
          <w:sz w:val="24"/>
          <w:rtl/>
        </w:rPr>
        <w:t>إلى تقديم</w:t>
      </w:r>
      <w:r w:rsidR="00FD244F">
        <w:rPr>
          <w:rFonts w:cs="Simplified Arabic" w:hint="cs"/>
          <w:snapToGrid w:val="0"/>
          <w:kern w:val="22"/>
          <w:sz w:val="24"/>
          <w:rtl/>
        </w:rPr>
        <w:t xml:space="preserve"> تقارير</w:t>
      </w:r>
      <w:r w:rsidRPr="003C56A7">
        <w:rPr>
          <w:rFonts w:cs="Simplified Arabic"/>
          <w:snapToGrid w:val="0"/>
          <w:kern w:val="22"/>
          <w:sz w:val="24"/>
          <w:rtl/>
        </w:rPr>
        <w:t xml:space="preserve"> </w:t>
      </w:r>
      <w:r w:rsidR="00FD244F">
        <w:rPr>
          <w:rFonts w:cs="Simplified Arabic" w:hint="cs"/>
          <w:snapToGrid w:val="0"/>
          <w:kern w:val="22"/>
          <w:sz w:val="24"/>
          <w:rtl/>
        </w:rPr>
        <w:t>ال</w:t>
      </w:r>
      <w:r w:rsidRPr="003C56A7">
        <w:rPr>
          <w:rFonts w:cs="Simplified Arabic"/>
          <w:snapToGrid w:val="0"/>
          <w:kern w:val="22"/>
          <w:sz w:val="24"/>
          <w:rtl/>
        </w:rPr>
        <w:t xml:space="preserve">معلومات عن البيولوجيا التركيبية؛ (ب) عقد مناقشات </w:t>
      </w:r>
      <w:r w:rsidR="00654C8E">
        <w:rPr>
          <w:rFonts w:cs="Simplified Arabic" w:hint="cs"/>
          <w:snapToGrid w:val="0"/>
          <w:kern w:val="22"/>
          <w:sz w:val="24"/>
          <w:rtl/>
        </w:rPr>
        <w:t>إلكترونية</w:t>
      </w:r>
      <w:r w:rsidRPr="003C56A7">
        <w:rPr>
          <w:rFonts w:cs="Simplified Arabic"/>
          <w:snapToGrid w:val="0"/>
          <w:kern w:val="22"/>
          <w:sz w:val="24"/>
          <w:rtl/>
        </w:rPr>
        <w:t xml:space="preserve"> </w:t>
      </w:r>
      <w:r w:rsidR="00654C8E">
        <w:rPr>
          <w:rFonts w:cs="Simplified Arabic" w:hint="cs"/>
          <w:snapToGrid w:val="0"/>
          <w:kern w:val="22"/>
          <w:sz w:val="24"/>
          <w:rtl/>
        </w:rPr>
        <w:t xml:space="preserve">تحت إشرافها </w:t>
      </w:r>
      <w:r w:rsidRPr="003C56A7">
        <w:rPr>
          <w:rFonts w:cs="Simplified Arabic"/>
          <w:snapToGrid w:val="0"/>
          <w:kern w:val="22"/>
          <w:sz w:val="24"/>
          <w:rtl/>
        </w:rPr>
        <w:t xml:space="preserve">حول موضوعات محددة في </w:t>
      </w:r>
      <w:r w:rsidR="00654C8E" w:rsidRPr="000F74B5">
        <w:rPr>
          <w:rFonts w:cs="Simplified Arabic"/>
          <w:snapToGrid w:val="0"/>
          <w:kern w:val="22"/>
          <w:sz w:val="24"/>
          <w:rtl/>
        </w:rPr>
        <w:t>البيولوجيا التركيبية</w:t>
      </w:r>
      <w:r w:rsidR="00654C8E" w:rsidRPr="003C56A7">
        <w:rPr>
          <w:rFonts w:cs="Simplified Arabic"/>
          <w:snapToGrid w:val="0"/>
          <w:kern w:val="22"/>
          <w:sz w:val="24"/>
          <w:rtl/>
        </w:rPr>
        <w:t xml:space="preserve"> </w:t>
      </w:r>
      <w:r w:rsidRPr="003C56A7">
        <w:rPr>
          <w:rFonts w:cs="Simplified Arabic"/>
          <w:snapToGrid w:val="0"/>
          <w:kern w:val="22"/>
          <w:sz w:val="24"/>
          <w:rtl/>
        </w:rPr>
        <w:t>من خلال المنتدى</w:t>
      </w:r>
      <w:r w:rsidR="00172225">
        <w:rPr>
          <w:rFonts w:cs="Simplified Arabic" w:hint="cs"/>
          <w:snapToGrid w:val="0"/>
          <w:kern w:val="22"/>
          <w:sz w:val="24"/>
          <w:rtl/>
        </w:rPr>
        <w:t xml:space="preserve"> الإلكتروني</w:t>
      </w:r>
      <w:r w:rsidRPr="003C56A7">
        <w:rPr>
          <w:rFonts w:cs="Simplified Arabic"/>
          <w:snapToGrid w:val="0"/>
          <w:kern w:val="22"/>
          <w:sz w:val="24"/>
          <w:rtl/>
        </w:rPr>
        <w:t xml:space="preserve"> المفتوح العضوية؛ (ج) عقد اجتماع وجها</w:t>
      </w:r>
      <w:r w:rsidR="002B597D">
        <w:rPr>
          <w:rFonts w:cs="Simplified Arabic" w:hint="cs"/>
          <w:snapToGrid w:val="0"/>
          <w:kern w:val="22"/>
          <w:sz w:val="24"/>
          <w:rtl/>
        </w:rPr>
        <w:t>ً</w:t>
      </w:r>
      <w:r w:rsidRPr="003C56A7">
        <w:rPr>
          <w:rFonts w:cs="Simplified Arabic"/>
          <w:snapToGrid w:val="0"/>
          <w:kern w:val="22"/>
          <w:sz w:val="24"/>
          <w:rtl/>
        </w:rPr>
        <w:t xml:space="preserve"> لوجه لفريق الخبراء التقنيين المخصص. </w:t>
      </w:r>
      <w:r w:rsidR="00D41073">
        <w:rPr>
          <w:rFonts w:cs="Simplified Arabic" w:hint="cs"/>
          <w:snapToGrid w:val="0"/>
          <w:kern w:val="22"/>
          <w:sz w:val="24"/>
          <w:rtl/>
        </w:rPr>
        <w:t>وس</w:t>
      </w:r>
      <w:r w:rsidRPr="003C56A7">
        <w:rPr>
          <w:rFonts w:cs="Simplified Arabic"/>
          <w:snapToGrid w:val="0"/>
          <w:kern w:val="22"/>
          <w:sz w:val="24"/>
          <w:rtl/>
        </w:rPr>
        <w:t>يتم توفير المزيد من التفاصيل حول كل خطوة من هذه الخطوات في الأقسام الفرعية</w:t>
      </w:r>
      <w:r w:rsidR="00D41073">
        <w:rPr>
          <w:rFonts w:cs="Simplified Arabic" w:hint="cs"/>
          <w:snapToGrid w:val="0"/>
          <w:kern w:val="22"/>
          <w:sz w:val="24"/>
          <w:rtl/>
        </w:rPr>
        <w:t xml:space="preserve"> الواردة</w:t>
      </w:r>
      <w:r w:rsidRPr="003C56A7">
        <w:rPr>
          <w:rFonts w:cs="Simplified Arabic"/>
          <w:snapToGrid w:val="0"/>
          <w:kern w:val="22"/>
          <w:sz w:val="24"/>
          <w:rtl/>
        </w:rPr>
        <w:t xml:space="preserve"> أدناه.</w:t>
      </w:r>
    </w:p>
    <w:p w14:paraId="25CE7C8B" w14:textId="17244534" w:rsidR="00D41073" w:rsidRPr="00E661D7" w:rsidRDefault="00E661D7" w:rsidP="00AD735E">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Pr>
      </w:pPr>
      <w:r w:rsidRPr="00E661D7">
        <w:rPr>
          <w:rFonts w:cs="Simplified Arabic" w:hint="cs"/>
          <w:b/>
          <w:bCs/>
          <w:snapToGrid w:val="0"/>
          <w:kern w:val="22"/>
          <w:sz w:val="24"/>
          <w:rtl/>
        </w:rPr>
        <w:lastRenderedPageBreak/>
        <w:t>ألف.</w:t>
      </w:r>
      <w:r w:rsidRPr="00E661D7">
        <w:rPr>
          <w:rFonts w:cs="Simplified Arabic"/>
          <w:b/>
          <w:bCs/>
          <w:snapToGrid w:val="0"/>
          <w:kern w:val="22"/>
          <w:sz w:val="24"/>
          <w:rtl/>
        </w:rPr>
        <w:tab/>
      </w:r>
      <w:r>
        <w:rPr>
          <w:rFonts w:cs="Simplified Arabic" w:hint="cs"/>
          <w:b/>
          <w:bCs/>
          <w:snapToGrid w:val="0"/>
          <w:kern w:val="22"/>
          <w:sz w:val="24"/>
          <w:rtl/>
        </w:rPr>
        <w:t xml:space="preserve">تقارير المعلومات بشأن </w:t>
      </w:r>
      <w:r w:rsidRPr="00522039">
        <w:rPr>
          <w:rFonts w:cs="Simplified Arabic"/>
          <w:b/>
          <w:bCs/>
          <w:snapToGrid w:val="0"/>
          <w:kern w:val="22"/>
          <w:sz w:val="24"/>
          <w:rtl/>
        </w:rPr>
        <w:t>البيولوجيا التركيبية</w:t>
      </w:r>
    </w:p>
    <w:p w14:paraId="6DA65D3D" w14:textId="4596FA35" w:rsidR="00D41073" w:rsidRDefault="00C72A00" w:rsidP="00D4107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41073">
        <w:rPr>
          <w:rFonts w:cs="Simplified Arabic"/>
          <w:snapToGrid w:val="0"/>
          <w:kern w:val="22"/>
          <w:sz w:val="24"/>
          <w:rtl/>
        </w:rPr>
        <w:t>دعا مؤتمر الأطراف</w:t>
      </w:r>
      <w:r>
        <w:rPr>
          <w:rFonts w:cs="Simplified Arabic" w:hint="cs"/>
          <w:snapToGrid w:val="0"/>
          <w:kern w:val="22"/>
          <w:sz w:val="24"/>
          <w:rtl/>
        </w:rPr>
        <w:t>،</w:t>
      </w:r>
      <w:r w:rsidRPr="00D41073">
        <w:rPr>
          <w:rFonts w:cs="Simplified Arabic"/>
          <w:snapToGrid w:val="0"/>
          <w:kern w:val="22"/>
          <w:sz w:val="24"/>
          <w:rtl/>
        </w:rPr>
        <w:t xml:space="preserve"> </w:t>
      </w:r>
      <w:r w:rsidR="00D41073" w:rsidRPr="00D41073">
        <w:rPr>
          <w:rFonts w:cs="Simplified Arabic"/>
          <w:snapToGrid w:val="0"/>
          <w:kern w:val="22"/>
          <w:sz w:val="24"/>
          <w:rtl/>
        </w:rPr>
        <w:t xml:space="preserve">في الفقرة 16 من المقرر 14/19، الأطراف والحكومات الأخرى والشعوب الأصلية والمجتمعات المحلية والمنظمات ذات الصلة إلى أن </w:t>
      </w:r>
      <w:r>
        <w:rPr>
          <w:rFonts w:cs="Simplified Arabic" w:hint="cs"/>
          <w:snapToGrid w:val="0"/>
          <w:kern w:val="22"/>
          <w:sz w:val="24"/>
          <w:rtl/>
        </w:rPr>
        <w:t xml:space="preserve">تُزود </w:t>
      </w:r>
      <w:r w:rsidR="00D41073" w:rsidRPr="00D41073">
        <w:rPr>
          <w:rFonts w:cs="Simplified Arabic"/>
          <w:snapToGrid w:val="0"/>
          <w:kern w:val="22"/>
          <w:sz w:val="24"/>
          <w:rtl/>
        </w:rPr>
        <w:t>الأمين</w:t>
      </w:r>
      <w:r w:rsidR="00335F00">
        <w:rPr>
          <w:rFonts w:cs="Simplified Arabic" w:hint="cs"/>
          <w:snapToGrid w:val="0"/>
          <w:kern w:val="22"/>
          <w:sz w:val="24"/>
          <w:rtl/>
        </w:rPr>
        <w:t>ة</w:t>
      </w:r>
      <w:r w:rsidR="00D41073" w:rsidRPr="00D41073">
        <w:rPr>
          <w:rFonts w:cs="Simplified Arabic"/>
          <w:snapToGrid w:val="0"/>
          <w:kern w:val="22"/>
          <w:sz w:val="24"/>
          <w:rtl/>
        </w:rPr>
        <w:t xml:space="preserve"> التنفيذي</w:t>
      </w:r>
      <w:r w:rsidR="00335F00">
        <w:rPr>
          <w:rFonts w:cs="Simplified Arabic" w:hint="cs"/>
          <w:snapToGrid w:val="0"/>
          <w:kern w:val="22"/>
          <w:sz w:val="24"/>
          <w:rtl/>
        </w:rPr>
        <w:t>ة</w:t>
      </w:r>
      <w:r w:rsidR="00D41073" w:rsidRPr="00D41073">
        <w:rPr>
          <w:rFonts w:cs="Simplified Arabic"/>
          <w:snapToGrid w:val="0"/>
          <w:kern w:val="22"/>
          <w:sz w:val="24"/>
          <w:rtl/>
        </w:rPr>
        <w:t xml:space="preserve"> </w:t>
      </w:r>
      <w:r>
        <w:rPr>
          <w:rFonts w:cs="Simplified Arabic" w:hint="cs"/>
          <w:snapToGrid w:val="0"/>
          <w:kern w:val="22"/>
          <w:sz w:val="24"/>
          <w:rtl/>
        </w:rPr>
        <w:t>ب</w:t>
      </w:r>
      <w:r w:rsidR="00D41073" w:rsidRPr="00D41073">
        <w:rPr>
          <w:rFonts w:cs="Simplified Arabic"/>
          <w:snapToGrid w:val="0"/>
          <w:kern w:val="22"/>
          <w:sz w:val="24"/>
          <w:rtl/>
        </w:rPr>
        <w:t xml:space="preserve">المعلومات ذات الصلة المتعلقة بالفقرات (أ) إلى (د) </w:t>
      </w:r>
      <w:r w:rsidR="0010541B">
        <w:rPr>
          <w:rFonts w:cs="Simplified Arabic" w:hint="cs"/>
          <w:snapToGrid w:val="0"/>
          <w:kern w:val="22"/>
          <w:sz w:val="24"/>
          <w:rtl/>
        </w:rPr>
        <w:t xml:space="preserve">بشأن </w:t>
      </w:r>
      <w:r w:rsidR="00050CBC">
        <w:rPr>
          <w:rFonts w:cs="Simplified Arabic" w:hint="cs"/>
          <w:snapToGrid w:val="0"/>
          <w:kern w:val="22"/>
          <w:sz w:val="24"/>
          <w:rtl/>
        </w:rPr>
        <w:t xml:space="preserve">اختصاصات </w:t>
      </w:r>
      <w:r w:rsidR="00D41073" w:rsidRPr="00D41073">
        <w:rPr>
          <w:rFonts w:cs="Simplified Arabic"/>
          <w:snapToGrid w:val="0"/>
          <w:kern w:val="22"/>
          <w:sz w:val="24"/>
          <w:rtl/>
        </w:rPr>
        <w:t xml:space="preserve">فريق الخبراء التقنيين المخصص على النحو الوارد في مرفق المقرر. </w:t>
      </w:r>
      <w:r w:rsidR="0010541B">
        <w:rPr>
          <w:rFonts w:cs="Simplified Arabic" w:hint="cs"/>
          <w:snapToGrid w:val="0"/>
          <w:kern w:val="22"/>
          <w:sz w:val="24"/>
          <w:rtl/>
        </w:rPr>
        <w:t>و</w:t>
      </w:r>
      <w:r w:rsidR="00D41073" w:rsidRPr="00D41073">
        <w:rPr>
          <w:rFonts w:cs="Simplified Arabic"/>
          <w:snapToGrid w:val="0"/>
          <w:kern w:val="22"/>
          <w:sz w:val="24"/>
          <w:rtl/>
        </w:rPr>
        <w:t>استجابة لما سبق، أصدر</w:t>
      </w:r>
      <w:r w:rsidR="0010541B">
        <w:rPr>
          <w:rFonts w:cs="Simplified Arabic" w:hint="cs"/>
          <w:snapToGrid w:val="0"/>
          <w:kern w:val="22"/>
          <w:sz w:val="24"/>
          <w:rtl/>
        </w:rPr>
        <w:t>ت</w:t>
      </w:r>
      <w:r w:rsidR="00D41073" w:rsidRPr="00D41073">
        <w:rPr>
          <w:rFonts w:cs="Simplified Arabic"/>
          <w:snapToGrid w:val="0"/>
          <w:kern w:val="22"/>
          <w:sz w:val="24"/>
          <w:rtl/>
        </w:rPr>
        <w:t xml:space="preserve"> الأمين</w:t>
      </w:r>
      <w:r w:rsidR="0010541B">
        <w:rPr>
          <w:rFonts w:cs="Simplified Arabic" w:hint="cs"/>
          <w:snapToGrid w:val="0"/>
          <w:kern w:val="22"/>
          <w:sz w:val="24"/>
          <w:rtl/>
        </w:rPr>
        <w:t>ة</w:t>
      </w:r>
      <w:r w:rsidR="00D41073" w:rsidRPr="00D41073">
        <w:rPr>
          <w:rFonts w:cs="Simplified Arabic"/>
          <w:snapToGrid w:val="0"/>
          <w:kern w:val="22"/>
          <w:sz w:val="24"/>
          <w:rtl/>
        </w:rPr>
        <w:t xml:space="preserve"> التنفيذي</w:t>
      </w:r>
      <w:r w:rsidR="0010541B">
        <w:rPr>
          <w:rFonts w:cs="Simplified Arabic" w:hint="cs"/>
          <w:snapToGrid w:val="0"/>
          <w:kern w:val="22"/>
          <w:sz w:val="24"/>
          <w:rtl/>
        </w:rPr>
        <w:t>ة</w:t>
      </w:r>
      <w:r w:rsidR="00D41073" w:rsidRPr="00D41073">
        <w:rPr>
          <w:rFonts w:cs="Simplified Arabic"/>
          <w:snapToGrid w:val="0"/>
          <w:kern w:val="22"/>
          <w:sz w:val="24"/>
          <w:rtl/>
        </w:rPr>
        <w:t xml:space="preserve"> الإخطار</w:t>
      </w:r>
      <w:r w:rsidR="0010541B">
        <w:rPr>
          <w:rFonts w:cs="Simplified Arabic" w:hint="cs"/>
          <w:snapToGrid w:val="0"/>
          <w:kern w:val="22"/>
          <w:sz w:val="24"/>
          <w:rtl/>
        </w:rPr>
        <w:t xml:space="preserve"> رقم</w:t>
      </w:r>
      <w:r w:rsidR="00D41073" w:rsidRPr="00D41073">
        <w:rPr>
          <w:rFonts w:cs="Simplified Arabic"/>
          <w:snapToGrid w:val="0"/>
          <w:kern w:val="22"/>
          <w:sz w:val="24"/>
          <w:rtl/>
        </w:rPr>
        <w:t xml:space="preserve"> 2018-103، بتاريخ 14 ديسمبر</w:t>
      </w:r>
      <w:r w:rsidR="0010541B">
        <w:rPr>
          <w:rFonts w:cs="Simplified Arabic" w:hint="cs"/>
          <w:snapToGrid w:val="0"/>
          <w:kern w:val="22"/>
          <w:sz w:val="24"/>
          <w:rtl/>
        </w:rPr>
        <w:t>/كانون الأول</w:t>
      </w:r>
      <w:r w:rsidR="00D41073" w:rsidRPr="00D41073">
        <w:rPr>
          <w:rFonts w:cs="Simplified Arabic"/>
          <w:snapToGrid w:val="0"/>
          <w:kern w:val="22"/>
          <w:sz w:val="24"/>
          <w:rtl/>
        </w:rPr>
        <w:t xml:space="preserve"> 2018.</w:t>
      </w:r>
    </w:p>
    <w:p w14:paraId="0ECDFB5F" w14:textId="6EB13504" w:rsidR="00D41073" w:rsidRDefault="00E9150A" w:rsidP="00D4107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8B48FF" w:rsidRPr="008B48FF">
        <w:rPr>
          <w:rFonts w:cs="Simplified Arabic"/>
          <w:snapToGrid w:val="0"/>
          <w:kern w:val="22"/>
          <w:sz w:val="24"/>
          <w:rtl/>
        </w:rPr>
        <w:t>دعا الإخطار إلى تقديم معلومات حول أربعة مواضيع</w:t>
      </w:r>
      <w:r w:rsidR="008B48FF">
        <w:rPr>
          <w:rFonts w:cs="Simplified Arabic" w:hint="cs"/>
          <w:snapToGrid w:val="0"/>
          <w:kern w:val="22"/>
          <w:sz w:val="24"/>
          <w:rtl/>
        </w:rPr>
        <w:t>، وهي:</w:t>
      </w:r>
    </w:p>
    <w:p w14:paraId="53976675" w14:textId="02152ECC" w:rsidR="005144BA" w:rsidRPr="005144BA" w:rsidRDefault="003F2E94" w:rsidP="00CF42F8">
      <w:pPr>
        <w:numPr>
          <w:ilvl w:val="0"/>
          <w:numId w:val="20"/>
        </w:numPr>
        <w:bidi/>
        <w:spacing w:after="120" w:line="216" w:lineRule="auto"/>
        <w:ind w:left="4" w:firstLine="709"/>
        <w:jc w:val="lowKashida"/>
        <w:rPr>
          <w:rFonts w:eastAsia="YouYuan" w:cs="Simplified Arabic"/>
          <w:kern w:val="2"/>
          <w:lang w:val="en-US" w:bidi="ar-EG"/>
        </w:rPr>
      </w:pPr>
      <w:r w:rsidRPr="005144BA">
        <w:rPr>
          <w:rFonts w:eastAsia="YouYuan" w:cs="Simplified Arabic"/>
          <w:kern w:val="2"/>
          <w:rtl/>
          <w:lang w:val="en-US" w:bidi="ar-EG"/>
        </w:rPr>
        <w:t xml:space="preserve">العلاقة بين البيولوجيا التركيبية والمعايير </w:t>
      </w:r>
      <w:r w:rsidR="00A721B2" w:rsidRPr="005144BA">
        <w:rPr>
          <w:rFonts w:eastAsia="YouYuan" w:cs="Simplified Arabic" w:hint="cs"/>
          <w:kern w:val="2"/>
          <w:rtl/>
          <w:lang w:val="en-US" w:bidi="ar-EG"/>
        </w:rPr>
        <w:t>الواردة</w:t>
      </w:r>
      <w:r w:rsidRPr="005144BA">
        <w:rPr>
          <w:rFonts w:eastAsia="YouYuan" w:cs="Simplified Arabic"/>
          <w:kern w:val="2"/>
          <w:rtl/>
          <w:lang w:val="en-US" w:bidi="ar-EG"/>
        </w:rPr>
        <w:t xml:space="preserve"> في</w:t>
      </w:r>
      <w:r w:rsidR="00A721B2" w:rsidRPr="005144BA">
        <w:rPr>
          <w:rFonts w:eastAsia="YouYuan" w:cs="Simplified Arabic" w:hint="cs"/>
          <w:kern w:val="2"/>
          <w:rtl/>
          <w:lang w:val="en-US" w:bidi="ar-EG"/>
        </w:rPr>
        <w:t xml:space="preserve"> الفقرة 12 من</w:t>
      </w:r>
      <w:r w:rsidRPr="005144BA">
        <w:rPr>
          <w:rFonts w:eastAsia="YouYuan" w:cs="Simplified Arabic"/>
          <w:kern w:val="2"/>
          <w:rtl/>
          <w:lang w:val="en-US" w:bidi="ar-EG"/>
        </w:rPr>
        <w:t xml:space="preserve"> المقرر </w:t>
      </w:r>
      <w:r w:rsidR="00A721B2" w:rsidRPr="005144BA">
        <w:rPr>
          <w:rFonts w:eastAsia="YouYuan" w:cs="Simplified Arabic" w:hint="cs"/>
          <w:kern w:val="2"/>
          <w:rtl/>
          <w:lang w:val="en-US" w:bidi="ar-EG"/>
        </w:rPr>
        <w:t>9</w:t>
      </w:r>
      <w:r w:rsidRPr="005144BA">
        <w:rPr>
          <w:rFonts w:eastAsia="YouYuan" w:cs="Simplified Arabic"/>
          <w:kern w:val="2"/>
          <w:rtl/>
          <w:lang w:val="en-US" w:bidi="ar-EG"/>
        </w:rPr>
        <w:t>/29، من أجل المساهمة في استكمال التقييم المطلوب في</w:t>
      </w:r>
      <w:r w:rsidR="00FE29E7" w:rsidRPr="005144BA">
        <w:rPr>
          <w:rFonts w:eastAsia="YouYuan" w:cs="Simplified Arabic" w:hint="cs"/>
          <w:kern w:val="2"/>
          <w:rtl/>
          <w:lang w:val="en-US" w:bidi="ar-EG"/>
        </w:rPr>
        <w:t xml:space="preserve"> الفقرة 2 من</w:t>
      </w:r>
      <w:r w:rsidRPr="005144BA">
        <w:rPr>
          <w:rFonts w:eastAsia="YouYuan" w:cs="Simplified Arabic"/>
          <w:kern w:val="2"/>
          <w:rtl/>
          <w:lang w:val="en-US" w:bidi="ar-EG"/>
        </w:rPr>
        <w:t xml:space="preserve"> المقرر 12/24، </w:t>
      </w:r>
      <w:r w:rsidR="00E355D6">
        <w:rPr>
          <w:rFonts w:eastAsia="YouYuan" w:cs="Simplified Arabic" w:hint="cs"/>
          <w:kern w:val="2"/>
          <w:rtl/>
          <w:lang w:val="en-US" w:bidi="ar-EG"/>
        </w:rPr>
        <w:t xml:space="preserve">بالاستناد إلى </w:t>
      </w:r>
      <w:r w:rsidRPr="005144BA">
        <w:rPr>
          <w:rFonts w:eastAsia="YouYuan" w:cs="Simplified Arabic"/>
          <w:kern w:val="2"/>
          <w:rtl/>
          <w:lang w:val="en-US" w:bidi="ar-EG"/>
        </w:rPr>
        <w:t>التحليل الأولي الذي أعد</w:t>
      </w:r>
      <w:r w:rsidR="00FE29E7" w:rsidRPr="005144BA">
        <w:rPr>
          <w:rFonts w:eastAsia="YouYuan" w:cs="Simplified Arabic" w:hint="cs"/>
          <w:kern w:val="2"/>
          <w:rtl/>
          <w:lang w:val="en-US" w:bidi="ar-EG"/>
        </w:rPr>
        <w:t>ته</w:t>
      </w:r>
      <w:r w:rsidRPr="005144BA">
        <w:rPr>
          <w:rFonts w:eastAsia="YouYuan" w:cs="Simplified Arabic"/>
          <w:kern w:val="2"/>
          <w:rtl/>
          <w:lang w:val="en-US" w:bidi="ar-EG"/>
        </w:rPr>
        <w:t xml:space="preserve"> الأمين</w:t>
      </w:r>
      <w:r w:rsidR="00FE29E7" w:rsidRPr="005144BA">
        <w:rPr>
          <w:rFonts w:eastAsia="YouYuan" w:cs="Simplified Arabic" w:hint="cs"/>
          <w:kern w:val="2"/>
          <w:rtl/>
          <w:lang w:val="en-US" w:bidi="ar-EG"/>
        </w:rPr>
        <w:t>ة</w:t>
      </w:r>
      <w:r w:rsidRPr="005144BA">
        <w:rPr>
          <w:rFonts w:eastAsia="YouYuan" w:cs="Simplified Arabic"/>
          <w:kern w:val="2"/>
          <w:rtl/>
          <w:lang w:val="en-US" w:bidi="ar-EG"/>
        </w:rPr>
        <w:t xml:space="preserve"> التنفيذي</w:t>
      </w:r>
      <w:r w:rsidR="00FE29E7" w:rsidRPr="005144BA">
        <w:rPr>
          <w:rFonts w:eastAsia="YouYuan" w:cs="Simplified Arabic" w:hint="cs"/>
          <w:kern w:val="2"/>
          <w:rtl/>
          <w:lang w:val="en-US" w:bidi="ar-EG"/>
        </w:rPr>
        <w:t>ة</w:t>
      </w:r>
      <w:r w:rsidRPr="005144BA">
        <w:rPr>
          <w:rFonts w:eastAsia="YouYuan" w:cs="Simplified Arabic"/>
          <w:kern w:val="2"/>
          <w:rtl/>
          <w:lang w:val="en-US" w:bidi="ar-EG"/>
        </w:rPr>
        <w:t xml:space="preserve"> في الوثيق</w:t>
      </w:r>
      <w:r w:rsidR="00FE29E7" w:rsidRPr="005144BA">
        <w:rPr>
          <w:rFonts w:eastAsia="YouYuan" w:cs="Simplified Arabic" w:hint="cs"/>
          <w:kern w:val="2"/>
          <w:rtl/>
          <w:lang w:val="en-US" w:bidi="ar-EG"/>
        </w:rPr>
        <w:t>ة</w:t>
      </w:r>
      <w:r w:rsidR="005144BA" w:rsidRPr="005144BA">
        <w:rPr>
          <w:rFonts w:eastAsia="YouYuan" w:cs="Simplified Arabic"/>
          <w:kern w:val="2"/>
          <w:lang w:val="en-US" w:bidi="ar-EG"/>
        </w:rPr>
        <w:t xml:space="preserve"> </w:t>
      </w:r>
      <w:r w:rsidR="005144BA" w:rsidRPr="00CF42F8">
        <w:rPr>
          <w:rFonts w:eastAsia="YouYuan" w:cs="Simplified Arabic"/>
          <w:kern w:val="2"/>
          <w:sz w:val="20"/>
          <w:szCs w:val="22"/>
          <w:lang w:val="en-US" w:bidi="ar-EG"/>
        </w:rPr>
        <w:t>SBSTTA/22/INF/17</w:t>
      </w:r>
      <w:r w:rsidR="005144BA" w:rsidRPr="005144BA">
        <w:rPr>
          <w:rFonts w:eastAsia="YouYuan" w:cs="Simplified Arabic" w:hint="cs"/>
          <w:kern w:val="2"/>
          <w:rtl/>
          <w:lang w:val="en-US" w:bidi="ar-EG"/>
        </w:rPr>
        <w:t>؛</w:t>
      </w:r>
    </w:p>
    <w:p w14:paraId="53AA1479" w14:textId="12783649" w:rsidR="008B48FF" w:rsidRDefault="003F2E94" w:rsidP="00CF42F8">
      <w:pPr>
        <w:numPr>
          <w:ilvl w:val="0"/>
          <w:numId w:val="20"/>
        </w:numPr>
        <w:bidi/>
        <w:spacing w:after="120" w:line="216" w:lineRule="auto"/>
        <w:ind w:left="4" w:firstLine="709"/>
        <w:jc w:val="lowKashida"/>
        <w:rPr>
          <w:rFonts w:eastAsia="YouYuan" w:cs="Simplified Arabic"/>
          <w:kern w:val="2"/>
          <w:lang w:val="en-US" w:bidi="ar-EG"/>
        </w:rPr>
      </w:pPr>
      <w:r w:rsidRPr="005144BA">
        <w:rPr>
          <w:rFonts w:eastAsia="YouYuan" w:cs="Simplified Arabic"/>
          <w:kern w:val="2"/>
          <w:lang w:val="en-US" w:bidi="ar-EG"/>
        </w:rPr>
        <w:t xml:space="preserve"> </w:t>
      </w:r>
      <w:r w:rsidR="00867010" w:rsidRPr="00867010">
        <w:rPr>
          <w:rFonts w:eastAsia="YouYuan" w:cs="Simplified Arabic"/>
          <w:kern w:val="2"/>
          <w:rtl/>
          <w:lang w:val="en-US" w:bidi="ar-EG"/>
        </w:rPr>
        <w:t xml:space="preserve">التطورات التكنولوجية الجديدة في </w:t>
      </w:r>
      <w:r w:rsidR="00E07519" w:rsidRPr="005144BA">
        <w:rPr>
          <w:rFonts w:eastAsia="YouYuan" w:cs="Simplified Arabic"/>
          <w:kern w:val="2"/>
          <w:rtl/>
          <w:lang w:val="en-US" w:bidi="ar-EG"/>
        </w:rPr>
        <w:t xml:space="preserve">البيولوجيا التركيبية </w:t>
      </w:r>
      <w:r w:rsidR="00867010" w:rsidRPr="00867010">
        <w:rPr>
          <w:rFonts w:eastAsia="YouYuan" w:cs="Simplified Arabic"/>
          <w:kern w:val="2"/>
          <w:rtl/>
          <w:lang w:val="en-US" w:bidi="ar-EG"/>
        </w:rPr>
        <w:t>منذ الاجتماع الأخير لـ</w:t>
      </w:r>
      <w:r w:rsidR="009B3CAC" w:rsidRPr="00CF42F8">
        <w:rPr>
          <w:rFonts w:eastAsia="YouYuan" w:cs="Simplified Arabic"/>
          <w:kern w:val="2"/>
          <w:rtl/>
          <w:lang w:val="en-US" w:bidi="ar-EG"/>
        </w:rPr>
        <w:t xml:space="preserve">فريق الخبراء التقنيين المخصص </w:t>
      </w:r>
      <w:r w:rsidR="00867010" w:rsidRPr="00867010">
        <w:rPr>
          <w:rFonts w:eastAsia="YouYuan" w:cs="Simplified Arabic"/>
          <w:kern w:val="2"/>
          <w:rtl/>
          <w:lang w:val="en-US" w:bidi="ar-EG"/>
        </w:rPr>
        <w:t>في ديسمبر</w:t>
      </w:r>
      <w:r w:rsidR="009B3CAC">
        <w:rPr>
          <w:rFonts w:eastAsia="YouYuan" w:cs="Simplified Arabic" w:hint="cs"/>
          <w:kern w:val="2"/>
          <w:rtl/>
          <w:lang w:val="en-US" w:bidi="ar-EG"/>
        </w:rPr>
        <w:t>/كانون الأول عام</w:t>
      </w:r>
      <w:r w:rsidR="00867010" w:rsidRPr="00867010">
        <w:rPr>
          <w:rFonts w:eastAsia="YouYuan" w:cs="Simplified Arabic"/>
          <w:kern w:val="2"/>
          <w:rtl/>
          <w:lang w:val="en-US" w:bidi="ar-EG"/>
        </w:rPr>
        <w:t xml:space="preserve"> 2017، بما في ذلك النظر، من بين أمور أخرى، </w:t>
      </w:r>
      <w:r w:rsidR="00C937E7" w:rsidRPr="007940DC">
        <w:rPr>
          <w:rFonts w:eastAsia="YouYuan" w:cs="Simplified Arabic"/>
          <w:kern w:val="2"/>
          <w:sz w:val="20"/>
          <w:rtl/>
          <w:lang w:bidi="ar-EG"/>
        </w:rPr>
        <w:t xml:space="preserve">في التطبيقات الملموسة </w:t>
      </w:r>
      <w:r w:rsidR="00C937E7">
        <w:rPr>
          <w:rFonts w:eastAsia="YouYuan" w:cs="Simplified Arabic" w:hint="cs"/>
          <w:kern w:val="2"/>
          <w:sz w:val="20"/>
          <w:rtl/>
          <w:lang w:bidi="ar-EG"/>
        </w:rPr>
        <w:t>المتعلقة بتعديل الجينات</w:t>
      </w:r>
      <w:r w:rsidR="00C937E7" w:rsidRPr="007940DC">
        <w:rPr>
          <w:rFonts w:eastAsia="YouYuan" w:cs="Simplified Arabic"/>
          <w:kern w:val="2"/>
          <w:sz w:val="20"/>
          <w:rtl/>
          <w:lang w:bidi="ar-EG"/>
        </w:rPr>
        <w:t xml:space="preserve"> إذا كانت تتعلق بالبيولوجيا التركيبية</w:t>
      </w:r>
      <w:r w:rsidR="00C937E7">
        <w:rPr>
          <w:rFonts w:eastAsia="YouYuan" w:cs="Simplified Arabic" w:hint="cs"/>
          <w:kern w:val="2"/>
          <w:sz w:val="20"/>
          <w:rtl/>
          <w:lang w:bidi="ar-EG"/>
        </w:rPr>
        <w:t xml:space="preserve">، </w:t>
      </w:r>
      <w:r w:rsidR="00C937E7" w:rsidRPr="00F927F9">
        <w:rPr>
          <w:rFonts w:eastAsia="YouYuan" w:cs="Simplified Arabic"/>
          <w:kern w:val="2"/>
          <w:sz w:val="20"/>
          <w:rtl/>
          <w:lang w:bidi="ar-EG"/>
        </w:rPr>
        <w:t xml:space="preserve">من أجل دعم عملية </w:t>
      </w:r>
      <w:r w:rsidR="00C937E7" w:rsidRPr="00F927F9">
        <w:rPr>
          <w:rFonts w:eastAsia="YouYuan" w:cs="Simplified Arabic" w:hint="cs"/>
          <w:kern w:val="2"/>
          <w:sz w:val="20"/>
          <w:rtl/>
          <w:lang w:bidi="ar-EG"/>
        </w:rPr>
        <w:t xml:space="preserve">لإجراء </w:t>
      </w:r>
      <w:r w:rsidR="00C937E7" w:rsidRPr="00F927F9">
        <w:rPr>
          <w:rFonts w:eastAsia="YouYuan" w:cs="Simplified Arabic"/>
          <w:kern w:val="2"/>
          <w:sz w:val="20"/>
          <w:rtl/>
          <w:lang w:bidi="ar-EG"/>
        </w:rPr>
        <w:t xml:space="preserve">مسح أفقي </w:t>
      </w:r>
      <w:r w:rsidR="00C937E7" w:rsidRPr="00F927F9">
        <w:rPr>
          <w:rFonts w:eastAsia="YouYuan" w:cs="Simplified Arabic" w:hint="cs"/>
          <w:kern w:val="2"/>
          <w:sz w:val="20"/>
          <w:rtl/>
          <w:lang w:bidi="ar-EG"/>
        </w:rPr>
        <w:t>بشكل</w:t>
      </w:r>
      <w:r w:rsidR="00C937E7">
        <w:rPr>
          <w:rFonts w:eastAsia="YouYuan" w:cs="Simplified Arabic" w:hint="cs"/>
          <w:kern w:val="2"/>
          <w:sz w:val="20"/>
          <w:rtl/>
          <w:lang w:bidi="ar-EG"/>
        </w:rPr>
        <w:t xml:space="preserve"> واسع النطاق</w:t>
      </w:r>
      <w:r w:rsidR="00C937E7" w:rsidRPr="00F927F9">
        <w:rPr>
          <w:rFonts w:eastAsia="YouYuan" w:cs="Simplified Arabic" w:hint="cs"/>
          <w:kern w:val="2"/>
          <w:sz w:val="20"/>
          <w:rtl/>
          <w:lang w:bidi="ar-EG"/>
        </w:rPr>
        <w:t xml:space="preserve"> </w:t>
      </w:r>
      <w:r w:rsidR="00C937E7">
        <w:rPr>
          <w:rFonts w:eastAsia="YouYuan" w:cs="Simplified Arabic" w:hint="cs"/>
          <w:kern w:val="2"/>
          <w:sz w:val="20"/>
          <w:rtl/>
          <w:lang w:bidi="ar-EG"/>
        </w:rPr>
        <w:t xml:space="preserve">وعلى نحو </w:t>
      </w:r>
      <w:r w:rsidR="00C937E7" w:rsidRPr="00F927F9">
        <w:rPr>
          <w:rFonts w:eastAsia="YouYuan" w:cs="Simplified Arabic"/>
          <w:kern w:val="2"/>
          <w:sz w:val="20"/>
          <w:rtl/>
          <w:lang w:bidi="ar-EG"/>
        </w:rPr>
        <w:t>منتظم؛</w:t>
      </w:r>
    </w:p>
    <w:p w14:paraId="4DF40416" w14:textId="2CC3127A" w:rsidR="00DC7978" w:rsidRDefault="00C937E7" w:rsidP="00CF42F8">
      <w:pPr>
        <w:numPr>
          <w:ilvl w:val="0"/>
          <w:numId w:val="20"/>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 xml:space="preserve">الحالة الراهنة للمعارف عن طريق </w:t>
      </w:r>
      <w:r w:rsidR="00DC7978" w:rsidRPr="00DC7978">
        <w:rPr>
          <w:rFonts w:eastAsia="YouYuan" w:cs="Simplified Arabic"/>
          <w:kern w:val="2"/>
          <w:rtl/>
          <w:lang w:val="en-US" w:bidi="ar-EG"/>
        </w:rPr>
        <w:t xml:space="preserve">تحليل المعلومات، بما في ذلك على سبيل المثال لا الحصر، </w:t>
      </w:r>
      <w:r w:rsidR="009B299B">
        <w:rPr>
          <w:rFonts w:eastAsia="YouYuan" w:cs="Simplified Arabic" w:hint="cs"/>
          <w:kern w:val="2"/>
          <w:rtl/>
          <w:lang w:val="en-US" w:bidi="ar-EG"/>
        </w:rPr>
        <w:t>الأدبيات</w:t>
      </w:r>
      <w:r w:rsidR="00DC7978" w:rsidRPr="00DC7978">
        <w:rPr>
          <w:rFonts w:eastAsia="YouYuan" w:cs="Simplified Arabic"/>
          <w:kern w:val="2"/>
          <w:rtl/>
          <w:lang w:val="en-US" w:bidi="ar-EG"/>
        </w:rPr>
        <w:t xml:space="preserve"> المنشورة التي استعرضها النظراء، </w:t>
      </w:r>
      <w:r w:rsidR="009B299B">
        <w:rPr>
          <w:rFonts w:eastAsia="YouYuan" w:cs="Simplified Arabic" w:hint="cs"/>
          <w:kern w:val="2"/>
          <w:rtl/>
          <w:lang w:val="en-US" w:bidi="ar-EG"/>
        </w:rPr>
        <w:t>المتعلقة ب</w:t>
      </w:r>
      <w:r w:rsidR="00DC7978" w:rsidRPr="00DC7978">
        <w:rPr>
          <w:rFonts w:eastAsia="YouYuan" w:cs="Simplified Arabic"/>
          <w:kern w:val="2"/>
          <w:rtl/>
          <w:lang w:val="en-US" w:bidi="ar-EG"/>
        </w:rPr>
        <w:t xml:space="preserve">الآثار البيئية الإيجابية والسلبية المحتملة، مع مراعاة </w:t>
      </w:r>
      <w:r w:rsidR="009B299B">
        <w:rPr>
          <w:rFonts w:eastAsia="YouYuan" w:cs="Simplified Arabic" w:hint="cs"/>
          <w:kern w:val="2"/>
          <w:rtl/>
          <w:lang w:val="en-US" w:bidi="ar-EG"/>
        </w:rPr>
        <w:t xml:space="preserve">الآثار على صحة الإنسان والآثار </w:t>
      </w:r>
      <w:r w:rsidR="00DC7978" w:rsidRPr="00DC7978">
        <w:rPr>
          <w:rFonts w:eastAsia="YouYuan" w:cs="Simplified Arabic"/>
          <w:kern w:val="2"/>
          <w:rtl/>
          <w:lang w:val="en-US" w:bidi="ar-EG"/>
        </w:rPr>
        <w:t xml:space="preserve">الثقافية والاجتماعية الاقتصادية، </w:t>
      </w:r>
      <w:r w:rsidR="00FB1D2C" w:rsidRPr="00F927F9">
        <w:rPr>
          <w:rFonts w:eastAsia="YouYuan" w:cs="Simplified Arabic" w:hint="cs"/>
          <w:kern w:val="2"/>
          <w:sz w:val="20"/>
          <w:rtl/>
          <w:lang w:bidi="ar-EG"/>
        </w:rPr>
        <w:t>وخاصة فيما يتعلق بقيمة التنوع البيولوجي للشعوب الأصلية والمجتمعات المحلية،</w:t>
      </w:r>
      <w:r w:rsidR="00FB1D2C" w:rsidRPr="00F927F9">
        <w:rPr>
          <w:rFonts w:eastAsia="YouYuan" w:cs="Simplified Arabic"/>
          <w:kern w:val="2"/>
          <w:sz w:val="20"/>
          <w:rtl/>
          <w:lang w:bidi="ar-EG"/>
        </w:rPr>
        <w:t xml:space="preserve"> لتطبيقات البيولوجيا التركيبية الحالية </w:t>
      </w:r>
      <w:r w:rsidR="00FB1D2C" w:rsidRPr="00F927F9">
        <w:rPr>
          <w:rFonts w:eastAsia="YouYuan" w:cs="Simplified Arabic" w:hint="cs"/>
          <w:kern w:val="2"/>
          <w:sz w:val="20"/>
          <w:rtl/>
          <w:lang w:bidi="ar-EG"/>
        </w:rPr>
        <w:t xml:space="preserve">والمنتظرة في </w:t>
      </w:r>
      <w:r w:rsidR="00FB1D2C" w:rsidRPr="00F927F9">
        <w:rPr>
          <w:rFonts w:eastAsia="YouYuan" w:cs="Simplified Arabic"/>
          <w:kern w:val="2"/>
          <w:sz w:val="20"/>
          <w:rtl/>
          <w:lang w:bidi="ar-EG"/>
        </w:rPr>
        <w:t>المستقبل</w:t>
      </w:r>
      <w:r w:rsidR="00FB1D2C" w:rsidRPr="00F927F9">
        <w:rPr>
          <w:rFonts w:eastAsia="YouYuan" w:cs="Simplified Arabic" w:hint="cs"/>
          <w:kern w:val="2"/>
          <w:sz w:val="20"/>
          <w:rtl/>
          <w:lang w:bidi="ar-EG"/>
        </w:rPr>
        <w:t xml:space="preserve"> القريب</w:t>
      </w:r>
      <w:r w:rsidR="00FB1D2C" w:rsidRPr="00F927F9">
        <w:rPr>
          <w:rFonts w:eastAsia="YouYuan" w:cs="Simplified Arabic"/>
          <w:kern w:val="2"/>
          <w:sz w:val="20"/>
          <w:rtl/>
          <w:lang w:bidi="ar-EG"/>
        </w:rPr>
        <w:t xml:space="preserve">، </w:t>
      </w:r>
      <w:r w:rsidR="00FB1D2C">
        <w:rPr>
          <w:rFonts w:eastAsia="YouYuan" w:cs="Simplified Arabic" w:hint="cs"/>
          <w:kern w:val="2"/>
          <w:sz w:val="20"/>
          <w:rtl/>
          <w:lang w:bidi="ar-EG"/>
        </w:rPr>
        <w:t>بما في ذلك</w:t>
      </w:r>
      <w:r w:rsidR="00FB1D2C" w:rsidRPr="00F927F9">
        <w:rPr>
          <w:rFonts w:eastAsia="YouYuan" w:cs="Simplified Arabic" w:hint="cs"/>
          <w:kern w:val="2"/>
          <w:sz w:val="20"/>
          <w:rtl/>
          <w:lang w:bidi="ar-EG"/>
        </w:rPr>
        <w:t xml:space="preserve"> التطبيقات التي تنطوي على كائنات تحتوي على </w:t>
      </w:r>
      <w:r w:rsidR="00FB1D2C" w:rsidRPr="00F927F9">
        <w:rPr>
          <w:rFonts w:eastAsia="YouYuan" w:cs="Simplified Arabic"/>
          <w:kern w:val="2"/>
          <w:sz w:val="20"/>
          <w:rtl/>
          <w:lang w:bidi="ar-EG"/>
        </w:rPr>
        <w:t>محركات الجينات المحورة هندسيا</w:t>
      </w:r>
      <w:r w:rsidR="00FB1D2C" w:rsidRPr="00F927F9">
        <w:rPr>
          <w:rFonts w:eastAsia="YouYuan" w:cs="Simplified Arabic" w:hint="cs"/>
          <w:kern w:val="2"/>
          <w:sz w:val="20"/>
          <w:rtl/>
          <w:lang w:bidi="ar-EG"/>
        </w:rPr>
        <w:t>، مع مراعاة السمات والأنواع المحتمل إطلاقها وديناميات نشرها</w:t>
      </w:r>
      <w:r w:rsidR="00FB1D2C" w:rsidRPr="00F927F9">
        <w:rPr>
          <w:rFonts w:eastAsia="YouYuan" w:cs="Simplified Arabic"/>
          <w:kern w:val="2"/>
          <w:sz w:val="20"/>
          <w:rtl/>
          <w:lang w:bidi="ar-EG"/>
        </w:rPr>
        <w:t>؛</w:t>
      </w:r>
    </w:p>
    <w:p w14:paraId="3D0D1965" w14:textId="299E0325" w:rsidR="002C0158" w:rsidRDefault="002C0158" w:rsidP="00B54D99">
      <w:pPr>
        <w:numPr>
          <w:ilvl w:val="0"/>
          <w:numId w:val="20"/>
        </w:numPr>
        <w:bidi/>
        <w:spacing w:after="120" w:line="216" w:lineRule="auto"/>
        <w:ind w:left="4" w:firstLine="709"/>
        <w:jc w:val="lowKashida"/>
        <w:rPr>
          <w:rFonts w:eastAsia="YouYuan" w:cs="Simplified Arabic"/>
          <w:kern w:val="2"/>
          <w:lang w:val="en-US" w:bidi="ar-EG"/>
        </w:rPr>
      </w:pPr>
      <w:r w:rsidRPr="002C0158">
        <w:rPr>
          <w:rFonts w:eastAsia="YouYuan" w:cs="Simplified Arabic"/>
          <w:kern w:val="2"/>
          <w:rtl/>
          <w:lang w:val="en-US" w:bidi="ar-EG"/>
        </w:rPr>
        <w:t>الكائنات الحية التي تم تطويرها حتى</w:t>
      </w:r>
      <w:r w:rsidR="00FB1D2C">
        <w:rPr>
          <w:rFonts w:eastAsia="YouYuan" w:cs="Simplified Arabic" w:hint="cs"/>
          <w:kern w:val="2"/>
          <w:rtl/>
          <w:lang w:val="en-US" w:bidi="ar-EG"/>
        </w:rPr>
        <w:t xml:space="preserve"> الآن </w:t>
      </w:r>
      <w:r w:rsidR="00C17016" w:rsidRPr="00F927F9">
        <w:rPr>
          <w:rFonts w:eastAsia="YouYuan" w:cs="Simplified Arabic" w:hint="cs"/>
          <w:kern w:val="2"/>
          <w:sz w:val="20"/>
          <w:rtl/>
          <w:lang w:bidi="ar-EG"/>
        </w:rPr>
        <w:t xml:space="preserve">من خلال التطورات الحديثة في البيولوجيا التركيبية </w:t>
      </w:r>
      <w:r w:rsidR="00B42F1E">
        <w:rPr>
          <w:rFonts w:eastAsia="YouYuan" w:cs="Simplified Arabic" w:hint="cs"/>
          <w:kern w:val="2"/>
          <w:sz w:val="20"/>
          <w:rtl/>
          <w:lang w:bidi="ar-EG"/>
        </w:rPr>
        <w:t>التي قد تندرج</w:t>
      </w:r>
      <w:r w:rsidR="00C17016" w:rsidRPr="00F927F9">
        <w:rPr>
          <w:rFonts w:eastAsia="YouYuan" w:cs="Simplified Arabic" w:hint="cs"/>
          <w:kern w:val="2"/>
          <w:sz w:val="20"/>
          <w:rtl/>
          <w:lang w:bidi="ar-EG"/>
        </w:rPr>
        <w:t xml:space="preserve"> خارج تعريف الكائنات الحية المحورة حسب بروتوكول قرطاجنة؛</w:t>
      </w:r>
    </w:p>
    <w:p w14:paraId="032E54F8" w14:textId="1F4BD45D" w:rsidR="009040FA" w:rsidRPr="009C52F3" w:rsidRDefault="00E9150A" w:rsidP="00331C6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Style w:val="Hyperlink"/>
          <w:rFonts w:eastAsia="YouYuan" w:cs="Simplified Arabic"/>
          <w:color w:val="auto"/>
          <w:kern w:val="2"/>
          <w:u w:val="none"/>
          <w:lang w:val="en-US" w:bidi="ar-EG"/>
        </w:rPr>
      </w:pPr>
      <w:r>
        <w:rPr>
          <w:rFonts w:cs="Simplified Arabic" w:hint="cs"/>
          <w:snapToGrid w:val="0"/>
          <w:kern w:val="22"/>
          <w:sz w:val="24"/>
          <w:rtl/>
        </w:rPr>
        <w:t>و</w:t>
      </w:r>
      <w:r w:rsidR="00C3372B" w:rsidRPr="00C30B13">
        <w:rPr>
          <w:rFonts w:cs="Simplified Arabic"/>
          <w:snapToGrid w:val="0"/>
          <w:kern w:val="22"/>
          <w:sz w:val="24"/>
          <w:rtl/>
        </w:rPr>
        <w:t xml:space="preserve">تلقت الأمانة ما مجموعه 28 </w:t>
      </w:r>
      <w:r w:rsidR="00C3372B" w:rsidRPr="00C30B13">
        <w:rPr>
          <w:rFonts w:cs="Simplified Arabic" w:hint="cs"/>
          <w:snapToGrid w:val="0"/>
          <w:kern w:val="22"/>
          <w:sz w:val="24"/>
          <w:rtl/>
        </w:rPr>
        <w:t>تقريراً للمعلومات</w:t>
      </w:r>
      <w:r w:rsidR="00C3372B" w:rsidRPr="00C30B13">
        <w:rPr>
          <w:rFonts w:cs="Simplified Arabic"/>
          <w:snapToGrid w:val="0"/>
          <w:kern w:val="22"/>
          <w:sz w:val="24"/>
          <w:rtl/>
        </w:rPr>
        <w:t xml:space="preserve">. ومن بين </w:t>
      </w:r>
      <w:r w:rsidR="00530E58" w:rsidRPr="00C30B13">
        <w:rPr>
          <w:rFonts w:cs="Simplified Arabic" w:hint="cs"/>
          <w:snapToGrid w:val="0"/>
          <w:kern w:val="22"/>
          <w:sz w:val="24"/>
          <w:rtl/>
        </w:rPr>
        <w:t>تقارير المعلومات التي قُدمت</w:t>
      </w:r>
      <w:r w:rsidR="00C3372B" w:rsidRPr="00C30B13">
        <w:rPr>
          <w:rFonts w:cs="Simplified Arabic"/>
          <w:snapToGrid w:val="0"/>
          <w:kern w:val="22"/>
          <w:sz w:val="24"/>
          <w:rtl/>
        </w:rPr>
        <w:t xml:space="preserve">، </w:t>
      </w:r>
      <w:r w:rsidR="00530E58" w:rsidRPr="00C30B13">
        <w:rPr>
          <w:rFonts w:cs="Simplified Arabic" w:hint="cs"/>
          <w:snapToGrid w:val="0"/>
          <w:kern w:val="22"/>
          <w:sz w:val="24"/>
          <w:rtl/>
        </w:rPr>
        <w:t>قُدم</w:t>
      </w:r>
      <w:r w:rsidR="00C3372B" w:rsidRPr="00C30B13">
        <w:rPr>
          <w:rFonts w:cs="Simplified Arabic"/>
          <w:snapToGrid w:val="0"/>
          <w:kern w:val="22"/>
          <w:sz w:val="24"/>
          <w:rtl/>
        </w:rPr>
        <w:t xml:space="preserve"> 17 </w:t>
      </w:r>
      <w:r w:rsidR="00530E58" w:rsidRPr="00C30B13">
        <w:rPr>
          <w:rFonts w:cs="Simplified Arabic" w:hint="cs"/>
          <w:snapToGrid w:val="0"/>
          <w:kern w:val="22"/>
          <w:sz w:val="24"/>
          <w:rtl/>
        </w:rPr>
        <w:t>تقر</w:t>
      </w:r>
      <w:r>
        <w:rPr>
          <w:rFonts w:cs="Simplified Arabic" w:hint="cs"/>
          <w:snapToGrid w:val="0"/>
          <w:kern w:val="22"/>
          <w:sz w:val="24"/>
          <w:rtl/>
        </w:rPr>
        <w:t xml:space="preserve">يراً </w:t>
      </w:r>
      <w:r w:rsidR="00C30B13" w:rsidRPr="00C30B13">
        <w:rPr>
          <w:rFonts w:cs="Simplified Arabic" w:hint="cs"/>
          <w:snapToGrid w:val="0"/>
          <w:kern w:val="22"/>
          <w:sz w:val="24"/>
          <w:rtl/>
        </w:rPr>
        <w:t xml:space="preserve">للمعلومات </w:t>
      </w:r>
      <w:r w:rsidR="00C3372B" w:rsidRPr="00C30B13">
        <w:rPr>
          <w:rFonts w:cs="Simplified Arabic"/>
          <w:snapToGrid w:val="0"/>
          <w:kern w:val="22"/>
          <w:sz w:val="24"/>
          <w:rtl/>
        </w:rPr>
        <w:t>من</w:t>
      </w:r>
      <w:r w:rsidR="00530E58" w:rsidRPr="00C30B13">
        <w:rPr>
          <w:rFonts w:cs="Simplified Arabic" w:hint="cs"/>
          <w:snapToGrid w:val="0"/>
          <w:kern w:val="22"/>
          <w:sz w:val="24"/>
          <w:rtl/>
        </w:rPr>
        <w:t xml:space="preserve"> جانب</w:t>
      </w:r>
      <w:r w:rsidR="00C3372B" w:rsidRPr="00C30B13">
        <w:rPr>
          <w:rFonts w:cs="Simplified Arabic"/>
          <w:snapToGrid w:val="0"/>
          <w:kern w:val="22"/>
          <w:sz w:val="24"/>
          <w:rtl/>
        </w:rPr>
        <w:t xml:space="preserve"> الأطراف، </w:t>
      </w:r>
      <w:r w:rsidR="00C30B13" w:rsidRPr="00C30B13">
        <w:rPr>
          <w:rFonts w:cs="Simplified Arabic" w:hint="cs"/>
          <w:snapToGrid w:val="0"/>
          <w:kern w:val="22"/>
          <w:sz w:val="24"/>
          <w:rtl/>
        </w:rPr>
        <w:t>و</w:t>
      </w:r>
      <w:r w:rsidR="00C3372B" w:rsidRPr="00C30B13">
        <w:rPr>
          <w:rFonts w:cs="Simplified Arabic"/>
          <w:snapToGrid w:val="0"/>
          <w:kern w:val="22"/>
          <w:sz w:val="24"/>
          <w:rtl/>
        </w:rPr>
        <w:t xml:space="preserve">واحد من غير </w:t>
      </w:r>
      <w:r w:rsidR="00530E58" w:rsidRPr="00C30B13">
        <w:rPr>
          <w:rFonts w:cs="Simplified Arabic" w:hint="cs"/>
          <w:snapToGrid w:val="0"/>
          <w:kern w:val="22"/>
          <w:sz w:val="24"/>
          <w:rtl/>
        </w:rPr>
        <w:t>الأطراف</w:t>
      </w:r>
      <w:r w:rsidR="00C3372B" w:rsidRPr="00C30B13">
        <w:rPr>
          <w:rFonts w:cs="Simplified Arabic"/>
          <w:snapToGrid w:val="0"/>
          <w:kern w:val="22"/>
          <w:sz w:val="24"/>
          <w:rtl/>
        </w:rPr>
        <w:t xml:space="preserve">، و10 من المنظمات. </w:t>
      </w:r>
      <w:r w:rsidR="00C30B13" w:rsidRPr="00C30B13">
        <w:rPr>
          <w:rFonts w:cs="Simplified Arabic" w:hint="cs"/>
          <w:snapToGrid w:val="0"/>
          <w:kern w:val="22"/>
          <w:sz w:val="24"/>
          <w:rtl/>
        </w:rPr>
        <w:t>وتُتاح تقارير المعلومات</w:t>
      </w:r>
      <w:r w:rsidR="00C3372B" w:rsidRPr="00C30B13">
        <w:rPr>
          <w:rFonts w:cs="Simplified Arabic"/>
          <w:snapToGrid w:val="0"/>
          <w:kern w:val="22"/>
          <w:sz w:val="24"/>
          <w:rtl/>
        </w:rPr>
        <w:t xml:space="preserve"> الأصلية على الإنترنت على</w:t>
      </w:r>
      <w:r w:rsidR="00C30B13" w:rsidRPr="00C30B13">
        <w:rPr>
          <w:rFonts w:cs="Simplified Arabic" w:hint="cs"/>
          <w:snapToGrid w:val="0"/>
          <w:kern w:val="22"/>
          <w:sz w:val="24"/>
          <w:rtl/>
        </w:rPr>
        <w:t xml:space="preserve"> الموقع التالي: </w:t>
      </w:r>
      <w:hyperlink r:id="rId15" w:history="1">
        <w:r w:rsidR="00C30B13" w:rsidRPr="00041244">
          <w:rPr>
            <w:rStyle w:val="Hyperlink"/>
            <w:bCs/>
            <w:iCs/>
            <w:snapToGrid w:val="0"/>
            <w:kern w:val="22"/>
            <w:szCs w:val="22"/>
          </w:rPr>
          <w:t>https://bch.cbd.int/synbio/submissions/</w:t>
        </w:r>
      </w:hyperlink>
      <w:r w:rsidR="00C30B13">
        <w:rPr>
          <w:rStyle w:val="Hyperlink"/>
          <w:rFonts w:hint="cs"/>
          <w:bCs/>
          <w:iCs/>
          <w:snapToGrid w:val="0"/>
          <w:kern w:val="22"/>
          <w:szCs w:val="22"/>
          <w:rtl/>
        </w:rPr>
        <w:t>.</w:t>
      </w:r>
    </w:p>
    <w:p w14:paraId="1183C453" w14:textId="3E9C99E4" w:rsidR="009C52F3" w:rsidRDefault="00D41D0E" w:rsidP="009C52F3">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وأُصدرت </w:t>
      </w:r>
      <w:r w:rsidR="00E9150A" w:rsidRPr="00E9150A">
        <w:rPr>
          <w:rFonts w:eastAsia="YouYuan" w:cs="Simplified Arabic"/>
          <w:kern w:val="2"/>
          <w:rtl/>
          <w:lang w:val="en-US" w:bidi="ar-EG"/>
        </w:rPr>
        <w:t>وثيقة معلومات</w:t>
      </w:r>
      <w:r w:rsidR="00C80754" w:rsidRPr="00C80754">
        <w:rPr>
          <w:rStyle w:val="FootnoteReference"/>
          <w:rFonts w:ascii="Simplified Arabic" w:hAnsi="Simplified Arabic" w:cs="Simplified Arabic"/>
          <w:b/>
          <w:iCs/>
          <w:snapToGrid w:val="0"/>
          <w:kern w:val="22"/>
          <w:sz w:val="20"/>
          <w:u w:val="none"/>
          <w:vertAlign w:val="superscript"/>
        </w:rPr>
        <w:footnoteReference w:id="5"/>
      </w:r>
      <w:r w:rsidR="00E9150A" w:rsidRPr="00E9150A">
        <w:rPr>
          <w:rFonts w:eastAsia="YouYuan" w:cs="Simplified Arabic"/>
          <w:kern w:val="2"/>
          <w:rtl/>
          <w:lang w:val="en-US" w:bidi="ar-EG"/>
        </w:rPr>
        <w:t xml:space="preserve"> تحتوي على تجميع للتقارير المقدمة لدعم </w:t>
      </w:r>
      <w:r>
        <w:rPr>
          <w:rFonts w:eastAsia="YouYuan" w:cs="Simplified Arabic" w:hint="cs"/>
          <w:kern w:val="2"/>
          <w:rtl/>
          <w:lang w:val="en-US" w:bidi="ar-EG"/>
        </w:rPr>
        <w:t>ال</w:t>
      </w:r>
      <w:r w:rsidR="00E9150A" w:rsidRPr="00E9150A">
        <w:rPr>
          <w:rFonts w:eastAsia="YouYuan" w:cs="Simplified Arabic"/>
          <w:kern w:val="2"/>
          <w:rtl/>
          <w:lang w:val="en-US" w:bidi="ar-EG"/>
        </w:rPr>
        <w:t>مداولات</w:t>
      </w:r>
      <w:r>
        <w:rPr>
          <w:rFonts w:eastAsia="YouYuan" w:cs="Simplified Arabic" w:hint="cs"/>
          <w:kern w:val="2"/>
          <w:rtl/>
          <w:lang w:val="en-US" w:bidi="ar-EG"/>
        </w:rPr>
        <w:t xml:space="preserve"> التي يُجريها</w:t>
      </w:r>
      <w:r w:rsidR="00E9150A" w:rsidRPr="00E9150A">
        <w:rPr>
          <w:rFonts w:eastAsia="YouYuan" w:cs="Simplified Arabic"/>
          <w:kern w:val="2"/>
          <w:rtl/>
          <w:lang w:val="en-US" w:bidi="ar-EG"/>
        </w:rPr>
        <w:t xml:space="preserve"> فريق الخبراء التقنيين المخصص والهيئة الفرعية.</w:t>
      </w:r>
    </w:p>
    <w:p w14:paraId="21F3485B" w14:textId="2A8A07B3" w:rsidR="00D41D0E" w:rsidRPr="00B02D93" w:rsidRDefault="00B02D93" w:rsidP="00B02D93">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Pr>
      </w:pPr>
      <w:r>
        <w:rPr>
          <w:rFonts w:cs="Simplified Arabic" w:hint="cs"/>
          <w:b/>
          <w:bCs/>
          <w:snapToGrid w:val="0"/>
          <w:kern w:val="22"/>
          <w:sz w:val="24"/>
          <w:rtl/>
        </w:rPr>
        <w:t>باء.</w:t>
      </w:r>
      <w:r>
        <w:rPr>
          <w:rFonts w:cs="Simplified Arabic"/>
          <w:b/>
          <w:bCs/>
          <w:snapToGrid w:val="0"/>
          <w:kern w:val="22"/>
          <w:sz w:val="24"/>
          <w:rtl/>
        </w:rPr>
        <w:tab/>
      </w:r>
      <w:r w:rsidRPr="00B02D93">
        <w:rPr>
          <w:rFonts w:cs="Simplified Arabic"/>
          <w:b/>
          <w:bCs/>
          <w:snapToGrid w:val="0"/>
          <w:kern w:val="22"/>
          <w:sz w:val="24"/>
          <w:rtl/>
        </w:rPr>
        <w:t>المنتدى الإلكتروني المفتوح العضوية بشأن البيولوجيا التركيبية</w:t>
      </w:r>
    </w:p>
    <w:p w14:paraId="1E023FC1" w14:textId="29B124B5" w:rsidR="00D41D0E" w:rsidRDefault="00D41D0E" w:rsidP="00D41D0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D41D0E">
        <w:rPr>
          <w:rFonts w:eastAsia="YouYuan" w:cs="Simplified Arabic"/>
          <w:kern w:val="2"/>
          <w:rtl/>
          <w:lang w:val="en-US" w:bidi="ar-EG"/>
        </w:rPr>
        <w:t xml:space="preserve">كما هو موضح أعلاه، قرر مؤتمر الأطراف </w:t>
      </w:r>
      <w:r w:rsidR="0072174B">
        <w:rPr>
          <w:rFonts w:eastAsia="YouYuan" w:cs="Simplified Arabic" w:hint="cs"/>
          <w:kern w:val="2"/>
          <w:rtl/>
          <w:lang w:val="en-US" w:bidi="ar-EG"/>
        </w:rPr>
        <w:t>تمديد</w:t>
      </w:r>
      <w:r w:rsidRPr="00D41D0E">
        <w:rPr>
          <w:rFonts w:eastAsia="YouYuan" w:cs="Simplified Arabic"/>
          <w:kern w:val="2"/>
          <w:rtl/>
          <w:lang w:val="en-US" w:bidi="ar-EG"/>
        </w:rPr>
        <w:t xml:space="preserve"> المنتدى</w:t>
      </w:r>
      <w:r w:rsidR="00B02D93">
        <w:rPr>
          <w:rFonts w:eastAsia="YouYuan" w:cs="Simplified Arabic" w:hint="cs"/>
          <w:kern w:val="2"/>
          <w:rtl/>
          <w:lang w:val="en-US" w:bidi="ar-EG"/>
        </w:rPr>
        <w:t xml:space="preserve"> الإلكتروني</w:t>
      </w:r>
      <w:r w:rsidRPr="00D41D0E">
        <w:rPr>
          <w:rFonts w:eastAsia="YouYuan" w:cs="Simplified Arabic"/>
          <w:kern w:val="2"/>
          <w:rtl/>
          <w:lang w:val="en-US" w:bidi="ar-EG"/>
        </w:rPr>
        <w:t xml:space="preserve"> المفتوح العضوية بشأن البيولوجيا التركيبية لدعم عمل فريق الخبراء التقنيين المخصص.</w:t>
      </w:r>
    </w:p>
    <w:p w14:paraId="0BDA0CD9" w14:textId="49608B39" w:rsidR="00EA028E" w:rsidRDefault="00416580" w:rsidP="00EA028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00EA028E" w:rsidRPr="00EA028E">
        <w:rPr>
          <w:rFonts w:eastAsia="YouYuan" w:cs="Simplified Arabic"/>
          <w:kern w:val="2"/>
          <w:rtl/>
          <w:lang w:val="en-US" w:bidi="ar-EG"/>
        </w:rPr>
        <w:t>بموجب الإخطار</w:t>
      </w:r>
      <w:r w:rsidR="00E66907">
        <w:rPr>
          <w:rFonts w:eastAsia="YouYuan" w:cs="Simplified Arabic" w:hint="cs"/>
          <w:kern w:val="2"/>
          <w:rtl/>
          <w:lang w:val="en-US" w:bidi="ar-EG"/>
        </w:rPr>
        <w:t xml:space="preserve"> رقم</w:t>
      </w:r>
      <w:r w:rsidR="00EA028E" w:rsidRPr="00EA028E">
        <w:rPr>
          <w:rFonts w:eastAsia="YouYuan" w:cs="Simplified Arabic"/>
          <w:kern w:val="2"/>
          <w:rtl/>
          <w:lang w:val="en-US" w:bidi="ar-EG"/>
        </w:rPr>
        <w:t xml:space="preserve"> 2018-103 المؤرخ 14 ديسمبر</w:t>
      </w:r>
      <w:r w:rsidR="00E66907">
        <w:rPr>
          <w:rFonts w:eastAsia="YouYuan" w:cs="Simplified Arabic" w:hint="cs"/>
          <w:kern w:val="2"/>
          <w:rtl/>
          <w:lang w:val="en-US" w:bidi="ar-EG"/>
        </w:rPr>
        <w:t>/كانون الأول</w:t>
      </w:r>
      <w:r w:rsidR="00EA028E" w:rsidRPr="00EA028E">
        <w:rPr>
          <w:rFonts w:eastAsia="YouYuan" w:cs="Simplified Arabic"/>
          <w:kern w:val="2"/>
          <w:rtl/>
          <w:lang w:val="en-US" w:bidi="ar-EG"/>
        </w:rPr>
        <w:t xml:space="preserve"> 2018، دع</w:t>
      </w:r>
      <w:r w:rsidR="00C2026C">
        <w:rPr>
          <w:rFonts w:eastAsia="YouYuan" w:cs="Simplified Arabic" w:hint="cs"/>
          <w:kern w:val="2"/>
          <w:rtl/>
          <w:lang w:val="en-US" w:bidi="ar-EG"/>
        </w:rPr>
        <w:t>ت</w:t>
      </w:r>
      <w:r w:rsidR="00EA028E" w:rsidRPr="00EA028E">
        <w:rPr>
          <w:rFonts w:eastAsia="YouYuan" w:cs="Simplified Arabic"/>
          <w:kern w:val="2"/>
          <w:rtl/>
          <w:lang w:val="en-US" w:bidi="ar-EG"/>
        </w:rPr>
        <w:t xml:space="preserve"> الأمين</w:t>
      </w:r>
      <w:r w:rsidR="00C2026C">
        <w:rPr>
          <w:rFonts w:eastAsia="YouYuan" w:cs="Simplified Arabic" w:hint="cs"/>
          <w:kern w:val="2"/>
          <w:rtl/>
          <w:lang w:val="en-US" w:bidi="ar-EG"/>
        </w:rPr>
        <w:t>ة</w:t>
      </w:r>
      <w:r w:rsidR="00EA028E" w:rsidRPr="00EA028E">
        <w:rPr>
          <w:rFonts w:eastAsia="YouYuan" w:cs="Simplified Arabic"/>
          <w:kern w:val="2"/>
          <w:rtl/>
          <w:lang w:val="en-US" w:bidi="ar-EG"/>
        </w:rPr>
        <w:t xml:space="preserve"> التنفيذي</w:t>
      </w:r>
      <w:r w:rsidR="00C2026C">
        <w:rPr>
          <w:rFonts w:eastAsia="YouYuan" w:cs="Simplified Arabic" w:hint="cs"/>
          <w:kern w:val="2"/>
          <w:rtl/>
          <w:lang w:val="en-US" w:bidi="ar-EG"/>
        </w:rPr>
        <w:t>ة</w:t>
      </w:r>
      <w:r w:rsidR="00EA028E" w:rsidRPr="00EA028E">
        <w:rPr>
          <w:rFonts w:eastAsia="YouYuan" w:cs="Simplified Arabic"/>
          <w:kern w:val="2"/>
          <w:rtl/>
          <w:lang w:val="en-US" w:bidi="ar-EG"/>
        </w:rPr>
        <w:t xml:space="preserve"> الأطراف والحكومات الأخرى والشعوب الأصلية والمجتمعات المحلية والمنظمات ذات الصلة إلى ترشيح خبراء للمشاركة في المنتدى </w:t>
      </w:r>
      <w:r w:rsidR="00EA028E" w:rsidRPr="00EA028E">
        <w:rPr>
          <w:rFonts w:eastAsia="YouYuan" w:cs="Simplified Arabic"/>
          <w:kern w:val="2"/>
          <w:rtl/>
          <w:lang w:val="en-US" w:bidi="ar-EG"/>
        </w:rPr>
        <w:lastRenderedPageBreak/>
        <w:t xml:space="preserve">الإلكتروني المفتوح العضوية بشأن </w:t>
      </w:r>
      <w:r w:rsidR="00C2026C" w:rsidRPr="005144BA">
        <w:rPr>
          <w:rFonts w:eastAsia="YouYuan" w:cs="Simplified Arabic"/>
          <w:kern w:val="2"/>
          <w:rtl/>
          <w:lang w:val="en-US" w:bidi="ar-EG"/>
        </w:rPr>
        <w:t>البيولوجيا التركيبية</w:t>
      </w:r>
      <w:r w:rsidR="00EA028E" w:rsidRPr="00EA028E">
        <w:rPr>
          <w:rFonts w:eastAsia="YouYuan" w:cs="Simplified Arabic"/>
          <w:kern w:val="2"/>
          <w:rtl/>
          <w:lang w:val="en-US" w:bidi="ar-EG"/>
        </w:rPr>
        <w:t xml:space="preserve">. </w:t>
      </w:r>
      <w:r w:rsidR="00C2026C">
        <w:rPr>
          <w:rFonts w:eastAsia="YouYuan" w:cs="Simplified Arabic" w:hint="cs"/>
          <w:kern w:val="2"/>
          <w:rtl/>
          <w:lang w:val="en-US" w:bidi="ar-EG"/>
        </w:rPr>
        <w:t>واستجابة ل</w:t>
      </w:r>
      <w:r w:rsidR="00EA028E" w:rsidRPr="00EA028E">
        <w:rPr>
          <w:rFonts w:eastAsia="YouYuan" w:cs="Simplified Arabic"/>
          <w:kern w:val="2"/>
          <w:rtl/>
          <w:lang w:val="en-US" w:bidi="ar-EG"/>
        </w:rPr>
        <w:t>ذلك، تم تسجيل ما مجموعه 400 مشارك في المنتدى: 236 من الأطراف و</w:t>
      </w:r>
      <w:r w:rsidR="007D5C7A">
        <w:rPr>
          <w:rFonts w:eastAsia="YouYuan" w:cs="Simplified Arabic" w:hint="cs"/>
          <w:kern w:val="2"/>
          <w:rtl/>
          <w:lang w:val="en-US" w:bidi="ar-EG"/>
        </w:rPr>
        <w:t>نحو</w:t>
      </w:r>
      <w:r w:rsidR="00EA028E" w:rsidRPr="00EA028E">
        <w:rPr>
          <w:rFonts w:eastAsia="YouYuan" w:cs="Simplified Arabic"/>
          <w:kern w:val="2"/>
          <w:rtl/>
          <w:lang w:val="en-US" w:bidi="ar-EG"/>
        </w:rPr>
        <w:t xml:space="preserve"> 3 من الحكومات الأخرى و150 من المنظمات و11 من الشعوب الأصلية والمجتمعات المحلية.</w:t>
      </w:r>
    </w:p>
    <w:p w14:paraId="7531100E" w14:textId="31F72450" w:rsidR="00AC1E29" w:rsidRDefault="00416580" w:rsidP="00AC1E29">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00AC1E29" w:rsidRPr="00AC1E29">
        <w:rPr>
          <w:rFonts w:eastAsia="YouYuan" w:cs="Simplified Arabic"/>
          <w:kern w:val="2"/>
          <w:rtl/>
          <w:lang w:val="en-US" w:bidi="ar-EG"/>
        </w:rPr>
        <w:t xml:space="preserve">عُقدت المناقشات في المنتدى </w:t>
      </w:r>
      <w:r w:rsidR="00AC1E29">
        <w:rPr>
          <w:rFonts w:eastAsia="YouYuan" w:cs="Simplified Arabic" w:hint="cs"/>
          <w:kern w:val="2"/>
          <w:rtl/>
          <w:lang w:val="en-US" w:bidi="ar-EG"/>
        </w:rPr>
        <w:t xml:space="preserve">الإلكتروني </w:t>
      </w:r>
      <w:r w:rsidR="00AC1E29" w:rsidRPr="00AC1E29">
        <w:rPr>
          <w:rFonts w:eastAsia="YouYuan" w:cs="Simplified Arabic"/>
          <w:kern w:val="2"/>
          <w:rtl/>
          <w:lang w:val="en-US" w:bidi="ar-EG"/>
        </w:rPr>
        <w:t>المفتوح العضوية في الفترة من 4 إلى 31 مارس</w:t>
      </w:r>
      <w:r w:rsidR="00AC1E29">
        <w:rPr>
          <w:rFonts w:eastAsia="YouYuan" w:cs="Simplified Arabic" w:hint="cs"/>
          <w:kern w:val="2"/>
          <w:rtl/>
          <w:lang w:val="en-US" w:bidi="ar-EG"/>
        </w:rPr>
        <w:t>/آذار</w:t>
      </w:r>
      <w:r w:rsidR="00AC1E29" w:rsidRPr="00AC1E29">
        <w:rPr>
          <w:rFonts w:eastAsia="YouYuan" w:cs="Simplified Arabic"/>
          <w:kern w:val="2"/>
          <w:rtl/>
          <w:lang w:val="en-US" w:bidi="ar-EG"/>
        </w:rPr>
        <w:t xml:space="preserve"> 2019. وأدارت المناقشات السيدة ماريا دي لورديس توريس (إكوادور) والسيد كاسبر لينيستاد (النرويج).</w:t>
      </w:r>
    </w:p>
    <w:p w14:paraId="7138D1CC" w14:textId="3622A498" w:rsidR="00EF54D5" w:rsidRDefault="00270275" w:rsidP="00EF54D5">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وحُددت</w:t>
      </w:r>
      <w:r w:rsidR="00EF54D5" w:rsidRPr="00EF54D5">
        <w:rPr>
          <w:rFonts w:eastAsia="YouYuan" w:cs="Simplified Arabic"/>
          <w:kern w:val="2"/>
          <w:rtl/>
          <w:lang w:val="en-US" w:bidi="ar-EG"/>
        </w:rPr>
        <w:t xml:space="preserve"> سبعة مواضيع للمناقشة في إطار المنتدى، على النحو التالي:</w:t>
      </w:r>
    </w:p>
    <w:p w14:paraId="6A1126F8" w14:textId="0D2BA615" w:rsidR="00270275" w:rsidRDefault="00270275" w:rsidP="00270275">
      <w:pPr>
        <w:numPr>
          <w:ilvl w:val="0"/>
          <w:numId w:val="21"/>
        </w:numPr>
        <w:bidi/>
        <w:spacing w:after="120" w:line="216" w:lineRule="auto"/>
        <w:ind w:left="4" w:firstLine="709"/>
        <w:jc w:val="lowKashida"/>
        <w:rPr>
          <w:rFonts w:eastAsia="YouYuan" w:cs="Simplified Arabic"/>
          <w:kern w:val="2"/>
          <w:lang w:val="en-US" w:bidi="ar-EG"/>
        </w:rPr>
      </w:pPr>
      <w:r w:rsidRPr="00270275">
        <w:rPr>
          <w:rFonts w:eastAsia="YouYuan" w:cs="Simplified Arabic"/>
          <w:kern w:val="2"/>
          <w:rtl/>
          <w:lang w:val="en-US" w:bidi="ar-EG"/>
        </w:rPr>
        <w:t>الموضوع 1: التطورات التكنولوجية الجديدة في البيولوجيا التركيبية منذ الاجتماع الأخير لفريق الخبراء التقنيين المخصص؛</w:t>
      </w:r>
    </w:p>
    <w:p w14:paraId="5E8F21C8" w14:textId="7947BB0E" w:rsidR="000C4EA0" w:rsidRDefault="000C4EA0" w:rsidP="000C4EA0">
      <w:pPr>
        <w:numPr>
          <w:ilvl w:val="0"/>
          <w:numId w:val="21"/>
        </w:numPr>
        <w:bidi/>
        <w:spacing w:after="120" w:line="216" w:lineRule="auto"/>
        <w:ind w:left="4" w:firstLine="709"/>
        <w:jc w:val="lowKashida"/>
        <w:rPr>
          <w:rFonts w:eastAsia="YouYuan" w:cs="Simplified Arabic"/>
          <w:kern w:val="2"/>
          <w:lang w:val="en-US" w:bidi="ar-EG"/>
        </w:rPr>
      </w:pPr>
      <w:r w:rsidRPr="000C4EA0">
        <w:rPr>
          <w:rFonts w:eastAsia="YouYuan" w:cs="Simplified Arabic"/>
          <w:kern w:val="2"/>
          <w:rtl/>
          <w:lang w:val="en-US" w:bidi="ar-EG"/>
        </w:rPr>
        <w:t>الموضوع 2: توصيات لخيارات تنفيذ المسح</w:t>
      </w:r>
      <w:r w:rsidR="002D1576">
        <w:rPr>
          <w:rFonts w:eastAsia="YouYuan" w:cs="Simplified Arabic" w:hint="cs"/>
          <w:kern w:val="2"/>
          <w:rtl/>
          <w:lang w:val="en-US" w:bidi="ar-EG"/>
        </w:rPr>
        <w:t xml:space="preserve"> الأفقي</w:t>
      </w:r>
      <w:r w:rsidRPr="000C4EA0">
        <w:rPr>
          <w:rFonts w:eastAsia="YouYuan" w:cs="Simplified Arabic"/>
          <w:kern w:val="2"/>
          <w:rtl/>
          <w:lang w:val="en-US" w:bidi="ar-EG"/>
        </w:rPr>
        <w:t xml:space="preserve"> المنتظم، ورصد وتقييم التطورات المشار إليها في الفقرة 3 من المقرر 14/19؛</w:t>
      </w:r>
    </w:p>
    <w:p w14:paraId="4FE009C9" w14:textId="6746822B" w:rsidR="002D1576" w:rsidRDefault="002D1576" w:rsidP="002D1576">
      <w:pPr>
        <w:numPr>
          <w:ilvl w:val="0"/>
          <w:numId w:val="21"/>
        </w:numPr>
        <w:bidi/>
        <w:spacing w:after="120" w:line="216" w:lineRule="auto"/>
        <w:ind w:left="4" w:firstLine="709"/>
        <w:jc w:val="lowKashida"/>
        <w:rPr>
          <w:rFonts w:eastAsia="YouYuan" w:cs="Simplified Arabic"/>
          <w:kern w:val="2"/>
          <w:lang w:val="en-US" w:bidi="ar-EG"/>
        </w:rPr>
      </w:pPr>
      <w:r w:rsidRPr="002D1576">
        <w:rPr>
          <w:rFonts w:eastAsia="YouYuan" w:cs="Simplified Arabic"/>
          <w:kern w:val="2"/>
          <w:rtl/>
          <w:lang w:val="en-US" w:bidi="ar-EG"/>
        </w:rPr>
        <w:t xml:space="preserve">الموضوع 3: استعراض الحالة الراهنة للمعرفة بشأن التأثيرات البيئية الإيجابية والسلبية المحتملة للتطبيقات الحالية والمستقبلية للبيولوجيا التركيبية، بما في ذلك تلك التطبيقات التي تتضمن </w:t>
      </w:r>
      <w:r w:rsidR="008A2AD9" w:rsidRPr="00A448E0">
        <w:rPr>
          <w:rFonts w:cs="Simplified Arabic"/>
          <w:rtl/>
          <w:lang w:val="en-US" w:bidi="ar-EG"/>
        </w:rPr>
        <w:t>الكائنات التي تحتوي على محركات الجينات المحورة هندسيا</w:t>
      </w:r>
      <w:r w:rsidR="008A2AD9">
        <w:rPr>
          <w:rFonts w:eastAsia="YouYuan" w:cs="Simplified Arabic" w:hint="cs"/>
          <w:kern w:val="2"/>
          <w:rtl/>
          <w:lang w:val="en-US" w:bidi="ar-EG"/>
        </w:rPr>
        <w:t>؛</w:t>
      </w:r>
    </w:p>
    <w:p w14:paraId="16FC896F" w14:textId="3CD5606E" w:rsidR="008A2AD9" w:rsidRDefault="00F40DB5" w:rsidP="008A2AD9">
      <w:pPr>
        <w:numPr>
          <w:ilvl w:val="0"/>
          <w:numId w:val="21"/>
        </w:numPr>
        <w:bidi/>
        <w:spacing w:after="120" w:line="216" w:lineRule="auto"/>
        <w:ind w:left="4" w:firstLine="709"/>
        <w:jc w:val="lowKashida"/>
        <w:rPr>
          <w:rFonts w:eastAsia="YouYuan" w:cs="Simplified Arabic"/>
          <w:kern w:val="2"/>
          <w:lang w:val="en-US" w:bidi="ar-EG"/>
        </w:rPr>
      </w:pPr>
      <w:r w:rsidRPr="00F40DB5">
        <w:rPr>
          <w:rFonts w:eastAsia="YouYuan" w:cs="Simplified Arabic"/>
          <w:kern w:val="2"/>
          <w:rtl/>
          <w:lang w:val="en-US" w:bidi="ar-EG"/>
        </w:rPr>
        <w:t xml:space="preserve">الموضوع 4: الآثار المحتملة لتطبيقات البيولوجيا </w:t>
      </w:r>
      <w:r w:rsidR="00A548F4" w:rsidRPr="00270275">
        <w:rPr>
          <w:rFonts w:eastAsia="YouYuan" w:cs="Simplified Arabic"/>
          <w:kern w:val="2"/>
          <w:rtl/>
          <w:lang w:val="en-US" w:bidi="ar-EG"/>
        </w:rPr>
        <w:t xml:space="preserve">التركيبية </w:t>
      </w:r>
      <w:r w:rsidRPr="00F40DB5">
        <w:rPr>
          <w:rFonts w:eastAsia="YouYuan" w:cs="Simplified Arabic"/>
          <w:kern w:val="2"/>
          <w:rtl/>
          <w:lang w:val="en-US" w:bidi="ar-EG"/>
        </w:rPr>
        <w:t xml:space="preserve">التي </w:t>
      </w:r>
      <w:r w:rsidR="00A548F4">
        <w:rPr>
          <w:rFonts w:eastAsia="YouYuan" w:cs="Simplified Arabic" w:hint="cs"/>
          <w:kern w:val="2"/>
          <w:rtl/>
          <w:lang w:val="en-US" w:bidi="ar-EG"/>
        </w:rPr>
        <w:t>تمر ب</w:t>
      </w:r>
      <w:r w:rsidRPr="00F40DB5">
        <w:rPr>
          <w:rFonts w:eastAsia="YouYuan" w:cs="Simplified Arabic"/>
          <w:kern w:val="2"/>
          <w:rtl/>
          <w:lang w:val="en-US" w:bidi="ar-EG"/>
        </w:rPr>
        <w:t xml:space="preserve">المراحل الأولى من البحث والتطوير </w:t>
      </w:r>
      <w:r w:rsidR="00A548F4">
        <w:rPr>
          <w:rFonts w:eastAsia="YouYuan" w:cs="Simplified Arabic" w:hint="cs"/>
          <w:kern w:val="2"/>
          <w:rtl/>
          <w:lang w:val="en-US" w:bidi="ar-EG"/>
        </w:rPr>
        <w:t>بشأن</w:t>
      </w:r>
      <w:r w:rsidRPr="00F40DB5">
        <w:rPr>
          <w:rFonts w:eastAsia="YouYuan" w:cs="Simplified Arabic"/>
          <w:kern w:val="2"/>
          <w:rtl/>
          <w:lang w:val="en-US" w:bidi="ar-EG"/>
        </w:rPr>
        <w:t xml:space="preserve"> الأهداف الثلاثة للاتفاقية؛</w:t>
      </w:r>
    </w:p>
    <w:p w14:paraId="60E1307A" w14:textId="5578CE36" w:rsidR="00806909" w:rsidRDefault="00806909" w:rsidP="00806909">
      <w:pPr>
        <w:numPr>
          <w:ilvl w:val="0"/>
          <w:numId w:val="21"/>
        </w:numPr>
        <w:bidi/>
        <w:spacing w:after="120" w:line="216" w:lineRule="auto"/>
        <w:ind w:left="4" w:firstLine="709"/>
        <w:jc w:val="lowKashida"/>
        <w:rPr>
          <w:rFonts w:eastAsia="YouYuan" w:cs="Simplified Arabic"/>
          <w:kern w:val="2"/>
          <w:lang w:val="en-US" w:bidi="ar-EG"/>
        </w:rPr>
      </w:pPr>
      <w:r w:rsidRPr="00806909">
        <w:rPr>
          <w:rFonts w:eastAsia="YouYuan" w:cs="Simplified Arabic"/>
          <w:kern w:val="2"/>
          <w:rtl/>
          <w:lang w:val="en-US" w:bidi="ar-EG"/>
        </w:rPr>
        <w:t xml:space="preserve">الموضوع 5: النظر فيما إذا كانت أي كائنات حية </w:t>
      </w:r>
      <w:r>
        <w:rPr>
          <w:rFonts w:eastAsia="YouYuan" w:cs="Simplified Arabic" w:hint="cs"/>
          <w:kern w:val="2"/>
          <w:rtl/>
          <w:lang w:val="en-US" w:bidi="ar-EG"/>
        </w:rPr>
        <w:t xml:space="preserve">تم تطورها حتى الوقت الحالي </w:t>
      </w:r>
      <w:r w:rsidRPr="00806909">
        <w:rPr>
          <w:rFonts w:eastAsia="YouYuan" w:cs="Simplified Arabic"/>
          <w:kern w:val="2"/>
          <w:rtl/>
          <w:lang w:val="en-US" w:bidi="ar-EG"/>
        </w:rPr>
        <w:t xml:space="preserve">من خلال تطورات جديدة في </w:t>
      </w:r>
      <w:r w:rsidR="00DC31F6" w:rsidRPr="00F40DB5">
        <w:rPr>
          <w:rFonts w:eastAsia="YouYuan" w:cs="Simplified Arabic"/>
          <w:kern w:val="2"/>
          <w:rtl/>
          <w:lang w:val="en-US" w:bidi="ar-EG"/>
        </w:rPr>
        <w:t xml:space="preserve">البيولوجيا </w:t>
      </w:r>
      <w:r w:rsidR="00DC31F6" w:rsidRPr="00270275">
        <w:rPr>
          <w:rFonts w:eastAsia="YouYuan" w:cs="Simplified Arabic"/>
          <w:kern w:val="2"/>
          <w:rtl/>
          <w:lang w:val="en-US" w:bidi="ar-EG"/>
        </w:rPr>
        <w:t xml:space="preserve">التركيبية </w:t>
      </w:r>
      <w:r w:rsidR="00DC31F6">
        <w:rPr>
          <w:rFonts w:eastAsia="YouYuan" w:cs="Simplified Arabic" w:hint="cs"/>
          <w:kern w:val="2"/>
          <w:rtl/>
          <w:lang w:val="en-US" w:bidi="ar-EG"/>
        </w:rPr>
        <w:t xml:space="preserve">التي </w:t>
      </w:r>
      <w:r w:rsidR="007C4B96">
        <w:rPr>
          <w:rFonts w:eastAsia="YouYuan" w:cs="Simplified Arabic" w:hint="cs"/>
          <w:kern w:val="2"/>
          <w:rtl/>
          <w:lang w:val="en-US" w:bidi="ar-EG"/>
        </w:rPr>
        <w:t>تندرج</w:t>
      </w:r>
      <w:r w:rsidRPr="00806909">
        <w:rPr>
          <w:rFonts w:eastAsia="YouYuan" w:cs="Simplified Arabic"/>
          <w:kern w:val="2"/>
          <w:rtl/>
          <w:lang w:val="en-US" w:bidi="ar-EG"/>
        </w:rPr>
        <w:t xml:space="preserve"> خارج تعريف الكائنات الحية المحورة وفقاً لبروتوكول قرطاجنة؛</w:t>
      </w:r>
    </w:p>
    <w:p w14:paraId="635BCB1A" w14:textId="497CA132" w:rsidR="00553FF3" w:rsidRDefault="00553FF3" w:rsidP="00553FF3">
      <w:pPr>
        <w:numPr>
          <w:ilvl w:val="0"/>
          <w:numId w:val="21"/>
        </w:numPr>
        <w:bidi/>
        <w:spacing w:after="120" w:line="216" w:lineRule="auto"/>
        <w:ind w:left="4" w:firstLine="709"/>
        <w:jc w:val="lowKashida"/>
        <w:rPr>
          <w:rFonts w:eastAsia="YouYuan" w:cs="Simplified Arabic"/>
          <w:kern w:val="2"/>
          <w:lang w:val="en-US" w:bidi="ar-EG"/>
        </w:rPr>
      </w:pPr>
      <w:r w:rsidRPr="00553FF3">
        <w:rPr>
          <w:rFonts w:eastAsia="YouYuan" w:cs="Simplified Arabic"/>
          <w:kern w:val="2"/>
          <w:rtl/>
          <w:lang w:val="en-US" w:bidi="ar-EG"/>
        </w:rPr>
        <w:t xml:space="preserve">الموضوع 6: تقاسم الخبرات بشأن </w:t>
      </w:r>
      <w:r w:rsidR="00D06E6C">
        <w:rPr>
          <w:rFonts w:ascii="Simplified Arabic" w:eastAsia="YouYuan" w:hAnsi="Simplified Arabic" w:cs="Simplified Arabic" w:hint="cs"/>
          <w:kern w:val="2"/>
          <w:sz w:val="20"/>
          <w:rtl/>
          <w:lang w:bidi="ar-EG"/>
        </w:rPr>
        <w:t>ال</w:t>
      </w:r>
      <w:r w:rsidR="00D06E6C" w:rsidRPr="00F927F9">
        <w:rPr>
          <w:rFonts w:ascii="Simplified Arabic" w:eastAsia="YouYuan" w:hAnsi="Simplified Arabic" w:cs="Simplified Arabic"/>
          <w:kern w:val="2"/>
          <w:sz w:val="20"/>
          <w:rtl/>
          <w:lang w:bidi="ar-EG"/>
        </w:rPr>
        <w:t xml:space="preserve">كشف </w:t>
      </w:r>
      <w:r w:rsidR="00D06E6C">
        <w:rPr>
          <w:rFonts w:ascii="Simplified Arabic" w:eastAsia="YouYuan" w:hAnsi="Simplified Arabic" w:cs="Simplified Arabic" w:hint="cs"/>
          <w:kern w:val="2"/>
          <w:sz w:val="20"/>
          <w:rtl/>
          <w:lang w:bidi="ar-EG"/>
        </w:rPr>
        <w:t xml:space="preserve">عن </w:t>
      </w:r>
      <w:r w:rsidR="00D06E6C" w:rsidRPr="00F927F9">
        <w:rPr>
          <w:rFonts w:ascii="Simplified Arabic" w:eastAsia="YouYuan" w:hAnsi="Simplified Arabic" w:cs="Simplified Arabic"/>
          <w:kern w:val="2"/>
          <w:sz w:val="20"/>
          <w:rtl/>
          <w:lang w:bidi="ar-EG"/>
        </w:rPr>
        <w:t xml:space="preserve">كائنات ومكونات ومنتجات البيولوجيا </w:t>
      </w:r>
      <w:r w:rsidR="00D06E6C" w:rsidRPr="00F927F9">
        <w:rPr>
          <w:rFonts w:eastAsia="YouYuan" w:cs="Simplified Arabic"/>
          <w:kern w:val="2"/>
          <w:rtl/>
          <w:lang w:bidi="ar-EG"/>
        </w:rPr>
        <w:t>التركيبية</w:t>
      </w:r>
      <w:r w:rsidR="00D06E6C" w:rsidRPr="00F927F9">
        <w:rPr>
          <w:rFonts w:eastAsia="YouYuan" w:cs="Simplified Arabic" w:hint="cs"/>
          <w:kern w:val="2"/>
          <w:lang w:bidi="ar-EG"/>
        </w:rPr>
        <w:t xml:space="preserve"> </w:t>
      </w:r>
      <w:r w:rsidR="00D06E6C" w:rsidRPr="00F927F9">
        <w:rPr>
          <w:rFonts w:ascii="Simplified Arabic" w:eastAsia="YouYuan" w:hAnsi="Simplified Arabic" w:cs="Simplified Arabic"/>
          <w:kern w:val="2"/>
          <w:sz w:val="20"/>
          <w:rtl/>
          <w:lang w:bidi="ar-EG"/>
        </w:rPr>
        <w:t>وتحديد</w:t>
      </w:r>
      <w:r w:rsidR="00D06E6C" w:rsidRPr="00F927F9">
        <w:rPr>
          <w:rFonts w:ascii="Simplified Arabic" w:eastAsia="YouYuan" w:hAnsi="Simplified Arabic" w:cs="Simplified Arabic" w:hint="cs"/>
          <w:kern w:val="2"/>
          <w:sz w:val="20"/>
          <w:lang w:bidi="ar-EG"/>
        </w:rPr>
        <w:t xml:space="preserve"> </w:t>
      </w:r>
      <w:r w:rsidR="00D06E6C" w:rsidRPr="00F927F9">
        <w:rPr>
          <w:rFonts w:ascii="Simplified Arabic" w:eastAsia="YouYuan" w:hAnsi="Simplified Arabic" w:cs="Simplified Arabic" w:hint="cs"/>
          <w:kern w:val="2"/>
          <w:sz w:val="20"/>
          <w:rtl/>
          <w:lang w:bidi="ar-EG"/>
        </w:rPr>
        <w:t>هويتها</w:t>
      </w:r>
      <w:r w:rsidR="00D06E6C" w:rsidRPr="00F927F9">
        <w:rPr>
          <w:rFonts w:ascii="Simplified Arabic" w:eastAsia="YouYuan" w:hAnsi="Simplified Arabic" w:cs="Simplified Arabic"/>
          <w:kern w:val="2"/>
          <w:sz w:val="20"/>
          <w:rtl/>
          <w:lang w:bidi="ar-EG"/>
        </w:rPr>
        <w:t xml:space="preserve"> و</w:t>
      </w:r>
      <w:r w:rsidR="00D06E6C" w:rsidRPr="00F927F9">
        <w:rPr>
          <w:rFonts w:ascii="Simplified Arabic" w:eastAsia="YouYuan" w:hAnsi="Simplified Arabic" w:cs="Simplified Arabic" w:hint="cs"/>
          <w:kern w:val="2"/>
          <w:sz w:val="20"/>
          <w:rtl/>
          <w:lang w:bidi="ar-EG"/>
        </w:rPr>
        <w:t>رصدها</w:t>
      </w:r>
      <w:r w:rsidRPr="00553FF3">
        <w:rPr>
          <w:rFonts w:eastAsia="YouYuan" w:cs="Simplified Arabic"/>
          <w:kern w:val="2"/>
          <w:rtl/>
          <w:lang w:val="en-US" w:bidi="ar-EG"/>
        </w:rPr>
        <w:t>؛</w:t>
      </w:r>
      <w:r w:rsidR="00D06E6C">
        <w:rPr>
          <w:rFonts w:eastAsia="YouYuan" w:cs="Simplified Arabic" w:hint="cs"/>
          <w:kern w:val="2"/>
          <w:rtl/>
          <w:lang w:val="en-US" w:bidi="ar-EG"/>
        </w:rPr>
        <w:t xml:space="preserve"> </w:t>
      </w:r>
    </w:p>
    <w:p w14:paraId="4D40DB4C" w14:textId="710573FF" w:rsidR="00D06E6C" w:rsidRDefault="00D06E6C" w:rsidP="00D06E6C">
      <w:pPr>
        <w:numPr>
          <w:ilvl w:val="0"/>
          <w:numId w:val="21"/>
        </w:numPr>
        <w:bidi/>
        <w:spacing w:after="120" w:line="216" w:lineRule="auto"/>
        <w:ind w:left="4" w:firstLine="709"/>
        <w:jc w:val="lowKashida"/>
        <w:rPr>
          <w:rFonts w:eastAsia="YouYuan" w:cs="Simplified Arabic"/>
          <w:kern w:val="2"/>
          <w:lang w:val="en-US" w:bidi="ar-EG"/>
        </w:rPr>
      </w:pPr>
      <w:r w:rsidRPr="00D06E6C">
        <w:rPr>
          <w:rFonts w:eastAsia="YouYuan" w:cs="Simplified Arabic"/>
          <w:kern w:val="2"/>
          <w:rtl/>
          <w:lang w:val="en-US" w:bidi="ar-EG"/>
        </w:rPr>
        <w:t>الموضوع 7: العلاقة بين البيولوجيا التركيبية والمعايير الواردة في المقرر 9/29.</w:t>
      </w:r>
    </w:p>
    <w:p w14:paraId="793FDFCA" w14:textId="0DC2AA69" w:rsidR="00683A20" w:rsidRPr="006A51A5" w:rsidRDefault="006A3949" w:rsidP="00683A20">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Style w:val="tlid-translation"/>
          <w:rFonts w:eastAsia="YouYuan" w:cs="Simplified Arabic"/>
          <w:kern w:val="2"/>
          <w:lang w:val="en-US" w:bidi="ar-EG"/>
        </w:rPr>
      </w:pPr>
      <w:r>
        <w:rPr>
          <w:rFonts w:eastAsia="YouYuan" w:cs="Simplified Arabic" w:hint="cs"/>
          <w:kern w:val="2"/>
          <w:rtl/>
          <w:lang w:val="en-US" w:bidi="ar-EG"/>
        </w:rPr>
        <w:t>وشارك</w:t>
      </w:r>
      <w:r w:rsidR="00683A20" w:rsidRPr="00683A20">
        <w:rPr>
          <w:rFonts w:eastAsia="YouYuan" w:cs="Simplified Arabic"/>
          <w:kern w:val="2"/>
          <w:rtl/>
          <w:lang w:val="en-US" w:bidi="ar-EG"/>
        </w:rPr>
        <w:t xml:space="preserve"> ما مجموعه 109 مشاركين </w:t>
      </w:r>
      <w:r>
        <w:rPr>
          <w:rFonts w:eastAsia="YouYuan" w:cs="Simplified Arabic" w:hint="cs"/>
          <w:kern w:val="2"/>
          <w:rtl/>
          <w:lang w:val="en-US" w:bidi="ar-EG"/>
        </w:rPr>
        <w:t>بصورة نشطة</w:t>
      </w:r>
      <w:r w:rsidR="00683A20" w:rsidRPr="00683A20">
        <w:rPr>
          <w:rFonts w:eastAsia="YouYuan" w:cs="Simplified Arabic"/>
          <w:kern w:val="2"/>
          <w:rtl/>
          <w:lang w:val="en-US" w:bidi="ar-EG"/>
        </w:rPr>
        <w:t xml:space="preserve"> في المناقشات، </w:t>
      </w:r>
      <w:r w:rsidR="007D4861">
        <w:rPr>
          <w:rFonts w:eastAsia="YouYuan" w:cs="Simplified Arabic" w:hint="cs"/>
          <w:kern w:val="2"/>
          <w:rtl/>
          <w:lang w:val="en-US" w:bidi="ar-EG"/>
        </w:rPr>
        <w:t xml:space="preserve">وكان هناك مداخلات بلغ عددها </w:t>
      </w:r>
      <w:r w:rsidR="00683A20" w:rsidRPr="00683A20">
        <w:rPr>
          <w:rFonts w:eastAsia="YouYuan" w:cs="Simplified Arabic"/>
          <w:kern w:val="2"/>
          <w:rtl/>
          <w:lang w:val="en-US" w:bidi="ar-EG"/>
        </w:rPr>
        <w:t xml:space="preserve">338 مداخلة. ومن هذا المجموع، </w:t>
      </w:r>
      <w:r w:rsidR="0015727A">
        <w:rPr>
          <w:rStyle w:val="tlid-translation"/>
          <w:rFonts w:hint="cs"/>
          <w:rtl/>
          <w:lang w:bidi="ar"/>
        </w:rPr>
        <w:t xml:space="preserve">أُجري نحو </w:t>
      </w:r>
      <w:r w:rsidR="008C0D27">
        <w:rPr>
          <w:rStyle w:val="tlid-translation"/>
          <w:rFonts w:hint="cs"/>
          <w:rtl/>
          <w:lang w:bidi="ar"/>
        </w:rPr>
        <w:t xml:space="preserve">188 </w:t>
      </w:r>
      <w:r w:rsidR="0015727A">
        <w:rPr>
          <w:rStyle w:val="tlid-translation"/>
          <w:rFonts w:hint="cs"/>
          <w:rtl/>
          <w:lang w:bidi="ar"/>
        </w:rPr>
        <w:t>مداخلة</w:t>
      </w:r>
      <w:r w:rsidR="008C0D27">
        <w:rPr>
          <w:rStyle w:val="tlid-translation"/>
          <w:rFonts w:hint="cs"/>
          <w:rtl/>
          <w:lang w:bidi="ar"/>
        </w:rPr>
        <w:t xml:space="preserve"> من ق</w:t>
      </w:r>
      <w:r w:rsidR="000C09CB">
        <w:rPr>
          <w:rStyle w:val="tlid-translation"/>
          <w:rFonts w:hint="cs"/>
          <w:rtl/>
          <w:lang w:bidi="ar"/>
        </w:rPr>
        <w:t>ِ</w:t>
      </w:r>
      <w:r w:rsidR="008C0D27">
        <w:rPr>
          <w:rStyle w:val="tlid-translation"/>
          <w:rFonts w:hint="cs"/>
          <w:rtl/>
          <w:lang w:bidi="ar"/>
        </w:rPr>
        <w:t>بل الأطراف، و5 تدخلات من</w:t>
      </w:r>
      <w:r w:rsidR="000C09CB" w:rsidRPr="000C09CB">
        <w:rPr>
          <w:rStyle w:val="tlid-translation"/>
          <w:rFonts w:hint="cs"/>
          <w:rtl/>
          <w:lang w:bidi="ar"/>
        </w:rPr>
        <w:t xml:space="preserve"> </w:t>
      </w:r>
      <w:r w:rsidR="000C09CB">
        <w:rPr>
          <w:rStyle w:val="tlid-translation"/>
          <w:rFonts w:hint="cs"/>
          <w:rtl/>
          <w:lang w:bidi="ar"/>
        </w:rPr>
        <w:t>قِبل</w:t>
      </w:r>
      <w:r w:rsidR="008C0D27">
        <w:rPr>
          <w:rStyle w:val="tlid-translation"/>
          <w:rFonts w:hint="cs"/>
          <w:rtl/>
          <w:lang w:bidi="ar"/>
        </w:rPr>
        <w:t xml:space="preserve"> غير الأطراف، و141 </w:t>
      </w:r>
      <w:r w:rsidR="0015727A">
        <w:rPr>
          <w:rStyle w:val="tlid-translation"/>
          <w:rFonts w:hint="cs"/>
          <w:rtl/>
          <w:lang w:bidi="ar"/>
        </w:rPr>
        <w:t xml:space="preserve">مداخلة </w:t>
      </w:r>
      <w:r w:rsidR="008C0D27">
        <w:rPr>
          <w:rStyle w:val="tlid-translation"/>
          <w:rFonts w:hint="cs"/>
          <w:rtl/>
          <w:lang w:bidi="ar"/>
        </w:rPr>
        <w:t xml:space="preserve">من </w:t>
      </w:r>
      <w:r w:rsidR="006A51A5">
        <w:rPr>
          <w:rStyle w:val="tlid-translation"/>
          <w:rFonts w:hint="cs"/>
          <w:rtl/>
          <w:lang w:bidi="ar"/>
        </w:rPr>
        <w:t xml:space="preserve">قِبل </w:t>
      </w:r>
      <w:r w:rsidR="008C0D27">
        <w:rPr>
          <w:rStyle w:val="tlid-translation"/>
          <w:rFonts w:hint="cs"/>
          <w:rtl/>
          <w:lang w:bidi="ar"/>
        </w:rPr>
        <w:t>المنظمات، و4 من</w:t>
      </w:r>
      <w:r w:rsidR="006A51A5">
        <w:rPr>
          <w:rStyle w:val="tlid-translation"/>
          <w:rFonts w:hint="cs"/>
          <w:rtl/>
          <w:lang w:bidi="ar"/>
        </w:rPr>
        <w:t xml:space="preserve"> قِبل</w:t>
      </w:r>
      <w:r w:rsidR="008C0D27">
        <w:rPr>
          <w:rStyle w:val="tlid-translation"/>
          <w:rFonts w:hint="cs"/>
          <w:rtl/>
          <w:lang w:bidi="ar"/>
        </w:rPr>
        <w:t xml:space="preserve"> ممثلي الشعوب الأصلية والمجتمعات المحلية</w:t>
      </w:r>
      <w:r w:rsidR="007C4B96">
        <w:rPr>
          <w:rStyle w:val="tlid-translation"/>
          <w:rFonts w:hint="cs"/>
          <w:rtl/>
          <w:lang w:bidi="ar"/>
        </w:rPr>
        <w:t>.</w:t>
      </w:r>
    </w:p>
    <w:p w14:paraId="0B74B98C" w14:textId="49294A11" w:rsidR="006A51A5" w:rsidRPr="00373497" w:rsidRDefault="00D73635" w:rsidP="006A51A5">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وأُعد</w:t>
      </w:r>
      <w:r w:rsidR="006A51A5" w:rsidRPr="006A51A5">
        <w:rPr>
          <w:rFonts w:eastAsia="YouYuan" w:cs="Simplified Arabic"/>
          <w:kern w:val="2"/>
          <w:rtl/>
          <w:lang w:val="en-US" w:bidi="ar-EG"/>
        </w:rPr>
        <w:t xml:space="preserve"> ملخص للآراء التي تم تبادلها من خلال المناقشات</w:t>
      </w:r>
      <w:r>
        <w:rPr>
          <w:rFonts w:eastAsia="YouYuan" w:cs="Simplified Arabic" w:hint="cs"/>
          <w:kern w:val="2"/>
          <w:rtl/>
          <w:lang w:val="en-US" w:bidi="ar-EG"/>
        </w:rPr>
        <w:t xml:space="preserve"> التي أُجريت</w:t>
      </w:r>
      <w:r w:rsidR="006A51A5" w:rsidRPr="006A51A5">
        <w:rPr>
          <w:rFonts w:eastAsia="YouYuan" w:cs="Simplified Arabic"/>
          <w:kern w:val="2"/>
          <w:rtl/>
          <w:lang w:val="en-US" w:bidi="ar-EG"/>
        </w:rPr>
        <w:t xml:space="preserve"> في المنتدى </w:t>
      </w:r>
      <w:r w:rsidR="00065A4A">
        <w:rPr>
          <w:rFonts w:eastAsia="YouYuan" w:cs="Simplified Arabic" w:hint="cs"/>
          <w:kern w:val="2"/>
          <w:rtl/>
          <w:lang w:val="en-US" w:bidi="ar-EG"/>
        </w:rPr>
        <w:t xml:space="preserve">الإلكتروني </w:t>
      </w:r>
      <w:r w:rsidR="006A51A5" w:rsidRPr="006A51A5">
        <w:rPr>
          <w:rFonts w:eastAsia="YouYuan" w:cs="Simplified Arabic"/>
          <w:kern w:val="2"/>
          <w:rtl/>
          <w:lang w:val="en-US" w:bidi="ar-EG"/>
        </w:rPr>
        <w:t>لدعم مداولات فريق الخبراء التقنيين المخصص والهيئة الفرعية.</w:t>
      </w:r>
      <w:r w:rsidRPr="00D73635">
        <w:rPr>
          <w:rStyle w:val="FootnoteReference"/>
          <w:rFonts w:ascii="Simplified Arabic" w:hAnsi="Simplified Arabic" w:cs="Simplified Arabic"/>
          <w:snapToGrid w:val="0"/>
          <w:kern w:val="22"/>
          <w:sz w:val="20"/>
          <w:u w:val="none"/>
          <w:vertAlign w:val="superscript"/>
        </w:rPr>
        <w:t xml:space="preserve"> </w:t>
      </w:r>
      <w:r w:rsidRPr="00D73635">
        <w:rPr>
          <w:rStyle w:val="FootnoteReference"/>
          <w:rFonts w:ascii="Simplified Arabic" w:hAnsi="Simplified Arabic" w:cs="Simplified Arabic"/>
          <w:snapToGrid w:val="0"/>
          <w:kern w:val="22"/>
          <w:sz w:val="20"/>
          <w:u w:val="none"/>
          <w:vertAlign w:val="superscript"/>
        </w:rPr>
        <w:footnoteReference w:id="6"/>
      </w:r>
      <w:r w:rsidR="006A51A5" w:rsidRPr="006A51A5">
        <w:rPr>
          <w:rFonts w:eastAsia="YouYuan" w:cs="Simplified Arabic"/>
          <w:kern w:val="2"/>
          <w:rtl/>
          <w:lang w:val="en-US" w:bidi="ar-EG"/>
        </w:rPr>
        <w:t xml:space="preserve"> </w:t>
      </w:r>
      <w:r w:rsidR="00065A4A">
        <w:rPr>
          <w:rFonts w:eastAsia="YouYuan" w:cs="Simplified Arabic" w:hint="cs"/>
          <w:kern w:val="2"/>
          <w:rtl/>
          <w:lang w:val="en-US" w:bidi="ar-EG"/>
        </w:rPr>
        <w:t>و</w:t>
      </w:r>
      <w:r w:rsidR="006A51A5" w:rsidRPr="006A51A5">
        <w:rPr>
          <w:rFonts w:eastAsia="YouYuan" w:cs="Simplified Arabic"/>
          <w:kern w:val="2"/>
          <w:rtl/>
          <w:lang w:val="en-US" w:bidi="ar-EG"/>
        </w:rPr>
        <w:t>للحصول على</w:t>
      </w:r>
      <w:r w:rsidR="00065A4A">
        <w:rPr>
          <w:rFonts w:eastAsia="YouYuan" w:cs="Simplified Arabic" w:hint="cs"/>
          <w:kern w:val="2"/>
          <w:rtl/>
          <w:lang w:val="en-US" w:bidi="ar-EG"/>
        </w:rPr>
        <w:t xml:space="preserve"> سرد كامل </w:t>
      </w:r>
      <w:r w:rsidR="006A51A5" w:rsidRPr="006A51A5">
        <w:rPr>
          <w:rFonts w:eastAsia="YouYuan" w:cs="Simplified Arabic"/>
          <w:kern w:val="2"/>
          <w:rtl/>
          <w:lang w:val="en-US" w:bidi="ar-EG"/>
        </w:rPr>
        <w:t xml:space="preserve">لجميع </w:t>
      </w:r>
      <w:r w:rsidR="00641B78">
        <w:rPr>
          <w:rFonts w:eastAsia="YouYuan" w:cs="Simplified Arabic" w:hint="cs"/>
          <w:kern w:val="2"/>
          <w:rtl/>
          <w:lang w:val="en-US" w:bidi="ar-EG"/>
        </w:rPr>
        <w:t>الآراء</w:t>
      </w:r>
      <w:r w:rsidR="006A51A5" w:rsidRPr="006A51A5">
        <w:rPr>
          <w:rFonts w:eastAsia="YouYuan" w:cs="Simplified Arabic"/>
          <w:kern w:val="2"/>
          <w:rtl/>
          <w:lang w:val="en-US" w:bidi="ar-EG"/>
        </w:rPr>
        <w:t xml:space="preserve">، يوصى بالرجوع إلى </w:t>
      </w:r>
      <w:r w:rsidR="00641B78">
        <w:rPr>
          <w:rFonts w:eastAsia="YouYuan" w:cs="Simplified Arabic" w:hint="cs"/>
          <w:kern w:val="2"/>
          <w:rtl/>
          <w:lang w:val="en-US" w:bidi="ar-EG"/>
        </w:rPr>
        <w:t>المداخلات الإلكترونية</w:t>
      </w:r>
      <w:r w:rsidR="006A51A5" w:rsidRPr="006A51A5">
        <w:rPr>
          <w:rFonts w:eastAsia="YouYuan" w:cs="Simplified Arabic"/>
          <w:kern w:val="2"/>
          <w:rtl/>
          <w:lang w:val="en-US" w:bidi="ar-EG"/>
        </w:rPr>
        <w:t xml:space="preserve"> الأصلية</w:t>
      </w:r>
      <w:r w:rsidR="00641B78">
        <w:rPr>
          <w:rFonts w:eastAsia="YouYuan" w:cs="Simplified Arabic" w:hint="cs"/>
          <w:kern w:val="2"/>
          <w:rtl/>
          <w:lang w:val="en-US" w:bidi="ar-EG"/>
        </w:rPr>
        <w:t xml:space="preserve"> </w:t>
      </w:r>
      <w:r w:rsidR="00641B78" w:rsidRPr="00041244">
        <w:rPr>
          <w:snapToGrid w:val="0"/>
          <w:kern w:val="22"/>
          <w:szCs w:val="22"/>
        </w:rPr>
        <w:t>(</w:t>
      </w:r>
      <w:hyperlink r:id="rId16" w:history="1">
        <w:r w:rsidR="00641B78" w:rsidRPr="00041244">
          <w:rPr>
            <w:snapToGrid w:val="0"/>
            <w:color w:val="0000FF"/>
            <w:kern w:val="22"/>
            <w:szCs w:val="22"/>
            <w:u w:val="single"/>
          </w:rPr>
          <w:t>https://bch.cbd.int/synbio/open-ended/discussion/</w:t>
        </w:r>
      </w:hyperlink>
      <w:r w:rsidR="00641B78" w:rsidRPr="00041244">
        <w:rPr>
          <w:snapToGrid w:val="0"/>
          <w:kern w:val="22"/>
          <w:szCs w:val="22"/>
        </w:rPr>
        <w:t>)</w:t>
      </w:r>
      <w:r w:rsidR="00641B78">
        <w:rPr>
          <w:rFonts w:hint="cs"/>
          <w:snapToGrid w:val="0"/>
          <w:kern w:val="22"/>
          <w:szCs w:val="22"/>
          <w:rtl/>
        </w:rPr>
        <w:t>.</w:t>
      </w:r>
    </w:p>
    <w:p w14:paraId="500B4158" w14:textId="3EBA6945" w:rsidR="00373497" w:rsidRPr="00373497" w:rsidRDefault="00373497" w:rsidP="00373497">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Pr>
      </w:pPr>
      <w:r w:rsidRPr="00373497">
        <w:rPr>
          <w:rFonts w:cs="Simplified Arabic" w:hint="cs"/>
          <w:b/>
          <w:bCs/>
          <w:snapToGrid w:val="0"/>
          <w:kern w:val="22"/>
          <w:sz w:val="24"/>
          <w:rtl/>
        </w:rPr>
        <w:t>جيم.</w:t>
      </w:r>
      <w:r w:rsidRPr="00373497">
        <w:rPr>
          <w:rFonts w:cs="Simplified Arabic"/>
          <w:b/>
          <w:bCs/>
          <w:snapToGrid w:val="0"/>
          <w:kern w:val="22"/>
          <w:sz w:val="24"/>
          <w:rtl/>
        </w:rPr>
        <w:tab/>
      </w:r>
      <w:r w:rsidRPr="00373497">
        <w:rPr>
          <w:rFonts w:cs="Simplified Arabic" w:hint="cs"/>
          <w:b/>
          <w:bCs/>
          <w:snapToGrid w:val="0"/>
          <w:kern w:val="22"/>
          <w:sz w:val="24"/>
          <w:rtl/>
        </w:rPr>
        <w:t xml:space="preserve">اجتماع </w:t>
      </w:r>
      <w:r w:rsidRPr="00373497">
        <w:rPr>
          <w:rFonts w:cs="Simplified Arabic"/>
          <w:b/>
          <w:bCs/>
          <w:snapToGrid w:val="0"/>
          <w:kern w:val="22"/>
          <w:sz w:val="24"/>
          <w:rtl/>
        </w:rPr>
        <w:t>فريق الخبراء التقنيين المخصص المعني بالبيولوجيا التركيبية</w:t>
      </w:r>
    </w:p>
    <w:p w14:paraId="644843AA" w14:textId="3076E308" w:rsidR="009040FA" w:rsidRDefault="008D4FF8" w:rsidP="00331C6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على النحو الموصوف </w:t>
      </w:r>
      <w:r w:rsidR="00373497" w:rsidRPr="00373497">
        <w:rPr>
          <w:rFonts w:eastAsia="YouYuan" w:cs="Simplified Arabic"/>
          <w:kern w:val="2"/>
          <w:rtl/>
          <w:lang w:val="en-US" w:bidi="ar-EG"/>
        </w:rPr>
        <w:t xml:space="preserve">أعلاه، قرر مؤتمر الأطراف </w:t>
      </w:r>
      <w:r w:rsidR="00084C2A">
        <w:rPr>
          <w:rFonts w:eastAsia="YouYuan" w:cs="Simplified Arabic" w:hint="cs"/>
          <w:kern w:val="2"/>
          <w:rtl/>
          <w:lang w:val="en-US" w:bidi="ar-EG"/>
        </w:rPr>
        <w:t>تمديد</w:t>
      </w:r>
      <w:r w:rsidR="00373497" w:rsidRPr="00373497">
        <w:rPr>
          <w:rFonts w:eastAsia="YouYuan" w:cs="Simplified Arabic"/>
          <w:kern w:val="2"/>
          <w:rtl/>
          <w:lang w:val="en-US" w:bidi="ar-EG"/>
        </w:rPr>
        <w:t xml:space="preserve"> عضوية فريق الخبراء التقنيين المخصص المعني بالبيولوجيا التركيبية بعضوية متجددة، مع مراعاة أمور من بينها العمل بشأن تقييم المخاطر بموجب بروتوكول قرطاجنة. وبناء على ذلك، بموجب الإخطار</w:t>
      </w:r>
      <w:r w:rsidR="00782DCB">
        <w:rPr>
          <w:rFonts w:eastAsia="YouYuan" w:cs="Simplified Arabic" w:hint="cs"/>
          <w:kern w:val="2"/>
          <w:rtl/>
          <w:lang w:val="en-US" w:bidi="ar-EG"/>
        </w:rPr>
        <w:t xml:space="preserve"> رقم</w:t>
      </w:r>
      <w:r w:rsidR="00373497" w:rsidRPr="00373497">
        <w:rPr>
          <w:rFonts w:eastAsia="YouYuan" w:cs="Simplified Arabic"/>
          <w:kern w:val="2"/>
          <w:rtl/>
          <w:lang w:val="en-US" w:bidi="ar-EG"/>
        </w:rPr>
        <w:t xml:space="preserve"> 2019-023 المؤرخ 20 فبراير</w:t>
      </w:r>
      <w:r w:rsidR="00782DCB">
        <w:rPr>
          <w:rFonts w:eastAsia="YouYuan" w:cs="Simplified Arabic" w:hint="cs"/>
          <w:kern w:val="2"/>
          <w:rtl/>
          <w:lang w:val="en-US" w:bidi="ar-EG"/>
        </w:rPr>
        <w:t>/شباط</w:t>
      </w:r>
      <w:r w:rsidR="00373497" w:rsidRPr="00373497">
        <w:rPr>
          <w:rFonts w:eastAsia="YouYuan" w:cs="Simplified Arabic"/>
          <w:kern w:val="2"/>
          <w:rtl/>
          <w:lang w:val="en-US" w:bidi="ar-EG"/>
        </w:rPr>
        <w:t xml:space="preserve"> 2019</w:t>
      </w:r>
      <w:r w:rsidR="00782DCB">
        <w:rPr>
          <w:rFonts w:eastAsia="YouYuan" w:cs="Simplified Arabic" w:hint="cs"/>
          <w:kern w:val="2"/>
          <w:rtl/>
          <w:lang w:val="en-US" w:bidi="ar-EG"/>
        </w:rPr>
        <w:t xml:space="preserve">، </w:t>
      </w:r>
      <w:r w:rsidR="00373497" w:rsidRPr="00373497">
        <w:rPr>
          <w:rFonts w:eastAsia="YouYuan" w:cs="Simplified Arabic"/>
          <w:kern w:val="2"/>
          <w:rtl/>
          <w:lang w:val="en-US" w:bidi="ar-EG"/>
        </w:rPr>
        <w:t>دع</w:t>
      </w:r>
      <w:r w:rsidR="00782DCB">
        <w:rPr>
          <w:rFonts w:eastAsia="YouYuan" w:cs="Simplified Arabic" w:hint="cs"/>
          <w:kern w:val="2"/>
          <w:rtl/>
          <w:lang w:val="en-US" w:bidi="ar-EG"/>
        </w:rPr>
        <w:t>ت</w:t>
      </w:r>
      <w:r w:rsidR="00373497" w:rsidRPr="00373497">
        <w:rPr>
          <w:rFonts w:eastAsia="YouYuan" w:cs="Simplified Arabic"/>
          <w:kern w:val="2"/>
          <w:rtl/>
          <w:lang w:val="en-US" w:bidi="ar-EG"/>
        </w:rPr>
        <w:t xml:space="preserve"> الأمين</w:t>
      </w:r>
      <w:r w:rsidR="00782DCB">
        <w:rPr>
          <w:rFonts w:eastAsia="YouYuan" w:cs="Simplified Arabic" w:hint="cs"/>
          <w:kern w:val="2"/>
          <w:rtl/>
          <w:lang w:val="en-US" w:bidi="ar-EG"/>
        </w:rPr>
        <w:t>ة</w:t>
      </w:r>
      <w:r w:rsidR="00373497" w:rsidRPr="00373497">
        <w:rPr>
          <w:rFonts w:eastAsia="YouYuan" w:cs="Simplified Arabic"/>
          <w:kern w:val="2"/>
          <w:rtl/>
          <w:lang w:val="en-US" w:bidi="ar-EG"/>
        </w:rPr>
        <w:t xml:space="preserve"> التنفيذي</w:t>
      </w:r>
      <w:r w:rsidR="00782DCB">
        <w:rPr>
          <w:rFonts w:eastAsia="YouYuan" w:cs="Simplified Arabic" w:hint="cs"/>
          <w:kern w:val="2"/>
          <w:rtl/>
          <w:lang w:val="en-US" w:bidi="ar-EG"/>
        </w:rPr>
        <w:t>ة</w:t>
      </w:r>
      <w:r w:rsidR="00373497" w:rsidRPr="00373497">
        <w:rPr>
          <w:rFonts w:eastAsia="YouYuan" w:cs="Simplified Arabic"/>
          <w:kern w:val="2"/>
          <w:rtl/>
          <w:lang w:val="en-US" w:bidi="ar-EG"/>
        </w:rPr>
        <w:t xml:space="preserve"> الأطراف والحكومات الأخرى والشعوب الأصلية والمجتمعات المحلية والمنظمات ذات الصلة إلى ترشيح خبراء إلى فريق الخبراء التقنيين المخصص. </w:t>
      </w:r>
      <w:r w:rsidR="00BE0FDC">
        <w:rPr>
          <w:rFonts w:eastAsia="YouYuan" w:cs="Simplified Arabic" w:hint="cs"/>
          <w:kern w:val="2"/>
          <w:rtl/>
          <w:lang w:val="en-US" w:bidi="ar-EG"/>
        </w:rPr>
        <w:t>و</w:t>
      </w:r>
      <w:r w:rsidR="00373497" w:rsidRPr="00373497">
        <w:rPr>
          <w:rFonts w:eastAsia="YouYuan" w:cs="Simplified Arabic"/>
          <w:kern w:val="2"/>
          <w:rtl/>
          <w:lang w:val="en-US" w:bidi="ar-EG"/>
        </w:rPr>
        <w:t xml:space="preserve">تم اختيار الخبراء وفقاً </w:t>
      </w:r>
      <w:r w:rsidR="007566B7">
        <w:rPr>
          <w:rFonts w:eastAsia="YouYuan" w:cs="Simplified Arabic" w:hint="cs"/>
          <w:kern w:val="2"/>
          <w:rtl/>
          <w:lang w:val="en-US" w:bidi="ar-EG"/>
        </w:rPr>
        <w:t xml:space="preserve">لطريقة العمل </w:t>
      </w:r>
      <w:r w:rsidR="00745DF7">
        <w:rPr>
          <w:rFonts w:eastAsia="YouYuan" w:cs="Simplified Arabic" w:hint="cs"/>
          <w:kern w:val="2"/>
          <w:rtl/>
          <w:lang w:val="en-US" w:bidi="ar-EG"/>
        </w:rPr>
        <w:t>الموحد</w:t>
      </w:r>
      <w:r w:rsidR="007566B7">
        <w:rPr>
          <w:rFonts w:eastAsia="YouYuan" w:cs="Simplified Arabic" w:hint="cs"/>
          <w:kern w:val="2"/>
          <w:rtl/>
          <w:lang w:val="en-US" w:bidi="ar-EG"/>
        </w:rPr>
        <w:t>ة</w:t>
      </w:r>
      <w:r w:rsidR="00745DF7">
        <w:rPr>
          <w:rFonts w:eastAsia="YouYuan" w:cs="Simplified Arabic" w:hint="cs"/>
          <w:kern w:val="2"/>
          <w:rtl/>
          <w:lang w:val="en-US" w:bidi="ar-EG"/>
        </w:rPr>
        <w:t xml:space="preserve"> </w:t>
      </w:r>
      <w:r w:rsidR="00373497" w:rsidRPr="00373497">
        <w:rPr>
          <w:rFonts w:eastAsia="YouYuan" w:cs="Simplified Arabic"/>
          <w:kern w:val="2"/>
          <w:rtl/>
          <w:lang w:val="en-US" w:bidi="ar-EG"/>
        </w:rPr>
        <w:t xml:space="preserve">للهيئة الفرعية (أنظر المقرر 8/10، المرفق الثالث) ومن خلال تطبيق المقرر </w:t>
      </w:r>
      <w:hyperlink r:id="rId17" w:history="1">
        <w:r w:rsidR="00373497" w:rsidRPr="00BB087F">
          <w:rPr>
            <w:rStyle w:val="Hyperlink"/>
            <w:rFonts w:eastAsia="YouYuan" w:cs="Simplified Arabic"/>
            <w:kern w:val="2"/>
            <w:rtl/>
            <w:lang w:val="en-US" w:bidi="ar-EG"/>
          </w:rPr>
          <w:t>14/33</w:t>
        </w:r>
      </w:hyperlink>
      <w:r w:rsidR="00373497" w:rsidRPr="00373497">
        <w:rPr>
          <w:rFonts w:eastAsia="YouYuan" w:cs="Simplified Arabic"/>
          <w:kern w:val="2"/>
          <w:rtl/>
          <w:lang w:val="en-US" w:bidi="ar-EG"/>
        </w:rPr>
        <w:t xml:space="preserve"> بشأن إجراء </w:t>
      </w:r>
      <w:r w:rsidR="00373497" w:rsidRPr="00373497">
        <w:rPr>
          <w:rFonts w:eastAsia="YouYuan" w:cs="Simplified Arabic"/>
          <w:kern w:val="2"/>
          <w:rtl/>
          <w:lang w:val="en-US" w:bidi="ar-EG"/>
        </w:rPr>
        <w:lastRenderedPageBreak/>
        <w:t xml:space="preserve">تجنب تضارب المصالح </w:t>
      </w:r>
      <w:r w:rsidR="008C66D4" w:rsidRPr="00373497">
        <w:rPr>
          <w:rFonts w:eastAsia="YouYuan" w:cs="Simplified Arabic"/>
          <w:kern w:val="2"/>
          <w:rtl/>
          <w:lang w:val="en-US" w:bidi="ar-EG"/>
        </w:rPr>
        <w:t>أو إدار</w:t>
      </w:r>
      <w:r w:rsidR="008C66D4">
        <w:rPr>
          <w:rFonts w:eastAsia="YouYuan" w:cs="Simplified Arabic" w:hint="cs"/>
          <w:kern w:val="2"/>
          <w:rtl/>
          <w:lang w:val="en-US" w:bidi="ar-EG"/>
        </w:rPr>
        <w:t xml:space="preserve">تها </w:t>
      </w:r>
      <w:r w:rsidR="00373497" w:rsidRPr="00373497">
        <w:rPr>
          <w:rFonts w:eastAsia="YouYuan" w:cs="Simplified Arabic"/>
          <w:kern w:val="2"/>
          <w:rtl/>
          <w:lang w:val="en-US" w:bidi="ar-EG"/>
        </w:rPr>
        <w:t xml:space="preserve">في أفرقة الخبراء وكذلك </w:t>
      </w:r>
      <w:r w:rsidR="00602D8F">
        <w:rPr>
          <w:rFonts w:eastAsia="YouYuan" w:cs="Simplified Arabic" w:hint="cs"/>
          <w:kern w:val="2"/>
          <w:rtl/>
          <w:lang w:val="en-US" w:bidi="ar-EG"/>
        </w:rPr>
        <w:t>مراعاة</w:t>
      </w:r>
      <w:r w:rsidR="00373497" w:rsidRPr="00373497">
        <w:rPr>
          <w:rFonts w:eastAsia="YouYuan" w:cs="Simplified Arabic"/>
          <w:kern w:val="2"/>
          <w:rtl/>
          <w:lang w:val="en-US" w:bidi="ar-EG"/>
        </w:rPr>
        <w:t xml:space="preserve"> الحاجة إلى</w:t>
      </w:r>
      <w:r w:rsidR="00602D8F">
        <w:rPr>
          <w:rFonts w:eastAsia="YouYuan" w:cs="Simplified Arabic" w:hint="cs"/>
          <w:kern w:val="2"/>
          <w:rtl/>
          <w:lang w:val="en-US" w:bidi="ar-EG"/>
        </w:rPr>
        <w:t xml:space="preserve"> إيجاد </w:t>
      </w:r>
      <w:r w:rsidR="00373497" w:rsidRPr="00373497">
        <w:rPr>
          <w:rFonts w:eastAsia="YouYuan" w:cs="Simplified Arabic"/>
          <w:kern w:val="2"/>
          <w:rtl/>
          <w:lang w:val="en-US" w:bidi="ar-EG"/>
        </w:rPr>
        <w:t>توازن بين الخبراء الجدد والخبراء من</w:t>
      </w:r>
      <w:r w:rsidR="00806447" w:rsidRPr="00806447">
        <w:rPr>
          <w:rFonts w:eastAsia="YouYuan" w:cs="Simplified Arabic"/>
          <w:kern w:val="2"/>
          <w:rtl/>
          <w:lang w:val="en-US" w:bidi="ar-EG"/>
        </w:rPr>
        <w:t xml:space="preserve"> </w:t>
      </w:r>
      <w:r w:rsidR="00806447" w:rsidRPr="00373497">
        <w:rPr>
          <w:rFonts w:eastAsia="YouYuan" w:cs="Simplified Arabic"/>
          <w:kern w:val="2"/>
          <w:rtl/>
          <w:lang w:val="en-US" w:bidi="ar-EG"/>
        </w:rPr>
        <w:t>فريق الخبراء التقنيين المخصص</w:t>
      </w:r>
      <w:r w:rsidR="00806447">
        <w:rPr>
          <w:rFonts w:eastAsia="YouYuan" w:cs="Simplified Arabic" w:hint="cs"/>
          <w:kern w:val="2"/>
          <w:rtl/>
          <w:lang w:val="en-US" w:bidi="ar-EG"/>
        </w:rPr>
        <w:t xml:space="preserve"> لعام</w:t>
      </w:r>
      <w:r w:rsidR="00373497" w:rsidRPr="00373497">
        <w:rPr>
          <w:rFonts w:eastAsia="YouYuan" w:cs="Simplified Arabic"/>
          <w:kern w:val="2"/>
          <w:rtl/>
          <w:lang w:val="en-US" w:bidi="ar-EG"/>
        </w:rPr>
        <w:t xml:space="preserve"> </w:t>
      </w:r>
      <w:r w:rsidR="00373497" w:rsidRPr="00373497">
        <w:rPr>
          <w:rFonts w:eastAsia="YouYuan" w:cs="Simplified Arabic"/>
          <w:kern w:val="2"/>
          <w:lang w:val="en-US" w:bidi="ar-EG"/>
        </w:rPr>
        <w:t>2017</w:t>
      </w:r>
      <w:r w:rsidR="00373497" w:rsidRPr="00373497">
        <w:rPr>
          <w:rFonts w:eastAsia="YouYuan" w:cs="Simplified Arabic"/>
          <w:kern w:val="2"/>
          <w:rtl/>
          <w:lang w:val="en-US" w:bidi="ar-EG"/>
        </w:rPr>
        <w:t>.</w:t>
      </w:r>
    </w:p>
    <w:p w14:paraId="23EABFBE" w14:textId="34A10232" w:rsidR="00B031D2" w:rsidRDefault="00085F32" w:rsidP="00B031D2">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وأُعلن</w:t>
      </w:r>
      <w:r w:rsidRPr="00112C5C">
        <w:rPr>
          <w:rFonts w:eastAsia="YouYuan" w:cs="Simplified Arabic"/>
          <w:kern w:val="2"/>
          <w:rtl/>
          <w:lang w:val="en-US" w:bidi="ar-EG"/>
        </w:rPr>
        <w:t xml:space="preserve"> عن </w:t>
      </w:r>
      <w:r>
        <w:rPr>
          <w:rFonts w:eastAsia="YouYuan" w:cs="Simplified Arabic" w:hint="cs"/>
          <w:kern w:val="2"/>
          <w:rtl/>
          <w:lang w:val="en-US" w:bidi="ar-EG"/>
        </w:rPr>
        <w:t>تشكيل</w:t>
      </w:r>
      <w:r w:rsidRPr="00112C5C">
        <w:rPr>
          <w:rFonts w:eastAsia="YouYuan" w:cs="Simplified Arabic"/>
          <w:kern w:val="2"/>
          <w:rtl/>
          <w:lang w:val="en-US" w:bidi="ar-EG"/>
        </w:rPr>
        <w:t xml:space="preserve"> </w:t>
      </w:r>
      <w:r w:rsidRPr="00373497">
        <w:rPr>
          <w:rFonts w:eastAsia="YouYuan" w:cs="Simplified Arabic"/>
          <w:kern w:val="2"/>
          <w:rtl/>
          <w:lang w:val="en-US" w:bidi="ar-EG"/>
        </w:rPr>
        <w:t>فريق الخبراء التقنيين المخصص</w:t>
      </w:r>
      <w:r>
        <w:rPr>
          <w:rFonts w:eastAsia="YouYuan" w:cs="Simplified Arabic" w:hint="cs"/>
          <w:kern w:val="2"/>
          <w:rtl/>
          <w:lang w:val="en-US" w:bidi="ar-EG"/>
        </w:rPr>
        <w:t>،</w:t>
      </w:r>
      <w:r w:rsidRPr="00373497">
        <w:rPr>
          <w:rFonts w:eastAsia="YouYuan" w:cs="Simplified Arabic"/>
          <w:kern w:val="2"/>
          <w:rtl/>
          <w:lang w:val="en-US" w:bidi="ar-EG"/>
        </w:rPr>
        <w:t xml:space="preserve"> </w:t>
      </w:r>
      <w:r w:rsidR="00112C5C" w:rsidRPr="00112C5C">
        <w:rPr>
          <w:rFonts w:eastAsia="YouYuan" w:cs="Simplified Arabic"/>
          <w:kern w:val="2"/>
          <w:rtl/>
          <w:lang w:val="en-US" w:bidi="ar-EG"/>
        </w:rPr>
        <w:t>بعد التشاور مع مكتب الهيئة الفرعية، في الإخطار</w:t>
      </w:r>
      <w:r w:rsidR="00E374CE">
        <w:rPr>
          <w:rFonts w:eastAsia="YouYuan" w:cs="Simplified Arabic" w:hint="cs"/>
          <w:kern w:val="2"/>
          <w:rtl/>
          <w:lang w:val="en-US" w:bidi="ar-EG"/>
        </w:rPr>
        <w:t xml:space="preserve"> رقم</w:t>
      </w:r>
      <w:r w:rsidR="00112C5C" w:rsidRPr="00112C5C">
        <w:rPr>
          <w:rFonts w:eastAsia="YouYuan" w:cs="Simplified Arabic"/>
          <w:kern w:val="2"/>
          <w:rtl/>
          <w:lang w:val="en-US" w:bidi="ar-EG"/>
        </w:rPr>
        <w:t xml:space="preserve"> 2019-037 المؤرخ 5 أبريل</w:t>
      </w:r>
      <w:r w:rsidR="00522703">
        <w:rPr>
          <w:rFonts w:eastAsia="YouYuan" w:cs="Simplified Arabic" w:hint="cs"/>
          <w:kern w:val="2"/>
          <w:rtl/>
          <w:lang w:val="en-US" w:bidi="ar-EG"/>
        </w:rPr>
        <w:t>/نيسان</w:t>
      </w:r>
      <w:r w:rsidR="00112C5C" w:rsidRPr="00112C5C">
        <w:rPr>
          <w:rFonts w:eastAsia="YouYuan" w:cs="Simplified Arabic"/>
          <w:kern w:val="2"/>
          <w:rtl/>
          <w:lang w:val="en-US" w:bidi="ar-EG"/>
        </w:rPr>
        <w:t xml:space="preserve"> 2019.</w:t>
      </w:r>
    </w:p>
    <w:p w14:paraId="29C8BA00" w14:textId="1D738977" w:rsidR="00522703" w:rsidRDefault="00085F32" w:rsidP="00522703">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085F32">
        <w:rPr>
          <w:rFonts w:eastAsia="YouYuan" w:cs="Simplified Arabic"/>
          <w:kern w:val="2"/>
          <w:rtl/>
          <w:lang w:val="en-US" w:bidi="ar-EG"/>
        </w:rPr>
        <w:t>بفضل الدعم المالي</w:t>
      </w:r>
      <w:r w:rsidR="003116C1">
        <w:rPr>
          <w:rFonts w:eastAsia="YouYuan" w:cs="Simplified Arabic" w:hint="cs"/>
          <w:kern w:val="2"/>
          <w:rtl/>
          <w:lang w:val="en-US" w:bidi="ar-EG"/>
        </w:rPr>
        <w:t xml:space="preserve"> المقدم</w:t>
      </w:r>
      <w:r w:rsidRPr="00085F32">
        <w:rPr>
          <w:rFonts w:eastAsia="YouYuan" w:cs="Simplified Arabic"/>
          <w:kern w:val="2"/>
          <w:rtl/>
          <w:lang w:val="en-US" w:bidi="ar-EG"/>
        </w:rPr>
        <w:t xml:space="preserve"> من الاتحاد الأوروبي، ع</w:t>
      </w:r>
      <w:r w:rsidR="0001733E">
        <w:rPr>
          <w:rFonts w:eastAsia="YouYuan" w:cs="Simplified Arabic" w:hint="cs"/>
          <w:kern w:val="2"/>
          <w:rtl/>
          <w:lang w:val="en-US" w:bidi="ar-EG"/>
        </w:rPr>
        <w:t>ُ</w:t>
      </w:r>
      <w:r w:rsidRPr="00085F32">
        <w:rPr>
          <w:rFonts w:eastAsia="YouYuan" w:cs="Simplified Arabic"/>
          <w:kern w:val="2"/>
          <w:rtl/>
          <w:lang w:val="en-US" w:bidi="ar-EG"/>
        </w:rPr>
        <w:t xml:space="preserve">قد اجتماع لفريق الخبراء التقنيين المخصص في مكاتب الأمانة في مونتريال </w:t>
      </w:r>
      <w:r w:rsidR="0001733E">
        <w:rPr>
          <w:rFonts w:eastAsia="YouYuan" w:cs="Simplified Arabic" w:hint="cs"/>
          <w:kern w:val="2"/>
          <w:rtl/>
          <w:lang w:val="en-US" w:bidi="ar-EG"/>
        </w:rPr>
        <w:t xml:space="preserve">في الفترة </w:t>
      </w:r>
      <w:r w:rsidRPr="00085F32">
        <w:rPr>
          <w:rFonts w:eastAsia="YouYuan" w:cs="Simplified Arabic"/>
          <w:kern w:val="2"/>
          <w:rtl/>
          <w:lang w:val="en-US" w:bidi="ar-EG"/>
        </w:rPr>
        <w:t>من 4 إلى 7 يوني</w:t>
      </w:r>
      <w:r w:rsidR="0001733E">
        <w:rPr>
          <w:rFonts w:eastAsia="YouYuan" w:cs="Simplified Arabic" w:hint="cs"/>
          <w:kern w:val="2"/>
          <w:rtl/>
          <w:lang w:val="en-US" w:bidi="ar-EG"/>
        </w:rPr>
        <w:t>ه/حزيران</w:t>
      </w:r>
      <w:r w:rsidRPr="00085F32">
        <w:rPr>
          <w:rFonts w:eastAsia="YouYuan" w:cs="Simplified Arabic"/>
          <w:kern w:val="2"/>
          <w:rtl/>
          <w:lang w:val="en-US" w:bidi="ar-EG"/>
        </w:rPr>
        <w:t xml:space="preserve"> 2019.</w:t>
      </w:r>
    </w:p>
    <w:p w14:paraId="746D67EE" w14:textId="6E0D63C1" w:rsidR="009D65D3" w:rsidRDefault="004448C7" w:rsidP="008D4FF8">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وعلى النحو المنصوص عليه </w:t>
      </w:r>
      <w:r w:rsidR="00EA2AB3" w:rsidRPr="00EA2AB3">
        <w:rPr>
          <w:rFonts w:eastAsia="YouYuan" w:cs="Simplified Arabic"/>
          <w:kern w:val="2"/>
          <w:rtl/>
          <w:lang w:val="en-US" w:bidi="ar-EG"/>
        </w:rPr>
        <w:t xml:space="preserve">في مرفق المقرر 14/19، </w:t>
      </w:r>
      <w:r w:rsidR="00EA2AB3">
        <w:rPr>
          <w:rFonts w:eastAsia="YouYuan" w:cs="Simplified Arabic" w:hint="cs"/>
          <w:kern w:val="2"/>
          <w:rtl/>
          <w:lang w:val="en-US" w:bidi="ar-EG"/>
        </w:rPr>
        <w:t>تتمثل</w:t>
      </w:r>
      <w:r w:rsidR="00EA2AB3" w:rsidRPr="00EA2AB3">
        <w:rPr>
          <w:rFonts w:eastAsia="YouYuan" w:cs="Simplified Arabic"/>
          <w:kern w:val="2"/>
          <w:rtl/>
          <w:lang w:val="en-US" w:bidi="ar-EG"/>
        </w:rPr>
        <w:t xml:space="preserve"> اختصاصات فريق الخبراء التقنيين المخصص </w:t>
      </w:r>
      <w:r w:rsidR="00EA2AB3">
        <w:rPr>
          <w:rFonts w:eastAsia="YouYuan" w:cs="Simplified Arabic" w:hint="cs"/>
          <w:kern w:val="2"/>
          <w:rtl/>
          <w:lang w:val="en-US" w:bidi="ar-EG"/>
        </w:rPr>
        <w:t>فيما يلي</w:t>
      </w:r>
      <w:r w:rsidR="00EA2AB3" w:rsidRPr="00EA2AB3">
        <w:rPr>
          <w:rFonts w:eastAsia="YouYuan" w:cs="Simplified Arabic"/>
          <w:kern w:val="2"/>
          <w:rtl/>
          <w:lang w:val="en-US" w:bidi="ar-EG"/>
        </w:rPr>
        <w:t>:</w:t>
      </w:r>
    </w:p>
    <w:p w14:paraId="40B13E53" w14:textId="031A1790" w:rsidR="008D4FF8" w:rsidRPr="008D4FF8" w:rsidRDefault="008D4FF8" w:rsidP="008D4FF8">
      <w:pPr>
        <w:bidi/>
        <w:spacing w:after="120" w:line="216" w:lineRule="auto"/>
        <w:ind w:left="4" w:firstLine="709"/>
        <w:jc w:val="lowKashida"/>
        <w:rPr>
          <w:rFonts w:eastAsia="YouYuan" w:cs="Simplified Arabic"/>
          <w:kern w:val="2"/>
          <w:rtl/>
          <w:lang w:val="en-US" w:bidi="ar-EG"/>
        </w:rPr>
      </w:pPr>
      <w:r>
        <w:rPr>
          <w:rFonts w:eastAsia="YouYuan" w:cs="Simplified Arabic" w:hint="cs"/>
          <w:kern w:val="2"/>
          <w:rtl/>
          <w:lang w:val="en-US" w:bidi="ar-EG"/>
        </w:rPr>
        <w:t>(أ)</w:t>
      </w:r>
      <w:r w:rsidR="00B81D67">
        <w:rPr>
          <w:rFonts w:eastAsia="YouYuan" w:cs="Simplified Arabic"/>
          <w:kern w:val="2"/>
          <w:rtl/>
          <w:lang w:val="en-US" w:bidi="ar-EG"/>
        </w:rPr>
        <w:tab/>
      </w:r>
      <w:r w:rsidRPr="008D4FF8">
        <w:rPr>
          <w:rFonts w:eastAsia="YouYuan" w:cs="Simplified Arabic"/>
          <w:kern w:val="2"/>
          <w:rtl/>
          <w:lang w:val="en-US" w:bidi="ar-EG"/>
        </w:rPr>
        <w:t xml:space="preserve">تقديم مشورة بشأن العلاقة بين البيولوجيا التركيبية والمعايير </w:t>
      </w:r>
      <w:r w:rsidRPr="008D4FF8">
        <w:rPr>
          <w:rFonts w:eastAsia="YouYuan" w:cs="Simplified Arabic" w:hint="cs"/>
          <w:kern w:val="2"/>
          <w:rtl/>
          <w:lang w:val="en-US" w:bidi="ar-EG"/>
        </w:rPr>
        <w:t>المنصوص عليها في الفقرة 12 من المقرر 9/29، من أجل المساهمة في استكمال التقييم المطلوب في الفقرة 2 من المقرر 12/24</w:t>
      </w:r>
      <w:r w:rsidRPr="008D4FF8">
        <w:rPr>
          <w:rFonts w:eastAsia="YouYuan" w:cs="Simplified Arabic"/>
          <w:kern w:val="2"/>
          <w:rtl/>
          <w:lang w:val="en-US" w:bidi="ar-EG"/>
        </w:rPr>
        <w:t>، بالاستناد إلى التحليل الأولي الذي أعد</w:t>
      </w:r>
      <w:r w:rsidRPr="008D4FF8">
        <w:rPr>
          <w:rFonts w:eastAsia="YouYuan" w:cs="Simplified Arabic" w:hint="cs"/>
          <w:kern w:val="2"/>
          <w:rtl/>
          <w:lang w:val="en-US" w:bidi="ar-EG"/>
        </w:rPr>
        <w:t>ت</w:t>
      </w:r>
      <w:r w:rsidRPr="008D4FF8">
        <w:rPr>
          <w:rFonts w:eastAsia="YouYuan" w:cs="Simplified Arabic"/>
          <w:kern w:val="2"/>
          <w:rtl/>
          <w:lang w:val="en-US" w:bidi="ar-EG"/>
        </w:rPr>
        <w:t>ه الأمين</w:t>
      </w:r>
      <w:r w:rsidRPr="008D4FF8">
        <w:rPr>
          <w:rFonts w:eastAsia="YouYuan" w:cs="Simplified Arabic" w:hint="cs"/>
          <w:kern w:val="2"/>
          <w:rtl/>
          <w:lang w:val="en-US" w:bidi="ar-EG"/>
        </w:rPr>
        <w:t>ة</w:t>
      </w:r>
      <w:r w:rsidRPr="008D4FF8">
        <w:rPr>
          <w:rFonts w:eastAsia="YouYuan" w:cs="Simplified Arabic"/>
          <w:kern w:val="2"/>
          <w:rtl/>
          <w:lang w:val="en-US" w:bidi="ar-EG"/>
        </w:rPr>
        <w:t xml:space="preserve"> التنفيذي</w:t>
      </w:r>
      <w:r w:rsidRPr="008D4FF8">
        <w:rPr>
          <w:rFonts w:eastAsia="YouYuan" w:cs="Simplified Arabic" w:hint="cs"/>
          <w:kern w:val="2"/>
          <w:rtl/>
          <w:lang w:val="en-US" w:bidi="ar-EG"/>
        </w:rPr>
        <w:t>ة</w:t>
      </w:r>
      <w:r w:rsidRPr="008D4FF8">
        <w:rPr>
          <w:rFonts w:eastAsia="YouYuan" w:cs="Simplified Arabic"/>
          <w:kern w:val="2"/>
          <w:rtl/>
          <w:lang w:val="en-US" w:bidi="ar-EG"/>
        </w:rPr>
        <w:t xml:space="preserve"> في الوثيقة </w:t>
      </w:r>
      <w:r w:rsidRPr="008D4FF8">
        <w:rPr>
          <w:rFonts w:eastAsia="YouYuan" w:cs="Simplified Arabic"/>
          <w:kern w:val="2"/>
          <w:lang w:val="en-US" w:bidi="ar-EG"/>
        </w:rPr>
        <w:t>CBD/SBSTTA/22/INF/17</w:t>
      </w:r>
      <w:r w:rsidRPr="008D4FF8">
        <w:rPr>
          <w:rFonts w:eastAsia="YouYuan" w:cs="Simplified Arabic"/>
          <w:kern w:val="2"/>
          <w:rtl/>
          <w:lang w:val="en-US" w:bidi="ar-EG"/>
        </w:rPr>
        <w:t>؛</w:t>
      </w:r>
    </w:p>
    <w:p w14:paraId="6AB0D6BC" w14:textId="534E1BE8"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(ب)</w:t>
      </w:r>
      <w:r w:rsidRPr="008D4FF8">
        <w:rPr>
          <w:rFonts w:eastAsia="YouYuan" w:cs="Simplified Arabic"/>
          <w:kern w:val="2"/>
          <w:lang w:val="en-US" w:bidi="ar-EG"/>
        </w:rPr>
        <w:tab/>
      </w:r>
      <w:r w:rsidRPr="008D4FF8">
        <w:rPr>
          <w:rFonts w:eastAsia="YouYuan" w:cs="Simplified Arabic" w:hint="cs"/>
          <w:kern w:val="2"/>
          <w:rtl/>
          <w:lang w:val="en-US" w:bidi="ar-EG"/>
        </w:rPr>
        <w:t>ت</w:t>
      </w:r>
      <w:r w:rsidRPr="008D4FF8">
        <w:rPr>
          <w:rFonts w:eastAsia="YouYuan" w:cs="Simplified Arabic"/>
          <w:kern w:val="2"/>
          <w:rtl/>
          <w:lang w:val="en-US" w:bidi="ar-EG"/>
        </w:rPr>
        <w:t>قييم التطورات</w:t>
      </w:r>
      <w:r w:rsidRPr="008D4FF8">
        <w:rPr>
          <w:rFonts w:eastAsia="YouYuan" w:cs="Simplified Arabic" w:hint="cs"/>
          <w:kern w:val="2"/>
          <w:rtl/>
          <w:lang w:val="en-US" w:bidi="ar-EG"/>
        </w:rPr>
        <w:t xml:space="preserve"> التكنولوجية</w:t>
      </w:r>
      <w:r w:rsidRPr="008D4FF8">
        <w:rPr>
          <w:rFonts w:eastAsia="YouYuan" w:cs="Simplified Arabic"/>
          <w:kern w:val="2"/>
          <w:rtl/>
          <w:lang w:val="en-US" w:bidi="ar-EG"/>
        </w:rPr>
        <w:t xml:space="preserve"> الجديدة في </w:t>
      </w:r>
      <w:r w:rsidRPr="008D4FF8">
        <w:rPr>
          <w:rFonts w:eastAsia="YouYuan" w:cs="Simplified Arabic" w:hint="cs"/>
          <w:kern w:val="2"/>
          <w:rtl/>
          <w:lang w:val="en-US" w:bidi="ar-EG"/>
        </w:rPr>
        <w:t>مجال</w:t>
      </w:r>
      <w:r w:rsidRPr="008D4FF8">
        <w:rPr>
          <w:rFonts w:eastAsia="YouYuan" w:cs="Simplified Arabic"/>
          <w:kern w:val="2"/>
          <w:rtl/>
          <w:lang w:val="en-US" w:bidi="ar-EG"/>
        </w:rPr>
        <w:t xml:space="preserve"> البيولوجيا التركيبية منذ الاجتماع الأخير</w:t>
      </w:r>
      <w:r w:rsidR="007D5977" w:rsidRPr="007D5977">
        <w:rPr>
          <w:rStyle w:val="FootnoteReference"/>
          <w:rFonts w:ascii="Simplified Arabic" w:hAnsi="Simplified Arabic" w:cs="Simplified Arabic"/>
          <w:kern w:val="22"/>
          <w:sz w:val="20"/>
          <w:u w:val="none"/>
          <w:vertAlign w:val="superscript"/>
        </w:rPr>
        <w:footnoteReference w:id="7"/>
      </w:r>
      <w:r w:rsidRPr="008D4FF8">
        <w:rPr>
          <w:rFonts w:eastAsia="YouYuan" w:cs="Simplified Arabic"/>
          <w:kern w:val="2"/>
          <w:rtl/>
          <w:lang w:val="en-US" w:bidi="ar-EG"/>
        </w:rPr>
        <w:t xml:space="preserve"> لفريق الخبراء التقنيين المخصص</w:t>
      </w:r>
      <w:r w:rsidRPr="008D4FF8">
        <w:rPr>
          <w:rFonts w:eastAsia="YouYuan" w:cs="Simplified Arabic" w:hint="cs"/>
          <w:kern w:val="2"/>
          <w:rtl/>
          <w:lang w:val="en-US" w:bidi="ar-EG"/>
        </w:rPr>
        <w:t>،</w:t>
      </w:r>
      <w:r w:rsidRPr="008D4FF8">
        <w:rPr>
          <w:rFonts w:eastAsia="YouYuan" w:cs="Simplified Arabic"/>
          <w:kern w:val="2"/>
          <w:lang w:val="en-US" w:bidi="ar-EG"/>
        </w:rPr>
        <w:t xml:space="preserve"> </w:t>
      </w:r>
      <w:r w:rsidRPr="008D4FF8">
        <w:rPr>
          <w:rFonts w:eastAsia="YouYuan" w:cs="Simplified Arabic" w:hint="cs"/>
          <w:kern w:val="2"/>
          <w:rtl/>
          <w:lang w:val="en-US" w:bidi="ar-EG"/>
        </w:rPr>
        <w:t>بما في ذلك النظر، من بين أمور أخرى</w:t>
      </w:r>
      <w:r w:rsidRPr="008D4FF8">
        <w:rPr>
          <w:rFonts w:eastAsia="YouYuan" w:cs="Simplified Arabic"/>
          <w:kern w:val="2"/>
          <w:rtl/>
          <w:lang w:val="en-US" w:bidi="ar-EG"/>
        </w:rPr>
        <w:t xml:space="preserve">، في التطبيقات الملموسة </w:t>
      </w:r>
      <w:r w:rsidRPr="008D4FF8">
        <w:rPr>
          <w:rFonts w:eastAsia="YouYuan" w:cs="Simplified Arabic" w:hint="cs"/>
          <w:kern w:val="2"/>
          <w:rtl/>
          <w:lang w:val="en-US" w:bidi="ar-EG"/>
        </w:rPr>
        <w:t>المتعلقة بتعديل الجينات</w:t>
      </w:r>
      <w:r w:rsidRPr="008D4FF8">
        <w:rPr>
          <w:rFonts w:eastAsia="YouYuan" w:cs="Simplified Arabic"/>
          <w:kern w:val="2"/>
          <w:rtl/>
          <w:lang w:val="en-US" w:bidi="ar-EG"/>
        </w:rPr>
        <w:t xml:space="preserve"> إذا كانت تتعلق بالبيولوجيا التركيبية</w:t>
      </w:r>
      <w:r w:rsidRPr="008D4FF8">
        <w:rPr>
          <w:rFonts w:eastAsia="YouYuan" w:cs="Simplified Arabic" w:hint="cs"/>
          <w:kern w:val="2"/>
          <w:rtl/>
          <w:lang w:val="en-US" w:bidi="ar-EG"/>
        </w:rPr>
        <w:t xml:space="preserve">، </w:t>
      </w:r>
      <w:r w:rsidRPr="008D4FF8">
        <w:rPr>
          <w:rFonts w:eastAsia="YouYuan" w:cs="Simplified Arabic"/>
          <w:kern w:val="2"/>
          <w:rtl/>
          <w:lang w:val="en-US" w:bidi="ar-EG"/>
        </w:rPr>
        <w:t xml:space="preserve">من أجل دعم عملية </w:t>
      </w:r>
      <w:r w:rsidRPr="008D4FF8">
        <w:rPr>
          <w:rFonts w:eastAsia="YouYuan" w:cs="Simplified Arabic" w:hint="cs"/>
          <w:kern w:val="2"/>
          <w:rtl/>
          <w:lang w:val="en-US" w:bidi="ar-EG"/>
        </w:rPr>
        <w:t xml:space="preserve">لإجراء </w:t>
      </w:r>
      <w:r w:rsidRPr="008D4FF8">
        <w:rPr>
          <w:rFonts w:eastAsia="YouYuan" w:cs="Simplified Arabic"/>
          <w:kern w:val="2"/>
          <w:rtl/>
          <w:lang w:val="en-US" w:bidi="ar-EG"/>
        </w:rPr>
        <w:t xml:space="preserve">مسح أفقي </w:t>
      </w:r>
      <w:r w:rsidR="00EC5CDB">
        <w:rPr>
          <w:rFonts w:eastAsia="YouYuan" w:cs="Simplified Arabic" w:hint="cs"/>
          <w:kern w:val="2"/>
          <w:rtl/>
          <w:lang w:val="en-US" w:bidi="ar-EG"/>
        </w:rPr>
        <w:t>واسع ال</w:t>
      </w:r>
      <w:r w:rsidR="00EC5CDB" w:rsidRPr="00D61DF3">
        <w:rPr>
          <w:rFonts w:eastAsia="YouYuan" w:cs="Simplified Arabic"/>
          <w:kern w:val="2"/>
          <w:rtl/>
          <w:lang w:val="en-US" w:bidi="ar-EG"/>
        </w:rPr>
        <w:t xml:space="preserve">نطاق </w:t>
      </w:r>
      <w:r w:rsidR="00EC5CDB">
        <w:rPr>
          <w:rFonts w:eastAsia="YouYuan" w:cs="Simplified Arabic" w:hint="cs"/>
          <w:kern w:val="2"/>
          <w:rtl/>
          <w:lang w:val="en-US" w:bidi="ar-EG"/>
        </w:rPr>
        <w:t xml:space="preserve">وبشكل </w:t>
      </w:r>
      <w:r w:rsidR="00EC5CDB" w:rsidRPr="00D61DF3">
        <w:rPr>
          <w:rFonts w:eastAsia="YouYuan" w:cs="Simplified Arabic"/>
          <w:kern w:val="2"/>
          <w:rtl/>
          <w:lang w:val="en-US" w:bidi="ar-EG"/>
        </w:rPr>
        <w:t>منتظم</w:t>
      </w:r>
      <w:r w:rsidRPr="008D4FF8">
        <w:rPr>
          <w:rFonts w:eastAsia="YouYuan" w:cs="Simplified Arabic"/>
          <w:kern w:val="2"/>
          <w:rtl/>
          <w:lang w:val="en-US" w:bidi="ar-EG"/>
        </w:rPr>
        <w:t>؛</w:t>
      </w:r>
    </w:p>
    <w:p w14:paraId="1D2AC94F"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kern w:val="2"/>
          <w:rtl/>
          <w:lang w:val="en-US" w:bidi="ar-EG"/>
        </w:rPr>
        <w:t>(</w:t>
      </w:r>
      <w:r w:rsidRPr="008D4FF8">
        <w:rPr>
          <w:rFonts w:eastAsia="YouYuan" w:cs="Simplified Arabic" w:hint="cs"/>
          <w:kern w:val="2"/>
          <w:rtl/>
          <w:lang w:val="en-US" w:bidi="ar-EG"/>
        </w:rPr>
        <w:t>ج</w:t>
      </w:r>
      <w:r w:rsidRPr="008D4FF8">
        <w:rPr>
          <w:rFonts w:eastAsia="YouYuan" w:cs="Simplified Arabic"/>
          <w:kern w:val="2"/>
          <w:rtl/>
          <w:lang w:val="en-US" w:bidi="ar-EG"/>
        </w:rPr>
        <w:t>)</w:t>
      </w:r>
      <w:r w:rsidRPr="008D4FF8">
        <w:rPr>
          <w:rFonts w:eastAsia="YouYuan" w:cs="Simplified Arabic" w:hint="cs"/>
          <w:kern w:val="2"/>
          <w:rtl/>
          <w:lang w:val="en-US" w:bidi="ar-EG"/>
        </w:rPr>
        <w:tab/>
      </w:r>
      <w:bookmarkStart w:id="1" w:name="_Hlk518718831"/>
      <w:r w:rsidRPr="008D4FF8">
        <w:rPr>
          <w:rFonts w:eastAsia="YouYuan" w:cs="Simplified Arabic"/>
          <w:kern w:val="2"/>
          <w:rtl/>
          <w:lang w:val="en-US" w:bidi="ar-EG"/>
        </w:rPr>
        <w:t>إ</w:t>
      </w:r>
      <w:r w:rsidRPr="008D4FF8">
        <w:rPr>
          <w:rFonts w:eastAsia="YouYuan" w:cs="Simplified Arabic" w:hint="cs"/>
          <w:kern w:val="2"/>
          <w:rtl/>
          <w:lang w:val="en-US" w:bidi="ar-EG"/>
        </w:rPr>
        <w:t>جراء</w:t>
      </w:r>
      <w:r w:rsidRPr="008D4FF8">
        <w:rPr>
          <w:rFonts w:eastAsia="YouYuan" w:cs="Simplified Arabic"/>
          <w:kern w:val="2"/>
          <w:rtl/>
          <w:lang w:val="en-US" w:bidi="ar-EG"/>
        </w:rPr>
        <w:t xml:space="preserve"> استعراض للحالة الراهنة </w:t>
      </w:r>
      <w:r w:rsidRPr="008D4FF8">
        <w:rPr>
          <w:rFonts w:eastAsia="YouYuan" w:cs="Simplified Arabic" w:hint="cs"/>
          <w:kern w:val="2"/>
          <w:rtl/>
          <w:lang w:val="en-US" w:bidi="ar-EG"/>
        </w:rPr>
        <w:t>للمعارف</w:t>
      </w:r>
      <w:r w:rsidRPr="008D4FF8">
        <w:rPr>
          <w:rFonts w:eastAsia="YouYuan" w:cs="Simplified Arabic"/>
          <w:kern w:val="2"/>
          <w:rtl/>
          <w:lang w:val="en-US" w:bidi="ar-EG"/>
        </w:rPr>
        <w:t xml:space="preserve"> عن طريق تحليل المعلومات، بما في ذلك على سبيل المثال لا الحصر </w:t>
      </w:r>
      <w:r w:rsidRPr="008D4FF8">
        <w:rPr>
          <w:rFonts w:eastAsia="YouYuan" w:cs="Simplified Arabic" w:hint="cs"/>
          <w:kern w:val="2"/>
          <w:rtl/>
          <w:lang w:val="en-US" w:bidi="ar-EG"/>
        </w:rPr>
        <w:t>الأدبيات</w:t>
      </w:r>
      <w:r w:rsidRPr="008D4FF8">
        <w:rPr>
          <w:rFonts w:eastAsia="YouYuan" w:cs="Simplified Arabic"/>
          <w:kern w:val="2"/>
          <w:rtl/>
          <w:lang w:val="en-US" w:bidi="ar-EG"/>
        </w:rPr>
        <w:t xml:space="preserve"> المنشورة </w:t>
      </w:r>
      <w:r w:rsidRPr="008D4FF8">
        <w:rPr>
          <w:rFonts w:eastAsia="YouYuan" w:cs="Simplified Arabic" w:hint="cs"/>
          <w:kern w:val="2"/>
          <w:rtl/>
          <w:lang w:val="en-US" w:bidi="ar-EG"/>
        </w:rPr>
        <w:t>التي استعرضها</w:t>
      </w:r>
      <w:r w:rsidRPr="008D4FF8">
        <w:rPr>
          <w:rFonts w:eastAsia="YouYuan" w:cs="Simplified Arabic"/>
          <w:kern w:val="2"/>
          <w:rtl/>
          <w:lang w:val="en-US" w:bidi="ar-EG"/>
        </w:rPr>
        <w:t xml:space="preserve"> النظراء، </w:t>
      </w:r>
      <w:r w:rsidRPr="008D4FF8">
        <w:rPr>
          <w:rFonts w:eastAsia="YouYuan" w:cs="Simplified Arabic" w:hint="cs"/>
          <w:kern w:val="2"/>
          <w:rtl/>
          <w:lang w:val="en-US" w:bidi="ar-EG"/>
        </w:rPr>
        <w:t>المتعلقة ب</w:t>
      </w:r>
      <w:r w:rsidRPr="008D4FF8">
        <w:rPr>
          <w:rFonts w:eastAsia="YouYuan" w:cs="Simplified Arabic"/>
          <w:kern w:val="2"/>
          <w:rtl/>
          <w:lang w:val="en-US" w:bidi="ar-EG"/>
        </w:rPr>
        <w:t>الآثار البيئية الإيجابية والسلبية المحتملة</w:t>
      </w:r>
      <w:r w:rsidRPr="008D4FF8">
        <w:rPr>
          <w:rFonts w:eastAsia="YouYuan" w:cs="Simplified Arabic" w:hint="cs"/>
          <w:kern w:val="2"/>
          <w:rtl/>
          <w:lang w:val="en-US" w:bidi="ar-EG"/>
        </w:rPr>
        <w:t>، مع مراعاة الآثار على صحة الإنسان والآثار الثقافية والاجتماعية والاقتصادية، وخاصة فيما يتعلق بقيمة التنوع البيولوجي للشعوب الأصلية والمجتمعات المحلية،</w:t>
      </w:r>
      <w:r w:rsidRPr="008D4FF8">
        <w:rPr>
          <w:rFonts w:eastAsia="YouYuan" w:cs="Simplified Arabic"/>
          <w:kern w:val="2"/>
          <w:rtl/>
          <w:lang w:val="en-US" w:bidi="ar-EG"/>
        </w:rPr>
        <w:t xml:space="preserve"> لتطبيقات البيولوجيا التركيبية الحالية </w:t>
      </w:r>
      <w:r w:rsidRPr="008D4FF8">
        <w:rPr>
          <w:rFonts w:eastAsia="YouYuan" w:cs="Simplified Arabic" w:hint="cs"/>
          <w:kern w:val="2"/>
          <w:rtl/>
          <w:lang w:val="en-US" w:bidi="ar-EG"/>
        </w:rPr>
        <w:t xml:space="preserve">والمنتظرة في </w:t>
      </w:r>
      <w:r w:rsidRPr="008D4FF8">
        <w:rPr>
          <w:rFonts w:eastAsia="YouYuan" w:cs="Simplified Arabic"/>
          <w:kern w:val="2"/>
          <w:rtl/>
          <w:lang w:val="en-US" w:bidi="ar-EG"/>
        </w:rPr>
        <w:t>المستقبل</w:t>
      </w:r>
      <w:r w:rsidRPr="008D4FF8">
        <w:rPr>
          <w:rFonts w:eastAsia="YouYuan" w:cs="Simplified Arabic" w:hint="cs"/>
          <w:kern w:val="2"/>
          <w:rtl/>
          <w:lang w:val="en-US" w:bidi="ar-EG"/>
        </w:rPr>
        <w:t xml:space="preserve"> القريب</w:t>
      </w:r>
      <w:r w:rsidRPr="008D4FF8">
        <w:rPr>
          <w:rFonts w:eastAsia="YouYuan" w:cs="Simplified Arabic"/>
          <w:kern w:val="2"/>
          <w:rtl/>
          <w:lang w:val="en-US" w:bidi="ar-EG"/>
        </w:rPr>
        <w:t xml:space="preserve">، </w:t>
      </w:r>
      <w:r w:rsidRPr="008D4FF8">
        <w:rPr>
          <w:rFonts w:eastAsia="YouYuan" w:cs="Simplified Arabic" w:hint="cs"/>
          <w:kern w:val="2"/>
          <w:rtl/>
          <w:lang w:val="en-US" w:bidi="ar-EG"/>
        </w:rPr>
        <w:t xml:space="preserve">بما في ذلك التطبيقات التي تنطوي على كائنات تحتوي على </w:t>
      </w:r>
      <w:r w:rsidRPr="008D4FF8">
        <w:rPr>
          <w:rFonts w:eastAsia="YouYuan" w:cs="Simplified Arabic"/>
          <w:kern w:val="2"/>
          <w:rtl/>
          <w:lang w:val="en-US" w:bidi="ar-EG"/>
        </w:rPr>
        <w:t>محركات الجينات المحورة هندسيا</w:t>
      </w:r>
      <w:r w:rsidRPr="008D4FF8">
        <w:rPr>
          <w:rFonts w:eastAsia="YouYuan" w:cs="Simplified Arabic" w:hint="cs"/>
          <w:kern w:val="2"/>
          <w:rtl/>
          <w:lang w:val="en-US" w:bidi="ar-EG"/>
        </w:rPr>
        <w:t>، مع مراعاة السمات والأنواع المحتمل إطلاقها وديناميات نشرها</w:t>
      </w:r>
      <w:r w:rsidRPr="008D4FF8">
        <w:rPr>
          <w:rFonts w:eastAsia="YouYuan" w:cs="Simplified Arabic"/>
          <w:kern w:val="2"/>
          <w:rtl/>
          <w:lang w:val="en-US" w:bidi="ar-EG"/>
        </w:rPr>
        <w:t>؛</w:t>
      </w:r>
      <w:r w:rsidRPr="008D4FF8">
        <w:rPr>
          <w:rFonts w:eastAsia="YouYuan" w:cs="Simplified Arabic" w:hint="cs"/>
          <w:kern w:val="2"/>
          <w:lang w:val="en-US" w:bidi="ar-EG"/>
        </w:rPr>
        <w:t xml:space="preserve"> </w:t>
      </w:r>
      <w:r w:rsidRPr="008D4FF8">
        <w:rPr>
          <w:rFonts w:eastAsia="YouYuan" w:cs="Simplified Arabic"/>
          <w:kern w:val="2"/>
          <w:rtl/>
          <w:lang w:val="en-US" w:bidi="ar-EG"/>
        </w:rPr>
        <w:t>وكذلك الحاجة إلى تجنب الازدواجية مع العمل المتعلق بتقييم المخاطر بموجب بروتوكول قرطاجنة للسلامة الأحيائية؛</w:t>
      </w:r>
    </w:p>
    <w:bookmarkEnd w:id="1"/>
    <w:p w14:paraId="0D799B77"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kern w:val="2"/>
          <w:rtl/>
          <w:lang w:val="en-US" w:bidi="ar-EG"/>
        </w:rPr>
        <w:t>(</w:t>
      </w:r>
      <w:r w:rsidRPr="008D4FF8">
        <w:rPr>
          <w:rFonts w:eastAsia="YouYuan" w:cs="Simplified Arabic" w:hint="cs"/>
          <w:kern w:val="2"/>
          <w:rtl/>
          <w:lang w:val="en-US" w:bidi="ar-EG"/>
        </w:rPr>
        <w:t>د</w:t>
      </w:r>
      <w:r w:rsidRPr="008D4FF8">
        <w:rPr>
          <w:rFonts w:eastAsia="YouYuan" w:cs="Simplified Arabic"/>
          <w:kern w:val="2"/>
          <w:rtl/>
          <w:lang w:val="en-US" w:bidi="ar-EG"/>
        </w:rPr>
        <w:t>)</w:t>
      </w:r>
      <w:r w:rsidRPr="008D4FF8">
        <w:rPr>
          <w:rFonts w:eastAsia="YouYuan" w:cs="Simplified Arabic" w:hint="cs"/>
          <w:kern w:val="2"/>
          <w:rtl/>
          <w:lang w:val="en-US" w:bidi="ar-EG"/>
        </w:rPr>
        <w:tab/>
        <w:t>النظر فيما إذا كان أي كائن حي مطور حتى الآن من خلال التطورات الحديثة في البيولوجيا التركيبية يقع خارج تعريف الكائنات الحية المحورة حسب بروتوكول قرطاجنة؛</w:t>
      </w:r>
    </w:p>
    <w:p w14:paraId="0D4DEDD0"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(ه)</w:t>
      </w:r>
      <w:r w:rsidRPr="008D4FF8">
        <w:rPr>
          <w:rFonts w:eastAsia="YouYuan" w:cs="Simplified Arabic" w:hint="cs"/>
          <w:kern w:val="2"/>
          <w:rtl/>
          <w:lang w:val="en-US" w:bidi="ar-EG"/>
        </w:rPr>
        <w:tab/>
      </w:r>
      <w:r w:rsidRPr="008D4FF8">
        <w:rPr>
          <w:rFonts w:eastAsia="YouYuan" w:cs="Simplified Arabic"/>
          <w:kern w:val="2"/>
          <w:rtl/>
          <w:lang w:val="en-US" w:bidi="ar-EG"/>
        </w:rPr>
        <w:t xml:space="preserve">إعداد تقرير استشرافي عن تطبيقات البيولوجيا التركيبية في المراحل المبكرة من البحث والتطوير مقابل الأهداف الثلاثة للاتفاقية، عن طريق تجميع وتحليل المعلومات، بما في ذلك على سبيل المثال </w:t>
      </w:r>
      <w:r w:rsidRPr="008D4FF8">
        <w:rPr>
          <w:rFonts w:eastAsia="YouYuan" w:cs="Simplified Arabic" w:hint="cs"/>
          <w:kern w:val="2"/>
          <w:rtl/>
          <w:lang w:val="en-US" w:bidi="ar-EG"/>
        </w:rPr>
        <w:t>لا</w:t>
      </w:r>
      <w:r w:rsidRPr="008D4FF8">
        <w:rPr>
          <w:rFonts w:eastAsia="YouYuan" w:cs="Simplified Arabic"/>
          <w:kern w:val="2"/>
          <w:rtl/>
          <w:lang w:val="en-US" w:bidi="ar-EG"/>
        </w:rPr>
        <w:t xml:space="preserve"> الحصر</w:t>
      </w:r>
      <w:r w:rsidRPr="008D4FF8">
        <w:rPr>
          <w:rFonts w:eastAsia="YouYuan" w:cs="Simplified Arabic" w:hint="cs"/>
          <w:kern w:val="2"/>
          <w:rtl/>
          <w:lang w:val="en-US" w:bidi="ar-EG"/>
        </w:rPr>
        <w:t>،</w:t>
      </w:r>
      <w:r w:rsidRPr="008D4FF8">
        <w:rPr>
          <w:rFonts w:eastAsia="YouYuan" w:cs="Simplified Arabic"/>
          <w:kern w:val="2"/>
          <w:rtl/>
          <w:lang w:val="en-US" w:bidi="ar-EG"/>
        </w:rPr>
        <w:t xml:space="preserve"> الأدبيات</w:t>
      </w:r>
      <w:r w:rsidRPr="008D4FF8">
        <w:rPr>
          <w:rFonts w:eastAsia="YouYuan" w:cs="Simplified Arabic"/>
          <w:kern w:val="2"/>
          <w:lang w:val="en-US" w:bidi="ar-EG"/>
        </w:rPr>
        <w:t xml:space="preserve"> </w:t>
      </w:r>
      <w:r w:rsidRPr="008D4FF8">
        <w:rPr>
          <w:rFonts w:eastAsia="YouYuan" w:cs="Simplified Arabic"/>
          <w:kern w:val="2"/>
          <w:rtl/>
          <w:lang w:val="en-US" w:bidi="ar-EG"/>
        </w:rPr>
        <w:t>المنشورة التي استعرضها النظراء؛</w:t>
      </w:r>
    </w:p>
    <w:p w14:paraId="01A90647"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(و)</w:t>
      </w:r>
      <w:r w:rsidRPr="008D4FF8">
        <w:rPr>
          <w:rFonts w:eastAsia="YouYuan" w:cs="Simplified Arabic" w:hint="cs"/>
          <w:kern w:val="2"/>
          <w:rtl/>
          <w:lang w:val="en-US" w:bidi="ar-EG"/>
        </w:rPr>
        <w:tab/>
        <w:t xml:space="preserve">التوصية بخيارات لإجراء </w:t>
      </w:r>
      <w:r w:rsidRPr="008D4FF8">
        <w:rPr>
          <w:rFonts w:eastAsia="YouYuan" w:cs="Simplified Arabic"/>
          <w:kern w:val="2"/>
          <w:rtl/>
          <w:lang w:val="en-US" w:bidi="ar-EG"/>
        </w:rPr>
        <w:t xml:space="preserve">المسح الأفقي المنتظم </w:t>
      </w:r>
      <w:r w:rsidRPr="008D4FF8">
        <w:rPr>
          <w:rFonts w:eastAsia="YouYuan" w:cs="Simplified Arabic" w:hint="cs"/>
          <w:kern w:val="2"/>
          <w:rtl/>
          <w:lang w:val="en-US" w:bidi="ar-EG"/>
        </w:rPr>
        <w:t>ل</w:t>
      </w:r>
      <w:r w:rsidRPr="008D4FF8">
        <w:rPr>
          <w:rFonts w:eastAsia="YouYuan" w:cs="Simplified Arabic"/>
          <w:kern w:val="2"/>
          <w:rtl/>
          <w:lang w:val="en-US" w:bidi="ar-EG"/>
        </w:rPr>
        <w:t xml:space="preserve">لتطورات </w:t>
      </w:r>
      <w:r w:rsidRPr="008D4FF8">
        <w:rPr>
          <w:rFonts w:eastAsia="YouYuan" w:cs="Simplified Arabic" w:hint="cs"/>
          <w:kern w:val="2"/>
          <w:rtl/>
          <w:lang w:val="en-US" w:bidi="ar-EG"/>
        </w:rPr>
        <w:t xml:space="preserve">المشار إليها في الفقرة 3 من المقرر </w:t>
      </w:r>
      <w:r w:rsidRPr="008D4FF8">
        <w:rPr>
          <w:rFonts w:eastAsia="YouYuan" w:cs="Simplified Arabic"/>
          <w:kern w:val="2"/>
          <w:rtl/>
          <w:lang w:val="en-US" w:bidi="ar-EG"/>
        </w:rPr>
        <w:t>14/19</w:t>
      </w:r>
      <w:r w:rsidRPr="008D4FF8">
        <w:rPr>
          <w:rFonts w:eastAsia="YouYuan" w:cs="Simplified Arabic" w:hint="cs"/>
          <w:kern w:val="2"/>
          <w:rtl/>
          <w:lang w:val="en-US" w:bidi="ar-EG"/>
        </w:rPr>
        <w:t xml:space="preserve"> </w:t>
      </w:r>
      <w:r w:rsidRPr="008D4FF8">
        <w:rPr>
          <w:rFonts w:eastAsia="YouYuan" w:cs="Simplified Arabic"/>
          <w:kern w:val="2"/>
          <w:rtl/>
          <w:lang w:val="en-US" w:bidi="ar-EG"/>
        </w:rPr>
        <w:t>ورصدها وتقييمها</w:t>
      </w:r>
      <w:r w:rsidRPr="008D4FF8">
        <w:rPr>
          <w:rFonts w:eastAsia="YouYuan" w:cs="Simplified Arabic" w:hint="cs"/>
          <w:kern w:val="2"/>
          <w:rtl/>
          <w:lang w:val="en-US" w:bidi="ar-EG"/>
        </w:rPr>
        <w:t>؛</w:t>
      </w:r>
    </w:p>
    <w:p w14:paraId="4C6290BB" w14:textId="45142A07" w:rsid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(ز)</w:t>
      </w:r>
      <w:r w:rsidRPr="008D4FF8">
        <w:rPr>
          <w:rFonts w:eastAsia="YouYuan" w:cs="Simplified Arabic"/>
          <w:kern w:val="2"/>
          <w:rtl/>
          <w:lang w:val="en-US" w:bidi="ar-EG"/>
        </w:rPr>
        <w:tab/>
        <w:t>إعداد تقرير عن نتائج أعماله لتنظر فيه الهيئة الفرعية للمشورة العلمية والتقنية والتكنولوجية</w:t>
      </w:r>
      <w:r w:rsidRPr="008D4FF8">
        <w:rPr>
          <w:rFonts w:eastAsia="YouYuan" w:cs="Simplified Arabic" w:hint="cs"/>
          <w:kern w:val="2"/>
          <w:lang w:val="en-US" w:bidi="ar-EG"/>
        </w:rPr>
        <w:t xml:space="preserve"> </w:t>
      </w:r>
      <w:r w:rsidRPr="008D4FF8">
        <w:rPr>
          <w:rFonts w:eastAsia="YouYuan" w:cs="Simplified Arabic"/>
          <w:kern w:val="2"/>
          <w:rtl/>
          <w:lang w:val="en-US" w:bidi="ar-EG"/>
        </w:rPr>
        <w:t>في اجتماع ي</w:t>
      </w:r>
      <w:r w:rsidRPr="008D4FF8">
        <w:rPr>
          <w:rFonts w:eastAsia="YouYuan" w:cs="Simplified Arabic" w:hint="cs"/>
          <w:kern w:val="2"/>
          <w:rtl/>
          <w:lang w:val="en-US" w:bidi="ar-EG"/>
        </w:rPr>
        <w:t>ُ</w:t>
      </w:r>
      <w:r w:rsidRPr="008D4FF8">
        <w:rPr>
          <w:rFonts w:eastAsia="YouYuan" w:cs="Simplified Arabic"/>
          <w:kern w:val="2"/>
          <w:rtl/>
          <w:lang w:val="en-US" w:bidi="ar-EG"/>
        </w:rPr>
        <w:t>عقد قبل الاجتماع الخامس عشر لمؤتمر الأطراف.</w:t>
      </w:r>
    </w:p>
    <w:p w14:paraId="319D210A" w14:textId="186EFE44" w:rsidR="00DC4A14" w:rsidRPr="005A5950" w:rsidRDefault="00DC4A14" w:rsidP="00DC4A14">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lastRenderedPageBreak/>
        <w:t>و</w:t>
      </w:r>
      <w:r w:rsidRPr="00DC4A14">
        <w:rPr>
          <w:rFonts w:eastAsia="YouYuan" w:cs="Simplified Arabic"/>
          <w:kern w:val="2"/>
          <w:rtl/>
          <w:lang w:val="en-US" w:bidi="ar-EG"/>
        </w:rPr>
        <w:t xml:space="preserve">عمل </w:t>
      </w:r>
      <w:r w:rsidRPr="00EA2AB3">
        <w:rPr>
          <w:rFonts w:eastAsia="YouYuan" w:cs="Simplified Arabic"/>
          <w:kern w:val="2"/>
          <w:rtl/>
          <w:lang w:val="en-US" w:bidi="ar-EG"/>
        </w:rPr>
        <w:t xml:space="preserve">فريق الخبراء التقنيين المخصص </w:t>
      </w:r>
      <w:r>
        <w:rPr>
          <w:rFonts w:eastAsia="YouYuan" w:cs="Simplified Arabic" w:hint="cs"/>
          <w:kern w:val="2"/>
          <w:rtl/>
          <w:lang w:val="en-US" w:bidi="ar-EG"/>
        </w:rPr>
        <w:t xml:space="preserve">استناداً إلى </w:t>
      </w:r>
      <w:r w:rsidRPr="00DC4A14">
        <w:rPr>
          <w:rFonts w:eastAsia="YouYuan" w:cs="Simplified Arabic"/>
          <w:kern w:val="2"/>
          <w:rtl/>
          <w:lang w:val="en-US" w:bidi="ar-EG"/>
        </w:rPr>
        <w:t>المعلومات</w:t>
      </w:r>
      <w:r w:rsidR="00130F8C">
        <w:rPr>
          <w:rFonts w:eastAsia="YouYuan" w:cs="Simplified Arabic" w:hint="cs"/>
          <w:kern w:val="2"/>
          <w:rtl/>
          <w:lang w:val="en-US" w:bidi="ar-EG"/>
        </w:rPr>
        <w:t xml:space="preserve"> الواردة</w:t>
      </w:r>
      <w:r w:rsidRPr="00DC4A14">
        <w:rPr>
          <w:rFonts w:eastAsia="YouYuan" w:cs="Simplified Arabic"/>
          <w:kern w:val="2"/>
          <w:rtl/>
          <w:lang w:val="en-US" w:bidi="ar-EG"/>
        </w:rPr>
        <w:t xml:space="preserve"> من التقديمات والمناقشات في المنتدى</w:t>
      </w:r>
      <w:r w:rsidR="00130F8C">
        <w:rPr>
          <w:rFonts w:eastAsia="YouYuan" w:cs="Simplified Arabic" w:hint="cs"/>
          <w:kern w:val="2"/>
          <w:rtl/>
          <w:lang w:val="en-US" w:bidi="ar-EG"/>
        </w:rPr>
        <w:t xml:space="preserve"> الإلكتروني</w:t>
      </w:r>
      <w:r w:rsidRPr="00DC4A14">
        <w:rPr>
          <w:rFonts w:eastAsia="YouYuan" w:cs="Simplified Arabic"/>
          <w:kern w:val="2"/>
          <w:rtl/>
          <w:lang w:val="en-US" w:bidi="ar-EG"/>
        </w:rPr>
        <w:t xml:space="preserve">. وبالإضافة إلى ذلك، أعدت الأمانة وثيقة إعلامية تحتوي على مجموعة من المراجع الببليوغرافية لدعم مداولات فريق الخبراء التقنيين المخصص. </w:t>
      </w:r>
      <w:r w:rsidR="00AE6B4A">
        <w:rPr>
          <w:rFonts w:eastAsia="YouYuan" w:cs="Simplified Arabic" w:hint="cs"/>
          <w:kern w:val="2"/>
          <w:rtl/>
          <w:lang w:val="en-US" w:bidi="ar-EG"/>
        </w:rPr>
        <w:t>وأُصدرت</w:t>
      </w:r>
      <w:r w:rsidRPr="00DC4A14">
        <w:rPr>
          <w:rFonts w:eastAsia="YouYuan" w:cs="Simplified Arabic"/>
          <w:kern w:val="2"/>
          <w:rtl/>
          <w:lang w:val="en-US" w:bidi="ar-EG"/>
        </w:rPr>
        <w:t xml:space="preserve"> نسخة محدثة من هذه الوثيقة لهذا الاجتماع.</w:t>
      </w:r>
      <w:r w:rsidR="00AE6B4A" w:rsidRPr="00AE6B4A">
        <w:rPr>
          <w:rStyle w:val="FootnoteReference"/>
          <w:rFonts w:ascii="Simplified Arabic" w:hAnsi="Simplified Arabic" w:cs="Simplified Arabic"/>
          <w:snapToGrid w:val="0"/>
          <w:kern w:val="22"/>
          <w:sz w:val="20"/>
          <w:u w:val="none"/>
          <w:vertAlign w:val="superscript"/>
          <w:lang w:eastAsia="x-none"/>
        </w:rPr>
        <w:t xml:space="preserve"> </w:t>
      </w:r>
      <w:r w:rsidR="00AE6B4A" w:rsidRPr="00AE6B4A">
        <w:rPr>
          <w:rStyle w:val="FootnoteReference"/>
          <w:rFonts w:ascii="Simplified Arabic" w:hAnsi="Simplified Arabic" w:cs="Simplified Arabic"/>
          <w:snapToGrid w:val="0"/>
          <w:kern w:val="22"/>
          <w:sz w:val="20"/>
          <w:u w:val="none"/>
          <w:vertAlign w:val="superscript"/>
          <w:lang w:eastAsia="x-none"/>
        </w:rPr>
        <w:footnoteReference w:id="8"/>
      </w:r>
    </w:p>
    <w:p w14:paraId="751D2E39" w14:textId="4621556D" w:rsidR="005A5950" w:rsidRDefault="00F917C6" w:rsidP="005A5950">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F917C6">
        <w:rPr>
          <w:rFonts w:eastAsia="YouYuan" w:cs="Simplified Arabic"/>
          <w:kern w:val="2"/>
          <w:rtl/>
          <w:lang w:val="en-US" w:bidi="ar-EG"/>
        </w:rPr>
        <w:t>عمل فريق الخبراء التقنيين المخصص أيض</w:t>
      </w:r>
      <w:r w:rsidR="00AE3031">
        <w:rPr>
          <w:rFonts w:eastAsia="YouYuan" w:cs="Simplified Arabic" w:hint="cs"/>
          <w:kern w:val="2"/>
          <w:rtl/>
          <w:lang w:val="en-US" w:bidi="ar-EG"/>
        </w:rPr>
        <w:t>اً</w:t>
      </w:r>
      <w:r w:rsidRPr="00F917C6">
        <w:rPr>
          <w:rFonts w:eastAsia="YouYuan" w:cs="Simplified Arabic"/>
          <w:kern w:val="2"/>
          <w:rtl/>
          <w:lang w:val="en-US" w:bidi="ar-EG"/>
        </w:rPr>
        <w:t xml:space="preserve"> </w:t>
      </w:r>
      <w:r w:rsidR="00AE3031">
        <w:rPr>
          <w:rFonts w:eastAsia="YouYuan" w:cs="Simplified Arabic" w:hint="cs"/>
          <w:kern w:val="2"/>
          <w:rtl/>
          <w:lang w:val="en-US" w:bidi="ar-EG"/>
        </w:rPr>
        <w:t xml:space="preserve">بالاعتماد على </w:t>
      </w:r>
      <w:r w:rsidRPr="00F917C6">
        <w:rPr>
          <w:rFonts w:eastAsia="YouYuan" w:cs="Simplified Arabic"/>
          <w:kern w:val="2"/>
          <w:rtl/>
          <w:lang w:val="en-US" w:bidi="ar-EG"/>
        </w:rPr>
        <w:t>الفهم المشترك من اجتماعه لعام 2015 بأن مصطلح "مكونات" يشير إلى الأجزاء المستخدمة في عملية البيولوجيا التركيبية (على سبيل المثال، جزيء</w:t>
      </w:r>
      <w:r w:rsidR="002923D3">
        <w:rPr>
          <w:rFonts w:eastAsia="YouYuan" w:cs="Simplified Arabic" w:hint="cs"/>
          <w:kern w:val="2"/>
          <w:rtl/>
          <w:lang w:val="en-US" w:bidi="ar-EG"/>
        </w:rPr>
        <w:t xml:space="preserve"> حمض نووي</w:t>
      </w:r>
      <w:r w:rsidRPr="00F917C6">
        <w:rPr>
          <w:rFonts w:eastAsia="YouYuan" w:cs="Simplified Arabic"/>
          <w:kern w:val="2"/>
          <w:rtl/>
          <w:lang w:val="en-US" w:bidi="ar-EG"/>
        </w:rPr>
        <w:t>)</w:t>
      </w:r>
      <w:r w:rsidR="002923D3">
        <w:rPr>
          <w:rFonts w:eastAsia="YouYuan" w:cs="Simplified Arabic" w:hint="cs"/>
          <w:kern w:val="2"/>
          <w:rtl/>
          <w:lang w:val="en-US" w:bidi="ar-EG"/>
        </w:rPr>
        <w:t>،</w:t>
      </w:r>
      <w:r w:rsidRPr="00F917C6">
        <w:rPr>
          <w:rFonts w:eastAsia="YouYuan" w:cs="Simplified Arabic"/>
          <w:kern w:val="2"/>
          <w:rtl/>
          <w:lang w:val="en-US" w:bidi="ar-EG"/>
        </w:rPr>
        <w:t xml:space="preserve"> ويشير مصطلح "المنتجات" إلى الناتج </w:t>
      </w:r>
      <w:r w:rsidR="002923D3">
        <w:rPr>
          <w:rFonts w:eastAsia="YouYuan" w:cs="Simplified Arabic" w:hint="cs"/>
          <w:kern w:val="2"/>
          <w:rtl/>
          <w:lang w:val="en-US" w:bidi="ar-EG"/>
        </w:rPr>
        <w:t xml:space="preserve">الناجم عن </w:t>
      </w:r>
      <w:r w:rsidRPr="00F917C6">
        <w:rPr>
          <w:rFonts w:eastAsia="YouYuan" w:cs="Simplified Arabic"/>
          <w:kern w:val="2"/>
          <w:rtl/>
          <w:lang w:val="en-US" w:bidi="ar-EG"/>
        </w:rPr>
        <w:t>عملية البيولوجيا التركيبية (على سبيل المثال، مادة كيميائية)، واعتبار كل من "المكونات" و"المنتجات" ككيانات غير حية. وبالإضافة إلى ذلك، عمل فريق الخبراء التقنيين المخصص على أساس التعريف التشغيلي للبيولوجيا التركيبية</w:t>
      </w:r>
      <w:r w:rsidR="00014BB5" w:rsidRPr="00014BB5">
        <w:rPr>
          <w:rStyle w:val="FootnoteReference"/>
          <w:rFonts w:ascii="Simplified Arabic" w:hAnsi="Simplified Arabic" w:cs="Simplified Arabic"/>
          <w:snapToGrid w:val="0"/>
          <w:kern w:val="22"/>
          <w:sz w:val="20"/>
          <w:u w:val="none"/>
          <w:vertAlign w:val="superscript"/>
        </w:rPr>
        <w:footnoteReference w:id="9"/>
      </w:r>
      <w:r w:rsidRPr="00F917C6">
        <w:rPr>
          <w:rFonts w:eastAsia="YouYuan" w:cs="Simplified Arabic"/>
          <w:kern w:val="2"/>
          <w:rtl/>
          <w:lang w:val="en-US" w:bidi="ar-EG"/>
        </w:rPr>
        <w:t xml:space="preserve"> الذي </w:t>
      </w:r>
      <w:r w:rsidR="004C3C3F">
        <w:rPr>
          <w:rFonts w:eastAsia="YouYuan" w:cs="Simplified Arabic" w:hint="cs"/>
          <w:kern w:val="2"/>
          <w:rtl/>
          <w:lang w:val="en-US" w:bidi="ar-EG"/>
        </w:rPr>
        <w:t>أقر</w:t>
      </w:r>
      <w:r w:rsidRPr="00F917C6">
        <w:rPr>
          <w:rFonts w:eastAsia="YouYuan" w:cs="Simplified Arabic"/>
          <w:kern w:val="2"/>
          <w:rtl/>
          <w:lang w:val="en-US" w:bidi="ar-EG"/>
        </w:rPr>
        <w:t xml:space="preserve"> به مؤتمر الأطراف في الفقرة 4 من المقرر 13/17، واعتبره مفيداً كنقطة </w:t>
      </w:r>
      <w:r w:rsidR="00014BB5">
        <w:rPr>
          <w:rFonts w:eastAsia="YouYuan" w:cs="Simplified Arabic" w:hint="cs"/>
          <w:kern w:val="2"/>
          <w:rtl/>
          <w:lang w:val="en-US" w:bidi="ar-EG"/>
        </w:rPr>
        <w:t>بداية</w:t>
      </w:r>
      <w:r w:rsidRPr="00F917C6">
        <w:rPr>
          <w:rFonts w:eastAsia="YouYuan" w:cs="Simplified Arabic"/>
          <w:kern w:val="2"/>
          <w:rtl/>
          <w:lang w:val="en-US" w:bidi="ar-EG"/>
        </w:rPr>
        <w:t xml:space="preserve"> لغرض تسهيل المداولات العلمية والتقنية </w:t>
      </w:r>
      <w:r w:rsidR="00014BB5">
        <w:rPr>
          <w:rFonts w:eastAsia="YouYuan" w:cs="Simplified Arabic" w:hint="cs"/>
          <w:kern w:val="2"/>
          <w:rtl/>
          <w:lang w:val="en-US" w:bidi="ar-EG"/>
        </w:rPr>
        <w:t>في إطار</w:t>
      </w:r>
      <w:r w:rsidRPr="00F917C6">
        <w:rPr>
          <w:rFonts w:eastAsia="YouYuan" w:cs="Simplified Arabic"/>
          <w:kern w:val="2"/>
          <w:rtl/>
          <w:lang w:val="en-US" w:bidi="ar-EG"/>
        </w:rPr>
        <w:t xml:space="preserve"> الاتفاقية وبروتوكولاتها.</w:t>
      </w:r>
    </w:p>
    <w:p w14:paraId="6C427C2F" w14:textId="10DB2EF9" w:rsidR="00014BB5" w:rsidRPr="009D697F" w:rsidRDefault="00FB5692" w:rsidP="00014BB5">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FB5692">
        <w:rPr>
          <w:rFonts w:eastAsia="YouYuan" w:cs="Simplified Arabic"/>
          <w:kern w:val="2"/>
          <w:rtl/>
          <w:lang w:val="en-US" w:bidi="ar-EG"/>
        </w:rPr>
        <w:t>وترد نتائج مداولات فريق الخبراء التقنيين المخصص استجابة لاختصاصاته في المرفق الأول لهذه الوثيقة.</w:t>
      </w:r>
      <w:r>
        <w:rPr>
          <w:rFonts w:eastAsia="YouYuan" w:cs="Simplified Arabic" w:hint="cs"/>
          <w:kern w:val="2"/>
          <w:rtl/>
          <w:lang w:val="en-US" w:bidi="ar-EG"/>
        </w:rPr>
        <w:t xml:space="preserve"> ويُتاح</w:t>
      </w:r>
      <w:r w:rsidRPr="00FB5692">
        <w:rPr>
          <w:rFonts w:eastAsia="YouYuan" w:cs="Simplified Arabic"/>
          <w:kern w:val="2"/>
          <w:rtl/>
          <w:lang w:val="en-US" w:bidi="ar-EG"/>
        </w:rPr>
        <w:t xml:space="preserve"> التقرير الكامل لـفريق الخبراء التقنيين المخصص </w:t>
      </w:r>
      <w:r w:rsidR="009D697F">
        <w:rPr>
          <w:rFonts w:eastAsia="YouYuan" w:cs="Simplified Arabic" w:hint="cs"/>
          <w:kern w:val="2"/>
          <w:rtl/>
          <w:lang w:val="en-US" w:bidi="ar-EG"/>
        </w:rPr>
        <w:t xml:space="preserve">للاطلاع، على الموقع التالي </w:t>
      </w:r>
      <w:r w:rsidR="009D697F" w:rsidRPr="00041244">
        <w:rPr>
          <w:snapToGrid w:val="0"/>
          <w:kern w:val="22"/>
          <w:szCs w:val="22"/>
          <w:lang w:eastAsia="x-none"/>
        </w:rPr>
        <w:t>(</w:t>
      </w:r>
      <w:hyperlink r:id="rId18" w:history="1">
        <w:r w:rsidR="009D697F" w:rsidRPr="00041244">
          <w:rPr>
            <w:rStyle w:val="Hyperlink"/>
            <w:snapToGrid w:val="0"/>
            <w:kern w:val="22"/>
            <w:szCs w:val="22"/>
            <w:lang w:eastAsia="x-none"/>
          </w:rPr>
          <w:t>CBD/SYNBIO/AHTEG/2019/1/3</w:t>
        </w:r>
      </w:hyperlink>
      <w:r w:rsidR="009D697F" w:rsidRPr="00041244">
        <w:rPr>
          <w:snapToGrid w:val="0"/>
          <w:kern w:val="22"/>
          <w:szCs w:val="22"/>
          <w:lang w:eastAsia="x-none"/>
        </w:rPr>
        <w:t>)</w:t>
      </w:r>
      <w:r w:rsidR="009D697F">
        <w:rPr>
          <w:rFonts w:hint="cs"/>
          <w:snapToGrid w:val="0"/>
          <w:kern w:val="22"/>
          <w:szCs w:val="22"/>
          <w:rtl/>
          <w:lang w:eastAsia="x-none"/>
        </w:rPr>
        <w:t>.</w:t>
      </w:r>
    </w:p>
    <w:p w14:paraId="43A5D1AF" w14:textId="3C94BECF" w:rsidR="009D697F" w:rsidRDefault="00D21514" w:rsidP="009D697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D21514">
        <w:rPr>
          <w:rFonts w:eastAsia="YouYuan" w:cs="Simplified Arabic"/>
          <w:kern w:val="2"/>
          <w:rtl/>
          <w:lang w:val="en-US" w:bidi="ar-EG"/>
        </w:rPr>
        <w:t xml:space="preserve">قد ترغب الهيئة الفرعية في الترحيب بنتائج فريق الخبراء التقنيين المخصص، وتمشياً مع هذه النتائج، توصي </w:t>
      </w:r>
      <w:r w:rsidR="00124190">
        <w:rPr>
          <w:rFonts w:eastAsia="YouYuan" w:cs="Simplified Arabic" w:hint="cs"/>
          <w:kern w:val="2"/>
          <w:rtl/>
          <w:lang w:val="en-US" w:bidi="ar-EG"/>
        </w:rPr>
        <w:t>بإجراء</w:t>
      </w:r>
      <w:r w:rsidRPr="00D21514">
        <w:rPr>
          <w:rFonts w:eastAsia="YouYuan" w:cs="Simplified Arabic"/>
          <w:kern w:val="2"/>
          <w:rtl/>
          <w:lang w:val="en-US" w:bidi="ar-EG"/>
        </w:rPr>
        <w:t xml:space="preserve"> </w:t>
      </w:r>
      <w:r w:rsidR="00A55542" w:rsidRPr="00A448E0">
        <w:rPr>
          <w:rFonts w:cs="Simplified Arabic"/>
          <w:rtl/>
          <w:lang w:val="en-US" w:bidi="ar-EG"/>
        </w:rPr>
        <w:t>مسح أفق</w:t>
      </w:r>
      <w:r w:rsidR="00A55542" w:rsidRPr="00A448E0">
        <w:rPr>
          <w:rFonts w:cs="Simplified Arabic" w:hint="cs"/>
          <w:rtl/>
          <w:lang w:val="en-US" w:bidi="ar-EG"/>
        </w:rPr>
        <w:t>ي</w:t>
      </w:r>
      <w:r w:rsidR="00A55542" w:rsidRPr="00A448E0">
        <w:rPr>
          <w:rFonts w:cs="Simplified Arabic"/>
          <w:rtl/>
          <w:lang w:val="en-US" w:bidi="ar-EG"/>
        </w:rPr>
        <w:t xml:space="preserve"> واسع</w:t>
      </w:r>
      <w:r w:rsidR="008C0319">
        <w:rPr>
          <w:rFonts w:cs="Simplified Arabic" w:hint="cs"/>
          <w:rtl/>
          <w:lang w:val="en-US" w:bidi="ar-EG"/>
        </w:rPr>
        <w:t xml:space="preserve"> النطاق وبشكل </w:t>
      </w:r>
      <w:r w:rsidR="00A55542" w:rsidRPr="00A448E0">
        <w:rPr>
          <w:rFonts w:cs="Simplified Arabic"/>
          <w:rtl/>
          <w:lang w:val="en-US" w:bidi="ar-EG"/>
        </w:rPr>
        <w:t>منتظم</w:t>
      </w:r>
      <w:r w:rsidRPr="00D21514">
        <w:rPr>
          <w:rFonts w:eastAsia="YouYuan" w:cs="Simplified Arabic"/>
          <w:kern w:val="2"/>
          <w:rtl/>
          <w:lang w:val="en-US" w:bidi="ar-EG"/>
        </w:rPr>
        <w:t xml:space="preserve">، ورصد وتقييم أحدث التطورات التكنولوجية في </w:t>
      </w:r>
      <w:r w:rsidR="00A55542" w:rsidRPr="00F917C6">
        <w:rPr>
          <w:rFonts w:eastAsia="YouYuan" w:cs="Simplified Arabic"/>
          <w:kern w:val="2"/>
          <w:rtl/>
          <w:lang w:val="en-US" w:bidi="ar-EG"/>
        </w:rPr>
        <w:t>البيولوجيا التركيبية</w:t>
      </w:r>
      <w:r w:rsidRPr="00D21514">
        <w:rPr>
          <w:rFonts w:eastAsia="YouYuan" w:cs="Simplified Arabic"/>
          <w:kern w:val="2"/>
          <w:rtl/>
          <w:lang w:val="en-US" w:bidi="ar-EG"/>
        </w:rPr>
        <w:t xml:space="preserve">. ويرد مشروع توصية </w:t>
      </w:r>
      <w:r w:rsidR="00D748AF">
        <w:rPr>
          <w:rFonts w:eastAsia="YouYuan" w:cs="Simplified Arabic" w:hint="cs"/>
          <w:kern w:val="2"/>
          <w:rtl/>
          <w:lang w:val="en-US" w:bidi="ar-EG"/>
        </w:rPr>
        <w:t xml:space="preserve">لهذا الغرض </w:t>
      </w:r>
      <w:r w:rsidRPr="00D21514">
        <w:rPr>
          <w:rFonts w:eastAsia="YouYuan" w:cs="Simplified Arabic"/>
          <w:kern w:val="2"/>
          <w:rtl/>
          <w:lang w:val="en-US" w:bidi="ar-EG"/>
        </w:rPr>
        <w:t xml:space="preserve"> في القسم الخامس.</w:t>
      </w:r>
    </w:p>
    <w:p w14:paraId="3E744818" w14:textId="1734F6EE" w:rsidR="00D748AF" w:rsidRPr="00DB3068" w:rsidRDefault="007053A0" w:rsidP="00DB3068">
      <w:pPr>
        <w:suppressLineNumbers/>
        <w:suppressAutoHyphens/>
        <w:kinsoku w:val="0"/>
        <w:overflowPunct w:val="0"/>
        <w:autoSpaceDE w:val="0"/>
        <w:autoSpaceDN w:val="0"/>
        <w:bidi/>
        <w:adjustRightInd w:val="0"/>
        <w:snapToGrid w:val="0"/>
        <w:spacing w:before="120" w:after="120"/>
        <w:ind w:left="1620" w:firstLine="540"/>
        <w:rPr>
          <w:rFonts w:cs="Simplified Arabic"/>
          <w:b/>
          <w:bCs/>
          <w:snapToGrid w:val="0"/>
          <w:kern w:val="22"/>
          <w:sz w:val="24"/>
          <w:lang w:val="en-US"/>
        </w:rPr>
      </w:pPr>
      <w:r w:rsidRPr="00DB3068">
        <w:rPr>
          <w:rFonts w:cs="Simplified Arabic" w:hint="cs"/>
          <w:b/>
          <w:bCs/>
          <w:snapToGrid w:val="0"/>
          <w:kern w:val="22"/>
          <w:sz w:val="24"/>
          <w:rtl/>
          <w:lang w:val="en-US"/>
        </w:rPr>
        <w:t>ثالثاً.</w:t>
      </w:r>
      <w:r w:rsidRPr="00DB3068">
        <w:rPr>
          <w:rFonts w:cs="Simplified Arabic"/>
          <w:b/>
          <w:bCs/>
          <w:snapToGrid w:val="0"/>
          <w:kern w:val="22"/>
          <w:sz w:val="24"/>
          <w:rtl/>
          <w:lang w:val="en-US"/>
        </w:rPr>
        <w:tab/>
        <w:t xml:space="preserve">طلبات أخرى </w:t>
      </w:r>
      <w:r w:rsidRPr="00DB3068">
        <w:rPr>
          <w:rFonts w:cs="Simplified Arabic" w:hint="cs"/>
          <w:b/>
          <w:bCs/>
          <w:snapToGrid w:val="0"/>
          <w:kern w:val="22"/>
          <w:sz w:val="24"/>
          <w:rtl/>
          <w:lang w:val="en-US"/>
        </w:rPr>
        <w:t xml:space="preserve">إلى الأمينة التنفيذية الواردة </w:t>
      </w:r>
      <w:r w:rsidRPr="00DB3068">
        <w:rPr>
          <w:rFonts w:cs="Simplified Arabic"/>
          <w:b/>
          <w:bCs/>
          <w:snapToGrid w:val="0"/>
          <w:kern w:val="22"/>
          <w:sz w:val="24"/>
          <w:rtl/>
          <w:lang w:val="en-US"/>
        </w:rPr>
        <w:t xml:space="preserve">في </w:t>
      </w:r>
      <w:r w:rsidR="00911737" w:rsidRPr="00DB3068">
        <w:rPr>
          <w:rFonts w:cs="Simplified Arabic" w:hint="cs"/>
          <w:b/>
          <w:bCs/>
          <w:snapToGrid w:val="0"/>
          <w:kern w:val="22"/>
          <w:sz w:val="24"/>
          <w:rtl/>
          <w:lang w:val="en-US"/>
        </w:rPr>
        <w:t>المقرر</w:t>
      </w:r>
      <w:r w:rsidRPr="00DB3068">
        <w:rPr>
          <w:rFonts w:cs="Simplified Arabic"/>
          <w:b/>
          <w:bCs/>
          <w:snapToGrid w:val="0"/>
          <w:kern w:val="22"/>
          <w:sz w:val="24"/>
          <w:rtl/>
          <w:lang w:val="en-US"/>
        </w:rPr>
        <w:t xml:space="preserve"> 14/19</w:t>
      </w:r>
    </w:p>
    <w:p w14:paraId="16741ABA" w14:textId="5B936D40" w:rsidR="00D748AF" w:rsidRDefault="00911737" w:rsidP="00D748A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حسبما ورد في </w:t>
      </w:r>
      <w:r w:rsidRPr="00911737">
        <w:rPr>
          <w:rFonts w:eastAsia="YouYuan" w:cs="Simplified Arabic"/>
          <w:kern w:val="2"/>
          <w:rtl/>
          <w:lang w:val="en-US" w:bidi="ar-EG"/>
        </w:rPr>
        <w:t>الفقرة 5 أعلاه، تضمن المقرر 14/19 عددا من الطلبات الأخرى</w:t>
      </w:r>
      <w:r w:rsidR="002C6646">
        <w:rPr>
          <w:rFonts w:eastAsia="YouYuan" w:cs="Simplified Arabic" w:hint="cs"/>
          <w:kern w:val="2"/>
          <w:rtl/>
          <w:lang w:val="en-US" w:bidi="ar-EG"/>
        </w:rPr>
        <w:t xml:space="preserve"> التي قُدمت</w:t>
      </w:r>
      <w:r w:rsidRPr="00911737">
        <w:rPr>
          <w:rFonts w:eastAsia="YouYuan" w:cs="Simplified Arabic"/>
          <w:kern w:val="2"/>
          <w:rtl/>
          <w:lang w:val="en-US" w:bidi="ar-EG"/>
        </w:rPr>
        <w:t xml:space="preserve"> إلى الأمين</w:t>
      </w:r>
      <w:r w:rsidR="002C6646">
        <w:rPr>
          <w:rFonts w:eastAsia="YouYuan" w:cs="Simplified Arabic" w:hint="cs"/>
          <w:kern w:val="2"/>
          <w:rtl/>
          <w:lang w:val="en-US" w:bidi="ar-EG"/>
        </w:rPr>
        <w:t>ة</w:t>
      </w:r>
      <w:r w:rsidRPr="00911737">
        <w:rPr>
          <w:rFonts w:eastAsia="YouYuan" w:cs="Simplified Arabic"/>
          <w:kern w:val="2"/>
          <w:rtl/>
          <w:lang w:val="en-US" w:bidi="ar-EG"/>
        </w:rPr>
        <w:t xml:space="preserve"> التنفيذي</w:t>
      </w:r>
      <w:r w:rsidR="002C6646">
        <w:rPr>
          <w:rFonts w:eastAsia="YouYuan" w:cs="Simplified Arabic" w:hint="cs"/>
          <w:kern w:val="2"/>
          <w:rtl/>
          <w:lang w:val="en-US" w:bidi="ar-EG"/>
        </w:rPr>
        <w:t>ة</w:t>
      </w:r>
      <w:r w:rsidRPr="00911737">
        <w:rPr>
          <w:rFonts w:eastAsia="YouYuan" w:cs="Simplified Arabic"/>
          <w:kern w:val="2"/>
          <w:rtl/>
          <w:lang w:val="en-US" w:bidi="ar-EG"/>
        </w:rPr>
        <w:t>. ويرد أدناه موجز</w:t>
      </w:r>
      <w:r w:rsidR="002C6646">
        <w:rPr>
          <w:rFonts w:eastAsia="YouYuan" w:cs="Simplified Arabic" w:hint="cs"/>
          <w:kern w:val="2"/>
          <w:rtl/>
          <w:lang w:val="en-US" w:bidi="ar-EG"/>
        </w:rPr>
        <w:t xml:space="preserve"> عن ال</w:t>
      </w:r>
      <w:r w:rsidRPr="00911737">
        <w:rPr>
          <w:rFonts w:eastAsia="YouYuan" w:cs="Simplified Arabic"/>
          <w:kern w:val="2"/>
          <w:rtl/>
          <w:lang w:val="en-US" w:bidi="ar-EG"/>
        </w:rPr>
        <w:t>إجراءات المتعلقة بهذه الطلبات.</w:t>
      </w:r>
    </w:p>
    <w:p w14:paraId="41D3060B" w14:textId="21E7CE07" w:rsidR="00161658" w:rsidRDefault="00F43DD8" w:rsidP="00161658">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F43DD8">
        <w:rPr>
          <w:rFonts w:eastAsia="YouYuan" w:cs="Simplified Arabic"/>
          <w:kern w:val="2"/>
          <w:rtl/>
          <w:lang w:val="en-US" w:bidi="ar-EG"/>
        </w:rPr>
        <w:t>وقد طُلب إلى الأمين</w:t>
      </w:r>
      <w:r>
        <w:rPr>
          <w:rFonts w:eastAsia="YouYuan" w:cs="Simplified Arabic" w:hint="cs"/>
          <w:kern w:val="2"/>
          <w:rtl/>
          <w:lang w:val="en-US" w:bidi="ar-EG"/>
        </w:rPr>
        <w:t>ة</w:t>
      </w:r>
      <w:r w:rsidRPr="00F43DD8">
        <w:rPr>
          <w:rFonts w:eastAsia="YouYuan" w:cs="Simplified Arabic"/>
          <w:kern w:val="2"/>
          <w:rtl/>
          <w:lang w:val="en-US" w:bidi="ar-EG"/>
        </w:rPr>
        <w:t xml:space="preserve"> التنفيذي</w:t>
      </w:r>
      <w:r>
        <w:rPr>
          <w:rFonts w:eastAsia="YouYuan" w:cs="Simplified Arabic" w:hint="cs"/>
          <w:kern w:val="2"/>
          <w:rtl/>
          <w:lang w:val="en-US" w:bidi="ar-EG"/>
        </w:rPr>
        <w:t>ة</w:t>
      </w:r>
      <w:r w:rsidRPr="00F43DD8">
        <w:rPr>
          <w:rFonts w:eastAsia="YouYuan" w:cs="Simplified Arabic"/>
          <w:kern w:val="2"/>
          <w:rtl/>
          <w:lang w:val="en-US" w:bidi="ar-EG"/>
        </w:rPr>
        <w:t xml:space="preserve"> تحديث السلسلة التقنية بشأن البيولوجيا التركيبية</w:t>
      </w:r>
      <w:r w:rsidR="000F4D19" w:rsidRPr="000F4D19">
        <w:rPr>
          <w:rStyle w:val="FootnoteReference"/>
          <w:rFonts w:ascii="Simplified Arabic" w:hAnsi="Simplified Arabic" w:cs="Simplified Arabic"/>
          <w:kern w:val="22"/>
          <w:sz w:val="20"/>
          <w:u w:val="none"/>
          <w:vertAlign w:val="superscript"/>
        </w:rPr>
        <w:footnoteReference w:id="10"/>
      </w:r>
      <w:r w:rsidRPr="00F43DD8">
        <w:rPr>
          <w:rFonts w:eastAsia="YouYuan" w:cs="Simplified Arabic"/>
          <w:kern w:val="2"/>
          <w:rtl/>
          <w:lang w:val="en-US" w:bidi="ar-EG"/>
        </w:rPr>
        <w:t xml:space="preserve"> لتنظر فيها الهيئة الفرعية استناداً إلى استعراض النظراء للمعلومات العلمية والمعلومات الأخرى ذات الصلة. </w:t>
      </w:r>
      <w:r>
        <w:rPr>
          <w:rFonts w:eastAsia="YouYuan" w:cs="Simplified Arabic" w:hint="cs"/>
          <w:kern w:val="2"/>
          <w:rtl/>
          <w:lang w:val="en-US" w:bidi="ar-EG"/>
        </w:rPr>
        <w:t>إلا أنه</w:t>
      </w:r>
      <w:r w:rsidRPr="00F43DD8">
        <w:rPr>
          <w:rFonts w:eastAsia="YouYuan" w:cs="Simplified Arabic"/>
          <w:kern w:val="2"/>
          <w:rtl/>
          <w:lang w:val="en-US" w:bidi="ar-EG"/>
        </w:rPr>
        <w:t xml:space="preserve">، </w:t>
      </w:r>
      <w:r>
        <w:rPr>
          <w:rFonts w:eastAsia="YouYuan" w:cs="Simplified Arabic" w:hint="cs"/>
          <w:kern w:val="2"/>
          <w:rtl/>
          <w:lang w:val="en-US" w:bidi="ar-EG"/>
        </w:rPr>
        <w:t>و</w:t>
      </w:r>
      <w:r w:rsidRPr="00F43DD8">
        <w:rPr>
          <w:rFonts w:eastAsia="YouYuan" w:cs="Simplified Arabic"/>
          <w:kern w:val="2"/>
          <w:rtl/>
          <w:lang w:val="en-US" w:bidi="ar-EG"/>
        </w:rPr>
        <w:t xml:space="preserve">بسبب نقص الموارد، لم </w:t>
      </w:r>
      <w:r w:rsidR="000F4D19">
        <w:rPr>
          <w:rFonts w:eastAsia="YouYuan" w:cs="Simplified Arabic" w:hint="cs"/>
          <w:kern w:val="2"/>
          <w:rtl/>
          <w:lang w:val="en-US" w:bidi="ar-EG"/>
        </w:rPr>
        <w:t>يتسنّ الاضطلاع</w:t>
      </w:r>
      <w:r w:rsidRPr="00F43DD8">
        <w:rPr>
          <w:rFonts w:eastAsia="YouYuan" w:cs="Simplified Arabic"/>
          <w:kern w:val="2"/>
          <w:rtl/>
          <w:lang w:val="en-US" w:bidi="ar-EG"/>
        </w:rPr>
        <w:t xml:space="preserve"> بهذه المهمة حتى الآن.</w:t>
      </w:r>
    </w:p>
    <w:p w14:paraId="54D7B7CF" w14:textId="235A7910" w:rsidR="00A427AB" w:rsidRDefault="00A427AB" w:rsidP="00A427AB">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A427AB">
        <w:rPr>
          <w:rFonts w:eastAsia="YouYuan" w:cs="Simplified Arabic"/>
          <w:kern w:val="2"/>
          <w:rtl/>
          <w:lang w:val="en-US" w:bidi="ar-EG"/>
        </w:rPr>
        <w:t xml:space="preserve">اضطلعت الأمانة بأنشطة تعاونية بشأن القضايا المتعلقة بالبيولوجيا التركيبية، عقب الطلب </w:t>
      </w:r>
      <w:r w:rsidR="00F65122">
        <w:rPr>
          <w:rFonts w:eastAsia="YouYuan" w:cs="Simplified Arabic" w:hint="cs"/>
          <w:kern w:val="2"/>
          <w:rtl/>
          <w:lang w:val="en-US" w:bidi="ar-EG"/>
        </w:rPr>
        <w:t>للسعي لمواصلة</w:t>
      </w:r>
      <w:r w:rsidRPr="00A427AB">
        <w:rPr>
          <w:rFonts w:eastAsia="YouYuan" w:cs="Simplified Arabic"/>
          <w:kern w:val="2"/>
          <w:rtl/>
          <w:lang w:val="en-US" w:bidi="ar-EG"/>
        </w:rPr>
        <w:t xml:space="preserve"> التعاون مع المنظمات والاتفاقيات والمبادرات الأخرى، بما في ذلك المؤسسات الأكاديمية والبحثية، من جميع المناطق، بشأن القضايا المتعلقة بالبيولوجيا التركيبية. وشمل ذلك تبادل الخبرات والمعلومات، بما في ذلك توفير مدخلات </w:t>
      </w:r>
      <w:r w:rsidR="00F65122">
        <w:rPr>
          <w:rFonts w:eastAsia="YouYuan" w:cs="Simplified Arabic" w:hint="cs"/>
          <w:kern w:val="2"/>
          <w:rtl/>
          <w:lang w:val="en-US" w:bidi="ar-EG"/>
        </w:rPr>
        <w:t>واستعراض</w:t>
      </w:r>
      <w:r w:rsidRPr="00A427AB">
        <w:rPr>
          <w:rFonts w:eastAsia="YouYuan" w:cs="Simplified Arabic"/>
          <w:kern w:val="2"/>
          <w:rtl/>
          <w:lang w:val="en-US" w:bidi="ar-EG"/>
        </w:rPr>
        <w:t xml:space="preserve"> منشور من قبل برنامج الأمم المتحدة للبيئة، "</w:t>
      </w:r>
      <w:r w:rsidR="00827406">
        <w:rPr>
          <w:rFonts w:eastAsia="YouYuan" w:cs="Simplified Arabic" w:hint="cs"/>
          <w:kern w:val="2"/>
          <w:rtl/>
          <w:lang w:val="en-US" w:bidi="ar-EG"/>
        </w:rPr>
        <w:t xml:space="preserve"> تقرير </w:t>
      </w:r>
      <w:r w:rsidR="00402316">
        <w:rPr>
          <w:rFonts w:eastAsia="YouYuan" w:cs="Simplified Arabic" w:hint="cs"/>
          <w:kern w:val="2"/>
          <w:rtl/>
          <w:lang w:val="en-US" w:bidi="ar-EG"/>
        </w:rPr>
        <w:t>أحدث التطورات في عامي</w:t>
      </w:r>
      <w:r w:rsidRPr="00A427AB">
        <w:rPr>
          <w:rFonts w:eastAsia="YouYuan" w:cs="Simplified Arabic"/>
          <w:kern w:val="2"/>
          <w:rtl/>
          <w:lang w:val="en-US" w:bidi="ar-EG"/>
        </w:rPr>
        <w:t xml:space="preserve"> 2018/</w:t>
      </w:r>
      <w:r w:rsidR="00827406">
        <w:rPr>
          <w:rFonts w:eastAsia="YouYuan" w:cs="Simplified Arabic" w:hint="cs"/>
          <w:kern w:val="2"/>
          <w:rtl/>
          <w:lang w:val="en-US" w:bidi="ar-EG"/>
        </w:rPr>
        <w:t>2019</w:t>
      </w:r>
      <w:r w:rsidRPr="00A427AB">
        <w:rPr>
          <w:rFonts w:eastAsia="YouYuan" w:cs="Simplified Arabic"/>
          <w:kern w:val="2"/>
          <w:rtl/>
          <w:lang w:val="en-US" w:bidi="ar-EG"/>
        </w:rPr>
        <w:t xml:space="preserve"> القضايا </w:t>
      </w:r>
      <w:r w:rsidR="00827406">
        <w:rPr>
          <w:rFonts w:eastAsia="YouYuan" w:cs="Simplified Arabic" w:hint="cs"/>
          <w:kern w:val="2"/>
          <w:rtl/>
          <w:lang w:val="en-US" w:bidi="ar-EG"/>
        </w:rPr>
        <w:t xml:space="preserve">البيئية </w:t>
      </w:r>
      <w:r w:rsidRPr="00A427AB">
        <w:rPr>
          <w:rFonts w:eastAsia="YouYuan" w:cs="Simplified Arabic"/>
          <w:kern w:val="2"/>
          <w:rtl/>
          <w:lang w:val="en-US" w:bidi="ar-EG"/>
        </w:rPr>
        <w:t>الناشئة"</w:t>
      </w:r>
      <w:r w:rsidR="00BA5E0F">
        <w:rPr>
          <w:rFonts w:eastAsia="YouYuan" w:cs="Simplified Arabic" w:hint="cs"/>
          <w:kern w:val="2"/>
          <w:rtl/>
          <w:lang w:val="en-US" w:bidi="ar-EG"/>
        </w:rPr>
        <w:t>،</w:t>
      </w:r>
      <w:r w:rsidR="00331C6F" w:rsidRPr="00331C6F">
        <w:rPr>
          <w:rStyle w:val="FootnoteReference"/>
          <w:rFonts w:ascii="Simplified Arabic" w:hAnsi="Simplified Arabic" w:cs="Simplified Arabic"/>
          <w:snapToGrid w:val="0"/>
          <w:kern w:val="22"/>
          <w:sz w:val="20"/>
          <w:u w:val="none"/>
          <w:vertAlign w:val="superscript"/>
        </w:rPr>
        <w:footnoteReference w:id="11"/>
      </w:r>
      <w:r w:rsidRPr="00A427AB">
        <w:rPr>
          <w:rFonts w:eastAsia="YouYuan" w:cs="Simplified Arabic"/>
          <w:kern w:val="2"/>
          <w:rtl/>
          <w:lang w:val="en-US" w:bidi="ar-EG"/>
        </w:rPr>
        <w:t xml:space="preserve"> وتقييم الاتحاد الدولي لحفظ الطبيعة بشأن </w:t>
      </w:r>
      <w:r w:rsidR="00FC5BA0" w:rsidRPr="00F43DD8">
        <w:rPr>
          <w:rFonts w:eastAsia="YouYuan" w:cs="Simplified Arabic"/>
          <w:kern w:val="2"/>
          <w:rtl/>
          <w:lang w:val="en-US" w:bidi="ar-EG"/>
        </w:rPr>
        <w:t>البيولوجيا التركيبية</w:t>
      </w:r>
      <w:r w:rsidR="00FC5BA0" w:rsidRPr="00A427AB">
        <w:rPr>
          <w:rFonts w:eastAsia="YouYuan" w:cs="Simplified Arabic"/>
          <w:kern w:val="2"/>
          <w:rtl/>
          <w:lang w:val="en-US" w:bidi="ar-EG"/>
        </w:rPr>
        <w:t xml:space="preserve"> </w:t>
      </w:r>
      <w:r w:rsidRPr="00A427AB">
        <w:rPr>
          <w:rFonts w:eastAsia="YouYuan" w:cs="Simplified Arabic"/>
          <w:kern w:val="2"/>
          <w:rtl/>
          <w:lang w:val="en-US" w:bidi="ar-EG"/>
        </w:rPr>
        <w:t>وحفظ التنوع البيولوجي.</w:t>
      </w:r>
      <w:r w:rsidR="008A5869" w:rsidRPr="008A5869">
        <w:rPr>
          <w:rStyle w:val="FootnoteReference"/>
          <w:snapToGrid w:val="0"/>
          <w:kern w:val="22"/>
          <w:szCs w:val="22"/>
          <w:u w:val="none"/>
        </w:rPr>
        <w:t xml:space="preserve"> </w:t>
      </w:r>
      <w:r w:rsidR="008A5869" w:rsidRPr="008A5869">
        <w:rPr>
          <w:rStyle w:val="FootnoteReference"/>
          <w:rFonts w:ascii="Simplified Arabic" w:hAnsi="Simplified Arabic" w:cs="Simplified Arabic"/>
          <w:snapToGrid w:val="0"/>
          <w:kern w:val="22"/>
          <w:sz w:val="20"/>
          <w:u w:val="none"/>
          <w:vertAlign w:val="superscript"/>
        </w:rPr>
        <w:footnoteReference w:id="12"/>
      </w:r>
      <w:r w:rsidRPr="00A427AB">
        <w:rPr>
          <w:rFonts w:eastAsia="YouYuan" w:cs="Simplified Arabic"/>
          <w:kern w:val="2"/>
          <w:rtl/>
          <w:lang w:val="en-US" w:bidi="ar-EG"/>
        </w:rPr>
        <w:t>وقد تضمنت</w:t>
      </w:r>
      <w:r w:rsidR="00682219">
        <w:rPr>
          <w:rFonts w:eastAsia="YouYuan" w:cs="Simplified Arabic" w:hint="cs"/>
          <w:kern w:val="2"/>
          <w:rtl/>
          <w:lang w:val="en-US" w:bidi="ar-EG"/>
        </w:rPr>
        <w:t xml:space="preserve"> الأنشطة</w:t>
      </w:r>
      <w:r w:rsidRPr="00A427AB">
        <w:rPr>
          <w:rFonts w:eastAsia="YouYuan" w:cs="Simplified Arabic"/>
          <w:kern w:val="2"/>
          <w:rtl/>
          <w:lang w:val="en-US" w:bidi="ar-EG"/>
        </w:rPr>
        <w:t xml:space="preserve"> أيضا تبادل المعلومات كعضو في لجنة </w:t>
      </w:r>
      <w:r w:rsidRPr="00A427AB">
        <w:rPr>
          <w:rFonts w:eastAsia="YouYuan" w:cs="Simplified Arabic"/>
          <w:kern w:val="2"/>
          <w:rtl/>
          <w:lang w:val="en-US" w:bidi="ar-EG"/>
        </w:rPr>
        <w:lastRenderedPageBreak/>
        <w:t>الأمم المتحدة المشتركة بين الوكالات المعنية بأخلاقيات علم الأحياء</w:t>
      </w:r>
      <w:r w:rsidR="00D97AFB" w:rsidRPr="00D97AFB">
        <w:rPr>
          <w:rStyle w:val="FootnoteReference"/>
          <w:rFonts w:ascii="Simplified Arabic" w:hAnsi="Simplified Arabic" w:cs="Simplified Arabic"/>
          <w:snapToGrid w:val="0"/>
          <w:kern w:val="22"/>
          <w:sz w:val="20"/>
          <w:u w:val="none"/>
          <w:vertAlign w:val="superscript"/>
        </w:rPr>
        <w:footnoteReference w:id="13"/>
      </w:r>
      <w:r w:rsidRPr="00A427AB">
        <w:rPr>
          <w:rFonts w:eastAsia="YouYuan" w:cs="Simplified Arabic"/>
          <w:kern w:val="2"/>
          <w:rtl/>
          <w:lang w:val="en-US" w:bidi="ar-EG"/>
        </w:rPr>
        <w:t xml:space="preserve"> بتنسيق من منظمة الأمم المتحدة للتربية والعلم والثقافة (اليونسكو).</w:t>
      </w:r>
    </w:p>
    <w:p w14:paraId="49F01A83" w14:textId="431C9C7E" w:rsidR="0030514A" w:rsidRDefault="0030514A" w:rsidP="0030514A">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30514A">
        <w:rPr>
          <w:rFonts w:eastAsia="YouYuan" w:cs="Simplified Arabic"/>
          <w:kern w:val="2"/>
          <w:rtl/>
          <w:lang w:val="en-US" w:bidi="ar-EG"/>
        </w:rPr>
        <w:t>طلبت الفقرة 17 (هـ) من المقرر 14/19 إلى الأمين</w:t>
      </w:r>
      <w:r w:rsidR="00754AF7">
        <w:rPr>
          <w:rFonts w:eastAsia="YouYuan" w:cs="Simplified Arabic" w:hint="cs"/>
          <w:kern w:val="2"/>
          <w:rtl/>
          <w:lang w:val="en-US" w:bidi="ar-EG"/>
        </w:rPr>
        <w:t>ة</w:t>
      </w:r>
      <w:r w:rsidRPr="0030514A">
        <w:rPr>
          <w:rFonts w:eastAsia="YouYuan" w:cs="Simplified Arabic"/>
          <w:kern w:val="2"/>
          <w:rtl/>
          <w:lang w:val="en-US" w:bidi="ar-EG"/>
        </w:rPr>
        <w:t xml:space="preserve"> التنفيذي</w:t>
      </w:r>
      <w:r w:rsidR="00754AF7">
        <w:rPr>
          <w:rFonts w:eastAsia="YouYuan" w:cs="Simplified Arabic" w:hint="cs"/>
          <w:kern w:val="2"/>
          <w:rtl/>
          <w:lang w:val="en-US" w:bidi="ar-EG"/>
        </w:rPr>
        <w:t>ة</w:t>
      </w:r>
      <w:r w:rsidRPr="0030514A">
        <w:rPr>
          <w:rFonts w:eastAsia="YouYuan" w:cs="Simplified Arabic"/>
          <w:kern w:val="2"/>
          <w:rtl/>
          <w:lang w:val="en-US" w:bidi="ar-EG"/>
        </w:rPr>
        <w:t xml:space="preserve"> أن </w:t>
      </w:r>
      <w:r w:rsidR="00754AF7">
        <w:rPr>
          <w:rFonts w:eastAsia="YouYuan" w:cs="Simplified Arabic" w:hint="cs"/>
          <w:kern w:val="2"/>
          <w:rtl/>
          <w:lang w:val="en-US" w:bidi="ar-EG"/>
        </w:rPr>
        <w:t>ت</w:t>
      </w:r>
      <w:r w:rsidRPr="0030514A">
        <w:rPr>
          <w:rFonts w:eastAsia="YouYuan" w:cs="Simplified Arabic"/>
          <w:kern w:val="2"/>
          <w:rtl/>
          <w:lang w:val="en-US" w:bidi="ar-EG"/>
        </w:rPr>
        <w:t xml:space="preserve">ستكشف </w:t>
      </w:r>
      <w:r w:rsidR="00754AF7">
        <w:rPr>
          <w:rFonts w:eastAsia="YouYuan" w:cs="Simplified Arabic" w:hint="cs"/>
          <w:kern w:val="2"/>
          <w:rtl/>
          <w:lang w:val="en-US" w:bidi="ar-EG"/>
        </w:rPr>
        <w:t>وسائل ل</w:t>
      </w:r>
      <w:r w:rsidRPr="0030514A">
        <w:rPr>
          <w:rFonts w:eastAsia="YouYuan" w:cs="Simplified Arabic"/>
          <w:kern w:val="2"/>
          <w:rtl/>
          <w:lang w:val="en-US" w:bidi="ar-EG"/>
        </w:rPr>
        <w:t>تيسير وتعزيز ودعم بناء القدرات وتقاسم المعارف فيما يتعلق بالبيولوجيا التركيبية، مع مراعاة احتياجات الأطراف والشعوب الأصلية والمجتمعات المحلية، بما في ذلك من خلال التمويل اللازم، والتصميم المشترك للمعلومات و</w:t>
      </w:r>
      <w:r w:rsidR="00412EFD">
        <w:rPr>
          <w:rFonts w:eastAsia="YouYuan" w:cs="Simplified Arabic" w:hint="cs"/>
          <w:kern w:val="2"/>
          <w:rtl/>
          <w:lang w:val="en-US" w:bidi="ar-EG"/>
        </w:rPr>
        <w:t>ال</w:t>
      </w:r>
      <w:r w:rsidRPr="0030514A">
        <w:rPr>
          <w:rFonts w:eastAsia="YouYuan" w:cs="Simplified Arabic"/>
          <w:kern w:val="2"/>
          <w:rtl/>
          <w:lang w:val="en-US" w:bidi="ar-EG"/>
        </w:rPr>
        <w:t>مواد التدريب</w:t>
      </w:r>
      <w:r w:rsidR="00412EFD">
        <w:rPr>
          <w:rFonts w:eastAsia="YouYuan" w:cs="Simplified Arabic" w:hint="cs"/>
          <w:kern w:val="2"/>
          <w:rtl/>
          <w:lang w:val="en-US" w:bidi="ar-EG"/>
        </w:rPr>
        <w:t>ية</w:t>
      </w:r>
      <w:r w:rsidRPr="0030514A">
        <w:rPr>
          <w:rFonts w:eastAsia="YouYuan" w:cs="Simplified Arabic"/>
          <w:kern w:val="2"/>
          <w:rtl/>
          <w:lang w:val="en-US" w:bidi="ar-EG"/>
        </w:rPr>
        <w:t xml:space="preserve"> باللغات الرسمية للأمم المتحدة، </w:t>
      </w:r>
      <w:r w:rsidR="00412EFD">
        <w:rPr>
          <w:rFonts w:eastAsia="YouYuan" w:cs="Simplified Arabic" w:hint="cs"/>
          <w:kern w:val="2"/>
          <w:rtl/>
          <w:lang w:val="en-US" w:bidi="ar-EG"/>
        </w:rPr>
        <w:t>وكلما أمكن، بال</w:t>
      </w:r>
      <w:r w:rsidRPr="0030514A">
        <w:rPr>
          <w:rFonts w:eastAsia="YouYuan" w:cs="Simplified Arabic"/>
          <w:kern w:val="2"/>
          <w:rtl/>
          <w:lang w:val="en-US" w:bidi="ar-EG"/>
        </w:rPr>
        <w:t>لغات المحلية</w:t>
      </w:r>
      <w:r w:rsidR="00412EFD">
        <w:rPr>
          <w:rFonts w:eastAsia="YouYuan" w:cs="Simplified Arabic" w:hint="cs"/>
          <w:kern w:val="2"/>
          <w:rtl/>
          <w:lang w:val="en-US" w:bidi="ar-EG"/>
        </w:rPr>
        <w:t xml:space="preserve">. </w:t>
      </w:r>
      <w:r w:rsidR="00505A7B">
        <w:rPr>
          <w:rFonts w:eastAsia="YouYuan" w:cs="Simplified Arabic" w:hint="cs"/>
          <w:kern w:val="2"/>
          <w:rtl/>
          <w:lang w:val="en-US" w:bidi="ar-EG"/>
        </w:rPr>
        <w:t>و</w:t>
      </w:r>
      <w:r w:rsidRPr="0030514A">
        <w:rPr>
          <w:rFonts w:eastAsia="YouYuan" w:cs="Simplified Arabic"/>
          <w:kern w:val="2"/>
          <w:rtl/>
          <w:lang w:val="en-US" w:bidi="ar-EG"/>
        </w:rPr>
        <w:t xml:space="preserve">تمشيا مع هذا الطلب، وبالنظر إلى الحاجة إلى نهج منسق </w:t>
      </w:r>
      <w:r w:rsidR="007C0986">
        <w:rPr>
          <w:rFonts w:eastAsia="YouYuan" w:cs="Simplified Arabic" w:hint="cs"/>
          <w:kern w:val="2"/>
          <w:rtl/>
          <w:lang w:val="en-US" w:bidi="ar-EG"/>
        </w:rPr>
        <w:t>وتكميلي</w:t>
      </w:r>
      <w:r w:rsidRPr="0030514A">
        <w:rPr>
          <w:rFonts w:eastAsia="YouYuan" w:cs="Simplified Arabic"/>
          <w:kern w:val="2"/>
          <w:rtl/>
          <w:lang w:val="en-US" w:bidi="ar-EG"/>
        </w:rPr>
        <w:t xml:space="preserve"> وغير ازدواجي بشأن القضايا المتعلقة بالبيولوجيا التركيبية بموجب الاتفاقية وبروتوكولاتها على النحو المنصوص عليه في الفقرة 7 من المقرر 14/19، أدرجت الأمانة موضوعات تتعلق بالكائنات</w:t>
      </w:r>
      <w:r w:rsidR="00505A7B" w:rsidRPr="00F927F9">
        <w:rPr>
          <w:rFonts w:eastAsia="YouYuan" w:cs="Simplified Arabic"/>
          <w:kern w:val="2"/>
          <w:lang w:bidi="ar-EG"/>
        </w:rPr>
        <w:t xml:space="preserve"> </w:t>
      </w:r>
      <w:r w:rsidR="00505A7B" w:rsidRPr="00F927F9">
        <w:rPr>
          <w:rFonts w:eastAsia="YouYuan" w:cs="Simplified Arabic"/>
          <w:kern w:val="2"/>
          <w:rtl/>
          <w:lang w:bidi="ar-EG"/>
        </w:rPr>
        <w:t>التي تحتوي على محركات الجينات المحورة هندسيا</w:t>
      </w:r>
      <w:r w:rsidRPr="0030514A">
        <w:rPr>
          <w:rFonts w:eastAsia="YouYuan" w:cs="Simplified Arabic"/>
          <w:kern w:val="2"/>
          <w:rtl/>
          <w:lang w:val="en-US" w:bidi="ar-EG"/>
        </w:rPr>
        <w:t xml:space="preserve"> في نشاط بناء القدرات </w:t>
      </w:r>
      <w:r w:rsidR="00DB6DF3">
        <w:rPr>
          <w:rFonts w:eastAsia="YouYuan" w:cs="Simplified Arabic" w:hint="cs"/>
          <w:kern w:val="2"/>
          <w:rtl/>
          <w:lang w:val="en-US" w:bidi="ar-EG"/>
        </w:rPr>
        <w:t>بشأن</w:t>
      </w:r>
      <w:r w:rsidRPr="0030514A">
        <w:rPr>
          <w:rFonts w:eastAsia="YouYuan" w:cs="Simplified Arabic"/>
          <w:kern w:val="2"/>
          <w:rtl/>
          <w:lang w:val="en-US" w:bidi="ar-EG"/>
        </w:rPr>
        <w:t xml:space="preserve"> تقييم المخاطر</w:t>
      </w:r>
      <w:r w:rsidR="0027487E" w:rsidRPr="0027487E">
        <w:rPr>
          <w:rStyle w:val="FootnoteReference"/>
          <w:rFonts w:ascii="Simplified Arabic" w:hAnsi="Simplified Arabic" w:cs="Simplified Arabic"/>
          <w:kern w:val="22"/>
          <w:sz w:val="20"/>
          <w:u w:val="none"/>
          <w:vertAlign w:val="superscript"/>
        </w:rPr>
        <w:footnoteReference w:id="14"/>
      </w:r>
      <w:r w:rsidRPr="0030514A">
        <w:rPr>
          <w:rFonts w:eastAsia="YouYuan" w:cs="Simplified Arabic"/>
          <w:kern w:val="2"/>
          <w:rtl/>
          <w:lang w:val="en-US" w:bidi="ar-EG"/>
        </w:rPr>
        <w:t xml:space="preserve"> التي أجريت خلال فترة </w:t>
      </w:r>
      <w:r w:rsidR="00DB2547">
        <w:rPr>
          <w:rFonts w:eastAsia="YouYuan" w:cs="Simplified Arabic" w:hint="cs"/>
          <w:kern w:val="2"/>
          <w:rtl/>
          <w:lang w:val="en-US" w:bidi="ar-EG"/>
        </w:rPr>
        <w:t xml:space="preserve">ما </w:t>
      </w:r>
      <w:r w:rsidRPr="0030514A">
        <w:rPr>
          <w:rFonts w:eastAsia="YouYuan" w:cs="Simplified Arabic"/>
          <w:kern w:val="2"/>
          <w:rtl/>
          <w:lang w:val="en-US" w:bidi="ar-EG"/>
        </w:rPr>
        <w:t>بين الدورات</w:t>
      </w:r>
      <w:r w:rsidR="00DB2547">
        <w:rPr>
          <w:rFonts w:eastAsia="YouYuan" w:cs="Simplified Arabic" w:hint="cs"/>
          <w:kern w:val="2"/>
          <w:rtl/>
          <w:lang w:val="en-US" w:bidi="ar-EG"/>
        </w:rPr>
        <w:t xml:space="preserve"> </w:t>
      </w:r>
      <w:r w:rsidR="00DB2547" w:rsidRPr="0030514A">
        <w:rPr>
          <w:rFonts w:eastAsia="YouYuan" w:cs="Simplified Arabic"/>
          <w:kern w:val="2"/>
          <w:rtl/>
          <w:lang w:val="en-US" w:bidi="ar-EG"/>
        </w:rPr>
        <w:t>الحالية</w:t>
      </w:r>
      <w:r w:rsidR="00DB2547">
        <w:rPr>
          <w:rFonts w:eastAsia="YouYuan" w:cs="Simplified Arabic" w:hint="cs"/>
          <w:kern w:val="2"/>
          <w:rtl/>
          <w:lang w:val="en-US" w:bidi="ar-EG"/>
        </w:rPr>
        <w:t>.</w:t>
      </w:r>
    </w:p>
    <w:p w14:paraId="27DA8BF3" w14:textId="551431AB" w:rsidR="005E2277" w:rsidRDefault="00FD0D09" w:rsidP="005E2277">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FD0D09">
        <w:rPr>
          <w:rFonts w:eastAsia="YouYuan" w:cs="Simplified Arabic"/>
          <w:kern w:val="2"/>
          <w:rtl/>
          <w:lang w:val="en-US" w:bidi="ar-EG"/>
        </w:rPr>
        <w:t>طُلب إلى الأمين</w:t>
      </w:r>
      <w:r>
        <w:rPr>
          <w:rFonts w:eastAsia="YouYuan" w:cs="Simplified Arabic" w:hint="cs"/>
          <w:kern w:val="2"/>
          <w:rtl/>
          <w:lang w:val="en-US" w:bidi="ar-EG"/>
        </w:rPr>
        <w:t>ة</w:t>
      </w:r>
      <w:r w:rsidRPr="00FD0D09">
        <w:rPr>
          <w:rFonts w:eastAsia="YouYuan" w:cs="Simplified Arabic"/>
          <w:kern w:val="2"/>
          <w:rtl/>
          <w:lang w:val="en-US" w:bidi="ar-EG"/>
        </w:rPr>
        <w:t xml:space="preserve"> التنفيذي</w:t>
      </w:r>
      <w:r>
        <w:rPr>
          <w:rFonts w:eastAsia="YouYuan" w:cs="Simplified Arabic" w:hint="cs"/>
          <w:kern w:val="2"/>
          <w:rtl/>
          <w:lang w:val="en-US" w:bidi="ar-EG"/>
        </w:rPr>
        <w:t>ة</w:t>
      </w:r>
      <w:r w:rsidRPr="00FD0D09">
        <w:rPr>
          <w:rFonts w:eastAsia="YouYuan" w:cs="Simplified Arabic"/>
          <w:kern w:val="2"/>
          <w:rtl/>
          <w:lang w:val="en-US" w:bidi="ar-EG"/>
        </w:rPr>
        <w:t xml:space="preserve"> التعاون وعقد المناقشات، بما في ذلك من خلال شبكة المختبرات ل</w:t>
      </w:r>
      <w:r w:rsidR="00677F88">
        <w:rPr>
          <w:rFonts w:eastAsia="YouYuan" w:cs="Simplified Arabic" w:hint="cs"/>
          <w:kern w:val="2"/>
          <w:rtl/>
          <w:lang w:val="en-US" w:bidi="ar-EG"/>
        </w:rPr>
        <w:t>ل</w:t>
      </w:r>
      <w:r w:rsidRPr="00FD0D09">
        <w:rPr>
          <w:rFonts w:eastAsia="YouYuan" w:cs="Simplified Arabic"/>
          <w:kern w:val="2"/>
          <w:rtl/>
          <w:lang w:val="en-US" w:bidi="ar-EG"/>
        </w:rPr>
        <w:t>كشف</w:t>
      </w:r>
      <w:r w:rsidR="00677F88">
        <w:rPr>
          <w:rFonts w:eastAsia="YouYuan" w:cs="Simplified Arabic" w:hint="cs"/>
          <w:kern w:val="2"/>
          <w:rtl/>
          <w:lang w:val="en-US" w:bidi="ar-EG"/>
        </w:rPr>
        <w:t xml:space="preserve"> عن</w:t>
      </w:r>
      <w:r w:rsidRPr="00FD0D09">
        <w:rPr>
          <w:rFonts w:eastAsia="YouYuan" w:cs="Simplified Arabic"/>
          <w:kern w:val="2"/>
          <w:rtl/>
          <w:lang w:val="en-US" w:bidi="ar-EG"/>
        </w:rPr>
        <w:t xml:space="preserve"> الكائنات الحية المحورة</w:t>
      </w:r>
      <w:r w:rsidR="00677F88" w:rsidRPr="00677F88">
        <w:rPr>
          <w:rFonts w:eastAsia="YouYuan" w:cs="Simplified Arabic"/>
          <w:kern w:val="2"/>
          <w:rtl/>
          <w:lang w:val="en-US" w:bidi="ar-EG"/>
        </w:rPr>
        <w:t xml:space="preserve"> </w:t>
      </w:r>
      <w:r w:rsidR="00677F88" w:rsidRPr="00FD0D09">
        <w:rPr>
          <w:rFonts w:eastAsia="YouYuan" w:cs="Simplified Arabic"/>
          <w:kern w:val="2"/>
          <w:rtl/>
          <w:lang w:val="en-US" w:bidi="ar-EG"/>
        </w:rPr>
        <w:t xml:space="preserve">وتحديد </w:t>
      </w:r>
      <w:r w:rsidR="00677F88">
        <w:rPr>
          <w:rFonts w:eastAsia="YouYuan" w:cs="Simplified Arabic" w:hint="cs"/>
          <w:kern w:val="2"/>
          <w:rtl/>
          <w:lang w:val="en-US" w:bidi="ar-EG"/>
        </w:rPr>
        <w:t>هويتها،</w:t>
      </w:r>
      <w:r w:rsidRPr="00FD0D09">
        <w:rPr>
          <w:rFonts w:eastAsia="YouYuan" w:cs="Simplified Arabic"/>
          <w:kern w:val="2"/>
          <w:rtl/>
          <w:lang w:val="en-US" w:bidi="ar-EG"/>
        </w:rPr>
        <w:t xml:space="preserve"> لتقاسم الخبرات بشأن </w:t>
      </w:r>
      <w:r w:rsidR="00FB228A">
        <w:rPr>
          <w:rFonts w:ascii="Simplified Arabic" w:eastAsia="YouYuan" w:hAnsi="Simplified Arabic" w:cs="Simplified Arabic" w:hint="cs"/>
          <w:kern w:val="2"/>
          <w:sz w:val="20"/>
          <w:rtl/>
          <w:lang w:bidi="ar-EG"/>
        </w:rPr>
        <w:t>ال</w:t>
      </w:r>
      <w:r w:rsidR="00FB228A" w:rsidRPr="00F927F9">
        <w:rPr>
          <w:rFonts w:ascii="Simplified Arabic" w:eastAsia="YouYuan" w:hAnsi="Simplified Arabic" w:cs="Simplified Arabic"/>
          <w:kern w:val="2"/>
          <w:sz w:val="20"/>
          <w:rtl/>
          <w:lang w:bidi="ar-EG"/>
        </w:rPr>
        <w:t xml:space="preserve">كشف </w:t>
      </w:r>
      <w:r w:rsidR="00FB228A">
        <w:rPr>
          <w:rFonts w:ascii="Simplified Arabic" w:eastAsia="YouYuan" w:hAnsi="Simplified Arabic" w:cs="Simplified Arabic" w:hint="cs"/>
          <w:kern w:val="2"/>
          <w:sz w:val="20"/>
          <w:rtl/>
          <w:lang w:bidi="ar-EG"/>
        </w:rPr>
        <w:t xml:space="preserve">عن </w:t>
      </w:r>
      <w:r w:rsidR="00FB228A" w:rsidRPr="00F927F9">
        <w:rPr>
          <w:rFonts w:ascii="Simplified Arabic" w:eastAsia="YouYuan" w:hAnsi="Simplified Arabic" w:cs="Simplified Arabic"/>
          <w:kern w:val="2"/>
          <w:sz w:val="20"/>
          <w:rtl/>
          <w:lang w:bidi="ar-EG"/>
        </w:rPr>
        <w:t xml:space="preserve">كائنات ومكونات ومنتجات البيولوجيا </w:t>
      </w:r>
      <w:r w:rsidR="00FB228A" w:rsidRPr="00F927F9">
        <w:rPr>
          <w:rFonts w:eastAsia="YouYuan" w:cs="Simplified Arabic"/>
          <w:kern w:val="2"/>
          <w:rtl/>
          <w:lang w:bidi="ar-EG"/>
        </w:rPr>
        <w:t>التركيبية</w:t>
      </w:r>
      <w:r w:rsidR="00FB228A" w:rsidRPr="00F927F9">
        <w:rPr>
          <w:rFonts w:eastAsia="YouYuan" w:cs="Simplified Arabic" w:hint="cs"/>
          <w:kern w:val="2"/>
          <w:lang w:bidi="ar-EG"/>
        </w:rPr>
        <w:t xml:space="preserve"> </w:t>
      </w:r>
      <w:r w:rsidR="00FB228A" w:rsidRPr="00F927F9">
        <w:rPr>
          <w:rFonts w:ascii="Simplified Arabic" w:eastAsia="YouYuan" w:hAnsi="Simplified Arabic" w:cs="Simplified Arabic"/>
          <w:kern w:val="2"/>
          <w:sz w:val="20"/>
          <w:rtl/>
          <w:lang w:bidi="ar-EG"/>
        </w:rPr>
        <w:t>وتحديد</w:t>
      </w:r>
      <w:r w:rsidR="00FB228A" w:rsidRPr="00F927F9">
        <w:rPr>
          <w:rFonts w:ascii="Simplified Arabic" w:eastAsia="YouYuan" w:hAnsi="Simplified Arabic" w:cs="Simplified Arabic" w:hint="cs"/>
          <w:kern w:val="2"/>
          <w:sz w:val="20"/>
          <w:lang w:bidi="ar-EG"/>
        </w:rPr>
        <w:t xml:space="preserve"> </w:t>
      </w:r>
      <w:r w:rsidR="00FB228A" w:rsidRPr="00F927F9">
        <w:rPr>
          <w:rFonts w:ascii="Simplified Arabic" w:eastAsia="YouYuan" w:hAnsi="Simplified Arabic" w:cs="Simplified Arabic" w:hint="cs"/>
          <w:kern w:val="2"/>
          <w:sz w:val="20"/>
          <w:rtl/>
          <w:lang w:bidi="ar-EG"/>
        </w:rPr>
        <w:t>هويتها</w:t>
      </w:r>
      <w:r w:rsidR="00FB228A" w:rsidRPr="00F927F9">
        <w:rPr>
          <w:rFonts w:ascii="Simplified Arabic" w:eastAsia="YouYuan" w:hAnsi="Simplified Arabic" w:cs="Simplified Arabic"/>
          <w:kern w:val="2"/>
          <w:sz w:val="20"/>
          <w:rtl/>
          <w:lang w:bidi="ar-EG"/>
        </w:rPr>
        <w:t xml:space="preserve"> و</w:t>
      </w:r>
      <w:r w:rsidR="00FB228A" w:rsidRPr="00F927F9">
        <w:rPr>
          <w:rFonts w:ascii="Simplified Arabic" w:eastAsia="YouYuan" w:hAnsi="Simplified Arabic" w:cs="Simplified Arabic" w:hint="cs"/>
          <w:kern w:val="2"/>
          <w:sz w:val="20"/>
          <w:rtl/>
          <w:lang w:bidi="ar-EG"/>
        </w:rPr>
        <w:t>رصدها</w:t>
      </w:r>
      <w:r w:rsidRPr="00FD0D09">
        <w:rPr>
          <w:rFonts w:eastAsia="YouYuan" w:cs="Simplified Arabic"/>
          <w:kern w:val="2"/>
          <w:rtl/>
          <w:lang w:val="en-US" w:bidi="ar-EG"/>
        </w:rPr>
        <w:t xml:space="preserve">، ولمواصلة دعوة المختبرات، بما في ذلك المختبرات التحليلية، للانضمام إلى الشبكة. </w:t>
      </w:r>
      <w:r w:rsidR="00BE63D7">
        <w:rPr>
          <w:rFonts w:eastAsia="YouYuan" w:cs="Simplified Arabic" w:hint="cs"/>
          <w:kern w:val="2"/>
          <w:rtl/>
          <w:lang w:val="en-US" w:bidi="ar-EG"/>
        </w:rPr>
        <w:t>و</w:t>
      </w:r>
      <w:r w:rsidR="00BE63D7" w:rsidRPr="00FD0D09">
        <w:rPr>
          <w:rFonts w:eastAsia="YouYuan" w:cs="Simplified Arabic"/>
          <w:kern w:val="2"/>
          <w:rtl/>
          <w:lang w:val="en-US" w:bidi="ar-EG"/>
        </w:rPr>
        <w:t xml:space="preserve">دعت الأمانة </w:t>
      </w:r>
      <w:r w:rsidRPr="00FD0D09">
        <w:rPr>
          <w:rFonts w:eastAsia="YouYuan" w:cs="Simplified Arabic"/>
          <w:kern w:val="2"/>
          <w:rtl/>
          <w:lang w:val="en-US" w:bidi="ar-EG"/>
        </w:rPr>
        <w:t xml:space="preserve">من خلال الإخطار </w:t>
      </w:r>
      <w:r w:rsidR="00BE63D7">
        <w:rPr>
          <w:rFonts w:eastAsia="YouYuan" w:cs="Simplified Arabic" w:hint="cs"/>
          <w:kern w:val="2"/>
          <w:rtl/>
          <w:lang w:val="en-US" w:bidi="ar-EG"/>
        </w:rPr>
        <w:t xml:space="preserve">رقم </w:t>
      </w:r>
      <w:r w:rsidRPr="00FD0D09">
        <w:rPr>
          <w:rFonts w:eastAsia="YouYuan" w:cs="Simplified Arabic"/>
          <w:kern w:val="2"/>
          <w:rtl/>
          <w:lang w:val="en-US" w:bidi="ar-EG"/>
        </w:rPr>
        <w:t>2019-069 المؤرخ 7 أغسطس</w:t>
      </w:r>
      <w:r w:rsidR="00BE63D7">
        <w:rPr>
          <w:rFonts w:eastAsia="YouYuan" w:cs="Simplified Arabic" w:hint="cs"/>
          <w:kern w:val="2"/>
          <w:rtl/>
          <w:lang w:val="en-US" w:bidi="ar-EG"/>
        </w:rPr>
        <w:t>/آب</w:t>
      </w:r>
      <w:r w:rsidRPr="00FD0D09">
        <w:rPr>
          <w:rFonts w:eastAsia="YouYuan" w:cs="Simplified Arabic"/>
          <w:kern w:val="2"/>
          <w:rtl/>
          <w:lang w:val="en-US" w:bidi="ar-EG"/>
        </w:rPr>
        <w:t xml:space="preserve"> 2019، إلى ترشيح خبراء لشبكة المختبرات. </w:t>
      </w:r>
      <w:r w:rsidR="00BE63D7">
        <w:rPr>
          <w:rFonts w:eastAsia="YouYuan" w:cs="Simplified Arabic" w:hint="cs"/>
          <w:kern w:val="2"/>
          <w:rtl/>
          <w:lang w:val="en-US" w:bidi="ar-EG"/>
        </w:rPr>
        <w:t>و</w:t>
      </w:r>
      <w:r w:rsidRPr="00FD0D09">
        <w:rPr>
          <w:rFonts w:eastAsia="YouYuan" w:cs="Simplified Arabic"/>
          <w:kern w:val="2"/>
          <w:rtl/>
          <w:lang w:val="en-US" w:bidi="ar-EG"/>
        </w:rPr>
        <w:t>علاوة على ذلك، استضافت الأمانة، من خلال غرفة تبادل معلومات السلامة الأحيائية، مناقشات</w:t>
      </w:r>
      <w:r w:rsidR="0027487E">
        <w:rPr>
          <w:rFonts w:eastAsia="YouYuan" w:cs="Simplified Arabic" w:hint="cs"/>
          <w:kern w:val="2"/>
          <w:rtl/>
          <w:lang w:val="en-US" w:bidi="ar-EG"/>
        </w:rPr>
        <w:t xml:space="preserve"> منظمة</w:t>
      </w:r>
      <w:r w:rsidRPr="00FD0D09">
        <w:rPr>
          <w:rFonts w:eastAsia="YouYuan" w:cs="Simplified Arabic"/>
          <w:kern w:val="2"/>
          <w:rtl/>
          <w:lang w:val="en-US" w:bidi="ar-EG"/>
        </w:rPr>
        <w:t xml:space="preserve"> عبر الإنترنت لشبكة المختبرات</w:t>
      </w:r>
      <w:r w:rsidR="007862C9" w:rsidRPr="007862C9">
        <w:rPr>
          <w:rFonts w:ascii="Simplified Arabic" w:hAnsi="Simplified Arabic" w:cs="Simplified Arabic"/>
          <w:kern w:val="22"/>
          <w:sz w:val="20"/>
          <w:szCs w:val="20"/>
          <w:vertAlign w:val="superscript"/>
        </w:rPr>
        <w:footnoteReference w:id="15"/>
      </w:r>
      <w:r w:rsidRPr="007862C9">
        <w:rPr>
          <w:rFonts w:ascii="Simplified Arabic" w:eastAsia="YouYuan" w:hAnsi="Simplified Arabic" w:cs="Simplified Arabic"/>
          <w:kern w:val="2"/>
          <w:sz w:val="20"/>
          <w:szCs w:val="22"/>
          <w:vertAlign w:val="superscript"/>
          <w:rtl/>
          <w:lang w:val="en-US" w:bidi="ar-EG"/>
        </w:rPr>
        <w:t xml:space="preserve"> </w:t>
      </w:r>
      <w:r w:rsidRPr="00FD0D09">
        <w:rPr>
          <w:rFonts w:eastAsia="YouYuan" w:cs="Simplified Arabic"/>
          <w:kern w:val="2"/>
          <w:rtl/>
          <w:lang w:val="en-US" w:bidi="ar-EG"/>
        </w:rPr>
        <w:t>في الفترة من 28 أكتوبر</w:t>
      </w:r>
      <w:r w:rsidR="00D56F05">
        <w:rPr>
          <w:rFonts w:eastAsia="YouYuan" w:cs="Simplified Arabic" w:hint="cs"/>
          <w:kern w:val="2"/>
          <w:rtl/>
          <w:lang w:val="en-US" w:bidi="ar-EG"/>
        </w:rPr>
        <w:t>/تشرين الأول</w:t>
      </w:r>
      <w:r w:rsidRPr="00FD0D09">
        <w:rPr>
          <w:rFonts w:eastAsia="YouYuan" w:cs="Simplified Arabic"/>
          <w:kern w:val="2"/>
          <w:rtl/>
          <w:lang w:val="en-US" w:bidi="ar-EG"/>
        </w:rPr>
        <w:t xml:space="preserve"> إلى 11 نوفمبر</w:t>
      </w:r>
      <w:r w:rsidR="00D56F05">
        <w:rPr>
          <w:rFonts w:eastAsia="YouYuan" w:cs="Simplified Arabic" w:hint="cs"/>
          <w:kern w:val="2"/>
          <w:rtl/>
          <w:lang w:val="en-US" w:bidi="ar-EG"/>
        </w:rPr>
        <w:t>/تشرين الثاني</w:t>
      </w:r>
      <w:r w:rsidRPr="00FD0D09">
        <w:rPr>
          <w:rFonts w:eastAsia="YouYuan" w:cs="Simplified Arabic"/>
          <w:kern w:val="2"/>
          <w:rtl/>
          <w:lang w:val="en-US" w:bidi="ar-EG"/>
        </w:rPr>
        <w:t xml:space="preserve"> 2019، والتي تضمنت موضوع "تبادل الخبرات بشأن </w:t>
      </w:r>
      <w:r w:rsidR="00D56F05">
        <w:rPr>
          <w:rFonts w:ascii="Simplified Arabic" w:eastAsia="YouYuan" w:hAnsi="Simplified Arabic" w:cs="Simplified Arabic" w:hint="cs"/>
          <w:kern w:val="2"/>
          <w:sz w:val="20"/>
          <w:rtl/>
          <w:lang w:bidi="ar-EG"/>
        </w:rPr>
        <w:t>ال</w:t>
      </w:r>
      <w:r w:rsidR="00D56F05" w:rsidRPr="00F927F9">
        <w:rPr>
          <w:rFonts w:ascii="Simplified Arabic" w:eastAsia="YouYuan" w:hAnsi="Simplified Arabic" w:cs="Simplified Arabic"/>
          <w:kern w:val="2"/>
          <w:sz w:val="20"/>
          <w:rtl/>
          <w:lang w:bidi="ar-EG"/>
        </w:rPr>
        <w:t xml:space="preserve">كشف </w:t>
      </w:r>
      <w:r w:rsidR="00D56F05">
        <w:rPr>
          <w:rFonts w:ascii="Simplified Arabic" w:eastAsia="YouYuan" w:hAnsi="Simplified Arabic" w:cs="Simplified Arabic" w:hint="cs"/>
          <w:kern w:val="2"/>
          <w:sz w:val="20"/>
          <w:rtl/>
          <w:lang w:bidi="ar-EG"/>
        </w:rPr>
        <w:t xml:space="preserve">عن </w:t>
      </w:r>
      <w:r w:rsidR="00D56F05" w:rsidRPr="00F927F9">
        <w:rPr>
          <w:rFonts w:ascii="Simplified Arabic" w:eastAsia="YouYuan" w:hAnsi="Simplified Arabic" w:cs="Simplified Arabic"/>
          <w:kern w:val="2"/>
          <w:sz w:val="20"/>
          <w:rtl/>
          <w:lang w:bidi="ar-EG"/>
        </w:rPr>
        <w:t xml:space="preserve">كائنات ومكونات ومنتجات البيولوجيا </w:t>
      </w:r>
      <w:r w:rsidR="00D56F05" w:rsidRPr="00F927F9">
        <w:rPr>
          <w:rFonts w:eastAsia="YouYuan" w:cs="Simplified Arabic"/>
          <w:kern w:val="2"/>
          <w:rtl/>
          <w:lang w:bidi="ar-EG"/>
        </w:rPr>
        <w:t>التركيبية</w:t>
      </w:r>
      <w:r w:rsidR="00D56F05" w:rsidRPr="00F927F9">
        <w:rPr>
          <w:rFonts w:eastAsia="YouYuan" w:cs="Simplified Arabic" w:hint="cs"/>
          <w:kern w:val="2"/>
          <w:lang w:bidi="ar-EG"/>
        </w:rPr>
        <w:t xml:space="preserve"> </w:t>
      </w:r>
      <w:r w:rsidR="00D56F05" w:rsidRPr="00F927F9">
        <w:rPr>
          <w:rFonts w:ascii="Simplified Arabic" w:eastAsia="YouYuan" w:hAnsi="Simplified Arabic" w:cs="Simplified Arabic"/>
          <w:kern w:val="2"/>
          <w:sz w:val="20"/>
          <w:rtl/>
          <w:lang w:bidi="ar-EG"/>
        </w:rPr>
        <w:t>وتحديد</w:t>
      </w:r>
      <w:r w:rsidR="00D56F05" w:rsidRPr="00F927F9">
        <w:rPr>
          <w:rFonts w:ascii="Simplified Arabic" w:eastAsia="YouYuan" w:hAnsi="Simplified Arabic" w:cs="Simplified Arabic" w:hint="cs"/>
          <w:kern w:val="2"/>
          <w:sz w:val="20"/>
          <w:lang w:bidi="ar-EG"/>
        </w:rPr>
        <w:t xml:space="preserve"> </w:t>
      </w:r>
      <w:r w:rsidR="00D56F05" w:rsidRPr="00F927F9">
        <w:rPr>
          <w:rFonts w:ascii="Simplified Arabic" w:eastAsia="YouYuan" w:hAnsi="Simplified Arabic" w:cs="Simplified Arabic" w:hint="cs"/>
          <w:kern w:val="2"/>
          <w:sz w:val="20"/>
          <w:rtl/>
          <w:lang w:bidi="ar-EG"/>
        </w:rPr>
        <w:t>هويتها</w:t>
      </w:r>
      <w:r w:rsidR="00D56F05" w:rsidRPr="00F927F9">
        <w:rPr>
          <w:rFonts w:ascii="Simplified Arabic" w:eastAsia="YouYuan" w:hAnsi="Simplified Arabic" w:cs="Simplified Arabic"/>
          <w:kern w:val="2"/>
          <w:sz w:val="20"/>
          <w:rtl/>
          <w:lang w:bidi="ar-EG"/>
        </w:rPr>
        <w:t xml:space="preserve"> و</w:t>
      </w:r>
      <w:r w:rsidR="00D56F05" w:rsidRPr="00F927F9">
        <w:rPr>
          <w:rFonts w:ascii="Simplified Arabic" w:eastAsia="YouYuan" w:hAnsi="Simplified Arabic" w:cs="Simplified Arabic" w:hint="cs"/>
          <w:kern w:val="2"/>
          <w:sz w:val="20"/>
          <w:rtl/>
          <w:lang w:bidi="ar-EG"/>
        </w:rPr>
        <w:t>رصدها</w:t>
      </w:r>
      <w:r w:rsidRPr="00FD0D09">
        <w:rPr>
          <w:rFonts w:eastAsia="YouYuan" w:cs="Simplified Arabic"/>
          <w:kern w:val="2"/>
          <w:rtl/>
          <w:lang w:val="en-US" w:bidi="ar-EG"/>
        </w:rPr>
        <w:t xml:space="preserve">". </w:t>
      </w:r>
      <w:r w:rsidR="00B94D11">
        <w:rPr>
          <w:rFonts w:eastAsia="YouYuan" w:cs="Simplified Arabic" w:hint="cs"/>
          <w:kern w:val="2"/>
          <w:rtl/>
          <w:lang w:val="en-US" w:bidi="ar-EG"/>
        </w:rPr>
        <w:t>و</w:t>
      </w:r>
      <w:r w:rsidRPr="00FD0D09">
        <w:rPr>
          <w:rFonts w:eastAsia="YouYuan" w:cs="Simplified Arabic"/>
          <w:kern w:val="2"/>
          <w:rtl/>
          <w:lang w:val="en-US" w:bidi="ar-EG"/>
        </w:rPr>
        <w:t>يهدف هذا الموضوع إلى السماح للمشاركين بتبادل المعلومات حول (أ) الأدوات المتاحة حالي</w:t>
      </w:r>
      <w:r w:rsidR="00B94D11">
        <w:rPr>
          <w:rFonts w:eastAsia="YouYuan" w:cs="Simplified Arabic" w:hint="cs"/>
          <w:kern w:val="2"/>
          <w:rtl/>
          <w:lang w:val="en-US" w:bidi="ar-EG"/>
        </w:rPr>
        <w:t>اً</w:t>
      </w:r>
      <w:r w:rsidRPr="00FD0D09">
        <w:rPr>
          <w:rFonts w:eastAsia="YouYuan" w:cs="Simplified Arabic"/>
          <w:kern w:val="2"/>
          <w:rtl/>
          <w:lang w:val="en-US" w:bidi="ar-EG"/>
        </w:rPr>
        <w:t xml:space="preserve"> للكشف </w:t>
      </w:r>
      <w:r w:rsidR="00B94D11">
        <w:rPr>
          <w:rFonts w:ascii="Simplified Arabic" w:eastAsia="YouYuan" w:hAnsi="Simplified Arabic" w:cs="Simplified Arabic" w:hint="cs"/>
          <w:kern w:val="2"/>
          <w:sz w:val="20"/>
          <w:rtl/>
          <w:lang w:bidi="ar-EG"/>
        </w:rPr>
        <w:t xml:space="preserve">عن </w:t>
      </w:r>
      <w:r w:rsidR="00B94D11" w:rsidRPr="00F927F9">
        <w:rPr>
          <w:rFonts w:ascii="Simplified Arabic" w:eastAsia="YouYuan" w:hAnsi="Simplified Arabic" w:cs="Simplified Arabic"/>
          <w:kern w:val="2"/>
          <w:sz w:val="20"/>
          <w:rtl/>
          <w:lang w:bidi="ar-EG"/>
        </w:rPr>
        <w:t xml:space="preserve">كائنات ومكونات ومنتجات البيولوجيا </w:t>
      </w:r>
      <w:r w:rsidR="00B94D11" w:rsidRPr="00F927F9">
        <w:rPr>
          <w:rFonts w:eastAsia="YouYuan" w:cs="Simplified Arabic"/>
          <w:kern w:val="2"/>
          <w:rtl/>
          <w:lang w:bidi="ar-EG"/>
        </w:rPr>
        <w:t>التركيبية</w:t>
      </w:r>
      <w:r w:rsidR="00B94D11" w:rsidRPr="00F927F9">
        <w:rPr>
          <w:rFonts w:eastAsia="YouYuan" w:cs="Simplified Arabic" w:hint="cs"/>
          <w:kern w:val="2"/>
          <w:lang w:bidi="ar-EG"/>
        </w:rPr>
        <w:t xml:space="preserve"> </w:t>
      </w:r>
      <w:r w:rsidR="00B94D11" w:rsidRPr="00F927F9">
        <w:rPr>
          <w:rFonts w:ascii="Simplified Arabic" w:eastAsia="YouYuan" w:hAnsi="Simplified Arabic" w:cs="Simplified Arabic"/>
          <w:kern w:val="2"/>
          <w:sz w:val="20"/>
          <w:rtl/>
          <w:lang w:bidi="ar-EG"/>
        </w:rPr>
        <w:t>وتحديد</w:t>
      </w:r>
      <w:r w:rsidR="00B94D11" w:rsidRPr="00F927F9">
        <w:rPr>
          <w:rFonts w:ascii="Simplified Arabic" w:eastAsia="YouYuan" w:hAnsi="Simplified Arabic" w:cs="Simplified Arabic" w:hint="cs"/>
          <w:kern w:val="2"/>
          <w:sz w:val="20"/>
          <w:lang w:bidi="ar-EG"/>
        </w:rPr>
        <w:t xml:space="preserve"> </w:t>
      </w:r>
      <w:r w:rsidR="00B94D11" w:rsidRPr="00F927F9">
        <w:rPr>
          <w:rFonts w:ascii="Simplified Arabic" w:eastAsia="YouYuan" w:hAnsi="Simplified Arabic" w:cs="Simplified Arabic" w:hint="cs"/>
          <w:kern w:val="2"/>
          <w:sz w:val="20"/>
          <w:rtl/>
          <w:lang w:bidi="ar-EG"/>
        </w:rPr>
        <w:t>هويتها</w:t>
      </w:r>
      <w:r w:rsidR="00B94D11" w:rsidRPr="00F927F9">
        <w:rPr>
          <w:rFonts w:ascii="Simplified Arabic" w:eastAsia="YouYuan" w:hAnsi="Simplified Arabic" w:cs="Simplified Arabic"/>
          <w:kern w:val="2"/>
          <w:sz w:val="20"/>
          <w:rtl/>
          <w:lang w:bidi="ar-EG"/>
        </w:rPr>
        <w:t xml:space="preserve"> و</w:t>
      </w:r>
      <w:r w:rsidR="00B94D11" w:rsidRPr="00F927F9">
        <w:rPr>
          <w:rFonts w:ascii="Simplified Arabic" w:eastAsia="YouYuan" w:hAnsi="Simplified Arabic" w:cs="Simplified Arabic" w:hint="cs"/>
          <w:kern w:val="2"/>
          <w:sz w:val="20"/>
          <w:rtl/>
          <w:lang w:bidi="ar-EG"/>
        </w:rPr>
        <w:t>رصدها</w:t>
      </w:r>
      <w:r w:rsidRPr="00FD0D09">
        <w:rPr>
          <w:rFonts w:eastAsia="YouYuan" w:cs="Simplified Arabic"/>
          <w:kern w:val="2"/>
          <w:rtl/>
          <w:lang w:val="en-US" w:bidi="ar-EG"/>
        </w:rPr>
        <w:t xml:space="preserve">؛ (ب) أدوات الكشف </w:t>
      </w:r>
      <w:r w:rsidR="00197C76">
        <w:rPr>
          <w:rFonts w:eastAsia="YouYuan" w:cs="Simplified Arabic" w:hint="cs"/>
          <w:kern w:val="2"/>
          <w:rtl/>
          <w:lang w:val="en-US" w:bidi="ar-EG"/>
        </w:rPr>
        <w:t>وتحديد الهوية</w:t>
      </w:r>
      <w:r w:rsidRPr="00FD0D09">
        <w:rPr>
          <w:rFonts w:eastAsia="YouYuan" w:cs="Simplified Arabic"/>
          <w:kern w:val="2"/>
          <w:rtl/>
          <w:lang w:val="en-US" w:bidi="ar-EG"/>
        </w:rPr>
        <w:t xml:space="preserve"> والرصد التي قد تكون </w:t>
      </w:r>
      <w:r w:rsidR="00197C76">
        <w:rPr>
          <w:rFonts w:eastAsia="YouYuan" w:cs="Simplified Arabic" w:hint="cs"/>
          <w:kern w:val="2"/>
          <w:rtl/>
          <w:lang w:val="en-US" w:bidi="ar-EG"/>
        </w:rPr>
        <w:t>لازمة</w:t>
      </w:r>
      <w:r w:rsidRPr="00FD0D09">
        <w:rPr>
          <w:rFonts w:eastAsia="YouYuan" w:cs="Simplified Arabic"/>
          <w:kern w:val="2"/>
          <w:rtl/>
          <w:lang w:val="en-US" w:bidi="ar-EG"/>
        </w:rPr>
        <w:t xml:space="preserve"> بسبب الحداثة التي قد تقدمها بعض </w:t>
      </w:r>
      <w:r w:rsidR="00BE23EB" w:rsidRPr="00F927F9">
        <w:rPr>
          <w:rFonts w:ascii="Simplified Arabic" w:eastAsia="YouYuan" w:hAnsi="Simplified Arabic" w:cs="Simplified Arabic"/>
          <w:kern w:val="2"/>
          <w:sz w:val="20"/>
          <w:rtl/>
          <w:lang w:bidi="ar-EG"/>
        </w:rPr>
        <w:t xml:space="preserve">كائنات ومكونات ومنتجات البيولوجيا </w:t>
      </w:r>
      <w:r w:rsidR="00BE23EB" w:rsidRPr="00F927F9">
        <w:rPr>
          <w:rFonts w:eastAsia="YouYuan" w:cs="Simplified Arabic"/>
          <w:kern w:val="2"/>
          <w:rtl/>
          <w:lang w:bidi="ar-EG"/>
        </w:rPr>
        <w:t>التركيبية</w:t>
      </w:r>
      <w:r w:rsidRPr="00FD0D09">
        <w:rPr>
          <w:rFonts w:eastAsia="YouYuan" w:cs="Simplified Arabic"/>
          <w:kern w:val="2"/>
          <w:rtl/>
          <w:lang w:val="en-US" w:bidi="ar-EG"/>
        </w:rPr>
        <w:t>؛ (ج) ما إذا كان يمكن استخدام التقنيات التحليلية الحالية للتمييز بين منتجات البيولوجيا التركيبية ونظيراتها التي تحدث بشكل طبيعي أو المركبة كيميائياً. وسيقدم موجز المناقشات</w:t>
      </w:r>
      <w:r w:rsidR="00BE23EB">
        <w:rPr>
          <w:rFonts w:eastAsia="YouYuan" w:cs="Simplified Arabic" w:hint="cs"/>
          <w:kern w:val="2"/>
          <w:rtl/>
          <w:lang w:val="en-US" w:bidi="ar-EG"/>
        </w:rPr>
        <w:t xml:space="preserve"> المنظمة </w:t>
      </w:r>
      <w:r w:rsidRPr="00FD0D09">
        <w:rPr>
          <w:rFonts w:eastAsia="YouYuan" w:cs="Simplified Arabic"/>
          <w:kern w:val="2"/>
          <w:rtl/>
          <w:lang w:val="en-US" w:bidi="ar-EG"/>
        </w:rPr>
        <w:t>عبر الإنترنت كجزء من الوثيقة المتعلقة بالكشف وتحديد الهوية التي ستعدها الأمانة للاجتماع العاشر لمؤتمر الأطراف العامل كاجتماع للأطراف في بروتوكول قرطاجنة.</w:t>
      </w:r>
    </w:p>
    <w:p w14:paraId="118FD097" w14:textId="4512F9AB" w:rsidR="0027487E" w:rsidRDefault="00A14E66" w:rsidP="0027487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A14E66">
        <w:rPr>
          <w:rFonts w:eastAsia="YouYuan" w:cs="Simplified Arabic"/>
          <w:kern w:val="2"/>
          <w:rtl/>
          <w:lang w:val="en-US" w:bidi="ar-EG"/>
        </w:rPr>
        <w:t>قد ترغب الهيئة الفرعية في أن توصي الأمين</w:t>
      </w:r>
      <w:r>
        <w:rPr>
          <w:rFonts w:eastAsia="YouYuan" w:cs="Simplified Arabic" w:hint="cs"/>
          <w:kern w:val="2"/>
          <w:rtl/>
          <w:lang w:val="en-US" w:bidi="ar-EG"/>
        </w:rPr>
        <w:t>ة</w:t>
      </w:r>
      <w:r w:rsidRPr="00A14E66">
        <w:rPr>
          <w:rFonts w:eastAsia="YouYuan" w:cs="Simplified Arabic"/>
          <w:kern w:val="2"/>
          <w:rtl/>
          <w:lang w:val="en-US" w:bidi="ar-EG"/>
        </w:rPr>
        <w:t xml:space="preserve"> التنفيذي</w:t>
      </w:r>
      <w:r>
        <w:rPr>
          <w:rFonts w:eastAsia="YouYuan" w:cs="Simplified Arabic" w:hint="cs"/>
          <w:kern w:val="2"/>
          <w:rtl/>
          <w:lang w:val="en-US" w:bidi="ar-EG"/>
        </w:rPr>
        <w:t>ة</w:t>
      </w:r>
      <w:r w:rsidRPr="00A14E66">
        <w:rPr>
          <w:rFonts w:eastAsia="YouYuan" w:cs="Simplified Arabic"/>
          <w:kern w:val="2"/>
          <w:rtl/>
          <w:lang w:val="en-US" w:bidi="ar-EG"/>
        </w:rPr>
        <w:t xml:space="preserve"> بمواصلة التعاون بشأن القضايا المتعلقة بالبيولوجيا التركيبية.</w:t>
      </w:r>
    </w:p>
    <w:p w14:paraId="0400F855" w14:textId="4DEE2CE4" w:rsidR="004C5AFF" w:rsidRPr="004C5AFF" w:rsidRDefault="004C5AFF" w:rsidP="00DB3068">
      <w:pPr>
        <w:suppressLineNumbers/>
        <w:suppressAutoHyphens/>
        <w:kinsoku w:val="0"/>
        <w:overflowPunct w:val="0"/>
        <w:autoSpaceDE w:val="0"/>
        <w:autoSpaceDN w:val="0"/>
        <w:bidi/>
        <w:adjustRightInd w:val="0"/>
        <w:snapToGrid w:val="0"/>
        <w:spacing w:before="120" w:after="120"/>
        <w:ind w:left="1620" w:firstLine="540"/>
        <w:rPr>
          <w:rFonts w:cs="Simplified Arabic"/>
          <w:b/>
          <w:bCs/>
          <w:snapToGrid w:val="0"/>
          <w:kern w:val="22"/>
          <w:sz w:val="24"/>
          <w:lang w:val="en-US"/>
        </w:rPr>
      </w:pPr>
      <w:r w:rsidRPr="00DB3068">
        <w:rPr>
          <w:rFonts w:cs="Simplified Arabic" w:hint="cs"/>
          <w:b/>
          <w:bCs/>
          <w:snapToGrid w:val="0"/>
          <w:kern w:val="22"/>
          <w:sz w:val="24"/>
          <w:rtl/>
          <w:lang w:val="en-US"/>
        </w:rPr>
        <w:t>رابعاً.</w:t>
      </w:r>
      <w:r w:rsidRPr="00DB3068">
        <w:rPr>
          <w:rFonts w:cs="Simplified Arabic"/>
          <w:b/>
          <w:bCs/>
          <w:snapToGrid w:val="0"/>
          <w:kern w:val="22"/>
          <w:sz w:val="24"/>
          <w:rtl/>
          <w:lang w:val="en-US"/>
        </w:rPr>
        <w:tab/>
        <w:t>اعتبارات القضايا الجديدة والناشئة والمعايير المرتبطة بها</w:t>
      </w:r>
    </w:p>
    <w:p w14:paraId="262D0A60" w14:textId="36B05DA9" w:rsidR="00A14E66" w:rsidRPr="00D42186" w:rsidRDefault="00A14E66" w:rsidP="00A14E66">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Style w:val="Hyperlink"/>
          <w:rFonts w:eastAsia="YouYuan" w:cs="Simplified Arabic"/>
          <w:color w:val="auto"/>
          <w:kern w:val="2"/>
          <w:u w:val="none"/>
          <w:lang w:val="en-US" w:bidi="ar-EG"/>
        </w:rPr>
      </w:pPr>
      <w:r w:rsidRPr="00A14E66">
        <w:rPr>
          <w:rFonts w:eastAsia="YouYuan" w:cs="Simplified Arabic"/>
          <w:kern w:val="2"/>
          <w:rtl/>
          <w:lang w:val="en-US" w:bidi="ar-EG"/>
        </w:rPr>
        <w:t>وفقا للإجراء الوارد في المقرر 9/29، دع</w:t>
      </w:r>
      <w:r>
        <w:rPr>
          <w:rFonts w:eastAsia="YouYuan" w:cs="Simplified Arabic" w:hint="cs"/>
          <w:kern w:val="2"/>
          <w:rtl/>
          <w:lang w:val="en-US" w:bidi="ar-EG"/>
        </w:rPr>
        <w:t>ت</w:t>
      </w:r>
      <w:r w:rsidRPr="00A14E66">
        <w:rPr>
          <w:rFonts w:eastAsia="YouYuan" w:cs="Simplified Arabic"/>
          <w:kern w:val="2"/>
          <w:rtl/>
          <w:lang w:val="en-US" w:bidi="ar-EG"/>
        </w:rPr>
        <w:t xml:space="preserve"> الأمين</w:t>
      </w:r>
      <w:r>
        <w:rPr>
          <w:rFonts w:eastAsia="YouYuan" w:cs="Simplified Arabic" w:hint="cs"/>
          <w:kern w:val="2"/>
          <w:rtl/>
          <w:lang w:val="en-US" w:bidi="ar-EG"/>
        </w:rPr>
        <w:t>ة</w:t>
      </w:r>
      <w:r w:rsidRPr="00A14E66">
        <w:rPr>
          <w:rFonts w:eastAsia="YouYuan" w:cs="Simplified Arabic"/>
          <w:kern w:val="2"/>
          <w:rtl/>
          <w:lang w:val="en-US" w:bidi="ar-EG"/>
        </w:rPr>
        <w:t xml:space="preserve"> التنفيذي</w:t>
      </w:r>
      <w:r>
        <w:rPr>
          <w:rFonts w:eastAsia="YouYuan" w:cs="Simplified Arabic" w:hint="cs"/>
          <w:kern w:val="2"/>
          <w:rtl/>
          <w:lang w:val="en-US" w:bidi="ar-EG"/>
        </w:rPr>
        <w:t>ة</w:t>
      </w:r>
      <w:r w:rsidRPr="00A14E66">
        <w:rPr>
          <w:rFonts w:eastAsia="YouYuan" w:cs="Simplified Arabic"/>
          <w:kern w:val="2"/>
          <w:rtl/>
          <w:lang w:val="en-US" w:bidi="ar-EG"/>
        </w:rPr>
        <w:t>، في الإخطار</w:t>
      </w:r>
      <w:r>
        <w:rPr>
          <w:rFonts w:eastAsia="YouYuan" w:cs="Simplified Arabic" w:hint="cs"/>
          <w:kern w:val="2"/>
          <w:rtl/>
          <w:lang w:val="en-US" w:bidi="ar-EG"/>
        </w:rPr>
        <w:t xml:space="preserve"> رقم</w:t>
      </w:r>
      <w:r w:rsidRPr="00A14E66">
        <w:rPr>
          <w:rFonts w:eastAsia="YouYuan" w:cs="Simplified Arabic"/>
          <w:kern w:val="2"/>
          <w:rtl/>
          <w:lang w:val="en-US" w:bidi="ar-EG"/>
        </w:rPr>
        <w:t xml:space="preserve"> 2019-041 المؤرخ 9 أبريل</w:t>
      </w:r>
      <w:r>
        <w:rPr>
          <w:rFonts w:eastAsia="YouYuan" w:cs="Simplified Arabic" w:hint="cs"/>
          <w:kern w:val="2"/>
          <w:rtl/>
          <w:lang w:val="en-US" w:bidi="ar-EG"/>
        </w:rPr>
        <w:t>/نيسان</w:t>
      </w:r>
      <w:r w:rsidRPr="00A14E66">
        <w:rPr>
          <w:rFonts w:eastAsia="YouYuan" w:cs="Simplified Arabic"/>
          <w:kern w:val="2"/>
          <w:rtl/>
          <w:lang w:val="en-US" w:bidi="ar-EG"/>
        </w:rPr>
        <w:t xml:space="preserve"> 2019، إلى تقديم مقترحات بشأن القضايا الجديدة والناشئة المتعلقة بحفظ التنوع البيولوجي واستخدامه المستدام والتقاسم العادل والمنصف </w:t>
      </w:r>
      <w:r w:rsidR="008915F1">
        <w:rPr>
          <w:rFonts w:eastAsia="YouYuan" w:cs="Simplified Arabic" w:hint="cs"/>
          <w:kern w:val="2"/>
          <w:rtl/>
          <w:lang w:val="en-US" w:bidi="ar-EG"/>
        </w:rPr>
        <w:t>ل</w:t>
      </w:r>
      <w:r w:rsidRPr="00A14E66">
        <w:rPr>
          <w:rFonts w:eastAsia="YouYuan" w:cs="Simplified Arabic"/>
          <w:kern w:val="2"/>
          <w:rtl/>
          <w:lang w:val="en-US" w:bidi="ar-EG"/>
        </w:rPr>
        <w:t>لمنافع الناشئة عن استخدام الموارد الجينية، للنظر فيها في الاجتماع الثالث والعشرين للهيئة الفرعية، الذي عقد في نوفمبر</w:t>
      </w:r>
      <w:r w:rsidR="00181F28">
        <w:rPr>
          <w:rFonts w:eastAsia="YouYuan" w:cs="Simplified Arabic" w:hint="cs"/>
          <w:kern w:val="2"/>
          <w:rtl/>
          <w:lang w:val="en-US" w:bidi="ar-EG"/>
        </w:rPr>
        <w:t>/تشرين الثاني</w:t>
      </w:r>
      <w:r w:rsidRPr="00A14E66">
        <w:rPr>
          <w:rFonts w:eastAsia="YouYuan" w:cs="Simplified Arabic"/>
          <w:kern w:val="2"/>
          <w:rtl/>
          <w:lang w:val="en-US" w:bidi="ar-EG"/>
        </w:rPr>
        <w:t xml:space="preserve"> 2019. واستجابة لذلك، تم تلقي ثمانية تقارير</w:t>
      </w:r>
      <w:r w:rsidR="00181F28">
        <w:rPr>
          <w:rFonts w:eastAsia="YouYuan" w:cs="Simplified Arabic" w:hint="cs"/>
          <w:kern w:val="2"/>
          <w:rtl/>
          <w:lang w:val="en-US" w:bidi="ar-EG"/>
        </w:rPr>
        <w:t xml:space="preserve"> للمعلومات</w:t>
      </w:r>
      <w:r w:rsidRPr="00A14E66">
        <w:rPr>
          <w:rFonts w:eastAsia="YouYuan" w:cs="Simplified Arabic"/>
          <w:kern w:val="2"/>
          <w:rtl/>
          <w:lang w:val="en-US" w:bidi="ar-EG"/>
        </w:rPr>
        <w:t>. واقت</w:t>
      </w:r>
      <w:r w:rsidR="00444838">
        <w:rPr>
          <w:rFonts w:eastAsia="YouYuan" w:cs="Simplified Arabic" w:hint="cs"/>
          <w:kern w:val="2"/>
          <w:rtl/>
          <w:lang w:val="en-US" w:bidi="ar-EG"/>
        </w:rPr>
        <w:t>ُ</w:t>
      </w:r>
      <w:r w:rsidRPr="00A14E66">
        <w:rPr>
          <w:rFonts w:eastAsia="YouYuan" w:cs="Simplified Arabic"/>
          <w:kern w:val="2"/>
          <w:rtl/>
          <w:lang w:val="en-US" w:bidi="ar-EG"/>
        </w:rPr>
        <w:t xml:space="preserve">رح </w:t>
      </w:r>
      <w:r w:rsidR="00444838">
        <w:rPr>
          <w:rFonts w:eastAsia="YouYuan" w:cs="Simplified Arabic" w:hint="cs"/>
          <w:kern w:val="2"/>
          <w:rtl/>
          <w:lang w:val="en-US" w:bidi="ar-EG"/>
        </w:rPr>
        <w:t xml:space="preserve">في أحد تقارير المعلومات </w:t>
      </w:r>
      <w:r w:rsidRPr="00A14E66">
        <w:rPr>
          <w:rFonts w:eastAsia="YouYuan" w:cs="Simplified Arabic"/>
          <w:kern w:val="2"/>
          <w:rtl/>
          <w:lang w:val="en-US" w:bidi="ar-EG"/>
        </w:rPr>
        <w:t xml:space="preserve">أنه يجب تصنيف البيولوجيا </w:t>
      </w:r>
      <w:r w:rsidR="00444838">
        <w:rPr>
          <w:rFonts w:eastAsia="YouYuan" w:cs="Simplified Arabic" w:hint="cs"/>
          <w:kern w:val="2"/>
          <w:rtl/>
          <w:lang w:val="en-US" w:bidi="ar-EG"/>
        </w:rPr>
        <w:t>التركيبية</w:t>
      </w:r>
      <w:r w:rsidRPr="00A14E66">
        <w:rPr>
          <w:rFonts w:eastAsia="YouYuan" w:cs="Simplified Arabic"/>
          <w:kern w:val="2"/>
          <w:rtl/>
          <w:lang w:val="en-US" w:bidi="ar-EG"/>
        </w:rPr>
        <w:t xml:space="preserve"> كمسألة جديدة وناشئة لبرامج العمل المستقبلية بموجب الاتفاقية، بينما اقترح</w:t>
      </w:r>
      <w:r w:rsidR="003630E0">
        <w:rPr>
          <w:rFonts w:eastAsia="YouYuan" w:cs="Simplified Arabic" w:hint="cs"/>
          <w:kern w:val="2"/>
          <w:rtl/>
          <w:lang w:val="en-US" w:bidi="ar-EG"/>
        </w:rPr>
        <w:t xml:space="preserve"> تقرير معلومات </w:t>
      </w:r>
      <w:r w:rsidRPr="00A14E66">
        <w:rPr>
          <w:rFonts w:eastAsia="YouYuan" w:cs="Simplified Arabic"/>
          <w:kern w:val="2"/>
          <w:rtl/>
          <w:lang w:val="en-US" w:bidi="ar-EG"/>
        </w:rPr>
        <w:t>آخر أن تطبيق</w:t>
      </w:r>
      <w:r w:rsidR="00444838">
        <w:rPr>
          <w:rFonts w:eastAsia="YouYuan" w:cs="Simplified Arabic" w:hint="cs"/>
          <w:kern w:val="2"/>
          <w:rtl/>
          <w:lang w:val="en-US" w:bidi="ar-EG"/>
        </w:rPr>
        <w:t>اً</w:t>
      </w:r>
      <w:r w:rsidRPr="00A14E66">
        <w:rPr>
          <w:rFonts w:eastAsia="YouYuan" w:cs="Simplified Arabic"/>
          <w:kern w:val="2"/>
          <w:rtl/>
          <w:lang w:val="en-US" w:bidi="ar-EG"/>
        </w:rPr>
        <w:t xml:space="preserve"> محدد</w:t>
      </w:r>
      <w:r w:rsidR="00444838">
        <w:rPr>
          <w:rFonts w:eastAsia="YouYuan" w:cs="Simplified Arabic" w:hint="cs"/>
          <w:kern w:val="2"/>
          <w:rtl/>
          <w:lang w:val="en-US" w:bidi="ar-EG"/>
        </w:rPr>
        <w:t>اً</w:t>
      </w:r>
      <w:r w:rsidRPr="00A14E66">
        <w:rPr>
          <w:rFonts w:eastAsia="YouYuan" w:cs="Simplified Arabic"/>
          <w:kern w:val="2"/>
          <w:rtl/>
          <w:lang w:val="en-US" w:bidi="ar-EG"/>
        </w:rPr>
        <w:t xml:space="preserve"> للبيولوجيا التركيبية - استخدام الأحماض النووية والبروتينات في الهواء الطلق لتغيير السمات والجينات أو الأنواع الأخرى من المواد الجينية، التي قد تشكل مخاطر على التنوع البيولوجي وصحة الإنسان - </w:t>
      </w:r>
      <w:r w:rsidR="000D0362">
        <w:rPr>
          <w:rFonts w:eastAsia="YouYuan" w:cs="Simplified Arabic" w:hint="cs"/>
          <w:kern w:val="2"/>
          <w:rtl/>
          <w:lang w:val="en-US" w:bidi="ar-EG"/>
        </w:rPr>
        <w:t>ي</w:t>
      </w:r>
      <w:r w:rsidRPr="00A14E66">
        <w:rPr>
          <w:rFonts w:eastAsia="YouYuan" w:cs="Simplified Arabic"/>
          <w:kern w:val="2"/>
          <w:rtl/>
          <w:lang w:val="en-US" w:bidi="ar-EG"/>
        </w:rPr>
        <w:t>عتبر قضية جديدة وناشئة. تم تلخيص التقديمات في</w:t>
      </w:r>
      <w:r w:rsidR="009B3F87">
        <w:rPr>
          <w:rFonts w:eastAsia="YouYuan" w:cs="Simplified Arabic" w:hint="cs"/>
          <w:kern w:val="2"/>
          <w:rtl/>
          <w:lang w:val="en-US" w:bidi="ar-EG"/>
        </w:rPr>
        <w:t xml:space="preserve"> هذه</w:t>
      </w:r>
      <w:r w:rsidRPr="00A14E66">
        <w:rPr>
          <w:rFonts w:eastAsia="YouYuan" w:cs="Simplified Arabic"/>
          <w:kern w:val="2"/>
          <w:rtl/>
          <w:lang w:val="en-US" w:bidi="ar-EG"/>
        </w:rPr>
        <w:t xml:space="preserve"> الوثيقة</w:t>
      </w:r>
      <w:r w:rsidR="009B3F87">
        <w:rPr>
          <w:rFonts w:eastAsia="YouYuan" w:cs="Simplified Arabic" w:hint="cs"/>
          <w:kern w:val="2"/>
          <w:rtl/>
          <w:lang w:val="en-US" w:bidi="ar-EG"/>
        </w:rPr>
        <w:t xml:space="preserve"> </w:t>
      </w:r>
      <w:hyperlink r:id="rId19" w:history="1">
        <w:r w:rsidR="009B3F87" w:rsidRPr="00041244">
          <w:rPr>
            <w:rStyle w:val="Hyperlink"/>
            <w:snapToGrid w:val="0"/>
            <w:kern w:val="22"/>
            <w:szCs w:val="22"/>
          </w:rPr>
          <w:t>CBD/SBSTTA/23/8</w:t>
        </w:r>
      </w:hyperlink>
      <w:r w:rsidR="009B3F87">
        <w:rPr>
          <w:rStyle w:val="Hyperlink"/>
          <w:rFonts w:hint="cs"/>
          <w:snapToGrid w:val="0"/>
          <w:kern w:val="22"/>
          <w:szCs w:val="22"/>
          <w:rtl/>
        </w:rPr>
        <w:t>.</w:t>
      </w:r>
    </w:p>
    <w:p w14:paraId="2705E035" w14:textId="131CBEF2" w:rsidR="00D42186" w:rsidRDefault="00D00506" w:rsidP="00D42186">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lastRenderedPageBreak/>
        <w:t>و</w:t>
      </w:r>
      <w:r w:rsidR="00A555A1" w:rsidRPr="00A555A1">
        <w:rPr>
          <w:rFonts w:eastAsia="YouYuan" w:cs="Simplified Arabic"/>
          <w:kern w:val="2"/>
          <w:rtl/>
          <w:lang w:val="en-US" w:bidi="ar-EG"/>
        </w:rPr>
        <w:t>من خلال توصية</w:t>
      </w:r>
      <w:r w:rsidR="00D969B5">
        <w:rPr>
          <w:rFonts w:eastAsia="YouYuan" w:cs="Simplified Arabic" w:hint="cs"/>
          <w:kern w:val="2"/>
          <w:rtl/>
          <w:lang w:val="en-US" w:bidi="ar-EG"/>
        </w:rPr>
        <w:t xml:space="preserve"> </w:t>
      </w:r>
      <w:r w:rsidR="00D969B5" w:rsidRPr="003D1C2A">
        <w:rPr>
          <w:rFonts w:cs="Simplified Arabic"/>
          <w:rtl/>
          <w:lang w:val="en-US"/>
        </w:rPr>
        <w:t>الهيئة الفرعية للمشورة العلمية والتقنية والتكنولوجية</w:t>
      </w:r>
      <w:r w:rsidR="00D969B5">
        <w:rPr>
          <w:rFonts w:cs="Simplified Arabic" w:hint="cs"/>
          <w:rtl/>
          <w:lang w:val="en-US"/>
        </w:rPr>
        <w:t>-</w:t>
      </w:r>
      <w:r w:rsidR="00D969B5">
        <w:rPr>
          <w:rFonts w:eastAsia="YouYuan" w:cs="Simplified Arabic" w:hint="cs"/>
          <w:kern w:val="2"/>
          <w:rtl/>
          <w:lang w:val="en-US"/>
        </w:rPr>
        <w:t xml:space="preserve"> </w:t>
      </w:r>
      <w:hyperlink r:id="rId20" w:history="1">
        <w:r w:rsidR="00D969B5" w:rsidRPr="00D969B5">
          <w:rPr>
            <w:rStyle w:val="Hyperlink"/>
            <w:rFonts w:eastAsia="YouYuan" w:cs="Simplified Arabic" w:hint="cs"/>
            <w:kern w:val="2"/>
            <w:rtl/>
            <w:lang w:val="en-US"/>
          </w:rPr>
          <w:t>23/7</w:t>
        </w:r>
      </w:hyperlink>
      <w:r w:rsidR="00A555A1" w:rsidRPr="00A555A1">
        <w:rPr>
          <w:rFonts w:eastAsia="YouYuan" w:cs="Simplified Arabic"/>
          <w:kern w:val="2"/>
          <w:rtl/>
          <w:lang w:val="en-US" w:bidi="ar-EG"/>
        </w:rPr>
        <w:t>، قررت الهيئة الفرعية أن ترجئ إلى اجتماعها الرابع والعشرين النظر في الطلب</w:t>
      </w:r>
      <w:r w:rsidR="00021D33">
        <w:rPr>
          <w:rFonts w:eastAsia="YouYuan" w:cs="Simplified Arabic" w:hint="cs"/>
          <w:kern w:val="2"/>
          <w:rtl/>
          <w:lang w:val="en-US" w:bidi="ar-EG"/>
        </w:rPr>
        <w:t xml:space="preserve"> الذي يُفيد بأن </w:t>
      </w:r>
      <w:r w:rsidR="00A555A1" w:rsidRPr="00A555A1">
        <w:rPr>
          <w:rFonts w:eastAsia="YouYuan" w:cs="Simplified Arabic"/>
          <w:kern w:val="2"/>
          <w:rtl/>
          <w:lang w:val="en-US" w:bidi="ar-EG"/>
        </w:rPr>
        <w:t xml:space="preserve">البيولوجيا التركيبية يجب أن تصنف على أنها قضية جديدة </w:t>
      </w:r>
      <w:r w:rsidR="0044748C">
        <w:rPr>
          <w:rFonts w:eastAsia="YouYuan" w:cs="Simplified Arabic" w:hint="cs"/>
          <w:kern w:val="2"/>
          <w:rtl/>
          <w:lang w:val="en-US" w:bidi="ar-EG"/>
        </w:rPr>
        <w:t>وناشئة</w:t>
      </w:r>
      <w:r w:rsidR="00A555A1" w:rsidRPr="00A555A1">
        <w:rPr>
          <w:rFonts w:eastAsia="YouYuan" w:cs="Simplified Arabic"/>
          <w:kern w:val="2"/>
          <w:rtl/>
          <w:lang w:val="en-US" w:bidi="ar-EG"/>
        </w:rPr>
        <w:t xml:space="preserve">، مع مراعاة المشورة المقدمة من </w:t>
      </w:r>
      <w:r w:rsidR="005B2BFE" w:rsidRPr="00EA2AB3">
        <w:rPr>
          <w:rFonts w:eastAsia="YouYuan" w:cs="Simplified Arabic"/>
          <w:kern w:val="2"/>
          <w:rtl/>
          <w:lang w:val="en-US" w:bidi="ar-EG"/>
        </w:rPr>
        <w:t xml:space="preserve">فريق الخبراء التقنيين المخصص </w:t>
      </w:r>
      <w:r w:rsidR="00A555A1" w:rsidRPr="00A555A1">
        <w:rPr>
          <w:rFonts w:eastAsia="YouYuan" w:cs="Simplified Arabic"/>
          <w:kern w:val="2"/>
          <w:rtl/>
          <w:lang w:val="en-US" w:bidi="ar-EG"/>
        </w:rPr>
        <w:t>بشأن البيولوجيا التركيبية. وأوصت أيضا، ريثما تظهر نتائج الاجتماع الرابع والعشرين للهيئة الفرعية بشأن موضوع البيولوجيا التركيبية، بأن يقرر مؤتمر الأطراف عدم إضافة</w:t>
      </w:r>
      <w:r w:rsidR="00A92FD5" w:rsidRPr="00A92FD5">
        <w:rPr>
          <w:rFonts w:eastAsia="YouYuan" w:cs="Simplified Arabic"/>
          <w:kern w:val="2"/>
          <w:rtl/>
          <w:lang w:val="en-US" w:bidi="ar-EG"/>
        </w:rPr>
        <w:t xml:space="preserve"> </w:t>
      </w:r>
      <w:r w:rsidR="00A92FD5" w:rsidRPr="00A555A1">
        <w:rPr>
          <w:rFonts w:eastAsia="YouYuan" w:cs="Simplified Arabic"/>
          <w:kern w:val="2"/>
          <w:rtl/>
          <w:lang w:val="en-US" w:bidi="ar-EG"/>
        </w:rPr>
        <w:t xml:space="preserve">قضية جديدة وناشئة </w:t>
      </w:r>
      <w:r w:rsidR="00F22351">
        <w:rPr>
          <w:rFonts w:eastAsia="YouYuan" w:cs="Simplified Arabic" w:hint="cs"/>
          <w:kern w:val="2"/>
          <w:rtl/>
          <w:lang w:val="en-US" w:bidi="ar-EG"/>
        </w:rPr>
        <w:t xml:space="preserve">إلى </w:t>
      </w:r>
      <w:r w:rsidR="00A555A1" w:rsidRPr="00A555A1">
        <w:rPr>
          <w:rFonts w:eastAsia="YouYuan" w:cs="Simplified Arabic"/>
          <w:kern w:val="2"/>
          <w:rtl/>
          <w:lang w:val="en-US" w:bidi="ar-EG"/>
        </w:rPr>
        <w:t xml:space="preserve">جدول أعمال الهيئة الفرعية في فترة السنتين </w:t>
      </w:r>
      <w:r w:rsidR="00F22351">
        <w:rPr>
          <w:rFonts w:eastAsia="YouYuan" w:cs="Simplified Arabic" w:hint="cs"/>
          <w:kern w:val="2"/>
          <w:rtl/>
          <w:lang w:val="en-US" w:bidi="ar-EG"/>
        </w:rPr>
        <w:t>المقبلة</w:t>
      </w:r>
      <w:r w:rsidR="00CD54CE">
        <w:rPr>
          <w:rFonts w:eastAsia="YouYuan" w:cs="Simplified Arabic" w:hint="cs"/>
          <w:kern w:val="2"/>
          <w:rtl/>
          <w:lang w:val="en-US" w:bidi="ar-EG"/>
        </w:rPr>
        <w:t xml:space="preserve">، </w:t>
      </w:r>
      <w:r w:rsidR="00A555A1" w:rsidRPr="00A555A1">
        <w:rPr>
          <w:rFonts w:eastAsia="YouYuan" w:cs="Simplified Arabic"/>
          <w:kern w:val="2"/>
          <w:rtl/>
          <w:lang w:val="en-US" w:bidi="ar-EG"/>
        </w:rPr>
        <w:t>عملاً بالإجراء المنصوص عليه في المقرر 9/29.</w:t>
      </w:r>
    </w:p>
    <w:p w14:paraId="50D60BC6" w14:textId="493CFD3B" w:rsidR="00CD54CE" w:rsidRDefault="00CD54CE" w:rsidP="00CD54C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وعلى النحو المط</w:t>
      </w:r>
      <w:r w:rsidR="00D72881">
        <w:rPr>
          <w:rFonts w:eastAsia="YouYuan" w:cs="Simplified Arabic" w:hint="cs"/>
          <w:kern w:val="2"/>
          <w:rtl/>
          <w:lang w:val="en-US" w:bidi="ar-EG"/>
        </w:rPr>
        <w:t xml:space="preserve">لوب في </w:t>
      </w:r>
      <w:r w:rsidRPr="00CD54CE">
        <w:rPr>
          <w:rFonts w:eastAsia="YouYuan" w:cs="Simplified Arabic"/>
          <w:kern w:val="2"/>
          <w:rtl/>
          <w:lang w:val="en-US" w:bidi="ar-EG"/>
        </w:rPr>
        <w:t>اختصاصاته، قدم فريق الخبراء التقنيين المخصص مشورة بشأن العلاقة بين البيولوجيا التركيبية وكل معيار من المعايير لتحديد القضايا الجديدة والناشئة على النحو المبين في</w:t>
      </w:r>
      <w:r w:rsidR="00D72881">
        <w:rPr>
          <w:rFonts w:eastAsia="YouYuan" w:cs="Simplified Arabic" w:hint="cs"/>
          <w:kern w:val="2"/>
          <w:rtl/>
          <w:lang w:val="en-US" w:bidi="ar-EG"/>
        </w:rPr>
        <w:t xml:space="preserve"> الفقرة 12 من</w:t>
      </w:r>
      <w:r w:rsidRPr="00CD54CE">
        <w:rPr>
          <w:rFonts w:eastAsia="YouYuan" w:cs="Simplified Arabic"/>
          <w:kern w:val="2"/>
          <w:rtl/>
          <w:lang w:val="en-US" w:bidi="ar-EG"/>
        </w:rPr>
        <w:t xml:space="preserve"> المقرر 12/29. ويمكن </w:t>
      </w:r>
      <w:r w:rsidR="007862C9">
        <w:rPr>
          <w:rFonts w:eastAsia="YouYuan" w:cs="Simplified Arabic" w:hint="cs"/>
          <w:kern w:val="2"/>
          <w:rtl/>
          <w:lang w:val="en-US" w:bidi="ar-EG"/>
        </w:rPr>
        <w:t>الاطلاع</w:t>
      </w:r>
      <w:r w:rsidRPr="00CD54CE">
        <w:rPr>
          <w:rFonts w:eastAsia="YouYuan" w:cs="Simplified Arabic"/>
          <w:kern w:val="2"/>
          <w:rtl/>
          <w:lang w:val="en-US" w:bidi="ar-EG"/>
        </w:rPr>
        <w:t xml:space="preserve"> على نتائج هذه المناقشة في القسم السادس من المرفق الأول.</w:t>
      </w:r>
    </w:p>
    <w:p w14:paraId="43CBA703" w14:textId="501CB934" w:rsidR="007862C9" w:rsidRPr="00A946D4" w:rsidRDefault="00B368DC" w:rsidP="007862C9">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B368DC">
        <w:rPr>
          <w:rFonts w:eastAsia="YouYuan" w:cs="Simplified Arabic"/>
          <w:kern w:val="2"/>
          <w:rtl/>
          <w:lang w:val="en-US" w:bidi="ar-EG"/>
        </w:rPr>
        <w:t>كجزء من مناقشاته</w:t>
      </w:r>
      <w:r w:rsidR="003C52E1">
        <w:rPr>
          <w:rFonts w:eastAsia="YouYuan" w:cs="Simplified Arabic" w:hint="cs"/>
          <w:kern w:val="2"/>
          <w:rtl/>
          <w:lang w:val="en-US" w:bidi="ar-EG"/>
        </w:rPr>
        <w:t xml:space="preserve"> التي أجراها</w:t>
      </w:r>
      <w:r w:rsidRPr="00B368DC">
        <w:rPr>
          <w:rFonts w:eastAsia="YouYuan" w:cs="Simplified Arabic"/>
          <w:kern w:val="2"/>
          <w:rtl/>
          <w:lang w:val="en-US" w:bidi="ar-EG"/>
        </w:rPr>
        <w:t xml:space="preserve"> في هذا الصدد، أدرك </w:t>
      </w:r>
      <w:r w:rsidR="003C52E1" w:rsidRPr="00CD54CE">
        <w:rPr>
          <w:rFonts w:eastAsia="YouYuan" w:cs="Simplified Arabic"/>
          <w:kern w:val="2"/>
          <w:rtl/>
          <w:lang w:val="en-US" w:bidi="ar-EG"/>
        </w:rPr>
        <w:t xml:space="preserve">فريق الخبراء التقنيين المخصص </w:t>
      </w:r>
      <w:r w:rsidRPr="00B368DC">
        <w:rPr>
          <w:rFonts w:eastAsia="YouYuan" w:cs="Simplified Arabic"/>
          <w:kern w:val="2"/>
          <w:rtl/>
          <w:lang w:val="en-US" w:bidi="ar-EG"/>
        </w:rPr>
        <w:t xml:space="preserve">التحدي المتمثل في وضع المعايير في </w:t>
      </w:r>
      <w:r w:rsidR="00596062">
        <w:rPr>
          <w:rFonts w:eastAsia="YouYuan" w:cs="Simplified Arabic" w:hint="cs"/>
          <w:kern w:val="2"/>
          <w:rtl/>
          <w:lang w:val="en-US" w:bidi="ar-EG"/>
        </w:rPr>
        <w:t>ال</w:t>
      </w:r>
      <w:r w:rsidRPr="00B368DC">
        <w:rPr>
          <w:rFonts w:eastAsia="YouYuan" w:cs="Simplified Arabic"/>
          <w:kern w:val="2"/>
          <w:rtl/>
          <w:lang w:val="en-US" w:bidi="ar-EG"/>
        </w:rPr>
        <w:t>سياق</w:t>
      </w:r>
      <w:r w:rsidR="00596062">
        <w:rPr>
          <w:rFonts w:eastAsia="YouYuan" w:cs="Simplified Arabic" w:hint="cs"/>
          <w:kern w:val="2"/>
          <w:rtl/>
          <w:lang w:val="en-US" w:bidi="ar-EG"/>
        </w:rPr>
        <w:t xml:space="preserve">، </w:t>
      </w:r>
      <w:r w:rsidRPr="00B368DC">
        <w:rPr>
          <w:rFonts w:eastAsia="YouYuan" w:cs="Simplified Arabic"/>
          <w:kern w:val="2"/>
          <w:rtl/>
          <w:lang w:val="en-US" w:bidi="ar-EG"/>
        </w:rPr>
        <w:t>وفهم المعايير، ونقص التوجيه حول كيفية تطبيق المعايير. وأشار فريق الخبراء التقنيين المخصص إلى صعوبة تطبيق المعايير على موضوع واسع</w:t>
      </w:r>
      <w:r w:rsidR="00A57A57">
        <w:rPr>
          <w:rFonts w:eastAsia="YouYuan" w:cs="Simplified Arabic" w:hint="cs"/>
          <w:kern w:val="2"/>
          <w:rtl/>
          <w:lang w:val="en-US" w:bidi="ar-EG"/>
        </w:rPr>
        <w:t xml:space="preserve"> النطاق</w:t>
      </w:r>
      <w:r w:rsidRPr="00B368DC">
        <w:rPr>
          <w:rFonts w:eastAsia="YouYuan" w:cs="Simplified Arabic"/>
          <w:kern w:val="2"/>
          <w:rtl/>
          <w:lang w:val="en-US" w:bidi="ar-EG"/>
        </w:rPr>
        <w:t xml:space="preserve">، مثل البيولوجيا التركيبية، وكانت </w:t>
      </w:r>
      <w:r w:rsidR="00A57A57">
        <w:rPr>
          <w:rFonts w:eastAsia="YouYuan" w:cs="Simplified Arabic" w:hint="cs"/>
          <w:kern w:val="2"/>
          <w:rtl/>
          <w:lang w:val="en-US" w:bidi="ar-EG"/>
        </w:rPr>
        <w:t>ثمة</w:t>
      </w:r>
      <w:r w:rsidRPr="00B368DC">
        <w:rPr>
          <w:rFonts w:eastAsia="YouYuan" w:cs="Simplified Arabic"/>
          <w:kern w:val="2"/>
          <w:rtl/>
          <w:lang w:val="en-US" w:bidi="ar-EG"/>
        </w:rPr>
        <w:t xml:space="preserve"> أسئلة تتعلق بمدى ملاءمة وصياغة المعايير لتحديد القضايا الجديدة والناشئة.</w:t>
      </w:r>
      <w:r w:rsidR="00A57A57" w:rsidRPr="00E53961">
        <w:rPr>
          <w:rStyle w:val="FootnoteReference"/>
          <w:snapToGrid w:val="0"/>
          <w:kern w:val="22"/>
          <w:szCs w:val="22"/>
          <w:u w:val="none"/>
        </w:rPr>
        <w:t xml:space="preserve"> </w:t>
      </w:r>
      <w:r w:rsidR="00A57A57" w:rsidRPr="00E53961">
        <w:rPr>
          <w:rStyle w:val="FootnoteReference"/>
          <w:rFonts w:ascii="Simplified Arabic" w:hAnsi="Simplified Arabic" w:cs="Simplified Arabic"/>
          <w:snapToGrid w:val="0"/>
          <w:kern w:val="22"/>
          <w:sz w:val="20"/>
          <w:u w:val="none"/>
          <w:vertAlign w:val="superscript"/>
        </w:rPr>
        <w:footnoteReference w:id="16"/>
      </w:r>
    </w:p>
    <w:p w14:paraId="119706A5" w14:textId="7DD06C5B" w:rsidR="00A946D4" w:rsidRDefault="00C32ABF" w:rsidP="00A946D4">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00A946D4" w:rsidRPr="00A946D4">
        <w:rPr>
          <w:rFonts w:eastAsia="YouYuan" w:cs="Simplified Arabic"/>
          <w:kern w:val="2"/>
          <w:rtl/>
          <w:lang w:val="en-US" w:bidi="ar-EG"/>
        </w:rPr>
        <w:t>في ضوء نتائج مناقشات فريق الخبراء التقنيين المخصص بشأن العلاقة بين البيولوجيا التركيبية ومعايير تحديد القضايا الجديدة والناشئة على النحو المبين في</w:t>
      </w:r>
      <w:r w:rsidR="00696796">
        <w:rPr>
          <w:rFonts w:eastAsia="YouYuan" w:cs="Simplified Arabic" w:hint="cs"/>
          <w:kern w:val="2"/>
          <w:rtl/>
          <w:lang w:val="en-US" w:bidi="ar-EG"/>
        </w:rPr>
        <w:t xml:space="preserve"> الفقرة 12 من</w:t>
      </w:r>
      <w:r w:rsidR="00A946D4" w:rsidRPr="00A946D4">
        <w:rPr>
          <w:rFonts w:eastAsia="YouYuan" w:cs="Simplified Arabic"/>
          <w:kern w:val="2"/>
          <w:rtl/>
          <w:lang w:val="en-US" w:bidi="ar-EG"/>
        </w:rPr>
        <w:t xml:space="preserve"> المقرر 12/29</w:t>
      </w:r>
      <w:r w:rsidR="00696796">
        <w:rPr>
          <w:rFonts w:eastAsia="YouYuan" w:cs="Simplified Arabic" w:hint="cs"/>
          <w:kern w:val="2"/>
          <w:rtl/>
          <w:lang w:val="en-US" w:bidi="ar-EG"/>
        </w:rPr>
        <w:t xml:space="preserve">، </w:t>
      </w:r>
      <w:r w:rsidR="00A946D4" w:rsidRPr="00A946D4">
        <w:rPr>
          <w:rFonts w:eastAsia="YouYuan" w:cs="Simplified Arabic"/>
          <w:kern w:val="2"/>
          <w:rtl/>
          <w:lang w:val="en-US" w:bidi="ar-EG"/>
        </w:rPr>
        <w:t>وكذلك المقترحات المتعلقة بالبيولوجيا التركيبية التي تم بحثها في</w:t>
      </w:r>
      <w:r w:rsidR="00696796" w:rsidRPr="00696796">
        <w:rPr>
          <w:rFonts w:eastAsia="YouYuan" w:cs="Simplified Arabic"/>
          <w:kern w:val="2"/>
          <w:rtl/>
          <w:lang w:val="en-US" w:bidi="ar-EG"/>
        </w:rPr>
        <w:t xml:space="preserve"> </w:t>
      </w:r>
      <w:r w:rsidR="00696796" w:rsidRPr="00A946D4">
        <w:rPr>
          <w:rFonts w:eastAsia="YouYuan" w:cs="Simplified Arabic"/>
          <w:kern w:val="2"/>
          <w:rtl/>
          <w:lang w:val="en-US" w:bidi="ar-EG"/>
        </w:rPr>
        <w:t>الاجتماع الثالث</w:t>
      </w:r>
      <w:r w:rsidR="00A946D4" w:rsidRPr="00A946D4">
        <w:rPr>
          <w:rFonts w:eastAsia="YouYuan" w:cs="Simplified Arabic"/>
          <w:kern w:val="2"/>
          <w:rtl/>
          <w:lang w:val="en-US" w:bidi="ar-EG"/>
        </w:rPr>
        <w:t xml:space="preserve"> العشرين للهيئة الفرعية، ينبغي للهيئة الفرعية أن تقدم توصية إلى مؤتمر الأطراف بشأن ما إذا كان ينبغي اعتبار البيولوجيا </w:t>
      </w:r>
      <w:r w:rsidR="00696796">
        <w:rPr>
          <w:rFonts w:eastAsia="YouYuan" w:cs="Simplified Arabic" w:hint="cs"/>
          <w:kern w:val="2"/>
          <w:rtl/>
          <w:lang w:val="en-US" w:bidi="ar-EG"/>
        </w:rPr>
        <w:t>التركيبية</w:t>
      </w:r>
      <w:r w:rsidR="002E3874">
        <w:rPr>
          <w:rFonts w:eastAsia="YouYuan" w:cs="Simplified Arabic" w:hint="cs"/>
          <w:kern w:val="2"/>
          <w:rtl/>
          <w:lang w:val="en-US" w:bidi="ar-EG"/>
        </w:rPr>
        <w:t xml:space="preserve"> بمثابة</w:t>
      </w:r>
      <w:r w:rsidR="00A946D4" w:rsidRPr="00A946D4">
        <w:rPr>
          <w:rFonts w:eastAsia="YouYuan" w:cs="Simplified Arabic"/>
          <w:kern w:val="2"/>
          <w:rtl/>
          <w:lang w:val="en-US" w:bidi="ar-EG"/>
        </w:rPr>
        <w:t xml:space="preserve"> قضية جديدة وناشئة أم لا.</w:t>
      </w:r>
    </w:p>
    <w:p w14:paraId="3FD9EA5A" w14:textId="384F2E6A" w:rsidR="007F0DA7" w:rsidRPr="000F439E" w:rsidRDefault="00EE39F0" w:rsidP="007F0DA7">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EE39F0">
        <w:rPr>
          <w:rFonts w:eastAsia="YouYuan" w:cs="Simplified Arabic"/>
          <w:kern w:val="2"/>
          <w:rtl/>
          <w:lang w:val="en-US" w:bidi="ar-EG"/>
        </w:rPr>
        <w:t xml:space="preserve">الإضافة إلى ذلك، قد ترغب الهيئة الفرعية في </w:t>
      </w:r>
      <w:r w:rsidR="004301EB">
        <w:rPr>
          <w:rFonts w:eastAsia="YouYuan" w:cs="Simplified Arabic" w:hint="cs"/>
          <w:kern w:val="2"/>
          <w:rtl/>
          <w:lang w:val="en-US" w:bidi="ar-EG"/>
        </w:rPr>
        <w:t>الإقرار</w:t>
      </w:r>
      <w:r w:rsidRPr="00EE39F0">
        <w:rPr>
          <w:rFonts w:eastAsia="YouYuan" w:cs="Simplified Arabic"/>
          <w:kern w:val="2"/>
          <w:rtl/>
          <w:lang w:val="en-US" w:bidi="ar-EG"/>
        </w:rPr>
        <w:t xml:space="preserve"> بالتحديات الت</w:t>
      </w:r>
      <w:r w:rsidR="00FF66A0">
        <w:rPr>
          <w:rFonts w:eastAsia="YouYuan" w:cs="Simplified Arabic" w:hint="cs"/>
          <w:kern w:val="2"/>
          <w:rtl/>
          <w:lang w:val="en-US" w:bidi="ar-EG"/>
        </w:rPr>
        <w:t>ي ي</w:t>
      </w:r>
      <w:r w:rsidRPr="00EE39F0">
        <w:rPr>
          <w:rFonts w:eastAsia="YouYuan" w:cs="Simplified Arabic"/>
          <w:kern w:val="2"/>
          <w:rtl/>
          <w:lang w:val="en-US" w:bidi="ar-EG"/>
        </w:rPr>
        <w:t xml:space="preserve">واجهها </w:t>
      </w:r>
      <w:r w:rsidRPr="00A946D4">
        <w:rPr>
          <w:rFonts w:eastAsia="YouYuan" w:cs="Simplified Arabic"/>
          <w:kern w:val="2"/>
          <w:rtl/>
          <w:lang w:val="en-US" w:bidi="ar-EG"/>
        </w:rPr>
        <w:t xml:space="preserve">فريق الخبراء التقنيين المخصص </w:t>
      </w:r>
      <w:r w:rsidRPr="00EE39F0">
        <w:rPr>
          <w:rFonts w:eastAsia="YouYuan" w:cs="Simplified Arabic"/>
          <w:kern w:val="2"/>
          <w:rtl/>
          <w:lang w:val="en-US" w:bidi="ar-EG"/>
        </w:rPr>
        <w:t xml:space="preserve">في وضع معايير القضايا الجديدة والناشئة في السياق، وفهم المعايير، ونقص التوجيه حول كيفية تطبيق المعايير. وقد </w:t>
      </w:r>
      <w:r w:rsidR="00596062">
        <w:rPr>
          <w:rFonts w:eastAsia="YouYuan" w:cs="Simplified Arabic" w:hint="cs"/>
          <w:kern w:val="2"/>
          <w:rtl/>
          <w:lang w:val="en-US" w:bidi="ar-EG"/>
        </w:rPr>
        <w:t>ت</w:t>
      </w:r>
      <w:r w:rsidRPr="00EE39F0">
        <w:rPr>
          <w:rFonts w:eastAsia="YouYuan" w:cs="Simplified Arabic"/>
          <w:kern w:val="2"/>
          <w:rtl/>
          <w:lang w:val="en-US" w:bidi="ar-EG"/>
        </w:rPr>
        <w:t xml:space="preserve">رغب في التوصية بأن يدعو مؤتمر الأطراف إلى تقديم الآراء بشأن مقترحات لتحسين معايير تحديد القضايا الجديدة والناشئة وكيفية تطبيق هذه المعايير. وعلاوة على ذلك، </w:t>
      </w:r>
      <w:r w:rsidR="007A70A3">
        <w:rPr>
          <w:rFonts w:eastAsia="YouYuan" w:cs="Simplified Arabic" w:hint="cs"/>
          <w:kern w:val="2"/>
          <w:rtl/>
          <w:lang w:val="en-US" w:bidi="ar-EG"/>
        </w:rPr>
        <w:t xml:space="preserve">وعلى النحو المطلوب </w:t>
      </w:r>
      <w:r w:rsidRPr="00EE39F0">
        <w:rPr>
          <w:rFonts w:eastAsia="YouYuan" w:cs="Simplified Arabic"/>
          <w:kern w:val="2"/>
          <w:rtl/>
          <w:lang w:val="en-US" w:bidi="ar-EG"/>
        </w:rPr>
        <w:t>في الفقرة 18 (ب) من المقرر 14/19، قد ترغب الهيئة الفرعية في أن تحيط علما بالتحليل الأولي الذي أجر</w:t>
      </w:r>
      <w:r w:rsidR="007A70A3">
        <w:rPr>
          <w:rFonts w:eastAsia="YouYuan" w:cs="Simplified Arabic" w:hint="cs"/>
          <w:kern w:val="2"/>
          <w:rtl/>
          <w:lang w:val="en-US" w:bidi="ar-EG"/>
        </w:rPr>
        <w:t>ته</w:t>
      </w:r>
      <w:r w:rsidRPr="00EE39F0">
        <w:rPr>
          <w:rFonts w:eastAsia="YouYuan" w:cs="Simplified Arabic"/>
          <w:kern w:val="2"/>
          <w:rtl/>
          <w:lang w:val="en-US" w:bidi="ar-EG"/>
        </w:rPr>
        <w:t xml:space="preserve"> الأمين</w:t>
      </w:r>
      <w:r w:rsidR="007A70A3">
        <w:rPr>
          <w:rFonts w:eastAsia="YouYuan" w:cs="Simplified Arabic" w:hint="cs"/>
          <w:kern w:val="2"/>
          <w:rtl/>
          <w:lang w:val="en-US" w:bidi="ar-EG"/>
        </w:rPr>
        <w:t>ة</w:t>
      </w:r>
      <w:r w:rsidRPr="00EE39F0">
        <w:rPr>
          <w:rFonts w:eastAsia="YouYuan" w:cs="Simplified Arabic"/>
          <w:kern w:val="2"/>
          <w:rtl/>
          <w:lang w:val="en-US" w:bidi="ar-EG"/>
        </w:rPr>
        <w:t xml:space="preserve"> التنفيذي</w:t>
      </w:r>
      <w:r w:rsidR="007A70A3">
        <w:rPr>
          <w:rFonts w:eastAsia="YouYuan" w:cs="Simplified Arabic" w:hint="cs"/>
          <w:kern w:val="2"/>
          <w:rtl/>
          <w:lang w:val="en-US" w:bidi="ar-EG"/>
        </w:rPr>
        <w:t>ة</w:t>
      </w:r>
      <w:r w:rsidRPr="00EE39F0">
        <w:rPr>
          <w:rFonts w:eastAsia="YouYuan" w:cs="Simplified Arabic"/>
          <w:kern w:val="2"/>
          <w:rtl/>
          <w:lang w:val="en-US" w:bidi="ar-EG"/>
        </w:rPr>
        <w:t xml:space="preserve"> مقابل معايير تحديد القضايا الجديدة والناشئة</w:t>
      </w:r>
      <w:r w:rsidR="00143051">
        <w:rPr>
          <w:rFonts w:eastAsia="YouYuan" w:cs="Simplified Arabic" w:hint="cs"/>
          <w:kern w:val="2"/>
          <w:rtl/>
          <w:lang w:val="en-US" w:bidi="ar-EG"/>
        </w:rPr>
        <w:t>.</w:t>
      </w:r>
      <w:r w:rsidR="00143051" w:rsidRPr="00143051">
        <w:rPr>
          <w:bCs/>
          <w:iCs/>
          <w:snapToGrid w:val="0"/>
          <w:kern w:val="22"/>
          <w:szCs w:val="22"/>
          <w:vertAlign w:val="superscript"/>
        </w:rPr>
        <w:t xml:space="preserve"> </w:t>
      </w:r>
      <w:r w:rsidR="00143051" w:rsidRPr="00041244">
        <w:rPr>
          <w:bCs/>
          <w:iCs/>
          <w:snapToGrid w:val="0"/>
          <w:kern w:val="22"/>
          <w:szCs w:val="22"/>
          <w:vertAlign w:val="superscript"/>
        </w:rPr>
        <w:footnoteReference w:id="17"/>
      </w:r>
    </w:p>
    <w:p w14:paraId="61D775FA" w14:textId="3782B466" w:rsidR="000F439E" w:rsidRPr="000F439E" w:rsidRDefault="000F439E" w:rsidP="00DB3068">
      <w:pPr>
        <w:suppressLineNumbers/>
        <w:suppressAutoHyphens/>
        <w:kinsoku w:val="0"/>
        <w:overflowPunct w:val="0"/>
        <w:autoSpaceDE w:val="0"/>
        <w:autoSpaceDN w:val="0"/>
        <w:bidi/>
        <w:adjustRightInd w:val="0"/>
        <w:snapToGrid w:val="0"/>
        <w:spacing w:before="120" w:after="120"/>
        <w:ind w:left="1620" w:firstLine="540"/>
        <w:rPr>
          <w:rFonts w:cs="Simplified Arabic"/>
          <w:b/>
          <w:bCs/>
          <w:snapToGrid w:val="0"/>
          <w:kern w:val="22"/>
          <w:sz w:val="24"/>
          <w:lang w:val="en-US"/>
        </w:rPr>
      </w:pPr>
      <w:r>
        <w:rPr>
          <w:rFonts w:cs="Simplified Arabic" w:hint="cs"/>
          <w:b/>
          <w:bCs/>
          <w:snapToGrid w:val="0"/>
          <w:kern w:val="22"/>
          <w:sz w:val="24"/>
          <w:rtl/>
        </w:rPr>
        <w:t>خامسا</w:t>
      </w:r>
      <w:r w:rsidRPr="000F439E">
        <w:rPr>
          <w:rFonts w:cs="Simplified Arabic" w:hint="cs"/>
          <w:b/>
          <w:bCs/>
          <w:snapToGrid w:val="0"/>
          <w:kern w:val="22"/>
          <w:sz w:val="24"/>
          <w:rtl/>
        </w:rPr>
        <w:t>.</w:t>
      </w:r>
      <w:r>
        <w:rPr>
          <w:rFonts w:cs="Simplified Arabic"/>
          <w:b/>
          <w:bCs/>
          <w:snapToGrid w:val="0"/>
          <w:kern w:val="22"/>
          <w:sz w:val="24"/>
          <w:rtl/>
        </w:rPr>
        <w:tab/>
      </w:r>
      <w:r>
        <w:rPr>
          <w:rFonts w:cs="Simplified Arabic" w:hint="cs"/>
          <w:b/>
          <w:bCs/>
          <w:snapToGrid w:val="0"/>
          <w:kern w:val="22"/>
          <w:sz w:val="24"/>
          <w:rtl/>
        </w:rPr>
        <w:t>التوصيات المقترحة</w:t>
      </w:r>
    </w:p>
    <w:p w14:paraId="26F372A8" w14:textId="3781D040" w:rsidR="000F439E" w:rsidRDefault="000F439E" w:rsidP="000F439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0F439E">
        <w:rPr>
          <w:rFonts w:eastAsia="YouYuan" w:cs="Simplified Arabic"/>
          <w:kern w:val="2"/>
          <w:rtl/>
          <w:lang w:val="en-US" w:bidi="ar-EG"/>
        </w:rPr>
        <w:t>قد ترغب الهيئة الفرعية للمشورة العلمية والتقنية والتكنولوجية في أن توصي مؤتمر الأطراف في اجتماعه الخامس عشر باعتماد مقرر على غرار ما يلي:</w:t>
      </w:r>
    </w:p>
    <w:p w14:paraId="0A1F07C3" w14:textId="145B63E0" w:rsidR="00790461" w:rsidRPr="00AD1AF9" w:rsidRDefault="00790461" w:rsidP="00790461">
      <w:pPr>
        <w:suppressLineNumbers/>
        <w:suppressAutoHyphens/>
        <w:kinsoku w:val="0"/>
        <w:overflowPunct w:val="0"/>
        <w:autoSpaceDE w:val="0"/>
        <w:autoSpaceDN w:val="0"/>
        <w:bidi/>
        <w:adjustRightInd w:val="0"/>
        <w:snapToGrid w:val="0"/>
        <w:spacing w:before="120" w:after="120" w:line="216" w:lineRule="auto"/>
        <w:ind w:left="720"/>
        <w:rPr>
          <w:rFonts w:eastAsia="YouYuan" w:cs="Simplified Arabic"/>
          <w:i/>
          <w:iCs/>
          <w:kern w:val="2"/>
          <w:rtl/>
          <w:lang w:val="en-US" w:bidi="ar-EG"/>
        </w:rPr>
      </w:pPr>
      <w:r w:rsidRPr="00AD1AF9">
        <w:rPr>
          <w:rFonts w:eastAsia="YouYuan" w:cs="Simplified Arabic" w:hint="cs"/>
          <w:i/>
          <w:iCs/>
          <w:kern w:val="2"/>
          <w:rtl/>
          <w:lang w:val="en-US" w:bidi="ar-EG"/>
        </w:rPr>
        <w:t>إن مؤتمر الأطراف،</w:t>
      </w:r>
    </w:p>
    <w:p w14:paraId="111337F5" w14:textId="7672AA24" w:rsidR="00790461" w:rsidRDefault="00790461" w:rsidP="005D621D">
      <w:pPr>
        <w:bidi/>
        <w:spacing w:after="120"/>
        <w:ind w:left="720" w:firstLine="720"/>
        <w:rPr>
          <w:rFonts w:ascii="Simplified Arabic" w:eastAsia="PMingLiU" w:hAnsi="Simplified Arabic" w:cs="Simplified Arabic"/>
          <w:sz w:val="24"/>
          <w:rtl/>
          <w:lang w:val="fr-CA" w:eastAsia="ar-SA"/>
        </w:rPr>
      </w:pPr>
      <w:r w:rsidRPr="005D621D">
        <w:rPr>
          <w:rFonts w:ascii="Simplified Arabic" w:eastAsia="PMingLiU" w:hAnsi="Simplified Arabic" w:cs="Simplified Arabic"/>
          <w:i/>
          <w:iCs/>
          <w:sz w:val="24"/>
          <w:rtl/>
          <w:lang w:val="fr-CA" w:eastAsia="ar-SA"/>
        </w:rPr>
        <w:t>إذ يشير</w:t>
      </w:r>
      <w:r w:rsidRPr="005D621D">
        <w:rPr>
          <w:rFonts w:ascii="Simplified Arabic" w:eastAsia="PMingLiU" w:hAnsi="Simplified Arabic" w:cs="Simplified Arabic"/>
          <w:sz w:val="24"/>
          <w:rtl/>
          <w:lang w:val="fr-CA" w:eastAsia="ar-SA"/>
        </w:rPr>
        <w:t xml:space="preserve"> إلى المقرر </w:t>
      </w:r>
      <w:hyperlink r:id="rId21" w:history="1">
        <w:r w:rsidRPr="009E332D">
          <w:rPr>
            <w:rStyle w:val="Hyperlink"/>
            <w:rFonts w:ascii="Simplified Arabic" w:eastAsia="PMingLiU" w:hAnsi="Simplified Arabic" w:cs="Simplified Arabic"/>
            <w:sz w:val="24"/>
            <w:rtl/>
            <w:lang w:val="fr-CA" w:eastAsia="ar-SA"/>
          </w:rPr>
          <w:t>14/19</w:t>
        </w:r>
      </w:hyperlink>
      <w:r w:rsidRPr="005D621D">
        <w:rPr>
          <w:rFonts w:ascii="Simplified Arabic" w:eastAsia="PMingLiU" w:hAnsi="Simplified Arabic" w:cs="Simplified Arabic"/>
          <w:sz w:val="24"/>
          <w:rtl/>
          <w:lang w:val="fr-CA" w:eastAsia="ar-SA"/>
        </w:rPr>
        <w:t>، الذي اتفق فيه على</w:t>
      </w:r>
      <w:r w:rsidR="0015200B">
        <w:rPr>
          <w:rFonts w:ascii="Simplified Arabic" w:eastAsia="PMingLiU" w:hAnsi="Simplified Arabic" w:cs="Simplified Arabic" w:hint="cs"/>
          <w:sz w:val="24"/>
          <w:rtl/>
          <w:lang w:val="fr-CA" w:eastAsia="ar-SA"/>
        </w:rPr>
        <w:t xml:space="preserve"> </w:t>
      </w:r>
      <w:r w:rsidR="0015200B" w:rsidRPr="00F927F9">
        <w:rPr>
          <w:rFonts w:eastAsia="YouYuan" w:cs="Simplified Arabic"/>
          <w:kern w:val="2"/>
          <w:rtl/>
          <w:lang w:bidi="ar-EG"/>
        </w:rPr>
        <w:t xml:space="preserve">أن </w:t>
      </w:r>
      <w:r w:rsidR="0015200B" w:rsidRPr="00F927F9">
        <w:rPr>
          <w:rFonts w:eastAsia="YouYuan" w:cs="Simplified Arabic" w:hint="cs"/>
          <w:kern w:val="2"/>
          <w:rtl/>
          <w:lang w:bidi="ar-EG"/>
        </w:rPr>
        <w:t xml:space="preserve">هناك حاجة إلى </w:t>
      </w:r>
      <w:r w:rsidR="0015200B" w:rsidRPr="00F927F9">
        <w:rPr>
          <w:rFonts w:eastAsia="YouYuan" w:cs="Simplified Arabic"/>
          <w:kern w:val="2"/>
          <w:rtl/>
          <w:lang w:bidi="ar-EG"/>
        </w:rPr>
        <w:t xml:space="preserve">إجراء مسح أفقي </w:t>
      </w:r>
      <w:r w:rsidR="0015200B">
        <w:rPr>
          <w:rFonts w:eastAsia="YouYuan" w:cs="Simplified Arabic" w:hint="cs"/>
          <w:kern w:val="2"/>
          <w:rtl/>
          <w:lang w:bidi="ar-EG"/>
        </w:rPr>
        <w:t>واسع</w:t>
      </w:r>
      <w:r w:rsidR="004301EB">
        <w:rPr>
          <w:rFonts w:eastAsia="YouYuan" w:cs="Simplified Arabic" w:hint="cs"/>
          <w:kern w:val="2"/>
          <w:rtl/>
          <w:lang w:bidi="ar-EG"/>
        </w:rPr>
        <w:t xml:space="preserve"> النطاق وبشكل </w:t>
      </w:r>
      <w:r w:rsidR="0015200B" w:rsidRPr="00F927F9">
        <w:rPr>
          <w:rFonts w:eastAsia="YouYuan" w:cs="Simplified Arabic"/>
          <w:kern w:val="2"/>
          <w:rtl/>
          <w:lang w:bidi="ar-EG"/>
        </w:rPr>
        <w:t xml:space="preserve">منتظم ورصد وتقييم </w:t>
      </w:r>
      <w:r w:rsidR="0015200B" w:rsidRPr="00F927F9">
        <w:rPr>
          <w:rFonts w:eastAsia="YouYuan" w:cs="Simplified Arabic" w:hint="cs"/>
          <w:kern w:val="2"/>
          <w:rtl/>
          <w:lang w:bidi="ar-EG"/>
        </w:rPr>
        <w:t>ل</w:t>
      </w:r>
      <w:r w:rsidR="0015200B">
        <w:rPr>
          <w:rFonts w:eastAsia="YouYuan" w:cs="Simplified Arabic" w:hint="cs"/>
          <w:kern w:val="2"/>
          <w:rtl/>
          <w:lang w:bidi="ar-EG"/>
        </w:rPr>
        <w:t>أحدث ا</w:t>
      </w:r>
      <w:r w:rsidR="0015200B" w:rsidRPr="00F927F9">
        <w:rPr>
          <w:rFonts w:eastAsia="YouYuan" w:cs="Simplified Arabic"/>
          <w:kern w:val="2"/>
          <w:rtl/>
          <w:lang w:bidi="ar-EG"/>
        </w:rPr>
        <w:t>لتطورا</w:t>
      </w:r>
      <w:r w:rsidR="0015200B">
        <w:rPr>
          <w:rFonts w:eastAsia="YouYuan" w:cs="Simplified Arabic" w:hint="cs"/>
          <w:kern w:val="2"/>
          <w:rtl/>
          <w:lang w:bidi="ar-EG"/>
        </w:rPr>
        <w:t xml:space="preserve">ت التكنولوجية </w:t>
      </w:r>
      <w:r w:rsidR="0015200B" w:rsidRPr="00F927F9">
        <w:rPr>
          <w:rFonts w:eastAsia="YouYuan" w:cs="Simplified Arabic"/>
          <w:kern w:val="2"/>
          <w:rtl/>
          <w:lang w:bidi="ar-EG"/>
        </w:rPr>
        <w:t xml:space="preserve">لاستعراض المعلومات الجديدة المتعلقة بالآثار الإيجابية </w:t>
      </w:r>
      <w:r w:rsidR="0015200B" w:rsidRPr="00F927F9">
        <w:rPr>
          <w:rFonts w:eastAsia="YouYuan" w:cs="Simplified Arabic" w:hint="cs"/>
          <w:kern w:val="2"/>
          <w:rtl/>
          <w:lang w:bidi="ar-EG"/>
        </w:rPr>
        <w:t xml:space="preserve">المحتملة </w:t>
      </w:r>
      <w:r w:rsidR="0015200B" w:rsidRPr="00F927F9">
        <w:rPr>
          <w:rFonts w:eastAsia="YouYuan" w:cs="Simplified Arabic"/>
          <w:kern w:val="2"/>
          <w:rtl/>
          <w:lang w:bidi="ar-EG"/>
        </w:rPr>
        <w:t>و</w:t>
      </w:r>
      <w:r w:rsidR="0015200B" w:rsidRPr="00F927F9">
        <w:rPr>
          <w:rFonts w:eastAsia="YouYuan" w:cs="Simplified Arabic" w:hint="cs"/>
          <w:kern w:val="2"/>
          <w:rtl/>
          <w:lang w:bidi="ar-EG"/>
        </w:rPr>
        <w:t xml:space="preserve">الآثار </w:t>
      </w:r>
      <w:r w:rsidR="0015200B" w:rsidRPr="00F927F9">
        <w:rPr>
          <w:rFonts w:eastAsia="YouYuan" w:cs="Simplified Arabic"/>
          <w:kern w:val="2"/>
          <w:rtl/>
          <w:lang w:bidi="ar-EG"/>
        </w:rPr>
        <w:t>السلبية</w:t>
      </w:r>
      <w:r w:rsidR="0015200B" w:rsidRPr="00F927F9">
        <w:rPr>
          <w:rFonts w:eastAsia="YouYuan" w:cs="Simplified Arabic" w:hint="cs"/>
          <w:kern w:val="2"/>
          <w:rtl/>
          <w:lang w:bidi="ar-EG"/>
        </w:rPr>
        <w:t xml:space="preserve"> المحتملة</w:t>
      </w:r>
      <w:r w:rsidR="0015200B" w:rsidRPr="00F927F9">
        <w:rPr>
          <w:rFonts w:eastAsia="YouYuan" w:cs="Simplified Arabic"/>
          <w:kern w:val="2"/>
          <w:rtl/>
          <w:lang w:bidi="ar-EG"/>
        </w:rPr>
        <w:t xml:space="preserve"> للبيولوجيا التركيبية مقابل الأهداف الثلاثة للاتفاقية </w:t>
      </w:r>
      <w:r w:rsidRPr="005D621D">
        <w:rPr>
          <w:rFonts w:ascii="Simplified Arabic" w:eastAsia="PMingLiU" w:hAnsi="Simplified Arabic" w:cs="Simplified Arabic"/>
          <w:sz w:val="24"/>
          <w:rtl/>
          <w:lang w:val="fr-CA" w:eastAsia="ar-SA"/>
        </w:rPr>
        <w:t>وأهداف بروتوكول قرطاجنة للسلامة الأحيائية وبروتوكول ناغويا بشأن الحصول وتقاسم المنافع</w:t>
      </w:r>
      <w:r w:rsidR="0015200B">
        <w:rPr>
          <w:rFonts w:ascii="Simplified Arabic" w:eastAsia="PMingLiU" w:hAnsi="Simplified Arabic" w:cs="Simplified Arabic" w:hint="cs"/>
          <w:sz w:val="24"/>
          <w:rtl/>
          <w:lang w:val="fr-CA" w:eastAsia="ar-SA"/>
        </w:rPr>
        <w:t>؛</w:t>
      </w:r>
    </w:p>
    <w:p w14:paraId="7377EE6D" w14:textId="5D067913" w:rsidR="00AD1AF9" w:rsidRDefault="00AD1AF9" w:rsidP="00AD1AF9">
      <w:pPr>
        <w:bidi/>
        <w:spacing w:after="120"/>
        <w:ind w:left="720" w:firstLine="720"/>
        <w:rPr>
          <w:rFonts w:ascii="Simplified Arabic" w:eastAsia="PMingLiU" w:hAnsi="Simplified Arabic" w:cs="Simplified Arabic"/>
          <w:sz w:val="24"/>
          <w:rtl/>
          <w:lang w:val="fr-CA" w:eastAsia="ar-SA"/>
        </w:rPr>
      </w:pPr>
      <w:r w:rsidRPr="00AD1AF9">
        <w:rPr>
          <w:rFonts w:ascii="Simplified Arabic" w:eastAsia="PMingLiU" w:hAnsi="Simplified Arabic" w:cs="Simplified Arabic"/>
          <w:i/>
          <w:iCs/>
          <w:sz w:val="24"/>
          <w:rtl/>
          <w:lang w:val="fr-CA" w:eastAsia="ar-SA"/>
        </w:rPr>
        <w:lastRenderedPageBreak/>
        <w:t>وإذ يرحب</w:t>
      </w:r>
      <w:r w:rsidRPr="00AD1AF9">
        <w:rPr>
          <w:rFonts w:ascii="Simplified Arabic" w:eastAsia="PMingLiU" w:hAnsi="Simplified Arabic" w:cs="Simplified Arabic"/>
          <w:sz w:val="24"/>
          <w:rtl/>
          <w:lang w:val="fr-CA" w:eastAsia="ar-SA"/>
        </w:rPr>
        <w:t xml:space="preserve"> بنتائج اجتماع فريق الخبراء التقنيين المخصص المعني بالبيولوجيا التركيبية الذي عقد في مونتريال، كندا، </w:t>
      </w:r>
      <w:r>
        <w:rPr>
          <w:rFonts w:ascii="Simplified Arabic" w:eastAsia="PMingLiU" w:hAnsi="Simplified Arabic" w:cs="Simplified Arabic" w:hint="cs"/>
          <w:sz w:val="24"/>
          <w:rtl/>
          <w:lang w:val="fr-CA" w:eastAsia="ar-SA"/>
        </w:rPr>
        <w:t xml:space="preserve">في الفترة </w:t>
      </w:r>
      <w:r w:rsidRPr="00AD1AF9">
        <w:rPr>
          <w:rFonts w:ascii="Simplified Arabic" w:eastAsia="PMingLiU" w:hAnsi="Simplified Arabic" w:cs="Simplified Arabic"/>
          <w:sz w:val="24"/>
          <w:rtl/>
          <w:lang w:val="fr-CA" w:eastAsia="ar-SA"/>
        </w:rPr>
        <w:t>من 4 إلى 7 يوني</w:t>
      </w:r>
      <w:r w:rsidR="00034083">
        <w:rPr>
          <w:rFonts w:ascii="Simplified Arabic" w:eastAsia="PMingLiU" w:hAnsi="Simplified Arabic" w:cs="Simplified Arabic" w:hint="cs"/>
          <w:sz w:val="24"/>
          <w:rtl/>
          <w:lang w:val="fr-CA" w:eastAsia="ar-SA"/>
        </w:rPr>
        <w:t>ه/حزيران</w:t>
      </w:r>
      <w:r w:rsidRPr="00AD1AF9">
        <w:rPr>
          <w:rFonts w:ascii="Simplified Arabic" w:eastAsia="PMingLiU" w:hAnsi="Simplified Arabic" w:cs="Simplified Arabic"/>
          <w:sz w:val="24"/>
          <w:rtl/>
          <w:lang w:val="fr-CA" w:eastAsia="ar-SA"/>
        </w:rPr>
        <w:t xml:space="preserve"> 2019</w:t>
      </w:r>
      <w:r w:rsidR="00034083">
        <w:rPr>
          <w:rFonts w:ascii="Simplified Arabic" w:eastAsia="PMingLiU" w:hAnsi="Simplified Arabic" w:cs="Simplified Arabic" w:hint="cs"/>
          <w:sz w:val="24"/>
          <w:rtl/>
          <w:lang w:val="fr-CA" w:eastAsia="ar-SA"/>
        </w:rPr>
        <w:t>،</w:t>
      </w:r>
      <w:r w:rsidR="00034083" w:rsidRPr="00034083">
        <w:rPr>
          <w:rStyle w:val="FootnoteReference"/>
          <w:rFonts w:ascii="Simplified Arabic" w:hAnsi="Simplified Arabic" w:cs="Simplified Arabic"/>
          <w:kern w:val="22"/>
          <w:sz w:val="20"/>
          <w:u w:val="none"/>
          <w:vertAlign w:val="superscript"/>
        </w:rPr>
        <w:footnoteReference w:id="18"/>
      </w:r>
    </w:p>
    <w:p w14:paraId="4C7D3D81" w14:textId="11C34691" w:rsidR="00034083" w:rsidRDefault="00064B9C" w:rsidP="00D61DF3">
      <w:pPr>
        <w:numPr>
          <w:ilvl w:val="0"/>
          <w:numId w:val="23"/>
        </w:numPr>
        <w:bidi/>
        <w:spacing w:after="100" w:line="204" w:lineRule="auto"/>
        <w:ind w:left="0" w:firstLine="673"/>
        <w:rPr>
          <w:rFonts w:eastAsia="YouYuan" w:cs="Simplified Arabic"/>
          <w:kern w:val="2"/>
          <w:lang w:val="en-US" w:bidi="ar-EG"/>
        </w:rPr>
      </w:pPr>
      <w:r>
        <w:rPr>
          <w:rFonts w:eastAsia="YouYuan" w:cs="Simplified Arabic" w:hint="cs"/>
          <w:i/>
          <w:iCs/>
          <w:kern w:val="2"/>
          <w:rtl/>
          <w:lang w:val="en-US" w:bidi="ar-EG"/>
        </w:rPr>
        <w:t>إنشاء</w:t>
      </w:r>
      <w:r w:rsidR="00034083" w:rsidRPr="00D61DF3">
        <w:rPr>
          <w:rFonts w:eastAsia="YouYuan" w:cs="Simplified Arabic"/>
          <w:kern w:val="2"/>
          <w:rtl/>
          <w:lang w:val="en-US" w:bidi="ar-EG"/>
        </w:rPr>
        <w:t>عملية ل</w:t>
      </w:r>
      <w:r w:rsidR="008A09FC">
        <w:rPr>
          <w:rFonts w:eastAsia="YouYuan" w:cs="Simplified Arabic" w:hint="cs"/>
          <w:kern w:val="2"/>
          <w:rtl/>
          <w:lang w:val="en-US" w:bidi="ar-EG"/>
        </w:rPr>
        <w:t xml:space="preserve">إجراء </w:t>
      </w:r>
      <w:r w:rsidR="00034083" w:rsidRPr="00D61DF3">
        <w:rPr>
          <w:rFonts w:eastAsia="YouYuan" w:cs="Simplified Arabic"/>
          <w:kern w:val="2"/>
          <w:rtl/>
          <w:lang w:val="en-US" w:bidi="ar-EG"/>
        </w:rPr>
        <w:t>مسح أفق</w:t>
      </w:r>
      <w:r w:rsidR="008A09FC">
        <w:rPr>
          <w:rFonts w:eastAsia="YouYuan" w:cs="Simplified Arabic" w:hint="cs"/>
          <w:kern w:val="2"/>
          <w:rtl/>
          <w:lang w:val="en-US" w:bidi="ar-EG"/>
        </w:rPr>
        <w:t>ي</w:t>
      </w:r>
      <w:r w:rsidR="00D175E7">
        <w:rPr>
          <w:rFonts w:eastAsia="YouYuan" w:cs="Simplified Arabic" w:hint="cs"/>
          <w:kern w:val="2"/>
          <w:rtl/>
          <w:lang w:val="en-US" w:bidi="ar-EG"/>
        </w:rPr>
        <w:t xml:space="preserve"> واسع ال</w:t>
      </w:r>
      <w:r w:rsidR="00034083" w:rsidRPr="00D61DF3">
        <w:rPr>
          <w:rFonts w:eastAsia="YouYuan" w:cs="Simplified Arabic"/>
          <w:kern w:val="2"/>
          <w:rtl/>
          <w:lang w:val="en-US" w:bidi="ar-EG"/>
        </w:rPr>
        <w:t xml:space="preserve">نطاق </w:t>
      </w:r>
      <w:r w:rsidR="00D175E7">
        <w:rPr>
          <w:rFonts w:eastAsia="YouYuan" w:cs="Simplified Arabic" w:hint="cs"/>
          <w:kern w:val="2"/>
          <w:rtl/>
          <w:lang w:val="en-US" w:bidi="ar-EG"/>
        </w:rPr>
        <w:t xml:space="preserve">وبشكل </w:t>
      </w:r>
      <w:r w:rsidR="00034083" w:rsidRPr="00D61DF3">
        <w:rPr>
          <w:rFonts w:eastAsia="YouYuan" w:cs="Simplified Arabic"/>
          <w:kern w:val="2"/>
          <w:rtl/>
          <w:lang w:val="en-US" w:bidi="ar-EG"/>
        </w:rPr>
        <w:t>منتظم ورصد وتقييم أحدث التطورات التكنولوجية في</w:t>
      </w:r>
      <w:r w:rsidR="008A09FC" w:rsidRPr="008A09FC">
        <w:rPr>
          <w:rFonts w:ascii="Simplified Arabic" w:eastAsia="PMingLiU" w:hAnsi="Simplified Arabic" w:cs="Simplified Arabic"/>
          <w:sz w:val="24"/>
          <w:rtl/>
          <w:lang w:val="fr-CA" w:eastAsia="ar-SA"/>
        </w:rPr>
        <w:t xml:space="preserve"> </w:t>
      </w:r>
      <w:r w:rsidR="008A09FC" w:rsidRPr="00AD1AF9">
        <w:rPr>
          <w:rFonts w:ascii="Simplified Arabic" w:eastAsia="PMingLiU" w:hAnsi="Simplified Arabic" w:cs="Simplified Arabic"/>
          <w:sz w:val="24"/>
          <w:rtl/>
          <w:lang w:val="fr-CA" w:eastAsia="ar-SA"/>
        </w:rPr>
        <w:t xml:space="preserve">البيولوجيا التركيبية </w:t>
      </w:r>
      <w:r w:rsidR="00034083" w:rsidRPr="00D61DF3">
        <w:rPr>
          <w:rFonts w:eastAsia="YouYuan" w:cs="Simplified Arabic"/>
          <w:kern w:val="2"/>
          <w:rtl/>
          <w:lang w:val="en-US" w:bidi="ar-EG"/>
        </w:rPr>
        <w:t>على النحو المبين في المرفق الثاني، القسم ألف؛</w:t>
      </w:r>
    </w:p>
    <w:p w14:paraId="126A945D" w14:textId="742D9C03" w:rsidR="008A09FC" w:rsidRDefault="000C7E2F" w:rsidP="008A09FC">
      <w:pPr>
        <w:numPr>
          <w:ilvl w:val="0"/>
          <w:numId w:val="23"/>
        </w:numPr>
        <w:bidi/>
        <w:spacing w:after="100" w:line="204" w:lineRule="auto"/>
        <w:ind w:left="0" w:firstLine="673"/>
        <w:rPr>
          <w:rFonts w:eastAsia="YouYuan" w:cs="Simplified Arabic"/>
          <w:kern w:val="2"/>
          <w:lang w:val="en-US" w:bidi="ar-EG"/>
        </w:rPr>
      </w:pPr>
      <w:r w:rsidRPr="00761919">
        <w:rPr>
          <w:rFonts w:eastAsia="YouYuan" w:cs="Simplified Arabic"/>
          <w:i/>
          <w:iCs/>
          <w:kern w:val="2"/>
          <w:rtl/>
          <w:lang w:val="en-US" w:bidi="ar-EG"/>
        </w:rPr>
        <w:t>إنشاء</w:t>
      </w:r>
      <w:r w:rsidRPr="000C7E2F">
        <w:rPr>
          <w:rFonts w:eastAsia="YouYuan" w:cs="Simplified Arabic"/>
          <w:kern w:val="2"/>
          <w:rtl/>
          <w:lang w:val="en-US" w:bidi="ar-EG"/>
        </w:rPr>
        <w:t xml:space="preserve"> فريق الخبراء التقنيين متعدد التخصصات المعني بالبيولوجيا التركيبية لدعم عملية</w:t>
      </w:r>
      <w:r w:rsidR="005F2140" w:rsidRPr="005F2140">
        <w:rPr>
          <w:rFonts w:eastAsia="YouYuan" w:cs="Simplified Arabic"/>
          <w:kern w:val="2"/>
          <w:rtl/>
          <w:lang w:val="en-US" w:bidi="ar-EG"/>
        </w:rPr>
        <w:t xml:space="preserve"> </w:t>
      </w:r>
      <w:r w:rsidR="005F2140">
        <w:rPr>
          <w:rFonts w:eastAsia="YouYuan" w:cs="Simplified Arabic" w:hint="cs"/>
          <w:kern w:val="2"/>
          <w:rtl/>
          <w:lang w:val="en-US" w:bidi="ar-EG"/>
        </w:rPr>
        <w:t xml:space="preserve">إجراء </w:t>
      </w:r>
      <w:r w:rsidR="005F2140" w:rsidRPr="00D61DF3">
        <w:rPr>
          <w:rFonts w:eastAsia="YouYuan" w:cs="Simplified Arabic"/>
          <w:kern w:val="2"/>
          <w:rtl/>
          <w:lang w:val="en-US" w:bidi="ar-EG"/>
        </w:rPr>
        <w:t>مسح أفق</w:t>
      </w:r>
      <w:r w:rsidR="005F2140">
        <w:rPr>
          <w:rFonts w:eastAsia="YouYuan" w:cs="Simplified Arabic" w:hint="cs"/>
          <w:kern w:val="2"/>
          <w:rtl/>
          <w:lang w:val="en-US" w:bidi="ar-EG"/>
        </w:rPr>
        <w:t xml:space="preserve">ي </w:t>
      </w:r>
      <w:r w:rsidR="00D175E7">
        <w:rPr>
          <w:rFonts w:eastAsia="YouYuan" w:cs="Simplified Arabic" w:hint="cs"/>
          <w:kern w:val="2"/>
          <w:rtl/>
          <w:lang w:val="en-US" w:bidi="ar-EG"/>
        </w:rPr>
        <w:t>واسع ال</w:t>
      </w:r>
      <w:r w:rsidR="00D175E7" w:rsidRPr="00D61DF3">
        <w:rPr>
          <w:rFonts w:eastAsia="YouYuan" w:cs="Simplified Arabic"/>
          <w:kern w:val="2"/>
          <w:rtl/>
          <w:lang w:val="en-US" w:bidi="ar-EG"/>
        </w:rPr>
        <w:t xml:space="preserve">نطاق </w:t>
      </w:r>
      <w:r w:rsidR="00D175E7">
        <w:rPr>
          <w:rFonts w:eastAsia="YouYuan" w:cs="Simplified Arabic" w:hint="cs"/>
          <w:kern w:val="2"/>
          <w:rtl/>
          <w:lang w:val="en-US" w:bidi="ar-EG"/>
        </w:rPr>
        <w:t xml:space="preserve">وبشكل </w:t>
      </w:r>
      <w:r w:rsidR="00D175E7" w:rsidRPr="00D61DF3">
        <w:rPr>
          <w:rFonts w:eastAsia="YouYuan" w:cs="Simplified Arabic"/>
          <w:kern w:val="2"/>
          <w:rtl/>
          <w:lang w:val="en-US" w:bidi="ar-EG"/>
        </w:rPr>
        <w:t xml:space="preserve">منتظم </w:t>
      </w:r>
      <w:r w:rsidR="005F2140" w:rsidRPr="00D61DF3">
        <w:rPr>
          <w:rFonts w:eastAsia="YouYuan" w:cs="Simplified Arabic"/>
          <w:kern w:val="2"/>
          <w:rtl/>
          <w:lang w:val="en-US" w:bidi="ar-EG"/>
        </w:rPr>
        <w:t xml:space="preserve">ورصد وتقييم </w:t>
      </w:r>
      <w:r w:rsidR="00761919" w:rsidRPr="00D61DF3">
        <w:rPr>
          <w:rFonts w:eastAsia="YouYuan" w:cs="Simplified Arabic"/>
          <w:kern w:val="2"/>
          <w:rtl/>
          <w:lang w:val="en-US" w:bidi="ar-EG"/>
        </w:rPr>
        <w:t xml:space="preserve">أحدث التطورات التكنولوجية </w:t>
      </w:r>
      <w:r w:rsidRPr="000C7E2F">
        <w:rPr>
          <w:rFonts w:eastAsia="YouYuan" w:cs="Simplified Arabic"/>
          <w:kern w:val="2"/>
          <w:rtl/>
          <w:lang w:val="en-US" w:bidi="ar-EG"/>
        </w:rPr>
        <w:t>وفقاً للاختصاصات الواردة في المرفق الثاني، القسم باء؛</w:t>
      </w:r>
    </w:p>
    <w:p w14:paraId="25290A8D" w14:textId="7327ECFD" w:rsidR="00064B9C" w:rsidRDefault="00856F8D" w:rsidP="00064B9C">
      <w:pPr>
        <w:numPr>
          <w:ilvl w:val="0"/>
          <w:numId w:val="23"/>
        </w:numPr>
        <w:bidi/>
        <w:spacing w:after="100" w:line="204" w:lineRule="auto"/>
        <w:ind w:left="0" w:firstLine="673"/>
        <w:rPr>
          <w:rFonts w:eastAsia="YouYuan" w:cs="Simplified Arabic"/>
          <w:kern w:val="2"/>
          <w:lang w:val="en-US" w:bidi="ar-EG"/>
        </w:rPr>
      </w:pPr>
      <w:r w:rsidRPr="00856F8D">
        <w:rPr>
          <w:rFonts w:eastAsia="YouYuan" w:cs="Simplified Arabic"/>
          <w:i/>
          <w:iCs/>
          <w:kern w:val="2"/>
          <w:rtl/>
          <w:lang w:val="en-US" w:bidi="ar-EG"/>
        </w:rPr>
        <w:t>يقرر</w:t>
      </w:r>
      <w:r w:rsidRPr="00856F8D">
        <w:rPr>
          <w:rFonts w:eastAsia="YouYuan" w:cs="Simplified Arabic"/>
          <w:kern w:val="2"/>
          <w:rtl/>
          <w:lang w:val="en-US" w:bidi="ar-EG"/>
        </w:rPr>
        <w:t xml:space="preserve"> أن الاتجاهات في التطورات التكنولوجية الجديدة في البيولوجيا التركيبية التي حددها فريق الخبراء التقنيين المخصص المعني بالبيولوجيا </w:t>
      </w:r>
      <w:r w:rsidRPr="000C7E2F">
        <w:rPr>
          <w:rFonts w:eastAsia="YouYuan" w:cs="Simplified Arabic"/>
          <w:kern w:val="2"/>
          <w:rtl/>
          <w:lang w:val="en-US" w:bidi="ar-EG"/>
        </w:rPr>
        <w:t>التركيبية</w:t>
      </w:r>
      <w:r w:rsidR="008726C4" w:rsidRPr="008726C4">
        <w:rPr>
          <w:rStyle w:val="FootnoteReference"/>
          <w:rFonts w:ascii="Simplified Arabic" w:hAnsi="Simplified Arabic" w:cs="Simplified Arabic"/>
          <w:kern w:val="22"/>
          <w:sz w:val="20"/>
          <w:u w:val="none"/>
          <w:vertAlign w:val="superscript"/>
        </w:rPr>
        <w:footnoteReference w:id="19"/>
      </w:r>
      <w:r w:rsidRPr="000C7E2F">
        <w:rPr>
          <w:rFonts w:eastAsia="YouYuan" w:cs="Simplified Arabic"/>
          <w:kern w:val="2"/>
          <w:rtl/>
          <w:lang w:val="en-US" w:bidi="ar-EG"/>
        </w:rPr>
        <w:t xml:space="preserve"> </w:t>
      </w:r>
      <w:r w:rsidR="008726C4">
        <w:rPr>
          <w:rFonts w:eastAsia="YouYuan" w:cs="Simplified Arabic" w:hint="cs"/>
          <w:kern w:val="2"/>
          <w:rtl/>
          <w:lang w:val="en-US" w:bidi="ar-EG"/>
        </w:rPr>
        <w:t>ستوفر معلومات مفيدة ل</w:t>
      </w:r>
      <w:r w:rsidRPr="00856F8D">
        <w:rPr>
          <w:rFonts w:eastAsia="YouYuan" w:cs="Simplified Arabic"/>
          <w:kern w:val="2"/>
          <w:rtl/>
          <w:lang w:val="en-US" w:bidi="ar-EG"/>
        </w:rPr>
        <w:t>لمسح الأفق</w:t>
      </w:r>
      <w:r w:rsidR="008726C4">
        <w:rPr>
          <w:rFonts w:eastAsia="YouYuan" w:cs="Simplified Arabic" w:hint="cs"/>
          <w:kern w:val="2"/>
          <w:rtl/>
          <w:lang w:val="en-US" w:bidi="ar-EG"/>
        </w:rPr>
        <w:t>ي</w:t>
      </w:r>
      <w:r w:rsidRPr="00856F8D">
        <w:rPr>
          <w:rFonts w:eastAsia="YouYuan" w:cs="Simplified Arabic"/>
          <w:kern w:val="2"/>
          <w:rtl/>
          <w:lang w:val="en-US" w:bidi="ar-EG"/>
        </w:rPr>
        <w:t xml:space="preserve"> والرصد والتقييم لفترة السنتين </w:t>
      </w:r>
      <w:r w:rsidR="008726C4">
        <w:rPr>
          <w:rFonts w:eastAsia="YouYuan" w:cs="Simplified Arabic" w:hint="cs"/>
          <w:kern w:val="2"/>
          <w:rtl/>
          <w:lang w:val="en-US" w:bidi="ar-EG"/>
        </w:rPr>
        <w:t>المقبلة</w:t>
      </w:r>
      <w:r w:rsidRPr="00856F8D">
        <w:rPr>
          <w:rFonts w:eastAsia="YouYuan" w:cs="Simplified Arabic"/>
          <w:kern w:val="2"/>
          <w:rtl/>
          <w:lang w:val="en-US" w:bidi="ar-EG"/>
        </w:rPr>
        <w:t>؛</w:t>
      </w:r>
    </w:p>
    <w:p w14:paraId="260F96AE" w14:textId="578B19AD" w:rsidR="008726C4" w:rsidRDefault="00696EF6" w:rsidP="008726C4">
      <w:pPr>
        <w:numPr>
          <w:ilvl w:val="0"/>
          <w:numId w:val="23"/>
        </w:numPr>
        <w:bidi/>
        <w:spacing w:after="100" w:line="204" w:lineRule="auto"/>
        <w:ind w:left="0" w:firstLine="673"/>
        <w:rPr>
          <w:rFonts w:eastAsia="YouYuan" w:cs="Simplified Arabic"/>
          <w:kern w:val="2"/>
          <w:lang w:val="en-US" w:bidi="ar-EG"/>
        </w:rPr>
      </w:pPr>
      <w:r w:rsidRPr="00696EF6">
        <w:rPr>
          <w:rFonts w:eastAsia="YouYuan" w:cs="Simplified Arabic"/>
          <w:i/>
          <w:iCs/>
          <w:kern w:val="2"/>
          <w:rtl/>
          <w:lang w:val="en-US" w:bidi="ar-EG"/>
        </w:rPr>
        <w:t>يدعو</w:t>
      </w:r>
      <w:r w:rsidRPr="00696EF6">
        <w:rPr>
          <w:rFonts w:eastAsia="YouYuan" w:cs="Simplified Arabic"/>
          <w:kern w:val="2"/>
          <w:rtl/>
          <w:lang w:val="en-US" w:bidi="ar-EG"/>
        </w:rPr>
        <w:t xml:space="preserve"> الأطراف والحكومات الأخرى والشعوب الأصلية والمجتمعات المحلية والمنظمات ذات الصلة إلى أن </w:t>
      </w:r>
      <w:r>
        <w:rPr>
          <w:rFonts w:eastAsia="YouYuan" w:cs="Simplified Arabic" w:hint="cs"/>
          <w:kern w:val="2"/>
          <w:rtl/>
          <w:lang w:val="en-US" w:bidi="ar-EG"/>
        </w:rPr>
        <w:t>تُزود</w:t>
      </w:r>
      <w:r w:rsidRPr="00696EF6">
        <w:rPr>
          <w:rFonts w:eastAsia="YouYuan" w:cs="Simplified Arabic"/>
          <w:kern w:val="2"/>
          <w:rtl/>
          <w:lang w:val="en-US" w:bidi="ar-EG"/>
        </w:rPr>
        <w:t xml:space="preserve"> الأمين</w:t>
      </w:r>
      <w:r>
        <w:rPr>
          <w:rFonts w:eastAsia="YouYuan" w:cs="Simplified Arabic" w:hint="cs"/>
          <w:kern w:val="2"/>
          <w:rtl/>
          <w:lang w:val="en-US" w:bidi="ar-EG"/>
        </w:rPr>
        <w:t>ة</w:t>
      </w:r>
      <w:r w:rsidRPr="00696EF6">
        <w:rPr>
          <w:rFonts w:eastAsia="YouYuan" w:cs="Simplified Arabic"/>
          <w:kern w:val="2"/>
          <w:rtl/>
          <w:lang w:val="en-US" w:bidi="ar-EG"/>
        </w:rPr>
        <w:t xml:space="preserve"> التنفيذي</w:t>
      </w:r>
      <w:r>
        <w:rPr>
          <w:rFonts w:eastAsia="YouYuan" w:cs="Simplified Arabic" w:hint="cs"/>
          <w:kern w:val="2"/>
          <w:rtl/>
          <w:lang w:val="en-US" w:bidi="ar-EG"/>
        </w:rPr>
        <w:t>ة</w:t>
      </w:r>
      <w:r w:rsidRPr="00696EF6">
        <w:rPr>
          <w:rFonts w:eastAsia="YouYuan" w:cs="Simplified Arabic"/>
          <w:kern w:val="2"/>
          <w:rtl/>
          <w:lang w:val="en-US" w:bidi="ar-EG"/>
        </w:rPr>
        <w:t xml:space="preserve"> </w:t>
      </w:r>
      <w:r>
        <w:rPr>
          <w:rFonts w:eastAsia="YouYuan" w:cs="Simplified Arabic" w:hint="cs"/>
          <w:kern w:val="2"/>
          <w:rtl/>
          <w:lang w:val="en-US" w:bidi="ar-EG"/>
        </w:rPr>
        <w:t>ب</w:t>
      </w:r>
      <w:r w:rsidRPr="00696EF6">
        <w:rPr>
          <w:rFonts w:eastAsia="YouYuan" w:cs="Simplified Arabic"/>
          <w:kern w:val="2"/>
          <w:rtl/>
          <w:lang w:val="en-US" w:bidi="ar-EG"/>
        </w:rPr>
        <w:t xml:space="preserve">المعلومات ذات الصلة بالاتجاهات </w:t>
      </w:r>
      <w:r>
        <w:rPr>
          <w:rFonts w:eastAsia="YouYuan" w:cs="Simplified Arabic" w:hint="cs"/>
          <w:kern w:val="2"/>
          <w:rtl/>
          <w:lang w:val="en-US" w:bidi="ar-EG"/>
        </w:rPr>
        <w:t>لتوفير معلومات مفيدة عن</w:t>
      </w:r>
      <w:r w:rsidRPr="00696EF6">
        <w:rPr>
          <w:rFonts w:eastAsia="YouYuan" w:cs="Simplified Arabic"/>
          <w:kern w:val="2"/>
          <w:rtl/>
          <w:lang w:val="en-US" w:bidi="ar-EG"/>
        </w:rPr>
        <w:t xml:space="preserve"> المسح </w:t>
      </w:r>
      <w:r w:rsidR="004B5C00" w:rsidRPr="00856F8D">
        <w:rPr>
          <w:rFonts w:eastAsia="YouYuan" w:cs="Simplified Arabic"/>
          <w:kern w:val="2"/>
          <w:rtl/>
          <w:lang w:val="en-US" w:bidi="ar-EG"/>
        </w:rPr>
        <w:t>الأفق</w:t>
      </w:r>
      <w:r w:rsidR="004B5C00">
        <w:rPr>
          <w:rFonts w:eastAsia="YouYuan" w:cs="Simplified Arabic" w:hint="cs"/>
          <w:kern w:val="2"/>
          <w:rtl/>
          <w:lang w:val="en-US" w:bidi="ar-EG"/>
        </w:rPr>
        <w:t>ي</w:t>
      </w:r>
      <w:r w:rsidR="004B5C00" w:rsidRPr="00856F8D">
        <w:rPr>
          <w:rFonts w:eastAsia="YouYuan" w:cs="Simplified Arabic"/>
          <w:kern w:val="2"/>
          <w:rtl/>
          <w:lang w:val="en-US" w:bidi="ar-EG"/>
        </w:rPr>
        <w:t xml:space="preserve"> والرصد والتقييم</w:t>
      </w:r>
      <w:r w:rsidRPr="00696EF6">
        <w:rPr>
          <w:rFonts w:eastAsia="YouYuan" w:cs="Simplified Arabic"/>
          <w:kern w:val="2"/>
          <w:rtl/>
          <w:lang w:val="en-US" w:bidi="ar-EG"/>
        </w:rPr>
        <w:t>؛</w:t>
      </w:r>
    </w:p>
    <w:p w14:paraId="0E64F04C" w14:textId="338D2540" w:rsidR="004B5C00" w:rsidRDefault="004B5C00" w:rsidP="004B5C00">
      <w:pPr>
        <w:numPr>
          <w:ilvl w:val="0"/>
          <w:numId w:val="23"/>
        </w:numPr>
        <w:bidi/>
        <w:spacing w:after="100" w:line="204" w:lineRule="auto"/>
        <w:ind w:left="0" w:firstLine="673"/>
        <w:rPr>
          <w:rFonts w:eastAsia="YouYuan" w:cs="Simplified Arabic"/>
          <w:kern w:val="2"/>
          <w:lang w:val="en-US" w:bidi="ar-EG"/>
        </w:rPr>
      </w:pPr>
      <w:r w:rsidRPr="004B5C00">
        <w:rPr>
          <w:rFonts w:eastAsia="YouYuan" w:cs="Simplified Arabic"/>
          <w:i/>
          <w:iCs/>
          <w:kern w:val="2"/>
          <w:rtl/>
          <w:lang w:val="en-US" w:bidi="ar-EG"/>
        </w:rPr>
        <w:t>يطلب</w:t>
      </w:r>
      <w:r w:rsidRPr="004B5C00">
        <w:rPr>
          <w:rFonts w:eastAsia="YouYuan" w:cs="Simplified Arabic"/>
          <w:kern w:val="2"/>
          <w:rtl/>
          <w:lang w:val="en-US" w:bidi="ar-EG"/>
        </w:rPr>
        <w:t xml:space="preserve"> إلى الأمين</w:t>
      </w:r>
      <w:r>
        <w:rPr>
          <w:rFonts w:eastAsia="YouYuan" w:cs="Simplified Arabic" w:hint="cs"/>
          <w:kern w:val="2"/>
          <w:rtl/>
          <w:lang w:val="en-US" w:bidi="ar-EG"/>
        </w:rPr>
        <w:t>ة</w:t>
      </w:r>
      <w:r w:rsidRPr="004B5C00">
        <w:rPr>
          <w:rFonts w:eastAsia="YouYuan" w:cs="Simplified Arabic"/>
          <w:kern w:val="2"/>
          <w:rtl/>
          <w:lang w:val="en-US" w:bidi="ar-EG"/>
        </w:rPr>
        <w:t xml:space="preserve"> التنفيذي</w:t>
      </w:r>
      <w:r>
        <w:rPr>
          <w:rFonts w:eastAsia="YouYuan" w:cs="Simplified Arabic" w:hint="cs"/>
          <w:kern w:val="2"/>
          <w:rtl/>
          <w:lang w:val="en-US" w:bidi="ar-EG"/>
        </w:rPr>
        <w:t>ة</w:t>
      </w:r>
      <w:r w:rsidRPr="004B5C00">
        <w:rPr>
          <w:rFonts w:eastAsia="YouYuan" w:cs="Simplified Arabic"/>
          <w:kern w:val="2"/>
          <w:rtl/>
          <w:lang w:val="en-US" w:bidi="ar-EG"/>
        </w:rPr>
        <w:t>، رهنا بتوافر الموارد:</w:t>
      </w:r>
    </w:p>
    <w:p w14:paraId="48DAD460" w14:textId="4C4A2DE7" w:rsidR="004B5C00" w:rsidRDefault="00771E86" w:rsidP="00556BBA">
      <w:pPr>
        <w:numPr>
          <w:ilvl w:val="0"/>
          <w:numId w:val="24"/>
        </w:numPr>
        <w:bidi/>
        <w:spacing w:after="120" w:line="216" w:lineRule="auto"/>
        <w:ind w:left="713"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ال</w:t>
      </w:r>
      <w:r w:rsidR="004933CA" w:rsidRPr="00556BBA">
        <w:rPr>
          <w:rFonts w:ascii="Simplified Arabic" w:eastAsia="PMingLiU" w:hAnsi="Simplified Arabic" w:cs="Simplified Arabic"/>
          <w:color w:val="222222"/>
          <w:sz w:val="24"/>
          <w:rtl/>
          <w:lang w:val="fr-CA" w:eastAsia="ar-SA"/>
        </w:rPr>
        <w:t xml:space="preserve">تكليف </w:t>
      </w:r>
      <w:r>
        <w:rPr>
          <w:rFonts w:ascii="Simplified Arabic" w:eastAsia="PMingLiU" w:hAnsi="Simplified Arabic" w:cs="Simplified Arabic" w:hint="cs"/>
          <w:color w:val="222222"/>
          <w:sz w:val="24"/>
          <w:rtl/>
          <w:lang w:val="fr-CA" w:eastAsia="ar-SA"/>
        </w:rPr>
        <w:t xml:space="preserve">بإجراء </w:t>
      </w:r>
      <w:r w:rsidR="004933CA" w:rsidRPr="00556BBA">
        <w:rPr>
          <w:rFonts w:ascii="Simplified Arabic" w:eastAsia="PMingLiU" w:hAnsi="Simplified Arabic" w:cs="Simplified Arabic"/>
          <w:color w:val="222222"/>
          <w:sz w:val="24"/>
          <w:rtl/>
          <w:lang w:val="fr-CA" w:eastAsia="ar-SA"/>
        </w:rPr>
        <w:t>تقييمات التكنولوجيا للاتجاهات التي حددها فريق الخبراء التقنيين المخصص المعني بالبيولوجيا التركيبية؛</w:t>
      </w:r>
    </w:p>
    <w:p w14:paraId="54CFE297" w14:textId="66F8A6F6" w:rsidR="00954D2C" w:rsidRDefault="00954D2C" w:rsidP="00954D2C">
      <w:pPr>
        <w:numPr>
          <w:ilvl w:val="0"/>
          <w:numId w:val="24"/>
        </w:numPr>
        <w:bidi/>
        <w:spacing w:after="120" w:line="216" w:lineRule="auto"/>
        <w:ind w:left="713" w:firstLine="0"/>
        <w:rPr>
          <w:rFonts w:ascii="Simplified Arabic" w:eastAsia="PMingLiU" w:hAnsi="Simplified Arabic" w:cs="Simplified Arabic"/>
          <w:color w:val="222222"/>
          <w:sz w:val="24"/>
          <w:lang w:val="fr-CA" w:eastAsia="ar-SA"/>
        </w:rPr>
      </w:pPr>
      <w:r w:rsidRPr="00954D2C">
        <w:rPr>
          <w:rFonts w:ascii="Simplified Arabic" w:eastAsia="PMingLiU" w:hAnsi="Simplified Arabic" w:cs="Simplified Arabic"/>
          <w:color w:val="222222"/>
          <w:sz w:val="24"/>
          <w:rtl/>
          <w:lang w:val="fr-CA" w:eastAsia="ar-SA"/>
        </w:rPr>
        <w:t>عقد مناقشات</w:t>
      </w:r>
      <w:r>
        <w:rPr>
          <w:rFonts w:ascii="Simplified Arabic" w:eastAsia="PMingLiU" w:hAnsi="Simplified Arabic" w:cs="Simplified Arabic" w:hint="cs"/>
          <w:color w:val="222222"/>
          <w:sz w:val="24"/>
          <w:rtl/>
          <w:lang w:val="fr-CA" w:eastAsia="ar-SA"/>
        </w:rPr>
        <w:t xml:space="preserve"> إلكترونية</w:t>
      </w:r>
      <w:r w:rsidRPr="00954D2C">
        <w:rPr>
          <w:rFonts w:ascii="Simplified Arabic" w:eastAsia="PMingLiU" w:hAnsi="Simplified Arabic" w:cs="Simplified Arabic"/>
          <w:color w:val="222222"/>
          <w:sz w:val="24"/>
          <w:rtl/>
          <w:lang w:val="fr-CA" w:eastAsia="ar-SA"/>
        </w:rPr>
        <w:t xml:space="preserve"> على الإنترنت لدعم عمل فريق الخبراء التقنيين متعدد التخصصات حسب </w:t>
      </w:r>
      <w:r w:rsidR="005E4177">
        <w:rPr>
          <w:rFonts w:ascii="Simplified Arabic" w:eastAsia="PMingLiU" w:hAnsi="Simplified Arabic" w:cs="Simplified Arabic" w:hint="cs"/>
          <w:color w:val="222222"/>
          <w:sz w:val="24"/>
          <w:rtl/>
          <w:lang w:val="fr-CA" w:eastAsia="ar-SA"/>
        </w:rPr>
        <w:t>الاقتضاء</w:t>
      </w:r>
      <w:r w:rsidRPr="00954D2C">
        <w:rPr>
          <w:rFonts w:ascii="Simplified Arabic" w:eastAsia="PMingLiU" w:hAnsi="Simplified Arabic" w:cs="Simplified Arabic"/>
          <w:color w:val="222222"/>
          <w:sz w:val="24"/>
          <w:rtl/>
          <w:lang w:val="fr-CA" w:eastAsia="ar-SA"/>
        </w:rPr>
        <w:t>؛</w:t>
      </w:r>
    </w:p>
    <w:p w14:paraId="6C2A10E5" w14:textId="3BA54D75" w:rsidR="005E4177" w:rsidRDefault="005E4177" w:rsidP="005E4177">
      <w:pPr>
        <w:numPr>
          <w:ilvl w:val="0"/>
          <w:numId w:val="24"/>
        </w:numPr>
        <w:bidi/>
        <w:spacing w:after="120" w:line="216" w:lineRule="auto"/>
        <w:ind w:left="713" w:firstLine="0"/>
        <w:rPr>
          <w:rFonts w:ascii="Simplified Arabic" w:eastAsia="PMingLiU" w:hAnsi="Simplified Arabic" w:cs="Simplified Arabic"/>
          <w:color w:val="222222"/>
          <w:sz w:val="24"/>
          <w:lang w:val="fr-CA" w:eastAsia="ar-SA"/>
        </w:rPr>
      </w:pPr>
      <w:r w:rsidRPr="005E4177">
        <w:rPr>
          <w:rFonts w:ascii="Simplified Arabic" w:eastAsia="PMingLiU" w:hAnsi="Simplified Arabic" w:cs="Simplified Arabic"/>
          <w:color w:val="222222"/>
          <w:sz w:val="24"/>
          <w:rtl/>
          <w:lang w:val="fr-CA" w:eastAsia="ar-SA"/>
        </w:rPr>
        <w:t xml:space="preserve">تجميع المعلومات المقدمة استجابة للفقرة 4 </w:t>
      </w:r>
      <w:r>
        <w:rPr>
          <w:rFonts w:ascii="Simplified Arabic" w:eastAsia="PMingLiU" w:hAnsi="Simplified Arabic" w:cs="Simplified Arabic" w:hint="cs"/>
          <w:color w:val="222222"/>
          <w:sz w:val="24"/>
          <w:rtl/>
          <w:lang w:val="fr-CA" w:eastAsia="ar-SA"/>
        </w:rPr>
        <w:t xml:space="preserve">المذكورة </w:t>
      </w:r>
      <w:r w:rsidRPr="005E4177">
        <w:rPr>
          <w:rFonts w:ascii="Simplified Arabic" w:eastAsia="PMingLiU" w:hAnsi="Simplified Arabic" w:cs="Simplified Arabic"/>
          <w:color w:val="222222"/>
          <w:sz w:val="24"/>
          <w:rtl/>
          <w:lang w:val="fr-CA" w:eastAsia="ar-SA"/>
        </w:rPr>
        <w:t xml:space="preserve">أعلاه وكذلك المعلومات المقدمة من خلال المناقشات </w:t>
      </w:r>
      <w:r>
        <w:rPr>
          <w:rFonts w:ascii="Simplified Arabic" w:eastAsia="PMingLiU" w:hAnsi="Simplified Arabic" w:cs="Simplified Arabic" w:hint="cs"/>
          <w:color w:val="222222"/>
          <w:sz w:val="24"/>
          <w:rtl/>
          <w:lang w:val="fr-CA" w:eastAsia="ar-SA"/>
        </w:rPr>
        <w:t>الإلكترونية</w:t>
      </w:r>
      <w:r w:rsidRPr="00954D2C">
        <w:rPr>
          <w:rFonts w:ascii="Simplified Arabic" w:eastAsia="PMingLiU" w:hAnsi="Simplified Arabic" w:cs="Simplified Arabic"/>
          <w:color w:val="222222"/>
          <w:sz w:val="24"/>
          <w:rtl/>
          <w:lang w:val="fr-CA" w:eastAsia="ar-SA"/>
        </w:rPr>
        <w:t xml:space="preserve"> </w:t>
      </w:r>
      <w:r w:rsidRPr="005E4177">
        <w:rPr>
          <w:rFonts w:ascii="Simplified Arabic" w:eastAsia="PMingLiU" w:hAnsi="Simplified Arabic" w:cs="Simplified Arabic"/>
          <w:color w:val="222222"/>
          <w:sz w:val="24"/>
          <w:rtl/>
          <w:lang w:val="fr-CA" w:eastAsia="ar-SA"/>
        </w:rPr>
        <w:t>عبر الإنترنت؛</w:t>
      </w:r>
    </w:p>
    <w:p w14:paraId="4F9946F6" w14:textId="0744BEA3" w:rsidR="005E4177" w:rsidRDefault="00E564D5" w:rsidP="005E4177">
      <w:pPr>
        <w:numPr>
          <w:ilvl w:val="0"/>
          <w:numId w:val="24"/>
        </w:numPr>
        <w:bidi/>
        <w:spacing w:after="120" w:line="216" w:lineRule="auto"/>
        <w:ind w:left="713" w:firstLine="0"/>
        <w:rPr>
          <w:rFonts w:ascii="Simplified Arabic" w:eastAsia="PMingLiU" w:hAnsi="Simplified Arabic" w:cs="Simplified Arabic"/>
          <w:color w:val="222222"/>
          <w:sz w:val="24"/>
          <w:lang w:val="fr-CA" w:eastAsia="ar-SA"/>
        </w:rPr>
      </w:pPr>
      <w:r w:rsidRPr="00E564D5">
        <w:rPr>
          <w:rFonts w:ascii="Simplified Arabic" w:eastAsia="PMingLiU" w:hAnsi="Simplified Arabic" w:cs="Simplified Arabic"/>
          <w:color w:val="222222"/>
          <w:sz w:val="24"/>
          <w:rtl/>
          <w:lang w:val="fr-CA" w:eastAsia="ar-SA"/>
        </w:rPr>
        <w:t xml:space="preserve">عقد اجتماع واحد على الأقل لفريق الخبراء التقنيين متعدد التخصصات للنظر في تقييمات التكنولوجيا وتجميع المعلومات المشار إليها في الفقرتين الفرعيتين (أ) و(ج) </w:t>
      </w:r>
      <w:r w:rsidR="00AC2EA5">
        <w:rPr>
          <w:rFonts w:ascii="Simplified Arabic" w:eastAsia="PMingLiU" w:hAnsi="Simplified Arabic" w:cs="Simplified Arabic" w:hint="cs"/>
          <w:color w:val="222222"/>
          <w:sz w:val="24"/>
          <w:rtl/>
          <w:lang w:val="fr-CA" w:eastAsia="ar-SA"/>
        </w:rPr>
        <w:t xml:space="preserve">المذكورتين </w:t>
      </w:r>
      <w:r w:rsidRPr="00E564D5">
        <w:rPr>
          <w:rFonts w:ascii="Simplified Arabic" w:eastAsia="PMingLiU" w:hAnsi="Simplified Arabic" w:cs="Simplified Arabic"/>
          <w:color w:val="222222"/>
          <w:sz w:val="24"/>
          <w:rtl/>
          <w:lang w:val="fr-CA" w:eastAsia="ar-SA"/>
        </w:rPr>
        <w:t>أعلاه، واستعراض المكونات والمنتجات والكائنات التي يجري تطويرها من خلال الاتجاهات المشار إليها إلى الفقرة 3 أعلاه والنظر في آثارها المحتملة على أهداف الاتفاقية؛</w:t>
      </w:r>
    </w:p>
    <w:p w14:paraId="73523646" w14:textId="454D75FF" w:rsidR="0077445B" w:rsidRDefault="00F82E0B" w:rsidP="0054133E">
      <w:pPr>
        <w:numPr>
          <w:ilvl w:val="0"/>
          <w:numId w:val="23"/>
        </w:numPr>
        <w:bidi/>
        <w:spacing w:after="100" w:line="204" w:lineRule="auto"/>
        <w:ind w:left="0" w:firstLine="673"/>
        <w:rPr>
          <w:rFonts w:eastAsia="YouYuan" w:cs="Simplified Arabic"/>
          <w:kern w:val="2"/>
          <w:lang w:val="en-US" w:bidi="ar-EG"/>
        </w:rPr>
      </w:pPr>
      <w:r>
        <w:rPr>
          <w:rFonts w:eastAsia="YouYuan" w:cs="Simplified Arabic" w:hint="cs"/>
          <w:i/>
          <w:iCs/>
          <w:kern w:val="2"/>
          <w:rtl/>
          <w:lang w:val="en-US" w:bidi="ar-EG"/>
        </w:rPr>
        <w:t>ي</w:t>
      </w:r>
      <w:r w:rsidR="0077445B" w:rsidRPr="0054133E">
        <w:rPr>
          <w:rFonts w:eastAsia="YouYuan" w:cs="Simplified Arabic"/>
          <w:i/>
          <w:iCs/>
          <w:kern w:val="2"/>
          <w:rtl/>
          <w:lang w:val="en-US" w:bidi="ar-EG"/>
        </w:rPr>
        <w:t>طلب إلى</w:t>
      </w:r>
      <w:r w:rsidR="0077445B" w:rsidRPr="0054133E">
        <w:rPr>
          <w:rFonts w:eastAsia="YouYuan" w:cs="Simplified Arabic"/>
          <w:kern w:val="2"/>
          <w:rtl/>
          <w:lang w:val="en-US" w:bidi="ar-EG"/>
        </w:rPr>
        <w:t xml:space="preserve"> الهيئة الفرعية للمشورة العلمية والتقنية والتكنولوجية أن تنظر في نتائج عمل فريق الخبراء التقنيين المتعدد التخصصات وأن تقدم توصيات لينظر فيها مؤتمر الأطراف في اجتماعه السادس عشر، وحسب الاقتضاء، مؤتمر الأطراف العمل كاجتماع للأطراف في بروتوكول قرطاجنة في اجتماعه الحادي عشر ومؤتمر الأطراف العامل كاجتماع للأطراف في بروتوكول ناغويا في اجتماعه الخامس؛</w:t>
      </w:r>
    </w:p>
    <w:p w14:paraId="199033C3" w14:textId="3225D50A" w:rsidR="003C1066" w:rsidRDefault="00F82E0B" w:rsidP="003C1066">
      <w:pPr>
        <w:numPr>
          <w:ilvl w:val="0"/>
          <w:numId w:val="23"/>
        </w:numPr>
        <w:bidi/>
        <w:spacing w:after="100" w:line="204" w:lineRule="auto"/>
        <w:ind w:left="0" w:firstLine="673"/>
        <w:rPr>
          <w:rFonts w:eastAsia="YouYuan" w:cs="Simplified Arabic"/>
          <w:kern w:val="2"/>
          <w:lang w:val="en-US" w:bidi="ar-EG"/>
        </w:rPr>
      </w:pPr>
      <w:r>
        <w:rPr>
          <w:rFonts w:eastAsia="YouYuan" w:cs="Simplified Arabic" w:hint="cs"/>
          <w:i/>
          <w:iCs/>
          <w:kern w:val="2"/>
          <w:rtl/>
          <w:lang w:val="en-US" w:bidi="ar-EG"/>
        </w:rPr>
        <w:t>ي</w:t>
      </w:r>
      <w:r w:rsidR="003C1066" w:rsidRPr="00BB7DCF">
        <w:rPr>
          <w:rFonts w:eastAsia="YouYuan" w:cs="Simplified Arabic"/>
          <w:i/>
          <w:iCs/>
          <w:kern w:val="2"/>
          <w:rtl/>
          <w:lang w:val="en-US" w:bidi="ar-EG"/>
        </w:rPr>
        <w:t>طلب أيضا</w:t>
      </w:r>
      <w:r w:rsidR="003C1066" w:rsidRPr="003C1066">
        <w:rPr>
          <w:rFonts w:eastAsia="YouYuan" w:cs="Simplified Arabic"/>
          <w:kern w:val="2"/>
          <w:rtl/>
          <w:lang w:val="en-US" w:bidi="ar-EG"/>
        </w:rPr>
        <w:t xml:space="preserve"> إلى الأمين</w:t>
      </w:r>
      <w:r w:rsidR="00BB7DCF">
        <w:rPr>
          <w:rFonts w:eastAsia="YouYuan" w:cs="Simplified Arabic" w:hint="cs"/>
          <w:kern w:val="2"/>
          <w:rtl/>
          <w:lang w:val="en-US" w:bidi="ar-EG"/>
        </w:rPr>
        <w:t>ة</w:t>
      </w:r>
      <w:r w:rsidR="003C1066" w:rsidRPr="003C1066">
        <w:rPr>
          <w:rFonts w:eastAsia="YouYuan" w:cs="Simplified Arabic"/>
          <w:kern w:val="2"/>
          <w:rtl/>
          <w:lang w:val="en-US" w:bidi="ar-EG"/>
        </w:rPr>
        <w:t xml:space="preserve"> التنفيذي</w:t>
      </w:r>
      <w:r w:rsidR="00BB7DCF">
        <w:rPr>
          <w:rFonts w:eastAsia="YouYuan" w:cs="Simplified Arabic" w:hint="cs"/>
          <w:kern w:val="2"/>
          <w:rtl/>
          <w:lang w:val="en-US" w:bidi="ar-EG"/>
        </w:rPr>
        <w:t>ة</w:t>
      </w:r>
      <w:r w:rsidR="003C1066" w:rsidRPr="003C1066">
        <w:rPr>
          <w:rFonts w:eastAsia="YouYuan" w:cs="Simplified Arabic"/>
          <w:kern w:val="2"/>
          <w:rtl/>
          <w:lang w:val="en-US" w:bidi="ar-EG"/>
        </w:rPr>
        <w:t xml:space="preserve"> مواصلة متابعة التعاون مع المنظمات والاتفاقيات والمبادرات الأخرى، بما في ذلك المؤسسات الأكاديمية والبحثية، بشأن القضايا المتعلقة بالبيولوجيا التركيبية.</w:t>
      </w:r>
    </w:p>
    <w:p w14:paraId="62BF789B" w14:textId="3E52842D" w:rsidR="00A47EAA" w:rsidRDefault="00A47EAA" w:rsidP="00A47EAA">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A47EAA">
        <w:rPr>
          <w:rFonts w:eastAsia="YouYuan" w:cs="Simplified Arabic"/>
          <w:kern w:val="2"/>
          <w:rtl/>
          <w:lang w:val="en-US" w:bidi="ar-EG"/>
        </w:rPr>
        <w:t>قد ترغب الهيئة الفرعية للمشورة العلمية والتقنية والتكنولوجية في أن توصي كل من مؤتمر الأطراف العامل كاجتماع للأطراف في بروتوكول قرطاجنة ومؤتمر الأطراف العامل كاجتماع للأطراف في بروتوكول ناغويا الإحاطة علما بقرار مؤتمر الأطراف بشأن هذه المسألة</w:t>
      </w:r>
      <w:r>
        <w:rPr>
          <w:rFonts w:eastAsia="YouYuan" w:cs="Simplified Arabic" w:hint="cs"/>
          <w:kern w:val="2"/>
          <w:rtl/>
          <w:lang w:val="en-US" w:bidi="ar-EG"/>
        </w:rPr>
        <w:t>.</w:t>
      </w:r>
    </w:p>
    <w:p w14:paraId="7EA57568" w14:textId="2C96066D" w:rsidR="0064345B" w:rsidRDefault="0064345B">
      <w:pPr>
        <w:jc w:val="left"/>
        <w:rPr>
          <w:rFonts w:eastAsia="YouYuan" w:cs="Simplified Arabic"/>
          <w:kern w:val="2"/>
          <w:rtl/>
          <w:lang w:val="en-US" w:bidi="ar-EG"/>
        </w:rPr>
      </w:pPr>
      <w:r>
        <w:rPr>
          <w:rFonts w:eastAsia="YouYuan" w:cs="Simplified Arabic"/>
          <w:kern w:val="2"/>
          <w:rtl/>
          <w:lang w:val="en-US" w:bidi="ar-EG"/>
        </w:rPr>
        <w:br w:type="page"/>
      </w:r>
    </w:p>
    <w:p w14:paraId="12814FF4" w14:textId="51EFA5C3" w:rsidR="0064345B" w:rsidRDefault="0064345B" w:rsidP="0064345B">
      <w:pPr>
        <w:suppressLineNumbers/>
        <w:suppressAutoHyphens/>
        <w:kinsoku w:val="0"/>
        <w:overflowPunct w:val="0"/>
        <w:autoSpaceDE w:val="0"/>
        <w:autoSpaceDN w:val="0"/>
        <w:bidi/>
        <w:adjustRightInd w:val="0"/>
        <w:snapToGrid w:val="0"/>
        <w:spacing w:before="120" w:after="120" w:line="216" w:lineRule="auto"/>
        <w:jc w:val="center"/>
        <w:rPr>
          <w:rFonts w:eastAsia="YouYuan" w:cs="Simplified Arabic"/>
          <w:i/>
          <w:iCs/>
          <w:kern w:val="2"/>
          <w:rtl/>
          <w:lang w:val="en-US" w:bidi="ar-EG"/>
        </w:rPr>
      </w:pPr>
      <w:r w:rsidRPr="0064345B">
        <w:rPr>
          <w:rFonts w:eastAsia="YouYuan" w:cs="Simplified Arabic" w:hint="cs"/>
          <w:i/>
          <w:iCs/>
          <w:kern w:val="2"/>
          <w:rtl/>
          <w:lang w:val="en-US" w:bidi="ar-EG"/>
        </w:rPr>
        <w:lastRenderedPageBreak/>
        <w:t>المرفق الأول</w:t>
      </w:r>
    </w:p>
    <w:p w14:paraId="71B70AF2" w14:textId="3C49F997" w:rsidR="0064345B" w:rsidRDefault="0064345B" w:rsidP="0064345B">
      <w:pPr>
        <w:suppressLineNumbers/>
        <w:suppressAutoHyphens/>
        <w:kinsoku w:val="0"/>
        <w:overflowPunct w:val="0"/>
        <w:autoSpaceDE w:val="0"/>
        <w:autoSpaceDN w:val="0"/>
        <w:bidi/>
        <w:adjustRightInd w:val="0"/>
        <w:snapToGrid w:val="0"/>
        <w:spacing w:before="120" w:after="120" w:line="216" w:lineRule="auto"/>
        <w:jc w:val="center"/>
        <w:rPr>
          <w:rFonts w:eastAsia="YouYuan" w:cs="Simplified Arabic"/>
          <w:b/>
          <w:bCs/>
          <w:kern w:val="2"/>
          <w:sz w:val="24"/>
          <w:szCs w:val="28"/>
          <w:rtl/>
          <w:lang w:val="en-US" w:bidi="ar-EG"/>
        </w:rPr>
      </w:pPr>
      <w:r w:rsidRPr="00B23957">
        <w:rPr>
          <w:rFonts w:eastAsia="YouYuan" w:cs="Simplified Arabic"/>
          <w:b/>
          <w:bCs/>
          <w:kern w:val="2"/>
          <w:sz w:val="24"/>
          <w:szCs w:val="28"/>
          <w:rtl/>
          <w:lang w:val="en-US" w:bidi="ar-EG"/>
        </w:rPr>
        <w:t>نتائج اجتماع فريق الخبراء التقنيين المخصص المعني بالبيولوجيا التركيبية (مونتريال، كندا،</w:t>
      </w:r>
      <w:r w:rsidR="00B23957">
        <w:rPr>
          <w:rFonts w:eastAsia="YouYuan" w:cs="Simplified Arabic" w:hint="cs"/>
          <w:b/>
          <w:bCs/>
          <w:kern w:val="2"/>
          <w:sz w:val="24"/>
          <w:szCs w:val="28"/>
          <w:rtl/>
          <w:lang w:val="en-US" w:bidi="ar-EG"/>
        </w:rPr>
        <w:t xml:space="preserve"> في الفترة من</w:t>
      </w:r>
      <w:r w:rsidRPr="00B23957">
        <w:rPr>
          <w:rFonts w:eastAsia="YouYuan" w:cs="Simplified Arabic"/>
          <w:b/>
          <w:bCs/>
          <w:kern w:val="2"/>
          <w:sz w:val="24"/>
          <w:szCs w:val="28"/>
          <w:rtl/>
          <w:lang w:val="en-US" w:bidi="ar-EG"/>
        </w:rPr>
        <w:t xml:space="preserve"> 4-7 يوني</w:t>
      </w:r>
      <w:r w:rsidR="00B23957">
        <w:rPr>
          <w:rFonts w:eastAsia="YouYuan" w:cs="Simplified Arabic" w:hint="cs"/>
          <w:b/>
          <w:bCs/>
          <w:kern w:val="2"/>
          <w:sz w:val="24"/>
          <w:szCs w:val="28"/>
          <w:rtl/>
          <w:lang w:val="en-US" w:bidi="ar-EG"/>
        </w:rPr>
        <w:t>ه/حزيران</w:t>
      </w:r>
      <w:r w:rsidRPr="00B23957">
        <w:rPr>
          <w:rFonts w:eastAsia="YouYuan" w:cs="Simplified Arabic"/>
          <w:b/>
          <w:bCs/>
          <w:kern w:val="2"/>
          <w:sz w:val="24"/>
          <w:szCs w:val="28"/>
          <w:rtl/>
          <w:lang w:val="en-US" w:bidi="ar-EG"/>
        </w:rPr>
        <w:t xml:space="preserve"> 2019)</w:t>
      </w:r>
    </w:p>
    <w:p w14:paraId="0BE80B5C" w14:textId="1836D73E" w:rsidR="00BF7ABF" w:rsidRDefault="00BF7ABF" w:rsidP="0016196F">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16196F">
        <w:rPr>
          <w:rFonts w:ascii="Simplified Arabic" w:hAnsi="Simplified Arabic" w:cs="Simplified Arabic"/>
          <w:sz w:val="24"/>
          <w:rtl/>
          <w:lang w:val="fr-CH" w:eastAsia="en-CA" w:bidi="ar-EG"/>
        </w:rPr>
        <w:t xml:space="preserve">اعترف فريق الخبراء التقنيين المخصص بأن العناصر المختلفة لولايته مترابطة وأنه قد يكون </w:t>
      </w:r>
      <w:r w:rsidR="00E70DAA">
        <w:rPr>
          <w:rFonts w:ascii="Simplified Arabic" w:hAnsi="Simplified Arabic" w:cs="Simplified Arabic" w:hint="cs"/>
          <w:sz w:val="24"/>
          <w:rtl/>
          <w:lang w:val="fr-CH" w:eastAsia="en-CA" w:bidi="ar-EG"/>
        </w:rPr>
        <w:t>ثمة</w:t>
      </w:r>
      <w:r w:rsidRPr="0016196F">
        <w:rPr>
          <w:rFonts w:ascii="Simplified Arabic" w:hAnsi="Simplified Arabic" w:cs="Simplified Arabic"/>
          <w:sz w:val="24"/>
          <w:rtl/>
          <w:lang w:val="fr-CH" w:eastAsia="en-CA" w:bidi="ar-EG"/>
        </w:rPr>
        <w:t xml:space="preserve"> بعض التداخل في المناقشات </w:t>
      </w:r>
      <w:r w:rsidR="00AD791F">
        <w:rPr>
          <w:rFonts w:ascii="Simplified Arabic" w:hAnsi="Simplified Arabic" w:cs="Simplified Arabic" w:hint="cs"/>
          <w:sz w:val="24"/>
          <w:rtl/>
          <w:lang w:val="fr-CH" w:eastAsia="en-CA" w:bidi="ar-EG"/>
        </w:rPr>
        <w:t>المتعلقة ب</w:t>
      </w:r>
      <w:r w:rsidRPr="0016196F">
        <w:rPr>
          <w:rFonts w:ascii="Simplified Arabic" w:hAnsi="Simplified Arabic" w:cs="Simplified Arabic"/>
          <w:sz w:val="24"/>
          <w:rtl/>
          <w:lang w:val="fr-CH" w:eastAsia="en-CA" w:bidi="ar-EG"/>
        </w:rPr>
        <w:t xml:space="preserve">هذه العناصر. واعتبر أن التطورات التكنولوجية الجديدة (التي تم تناولها في إطار البند </w:t>
      </w:r>
      <w:r w:rsidR="00D254E0">
        <w:rPr>
          <w:rFonts w:ascii="Simplified Arabic" w:hAnsi="Simplified Arabic" w:cs="Simplified Arabic" w:hint="cs"/>
          <w:sz w:val="24"/>
          <w:rtl/>
          <w:lang w:val="fr-CH" w:eastAsia="en-CA" w:bidi="ar-EG"/>
        </w:rPr>
        <w:t>3-1</w:t>
      </w:r>
      <w:r w:rsidRPr="0016196F">
        <w:rPr>
          <w:rFonts w:ascii="Simplified Arabic" w:hAnsi="Simplified Arabic" w:cs="Simplified Arabic"/>
          <w:sz w:val="24"/>
          <w:rtl/>
          <w:lang w:val="fr-CH" w:eastAsia="en-CA" w:bidi="ar-EG"/>
        </w:rPr>
        <w:t xml:space="preserve"> من جدول الأعمال) كانت موضوع</w:t>
      </w:r>
      <w:r w:rsidR="00AD791F">
        <w:rPr>
          <w:rFonts w:ascii="Simplified Arabic" w:hAnsi="Simplified Arabic" w:cs="Simplified Arabic" w:hint="cs"/>
          <w:sz w:val="24"/>
          <w:rtl/>
          <w:lang w:val="fr-CH" w:eastAsia="en-CA" w:bidi="ar-EG"/>
        </w:rPr>
        <w:t>اً</w:t>
      </w:r>
      <w:r w:rsidRPr="0016196F">
        <w:rPr>
          <w:rFonts w:ascii="Simplified Arabic" w:hAnsi="Simplified Arabic" w:cs="Simplified Arabic"/>
          <w:sz w:val="24"/>
          <w:rtl/>
          <w:lang w:val="fr-CH" w:eastAsia="en-CA" w:bidi="ar-EG"/>
        </w:rPr>
        <w:t xml:space="preserve"> واسع</w:t>
      </w:r>
      <w:r w:rsidR="002F583E">
        <w:rPr>
          <w:rFonts w:ascii="Simplified Arabic" w:hAnsi="Simplified Arabic" w:cs="Simplified Arabic" w:hint="cs"/>
          <w:sz w:val="24"/>
          <w:rtl/>
          <w:lang w:val="fr-CH" w:eastAsia="en-CA" w:bidi="ar-EG"/>
        </w:rPr>
        <w:t xml:space="preserve"> النطاق</w:t>
      </w:r>
      <w:r w:rsidRPr="0016196F">
        <w:rPr>
          <w:rFonts w:ascii="Simplified Arabic" w:hAnsi="Simplified Arabic" w:cs="Simplified Arabic"/>
          <w:sz w:val="24"/>
          <w:rtl/>
          <w:lang w:val="fr-CH" w:eastAsia="en-CA" w:bidi="ar-EG"/>
        </w:rPr>
        <w:t xml:space="preserve"> بينما كانت تطبيقات البيولوجيا التركيبية في المراحل الأولى من البحث والتطورات (التي تم تناولها في إطار البند </w:t>
      </w:r>
      <w:r w:rsidR="00D254E0">
        <w:rPr>
          <w:rFonts w:ascii="Simplified Arabic" w:hAnsi="Simplified Arabic" w:cs="Simplified Arabic" w:hint="cs"/>
          <w:sz w:val="24"/>
          <w:rtl/>
          <w:lang w:val="fr-CH" w:eastAsia="en-CA" w:bidi="ar-EG"/>
        </w:rPr>
        <w:t>3-2</w:t>
      </w:r>
      <w:r w:rsidRPr="0016196F">
        <w:rPr>
          <w:rFonts w:ascii="Simplified Arabic" w:hAnsi="Simplified Arabic" w:cs="Simplified Arabic"/>
          <w:sz w:val="24"/>
          <w:rtl/>
          <w:lang w:val="fr-CH" w:eastAsia="en-CA" w:bidi="ar-EG"/>
        </w:rPr>
        <w:t>) أكثر واقعية. ولاحظ</w:t>
      </w:r>
      <w:r w:rsidR="002F583E">
        <w:rPr>
          <w:rFonts w:ascii="Simplified Arabic" w:hAnsi="Simplified Arabic" w:cs="Simplified Arabic" w:hint="cs"/>
          <w:sz w:val="24"/>
          <w:rtl/>
          <w:lang w:val="fr-CH" w:eastAsia="en-CA" w:bidi="ar-EG"/>
        </w:rPr>
        <w:t xml:space="preserve"> الفريق</w:t>
      </w:r>
      <w:r w:rsidRPr="0016196F">
        <w:rPr>
          <w:rFonts w:ascii="Simplified Arabic" w:hAnsi="Simplified Arabic" w:cs="Simplified Arabic"/>
          <w:sz w:val="24"/>
          <w:rtl/>
          <w:lang w:val="fr-CH" w:eastAsia="en-CA" w:bidi="ar-EG"/>
        </w:rPr>
        <w:t xml:space="preserve"> أيضا أن المناقشات</w:t>
      </w:r>
      <w:r w:rsidR="002F583E">
        <w:rPr>
          <w:rFonts w:ascii="Simplified Arabic" w:hAnsi="Simplified Arabic" w:cs="Simplified Arabic" w:hint="cs"/>
          <w:sz w:val="24"/>
          <w:rtl/>
          <w:lang w:val="fr-CH" w:eastAsia="en-CA" w:bidi="ar-EG"/>
        </w:rPr>
        <w:t xml:space="preserve"> التي أجريت</w:t>
      </w:r>
      <w:r w:rsidRPr="0016196F">
        <w:rPr>
          <w:rFonts w:ascii="Simplified Arabic" w:hAnsi="Simplified Arabic" w:cs="Simplified Arabic"/>
          <w:sz w:val="24"/>
          <w:rtl/>
          <w:lang w:val="fr-CH" w:eastAsia="en-CA" w:bidi="ar-EG"/>
        </w:rPr>
        <w:t xml:space="preserve"> في إطار عدد من البنود، ولا سيما </w:t>
      </w:r>
      <w:r w:rsidR="002F583E">
        <w:rPr>
          <w:rFonts w:ascii="Simplified Arabic" w:hAnsi="Simplified Arabic" w:cs="Simplified Arabic" w:hint="cs"/>
          <w:sz w:val="24"/>
          <w:rtl/>
          <w:lang w:val="fr-CH" w:eastAsia="en-CA" w:bidi="ar-EG"/>
        </w:rPr>
        <w:t>البنود</w:t>
      </w:r>
      <w:r w:rsidR="00E51DE0">
        <w:rPr>
          <w:rFonts w:ascii="Simplified Arabic" w:hAnsi="Simplified Arabic" w:cs="Simplified Arabic" w:hint="cs"/>
          <w:sz w:val="24"/>
          <w:rtl/>
          <w:lang w:val="fr-CH" w:eastAsia="en-CA" w:bidi="ar-EG"/>
        </w:rPr>
        <w:t xml:space="preserve"> 3-1، و3-2، و3-4</w:t>
      </w:r>
      <w:r w:rsidRPr="0016196F">
        <w:rPr>
          <w:rFonts w:ascii="Simplified Arabic" w:hAnsi="Simplified Arabic" w:cs="Simplified Arabic"/>
          <w:sz w:val="24"/>
          <w:rtl/>
          <w:lang w:val="fr-CH" w:eastAsia="en-CA" w:bidi="ar-EG"/>
        </w:rPr>
        <w:t xml:space="preserve">، يمكن أن تفيد في النظر في </w:t>
      </w:r>
      <w:r w:rsidR="00F87C37">
        <w:rPr>
          <w:rFonts w:ascii="Simplified Arabic" w:hAnsi="Simplified Arabic" w:cs="Simplified Arabic" w:hint="cs"/>
          <w:sz w:val="24"/>
          <w:rtl/>
          <w:lang w:val="fr-CH" w:eastAsia="en-CA" w:bidi="ar-EG"/>
        </w:rPr>
        <w:t>ال</w:t>
      </w:r>
      <w:r w:rsidRPr="0016196F">
        <w:rPr>
          <w:rFonts w:ascii="Simplified Arabic" w:hAnsi="Simplified Arabic" w:cs="Simplified Arabic"/>
          <w:sz w:val="24"/>
          <w:rtl/>
          <w:lang w:val="fr-CH" w:eastAsia="en-CA" w:bidi="ar-EG"/>
        </w:rPr>
        <w:t xml:space="preserve">عملية </w:t>
      </w:r>
      <w:r w:rsidR="00673706" w:rsidRPr="00F927F9">
        <w:rPr>
          <w:rFonts w:eastAsia="YouYuan" w:cs="Simplified Arabic" w:hint="cs"/>
          <w:kern w:val="2"/>
          <w:sz w:val="20"/>
          <w:rtl/>
          <w:lang w:bidi="ar-EG"/>
        </w:rPr>
        <w:t xml:space="preserve">لإجراء </w:t>
      </w:r>
      <w:r w:rsidR="00980320" w:rsidRPr="00F927F9">
        <w:rPr>
          <w:rFonts w:eastAsia="YouYuan" w:cs="Simplified Arabic"/>
          <w:kern w:val="2"/>
          <w:rtl/>
          <w:lang w:bidi="ar-EG"/>
        </w:rPr>
        <w:t xml:space="preserve">مسح أفقي </w:t>
      </w:r>
      <w:r w:rsidR="000965EE">
        <w:rPr>
          <w:rFonts w:eastAsia="YouYuan" w:cs="Simplified Arabic" w:hint="cs"/>
          <w:kern w:val="2"/>
          <w:rtl/>
          <w:lang w:val="en-US" w:bidi="ar-EG"/>
        </w:rPr>
        <w:t>واسع ال</w:t>
      </w:r>
      <w:r w:rsidR="000965EE" w:rsidRPr="00D61DF3">
        <w:rPr>
          <w:rFonts w:eastAsia="YouYuan" w:cs="Simplified Arabic"/>
          <w:kern w:val="2"/>
          <w:rtl/>
          <w:lang w:val="en-US" w:bidi="ar-EG"/>
        </w:rPr>
        <w:t xml:space="preserve">نطاق </w:t>
      </w:r>
      <w:r w:rsidR="000965EE">
        <w:rPr>
          <w:rFonts w:eastAsia="YouYuan" w:cs="Simplified Arabic" w:hint="cs"/>
          <w:kern w:val="2"/>
          <w:rtl/>
          <w:lang w:val="en-US" w:bidi="ar-EG"/>
        </w:rPr>
        <w:t xml:space="preserve">وبشكل </w:t>
      </w:r>
      <w:r w:rsidR="000965EE" w:rsidRPr="00D61DF3">
        <w:rPr>
          <w:rFonts w:eastAsia="YouYuan" w:cs="Simplified Arabic"/>
          <w:kern w:val="2"/>
          <w:rtl/>
          <w:lang w:val="en-US" w:bidi="ar-EG"/>
        </w:rPr>
        <w:t xml:space="preserve">منتظم </w:t>
      </w:r>
      <w:r w:rsidR="00980320" w:rsidRPr="00F927F9">
        <w:rPr>
          <w:rFonts w:eastAsia="YouYuan" w:cs="Simplified Arabic"/>
          <w:kern w:val="2"/>
          <w:rtl/>
          <w:lang w:bidi="ar-EG"/>
        </w:rPr>
        <w:t>ورصد وتقييم</w:t>
      </w:r>
      <w:r w:rsidR="00D31319" w:rsidRPr="00D31319">
        <w:rPr>
          <w:rStyle w:val="FootnoteReference"/>
          <w:rFonts w:ascii="Simplified Arabic" w:hAnsi="Simplified Arabic" w:cs="Simplified Arabic"/>
          <w:kern w:val="22"/>
          <w:sz w:val="20"/>
          <w:u w:val="none"/>
          <w:vertAlign w:val="superscript"/>
        </w:rPr>
        <w:footnoteReference w:id="20"/>
      </w:r>
      <w:r w:rsidR="00D31319" w:rsidRPr="00041244">
        <w:rPr>
          <w:kern w:val="22"/>
          <w:szCs w:val="22"/>
        </w:rPr>
        <w:t xml:space="preserve"> </w:t>
      </w:r>
      <w:r w:rsidR="00980320" w:rsidRPr="00F927F9">
        <w:rPr>
          <w:rFonts w:eastAsia="YouYuan" w:cs="Simplified Arabic" w:hint="cs"/>
          <w:kern w:val="2"/>
          <w:rtl/>
          <w:lang w:bidi="ar-EG"/>
        </w:rPr>
        <w:t>ل</w:t>
      </w:r>
      <w:r w:rsidR="00980320">
        <w:rPr>
          <w:rFonts w:eastAsia="YouYuan" w:cs="Simplified Arabic" w:hint="cs"/>
          <w:kern w:val="2"/>
          <w:rtl/>
          <w:lang w:bidi="ar-EG"/>
        </w:rPr>
        <w:t>أحدث ا</w:t>
      </w:r>
      <w:r w:rsidR="00980320" w:rsidRPr="00F927F9">
        <w:rPr>
          <w:rFonts w:eastAsia="YouYuan" w:cs="Simplified Arabic"/>
          <w:kern w:val="2"/>
          <w:rtl/>
          <w:lang w:bidi="ar-EG"/>
        </w:rPr>
        <w:t>لتطورا</w:t>
      </w:r>
      <w:r w:rsidR="00980320">
        <w:rPr>
          <w:rFonts w:eastAsia="YouYuan" w:cs="Simplified Arabic" w:hint="cs"/>
          <w:kern w:val="2"/>
          <w:rtl/>
          <w:lang w:bidi="ar-EG"/>
        </w:rPr>
        <w:t xml:space="preserve">ت التكنولوجية </w:t>
      </w:r>
      <w:r w:rsidRPr="0016196F">
        <w:rPr>
          <w:rFonts w:ascii="Simplified Arabic" w:hAnsi="Simplified Arabic" w:cs="Simplified Arabic"/>
          <w:sz w:val="24"/>
          <w:rtl/>
          <w:lang w:val="fr-CH" w:eastAsia="en-CA" w:bidi="ar-EG"/>
        </w:rPr>
        <w:t xml:space="preserve">التي يتم تناولها في إطار البند </w:t>
      </w:r>
      <w:r w:rsidR="00980320">
        <w:rPr>
          <w:rFonts w:ascii="Simplified Arabic" w:hAnsi="Simplified Arabic" w:cs="Simplified Arabic" w:hint="cs"/>
          <w:sz w:val="24"/>
          <w:rtl/>
          <w:lang w:val="fr-CH" w:eastAsia="en-CA" w:bidi="ar-EG"/>
        </w:rPr>
        <w:t>3-5.</w:t>
      </w:r>
    </w:p>
    <w:p w14:paraId="28976516" w14:textId="44A53020" w:rsidR="00980320" w:rsidRDefault="00F83E3D" w:rsidP="00980320">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F83E3D">
        <w:rPr>
          <w:rFonts w:ascii="Simplified Arabic" w:hAnsi="Simplified Arabic" w:cs="Simplified Arabic"/>
          <w:sz w:val="24"/>
          <w:rtl/>
          <w:lang w:val="fr-CH" w:eastAsia="en-CA" w:bidi="ar-EG"/>
        </w:rPr>
        <w:t>وأقر فريق الخبراء التقنيين المخصص بأن تقديم المعلومات والمنتدى الإلكتروني قد وفر</w:t>
      </w:r>
      <w:r>
        <w:rPr>
          <w:rFonts w:ascii="Simplified Arabic" w:hAnsi="Simplified Arabic" w:cs="Simplified Arabic" w:hint="cs"/>
          <w:sz w:val="24"/>
          <w:rtl/>
          <w:lang w:val="fr-CH" w:eastAsia="en-CA" w:bidi="ar-EG"/>
        </w:rPr>
        <w:t>ا</w:t>
      </w:r>
      <w:r w:rsidRPr="00F83E3D">
        <w:rPr>
          <w:rFonts w:ascii="Simplified Arabic" w:hAnsi="Simplified Arabic" w:cs="Simplified Arabic"/>
          <w:sz w:val="24"/>
          <w:rtl/>
          <w:lang w:val="fr-CH" w:eastAsia="en-CA" w:bidi="ar-EG"/>
        </w:rPr>
        <w:t xml:space="preserve"> معلومات مهمة ومفيدة لمداولاته. </w:t>
      </w:r>
      <w:r w:rsidR="00CF418B">
        <w:rPr>
          <w:rFonts w:ascii="Simplified Arabic" w:hAnsi="Simplified Arabic" w:cs="Simplified Arabic" w:hint="cs"/>
          <w:sz w:val="24"/>
          <w:rtl/>
          <w:lang w:val="fr-CH" w:eastAsia="en-CA" w:bidi="ar-EG"/>
        </w:rPr>
        <w:t>بيد أنه</w:t>
      </w:r>
      <w:r w:rsidRPr="00F83E3D">
        <w:rPr>
          <w:rFonts w:ascii="Simplified Arabic" w:hAnsi="Simplified Arabic" w:cs="Simplified Arabic"/>
          <w:sz w:val="24"/>
          <w:rtl/>
          <w:lang w:val="fr-CH" w:eastAsia="en-CA" w:bidi="ar-EG"/>
        </w:rPr>
        <w:t xml:space="preserve">، </w:t>
      </w:r>
      <w:r w:rsidR="00CF418B">
        <w:rPr>
          <w:rFonts w:ascii="Simplified Arabic" w:hAnsi="Simplified Arabic" w:cs="Simplified Arabic" w:hint="cs"/>
          <w:sz w:val="24"/>
          <w:rtl/>
          <w:lang w:val="fr-CH" w:eastAsia="en-CA" w:bidi="ar-EG"/>
        </w:rPr>
        <w:t>أقر</w:t>
      </w:r>
      <w:r w:rsidRPr="00F83E3D">
        <w:rPr>
          <w:rFonts w:ascii="Simplified Arabic" w:hAnsi="Simplified Arabic" w:cs="Simplified Arabic"/>
          <w:sz w:val="24"/>
          <w:rtl/>
          <w:lang w:val="fr-CH" w:eastAsia="en-CA" w:bidi="ar-EG"/>
        </w:rPr>
        <w:t xml:space="preserve"> أيض</w:t>
      </w:r>
      <w:r>
        <w:rPr>
          <w:rFonts w:ascii="Simplified Arabic" w:hAnsi="Simplified Arabic" w:cs="Simplified Arabic" w:hint="cs"/>
          <w:sz w:val="24"/>
          <w:rtl/>
          <w:lang w:val="fr-CH" w:eastAsia="en-CA" w:bidi="ar-EG"/>
        </w:rPr>
        <w:t>اً</w:t>
      </w:r>
      <w:r w:rsidRPr="00F83E3D">
        <w:rPr>
          <w:rFonts w:ascii="Simplified Arabic" w:hAnsi="Simplified Arabic" w:cs="Simplified Arabic"/>
          <w:sz w:val="24"/>
          <w:rtl/>
          <w:lang w:val="fr-CH" w:eastAsia="en-CA" w:bidi="ar-EG"/>
        </w:rPr>
        <w:t xml:space="preserve"> بأن المنتدى </w:t>
      </w:r>
      <w:r w:rsidR="00CF418B" w:rsidRPr="00F83E3D">
        <w:rPr>
          <w:rFonts w:ascii="Simplified Arabic" w:hAnsi="Simplified Arabic" w:cs="Simplified Arabic"/>
          <w:sz w:val="24"/>
          <w:rtl/>
          <w:lang w:val="fr-CH" w:eastAsia="en-CA" w:bidi="ar-EG"/>
        </w:rPr>
        <w:t xml:space="preserve">الإلكتروني </w:t>
      </w:r>
      <w:r w:rsidRPr="00F83E3D">
        <w:rPr>
          <w:rFonts w:ascii="Simplified Arabic" w:hAnsi="Simplified Arabic" w:cs="Simplified Arabic"/>
          <w:sz w:val="24"/>
          <w:rtl/>
          <w:lang w:val="fr-CH" w:eastAsia="en-CA" w:bidi="ar-EG"/>
        </w:rPr>
        <w:t xml:space="preserve">قد يكون </w:t>
      </w:r>
      <w:r w:rsidR="008F3801">
        <w:rPr>
          <w:rFonts w:ascii="Simplified Arabic" w:hAnsi="Simplified Arabic" w:cs="Simplified Arabic" w:hint="cs"/>
          <w:sz w:val="24"/>
          <w:rtl/>
          <w:lang w:val="fr-CH" w:eastAsia="en-CA" w:bidi="ar-EG"/>
        </w:rPr>
        <w:t>محدوداً،</w:t>
      </w:r>
      <w:r w:rsidRPr="00F83E3D">
        <w:rPr>
          <w:rFonts w:ascii="Simplified Arabic" w:hAnsi="Simplified Arabic" w:cs="Simplified Arabic"/>
          <w:sz w:val="24"/>
          <w:rtl/>
          <w:lang w:val="fr-CH" w:eastAsia="en-CA" w:bidi="ar-EG"/>
        </w:rPr>
        <w:t xml:space="preserve"> على سبيل المثال، لأولئك الذين </w:t>
      </w:r>
      <w:r w:rsidR="00BB32A6">
        <w:rPr>
          <w:rFonts w:ascii="Simplified Arabic" w:hAnsi="Simplified Arabic" w:cs="Simplified Arabic" w:hint="cs"/>
          <w:sz w:val="24"/>
          <w:rtl/>
          <w:lang w:val="fr-CH" w:eastAsia="en-CA" w:bidi="ar-EG"/>
        </w:rPr>
        <w:t xml:space="preserve">لديهم </w:t>
      </w:r>
      <w:r w:rsidR="00846327">
        <w:rPr>
          <w:rFonts w:ascii="Simplified Arabic" w:hAnsi="Simplified Arabic" w:cs="Simplified Arabic" w:hint="cs"/>
          <w:sz w:val="24"/>
          <w:rtl/>
          <w:lang w:val="fr-CH" w:eastAsia="en-CA" w:bidi="ar-EG"/>
        </w:rPr>
        <w:t>تقاليد شفهية ل</w:t>
      </w:r>
      <w:r w:rsidR="00BB32A6">
        <w:rPr>
          <w:rFonts w:ascii="Simplified Arabic" w:hAnsi="Simplified Arabic" w:cs="Simplified Arabic" w:hint="cs"/>
          <w:sz w:val="24"/>
          <w:rtl/>
          <w:lang w:val="fr-CH" w:eastAsia="en-CA" w:bidi="ar-EG"/>
        </w:rPr>
        <w:t xml:space="preserve">لتواصل </w:t>
      </w:r>
      <w:r w:rsidRPr="00F83E3D">
        <w:rPr>
          <w:rFonts w:ascii="Simplified Arabic" w:hAnsi="Simplified Arabic" w:cs="Simplified Arabic"/>
          <w:sz w:val="24"/>
          <w:rtl/>
          <w:lang w:val="fr-CH" w:eastAsia="en-CA" w:bidi="ar-EG"/>
        </w:rPr>
        <w:t>أو الذين</w:t>
      </w:r>
      <w:r w:rsidR="00B31FDA">
        <w:rPr>
          <w:rFonts w:ascii="Simplified Arabic" w:hAnsi="Simplified Arabic" w:cs="Simplified Arabic" w:hint="cs"/>
          <w:sz w:val="24"/>
          <w:rtl/>
          <w:lang w:val="fr-CH" w:eastAsia="en-CA" w:bidi="ar-EG"/>
        </w:rPr>
        <w:t xml:space="preserve"> ليست اللغة الإنكليزية</w:t>
      </w:r>
      <w:r w:rsidRPr="00F83E3D">
        <w:rPr>
          <w:rFonts w:ascii="Simplified Arabic" w:hAnsi="Simplified Arabic" w:cs="Simplified Arabic"/>
          <w:sz w:val="24"/>
          <w:rtl/>
          <w:lang w:val="fr-CH" w:eastAsia="en-CA" w:bidi="ar-EG"/>
        </w:rPr>
        <w:t xml:space="preserve"> لغتهم الأم</w:t>
      </w:r>
      <w:r w:rsidR="00B31FDA">
        <w:rPr>
          <w:rFonts w:ascii="Simplified Arabic" w:hAnsi="Simplified Arabic" w:cs="Simplified Arabic" w:hint="cs"/>
          <w:sz w:val="24"/>
          <w:rtl/>
          <w:lang w:val="fr-CH" w:eastAsia="en-CA" w:bidi="ar-EG"/>
        </w:rPr>
        <w:t>.</w:t>
      </w:r>
    </w:p>
    <w:p w14:paraId="103405F5" w14:textId="45D2D212" w:rsidR="00846327" w:rsidRDefault="00757A20" w:rsidP="00846327">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005079E3" w:rsidRPr="005079E3">
        <w:rPr>
          <w:rFonts w:ascii="Simplified Arabic" w:hAnsi="Simplified Arabic" w:cs="Simplified Arabic"/>
          <w:sz w:val="24"/>
          <w:rtl/>
          <w:lang w:val="fr-CH" w:eastAsia="en-CA" w:bidi="ar-EG"/>
        </w:rPr>
        <w:t>أعرب فريق الخبراء التقنيين المخصص</w:t>
      </w:r>
      <w:r>
        <w:rPr>
          <w:rFonts w:ascii="Simplified Arabic" w:hAnsi="Simplified Arabic" w:cs="Simplified Arabic" w:hint="cs"/>
          <w:sz w:val="24"/>
          <w:rtl/>
          <w:lang w:val="fr-CH" w:eastAsia="en-CA" w:bidi="ar-EG"/>
        </w:rPr>
        <w:t xml:space="preserve"> أيضاً</w:t>
      </w:r>
      <w:r w:rsidR="005079E3" w:rsidRPr="005079E3">
        <w:rPr>
          <w:rFonts w:ascii="Simplified Arabic" w:hAnsi="Simplified Arabic" w:cs="Simplified Arabic"/>
          <w:sz w:val="24"/>
          <w:rtl/>
          <w:lang w:val="fr-CH" w:eastAsia="en-CA" w:bidi="ar-EG"/>
        </w:rPr>
        <w:t xml:space="preserve"> عن تقديره لتجميع المراجع الببليوغرافية (</w:t>
      </w:r>
      <w:r w:rsidR="00F06B3A" w:rsidRPr="00041244">
        <w:rPr>
          <w:kern w:val="22"/>
          <w:szCs w:val="22"/>
        </w:rPr>
        <w:t>CBD/SYNBIO/AHTEG/2019/1/INF/3</w:t>
      </w:r>
      <w:r w:rsidR="005079E3" w:rsidRPr="005079E3">
        <w:rPr>
          <w:rFonts w:ascii="Simplified Arabic" w:hAnsi="Simplified Arabic" w:cs="Simplified Arabic"/>
          <w:sz w:val="24"/>
          <w:rtl/>
          <w:lang w:val="fr-CH" w:eastAsia="en-CA" w:bidi="ar-EG"/>
        </w:rPr>
        <w:t>)، التي كانت بمثابة مصدر مفيد للمعلومات. ووافق على أنه سيكون من المفيد إذا واصلت الأمانة تحديث هذه الوثيقة مع نشر بحث جديد عن البيولوجيا التركيبية.</w:t>
      </w:r>
    </w:p>
    <w:p w14:paraId="2569B18D" w14:textId="688CCCDA" w:rsidR="00FF77BD" w:rsidRPr="00BB4A6B" w:rsidRDefault="00BB4A6B" w:rsidP="00BB4A6B">
      <w:pPr>
        <w:pStyle w:val="ListParagraph"/>
        <w:bidi/>
        <w:spacing w:after="120" w:line="216" w:lineRule="auto"/>
        <w:ind w:firstLine="720"/>
        <w:contextualSpacing w:val="0"/>
        <w:rPr>
          <w:rFonts w:ascii="Simplified Arabic" w:hAnsi="Simplified Arabic" w:cs="Simplified Arabic"/>
          <w:b/>
          <w:bCs/>
          <w:sz w:val="24"/>
          <w:lang w:val="fr-CH" w:eastAsia="en-CA" w:bidi="ar-EG"/>
        </w:rPr>
      </w:pPr>
      <w:r w:rsidRPr="00BB4A6B">
        <w:rPr>
          <w:rFonts w:ascii="Simplified Arabic" w:hAnsi="Simplified Arabic" w:cs="Simplified Arabic" w:hint="cs"/>
          <w:b/>
          <w:bCs/>
          <w:sz w:val="24"/>
          <w:rtl/>
          <w:lang w:val="fr-CH" w:eastAsia="en-CA" w:bidi="ar-EG"/>
        </w:rPr>
        <w:t>أولا.</w:t>
      </w:r>
      <w:r w:rsidRPr="00BB4A6B">
        <w:rPr>
          <w:rFonts w:ascii="Simplified Arabic" w:hAnsi="Simplified Arabic" w:cs="Simplified Arabic"/>
          <w:b/>
          <w:bCs/>
          <w:sz w:val="24"/>
          <w:rtl/>
          <w:lang w:val="fr-CH" w:eastAsia="en-CA" w:bidi="ar-EG"/>
        </w:rPr>
        <w:tab/>
        <w:t xml:space="preserve">التطورات التكنولوجية الجديدة في </w:t>
      </w:r>
      <w:r w:rsidRPr="00343BC6">
        <w:rPr>
          <w:rFonts w:ascii="Simplified Arabic" w:hAnsi="Simplified Arabic" w:cs="Simplified Arabic"/>
          <w:b/>
          <w:bCs/>
          <w:sz w:val="24"/>
          <w:rtl/>
          <w:lang w:val="fr-CH" w:eastAsia="en-CA" w:bidi="ar-EG"/>
        </w:rPr>
        <w:t>البيولوجيا التركيبية</w:t>
      </w:r>
    </w:p>
    <w:p w14:paraId="6FFF769A" w14:textId="03DA2858" w:rsidR="00FF77BD" w:rsidRDefault="00FF77BD" w:rsidP="00FF77BD">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FF77BD">
        <w:rPr>
          <w:rFonts w:ascii="Simplified Arabic" w:hAnsi="Simplified Arabic" w:cs="Simplified Arabic"/>
          <w:sz w:val="24"/>
          <w:rtl/>
          <w:lang w:val="fr-CH" w:eastAsia="en-CA" w:bidi="ar-EG"/>
        </w:rPr>
        <w:t xml:space="preserve">استذكر </w:t>
      </w:r>
      <w:r w:rsidRPr="0016196F">
        <w:rPr>
          <w:rFonts w:ascii="Simplified Arabic" w:hAnsi="Simplified Arabic" w:cs="Simplified Arabic"/>
          <w:sz w:val="24"/>
          <w:rtl/>
          <w:lang w:val="fr-CH" w:eastAsia="en-CA" w:bidi="ar-EG"/>
        </w:rPr>
        <w:t xml:space="preserve">فريق الخبراء التقنيين المخصص </w:t>
      </w:r>
      <w:r w:rsidRPr="00FF77BD">
        <w:rPr>
          <w:rFonts w:ascii="Simplified Arabic" w:hAnsi="Simplified Arabic" w:cs="Simplified Arabic"/>
          <w:sz w:val="24"/>
          <w:rtl/>
          <w:lang w:val="fr-CH" w:eastAsia="en-CA" w:bidi="ar-EG"/>
        </w:rPr>
        <w:t>المناقشات</w:t>
      </w:r>
      <w:r>
        <w:rPr>
          <w:rFonts w:ascii="Simplified Arabic" w:hAnsi="Simplified Arabic" w:cs="Simplified Arabic" w:hint="cs"/>
          <w:sz w:val="24"/>
          <w:rtl/>
          <w:lang w:val="fr-CH" w:eastAsia="en-CA" w:bidi="ar-EG"/>
        </w:rPr>
        <w:t xml:space="preserve"> التي أُجريت</w:t>
      </w:r>
      <w:r w:rsidRPr="00FF77BD">
        <w:rPr>
          <w:rFonts w:ascii="Simplified Arabic" w:hAnsi="Simplified Arabic" w:cs="Simplified Arabic"/>
          <w:sz w:val="24"/>
          <w:rtl/>
          <w:lang w:val="fr-CH" w:eastAsia="en-CA" w:bidi="ar-EG"/>
        </w:rPr>
        <w:t xml:space="preserve"> حول التطورات التكنولوجية الأخيرة في مجال البيولوجيا التركيبية خلال اجتماعه</w:t>
      </w:r>
      <w:r w:rsidR="00BB4A6B">
        <w:rPr>
          <w:rFonts w:ascii="Simplified Arabic" w:hAnsi="Simplified Arabic" w:cs="Simplified Arabic" w:hint="cs"/>
          <w:sz w:val="24"/>
          <w:rtl/>
          <w:lang w:val="fr-CH" w:eastAsia="en-CA" w:bidi="ar-EG"/>
        </w:rPr>
        <w:t xml:space="preserve"> الذي عُقد في </w:t>
      </w:r>
      <w:r w:rsidRPr="00FF77BD">
        <w:rPr>
          <w:rFonts w:ascii="Simplified Arabic" w:hAnsi="Simplified Arabic" w:cs="Simplified Arabic"/>
          <w:sz w:val="24"/>
          <w:rtl/>
          <w:lang w:val="fr-CH" w:eastAsia="en-CA" w:bidi="ar-EG"/>
        </w:rPr>
        <w:t>عام 2017، وأشار إلى أن نتائج تلك المناقشة لا تزال ذات صلة.</w:t>
      </w:r>
    </w:p>
    <w:p w14:paraId="7CD4C791" w14:textId="7650EA01" w:rsidR="00FF77BD" w:rsidRDefault="00343BC6" w:rsidP="00FF77BD">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343BC6">
        <w:rPr>
          <w:rFonts w:ascii="Simplified Arabic" w:hAnsi="Simplified Arabic" w:cs="Simplified Arabic"/>
          <w:sz w:val="24"/>
          <w:rtl/>
          <w:lang w:val="fr-CH" w:eastAsia="en-CA" w:bidi="ar-EG"/>
        </w:rPr>
        <w:t xml:space="preserve">ولاحظ فريق الخبراء التقنيين المخصص أن التطورات التكنولوجية الجديدة يمكن تجميعها في اتجاهات يمكن أن تفيد عملية </w:t>
      </w:r>
      <w:r w:rsidR="00BF669E" w:rsidRPr="00F927F9">
        <w:rPr>
          <w:rFonts w:eastAsia="YouYuan" w:cs="Simplified Arabic" w:hint="cs"/>
          <w:kern w:val="2"/>
          <w:sz w:val="20"/>
          <w:rtl/>
          <w:lang w:bidi="ar-EG"/>
        </w:rPr>
        <w:t xml:space="preserve">إجراء </w:t>
      </w:r>
      <w:r w:rsidR="000201DE" w:rsidRPr="00A448E0">
        <w:rPr>
          <w:rFonts w:cs="Simplified Arabic" w:hint="cs"/>
          <w:rtl/>
          <w:lang w:val="en-US" w:bidi="ar-EG"/>
        </w:rPr>
        <w:t>ال</w:t>
      </w:r>
      <w:r w:rsidR="000201DE" w:rsidRPr="00A448E0">
        <w:rPr>
          <w:rFonts w:cs="Simplified Arabic"/>
          <w:rtl/>
          <w:lang w:val="en-US" w:bidi="ar-EG"/>
        </w:rPr>
        <w:t xml:space="preserve">مسح </w:t>
      </w:r>
      <w:r w:rsidR="000201DE" w:rsidRPr="00A448E0">
        <w:rPr>
          <w:rFonts w:cs="Simplified Arabic" w:hint="cs"/>
          <w:rtl/>
          <w:lang w:val="en-US" w:bidi="ar-EG"/>
        </w:rPr>
        <w:t>الأفقي ال</w:t>
      </w:r>
      <w:r w:rsidR="000201DE" w:rsidRPr="00A448E0">
        <w:rPr>
          <w:rFonts w:cs="Simplified Arabic"/>
          <w:rtl/>
          <w:lang w:val="en-US" w:bidi="ar-EG"/>
        </w:rPr>
        <w:t>منتظم، ورصد وتقييم التطورات</w:t>
      </w:r>
      <w:r w:rsidRPr="00343BC6">
        <w:rPr>
          <w:rFonts w:ascii="Simplified Arabic" w:hAnsi="Simplified Arabic" w:cs="Simplified Arabic"/>
          <w:sz w:val="24"/>
          <w:rtl/>
          <w:lang w:val="fr-CH" w:eastAsia="en-CA" w:bidi="ar-EG"/>
        </w:rPr>
        <w:t xml:space="preserve">. </w:t>
      </w:r>
      <w:r w:rsidR="00420467">
        <w:rPr>
          <w:rFonts w:ascii="Simplified Arabic" w:hAnsi="Simplified Arabic" w:cs="Simplified Arabic" w:hint="cs"/>
          <w:sz w:val="24"/>
          <w:rtl/>
          <w:lang w:val="fr-CH" w:eastAsia="en-CA" w:bidi="ar-EG"/>
        </w:rPr>
        <w:t>و</w:t>
      </w:r>
      <w:r w:rsidRPr="00343BC6">
        <w:rPr>
          <w:rFonts w:ascii="Simplified Arabic" w:hAnsi="Simplified Arabic" w:cs="Simplified Arabic"/>
          <w:sz w:val="24"/>
          <w:rtl/>
          <w:lang w:val="fr-CH" w:eastAsia="en-CA" w:bidi="ar-EG"/>
        </w:rPr>
        <w:t>حدد</w:t>
      </w:r>
      <w:r w:rsidR="00420467">
        <w:rPr>
          <w:rFonts w:ascii="Simplified Arabic" w:hAnsi="Simplified Arabic" w:cs="Simplified Arabic" w:hint="cs"/>
          <w:sz w:val="24"/>
          <w:rtl/>
          <w:lang w:val="fr-CH" w:eastAsia="en-CA" w:bidi="ar-EG"/>
        </w:rPr>
        <w:t xml:space="preserve"> الفريق </w:t>
      </w:r>
      <w:r w:rsidRPr="00343BC6">
        <w:rPr>
          <w:rFonts w:ascii="Simplified Arabic" w:hAnsi="Simplified Arabic" w:cs="Simplified Arabic"/>
          <w:sz w:val="24"/>
          <w:rtl/>
          <w:lang w:val="fr-CH" w:eastAsia="en-CA" w:bidi="ar-EG"/>
        </w:rPr>
        <w:t>عدد</w:t>
      </w:r>
      <w:r w:rsidR="00420467">
        <w:rPr>
          <w:rFonts w:ascii="Simplified Arabic" w:hAnsi="Simplified Arabic" w:cs="Simplified Arabic" w:hint="cs"/>
          <w:sz w:val="24"/>
          <w:rtl/>
          <w:lang w:val="fr-CH" w:eastAsia="en-CA" w:bidi="ar-EG"/>
        </w:rPr>
        <w:t>اً</w:t>
      </w:r>
      <w:r w:rsidRPr="00343BC6">
        <w:rPr>
          <w:rFonts w:ascii="Simplified Arabic" w:hAnsi="Simplified Arabic" w:cs="Simplified Arabic"/>
          <w:sz w:val="24"/>
          <w:rtl/>
          <w:lang w:val="fr-CH" w:eastAsia="en-CA" w:bidi="ar-EG"/>
        </w:rPr>
        <w:t xml:space="preserve"> من الاتجاهات على النحو التالي، مع الاعتراف بأن هذه القائمة ليست شاملة:</w:t>
      </w:r>
    </w:p>
    <w:p w14:paraId="192E2D4A" w14:textId="7676358A" w:rsidR="00420467" w:rsidRDefault="00420467" w:rsidP="002E4710">
      <w:pPr>
        <w:numPr>
          <w:ilvl w:val="0"/>
          <w:numId w:val="27"/>
        </w:numPr>
        <w:bidi/>
        <w:spacing w:after="120" w:line="216" w:lineRule="auto"/>
        <w:ind w:left="0" w:firstLine="720"/>
        <w:rPr>
          <w:rFonts w:eastAsia="YouYuan" w:cs="Simplified Arabic"/>
          <w:kern w:val="2"/>
          <w:lang w:val="en-US" w:bidi="ar-EG"/>
        </w:rPr>
      </w:pPr>
      <w:r w:rsidRPr="002E4710">
        <w:rPr>
          <w:rFonts w:eastAsia="YouYuan" w:cs="Simplified Arabic"/>
          <w:kern w:val="2"/>
          <w:rtl/>
          <w:lang w:val="en-US" w:bidi="ar-EG"/>
        </w:rPr>
        <w:t xml:space="preserve">زيادة الاختبار الميداني للكائنات والمكونات والمنتجات المستمدة من التطورات الجديدة في </w:t>
      </w:r>
      <w:r w:rsidR="002E4710" w:rsidRPr="002E4710">
        <w:rPr>
          <w:rFonts w:eastAsia="YouYuan" w:cs="Simplified Arabic"/>
          <w:kern w:val="2"/>
          <w:rtl/>
          <w:lang w:val="en-US" w:bidi="ar-EG"/>
        </w:rPr>
        <w:t>البيولوجيا التركيبية</w:t>
      </w:r>
      <w:r w:rsidR="002E4710" w:rsidRPr="002E4710">
        <w:rPr>
          <w:rFonts w:eastAsia="YouYuan" w:cs="Simplified Arabic" w:hint="cs"/>
          <w:kern w:val="2"/>
          <w:rtl/>
          <w:lang w:val="en-US" w:bidi="ar-EG"/>
        </w:rPr>
        <w:t>؛</w:t>
      </w:r>
    </w:p>
    <w:p w14:paraId="2FF0F4E2" w14:textId="461DDA48" w:rsidR="002E4710" w:rsidRPr="002E4710" w:rsidRDefault="006C07C5" w:rsidP="002E4710">
      <w:pPr>
        <w:numPr>
          <w:ilvl w:val="0"/>
          <w:numId w:val="27"/>
        </w:numPr>
        <w:bidi/>
        <w:spacing w:after="120" w:line="216" w:lineRule="auto"/>
        <w:ind w:left="0" w:firstLine="720"/>
        <w:rPr>
          <w:rFonts w:eastAsia="YouYuan" w:cs="Simplified Arabic"/>
          <w:kern w:val="2"/>
          <w:lang w:val="en-US" w:bidi="ar-EG"/>
        </w:rPr>
      </w:pPr>
      <w:r w:rsidRPr="006C07C5">
        <w:rPr>
          <w:rFonts w:eastAsia="YouYuan" w:cs="Simplified Arabic"/>
          <w:kern w:val="2"/>
          <w:rtl/>
          <w:lang w:val="en-US" w:bidi="ar-EG"/>
        </w:rPr>
        <w:t xml:space="preserve">زيادة </w:t>
      </w:r>
      <w:r w:rsidR="00880EF5">
        <w:rPr>
          <w:rFonts w:eastAsia="YouYuan" w:cs="Simplified Arabic" w:hint="cs"/>
          <w:kern w:val="2"/>
          <w:rtl/>
          <w:lang w:val="en-US" w:bidi="ar-EG"/>
        </w:rPr>
        <w:t xml:space="preserve">تطوير التكنولوجيات </w:t>
      </w:r>
      <w:r w:rsidRPr="006C07C5">
        <w:rPr>
          <w:rFonts w:eastAsia="YouYuan" w:cs="Simplified Arabic"/>
          <w:kern w:val="2"/>
          <w:rtl/>
          <w:lang w:val="en-US" w:bidi="ar-EG"/>
        </w:rPr>
        <w:t xml:space="preserve">التي تعدل وراثيا الكائنات الحية مباشرة في </w:t>
      </w:r>
      <w:r w:rsidR="00E81E51">
        <w:rPr>
          <w:rFonts w:eastAsia="YouYuan" w:cs="Simplified Arabic" w:hint="cs"/>
          <w:kern w:val="2"/>
          <w:rtl/>
          <w:lang w:val="en-US" w:bidi="ar-EG"/>
        </w:rPr>
        <w:t>الميدان</w:t>
      </w:r>
      <w:r w:rsidRPr="006C07C5">
        <w:rPr>
          <w:rFonts w:eastAsia="YouYuan" w:cs="Simplified Arabic"/>
          <w:kern w:val="2"/>
          <w:rtl/>
          <w:lang w:val="en-US" w:bidi="ar-EG"/>
        </w:rPr>
        <w:t>؛</w:t>
      </w:r>
    </w:p>
    <w:p w14:paraId="2F02CAE8" w14:textId="72F70B63" w:rsidR="002E4710" w:rsidRDefault="00E81E51" w:rsidP="002E4710">
      <w:pPr>
        <w:numPr>
          <w:ilvl w:val="0"/>
          <w:numId w:val="27"/>
        </w:numPr>
        <w:bidi/>
        <w:spacing w:after="120" w:line="216" w:lineRule="auto"/>
        <w:ind w:left="0" w:firstLine="713"/>
        <w:rPr>
          <w:rFonts w:cs="Simplified Arabic"/>
          <w:lang w:val="en-US" w:bidi="ar-EG"/>
        </w:rPr>
      </w:pPr>
      <w:r w:rsidRPr="00E81E51">
        <w:rPr>
          <w:rFonts w:cs="Simplified Arabic"/>
          <w:rtl/>
          <w:lang w:val="en-US" w:bidi="ar-EG"/>
        </w:rPr>
        <w:t xml:space="preserve">التحول إلى تطوير البيولوجيا التركيبية للاستخدامات البيئية والحفظية والزراعية والصحية (ترد بعض الأمثلة في الفقرة 12 </w:t>
      </w:r>
      <w:r>
        <w:rPr>
          <w:rFonts w:cs="Simplified Arabic" w:hint="cs"/>
          <w:rtl/>
          <w:lang w:val="en-US" w:bidi="ar-EG"/>
        </w:rPr>
        <w:t xml:space="preserve">المذكورة </w:t>
      </w:r>
      <w:r w:rsidRPr="00E81E51">
        <w:rPr>
          <w:rFonts w:cs="Simplified Arabic"/>
          <w:rtl/>
          <w:lang w:val="en-US" w:bidi="ar-EG"/>
        </w:rPr>
        <w:t>أدناه)؛</w:t>
      </w:r>
    </w:p>
    <w:p w14:paraId="0A7CBB9F" w14:textId="77613E92" w:rsidR="00E81E51" w:rsidRDefault="00F91895" w:rsidP="00E81E51">
      <w:pPr>
        <w:numPr>
          <w:ilvl w:val="0"/>
          <w:numId w:val="27"/>
        </w:numPr>
        <w:bidi/>
        <w:spacing w:after="120" w:line="216" w:lineRule="auto"/>
        <w:ind w:left="0" w:firstLine="713"/>
        <w:rPr>
          <w:rFonts w:cs="Simplified Arabic"/>
          <w:lang w:val="en-US" w:bidi="ar-EG"/>
        </w:rPr>
      </w:pPr>
      <w:r>
        <w:rPr>
          <w:rFonts w:cs="Simplified Arabic" w:hint="cs"/>
          <w:rtl/>
          <w:lang w:val="en-US" w:bidi="ar-EG"/>
        </w:rPr>
        <w:t>التطور المتزايد للأساليب</w:t>
      </w:r>
      <w:r w:rsidR="00E81E51" w:rsidRPr="00E81E51">
        <w:rPr>
          <w:rFonts w:cs="Simplified Arabic"/>
          <w:rtl/>
          <w:lang w:val="en-US" w:bidi="ar-EG"/>
        </w:rPr>
        <w:t xml:space="preserve">، بما في ذلك، على سبيل المثال، تقنيات </w:t>
      </w:r>
      <w:r w:rsidR="0026528E">
        <w:rPr>
          <w:rFonts w:cs="Simplified Arabic" w:hint="cs"/>
          <w:rtl/>
          <w:lang w:val="en-US" w:bidi="ar-EG"/>
        </w:rPr>
        <w:t>ال</w:t>
      </w:r>
      <w:r w:rsidR="00A61AD4">
        <w:rPr>
          <w:rFonts w:cs="Simplified Arabic" w:hint="cs"/>
          <w:rtl/>
          <w:lang w:val="en-US" w:bidi="ar-EG"/>
        </w:rPr>
        <w:t>تعديل</w:t>
      </w:r>
      <w:r w:rsidR="00E81E51" w:rsidRPr="00E81E51">
        <w:rPr>
          <w:rFonts w:cs="Simplified Arabic"/>
          <w:rtl/>
          <w:lang w:val="en-US" w:bidi="ar-EG"/>
        </w:rPr>
        <w:t xml:space="preserve"> </w:t>
      </w:r>
      <w:r w:rsidR="0026528E">
        <w:rPr>
          <w:rFonts w:cs="Simplified Arabic" w:hint="cs"/>
          <w:rtl/>
          <w:lang w:val="en-US" w:bidi="ar-EG"/>
        </w:rPr>
        <w:t>الجيني</w:t>
      </w:r>
      <w:r w:rsidR="00E81E51" w:rsidRPr="00E81E51">
        <w:rPr>
          <w:rFonts w:cs="Simplified Arabic"/>
          <w:rtl/>
          <w:lang w:val="en-US" w:bidi="ar-EG"/>
        </w:rPr>
        <w:t xml:space="preserve"> الجديد</w:t>
      </w:r>
      <w:r w:rsidR="0026528E">
        <w:rPr>
          <w:rFonts w:cs="Simplified Arabic" w:hint="cs"/>
          <w:rtl/>
          <w:lang w:val="en-US" w:bidi="ar-EG"/>
        </w:rPr>
        <w:t>ة</w:t>
      </w:r>
      <w:r w:rsidR="00E81E51" w:rsidRPr="00E81E51">
        <w:rPr>
          <w:rFonts w:cs="Simplified Arabic"/>
          <w:rtl/>
          <w:lang w:val="en-US" w:bidi="ar-EG"/>
        </w:rPr>
        <w:t>، وهندسة التمثيل الغذائي الأكثر تعقيد</w:t>
      </w:r>
      <w:r w:rsidR="007965C9">
        <w:rPr>
          <w:rFonts w:cs="Simplified Arabic" w:hint="cs"/>
          <w:rtl/>
          <w:lang w:val="en-US" w:bidi="ar-EG"/>
        </w:rPr>
        <w:t>اً</w:t>
      </w:r>
      <w:r w:rsidR="00E81E51" w:rsidRPr="00E81E51">
        <w:rPr>
          <w:rFonts w:cs="Simplified Arabic"/>
          <w:rtl/>
          <w:lang w:val="en-US" w:bidi="ar-EG"/>
        </w:rPr>
        <w:t>، وإعادة ترميز الجينومات، واستخدام الذكاء الاصطناعي/ التعلم الآلي لإعادة تصميم النظم البيولوجية؛</w:t>
      </w:r>
    </w:p>
    <w:p w14:paraId="68AA515C" w14:textId="328EB064" w:rsidR="00E516D5" w:rsidRDefault="00E516D5" w:rsidP="00E516D5">
      <w:pPr>
        <w:numPr>
          <w:ilvl w:val="0"/>
          <w:numId w:val="27"/>
        </w:numPr>
        <w:bidi/>
        <w:spacing w:after="120" w:line="216" w:lineRule="auto"/>
        <w:ind w:left="0" w:firstLine="713"/>
        <w:rPr>
          <w:rFonts w:cs="Simplified Arabic"/>
          <w:lang w:val="en-US" w:bidi="ar-EG"/>
        </w:rPr>
      </w:pPr>
      <w:r w:rsidRPr="00E516D5">
        <w:rPr>
          <w:rFonts w:cs="Simplified Arabic"/>
          <w:rtl/>
          <w:lang w:val="en-US" w:bidi="ar-EG"/>
        </w:rPr>
        <w:t xml:space="preserve">استخدام التعديل العابر للكائنات، بما في ذلك، على سبيل المثال، من خلال استخدام </w:t>
      </w:r>
      <w:r w:rsidR="000864E3">
        <w:rPr>
          <w:rFonts w:cs="Simplified Arabic" w:hint="cs"/>
          <w:rtl/>
          <w:lang w:val="en-US" w:bidi="ar-EG"/>
        </w:rPr>
        <w:t xml:space="preserve">الجزيئات </w:t>
      </w:r>
      <w:r w:rsidR="0022714C">
        <w:rPr>
          <w:rFonts w:cs="Simplified Arabic" w:hint="cs"/>
          <w:rtl/>
          <w:lang w:val="en-US" w:bidi="ar-EG"/>
        </w:rPr>
        <w:t>المزدوجة</w:t>
      </w:r>
      <w:r w:rsidR="000864E3">
        <w:rPr>
          <w:rFonts w:cs="Simplified Arabic" w:hint="cs"/>
          <w:rtl/>
          <w:lang w:val="en-US" w:bidi="ar-EG"/>
        </w:rPr>
        <w:t xml:space="preserve"> من الحمض النووي </w:t>
      </w:r>
      <w:r w:rsidR="00FC744C">
        <w:rPr>
          <w:rFonts w:cs="Simplified Arabic" w:hint="cs"/>
          <w:rtl/>
          <w:lang w:val="en-US" w:bidi="ar-EG"/>
        </w:rPr>
        <w:t>الريبوزي</w:t>
      </w:r>
      <w:r w:rsidR="000864E3">
        <w:rPr>
          <w:rFonts w:cs="Simplified Arabic" w:hint="cs"/>
          <w:rtl/>
          <w:lang w:val="en-US" w:bidi="ar-EG"/>
        </w:rPr>
        <w:t xml:space="preserve"> (</w:t>
      </w:r>
      <w:r w:rsidRPr="00E516D5">
        <w:rPr>
          <w:rFonts w:cs="Simplified Arabic"/>
          <w:rtl/>
          <w:lang w:val="en-US" w:bidi="ar-EG"/>
        </w:rPr>
        <w:t>الرنا</w:t>
      </w:r>
      <w:r w:rsidR="000864E3">
        <w:rPr>
          <w:rFonts w:cs="Simplified Arabic" w:hint="cs"/>
          <w:rtl/>
          <w:lang w:val="en-US" w:bidi="ar-EG"/>
        </w:rPr>
        <w:t>)</w:t>
      </w:r>
      <w:r w:rsidRPr="00E516D5">
        <w:rPr>
          <w:rFonts w:cs="Simplified Arabic"/>
          <w:rtl/>
          <w:lang w:val="en-US" w:bidi="ar-EG"/>
        </w:rPr>
        <w:t xml:space="preserve"> </w:t>
      </w:r>
      <w:r w:rsidR="00D36DED">
        <w:rPr>
          <w:rFonts w:cs="Simplified Arabic" w:hint="cs"/>
          <w:rtl/>
          <w:lang w:val="en-US" w:bidi="ar-EG"/>
        </w:rPr>
        <w:t>و</w:t>
      </w:r>
      <w:r w:rsidRPr="00E516D5">
        <w:rPr>
          <w:rFonts w:cs="Simplified Arabic"/>
          <w:rtl/>
          <w:lang w:val="en-US" w:bidi="ar-EG"/>
        </w:rPr>
        <w:t>الجسيمات النانوية والفيروسات المعدلة وراثيا؛</w:t>
      </w:r>
    </w:p>
    <w:p w14:paraId="2711BDB4" w14:textId="2D6E6568" w:rsidR="007551BE" w:rsidRDefault="007551BE" w:rsidP="007551BE">
      <w:pPr>
        <w:numPr>
          <w:ilvl w:val="0"/>
          <w:numId w:val="27"/>
        </w:numPr>
        <w:bidi/>
        <w:spacing w:after="120" w:line="216" w:lineRule="auto"/>
        <w:ind w:left="0" w:firstLine="713"/>
        <w:rPr>
          <w:rFonts w:cs="Simplified Arabic"/>
          <w:lang w:val="en-US" w:bidi="ar-EG"/>
        </w:rPr>
      </w:pPr>
      <w:r w:rsidRPr="007551BE">
        <w:rPr>
          <w:rFonts w:cs="Simplified Arabic"/>
          <w:rtl/>
          <w:lang w:val="en-US" w:bidi="ar-EG"/>
        </w:rPr>
        <w:lastRenderedPageBreak/>
        <w:t xml:space="preserve">القدرة على إنتاج جزيئات </w:t>
      </w:r>
      <w:r w:rsidR="00C73BA3">
        <w:rPr>
          <w:rFonts w:cs="Simplified Arabic" w:hint="cs"/>
          <w:rtl/>
          <w:lang w:val="en-US" w:bidi="ar-EG"/>
        </w:rPr>
        <w:t>بيولوجية تركيبية ج</w:t>
      </w:r>
      <w:r w:rsidRPr="007551BE">
        <w:rPr>
          <w:rFonts w:cs="Simplified Arabic"/>
          <w:rtl/>
          <w:lang w:val="en-US" w:bidi="ar-EG"/>
        </w:rPr>
        <w:t>ديدة باستخدام النيوكليوتيدات والأحماض الأمينية غير القانونية؛</w:t>
      </w:r>
    </w:p>
    <w:p w14:paraId="7F351321" w14:textId="43EDA815" w:rsidR="00C93ACF" w:rsidRDefault="00C93ACF" w:rsidP="00C93ACF">
      <w:pPr>
        <w:numPr>
          <w:ilvl w:val="0"/>
          <w:numId w:val="27"/>
        </w:numPr>
        <w:bidi/>
        <w:spacing w:after="120" w:line="216" w:lineRule="auto"/>
        <w:ind w:left="0" w:firstLine="713"/>
        <w:rPr>
          <w:rFonts w:cs="Simplified Arabic"/>
          <w:lang w:val="en-US" w:bidi="ar-EG"/>
        </w:rPr>
      </w:pPr>
      <w:r w:rsidRPr="00C93ACF">
        <w:rPr>
          <w:rFonts w:cs="Simplified Arabic"/>
          <w:rtl/>
          <w:lang w:val="en-US" w:bidi="ar-EG"/>
        </w:rPr>
        <w:t>استخدام البيولوجيا التركيبية لأغراض غير بيولوجية، على سبيل المثال</w:t>
      </w:r>
      <w:r>
        <w:rPr>
          <w:rFonts w:cs="Simplified Arabic" w:hint="cs"/>
          <w:rtl/>
          <w:lang w:val="en-US" w:bidi="ar-EG"/>
        </w:rPr>
        <w:t xml:space="preserve"> استخدامها</w:t>
      </w:r>
      <w:r w:rsidRPr="00C93ACF">
        <w:rPr>
          <w:rFonts w:cs="Simplified Arabic"/>
          <w:rtl/>
          <w:lang w:val="en-US" w:bidi="ar-EG"/>
        </w:rPr>
        <w:t xml:space="preserve"> في تخزين البيانات</w:t>
      </w:r>
      <w:r>
        <w:rPr>
          <w:rFonts w:cs="Simplified Arabic" w:hint="cs"/>
          <w:rtl/>
          <w:lang w:val="en-US" w:bidi="ar-EG"/>
        </w:rPr>
        <w:t>.</w:t>
      </w:r>
    </w:p>
    <w:p w14:paraId="4E5F3FD5" w14:textId="42954F0C" w:rsidR="007D5977" w:rsidRDefault="003C0D62" w:rsidP="003C0D62">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3C0D62">
        <w:rPr>
          <w:rFonts w:ascii="Simplified Arabic" w:hAnsi="Simplified Arabic" w:cs="Simplified Arabic"/>
          <w:sz w:val="24"/>
          <w:rtl/>
          <w:lang w:val="fr-CH" w:eastAsia="en-CA" w:bidi="ar-EG"/>
        </w:rPr>
        <w:t xml:space="preserve">ولوحظ أن التطورات التكنولوجية المذكورة في الاتجاهات المختلفة المشار إليها أعلاه يمكن أن تكون في مراحل مختلفة من التقدم وقد </w:t>
      </w:r>
      <w:r>
        <w:rPr>
          <w:rFonts w:ascii="Simplified Arabic" w:hAnsi="Simplified Arabic" w:cs="Simplified Arabic" w:hint="cs"/>
          <w:sz w:val="24"/>
          <w:rtl/>
          <w:lang w:val="fr-CH" w:eastAsia="en-CA" w:bidi="ar-EG"/>
        </w:rPr>
        <w:t xml:space="preserve">يُحرز تقدم بشأنها </w:t>
      </w:r>
      <w:r w:rsidRPr="003C0D62">
        <w:rPr>
          <w:rFonts w:ascii="Simplified Arabic" w:hAnsi="Simplified Arabic" w:cs="Simplified Arabic"/>
          <w:sz w:val="24"/>
          <w:rtl/>
          <w:lang w:val="fr-CH" w:eastAsia="en-CA" w:bidi="ar-EG"/>
        </w:rPr>
        <w:t xml:space="preserve">في بعض البلدان </w:t>
      </w:r>
      <w:r w:rsidR="001F4215">
        <w:rPr>
          <w:rFonts w:ascii="Simplified Arabic" w:hAnsi="Simplified Arabic" w:cs="Simplified Arabic" w:hint="cs"/>
          <w:sz w:val="24"/>
          <w:rtl/>
          <w:lang w:val="fr-CH" w:eastAsia="en-CA" w:bidi="ar-EG"/>
        </w:rPr>
        <w:t>أكثر من غيرها</w:t>
      </w:r>
      <w:r w:rsidRPr="003C0D62">
        <w:rPr>
          <w:rFonts w:ascii="Simplified Arabic" w:hAnsi="Simplified Arabic" w:cs="Simplified Arabic"/>
          <w:sz w:val="24"/>
          <w:rtl/>
          <w:lang w:val="fr-CH" w:eastAsia="en-CA" w:bidi="ar-EG"/>
        </w:rPr>
        <w:t>.</w:t>
      </w:r>
    </w:p>
    <w:p w14:paraId="7506640F" w14:textId="483F70A4" w:rsidR="00D3459F" w:rsidRDefault="00D3459F" w:rsidP="00D3459F">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D3459F">
        <w:rPr>
          <w:rFonts w:ascii="Simplified Arabic" w:hAnsi="Simplified Arabic" w:cs="Simplified Arabic"/>
          <w:sz w:val="24"/>
          <w:rtl/>
          <w:lang w:val="fr-CH" w:eastAsia="en-CA" w:bidi="ar-EG"/>
        </w:rPr>
        <w:t xml:space="preserve">قد تثير الطبيعة ذات الاستخدام المزدوج المحتمل لبعض أوجه التقدم </w:t>
      </w:r>
      <w:r w:rsidR="00BC298A">
        <w:rPr>
          <w:rFonts w:ascii="Simplified Arabic" w:hAnsi="Simplified Arabic" w:cs="Simplified Arabic" w:hint="cs"/>
          <w:sz w:val="24"/>
          <w:rtl/>
          <w:lang w:val="fr-CH" w:eastAsia="en-CA" w:bidi="ar-EG"/>
        </w:rPr>
        <w:t>المحرز في</w:t>
      </w:r>
      <w:r w:rsidRPr="00D3459F">
        <w:rPr>
          <w:rFonts w:ascii="Simplified Arabic" w:hAnsi="Simplified Arabic" w:cs="Simplified Arabic"/>
          <w:sz w:val="24"/>
          <w:rtl/>
          <w:lang w:val="fr-CH" w:eastAsia="en-CA" w:bidi="ar-EG"/>
        </w:rPr>
        <w:t xml:space="preserve"> </w:t>
      </w:r>
      <w:r w:rsidR="00BC298A">
        <w:rPr>
          <w:rFonts w:ascii="Simplified Arabic" w:hAnsi="Simplified Arabic" w:cs="Simplified Arabic" w:hint="cs"/>
          <w:sz w:val="24"/>
          <w:rtl/>
          <w:lang w:val="fr-CH" w:eastAsia="en-CA" w:bidi="ar-EG"/>
        </w:rPr>
        <w:t>البيولوجيا التركيبية</w:t>
      </w:r>
      <w:r w:rsidR="00BC298A" w:rsidRPr="00D3459F">
        <w:rPr>
          <w:rFonts w:ascii="Simplified Arabic" w:hAnsi="Simplified Arabic" w:cs="Simplified Arabic"/>
          <w:sz w:val="24"/>
          <w:rtl/>
          <w:lang w:val="fr-CH" w:eastAsia="en-CA" w:bidi="ar-EG"/>
        </w:rPr>
        <w:t xml:space="preserve"> </w:t>
      </w:r>
      <w:r w:rsidRPr="00D3459F">
        <w:rPr>
          <w:rFonts w:ascii="Simplified Arabic" w:hAnsi="Simplified Arabic" w:cs="Simplified Arabic"/>
          <w:sz w:val="24"/>
          <w:rtl/>
          <w:lang w:val="fr-CH" w:eastAsia="en-CA" w:bidi="ar-EG"/>
        </w:rPr>
        <w:t>مخاوف بشأن الأمن البيولوجي فيما يتعلق بالأهداف الثلاثة للاتفاقية</w:t>
      </w:r>
      <w:r w:rsidR="00BC298A">
        <w:rPr>
          <w:rFonts w:ascii="Simplified Arabic" w:hAnsi="Simplified Arabic" w:cs="Simplified Arabic" w:hint="cs"/>
          <w:sz w:val="24"/>
          <w:rtl/>
          <w:lang w:val="fr-CH" w:eastAsia="en-CA" w:bidi="ar-EG"/>
        </w:rPr>
        <w:t>.</w:t>
      </w:r>
      <w:r w:rsidR="00EE5947" w:rsidRPr="00EE5947">
        <w:rPr>
          <w:rStyle w:val="FootnoteReference"/>
          <w:rFonts w:ascii="Simplified Arabic" w:hAnsi="Simplified Arabic" w:cs="Simplified Arabic"/>
          <w:bCs/>
          <w:iCs/>
          <w:kern w:val="22"/>
          <w:szCs w:val="22"/>
          <w:u w:val="none"/>
          <w:vertAlign w:val="superscript"/>
        </w:rPr>
        <w:t xml:space="preserve"> </w:t>
      </w:r>
      <w:r w:rsidR="00EE5947" w:rsidRPr="00EE5947">
        <w:rPr>
          <w:rStyle w:val="FootnoteReference"/>
          <w:rFonts w:ascii="Simplified Arabic" w:hAnsi="Simplified Arabic" w:cs="Simplified Arabic"/>
          <w:bCs/>
          <w:iCs/>
          <w:kern w:val="22"/>
          <w:szCs w:val="22"/>
          <w:u w:val="none"/>
          <w:vertAlign w:val="superscript"/>
        </w:rPr>
        <w:footnoteReference w:id="21"/>
      </w:r>
    </w:p>
    <w:p w14:paraId="3EA301AF" w14:textId="2E115A9D" w:rsidR="001F4215" w:rsidRDefault="003E5362" w:rsidP="001F4215">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1F4215">
        <w:rPr>
          <w:rFonts w:ascii="Simplified Arabic" w:hAnsi="Simplified Arabic" w:cs="Simplified Arabic"/>
          <w:sz w:val="24"/>
          <w:rtl/>
          <w:lang w:val="fr-CH" w:eastAsia="en-CA" w:bidi="ar-EG"/>
        </w:rPr>
        <w:t>أقر فريق الخبراء التقنيين المخصص</w:t>
      </w:r>
      <w:r>
        <w:rPr>
          <w:rFonts w:ascii="Simplified Arabic" w:hAnsi="Simplified Arabic" w:cs="Simplified Arabic" w:hint="cs"/>
          <w:sz w:val="24"/>
          <w:rtl/>
          <w:lang w:val="fr-CH" w:eastAsia="en-CA" w:bidi="ar-EG"/>
        </w:rPr>
        <w:t>،</w:t>
      </w:r>
      <w:r w:rsidRPr="001F4215">
        <w:rPr>
          <w:rFonts w:ascii="Simplified Arabic" w:hAnsi="Simplified Arabic" w:cs="Simplified Arabic"/>
          <w:sz w:val="24"/>
          <w:rtl/>
          <w:lang w:val="fr-CH" w:eastAsia="en-CA" w:bidi="ar-EG"/>
        </w:rPr>
        <w:t xml:space="preserve"> </w:t>
      </w:r>
      <w:r w:rsidR="001F4215" w:rsidRPr="001F4215">
        <w:rPr>
          <w:rFonts w:ascii="Simplified Arabic" w:hAnsi="Simplified Arabic" w:cs="Simplified Arabic"/>
          <w:sz w:val="24"/>
          <w:rtl/>
          <w:lang w:val="fr-CH" w:eastAsia="en-CA" w:bidi="ar-EG"/>
        </w:rPr>
        <w:t xml:space="preserve">عند تقييم التطورات التكنولوجية الجديدة في </w:t>
      </w:r>
      <w:r>
        <w:rPr>
          <w:rFonts w:ascii="Simplified Arabic" w:hAnsi="Simplified Arabic" w:cs="Simplified Arabic" w:hint="cs"/>
          <w:sz w:val="24"/>
          <w:rtl/>
          <w:lang w:val="fr-CH" w:eastAsia="en-CA" w:bidi="ar-EG"/>
        </w:rPr>
        <w:t>البيولوجيا التركيبية</w:t>
      </w:r>
      <w:r w:rsidR="001F4215" w:rsidRPr="001F4215">
        <w:rPr>
          <w:rFonts w:ascii="Simplified Arabic" w:hAnsi="Simplified Arabic" w:cs="Simplified Arabic"/>
          <w:sz w:val="24"/>
          <w:rtl/>
          <w:lang w:val="fr-CH" w:eastAsia="en-CA" w:bidi="ar-EG"/>
        </w:rPr>
        <w:t xml:space="preserve">، بأهمية النظر في سرعة التطور والانتشار الجغرافي وتوافر الأدوات والخبرات وإمكانية الوصول إليها. </w:t>
      </w:r>
      <w:r w:rsidR="00D3459F">
        <w:rPr>
          <w:rFonts w:ascii="Simplified Arabic" w:hAnsi="Simplified Arabic" w:cs="Simplified Arabic" w:hint="cs"/>
          <w:sz w:val="24"/>
          <w:rtl/>
          <w:lang w:val="fr-CH" w:eastAsia="en-CA" w:bidi="ar-EG"/>
        </w:rPr>
        <w:t>و</w:t>
      </w:r>
      <w:r w:rsidR="001F4215" w:rsidRPr="001F4215">
        <w:rPr>
          <w:rFonts w:ascii="Simplified Arabic" w:hAnsi="Simplified Arabic" w:cs="Simplified Arabic"/>
          <w:sz w:val="24"/>
          <w:rtl/>
          <w:lang w:val="fr-CH" w:eastAsia="en-CA" w:bidi="ar-EG"/>
        </w:rPr>
        <w:t>قد تشكل هذه العوامل، من بين أمور أخرى، تحديات للقدرة على إجراء تقييم المخاطر والقدرة على فهم النطاق الكامل للتأثيرات المحتملة.</w:t>
      </w:r>
    </w:p>
    <w:p w14:paraId="6ACDF906" w14:textId="4091DD92" w:rsidR="00024D76" w:rsidRPr="0040552E" w:rsidRDefault="0040552E" w:rsidP="0040552E">
      <w:pPr>
        <w:pStyle w:val="ListParagraph"/>
        <w:bidi/>
        <w:spacing w:after="120" w:line="216" w:lineRule="auto"/>
        <w:ind w:left="2160" w:hanging="720"/>
        <w:contextualSpacing w:val="0"/>
        <w:rPr>
          <w:rFonts w:ascii="Simplified Arabic" w:hAnsi="Simplified Arabic" w:cs="Simplified Arabic"/>
          <w:b/>
          <w:bCs/>
          <w:sz w:val="24"/>
          <w:lang w:val="fr-CH" w:eastAsia="en-CA" w:bidi="ar-EG"/>
        </w:rPr>
      </w:pPr>
      <w:r w:rsidRPr="0040552E">
        <w:rPr>
          <w:rFonts w:ascii="Simplified Arabic" w:hAnsi="Simplified Arabic" w:cs="Simplified Arabic" w:hint="cs"/>
          <w:b/>
          <w:bCs/>
          <w:sz w:val="24"/>
          <w:rtl/>
          <w:lang w:val="fr-CH" w:eastAsia="en-CA" w:bidi="ar-EG"/>
        </w:rPr>
        <w:t>ثانياً.</w:t>
      </w:r>
      <w:r w:rsidRPr="0040552E">
        <w:rPr>
          <w:rFonts w:ascii="Simplified Arabic" w:hAnsi="Simplified Arabic" w:cs="Simplified Arabic"/>
          <w:b/>
          <w:bCs/>
          <w:sz w:val="24"/>
          <w:rtl/>
          <w:lang w:val="fr-CH" w:eastAsia="en-CA" w:bidi="ar-EG"/>
        </w:rPr>
        <w:tab/>
        <w:t xml:space="preserve">تطبيقات البيولوجيا التركيبية </w:t>
      </w:r>
      <w:r w:rsidR="00001A49">
        <w:rPr>
          <w:rFonts w:ascii="Simplified Arabic" w:hAnsi="Simplified Arabic" w:cs="Simplified Arabic" w:hint="cs"/>
          <w:b/>
          <w:bCs/>
          <w:sz w:val="24"/>
          <w:rtl/>
          <w:lang w:val="fr-CH" w:eastAsia="en-CA" w:bidi="ar-EG"/>
        </w:rPr>
        <w:t>التي تمر با</w:t>
      </w:r>
      <w:r w:rsidRPr="0040552E">
        <w:rPr>
          <w:rFonts w:ascii="Simplified Arabic" w:hAnsi="Simplified Arabic" w:cs="Simplified Arabic"/>
          <w:b/>
          <w:bCs/>
          <w:sz w:val="24"/>
          <w:rtl/>
          <w:lang w:val="fr-CH" w:eastAsia="en-CA" w:bidi="ar-EG"/>
        </w:rPr>
        <w:t>لمراحل الأولى من البحث والتطوير، في مقابل ثلاثة أهداف للاتفاقية</w:t>
      </w:r>
    </w:p>
    <w:p w14:paraId="2B91E996" w14:textId="171D021B" w:rsidR="00024D76" w:rsidRDefault="00001A49" w:rsidP="00024D76">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001A49">
        <w:rPr>
          <w:rFonts w:ascii="Simplified Arabic" w:hAnsi="Simplified Arabic" w:cs="Simplified Arabic"/>
          <w:sz w:val="24"/>
          <w:rtl/>
          <w:lang w:val="fr-CH" w:eastAsia="en-CA" w:bidi="ar-EG"/>
        </w:rPr>
        <w:t>أقر فريق الخبراء التقنيين المخصص بأن تطبيقات البيولوجيا التركيبية</w:t>
      </w:r>
      <w:r>
        <w:rPr>
          <w:rFonts w:ascii="Simplified Arabic" w:hAnsi="Simplified Arabic" w:cs="Simplified Arabic" w:hint="cs"/>
          <w:sz w:val="24"/>
          <w:rtl/>
          <w:lang w:val="fr-CH" w:eastAsia="en-CA" w:bidi="ar-EG"/>
        </w:rPr>
        <w:t xml:space="preserve"> تمر ب</w:t>
      </w:r>
      <w:r w:rsidRPr="00001A49">
        <w:rPr>
          <w:rFonts w:ascii="Simplified Arabic" w:hAnsi="Simplified Arabic" w:cs="Simplified Arabic"/>
          <w:sz w:val="24"/>
          <w:rtl/>
          <w:lang w:val="fr-CH" w:eastAsia="en-CA" w:bidi="ar-EG"/>
        </w:rPr>
        <w:t>مراحل مختلفة من البحث والتطوير، وبالتالي، لا ينبغي تعميم علاقتها بأهداف الاتفاقية</w:t>
      </w:r>
      <w:r>
        <w:rPr>
          <w:rFonts w:ascii="Simplified Arabic" w:hAnsi="Simplified Arabic" w:cs="Simplified Arabic" w:hint="cs"/>
          <w:sz w:val="24"/>
          <w:rtl/>
          <w:lang w:val="fr-CH" w:eastAsia="en-CA" w:bidi="ar-EG"/>
        </w:rPr>
        <w:t>.</w:t>
      </w:r>
    </w:p>
    <w:p w14:paraId="4EE67649" w14:textId="5555407E" w:rsidR="00001A49" w:rsidRDefault="00001A49" w:rsidP="00001A49">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001A49">
        <w:rPr>
          <w:rFonts w:ascii="Simplified Arabic" w:hAnsi="Simplified Arabic" w:cs="Simplified Arabic"/>
          <w:sz w:val="24"/>
          <w:rtl/>
          <w:lang w:val="fr-CH" w:eastAsia="en-CA" w:bidi="ar-EG"/>
        </w:rPr>
        <w:t>وأشار فريق الخبراء التقنيين المخصص إلى أن مؤتمر الأطراف</w:t>
      </w:r>
      <w:r w:rsidR="00D23C3F">
        <w:rPr>
          <w:rFonts w:ascii="Simplified Arabic" w:hAnsi="Simplified Arabic" w:cs="Simplified Arabic" w:hint="cs"/>
          <w:sz w:val="24"/>
          <w:rtl/>
          <w:lang w:val="fr-CH" w:eastAsia="en-CA" w:bidi="ar-EG"/>
        </w:rPr>
        <w:t xml:space="preserve"> قد أقرّ</w:t>
      </w:r>
      <w:r w:rsidRPr="00001A49">
        <w:rPr>
          <w:rFonts w:ascii="Simplified Arabic" w:hAnsi="Simplified Arabic" w:cs="Simplified Arabic"/>
          <w:sz w:val="24"/>
          <w:rtl/>
          <w:lang w:val="fr-CH" w:eastAsia="en-CA" w:bidi="ar-EG"/>
        </w:rPr>
        <w:t xml:space="preserve">، في الفقرة 5 من المقرر 14/19، بأن تطبيقات البيولوجيا التركيبية </w:t>
      </w:r>
      <w:r w:rsidR="00FC7E2A">
        <w:rPr>
          <w:rFonts w:ascii="Simplified Arabic" w:hAnsi="Simplified Arabic" w:cs="Simplified Arabic" w:hint="cs"/>
          <w:sz w:val="24"/>
          <w:rtl/>
          <w:lang w:val="fr-CH" w:eastAsia="en-CA" w:bidi="ar-EG"/>
        </w:rPr>
        <w:t>قد ت</w:t>
      </w:r>
      <w:r w:rsidRPr="00001A49">
        <w:rPr>
          <w:rFonts w:ascii="Simplified Arabic" w:hAnsi="Simplified Arabic" w:cs="Simplified Arabic"/>
          <w:sz w:val="24"/>
          <w:rtl/>
          <w:lang w:val="fr-CH" w:eastAsia="en-CA" w:bidi="ar-EG"/>
        </w:rPr>
        <w:t xml:space="preserve">شكل تحديات </w:t>
      </w:r>
      <w:r w:rsidR="00FC7E2A">
        <w:rPr>
          <w:rFonts w:ascii="Simplified Arabic" w:hAnsi="Simplified Arabic" w:cs="Simplified Arabic" w:hint="cs"/>
          <w:sz w:val="24"/>
          <w:rtl/>
          <w:lang w:val="fr-CH" w:eastAsia="en-CA" w:bidi="ar-EG"/>
        </w:rPr>
        <w:t>أمام ق</w:t>
      </w:r>
      <w:r w:rsidRPr="00001A49">
        <w:rPr>
          <w:rFonts w:ascii="Simplified Arabic" w:hAnsi="Simplified Arabic" w:cs="Simplified Arabic"/>
          <w:sz w:val="24"/>
          <w:rtl/>
          <w:lang w:val="fr-CH" w:eastAsia="en-CA" w:bidi="ar-EG"/>
        </w:rPr>
        <w:t xml:space="preserve">درة بعض البلدان، وخاصة البلدان النامية التي قد تفتقر إلى القدرات اللازمة، لتقييم الآثار المحتملة فيما يتعلق بالأهداف الثلاثة للاتفاقية. </w:t>
      </w:r>
      <w:r w:rsidR="002122A0">
        <w:rPr>
          <w:rFonts w:ascii="Simplified Arabic" w:hAnsi="Simplified Arabic" w:cs="Simplified Arabic" w:hint="cs"/>
          <w:sz w:val="24"/>
          <w:rtl/>
          <w:lang w:val="fr-CH" w:eastAsia="en-CA" w:bidi="ar-EG"/>
        </w:rPr>
        <w:t>و</w:t>
      </w:r>
      <w:r w:rsidRPr="00001A49">
        <w:rPr>
          <w:rFonts w:ascii="Simplified Arabic" w:hAnsi="Simplified Arabic" w:cs="Simplified Arabic"/>
          <w:sz w:val="24"/>
          <w:rtl/>
          <w:lang w:val="fr-CH" w:eastAsia="en-CA" w:bidi="ar-EG"/>
        </w:rPr>
        <w:t xml:space="preserve">قد يكون لهذه التطبيقات، على سبيل المثال،آثار ثقافية واجتماعية واقتصادية على منطقة جغرافية واسعة وفي </w:t>
      </w:r>
      <w:r w:rsidR="00954BC7">
        <w:rPr>
          <w:rFonts w:ascii="Simplified Arabic" w:hAnsi="Simplified Arabic" w:cs="Simplified Arabic" w:hint="cs"/>
          <w:sz w:val="24"/>
          <w:rtl/>
          <w:lang w:val="fr-CH" w:eastAsia="en-CA" w:bidi="ar-EG"/>
        </w:rPr>
        <w:t>ال</w:t>
      </w:r>
      <w:r w:rsidRPr="00001A49">
        <w:rPr>
          <w:rFonts w:ascii="Simplified Arabic" w:hAnsi="Simplified Arabic" w:cs="Simplified Arabic"/>
          <w:sz w:val="24"/>
          <w:rtl/>
          <w:lang w:val="fr-CH" w:eastAsia="en-CA" w:bidi="ar-EG"/>
        </w:rPr>
        <w:t xml:space="preserve">أماكن </w:t>
      </w:r>
      <w:r w:rsidR="00954BC7">
        <w:rPr>
          <w:rFonts w:ascii="Simplified Arabic" w:hAnsi="Simplified Arabic" w:cs="Simplified Arabic" w:hint="cs"/>
          <w:sz w:val="24"/>
          <w:rtl/>
          <w:lang w:val="fr-CH" w:eastAsia="en-CA" w:bidi="ar-EG"/>
        </w:rPr>
        <w:t>ال</w:t>
      </w:r>
      <w:r w:rsidRPr="00001A49">
        <w:rPr>
          <w:rFonts w:ascii="Simplified Arabic" w:hAnsi="Simplified Arabic" w:cs="Simplified Arabic"/>
          <w:sz w:val="24"/>
          <w:rtl/>
          <w:lang w:val="fr-CH" w:eastAsia="en-CA" w:bidi="ar-EG"/>
        </w:rPr>
        <w:t>بعيدة عن مكان الاستخدام.</w:t>
      </w:r>
    </w:p>
    <w:p w14:paraId="42980E7F" w14:textId="6E59AA71" w:rsidR="00954BC7" w:rsidRDefault="00954BC7" w:rsidP="00954BC7">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954BC7">
        <w:rPr>
          <w:rFonts w:ascii="Simplified Arabic" w:hAnsi="Simplified Arabic" w:cs="Simplified Arabic"/>
          <w:sz w:val="24"/>
          <w:rtl/>
          <w:lang w:val="fr-CH" w:eastAsia="en-CA" w:bidi="ar-EG"/>
        </w:rPr>
        <w:t xml:space="preserve">ولوحظ أن الشعوب الأصلية والمجتمعات المحلية يمكن أن يكون لها وجهات نظر مختلفة، وطرق مختلفة لإدراك التأثيرات المحتملة، وأن تتأثر بشكل مختلف بتطبيقات البيولوجيا التركيبية فيما يتعلق بأهداف الاتفاقية، حيث </w:t>
      </w:r>
      <w:r w:rsidR="00AD0324">
        <w:rPr>
          <w:rFonts w:ascii="Simplified Arabic" w:hAnsi="Simplified Arabic" w:cs="Simplified Arabic" w:hint="cs"/>
          <w:sz w:val="24"/>
          <w:rtl/>
          <w:lang w:val="fr-CH" w:eastAsia="en-CA" w:bidi="ar-EG"/>
        </w:rPr>
        <w:t>تُعد</w:t>
      </w:r>
      <w:r w:rsidR="00EB25C3">
        <w:rPr>
          <w:rFonts w:ascii="Simplified Arabic" w:hAnsi="Simplified Arabic" w:cs="Simplified Arabic" w:hint="cs"/>
          <w:sz w:val="24"/>
          <w:rtl/>
          <w:lang w:val="fr-CH" w:eastAsia="en-CA" w:bidi="ar-EG"/>
        </w:rPr>
        <w:t xml:space="preserve"> </w:t>
      </w:r>
      <w:r w:rsidR="00EB25C3" w:rsidRPr="00954BC7">
        <w:rPr>
          <w:rFonts w:ascii="Simplified Arabic" w:hAnsi="Simplified Arabic" w:cs="Simplified Arabic"/>
          <w:sz w:val="24"/>
          <w:rtl/>
          <w:lang w:val="fr-CH" w:eastAsia="en-CA" w:bidi="ar-EG"/>
        </w:rPr>
        <w:t>العناصر الطبيعية</w:t>
      </w:r>
      <w:r w:rsidR="00AD0324">
        <w:rPr>
          <w:rFonts w:ascii="Simplified Arabic" w:hAnsi="Simplified Arabic" w:cs="Simplified Arabic" w:hint="cs"/>
          <w:sz w:val="24"/>
          <w:rtl/>
          <w:lang w:val="fr-CH" w:eastAsia="en-CA" w:bidi="ar-EG"/>
        </w:rPr>
        <w:t xml:space="preserve"> كياناً</w:t>
      </w:r>
      <w:r w:rsidR="008E64D5">
        <w:rPr>
          <w:rFonts w:ascii="Simplified Arabic" w:hAnsi="Simplified Arabic" w:cs="Simplified Arabic" w:hint="cs"/>
          <w:sz w:val="24"/>
          <w:rtl/>
          <w:lang w:val="fr-CH" w:eastAsia="en-CA" w:bidi="ar-EG"/>
        </w:rPr>
        <w:t xml:space="preserve"> </w:t>
      </w:r>
      <w:r w:rsidR="00AD0324">
        <w:rPr>
          <w:rFonts w:ascii="Simplified Arabic" w:hAnsi="Simplified Arabic" w:cs="Simplified Arabic" w:hint="cs"/>
          <w:sz w:val="24"/>
          <w:rtl/>
          <w:lang w:val="fr-CH" w:eastAsia="en-CA" w:bidi="ar-EG"/>
        </w:rPr>
        <w:t>حياً</w:t>
      </w:r>
      <w:r w:rsidRPr="00954BC7">
        <w:rPr>
          <w:rFonts w:ascii="Simplified Arabic" w:hAnsi="Simplified Arabic" w:cs="Simplified Arabic"/>
          <w:sz w:val="24"/>
          <w:rtl/>
          <w:lang w:val="fr-CH" w:eastAsia="en-CA" w:bidi="ar-EG"/>
        </w:rPr>
        <w:t xml:space="preserve"> بالنسبة للشعوب الأصلية والمجتمعات المحلية. واستُذكر أنه ينبغي البحث عن الموافقة الحرة</w:t>
      </w:r>
      <w:r w:rsidR="008E64D5">
        <w:rPr>
          <w:rFonts w:ascii="Simplified Arabic" w:hAnsi="Simplified Arabic" w:cs="Simplified Arabic" w:hint="cs"/>
          <w:sz w:val="24"/>
          <w:rtl/>
          <w:lang w:val="fr-CH" w:eastAsia="en-CA" w:bidi="ar-EG"/>
        </w:rPr>
        <w:t xml:space="preserve"> و</w:t>
      </w:r>
      <w:r w:rsidRPr="00954BC7">
        <w:rPr>
          <w:rFonts w:ascii="Simplified Arabic" w:hAnsi="Simplified Arabic" w:cs="Simplified Arabic"/>
          <w:sz w:val="24"/>
          <w:rtl/>
          <w:lang w:val="fr-CH" w:eastAsia="en-CA" w:bidi="ar-EG"/>
        </w:rPr>
        <w:t xml:space="preserve">المسبقة </w:t>
      </w:r>
      <w:r w:rsidR="008E64D5">
        <w:rPr>
          <w:rFonts w:ascii="Simplified Arabic" w:hAnsi="Simplified Arabic" w:cs="Simplified Arabic" w:hint="cs"/>
          <w:sz w:val="24"/>
          <w:rtl/>
          <w:lang w:val="fr-CH" w:eastAsia="en-CA" w:bidi="ar-EG"/>
        </w:rPr>
        <w:t>عن علم</w:t>
      </w:r>
      <w:r w:rsidRPr="00954BC7">
        <w:rPr>
          <w:rFonts w:ascii="Simplified Arabic" w:hAnsi="Simplified Arabic" w:cs="Simplified Arabic"/>
          <w:sz w:val="24"/>
          <w:rtl/>
          <w:lang w:val="fr-CH" w:eastAsia="en-CA" w:bidi="ar-EG"/>
        </w:rPr>
        <w:t xml:space="preserve"> للشعوب الأصلية والمجتمعات المحلية التي يمكن أن تتأثر.</w:t>
      </w:r>
    </w:p>
    <w:p w14:paraId="7867C6BE" w14:textId="1ADEDF60" w:rsidR="008E64D5" w:rsidRDefault="00D7054F" w:rsidP="008E64D5">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D7054F">
        <w:rPr>
          <w:rFonts w:ascii="Simplified Arabic" w:hAnsi="Simplified Arabic" w:cs="Simplified Arabic"/>
          <w:sz w:val="24"/>
          <w:rtl/>
          <w:lang w:val="fr-CH" w:eastAsia="en-CA" w:bidi="ar-EG"/>
        </w:rPr>
        <w:t>إدراكًا لأوجه التشابه بين هذا الموضوع والمناقشة</w:t>
      </w:r>
      <w:r>
        <w:rPr>
          <w:rFonts w:ascii="Simplified Arabic" w:hAnsi="Simplified Arabic" w:cs="Simplified Arabic" w:hint="cs"/>
          <w:sz w:val="24"/>
          <w:rtl/>
          <w:lang w:val="fr-CH" w:eastAsia="en-CA" w:bidi="ar-EG"/>
        </w:rPr>
        <w:t xml:space="preserve"> التي أُجريت</w:t>
      </w:r>
      <w:r w:rsidRPr="00D7054F">
        <w:rPr>
          <w:rFonts w:ascii="Simplified Arabic" w:hAnsi="Simplified Arabic" w:cs="Simplified Arabic"/>
          <w:sz w:val="24"/>
          <w:rtl/>
          <w:lang w:val="fr-CH" w:eastAsia="en-CA" w:bidi="ar-EG"/>
        </w:rPr>
        <w:t xml:space="preserve"> حول التطورات التكنولوجية الجديدة في </w:t>
      </w:r>
      <w:r>
        <w:rPr>
          <w:rFonts w:ascii="Simplified Arabic" w:hAnsi="Simplified Arabic" w:cs="Simplified Arabic" w:hint="cs"/>
          <w:sz w:val="24"/>
          <w:rtl/>
          <w:lang w:val="fr-CH" w:eastAsia="en-CA" w:bidi="ar-EG"/>
        </w:rPr>
        <w:t xml:space="preserve">البيولوجيا التركيبية </w:t>
      </w:r>
      <w:r w:rsidRPr="00D7054F">
        <w:rPr>
          <w:rFonts w:ascii="Simplified Arabic" w:hAnsi="Simplified Arabic" w:cs="Simplified Arabic"/>
          <w:sz w:val="24"/>
          <w:rtl/>
          <w:lang w:val="fr-CH" w:eastAsia="en-CA" w:bidi="ar-EG"/>
        </w:rPr>
        <w:t xml:space="preserve">(انظر القسم الأول أعلاه)، حدد </w:t>
      </w:r>
      <w:r w:rsidRPr="00001A49">
        <w:rPr>
          <w:rFonts w:ascii="Simplified Arabic" w:hAnsi="Simplified Arabic" w:cs="Simplified Arabic"/>
          <w:sz w:val="24"/>
          <w:rtl/>
          <w:lang w:val="fr-CH" w:eastAsia="en-CA" w:bidi="ar-EG"/>
        </w:rPr>
        <w:t xml:space="preserve">فريق الخبراء التقنيين المخصص </w:t>
      </w:r>
      <w:r w:rsidRPr="00D7054F">
        <w:rPr>
          <w:rFonts w:ascii="Simplified Arabic" w:hAnsi="Simplified Arabic" w:cs="Simplified Arabic"/>
          <w:sz w:val="24"/>
          <w:rtl/>
          <w:lang w:val="fr-CH" w:eastAsia="en-CA" w:bidi="ar-EG"/>
        </w:rPr>
        <w:t xml:space="preserve">ما يلي كأمثلة لتطبيقات البيولوجيا </w:t>
      </w:r>
      <w:r w:rsidR="00EC2600">
        <w:rPr>
          <w:rFonts w:ascii="Simplified Arabic" w:hAnsi="Simplified Arabic" w:cs="Simplified Arabic" w:hint="cs"/>
          <w:sz w:val="24"/>
          <w:rtl/>
          <w:lang w:val="fr-CH" w:eastAsia="en-CA" w:bidi="ar-EG"/>
        </w:rPr>
        <w:t xml:space="preserve">التركيبية </w:t>
      </w:r>
      <w:r w:rsidRPr="00D7054F">
        <w:rPr>
          <w:rFonts w:ascii="Simplified Arabic" w:hAnsi="Simplified Arabic" w:cs="Simplified Arabic"/>
          <w:sz w:val="24"/>
          <w:rtl/>
          <w:lang w:val="fr-CH" w:eastAsia="en-CA" w:bidi="ar-EG"/>
        </w:rPr>
        <w:t xml:space="preserve">المحددة، والتي تم اختيارها بشكل أساسي من تلك التي </w:t>
      </w:r>
      <w:r w:rsidR="00EC2600">
        <w:rPr>
          <w:rFonts w:ascii="Simplified Arabic" w:hAnsi="Simplified Arabic" w:cs="Simplified Arabic" w:hint="cs"/>
          <w:sz w:val="24"/>
          <w:rtl/>
          <w:lang w:val="fr-CH" w:eastAsia="en-CA" w:bidi="ar-EG"/>
        </w:rPr>
        <w:t>تمر با</w:t>
      </w:r>
      <w:r w:rsidRPr="00D7054F">
        <w:rPr>
          <w:rFonts w:ascii="Simplified Arabic" w:hAnsi="Simplified Arabic" w:cs="Simplified Arabic"/>
          <w:sz w:val="24"/>
          <w:rtl/>
          <w:lang w:val="fr-CH" w:eastAsia="en-CA" w:bidi="ar-EG"/>
        </w:rPr>
        <w:t>لمراحل الأولى من البحث والتطوير (</w:t>
      </w:r>
      <w:r w:rsidR="00EC2600" w:rsidRPr="00D7054F">
        <w:rPr>
          <w:rFonts w:ascii="Simplified Arabic" w:hAnsi="Simplified Arabic" w:cs="Simplified Arabic"/>
          <w:sz w:val="24"/>
          <w:rtl/>
          <w:lang w:val="fr-CH" w:eastAsia="en-CA" w:bidi="ar-EG"/>
        </w:rPr>
        <w:t>البحث والتطوير</w:t>
      </w:r>
      <w:r w:rsidRPr="00D7054F">
        <w:rPr>
          <w:rFonts w:ascii="Simplified Arabic" w:hAnsi="Simplified Arabic" w:cs="Simplified Arabic"/>
          <w:sz w:val="24"/>
          <w:rtl/>
          <w:lang w:val="fr-CH" w:eastAsia="en-CA" w:bidi="ar-EG"/>
        </w:rPr>
        <w:t>)، التي قد تكون ذات صلة بالأهداف الثلاثة للاتفاقية:</w:t>
      </w:r>
    </w:p>
    <w:p w14:paraId="732C2509" w14:textId="6020ACDB" w:rsidR="00EC2600" w:rsidRDefault="00B7016A" w:rsidP="00683981">
      <w:pPr>
        <w:numPr>
          <w:ilvl w:val="0"/>
          <w:numId w:val="28"/>
        </w:numPr>
        <w:bidi/>
        <w:spacing w:after="120" w:line="216" w:lineRule="auto"/>
        <w:ind w:left="0" w:firstLine="713"/>
        <w:rPr>
          <w:rFonts w:cs="Simplified Arabic"/>
          <w:lang w:val="en-US" w:bidi="ar-EG"/>
        </w:rPr>
      </w:pPr>
      <w:r w:rsidRPr="00B7016A">
        <w:rPr>
          <w:rFonts w:cs="Simplified Arabic"/>
          <w:rtl/>
          <w:lang w:val="en-US" w:bidi="ar-EG"/>
        </w:rPr>
        <w:t xml:space="preserve">التطبيقات المعدة للاستخدام في البيئة في المجموعات المدارة </w:t>
      </w:r>
      <w:r w:rsidR="005A5032">
        <w:rPr>
          <w:rFonts w:cs="Simplified Arabic" w:hint="cs"/>
          <w:rtl/>
          <w:lang w:val="en-US" w:bidi="ar-EG"/>
        </w:rPr>
        <w:t>والتي تعيش في البر</w:t>
      </w:r>
      <w:r w:rsidRPr="00B7016A">
        <w:rPr>
          <w:rFonts w:cs="Simplified Arabic"/>
          <w:rtl/>
          <w:lang w:val="en-US" w:bidi="ar-EG"/>
        </w:rPr>
        <w:t>:</w:t>
      </w:r>
    </w:p>
    <w:p w14:paraId="609440A6" w14:textId="3759118E" w:rsidR="00683981" w:rsidRDefault="00683981" w:rsidP="00683981">
      <w:pPr>
        <w:pStyle w:val="ListParagraph"/>
        <w:numPr>
          <w:ilvl w:val="0"/>
          <w:numId w:val="29"/>
        </w:numPr>
        <w:bidi/>
        <w:spacing w:after="120" w:line="216" w:lineRule="auto"/>
        <w:rPr>
          <w:rFonts w:cs="Simplified Arabic"/>
          <w:lang w:val="en-US" w:bidi="ar-EG"/>
        </w:rPr>
      </w:pPr>
      <w:r w:rsidRPr="00683981">
        <w:rPr>
          <w:rFonts w:cs="Simplified Arabic"/>
          <w:rtl/>
          <w:lang w:val="en-US" w:bidi="ar-EG"/>
        </w:rPr>
        <w:t xml:space="preserve">البكتيريا المعدلة وراثيا المثبتة للنيتروجين وغيرها من البكتيريا/ الفيروسات المعدلة وراثيا للزراعة - بعضها </w:t>
      </w:r>
      <w:r w:rsidR="00D53F68">
        <w:rPr>
          <w:rFonts w:cs="Simplified Arabic" w:hint="cs"/>
          <w:rtl/>
          <w:lang w:val="en-US" w:bidi="ar-EG"/>
        </w:rPr>
        <w:t>على وشك</w:t>
      </w:r>
      <w:r w:rsidRPr="00683981">
        <w:rPr>
          <w:rFonts w:cs="Simplified Arabic"/>
          <w:rtl/>
          <w:lang w:val="en-US" w:bidi="ar-EG"/>
        </w:rPr>
        <w:t xml:space="preserve"> أو في التجارب الميدانية؛</w:t>
      </w:r>
    </w:p>
    <w:p w14:paraId="6F034821" w14:textId="5F620346" w:rsidR="00D53F68" w:rsidRPr="0052159C" w:rsidRDefault="00D53F68" w:rsidP="00D53F68">
      <w:pPr>
        <w:pStyle w:val="ListParagraph"/>
        <w:numPr>
          <w:ilvl w:val="0"/>
          <w:numId w:val="29"/>
        </w:numPr>
        <w:bidi/>
        <w:spacing w:after="120" w:line="216" w:lineRule="auto"/>
        <w:rPr>
          <w:rFonts w:cs="Simplified Arabic"/>
          <w:lang w:val="en-US" w:bidi="ar-EG"/>
        </w:rPr>
      </w:pPr>
      <w:r w:rsidRPr="00D53F68">
        <w:rPr>
          <w:rFonts w:cs="Simplified Arabic"/>
          <w:rtl/>
          <w:lang w:val="en-US" w:bidi="ar-EG"/>
        </w:rPr>
        <w:t xml:space="preserve">البكتيريا المعدلة وراثيا لتطبيقات بيئية مثل المعالجة </w:t>
      </w:r>
      <w:r w:rsidR="0052159C">
        <w:rPr>
          <w:rFonts w:cs="Simplified Arabic" w:hint="cs"/>
          <w:rtl/>
          <w:lang w:val="en-US" w:bidi="ar-EG"/>
        </w:rPr>
        <w:t>البيولوجية</w:t>
      </w:r>
      <w:r w:rsidRPr="00D53F68">
        <w:rPr>
          <w:rFonts w:cs="Simplified Arabic"/>
          <w:rtl/>
          <w:lang w:val="en-US" w:bidi="ar-EG"/>
        </w:rPr>
        <w:t xml:space="preserve"> والتحلل البيولوجي </w:t>
      </w:r>
      <w:r w:rsidR="0052159C">
        <w:rPr>
          <w:rFonts w:cs="Simplified Arabic" w:hint="cs"/>
          <w:rtl/>
          <w:lang w:val="en-US" w:bidi="ar-EG"/>
        </w:rPr>
        <w:t>والتعدين</w:t>
      </w:r>
      <w:r w:rsidRPr="00D53F68">
        <w:rPr>
          <w:rFonts w:cs="Simplified Arabic"/>
          <w:rtl/>
          <w:lang w:val="en-US" w:bidi="ar-EG"/>
        </w:rPr>
        <w:t xml:space="preserve"> البيولوجي - مراحل مختلفة من</w:t>
      </w:r>
      <w:r w:rsidR="0052159C">
        <w:rPr>
          <w:rFonts w:cs="Simplified Arabic" w:hint="cs"/>
          <w:rtl/>
          <w:lang w:val="en-US" w:bidi="ar-EG"/>
        </w:rPr>
        <w:t xml:space="preserve"> </w:t>
      </w:r>
      <w:r w:rsidR="0052159C" w:rsidRPr="00D7054F">
        <w:rPr>
          <w:rFonts w:ascii="Simplified Arabic" w:hAnsi="Simplified Arabic" w:cs="Simplified Arabic"/>
          <w:sz w:val="24"/>
          <w:rtl/>
          <w:lang w:val="fr-CH" w:eastAsia="en-CA" w:bidi="ar-EG"/>
        </w:rPr>
        <w:t>البحث والتطوير</w:t>
      </w:r>
      <w:r w:rsidR="0052159C">
        <w:rPr>
          <w:rFonts w:ascii="Simplified Arabic" w:hAnsi="Simplified Arabic" w:cs="Simplified Arabic" w:hint="cs"/>
          <w:sz w:val="24"/>
          <w:rtl/>
          <w:lang w:val="fr-CH" w:eastAsia="en-CA" w:bidi="ar-EG"/>
        </w:rPr>
        <w:t>؛</w:t>
      </w:r>
    </w:p>
    <w:p w14:paraId="4E247DC7" w14:textId="496A179B" w:rsidR="0052159C" w:rsidRDefault="0052159C" w:rsidP="0052159C">
      <w:pPr>
        <w:pStyle w:val="ListParagraph"/>
        <w:numPr>
          <w:ilvl w:val="0"/>
          <w:numId w:val="29"/>
        </w:numPr>
        <w:bidi/>
        <w:spacing w:after="120" w:line="216" w:lineRule="auto"/>
        <w:rPr>
          <w:rFonts w:cs="Simplified Arabic"/>
          <w:lang w:val="en-US" w:bidi="ar-EG"/>
        </w:rPr>
      </w:pPr>
      <w:r w:rsidRPr="0052159C">
        <w:rPr>
          <w:rFonts w:cs="Simplified Arabic"/>
          <w:rtl/>
          <w:lang w:val="en-US" w:bidi="ar-EG"/>
        </w:rPr>
        <w:t xml:space="preserve">نظام محرك الجينات </w:t>
      </w:r>
      <w:r w:rsidR="0046550D" w:rsidRPr="00683981">
        <w:rPr>
          <w:rFonts w:cs="Simplified Arabic"/>
          <w:rtl/>
          <w:lang w:val="en-US" w:bidi="ar-EG"/>
        </w:rPr>
        <w:t xml:space="preserve">المعدل وراثيا </w:t>
      </w:r>
      <w:r w:rsidR="00273EB5">
        <w:rPr>
          <w:rFonts w:cs="Simplified Arabic" w:hint="cs"/>
          <w:rtl/>
          <w:lang w:val="en-US" w:bidi="ar-EG"/>
        </w:rPr>
        <w:t>الذي يُجرى على</w:t>
      </w:r>
      <w:r w:rsidRPr="0052159C">
        <w:rPr>
          <w:rFonts w:cs="Simplified Arabic"/>
          <w:rtl/>
          <w:lang w:val="en-US" w:bidi="ar-EG"/>
        </w:rPr>
        <w:t xml:space="preserve"> الفئران لأغراض الحفظ، والسيطرة على الأمراض المنقولة بالنواقل والآفات الزراعية، والبحوث الطبية - </w:t>
      </w:r>
      <w:r w:rsidR="007A00A8" w:rsidRPr="007A00A8">
        <w:rPr>
          <w:rFonts w:cs="Simplified Arabic"/>
          <w:rtl/>
          <w:lang w:val="en-US" w:bidi="ar-EG"/>
        </w:rPr>
        <w:t>مرحلة البحث والتطوير المختبري المبكر</w:t>
      </w:r>
      <w:r w:rsidR="0046550D">
        <w:rPr>
          <w:rFonts w:cs="Simplified Arabic" w:hint="cs"/>
          <w:rtl/>
          <w:lang w:val="en-US" w:bidi="ar-EG"/>
        </w:rPr>
        <w:t>؛</w:t>
      </w:r>
    </w:p>
    <w:p w14:paraId="531B7472" w14:textId="557E4471" w:rsidR="0046550D" w:rsidRDefault="007A00A8" w:rsidP="0046550D">
      <w:pPr>
        <w:pStyle w:val="ListParagraph"/>
        <w:numPr>
          <w:ilvl w:val="0"/>
          <w:numId w:val="29"/>
        </w:numPr>
        <w:bidi/>
        <w:spacing w:after="120" w:line="216" w:lineRule="auto"/>
        <w:rPr>
          <w:rFonts w:cs="Simplified Arabic"/>
          <w:lang w:val="en-US" w:bidi="ar-EG"/>
        </w:rPr>
      </w:pPr>
      <w:r w:rsidRPr="007A00A8">
        <w:rPr>
          <w:rFonts w:cs="Simplified Arabic"/>
          <w:rtl/>
          <w:lang w:val="en-US" w:bidi="ar-EG"/>
        </w:rPr>
        <w:lastRenderedPageBreak/>
        <w:t xml:space="preserve">محركات الجينات </w:t>
      </w:r>
      <w:r w:rsidRPr="00683981">
        <w:rPr>
          <w:rFonts w:cs="Simplified Arabic"/>
          <w:rtl/>
          <w:lang w:val="en-US" w:bidi="ar-EG"/>
        </w:rPr>
        <w:t>المعدل</w:t>
      </w:r>
      <w:r>
        <w:rPr>
          <w:rFonts w:cs="Simplified Arabic" w:hint="cs"/>
          <w:rtl/>
          <w:lang w:val="en-US" w:bidi="ar-EG"/>
        </w:rPr>
        <w:t>ة</w:t>
      </w:r>
      <w:r w:rsidRPr="00683981">
        <w:rPr>
          <w:rFonts w:cs="Simplified Arabic"/>
          <w:rtl/>
          <w:lang w:val="en-US" w:bidi="ar-EG"/>
        </w:rPr>
        <w:t xml:space="preserve"> وراثيا </w:t>
      </w:r>
      <w:r w:rsidRPr="007A00A8">
        <w:rPr>
          <w:rFonts w:cs="Simplified Arabic"/>
          <w:rtl/>
          <w:lang w:val="en-US" w:bidi="ar-EG"/>
        </w:rPr>
        <w:t xml:space="preserve">في عدد قليل من أنواع البعوض من أجل السيطرة المحتملة على الأمراض المنقولة بالنواقل إما من خلال </w:t>
      </w:r>
      <w:r w:rsidR="003B5C50">
        <w:rPr>
          <w:rFonts w:cs="Simplified Arabic" w:hint="cs"/>
          <w:rtl/>
          <w:lang w:val="en-US" w:bidi="ar-EG"/>
        </w:rPr>
        <w:t>ال</w:t>
      </w:r>
      <w:r w:rsidRPr="007A00A8">
        <w:rPr>
          <w:rFonts w:cs="Simplified Arabic"/>
          <w:rtl/>
          <w:lang w:val="en-US" w:bidi="ar-EG"/>
        </w:rPr>
        <w:t>انهيار</w:t>
      </w:r>
      <w:r w:rsidR="003B5C50">
        <w:rPr>
          <w:rFonts w:cs="Simplified Arabic" w:hint="cs"/>
          <w:rtl/>
          <w:lang w:val="en-US" w:bidi="ar-EG"/>
        </w:rPr>
        <w:t xml:space="preserve"> في الأعداد </w:t>
      </w:r>
      <w:r w:rsidRPr="007A00A8">
        <w:rPr>
          <w:rFonts w:cs="Simplified Arabic"/>
          <w:rtl/>
          <w:lang w:val="en-US" w:bidi="ar-EG"/>
        </w:rPr>
        <w:t xml:space="preserve">أو </w:t>
      </w:r>
      <w:r w:rsidR="007154E1">
        <w:rPr>
          <w:rFonts w:cs="Simplified Arabic" w:hint="cs"/>
          <w:rtl/>
          <w:lang w:val="en-US" w:bidi="ar-EG"/>
        </w:rPr>
        <w:t>تعطيل</w:t>
      </w:r>
      <w:r w:rsidRPr="007A00A8">
        <w:rPr>
          <w:rFonts w:cs="Simplified Arabic"/>
          <w:rtl/>
          <w:lang w:val="en-US" w:bidi="ar-EG"/>
        </w:rPr>
        <w:t xml:space="preserve"> القدرة على نقل المرض - </w:t>
      </w:r>
      <w:r w:rsidR="007154E1" w:rsidRPr="007A00A8">
        <w:rPr>
          <w:rFonts w:cs="Simplified Arabic"/>
          <w:rtl/>
          <w:lang w:val="en-US" w:bidi="ar-EG"/>
        </w:rPr>
        <w:t>مرحلة البحث والتطوير المختبري</w:t>
      </w:r>
      <w:r w:rsidR="007154E1">
        <w:rPr>
          <w:rFonts w:cs="Simplified Arabic" w:hint="cs"/>
          <w:rtl/>
          <w:lang w:val="en-US" w:bidi="ar-EG"/>
        </w:rPr>
        <w:t>؛</w:t>
      </w:r>
    </w:p>
    <w:p w14:paraId="51A1FB80" w14:textId="1B9B0321" w:rsidR="007154E1" w:rsidRDefault="003B5C50" w:rsidP="007154E1">
      <w:pPr>
        <w:pStyle w:val="ListParagraph"/>
        <w:numPr>
          <w:ilvl w:val="0"/>
          <w:numId w:val="29"/>
        </w:numPr>
        <w:bidi/>
        <w:spacing w:after="120" w:line="216" w:lineRule="auto"/>
        <w:rPr>
          <w:rFonts w:cs="Simplified Arabic"/>
          <w:lang w:val="en-US" w:bidi="ar-EG"/>
        </w:rPr>
      </w:pPr>
      <w:r w:rsidRPr="003B5C50">
        <w:rPr>
          <w:rFonts w:cs="Simplified Arabic"/>
          <w:rtl/>
          <w:lang w:val="en-US" w:bidi="ar-EG"/>
        </w:rPr>
        <w:t xml:space="preserve">محرك الجينات </w:t>
      </w:r>
      <w:r w:rsidRPr="00683981">
        <w:rPr>
          <w:rFonts w:cs="Simplified Arabic"/>
          <w:rtl/>
          <w:lang w:val="en-US" w:bidi="ar-EG"/>
        </w:rPr>
        <w:t>المعدل</w:t>
      </w:r>
      <w:r>
        <w:rPr>
          <w:rFonts w:cs="Simplified Arabic" w:hint="cs"/>
          <w:rtl/>
          <w:lang w:val="en-US" w:bidi="ar-EG"/>
        </w:rPr>
        <w:t>ة</w:t>
      </w:r>
      <w:r w:rsidRPr="00683981">
        <w:rPr>
          <w:rFonts w:cs="Simplified Arabic"/>
          <w:rtl/>
          <w:lang w:val="en-US" w:bidi="ar-EG"/>
        </w:rPr>
        <w:t xml:space="preserve"> وراثيا </w:t>
      </w:r>
      <w:r w:rsidRPr="003B5C50">
        <w:rPr>
          <w:rFonts w:cs="Simplified Arabic"/>
          <w:rtl/>
          <w:lang w:val="en-US" w:bidi="ar-EG"/>
        </w:rPr>
        <w:t>للآفات الزراعية (جناح ذبابة الفاكهة</w:t>
      </w:r>
      <w:r w:rsidR="005208CA" w:rsidRPr="005208CA">
        <w:rPr>
          <w:rFonts w:cs="Simplified Arabic"/>
          <w:rtl/>
          <w:lang w:val="en-US" w:bidi="ar-EG"/>
        </w:rPr>
        <w:t xml:space="preserve"> </w:t>
      </w:r>
      <w:r w:rsidR="0037344E">
        <w:rPr>
          <w:rFonts w:cs="Simplified Arabic" w:hint="cs"/>
          <w:rtl/>
          <w:lang w:val="en-US" w:bidi="ar-EG"/>
        </w:rPr>
        <w:t>المُبقع</w:t>
      </w:r>
      <w:r w:rsidRPr="003B5C50">
        <w:rPr>
          <w:rFonts w:cs="Simplified Arabic"/>
          <w:rtl/>
          <w:lang w:val="en-US" w:bidi="ar-EG"/>
        </w:rPr>
        <w:t xml:space="preserve">) - </w:t>
      </w:r>
      <w:r w:rsidR="002248AD" w:rsidRPr="007A00A8">
        <w:rPr>
          <w:rFonts w:cs="Simplified Arabic"/>
          <w:rtl/>
          <w:lang w:val="en-US" w:bidi="ar-EG"/>
        </w:rPr>
        <w:t>مرحلة البحث والتطوير المختبري</w:t>
      </w:r>
      <w:r w:rsidRPr="003B5C50">
        <w:rPr>
          <w:rFonts w:cs="Simplified Arabic"/>
          <w:rtl/>
          <w:lang w:val="en-US" w:bidi="ar-EG"/>
        </w:rPr>
        <w:t>؛</w:t>
      </w:r>
    </w:p>
    <w:p w14:paraId="2817AA68" w14:textId="5099E3D8" w:rsidR="002248AD" w:rsidRDefault="002248AD" w:rsidP="002248AD">
      <w:pPr>
        <w:pStyle w:val="ListParagraph"/>
        <w:numPr>
          <w:ilvl w:val="0"/>
          <w:numId w:val="29"/>
        </w:numPr>
        <w:bidi/>
        <w:spacing w:after="120" w:line="216" w:lineRule="auto"/>
        <w:rPr>
          <w:rFonts w:cs="Simplified Arabic"/>
          <w:lang w:val="en-US" w:bidi="ar-EG"/>
        </w:rPr>
      </w:pPr>
      <w:r w:rsidRPr="002248AD">
        <w:rPr>
          <w:rFonts w:cs="Simplified Arabic"/>
          <w:rtl/>
          <w:lang w:val="en-US" w:bidi="ar-EG"/>
        </w:rPr>
        <w:t xml:space="preserve">الذرة </w:t>
      </w:r>
      <w:r w:rsidR="00AE24EE">
        <w:rPr>
          <w:rFonts w:cs="Simplified Arabic" w:hint="cs"/>
          <w:rtl/>
          <w:lang w:val="en-US" w:bidi="ar-EG"/>
        </w:rPr>
        <w:t>البيضاء</w:t>
      </w:r>
      <w:r w:rsidRPr="002248AD">
        <w:rPr>
          <w:rFonts w:cs="Simplified Arabic"/>
          <w:rtl/>
          <w:lang w:val="en-US" w:bidi="ar-EG"/>
        </w:rPr>
        <w:t xml:space="preserve"> المعدلة وراثيا لإنتاج بروتين صناعي جديد لتحسين قابلية الهضم للأغذية والأعلاف - مرحلة التجارب الميدانية المبكرة؛</w:t>
      </w:r>
    </w:p>
    <w:p w14:paraId="036C1F56" w14:textId="7E1C4F56" w:rsidR="00674542" w:rsidRDefault="00291FE4" w:rsidP="00674542">
      <w:pPr>
        <w:pStyle w:val="ListParagraph"/>
        <w:numPr>
          <w:ilvl w:val="0"/>
          <w:numId w:val="29"/>
        </w:numPr>
        <w:bidi/>
        <w:spacing w:after="120" w:line="216" w:lineRule="auto"/>
        <w:rPr>
          <w:rFonts w:cs="Simplified Arabic"/>
          <w:lang w:val="en-US" w:bidi="ar-EG"/>
        </w:rPr>
      </w:pPr>
      <w:r>
        <w:rPr>
          <w:rFonts w:cs="Simplified Arabic" w:hint="cs"/>
          <w:rtl/>
          <w:lang w:val="en-US" w:bidi="ar-EG"/>
        </w:rPr>
        <w:t>نقل</w:t>
      </w:r>
      <w:r w:rsidR="00AE24EE" w:rsidRPr="00AE24EE">
        <w:rPr>
          <w:rFonts w:cs="Simplified Arabic"/>
          <w:rtl/>
          <w:lang w:val="en-US" w:bidi="ar-EG"/>
        </w:rPr>
        <w:t xml:space="preserve"> الحشرات للفيروسات المعدلة لتعديل المحاصيل (عوامل التغيير الجيني البيئية الأفقية) للدفاع البيولوجي والزراعة - </w:t>
      </w:r>
      <w:r w:rsidR="00564EA3" w:rsidRPr="007A00A8">
        <w:rPr>
          <w:rFonts w:cs="Simplified Arabic"/>
          <w:rtl/>
          <w:lang w:val="en-US" w:bidi="ar-EG"/>
        </w:rPr>
        <w:t>مرحلة البحث والتطوير المختبري المبكر</w:t>
      </w:r>
      <w:r w:rsidR="00AE24EE" w:rsidRPr="00AE24EE">
        <w:rPr>
          <w:rFonts w:cs="Simplified Arabic"/>
          <w:rtl/>
          <w:lang w:val="en-US" w:bidi="ar-EG"/>
        </w:rPr>
        <w:t>؛</w:t>
      </w:r>
    </w:p>
    <w:p w14:paraId="2F537F46" w14:textId="13D3B7D1" w:rsidR="00291FE4" w:rsidRDefault="00291FE4" w:rsidP="00291FE4">
      <w:pPr>
        <w:pStyle w:val="ListParagraph"/>
        <w:numPr>
          <w:ilvl w:val="0"/>
          <w:numId w:val="29"/>
        </w:numPr>
        <w:bidi/>
        <w:spacing w:after="120" w:line="216" w:lineRule="auto"/>
        <w:rPr>
          <w:rFonts w:cs="Simplified Arabic"/>
          <w:lang w:val="en-US" w:bidi="ar-EG"/>
        </w:rPr>
      </w:pPr>
      <w:r w:rsidRPr="00291FE4">
        <w:rPr>
          <w:rFonts w:cs="Simplified Arabic"/>
          <w:rtl/>
          <w:lang w:val="en-US" w:bidi="ar-EG"/>
        </w:rPr>
        <w:t xml:space="preserve">تحسين </w:t>
      </w:r>
      <w:r>
        <w:rPr>
          <w:rFonts w:cs="Simplified Arabic" w:hint="cs"/>
          <w:rtl/>
          <w:lang w:val="en-US" w:bidi="ar-EG"/>
        </w:rPr>
        <w:t>قدرة</w:t>
      </w:r>
      <w:r w:rsidRPr="00291FE4">
        <w:rPr>
          <w:rFonts w:cs="Simplified Arabic"/>
          <w:rtl/>
          <w:lang w:val="en-US" w:bidi="ar-EG"/>
        </w:rPr>
        <w:t xml:space="preserve"> الحيوانات البرية والنباتات</w:t>
      </w:r>
      <w:r w:rsidR="00BF600D">
        <w:rPr>
          <w:rFonts w:cs="Simplified Arabic" w:hint="cs"/>
          <w:rtl/>
          <w:lang w:val="en-US" w:bidi="ar-EG"/>
        </w:rPr>
        <w:t xml:space="preserve"> على التكيف</w:t>
      </w:r>
      <w:r w:rsidRPr="00291FE4">
        <w:rPr>
          <w:rFonts w:cs="Simplified Arabic"/>
          <w:rtl/>
          <w:lang w:val="en-US" w:bidi="ar-EG"/>
        </w:rPr>
        <w:t xml:space="preserve">، على سبيل المثال قدرة الشعاب المرجانية المعدلة وراثيا على تحمل </w:t>
      </w:r>
      <w:r w:rsidR="00BF600D">
        <w:rPr>
          <w:rFonts w:cs="Simplified Arabic" w:hint="cs"/>
          <w:rtl/>
          <w:lang w:val="en-US" w:bidi="ar-EG"/>
        </w:rPr>
        <w:t>الضغوط</w:t>
      </w:r>
      <w:r w:rsidRPr="00291FE4">
        <w:rPr>
          <w:rFonts w:cs="Simplified Arabic"/>
          <w:rtl/>
          <w:lang w:val="en-US" w:bidi="ar-EG"/>
        </w:rPr>
        <w:t xml:space="preserve"> - </w:t>
      </w:r>
      <w:bookmarkStart w:id="2" w:name="_Hlk43932782"/>
      <w:r w:rsidR="00BF600D" w:rsidRPr="007A00A8">
        <w:rPr>
          <w:rFonts w:cs="Simplified Arabic"/>
          <w:rtl/>
          <w:lang w:val="en-US" w:bidi="ar-EG"/>
        </w:rPr>
        <w:t>مرحلة البحث والتطوير المختبري المبكر</w:t>
      </w:r>
      <w:bookmarkEnd w:id="2"/>
      <w:r w:rsidRPr="00291FE4">
        <w:rPr>
          <w:rFonts w:cs="Simplified Arabic"/>
          <w:rtl/>
          <w:lang w:val="en-US" w:bidi="ar-EG"/>
        </w:rPr>
        <w:t>؛</w:t>
      </w:r>
    </w:p>
    <w:p w14:paraId="3C3F856C" w14:textId="25F52C12" w:rsidR="005D5322" w:rsidRDefault="005D5322" w:rsidP="005D5322">
      <w:pPr>
        <w:pStyle w:val="ListParagraph"/>
        <w:numPr>
          <w:ilvl w:val="0"/>
          <w:numId w:val="29"/>
        </w:numPr>
        <w:bidi/>
        <w:spacing w:after="120" w:line="216" w:lineRule="auto"/>
        <w:rPr>
          <w:rFonts w:cs="Simplified Arabic"/>
          <w:lang w:val="en-US" w:bidi="ar-EG"/>
        </w:rPr>
      </w:pPr>
      <w:r w:rsidRPr="005D5322">
        <w:rPr>
          <w:rFonts w:cs="Simplified Arabic"/>
          <w:rtl/>
          <w:lang w:val="en-US" w:bidi="ar-EG"/>
        </w:rPr>
        <w:t>تعديل عابر للنباتات الزراعية من خلال</w:t>
      </w:r>
      <w:r>
        <w:rPr>
          <w:rFonts w:cs="Simplified Arabic" w:hint="cs"/>
          <w:rtl/>
          <w:lang w:val="en-US" w:bidi="ar-EG"/>
        </w:rPr>
        <w:t>، على سبيل المثال</w:t>
      </w:r>
      <w:r w:rsidRPr="005D5322">
        <w:rPr>
          <w:rFonts w:cs="Simplified Arabic"/>
          <w:rtl/>
          <w:lang w:val="en-US" w:bidi="ar-EG"/>
        </w:rPr>
        <w:t xml:space="preserve"> رش </w:t>
      </w:r>
      <w:r w:rsidR="000563DD" w:rsidRPr="000563DD">
        <w:rPr>
          <w:rFonts w:cs="Simplified Arabic" w:hint="cs"/>
          <w:rtl/>
          <w:lang w:val="en-US" w:bidi="ar-EG"/>
        </w:rPr>
        <w:t>تداخل الحمض النووي الريبوزي</w:t>
      </w:r>
      <w:r w:rsidR="000563DD" w:rsidRPr="005D5322">
        <w:rPr>
          <w:rFonts w:cs="Simplified Arabic"/>
          <w:rtl/>
          <w:lang w:val="en-US" w:bidi="ar-EG"/>
        </w:rPr>
        <w:t xml:space="preserve"> </w:t>
      </w:r>
      <w:r w:rsidRPr="005D5322">
        <w:rPr>
          <w:rFonts w:cs="Simplified Arabic"/>
          <w:rtl/>
          <w:lang w:val="en-US" w:bidi="ar-EG"/>
        </w:rPr>
        <w:t xml:space="preserve">(مبيد حيوي غير حي) - </w:t>
      </w:r>
      <w:r w:rsidR="000563DD" w:rsidRPr="007A00A8">
        <w:rPr>
          <w:rFonts w:cs="Simplified Arabic"/>
          <w:rtl/>
          <w:lang w:val="en-US" w:bidi="ar-EG"/>
        </w:rPr>
        <w:t>مرحلة البحث والتطوير المختبري</w:t>
      </w:r>
      <w:r w:rsidRPr="005D5322">
        <w:rPr>
          <w:rFonts w:cs="Simplified Arabic"/>
          <w:rtl/>
          <w:lang w:val="en-US" w:bidi="ar-EG"/>
        </w:rPr>
        <w:t>؛</w:t>
      </w:r>
    </w:p>
    <w:p w14:paraId="043638A8" w14:textId="1910CF7D" w:rsidR="005A5032" w:rsidRDefault="00D83505" w:rsidP="00D83505">
      <w:pPr>
        <w:pStyle w:val="ListParagraph"/>
        <w:numPr>
          <w:ilvl w:val="0"/>
          <w:numId w:val="29"/>
        </w:numPr>
        <w:bidi/>
        <w:spacing w:after="120" w:line="216" w:lineRule="auto"/>
        <w:rPr>
          <w:rFonts w:cs="Simplified Arabic"/>
          <w:lang w:val="en-US" w:bidi="ar-EG"/>
        </w:rPr>
      </w:pPr>
      <w:r w:rsidRPr="00D83505">
        <w:rPr>
          <w:rFonts w:cs="Simplified Arabic"/>
          <w:rtl/>
          <w:lang w:val="en-US" w:bidi="ar-EG"/>
        </w:rPr>
        <w:t xml:space="preserve">منصات إنتاج البكتيريا الزرقاء (أي مصممة لإنتاج التمثيل الضوئي للوقود والمواد الكيميائية الدقيقة) في المرافق البيئية المتضمنة - </w:t>
      </w:r>
      <w:r w:rsidRPr="007A00A8">
        <w:rPr>
          <w:rFonts w:cs="Simplified Arabic"/>
          <w:rtl/>
          <w:lang w:val="en-US" w:bidi="ar-EG"/>
        </w:rPr>
        <w:t>مرحلة البحث والتطوير المختبري</w:t>
      </w:r>
      <w:r w:rsidR="00663150">
        <w:rPr>
          <w:rFonts w:cs="Simplified Arabic" w:hint="cs"/>
          <w:rtl/>
          <w:lang w:val="en-US" w:bidi="ar-EG"/>
        </w:rPr>
        <w:t>.</w:t>
      </w:r>
    </w:p>
    <w:p w14:paraId="34F4A363" w14:textId="16ABB6B5" w:rsidR="00647ED6" w:rsidRPr="00F95675" w:rsidRDefault="002C685A" w:rsidP="00F95675">
      <w:pPr>
        <w:numPr>
          <w:ilvl w:val="0"/>
          <w:numId w:val="28"/>
        </w:numPr>
        <w:bidi/>
        <w:spacing w:after="120" w:line="216" w:lineRule="auto"/>
        <w:ind w:left="0" w:firstLine="713"/>
        <w:rPr>
          <w:rFonts w:cs="Simplified Arabic"/>
          <w:rtl/>
          <w:lang w:val="en-US" w:bidi="ar-EG"/>
        </w:rPr>
      </w:pPr>
      <w:r w:rsidRPr="00F95675">
        <w:rPr>
          <w:rFonts w:cs="Simplified Arabic"/>
          <w:rtl/>
          <w:lang w:val="en-US" w:bidi="ar-EG"/>
        </w:rPr>
        <w:t>التطبيقات المعدة للاستخدام في المختبر:</w:t>
      </w:r>
    </w:p>
    <w:p w14:paraId="643A7763" w14:textId="3E8867AC" w:rsidR="00EA2AB3" w:rsidRDefault="00D32EBA" w:rsidP="00D32EBA">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D32EBA">
        <w:rPr>
          <w:rFonts w:eastAsia="YouYuan" w:cs="Simplified Arabic"/>
          <w:kern w:val="2"/>
          <w:rtl/>
          <w:lang w:val="en-US" w:bidi="ar-EG"/>
        </w:rPr>
        <w:t xml:space="preserve">تطوير الخلايا الأولية والحد الأدنى من الخلايا للبحث الأساسي - </w:t>
      </w:r>
      <w:r w:rsidR="00DD63F3" w:rsidRPr="007A00A8">
        <w:rPr>
          <w:rFonts w:cs="Simplified Arabic"/>
          <w:rtl/>
          <w:lang w:val="en-US" w:bidi="ar-EG"/>
        </w:rPr>
        <w:t>مرحلة البحث المختبري المبكر</w:t>
      </w:r>
      <w:r w:rsidRPr="00D32EBA">
        <w:rPr>
          <w:rFonts w:eastAsia="YouYuan" w:cs="Simplified Arabic"/>
          <w:kern w:val="2"/>
          <w:rtl/>
          <w:lang w:val="en-US" w:bidi="ar-EG"/>
        </w:rPr>
        <w:t>؛</w:t>
      </w:r>
    </w:p>
    <w:p w14:paraId="11FE0EFF" w14:textId="00D3B088" w:rsidR="0034512A" w:rsidRDefault="0034512A" w:rsidP="0034512A">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34512A">
        <w:rPr>
          <w:rFonts w:eastAsia="YouYuan" w:cs="Simplified Arabic"/>
          <w:kern w:val="2"/>
          <w:rtl/>
          <w:lang w:val="en-US" w:bidi="ar-EG"/>
        </w:rPr>
        <w:t xml:space="preserve">تطبيقات لإنتاج النيوكليوتيدات والأحماض الأمينية غير الأصلية داخل الخلية (مسارات </w:t>
      </w:r>
      <w:r w:rsidR="00D92214">
        <w:rPr>
          <w:rFonts w:eastAsia="YouYuan" w:cs="Simplified Arabic" w:hint="cs"/>
          <w:kern w:val="2"/>
          <w:rtl/>
          <w:lang w:val="en-US" w:bidi="ar-EG"/>
        </w:rPr>
        <w:t>تركيبية معدلة وراثيا</w:t>
      </w:r>
      <w:r w:rsidRPr="0034512A">
        <w:rPr>
          <w:rFonts w:eastAsia="YouYuan" w:cs="Simplified Arabic"/>
          <w:kern w:val="2"/>
          <w:rtl/>
          <w:lang w:val="en-US" w:bidi="ar-EG"/>
        </w:rPr>
        <w:t xml:space="preserve"> جديدة) للبحث الأساسي وإنتاج الأدوية - </w:t>
      </w:r>
      <w:r w:rsidR="00873EC5" w:rsidRPr="007A00A8">
        <w:rPr>
          <w:rFonts w:cs="Simplified Arabic"/>
          <w:rtl/>
          <w:lang w:val="en-US" w:bidi="ar-EG"/>
        </w:rPr>
        <w:t>مرحلة البحث والتطوير المختبري المبكر</w:t>
      </w:r>
      <w:r w:rsidRPr="0034512A">
        <w:rPr>
          <w:rFonts w:eastAsia="YouYuan" w:cs="Simplified Arabic"/>
          <w:kern w:val="2"/>
          <w:rtl/>
          <w:lang w:val="en-US" w:bidi="ar-EG"/>
        </w:rPr>
        <w:t>؛</w:t>
      </w:r>
    </w:p>
    <w:p w14:paraId="5428130B" w14:textId="428207C6" w:rsidR="00BD7A07" w:rsidRDefault="00BD7A07" w:rsidP="00BD7A07">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BD7A07">
        <w:rPr>
          <w:rFonts w:eastAsia="YouYuan" w:cs="Simplified Arabic"/>
          <w:kern w:val="2"/>
          <w:rtl/>
          <w:lang w:val="en-US" w:bidi="ar-EG"/>
        </w:rPr>
        <w:t xml:space="preserve">تطوير تجمعات شبيهة بالفيروسات </w:t>
      </w:r>
      <w:r>
        <w:rPr>
          <w:rFonts w:eastAsia="YouYuan" w:cs="Simplified Arabic" w:hint="cs"/>
          <w:kern w:val="2"/>
          <w:rtl/>
          <w:lang w:val="en-US" w:bidi="ar-EG"/>
        </w:rPr>
        <w:t>التركيبية</w:t>
      </w:r>
      <w:r w:rsidRPr="00BD7A07">
        <w:rPr>
          <w:rFonts w:eastAsia="YouYuan" w:cs="Simplified Arabic"/>
          <w:kern w:val="2"/>
          <w:rtl/>
          <w:lang w:val="en-US" w:bidi="ar-EG"/>
        </w:rPr>
        <w:t xml:space="preserve"> </w:t>
      </w:r>
      <w:r w:rsidR="00B25DED">
        <w:rPr>
          <w:rFonts w:eastAsia="YouYuan" w:cs="Simplified Arabic" w:hint="cs"/>
          <w:kern w:val="2"/>
          <w:rtl/>
          <w:lang w:val="en-US" w:bidi="ar-EG"/>
        </w:rPr>
        <w:t>لتقديم</w:t>
      </w:r>
      <w:r w:rsidRPr="00BD7A07">
        <w:rPr>
          <w:rFonts w:eastAsia="YouYuan" w:cs="Simplified Arabic"/>
          <w:kern w:val="2"/>
          <w:rtl/>
          <w:lang w:val="en-US" w:bidi="ar-EG"/>
        </w:rPr>
        <w:t xml:space="preserve"> الأدوية وتطبيقات اللقاحات (</w:t>
      </w:r>
      <w:r w:rsidR="005B1CAF">
        <w:rPr>
          <w:rFonts w:eastAsia="YouYuan" w:cs="Simplified Arabic" w:hint="cs"/>
          <w:kern w:val="2"/>
          <w:rtl/>
          <w:lang w:val="en-US" w:bidi="ar-EG"/>
        </w:rPr>
        <w:t>الغشاء النووي</w:t>
      </w:r>
      <w:r w:rsidRPr="00BD7A07">
        <w:rPr>
          <w:rFonts w:eastAsia="YouYuan" w:cs="Simplified Arabic"/>
          <w:kern w:val="2"/>
          <w:rtl/>
          <w:lang w:val="en-US" w:bidi="ar-EG"/>
        </w:rPr>
        <w:t xml:space="preserve"> </w:t>
      </w:r>
      <w:r w:rsidR="00B25DED">
        <w:rPr>
          <w:rFonts w:eastAsia="YouYuan" w:cs="Simplified Arabic" w:hint="cs"/>
          <w:kern w:val="2"/>
          <w:rtl/>
          <w:lang w:val="en-US" w:bidi="ar-EG"/>
        </w:rPr>
        <w:t>التركيبي</w:t>
      </w:r>
      <w:r w:rsidRPr="00BD7A07">
        <w:rPr>
          <w:rFonts w:eastAsia="YouYuan" w:cs="Simplified Arabic"/>
          <w:kern w:val="2"/>
          <w:rtl/>
          <w:lang w:val="en-US" w:bidi="ar-EG"/>
        </w:rPr>
        <w:t xml:space="preserve">) لصحة الإنسان وربما صحة الحيوان - </w:t>
      </w:r>
      <w:r w:rsidR="00784FAE" w:rsidRPr="007A00A8">
        <w:rPr>
          <w:rFonts w:cs="Simplified Arabic"/>
          <w:rtl/>
          <w:lang w:val="en-US" w:bidi="ar-EG"/>
        </w:rPr>
        <w:t>مرحلة البحث والتطوير المختبري المبكر</w:t>
      </w:r>
      <w:r w:rsidRPr="00BD7A07">
        <w:rPr>
          <w:rFonts w:eastAsia="YouYuan" w:cs="Simplified Arabic"/>
          <w:kern w:val="2"/>
          <w:rtl/>
          <w:lang w:val="en-US" w:bidi="ar-EG"/>
        </w:rPr>
        <w:t>؛</w:t>
      </w:r>
    </w:p>
    <w:p w14:paraId="1171163E" w14:textId="46CA5D42" w:rsidR="00784FAE" w:rsidRDefault="005D51B6" w:rsidP="00784FAE">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5D51B6">
        <w:rPr>
          <w:rFonts w:eastAsia="YouYuan" w:cs="Simplified Arabic"/>
          <w:kern w:val="2"/>
          <w:rtl/>
          <w:lang w:val="en-US" w:bidi="ar-EG"/>
        </w:rPr>
        <w:t xml:space="preserve">إعادة إنشاء فيروس </w:t>
      </w:r>
      <w:r>
        <w:rPr>
          <w:rFonts w:eastAsia="YouYuan" w:cs="Simplified Arabic" w:hint="cs"/>
          <w:kern w:val="2"/>
          <w:rtl/>
          <w:lang w:val="en-US" w:bidi="ar-EG"/>
        </w:rPr>
        <w:t xml:space="preserve">مرض </w:t>
      </w:r>
      <w:r w:rsidRPr="005D51B6">
        <w:rPr>
          <w:rFonts w:eastAsia="YouYuan" w:cs="Simplified Arabic"/>
          <w:kern w:val="2"/>
          <w:rtl/>
          <w:lang w:val="en-US" w:bidi="ar-EG"/>
        </w:rPr>
        <w:t xml:space="preserve">جدري </w:t>
      </w:r>
      <w:r>
        <w:rPr>
          <w:rFonts w:eastAsia="YouYuan" w:cs="Simplified Arabic" w:hint="cs"/>
          <w:kern w:val="2"/>
          <w:rtl/>
          <w:lang w:val="en-US" w:bidi="ar-EG"/>
        </w:rPr>
        <w:t>خيول</w:t>
      </w:r>
      <w:r w:rsidRPr="005D51B6">
        <w:rPr>
          <w:rFonts w:eastAsia="YouYuan" w:cs="Simplified Arabic"/>
          <w:kern w:val="2"/>
          <w:rtl/>
          <w:lang w:val="en-US" w:bidi="ar-EG"/>
        </w:rPr>
        <w:t xml:space="preserve"> معدٍ منقرض من أجزاء الحمض النووي المركبة كيميائياً، لغرض إنشاء لقاح ضد</w:t>
      </w:r>
      <w:r w:rsidR="00FC1CB2">
        <w:rPr>
          <w:rFonts w:eastAsia="YouYuan" w:cs="Simplified Arabic" w:hint="cs"/>
          <w:kern w:val="2"/>
          <w:rtl/>
          <w:lang w:val="en-US" w:bidi="ar-EG"/>
        </w:rPr>
        <w:t xml:space="preserve"> مرض</w:t>
      </w:r>
      <w:r w:rsidRPr="005D51B6">
        <w:rPr>
          <w:rFonts w:eastAsia="YouYuan" w:cs="Simplified Arabic"/>
          <w:kern w:val="2"/>
          <w:rtl/>
          <w:lang w:val="en-US" w:bidi="ar-EG"/>
        </w:rPr>
        <w:t xml:space="preserve"> الجدري. </w:t>
      </w:r>
      <w:r w:rsidR="0092548C">
        <w:rPr>
          <w:rFonts w:eastAsia="YouYuan" w:cs="Simplified Arabic" w:hint="cs"/>
          <w:kern w:val="2"/>
          <w:rtl/>
          <w:lang w:val="en-US" w:bidi="ar-EG"/>
        </w:rPr>
        <w:t>و</w:t>
      </w:r>
      <w:r w:rsidRPr="005D51B6">
        <w:rPr>
          <w:rFonts w:eastAsia="YouYuan" w:cs="Simplified Arabic"/>
          <w:kern w:val="2"/>
          <w:rtl/>
          <w:lang w:val="en-US" w:bidi="ar-EG"/>
        </w:rPr>
        <w:t>هذا دليل</w:t>
      </w:r>
      <w:r w:rsidR="0092548C">
        <w:rPr>
          <w:rFonts w:eastAsia="YouYuan" w:cs="Simplified Arabic" w:hint="cs"/>
          <w:kern w:val="2"/>
          <w:rtl/>
          <w:lang w:val="en-US" w:bidi="ar-EG"/>
        </w:rPr>
        <w:t xml:space="preserve"> واضح على </w:t>
      </w:r>
      <w:r w:rsidRPr="005D51B6">
        <w:rPr>
          <w:rFonts w:eastAsia="YouYuan" w:cs="Simplified Arabic"/>
          <w:kern w:val="2"/>
          <w:rtl/>
          <w:lang w:val="en-US" w:bidi="ar-EG"/>
        </w:rPr>
        <w:t xml:space="preserve">مفهوم </w:t>
      </w:r>
      <w:r w:rsidR="0034743E">
        <w:rPr>
          <w:rFonts w:eastAsia="YouYuan" w:cs="Simplified Arabic" w:hint="cs"/>
          <w:kern w:val="2"/>
          <w:rtl/>
          <w:lang w:val="en-US" w:bidi="ar-EG"/>
        </w:rPr>
        <w:t xml:space="preserve">التخليق المتجدد </w:t>
      </w:r>
      <w:r w:rsidRPr="005D51B6">
        <w:rPr>
          <w:rFonts w:eastAsia="YouYuan" w:cs="Simplified Arabic"/>
          <w:kern w:val="2"/>
          <w:rtl/>
          <w:lang w:val="en-US" w:bidi="ar-EG"/>
        </w:rPr>
        <w:t>لفيروس معقد (الآثار الصحية، مخاوف الأمن البيولوجي)؛</w:t>
      </w:r>
    </w:p>
    <w:p w14:paraId="5C6884A4" w14:textId="1BB91EBF" w:rsidR="0034743E" w:rsidRDefault="0012788A" w:rsidP="0012788A">
      <w:pPr>
        <w:numPr>
          <w:ilvl w:val="0"/>
          <w:numId w:val="28"/>
        </w:numPr>
        <w:bidi/>
        <w:spacing w:after="120" w:line="216" w:lineRule="auto"/>
        <w:ind w:left="0" w:firstLine="713"/>
        <w:rPr>
          <w:rFonts w:cs="Simplified Arabic"/>
          <w:lang w:val="en-US" w:bidi="ar-EG"/>
        </w:rPr>
      </w:pPr>
      <w:r w:rsidRPr="0012788A">
        <w:rPr>
          <w:rFonts w:cs="Simplified Arabic"/>
          <w:rtl/>
          <w:lang w:val="en-US" w:bidi="ar-EG"/>
        </w:rPr>
        <w:t>التطبيقات ذات الاستخدام المقصود في كل من البيئة والمختبر:</w:t>
      </w:r>
    </w:p>
    <w:p w14:paraId="27DD400F" w14:textId="422A175F" w:rsidR="0012788A" w:rsidRDefault="0012788A" w:rsidP="0012788A">
      <w:pPr>
        <w:pStyle w:val="ListParagraph"/>
        <w:numPr>
          <w:ilvl w:val="0"/>
          <w:numId w:val="31"/>
        </w:numPr>
        <w:bidi/>
        <w:spacing w:after="120" w:line="216" w:lineRule="auto"/>
        <w:rPr>
          <w:rFonts w:cs="Simplified Arabic"/>
          <w:lang w:val="en-US" w:bidi="ar-EG"/>
        </w:rPr>
      </w:pPr>
      <w:r w:rsidRPr="0012788A">
        <w:rPr>
          <w:rFonts w:cs="Simplified Arabic"/>
          <w:rtl/>
          <w:lang w:val="en-US" w:bidi="ar-EG"/>
        </w:rPr>
        <w:t xml:space="preserve">أنظمة الاحتواء </w:t>
      </w:r>
      <w:r>
        <w:rPr>
          <w:rFonts w:cs="Simplified Arabic" w:hint="cs"/>
          <w:rtl/>
          <w:lang w:val="en-US" w:bidi="ar-EG"/>
        </w:rPr>
        <w:t>البيولوجي</w:t>
      </w:r>
      <w:r w:rsidRPr="0012788A">
        <w:rPr>
          <w:rFonts w:cs="Simplified Arabic"/>
          <w:rtl/>
          <w:lang w:val="en-US" w:bidi="ar-EG"/>
        </w:rPr>
        <w:t xml:space="preserve"> المعدلة وراثيا داخل الخلية، للاستخدام في البيئة في المقام الأول ولكن أيضا بعض التطبيقات المختبرية - مراحل مختلفة من</w:t>
      </w:r>
      <w:r w:rsidR="00772322">
        <w:rPr>
          <w:rFonts w:cs="Simplified Arabic" w:hint="cs"/>
          <w:rtl/>
          <w:lang w:val="en-US" w:bidi="ar-EG"/>
        </w:rPr>
        <w:t xml:space="preserve"> البحث والتطوير</w:t>
      </w:r>
      <w:r w:rsidRPr="0012788A">
        <w:rPr>
          <w:rFonts w:cs="Simplified Arabic"/>
          <w:rtl/>
          <w:lang w:val="en-US" w:bidi="ar-EG"/>
        </w:rPr>
        <w:t>؛</w:t>
      </w:r>
    </w:p>
    <w:p w14:paraId="63CF6A88" w14:textId="75359056" w:rsidR="00772322" w:rsidRDefault="008D2090" w:rsidP="00772322">
      <w:pPr>
        <w:pStyle w:val="ListParagraph"/>
        <w:numPr>
          <w:ilvl w:val="0"/>
          <w:numId w:val="31"/>
        </w:numPr>
        <w:bidi/>
        <w:spacing w:after="120" w:line="216" w:lineRule="auto"/>
        <w:rPr>
          <w:rFonts w:cs="Simplified Arabic"/>
          <w:lang w:val="en-US" w:bidi="ar-EG"/>
        </w:rPr>
      </w:pPr>
      <w:r>
        <w:rPr>
          <w:rFonts w:cs="Simplified Arabic" w:hint="cs"/>
          <w:rtl/>
          <w:lang w:val="en-US" w:bidi="ar-EG"/>
        </w:rPr>
        <w:t>المصاهر</w:t>
      </w:r>
      <w:r w:rsidR="00772322" w:rsidRPr="00772322">
        <w:rPr>
          <w:rFonts w:cs="Simplified Arabic"/>
          <w:rtl/>
          <w:lang w:val="en-US" w:bidi="ar-EG"/>
        </w:rPr>
        <w:t xml:space="preserve"> </w:t>
      </w:r>
      <w:r w:rsidR="00203592">
        <w:rPr>
          <w:rFonts w:cs="Simplified Arabic" w:hint="cs"/>
          <w:rtl/>
          <w:lang w:val="en-US" w:bidi="ar-EG"/>
        </w:rPr>
        <w:t>البيولوجية</w:t>
      </w:r>
      <w:r w:rsidR="00203592" w:rsidRPr="00772322">
        <w:rPr>
          <w:rFonts w:cs="Simplified Arabic"/>
          <w:rtl/>
          <w:lang w:val="en-US" w:bidi="ar-EG"/>
        </w:rPr>
        <w:t xml:space="preserve"> </w:t>
      </w:r>
      <w:r w:rsidR="00772322" w:rsidRPr="00772322">
        <w:rPr>
          <w:rFonts w:cs="Simplified Arabic"/>
          <w:rtl/>
          <w:lang w:val="en-US" w:bidi="ar-EG"/>
        </w:rPr>
        <w:t xml:space="preserve">(على سبيل المثال، </w:t>
      </w:r>
      <w:r>
        <w:rPr>
          <w:rFonts w:cs="Simplified Arabic" w:hint="cs"/>
          <w:rtl/>
          <w:lang w:val="en-US" w:bidi="ar-EG"/>
        </w:rPr>
        <w:t>ال</w:t>
      </w:r>
      <w:r w:rsidR="00772322" w:rsidRPr="00772322">
        <w:rPr>
          <w:rFonts w:cs="Simplified Arabic"/>
          <w:rtl/>
          <w:lang w:val="en-US" w:bidi="ar-EG"/>
        </w:rPr>
        <w:t>مختبرات</w:t>
      </w:r>
      <w:r>
        <w:rPr>
          <w:rFonts w:cs="Simplified Arabic" w:hint="cs"/>
          <w:rtl/>
          <w:lang w:val="en-US" w:bidi="ar-EG"/>
        </w:rPr>
        <w:t xml:space="preserve"> ذات الدرجة العالية من التشغيل الآلي</w:t>
      </w:r>
      <w:r w:rsidR="00772322" w:rsidRPr="00772322">
        <w:rPr>
          <w:rFonts w:cs="Simplified Arabic"/>
          <w:rtl/>
          <w:lang w:val="en-US" w:bidi="ar-EG"/>
        </w:rPr>
        <w:t xml:space="preserve">) التي تقوم </w:t>
      </w:r>
      <w:r w:rsidR="00302914">
        <w:rPr>
          <w:rFonts w:cs="Simplified Arabic" w:hint="cs"/>
          <w:rtl/>
          <w:lang w:val="en-US" w:bidi="ar-EG"/>
        </w:rPr>
        <w:t>بتصميم</w:t>
      </w:r>
      <w:r w:rsidR="00772322" w:rsidRPr="00772322">
        <w:rPr>
          <w:rFonts w:cs="Simplified Arabic"/>
          <w:rtl/>
          <w:lang w:val="en-US" w:bidi="ar-EG"/>
        </w:rPr>
        <w:t xml:space="preserve"> الميكروبات لمجموعة متنوعة من الأغراض </w:t>
      </w:r>
      <w:r w:rsidR="00203592">
        <w:rPr>
          <w:rFonts w:cs="Simplified Arabic"/>
          <w:rtl/>
          <w:lang w:val="en-US" w:bidi="ar-EG"/>
        </w:rPr>
        <w:t>–</w:t>
      </w:r>
      <w:r w:rsidR="00772322" w:rsidRPr="00772322">
        <w:rPr>
          <w:rFonts w:cs="Simplified Arabic"/>
          <w:rtl/>
          <w:lang w:val="en-US" w:bidi="ar-EG"/>
        </w:rPr>
        <w:t xml:space="preserve"> </w:t>
      </w:r>
      <w:r w:rsidR="00203592">
        <w:rPr>
          <w:rFonts w:cs="Simplified Arabic" w:hint="cs"/>
          <w:rtl/>
          <w:lang w:val="en-US" w:bidi="ar-EG"/>
        </w:rPr>
        <w:t>يوجد حاليا المصاهر البيولوجية</w:t>
      </w:r>
      <w:r w:rsidR="00772322" w:rsidRPr="00772322">
        <w:rPr>
          <w:rFonts w:cs="Simplified Arabic"/>
          <w:rtl/>
          <w:lang w:val="en-US" w:bidi="ar-EG"/>
        </w:rPr>
        <w:t>، والمنتجات في مراحل مختلفة من البحث والتطوير وفي السوق؛</w:t>
      </w:r>
    </w:p>
    <w:p w14:paraId="22EF2F7E" w14:textId="08D6777B" w:rsidR="00203592" w:rsidRDefault="00203592" w:rsidP="00203592">
      <w:pPr>
        <w:pStyle w:val="ListParagraph"/>
        <w:numPr>
          <w:ilvl w:val="0"/>
          <w:numId w:val="31"/>
        </w:numPr>
        <w:bidi/>
        <w:spacing w:after="120" w:line="216" w:lineRule="auto"/>
        <w:rPr>
          <w:rFonts w:cs="Simplified Arabic"/>
          <w:lang w:val="en-US" w:bidi="ar-EG"/>
        </w:rPr>
      </w:pPr>
      <w:r w:rsidRPr="00203592">
        <w:rPr>
          <w:rFonts w:cs="Simplified Arabic"/>
          <w:rtl/>
          <w:lang w:val="en-US" w:bidi="ar-EG"/>
        </w:rPr>
        <w:t>النباتات المعدلة وراثيا لإنتاج الأجسام المضادة المؤتلف</w:t>
      </w:r>
      <w:r w:rsidR="00F7268B">
        <w:rPr>
          <w:rFonts w:cs="Simplified Arabic" w:hint="cs"/>
          <w:rtl/>
          <w:lang w:val="en-US" w:bidi="ar-EG"/>
        </w:rPr>
        <w:t>ة</w:t>
      </w:r>
      <w:r w:rsidRPr="00203592">
        <w:rPr>
          <w:rFonts w:cs="Simplified Arabic"/>
          <w:rtl/>
          <w:lang w:val="en-US" w:bidi="ar-EG"/>
        </w:rPr>
        <w:t xml:space="preserve"> ضد سم الثعبان - </w:t>
      </w:r>
      <w:r w:rsidR="00735270" w:rsidRPr="007A00A8">
        <w:rPr>
          <w:rFonts w:cs="Simplified Arabic"/>
          <w:rtl/>
          <w:lang w:val="en-US" w:bidi="ar-EG"/>
        </w:rPr>
        <w:t>مرحلة البحث والتطوير المختبري المبكر</w:t>
      </w:r>
      <w:r w:rsidRPr="00203592">
        <w:rPr>
          <w:rFonts w:cs="Simplified Arabic"/>
          <w:rtl/>
          <w:lang w:val="en-US" w:bidi="ar-EG"/>
        </w:rPr>
        <w:t>.</w:t>
      </w:r>
    </w:p>
    <w:p w14:paraId="26B25A2A" w14:textId="3D850709" w:rsidR="00735270" w:rsidRDefault="008E2440" w:rsidP="008E2440">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Pr>
          <w:rFonts w:ascii="Simplified Arabic" w:hAnsi="Simplified Arabic" w:cs="Simplified Arabic" w:hint="cs"/>
          <w:b/>
          <w:bCs/>
          <w:sz w:val="24"/>
          <w:rtl/>
          <w:lang w:val="fr-CH" w:eastAsia="en-CA" w:bidi="ar-EG"/>
        </w:rPr>
        <w:t>ثالثاً.</w:t>
      </w:r>
      <w:r>
        <w:rPr>
          <w:rFonts w:ascii="Simplified Arabic" w:hAnsi="Simplified Arabic" w:cs="Simplified Arabic"/>
          <w:b/>
          <w:bCs/>
          <w:sz w:val="24"/>
          <w:rtl/>
          <w:lang w:val="fr-CH" w:eastAsia="en-CA" w:bidi="ar-EG"/>
        </w:rPr>
        <w:tab/>
      </w:r>
      <w:r w:rsidR="002C2695">
        <w:rPr>
          <w:rFonts w:ascii="Simplified Arabic" w:hAnsi="Simplified Arabic" w:cs="Simplified Arabic" w:hint="cs"/>
          <w:b/>
          <w:bCs/>
          <w:sz w:val="24"/>
          <w:rtl/>
          <w:lang w:val="fr-CH" w:eastAsia="en-CA" w:bidi="ar-EG"/>
        </w:rPr>
        <w:t xml:space="preserve">كائنات </w:t>
      </w:r>
      <w:r w:rsidR="00C565B6">
        <w:rPr>
          <w:rFonts w:ascii="Simplified Arabic" w:hAnsi="Simplified Arabic" w:cs="Simplified Arabic" w:hint="cs"/>
          <w:b/>
          <w:bCs/>
          <w:sz w:val="24"/>
          <w:rtl/>
          <w:lang w:val="fr-CH" w:eastAsia="en-CA" w:bidi="ar-EG"/>
        </w:rPr>
        <w:t xml:space="preserve">البيولوجيا التركيبية </w:t>
      </w:r>
      <w:r w:rsidR="00735270" w:rsidRPr="008E2440">
        <w:rPr>
          <w:rFonts w:ascii="Simplified Arabic" w:hAnsi="Simplified Arabic" w:cs="Simplified Arabic"/>
          <w:b/>
          <w:bCs/>
          <w:sz w:val="24"/>
          <w:rtl/>
          <w:lang w:val="fr-CH" w:eastAsia="en-CA" w:bidi="ar-EG"/>
        </w:rPr>
        <w:t xml:space="preserve">التي قد </w:t>
      </w:r>
      <w:r w:rsidR="00C565B6">
        <w:rPr>
          <w:rFonts w:ascii="Simplified Arabic" w:hAnsi="Simplified Arabic" w:cs="Simplified Arabic" w:hint="cs"/>
          <w:b/>
          <w:bCs/>
          <w:sz w:val="24"/>
          <w:rtl/>
          <w:lang w:val="fr-CH" w:eastAsia="en-CA" w:bidi="ar-EG"/>
        </w:rPr>
        <w:t>تندرج</w:t>
      </w:r>
      <w:r w:rsidR="00735270" w:rsidRPr="008E2440">
        <w:rPr>
          <w:rFonts w:ascii="Simplified Arabic" w:hAnsi="Simplified Arabic" w:cs="Simplified Arabic"/>
          <w:b/>
          <w:bCs/>
          <w:sz w:val="24"/>
          <w:rtl/>
          <w:lang w:val="fr-CH" w:eastAsia="en-CA" w:bidi="ar-EG"/>
        </w:rPr>
        <w:t xml:space="preserve"> خارج تعريف الكائنات الحية المعدلة حسب بروتوكول قرطاجنة</w:t>
      </w:r>
    </w:p>
    <w:p w14:paraId="4613B219" w14:textId="38C50A06" w:rsidR="005E6280" w:rsidRDefault="005E6280" w:rsidP="005E6280">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5E6280">
        <w:rPr>
          <w:rFonts w:ascii="Simplified Arabic" w:hAnsi="Simplified Arabic" w:cs="Simplified Arabic"/>
          <w:sz w:val="24"/>
          <w:rtl/>
          <w:lang w:val="fr-CH" w:eastAsia="en-CA" w:bidi="ar-EG"/>
        </w:rPr>
        <w:t xml:space="preserve">أشار فريق الخبراء التقنيين المخصص إلى أن الاعتبارات القانونية والتقنية تنبئ بالسؤال عما إذا كان كائن </w:t>
      </w:r>
      <w:r w:rsidR="002C2695">
        <w:rPr>
          <w:rFonts w:ascii="Simplified Arabic" w:hAnsi="Simplified Arabic" w:cs="Simplified Arabic" w:hint="cs"/>
          <w:sz w:val="24"/>
          <w:rtl/>
          <w:lang w:val="fr-CH" w:eastAsia="en-CA" w:bidi="ar-EG"/>
        </w:rPr>
        <w:t xml:space="preserve">البيولوجيا التركيبية </w:t>
      </w:r>
      <w:r w:rsidR="0090097E">
        <w:rPr>
          <w:rFonts w:ascii="Simplified Arabic" w:hAnsi="Simplified Arabic" w:cs="Simplified Arabic" w:hint="cs"/>
          <w:sz w:val="24"/>
          <w:rtl/>
          <w:lang w:val="fr-CH" w:eastAsia="en-CA" w:bidi="ar-EG"/>
        </w:rPr>
        <w:t>يندرج</w:t>
      </w:r>
      <w:r w:rsidRPr="005E6280">
        <w:rPr>
          <w:rFonts w:ascii="Simplified Arabic" w:hAnsi="Simplified Arabic" w:cs="Simplified Arabic"/>
          <w:sz w:val="24"/>
          <w:rtl/>
          <w:lang w:val="fr-CH" w:eastAsia="en-CA" w:bidi="ar-EG"/>
        </w:rPr>
        <w:t xml:space="preserve"> ضمن أو خارج تعريف </w:t>
      </w:r>
      <w:r w:rsidR="002C2695">
        <w:rPr>
          <w:rFonts w:ascii="Simplified Arabic" w:hAnsi="Simplified Arabic" w:cs="Simplified Arabic" w:hint="cs"/>
          <w:sz w:val="24"/>
          <w:rtl/>
          <w:lang w:val="fr-CH" w:eastAsia="en-CA" w:bidi="ar-EG"/>
        </w:rPr>
        <w:t>’’</w:t>
      </w:r>
      <w:r w:rsidRPr="005E6280">
        <w:rPr>
          <w:rFonts w:ascii="Simplified Arabic" w:hAnsi="Simplified Arabic" w:cs="Simplified Arabic"/>
          <w:sz w:val="24"/>
          <w:rtl/>
          <w:lang w:val="fr-CH" w:eastAsia="en-CA" w:bidi="ar-EG"/>
        </w:rPr>
        <w:t>الكائن الحي المحور</w:t>
      </w:r>
      <w:r w:rsidR="002C2695">
        <w:rPr>
          <w:rFonts w:ascii="Simplified Arabic" w:hAnsi="Simplified Arabic" w:cs="Simplified Arabic" w:hint="cs"/>
          <w:sz w:val="24"/>
          <w:rtl/>
          <w:lang w:val="fr-CH" w:eastAsia="en-CA" w:bidi="ar-EG"/>
        </w:rPr>
        <w:t>‘‘</w:t>
      </w:r>
      <w:r w:rsidRPr="005E6280">
        <w:rPr>
          <w:rFonts w:ascii="Simplified Arabic" w:hAnsi="Simplified Arabic" w:cs="Simplified Arabic"/>
          <w:sz w:val="24"/>
          <w:rtl/>
          <w:lang w:val="fr-CH" w:eastAsia="en-CA" w:bidi="ar-EG"/>
        </w:rPr>
        <w:t xml:space="preserve"> وفقًا لبروتوكول قرطاجنة.</w:t>
      </w:r>
    </w:p>
    <w:p w14:paraId="227DF2CA" w14:textId="343D5C71" w:rsidR="00010283" w:rsidRDefault="00010283" w:rsidP="00010283">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lastRenderedPageBreak/>
        <w:t>و</w:t>
      </w:r>
      <w:r w:rsidRPr="00010283">
        <w:rPr>
          <w:rFonts w:ascii="Simplified Arabic" w:hAnsi="Simplified Arabic" w:cs="Simplified Arabic"/>
          <w:sz w:val="24"/>
          <w:rtl/>
          <w:lang w:val="fr-CH" w:eastAsia="en-CA" w:bidi="ar-EG"/>
        </w:rPr>
        <w:t xml:space="preserve">استذكر فريق الخبراء التقنيين المخصص البيان الصادر عن تقريره لعام 2017 حيث أشار إلى أن </w:t>
      </w:r>
      <w:r>
        <w:rPr>
          <w:rFonts w:ascii="Simplified Arabic" w:hAnsi="Simplified Arabic" w:cs="Simplified Arabic" w:hint="cs"/>
          <w:sz w:val="24"/>
          <w:rtl/>
          <w:lang w:val="fr-CH" w:eastAsia="en-CA" w:bidi="ar-EG"/>
        </w:rPr>
        <w:t>’’</w:t>
      </w:r>
      <w:r w:rsidRPr="00010283">
        <w:rPr>
          <w:rFonts w:ascii="Simplified Arabic" w:hAnsi="Simplified Arabic" w:cs="Simplified Arabic"/>
          <w:sz w:val="24"/>
          <w:rtl/>
          <w:lang w:val="fr-CH" w:eastAsia="en-CA" w:bidi="ar-EG"/>
        </w:rPr>
        <w:t>الشعوب الأصلية والمجتمعات المحلية تعتبر جميع مكونات الطبيعة الأم ككيانات حية</w:t>
      </w:r>
      <w:r>
        <w:rPr>
          <w:rFonts w:ascii="Simplified Arabic" w:hAnsi="Simplified Arabic" w:cs="Simplified Arabic" w:hint="cs"/>
          <w:sz w:val="24"/>
          <w:rtl/>
          <w:lang w:val="fr-CH" w:eastAsia="en-CA" w:bidi="ar-EG"/>
        </w:rPr>
        <w:t>‘‘.</w:t>
      </w:r>
    </w:p>
    <w:p w14:paraId="31103B7C" w14:textId="7D5B955D" w:rsidR="003F2938" w:rsidRDefault="00133F64" w:rsidP="003F2938">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003F2938" w:rsidRPr="003F2938">
        <w:rPr>
          <w:rFonts w:ascii="Simplified Arabic" w:hAnsi="Simplified Arabic" w:cs="Simplified Arabic"/>
          <w:sz w:val="24"/>
          <w:rtl/>
          <w:lang w:val="fr-CH" w:eastAsia="en-CA" w:bidi="ar-EG"/>
        </w:rPr>
        <w:t>ناقش فريق الخبراء التقنيين المخصص عدد</w:t>
      </w:r>
      <w:r w:rsidR="0090097E">
        <w:rPr>
          <w:rFonts w:ascii="Simplified Arabic" w:hAnsi="Simplified Arabic" w:cs="Simplified Arabic" w:hint="cs"/>
          <w:sz w:val="24"/>
          <w:rtl/>
          <w:lang w:val="fr-CH" w:eastAsia="en-CA" w:bidi="ar-EG"/>
        </w:rPr>
        <w:t>اً</w:t>
      </w:r>
      <w:r w:rsidR="003F2938" w:rsidRPr="003F2938">
        <w:rPr>
          <w:rFonts w:ascii="Simplified Arabic" w:hAnsi="Simplified Arabic" w:cs="Simplified Arabic"/>
          <w:sz w:val="24"/>
          <w:rtl/>
          <w:lang w:val="fr-CH" w:eastAsia="en-CA" w:bidi="ar-EG"/>
        </w:rPr>
        <w:t xml:space="preserve"> من الأمثلة التي تم تحديدها من خلال التقديمات والمنتدى</w:t>
      </w:r>
      <w:r>
        <w:rPr>
          <w:rFonts w:ascii="Simplified Arabic" w:hAnsi="Simplified Arabic" w:cs="Simplified Arabic" w:hint="cs"/>
          <w:sz w:val="24"/>
          <w:rtl/>
          <w:lang w:val="fr-CH" w:eastAsia="en-CA" w:bidi="ar-EG"/>
        </w:rPr>
        <w:t xml:space="preserve"> الإلكتروني</w:t>
      </w:r>
      <w:r w:rsidR="003F2938" w:rsidRPr="003F2938">
        <w:rPr>
          <w:rFonts w:ascii="Simplified Arabic" w:hAnsi="Simplified Arabic" w:cs="Simplified Arabic"/>
          <w:sz w:val="24"/>
          <w:rtl/>
          <w:lang w:val="fr-CH" w:eastAsia="en-CA" w:bidi="ar-EG"/>
        </w:rPr>
        <w:t xml:space="preserve"> لكائنات </w:t>
      </w:r>
      <w:r w:rsidRPr="00133F64">
        <w:rPr>
          <w:rFonts w:ascii="Simplified Arabic" w:hAnsi="Simplified Arabic" w:cs="Simplified Arabic" w:hint="cs"/>
          <w:sz w:val="24"/>
          <w:rtl/>
          <w:lang w:val="fr-CH" w:eastAsia="en-CA" w:bidi="ar-EG"/>
        </w:rPr>
        <w:t>البيولوجيا التركيبية</w:t>
      </w:r>
      <w:r>
        <w:rPr>
          <w:rFonts w:ascii="Simplified Arabic" w:hAnsi="Simplified Arabic" w:cs="Simplified Arabic" w:hint="cs"/>
          <w:b/>
          <w:bCs/>
          <w:sz w:val="24"/>
          <w:rtl/>
          <w:lang w:val="fr-CH" w:eastAsia="en-CA" w:bidi="ar-EG"/>
        </w:rPr>
        <w:t xml:space="preserve"> </w:t>
      </w:r>
      <w:r w:rsidR="003F2938" w:rsidRPr="003F2938">
        <w:rPr>
          <w:rFonts w:ascii="Simplified Arabic" w:hAnsi="Simplified Arabic" w:cs="Simplified Arabic"/>
          <w:sz w:val="24"/>
          <w:rtl/>
          <w:lang w:val="fr-CH" w:eastAsia="en-CA" w:bidi="ar-EG"/>
        </w:rPr>
        <w:t xml:space="preserve">التي قد </w:t>
      </w:r>
      <w:r>
        <w:rPr>
          <w:rFonts w:ascii="Simplified Arabic" w:hAnsi="Simplified Arabic" w:cs="Simplified Arabic" w:hint="cs"/>
          <w:sz w:val="24"/>
          <w:rtl/>
          <w:lang w:val="fr-CH" w:eastAsia="en-CA" w:bidi="ar-EG"/>
        </w:rPr>
        <w:t>تندرج</w:t>
      </w:r>
      <w:r w:rsidR="003F2938" w:rsidRPr="003F2938">
        <w:rPr>
          <w:rFonts w:ascii="Simplified Arabic" w:hAnsi="Simplified Arabic" w:cs="Simplified Arabic"/>
          <w:sz w:val="24"/>
          <w:rtl/>
          <w:lang w:val="fr-CH" w:eastAsia="en-CA" w:bidi="ar-EG"/>
        </w:rPr>
        <w:t xml:space="preserve"> خارج تعريف </w:t>
      </w:r>
      <w:r>
        <w:rPr>
          <w:rFonts w:ascii="Simplified Arabic" w:hAnsi="Simplified Arabic" w:cs="Simplified Arabic" w:hint="cs"/>
          <w:sz w:val="24"/>
          <w:rtl/>
          <w:lang w:val="fr-CH" w:eastAsia="en-CA" w:bidi="ar-EG"/>
        </w:rPr>
        <w:t>’’</w:t>
      </w:r>
      <w:r w:rsidRPr="005E6280">
        <w:rPr>
          <w:rFonts w:ascii="Simplified Arabic" w:hAnsi="Simplified Arabic" w:cs="Simplified Arabic"/>
          <w:sz w:val="24"/>
          <w:rtl/>
          <w:lang w:val="fr-CH" w:eastAsia="en-CA" w:bidi="ar-EG"/>
        </w:rPr>
        <w:t>الكائن الحي المحور</w:t>
      </w:r>
      <w:r>
        <w:rPr>
          <w:rFonts w:ascii="Simplified Arabic" w:hAnsi="Simplified Arabic" w:cs="Simplified Arabic" w:hint="cs"/>
          <w:sz w:val="24"/>
          <w:rtl/>
          <w:lang w:val="fr-CH" w:eastAsia="en-CA" w:bidi="ar-EG"/>
        </w:rPr>
        <w:t>‘‘</w:t>
      </w:r>
      <w:r w:rsidR="008A607E">
        <w:rPr>
          <w:rFonts w:ascii="Simplified Arabic" w:hAnsi="Simplified Arabic" w:cs="Simplified Arabic"/>
          <w:sz w:val="24"/>
          <w:lang w:val="fr-CH" w:eastAsia="en-CA" w:bidi="ar-EG"/>
        </w:rPr>
        <w:t xml:space="preserve"> </w:t>
      </w:r>
      <w:r w:rsidR="003F2938" w:rsidRPr="003F2938">
        <w:rPr>
          <w:rFonts w:ascii="Simplified Arabic" w:hAnsi="Simplified Arabic" w:cs="Simplified Arabic"/>
          <w:sz w:val="24"/>
          <w:rtl/>
          <w:lang w:val="fr-CH" w:eastAsia="en-CA" w:bidi="ar-EG"/>
        </w:rPr>
        <w:t>(انظر</w:t>
      </w:r>
      <w:r>
        <w:rPr>
          <w:rFonts w:ascii="Simplified Arabic" w:hAnsi="Simplified Arabic" w:cs="Simplified Arabic" w:hint="cs"/>
          <w:sz w:val="24"/>
          <w:rtl/>
          <w:lang w:val="fr-CH" w:eastAsia="en-CA" w:bidi="ar-EG"/>
        </w:rPr>
        <w:t xml:space="preserve"> الو</w:t>
      </w:r>
      <w:r w:rsidR="00863D4A">
        <w:rPr>
          <w:rFonts w:ascii="Simplified Arabic" w:hAnsi="Simplified Arabic" w:cs="Simplified Arabic" w:hint="cs"/>
          <w:sz w:val="24"/>
          <w:rtl/>
          <w:lang w:val="fr-CH" w:eastAsia="en-CA" w:bidi="ar-EG"/>
        </w:rPr>
        <w:t xml:space="preserve">ثيقة </w:t>
      </w:r>
      <w:hyperlink r:id="rId22" w:history="1">
        <w:r w:rsidR="00863D4A" w:rsidRPr="00041244">
          <w:rPr>
            <w:rStyle w:val="Hyperlink"/>
            <w:bCs/>
            <w:iCs/>
            <w:kern w:val="22"/>
            <w:szCs w:val="22"/>
          </w:rPr>
          <w:t>CBD/SYNBIO/AHTEG/2019/1/2</w:t>
        </w:r>
      </w:hyperlink>
      <w:r w:rsidR="003F2938" w:rsidRPr="003F2938">
        <w:rPr>
          <w:rFonts w:ascii="Simplified Arabic" w:hAnsi="Simplified Arabic" w:cs="Simplified Arabic"/>
          <w:sz w:val="24"/>
          <w:rtl/>
          <w:lang w:val="fr-CH" w:eastAsia="en-CA" w:bidi="ar-EG"/>
        </w:rPr>
        <w:t>، الفقرة 17).</w:t>
      </w:r>
    </w:p>
    <w:p w14:paraId="6A65F2B1" w14:textId="397993AE" w:rsidR="00863D4A" w:rsidRDefault="00863D4A" w:rsidP="00863D4A">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863D4A">
        <w:rPr>
          <w:rFonts w:ascii="Simplified Arabic" w:hAnsi="Simplified Arabic" w:cs="Simplified Arabic"/>
          <w:sz w:val="24"/>
          <w:rtl/>
          <w:lang w:val="fr-CH" w:eastAsia="en-CA" w:bidi="ar-EG"/>
        </w:rPr>
        <w:t>من هذه الأمثلة، تم الاعتراف بأن كل من تجمعات الجزيئي</w:t>
      </w:r>
      <w:r w:rsidR="00EC7CA6">
        <w:rPr>
          <w:rFonts w:ascii="Simplified Arabic" w:hAnsi="Simplified Arabic" w:cs="Simplified Arabic" w:hint="cs"/>
          <w:sz w:val="24"/>
          <w:rtl/>
          <w:lang w:val="fr-CH" w:eastAsia="en-CA" w:bidi="ar-EG"/>
        </w:rPr>
        <w:t>ات</w:t>
      </w:r>
      <w:r w:rsidR="00B31855">
        <w:rPr>
          <w:rFonts w:ascii="Simplified Arabic" w:hAnsi="Simplified Arabic" w:cs="Simplified Arabic" w:hint="cs"/>
          <w:sz w:val="24"/>
          <w:rtl/>
          <w:lang w:val="fr-CH" w:eastAsia="en-CA" w:bidi="ar-EG"/>
        </w:rPr>
        <w:t xml:space="preserve"> </w:t>
      </w:r>
      <w:r w:rsidRPr="00863D4A">
        <w:rPr>
          <w:rFonts w:ascii="Simplified Arabic" w:hAnsi="Simplified Arabic" w:cs="Simplified Arabic"/>
          <w:sz w:val="24"/>
          <w:rtl/>
          <w:lang w:val="fr-CH" w:eastAsia="en-CA" w:bidi="ar-EG"/>
        </w:rPr>
        <w:t xml:space="preserve">الشبيهة بالفيروسات </w:t>
      </w:r>
      <w:r w:rsidR="00B31855">
        <w:rPr>
          <w:rFonts w:ascii="Simplified Arabic" w:hAnsi="Simplified Arabic" w:cs="Simplified Arabic" w:hint="cs"/>
          <w:sz w:val="24"/>
          <w:rtl/>
          <w:lang w:val="fr-CH" w:eastAsia="en-CA" w:bidi="ar-EG"/>
        </w:rPr>
        <w:t>والخلايا</w:t>
      </w:r>
      <w:r w:rsidRPr="00863D4A">
        <w:rPr>
          <w:rFonts w:ascii="Simplified Arabic" w:hAnsi="Simplified Arabic" w:cs="Simplified Arabic"/>
          <w:sz w:val="24"/>
          <w:rtl/>
          <w:lang w:val="fr-CH" w:eastAsia="en-CA" w:bidi="ar-EG"/>
        </w:rPr>
        <w:t xml:space="preserve"> الأولية ليست كائنات حية.</w:t>
      </w:r>
    </w:p>
    <w:p w14:paraId="082347B1" w14:textId="577BA34B" w:rsidR="00235446" w:rsidRDefault="00235446" w:rsidP="00235446">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235446">
        <w:rPr>
          <w:rFonts w:ascii="Simplified Arabic" w:hAnsi="Simplified Arabic" w:cs="Simplified Arabic"/>
          <w:sz w:val="24"/>
          <w:rtl/>
          <w:lang w:val="fr-CH" w:eastAsia="en-CA" w:bidi="ar-EG"/>
        </w:rPr>
        <w:t xml:space="preserve">اختلفت الآراء حول ما إذا كانت الكائنات الحية التي تم </w:t>
      </w:r>
      <w:r>
        <w:rPr>
          <w:rFonts w:ascii="Simplified Arabic" w:hAnsi="Simplified Arabic" w:cs="Simplified Arabic" w:hint="cs"/>
          <w:sz w:val="24"/>
          <w:rtl/>
          <w:lang w:val="fr-CH" w:eastAsia="en-CA" w:bidi="ar-EG"/>
        </w:rPr>
        <w:t>تعديل</w:t>
      </w:r>
      <w:r w:rsidRPr="00235446">
        <w:rPr>
          <w:rFonts w:ascii="Simplified Arabic" w:hAnsi="Simplified Arabic" w:cs="Simplified Arabic"/>
          <w:sz w:val="24"/>
          <w:rtl/>
          <w:lang w:val="fr-CH" w:eastAsia="en-CA" w:bidi="ar-EG"/>
        </w:rPr>
        <w:t xml:space="preserve"> جينوماتها دون استخدام الأحماض النووية باستخدام الكواشف البروتينية فقط التي تم إدخالها في الخلية، على سبيل المثال من خلال تطبيقات </w:t>
      </w:r>
      <w:r w:rsidR="00903F6A" w:rsidRPr="00041244">
        <w:rPr>
          <w:bCs/>
          <w:iCs/>
          <w:kern w:val="22"/>
          <w:szCs w:val="22"/>
        </w:rPr>
        <w:t>ZFN/TALEN/MN</w:t>
      </w:r>
      <w:r w:rsidRPr="00235446">
        <w:rPr>
          <w:rFonts w:ascii="Simplified Arabic" w:hAnsi="Simplified Arabic" w:cs="Simplified Arabic"/>
          <w:sz w:val="24"/>
          <w:rtl/>
          <w:lang w:val="fr-CH" w:eastAsia="en-CA" w:bidi="ar-EG"/>
        </w:rPr>
        <w:t xml:space="preserve">، ستندرج تحت تعريف </w:t>
      </w:r>
      <w:r w:rsidR="008A607E">
        <w:rPr>
          <w:rFonts w:ascii="Simplified Arabic" w:hAnsi="Simplified Arabic" w:cs="Simplified Arabic" w:hint="cs"/>
          <w:sz w:val="24"/>
          <w:rtl/>
          <w:lang w:val="fr-CH" w:eastAsia="en-CA" w:bidi="ar-EG"/>
        </w:rPr>
        <w:t>’’</w:t>
      </w:r>
      <w:r w:rsidR="008A607E" w:rsidRPr="005E6280">
        <w:rPr>
          <w:rFonts w:ascii="Simplified Arabic" w:hAnsi="Simplified Arabic" w:cs="Simplified Arabic"/>
          <w:sz w:val="24"/>
          <w:rtl/>
          <w:lang w:val="fr-CH" w:eastAsia="en-CA" w:bidi="ar-EG"/>
        </w:rPr>
        <w:t>الكائن الحي المحور</w:t>
      </w:r>
      <w:r w:rsidR="008A607E">
        <w:rPr>
          <w:rFonts w:ascii="Simplified Arabic" w:hAnsi="Simplified Arabic" w:cs="Simplified Arabic" w:hint="cs"/>
          <w:sz w:val="24"/>
          <w:rtl/>
          <w:lang w:val="fr-CH" w:eastAsia="en-CA" w:bidi="ar-EG"/>
        </w:rPr>
        <w:t>‘‘.</w:t>
      </w:r>
    </w:p>
    <w:p w14:paraId="36FEFED6" w14:textId="3D34616B" w:rsidR="002B2AF4" w:rsidRDefault="00D11452" w:rsidP="002B2AF4">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002B2AF4" w:rsidRPr="002B2AF4">
        <w:rPr>
          <w:rFonts w:ascii="Simplified Arabic" w:hAnsi="Simplified Arabic" w:cs="Simplified Arabic"/>
          <w:sz w:val="24"/>
          <w:rtl/>
          <w:lang w:val="fr-CH" w:eastAsia="en-CA" w:bidi="ar-EG"/>
        </w:rPr>
        <w:t xml:space="preserve">بالإضافة إلى ذلك، اعتبر </w:t>
      </w:r>
      <w:r w:rsidRPr="005E6280">
        <w:rPr>
          <w:rFonts w:ascii="Simplified Arabic" w:hAnsi="Simplified Arabic" w:cs="Simplified Arabic"/>
          <w:sz w:val="24"/>
          <w:rtl/>
          <w:lang w:val="fr-CH" w:eastAsia="en-CA" w:bidi="ar-EG"/>
        </w:rPr>
        <w:t xml:space="preserve">فريق الخبراء التقنيين المخصص </w:t>
      </w:r>
      <w:r w:rsidR="002B2AF4" w:rsidRPr="002B2AF4">
        <w:rPr>
          <w:rFonts w:ascii="Simplified Arabic" w:hAnsi="Simplified Arabic" w:cs="Simplified Arabic"/>
          <w:sz w:val="24"/>
          <w:rtl/>
          <w:lang w:val="fr-CH" w:eastAsia="en-CA" w:bidi="ar-EG"/>
        </w:rPr>
        <w:t xml:space="preserve">أنه من غير الواضح ما إذا كانت بعض الكائنات </w:t>
      </w:r>
      <w:r>
        <w:rPr>
          <w:rFonts w:ascii="Simplified Arabic" w:hAnsi="Simplified Arabic" w:cs="Simplified Arabic" w:hint="cs"/>
          <w:sz w:val="24"/>
          <w:rtl/>
          <w:lang w:val="fr-CH" w:eastAsia="en-CA" w:bidi="ar-EG"/>
        </w:rPr>
        <w:t>المحورة</w:t>
      </w:r>
      <w:r w:rsidR="002B2AF4" w:rsidRPr="002B2AF4">
        <w:rPr>
          <w:rFonts w:ascii="Simplified Arabic" w:hAnsi="Simplified Arabic" w:cs="Simplified Arabic"/>
          <w:sz w:val="24"/>
          <w:rtl/>
          <w:lang w:val="fr-CH" w:eastAsia="en-CA" w:bidi="ar-EG"/>
        </w:rPr>
        <w:t xml:space="preserve"> </w:t>
      </w:r>
      <w:r>
        <w:rPr>
          <w:rFonts w:ascii="Simplified Arabic" w:hAnsi="Simplified Arabic" w:cs="Simplified Arabic" w:hint="cs"/>
          <w:sz w:val="24"/>
          <w:rtl/>
          <w:lang w:val="fr-CH" w:eastAsia="en-CA" w:bidi="ar-EG"/>
        </w:rPr>
        <w:t>ال</w:t>
      </w:r>
      <w:r w:rsidR="002B2AF4" w:rsidRPr="002B2AF4">
        <w:rPr>
          <w:rFonts w:ascii="Simplified Arabic" w:hAnsi="Simplified Arabic" w:cs="Simplified Arabic"/>
          <w:sz w:val="24"/>
          <w:rtl/>
          <w:lang w:val="fr-CH" w:eastAsia="en-CA" w:bidi="ar-EG"/>
        </w:rPr>
        <w:t xml:space="preserve">عابرة </w:t>
      </w:r>
      <w:r>
        <w:rPr>
          <w:rFonts w:ascii="Simplified Arabic" w:hAnsi="Simplified Arabic" w:cs="Simplified Arabic" w:hint="cs"/>
          <w:sz w:val="24"/>
          <w:rtl/>
          <w:lang w:val="fr-CH" w:eastAsia="en-CA" w:bidi="ar-EG"/>
        </w:rPr>
        <w:t>تندرج</w:t>
      </w:r>
      <w:r w:rsidR="002B2AF4" w:rsidRPr="002B2AF4">
        <w:rPr>
          <w:rFonts w:ascii="Simplified Arabic" w:hAnsi="Simplified Arabic" w:cs="Simplified Arabic"/>
          <w:sz w:val="24"/>
          <w:rtl/>
          <w:lang w:val="fr-CH" w:eastAsia="en-CA" w:bidi="ar-EG"/>
        </w:rPr>
        <w:t xml:space="preserve"> ضمن تعريف </w:t>
      </w:r>
      <w:r w:rsidR="0056609C">
        <w:rPr>
          <w:rFonts w:ascii="Simplified Arabic" w:hAnsi="Simplified Arabic" w:cs="Simplified Arabic" w:hint="cs"/>
          <w:sz w:val="24"/>
          <w:rtl/>
          <w:lang w:val="fr-CH" w:eastAsia="en-CA" w:bidi="ar-EG"/>
        </w:rPr>
        <w:t>’’</w:t>
      </w:r>
      <w:r w:rsidR="002B2AF4" w:rsidRPr="002B2AF4">
        <w:rPr>
          <w:rFonts w:ascii="Simplified Arabic" w:hAnsi="Simplified Arabic" w:cs="Simplified Arabic"/>
          <w:sz w:val="24"/>
          <w:rtl/>
          <w:lang w:val="fr-CH" w:eastAsia="en-CA" w:bidi="ar-EG"/>
        </w:rPr>
        <w:t>الكائن الحي المحور</w:t>
      </w:r>
      <w:r w:rsidR="0056609C">
        <w:rPr>
          <w:rFonts w:ascii="Simplified Arabic" w:hAnsi="Simplified Arabic" w:cs="Simplified Arabic" w:hint="cs"/>
          <w:sz w:val="24"/>
          <w:rtl/>
          <w:lang w:val="fr-CH" w:eastAsia="en-CA" w:bidi="ar-EG"/>
        </w:rPr>
        <w:t xml:space="preserve">‘‘ </w:t>
      </w:r>
      <w:r w:rsidR="0056609C" w:rsidRPr="002B2AF4">
        <w:rPr>
          <w:rFonts w:ascii="Simplified Arabic" w:hAnsi="Simplified Arabic" w:cs="Simplified Arabic"/>
          <w:sz w:val="24"/>
          <w:rtl/>
          <w:lang w:val="fr-CH" w:eastAsia="en-CA" w:bidi="ar-EG"/>
        </w:rPr>
        <w:t>أو خارج</w:t>
      </w:r>
      <w:r w:rsidR="00903F6A">
        <w:rPr>
          <w:rFonts w:ascii="Simplified Arabic" w:hAnsi="Simplified Arabic" w:cs="Simplified Arabic" w:hint="cs"/>
          <w:sz w:val="24"/>
          <w:rtl/>
          <w:lang w:val="fr-CH" w:eastAsia="en-CA" w:bidi="ar-EG"/>
        </w:rPr>
        <w:t>ه</w:t>
      </w:r>
      <w:r w:rsidR="0056609C">
        <w:rPr>
          <w:rFonts w:ascii="Simplified Arabic" w:hAnsi="Simplified Arabic" w:cs="Simplified Arabic" w:hint="cs"/>
          <w:sz w:val="24"/>
          <w:rtl/>
          <w:lang w:val="fr-CH" w:eastAsia="en-CA" w:bidi="ar-EG"/>
        </w:rPr>
        <w:t>.</w:t>
      </w:r>
    </w:p>
    <w:p w14:paraId="2D0CFD6C" w14:textId="6D2412D9" w:rsidR="0056609C" w:rsidRDefault="0056609C" w:rsidP="0056609C">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56609C">
        <w:rPr>
          <w:rFonts w:ascii="Simplified Arabic" w:hAnsi="Simplified Arabic" w:cs="Simplified Arabic"/>
          <w:sz w:val="24"/>
          <w:rtl/>
          <w:lang w:val="fr-CH" w:eastAsia="en-CA" w:bidi="ar-EG"/>
        </w:rPr>
        <w:t xml:space="preserve">في ضوء ذلك، استذكر </w:t>
      </w:r>
      <w:r w:rsidR="00E42D2D" w:rsidRPr="005E6280">
        <w:rPr>
          <w:rFonts w:ascii="Simplified Arabic" w:hAnsi="Simplified Arabic" w:cs="Simplified Arabic"/>
          <w:sz w:val="24"/>
          <w:rtl/>
          <w:lang w:val="fr-CH" w:eastAsia="en-CA" w:bidi="ar-EG"/>
        </w:rPr>
        <w:t xml:space="preserve">فريق الخبراء التقنيين المخصص </w:t>
      </w:r>
      <w:r w:rsidRPr="0056609C">
        <w:rPr>
          <w:rFonts w:ascii="Simplified Arabic" w:hAnsi="Simplified Arabic" w:cs="Simplified Arabic"/>
          <w:sz w:val="24"/>
          <w:rtl/>
          <w:lang w:val="fr-CH" w:eastAsia="en-CA" w:bidi="ar-EG"/>
        </w:rPr>
        <w:t xml:space="preserve">المناقشة ذات الصلة التي </w:t>
      </w:r>
      <w:r w:rsidR="00E42D2D">
        <w:rPr>
          <w:rFonts w:ascii="Simplified Arabic" w:hAnsi="Simplified Arabic" w:cs="Simplified Arabic" w:hint="cs"/>
          <w:sz w:val="24"/>
          <w:rtl/>
          <w:lang w:val="fr-CH" w:eastAsia="en-CA" w:bidi="ar-EG"/>
        </w:rPr>
        <w:t>وردت</w:t>
      </w:r>
      <w:r w:rsidRPr="0056609C">
        <w:rPr>
          <w:rFonts w:ascii="Simplified Arabic" w:hAnsi="Simplified Arabic" w:cs="Simplified Arabic"/>
          <w:sz w:val="24"/>
          <w:rtl/>
          <w:lang w:val="fr-CH" w:eastAsia="en-CA" w:bidi="ar-EG"/>
        </w:rPr>
        <w:t xml:space="preserve"> في تقرير عام 2017 الذي خلص فيه </w:t>
      </w:r>
      <w:r w:rsidR="00E42D2D" w:rsidRPr="005E6280">
        <w:rPr>
          <w:rFonts w:ascii="Simplified Arabic" w:hAnsi="Simplified Arabic" w:cs="Simplified Arabic"/>
          <w:sz w:val="24"/>
          <w:rtl/>
          <w:lang w:val="fr-CH" w:eastAsia="en-CA" w:bidi="ar-EG"/>
        </w:rPr>
        <w:t xml:space="preserve">فريق الخبراء التقنيين المخصص </w:t>
      </w:r>
      <w:r w:rsidRPr="0056609C">
        <w:rPr>
          <w:rFonts w:ascii="Simplified Arabic" w:hAnsi="Simplified Arabic" w:cs="Simplified Arabic"/>
          <w:sz w:val="24"/>
          <w:rtl/>
          <w:lang w:val="fr-CH" w:eastAsia="en-CA" w:bidi="ar-EG"/>
        </w:rPr>
        <w:t xml:space="preserve">إلى أن </w:t>
      </w:r>
      <w:r w:rsidR="00E42D2D">
        <w:rPr>
          <w:rFonts w:ascii="Simplified Arabic" w:hAnsi="Simplified Arabic" w:cs="Simplified Arabic" w:hint="cs"/>
          <w:sz w:val="24"/>
          <w:rtl/>
          <w:lang w:val="fr-CH" w:eastAsia="en-CA" w:bidi="ar-EG"/>
        </w:rPr>
        <w:t>’’</w:t>
      </w:r>
      <w:r w:rsidRPr="0056609C">
        <w:rPr>
          <w:rFonts w:ascii="Simplified Arabic" w:hAnsi="Simplified Arabic" w:cs="Simplified Arabic"/>
          <w:sz w:val="24"/>
          <w:rtl/>
          <w:lang w:val="fr-CH" w:eastAsia="en-CA" w:bidi="ar-EG"/>
        </w:rPr>
        <w:t>معظم الكائنات الحية التي تم تطويرها بالفعل أو قيد البحث والتطوير حالي</w:t>
      </w:r>
      <w:r w:rsidR="00E42D2D">
        <w:rPr>
          <w:rFonts w:ascii="Simplified Arabic" w:hAnsi="Simplified Arabic" w:cs="Simplified Arabic" w:hint="cs"/>
          <w:sz w:val="24"/>
          <w:rtl/>
          <w:lang w:val="fr-CH" w:eastAsia="en-CA" w:bidi="ar-EG"/>
        </w:rPr>
        <w:t>اً</w:t>
      </w:r>
      <w:r w:rsidRPr="0056609C">
        <w:rPr>
          <w:rFonts w:ascii="Simplified Arabic" w:hAnsi="Simplified Arabic" w:cs="Simplified Arabic"/>
          <w:sz w:val="24"/>
          <w:rtl/>
          <w:lang w:val="fr-CH" w:eastAsia="en-CA" w:bidi="ar-EG"/>
        </w:rPr>
        <w:t xml:space="preserve"> من خلال تقنيات البيولوجيا التركيبية، بما في ذلك الكائنات </w:t>
      </w:r>
      <w:r w:rsidR="00120B9D">
        <w:rPr>
          <w:rFonts w:ascii="Simplified Arabic" w:hAnsi="Simplified Arabic" w:cs="Simplified Arabic" w:hint="cs"/>
          <w:sz w:val="24"/>
          <w:rtl/>
          <w:lang w:val="fr-CH" w:eastAsia="en-CA" w:bidi="ar-EG"/>
        </w:rPr>
        <w:t>التي</w:t>
      </w:r>
      <w:r w:rsidR="00120B9D" w:rsidRPr="008D4FF8">
        <w:rPr>
          <w:rFonts w:eastAsia="YouYuan" w:cs="Simplified Arabic" w:hint="cs"/>
          <w:kern w:val="2"/>
          <w:rtl/>
          <w:lang w:val="en-US" w:bidi="ar-EG"/>
        </w:rPr>
        <w:t xml:space="preserve"> تحتوي على </w:t>
      </w:r>
      <w:r w:rsidR="00120B9D" w:rsidRPr="008D4FF8">
        <w:rPr>
          <w:rFonts w:eastAsia="YouYuan" w:cs="Simplified Arabic"/>
          <w:kern w:val="2"/>
          <w:rtl/>
          <w:lang w:val="en-US" w:bidi="ar-EG"/>
        </w:rPr>
        <w:t>محركات الجينات المحورة هندسيا</w:t>
      </w:r>
      <w:r w:rsidRPr="0056609C">
        <w:rPr>
          <w:rFonts w:ascii="Simplified Arabic" w:hAnsi="Simplified Arabic" w:cs="Simplified Arabic"/>
          <w:sz w:val="24"/>
          <w:rtl/>
          <w:lang w:val="fr-CH" w:eastAsia="en-CA" w:bidi="ar-EG"/>
        </w:rPr>
        <w:t xml:space="preserve">، </w:t>
      </w:r>
      <w:r w:rsidR="00E42D2D">
        <w:rPr>
          <w:rFonts w:ascii="Simplified Arabic" w:hAnsi="Simplified Arabic" w:cs="Simplified Arabic" w:hint="cs"/>
          <w:sz w:val="24"/>
          <w:rtl/>
          <w:lang w:val="fr-CH" w:eastAsia="en-CA" w:bidi="ar-EG"/>
        </w:rPr>
        <w:t>تندرج</w:t>
      </w:r>
      <w:r w:rsidRPr="0056609C">
        <w:rPr>
          <w:rFonts w:ascii="Simplified Arabic" w:hAnsi="Simplified Arabic" w:cs="Simplified Arabic"/>
          <w:sz w:val="24"/>
          <w:rtl/>
          <w:lang w:val="fr-CH" w:eastAsia="en-CA" w:bidi="ar-EG"/>
        </w:rPr>
        <w:t xml:space="preserve"> تحت تعريف الكائنات الحية المحورة حسب بروتوكول قرطاجنة</w:t>
      </w:r>
      <w:r w:rsidR="00E92222">
        <w:rPr>
          <w:rFonts w:ascii="Simplified Arabic" w:hAnsi="Simplified Arabic" w:cs="Simplified Arabic" w:hint="cs"/>
          <w:sz w:val="24"/>
          <w:rtl/>
          <w:lang w:val="fr-CH" w:eastAsia="en-CA" w:bidi="ar-EG"/>
        </w:rPr>
        <w:t xml:space="preserve">‘‘. </w:t>
      </w:r>
      <w:r w:rsidRPr="0056609C">
        <w:rPr>
          <w:rFonts w:ascii="Simplified Arabic" w:hAnsi="Simplified Arabic" w:cs="Simplified Arabic"/>
          <w:sz w:val="24"/>
          <w:rtl/>
          <w:lang w:val="fr-CH" w:eastAsia="en-CA" w:bidi="ar-EG"/>
        </w:rPr>
        <w:t>ووافق فريق الخبراء التقنيين المخصص على أن هذا الاستنتاج لا يزال قائماً</w:t>
      </w:r>
      <w:r w:rsidR="00120B9D">
        <w:rPr>
          <w:rFonts w:ascii="Simplified Arabic" w:hAnsi="Simplified Arabic" w:cs="Simplified Arabic" w:hint="cs"/>
          <w:sz w:val="24"/>
          <w:rtl/>
          <w:lang w:val="fr-CH" w:eastAsia="en-CA" w:bidi="ar-EG"/>
        </w:rPr>
        <w:t>.</w:t>
      </w:r>
    </w:p>
    <w:p w14:paraId="1BF3FACE" w14:textId="0EA0E504" w:rsidR="00120B9D" w:rsidRDefault="00427307" w:rsidP="00120B9D">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 xml:space="preserve">ومع ذلك، لاحظ </w:t>
      </w:r>
      <w:r w:rsidR="00120B9D" w:rsidRPr="00120B9D">
        <w:rPr>
          <w:rFonts w:ascii="Simplified Arabic" w:hAnsi="Simplified Arabic" w:cs="Simplified Arabic"/>
          <w:sz w:val="24"/>
          <w:rtl/>
          <w:lang w:val="fr-CH" w:eastAsia="en-CA" w:bidi="ar-EG"/>
        </w:rPr>
        <w:t>فريق الخبراء التقنيين المخصص أيضا أنه بالنظر إلى التطورات السريعة</w:t>
      </w:r>
      <w:r w:rsidR="00A23B2C">
        <w:rPr>
          <w:rFonts w:ascii="Simplified Arabic" w:hAnsi="Simplified Arabic" w:cs="Simplified Arabic" w:hint="cs"/>
          <w:sz w:val="24"/>
          <w:rtl/>
          <w:lang w:val="fr-CH" w:eastAsia="en-CA" w:bidi="ar-EG"/>
        </w:rPr>
        <w:t xml:space="preserve"> التي حدثت</w:t>
      </w:r>
      <w:r w:rsidR="00120B9D" w:rsidRPr="00120B9D">
        <w:rPr>
          <w:rFonts w:ascii="Simplified Arabic" w:hAnsi="Simplified Arabic" w:cs="Simplified Arabic"/>
          <w:sz w:val="24"/>
          <w:rtl/>
          <w:lang w:val="fr-CH" w:eastAsia="en-CA" w:bidi="ar-EG"/>
        </w:rPr>
        <w:t xml:space="preserve"> في هذا المجال، قد يكون من الممكن أن </w:t>
      </w:r>
      <w:r w:rsidR="002E3CEA">
        <w:rPr>
          <w:rFonts w:ascii="Simplified Arabic" w:hAnsi="Simplified Arabic" w:cs="Simplified Arabic" w:hint="cs"/>
          <w:sz w:val="24"/>
          <w:rtl/>
          <w:lang w:val="fr-CH" w:eastAsia="en-CA" w:bidi="ar-EG"/>
        </w:rPr>
        <w:t>تندرج</w:t>
      </w:r>
      <w:r w:rsidR="00120B9D" w:rsidRPr="00120B9D">
        <w:rPr>
          <w:rFonts w:ascii="Simplified Arabic" w:hAnsi="Simplified Arabic" w:cs="Simplified Arabic"/>
          <w:sz w:val="24"/>
          <w:rtl/>
          <w:lang w:val="fr-CH" w:eastAsia="en-CA" w:bidi="ar-EG"/>
        </w:rPr>
        <w:t xml:space="preserve"> كائنات البيولوجيا التخليقية التي </w:t>
      </w:r>
      <w:r w:rsidR="006523F9">
        <w:rPr>
          <w:rFonts w:ascii="Simplified Arabic" w:hAnsi="Simplified Arabic" w:cs="Simplified Arabic" w:hint="cs"/>
          <w:sz w:val="24"/>
          <w:rtl/>
          <w:lang w:val="fr-CH" w:eastAsia="en-CA" w:bidi="ar-EG"/>
        </w:rPr>
        <w:t>سي</w:t>
      </w:r>
      <w:r w:rsidR="00120B9D" w:rsidRPr="00120B9D">
        <w:rPr>
          <w:rFonts w:ascii="Simplified Arabic" w:hAnsi="Simplified Arabic" w:cs="Simplified Arabic"/>
          <w:sz w:val="24"/>
          <w:rtl/>
          <w:lang w:val="fr-CH" w:eastAsia="en-CA" w:bidi="ar-EG"/>
        </w:rPr>
        <w:t xml:space="preserve">تم تطويرها في المستقبل خارج تعريف </w:t>
      </w:r>
      <w:r w:rsidR="002E3CEA">
        <w:rPr>
          <w:rFonts w:ascii="Simplified Arabic" w:hAnsi="Simplified Arabic" w:cs="Simplified Arabic" w:hint="cs"/>
          <w:sz w:val="24"/>
          <w:rtl/>
          <w:lang w:val="fr-CH" w:eastAsia="en-CA" w:bidi="ar-EG"/>
        </w:rPr>
        <w:t>’’</w:t>
      </w:r>
      <w:r w:rsidR="00120B9D" w:rsidRPr="00120B9D">
        <w:rPr>
          <w:rFonts w:ascii="Simplified Arabic" w:hAnsi="Simplified Arabic" w:cs="Simplified Arabic"/>
          <w:sz w:val="24"/>
          <w:rtl/>
          <w:lang w:val="fr-CH" w:eastAsia="en-CA" w:bidi="ar-EG"/>
        </w:rPr>
        <w:t>الكائن الحي المحور</w:t>
      </w:r>
      <w:r w:rsidR="002E3CEA">
        <w:rPr>
          <w:rFonts w:ascii="Simplified Arabic" w:hAnsi="Simplified Arabic" w:cs="Simplified Arabic" w:hint="cs"/>
          <w:sz w:val="24"/>
          <w:rtl/>
          <w:lang w:val="fr-CH" w:eastAsia="en-CA" w:bidi="ar-EG"/>
        </w:rPr>
        <w:t>‘‘</w:t>
      </w:r>
      <w:r w:rsidR="00120B9D" w:rsidRPr="00120B9D">
        <w:rPr>
          <w:rFonts w:ascii="Simplified Arabic" w:hAnsi="Simplified Arabic" w:cs="Simplified Arabic"/>
          <w:sz w:val="24"/>
          <w:rtl/>
          <w:lang w:val="fr-CH" w:eastAsia="en-CA" w:bidi="ar-EG"/>
        </w:rPr>
        <w:t xml:space="preserve"> </w:t>
      </w:r>
      <w:r w:rsidR="0089759A">
        <w:rPr>
          <w:rFonts w:ascii="Simplified Arabic" w:hAnsi="Simplified Arabic" w:cs="Simplified Arabic" w:hint="cs"/>
          <w:sz w:val="24"/>
          <w:rtl/>
          <w:lang w:val="fr-CH" w:eastAsia="en-CA" w:bidi="ar-EG"/>
        </w:rPr>
        <w:t>وفقاً ل</w:t>
      </w:r>
      <w:r w:rsidR="00120B9D" w:rsidRPr="00120B9D">
        <w:rPr>
          <w:rFonts w:ascii="Simplified Arabic" w:hAnsi="Simplified Arabic" w:cs="Simplified Arabic"/>
          <w:sz w:val="24"/>
          <w:rtl/>
          <w:lang w:val="fr-CH" w:eastAsia="en-CA" w:bidi="ar-EG"/>
        </w:rPr>
        <w:t xml:space="preserve">لبروتوكول. </w:t>
      </w:r>
      <w:r w:rsidR="0089759A">
        <w:rPr>
          <w:rFonts w:ascii="Simplified Arabic" w:hAnsi="Simplified Arabic" w:cs="Simplified Arabic" w:hint="cs"/>
          <w:sz w:val="24"/>
          <w:rtl/>
          <w:lang w:val="fr-CH" w:eastAsia="en-CA" w:bidi="ar-EG"/>
        </w:rPr>
        <w:t xml:space="preserve">وإذا نشأت مثل </w:t>
      </w:r>
      <w:r w:rsidR="00120B9D" w:rsidRPr="00120B9D">
        <w:rPr>
          <w:rFonts w:ascii="Simplified Arabic" w:hAnsi="Simplified Arabic" w:cs="Simplified Arabic"/>
          <w:sz w:val="24"/>
          <w:rtl/>
          <w:lang w:val="fr-CH" w:eastAsia="en-CA" w:bidi="ar-EG"/>
        </w:rPr>
        <w:t xml:space="preserve">هذه الحالة، </w:t>
      </w:r>
      <w:r w:rsidR="00410398">
        <w:rPr>
          <w:rFonts w:ascii="Simplified Arabic" w:hAnsi="Simplified Arabic" w:cs="Simplified Arabic" w:hint="cs"/>
          <w:sz w:val="24"/>
          <w:rtl/>
          <w:lang w:val="fr-CH" w:eastAsia="en-CA" w:bidi="ar-EG"/>
        </w:rPr>
        <w:t>جرى</w:t>
      </w:r>
      <w:r w:rsidR="00120B9D" w:rsidRPr="00120B9D">
        <w:rPr>
          <w:rFonts w:ascii="Simplified Arabic" w:hAnsi="Simplified Arabic" w:cs="Simplified Arabic"/>
          <w:sz w:val="24"/>
          <w:rtl/>
          <w:lang w:val="fr-CH" w:eastAsia="en-CA" w:bidi="ar-EG"/>
        </w:rPr>
        <w:t xml:space="preserve"> التسليم بأن الالتزامات ذات الصلة في الاتفاقية ستظل سارية</w:t>
      </w:r>
      <w:r w:rsidR="00410398">
        <w:rPr>
          <w:rFonts w:ascii="Simplified Arabic" w:hAnsi="Simplified Arabic" w:cs="Simplified Arabic" w:hint="cs"/>
          <w:sz w:val="24"/>
          <w:rtl/>
          <w:lang w:val="fr-CH" w:eastAsia="en-CA" w:bidi="ar-EG"/>
        </w:rPr>
        <w:t>.</w:t>
      </w:r>
    </w:p>
    <w:p w14:paraId="3F4A1694" w14:textId="1B094275" w:rsidR="009040FA" w:rsidRPr="002B00D5" w:rsidRDefault="00667F30" w:rsidP="00E940C5">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667F30">
        <w:rPr>
          <w:rFonts w:ascii="Simplified Arabic" w:hAnsi="Simplified Arabic" w:cs="Simplified Arabic" w:hint="cs"/>
          <w:sz w:val="24"/>
          <w:rtl/>
          <w:lang w:val="fr-CH" w:eastAsia="en-CA" w:bidi="ar-EG"/>
        </w:rPr>
        <w:t>و</w:t>
      </w:r>
      <w:r w:rsidR="00410398" w:rsidRPr="00667F30">
        <w:rPr>
          <w:rFonts w:ascii="Simplified Arabic" w:hAnsi="Simplified Arabic" w:cs="Simplified Arabic"/>
          <w:sz w:val="24"/>
          <w:rtl/>
          <w:lang w:val="fr-CH" w:eastAsia="en-CA" w:bidi="ar-EG"/>
        </w:rPr>
        <w:t>عند مناقشة استخدام المصطلحات</w:t>
      </w:r>
      <w:r>
        <w:rPr>
          <w:rFonts w:ascii="Simplified Arabic" w:hAnsi="Simplified Arabic" w:cs="Simplified Arabic" w:hint="cs"/>
          <w:sz w:val="24"/>
          <w:rtl/>
          <w:lang w:val="fr-CH" w:eastAsia="en-CA" w:bidi="ar-EG"/>
        </w:rPr>
        <w:t xml:space="preserve"> الواردة</w:t>
      </w:r>
      <w:r w:rsidR="00410398" w:rsidRPr="00667F30">
        <w:rPr>
          <w:rFonts w:ascii="Simplified Arabic" w:hAnsi="Simplified Arabic" w:cs="Simplified Arabic"/>
          <w:sz w:val="24"/>
          <w:rtl/>
          <w:lang w:val="fr-CH" w:eastAsia="en-CA" w:bidi="ar-EG"/>
        </w:rPr>
        <w:t xml:space="preserve"> في المادة 3 من بروتوكول قرطاجنة، نظر فريق الخبراء التقنيين المخصص في كيفية </w:t>
      </w:r>
      <w:r w:rsidR="00D21AF3">
        <w:rPr>
          <w:rFonts w:ascii="Simplified Arabic" w:hAnsi="Simplified Arabic" w:cs="Simplified Arabic" w:hint="cs"/>
          <w:sz w:val="24"/>
          <w:rtl/>
          <w:lang w:val="fr-CH" w:eastAsia="en-CA" w:bidi="ar-EG"/>
        </w:rPr>
        <w:t>رفض</w:t>
      </w:r>
      <w:r w:rsidR="00410398" w:rsidRPr="00667F30">
        <w:rPr>
          <w:rFonts w:ascii="Simplified Arabic" w:hAnsi="Simplified Arabic" w:cs="Simplified Arabic"/>
          <w:sz w:val="24"/>
          <w:rtl/>
          <w:lang w:val="fr-CH" w:eastAsia="en-CA" w:bidi="ar-EG"/>
        </w:rPr>
        <w:t xml:space="preserve"> التفسيرات التكنولوجية الجديدة الآن لتفسيرات هذه التعاريف. ومع ذلك، لوحظ أن الاتفاقية تحتوي على تعريف </w:t>
      </w:r>
      <w:r w:rsidR="00D21AF3">
        <w:rPr>
          <w:rFonts w:ascii="Simplified Arabic" w:hAnsi="Simplified Arabic" w:cs="Simplified Arabic" w:hint="cs"/>
          <w:sz w:val="24"/>
          <w:rtl/>
          <w:lang w:val="fr-CH" w:eastAsia="en-CA" w:bidi="ar-EG"/>
        </w:rPr>
        <w:t>’’</w:t>
      </w:r>
      <w:r w:rsidR="00410398" w:rsidRPr="00667F30">
        <w:rPr>
          <w:rFonts w:ascii="Simplified Arabic" w:hAnsi="Simplified Arabic" w:cs="Simplified Arabic"/>
          <w:sz w:val="24"/>
          <w:rtl/>
          <w:lang w:val="fr-CH" w:eastAsia="en-CA" w:bidi="ar-EG"/>
        </w:rPr>
        <w:t>التكنولوجيا الأحيائية</w:t>
      </w:r>
      <w:r w:rsidR="00D21AF3">
        <w:rPr>
          <w:rFonts w:ascii="Simplified Arabic" w:hAnsi="Simplified Arabic" w:cs="Simplified Arabic" w:hint="cs"/>
          <w:sz w:val="24"/>
          <w:rtl/>
          <w:lang w:val="fr-CH" w:eastAsia="en-CA" w:bidi="ar-EG"/>
        </w:rPr>
        <w:t>‘‘</w:t>
      </w:r>
      <w:r w:rsidR="00410398" w:rsidRPr="00667F30">
        <w:rPr>
          <w:rFonts w:ascii="Simplified Arabic" w:hAnsi="Simplified Arabic" w:cs="Simplified Arabic"/>
          <w:sz w:val="24"/>
          <w:rtl/>
          <w:lang w:val="fr-CH" w:eastAsia="en-CA" w:bidi="ar-EG"/>
        </w:rPr>
        <w:t xml:space="preserve"> وهو</w:t>
      </w:r>
      <w:r w:rsidR="0053076A">
        <w:rPr>
          <w:rFonts w:ascii="Simplified Arabic" w:hAnsi="Simplified Arabic" w:cs="Simplified Arabic" w:hint="cs"/>
          <w:sz w:val="24"/>
          <w:rtl/>
          <w:lang w:val="fr-CH" w:eastAsia="en-CA" w:bidi="ar-EG"/>
        </w:rPr>
        <w:t xml:space="preserve"> تعريف</w:t>
      </w:r>
      <w:r w:rsidR="00410398" w:rsidRPr="00667F30">
        <w:rPr>
          <w:rFonts w:ascii="Simplified Arabic" w:hAnsi="Simplified Arabic" w:cs="Simplified Arabic"/>
          <w:sz w:val="24"/>
          <w:rtl/>
          <w:lang w:val="fr-CH" w:eastAsia="en-CA" w:bidi="ar-EG"/>
        </w:rPr>
        <w:t xml:space="preserve"> أوسع</w:t>
      </w:r>
      <w:r w:rsidR="0053076A">
        <w:rPr>
          <w:rFonts w:ascii="Simplified Arabic" w:hAnsi="Simplified Arabic" w:cs="Simplified Arabic" w:hint="cs"/>
          <w:sz w:val="24"/>
          <w:rtl/>
          <w:lang w:val="fr-CH" w:eastAsia="en-CA" w:bidi="ar-EG"/>
        </w:rPr>
        <w:t xml:space="preserve"> نطاقاً</w:t>
      </w:r>
      <w:r w:rsidR="00410398" w:rsidRPr="00667F30">
        <w:rPr>
          <w:rFonts w:ascii="Simplified Arabic" w:hAnsi="Simplified Arabic" w:cs="Simplified Arabic"/>
          <w:sz w:val="24"/>
          <w:rtl/>
          <w:lang w:val="fr-CH" w:eastAsia="en-CA" w:bidi="ar-EG"/>
        </w:rPr>
        <w:t xml:space="preserve"> من تعريف </w:t>
      </w:r>
      <w:r w:rsidR="00143047">
        <w:rPr>
          <w:rFonts w:ascii="Simplified Arabic" w:hAnsi="Simplified Arabic" w:cs="Simplified Arabic" w:hint="cs"/>
          <w:sz w:val="24"/>
          <w:rtl/>
          <w:lang w:val="fr-CH" w:eastAsia="en-CA" w:bidi="ar-EG"/>
        </w:rPr>
        <w:t>’’ا</w:t>
      </w:r>
      <w:r w:rsidR="00410398" w:rsidRPr="00667F30">
        <w:rPr>
          <w:rFonts w:ascii="Simplified Arabic" w:hAnsi="Simplified Arabic" w:cs="Simplified Arabic"/>
          <w:sz w:val="24"/>
          <w:rtl/>
          <w:lang w:val="fr-CH" w:eastAsia="en-CA" w:bidi="ar-EG"/>
        </w:rPr>
        <w:t>لتكنولوجيا الأحيائية الحديثة</w:t>
      </w:r>
      <w:r w:rsidR="00143047">
        <w:rPr>
          <w:rFonts w:ascii="Simplified Arabic" w:hAnsi="Simplified Arabic" w:cs="Simplified Arabic" w:hint="cs"/>
          <w:sz w:val="24"/>
          <w:rtl/>
          <w:lang w:val="fr-CH" w:eastAsia="en-CA" w:bidi="ar-EG"/>
        </w:rPr>
        <w:t xml:space="preserve">‘‘ الوارد </w:t>
      </w:r>
      <w:r w:rsidR="00410398" w:rsidRPr="00667F30">
        <w:rPr>
          <w:rFonts w:ascii="Simplified Arabic" w:hAnsi="Simplified Arabic" w:cs="Simplified Arabic"/>
          <w:sz w:val="24"/>
          <w:rtl/>
          <w:lang w:val="fr-CH" w:eastAsia="en-CA" w:bidi="ar-EG"/>
        </w:rPr>
        <w:t xml:space="preserve">في بروتوكول قرطاجنة، </w:t>
      </w:r>
      <w:r w:rsidR="00143047">
        <w:rPr>
          <w:rFonts w:ascii="Simplified Arabic" w:hAnsi="Simplified Arabic" w:cs="Simplified Arabic" w:hint="cs"/>
          <w:sz w:val="24"/>
          <w:rtl/>
          <w:lang w:val="fr-CH" w:eastAsia="en-CA" w:bidi="ar-EG"/>
        </w:rPr>
        <w:t>وجرى</w:t>
      </w:r>
      <w:r w:rsidR="00410398" w:rsidRPr="00667F30">
        <w:rPr>
          <w:rFonts w:ascii="Simplified Arabic" w:hAnsi="Simplified Arabic" w:cs="Simplified Arabic"/>
          <w:sz w:val="24"/>
          <w:rtl/>
          <w:lang w:val="fr-CH" w:eastAsia="en-CA" w:bidi="ar-EG"/>
        </w:rPr>
        <w:t xml:space="preserve"> الاعتراف بأن</w:t>
      </w:r>
      <w:r w:rsidR="00143047">
        <w:rPr>
          <w:rFonts w:ascii="Simplified Arabic" w:hAnsi="Simplified Arabic" w:cs="Simplified Arabic" w:hint="cs"/>
          <w:sz w:val="24"/>
          <w:rtl/>
          <w:lang w:val="fr-CH" w:eastAsia="en-CA" w:bidi="ar-EG"/>
        </w:rPr>
        <w:t xml:space="preserve"> هناك التزامات تقع على عاتق </w:t>
      </w:r>
      <w:r w:rsidR="00410398" w:rsidRPr="00667F30">
        <w:rPr>
          <w:rFonts w:ascii="Simplified Arabic" w:hAnsi="Simplified Arabic" w:cs="Simplified Arabic"/>
          <w:sz w:val="24"/>
          <w:rtl/>
          <w:lang w:val="fr-CH" w:eastAsia="en-CA" w:bidi="ar-EG"/>
        </w:rPr>
        <w:t>جميع الأطراف في الاتفاقية فيما يتعلق بالتكنولوجيا الأحيائية</w:t>
      </w:r>
      <w:r w:rsidR="00E940C5">
        <w:rPr>
          <w:rFonts w:ascii="Simplified Arabic" w:hAnsi="Simplified Arabic" w:cs="Simplified Arabic" w:hint="cs"/>
          <w:sz w:val="24"/>
          <w:rtl/>
          <w:lang w:val="fr-CH" w:eastAsia="en-CA" w:bidi="ar-EG"/>
        </w:rPr>
        <w:t xml:space="preserve"> و</w:t>
      </w:r>
      <w:r w:rsidR="00410398" w:rsidRPr="00667F30">
        <w:rPr>
          <w:rFonts w:ascii="Simplified Arabic" w:hAnsi="Simplified Arabic" w:cs="Simplified Arabic"/>
          <w:sz w:val="24"/>
          <w:rtl/>
          <w:lang w:val="fr-CH" w:eastAsia="en-CA" w:bidi="ar-EG"/>
        </w:rPr>
        <w:t xml:space="preserve">الكائنات الحية </w:t>
      </w:r>
      <w:r w:rsidR="00E940C5">
        <w:rPr>
          <w:rFonts w:ascii="Simplified Arabic" w:hAnsi="Simplified Arabic" w:cs="Simplified Arabic" w:hint="cs"/>
          <w:sz w:val="24"/>
          <w:rtl/>
          <w:lang w:val="fr-CH" w:eastAsia="en-CA" w:bidi="ar-EG"/>
        </w:rPr>
        <w:t>المحورة</w:t>
      </w:r>
      <w:r w:rsidR="00410398" w:rsidRPr="00667F30">
        <w:rPr>
          <w:rFonts w:ascii="Simplified Arabic" w:hAnsi="Simplified Arabic" w:cs="Simplified Arabic"/>
          <w:sz w:val="24"/>
          <w:rtl/>
          <w:lang w:val="fr-CH" w:eastAsia="en-CA" w:bidi="ar-EG"/>
        </w:rPr>
        <w:t xml:space="preserve"> وأن مؤتمر الأطراف قد اعتمد مقررات فيما يتعلق بكائنات ومكونات ومنتجات البيولوجيا التركيبية</w:t>
      </w:r>
      <w:r>
        <w:rPr>
          <w:rFonts w:ascii="Simplified Arabic" w:hAnsi="Simplified Arabic" w:cs="Simplified Arabic" w:hint="cs"/>
          <w:sz w:val="24"/>
          <w:rtl/>
          <w:lang w:val="fr-CH" w:eastAsia="en-CA" w:bidi="ar-EG"/>
        </w:rPr>
        <w:t>.</w:t>
      </w:r>
    </w:p>
    <w:p w14:paraId="4D4735A4" w14:textId="185E191E" w:rsidR="002B00D5" w:rsidRDefault="002B00D5" w:rsidP="002B00D5">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B00D5">
        <w:rPr>
          <w:rFonts w:eastAsia="YouYuan" w:cs="Simplified Arabic"/>
          <w:kern w:val="2"/>
          <w:rtl/>
          <w:lang w:val="en-US" w:bidi="ar-EG"/>
        </w:rPr>
        <w:t xml:space="preserve">ووافق فريق الخبراء التقنيين المخصص على أنه سيكون من المهم اتباع نهج منسق ومتكامل وغير </w:t>
      </w:r>
      <w:r w:rsidR="002B4147">
        <w:rPr>
          <w:rFonts w:eastAsia="YouYuan" w:cs="Simplified Arabic" w:hint="cs"/>
          <w:kern w:val="2"/>
          <w:rtl/>
          <w:lang w:val="en-US" w:bidi="ar-EG"/>
        </w:rPr>
        <w:t>ازدواجي</w:t>
      </w:r>
      <w:r w:rsidRPr="002B00D5">
        <w:rPr>
          <w:rFonts w:eastAsia="YouYuan" w:cs="Simplified Arabic"/>
          <w:kern w:val="2"/>
          <w:rtl/>
          <w:lang w:val="en-US" w:bidi="ar-EG"/>
        </w:rPr>
        <w:t xml:space="preserve"> بشأن القضايا المتعلقة بالبيولوجيا التركيبية بموجب الاتفاقية وبروتوكول قرطاجنة.</w:t>
      </w:r>
    </w:p>
    <w:p w14:paraId="192E58E0" w14:textId="5CF20E4D" w:rsidR="00153850" w:rsidRPr="00153850" w:rsidRDefault="002B4147" w:rsidP="00153850">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sidRPr="00153850">
        <w:rPr>
          <w:rFonts w:ascii="Simplified Arabic" w:hAnsi="Simplified Arabic" w:cs="Simplified Arabic" w:hint="cs"/>
          <w:b/>
          <w:bCs/>
          <w:sz w:val="24"/>
          <w:rtl/>
          <w:lang w:val="fr-CH" w:eastAsia="en-CA" w:bidi="ar-EG"/>
        </w:rPr>
        <w:t>رابعاً.</w:t>
      </w:r>
      <w:r w:rsidRPr="00153850">
        <w:rPr>
          <w:rFonts w:ascii="Simplified Arabic" w:hAnsi="Simplified Arabic" w:cs="Simplified Arabic"/>
          <w:b/>
          <w:bCs/>
          <w:sz w:val="24"/>
          <w:rtl/>
          <w:lang w:val="fr-CH" w:eastAsia="en-CA" w:bidi="ar-EG"/>
        </w:rPr>
        <w:tab/>
        <w:t xml:space="preserve">الحالة </w:t>
      </w:r>
      <w:r w:rsidR="00153850" w:rsidRPr="00153850">
        <w:rPr>
          <w:rFonts w:ascii="Simplified Arabic" w:hAnsi="Simplified Arabic" w:cs="Simplified Arabic" w:hint="cs"/>
          <w:b/>
          <w:bCs/>
          <w:sz w:val="24"/>
          <w:rtl/>
          <w:lang w:val="fr-CH" w:eastAsia="en-CA" w:bidi="ar-EG"/>
        </w:rPr>
        <w:t xml:space="preserve">الراهنة للمعارف عن طريق </w:t>
      </w:r>
      <w:r w:rsidR="00153850" w:rsidRPr="00153850">
        <w:rPr>
          <w:rFonts w:ascii="Simplified Arabic" w:hAnsi="Simplified Arabic" w:cs="Simplified Arabic"/>
          <w:b/>
          <w:bCs/>
          <w:sz w:val="24"/>
          <w:rtl/>
          <w:lang w:val="fr-CH" w:eastAsia="en-CA" w:bidi="ar-EG"/>
        </w:rPr>
        <w:t xml:space="preserve">تحليل، بما في ذلك على سبيل المثال لا الحصر، </w:t>
      </w:r>
      <w:r w:rsidR="00153850" w:rsidRPr="00153850">
        <w:rPr>
          <w:rFonts w:ascii="Simplified Arabic" w:hAnsi="Simplified Arabic" w:cs="Simplified Arabic" w:hint="cs"/>
          <w:b/>
          <w:bCs/>
          <w:sz w:val="24"/>
          <w:rtl/>
          <w:lang w:val="fr-CH" w:eastAsia="en-CA" w:bidi="ar-EG"/>
        </w:rPr>
        <w:t>الأدبيات</w:t>
      </w:r>
      <w:r w:rsidR="00153850" w:rsidRPr="00153850">
        <w:rPr>
          <w:rFonts w:ascii="Simplified Arabic" w:hAnsi="Simplified Arabic" w:cs="Simplified Arabic"/>
          <w:b/>
          <w:bCs/>
          <w:sz w:val="24"/>
          <w:rtl/>
          <w:lang w:val="fr-CH" w:eastAsia="en-CA" w:bidi="ar-EG"/>
        </w:rPr>
        <w:t xml:space="preserve"> المنشورة التي استعرضها النظراء، </w:t>
      </w:r>
      <w:r w:rsidR="00153850" w:rsidRPr="00153850">
        <w:rPr>
          <w:rFonts w:ascii="Simplified Arabic" w:hAnsi="Simplified Arabic" w:cs="Simplified Arabic" w:hint="cs"/>
          <w:b/>
          <w:bCs/>
          <w:sz w:val="24"/>
          <w:rtl/>
          <w:lang w:val="fr-CH" w:eastAsia="en-CA" w:bidi="ar-EG"/>
        </w:rPr>
        <w:t>المتعلقة ب</w:t>
      </w:r>
      <w:r w:rsidR="00153850" w:rsidRPr="00153850">
        <w:rPr>
          <w:rFonts w:ascii="Simplified Arabic" w:hAnsi="Simplified Arabic" w:cs="Simplified Arabic"/>
          <w:b/>
          <w:bCs/>
          <w:sz w:val="24"/>
          <w:rtl/>
          <w:lang w:val="fr-CH" w:eastAsia="en-CA" w:bidi="ar-EG"/>
        </w:rPr>
        <w:t xml:space="preserve">الآثار البيئية الإيجابية والسلبية المحتملة </w:t>
      </w:r>
      <w:r w:rsidR="00153850" w:rsidRPr="00153850">
        <w:rPr>
          <w:rFonts w:ascii="Simplified Arabic" w:hAnsi="Simplified Arabic" w:cs="Simplified Arabic" w:hint="cs"/>
          <w:b/>
          <w:bCs/>
          <w:sz w:val="24"/>
          <w:rtl/>
          <w:lang w:val="fr-CH" w:eastAsia="en-CA" w:bidi="ar-EG"/>
        </w:rPr>
        <w:t>ل</w:t>
      </w:r>
      <w:r w:rsidR="00153850" w:rsidRPr="00153850">
        <w:rPr>
          <w:rFonts w:ascii="Simplified Arabic" w:hAnsi="Simplified Arabic" w:cs="Simplified Arabic"/>
          <w:b/>
          <w:bCs/>
          <w:sz w:val="24"/>
          <w:rtl/>
          <w:lang w:val="fr-CH" w:eastAsia="en-CA" w:bidi="ar-EG"/>
        </w:rPr>
        <w:t xml:space="preserve">لتطبيقات الحالية </w:t>
      </w:r>
      <w:r w:rsidR="00153850" w:rsidRPr="00153850">
        <w:rPr>
          <w:rFonts w:ascii="Simplified Arabic" w:hAnsi="Simplified Arabic" w:cs="Simplified Arabic" w:hint="cs"/>
          <w:b/>
          <w:bCs/>
          <w:sz w:val="24"/>
          <w:rtl/>
          <w:lang w:val="fr-CH" w:eastAsia="en-CA" w:bidi="ar-EG"/>
        </w:rPr>
        <w:t>والمستقبلية للبيولوجيا التركيبية</w:t>
      </w:r>
      <w:r w:rsidR="00153850" w:rsidRPr="00153850">
        <w:rPr>
          <w:rFonts w:ascii="Simplified Arabic" w:hAnsi="Simplified Arabic" w:cs="Simplified Arabic"/>
          <w:b/>
          <w:bCs/>
          <w:sz w:val="24"/>
          <w:rtl/>
          <w:lang w:val="fr-CH" w:eastAsia="en-CA" w:bidi="ar-EG"/>
        </w:rPr>
        <w:t>،</w:t>
      </w:r>
      <w:r w:rsidR="00153850" w:rsidRPr="00153850">
        <w:rPr>
          <w:rFonts w:ascii="Simplified Arabic" w:hAnsi="Simplified Arabic" w:cs="Simplified Arabic" w:hint="cs"/>
          <w:b/>
          <w:bCs/>
          <w:sz w:val="24"/>
          <w:rtl/>
          <w:lang w:val="fr-CH" w:eastAsia="en-CA" w:bidi="ar-EG"/>
        </w:rPr>
        <w:t xml:space="preserve"> </w:t>
      </w:r>
      <w:r w:rsidR="00153850" w:rsidRPr="00153850">
        <w:rPr>
          <w:rFonts w:ascii="Simplified Arabic" w:hAnsi="Simplified Arabic" w:cs="Simplified Arabic"/>
          <w:b/>
          <w:bCs/>
          <w:sz w:val="24"/>
          <w:rtl/>
          <w:lang w:val="fr-CH" w:eastAsia="en-CA" w:bidi="ar-EG"/>
        </w:rPr>
        <w:t>بما في ذلك تلك التطبيقات التي تشمل الكائنات الحية التي تحتوي على محركات الجينات المحورة هندسيا</w:t>
      </w:r>
      <w:r w:rsidR="00153850" w:rsidRPr="00153850">
        <w:rPr>
          <w:rFonts w:ascii="Simplified Arabic" w:hAnsi="Simplified Arabic" w:cs="Simplified Arabic" w:hint="cs"/>
          <w:b/>
          <w:bCs/>
          <w:sz w:val="24"/>
          <w:rtl/>
          <w:lang w:val="fr-CH" w:eastAsia="en-CA" w:bidi="ar-EG"/>
        </w:rPr>
        <w:t xml:space="preserve">، </w:t>
      </w:r>
      <w:r w:rsidR="00153850" w:rsidRPr="00153850">
        <w:rPr>
          <w:rFonts w:ascii="Simplified Arabic" w:hAnsi="Simplified Arabic" w:cs="Simplified Arabic"/>
          <w:b/>
          <w:bCs/>
          <w:sz w:val="24"/>
          <w:rtl/>
          <w:lang w:val="fr-CH" w:eastAsia="en-CA" w:bidi="ar-EG"/>
        </w:rPr>
        <w:t xml:space="preserve">مع مراعاة </w:t>
      </w:r>
      <w:r w:rsidR="00153850" w:rsidRPr="00153850">
        <w:rPr>
          <w:rFonts w:ascii="Simplified Arabic" w:hAnsi="Simplified Arabic" w:cs="Simplified Arabic" w:hint="cs"/>
          <w:b/>
          <w:bCs/>
          <w:sz w:val="24"/>
          <w:rtl/>
          <w:lang w:val="fr-CH" w:eastAsia="en-CA" w:bidi="ar-EG"/>
        </w:rPr>
        <w:t xml:space="preserve">الآثار على صحة الإنسان والآثار </w:t>
      </w:r>
      <w:r w:rsidR="00153850" w:rsidRPr="00153850">
        <w:rPr>
          <w:rFonts w:ascii="Simplified Arabic" w:hAnsi="Simplified Arabic" w:cs="Simplified Arabic"/>
          <w:b/>
          <w:bCs/>
          <w:sz w:val="24"/>
          <w:rtl/>
          <w:lang w:val="fr-CH" w:eastAsia="en-CA" w:bidi="ar-EG"/>
        </w:rPr>
        <w:t xml:space="preserve">الثقافية والاجتماعية الاقتصادية، </w:t>
      </w:r>
      <w:r w:rsidR="00153850" w:rsidRPr="00153850">
        <w:rPr>
          <w:rFonts w:ascii="Simplified Arabic" w:hAnsi="Simplified Arabic" w:cs="Simplified Arabic" w:hint="cs"/>
          <w:b/>
          <w:bCs/>
          <w:sz w:val="24"/>
          <w:rtl/>
          <w:lang w:val="fr-CH" w:eastAsia="en-CA" w:bidi="ar-EG"/>
        </w:rPr>
        <w:t>وخاصة فيما يتعلق بقيمة التنوع البيولوجي للشعوب الأصلية والمجتمعات المحلية</w:t>
      </w:r>
      <w:r w:rsidR="00A85CFB">
        <w:rPr>
          <w:rFonts w:ascii="Simplified Arabic" w:hAnsi="Simplified Arabic" w:cs="Simplified Arabic" w:hint="cs"/>
          <w:b/>
          <w:bCs/>
          <w:sz w:val="24"/>
          <w:rtl/>
          <w:lang w:val="fr-CH" w:eastAsia="en-CA" w:bidi="ar-EG"/>
        </w:rPr>
        <w:t xml:space="preserve"> </w:t>
      </w:r>
    </w:p>
    <w:p w14:paraId="74AA7B80" w14:textId="5BD1E1C4" w:rsidR="009040FA" w:rsidRDefault="00AC69D4" w:rsidP="00AC69D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AC69D4">
        <w:rPr>
          <w:rFonts w:eastAsia="YouYuan" w:cs="Simplified Arabic"/>
          <w:kern w:val="2"/>
          <w:rtl/>
          <w:lang w:val="en-US" w:bidi="ar-EG"/>
        </w:rPr>
        <w:t xml:space="preserve">سلط </w:t>
      </w:r>
      <w:r w:rsidR="006352B9" w:rsidRPr="00120B9D">
        <w:rPr>
          <w:rFonts w:ascii="Simplified Arabic" w:hAnsi="Simplified Arabic" w:cs="Simplified Arabic"/>
          <w:sz w:val="24"/>
          <w:rtl/>
          <w:lang w:val="fr-CH" w:eastAsia="en-CA" w:bidi="ar-EG"/>
        </w:rPr>
        <w:t xml:space="preserve">فريق الخبراء التقنيين المخصص </w:t>
      </w:r>
      <w:r w:rsidRPr="00AC69D4">
        <w:rPr>
          <w:rFonts w:eastAsia="YouYuan" w:cs="Simplified Arabic"/>
          <w:kern w:val="2"/>
          <w:rtl/>
          <w:lang w:val="en-US" w:bidi="ar-EG"/>
        </w:rPr>
        <w:t xml:space="preserve">الضوء على التحديات المرتبطة </w:t>
      </w:r>
      <w:r w:rsidR="00650478">
        <w:rPr>
          <w:rFonts w:eastAsia="YouYuan" w:cs="Simplified Arabic" w:hint="cs"/>
          <w:kern w:val="2"/>
          <w:rtl/>
          <w:lang w:val="en-US" w:bidi="ar-EG"/>
        </w:rPr>
        <w:t xml:space="preserve">بأداء ولايته </w:t>
      </w:r>
      <w:r w:rsidRPr="00AC69D4">
        <w:rPr>
          <w:rFonts w:eastAsia="YouYuan" w:cs="Simplified Arabic"/>
          <w:kern w:val="2"/>
          <w:rtl/>
          <w:lang w:val="en-US" w:bidi="ar-EG"/>
        </w:rPr>
        <w:t>بموجب النقطة (ج) من اختصاصاته، مشيراً إلى أن إجراء استعراض للحالة الراهنة للمع</w:t>
      </w:r>
      <w:r w:rsidR="00650478">
        <w:rPr>
          <w:rFonts w:eastAsia="YouYuan" w:cs="Simplified Arabic" w:hint="cs"/>
          <w:kern w:val="2"/>
          <w:rtl/>
          <w:lang w:val="en-US" w:bidi="ar-EG"/>
        </w:rPr>
        <w:t>ارف</w:t>
      </w:r>
      <w:r w:rsidR="00A92392">
        <w:rPr>
          <w:rFonts w:eastAsia="YouYuan" w:cs="Simplified Arabic" w:hint="cs"/>
          <w:kern w:val="2"/>
          <w:rtl/>
          <w:lang w:val="en-US" w:bidi="ar-EG"/>
        </w:rPr>
        <w:t xml:space="preserve"> يعد</w:t>
      </w:r>
      <w:r w:rsidRPr="00AC69D4">
        <w:rPr>
          <w:rFonts w:eastAsia="YouYuan" w:cs="Simplified Arabic"/>
          <w:kern w:val="2"/>
          <w:rtl/>
          <w:lang w:val="en-US" w:bidi="ar-EG"/>
        </w:rPr>
        <w:t xml:space="preserve"> مهمة معقدة.</w:t>
      </w:r>
    </w:p>
    <w:p w14:paraId="1DCF118B" w14:textId="3326BC55" w:rsidR="00A92392" w:rsidRDefault="00A92392" w:rsidP="00A92392">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A92392">
        <w:rPr>
          <w:rFonts w:eastAsia="YouYuan" w:cs="Simplified Arabic"/>
          <w:kern w:val="2"/>
          <w:rtl/>
          <w:lang w:val="en-US" w:bidi="ar-EG"/>
        </w:rPr>
        <w:lastRenderedPageBreak/>
        <w:t xml:space="preserve">ولاحظ فريق الخبراء التقنيين المخصص أن استعراض الحالة الراهنة </w:t>
      </w:r>
      <w:r w:rsidRPr="00AC69D4">
        <w:rPr>
          <w:rFonts w:eastAsia="YouYuan" w:cs="Simplified Arabic"/>
          <w:kern w:val="2"/>
          <w:rtl/>
          <w:lang w:val="en-US" w:bidi="ar-EG"/>
        </w:rPr>
        <w:t>للمع</w:t>
      </w:r>
      <w:r>
        <w:rPr>
          <w:rFonts w:eastAsia="YouYuan" w:cs="Simplified Arabic" w:hint="cs"/>
          <w:kern w:val="2"/>
          <w:rtl/>
          <w:lang w:val="en-US" w:bidi="ar-EG"/>
        </w:rPr>
        <w:t xml:space="preserve">ارف </w:t>
      </w:r>
      <w:r w:rsidRPr="00A92392">
        <w:rPr>
          <w:rFonts w:eastAsia="YouYuan" w:cs="Simplified Arabic"/>
          <w:kern w:val="2"/>
          <w:rtl/>
          <w:lang w:val="en-US" w:bidi="ar-EG"/>
        </w:rPr>
        <w:t xml:space="preserve">يمكن أن يوفر مساهمات قيّمة نحو عملية </w:t>
      </w:r>
      <w:r w:rsidR="009E13F6">
        <w:rPr>
          <w:rFonts w:cs="Simplified Arabic" w:hint="cs"/>
          <w:rtl/>
          <w:lang w:val="en-US" w:bidi="ar-EG"/>
        </w:rPr>
        <w:t>إجراء</w:t>
      </w:r>
      <w:r w:rsidR="009E13F6" w:rsidRPr="00A448E0">
        <w:rPr>
          <w:rFonts w:cs="Simplified Arabic" w:hint="cs"/>
          <w:rtl/>
          <w:lang w:val="en-US" w:bidi="ar-EG"/>
        </w:rPr>
        <w:t xml:space="preserve"> </w:t>
      </w:r>
      <w:r w:rsidR="009E13F6" w:rsidRPr="00A448E0">
        <w:rPr>
          <w:rFonts w:cs="Simplified Arabic"/>
          <w:rtl/>
          <w:lang w:val="en-US" w:bidi="ar-EG"/>
        </w:rPr>
        <w:t>مسح أفق</w:t>
      </w:r>
      <w:r w:rsidR="009E13F6" w:rsidRPr="00A448E0">
        <w:rPr>
          <w:rFonts w:cs="Simplified Arabic" w:hint="cs"/>
          <w:rtl/>
          <w:lang w:val="en-US" w:bidi="ar-EG"/>
        </w:rPr>
        <w:t>ي</w:t>
      </w:r>
      <w:r w:rsidR="009E13F6" w:rsidRPr="00A448E0">
        <w:rPr>
          <w:rFonts w:cs="Simplified Arabic"/>
          <w:rtl/>
          <w:lang w:val="en-US" w:bidi="ar-EG"/>
        </w:rPr>
        <w:t xml:space="preserve"> </w:t>
      </w:r>
      <w:r w:rsidR="000965EE">
        <w:rPr>
          <w:rFonts w:eastAsia="YouYuan" w:cs="Simplified Arabic" w:hint="cs"/>
          <w:kern w:val="2"/>
          <w:rtl/>
          <w:lang w:val="en-US" w:bidi="ar-EG"/>
        </w:rPr>
        <w:t>واسع ال</w:t>
      </w:r>
      <w:r w:rsidR="000965EE" w:rsidRPr="00D61DF3">
        <w:rPr>
          <w:rFonts w:eastAsia="YouYuan" w:cs="Simplified Arabic"/>
          <w:kern w:val="2"/>
          <w:rtl/>
          <w:lang w:val="en-US" w:bidi="ar-EG"/>
        </w:rPr>
        <w:t xml:space="preserve">نطاق </w:t>
      </w:r>
      <w:r w:rsidR="000965EE">
        <w:rPr>
          <w:rFonts w:eastAsia="YouYuan" w:cs="Simplified Arabic" w:hint="cs"/>
          <w:kern w:val="2"/>
          <w:rtl/>
          <w:lang w:val="en-US" w:bidi="ar-EG"/>
        </w:rPr>
        <w:t xml:space="preserve">وبشكل </w:t>
      </w:r>
      <w:r w:rsidR="000965EE" w:rsidRPr="00D61DF3">
        <w:rPr>
          <w:rFonts w:eastAsia="YouYuan" w:cs="Simplified Arabic"/>
          <w:kern w:val="2"/>
          <w:rtl/>
          <w:lang w:val="en-US" w:bidi="ar-EG"/>
        </w:rPr>
        <w:t xml:space="preserve">منتظم </w:t>
      </w:r>
      <w:r w:rsidR="009E13F6" w:rsidRPr="00A448E0">
        <w:rPr>
          <w:rFonts w:cs="Simplified Arabic" w:hint="cs"/>
          <w:rtl/>
          <w:lang w:val="en-US" w:bidi="ar-EG"/>
        </w:rPr>
        <w:t>ورصد</w:t>
      </w:r>
      <w:r w:rsidR="009E13F6" w:rsidRPr="00A448E0">
        <w:rPr>
          <w:rFonts w:cs="Simplified Arabic"/>
          <w:rtl/>
          <w:lang w:val="en-US" w:bidi="ar-EG"/>
        </w:rPr>
        <w:t xml:space="preserve"> وتقييم لأحدث التطورات التكنولوجية</w:t>
      </w:r>
      <w:r w:rsidRPr="00A92392">
        <w:rPr>
          <w:rFonts w:eastAsia="YouYuan" w:cs="Simplified Arabic"/>
          <w:kern w:val="2"/>
          <w:rtl/>
          <w:lang w:val="en-US" w:bidi="ar-EG"/>
        </w:rPr>
        <w:t>.</w:t>
      </w:r>
    </w:p>
    <w:p w14:paraId="38080342" w14:textId="3ED7A3C1" w:rsidR="004A50CD" w:rsidRDefault="004A50CD" w:rsidP="004A50CD">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4A50CD">
        <w:rPr>
          <w:rFonts w:eastAsia="YouYuan" w:cs="Simplified Arabic"/>
          <w:kern w:val="2"/>
          <w:rtl/>
          <w:lang w:val="en-US" w:bidi="ar-EG"/>
        </w:rPr>
        <w:t>أشار</w:t>
      </w:r>
      <w:r>
        <w:rPr>
          <w:rFonts w:eastAsia="YouYuan" w:cs="Simplified Arabic" w:hint="cs"/>
          <w:kern w:val="2"/>
          <w:rtl/>
          <w:lang w:val="en-US" w:bidi="ar-EG"/>
        </w:rPr>
        <w:t xml:space="preserve"> الفريق أيضاً</w:t>
      </w:r>
      <w:r w:rsidRPr="004A50CD">
        <w:rPr>
          <w:rFonts w:eastAsia="YouYuan" w:cs="Simplified Arabic"/>
          <w:kern w:val="2"/>
          <w:rtl/>
          <w:lang w:val="en-US" w:bidi="ar-EG"/>
        </w:rPr>
        <w:t xml:space="preserve"> إلى أن هناك عوامل متعددة تم إبرازها في الاختصاصات التي قد تتطلب نهج</w:t>
      </w:r>
      <w:r w:rsidR="000D352F">
        <w:rPr>
          <w:rFonts w:eastAsia="YouYuan" w:cs="Simplified Arabic" w:hint="cs"/>
          <w:kern w:val="2"/>
          <w:rtl/>
          <w:lang w:val="en-US" w:bidi="ar-EG"/>
        </w:rPr>
        <w:t>اً</w:t>
      </w:r>
      <w:r w:rsidRPr="004A50CD">
        <w:rPr>
          <w:rFonts w:eastAsia="YouYuan" w:cs="Simplified Arabic"/>
          <w:kern w:val="2"/>
          <w:rtl/>
          <w:lang w:val="en-US" w:bidi="ar-EG"/>
        </w:rPr>
        <w:t xml:space="preserve"> أو إطار</w:t>
      </w:r>
      <w:r w:rsidR="000D352F">
        <w:rPr>
          <w:rFonts w:eastAsia="YouYuan" w:cs="Simplified Arabic" w:hint="cs"/>
          <w:kern w:val="2"/>
          <w:rtl/>
          <w:lang w:val="en-US" w:bidi="ar-EG"/>
        </w:rPr>
        <w:t>اً</w:t>
      </w:r>
      <w:r w:rsidRPr="004A50CD">
        <w:rPr>
          <w:rFonts w:eastAsia="YouYuan" w:cs="Simplified Arabic"/>
          <w:kern w:val="2"/>
          <w:rtl/>
          <w:lang w:val="en-US" w:bidi="ar-EG"/>
        </w:rPr>
        <w:t xml:space="preserve"> منظم</w:t>
      </w:r>
      <w:r w:rsidR="000D352F">
        <w:rPr>
          <w:rFonts w:eastAsia="YouYuan" w:cs="Simplified Arabic" w:hint="cs"/>
          <w:kern w:val="2"/>
          <w:rtl/>
          <w:lang w:val="en-US" w:bidi="ar-EG"/>
        </w:rPr>
        <w:t>اً</w:t>
      </w:r>
      <w:r w:rsidRPr="004A50CD">
        <w:rPr>
          <w:rFonts w:eastAsia="YouYuan" w:cs="Simplified Arabic"/>
          <w:kern w:val="2"/>
          <w:rtl/>
          <w:lang w:val="en-US" w:bidi="ar-EG"/>
        </w:rPr>
        <w:t xml:space="preserve"> </w:t>
      </w:r>
      <w:r w:rsidR="000D352F">
        <w:rPr>
          <w:rFonts w:eastAsia="YouYuan" w:cs="Simplified Arabic" w:hint="cs"/>
          <w:kern w:val="2"/>
          <w:rtl/>
          <w:lang w:val="en-US" w:bidi="ar-EG"/>
        </w:rPr>
        <w:t xml:space="preserve">لأداء </w:t>
      </w:r>
      <w:r w:rsidRPr="004A50CD">
        <w:rPr>
          <w:rFonts w:eastAsia="YouYuan" w:cs="Simplified Arabic"/>
          <w:kern w:val="2"/>
          <w:rtl/>
          <w:lang w:val="en-US" w:bidi="ar-EG"/>
        </w:rPr>
        <w:t xml:space="preserve">هذه المهمة بطريقة مناسبة. </w:t>
      </w:r>
      <w:r w:rsidR="000D352F">
        <w:rPr>
          <w:rFonts w:eastAsia="YouYuan" w:cs="Simplified Arabic" w:hint="cs"/>
          <w:kern w:val="2"/>
          <w:rtl/>
          <w:lang w:val="en-US" w:bidi="ar-EG"/>
        </w:rPr>
        <w:t>و</w:t>
      </w:r>
      <w:r w:rsidRPr="004A50CD">
        <w:rPr>
          <w:rFonts w:eastAsia="YouYuan" w:cs="Simplified Arabic"/>
          <w:kern w:val="2"/>
          <w:rtl/>
          <w:lang w:val="en-US" w:bidi="ar-EG"/>
        </w:rPr>
        <w:t xml:space="preserve">يعتبر النظر في الفوائد والمخاطر المحتملة </w:t>
      </w:r>
      <w:r w:rsidR="000D352F">
        <w:rPr>
          <w:rFonts w:eastAsia="YouYuan" w:cs="Simplified Arabic" w:hint="cs"/>
          <w:kern w:val="2"/>
          <w:rtl/>
          <w:lang w:val="en-US" w:bidi="ar-EG"/>
        </w:rPr>
        <w:t xml:space="preserve">أمراً </w:t>
      </w:r>
      <w:r w:rsidRPr="004A50CD">
        <w:rPr>
          <w:rFonts w:eastAsia="YouYuan" w:cs="Simplified Arabic"/>
          <w:kern w:val="2"/>
          <w:rtl/>
          <w:lang w:val="en-US" w:bidi="ar-EG"/>
        </w:rPr>
        <w:t>مفيد</w:t>
      </w:r>
      <w:r w:rsidR="000D352F">
        <w:rPr>
          <w:rFonts w:eastAsia="YouYuan" w:cs="Simplified Arabic" w:hint="cs"/>
          <w:kern w:val="2"/>
          <w:rtl/>
          <w:lang w:val="en-US" w:bidi="ar-EG"/>
        </w:rPr>
        <w:t>اً</w:t>
      </w:r>
      <w:r w:rsidRPr="004A50CD">
        <w:rPr>
          <w:rFonts w:eastAsia="YouYuan" w:cs="Simplified Arabic"/>
          <w:kern w:val="2"/>
          <w:rtl/>
          <w:lang w:val="en-US" w:bidi="ar-EG"/>
        </w:rPr>
        <w:t xml:space="preserve"> ولكنه لن يكون كافي</w:t>
      </w:r>
      <w:r w:rsidR="000D352F">
        <w:rPr>
          <w:rFonts w:eastAsia="YouYuan" w:cs="Simplified Arabic" w:hint="cs"/>
          <w:kern w:val="2"/>
          <w:rtl/>
          <w:lang w:val="en-US" w:bidi="ar-EG"/>
        </w:rPr>
        <w:t>اً</w:t>
      </w:r>
      <w:r w:rsidRPr="004A50CD">
        <w:rPr>
          <w:rFonts w:eastAsia="YouYuan" w:cs="Simplified Arabic"/>
          <w:kern w:val="2"/>
          <w:rtl/>
          <w:lang w:val="en-US" w:bidi="ar-EG"/>
        </w:rPr>
        <w:t>؛ سيكون من المهم أيض</w:t>
      </w:r>
      <w:r w:rsidR="000D352F">
        <w:rPr>
          <w:rFonts w:eastAsia="YouYuan" w:cs="Simplified Arabic" w:hint="cs"/>
          <w:kern w:val="2"/>
          <w:rtl/>
          <w:lang w:val="en-US" w:bidi="ar-EG"/>
        </w:rPr>
        <w:t>اً</w:t>
      </w:r>
      <w:r w:rsidRPr="004A50CD">
        <w:rPr>
          <w:rFonts w:eastAsia="YouYuan" w:cs="Simplified Arabic"/>
          <w:kern w:val="2"/>
          <w:rtl/>
          <w:lang w:val="en-US" w:bidi="ar-EG"/>
        </w:rPr>
        <w:t xml:space="preserve"> تحديد الفجوات المعرفية من منظور </w:t>
      </w:r>
      <w:r w:rsidR="002C0A0F">
        <w:rPr>
          <w:rFonts w:eastAsia="YouYuan" w:cs="Simplified Arabic" w:hint="cs"/>
          <w:kern w:val="2"/>
          <w:rtl/>
          <w:lang w:val="en-US" w:bidi="ar-EG"/>
        </w:rPr>
        <w:t>عام</w:t>
      </w:r>
      <w:r w:rsidRPr="004A50CD">
        <w:rPr>
          <w:rFonts w:eastAsia="YouYuan" w:cs="Simplified Arabic"/>
          <w:kern w:val="2"/>
          <w:rtl/>
          <w:lang w:val="en-US" w:bidi="ar-EG"/>
        </w:rPr>
        <w:t xml:space="preserve"> سيظل ملائم</w:t>
      </w:r>
      <w:r w:rsidR="002C0A0F">
        <w:rPr>
          <w:rFonts w:eastAsia="YouYuan" w:cs="Simplified Arabic" w:hint="cs"/>
          <w:kern w:val="2"/>
          <w:rtl/>
          <w:lang w:val="en-US" w:bidi="ar-EG"/>
        </w:rPr>
        <w:t>اً</w:t>
      </w:r>
      <w:r w:rsidRPr="004A50CD">
        <w:rPr>
          <w:rFonts w:eastAsia="YouYuan" w:cs="Simplified Arabic"/>
          <w:kern w:val="2"/>
          <w:rtl/>
          <w:lang w:val="en-US" w:bidi="ar-EG"/>
        </w:rPr>
        <w:t xml:space="preserve"> في المستقبل.</w:t>
      </w:r>
    </w:p>
    <w:p w14:paraId="71B1FA41" w14:textId="1DC5E02C" w:rsidR="002C0A0F" w:rsidRDefault="002C0A0F" w:rsidP="002C0A0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C0A0F">
        <w:rPr>
          <w:rFonts w:eastAsia="YouYuan" w:cs="Simplified Arabic"/>
          <w:kern w:val="2"/>
          <w:rtl/>
          <w:lang w:val="en-US" w:bidi="ar-EG"/>
        </w:rPr>
        <w:t>وأ</w:t>
      </w:r>
      <w:r>
        <w:rPr>
          <w:rFonts w:eastAsia="YouYuan" w:cs="Simplified Arabic" w:hint="cs"/>
          <w:kern w:val="2"/>
          <w:rtl/>
          <w:lang w:val="en-US" w:bidi="ar-EG"/>
        </w:rPr>
        <w:t>ُ</w:t>
      </w:r>
      <w:r w:rsidRPr="002C0A0F">
        <w:rPr>
          <w:rFonts w:eastAsia="YouYuan" w:cs="Simplified Arabic"/>
          <w:kern w:val="2"/>
          <w:rtl/>
          <w:lang w:val="en-US" w:bidi="ar-EG"/>
        </w:rPr>
        <w:t xml:space="preserve">شير إلى ضرورة مراعاة أبعاد متعددة عند تقييم الحالة الراهنة </w:t>
      </w:r>
      <w:r w:rsidR="00AB16CB">
        <w:rPr>
          <w:rFonts w:eastAsia="YouYuan" w:cs="Simplified Arabic" w:hint="cs"/>
          <w:kern w:val="2"/>
          <w:rtl/>
          <w:lang w:val="en-US" w:bidi="ar-EG"/>
        </w:rPr>
        <w:t>للمعارف</w:t>
      </w:r>
      <w:r w:rsidRPr="002C0A0F">
        <w:rPr>
          <w:rFonts w:eastAsia="YouYuan" w:cs="Simplified Arabic"/>
          <w:kern w:val="2"/>
          <w:rtl/>
          <w:lang w:val="en-US" w:bidi="ar-EG"/>
        </w:rPr>
        <w:t xml:space="preserve">، بما في ذلك الأبعاد البيئية، والصحية البشرية، والأبعاد الثقافية والاجتماعية الاقتصادية والأخلاقية، وكذلك الآثار المترتبة على الشعوب الأصلية والمجتمعات المحلية. وبالمثل، </w:t>
      </w:r>
      <w:r w:rsidR="00AB16CB">
        <w:rPr>
          <w:rFonts w:eastAsia="YouYuan" w:cs="Simplified Arabic" w:hint="cs"/>
          <w:kern w:val="2"/>
          <w:rtl/>
          <w:lang w:val="en-US" w:bidi="ar-EG"/>
        </w:rPr>
        <w:t>سُلط</w:t>
      </w:r>
      <w:r w:rsidRPr="002C0A0F">
        <w:rPr>
          <w:rFonts w:eastAsia="YouYuan" w:cs="Simplified Arabic"/>
          <w:kern w:val="2"/>
          <w:rtl/>
          <w:lang w:val="en-US" w:bidi="ar-EG"/>
        </w:rPr>
        <w:t xml:space="preserve"> الضوء على الحاجة إلى النظر في نوع أدوات تقييم التكنولوجيا التي ينبغي استخدامها كجانب مهم يمكن أن يوفر التقييم المناسب للآثار المحتملة.</w:t>
      </w:r>
    </w:p>
    <w:p w14:paraId="4B35C037" w14:textId="13B1930A" w:rsidR="00756E14" w:rsidRDefault="00756E14" w:rsidP="00756E1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756E14">
        <w:rPr>
          <w:rFonts w:eastAsia="YouYuan" w:cs="Simplified Arabic"/>
          <w:kern w:val="2"/>
          <w:rtl/>
          <w:lang w:val="en-US" w:bidi="ar-EG"/>
        </w:rPr>
        <w:t>وأ</w:t>
      </w:r>
      <w:r>
        <w:rPr>
          <w:rFonts w:eastAsia="YouYuan" w:cs="Simplified Arabic" w:hint="cs"/>
          <w:kern w:val="2"/>
          <w:rtl/>
          <w:lang w:val="en-US" w:bidi="ar-EG"/>
        </w:rPr>
        <w:t>ُ</w:t>
      </w:r>
      <w:r w:rsidRPr="00756E14">
        <w:rPr>
          <w:rFonts w:eastAsia="YouYuan" w:cs="Simplified Arabic"/>
          <w:kern w:val="2"/>
          <w:rtl/>
          <w:lang w:val="en-US" w:bidi="ar-EG"/>
        </w:rPr>
        <w:t xml:space="preserve">شير إلى التحديات </w:t>
      </w:r>
      <w:r>
        <w:rPr>
          <w:rFonts w:eastAsia="YouYuan" w:cs="Simplified Arabic" w:hint="cs"/>
          <w:kern w:val="2"/>
          <w:rtl/>
          <w:lang w:val="en-US" w:bidi="ar-EG"/>
        </w:rPr>
        <w:t>الراهنة</w:t>
      </w:r>
      <w:r w:rsidRPr="00756E14">
        <w:rPr>
          <w:rFonts w:eastAsia="YouYuan" w:cs="Simplified Arabic"/>
          <w:kern w:val="2"/>
          <w:rtl/>
          <w:lang w:val="en-US" w:bidi="ar-EG"/>
        </w:rPr>
        <w:t xml:space="preserve"> التالية </w:t>
      </w:r>
      <w:r w:rsidR="008C5651">
        <w:rPr>
          <w:rFonts w:eastAsia="YouYuan" w:cs="Simplified Arabic" w:hint="cs"/>
          <w:kern w:val="2"/>
          <w:rtl/>
          <w:lang w:val="en-US" w:bidi="ar-EG"/>
        </w:rPr>
        <w:t xml:space="preserve">بشأن </w:t>
      </w:r>
      <w:r w:rsidRPr="00756E14">
        <w:rPr>
          <w:rFonts w:eastAsia="YouYuan" w:cs="Simplified Arabic"/>
          <w:kern w:val="2"/>
          <w:rtl/>
          <w:lang w:val="en-US" w:bidi="ar-EG"/>
        </w:rPr>
        <w:t xml:space="preserve">تحديد </w:t>
      </w:r>
      <w:r w:rsidR="003134FA">
        <w:rPr>
          <w:rFonts w:eastAsia="YouYuan" w:cs="Simplified Arabic" w:hint="cs"/>
          <w:kern w:val="2"/>
          <w:rtl/>
          <w:lang w:val="en-US" w:bidi="ar-EG"/>
        </w:rPr>
        <w:t>الفجوات</w:t>
      </w:r>
      <w:r w:rsidRPr="00756E14">
        <w:rPr>
          <w:rFonts w:eastAsia="YouYuan" w:cs="Simplified Arabic"/>
          <w:kern w:val="2"/>
          <w:rtl/>
          <w:lang w:val="en-US" w:bidi="ar-EG"/>
        </w:rPr>
        <w:t xml:space="preserve"> المحتملة فيما يتعلق بالبيانات والمعلومات وكذلك الأدوات </w:t>
      </w:r>
      <w:r w:rsidR="003134FA">
        <w:rPr>
          <w:rFonts w:eastAsia="YouYuan" w:cs="Simplified Arabic" w:hint="cs"/>
          <w:kern w:val="2"/>
          <w:rtl/>
          <w:lang w:val="en-US" w:bidi="ar-EG"/>
        </w:rPr>
        <w:t>والصكوك</w:t>
      </w:r>
      <w:r w:rsidRPr="00756E14">
        <w:rPr>
          <w:rFonts w:eastAsia="YouYuan" w:cs="Simplified Arabic"/>
          <w:kern w:val="2"/>
          <w:rtl/>
          <w:lang w:val="en-US" w:bidi="ar-EG"/>
        </w:rPr>
        <w:t xml:space="preserve"> كأساس لتجميع وتقييم حالة </w:t>
      </w:r>
      <w:r w:rsidR="003134FA">
        <w:rPr>
          <w:rFonts w:eastAsia="YouYuan" w:cs="Simplified Arabic" w:hint="cs"/>
          <w:kern w:val="2"/>
          <w:rtl/>
          <w:lang w:val="en-US" w:bidi="ar-EG"/>
        </w:rPr>
        <w:t>المعارف</w:t>
      </w:r>
      <w:r w:rsidRPr="00756E14">
        <w:rPr>
          <w:rFonts w:eastAsia="YouYuan" w:cs="Simplified Arabic"/>
          <w:kern w:val="2"/>
          <w:rtl/>
          <w:lang w:val="en-US" w:bidi="ar-EG"/>
        </w:rPr>
        <w:t>:</w:t>
      </w:r>
    </w:p>
    <w:p w14:paraId="4C509C15" w14:textId="535A4129" w:rsidR="003134FA" w:rsidRDefault="003134FA" w:rsidP="00134858">
      <w:pPr>
        <w:numPr>
          <w:ilvl w:val="0"/>
          <w:numId w:val="32"/>
        </w:numPr>
        <w:bidi/>
        <w:spacing w:after="120" w:line="216" w:lineRule="auto"/>
        <w:ind w:left="0" w:firstLine="713"/>
        <w:rPr>
          <w:rFonts w:cs="Simplified Arabic"/>
          <w:lang w:val="en-US" w:bidi="ar-EG"/>
        </w:rPr>
      </w:pPr>
      <w:r w:rsidRPr="003134FA">
        <w:rPr>
          <w:rFonts w:cs="Simplified Arabic"/>
          <w:rtl/>
          <w:lang w:val="en-US" w:bidi="ar-EG"/>
        </w:rPr>
        <w:t xml:space="preserve">معلومات عن البيئة </w:t>
      </w:r>
      <w:r w:rsidR="00134858">
        <w:rPr>
          <w:rFonts w:cs="Simplified Arabic" w:hint="cs"/>
          <w:rtl/>
          <w:lang w:val="en-US" w:bidi="ar-EG"/>
        </w:rPr>
        <w:t>المتلقية</w:t>
      </w:r>
      <w:r w:rsidRPr="003134FA">
        <w:rPr>
          <w:rFonts w:cs="Simplified Arabic"/>
          <w:rtl/>
          <w:lang w:val="en-US" w:bidi="ar-EG"/>
        </w:rPr>
        <w:t xml:space="preserve"> المحتملة وتفاعلها مع بعض </w:t>
      </w:r>
      <w:r w:rsidR="00892EF5" w:rsidRPr="00F927F9">
        <w:rPr>
          <w:rFonts w:ascii="Simplified Arabic" w:eastAsia="YouYuan" w:hAnsi="Simplified Arabic" w:cs="Simplified Arabic"/>
          <w:kern w:val="2"/>
          <w:sz w:val="20"/>
          <w:rtl/>
          <w:lang w:bidi="ar-EG"/>
        </w:rPr>
        <w:t xml:space="preserve">كائنات ومكونات ومنتجات البيولوجيا </w:t>
      </w:r>
      <w:r w:rsidR="00892EF5" w:rsidRPr="00F927F9">
        <w:rPr>
          <w:rFonts w:eastAsia="YouYuan" w:cs="Simplified Arabic"/>
          <w:kern w:val="2"/>
          <w:rtl/>
          <w:lang w:bidi="ar-EG"/>
        </w:rPr>
        <w:t>التركيبية</w:t>
      </w:r>
      <w:r w:rsidR="00892EF5" w:rsidRPr="00F927F9">
        <w:rPr>
          <w:rFonts w:eastAsia="YouYuan" w:cs="Simplified Arabic" w:hint="cs"/>
          <w:kern w:val="2"/>
          <w:lang w:bidi="ar-EG"/>
        </w:rPr>
        <w:t xml:space="preserve"> </w:t>
      </w:r>
      <w:r w:rsidRPr="003134FA">
        <w:rPr>
          <w:rFonts w:cs="Simplified Arabic"/>
          <w:rtl/>
          <w:lang w:val="en-US" w:bidi="ar-EG"/>
        </w:rPr>
        <w:t>المعدة للإطلاق في البيئة؛</w:t>
      </w:r>
    </w:p>
    <w:p w14:paraId="4882985D" w14:textId="6229B2D9" w:rsidR="00892EF5" w:rsidRDefault="00892EF5" w:rsidP="00892EF5">
      <w:pPr>
        <w:numPr>
          <w:ilvl w:val="0"/>
          <w:numId w:val="32"/>
        </w:numPr>
        <w:bidi/>
        <w:spacing w:after="120" w:line="216" w:lineRule="auto"/>
        <w:ind w:left="0" w:firstLine="713"/>
        <w:rPr>
          <w:rFonts w:cs="Simplified Arabic"/>
          <w:lang w:val="en-US" w:bidi="ar-EG"/>
        </w:rPr>
      </w:pPr>
      <w:r w:rsidRPr="00892EF5">
        <w:rPr>
          <w:rFonts w:cs="Simplified Arabic"/>
          <w:rtl/>
          <w:lang w:val="en-US" w:bidi="ar-EG"/>
        </w:rPr>
        <w:t xml:space="preserve">أدوات تحليلية </w:t>
      </w:r>
      <w:r w:rsidR="00F80659">
        <w:rPr>
          <w:rFonts w:cs="Simplified Arabic" w:hint="cs"/>
          <w:rtl/>
          <w:lang w:val="en-US" w:bidi="ar-EG"/>
        </w:rPr>
        <w:t>ل</w:t>
      </w:r>
      <w:r w:rsidR="00F80659">
        <w:rPr>
          <w:rFonts w:ascii="Simplified Arabic" w:eastAsia="YouYuan" w:hAnsi="Simplified Arabic" w:cs="Simplified Arabic" w:hint="cs"/>
          <w:kern w:val="2"/>
          <w:sz w:val="20"/>
          <w:rtl/>
          <w:lang w:bidi="ar-EG"/>
        </w:rPr>
        <w:t>ل</w:t>
      </w:r>
      <w:r w:rsidR="00F80659" w:rsidRPr="00F927F9">
        <w:rPr>
          <w:rFonts w:ascii="Simplified Arabic" w:eastAsia="YouYuan" w:hAnsi="Simplified Arabic" w:cs="Simplified Arabic"/>
          <w:kern w:val="2"/>
          <w:sz w:val="20"/>
          <w:rtl/>
          <w:lang w:bidi="ar-EG"/>
        </w:rPr>
        <w:t xml:space="preserve">كشف </w:t>
      </w:r>
      <w:r w:rsidR="00F80659">
        <w:rPr>
          <w:rFonts w:ascii="Simplified Arabic" w:eastAsia="YouYuan" w:hAnsi="Simplified Arabic" w:cs="Simplified Arabic" w:hint="cs"/>
          <w:kern w:val="2"/>
          <w:sz w:val="20"/>
          <w:rtl/>
          <w:lang w:bidi="ar-EG"/>
        </w:rPr>
        <w:t xml:space="preserve">عن بعض </w:t>
      </w:r>
      <w:r w:rsidR="00F80659" w:rsidRPr="00F927F9">
        <w:rPr>
          <w:rFonts w:ascii="Simplified Arabic" w:eastAsia="YouYuan" w:hAnsi="Simplified Arabic" w:cs="Simplified Arabic"/>
          <w:kern w:val="2"/>
          <w:sz w:val="20"/>
          <w:rtl/>
          <w:lang w:bidi="ar-EG"/>
        </w:rPr>
        <w:t xml:space="preserve">كائنات ومكونات ومنتجات البيولوجيا </w:t>
      </w:r>
      <w:r w:rsidR="00F80659" w:rsidRPr="00F927F9">
        <w:rPr>
          <w:rFonts w:eastAsia="YouYuan" w:cs="Simplified Arabic"/>
          <w:kern w:val="2"/>
          <w:rtl/>
          <w:lang w:bidi="ar-EG"/>
        </w:rPr>
        <w:t>التركيبية</w:t>
      </w:r>
      <w:r w:rsidR="00F80659" w:rsidRPr="00F927F9">
        <w:rPr>
          <w:rFonts w:eastAsia="YouYuan" w:cs="Simplified Arabic" w:hint="cs"/>
          <w:kern w:val="2"/>
          <w:lang w:bidi="ar-EG"/>
        </w:rPr>
        <w:t xml:space="preserve"> </w:t>
      </w:r>
      <w:r w:rsidR="00F80659" w:rsidRPr="00F927F9">
        <w:rPr>
          <w:rFonts w:ascii="Simplified Arabic" w:eastAsia="YouYuan" w:hAnsi="Simplified Arabic" w:cs="Simplified Arabic"/>
          <w:kern w:val="2"/>
          <w:sz w:val="20"/>
          <w:rtl/>
          <w:lang w:bidi="ar-EG"/>
        </w:rPr>
        <w:t>وتحديد</w:t>
      </w:r>
      <w:r w:rsidR="00F80659" w:rsidRPr="00F927F9">
        <w:rPr>
          <w:rFonts w:ascii="Simplified Arabic" w:eastAsia="YouYuan" w:hAnsi="Simplified Arabic" w:cs="Simplified Arabic" w:hint="cs"/>
          <w:kern w:val="2"/>
          <w:sz w:val="20"/>
          <w:lang w:bidi="ar-EG"/>
        </w:rPr>
        <w:t xml:space="preserve"> </w:t>
      </w:r>
      <w:r w:rsidR="00F80659" w:rsidRPr="00F927F9">
        <w:rPr>
          <w:rFonts w:ascii="Simplified Arabic" w:eastAsia="YouYuan" w:hAnsi="Simplified Arabic" w:cs="Simplified Arabic" w:hint="cs"/>
          <w:kern w:val="2"/>
          <w:sz w:val="20"/>
          <w:rtl/>
          <w:lang w:bidi="ar-EG"/>
        </w:rPr>
        <w:t>هويتها</w:t>
      </w:r>
      <w:r w:rsidR="00F80659" w:rsidRPr="00F927F9">
        <w:rPr>
          <w:rFonts w:ascii="Simplified Arabic" w:eastAsia="YouYuan" w:hAnsi="Simplified Arabic" w:cs="Simplified Arabic"/>
          <w:kern w:val="2"/>
          <w:sz w:val="20"/>
          <w:rtl/>
          <w:lang w:bidi="ar-EG"/>
        </w:rPr>
        <w:t xml:space="preserve"> و</w:t>
      </w:r>
      <w:r w:rsidR="00F80659" w:rsidRPr="00F927F9">
        <w:rPr>
          <w:rFonts w:ascii="Simplified Arabic" w:eastAsia="YouYuan" w:hAnsi="Simplified Arabic" w:cs="Simplified Arabic" w:hint="cs"/>
          <w:kern w:val="2"/>
          <w:sz w:val="20"/>
          <w:rtl/>
          <w:lang w:bidi="ar-EG"/>
        </w:rPr>
        <w:t>رصدها</w:t>
      </w:r>
      <w:r w:rsidRPr="00892EF5">
        <w:rPr>
          <w:rFonts w:cs="Simplified Arabic"/>
          <w:rtl/>
          <w:lang w:val="en-US" w:bidi="ar-EG"/>
        </w:rPr>
        <w:t>؛</w:t>
      </w:r>
    </w:p>
    <w:p w14:paraId="74BF139C" w14:textId="66184CB8" w:rsidR="00D33B21" w:rsidRDefault="00D33B21" w:rsidP="00D33B21">
      <w:pPr>
        <w:numPr>
          <w:ilvl w:val="0"/>
          <w:numId w:val="32"/>
        </w:numPr>
        <w:bidi/>
        <w:spacing w:after="120" w:line="216" w:lineRule="auto"/>
        <w:ind w:left="0" w:firstLine="713"/>
        <w:rPr>
          <w:rFonts w:cs="Simplified Arabic"/>
          <w:lang w:val="en-US" w:bidi="ar-EG"/>
        </w:rPr>
      </w:pPr>
      <w:r w:rsidRPr="00D33B21">
        <w:rPr>
          <w:rFonts w:cs="Simplified Arabic"/>
          <w:rtl/>
          <w:lang w:val="en-US" w:bidi="ar-EG"/>
        </w:rPr>
        <w:t xml:space="preserve">أدوات لاستكمال </w:t>
      </w:r>
      <w:r>
        <w:rPr>
          <w:rFonts w:cs="Simplified Arabic" w:hint="cs"/>
          <w:rtl/>
          <w:lang w:val="en-US" w:bidi="ar-EG"/>
        </w:rPr>
        <w:t>طرائق</w:t>
      </w:r>
      <w:r w:rsidRPr="00D33B21">
        <w:rPr>
          <w:rFonts w:cs="Simplified Arabic"/>
          <w:rtl/>
          <w:lang w:val="en-US" w:bidi="ar-EG"/>
        </w:rPr>
        <w:t xml:space="preserve"> تقييم المخاطر، على سبيل المثال فيما يتعلق بتقييم العوامل الأخلاقية والثقافية والاجتماعية الاقتصادية، بما في ذلك الفوائد المحتملة، بالإضافة إلى العوامل البيئية وصحة الإنسان</w:t>
      </w:r>
      <w:r>
        <w:rPr>
          <w:rFonts w:cs="Simplified Arabic" w:hint="cs"/>
          <w:rtl/>
          <w:lang w:val="en-US" w:bidi="ar-EG"/>
        </w:rPr>
        <w:t>.</w:t>
      </w:r>
    </w:p>
    <w:p w14:paraId="4D4424EE" w14:textId="3A61D57D" w:rsidR="00D33B21" w:rsidRDefault="00D33B21" w:rsidP="00D33B21">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D33B21">
        <w:rPr>
          <w:rFonts w:eastAsia="YouYuan" w:cs="Simplified Arabic"/>
          <w:kern w:val="2"/>
          <w:rtl/>
          <w:lang w:val="en-US" w:bidi="ar-EG"/>
        </w:rPr>
        <w:t xml:space="preserve">استذكر </w:t>
      </w:r>
      <w:r w:rsidRPr="00120B9D">
        <w:rPr>
          <w:rFonts w:ascii="Simplified Arabic" w:hAnsi="Simplified Arabic" w:cs="Simplified Arabic"/>
          <w:sz w:val="24"/>
          <w:rtl/>
          <w:lang w:val="fr-CH" w:eastAsia="en-CA" w:bidi="ar-EG"/>
        </w:rPr>
        <w:t xml:space="preserve">فريق الخبراء التقنيين المخصص </w:t>
      </w:r>
      <w:r w:rsidRPr="00D33B21">
        <w:rPr>
          <w:rFonts w:eastAsia="YouYuan" w:cs="Simplified Arabic"/>
          <w:kern w:val="2"/>
          <w:rtl/>
          <w:lang w:val="en-US" w:bidi="ar-EG"/>
        </w:rPr>
        <w:t>مناقشته</w:t>
      </w:r>
      <w:r w:rsidR="00AB5F0D">
        <w:rPr>
          <w:rFonts w:eastAsia="YouYuan" w:cs="Simplified Arabic" w:hint="cs"/>
          <w:kern w:val="2"/>
          <w:rtl/>
          <w:lang w:val="en-US" w:bidi="ar-EG"/>
        </w:rPr>
        <w:t xml:space="preserve"> التي أُجريت</w:t>
      </w:r>
      <w:r w:rsidRPr="00D33B21">
        <w:rPr>
          <w:rFonts w:eastAsia="YouYuan" w:cs="Simplified Arabic"/>
          <w:kern w:val="2"/>
          <w:rtl/>
          <w:lang w:val="en-US" w:bidi="ar-EG"/>
        </w:rPr>
        <w:t xml:space="preserve"> حول تقييم المخاطر وإدارة المخاطر خلال اجتماعه لعام 2017 كما هو موضح في القسم </w:t>
      </w:r>
      <w:r w:rsidR="00AB5F0D">
        <w:rPr>
          <w:rFonts w:eastAsia="YouYuan" w:cs="Simplified Arabic" w:hint="cs"/>
          <w:kern w:val="2"/>
          <w:rtl/>
          <w:lang w:val="en-US" w:bidi="ar-EG"/>
        </w:rPr>
        <w:t>3-5</w:t>
      </w:r>
      <w:r w:rsidRPr="00D33B21">
        <w:rPr>
          <w:rFonts w:eastAsia="YouYuan" w:cs="Simplified Arabic"/>
          <w:kern w:val="2"/>
          <w:rtl/>
          <w:lang w:val="en-US" w:bidi="ar-EG"/>
        </w:rPr>
        <w:t xml:space="preserve"> من التقرير عن ذلك الاجتماع ووافق على أن هذه الاعتبارات لا تزال </w:t>
      </w:r>
      <w:r w:rsidR="00D06C8F">
        <w:rPr>
          <w:rFonts w:eastAsia="YouYuan" w:cs="Simplified Arabic" w:hint="cs"/>
          <w:kern w:val="2"/>
          <w:rtl/>
          <w:lang w:val="en-US" w:bidi="ar-EG"/>
        </w:rPr>
        <w:t>قائمة.</w:t>
      </w:r>
    </w:p>
    <w:p w14:paraId="5647DCEC" w14:textId="39B4267D" w:rsidR="00D06C8F" w:rsidRDefault="00D06C8F" w:rsidP="00D06C8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D06C8F">
        <w:rPr>
          <w:rFonts w:eastAsia="YouYuan" w:cs="Simplified Arabic"/>
          <w:kern w:val="2"/>
          <w:rtl/>
          <w:lang w:val="en-US" w:bidi="ar-EG"/>
        </w:rPr>
        <w:t xml:space="preserve">أشار فريق الخبراء التقنيين المخصص إلى أن المزيد من المعلومات لتقييم التأثيرات المحتملة قد تصبح متاحة في المستقبل (على سبيل المثال أثناء تجارب الاستخدام </w:t>
      </w:r>
      <w:r w:rsidR="00A94C74">
        <w:rPr>
          <w:rFonts w:eastAsia="YouYuan" w:cs="Simplified Arabic" w:hint="cs"/>
          <w:kern w:val="2"/>
          <w:rtl/>
          <w:lang w:val="en-US" w:bidi="ar-EG"/>
        </w:rPr>
        <w:t>المحدود</w:t>
      </w:r>
      <w:r w:rsidRPr="00D06C8F">
        <w:rPr>
          <w:rFonts w:eastAsia="YouYuan" w:cs="Simplified Arabic"/>
          <w:kern w:val="2"/>
          <w:rtl/>
          <w:lang w:val="en-US" w:bidi="ar-EG"/>
        </w:rPr>
        <w:t xml:space="preserve">، التجارب الميدانية، في وقت </w:t>
      </w:r>
      <w:r w:rsidR="001D7FCE">
        <w:rPr>
          <w:rFonts w:eastAsia="YouYuan" w:cs="Simplified Arabic" w:hint="cs"/>
          <w:kern w:val="2"/>
          <w:rtl/>
          <w:lang w:val="en-US" w:bidi="ar-EG"/>
        </w:rPr>
        <w:t>الإطلاق</w:t>
      </w:r>
      <w:r w:rsidRPr="00D06C8F">
        <w:rPr>
          <w:rFonts w:eastAsia="YouYuan" w:cs="Simplified Arabic"/>
          <w:kern w:val="2"/>
          <w:rtl/>
          <w:lang w:val="en-US" w:bidi="ar-EG"/>
        </w:rPr>
        <w:t>، عن طريق النمذجة)، مشدد</w:t>
      </w:r>
      <w:r w:rsidR="00A94C74">
        <w:rPr>
          <w:rFonts w:eastAsia="YouYuan" w:cs="Simplified Arabic" w:hint="cs"/>
          <w:kern w:val="2"/>
          <w:rtl/>
          <w:lang w:val="en-US" w:bidi="ar-EG"/>
        </w:rPr>
        <w:t>اً</w:t>
      </w:r>
      <w:r w:rsidRPr="00D06C8F">
        <w:rPr>
          <w:rFonts w:eastAsia="YouYuan" w:cs="Simplified Arabic"/>
          <w:kern w:val="2"/>
          <w:rtl/>
          <w:lang w:val="en-US" w:bidi="ar-EG"/>
        </w:rPr>
        <w:t xml:space="preserve"> على أن حالة المع</w:t>
      </w:r>
      <w:r w:rsidR="005E7164">
        <w:rPr>
          <w:rFonts w:eastAsia="YouYuan" w:cs="Simplified Arabic" w:hint="cs"/>
          <w:kern w:val="2"/>
          <w:rtl/>
          <w:lang w:val="en-US" w:bidi="ar-EG"/>
        </w:rPr>
        <w:t>ارف</w:t>
      </w:r>
      <w:r w:rsidRPr="00D06C8F">
        <w:rPr>
          <w:rFonts w:eastAsia="YouYuan" w:cs="Simplified Arabic"/>
          <w:kern w:val="2"/>
          <w:rtl/>
          <w:lang w:val="en-US" w:bidi="ar-EG"/>
        </w:rPr>
        <w:t xml:space="preserve"> ستتطور باستمرار كلما أصبحت المعلومات الجديدة متاح</w:t>
      </w:r>
      <w:r w:rsidR="005E7164">
        <w:rPr>
          <w:rFonts w:eastAsia="YouYuan" w:cs="Simplified Arabic" w:hint="cs"/>
          <w:kern w:val="2"/>
          <w:rtl/>
          <w:lang w:val="en-US" w:bidi="ar-EG"/>
        </w:rPr>
        <w:t>.</w:t>
      </w:r>
    </w:p>
    <w:p w14:paraId="4F3563EC" w14:textId="5FF64857" w:rsidR="005E7164" w:rsidRDefault="00AB7D71" w:rsidP="005E716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005C01ED" w:rsidRPr="005C01ED">
        <w:rPr>
          <w:rFonts w:eastAsia="YouYuan" w:cs="Simplified Arabic"/>
          <w:kern w:val="2"/>
          <w:rtl/>
          <w:lang w:val="en-US" w:bidi="ar-EG"/>
        </w:rPr>
        <w:t>أشار فريق الخبراء التقنيين المخصص</w:t>
      </w:r>
      <w:r>
        <w:rPr>
          <w:rFonts w:eastAsia="YouYuan" w:cs="Simplified Arabic" w:hint="cs"/>
          <w:kern w:val="2"/>
          <w:rtl/>
          <w:lang w:val="en-US" w:bidi="ar-EG"/>
        </w:rPr>
        <w:t xml:space="preserve"> أيضاً</w:t>
      </w:r>
      <w:r w:rsidR="005C01ED" w:rsidRPr="005C01ED">
        <w:rPr>
          <w:rFonts w:eastAsia="YouYuan" w:cs="Simplified Arabic"/>
          <w:kern w:val="2"/>
          <w:rtl/>
          <w:lang w:val="en-US" w:bidi="ar-EG"/>
        </w:rPr>
        <w:t xml:space="preserve"> إلى أن الخبرة</w:t>
      </w:r>
      <w:r w:rsidR="005C01ED">
        <w:rPr>
          <w:rFonts w:eastAsia="YouYuan" w:cs="Simplified Arabic" w:hint="cs"/>
          <w:kern w:val="2"/>
          <w:rtl/>
          <w:lang w:val="en-US" w:bidi="ar-EG"/>
        </w:rPr>
        <w:t xml:space="preserve"> المكتسبة</w:t>
      </w:r>
      <w:r w:rsidR="005C01ED" w:rsidRPr="005C01ED">
        <w:rPr>
          <w:rFonts w:eastAsia="YouYuan" w:cs="Simplified Arabic"/>
          <w:kern w:val="2"/>
          <w:rtl/>
          <w:lang w:val="en-US" w:bidi="ar-EG"/>
        </w:rPr>
        <w:t xml:space="preserve"> من تقييم مخاطر الكائنات الحية المحورة وكذلك المجالات الأخرى، مثل تقييم التكنولوجيا والخبرة </w:t>
      </w:r>
      <w:r w:rsidR="005C01ED">
        <w:rPr>
          <w:rFonts w:eastAsia="YouYuan" w:cs="Simplified Arabic" w:hint="cs"/>
          <w:kern w:val="2"/>
          <w:rtl/>
          <w:lang w:val="en-US" w:bidi="ar-EG"/>
        </w:rPr>
        <w:t>بشأن</w:t>
      </w:r>
      <w:r w:rsidR="005C01ED" w:rsidRPr="005C01ED">
        <w:rPr>
          <w:rFonts w:eastAsia="YouYuan" w:cs="Simplified Arabic"/>
          <w:kern w:val="2"/>
          <w:rtl/>
          <w:lang w:val="en-US" w:bidi="ar-EG"/>
        </w:rPr>
        <w:t xml:space="preserve"> الأنواع الغريبة الغازية وإدارتها، يمكن أن تكون مصدر</w:t>
      </w:r>
      <w:r w:rsidR="005C01ED">
        <w:rPr>
          <w:rFonts w:eastAsia="YouYuan" w:cs="Simplified Arabic" w:hint="cs"/>
          <w:kern w:val="2"/>
          <w:rtl/>
          <w:lang w:val="en-US" w:bidi="ar-EG"/>
        </w:rPr>
        <w:t>اً</w:t>
      </w:r>
      <w:r w:rsidR="005C01ED" w:rsidRPr="005C01ED">
        <w:rPr>
          <w:rFonts w:eastAsia="YouYuan" w:cs="Simplified Arabic"/>
          <w:kern w:val="2"/>
          <w:rtl/>
          <w:lang w:val="en-US" w:bidi="ar-EG"/>
        </w:rPr>
        <w:t xml:space="preserve"> مفيد</w:t>
      </w:r>
      <w:r w:rsidR="005C01ED">
        <w:rPr>
          <w:rFonts w:eastAsia="YouYuan" w:cs="Simplified Arabic" w:hint="cs"/>
          <w:kern w:val="2"/>
          <w:rtl/>
          <w:lang w:val="en-US" w:bidi="ar-EG"/>
        </w:rPr>
        <w:t>اً</w:t>
      </w:r>
      <w:r w:rsidR="005C01ED" w:rsidRPr="005C01ED">
        <w:rPr>
          <w:rFonts w:eastAsia="YouYuan" w:cs="Simplified Arabic"/>
          <w:kern w:val="2"/>
          <w:rtl/>
          <w:lang w:val="en-US" w:bidi="ar-EG"/>
        </w:rPr>
        <w:t xml:space="preserve"> للمعلومات لتوقع الآثار المحتملة. كما </w:t>
      </w:r>
      <w:r>
        <w:rPr>
          <w:rFonts w:eastAsia="YouYuan" w:cs="Simplified Arabic" w:hint="cs"/>
          <w:kern w:val="2"/>
          <w:rtl/>
          <w:lang w:val="en-US" w:bidi="ar-EG"/>
        </w:rPr>
        <w:t>سُلط الضوء على</w:t>
      </w:r>
      <w:r w:rsidR="005C01ED" w:rsidRPr="005C01ED">
        <w:rPr>
          <w:rFonts w:eastAsia="YouYuan" w:cs="Simplified Arabic"/>
          <w:kern w:val="2"/>
          <w:rtl/>
          <w:lang w:val="en-US" w:bidi="ar-EG"/>
        </w:rPr>
        <w:t xml:space="preserve"> فائدة غرفة تبادل معلومات السلامة الأحيائية كمصدر للمعلومات.</w:t>
      </w:r>
    </w:p>
    <w:p w14:paraId="122A0D8E" w14:textId="719C92C6" w:rsidR="00AB7D71" w:rsidRDefault="00AB7D71" w:rsidP="00AB7D71">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AB7D71">
        <w:rPr>
          <w:rFonts w:eastAsia="YouYuan" w:cs="Simplified Arabic"/>
          <w:kern w:val="2"/>
          <w:rtl/>
          <w:lang w:val="en-US" w:bidi="ar-EG"/>
        </w:rPr>
        <w:t>ولاحظ فريق الخبراء التقنيين المخصص أن بعض تطبيقات البيولوجيا التركيبية التي تهدف إلى حفظ التنوع البيولوجي يمكن أن تثير عددا</w:t>
      </w:r>
      <w:r w:rsidR="00175C2D">
        <w:rPr>
          <w:rFonts w:eastAsia="YouYuan" w:cs="Simplified Arabic" w:hint="cs"/>
          <w:kern w:val="2"/>
          <w:rtl/>
          <w:lang w:val="en-US" w:bidi="ar-EG"/>
        </w:rPr>
        <w:t>ً</w:t>
      </w:r>
      <w:r w:rsidRPr="00AB7D71">
        <w:rPr>
          <w:rFonts w:eastAsia="YouYuan" w:cs="Simplified Arabic"/>
          <w:kern w:val="2"/>
          <w:rtl/>
          <w:lang w:val="en-US" w:bidi="ar-EG"/>
        </w:rPr>
        <w:t xml:space="preserve"> من القضايا المفاهيمية والقانونية فيما يتعلق بحالة الأنواع المحمية أو المهددة، وتنظيم التجارة في منتجات </w:t>
      </w:r>
      <w:r w:rsidR="00AF0352">
        <w:rPr>
          <w:rFonts w:eastAsia="YouYuan" w:cs="Simplified Arabic" w:hint="cs"/>
          <w:kern w:val="2"/>
          <w:rtl/>
          <w:lang w:val="en-US" w:bidi="ar-EG"/>
        </w:rPr>
        <w:t>الأحياء</w:t>
      </w:r>
      <w:r w:rsidRPr="00AB7D71">
        <w:rPr>
          <w:rFonts w:eastAsia="YouYuan" w:cs="Simplified Arabic"/>
          <w:kern w:val="2"/>
          <w:rtl/>
          <w:lang w:val="en-US" w:bidi="ar-EG"/>
        </w:rPr>
        <w:t xml:space="preserve"> البرية ومواءمة هذه الن</w:t>
      </w:r>
      <w:r w:rsidR="00AF0352">
        <w:rPr>
          <w:rFonts w:eastAsia="YouYuan" w:cs="Simplified Arabic" w:hint="cs"/>
          <w:kern w:val="2"/>
          <w:rtl/>
          <w:lang w:val="en-US" w:bidi="ar-EG"/>
        </w:rPr>
        <w:t>ُ</w:t>
      </w:r>
      <w:r w:rsidRPr="00AB7D71">
        <w:rPr>
          <w:rFonts w:eastAsia="YouYuan" w:cs="Simplified Arabic"/>
          <w:kern w:val="2"/>
          <w:rtl/>
          <w:lang w:val="en-US" w:bidi="ar-EG"/>
        </w:rPr>
        <w:t>هج مع</w:t>
      </w:r>
      <w:r w:rsidR="00AF0352">
        <w:rPr>
          <w:rFonts w:eastAsia="YouYuan" w:cs="Simplified Arabic" w:hint="cs"/>
          <w:kern w:val="2"/>
          <w:rtl/>
          <w:lang w:val="en-US" w:bidi="ar-EG"/>
        </w:rPr>
        <w:t xml:space="preserve"> </w:t>
      </w:r>
      <w:r w:rsidRPr="00AB7D71">
        <w:rPr>
          <w:rFonts w:eastAsia="YouYuan" w:cs="Simplified Arabic"/>
          <w:kern w:val="2"/>
          <w:rtl/>
          <w:lang w:val="en-US" w:bidi="ar-EG"/>
        </w:rPr>
        <w:t xml:space="preserve">الحفظ </w:t>
      </w:r>
      <w:r w:rsidR="001D02A4">
        <w:rPr>
          <w:rFonts w:eastAsia="YouYuan" w:cs="Simplified Arabic" w:hint="cs"/>
          <w:kern w:val="2"/>
          <w:rtl/>
          <w:lang w:val="en-US" w:bidi="ar-EG"/>
        </w:rPr>
        <w:t xml:space="preserve">والممارسات الثقافية </w:t>
      </w:r>
      <w:r w:rsidR="00AF0352">
        <w:rPr>
          <w:rFonts w:eastAsia="YouYuan" w:cs="Simplified Arabic" w:hint="cs"/>
          <w:kern w:val="2"/>
          <w:rtl/>
          <w:lang w:val="en-US" w:bidi="ar-EG"/>
        </w:rPr>
        <w:t>ل</w:t>
      </w:r>
      <w:r w:rsidRPr="00AB7D71">
        <w:rPr>
          <w:rFonts w:eastAsia="YouYuan" w:cs="Simplified Arabic"/>
          <w:kern w:val="2"/>
          <w:rtl/>
          <w:lang w:val="en-US" w:bidi="ar-EG"/>
        </w:rPr>
        <w:t xml:space="preserve">لشعوب الأصلية والمجتمعات المحلية. </w:t>
      </w:r>
      <w:r w:rsidR="001D02A4">
        <w:rPr>
          <w:rFonts w:eastAsia="YouYuan" w:cs="Simplified Arabic" w:hint="cs"/>
          <w:kern w:val="2"/>
          <w:rtl/>
          <w:lang w:val="en-US" w:bidi="ar-EG"/>
        </w:rPr>
        <w:t>و</w:t>
      </w:r>
      <w:r w:rsidRPr="00AB7D71">
        <w:rPr>
          <w:rFonts w:eastAsia="YouYuan" w:cs="Simplified Arabic"/>
          <w:kern w:val="2"/>
          <w:rtl/>
          <w:lang w:val="en-US" w:bidi="ar-EG"/>
        </w:rPr>
        <w:t>قد تتطلب هذه القضايا مزيد</w:t>
      </w:r>
      <w:r w:rsidR="001D02A4">
        <w:rPr>
          <w:rFonts w:eastAsia="YouYuan" w:cs="Simplified Arabic" w:hint="cs"/>
          <w:kern w:val="2"/>
          <w:rtl/>
          <w:lang w:val="en-US" w:bidi="ar-EG"/>
        </w:rPr>
        <w:t>اً</w:t>
      </w:r>
      <w:r w:rsidRPr="00AB7D71">
        <w:rPr>
          <w:rFonts w:eastAsia="YouYuan" w:cs="Simplified Arabic"/>
          <w:kern w:val="2"/>
          <w:rtl/>
          <w:lang w:val="en-US" w:bidi="ar-EG"/>
        </w:rPr>
        <w:t xml:space="preserve"> من الدراسة بالتعاون مع الهيئات المختصة، على سبيل المثال </w:t>
      </w:r>
      <w:r w:rsidR="001D02A4" w:rsidRPr="001D02A4">
        <w:rPr>
          <w:rFonts w:eastAsia="YouYuan" w:cs="Simplified Arabic"/>
          <w:kern w:val="2"/>
          <w:rtl/>
          <w:lang w:val="en-US" w:bidi="ar-EG"/>
        </w:rPr>
        <w:t>اتفاقية الاتجار الدولي بأنواع الحيوانات والنباتات البرية المعرضة للانقراض</w:t>
      </w:r>
      <w:r w:rsidR="002553A6">
        <w:rPr>
          <w:rFonts w:eastAsia="YouYuan" w:cs="Simplified Arabic" w:hint="cs"/>
          <w:kern w:val="2"/>
          <w:rtl/>
          <w:lang w:val="en-US" w:bidi="ar-EG"/>
        </w:rPr>
        <w:t>.</w:t>
      </w:r>
    </w:p>
    <w:p w14:paraId="1EB7A9D9" w14:textId="496D6524" w:rsidR="002553A6" w:rsidRDefault="002553A6" w:rsidP="002553A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553A6">
        <w:rPr>
          <w:rFonts w:eastAsia="YouYuan" w:cs="Simplified Arabic"/>
          <w:kern w:val="2"/>
          <w:rtl/>
          <w:lang w:val="en-US" w:bidi="ar-EG"/>
        </w:rPr>
        <w:t>ولاحظ فريق الخبراء التقنيين المخصص أيضا أن البيولوجيا التركيبية يمكن أن تثير قضايا عامة تتعلق بطبيعة التنوع البيولوجي.</w:t>
      </w:r>
    </w:p>
    <w:p w14:paraId="04CDE4E8" w14:textId="27619FC4" w:rsidR="002553A6" w:rsidRDefault="002553A6" w:rsidP="002553A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2553A6">
        <w:rPr>
          <w:rFonts w:eastAsia="YouYuan" w:cs="Simplified Arabic"/>
          <w:kern w:val="2"/>
          <w:rtl/>
          <w:lang w:val="en-US" w:bidi="ar-EG"/>
        </w:rPr>
        <w:t xml:space="preserve">أقر فريق الخبراء التقنيين المخصص بأن حالة </w:t>
      </w:r>
      <w:r w:rsidR="00F274F6">
        <w:rPr>
          <w:rFonts w:eastAsia="YouYuan" w:cs="Simplified Arabic" w:hint="cs"/>
          <w:kern w:val="2"/>
          <w:rtl/>
          <w:lang w:val="en-US" w:bidi="ar-EG"/>
        </w:rPr>
        <w:t>المعارف المتعلقة</w:t>
      </w:r>
      <w:r w:rsidRPr="002553A6">
        <w:rPr>
          <w:rFonts w:eastAsia="YouYuan" w:cs="Simplified Arabic"/>
          <w:kern w:val="2"/>
          <w:rtl/>
          <w:lang w:val="en-US" w:bidi="ar-EG"/>
        </w:rPr>
        <w:t xml:space="preserve"> بالآثار المحتملة للتطبيقات الحالية والمستقبلية للبيولوجيا التركيبية ينبغي أن ت</w:t>
      </w:r>
      <w:r w:rsidR="00F274F6">
        <w:rPr>
          <w:rFonts w:eastAsia="YouYuan" w:cs="Simplified Arabic" w:hint="cs"/>
          <w:kern w:val="2"/>
          <w:rtl/>
          <w:lang w:val="en-US" w:bidi="ar-EG"/>
        </w:rPr>
        <w:t>ُ</w:t>
      </w:r>
      <w:r w:rsidRPr="002553A6">
        <w:rPr>
          <w:rFonts w:eastAsia="YouYuan" w:cs="Simplified Arabic"/>
          <w:kern w:val="2"/>
          <w:rtl/>
          <w:lang w:val="en-US" w:bidi="ar-EG"/>
        </w:rPr>
        <w:t>راعي</w:t>
      </w:r>
      <w:r w:rsidR="003001CB">
        <w:rPr>
          <w:rFonts w:eastAsia="YouYuan" w:cs="Simplified Arabic" w:hint="cs"/>
          <w:kern w:val="2"/>
          <w:rtl/>
          <w:lang w:val="en-US" w:bidi="ar-EG"/>
        </w:rPr>
        <w:t xml:space="preserve"> أنه</w:t>
      </w:r>
      <w:r w:rsidR="00AA69E6">
        <w:rPr>
          <w:rFonts w:eastAsia="YouYuan" w:cs="Simplified Arabic" w:hint="cs"/>
          <w:kern w:val="2"/>
          <w:rtl/>
          <w:lang w:val="en-US" w:bidi="ar-EG"/>
        </w:rPr>
        <w:t xml:space="preserve"> ينبغي</w:t>
      </w:r>
      <w:r w:rsidR="00574426">
        <w:rPr>
          <w:rFonts w:eastAsia="YouYuan" w:cs="Simplified Arabic" w:hint="cs"/>
          <w:kern w:val="2"/>
          <w:rtl/>
          <w:lang w:val="en-US" w:bidi="ar-EG"/>
        </w:rPr>
        <w:t xml:space="preserve"> الحصول على الموافقة ال</w:t>
      </w:r>
      <w:r w:rsidR="0098719D">
        <w:rPr>
          <w:rFonts w:eastAsia="YouYuan" w:cs="Simplified Arabic" w:hint="cs"/>
          <w:kern w:val="2"/>
          <w:rtl/>
          <w:lang w:val="en-US" w:bidi="ar-EG"/>
        </w:rPr>
        <w:t xml:space="preserve">حرة والمسبقة عن علم </w:t>
      </w:r>
      <w:r w:rsidRPr="002553A6">
        <w:rPr>
          <w:rFonts w:eastAsia="YouYuan" w:cs="Simplified Arabic"/>
          <w:kern w:val="2"/>
          <w:rtl/>
          <w:lang w:val="en-US" w:bidi="ar-EG"/>
        </w:rPr>
        <w:t xml:space="preserve">للشعوب الأصلية والمجتمعات </w:t>
      </w:r>
      <w:r w:rsidRPr="002553A6">
        <w:rPr>
          <w:rFonts w:eastAsia="YouYuan" w:cs="Simplified Arabic"/>
          <w:kern w:val="2"/>
          <w:rtl/>
          <w:lang w:val="en-US" w:bidi="ar-EG"/>
        </w:rPr>
        <w:lastRenderedPageBreak/>
        <w:t xml:space="preserve">المحلية، </w:t>
      </w:r>
      <w:r w:rsidR="0098719D">
        <w:rPr>
          <w:rFonts w:eastAsia="YouYuan" w:cs="Simplified Arabic" w:hint="cs"/>
          <w:kern w:val="2"/>
          <w:rtl/>
          <w:lang w:val="en-US" w:bidi="ar-EG"/>
        </w:rPr>
        <w:t>فيما يتعلق ب</w:t>
      </w:r>
      <w:r w:rsidRPr="002553A6">
        <w:rPr>
          <w:rFonts w:eastAsia="YouYuan" w:cs="Simplified Arabic"/>
          <w:kern w:val="2"/>
          <w:rtl/>
          <w:lang w:val="en-US" w:bidi="ar-EG"/>
        </w:rPr>
        <w:t xml:space="preserve">تلك التطبيقات التي قد تؤثر على معارفهم التقليدية وابتكاراتهم وممارساتهم وسبل عيشهم واستخدام الأراضي، </w:t>
      </w:r>
      <w:r w:rsidR="00AA69E6">
        <w:rPr>
          <w:rFonts w:eastAsia="YouYuan" w:cs="Simplified Arabic" w:hint="cs"/>
          <w:kern w:val="2"/>
          <w:rtl/>
          <w:lang w:val="en-US" w:bidi="ar-EG"/>
        </w:rPr>
        <w:t>و</w:t>
      </w:r>
      <w:r w:rsidRPr="002553A6">
        <w:rPr>
          <w:rFonts w:eastAsia="YouYuan" w:cs="Simplified Arabic"/>
          <w:kern w:val="2"/>
          <w:rtl/>
          <w:lang w:val="en-US" w:bidi="ar-EG"/>
        </w:rPr>
        <w:t xml:space="preserve">الموارد والمياه </w:t>
      </w:r>
      <w:r w:rsidR="0098719D">
        <w:rPr>
          <w:rFonts w:eastAsia="YouYuan" w:cs="Simplified Arabic" w:hint="cs"/>
          <w:kern w:val="2"/>
          <w:rtl/>
          <w:lang w:val="en-US" w:bidi="ar-EG"/>
        </w:rPr>
        <w:t>الخاصة بهم</w:t>
      </w:r>
      <w:r w:rsidRPr="002553A6">
        <w:rPr>
          <w:rFonts w:eastAsia="YouYuan" w:cs="Simplified Arabic"/>
          <w:kern w:val="2"/>
          <w:rtl/>
          <w:lang w:val="en-US" w:bidi="ar-EG"/>
        </w:rPr>
        <w:t>، وعادة ما يتم تقييم هذه التطبيقات بطريقة تشاركية تشمل المجتمع بأكمله.</w:t>
      </w:r>
    </w:p>
    <w:p w14:paraId="2D49FBFD" w14:textId="2C743D65" w:rsidR="00AA69E6" w:rsidRDefault="005D798E" w:rsidP="00AA69E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5D798E">
        <w:rPr>
          <w:rFonts w:eastAsia="YouYuan" w:cs="Simplified Arabic"/>
          <w:kern w:val="2"/>
          <w:rtl/>
          <w:lang w:val="en-US" w:bidi="ar-EG"/>
        </w:rPr>
        <w:t xml:space="preserve">أشار فريق الخبراء التقنيين المخصص إلى أن المنتدى </w:t>
      </w:r>
      <w:r>
        <w:rPr>
          <w:rFonts w:eastAsia="YouYuan" w:cs="Simplified Arabic" w:hint="cs"/>
          <w:kern w:val="2"/>
          <w:rtl/>
          <w:lang w:val="en-US" w:bidi="ar-EG"/>
        </w:rPr>
        <w:t>الإلكتروني</w:t>
      </w:r>
      <w:r w:rsidRPr="005D798E">
        <w:rPr>
          <w:rFonts w:eastAsia="YouYuan" w:cs="Simplified Arabic"/>
          <w:kern w:val="2"/>
          <w:rtl/>
          <w:lang w:val="en-US" w:bidi="ar-EG"/>
        </w:rPr>
        <w:t xml:space="preserve"> والطلبات المقدمة بشأن البيولوجيا التركيبية أثارت عدد</w:t>
      </w:r>
      <w:r>
        <w:rPr>
          <w:rFonts w:eastAsia="YouYuan" w:cs="Simplified Arabic" w:hint="cs"/>
          <w:kern w:val="2"/>
          <w:rtl/>
          <w:lang w:val="en-US" w:bidi="ar-EG"/>
        </w:rPr>
        <w:t>اً</w:t>
      </w:r>
      <w:r w:rsidRPr="005D798E">
        <w:rPr>
          <w:rFonts w:eastAsia="YouYuan" w:cs="Simplified Arabic"/>
          <w:kern w:val="2"/>
          <w:rtl/>
          <w:lang w:val="en-US" w:bidi="ar-EG"/>
        </w:rPr>
        <w:t xml:space="preserve"> من الاعتبارات العامة المتعلقة بالتأثيرات الإيجابية والسلبية المحتملة من التطبيقات الحالية والمستقبلية للبيولوجيا التركيبية، معترف</w:t>
      </w:r>
      <w:r>
        <w:rPr>
          <w:rFonts w:eastAsia="YouYuan" w:cs="Simplified Arabic" w:hint="cs"/>
          <w:kern w:val="2"/>
          <w:rtl/>
          <w:lang w:val="en-US" w:bidi="ar-EG"/>
        </w:rPr>
        <w:t>اً</w:t>
      </w:r>
      <w:r w:rsidRPr="005D798E">
        <w:rPr>
          <w:rFonts w:eastAsia="YouYuan" w:cs="Simplified Arabic"/>
          <w:kern w:val="2"/>
          <w:rtl/>
          <w:lang w:val="en-US" w:bidi="ar-EG"/>
        </w:rPr>
        <w:t xml:space="preserve"> بأنها كانت مشابهة للنقاط التي </w:t>
      </w:r>
      <w:r>
        <w:rPr>
          <w:rFonts w:eastAsia="YouYuan" w:cs="Simplified Arabic" w:hint="cs"/>
          <w:kern w:val="2"/>
          <w:rtl/>
          <w:lang w:val="en-US" w:bidi="ar-EG"/>
        </w:rPr>
        <w:t>وردت</w:t>
      </w:r>
      <w:r w:rsidRPr="005D798E">
        <w:rPr>
          <w:rFonts w:eastAsia="YouYuan" w:cs="Simplified Arabic"/>
          <w:kern w:val="2"/>
          <w:rtl/>
          <w:lang w:val="en-US" w:bidi="ar-EG"/>
        </w:rPr>
        <w:t xml:space="preserve"> في اجتماع</w:t>
      </w:r>
      <w:r w:rsidR="00BE71AE" w:rsidRPr="00BE71AE">
        <w:rPr>
          <w:rFonts w:eastAsia="YouYuan" w:cs="Simplified Arabic"/>
          <w:kern w:val="2"/>
          <w:rtl/>
          <w:lang w:val="en-US" w:bidi="ar-EG"/>
        </w:rPr>
        <w:t xml:space="preserve"> </w:t>
      </w:r>
      <w:r w:rsidR="00BE71AE" w:rsidRPr="005D798E">
        <w:rPr>
          <w:rFonts w:eastAsia="YouYuan" w:cs="Simplified Arabic"/>
          <w:kern w:val="2"/>
          <w:rtl/>
          <w:lang w:val="en-US" w:bidi="ar-EG"/>
        </w:rPr>
        <w:t>فريق الخبراء التقنيين المخصص</w:t>
      </w:r>
      <w:r w:rsidR="00BE71AE">
        <w:rPr>
          <w:rFonts w:eastAsia="YouYuan" w:cs="Simplified Arabic" w:hint="cs"/>
          <w:kern w:val="2"/>
          <w:rtl/>
          <w:lang w:val="en-US" w:bidi="ar-EG"/>
        </w:rPr>
        <w:t xml:space="preserve"> ل</w:t>
      </w:r>
      <w:r>
        <w:rPr>
          <w:rFonts w:eastAsia="YouYuan" w:cs="Simplified Arabic" w:hint="cs"/>
          <w:kern w:val="2"/>
          <w:rtl/>
          <w:lang w:val="en-US" w:bidi="ar-EG"/>
        </w:rPr>
        <w:t>عام</w:t>
      </w:r>
      <w:r w:rsidRPr="005D798E">
        <w:rPr>
          <w:rFonts w:eastAsia="YouYuan" w:cs="Simplified Arabic"/>
          <w:kern w:val="2"/>
          <w:rtl/>
          <w:lang w:val="en-US" w:bidi="ar-EG"/>
        </w:rPr>
        <w:t xml:space="preserve"> 2015. </w:t>
      </w:r>
      <w:r w:rsidR="006C71F5">
        <w:rPr>
          <w:rFonts w:eastAsia="YouYuan" w:cs="Simplified Arabic" w:hint="cs"/>
          <w:kern w:val="2"/>
          <w:rtl/>
          <w:lang w:val="en-US" w:bidi="ar-EG"/>
        </w:rPr>
        <w:t>ويرد موجز ل</w:t>
      </w:r>
      <w:r w:rsidRPr="005D798E">
        <w:rPr>
          <w:rFonts w:eastAsia="YouYuan" w:cs="Simplified Arabic"/>
          <w:kern w:val="2"/>
          <w:rtl/>
          <w:lang w:val="en-US" w:bidi="ar-EG"/>
        </w:rPr>
        <w:t>هذه الاعتبارات في</w:t>
      </w:r>
      <w:r w:rsidR="006C71F5">
        <w:rPr>
          <w:rFonts w:eastAsia="YouYuan" w:cs="Simplified Arabic" w:hint="cs"/>
          <w:kern w:val="2"/>
          <w:rtl/>
          <w:lang w:val="en-US" w:bidi="ar-EG"/>
        </w:rPr>
        <w:t xml:space="preserve"> الوثيقة </w:t>
      </w:r>
      <w:hyperlink r:id="rId23" w:history="1">
        <w:r w:rsidR="006C71F5" w:rsidRPr="00041244">
          <w:rPr>
            <w:rStyle w:val="Hyperlink"/>
            <w:bCs/>
            <w:iCs/>
            <w:kern w:val="22"/>
            <w:szCs w:val="22"/>
          </w:rPr>
          <w:t>CBD/SYNBIO/AHTEG/2019/INF/4</w:t>
        </w:r>
      </w:hyperlink>
      <w:r w:rsidRPr="005D798E">
        <w:rPr>
          <w:rFonts w:eastAsia="YouYuan" w:cs="Simplified Arabic"/>
          <w:kern w:val="2"/>
          <w:rtl/>
          <w:lang w:val="en-US" w:bidi="ar-EG"/>
        </w:rPr>
        <w:t>، الفقرة 3</w:t>
      </w:r>
      <w:r w:rsidR="006C71F5">
        <w:rPr>
          <w:rFonts w:eastAsia="YouYuan" w:cs="Simplified Arabic" w:hint="cs"/>
          <w:kern w:val="2"/>
          <w:rtl/>
          <w:lang w:val="en-US" w:bidi="ar-EG"/>
        </w:rPr>
        <w:t>.</w:t>
      </w:r>
    </w:p>
    <w:p w14:paraId="026426BC" w14:textId="271B392E" w:rsidR="006C71F5" w:rsidRPr="00BA5396" w:rsidRDefault="00BA5396" w:rsidP="00BA5396">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sidRPr="00BA5396">
        <w:rPr>
          <w:rFonts w:ascii="Simplified Arabic" w:hAnsi="Simplified Arabic" w:cs="Simplified Arabic" w:hint="cs"/>
          <w:b/>
          <w:bCs/>
          <w:sz w:val="24"/>
          <w:rtl/>
          <w:lang w:val="fr-CH" w:eastAsia="en-CA" w:bidi="ar-EG"/>
        </w:rPr>
        <w:t>خامساً.</w:t>
      </w:r>
      <w:r w:rsidRPr="00BA5396">
        <w:rPr>
          <w:rFonts w:ascii="Simplified Arabic" w:hAnsi="Simplified Arabic" w:cs="Simplified Arabic"/>
          <w:b/>
          <w:bCs/>
          <w:sz w:val="24"/>
          <w:rtl/>
          <w:lang w:val="fr-CH" w:eastAsia="en-CA" w:bidi="ar-EG"/>
        </w:rPr>
        <w:tab/>
        <w:t xml:space="preserve">خيارات </w:t>
      </w:r>
      <w:r w:rsidR="0063022C">
        <w:rPr>
          <w:rFonts w:ascii="Simplified Arabic" w:hAnsi="Simplified Arabic" w:cs="Simplified Arabic" w:hint="cs"/>
          <w:b/>
          <w:bCs/>
          <w:sz w:val="24"/>
          <w:rtl/>
          <w:lang w:val="fr-CH" w:eastAsia="en-CA" w:bidi="ar-EG"/>
        </w:rPr>
        <w:t>ل</w:t>
      </w:r>
      <w:r w:rsidR="0063022C" w:rsidRPr="0063022C">
        <w:rPr>
          <w:rFonts w:ascii="Simplified Arabic" w:hAnsi="Simplified Arabic" w:cs="Simplified Arabic"/>
          <w:b/>
          <w:bCs/>
          <w:sz w:val="24"/>
          <w:rtl/>
          <w:lang w:val="fr-CH" w:eastAsia="en-CA" w:bidi="ar-EG"/>
        </w:rPr>
        <w:t>لمسح</w:t>
      </w:r>
      <w:r w:rsidR="0063022C" w:rsidRPr="0063022C">
        <w:rPr>
          <w:rFonts w:ascii="Simplified Arabic" w:hAnsi="Simplified Arabic" w:cs="Simplified Arabic" w:hint="cs"/>
          <w:b/>
          <w:bCs/>
          <w:sz w:val="24"/>
          <w:rtl/>
          <w:lang w:val="fr-CH" w:eastAsia="en-CA" w:bidi="ar-EG"/>
        </w:rPr>
        <w:t xml:space="preserve"> الأفقي</w:t>
      </w:r>
      <w:r w:rsidR="0063022C" w:rsidRPr="0063022C">
        <w:rPr>
          <w:rFonts w:ascii="Simplified Arabic" w:hAnsi="Simplified Arabic" w:cs="Simplified Arabic"/>
          <w:b/>
          <w:bCs/>
          <w:sz w:val="24"/>
          <w:rtl/>
          <w:lang w:val="fr-CH" w:eastAsia="en-CA" w:bidi="ar-EG"/>
        </w:rPr>
        <w:t xml:space="preserve"> المنتظم، ورصد وتقييم التطورات</w:t>
      </w:r>
    </w:p>
    <w:p w14:paraId="748A7FD9" w14:textId="07B6A6B5" w:rsidR="009040FA" w:rsidRDefault="00135349" w:rsidP="00135349">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135349">
        <w:rPr>
          <w:rFonts w:eastAsia="YouYuan" w:cs="Simplified Arabic"/>
          <w:kern w:val="2"/>
          <w:rtl/>
          <w:lang w:val="en-US" w:bidi="ar-EG"/>
        </w:rPr>
        <w:t>أشار فريق الخبراء التقنيين المخصص إلى أن مؤتمر الأطراف</w:t>
      </w:r>
      <w:r w:rsidR="00DF1D09">
        <w:rPr>
          <w:rFonts w:eastAsia="YouYuan" w:cs="Simplified Arabic" w:hint="cs"/>
          <w:kern w:val="2"/>
          <w:rtl/>
          <w:lang w:val="en-US" w:bidi="ar-EG"/>
        </w:rPr>
        <w:t xml:space="preserve"> وافق</w:t>
      </w:r>
      <w:r w:rsidRPr="00135349">
        <w:rPr>
          <w:rFonts w:eastAsia="YouYuan" w:cs="Simplified Arabic"/>
          <w:kern w:val="2"/>
          <w:rtl/>
          <w:lang w:val="en-US" w:bidi="ar-EG"/>
        </w:rPr>
        <w:t xml:space="preserve">، في الفقرة 3 من المقرر 14/19، على أن </w:t>
      </w:r>
      <w:r w:rsidR="002F4B42" w:rsidRPr="002F4B42">
        <w:rPr>
          <w:rFonts w:eastAsia="YouYuan" w:cs="Simplified Arabic" w:hint="cs"/>
          <w:kern w:val="2"/>
          <w:rtl/>
          <w:lang w:val="en-US" w:bidi="ar-EG"/>
        </w:rPr>
        <w:t>ا</w:t>
      </w:r>
      <w:r w:rsidR="002F4B42" w:rsidRPr="002F4B42">
        <w:rPr>
          <w:rFonts w:eastAsia="YouYuan" w:cs="Simplified Arabic"/>
          <w:kern w:val="2"/>
          <w:rtl/>
          <w:lang w:val="en-US" w:bidi="ar-EG"/>
        </w:rPr>
        <w:t>لمسح</w:t>
      </w:r>
      <w:r w:rsidR="002F4B42" w:rsidRPr="002F4B42">
        <w:rPr>
          <w:rFonts w:eastAsia="YouYuan" w:cs="Simplified Arabic" w:hint="cs"/>
          <w:kern w:val="2"/>
          <w:rtl/>
          <w:lang w:val="en-US" w:bidi="ar-EG"/>
        </w:rPr>
        <w:t xml:space="preserve"> الأفقي</w:t>
      </w:r>
      <w:r w:rsidR="002F4B42" w:rsidRPr="002F4B42">
        <w:rPr>
          <w:rFonts w:eastAsia="YouYuan" w:cs="Simplified Arabic"/>
          <w:kern w:val="2"/>
          <w:rtl/>
          <w:lang w:val="en-US" w:bidi="ar-EG"/>
        </w:rPr>
        <w:t xml:space="preserve"> المنتظم، ورصد وتقييم </w:t>
      </w:r>
      <w:r w:rsidRPr="00135349">
        <w:rPr>
          <w:rFonts w:eastAsia="YouYuan" w:cs="Simplified Arabic"/>
          <w:kern w:val="2"/>
          <w:rtl/>
          <w:lang w:val="en-US" w:bidi="ar-EG"/>
        </w:rPr>
        <w:t>أحدث التطورات التكنولوجية ضروري لاستعراض المعلومات الجديدة المتعلقة بالآثار الإيجابية المحتملة والسلبية المحتملة</w:t>
      </w:r>
      <w:r w:rsidR="00952059">
        <w:rPr>
          <w:rFonts w:eastAsia="YouYuan" w:cs="Simplified Arabic" w:hint="cs"/>
          <w:kern w:val="2"/>
          <w:rtl/>
          <w:lang w:val="en-US" w:bidi="ar-EG"/>
        </w:rPr>
        <w:t xml:space="preserve"> ل</w:t>
      </w:r>
      <w:r w:rsidRPr="00135349">
        <w:rPr>
          <w:rFonts w:eastAsia="YouYuan" w:cs="Simplified Arabic"/>
          <w:kern w:val="2"/>
          <w:rtl/>
          <w:lang w:val="en-US" w:bidi="ar-EG"/>
        </w:rPr>
        <w:t xml:space="preserve">لبيولوجيا التركيبية مقابل الأهداف الثلاثة للاتفاقية وأهداف بروتوكول قرطاجنة وبروتوكول ناغويا، وكلفت فريق الخبراء التقنيين المخصص </w:t>
      </w:r>
      <w:r w:rsidR="00952059">
        <w:rPr>
          <w:rFonts w:eastAsia="YouYuan" w:cs="Simplified Arabic" w:hint="cs"/>
          <w:kern w:val="2"/>
          <w:rtl/>
          <w:lang w:val="en-US" w:bidi="ar-EG"/>
        </w:rPr>
        <w:t xml:space="preserve">بتقديم </w:t>
      </w:r>
      <w:r w:rsidRPr="00135349">
        <w:rPr>
          <w:rFonts w:eastAsia="YouYuan" w:cs="Simplified Arabic"/>
          <w:kern w:val="2"/>
          <w:rtl/>
          <w:lang w:val="en-US" w:bidi="ar-EG"/>
        </w:rPr>
        <w:t>توصية بخيارات في هذا الصدد.</w:t>
      </w:r>
    </w:p>
    <w:p w14:paraId="5F0BAC8E" w14:textId="1DE7F980" w:rsidR="00FA2AC4" w:rsidRDefault="00FA2AC4" w:rsidP="00FA2AC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FA2AC4">
        <w:rPr>
          <w:rFonts w:eastAsia="YouYuan" w:cs="Simplified Arabic"/>
          <w:kern w:val="2"/>
          <w:rtl/>
          <w:lang w:val="en-US" w:bidi="ar-EG"/>
        </w:rPr>
        <w:t>نظر فريق الخبراء التقنيين المخصص في هذا البند من جدول الأعمال في ضوء بنود جدول الأعمال الأخرى التي وفرت بعض الخبر</w:t>
      </w:r>
      <w:r w:rsidR="008E45A0">
        <w:rPr>
          <w:rFonts w:eastAsia="YouYuan" w:cs="Simplified Arabic" w:hint="cs"/>
          <w:kern w:val="2"/>
          <w:rtl/>
          <w:lang w:val="en-US" w:bidi="ar-EG"/>
        </w:rPr>
        <w:t>ات</w:t>
      </w:r>
      <w:r w:rsidRPr="00FA2AC4">
        <w:rPr>
          <w:rFonts w:eastAsia="YouYuan" w:cs="Simplified Arabic"/>
          <w:kern w:val="2"/>
          <w:rtl/>
          <w:lang w:val="en-US" w:bidi="ar-EG"/>
        </w:rPr>
        <w:t xml:space="preserve"> ذات الصلة في استعراض المعلومات المتعلقة بالآثار المحتملة للبيولوجيا التركيبية على الاتفاقية والبروتوكولات.</w:t>
      </w:r>
    </w:p>
    <w:p w14:paraId="675B5C12" w14:textId="6E3169C3" w:rsidR="008E45A0" w:rsidRDefault="008E45A0" w:rsidP="008E45A0">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8E45A0">
        <w:rPr>
          <w:rFonts w:eastAsia="YouYuan" w:cs="Simplified Arabic"/>
          <w:kern w:val="2"/>
          <w:rtl/>
          <w:lang w:val="en-US" w:bidi="ar-EG"/>
        </w:rPr>
        <w:t>ورأى فريق الخبراء التقنيين المخصص أن عملية</w:t>
      </w:r>
      <w:r>
        <w:rPr>
          <w:rFonts w:eastAsia="YouYuan" w:cs="Simplified Arabic" w:hint="cs"/>
          <w:kern w:val="2"/>
          <w:rtl/>
          <w:lang w:val="en-US" w:bidi="ar-EG"/>
        </w:rPr>
        <w:t xml:space="preserve"> ا</w:t>
      </w:r>
      <w:r w:rsidRPr="00C917BB">
        <w:rPr>
          <w:rFonts w:eastAsia="YouYuan" w:cs="Simplified Arabic"/>
          <w:kern w:val="2"/>
          <w:rtl/>
          <w:lang w:val="en-US" w:bidi="ar-EG"/>
        </w:rPr>
        <w:t>لمسح</w:t>
      </w:r>
      <w:r w:rsidRPr="00C917BB">
        <w:rPr>
          <w:rFonts w:eastAsia="YouYuan" w:cs="Simplified Arabic" w:hint="cs"/>
          <w:kern w:val="2"/>
          <w:rtl/>
          <w:lang w:val="en-US" w:bidi="ar-EG"/>
        </w:rPr>
        <w:t xml:space="preserve"> الأفقي</w:t>
      </w:r>
      <w:r w:rsidRPr="00C917BB">
        <w:rPr>
          <w:rFonts w:eastAsia="YouYuan" w:cs="Simplified Arabic"/>
          <w:kern w:val="2"/>
          <w:rtl/>
          <w:lang w:val="en-US" w:bidi="ar-EG"/>
        </w:rPr>
        <w:t xml:space="preserve"> المنتظم، ورصد وتقييم التطورات</w:t>
      </w:r>
      <w:r w:rsidRPr="008E45A0">
        <w:rPr>
          <w:rFonts w:eastAsia="YouYuan" w:cs="Simplified Arabic"/>
          <w:kern w:val="2"/>
          <w:rtl/>
          <w:lang w:val="en-US" w:bidi="ar-EG"/>
        </w:rPr>
        <w:t xml:space="preserve"> تتطلب</w:t>
      </w:r>
      <w:r w:rsidR="00C917BB">
        <w:rPr>
          <w:rFonts w:eastAsia="YouYuan" w:cs="Simplified Arabic" w:hint="cs"/>
          <w:kern w:val="2"/>
          <w:rtl/>
          <w:lang w:val="en-US" w:bidi="ar-EG"/>
        </w:rPr>
        <w:t xml:space="preserve"> اتخاذ</w:t>
      </w:r>
      <w:r w:rsidRPr="008E45A0">
        <w:rPr>
          <w:rFonts w:eastAsia="YouYuan" w:cs="Simplified Arabic"/>
          <w:kern w:val="2"/>
          <w:rtl/>
          <w:lang w:val="en-US" w:bidi="ar-EG"/>
        </w:rPr>
        <w:t xml:space="preserve"> الخطوات التالية:</w:t>
      </w:r>
    </w:p>
    <w:p w14:paraId="78B34B4F" w14:textId="1F60DA28" w:rsidR="00C917BB" w:rsidRDefault="00C917BB" w:rsidP="00C917BB">
      <w:pPr>
        <w:numPr>
          <w:ilvl w:val="0"/>
          <w:numId w:val="33"/>
        </w:numPr>
        <w:bidi/>
        <w:spacing w:after="120" w:line="216" w:lineRule="auto"/>
        <w:ind w:left="0" w:firstLine="713"/>
        <w:rPr>
          <w:rFonts w:cs="Simplified Arabic"/>
          <w:lang w:val="en-US" w:bidi="ar-EG"/>
        </w:rPr>
      </w:pPr>
      <w:r w:rsidRPr="00C917BB">
        <w:rPr>
          <w:rFonts w:cs="Simplified Arabic" w:hint="cs"/>
          <w:rtl/>
          <w:lang w:val="en-US" w:bidi="ar-EG"/>
        </w:rPr>
        <w:t>جمع المعلومات؛</w:t>
      </w:r>
    </w:p>
    <w:p w14:paraId="619DEB0C" w14:textId="59078FF9" w:rsidR="0097413A" w:rsidRDefault="0097413A" w:rsidP="0097413A">
      <w:pPr>
        <w:numPr>
          <w:ilvl w:val="0"/>
          <w:numId w:val="33"/>
        </w:numPr>
        <w:bidi/>
        <w:spacing w:after="120" w:line="216" w:lineRule="auto"/>
        <w:ind w:left="0" w:firstLine="713"/>
        <w:rPr>
          <w:rFonts w:cs="Simplified Arabic"/>
          <w:lang w:val="en-US" w:bidi="ar-EG"/>
        </w:rPr>
      </w:pPr>
      <w:r w:rsidRPr="0097413A">
        <w:rPr>
          <w:rFonts w:cs="Simplified Arabic"/>
          <w:rtl/>
          <w:lang w:val="en-US" w:bidi="ar-EG"/>
        </w:rPr>
        <w:t>تجميع المعلومات</w:t>
      </w:r>
      <w:r>
        <w:rPr>
          <w:rFonts w:cs="Simplified Arabic" w:hint="cs"/>
          <w:rtl/>
          <w:lang w:val="en-US" w:bidi="ar-EG"/>
        </w:rPr>
        <w:t xml:space="preserve"> وتنظيمها وتوليفها</w:t>
      </w:r>
      <w:r w:rsidRPr="0097413A">
        <w:rPr>
          <w:rFonts w:cs="Simplified Arabic"/>
          <w:rtl/>
          <w:lang w:val="en-US" w:bidi="ar-EG"/>
        </w:rPr>
        <w:t>؛</w:t>
      </w:r>
    </w:p>
    <w:p w14:paraId="122B3713" w14:textId="76F6DDB2" w:rsidR="0097413A" w:rsidRDefault="0097413A" w:rsidP="0097413A">
      <w:pPr>
        <w:numPr>
          <w:ilvl w:val="0"/>
          <w:numId w:val="33"/>
        </w:numPr>
        <w:bidi/>
        <w:spacing w:after="120" w:line="216" w:lineRule="auto"/>
        <w:ind w:left="0" w:firstLine="713"/>
        <w:rPr>
          <w:rFonts w:cs="Simplified Arabic"/>
          <w:lang w:val="en-US" w:bidi="ar-EG"/>
        </w:rPr>
      </w:pPr>
      <w:r>
        <w:rPr>
          <w:rFonts w:cs="Simplified Arabic" w:hint="cs"/>
          <w:rtl/>
          <w:lang w:val="en-US" w:bidi="ar-EG"/>
        </w:rPr>
        <w:t>التقييم؛</w:t>
      </w:r>
    </w:p>
    <w:p w14:paraId="77A3EAEC" w14:textId="117C6B2A" w:rsidR="00324D8E" w:rsidRDefault="00722A21" w:rsidP="00324D8E">
      <w:pPr>
        <w:numPr>
          <w:ilvl w:val="0"/>
          <w:numId w:val="33"/>
        </w:numPr>
        <w:bidi/>
        <w:spacing w:after="120" w:line="216" w:lineRule="auto"/>
        <w:ind w:left="0" w:firstLine="713"/>
        <w:rPr>
          <w:rFonts w:cs="Simplified Arabic"/>
          <w:lang w:val="en-US" w:bidi="ar-EG"/>
        </w:rPr>
      </w:pPr>
      <w:r>
        <w:rPr>
          <w:rFonts w:cs="Simplified Arabic" w:hint="cs"/>
          <w:rtl/>
          <w:lang w:val="en-US" w:bidi="ar-EG"/>
        </w:rPr>
        <w:t>الإبلاغ عن النتائج.</w:t>
      </w:r>
    </w:p>
    <w:p w14:paraId="6D27EBF8" w14:textId="30D621AD" w:rsidR="00722A21" w:rsidRDefault="00722A21" w:rsidP="009520FB">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9520FB">
        <w:rPr>
          <w:rFonts w:eastAsia="YouYuan" w:cs="Simplified Arabic" w:hint="cs"/>
          <w:kern w:val="2"/>
          <w:rtl/>
          <w:lang w:val="en-US" w:bidi="ar-EG"/>
        </w:rPr>
        <w:t xml:space="preserve">واقترح </w:t>
      </w:r>
      <w:r w:rsidRPr="00135349">
        <w:rPr>
          <w:rFonts w:eastAsia="YouYuan" w:cs="Simplified Arabic"/>
          <w:kern w:val="2"/>
          <w:rtl/>
          <w:lang w:val="en-US" w:bidi="ar-EG"/>
        </w:rPr>
        <w:t>فريق الخبراء التقنيين المخصص</w:t>
      </w:r>
      <w:r>
        <w:rPr>
          <w:rFonts w:eastAsia="YouYuan" w:cs="Simplified Arabic" w:hint="cs"/>
          <w:kern w:val="2"/>
          <w:rtl/>
          <w:lang w:val="en-US" w:bidi="ar-EG"/>
        </w:rPr>
        <w:t xml:space="preserve"> أن</w:t>
      </w:r>
      <w:r w:rsidR="00662A9F">
        <w:rPr>
          <w:rFonts w:eastAsia="YouYuan" w:cs="Simplified Arabic" w:hint="cs"/>
          <w:kern w:val="2"/>
          <w:rtl/>
          <w:lang w:val="en-US" w:bidi="ar-EG"/>
        </w:rPr>
        <w:t>ه</w:t>
      </w:r>
      <w:r>
        <w:rPr>
          <w:rFonts w:eastAsia="YouYuan" w:cs="Simplified Arabic" w:hint="cs"/>
          <w:kern w:val="2"/>
          <w:rtl/>
          <w:lang w:val="en-US" w:bidi="ar-EG"/>
        </w:rPr>
        <w:t>:</w:t>
      </w:r>
    </w:p>
    <w:p w14:paraId="61C124F3" w14:textId="03AB91F2" w:rsidR="009520FB" w:rsidRDefault="009520FB" w:rsidP="00034400">
      <w:pPr>
        <w:numPr>
          <w:ilvl w:val="0"/>
          <w:numId w:val="34"/>
        </w:numPr>
        <w:bidi/>
        <w:spacing w:after="120" w:line="216" w:lineRule="auto"/>
        <w:ind w:left="0" w:firstLine="713"/>
        <w:rPr>
          <w:rFonts w:cs="Simplified Arabic"/>
          <w:lang w:val="en-US" w:bidi="ar-EG"/>
        </w:rPr>
      </w:pPr>
      <w:r w:rsidRPr="00034400">
        <w:rPr>
          <w:rFonts w:cs="Simplified Arabic"/>
          <w:rtl/>
          <w:lang w:val="en-US" w:bidi="ar-EG"/>
        </w:rPr>
        <w:t>ينبغي أن تنسق الأمانة خطوات جمع المعلومات وتجميع المعلومات وتنظيمها وتوليفها؛</w:t>
      </w:r>
    </w:p>
    <w:p w14:paraId="680AA942" w14:textId="1926A140" w:rsidR="00034400" w:rsidRDefault="00CD234C" w:rsidP="00034400">
      <w:pPr>
        <w:numPr>
          <w:ilvl w:val="0"/>
          <w:numId w:val="34"/>
        </w:numPr>
        <w:bidi/>
        <w:spacing w:after="120" w:line="216" w:lineRule="auto"/>
        <w:ind w:left="0" w:firstLine="713"/>
        <w:rPr>
          <w:rFonts w:cs="Simplified Arabic"/>
          <w:lang w:val="en-US" w:bidi="ar-EG"/>
        </w:rPr>
      </w:pPr>
      <w:r w:rsidRPr="00CD234C">
        <w:rPr>
          <w:rFonts w:cs="Simplified Arabic"/>
          <w:rtl/>
          <w:lang w:val="en-US" w:bidi="ar-EG"/>
        </w:rPr>
        <w:t>ينبغي أن تتخذ خطو</w:t>
      </w:r>
      <w:r w:rsidR="00602B5F">
        <w:rPr>
          <w:rFonts w:cs="Simplified Arabic" w:hint="cs"/>
          <w:rtl/>
          <w:lang w:val="en-US" w:bidi="ar-EG"/>
        </w:rPr>
        <w:t>ة</w:t>
      </w:r>
      <w:r w:rsidRPr="00CD234C">
        <w:rPr>
          <w:rFonts w:cs="Simplified Arabic"/>
          <w:rtl/>
          <w:lang w:val="en-US" w:bidi="ar-EG"/>
        </w:rPr>
        <w:t xml:space="preserve"> تقييم المعلومات والإبلاغ عن النتائج في المقام الأول من قبل فريق خبراء تقنيين متعدد التخصصات، و/ أو هيئة تقييم أخرى. </w:t>
      </w:r>
      <w:r w:rsidR="00237B80">
        <w:rPr>
          <w:rFonts w:cs="Simplified Arabic" w:hint="cs"/>
          <w:rtl/>
          <w:lang w:val="en-US" w:bidi="ar-EG"/>
        </w:rPr>
        <w:t>و</w:t>
      </w:r>
      <w:r w:rsidRPr="00CD234C">
        <w:rPr>
          <w:rFonts w:cs="Simplified Arabic"/>
          <w:rtl/>
          <w:lang w:val="en-US" w:bidi="ar-EG"/>
        </w:rPr>
        <w:t>قد يكون للهيئة الفرعية للمشورة العلمية والتقنية والتكنولوجية دور في الموافقة على الاستنتاجات الرئيسية للعملية؛</w:t>
      </w:r>
    </w:p>
    <w:p w14:paraId="7A8C71A3" w14:textId="21D6B0E2" w:rsidR="008110C6" w:rsidRDefault="008110C6" w:rsidP="008110C6">
      <w:pPr>
        <w:numPr>
          <w:ilvl w:val="0"/>
          <w:numId w:val="34"/>
        </w:numPr>
        <w:bidi/>
        <w:spacing w:after="120" w:line="216" w:lineRule="auto"/>
        <w:ind w:left="0" w:firstLine="713"/>
        <w:rPr>
          <w:rFonts w:cs="Simplified Arabic"/>
          <w:lang w:val="en-US" w:bidi="ar-EG"/>
        </w:rPr>
      </w:pPr>
      <w:r>
        <w:rPr>
          <w:rFonts w:cs="Simplified Arabic" w:hint="cs"/>
          <w:rtl/>
          <w:lang w:val="en-US" w:bidi="ar-EG"/>
        </w:rPr>
        <w:t>ي</w:t>
      </w:r>
      <w:r w:rsidRPr="008110C6">
        <w:rPr>
          <w:rFonts w:cs="Simplified Arabic"/>
          <w:rtl/>
          <w:lang w:val="en-US" w:bidi="ar-EG"/>
        </w:rPr>
        <w:t>مكن أن تشارك الجهات الفاعلة الأخرى في الخطوات على النحو المبين بمزيد من التفصيل في الفقرة 41 والجدول الوارد في التذييل</w:t>
      </w:r>
      <w:r>
        <w:rPr>
          <w:rFonts w:cs="Simplified Arabic" w:hint="cs"/>
          <w:rtl/>
          <w:lang w:val="en-US" w:bidi="ar-EG"/>
        </w:rPr>
        <w:t>.</w:t>
      </w:r>
    </w:p>
    <w:p w14:paraId="6A681F73" w14:textId="527A39E8" w:rsidR="008110C6" w:rsidRDefault="008110C6" w:rsidP="008110C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8110C6">
        <w:rPr>
          <w:rFonts w:eastAsia="YouYuan" w:cs="Simplified Arabic"/>
          <w:kern w:val="2"/>
          <w:rtl/>
          <w:lang w:val="en-US" w:bidi="ar-EG"/>
        </w:rPr>
        <w:t xml:space="preserve">وستستعرض الهيئة الفرعية للمشورة العلمية والتقنية والتكنولوجية نتائج العملية وستقدم استنتاجاتها وتوصياتها إلى مؤتمر الأطراف، وعند الاقتضاء، </w:t>
      </w:r>
      <w:r w:rsidR="00285FDE">
        <w:rPr>
          <w:rFonts w:eastAsia="YouYuan" w:cs="Simplified Arabic" w:hint="cs"/>
          <w:kern w:val="2"/>
          <w:rtl/>
          <w:lang w:val="en-US" w:bidi="ar-EG"/>
        </w:rPr>
        <w:t xml:space="preserve">إلى </w:t>
      </w:r>
      <w:r w:rsidRPr="008110C6">
        <w:rPr>
          <w:rFonts w:eastAsia="YouYuan" w:cs="Simplified Arabic"/>
          <w:kern w:val="2"/>
          <w:rtl/>
          <w:lang w:val="en-US" w:bidi="ar-EG"/>
        </w:rPr>
        <w:t>الأطراف في بروتوكول قرطاجنة و/ أو الأطراف</w:t>
      </w:r>
      <w:r w:rsidR="00285FDE">
        <w:rPr>
          <w:rFonts w:eastAsia="YouYuan" w:cs="Simplified Arabic" w:hint="cs"/>
          <w:kern w:val="2"/>
          <w:rtl/>
          <w:lang w:val="en-US" w:bidi="ar-EG"/>
        </w:rPr>
        <w:t xml:space="preserve"> في</w:t>
      </w:r>
      <w:r w:rsidRPr="008110C6">
        <w:rPr>
          <w:rFonts w:eastAsia="YouYuan" w:cs="Simplified Arabic"/>
          <w:kern w:val="2"/>
          <w:rtl/>
          <w:lang w:val="en-US" w:bidi="ar-EG"/>
        </w:rPr>
        <w:t xml:space="preserve"> بروتوكول ناغويا، للنظر</w:t>
      </w:r>
      <w:r w:rsidR="00285FDE">
        <w:rPr>
          <w:rFonts w:eastAsia="YouYuan" w:cs="Simplified Arabic" w:hint="cs"/>
          <w:kern w:val="2"/>
          <w:rtl/>
          <w:lang w:val="en-US" w:bidi="ar-EG"/>
        </w:rPr>
        <w:t xml:space="preserve"> فيها</w:t>
      </w:r>
      <w:r w:rsidRPr="008110C6">
        <w:rPr>
          <w:rFonts w:eastAsia="YouYuan" w:cs="Simplified Arabic"/>
          <w:kern w:val="2"/>
          <w:rtl/>
          <w:lang w:val="en-US" w:bidi="ar-EG"/>
        </w:rPr>
        <w:t xml:space="preserve">. </w:t>
      </w:r>
      <w:r w:rsidR="00C10B7D">
        <w:rPr>
          <w:rFonts w:eastAsia="YouYuan" w:cs="Simplified Arabic" w:hint="cs"/>
          <w:kern w:val="2"/>
          <w:rtl/>
          <w:lang w:val="en-US" w:bidi="ar-EG"/>
        </w:rPr>
        <w:t>ويمكن</w:t>
      </w:r>
      <w:r w:rsidR="00030393">
        <w:rPr>
          <w:rFonts w:eastAsia="YouYuan" w:cs="Simplified Arabic" w:hint="cs"/>
          <w:kern w:val="2"/>
          <w:rtl/>
          <w:lang w:val="en-US" w:bidi="ar-EG"/>
        </w:rPr>
        <w:t xml:space="preserve"> أن تُستخدم </w:t>
      </w:r>
      <w:r w:rsidRPr="008110C6">
        <w:rPr>
          <w:rFonts w:eastAsia="YouYuan" w:cs="Simplified Arabic"/>
          <w:kern w:val="2"/>
          <w:rtl/>
          <w:lang w:val="en-US" w:bidi="ar-EG"/>
        </w:rPr>
        <w:t>نتائج التقييم والاستنتاجات والتوصيات ذات الصلة الصادرة عن الهيئة الفرعية للمشورة العلمية والتقنية والتكنولوجية والمقررات ذات الصلة الصادرة عن مؤتمر الأطراف والأطراف في البروتوكولات،</w:t>
      </w:r>
      <w:r w:rsidR="003876FB">
        <w:rPr>
          <w:rFonts w:eastAsia="YouYuan" w:cs="Simplified Arabic" w:hint="cs"/>
          <w:kern w:val="2"/>
          <w:rtl/>
          <w:lang w:val="en-US" w:bidi="ar-EG"/>
        </w:rPr>
        <w:t xml:space="preserve"> من قِبل هيئات أخرى</w:t>
      </w:r>
      <w:r w:rsidRPr="008110C6">
        <w:rPr>
          <w:rFonts w:eastAsia="YouYuan" w:cs="Simplified Arabic"/>
          <w:kern w:val="2"/>
          <w:rtl/>
          <w:lang w:val="en-US" w:bidi="ar-EG"/>
        </w:rPr>
        <w:t xml:space="preserve"> بموجب الاتفاقية </w:t>
      </w:r>
      <w:r w:rsidR="00030393">
        <w:rPr>
          <w:rFonts w:eastAsia="YouYuan" w:cs="Simplified Arabic" w:hint="cs"/>
          <w:kern w:val="2"/>
          <w:rtl/>
          <w:lang w:val="en-US" w:bidi="ar-EG"/>
        </w:rPr>
        <w:lastRenderedPageBreak/>
        <w:t>و</w:t>
      </w:r>
      <w:r w:rsidRPr="008110C6">
        <w:rPr>
          <w:rFonts w:eastAsia="YouYuan" w:cs="Simplified Arabic"/>
          <w:kern w:val="2"/>
          <w:rtl/>
          <w:lang w:val="en-US" w:bidi="ar-EG"/>
        </w:rPr>
        <w:t xml:space="preserve">البروتوكولات (مثل لجان الامتثال) </w:t>
      </w:r>
      <w:r w:rsidR="00E55510">
        <w:rPr>
          <w:rFonts w:eastAsia="YouYuan" w:cs="Simplified Arabic" w:hint="cs"/>
          <w:kern w:val="2"/>
          <w:rtl/>
          <w:lang w:val="en-US" w:bidi="ar-EG"/>
        </w:rPr>
        <w:t xml:space="preserve">ويمكن إبلاغها </w:t>
      </w:r>
      <w:r w:rsidRPr="008110C6">
        <w:rPr>
          <w:rFonts w:eastAsia="YouYuan" w:cs="Simplified Arabic"/>
          <w:kern w:val="2"/>
          <w:rtl/>
          <w:lang w:val="en-US" w:bidi="ar-EG"/>
        </w:rPr>
        <w:t xml:space="preserve">إلى الهيئات ذات الصلة في منظومة الأمم المتحدة، ويمكن استخدامها لإبلاغ عملية صنع القرار من قبل </w:t>
      </w:r>
      <w:r w:rsidR="00583CC8">
        <w:rPr>
          <w:rFonts w:eastAsia="YouYuan" w:cs="Simplified Arabic" w:hint="cs"/>
          <w:kern w:val="2"/>
          <w:rtl/>
          <w:lang w:val="en-US" w:bidi="ar-EG"/>
        </w:rPr>
        <w:t xml:space="preserve">فرادى </w:t>
      </w:r>
      <w:r w:rsidRPr="008110C6">
        <w:rPr>
          <w:rFonts w:eastAsia="YouYuan" w:cs="Simplified Arabic"/>
          <w:kern w:val="2"/>
          <w:rtl/>
          <w:lang w:val="en-US" w:bidi="ar-EG"/>
        </w:rPr>
        <w:t>الأطراف وغيرها، ويمكن استخدامها لدعم بناء القدرات.</w:t>
      </w:r>
    </w:p>
    <w:p w14:paraId="360C62B5" w14:textId="134E4CD3" w:rsidR="00CB747B" w:rsidRDefault="00CB747B" w:rsidP="00CB747B">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CB747B">
        <w:rPr>
          <w:rFonts w:eastAsia="YouYuan" w:cs="Simplified Arabic"/>
          <w:kern w:val="2"/>
          <w:rtl/>
          <w:lang w:val="en-US" w:bidi="ar-EG"/>
        </w:rPr>
        <w:t xml:space="preserve">وستكون العملية، التي تتألف من الخطوات الأربع، </w:t>
      </w:r>
      <w:r>
        <w:rPr>
          <w:rFonts w:eastAsia="YouYuan" w:cs="Simplified Arabic" w:hint="cs"/>
          <w:kern w:val="2"/>
          <w:rtl/>
          <w:lang w:val="en-US" w:bidi="ar-EG"/>
        </w:rPr>
        <w:t xml:space="preserve">بمثابة </w:t>
      </w:r>
      <w:r w:rsidRPr="00CB747B">
        <w:rPr>
          <w:rFonts w:eastAsia="YouYuan" w:cs="Simplified Arabic"/>
          <w:kern w:val="2"/>
          <w:rtl/>
          <w:lang w:val="en-US" w:bidi="ar-EG"/>
        </w:rPr>
        <w:t>عملية دورية، حيث تحدث كل دورة خلال فترة ما بين الدورات (أي فترة سنتين). وستبقى الهيئة قيد الاستعراض من جانب الهيئة الفرعية للمشورة العلمية والتقنية والتكنولوجية ومؤتمر الأطراف مع إجراء استعراض دوري لفعالية العملية.</w:t>
      </w:r>
    </w:p>
    <w:p w14:paraId="3DE5FB64" w14:textId="503BE7FF" w:rsidR="002E4F5B" w:rsidRDefault="002E4F5B" w:rsidP="002E4F5B">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E4F5B">
        <w:rPr>
          <w:rFonts w:eastAsia="YouYuan" w:cs="Simplified Arabic"/>
          <w:kern w:val="2"/>
          <w:rtl/>
          <w:lang w:val="en-US" w:bidi="ar-EG"/>
        </w:rPr>
        <w:t>ولاحظ فريق الخبراء التقنيين المخصص أيضا الاعتبارات التالية:</w:t>
      </w:r>
    </w:p>
    <w:p w14:paraId="253FF4CF" w14:textId="59DD39A0" w:rsidR="002E4F5B" w:rsidRDefault="002E4F5B" w:rsidP="002E4F5B">
      <w:pPr>
        <w:numPr>
          <w:ilvl w:val="0"/>
          <w:numId w:val="35"/>
        </w:numPr>
        <w:bidi/>
        <w:spacing w:after="120" w:line="216" w:lineRule="auto"/>
        <w:ind w:left="0" w:firstLine="713"/>
        <w:rPr>
          <w:rFonts w:cs="Simplified Arabic"/>
          <w:lang w:val="en-US" w:bidi="ar-EG"/>
        </w:rPr>
      </w:pPr>
      <w:r w:rsidRPr="002E4F5B">
        <w:rPr>
          <w:rFonts w:cs="Simplified Arabic"/>
          <w:rtl/>
          <w:lang w:val="en-US" w:bidi="ar-EG"/>
        </w:rPr>
        <w:t>تشمل الآليات المحتملة لخطو</w:t>
      </w:r>
      <w:r>
        <w:rPr>
          <w:rFonts w:cs="Simplified Arabic" w:hint="cs"/>
          <w:rtl/>
          <w:lang w:val="en-US" w:bidi="ar-EG"/>
        </w:rPr>
        <w:t>ات</w:t>
      </w:r>
      <w:r w:rsidRPr="002E4F5B">
        <w:rPr>
          <w:rFonts w:cs="Simplified Arabic"/>
          <w:rtl/>
          <w:lang w:val="en-US" w:bidi="ar-EG"/>
        </w:rPr>
        <w:t xml:space="preserve"> جمع المعلومات ما يلي: تقديم المعلومات من خلال الإخطارات، والتواصل مع المؤسسات والمنظمات الحكومية الدولية ذات الصلة، والمنتديات الإلكترونية وغيرها من الأدوات </w:t>
      </w:r>
      <w:r w:rsidR="006E277F">
        <w:rPr>
          <w:rFonts w:cs="Simplified Arabic" w:hint="cs"/>
          <w:rtl/>
          <w:lang w:val="en-US" w:bidi="ar-EG"/>
        </w:rPr>
        <w:t>القائمة</w:t>
      </w:r>
      <w:r w:rsidRPr="002E4F5B">
        <w:rPr>
          <w:rFonts w:cs="Simplified Arabic"/>
          <w:rtl/>
          <w:lang w:val="en-US" w:bidi="ar-EG"/>
        </w:rPr>
        <w:t>، مثل التقارير الوطنية، وآلية تبادل المعلومات؛</w:t>
      </w:r>
    </w:p>
    <w:p w14:paraId="16F8A178" w14:textId="7E0D5F36" w:rsidR="006E277F" w:rsidRDefault="009B09F8" w:rsidP="006E277F">
      <w:pPr>
        <w:numPr>
          <w:ilvl w:val="0"/>
          <w:numId w:val="35"/>
        </w:numPr>
        <w:bidi/>
        <w:spacing w:after="120" w:line="216" w:lineRule="auto"/>
        <w:ind w:left="0" w:firstLine="713"/>
        <w:rPr>
          <w:rFonts w:cs="Simplified Arabic"/>
          <w:lang w:val="en-US" w:bidi="ar-EG"/>
        </w:rPr>
      </w:pPr>
      <w:r w:rsidRPr="009B09F8">
        <w:rPr>
          <w:rFonts w:cs="Simplified Arabic"/>
          <w:rtl/>
          <w:lang w:val="en-US" w:bidi="ar-EG"/>
        </w:rPr>
        <w:t xml:space="preserve">ينبغي أن تسعى آليات جمع المعلومات إلى الحصول على مدخلات من مجموعة متنوعة من الجهات الفاعلة، وتيسير مشاركة الشعوب الأصلية والمجتمعات المحلية، من بين المجموعات الرئيسية الأخرى، </w:t>
      </w:r>
      <w:r w:rsidR="00A04AFB">
        <w:rPr>
          <w:rFonts w:cs="Simplified Arabic" w:hint="cs"/>
          <w:rtl/>
          <w:lang w:val="en-US" w:bidi="ar-EG"/>
        </w:rPr>
        <w:t>والاستناد إلى</w:t>
      </w:r>
      <w:r w:rsidRPr="009B09F8">
        <w:rPr>
          <w:rFonts w:cs="Simplified Arabic"/>
          <w:rtl/>
          <w:lang w:val="en-US" w:bidi="ar-EG"/>
        </w:rPr>
        <w:t xml:space="preserve"> العمل الذي تقوم به العمليات الأخرى (بما في ذلك عمليات المسح ذات الصلة في الأفق أو عمليات تقييم التكنولوجيا، مثل تلك الخاضعة لهيئات وعمليات الأمم المتحدة)؛</w:t>
      </w:r>
    </w:p>
    <w:p w14:paraId="620A95CC" w14:textId="258A559F" w:rsidR="00D150E4" w:rsidRDefault="00D150E4" w:rsidP="00D150E4">
      <w:pPr>
        <w:numPr>
          <w:ilvl w:val="0"/>
          <w:numId w:val="35"/>
        </w:numPr>
        <w:bidi/>
        <w:spacing w:after="120" w:line="216" w:lineRule="auto"/>
        <w:ind w:left="0" w:firstLine="713"/>
        <w:rPr>
          <w:rFonts w:cs="Simplified Arabic"/>
          <w:lang w:val="en-US" w:bidi="ar-EG"/>
        </w:rPr>
      </w:pPr>
      <w:r w:rsidRPr="00D150E4">
        <w:rPr>
          <w:rFonts w:cs="Simplified Arabic"/>
          <w:rtl/>
          <w:lang w:val="en-US" w:bidi="ar-EG"/>
        </w:rPr>
        <w:t>يمكن إتاحة جميع المعلومات التي تم تجميعها وتوليفها، بما في ذلك من خلال آلية غرفة تبادل المعلومات؛</w:t>
      </w:r>
    </w:p>
    <w:p w14:paraId="47037D11" w14:textId="2DE86479" w:rsidR="00A9553F" w:rsidRDefault="00A9553F" w:rsidP="00A9553F">
      <w:pPr>
        <w:numPr>
          <w:ilvl w:val="0"/>
          <w:numId w:val="35"/>
        </w:numPr>
        <w:bidi/>
        <w:spacing w:after="120" w:line="216" w:lineRule="auto"/>
        <w:ind w:left="0" w:firstLine="713"/>
        <w:rPr>
          <w:rFonts w:cs="Simplified Arabic"/>
          <w:lang w:val="en-US" w:bidi="ar-EG"/>
        </w:rPr>
      </w:pPr>
      <w:r w:rsidRPr="00A9553F">
        <w:rPr>
          <w:rFonts w:cs="Simplified Arabic"/>
          <w:rtl/>
          <w:lang w:val="en-US" w:bidi="ar-EG"/>
        </w:rPr>
        <w:t xml:space="preserve">قد تحتاج بعض القضايا التي </w:t>
      </w:r>
      <w:r w:rsidR="00A203A3">
        <w:rPr>
          <w:rFonts w:cs="Simplified Arabic" w:hint="cs"/>
          <w:rtl/>
          <w:lang w:val="en-US" w:bidi="ar-EG"/>
        </w:rPr>
        <w:t>حُددت</w:t>
      </w:r>
      <w:r w:rsidRPr="00A9553F">
        <w:rPr>
          <w:rFonts w:cs="Simplified Arabic"/>
          <w:rtl/>
          <w:lang w:val="en-US" w:bidi="ar-EG"/>
        </w:rPr>
        <w:t xml:space="preserve"> خلال دورة واحدة إلى مواصلة النظر فيها في الدورات اللاحقة بهدف دعم الرصد المستمر لهذه القضايا؛</w:t>
      </w:r>
    </w:p>
    <w:p w14:paraId="1F53F986" w14:textId="77751825" w:rsidR="00A203A3" w:rsidRDefault="00A203A3" w:rsidP="00A203A3">
      <w:pPr>
        <w:numPr>
          <w:ilvl w:val="0"/>
          <w:numId w:val="35"/>
        </w:numPr>
        <w:bidi/>
        <w:spacing w:after="120" w:line="216" w:lineRule="auto"/>
        <w:ind w:left="0" w:firstLine="713"/>
        <w:rPr>
          <w:rFonts w:cs="Simplified Arabic"/>
          <w:lang w:val="en-US" w:bidi="ar-EG"/>
        </w:rPr>
      </w:pPr>
      <w:r w:rsidRPr="00A203A3">
        <w:rPr>
          <w:rFonts w:cs="Simplified Arabic"/>
          <w:rtl/>
          <w:lang w:val="en-US" w:bidi="ar-EG"/>
        </w:rPr>
        <w:t xml:space="preserve">إن الاتساق في طريقة تنفيذ العملية سيكون مهماً بهدف الحصول على نتائج يمكن مقارنتها </w:t>
      </w:r>
      <w:r w:rsidR="00313C5F">
        <w:rPr>
          <w:rFonts w:cs="Simplified Arabic" w:hint="cs"/>
          <w:rtl/>
          <w:lang w:val="en-US" w:bidi="ar-EG"/>
        </w:rPr>
        <w:t xml:space="preserve">مع </w:t>
      </w:r>
      <w:r w:rsidRPr="00A203A3">
        <w:rPr>
          <w:rFonts w:cs="Simplified Arabic"/>
          <w:rtl/>
          <w:lang w:val="en-US" w:bidi="ar-EG"/>
        </w:rPr>
        <w:t>مرور الوقت؛</w:t>
      </w:r>
    </w:p>
    <w:p w14:paraId="622C3328" w14:textId="7D647ED9" w:rsidR="00313C5F" w:rsidRDefault="00313C5F" w:rsidP="00313C5F">
      <w:pPr>
        <w:numPr>
          <w:ilvl w:val="0"/>
          <w:numId w:val="35"/>
        </w:numPr>
        <w:bidi/>
        <w:spacing w:after="120" w:line="216" w:lineRule="auto"/>
        <w:ind w:left="0" w:firstLine="713"/>
        <w:rPr>
          <w:rFonts w:cs="Simplified Arabic"/>
          <w:lang w:val="en-US" w:bidi="ar-EG"/>
        </w:rPr>
      </w:pPr>
      <w:r w:rsidRPr="00313C5F">
        <w:rPr>
          <w:rFonts w:cs="Simplified Arabic"/>
          <w:rtl/>
          <w:lang w:val="en-US" w:bidi="ar-EG"/>
        </w:rPr>
        <w:t>سيكون من الضروري الحصول على خبر</w:t>
      </w:r>
      <w:r>
        <w:rPr>
          <w:rFonts w:cs="Simplified Arabic" w:hint="cs"/>
          <w:rtl/>
          <w:lang w:val="en-US" w:bidi="ar-EG"/>
        </w:rPr>
        <w:t>ات</w:t>
      </w:r>
      <w:r w:rsidR="00963070">
        <w:rPr>
          <w:rFonts w:cs="Simplified Arabic" w:hint="cs"/>
          <w:rtl/>
          <w:lang w:val="en-US" w:bidi="ar-EG"/>
        </w:rPr>
        <w:t xml:space="preserve"> متوفرة</w:t>
      </w:r>
      <w:r w:rsidRPr="00313C5F">
        <w:rPr>
          <w:rFonts w:cs="Simplified Arabic"/>
          <w:rtl/>
          <w:lang w:val="en-US" w:bidi="ar-EG"/>
        </w:rPr>
        <w:t xml:space="preserve"> من مجموعة واسعة من التخصصات، بالإضافة إلى الخبر</w:t>
      </w:r>
      <w:r w:rsidR="005F48E2">
        <w:rPr>
          <w:rFonts w:cs="Simplified Arabic" w:hint="cs"/>
          <w:rtl/>
          <w:lang w:val="en-US" w:bidi="ar-EG"/>
        </w:rPr>
        <w:t>ات</w:t>
      </w:r>
      <w:r w:rsidRPr="00313C5F">
        <w:rPr>
          <w:rFonts w:cs="Simplified Arabic"/>
          <w:rtl/>
          <w:lang w:val="en-US" w:bidi="ar-EG"/>
        </w:rPr>
        <w:t xml:space="preserve"> متعددة التخصصات والثقافات، </w:t>
      </w:r>
      <w:r w:rsidR="000B7906">
        <w:rPr>
          <w:rFonts w:cs="Simplified Arabic" w:hint="cs"/>
          <w:rtl/>
          <w:lang w:val="en-US" w:bidi="ar-EG"/>
        </w:rPr>
        <w:t>لا سيما</w:t>
      </w:r>
      <w:r w:rsidRPr="00313C5F">
        <w:rPr>
          <w:rFonts w:cs="Simplified Arabic"/>
          <w:rtl/>
          <w:lang w:val="en-US" w:bidi="ar-EG"/>
        </w:rPr>
        <w:t xml:space="preserve"> بالنسبة لخطو</w:t>
      </w:r>
      <w:r w:rsidR="0029255E">
        <w:rPr>
          <w:rFonts w:cs="Simplified Arabic" w:hint="cs"/>
          <w:rtl/>
          <w:lang w:val="en-US" w:bidi="ar-EG"/>
        </w:rPr>
        <w:t>ة</w:t>
      </w:r>
      <w:r w:rsidRPr="00313C5F">
        <w:rPr>
          <w:rFonts w:cs="Simplified Arabic"/>
          <w:rtl/>
          <w:lang w:val="en-US" w:bidi="ar-EG"/>
        </w:rPr>
        <w:t xml:space="preserve"> التقييم؛</w:t>
      </w:r>
    </w:p>
    <w:p w14:paraId="69A04FB5" w14:textId="08A08F98" w:rsidR="005F48E2" w:rsidRDefault="000B7906" w:rsidP="005F48E2">
      <w:pPr>
        <w:numPr>
          <w:ilvl w:val="0"/>
          <w:numId w:val="35"/>
        </w:numPr>
        <w:bidi/>
        <w:spacing w:after="120" w:line="216" w:lineRule="auto"/>
        <w:ind w:left="0" w:firstLine="713"/>
        <w:rPr>
          <w:rFonts w:cs="Simplified Arabic"/>
          <w:lang w:val="en-US" w:bidi="ar-EG"/>
        </w:rPr>
      </w:pPr>
      <w:r w:rsidRPr="000B7906">
        <w:rPr>
          <w:rFonts w:cs="Simplified Arabic"/>
          <w:rtl/>
          <w:lang w:val="en-US" w:bidi="ar-EG"/>
        </w:rPr>
        <w:t>سيتم اختيار الخبراء لفريق الخبراء التقنيين متعدد التخصصات و/ أو هيئة تقييم أخرى وفق</w:t>
      </w:r>
      <w:r w:rsidR="002428B8">
        <w:rPr>
          <w:rFonts w:cs="Simplified Arabic" w:hint="cs"/>
          <w:rtl/>
          <w:lang w:val="en-US" w:bidi="ar-EG"/>
        </w:rPr>
        <w:t>اً</w:t>
      </w:r>
      <w:r w:rsidRPr="000B7906">
        <w:rPr>
          <w:rFonts w:cs="Simplified Arabic"/>
          <w:rtl/>
          <w:lang w:val="en-US" w:bidi="ar-EG"/>
        </w:rPr>
        <w:t xml:space="preserve"> لطريقة العمل الموحدة للهيئة الفرعية للمشورة العلمية والتقنية والتكنولوجية؛</w:t>
      </w:r>
    </w:p>
    <w:p w14:paraId="12B1768A" w14:textId="3A922BED" w:rsidR="00AD0E34" w:rsidRDefault="00AD0E34" w:rsidP="00AD0E34">
      <w:pPr>
        <w:numPr>
          <w:ilvl w:val="0"/>
          <w:numId w:val="35"/>
        </w:numPr>
        <w:bidi/>
        <w:spacing w:after="120" w:line="216" w:lineRule="auto"/>
        <w:ind w:left="0" w:firstLine="713"/>
        <w:rPr>
          <w:rFonts w:cs="Simplified Arabic"/>
          <w:lang w:val="en-US" w:bidi="ar-EG"/>
        </w:rPr>
      </w:pPr>
      <w:r w:rsidRPr="00AD0E34">
        <w:rPr>
          <w:rFonts w:cs="Simplified Arabic"/>
          <w:rtl/>
          <w:lang w:val="en-US" w:bidi="ar-EG"/>
        </w:rPr>
        <w:t>يجب أن تستخدم خطوة التقييم أدوات ومناهج لتمكين عملية التقييم التشاركي؛</w:t>
      </w:r>
    </w:p>
    <w:p w14:paraId="14ABFC0A" w14:textId="369248C2" w:rsidR="00724E2D" w:rsidRDefault="00724E2D" w:rsidP="00724E2D">
      <w:pPr>
        <w:numPr>
          <w:ilvl w:val="0"/>
          <w:numId w:val="35"/>
        </w:numPr>
        <w:bidi/>
        <w:spacing w:after="120" w:line="216" w:lineRule="auto"/>
        <w:ind w:left="0" w:firstLine="713"/>
        <w:rPr>
          <w:rFonts w:cs="Simplified Arabic"/>
          <w:lang w:val="en-US" w:bidi="ar-EG"/>
        </w:rPr>
      </w:pPr>
      <w:r w:rsidRPr="00724E2D">
        <w:rPr>
          <w:rFonts w:cs="Simplified Arabic"/>
          <w:rtl/>
          <w:lang w:val="en-US" w:bidi="ar-EG"/>
        </w:rPr>
        <w:t xml:space="preserve">قد تكون خطوة التقييم مدعومة، من بين أمور أخرى، بتكليف </w:t>
      </w:r>
      <w:r w:rsidR="005715A5">
        <w:rPr>
          <w:rFonts w:cs="Simplified Arabic" w:hint="cs"/>
          <w:rtl/>
          <w:lang w:val="en-US" w:bidi="ar-EG"/>
        </w:rPr>
        <w:t>ممارسات</w:t>
      </w:r>
      <w:r w:rsidRPr="00724E2D">
        <w:rPr>
          <w:rFonts w:cs="Simplified Arabic"/>
          <w:rtl/>
          <w:lang w:val="en-US" w:bidi="ar-EG"/>
        </w:rPr>
        <w:t xml:space="preserve"> تقييم التكنولوجيا و/ أو أنشطة تعاونية مع منصات تقييم التكنولوجيا الإقليمية والوطنية؛</w:t>
      </w:r>
    </w:p>
    <w:p w14:paraId="636B8AE0" w14:textId="0CD1187E" w:rsidR="007E5563" w:rsidRDefault="005715A5" w:rsidP="007E5563">
      <w:pPr>
        <w:numPr>
          <w:ilvl w:val="0"/>
          <w:numId w:val="35"/>
        </w:numPr>
        <w:bidi/>
        <w:spacing w:after="120" w:line="216" w:lineRule="auto"/>
        <w:ind w:left="0" w:firstLine="713"/>
        <w:rPr>
          <w:rFonts w:cs="Simplified Arabic"/>
          <w:lang w:val="en-US" w:bidi="ar-EG"/>
        </w:rPr>
      </w:pPr>
      <w:r w:rsidRPr="005715A5">
        <w:rPr>
          <w:rFonts w:cs="Simplified Arabic"/>
          <w:rtl/>
          <w:lang w:val="en-US" w:bidi="ar-EG"/>
        </w:rPr>
        <w:t xml:space="preserve">ينبغي أن تخضع الجهات الفاعلة الرئيسية في عملية </w:t>
      </w:r>
      <w:r w:rsidR="0049557B" w:rsidRPr="0049557B">
        <w:rPr>
          <w:rFonts w:cs="Simplified Arabic" w:hint="cs"/>
          <w:rtl/>
          <w:lang w:val="en-US" w:bidi="ar-EG"/>
        </w:rPr>
        <w:t>ا</w:t>
      </w:r>
      <w:r w:rsidR="0049557B" w:rsidRPr="0049557B">
        <w:rPr>
          <w:rFonts w:cs="Simplified Arabic"/>
          <w:rtl/>
          <w:lang w:val="en-US" w:bidi="ar-EG"/>
        </w:rPr>
        <w:t>لمسح</w:t>
      </w:r>
      <w:r w:rsidR="0049557B" w:rsidRPr="0049557B">
        <w:rPr>
          <w:rFonts w:cs="Simplified Arabic" w:hint="cs"/>
          <w:rtl/>
          <w:lang w:val="en-US" w:bidi="ar-EG"/>
        </w:rPr>
        <w:t xml:space="preserve"> الأفقي</w:t>
      </w:r>
      <w:r w:rsidR="0049557B" w:rsidRPr="0049557B">
        <w:rPr>
          <w:rFonts w:cs="Simplified Arabic"/>
          <w:rtl/>
          <w:lang w:val="en-US" w:bidi="ar-EG"/>
        </w:rPr>
        <w:t xml:space="preserve"> المنتظم، ورصد وتقييم التطورات</w:t>
      </w:r>
      <w:r w:rsidRPr="005715A5">
        <w:rPr>
          <w:rFonts w:cs="Simplified Arabic"/>
          <w:rtl/>
          <w:lang w:val="en-US" w:bidi="ar-EG"/>
        </w:rPr>
        <w:t>، بما في ذلك الخبراء الاستشاريون وأعضاء أي هيئة تقييم، لإجراء تجنب تضارب المصالح</w:t>
      </w:r>
      <w:r w:rsidR="003E7E4B" w:rsidRPr="003E7E4B">
        <w:rPr>
          <w:rFonts w:cs="Simplified Arabic"/>
          <w:rtl/>
          <w:lang w:val="en-US" w:bidi="ar-EG"/>
        </w:rPr>
        <w:t xml:space="preserve"> </w:t>
      </w:r>
      <w:r w:rsidR="003E7E4B" w:rsidRPr="005715A5">
        <w:rPr>
          <w:rFonts w:cs="Simplified Arabic"/>
          <w:rtl/>
          <w:lang w:val="en-US" w:bidi="ar-EG"/>
        </w:rPr>
        <w:t>أو إدار</w:t>
      </w:r>
      <w:r w:rsidR="003E7E4B">
        <w:rPr>
          <w:rFonts w:cs="Simplified Arabic" w:hint="cs"/>
          <w:rtl/>
          <w:lang w:val="en-US" w:bidi="ar-EG"/>
        </w:rPr>
        <w:t>تها</w:t>
      </w:r>
      <w:r w:rsidRPr="005715A5">
        <w:rPr>
          <w:rFonts w:cs="Simplified Arabic"/>
          <w:rtl/>
          <w:lang w:val="en-US" w:bidi="ar-EG"/>
        </w:rPr>
        <w:t xml:space="preserve"> المنصوص عليه في المقرر 14/33؛</w:t>
      </w:r>
    </w:p>
    <w:p w14:paraId="4CA56440" w14:textId="772739CD" w:rsidR="00D53F5D" w:rsidRDefault="00D53F5D" w:rsidP="00D53F5D">
      <w:pPr>
        <w:numPr>
          <w:ilvl w:val="0"/>
          <w:numId w:val="35"/>
        </w:numPr>
        <w:bidi/>
        <w:spacing w:after="120" w:line="216" w:lineRule="auto"/>
        <w:ind w:left="0" w:firstLine="713"/>
        <w:rPr>
          <w:rFonts w:cs="Simplified Arabic"/>
          <w:lang w:val="en-US" w:bidi="ar-EG"/>
        </w:rPr>
      </w:pPr>
      <w:r w:rsidRPr="00D53F5D">
        <w:rPr>
          <w:rFonts w:cs="Simplified Arabic"/>
          <w:rtl/>
          <w:lang w:val="en-US" w:bidi="ar-EG"/>
        </w:rPr>
        <w:t xml:space="preserve">يمكن للآليات </w:t>
      </w:r>
      <w:r>
        <w:rPr>
          <w:rFonts w:cs="Simplified Arabic" w:hint="cs"/>
          <w:rtl/>
          <w:lang w:val="en-US" w:bidi="ar-EG"/>
        </w:rPr>
        <w:t>الإلكترونية</w:t>
      </w:r>
      <w:r w:rsidRPr="00D53F5D">
        <w:rPr>
          <w:rFonts w:cs="Simplified Arabic"/>
          <w:rtl/>
          <w:lang w:val="en-US" w:bidi="ar-EG"/>
        </w:rPr>
        <w:t xml:space="preserve"> أن تدعم الخطوات المختلفة للعملية، ولكن سيكون من الضروري عقد اجتماعات وجها لوجه لخطوة التقييم؛</w:t>
      </w:r>
    </w:p>
    <w:p w14:paraId="36E17252" w14:textId="7C208510" w:rsidR="00D53F5D" w:rsidRDefault="00536797" w:rsidP="00D53F5D">
      <w:pPr>
        <w:numPr>
          <w:ilvl w:val="0"/>
          <w:numId w:val="35"/>
        </w:numPr>
        <w:bidi/>
        <w:spacing w:after="120" w:line="216" w:lineRule="auto"/>
        <w:ind w:left="0" w:firstLine="713"/>
        <w:rPr>
          <w:rFonts w:cs="Simplified Arabic"/>
          <w:lang w:val="en-US" w:bidi="ar-EG"/>
        </w:rPr>
      </w:pPr>
      <w:r>
        <w:rPr>
          <w:rFonts w:cs="Simplified Arabic" w:hint="cs"/>
          <w:rtl/>
          <w:lang w:val="en-US" w:bidi="ar-EG"/>
        </w:rPr>
        <w:t xml:space="preserve">سيكون </w:t>
      </w:r>
      <w:r w:rsidR="00D53F5D" w:rsidRPr="00D53F5D">
        <w:rPr>
          <w:rFonts w:cs="Simplified Arabic"/>
          <w:rtl/>
          <w:lang w:val="en-US" w:bidi="ar-EG"/>
        </w:rPr>
        <w:t xml:space="preserve">من المستصوب إجراء </w:t>
      </w:r>
      <w:r>
        <w:rPr>
          <w:rFonts w:cs="Simplified Arabic" w:hint="cs"/>
          <w:rtl/>
          <w:lang w:val="en-US" w:bidi="ar-EG"/>
        </w:rPr>
        <w:t>استعراض</w:t>
      </w:r>
      <w:r w:rsidR="00D53F5D" w:rsidRPr="00D53F5D">
        <w:rPr>
          <w:rFonts w:cs="Simplified Arabic"/>
          <w:rtl/>
          <w:lang w:val="en-US" w:bidi="ar-EG"/>
        </w:rPr>
        <w:t xml:space="preserve"> خارجي لمشروع نتائج العملية لضمان جودتها؛</w:t>
      </w:r>
    </w:p>
    <w:p w14:paraId="069DBEA9" w14:textId="014ABF55" w:rsidR="009F2A2F" w:rsidRDefault="009F2A2F" w:rsidP="009F2A2F">
      <w:pPr>
        <w:numPr>
          <w:ilvl w:val="0"/>
          <w:numId w:val="35"/>
        </w:numPr>
        <w:bidi/>
        <w:spacing w:after="120" w:line="216" w:lineRule="auto"/>
        <w:ind w:left="0" w:firstLine="713"/>
        <w:rPr>
          <w:rFonts w:cs="Simplified Arabic"/>
          <w:lang w:val="en-US" w:bidi="ar-EG"/>
        </w:rPr>
      </w:pPr>
      <w:r w:rsidRPr="009F2A2F">
        <w:rPr>
          <w:rFonts w:cs="Simplified Arabic"/>
          <w:rtl/>
          <w:lang w:val="en-US" w:bidi="ar-EG"/>
        </w:rPr>
        <w:t>ستكون هناك حاجة لبذل الجهود لإبلاغ النواتج بفعالية إلى مجموعة واسعة من المستخدمين المحتملين، في شكل ملائم</w:t>
      </w:r>
      <w:r w:rsidR="0000332A">
        <w:rPr>
          <w:rFonts w:cs="Simplified Arabic" w:hint="cs"/>
          <w:rtl/>
          <w:lang w:val="en-US" w:bidi="ar-EG"/>
        </w:rPr>
        <w:t xml:space="preserve"> من الناحية الثقافية </w:t>
      </w:r>
      <w:r w:rsidRPr="009F2A2F">
        <w:rPr>
          <w:rFonts w:cs="Simplified Arabic"/>
          <w:rtl/>
          <w:lang w:val="en-US" w:bidi="ar-EG"/>
        </w:rPr>
        <w:t>وباللغات الرسمية للأمم المتحدة، واللغات المحلية حيثما أمكن؛</w:t>
      </w:r>
    </w:p>
    <w:p w14:paraId="2B9AC2F2" w14:textId="16E09720" w:rsidR="0000332A" w:rsidRDefault="0000332A" w:rsidP="0000332A">
      <w:pPr>
        <w:numPr>
          <w:ilvl w:val="0"/>
          <w:numId w:val="35"/>
        </w:numPr>
        <w:bidi/>
        <w:spacing w:after="120" w:line="216" w:lineRule="auto"/>
        <w:ind w:left="0" w:firstLine="713"/>
        <w:rPr>
          <w:rFonts w:cs="Simplified Arabic"/>
          <w:lang w:val="en-US" w:bidi="ar-EG"/>
        </w:rPr>
      </w:pPr>
      <w:r w:rsidRPr="0000332A">
        <w:rPr>
          <w:rFonts w:cs="Simplified Arabic"/>
          <w:rtl/>
          <w:lang w:val="en-US" w:bidi="ar-EG"/>
        </w:rPr>
        <w:t xml:space="preserve">يتعين مراعاة قدرة العملية وآثارها من حيث التكلفة وفعاليتها، بما في ذلك الاعتبارات </w:t>
      </w:r>
      <w:r w:rsidR="0072598B">
        <w:rPr>
          <w:rFonts w:cs="Simplified Arabic" w:hint="cs"/>
          <w:rtl/>
          <w:lang w:val="en-US" w:bidi="ar-EG"/>
        </w:rPr>
        <w:t>السالفة الذكر</w:t>
      </w:r>
      <w:r w:rsidRPr="0000332A">
        <w:rPr>
          <w:rFonts w:cs="Simplified Arabic"/>
          <w:rtl/>
          <w:lang w:val="en-US" w:bidi="ar-EG"/>
        </w:rPr>
        <w:t>؛</w:t>
      </w:r>
    </w:p>
    <w:p w14:paraId="1A78C9AE" w14:textId="59567C13" w:rsidR="0072598B" w:rsidRDefault="0072598B" w:rsidP="0072598B">
      <w:pPr>
        <w:numPr>
          <w:ilvl w:val="0"/>
          <w:numId w:val="35"/>
        </w:numPr>
        <w:bidi/>
        <w:spacing w:after="120" w:line="216" w:lineRule="auto"/>
        <w:ind w:left="0" w:firstLine="713"/>
        <w:rPr>
          <w:rFonts w:cs="Simplified Arabic"/>
          <w:lang w:val="en-US" w:bidi="ar-EG"/>
        </w:rPr>
      </w:pPr>
      <w:r w:rsidRPr="0072598B">
        <w:rPr>
          <w:rFonts w:cs="Simplified Arabic"/>
          <w:rtl/>
          <w:lang w:val="en-US" w:bidi="ar-EG"/>
        </w:rPr>
        <w:lastRenderedPageBreak/>
        <w:t xml:space="preserve">يمكن استكشاف التعاون مع الهيئات الأخرى في منظومة الأمم المتحدة لدعم عملية </w:t>
      </w:r>
      <w:r w:rsidR="00E737E2" w:rsidRPr="0049557B">
        <w:rPr>
          <w:rFonts w:cs="Simplified Arabic" w:hint="cs"/>
          <w:rtl/>
          <w:lang w:val="en-US" w:bidi="ar-EG"/>
        </w:rPr>
        <w:t>ا</w:t>
      </w:r>
      <w:r w:rsidR="00E737E2" w:rsidRPr="0049557B">
        <w:rPr>
          <w:rFonts w:cs="Simplified Arabic"/>
          <w:rtl/>
          <w:lang w:val="en-US" w:bidi="ar-EG"/>
        </w:rPr>
        <w:t>لمسح</w:t>
      </w:r>
      <w:r w:rsidR="00E737E2" w:rsidRPr="0049557B">
        <w:rPr>
          <w:rFonts w:cs="Simplified Arabic" w:hint="cs"/>
          <w:rtl/>
          <w:lang w:val="en-US" w:bidi="ar-EG"/>
        </w:rPr>
        <w:t xml:space="preserve"> الأفقي</w:t>
      </w:r>
      <w:r w:rsidR="00E737E2" w:rsidRPr="0049557B">
        <w:rPr>
          <w:rFonts w:cs="Simplified Arabic"/>
          <w:rtl/>
          <w:lang w:val="en-US" w:bidi="ar-EG"/>
        </w:rPr>
        <w:t xml:space="preserve"> المنتظم، ورصد وتقييم التطورات</w:t>
      </w:r>
      <w:r w:rsidRPr="0072598B">
        <w:rPr>
          <w:rFonts w:cs="Simplified Arabic"/>
          <w:rtl/>
          <w:lang w:val="en-US" w:bidi="ar-EG"/>
        </w:rPr>
        <w:t>؛</w:t>
      </w:r>
    </w:p>
    <w:p w14:paraId="65E2CDBA" w14:textId="1FA58D9D" w:rsidR="00E737E2" w:rsidRDefault="00E737E2" w:rsidP="00E737E2">
      <w:pPr>
        <w:numPr>
          <w:ilvl w:val="0"/>
          <w:numId w:val="35"/>
        </w:numPr>
        <w:bidi/>
        <w:spacing w:after="120" w:line="216" w:lineRule="auto"/>
        <w:ind w:left="0" w:firstLine="713"/>
        <w:rPr>
          <w:rFonts w:cs="Simplified Arabic"/>
          <w:lang w:val="en-US" w:bidi="ar-EG"/>
        </w:rPr>
      </w:pPr>
      <w:r w:rsidRPr="00E737E2">
        <w:rPr>
          <w:rFonts w:cs="Simplified Arabic"/>
          <w:rtl/>
          <w:lang w:val="en-US" w:bidi="ar-EG"/>
        </w:rPr>
        <w:t>ينبغي بذل الجهود لضمان شفافية العملية؛</w:t>
      </w:r>
    </w:p>
    <w:p w14:paraId="2D36917C" w14:textId="6B37663D" w:rsidR="00E737E2" w:rsidRDefault="00E737E2" w:rsidP="00E737E2">
      <w:pPr>
        <w:numPr>
          <w:ilvl w:val="0"/>
          <w:numId w:val="35"/>
        </w:numPr>
        <w:bidi/>
        <w:spacing w:after="120" w:line="216" w:lineRule="auto"/>
        <w:ind w:left="0" w:firstLine="713"/>
        <w:rPr>
          <w:rFonts w:cs="Simplified Arabic"/>
          <w:lang w:val="en-US" w:bidi="ar-EG"/>
        </w:rPr>
      </w:pPr>
      <w:r w:rsidRPr="00E737E2">
        <w:rPr>
          <w:rFonts w:cs="Simplified Arabic"/>
          <w:rtl/>
          <w:lang w:val="en-US" w:bidi="ar-EG"/>
        </w:rPr>
        <w:t>ينبغي للهيئات الأخرى بموجب الاتفاقية والبروتوكولات (مثل اللجنة الاستشارية غير الرسمية لآلية غرفة تبادل المعلومات، واللجنة الاستشارية غير الرسمية لغرفة تبادل معلومات السلامة الأحيائية) أن تساهم في خطوات مختلفة من العملية والاستفادة من النتائج، حسب الاقتضاء</w:t>
      </w:r>
      <w:r w:rsidR="003C4A13">
        <w:rPr>
          <w:rFonts w:cs="Simplified Arabic" w:hint="cs"/>
          <w:rtl/>
          <w:lang w:val="en-US" w:bidi="ar-EG"/>
        </w:rPr>
        <w:t>.</w:t>
      </w:r>
    </w:p>
    <w:p w14:paraId="475A355C" w14:textId="049F29E9" w:rsidR="003C4A13" w:rsidRPr="003C4A13" w:rsidRDefault="005B4A5A" w:rsidP="003C4A13">
      <w:pPr>
        <w:pStyle w:val="ListParagraph"/>
        <w:numPr>
          <w:ilvl w:val="0"/>
          <w:numId w:val="26"/>
        </w:numPr>
        <w:tabs>
          <w:tab w:val="clear" w:pos="540"/>
        </w:tabs>
        <w:bidi/>
        <w:spacing w:after="120" w:line="216" w:lineRule="auto"/>
        <w:ind w:left="0" w:firstLine="0"/>
        <w:contextualSpacing w:val="0"/>
        <w:rPr>
          <w:rFonts w:eastAsia="YouYuan" w:cs="Simplified Arabic"/>
          <w:kern w:val="2"/>
          <w:rtl/>
          <w:lang w:val="en-US" w:bidi="ar-EG"/>
        </w:rPr>
      </w:pPr>
      <w:r>
        <w:rPr>
          <w:rFonts w:eastAsia="YouYuan" w:cs="Simplified Arabic" w:hint="cs"/>
          <w:kern w:val="2"/>
          <w:rtl/>
          <w:lang w:val="en-US" w:bidi="ar-EG"/>
        </w:rPr>
        <w:t>و</w:t>
      </w:r>
      <w:r w:rsidR="003C4A13" w:rsidRPr="003C4A13">
        <w:rPr>
          <w:rFonts w:eastAsia="YouYuan" w:cs="Simplified Arabic"/>
          <w:kern w:val="2"/>
          <w:rtl/>
          <w:lang w:val="en-US" w:bidi="ar-EG"/>
        </w:rPr>
        <w:t>يقدم الجدول 1 أدناه</w:t>
      </w:r>
      <w:r>
        <w:rPr>
          <w:rFonts w:eastAsia="YouYuan" w:cs="Simplified Arabic" w:hint="cs"/>
          <w:kern w:val="2"/>
          <w:rtl/>
          <w:lang w:val="en-US" w:bidi="ar-EG"/>
        </w:rPr>
        <w:t xml:space="preserve"> أيضاً</w:t>
      </w:r>
      <w:r w:rsidR="003C4A13" w:rsidRPr="003C4A13">
        <w:rPr>
          <w:rFonts w:eastAsia="YouYuan" w:cs="Simplified Arabic"/>
          <w:kern w:val="2"/>
          <w:rtl/>
          <w:lang w:val="en-US" w:bidi="ar-EG"/>
        </w:rPr>
        <w:t xml:space="preserve"> لمحة عامة عن خيارات العملية</w:t>
      </w:r>
      <w:r w:rsidR="00FD0A69" w:rsidRPr="00FD0A69">
        <w:rPr>
          <w:rStyle w:val="FootnoteReference"/>
          <w:rFonts w:ascii="Simplified Arabic" w:hAnsi="Simplified Arabic" w:cs="Simplified Arabic"/>
          <w:kern w:val="22"/>
          <w:sz w:val="20"/>
          <w:u w:val="none"/>
          <w:vertAlign w:val="superscript"/>
        </w:rPr>
        <w:footnoteReference w:id="22"/>
      </w:r>
      <w:r w:rsidR="00A81630">
        <w:rPr>
          <w:rFonts w:eastAsia="YouYuan" w:cs="Simplified Arabic" w:hint="cs"/>
          <w:kern w:val="2"/>
          <w:rtl/>
          <w:lang w:val="en-US" w:bidi="ar-EG"/>
        </w:rPr>
        <w:t>.</w:t>
      </w:r>
    </w:p>
    <w:p w14:paraId="3FBC95E1" w14:textId="77777777" w:rsidR="00632F5C" w:rsidRDefault="00274105" w:rsidP="00274105">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Pr>
          <w:rFonts w:ascii="Simplified Arabic" w:hAnsi="Simplified Arabic" w:cs="Simplified Arabic" w:hint="cs"/>
          <w:b/>
          <w:bCs/>
          <w:sz w:val="24"/>
          <w:rtl/>
          <w:lang w:val="fr-CH" w:eastAsia="en-CA" w:bidi="ar-EG"/>
        </w:rPr>
        <w:t>سادساً</w:t>
      </w:r>
      <w:r w:rsidRPr="00274105">
        <w:rPr>
          <w:rFonts w:ascii="Simplified Arabic" w:hAnsi="Simplified Arabic" w:cs="Simplified Arabic" w:hint="cs"/>
          <w:b/>
          <w:bCs/>
          <w:sz w:val="24"/>
          <w:rtl/>
          <w:lang w:val="fr-CH" w:eastAsia="en-CA" w:bidi="ar-EG"/>
        </w:rPr>
        <w:t>.</w:t>
      </w:r>
      <w:r w:rsidRPr="00274105">
        <w:rPr>
          <w:rFonts w:ascii="Simplified Arabic" w:hAnsi="Simplified Arabic" w:cs="Simplified Arabic"/>
          <w:b/>
          <w:bCs/>
          <w:sz w:val="24"/>
          <w:rtl/>
          <w:lang w:val="fr-CH" w:eastAsia="en-CA" w:bidi="ar-EG"/>
        </w:rPr>
        <w:tab/>
        <w:t xml:space="preserve">العلاقة بين </w:t>
      </w:r>
      <w:r>
        <w:rPr>
          <w:rFonts w:ascii="Simplified Arabic" w:hAnsi="Simplified Arabic" w:cs="Simplified Arabic" w:hint="cs"/>
          <w:b/>
          <w:bCs/>
          <w:sz w:val="24"/>
          <w:rtl/>
          <w:lang w:val="fr-CH" w:eastAsia="en-CA" w:bidi="ar-EG"/>
        </w:rPr>
        <w:t>البيولوجيا التركيبية</w:t>
      </w:r>
      <w:r w:rsidRPr="00274105">
        <w:rPr>
          <w:rFonts w:ascii="Simplified Arabic" w:hAnsi="Simplified Arabic" w:cs="Simplified Arabic"/>
          <w:b/>
          <w:bCs/>
          <w:sz w:val="24"/>
          <w:rtl/>
          <w:lang w:val="fr-CH" w:eastAsia="en-CA" w:bidi="ar-EG"/>
        </w:rPr>
        <w:t xml:space="preserve"> والمعايير المنصوص عليها في </w:t>
      </w:r>
      <w:r w:rsidR="00632F5C">
        <w:rPr>
          <w:rFonts w:ascii="Simplified Arabic" w:hAnsi="Simplified Arabic" w:cs="Simplified Arabic" w:hint="cs"/>
          <w:b/>
          <w:bCs/>
          <w:sz w:val="24"/>
          <w:rtl/>
          <w:lang w:val="fr-CH" w:eastAsia="en-CA" w:bidi="ar-EG"/>
        </w:rPr>
        <w:t xml:space="preserve">الفقرة 12 من </w:t>
      </w:r>
      <w:r w:rsidRPr="00274105">
        <w:rPr>
          <w:rFonts w:ascii="Simplified Arabic" w:hAnsi="Simplified Arabic" w:cs="Simplified Arabic"/>
          <w:b/>
          <w:bCs/>
          <w:sz w:val="24"/>
          <w:rtl/>
          <w:lang w:val="fr-CH" w:eastAsia="en-CA" w:bidi="ar-EG"/>
        </w:rPr>
        <w:t>المقرر 9/29</w:t>
      </w:r>
    </w:p>
    <w:p w14:paraId="761FF661" w14:textId="77777777" w:rsidR="0005689C" w:rsidRDefault="00632F5C" w:rsidP="00632F5C">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632F5C">
        <w:rPr>
          <w:rFonts w:eastAsia="YouYuan" w:cs="Simplified Arabic"/>
          <w:kern w:val="2"/>
          <w:rtl/>
          <w:lang w:val="en-US" w:bidi="ar-EG"/>
        </w:rPr>
        <w:t>ناقش فريق الخبراء التقنيين المخصص بشكل مكثف كيفية ربط تطورات البيولوجيا التركيبية بكل معيار من المعايير المدرجة أدناه وفقا للمقرر 9/29.</w:t>
      </w:r>
    </w:p>
    <w:p w14:paraId="3AD6B579" w14:textId="1B591FB3" w:rsidR="009040FA" w:rsidRDefault="00457D81" w:rsidP="0005689C">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وأقر</w:t>
      </w:r>
      <w:r w:rsidRPr="00457D81">
        <w:rPr>
          <w:rFonts w:eastAsia="YouYuan" w:cs="Simplified Arabic"/>
          <w:kern w:val="2"/>
          <w:rtl/>
          <w:lang w:val="en-US" w:bidi="ar-EG"/>
        </w:rPr>
        <w:t xml:space="preserve"> </w:t>
      </w:r>
      <w:r w:rsidRPr="00632F5C">
        <w:rPr>
          <w:rFonts w:eastAsia="YouYuan" w:cs="Simplified Arabic"/>
          <w:kern w:val="2"/>
          <w:rtl/>
          <w:lang w:val="en-US" w:bidi="ar-EG"/>
        </w:rPr>
        <w:t xml:space="preserve">فريق الخبراء التقنيين المخصص </w:t>
      </w:r>
      <w:r w:rsidRPr="00457D81">
        <w:rPr>
          <w:rFonts w:eastAsia="YouYuan" w:cs="Simplified Arabic"/>
          <w:kern w:val="2"/>
          <w:rtl/>
          <w:lang w:val="en-US" w:bidi="ar-EG"/>
        </w:rPr>
        <w:t xml:space="preserve">التحدي المتمثل في وضع المعايير في سياقها، وفهم المعايير ونقص التوجيه حول كيفية تطبيقها. </w:t>
      </w:r>
      <w:r w:rsidR="00303085">
        <w:rPr>
          <w:rFonts w:eastAsia="YouYuan" w:cs="Simplified Arabic" w:hint="cs"/>
          <w:kern w:val="2"/>
          <w:rtl/>
          <w:lang w:val="en-US" w:bidi="ar-EG"/>
        </w:rPr>
        <w:t>و</w:t>
      </w:r>
      <w:r w:rsidRPr="00457D81">
        <w:rPr>
          <w:rFonts w:eastAsia="YouYuan" w:cs="Simplified Arabic"/>
          <w:kern w:val="2"/>
          <w:rtl/>
          <w:lang w:val="en-US" w:bidi="ar-EG"/>
        </w:rPr>
        <w:t xml:space="preserve">لاحظ </w:t>
      </w:r>
      <w:r w:rsidR="00303085" w:rsidRPr="00632F5C">
        <w:rPr>
          <w:rFonts w:eastAsia="YouYuan" w:cs="Simplified Arabic"/>
          <w:kern w:val="2"/>
          <w:rtl/>
          <w:lang w:val="en-US" w:bidi="ar-EG"/>
        </w:rPr>
        <w:t xml:space="preserve">فريق الخبراء التقنيين المخصص </w:t>
      </w:r>
      <w:r w:rsidRPr="00457D81">
        <w:rPr>
          <w:rFonts w:eastAsia="YouYuan" w:cs="Simplified Arabic"/>
          <w:kern w:val="2"/>
          <w:rtl/>
          <w:lang w:val="en-US" w:bidi="ar-EG"/>
        </w:rPr>
        <w:t>صعوبة تطبيق المعايير على موضوع واسع</w:t>
      </w:r>
      <w:r w:rsidR="009E55D1">
        <w:rPr>
          <w:rFonts w:eastAsia="YouYuan" w:cs="Simplified Arabic" w:hint="cs"/>
          <w:kern w:val="2"/>
          <w:rtl/>
          <w:lang w:val="en-US" w:bidi="ar-EG"/>
        </w:rPr>
        <w:t xml:space="preserve"> النطاق</w:t>
      </w:r>
      <w:r w:rsidRPr="00457D81">
        <w:rPr>
          <w:rFonts w:eastAsia="YouYuan" w:cs="Simplified Arabic"/>
          <w:kern w:val="2"/>
          <w:rtl/>
          <w:lang w:val="en-US" w:bidi="ar-EG"/>
        </w:rPr>
        <w:t xml:space="preserve">، مثل البيولوجيا التركيبية. </w:t>
      </w:r>
      <w:r w:rsidR="009E55D1">
        <w:rPr>
          <w:rFonts w:eastAsia="YouYuan" w:cs="Simplified Arabic" w:hint="cs"/>
          <w:kern w:val="2"/>
          <w:rtl/>
          <w:lang w:val="en-US" w:bidi="ar-EG"/>
        </w:rPr>
        <w:t>و</w:t>
      </w:r>
      <w:r w:rsidRPr="00457D81">
        <w:rPr>
          <w:rFonts w:eastAsia="YouYuan" w:cs="Simplified Arabic"/>
          <w:kern w:val="2"/>
          <w:rtl/>
          <w:lang w:val="en-US" w:bidi="ar-EG"/>
        </w:rPr>
        <w:t>كانت هناك أسئلة بشأن مدى ملاءمة وصياغة المعايير لتحديد القضايا الجديدة والناشئة. وبالإشارة إلى ولايته،</w:t>
      </w:r>
      <w:r w:rsidR="00024B58" w:rsidRPr="00041244">
        <w:rPr>
          <w:kern w:val="22"/>
          <w:szCs w:val="22"/>
          <w:vertAlign w:val="superscript"/>
        </w:rPr>
        <w:footnoteReference w:id="23"/>
      </w:r>
      <w:r w:rsidRPr="00457D81">
        <w:rPr>
          <w:rFonts w:eastAsia="YouYuan" w:cs="Simplified Arabic"/>
          <w:kern w:val="2"/>
          <w:rtl/>
          <w:lang w:val="en-US" w:bidi="ar-EG"/>
        </w:rPr>
        <w:t xml:space="preserve"> أشار فريق الخبراء التقنيين المخصص إلى أن الهيئة الفرعية المعنية بالمشورة العلمية والتقنية والتكنولوجية ومؤتمر الأطراف </w:t>
      </w:r>
      <w:r w:rsidR="006B6FB8">
        <w:rPr>
          <w:rFonts w:eastAsia="YouYuan" w:cs="Simplified Arabic" w:hint="cs"/>
          <w:kern w:val="2"/>
          <w:rtl/>
          <w:lang w:val="en-US" w:bidi="ar-EG"/>
        </w:rPr>
        <w:t>سيراعان</w:t>
      </w:r>
      <w:r w:rsidRPr="00457D81">
        <w:rPr>
          <w:rFonts w:eastAsia="YouYuan" w:cs="Simplified Arabic"/>
          <w:kern w:val="2"/>
          <w:rtl/>
          <w:lang w:val="en-US" w:bidi="ar-EG"/>
        </w:rPr>
        <w:t xml:space="preserve"> مشورته عند النظر فيما إذا كان ينبغي </w:t>
      </w:r>
      <w:r w:rsidR="00024B58">
        <w:rPr>
          <w:rFonts w:eastAsia="YouYuan" w:cs="Simplified Arabic" w:hint="cs"/>
          <w:kern w:val="2"/>
          <w:rtl/>
          <w:lang w:val="en-US" w:bidi="ar-EG"/>
        </w:rPr>
        <w:t>اعتبار</w:t>
      </w:r>
      <w:r w:rsidRPr="00457D81">
        <w:rPr>
          <w:rFonts w:eastAsia="YouYuan" w:cs="Simplified Arabic"/>
          <w:kern w:val="2"/>
          <w:rtl/>
          <w:lang w:val="en-US" w:bidi="ar-EG"/>
        </w:rPr>
        <w:t xml:space="preserve"> البيولوجيا التركيبية قضية جديدة وناشئة</w:t>
      </w:r>
      <w:r w:rsidR="00024B58">
        <w:rPr>
          <w:rFonts w:eastAsia="YouYuan" w:cs="Simplified Arabic" w:hint="cs"/>
          <w:kern w:val="2"/>
          <w:rtl/>
          <w:lang w:val="en-US" w:bidi="ar-EG"/>
        </w:rPr>
        <w:t>.</w:t>
      </w:r>
    </w:p>
    <w:p w14:paraId="666E8AF5" w14:textId="77777777" w:rsidR="006B13E6" w:rsidRPr="006B13E6" w:rsidRDefault="006B13E6" w:rsidP="00E10E05">
      <w:pPr>
        <w:bidi/>
        <w:spacing w:after="120" w:line="216" w:lineRule="auto"/>
        <w:ind w:firstLine="720"/>
        <w:rPr>
          <w:rFonts w:eastAsia="YouYuan" w:cs="Simplified Arabic"/>
          <w:i/>
          <w:iCs/>
          <w:kern w:val="2"/>
          <w:lang w:val="en-US" w:bidi="ar-EG"/>
        </w:rPr>
      </w:pPr>
      <w:r w:rsidRPr="006B13E6">
        <w:rPr>
          <w:rFonts w:eastAsia="YouYuan" w:cs="Simplified Arabic"/>
          <w:i/>
          <w:iCs/>
          <w:kern w:val="2"/>
          <w:rtl/>
          <w:lang w:val="en-US" w:bidi="ar-EG"/>
        </w:rPr>
        <w:t>المعيار (أ)</w:t>
      </w:r>
    </w:p>
    <w:p w14:paraId="4521C95A" w14:textId="38BD2914" w:rsidR="006B13E6" w:rsidRPr="006B13E6" w:rsidRDefault="00E40F96" w:rsidP="00E10E05">
      <w:pPr>
        <w:bidi/>
        <w:spacing w:after="120" w:line="216" w:lineRule="auto"/>
        <w:ind w:firstLine="720"/>
        <w:rPr>
          <w:rFonts w:eastAsia="YouYuan" w:cs="Simplified Arabic"/>
          <w:i/>
          <w:iCs/>
          <w:kern w:val="2"/>
          <w:lang w:val="en-US" w:bidi="ar-EG"/>
        </w:rPr>
      </w:pPr>
      <w:r>
        <w:rPr>
          <w:rFonts w:eastAsia="YouYuan" w:cs="Simplified Arabic" w:hint="cs"/>
          <w:i/>
          <w:iCs/>
          <w:kern w:val="2"/>
          <w:rtl/>
          <w:lang w:val="en-US" w:bidi="ar-EG"/>
        </w:rPr>
        <w:t>أهمية القضية ل</w:t>
      </w:r>
      <w:r w:rsidR="006B13E6" w:rsidRPr="006B13E6">
        <w:rPr>
          <w:rFonts w:eastAsia="YouYuan" w:cs="Simplified Arabic"/>
          <w:i/>
          <w:iCs/>
          <w:kern w:val="2"/>
          <w:rtl/>
          <w:lang w:val="en-US" w:bidi="ar-EG"/>
        </w:rPr>
        <w:t>تنفيذ أهداف الاتفاقية وبرامج عملها القائمة</w:t>
      </w:r>
    </w:p>
    <w:p w14:paraId="32807C64" w14:textId="681DA52C" w:rsidR="00024B58" w:rsidRDefault="006B13E6" w:rsidP="00024B58">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6B13E6">
        <w:rPr>
          <w:rFonts w:eastAsia="YouYuan" w:cs="Simplified Arabic"/>
          <w:kern w:val="2"/>
          <w:rtl/>
          <w:lang w:val="en-US" w:bidi="ar-EG"/>
        </w:rPr>
        <w:t>ووافق فريق الخبراء التقنيين المخصص على أن الكائنات والمنتجات والمكونات التي تم تطويرها من خلال استخدام البيولوجيا التركيبية ذات صلة بتنفيذ الاتفاقية وبرامج عملها.</w:t>
      </w:r>
    </w:p>
    <w:p w14:paraId="6539E22E" w14:textId="77777777" w:rsidR="00995FCA" w:rsidRPr="00995FCA" w:rsidRDefault="00995FCA" w:rsidP="00D536E1">
      <w:pPr>
        <w:bidi/>
        <w:spacing w:after="120" w:line="216" w:lineRule="auto"/>
        <w:ind w:firstLine="720"/>
        <w:rPr>
          <w:rFonts w:eastAsia="YouYuan" w:cs="Simplified Arabic"/>
          <w:i/>
          <w:iCs/>
          <w:kern w:val="2"/>
          <w:lang w:val="en-US" w:bidi="ar-EG"/>
        </w:rPr>
      </w:pPr>
      <w:r w:rsidRPr="00995FCA">
        <w:rPr>
          <w:rFonts w:eastAsia="YouYuan" w:cs="Simplified Arabic"/>
          <w:i/>
          <w:iCs/>
          <w:kern w:val="2"/>
          <w:rtl/>
          <w:lang w:val="en-US" w:bidi="ar-EG"/>
        </w:rPr>
        <w:t>المعيار (ب)</w:t>
      </w:r>
    </w:p>
    <w:p w14:paraId="545674BB" w14:textId="78A6F325" w:rsidR="00995FCA" w:rsidRPr="00995FCA" w:rsidRDefault="00995FCA" w:rsidP="00D536E1">
      <w:pPr>
        <w:bidi/>
        <w:spacing w:after="120" w:line="216" w:lineRule="auto"/>
        <w:ind w:firstLine="720"/>
        <w:rPr>
          <w:rFonts w:eastAsia="YouYuan" w:cs="Simplified Arabic"/>
          <w:i/>
          <w:iCs/>
          <w:kern w:val="2"/>
          <w:lang w:val="en-US" w:bidi="ar-EG"/>
        </w:rPr>
      </w:pPr>
      <w:r w:rsidRPr="00995FCA">
        <w:rPr>
          <w:rFonts w:eastAsia="YouYuan" w:cs="Simplified Arabic"/>
          <w:i/>
          <w:iCs/>
          <w:kern w:val="2"/>
          <w:rtl/>
          <w:lang w:val="en-US" w:bidi="ar-EG"/>
        </w:rPr>
        <w:t>دليل جديد على تأثيرات غير متوقعة وكبيرة على التنوع البيولوجي</w:t>
      </w:r>
    </w:p>
    <w:p w14:paraId="409B2B8B" w14:textId="5EBB6D88" w:rsidR="00995FCA" w:rsidRDefault="00545827" w:rsidP="00995FCA">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545827">
        <w:rPr>
          <w:rFonts w:eastAsia="YouYuan" w:cs="Simplified Arabic"/>
          <w:kern w:val="2"/>
          <w:rtl/>
          <w:lang w:val="en-US" w:bidi="ar-EG"/>
        </w:rPr>
        <w:t xml:space="preserve">كان لدى الخبراء مجموعة من </w:t>
      </w:r>
      <w:r w:rsidR="00CC37B6">
        <w:rPr>
          <w:rFonts w:eastAsia="YouYuan" w:cs="Simplified Arabic" w:hint="cs"/>
          <w:kern w:val="2"/>
          <w:rtl/>
          <w:lang w:val="en-US" w:bidi="ar-EG"/>
        </w:rPr>
        <w:t>التصورات</w:t>
      </w:r>
      <w:r w:rsidRPr="00545827">
        <w:rPr>
          <w:rFonts w:eastAsia="YouYuan" w:cs="Simplified Arabic"/>
          <w:kern w:val="2"/>
          <w:rtl/>
          <w:lang w:val="en-US" w:bidi="ar-EG"/>
        </w:rPr>
        <w:t xml:space="preserve"> </w:t>
      </w:r>
      <w:r w:rsidR="000B66CD">
        <w:rPr>
          <w:rFonts w:eastAsia="YouYuan" w:cs="Simplified Arabic" w:hint="cs"/>
          <w:kern w:val="2"/>
          <w:rtl/>
          <w:lang w:val="en-US" w:bidi="ar-EG"/>
        </w:rPr>
        <w:t>التي تتعلق</w:t>
      </w:r>
      <w:r>
        <w:rPr>
          <w:rFonts w:eastAsia="YouYuan" w:cs="Simplified Arabic" w:hint="cs"/>
          <w:kern w:val="2"/>
          <w:rtl/>
          <w:lang w:val="en-US" w:bidi="ar-EG"/>
        </w:rPr>
        <w:t xml:space="preserve"> </w:t>
      </w:r>
      <w:r w:rsidRPr="00545827">
        <w:rPr>
          <w:rFonts w:eastAsia="YouYuan" w:cs="Simplified Arabic"/>
          <w:kern w:val="2"/>
          <w:rtl/>
          <w:lang w:val="en-US" w:bidi="ar-EG"/>
        </w:rPr>
        <w:t xml:space="preserve">بهذا المعيار. </w:t>
      </w:r>
      <w:r w:rsidR="000B66CD">
        <w:rPr>
          <w:rFonts w:eastAsia="YouYuan" w:cs="Simplified Arabic" w:hint="cs"/>
          <w:kern w:val="2"/>
          <w:rtl/>
          <w:lang w:val="en-US" w:bidi="ar-EG"/>
        </w:rPr>
        <w:t>و</w:t>
      </w:r>
      <w:r w:rsidRPr="00545827">
        <w:rPr>
          <w:rFonts w:eastAsia="YouYuan" w:cs="Simplified Arabic"/>
          <w:kern w:val="2"/>
          <w:rtl/>
          <w:lang w:val="en-US" w:bidi="ar-EG"/>
        </w:rPr>
        <w:t xml:space="preserve">كان هناك نقاش موسع حول طبيعة الأدلة وما </w:t>
      </w:r>
      <w:r w:rsidR="000B66CD">
        <w:rPr>
          <w:rFonts w:eastAsia="YouYuan" w:cs="Simplified Arabic" w:hint="cs"/>
          <w:kern w:val="2"/>
          <w:rtl/>
          <w:lang w:val="en-US" w:bidi="ar-EG"/>
        </w:rPr>
        <w:t>يمكن اعتباره</w:t>
      </w:r>
      <w:r w:rsidRPr="00545827">
        <w:rPr>
          <w:rFonts w:eastAsia="YouYuan" w:cs="Simplified Arabic"/>
          <w:kern w:val="2"/>
          <w:rtl/>
          <w:lang w:val="en-US" w:bidi="ar-EG"/>
        </w:rPr>
        <w:t xml:space="preserve"> دليلا</w:t>
      </w:r>
      <w:r w:rsidR="006B5928">
        <w:rPr>
          <w:rFonts w:eastAsia="YouYuan" w:cs="Simplified Arabic" w:hint="cs"/>
          <w:kern w:val="2"/>
          <w:rtl/>
          <w:lang w:val="en-US" w:bidi="ar-EG"/>
        </w:rPr>
        <w:t>ً.</w:t>
      </w:r>
    </w:p>
    <w:p w14:paraId="5765D6F1" w14:textId="3C2A483D" w:rsidR="00D536E1" w:rsidRDefault="00D536E1" w:rsidP="00D536E1">
      <w:pPr>
        <w:bidi/>
        <w:spacing w:after="120" w:line="216" w:lineRule="auto"/>
        <w:rPr>
          <w:rFonts w:eastAsia="YouYuan" w:cs="Simplified Arabic"/>
          <w:kern w:val="2"/>
          <w:rtl/>
          <w:lang w:val="en-US" w:bidi="ar-EG"/>
        </w:rPr>
      </w:pPr>
    </w:p>
    <w:p w14:paraId="3D22101F" w14:textId="77777777" w:rsidR="00D536E1" w:rsidRPr="00D536E1" w:rsidRDefault="00D536E1" w:rsidP="00D536E1">
      <w:pPr>
        <w:bidi/>
        <w:spacing w:after="120" w:line="216" w:lineRule="auto"/>
        <w:rPr>
          <w:rFonts w:eastAsia="YouYuan" w:cs="Simplified Arabic"/>
          <w:kern w:val="2"/>
          <w:lang w:val="en-US" w:bidi="ar-EG"/>
        </w:rPr>
      </w:pPr>
    </w:p>
    <w:p w14:paraId="00C08668" w14:textId="77777777" w:rsidR="00934210" w:rsidRPr="000B66CD" w:rsidRDefault="00934210" w:rsidP="00D536E1">
      <w:pPr>
        <w:bidi/>
        <w:spacing w:after="120" w:line="216" w:lineRule="auto"/>
        <w:ind w:firstLine="720"/>
        <w:rPr>
          <w:rFonts w:eastAsia="YouYuan" w:cs="Simplified Arabic"/>
          <w:i/>
          <w:iCs/>
          <w:kern w:val="2"/>
          <w:lang w:val="en-US" w:bidi="ar-EG"/>
        </w:rPr>
      </w:pPr>
      <w:r w:rsidRPr="000B66CD">
        <w:rPr>
          <w:rFonts w:eastAsia="YouYuan" w:cs="Simplified Arabic"/>
          <w:i/>
          <w:iCs/>
          <w:kern w:val="2"/>
          <w:rtl/>
          <w:lang w:val="en-US" w:bidi="ar-EG"/>
        </w:rPr>
        <w:lastRenderedPageBreak/>
        <w:t>المعيار (ج)</w:t>
      </w:r>
    </w:p>
    <w:p w14:paraId="6FDE1194" w14:textId="3697D8EC" w:rsidR="00934210" w:rsidRPr="000B66CD" w:rsidRDefault="006B5928" w:rsidP="00D536E1">
      <w:pPr>
        <w:bidi/>
        <w:spacing w:after="120" w:line="216" w:lineRule="auto"/>
        <w:ind w:left="720"/>
        <w:rPr>
          <w:rFonts w:eastAsia="YouYuan" w:cs="Simplified Arabic"/>
          <w:i/>
          <w:iCs/>
          <w:kern w:val="2"/>
          <w:lang w:val="en-US" w:bidi="ar-EG"/>
        </w:rPr>
      </w:pPr>
      <w:r>
        <w:rPr>
          <w:rFonts w:eastAsia="YouYuan" w:cs="Simplified Arabic" w:hint="cs"/>
          <w:i/>
          <w:iCs/>
          <w:kern w:val="2"/>
          <w:rtl/>
          <w:lang w:val="en-US" w:bidi="ar-EG"/>
        </w:rPr>
        <w:t>الحاجة الملحة إلى</w:t>
      </w:r>
      <w:r w:rsidR="00934210" w:rsidRPr="000B66CD">
        <w:rPr>
          <w:rFonts w:eastAsia="YouYuan" w:cs="Simplified Arabic"/>
          <w:i/>
          <w:iCs/>
          <w:kern w:val="2"/>
          <w:rtl/>
          <w:lang w:val="en-US" w:bidi="ar-EG"/>
        </w:rPr>
        <w:t xml:space="preserve"> معالجة القضية/ الخطر</w:t>
      </w:r>
      <w:r>
        <w:rPr>
          <w:rFonts w:eastAsia="YouYuan" w:cs="Simplified Arabic" w:hint="cs"/>
          <w:i/>
          <w:iCs/>
          <w:kern w:val="2"/>
          <w:rtl/>
          <w:lang w:val="en-US" w:bidi="ar-EG"/>
        </w:rPr>
        <w:t xml:space="preserve"> الوشيك</w:t>
      </w:r>
      <w:r w:rsidR="00934210" w:rsidRPr="000B66CD">
        <w:rPr>
          <w:rFonts w:eastAsia="YouYuan" w:cs="Simplified Arabic"/>
          <w:i/>
          <w:iCs/>
          <w:kern w:val="2"/>
          <w:rtl/>
          <w:lang w:val="en-US" w:bidi="ar-EG"/>
        </w:rPr>
        <w:t xml:space="preserve"> الذي تسببه القضية للتنفيذ الفعال للاتفاقية وكذلك حجم الأثر الفعلي والمحتمل على التنوع البيولوجي</w:t>
      </w:r>
    </w:p>
    <w:p w14:paraId="4DFDF406" w14:textId="06654BA9" w:rsidR="009040FA" w:rsidRDefault="000D54EF" w:rsidP="00C567C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CC37B6">
        <w:rPr>
          <w:rFonts w:eastAsia="YouYuan" w:cs="Simplified Arabic"/>
          <w:kern w:val="2"/>
          <w:rtl/>
          <w:lang w:val="en-US" w:bidi="ar-EG"/>
        </w:rPr>
        <w:t xml:space="preserve">كان لدى الخبراء مجموعة من </w:t>
      </w:r>
      <w:r w:rsidR="00CC37B6" w:rsidRPr="00CC37B6">
        <w:rPr>
          <w:rFonts w:eastAsia="YouYuan" w:cs="Simplified Arabic" w:hint="cs"/>
          <w:kern w:val="2"/>
          <w:rtl/>
          <w:lang w:val="en-US" w:bidi="ar-EG"/>
        </w:rPr>
        <w:t xml:space="preserve">التصورات التي تتعلق </w:t>
      </w:r>
      <w:r w:rsidRPr="00CC37B6">
        <w:rPr>
          <w:rFonts w:eastAsia="YouYuan" w:cs="Simplified Arabic"/>
          <w:kern w:val="2"/>
          <w:rtl/>
          <w:lang w:val="en-US" w:bidi="ar-EG"/>
        </w:rPr>
        <w:t xml:space="preserve">بهذا المعيار، بما في ذلك ما يتعلق </w:t>
      </w:r>
      <w:r w:rsidR="001344A4">
        <w:rPr>
          <w:rFonts w:eastAsia="YouYuan" w:cs="Simplified Arabic" w:hint="cs"/>
          <w:kern w:val="2"/>
          <w:rtl/>
          <w:lang w:val="en-US" w:bidi="ar-EG"/>
        </w:rPr>
        <w:t>بالإطلاق</w:t>
      </w:r>
      <w:r w:rsidRPr="00CC37B6">
        <w:rPr>
          <w:rFonts w:eastAsia="YouYuan" w:cs="Simplified Arabic"/>
          <w:kern w:val="2"/>
          <w:rtl/>
          <w:lang w:val="en-US" w:bidi="ar-EG"/>
        </w:rPr>
        <w:t xml:space="preserve"> المحتمل </w:t>
      </w:r>
      <w:r w:rsidR="001344A4">
        <w:rPr>
          <w:rFonts w:eastAsia="YouYuan" w:cs="Simplified Arabic" w:hint="cs"/>
          <w:kern w:val="2"/>
          <w:rtl/>
          <w:lang w:val="en-US" w:bidi="ar-EG"/>
        </w:rPr>
        <w:t>الوشيك</w:t>
      </w:r>
      <w:r w:rsidRPr="00CC37B6">
        <w:rPr>
          <w:rFonts w:eastAsia="YouYuan" w:cs="Simplified Arabic"/>
          <w:kern w:val="2"/>
          <w:rtl/>
          <w:lang w:val="en-US" w:bidi="ar-EG"/>
        </w:rPr>
        <w:t xml:space="preserve"> </w:t>
      </w:r>
      <w:r w:rsidR="00B756D7">
        <w:rPr>
          <w:rFonts w:eastAsia="YouYuan" w:cs="Simplified Arabic" w:hint="cs"/>
          <w:kern w:val="2"/>
          <w:rtl/>
          <w:lang w:val="en-US" w:bidi="ar-EG"/>
        </w:rPr>
        <w:t>ل</w:t>
      </w:r>
      <w:r w:rsidRPr="00CC37B6">
        <w:rPr>
          <w:rFonts w:eastAsia="YouYuan" w:cs="Simplified Arabic"/>
          <w:kern w:val="2"/>
          <w:rtl/>
          <w:lang w:val="en-US" w:bidi="ar-EG"/>
        </w:rPr>
        <w:t>كائنات ومكونات ومنتجات البيولوجيا التركيبية. ولوحظ الترابط بين المعايير (ج) و (د) و (هـ)</w:t>
      </w:r>
      <w:r w:rsidR="00CC37B6">
        <w:rPr>
          <w:rFonts w:eastAsia="YouYuan" w:cs="Simplified Arabic" w:hint="cs"/>
          <w:kern w:val="2"/>
          <w:rtl/>
          <w:lang w:val="en-US" w:bidi="ar-EG"/>
        </w:rPr>
        <w:t>.</w:t>
      </w:r>
    </w:p>
    <w:p w14:paraId="2D573A53" w14:textId="459EC925" w:rsidR="00B756D7" w:rsidRDefault="00B756D7" w:rsidP="00B756D7">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وجرى</w:t>
      </w:r>
      <w:r w:rsidRPr="00B756D7">
        <w:rPr>
          <w:rFonts w:eastAsia="YouYuan" w:cs="Simplified Arabic"/>
          <w:kern w:val="2"/>
          <w:rtl/>
          <w:lang w:val="en-US" w:bidi="ar-EG"/>
        </w:rPr>
        <w:t xml:space="preserve"> التسليم بأن الآليات التنظيمية الحالية، بما في ذلك بروتوكول قرطاجنة، توفر بالفعل إطار عمل لمعالجة الآثار السلبية المحتملة لمعظم الكائنات الحية الناتجة عن البيولوجيا التركيبية، بما في ذلك الكائنات الحية التي من المحتمل أن تنتجها البيولوجيا التركيبية في المستقبل القريب. </w:t>
      </w:r>
      <w:r w:rsidR="002B0043">
        <w:rPr>
          <w:rFonts w:eastAsia="YouYuan" w:cs="Simplified Arabic" w:hint="cs"/>
          <w:kern w:val="2"/>
          <w:rtl/>
          <w:lang w:val="en-US" w:bidi="ar-EG"/>
        </w:rPr>
        <w:t>و</w:t>
      </w:r>
      <w:r w:rsidRPr="00B756D7">
        <w:rPr>
          <w:rFonts w:eastAsia="YouYuan" w:cs="Simplified Arabic"/>
          <w:kern w:val="2"/>
          <w:rtl/>
          <w:lang w:val="en-US" w:bidi="ar-EG"/>
        </w:rPr>
        <w:t xml:space="preserve">من ناحية أخرى، حدد بعض الخبراء الافتقار إلى استراتيجيات التحكم لمحركات الجينات </w:t>
      </w:r>
      <w:r w:rsidR="000504A5">
        <w:rPr>
          <w:rFonts w:eastAsia="YouYuan" w:cs="Simplified Arabic" w:hint="cs"/>
          <w:kern w:val="2"/>
          <w:rtl/>
          <w:lang w:val="en-US" w:bidi="ar-EG"/>
        </w:rPr>
        <w:t>المحورة هندسيا</w:t>
      </w:r>
      <w:r w:rsidRPr="00B756D7">
        <w:rPr>
          <w:rFonts w:eastAsia="YouYuan" w:cs="Simplified Arabic"/>
          <w:kern w:val="2"/>
          <w:rtl/>
          <w:lang w:val="en-US" w:bidi="ar-EG"/>
        </w:rPr>
        <w:t xml:space="preserve">، بما في ذلك تلك التي تنطوي على إمكانات أكبر </w:t>
      </w:r>
      <w:r w:rsidR="006E54F5">
        <w:rPr>
          <w:rFonts w:eastAsia="YouYuan" w:cs="Simplified Arabic" w:hint="cs"/>
          <w:kern w:val="2"/>
          <w:rtl/>
          <w:lang w:val="en-US" w:bidi="ar-EG"/>
        </w:rPr>
        <w:t>للنقل</w:t>
      </w:r>
      <w:r w:rsidRPr="00B756D7">
        <w:rPr>
          <w:rFonts w:eastAsia="YouYuan" w:cs="Simplified Arabic"/>
          <w:kern w:val="2"/>
          <w:rtl/>
          <w:lang w:val="en-US" w:bidi="ar-EG"/>
        </w:rPr>
        <w:t xml:space="preserve"> عبر الحدود، وكذلك الافتقار إلى إمكانية التتبع وطرق الكشف </w:t>
      </w:r>
      <w:r w:rsidR="006E54F5">
        <w:rPr>
          <w:rFonts w:eastAsia="YouYuan" w:cs="Simplified Arabic" w:hint="cs"/>
          <w:kern w:val="2"/>
          <w:rtl/>
          <w:lang w:val="en-US" w:bidi="ar-EG"/>
        </w:rPr>
        <w:t xml:space="preserve">عن </w:t>
      </w:r>
      <w:r w:rsidRPr="00B756D7">
        <w:rPr>
          <w:rFonts w:eastAsia="YouYuan" w:cs="Simplified Arabic"/>
          <w:kern w:val="2"/>
          <w:rtl/>
          <w:lang w:val="en-US" w:bidi="ar-EG"/>
        </w:rPr>
        <w:t>بعض الكائنات المعدلة وراثيا ومنتجاتها</w:t>
      </w:r>
      <w:r w:rsidR="002936DC">
        <w:rPr>
          <w:rFonts w:eastAsia="YouYuan" w:cs="Simplified Arabic" w:hint="cs"/>
          <w:kern w:val="2"/>
          <w:rtl/>
          <w:lang w:val="en-US" w:bidi="ar-EG"/>
        </w:rPr>
        <w:t>.</w:t>
      </w:r>
    </w:p>
    <w:p w14:paraId="2A219FF0" w14:textId="77777777" w:rsidR="002936DC" w:rsidRPr="002936DC" w:rsidRDefault="002936DC" w:rsidP="00D536E1">
      <w:pPr>
        <w:bidi/>
        <w:spacing w:after="120" w:line="216" w:lineRule="auto"/>
        <w:ind w:firstLine="720"/>
        <w:rPr>
          <w:rFonts w:eastAsia="YouYuan" w:cs="Simplified Arabic"/>
          <w:i/>
          <w:iCs/>
          <w:kern w:val="2"/>
          <w:lang w:val="en-US" w:bidi="ar-EG"/>
        </w:rPr>
      </w:pPr>
      <w:r w:rsidRPr="002936DC">
        <w:rPr>
          <w:rFonts w:eastAsia="YouYuan" w:cs="Simplified Arabic"/>
          <w:i/>
          <w:iCs/>
          <w:kern w:val="2"/>
          <w:rtl/>
          <w:lang w:val="en-US" w:bidi="ar-EG"/>
        </w:rPr>
        <w:t>المعيار (د)</w:t>
      </w:r>
    </w:p>
    <w:p w14:paraId="779768C7" w14:textId="79C51A25" w:rsidR="002936DC" w:rsidRDefault="002936DC" w:rsidP="00D536E1">
      <w:pPr>
        <w:bidi/>
        <w:spacing w:after="120" w:line="216" w:lineRule="auto"/>
        <w:ind w:left="720"/>
        <w:rPr>
          <w:rFonts w:eastAsia="YouYuan" w:cs="Simplified Arabic"/>
          <w:i/>
          <w:iCs/>
          <w:kern w:val="2"/>
          <w:rtl/>
          <w:lang w:val="en-US" w:bidi="ar-EG"/>
        </w:rPr>
      </w:pPr>
      <w:r w:rsidRPr="002936DC">
        <w:rPr>
          <w:rFonts w:eastAsia="YouYuan" w:cs="Simplified Arabic"/>
          <w:i/>
          <w:iCs/>
          <w:kern w:val="2"/>
          <w:rtl/>
          <w:lang w:val="en-US" w:bidi="ar-EG"/>
        </w:rPr>
        <w:t>التغطية الجغرافية الفعلية والانتشار المحتمل، بما في ذلك معدل الانتشا</w:t>
      </w:r>
      <w:r>
        <w:rPr>
          <w:rFonts w:eastAsia="YouYuan" w:cs="Simplified Arabic" w:hint="cs"/>
          <w:i/>
          <w:iCs/>
          <w:kern w:val="2"/>
          <w:rtl/>
          <w:lang w:val="en-US" w:bidi="ar-EG"/>
        </w:rPr>
        <w:t>ر</w:t>
      </w:r>
      <w:r w:rsidRPr="002936DC">
        <w:rPr>
          <w:rFonts w:eastAsia="YouYuan" w:cs="Simplified Arabic"/>
          <w:i/>
          <w:iCs/>
          <w:kern w:val="2"/>
          <w:rtl/>
          <w:lang w:val="en-US" w:bidi="ar-EG"/>
        </w:rPr>
        <w:t>، للمسألة المحددة المتعلقة بالحفظ والاستعمال المستدام للتنوع البيولوجي</w:t>
      </w:r>
    </w:p>
    <w:p w14:paraId="1988F27B" w14:textId="22551357" w:rsidR="00E155A9" w:rsidRDefault="00E155A9" w:rsidP="00E155A9">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E155A9">
        <w:rPr>
          <w:rFonts w:eastAsia="YouYuan" w:cs="Simplified Arabic"/>
          <w:kern w:val="2"/>
          <w:rtl/>
          <w:lang w:val="en-US" w:bidi="ar-EG"/>
        </w:rPr>
        <w:t xml:space="preserve">اختلفت الآراء حول التغطية الجغرافية الفعلية والانتشار المحتمل، بما في ذلك معدل انتشار الكائنات والمكونات والمنتجات المنتجة من البيولوجيا التركيبية. ولوحظ أن بعض تطبيقات البيولوجيا التركيبية، مثل محركات الجينات </w:t>
      </w:r>
      <w:r>
        <w:rPr>
          <w:rFonts w:eastAsia="YouYuan" w:cs="Simplified Arabic" w:hint="cs"/>
          <w:kern w:val="2"/>
          <w:rtl/>
          <w:lang w:val="en-US" w:bidi="ar-EG"/>
        </w:rPr>
        <w:t>المحورة هندسيا</w:t>
      </w:r>
      <w:r w:rsidRPr="00E155A9">
        <w:rPr>
          <w:rFonts w:eastAsia="YouYuan" w:cs="Simplified Arabic"/>
          <w:kern w:val="2"/>
          <w:rtl/>
          <w:lang w:val="en-US" w:bidi="ar-EG"/>
        </w:rPr>
        <w:t xml:space="preserve">، لم يتم إصدارها، وبالتالي، لا يمكن تقييم الانتشار الجغرافي الفعلي لها. ولوحظ أيضا أن التطبيقات، مثل محركات الجينات أو </w:t>
      </w:r>
      <w:r w:rsidR="00ED48F2" w:rsidRPr="00AE24EE">
        <w:rPr>
          <w:rFonts w:cs="Simplified Arabic"/>
          <w:rtl/>
          <w:lang w:val="en-US" w:bidi="ar-EG"/>
        </w:rPr>
        <w:t>عوامل التغيير الجيني البيئية الأفقية</w:t>
      </w:r>
      <w:r w:rsidRPr="00E155A9">
        <w:rPr>
          <w:rFonts w:eastAsia="YouYuan" w:cs="Simplified Arabic"/>
          <w:kern w:val="2"/>
          <w:rtl/>
          <w:lang w:val="en-US" w:bidi="ar-EG"/>
        </w:rPr>
        <w:t>، قد تنطوي على إمكانية الانتشار السريع على نطاق جغرافي واسع.</w:t>
      </w:r>
    </w:p>
    <w:p w14:paraId="34D3AF06" w14:textId="465B4399" w:rsidR="00596AFC" w:rsidRDefault="00596AFC" w:rsidP="00596AFC">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596AFC">
        <w:rPr>
          <w:rFonts w:eastAsia="YouYuan" w:cs="Simplified Arabic"/>
          <w:kern w:val="2"/>
          <w:rtl/>
          <w:lang w:val="en-US" w:bidi="ar-EG"/>
        </w:rPr>
        <w:t>ولوحظ أنه بالنسبة للكائنات المعدلة للجينوم، فإن النقص الحالي في أدوات الكشف عن هذه الكائنات يمكن أن يؤدي إلى انتشارها على نطاق أوسع.</w:t>
      </w:r>
    </w:p>
    <w:p w14:paraId="363D26D0" w14:textId="77524116" w:rsidR="00BD580D" w:rsidRDefault="00BD580D" w:rsidP="00BD580D">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BD580D">
        <w:rPr>
          <w:rFonts w:eastAsia="YouYuan" w:cs="Simplified Arabic"/>
          <w:kern w:val="2"/>
          <w:rtl/>
          <w:lang w:val="en-US" w:bidi="ar-EG"/>
        </w:rPr>
        <w:t>وس</w:t>
      </w:r>
      <w:r>
        <w:rPr>
          <w:rFonts w:eastAsia="YouYuan" w:cs="Simplified Arabic" w:hint="cs"/>
          <w:kern w:val="2"/>
          <w:rtl/>
          <w:lang w:val="en-US" w:bidi="ar-EG"/>
        </w:rPr>
        <w:t>ُ</w:t>
      </w:r>
      <w:r w:rsidRPr="00BD580D">
        <w:rPr>
          <w:rFonts w:eastAsia="YouYuan" w:cs="Simplified Arabic"/>
          <w:kern w:val="2"/>
          <w:rtl/>
          <w:lang w:val="en-US" w:bidi="ar-EG"/>
        </w:rPr>
        <w:t xml:space="preserve">لط الضوء على التوسع المستمر في الوصول إلى أدوات البيولوجيا التركيبية فيما يتعلق بإمكانيته لتمكين الانتشار السريع للبيولوجيا التركيبية وتطبيقاتها. وبالمثل، فإن زيادة إمكانية الوصول إلى هذه الأدوات يمكن أن تسهل إطلاق كائنات ومكونات ومنتجات البيولوجيا التركيبية من قبل جهات فاعلة جديدة (على سبيل المثال، </w:t>
      </w:r>
      <w:r w:rsidR="003F3DCD">
        <w:rPr>
          <w:rFonts w:eastAsia="YouYuan" w:cs="Simplified Arabic" w:hint="cs"/>
          <w:kern w:val="2"/>
          <w:rtl/>
          <w:lang w:val="en-US" w:bidi="ar-EG"/>
        </w:rPr>
        <w:t xml:space="preserve">افعل ذلك </w:t>
      </w:r>
      <w:r w:rsidR="002C63D8">
        <w:rPr>
          <w:rFonts w:eastAsia="YouYuan" w:cs="Simplified Arabic" w:hint="cs"/>
          <w:kern w:val="2"/>
          <w:rtl/>
          <w:lang w:val="en-US" w:bidi="ar-EG"/>
        </w:rPr>
        <w:t>ب</w:t>
      </w:r>
      <w:r w:rsidR="003F3DCD">
        <w:rPr>
          <w:rFonts w:eastAsia="YouYuan" w:cs="Simplified Arabic" w:hint="cs"/>
          <w:kern w:val="2"/>
          <w:rtl/>
          <w:lang w:val="en-US" w:bidi="ar-EG"/>
        </w:rPr>
        <w:t>نفسك</w:t>
      </w:r>
      <w:r w:rsidR="001F0125">
        <w:rPr>
          <w:rFonts w:eastAsia="YouYuan" w:cs="Simplified Arabic" w:hint="cs"/>
          <w:kern w:val="2"/>
          <w:rtl/>
          <w:lang w:val="en-US" w:bidi="ar-EG"/>
        </w:rPr>
        <w:t>،</w:t>
      </w:r>
      <w:r w:rsidR="002769C3">
        <w:rPr>
          <w:rFonts w:eastAsia="YouYuan" w:cs="Simplified Arabic" w:hint="cs"/>
          <w:kern w:val="2"/>
          <w:rtl/>
          <w:lang w:val="en-US" w:bidi="ar-EG"/>
        </w:rPr>
        <w:t xml:space="preserve"> </w:t>
      </w:r>
      <w:r w:rsidR="00C9139D">
        <w:rPr>
          <w:rFonts w:eastAsia="YouYuan" w:cs="Simplified Arabic" w:hint="cs"/>
          <w:kern w:val="2"/>
          <w:rtl/>
          <w:lang w:val="en-US" w:bidi="ar-EG"/>
        </w:rPr>
        <w:t>الممارسين والفنانين</w:t>
      </w:r>
      <w:r w:rsidR="001F0125">
        <w:rPr>
          <w:rFonts w:eastAsia="YouYuan" w:cs="Simplified Arabic" w:hint="cs"/>
          <w:kern w:val="2"/>
          <w:rtl/>
          <w:lang w:val="en-US" w:bidi="ar-EG"/>
        </w:rPr>
        <w:t>)</w:t>
      </w:r>
      <w:r w:rsidRPr="00BD580D">
        <w:rPr>
          <w:rFonts w:eastAsia="YouYuan" w:cs="Simplified Arabic"/>
          <w:kern w:val="2"/>
          <w:rtl/>
          <w:lang w:val="en-US" w:bidi="ar-EG"/>
        </w:rPr>
        <w:t>، مما قد يشكل تحديات للحفظ والاستخدام المستدام التنوع البيولوجي.</w:t>
      </w:r>
    </w:p>
    <w:p w14:paraId="66242204" w14:textId="77777777" w:rsidR="001F0125" w:rsidRPr="001F0125" w:rsidRDefault="001F0125" w:rsidP="00D536E1">
      <w:pPr>
        <w:bidi/>
        <w:spacing w:after="120" w:line="216" w:lineRule="auto"/>
        <w:ind w:left="720"/>
        <w:rPr>
          <w:rFonts w:eastAsia="YouYuan" w:cs="Simplified Arabic"/>
          <w:i/>
          <w:iCs/>
          <w:kern w:val="2"/>
          <w:lang w:val="en-US" w:bidi="ar-EG"/>
        </w:rPr>
      </w:pPr>
      <w:r w:rsidRPr="001F0125">
        <w:rPr>
          <w:rFonts w:eastAsia="YouYuan" w:cs="Simplified Arabic"/>
          <w:i/>
          <w:iCs/>
          <w:kern w:val="2"/>
          <w:rtl/>
          <w:lang w:val="en-US" w:bidi="ar-EG"/>
        </w:rPr>
        <w:t>المعيار (هـ)</w:t>
      </w:r>
    </w:p>
    <w:p w14:paraId="52CF9DCD" w14:textId="1846C6D3" w:rsidR="001F0125" w:rsidRDefault="001F0125" w:rsidP="00D536E1">
      <w:pPr>
        <w:bidi/>
        <w:spacing w:after="120" w:line="216" w:lineRule="auto"/>
        <w:ind w:left="720"/>
        <w:rPr>
          <w:rFonts w:eastAsia="YouYuan" w:cs="Simplified Arabic"/>
          <w:i/>
          <w:iCs/>
          <w:kern w:val="2"/>
          <w:rtl/>
          <w:lang w:val="en-US" w:bidi="ar-EG"/>
        </w:rPr>
      </w:pPr>
      <w:r w:rsidRPr="001F0125">
        <w:rPr>
          <w:rFonts w:eastAsia="YouYuan" w:cs="Simplified Arabic"/>
          <w:i/>
          <w:iCs/>
          <w:kern w:val="2"/>
          <w:rtl/>
          <w:lang w:val="en-US" w:bidi="ar-EG"/>
        </w:rPr>
        <w:t>قرائن على عدم وجود الأدوات أو محدودية توافرها للحد من الآثار السلبية للقضية المحددة أو تخفيف</w:t>
      </w:r>
      <w:r w:rsidR="00D747E7">
        <w:rPr>
          <w:rFonts w:eastAsia="YouYuan" w:cs="Simplified Arabic" w:hint="cs"/>
          <w:i/>
          <w:iCs/>
          <w:kern w:val="2"/>
          <w:rtl/>
          <w:lang w:val="en-US" w:bidi="ar-EG"/>
        </w:rPr>
        <w:t xml:space="preserve"> حدتها</w:t>
      </w:r>
      <w:r w:rsidRPr="001F0125">
        <w:rPr>
          <w:rFonts w:eastAsia="YouYuan" w:cs="Simplified Arabic"/>
          <w:i/>
          <w:iCs/>
          <w:kern w:val="2"/>
          <w:rtl/>
          <w:lang w:val="en-US" w:bidi="ar-EG"/>
        </w:rPr>
        <w:t xml:space="preserve"> على الحفظ والاستعمال المستدام للتنوع البيولوجي</w:t>
      </w:r>
    </w:p>
    <w:p w14:paraId="6E464C6A" w14:textId="6F330DFC" w:rsidR="00D747E7" w:rsidRDefault="002B198F" w:rsidP="002B198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B198F">
        <w:rPr>
          <w:rFonts w:eastAsia="YouYuan" w:cs="Simplified Arabic"/>
          <w:kern w:val="2"/>
          <w:rtl/>
          <w:lang w:val="en-US" w:bidi="ar-EG"/>
        </w:rPr>
        <w:t xml:space="preserve">كان لدى الخبراء مجموعة من </w:t>
      </w:r>
      <w:r>
        <w:rPr>
          <w:rFonts w:eastAsia="YouYuan" w:cs="Simplified Arabic" w:hint="cs"/>
          <w:kern w:val="2"/>
          <w:rtl/>
          <w:lang w:val="en-US" w:bidi="ar-EG"/>
        </w:rPr>
        <w:t>التصورات</w:t>
      </w:r>
      <w:r w:rsidRPr="002B198F">
        <w:rPr>
          <w:rFonts w:eastAsia="YouYuan" w:cs="Simplified Arabic"/>
          <w:kern w:val="2"/>
          <w:rtl/>
          <w:lang w:val="en-US" w:bidi="ar-EG"/>
        </w:rPr>
        <w:t xml:space="preserve"> فيما يتعلق بهذا المعيار.</w:t>
      </w:r>
    </w:p>
    <w:p w14:paraId="14AC79C1" w14:textId="6B3AD3BD" w:rsidR="002B198F" w:rsidRDefault="00185004" w:rsidP="002B198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002B198F" w:rsidRPr="002B198F">
        <w:rPr>
          <w:rFonts w:eastAsia="YouYuan" w:cs="Simplified Arabic"/>
          <w:kern w:val="2"/>
          <w:rtl/>
          <w:lang w:val="en-US" w:bidi="ar-EG"/>
        </w:rPr>
        <w:t>تم الإقرار بأن الآليات التنظيمية الحالية، بما في ذلك بروتوكول قرطاجنة، توفر إطاراً لمعالجة الآثار السلبية المحتملة لمعظم الكائنات الحية الناتجة عن البيولوجيا التركيبية. ومع ذلك</w:t>
      </w:r>
      <w:r w:rsidR="0052616E">
        <w:rPr>
          <w:rFonts w:eastAsia="YouYuan" w:cs="Simplified Arabic" w:hint="cs"/>
          <w:kern w:val="2"/>
          <w:rtl/>
          <w:lang w:val="en-US" w:bidi="ar-EG"/>
        </w:rPr>
        <w:t xml:space="preserve">، </w:t>
      </w:r>
      <w:r w:rsidR="002B198F" w:rsidRPr="002B198F">
        <w:rPr>
          <w:rFonts w:eastAsia="YouYuan" w:cs="Simplified Arabic"/>
          <w:kern w:val="2"/>
          <w:rtl/>
          <w:lang w:val="en-US" w:bidi="ar-EG"/>
        </w:rPr>
        <w:t xml:space="preserve">سلط بعض الخبراء الضوء على عدم وجود أدوات تحليلية </w:t>
      </w:r>
      <w:r w:rsidR="00AB7CDC">
        <w:rPr>
          <w:rFonts w:ascii="Simplified Arabic" w:eastAsia="YouYuan" w:hAnsi="Simplified Arabic" w:cs="Simplified Arabic" w:hint="cs"/>
          <w:kern w:val="2"/>
          <w:sz w:val="20"/>
          <w:rtl/>
          <w:lang w:bidi="ar-EG"/>
        </w:rPr>
        <w:t>ل</w:t>
      </w:r>
      <w:r w:rsidR="00775C73">
        <w:rPr>
          <w:rFonts w:ascii="Simplified Arabic" w:eastAsia="YouYuan" w:hAnsi="Simplified Arabic" w:cs="Simplified Arabic" w:hint="cs"/>
          <w:kern w:val="2"/>
          <w:sz w:val="20"/>
          <w:rtl/>
          <w:lang w:bidi="ar-EG"/>
        </w:rPr>
        <w:t>ل</w:t>
      </w:r>
      <w:r w:rsidR="00775C73" w:rsidRPr="00F927F9">
        <w:rPr>
          <w:rFonts w:ascii="Simplified Arabic" w:eastAsia="YouYuan" w:hAnsi="Simplified Arabic" w:cs="Simplified Arabic"/>
          <w:kern w:val="2"/>
          <w:sz w:val="20"/>
          <w:rtl/>
          <w:lang w:bidi="ar-EG"/>
        </w:rPr>
        <w:t xml:space="preserve">كشف </w:t>
      </w:r>
      <w:r w:rsidR="00775C73">
        <w:rPr>
          <w:rFonts w:ascii="Simplified Arabic" w:eastAsia="YouYuan" w:hAnsi="Simplified Arabic" w:cs="Simplified Arabic" w:hint="cs"/>
          <w:kern w:val="2"/>
          <w:sz w:val="20"/>
          <w:rtl/>
          <w:lang w:bidi="ar-EG"/>
        </w:rPr>
        <w:t xml:space="preserve">عن </w:t>
      </w:r>
      <w:r w:rsidR="00775C73" w:rsidRPr="00F927F9">
        <w:rPr>
          <w:rFonts w:ascii="Simplified Arabic" w:eastAsia="YouYuan" w:hAnsi="Simplified Arabic" w:cs="Simplified Arabic"/>
          <w:kern w:val="2"/>
          <w:sz w:val="20"/>
          <w:rtl/>
          <w:lang w:bidi="ar-EG"/>
        </w:rPr>
        <w:t xml:space="preserve">كائنات ومكونات ومنتجات البيولوجيا </w:t>
      </w:r>
      <w:r w:rsidR="00775C73" w:rsidRPr="00F927F9">
        <w:rPr>
          <w:rFonts w:eastAsia="YouYuan" w:cs="Simplified Arabic"/>
          <w:kern w:val="2"/>
          <w:rtl/>
          <w:lang w:bidi="ar-EG"/>
        </w:rPr>
        <w:t>التركيبية</w:t>
      </w:r>
      <w:r w:rsidR="00775C73" w:rsidRPr="00F927F9">
        <w:rPr>
          <w:rFonts w:eastAsia="YouYuan" w:cs="Simplified Arabic" w:hint="cs"/>
          <w:kern w:val="2"/>
          <w:lang w:bidi="ar-EG"/>
        </w:rPr>
        <w:t xml:space="preserve"> </w:t>
      </w:r>
      <w:r w:rsidR="00775C73" w:rsidRPr="00F927F9">
        <w:rPr>
          <w:rFonts w:ascii="Simplified Arabic" w:eastAsia="YouYuan" w:hAnsi="Simplified Arabic" w:cs="Simplified Arabic"/>
          <w:kern w:val="2"/>
          <w:sz w:val="20"/>
          <w:rtl/>
          <w:lang w:bidi="ar-EG"/>
        </w:rPr>
        <w:t>وتحديد</w:t>
      </w:r>
      <w:r w:rsidR="00775C73" w:rsidRPr="00F927F9">
        <w:rPr>
          <w:rFonts w:ascii="Simplified Arabic" w:eastAsia="YouYuan" w:hAnsi="Simplified Arabic" w:cs="Simplified Arabic" w:hint="cs"/>
          <w:kern w:val="2"/>
          <w:sz w:val="20"/>
          <w:lang w:bidi="ar-EG"/>
        </w:rPr>
        <w:t xml:space="preserve"> </w:t>
      </w:r>
      <w:r w:rsidR="00775C73" w:rsidRPr="00F927F9">
        <w:rPr>
          <w:rFonts w:ascii="Simplified Arabic" w:eastAsia="YouYuan" w:hAnsi="Simplified Arabic" w:cs="Simplified Arabic" w:hint="cs"/>
          <w:kern w:val="2"/>
          <w:sz w:val="20"/>
          <w:rtl/>
          <w:lang w:bidi="ar-EG"/>
        </w:rPr>
        <w:t>هويتها</w:t>
      </w:r>
      <w:r w:rsidR="00775C73" w:rsidRPr="00F927F9">
        <w:rPr>
          <w:rFonts w:ascii="Simplified Arabic" w:eastAsia="YouYuan" w:hAnsi="Simplified Arabic" w:cs="Simplified Arabic"/>
          <w:kern w:val="2"/>
          <w:sz w:val="20"/>
          <w:rtl/>
          <w:lang w:bidi="ar-EG"/>
        </w:rPr>
        <w:t xml:space="preserve"> و</w:t>
      </w:r>
      <w:r w:rsidR="00775C73" w:rsidRPr="00F927F9">
        <w:rPr>
          <w:rFonts w:ascii="Simplified Arabic" w:eastAsia="YouYuan" w:hAnsi="Simplified Arabic" w:cs="Simplified Arabic" w:hint="cs"/>
          <w:kern w:val="2"/>
          <w:sz w:val="20"/>
          <w:rtl/>
          <w:lang w:bidi="ar-EG"/>
        </w:rPr>
        <w:t>رصدها</w:t>
      </w:r>
      <w:r w:rsidR="002B198F" w:rsidRPr="002B198F">
        <w:rPr>
          <w:rFonts w:eastAsia="YouYuan" w:cs="Simplified Arabic"/>
          <w:kern w:val="2"/>
          <w:rtl/>
          <w:lang w:val="en-US" w:bidi="ar-EG"/>
        </w:rPr>
        <w:t xml:space="preserve">، ونقص تدابير الرقابة باعتبارها تطرح تحديات للتخفيف من الآثار السلبية. ولوحظ أن قابلية اكتشاف النوكليوتيدات الفردية أو التغيرات الجينومية الصغيرة يمكن أن </w:t>
      </w:r>
      <w:r w:rsidR="00BC73A3">
        <w:rPr>
          <w:rFonts w:eastAsia="YouYuan" w:cs="Simplified Arabic" w:hint="cs"/>
          <w:kern w:val="2"/>
          <w:rtl/>
          <w:lang w:val="en-US" w:bidi="ar-EG"/>
        </w:rPr>
        <w:t>تشكل</w:t>
      </w:r>
      <w:r w:rsidR="002B198F" w:rsidRPr="002B198F">
        <w:rPr>
          <w:rFonts w:eastAsia="YouYuan" w:cs="Simplified Arabic"/>
          <w:kern w:val="2"/>
          <w:rtl/>
          <w:lang w:val="en-US" w:bidi="ar-EG"/>
        </w:rPr>
        <w:t xml:space="preserve"> تحديات أخرى لبعض البلدان. </w:t>
      </w:r>
      <w:r w:rsidR="00BC73A3">
        <w:rPr>
          <w:rFonts w:eastAsia="YouYuan" w:cs="Simplified Arabic" w:hint="cs"/>
          <w:kern w:val="2"/>
          <w:rtl/>
          <w:lang w:val="en-US" w:bidi="ar-EG"/>
        </w:rPr>
        <w:t>و</w:t>
      </w:r>
      <w:r w:rsidR="002B198F" w:rsidRPr="002B198F">
        <w:rPr>
          <w:rFonts w:eastAsia="YouYuan" w:cs="Simplified Arabic"/>
          <w:kern w:val="2"/>
          <w:rtl/>
          <w:lang w:val="en-US" w:bidi="ar-EG"/>
        </w:rPr>
        <w:t>علاوة على ذلك، لاحظ البعض أن هناك نقص</w:t>
      </w:r>
      <w:r w:rsidR="0081506D">
        <w:rPr>
          <w:rFonts w:eastAsia="YouYuan" w:cs="Simplified Arabic" w:hint="cs"/>
          <w:kern w:val="2"/>
          <w:rtl/>
          <w:lang w:val="en-US" w:bidi="ar-EG"/>
        </w:rPr>
        <w:t xml:space="preserve"> </w:t>
      </w:r>
      <w:r w:rsidR="002B198F" w:rsidRPr="002B198F">
        <w:rPr>
          <w:rFonts w:eastAsia="YouYuan" w:cs="Simplified Arabic"/>
          <w:kern w:val="2"/>
          <w:rtl/>
          <w:lang w:val="en-US" w:bidi="ar-EG"/>
        </w:rPr>
        <w:t>في الأدوات المناسبة لإجراء تقييم المخاطر للتصدي للتحديات المحددة من بعض كائنات ومنتجات ومكونات البيولوجيا التركيبية.</w:t>
      </w:r>
    </w:p>
    <w:p w14:paraId="71A5F5B7" w14:textId="77777777" w:rsidR="0081506D" w:rsidRPr="0081506D" w:rsidRDefault="0081506D" w:rsidP="0081506D">
      <w:pPr>
        <w:bidi/>
        <w:spacing w:after="120" w:line="216" w:lineRule="auto"/>
        <w:rPr>
          <w:rFonts w:eastAsia="YouYuan" w:cs="Simplified Arabic"/>
          <w:i/>
          <w:iCs/>
          <w:kern w:val="2"/>
          <w:lang w:val="en-US" w:bidi="ar-EG"/>
        </w:rPr>
      </w:pPr>
      <w:r w:rsidRPr="0081506D">
        <w:rPr>
          <w:rFonts w:eastAsia="YouYuan" w:cs="Simplified Arabic"/>
          <w:i/>
          <w:iCs/>
          <w:kern w:val="2"/>
          <w:rtl/>
          <w:lang w:val="en-US" w:bidi="ar-EG"/>
        </w:rPr>
        <w:lastRenderedPageBreak/>
        <w:t>المعياران (و) و (ز)</w:t>
      </w:r>
    </w:p>
    <w:p w14:paraId="06D05111" w14:textId="77777777" w:rsidR="0081506D" w:rsidRPr="0081506D" w:rsidRDefault="0081506D" w:rsidP="0081506D">
      <w:pPr>
        <w:bidi/>
        <w:spacing w:after="120" w:line="216" w:lineRule="auto"/>
        <w:rPr>
          <w:rFonts w:eastAsia="YouYuan" w:cs="Simplified Arabic"/>
          <w:i/>
          <w:iCs/>
          <w:kern w:val="2"/>
          <w:lang w:val="en-US" w:bidi="ar-EG"/>
        </w:rPr>
      </w:pPr>
      <w:r w:rsidRPr="0081506D">
        <w:rPr>
          <w:rFonts w:eastAsia="YouYuan" w:cs="Simplified Arabic"/>
          <w:i/>
          <w:iCs/>
          <w:kern w:val="2"/>
          <w:rtl/>
          <w:lang w:val="en-US" w:bidi="ar-EG"/>
        </w:rPr>
        <w:t>حجم الآثار الفعلية والمحتملة للمسألة المحددة على رفاهية الإنسان</w:t>
      </w:r>
    </w:p>
    <w:p w14:paraId="0429BD70" w14:textId="7171E0CF" w:rsidR="0081506D" w:rsidRDefault="0081506D" w:rsidP="0081506D">
      <w:pPr>
        <w:bidi/>
        <w:spacing w:after="120" w:line="216" w:lineRule="auto"/>
        <w:rPr>
          <w:rFonts w:eastAsia="YouYuan" w:cs="Simplified Arabic"/>
          <w:i/>
          <w:iCs/>
          <w:kern w:val="2"/>
          <w:rtl/>
          <w:lang w:val="en-US" w:bidi="ar-EG"/>
        </w:rPr>
      </w:pPr>
      <w:r w:rsidRPr="0081506D">
        <w:rPr>
          <w:rFonts w:eastAsia="YouYuan" w:cs="Simplified Arabic"/>
          <w:i/>
          <w:iCs/>
          <w:kern w:val="2"/>
          <w:rtl/>
          <w:lang w:val="en-US" w:bidi="ar-EG"/>
        </w:rPr>
        <w:t>حجم الأثر الفعلي والمحتمل للمسألة المحددة على القطاعات الإنتاجية والرفاه الاقتصادي فيما يتعلق بالحفظ والاستعمال المستدام للتنوع البيولوجي</w:t>
      </w:r>
    </w:p>
    <w:p w14:paraId="38CA65ED" w14:textId="492ED2B0" w:rsidR="00F2308E" w:rsidRDefault="00F2308E" w:rsidP="00F2308E">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F2308E">
        <w:rPr>
          <w:rFonts w:eastAsia="YouYuan" w:cs="Simplified Arabic"/>
          <w:kern w:val="2"/>
          <w:rtl/>
          <w:lang w:val="en-US" w:bidi="ar-EG"/>
        </w:rPr>
        <w:t>نظر فريق الخبراء التقنيين المخصص في المعيارين (و) و (ز) مع</w:t>
      </w:r>
      <w:r w:rsidR="00BD055A">
        <w:rPr>
          <w:rFonts w:eastAsia="YouYuan" w:cs="Simplified Arabic" w:hint="cs"/>
          <w:kern w:val="2"/>
          <w:rtl/>
          <w:lang w:val="en-US" w:bidi="ar-EG"/>
        </w:rPr>
        <w:t>اً</w:t>
      </w:r>
      <w:r w:rsidRPr="00F2308E">
        <w:rPr>
          <w:rFonts w:eastAsia="YouYuan" w:cs="Simplified Arabic"/>
          <w:kern w:val="2"/>
          <w:rtl/>
          <w:lang w:val="en-US" w:bidi="ar-EG"/>
        </w:rPr>
        <w:t xml:space="preserve">. كان لدى الخبراء مجموعة من </w:t>
      </w:r>
      <w:r w:rsidR="00BD055A">
        <w:rPr>
          <w:rFonts w:eastAsia="YouYuan" w:cs="Simplified Arabic" w:hint="cs"/>
          <w:kern w:val="2"/>
          <w:rtl/>
          <w:lang w:val="en-US" w:bidi="ar-EG"/>
        </w:rPr>
        <w:t>التصورات</w:t>
      </w:r>
      <w:r w:rsidRPr="00F2308E">
        <w:rPr>
          <w:rFonts w:eastAsia="YouYuan" w:cs="Simplified Arabic"/>
          <w:kern w:val="2"/>
          <w:rtl/>
          <w:lang w:val="en-US" w:bidi="ar-EG"/>
        </w:rPr>
        <w:t xml:space="preserve"> فيما يتعلق بهذه المعايير.</w:t>
      </w:r>
    </w:p>
    <w:p w14:paraId="245578FD" w14:textId="3010F6DF" w:rsidR="00BD055A" w:rsidRDefault="00BD055A" w:rsidP="00BD055A">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BD055A">
        <w:rPr>
          <w:rFonts w:eastAsia="YouYuan" w:cs="Simplified Arabic"/>
          <w:kern w:val="2"/>
          <w:rtl/>
          <w:lang w:val="en-US" w:bidi="ar-EG"/>
        </w:rPr>
        <w:t xml:space="preserve">ولوحظت الآثار الصحية المحتملة فيما يتعلق بالحد من الأمراض المنقولة بالنواقل، وخفض تكلفة المستحضرات الصيدلانية من خلال استخدام البيولوجيا التركيبية، وإنتاج لقاحات جديدة. ولوحظت الآثار المحتملة فيما يتعلق بتحديات استخدام الأراضي المتغير، والافتقار إلى الموافقة </w:t>
      </w:r>
      <w:r w:rsidR="008B024C">
        <w:rPr>
          <w:rFonts w:eastAsia="YouYuan" w:cs="Simplified Arabic" w:hint="cs"/>
          <w:kern w:val="2"/>
          <w:rtl/>
          <w:lang w:val="en-US" w:bidi="ar-EG"/>
        </w:rPr>
        <w:t>عن علم</w:t>
      </w:r>
      <w:r w:rsidRPr="00BD055A">
        <w:rPr>
          <w:rFonts w:eastAsia="YouYuan" w:cs="Simplified Arabic"/>
          <w:kern w:val="2"/>
          <w:rtl/>
          <w:lang w:val="en-US" w:bidi="ar-EG"/>
        </w:rPr>
        <w:t xml:space="preserve"> للمجتمع، والافتقار إلى الموافقة الحرة المسبقة </w:t>
      </w:r>
      <w:r w:rsidR="008B024C">
        <w:rPr>
          <w:rFonts w:eastAsia="YouYuan" w:cs="Simplified Arabic" w:hint="cs"/>
          <w:kern w:val="2"/>
          <w:rtl/>
          <w:lang w:val="en-US" w:bidi="ar-EG"/>
        </w:rPr>
        <w:t>عن علم</w:t>
      </w:r>
      <w:r w:rsidRPr="00BD055A">
        <w:rPr>
          <w:rFonts w:eastAsia="YouYuan" w:cs="Simplified Arabic"/>
          <w:kern w:val="2"/>
          <w:rtl/>
          <w:lang w:val="en-US" w:bidi="ar-EG"/>
        </w:rPr>
        <w:t xml:space="preserve"> للشعوب الأصلية والمجتمعات المحلية، والخسائر الاقتصادية لصغار المزارعين. ومع ذلك، لوحظ أن حجم آثار البيولوجيا التركيبية، الإيجابية والسلبية، لا يمكن التنبؤ به بشكل عام وينبغي تقييمه على أساس كل حالة على حدة، مع مراعاة مجموعة واسعة من المجالات خارج السياق البيئي</w:t>
      </w:r>
      <w:r w:rsidR="008B024C">
        <w:rPr>
          <w:rFonts w:eastAsia="YouYuan" w:cs="Simplified Arabic" w:hint="cs"/>
          <w:kern w:val="2"/>
          <w:rtl/>
          <w:lang w:val="en-US" w:bidi="ar-EG"/>
        </w:rPr>
        <w:t>.</w:t>
      </w:r>
    </w:p>
    <w:p w14:paraId="5A9CDA02" w14:textId="2AEA8827" w:rsidR="00AA1505" w:rsidRDefault="00770FBA" w:rsidP="00AA1505">
      <w:pPr>
        <w:pStyle w:val="ListParagraph"/>
        <w:numPr>
          <w:ilvl w:val="0"/>
          <w:numId w:val="26"/>
        </w:numPr>
        <w:tabs>
          <w:tab w:val="clear" w:pos="540"/>
        </w:tabs>
        <w:bidi/>
        <w:spacing w:after="120" w:line="216" w:lineRule="auto"/>
        <w:ind w:left="0" w:firstLine="0"/>
        <w:contextualSpacing w:val="0"/>
        <w:rPr>
          <w:rFonts w:eastAsia="YouYuan" w:cs="Simplified Arabic"/>
          <w:kern w:val="2"/>
          <w:rtl/>
          <w:lang w:val="en-US" w:bidi="ar-EG"/>
        </w:rPr>
      </w:pPr>
      <w:r>
        <w:rPr>
          <w:rFonts w:eastAsia="YouYuan" w:cs="Simplified Arabic" w:hint="cs"/>
          <w:kern w:val="2"/>
          <w:rtl/>
          <w:lang w:val="en-US" w:bidi="ar-EG"/>
        </w:rPr>
        <w:t>وأ</w:t>
      </w:r>
      <w:r w:rsidR="00F13053" w:rsidRPr="00F13053">
        <w:rPr>
          <w:rFonts w:eastAsia="YouYuan" w:cs="Simplified Arabic"/>
          <w:kern w:val="2"/>
          <w:rtl/>
          <w:lang w:val="en-US" w:bidi="ar-EG"/>
        </w:rPr>
        <w:t xml:space="preserve">شار فريق الخبراء التقنيين المخصص إلى أن قضية معلومات التسلسل الرقمي بشأن الموارد الجينية والتقاسم العادل والمنصف للمنافع قد تم تحديدها في البداية خلال اجتماعه لعام 2015، ويجري الآن النظر فيها من خلال العملية المنصوص عليها في المقرر </w:t>
      </w:r>
      <w:hyperlink r:id="rId24" w:history="1">
        <w:r w:rsidR="00F13053" w:rsidRPr="00097BB8">
          <w:rPr>
            <w:rStyle w:val="Hyperlink"/>
            <w:rFonts w:eastAsia="YouYuan" w:cs="Simplified Arabic"/>
            <w:kern w:val="2"/>
            <w:rtl/>
            <w:lang w:val="en-US" w:bidi="ar-EG"/>
          </w:rPr>
          <w:t>14/20</w:t>
        </w:r>
      </w:hyperlink>
      <w:r w:rsidR="00F13053" w:rsidRPr="00F13053">
        <w:rPr>
          <w:rFonts w:eastAsia="YouYuan" w:cs="Simplified Arabic"/>
          <w:kern w:val="2"/>
          <w:rtl/>
          <w:lang w:val="en-US" w:bidi="ar-EG"/>
        </w:rPr>
        <w:t>. ولاحظ</w:t>
      </w:r>
      <w:r w:rsidR="00097BB8">
        <w:rPr>
          <w:rFonts w:eastAsia="YouYuan" w:cs="Simplified Arabic" w:hint="cs"/>
          <w:kern w:val="2"/>
          <w:rtl/>
          <w:lang w:val="en-US" w:bidi="ar-EG"/>
        </w:rPr>
        <w:t xml:space="preserve"> الفريق</w:t>
      </w:r>
      <w:r w:rsidR="00F13053" w:rsidRPr="00F13053">
        <w:rPr>
          <w:rFonts w:eastAsia="YouYuan" w:cs="Simplified Arabic"/>
          <w:kern w:val="2"/>
          <w:rtl/>
          <w:lang w:val="en-US" w:bidi="ar-EG"/>
        </w:rPr>
        <w:t xml:space="preserve"> </w:t>
      </w:r>
      <w:r w:rsidR="00097BB8">
        <w:rPr>
          <w:rFonts w:eastAsia="YouYuan" w:cs="Simplified Arabic" w:hint="cs"/>
          <w:kern w:val="2"/>
          <w:rtl/>
          <w:lang w:val="en-US" w:bidi="ar-EG"/>
        </w:rPr>
        <w:t>أهمية القضية ل</w:t>
      </w:r>
      <w:r w:rsidR="00F13053" w:rsidRPr="00F13053">
        <w:rPr>
          <w:rFonts w:eastAsia="YouYuan" w:cs="Simplified Arabic"/>
          <w:kern w:val="2"/>
          <w:rtl/>
          <w:lang w:val="en-US" w:bidi="ar-EG"/>
        </w:rPr>
        <w:t>لبيولوجيا التركيبية والرفاه البشري والاقتصادي</w:t>
      </w:r>
      <w:r w:rsidR="00101382">
        <w:rPr>
          <w:rFonts w:eastAsia="YouYuan" w:cs="Simplified Arabic" w:hint="cs"/>
          <w:kern w:val="2"/>
          <w:rtl/>
          <w:lang w:val="en-US" w:bidi="ar-EG"/>
        </w:rPr>
        <w:t>.</w:t>
      </w:r>
    </w:p>
    <w:p w14:paraId="07CF8276" w14:textId="77777777" w:rsidR="00AA1505" w:rsidRDefault="00AA1505">
      <w:pPr>
        <w:jc w:val="left"/>
        <w:rPr>
          <w:rFonts w:eastAsia="YouYuan" w:cs="Simplified Arabic"/>
          <w:kern w:val="2"/>
          <w:rtl/>
          <w:lang w:val="en-US" w:bidi="ar-EG"/>
        </w:rPr>
      </w:pPr>
      <w:r>
        <w:rPr>
          <w:rFonts w:eastAsia="YouYuan" w:cs="Simplified Arabic"/>
          <w:kern w:val="2"/>
          <w:rtl/>
          <w:lang w:val="en-US" w:bidi="ar-EG"/>
        </w:rPr>
        <w:br w:type="page"/>
      </w:r>
    </w:p>
    <w:p w14:paraId="41798568" w14:textId="633971EA" w:rsidR="00AA1505" w:rsidRPr="00935FA2" w:rsidRDefault="00AA1505" w:rsidP="00AA1505">
      <w:pPr>
        <w:bidi/>
        <w:spacing w:after="120" w:line="216" w:lineRule="auto"/>
        <w:jc w:val="center"/>
        <w:rPr>
          <w:rFonts w:eastAsia="YouYuan" w:cs="Simplified Arabic"/>
          <w:i/>
          <w:iCs/>
          <w:kern w:val="2"/>
          <w:rtl/>
          <w:lang w:val="en-US" w:bidi="ar-EG"/>
        </w:rPr>
      </w:pPr>
      <w:r w:rsidRPr="00935FA2">
        <w:rPr>
          <w:rFonts w:eastAsia="YouYuan" w:cs="Simplified Arabic" w:hint="cs"/>
          <w:i/>
          <w:iCs/>
          <w:kern w:val="2"/>
          <w:rtl/>
          <w:lang w:val="en-US" w:bidi="ar-EG"/>
        </w:rPr>
        <w:lastRenderedPageBreak/>
        <w:t>المرفق الثاني</w:t>
      </w:r>
    </w:p>
    <w:p w14:paraId="7F5A4F97" w14:textId="1B3A22A8" w:rsidR="001A3AD7" w:rsidRDefault="009800D4" w:rsidP="001A3AD7">
      <w:pPr>
        <w:bidi/>
        <w:spacing w:after="120" w:line="216" w:lineRule="auto"/>
        <w:jc w:val="center"/>
        <w:rPr>
          <w:rFonts w:eastAsia="YouYuan" w:cs="Simplified Arabic"/>
          <w:b/>
          <w:bCs/>
          <w:kern w:val="2"/>
          <w:rtl/>
          <w:lang w:val="en-US" w:bidi="ar-EG"/>
        </w:rPr>
      </w:pPr>
      <w:r>
        <w:rPr>
          <w:rFonts w:cs="Simplified Arabic" w:hint="cs"/>
          <w:b/>
          <w:bCs/>
          <w:rtl/>
          <w:lang w:val="en-US" w:bidi="ar-EG"/>
        </w:rPr>
        <w:t>ال</w:t>
      </w:r>
      <w:r w:rsidR="001A3AD7" w:rsidRPr="001A3AD7">
        <w:rPr>
          <w:rFonts w:cs="Simplified Arabic"/>
          <w:b/>
          <w:bCs/>
          <w:rtl/>
          <w:lang w:val="en-US" w:bidi="ar-EG"/>
        </w:rPr>
        <w:t xml:space="preserve">مسح </w:t>
      </w:r>
      <w:r>
        <w:rPr>
          <w:rFonts w:cs="Simplified Arabic" w:hint="cs"/>
          <w:b/>
          <w:bCs/>
          <w:rtl/>
          <w:lang w:val="en-US" w:bidi="ar-EG"/>
        </w:rPr>
        <w:t>ال</w:t>
      </w:r>
      <w:r w:rsidR="001A3AD7" w:rsidRPr="001A3AD7">
        <w:rPr>
          <w:rFonts w:cs="Simplified Arabic"/>
          <w:b/>
          <w:bCs/>
          <w:rtl/>
          <w:lang w:val="en-US" w:bidi="ar-EG"/>
        </w:rPr>
        <w:t>أفق</w:t>
      </w:r>
      <w:r w:rsidR="001A3AD7" w:rsidRPr="001A3AD7">
        <w:rPr>
          <w:rFonts w:cs="Simplified Arabic" w:hint="cs"/>
          <w:b/>
          <w:bCs/>
          <w:rtl/>
          <w:lang w:val="en-US" w:bidi="ar-EG"/>
        </w:rPr>
        <w:t>ي</w:t>
      </w:r>
      <w:r w:rsidR="001A3AD7" w:rsidRPr="001A3AD7">
        <w:rPr>
          <w:rFonts w:cs="Simplified Arabic"/>
          <w:b/>
          <w:bCs/>
          <w:rtl/>
          <w:lang w:val="en-US" w:bidi="ar-EG"/>
        </w:rPr>
        <w:t xml:space="preserve"> </w:t>
      </w:r>
      <w:r>
        <w:rPr>
          <w:rFonts w:cs="Simplified Arabic" w:hint="cs"/>
          <w:b/>
          <w:bCs/>
          <w:rtl/>
          <w:lang w:val="en-US" w:bidi="ar-EG"/>
        </w:rPr>
        <w:t>ال</w:t>
      </w:r>
      <w:r w:rsidR="001A3AD7" w:rsidRPr="001A3AD7">
        <w:rPr>
          <w:rFonts w:cs="Simplified Arabic"/>
          <w:b/>
          <w:bCs/>
          <w:rtl/>
          <w:lang w:val="en-US" w:bidi="ar-EG"/>
        </w:rPr>
        <w:t>واسع</w:t>
      </w:r>
      <w:r w:rsidR="00C8047D">
        <w:rPr>
          <w:rFonts w:cs="Simplified Arabic" w:hint="cs"/>
          <w:b/>
          <w:bCs/>
          <w:rtl/>
          <w:lang w:val="en-US" w:bidi="ar-EG"/>
        </w:rPr>
        <w:t xml:space="preserve"> النطاق</w:t>
      </w:r>
      <w:r w:rsidR="001A3AD7" w:rsidRPr="001A3AD7">
        <w:rPr>
          <w:rFonts w:cs="Simplified Arabic"/>
          <w:b/>
          <w:bCs/>
          <w:rtl/>
          <w:lang w:val="en-US" w:bidi="ar-EG"/>
        </w:rPr>
        <w:t xml:space="preserve"> و</w:t>
      </w:r>
      <w:r>
        <w:rPr>
          <w:rFonts w:cs="Simplified Arabic" w:hint="cs"/>
          <w:b/>
          <w:bCs/>
          <w:rtl/>
          <w:lang w:val="en-US" w:bidi="ar-EG"/>
        </w:rPr>
        <w:t>ال</w:t>
      </w:r>
      <w:r w:rsidR="001A3AD7" w:rsidRPr="001A3AD7">
        <w:rPr>
          <w:rFonts w:cs="Simplified Arabic"/>
          <w:b/>
          <w:bCs/>
          <w:rtl/>
          <w:lang w:val="en-US" w:bidi="ar-EG"/>
        </w:rPr>
        <w:t>منتظم</w:t>
      </w:r>
      <w:r w:rsidR="001A3AD7" w:rsidRPr="001A3AD7">
        <w:rPr>
          <w:rFonts w:eastAsia="YouYuan" w:cs="Simplified Arabic"/>
          <w:b/>
          <w:bCs/>
          <w:kern w:val="2"/>
          <w:rtl/>
          <w:lang w:val="en-US" w:bidi="ar-EG"/>
        </w:rPr>
        <w:t>، ورصد وتقييم أحدث التطورات التكنولوجية في البيولوجيا التركيبية</w:t>
      </w:r>
    </w:p>
    <w:p w14:paraId="5743DEEA" w14:textId="602B913B" w:rsidR="006E1DE5" w:rsidRDefault="006E1DE5" w:rsidP="006E1DE5">
      <w:pPr>
        <w:bidi/>
        <w:spacing w:after="120" w:line="216" w:lineRule="auto"/>
        <w:jc w:val="center"/>
        <w:rPr>
          <w:rFonts w:eastAsia="YouYuan" w:cs="Simplified Arabic"/>
          <w:b/>
          <w:bCs/>
          <w:kern w:val="2"/>
          <w:rtl/>
          <w:lang w:val="en-US" w:bidi="ar-EG"/>
        </w:rPr>
      </w:pPr>
      <w:r>
        <w:rPr>
          <w:rFonts w:eastAsia="YouYuan" w:cs="Simplified Arabic" w:hint="cs"/>
          <w:b/>
          <w:bCs/>
          <w:kern w:val="2"/>
          <w:rtl/>
          <w:lang w:val="en-US" w:bidi="ar-EG"/>
        </w:rPr>
        <w:t>ألف.</w:t>
      </w:r>
      <w:r>
        <w:rPr>
          <w:rFonts w:eastAsia="YouYuan" w:cs="Simplified Arabic"/>
          <w:b/>
          <w:bCs/>
          <w:kern w:val="2"/>
          <w:rtl/>
          <w:lang w:val="en-US" w:bidi="ar-EG"/>
        </w:rPr>
        <w:tab/>
      </w:r>
      <w:r w:rsidRPr="006E1DE5">
        <w:rPr>
          <w:rFonts w:eastAsia="YouYuan" w:cs="Simplified Arabic"/>
          <w:b/>
          <w:bCs/>
          <w:kern w:val="2"/>
          <w:rtl/>
          <w:lang w:val="en-US" w:bidi="ar-EG"/>
        </w:rPr>
        <w:t xml:space="preserve">عملية </w:t>
      </w:r>
      <w:r w:rsidR="009800D4">
        <w:rPr>
          <w:rFonts w:eastAsia="YouYuan" w:cs="Simplified Arabic" w:hint="cs"/>
          <w:b/>
          <w:bCs/>
          <w:kern w:val="2"/>
          <w:rtl/>
          <w:lang w:val="en-US" w:bidi="ar-EG"/>
        </w:rPr>
        <w:t>ال</w:t>
      </w:r>
      <w:r w:rsidRPr="006E1DE5">
        <w:rPr>
          <w:rFonts w:eastAsia="YouYuan" w:cs="Simplified Arabic"/>
          <w:b/>
          <w:bCs/>
          <w:kern w:val="2"/>
          <w:rtl/>
          <w:lang w:val="en-US" w:bidi="ar-EG"/>
        </w:rPr>
        <w:t>مسح الأفق</w:t>
      </w:r>
      <w:r w:rsidR="009800D4">
        <w:rPr>
          <w:rFonts w:eastAsia="YouYuan" w:cs="Simplified Arabic" w:hint="cs"/>
          <w:b/>
          <w:bCs/>
          <w:kern w:val="2"/>
          <w:rtl/>
          <w:lang w:val="en-US" w:bidi="ar-EG"/>
        </w:rPr>
        <w:t>ي</w:t>
      </w:r>
      <w:r w:rsidRPr="006E1DE5">
        <w:rPr>
          <w:rFonts w:eastAsia="YouYuan" w:cs="Simplified Arabic"/>
          <w:b/>
          <w:bCs/>
          <w:kern w:val="2"/>
          <w:rtl/>
          <w:lang w:val="en-US" w:bidi="ar-EG"/>
        </w:rPr>
        <w:t xml:space="preserve"> والرصد والتقييم</w:t>
      </w:r>
    </w:p>
    <w:p w14:paraId="026F811E" w14:textId="40AE9CEF" w:rsidR="009800D4" w:rsidRDefault="009800D4" w:rsidP="009800D4">
      <w:pPr>
        <w:pStyle w:val="ListParagraph"/>
        <w:numPr>
          <w:ilvl w:val="0"/>
          <w:numId w:val="36"/>
        </w:numPr>
        <w:bidi/>
        <w:spacing w:after="120" w:line="216" w:lineRule="auto"/>
        <w:ind w:left="0" w:firstLine="0"/>
        <w:contextualSpacing w:val="0"/>
        <w:rPr>
          <w:rFonts w:cs="Simplified Arabic"/>
          <w:lang w:val="en-US" w:bidi="ar-EG"/>
        </w:rPr>
      </w:pPr>
      <w:r w:rsidRPr="009800D4">
        <w:rPr>
          <w:rFonts w:cs="Simplified Arabic"/>
          <w:rtl/>
          <w:lang w:val="en-US" w:bidi="ar-EG"/>
        </w:rPr>
        <w:t xml:space="preserve">تتكون عملية </w:t>
      </w:r>
      <w:r w:rsidR="00394051" w:rsidRPr="00394051">
        <w:rPr>
          <w:rFonts w:cs="Simplified Arabic" w:hint="cs"/>
          <w:rtl/>
          <w:lang w:val="en-US" w:bidi="ar-EG"/>
        </w:rPr>
        <w:t>ال</w:t>
      </w:r>
      <w:r w:rsidR="00394051" w:rsidRPr="00394051">
        <w:rPr>
          <w:rFonts w:cs="Simplified Arabic"/>
          <w:rtl/>
          <w:lang w:val="en-US" w:bidi="ar-EG"/>
        </w:rPr>
        <w:t xml:space="preserve">مسح </w:t>
      </w:r>
      <w:r w:rsidR="00394051" w:rsidRPr="00394051">
        <w:rPr>
          <w:rFonts w:cs="Simplified Arabic" w:hint="cs"/>
          <w:rtl/>
          <w:lang w:val="en-US" w:bidi="ar-EG"/>
        </w:rPr>
        <w:t>ال</w:t>
      </w:r>
      <w:r w:rsidR="00394051" w:rsidRPr="00394051">
        <w:rPr>
          <w:rFonts w:cs="Simplified Arabic"/>
          <w:rtl/>
          <w:lang w:val="en-US" w:bidi="ar-EG"/>
        </w:rPr>
        <w:t>أفق</w:t>
      </w:r>
      <w:r w:rsidR="00394051" w:rsidRPr="00394051">
        <w:rPr>
          <w:rFonts w:cs="Simplified Arabic" w:hint="cs"/>
          <w:rtl/>
          <w:lang w:val="en-US" w:bidi="ar-EG"/>
        </w:rPr>
        <w:t>ي</w:t>
      </w:r>
      <w:r w:rsidR="00394051" w:rsidRPr="00394051">
        <w:rPr>
          <w:rFonts w:cs="Simplified Arabic"/>
          <w:rtl/>
          <w:lang w:val="en-US" w:bidi="ar-EG"/>
        </w:rPr>
        <w:t xml:space="preserve"> </w:t>
      </w:r>
      <w:r w:rsidR="00394051" w:rsidRPr="00394051">
        <w:rPr>
          <w:rFonts w:cs="Simplified Arabic" w:hint="cs"/>
          <w:rtl/>
          <w:lang w:val="en-US" w:bidi="ar-EG"/>
        </w:rPr>
        <w:t>ال</w:t>
      </w:r>
      <w:r w:rsidR="00394051" w:rsidRPr="00394051">
        <w:rPr>
          <w:rFonts w:cs="Simplified Arabic"/>
          <w:rtl/>
          <w:lang w:val="en-US" w:bidi="ar-EG"/>
        </w:rPr>
        <w:t>واسع</w:t>
      </w:r>
      <w:r w:rsidR="00C8047D">
        <w:rPr>
          <w:rFonts w:cs="Simplified Arabic" w:hint="cs"/>
          <w:rtl/>
          <w:lang w:val="en-US" w:bidi="ar-EG"/>
        </w:rPr>
        <w:t xml:space="preserve"> النطاق</w:t>
      </w:r>
      <w:r w:rsidR="00394051" w:rsidRPr="00394051">
        <w:rPr>
          <w:rFonts w:cs="Simplified Arabic"/>
          <w:rtl/>
          <w:lang w:val="en-US" w:bidi="ar-EG"/>
        </w:rPr>
        <w:t xml:space="preserve"> و</w:t>
      </w:r>
      <w:r w:rsidR="00394051" w:rsidRPr="00394051">
        <w:rPr>
          <w:rFonts w:cs="Simplified Arabic" w:hint="cs"/>
          <w:rtl/>
          <w:lang w:val="en-US" w:bidi="ar-EG"/>
        </w:rPr>
        <w:t>ال</w:t>
      </w:r>
      <w:r w:rsidR="00394051" w:rsidRPr="00394051">
        <w:rPr>
          <w:rFonts w:cs="Simplified Arabic"/>
          <w:rtl/>
          <w:lang w:val="en-US" w:bidi="ar-EG"/>
        </w:rPr>
        <w:t xml:space="preserve">منتظم، ورصد وتقييم </w:t>
      </w:r>
      <w:r w:rsidR="007C4094">
        <w:rPr>
          <w:rFonts w:cs="Simplified Arabic" w:hint="cs"/>
          <w:rtl/>
          <w:lang w:val="en-US" w:bidi="ar-EG"/>
        </w:rPr>
        <w:t xml:space="preserve">التطورات </w:t>
      </w:r>
      <w:r w:rsidRPr="009800D4">
        <w:rPr>
          <w:rFonts w:cs="Simplified Arabic"/>
          <w:rtl/>
          <w:lang w:val="en-US" w:bidi="ar-EG"/>
        </w:rPr>
        <w:t>من الخطوات التالية:</w:t>
      </w:r>
    </w:p>
    <w:p w14:paraId="15F53B1A" w14:textId="77777777" w:rsidR="007C4094" w:rsidRDefault="007C4094" w:rsidP="00E36822">
      <w:pPr>
        <w:numPr>
          <w:ilvl w:val="0"/>
          <w:numId w:val="37"/>
        </w:numPr>
        <w:bidi/>
        <w:spacing w:after="120" w:line="216" w:lineRule="auto"/>
        <w:ind w:left="0" w:firstLine="713"/>
        <w:rPr>
          <w:rFonts w:cs="Simplified Arabic"/>
          <w:lang w:val="en-US" w:bidi="ar-EG"/>
        </w:rPr>
      </w:pPr>
      <w:r w:rsidRPr="00C917BB">
        <w:rPr>
          <w:rFonts w:cs="Simplified Arabic" w:hint="cs"/>
          <w:rtl/>
          <w:lang w:val="en-US" w:bidi="ar-EG"/>
        </w:rPr>
        <w:t>جمع المعلومات؛</w:t>
      </w:r>
    </w:p>
    <w:p w14:paraId="7BE9084B" w14:textId="77777777" w:rsidR="007C4094" w:rsidRDefault="007C4094" w:rsidP="00E36822">
      <w:pPr>
        <w:numPr>
          <w:ilvl w:val="0"/>
          <w:numId w:val="37"/>
        </w:numPr>
        <w:bidi/>
        <w:spacing w:after="120" w:line="216" w:lineRule="auto"/>
        <w:ind w:left="0" w:firstLine="713"/>
        <w:rPr>
          <w:rFonts w:cs="Simplified Arabic"/>
          <w:lang w:val="en-US" w:bidi="ar-EG"/>
        </w:rPr>
      </w:pPr>
      <w:r w:rsidRPr="0097413A">
        <w:rPr>
          <w:rFonts w:cs="Simplified Arabic"/>
          <w:rtl/>
          <w:lang w:val="en-US" w:bidi="ar-EG"/>
        </w:rPr>
        <w:t>تجميع المعلومات</w:t>
      </w:r>
      <w:r>
        <w:rPr>
          <w:rFonts w:cs="Simplified Arabic" w:hint="cs"/>
          <w:rtl/>
          <w:lang w:val="en-US" w:bidi="ar-EG"/>
        </w:rPr>
        <w:t xml:space="preserve"> وتنظيمها وتوليفها</w:t>
      </w:r>
      <w:r w:rsidRPr="0097413A">
        <w:rPr>
          <w:rFonts w:cs="Simplified Arabic"/>
          <w:rtl/>
          <w:lang w:val="en-US" w:bidi="ar-EG"/>
        </w:rPr>
        <w:t>؛</w:t>
      </w:r>
    </w:p>
    <w:p w14:paraId="35F019C3" w14:textId="77777777" w:rsidR="007C4094" w:rsidRDefault="007C4094" w:rsidP="00E36822">
      <w:pPr>
        <w:numPr>
          <w:ilvl w:val="0"/>
          <w:numId w:val="37"/>
        </w:numPr>
        <w:bidi/>
        <w:spacing w:after="120" w:line="216" w:lineRule="auto"/>
        <w:ind w:left="0" w:firstLine="713"/>
        <w:rPr>
          <w:rFonts w:cs="Simplified Arabic"/>
          <w:lang w:val="en-US" w:bidi="ar-EG"/>
        </w:rPr>
      </w:pPr>
      <w:r>
        <w:rPr>
          <w:rFonts w:cs="Simplified Arabic" w:hint="cs"/>
          <w:rtl/>
          <w:lang w:val="en-US" w:bidi="ar-EG"/>
        </w:rPr>
        <w:t>التقييم؛</w:t>
      </w:r>
    </w:p>
    <w:p w14:paraId="571912B3" w14:textId="77777777" w:rsidR="007C4094" w:rsidRDefault="007C4094" w:rsidP="00E36822">
      <w:pPr>
        <w:numPr>
          <w:ilvl w:val="0"/>
          <w:numId w:val="37"/>
        </w:numPr>
        <w:bidi/>
        <w:spacing w:after="120" w:line="216" w:lineRule="auto"/>
        <w:ind w:left="0" w:firstLine="713"/>
        <w:rPr>
          <w:rFonts w:cs="Simplified Arabic"/>
          <w:lang w:val="en-US" w:bidi="ar-EG"/>
        </w:rPr>
      </w:pPr>
      <w:r>
        <w:rPr>
          <w:rFonts w:cs="Simplified Arabic" w:hint="cs"/>
          <w:rtl/>
          <w:lang w:val="en-US" w:bidi="ar-EG"/>
        </w:rPr>
        <w:t>الإبلاغ عن النتائج.</w:t>
      </w:r>
    </w:p>
    <w:p w14:paraId="460A5896" w14:textId="5FB41CE5" w:rsidR="007C4094" w:rsidRDefault="00E36822" w:rsidP="00E36822">
      <w:pPr>
        <w:pStyle w:val="ListParagraph"/>
        <w:numPr>
          <w:ilvl w:val="0"/>
          <w:numId w:val="36"/>
        </w:numPr>
        <w:bidi/>
        <w:spacing w:after="120" w:line="216" w:lineRule="auto"/>
        <w:ind w:left="0" w:firstLine="0"/>
        <w:contextualSpacing w:val="0"/>
        <w:rPr>
          <w:rFonts w:cs="Simplified Arabic"/>
          <w:lang w:val="en-US" w:bidi="ar-EG"/>
        </w:rPr>
      </w:pPr>
      <w:r>
        <w:rPr>
          <w:rFonts w:cs="Simplified Arabic" w:hint="cs"/>
          <w:rtl/>
          <w:lang w:val="en-US" w:bidi="ar-EG"/>
        </w:rPr>
        <w:t>و</w:t>
      </w:r>
      <w:r w:rsidRPr="00E36822">
        <w:rPr>
          <w:rFonts w:cs="Simplified Arabic"/>
          <w:rtl/>
          <w:lang w:val="en-US" w:bidi="ar-EG"/>
        </w:rPr>
        <w:t xml:space="preserve">بالنسبة لكل خطوة، يتم تحديد الجهات </w:t>
      </w:r>
      <w:r w:rsidR="001653AA">
        <w:rPr>
          <w:rFonts w:cs="Simplified Arabic" w:hint="cs"/>
          <w:rtl/>
          <w:lang w:val="en-US" w:bidi="ar-EG"/>
        </w:rPr>
        <w:t>الفاعلة المعهود إليها التنسيق</w:t>
      </w:r>
      <w:r w:rsidRPr="00E36822">
        <w:rPr>
          <w:rFonts w:cs="Simplified Arabic"/>
          <w:rtl/>
          <w:lang w:val="en-US" w:bidi="ar-EG"/>
        </w:rPr>
        <w:t xml:space="preserve"> والجهات الفاعلة الأخرى والاعتبارات الرئيسية للعملية على النحو المبين في الجدول 1.</w:t>
      </w:r>
    </w:p>
    <w:p w14:paraId="5996F62B" w14:textId="14F6E638" w:rsidR="00594A66" w:rsidRDefault="00594A66" w:rsidP="00594A66">
      <w:pPr>
        <w:pStyle w:val="ListParagraph"/>
        <w:numPr>
          <w:ilvl w:val="0"/>
          <w:numId w:val="36"/>
        </w:numPr>
        <w:bidi/>
        <w:spacing w:after="120" w:line="216" w:lineRule="auto"/>
        <w:ind w:left="0" w:firstLine="0"/>
        <w:contextualSpacing w:val="0"/>
        <w:rPr>
          <w:rFonts w:cs="Simplified Arabic"/>
          <w:lang w:val="en-US" w:bidi="ar-EG"/>
        </w:rPr>
      </w:pPr>
      <w:r>
        <w:rPr>
          <w:rFonts w:cs="Simplified Arabic" w:hint="cs"/>
          <w:rtl/>
          <w:lang w:val="en-US" w:bidi="ar-EG"/>
        </w:rPr>
        <w:t>و</w:t>
      </w:r>
      <w:r w:rsidRPr="00594A66">
        <w:rPr>
          <w:rFonts w:cs="Simplified Arabic"/>
          <w:rtl/>
          <w:lang w:val="en-US" w:bidi="ar-EG"/>
        </w:rPr>
        <w:t xml:space="preserve">تقوم الهيئة الفرعية للمشورة العلمية والتقنية والتكنولوجية باستعراض نتائج </w:t>
      </w:r>
      <w:r>
        <w:rPr>
          <w:rFonts w:cs="Simplified Arabic" w:hint="cs"/>
          <w:rtl/>
          <w:lang w:val="en-US" w:bidi="ar-EG"/>
        </w:rPr>
        <w:t>ال</w:t>
      </w:r>
      <w:r w:rsidRPr="00594A66">
        <w:rPr>
          <w:rFonts w:cs="Simplified Arabic"/>
          <w:rtl/>
          <w:lang w:val="en-US" w:bidi="ar-EG"/>
        </w:rPr>
        <w:t>مسح الأفق</w:t>
      </w:r>
      <w:r>
        <w:rPr>
          <w:rFonts w:cs="Simplified Arabic" w:hint="cs"/>
          <w:rtl/>
          <w:lang w:val="en-US" w:bidi="ar-EG"/>
        </w:rPr>
        <w:t>ي</w:t>
      </w:r>
      <w:r w:rsidRPr="00594A66">
        <w:rPr>
          <w:rFonts w:cs="Simplified Arabic"/>
          <w:rtl/>
          <w:lang w:val="en-US" w:bidi="ar-EG"/>
        </w:rPr>
        <w:t xml:space="preserve"> ورصده وتقييمه وإعداد استنتاجات وتوصيات بشأن التطورات التكنولوجية في البيولوجيا التركيبية وآثارها الإيجابية والسلبية المحتملة على أهداف الاتفاقية.</w:t>
      </w:r>
    </w:p>
    <w:p w14:paraId="5EEABB2C" w14:textId="61E77120" w:rsidR="00594A66" w:rsidRDefault="007F06F8" w:rsidP="00594A66">
      <w:pPr>
        <w:pStyle w:val="ListParagraph"/>
        <w:numPr>
          <w:ilvl w:val="0"/>
          <w:numId w:val="36"/>
        </w:numPr>
        <w:bidi/>
        <w:spacing w:after="120" w:line="216" w:lineRule="auto"/>
        <w:ind w:left="0" w:firstLine="0"/>
        <w:contextualSpacing w:val="0"/>
        <w:rPr>
          <w:rFonts w:cs="Simplified Arabic"/>
          <w:lang w:val="en-US" w:bidi="ar-EG"/>
        </w:rPr>
      </w:pPr>
      <w:r>
        <w:rPr>
          <w:rFonts w:cs="Simplified Arabic" w:hint="cs"/>
          <w:rtl/>
          <w:lang w:val="en-US" w:bidi="ar-EG"/>
        </w:rPr>
        <w:t xml:space="preserve">وسيتم استعراض </w:t>
      </w:r>
      <w:r w:rsidR="00594A66" w:rsidRPr="00594A66">
        <w:rPr>
          <w:rFonts w:cs="Simplified Arabic"/>
          <w:rtl/>
          <w:lang w:val="en-US" w:bidi="ar-EG"/>
        </w:rPr>
        <w:t>فعالية عملية المسح الأفق</w:t>
      </w:r>
      <w:r>
        <w:rPr>
          <w:rFonts w:cs="Simplified Arabic" w:hint="cs"/>
          <w:rtl/>
          <w:lang w:val="en-US" w:bidi="ar-EG"/>
        </w:rPr>
        <w:t>ي</w:t>
      </w:r>
      <w:r w:rsidR="00594A66" w:rsidRPr="00594A66">
        <w:rPr>
          <w:rFonts w:cs="Simplified Arabic"/>
          <w:rtl/>
          <w:lang w:val="en-US" w:bidi="ar-EG"/>
        </w:rPr>
        <w:t xml:space="preserve"> </w:t>
      </w:r>
      <w:r>
        <w:rPr>
          <w:rFonts w:cs="Simplified Arabic" w:hint="cs"/>
          <w:rtl/>
          <w:lang w:val="en-US" w:bidi="ar-EG"/>
        </w:rPr>
        <w:t>ال</w:t>
      </w:r>
      <w:r w:rsidR="00594A66" w:rsidRPr="00594A66">
        <w:rPr>
          <w:rFonts w:cs="Simplified Arabic"/>
          <w:rtl/>
          <w:lang w:val="en-US" w:bidi="ar-EG"/>
        </w:rPr>
        <w:t xml:space="preserve">واسع </w:t>
      </w:r>
      <w:r w:rsidR="00C8047D">
        <w:rPr>
          <w:rFonts w:cs="Simplified Arabic" w:hint="cs"/>
          <w:rtl/>
          <w:lang w:val="en-US" w:bidi="ar-EG"/>
        </w:rPr>
        <w:t xml:space="preserve">النطاق </w:t>
      </w:r>
      <w:r w:rsidR="00594A66" w:rsidRPr="00594A66">
        <w:rPr>
          <w:rFonts w:cs="Simplified Arabic"/>
          <w:rtl/>
          <w:lang w:val="en-US" w:bidi="ar-EG"/>
        </w:rPr>
        <w:t>و</w:t>
      </w:r>
      <w:r w:rsidR="00966D22">
        <w:rPr>
          <w:rFonts w:cs="Simplified Arabic" w:hint="cs"/>
          <w:rtl/>
          <w:lang w:val="en-US" w:bidi="ar-EG"/>
        </w:rPr>
        <w:t>ال</w:t>
      </w:r>
      <w:r w:rsidR="00594A66" w:rsidRPr="00594A66">
        <w:rPr>
          <w:rFonts w:cs="Simplified Arabic"/>
          <w:rtl/>
          <w:lang w:val="en-US" w:bidi="ar-EG"/>
        </w:rPr>
        <w:t xml:space="preserve">منتظم ورصد وتقييم التطورات التكنولوجية </w:t>
      </w:r>
      <w:r w:rsidR="00966D22" w:rsidRPr="00594A66">
        <w:rPr>
          <w:rFonts w:cs="Simplified Arabic"/>
          <w:rtl/>
          <w:lang w:val="en-US" w:bidi="ar-EG"/>
        </w:rPr>
        <w:t xml:space="preserve">في </w:t>
      </w:r>
      <w:bookmarkStart w:id="3" w:name="_Hlk44096375"/>
      <w:r w:rsidR="00966D22" w:rsidRPr="00594A66">
        <w:rPr>
          <w:rFonts w:cs="Simplified Arabic"/>
          <w:rtl/>
          <w:lang w:val="en-US" w:bidi="ar-EG"/>
        </w:rPr>
        <w:t xml:space="preserve">البيولوجيا التركيبية </w:t>
      </w:r>
      <w:bookmarkEnd w:id="3"/>
      <w:r w:rsidR="00594A66" w:rsidRPr="00594A66">
        <w:rPr>
          <w:rFonts w:cs="Simplified Arabic"/>
          <w:rtl/>
          <w:lang w:val="en-US" w:bidi="ar-EG"/>
        </w:rPr>
        <w:t>بعد أربع سنوات من اعتمادها.</w:t>
      </w:r>
    </w:p>
    <w:p w14:paraId="7F633200" w14:textId="79AAB14B" w:rsidR="00966D22" w:rsidRPr="0073275D" w:rsidRDefault="0073275D" w:rsidP="0073275D">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sidRPr="0073275D">
        <w:rPr>
          <w:rFonts w:ascii="Simplified Arabic" w:hAnsi="Simplified Arabic" w:cs="Simplified Arabic" w:hint="cs"/>
          <w:b/>
          <w:bCs/>
          <w:sz w:val="24"/>
          <w:rtl/>
          <w:lang w:val="fr-CH" w:eastAsia="en-CA" w:bidi="ar-EG"/>
        </w:rPr>
        <w:t>باء.</w:t>
      </w:r>
      <w:r w:rsidRPr="0073275D">
        <w:rPr>
          <w:rFonts w:ascii="Simplified Arabic" w:hAnsi="Simplified Arabic" w:cs="Simplified Arabic"/>
          <w:b/>
          <w:bCs/>
          <w:sz w:val="24"/>
          <w:rtl/>
          <w:lang w:val="fr-CH" w:eastAsia="en-CA" w:bidi="ar-EG"/>
        </w:rPr>
        <w:tab/>
        <w:t xml:space="preserve">اختصاصات فريق الخبراء التقنيين متعدد التخصصات المعني بالبيولوجيا </w:t>
      </w:r>
      <w:r w:rsidR="00487469" w:rsidRPr="001A3AD7">
        <w:rPr>
          <w:rFonts w:eastAsia="YouYuan" w:cs="Simplified Arabic"/>
          <w:b/>
          <w:bCs/>
          <w:kern w:val="2"/>
          <w:rtl/>
          <w:lang w:val="en-US" w:bidi="ar-EG"/>
        </w:rPr>
        <w:t>التركيبية</w:t>
      </w:r>
      <w:r w:rsidR="00487469" w:rsidRPr="0073275D">
        <w:rPr>
          <w:rFonts w:ascii="Simplified Arabic" w:hAnsi="Simplified Arabic" w:cs="Simplified Arabic"/>
          <w:b/>
          <w:bCs/>
          <w:sz w:val="24"/>
          <w:rtl/>
          <w:lang w:val="fr-CH" w:eastAsia="en-CA" w:bidi="ar-EG"/>
        </w:rPr>
        <w:t xml:space="preserve"> </w:t>
      </w:r>
      <w:r w:rsidRPr="0073275D">
        <w:rPr>
          <w:rFonts w:ascii="Simplified Arabic" w:hAnsi="Simplified Arabic" w:cs="Simplified Arabic"/>
          <w:b/>
          <w:bCs/>
          <w:sz w:val="24"/>
          <w:rtl/>
          <w:lang w:val="fr-CH" w:eastAsia="en-CA" w:bidi="ar-EG"/>
        </w:rPr>
        <w:t xml:space="preserve">لدعم عملية </w:t>
      </w:r>
      <w:bookmarkStart w:id="4" w:name="_Hlk44096138"/>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 xml:space="preserve">مسح </w:t>
      </w:r>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أفق</w:t>
      </w:r>
      <w:r w:rsidR="00487469" w:rsidRPr="00487469">
        <w:rPr>
          <w:rFonts w:ascii="Simplified Arabic" w:hAnsi="Simplified Arabic" w:cs="Simplified Arabic" w:hint="cs"/>
          <w:b/>
          <w:bCs/>
          <w:sz w:val="24"/>
          <w:rtl/>
          <w:lang w:val="fr-CH" w:eastAsia="en-CA" w:bidi="ar-EG"/>
        </w:rPr>
        <w:t>ي</w:t>
      </w:r>
      <w:r w:rsidR="00487469" w:rsidRPr="00487469">
        <w:rPr>
          <w:rFonts w:ascii="Simplified Arabic" w:hAnsi="Simplified Arabic" w:cs="Simplified Arabic"/>
          <w:b/>
          <w:bCs/>
          <w:sz w:val="24"/>
          <w:rtl/>
          <w:lang w:val="fr-CH" w:eastAsia="en-CA" w:bidi="ar-EG"/>
        </w:rPr>
        <w:t xml:space="preserve"> </w:t>
      </w:r>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واسع</w:t>
      </w:r>
      <w:r w:rsidR="00C8047D">
        <w:rPr>
          <w:rFonts w:ascii="Simplified Arabic" w:hAnsi="Simplified Arabic" w:cs="Simplified Arabic" w:hint="cs"/>
          <w:b/>
          <w:bCs/>
          <w:sz w:val="24"/>
          <w:rtl/>
          <w:lang w:val="fr-CH" w:eastAsia="en-CA" w:bidi="ar-EG"/>
        </w:rPr>
        <w:t xml:space="preserve"> النطاق</w:t>
      </w:r>
      <w:r w:rsidR="00487469" w:rsidRPr="00487469">
        <w:rPr>
          <w:rFonts w:ascii="Simplified Arabic" w:hAnsi="Simplified Arabic" w:cs="Simplified Arabic"/>
          <w:b/>
          <w:bCs/>
          <w:sz w:val="24"/>
          <w:rtl/>
          <w:lang w:val="fr-CH" w:eastAsia="en-CA" w:bidi="ar-EG"/>
        </w:rPr>
        <w:t xml:space="preserve"> و</w:t>
      </w:r>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منتظم، ورصد وتقييم</w:t>
      </w:r>
      <w:r w:rsidR="00034714">
        <w:rPr>
          <w:rFonts w:ascii="Simplified Arabic" w:hAnsi="Simplified Arabic" w:cs="Simplified Arabic" w:hint="cs"/>
          <w:b/>
          <w:bCs/>
          <w:sz w:val="24"/>
          <w:rtl/>
          <w:lang w:val="fr-CH" w:eastAsia="en-CA" w:bidi="ar-EG"/>
        </w:rPr>
        <w:t xml:space="preserve"> </w:t>
      </w:r>
      <w:r w:rsidR="00034714" w:rsidRPr="001A3AD7">
        <w:rPr>
          <w:rFonts w:eastAsia="YouYuan" w:cs="Simplified Arabic"/>
          <w:b/>
          <w:bCs/>
          <w:kern w:val="2"/>
          <w:rtl/>
          <w:lang w:val="en-US" w:bidi="ar-EG"/>
        </w:rPr>
        <w:t>التطورات</w:t>
      </w:r>
      <w:bookmarkEnd w:id="4"/>
    </w:p>
    <w:p w14:paraId="75759DE9" w14:textId="5FB6A84D" w:rsidR="0068585C" w:rsidRDefault="001A2900" w:rsidP="001A2900">
      <w:pPr>
        <w:pStyle w:val="ListParagraph"/>
        <w:numPr>
          <w:ilvl w:val="0"/>
          <w:numId w:val="38"/>
        </w:numPr>
        <w:bidi/>
        <w:spacing w:after="120" w:line="216" w:lineRule="auto"/>
        <w:ind w:left="0" w:firstLine="0"/>
        <w:contextualSpacing w:val="0"/>
        <w:rPr>
          <w:rFonts w:cs="Simplified Arabic"/>
          <w:lang w:val="en-US" w:bidi="ar-EG"/>
        </w:rPr>
      </w:pPr>
      <w:r w:rsidRPr="001A2900">
        <w:rPr>
          <w:rFonts w:cs="Simplified Arabic"/>
          <w:rtl/>
          <w:lang w:val="en-US" w:bidi="ar-EG"/>
        </w:rPr>
        <w:t>يقوم فريق الخبراء التقنيين متعدد التخصصات بما يلي:</w:t>
      </w:r>
    </w:p>
    <w:p w14:paraId="7D638E03" w14:textId="50FDBB1A" w:rsidR="00053299" w:rsidRDefault="00053299" w:rsidP="00F6144E">
      <w:pPr>
        <w:numPr>
          <w:ilvl w:val="0"/>
          <w:numId w:val="39"/>
        </w:numPr>
        <w:bidi/>
        <w:spacing w:after="120" w:line="216" w:lineRule="auto"/>
        <w:ind w:left="0" w:firstLine="713"/>
        <w:rPr>
          <w:rFonts w:cs="Simplified Arabic"/>
          <w:lang w:val="en-US" w:bidi="ar-EG"/>
        </w:rPr>
      </w:pPr>
      <w:r w:rsidRPr="00053299">
        <w:rPr>
          <w:rFonts w:cs="Simplified Arabic"/>
          <w:rtl/>
          <w:lang w:val="en-US" w:bidi="ar-EG"/>
        </w:rPr>
        <w:t xml:space="preserve">استخدام أدوات </w:t>
      </w:r>
      <w:r w:rsidR="00737DC2">
        <w:rPr>
          <w:rFonts w:cs="Simplified Arabic" w:hint="cs"/>
          <w:rtl/>
          <w:lang w:val="en-US" w:bidi="ar-EG"/>
        </w:rPr>
        <w:t>ونُهج</w:t>
      </w:r>
      <w:r w:rsidRPr="00053299">
        <w:rPr>
          <w:rFonts w:cs="Simplified Arabic"/>
          <w:rtl/>
          <w:lang w:val="en-US" w:bidi="ar-EG"/>
        </w:rPr>
        <w:t xml:space="preserve"> لتمكين عملية التقييم التشاركي، </w:t>
      </w:r>
      <w:r w:rsidR="00D173F9">
        <w:rPr>
          <w:rFonts w:cs="Simplified Arabic" w:hint="cs"/>
          <w:rtl/>
          <w:lang w:val="en-US" w:bidi="ar-EG"/>
        </w:rPr>
        <w:t>واستعراض</w:t>
      </w:r>
      <w:r w:rsidRPr="00053299">
        <w:rPr>
          <w:rFonts w:cs="Simplified Arabic"/>
          <w:rtl/>
          <w:lang w:val="en-US" w:bidi="ar-EG"/>
        </w:rPr>
        <w:t xml:space="preserve"> وتقييم المعلومات التي تم جمعها من خلال عملية </w:t>
      </w:r>
      <w:r w:rsidR="00D173F9" w:rsidRPr="00D173F9">
        <w:rPr>
          <w:rFonts w:cs="Simplified Arabic" w:hint="cs"/>
          <w:rtl/>
          <w:lang w:val="en-US" w:bidi="ar-EG"/>
        </w:rPr>
        <w:t>ال</w:t>
      </w:r>
      <w:r w:rsidR="00D173F9" w:rsidRPr="00D173F9">
        <w:rPr>
          <w:rFonts w:cs="Simplified Arabic"/>
          <w:rtl/>
          <w:lang w:val="en-US" w:bidi="ar-EG"/>
        </w:rPr>
        <w:t xml:space="preserve">مسح </w:t>
      </w:r>
      <w:r w:rsidR="00D173F9" w:rsidRPr="00D173F9">
        <w:rPr>
          <w:rFonts w:cs="Simplified Arabic" w:hint="cs"/>
          <w:rtl/>
          <w:lang w:val="en-US" w:bidi="ar-EG"/>
        </w:rPr>
        <w:t>ال</w:t>
      </w:r>
      <w:r w:rsidR="00D173F9" w:rsidRPr="00D173F9">
        <w:rPr>
          <w:rFonts w:cs="Simplified Arabic"/>
          <w:rtl/>
          <w:lang w:val="en-US" w:bidi="ar-EG"/>
        </w:rPr>
        <w:t>أفق</w:t>
      </w:r>
      <w:r w:rsidR="00D173F9" w:rsidRPr="00D173F9">
        <w:rPr>
          <w:rFonts w:cs="Simplified Arabic" w:hint="cs"/>
          <w:rtl/>
          <w:lang w:val="en-US" w:bidi="ar-EG"/>
        </w:rPr>
        <w:t>ي</w:t>
      </w:r>
      <w:r w:rsidR="00D173F9" w:rsidRPr="00D173F9">
        <w:rPr>
          <w:rFonts w:cs="Simplified Arabic"/>
          <w:rtl/>
          <w:lang w:val="en-US" w:bidi="ar-EG"/>
        </w:rPr>
        <w:t xml:space="preserve"> </w:t>
      </w:r>
      <w:r w:rsidR="00D173F9" w:rsidRPr="00D173F9">
        <w:rPr>
          <w:rFonts w:cs="Simplified Arabic" w:hint="cs"/>
          <w:rtl/>
          <w:lang w:val="en-US" w:bidi="ar-EG"/>
        </w:rPr>
        <w:t>ال</w:t>
      </w:r>
      <w:r w:rsidR="00D173F9" w:rsidRPr="00D173F9">
        <w:rPr>
          <w:rFonts w:cs="Simplified Arabic"/>
          <w:rtl/>
          <w:lang w:val="en-US" w:bidi="ar-EG"/>
        </w:rPr>
        <w:t>واسع</w:t>
      </w:r>
      <w:r w:rsidR="00C8047D">
        <w:rPr>
          <w:rFonts w:cs="Simplified Arabic" w:hint="cs"/>
          <w:rtl/>
          <w:lang w:val="en-US" w:bidi="ar-EG"/>
        </w:rPr>
        <w:t xml:space="preserve"> النطاق</w:t>
      </w:r>
      <w:r w:rsidR="00D173F9" w:rsidRPr="00D173F9">
        <w:rPr>
          <w:rFonts w:cs="Simplified Arabic"/>
          <w:rtl/>
          <w:lang w:val="en-US" w:bidi="ar-EG"/>
        </w:rPr>
        <w:t xml:space="preserve"> و</w:t>
      </w:r>
      <w:r w:rsidR="00D173F9" w:rsidRPr="00D173F9">
        <w:rPr>
          <w:rFonts w:cs="Simplified Arabic" w:hint="cs"/>
          <w:rtl/>
          <w:lang w:val="en-US" w:bidi="ar-EG"/>
        </w:rPr>
        <w:t>ال</w:t>
      </w:r>
      <w:r w:rsidR="00D173F9" w:rsidRPr="00D173F9">
        <w:rPr>
          <w:rFonts w:cs="Simplified Arabic"/>
          <w:rtl/>
          <w:lang w:val="en-US" w:bidi="ar-EG"/>
        </w:rPr>
        <w:t>منتظم، ورصد وتقييم</w:t>
      </w:r>
      <w:r w:rsidR="00D173F9" w:rsidRPr="00D173F9">
        <w:rPr>
          <w:rFonts w:cs="Simplified Arabic" w:hint="cs"/>
          <w:rtl/>
          <w:lang w:val="en-US" w:bidi="ar-EG"/>
        </w:rPr>
        <w:t xml:space="preserve"> </w:t>
      </w:r>
      <w:r w:rsidR="00D173F9" w:rsidRPr="00D173F9">
        <w:rPr>
          <w:rFonts w:cs="Simplified Arabic"/>
          <w:rtl/>
          <w:lang w:val="en-US" w:bidi="ar-EG"/>
        </w:rPr>
        <w:t>التطورات</w:t>
      </w:r>
      <w:r w:rsidRPr="00053299">
        <w:rPr>
          <w:rFonts w:cs="Simplified Arabic"/>
          <w:rtl/>
          <w:lang w:val="en-US" w:bidi="ar-EG"/>
        </w:rPr>
        <w:t>، و</w:t>
      </w:r>
      <w:r w:rsidR="00CB45AC">
        <w:rPr>
          <w:rFonts w:cs="Simplified Arabic" w:hint="cs"/>
          <w:rtl/>
          <w:lang w:val="en-US" w:bidi="ar-EG"/>
        </w:rPr>
        <w:t xml:space="preserve">استنادا إلى </w:t>
      </w:r>
      <w:r w:rsidRPr="00053299">
        <w:rPr>
          <w:rFonts w:cs="Simplified Arabic"/>
          <w:rtl/>
          <w:lang w:val="en-US" w:bidi="ar-EG"/>
        </w:rPr>
        <w:t xml:space="preserve">هذا الأساس، النظر في التطورات التكنولوجية في </w:t>
      </w:r>
      <w:r w:rsidR="00CB45AC" w:rsidRPr="00594A66">
        <w:rPr>
          <w:rFonts w:cs="Simplified Arabic"/>
          <w:rtl/>
          <w:lang w:val="en-US" w:bidi="ar-EG"/>
        </w:rPr>
        <w:t xml:space="preserve">البيولوجيا التركيبية </w:t>
      </w:r>
      <w:r w:rsidRPr="00053299">
        <w:rPr>
          <w:rFonts w:cs="Simplified Arabic"/>
          <w:rtl/>
          <w:lang w:val="en-US" w:bidi="ar-EG"/>
        </w:rPr>
        <w:t xml:space="preserve">وآثارها على أهداف </w:t>
      </w:r>
      <w:r w:rsidR="00B530E8">
        <w:rPr>
          <w:rFonts w:cs="Simplified Arabic" w:hint="cs"/>
          <w:rtl/>
          <w:lang w:val="en-US" w:bidi="ar-EG"/>
        </w:rPr>
        <w:t>الاتفاقية</w:t>
      </w:r>
      <w:r w:rsidRPr="00053299">
        <w:rPr>
          <w:rFonts w:cs="Simplified Arabic"/>
          <w:rtl/>
          <w:lang w:val="en-US" w:bidi="ar-EG"/>
        </w:rPr>
        <w:t>؛</w:t>
      </w:r>
    </w:p>
    <w:p w14:paraId="51ADE0D0" w14:textId="558525E7" w:rsidR="00F6144E" w:rsidRDefault="008D6BC7" w:rsidP="00F6144E">
      <w:pPr>
        <w:numPr>
          <w:ilvl w:val="0"/>
          <w:numId w:val="39"/>
        </w:numPr>
        <w:bidi/>
        <w:spacing w:after="120" w:line="216" w:lineRule="auto"/>
        <w:ind w:left="0" w:firstLine="713"/>
        <w:rPr>
          <w:rFonts w:cs="Simplified Arabic"/>
          <w:lang w:val="en-US" w:bidi="ar-EG"/>
        </w:rPr>
      </w:pPr>
      <w:r w:rsidRPr="008D6BC7">
        <w:rPr>
          <w:rFonts w:cs="Simplified Arabic"/>
          <w:rtl/>
          <w:lang w:val="en-US" w:bidi="ar-EG"/>
        </w:rPr>
        <w:t xml:space="preserve">تحديد القضايا التي تم تحديدها خلال دورة واحدة والتي قد تحتاج إلى مواصلة النظر فيها في الدورات اللاحقة، </w:t>
      </w:r>
      <w:r w:rsidR="007B0A6E">
        <w:rPr>
          <w:rFonts w:cs="Simplified Arabic" w:hint="cs"/>
          <w:rtl/>
          <w:lang w:val="en-US" w:bidi="ar-EG"/>
        </w:rPr>
        <w:t xml:space="preserve">فضلاً عن </w:t>
      </w:r>
      <w:r w:rsidRPr="008D6BC7">
        <w:rPr>
          <w:rFonts w:cs="Simplified Arabic"/>
          <w:rtl/>
          <w:lang w:val="en-US" w:bidi="ar-EG"/>
        </w:rPr>
        <w:t xml:space="preserve">القضايا الإضافية التي يمكن اعتبارها </w:t>
      </w:r>
      <w:r w:rsidR="00210C41">
        <w:rPr>
          <w:rFonts w:cs="Simplified Arabic" w:hint="cs"/>
          <w:rtl/>
          <w:lang w:val="en-US" w:bidi="ar-EG"/>
        </w:rPr>
        <w:t>ذات أولوية</w:t>
      </w:r>
      <w:r w:rsidRPr="008D6BC7">
        <w:rPr>
          <w:rFonts w:cs="Simplified Arabic"/>
          <w:rtl/>
          <w:lang w:val="en-US" w:bidi="ar-EG"/>
        </w:rPr>
        <w:t xml:space="preserve"> لفترة ما بين الدورات </w:t>
      </w:r>
      <w:r w:rsidR="005409A3">
        <w:rPr>
          <w:rFonts w:cs="Simplified Arabic" w:hint="cs"/>
          <w:rtl/>
          <w:lang w:val="en-US" w:bidi="ar-EG"/>
        </w:rPr>
        <w:t>المقبلة</w:t>
      </w:r>
      <w:r w:rsidRPr="008D6BC7">
        <w:rPr>
          <w:rFonts w:cs="Simplified Arabic"/>
          <w:rtl/>
          <w:lang w:val="en-US" w:bidi="ar-EG"/>
        </w:rPr>
        <w:t>؛</w:t>
      </w:r>
    </w:p>
    <w:p w14:paraId="700BE4C8" w14:textId="50D636E5" w:rsidR="00210C41" w:rsidRDefault="00210C41" w:rsidP="00210C41">
      <w:pPr>
        <w:numPr>
          <w:ilvl w:val="0"/>
          <w:numId w:val="39"/>
        </w:numPr>
        <w:bidi/>
        <w:spacing w:after="120" w:line="216" w:lineRule="auto"/>
        <w:ind w:left="0" w:firstLine="713"/>
        <w:rPr>
          <w:rFonts w:cs="Simplified Arabic"/>
          <w:lang w:val="en-US" w:bidi="ar-EG"/>
        </w:rPr>
      </w:pPr>
      <w:r w:rsidRPr="00210C41">
        <w:rPr>
          <w:rFonts w:cs="Simplified Arabic"/>
          <w:rtl/>
          <w:lang w:val="en-US" w:bidi="ar-EG"/>
        </w:rPr>
        <w:t>إعداد تقرير عن نتائج تقييمه لتقديمه إلى الهيئة الفرعية للمشورة العلمية والتقنية والتكنولوجية؛</w:t>
      </w:r>
    </w:p>
    <w:p w14:paraId="4504C249" w14:textId="16F4146B" w:rsidR="00B530E8" w:rsidRDefault="005965D3" w:rsidP="00B530E8">
      <w:pPr>
        <w:numPr>
          <w:ilvl w:val="0"/>
          <w:numId w:val="39"/>
        </w:numPr>
        <w:bidi/>
        <w:spacing w:after="120" w:line="216" w:lineRule="auto"/>
        <w:ind w:left="0" w:firstLine="713"/>
        <w:rPr>
          <w:rFonts w:cs="Simplified Arabic"/>
          <w:lang w:val="en-US" w:bidi="ar-EG"/>
        </w:rPr>
      </w:pPr>
      <w:r w:rsidRPr="005965D3">
        <w:rPr>
          <w:rFonts w:cs="Simplified Arabic"/>
          <w:rtl/>
          <w:lang w:val="en-US" w:bidi="ar-EG"/>
        </w:rPr>
        <w:t>تقديم توصيات إلى الهيئة الفرعية للمشورة العلمية والتقنية والتكنولوجية بشأن قضايا محددة قد تتطلب</w:t>
      </w:r>
      <w:r>
        <w:rPr>
          <w:rFonts w:cs="Simplified Arabic" w:hint="cs"/>
          <w:rtl/>
          <w:lang w:val="en-US" w:bidi="ar-EG"/>
        </w:rPr>
        <w:t xml:space="preserve"> </w:t>
      </w:r>
      <w:r w:rsidR="00640E4F">
        <w:rPr>
          <w:rFonts w:cs="Simplified Arabic" w:hint="cs"/>
          <w:rtl/>
          <w:lang w:val="en-US" w:bidi="ar-EG"/>
        </w:rPr>
        <w:t xml:space="preserve">مزيداً من النظر </w:t>
      </w:r>
      <w:r w:rsidRPr="005965D3">
        <w:rPr>
          <w:rFonts w:cs="Simplified Arabic"/>
          <w:rtl/>
          <w:lang w:val="en-US" w:bidi="ar-EG"/>
        </w:rPr>
        <w:t>من جانب مؤتمر الأطراف و/ أو الأطراف في بروتوكول قرطاجنة والأطراف في بروتوكول ناغويا.</w:t>
      </w:r>
    </w:p>
    <w:p w14:paraId="2CC0127B" w14:textId="3658B0A7" w:rsidR="00640E4F" w:rsidRDefault="00640E4F" w:rsidP="00640E4F">
      <w:pPr>
        <w:pStyle w:val="ListParagraph"/>
        <w:numPr>
          <w:ilvl w:val="0"/>
          <w:numId w:val="38"/>
        </w:numPr>
        <w:bidi/>
        <w:spacing w:after="120" w:line="216" w:lineRule="auto"/>
        <w:ind w:left="0" w:firstLine="0"/>
        <w:contextualSpacing w:val="0"/>
        <w:rPr>
          <w:rFonts w:cs="Simplified Arabic"/>
          <w:lang w:val="en-US" w:bidi="ar-EG"/>
        </w:rPr>
      </w:pPr>
      <w:r>
        <w:rPr>
          <w:rFonts w:cs="Simplified Arabic" w:hint="cs"/>
          <w:rtl/>
          <w:lang w:val="en-US" w:bidi="ar-EG"/>
        </w:rPr>
        <w:t>و</w:t>
      </w:r>
      <w:r w:rsidRPr="00640E4F">
        <w:rPr>
          <w:rFonts w:cs="Simplified Arabic"/>
          <w:rtl/>
          <w:lang w:val="en-US" w:bidi="ar-EG"/>
        </w:rPr>
        <w:t>سيتم تشكيل فريق الخبراء التقنيين متعدد التخصصات المعني بالبيولوجيا التركيبية وفق</w:t>
      </w:r>
      <w:r w:rsidR="008C1EC2">
        <w:rPr>
          <w:rFonts w:cs="Simplified Arabic" w:hint="cs"/>
          <w:rtl/>
          <w:lang w:val="en-US" w:bidi="ar-EG"/>
        </w:rPr>
        <w:t>اً</w:t>
      </w:r>
      <w:r w:rsidRPr="00640E4F">
        <w:rPr>
          <w:rFonts w:cs="Simplified Arabic"/>
          <w:rtl/>
          <w:lang w:val="en-US" w:bidi="ar-EG"/>
        </w:rPr>
        <w:t xml:space="preserve"> </w:t>
      </w:r>
      <w:r w:rsidR="002A1217">
        <w:rPr>
          <w:rFonts w:cs="Simplified Arabic" w:hint="cs"/>
          <w:rtl/>
          <w:lang w:val="en-US" w:bidi="ar-EG"/>
        </w:rPr>
        <w:t xml:space="preserve">لما ورد في القسم </w:t>
      </w:r>
      <w:r w:rsidR="004F60AE">
        <w:rPr>
          <w:rFonts w:cs="Simplified Arabic" w:hint="cs"/>
          <w:rtl/>
          <w:lang w:val="en-US" w:bidi="ar-EG"/>
        </w:rPr>
        <w:t>ح</w:t>
      </w:r>
      <w:r w:rsidR="002A1217">
        <w:rPr>
          <w:rFonts w:cs="Simplified Arabic" w:hint="cs"/>
          <w:rtl/>
          <w:lang w:val="en-US" w:bidi="ar-EG"/>
        </w:rPr>
        <w:t xml:space="preserve">اء </w:t>
      </w:r>
      <w:r w:rsidR="0011352D">
        <w:rPr>
          <w:rFonts w:cs="Simplified Arabic" w:hint="cs"/>
          <w:rtl/>
          <w:lang w:val="en-US" w:bidi="ar-EG"/>
        </w:rPr>
        <w:t>ل</w:t>
      </w:r>
      <w:r w:rsidR="002A1217">
        <w:rPr>
          <w:rFonts w:cs="Simplified Arabic" w:hint="cs"/>
          <w:rtl/>
          <w:lang w:val="en-US" w:bidi="ar-EG"/>
        </w:rPr>
        <w:t>طر</w:t>
      </w:r>
      <w:r w:rsidRPr="00640E4F">
        <w:rPr>
          <w:rFonts w:cs="Simplified Arabic"/>
          <w:rtl/>
          <w:lang w:val="en-US" w:bidi="ar-EG"/>
        </w:rPr>
        <w:t xml:space="preserve">يقة </w:t>
      </w:r>
      <w:r w:rsidR="00757057">
        <w:rPr>
          <w:rFonts w:cs="Simplified Arabic" w:hint="cs"/>
          <w:rtl/>
          <w:lang w:val="en-US" w:bidi="ar-EG"/>
        </w:rPr>
        <w:t>العمل</w:t>
      </w:r>
      <w:r w:rsidRPr="00640E4F">
        <w:rPr>
          <w:rFonts w:cs="Simplified Arabic"/>
          <w:rtl/>
          <w:lang w:val="en-US" w:bidi="ar-EG"/>
        </w:rPr>
        <w:t xml:space="preserve"> الموحدة للهيئة الفرعية للمشورة العلمية والتقنية والتكنولوجية، بما في ذلك، كلما أمكن ذلك، الخبرة </w:t>
      </w:r>
      <w:r w:rsidR="00963070">
        <w:rPr>
          <w:rFonts w:cs="Simplified Arabic" w:hint="cs"/>
          <w:rtl/>
          <w:lang w:val="en-US" w:bidi="ar-EG"/>
        </w:rPr>
        <w:t xml:space="preserve">المتوفرة </w:t>
      </w:r>
      <w:r w:rsidRPr="00640E4F">
        <w:rPr>
          <w:rFonts w:cs="Simplified Arabic"/>
          <w:rtl/>
          <w:lang w:val="en-US" w:bidi="ar-EG"/>
        </w:rPr>
        <w:t>من مجموعة واسعة من التخصصات، بالإضافة إلى الخبرة المتعددة التخصصات والثقافات</w:t>
      </w:r>
      <w:r w:rsidR="005A414F">
        <w:rPr>
          <w:rFonts w:cs="Simplified Arabic" w:hint="cs"/>
          <w:rtl/>
          <w:lang w:val="en-US" w:bidi="ar-EG"/>
        </w:rPr>
        <w:t>.</w:t>
      </w:r>
    </w:p>
    <w:p w14:paraId="37402483" w14:textId="73621958" w:rsidR="005A414F" w:rsidRDefault="00263EA2" w:rsidP="005A414F">
      <w:pPr>
        <w:pStyle w:val="ListParagraph"/>
        <w:numPr>
          <w:ilvl w:val="0"/>
          <w:numId w:val="38"/>
        </w:numPr>
        <w:bidi/>
        <w:spacing w:after="120" w:line="216" w:lineRule="auto"/>
        <w:ind w:left="0" w:firstLine="0"/>
        <w:contextualSpacing w:val="0"/>
        <w:rPr>
          <w:rFonts w:cs="Simplified Arabic"/>
          <w:lang w:val="en-US" w:bidi="ar-EG"/>
        </w:rPr>
      </w:pPr>
      <w:r>
        <w:rPr>
          <w:rFonts w:cs="Simplified Arabic" w:hint="cs"/>
          <w:rtl/>
          <w:lang w:val="en-US" w:bidi="ar-EG"/>
        </w:rPr>
        <w:t>وينطبق</w:t>
      </w:r>
      <w:r w:rsidR="005A414F" w:rsidRPr="005A414F">
        <w:rPr>
          <w:rFonts w:cs="Simplified Arabic"/>
          <w:rtl/>
          <w:lang w:val="en-US" w:bidi="ar-EG"/>
        </w:rPr>
        <w:t xml:space="preserve"> إجراء تجنب تضارب المصالح</w:t>
      </w:r>
      <w:r w:rsidR="00282215" w:rsidRPr="00282215">
        <w:rPr>
          <w:rFonts w:cs="Simplified Arabic"/>
          <w:rtl/>
          <w:lang w:val="en-US" w:bidi="ar-EG"/>
        </w:rPr>
        <w:t xml:space="preserve"> </w:t>
      </w:r>
      <w:r w:rsidR="00282215" w:rsidRPr="005A414F">
        <w:rPr>
          <w:rFonts w:cs="Simplified Arabic"/>
          <w:rtl/>
          <w:lang w:val="en-US" w:bidi="ar-EG"/>
        </w:rPr>
        <w:t>أو إدار</w:t>
      </w:r>
      <w:r w:rsidR="00282215">
        <w:rPr>
          <w:rFonts w:cs="Simplified Arabic" w:hint="cs"/>
          <w:rtl/>
          <w:lang w:val="en-US" w:bidi="ar-EG"/>
        </w:rPr>
        <w:t>تها</w:t>
      </w:r>
      <w:r w:rsidR="005A414F" w:rsidRPr="005A414F">
        <w:rPr>
          <w:rFonts w:cs="Simplified Arabic"/>
          <w:rtl/>
          <w:lang w:val="en-US" w:bidi="ar-EG"/>
        </w:rPr>
        <w:t xml:space="preserve"> في أفرقة الخبراء المنصوص عليها في مرفق المقرر 14/33 على فريق الخبراء التقنيين المتعدد التخصصات.</w:t>
      </w:r>
    </w:p>
    <w:p w14:paraId="15733211" w14:textId="10FF9F82" w:rsidR="00263EA2" w:rsidRPr="00053299" w:rsidRDefault="004E3704" w:rsidP="00263EA2">
      <w:pPr>
        <w:pStyle w:val="ListParagraph"/>
        <w:numPr>
          <w:ilvl w:val="0"/>
          <w:numId w:val="38"/>
        </w:numPr>
        <w:bidi/>
        <w:spacing w:after="120" w:line="216" w:lineRule="auto"/>
        <w:ind w:left="0" w:firstLine="0"/>
        <w:contextualSpacing w:val="0"/>
        <w:rPr>
          <w:rFonts w:cs="Simplified Arabic"/>
          <w:rtl/>
          <w:lang w:val="en-US" w:bidi="ar-EG"/>
        </w:rPr>
      </w:pPr>
      <w:r>
        <w:rPr>
          <w:rFonts w:cs="Simplified Arabic" w:hint="cs"/>
          <w:rtl/>
          <w:lang w:val="en-US" w:bidi="ar-EG"/>
        </w:rPr>
        <w:lastRenderedPageBreak/>
        <w:t>و</w:t>
      </w:r>
      <w:r w:rsidR="00263EA2" w:rsidRPr="00263EA2">
        <w:rPr>
          <w:rFonts w:cs="Simplified Arabic"/>
          <w:rtl/>
          <w:lang w:val="en-US" w:bidi="ar-EG"/>
        </w:rPr>
        <w:t xml:space="preserve">سيعمل فريق الخبراء التقنيين متعدد التخصصات المعني بالبيولوجيا التركيبية من خلال مجموعة من الاجتماعات </w:t>
      </w:r>
      <w:r w:rsidR="00B40254">
        <w:rPr>
          <w:rFonts w:cs="Simplified Arabic" w:hint="cs"/>
          <w:rtl/>
          <w:lang w:val="en-US" w:bidi="ar-EG"/>
        </w:rPr>
        <w:t xml:space="preserve">التي تُعقد </w:t>
      </w:r>
      <w:r w:rsidR="00263EA2" w:rsidRPr="00263EA2">
        <w:rPr>
          <w:rFonts w:cs="Simplified Arabic"/>
          <w:rtl/>
          <w:lang w:val="en-US" w:bidi="ar-EG"/>
        </w:rPr>
        <w:t>وجهاً لوجه،</w:t>
      </w:r>
      <w:r w:rsidR="00580EBB">
        <w:rPr>
          <w:rFonts w:cs="Simplified Arabic" w:hint="cs"/>
          <w:rtl/>
          <w:lang w:val="en-US" w:bidi="ar-EG"/>
        </w:rPr>
        <w:t xml:space="preserve"> والتي تُعقد </w:t>
      </w:r>
      <w:r w:rsidR="00614421">
        <w:rPr>
          <w:rFonts w:cs="Simplified Arabic" w:hint="cs"/>
          <w:rtl/>
          <w:lang w:val="en-US" w:bidi="ar-EG"/>
        </w:rPr>
        <w:t>بصورة فعلية</w:t>
      </w:r>
      <w:r w:rsidR="00263EA2" w:rsidRPr="00263EA2">
        <w:rPr>
          <w:rFonts w:cs="Simplified Arabic"/>
          <w:rtl/>
          <w:lang w:val="en-US" w:bidi="ar-EG"/>
        </w:rPr>
        <w:t xml:space="preserve"> و/ أو </w:t>
      </w:r>
      <w:r w:rsidR="00614421">
        <w:rPr>
          <w:rFonts w:cs="Simplified Arabic" w:hint="cs"/>
          <w:rtl/>
          <w:lang w:val="en-US" w:bidi="ar-EG"/>
        </w:rPr>
        <w:t>إلكترونية</w:t>
      </w:r>
      <w:r w:rsidR="00263EA2" w:rsidRPr="00263EA2">
        <w:rPr>
          <w:rFonts w:cs="Simplified Arabic"/>
          <w:rtl/>
          <w:lang w:val="en-US" w:bidi="ar-EG"/>
        </w:rPr>
        <w:t xml:space="preserve">، </w:t>
      </w:r>
      <w:r w:rsidR="00614421">
        <w:rPr>
          <w:rFonts w:cs="Simplified Arabic" w:hint="cs"/>
          <w:rtl/>
          <w:lang w:val="en-US" w:bidi="ar-EG"/>
        </w:rPr>
        <w:t>يتم دعمها</w:t>
      </w:r>
      <w:r w:rsidR="00263EA2" w:rsidRPr="00263EA2">
        <w:rPr>
          <w:rFonts w:cs="Simplified Arabic"/>
          <w:rtl/>
          <w:lang w:val="en-US" w:bidi="ar-EG"/>
        </w:rPr>
        <w:t>، حسب الحاجة من خلال المناقشات</w:t>
      </w:r>
      <w:r w:rsidR="00B40254">
        <w:rPr>
          <w:rFonts w:cs="Simplified Arabic" w:hint="cs"/>
          <w:rtl/>
          <w:lang w:val="en-US" w:bidi="ar-EG"/>
        </w:rPr>
        <w:t xml:space="preserve"> الإلكترونية</w:t>
      </w:r>
      <w:r w:rsidR="00263EA2" w:rsidRPr="00263EA2">
        <w:rPr>
          <w:rFonts w:cs="Simplified Arabic"/>
          <w:rtl/>
          <w:lang w:val="en-US" w:bidi="ar-EG"/>
        </w:rPr>
        <w:t xml:space="preserve"> عبر الإنترنت.</w:t>
      </w:r>
    </w:p>
    <w:p w14:paraId="737F6AA6" w14:textId="7A2B61E8" w:rsidR="009040FA" w:rsidRDefault="009040FA" w:rsidP="009040FA">
      <w:pPr>
        <w:bidi/>
        <w:spacing w:after="120" w:line="216" w:lineRule="auto"/>
        <w:rPr>
          <w:rFonts w:eastAsia="YouYuan" w:cs="Simplified Arabic"/>
          <w:kern w:val="2"/>
          <w:rtl/>
          <w:lang w:val="en-US" w:bidi="ar-EG"/>
        </w:rPr>
      </w:pPr>
    </w:p>
    <w:p w14:paraId="6D57E801" w14:textId="4AA92625" w:rsidR="002C3876" w:rsidRDefault="002C3876">
      <w:pPr>
        <w:jc w:val="left"/>
        <w:rPr>
          <w:rFonts w:eastAsia="YouYuan" w:cs="Simplified Arabic"/>
          <w:kern w:val="2"/>
          <w:rtl/>
          <w:lang w:val="en-US" w:bidi="ar-EG"/>
        </w:rPr>
      </w:pPr>
      <w:r>
        <w:rPr>
          <w:rFonts w:eastAsia="YouYuan" w:cs="Simplified Arabic"/>
          <w:kern w:val="2"/>
          <w:rtl/>
          <w:lang w:val="en-US" w:bidi="ar-EG"/>
        </w:rPr>
        <w:br w:type="page"/>
      </w:r>
    </w:p>
    <w:p w14:paraId="6B3BD963" w14:textId="1BFFDBD3" w:rsidR="00F631CB" w:rsidRDefault="00F631CB" w:rsidP="00F631CB">
      <w:pPr>
        <w:bidi/>
        <w:spacing w:after="120" w:line="216" w:lineRule="auto"/>
        <w:jc w:val="center"/>
        <w:rPr>
          <w:rFonts w:eastAsia="YouYuan" w:cs="Simplified Arabic"/>
          <w:b/>
          <w:bCs/>
          <w:kern w:val="2"/>
          <w:rtl/>
          <w:lang w:val="en-US" w:bidi="ar-EG"/>
        </w:rPr>
      </w:pPr>
      <w:r w:rsidRPr="00E7050A">
        <w:rPr>
          <w:rFonts w:cs="Simplified Arabic"/>
          <w:b/>
          <w:bCs/>
          <w:rtl/>
          <w:lang w:val="en-US" w:bidi="ar-EG"/>
        </w:rPr>
        <w:lastRenderedPageBreak/>
        <w:t xml:space="preserve">الجدول 1. </w:t>
      </w:r>
      <w:r>
        <w:rPr>
          <w:rFonts w:cs="Simplified Arabic" w:hint="cs"/>
          <w:b/>
          <w:bCs/>
          <w:rtl/>
          <w:lang w:val="en-US" w:bidi="ar-EG"/>
        </w:rPr>
        <w:t>ال</w:t>
      </w:r>
      <w:r w:rsidRPr="001A3AD7">
        <w:rPr>
          <w:rFonts w:cs="Simplified Arabic"/>
          <w:b/>
          <w:bCs/>
          <w:rtl/>
          <w:lang w:val="en-US" w:bidi="ar-EG"/>
        </w:rPr>
        <w:t xml:space="preserve">مسح </w:t>
      </w:r>
      <w:r>
        <w:rPr>
          <w:rFonts w:cs="Simplified Arabic" w:hint="cs"/>
          <w:b/>
          <w:bCs/>
          <w:rtl/>
          <w:lang w:val="en-US" w:bidi="ar-EG"/>
        </w:rPr>
        <w:t>ال</w:t>
      </w:r>
      <w:r w:rsidRPr="001A3AD7">
        <w:rPr>
          <w:rFonts w:cs="Simplified Arabic"/>
          <w:b/>
          <w:bCs/>
          <w:rtl/>
          <w:lang w:val="en-US" w:bidi="ar-EG"/>
        </w:rPr>
        <w:t>أفق</w:t>
      </w:r>
      <w:r w:rsidRPr="001A3AD7">
        <w:rPr>
          <w:rFonts w:cs="Simplified Arabic" w:hint="cs"/>
          <w:b/>
          <w:bCs/>
          <w:rtl/>
          <w:lang w:val="en-US" w:bidi="ar-EG"/>
        </w:rPr>
        <w:t>ي</w:t>
      </w:r>
      <w:r w:rsidRPr="001A3AD7">
        <w:rPr>
          <w:rFonts w:cs="Simplified Arabic"/>
          <w:b/>
          <w:bCs/>
          <w:rtl/>
          <w:lang w:val="en-US" w:bidi="ar-EG"/>
        </w:rPr>
        <w:t xml:space="preserve"> </w:t>
      </w:r>
      <w:r>
        <w:rPr>
          <w:rFonts w:cs="Simplified Arabic" w:hint="cs"/>
          <w:b/>
          <w:bCs/>
          <w:rtl/>
          <w:lang w:val="en-US" w:bidi="ar-EG"/>
        </w:rPr>
        <w:t>ال</w:t>
      </w:r>
      <w:r w:rsidRPr="001A3AD7">
        <w:rPr>
          <w:rFonts w:cs="Simplified Arabic"/>
          <w:b/>
          <w:bCs/>
          <w:rtl/>
          <w:lang w:val="en-US" w:bidi="ar-EG"/>
        </w:rPr>
        <w:t>واسع</w:t>
      </w:r>
      <w:r w:rsidR="00843F49">
        <w:rPr>
          <w:rFonts w:cs="Simplified Arabic" w:hint="cs"/>
          <w:b/>
          <w:bCs/>
          <w:rtl/>
          <w:lang w:val="en-US" w:bidi="ar-EG"/>
        </w:rPr>
        <w:t xml:space="preserve"> النطاق</w:t>
      </w:r>
      <w:r w:rsidRPr="001A3AD7">
        <w:rPr>
          <w:rFonts w:cs="Simplified Arabic"/>
          <w:b/>
          <w:bCs/>
          <w:rtl/>
          <w:lang w:val="en-US" w:bidi="ar-EG"/>
        </w:rPr>
        <w:t xml:space="preserve"> و</w:t>
      </w:r>
      <w:r>
        <w:rPr>
          <w:rFonts w:cs="Simplified Arabic" w:hint="cs"/>
          <w:b/>
          <w:bCs/>
          <w:rtl/>
          <w:lang w:val="en-US" w:bidi="ar-EG"/>
        </w:rPr>
        <w:t>ال</w:t>
      </w:r>
      <w:r w:rsidRPr="001A3AD7">
        <w:rPr>
          <w:rFonts w:cs="Simplified Arabic"/>
          <w:b/>
          <w:bCs/>
          <w:rtl/>
          <w:lang w:val="en-US" w:bidi="ar-EG"/>
        </w:rPr>
        <w:t>منتظم</w:t>
      </w:r>
      <w:r w:rsidRPr="001A3AD7">
        <w:rPr>
          <w:rFonts w:eastAsia="YouYuan" w:cs="Simplified Arabic"/>
          <w:b/>
          <w:bCs/>
          <w:kern w:val="2"/>
          <w:rtl/>
          <w:lang w:val="en-US" w:bidi="ar-EG"/>
        </w:rPr>
        <w:t>، ورصد وتقييم أحدث التطورات التكنولوجية في البيولوجيا التركيبية</w:t>
      </w:r>
    </w:p>
    <w:tbl>
      <w:tblPr>
        <w:tblStyle w:val="TableGrid"/>
        <w:bidiVisual/>
        <w:tblW w:w="10206" w:type="dxa"/>
        <w:jc w:val="center"/>
        <w:tblLook w:val="04A0" w:firstRow="1" w:lastRow="0" w:firstColumn="1" w:lastColumn="0" w:noHBand="0" w:noVBand="1"/>
      </w:tblPr>
      <w:tblGrid>
        <w:gridCol w:w="1208"/>
        <w:gridCol w:w="1870"/>
        <w:gridCol w:w="2550"/>
        <w:gridCol w:w="4578"/>
      </w:tblGrid>
      <w:tr w:rsidR="00E7050A" w:rsidRPr="00041244" w14:paraId="16A860F7" w14:textId="77777777" w:rsidTr="00444BC7">
        <w:trPr>
          <w:tblHeader/>
          <w:jc w:val="center"/>
        </w:trPr>
        <w:tc>
          <w:tcPr>
            <w:tcW w:w="3078" w:type="dxa"/>
            <w:gridSpan w:val="2"/>
          </w:tcPr>
          <w:p w14:paraId="75A6E3B8" w14:textId="1C75BF2C" w:rsidR="00E7050A" w:rsidRPr="00C567C6" w:rsidRDefault="00F9615B" w:rsidP="00C567C6">
            <w:pPr>
              <w:pStyle w:val="Para1"/>
              <w:suppressLineNumbers/>
              <w:suppressAutoHyphens/>
              <w:spacing w:before="40" w:after="40"/>
              <w:jc w:val="center"/>
              <w:rPr>
                <w:rFonts w:ascii="Simplified Arabic" w:hAnsi="Simplified Arabic" w:cs="Simplified Arabic"/>
                <w:b/>
                <w:bCs/>
                <w:kern w:val="22"/>
                <w:szCs w:val="22"/>
                <w:highlight w:val="yellow"/>
              </w:rPr>
            </w:pPr>
            <w:r w:rsidRPr="00C567C6">
              <w:rPr>
                <w:rFonts w:ascii="Simplified Arabic" w:hAnsi="Simplified Arabic" w:cs="Simplified Arabic"/>
                <w:b/>
                <w:bCs/>
                <w:kern w:val="22"/>
                <w:szCs w:val="22"/>
                <w:rtl/>
              </w:rPr>
              <w:t>العملية والخطوات</w:t>
            </w:r>
          </w:p>
        </w:tc>
        <w:tc>
          <w:tcPr>
            <w:tcW w:w="2550" w:type="dxa"/>
          </w:tcPr>
          <w:p w14:paraId="1E7B1044" w14:textId="3AA6DBB4" w:rsidR="00E7050A" w:rsidRPr="00C567C6" w:rsidRDefault="009B36B4" w:rsidP="00C567C6">
            <w:pPr>
              <w:pStyle w:val="Para1"/>
              <w:suppressLineNumbers/>
              <w:suppressAutoHyphens/>
              <w:spacing w:before="40" w:after="40"/>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المعهود إليها التنسيق</w:t>
            </w:r>
          </w:p>
        </w:tc>
        <w:tc>
          <w:tcPr>
            <w:tcW w:w="4578" w:type="dxa"/>
          </w:tcPr>
          <w:p w14:paraId="722BD572" w14:textId="2A457F62" w:rsidR="00E7050A" w:rsidRPr="00C567C6" w:rsidRDefault="009B36B4" w:rsidP="00C567C6">
            <w:pPr>
              <w:pStyle w:val="Para1"/>
              <w:suppressLineNumbers/>
              <w:suppressAutoHyphens/>
              <w:spacing w:before="40" w:after="40"/>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والاعتبارات الأخرى</w:t>
            </w:r>
          </w:p>
        </w:tc>
      </w:tr>
      <w:tr w:rsidR="00E7050A" w:rsidRPr="00041244" w14:paraId="08D3F3E7" w14:textId="77777777" w:rsidTr="00444BC7">
        <w:trPr>
          <w:jc w:val="center"/>
        </w:trPr>
        <w:tc>
          <w:tcPr>
            <w:tcW w:w="1208" w:type="dxa"/>
            <w:vMerge w:val="restart"/>
          </w:tcPr>
          <w:p w14:paraId="549CA298" w14:textId="7F7635BD" w:rsidR="00C567C6" w:rsidRPr="00C567C6" w:rsidRDefault="00C567C6" w:rsidP="00C567C6">
            <w:pPr>
              <w:pStyle w:val="Para1"/>
              <w:suppressLineNumbers/>
              <w:suppressAutoHyphens/>
              <w:bidi/>
              <w:spacing w:before="40" w:after="40"/>
              <w:rPr>
                <w:rFonts w:ascii="Times New Roman" w:hAnsi="Times New Roman" w:cs="Times New Roman"/>
                <w:b/>
                <w:bCs/>
                <w:kern w:val="22"/>
                <w:sz w:val="28"/>
                <w:szCs w:val="22"/>
              </w:rPr>
            </w:pPr>
            <w:r w:rsidRPr="00C567C6">
              <w:rPr>
                <w:rFonts w:cs="Simplified Arabic" w:hint="cs"/>
                <w:b/>
                <w:bCs/>
                <w:sz w:val="28"/>
                <w:szCs w:val="22"/>
                <w:rtl/>
                <w:lang w:val="en-US" w:bidi="ar-EG"/>
              </w:rPr>
              <w:t xml:space="preserve">عملية المسح </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ال</w:t>
            </w:r>
            <w:r w:rsidRPr="00C567C6">
              <w:rPr>
                <w:rFonts w:cs="Simplified Arabic"/>
                <w:b/>
                <w:bCs/>
                <w:sz w:val="28"/>
                <w:szCs w:val="22"/>
                <w:rtl/>
                <w:lang w:val="en-US" w:bidi="ar-EG"/>
              </w:rPr>
              <w:t>أفق</w:t>
            </w:r>
            <w:r w:rsidRPr="00C567C6">
              <w:rPr>
                <w:rFonts w:cs="Simplified Arabic" w:hint="cs"/>
                <w:b/>
                <w:bCs/>
                <w:sz w:val="28"/>
                <w:szCs w:val="22"/>
                <w:rtl/>
                <w:lang w:val="en-US" w:bidi="ar-EG"/>
              </w:rPr>
              <w:t>ي</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وال</w:t>
            </w:r>
            <w:r w:rsidRPr="00C567C6">
              <w:rPr>
                <w:rFonts w:eastAsia="YouYuan" w:cs="Simplified Arabic"/>
                <w:b/>
                <w:bCs/>
                <w:kern w:val="2"/>
                <w:sz w:val="28"/>
                <w:szCs w:val="22"/>
                <w:rtl/>
                <w:lang w:val="en-US" w:bidi="ar-EG"/>
              </w:rPr>
              <w:t xml:space="preserve">رصد </w:t>
            </w:r>
            <w:r w:rsidRPr="00C567C6">
              <w:rPr>
                <w:rFonts w:eastAsia="YouYuan" w:cs="Simplified Arabic" w:hint="cs"/>
                <w:b/>
                <w:bCs/>
                <w:kern w:val="2"/>
                <w:sz w:val="28"/>
                <w:szCs w:val="22"/>
                <w:rtl/>
                <w:lang w:val="en-US" w:bidi="ar-EG"/>
              </w:rPr>
              <w:t>وال</w:t>
            </w:r>
            <w:r w:rsidRPr="00C567C6">
              <w:rPr>
                <w:rFonts w:eastAsia="YouYuan" w:cs="Simplified Arabic"/>
                <w:b/>
                <w:bCs/>
                <w:kern w:val="2"/>
                <w:sz w:val="28"/>
                <w:szCs w:val="22"/>
                <w:rtl/>
                <w:lang w:val="en-US" w:bidi="ar-EG"/>
              </w:rPr>
              <w:t>تقييم</w:t>
            </w:r>
          </w:p>
        </w:tc>
        <w:tc>
          <w:tcPr>
            <w:tcW w:w="1870" w:type="dxa"/>
          </w:tcPr>
          <w:p w14:paraId="18168A45" w14:textId="240F2BC9" w:rsidR="00E7050A" w:rsidRPr="005C3CB3" w:rsidRDefault="005C3CB3" w:rsidP="005C3CB3">
            <w:pPr>
              <w:pStyle w:val="Para1"/>
              <w:suppressLineNumbers/>
              <w:suppressAutoHyphens/>
              <w:bidi/>
              <w:spacing w:before="40" w:after="40"/>
              <w:rPr>
                <w:rFonts w:cs="Simplified Arabic"/>
                <w:b/>
                <w:bCs/>
                <w:sz w:val="28"/>
                <w:szCs w:val="22"/>
                <w:lang w:val="en-US" w:bidi="ar-EG"/>
              </w:rPr>
            </w:pPr>
            <w:r>
              <w:rPr>
                <w:rFonts w:cs="Simplified Arabic" w:hint="cs"/>
                <w:b/>
                <w:bCs/>
                <w:sz w:val="28"/>
                <w:szCs w:val="22"/>
                <w:rtl/>
                <w:lang w:val="en-US" w:bidi="ar-EG"/>
              </w:rPr>
              <w:t>(أ) جم</w:t>
            </w:r>
            <w:r w:rsidRPr="005C3CB3">
              <w:rPr>
                <w:rFonts w:cs="Simplified Arabic" w:hint="cs"/>
                <w:b/>
                <w:bCs/>
                <w:sz w:val="28"/>
                <w:szCs w:val="22"/>
                <w:rtl/>
                <w:lang w:val="en-US" w:bidi="ar-EG"/>
              </w:rPr>
              <w:t>ع المعلومات</w:t>
            </w:r>
          </w:p>
        </w:tc>
        <w:tc>
          <w:tcPr>
            <w:tcW w:w="2550" w:type="dxa"/>
          </w:tcPr>
          <w:p w14:paraId="33C345DE" w14:textId="2F1E7CA6" w:rsidR="005C3CB3" w:rsidRPr="00B7646E" w:rsidRDefault="005C3CB3" w:rsidP="005C3C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الأمانة، بدعم من الاستشاريين </w:t>
            </w:r>
            <w:r w:rsidR="00D91DB3">
              <w:rPr>
                <w:rFonts w:ascii="Simplified Arabic" w:hAnsi="Simplified Arabic" w:cs="Simplified Arabic" w:hint="cs"/>
                <w:kern w:val="22"/>
                <w:szCs w:val="22"/>
                <w:rtl/>
              </w:rPr>
              <w:t>حسب الاقتضاء</w:t>
            </w:r>
          </w:p>
        </w:tc>
        <w:tc>
          <w:tcPr>
            <w:tcW w:w="4578" w:type="dxa"/>
          </w:tcPr>
          <w:p w14:paraId="520B2C3B" w14:textId="0D5DAE10" w:rsidR="00B7646E" w:rsidRDefault="00B7646E" w:rsidP="00B7646E">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تشمل الآليات الممكنة تقديم المعلومات من خلال الإخطارات؛ الاتصال بالمؤسسات والمنظمات الحكومية الدولية ذات الصلة؛ المنتديات </w:t>
            </w:r>
            <w:r>
              <w:rPr>
                <w:rFonts w:ascii="Simplified Arabic" w:hAnsi="Simplified Arabic" w:cs="Simplified Arabic" w:hint="cs"/>
                <w:kern w:val="22"/>
                <w:szCs w:val="22"/>
                <w:rtl/>
              </w:rPr>
              <w:t>الإلكترونية</w:t>
            </w:r>
            <w:r w:rsidRPr="00B7646E">
              <w:rPr>
                <w:rFonts w:ascii="Simplified Arabic" w:hAnsi="Simplified Arabic" w:cs="Simplified Arabic"/>
                <w:kern w:val="22"/>
                <w:szCs w:val="22"/>
                <w:rtl/>
              </w:rPr>
              <w:t xml:space="preserve">؛ التكليف </w:t>
            </w:r>
            <w:r w:rsidR="00AA69D3">
              <w:rPr>
                <w:rFonts w:ascii="Simplified Arabic" w:hAnsi="Simplified Arabic" w:cs="Simplified Arabic" w:hint="cs"/>
                <w:kern w:val="22"/>
                <w:szCs w:val="22"/>
                <w:rtl/>
              </w:rPr>
              <w:t>بممارسات</w:t>
            </w:r>
            <w:r w:rsidRPr="00B7646E">
              <w:rPr>
                <w:rFonts w:ascii="Simplified Arabic" w:hAnsi="Simplified Arabic" w:cs="Simplified Arabic"/>
                <w:kern w:val="22"/>
                <w:szCs w:val="22"/>
                <w:rtl/>
              </w:rPr>
              <w:t xml:space="preserve"> تقييم التكنولوجيا و/ أو الأنشطة التعاونية مع منصات تقييم التكنولوجيا الإقليمية والوطنية؛ وغيرها من الأدوات الموجودة مثل التقارير الوطنية وآلية تبادل المعلومات.</w:t>
            </w:r>
          </w:p>
          <w:p w14:paraId="5DEB5CA0" w14:textId="3DBDA9F2" w:rsidR="00AA69D3" w:rsidRDefault="00AA69D3" w:rsidP="00AA69D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AA69D3">
              <w:rPr>
                <w:rFonts w:ascii="Simplified Arabic" w:hAnsi="Simplified Arabic" w:cs="Simplified Arabic"/>
                <w:kern w:val="22"/>
                <w:szCs w:val="22"/>
                <w:rtl/>
              </w:rPr>
              <w:t xml:space="preserve">البحث عن مدخلات من مجموعة متنوعة من الجهات الفاعلة، وتسهيل مشاركة الشعوب الأصلية والمجتمعات المحلية، من بين آخرين، </w:t>
            </w:r>
            <w:r w:rsidR="005B1443">
              <w:rPr>
                <w:rFonts w:ascii="Simplified Arabic" w:hAnsi="Simplified Arabic" w:cs="Simplified Arabic" w:hint="cs"/>
                <w:kern w:val="22"/>
                <w:szCs w:val="22"/>
                <w:rtl/>
              </w:rPr>
              <w:t>والاستناد إلى</w:t>
            </w:r>
            <w:r w:rsidRPr="00AA69D3">
              <w:rPr>
                <w:rFonts w:ascii="Simplified Arabic" w:hAnsi="Simplified Arabic" w:cs="Simplified Arabic"/>
                <w:kern w:val="22"/>
                <w:szCs w:val="22"/>
                <w:rtl/>
              </w:rPr>
              <w:t xml:space="preserve"> العمل الذي تقوم به عمليات </w:t>
            </w:r>
            <w:r w:rsidR="005B1443">
              <w:rPr>
                <w:rFonts w:ascii="Simplified Arabic" w:hAnsi="Simplified Arabic" w:cs="Simplified Arabic" w:hint="cs"/>
                <w:kern w:val="22"/>
                <w:szCs w:val="22"/>
                <w:rtl/>
              </w:rPr>
              <w:t>ال</w:t>
            </w:r>
            <w:r w:rsidRPr="00AA69D3">
              <w:rPr>
                <w:rFonts w:ascii="Simplified Arabic" w:hAnsi="Simplified Arabic" w:cs="Simplified Arabic"/>
                <w:kern w:val="22"/>
                <w:szCs w:val="22"/>
                <w:rtl/>
              </w:rPr>
              <w:t>مسح الأفق</w:t>
            </w:r>
            <w:r w:rsidR="005B1443">
              <w:rPr>
                <w:rFonts w:ascii="Simplified Arabic" w:hAnsi="Simplified Arabic" w:cs="Simplified Arabic" w:hint="cs"/>
                <w:kern w:val="22"/>
                <w:szCs w:val="22"/>
                <w:rtl/>
              </w:rPr>
              <w:t>ي</w:t>
            </w:r>
            <w:r w:rsidRPr="00AA69D3">
              <w:rPr>
                <w:rFonts w:ascii="Simplified Arabic" w:hAnsi="Simplified Arabic" w:cs="Simplified Arabic"/>
                <w:kern w:val="22"/>
                <w:szCs w:val="22"/>
                <w:rtl/>
              </w:rPr>
              <w:t xml:space="preserve"> الأخرى ذات الصلة أو عمليات تقييم التكنولوجيا.</w:t>
            </w:r>
          </w:p>
          <w:p w14:paraId="691C96D9" w14:textId="4003F569" w:rsidR="00E7050A" w:rsidRPr="009E3393" w:rsidRDefault="005B1443" w:rsidP="009E339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B1443">
              <w:rPr>
                <w:rFonts w:ascii="Simplified Arabic" w:hAnsi="Simplified Arabic" w:cs="Simplified Arabic"/>
                <w:kern w:val="22"/>
                <w:szCs w:val="22"/>
                <w:rtl/>
              </w:rPr>
              <w:t xml:space="preserve">قد تحتاج بعض القضايا التي تم تحديدها خلال دورة واحدة إلى </w:t>
            </w:r>
            <w:r w:rsidR="007537FD">
              <w:rPr>
                <w:rFonts w:ascii="Simplified Arabic" w:hAnsi="Simplified Arabic" w:cs="Simplified Arabic" w:hint="cs"/>
                <w:kern w:val="22"/>
                <w:szCs w:val="22"/>
                <w:rtl/>
              </w:rPr>
              <w:t xml:space="preserve">مواصلة </w:t>
            </w:r>
            <w:r w:rsidRPr="005B1443">
              <w:rPr>
                <w:rFonts w:ascii="Simplified Arabic" w:hAnsi="Simplified Arabic" w:cs="Simplified Arabic"/>
                <w:kern w:val="22"/>
                <w:szCs w:val="22"/>
                <w:rtl/>
              </w:rPr>
              <w:t xml:space="preserve">النظر فيها في الدورات اللاحقة، </w:t>
            </w:r>
            <w:r w:rsidR="007537FD">
              <w:rPr>
                <w:rFonts w:ascii="Simplified Arabic" w:hAnsi="Simplified Arabic" w:cs="Simplified Arabic" w:hint="cs"/>
                <w:kern w:val="22"/>
                <w:szCs w:val="22"/>
                <w:rtl/>
              </w:rPr>
              <w:t xml:space="preserve">بشكل متسق </w:t>
            </w:r>
            <w:r w:rsidRPr="005B1443">
              <w:rPr>
                <w:rFonts w:ascii="Simplified Arabic" w:hAnsi="Simplified Arabic" w:cs="Simplified Arabic"/>
                <w:kern w:val="22"/>
                <w:szCs w:val="22"/>
                <w:rtl/>
              </w:rPr>
              <w:t xml:space="preserve">في طريقة تنفيذ العملية بهدف الحصول على نتائج يمكن مقارنتها </w:t>
            </w:r>
            <w:r w:rsidR="007537FD">
              <w:rPr>
                <w:rFonts w:ascii="Simplified Arabic" w:hAnsi="Simplified Arabic" w:cs="Simplified Arabic" w:hint="cs"/>
                <w:kern w:val="22"/>
                <w:szCs w:val="22"/>
                <w:rtl/>
              </w:rPr>
              <w:t xml:space="preserve">مع </w:t>
            </w:r>
            <w:r w:rsidRPr="005B1443">
              <w:rPr>
                <w:rFonts w:ascii="Simplified Arabic" w:hAnsi="Simplified Arabic" w:cs="Simplified Arabic"/>
                <w:kern w:val="22"/>
                <w:szCs w:val="22"/>
                <w:rtl/>
              </w:rPr>
              <w:t>مرور الوقت.</w:t>
            </w:r>
          </w:p>
        </w:tc>
      </w:tr>
      <w:tr w:rsidR="00E7050A" w:rsidRPr="00041244" w14:paraId="744A954F" w14:textId="77777777" w:rsidTr="00444BC7">
        <w:trPr>
          <w:jc w:val="center"/>
        </w:trPr>
        <w:tc>
          <w:tcPr>
            <w:tcW w:w="1208" w:type="dxa"/>
            <w:vMerge/>
          </w:tcPr>
          <w:p w14:paraId="46409C11"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c>
          <w:tcPr>
            <w:tcW w:w="1870" w:type="dxa"/>
          </w:tcPr>
          <w:p w14:paraId="2A14F6D6" w14:textId="6317DFA7" w:rsidR="009E3393" w:rsidRPr="009E3393" w:rsidRDefault="009E3393" w:rsidP="009E3393">
            <w:pPr>
              <w:pStyle w:val="Para1"/>
              <w:suppressLineNumbers/>
              <w:suppressAutoHyphens/>
              <w:bidi/>
              <w:spacing w:before="40" w:after="40"/>
              <w:rPr>
                <w:rFonts w:cs="Simplified Arabic"/>
                <w:b/>
                <w:bCs/>
                <w:sz w:val="28"/>
                <w:szCs w:val="22"/>
                <w:lang w:val="en-US" w:bidi="ar-EG"/>
              </w:rPr>
            </w:pPr>
            <w:r>
              <w:rPr>
                <w:rFonts w:cs="Simplified Arabic" w:hint="cs"/>
                <w:b/>
                <w:bCs/>
                <w:sz w:val="28"/>
                <w:szCs w:val="22"/>
                <w:rtl/>
                <w:lang w:val="en-US" w:bidi="ar-EG"/>
              </w:rPr>
              <w:t xml:space="preserve">(ب) </w:t>
            </w:r>
            <w:r w:rsidRPr="009E3393">
              <w:rPr>
                <w:rFonts w:cs="Simplified Arabic"/>
                <w:b/>
                <w:bCs/>
                <w:sz w:val="28"/>
                <w:szCs w:val="22"/>
                <w:rtl/>
                <w:lang w:val="en-US" w:bidi="ar-EG"/>
              </w:rPr>
              <w:t>تجميع المعلومات</w:t>
            </w:r>
            <w:r w:rsidRPr="009E3393">
              <w:rPr>
                <w:rFonts w:cs="Simplified Arabic" w:hint="cs"/>
                <w:b/>
                <w:bCs/>
                <w:sz w:val="28"/>
                <w:szCs w:val="22"/>
                <w:rtl/>
                <w:lang w:val="en-US" w:bidi="ar-EG"/>
              </w:rPr>
              <w:t xml:space="preserve"> وتنظيمها وتوليفها</w:t>
            </w:r>
            <w:r w:rsidRPr="009E3393">
              <w:rPr>
                <w:rFonts w:cs="Simplified Arabic"/>
                <w:b/>
                <w:bCs/>
                <w:sz w:val="28"/>
                <w:szCs w:val="22"/>
                <w:rtl/>
                <w:lang w:val="en-US" w:bidi="ar-EG"/>
              </w:rPr>
              <w:t>؛</w:t>
            </w:r>
          </w:p>
          <w:p w14:paraId="37B00607" w14:textId="5A7A8A35" w:rsidR="00E7050A" w:rsidRPr="009E3393" w:rsidRDefault="00E7050A" w:rsidP="009E3393">
            <w:pPr>
              <w:pStyle w:val="Para1"/>
              <w:suppressLineNumbers/>
              <w:suppressAutoHyphens/>
              <w:bidi/>
              <w:spacing w:before="40" w:after="40"/>
              <w:rPr>
                <w:rFonts w:cs="Simplified Arabic"/>
                <w:b/>
                <w:bCs/>
                <w:sz w:val="28"/>
                <w:szCs w:val="22"/>
                <w:lang w:val="en-US" w:bidi="ar-EG"/>
              </w:rPr>
            </w:pPr>
          </w:p>
        </w:tc>
        <w:tc>
          <w:tcPr>
            <w:tcW w:w="2550" w:type="dxa"/>
          </w:tcPr>
          <w:p w14:paraId="76E409D0" w14:textId="05D38D2E" w:rsidR="00E7050A" w:rsidRPr="00D91DB3" w:rsidRDefault="00D91DB3" w:rsidP="00D91D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14:paraId="25597783" w14:textId="7FA64140" w:rsidR="00D91DB3" w:rsidRPr="00D91DB3" w:rsidRDefault="00D91DB3" w:rsidP="00D91D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ستتاح المعلومات التي تم تجميعها وتوليفها، بما في ذلك من خلال آلية غرفة تبادل المعلومات</w:t>
            </w:r>
            <w:r w:rsidRPr="00D91DB3">
              <w:rPr>
                <w:rFonts w:ascii="Simplified Arabic" w:hAnsi="Simplified Arabic" w:cs="Simplified Arabic"/>
                <w:kern w:val="22"/>
                <w:szCs w:val="22"/>
              </w:rPr>
              <w:t>.</w:t>
            </w:r>
          </w:p>
        </w:tc>
      </w:tr>
      <w:tr w:rsidR="00E7050A" w:rsidRPr="00041244" w14:paraId="0A2A882A" w14:textId="77777777" w:rsidTr="00444BC7">
        <w:trPr>
          <w:jc w:val="center"/>
        </w:trPr>
        <w:tc>
          <w:tcPr>
            <w:tcW w:w="1208" w:type="dxa"/>
            <w:vMerge/>
          </w:tcPr>
          <w:p w14:paraId="6C4EE4CB"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c>
          <w:tcPr>
            <w:tcW w:w="1870" w:type="dxa"/>
          </w:tcPr>
          <w:p w14:paraId="29AC2B92" w14:textId="278C2037" w:rsidR="00E7050A" w:rsidRPr="002B558C" w:rsidRDefault="002B558C" w:rsidP="002B558C">
            <w:pPr>
              <w:pStyle w:val="Para1"/>
              <w:suppressLineNumbers/>
              <w:suppressAutoHyphens/>
              <w:bidi/>
              <w:spacing w:before="40" w:after="40"/>
              <w:rPr>
                <w:rFonts w:cs="Simplified Arabic"/>
                <w:b/>
                <w:bCs/>
                <w:sz w:val="28"/>
                <w:szCs w:val="22"/>
                <w:lang w:val="en-US" w:bidi="ar-EG"/>
              </w:rPr>
            </w:pPr>
            <w:r w:rsidRPr="002B558C">
              <w:rPr>
                <w:rFonts w:cs="Simplified Arabic" w:hint="cs"/>
                <w:b/>
                <w:bCs/>
                <w:sz w:val="28"/>
                <w:szCs w:val="22"/>
                <w:rtl/>
                <w:lang w:val="en-US" w:bidi="ar-EG"/>
              </w:rPr>
              <w:t>(ج) التقييم</w:t>
            </w:r>
          </w:p>
        </w:tc>
        <w:tc>
          <w:tcPr>
            <w:tcW w:w="2550" w:type="dxa"/>
          </w:tcPr>
          <w:p w14:paraId="080412DB" w14:textId="77777777" w:rsidR="002B558C" w:rsidRPr="002B558C" w:rsidRDefault="002B558C" w:rsidP="002E524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فريق الخبراء التقنيين متعدد التخصصات المعني بالبيولوجيا التركيبية</w:t>
            </w:r>
          </w:p>
          <w:p w14:paraId="03C88748" w14:textId="1F54043F" w:rsidR="002B558C" w:rsidRPr="002B558C" w:rsidRDefault="002B558C" w:rsidP="002E524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الهيئة الفرعية للمشورة العلمية والتقنية والتكنولوجية (الموافقة على الاستنتاجات الرئيسية للعملية)</w:t>
            </w:r>
          </w:p>
        </w:tc>
        <w:tc>
          <w:tcPr>
            <w:tcW w:w="4578" w:type="dxa"/>
          </w:tcPr>
          <w:p w14:paraId="0783950D" w14:textId="63C02D85" w:rsidR="00D407A4"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الخبرة </w:t>
            </w:r>
            <w:r>
              <w:rPr>
                <w:rFonts w:ascii="Simplified Arabic" w:hAnsi="Simplified Arabic" w:cs="Simplified Arabic" w:hint="cs"/>
                <w:kern w:val="22"/>
                <w:szCs w:val="22"/>
                <w:rtl/>
              </w:rPr>
              <w:t xml:space="preserve">المتوفرة </w:t>
            </w:r>
            <w:r w:rsidRPr="00D407A4">
              <w:rPr>
                <w:rFonts w:ascii="Simplified Arabic" w:hAnsi="Simplified Arabic" w:cs="Simplified Arabic"/>
                <w:kern w:val="22"/>
                <w:szCs w:val="22"/>
                <w:rtl/>
              </w:rPr>
              <w:t>من مجموعة واسعة من التخصصات، وكذلك الخبرة المتعددة التخصصات والثقافات اللازمة</w:t>
            </w:r>
            <w:r w:rsidRPr="00D407A4">
              <w:rPr>
                <w:rFonts w:ascii="Simplified Arabic" w:hAnsi="Simplified Arabic" w:cs="Simplified Arabic"/>
                <w:kern w:val="22"/>
                <w:szCs w:val="22"/>
              </w:rPr>
              <w:t>.</w:t>
            </w:r>
          </w:p>
          <w:p w14:paraId="5DF9D86E" w14:textId="24EC7427" w:rsidR="00D407A4"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اجتماعات وجه</w:t>
            </w:r>
            <w:r w:rsidR="00460177">
              <w:rPr>
                <w:rFonts w:ascii="Simplified Arabic" w:hAnsi="Simplified Arabic" w:cs="Simplified Arabic" w:hint="cs"/>
                <w:kern w:val="22"/>
                <w:szCs w:val="22"/>
                <w:rtl/>
              </w:rPr>
              <w:t>اً</w:t>
            </w:r>
            <w:r w:rsidRPr="00D407A4">
              <w:rPr>
                <w:rFonts w:ascii="Simplified Arabic" w:hAnsi="Simplified Arabic" w:cs="Simplified Arabic"/>
                <w:kern w:val="22"/>
                <w:szCs w:val="22"/>
                <w:rtl/>
              </w:rPr>
              <w:t xml:space="preserve"> لوجه مع دعم الآليات </w:t>
            </w:r>
            <w:r w:rsidR="00513890">
              <w:rPr>
                <w:rFonts w:ascii="Simplified Arabic" w:hAnsi="Simplified Arabic" w:cs="Simplified Arabic" w:hint="cs"/>
                <w:kern w:val="22"/>
                <w:szCs w:val="22"/>
                <w:rtl/>
              </w:rPr>
              <w:t>الإلكترونية</w:t>
            </w:r>
            <w:r w:rsidRPr="00D407A4">
              <w:rPr>
                <w:rFonts w:ascii="Simplified Arabic" w:hAnsi="Simplified Arabic" w:cs="Simplified Arabic"/>
                <w:kern w:val="22"/>
                <w:szCs w:val="22"/>
              </w:rPr>
              <w:t>.</w:t>
            </w:r>
          </w:p>
          <w:p w14:paraId="54F0E374" w14:textId="230624B7" w:rsidR="00D407A4" w:rsidRPr="00D407A4" w:rsidRDefault="00513890"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استخدام</w:t>
            </w:r>
            <w:r w:rsidR="00D407A4" w:rsidRPr="00D407A4">
              <w:rPr>
                <w:rFonts w:ascii="Simplified Arabic" w:hAnsi="Simplified Arabic" w:cs="Simplified Arabic"/>
                <w:kern w:val="22"/>
                <w:szCs w:val="22"/>
                <w:rtl/>
              </w:rPr>
              <w:t xml:space="preserve"> الأدوات والأساليب لتمكين عملية التقييم التشاركي</w:t>
            </w:r>
            <w:r w:rsidR="00D407A4" w:rsidRPr="00D407A4">
              <w:rPr>
                <w:rFonts w:ascii="Simplified Arabic" w:hAnsi="Simplified Arabic" w:cs="Simplified Arabic"/>
                <w:kern w:val="22"/>
                <w:szCs w:val="22"/>
              </w:rPr>
              <w:t>.</w:t>
            </w:r>
          </w:p>
          <w:p w14:paraId="3852BDC5" w14:textId="2DFDFCF9" w:rsidR="00D407A4"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سيتم اختيار الخبراء لفريق الخبراء التقنيين المتعدد التخصصات وفقاً لطريقة </w:t>
            </w:r>
            <w:r w:rsidR="00513890">
              <w:rPr>
                <w:rFonts w:ascii="Simplified Arabic" w:hAnsi="Simplified Arabic" w:cs="Simplified Arabic" w:hint="cs"/>
                <w:kern w:val="22"/>
                <w:szCs w:val="22"/>
                <w:rtl/>
              </w:rPr>
              <w:t>العمل</w:t>
            </w:r>
            <w:r w:rsidRPr="00D407A4">
              <w:rPr>
                <w:rFonts w:ascii="Simplified Arabic" w:hAnsi="Simplified Arabic" w:cs="Simplified Arabic"/>
                <w:kern w:val="22"/>
                <w:szCs w:val="22"/>
                <w:rtl/>
              </w:rPr>
              <w:t xml:space="preserve"> الموحدة للهيئة الفرعية للمشورة العلمية والتقنية والتكنولوجية</w:t>
            </w:r>
            <w:r w:rsidRPr="00D407A4">
              <w:rPr>
                <w:rFonts w:ascii="Simplified Arabic" w:hAnsi="Simplified Arabic" w:cs="Simplified Arabic"/>
                <w:kern w:val="22"/>
                <w:szCs w:val="22"/>
              </w:rPr>
              <w:t>.</w:t>
            </w:r>
          </w:p>
          <w:p w14:paraId="0BBA6E6A" w14:textId="31ADE3BA" w:rsidR="00E7050A"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ستخضع الجهات الفاعلة الرئيسية في عملية المسح </w:t>
            </w:r>
            <w:r w:rsidR="00513890">
              <w:rPr>
                <w:rFonts w:ascii="Simplified Arabic" w:hAnsi="Simplified Arabic" w:cs="Simplified Arabic" w:hint="cs"/>
                <w:kern w:val="22"/>
                <w:szCs w:val="22"/>
                <w:rtl/>
              </w:rPr>
              <w:t xml:space="preserve">الأفقي </w:t>
            </w:r>
            <w:r w:rsidRPr="00D407A4">
              <w:rPr>
                <w:rFonts w:ascii="Simplified Arabic" w:hAnsi="Simplified Arabic" w:cs="Simplified Arabic"/>
                <w:kern w:val="22"/>
                <w:szCs w:val="22"/>
                <w:rtl/>
              </w:rPr>
              <w:t>والرصد والتقييم، بما في ذلك الخبراء الاستشاريون وأعضاء فريق الخبراء التقنيين متعدد التخصصات، إلى الإجراء الخاص بتجنب تضارب المصالح</w:t>
            </w:r>
            <w:r w:rsidR="007739FB">
              <w:rPr>
                <w:rFonts w:ascii="Simplified Arabic" w:hAnsi="Simplified Arabic" w:cs="Simplified Arabic" w:hint="cs"/>
                <w:kern w:val="22"/>
                <w:szCs w:val="22"/>
                <w:rtl/>
              </w:rPr>
              <w:t xml:space="preserve"> أو إدارتها</w:t>
            </w:r>
            <w:r w:rsidRPr="00D407A4">
              <w:rPr>
                <w:rFonts w:ascii="Simplified Arabic" w:hAnsi="Simplified Arabic" w:cs="Simplified Arabic"/>
                <w:kern w:val="22"/>
                <w:szCs w:val="22"/>
                <w:rtl/>
              </w:rPr>
              <w:t xml:space="preserve"> المنصوص عليه في المقرر 14/33</w:t>
            </w:r>
            <w:r w:rsidRPr="00D407A4">
              <w:rPr>
                <w:rFonts w:ascii="Simplified Arabic" w:hAnsi="Simplified Arabic" w:cs="Simplified Arabic"/>
                <w:kern w:val="22"/>
                <w:szCs w:val="22"/>
              </w:rPr>
              <w:t>.</w:t>
            </w:r>
          </w:p>
        </w:tc>
      </w:tr>
      <w:tr w:rsidR="00E7050A" w:rsidRPr="00041244" w14:paraId="3680FA00" w14:textId="77777777" w:rsidTr="00444BC7">
        <w:trPr>
          <w:jc w:val="center"/>
        </w:trPr>
        <w:tc>
          <w:tcPr>
            <w:tcW w:w="1208" w:type="dxa"/>
            <w:vMerge/>
            <w:tcBorders>
              <w:bottom w:val="single" w:sz="4" w:space="0" w:color="auto"/>
            </w:tcBorders>
          </w:tcPr>
          <w:p w14:paraId="1CB67AD1"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c>
          <w:tcPr>
            <w:tcW w:w="1870" w:type="dxa"/>
            <w:tcBorders>
              <w:bottom w:val="single" w:sz="4" w:space="0" w:color="auto"/>
            </w:tcBorders>
          </w:tcPr>
          <w:p w14:paraId="1F926950" w14:textId="7610C32E" w:rsidR="007739FB" w:rsidRPr="00041244" w:rsidRDefault="007739FB" w:rsidP="00F611B3">
            <w:pPr>
              <w:pStyle w:val="Para1"/>
              <w:suppressLineNumbers/>
              <w:suppressAutoHyphens/>
              <w:bidi/>
              <w:spacing w:before="40" w:after="40"/>
              <w:rPr>
                <w:rFonts w:ascii="Times New Roman" w:hAnsi="Times New Roman" w:cs="Times New Roman"/>
                <w:b/>
                <w:bCs/>
                <w:kern w:val="22"/>
                <w:szCs w:val="22"/>
              </w:rPr>
            </w:pPr>
            <w:r w:rsidRPr="002B558C">
              <w:rPr>
                <w:rFonts w:cs="Simplified Arabic" w:hint="cs"/>
                <w:b/>
                <w:bCs/>
                <w:sz w:val="28"/>
                <w:szCs w:val="22"/>
                <w:rtl/>
                <w:lang w:val="en-US" w:bidi="ar-EG"/>
              </w:rPr>
              <w:t>(</w:t>
            </w:r>
            <w:r>
              <w:rPr>
                <w:rFonts w:cs="Simplified Arabic" w:hint="cs"/>
                <w:b/>
                <w:bCs/>
                <w:sz w:val="28"/>
                <w:szCs w:val="22"/>
                <w:rtl/>
                <w:lang w:val="en-US" w:bidi="ar-EG"/>
              </w:rPr>
              <w:t>د</w:t>
            </w:r>
            <w:r w:rsidRPr="002B558C">
              <w:rPr>
                <w:rFonts w:cs="Simplified Arabic" w:hint="cs"/>
                <w:b/>
                <w:bCs/>
                <w:sz w:val="28"/>
                <w:szCs w:val="22"/>
                <w:rtl/>
                <w:lang w:val="en-US" w:bidi="ar-EG"/>
              </w:rPr>
              <w:t xml:space="preserve">) </w:t>
            </w:r>
            <w:r>
              <w:rPr>
                <w:rFonts w:cs="Simplified Arabic" w:hint="cs"/>
                <w:b/>
                <w:bCs/>
                <w:sz w:val="28"/>
                <w:szCs w:val="22"/>
                <w:rtl/>
                <w:lang w:val="en-US" w:bidi="ar-EG"/>
              </w:rPr>
              <w:t>الإبلاغ عن النتائج</w:t>
            </w:r>
          </w:p>
        </w:tc>
        <w:tc>
          <w:tcPr>
            <w:tcW w:w="2550" w:type="dxa"/>
            <w:tcBorders>
              <w:bottom w:val="single" w:sz="4" w:space="0" w:color="auto"/>
            </w:tcBorders>
          </w:tcPr>
          <w:p w14:paraId="7BCEEA9A" w14:textId="77777777" w:rsidR="00F611B3" w:rsidRPr="00F611B3" w:rsidRDefault="00F611B3" w:rsidP="00F611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F611B3">
              <w:rPr>
                <w:rFonts w:ascii="Simplified Arabic" w:hAnsi="Simplified Arabic" w:cs="Simplified Arabic"/>
                <w:kern w:val="22"/>
                <w:szCs w:val="22"/>
                <w:rtl/>
              </w:rPr>
              <w:t>يقدم فريق الخبراء التقنيين متعدد التخصصات تقارير إلى الهيئة الفرعية للمشورة العلمية والتقنية والتكنولوجية</w:t>
            </w:r>
          </w:p>
          <w:p w14:paraId="56D8139D" w14:textId="65B8C704" w:rsidR="00E7050A" w:rsidRPr="00F611B3" w:rsidRDefault="004D39F2" w:rsidP="00F611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تقدم</w:t>
            </w:r>
            <w:r w:rsidR="00F611B3" w:rsidRPr="00F611B3">
              <w:rPr>
                <w:rFonts w:ascii="Simplified Arabic" w:hAnsi="Simplified Arabic" w:cs="Simplified Arabic"/>
                <w:kern w:val="22"/>
                <w:szCs w:val="22"/>
                <w:rtl/>
              </w:rPr>
              <w:t xml:space="preserve"> الهيئة الفرعية للمشورة العلمية والتقنية والتكنولوجية </w:t>
            </w:r>
            <w:r w:rsidR="00A30011">
              <w:rPr>
                <w:rFonts w:ascii="Simplified Arabic" w:hAnsi="Simplified Arabic" w:cs="Simplified Arabic" w:hint="cs"/>
                <w:kern w:val="22"/>
                <w:szCs w:val="22"/>
                <w:rtl/>
              </w:rPr>
              <w:t xml:space="preserve">تقارير </w:t>
            </w:r>
            <w:r w:rsidR="00F611B3" w:rsidRPr="00F611B3">
              <w:rPr>
                <w:rFonts w:ascii="Simplified Arabic" w:hAnsi="Simplified Arabic" w:cs="Simplified Arabic"/>
                <w:kern w:val="22"/>
                <w:szCs w:val="22"/>
                <w:rtl/>
              </w:rPr>
              <w:t>إلى مؤتمر الأطراف (و/ أو اجتماع الأطراف في بروتوكول قرطاجنة واجتماع الأطراف في بروتوكول ناغويا)</w:t>
            </w:r>
          </w:p>
        </w:tc>
        <w:tc>
          <w:tcPr>
            <w:tcW w:w="4578" w:type="dxa"/>
            <w:tcBorders>
              <w:bottom w:val="single" w:sz="4" w:space="0" w:color="auto"/>
            </w:tcBorders>
          </w:tcPr>
          <w:p w14:paraId="02280F06" w14:textId="276F9B92" w:rsidR="00A30011" w:rsidRPr="00A30011" w:rsidRDefault="00DB431B" w:rsidP="00A30011">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 xml:space="preserve"> </w:t>
            </w:r>
            <w:r w:rsidR="00FE6CD0">
              <w:rPr>
                <w:rFonts w:ascii="Simplified Arabic" w:hAnsi="Simplified Arabic" w:cs="Simplified Arabic" w:hint="cs"/>
                <w:kern w:val="22"/>
                <w:szCs w:val="22"/>
                <w:rtl/>
              </w:rPr>
              <w:t>ال</w:t>
            </w:r>
            <w:r w:rsidR="00A30011">
              <w:rPr>
                <w:rFonts w:ascii="Simplified Arabic" w:hAnsi="Simplified Arabic" w:cs="Simplified Arabic" w:hint="cs"/>
                <w:kern w:val="22"/>
                <w:szCs w:val="22"/>
                <w:rtl/>
              </w:rPr>
              <w:t>استعراض</w:t>
            </w:r>
            <w:r w:rsidR="00A30011" w:rsidRPr="00A30011">
              <w:rPr>
                <w:rFonts w:ascii="Simplified Arabic" w:hAnsi="Simplified Arabic" w:cs="Simplified Arabic"/>
                <w:kern w:val="22"/>
                <w:szCs w:val="22"/>
                <w:rtl/>
              </w:rPr>
              <w:t xml:space="preserve"> الخارجي لمسودة النتائج</w:t>
            </w:r>
            <w:r w:rsidR="00A30011" w:rsidRPr="00A30011">
              <w:rPr>
                <w:rFonts w:ascii="Simplified Arabic" w:hAnsi="Simplified Arabic" w:cs="Simplified Arabic"/>
                <w:kern w:val="22"/>
                <w:szCs w:val="22"/>
              </w:rPr>
              <w:t>.</w:t>
            </w:r>
          </w:p>
          <w:p w14:paraId="40812BFA" w14:textId="57089916" w:rsidR="00A30011" w:rsidRPr="00A30011" w:rsidRDefault="00D37B5F" w:rsidP="00A30011">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إحالة</w:t>
            </w:r>
            <w:r w:rsidR="00A30011" w:rsidRPr="00A30011">
              <w:rPr>
                <w:rFonts w:ascii="Simplified Arabic" w:hAnsi="Simplified Arabic" w:cs="Simplified Arabic"/>
                <w:kern w:val="22"/>
                <w:szCs w:val="22"/>
                <w:rtl/>
              </w:rPr>
              <w:t xml:space="preserve"> المخرجات بشكل فعال لمجموعة واسعة من المستخدمين المحتملين، </w:t>
            </w:r>
            <w:r>
              <w:rPr>
                <w:rFonts w:ascii="Simplified Arabic" w:hAnsi="Simplified Arabic" w:cs="Simplified Arabic" w:hint="cs"/>
                <w:kern w:val="22"/>
                <w:szCs w:val="22"/>
                <w:rtl/>
              </w:rPr>
              <w:t>بلغة مناسبة و</w:t>
            </w:r>
            <w:r w:rsidR="00F3272E">
              <w:rPr>
                <w:rFonts w:ascii="Simplified Arabic" w:hAnsi="Simplified Arabic" w:cs="Simplified Arabic" w:hint="cs"/>
                <w:kern w:val="22"/>
                <w:szCs w:val="22"/>
                <w:rtl/>
              </w:rPr>
              <w:t>بطريقة ملائمة ثقافياً.</w:t>
            </w:r>
          </w:p>
        </w:tc>
      </w:tr>
      <w:tr w:rsidR="00E7050A" w:rsidRPr="00041244" w14:paraId="49205510" w14:textId="77777777" w:rsidTr="00444BC7">
        <w:trPr>
          <w:jc w:val="center"/>
        </w:trPr>
        <w:tc>
          <w:tcPr>
            <w:tcW w:w="3078" w:type="dxa"/>
            <w:gridSpan w:val="2"/>
          </w:tcPr>
          <w:p w14:paraId="0D03A639" w14:textId="535A1120" w:rsidR="00DB431B" w:rsidRPr="00DB431B" w:rsidRDefault="00DB431B" w:rsidP="00DB431B">
            <w:pPr>
              <w:pStyle w:val="Para1"/>
              <w:suppressLineNumbers/>
              <w:suppressAutoHyphens/>
              <w:bidi/>
              <w:spacing w:before="40" w:after="40"/>
              <w:rPr>
                <w:rFonts w:cs="Simplified Arabic"/>
                <w:b/>
                <w:bCs/>
                <w:sz w:val="28"/>
                <w:szCs w:val="22"/>
                <w:lang w:val="en-US" w:bidi="ar-EG"/>
              </w:rPr>
            </w:pPr>
            <w:r w:rsidRPr="00DB431B">
              <w:rPr>
                <w:rFonts w:cs="Simplified Arabic"/>
                <w:b/>
                <w:bCs/>
                <w:sz w:val="28"/>
                <w:szCs w:val="22"/>
                <w:rtl/>
                <w:lang w:val="en-US" w:bidi="ar-EG"/>
              </w:rPr>
              <w:t>استخدام النتائج لدعم صنع القرار</w:t>
            </w:r>
          </w:p>
        </w:tc>
        <w:tc>
          <w:tcPr>
            <w:tcW w:w="2550" w:type="dxa"/>
          </w:tcPr>
          <w:p w14:paraId="33198EC3" w14:textId="3DB2280E" w:rsidR="005A282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الهيئة الفرعية للمشورة العلمية والتقنية والتكنولوجية (استعراض النتائج، وإعداد الاستنتاجات والتوصيات)</w:t>
            </w:r>
          </w:p>
          <w:p w14:paraId="7686AEAC" w14:textId="3B188B47" w:rsidR="005A282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مؤتمر الأطراف و/ أو اجتماع الأطراف في بروتوكول قرطاجنة واجتماع الأطراف في بروتوكول ناغويا (صنع القرار)</w:t>
            </w:r>
          </w:p>
          <w:p w14:paraId="34590F98" w14:textId="37A3FA63" w:rsidR="00E7050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الأطراف وغيرها، بما في ذلك هيئات الأمم المتحدة الأخرى</w:t>
            </w:r>
          </w:p>
        </w:tc>
        <w:tc>
          <w:tcPr>
            <w:tcW w:w="4578" w:type="dxa"/>
          </w:tcPr>
          <w:p w14:paraId="57B8018D"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r>
      <w:tr w:rsidR="00E7050A" w:rsidRPr="00041244" w14:paraId="580BDCDF" w14:textId="77777777" w:rsidTr="00444BC7">
        <w:trPr>
          <w:jc w:val="center"/>
        </w:trPr>
        <w:tc>
          <w:tcPr>
            <w:tcW w:w="3078" w:type="dxa"/>
            <w:gridSpan w:val="2"/>
          </w:tcPr>
          <w:p w14:paraId="786C34A7" w14:textId="5379CA27" w:rsidR="00E7050A" w:rsidRPr="005A282A" w:rsidRDefault="005A282A" w:rsidP="005A282A">
            <w:pPr>
              <w:pStyle w:val="Para1"/>
              <w:suppressLineNumbers/>
              <w:suppressAutoHyphens/>
              <w:bidi/>
              <w:spacing w:before="40" w:after="40"/>
              <w:rPr>
                <w:rFonts w:cs="Simplified Arabic"/>
                <w:b/>
                <w:bCs/>
                <w:sz w:val="28"/>
                <w:szCs w:val="22"/>
                <w:lang w:val="en-US" w:bidi="ar-EG"/>
              </w:rPr>
            </w:pPr>
            <w:r w:rsidRPr="005A282A">
              <w:rPr>
                <w:rFonts w:cs="Simplified Arabic" w:hint="cs"/>
                <w:b/>
                <w:bCs/>
                <w:sz w:val="28"/>
                <w:szCs w:val="22"/>
                <w:rtl/>
                <w:lang w:val="en-US" w:bidi="ar-EG"/>
              </w:rPr>
              <w:t>استعراض</w:t>
            </w:r>
            <w:r w:rsidRPr="005A282A">
              <w:rPr>
                <w:rFonts w:cs="Simplified Arabic"/>
                <w:b/>
                <w:bCs/>
                <w:sz w:val="28"/>
                <w:szCs w:val="22"/>
                <w:rtl/>
                <w:lang w:val="en-US" w:bidi="ar-EG"/>
              </w:rPr>
              <w:t xml:space="preserve"> العملية وفعاليتها</w:t>
            </w:r>
          </w:p>
        </w:tc>
        <w:tc>
          <w:tcPr>
            <w:tcW w:w="2550" w:type="dxa"/>
          </w:tcPr>
          <w:p w14:paraId="6A2CF5CF" w14:textId="097FC8A9" w:rsidR="00E7050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 xml:space="preserve">مؤتمر الأطراف </w:t>
            </w:r>
            <w:r w:rsidR="00DD1409">
              <w:rPr>
                <w:rFonts w:ascii="Simplified Arabic" w:hAnsi="Simplified Arabic" w:cs="Simplified Arabic" w:hint="cs"/>
                <w:kern w:val="22"/>
                <w:szCs w:val="22"/>
                <w:rtl/>
              </w:rPr>
              <w:t xml:space="preserve">استناداً إلى </w:t>
            </w:r>
            <w:r w:rsidRPr="005A282A">
              <w:rPr>
                <w:rFonts w:ascii="Simplified Arabic" w:hAnsi="Simplified Arabic" w:cs="Simplified Arabic"/>
                <w:kern w:val="22"/>
                <w:szCs w:val="22"/>
                <w:rtl/>
              </w:rPr>
              <w:t xml:space="preserve">الاستعراض الدوري </w:t>
            </w:r>
            <w:r w:rsidR="00DD1409">
              <w:rPr>
                <w:rFonts w:ascii="Simplified Arabic" w:hAnsi="Simplified Arabic" w:cs="Simplified Arabic" w:hint="cs"/>
                <w:kern w:val="22"/>
                <w:szCs w:val="22"/>
                <w:rtl/>
              </w:rPr>
              <w:t xml:space="preserve">الذي تُجريه </w:t>
            </w:r>
            <w:r w:rsidRPr="005A282A">
              <w:rPr>
                <w:rFonts w:ascii="Simplified Arabic" w:hAnsi="Simplified Arabic" w:cs="Simplified Arabic"/>
                <w:kern w:val="22"/>
                <w:szCs w:val="22"/>
                <w:rtl/>
              </w:rPr>
              <w:t>الهيئة الفرعية للمشورة العلمية والتقنية والتكنولوجية</w:t>
            </w:r>
          </w:p>
        </w:tc>
        <w:tc>
          <w:tcPr>
            <w:tcW w:w="4578" w:type="dxa"/>
          </w:tcPr>
          <w:p w14:paraId="59DEEBE0"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r>
    </w:tbl>
    <w:p w14:paraId="2A95B2F7" w14:textId="77777777" w:rsidR="009F6B14" w:rsidRPr="00E7050A" w:rsidRDefault="009F6B14" w:rsidP="009F6B14">
      <w:pPr>
        <w:bidi/>
        <w:spacing w:after="120" w:line="216" w:lineRule="auto"/>
        <w:jc w:val="center"/>
        <w:rPr>
          <w:rFonts w:eastAsia="YouYuan" w:cs="Simplified Arabic"/>
          <w:b/>
          <w:bCs/>
          <w:kern w:val="2"/>
          <w:rtl/>
          <w:lang w:bidi="ar-EG"/>
        </w:rPr>
      </w:pPr>
    </w:p>
    <w:p w14:paraId="03C23D73" w14:textId="77777777" w:rsidR="009040FA" w:rsidRPr="00041244" w:rsidRDefault="009040FA" w:rsidP="009040FA">
      <w:pPr>
        <w:suppressLineNumbers/>
        <w:suppressAutoHyphens/>
        <w:kinsoku w:val="0"/>
        <w:overflowPunct w:val="0"/>
        <w:autoSpaceDE w:val="0"/>
        <w:autoSpaceDN w:val="0"/>
        <w:spacing w:before="120" w:after="120"/>
        <w:jc w:val="center"/>
        <w:rPr>
          <w:snapToGrid w:val="0"/>
          <w:kern w:val="22"/>
          <w:szCs w:val="22"/>
        </w:rPr>
      </w:pPr>
      <w:r w:rsidRPr="00041244">
        <w:rPr>
          <w:snapToGrid w:val="0"/>
          <w:kern w:val="22"/>
          <w:szCs w:val="22"/>
        </w:rPr>
        <w:t>__________</w:t>
      </w:r>
    </w:p>
    <w:p w14:paraId="66311367" w14:textId="77777777" w:rsidR="009040FA" w:rsidRPr="009040FA" w:rsidRDefault="009040FA" w:rsidP="009040FA">
      <w:pPr>
        <w:bidi/>
        <w:spacing w:after="120" w:line="216" w:lineRule="auto"/>
        <w:rPr>
          <w:rFonts w:eastAsia="YouYuan" w:cs="Simplified Arabic"/>
          <w:kern w:val="2"/>
          <w:lang w:val="en-US" w:bidi="ar-EG"/>
        </w:rPr>
      </w:pPr>
    </w:p>
    <w:sectPr w:rsidR="009040FA" w:rsidRPr="009040FA" w:rsidSect="00CA1572">
      <w:headerReference w:type="even" r:id="rId25"/>
      <w:headerReference w:type="default" r:id="rId26"/>
      <w:footerReference w:type="even" r:id="rId27"/>
      <w:footerReference w:type="default" r:id="rId2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6FE6B" w14:textId="77777777" w:rsidR="00BF6B60" w:rsidRDefault="00BF6B60">
      <w:r>
        <w:separator/>
      </w:r>
    </w:p>
  </w:endnote>
  <w:endnote w:type="continuationSeparator" w:id="0">
    <w:p w14:paraId="3C183932" w14:textId="77777777" w:rsidR="00BF6B60" w:rsidRDefault="00BF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Microsoft YaHei"/>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5B4A5A" w:rsidRDefault="005B4A5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5B4A5A" w:rsidRDefault="005B4A5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E40C3" w14:textId="77777777" w:rsidR="00BF6B60" w:rsidRDefault="00BF6B60" w:rsidP="00B555E1">
      <w:pPr>
        <w:bidi/>
      </w:pPr>
      <w:r>
        <w:separator/>
      </w:r>
    </w:p>
  </w:footnote>
  <w:footnote w:type="continuationSeparator" w:id="0">
    <w:p w14:paraId="6FE3B2E8" w14:textId="77777777" w:rsidR="00BF6B60" w:rsidRDefault="00BF6B60">
      <w:r>
        <w:continuationSeparator/>
      </w:r>
    </w:p>
  </w:footnote>
  <w:footnote w:id="1">
    <w:p w14:paraId="7FB939D1" w14:textId="77777777" w:rsidR="005B4A5A" w:rsidRPr="00E362C1" w:rsidRDefault="005B4A5A" w:rsidP="00B15970">
      <w:pPr>
        <w:pStyle w:val="FootnoteText"/>
        <w:suppressLineNumbers/>
        <w:suppressAutoHyphens/>
        <w:kinsoku w:val="0"/>
        <w:overflowPunct w:val="0"/>
        <w:autoSpaceDE w:val="0"/>
        <w:autoSpaceDN w:val="0"/>
        <w:bidi/>
        <w:adjustRightInd w:val="0"/>
        <w:snapToGrid w:val="0"/>
        <w:spacing w:after="0"/>
        <w:ind w:firstLine="0"/>
        <w:rPr>
          <w:rFonts w:cs="Simplified Arabic"/>
          <w:sz w:val="22"/>
          <w:szCs w:val="22"/>
          <w:rtl/>
          <w:lang w:bidi="ar-EG"/>
        </w:rPr>
      </w:pPr>
      <w:r w:rsidRPr="00E362C1">
        <w:rPr>
          <w:rStyle w:val="FootnoteReference"/>
          <w:rFonts w:cs="Simplified Arabic"/>
          <w:snapToGrid w:val="0"/>
          <w:kern w:val="22"/>
          <w:sz w:val="22"/>
          <w:szCs w:val="22"/>
          <w:u w:val="none"/>
        </w:rPr>
        <w:t>*</w:t>
      </w:r>
      <w:r w:rsidRPr="00E362C1">
        <w:rPr>
          <w:rStyle w:val="FootnoteReference"/>
          <w:rFonts w:cs="Simplified Arabic"/>
          <w:snapToGrid w:val="0"/>
          <w:kern w:val="22"/>
          <w:sz w:val="22"/>
          <w:szCs w:val="22"/>
          <w:u w:val="none"/>
          <w:rtl/>
          <w:lang w:bidi="ar-EG"/>
        </w:rPr>
        <w:t xml:space="preserve"> </w:t>
      </w:r>
      <w:r w:rsidRPr="00BE3E94">
        <w:rPr>
          <w:rFonts w:cs="Simplified Arabic"/>
          <w:snapToGrid w:val="0"/>
          <w:kern w:val="22"/>
          <w:sz w:val="20"/>
          <w:szCs w:val="20"/>
          <w:lang w:bidi="ar-EG"/>
        </w:rPr>
        <w:t>CBD/SBSTTA/24/1</w:t>
      </w:r>
      <w:r w:rsidRPr="00E362C1">
        <w:rPr>
          <w:rFonts w:cs="Simplified Arabic"/>
          <w:snapToGrid w:val="0"/>
          <w:kern w:val="22"/>
          <w:sz w:val="22"/>
          <w:szCs w:val="22"/>
          <w:rtl/>
          <w:lang w:bidi="ar-EG"/>
        </w:rPr>
        <w:t>.</w:t>
      </w:r>
    </w:p>
  </w:footnote>
  <w:footnote w:id="2">
    <w:p w14:paraId="0F1AB0EB" w14:textId="65C5DE5A" w:rsidR="005B4A5A" w:rsidRPr="00213E93" w:rsidRDefault="005B4A5A" w:rsidP="00C35955">
      <w:pPr>
        <w:pStyle w:val="FootnoteText"/>
        <w:bidi/>
        <w:ind w:firstLine="0"/>
        <w:jc w:val="left"/>
        <w:rPr>
          <w:kern w:val="18"/>
          <w:szCs w:val="18"/>
        </w:rPr>
      </w:pPr>
      <w:r w:rsidRPr="00C35955">
        <w:rPr>
          <w:rStyle w:val="FootnoteReference"/>
          <w:szCs w:val="18"/>
          <w:u w:val="none"/>
          <w:vertAlign w:val="superscript"/>
        </w:rPr>
        <w:footnoteRef/>
      </w:r>
      <w:r w:rsidRPr="00C35955">
        <w:rPr>
          <w:rStyle w:val="FootnoteReference"/>
          <w:u w:val="none"/>
          <w:vertAlign w:val="superscript"/>
        </w:rPr>
        <w:t xml:space="preserve"> </w:t>
      </w:r>
      <w:r>
        <w:rPr>
          <w:rFonts w:cs="Simplified Arabic" w:hint="cs"/>
          <w:snapToGrid w:val="0"/>
          <w:kern w:val="22"/>
          <w:sz w:val="22"/>
          <w:szCs w:val="22"/>
          <w:rtl/>
          <w:lang w:bidi="ar-EG"/>
        </w:rPr>
        <w:t>انظر المقرر 13/17</w:t>
      </w:r>
    </w:p>
  </w:footnote>
  <w:footnote w:id="3">
    <w:p w14:paraId="5D161664" w14:textId="34B509F4" w:rsidR="005B4A5A" w:rsidRPr="00213E93" w:rsidRDefault="005B4A5A" w:rsidP="00685237">
      <w:pPr>
        <w:pStyle w:val="FootnoteText"/>
        <w:suppressLineNumbers/>
        <w:suppressAutoHyphens/>
        <w:bidi/>
        <w:ind w:firstLine="0"/>
        <w:rPr>
          <w:kern w:val="18"/>
          <w:szCs w:val="18"/>
        </w:rPr>
      </w:pPr>
      <w:r w:rsidRPr="00685237">
        <w:rPr>
          <w:rStyle w:val="FootnoteReference"/>
          <w:rFonts w:ascii="Simplified Arabic" w:hAnsi="Simplified Arabic" w:cs="Simplified Arabic"/>
          <w:sz w:val="20"/>
          <w:szCs w:val="20"/>
          <w:u w:val="none"/>
          <w:vertAlign w:val="superscript"/>
        </w:rPr>
        <w:footnoteRef/>
      </w:r>
      <w:r w:rsidRPr="00685237">
        <w:rPr>
          <w:rStyle w:val="FootnoteReference"/>
          <w:rFonts w:ascii="Simplified Arabic" w:hAnsi="Simplified Arabic" w:cs="Simplified Arabic"/>
          <w:sz w:val="20"/>
          <w:szCs w:val="20"/>
          <w:u w:val="none"/>
          <w:vertAlign w:val="superscript"/>
        </w:rPr>
        <w:t xml:space="preserve"> </w:t>
      </w:r>
      <w:r w:rsidRPr="00685237">
        <w:rPr>
          <w:rFonts w:ascii="Simplified Arabic" w:hAnsi="Simplified Arabic" w:cs="Simplified Arabic"/>
          <w:kern w:val="18"/>
          <w:sz w:val="20"/>
          <w:szCs w:val="20"/>
          <w:rtl/>
        </w:rPr>
        <w:t>المقرر</w:t>
      </w:r>
      <w:r w:rsidRPr="00685237">
        <w:rPr>
          <w:rFonts w:hint="cs"/>
          <w:kern w:val="18"/>
          <w:sz w:val="20"/>
          <w:szCs w:val="20"/>
          <w:rtl/>
        </w:rPr>
        <w:t xml:space="preserve"> </w:t>
      </w:r>
      <w:hyperlink r:id="rId1" w:history="1">
        <w:r w:rsidRPr="00685237">
          <w:rPr>
            <w:rStyle w:val="Hyperlink"/>
            <w:rFonts w:hint="cs"/>
            <w:kern w:val="18"/>
            <w:szCs w:val="18"/>
            <w:rtl/>
          </w:rPr>
          <w:t xml:space="preserve">13/18 </w:t>
        </w:r>
      </w:hyperlink>
    </w:p>
  </w:footnote>
  <w:footnote w:id="4">
    <w:p w14:paraId="428FE596" w14:textId="6CF1A057" w:rsidR="005B4A5A" w:rsidRPr="00213E93" w:rsidRDefault="005B4A5A" w:rsidP="00F55E0C">
      <w:pPr>
        <w:pStyle w:val="FootnoteText"/>
        <w:suppressLineNumbers/>
        <w:tabs>
          <w:tab w:val="left" w:pos="1800"/>
        </w:tabs>
        <w:suppressAutoHyphens/>
        <w:bidi/>
        <w:ind w:firstLine="0"/>
        <w:rPr>
          <w:kern w:val="18"/>
          <w:szCs w:val="18"/>
        </w:rPr>
      </w:pPr>
      <w:r w:rsidRPr="00685237">
        <w:rPr>
          <w:rStyle w:val="FootnoteReference"/>
          <w:rFonts w:ascii="Simplified Arabic" w:hAnsi="Simplified Arabic" w:cs="Simplified Arabic"/>
          <w:sz w:val="20"/>
          <w:szCs w:val="20"/>
          <w:u w:val="none"/>
          <w:vertAlign w:val="superscript"/>
        </w:rPr>
        <w:footnoteRef/>
      </w:r>
      <w:r>
        <w:rPr>
          <w:rFonts w:hint="cs"/>
          <w:kern w:val="18"/>
          <w:szCs w:val="18"/>
          <w:rtl/>
        </w:rPr>
        <w:t xml:space="preserve"> </w:t>
      </w:r>
      <w:hyperlink r:id="rId2" w:history="1">
        <w:r w:rsidRPr="00F55E0C">
          <w:rPr>
            <w:rStyle w:val="Hyperlink"/>
            <w:kern w:val="18"/>
            <w:sz w:val="20"/>
            <w:szCs w:val="20"/>
          </w:rPr>
          <w:t>SBSTTA/22/INF/17</w:t>
        </w:r>
      </w:hyperlink>
      <w:r w:rsidRPr="00F55E0C">
        <w:rPr>
          <w:kern w:val="18"/>
          <w:sz w:val="20"/>
          <w:szCs w:val="20"/>
        </w:rPr>
        <w:t>.</w:t>
      </w:r>
    </w:p>
  </w:footnote>
  <w:footnote w:id="5">
    <w:p w14:paraId="18C8A2D0" w14:textId="77777777" w:rsidR="005B4A5A" w:rsidRPr="00213E93" w:rsidRDefault="005B4A5A" w:rsidP="00AE7029">
      <w:pPr>
        <w:pStyle w:val="FootnoteText"/>
        <w:suppressLineNumbers/>
        <w:suppressAutoHyphens/>
        <w:bidi/>
        <w:ind w:firstLine="0"/>
        <w:rPr>
          <w:kern w:val="18"/>
          <w:szCs w:val="18"/>
        </w:rPr>
      </w:pPr>
      <w:r w:rsidRPr="00AE7029">
        <w:rPr>
          <w:rStyle w:val="FootnoteReference"/>
          <w:rFonts w:ascii="Simplified Arabic" w:hAnsi="Simplified Arabic" w:cs="Simplified Arabic"/>
          <w:kern w:val="18"/>
          <w:sz w:val="20"/>
          <w:szCs w:val="20"/>
          <w:u w:val="none"/>
          <w:vertAlign w:val="superscript"/>
        </w:rPr>
        <w:footnoteRef/>
      </w:r>
      <w:r w:rsidRPr="00AE7029">
        <w:rPr>
          <w:rFonts w:ascii="Simplified Arabic" w:hAnsi="Simplified Arabic" w:cs="Simplified Arabic"/>
          <w:kern w:val="18"/>
          <w:sz w:val="20"/>
          <w:szCs w:val="20"/>
          <w:vertAlign w:val="superscript"/>
        </w:rPr>
        <w:t xml:space="preserve"> </w:t>
      </w:r>
      <w:hyperlink r:id="rId3" w:history="1">
        <w:r w:rsidRPr="00AE7029">
          <w:rPr>
            <w:rStyle w:val="Hyperlink"/>
            <w:kern w:val="18"/>
            <w:sz w:val="20"/>
            <w:szCs w:val="20"/>
          </w:rPr>
          <w:t>CBD/SYNBIO/AHTEG/2019/1/INF/1</w:t>
        </w:r>
      </w:hyperlink>
      <w:r w:rsidRPr="00AE7029">
        <w:rPr>
          <w:kern w:val="18"/>
          <w:sz w:val="20"/>
          <w:szCs w:val="20"/>
        </w:rPr>
        <w:t>.</w:t>
      </w:r>
    </w:p>
  </w:footnote>
  <w:footnote w:id="6">
    <w:p w14:paraId="1A36ABEB" w14:textId="77777777" w:rsidR="005B4A5A" w:rsidRPr="00213E93" w:rsidRDefault="005B4A5A" w:rsidP="00D73635">
      <w:pPr>
        <w:pStyle w:val="FootnoteText"/>
        <w:suppressLineNumbers/>
        <w:suppressAutoHyphens/>
        <w:bidi/>
        <w:ind w:firstLine="0"/>
        <w:rPr>
          <w:kern w:val="18"/>
          <w:szCs w:val="18"/>
        </w:rPr>
      </w:pPr>
      <w:r w:rsidRPr="00D73635">
        <w:rPr>
          <w:rStyle w:val="FootnoteReference"/>
          <w:rFonts w:ascii="Simplified Arabic" w:hAnsi="Simplified Arabic" w:cs="Simplified Arabic"/>
          <w:kern w:val="18"/>
          <w:sz w:val="20"/>
          <w:szCs w:val="20"/>
          <w:u w:val="none"/>
          <w:vertAlign w:val="superscript"/>
        </w:rPr>
        <w:footnoteRef/>
      </w:r>
      <w:r w:rsidRPr="00D73635">
        <w:rPr>
          <w:rFonts w:ascii="Simplified Arabic" w:hAnsi="Simplified Arabic" w:cs="Simplified Arabic"/>
          <w:kern w:val="18"/>
          <w:sz w:val="20"/>
          <w:szCs w:val="20"/>
          <w:vertAlign w:val="superscript"/>
        </w:rPr>
        <w:t xml:space="preserve"> </w:t>
      </w:r>
      <w:hyperlink r:id="rId4" w:history="1">
        <w:r w:rsidRPr="00213E93">
          <w:rPr>
            <w:rStyle w:val="Hyperlink"/>
            <w:kern w:val="18"/>
            <w:szCs w:val="18"/>
          </w:rPr>
          <w:t>CBD/SYNBIO/AHTEG/2019/1/INF/2</w:t>
        </w:r>
      </w:hyperlink>
      <w:r w:rsidRPr="00213E93">
        <w:rPr>
          <w:kern w:val="18"/>
          <w:szCs w:val="18"/>
        </w:rPr>
        <w:t>.</w:t>
      </w:r>
    </w:p>
  </w:footnote>
  <w:footnote w:id="7">
    <w:p w14:paraId="09FE2717" w14:textId="6F3EB855" w:rsidR="005B4A5A" w:rsidRPr="00213E93" w:rsidRDefault="005B4A5A" w:rsidP="007D5977">
      <w:pPr>
        <w:pStyle w:val="FootnoteText"/>
        <w:suppressLineNumbers/>
        <w:suppressAutoHyphens/>
        <w:bidi/>
        <w:ind w:firstLine="0"/>
        <w:rPr>
          <w:kern w:val="18"/>
          <w:szCs w:val="18"/>
        </w:rPr>
      </w:pPr>
      <w:r w:rsidRPr="007D5977">
        <w:rPr>
          <w:rStyle w:val="FootnoteReference"/>
          <w:rFonts w:ascii="Simplified Arabic" w:hAnsi="Simplified Arabic" w:cs="Simplified Arabic"/>
          <w:kern w:val="18"/>
          <w:sz w:val="20"/>
          <w:szCs w:val="20"/>
          <w:u w:val="none"/>
          <w:vertAlign w:val="superscript"/>
        </w:rPr>
        <w:footnoteRef/>
      </w:r>
      <w:r w:rsidRPr="007D5977">
        <w:rPr>
          <w:rFonts w:ascii="Simplified Arabic" w:hAnsi="Simplified Arabic" w:cs="Simplified Arabic"/>
          <w:kern w:val="18"/>
          <w:sz w:val="20"/>
          <w:szCs w:val="20"/>
          <w:vertAlign w:val="superscript"/>
        </w:rPr>
        <w:t xml:space="preserve"> </w:t>
      </w:r>
      <w:r w:rsidRPr="004E4BBD">
        <w:rPr>
          <w:rFonts w:ascii="Simplified Arabic" w:hAnsi="Simplified Arabic" w:cs="Simplified Arabic"/>
          <w:kern w:val="18"/>
          <w:sz w:val="20"/>
          <w:szCs w:val="20"/>
          <w:rtl/>
        </w:rPr>
        <w:t>يشير</w:t>
      </w:r>
      <w:r>
        <w:rPr>
          <w:rFonts w:ascii="Simplified Arabic" w:hAnsi="Simplified Arabic" w:cs="Simplified Arabic" w:hint="cs"/>
          <w:kern w:val="18"/>
          <w:sz w:val="20"/>
          <w:szCs w:val="20"/>
          <w:rtl/>
        </w:rPr>
        <w:t xml:space="preserve"> هذا</w:t>
      </w:r>
      <w:r w:rsidRPr="004E4BBD">
        <w:rPr>
          <w:rFonts w:ascii="Simplified Arabic" w:hAnsi="Simplified Arabic" w:cs="Simplified Arabic"/>
          <w:kern w:val="18"/>
          <w:sz w:val="20"/>
          <w:szCs w:val="20"/>
          <w:rtl/>
        </w:rPr>
        <w:t xml:space="preserve"> إلى اجتماع </w:t>
      </w:r>
      <w:r w:rsidRPr="004E4BBD">
        <w:rPr>
          <w:rFonts w:ascii="Simplified Arabic" w:eastAsia="YouYuan" w:hAnsi="Simplified Arabic" w:cs="Simplified Arabic"/>
          <w:kern w:val="2"/>
          <w:sz w:val="20"/>
          <w:szCs w:val="20"/>
          <w:rtl/>
          <w:lang w:val="en-US" w:bidi="ar-EG"/>
        </w:rPr>
        <w:t xml:space="preserve">فريق الخبراء التقنيين المخصص </w:t>
      </w:r>
      <w:r w:rsidRPr="004E4BBD">
        <w:rPr>
          <w:rFonts w:ascii="Simplified Arabic" w:hAnsi="Simplified Arabic" w:cs="Simplified Arabic"/>
          <w:kern w:val="18"/>
          <w:sz w:val="20"/>
          <w:szCs w:val="20"/>
          <w:rtl/>
        </w:rPr>
        <w:t>الذي عقد في ديسمبر/كانون الأول 2017.</w:t>
      </w:r>
      <w:r w:rsidRPr="00213E93">
        <w:rPr>
          <w:kern w:val="18"/>
          <w:szCs w:val="18"/>
        </w:rPr>
        <w:t xml:space="preserve"> </w:t>
      </w:r>
    </w:p>
  </w:footnote>
  <w:footnote w:id="8">
    <w:p w14:paraId="43565026" w14:textId="53B4D38C" w:rsidR="005B4A5A" w:rsidRPr="00213E93" w:rsidRDefault="005B4A5A" w:rsidP="00AE6B4A">
      <w:pPr>
        <w:pStyle w:val="FootnoteText"/>
        <w:suppressLineNumbers/>
        <w:suppressAutoHyphens/>
        <w:bidi/>
        <w:ind w:firstLine="0"/>
        <w:rPr>
          <w:kern w:val="18"/>
          <w:szCs w:val="18"/>
        </w:rPr>
      </w:pPr>
      <w:r w:rsidRPr="00AE6B4A">
        <w:rPr>
          <w:rStyle w:val="FootnoteReference"/>
          <w:rFonts w:ascii="Simplified Arabic" w:hAnsi="Simplified Arabic" w:cs="Simplified Arabic"/>
          <w:kern w:val="18"/>
          <w:sz w:val="20"/>
          <w:szCs w:val="20"/>
          <w:u w:val="none"/>
          <w:vertAlign w:val="superscript"/>
        </w:rPr>
        <w:footnoteRef/>
      </w:r>
      <w:r w:rsidRPr="00AE6B4A">
        <w:rPr>
          <w:rFonts w:ascii="Simplified Arabic" w:hAnsi="Simplified Arabic" w:cs="Simplified Arabic"/>
          <w:kern w:val="18"/>
          <w:sz w:val="20"/>
          <w:szCs w:val="20"/>
          <w:vertAlign w:val="superscript"/>
        </w:rPr>
        <w:t xml:space="preserve"> </w:t>
      </w:r>
      <w:r w:rsidRPr="007872CD">
        <w:rPr>
          <w:rFonts w:ascii="Simplified Arabic" w:hAnsi="Simplified Arabic" w:cs="Simplified Arabic"/>
          <w:kern w:val="18"/>
          <w:sz w:val="20"/>
          <w:szCs w:val="20"/>
          <w:rtl/>
        </w:rPr>
        <w:t>قائمة المراجع بشأن البيولوجيا التركيبية</w:t>
      </w:r>
      <w:r w:rsidRPr="007872CD">
        <w:rPr>
          <w:rFonts w:hint="cs"/>
          <w:kern w:val="18"/>
          <w:sz w:val="20"/>
          <w:szCs w:val="20"/>
          <w:rtl/>
        </w:rPr>
        <w:t xml:space="preserve"> </w:t>
      </w:r>
      <w:r w:rsidRPr="007872CD">
        <w:rPr>
          <w:kern w:val="18"/>
          <w:sz w:val="20"/>
          <w:szCs w:val="20"/>
        </w:rPr>
        <w:t xml:space="preserve"> </w:t>
      </w:r>
      <w:hyperlink r:id="rId5" w:history="1">
        <w:r w:rsidRPr="007872CD">
          <w:rPr>
            <w:rStyle w:val="Hyperlink"/>
            <w:kern w:val="18"/>
            <w:sz w:val="20"/>
            <w:szCs w:val="20"/>
          </w:rPr>
          <w:t>CBD/SBSTTA/24/INF/6</w:t>
        </w:r>
      </w:hyperlink>
    </w:p>
  </w:footnote>
  <w:footnote w:id="9">
    <w:p w14:paraId="07D70DD1" w14:textId="2AE2D17F" w:rsidR="005B4A5A" w:rsidRPr="00213E93" w:rsidRDefault="005B4A5A" w:rsidP="0020104E">
      <w:pPr>
        <w:pStyle w:val="FootnoteText"/>
        <w:suppressLineNumbers/>
        <w:suppressAutoHyphens/>
        <w:bidi/>
        <w:ind w:firstLine="0"/>
        <w:rPr>
          <w:kern w:val="18"/>
          <w:szCs w:val="18"/>
        </w:rPr>
      </w:pPr>
      <w:r w:rsidRPr="0020104E">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20104E">
        <w:rPr>
          <w:rFonts w:ascii="Simplified Arabic" w:hAnsi="Simplified Arabic" w:cs="Simplified Arabic"/>
          <w:szCs w:val="20"/>
          <w:rtl/>
          <w:lang w:bidi="ar"/>
        </w:rPr>
        <w:t>"</w:t>
      </w:r>
      <w:r w:rsidRPr="0020104E">
        <w:rPr>
          <w:rFonts w:ascii="Simplified Arabic" w:hAnsi="Simplified Arabic" w:cs="Simplified Arabic"/>
          <w:szCs w:val="20"/>
          <w:rtl/>
          <w:lang w:bidi="ar-EG"/>
        </w:rPr>
        <w:t xml:space="preserve">البيولوجيا التركيبية </w:t>
      </w:r>
      <w:r w:rsidRPr="0020104E">
        <w:rPr>
          <w:rFonts w:ascii="Simplified Arabic" w:hAnsi="Simplified Arabic" w:cs="Simplified Arabic"/>
          <w:szCs w:val="20"/>
          <w:rtl/>
          <w:lang w:bidi="ar"/>
        </w:rPr>
        <w:t>هي مزيد من التطوير وبُعدٌ جديدُ للتكنولوجيا الحيوية الحديثة التي تجمع بين العلم والتكنولوجيا والهندسة لتيسير وتسريع فهم وتصميم، وإعادة تصميم، وتصنيع و/أو تعديل المواد الوراثية، والكائنات الحية والنظم البيولوجية".</w:t>
      </w:r>
    </w:p>
  </w:footnote>
  <w:footnote w:id="10">
    <w:p w14:paraId="3749AD9B" w14:textId="77777777" w:rsidR="005B4A5A" w:rsidRPr="00213E93" w:rsidRDefault="005B4A5A" w:rsidP="000F4D19">
      <w:pPr>
        <w:pStyle w:val="FootnoteText"/>
        <w:suppressLineNumbers/>
        <w:suppressAutoHyphens/>
        <w:bidi/>
        <w:ind w:firstLine="0"/>
        <w:rPr>
          <w:kern w:val="18"/>
          <w:szCs w:val="18"/>
        </w:rPr>
      </w:pPr>
      <w:r w:rsidRPr="000F4D19">
        <w:rPr>
          <w:rStyle w:val="FootnoteReference"/>
          <w:rFonts w:ascii="Simplified Arabic" w:hAnsi="Simplified Arabic" w:cs="Simplified Arabic"/>
          <w:kern w:val="18"/>
          <w:sz w:val="20"/>
          <w:szCs w:val="20"/>
          <w:u w:val="none"/>
          <w:vertAlign w:val="superscript"/>
        </w:rPr>
        <w:footnoteRef/>
      </w:r>
      <w:r w:rsidRPr="00213E93">
        <w:rPr>
          <w:kern w:val="18"/>
          <w:szCs w:val="18"/>
        </w:rPr>
        <w:t xml:space="preserve"> </w:t>
      </w:r>
      <w:hyperlink r:id="rId6" w:history="1">
        <w:r w:rsidRPr="00A427AB">
          <w:rPr>
            <w:rStyle w:val="Hyperlink"/>
            <w:kern w:val="18"/>
            <w:sz w:val="20"/>
            <w:szCs w:val="20"/>
          </w:rPr>
          <w:t>https://www.cbd.int/doc/publications/cbd-ts-82-en.pdf</w:t>
        </w:r>
      </w:hyperlink>
      <w:r w:rsidRPr="00A427AB">
        <w:rPr>
          <w:kern w:val="18"/>
          <w:sz w:val="20"/>
          <w:szCs w:val="20"/>
        </w:rPr>
        <w:t>.</w:t>
      </w:r>
    </w:p>
  </w:footnote>
  <w:footnote w:id="11">
    <w:p w14:paraId="5F00E7A0" w14:textId="77777777" w:rsidR="005B4A5A" w:rsidRPr="00213E93" w:rsidRDefault="005B4A5A" w:rsidP="00331C6F">
      <w:pPr>
        <w:pStyle w:val="FootnoteText"/>
        <w:suppressLineNumbers/>
        <w:suppressAutoHyphens/>
        <w:bidi/>
        <w:ind w:firstLine="0"/>
        <w:rPr>
          <w:kern w:val="18"/>
          <w:szCs w:val="18"/>
        </w:rPr>
      </w:pPr>
      <w:r w:rsidRPr="00331C6F">
        <w:rPr>
          <w:rStyle w:val="FootnoteReference"/>
          <w:rFonts w:ascii="Simplified Arabic" w:hAnsi="Simplified Arabic" w:cs="Simplified Arabic"/>
          <w:kern w:val="18"/>
          <w:sz w:val="20"/>
          <w:szCs w:val="20"/>
          <w:u w:val="none"/>
          <w:vertAlign w:val="superscript"/>
        </w:rPr>
        <w:footnoteRef/>
      </w:r>
      <w:r w:rsidRPr="00213E93">
        <w:rPr>
          <w:kern w:val="18"/>
          <w:szCs w:val="18"/>
        </w:rPr>
        <w:t xml:space="preserve"> </w:t>
      </w:r>
      <w:hyperlink r:id="rId7" w:history="1">
        <w:r w:rsidRPr="00331C6F">
          <w:rPr>
            <w:rStyle w:val="Hyperlink"/>
            <w:kern w:val="18"/>
            <w:sz w:val="20"/>
            <w:szCs w:val="20"/>
          </w:rPr>
          <w:t>https://wedocs.unep.org/bitstream/handle/20.500.11822/27544/Frontiers1819_ch1.pdf?sequence=1&amp;isAllowed=y</w:t>
        </w:r>
      </w:hyperlink>
      <w:r w:rsidRPr="00331C6F">
        <w:rPr>
          <w:kern w:val="18"/>
          <w:sz w:val="20"/>
          <w:szCs w:val="20"/>
        </w:rPr>
        <w:t>.</w:t>
      </w:r>
    </w:p>
  </w:footnote>
  <w:footnote w:id="12">
    <w:p w14:paraId="038D446F" w14:textId="5F5A52F0" w:rsidR="005B4A5A" w:rsidRPr="00213E93" w:rsidRDefault="005B4A5A" w:rsidP="00C26917">
      <w:pPr>
        <w:pStyle w:val="FootnoteText"/>
        <w:suppressLineNumbers/>
        <w:suppressAutoHyphens/>
        <w:bidi/>
        <w:ind w:firstLine="0"/>
        <w:rPr>
          <w:kern w:val="18"/>
          <w:szCs w:val="18"/>
        </w:rPr>
      </w:pPr>
      <w:r w:rsidRPr="00C26917">
        <w:rPr>
          <w:rStyle w:val="FootnoteReference"/>
          <w:rFonts w:ascii="Simplified Arabic" w:hAnsi="Simplified Arabic" w:cs="Simplified Arabic"/>
          <w:kern w:val="18"/>
          <w:sz w:val="20"/>
          <w:szCs w:val="20"/>
          <w:u w:val="none"/>
          <w:vertAlign w:val="superscript"/>
        </w:rPr>
        <w:footnoteRef/>
      </w:r>
      <w:r w:rsidRPr="00213E93">
        <w:rPr>
          <w:kern w:val="18"/>
          <w:szCs w:val="18"/>
        </w:rPr>
        <w:t xml:space="preserve"> </w:t>
      </w:r>
      <w:r>
        <w:rPr>
          <w:rFonts w:hint="cs"/>
          <w:snapToGrid w:val="0"/>
          <w:kern w:val="18"/>
          <w:szCs w:val="18"/>
          <w:rtl/>
        </w:rPr>
        <w:t xml:space="preserve"> </w:t>
      </w:r>
      <w:r w:rsidRPr="001C3FB9">
        <w:rPr>
          <w:rFonts w:ascii="Simplified Arabic" w:hAnsi="Simplified Arabic" w:cs="Simplified Arabic"/>
          <w:snapToGrid w:val="0"/>
          <w:kern w:val="18"/>
          <w:sz w:val="20"/>
          <w:szCs w:val="20"/>
          <w:rtl/>
        </w:rPr>
        <w:t>’’الحدود الجينية للحفاظ على البيئة</w:t>
      </w:r>
      <w:r>
        <w:rPr>
          <w:rFonts w:ascii="Simplified Arabic" w:hAnsi="Simplified Arabic" w:cs="Simplified Arabic" w:hint="cs"/>
          <w:snapToGrid w:val="0"/>
          <w:kern w:val="18"/>
          <w:sz w:val="20"/>
          <w:szCs w:val="20"/>
          <w:rtl/>
        </w:rPr>
        <w:t xml:space="preserve">‘‘ </w:t>
      </w:r>
      <w:hyperlink r:id="rId8" w:history="1">
        <w:r w:rsidRPr="004D70ED">
          <w:rPr>
            <w:rStyle w:val="Hyperlink"/>
            <w:snapToGrid w:val="0"/>
            <w:kern w:val="18"/>
            <w:sz w:val="20"/>
            <w:szCs w:val="20"/>
          </w:rPr>
          <w:t>https://portals.iucn.org/library/node/48408</w:t>
        </w:r>
      </w:hyperlink>
    </w:p>
  </w:footnote>
  <w:footnote w:id="13">
    <w:p w14:paraId="2DB76E1F" w14:textId="02C33049" w:rsidR="005B4A5A" w:rsidRPr="00213E93" w:rsidRDefault="005B4A5A" w:rsidP="00D97AFB">
      <w:pPr>
        <w:pStyle w:val="FootnoteText"/>
        <w:suppressLineNumbers/>
        <w:suppressAutoHyphens/>
        <w:bidi/>
        <w:ind w:firstLine="0"/>
        <w:rPr>
          <w:kern w:val="18"/>
          <w:szCs w:val="18"/>
        </w:rPr>
      </w:pPr>
      <w:r w:rsidRPr="00D97AFB">
        <w:rPr>
          <w:rStyle w:val="FootnoteReference"/>
          <w:rFonts w:ascii="Simplified Arabic" w:hAnsi="Simplified Arabic" w:cs="Simplified Arabic"/>
          <w:kern w:val="18"/>
          <w:sz w:val="20"/>
          <w:szCs w:val="20"/>
          <w:u w:val="none"/>
          <w:vertAlign w:val="superscript"/>
        </w:rPr>
        <w:footnoteRef/>
      </w:r>
      <w:r w:rsidRPr="00D97AFB">
        <w:rPr>
          <w:rFonts w:ascii="Simplified Arabic" w:hAnsi="Simplified Arabic" w:cs="Simplified Arabic"/>
          <w:kern w:val="18"/>
          <w:sz w:val="20"/>
          <w:szCs w:val="20"/>
          <w:vertAlign w:val="superscript"/>
        </w:rPr>
        <w:t xml:space="preserve"> </w:t>
      </w:r>
      <w:r w:rsidRPr="0030514A">
        <w:rPr>
          <w:rFonts w:ascii="Simplified Arabic" w:hAnsi="Simplified Arabic" w:cs="Simplified Arabic" w:hint="cs"/>
          <w:snapToGrid w:val="0"/>
          <w:kern w:val="18"/>
          <w:sz w:val="20"/>
          <w:szCs w:val="20"/>
          <w:rtl/>
        </w:rPr>
        <w:t>انظر الموقع التالي:</w:t>
      </w:r>
      <w:r>
        <w:rPr>
          <w:rFonts w:hint="cs"/>
          <w:kern w:val="18"/>
          <w:szCs w:val="18"/>
          <w:rtl/>
        </w:rPr>
        <w:t xml:space="preserve"> </w:t>
      </w:r>
      <w:r w:rsidRPr="00213E93">
        <w:rPr>
          <w:kern w:val="18"/>
          <w:szCs w:val="18"/>
        </w:rPr>
        <w:t xml:space="preserve"> </w:t>
      </w:r>
      <w:hyperlink r:id="rId9" w:history="1">
        <w:r w:rsidRPr="00D97AFB">
          <w:rPr>
            <w:rStyle w:val="Hyperlink"/>
            <w:kern w:val="18"/>
            <w:sz w:val="20"/>
            <w:szCs w:val="20"/>
          </w:rPr>
          <w:t>https://en.unesco.org/themes/ethics-science-and-technology/UNIACB</w:t>
        </w:r>
      </w:hyperlink>
    </w:p>
  </w:footnote>
  <w:footnote w:id="14">
    <w:p w14:paraId="3BAC5FAC" w14:textId="337BEF96" w:rsidR="005B4A5A" w:rsidRPr="00213E93" w:rsidRDefault="005B4A5A" w:rsidP="0027487E">
      <w:pPr>
        <w:pStyle w:val="FootnoteText"/>
        <w:suppressLineNumbers/>
        <w:suppressAutoHyphens/>
        <w:bidi/>
        <w:ind w:firstLine="0"/>
        <w:rPr>
          <w:kern w:val="18"/>
          <w:szCs w:val="18"/>
        </w:rPr>
      </w:pPr>
      <w:r w:rsidRPr="0027487E">
        <w:rPr>
          <w:rStyle w:val="FootnoteReference"/>
          <w:rFonts w:ascii="Simplified Arabic" w:hAnsi="Simplified Arabic" w:cs="Simplified Arabic"/>
          <w:kern w:val="18"/>
          <w:sz w:val="20"/>
          <w:szCs w:val="20"/>
          <w:u w:val="none"/>
          <w:vertAlign w:val="superscript"/>
        </w:rPr>
        <w:footnoteRef/>
      </w:r>
      <w:r w:rsidRPr="0027487E">
        <w:rPr>
          <w:rFonts w:ascii="Simplified Arabic" w:hAnsi="Simplified Arabic" w:cs="Simplified Arabic"/>
          <w:kern w:val="18"/>
          <w:sz w:val="20"/>
          <w:szCs w:val="20"/>
          <w:vertAlign w:val="superscript"/>
        </w:rPr>
        <w:t xml:space="preserve"> </w:t>
      </w:r>
      <w:hyperlink r:id="rId10" w:history="1">
        <w:r w:rsidRPr="0027487E">
          <w:rPr>
            <w:rStyle w:val="Hyperlink"/>
            <w:kern w:val="18"/>
            <w:sz w:val="20"/>
            <w:szCs w:val="20"/>
          </w:rPr>
          <w:t>https://www.cbd.int/meetings/CP-RARM-CB-2019-01</w:t>
        </w:r>
      </w:hyperlink>
    </w:p>
  </w:footnote>
  <w:footnote w:id="15">
    <w:p w14:paraId="02C25D38" w14:textId="1134BF39" w:rsidR="005B4A5A" w:rsidRPr="00B368DC" w:rsidRDefault="005B4A5A" w:rsidP="007862C9">
      <w:pPr>
        <w:pStyle w:val="FootnoteText"/>
        <w:suppressLineNumbers/>
        <w:suppressAutoHyphens/>
        <w:bidi/>
        <w:ind w:firstLine="0"/>
        <w:rPr>
          <w:kern w:val="18"/>
          <w:szCs w:val="18"/>
          <w:rtl/>
          <w:lang w:val="en-US" w:bidi="ar-EG"/>
        </w:rPr>
      </w:pPr>
      <w:r w:rsidRPr="007862C9">
        <w:rPr>
          <w:rStyle w:val="FootnoteReference"/>
          <w:rFonts w:ascii="Simplified Arabic" w:hAnsi="Simplified Arabic" w:cs="Simplified Arabic"/>
          <w:kern w:val="18"/>
          <w:sz w:val="20"/>
          <w:szCs w:val="20"/>
          <w:u w:val="none"/>
          <w:vertAlign w:val="superscript"/>
        </w:rPr>
        <w:footnoteRef/>
      </w:r>
      <w:r w:rsidRPr="007862C9">
        <w:t xml:space="preserve"> </w:t>
      </w:r>
      <w:hyperlink r:id="rId11" w:history="1">
        <w:r w:rsidRPr="007862C9">
          <w:rPr>
            <w:rStyle w:val="Hyperlink"/>
            <w:kern w:val="18"/>
            <w:sz w:val="20"/>
            <w:szCs w:val="20"/>
          </w:rPr>
          <w:t>http://bch.cbd.int/onlineconferences/portal_detection/2019discussions.shtml</w:t>
        </w:r>
      </w:hyperlink>
      <w:r>
        <w:rPr>
          <w:rStyle w:val="Hyperlink"/>
          <w:kern w:val="18"/>
          <w:sz w:val="20"/>
          <w:szCs w:val="20"/>
          <w:lang w:val="en-US"/>
        </w:rPr>
        <w:t xml:space="preserve"> </w:t>
      </w:r>
    </w:p>
  </w:footnote>
  <w:footnote w:id="16">
    <w:p w14:paraId="105B1DDE" w14:textId="73A6A271" w:rsidR="005B4A5A" w:rsidRPr="00213E93" w:rsidRDefault="005B4A5A" w:rsidP="00E53961">
      <w:pPr>
        <w:pStyle w:val="FootnoteText"/>
        <w:suppressLineNumbers/>
        <w:suppressAutoHyphens/>
        <w:bidi/>
        <w:ind w:firstLine="0"/>
        <w:rPr>
          <w:kern w:val="18"/>
          <w:szCs w:val="18"/>
        </w:rPr>
      </w:pPr>
      <w:r w:rsidRPr="00E53961">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F44BD0">
        <w:rPr>
          <w:rFonts w:ascii="Simplified Arabic" w:hAnsi="Simplified Arabic" w:cs="Simplified Arabic"/>
          <w:kern w:val="18"/>
          <w:sz w:val="20"/>
          <w:szCs w:val="20"/>
          <w:rtl/>
        </w:rPr>
        <w:t>انظر الفقرة 44 من ال</w:t>
      </w:r>
      <w:r>
        <w:rPr>
          <w:rFonts w:ascii="Simplified Arabic" w:hAnsi="Simplified Arabic" w:cs="Simplified Arabic" w:hint="cs"/>
          <w:kern w:val="18"/>
          <w:sz w:val="20"/>
          <w:szCs w:val="20"/>
          <w:rtl/>
        </w:rPr>
        <w:t>م</w:t>
      </w:r>
      <w:r w:rsidRPr="00F44BD0">
        <w:rPr>
          <w:rFonts w:ascii="Simplified Arabic" w:hAnsi="Simplified Arabic" w:cs="Simplified Arabic"/>
          <w:kern w:val="18"/>
          <w:sz w:val="20"/>
          <w:szCs w:val="20"/>
          <w:rtl/>
        </w:rPr>
        <w:t>رفق 1</w:t>
      </w:r>
      <w:r w:rsidRPr="00F44BD0">
        <w:rPr>
          <w:kern w:val="18"/>
          <w:sz w:val="20"/>
          <w:szCs w:val="20"/>
        </w:rPr>
        <w:t xml:space="preserve"> </w:t>
      </w:r>
    </w:p>
  </w:footnote>
  <w:footnote w:id="17">
    <w:p w14:paraId="47D6E2B8" w14:textId="3B645F6A" w:rsidR="005B4A5A" w:rsidRPr="00213E93" w:rsidRDefault="005B4A5A" w:rsidP="00143051">
      <w:pPr>
        <w:pStyle w:val="FootnoteText"/>
        <w:suppressLineNumbers/>
        <w:suppressAutoHyphens/>
        <w:kinsoku w:val="0"/>
        <w:overflowPunct w:val="0"/>
        <w:autoSpaceDE w:val="0"/>
        <w:autoSpaceDN w:val="0"/>
        <w:bidi/>
        <w:adjustRightInd w:val="0"/>
        <w:snapToGrid w:val="0"/>
        <w:ind w:firstLine="0"/>
        <w:rPr>
          <w:kern w:val="18"/>
          <w:szCs w:val="18"/>
        </w:rPr>
      </w:pPr>
      <w:r w:rsidRPr="00143051">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213E93">
        <w:rPr>
          <w:kern w:val="18"/>
          <w:szCs w:val="18"/>
        </w:rPr>
        <w:t xml:space="preserve"> </w:t>
      </w:r>
      <w:hyperlink r:id="rId12" w:history="1">
        <w:r w:rsidRPr="00143051">
          <w:rPr>
            <w:rStyle w:val="Hyperlink"/>
            <w:kern w:val="18"/>
            <w:sz w:val="20"/>
            <w:szCs w:val="20"/>
          </w:rPr>
          <w:t>SBSTTA/22/INF/17</w:t>
        </w:r>
      </w:hyperlink>
    </w:p>
  </w:footnote>
  <w:footnote w:id="18">
    <w:p w14:paraId="4AA6AEC9" w14:textId="76571C67" w:rsidR="005B4A5A" w:rsidRPr="00213E93" w:rsidRDefault="005B4A5A" w:rsidP="00034083">
      <w:pPr>
        <w:pStyle w:val="FootnoteText"/>
        <w:suppressLineNumbers/>
        <w:suppressAutoHyphens/>
        <w:bidi/>
        <w:ind w:firstLine="0"/>
        <w:rPr>
          <w:kern w:val="18"/>
          <w:szCs w:val="18"/>
        </w:rPr>
      </w:pPr>
      <w:r w:rsidRPr="00034083">
        <w:rPr>
          <w:rStyle w:val="FootnoteReference"/>
          <w:rFonts w:ascii="Simplified Arabic" w:hAnsi="Simplified Arabic" w:cs="Simplified Arabic"/>
          <w:kern w:val="22"/>
          <w:sz w:val="20"/>
          <w:u w:val="none"/>
          <w:vertAlign w:val="superscript"/>
        </w:rPr>
        <w:footnoteRef/>
      </w:r>
      <w:r w:rsidRPr="00034083">
        <w:rPr>
          <w:rStyle w:val="FootnoteReference"/>
          <w:rFonts w:ascii="Simplified Arabic" w:hAnsi="Simplified Arabic" w:cs="Simplified Arabic"/>
          <w:kern w:val="22"/>
          <w:sz w:val="20"/>
          <w:u w:val="none"/>
          <w:vertAlign w:val="superscript"/>
        </w:rPr>
        <w:t xml:space="preserve"> </w:t>
      </w:r>
      <w:r>
        <w:rPr>
          <w:rFonts w:hint="cs"/>
          <w:kern w:val="18"/>
          <w:szCs w:val="18"/>
          <w:rtl/>
        </w:rPr>
        <w:t xml:space="preserve"> </w:t>
      </w:r>
      <w:r w:rsidRPr="00034083">
        <w:rPr>
          <w:rFonts w:ascii="Simplified Arabic" w:hAnsi="Simplified Arabic" w:cs="Simplified Arabic" w:hint="cs"/>
          <w:kern w:val="18"/>
          <w:sz w:val="20"/>
          <w:szCs w:val="20"/>
          <w:rtl/>
        </w:rPr>
        <w:t>انظر المرفق الأول</w:t>
      </w:r>
    </w:p>
  </w:footnote>
  <w:footnote w:id="19">
    <w:p w14:paraId="5DBBA8E2" w14:textId="27BC2982" w:rsidR="005B4A5A" w:rsidRPr="00213E93" w:rsidRDefault="005B4A5A" w:rsidP="008726C4">
      <w:pPr>
        <w:pStyle w:val="FootnoteText"/>
        <w:suppressLineNumbers/>
        <w:suppressAutoHyphens/>
        <w:bidi/>
        <w:ind w:firstLine="0"/>
        <w:rPr>
          <w:kern w:val="18"/>
          <w:szCs w:val="18"/>
        </w:rPr>
      </w:pPr>
      <w:r w:rsidRPr="008726C4">
        <w:rPr>
          <w:rStyle w:val="FootnoteReference"/>
          <w:rFonts w:ascii="Simplified Arabic" w:hAnsi="Simplified Arabic" w:cs="Simplified Arabic"/>
          <w:kern w:val="22"/>
          <w:sz w:val="20"/>
          <w:u w:val="none"/>
          <w:vertAlign w:val="superscript"/>
        </w:rPr>
        <w:footnoteRef/>
      </w:r>
      <w:r>
        <w:rPr>
          <w:rFonts w:hint="cs"/>
          <w:kern w:val="18"/>
          <w:szCs w:val="18"/>
          <w:rtl/>
        </w:rPr>
        <w:t xml:space="preserve"> </w:t>
      </w:r>
      <w:r w:rsidRPr="008726C4">
        <w:rPr>
          <w:rFonts w:ascii="Simplified Arabic" w:hAnsi="Simplified Arabic" w:cs="Simplified Arabic"/>
          <w:kern w:val="18"/>
          <w:sz w:val="20"/>
          <w:szCs w:val="20"/>
          <w:rtl/>
        </w:rPr>
        <w:t>انظر المرفق الأول</w:t>
      </w:r>
    </w:p>
  </w:footnote>
  <w:footnote w:id="20">
    <w:p w14:paraId="24FB837E" w14:textId="101E9807" w:rsidR="005B4A5A" w:rsidRPr="00213E93" w:rsidRDefault="005B4A5A" w:rsidP="00D31319">
      <w:pPr>
        <w:pStyle w:val="FootnoteText"/>
        <w:suppressLineNumbers/>
        <w:suppressAutoHyphens/>
        <w:bidi/>
        <w:ind w:firstLine="0"/>
        <w:rPr>
          <w:kern w:val="18"/>
          <w:szCs w:val="18"/>
        </w:rPr>
      </w:pPr>
      <w:r w:rsidRPr="00D31319">
        <w:rPr>
          <w:rStyle w:val="FootnoteReference"/>
          <w:rFonts w:ascii="Simplified Arabic" w:hAnsi="Simplified Arabic" w:cs="Simplified Arabic"/>
          <w:kern w:val="22"/>
          <w:sz w:val="20"/>
          <w:u w:val="none"/>
          <w:vertAlign w:val="superscript"/>
        </w:rPr>
        <w:footnoteRef/>
      </w:r>
      <w:r>
        <w:rPr>
          <w:rFonts w:hint="cs"/>
          <w:kern w:val="18"/>
          <w:szCs w:val="18"/>
          <w:rtl/>
        </w:rPr>
        <w:t xml:space="preserve"> </w:t>
      </w:r>
      <w:r w:rsidRPr="007910D6">
        <w:rPr>
          <w:rFonts w:ascii="Simplified Arabic" w:eastAsia="PMingLiU" w:hAnsi="Simplified Arabic" w:cs="Simplified Arabic"/>
          <w:sz w:val="20"/>
          <w:szCs w:val="20"/>
          <w:rtl/>
          <w:lang w:val="fr-CA" w:eastAsia="ar-SA" w:bidi="ar-EG"/>
        </w:rPr>
        <w:t xml:space="preserve">في الفقرة 3 من المقرر 14/19، وافق مؤتمر الأطراف على أنه </w:t>
      </w:r>
      <w:r w:rsidRPr="007910D6">
        <w:rPr>
          <w:rFonts w:ascii="Simplified Arabic" w:eastAsia="PMingLiU" w:hAnsi="Simplified Arabic" w:cs="Simplified Arabic" w:hint="cs"/>
          <w:sz w:val="20"/>
          <w:szCs w:val="20"/>
          <w:rtl/>
          <w:lang w:val="fr-CA" w:eastAsia="ar-SA" w:bidi="ar-EG"/>
        </w:rPr>
        <w:t>’’</w:t>
      </w:r>
      <w:r w:rsidRPr="007910D6">
        <w:rPr>
          <w:rFonts w:eastAsia="YouYuan" w:cs="Simplified Arabic" w:hint="cs"/>
          <w:kern w:val="2"/>
          <w:szCs w:val="20"/>
          <w:rtl/>
          <w:lang w:bidi="ar-EG"/>
        </w:rPr>
        <w:t xml:space="preserve"> هناك حاجة إلى </w:t>
      </w:r>
      <w:r w:rsidRPr="007910D6">
        <w:rPr>
          <w:rFonts w:eastAsia="YouYuan" w:cs="Simplified Arabic"/>
          <w:kern w:val="2"/>
          <w:szCs w:val="20"/>
          <w:rtl/>
          <w:lang w:bidi="ar-EG"/>
        </w:rPr>
        <w:t xml:space="preserve">إجراء </w:t>
      </w:r>
      <w:r w:rsidRPr="007910D6">
        <w:rPr>
          <w:rFonts w:eastAsia="YouYuan" w:cs="Simplified Arabic"/>
          <w:kern w:val="2"/>
          <w:szCs w:val="20"/>
          <w:rtl/>
          <w:lang w:bidi="ar-EG"/>
        </w:rPr>
        <w:t xml:space="preserve">مسح أفقي </w:t>
      </w:r>
      <w:r w:rsidRPr="007910D6">
        <w:rPr>
          <w:rFonts w:eastAsia="YouYuan" w:cs="Simplified Arabic" w:hint="cs"/>
          <w:kern w:val="2"/>
          <w:szCs w:val="20"/>
          <w:rtl/>
          <w:lang w:bidi="ar-EG"/>
        </w:rPr>
        <w:t xml:space="preserve">واسع </w:t>
      </w:r>
      <w:r>
        <w:rPr>
          <w:rFonts w:eastAsia="YouYuan" w:cs="Simplified Arabic" w:hint="cs"/>
          <w:kern w:val="2"/>
          <w:szCs w:val="20"/>
          <w:rtl/>
          <w:lang w:bidi="ar-EG"/>
        </w:rPr>
        <w:t>النطاق وبشكل م</w:t>
      </w:r>
      <w:r w:rsidRPr="007910D6">
        <w:rPr>
          <w:rFonts w:eastAsia="YouYuan" w:cs="Simplified Arabic"/>
          <w:kern w:val="2"/>
          <w:szCs w:val="20"/>
          <w:rtl/>
          <w:lang w:bidi="ar-EG"/>
        </w:rPr>
        <w:t xml:space="preserve">نتظم ورصد وتقييم </w:t>
      </w:r>
      <w:r w:rsidRPr="007910D6">
        <w:rPr>
          <w:rFonts w:eastAsia="YouYuan" w:cs="Simplified Arabic" w:hint="cs"/>
          <w:kern w:val="2"/>
          <w:szCs w:val="20"/>
          <w:rtl/>
          <w:lang w:bidi="ar-EG"/>
        </w:rPr>
        <w:t>لأحدث ا</w:t>
      </w:r>
      <w:r w:rsidRPr="007910D6">
        <w:rPr>
          <w:rFonts w:eastAsia="YouYuan" w:cs="Simplified Arabic"/>
          <w:kern w:val="2"/>
          <w:szCs w:val="20"/>
          <w:rtl/>
          <w:lang w:bidi="ar-EG"/>
        </w:rPr>
        <w:t>لتطورا</w:t>
      </w:r>
      <w:r w:rsidRPr="007910D6">
        <w:rPr>
          <w:rFonts w:eastAsia="YouYuan" w:cs="Simplified Arabic" w:hint="cs"/>
          <w:kern w:val="2"/>
          <w:szCs w:val="20"/>
          <w:rtl/>
          <w:lang w:bidi="ar-EG"/>
        </w:rPr>
        <w:t xml:space="preserve">ت التكنولوجية </w:t>
      </w:r>
      <w:r w:rsidRPr="007910D6">
        <w:rPr>
          <w:rFonts w:eastAsia="YouYuan" w:cs="Simplified Arabic"/>
          <w:kern w:val="2"/>
          <w:szCs w:val="20"/>
          <w:rtl/>
          <w:lang w:bidi="ar-EG"/>
        </w:rPr>
        <w:t xml:space="preserve">لاستعراض المعلومات الجديدة المتعلقة بالآثار الإيجابية </w:t>
      </w:r>
      <w:r w:rsidRPr="007910D6">
        <w:rPr>
          <w:rFonts w:eastAsia="YouYuan" w:cs="Simplified Arabic" w:hint="cs"/>
          <w:kern w:val="2"/>
          <w:szCs w:val="20"/>
          <w:rtl/>
          <w:lang w:bidi="ar-EG"/>
        </w:rPr>
        <w:t xml:space="preserve">المحتملة </w:t>
      </w:r>
      <w:r w:rsidRPr="007910D6">
        <w:rPr>
          <w:rFonts w:eastAsia="YouYuan" w:cs="Simplified Arabic"/>
          <w:kern w:val="2"/>
          <w:szCs w:val="20"/>
          <w:rtl/>
          <w:lang w:bidi="ar-EG"/>
        </w:rPr>
        <w:t>و</w:t>
      </w:r>
      <w:r w:rsidRPr="007910D6">
        <w:rPr>
          <w:rFonts w:eastAsia="YouYuan" w:cs="Simplified Arabic" w:hint="cs"/>
          <w:kern w:val="2"/>
          <w:szCs w:val="20"/>
          <w:rtl/>
          <w:lang w:bidi="ar-EG"/>
        </w:rPr>
        <w:t xml:space="preserve">الآثار </w:t>
      </w:r>
      <w:r w:rsidRPr="007910D6">
        <w:rPr>
          <w:rFonts w:eastAsia="YouYuan" w:cs="Simplified Arabic"/>
          <w:kern w:val="2"/>
          <w:szCs w:val="20"/>
          <w:rtl/>
          <w:lang w:bidi="ar-EG"/>
        </w:rPr>
        <w:t>السلبية</w:t>
      </w:r>
      <w:r w:rsidRPr="007910D6">
        <w:rPr>
          <w:rFonts w:eastAsia="YouYuan" w:cs="Simplified Arabic" w:hint="cs"/>
          <w:kern w:val="2"/>
          <w:szCs w:val="20"/>
          <w:rtl/>
          <w:lang w:bidi="ar-EG"/>
        </w:rPr>
        <w:t xml:space="preserve"> المحتملة</w:t>
      </w:r>
      <w:r w:rsidRPr="007910D6">
        <w:rPr>
          <w:rFonts w:eastAsia="YouYuan" w:cs="Simplified Arabic"/>
          <w:kern w:val="2"/>
          <w:szCs w:val="20"/>
          <w:rtl/>
          <w:lang w:bidi="ar-EG"/>
        </w:rPr>
        <w:t xml:space="preserve"> للبيولوجيا التركيبية مقابل الأهداف الثلاثة للاتفاقية </w:t>
      </w:r>
      <w:r w:rsidRPr="007910D6">
        <w:rPr>
          <w:rFonts w:eastAsia="YouYuan" w:cs="Simplified Arabic" w:hint="cs"/>
          <w:kern w:val="2"/>
          <w:szCs w:val="20"/>
          <w:rtl/>
          <w:lang w:bidi="ar-EG"/>
        </w:rPr>
        <w:t xml:space="preserve">وأهداف </w:t>
      </w:r>
      <w:r w:rsidRPr="007910D6">
        <w:rPr>
          <w:rFonts w:eastAsia="YouYuan" w:cs="Simplified Arabic"/>
          <w:kern w:val="2"/>
          <w:szCs w:val="20"/>
          <w:rtl/>
          <w:lang w:bidi="ar-EG"/>
        </w:rPr>
        <w:t>بروتوكول</w:t>
      </w:r>
      <w:r w:rsidRPr="007910D6">
        <w:rPr>
          <w:rFonts w:eastAsia="YouYuan" w:cs="Simplified Arabic" w:hint="cs"/>
          <w:kern w:val="2"/>
          <w:szCs w:val="20"/>
          <w:rtl/>
          <w:lang w:bidi="ar-EG"/>
        </w:rPr>
        <w:t xml:space="preserve"> قرطاجنة وبروتوكول ناغويا؛‘‘. </w:t>
      </w:r>
      <w:r w:rsidRPr="007910D6">
        <w:rPr>
          <w:rFonts w:ascii="Simplified Arabic" w:eastAsia="PMingLiU" w:hAnsi="Simplified Arabic" w:cs="Simplified Arabic"/>
          <w:sz w:val="20"/>
          <w:szCs w:val="20"/>
          <w:rtl/>
          <w:lang w:val="fr-CA" w:eastAsia="ar-SA" w:bidi="ar-EG"/>
        </w:rPr>
        <w:t xml:space="preserve">تُستخدم عبارة </w:t>
      </w:r>
      <w:r w:rsidRPr="007910D6">
        <w:rPr>
          <w:rFonts w:ascii="Simplified Arabic" w:eastAsia="PMingLiU" w:hAnsi="Simplified Arabic" w:cs="Simplified Arabic" w:hint="cs"/>
          <w:sz w:val="20"/>
          <w:szCs w:val="20"/>
          <w:rtl/>
          <w:lang w:val="fr-CA" w:eastAsia="ar-SA" w:bidi="ar-EG"/>
        </w:rPr>
        <w:t>’’ ال</w:t>
      </w:r>
      <w:r w:rsidRPr="007910D6">
        <w:rPr>
          <w:rFonts w:ascii="Simplified Arabic" w:eastAsia="PMingLiU" w:hAnsi="Simplified Arabic" w:cs="Simplified Arabic"/>
          <w:sz w:val="20"/>
          <w:szCs w:val="20"/>
          <w:rtl/>
          <w:lang w:val="fr-CA" w:eastAsia="ar-SA" w:bidi="ar-EG"/>
        </w:rPr>
        <w:t>مسح الأفق</w:t>
      </w:r>
      <w:r w:rsidRPr="007910D6">
        <w:rPr>
          <w:rFonts w:ascii="Simplified Arabic" w:eastAsia="PMingLiU" w:hAnsi="Simplified Arabic" w:cs="Simplified Arabic" w:hint="cs"/>
          <w:sz w:val="20"/>
          <w:szCs w:val="20"/>
          <w:rtl/>
          <w:lang w:val="fr-CA" w:eastAsia="ar-SA" w:bidi="ar-EG"/>
        </w:rPr>
        <w:t>ي</w:t>
      </w:r>
      <w:r w:rsidRPr="007910D6">
        <w:rPr>
          <w:rFonts w:ascii="Simplified Arabic" w:eastAsia="PMingLiU" w:hAnsi="Simplified Arabic" w:cs="Simplified Arabic"/>
          <w:sz w:val="20"/>
          <w:szCs w:val="20"/>
          <w:rtl/>
          <w:lang w:val="fr-CA" w:eastAsia="ar-SA" w:bidi="ar-EG"/>
        </w:rPr>
        <w:t xml:space="preserve"> والرصد والتقييم</w:t>
      </w:r>
      <w:r w:rsidRPr="007910D6">
        <w:rPr>
          <w:rFonts w:ascii="Simplified Arabic" w:eastAsia="PMingLiU" w:hAnsi="Simplified Arabic" w:cs="Simplified Arabic" w:hint="cs"/>
          <w:sz w:val="20"/>
          <w:szCs w:val="20"/>
          <w:rtl/>
          <w:lang w:val="fr-CA" w:eastAsia="ar-SA" w:bidi="ar-EG"/>
        </w:rPr>
        <w:t>‘‘</w:t>
      </w:r>
      <w:r w:rsidRPr="007910D6">
        <w:rPr>
          <w:rFonts w:ascii="Simplified Arabic" w:eastAsia="PMingLiU" w:hAnsi="Simplified Arabic" w:cs="Simplified Arabic"/>
          <w:sz w:val="20"/>
          <w:szCs w:val="20"/>
          <w:rtl/>
          <w:lang w:val="fr-CA" w:eastAsia="ar-SA" w:bidi="ar-EG"/>
        </w:rPr>
        <w:t xml:space="preserve"> في النص التالي للإشارة إلى هذه العملية</w:t>
      </w:r>
      <w:r>
        <w:rPr>
          <w:rFonts w:ascii="Simplified Arabic" w:eastAsia="PMingLiU" w:hAnsi="Simplified Arabic" w:cs="Simplified Arabic" w:hint="cs"/>
          <w:sz w:val="20"/>
          <w:szCs w:val="20"/>
          <w:rtl/>
          <w:lang w:val="fr-CA" w:eastAsia="ar-SA" w:bidi="ar-EG"/>
        </w:rPr>
        <w:t>.</w:t>
      </w:r>
    </w:p>
  </w:footnote>
  <w:footnote w:id="21">
    <w:p w14:paraId="0F3A3CE9" w14:textId="0BD60F30" w:rsidR="005B4A5A" w:rsidRPr="00213E93" w:rsidRDefault="005B4A5A" w:rsidP="00EE5947">
      <w:pPr>
        <w:pStyle w:val="FootnoteText"/>
        <w:suppressLineNumbers/>
        <w:suppressAutoHyphens/>
        <w:bidi/>
        <w:ind w:firstLine="0"/>
        <w:rPr>
          <w:kern w:val="18"/>
          <w:szCs w:val="18"/>
        </w:rPr>
      </w:pPr>
      <w:r w:rsidRPr="00EE5947">
        <w:rPr>
          <w:rStyle w:val="FootnoteReference"/>
          <w:rFonts w:ascii="Simplified Arabic" w:hAnsi="Simplified Arabic" w:cs="Simplified Arabic"/>
          <w:bCs/>
          <w:iCs/>
          <w:kern w:val="22"/>
          <w:szCs w:val="22"/>
          <w:u w:val="none"/>
          <w:vertAlign w:val="superscript"/>
        </w:rPr>
        <w:footnoteRef/>
      </w:r>
      <w:r w:rsidRPr="00213E93">
        <w:rPr>
          <w:kern w:val="18"/>
          <w:szCs w:val="18"/>
        </w:rPr>
        <w:t xml:space="preserve"> </w:t>
      </w:r>
      <w:r w:rsidRPr="00024D76">
        <w:rPr>
          <w:rFonts w:eastAsia="YouYuan" w:cs="Simplified Arabic" w:hint="cs"/>
          <w:kern w:val="2"/>
          <w:szCs w:val="20"/>
          <w:rtl/>
          <w:lang w:val="en-US" w:bidi="ar-EG"/>
        </w:rPr>
        <w:t>اطلع</w:t>
      </w:r>
      <w:r w:rsidRPr="00024D76">
        <w:rPr>
          <w:rFonts w:eastAsia="YouYuan" w:cs="Simplified Arabic"/>
          <w:kern w:val="2"/>
          <w:szCs w:val="20"/>
          <w:rtl/>
          <w:lang w:val="en-US" w:bidi="ar-EG"/>
        </w:rPr>
        <w:t xml:space="preserve"> أيض</w:t>
      </w:r>
      <w:r w:rsidRPr="00024D76">
        <w:rPr>
          <w:rFonts w:eastAsia="YouYuan" w:cs="Simplified Arabic" w:hint="cs"/>
          <w:kern w:val="2"/>
          <w:szCs w:val="20"/>
          <w:rtl/>
          <w:lang w:val="en-US" w:bidi="ar-EG"/>
        </w:rPr>
        <w:t>اً على</w:t>
      </w:r>
      <w:r w:rsidRPr="00024D76">
        <w:rPr>
          <w:rFonts w:eastAsia="YouYuan" w:cs="Simplified Arabic"/>
          <w:kern w:val="2"/>
          <w:szCs w:val="20"/>
          <w:rtl/>
          <w:lang w:val="en-US" w:bidi="ar-EG"/>
        </w:rPr>
        <w:t xml:space="preserve"> الفقرة 19 من تقرير </w:t>
      </w:r>
      <w:r w:rsidRPr="00024D76">
        <w:rPr>
          <w:rFonts w:ascii="Simplified Arabic" w:hAnsi="Simplified Arabic" w:cs="Simplified Arabic"/>
          <w:sz w:val="20"/>
          <w:szCs w:val="20"/>
          <w:rtl/>
          <w:lang w:val="fr-CH" w:eastAsia="en-CA" w:bidi="ar-EG"/>
        </w:rPr>
        <w:t>فريق الخبراء التقنيين المخصص</w:t>
      </w:r>
      <w:r w:rsidRPr="00024D76">
        <w:rPr>
          <w:rFonts w:eastAsia="YouYuan" w:cs="Simplified Arabic"/>
          <w:kern w:val="2"/>
          <w:szCs w:val="20"/>
          <w:rtl/>
          <w:lang w:val="en-US" w:bidi="ar-EG"/>
        </w:rPr>
        <w:t xml:space="preserve"> لعام </w:t>
      </w:r>
      <w:r>
        <w:rPr>
          <w:rFonts w:eastAsia="YouYuan" w:cs="Simplified Arabic" w:hint="cs"/>
          <w:kern w:val="2"/>
          <w:szCs w:val="20"/>
          <w:rtl/>
          <w:lang w:val="en-US" w:bidi="ar-EG"/>
        </w:rPr>
        <w:t xml:space="preserve">2017 </w:t>
      </w:r>
      <w:r w:rsidRPr="00213E93">
        <w:rPr>
          <w:kern w:val="18"/>
          <w:szCs w:val="18"/>
        </w:rPr>
        <w:t>(</w:t>
      </w:r>
      <w:hyperlink r:id="rId13" w:history="1">
        <w:r w:rsidRPr="00213E93">
          <w:rPr>
            <w:rStyle w:val="Hyperlink"/>
            <w:kern w:val="18"/>
            <w:szCs w:val="18"/>
          </w:rPr>
          <w:t>CBD/SYNBIO/AHTEG/2017/1/3</w:t>
        </w:r>
      </w:hyperlink>
      <w:r w:rsidRPr="00213E93">
        <w:rPr>
          <w:kern w:val="18"/>
          <w:szCs w:val="18"/>
        </w:rPr>
        <w:t>)</w:t>
      </w:r>
      <w:r>
        <w:rPr>
          <w:rFonts w:hint="cs"/>
          <w:kern w:val="18"/>
          <w:szCs w:val="18"/>
          <w:rtl/>
        </w:rPr>
        <w:t xml:space="preserve"> </w:t>
      </w:r>
    </w:p>
  </w:footnote>
  <w:footnote w:id="22">
    <w:p w14:paraId="4D175CC5" w14:textId="78AE4DC6" w:rsidR="005B4A5A" w:rsidRPr="0085269F" w:rsidRDefault="005B4A5A" w:rsidP="0085269F">
      <w:pPr>
        <w:bidi/>
        <w:spacing w:after="120" w:line="216" w:lineRule="auto"/>
        <w:rPr>
          <w:rFonts w:ascii="Simplified Arabic" w:eastAsia="YouYuan" w:hAnsi="Simplified Arabic" w:cs="Simplified Arabic"/>
          <w:kern w:val="2"/>
          <w:sz w:val="20"/>
          <w:szCs w:val="20"/>
          <w:lang w:val="en-US" w:bidi="ar-EG"/>
        </w:rPr>
      </w:pPr>
      <w:r w:rsidRPr="00FD0A69">
        <w:rPr>
          <w:rStyle w:val="FootnoteReference"/>
          <w:rFonts w:ascii="Simplified Arabic" w:hAnsi="Simplified Arabic" w:cs="Simplified Arabic"/>
          <w:kern w:val="22"/>
          <w:sz w:val="20"/>
          <w:u w:val="none"/>
          <w:vertAlign w:val="superscript"/>
        </w:rPr>
        <w:footnoteRef/>
      </w:r>
      <w:r w:rsidRPr="00FD0A69">
        <w:rPr>
          <w:rStyle w:val="FootnoteReference"/>
          <w:rFonts w:ascii="Simplified Arabic" w:hAnsi="Simplified Arabic" w:cs="Simplified Arabic"/>
          <w:kern w:val="22"/>
          <w:sz w:val="20"/>
          <w:u w:val="none"/>
          <w:vertAlign w:val="superscript"/>
        </w:rPr>
        <w:t xml:space="preserve"> </w:t>
      </w:r>
      <w:r>
        <w:rPr>
          <w:rFonts w:hint="cs"/>
          <w:kern w:val="18"/>
          <w:szCs w:val="18"/>
          <w:rtl/>
        </w:rPr>
        <w:t xml:space="preserve"> </w:t>
      </w:r>
      <w:r w:rsidRPr="001C4E44">
        <w:rPr>
          <w:rFonts w:ascii="Simplified Arabic" w:eastAsia="YouYuan" w:hAnsi="Simplified Arabic" w:cs="Simplified Arabic"/>
          <w:kern w:val="2"/>
          <w:sz w:val="20"/>
          <w:szCs w:val="20"/>
          <w:rtl/>
          <w:lang w:val="en-US" w:bidi="ar-EG"/>
        </w:rPr>
        <w:t xml:space="preserve">الجدول 1 أدناه هو نسخة معدلة من التذييل لتقرير فريق الخبراء التقنيين المخصص. </w:t>
      </w:r>
      <w:r w:rsidRPr="001C4E44">
        <w:rPr>
          <w:rFonts w:ascii="Simplified Arabic" w:eastAsia="YouYuan" w:hAnsi="Simplified Arabic" w:cs="Simplified Arabic"/>
          <w:kern w:val="2"/>
          <w:sz w:val="20"/>
          <w:szCs w:val="20"/>
          <w:rtl/>
          <w:lang w:val="en-US" w:bidi="ar-EG"/>
        </w:rPr>
        <w:t xml:space="preserve">وجاءت التغييرات التي تم إجراؤها كما يلي: تم تعديل العنوان، وتم نقل الإشارة إلى دور الاستشاريين في دعم عمل الأمانة إلى </w:t>
      </w:r>
      <w:r w:rsidRPr="001C4E44">
        <w:rPr>
          <w:rFonts w:ascii="Simplified Arabic" w:eastAsia="YouYuan" w:hAnsi="Simplified Arabic" w:cs="Simplified Arabic"/>
          <w:kern w:val="2"/>
          <w:sz w:val="20"/>
          <w:szCs w:val="20"/>
          <w:rtl/>
          <w:lang w:val="en-US" w:bidi="ar-EG"/>
        </w:rPr>
        <w:t>العمود الخاص الجهات الفاعلة</w:t>
      </w:r>
      <w:r w:rsidR="00013CF5">
        <w:rPr>
          <w:rFonts w:ascii="Simplified Arabic" w:eastAsia="YouYuan" w:hAnsi="Simplified Arabic" w:cs="Simplified Arabic" w:hint="cs"/>
          <w:kern w:val="2"/>
          <w:sz w:val="20"/>
          <w:szCs w:val="20"/>
          <w:rtl/>
          <w:lang w:val="en-US" w:bidi="ar-EG"/>
        </w:rPr>
        <w:t xml:space="preserve"> المعهود إليها التنسيق</w:t>
      </w:r>
      <w:r w:rsidRPr="001C4E44">
        <w:rPr>
          <w:rFonts w:ascii="Simplified Arabic" w:eastAsia="YouYuan" w:hAnsi="Simplified Arabic" w:cs="Simplified Arabic"/>
          <w:kern w:val="2"/>
          <w:sz w:val="20"/>
          <w:szCs w:val="20"/>
          <w:rtl/>
          <w:lang w:val="en-US" w:bidi="ar-EG"/>
        </w:rPr>
        <w:t xml:space="preserve">، وتم نقل الإشارة إلى التكليف بعمليات تقييم التكنولوجيا و/ أو الأنشطة التعاونية من الخطوة "ج" إلى الخطوة "أ" وتم استخدام لغة فريق الخبراء التقنيين متعدد التخصصات طوال الوقت. </w:t>
      </w:r>
      <w:r w:rsidR="00E10E05">
        <w:rPr>
          <w:rFonts w:ascii="Simplified Arabic" w:eastAsia="YouYuan" w:hAnsi="Simplified Arabic" w:cs="Simplified Arabic" w:hint="cs"/>
          <w:kern w:val="2"/>
          <w:sz w:val="20"/>
          <w:szCs w:val="20"/>
          <w:rtl/>
          <w:lang w:val="en-US" w:bidi="ar-EG"/>
        </w:rPr>
        <w:t>و</w:t>
      </w:r>
      <w:r w:rsidRPr="001C4E44">
        <w:rPr>
          <w:rFonts w:ascii="Simplified Arabic" w:eastAsia="YouYuan" w:hAnsi="Simplified Arabic" w:cs="Simplified Arabic"/>
          <w:kern w:val="2"/>
          <w:sz w:val="20"/>
          <w:szCs w:val="20"/>
          <w:rtl/>
          <w:lang w:val="en-US" w:bidi="ar-EG"/>
        </w:rPr>
        <w:t xml:space="preserve">يمكن العثور على النسخة الأصلية من الجدول في تقرير فريق الخبراء التقنيين المخصص </w:t>
      </w:r>
      <w:r w:rsidRPr="00611411">
        <w:rPr>
          <w:rFonts w:asciiTheme="majorBidi" w:eastAsia="YouYuan" w:hAnsiTheme="majorBidi" w:cstheme="majorBidi"/>
          <w:snapToGrid w:val="0"/>
          <w:kern w:val="22"/>
          <w:sz w:val="20"/>
          <w:szCs w:val="20"/>
          <w:lang w:bidi="ar-EG"/>
        </w:rPr>
        <w:t>CBD/SYNBIO/AHTEG/2019/1/3</w:t>
      </w:r>
      <w:r w:rsidRPr="001C4E44">
        <w:rPr>
          <w:rFonts w:ascii="Simplified Arabic" w:hAnsi="Simplified Arabic" w:cs="Simplified Arabic"/>
          <w:kern w:val="18"/>
          <w:sz w:val="20"/>
          <w:szCs w:val="20"/>
          <w:rtl/>
        </w:rPr>
        <w:t>.</w:t>
      </w:r>
    </w:p>
  </w:footnote>
  <w:footnote w:id="23">
    <w:p w14:paraId="0CCD7F82" w14:textId="77777777" w:rsidR="005B4A5A" w:rsidRPr="0085269F" w:rsidRDefault="005B4A5A" w:rsidP="0085269F">
      <w:pPr>
        <w:bidi/>
        <w:spacing w:after="120" w:line="216" w:lineRule="auto"/>
        <w:rPr>
          <w:rFonts w:ascii="Simplified Arabic" w:eastAsia="YouYuan" w:hAnsi="Simplified Arabic" w:cs="Simplified Arabic"/>
          <w:kern w:val="2"/>
          <w:sz w:val="20"/>
          <w:szCs w:val="20"/>
          <w:rtl/>
          <w:lang w:val="en-US" w:bidi="ar-EG"/>
        </w:rPr>
      </w:pPr>
      <w:r w:rsidRPr="00024B58">
        <w:rPr>
          <w:rStyle w:val="FootnoteReference"/>
          <w:rFonts w:ascii="Simplified Arabic" w:hAnsi="Simplified Arabic" w:cs="Simplified Arabic"/>
          <w:kern w:val="18"/>
          <w:sz w:val="20"/>
          <w:szCs w:val="20"/>
          <w:u w:val="none"/>
          <w:vertAlign w:val="superscript"/>
        </w:rPr>
        <w:footnoteRef/>
      </w:r>
      <w:r w:rsidRPr="00024B58">
        <w:rPr>
          <w:rFonts w:ascii="Simplified Arabic" w:hAnsi="Simplified Arabic" w:cs="Simplified Arabic"/>
          <w:kern w:val="18"/>
          <w:sz w:val="20"/>
          <w:szCs w:val="20"/>
          <w:vertAlign w:val="superscript"/>
        </w:rPr>
        <w:t xml:space="preserve"> </w:t>
      </w:r>
      <w:r>
        <w:rPr>
          <w:rFonts w:hint="cs"/>
          <w:kern w:val="18"/>
          <w:szCs w:val="18"/>
          <w:rtl/>
        </w:rPr>
        <w:t xml:space="preserve"> </w:t>
      </w:r>
      <w:r w:rsidRPr="0085269F">
        <w:rPr>
          <w:rFonts w:ascii="Simplified Arabic" w:eastAsia="YouYuan" w:hAnsi="Simplified Arabic" w:cs="Simplified Arabic"/>
          <w:kern w:val="2"/>
          <w:sz w:val="20"/>
          <w:szCs w:val="20"/>
          <w:rtl/>
          <w:lang w:val="en-US" w:bidi="ar-EG"/>
        </w:rPr>
        <w:t>’’يقدم فريق الخبراء التقنيين المخصص المعني ب</w:t>
      </w:r>
      <w:r w:rsidRPr="0085269F">
        <w:rPr>
          <w:rFonts w:ascii="Simplified Arabic" w:eastAsia="YouYuan" w:hAnsi="Simplified Arabic" w:cs="Simplified Arabic"/>
          <w:kern w:val="2"/>
          <w:sz w:val="20"/>
          <w:szCs w:val="20"/>
          <w:rtl/>
          <w:lang w:bidi="ar-EG"/>
        </w:rPr>
        <w:t xml:space="preserve">البيولوجيا التركيبية مشورة بشأن العلاقة بين البيولوجيا التركيبية والمعايير المنصوص عليها في الفقرة 12 من المقرر 9/29، من أجل المساهمة في استكمال التقييم المطلوب في الفقرة 2 من المقرر 12/24، بالاستناد إلى التحليل الأولي الذي أعدته الأمينة التنفيذية في الوثيقة </w:t>
      </w:r>
      <w:r w:rsidRPr="00611411">
        <w:rPr>
          <w:rFonts w:asciiTheme="majorBidi" w:eastAsia="YouYuan" w:hAnsiTheme="majorBidi" w:cstheme="majorBidi"/>
          <w:snapToGrid w:val="0"/>
          <w:kern w:val="22"/>
          <w:sz w:val="20"/>
          <w:szCs w:val="20"/>
          <w:lang w:bidi="ar-EG"/>
        </w:rPr>
        <w:t>CBD/SBSTTA/22/INF/17</w:t>
      </w:r>
      <w:r w:rsidRPr="0085269F">
        <w:rPr>
          <w:rFonts w:ascii="Simplified Arabic" w:eastAsia="YouYuan" w:hAnsi="Simplified Arabic" w:cs="Simplified Arabic"/>
          <w:kern w:val="2"/>
          <w:sz w:val="20"/>
          <w:szCs w:val="20"/>
          <w:rtl/>
          <w:lang w:bidi="ar-EG"/>
        </w:rPr>
        <w:t>‘‘.</w:t>
      </w:r>
    </w:p>
    <w:p w14:paraId="6281013E" w14:textId="42A16389" w:rsidR="005B4A5A" w:rsidRPr="00213E93" w:rsidRDefault="005B4A5A" w:rsidP="00024B58">
      <w:pPr>
        <w:pStyle w:val="FootnoteText"/>
        <w:suppressLineNumbers/>
        <w:suppressAutoHyphens/>
        <w:bidi/>
        <w:ind w:firstLine="0"/>
        <w:rPr>
          <w:kern w:val="18"/>
          <w:szCs w:val="18"/>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Content>
      <w:p w14:paraId="636B3612" w14:textId="340F82CB" w:rsidR="005B4A5A" w:rsidRPr="00B012FB" w:rsidRDefault="005B4A5A" w:rsidP="009A51BA">
        <w:pPr>
          <w:pStyle w:val="Header"/>
          <w:tabs>
            <w:tab w:val="clear" w:pos="4320"/>
            <w:tab w:val="clear" w:pos="8640"/>
          </w:tabs>
          <w:kinsoku w:val="0"/>
          <w:overflowPunct w:val="0"/>
          <w:autoSpaceDE w:val="0"/>
          <w:autoSpaceDN w:val="0"/>
          <w:bidi/>
          <w:jc w:val="left"/>
          <w:rPr>
            <w:noProof/>
            <w:kern w:val="22"/>
          </w:rPr>
        </w:pPr>
        <w:r w:rsidRPr="00707428">
          <w:rPr>
            <w:noProof/>
            <w:kern w:val="22"/>
            <w:szCs w:val="22"/>
          </w:rPr>
          <w:t>CBD/SBSTTA/24/4</w:t>
        </w:r>
      </w:p>
    </w:sdtContent>
  </w:sdt>
  <w:p w14:paraId="23063D69" w14:textId="77777777" w:rsidR="005B4A5A" w:rsidRPr="00B012FB" w:rsidRDefault="005B4A5A"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5B4A5A" w:rsidRPr="00B012FB" w:rsidRDefault="005B4A5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14:paraId="16126B00" w14:textId="255DCC29" w:rsidR="005B4A5A" w:rsidRPr="00B012FB" w:rsidRDefault="005B4A5A" w:rsidP="009A51BA">
        <w:pPr>
          <w:pStyle w:val="Header"/>
          <w:tabs>
            <w:tab w:val="clear" w:pos="4320"/>
            <w:tab w:val="clear" w:pos="8640"/>
          </w:tabs>
          <w:kinsoku w:val="0"/>
          <w:overflowPunct w:val="0"/>
          <w:autoSpaceDE w:val="0"/>
          <w:autoSpaceDN w:val="0"/>
          <w:jc w:val="left"/>
          <w:rPr>
            <w:noProof/>
            <w:kern w:val="22"/>
          </w:rPr>
        </w:pPr>
        <w:r w:rsidRPr="00707428">
          <w:rPr>
            <w:noProof/>
            <w:kern w:val="22"/>
            <w:szCs w:val="22"/>
          </w:rPr>
          <w:t>CBD/SBSTTA/24/4</w:t>
        </w:r>
      </w:p>
    </w:sdtContent>
  </w:sdt>
  <w:p w14:paraId="5B9F9E9D" w14:textId="77777777" w:rsidR="005B4A5A" w:rsidRPr="00B012FB" w:rsidRDefault="005B4A5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5B4A5A" w:rsidRPr="00B012FB" w:rsidRDefault="005B4A5A"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FF6"/>
    <w:multiLevelType w:val="hybridMultilevel"/>
    <w:tmpl w:val="F92A4758"/>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56F8"/>
    <w:multiLevelType w:val="hybridMultilevel"/>
    <w:tmpl w:val="58F050FA"/>
    <w:lvl w:ilvl="0" w:tplc="C89810BA">
      <w:start w:val="1"/>
      <w:numFmt w:val="lowerLetter"/>
      <w:lvlText w:val="(%1)"/>
      <w:lvlJc w:val="left"/>
      <w:pPr>
        <w:tabs>
          <w:tab w:val="num" w:pos="1211"/>
        </w:tabs>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126853"/>
    <w:multiLevelType w:val="hybridMultilevel"/>
    <w:tmpl w:val="A3C8B85C"/>
    <w:lvl w:ilvl="0" w:tplc="4634C528">
      <w:start w:val="1"/>
      <w:numFmt w:val="arabicAbjad"/>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3" w15:restartNumberingAfterBreak="0">
    <w:nsid w:val="0EC8334D"/>
    <w:multiLevelType w:val="hybridMultilevel"/>
    <w:tmpl w:val="EC24AABE"/>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C2955"/>
    <w:multiLevelType w:val="hybridMultilevel"/>
    <w:tmpl w:val="B36CE0DC"/>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C2416"/>
    <w:multiLevelType w:val="hybridMultilevel"/>
    <w:tmpl w:val="1C4CE5A6"/>
    <w:lvl w:ilvl="0" w:tplc="349A6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626AC"/>
    <w:multiLevelType w:val="hybridMultilevel"/>
    <w:tmpl w:val="2F9E1974"/>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663A5"/>
    <w:multiLevelType w:val="hybridMultilevel"/>
    <w:tmpl w:val="BBD08D76"/>
    <w:lvl w:ilvl="0" w:tplc="ED044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322EEC"/>
    <w:multiLevelType w:val="hybridMultilevel"/>
    <w:tmpl w:val="1EB6B024"/>
    <w:lvl w:ilvl="0" w:tplc="9A3C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FF75B4"/>
    <w:multiLevelType w:val="hybridMultilevel"/>
    <w:tmpl w:val="6A663E0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9004A"/>
    <w:multiLevelType w:val="hybridMultilevel"/>
    <w:tmpl w:val="3D02D166"/>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42A18"/>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503A54"/>
    <w:multiLevelType w:val="hybridMultilevel"/>
    <w:tmpl w:val="C05887D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F3CE3"/>
    <w:multiLevelType w:val="hybridMultilevel"/>
    <w:tmpl w:val="99F4B8C0"/>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281DAD"/>
    <w:multiLevelType w:val="hybridMultilevel"/>
    <w:tmpl w:val="A698B47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2053B"/>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A56059"/>
    <w:multiLevelType w:val="hybridMultilevel"/>
    <w:tmpl w:val="87F08286"/>
    <w:lvl w:ilvl="0" w:tplc="63320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54C4E"/>
    <w:multiLevelType w:val="hybridMultilevel"/>
    <w:tmpl w:val="C8223D56"/>
    <w:lvl w:ilvl="0" w:tplc="3B2C70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D658A2"/>
    <w:multiLevelType w:val="hybridMultilevel"/>
    <w:tmpl w:val="20F6D41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4116F4"/>
    <w:multiLevelType w:val="hybridMultilevel"/>
    <w:tmpl w:val="AE78AE82"/>
    <w:lvl w:ilvl="0" w:tplc="797AD9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105F7"/>
    <w:multiLevelType w:val="hybridMultilevel"/>
    <w:tmpl w:val="4B4862BE"/>
    <w:lvl w:ilvl="0" w:tplc="9BFA5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611255"/>
    <w:multiLevelType w:val="hybridMultilevel"/>
    <w:tmpl w:val="D67E1DFA"/>
    <w:lvl w:ilvl="0" w:tplc="024C7BC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D2DBE"/>
    <w:multiLevelType w:val="hybridMultilevel"/>
    <w:tmpl w:val="9E628CCA"/>
    <w:lvl w:ilvl="0" w:tplc="3BB863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D18AC"/>
    <w:multiLevelType w:val="hybridMultilevel"/>
    <w:tmpl w:val="52448200"/>
    <w:lvl w:ilvl="0" w:tplc="911C5AFE">
      <w:start w:val="1"/>
      <w:numFmt w:val="arabicAlpha"/>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0109F"/>
    <w:multiLevelType w:val="hybridMultilevel"/>
    <w:tmpl w:val="BC20B138"/>
    <w:lvl w:ilvl="0" w:tplc="4634C528">
      <w:start w:val="1"/>
      <w:numFmt w:val="arabicAbjad"/>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88051D9"/>
    <w:multiLevelType w:val="hybridMultilevel"/>
    <w:tmpl w:val="17AEF650"/>
    <w:lvl w:ilvl="0" w:tplc="35D8F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C2C67"/>
    <w:multiLevelType w:val="hybridMultilevel"/>
    <w:tmpl w:val="F92A4758"/>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529C7"/>
    <w:multiLevelType w:val="hybridMultilevel"/>
    <w:tmpl w:val="DDF6C34E"/>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7E2576"/>
    <w:multiLevelType w:val="hybridMultilevel"/>
    <w:tmpl w:val="1752F1EA"/>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E719D"/>
    <w:multiLevelType w:val="hybridMultilevel"/>
    <w:tmpl w:val="88188DD4"/>
    <w:lvl w:ilvl="0" w:tplc="4634C528">
      <w:start w:val="1"/>
      <w:numFmt w:val="arabicAbjad"/>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7" w15:restartNumberingAfterBreak="0">
    <w:nsid w:val="75DE0884"/>
    <w:multiLevelType w:val="hybridMultilevel"/>
    <w:tmpl w:val="6840FB1C"/>
    <w:lvl w:ilvl="0" w:tplc="6EA4E23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C53F53"/>
    <w:multiLevelType w:val="hybridMultilevel"/>
    <w:tmpl w:val="46B03C70"/>
    <w:lvl w:ilvl="0" w:tplc="99C46AEA">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B467A63"/>
    <w:multiLevelType w:val="hybridMultilevel"/>
    <w:tmpl w:val="016A8E1A"/>
    <w:lvl w:ilvl="0" w:tplc="42BA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7"/>
  </w:num>
  <w:num w:numId="4">
    <w:abstractNumId w:val="22"/>
  </w:num>
  <w:num w:numId="5">
    <w:abstractNumId w:val="20"/>
  </w:num>
  <w:num w:numId="6">
    <w:abstractNumId w:val="39"/>
  </w:num>
  <w:num w:numId="7">
    <w:abstractNumId w:val="34"/>
  </w:num>
  <w:num w:numId="8">
    <w:abstractNumId w:val="19"/>
  </w:num>
  <w:num w:numId="9">
    <w:abstractNumId w:val="33"/>
  </w:num>
  <w:num w:numId="10">
    <w:abstractNumId w:val="1"/>
  </w:num>
  <w:num w:numId="11">
    <w:abstractNumId w:val="16"/>
  </w:num>
  <w:num w:numId="12">
    <w:abstractNumId w:val="11"/>
  </w:num>
  <w:num w:numId="13">
    <w:abstractNumId w:val="22"/>
  </w:num>
  <w:num w:numId="14">
    <w:abstractNumId w:val="9"/>
  </w:num>
  <w:num w:numId="15">
    <w:abstractNumId w:val="14"/>
  </w:num>
  <w:num w:numId="16">
    <w:abstractNumId w:val="40"/>
  </w:num>
  <w:num w:numId="17">
    <w:abstractNumId w:val="26"/>
  </w:num>
  <w:num w:numId="18">
    <w:abstractNumId w:val="29"/>
  </w:num>
  <w:num w:numId="19">
    <w:abstractNumId w:val="4"/>
  </w:num>
  <w:num w:numId="20">
    <w:abstractNumId w:val="10"/>
  </w:num>
  <w:num w:numId="21">
    <w:abstractNumId w:val="13"/>
  </w:num>
  <w:num w:numId="22">
    <w:abstractNumId w:val="27"/>
  </w:num>
  <w:num w:numId="23">
    <w:abstractNumId w:val="8"/>
  </w:num>
  <w:num w:numId="24">
    <w:abstractNumId w:val="2"/>
  </w:num>
  <w:num w:numId="25">
    <w:abstractNumId w:val="30"/>
  </w:num>
  <w:num w:numId="26">
    <w:abstractNumId w:val="38"/>
  </w:num>
  <w:num w:numId="27">
    <w:abstractNumId w:val="3"/>
  </w:num>
  <w:num w:numId="28">
    <w:abstractNumId w:val="35"/>
  </w:num>
  <w:num w:numId="29">
    <w:abstractNumId w:val="37"/>
  </w:num>
  <w:num w:numId="30">
    <w:abstractNumId w:val="24"/>
  </w:num>
  <w:num w:numId="31">
    <w:abstractNumId w:val="7"/>
  </w:num>
  <w:num w:numId="32">
    <w:abstractNumId w:val="6"/>
  </w:num>
  <w:num w:numId="33">
    <w:abstractNumId w:val="32"/>
  </w:num>
  <w:num w:numId="34">
    <w:abstractNumId w:val="36"/>
  </w:num>
  <w:num w:numId="35">
    <w:abstractNumId w:val="21"/>
  </w:num>
  <w:num w:numId="36">
    <w:abstractNumId w:val="18"/>
  </w:num>
  <w:num w:numId="37">
    <w:abstractNumId w:val="31"/>
  </w:num>
  <w:num w:numId="38">
    <w:abstractNumId w:val="5"/>
  </w:num>
  <w:num w:numId="39">
    <w:abstractNumId w:val="15"/>
  </w:num>
  <w:num w:numId="40">
    <w:abstractNumId w:val="25"/>
  </w:num>
  <w:num w:numId="41">
    <w:abstractNumId w:val="23"/>
  </w:num>
  <w:num w:numId="42">
    <w:abstractNumId w:val="28"/>
  </w:num>
  <w:num w:numId="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1A49"/>
    <w:rsid w:val="0000332A"/>
    <w:rsid w:val="0000368E"/>
    <w:rsid w:val="00005CF4"/>
    <w:rsid w:val="000064E9"/>
    <w:rsid w:val="00010283"/>
    <w:rsid w:val="00010828"/>
    <w:rsid w:val="00010F4B"/>
    <w:rsid w:val="0001309D"/>
    <w:rsid w:val="00013CF5"/>
    <w:rsid w:val="00014680"/>
    <w:rsid w:val="00014BB5"/>
    <w:rsid w:val="000170AB"/>
    <w:rsid w:val="0001733E"/>
    <w:rsid w:val="000201DE"/>
    <w:rsid w:val="0002131C"/>
    <w:rsid w:val="000219AC"/>
    <w:rsid w:val="00021D33"/>
    <w:rsid w:val="00022207"/>
    <w:rsid w:val="00022961"/>
    <w:rsid w:val="00022D01"/>
    <w:rsid w:val="0002340E"/>
    <w:rsid w:val="00023D83"/>
    <w:rsid w:val="00023D96"/>
    <w:rsid w:val="0002421D"/>
    <w:rsid w:val="00024B58"/>
    <w:rsid w:val="00024D76"/>
    <w:rsid w:val="00025825"/>
    <w:rsid w:val="00025AC1"/>
    <w:rsid w:val="00025D8F"/>
    <w:rsid w:val="000272DC"/>
    <w:rsid w:val="00030393"/>
    <w:rsid w:val="00030826"/>
    <w:rsid w:val="00031238"/>
    <w:rsid w:val="00031D24"/>
    <w:rsid w:val="00031F26"/>
    <w:rsid w:val="00032509"/>
    <w:rsid w:val="00033843"/>
    <w:rsid w:val="00034083"/>
    <w:rsid w:val="00034400"/>
    <w:rsid w:val="00034714"/>
    <w:rsid w:val="00037873"/>
    <w:rsid w:val="00040783"/>
    <w:rsid w:val="000428F5"/>
    <w:rsid w:val="00042C03"/>
    <w:rsid w:val="000454F5"/>
    <w:rsid w:val="00046CAE"/>
    <w:rsid w:val="00047099"/>
    <w:rsid w:val="00047B0C"/>
    <w:rsid w:val="000504A5"/>
    <w:rsid w:val="00050CBC"/>
    <w:rsid w:val="00051A81"/>
    <w:rsid w:val="00053299"/>
    <w:rsid w:val="00054381"/>
    <w:rsid w:val="00054C36"/>
    <w:rsid w:val="00054F35"/>
    <w:rsid w:val="000563DD"/>
    <w:rsid w:val="0005689C"/>
    <w:rsid w:val="00056BB1"/>
    <w:rsid w:val="00056DCB"/>
    <w:rsid w:val="00060BCE"/>
    <w:rsid w:val="00060C1D"/>
    <w:rsid w:val="000622AC"/>
    <w:rsid w:val="00062695"/>
    <w:rsid w:val="00063356"/>
    <w:rsid w:val="000649DC"/>
    <w:rsid w:val="00064B9C"/>
    <w:rsid w:val="00065A4A"/>
    <w:rsid w:val="00065E6A"/>
    <w:rsid w:val="000660D4"/>
    <w:rsid w:val="00066F7F"/>
    <w:rsid w:val="000672BE"/>
    <w:rsid w:val="000711E1"/>
    <w:rsid w:val="00073708"/>
    <w:rsid w:val="00075576"/>
    <w:rsid w:val="000760C5"/>
    <w:rsid w:val="000768A4"/>
    <w:rsid w:val="0007764D"/>
    <w:rsid w:val="00077C82"/>
    <w:rsid w:val="00081AB6"/>
    <w:rsid w:val="00081FD1"/>
    <w:rsid w:val="0008306F"/>
    <w:rsid w:val="00084008"/>
    <w:rsid w:val="000847D6"/>
    <w:rsid w:val="00084C2A"/>
    <w:rsid w:val="000850AA"/>
    <w:rsid w:val="0008539E"/>
    <w:rsid w:val="00085773"/>
    <w:rsid w:val="00085C91"/>
    <w:rsid w:val="00085F32"/>
    <w:rsid w:val="000864E3"/>
    <w:rsid w:val="00086D99"/>
    <w:rsid w:val="00087FB6"/>
    <w:rsid w:val="000901DD"/>
    <w:rsid w:val="0009085B"/>
    <w:rsid w:val="00091261"/>
    <w:rsid w:val="00094270"/>
    <w:rsid w:val="00094F38"/>
    <w:rsid w:val="000965EE"/>
    <w:rsid w:val="00097BB8"/>
    <w:rsid w:val="000A0CD4"/>
    <w:rsid w:val="000A1CE0"/>
    <w:rsid w:val="000A24CB"/>
    <w:rsid w:val="000A2B92"/>
    <w:rsid w:val="000A2D7D"/>
    <w:rsid w:val="000A2F9F"/>
    <w:rsid w:val="000A3071"/>
    <w:rsid w:val="000A3F82"/>
    <w:rsid w:val="000A7155"/>
    <w:rsid w:val="000A78C6"/>
    <w:rsid w:val="000A7FD3"/>
    <w:rsid w:val="000B2BD3"/>
    <w:rsid w:val="000B5446"/>
    <w:rsid w:val="000B66CD"/>
    <w:rsid w:val="000B7415"/>
    <w:rsid w:val="000B7906"/>
    <w:rsid w:val="000B7A4F"/>
    <w:rsid w:val="000B7DD1"/>
    <w:rsid w:val="000C086C"/>
    <w:rsid w:val="000C09CB"/>
    <w:rsid w:val="000C146B"/>
    <w:rsid w:val="000C1BE0"/>
    <w:rsid w:val="000C4344"/>
    <w:rsid w:val="000C4EA0"/>
    <w:rsid w:val="000C54B5"/>
    <w:rsid w:val="000C6728"/>
    <w:rsid w:val="000C6C16"/>
    <w:rsid w:val="000C766B"/>
    <w:rsid w:val="000C7E2F"/>
    <w:rsid w:val="000D0362"/>
    <w:rsid w:val="000D0517"/>
    <w:rsid w:val="000D06DC"/>
    <w:rsid w:val="000D0B3C"/>
    <w:rsid w:val="000D0BBE"/>
    <w:rsid w:val="000D1B62"/>
    <w:rsid w:val="000D20DA"/>
    <w:rsid w:val="000D2448"/>
    <w:rsid w:val="000D352F"/>
    <w:rsid w:val="000D4752"/>
    <w:rsid w:val="000D49B4"/>
    <w:rsid w:val="000D50A1"/>
    <w:rsid w:val="000D54EF"/>
    <w:rsid w:val="000D5923"/>
    <w:rsid w:val="000D7455"/>
    <w:rsid w:val="000D7FEA"/>
    <w:rsid w:val="000E0D14"/>
    <w:rsid w:val="000E27CF"/>
    <w:rsid w:val="000E637D"/>
    <w:rsid w:val="000E6B6E"/>
    <w:rsid w:val="000E7762"/>
    <w:rsid w:val="000E7E6A"/>
    <w:rsid w:val="000F07D4"/>
    <w:rsid w:val="000F0AEB"/>
    <w:rsid w:val="000F31EA"/>
    <w:rsid w:val="000F3F42"/>
    <w:rsid w:val="000F426C"/>
    <w:rsid w:val="000F439E"/>
    <w:rsid w:val="000F4D19"/>
    <w:rsid w:val="000F63AB"/>
    <w:rsid w:val="000F6492"/>
    <w:rsid w:val="000F6A4F"/>
    <w:rsid w:val="000F6CDF"/>
    <w:rsid w:val="000F71D8"/>
    <w:rsid w:val="000F7319"/>
    <w:rsid w:val="000F74B5"/>
    <w:rsid w:val="000F77BD"/>
    <w:rsid w:val="00101382"/>
    <w:rsid w:val="00102016"/>
    <w:rsid w:val="0010373A"/>
    <w:rsid w:val="0010541B"/>
    <w:rsid w:val="0010563A"/>
    <w:rsid w:val="001073FE"/>
    <w:rsid w:val="00107743"/>
    <w:rsid w:val="00107BDE"/>
    <w:rsid w:val="001106D0"/>
    <w:rsid w:val="00112647"/>
    <w:rsid w:val="00112C5C"/>
    <w:rsid w:val="0011352D"/>
    <w:rsid w:val="00114D78"/>
    <w:rsid w:val="001205EA"/>
    <w:rsid w:val="00120B9D"/>
    <w:rsid w:val="0012214B"/>
    <w:rsid w:val="001236E3"/>
    <w:rsid w:val="00124190"/>
    <w:rsid w:val="001242F6"/>
    <w:rsid w:val="00124B1E"/>
    <w:rsid w:val="00125327"/>
    <w:rsid w:val="0012533E"/>
    <w:rsid w:val="0012737B"/>
    <w:rsid w:val="0012788A"/>
    <w:rsid w:val="00130F8C"/>
    <w:rsid w:val="00131C85"/>
    <w:rsid w:val="00132270"/>
    <w:rsid w:val="0013394F"/>
    <w:rsid w:val="00133F64"/>
    <w:rsid w:val="001340BA"/>
    <w:rsid w:val="001341AD"/>
    <w:rsid w:val="001344A4"/>
    <w:rsid w:val="00134858"/>
    <w:rsid w:val="00135349"/>
    <w:rsid w:val="0013705A"/>
    <w:rsid w:val="001401C6"/>
    <w:rsid w:val="001410F4"/>
    <w:rsid w:val="001413E6"/>
    <w:rsid w:val="00142027"/>
    <w:rsid w:val="001425A8"/>
    <w:rsid w:val="001429BE"/>
    <w:rsid w:val="00143047"/>
    <w:rsid w:val="00143051"/>
    <w:rsid w:val="001433B7"/>
    <w:rsid w:val="00143E00"/>
    <w:rsid w:val="0014570C"/>
    <w:rsid w:val="00145821"/>
    <w:rsid w:val="00145A01"/>
    <w:rsid w:val="00146762"/>
    <w:rsid w:val="00146AD4"/>
    <w:rsid w:val="001471D6"/>
    <w:rsid w:val="00147636"/>
    <w:rsid w:val="00151A36"/>
    <w:rsid w:val="0015200B"/>
    <w:rsid w:val="00152E42"/>
    <w:rsid w:val="00153850"/>
    <w:rsid w:val="00155DC1"/>
    <w:rsid w:val="00155EFD"/>
    <w:rsid w:val="0015727A"/>
    <w:rsid w:val="00157BB6"/>
    <w:rsid w:val="00160113"/>
    <w:rsid w:val="001608FA"/>
    <w:rsid w:val="00160B38"/>
    <w:rsid w:val="00161658"/>
    <w:rsid w:val="0016196F"/>
    <w:rsid w:val="00162777"/>
    <w:rsid w:val="00164DBB"/>
    <w:rsid w:val="001653AA"/>
    <w:rsid w:val="00165F6C"/>
    <w:rsid w:val="00166367"/>
    <w:rsid w:val="00171832"/>
    <w:rsid w:val="00171F62"/>
    <w:rsid w:val="00172225"/>
    <w:rsid w:val="00173A32"/>
    <w:rsid w:val="00174345"/>
    <w:rsid w:val="0017442E"/>
    <w:rsid w:val="001744B2"/>
    <w:rsid w:val="00175C2D"/>
    <w:rsid w:val="001770D3"/>
    <w:rsid w:val="001805D3"/>
    <w:rsid w:val="00181F28"/>
    <w:rsid w:val="0018250B"/>
    <w:rsid w:val="001830C6"/>
    <w:rsid w:val="001840E6"/>
    <w:rsid w:val="00185004"/>
    <w:rsid w:val="001864AD"/>
    <w:rsid w:val="00186D8B"/>
    <w:rsid w:val="00187114"/>
    <w:rsid w:val="00187EFF"/>
    <w:rsid w:val="001917E0"/>
    <w:rsid w:val="00191AFE"/>
    <w:rsid w:val="00192E06"/>
    <w:rsid w:val="00196AE1"/>
    <w:rsid w:val="00197C76"/>
    <w:rsid w:val="001A0E03"/>
    <w:rsid w:val="001A2900"/>
    <w:rsid w:val="001A31CA"/>
    <w:rsid w:val="001A3461"/>
    <w:rsid w:val="001A3AD7"/>
    <w:rsid w:val="001A5072"/>
    <w:rsid w:val="001A6F1F"/>
    <w:rsid w:val="001A7941"/>
    <w:rsid w:val="001B2CF6"/>
    <w:rsid w:val="001B495E"/>
    <w:rsid w:val="001B5B61"/>
    <w:rsid w:val="001C0037"/>
    <w:rsid w:val="001C09DB"/>
    <w:rsid w:val="001C120F"/>
    <w:rsid w:val="001C2968"/>
    <w:rsid w:val="001C2CBA"/>
    <w:rsid w:val="001C3007"/>
    <w:rsid w:val="001C36B1"/>
    <w:rsid w:val="001C3FB9"/>
    <w:rsid w:val="001C4E44"/>
    <w:rsid w:val="001C5594"/>
    <w:rsid w:val="001C6300"/>
    <w:rsid w:val="001C7155"/>
    <w:rsid w:val="001C7AD4"/>
    <w:rsid w:val="001C7AED"/>
    <w:rsid w:val="001D02A4"/>
    <w:rsid w:val="001D0E02"/>
    <w:rsid w:val="001D47F8"/>
    <w:rsid w:val="001D4B85"/>
    <w:rsid w:val="001D4C84"/>
    <w:rsid w:val="001D54B0"/>
    <w:rsid w:val="001D7B50"/>
    <w:rsid w:val="001D7FCE"/>
    <w:rsid w:val="001E1730"/>
    <w:rsid w:val="001E2453"/>
    <w:rsid w:val="001E3C2A"/>
    <w:rsid w:val="001E4FE5"/>
    <w:rsid w:val="001E55B6"/>
    <w:rsid w:val="001E7213"/>
    <w:rsid w:val="001F0125"/>
    <w:rsid w:val="001F4215"/>
    <w:rsid w:val="001F4992"/>
    <w:rsid w:val="001F49EB"/>
    <w:rsid w:val="001F6379"/>
    <w:rsid w:val="001F695A"/>
    <w:rsid w:val="00200710"/>
    <w:rsid w:val="0020104E"/>
    <w:rsid w:val="00203592"/>
    <w:rsid w:val="00204415"/>
    <w:rsid w:val="0020513E"/>
    <w:rsid w:val="00205499"/>
    <w:rsid w:val="002062C5"/>
    <w:rsid w:val="002063A7"/>
    <w:rsid w:val="0020670A"/>
    <w:rsid w:val="00207A6E"/>
    <w:rsid w:val="00207C86"/>
    <w:rsid w:val="00207DE1"/>
    <w:rsid w:val="00210C41"/>
    <w:rsid w:val="002122A0"/>
    <w:rsid w:val="00213570"/>
    <w:rsid w:val="00216091"/>
    <w:rsid w:val="002211FD"/>
    <w:rsid w:val="002231E4"/>
    <w:rsid w:val="00224577"/>
    <w:rsid w:val="002248AD"/>
    <w:rsid w:val="00224B92"/>
    <w:rsid w:val="00226983"/>
    <w:rsid w:val="0022714C"/>
    <w:rsid w:val="00227E7D"/>
    <w:rsid w:val="002315B3"/>
    <w:rsid w:val="00232425"/>
    <w:rsid w:val="00232D69"/>
    <w:rsid w:val="00233067"/>
    <w:rsid w:val="0023484B"/>
    <w:rsid w:val="002350BC"/>
    <w:rsid w:val="00235446"/>
    <w:rsid w:val="002357E1"/>
    <w:rsid w:val="00235AF7"/>
    <w:rsid w:val="00237B11"/>
    <w:rsid w:val="00237B80"/>
    <w:rsid w:val="00240F94"/>
    <w:rsid w:val="002428B8"/>
    <w:rsid w:val="00243471"/>
    <w:rsid w:val="002442B8"/>
    <w:rsid w:val="002443FE"/>
    <w:rsid w:val="002449AE"/>
    <w:rsid w:val="0024600F"/>
    <w:rsid w:val="00250D5A"/>
    <w:rsid w:val="00252624"/>
    <w:rsid w:val="00252897"/>
    <w:rsid w:val="00252E20"/>
    <w:rsid w:val="002553A6"/>
    <w:rsid w:val="00255ED7"/>
    <w:rsid w:val="002629F8"/>
    <w:rsid w:val="00262C99"/>
    <w:rsid w:val="00263428"/>
    <w:rsid w:val="00263EA2"/>
    <w:rsid w:val="00263F0C"/>
    <w:rsid w:val="0026412A"/>
    <w:rsid w:val="00265064"/>
    <w:rsid w:val="0026528E"/>
    <w:rsid w:val="00265AC3"/>
    <w:rsid w:val="0026634F"/>
    <w:rsid w:val="00270275"/>
    <w:rsid w:val="00273526"/>
    <w:rsid w:val="00273EB5"/>
    <w:rsid w:val="00274105"/>
    <w:rsid w:val="0027487E"/>
    <w:rsid w:val="0027513B"/>
    <w:rsid w:val="00275620"/>
    <w:rsid w:val="002760C3"/>
    <w:rsid w:val="0027622A"/>
    <w:rsid w:val="0027680D"/>
    <w:rsid w:val="002769C3"/>
    <w:rsid w:val="00280A84"/>
    <w:rsid w:val="00280DF5"/>
    <w:rsid w:val="00281F17"/>
    <w:rsid w:val="00282215"/>
    <w:rsid w:val="00283239"/>
    <w:rsid w:val="0028390E"/>
    <w:rsid w:val="00283B09"/>
    <w:rsid w:val="00284C31"/>
    <w:rsid w:val="002851E0"/>
    <w:rsid w:val="00285ECF"/>
    <w:rsid w:val="00285F90"/>
    <w:rsid w:val="00285FDE"/>
    <w:rsid w:val="0029039D"/>
    <w:rsid w:val="00291078"/>
    <w:rsid w:val="00291FE4"/>
    <w:rsid w:val="002922CE"/>
    <w:rsid w:val="002923D3"/>
    <w:rsid w:val="0029255E"/>
    <w:rsid w:val="0029270E"/>
    <w:rsid w:val="00292B66"/>
    <w:rsid w:val="00292F67"/>
    <w:rsid w:val="00293213"/>
    <w:rsid w:val="002936DC"/>
    <w:rsid w:val="002A1217"/>
    <w:rsid w:val="002A1A50"/>
    <w:rsid w:val="002A1AF2"/>
    <w:rsid w:val="002A23AC"/>
    <w:rsid w:val="002A4192"/>
    <w:rsid w:val="002A5B2E"/>
    <w:rsid w:val="002A749E"/>
    <w:rsid w:val="002A766D"/>
    <w:rsid w:val="002A7911"/>
    <w:rsid w:val="002A7EB8"/>
    <w:rsid w:val="002B0043"/>
    <w:rsid w:val="002B00D5"/>
    <w:rsid w:val="002B0942"/>
    <w:rsid w:val="002B13FD"/>
    <w:rsid w:val="002B198F"/>
    <w:rsid w:val="002B2968"/>
    <w:rsid w:val="002B2AF4"/>
    <w:rsid w:val="002B3581"/>
    <w:rsid w:val="002B3FC9"/>
    <w:rsid w:val="002B4147"/>
    <w:rsid w:val="002B4839"/>
    <w:rsid w:val="002B558C"/>
    <w:rsid w:val="002B597D"/>
    <w:rsid w:val="002B6553"/>
    <w:rsid w:val="002B6BDE"/>
    <w:rsid w:val="002B6FB2"/>
    <w:rsid w:val="002C0089"/>
    <w:rsid w:val="002C0158"/>
    <w:rsid w:val="002C0260"/>
    <w:rsid w:val="002C0A0F"/>
    <w:rsid w:val="002C0AA7"/>
    <w:rsid w:val="002C2695"/>
    <w:rsid w:val="002C28B5"/>
    <w:rsid w:val="002C2D11"/>
    <w:rsid w:val="002C3876"/>
    <w:rsid w:val="002C48A7"/>
    <w:rsid w:val="002C4B04"/>
    <w:rsid w:val="002C4BDB"/>
    <w:rsid w:val="002C63D8"/>
    <w:rsid w:val="002C6646"/>
    <w:rsid w:val="002C685A"/>
    <w:rsid w:val="002D1576"/>
    <w:rsid w:val="002D17FC"/>
    <w:rsid w:val="002D1AE9"/>
    <w:rsid w:val="002D355B"/>
    <w:rsid w:val="002D4A9D"/>
    <w:rsid w:val="002D6B13"/>
    <w:rsid w:val="002E0627"/>
    <w:rsid w:val="002E1035"/>
    <w:rsid w:val="002E119B"/>
    <w:rsid w:val="002E19A9"/>
    <w:rsid w:val="002E22CF"/>
    <w:rsid w:val="002E271F"/>
    <w:rsid w:val="002E3198"/>
    <w:rsid w:val="002E3874"/>
    <w:rsid w:val="002E3CEA"/>
    <w:rsid w:val="002E3E50"/>
    <w:rsid w:val="002E4710"/>
    <w:rsid w:val="002E4F5B"/>
    <w:rsid w:val="002E5244"/>
    <w:rsid w:val="002E62B3"/>
    <w:rsid w:val="002E7402"/>
    <w:rsid w:val="002F04D2"/>
    <w:rsid w:val="002F15BB"/>
    <w:rsid w:val="002F3178"/>
    <w:rsid w:val="002F3A94"/>
    <w:rsid w:val="002F484C"/>
    <w:rsid w:val="002F4B42"/>
    <w:rsid w:val="002F572F"/>
    <w:rsid w:val="002F583E"/>
    <w:rsid w:val="003001CB"/>
    <w:rsid w:val="003014AE"/>
    <w:rsid w:val="00302889"/>
    <w:rsid w:val="00302914"/>
    <w:rsid w:val="00303085"/>
    <w:rsid w:val="00304163"/>
    <w:rsid w:val="00304445"/>
    <w:rsid w:val="0030514A"/>
    <w:rsid w:val="00306133"/>
    <w:rsid w:val="00306DC5"/>
    <w:rsid w:val="00310BC6"/>
    <w:rsid w:val="00310FA1"/>
    <w:rsid w:val="003116C1"/>
    <w:rsid w:val="00311F35"/>
    <w:rsid w:val="00312419"/>
    <w:rsid w:val="00313076"/>
    <w:rsid w:val="003134FA"/>
    <w:rsid w:val="00313C5F"/>
    <w:rsid w:val="00313F5C"/>
    <w:rsid w:val="00315C0F"/>
    <w:rsid w:val="00316740"/>
    <w:rsid w:val="00316983"/>
    <w:rsid w:val="00317FA7"/>
    <w:rsid w:val="003210FF"/>
    <w:rsid w:val="00321429"/>
    <w:rsid w:val="0032489D"/>
    <w:rsid w:val="00324D8E"/>
    <w:rsid w:val="003254D7"/>
    <w:rsid w:val="00325DE3"/>
    <w:rsid w:val="00326A5C"/>
    <w:rsid w:val="00327DDD"/>
    <w:rsid w:val="00327DE1"/>
    <w:rsid w:val="00330D2D"/>
    <w:rsid w:val="00330F27"/>
    <w:rsid w:val="00331C0D"/>
    <w:rsid w:val="00331C6F"/>
    <w:rsid w:val="00332D15"/>
    <w:rsid w:val="00334530"/>
    <w:rsid w:val="00335F00"/>
    <w:rsid w:val="00336766"/>
    <w:rsid w:val="003400BF"/>
    <w:rsid w:val="00340192"/>
    <w:rsid w:val="00343BC6"/>
    <w:rsid w:val="003443D4"/>
    <w:rsid w:val="00344D0C"/>
    <w:rsid w:val="0034512A"/>
    <w:rsid w:val="0034743E"/>
    <w:rsid w:val="00347A27"/>
    <w:rsid w:val="003507D9"/>
    <w:rsid w:val="00351A62"/>
    <w:rsid w:val="0035272B"/>
    <w:rsid w:val="00353536"/>
    <w:rsid w:val="00354F1B"/>
    <w:rsid w:val="003553C7"/>
    <w:rsid w:val="003558E0"/>
    <w:rsid w:val="00357199"/>
    <w:rsid w:val="003618D6"/>
    <w:rsid w:val="003630E0"/>
    <w:rsid w:val="003636E1"/>
    <w:rsid w:val="00365429"/>
    <w:rsid w:val="00366229"/>
    <w:rsid w:val="00367608"/>
    <w:rsid w:val="003729B7"/>
    <w:rsid w:val="00372D81"/>
    <w:rsid w:val="0037344E"/>
    <w:rsid w:val="00373497"/>
    <w:rsid w:val="00373AFB"/>
    <w:rsid w:val="0037634A"/>
    <w:rsid w:val="003822C0"/>
    <w:rsid w:val="00382AB0"/>
    <w:rsid w:val="003831A3"/>
    <w:rsid w:val="00384170"/>
    <w:rsid w:val="00384A48"/>
    <w:rsid w:val="0038506B"/>
    <w:rsid w:val="00386AEF"/>
    <w:rsid w:val="003876FB"/>
    <w:rsid w:val="003913CE"/>
    <w:rsid w:val="00393A22"/>
    <w:rsid w:val="00394051"/>
    <w:rsid w:val="003942BF"/>
    <w:rsid w:val="003A065D"/>
    <w:rsid w:val="003A2A86"/>
    <w:rsid w:val="003A3225"/>
    <w:rsid w:val="003A322F"/>
    <w:rsid w:val="003A39ED"/>
    <w:rsid w:val="003A5F22"/>
    <w:rsid w:val="003A6936"/>
    <w:rsid w:val="003B0946"/>
    <w:rsid w:val="003B0B55"/>
    <w:rsid w:val="003B0F2B"/>
    <w:rsid w:val="003B10B9"/>
    <w:rsid w:val="003B131A"/>
    <w:rsid w:val="003B182E"/>
    <w:rsid w:val="003B2485"/>
    <w:rsid w:val="003B2E87"/>
    <w:rsid w:val="003B3970"/>
    <w:rsid w:val="003B4AD9"/>
    <w:rsid w:val="003B505D"/>
    <w:rsid w:val="003B53D4"/>
    <w:rsid w:val="003B5BA1"/>
    <w:rsid w:val="003B5C50"/>
    <w:rsid w:val="003C0D62"/>
    <w:rsid w:val="003C1066"/>
    <w:rsid w:val="003C113F"/>
    <w:rsid w:val="003C3CF4"/>
    <w:rsid w:val="003C3E4D"/>
    <w:rsid w:val="003C3E6A"/>
    <w:rsid w:val="003C4A13"/>
    <w:rsid w:val="003C52E1"/>
    <w:rsid w:val="003C56A7"/>
    <w:rsid w:val="003C5785"/>
    <w:rsid w:val="003C5D3F"/>
    <w:rsid w:val="003C79D4"/>
    <w:rsid w:val="003D185C"/>
    <w:rsid w:val="003D243C"/>
    <w:rsid w:val="003D3637"/>
    <w:rsid w:val="003D4639"/>
    <w:rsid w:val="003D4C5F"/>
    <w:rsid w:val="003E23DB"/>
    <w:rsid w:val="003E2DAE"/>
    <w:rsid w:val="003E45A9"/>
    <w:rsid w:val="003E5362"/>
    <w:rsid w:val="003E5F30"/>
    <w:rsid w:val="003E65A6"/>
    <w:rsid w:val="003E7E4B"/>
    <w:rsid w:val="003F0407"/>
    <w:rsid w:val="003F2938"/>
    <w:rsid w:val="003F2E94"/>
    <w:rsid w:val="003F36A8"/>
    <w:rsid w:val="003F3DCD"/>
    <w:rsid w:val="003F4BD5"/>
    <w:rsid w:val="003F4C83"/>
    <w:rsid w:val="003F6CB3"/>
    <w:rsid w:val="003F6E44"/>
    <w:rsid w:val="00400D70"/>
    <w:rsid w:val="00400E62"/>
    <w:rsid w:val="0040208C"/>
    <w:rsid w:val="00402316"/>
    <w:rsid w:val="0040370F"/>
    <w:rsid w:val="00403EE1"/>
    <w:rsid w:val="00404299"/>
    <w:rsid w:val="00405280"/>
    <w:rsid w:val="0040552E"/>
    <w:rsid w:val="0040583C"/>
    <w:rsid w:val="0040653C"/>
    <w:rsid w:val="00406BC6"/>
    <w:rsid w:val="0041034C"/>
    <w:rsid w:val="00410398"/>
    <w:rsid w:val="00412995"/>
    <w:rsid w:val="00412EFD"/>
    <w:rsid w:val="00412F15"/>
    <w:rsid w:val="004144CF"/>
    <w:rsid w:val="00414C9C"/>
    <w:rsid w:val="00414CE9"/>
    <w:rsid w:val="004155DA"/>
    <w:rsid w:val="00416580"/>
    <w:rsid w:val="00420467"/>
    <w:rsid w:val="00424065"/>
    <w:rsid w:val="004250D3"/>
    <w:rsid w:val="00426617"/>
    <w:rsid w:val="004266CC"/>
    <w:rsid w:val="00427307"/>
    <w:rsid w:val="004276EF"/>
    <w:rsid w:val="00427AAD"/>
    <w:rsid w:val="004301EB"/>
    <w:rsid w:val="0043327F"/>
    <w:rsid w:val="004360FC"/>
    <w:rsid w:val="00436128"/>
    <w:rsid w:val="00436625"/>
    <w:rsid w:val="00436E99"/>
    <w:rsid w:val="00437636"/>
    <w:rsid w:val="00437902"/>
    <w:rsid w:val="0044190C"/>
    <w:rsid w:val="00441A3B"/>
    <w:rsid w:val="00443D2A"/>
    <w:rsid w:val="0044424E"/>
    <w:rsid w:val="00444838"/>
    <w:rsid w:val="004448C7"/>
    <w:rsid w:val="00444BC7"/>
    <w:rsid w:val="00445164"/>
    <w:rsid w:val="00445431"/>
    <w:rsid w:val="00446BEE"/>
    <w:rsid w:val="0044748C"/>
    <w:rsid w:val="00450759"/>
    <w:rsid w:val="00452FCF"/>
    <w:rsid w:val="00453E04"/>
    <w:rsid w:val="00453F76"/>
    <w:rsid w:val="0045661E"/>
    <w:rsid w:val="00457D81"/>
    <w:rsid w:val="00460177"/>
    <w:rsid w:val="004608AE"/>
    <w:rsid w:val="0046284B"/>
    <w:rsid w:val="00462BA2"/>
    <w:rsid w:val="0046550D"/>
    <w:rsid w:val="00466864"/>
    <w:rsid w:val="00466C1E"/>
    <w:rsid w:val="00467A12"/>
    <w:rsid w:val="004702FC"/>
    <w:rsid w:val="0047101F"/>
    <w:rsid w:val="004723EF"/>
    <w:rsid w:val="0047559D"/>
    <w:rsid w:val="00475E0D"/>
    <w:rsid w:val="00476259"/>
    <w:rsid w:val="0047644C"/>
    <w:rsid w:val="00480F82"/>
    <w:rsid w:val="004827E7"/>
    <w:rsid w:val="00482CAA"/>
    <w:rsid w:val="00483052"/>
    <w:rsid w:val="00483A6B"/>
    <w:rsid w:val="00484061"/>
    <w:rsid w:val="00485A20"/>
    <w:rsid w:val="00486BEC"/>
    <w:rsid w:val="00487469"/>
    <w:rsid w:val="00490CE3"/>
    <w:rsid w:val="00491E89"/>
    <w:rsid w:val="0049205F"/>
    <w:rsid w:val="00492E7F"/>
    <w:rsid w:val="004933CA"/>
    <w:rsid w:val="00493779"/>
    <w:rsid w:val="0049557B"/>
    <w:rsid w:val="004966A2"/>
    <w:rsid w:val="00496EF1"/>
    <w:rsid w:val="004972EB"/>
    <w:rsid w:val="004A50CD"/>
    <w:rsid w:val="004A686C"/>
    <w:rsid w:val="004A6972"/>
    <w:rsid w:val="004A7D34"/>
    <w:rsid w:val="004B043A"/>
    <w:rsid w:val="004B0E58"/>
    <w:rsid w:val="004B1197"/>
    <w:rsid w:val="004B1555"/>
    <w:rsid w:val="004B19B8"/>
    <w:rsid w:val="004B2DB1"/>
    <w:rsid w:val="004B2F91"/>
    <w:rsid w:val="004B312D"/>
    <w:rsid w:val="004B4050"/>
    <w:rsid w:val="004B4309"/>
    <w:rsid w:val="004B4F4D"/>
    <w:rsid w:val="004B597A"/>
    <w:rsid w:val="004B5C00"/>
    <w:rsid w:val="004B6E33"/>
    <w:rsid w:val="004C0EE3"/>
    <w:rsid w:val="004C23BE"/>
    <w:rsid w:val="004C3517"/>
    <w:rsid w:val="004C3C3F"/>
    <w:rsid w:val="004C439B"/>
    <w:rsid w:val="004C5AFF"/>
    <w:rsid w:val="004C6760"/>
    <w:rsid w:val="004C6F46"/>
    <w:rsid w:val="004C7E10"/>
    <w:rsid w:val="004D02B8"/>
    <w:rsid w:val="004D1A67"/>
    <w:rsid w:val="004D2BF2"/>
    <w:rsid w:val="004D3393"/>
    <w:rsid w:val="004D39F2"/>
    <w:rsid w:val="004D3ABA"/>
    <w:rsid w:val="004D4259"/>
    <w:rsid w:val="004D4329"/>
    <w:rsid w:val="004D4BFD"/>
    <w:rsid w:val="004D50B3"/>
    <w:rsid w:val="004D5A3A"/>
    <w:rsid w:val="004D6F63"/>
    <w:rsid w:val="004D7245"/>
    <w:rsid w:val="004E0681"/>
    <w:rsid w:val="004E1FF3"/>
    <w:rsid w:val="004E25DE"/>
    <w:rsid w:val="004E3704"/>
    <w:rsid w:val="004E41B6"/>
    <w:rsid w:val="004E4BBD"/>
    <w:rsid w:val="004E4C35"/>
    <w:rsid w:val="004E5304"/>
    <w:rsid w:val="004E771D"/>
    <w:rsid w:val="004F07E0"/>
    <w:rsid w:val="004F1116"/>
    <w:rsid w:val="004F1E53"/>
    <w:rsid w:val="004F201C"/>
    <w:rsid w:val="004F2BC3"/>
    <w:rsid w:val="004F2DCA"/>
    <w:rsid w:val="004F2E78"/>
    <w:rsid w:val="004F47D3"/>
    <w:rsid w:val="004F5867"/>
    <w:rsid w:val="004F5CA6"/>
    <w:rsid w:val="004F5DEF"/>
    <w:rsid w:val="004F60AE"/>
    <w:rsid w:val="00500530"/>
    <w:rsid w:val="005032C9"/>
    <w:rsid w:val="005043CD"/>
    <w:rsid w:val="005043E1"/>
    <w:rsid w:val="00505A7B"/>
    <w:rsid w:val="00507701"/>
    <w:rsid w:val="005079E3"/>
    <w:rsid w:val="00510341"/>
    <w:rsid w:val="00510820"/>
    <w:rsid w:val="00511073"/>
    <w:rsid w:val="0051231F"/>
    <w:rsid w:val="00513890"/>
    <w:rsid w:val="00513BAE"/>
    <w:rsid w:val="005144BA"/>
    <w:rsid w:val="00516C26"/>
    <w:rsid w:val="005208CA"/>
    <w:rsid w:val="0052159C"/>
    <w:rsid w:val="00521EFF"/>
    <w:rsid w:val="00522039"/>
    <w:rsid w:val="00522703"/>
    <w:rsid w:val="00522DFE"/>
    <w:rsid w:val="00522E0C"/>
    <w:rsid w:val="00523F66"/>
    <w:rsid w:val="00524664"/>
    <w:rsid w:val="0052616E"/>
    <w:rsid w:val="0053076A"/>
    <w:rsid w:val="00530E58"/>
    <w:rsid w:val="00532EB5"/>
    <w:rsid w:val="0053541C"/>
    <w:rsid w:val="00536797"/>
    <w:rsid w:val="005409A3"/>
    <w:rsid w:val="0054133E"/>
    <w:rsid w:val="00542250"/>
    <w:rsid w:val="00542484"/>
    <w:rsid w:val="00543A74"/>
    <w:rsid w:val="005440A6"/>
    <w:rsid w:val="00545827"/>
    <w:rsid w:val="00546056"/>
    <w:rsid w:val="00550573"/>
    <w:rsid w:val="00551055"/>
    <w:rsid w:val="005513BF"/>
    <w:rsid w:val="00553105"/>
    <w:rsid w:val="00553EB4"/>
    <w:rsid w:val="00553FF3"/>
    <w:rsid w:val="00556BBA"/>
    <w:rsid w:val="0056067D"/>
    <w:rsid w:val="00564EA3"/>
    <w:rsid w:val="00565F8D"/>
    <w:rsid w:val="0056609C"/>
    <w:rsid w:val="005715A5"/>
    <w:rsid w:val="005732ED"/>
    <w:rsid w:val="00573D1D"/>
    <w:rsid w:val="00574426"/>
    <w:rsid w:val="00580237"/>
    <w:rsid w:val="00580A01"/>
    <w:rsid w:val="00580EBB"/>
    <w:rsid w:val="00581449"/>
    <w:rsid w:val="0058191F"/>
    <w:rsid w:val="00581AC5"/>
    <w:rsid w:val="00581E25"/>
    <w:rsid w:val="0058223D"/>
    <w:rsid w:val="00583471"/>
    <w:rsid w:val="00583CC8"/>
    <w:rsid w:val="005856D1"/>
    <w:rsid w:val="00585ED7"/>
    <w:rsid w:val="005863F0"/>
    <w:rsid w:val="00586872"/>
    <w:rsid w:val="00586D3B"/>
    <w:rsid w:val="005870BE"/>
    <w:rsid w:val="00592968"/>
    <w:rsid w:val="00592D93"/>
    <w:rsid w:val="00592EF2"/>
    <w:rsid w:val="00593284"/>
    <w:rsid w:val="00594A66"/>
    <w:rsid w:val="005955D2"/>
    <w:rsid w:val="00596062"/>
    <w:rsid w:val="005965D3"/>
    <w:rsid w:val="0059671C"/>
    <w:rsid w:val="00596AFC"/>
    <w:rsid w:val="00597E89"/>
    <w:rsid w:val="005A0307"/>
    <w:rsid w:val="005A0888"/>
    <w:rsid w:val="005A282A"/>
    <w:rsid w:val="005A2F6E"/>
    <w:rsid w:val="005A365B"/>
    <w:rsid w:val="005A414F"/>
    <w:rsid w:val="005A4284"/>
    <w:rsid w:val="005A5032"/>
    <w:rsid w:val="005A53D5"/>
    <w:rsid w:val="005A5950"/>
    <w:rsid w:val="005A5D51"/>
    <w:rsid w:val="005A712C"/>
    <w:rsid w:val="005B0FA9"/>
    <w:rsid w:val="005B1443"/>
    <w:rsid w:val="005B1CAF"/>
    <w:rsid w:val="005B2688"/>
    <w:rsid w:val="005B2BFE"/>
    <w:rsid w:val="005B4A0D"/>
    <w:rsid w:val="005B4A5A"/>
    <w:rsid w:val="005B5613"/>
    <w:rsid w:val="005B6FDB"/>
    <w:rsid w:val="005B78E8"/>
    <w:rsid w:val="005C01ED"/>
    <w:rsid w:val="005C07C9"/>
    <w:rsid w:val="005C15F1"/>
    <w:rsid w:val="005C3CB3"/>
    <w:rsid w:val="005C430F"/>
    <w:rsid w:val="005C5DED"/>
    <w:rsid w:val="005C7045"/>
    <w:rsid w:val="005D0539"/>
    <w:rsid w:val="005D11DB"/>
    <w:rsid w:val="005D139C"/>
    <w:rsid w:val="005D28D9"/>
    <w:rsid w:val="005D2FE4"/>
    <w:rsid w:val="005D51B6"/>
    <w:rsid w:val="005D5322"/>
    <w:rsid w:val="005D621D"/>
    <w:rsid w:val="005D6A29"/>
    <w:rsid w:val="005D798E"/>
    <w:rsid w:val="005E1044"/>
    <w:rsid w:val="005E115D"/>
    <w:rsid w:val="005E16C3"/>
    <w:rsid w:val="005E2277"/>
    <w:rsid w:val="005E2720"/>
    <w:rsid w:val="005E3A23"/>
    <w:rsid w:val="005E3F64"/>
    <w:rsid w:val="005E4177"/>
    <w:rsid w:val="005E5DFB"/>
    <w:rsid w:val="005E6280"/>
    <w:rsid w:val="005E681F"/>
    <w:rsid w:val="005E6C5F"/>
    <w:rsid w:val="005E6FA4"/>
    <w:rsid w:val="005E7164"/>
    <w:rsid w:val="005E78BB"/>
    <w:rsid w:val="005F0A6B"/>
    <w:rsid w:val="005F2140"/>
    <w:rsid w:val="005F2D1B"/>
    <w:rsid w:val="005F48E2"/>
    <w:rsid w:val="005F4C74"/>
    <w:rsid w:val="005F75A4"/>
    <w:rsid w:val="0060058B"/>
    <w:rsid w:val="00601F56"/>
    <w:rsid w:val="00602AEB"/>
    <w:rsid w:val="00602B5F"/>
    <w:rsid w:val="00602D8F"/>
    <w:rsid w:val="0060449C"/>
    <w:rsid w:val="00605B42"/>
    <w:rsid w:val="00606A80"/>
    <w:rsid w:val="00606D27"/>
    <w:rsid w:val="00607D5F"/>
    <w:rsid w:val="00607DB5"/>
    <w:rsid w:val="00611411"/>
    <w:rsid w:val="00612D1E"/>
    <w:rsid w:val="00614421"/>
    <w:rsid w:val="00614675"/>
    <w:rsid w:val="006148DB"/>
    <w:rsid w:val="00614D35"/>
    <w:rsid w:val="00617317"/>
    <w:rsid w:val="006179EE"/>
    <w:rsid w:val="0062084E"/>
    <w:rsid w:val="00620DA5"/>
    <w:rsid w:val="006227B5"/>
    <w:rsid w:val="0062307F"/>
    <w:rsid w:val="006233B5"/>
    <w:rsid w:val="00623488"/>
    <w:rsid w:val="006260D5"/>
    <w:rsid w:val="0063022C"/>
    <w:rsid w:val="00631E7F"/>
    <w:rsid w:val="00632680"/>
    <w:rsid w:val="00632B34"/>
    <w:rsid w:val="00632F5C"/>
    <w:rsid w:val="00633492"/>
    <w:rsid w:val="00633BA6"/>
    <w:rsid w:val="00634FFD"/>
    <w:rsid w:val="00635259"/>
    <w:rsid w:val="006352B9"/>
    <w:rsid w:val="006357D1"/>
    <w:rsid w:val="00635D14"/>
    <w:rsid w:val="006372C8"/>
    <w:rsid w:val="00637C49"/>
    <w:rsid w:val="00640E4F"/>
    <w:rsid w:val="00641B78"/>
    <w:rsid w:val="0064345B"/>
    <w:rsid w:val="00643B9D"/>
    <w:rsid w:val="00644DB3"/>
    <w:rsid w:val="00644F66"/>
    <w:rsid w:val="00645A13"/>
    <w:rsid w:val="0064760B"/>
    <w:rsid w:val="006477BC"/>
    <w:rsid w:val="00647ED6"/>
    <w:rsid w:val="006500F1"/>
    <w:rsid w:val="00650478"/>
    <w:rsid w:val="006507F2"/>
    <w:rsid w:val="00650FA9"/>
    <w:rsid w:val="006522C6"/>
    <w:rsid w:val="006523F9"/>
    <w:rsid w:val="006539F2"/>
    <w:rsid w:val="00653DB6"/>
    <w:rsid w:val="006549FD"/>
    <w:rsid w:val="00654C8E"/>
    <w:rsid w:val="00656A0B"/>
    <w:rsid w:val="00656F9D"/>
    <w:rsid w:val="00656FC4"/>
    <w:rsid w:val="00660453"/>
    <w:rsid w:val="0066114C"/>
    <w:rsid w:val="00661AE3"/>
    <w:rsid w:val="00661CEA"/>
    <w:rsid w:val="00662A9F"/>
    <w:rsid w:val="00663150"/>
    <w:rsid w:val="00667418"/>
    <w:rsid w:val="00667F30"/>
    <w:rsid w:val="006702CD"/>
    <w:rsid w:val="00673706"/>
    <w:rsid w:val="00674542"/>
    <w:rsid w:val="00674706"/>
    <w:rsid w:val="006762DF"/>
    <w:rsid w:val="00677F88"/>
    <w:rsid w:val="00680507"/>
    <w:rsid w:val="00680539"/>
    <w:rsid w:val="00682219"/>
    <w:rsid w:val="00682306"/>
    <w:rsid w:val="00683981"/>
    <w:rsid w:val="00683A20"/>
    <w:rsid w:val="00683E80"/>
    <w:rsid w:val="00684040"/>
    <w:rsid w:val="00685237"/>
    <w:rsid w:val="0068585C"/>
    <w:rsid w:val="00690847"/>
    <w:rsid w:val="00690B99"/>
    <w:rsid w:val="006917E6"/>
    <w:rsid w:val="0069446F"/>
    <w:rsid w:val="00694F46"/>
    <w:rsid w:val="00695607"/>
    <w:rsid w:val="00696796"/>
    <w:rsid w:val="00696EF6"/>
    <w:rsid w:val="006A0B68"/>
    <w:rsid w:val="006A11AE"/>
    <w:rsid w:val="006A12E5"/>
    <w:rsid w:val="006A1B8F"/>
    <w:rsid w:val="006A1F39"/>
    <w:rsid w:val="006A3949"/>
    <w:rsid w:val="006A4003"/>
    <w:rsid w:val="006A51A5"/>
    <w:rsid w:val="006B074E"/>
    <w:rsid w:val="006B13E6"/>
    <w:rsid w:val="006B1B82"/>
    <w:rsid w:val="006B242F"/>
    <w:rsid w:val="006B2BD5"/>
    <w:rsid w:val="006B3003"/>
    <w:rsid w:val="006B55F8"/>
    <w:rsid w:val="006B5928"/>
    <w:rsid w:val="006B6C47"/>
    <w:rsid w:val="006B6FB8"/>
    <w:rsid w:val="006B7615"/>
    <w:rsid w:val="006C07C5"/>
    <w:rsid w:val="006C1836"/>
    <w:rsid w:val="006C1D31"/>
    <w:rsid w:val="006C258D"/>
    <w:rsid w:val="006C351E"/>
    <w:rsid w:val="006C464A"/>
    <w:rsid w:val="006C5C8A"/>
    <w:rsid w:val="006C71F5"/>
    <w:rsid w:val="006C7712"/>
    <w:rsid w:val="006D0E3D"/>
    <w:rsid w:val="006D15CE"/>
    <w:rsid w:val="006D1A99"/>
    <w:rsid w:val="006D2D06"/>
    <w:rsid w:val="006D5658"/>
    <w:rsid w:val="006D59F3"/>
    <w:rsid w:val="006D5BCC"/>
    <w:rsid w:val="006D6983"/>
    <w:rsid w:val="006E02A8"/>
    <w:rsid w:val="006E1741"/>
    <w:rsid w:val="006E1DE5"/>
    <w:rsid w:val="006E277F"/>
    <w:rsid w:val="006E2B04"/>
    <w:rsid w:val="006E405B"/>
    <w:rsid w:val="006E4E17"/>
    <w:rsid w:val="006E54F5"/>
    <w:rsid w:val="006E7B3F"/>
    <w:rsid w:val="006F1CD9"/>
    <w:rsid w:val="006F284C"/>
    <w:rsid w:val="006F2CFD"/>
    <w:rsid w:val="006F675B"/>
    <w:rsid w:val="006F6C99"/>
    <w:rsid w:val="006F7227"/>
    <w:rsid w:val="007000BD"/>
    <w:rsid w:val="0070136C"/>
    <w:rsid w:val="00702366"/>
    <w:rsid w:val="00705036"/>
    <w:rsid w:val="007053A0"/>
    <w:rsid w:val="00707428"/>
    <w:rsid w:val="00707CD3"/>
    <w:rsid w:val="00710070"/>
    <w:rsid w:val="0071024D"/>
    <w:rsid w:val="00710A76"/>
    <w:rsid w:val="0071208D"/>
    <w:rsid w:val="00713ABA"/>
    <w:rsid w:val="007154E1"/>
    <w:rsid w:val="00715721"/>
    <w:rsid w:val="007157C9"/>
    <w:rsid w:val="007163BC"/>
    <w:rsid w:val="00716751"/>
    <w:rsid w:val="00720030"/>
    <w:rsid w:val="00720927"/>
    <w:rsid w:val="007212E9"/>
    <w:rsid w:val="0072174B"/>
    <w:rsid w:val="00722A21"/>
    <w:rsid w:val="00723543"/>
    <w:rsid w:val="00723FCC"/>
    <w:rsid w:val="00724E2D"/>
    <w:rsid w:val="0072598B"/>
    <w:rsid w:val="00725DE9"/>
    <w:rsid w:val="00727297"/>
    <w:rsid w:val="0072750B"/>
    <w:rsid w:val="007276BD"/>
    <w:rsid w:val="007300BA"/>
    <w:rsid w:val="00730AE3"/>
    <w:rsid w:val="00731A55"/>
    <w:rsid w:val="00732620"/>
    <w:rsid w:val="0073275D"/>
    <w:rsid w:val="00732EE6"/>
    <w:rsid w:val="00733D73"/>
    <w:rsid w:val="00735270"/>
    <w:rsid w:val="00736A31"/>
    <w:rsid w:val="00736BC2"/>
    <w:rsid w:val="00736FA3"/>
    <w:rsid w:val="0073706E"/>
    <w:rsid w:val="00737AAF"/>
    <w:rsid w:val="00737DC2"/>
    <w:rsid w:val="00740865"/>
    <w:rsid w:val="00741CC1"/>
    <w:rsid w:val="00742491"/>
    <w:rsid w:val="007438D9"/>
    <w:rsid w:val="00745DF7"/>
    <w:rsid w:val="00746010"/>
    <w:rsid w:val="00746884"/>
    <w:rsid w:val="00746AD1"/>
    <w:rsid w:val="00747801"/>
    <w:rsid w:val="007524DE"/>
    <w:rsid w:val="00753322"/>
    <w:rsid w:val="007537FD"/>
    <w:rsid w:val="00753BDB"/>
    <w:rsid w:val="00754AF7"/>
    <w:rsid w:val="007551BE"/>
    <w:rsid w:val="007552D1"/>
    <w:rsid w:val="007566B7"/>
    <w:rsid w:val="00756A81"/>
    <w:rsid w:val="00756E14"/>
    <w:rsid w:val="00757057"/>
    <w:rsid w:val="0075740B"/>
    <w:rsid w:val="00757A20"/>
    <w:rsid w:val="00757ACD"/>
    <w:rsid w:val="00757B65"/>
    <w:rsid w:val="00761919"/>
    <w:rsid w:val="00761AC3"/>
    <w:rsid w:val="00762593"/>
    <w:rsid w:val="00766363"/>
    <w:rsid w:val="00766641"/>
    <w:rsid w:val="00770FBA"/>
    <w:rsid w:val="00771DAC"/>
    <w:rsid w:val="00771E86"/>
    <w:rsid w:val="00772322"/>
    <w:rsid w:val="007739FB"/>
    <w:rsid w:val="0077445B"/>
    <w:rsid w:val="00774836"/>
    <w:rsid w:val="0077503A"/>
    <w:rsid w:val="00775238"/>
    <w:rsid w:val="00775C73"/>
    <w:rsid w:val="0077655E"/>
    <w:rsid w:val="00777F35"/>
    <w:rsid w:val="007808DA"/>
    <w:rsid w:val="00782CCA"/>
    <w:rsid w:val="00782DCB"/>
    <w:rsid w:val="00782FD8"/>
    <w:rsid w:val="00783473"/>
    <w:rsid w:val="00784FAE"/>
    <w:rsid w:val="0078526F"/>
    <w:rsid w:val="007853CF"/>
    <w:rsid w:val="007862C9"/>
    <w:rsid w:val="00786444"/>
    <w:rsid w:val="007865EC"/>
    <w:rsid w:val="007872CD"/>
    <w:rsid w:val="007903BE"/>
    <w:rsid w:val="00790461"/>
    <w:rsid w:val="007910D6"/>
    <w:rsid w:val="00791A7E"/>
    <w:rsid w:val="0079228B"/>
    <w:rsid w:val="00792370"/>
    <w:rsid w:val="0079325E"/>
    <w:rsid w:val="00793280"/>
    <w:rsid w:val="00793668"/>
    <w:rsid w:val="007965C9"/>
    <w:rsid w:val="007A00A8"/>
    <w:rsid w:val="007A4C4A"/>
    <w:rsid w:val="007A6CBD"/>
    <w:rsid w:val="007A70A3"/>
    <w:rsid w:val="007B0A6E"/>
    <w:rsid w:val="007B1587"/>
    <w:rsid w:val="007B2346"/>
    <w:rsid w:val="007B2F92"/>
    <w:rsid w:val="007B304E"/>
    <w:rsid w:val="007B45A8"/>
    <w:rsid w:val="007B47F3"/>
    <w:rsid w:val="007B4D79"/>
    <w:rsid w:val="007B5132"/>
    <w:rsid w:val="007B5E6A"/>
    <w:rsid w:val="007B6379"/>
    <w:rsid w:val="007C054B"/>
    <w:rsid w:val="007C0986"/>
    <w:rsid w:val="007C15DC"/>
    <w:rsid w:val="007C17C2"/>
    <w:rsid w:val="007C1DE4"/>
    <w:rsid w:val="007C26F5"/>
    <w:rsid w:val="007C2844"/>
    <w:rsid w:val="007C3DA5"/>
    <w:rsid w:val="007C4094"/>
    <w:rsid w:val="007C4B96"/>
    <w:rsid w:val="007C5285"/>
    <w:rsid w:val="007C633B"/>
    <w:rsid w:val="007C779C"/>
    <w:rsid w:val="007D06B4"/>
    <w:rsid w:val="007D1921"/>
    <w:rsid w:val="007D3182"/>
    <w:rsid w:val="007D3C14"/>
    <w:rsid w:val="007D3C5A"/>
    <w:rsid w:val="007D4861"/>
    <w:rsid w:val="007D4F50"/>
    <w:rsid w:val="007D5977"/>
    <w:rsid w:val="007D5C7A"/>
    <w:rsid w:val="007D5E0B"/>
    <w:rsid w:val="007D6465"/>
    <w:rsid w:val="007D6D20"/>
    <w:rsid w:val="007D724C"/>
    <w:rsid w:val="007E25A8"/>
    <w:rsid w:val="007E41A8"/>
    <w:rsid w:val="007E4A1A"/>
    <w:rsid w:val="007E5563"/>
    <w:rsid w:val="007E6070"/>
    <w:rsid w:val="007E78BE"/>
    <w:rsid w:val="007F06F8"/>
    <w:rsid w:val="007F0DA7"/>
    <w:rsid w:val="007F1D67"/>
    <w:rsid w:val="007F24A0"/>
    <w:rsid w:val="007F3778"/>
    <w:rsid w:val="007F43B4"/>
    <w:rsid w:val="007F4464"/>
    <w:rsid w:val="007F4D27"/>
    <w:rsid w:val="007F6045"/>
    <w:rsid w:val="007F7C67"/>
    <w:rsid w:val="00800553"/>
    <w:rsid w:val="00800838"/>
    <w:rsid w:val="00800D93"/>
    <w:rsid w:val="008026F3"/>
    <w:rsid w:val="008031AD"/>
    <w:rsid w:val="00803346"/>
    <w:rsid w:val="00804427"/>
    <w:rsid w:val="00805931"/>
    <w:rsid w:val="0080629E"/>
    <w:rsid w:val="00806447"/>
    <w:rsid w:val="00806909"/>
    <w:rsid w:val="00806FD1"/>
    <w:rsid w:val="008077DD"/>
    <w:rsid w:val="008110C6"/>
    <w:rsid w:val="008118F0"/>
    <w:rsid w:val="00811E09"/>
    <w:rsid w:val="0081506D"/>
    <w:rsid w:val="00815A08"/>
    <w:rsid w:val="00815C6F"/>
    <w:rsid w:val="008162AA"/>
    <w:rsid w:val="00816881"/>
    <w:rsid w:val="0081734A"/>
    <w:rsid w:val="00820A22"/>
    <w:rsid w:val="00821B70"/>
    <w:rsid w:val="00821E62"/>
    <w:rsid w:val="008231C6"/>
    <w:rsid w:val="00825524"/>
    <w:rsid w:val="0082553C"/>
    <w:rsid w:val="00826137"/>
    <w:rsid w:val="00826607"/>
    <w:rsid w:val="00826786"/>
    <w:rsid w:val="00827406"/>
    <w:rsid w:val="00830E43"/>
    <w:rsid w:val="0083109A"/>
    <w:rsid w:val="0083115F"/>
    <w:rsid w:val="0083211E"/>
    <w:rsid w:val="00834890"/>
    <w:rsid w:val="00836159"/>
    <w:rsid w:val="008375C8"/>
    <w:rsid w:val="00837B9B"/>
    <w:rsid w:val="00841587"/>
    <w:rsid w:val="0084296D"/>
    <w:rsid w:val="00843F49"/>
    <w:rsid w:val="00843FF1"/>
    <w:rsid w:val="00844D03"/>
    <w:rsid w:val="0084554F"/>
    <w:rsid w:val="00845A61"/>
    <w:rsid w:val="00845ABD"/>
    <w:rsid w:val="00845E61"/>
    <w:rsid w:val="00846327"/>
    <w:rsid w:val="008476B1"/>
    <w:rsid w:val="00850539"/>
    <w:rsid w:val="00850988"/>
    <w:rsid w:val="00852682"/>
    <w:rsid w:val="0085269F"/>
    <w:rsid w:val="0085384F"/>
    <w:rsid w:val="008538DC"/>
    <w:rsid w:val="00856F8D"/>
    <w:rsid w:val="00857745"/>
    <w:rsid w:val="00860B3A"/>
    <w:rsid w:val="00863D4A"/>
    <w:rsid w:val="00864E2C"/>
    <w:rsid w:val="0086574F"/>
    <w:rsid w:val="00866C93"/>
    <w:rsid w:val="00867010"/>
    <w:rsid w:val="00870D40"/>
    <w:rsid w:val="008726C4"/>
    <w:rsid w:val="00873EC5"/>
    <w:rsid w:val="00874448"/>
    <w:rsid w:val="008753DE"/>
    <w:rsid w:val="00875709"/>
    <w:rsid w:val="008766E0"/>
    <w:rsid w:val="00877D13"/>
    <w:rsid w:val="00877E58"/>
    <w:rsid w:val="00880ACF"/>
    <w:rsid w:val="00880EF5"/>
    <w:rsid w:val="0088188A"/>
    <w:rsid w:val="00886E20"/>
    <w:rsid w:val="008874A1"/>
    <w:rsid w:val="0089085D"/>
    <w:rsid w:val="00890B2A"/>
    <w:rsid w:val="008915F1"/>
    <w:rsid w:val="00891FBE"/>
    <w:rsid w:val="008920A1"/>
    <w:rsid w:val="00892EF5"/>
    <w:rsid w:val="00894CD3"/>
    <w:rsid w:val="00895223"/>
    <w:rsid w:val="0089759A"/>
    <w:rsid w:val="008A0782"/>
    <w:rsid w:val="008A09FC"/>
    <w:rsid w:val="008A128E"/>
    <w:rsid w:val="008A2AD9"/>
    <w:rsid w:val="008A44A1"/>
    <w:rsid w:val="008A51BF"/>
    <w:rsid w:val="008A5869"/>
    <w:rsid w:val="008A5CBA"/>
    <w:rsid w:val="008A607E"/>
    <w:rsid w:val="008A660A"/>
    <w:rsid w:val="008A7ADC"/>
    <w:rsid w:val="008A7CB2"/>
    <w:rsid w:val="008B0021"/>
    <w:rsid w:val="008B024C"/>
    <w:rsid w:val="008B4028"/>
    <w:rsid w:val="008B48FF"/>
    <w:rsid w:val="008B65F6"/>
    <w:rsid w:val="008B7120"/>
    <w:rsid w:val="008B78F9"/>
    <w:rsid w:val="008C013C"/>
    <w:rsid w:val="008C0319"/>
    <w:rsid w:val="008C0D27"/>
    <w:rsid w:val="008C1E35"/>
    <w:rsid w:val="008C1EC2"/>
    <w:rsid w:val="008C20C1"/>
    <w:rsid w:val="008C2E59"/>
    <w:rsid w:val="008C5651"/>
    <w:rsid w:val="008C66D4"/>
    <w:rsid w:val="008D0F4A"/>
    <w:rsid w:val="008D1F86"/>
    <w:rsid w:val="008D2090"/>
    <w:rsid w:val="008D3E32"/>
    <w:rsid w:val="008D4910"/>
    <w:rsid w:val="008D4FF8"/>
    <w:rsid w:val="008D56B8"/>
    <w:rsid w:val="008D5991"/>
    <w:rsid w:val="008D5AA2"/>
    <w:rsid w:val="008D6BC7"/>
    <w:rsid w:val="008E181C"/>
    <w:rsid w:val="008E1946"/>
    <w:rsid w:val="008E2440"/>
    <w:rsid w:val="008E2FD6"/>
    <w:rsid w:val="008E45A0"/>
    <w:rsid w:val="008E4CDD"/>
    <w:rsid w:val="008E4E6E"/>
    <w:rsid w:val="008E4ED5"/>
    <w:rsid w:val="008E5F84"/>
    <w:rsid w:val="008E64D5"/>
    <w:rsid w:val="008E7040"/>
    <w:rsid w:val="008E7500"/>
    <w:rsid w:val="008F183D"/>
    <w:rsid w:val="008F3801"/>
    <w:rsid w:val="008F3C1E"/>
    <w:rsid w:val="008F4FB9"/>
    <w:rsid w:val="008F552D"/>
    <w:rsid w:val="008F7D2A"/>
    <w:rsid w:val="0090097E"/>
    <w:rsid w:val="00901DFA"/>
    <w:rsid w:val="00902CF4"/>
    <w:rsid w:val="00903F6A"/>
    <w:rsid w:val="009040FA"/>
    <w:rsid w:val="00904199"/>
    <w:rsid w:val="00904355"/>
    <w:rsid w:val="009044D4"/>
    <w:rsid w:val="00904DA0"/>
    <w:rsid w:val="00905C51"/>
    <w:rsid w:val="009067F8"/>
    <w:rsid w:val="00911737"/>
    <w:rsid w:val="0091223F"/>
    <w:rsid w:val="00912FF5"/>
    <w:rsid w:val="009157A4"/>
    <w:rsid w:val="00916183"/>
    <w:rsid w:val="0091677F"/>
    <w:rsid w:val="00917933"/>
    <w:rsid w:val="0092144D"/>
    <w:rsid w:val="009229D7"/>
    <w:rsid w:val="00922EAD"/>
    <w:rsid w:val="00925008"/>
    <w:rsid w:val="0092548C"/>
    <w:rsid w:val="0092794B"/>
    <w:rsid w:val="00930E28"/>
    <w:rsid w:val="00932194"/>
    <w:rsid w:val="00932D0D"/>
    <w:rsid w:val="00932FC6"/>
    <w:rsid w:val="00934210"/>
    <w:rsid w:val="0093440C"/>
    <w:rsid w:val="00935FA2"/>
    <w:rsid w:val="00936F3E"/>
    <w:rsid w:val="00941AFD"/>
    <w:rsid w:val="00943664"/>
    <w:rsid w:val="009439CA"/>
    <w:rsid w:val="00944BB8"/>
    <w:rsid w:val="00945384"/>
    <w:rsid w:val="009466DA"/>
    <w:rsid w:val="0094749A"/>
    <w:rsid w:val="009479E6"/>
    <w:rsid w:val="00952059"/>
    <w:rsid w:val="009520FB"/>
    <w:rsid w:val="00953856"/>
    <w:rsid w:val="009549D2"/>
    <w:rsid w:val="00954BC7"/>
    <w:rsid w:val="00954D2C"/>
    <w:rsid w:val="009554D5"/>
    <w:rsid w:val="009622E8"/>
    <w:rsid w:val="00962649"/>
    <w:rsid w:val="00963070"/>
    <w:rsid w:val="00963225"/>
    <w:rsid w:val="00966D22"/>
    <w:rsid w:val="009702FA"/>
    <w:rsid w:val="00970346"/>
    <w:rsid w:val="009706C9"/>
    <w:rsid w:val="00972A75"/>
    <w:rsid w:val="0097413A"/>
    <w:rsid w:val="00974561"/>
    <w:rsid w:val="0097540D"/>
    <w:rsid w:val="00975445"/>
    <w:rsid w:val="00975AEA"/>
    <w:rsid w:val="00976926"/>
    <w:rsid w:val="009800D4"/>
    <w:rsid w:val="00980320"/>
    <w:rsid w:val="009815A6"/>
    <w:rsid w:val="009822CF"/>
    <w:rsid w:val="00984152"/>
    <w:rsid w:val="009862BD"/>
    <w:rsid w:val="00986575"/>
    <w:rsid w:val="0098719D"/>
    <w:rsid w:val="00987305"/>
    <w:rsid w:val="00987347"/>
    <w:rsid w:val="009913E0"/>
    <w:rsid w:val="009938AE"/>
    <w:rsid w:val="00994690"/>
    <w:rsid w:val="0099595F"/>
    <w:rsid w:val="00995FCA"/>
    <w:rsid w:val="0099785F"/>
    <w:rsid w:val="009A08AF"/>
    <w:rsid w:val="009A14D5"/>
    <w:rsid w:val="009A2914"/>
    <w:rsid w:val="009A2E52"/>
    <w:rsid w:val="009A3742"/>
    <w:rsid w:val="009A4DC4"/>
    <w:rsid w:val="009A51BA"/>
    <w:rsid w:val="009A5562"/>
    <w:rsid w:val="009A5B4C"/>
    <w:rsid w:val="009B0046"/>
    <w:rsid w:val="009B00E8"/>
    <w:rsid w:val="009B02A1"/>
    <w:rsid w:val="009B09F8"/>
    <w:rsid w:val="009B0FFB"/>
    <w:rsid w:val="009B120B"/>
    <w:rsid w:val="009B299B"/>
    <w:rsid w:val="009B36B4"/>
    <w:rsid w:val="009B3CAC"/>
    <w:rsid w:val="009B3F87"/>
    <w:rsid w:val="009B41D2"/>
    <w:rsid w:val="009B4E34"/>
    <w:rsid w:val="009B5CA5"/>
    <w:rsid w:val="009B5E1D"/>
    <w:rsid w:val="009B73E3"/>
    <w:rsid w:val="009C1D41"/>
    <w:rsid w:val="009C20C0"/>
    <w:rsid w:val="009C3281"/>
    <w:rsid w:val="009C47D2"/>
    <w:rsid w:val="009C52F3"/>
    <w:rsid w:val="009C59F6"/>
    <w:rsid w:val="009C5C89"/>
    <w:rsid w:val="009C7B16"/>
    <w:rsid w:val="009D1BA9"/>
    <w:rsid w:val="009D1F01"/>
    <w:rsid w:val="009D2F92"/>
    <w:rsid w:val="009D65D3"/>
    <w:rsid w:val="009D697F"/>
    <w:rsid w:val="009D6DC5"/>
    <w:rsid w:val="009E00FA"/>
    <w:rsid w:val="009E13F6"/>
    <w:rsid w:val="009E2B79"/>
    <w:rsid w:val="009E332D"/>
    <w:rsid w:val="009E3393"/>
    <w:rsid w:val="009E4222"/>
    <w:rsid w:val="009E55D1"/>
    <w:rsid w:val="009E6510"/>
    <w:rsid w:val="009F2A2F"/>
    <w:rsid w:val="009F4C03"/>
    <w:rsid w:val="009F57DB"/>
    <w:rsid w:val="009F59C6"/>
    <w:rsid w:val="009F6528"/>
    <w:rsid w:val="009F6B14"/>
    <w:rsid w:val="009F7D59"/>
    <w:rsid w:val="00A012BD"/>
    <w:rsid w:val="00A04AFB"/>
    <w:rsid w:val="00A059AF"/>
    <w:rsid w:val="00A05A36"/>
    <w:rsid w:val="00A05A3F"/>
    <w:rsid w:val="00A064F9"/>
    <w:rsid w:val="00A06FFC"/>
    <w:rsid w:val="00A10051"/>
    <w:rsid w:val="00A112E2"/>
    <w:rsid w:val="00A14E66"/>
    <w:rsid w:val="00A152B0"/>
    <w:rsid w:val="00A157F4"/>
    <w:rsid w:val="00A15E99"/>
    <w:rsid w:val="00A16F73"/>
    <w:rsid w:val="00A17163"/>
    <w:rsid w:val="00A17385"/>
    <w:rsid w:val="00A1738E"/>
    <w:rsid w:val="00A203A3"/>
    <w:rsid w:val="00A20C28"/>
    <w:rsid w:val="00A20EFA"/>
    <w:rsid w:val="00A20F36"/>
    <w:rsid w:val="00A216E8"/>
    <w:rsid w:val="00A2246F"/>
    <w:rsid w:val="00A22D15"/>
    <w:rsid w:val="00A23B2C"/>
    <w:rsid w:val="00A250E3"/>
    <w:rsid w:val="00A255D3"/>
    <w:rsid w:val="00A27693"/>
    <w:rsid w:val="00A27834"/>
    <w:rsid w:val="00A278C2"/>
    <w:rsid w:val="00A278D7"/>
    <w:rsid w:val="00A30011"/>
    <w:rsid w:val="00A30470"/>
    <w:rsid w:val="00A30DAD"/>
    <w:rsid w:val="00A315CB"/>
    <w:rsid w:val="00A31954"/>
    <w:rsid w:val="00A31D73"/>
    <w:rsid w:val="00A32F79"/>
    <w:rsid w:val="00A34091"/>
    <w:rsid w:val="00A40BED"/>
    <w:rsid w:val="00A4147C"/>
    <w:rsid w:val="00A427AB"/>
    <w:rsid w:val="00A427BA"/>
    <w:rsid w:val="00A42ADA"/>
    <w:rsid w:val="00A43060"/>
    <w:rsid w:val="00A47EAA"/>
    <w:rsid w:val="00A50B48"/>
    <w:rsid w:val="00A548F4"/>
    <w:rsid w:val="00A55542"/>
    <w:rsid w:val="00A555A1"/>
    <w:rsid w:val="00A57988"/>
    <w:rsid w:val="00A57A57"/>
    <w:rsid w:val="00A602F1"/>
    <w:rsid w:val="00A6056E"/>
    <w:rsid w:val="00A61072"/>
    <w:rsid w:val="00A61AD4"/>
    <w:rsid w:val="00A655E8"/>
    <w:rsid w:val="00A6654E"/>
    <w:rsid w:val="00A667AA"/>
    <w:rsid w:val="00A67039"/>
    <w:rsid w:val="00A67A2F"/>
    <w:rsid w:val="00A67C25"/>
    <w:rsid w:val="00A70BCD"/>
    <w:rsid w:val="00A71465"/>
    <w:rsid w:val="00A71E43"/>
    <w:rsid w:val="00A721B2"/>
    <w:rsid w:val="00A7507E"/>
    <w:rsid w:val="00A75C1F"/>
    <w:rsid w:val="00A76145"/>
    <w:rsid w:val="00A76DFC"/>
    <w:rsid w:val="00A76F39"/>
    <w:rsid w:val="00A804F1"/>
    <w:rsid w:val="00A81630"/>
    <w:rsid w:val="00A820A9"/>
    <w:rsid w:val="00A82D02"/>
    <w:rsid w:val="00A85CFB"/>
    <w:rsid w:val="00A903D6"/>
    <w:rsid w:val="00A914DD"/>
    <w:rsid w:val="00A915F1"/>
    <w:rsid w:val="00A92006"/>
    <w:rsid w:val="00A922D3"/>
    <w:rsid w:val="00A92392"/>
    <w:rsid w:val="00A92FD5"/>
    <w:rsid w:val="00A93EE1"/>
    <w:rsid w:val="00A93F05"/>
    <w:rsid w:val="00A946D4"/>
    <w:rsid w:val="00A94C74"/>
    <w:rsid w:val="00A94E43"/>
    <w:rsid w:val="00A9553F"/>
    <w:rsid w:val="00A95FC2"/>
    <w:rsid w:val="00AA014E"/>
    <w:rsid w:val="00AA0DB3"/>
    <w:rsid w:val="00AA1505"/>
    <w:rsid w:val="00AA171F"/>
    <w:rsid w:val="00AA1DFD"/>
    <w:rsid w:val="00AA69D3"/>
    <w:rsid w:val="00AA69E6"/>
    <w:rsid w:val="00AA6EBC"/>
    <w:rsid w:val="00AB16CB"/>
    <w:rsid w:val="00AB198D"/>
    <w:rsid w:val="00AB404E"/>
    <w:rsid w:val="00AB4908"/>
    <w:rsid w:val="00AB5C0B"/>
    <w:rsid w:val="00AB5F0D"/>
    <w:rsid w:val="00AB7AF6"/>
    <w:rsid w:val="00AB7CDC"/>
    <w:rsid w:val="00AB7D44"/>
    <w:rsid w:val="00AB7D71"/>
    <w:rsid w:val="00AC1A07"/>
    <w:rsid w:val="00AC1E29"/>
    <w:rsid w:val="00AC1E69"/>
    <w:rsid w:val="00AC2EA5"/>
    <w:rsid w:val="00AC3379"/>
    <w:rsid w:val="00AC3AD9"/>
    <w:rsid w:val="00AC4BC2"/>
    <w:rsid w:val="00AC69D4"/>
    <w:rsid w:val="00AC7334"/>
    <w:rsid w:val="00AD0324"/>
    <w:rsid w:val="00AD0E34"/>
    <w:rsid w:val="00AD1AF9"/>
    <w:rsid w:val="00AD32ED"/>
    <w:rsid w:val="00AD3B1D"/>
    <w:rsid w:val="00AD4EB1"/>
    <w:rsid w:val="00AD593B"/>
    <w:rsid w:val="00AD735E"/>
    <w:rsid w:val="00AD791F"/>
    <w:rsid w:val="00AD7C0C"/>
    <w:rsid w:val="00AD7CC2"/>
    <w:rsid w:val="00AE23CC"/>
    <w:rsid w:val="00AE2424"/>
    <w:rsid w:val="00AE2473"/>
    <w:rsid w:val="00AE24EE"/>
    <w:rsid w:val="00AE2570"/>
    <w:rsid w:val="00AE3031"/>
    <w:rsid w:val="00AE3284"/>
    <w:rsid w:val="00AE3429"/>
    <w:rsid w:val="00AE3A79"/>
    <w:rsid w:val="00AE3DF2"/>
    <w:rsid w:val="00AE43E4"/>
    <w:rsid w:val="00AE51FF"/>
    <w:rsid w:val="00AE579A"/>
    <w:rsid w:val="00AE6B4A"/>
    <w:rsid w:val="00AE7029"/>
    <w:rsid w:val="00AE74DE"/>
    <w:rsid w:val="00AE7D2F"/>
    <w:rsid w:val="00AE7E41"/>
    <w:rsid w:val="00AF0352"/>
    <w:rsid w:val="00AF12B5"/>
    <w:rsid w:val="00AF17E8"/>
    <w:rsid w:val="00AF18D7"/>
    <w:rsid w:val="00AF453A"/>
    <w:rsid w:val="00AF5F83"/>
    <w:rsid w:val="00AF6096"/>
    <w:rsid w:val="00AF6B74"/>
    <w:rsid w:val="00AF705A"/>
    <w:rsid w:val="00AF7275"/>
    <w:rsid w:val="00AF745E"/>
    <w:rsid w:val="00B00E1A"/>
    <w:rsid w:val="00B012FB"/>
    <w:rsid w:val="00B02D93"/>
    <w:rsid w:val="00B031D2"/>
    <w:rsid w:val="00B04E0F"/>
    <w:rsid w:val="00B058FD"/>
    <w:rsid w:val="00B067F8"/>
    <w:rsid w:val="00B10BA1"/>
    <w:rsid w:val="00B1378C"/>
    <w:rsid w:val="00B139D2"/>
    <w:rsid w:val="00B15970"/>
    <w:rsid w:val="00B1725A"/>
    <w:rsid w:val="00B1795A"/>
    <w:rsid w:val="00B214D3"/>
    <w:rsid w:val="00B218DD"/>
    <w:rsid w:val="00B22C58"/>
    <w:rsid w:val="00B23242"/>
    <w:rsid w:val="00B232B9"/>
    <w:rsid w:val="00B23957"/>
    <w:rsid w:val="00B23B11"/>
    <w:rsid w:val="00B23FE8"/>
    <w:rsid w:val="00B240CB"/>
    <w:rsid w:val="00B24475"/>
    <w:rsid w:val="00B245B2"/>
    <w:rsid w:val="00B249ED"/>
    <w:rsid w:val="00B25DED"/>
    <w:rsid w:val="00B271A0"/>
    <w:rsid w:val="00B31855"/>
    <w:rsid w:val="00B31FDA"/>
    <w:rsid w:val="00B3299A"/>
    <w:rsid w:val="00B35F64"/>
    <w:rsid w:val="00B368DC"/>
    <w:rsid w:val="00B375C0"/>
    <w:rsid w:val="00B3761B"/>
    <w:rsid w:val="00B379FE"/>
    <w:rsid w:val="00B37BE8"/>
    <w:rsid w:val="00B40254"/>
    <w:rsid w:val="00B42F1E"/>
    <w:rsid w:val="00B45805"/>
    <w:rsid w:val="00B472CA"/>
    <w:rsid w:val="00B5146D"/>
    <w:rsid w:val="00B52192"/>
    <w:rsid w:val="00B530E8"/>
    <w:rsid w:val="00B53305"/>
    <w:rsid w:val="00B54D99"/>
    <w:rsid w:val="00B555E1"/>
    <w:rsid w:val="00B56B11"/>
    <w:rsid w:val="00B6129C"/>
    <w:rsid w:val="00B63E0B"/>
    <w:rsid w:val="00B63F00"/>
    <w:rsid w:val="00B65E84"/>
    <w:rsid w:val="00B66B4E"/>
    <w:rsid w:val="00B7016A"/>
    <w:rsid w:val="00B707A0"/>
    <w:rsid w:val="00B72A58"/>
    <w:rsid w:val="00B72E8D"/>
    <w:rsid w:val="00B739E5"/>
    <w:rsid w:val="00B73B93"/>
    <w:rsid w:val="00B751A7"/>
    <w:rsid w:val="00B752BD"/>
    <w:rsid w:val="00B756D7"/>
    <w:rsid w:val="00B75B5A"/>
    <w:rsid w:val="00B7646E"/>
    <w:rsid w:val="00B76BF8"/>
    <w:rsid w:val="00B76D23"/>
    <w:rsid w:val="00B80D74"/>
    <w:rsid w:val="00B80DB9"/>
    <w:rsid w:val="00B81862"/>
    <w:rsid w:val="00B81D67"/>
    <w:rsid w:val="00B827CB"/>
    <w:rsid w:val="00B8380F"/>
    <w:rsid w:val="00B83E56"/>
    <w:rsid w:val="00B84D52"/>
    <w:rsid w:val="00B853E6"/>
    <w:rsid w:val="00B85F9B"/>
    <w:rsid w:val="00B874E8"/>
    <w:rsid w:val="00B87889"/>
    <w:rsid w:val="00B901A1"/>
    <w:rsid w:val="00B9058D"/>
    <w:rsid w:val="00B90937"/>
    <w:rsid w:val="00B91598"/>
    <w:rsid w:val="00B934B2"/>
    <w:rsid w:val="00B94D11"/>
    <w:rsid w:val="00B97D69"/>
    <w:rsid w:val="00BA0845"/>
    <w:rsid w:val="00BA1498"/>
    <w:rsid w:val="00BA24B3"/>
    <w:rsid w:val="00BA3233"/>
    <w:rsid w:val="00BA4A13"/>
    <w:rsid w:val="00BA5396"/>
    <w:rsid w:val="00BA5E0F"/>
    <w:rsid w:val="00BA676F"/>
    <w:rsid w:val="00BB03D2"/>
    <w:rsid w:val="00BB087F"/>
    <w:rsid w:val="00BB26DD"/>
    <w:rsid w:val="00BB2CAD"/>
    <w:rsid w:val="00BB32A6"/>
    <w:rsid w:val="00BB3537"/>
    <w:rsid w:val="00BB4A6B"/>
    <w:rsid w:val="00BB5C19"/>
    <w:rsid w:val="00BB62F6"/>
    <w:rsid w:val="00BB70AF"/>
    <w:rsid w:val="00BB7DCF"/>
    <w:rsid w:val="00BC0130"/>
    <w:rsid w:val="00BC03D4"/>
    <w:rsid w:val="00BC1EF3"/>
    <w:rsid w:val="00BC298A"/>
    <w:rsid w:val="00BC2C05"/>
    <w:rsid w:val="00BC2FB1"/>
    <w:rsid w:val="00BC579F"/>
    <w:rsid w:val="00BC6171"/>
    <w:rsid w:val="00BC73A3"/>
    <w:rsid w:val="00BD055A"/>
    <w:rsid w:val="00BD1995"/>
    <w:rsid w:val="00BD4AAF"/>
    <w:rsid w:val="00BD5667"/>
    <w:rsid w:val="00BD580D"/>
    <w:rsid w:val="00BD7166"/>
    <w:rsid w:val="00BD7A07"/>
    <w:rsid w:val="00BE0FDC"/>
    <w:rsid w:val="00BE15C9"/>
    <w:rsid w:val="00BE23EB"/>
    <w:rsid w:val="00BE2E99"/>
    <w:rsid w:val="00BE37A4"/>
    <w:rsid w:val="00BE3E94"/>
    <w:rsid w:val="00BE45DE"/>
    <w:rsid w:val="00BE63D7"/>
    <w:rsid w:val="00BE71AE"/>
    <w:rsid w:val="00BF0615"/>
    <w:rsid w:val="00BF0682"/>
    <w:rsid w:val="00BF06CD"/>
    <w:rsid w:val="00BF11CE"/>
    <w:rsid w:val="00BF384B"/>
    <w:rsid w:val="00BF4A1D"/>
    <w:rsid w:val="00BF547A"/>
    <w:rsid w:val="00BF600D"/>
    <w:rsid w:val="00BF6666"/>
    <w:rsid w:val="00BF669E"/>
    <w:rsid w:val="00BF6B60"/>
    <w:rsid w:val="00BF7ABF"/>
    <w:rsid w:val="00C00F71"/>
    <w:rsid w:val="00C0174F"/>
    <w:rsid w:val="00C02D61"/>
    <w:rsid w:val="00C045DF"/>
    <w:rsid w:val="00C05456"/>
    <w:rsid w:val="00C076A9"/>
    <w:rsid w:val="00C07878"/>
    <w:rsid w:val="00C0798E"/>
    <w:rsid w:val="00C10B7D"/>
    <w:rsid w:val="00C121DA"/>
    <w:rsid w:val="00C1268E"/>
    <w:rsid w:val="00C15A80"/>
    <w:rsid w:val="00C15BBB"/>
    <w:rsid w:val="00C15D64"/>
    <w:rsid w:val="00C16311"/>
    <w:rsid w:val="00C16F10"/>
    <w:rsid w:val="00C17016"/>
    <w:rsid w:val="00C2026C"/>
    <w:rsid w:val="00C209B5"/>
    <w:rsid w:val="00C224BE"/>
    <w:rsid w:val="00C23379"/>
    <w:rsid w:val="00C23439"/>
    <w:rsid w:val="00C2620D"/>
    <w:rsid w:val="00C26917"/>
    <w:rsid w:val="00C272A7"/>
    <w:rsid w:val="00C30B13"/>
    <w:rsid w:val="00C31FC0"/>
    <w:rsid w:val="00C32ABF"/>
    <w:rsid w:val="00C32C74"/>
    <w:rsid w:val="00C3372B"/>
    <w:rsid w:val="00C3389E"/>
    <w:rsid w:val="00C35955"/>
    <w:rsid w:val="00C35B06"/>
    <w:rsid w:val="00C35BDD"/>
    <w:rsid w:val="00C370B3"/>
    <w:rsid w:val="00C372BC"/>
    <w:rsid w:val="00C37FF1"/>
    <w:rsid w:val="00C408C1"/>
    <w:rsid w:val="00C40ACE"/>
    <w:rsid w:val="00C4118E"/>
    <w:rsid w:val="00C42C01"/>
    <w:rsid w:val="00C43946"/>
    <w:rsid w:val="00C439D8"/>
    <w:rsid w:val="00C4541B"/>
    <w:rsid w:val="00C4595C"/>
    <w:rsid w:val="00C46116"/>
    <w:rsid w:val="00C46788"/>
    <w:rsid w:val="00C50483"/>
    <w:rsid w:val="00C507CD"/>
    <w:rsid w:val="00C51CC0"/>
    <w:rsid w:val="00C534AD"/>
    <w:rsid w:val="00C53EFF"/>
    <w:rsid w:val="00C55EC6"/>
    <w:rsid w:val="00C5613F"/>
    <w:rsid w:val="00C565B6"/>
    <w:rsid w:val="00C567C6"/>
    <w:rsid w:val="00C56AB2"/>
    <w:rsid w:val="00C5739B"/>
    <w:rsid w:val="00C70B08"/>
    <w:rsid w:val="00C70D6C"/>
    <w:rsid w:val="00C715CA"/>
    <w:rsid w:val="00C7246E"/>
    <w:rsid w:val="00C72A00"/>
    <w:rsid w:val="00C733CB"/>
    <w:rsid w:val="00C73AD8"/>
    <w:rsid w:val="00C73BA3"/>
    <w:rsid w:val="00C73CDB"/>
    <w:rsid w:val="00C75700"/>
    <w:rsid w:val="00C7579D"/>
    <w:rsid w:val="00C8047D"/>
    <w:rsid w:val="00C80754"/>
    <w:rsid w:val="00C80937"/>
    <w:rsid w:val="00C820CC"/>
    <w:rsid w:val="00C85457"/>
    <w:rsid w:val="00C85EA4"/>
    <w:rsid w:val="00C912FE"/>
    <w:rsid w:val="00C9139D"/>
    <w:rsid w:val="00C9162B"/>
    <w:rsid w:val="00C917BB"/>
    <w:rsid w:val="00C91B3B"/>
    <w:rsid w:val="00C9328C"/>
    <w:rsid w:val="00C937E7"/>
    <w:rsid w:val="00C93ACF"/>
    <w:rsid w:val="00C95A5A"/>
    <w:rsid w:val="00C96015"/>
    <w:rsid w:val="00C9737B"/>
    <w:rsid w:val="00C978A7"/>
    <w:rsid w:val="00CA0E80"/>
    <w:rsid w:val="00CA1572"/>
    <w:rsid w:val="00CA2532"/>
    <w:rsid w:val="00CA3545"/>
    <w:rsid w:val="00CA5034"/>
    <w:rsid w:val="00CA6B87"/>
    <w:rsid w:val="00CB0BE4"/>
    <w:rsid w:val="00CB32D6"/>
    <w:rsid w:val="00CB34D6"/>
    <w:rsid w:val="00CB45AC"/>
    <w:rsid w:val="00CB4B9A"/>
    <w:rsid w:val="00CB5092"/>
    <w:rsid w:val="00CB50BA"/>
    <w:rsid w:val="00CB5F9F"/>
    <w:rsid w:val="00CB65FD"/>
    <w:rsid w:val="00CB660D"/>
    <w:rsid w:val="00CB747B"/>
    <w:rsid w:val="00CC0A17"/>
    <w:rsid w:val="00CC144E"/>
    <w:rsid w:val="00CC1496"/>
    <w:rsid w:val="00CC2031"/>
    <w:rsid w:val="00CC37B6"/>
    <w:rsid w:val="00CC41AC"/>
    <w:rsid w:val="00CC4F62"/>
    <w:rsid w:val="00CD0F08"/>
    <w:rsid w:val="00CD1799"/>
    <w:rsid w:val="00CD234C"/>
    <w:rsid w:val="00CD2723"/>
    <w:rsid w:val="00CD54CE"/>
    <w:rsid w:val="00CD61DE"/>
    <w:rsid w:val="00CD65B8"/>
    <w:rsid w:val="00CD6F87"/>
    <w:rsid w:val="00CE0838"/>
    <w:rsid w:val="00CE0E03"/>
    <w:rsid w:val="00CE51C3"/>
    <w:rsid w:val="00CF2F38"/>
    <w:rsid w:val="00CF3399"/>
    <w:rsid w:val="00CF379A"/>
    <w:rsid w:val="00CF3E8E"/>
    <w:rsid w:val="00CF418B"/>
    <w:rsid w:val="00CF42F8"/>
    <w:rsid w:val="00CF44F2"/>
    <w:rsid w:val="00CF4F69"/>
    <w:rsid w:val="00CF69E3"/>
    <w:rsid w:val="00CF72AD"/>
    <w:rsid w:val="00D00506"/>
    <w:rsid w:val="00D007D1"/>
    <w:rsid w:val="00D02A85"/>
    <w:rsid w:val="00D0310D"/>
    <w:rsid w:val="00D0608D"/>
    <w:rsid w:val="00D06C8F"/>
    <w:rsid w:val="00D06E6C"/>
    <w:rsid w:val="00D1072F"/>
    <w:rsid w:val="00D11452"/>
    <w:rsid w:val="00D11E98"/>
    <w:rsid w:val="00D12296"/>
    <w:rsid w:val="00D129E0"/>
    <w:rsid w:val="00D1467F"/>
    <w:rsid w:val="00D150E4"/>
    <w:rsid w:val="00D15589"/>
    <w:rsid w:val="00D17334"/>
    <w:rsid w:val="00D173F9"/>
    <w:rsid w:val="00D175E7"/>
    <w:rsid w:val="00D2034B"/>
    <w:rsid w:val="00D20D8B"/>
    <w:rsid w:val="00D21514"/>
    <w:rsid w:val="00D21815"/>
    <w:rsid w:val="00D21AF3"/>
    <w:rsid w:val="00D22383"/>
    <w:rsid w:val="00D22AE8"/>
    <w:rsid w:val="00D23C3F"/>
    <w:rsid w:val="00D244AA"/>
    <w:rsid w:val="00D254E0"/>
    <w:rsid w:val="00D25B07"/>
    <w:rsid w:val="00D26998"/>
    <w:rsid w:val="00D30B7C"/>
    <w:rsid w:val="00D31319"/>
    <w:rsid w:val="00D32EBA"/>
    <w:rsid w:val="00D33B21"/>
    <w:rsid w:val="00D33CB1"/>
    <w:rsid w:val="00D34064"/>
    <w:rsid w:val="00D344BE"/>
    <w:rsid w:val="00D3459F"/>
    <w:rsid w:val="00D36DED"/>
    <w:rsid w:val="00D37B5F"/>
    <w:rsid w:val="00D37BBE"/>
    <w:rsid w:val="00D407A4"/>
    <w:rsid w:val="00D40F5A"/>
    <w:rsid w:val="00D41073"/>
    <w:rsid w:val="00D41D0E"/>
    <w:rsid w:val="00D42186"/>
    <w:rsid w:val="00D428CA"/>
    <w:rsid w:val="00D43009"/>
    <w:rsid w:val="00D432AD"/>
    <w:rsid w:val="00D442E0"/>
    <w:rsid w:val="00D46602"/>
    <w:rsid w:val="00D50F5F"/>
    <w:rsid w:val="00D51069"/>
    <w:rsid w:val="00D51E75"/>
    <w:rsid w:val="00D52BBF"/>
    <w:rsid w:val="00D536E1"/>
    <w:rsid w:val="00D53816"/>
    <w:rsid w:val="00D53F5D"/>
    <w:rsid w:val="00D53F68"/>
    <w:rsid w:val="00D53FA2"/>
    <w:rsid w:val="00D5579A"/>
    <w:rsid w:val="00D55E3D"/>
    <w:rsid w:val="00D56456"/>
    <w:rsid w:val="00D56CCE"/>
    <w:rsid w:val="00D56F05"/>
    <w:rsid w:val="00D578DE"/>
    <w:rsid w:val="00D61A29"/>
    <w:rsid w:val="00D61AC0"/>
    <w:rsid w:val="00D61DF3"/>
    <w:rsid w:val="00D6233C"/>
    <w:rsid w:val="00D62363"/>
    <w:rsid w:val="00D63284"/>
    <w:rsid w:val="00D65933"/>
    <w:rsid w:val="00D66437"/>
    <w:rsid w:val="00D66A71"/>
    <w:rsid w:val="00D7054F"/>
    <w:rsid w:val="00D71EE1"/>
    <w:rsid w:val="00D72881"/>
    <w:rsid w:val="00D73635"/>
    <w:rsid w:val="00D73786"/>
    <w:rsid w:val="00D74528"/>
    <w:rsid w:val="00D747E7"/>
    <w:rsid w:val="00D748AF"/>
    <w:rsid w:val="00D77F6E"/>
    <w:rsid w:val="00D82AF0"/>
    <w:rsid w:val="00D83505"/>
    <w:rsid w:val="00D8426D"/>
    <w:rsid w:val="00D851B3"/>
    <w:rsid w:val="00D86BAA"/>
    <w:rsid w:val="00D8781E"/>
    <w:rsid w:val="00D9079D"/>
    <w:rsid w:val="00D90C80"/>
    <w:rsid w:val="00D90DA6"/>
    <w:rsid w:val="00D91829"/>
    <w:rsid w:val="00D91B5D"/>
    <w:rsid w:val="00D91DB3"/>
    <w:rsid w:val="00D91EF1"/>
    <w:rsid w:val="00D92214"/>
    <w:rsid w:val="00D9467A"/>
    <w:rsid w:val="00D9537D"/>
    <w:rsid w:val="00D9689B"/>
    <w:rsid w:val="00D969B5"/>
    <w:rsid w:val="00D97AFB"/>
    <w:rsid w:val="00DA0984"/>
    <w:rsid w:val="00DA2039"/>
    <w:rsid w:val="00DA287C"/>
    <w:rsid w:val="00DA3315"/>
    <w:rsid w:val="00DA3D79"/>
    <w:rsid w:val="00DA41C8"/>
    <w:rsid w:val="00DB097D"/>
    <w:rsid w:val="00DB0CDC"/>
    <w:rsid w:val="00DB1760"/>
    <w:rsid w:val="00DB19AE"/>
    <w:rsid w:val="00DB1DA3"/>
    <w:rsid w:val="00DB2547"/>
    <w:rsid w:val="00DB3068"/>
    <w:rsid w:val="00DB30EB"/>
    <w:rsid w:val="00DB431B"/>
    <w:rsid w:val="00DB6254"/>
    <w:rsid w:val="00DB63FB"/>
    <w:rsid w:val="00DB6DF3"/>
    <w:rsid w:val="00DB7E45"/>
    <w:rsid w:val="00DC0277"/>
    <w:rsid w:val="00DC31F6"/>
    <w:rsid w:val="00DC4A14"/>
    <w:rsid w:val="00DC5A47"/>
    <w:rsid w:val="00DC5E96"/>
    <w:rsid w:val="00DC7978"/>
    <w:rsid w:val="00DD1409"/>
    <w:rsid w:val="00DD1FF3"/>
    <w:rsid w:val="00DD201A"/>
    <w:rsid w:val="00DD2179"/>
    <w:rsid w:val="00DD31F2"/>
    <w:rsid w:val="00DD52CC"/>
    <w:rsid w:val="00DD6207"/>
    <w:rsid w:val="00DD63F3"/>
    <w:rsid w:val="00DD6D04"/>
    <w:rsid w:val="00DD78BF"/>
    <w:rsid w:val="00DE0DCA"/>
    <w:rsid w:val="00DE1B1B"/>
    <w:rsid w:val="00DE2F4D"/>
    <w:rsid w:val="00DE308B"/>
    <w:rsid w:val="00DE6958"/>
    <w:rsid w:val="00DF0002"/>
    <w:rsid w:val="00DF12AC"/>
    <w:rsid w:val="00DF1D09"/>
    <w:rsid w:val="00DF2237"/>
    <w:rsid w:val="00DF6A7B"/>
    <w:rsid w:val="00E001E7"/>
    <w:rsid w:val="00E0091A"/>
    <w:rsid w:val="00E00B42"/>
    <w:rsid w:val="00E065CA"/>
    <w:rsid w:val="00E06DC2"/>
    <w:rsid w:val="00E07175"/>
    <w:rsid w:val="00E07519"/>
    <w:rsid w:val="00E105E8"/>
    <w:rsid w:val="00E10CF0"/>
    <w:rsid w:val="00E10E05"/>
    <w:rsid w:val="00E13969"/>
    <w:rsid w:val="00E13D01"/>
    <w:rsid w:val="00E14AD9"/>
    <w:rsid w:val="00E14D8E"/>
    <w:rsid w:val="00E155A9"/>
    <w:rsid w:val="00E15FB3"/>
    <w:rsid w:val="00E16B89"/>
    <w:rsid w:val="00E16C4E"/>
    <w:rsid w:val="00E16C5B"/>
    <w:rsid w:val="00E17339"/>
    <w:rsid w:val="00E20707"/>
    <w:rsid w:val="00E21308"/>
    <w:rsid w:val="00E21B7C"/>
    <w:rsid w:val="00E22131"/>
    <w:rsid w:val="00E2277E"/>
    <w:rsid w:val="00E228AE"/>
    <w:rsid w:val="00E22B53"/>
    <w:rsid w:val="00E24084"/>
    <w:rsid w:val="00E24375"/>
    <w:rsid w:val="00E26BE3"/>
    <w:rsid w:val="00E32A4B"/>
    <w:rsid w:val="00E331FA"/>
    <w:rsid w:val="00E33305"/>
    <w:rsid w:val="00E348EF"/>
    <w:rsid w:val="00E34B58"/>
    <w:rsid w:val="00E355D6"/>
    <w:rsid w:val="00E36822"/>
    <w:rsid w:val="00E374CE"/>
    <w:rsid w:val="00E37A7A"/>
    <w:rsid w:val="00E37E49"/>
    <w:rsid w:val="00E37E6A"/>
    <w:rsid w:val="00E40F96"/>
    <w:rsid w:val="00E42D2D"/>
    <w:rsid w:val="00E435A9"/>
    <w:rsid w:val="00E453FA"/>
    <w:rsid w:val="00E45451"/>
    <w:rsid w:val="00E46431"/>
    <w:rsid w:val="00E47630"/>
    <w:rsid w:val="00E47C98"/>
    <w:rsid w:val="00E516D5"/>
    <w:rsid w:val="00E51DE0"/>
    <w:rsid w:val="00E53961"/>
    <w:rsid w:val="00E53FDC"/>
    <w:rsid w:val="00E55510"/>
    <w:rsid w:val="00E55B3B"/>
    <w:rsid w:val="00E55E91"/>
    <w:rsid w:val="00E5612E"/>
    <w:rsid w:val="00E5618B"/>
    <w:rsid w:val="00E564D5"/>
    <w:rsid w:val="00E57A10"/>
    <w:rsid w:val="00E57E5D"/>
    <w:rsid w:val="00E60147"/>
    <w:rsid w:val="00E60404"/>
    <w:rsid w:val="00E605C9"/>
    <w:rsid w:val="00E64B88"/>
    <w:rsid w:val="00E655FD"/>
    <w:rsid w:val="00E661D7"/>
    <w:rsid w:val="00E66907"/>
    <w:rsid w:val="00E66E46"/>
    <w:rsid w:val="00E67971"/>
    <w:rsid w:val="00E7050A"/>
    <w:rsid w:val="00E70DAA"/>
    <w:rsid w:val="00E737E2"/>
    <w:rsid w:val="00E73880"/>
    <w:rsid w:val="00E7388A"/>
    <w:rsid w:val="00E738EC"/>
    <w:rsid w:val="00E765E7"/>
    <w:rsid w:val="00E771CF"/>
    <w:rsid w:val="00E77581"/>
    <w:rsid w:val="00E810AA"/>
    <w:rsid w:val="00E81563"/>
    <w:rsid w:val="00E81E51"/>
    <w:rsid w:val="00E82492"/>
    <w:rsid w:val="00E82B06"/>
    <w:rsid w:val="00E8397C"/>
    <w:rsid w:val="00E8577E"/>
    <w:rsid w:val="00E86B25"/>
    <w:rsid w:val="00E9150A"/>
    <w:rsid w:val="00E92222"/>
    <w:rsid w:val="00E9274E"/>
    <w:rsid w:val="00E940C5"/>
    <w:rsid w:val="00E94157"/>
    <w:rsid w:val="00E950F5"/>
    <w:rsid w:val="00E972D0"/>
    <w:rsid w:val="00EA004D"/>
    <w:rsid w:val="00EA028E"/>
    <w:rsid w:val="00EA0B01"/>
    <w:rsid w:val="00EA1688"/>
    <w:rsid w:val="00EA1E2C"/>
    <w:rsid w:val="00EA2AB3"/>
    <w:rsid w:val="00EA3690"/>
    <w:rsid w:val="00EA4FD6"/>
    <w:rsid w:val="00EA505C"/>
    <w:rsid w:val="00EA7525"/>
    <w:rsid w:val="00EA7C5F"/>
    <w:rsid w:val="00EB01B1"/>
    <w:rsid w:val="00EB1614"/>
    <w:rsid w:val="00EB25C3"/>
    <w:rsid w:val="00EB2FEF"/>
    <w:rsid w:val="00EB33FE"/>
    <w:rsid w:val="00EB348C"/>
    <w:rsid w:val="00EB34E9"/>
    <w:rsid w:val="00EB357E"/>
    <w:rsid w:val="00EB4A66"/>
    <w:rsid w:val="00EB4EC1"/>
    <w:rsid w:val="00EB6ACF"/>
    <w:rsid w:val="00EB6BBC"/>
    <w:rsid w:val="00EB6F51"/>
    <w:rsid w:val="00EB7EB5"/>
    <w:rsid w:val="00EC0262"/>
    <w:rsid w:val="00EC0891"/>
    <w:rsid w:val="00EC09F2"/>
    <w:rsid w:val="00EC0FAC"/>
    <w:rsid w:val="00EC1023"/>
    <w:rsid w:val="00EC1942"/>
    <w:rsid w:val="00EC2600"/>
    <w:rsid w:val="00EC4697"/>
    <w:rsid w:val="00EC5CDB"/>
    <w:rsid w:val="00EC63A1"/>
    <w:rsid w:val="00EC7177"/>
    <w:rsid w:val="00EC775B"/>
    <w:rsid w:val="00EC7CA6"/>
    <w:rsid w:val="00ED0ECA"/>
    <w:rsid w:val="00ED1EA2"/>
    <w:rsid w:val="00ED3438"/>
    <w:rsid w:val="00ED48F2"/>
    <w:rsid w:val="00ED51FE"/>
    <w:rsid w:val="00ED57FB"/>
    <w:rsid w:val="00ED5BE0"/>
    <w:rsid w:val="00ED5EBE"/>
    <w:rsid w:val="00ED6199"/>
    <w:rsid w:val="00ED7C01"/>
    <w:rsid w:val="00EE0B49"/>
    <w:rsid w:val="00EE1ADE"/>
    <w:rsid w:val="00EE2060"/>
    <w:rsid w:val="00EE391A"/>
    <w:rsid w:val="00EE39F0"/>
    <w:rsid w:val="00EE3B39"/>
    <w:rsid w:val="00EE4713"/>
    <w:rsid w:val="00EE4C33"/>
    <w:rsid w:val="00EE51DB"/>
    <w:rsid w:val="00EE5947"/>
    <w:rsid w:val="00EF04A4"/>
    <w:rsid w:val="00EF2023"/>
    <w:rsid w:val="00EF54D5"/>
    <w:rsid w:val="00EF55F3"/>
    <w:rsid w:val="00EF6B97"/>
    <w:rsid w:val="00F01487"/>
    <w:rsid w:val="00F033AF"/>
    <w:rsid w:val="00F03865"/>
    <w:rsid w:val="00F03B45"/>
    <w:rsid w:val="00F050E9"/>
    <w:rsid w:val="00F06B3A"/>
    <w:rsid w:val="00F0742E"/>
    <w:rsid w:val="00F075D3"/>
    <w:rsid w:val="00F079F3"/>
    <w:rsid w:val="00F1003B"/>
    <w:rsid w:val="00F13053"/>
    <w:rsid w:val="00F13DC0"/>
    <w:rsid w:val="00F13ED3"/>
    <w:rsid w:val="00F143ED"/>
    <w:rsid w:val="00F14485"/>
    <w:rsid w:val="00F1507B"/>
    <w:rsid w:val="00F15C44"/>
    <w:rsid w:val="00F161D1"/>
    <w:rsid w:val="00F16DC4"/>
    <w:rsid w:val="00F16F02"/>
    <w:rsid w:val="00F1741A"/>
    <w:rsid w:val="00F212D1"/>
    <w:rsid w:val="00F22078"/>
    <w:rsid w:val="00F2233B"/>
    <w:rsid w:val="00F22351"/>
    <w:rsid w:val="00F22F2E"/>
    <w:rsid w:val="00F2308E"/>
    <w:rsid w:val="00F2453E"/>
    <w:rsid w:val="00F26A60"/>
    <w:rsid w:val="00F274F6"/>
    <w:rsid w:val="00F2783E"/>
    <w:rsid w:val="00F27B82"/>
    <w:rsid w:val="00F3038C"/>
    <w:rsid w:val="00F30647"/>
    <w:rsid w:val="00F3073D"/>
    <w:rsid w:val="00F3272E"/>
    <w:rsid w:val="00F36007"/>
    <w:rsid w:val="00F36476"/>
    <w:rsid w:val="00F36803"/>
    <w:rsid w:val="00F37830"/>
    <w:rsid w:val="00F37E2A"/>
    <w:rsid w:val="00F40DB5"/>
    <w:rsid w:val="00F418A8"/>
    <w:rsid w:val="00F41DC8"/>
    <w:rsid w:val="00F429A4"/>
    <w:rsid w:val="00F430B3"/>
    <w:rsid w:val="00F43970"/>
    <w:rsid w:val="00F43DD8"/>
    <w:rsid w:val="00F443C1"/>
    <w:rsid w:val="00F44826"/>
    <w:rsid w:val="00F44BD0"/>
    <w:rsid w:val="00F44E23"/>
    <w:rsid w:val="00F458E9"/>
    <w:rsid w:val="00F465B6"/>
    <w:rsid w:val="00F4761A"/>
    <w:rsid w:val="00F50542"/>
    <w:rsid w:val="00F5585D"/>
    <w:rsid w:val="00F55E0C"/>
    <w:rsid w:val="00F6066D"/>
    <w:rsid w:val="00F611B3"/>
    <w:rsid w:val="00F6144E"/>
    <w:rsid w:val="00F621D8"/>
    <w:rsid w:val="00F631CB"/>
    <w:rsid w:val="00F64CB9"/>
    <w:rsid w:val="00F65122"/>
    <w:rsid w:val="00F65B2C"/>
    <w:rsid w:val="00F67181"/>
    <w:rsid w:val="00F67C6B"/>
    <w:rsid w:val="00F713E4"/>
    <w:rsid w:val="00F715AF"/>
    <w:rsid w:val="00F723F5"/>
    <w:rsid w:val="00F7268B"/>
    <w:rsid w:val="00F72DD6"/>
    <w:rsid w:val="00F732A2"/>
    <w:rsid w:val="00F7372F"/>
    <w:rsid w:val="00F7500A"/>
    <w:rsid w:val="00F75889"/>
    <w:rsid w:val="00F764D7"/>
    <w:rsid w:val="00F770E6"/>
    <w:rsid w:val="00F77628"/>
    <w:rsid w:val="00F77D64"/>
    <w:rsid w:val="00F80659"/>
    <w:rsid w:val="00F8070D"/>
    <w:rsid w:val="00F80BDD"/>
    <w:rsid w:val="00F823F3"/>
    <w:rsid w:val="00F82E0B"/>
    <w:rsid w:val="00F8309A"/>
    <w:rsid w:val="00F838DD"/>
    <w:rsid w:val="00F83E3D"/>
    <w:rsid w:val="00F83EEF"/>
    <w:rsid w:val="00F87C37"/>
    <w:rsid w:val="00F87E69"/>
    <w:rsid w:val="00F910FA"/>
    <w:rsid w:val="00F91394"/>
    <w:rsid w:val="00F917C6"/>
    <w:rsid w:val="00F91895"/>
    <w:rsid w:val="00F92780"/>
    <w:rsid w:val="00F939C7"/>
    <w:rsid w:val="00F93FE6"/>
    <w:rsid w:val="00F95675"/>
    <w:rsid w:val="00F95C0A"/>
    <w:rsid w:val="00F9615B"/>
    <w:rsid w:val="00F9625B"/>
    <w:rsid w:val="00F96BFF"/>
    <w:rsid w:val="00F975F2"/>
    <w:rsid w:val="00FA0381"/>
    <w:rsid w:val="00FA03C0"/>
    <w:rsid w:val="00FA043A"/>
    <w:rsid w:val="00FA1C2B"/>
    <w:rsid w:val="00FA201A"/>
    <w:rsid w:val="00FA252B"/>
    <w:rsid w:val="00FA2AC4"/>
    <w:rsid w:val="00FB06F3"/>
    <w:rsid w:val="00FB1D2C"/>
    <w:rsid w:val="00FB228A"/>
    <w:rsid w:val="00FB25B5"/>
    <w:rsid w:val="00FB346C"/>
    <w:rsid w:val="00FB3B70"/>
    <w:rsid w:val="00FB44AC"/>
    <w:rsid w:val="00FB5692"/>
    <w:rsid w:val="00FB5B54"/>
    <w:rsid w:val="00FB5E6C"/>
    <w:rsid w:val="00FB736F"/>
    <w:rsid w:val="00FB77F0"/>
    <w:rsid w:val="00FC16A3"/>
    <w:rsid w:val="00FC1CB2"/>
    <w:rsid w:val="00FC5B16"/>
    <w:rsid w:val="00FC5BA0"/>
    <w:rsid w:val="00FC6159"/>
    <w:rsid w:val="00FC744C"/>
    <w:rsid w:val="00FC7E2A"/>
    <w:rsid w:val="00FC7E7F"/>
    <w:rsid w:val="00FD061C"/>
    <w:rsid w:val="00FD0A69"/>
    <w:rsid w:val="00FD0C6F"/>
    <w:rsid w:val="00FD0D09"/>
    <w:rsid w:val="00FD1D52"/>
    <w:rsid w:val="00FD244F"/>
    <w:rsid w:val="00FD2C28"/>
    <w:rsid w:val="00FD34EC"/>
    <w:rsid w:val="00FD4E60"/>
    <w:rsid w:val="00FD6188"/>
    <w:rsid w:val="00FD6B45"/>
    <w:rsid w:val="00FD7207"/>
    <w:rsid w:val="00FE0ED8"/>
    <w:rsid w:val="00FE29E7"/>
    <w:rsid w:val="00FE2B01"/>
    <w:rsid w:val="00FE3CD6"/>
    <w:rsid w:val="00FE4F9B"/>
    <w:rsid w:val="00FE5EC9"/>
    <w:rsid w:val="00FE635C"/>
    <w:rsid w:val="00FE6A68"/>
    <w:rsid w:val="00FE6CD0"/>
    <w:rsid w:val="00FE760E"/>
    <w:rsid w:val="00FE7621"/>
    <w:rsid w:val="00FE774C"/>
    <w:rsid w:val="00FE7920"/>
    <w:rsid w:val="00FF1AFF"/>
    <w:rsid w:val="00FF1B37"/>
    <w:rsid w:val="00FF3561"/>
    <w:rsid w:val="00FF3564"/>
    <w:rsid w:val="00FF5042"/>
    <w:rsid w:val="00FF66A0"/>
    <w:rsid w:val="00FF6A59"/>
    <w:rsid w:val="00FF6CC3"/>
    <w:rsid w:val="00FF76AC"/>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6634F"/>
    <w:pPr>
      <w:spacing w:after="160" w:line="240" w:lineRule="exact"/>
    </w:pPr>
    <w:rPr>
      <w:sz w:val="18"/>
      <w:szCs w:val="20"/>
      <w:u w:val="single"/>
      <w:lang w:val="en-CA"/>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16DC4"/>
    <w:rPr>
      <w:sz w:val="22"/>
      <w:szCs w:val="24"/>
      <w:lang w:val="en-GB"/>
    </w:rPr>
  </w:style>
  <w:style w:type="character" w:customStyle="1" w:styleId="HeaderChar">
    <w:name w:val="Header Char"/>
    <w:basedOn w:val="DefaultParagraphFont"/>
    <w:link w:val="Header"/>
    <w:uiPriority w:val="99"/>
    <w:rsid w:val="00D5579A"/>
    <w:rPr>
      <w:sz w:val="22"/>
      <w:szCs w:val="24"/>
      <w:lang w:val="en-GB"/>
    </w:rPr>
  </w:style>
  <w:style w:type="character" w:customStyle="1" w:styleId="FooterChar">
    <w:name w:val="Footer Char"/>
    <w:basedOn w:val="DefaultParagraphFont"/>
    <w:link w:val="Footer"/>
    <w:rsid w:val="00D5579A"/>
    <w:rPr>
      <w:sz w:val="22"/>
      <w:szCs w:val="24"/>
      <w:lang w:val="en-GB"/>
    </w:rPr>
  </w:style>
  <w:style w:type="paragraph" w:styleId="Title">
    <w:name w:val="Title"/>
    <w:basedOn w:val="Normal"/>
    <w:next w:val="Normal"/>
    <w:link w:val="TitleChar"/>
    <w:uiPriority w:val="10"/>
    <w:qFormat/>
    <w:rsid w:val="00D55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79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D557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5579A"/>
    <w:rPr>
      <w:rFonts w:asciiTheme="majorHAnsi" w:eastAsiaTheme="majorEastAsia" w:hAnsiTheme="majorHAnsi" w:cstheme="majorBidi"/>
      <w:i/>
      <w:iCs/>
      <w:color w:val="4F81BD" w:themeColor="accent1"/>
      <w:spacing w:val="15"/>
      <w:sz w:val="24"/>
      <w:szCs w:val="24"/>
      <w:lang w:val="en-GB"/>
    </w:rPr>
  </w:style>
  <w:style w:type="character" w:customStyle="1" w:styleId="BodyTextChar">
    <w:name w:val="Body Text Char"/>
    <w:basedOn w:val="DefaultParagraphFont"/>
    <w:link w:val="BodyText"/>
    <w:rsid w:val="00D5579A"/>
    <w:rPr>
      <w:iCs/>
      <w:sz w:val="22"/>
      <w:szCs w:val="24"/>
      <w:lang w:val="en-GB"/>
    </w:rPr>
  </w:style>
  <w:style w:type="character" w:customStyle="1" w:styleId="BodyTextIndentChar">
    <w:name w:val="Body Text Indent Char"/>
    <w:basedOn w:val="DefaultParagraphFont"/>
    <w:link w:val="BodyTextIndent"/>
    <w:rsid w:val="00D5579A"/>
    <w:rPr>
      <w:sz w:val="22"/>
      <w:szCs w:val="24"/>
      <w:lang w:val="en-GB"/>
    </w:rPr>
  </w:style>
  <w:style w:type="character" w:customStyle="1" w:styleId="Heading2Char">
    <w:name w:val="Heading 2 Char"/>
    <w:basedOn w:val="DefaultParagraphFont"/>
    <w:link w:val="Heading2"/>
    <w:rsid w:val="00D5579A"/>
    <w:rPr>
      <w:b/>
      <w:bCs/>
      <w:iCs/>
      <w:sz w:val="22"/>
      <w:szCs w:val="24"/>
      <w:lang w:val="en-GB"/>
    </w:rPr>
  </w:style>
  <w:style w:type="character" w:customStyle="1" w:styleId="Heading3Char">
    <w:name w:val="Heading 3 Char"/>
    <w:basedOn w:val="DefaultParagraphFont"/>
    <w:link w:val="Heading3"/>
    <w:rsid w:val="00D5579A"/>
    <w:rPr>
      <w:i/>
      <w:iCs/>
      <w:sz w:val="22"/>
      <w:szCs w:val="24"/>
      <w:lang w:val="en-GB"/>
    </w:rPr>
  </w:style>
  <w:style w:type="character" w:customStyle="1" w:styleId="Heading4Char">
    <w:name w:val="Heading 4 Char"/>
    <w:basedOn w:val="DefaultParagraphFont"/>
    <w:link w:val="Heading4"/>
    <w:rsid w:val="00D5579A"/>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5579A"/>
    <w:rPr>
      <w:bCs/>
      <w:i/>
      <w:sz w:val="22"/>
      <w:szCs w:val="26"/>
    </w:rPr>
  </w:style>
  <w:style w:type="character" w:customStyle="1" w:styleId="Heading6Char">
    <w:name w:val="Heading 6 Char"/>
    <w:basedOn w:val="DefaultParagraphFont"/>
    <w:link w:val="Heading6"/>
    <w:rsid w:val="00D5579A"/>
    <w:rPr>
      <w:sz w:val="22"/>
      <w:szCs w:val="24"/>
      <w:u w:val="single"/>
      <w:lang w:val="en-GB"/>
    </w:rPr>
  </w:style>
  <w:style w:type="character" w:customStyle="1" w:styleId="Heading7Char">
    <w:name w:val="Heading 7 Char"/>
    <w:basedOn w:val="DefaultParagraphFont"/>
    <w:link w:val="Heading7"/>
    <w:rsid w:val="00D5579A"/>
    <w:rPr>
      <w:rFonts w:ascii="Univers" w:hAnsi="Univers"/>
      <w:b/>
      <w:sz w:val="28"/>
      <w:szCs w:val="24"/>
      <w:lang w:val="en-GB"/>
    </w:rPr>
  </w:style>
  <w:style w:type="character" w:customStyle="1" w:styleId="Heading8Char">
    <w:name w:val="Heading 8 Char"/>
    <w:basedOn w:val="DefaultParagraphFont"/>
    <w:link w:val="Heading8"/>
    <w:rsid w:val="00D5579A"/>
    <w:rPr>
      <w:rFonts w:ascii="Univers" w:hAnsi="Univers"/>
      <w:b/>
      <w:sz w:val="32"/>
      <w:szCs w:val="24"/>
      <w:lang w:val="en-GB"/>
    </w:rPr>
  </w:style>
  <w:style w:type="character" w:customStyle="1" w:styleId="Heading9Char">
    <w:name w:val="Heading 9 Char"/>
    <w:basedOn w:val="DefaultParagraphFont"/>
    <w:link w:val="Heading9"/>
    <w:rsid w:val="00D5579A"/>
    <w:rPr>
      <w:i/>
      <w:iCs/>
      <w:sz w:val="22"/>
      <w:szCs w:val="24"/>
      <w:lang w:val="en-GB"/>
    </w:rPr>
  </w:style>
  <w:style w:type="paragraph" w:customStyle="1" w:styleId="CBD-Doc-Type">
    <w:name w:val="CBD-Doc-Type"/>
    <w:basedOn w:val="Normal"/>
    <w:rsid w:val="00D5579A"/>
    <w:pPr>
      <w:keepLines/>
      <w:spacing w:before="240" w:after="120"/>
    </w:pPr>
    <w:rPr>
      <w:rFonts w:cs="Angsana New"/>
      <w:b/>
      <w:i/>
      <w:sz w:val="24"/>
    </w:rPr>
  </w:style>
  <w:style w:type="paragraph" w:customStyle="1" w:styleId="CBD-Doc">
    <w:name w:val="CBD-Doc"/>
    <w:basedOn w:val="Normal"/>
    <w:rsid w:val="00D5579A"/>
    <w:pPr>
      <w:keepLines/>
      <w:numPr>
        <w:numId w:val="9"/>
      </w:numPr>
      <w:spacing w:after="120"/>
    </w:pPr>
    <w:rPr>
      <w:rFonts w:cs="Angsana New"/>
    </w:rPr>
  </w:style>
  <w:style w:type="paragraph" w:styleId="Caption">
    <w:name w:val="caption"/>
    <w:basedOn w:val="Normal"/>
    <w:next w:val="Normal"/>
    <w:uiPriority w:val="35"/>
    <w:unhideWhenUsed/>
    <w:qFormat/>
    <w:rsid w:val="00D5579A"/>
    <w:pPr>
      <w:keepNext/>
      <w:keepLines/>
      <w:spacing w:after="200"/>
    </w:pPr>
    <w:rPr>
      <w:b/>
      <w:iCs/>
      <w:szCs w:val="18"/>
    </w:rPr>
  </w:style>
  <w:style w:type="paragraph" w:customStyle="1" w:styleId="Default">
    <w:name w:val="Default"/>
    <w:rsid w:val="00D5579A"/>
    <w:pPr>
      <w:autoSpaceDE w:val="0"/>
      <w:autoSpaceDN w:val="0"/>
      <w:adjustRightInd w:val="0"/>
    </w:pPr>
    <w:rPr>
      <w:rFonts w:eastAsiaTheme="minorEastAsia"/>
      <w:color w:val="000000"/>
      <w:sz w:val="24"/>
      <w:szCs w:val="24"/>
    </w:rPr>
  </w:style>
  <w:style w:type="character" w:customStyle="1" w:styleId="UnresolvedMention2">
    <w:name w:val="Unresolved Mention2"/>
    <w:basedOn w:val="DefaultParagraphFont"/>
    <w:uiPriority w:val="99"/>
    <w:semiHidden/>
    <w:unhideWhenUsed/>
    <w:rsid w:val="00D5579A"/>
    <w:rPr>
      <w:color w:val="605E5C"/>
      <w:shd w:val="clear" w:color="auto" w:fill="E1DFDD"/>
    </w:rPr>
  </w:style>
  <w:style w:type="character" w:customStyle="1" w:styleId="UnresolvedMention3">
    <w:name w:val="Unresolved Mention3"/>
    <w:basedOn w:val="DefaultParagraphFont"/>
    <w:uiPriority w:val="99"/>
    <w:semiHidden/>
    <w:unhideWhenUsed/>
    <w:rsid w:val="00D5579A"/>
    <w:rPr>
      <w:color w:val="605E5C"/>
      <w:shd w:val="clear" w:color="auto" w:fill="E1DFDD"/>
    </w:rPr>
  </w:style>
  <w:style w:type="paragraph" w:customStyle="1" w:styleId="CBD-Para-i">
    <w:name w:val="CBD-Para-i"/>
    <w:basedOn w:val="Normal"/>
    <w:rsid w:val="00D5579A"/>
    <w:pPr>
      <w:tabs>
        <w:tab w:val="num" w:pos="1814"/>
        <w:tab w:val="left" w:pos="2160"/>
        <w:tab w:val="left" w:pos="2880"/>
      </w:tabs>
      <w:spacing w:before="80" w:after="80"/>
      <w:ind w:left="1814" w:hanging="170"/>
    </w:pPr>
    <w:rPr>
      <w:szCs w:val="20"/>
    </w:rPr>
  </w:style>
  <w:style w:type="paragraph" w:customStyle="1" w:styleId="aident">
    <w:name w:val="(a) ident"/>
    <w:basedOn w:val="Normal"/>
    <w:rsid w:val="00D5579A"/>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D5579A"/>
    <w:rPr>
      <w:b/>
      <w:bCs/>
    </w:rPr>
  </w:style>
  <w:style w:type="character" w:customStyle="1" w:styleId="UnresolvedMention4">
    <w:name w:val="Unresolved Mention4"/>
    <w:basedOn w:val="DefaultParagraphFont"/>
    <w:uiPriority w:val="99"/>
    <w:semiHidden/>
    <w:unhideWhenUsed/>
    <w:rsid w:val="00D5579A"/>
    <w:rPr>
      <w:color w:val="605E5C"/>
      <w:shd w:val="clear" w:color="auto" w:fill="E1DFDD"/>
    </w:rPr>
  </w:style>
  <w:style w:type="paragraph" w:customStyle="1" w:styleId="Para">
    <w:name w:val="Para"/>
    <w:link w:val="ParaChar"/>
    <w:uiPriority w:val="4"/>
    <w:qFormat/>
    <w:rsid w:val="00D5579A"/>
    <w:pPr>
      <w:spacing w:before="120" w:after="120" w:line="260" w:lineRule="atLeast"/>
      <w:jc w:val="both"/>
    </w:pPr>
    <w:rPr>
      <w:rFonts w:asciiTheme="minorHAnsi" w:eastAsiaTheme="minorHAnsi" w:hAnsiTheme="minorHAnsi" w:cstheme="minorBidi"/>
      <w:color w:val="000000" w:themeColor="text1"/>
      <w:szCs w:val="22"/>
      <w:lang w:val="en-GB"/>
    </w:rPr>
  </w:style>
  <w:style w:type="character" w:customStyle="1" w:styleId="ParaChar">
    <w:name w:val="Para Char"/>
    <w:basedOn w:val="DefaultParagraphFont"/>
    <w:link w:val="Para"/>
    <w:uiPriority w:val="4"/>
    <w:rsid w:val="00D5579A"/>
    <w:rPr>
      <w:rFonts w:asciiTheme="minorHAnsi" w:eastAsiaTheme="minorHAnsi" w:hAnsiTheme="minorHAnsi" w:cstheme="minorBidi"/>
      <w:color w:val="000000" w:themeColor="text1"/>
      <w:szCs w:val="22"/>
      <w:lang w:val="en-GB"/>
    </w:rPr>
  </w:style>
  <w:style w:type="paragraph" w:customStyle="1" w:styleId="Sourcenotes">
    <w:name w:val="Source &amp; notes"/>
    <w:uiPriority w:val="16"/>
    <w:qFormat/>
    <w:rsid w:val="00D5579A"/>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D5579A"/>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59"/>
    <w:rsid w:val="00D5579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579A"/>
    <w:rPr>
      <w:sz w:val="24"/>
    </w:rPr>
  </w:style>
  <w:style w:type="character" w:customStyle="1" w:styleId="tlid-translation">
    <w:name w:val="tlid-translation"/>
    <w:basedOn w:val="DefaultParagraphFont"/>
    <w:rsid w:val="003443D4"/>
  </w:style>
  <w:style w:type="character" w:customStyle="1" w:styleId="text">
    <w:name w:val="text"/>
    <w:basedOn w:val="DefaultParagraphFont"/>
    <w:rsid w:val="000563DD"/>
  </w:style>
  <w:style w:type="character" w:styleId="Emphasis">
    <w:name w:val="Emphasis"/>
    <w:basedOn w:val="DefaultParagraphFont"/>
    <w:uiPriority w:val="20"/>
    <w:qFormat/>
    <w:rsid w:val="000563DD"/>
    <w:rPr>
      <w:i/>
      <w:iCs/>
    </w:rPr>
  </w:style>
  <w:style w:type="character" w:customStyle="1" w:styleId="preferred">
    <w:name w:val="preferred"/>
    <w:basedOn w:val="DefaultParagraphFont"/>
    <w:rsid w:val="001D02A4"/>
  </w:style>
  <w:style w:type="character" w:customStyle="1" w:styleId="Para1Char1">
    <w:name w:val="Para1 Char1"/>
    <w:locked/>
    <w:rsid w:val="00E7050A"/>
    <w:rPr>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2/cop-12-dec-24-ar.pdf" TargetMode="External"/><Relationship Id="rId18" Type="http://schemas.openxmlformats.org/officeDocument/2006/relationships/hyperlink" Target="https://www.cbd.int/doc/c/b2bb/cf58/b09729bb00be6abf72325a1a/synbio-ahteg-2019-01-03-en.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d.int/doc/decisions/cop-14/cop-14-dec-19-ar.pdf" TargetMode="External"/><Relationship Id="rId7" Type="http://schemas.openxmlformats.org/officeDocument/2006/relationships/endnotes" Target="endnotes.xml"/><Relationship Id="rId12" Type="http://schemas.openxmlformats.org/officeDocument/2006/relationships/hyperlink" Target="https://www.cbd.int/doc/decisions/cop-09/cop-09-dec-29-ar.pdf" TargetMode="External"/><Relationship Id="rId17" Type="http://schemas.openxmlformats.org/officeDocument/2006/relationships/hyperlink" Target="https://www.cbd.int/doc/decisions/cop-14/cop-14-dec-33-ar.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ch.cbd.int/synbio/open-ended/discussion/" TargetMode="External"/><Relationship Id="rId20" Type="http://schemas.openxmlformats.org/officeDocument/2006/relationships/hyperlink" Target="https://www.cbd.int/doc/recommendations/sbstta-23/sbstta-23-rec-07-a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19-ar.pdf" TargetMode="External"/><Relationship Id="rId24" Type="http://schemas.openxmlformats.org/officeDocument/2006/relationships/hyperlink" Target="https://www.cbd.int/doc/decisions/cop-14/cop-14-dec-20-ar.pdf" TargetMode="External"/><Relationship Id="rId5" Type="http://schemas.openxmlformats.org/officeDocument/2006/relationships/webSettings" Target="webSettings.xml"/><Relationship Id="rId15" Type="http://schemas.openxmlformats.org/officeDocument/2006/relationships/hyperlink" Target="https://bch.cbd.int/synbio/submissions/" TargetMode="External"/><Relationship Id="rId23" Type="http://schemas.openxmlformats.org/officeDocument/2006/relationships/hyperlink" Target="https://www.cbd.int/doc/c/b512/a227/b9ab92674c7c8d453a220f9d/synbio-ahteg-2019-01-inf-04-en.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c/f953/73af/c888a143932820e7ebccf129/sbstta-23-08-ar.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17-ar.pdf" TargetMode="External"/><Relationship Id="rId22" Type="http://schemas.openxmlformats.org/officeDocument/2006/relationships/hyperlink" Target="https://www.cbd.int/doc/c/ce25/cb28/e5146103f15a131dd39103f0/synbio-ahteg-2019-01-02-en.pdf"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408" TargetMode="External"/><Relationship Id="rId13" Type="http://schemas.openxmlformats.org/officeDocument/2006/relationships/hyperlink" Target="https://www.cbd.int/doc/c/aa10/9160/6c3fcedf265dbee686715016/synbio-ahteg-2017-01-03-en.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44/Frontiers1819_ch1.pdf?sequence=1&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ar.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Microsoft YaHei"/>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67A5D"/>
    <w:rsid w:val="000F60EA"/>
    <w:rsid w:val="001022E8"/>
    <w:rsid w:val="001603B3"/>
    <w:rsid w:val="001B29AF"/>
    <w:rsid w:val="00275203"/>
    <w:rsid w:val="002D0C1B"/>
    <w:rsid w:val="002E6702"/>
    <w:rsid w:val="0037757D"/>
    <w:rsid w:val="003A445D"/>
    <w:rsid w:val="00434C52"/>
    <w:rsid w:val="00442B62"/>
    <w:rsid w:val="004A4044"/>
    <w:rsid w:val="004A69EC"/>
    <w:rsid w:val="00517717"/>
    <w:rsid w:val="0053546C"/>
    <w:rsid w:val="005640C7"/>
    <w:rsid w:val="00576A65"/>
    <w:rsid w:val="005904BD"/>
    <w:rsid w:val="006D66A3"/>
    <w:rsid w:val="007B0918"/>
    <w:rsid w:val="007E19D3"/>
    <w:rsid w:val="007E501A"/>
    <w:rsid w:val="0083264A"/>
    <w:rsid w:val="00834F45"/>
    <w:rsid w:val="00856010"/>
    <w:rsid w:val="008E7C51"/>
    <w:rsid w:val="009555FF"/>
    <w:rsid w:val="00955C84"/>
    <w:rsid w:val="009A647C"/>
    <w:rsid w:val="00A27574"/>
    <w:rsid w:val="00A84478"/>
    <w:rsid w:val="00B13733"/>
    <w:rsid w:val="00B36C7B"/>
    <w:rsid w:val="00BA4281"/>
    <w:rsid w:val="00BB2CFE"/>
    <w:rsid w:val="00BC32AF"/>
    <w:rsid w:val="00BC378B"/>
    <w:rsid w:val="00CA4D0D"/>
    <w:rsid w:val="00CC1CAF"/>
    <w:rsid w:val="00D5481D"/>
    <w:rsid w:val="00D715E3"/>
    <w:rsid w:val="00D71C90"/>
    <w:rsid w:val="00E50FF2"/>
    <w:rsid w:val="00E72FE8"/>
    <w:rsid w:val="00EC17B5"/>
    <w:rsid w:val="00EC7E11"/>
    <w:rsid w:val="00F512DF"/>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C6C8-ABE9-4733-A0CC-55635020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5401</TotalTime>
  <Pages>23</Pages>
  <Words>8070</Words>
  <Characters>46003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53966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CBD/SBSTTA/24/4</dc:subject>
  <dc:creator>SCBD</dc:creator>
  <cp:lastModifiedBy>Ehab Metwaly</cp:lastModifiedBy>
  <cp:revision>30</cp:revision>
  <cp:lastPrinted>2020-04-05T20:39:00Z</cp:lastPrinted>
  <dcterms:created xsi:type="dcterms:W3CDTF">2020-06-20T18:22:00Z</dcterms:created>
  <dcterms:modified xsi:type="dcterms:W3CDTF">2020-06-28T22:39:00Z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