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1E3423" w:rsidRPr="00B44384" w14:paraId="5A8799EA" w14:textId="77777777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536FC5" w14:textId="4DB7AE0F" w:rsidR="001E3423" w:rsidRPr="00B44384" w:rsidRDefault="00A05703" w:rsidP="00A05703">
            <w:pPr>
              <w:pStyle w:val="Heading2"/>
              <w:bidi w:val="0"/>
              <w:spacing w:before="240" w:after="0"/>
              <w:jc w:val="left"/>
              <w:rPr>
                <w:rFonts w:ascii="Times New Roman" w:hAnsi="Times New Roman"/>
                <w:bCs w:val="0"/>
                <w:sz w:val="32"/>
                <w:szCs w:val="32"/>
                <w:lang w:val="en-US"/>
              </w:rPr>
            </w:pPr>
            <w:r w:rsidRPr="00B44384">
              <w:rPr>
                <w:rFonts w:ascii="Times New Roman" w:hAnsi="Times New Roman"/>
                <w:sz w:val="40"/>
                <w:szCs w:val="40"/>
              </w:rPr>
              <w:t>CBD</w:t>
            </w:r>
            <w:r w:rsidRPr="00B4438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/CP/MOP/</w:t>
            </w:r>
            <w:r w:rsidR="00505147" w:rsidRPr="00B4438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12</w:t>
            </w:r>
            <w:r w:rsidRPr="00B4438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/1</w:t>
            </w:r>
            <w:r w:rsidR="002F10F3" w:rsidRPr="007924B0">
              <w:rPr>
                <w:rStyle w:val="FootnoteReference"/>
                <w:rFonts w:ascii="Times New Roman" w:hAnsi="Times New Roman"/>
                <w:b w:val="0"/>
                <w:bCs w:val="0"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F39EEE" w14:textId="77777777" w:rsidR="001E3423" w:rsidRPr="00B44384" w:rsidRDefault="00443D6C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  <w:r w:rsidRPr="00B44384">
              <w:rPr>
                <w:rFonts w:ascii="Simplified Arabic" w:hAnsi="Simplified Arabic" w:cs="Simplified Arabic"/>
                <w:b/>
                <w:bCs/>
                <w:noProof/>
                <w:rtl/>
                <w:lang w:val="en-US" w:eastAsia="en-US"/>
              </w:rPr>
              <w:drawing>
                <wp:anchor distT="0" distB="0" distL="114300" distR="114300" simplePos="0" relativeHeight="251663872" behindDoc="0" locked="0" layoutInCell="1" allowOverlap="1" wp14:anchorId="47227E45" wp14:editId="1152F88F">
                  <wp:simplePos x="0" y="0"/>
                  <wp:positionH relativeFrom="column">
                    <wp:posOffset>-743712</wp:posOffset>
                  </wp:positionH>
                  <wp:positionV relativeFrom="paragraph">
                    <wp:posOffset>26125</wp:posOffset>
                  </wp:positionV>
                  <wp:extent cx="1996221" cy="54000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221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24B314" w14:textId="77777777" w:rsidR="001E3423" w:rsidRPr="00B44384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 w:rsidRPr="00B44384"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 wp14:anchorId="3716311C" wp14:editId="6966CA9F">
                  <wp:simplePos x="0" y="0"/>
                  <wp:positionH relativeFrom="column">
                    <wp:posOffset>429169</wp:posOffset>
                  </wp:positionH>
                  <wp:positionV relativeFrom="paragraph">
                    <wp:posOffset>87267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5F6DCF6" w14:textId="77777777" w:rsidR="001E3423" w:rsidRPr="00B44384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B44384" w14:paraId="202BD524" w14:textId="77777777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F2889F7" w14:textId="77777777" w:rsidR="00A05703" w:rsidRPr="00B44384" w:rsidRDefault="00A05703" w:rsidP="00A05703">
            <w:pPr>
              <w:spacing w:before="60"/>
              <w:ind w:firstLine="900"/>
              <w:rPr>
                <w:sz w:val="22"/>
                <w:szCs w:val="22"/>
              </w:rPr>
            </w:pPr>
            <w:r w:rsidRPr="00B44384">
              <w:rPr>
                <w:sz w:val="22"/>
                <w:szCs w:val="22"/>
              </w:rPr>
              <w:t>Distr.: General</w:t>
            </w:r>
          </w:p>
          <w:p w14:paraId="7141880B" w14:textId="59B03467" w:rsidR="00A05703" w:rsidRPr="00B44384" w:rsidRDefault="00505147" w:rsidP="00A05703">
            <w:pPr>
              <w:ind w:firstLine="900"/>
              <w:rPr>
                <w:rFonts w:eastAsia="MS Mincho"/>
                <w:sz w:val="22"/>
                <w:szCs w:val="22"/>
                <w:lang w:eastAsia="ja-JP"/>
              </w:rPr>
            </w:pPr>
            <w:r w:rsidRPr="00B44384">
              <w:rPr>
                <w:sz w:val="22"/>
                <w:szCs w:val="22"/>
              </w:rPr>
              <w:t>19</w:t>
            </w:r>
            <w:r w:rsidR="00A05703" w:rsidRPr="00B44384">
              <w:rPr>
                <w:sz w:val="22"/>
                <w:szCs w:val="22"/>
              </w:rPr>
              <w:t xml:space="preserve"> J</w:t>
            </w:r>
            <w:r w:rsidRPr="00B44384">
              <w:rPr>
                <w:sz w:val="22"/>
                <w:szCs w:val="22"/>
              </w:rPr>
              <w:t>anuary</w:t>
            </w:r>
            <w:r w:rsidR="00A05703" w:rsidRPr="00B44384">
              <w:rPr>
                <w:sz w:val="22"/>
                <w:szCs w:val="22"/>
              </w:rPr>
              <w:t xml:space="preserve"> </w:t>
            </w:r>
            <w:r w:rsidRPr="00B44384">
              <w:rPr>
                <w:sz w:val="22"/>
                <w:szCs w:val="22"/>
              </w:rPr>
              <w:t>2026</w:t>
            </w:r>
          </w:p>
          <w:p w14:paraId="7A0CFA7D" w14:textId="77777777" w:rsidR="00A05703" w:rsidRPr="00B44384" w:rsidRDefault="00A05703" w:rsidP="00A05703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firstLine="900"/>
              <w:rPr>
                <w:rFonts w:ascii="Times New Roman" w:hAnsi="Times New Roman"/>
                <w:b w:val="0"/>
                <w:bCs w:val="0"/>
                <w:lang w:eastAsia="en-US"/>
              </w:rPr>
            </w:pPr>
            <w:r w:rsidRPr="00B44384">
              <w:rPr>
                <w:rFonts w:ascii="Times New Roman" w:hAnsi="Times New Roman"/>
                <w:b w:val="0"/>
                <w:bCs w:val="0"/>
                <w:lang w:eastAsia="en-US"/>
              </w:rPr>
              <w:t>Arabic</w:t>
            </w:r>
          </w:p>
          <w:p w14:paraId="5EF28E36" w14:textId="77777777" w:rsidR="001E3423" w:rsidRPr="00B44384" w:rsidRDefault="00A05703" w:rsidP="00A05703">
            <w:pPr>
              <w:tabs>
                <w:tab w:val="left" w:pos="-720"/>
              </w:tabs>
              <w:suppressAutoHyphens/>
              <w:spacing w:after="40"/>
              <w:ind w:firstLine="900"/>
              <w:rPr>
                <w:sz w:val="22"/>
                <w:szCs w:val="22"/>
              </w:rPr>
            </w:pPr>
            <w:r w:rsidRPr="00B44384">
              <w:rPr>
                <w:rFonts w:cs="Simplified Arabic"/>
                <w:sz w:val="22"/>
              </w:rPr>
              <w:t>Original: English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A4690C0" w14:textId="77777777" w:rsidR="001E3423" w:rsidRPr="00B44384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 w:rsidRPr="00B44384"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56704" behindDoc="0" locked="0" layoutInCell="1" allowOverlap="1" wp14:anchorId="27783298" wp14:editId="4939BC39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C9C932E" w14:textId="77777777" w:rsidR="001E3423" w:rsidRPr="00B44384" w:rsidRDefault="00A27159" w:rsidP="00706140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</w:rPr>
      </w:pPr>
      <w:r w:rsidRPr="00B44384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مؤتمر الأطراف في </w:t>
      </w:r>
      <w:r w:rsidR="00E550D7" w:rsidRPr="00B44384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 المتعلقة بالتنوع البيولوجي</w:t>
      </w:r>
    </w:p>
    <w:p w14:paraId="2DC72208" w14:textId="77777777" w:rsidR="00706140" w:rsidRPr="00B44384" w:rsidRDefault="00706140" w:rsidP="00E01218">
      <w:pPr>
        <w:bidi/>
        <w:spacing w:line="216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B4438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العامل كاجتماع للأطراف في بروتوكول </w:t>
      </w:r>
    </w:p>
    <w:p w14:paraId="4B7149F9" w14:textId="77777777" w:rsidR="00706140" w:rsidRPr="00B44384" w:rsidRDefault="00706140" w:rsidP="00E01218">
      <w:pPr>
        <w:bidi/>
        <w:spacing w:line="216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B4438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قرطاجنة للسلامة الأحيائية</w:t>
      </w:r>
    </w:p>
    <w:p w14:paraId="542FB0B8" w14:textId="33BBF7F9" w:rsidR="001E3423" w:rsidRPr="00B44384" w:rsidRDefault="001E3423" w:rsidP="00D74C52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B44384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505147" w:rsidRPr="00B44384">
        <w:rPr>
          <w:rFonts w:ascii="Simplified Arabic" w:hAnsi="Simplified Arabic" w:cs="Simplified Arabic" w:hint="cs"/>
          <w:b/>
          <w:bCs/>
          <w:rtl/>
        </w:rPr>
        <w:t>الثاني</w:t>
      </w:r>
      <w:r w:rsidR="00A05703" w:rsidRPr="00B44384">
        <w:rPr>
          <w:rFonts w:ascii="Simplified Arabic" w:hAnsi="Simplified Arabic" w:cs="Simplified Arabic" w:hint="cs"/>
          <w:b/>
          <w:bCs/>
          <w:rtl/>
        </w:rPr>
        <w:t xml:space="preserve"> ع</w:t>
      </w:r>
      <w:r w:rsidR="00706140" w:rsidRPr="00B44384">
        <w:rPr>
          <w:rFonts w:ascii="Simplified Arabic" w:hAnsi="Simplified Arabic" w:cs="Simplified Arabic" w:hint="cs"/>
          <w:b/>
          <w:bCs/>
          <w:rtl/>
        </w:rPr>
        <w:t>شر</w:t>
      </w:r>
    </w:p>
    <w:p w14:paraId="189E2779" w14:textId="46C48BDD" w:rsidR="00F15332" w:rsidRPr="00B44384" w:rsidRDefault="000E0963" w:rsidP="00670364">
      <w:pPr>
        <w:bidi/>
        <w:spacing w:after="360" w:line="216" w:lineRule="auto"/>
        <w:rPr>
          <w:rFonts w:ascii="Simplified Arabic" w:hAnsi="Simplified Arabic" w:cs="Simplified Arabic"/>
          <w:rtl/>
          <w:lang w:bidi="ar-EG"/>
        </w:rPr>
      </w:pPr>
      <w:r w:rsidRPr="00B44384">
        <w:rPr>
          <w:rFonts w:ascii="Simplified Arabic" w:hAnsi="Simplified Arabic" w:cs="Simplified Arabic"/>
          <w:rtl/>
        </w:rPr>
        <w:t>ييريفان،</w:t>
      </w:r>
      <w:r w:rsidRPr="00B44384">
        <w:rPr>
          <w:rFonts w:ascii="Simplified Arabic" w:hAnsi="Simplified Arabic" w:cs="Simplified Arabic" w:hint="cs"/>
          <w:rtl/>
        </w:rPr>
        <w:t xml:space="preserve"> 19-30</w:t>
      </w:r>
      <w:r w:rsidRPr="00B44384">
        <w:rPr>
          <w:rFonts w:ascii="Simplified Arabic" w:hAnsi="Simplified Arabic" w:cs="Simplified Arabic" w:hint="cs"/>
          <w:rtl/>
          <w:lang w:bidi="ar-EG"/>
        </w:rPr>
        <w:t xml:space="preserve"> أكتوبر/تشرين الأول 2026</w:t>
      </w:r>
    </w:p>
    <w:p w14:paraId="065CFBF1" w14:textId="77777777" w:rsidR="00C5766C" w:rsidRPr="00B44384" w:rsidRDefault="00D74C52" w:rsidP="00505147">
      <w:pPr>
        <w:bidi/>
        <w:spacing w:after="120" w:line="216" w:lineRule="auto"/>
        <w:ind w:left="720"/>
        <w:rPr>
          <w:rFonts w:cs="Simplified Arabic"/>
          <w:b/>
          <w:bCs/>
          <w:szCs w:val="28"/>
          <w:rtl/>
        </w:rPr>
      </w:pPr>
      <w:r w:rsidRPr="00B4438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3839FBC2" w14:textId="77777777" w:rsidR="00D74C52" w:rsidRPr="00B44384" w:rsidRDefault="00D74C52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/>
          <w:sz w:val="22"/>
          <w:rtl/>
          <w:lang w:val="en-US"/>
        </w:rPr>
        <w:t>افتتاح الاجتماع.</w:t>
      </w:r>
    </w:p>
    <w:p w14:paraId="237C0597" w14:textId="77777777" w:rsidR="00A27159" w:rsidRPr="00B44384" w:rsidRDefault="00A27159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المسائل التنظيمية.</w:t>
      </w:r>
    </w:p>
    <w:p w14:paraId="67EF299A" w14:textId="45187E75" w:rsidR="00A27159" w:rsidRPr="00B44384" w:rsidRDefault="00A27159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تقرير</w:t>
      </w:r>
      <w:r w:rsidRPr="00B44384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عن</w:t>
      </w:r>
      <w:r w:rsidRPr="00B44384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وثائق</w:t>
      </w:r>
      <w:r w:rsidRPr="00B44384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تفويض</w:t>
      </w:r>
      <w:r w:rsidRPr="00B44384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الممثلين</w:t>
      </w:r>
      <w:r w:rsidRPr="00B44384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إلى</w:t>
      </w:r>
      <w:r w:rsidRPr="00B44384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 xml:space="preserve">الاجتماع </w:t>
      </w:r>
      <w:r w:rsidR="000E0963" w:rsidRPr="00B44384">
        <w:rPr>
          <w:rFonts w:ascii="Simplified Arabic" w:hAnsi="Simplified Arabic" w:cs="Simplified Arabic" w:hint="cs"/>
          <w:sz w:val="22"/>
          <w:rtl/>
          <w:lang w:val="en-US"/>
        </w:rPr>
        <w:t>الثاني</w:t>
      </w:r>
      <w:r w:rsidR="00A05703" w:rsidRPr="00B44384">
        <w:rPr>
          <w:rFonts w:ascii="Simplified Arabic" w:hAnsi="Simplified Arabic" w:cs="Simplified Arabic" w:hint="cs"/>
          <w:sz w:val="22"/>
          <w:rtl/>
          <w:lang w:val="en-US"/>
        </w:rPr>
        <w:t xml:space="preserve"> ع</w:t>
      </w:r>
      <w:r w:rsidR="00706140" w:rsidRPr="00B44384">
        <w:rPr>
          <w:rFonts w:ascii="Simplified Arabic" w:hAnsi="Simplified Arabic" w:cs="Simplified Arabic" w:hint="cs"/>
          <w:sz w:val="22"/>
          <w:rtl/>
          <w:lang w:val="en-US"/>
        </w:rPr>
        <w:t>شر لمؤتمر الأطراف العامل كاجتماع للأطراف في بروتوكول قرطاجنة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5D1BD82D" w14:textId="77777777" w:rsidR="00706140" w:rsidRPr="00B44384" w:rsidRDefault="00706140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تقريرا الهيئتين الفرعيتين.</w:t>
      </w:r>
    </w:p>
    <w:p w14:paraId="10413162" w14:textId="77777777" w:rsidR="00706140" w:rsidRPr="00B44384" w:rsidRDefault="00706140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تقرير لجنة الامتثال.</w:t>
      </w:r>
    </w:p>
    <w:p w14:paraId="301039D2" w14:textId="61496525" w:rsidR="00706140" w:rsidRPr="00B44384" w:rsidRDefault="00706140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 xml:space="preserve">إدارة شؤون </w:t>
      </w:r>
      <w:r w:rsidR="000E0963" w:rsidRPr="00B44384">
        <w:rPr>
          <w:rFonts w:ascii="Simplified Arabic" w:hAnsi="Simplified Arabic" w:cs="Simplified Arabic" w:hint="cs"/>
          <w:sz w:val="22"/>
          <w:rtl/>
          <w:lang w:val="en-US"/>
        </w:rPr>
        <w:t xml:space="preserve">بروتوكول قرطاجنة 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وميزانية الصناديق الاستئمانية.</w:t>
      </w:r>
    </w:p>
    <w:p w14:paraId="57BA21D1" w14:textId="79579735" w:rsidR="000E0963" w:rsidRPr="00B44384" w:rsidRDefault="000E0963" w:rsidP="000E0963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الرصد والإبلاغ.</w:t>
      </w:r>
    </w:p>
    <w:p w14:paraId="3050C903" w14:textId="775AA898" w:rsidR="000E0963" w:rsidRPr="00B44384" w:rsidRDefault="000E0963" w:rsidP="000E0963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/>
          <w:sz w:val="22"/>
          <w:rtl/>
          <w:lang w:val="en-US"/>
        </w:rPr>
        <w:t>تقييم واستعراض فعالية بروتوكول قرطاجنة وتقييم منتصف المدة لخطة التنفيذ وخطة عمل بناء القدرات الخاصتين بالبروتوكول.</w:t>
      </w:r>
    </w:p>
    <w:p w14:paraId="7986F01F" w14:textId="77777777" w:rsidR="00A05703" w:rsidRPr="00B44384" w:rsidRDefault="00A05703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المسائل المتعلقة بالآلية المالية والموارد المالية.</w:t>
      </w:r>
    </w:p>
    <w:p w14:paraId="48B6D65D" w14:textId="77777777" w:rsidR="00706140" w:rsidRPr="00B44384" w:rsidRDefault="00A05703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/>
          <w:sz w:val="22"/>
          <w:rtl/>
          <w:lang w:val="en-US"/>
        </w:rPr>
        <w:t>تشغيل غرفة تبادل معلومات السلامة الأحيائية وأنشطتها</w:t>
      </w:r>
      <w:r w:rsidR="00706140" w:rsidRPr="00B44384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294A866D" w14:textId="77777777" w:rsidR="00D43A74" w:rsidRPr="00B44384" w:rsidRDefault="00D43A74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/>
          <w:sz w:val="22"/>
          <w:rtl/>
          <w:lang w:val="en-US"/>
        </w:rPr>
        <w:t>ال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 xml:space="preserve">تعاون مع المنظمات </w:t>
      </w:r>
      <w:r w:rsidR="00A05703" w:rsidRPr="00B44384">
        <w:rPr>
          <w:rFonts w:ascii="Simplified Arabic" w:hAnsi="Simplified Arabic" w:cs="Simplified Arabic" w:hint="cs"/>
          <w:sz w:val="22"/>
          <w:rtl/>
          <w:lang w:val="en-US"/>
        </w:rPr>
        <w:t>الدولية والهيئات المنشأة بموجب الاتفاقيات الأخرى</w:t>
      </w:r>
      <w:r w:rsidR="009B4E90" w:rsidRPr="00B44384">
        <w:rPr>
          <w:rFonts w:ascii="Simplified Arabic" w:hAnsi="Simplified Arabic" w:cs="Simplified Arabic" w:hint="cs"/>
          <w:sz w:val="22"/>
          <w:rtl/>
          <w:lang w:val="en-US"/>
        </w:rPr>
        <w:t>، والمبادرات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2B13D8DE" w14:textId="43028BE6" w:rsidR="00D43A74" w:rsidRPr="00B44384" w:rsidRDefault="00D43A74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 xml:space="preserve">استعراض فعالية العمليات بموجب </w:t>
      </w:r>
      <w:r w:rsidR="000E0963" w:rsidRPr="00B44384">
        <w:rPr>
          <w:rFonts w:ascii="Simplified Arabic" w:hAnsi="Simplified Arabic" w:cs="Simplified Arabic" w:hint="cs"/>
          <w:sz w:val="22"/>
          <w:rtl/>
          <w:lang w:val="en-US"/>
        </w:rPr>
        <w:t>اتفاقية التنوع البيولوجي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 xml:space="preserve"> وبروتوكوليها.</w:t>
      </w:r>
    </w:p>
    <w:p w14:paraId="33738B40" w14:textId="5F3BE7EF" w:rsidR="00D43A74" w:rsidRPr="00B44384" w:rsidRDefault="00D43A74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/>
          <w:sz w:val="22"/>
          <w:rtl/>
          <w:lang w:val="en-US"/>
        </w:rPr>
        <w:t>ت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 xml:space="preserve">قييم </w:t>
      </w:r>
      <w:r w:rsidR="000E0963" w:rsidRPr="00B44384">
        <w:rPr>
          <w:rFonts w:ascii="Simplified Arabic" w:hAnsi="Simplified Arabic" w:cs="Simplified Arabic" w:hint="cs"/>
          <w:sz w:val="22"/>
          <w:rtl/>
          <w:lang w:val="en-US"/>
        </w:rPr>
        <w:t>وإدارة مخاطر الكائنات الحية المحورة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72B1DE7A" w14:textId="082B14E3" w:rsidR="00D43A74" w:rsidRPr="00B44384" w:rsidRDefault="00D43A74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الكشف عن الكائنات الحية المحورة وتحديد</w:t>
      </w:r>
      <w:r w:rsidR="000E0963" w:rsidRPr="00B44384">
        <w:rPr>
          <w:rFonts w:ascii="Simplified Arabic" w:hAnsi="Simplified Arabic" w:cs="Simplified Arabic" w:hint="cs"/>
          <w:sz w:val="22"/>
          <w:rtl/>
          <w:lang w:val="en-US"/>
        </w:rPr>
        <w:t xml:space="preserve"> هويتها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2CB0F26C" w14:textId="3CC60F47" w:rsidR="00D43A74" w:rsidRPr="00B44384" w:rsidRDefault="00D43A74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lastRenderedPageBreak/>
        <w:t>الاعتبارات الاجتماعية الاقتصادية.</w:t>
      </w:r>
    </w:p>
    <w:p w14:paraId="7DF05B48" w14:textId="74BB9184" w:rsidR="00267D61" w:rsidRPr="00FE0A4A" w:rsidRDefault="00267D61" w:rsidP="00267D61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cs="Simplified Arabic"/>
          <w:kern w:val="22"/>
          <w:rtl/>
          <w:lang w:bidi="ar-EG"/>
        </w:rPr>
        <w:t>التشريعات واللوائح والمبادئ التوجيهية الوطنية بشأن التطورات الجديدة في التكنولوجيا الأحيائية الحديثة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1B50D5B4" w14:textId="77777777" w:rsidR="00D43A74" w:rsidRPr="00B44384" w:rsidRDefault="00D43A74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بروتوكول ناغويا</w:t>
      </w:r>
      <w:r w:rsidR="00CA6EDA" w:rsidRPr="00B44384">
        <w:rPr>
          <w:rFonts w:ascii="Simplified Arabic" w:hAnsi="Simplified Arabic" w:cs="Simplified Arabic" w:hint="cs"/>
          <w:sz w:val="22"/>
          <w:rtl/>
          <w:lang w:val="en-US"/>
        </w:rPr>
        <w:t>-</w:t>
      </w:r>
      <w:r w:rsidRPr="00B44384">
        <w:rPr>
          <w:rFonts w:ascii="Simplified Arabic" w:hAnsi="Simplified Arabic" w:cs="Simplified Arabic" w:hint="cs"/>
          <w:sz w:val="22"/>
          <w:rtl/>
          <w:lang w:val="en-US"/>
        </w:rPr>
        <w:t>كوالالمبور التكميلي بشأن المسؤولية والجبر التعويضي.</w:t>
      </w:r>
    </w:p>
    <w:p w14:paraId="07232446" w14:textId="77777777" w:rsidR="00D43A74" w:rsidRPr="00B44384" w:rsidRDefault="00D43A74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مسائل أخرى.</w:t>
      </w:r>
    </w:p>
    <w:p w14:paraId="6A3348A6" w14:textId="77777777" w:rsidR="00D43A74" w:rsidRPr="00B44384" w:rsidRDefault="00D43A74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اعتماد التقرير.</w:t>
      </w:r>
    </w:p>
    <w:p w14:paraId="4C77037D" w14:textId="2109D4B5" w:rsidR="00BF0166" w:rsidRPr="00B44384" w:rsidRDefault="00D43A74" w:rsidP="0050514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B44384">
        <w:rPr>
          <w:rFonts w:ascii="Simplified Arabic" w:hAnsi="Simplified Arabic" w:cs="Simplified Arabic" w:hint="cs"/>
          <w:sz w:val="22"/>
          <w:rtl/>
          <w:lang w:val="en-US"/>
        </w:rPr>
        <w:t>اختتام الاجتماع.</w:t>
      </w:r>
    </w:p>
    <w:p w14:paraId="0CCD9D91" w14:textId="77777777" w:rsidR="00386300" w:rsidRPr="006C5C25" w:rsidRDefault="00386300" w:rsidP="0038630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B44384">
        <w:rPr>
          <w:rFonts w:cs="Simplified Arabic" w:hint="cs"/>
          <w:sz w:val="22"/>
          <w:rtl/>
          <w:lang w:bidi="ar-EG"/>
        </w:rPr>
        <w:t>__________</w:t>
      </w:r>
    </w:p>
    <w:sectPr w:rsidR="00386300" w:rsidRPr="006C5C25" w:rsidSect="00FE6332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D1986" w14:textId="77777777" w:rsidR="001572D3" w:rsidRDefault="001572D3" w:rsidP="00C005BD">
      <w:r>
        <w:separator/>
      </w:r>
    </w:p>
  </w:endnote>
  <w:endnote w:type="continuationSeparator" w:id="0">
    <w:p w14:paraId="38D1918F" w14:textId="77777777" w:rsidR="001572D3" w:rsidRDefault="001572D3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856EB3F" w14:textId="77777777" w:rsidR="00A05703" w:rsidRPr="00A05703" w:rsidRDefault="00AF2373" w:rsidP="00A05703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="00A05703"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1643DA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="00A05703"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="00A05703"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4F5BDB">
              <w:rPr>
                <w:noProof/>
                <w:szCs w:val="20"/>
              </w:rPr>
              <w:t>1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3648683"/>
      <w:docPartObj>
        <w:docPartGallery w:val="Page Numbers (Bottom of Page)"/>
        <w:docPartUnique/>
      </w:docPartObj>
    </w:sdtPr>
    <w:sdtEndPr/>
    <w:sdtContent>
      <w:sdt>
        <w:sdtPr>
          <w:id w:val="1412125334"/>
          <w:docPartObj>
            <w:docPartGallery w:val="Page Numbers (Top of Page)"/>
            <w:docPartUnique/>
          </w:docPartObj>
        </w:sdtPr>
        <w:sdtEndPr/>
        <w:sdtContent>
          <w:p w14:paraId="3A20FA4D" w14:textId="26D232C7" w:rsidR="00BF0166" w:rsidRDefault="00BF0166" w:rsidP="00BF0166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78DE2" w14:textId="77777777" w:rsidR="001572D3" w:rsidRDefault="001572D3" w:rsidP="00A319AA">
      <w:pPr>
        <w:bidi/>
      </w:pPr>
      <w:r>
        <w:separator/>
      </w:r>
    </w:p>
  </w:footnote>
  <w:footnote w:type="continuationSeparator" w:id="0">
    <w:p w14:paraId="490B5E72" w14:textId="77777777" w:rsidR="001572D3" w:rsidRDefault="001572D3" w:rsidP="00C005BD">
      <w:r>
        <w:continuationSeparator/>
      </w:r>
    </w:p>
  </w:footnote>
  <w:footnote w:id="1">
    <w:p w14:paraId="1A9D4241" w14:textId="186CB19E" w:rsidR="002F10F3" w:rsidRDefault="00FA5681" w:rsidP="00FE0A4A">
      <w:pPr>
        <w:pStyle w:val="FootnoteText"/>
        <w:bidi/>
      </w:pPr>
      <w:r w:rsidRPr="00FE0A4A">
        <w:rPr>
          <w:sz w:val="18"/>
          <w:szCs w:val="18"/>
        </w:rPr>
        <w:t xml:space="preserve"> </w:t>
      </w:r>
      <w:r w:rsidRPr="00FE0A4A">
        <w:rPr>
          <w:rStyle w:val="FootnoteReference"/>
        </w:rPr>
        <w:t>*</w:t>
      </w:r>
      <w:r w:rsidRPr="00FE0A4A">
        <w:rPr>
          <w:rFonts w:hint="eastAsia"/>
          <w:sz w:val="18"/>
          <w:szCs w:val="18"/>
          <w:rtl/>
        </w:rPr>
        <w:t>أعيد</w:t>
      </w:r>
      <w:r w:rsidRPr="00FE0A4A">
        <w:rPr>
          <w:sz w:val="18"/>
          <w:szCs w:val="18"/>
          <w:rtl/>
        </w:rPr>
        <w:t xml:space="preserve"> إصدارها لأسباب فنية في</w:t>
      </w:r>
      <w:r w:rsidRPr="00FE0A4A">
        <w:rPr>
          <w:sz w:val="18"/>
          <w:szCs w:val="18"/>
        </w:rPr>
        <w:t>30</w:t>
      </w:r>
      <w:r w:rsidR="00A960D2" w:rsidRPr="00FE0A4A">
        <w:rPr>
          <w:sz w:val="18"/>
          <w:szCs w:val="18"/>
        </w:rPr>
        <w:t xml:space="preserve"> </w:t>
      </w:r>
      <w:r w:rsidRPr="00FE0A4A">
        <w:rPr>
          <w:sz w:val="18"/>
          <w:szCs w:val="18"/>
          <w:rtl/>
        </w:rPr>
        <w:t xml:space="preserve"> نيسان/أبريل</w:t>
      </w:r>
      <w:r w:rsidRPr="00FE0A4A">
        <w:rPr>
          <w:sz w:val="18"/>
          <w:szCs w:val="18"/>
        </w:rPr>
        <w:t xml:space="preserve">6 </w:t>
      </w:r>
      <w:r w:rsidRPr="00FE0A4A">
        <w:rPr>
          <w:sz w:val="18"/>
          <w:szCs w:val="18"/>
          <w:rtl/>
        </w:rPr>
        <w:t>202</w:t>
      </w:r>
      <w:r w:rsidRPr="00B44384">
        <w:t xml:space="preserve"> </w:t>
      </w:r>
      <w:r w:rsidR="00A960D2" w:rsidRPr="00B4438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  <w:rtl/>
        <w:lang w:val="en-GB" w:eastAsia="en-US"/>
      </w:rPr>
      <w:alias w:val="Subject"/>
      <w:tag w:val=""/>
      <w:id w:val="-26952276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3C66DD5" w14:textId="6EE774B7" w:rsidR="00FE6332" w:rsidRPr="00A05703" w:rsidRDefault="00DC6841" w:rsidP="00A05703">
        <w:pPr>
          <w:pBdr>
            <w:bottom w:val="single" w:sz="4" w:space="1" w:color="auto"/>
          </w:pBd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CBD/CP/MOP/</w:t>
        </w:r>
        <w:r w:rsidR="00BF0166">
          <w:rPr>
            <w:sz w:val="22"/>
            <w:szCs w:val="22"/>
            <w:lang w:val="en-GB" w:eastAsia="en-US"/>
          </w:rPr>
          <w:t>12</w:t>
        </w:r>
        <w:r>
          <w:rPr>
            <w:sz w:val="22"/>
            <w:szCs w:val="22"/>
            <w:lang w:val="en-GB" w:eastAsia="en-US"/>
          </w:rPr>
          <w:t>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  <w:rtl/>
        <w:lang w:val="en-GB" w:eastAsia="en-US"/>
      </w:rPr>
      <w:alias w:val="Subject"/>
      <w:tag w:val=""/>
      <w:id w:val="-1912071744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85F521F" w14:textId="20955B15" w:rsidR="006D75A6" w:rsidRPr="00BF0166" w:rsidRDefault="00BF0166" w:rsidP="00BF0166">
        <w:pPr>
          <w:pBdr>
            <w:bottom w:val="single" w:sz="4" w:space="1" w:color="auto"/>
          </w:pBdr>
          <w:bidi/>
          <w:jc w:val="right"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CBD/CP/MOP/12/1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506987">
    <w:abstractNumId w:val="0"/>
  </w:num>
  <w:num w:numId="2" w16cid:durableId="1455057223">
    <w:abstractNumId w:val="4"/>
  </w:num>
  <w:num w:numId="3" w16cid:durableId="557133583">
    <w:abstractNumId w:val="1"/>
  </w:num>
  <w:num w:numId="4" w16cid:durableId="1351491369">
    <w:abstractNumId w:val="3"/>
  </w:num>
  <w:num w:numId="5" w16cid:durableId="398291024">
    <w:abstractNumId w:val="2"/>
  </w:num>
  <w:num w:numId="6" w16cid:durableId="11919125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0963"/>
    <w:rsid w:val="000E32DA"/>
    <w:rsid w:val="000E7936"/>
    <w:rsid w:val="000F1926"/>
    <w:rsid w:val="000F3905"/>
    <w:rsid w:val="000F3A16"/>
    <w:rsid w:val="000F4451"/>
    <w:rsid w:val="000F7B51"/>
    <w:rsid w:val="000F7BB3"/>
    <w:rsid w:val="00100811"/>
    <w:rsid w:val="00100A70"/>
    <w:rsid w:val="00101222"/>
    <w:rsid w:val="00102FAB"/>
    <w:rsid w:val="0010332B"/>
    <w:rsid w:val="00106A41"/>
    <w:rsid w:val="00106E2A"/>
    <w:rsid w:val="001101BB"/>
    <w:rsid w:val="001154D0"/>
    <w:rsid w:val="001156DD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5854"/>
    <w:rsid w:val="00147FFE"/>
    <w:rsid w:val="00152B14"/>
    <w:rsid w:val="001539CC"/>
    <w:rsid w:val="0015580C"/>
    <w:rsid w:val="00155E91"/>
    <w:rsid w:val="001572D3"/>
    <w:rsid w:val="0016095A"/>
    <w:rsid w:val="00163136"/>
    <w:rsid w:val="00163F91"/>
    <w:rsid w:val="001643DA"/>
    <w:rsid w:val="001659B2"/>
    <w:rsid w:val="00165BB5"/>
    <w:rsid w:val="00167330"/>
    <w:rsid w:val="00167386"/>
    <w:rsid w:val="001726C1"/>
    <w:rsid w:val="0017273D"/>
    <w:rsid w:val="001728AE"/>
    <w:rsid w:val="0017304B"/>
    <w:rsid w:val="00175177"/>
    <w:rsid w:val="00175959"/>
    <w:rsid w:val="0017742B"/>
    <w:rsid w:val="00180260"/>
    <w:rsid w:val="001805E2"/>
    <w:rsid w:val="00180C59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69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26CC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67D61"/>
    <w:rsid w:val="00272F2E"/>
    <w:rsid w:val="00272F77"/>
    <w:rsid w:val="002760B5"/>
    <w:rsid w:val="00276B6D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41E8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0F3"/>
    <w:rsid w:val="002F1EA6"/>
    <w:rsid w:val="002F2AC6"/>
    <w:rsid w:val="002F2D34"/>
    <w:rsid w:val="003016F9"/>
    <w:rsid w:val="003028B1"/>
    <w:rsid w:val="00303422"/>
    <w:rsid w:val="003038FE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5BB2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1CD3"/>
    <w:rsid w:val="003A20BE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42228"/>
    <w:rsid w:val="004427FF"/>
    <w:rsid w:val="00443D6C"/>
    <w:rsid w:val="00446678"/>
    <w:rsid w:val="004477D7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772EB"/>
    <w:rsid w:val="00480564"/>
    <w:rsid w:val="004820B7"/>
    <w:rsid w:val="00483D1C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7E2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5BDB"/>
    <w:rsid w:val="004F67AD"/>
    <w:rsid w:val="00500517"/>
    <w:rsid w:val="005016D5"/>
    <w:rsid w:val="0050206C"/>
    <w:rsid w:val="00502161"/>
    <w:rsid w:val="00503721"/>
    <w:rsid w:val="00503C13"/>
    <w:rsid w:val="00505147"/>
    <w:rsid w:val="00505696"/>
    <w:rsid w:val="005136A5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38D8"/>
    <w:rsid w:val="00554A13"/>
    <w:rsid w:val="00560D1E"/>
    <w:rsid w:val="00562E5F"/>
    <w:rsid w:val="00563077"/>
    <w:rsid w:val="00564AF9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60C0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4000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700D"/>
    <w:rsid w:val="00670364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2A61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75A6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06140"/>
    <w:rsid w:val="00712417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523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4E26"/>
    <w:rsid w:val="0083503D"/>
    <w:rsid w:val="008366DE"/>
    <w:rsid w:val="00837868"/>
    <w:rsid w:val="00840AF2"/>
    <w:rsid w:val="00840E5C"/>
    <w:rsid w:val="00844EFF"/>
    <w:rsid w:val="00845E92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09E6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0EAF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65ED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469B"/>
    <w:rsid w:val="009A4963"/>
    <w:rsid w:val="009A56DF"/>
    <w:rsid w:val="009A6AF9"/>
    <w:rsid w:val="009B2AF9"/>
    <w:rsid w:val="009B4D8D"/>
    <w:rsid w:val="009B4E90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13A0"/>
    <w:rsid w:val="00A03BCD"/>
    <w:rsid w:val="00A054DB"/>
    <w:rsid w:val="00A05703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4AED"/>
    <w:rsid w:val="00A959F9"/>
    <w:rsid w:val="00A960D2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AF2373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68FE"/>
    <w:rsid w:val="00B16CCF"/>
    <w:rsid w:val="00B1745B"/>
    <w:rsid w:val="00B23B2B"/>
    <w:rsid w:val="00B250E9"/>
    <w:rsid w:val="00B27F16"/>
    <w:rsid w:val="00B3403A"/>
    <w:rsid w:val="00B35613"/>
    <w:rsid w:val="00B35EF0"/>
    <w:rsid w:val="00B36CD0"/>
    <w:rsid w:val="00B37DB9"/>
    <w:rsid w:val="00B40F25"/>
    <w:rsid w:val="00B4209C"/>
    <w:rsid w:val="00B44384"/>
    <w:rsid w:val="00B45A2D"/>
    <w:rsid w:val="00B47646"/>
    <w:rsid w:val="00B50D62"/>
    <w:rsid w:val="00B51B10"/>
    <w:rsid w:val="00B51E94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3E87"/>
    <w:rsid w:val="00B6495D"/>
    <w:rsid w:val="00B6654C"/>
    <w:rsid w:val="00B668D3"/>
    <w:rsid w:val="00B66CFB"/>
    <w:rsid w:val="00B67941"/>
    <w:rsid w:val="00B7190B"/>
    <w:rsid w:val="00B73EAB"/>
    <w:rsid w:val="00B83E3C"/>
    <w:rsid w:val="00B85E71"/>
    <w:rsid w:val="00B90D85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166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6785D"/>
    <w:rsid w:val="00C71667"/>
    <w:rsid w:val="00C71FBB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93F95"/>
    <w:rsid w:val="00CA03C2"/>
    <w:rsid w:val="00CA1758"/>
    <w:rsid w:val="00CA6019"/>
    <w:rsid w:val="00CA614E"/>
    <w:rsid w:val="00CA6A56"/>
    <w:rsid w:val="00CA6EDA"/>
    <w:rsid w:val="00CB2680"/>
    <w:rsid w:val="00CB33BD"/>
    <w:rsid w:val="00CB6B06"/>
    <w:rsid w:val="00CC057A"/>
    <w:rsid w:val="00CC125F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0A8"/>
    <w:rsid w:val="00D10FA6"/>
    <w:rsid w:val="00D121D3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43A74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41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218"/>
    <w:rsid w:val="00E0139B"/>
    <w:rsid w:val="00E0757A"/>
    <w:rsid w:val="00E101C1"/>
    <w:rsid w:val="00E124AB"/>
    <w:rsid w:val="00E129CB"/>
    <w:rsid w:val="00E17E94"/>
    <w:rsid w:val="00E25B1C"/>
    <w:rsid w:val="00E26D32"/>
    <w:rsid w:val="00E31002"/>
    <w:rsid w:val="00E32D05"/>
    <w:rsid w:val="00E335FD"/>
    <w:rsid w:val="00E40CB8"/>
    <w:rsid w:val="00E428EA"/>
    <w:rsid w:val="00E43C92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A21"/>
    <w:rsid w:val="00E6701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B7B61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B53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08A"/>
    <w:rsid w:val="00F9761D"/>
    <w:rsid w:val="00FA1BA3"/>
    <w:rsid w:val="00FA24D8"/>
    <w:rsid w:val="00FA3962"/>
    <w:rsid w:val="00FA3BD0"/>
    <w:rsid w:val="00FA4868"/>
    <w:rsid w:val="00FA5681"/>
    <w:rsid w:val="00FA5EBF"/>
    <w:rsid w:val="00FB07D2"/>
    <w:rsid w:val="00FB0C2C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0847"/>
    <w:rsid w:val="00FE0A4A"/>
    <w:rsid w:val="00FE1F9A"/>
    <w:rsid w:val="00FE28F7"/>
    <w:rsid w:val="00FE3700"/>
    <w:rsid w:val="00FE3F4E"/>
    <w:rsid w:val="00FE4EC8"/>
    <w:rsid w:val="00FE6332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C42606"/>
  <w15:docId w15:val="{3971C18F-E9BE-4B44-8E6B-07AB3FE6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A05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0570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F10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D16383-17EC-4F84-B15D-980FEF8489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32A59A-EE17-4495-B6AD-504961AAB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7B8C8B-C5AB-4A89-B262-D0AD791A4D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9B779C-4B28-4828-B205-5CA89C4BA9B9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1088</Characters>
  <Application>Microsoft Office Word</Application>
  <DocSecurity>0</DocSecurity>
  <Lines>57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CBD/CP/MOP/12/1</dc:subject>
  <dc:creator>SCBD</dc:creator>
  <cp:lastModifiedBy>Veronique Lefebvre</cp:lastModifiedBy>
  <cp:revision>3</cp:revision>
  <cp:lastPrinted>2026-02-11T16:15:00Z</cp:lastPrinted>
  <dcterms:created xsi:type="dcterms:W3CDTF">2026-05-01T19:41:00Z</dcterms:created>
  <dcterms:modified xsi:type="dcterms:W3CDTF">2026-05-01T19:41:00Z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</Properties>
</file>